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803B" w14:textId="1084B074" w:rsidR="00163007" w:rsidRPr="001B0E0D" w:rsidRDefault="00070394" w:rsidP="00890BF4">
      <w:pPr>
        <w:pStyle w:val="Cytatintensywny"/>
        <w:spacing w:before="120" w:after="120"/>
        <w:ind w:left="862" w:right="862"/>
        <w:rPr>
          <w:rFonts w:asciiTheme="majorHAnsi" w:hAnsiTheme="majorHAnsi" w:cstheme="majorHAnsi"/>
          <w:b/>
          <w:bCs/>
          <w:i w:val="0"/>
          <w:iCs w:val="0"/>
          <w:color w:val="002060"/>
          <w:sz w:val="24"/>
          <w:szCs w:val="24"/>
        </w:rPr>
      </w:pPr>
      <w:bookmarkStart w:id="0" w:name="_Hlk198112984"/>
      <w:r w:rsidRPr="001B0E0D">
        <w:rPr>
          <w:rFonts w:asciiTheme="majorHAnsi" w:hAnsiTheme="majorHAnsi" w:cstheme="majorHAnsi"/>
          <w:b/>
          <w:bCs/>
          <w:i w:val="0"/>
          <w:iCs w:val="0"/>
          <w:color w:val="002060"/>
          <w:sz w:val="24"/>
          <w:szCs w:val="24"/>
        </w:rPr>
        <w:t>X</w:t>
      </w:r>
      <w:r w:rsidR="00163007" w:rsidRPr="001B0E0D">
        <w:rPr>
          <w:rFonts w:asciiTheme="majorHAnsi" w:hAnsiTheme="majorHAnsi" w:cstheme="majorHAnsi"/>
          <w:b/>
          <w:bCs/>
          <w:i w:val="0"/>
          <w:iCs w:val="0"/>
          <w:color w:val="002060"/>
          <w:sz w:val="24"/>
          <w:szCs w:val="24"/>
        </w:rPr>
        <w:t xml:space="preserve"> posiedzenie Podkomitetu ds. RLKS</w:t>
      </w:r>
    </w:p>
    <w:p w14:paraId="2FA876EB" w14:textId="5E25B321" w:rsidR="00927ED9" w:rsidRPr="001B0E0D" w:rsidRDefault="00514099" w:rsidP="00890BF4">
      <w:pPr>
        <w:pStyle w:val="Cytatintensywny"/>
        <w:spacing w:before="120" w:after="120"/>
        <w:ind w:left="862" w:right="862"/>
        <w:rPr>
          <w:rFonts w:asciiTheme="majorHAnsi" w:hAnsiTheme="majorHAnsi" w:cstheme="majorHAnsi"/>
          <w:i w:val="0"/>
          <w:iCs w:val="0"/>
          <w:color w:val="002060"/>
          <w:sz w:val="24"/>
          <w:szCs w:val="24"/>
        </w:rPr>
      </w:pPr>
      <w:r w:rsidRPr="001B0E0D">
        <w:rPr>
          <w:rFonts w:asciiTheme="majorHAnsi" w:hAnsiTheme="majorHAnsi" w:cstheme="majorHAnsi"/>
          <w:i w:val="0"/>
          <w:iCs w:val="0"/>
          <w:color w:val="002060"/>
          <w:sz w:val="24"/>
          <w:szCs w:val="24"/>
        </w:rPr>
        <w:t>6</w:t>
      </w:r>
      <w:r w:rsidR="00890BF4" w:rsidRPr="001B0E0D">
        <w:rPr>
          <w:rFonts w:asciiTheme="majorHAnsi" w:hAnsiTheme="majorHAnsi" w:cstheme="majorHAnsi"/>
          <w:i w:val="0"/>
          <w:iCs w:val="0"/>
          <w:color w:val="002060"/>
          <w:sz w:val="24"/>
          <w:szCs w:val="24"/>
        </w:rPr>
        <w:t xml:space="preserve"> </w:t>
      </w:r>
      <w:r w:rsidR="00070394" w:rsidRPr="001B0E0D">
        <w:rPr>
          <w:rFonts w:asciiTheme="majorHAnsi" w:hAnsiTheme="majorHAnsi" w:cstheme="majorHAnsi"/>
          <w:i w:val="0"/>
          <w:iCs w:val="0"/>
          <w:color w:val="002060"/>
          <w:sz w:val="24"/>
          <w:szCs w:val="24"/>
        </w:rPr>
        <w:t>maja</w:t>
      </w:r>
      <w:r w:rsidR="000C462E" w:rsidRPr="001B0E0D">
        <w:rPr>
          <w:rFonts w:asciiTheme="majorHAnsi" w:hAnsiTheme="majorHAnsi" w:cstheme="majorHAnsi"/>
          <w:i w:val="0"/>
          <w:iCs w:val="0"/>
          <w:color w:val="002060"/>
          <w:sz w:val="24"/>
          <w:szCs w:val="24"/>
        </w:rPr>
        <w:t xml:space="preserve"> </w:t>
      </w:r>
      <w:r w:rsidR="00163007" w:rsidRPr="001B0E0D">
        <w:rPr>
          <w:rFonts w:asciiTheme="majorHAnsi" w:hAnsiTheme="majorHAnsi" w:cstheme="majorHAnsi"/>
          <w:i w:val="0"/>
          <w:iCs w:val="0"/>
          <w:color w:val="002060"/>
          <w:sz w:val="24"/>
          <w:szCs w:val="24"/>
        </w:rPr>
        <w:t>202</w:t>
      </w:r>
      <w:r w:rsidR="00070394" w:rsidRPr="001B0E0D">
        <w:rPr>
          <w:rFonts w:asciiTheme="majorHAnsi" w:hAnsiTheme="majorHAnsi" w:cstheme="majorHAnsi"/>
          <w:i w:val="0"/>
          <w:iCs w:val="0"/>
          <w:color w:val="002060"/>
          <w:sz w:val="24"/>
          <w:szCs w:val="24"/>
        </w:rPr>
        <w:t>6</w:t>
      </w:r>
      <w:r w:rsidR="00163007" w:rsidRPr="001B0E0D">
        <w:rPr>
          <w:rFonts w:asciiTheme="majorHAnsi" w:hAnsiTheme="majorHAnsi" w:cstheme="majorHAnsi"/>
          <w:i w:val="0"/>
          <w:iCs w:val="0"/>
          <w:color w:val="002060"/>
          <w:sz w:val="24"/>
          <w:szCs w:val="24"/>
        </w:rPr>
        <w:t xml:space="preserve"> r. </w:t>
      </w:r>
    </w:p>
    <w:bookmarkEnd w:id="0"/>
    <w:p w14:paraId="01736A5C" w14:textId="459A4AE9" w:rsidR="000C3100" w:rsidRPr="001B0E0D" w:rsidRDefault="00BA4C08" w:rsidP="00890BF4">
      <w:pPr>
        <w:pStyle w:val="Cytatintensywny"/>
        <w:spacing w:before="120" w:after="120"/>
        <w:ind w:left="862" w:right="862"/>
        <w:rPr>
          <w:rFonts w:asciiTheme="majorHAnsi" w:hAnsiTheme="majorHAnsi" w:cstheme="majorHAnsi"/>
          <w:i w:val="0"/>
          <w:iCs w:val="0"/>
          <w:color w:val="002060"/>
          <w:sz w:val="20"/>
          <w:szCs w:val="20"/>
        </w:rPr>
      </w:pPr>
      <w:r w:rsidRPr="001B0E0D">
        <w:rPr>
          <w:rFonts w:asciiTheme="majorHAnsi" w:hAnsiTheme="majorHAnsi" w:cstheme="majorHAnsi"/>
          <w:i w:val="0"/>
          <w:iCs w:val="0"/>
          <w:color w:val="002060"/>
          <w:sz w:val="24"/>
          <w:szCs w:val="24"/>
        </w:rPr>
        <w:t>(online)</w:t>
      </w:r>
    </w:p>
    <w:tbl>
      <w:tblPr>
        <w:tblStyle w:val="Tabelasiatki1jasnaakcent1"/>
        <w:tblW w:w="9346" w:type="dxa"/>
        <w:tblLook w:val="04A0" w:firstRow="1" w:lastRow="0" w:firstColumn="1" w:lastColumn="0" w:noHBand="0" w:noVBand="1"/>
      </w:tblPr>
      <w:tblGrid>
        <w:gridCol w:w="1624"/>
        <w:gridCol w:w="7722"/>
      </w:tblGrid>
      <w:tr w:rsidR="001B0E0D" w:rsidRPr="001B0E0D" w14:paraId="6AA3710E" w14:textId="77777777" w:rsidTr="00473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  <w:vAlign w:val="center"/>
          </w:tcPr>
          <w:p w14:paraId="55C16E80" w14:textId="77777777" w:rsidR="00642788" w:rsidRPr="001B0E0D" w:rsidRDefault="00642788" w:rsidP="00890BF4">
            <w:pPr>
              <w:spacing w:before="120" w:after="120"/>
              <w:rPr>
                <w:rFonts w:asciiTheme="majorHAnsi" w:hAnsiTheme="majorHAnsi" w:cstheme="majorHAnsi"/>
                <w:color w:val="002060"/>
              </w:rPr>
            </w:pPr>
          </w:p>
        </w:tc>
        <w:tc>
          <w:tcPr>
            <w:tcW w:w="7722" w:type="dxa"/>
            <w:tcBorders>
              <w:top w:val="nil"/>
              <w:left w:val="nil"/>
              <w:right w:val="nil"/>
            </w:tcBorders>
            <w:vAlign w:val="center"/>
          </w:tcPr>
          <w:p w14:paraId="78B8F532" w14:textId="77777777" w:rsidR="00642788" w:rsidRPr="001B0E0D" w:rsidRDefault="00642788" w:rsidP="00890BF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2060"/>
              </w:rPr>
            </w:pPr>
          </w:p>
        </w:tc>
      </w:tr>
      <w:tr w:rsidR="001B0E0D" w:rsidRPr="001B0E0D" w14:paraId="7BFE5BCC" w14:textId="77777777" w:rsidTr="002B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Align w:val="center"/>
          </w:tcPr>
          <w:p w14:paraId="775EEB2C" w14:textId="03AAFC36" w:rsidR="00C8148D" w:rsidRPr="001B0E0D" w:rsidRDefault="00865AB8" w:rsidP="00890BF4">
            <w:pPr>
              <w:spacing w:before="120" w:after="120"/>
              <w:rPr>
                <w:rFonts w:asciiTheme="majorHAnsi" w:hAnsiTheme="majorHAnsi" w:cstheme="majorHAnsi"/>
                <w:color w:val="002060"/>
                <w:highlight w:val="yellow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10</w:t>
            </w:r>
            <w:r w:rsidR="00C8148D"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0</w:t>
            </w:r>
            <w:r w:rsidR="00020964" w:rsidRPr="001B0E0D">
              <w:rPr>
                <w:rFonts w:asciiTheme="majorHAnsi" w:hAnsiTheme="majorHAnsi" w:cstheme="majorHAnsi"/>
                <w:color w:val="002060"/>
              </w:rPr>
              <w:t>0</w:t>
            </w:r>
            <w:r w:rsidR="00C8148D" w:rsidRPr="001B0E0D">
              <w:rPr>
                <w:rFonts w:asciiTheme="majorHAnsi" w:hAnsiTheme="majorHAnsi" w:cstheme="majorHAnsi"/>
                <w:color w:val="002060"/>
              </w:rPr>
              <w:t>-</w:t>
            </w:r>
            <w:r w:rsidRPr="001B0E0D">
              <w:rPr>
                <w:rFonts w:asciiTheme="majorHAnsi" w:hAnsiTheme="majorHAnsi" w:cstheme="majorHAnsi"/>
                <w:color w:val="002060"/>
              </w:rPr>
              <w:t>10</w:t>
            </w:r>
            <w:r w:rsidR="00C8148D"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15</w:t>
            </w:r>
          </w:p>
        </w:tc>
        <w:tc>
          <w:tcPr>
            <w:tcW w:w="7722" w:type="dxa"/>
            <w:vAlign w:val="center"/>
          </w:tcPr>
          <w:p w14:paraId="19E84552" w14:textId="41FA09FD" w:rsidR="00E67FDD" w:rsidRPr="001B0E0D" w:rsidRDefault="00C8148D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 xml:space="preserve">Otwarcie </w:t>
            </w:r>
            <w:r w:rsidR="00DB2A9F" w:rsidRPr="001B0E0D">
              <w:rPr>
                <w:rFonts w:asciiTheme="majorHAnsi" w:hAnsiTheme="majorHAnsi" w:cstheme="majorHAnsi"/>
                <w:color w:val="002060"/>
              </w:rPr>
              <w:t>p</w:t>
            </w:r>
            <w:r w:rsidRPr="001B0E0D">
              <w:rPr>
                <w:rFonts w:asciiTheme="majorHAnsi" w:hAnsiTheme="majorHAnsi" w:cstheme="majorHAnsi"/>
                <w:color w:val="002060"/>
              </w:rPr>
              <w:t>osiedzenia</w:t>
            </w:r>
            <w:r w:rsidR="00E67FDD" w:rsidRPr="001B0E0D">
              <w:rPr>
                <w:rFonts w:asciiTheme="majorHAnsi" w:hAnsiTheme="majorHAnsi" w:cstheme="majorHAnsi"/>
                <w:color w:val="002060"/>
              </w:rPr>
              <w:t xml:space="preserve"> </w:t>
            </w:r>
          </w:p>
          <w:p w14:paraId="0F70F89D" w14:textId="2D8312B6" w:rsidR="00020964" w:rsidRPr="00B32169" w:rsidRDefault="00E67FDD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 xml:space="preserve">Piotr Zygadło, Justyna </w:t>
            </w:r>
            <w:proofErr w:type="spellStart"/>
            <w:r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>Durzyńska</w:t>
            </w:r>
            <w:proofErr w:type="spellEnd"/>
            <w:r w:rsidR="006532C7"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>, Anna Sulińska-Wójcik</w:t>
            </w:r>
          </w:p>
        </w:tc>
      </w:tr>
      <w:tr w:rsidR="001B0E0D" w:rsidRPr="001B0E0D" w14:paraId="5C9754D3" w14:textId="77777777" w:rsidTr="002B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Align w:val="center"/>
          </w:tcPr>
          <w:p w14:paraId="3190C90B" w14:textId="7727A7DD" w:rsidR="00C8148D" w:rsidRPr="001B0E0D" w:rsidRDefault="00865AB8" w:rsidP="00890BF4">
            <w:pPr>
              <w:spacing w:before="120" w:after="120"/>
              <w:rPr>
                <w:rFonts w:asciiTheme="majorHAnsi" w:hAnsiTheme="majorHAnsi" w:cstheme="majorHAnsi"/>
                <w:color w:val="002060"/>
                <w:highlight w:val="yellow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10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:15</w:t>
            </w:r>
            <w:r w:rsidR="00C8148D" w:rsidRPr="001B0E0D">
              <w:rPr>
                <w:rFonts w:asciiTheme="majorHAnsi" w:hAnsiTheme="majorHAnsi" w:cstheme="majorHAnsi"/>
                <w:color w:val="002060"/>
              </w:rPr>
              <w:t>-</w:t>
            </w:r>
            <w:r w:rsidRPr="001B0E0D">
              <w:rPr>
                <w:rFonts w:asciiTheme="majorHAnsi" w:hAnsiTheme="majorHAnsi" w:cstheme="majorHAnsi"/>
                <w:color w:val="002060"/>
              </w:rPr>
              <w:t>10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:35</w:t>
            </w:r>
          </w:p>
        </w:tc>
        <w:tc>
          <w:tcPr>
            <w:tcW w:w="7722" w:type="dxa"/>
            <w:vAlign w:val="center"/>
          </w:tcPr>
          <w:p w14:paraId="290E5BCD" w14:textId="363FF32E" w:rsidR="00C8148D" w:rsidRPr="001B0E0D" w:rsidRDefault="00C8148D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Stan wdrażania instrumentu RLKS</w:t>
            </w:r>
            <w:r w:rsidR="007F2F4B" w:rsidRPr="001B0E0D">
              <w:rPr>
                <w:rFonts w:asciiTheme="majorHAnsi" w:hAnsiTheme="majorHAnsi" w:cstheme="majorHAnsi"/>
                <w:color w:val="002060"/>
              </w:rPr>
              <w:t xml:space="preserve"> </w:t>
            </w:r>
            <w:r w:rsidR="006532C7" w:rsidRPr="001B0E0D">
              <w:rPr>
                <w:rFonts w:asciiTheme="majorHAnsi" w:hAnsiTheme="majorHAnsi" w:cstheme="majorHAnsi"/>
                <w:color w:val="002060"/>
              </w:rPr>
              <w:t xml:space="preserve"> </w:t>
            </w:r>
            <w:r w:rsidR="007F2F4B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(</w:t>
            </w:r>
            <w:r w:rsidR="00893ADC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 xml:space="preserve">wspólna prezentacja </w:t>
            </w:r>
            <w:r w:rsidR="007F2F4B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MFiPR</w:t>
            </w:r>
            <w:r w:rsidR="00893ADC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 xml:space="preserve"> </w:t>
            </w:r>
            <w:r w:rsidR="00CA6151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i</w:t>
            </w:r>
            <w:r w:rsidR="00893ADC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 xml:space="preserve"> </w:t>
            </w:r>
            <w:proofErr w:type="spellStart"/>
            <w:r w:rsidR="00893ADC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MRiRW</w:t>
            </w:r>
            <w:proofErr w:type="spellEnd"/>
            <w:r w:rsidR="007F2F4B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)</w:t>
            </w:r>
          </w:p>
          <w:p w14:paraId="50551413" w14:textId="5AF84EFB" w:rsidR="00CB4E28" w:rsidRPr="00B32169" w:rsidRDefault="006532C7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</w:pPr>
            <w:r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>Piotr Zygadło</w:t>
            </w:r>
            <w:r w:rsidR="00744BF5"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 xml:space="preserve">, </w:t>
            </w:r>
            <w:r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>Magdalena Hajkowska</w:t>
            </w:r>
          </w:p>
          <w:p w14:paraId="4E60EFBF" w14:textId="7DD786A3" w:rsidR="006532C7" w:rsidRPr="00B32169" w:rsidRDefault="006532C7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</w:pPr>
            <w:r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>Michał Kret</w:t>
            </w:r>
          </w:p>
          <w:p w14:paraId="1A7D8656" w14:textId="13BC98F7" w:rsidR="009929A3" w:rsidRPr="001B0E0D" w:rsidRDefault="009929A3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Dyskusja</w:t>
            </w:r>
          </w:p>
        </w:tc>
      </w:tr>
      <w:tr w:rsidR="001B0E0D" w:rsidRPr="001B0E0D" w14:paraId="66CFE43B" w14:textId="77777777" w:rsidTr="002B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Align w:val="center"/>
          </w:tcPr>
          <w:p w14:paraId="5B90AECA" w14:textId="0FB6677D" w:rsidR="00C8148D" w:rsidRPr="001B0E0D" w:rsidRDefault="00865AB8" w:rsidP="00890BF4">
            <w:pPr>
              <w:spacing w:before="120" w:after="120"/>
              <w:rPr>
                <w:rFonts w:asciiTheme="majorHAnsi" w:hAnsiTheme="majorHAnsi" w:cstheme="majorHAnsi"/>
                <w:color w:val="002060"/>
                <w:highlight w:val="yellow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10</w:t>
            </w:r>
            <w:r w:rsidR="00C8148D"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35</w:t>
            </w:r>
            <w:r w:rsidR="00C8148D" w:rsidRPr="001B0E0D">
              <w:rPr>
                <w:rFonts w:asciiTheme="majorHAnsi" w:hAnsiTheme="majorHAnsi" w:cstheme="majorHAnsi"/>
                <w:color w:val="002060"/>
              </w:rPr>
              <w:t>-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="001024CC"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05</w:t>
            </w:r>
          </w:p>
        </w:tc>
        <w:tc>
          <w:tcPr>
            <w:tcW w:w="7722" w:type="dxa"/>
            <w:vAlign w:val="center"/>
          </w:tcPr>
          <w:p w14:paraId="1EFD7159" w14:textId="77777777" w:rsidR="009929A3" w:rsidRPr="001B0E0D" w:rsidRDefault="000E24BB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 xml:space="preserve">Podsumowanie </w:t>
            </w:r>
            <w:r w:rsidR="00E67FDD" w:rsidRPr="001B0E0D">
              <w:rPr>
                <w:rFonts w:asciiTheme="majorHAnsi" w:hAnsiTheme="majorHAnsi" w:cstheme="majorHAnsi"/>
                <w:color w:val="002060"/>
              </w:rPr>
              <w:t>realizacji LSR</w:t>
            </w:r>
            <w:r w:rsidR="00E40D2F" w:rsidRPr="001B0E0D">
              <w:rPr>
                <w:rFonts w:asciiTheme="majorHAnsi" w:hAnsiTheme="majorHAnsi" w:cstheme="majorHAnsi"/>
                <w:color w:val="002060"/>
              </w:rPr>
              <w:t xml:space="preserve"> </w:t>
            </w:r>
            <w:r w:rsidR="00E67FDD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(</w:t>
            </w:r>
            <w:r w:rsidR="00282524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MFiPR</w:t>
            </w:r>
            <w:r w:rsidR="00E67FDD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)</w:t>
            </w:r>
          </w:p>
          <w:p w14:paraId="588E5140" w14:textId="6FFEACF8" w:rsidR="006532C7" w:rsidRPr="001B0E0D" w:rsidRDefault="006532C7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>Renata Gąsior-Skwarek</w:t>
            </w:r>
          </w:p>
        </w:tc>
      </w:tr>
      <w:tr w:rsidR="001B0E0D" w:rsidRPr="001B0E0D" w14:paraId="6AA83852" w14:textId="77777777" w:rsidTr="002B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Align w:val="center"/>
          </w:tcPr>
          <w:p w14:paraId="06D5DC8F" w14:textId="075C6BDC" w:rsidR="009929A3" w:rsidRPr="001B0E0D" w:rsidRDefault="00642788" w:rsidP="00890BF4">
            <w:pPr>
              <w:spacing w:before="120" w:after="120"/>
              <w:rPr>
                <w:rFonts w:asciiTheme="majorHAnsi" w:hAnsiTheme="majorHAnsi" w:cstheme="majorHAnsi"/>
                <w:color w:val="002060"/>
                <w:highlight w:val="yellow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="00865AB8"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Pr="001B0E0D">
              <w:rPr>
                <w:rFonts w:asciiTheme="majorHAnsi" w:hAnsiTheme="majorHAnsi" w:cstheme="majorHAnsi"/>
                <w:color w:val="002060"/>
              </w:rPr>
              <w:t>:05</w:t>
            </w:r>
            <w:r w:rsidR="009929A3" w:rsidRPr="001B0E0D">
              <w:rPr>
                <w:rFonts w:asciiTheme="majorHAnsi" w:hAnsiTheme="majorHAnsi" w:cstheme="majorHAnsi"/>
                <w:color w:val="002060"/>
              </w:rPr>
              <w:t>-1</w:t>
            </w:r>
            <w:r w:rsidR="00865AB8"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="009929A3"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1024CC" w:rsidRPr="001B0E0D">
              <w:rPr>
                <w:rFonts w:asciiTheme="majorHAnsi" w:hAnsiTheme="majorHAnsi" w:cstheme="majorHAnsi"/>
                <w:color w:val="002060"/>
              </w:rPr>
              <w:t>45</w:t>
            </w:r>
          </w:p>
        </w:tc>
        <w:tc>
          <w:tcPr>
            <w:tcW w:w="7722" w:type="dxa"/>
            <w:vAlign w:val="center"/>
          </w:tcPr>
          <w:p w14:paraId="6BF62859" w14:textId="43059046" w:rsidR="009929A3" w:rsidRPr="001B0E0D" w:rsidRDefault="000E24BB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Wybór projektów w ramach RLKS – wnioski i doświadczenia</w:t>
            </w:r>
            <w:r w:rsidR="00B22A0E" w:rsidRPr="001B0E0D">
              <w:rPr>
                <w:rFonts w:asciiTheme="majorHAnsi" w:hAnsiTheme="majorHAnsi" w:cstheme="majorHAnsi"/>
                <w:color w:val="002060"/>
              </w:rPr>
              <w:t xml:space="preserve"> </w:t>
            </w:r>
            <w:r w:rsidR="00B22A0E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(</w:t>
            </w:r>
            <w:proofErr w:type="spellStart"/>
            <w:r w:rsidR="00B22A0E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MRiRW</w:t>
            </w:r>
            <w:proofErr w:type="spellEnd"/>
            <w:r w:rsidR="00B22A0E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)</w:t>
            </w:r>
          </w:p>
          <w:p w14:paraId="3533F228" w14:textId="31E805BC" w:rsidR="006532C7" w:rsidRPr="00B32169" w:rsidRDefault="006532C7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</w:pPr>
            <w:r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>Beata Rodak</w:t>
            </w:r>
          </w:p>
          <w:p w14:paraId="557AFF7D" w14:textId="183E9DAF" w:rsidR="000E24BB" w:rsidRPr="001B0E0D" w:rsidRDefault="000E24BB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Dyskusja</w:t>
            </w:r>
          </w:p>
        </w:tc>
      </w:tr>
      <w:tr w:rsidR="001B0E0D" w:rsidRPr="001B0E0D" w14:paraId="084F2AD3" w14:textId="77777777" w:rsidTr="002B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auto"/>
            <w:vAlign w:val="center"/>
          </w:tcPr>
          <w:p w14:paraId="5494410F" w14:textId="0CB12DA0" w:rsidR="00B411D0" w:rsidRPr="001B0E0D" w:rsidRDefault="00F74D7A" w:rsidP="00890BF4">
            <w:pPr>
              <w:spacing w:before="120" w:after="120"/>
              <w:rPr>
                <w:rFonts w:asciiTheme="majorHAnsi" w:hAnsiTheme="majorHAnsi" w:cstheme="majorHAnsi"/>
                <w:color w:val="002060"/>
                <w:highlight w:val="yellow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="00865AB8"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="00B411D0"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1024CC" w:rsidRPr="001B0E0D">
              <w:rPr>
                <w:rFonts w:asciiTheme="majorHAnsi" w:hAnsiTheme="majorHAnsi" w:cstheme="majorHAnsi"/>
                <w:color w:val="002060"/>
              </w:rPr>
              <w:t>45</w:t>
            </w:r>
            <w:r w:rsidR="00C0597D" w:rsidRPr="001B0E0D">
              <w:rPr>
                <w:rFonts w:asciiTheme="majorHAnsi" w:hAnsiTheme="majorHAnsi" w:cstheme="majorHAnsi"/>
                <w:color w:val="002060"/>
              </w:rPr>
              <w:t>-</w:t>
            </w:r>
            <w:r w:rsidR="00B411D0"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="00865AB8" w:rsidRPr="001B0E0D">
              <w:rPr>
                <w:rFonts w:asciiTheme="majorHAnsi" w:hAnsiTheme="majorHAnsi" w:cstheme="majorHAnsi"/>
                <w:color w:val="002060"/>
              </w:rPr>
              <w:t>2</w:t>
            </w:r>
            <w:r w:rsidR="00B411D0"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15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2DB68946" w14:textId="2D30BC2A" w:rsidR="00B411D0" w:rsidRPr="001B0E0D" w:rsidRDefault="00CA6151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Projekt</w:t>
            </w:r>
            <w:r w:rsidR="00F74D7A" w:rsidRPr="001B0E0D">
              <w:rPr>
                <w:rFonts w:asciiTheme="majorHAnsi" w:hAnsiTheme="majorHAnsi" w:cstheme="majorHAnsi"/>
                <w:color w:val="002060"/>
              </w:rPr>
              <w:t xml:space="preserve"> </w:t>
            </w:r>
            <w:r w:rsidR="00B411D0" w:rsidRPr="001B0E0D">
              <w:rPr>
                <w:rFonts w:asciiTheme="majorHAnsi" w:hAnsiTheme="majorHAnsi" w:cstheme="majorHAnsi"/>
                <w:color w:val="002060"/>
              </w:rPr>
              <w:t>Wytyczn</w:t>
            </w:r>
            <w:r w:rsidRPr="001B0E0D">
              <w:rPr>
                <w:rFonts w:asciiTheme="majorHAnsi" w:hAnsiTheme="majorHAnsi" w:cstheme="majorHAnsi"/>
                <w:color w:val="002060"/>
              </w:rPr>
              <w:t>ych</w:t>
            </w:r>
            <w:r w:rsidR="00B411D0" w:rsidRPr="001B0E0D">
              <w:rPr>
                <w:rFonts w:asciiTheme="majorHAnsi" w:hAnsiTheme="majorHAnsi" w:cstheme="majorHAnsi"/>
                <w:color w:val="002060"/>
              </w:rPr>
              <w:t xml:space="preserve"> w zakresie monitoringu i ewaluacji</w:t>
            </w:r>
            <w:r w:rsidR="00B22A0E" w:rsidRPr="001B0E0D">
              <w:rPr>
                <w:rFonts w:asciiTheme="majorHAnsi" w:hAnsiTheme="majorHAnsi" w:cstheme="majorHAnsi"/>
                <w:color w:val="002060"/>
              </w:rPr>
              <w:t xml:space="preserve"> LSR</w:t>
            </w:r>
            <w:r w:rsidR="004F02CA" w:rsidRPr="001B0E0D">
              <w:rPr>
                <w:rFonts w:asciiTheme="majorHAnsi" w:hAnsiTheme="majorHAnsi" w:cstheme="majorHAnsi"/>
                <w:color w:val="002060"/>
              </w:rPr>
              <w:t xml:space="preserve"> </w:t>
            </w:r>
            <w:r w:rsidRPr="001B0E0D">
              <w:rPr>
                <w:rFonts w:asciiTheme="majorHAnsi" w:hAnsiTheme="majorHAnsi" w:cstheme="majorHAnsi"/>
                <w:color w:val="002060"/>
              </w:rPr>
              <w:t>(</w:t>
            </w:r>
            <w:proofErr w:type="spellStart"/>
            <w:r w:rsidR="009929A3"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MRiRW</w:t>
            </w:r>
            <w:proofErr w:type="spellEnd"/>
            <w:r w:rsidRPr="001B0E0D">
              <w:rPr>
                <w:rFonts w:asciiTheme="majorHAnsi" w:hAnsiTheme="majorHAnsi" w:cstheme="majorHAnsi"/>
                <w:color w:val="002060"/>
              </w:rPr>
              <w:t>)</w:t>
            </w:r>
          </w:p>
          <w:p w14:paraId="41AF59F2" w14:textId="0E1B0FEE" w:rsidR="006532C7" w:rsidRPr="00B32169" w:rsidRDefault="006532C7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</w:pPr>
            <w:r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>Michał Kret</w:t>
            </w:r>
          </w:p>
          <w:p w14:paraId="5690B3D1" w14:textId="223B4A35" w:rsidR="00990E07" w:rsidRPr="001B0E0D" w:rsidRDefault="00CA6151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1B0E0D">
              <w:rPr>
                <w:rFonts w:asciiTheme="majorHAnsi" w:hAnsiTheme="majorHAnsi" w:cstheme="majorHAnsi"/>
                <w:i/>
                <w:iCs/>
                <w:color w:val="002060"/>
              </w:rPr>
              <w:t xml:space="preserve">Dyskusja </w:t>
            </w:r>
          </w:p>
        </w:tc>
      </w:tr>
      <w:tr w:rsidR="001B0E0D" w:rsidRPr="001B0E0D" w14:paraId="3D02D95A" w14:textId="77777777" w:rsidTr="002B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Align w:val="center"/>
          </w:tcPr>
          <w:p w14:paraId="2D8D3D69" w14:textId="4A0C27BE" w:rsidR="00B411D0" w:rsidRPr="001B0E0D" w:rsidRDefault="00B411D0" w:rsidP="00890BF4">
            <w:pPr>
              <w:spacing w:before="120" w:after="120"/>
              <w:rPr>
                <w:rFonts w:asciiTheme="majorHAnsi" w:hAnsiTheme="majorHAnsi" w:cstheme="majorHAnsi"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="00865AB8" w:rsidRPr="001B0E0D">
              <w:rPr>
                <w:rFonts w:asciiTheme="majorHAnsi" w:hAnsiTheme="majorHAnsi" w:cstheme="majorHAnsi"/>
                <w:color w:val="002060"/>
              </w:rPr>
              <w:t>2</w:t>
            </w:r>
            <w:r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15</w:t>
            </w:r>
            <w:r w:rsidRPr="001B0E0D">
              <w:rPr>
                <w:rFonts w:asciiTheme="majorHAnsi" w:hAnsiTheme="majorHAnsi" w:cstheme="majorHAnsi"/>
                <w:color w:val="002060"/>
              </w:rPr>
              <w:t>-1</w:t>
            </w:r>
            <w:r w:rsidR="00865AB8" w:rsidRPr="001B0E0D">
              <w:rPr>
                <w:rFonts w:asciiTheme="majorHAnsi" w:hAnsiTheme="majorHAnsi" w:cstheme="majorHAnsi"/>
                <w:color w:val="002060"/>
              </w:rPr>
              <w:t>3</w:t>
            </w:r>
            <w:r w:rsidR="00CC18F7"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00</w:t>
            </w:r>
          </w:p>
        </w:tc>
        <w:tc>
          <w:tcPr>
            <w:tcW w:w="7722" w:type="dxa"/>
            <w:vAlign w:val="center"/>
          </w:tcPr>
          <w:p w14:paraId="6B3252B5" w14:textId="77777777" w:rsidR="00B411D0" w:rsidRPr="001B0E0D" w:rsidRDefault="005C157F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W</w:t>
            </w:r>
            <w:r w:rsidR="00FA74E0" w:rsidRPr="001B0E0D">
              <w:rPr>
                <w:rFonts w:asciiTheme="majorHAnsi" w:hAnsiTheme="majorHAnsi" w:cstheme="majorHAnsi"/>
                <w:color w:val="002060"/>
              </w:rPr>
              <w:t xml:space="preserve">spieranie gotowości cywilnej w woj. </w:t>
            </w:r>
            <w:r w:rsidR="00991726" w:rsidRPr="001B0E0D">
              <w:rPr>
                <w:rFonts w:asciiTheme="majorHAnsi" w:hAnsiTheme="majorHAnsi" w:cstheme="majorHAnsi"/>
                <w:color w:val="002060"/>
              </w:rPr>
              <w:t xml:space="preserve">podkarpackim i </w:t>
            </w:r>
            <w:r w:rsidR="00FA74E0" w:rsidRPr="001B0E0D">
              <w:rPr>
                <w:rFonts w:asciiTheme="majorHAnsi" w:hAnsiTheme="majorHAnsi" w:cstheme="majorHAnsi"/>
                <w:color w:val="002060"/>
              </w:rPr>
              <w:t>zachodniopomorskim</w:t>
            </w:r>
            <w:r w:rsidR="00991726" w:rsidRPr="001B0E0D">
              <w:rPr>
                <w:rFonts w:asciiTheme="majorHAnsi" w:hAnsiTheme="majorHAnsi" w:cstheme="majorHAnsi"/>
                <w:color w:val="002060"/>
              </w:rPr>
              <w:t xml:space="preserve">. Nowa rola LGD – </w:t>
            </w:r>
            <w:proofErr w:type="spellStart"/>
            <w:r w:rsidR="00991726" w:rsidRPr="001B0E0D">
              <w:rPr>
                <w:rFonts w:asciiTheme="majorHAnsi" w:hAnsiTheme="majorHAnsi" w:cstheme="majorHAnsi"/>
                <w:color w:val="002060"/>
              </w:rPr>
              <w:t>case</w:t>
            </w:r>
            <w:proofErr w:type="spellEnd"/>
            <w:r w:rsidR="00991726" w:rsidRPr="001B0E0D">
              <w:rPr>
                <w:rFonts w:asciiTheme="majorHAnsi" w:hAnsiTheme="majorHAnsi" w:cstheme="majorHAnsi"/>
                <w:color w:val="002060"/>
              </w:rPr>
              <w:t xml:space="preserve"> </w:t>
            </w:r>
            <w:proofErr w:type="spellStart"/>
            <w:r w:rsidR="00991726" w:rsidRPr="001B0E0D">
              <w:rPr>
                <w:rFonts w:asciiTheme="majorHAnsi" w:hAnsiTheme="majorHAnsi" w:cstheme="majorHAnsi"/>
                <w:color w:val="002060"/>
              </w:rPr>
              <w:t>study</w:t>
            </w:r>
            <w:proofErr w:type="spellEnd"/>
          </w:p>
          <w:p w14:paraId="0BED26DA" w14:textId="77777777" w:rsidR="006532C7" w:rsidRPr="00B32169" w:rsidRDefault="006532C7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</w:pPr>
            <w:r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>Marek Bednarz</w:t>
            </w:r>
          </w:p>
          <w:p w14:paraId="1E79AD87" w14:textId="02F01E0F" w:rsidR="006532C7" w:rsidRPr="001B0E0D" w:rsidRDefault="006532C7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B32169">
              <w:rPr>
                <w:rFonts w:asciiTheme="majorHAnsi" w:hAnsiTheme="majorHAnsi" w:cstheme="majorHAnsi"/>
                <w:i/>
                <w:iCs/>
                <w:color w:val="002060"/>
                <w:sz w:val="18"/>
                <w:szCs w:val="18"/>
              </w:rPr>
              <w:t>Justyna Bykowska-Berest</w:t>
            </w:r>
          </w:p>
        </w:tc>
      </w:tr>
      <w:tr w:rsidR="001B0E0D" w:rsidRPr="001B0E0D" w14:paraId="370B7674" w14:textId="77777777" w:rsidTr="002B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Align w:val="center"/>
          </w:tcPr>
          <w:p w14:paraId="275EC187" w14:textId="717207E2" w:rsidR="00B411D0" w:rsidRPr="001B0E0D" w:rsidRDefault="00B411D0" w:rsidP="00890BF4">
            <w:pPr>
              <w:spacing w:before="120" w:after="120"/>
              <w:rPr>
                <w:rFonts w:asciiTheme="majorHAnsi" w:hAnsiTheme="majorHAnsi" w:cstheme="majorHAnsi"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="00865AB8" w:rsidRPr="001B0E0D">
              <w:rPr>
                <w:rFonts w:asciiTheme="majorHAnsi" w:hAnsiTheme="majorHAnsi" w:cstheme="majorHAnsi"/>
                <w:color w:val="002060"/>
              </w:rPr>
              <w:t>3</w:t>
            </w:r>
            <w:r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00</w:t>
            </w:r>
            <w:r w:rsidRPr="001B0E0D">
              <w:rPr>
                <w:rFonts w:asciiTheme="majorHAnsi" w:hAnsiTheme="majorHAnsi" w:cstheme="majorHAnsi"/>
                <w:color w:val="002060"/>
              </w:rPr>
              <w:t>-1</w:t>
            </w:r>
            <w:r w:rsidR="00865AB8" w:rsidRPr="001B0E0D">
              <w:rPr>
                <w:rFonts w:asciiTheme="majorHAnsi" w:hAnsiTheme="majorHAnsi" w:cstheme="majorHAnsi"/>
                <w:color w:val="002060"/>
              </w:rPr>
              <w:t>3</w:t>
            </w:r>
            <w:r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15</w:t>
            </w:r>
          </w:p>
        </w:tc>
        <w:tc>
          <w:tcPr>
            <w:tcW w:w="7722" w:type="dxa"/>
            <w:vAlign w:val="center"/>
          </w:tcPr>
          <w:p w14:paraId="017EEFA0" w14:textId="77777777" w:rsidR="00B411D0" w:rsidRPr="001B0E0D" w:rsidRDefault="00B411D0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Sprawy różne</w:t>
            </w:r>
          </w:p>
          <w:p w14:paraId="79331076" w14:textId="4365166E" w:rsidR="00B411D0" w:rsidRPr="001B0E0D" w:rsidRDefault="00C0597D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2060"/>
              </w:rPr>
            </w:pPr>
            <w:r w:rsidRPr="001B0E0D">
              <w:rPr>
                <w:rFonts w:asciiTheme="majorHAnsi" w:hAnsiTheme="majorHAnsi" w:cstheme="majorHAnsi"/>
                <w:i/>
                <w:iCs/>
                <w:color w:val="002060"/>
              </w:rPr>
              <w:t>Dyskusja</w:t>
            </w:r>
          </w:p>
        </w:tc>
      </w:tr>
      <w:tr w:rsidR="001B0E0D" w:rsidRPr="001B0E0D" w14:paraId="45C047AD" w14:textId="77777777" w:rsidTr="002B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Align w:val="center"/>
          </w:tcPr>
          <w:p w14:paraId="382A05B6" w14:textId="3743A0E4" w:rsidR="00B411D0" w:rsidRPr="001B0E0D" w:rsidRDefault="00B411D0" w:rsidP="00890BF4">
            <w:pPr>
              <w:spacing w:before="120" w:after="120"/>
              <w:rPr>
                <w:rFonts w:asciiTheme="majorHAnsi" w:hAnsiTheme="majorHAnsi" w:cstheme="majorHAnsi"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1</w:t>
            </w:r>
            <w:r w:rsidR="00865AB8" w:rsidRPr="001B0E0D">
              <w:rPr>
                <w:rFonts w:asciiTheme="majorHAnsi" w:hAnsiTheme="majorHAnsi" w:cstheme="majorHAnsi"/>
                <w:color w:val="002060"/>
              </w:rPr>
              <w:t>3</w:t>
            </w:r>
            <w:r w:rsidR="00CC18F7"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15</w:t>
            </w:r>
            <w:r w:rsidRPr="001B0E0D">
              <w:rPr>
                <w:rFonts w:asciiTheme="majorHAnsi" w:hAnsiTheme="majorHAnsi" w:cstheme="majorHAnsi"/>
                <w:color w:val="002060"/>
              </w:rPr>
              <w:t>-1</w:t>
            </w:r>
            <w:r w:rsidR="00865AB8" w:rsidRPr="001B0E0D">
              <w:rPr>
                <w:rFonts w:asciiTheme="majorHAnsi" w:hAnsiTheme="majorHAnsi" w:cstheme="majorHAnsi"/>
                <w:color w:val="002060"/>
              </w:rPr>
              <w:t>3</w:t>
            </w:r>
            <w:r w:rsidRPr="001B0E0D">
              <w:rPr>
                <w:rFonts w:asciiTheme="majorHAnsi" w:hAnsiTheme="majorHAnsi" w:cstheme="majorHAnsi"/>
                <w:color w:val="002060"/>
              </w:rPr>
              <w:t>:</w:t>
            </w:r>
            <w:r w:rsidR="00642788" w:rsidRPr="001B0E0D">
              <w:rPr>
                <w:rFonts w:asciiTheme="majorHAnsi" w:hAnsiTheme="majorHAnsi" w:cstheme="majorHAnsi"/>
                <w:color w:val="002060"/>
              </w:rPr>
              <w:t>20</w:t>
            </w:r>
          </w:p>
        </w:tc>
        <w:tc>
          <w:tcPr>
            <w:tcW w:w="7722" w:type="dxa"/>
            <w:vAlign w:val="center"/>
          </w:tcPr>
          <w:p w14:paraId="3F29E844" w14:textId="2D4D72A4" w:rsidR="00B411D0" w:rsidRPr="001B0E0D" w:rsidRDefault="00B411D0" w:rsidP="00890B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1B0E0D">
              <w:rPr>
                <w:rFonts w:asciiTheme="majorHAnsi" w:hAnsiTheme="majorHAnsi" w:cstheme="majorHAnsi"/>
                <w:color w:val="002060"/>
              </w:rPr>
              <w:t>Zamknięcie posiedzenia</w:t>
            </w:r>
          </w:p>
        </w:tc>
      </w:tr>
    </w:tbl>
    <w:p w14:paraId="40A1CAE1" w14:textId="0014AF2F" w:rsidR="006720AA" w:rsidRPr="001B0E0D" w:rsidRDefault="006720AA" w:rsidP="00890BF4">
      <w:pPr>
        <w:spacing w:before="120" w:after="120"/>
        <w:rPr>
          <w:rFonts w:asciiTheme="majorHAnsi" w:hAnsiTheme="majorHAnsi" w:cstheme="majorHAnsi"/>
          <w:color w:val="002060"/>
          <w:sz w:val="28"/>
          <w:szCs w:val="28"/>
        </w:rPr>
      </w:pPr>
    </w:p>
    <w:p w14:paraId="34914E54" w14:textId="4576C575" w:rsidR="000C5332" w:rsidRPr="001B0E0D" w:rsidRDefault="000C5332" w:rsidP="00890BF4">
      <w:pPr>
        <w:spacing w:before="120" w:after="120"/>
        <w:rPr>
          <w:rFonts w:asciiTheme="majorHAnsi" w:hAnsiTheme="majorHAnsi" w:cstheme="majorHAnsi"/>
          <w:color w:val="002060"/>
          <w:sz w:val="28"/>
          <w:szCs w:val="28"/>
        </w:rPr>
      </w:pPr>
    </w:p>
    <w:p w14:paraId="1F651A3C" w14:textId="768BCD4A" w:rsidR="004C4A47" w:rsidRPr="001B0E0D" w:rsidRDefault="004C4A47" w:rsidP="00890BF4">
      <w:pPr>
        <w:spacing w:before="120" w:after="120"/>
        <w:rPr>
          <w:color w:val="002060"/>
        </w:rPr>
      </w:pPr>
    </w:p>
    <w:p w14:paraId="6C4F9660" w14:textId="4448E2E0" w:rsidR="00890BF4" w:rsidRPr="001B0E0D" w:rsidRDefault="00890BF4" w:rsidP="00890BF4">
      <w:pPr>
        <w:spacing w:before="120" w:after="120"/>
        <w:rPr>
          <w:color w:val="002060"/>
        </w:rPr>
      </w:pPr>
    </w:p>
    <w:p w14:paraId="4E63905A" w14:textId="5CA5BA77" w:rsidR="00991726" w:rsidRPr="001B0E0D" w:rsidRDefault="00991726" w:rsidP="00890BF4">
      <w:pPr>
        <w:spacing w:before="120" w:after="120"/>
        <w:rPr>
          <w:color w:val="002060"/>
        </w:rPr>
      </w:pPr>
    </w:p>
    <w:sectPr w:rsidR="00991726" w:rsidRPr="001B0E0D" w:rsidSect="00E6577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6E0C" w14:textId="77777777" w:rsidR="006408DC" w:rsidRDefault="006408DC" w:rsidP="00E65771">
      <w:r>
        <w:separator/>
      </w:r>
    </w:p>
  </w:endnote>
  <w:endnote w:type="continuationSeparator" w:id="0">
    <w:p w14:paraId="0E896073" w14:textId="77777777" w:rsidR="006408DC" w:rsidRDefault="006408DC" w:rsidP="00E6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0CC3" w14:textId="77777777" w:rsidR="006408DC" w:rsidRDefault="006408DC" w:rsidP="00E65771">
      <w:r>
        <w:separator/>
      </w:r>
    </w:p>
  </w:footnote>
  <w:footnote w:type="continuationSeparator" w:id="0">
    <w:p w14:paraId="2753DDEF" w14:textId="77777777" w:rsidR="006408DC" w:rsidRDefault="006408DC" w:rsidP="00E6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B052" w14:textId="345D4DF6" w:rsidR="00E65771" w:rsidRDefault="00E65771">
    <w:pPr>
      <w:pStyle w:val="Nagwek"/>
    </w:pPr>
    <w:r w:rsidRPr="00E65771">
      <w:rPr>
        <w:noProof/>
      </w:rPr>
      <w:drawing>
        <wp:inline distT="0" distB="0" distL="0" distR="0" wp14:anchorId="7A849E25" wp14:editId="538926EE">
          <wp:extent cx="5760720" cy="6483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209"/>
    <w:multiLevelType w:val="hybridMultilevel"/>
    <w:tmpl w:val="5DA4D8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751"/>
    <w:multiLevelType w:val="hybridMultilevel"/>
    <w:tmpl w:val="B0C88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010B0"/>
    <w:multiLevelType w:val="hybridMultilevel"/>
    <w:tmpl w:val="AAB67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53FBB"/>
    <w:multiLevelType w:val="hybridMultilevel"/>
    <w:tmpl w:val="8550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72FAB"/>
    <w:multiLevelType w:val="hybridMultilevel"/>
    <w:tmpl w:val="FBBE2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F3255"/>
    <w:multiLevelType w:val="hybridMultilevel"/>
    <w:tmpl w:val="3954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5D04"/>
    <w:multiLevelType w:val="hybridMultilevel"/>
    <w:tmpl w:val="53A2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E0FE4"/>
    <w:multiLevelType w:val="hybridMultilevel"/>
    <w:tmpl w:val="9AA8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581A"/>
    <w:multiLevelType w:val="hybridMultilevel"/>
    <w:tmpl w:val="8550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90A15"/>
    <w:multiLevelType w:val="hybridMultilevel"/>
    <w:tmpl w:val="82CC5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0551B"/>
    <w:multiLevelType w:val="hybridMultilevel"/>
    <w:tmpl w:val="8550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669C"/>
    <w:multiLevelType w:val="hybridMultilevel"/>
    <w:tmpl w:val="8550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F4798"/>
    <w:multiLevelType w:val="hybridMultilevel"/>
    <w:tmpl w:val="BB60F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145A1"/>
    <w:multiLevelType w:val="hybridMultilevel"/>
    <w:tmpl w:val="FA682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3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0"/>
    <w:rsid w:val="00001F41"/>
    <w:rsid w:val="000053E2"/>
    <w:rsid w:val="0002094A"/>
    <w:rsid w:val="00020964"/>
    <w:rsid w:val="00022273"/>
    <w:rsid w:val="000234A5"/>
    <w:rsid w:val="00031AB0"/>
    <w:rsid w:val="00052F3C"/>
    <w:rsid w:val="00070394"/>
    <w:rsid w:val="00082120"/>
    <w:rsid w:val="000931FB"/>
    <w:rsid w:val="000B0751"/>
    <w:rsid w:val="000C3100"/>
    <w:rsid w:val="000C462E"/>
    <w:rsid w:val="000C5332"/>
    <w:rsid w:val="000E24BB"/>
    <w:rsid w:val="000E68B9"/>
    <w:rsid w:val="000E7C17"/>
    <w:rsid w:val="001024CC"/>
    <w:rsid w:val="00126B7B"/>
    <w:rsid w:val="00130D7B"/>
    <w:rsid w:val="00137E2D"/>
    <w:rsid w:val="001607CB"/>
    <w:rsid w:val="00163007"/>
    <w:rsid w:val="00176D6A"/>
    <w:rsid w:val="001964EB"/>
    <w:rsid w:val="001B0E0D"/>
    <w:rsid w:val="001B4DF8"/>
    <w:rsid w:val="001C3BB8"/>
    <w:rsid w:val="001C7E25"/>
    <w:rsid w:val="001D0791"/>
    <w:rsid w:val="001D0CF8"/>
    <w:rsid w:val="00213694"/>
    <w:rsid w:val="00222E1A"/>
    <w:rsid w:val="0023596A"/>
    <w:rsid w:val="00282524"/>
    <w:rsid w:val="002A0947"/>
    <w:rsid w:val="002A183D"/>
    <w:rsid w:val="002B337A"/>
    <w:rsid w:val="002C249F"/>
    <w:rsid w:val="002C2E42"/>
    <w:rsid w:val="002D40B5"/>
    <w:rsid w:val="00333B64"/>
    <w:rsid w:val="00346028"/>
    <w:rsid w:val="00352E0B"/>
    <w:rsid w:val="00362344"/>
    <w:rsid w:val="00365ABA"/>
    <w:rsid w:val="00383D06"/>
    <w:rsid w:val="003C2DD9"/>
    <w:rsid w:val="003C7657"/>
    <w:rsid w:val="003D4800"/>
    <w:rsid w:val="003E3115"/>
    <w:rsid w:val="003F639D"/>
    <w:rsid w:val="00407690"/>
    <w:rsid w:val="00410DC4"/>
    <w:rsid w:val="00412E87"/>
    <w:rsid w:val="0042432E"/>
    <w:rsid w:val="00445213"/>
    <w:rsid w:val="00473D3C"/>
    <w:rsid w:val="004C0560"/>
    <w:rsid w:val="004C4A47"/>
    <w:rsid w:val="004D3C12"/>
    <w:rsid w:val="004E3ABF"/>
    <w:rsid w:val="004E5A42"/>
    <w:rsid w:val="004E6552"/>
    <w:rsid w:val="004F02CA"/>
    <w:rsid w:val="00502C17"/>
    <w:rsid w:val="00506B9B"/>
    <w:rsid w:val="00514099"/>
    <w:rsid w:val="00521057"/>
    <w:rsid w:val="00562259"/>
    <w:rsid w:val="00575EF2"/>
    <w:rsid w:val="00582E1E"/>
    <w:rsid w:val="005B0B1F"/>
    <w:rsid w:val="005B1F35"/>
    <w:rsid w:val="005C157F"/>
    <w:rsid w:val="00601DC1"/>
    <w:rsid w:val="00615A7A"/>
    <w:rsid w:val="006408DC"/>
    <w:rsid w:val="00642788"/>
    <w:rsid w:val="006532C7"/>
    <w:rsid w:val="006534A8"/>
    <w:rsid w:val="006548A8"/>
    <w:rsid w:val="0065789C"/>
    <w:rsid w:val="006621C1"/>
    <w:rsid w:val="006720AA"/>
    <w:rsid w:val="00685265"/>
    <w:rsid w:val="00687695"/>
    <w:rsid w:val="00694DB5"/>
    <w:rsid w:val="006968A3"/>
    <w:rsid w:val="006A1832"/>
    <w:rsid w:val="006B0478"/>
    <w:rsid w:val="006B0914"/>
    <w:rsid w:val="006D0EA9"/>
    <w:rsid w:val="006E4C25"/>
    <w:rsid w:val="00700591"/>
    <w:rsid w:val="0070464F"/>
    <w:rsid w:val="00731EFB"/>
    <w:rsid w:val="007337FC"/>
    <w:rsid w:val="0074310B"/>
    <w:rsid w:val="00744BF5"/>
    <w:rsid w:val="00751D1E"/>
    <w:rsid w:val="00776178"/>
    <w:rsid w:val="00782051"/>
    <w:rsid w:val="00782D1F"/>
    <w:rsid w:val="00791CC0"/>
    <w:rsid w:val="007B7EA8"/>
    <w:rsid w:val="007C2FCC"/>
    <w:rsid w:val="007D00CC"/>
    <w:rsid w:val="007D3A5D"/>
    <w:rsid w:val="007E193E"/>
    <w:rsid w:val="007E209E"/>
    <w:rsid w:val="007E786F"/>
    <w:rsid w:val="007F2F4B"/>
    <w:rsid w:val="0083314B"/>
    <w:rsid w:val="00865AB8"/>
    <w:rsid w:val="00876B05"/>
    <w:rsid w:val="00890BF4"/>
    <w:rsid w:val="00893ADC"/>
    <w:rsid w:val="008D112A"/>
    <w:rsid w:val="008D428F"/>
    <w:rsid w:val="00904690"/>
    <w:rsid w:val="00922726"/>
    <w:rsid w:val="009279AF"/>
    <w:rsid w:val="00927ED9"/>
    <w:rsid w:val="00935AB8"/>
    <w:rsid w:val="00950F1B"/>
    <w:rsid w:val="00951694"/>
    <w:rsid w:val="00953884"/>
    <w:rsid w:val="009555BF"/>
    <w:rsid w:val="00961EC0"/>
    <w:rsid w:val="00967DD4"/>
    <w:rsid w:val="009775DC"/>
    <w:rsid w:val="00990E07"/>
    <w:rsid w:val="00991726"/>
    <w:rsid w:val="009929A3"/>
    <w:rsid w:val="009A22F1"/>
    <w:rsid w:val="009A7014"/>
    <w:rsid w:val="009B7122"/>
    <w:rsid w:val="009C73AD"/>
    <w:rsid w:val="009F27BD"/>
    <w:rsid w:val="009F61A6"/>
    <w:rsid w:val="00A0044F"/>
    <w:rsid w:val="00A03327"/>
    <w:rsid w:val="00A11806"/>
    <w:rsid w:val="00A16D22"/>
    <w:rsid w:val="00A25AED"/>
    <w:rsid w:val="00A84EB2"/>
    <w:rsid w:val="00A85D70"/>
    <w:rsid w:val="00AB3D66"/>
    <w:rsid w:val="00AB4428"/>
    <w:rsid w:val="00AB4C24"/>
    <w:rsid w:val="00AC3413"/>
    <w:rsid w:val="00AD3CAE"/>
    <w:rsid w:val="00AD5DDD"/>
    <w:rsid w:val="00AF254B"/>
    <w:rsid w:val="00B061AA"/>
    <w:rsid w:val="00B20D31"/>
    <w:rsid w:val="00B22A0E"/>
    <w:rsid w:val="00B32169"/>
    <w:rsid w:val="00B411D0"/>
    <w:rsid w:val="00B526D4"/>
    <w:rsid w:val="00B54637"/>
    <w:rsid w:val="00B60CB9"/>
    <w:rsid w:val="00B839C1"/>
    <w:rsid w:val="00B8545E"/>
    <w:rsid w:val="00B92090"/>
    <w:rsid w:val="00B97D57"/>
    <w:rsid w:val="00BA4C08"/>
    <w:rsid w:val="00BA79B0"/>
    <w:rsid w:val="00BB7247"/>
    <w:rsid w:val="00BC1412"/>
    <w:rsid w:val="00BC6517"/>
    <w:rsid w:val="00BD4C13"/>
    <w:rsid w:val="00BE0218"/>
    <w:rsid w:val="00C0597D"/>
    <w:rsid w:val="00C1125D"/>
    <w:rsid w:val="00C1301C"/>
    <w:rsid w:val="00C5748B"/>
    <w:rsid w:val="00C65452"/>
    <w:rsid w:val="00C766E6"/>
    <w:rsid w:val="00C8148D"/>
    <w:rsid w:val="00C831B4"/>
    <w:rsid w:val="00C8733A"/>
    <w:rsid w:val="00CA6151"/>
    <w:rsid w:val="00CA6B65"/>
    <w:rsid w:val="00CB4E28"/>
    <w:rsid w:val="00CC18F7"/>
    <w:rsid w:val="00CE69EC"/>
    <w:rsid w:val="00CF2473"/>
    <w:rsid w:val="00D07384"/>
    <w:rsid w:val="00D1746C"/>
    <w:rsid w:val="00D30E50"/>
    <w:rsid w:val="00D4484F"/>
    <w:rsid w:val="00D51D67"/>
    <w:rsid w:val="00D65ADB"/>
    <w:rsid w:val="00D96EF1"/>
    <w:rsid w:val="00DA0D04"/>
    <w:rsid w:val="00DA1EFA"/>
    <w:rsid w:val="00DB2A9F"/>
    <w:rsid w:val="00DB3EE3"/>
    <w:rsid w:val="00DB4F1B"/>
    <w:rsid w:val="00DC5666"/>
    <w:rsid w:val="00DD39B8"/>
    <w:rsid w:val="00DD59D2"/>
    <w:rsid w:val="00DE1FBA"/>
    <w:rsid w:val="00DE3ED2"/>
    <w:rsid w:val="00E027F2"/>
    <w:rsid w:val="00E12558"/>
    <w:rsid w:val="00E40D2F"/>
    <w:rsid w:val="00E64FE5"/>
    <w:rsid w:val="00E65771"/>
    <w:rsid w:val="00E67FDD"/>
    <w:rsid w:val="00EA639D"/>
    <w:rsid w:val="00EB0E1F"/>
    <w:rsid w:val="00EB4AFE"/>
    <w:rsid w:val="00ED3E31"/>
    <w:rsid w:val="00ED5BA7"/>
    <w:rsid w:val="00F0102B"/>
    <w:rsid w:val="00F100C0"/>
    <w:rsid w:val="00F135F0"/>
    <w:rsid w:val="00F269C9"/>
    <w:rsid w:val="00F34619"/>
    <w:rsid w:val="00F536F0"/>
    <w:rsid w:val="00F57922"/>
    <w:rsid w:val="00F60EC5"/>
    <w:rsid w:val="00F74D7A"/>
    <w:rsid w:val="00F75DD1"/>
    <w:rsid w:val="00FA74E0"/>
    <w:rsid w:val="00FB5933"/>
    <w:rsid w:val="00FB5F7D"/>
    <w:rsid w:val="00FC7B30"/>
    <w:rsid w:val="00FE1B51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ED1A"/>
  <w15:chartTrackingRefBased/>
  <w15:docId w15:val="{ED3B0CF4-BEF8-43AF-8D8C-3E53213E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10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24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D07384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07384"/>
    <w:rPr>
      <w:rFonts w:ascii="Calibri" w:hAnsi="Calibri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14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14B"/>
    <w:rPr>
      <w:rFonts w:ascii="Calibri" w:hAnsi="Calibri" w:cs="Calibri"/>
      <w:i/>
      <w:iCs/>
      <w:color w:val="4472C4" w:themeColor="accent1"/>
    </w:rPr>
  </w:style>
  <w:style w:type="table" w:styleId="Tabelasiatki1jasnaakcent1">
    <w:name w:val="Grid Table 1 Light Accent 1"/>
    <w:basedOn w:val="Standardowy"/>
    <w:uiPriority w:val="46"/>
    <w:rsid w:val="008331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22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27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72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726"/>
    <w:rPr>
      <w:rFonts w:ascii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5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77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65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771"/>
    <w:rPr>
      <w:rFonts w:ascii="Calibri" w:hAnsi="Calibri" w:cs="Calibri"/>
    </w:rPr>
  </w:style>
  <w:style w:type="character" w:customStyle="1" w:styleId="hotel--name">
    <w:name w:val="hotel--name"/>
    <w:basedOn w:val="Domylnaczcionkaakapitu"/>
    <w:rsid w:val="0023596A"/>
  </w:style>
  <w:style w:type="character" w:styleId="Hipercze">
    <w:name w:val="Hyperlink"/>
    <w:basedOn w:val="Domylnaczcionkaakapitu"/>
    <w:uiPriority w:val="99"/>
    <w:unhideWhenUsed/>
    <w:rsid w:val="00412E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E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4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Sztetyłło-Budzewska Aleksandra</dc:creator>
  <cp:keywords/>
  <dc:description/>
  <cp:lastModifiedBy>Łagowski Krzysztof</cp:lastModifiedBy>
  <cp:revision>5</cp:revision>
  <cp:lastPrinted>2026-05-06T07:20:00Z</cp:lastPrinted>
  <dcterms:created xsi:type="dcterms:W3CDTF">2026-05-06T07:29:00Z</dcterms:created>
  <dcterms:modified xsi:type="dcterms:W3CDTF">2026-06-05T10:03:00Z</dcterms:modified>
</cp:coreProperties>
</file>