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0D4BB" w14:textId="77777777" w:rsidR="00751150" w:rsidRPr="00C92A3C" w:rsidRDefault="00751150" w:rsidP="00CB7343">
      <w:pPr>
        <w:spacing w:after="0"/>
        <w:jc w:val="right"/>
        <w:rPr>
          <w:rFonts w:asciiTheme="minorHAnsi" w:eastAsia="Times New Roman" w:hAnsiTheme="minorHAnsi" w:cs="Arial"/>
          <w:i/>
          <w:lang w:eastAsia="pl-PL"/>
        </w:rPr>
      </w:pPr>
      <w:bookmarkStart w:id="0" w:name="_GoBack"/>
      <w:bookmarkEnd w:id="0"/>
    </w:p>
    <w:p w14:paraId="41EDEABE" w14:textId="2E274879" w:rsidR="00DE04BC" w:rsidRPr="005D2383" w:rsidRDefault="00EA1CAB" w:rsidP="006E1D28">
      <w:pPr>
        <w:spacing w:after="0"/>
        <w:ind w:left="6381"/>
        <w:rPr>
          <w:rFonts w:ascii="Arial" w:eastAsia="Times New Roman" w:hAnsi="Arial" w:cs="Arial"/>
          <w:sz w:val="16"/>
          <w:szCs w:val="16"/>
          <w:lang w:eastAsia="pl-PL"/>
        </w:rPr>
      </w:pPr>
      <w:r>
        <w:rPr>
          <w:rFonts w:ascii="Arial" w:eastAsia="Times New Roman" w:hAnsi="Arial" w:cs="Arial"/>
          <w:sz w:val="16"/>
          <w:szCs w:val="16"/>
          <w:lang w:eastAsia="pl-PL"/>
        </w:rPr>
        <w:t>Załącznik</w:t>
      </w:r>
      <w:r w:rsidR="00D570F5">
        <w:rPr>
          <w:rFonts w:ascii="Arial" w:eastAsia="Times New Roman" w:hAnsi="Arial" w:cs="Arial"/>
          <w:sz w:val="16"/>
          <w:szCs w:val="16"/>
          <w:lang w:eastAsia="pl-PL"/>
        </w:rPr>
        <w:t xml:space="preserve"> </w:t>
      </w:r>
      <w:r w:rsidR="006E1D28">
        <w:rPr>
          <w:rFonts w:ascii="Arial" w:eastAsia="Times New Roman" w:hAnsi="Arial" w:cs="Arial"/>
          <w:sz w:val="16"/>
          <w:szCs w:val="16"/>
          <w:lang w:eastAsia="pl-PL"/>
        </w:rPr>
        <w:t xml:space="preserve">nr </w:t>
      </w:r>
      <w:r w:rsidR="00A45C5D">
        <w:rPr>
          <w:rFonts w:ascii="Arial" w:eastAsia="Times New Roman" w:hAnsi="Arial" w:cs="Arial"/>
          <w:sz w:val="16"/>
          <w:szCs w:val="16"/>
          <w:lang w:eastAsia="pl-PL"/>
        </w:rPr>
        <w:t>2</w:t>
      </w:r>
      <w:r w:rsidR="006E1D28">
        <w:rPr>
          <w:rFonts w:ascii="Arial" w:eastAsia="Times New Roman" w:hAnsi="Arial" w:cs="Arial"/>
          <w:sz w:val="16"/>
          <w:szCs w:val="16"/>
          <w:lang w:eastAsia="pl-PL"/>
        </w:rPr>
        <w:br/>
      </w:r>
      <w:r w:rsidR="005D2383">
        <w:rPr>
          <w:rFonts w:ascii="Arial" w:eastAsia="Times New Roman" w:hAnsi="Arial" w:cs="Arial"/>
          <w:sz w:val="16"/>
          <w:szCs w:val="16"/>
          <w:lang w:eastAsia="pl-PL"/>
        </w:rPr>
        <w:t>do U</w:t>
      </w:r>
      <w:r w:rsidR="00F86905">
        <w:rPr>
          <w:rFonts w:ascii="Arial" w:eastAsia="Times New Roman" w:hAnsi="Arial" w:cs="Arial"/>
          <w:sz w:val="16"/>
          <w:szCs w:val="16"/>
          <w:lang w:eastAsia="pl-PL"/>
        </w:rPr>
        <w:t>chwały nr</w:t>
      </w:r>
      <w:r w:rsidR="008D7C9F">
        <w:rPr>
          <w:rFonts w:ascii="Arial" w:eastAsia="Times New Roman" w:hAnsi="Arial" w:cs="Arial"/>
          <w:sz w:val="16"/>
          <w:szCs w:val="16"/>
          <w:lang w:eastAsia="pl-PL"/>
        </w:rPr>
        <w:t xml:space="preserve"> </w:t>
      </w:r>
      <w:r w:rsidR="00C604E8">
        <w:rPr>
          <w:rFonts w:ascii="Arial" w:eastAsia="Times New Roman" w:hAnsi="Arial" w:cs="Arial"/>
          <w:sz w:val="16"/>
          <w:szCs w:val="16"/>
          <w:lang w:eastAsia="pl-PL"/>
        </w:rPr>
        <w:t>1408</w:t>
      </w:r>
      <w:r w:rsidR="008D7C9F">
        <w:rPr>
          <w:rFonts w:ascii="Arial" w:eastAsia="Times New Roman" w:hAnsi="Arial" w:cs="Arial"/>
          <w:sz w:val="16"/>
          <w:szCs w:val="16"/>
          <w:lang w:eastAsia="pl-PL"/>
        </w:rPr>
        <w:t>/</w:t>
      </w:r>
      <w:r w:rsidR="00C604E8">
        <w:rPr>
          <w:rFonts w:ascii="Arial" w:eastAsia="Times New Roman" w:hAnsi="Arial" w:cs="Arial"/>
          <w:sz w:val="16"/>
          <w:szCs w:val="16"/>
          <w:lang w:eastAsia="pl-PL"/>
        </w:rPr>
        <w:t>294</w:t>
      </w:r>
      <w:r w:rsidR="008D7C9F">
        <w:rPr>
          <w:rFonts w:ascii="Arial" w:eastAsia="Times New Roman" w:hAnsi="Arial" w:cs="Arial"/>
          <w:sz w:val="16"/>
          <w:szCs w:val="16"/>
          <w:lang w:eastAsia="pl-PL"/>
        </w:rPr>
        <w:t>/17</w:t>
      </w:r>
    </w:p>
    <w:p w14:paraId="5F534893" w14:textId="77777777" w:rsidR="00DE04BC" w:rsidRPr="005D2383" w:rsidRDefault="00DE04BC" w:rsidP="000D71B9">
      <w:pPr>
        <w:spacing w:after="0"/>
        <w:ind w:left="6381"/>
        <w:rPr>
          <w:rFonts w:ascii="Arial" w:eastAsia="Times New Roman" w:hAnsi="Arial" w:cs="Arial"/>
          <w:sz w:val="16"/>
          <w:szCs w:val="16"/>
          <w:lang w:eastAsia="pl-PL"/>
        </w:rPr>
      </w:pPr>
      <w:r w:rsidRPr="005D2383">
        <w:rPr>
          <w:rFonts w:ascii="Arial" w:eastAsia="Times New Roman" w:hAnsi="Arial" w:cs="Arial"/>
          <w:sz w:val="16"/>
          <w:szCs w:val="16"/>
          <w:lang w:eastAsia="pl-PL"/>
        </w:rPr>
        <w:t>Zarządu Województwa Pomorskiego</w:t>
      </w:r>
    </w:p>
    <w:p w14:paraId="1914092B" w14:textId="58D94997" w:rsidR="00DE04BC" w:rsidRPr="005D2383" w:rsidRDefault="004764D7" w:rsidP="000D71B9">
      <w:pPr>
        <w:spacing w:after="0"/>
        <w:ind w:left="6381"/>
        <w:rPr>
          <w:rFonts w:ascii="Arial" w:eastAsia="Times New Roman" w:hAnsi="Arial" w:cs="Arial"/>
          <w:sz w:val="16"/>
          <w:szCs w:val="16"/>
          <w:lang w:eastAsia="pl-PL"/>
        </w:rPr>
      </w:pPr>
      <w:r>
        <w:rPr>
          <w:rFonts w:ascii="Arial" w:eastAsia="Times New Roman" w:hAnsi="Arial" w:cs="Arial"/>
          <w:sz w:val="16"/>
          <w:szCs w:val="16"/>
          <w:lang w:eastAsia="pl-PL"/>
        </w:rPr>
        <w:t xml:space="preserve">z dnia </w:t>
      </w:r>
      <w:r w:rsidR="008A7076">
        <w:rPr>
          <w:rFonts w:ascii="Arial" w:eastAsia="Times New Roman" w:hAnsi="Arial" w:cs="Arial"/>
          <w:sz w:val="16"/>
          <w:szCs w:val="16"/>
          <w:lang w:eastAsia="pl-PL"/>
        </w:rPr>
        <w:t>28</w:t>
      </w:r>
      <w:r w:rsidR="009050E1">
        <w:rPr>
          <w:rFonts w:ascii="Arial" w:eastAsia="Times New Roman" w:hAnsi="Arial" w:cs="Arial"/>
          <w:sz w:val="16"/>
          <w:szCs w:val="16"/>
          <w:lang w:eastAsia="pl-PL"/>
        </w:rPr>
        <w:t xml:space="preserve"> grudnia</w:t>
      </w:r>
      <w:r w:rsidR="008D7C9F">
        <w:rPr>
          <w:rFonts w:ascii="Arial" w:eastAsia="Times New Roman" w:hAnsi="Arial" w:cs="Arial"/>
          <w:sz w:val="16"/>
          <w:szCs w:val="16"/>
          <w:lang w:eastAsia="pl-PL"/>
        </w:rPr>
        <w:t xml:space="preserve"> 2017</w:t>
      </w:r>
      <w:r w:rsidR="000D71B9">
        <w:rPr>
          <w:rFonts w:ascii="Arial" w:eastAsia="Times New Roman" w:hAnsi="Arial" w:cs="Arial"/>
          <w:sz w:val="16"/>
          <w:szCs w:val="16"/>
          <w:lang w:eastAsia="pl-PL"/>
        </w:rPr>
        <w:t xml:space="preserve"> roku</w:t>
      </w:r>
    </w:p>
    <w:p w14:paraId="30B08153" w14:textId="77777777" w:rsidR="00535496" w:rsidRPr="00C92A3C" w:rsidRDefault="007806DC" w:rsidP="00CB7343">
      <w:pPr>
        <w:spacing w:after="0"/>
        <w:rPr>
          <w:rFonts w:asciiTheme="minorHAnsi" w:hAnsiTheme="minorHAnsi" w:cs="Times New Roman"/>
          <w:b/>
        </w:rPr>
      </w:pPr>
      <w:r>
        <w:rPr>
          <w:rFonts w:asciiTheme="minorHAnsi" w:hAnsiTheme="minorHAnsi" w:cs="Times New Roman"/>
          <w:b/>
        </w:rPr>
        <w:br/>
      </w:r>
      <w:r>
        <w:rPr>
          <w:rFonts w:asciiTheme="minorHAnsi" w:hAnsiTheme="minorHAnsi" w:cs="Times New Roman"/>
          <w:b/>
        </w:rPr>
        <w:br/>
      </w:r>
      <w:r>
        <w:rPr>
          <w:rFonts w:asciiTheme="minorHAnsi" w:hAnsiTheme="minorHAnsi" w:cs="Times New Roman"/>
          <w:b/>
        </w:rPr>
        <w:br/>
      </w:r>
    </w:p>
    <w:p w14:paraId="7E5E2AA9" w14:textId="77777777" w:rsidR="004C4528" w:rsidRPr="00A5135A" w:rsidRDefault="004C4528" w:rsidP="00CB7343">
      <w:pPr>
        <w:shd w:val="clear" w:color="auto" w:fill="4F81BD" w:themeFill="accent1"/>
        <w:spacing w:after="0"/>
        <w:jc w:val="center"/>
        <w:rPr>
          <w:rFonts w:ascii="Calibri" w:eastAsia="Calibri" w:hAnsi="Calibri" w:cs="Times New Roman"/>
          <w:b/>
          <w:color w:val="FFFFFF" w:themeColor="background1"/>
          <w:sz w:val="32"/>
          <w:szCs w:val="32"/>
        </w:rPr>
      </w:pPr>
      <w:r w:rsidRPr="00A5135A">
        <w:rPr>
          <w:rFonts w:ascii="Calibri" w:eastAsia="Calibri" w:hAnsi="Calibri" w:cs="Times New Roman"/>
          <w:b/>
          <w:color w:val="FFFFFF" w:themeColor="background1"/>
          <w:sz w:val="32"/>
          <w:szCs w:val="32"/>
        </w:rPr>
        <w:t xml:space="preserve">REGULAMIN KONKURSU </w:t>
      </w:r>
    </w:p>
    <w:p w14:paraId="7D97899B" w14:textId="77777777" w:rsidR="001D4CBC" w:rsidRPr="00A5135A" w:rsidRDefault="001D4CBC" w:rsidP="00CB7343">
      <w:pPr>
        <w:shd w:val="clear" w:color="auto" w:fill="4F81BD" w:themeFill="accent1"/>
        <w:spacing w:after="0"/>
        <w:jc w:val="center"/>
        <w:rPr>
          <w:rFonts w:ascii="Calibri" w:eastAsia="Calibri" w:hAnsi="Calibri" w:cs="Times New Roman"/>
          <w:b/>
          <w:color w:val="FFFFFF" w:themeColor="background1"/>
          <w:sz w:val="28"/>
          <w:szCs w:val="28"/>
        </w:rPr>
      </w:pPr>
      <w:r w:rsidRPr="00A5135A">
        <w:rPr>
          <w:rFonts w:ascii="Calibri" w:eastAsia="Calibri" w:hAnsi="Calibri" w:cs="Times New Roman"/>
          <w:b/>
          <w:color w:val="FFFFFF" w:themeColor="background1"/>
          <w:sz w:val="28"/>
          <w:szCs w:val="28"/>
        </w:rPr>
        <w:t>w ramach</w:t>
      </w:r>
    </w:p>
    <w:p w14:paraId="3986F506" w14:textId="77777777" w:rsidR="001D4CBC" w:rsidRPr="00A5135A" w:rsidRDefault="001D4CBC" w:rsidP="00CB7343">
      <w:pPr>
        <w:shd w:val="clear" w:color="auto" w:fill="4F81BD" w:themeFill="accent1"/>
        <w:spacing w:after="0"/>
        <w:jc w:val="center"/>
        <w:rPr>
          <w:rFonts w:ascii="Calibri" w:eastAsia="Calibri" w:hAnsi="Calibri" w:cs="Times New Roman"/>
          <w:b/>
          <w:color w:val="FFFFFF" w:themeColor="background1"/>
          <w:sz w:val="28"/>
          <w:szCs w:val="28"/>
        </w:rPr>
      </w:pPr>
      <w:r w:rsidRPr="00A5135A">
        <w:rPr>
          <w:rFonts w:ascii="Calibri" w:eastAsia="Calibri" w:hAnsi="Calibri" w:cs="Times New Roman"/>
          <w:b/>
          <w:color w:val="FFFFFF" w:themeColor="background1"/>
          <w:sz w:val="28"/>
          <w:szCs w:val="28"/>
        </w:rPr>
        <w:t xml:space="preserve">Regionalnego Programu Operacyjnego Województwa Pomorskiego </w:t>
      </w:r>
      <w:r w:rsidRPr="00A5135A">
        <w:rPr>
          <w:rFonts w:ascii="Calibri" w:eastAsia="Calibri" w:hAnsi="Calibri" w:cs="Times New Roman"/>
          <w:b/>
          <w:color w:val="FFFFFF" w:themeColor="background1"/>
          <w:sz w:val="28"/>
          <w:szCs w:val="28"/>
        </w:rPr>
        <w:br/>
        <w:t>na lata 2014-2020</w:t>
      </w:r>
    </w:p>
    <w:p w14:paraId="0972A872" w14:textId="77777777" w:rsidR="001D4CBC" w:rsidRPr="001D4CBC" w:rsidRDefault="001D4CBC" w:rsidP="00CB7343">
      <w:pPr>
        <w:spacing w:after="0"/>
        <w:jc w:val="center"/>
        <w:rPr>
          <w:rFonts w:ascii="Calibri" w:eastAsia="Calibri" w:hAnsi="Calibri" w:cs="Times New Roman"/>
          <w:b/>
          <w:color w:val="000000"/>
          <w:sz w:val="28"/>
          <w:szCs w:val="28"/>
        </w:rPr>
      </w:pPr>
    </w:p>
    <w:p w14:paraId="0EB4D8E9" w14:textId="77777777" w:rsidR="001D4CBC" w:rsidRPr="00E2076C" w:rsidRDefault="00A47C92" w:rsidP="00CB7343">
      <w:pPr>
        <w:tabs>
          <w:tab w:val="center" w:pos="4536"/>
          <w:tab w:val="right" w:pos="9072"/>
        </w:tabs>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OŚ PRIORYTETOWA</w:t>
      </w:r>
      <w:r w:rsidR="001D4CBC" w:rsidRPr="00E2076C">
        <w:rPr>
          <w:rFonts w:ascii="Calibri" w:eastAsia="Calibri" w:hAnsi="Calibri" w:cs="Times New Roman"/>
          <w:b/>
          <w:color w:val="365F91" w:themeColor="accent1" w:themeShade="BF"/>
          <w:sz w:val="28"/>
          <w:szCs w:val="28"/>
        </w:rPr>
        <w:t xml:space="preserve"> 6</w:t>
      </w:r>
    </w:p>
    <w:p w14:paraId="4AF21EA9" w14:textId="77777777" w:rsidR="001D4CBC" w:rsidRPr="00E2076C" w:rsidRDefault="00A47C92" w:rsidP="00CB7343">
      <w:pPr>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INTEGRACJA</w:t>
      </w:r>
    </w:p>
    <w:p w14:paraId="458F2631" w14:textId="77777777" w:rsidR="001D4CBC" w:rsidRPr="00E2076C" w:rsidRDefault="001D4CBC" w:rsidP="00CB7343">
      <w:pPr>
        <w:spacing w:after="0"/>
        <w:jc w:val="center"/>
        <w:rPr>
          <w:rFonts w:ascii="Calibri" w:eastAsia="Calibri" w:hAnsi="Calibri" w:cs="Times New Roman"/>
          <w:b/>
          <w:color w:val="365F91" w:themeColor="accent1" w:themeShade="BF"/>
          <w:sz w:val="28"/>
          <w:szCs w:val="28"/>
        </w:rPr>
      </w:pPr>
    </w:p>
    <w:p w14:paraId="1FB8F5C0" w14:textId="77777777" w:rsidR="001D4CBC" w:rsidRPr="00E2076C" w:rsidRDefault="00957553" w:rsidP="00CB7343">
      <w:pPr>
        <w:autoSpaceDE w:val="0"/>
        <w:autoSpaceDN w:val="0"/>
        <w:adjustRightInd w:val="0"/>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DZIAŁANIE 6.</w:t>
      </w:r>
      <w:r w:rsidR="00A264FE">
        <w:rPr>
          <w:rFonts w:ascii="Calibri" w:eastAsia="Calibri" w:hAnsi="Calibri" w:cs="Times New Roman"/>
          <w:b/>
          <w:color w:val="365F91" w:themeColor="accent1" w:themeShade="BF"/>
          <w:sz w:val="28"/>
          <w:szCs w:val="28"/>
        </w:rPr>
        <w:t>2.</w:t>
      </w:r>
    </w:p>
    <w:p w14:paraId="15B89953" w14:textId="77777777" w:rsidR="001D4CBC" w:rsidRPr="00E2076C" w:rsidRDefault="00A264FE" w:rsidP="00CB7343">
      <w:pPr>
        <w:autoSpaceDE w:val="0"/>
        <w:autoSpaceDN w:val="0"/>
        <w:adjustRightInd w:val="0"/>
        <w:spacing w:after="0"/>
        <w:jc w:val="center"/>
        <w:rPr>
          <w:rFonts w:ascii="Calibri" w:eastAsia="Calibri" w:hAnsi="Calibri" w:cs="Times New Roman"/>
          <w:b/>
          <w:color w:val="365F91" w:themeColor="accent1" w:themeShade="BF"/>
          <w:sz w:val="28"/>
          <w:szCs w:val="28"/>
        </w:rPr>
      </w:pPr>
      <w:r>
        <w:rPr>
          <w:rFonts w:ascii="Calibri" w:eastAsia="Calibri" w:hAnsi="Calibri" w:cs="Times New Roman"/>
          <w:b/>
          <w:color w:val="365F91" w:themeColor="accent1" w:themeShade="BF"/>
          <w:sz w:val="28"/>
          <w:szCs w:val="28"/>
        </w:rPr>
        <w:t>USŁUGI SPOŁECZNE</w:t>
      </w:r>
    </w:p>
    <w:p w14:paraId="65DEBF12" w14:textId="77777777" w:rsidR="001D4CBC" w:rsidRPr="001D4CBC" w:rsidRDefault="001D4CBC" w:rsidP="00CB7343">
      <w:pPr>
        <w:autoSpaceDE w:val="0"/>
        <w:autoSpaceDN w:val="0"/>
        <w:adjustRightInd w:val="0"/>
        <w:spacing w:after="0"/>
        <w:jc w:val="center"/>
        <w:rPr>
          <w:rFonts w:ascii="Calibri" w:eastAsia="Calibri" w:hAnsi="Calibri" w:cs="Times New Roman"/>
          <w:b/>
          <w:sz w:val="28"/>
          <w:szCs w:val="28"/>
        </w:rPr>
      </w:pPr>
    </w:p>
    <w:p w14:paraId="2D54FF0A" w14:textId="77777777" w:rsidR="001D4CBC" w:rsidRPr="00876FEA" w:rsidRDefault="00957553" w:rsidP="00CB7343">
      <w:pPr>
        <w:shd w:val="clear" w:color="auto" w:fill="4F81BD" w:themeFill="accent1"/>
        <w:spacing w:after="0"/>
        <w:jc w:val="center"/>
        <w:rPr>
          <w:rFonts w:ascii="Calibri" w:eastAsia="Calibri" w:hAnsi="Calibri" w:cs="Times New Roman"/>
          <w:b/>
          <w:color w:val="FFFFFF" w:themeColor="background1"/>
          <w:sz w:val="32"/>
          <w:szCs w:val="32"/>
        </w:rPr>
      </w:pPr>
      <w:r w:rsidRPr="00876FEA">
        <w:rPr>
          <w:rFonts w:ascii="Calibri" w:eastAsia="Calibri" w:hAnsi="Calibri" w:cs="Times New Roman"/>
          <w:b/>
          <w:color w:val="FFFFFF" w:themeColor="background1"/>
          <w:sz w:val="32"/>
          <w:szCs w:val="32"/>
        </w:rPr>
        <w:t>PODDZIAŁANIE 6.</w:t>
      </w:r>
      <w:r w:rsidR="00002F4A">
        <w:rPr>
          <w:rFonts w:ascii="Calibri" w:eastAsia="Calibri" w:hAnsi="Calibri" w:cs="Times New Roman"/>
          <w:b/>
          <w:color w:val="FFFFFF" w:themeColor="background1"/>
          <w:sz w:val="32"/>
          <w:szCs w:val="32"/>
        </w:rPr>
        <w:t>2</w:t>
      </w:r>
      <w:r w:rsidRPr="00876FEA">
        <w:rPr>
          <w:rFonts w:ascii="Calibri" w:eastAsia="Calibri" w:hAnsi="Calibri" w:cs="Times New Roman"/>
          <w:b/>
          <w:color w:val="FFFFFF" w:themeColor="background1"/>
          <w:sz w:val="32"/>
          <w:szCs w:val="32"/>
        </w:rPr>
        <w:t>.2</w:t>
      </w:r>
      <w:r w:rsidR="000342A4">
        <w:rPr>
          <w:rFonts w:ascii="Calibri" w:eastAsia="Calibri" w:hAnsi="Calibri" w:cs="Times New Roman"/>
          <w:b/>
          <w:color w:val="FFFFFF" w:themeColor="background1"/>
          <w:sz w:val="32"/>
          <w:szCs w:val="32"/>
        </w:rPr>
        <w:t>.</w:t>
      </w:r>
    </w:p>
    <w:p w14:paraId="30C8F2E2" w14:textId="77777777" w:rsidR="001D4CBC" w:rsidRPr="00876FEA" w:rsidRDefault="00002F4A" w:rsidP="00CB7343">
      <w:pPr>
        <w:shd w:val="clear" w:color="auto" w:fill="4F81BD" w:themeFill="accent1"/>
        <w:spacing w:after="0"/>
        <w:jc w:val="center"/>
        <w:rPr>
          <w:rFonts w:ascii="Calibri" w:eastAsia="Calibri" w:hAnsi="Calibri" w:cs="Times New Roman"/>
          <w:b/>
          <w:color w:val="FFFFFF" w:themeColor="background1"/>
          <w:sz w:val="32"/>
          <w:szCs w:val="32"/>
        </w:rPr>
      </w:pPr>
      <w:r>
        <w:rPr>
          <w:rFonts w:ascii="Calibri" w:eastAsia="Calibri" w:hAnsi="Calibri" w:cs="Times New Roman"/>
          <w:b/>
          <w:color w:val="FFFFFF" w:themeColor="background1"/>
          <w:sz w:val="32"/>
          <w:szCs w:val="32"/>
        </w:rPr>
        <w:t>ROZWÓJ USŁUG SPOŁECZNYCH</w:t>
      </w:r>
    </w:p>
    <w:p w14:paraId="281A902F" w14:textId="77777777" w:rsidR="001D4CBC" w:rsidRPr="001D4CBC" w:rsidRDefault="001D4CBC" w:rsidP="00CB7343">
      <w:pPr>
        <w:spacing w:after="0"/>
        <w:jc w:val="center"/>
        <w:rPr>
          <w:rFonts w:ascii="Calibri" w:eastAsia="Calibri" w:hAnsi="Calibri" w:cs="Times New Roman"/>
          <w:b/>
          <w:sz w:val="28"/>
          <w:szCs w:val="28"/>
        </w:rPr>
      </w:pPr>
    </w:p>
    <w:p w14:paraId="1E1A2AE0" w14:textId="77777777" w:rsidR="001D4CBC" w:rsidRPr="001D4CBC" w:rsidRDefault="001D4CBC" w:rsidP="00CB7343">
      <w:pPr>
        <w:spacing w:after="0"/>
        <w:rPr>
          <w:rFonts w:ascii="Calibri" w:eastAsia="Calibri" w:hAnsi="Calibri" w:cs="Times New Roman"/>
          <w:b/>
          <w:sz w:val="28"/>
          <w:szCs w:val="28"/>
        </w:rPr>
      </w:pPr>
    </w:p>
    <w:p w14:paraId="6CEB9802" w14:textId="77777777" w:rsidR="001D4CBC" w:rsidRPr="00867B6B" w:rsidRDefault="00315403" w:rsidP="00CB7343">
      <w:pPr>
        <w:shd w:val="clear" w:color="auto" w:fill="4F81BD" w:themeFill="accent1"/>
        <w:spacing w:after="0"/>
        <w:jc w:val="center"/>
        <w:rPr>
          <w:rFonts w:ascii="Calibri" w:eastAsia="Calibri" w:hAnsi="Calibri" w:cs="Times New Roman"/>
          <w:b/>
          <w:color w:val="FFFFFF" w:themeColor="background1"/>
          <w:sz w:val="32"/>
          <w:szCs w:val="28"/>
        </w:rPr>
      </w:pPr>
      <w:r w:rsidRPr="00867B6B">
        <w:rPr>
          <w:rFonts w:ascii="Calibri" w:eastAsia="Calibri" w:hAnsi="Calibri" w:cs="Times New Roman"/>
          <w:b/>
          <w:color w:val="FFFFFF" w:themeColor="background1"/>
          <w:sz w:val="32"/>
          <w:szCs w:val="28"/>
        </w:rPr>
        <w:t>KONKURS   NR   RPPM.06.0</w:t>
      </w:r>
      <w:r w:rsidR="00A264FE">
        <w:rPr>
          <w:rFonts w:ascii="Calibri" w:eastAsia="Calibri" w:hAnsi="Calibri" w:cs="Times New Roman"/>
          <w:b/>
          <w:color w:val="FFFFFF" w:themeColor="background1"/>
          <w:sz w:val="32"/>
          <w:szCs w:val="28"/>
        </w:rPr>
        <w:t>2</w:t>
      </w:r>
      <w:r w:rsidRPr="00867B6B">
        <w:rPr>
          <w:rFonts w:ascii="Calibri" w:eastAsia="Calibri" w:hAnsi="Calibri" w:cs="Times New Roman"/>
          <w:b/>
          <w:color w:val="FFFFFF" w:themeColor="background1"/>
          <w:sz w:val="32"/>
          <w:szCs w:val="28"/>
        </w:rPr>
        <w:t>.02-IZ</w:t>
      </w:r>
      <w:r w:rsidR="002A0285" w:rsidRPr="00867B6B">
        <w:rPr>
          <w:rFonts w:ascii="Calibri" w:eastAsia="Calibri" w:hAnsi="Calibri" w:cs="Times New Roman"/>
          <w:b/>
          <w:color w:val="FFFFFF" w:themeColor="background1"/>
          <w:sz w:val="32"/>
          <w:szCs w:val="28"/>
        </w:rPr>
        <w:t>.</w:t>
      </w:r>
      <w:r w:rsidR="00525D3E" w:rsidRPr="00867B6B">
        <w:rPr>
          <w:rFonts w:ascii="Calibri" w:eastAsia="Calibri" w:hAnsi="Calibri" w:cs="Times New Roman"/>
          <w:b/>
          <w:color w:val="FFFFFF" w:themeColor="background1"/>
          <w:sz w:val="32"/>
          <w:szCs w:val="28"/>
        </w:rPr>
        <w:t>00</w:t>
      </w:r>
      <w:r w:rsidR="006A599C" w:rsidRPr="00867B6B">
        <w:rPr>
          <w:rFonts w:ascii="Calibri" w:eastAsia="Calibri" w:hAnsi="Calibri" w:cs="Times New Roman"/>
          <w:b/>
          <w:color w:val="FFFFFF" w:themeColor="background1"/>
          <w:sz w:val="32"/>
          <w:szCs w:val="28"/>
        </w:rPr>
        <w:t>-22-</w:t>
      </w:r>
      <w:r w:rsidR="001E16C9">
        <w:rPr>
          <w:rFonts w:ascii="Calibri" w:eastAsia="Calibri" w:hAnsi="Calibri" w:cs="Times New Roman"/>
          <w:b/>
          <w:color w:val="FFFFFF" w:themeColor="background1"/>
          <w:sz w:val="32"/>
          <w:szCs w:val="28"/>
        </w:rPr>
        <w:t>002</w:t>
      </w:r>
      <w:r w:rsidR="006A599C" w:rsidRPr="00867B6B">
        <w:rPr>
          <w:rFonts w:ascii="Calibri" w:eastAsia="Calibri" w:hAnsi="Calibri" w:cs="Times New Roman"/>
          <w:b/>
          <w:color w:val="FFFFFF" w:themeColor="background1"/>
          <w:sz w:val="32"/>
          <w:szCs w:val="28"/>
        </w:rPr>
        <w:t>/</w:t>
      </w:r>
      <w:r w:rsidR="00E61F4A">
        <w:rPr>
          <w:rFonts w:ascii="Calibri" w:eastAsia="Calibri" w:hAnsi="Calibri" w:cs="Times New Roman"/>
          <w:b/>
          <w:color w:val="FFFFFF" w:themeColor="background1"/>
          <w:sz w:val="32"/>
          <w:szCs w:val="28"/>
        </w:rPr>
        <w:t>17</w:t>
      </w:r>
    </w:p>
    <w:p w14:paraId="25336D41" w14:textId="77777777" w:rsidR="001D4CBC" w:rsidRDefault="001D4CBC" w:rsidP="00CB7343">
      <w:pPr>
        <w:spacing w:after="0"/>
        <w:jc w:val="center"/>
        <w:rPr>
          <w:rFonts w:ascii="Calibri" w:eastAsia="Calibri" w:hAnsi="Calibri" w:cs="Times New Roman"/>
          <w:b/>
          <w:sz w:val="28"/>
          <w:szCs w:val="28"/>
        </w:rPr>
      </w:pPr>
    </w:p>
    <w:p w14:paraId="40F31913" w14:textId="77777777" w:rsidR="001E16C9" w:rsidRPr="00C9537B" w:rsidRDefault="001E16C9" w:rsidP="00A26F97">
      <w:pPr>
        <w:spacing w:after="0"/>
        <w:jc w:val="center"/>
        <w:rPr>
          <w:rFonts w:asciiTheme="minorHAnsi" w:eastAsia="Calibri" w:hAnsiTheme="minorHAnsi" w:cs="Arial"/>
          <w:b/>
          <w:bCs/>
          <w:sz w:val="28"/>
          <w:szCs w:val="28"/>
        </w:rPr>
      </w:pPr>
    </w:p>
    <w:p w14:paraId="4915CC29" w14:textId="77777777" w:rsidR="001E16C9" w:rsidRPr="00C9537B" w:rsidRDefault="001E16C9" w:rsidP="00A26F97">
      <w:pPr>
        <w:spacing w:after="0"/>
        <w:jc w:val="center"/>
        <w:rPr>
          <w:rFonts w:asciiTheme="minorHAnsi" w:eastAsia="Calibri" w:hAnsiTheme="minorHAnsi" w:cs="Arial"/>
          <w:b/>
          <w:bCs/>
          <w:sz w:val="28"/>
          <w:szCs w:val="28"/>
        </w:rPr>
      </w:pPr>
    </w:p>
    <w:p w14:paraId="64462E10" w14:textId="77777777" w:rsidR="001E16C9" w:rsidRPr="00C9537B" w:rsidRDefault="001E16C9" w:rsidP="00A26F97">
      <w:pPr>
        <w:spacing w:after="0"/>
        <w:jc w:val="center"/>
        <w:rPr>
          <w:rFonts w:asciiTheme="minorHAnsi" w:eastAsia="Calibri" w:hAnsiTheme="minorHAnsi" w:cs="Arial"/>
          <w:b/>
          <w:bCs/>
          <w:sz w:val="28"/>
          <w:szCs w:val="28"/>
        </w:rPr>
      </w:pPr>
    </w:p>
    <w:p w14:paraId="73620E9A" w14:textId="77777777" w:rsidR="001E16C9" w:rsidRPr="00C9537B" w:rsidRDefault="001E16C9" w:rsidP="00A26F97">
      <w:pPr>
        <w:spacing w:after="0"/>
        <w:jc w:val="center"/>
        <w:rPr>
          <w:rFonts w:asciiTheme="minorHAnsi" w:eastAsia="Calibri" w:hAnsiTheme="minorHAnsi" w:cs="Arial"/>
          <w:b/>
          <w:bCs/>
          <w:sz w:val="28"/>
          <w:szCs w:val="28"/>
        </w:rPr>
      </w:pPr>
    </w:p>
    <w:p w14:paraId="13D70E47" w14:textId="77777777" w:rsidR="00046FEA" w:rsidRDefault="00046FEA" w:rsidP="0026056A">
      <w:pPr>
        <w:spacing w:after="0"/>
        <w:rPr>
          <w:rFonts w:ascii="Calibri" w:eastAsia="Calibri" w:hAnsi="Calibri" w:cs="Times New Roman"/>
          <w:b/>
          <w:sz w:val="28"/>
          <w:szCs w:val="28"/>
        </w:rPr>
      </w:pPr>
    </w:p>
    <w:p w14:paraId="3C4B75A9" w14:textId="77777777" w:rsidR="007806DC" w:rsidRDefault="00B465E5" w:rsidP="00A26F97">
      <w:pPr>
        <w:spacing w:after="0"/>
        <w:jc w:val="center"/>
        <w:rPr>
          <w:rFonts w:asciiTheme="minorHAnsi" w:hAnsiTheme="minorHAnsi" w:cs="Times New Roman"/>
        </w:rPr>
      </w:pPr>
      <w:r>
        <w:rPr>
          <w:rFonts w:ascii="Calibri" w:eastAsia="Calibri" w:hAnsi="Calibri" w:cs="Times New Roman"/>
          <w:b/>
          <w:sz w:val="28"/>
          <w:szCs w:val="28"/>
        </w:rPr>
        <w:br/>
      </w:r>
      <w:r>
        <w:rPr>
          <w:rFonts w:ascii="Calibri" w:eastAsia="Calibri" w:hAnsi="Calibri" w:cs="Times New Roman"/>
          <w:b/>
          <w:sz w:val="28"/>
          <w:szCs w:val="28"/>
        </w:rPr>
        <w:br/>
      </w:r>
      <w:r w:rsidR="00A26F97" w:rsidRPr="00670B6F">
        <w:rPr>
          <w:rFonts w:asciiTheme="minorHAnsi" w:hAnsiTheme="minorHAnsi" w:cs="Times New Roman"/>
        </w:rPr>
        <w:t xml:space="preserve">Data ogłoszenia konkursu </w:t>
      </w:r>
      <w:r w:rsidR="001610B0">
        <w:rPr>
          <w:rFonts w:asciiTheme="minorHAnsi" w:hAnsiTheme="minorHAnsi" w:cs="Times New Roman"/>
        </w:rPr>
        <w:t>30</w:t>
      </w:r>
      <w:r w:rsidR="001E16C9">
        <w:rPr>
          <w:rFonts w:asciiTheme="minorHAnsi" w:hAnsiTheme="minorHAnsi" w:cs="Times New Roman"/>
        </w:rPr>
        <w:t>.05</w:t>
      </w:r>
      <w:r w:rsidR="00A83409" w:rsidRPr="00670B6F">
        <w:rPr>
          <w:rFonts w:asciiTheme="minorHAnsi" w:hAnsiTheme="minorHAnsi" w:cs="Times New Roman"/>
        </w:rPr>
        <w:t>.201</w:t>
      </w:r>
      <w:r w:rsidR="001E16C9">
        <w:rPr>
          <w:rFonts w:asciiTheme="minorHAnsi" w:hAnsiTheme="minorHAnsi" w:cs="Times New Roman"/>
        </w:rPr>
        <w:t>7</w:t>
      </w:r>
      <w:r w:rsidR="00A26F97" w:rsidRPr="00670B6F">
        <w:rPr>
          <w:rFonts w:asciiTheme="minorHAnsi" w:hAnsiTheme="minorHAnsi" w:cs="Times New Roman"/>
        </w:rPr>
        <w:t xml:space="preserve"> r.</w:t>
      </w:r>
    </w:p>
    <w:p w14:paraId="35EDB341" w14:textId="091FE976" w:rsidR="0026056A" w:rsidRDefault="0026056A" w:rsidP="0026056A">
      <w:pPr>
        <w:jc w:val="center"/>
        <w:rPr>
          <w:rFonts w:asciiTheme="minorHAnsi" w:hAnsiTheme="minorHAnsi"/>
        </w:rPr>
      </w:pPr>
      <w:r w:rsidRPr="00CF2F06">
        <w:rPr>
          <w:rFonts w:asciiTheme="minorHAnsi" w:hAnsiTheme="minorHAnsi"/>
        </w:rPr>
        <w:t>Data obowiązywania zmiany regulaminu konkursu</w:t>
      </w:r>
      <w:r>
        <w:rPr>
          <w:rFonts w:asciiTheme="minorHAnsi" w:hAnsiTheme="minorHAnsi"/>
        </w:rPr>
        <w:t xml:space="preserve"> od </w:t>
      </w:r>
      <w:r w:rsidR="009050E1">
        <w:rPr>
          <w:rFonts w:asciiTheme="minorHAnsi" w:hAnsiTheme="minorHAnsi"/>
        </w:rPr>
        <w:t>28.1</w:t>
      </w:r>
      <w:r w:rsidR="00A02FE6">
        <w:rPr>
          <w:rFonts w:asciiTheme="minorHAnsi" w:hAnsiTheme="minorHAnsi"/>
        </w:rPr>
        <w:t>2</w:t>
      </w:r>
      <w:r w:rsidR="007B15D6">
        <w:rPr>
          <w:rFonts w:asciiTheme="minorHAnsi" w:hAnsiTheme="minorHAnsi"/>
        </w:rPr>
        <w:t>.</w:t>
      </w:r>
      <w:r>
        <w:rPr>
          <w:rFonts w:asciiTheme="minorHAnsi" w:hAnsiTheme="minorHAnsi"/>
        </w:rPr>
        <w:t>2017 r.</w:t>
      </w:r>
    </w:p>
    <w:p w14:paraId="7B029CCD" w14:textId="77777777" w:rsidR="00EE7BC7" w:rsidRDefault="00EE7BC7">
      <w:pPr>
        <w:spacing w:after="0"/>
        <w:rPr>
          <w:rFonts w:asciiTheme="minorHAnsi" w:hAnsiTheme="minorHAnsi" w:cs="Times New Roman"/>
        </w:rPr>
      </w:pPr>
    </w:p>
    <w:bookmarkStart w:id="1" w:name="_Toc464561920" w:displacedByCustomXml="next"/>
    <w:sdt>
      <w:sdtPr>
        <w:rPr>
          <w:rFonts w:asciiTheme="minorHAnsi" w:eastAsiaTheme="minorHAnsi" w:hAnsiTheme="minorHAnsi" w:cstheme="minorBidi"/>
          <w:b w:val="0"/>
          <w:bCs w:val="0"/>
          <w:color w:val="auto"/>
          <w:sz w:val="22"/>
          <w:szCs w:val="22"/>
          <w:lang w:eastAsia="en-US"/>
        </w:rPr>
        <w:id w:val="-1142113567"/>
        <w:docPartObj>
          <w:docPartGallery w:val="Table of Contents"/>
          <w:docPartUnique/>
        </w:docPartObj>
      </w:sdtPr>
      <w:sdtEndPr>
        <w:rPr>
          <w:rFonts w:cstheme="minorHAnsi"/>
        </w:rPr>
      </w:sdtEndPr>
      <w:sdtContent>
        <w:p w14:paraId="2E465CA9" w14:textId="015D7781" w:rsidR="0026443D" w:rsidRPr="00F652F6" w:rsidRDefault="0026443D" w:rsidP="00F652F6">
          <w:pPr>
            <w:pStyle w:val="Nagwekspisutreci"/>
            <w:rPr>
              <w:rFonts w:asciiTheme="minorHAnsi" w:hAnsiTheme="minorHAnsi"/>
              <w:sz w:val="24"/>
            </w:rPr>
          </w:pPr>
          <w:r w:rsidRPr="00F652F6">
            <w:rPr>
              <w:rFonts w:asciiTheme="minorHAnsi" w:hAnsiTheme="minorHAnsi"/>
              <w:color w:val="FFFFFF" w:themeColor="background1"/>
              <w:sz w:val="24"/>
            </w:rPr>
            <w:t>Spis treści</w:t>
          </w:r>
          <w:bookmarkEnd w:id="1"/>
        </w:p>
        <w:p w14:paraId="4CBCBC4C" w14:textId="0BD68EEC" w:rsidR="00A45C5D" w:rsidRDefault="004C1315">
          <w:pPr>
            <w:pStyle w:val="Spistreci1"/>
            <w:rPr>
              <w:rFonts w:asciiTheme="minorHAnsi" w:eastAsiaTheme="minorEastAsia" w:hAnsiTheme="minorHAnsi"/>
              <w:b w:val="0"/>
              <w:bCs w:val="0"/>
              <w:caps w:val="0"/>
              <w:noProof/>
              <w:sz w:val="22"/>
              <w:szCs w:val="22"/>
              <w:lang w:eastAsia="pl-PL"/>
            </w:rPr>
          </w:pPr>
          <w:r w:rsidRPr="00B13E6F">
            <w:rPr>
              <w:rFonts w:asciiTheme="minorHAnsi" w:hAnsiTheme="minorHAnsi" w:cstheme="minorHAnsi"/>
            </w:rPr>
            <w:fldChar w:fldCharType="begin"/>
          </w:r>
          <w:r w:rsidR="0026443D" w:rsidRPr="00B13E6F">
            <w:rPr>
              <w:rFonts w:asciiTheme="minorHAnsi" w:hAnsiTheme="minorHAnsi" w:cstheme="minorHAnsi"/>
            </w:rPr>
            <w:instrText xml:space="preserve"> TOC \o "1-3" \h \z \u </w:instrText>
          </w:r>
          <w:r w:rsidRPr="00B13E6F">
            <w:rPr>
              <w:rFonts w:asciiTheme="minorHAnsi" w:hAnsiTheme="minorHAnsi" w:cstheme="minorHAnsi"/>
            </w:rPr>
            <w:fldChar w:fldCharType="separate"/>
          </w:r>
          <w:hyperlink w:anchor="_Toc487457583" w:history="1">
            <w:r w:rsidR="00A45C5D" w:rsidRPr="00B54AB2">
              <w:rPr>
                <w:rStyle w:val="Hipercze"/>
                <w:noProof/>
              </w:rPr>
              <w:t>WYKAZ STOSOWANYCH SKRÓTÓW</w:t>
            </w:r>
            <w:r w:rsidR="00A45C5D">
              <w:rPr>
                <w:noProof/>
                <w:webHidden/>
              </w:rPr>
              <w:tab/>
            </w:r>
            <w:r w:rsidR="00A45C5D">
              <w:rPr>
                <w:noProof/>
                <w:webHidden/>
              </w:rPr>
              <w:fldChar w:fldCharType="begin"/>
            </w:r>
            <w:r w:rsidR="00A45C5D">
              <w:rPr>
                <w:noProof/>
                <w:webHidden/>
              </w:rPr>
              <w:instrText xml:space="preserve"> PAGEREF _Toc487457583 \h </w:instrText>
            </w:r>
            <w:r w:rsidR="00A45C5D">
              <w:rPr>
                <w:noProof/>
                <w:webHidden/>
              </w:rPr>
            </w:r>
            <w:r w:rsidR="00A45C5D">
              <w:rPr>
                <w:noProof/>
                <w:webHidden/>
              </w:rPr>
              <w:fldChar w:fldCharType="separate"/>
            </w:r>
            <w:r w:rsidR="001F7168">
              <w:rPr>
                <w:noProof/>
                <w:webHidden/>
              </w:rPr>
              <w:t>3</w:t>
            </w:r>
            <w:r w:rsidR="00A45C5D">
              <w:rPr>
                <w:noProof/>
                <w:webHidden/>
              </w:rPr>
              <w:fldChar w:fldCharType="end"/>
            </w:r>
          </w:hyperlink>
        </w:p>
        <w:p w14:paraId="7F908327" w14:textId="53860710" w:rsidR="00A45C5D" w:rsidRDefault="002E0CF8">
          <w:pPr>
            <w:pStyle w:val="Spistreci1"/>
            <w:rPr>
              <w:rFonts w:asciiTheme="minorHAnsi" w:eastAsiaTheme="minorEastAsia" w:hAnsiTheme="minorHAnsi"/>
              <w:b w:val="0"/>
              <w:bCs w:val="0"/>
              <w:caps w:val="0"/>
              <w:noProof/>
              <w:sz w:val="22"/>
              <w:szCs w:val="22"/>
              <w:lang w:eastAsia="pl-PL"/>
            </w:rPr>
          </w:pPr>
          <w:hyperlink w:anchor="_Toc487457584" w:history="1">
            <w:r w:rsidR="00A45C5D" w:rsidRPr="00B54AB2">
              <w:rPr>
                <w:rStyle w:val="Hipercze"/>
                <w:noProof/>
              </w:rPr>
              <w:t>WYKAZ STOSOWANYCH POJĘĆ</w:t>
            </w:r>
            <w:r w:rsidR="00A45C5D">
              <w:rPr>
                <w:noProof/>
                <w:webHidden/>
              </w:rPr>
              <w:tab/>
            </w:r>
            <w:r w:rsidR="00A45C5D">
              <w:rPr>
                <w:noProof/>
                <w:webHidden/>
              </w:rPr>
              <w:fldChar w:fldCharType="begin"/>
            </w:r>
            <w:r w:rsidR="00A45C5D">
              <w:rPr>
                <w:noProof/>
                <w:webHidden/>
              </w:rPr>
              <w:instrText xml:space="preserve"> PAGEREF _Toc487457584 \h </w:instrText>
            </w:r>
            <w:r w:rsidR="00A45C5D">
              <w:rPr>
                <w:noProof/>
                <w:webHidden/>
              </w:rPr>
            </w:r>
            <w:r w:rsidR="00A45C5D">
              <w:rPr>
                <w:noProof/>
                <w:webHidden/>
              </w:rPr>
              <w:fldChar w:fldCharType="separate"/>
            </w:r>
            <w:r w:rsidR="001F7168">
              <w:rPr>
                <w:noProof/>
                <w:webHidden/>
              </w:rPr>
              <w:t>4</w:t>
            </w:r>
            <w:r w:rsidR="00A45C5D">
              <w:rPr>
                <w:noProof/>
                <w:webHidden/>
              </w:rPr>
              <w:fldChar w:fldCharType="end"/>
            </w:r>
          </w:hyperlink>
        </w:p>
        <w:p w14:paraId="66045D50" w14:textId="73451C47" w:rsidR="00A45C5D" w:rsidRDefault="002E0CF8">
          <w:pPr>
            <w:pStyle w:val="Spistreci1"/>
            <w:rPr>
              <w:rFonts w:asciiTheme="minorHAnsi" w:eastAsiaTheme="minorEastAsia" w:hAnsiTheme="minorHAnsi"/>
              <w:b w:val="0"/>
              <w:bCs w:val="0"/>
              <w:caps w:val="0"/>
              <w:noProof/>
              <w:sz w:val="22"/>
              <w:szCs w:val="22"/>
              <w:lang w:eastAsia="pl-PL"/>
            </w:rPr>
          </w:pPr>
          <w:hyperlink w:anchor="_Toc487457585" w:history="1">
            <w:r w:rsidR="00A45C5D" w:rsidRPr="00B54AB2">
              <w:rPr>
                <w:rStyle w:val="Hipercze"/>
                <w:noProof/>
              </w:rPr>
              <w:t>PODSTAWY PRAWNE</w:t>
            </w:r>
            <w:r w:rsidR="00A45C5D">
              <w:rPr>
                <w:noProof/>
                <w:webHidden/>
              </w:rPr>
              <w:tab/>
            </w:r>
            <w:r w:rsidR="00A45C5D">
              <w:rPr>
                <w:noProof/>
                <w:webHidden/>
              </w:rPr>
              <w:fldChar w:fldCharType="begin"/>
            </w:r>
            <w:r w:rsidR="00A45C5D">
              <w:rPr>
                <w:noProof/>
                <w:webHidden/>
              </w:rPr>
              <w:instrText xml:space="preserve"> PAGEREF _Toc487457585 \h </w:instrText>
            </w:r>
            <w:r w:rsidR="00A45C5D">
              <w:rPr>
                <w:noProof/>
                <w:webHidden/>
              </w:rPr>
            </w:r>
            <w:r w:rsidR="00A45C5D">
              <w:rPr>
                <w:noProof/>
                <w:webHidden/>
              </w:rPr>
              <w:fldChar w:fldCharType="separate"/>
            </w:r>
            <w:r w:rsidR="001F7168">
              <w:rPr>
                <w:noProof/>
                <w:webHidden/>
              </w:rPr>
              <w:t>4</w:t>
            </w:r>
            <w:r w:rsidR="00A45C5D">
              <w:rPr>
                <w:noProof/>
                <w:webHidden/>
              </w:rPr>
              <w:fldChar w:fldCharType="end"/>
            </w:r>
          </w:hyperlink>
        </w:p>
        <w:p w14:paraId="507CA080" w14:textId="5D9CF5F8" w:rsidR="00A45C5D" w:rsidRDefault="002E0CF8">
          <w:pPr>
            <w:pStyle w:val="Spistreci1"/>
            <w:rPr>
              <w:rFonts w:asciiTheme="minorHAnsi" w:eastAsiaTheme="minorEastAsia" w:hAnsiTheme="minorHAnsi"/>
              <w:b w:val="0"/>
              <w:bCs w:val="0"/>
              <w:caps w:val="0"/>
              <w:noProof/>
              <w:sz w:val="22"/>
              <w:szCs w:val="22"/>
              <w:lang w:eastAsia="pl-PL"/>
            </w:rPr>
          </w:pPr>
          <w:hyperlink w:anchor="_Toc487457586" w:history="1">
            <w:r w:rsidR="00A45C5D" w:rsidRPr="00B54AB2">
              <w:rPr>
                <w:rStyle w:val="Hipercze"/>
                <w:noProof/>
              </w:rPr>
              <w:t>1.</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PODSTAWOWE INFORMACJE O KONKURSIE</w:t>
            </w:r>
            <w:r w:rsidR="00A45C5D">
              <w:rPr>
                <w:noProof/>
                <w:webHidden/>
              </w:rPr>
              <w:tab/>
            </w:r>
            <w:r w:rsidR="00A45C5D">
              <w:rPr>
                <w:noProof/>
                <w:webHidden/>
              </w:rPr>
              <w:fldChar w:fldCharType="begin"/>
            </w:r>
            <w:r w:rsidR="00A45C5D">
              <w:rPr>
                <w:noProof/>
                <w:webHidden/>
              </w:rPr>
              <w:instrText xml:space="preserve"> PAGEREF _Toc487457586 \h </w:instrText>
            </w:r>
            <w:r w:rsidR="00A45C5D">
              <w:rPr>
                <w:noProof/>
                <w:webHidden/>
              </w:rPr>
            </w:r>
            <w:r w:rsidR="00A45C5D">
              <w:rPr>
                <w:noProof/>
                <w:webHidden/>
              </w:rPr>
              <w:fldChar w:fldCharType="separate"/>
            </w:r>
            <w:r w:rsidR="001F7168">
              <w:rPr>
                <w:noProof/>
                <w:webHidden/>
              </w:rPr>
              <w:t>7</w:t>
            </w:r>
            <w:r w:rsidR="00A45C5D">
              <w:rPr>
                <w:noProof/>
                <w:webHidden/>
              </w:rPr>
              <w:fldChar w:fldCharType="end"/>
            </w:r>
          </w:hyperlink>
        </w:p>
        <w:p w14:paraId="5826318E" w14:textId="17101DCC" w:rsidR="00A45C5D" w:rsidRDefault="002E0CF8">
          <w:pPr>
            <w:pStyle w:val="Spistreci2"/>
            <w:rPr>
              <w:rFonts w:eastAsiaTheme="minorEastAsia"/>
              <w:b w:val="0"/>
              <w:bCs w:val="0"/>
              <w:noProof/>
              <w:sz w:val="22"/>
              <w:szCs w:val="22"/>
              <w:lang w:eastAsia="pl-PL"/>
            </w:rPr>
          </w:pPr>
          <w:hyperlink w:anchor="_Toc487457587" w:history="1">
            <w:r w:rsidR="00A45C5D" w:rsidRPr="00B54AB2">
              <w:rPr>
                <w:rStyle w:val="Hipercze"/>
                <w:noProof/>
              </w:rPr>
              <w:t>1.1</w:t>
            </w:r>
            <w:r w:rsidR="00A45C5D">
              <w:rPr>
                <w:rFonts w:eastAsiaTheme="minorEastAsia"/>
                <w:b w:val="0"/>
                <w:bCs w:val="0"/>
                <w:noProof/>
                <w:sz w:val="22"/>
                <w:szCs w:val="22"/>
                <w:lang w:eastAsia="pl-PL"/>
              </w:rPr>
              <w:tab/>
            </w:r>
            <w:r w:rsidR="00A45C5D" w:rsidRPr="00B54AB2">
              <w:rPr>
                <w:rStyle w:val="Hipercze"/>
                <w:noProof/>
              </w:rPr>
              <w:t>ZAKRES REGULAMINU KONKURSU</w:t>
            </w:r>
            <w:r w:rsidR="00A45C5D">
              <w:rPr>
                <w:noProof/>
                <w:webHidden/>
              </w:rPr>
              <w:tab/>
            </w:r>
            <w:r w:rsidR="00A45C5D">
              <w:rPr>
                <w:noProof/>
                <w:webHidden/>
              </w:rPr>
              <w:fldChar w:fldCharType="begin"/>
            </w:r>
            <w:r w:rsidR="00A45C5D">
              <w:rPr>
                <w:noProof/>
                <w:webHidden/>
              </w:rPr>
              <w:instrText xml:space="preserve"> PAGEREF _Toc487457587 \h </w:instrText>
            </w:r>
            <w:r w:rsidR="00A45C5D">
              <w:rPr>
                <w:noProof/>
                <w:webHidden/>
              </w:rPr>
            </w:r>
            <w:r w:rsidR="00A45C5D">
              <w:rPr>
                <w:noProof/>
                <w:webHidden/>
              </w:rPr>
              <w:fldChar w:fldCharType="separate"/>
            </w:r>
            <w:r w:rsidR="001F7168">
              <w:rPr>
                <w:noProof/>
                <w:webHidden/>
              </w:rPr>
              <w:t>7</w:t>
            </w:r>
            <w:r w:rsidR="00A45C5D">
              <w:rPr>
                <w:noProof/>
                <w:webHidden/>
              </w:rPr>
              <w:fldChar w:fldCharType="end"/>
            </w:r>
          </w:hyperlink>
        </w:p>
        <w:p w14:paraId="4C47F35F" w14:textId="0CDDE300" w:rsidR="00A45C5D" w:rsidRDefault="002E0CF8">
          <w:pPr>
            <w:pStyle w:val="Spistreci2"/>
            <w:rPr>
              <w:rFonts w:eastAsiaTheme="minorEastAsia"/>
              <w:b w:val="0"/>
              <w:bCs w:val="0"/>
              <w:noProof/>
              <w:sz w:val="22"/>
              <w:szCs w:val="22"/>
              <w:lang w:eastAsia="pl-PL"/>
            </w:rPr>
          </w:pPr>
          <w:hyperlink w:anchor="_Toc487457588" w:history="1">
            <w:r w:rsidR="00A45C5D" w:rsidRPr="00B54AB2">
              <w:rPr>
                <w:rStyle w:val="Hipercze"/>
                <w:noProof/>
              </w:rPr>
              <w:t>1.2</w:t>
            </w:r>
            <w:r w:rsidR="00A45C5D">
              <w:rPr>
                <w:rFonts w:eastAsiaTheme="minorEastAsia"/>
                <w:b w:val="0"/>
                <w:bCs w:val="0"/>
                <w:noProof/>
                <w:sz w:val="22"/>
                <w:szCs w:val="22"/>
                <w:lang w:eastAsia="pl-PL"/>
              </w:rPr>
              <w:tab/>
            </w:r>
            <w:r w:rsidR="00A45C5D" w:rsidRPr="00B54AB2">
              <w:rPr>
                <w:rStyle w:val="Hipercze"/>
                <w:noProof/>
              </w:rPr>
              <w:t>NAZWA I ADRES INSTYTUCJI OGŁASZAJĄCEJ KONKURS</w:t>
            </w:r>
            <w:r w:rsidR="00A45C5D">
              <w:rPr>
                <w:noProof/>
                <w:webHidden/>
              </w:rPr>
              <w:tab/>
            </w:r>
            <w:r w:rsidR="00A45C5D">
              <w:rPr>
                <w:noProof/>
                <w:webHidden/>
              </w:rPr>
              <w:fldChar w:fldCharType="begin"/>
            </w:r>
            <w:r w:rsidR="00A45C5D">
              <w:rPr>
                <w:noProof/>
                <w:webHidden/>
              </w:rPr>
              <w:instrText xml:space="preserve"> PAGEREF _Toc487457588 \h </w:instrText>
            </w:r>
            <w:r w:rsidR="00A45C5D">
              <w:rPr>
                <w:noProof/>
                <w:webHidden/>
              </w:rPr>
            </w:r>
            <w:r w:rsidR="00A45C5D">
              <w:rPr>
                <w:noProof/>
                <w:webHidden/>
              </w:rPr>
              <w:fldChar w:fldCharType="separate"/>
            </w:r>
            <w:r w:rsidR="001F7168">
              <w:rPr>
                <w:noProof/>
                <w:webHidden/>
              </w:rPr>
              <w:t>8</w:t>
            </w:r>
            <w:r w:rsidR="00A45C5D">
              <w:rPr>
                <w:noProof/>
                <w:webHidden/>
              </w:rPr>
              <w:fldChar w:fldCharType="end"/>
            </w:r>
          </w:hyperlink>
        </w:p>
        <w:p w14:paraId="7F5054BB" w14:textId="19AEF566" w:rsidR="00A45C5D" w:rsidRDefault="002E0CF8">
          <w:pPr>
            <w:pStyle w:val="Spistreci2"/>
            <w:rPr>
              <w:rFonts w:eastAsiaTheme="minorEastAsia"/>
              <w:b w:val="0"/>
              <w:bCs w:val="0"/>
              <w:noProof/>
              <w:sz w:val="22"/>
              <w:szCs w:val="22"/>
              <w:lang w:eastAsia="pl-PL"/>
            </w:rPr>
          </w:pPr>
          <w:hyperlink w:anchor="_Toc487457589" w:history="1">
            <w:r w:rsidR="00A45C5D" w:rsidRPr="00B54AB2">
              <w:rPr>
                <w:rStyle w:val="Hipercze"/>
                <w:noProof/>
              </w:rPr>
              <w:t>1.3</w:t>
            </w:r>
            <w:r w:rsidR="00A45C5D">
              <w:rPr>
                <w:rFonts w:eastAsiaTheme="minorEastAsia"/>
                <w:b w:val="0"/>
                <w:bCs w:val="0"/>
                <w:noProof/>
                <w:sz w:val="22"/>
                <w:szCs w:val="22"/>
                <w:lang w:eastAsia="pl-PL"/>
              </w:rPr>
              <w:tab/>
            </w:r>
            <w:r w:rsidR="00A45C5D" w:rsidRPr="00B54AB2">
              <w:rPr>
                <w:rStyle w:val="Hipercze"/>
                <w:noProof/>
              </w:rPr>
              <w:t>PRZEDMIOT KONKURSU</w:t>
            </w:r>
            <w:r w:rsidR="00A45C5D">
              <w:rPr>
                <w:noProof/>
                <w:webHidden/>
              </w:rPr>
              <w:tab/>
            </w:r>
            <w:r w:rsidR="00A45C5D">
              <w:rPr>
                <w:noProof/>
                <w:webHidden/>
              </w:rPr>
              <w:fldChar w:fldCharType="begin"/>
            </w:r>
            <w:r w:rsidR="00A45C5D">
              <w:rPr>
                <w:noProof/>
                <w:webHidden/>
              </w:rPr>
              <w:instrText xml:space="preserve"> PAGEREF _Toc487457589 \h </w:instrText>
            </w:r>
            <w:r w:rsidR="00A45C5D">
              <w:rPr>
                <w:noProof/>
                <w:webHidden/>
              </w:rPr>
            </w:r>
            <w:r w:rsidR="00A45C5D">
              <w:rPr>
                <w:noProof/>
                <w:webHidden/>
              </w:rPr>
              <w:fldChar w:fldCharType="separate"/>
            </w:r>
            <w:r w:rsidR="001F7168">
              <w:rPr>
                <w:noProof/>
                <w:webHidden/>
              </w:rPr>
              <w:t>8</w:t>
            </w:r>
            <w:r w:rsidR="00A45C5D">
              <w:rPr>
                <w:noProof/>
                <w:webHidden/>
              </w:rPr>
              <w:fldChar w:fldCharType="end"/>
            </w:r>
          </w:hyperlink>
        </w:p>
        <w:p w14:paraId="47CF863D" w14:textId="3EE15A53" w:rsidR="00A45C5D" w:rsidRDefault="002E0CF8">
          <w:pPr>
            <w:pStyle w:val="Spistreci2"/>
            <w:rPr>
              <w:rFonts w:eastAsiaTheme="minorEastAsia"/>
              <w:b w:val="0"/>
              <w:bCs w:val="0"/>
              <w:noProof/>
              <w:sz w:val="22"/>
              <w:szCs w:val="22"/>
              <w:lang w:eastAsia="pl-PL"/>
            </w:rPr>
          </w:pPr>
          <w:hyperlink w:anchor="_Toc487457590" w:history="1">
            <w:r w:rsidR="00A45C5D" w:rsidRPr="00B54AB2">
              <w:rPr>
                <w:rStyle w:val="Hipercze"/>
                <w:noProof/>
              </w:rPr>
              <w:t>1.4</w:t>
            </w:r>
            <w:r w:rsidR="00A45C5D">
              <w:rPr>
                <w:rFonts w:eastAsiaTheme="minorEastAsia"/>
                <w:b w:val="0"/>
                <w:bCs w:val="0"/>
                <w:noProof/>
                <w:sz w:val="22"/>
                <w:szCs w:val="22"/>
                <w:lang w:eastAsia="pl-PL"/>
              </w:rPr>
              <w:tab/>
            </w:r>
            <w:r w:rsidR="00A45C5D" w:rsidRPr="00B54AB2">
              <w:rPr>
                <w:rStyle w:val="Hipercze"/>
                <w:noProof/>
              </w:rPr>
              <w:t>KWOTA PRZEZNACZONA NA DOFINANSOWANIE PROJEKTÓW W KONKURSIE</w:t>
            </w:r>
            <w:r w:rsidR="00A45C5D">
              <w:rPr>
                <w:noProof/>
                <w:webHidden/>
              </w:rPr>
              <w:tab/>
            </w:r>
            <w:r w:rsidR="00A45C5D">
              <w:rPr>
                <w:noProof/>
                <w:webHidden/>
              </w:rPr>
              <w:fldChar w:fldCharType="begin"/>
            </w:r>
            <w:r w:rsidR="00A45C5D">
              <w:rPr>
                <w:noProof/>
                <w:webHidden/>
              </w:rPr>
              <w:instrText xml:space="preserve"> PAGEREF _Toc487457590 \h </w:instrText>
            </w:r>
            <w:r w:rsidR="00A45C5D">
              <w:rPr>
                <w:noProof/>
                <w:webHidden/>
              </w:rPr>
            </w:r>
            <w:r w:rsidR="00A45C5D">
              <w:rPr>
                <w:noProof/>
                <w:webHidden/>
              </w:rPr>
              <w:fldChar w:fldCharType="separate"/>
            </w:r>
            <w:r w:rsidR="001F7168">
              <w:rPr>
                <w:noProof/>
                <w:webHidden/>
              </w:rPr>
              <w:t>8</w:t>
            </w:r>
            <w:r w:rsidR="00A45C5D">
              <w:rPr>
                <w:noProof/>
                <w:webHidden/>
              </w:rPr>
              <w:fldChar w:fldCharType="end"/>
            </w:r>
          </w:hyperlink>
        </w:p>
        <w:p w14:paraId="7F5DB92F" w14:textId="1852342E" w:rsidR="00A45C5D" w:rsidRDefault="002E0CF8">
          <w:pPr>
            <w:pStyle w:val="Spistreci2"/>
            <w:rPr>
              <w:rFonts w:eastAsiaTheme="minorEastAsia"/>
              <w:b w:val="0"/>
              <w:bCs w:val="0"/>
              <w:noProof/>
              <w:sz w:val="22"/>
              <w:szCs w:val="22"/>
              <w:lang w:eastAsia="pl-PL"/>
            </w:rPr>
          </w:pPr>
          <w:hyperlink w:anchor="_Toc487457591" w:history="1">
            <w:r w:rsidR="00A45C5D" w:rsidRPr="00B54AB2">
              <w:rPr>
                <w:rStyle w:val="Hipercze"/>
                <w:noProof/>
              </w:rPr>
              <w:t>1.5</w:t>
            </w:r>
            <w:r w:rsidR="00A45C5D">
              <w:rPr>
                <w:rFonts w:eastAsiaTheme="minorEastAsia"/>
                <w:b w:val="0"/>
                <w:bCs w:val="0"/>
                <w:noProof/>
                <w:sz w:val="22"/>
                <w:szCs w:val="22"/>
                <w:lang w:eastAsia="pl-PL"/>
              </w:rPr>
              <w:tab/>
            </w:r>
            <w:r w:rsidR="00A45C5D" w:rsidRPr="00B54AB2">
              <w:rPr>
                <w:rStyle w:val="Hipercze"/>
                <w:noProof/>
              </w:rPr>
              <w:t>DOPUSZCZALNY POZIOM DOFINANSOWANIA PROJEKTU W KONKURSIE</w:t>
            </w:r>
            <w:r w:rsidR="00A45C5D">
              <w:rPr>
                <w:noProof/>
                <w:webHidden/>
              </w:rPr>
              <w:tab/>
            </w:r>
            <w:r w:rsidR="00A45C5D">
              <w:rPr>
                <w:noProof/>
                <w:webHidden/>
              </w:rPr>
              <w:fldChar w:fldCharType="begin"/>
            </w:r>
            <w:r w:rsidR="00A45C5D">
              <w:rPr>
                <w:noProof/>
                <w:webHidden/>
              </w:rPr>
              <w:instrText xml:space="preserve"> PAGEREF _Toc487457591 \h </w:instrText>
            </w:r>
            <w:r w:rsidR="00A45C5D">
              <w:rPr>
                <w:noProof/>
                <w:webHidden/>
              </w:rPr>
            </w:r>
            <w:r w:rsidR="00A45C5D">
              <w:rPr>
                <w:noProof/>
                <w:webHidden/>
              </w:rPr>
              <w:fldChar w:fldCharType="separate"/>
            </w:r>
            <w:r w:rsidR="001F7168">
              <w:rPr>
                <w:noProof/>
                <w:webHidden/>
              </w:rPr>
              <w:t>9</w:t>
            </w:r>
            <w:r w:rsidR="00A45C5D">
              <w:rPr>
                <w:noProof/>
                <w:webHidden/>
              </w:rPr>
              <w:fldChar w:fldCharType="end"/>
            </w:r>
          </w:hyperlink>
        </w:p>
        <w:p w14:paraId="499636E9" w14:textId="7290C27D" w:rsidR="00A45C5D" w:rsidRDefault="002E0CF8">
          <w:pPr>
            <w:pStyle w:val="Spistreci2"/>
            <w:rPr>
              <w:rFonts w:eastAsiaTheme="minorEastAsia"/>
              <w:b w:val="0"/>
              <w:bCs w:val="0"/>
              <w:noProof/>
              <w:sz w:val="22"/>
              <w:szCs w:val="22"/>
              <w:lang w:eastAsia="pl-PL"/>
            </w:rPr>
          </w:pPr>
          <w:hyperlink w:anchor="_Toc487457592" w:history="1">
            <w:r w:rsidR="00A45C5D" w:rsidRPr="00B54AB2">
              <w:rPr>
                <w:rStyle w:val="Hipercze"/>
                <w:noProof/>
              </w:rPr>
              <w:t>1.6</w:t>
            </w:r>
            <w:r w:rsidR="00A45C5D">
              <w:rPr>
                <w:rFonts w:eastAsiaTheme="minorEastAsia"/>
                <w:b w:val="0"/>
                <w:bCs w:val="0"/>
                <w:noProof/>
                <w:sz w:val="22"/>
                <w:szCs w:val="22"/>
                <w:lang w:eastAsia="pl-PL"/>
              </w:rPr>
              <w:tab/>
            </w:r>
            <w:r w:rsidR="00A45C5D" w:rsidRPr="00B54AB2">
              <w:rPr>
                <w:rStyle w:val="Hipercze"/>
                <w:noProof/>
              </w:rPr>
              <w:t>MINIMALNA WARTOŚĆ PROJEKTU W KONKURSIE</w:t>
            </w:r>
            <w:r w:rsidR="00A45C5D">
              <w:rPr>
                <w:noProof/>
                <w:webHidden/>
              </w:rPr>
              <w:tab/>
            </w:r>
            <w:r w:rsidR="00A45C5D">
              <w:rPr>
                <w:noProof/>
                <w:webHidden/>
              </w:rPr>
              <w:fldChar w:fldCharType="begin"/>
            </w:r>
            <w:r w:rsidR="00A45C5D">
              <w:rPr>
                <w:noProof/>
                <w:webHidden/>
              </w:rPr>
              <w:instrText xml:space="preserve"> PAGEREF _Toc487457592 \h </w:instrText>
            </w:r>
            <w:r w:rsidR="00A45C5D">
              <w:rPr>
                <w:noProof/>
                <w:webHidden/>
              </w:rPr>
            </w:r>
            <w:r w:rsidR="00A45C5D">
              <w:rPr>
                <w:noProof/>
                <w:webHidden/>
              </w:rPr>
              <w:fldChar w:fldCharType="separate"/>
            </w:r>
            <w:r w:rsidR="001F7168">
              <w:rPr>
                <w:noProof/>
                <w:webHidden/>
              </w:rPr>
              <w:t>9</w:t>
            </w:r>
            <w:r w:rsidR="00A45C5D">
              <w:rPr>
                <w:noProof/>
                <w:webHidden/>
              </w:rPr>
              <w:fldChar w:fldCharType="end"/>
            </w:r>
          </w:hyperlink>
        </w:p>
        <w:p w14:paraId="22C565C8" w14:textId="3BE53EA4" w:rsidR="00A45C5D" w:rsidRDefault="002E0CF8">
          <w:pPr>
            <w:pStyle w:val="Spistreci2"/>
            <w:rPr>
              <w:rFonts w:eastAsiaTheme="minorEastAsia"/>
              <w:b w:val="0"/>
              <w:bCs w:val="0"/>
              <w:noProof/>
              <w:sz w:val="22"/>
              <w:szCs w:val="22"/>
              <w:lang w:eastAsia="pl-PL"/>
            </w:rPr>
          </w:pPr>
          <w:hyperlink w:anchor="_Toc487457593" w:history="1">
            <w:r w:rsidR="00A45C5D" w:rsidRPr="00B54AB2">
              <w:rPr>
                <w:rStyle w:val="Hipercze"/>
                <w:noProof/>
              </w:rPr>
              <w:t>1.7</w:t>
            </w:r>
            <w:r w:rsidR="00A45C5D">
              <w:rPr>
                <w:rFonts w:eastAsiaTheme="minorEastAsia"/>
                <w:b w:val="0"/>
                <w:bCs w:val="0"/>
                <w:noProof/>
                <w:sz w:val="22"/>
                <w:szCs w:val="22"/>
                <w:lang w:eastAsia="pl-PL"/>
              </w:rPr>
              <w:tab/>
            </w:r>
            <w:r w:rsidR="00A45C5D" w:rsidRPr="00B54AB2">
              <w:rPr>
                <w:rStyle w:val="Hipercze"/>
                <w:noProof/>
              </w:rPr>
              <w:t>OKRES REALIZACJI PROJEKTU W KONKURSIE</w:t>
            </w:r>
            <w:r w:rsidR="00A45C5D">
              <w:rPr>
                <w:noProof/>
                <w:webHidden/>
              </w:rPr>
              <w:tab/>
            </w:r>
            <w:r w:rsidR="00A45C5D">
              <w:rPr>
                <w:noProof/>
                <w:webHidden/>
              </w:rPr>
              <w:fldChar w:fldCharType="begin"/>
            </w:r>
            <w:r w:rsidR="00A45C5D">
              <w:rPr>
                <w:noProof/>
                <w:webHidden/>
              </w:rPr>
              <w:instrText xml:space="preserve"> PAGEREF _Toc487457593 \h </w:instrText>
            </w:r>
            <w:r w:rsidR="00A45C5D">
              <w:rPr>
                <w:noProof/>
                <w:webHidden/>
              </w:rPr>
            </w:r>
            <w:r w:rsidR="00A45C5D">
              <w:rPr>
                <w:noProof/>
                <w:webHidden/>
              </w:rPr>
              <w:fldChar w:fldCharType="separate"/>
            </w:r>
            <w:r w:rsidR="001F7168">
              <w:rPr>
                <w:noProof/>
                <w:webHidden/>
              </w:rPr>
              <w:t>9</w:t>
            </w:r>
            <w:r w:rsidR="00A45C5D">
              <w:rPr>
                <w:noProof/>
                <w:webHidden/>
              </w:rPr>
              <w:fldChar w:fldCharType="end"/>
            </w:r>
          </w:hyperlink>
        </w:p>
        <w:p w14:paraId="09DE7B08" w14:textId="0F872BF3" w:rsidR="00A45C5D" w:rsidRDefault="002E0CF8">
          <w:pPr>
            <w:pStyle w:val="Spistreci2"/>
            <w:rPr>
              <w:rFonts w:eastAsiaTheme="minorEastAsia"/>
              <w:b w:val="0"/>
              <w:bCs w:val="0"/>
              <w:noProof/>
              <w:sz w:val="22"/>
              <w:szCs w:val="22"/>
              <w:lang w:eastAsia="pl-PL"/>
            </w:rPr>
          </w:pPr>
          <w:hyperlink w:anchor="_Toc487457594" w:history="1">
            <w:r w:rsidR="00A45C5D" w:rsidRPr="00B54AB2">
              <w:rPr>
                <w:rStyle w:val="Hipercze"/>
                <w:noProof/>
              </w:rPr>
              <w:t>1.8</w:t>
            </w:r>
            <w:r w:rsidR="00A45C5D">
              <w:rPr>
                <w:rFonts w:eastAsiaTheme="minorEastAsia"/>
                <w:b w:val="0"/>
                <w:bCs w:val="0"/>
                <w:noProof/>
                <w:sz w:val="22"/>
                <w:szCs w:val="22"/>
                <w:lang w:eastAsia="pl-PL"/>
              </w:rPr>
              <w:tab/>
            </w:r>
            <w:r w:rsidR="00A45C5D" w:rsidRPr="00B54AB2">
              <w:rPr>
                <w:rStyle w:val="Hipercze"/>
                <w:noProof/>
              </w:rPr>
              <w:t>PODMIOTY UPRAWNIONE DO SKŁADANIA WNIOSKÓW O DOFINANSOWANIE PROJEKTU</w:t>
            </w:r>
            <w:r w:rsidR="00A45C5D">
              <w:rPr>
                <w:noProof/>
                <w:webHidden/>
              </w:rPr>
              <w:tab/>
            </w:r>
            <w:r w:rsidR="00A45C5D">
              <w:rPr>
                <w:noProof/>
                <w:webHidden/>
              </w:rPr>
              <w:fldChar w:fldCharType="begin"/>
            </w:r>
            <w:r w:rsidR="00A45C5D">
              <w:rPr>
                <w:noProof/>
                <w:webHidden/>
              </w:rPr>
              <w:instrText xml:space="preserve"> PAGEREF _Toc487457594 \h </w:instrText>
            </w:r>
            <w:r w:rsidR="00A45C5D">
              <w:rPr>
                <w:noProof/>
                <w:webHidden/>
              </w:rPr>
            </w:r>
            <w:r w:rsidR="00A45C5D">
              <w:rPr>
                <w:noProof/>
                <w:webHidden/>
              </w:rPr>
              <w:fldChar w:fldCharType="separate"/>
            </w:r>
            <w:r w:rsidR="001F7168">
              <w:rPr>
                <w:noProof/>
                <w:webHidden/>
              </w:rPr>
              <w:t>9</w:t>
            </w:r>
            <w:r w:rsidR="00A45C5D">
              <w:rPr>
                <w:noProof/>
                <w:webHidden/>
              </w:rPr>
              <w:fldChar w:fldCharType="end"/>
            </w:r>
          </w:hyperlink>
        </w:p>
        <w:p w14:paraId="37229F6C" w14:textId="5776E68D" w:rsidR="00A45C5D" w:rsidRDefault="002E0CF8">
          <w:pPr>
            <w:pStyle w:val="Spistreci2"/>
            <w:rPr>
              <w:rFonts w:eastAsiaTheme="minorEastAsia"/>
              <w:b w:val="0"/>
              <w:bCs w:val="0"/>
              <w:noProof/>
              <w:sz w:val="22"/>
              <w:szCs w:val="22"/>
              <w:lang w:eastAsia="pl-PL"/>
            </w:rPr>
          </w:pPr>
          <w:hyperlink w:anchor="_Toc487457595" w:history="1">
            <w:r w:rsidR="00A45C5D" w:rsidRPr="00B54AB2">
              <w:rPr>
                <w:rStyle w:val="Hipercze"/>
                <w:noProof/>
              </w:rPr>
              <w:t>1.9</w:t>
            </w:r>
            <w:r w:rsidR="00A45C5D">
              <w:rPr>
                <w:rFonts w:eastAsiaTheme="minorEastAsia"/>
                <w:b w:val="0"/>
                <w:bCs w:val="0"/>
                <w:noProof/>
                <w:sz w:val="22"/>
                <w:szCs w:val="22"/>
                <w:lang w:eastAsia="pl-PL"/>
              </w:rPr>
              <w:tab/>
            </w:r>
            <w:r w:rsidR="00A45C5D" w:rsidRPr="00B54AB2">
              <w:rPr>
                <w:rStyle w:val="Hipercze"/>
                <w:noProof/>
              </w:rPr>
              <w:t>OBSZAR REALIZACJI PROJEKTU</w:t>
            </w:r>
            <w:r w:rsidR="00A45C5D">
              <w:rPr>
                <w:noProof/>
                <w:webHidden/>
              </w:rPr>
              <w:tab/>
            </w:r>
            <w:r w:rsidR="00A45C5D">
              <w:rPr>
                <w:noProof/>
                <w:webHidden/>
              </w:rPr>
              <w:fldChar w:fldCharType="begin"/>
            </w:r>
            <w:r w:rsidR="00A45C5D">
              <w:rPr>
                <w:noProof/>
                <w:webHidden/>
              </w:rPr>
              <w:instrText xml:space="preserve"> PAGEREF _Toc487457595 \h </w:instrText>
            </w:r>
            <w:r w:rsidR="00A45C5D">
              <w:rPr>
                <w:noProof/>
                <w:webHidden/>
              </w:rPr>
            </w:r>
            <w:r w:rsidR="00A45C5D">
              <w:rPr>
                <w:noProof/>
                <w:webHidden/>
              </w:rPr>
              <w:fldChar w:fldCharType="separate"/>
            </w:r>
            <w:r w:rsidR="001F7168">
              <w:rPr>
                <w:noProof/>
                <w:webHidden/>
              </w:rPr>
              <w:t>10</w:t>
            </w:r>
            <w:r w:rsidR="00A45C5D">
              <w:rPr>
                <w:noProof/>
                <w:webHidden/>
              </w:rPr>
              <w:fldChar w:fldCharType="end"/>
            </w:r>
          </w:hyperlink>
        </w:p>
        <w:p w14:paraId="464AD0F2" w14:textId="118F8871" w:rsidR="00A45C5D" w:rsidRDefault="002E0CF8">
          <w:pPr>
            <w:pStyle w:val="Spistreci2"/>
            <w:rPr>
              <w:rFonts w:eastAsiaTheme="minorEastAsia"/>
              <w:b w:val="0"/>
              <w:bCs w:val="0"/>
              <w:noProof/>
              <w:sz w:val="22"/>
              <w:szCs w:val="22"/>
              <w:lang w:eastAsia="pl-PL"/>
            </w:rPr>
          </w:pPr>
          <w:hyperlink w:anchor="_Toc487457596" w:history="1">
            <w:r w:rsidR="00A45C5D" w:rsidRPr="00B54AB2">
              <w:rPr>
                <w:rStyle w:val="Hipercze"/>
                <w:noProof/>
              </w:rPr>
              <w:t>1.10</w:t>
            </w:r>
            <w:r w:rsidR="00A45C5D">
              <w:rPr>
                <w:rFonts w:eastAsiaTheme="minorEastAsia"/>
                <w:b w:val="0"/>
                <w:bCs w:val="0"/>
                <w:noProof/>
                <w:sz w:val="22"/>
                <w:szCs w:val="22"/>
                <w:lang w:eastAsia="pl-PL"/>
              </w:rPr>
              <w:tab/>
            </w:r>
            <w:r w:rsidR="00A45C5D" w:rsidRPr="00B54AB2">
              <w:rPr>
                <w:rStyle w:val="Hipercze"/>
                <w:noProof/>
              </w:rPr>
              <w:t>FORMY SKŁADANIA WNIOSKU O DOFINANSOWANIE PROJEKTU W KONKURSIE</w:t>
            </w:r>
            <w:r w:rsidR="00A45C5D">
              <w:rPr>
                <w:noProof/>
                <w:webHidden/>
              </w:rPr>
              <w:tab/>
            </w:r>
            <w:r w:rsidR="00A45C5D">
              <w:rPr>
                <w:noProof/>
                <w:webHidden/>
              </w:rPr>
              <w:fldChar w:fldCharType="begin"/>
            </w:r>
            <w:r w:rsidR="00A45C5D">
              <w:rPr>
                <w:noProof/>
                <w:webHidden/>
              </w:rPr>
              <w:instrText xml:space="preserve"> PAGEREF _Toc487457596 \h </w:instrText>
            </w:r>
            <w:r w:rsidR="00A45C5D">
              <w:rPr>
                <w:noProof/>
                <w:webHidden/>
              </w:rPr>
            </w:r>
            <w:r w:rsidR="00A45C5D">
              <w:rPr>
                <w:noProof/>
                <w:webHidden/>
              </w:rPr>
              <w:fldChar w:fldCharType="separate"/>
            </w:r>
            <w:r w:rsidR="001F7168">
              <w:rPr>
                <w:noProof/>
                <w:webHidden/>
              </w:rPr>
              <w:t>11</w:t>
            </w:r>
            <w:r w:rsidR="00A45C5D">
              <w:rPr>
                <w:noProof/>
                <w:webHidden/>
              </w:rPr>
              <w:fldChar w:fldCharType="end"/>
            </w:r>
          </w:hyperlink>
        </w:p>
        <w:p w14:paraId="3F3E9E2B" w14:textId="15FBF858" w:rsidR="00A45C5D" w:rsidRDefault="002E0CF8">
          <w:pPr>
            <w:pStyle w:val="Spistreci2"/>
            <w:rPr>
              <w:rFonts w:eastAsiaTheme="minorEastAsia"/>
              <w:b w:val="0"/>
              <w:bCs w:val="0"/>
              <w:noProof/>
              <w:sz w:val="22"/>
              <w:szCs w:val="22"/>
              <w:lang w:eastAsia="pl-PL"/>
            </w:rPr>
          </w:pPr>
          <w:hyperlink w:anchor="_Toc487457597" w:history="1">
            <w:r w:rsidR="00A45C5D" w:rsidRPr="00B54AB2">
              <w:rPr>
                <w:rStyle w:val="Hipercze"/>
                <w:noProof/>
              </w:rPr>
              <w:t>1.11</w:t>
            </w:r>
            <w:r w:rsidR="00A45C5D">
              <w:rPr>
                <w:rFonts w:eastAsiaTheme="minorEastAsia"/>
                <w:b w:val="0"/>
                <w:bCs w:val="0"/>
                <w:noProof/>
                <w:sz w:val="22"/>
                <w:szCs w:val="22"/>
                <w:lang w:eastAsia="pl-PL"/>
              </w:rPr>
              <w:tab/>
            </w:r>
            <w:r w:rsidR="00A45C5D" w:rsidRPr="00B54AB2">
              <w:rPr>
                <w:rStyle w:val="Hipercze"/>
                <w:noProof/>
              </w:rPr>
              <w:t>MIEJSCE SKŁADANIA WNIOSKÓW O DOFINANSOWANIE PROJEKTÓW W KONKURSIE</w:t>
            </w:r>
            <w:r w:rsidR="00A45C5D">
              <w:rPr>
                <w:noProof/>
                <w:webHidden/>
              </w:rPr>
              <w:tab/>
            </w:r>
            <w:r w:rsidR="00A45C5D">
              <w:rPr>
                <w:noProof/>
                <w:webHidden/>
              </w:rPr>
              <w:fldChar w:fldCharType="begin"/>
            </w:r>
            <w:r w:rsidR="00A45C5D">
              <w:rPr>
                <w:noProof/>
                <w:webHidden/>
              </w:rPr>
              <w:instrText xml:space="preserve"> PAGEREF _Toc487457597 \h </w:instrText>
            </w:r>
            <w:r w:rsidR="00A45C5D">
              <w:rPr>
                <w:noProof/>
                <w:webHidden/>
              </w:rPr>
            </w:r>
            <w:r w:rsidR="00A45C5D">
              <w:rPr>
                <w:noProof/>
                <w:webHidden/>
              </w:rPr>
              <w:fldChar w:fldCharType="separate"/>
            </w:r>
            <w:r w:rsidR="001F7168">
              <w:rPr>
                <w:noProof/>
                <w:webHidden/>
              </w:rPr>
              <w:t>13</w:t>
            </w:r>
            <w:r w:rsidR="00A45C5D">
              <w:rPr>
                <w:noProof/>
                <w:webHidden/>
              </w:rPr>
              <w:fldChar w:fldCharType="end"/>
            </w:r>
          </w:hyperlink>
        </w:p>
        <w:p w14:paraId="6046B1AF" w14:textId="1E781B51" w:rsidR="00A45C5D" w:rsidRDefault="002E0CF8">
          <w:pPr>
            <w:pStyle w:val="Spistreci2"/>
            <w:rPr>
              <w:rFonts w:eastAsiaTheme="minorEastAsia"/>
              <w:b w:val="0"/>
              <w:bCs w:val="0"/>
              <w:noProof/>
              <w:sz w:val="22"/>
              <w:szCs w:val="22"/>
              <w:lang w:eastAsia="pl-PL"/>
            </w:rPr>
          </w:pPr>
          <w:hyperlink w:anchor="_Toc487457598" w:history="1">
            <w:r w:rsidR="00A45C5D" w:rsidRPr="00B54AB2">
              <w:rPr>
                <w:rStyle w:val="Hipercze"/>
                <w:noProof/>
              </w:rPr>
              <w:t>1.12</w:t>
            </w:r>
            <w:r w:rsidR="00A45C5D">
              <w:rPr>
                <w:rFonts w:eastAsiaTheme="minorEastAsia"/>
                <w:b w:val="0"/>
                <w:bCs w:val="0"/>
                <w:noProof/>
                <w:sz w:val="22"/>
                <w:szCs w:val="22"/>
                <w:lang w:eastAsia="pl-PL"/>
              </w:rPr>
              <w:tab/>
            </w:r>
            <w:r w:rsidR="00A45C5D" w:rsidRPr="00B54AB2">
              <w:rPr>
                <w:rStyle w:val="Hipercze"/>
                <w:noProof/>
              </w:rPr>
              <w:t>TERMIN SKŁADANIA WNIOSKÓW O DOFINANSOWANIE PROJEKTÓW W KONKURSIE</w:t>
            </w:r>
            <w:r w:rsidR="00A45C5D">
              <w:rPr>
                <w:noProof/>
                <w:webHidden/>
              </w:rPr>
              <w:tab/>
            </w:r>
            <w:r w:rsidR="00A45C5D">
              <w:rPr>
                <w:noProof/>
                <w:webHidden/>
              </w:rPr>
              <w:fldChar w:fldCharType="begin"/>
            </w:r>
            <w:r w:rsidR="00A45C5D">
              <w:rPr>
                <w:noProof/>
                <w:webHidden/>
              </w:rPr>
              <w:instrText xml:space="preserve"> PAGEREF _Toc487457598 \h </w:instrText>
            </w:r>
            <w:r w:rsidR="00A45C5D">
              <w:rPr>
                <w:noProof/>
                <w:webHidden/>
              </w:rPr>
            </w:r>
            <w:r w:rsidR="00A45C5D">
              <w:rPr>
                <w:noProof/>
                <w:webHidden/>
              </w:rPr>
              <w:fldChar w:fldCharType="separate"/>
            </w:r>
            <w:r w:rsidR="001F7168">
              <w:rPr>
                <w:noProof/>
                <w:webHidden/>
              </w:rPr>
              <w:t>13</w:t>
            </w:r>
            <w:r w:rsidR="00A45C5D">
              <w:rPr>
                <w:noProof/>
                <w:webHidden/>
              </w:rPr>
              <w:fldChar w:fldCharType="end"/>
            </w:r>
          </w:hyperlink>
        </w:p>
        <w:p w14:paraId="131B6D27" w14:textId="648AEEAB" w:rsidR="00A45C5D" w:rsidRDefault="002E0CF8">
          <w:pPr>
            <w:pStyle w:val="Spistreci2"/>
            <w:rPr>
              <w:rFonts w:eastAsiaTheme="minorEastAsia"/>
              <w:b w:val="0"/>
              <w:bCs w:val="0"/>
              <w:noProof/>
              <w:sz w:val="22"/>
              <w:szCs w:val="22"/>
              <w:lang w:eastAsia="pl-PL"/>
            </w:rPr>
          </w:pPr>
          <w:hyperlink w:anchor="_Toc487457599" w:history="1">
            <w:r w:rsidR="00A45C5D" w:rsidRPr="00B54AB2">
              <w:rPr>
                <w:rStyle w:val="Hipercze"/>
                <w:noProof/>
              </w:rPr>
              <w:t>1.13</w:t>
            </w:r>
            <w:r w:rsidR="00A45C5D">
              <w:rPr>
                <w:rFonts w:eastAsiaTheme="minorEastAsia"/>
                <w:b w:val="0"/>
                <w:bCs w:val="0"/>
                <w:noProof/>
                <w:sz w:val="22"/>
                <w:szCs w:val="22"/>
                <w:lang w:eastAsia="pl-PL"/>
              </w:rPr>
              <w:tab/>
            </w:r>
            <w:r w:rsidR="00A45C5D" w:rsidRPr="00B54AB2">
              <w:rPr>
                <w:rStyle w:val="Hipercze"/>
                <w:noProof/>
              </w:rPr>
              <w:t>PLANOWANY TERMIN ROZSTRZYGNIĘCIA KONKURSU</w:t>
            </w:r>
            <w:r w:rsidR="00A45C5D">
              <w:rPr>
                <w:noProof/>
                <w:webHidden/>
              </w:rPr>
              <w:tab/>
            </w:r>
            <w:r w:rsidR="00A45C5D">
              <w:rPr>
                <w:noProof/>
                <w:webHidden/>
              </w:rPr>
              <w:fldChar w:fldCharType="begin"/>
            </w:r>
            <w:r w:rsidR="00A45C5D">
              <w:rPr>
                <w:noProof/>
                <w:webHidden/>
              </w:rPr>
              <w:instrText xml:space="preserve"> PAGEREF _Toc487457599 \h </w:instrText>
            </w:r>
            <w:r w:rsidR="00A45C5D">
              <w:rPr>
                <w:noProof/>
                <w:webHidden/>
              </w:rPr>
            </w:r>
            <w:r w:rsidR="00A45C5D">
              <w:rPr>
                <w:noProof/>
                <w:webHidden/>
              </w:rPr>
              <w:fldChar w:fldCharType="separate"/>
            </w:r>
            <w:r w:rsidR="001F7168">
              <w:rPr>
                <w:noProof/>
                <w:webHidden/>
              </w:rPr>
              <w:t>13</w:t>
            </w:r>
            <w:r w:rsidR="00A45C5D">
              <w:rPr>
                <w:noProof/>
                <w:webHidden/>
              </w:rPr>
              <w:fldChar w:fldCharType="end"/>
            </w:r>
          </w:hyperlink>
        </w:p>
        <w:p w14:paraId="1E373E32" w14:textId="45EEEAD8" w:rsidR="00A45C5D" w:rsidRDefault="002E0CF8">
          <w:pPr>
            <w:pStyle w:val="Spistreci2"/>
            <w:rPr>
              <w:rFonts w:eastAsiaTheme="minorEastAsia"/>
              <w:b w:val="0"/>
              <w:bCs w:val="0"/>
              <w:noProof/>
              <w:sz w:val="22"/>
              <w:szCs w:val="22"/>
              <w:lang w:eastAsia="pl-PL"/>
            </w:rPr>
          </w:pPr>
          <w:hyperlink w:anchor="_Toc487457600" w:history="1">
            <w:r w:rsidR="00A45C5D" w:rsidRPr="00B54AB2">
              <w:rPr>
                <w:rStyle w:val="Hipercze"/>
                <w:noProof/>
              </w:rPr>
              <w:t>1.14</w:t>
            </w:r>
            <w:r w:rsidR="00A45C5D">
              <w:rPr>
                <w:rFonts w:eastAsiaTheme="minorEastAsia"/>
                <w:b w:val="0"/>
                <w:bCs w:val="0"/>
                <w:noProof/>
                <w:sz w:val="22"/>
                <w:szCs w:val="22"/>
                <w:lang w:eastAsia="pl-PL"/>
              </w:rPr>
              <w:tab/>
            </w:r>
            <w:r w:rsidR="00A45C5D" w:rsidRPr="00B54AB2">
              <w:rPr>
                <w:rStyle w:val="Hipercze"/>
                <w:noProof/>
              </w:rPr>
              <w:t>PROCEDURA WYCOFANIA WNIOSKU PRZEZ WNIOSKODAWCĘ</w:t>
            </w:r>
            <w:r w:rsidR="00A45C5D">
              <w:rPr>
                <w:noProof/>
                <w:webHidden/>
              </w:rPr>
              <w:tab/>
            </w:r>
            <w:r w:rsidR="00A45C5D">
              <w:rPr>
                <w:noProof/>
                <w:webHidden/>
              </w:rPr>
              <w:fldChar w:fldCharType="begin"/>
            </w:r>
            <w:r w:rsidR="00A45C5D">
              <w:rPr>
                <w:noProof/>
                <w:webHidden/>
              </w:rPr>
              <w:instrText xml:space="preserve"> PAGEREF _Toc487457600 \h </w:instrText>
            </w:r>
            <w:r w:rsidR="00A45C5D">
              <w:rPr>
                <w:noProof/>
                <w:webHidden/>
              </w:rPr>
            </w:r>
            <w:r w:rsidR="00A45C5D">
              <w:rPr>
                <w:noProof/>
                <w:webHidden/>
              </w:rPr>
              <w:fldChar w:fldCharType="separate"/>
            </w:r>
            <w:r w:rsidR="001F7168">
              <w:rPr>
                <w:noProof/>
                <w:webHidden/>
              </w:rPr>
              <w:t>13</w:t>
            </w:r>
            <w:r w:rsidR="00A45C5D">
              <w:rPr>
                <w:noProof/>
                <w:webHidden/>
              </w:rPr>
              <w:fldChar w:fldCharType="end"/>
            </w:r>
          </w:hyperlink>
        </w:p>
        <w:p w14:paraId="4859D383" w14:textId="121F5B05" w:rsidR="00A45C5D" w:rsidRDefault="002E0CF8">
          <w:pPr>
            <w:pStyle w:val="Spistreci2"/>
            <w:rPr>
              <w:rFonts w:eastAsiaTheme="minorEastAsia"/>
              <w:b w:val="0"/>
              <w:bCs w:val="0"/>
              <w:noProof/>
              <w:sz w:val="22"/>
              <w:szCs w:val="22"/>
              <w:lang w:eastAsia="pl-PL"/>
            </w:rPr>
          </w:pPr>
          <w:hyperlink w:anchor="_Toc487457601" w:history="1">
            <w:r w:rsidR="00A45C5D" w:rsidRPr="00B54AB2">
              <w:rPr>
                <w:rStyle w:val="Hipercze"/>
                <w:noProof/>
              </w:rPr>
              <w:t>1.15</w:t>
            </w:r>
            <w:r w:rsidR="00A45C5D">
              <w:rPr>
                <w:rFonts w:eastAsiaTheme="minorEastAsia"/>
                <w:b w:val="0"/>
                <w:bCs w:val="0"/>
                <w:noProof/>
                <w:sz w:val="22"/>
                <w:szCs w:val="22"/>
                <w:lang w:eastAsia="pl-PL"/>
              </w:rPr>
              <w:tab/>
            </w:r>
            <w:r w:rsidR="00A45C5D" w:rsidRPr="00B54AB2">
              <w:rPr>
                <w:rStyle w:val="Hipercze"/>
                <w:noProof/>
              </w:rPr>
              <w:t>FORMA I SPOSÓB UDZIELANIA WYJAŚNIEŃ W KWESTIACH DOTYCZĄCYCH KONKURSU</w:t>
            </w:r>
            <w:r w:rsidR="00A45C5D">
              <w:rPr>
                <w:noProof/>
                <w:webHidden/>
              </w:rPr>
              <w:tab/>
            </w:r>
            <w:r w:rsidR="00A45C5D">
              <w:rPr>
                <w:noProof/>
                <w:webHidden/>
              </w:rPr>
              <w:fldChar w:fldCharType="begin"/>
            </w:r>
            <w:r w:rsidR="00A45C5D">
              <w:rPr>
                <w:noProof/>
                <w:webHidden/>
              </w:rPr>
              <w:instrText xml:space="preserve"> PAGEREF _Toc487457601 \h </w:instrText>
            </w:r>
            <w:r w:rsidR="00A45C5D">
              <w:rPr>
                <w:noProof/>
                <w:webHidden/>
              </w:rPr>
            </w:r>
            <w:r w:rsidR="00A45C5D">
              <w:rPr>
                <w:noProof/>
                <w:webHidden/>
              </w:rPr>
              <w:fldChar w:fldCharType="separate"/>
            </w:r>
            <w:r w:rsidR="001F7168">
              <w:rPr>
                <w:noProof/>
                <w:webHidden/>
              </w:rPr>
              <w:t>14</w:t>
            </w:r>
            <w:r w:rsidR="00A45C5D">
              <w:rPr>
                <w:noProof/>
                <w:webHidden/>
              </w:rPr>
              <w:fldChar w:fldCharType="end"/>
            </w:r>
          </w:hyperlink>
        </w:p>
        <w:p w14:paraId="39143024" w14:textId="36E26600" w:rsidR="00A45C5D" w:rsidRDefault="002E0CF8">
          <w:pPr>
            <w:pStyle w:val="Spistreci1"/>
            <w:rPr>
              <w:rFonts w:asciiTheme="minorHAnsi" w:eastAsiaTheme="minorEastAsia" w:hAnsiTheme="minorHAnsi"/>
              <w:b w:val="0"/>
              <w:bCs w:val="0"/>
              <w:caps w:val="0"/>
              <w:noProof/>
              <w:sz w:val="22"/>
              <w:szCs w:val="22"/>
              <w:lang w:eastAsia="pl-PL"/>
            </w:rPr>
          </w:pPr>
          <w:hyperlink w:anchor="_Toc487457602" w:history="1">
            <w:r w:rsidR="00A45C5D" w:rsidRPr="00B54AB2">
              <w:rPr>
                <w:rStyle w:val="Hipercze"/>
                <w:noProof/>
              </w:rPr>
              <w:t>2.</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PRZEDMIOT KONKURSU</w:t>
            </w:r>
            <w:r w:rsidR="00A45C5D">
              <w:rPr>
                <w:noProof/>
                <w:webHidden/>
              </w:rPr>
              <w:tab/>
            </w:r>
            <w:r w:rsidR="00A45C5D">
              <w:rPr>
                <w:noProof/>
                <w:webHidden/>
              </w:rPr>
              <w:fldChar w:fldCharType="begin"/>
            </w:r>
            <w:r w:rsidR="00A45C5D">
              <w:rPr>
                <w:noProof/>
                <w:webHidden/>
              </w:rPr>
              <w:instrText xml:space="preserve"> PAGEREF _Toc487457602 \h </w:instrText>
            </w:r>
            <w:r w:rsidR="00A45C5D">
              <w:rPr>
                <w:noProof/>
                <w:webHidden/>
              </w:rPr>
            </w:r>
            <w:r w:rsidR="00A45C5D">
              <w:rPr>
                <w:noProof/>
                <w:webHidden/>
              </w:rPr>
              <w:fldChar w:fldCharType="separate"/>
            </w:r>
            <w:r w:rsidR="001F7168">
              <w:rPr>
                <w:noProof/>
                <w:webHidden/>
              </w:rPr>
              <w:t>15</w:t>
            </w:r>
            <w:r w:rsidR="00A45C5D">
              <w:rPr>
                <w:noProof/>
                <w:webHidden/>
              </w:rPr>
              <w:fldChar w:fldCharType="end"/>
            </w:r>
          </w:hyperlink>
        </w:p>
        <w:p w14:paraId="5687AFF7" w14:textId="2E06F5D0" w:rsidR="00A45C5D" w:rsidRDefault="002E0CF8">
          <w:pPr>
            <w:pStyle w:val="Spistreci2"/>
            <w:rPr>
              <w:rFonts w:eastAsiaTheme="minorEastAsia"/>
              <w:b w:val="0"/>
              <w:bCs w:val="0"/>
              <w:noProof/>
              <w:sz w:val="22"/>
              <w:szCs w:val="22"/>
              <w:lang w:eastAsia="pl-PL"/>
            </w:rPr>
          </w:pPr>
          <w:hyperlink w:anchor="_Toc487457603" w:history="1">
            <w:r w:rsidR="00A45C5D" w:rsidRPr="00B54AB2">
              <w:rPr>
                <w:rStyle w:val="Hipercze"/>
                <w:noProof/>
              </w:rPr>
              <w:t>2.1</w:t>
            </w:r>
            <w:r w:rsidR="00A45C5D">
              <w:rPr>
                <w:rFonts w:eastAsiaTheme="minorEastAsia"/>
                <w:b w:val="0"/>
                <w:bCs w:val="0"/>
                <w:noProof/>
                <w:sz w:val="22"/>
                <w:szCs w:val="22"/>
                <w:lang w:eastAsia="pl-PL"/>
              </w:rPr>
              <w:tab/>
            </w:r>
            <w:r w:rsidR="00A45C5D" w:rsidRPr="00B54AB2">
              <w:rPr>
                <w:rStyle w:val="Hipercze"/>
                <w:noProof/>
              </w:rPr>
              <w:t>CEL KONKURSU</w:t>
            </w:r>
            <w:r w:rsidR="00A45C5D">
              <w:rPr>
                <w:noProof/>
                <w:webHidden/>
              </w:rPr>
              <w:tab/>
            </w:r>
            <w:r w:rsidR="00A45C5D">
              <w:rPr>
                <w:noProof/>
                <w:webHidden/>
              </w:rPr>
              <w:fldChar w:fldCharType="begin"/>
            </w:r>
            <w:r w:rsidR="00A45C5D">
              <w:rPr>
                <w:noProof/>
                <w:webHidden/>
              </w:rPr>
              <w:instrText xml:space="preserve"> PAGEREF _Toc487457603 \h </w:instrText>
            </w:r>
            <w:r w:rsidR="00A45C5D">
              <w:rPr>
                <w:noProof/>
                <w:webHidden/>
              </w:rPr>
            </w:r>
            <w:r w:rsidR="00A45C5D">
              <w:rPr>
                <w:noProof/>
                <w:webHidden/>
              </w:rPr>
              <w:fldChar w:fldCharType="separate"/>
            </w:r>
            <w:r w:rsidR="001F7168">
              <w:rPr>
                <w:noProof/>
                <w:webHidden/>
              </w:rPr>
              <w:t>15</w:t>
            </w:r>
            <w:r w:rsidR="00A45C5D">
              <w:rPr>
                <w:noProof/>
                <w:webHidden/>
              </w:rPr>
              <w:fldChar w:fldCharType="end"/>
            </w:r>
          </w:hyperlink>
        </w:p>
        <w:p w14:paraId="2E767D3C" w14:textId="134F392E" w:rsidR="00A45C5D" w:rsidRDefault="002E0CF8">
          <w:pPr>
            <w:pStyle w:val="Spistreci2"/>
            <w:rPr>
              <w:rFonts w:eastAsiaTheme="minorEastAsia"/>
              <w:b w:val="0"/>
              <w:bCs w:val="0"/>
              <w:noProof/>
              <w:sz w:val="22"/>
              <w:szCs w:val="22"/>
              <w:lang w:eastAsia="pl-PL"/>
            </w:rPr>
          </w:pPr>
          <w:hyperlink w:anchor="_Toc487457604" w:history="1">
            <w:r w:rsidR="00A45C5D" w:rsidRPr="00B54AB2">
              <w:rPr>
                <w:rStyle w:val="Hipercze"/>
                <w:noProof/>
              </w:rPr>
              <w:t>2.2</w:t>
            </w:r>
            <w:r w:rsidR="00A45C5D">
              <w:rPr>
                <w:rFonts w:eastAsiaTheme="minorEastAsia"/>
                <w:b w:val="0"/>
                <w:bCs w:val="0"/>
                <w:noProof/>
                <w:sz w:val="22"/>
                <w:szCs w:val="22"/>
                <w:lang w:eastAsia="pl-PL"/>
              </w:rPr>
              <w:tab/>
            </w:r>
            <w:r w:rsidR="00A45C5D" w:rsidRPr="00B54AB2">
              <w:rPr>
                <w:rStyle w:val="Hipercze"/>
                <w:noProof/>
              </w:rPr>
              <w:t>SPECYFIKA I UWARUNKOWANIA REALIZACJI CELU KONKURSU</w:t>
            </w:r>
            <w:r w:rsidR="00A45C5D">
              <w:rPr>
                <w:noProof/>
                <w:webHidden/>
              </w:rPr>
              <w:tab/>
            </w:r>
            <w:r w:rsidR="00A45C5D">
              <w:rPr>
                <w:noProof/>
                <w:webHidden/>
              </w:rPr>
              <w:fldChar w:fldCharType="begin"/>
            </w:r>
            <w:r w:rsidR="00A45C5D">
              <w:rPr>
                <w:noProof/>
                <w:webHidden/>
              </w:rPr>
              <w:instrText xml:space="preserve"> PAGEREF _Toc487457604 \h </w:instrText>
            </w:r>
            <w:r w:rsidR="00A45C5D">
              <w:rPr>
                <w:noProof/>
                <w:webHidden/>
              </w:rPr>
            </w:r>
            <w:r w:rsidR="00A45C5D">
              <w:rPr>
                <w:noProof/>
                <w:webHidden/>
              </w:rPr>
              <w:fldChar w:fldCharType="separate"/>
            </w:r>
            <w:r w:rsidR="001F7168">
              <w:rPr>
                <w:noProof/>
                <w:webHidden/>
              </w:rPr>
              <w:t>15</w:t>
            </w:r>
            <w:r w:rsidR="00A45C5D">
              <w:rPr>
                <w:noProof/>
                <w:webHidden/>
              </w:rPr>
              <w:fldChar w:fldCharType="end"/>
            </w:r>
          </w:hyperlink>
        </w:p>
        <w:p w14:paraId="12AF2CDC" w14:textId="092763CD" w:rsidR="00A45C5D" w:rsidRDefault="002E0CF8">
          <w:pPr>
            <w:pStyle w:val="Spistreci2"/>
            <w:rPr>
              <w:rFonts w:eastAsiaTheme="minorEastAsia"/>
              <w:b w:val="0"/>
              <w:bCs w:val="0"/>
              <w:noProof/>
              <w:sz w:val="22"/>
              <w:szCs w:val="22"/>
              <w:lang w:eastAsia="pl-PL"/>
            </w:rPr>
          </w:pPr>
          <w:hyperlink w:anchor="_Toc487457605" w:history="1">
            <w:r w:rsidR="00A45C5D" w:rsidRPr="00B54AB2">
              <w:rPr>
                <w:rStyle w:val="Hipercze"/>
                <w:noProof/>
              </w:rPr>
              <w:t>2.3</w:t>
            </w:r>
            <w:r w:rsidR="00A45C5D">
              <w:rPr>
                <w:rFonts w:eastAsiaTheme="minorEastAsia"/>
                <w:b w:val="0"/>
                <w:bCs w:val="0"/>
                <w:noProof/>
                <w:sz w:val="22"/>
                <w:szCs w:val="22"/>
                <w:lang w:eastAsia="pl-PL"/>
              </w:rPr>
              <w:tab/>
            </w:r>
            <w:r w:rsidR="00A45C5D" w:rsidRPr="00B54AB2">
              <w:rPr>
                <w:rStyle w:val="Hipercze"/>
                <w:noProof/>
              </w:rPr>
              <w:t>TYPY PROJEKTÓW PODLEGAJĄCYCH DOFINANSOWANIU W KONKURSIE</w:t>
            </w:r>
            <w:r w:rsidR="00A45C5D">
              <w:rPr>
                <w:noProof/>
                <w:webHidden/>
              </w:rPr>
              <w:tab/>
            </w:r>
            <w:r w:rsidR="00A45C5D">
              <w:rPr>
                <w:noProof/>
                <w:webHidden/>
              </w:rPr>
              <w:fldChar w:fldCharType="begin"/>
            </w:r>
            <w:r w:rsidR="00A45C5D">
              <w:rPr>
                <w:noProof/>
                <w:webHidden/>
              </w:rPr>
              <w:instrText xml:space="preserve"> PAGEREF _Toc487457605 \h </w:instrText>
            </w:r>
            <w:r w:rsidR="00A45C5D">
              <w:rPr>
                <w:noProof/>
                <w:webHidden/>
              </w:rPr>
            </w:r>
            <w:r w:rsidR="00A45C5D">
              <w:rPr>
                <w:noProof/>
                <w:webHidden/>
              </w:rPr>
              <w:fldChar w:fldCharType="separate"/>
            </w:r>
            <w:r w:rsidR="001F7168">
              <w:rPr>
                <w:noProof/>
                <w:webHidden/>
              </w:rPr>
              <w:t>18</w:t>
            </w:r>
            <w:r w:rsidR="00A45C5D">
              <w:rPr>
                <w:noProof/>
                <w:webHidden/>
              </w:rPr>
              <w:fldChar w:fldCharType="end"/>
            </w:r>
          </w:hyperlink>
        </w:p>
        <w:p w14:paraId="6558A107" w14:textId="0BAC23A9" w:rsidR="00A45C5D" w:rsidRDefault="002E0CF8">
          <w:pPr>
            <w:pStyle w:val="Spistreci2"/>
            <w:rPr>
              <w:rFonts w:eastAsiaTheme="minorEastAsia"/>
              <w:b w:val="0"/>
              <w:bCs w:val="0"/>
              <w:noProof/>
              <w:sz w:val="22"/>
              <w:szCs w:val="22"/>
              <w:lang w:eastAsia="pl-PL"/>
            </w:rPr>
          </w:pPr>
          <w:hyperlink w:anchor="_Toc487457606" w:history="1">
            <w:r w:rsidR="00A45C5D" w:rsidRPr="00B54AB2">
              <w:rPr>
                <w:rStyle w:val="Hipercze"/>
                <w:noProof/>
              </w:rPr>
              <w:t>2.4</w:t>
            </w:r>
            <w:r w:rsidR="00A45C5D">
              <w:rPr>
                <w:rFonts w:eastAsiaTheme="minorEastAsia"/>
                <w:b w:val="0"/>
                <w:bCs w:val="0"/>
                <w:noProof/>
                <w:sz w:val="22"/>
                <w:szCs w:val="22"/>
                <w:lang w:eastAsia="pl-PL"/>
              </w:rPr>
              <w:tab/>
            </w:r>
            <w:r w:rsidR="00A45C5D" w:rsidRPr="00B54AB2">
              <w:rPr>
                <w:rStyle w:val="Hipercze"/>
                <w:noProof/>
              </w:rPr>
              <w:t>GRUPA DOCELOWA PROJEKTU</w:t>
            </w:r>
            <w:r w:rsidR="00A45C5D">
              <w:rPr>
                <w:noProof/>
                <w:webHidden/>
              </w:rPr>
              <w:tab/>
            </w:r>
            <w:r w:rsidR="00A45C5D">
              <w:rPr>
                <w:noProof/>
                <w:webHidden/>
              </w:rPr>
              <w:fldChar w:fldCharType="begin"/>
            </w:r>
            <w:r w:rsidR="00A45C5D">
              <w:rPr>
                <w:noProof/>
                <w:webHidden/>
              </w:rPr>
              <w:instrText xml:space="preserve"> PAGEREF _Toc487457606 \h </w:instrText>
            </w:r>
            <w:r w:rsidR="00A45C5D">
              <w:rPr>
                <w:noProof/>
                <w:webHidden/>
              </w:rPr>
            </w:r>
            <w:r w:rsidR="00A45C5D">
              <w:rPr>
                <w:noProof/>
                <w:webHidden/>
              </w:rPr>
              <w:fldChar w:fldCharType="separate"/>
            </w:r>
            <w:r w:rsidR="001F7168">
              <w:rPr>
                <w:noProof/>
                <w:webHidden/>
              </w:rPr>
              <w:t>22</w:t>
            </w:r>
            <w:r w:rsidR="00A45C5D">
              <w:rPr>
                <w:noProof/>
                <w:webHidden/>
              </w:rPr>
              <w:fldChar w:fldCharType="end"/>
            </w:r>
          </w:hyperlink>
        </w:p>
        <w:p w14:paraId="142670B9" w14:textId="7C08CCDA" w:rsidR="00A45C5D" w:rsidRDefault="002E0CF8">
          <w:pPr>
            <w:pStyle w:val="Spistreci2"/>
            <w:rPr>
              <w:rFonts w:eastAsiaTheme="minorEastAsia"/>
              <w:b w:val="0"/>
              <w:bCs w:val="0"/>
              <w:noProof/>
              <w:sz w:val="22"/>
              <w:szCs w:val="22"/>
              <w:lang w:eastAsia="pl-PL"/>
            </w:rPr>
          </w:pPr>
          <w:hyperlink w:anchor="_Toc487457607" w:history="1">
            <w:r w:rsidR="00A45C5D" w:rsidRPr="00B54AB2">
              <w:rPr>
                <w:rStyle w:val="Hipercze"/>
                <w:noProof/>
              </w:rPr>
              <w:t>2.5</w:t>
            </w:r>
            <w:r w:rsidR="00A45C5D">
              <w:rPr>
                <w:rFonts w:eastAsiaTheme="minorEastAsia"/>
                <w:b w:val="0"/>
                <w:bCs w:val="0"/>
                <w:noProof/>
                <w:sz w:val="22"/>
                <w:szCs w:val="22"/>
                <w:lang w:eastAsia="pl-PL"/>
              </w:rPr>
              <w:tab/>
            </w:r>
            <w:r w:rsidR="00A45C5D" w:rsidRPr="00B54AB2">
              <w:rPr>
                <w:rStyle w:val="Hipercze"/>
                <w:noProof/>
              </w:rPr>
              <w:t>SPECYFICZNE KRYTERIA WYBORU PROJEKTÓW</w:t>
            </w:r>
            <w:r w:rsidR="00A45C5D">
              <w:rPr>
                <w:noProof/>
                <w:webHidden/>
              </w:rPr>
              <w:tab/>
            </w:r>
            <w:r w:rsidR="00A45C5D">
              <w:rPr>
                <w:noProof/>
                <w:webHidden/>
              </w:rPr>
              <w:fldChar w:fldCharType="begin"/>
            </w:r>
            <w:r w:rsidR="00A45C5D">
              <w:rPr>
                <w:noProof/>
                <w:webHidden/>
              </w:rPr>
              <w:instrText xml:space="preserve"> PAGEREF _Toc487457607 \h </w:instrText>
            </w:r>
            <w:r w:rsidR="00A45C5D">
              <w:rPr>
                <w:noProof/>
                <w:webHidden/>
              </w:rPr>
            </w:r>
            <w:r w:rsidR="00A45C5D">
              <w:rPr>
                <w:noProof/>
                <w:webHidden/>
              </w:rPr>
              <w:fldChar w:fldCharType="separate"/>
            </w:r>
            <w:r w:rsidR="001F7168">
              <w:rPr>
                <w:noProof/>
                <w:webHidden/>
              </w:rPr>
              <w:t>23</w:t>
            </w:r>
            <w:r w:rsidR="00A45C5D">
              <w:rPr>
                <w:noProof/>
                <w:webHidden/>
              </w:rPr>
              <w:fldChar w:fldCharType="end"/>
            </w:r>
          </w:hyperlink>
        </w:p>
        <w:p w14:paraId="21BF2141" w14:textId="53F04FF6" w:rsidR="00A45C5D" w:rsidRDefault="002E0CF8">
          <w:pPr>
            <w:pStyle w:val="Spistreci2"/>
            <w:rPr>
              <w:rFonts w:eastAsiaTheme="minorEastAsia"/>
              <w:b w:val="0"/>
              <w:bCs w:val="0"/>
              <w:noProof/>
              <w:sz w:val="22"/>
              <w:szCs w:val="22"/>
              <w:lang w:eastAsia="pl-PL"/>
            </w:rPr>
          </w:pPr>
          <w:hyperlink w:anchor="_Toc487457608" w:history="1">
            <w:r w:rsidR="00A45C5D" w:rsidRPr="00B54AB2">
              <w:rPr>
                <w:rStyle w:val="Hipercze"/>
                <w:noProof/>
              </w:rPr>
              <w:t>2.6</w:t>
            </w:r>
            <w:r w:rsidR="00A45C5D">
              <w:rPr>
                <w:rFonts w:eastAsiaTheme="minorEastAsia"/>
                <w:b w:val="0"/>
                <w:bCs w:val="0"/>
                <w:noProof/>
                <w:sz w:val="22"/>
                <w:szCs w:val="22"/>
                <w:lang w:eastAsia="pl-PL"/>
              </w:rPr>
              <w:tab/>
            </w:r>
            <w:r w:rsidR="00A45C5D" w:rsidRPr="00B54AB2">
              <w:rPr>
                <w:rStyle w:val="Hipercze"/>
                <w:noProof/>
              </w:rPr>
              <w:t>STANDARDY UDZIELANIA WSPARCIA NA RZECZ GRUPY DOCELOWEJ W KONKURSIE</w:t>
            </w:r>
            <w:r w:rsidR="00A45C5D">
              <w:rPr>
                <w:noProof/>
                <w:webHidden/>
              </w:rPr>
              <w:tab/>
            </w:r>
            <w:r w:rsidR="00A45C5D">
              <w:rPr>
                <w:noProof/>
                <w:webHidden/>
              </w:rPr>
              <w:fldChar w:fldCharType="begin"/>
            </w:r>
            <w:r w:rsidR="00A45C5D">
              <w:rPr>
                <w:noProof/>
                <w:webHidden/>
              </w:rPr>
              <w:instrText xml:space="preserve"> PAGEREF _Toc487457608 \h </w:instrText>
            </w:r>
            <w:r w:rsidR="00A45C5D">
              <w:rPr>
                <w:noProof/>
                <w:webHidden/>
              </w:rPr>
            </w:r>
            <w:r w:rsidR="00A45C5D">
              <w:rPr>
                <w:noProof/>
                <w:webHidden/>
              </w:rPr>
              <w:fldChar w:fldCharType="separate"/>
            </w:r>
            <w:r w:rsidR="001F7168">
              <w:rPr>
                <w:noProof/>
                <w:webHidden/>
              </w:rPr>
              <w:t>28</w:t>
            </w:r>
            <w:r w:rsidR="00A45C5D">
              <w:rPr>
                <w:noProof/>
                <w:webHidden/>
              </w:rPr>
              <w:fldChar w:fldCharType="end"/>
            </w:r>
          </w:hyperlink>
        </w:p>
        <w:p w14:paraId="3C6B8F5C" w14:textId="2168F841" w:rsidR="00A45C5D" w:rsidRDefault="002E0CF8">
          <w:pPr>
            <w:pStyle w:val="Spistreci2"/>
            <w:rPr>
              <w:rFonts w:eastAsiaTheme="minorEastAsia"/>
              <w:b w:val="0"/>
              <w:bCs w:val="0"/>
              <w:noProof/>
              <w:sz w:val="22"/>
              <w:szCs w:val="22"/>
              <w:lang w:eastAsia="pl-PL"/>
            </w:rPr>
          </w:pPr>
          <w:hyperlink w:anchor="_Toc487457609" w:history="1">
            <w:r w:rsidR="00A45C5D" w:rsidRPr="00B54AB2">
              <w:rPr>
                <w:rStyle w:val="Hipercze"/>
                <w:noProof/>
              </w:rPr>
              <w:t>2.7</w:t>
            </w:r>
            <w:r w:rsidR="00A45C5D">
              <w:rPr>
                <w:rFonts w:eastAsiaTheme="minorEastAsia"/>
                <w:b w:val="0"/>
                <w:bCs w:val="0"/>
                <w:noProof/>
                <w:sz w:val="22"/>
                <w:szCs w:val="22"/>
                <w:lang w:eastAsia="pl-PL"/>
              </w:rPr>
              <w:tab/>
            </w:r>
            <w:r w:rsidR="00A45C5D" w:rsidRPr="00B54AB2">
              <w:rPr>
                <w:rStyle w:val="Hipercze"/>
                <w:noProof/>
              </w:rPr>
              <w:t>MONITOROWANIE POSTĘPU RZECZOWEGO W PROJEKCIE</w:t>
            </w:r>
            <w:r w:rsidR="00A45C5D">
              <w:rPr>
                <w:noProof/>
                <w:webHidden/>
              </w:rPr>
              <w:tab/>
            </w:r>
            <w:r w:rsidR="00A45C5D">
              <w:rPr>
                <w:noProof/>
                <w:webHidden/>
              </w:rPr>
              <w:fldChar w:fldCharType="begin"/>
            </w:r>
            <w:r w:rsidR="00A45C5D">
              <w:rPr>
                <w:noProof/>
                <w:webHidden/>
              </w:rPr>
              <w:instrText xml:space="preserve"> PAGEREF _Toc487457609 \h </w:instrText>
            </w:r>
            <w:r w:rsidR="00A45C5D">
              <w:rPr>
                <w:noProof/>
                <w:webHidden/>
              </w:rPr>
            </w:r>
            <w:r w:rsidR="00A45C5D">
              <w:rPr>
                <w:noProof/>
                <w:webHidden/>
              </w:rPr>
              <w:fldChar w:fldCharType="separate"/>
            </w:r>
            <w:r w:rsidR="001F7168">
              <w:rPr>
                <w:noProof/>
                <w:webHidden/>
              </w:rPr>
              <w:t>28</w:t>
            </w:r>
            <w:r w:rsidR="00A45C5D">
              <w:rPr>
                <w:noProof/>
                <w:webHidden/>
              </w:rPr>
              <w:fldChar w:fldCharType="end"/>
            </w:r>
          </w:hyperlink>
        </w:p>
        <w:p w14:paraId="0567809C" w14:textId="0C266A83" w:rsidR="00A45C5D" w:rsidRDefault="002E0CF8">
          <w:pPr>
            <w:pStyle w:val="Spistreci2"/>
            <w:rPr>
              <w:rFonts w:eastAsiaTheme="minorEastAsia"/>
              <w:b w:val="0"/>
              <w:bCs w:val="0"/>
              <w:noProof/>
              <w:sz w:val="22"/>
              <w:szCs w:val="22"/>
              <w:lang w:eastAsia="pl-PL"/>
            </w:rPr>
          </w:pPr>
          <w:hyperlink w:anchor="_Toc487457610" w:history="1">
            <w:r w:rsidR="00A45C5D" w:rsidRPr="00B54AB2">
              <w:rPr>
                <w:rStyle w:val="Hipercze"/>
                <w:noProof/>
              </w:rPr>
              <w:t>2.8</w:t>
            </w:r>
            <w:r w:rsidR="00A45C5D">
              <w:rPr>
                <w:rFonts w:eastAsiaTheme="minorEastAsia"/>
                <w:b w:val="0"/>
                <w:bCs w:val="0"/>
                <w:noProof/>
                <w:sz w:val="22"/>
                <w:szCs w:val="22"/>
                <w:lang w:eastAsia="pl-PL"/>
              </w:rPr>
              <w:tab/>
            </w:r>
            <w:r w:rsidR="00A45C5D" w:rsidRPr="00B54AB2">
              <w:rPr>
                <w:rStyle w:val="Hipercze"/>
                <w:noProof/>
              </w:rPr>
              <w:t>POLITYKI HORYZONTALNE - ZASADA RÓWNOŚCI SZANS I NIEDYSKRYMINACJI</w:t>
            </w:r>
            <w:r w:rsidR="00A45C5D">
              <w:rPr>
                <w:noProof/>
                <w:webHidden/>
              </w:rPr>
              <w:tab/>
            </w:r>
            <w:r w:rsidR="00A45C5D">
              <w:rPr>
                <w:noProof/>
                <w:webHidden/>
              </w:rPr>
              <w:fldChar w:fldCharType="begin"/>
            </w:r>
            <w:r w:rsidR="00A45C5D">
              <w:rPr>
                <w:noProof/>
                <w:webHidden/>
              </w:rPr>
              <w:instrText xml:space="preserve"> PAGEREF _Toc487457610 \h </w:instrText>
            </w:r>
            <w:r w:rsidR="00A45C5D">
              <w:rPr>
                <w:noProof/>
                <w:webHidden/>
              </w:rPr>
            </w:r>
            <w:r w:rsidR="00A45C5D">
              <w:rPr>
                <w:noProof/>
                <w:webHidden/>
              </w:rPr>
              <w:fldChar w:fldCharType="separate"/>
            </w:r>
            <w:r w:rsidR="001F7168">
              <w:rPr>
                <w:noProof/>
                <w:webHidden/>
              </w:rPr>
              <w:t>37</w:t>
            </w:r>
            <w:r w:rsidR="00A45C5D">
              <w:rPr>
                <w:noProof/>
                <w:webHidden/>
              </w:rPr>
              <w:fldChar w:fldCharType="end"/>
            </w:r>
          </w:hyperlink>
        </w:p>
        <w:p w14:paraId="6EBD9F62" w14:textId="3CC0D0E7" w:rsidR="00A45C5D" w:rsidRDefault="002E0CF8">
          <w:pPr>
            <w:pStyle w:val="Spistreci1"/>
            <w:rPr>
              <w:rFonts w:asciiTheme="minorHAnsi" w:eastAsiaTheme="minorEastAsia" w:hAnsiTheme="minorHAnsi"/>
              <w:b w:val="0"/>
              <w:bCs w:val="0"/>
              <w:caps w:val="0"/>
              <w:noProof/>
              <w:sz w:val="22"/>
              <w:szCs w:val="22"/>
              <w:lang w:eastAsia="pl-PL"/>
            </w:rPr>
          </w:pPr>
          <w:hyperlink w:anchor="_Toc487457611" w:history="1">
            <w:r w:rsidR="00A45C5D" w:rsidRPr="00B54AB2">
              <w:rPr>
                <w:rStyle w:val="Hipercze"/>
                <w:noProof/>
              </w:rPr>
              <w:t>3.</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OGÓLNE ZASADY DOTYCZĄCE REALIZACJI PROJEKTÓW W KONKURSIE</w:t>
            </w:r>
            <w:r w:rsidR="00A45C5D">
              <w:rPr>
                <w:noProof/>
                <w:webHidden/>
              </w:rPr>
              <w:tab/>
            </w:r>
            <w:r w:rsidR="00A45C5D">
              <w:rPr>
                <w:noProof/>
                <w:webHidden/>
              </w:rPr>
              <w:fldChar w:fldCharType="begin"/>
            </w:r>
            <w:r w:rsidR="00A45C5D">
              <w:rPr>
                <w:noProof/>
                <w:webHidden/>
              </w:rPr>
              <w:instrText xml:space="preserve"> PAGEREF _Toc487457611 \h </w:instrText>
            </w:r>
            <w:r w:rsidR="00A45C5D">
              <w:rPr>
                <w:noProof/>
                <w:webHidden/>
              </w:rPr>
            </w:r>
            <w:r w:rsidR="00A45C5D">
              <w:rPr>
                <w:noProof/>
                <w:webHidden/>
              </w:rPr>
              <w:fldChar w:fldCharType="separate"/>
            </w:r>
            <w:r w:rsidR="001F7168">
              <w:rPr>
                <w:noProof/>
                <w:webHidden/>
              </w:rPr>
              <w:t>41</w:t>
            </w:r>
            <w:r w:rsidR="00A45C5D">
              <w:rPr>
                <w:noProof/>
                <w:webHidden/>
              </w:rPr>
              <w:fldChar w:fldCharType="end"/>
            </w:r>
          </w:hyperlink>
        </w:p>
        <w:p w14:paraId="7B987413" w14:textId="43D77138" w:rsidR="00A45C5D" w:rsidRDefault="002E0CF8">
          <w:pPr>
            <w:pStyle w:val="Spistreci2"/>
            <w:rPr>
              <w:rFonts w:eastAsiaTheme="minorEastAsia"/>
              <w:b w:val="0"/>
              <w:bCs w:val="0"/>
              <w:noProof/>
              <w:sz w:val="22"/>
              <w:szCs w:val="22"/>
              <w:lang w:eastAsia="pl-PL"/>
            </w:rPr>
          </w:pPr>
          <w:hyperlink w:anchor="_Toc487457612" w:history="1">
            <w:r w:rsidR="00A45C5D" w:rsidRPr="00B54AB2">
              <w:rPr>
                <w:rStyle w:val="Hipercze"/>
                <w:noProof/>
              </w:rPr>
              <w:t>3.1</w:t>
            </w:r>
            <w:r w:rsidR="00A45C5D">
              <w:rPr>
                <w:rFonts w:eastAsiaTheme="minorEastAsia"/>
                <w:b w:val="0"/>
                <w:bCs w:val="0"/>
                <w:noProof/>
                <w:sz w:val="22"/>
                <w:szCs w:val="22"/>
                <w:lang w:eastAsia="pl-PL"/>
              </w:rPr>
              <w:tab/>
            </w:r>
            <w:r w:rsidR="00A45C5D" w:rsidRPr="00B54AB2">
              <w:rPr>
                <w:rStyle w:val="Hipercze"/>
                <w:noProof/>
              </w:rPr>
              <w:t>PARTNERSTWO W PROJEKCIE</w:t>
            </w:r>
            <w:r w:rsidR="00A45C5D">
              <w:rPr>
                <w:noProof/>
                <w:webHidden/>
              </w:rPr>
              <w:tab/>
            </w:r>
            <w:r w:rsidR="00A45C5D">
              <w:rPr>
                <w:noProof/>
                <w:webHidden/>
              </w:rPr>
              <w:fldChar w:fldCharType="begin"/>
            </w:r>
            <w:r w:rsidR="00A45C5D">
              <w:rPr>
                <w:noProof/>
                <w:webHidden/>
              </w:rPr>
              <w:instrText xml:space="preserve"> PAGEREF _Toc487457612 \h </w:instrText>
            </w:r>
            <w:r w:rsidR="00A45C5D">
              <w:rPr>
                <w:noProof/>
                <w:webHidden/>
              </w:rPr>
            </w:r>
            <w:r w:rsidR="00A45C5D">
              <w:rPr>
                <w:noProof/>
                <w:webHidden/>
              </w:rPr>
              <w:fldChar w:fldCharType="separate"/>
            </w:r>
            <w:r w:rsidR="001F7168">
              <w:rPr>
                <w:noProof/>
                <w:webHidden/>
              </w:rPr>
              <w:t>41</w:t>
            </w:r>
            <w:r w:rsidR="00A45C5D">
              <w:rPr>
                <w:noProof/>
                <w:webHidden/>
              </w:rPr>
              <w:fldChar w:fldCharType="end"/>
            </w:r>
          </w:hyperlink>
        </w:p>
        <w:p w14:paraId="22A9F850" w14:textId="38E4EF25" w:rsidR="00A45C5D" w:rsidRDefault="002E0CF8">
          <w:pPr>
            <w:pStyle w:val="Spistreci2"/>
            <w:rPr>
              <w:rFonts w:eastAsiaTheme="minorEastAsia"/>
              <w:b w:val="0"/>
              <w:bCs w:val="0"/>
              <w:noProof/>
              <w:sz w:val="22"/>
              <w:szCs w:val="22"/>
              <w:lang w:eastAsia="pl-PL"/>
            </w:rPr>
          </w:pPr>
          <w:hyperlink w:anchor="_Toc487457613" w:history="1">
            <w:r w:rsidR="00A45C5D" w:rsidRPr="00B54AB2">
              <w:rPr>
                <w:rStyle w:val="Hipercze"/>
                <w:noProof/>
              </w:rPr>
              <w:t>3.2</w:t>
            </w:r>
            <w:r w:rsidR="00A45C5D">
              <w:rPr>
                <w:rFonts w:eastAsiaTheme="minorEastAsia"/>
                <w:b w:val="0"/>
                <w:bCs w:val="0"/>
                <w:noProof/>
                <w:sz w:val="22"/>
                <w:szCs w:val="22"/>
                <w:lang w:eastAsia="pl-PL"/>
              </w:rPr>
              <w:tab/>
            </w:r>
            <w:r w:rsidR="00A45C5D" w:rsidRPr="00B54AB2">
              <w:rPr>
                <w:rStyle w:val="Hipercze"/>
                <w:noProof/>
              </w:rPr>
              <w:t>PODSTAWOWE ZASADY KONSTRUOWANIA BUDŻETU PROJEKTU</w:t>
            </w:r>
            <w:r w:rsidR="00A45C5D">
              <w:rPr>
                <w:noProof/>
                <w:webHidden/>
              </w:rPr>
              <w:tab/>
            </w:r>
            <w:r w:rsidR="00A45C5D">
              <w:rPr>
                <w:noProof/>
                <w:webHidden/>
              </w:rPr>
              <w:fldChar w:fldCharType="begin"/>
            </w:r>
            <w:r w:rsidR="00A45C5D">
              <w:rPr>
                <w:noProof/>
                <w:webHidden/>
              </w:rPr>
              <w:instrText xml:space="preserve"> PAGEREF _Toc487457613 \h </w:instrText>
            </w:r>
            <w:r w:rsidR="00A45C5D">
              <w:rPr>
                <w:noProof/>
                <w:webHidden/>
              </w:rPr>
            </w:r>
            <w:r w:rsidR="00A45C5D">
              <w:rPr>
                <w:noProof/>
                <w:webHidden/>
              </w:rPr>
              <w:fldChar w:fldCharType="separate"/>
            </w:r>
            <w:r w:rsidR="001F7168">
              <w:rPr>
                <w:noProof/>
                <w:webHidden/>
              </w:rPr>
              <w:t>41</w:t>
            </w:r>
            <w:r w:rsidR="00A45C5D">
              <w:rPr>
                <w:noProof/>
                <w:webHidden/>
              </w:rPr>
              <w:fldChar w:fldCharType="end"/>
            </w:r>
          </w:hyperlink>
        </w:p>
        <w:p w14:paraId="6DA7CED4" w14:textId="2D8C6D1B" w:rsidR="00A45C5D" w:rsidRDefault="002E0CF8">
          <w:pPr>
            <w:pStyle w:val="Spistreci2"/>
            <w:rPr>
              <w:rFonts w:eastAsiaTheme="minorEastAsia"/>
              <w:b w:val="0"/>
              <w:bCs w:val="0"/>
              <w:noProof/>
              <w:sz w:val="22"/>
              <w:szCs w:val="22"/>
              <w:lang w:eastAsia="pl-PL"/>
            </w:rPr>
          </w:pPr>
          <w:hyperlink w:anchor="_Toc487457614" w:history="1">
            <w:r w:rsidR="00A45C5D" w:rsidRPr="00B54AB2">
              <w:rPr>
                <w:rStyle w:val="Hipercze"/>
                <w:noProof/>
              </w:rPr>
              <w:t>3.3</w:t>
            </w:r>
            <w:r w:rsidR="00A45C5D">
              <w:rPr>
                <w:rFonts w:eastAsiaTheme="minorEastAsia"/>
                <w:b w:val="0"/>
                <w:bCs w:val="0"/>
                <w:noProof/>
                <w:sz w:val="22"/>
                <w:szCs w:val="22"/>
                <w:lang w:eastAsia="pl-PL"/>
              </w:rPr>
              <w:tab/>
            </w:r>
            <w:r w:rsidR="00A45C5D" w:rsidRPr="00B54AB2">
              <w:rPr>
                <w:rStyle w:val="Hipercze"/>
                <w:noProof/>
              </w:rPr>
              <w:t>ŚRODKI TRWAŁE I CROSS-FINANCING (INSTRUMENT ELASTYCZNOŚCI) W PROJEKCIE</w:t>
            </w:r>
            <w:r w:rsidR="00A45C5D">
              <w:rPr>
                <w:noProof/>
                <w:webHidden/>
              </w:rPr>
              <w:tab/>
            </w:r>
            <w:r w:rsidR="00A45C5D">
              <w:rPr>
                <w:noProof/>
                <w:webHidden/>
              </w:rPr>
              <w:fldChar w:fldCharType="begin"/>
            </w:r>
            <w:r w:rsidR="00A45C5D">
              <w:rPr>
                <w:noProof/>
                <w:webHidden/>
              </w:rPr>
              <w:instrText xml:space="preserve"> PAGEREF _Toc487457614 \h </w:instrText>
            </w:r>
            <w:r w:rsidR="00A45C5D">
              <w:rPr>
                <w:noProof/>
                <w:webHidden/>
              </w:rPr>
            </w:r>
            <w:r w:rsidR="00A45C5D">
              <w:rPr>
                <w:noProof/>
                <w:webHidden/>
              </w:rPr>
              <w:fldChar w:fldCharType="separate"/>
            </w:r>
            <w:r w:rsidR="001F7168">
              <w:rPr>
                <w:noProof/>
                <w:webHidden/>
              </w:rPr>
              <w:t>42</w:t>
            </w:r>
            <w:r w:rsidR="00A45C5D">
              <w:rPr>
                <w:noProof/>
                <w:webHidden/>
              </w:rPr>
              <w:fldChar w:fldCharType="end"/>
            </w:r>
          </w:hyperlink>
        </w:p>
        <w:p w14:paraId="59B69CF1" w14:textId="3191DF8D" w:rsidR="00A45C5D" w:rsidRDefault="002E0CF8">
          <w:pPr>
            <w:pStyle w:val="Spistreci2"/>
            <w:rPr>
              <w:rFonts w:eastAsiaTheme="minorEastAsia"/>
              <w:b w:val="0"/>
              <w:bCs w:val="0"/>
              <w:noProof/>
              <w:sz w:val="22"/>
              <w:szCs w:val="22"/>
              <w:lang w:eastAsia="pl-PL"/>
            </w:rPr>
          </w:pPr>
          <w:hyperlink w:anchor="_Toc487457615" w:history="1">
            <w:r w:rsidR="00A45C5D" w:rsidRPr="00B54AB2">
              <w:rPr>
                <w:rStyle w:val="Hipercze"/>
                <w:noProof/>
              </w:rPr>
              <w:t>3.4</w:t>
            </w:r>
            <w:r w:rsidR="00A45C5D">
              <w:rPr>
                <w:rFonts w:eastAsiaTheme="minorEastAsia"/>
                <w:b w:val="0"/>
                <w:bCs w:val="0"/>
                <w:noProof/>
                <w:sz w:val="22"/>
                <w:szCs w:val="22"/>
                <w:lang w:eastAsia="pl-PL"/>
              </w:rPr>
              <w:tab/>
            </w:r>
            <w:r w:rsidR="00A45C5D" w:rsidRPr="00B54AB2">
              <w:rPr>
                <w:rStyle w:val="Hipercze"/>
                <w:noProof/>
              </w:rPr>
              <w:t>ZASADY KWALIFIKOWALNOŚCI PROJEKTU I WYDATKÓW W PROJEKCIE</w:t>
            </w:r>
            <w:r w:rsidR="00A45C5D">
              <w:rPr>
                <w:noProof/>
                <w:webHidden/>
              </w:rPr>
              <w:tab/>
            </w:r>
            <w:r w:rsidR="00A45C5D">
              <w:rPr>
                <w:noProof/>
                <w:webHidden/>
              </w:rPr>
              <w:fldChar w:fldCharType="begin"/>
            </w:r>
            <w:r w:rsidR="00A45C5D">
              <w:rPr>
                <w:noProof/>
                <w:webHidden/>
              </w:rPr>
              <w:instrText xml:space="preserve"> PAGEREF _Toc487457615 \h </w:instrText>
            </w:r>
            <w:r w:rsidR="00A45C5D">
              <w:rPr>
                <w:noProof/>
                <w:webHidden/>
              </w:rPr>
            </w:r>
            <w:r w:rsidR="00A45C5D">
              <w:rPr>
                <w:noProof/>
                <w:webHidden/>
              </w:rPr>
              <w:fldChar w:fldCharType="separate"/>
            </w:r>
            <w:r w:rsidR="001F7168">
              <w:rPr>
                <w:noProof/>
                <w:webHidden/>
              </w:rPr>
              <w:t>42</w:t>
            </w:r>
            <w:r w:rsidR="00A45C5D">
              <w:rPr>
                <w:noProof/>
                <w:webHidden/>
              </w:rPr>
              <w:fldChar w:fldCharType="end"/>
            </w:r>
          </w:hyperlink>
        </w:p>
        <w:p w14:paraId="4DAFA231" w14:textId="7F0586CB" w:rsidR="00A45C5D" w:rsidRDefault="002E0CF8">
          <w:pPr>
            <w:pStyle w:val="Spistreci2"/>
            <w:rPr>
              <w:rFonts w:eastAsiaTheme="minorEastAsia"/>
              <w:b w:val="0"/>
              <w:bCs w:val="0"/>
              <w:noProof/>
              <w:sz w:val="22"/>
              <w:szCs w:val="22"/>
              <w:lang w:eastAsia="pl-PL"/>
            </w:rPr>
          </w:pPr>
          <w:hyperlink w:anchor="_Toc487457616" w:history="1">
            <w:r w:rsidR="00A45C5D" w:rsidRPr="00B54AB2">
              <w:rPr>
                <w:rStyle w:val="Hipercze"/>
                <w:noProof/>
              </w:rPr>
              <w:t>3.5</w:t>
            </w:r>
            <w:r w:rsidR="00A45C5D">
              <w:rPr>
                <w:rFonts w:eastAsiaTheme="minorEastAsia"/>
                <w:b w:val="0"/>
                <w:bCs w:val="0"/>
                <w:noProof/>
                <w:sz w:val="22"/>
                <w:szCs w:val="22"/>
                <w:lang w:eastAsia="pl-PL"/>
              </w:rPr>
              <w:tab/>
            </w:r>
            <w:r w:rsidR="00A45C5D" w:rsidRPr="00B54AB2">
              <w:rPr>
                <w:rStyle w:val="Hipercze"/>
                <w:noProof/>
              </w:rPr>
              <w:t>STOSOWANIE PRZEPISÓW DOTYCZĄCYCH ZAMÓWIEŃ ORAZ PRZEJRZYSTOŚĆ WYDATKOWANIA ŚRODKÓW W RAMACH PROJEKTÓW</w:t>
            </w:r>
            <w:r w:rsidR="00A45C5D">
              <w:rPr>
                <w:noProof/>
                <w:webHidden/>
              </w:rPr>
              <w:tab/>
            </w:r>
            <w:r w:rsidR="00A45C5D">
              <w:rPr>
                <w:noProof/>
                <w:webHidden/>
              </w:rPr>
              <w:fldChar w:fldCharType="begin"/>
            </w:r>
            <w:r w:rsidR="00A45C5D">
              <w:rPr>
                <w:noProof/>
                <w:webHidden/>
              </w:rPr>
              <w:instrText xml:space="preserve"> PAGEREF _Toc487457616 \h </w:instrText>
            </w:r>
            <w:r w:rsidR="00A45C5D">
              <w:rPr>
                <w:noProof/>
                <w:webHidden/>
              </w:rPr>
            </w:r>
            <w:r w:rsidR="00A45C5D">
              <w:rPr>
                <w:noProof/>
                <w:webHidden/>
              </w:rPr>
              <w:fldChar w:fldCharType="separate"/>
            </w:r>
            <w:r w:rsidR="001F7168">
              <w:rPr>
                <w:noProof/>
                <w:webHidden/>
              </w:rPr>
              <w:t>45</w:t>
            </w:r>
            <w:r w:rsidR="00A45C5D">
              <w:rPr>
                <w:noProof/>
                <w:webHidden/>
              </w:rPr>
              <w:fldChar w:fldCharType="end"/>
            </w:r>
          </w:hyperlink>
        </w:p>
        <w:p w14:paraId="65EE0711" w14:textId="33852364" w:rsidR="00A45C5D" w:rsidRDefault="002E0CF8">
          <w:pPr>
            <w:pStyle w:val="Spistreci1"/>
            <w:rPr>
              <w:rFonts w:asciiTheme="minorHAnsi" w:eastAsiaTheme="minorEastAsia" w:hAnsiTheme="minorHAnsi"/>
              <w:b w:val="0"/>
              <w:bCs w:val="0"/>
              <w:caps w:val="0"/>
              <w:noProof/>
              <w:sz w:val="22"/>
              <w:szCs w:val="22"/>
              <w:lang w:eastAsia="pl-PL"/>
            </w:rPr>
          </w:pPr>
          <w:hyperlink w:anchor="_Toc487457617" w:history="1">
            <w:r w:rsidR="00A45C5D" w:rsidRPr="00B54AB2">
              <w:rPr>
                <w:rStyle w:val="Hipercze"/>
                <w:noProof/>
              </w:rPr>
              <w:t>4.</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WYBÓR PROJEKTÓW DO DOFINANSOWANIA W KONKURSIE</w:t>
            </w:r>
            <w:r w:rsidR="00A45C5D">
              <w:rPr>
                <w:noProof/>
                <w:webHidden/>
              </w:rPr>
              <w:tab/>
            </w:r>
            <w:r w:rsidR="00A45C5D">
              <w:rPr>
                <w:noProof/>
                <w:webHidden/>
              </w:rPr>
              <w:fldChar w:fldCharType="begin"/>
            </w:r>
            <w:r w:rsidR="00A45C5D">
              <w:rPr>
                <w:noProof/>
                <w:webHidden/>
              </w:rPr>
              <w:instrText xml:space="preserve"> PAGEREF _Toc487457617 \h </w:instrText>
            </w:r>
            <w:r w:rsidR="00A45C5D">
              <w:rPr>
                <w:noProof/>
                <w:webHidden/>
              </w:rPr>
            </w:r>
            <w:r w:rsidR="00A45C5D">
              <w:rPr>
                <w:noProof/>
                <w:webHidden/>
              </w:rPr>
              <w:fldChar w:fldCharType="separate"/>
            </w:r>
            <w:r w:rsidR="001F7168">
              <w:rPr>
                <w:noProof/>
                <w:webHidden/>
              </w:rPr>
              <w:t>47</w:t>
            </w:r>
            <w:r w:rsidR="00A45C5D">
              <w:rPr>
                <w:noProof/>
                <w:webHidden/>
              </w:rPr>
              <w:fldChar w:fldCharType="end"/>
            </w:r>
          </w:hyperlink>
        </w:p>
        <w:p w14:paraId="77920C23" w14:textId="6E038271" w:rsidR="00A45C5D" w:rsidRDefault="002E0CF8">
          <w:pPr>
            <w:pStyle w:val="Spistreci2"/>
            <w:rPr>
              <w:rFonts w:eastAsiaTheme="minorEastAsia"/>
              <w:b w:val="0"/>
              <w:bCs w:val="0"/>
              <w:noProof/>
              <w:sz w:val="22"/>
              <w:szCs w:val="22"/>
              <w:lang w:eastAsia="pl-PL"/>
            </w:rPr>
          </w:pPr>
          <w:hyperlink w:anchor="_Toc487457618" w:history="1">
            <w:r w:rsidR="00A45C5D" w:rsidRPr="00B54AB2">
              <w:rPr>
                <w:rStyle w:val="Hipercze"/>
                <w:noProof/>
              </w:rPr>
              <w:t>4.1</w:t>
            </w:r>
            <w:r w:rsidR="00A45C5D">
              <w:rPr>
                <w:rFonts w:eastAsiaTheme="minorEastAsia"/>
                <w:b w:val="0"/>
                <w:bCs w:val="0"/>
                <w:noProof/>
                <w:sz w:val="22"/>
                <w:szCs w:val="22"/>
                <w:lang w:eastAsia="pl-PL"/>
              </w:rPr>
              <w:tab/>
            </w:r>
            <w:r w:rsidR="00A45C5D" w:rsidRPr="00B54AB2">
              <w:rPr>
                <w:rStyle w:val="Hipercze"/>
                <w:noProof/>
              </w:rPr>
              <w:t>ETAPY OCENY WNIOSKÓW O DOFINANSOWANIE PROJEKTÓW</w:t>
            </w:r>
            <w:r w:rsidR="00A45C5D">
              <w:rPr>
                <w:noProof/>
                <w:webHidden/>
              </w:rPr>
              <w:tab/>
            </w:r>
            <w:r w:rsidR="00A45C5D">
              <w:rPr>
                <w:noProof/>
                <w:webHidden/>
              </w:rPr>
              <w:fldChar w:fldCharType="begin"/>
            </w:r>
            <w:r w:rsidR="00A45C5D">
              <w:rPr>
                <w:noProof/>
                <w:webHidden/>
              </w:rPr>
              <w:instrText xml:space="preserve"> PAGEREF _Toc487457618 \h </w:instrText>
            </w:r>
            <w:r w:rsidR="00A45C5D">
              <w:rPr>
                <w:noProof/>
                <w:webHidden/>
              </w:rPr>
            </w:r>
            <w:r w:rsidR="00A45C5D">
              <w:rPr>
                <w:noProof/>
                <w:webHidden/>
              </w:rPr>
              <w:fldChar w:fldCharType="separate"/>
            </w:r>
            <w:r w:rsidR="001F7168">
              <w:rPr>
                <w:noProof/>
                <w:webHidden/>
              </w:rPr>
              <w:t>47</w:t>
            </w:r>
            <w:r w:rsidR="00A45C5D">
              <w:rPr>
                <w:noProof/>
                <w:webHidden/>
              </w:rPr>
              <w:fldChar w:fldCharType="end"/>
            </w:r>
          </w:hyperlink>
        </w:p>
        <w:p w14:paraId="38E8894F" w14:textId="5A5129C6" w:rsidR="00A45C5D" w:rsidRDefault="002E0CF8">
          <w:pPr>
            <w:pStyle w:val="Spistreci2"/>
            <w:rPr>
              <w:rFonts w:eastAsiaTheme="minorEastAsia"/>
              <w:b w:val="0"/>
              <w:bCs w:val="0"/>
              <w:noProof/>
              <w:sz w:val="22"/>
              <w:szCs w:val="22"/>
              <w:lang w:eastAsia="pl-PL"/>
            </w:rPr>
          </w:pPr>
          <w:hyperlink w:anchor="_Toc487457619" w:history="1">
            <w:r w:rsidR="00A45C5D" w:rsidRPr="00B54AB2">
              <w:rPr>
                <w:rStyle w:val="Hipercze"/>
                <w:noProof/>
              </w:rPr>
              <w:t>4.2</w:t>
            </w:r>
            <w:r w:rsidR="00A45C5D">
              <w:rPr>
                <w:rFonts w:eastAsiaTheme="minorEastAsia"/>
                <w:b w:val="0"/>
                <w:bCs w:val="0"/>
                <w:noProof/>
                <w:sz w:val="22"/>
                <w:szCs w:val="22"/>
                <w:lang w:eastAsia="pl-PL"/>
              </w:rPr>
              <w:tab/>
            </w:r>
            <w:r w:rsidR="00A45C5D" w:rsidRPr="00B54AB2">
              <w:rPr>
                <w:rStyle w:val="Hipercze"/>
                <w:noProof/>
              </w:rPr>
              <w:t>ROZSTRZYGNIĘCIE KONKURSU</w:t>
            </w:r>
            <w:r w:rsidR="00A45C5D">
              <w:rPr>
                <w:noProof/>
                <w:webHidden/>
              </w:rPr>
              <w:tab/>
            </w:r>
            <w:r w:rsidR="00A45C5D">
              <w:rPr>
                <w:noProof/>
                <w:webHidden/>
              </w:rPr>
              <w:fldChar w:fldCharType="begin"/>
            </w:r>
            <w:r w:rsidR="00A45C5D">
              <w:rPr>
                <w:noProof/>
                <w:webHidden/>
              </w:rPr>
              <w:instrText xml:space="preserve"> PAGEREF _Toc487457619 \h </w:instrText>
            </w:r>
            <w:r w:rsidR="00A45C5D">
              <w:rPr>
                <w:noProof/>
                <w:webHidden/>
              </w:rPr>
            </w:r>
            <w:r w:rsidR="00A45C5D">
              <w:rPr>
                <w:noProof/>
                <w:webHidden/>
              </w:rPr>
              <w:fldChar w:fldCharType="separate"/>
            </w:r>
            <w:r w:rsidR="001F7168">
              <w:rPr>
                <w:noProof/>
                <w:webHidden/>
              </w:rPr>
              <w:t>53</w:t>
            </w:r>
            <w:r w:rsidR="00A45C5D">
              <w:rPr>
                <w:noProof/>
                <w:webHidden/>
              </w:rPr>
              <w:fldChar w:fldCharType="end"/>
            </w:r>
          </w:hyperlink>
        </w:p>
        <w:p w14:paraId="4BE8796F" w14:textId="35C8F432" w:rsidR="00A45C5D" w:rsidRDefault="002E0CF8">
          <w:pPr>
            <w:pStyle w:val="Spistreci2"/>
            <w:rPr>
              <w:rFonts w:eastAsiaTheme="minorEastAsia"/>
              <w:b w:val="0"/>
              <w:bCs w:val="0"/>
              <w:noProof/>
              <w:sz w:val="22"/>
              <w:szCs w:val="22"/>
              <w:lang w:eastAsia="pl-PL"/>
            </w:rPr>
          </w:pPr>
          <w:hyperlink w:anchor="_Toc487457620" w:history="1">
            <w:r w:rsidR="00A45C5D" w:rsidRPr="00B54AB2">
              <w:rPr>
                <w:rStyle w:val="Hipercze"/>
                <w:rFonts w:eastAsiaTheme="majorEastAsia" w:cs="Times New Roman"/>
                <w:iCs/>
                <w:noProof/>
              </w:rPr>
              <w:t>4.3</w:t>
            </w:r>
            <w:r w:rsidR="00A45C5D">
              <w:rPr>
                <w:rFonts w:eastAsiaTheme="minorEastAsia"/>
                <w:b w:val="0"/>
                <w:bCs w:val="0"/>
                <w:noProof/>
                <w:sz w:val="22"/>
                <w:szCs w:val="22"/>
                <w:lang w:eastAsia="pl-PL"/>
              </w:rPr>
              <w:tab/>
            </w:r>
            <w:r w:rsidR="00A45C5D" w:rsidRPr="00B54AB2">
              <w:rPr>
                <w:rStyle w:val="Hipercze"/>
                <w:rFonts w:eastAsiaTheme="majorEastAsia" w:cs="Times New Roman"/>
                <w:iCs/>
                <w:noProof/>
              </w:rPr>
              <w:t>PROCEDURA ODWOŁAWCZA</w:t>
            </w:r>
            <w:r w:rsidR="00A45C5D">
              <w:rPr>
                <w:noProof/>
                <w:webHidden/>
              </w:rPr>
              <w:tab/>
            </w:r>
            <w:r w:rsidR="00A45C5D">
              <w:rPr>
                <w:noProof/>
                <w:webHidden/>
              </w:rPr>
              <w:fldChar w:fldCharType="begin"/>
            </w:r>
            <w:r w:rsidR="00A45C5D">
              <w:rPr>
                <w:noProof/>
                <w:webHidden/>
              </w:rPr>
              <w:instrText xml:space="preserve"> PAGEREF _Toc487457620 \h </w:instrText>
            </w:r>
            <w:r w:rsidR="00A45C5D">
              <w:rPr>
                <w:noProof/>
                <w:webHidden/>
              </w:rPr>
            </w:r>
            <w:r w:rsidR="00A45C5D">
              <w:rPr>
                <w:noProof/>
                <w:webHidden/>
              </w:rPr>
              <w:fldChar w:fldCharType="separate"/>
            </w:r>
            <w:r w:rsidR="001F7168">
              <w:rPr>
                <w:noProof/>
                <w:webHidden/>
              </w:rPr>
              <w:t>56</w:t>
            </w:r>
            <w:r w:rsidR="00A45C5D">
              <w:rPr>
                <w:noProof/>
                <w:webHidden/>
              </w:rPr>
              <w:fldChar w:fldCharType="end"/>
            </w:r>
          </w:hyperlink>
        </w:p>
        <w:p w14:paraId="30877A15" w14:textId="1847513B" w:rsidR="00A45C5D" w:rsidRDefault="002E0CF8">
          <w:pPr>
            <w:pStyle w:val="Spistreci1"/>
            <w:rPr>
              <w:rFonts w:asciiTheme="minorHAnsi" w:eastAsiaTheme="minorEastAsia" w:hAnsiTheme="minorHAnsi"/>
              <w:b w:val="0"/>
              <w:bCs w:val="0"/>
              <w:caps w:val="0"/>
              <w:noProof/>
              <w:sz w:val="22"/>
              <w:szCs w:val="22"/>
              <w:lang w:eastAsia="pl-PL"/>
            </w:rPr>
          </w:pPr>
          <w:hyperlink w:anchor="_Toc487457621" w:history="1">
            <w:r w:rsidR="00A45C5D" w:rsidRPr="00B54AB2">
              <w:rPr>
                <w:rStyle w:val="Hipercze"/>
                <w:noProof/>
              </w:rPr>
              <w:t>5.</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OGÓLNE WARUNKI ZAWARCIA UMOWY O DOFINANSOWANIE PROJEKTU</w:t>
            </w:r>
            <w:r w:rsidR="00A45C5D">
              <w:rPr>
                <w:noProof/>
                <w:webHidden/>
              </w:rPr>
              <w:tab/>
            </w:r>
            <w:r w:rsidR="00A45C5D">
              <w:rPr>
                <w:noProof/>
                <w:webHidden/>
              </w:rPr>
              <w:fldChar w:fldCharType="begin"/>
            </w:r>
            <w:r w:rsidR="00A45C5D">
              <w:rPr>
                <w:noProof/>
                <w:webHidden/>
              </w:rPr>
              <w:instrText xml:space="preserve"> PAGEREF _Toc487457621 \h </w:instrText>
            </w:r>
            <w:r w:rsidR="00A45C5D">
              <w:rPr>
                <w:noProof/>
                <w:webHidden/>
              </w:rPr>
            </w:r>
            <w:r w:rsidR="00A45C5D">
              <w:rPr>
                <w:noProof/>
                <w:webHidden/>
              </w:rPr>
              <w:fldChar w:fldCharType="separate"/>
            </w:r>
            <w:r w:rsidR="001F7168">
              <w:rPr>
                <w:noProof/>
                <w:webHidden/>
              </w:rPr>
              <w:t>57</w:t>
            </w:r>
            <w:r w:rsidR="00A45C5D">
              <w:rPr>
                <w:noProof/>
                <w:webHidden/>
              </w:rPr>
              <w:fldChar w:fldCharType="end"/>
            </w:r>
          </w:hyperlink>
        </w:p>
        <w:p w14:paraId="58633A8A" w14:textId="49F9FAF0" w:rsidR="00A45C5D" w:rsidRDefault="002E0CF8">
          <w:pPr>
            <w:pStyle w:val="Spistreci1"/>
            <w:rPr>
              <w:rFonts w:asciiTheme="minorHAnsi" w:eastAsiaTheme="minorEastAsia" w:hAnsiTheme="minorHAnsi"/>
              <w:b w:val="0"/>
              <w:bCs w:val="0"/>
              <w:caps w:val="0"/>
              <w:noProof/>
              <w:sz w:val="22"/>
              <w:szCs w:val="22"/>
              <w:lang w:eastAsia="pl-PL"/>
            </w:rPr>
          </w:pPr>
          <w:hyperlink w:anchor="_Toc487457622" w:history="1">
            <w:r w:rsidR="00A45C5D" w:rsidRPr="00B54AB2">
              <w:rPr>
                <w:rStyle w:val="Hipercze"/>
                <w:noProof/>
              </w:rPr>
              <w:t>6.</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POSTANOWIENIA KOŃCOWE</w:t>
            </w:r>
            <w:r w:rsidR="00A45C5D">
              <w:rPr>
                <w:noProof/>
                <w:webHidden/>
              </w:rPr>
              <w:tab/>
            </w:r>
            <w:r w:rsidR="00A45C5D">
              <w:rPr>
                <w:noProof/>
                <w:webHidden/>
              </w:rPr>
              <w:fldChar w:fldCharType="begin"/>
            </w:r>
            <w:r w:rsidR="00A45C5D">
              <w:rPr>
                <w:noProof/>
                <w:webHidden/>
              </w:rPr>
              <w:instrText xml:space="preserve"> PAGEREF _Toc487457622 \h </w:instrText>
            </w:r>
            <w:r w:rsidR="00A45C5D">
              <w:rPr>
                <w:noProof/>
                <w:webHidden/>
              </w:rPr>
            </w:r>
            <w:r w:rsidR="00A45C5D">
              <w:rPr>
                <w:noProof/>
                <w:webHidden/>
              </w:rPr>
              <w:fldChar w:fldCharType="separate"/>
            </w:r>
            <w:r w:rsidR="001F7168">
              <w:rPr>
                <w:noProof/>
                <w:webHidden/>
              </w:rPr>
              <w:t>63</w:t>
            </w:r>
            <w:r w:rsidR="00A45C5D">
              <w:rPr>
                <w:noProof/>
                <w:webHidden/>
              </w:rPr>
              <w:fldChar w:fldCharType="end"/>
            </w:r>
          </w:hyperlink>
        </w:p>
        <w:p w14:paraId="71C9A1D6" w14:textId="63A16C79" w:rsidR="00A45C5D" w:rsidRDefault="002E0CF8">
          <w:pPr>
            <w:pStyle w:val="Spistreci1"/>
            <w:rPr>
              <w:rFonts w:asciiTheme="minorHAnsi" w:eastAsiaTheme="minorEastAsia" w:hAnsiTheme="minorHAnsi"/>
              <w:b w:val="0"/>
              <w:bCs w:val="0"/>
              <w:caps w:val="0"/>
              <w:noProof/>
              <w:sz w:val="22"/>
              <w:szCs w:val="22"/>
              <w:lang w:eastAsia="pl-PL"/>
            </w:rPr>
          </w:pPr>
          <w:hyperlink w:anchor="_Toc487457623" w:history="1">
            <w:r w:rsidR="00A45C5D" w:rsidRPr="00B54AB2">
              <w:rPr>
                <w:rStyle w:val="Hipercze"/>
                <w:noProof/>
              </w:rPr>
              <w:t>ZAŁĄCZNIKI</w:t>
            </w:r>
            <w:r w:rsidR="00A45C5D">
              <w:rPr>
                <w:noProof/>
                <w:webHidden/>
              </w:rPr>
              <w:tab/>
            </w:r>
            <w:r w:rsidR="00A45C5D">
              <w:rPr>
                <w:noProof/>
                <w:webHidden/>
              </w:rPr>
              <w:fldChar w:fldCharType="begin"/>
            </w:r>
            <w:r w:rsidR="00A45C5D">
              <w:rPr>
                <w:noProof/>
                <w:webHidden/>
              </w:rPr>
              <w:instrText xml:space="preserve"> PAGEREF _Toc487457623 \h </w:instrText>
            </w:r>
            <w:r w:rsidR="00A45C5D">
              <w:rPr>
                <w:noProof/>
                <w:webHidden/>
              </w:rPr>
            </w:r>
            <w:r w:rsidR="00A45C5D">
              <w:rPr>
                <w:noProof/>
                <w:webHidden/>
              </w:rPr>
              <w:fldChar w:fldCharType="separate"/>
            </w:r>
            <w:r w:rsidR="001F7168">
              <w:rPr>
                <w:noProof/>
                <w:webHidden/>
              </w:rPr>
              <w:t>64</w:t>
            </w:r>
            <w:r w:rsidR="00A45C5D">
              <w:rPr>
                <w:noProof/>
                <w:webHidden/>
              </w:rPr>
              <w:fldChar w:fldCharType="end"/>
            </w:r>
          </w:hyperlink>
        </w:p>
        <w:p w14:paraId="12F7DF0D" w14:textId="4AC0424F" w:rsidR="00A45C5D" w:rsidRDefault="004C1315">
          <w:pPr>
            <w:rPr>
              <w:rFonts w:asciiTheme="minorHAnsi" w:hAnsiTheme="minorHAnsi" w:cstheme="minorHAnsi"/>
              <w:b/>
              <w:bCs/>
            </w:rPr>
          </w:pPr>
          <w:r w:rsidRPr="00B13E6F">
            <w:rPr>
              <w:rFonts w:asciiTheme="minorHAnsi" w:hAnsiTheme="minorHAnsi" w:cstheme="minorHAnsi"/>
              <w:b/>
              <w:bCs/>
            </w:rPr>
            <w:fldChar w:fldCharType="end"/>
          </w:r>
        </w:p>
        <w:p w14:paraId="2F51F493" w14:textId="371A9CA3" w:rsidR="0026443D" w:rsidRPr="00B13E6F" w:rsidRDefault="002E0CF8">
          <w:pPr>
            <w:rPr>
              <w:rFonts w:asciiTheme="minorHAnsi" w:hAnsiTheme="minorHAnsi" w:cstheme="minorHAnsi"/>
            </w:rPr>
          </w:pPr>
        </w:p>
      </w:sdtContent>
    </w:sdt>
    <w:p w14:paraId="762079A0" w14:textId="77777777" w:rsidR="0028662E" w:rsidRPr="00435207" w:rsidRDefault="00EE5AA5" w:rsidP="000B2231">
      <w:pPr>
        <w:pStyle w:val="Nagwek1"/>
      </w:pPr>
      <w:bookmarkStart w:id="2" w:name="_Toc419892468"/>
      <w:bookmarkStart w:id="3" w:name="_Toc420574236"/>
      <w:bookmarkStart w:id="4" w:name="_Toc422301607"/>
      <w:bookmarkStart w:id="5" w:name="_Toc440885181"/>
      <w:bookmarkStart w:id="6" w:name="_Toc447262881"/>
      <w:bookmarkStart w:id="7" w:name="_Toc464561921"/>
      <w:bookmarkStart w:id="8" w:name="_Toc487457583"/>
      <w:r w:rsidRPr="00435207">
        <w:lastRenderedPageBreak/>
        <w:t>WYKAZ STOSOWANYCH SKRÓTÓW</w:t>
      </w:r>
      <w:bookmarkEnd w:id="2"/>
      <w:bookmarkEnd w:id="3"/>
      <w:bookmarkEnd w:id="4"/>
      <w:bookmarkEnd w:id="5"/>
      <w:bookmarkEnd w:id="6"/>
      <w:bookmarkEnd w:id="7"/>
      <w:bookmarkEnd w:id="8"/>
    </w:p>
    <w:p w14:paraId="56E6E13D" w14:textId="77777777" w:rsidR="00B0123B" w:rsidRDefault="00B0123B" w:rsidP="00CB7343">
      <w:pPr>
        <w:tabs>
          <w:tab w:val="left" w:pos="1477"/>
        </w:tabs>
        <w:spacing w:after="0"/>
        <w:ind w:left="11"/>
        <w:rPr>
          <w:rFonts w:ascii="Calibri" w:hAnsi="Calibri"/>
          <w:color w:val="000000"/>
        </w:rPr>
      </w:pPr>
    </w:p>
    <w:p w14:paraId="725BD393" w14:textId="77777777" w:rsidR="00C54EB4" w:rsidRDefault="00C54EB4" w:rsidP="00E22623">
      <w:pPr>
        <w:spacing w:after="0"/>
        <w:ind w:left="2127" w:hanging="2127"/>
        <w:contextualSpacing/>
        <w:rPr>
          <w:rFonts w:asciiTheme="minorHAnsi" w:hAnsiTheme="minorHAnsi"/>
        </w:rPr>
      </w:pPr>
      <w:r w:rsidRPr="00DE4ACC">
        <w:rPr>
          <w:rFonts w:asciiTheme="minorHAnsi" w:hAnsiTheme="minorHAnsi"/>
        </w:rPr>
        <w:t>DEFS</w:t>
      </w:r>
      <w:r w:rsidR="006E1D28">
        <w:rPr>
          <w:rFonts w:asciiTheme="minorHAnsi" w:hAnsiTheme="minorHAnsi"/>
        </w:rPr>
        <w:t xml:space="preserve"> UMWP</w:t>
      </w:r>
      <w:r w:rsidRPr="00DE4ACC">
        <w:rPr>
          <w:rFonts w:asciiTheme="minorHAnsi" w:hAnsiTheme="minorHAnsi"/>
        </w:rPr>
        <w:tab/>
        <w:t>Departament Europejskiego Funduszu Społecznego Urzędu Marszałkowskiego Województwa Pomorskiego</w:t>
      </w:r>
    </w:p>
    <w:p w14:paraId="47D09641"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EFS</w:t>
      </w:r>
      <w:r w:rsidRPr="00DE4ACC">
        <w:rPr>
          <w:rFonts w:asciiTheme="minorHAnsi" w:hAnsiTheme="minorHAnsi"/>
        </w:rPr>
        <w:tab/>
      </w:r>
      <w:r w:rsidRPr="00DE4ACC">
        <w:rPr>
          <w:rFonts w:asciiTheme="minorHAnsi" w:hAnsiTheme="minorHAnsi"/>
        </w:rPr>
        <w:tab/>
        <w:t>Europejski Fundusz Społeczny</w:t>
      </w:r>
    </w:p>
    <w:p w14:paraId="28210C2A" w14:textId="77777777" w:rsidR="002B60F3" w:rsidRDefault="002B60F3" w:rsidP="00055C79">
      <w:pPr>
        <w:spacing w:after="0"/>
        <w:ind w:left="1559" w:hanging="1559"/>
        <w:contextualSpacing/>
        <w:rPr>
          <w:rFonts w:asciiTheme="minorHAnsi" w:hAnsiTheme="minorHAnsi"/>
        </w:rPr>
      </w:pPr>
      <w:r>
        <w:rPr>
          <w:rFonts w:asciiTheme="minorHAnsi" w:hAnsiTheme="minorHAnsi"/>
        </w:rPr>
        <w:t xml:space="preserve">EFRR </w:t>
      </w:r>
      <w:r>
        <w:rPr>
          <w:rFonts w:asciiTheme="minorHAnsi" w:hAnsiTheme="minorHAnsi"/>
        </w:rPr>
        <w:tab/>
      </w:r>
      <w:r>
        <w:rPr>
          <w:rFonts w:asciiTheme="minorHAnsi" w:hAnsiTheme="minorHAnsi"/>
        </w:rPr>
        <w:tab/>
        <w:t xml:space="preserve">Europejski Fundusz Rozwoju Regionalnego </w:t>
      </w:r>
    </w:p>
    <w:p w14:paraId="16DC64DA"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ePUAP</w:t>
      </w:r>
      <w:r>
        <w:rPr>
          <w:rFonts w:asciiTheme="minorHAnsi" w:hAnsiTheme="minorHAnsi"/>
        </w:rPr>
        <w:tab/>
      </w:r>
      <w:r>
        <w:rPr>
          <w:rFonts w:asciiTheme="minorHAnsi" w:hAnsiTheme="minorHAnsi"/>
        </w:rPr>
        <w:tab/>
        <w:t>Elektroniczna Platforma Usług Administracji Publicznej</w:t>
      </w:r>
    </w:p>
    <w:p w14:paraId="2015BE83"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GWA</w:t>
      </w:r>
      <w:r w:rsidRPr="00DE4ACC">
        <w:rPr>
          <w:rFonts w:asciiTheme="minorHAnsi" w:hAnsiTheme="minorHAnsi"/>
        </w:rPr>
        <w:tab/>
      </w:r>
      <w:r w:rsidRPr="00DE4ACC">
        <w:rPr>
          <w:rFonts w:asciiTheme="minorHAnsi" w:hAnsiTheme="minorHAnsi"/>
        </w:rPr>
        <w:tab/>
        <w:t>Generator Wniosków Aplikacyjnych</w:t>
      </w:r>
    </w:p>
    <w:p w14:paraId="7D3A6DB8"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IOK</w:t>
      </w:r>
      <w:r w:rsidRPr="00DE4ACC">
        <w:rPr>
          <w:rFonts w:asciiTheme="minorHAnsi" w:hAnsiTheme="minorHAnsi"/>
        </w:rPr>
        <w:tab/>
      </w:r>
      <w:r w:rsidRPr="00DE4ACC">
        <w:rPr>
          <w:rFonts w:asciiTheme="minorHAnsi" w:hAnsiTheme="minorHAnsi"/>
        </w:rPr>
        <w:tab/>
        <w:t>Instytucja Ogłaszająca Konkurs</w:t>
      </w:r>
    </w:p>
    <w:p w14:paraId="45902CA5" w14:textId="77777777" w:rsidR="00C54EB4" w:rsidRPr="00DE4ACC" w:rsidRDefault="00C54EB4" w:rsidP="00E22623">
      <w:pPr>
        <w:spacing w:after="0"/>
        <w:ind w:left="2127" w:hanging="2127"/>
        <w:contextualSpacing/>
        <w:rPr>
          <w:rFonts w:asciiTheme="minorHAnsi" w:hAnsiTheme="minorHAnsi"/>
        </w:rPr>
      </w:pPr>
      <w:r w:rsidRPr="00DE4ACC">
        <w:rPr>
          <w:rFonts w:asciiTheme="minorHAnsi" w:hAnsiTheme="minorHAnsi"/>
        </w:rPr>
        <w:t>IZ RPO WP</w:t>
      </w:r>
      <w:r w:rsidRPr="00DE4ACC">
        <w:rPr>
          <w:rFonts w:asciiTheme="minorHAnsi" w:hAnsiTheme="minorHAnsi"/>
        </w:rPr>
        <w:tab/>
        <w:t>Instytucja Zarządzająca Regionalnym Programem Operacyjnym Województwa Pomorskiego na lata 2014-2020</w:t>
      </w:r>
    </w:p>
    <w:p w14:paraId="470D9912" w14:textId="77777777" w:rsidR="00FA1DF5" w:rsidRPr="00DE4ACC" w:rsidRDefault="00FA1DF5" w:rsidP="00CB7343">
      <w:pPr>
        <w:spacing w:after="0"/>
        <w:ind w:left="1559" w:hanging="1559"/>
        <w:contextualSpacing/>
        <w:jc w:val="both"/>
        <w:rPr>
          <w:rFonts w:asciiTheme="minorHAnsi" w:hAnsiTheme="minorHAnsi"/>
        </w:rPr>
      </w:pPr>
      <w:r>
        <w:rPr>
          <w:rFonts w:asciiTheme="minorHAnsi" w:hAnsiTheme="minorHAnsi"/>
        </w:rPr>
        <w:t>KE</w:t>
      </w:r>
      <w:r>
        <w:rPr>
          <w:rFonts w:asciiTheme="minorHAnsi" w:hAnsiTheme="minorHAnsi"/>
        </w:rPr>
        <w:tab/>
      </w:r>
      <w:r>
        <w:rPr>
          <w:rFonts w:asciiTheme="minorHAnsi" w:hAnsiTheme="minorHAnsi"/>
        </w:rPr>
        <w:tab/>
        <w:t>Komisja Europejska</w:t>
      </w:r>
    </w:p>
    <w:p w14:paraId="6FB62D4A" w14:textId="77777777" w:rsidR="00C54EB4" w:rsidRPr="001E17B0" w:rsidRDefault="00C54EB4" w:rsidP="00CB7343">
      <w:pPr>
        <w:tabs>
          <w:tab w:val="left" w:pos="1477"/>
        </w:tabs>
        <w:spacing w:after="0"/>
        <w:ind w:left="2126" w:hanging="2115"/>
        <w:rPr>
          <w:rFonts w:ascii="Calibri" w:hAnsi="Calibri"/>
          <w:color w:val="000000"/>
        </w:rPr>
      </w:pPr>
      <w:r w:rsidRPr="001E17B0">
        <w:rPr>
          <w:rFonts w:ascii="Calibri" w:hAnsi="Calibri"/>
          <w:color w:val="000000"/>
        </w:rPr>
        <w:t xml:space="preserve">KM RPO WP </w:t>
      </w:r>
      <w:r>
        <w:rPr>
          <w:rFonts w:ascii="Calibri" w:hAnsi="Calibri"/>
          <w:color w:val="000000"/>
        </w:rPr>
        <w:tab/>
      </w:r>
      <w:r>
        <w:rPr>
          <w:rFonts w:ascii="Calibri" w:hAnsi="Calibri"/>
          <w:color w:val="000000"/>
        </w:rPr>
        <w:tab/>
      </w:r>
      <w:r w:rsidRPr="001E17B0">
        <w:rPr>
          <w:rFonts w:ascii="Calibri" w:hAnsi="Calibri"/>
          <w:color w:val="000000"/>
        </w:rPr>
        <w:t>Komitet Monitorujący Regionalny Program Operacyjny Województwa</w:t>
      </w:r>
      <w:r>
        <w:rPr>
          <w:rFonts w:ascii="Calibri" w:hAnsi="Calibri"/>
          <w:color w:val="000000"/>
        </w:rPr>
        <w:t xml:space="preserve"> </w:t>
      </w:r>
      <w:r w:rsidRPr="001E17B0">
        <w:rPr>
          <w:rFonts w:ascii="Calibri" w:hAnsi="Calibri"/>
          <w:color w:val="000000"/>
        </w:rPr>
        <w:t xml:space="preserve">Pomorskiego </w:t>
      </w:r>
      <w:r>
        <w:rPr>
          <w:rFonts w:ascii="Calibri" w:hAnsi="Calibri"/>
          <w:color w:val="000000"/>
        </w:rPr>
        <w:t>na lata 2014-2020</w:t>
      </w:r>
    </w:p>
    <w:p w14:paraId="3AF46359"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KOP</w:t>
      </w:r>
      <w:r w:rsidRPr="00DE4ACC">
        <w:rPr>
          <w:rFonts w:asciiTheme="minorHAnsi" w:hAnsiTheme="minorHAnsi"/>
        </w:rPr>
        <w:tab/>
      </w:r>
      <w:r w:rsidRPr="00DE4ACC">
        <w:rPr>
          <w:rFonts w:asciiTheme="minorHAnsi" w:hAnsiTheme="minorHAnsi"/>
        </w:rPr>
        <w:tab/>
        <w:t>Komisja Oceny Projektów</w:t>
      </w:r>
    </w:p>
    <w:p w14:paraId="4C9423B9"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OP</w:t>
      </w:r>
      <w:r w:rsidRPr="00DE4ACC">
        <w:rPr>
          <w:rFonts w:asciiTheme="minorHAnsi" w:hAnsiTheme="minorHAnsi"/>
        </w:rPr>
        <w:tab/>
      </w:r>
      <w:r w:rsidRPr="00DE4ACC">
        <w:rPr>
          <w:rFonts w:asciiTheme="minorHAnsi" w:hAnsiTheme="minorHAnsi"/>
        </w:rPr>
        <w:tab/>
        <w:t>Oś Priorytetowa</w:t>
      </w:r>
    </w:p>
    <w:p w14:paraId="6A2B5A9A" w14:textId="77777777" w:rsidR="00C54EB4" w:rsidRPr="001E17B0" w:rsidRDefault="00C54EB4" w:rsidP="00CB7343">
      <w:pPr>
        <w:tabs>
          <w:tab w:val="left" w:pos="1477"/>
        </w:tabs>
        <w:spacing w:after="0"/>
        <w:ind w:left="11"/>
        <w:rPr>
          <w:rFonts w:ascii="Calibri" w:hAnsi="Calibri"/>
          <w:color w:val="000000"/>
        </w:rPr>
      </w:pPr>
      <w:r w:rsidRPr="001E17B0">
        <w:rPr>
          <w:rFonts w:ascii="Calibri" w:hAnsi="Calibri"/>
          <w:color w:val="000000"/>
        </w:rPr>
        <w:t xml:space="preserve">PO KL </w:t>
      </w:r>
      <w:r w:rsidRPr="001E17B0">
        <w:rPr>
          <w:rFonts w:ascii="Calibri" w:hAnsi="Calibri"/>
          <w:color w:val="000000"/>
        </w:rPr>
        <w:tab/>
      </w:r>
      <w:r>
        <w:rPr>
          <w:rFonts w:ascii="Calibri" w:hAnsi="Calibri"/>
          <w:color w:val="000000"/>
        </w:rPr>
        <w:tab/>
      </w:r>
      <w:r w:rsidRPr="001E17B0">
        <w:rPr>
          <w:rFonts w:ascii="Calibri" w:hAnsi="Calibri"/>
          <w:color w:val="000000"/>
        </w:rPr>
        <w:t>Program Operacyjny Kapitał Ludzki</w:t>
      </w:r>
      <w:r w:rsidR="00715FBD">
        <w:rPr>
          <w:rFonts w:ascii="Calibri" w:hAnsi="Calibri"/>
          <w:color w:val="000000"/>
        </w:rPr>
        <w:t xml:space="preserve"> na lata 2007-</w:t>
      </w:r>
      <w:r>
        <w:rPr>
          <w:rFonts w:ascii="Calibri" w:hAnsi="Calibri"/>
          <w:color w:val="000000"/>
        </w:rPr>
        <w:t>2013</w:t>
      </w:r>
    </w:p>
    <w:p w14:paraId="1C3FC374"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PO PŻ</w:t>
      </w:r>
      <w:r>
        <w:rPr>
          <w:rFonts w:asciiTheme="minorHAnsi" w:hAnsiTheme="minorHAnsi"/>
        </w:rPr>
        <w:tab/>
      </w:r>
      <w:r>
        <w:rPr>
          <w:rFonts w:asciiTheme="minorHAnsi" w:hAnsiTheme="minorHAnsi"/>
        </w:rPr>
        <w:tab/>
        <w:t>Program Operacyjny Pomoc Żywnościowa</w:t>
      </w:r>
    </w:p>
    <w:p w14:paraId="5539F622"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PZP</w:t>
      </w:r>
      <w:r w:rsidRPr="00DE4ACC">
        <w:rPr>
          <w:rFonts w:asciiTheme="minorHAnsi" w:hAnsiTheme="minorHAnsi"/>
        </w:rPr>
        <w:tab/>
      </w:r>
      <w:r w:rsidRPr="00DE4ACC">
        <w:rPr>
          <w:rFonts w:asciiTheme="minorHAnsi" w:hAnsiTheme="minorHAnsi"/>
        </w:rPr>
        <w:tab/>
        <w:t>Prawo zamówień publicznych</w:t>
      </w:r>
    </w:p>
    <w:p w14:paraId="2BA44AA6" w14:textId="77777777" w:rsidR="00C54EB4" w:rsidRPr="00712B34" w:rsidRDefault="00C54EB4" w:rsidP="00E22623">
      <w:pPr>
        <w:spacing w:after="0"/>
        <w:ind w:left="2127" w:hanging="2127"/>
        <w:contextualSpacing/>
        <w:rPr>
          <w:rFonts w:asciiTheme="minorHAnsi" w:hAnsiTheme="minorHAnsi" w:cstheme="minorHAnsi"/>
        </w:rPr>
      </w:pPr>
      <w:r w:rsidRPr="00DE4ACC">
        <w:rPr>
          <w:rFonts w:asciiTheme="minorHAnsi" w:hAnsiTheme="minorHAnsi"/>
        </w:rPr>
        <w:t>RPO WP 2014-2020</w:t>
      </w:r>
      <w:r w:rsidRPr="00DE4ACC">
        <w:rPr>
          <w:rFonts w:asciiTheme="minorHAnsi" w:hAnsiTheme="minorHAnsi"/>
        </w:rPr>
        <w:tab/>
        <w:t xml:space="preserve">Regionalny Program Operacyjny Województwa Pomorskiego na lata </w:t>
      </w:r>
      <w:r w:rsidR="000342A4">
        <w:rPr>
          <w:rFonts w:asciiTheme="minorHAnsi" w:hAnsiTheme="minorHAnsi"/>
        </w:rPr>
        <w:br/>
      </w:r>
      <w:r w:rsidRPr="00712B34">
        <w:rPr>
          <w:rFonts w:asciiTheme="minorHAnsi" w:hAnsiTheme="minorHAnsi" w:cstheme="minorHAnsi"/>
        </w:rPr>
        <w:t>2014-2020</w:t>
      </w:r>
    </w:p>
    <w:p w14:paraId="58D0830B" w14:textId="77777777" w:rsidR="00712B34" w:rsidRPr="00712B34" w:rsidRDefault="00712B34" w:rsidP="00E22623">
      <w:pPr>
        <w:spacing w:after="0"/>
        <w:ind w:left="2127" w:hanging="2127"/>
        <w:contextualSpacing/>
        <w:rPr>
          <w:rFonts w:asciiTheme="minorHAnsi" w:hAnsiTheme="minorHAnsi" w:cstheme="minorHAnsi"/>
        </w:rPr>
      </w:pPr>
      <w:r w:rsidRPr="00712B34">
        <w:rPr>
          <w:rFonts w:asciiTheme="minorHAnsi" w:hAnsiTheme="minorHAnsi" w:cstheme="minorHAnsi"/>
        </w:rPr>
        <w:t xml:space="preserve">ROT/LOT </w:t>
      </w:r>
      <w:r>
        <w:rPr>
          <w:rFonts w:asciiTheme="minorHAnsi" w:hAnsiTheme="minorHAnsi" w:cstheme="minorHAnsi"/>
        </w:rPr>
        <w:tab/>
      </w:r>
      <w:r w:rsidRPr="00712B34">
        <w:rPr>
          <w:rFonts w:asciiTheme="minorHAnsi" w:hAnsiTheme="minorHAnsi" w:cstheme="minorHAnsi"/>
        </w:rPr>
        <w:t>Regionalna Organizacja Turystyczna/ Lokalna Organizacja Turystyczna</w:t>
      </w:r>
    </w:p>
    <w:p w14:paraId="52401470" w14:textId="77777777" w:rsidR="00C54EB4" w:rsidRPr="00DE4ACC" w:rsidRDefault="00C54EB4" w:rsidP="00E22623">
      <w:pPr>
        <w:spacing w:after="0"/>
        <w:ind w:left="2127" w:hanging="2127"/>
        <w:contextualSpacing/>
        <w:rPr>
          <w:rFonts w:asciiTheme="minorHAnsi" w:hAnsiTheme="minorHAnsi"/>
        </w:rPr>
      </w:pPr>
      <w:r w:rsidRPr="00DE4ACC">
        <w:rPr>
          <w:rFonts w:asciiTheme="minorHAnsi" w:hAnsiTheme="minorHAnsi"/>
        </w:rPr>
        <w:t>SzOOP RPO WP</w:t>
      </w:r>
      <w:r w:rsidRPr="00DE4ACC">
        <w:rPr>
          <w:rFonts w:asciiTheme="minorHAnsi" w:hAnsiTheme="minorHAnsi"/>
        </w:rPr>
        <w:tab/>
        <w:t>Szczegółowy Opis Osi Priorytetowych Regionalnego Programu Operacyjnego Województwa Pomorskiego na lata 2014-2020</w:t>
      </w:r>
    </w:p>
    <w:p w14:paraId="7F5CE58D"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UE</w:t>
      </w:r>
      <w:r w:rsidRPr="00DE4ACC">
        <w:rPr>
          <w:rFonts w:asciiTheme="minorHAnsi" w:hAnsiTheme="minorHAnsi"/>
        </w:rPr>
        <w:tab/>
      </w:r>
      <w:r w:rsidRPr="00DE4ACC">
        <w:rPr>
          <w:rFonts w:asciiTheme="minorHAnsi" w:hAnsiTheme="minorHAnsi"/>
        </w:rPr>
        <w:tab/>
        <w:t>Unia Europejska</w:t>
      </w:r>
    </w:p>
    <w:p w14:paraId="29DF3C66" w14:textId="77777777" w:rsidR="00C54EB4" w:rsidRPr="00DE4ACC" w:rsidRDefault="00C54EB4" w:rsidP="00CB7343">
      <w:pPr>
        <w:spacing w:after="0"/>
        <w:ind w:left="2127" w:hanging="2127"/>
        <w:contextualSpacing/>
        <w:jc w:val="both"/>
        <w:rPr>
          <w:rFonts w:asciiTheme="minorHAnsi" w:hAnsiTheme="minorHAnsi"/>
        </w:rPr>
      </w:pPr>
      <w:r w:rsidRPr="00DE4ACC">
        <w:rPr>
          <w:rFonts w:asciiTheme="minorHAnsi" w:hAnsiTheme="minorHAnsi"/>
        </w:rPr>
        <w:t>UFP</w:t>
      </w:r>
      <w:r w:rsidRPr="00DE4ACC">
        <w:rPr>
          <w:rFonts w:asciiTheme="minorHAnsi" w:hAnsiTheme="minorHAnsi"/>
        </w:rPr>
        <w:tab/>
        <w:t xml:space="preserve">Ustawa z dnia 27 sierpnia 2009 r. </w:t>
      </w:r>
      <w:r w:rsidRPr="00DE4ACC">
        <w:rPr>
          <w:rFonts w:asciiTheme="minorHAnsi" w:hAnsiTheme="minorHAnsi"/>
          <w:i/>
        </w:rPr>
        <w:t>o finansach publicznych</w:t>
      </w:r>
      <w:r w:rsidR="00715FBD">
        <w:rPr>
          <w:rFonts w:asciiTheme="minorHAnsi" w:hAnsiTheme="minorHAnsi"/>
        </w:rPr>
        <w:t xml:space="preserve"> (Dz.U. z 201</w:t>
      </w:r>
      <w:r w:rsidR="00A033EB">
        <w:rPr>
          <w:rFonts w:asciiTheme="minorHAnsi" w:hAnsiTheme="minorHAnsi"/>
        </w:rPr>
        <w:t>6</w:t>
      </w:r>
      <w:r w:rsidR="00715FBD">
        <w:rPr>
          <w:rFonts w:asciiTheme="minorHAnsi" w:hAnsiTheme="minorHAnsi"/>
        </w:rPr>
        <w:t xml:space="preserve"> r. poz. </w:t>
      </w:r>
      <w:r w:rsidR="00A033EB">
        <w:rPr>
          <w:rFonts w:asciiTheme="minorHAnsi" w:hAnsiTheme="minorHAnsi"/>
        </w:rPr>
        <w:t>1</w:t>
      </w:r>
      <w:r w:rsidRPr="00DE4ACC">
        <w:rPr>
          <w:rFonts w:asciiTheme="minorHAnsi" w:hAnsiTheme="minorHAnsi"/>
        </w:rPr>
        <w:t>8</w:t>
      </w:r>
      <w:r w:rsidR="00A033EB">
        <w:rPr>
          <w:rFonts w:asciiTheme="minorHAnsi" w:hAnsiTheme="minorHAnsi"/>
        </w:rPr>
        <w:t>70</w:t>
      </w:r>
      <w:r w:rsidR="00A22D7D" w:rsidRPr="00A22D7D">
        <w:rPr>
          <w:rFonts w:asciiTheme="minorHAnsi" w:hAnsiTheme="minorHAnsi"/>
        </w:rPr>
        <w:t>, ze zm.</w:t>
      </w:r>
      <w:r w:rsidRPr="00DE4ACC">
        <w:rPr>
          <w:rFonts w:asciiTheme="minorHAnsi" w:hAnsiTheme="minorHAnsi"/>
        </w:rPr>
        <w:t>)</w:t>
      </w:r>
    </w:p>
    <w:p w14:paraId="741CD75D"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UMWP</w:t>
      </w:r>
      <w:r w:rsidRPr="00DE4ACC">
        <w:rPr>
          <w:rFonts w:asciiTheme="minorHAnsi" w:hAnsiTheme="minorHAnsi"/>
        </w:rPr>
        <w:tab/>
      </w:r>
      <w:r w:rsidRPr="00DE4ACC">
        <w:rPr>
          <w:rFonts w:asciiTheme="minorHAnsi" w:hAnsiTheme="minorHAnsi"/>
        </w:rPr>
        <w:tab/>
        <w:t>Urząd Marszałkowski Województwa Pomorskiego w Gdańsku</w:t>
      </w:r>
    </w:p>
    <w:p w14:paraId="117F017A" w14:textId="77777777" w:rsidR="00E45028" w:rsidRPr="00F36BE4" w:rsidRDefault="00E45028" w:rsidP="00E378BC">
      <w:pPr>
        <w:spacing w:after="0"/>
        <w:ind w:left="1559" w:hanging="1559"/>
        <w:contextualSpacing/>
        <w:jc w:val="both"/>
        <w:rPr>
          <w:rFonts w:asciiTheme="minorHAnsi" w:hAnsiTheme="minorHAnsi"/>
        </w:rPr>
      </w:pPr>
      <w:r w:rsidRPr="00F36BE4">
        <w:rPr>
          <w:rFonts w:asciiTheme="minorHAnsi" w:hAnsiTheme="minorHAnsi"/>
        </w:rPr>
        <w:t>UP</w:t>
      </w:r>
      <w:r w:rsidRPr="00F36BE4">
        <w:rPr>
          <w:rFonts w:asciiTheme="minorHAnsi" w:hAnsiTheme="minorHAnsi"/>
        </w:rPr>
        <w:tab/>
      </w:r>
      <w:r w:rsidRPr="00F36BE4">
        <w:rPr>
          <w:rFonts w:asciiTheme="minorHAnsi" w:hAnsiTheme="minorHAnsi"/>
        </w:rPr>
        <w:tab/>
        <w:t>Umowa Partnerstwa</w:t>
      </w:r>
    </w:p>
    <w:p w14:paraId="50684E01"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UPO</w:t>
      </w:r>
      <w:r>
        <w:rPr>
          <w:rFonts w:asciiTheme="minorHAnsi" w:hAnsiTheme="minorHAnsi"/>
        </w:rPr>
        <w:tab/>
      </w:r>
      <w:r>
        <w:rPr>
          <w:rFonts w:asciiTheme="minorHAnsi" w:hAnsiTheme="minorHAnsi"/>
        </w:rPr>
        <w:tab/>
        <w:t>Urzędowe Potwierdzenie Odbioru</w:t>
      </w:r>
    </w:p>
    <w:p w14:paraId="4C856E67"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ZWP</w:t>
      </w:r>
      <w:r w:rsidRPr="00DE4ACC">
        <w:rPr>
          <w:rFonts w:asciiTheme="minorHAnsi" w:hAnsiTheme="minorHAnsi"/>
        </w:rPr>
        <w:tab/>
      </w:r>
      <w:r w:rsidRPr="00DE4ACC">
        <w:rPr>
          <w:rFonts w:asciiTheme="minorHAnsi" w:hAnsiTheme="minorHAnsi"/>
        </w:rPr>
        <w:tab/>
        <w:t>Zarząd Województwa Pomorskiego</w:t>
      </w:r>
    </w:p>
    <w:p w14:paraId="35E950CB" w14:textId="77777777" w:rsidR="007752B2" w:rsidRDefault="007752B2" w:rsidP="00CB7343">
      <w:pPr>
        <w:spacing w:after="0"/>
        <w:ind w:left="1559" w:hanging="1559"/>
        <w:contextualSpacing/>
        <w:jc w:val="both"/>
        <w:rPr>
          <w:rFonts w:asciiTheme="minorHAnsi" w:hAnsiTheme="minorHAnsi"/>
        </w:rPr>
      </w:pPr>
      <w:r>
        <w:rPr>
          <w:rFonts w:asciiTheme="minorHAnsi" w:hAnsiTheme="minorHAnsi"/>
        </w:rPr>
        <w:t>ZIT</w:t>
      </w:r>
      <w:r w:rsidR="00331B9D">
        <w:rPr>
          <w:rFonts w:asciiTheme="minorHAnsi" w:hAnsiTheme="minorHAnsi"/>
        </w:rPr>
        <w:tab/>
      </w:r>
      <w:r w:rsidR="00331B9D">
        <w:rPr>
          <w:rFonts w:asciiTheme="minorHAnsi" w:hAnsiTheme="minorHAnsi"/>
        </w:rPr>
        <w:tab/>
      </w:r>
      <w:r w:rsidR="00331B9D" w:rsidRPr="00331B9D">
        <w:rPr>
          <w:rFonts w:asciiTheme="minorHAnsi" w:hAnsiTheme="minorHAnsi"/>
        </w:rPr>
        <w:t>Zintegrowane Inwestycje Terytorialne</w:t>
      </w:r>
    </w:p>
    <w:p w14:paraId="52CD3A63" w14:textId="77777777" w:rsidR="00055C79" w:rsidRDefault="00055C79">
      <w:pPr>
        <w:spacing w:after="0"/>
        <w:rPr>
          <w:rFonts w:asciiTheme="minorHAnsi" w:hAnsiTheme="minorHAnsi"/>
        </w:rPr>
      </w:pPr>
      <w:r>
        <w:rPr>
          <w:rFonts w:asciiTheme="minorHAnsi" w:hAnsiTheme="minorHAnsi"/>
        </w:rPr>
        <w:br w:type="page"/>
      </w:r>
    </w:p>
    <w:p w14:paraId="2645BC1C" w14:textId="77777777" w:rsidR="005278EE" w:rsidRPr="00435207" w:rsidRDefault="00EE5AA5" w:rsidP="000B2231">
      <w:pPr>
        <w:pStyle w:val="Nagwek1"/>
      </w:pPr>
      <w:bookmarkStart w:id="9" w:name="_Toc419892469"/>
      <w:bookmarkStart w:id="10" w:name="_Toc420574237"/>
      <w:bookmarkStart w:id="11" w:name="_Toc422301608"/>
      <w:bookmarkStart w:id="12" w:name="_Toc440885182"/>
      <w:bookmarkStart w:id="13" w:name="_Toc447262882"/>
      <w:bookmarkStart w:id="14" w:name="_Toc464561922"/>
      <w:bookmarkStart w:id="15" w:name="_Toc487457584"/>
      <w:r w:rsidRPr="00435207">
        <w:lastRenderedPageBreak/>
        <w:t>WYKAZ STOSOWANYCH POJĘĆ</w:t>
      </w:r>
      <w:bookmarkEnd w:id="9"/>
      <w:bookmarkEnd w:id="10"/>
      <w:bookmarkEnd w:id="11"/>
      <w:bookmarkEnd w:id="12"/>
      <w:bookmarkEnd w:id="13"/>
      <w:bookmarkEnd w:id="14"/>
      <w:bookmarkEnd w:id="15"/>
    </w:p>
    <w:p w14:paraId="5C4E5756" w14:textId="77777777" w:rsidR="00B0123B" w:rsidRDefault="00B0123B" w:rsidP="00CB7343">
      <w:pPr>
        <w:autoSpaceDE w:val="0"/>
        <w:autoSpaceDN w:val="0"/>
        <w:adjustRightInd w:val="0"/>
        <w:spacing w:after="0"/>
        <w:jc w:val="both"/>
        <w:rPr>
          <w:rFonts w:asciiTheme="minorHAnsi" w:hAnsiTheme="minorHAnsi" w:cs="Calibri"/>
        </w:rPr>
      </w:pPr>
    </w:p>
    <w:p w14:paraId="44795DED" w14:textId="57C58207" w:rsidR="005832A2" w:rsidRPr="000B3430" w:rsidRDefault="005832A2" w:rsidP="00CB7343">
      <w:pPr>
        <w:autoSpaceDE w:val="0"/>
        <w:autoSpaceDN w:val="0"/>
        <w:adjustRightInd w:val="0"/>
        <w:spacing w:after="0"/>
        <w:jc w:val="both"/>
        <w:rPr>
          <w:rFonts w:asciiTheme="minorHAnsi" w:hAnsiTheme="minorHAnsi" w:cs="Calibri,Italic"/>
          <w:i/>
          <w:iCs/>
        </w:rPr>
      </w:pPr>
      <w:r w:rsidRPr="005832A2">
        <w:rPr>
          <w:rFonts w:asciiTheme="minorHAnsi" w:hAnsiTheme="minorHAnsi" w:cs="Calibri"/>
        </w:rPr>
        <w:t xml:space="preserve">Pojęcia i definicje stosowane w niniejszym </w:t>
      </w:r>
      <w:r>
        <w:rPr>
          <w:rFonts w:asciiTheme="minorHAnsi" w:hAnsiTheme="minorHAnsi" w:cs="Calibri"/>
        </w:rPr>
        <w:t>r</w:t>
      </w:r>
      <w:r w:rsidRPr="005832A2">
        <w:rPr>
          <w:rFonts w:asciiTheme="minorHAnsi" w:hAnsiTheme="minorHAnsi" w:cs="Calibri"/>
        </w:rPr>
        <w:t xml:space="preserve">egulaminie są </w:t>
      </w:r>
      <w:r w:rsidR="0053588E">
        <w:rPr>
          <w:rFonts w:asciiTheme="minorHAnsi" w:hAnsiTheme="minorHAnsi" w:cs="Calibri"/>
        </w:rPr>
        <w:t>zgodne</w:t>
      </w:r>
      <w:r w:rsidRPr="005832A2">
        <w:rPr>
          <w:rFonts w:asciiTheme="minorHAnsi" w:hAnsiTheme="minorHAnsi" w:cs="Calibri"/>
        </w:rPr>
        <w:t xml:space="preserve"> z po</w:t>
      </w:r>
      <w:r>
        <w:rPr>
          <w:rFonts w:asciiTheme="minorHAnsi" w:hAnsiTheme="minorHAnsi" w:cs="Calibri"/>
        </w:rPr>
        <w:t xml:space="preserve">jęciami i definicjami zawartymi </w:t>
      </w:r>
      <w:r w:rsidRPr="005832A2">
        <w:rPr>
          <w:rFonts w:asciiTheme="minorHAnsi" w:hAnsiTheme="minorHAnsi" w:cs="Calibri"/>
        </w:rPr>
        <w:t>w</w:t>
      </w:r>
      <w:r>
        <w:rPr>
          <w:rFonts w:asciiTheme="minorHAnsi" w:hAnsiTheme="minorHAnsi" w:cs="Calibri"/>
        </w:rPr>
        <w:t xml:space="preserve"> </w:t>
      </w:r>
      <w:r w:rsidRPr="00CD6913">
        <w:rPr>
          <w:rFonts w:asciiTheme="minorHAnsi" w:hAnsiTheme="minorHAnsi" w:cs="Calibri,Italic"/>
          <w:iCs/>
        </w:rPr>
        <w:t>Szczegółowym Opisie Osi Priorytetowych Regionalnego Programu Operacyjnego Województwa</w:t>
      </w:r>
      <w:r w:rsidR="000B3430" w:rsidRPr="00CD6913">
        <w:rPr>
          <w:rFonts w:asciiTheme="minorHAnsi" w:hAnsiTheme="minorHAnsi" w:cs="Calibri,Italic"/>
          <w:iCs/>
        </w:rPr>
        <w:t xml:space="preserve"> </w:t>
      </w:r>
      <w:r w:rsidR="00C94B71">
        <w:rPr>
          <w:rFonts w:asciiTheme="minorHAnsi" w:hAnsiTheme="minorHAnsi" w:cs="Calibri,Italic"/>
          <w:iCs/>
        </w:rPr>
        <w:t>Pomorskiego na lata 2014-2020</w:t>
      </w:r>
      <w:r w:rsidR="0043746E" w:rsidRPr="0043746E">
        <w:rPr>
          <w:rFonts w:ascii="Calibri" w:hAnsi="Calibri" w:cs="Calibri,Italic"/>
          <w:iCs/>
        </w:rPr>
        <w:t xml:space="preserve"> dostępnym na stronie internetowej </w:t>
      </w:r>
      <w:hyperlink r:id="rId13" w:history="1">
        <w:r w:rsidR="004557FD">
          <w:rPr>
            <w:rFonts w:ascii="Calibri" w:hAnsi="Calibri" w:cs="Calibri,Italic"/>
            <w:iCs/>
            <w:color w:val="0000FF" w:themeColor="hyperlink"/>
            <w:u w:val="single"/>
          </w:rPr>
          <w:t xml:space="preserve">Regionalnego Programu Operacyjnego Województwa Pomorskiego na lata 2014-2020 </w:t>
        </w:r>
      </w:hyperlink>
      <w:r w:rsidR="004557FD">
        <w:rPr>
          <w:rFonts w:ascii="Calibri" w:hAnsi="Calibri" w:cs="Calibri,Italic"/>
          <w:iCs/>
          <w:color w:val="0000FF" w:themeColor="hyperlink"/>
          <w:u w:val="single"/>
        </w:rPr>
        <w:t>– zwana dalej stroną internetową RPO WP 2014-2020</w:t>
      </w:r>
      <w:r w:rsidR="0043746E" w:rsidRPr="0043746E">
        <w:rPr>
          <w:rFonts w:ascii="Calibri" w:hAnsi="Calibri" w:cs="Calibri,Italic"/>
          <w:iCs/>
        </w:rPr>
        <w:t xml:space="preserve"> </w:t>
      </w:r>
      <w:r w:rsidR="004557FD">
        <w:rPr>
          <w:rFonts w:ascii="Calibri" w:hAnsi="Calibri" w:cs="Calibri,Italic"/>
          <w:iCs/>
        </w:rPr>
        <w:t xml:space="preserve">- </w:t>
      </w:r>
      <w:r w:rsidR="0043746E" w:rsidRPr="0043746E">
        <w:rPr>
          <w:rFonts w:ascii="Calibri" w:hAnsi="Calibri" w:cs="Calibri,Italic"/>
          <w:iCs/>
        </w:rPr>
        <w:t>(w zakładce:</w:t>
      </w:r>
      <w:r w:rsidR="004557FD">
        <w:rPr>
          <w:rFonts w:ascii="Calibri" w:hAnsi="Calibri" w:cs="Calibri,Italic"/>
          <w:iCs/>
        </w:rPr>
        <w:t xml:space="preserve"> </w:t>
      </w:r>
      <w:hyperlink r:id="rId14" w:history="1">
        <w:r w:rsidR="004557FD">
          <w:rPr>
            <w:rStyle w:val="Hipercze"/>
            <w:rFonts w:ascii="Calibri" w:hAnsi="Calibri" w:cs="Calibri,Italic"/>
            <w:iCs/>
          </w:rPr>
          <w:t>O  Programie; Zapoznaj się z prawem i dokumentami</w:t>
        </w:r>
      </w:hyperlink>
      <w:r w:rsidR="0043746E" w:rsidRPr="0043746E">
        <w:rPr>
          <w:rFonts w:ascii="Calibri" w:hAnsi="Calibri" w:cs="Calibri,Italic"/>
          <w:iCs/>
        </w:rPr>
        <w:t>).</w:t>
      </w:r>
    </w:p>
    <w:p w14:paraId="7F152536" w14:textId="77777777" w:rsidR="00F5310C" w:rsidRDefault="00F5310C" w:rsidP="00CB7343">
      <w:pPr>
        <w:spacing w:after="0"/>
        <w:jc w:val="both"/>
        <w:rPr>
          <w:rFonts w:asciiTheme="minorHAnsi" w:hAnsiTheme="minorHAnsi" w:cs="Times New Roman"/>
          <w:b/>
        </w:rPr>
      </w:pPr>
    </w:p>
    <w:p w14:paraId="694179D5" w14:textId="77777777" w:rsidR="000D410C" w:rsidRPr="000D410C" w:rsidRDefault="000D410C" w:rsidP="000B2231">
      <w:pPr>
        <w:pStyle w:val="Nagwek1"/>
      </w:pPr>
      <w:bookmarkStart w:id="16" w:name="_Toc419892472"/>
      <w:bookmarkStart w:id="17" w:name="_Toc420574240"/>
      <w:bookmarkStart w:id="18" w:name="_Toc422301611"/>
      <w:bookmarkStart w:id="19" w:name="_Toc440885183"/>
      <w:bookmarkStart w:id="20" w:name="_Toc447262883"/>
      <w:bookmarkStart w:id="21" w:name="_Toc487457585"/>
      <w:bookmarkStart w:id="22" w:name="_Toc464561923"/>
      <w:r w:rsidRPr="000D410C">
        <w:t>PODSTAWY PRAWNE</w:t>
      </w:r>
      <w:bookmarkEnd w:id="16"/>
      <w:bookmarkEnd w:id="17"/>
      <w:bookmarkEnd w:id="18"/>
      <w:bookmarkEnd w:id="19"/>
      <w:bookmarkEnd w:id="20"/>
      <w:bookmarkEnd w:id="21"/>
      <w:r w:rsidR="001554D6" w:rsidRPr="00503217">
        <w:t xml:space="preserve"> </w:t>
      </w:r>
      <w:bookmarkEnd w:id="22"/>
    </w:p>
    <w:p w14:paraId="0FEBCBE7" w14:textId="77777777" w:rsidR="000D410C" w:rsidRPr="005278EE" w:rsidRDefault="000D410C" w:rsidP="000D410C">
      <w:pPr>
        <w:spacing w:after="0"/>
      </w:pPr>
    </w:p>
    <w:p w14:paraId="63FA297E" w14:textId="77777777" w:rsidR="00CD6913" w:rsidRPr="005C46CC" w:rsidRDefault="00CD6913" w:rsidP="00CD6913">
      <w:pPr>
        <w:rPr>
          <w:rFonts w:asciiTheme="minorHAnsi" w:hAnsiTheme="minorHAnsi"/>
          <w:b/>
        </w:rPr>
      </w:pPr>
      <w:r w:rsidRPr="005C46CC">
        <w:rPr>
          <w:rFonts w:asciiTheme="minorHAnsi" w:hAnsiTheme="minorHAnsi"/>
          <w:b/>
        </w:rPr>
        <w:t>Prawodawstwo unijne</w:t>
      </w:r>
    </w:p>
    <w:p w14:paraId="0F16B90B" w14:textId="77777777" w:rsidR="00CD6913" w:rsidRPr="00D25BD2" w:rsidRDefault="00CD6913" w:rsidP="00890E3F">
      <w:pPr>
        <w:numPr>
          <w:ilvl w:val="0"/>
          <w:numId w:val="51"/>
        </w:numPr>
        <w:ind w:left="426"/>
        <w:contextualSpacing/>
        <w:jc w:val="both"/>
        <w:rPr>
          <w:rFonts w:asciiTheme="minorHAnsi" w:hAnsiTheme="minorHAnsi" w:cstheme="minorHAnsi"/>
        </w:rPr>
      </w:pPr>
      <w:r w:rsidRPr="00D25BD2">
        <w:rPr>
          <w:rFonts w:asciiTheme="minorHAnsi" w:hAnsiTheme="minorHAnsi" w:cstheme="minorHAnsi"/>
        </w:rPr>
        <w:t xml:space="preserve">Rozporządzenie </w:t>
      </w:r>
      <w:r w:rsidRPr="00D25BD2">
        <w:rPr>
          <w:rFonts w:asciiTheme="minorHAnsi" w:hAnsiTheme="minorHAnsi" w:cstheme="minorHAnsi"/>
          <w:bCs/>
        </w:rPr>
        <w:t xml:space="preserve">Parlamentu Europejskiego i Rady (UE) nr 1303/2013 </w:t>
      </w:r>
      <w:r w:rsidRPr="00D25BD2">
        <w:rPr>
          <w:rFonts w:asciiTheme="minorHAnsi" w:hAnsiTheme="minorHAnsi" w:cstheme="minorHAnsi"/>
        </w:rPr>
        <w:t xml:space="preserve">z dnia 17 grudnia 2013 r. </w:t>
      </w:r>
      <w:r w:rsidRPr="00D25BD2">
        <w:rPr>
          <w:rFonts w:asciiTheme="minorHAnsi" w:hAnsiTheme="minorHAnsi" w:cstheme="minorHAnsi"/>
          <w:bCs/>
        </w:rPr>
        <w:t>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(Dz.Urz. UE L 347 z 20 grudnia 2013 r.);</w:t>
      </w:r>
    </w:p>
    <w:p w14:paraId="75C58E8B" w14:textId="77777777" w:rsidR="00CD6913" w:rsidRPr="00D25BD2" w:rsidRDefault="00CD6913" w:rsidP="00890E3F">
      <w:pPr>
        <w:numPr>
          <w:ilvl w:val="0"/>
          <w:numId w:val="51"/>
        </w:numPr>
        <w:ind w:left="426"/>
        <w:contextualSpacing/>
        <w:jc w:val="both"/>
        <w:rPr>
          <w:rFonts w:asciiTheme="minorHAnsi" w:hAnsiTheme="minorHAnsi" w:cstheme="minorHAnsi"/>
          <w:bCs/>
        </w:rPr>
      </w:pPr>
      <w:r w:rsidRPr="00D25BD2">
        <w:rPr>
          <w:rFonts w:asciiTheme="minorHAnsi" w:hAnsiTheme="minorHAnsi" w:cstheme="minorHAnsi"/>
        </w:rPr>
        <w:t xml:space="preserve">Rozporządzenie </w:t>
      </w:r>
      <w:r w:rsidRPr="00D25BD2">
        <w:rPr>
          <w:rFonts w:asciiTheme="minorHAnsi" w:hAnsiTheme="minorHAnsi" w:cstheme="minorHAnsi"/>
          <w:bCs/>
        </w:rPr>
        <w:t xml:space="preserve">Parlamentu Europejskiego i Rady (UE) nr 1304/2013 </w:t>
      </w:r>
      <w:r w:rsidRPr="00D25BD2">
        <w:rPr>
          <w:rFonts w:asciiTheme="minorHAnsi" w:hAnsiTheme="minorHAnsi" w:cstheme="minorHAnsi"/>
        </w:rPr>
        <w:t xml:space="preserve">z dnia 17 grudnia 2013 r. </w:t>
      </w:r>
      <w:r w:rsidRPr="00D25BD2">
        <w:rPr>
          <w:rFonts w:asciiTheme="minorHAnsi" w:hAnsiTheme="minorHAnsi" w:cstheme="minorHAnsi"/>
          <w:bCs/>
        </w:rPr>
        <w:t>w sprawie Europejskiego Funduszu Społecznego i uchylające rozporządzenie Rady (WE) nr 1081/2006 (Dz.Urz. UE L 347 z 20 grudnia 2013 r.);</w:t>
      </w:r>
    </w:p>
    <w:p w14:paraId="36FA6980" w14:textId="77777777" w:rsidR="00CD6913" w:rsidRPr="005C46CC" w:rsidRDefault="00CD6913" w:rsidP="00890E3F">
      <w:pPr>
        <w:numPr>
          <w:ilvl w:val="0"/>
          <w:numId w:val="51"/>
        </w:numPr>
        <w:ind w:left="426"/>
        <w:contextualSpacing/>
        <w:jc w:val="both"/>
        <w:rPr>
          <w:rFonts w:asciiTheme="minorHAnsi" w:hAnsiTheme="minorHAnsi"/>
        </w:rPr>
      </w:pPr>
      <w:r w:rsidRPr="005C46CC">
        <w:rPr>
          <w:rFonts w:asciiTheme="minorHAnsi" w:hAnsiTheme="minorHAnsi"/>
        </w:rPr>
        <w:t xml:space="preserve">Rozporządzenie Komisji (UE) nr 1407/2013 z dnia 18 grudnia 2013 r. w sprawie stosowania art. 107 i 108 Traktatu o funkcjonowaniu Unii Europejskiej do pomocy </w:t>
      </w:r>
      <w:r w:rsidRPr="005C46CC">
        <w:rPr>
          <w:rFonts w:asciiTheme="minorHAnsi" w:hAnsiTheme="minorHAnsi"/>
          <w:i/>
        </w:rPr>
        <w:t>de minimis</w:t>
      </w:r>
      <w:r w:rsidRPr="005C46CC">
        <w:rPr>
          <w:rFonts w:asciiTheme="minorHAnsi" w:hAnsiTheme="minorHAnsi"/>
        </w:rPr>
        <w:t>;</w:t>
      </w:r>
    </w:p>
    <w:p w14:paraId="3FAE28D8" w14:textId="77777777" w:rsidR="00CD6913" w:rsidRPr="005C46CC" w:rsidRDefault="00CD6913" w:rsidP="00890E3F">
      <w:pPr>
        <w:numPr>
          <w:ilvl w:val="0"/>
          <w:numId w:val="51"/>
        </w:numPr>
        <w:ind w:left="426"/>
        <w:contextualSpacing/>
        <w:jc w:val="both"/>
        <w:rPr>
          <w:rFonts w:asciiTheme="minorHAnsi" w:hAnsiTheme="minorHAnsi"/>
        </w:rPr>
      </w:pPr>
      <w:r w:rsidRPr="00D25BD2">
        <w:rPr>
          <w:rFonts w:asciiTheme="minorHAnsi" w:hAnsiTheme="minorHAnsi" w:cstheme="minorHAnsi"/>
        </w:rPr>
        <w:t>Rozporządzenie Komisji (UE) nr 651/2014 z dnia 17 czerwca 2014 r. uznające niektóre rodzaje pomocy za zgodne z rynkiem wewnętrznym w zastosowaniu art. 107 i 108 Traktatu.</w:t>
      </w:r>
    </w:p>
    <w:p w14:paraId="1761BC0A" w14:textId="77777777" w:rsidR="00C62046" w:rsidRPr="003D620D" w:rsidRDefault="00C62046" w:rsidP="00F652F6">
      <w:pPr>
        <w:spacing w:after="0"/>
        <w:jc w:val="both"/>
        <w:rPr>
          <w:rFonts w:asciiTheme="minorHAnsi" w:hAnsiTheme="minorHAnsi"/>
          <w:b/>
          <w:u w:val="single"/>
        </w:rPr>
      </w:pPr>
    </w:p>
    <w:p w14:paraId="1B778FBF" w14:textId="77777777" w:rsidR="00C62046" w:rsidRPr="00C94B71" w:rsidRDefault="00715FBD" w:rsidP="00C62046">
      <w:pPr>
        <w:rPr>
          <w:rFonts w:asciiTheme="minorHAnsi" w:hAnsiTheme="minorHAnsi"/>
          <w:b/>
        </w:rPr>
      </w:pPr>
      <w:r>
        <w:rPr>
          <w:rFonts w:asciiTheme="minorHAnsi" w:hAnsiTheme="minorHAnsi"/>
          <w:b/>
        </w:rPr>
        <w:t>Prawodawstwo polskie</w:t>
      </w:r>
    </w:p>
    <w:p w14:paraId="54D24A22" w14:textId="77777777" w:rsidR="00CD6913" w:rsidRPr="00D25BD2" w:rsidRDefault="00CD6913" w:rsidP="00CD6913">
      <w:pPr>
        <w:spacing w:after="0"/>
        <w:jc w:val="both"/>
        <w:rPr>
          <w:rFonts w:asciiTheme="minorHAnsi" w:hAnsiTheme="minorHAnsi" w:cstheme="minorHAnsi"/>
        </w:rPr>
      </w:pPr>
      <w:r w:rsidRPr="00D25BD2">
        <w:rPr>
          <w:rFonts w:asciiTheme="minorHAnsi" w:hAnsiTheme="minorHAnsi" w:cstheme="minorHAnsi"/>
        </w:rPr>
        <w:t>Na poziomie krajowym ramy określające warunki realizacji RPO WP 2014-2020, w tym warunki realizacji niniejszego konkursu, stanowią w szczególności następujące akty prawne i dokumenty:</w:t>
      </w:r>
    </w:p>
    <w:p w14:paraId="2272D996" w14:textId="77777777" w:rsidR="00CD6913" w:rsidRPr="00D25BD2" w:rsidRDefault="00CD6913" w:rsidP="00890E3F">
      <w:pPr>
        <w:pStyle w:val="Akapitzlist"/>
        <w:numPr>
          <w:ilvl w:val="0"/>
          <w:numId w:val="49"/>
        </w:numPr>
        <w:spacing w:after="0"/>
        <w:jc w:val="both"/>
        <w:rPr>
          <w:rFonts w:asciiTheme="minorHAnsi" w:hAnsiTheme="minorHAnsi" w:cstheme="minorHAnsi"/>
        </w:rPr>
      </w:pPr>
      <w:r w:rsidRPr="00D25BD2">
        <w:rPr>
          <w:rFonts w:asciiTheme="minorHAnsi" w:hAnsiTheme="minorHAnsi" w:cstheme="minorHAnsi"/>
        </w:rPr>
        <w:t xml:space="preserve">Ustawa z dnia 11 lipca 2014 r. </w:t>
      </w:r>
      <w:r w:rsidRPr="005C46CC">
        <w:rPr>
          <w:rFonts w:asciiTheme="minorHAnsi" w:hAnsiTheme="minorHAnsi"/>
        </w:rPr>
        <w:t>o zasadach realizacji programów w zakresie polityki spójności finansowanych w perspektywie finansowej 2014-2020</w:t>
      </w:r>
      <w:r w:rsidRPr="00D25BD2">
        <w:rPr>
          <w:rFonts w:asciiTheme="minorHAnsi" w:hAnsiTheme="minorHAnsi" w:cstheme="minorHAnsi"/>
        </w:rPr>
        <w:t xml:space="preserve"> (Dz.U. z </w:t>
      </w:r>
      <w:r w:rsidRPr="00DE3BD5">
        <w:rPr>
          <w:rFonts w:asciiTheme="minorHAnsi" w:hAnsiTheme="minorHAnsi" w:cstheme="minorHAnsi"/>
        </w:rPr>
        <w:t>2016 r. poz. 217</w:t>
      </w:r>
      <w:r w:rsidR="00E457E4">
        <w:rPr>
          <w:rFonts w:asciiTheme="minorHAnsi" w:hAnsiTheme="minorHAnsi" w:cstheme="minorHAnsi"/>
        </w:rPr>
        <w:t>,</w:t>
      </w:r>
      <w:r w:rsidR="00DE3BD5" w:rsidRPr="00DE3BD5">
        <w:rPr>
          <w:rFonts w:asciiTheme="minorHAnsi" w:hAnsiTheme="minorHAnsi" w:cstheme="minorHAnsi"/>
          <w:b/>
        </w:rPr>
        <w:t xml:space="preserve"> </w:t>
      </w:r>
      <w:r w:rsidR="00061B2B" w:rsidRPr="00061B2B">
        <w:rPr>
          <w:rFonts w:asciiTheme="minorHAnsi" w:hAnsiTheme="minorHAnsi" w:cstheme="minorHAnsi"/>
        </w:rPr>
        <w:t xml:space="preserve">ze </w:t>
      </w:r>
      <w:r w:rsidR="00DE3BD5" w:rsidRPr="00061B2B">
        <w:rPr>
          <w:rFonts w:asciiTheme="minorHAnsi" w:hAnsiTheme="minorHAnsi" w:cstheme="minorHAnsi"/>
        </w:rPr>
        <w:t>zm.</w:t>
      </w:r>
      <w:r w:rsidRPr="00DE3BD5">
        <w:rPr>
          <w:rFonts w:asciiTheme="minorHAnsi" w:hAnsiTheme="minorHAnsi" w:cstheme="minorHAnsi"/>
        </w:rPr>
        <w:t>),</w:t>
      </w:r>
      <w:r w:rsidRPr="00D25BD2">
        <w:rPr>
          <w:rFonts w:asciiTheme="minorHAnsi" w:hAnsiTheme="minorHAnsi" w:cstheme="minorHAnsi"/>
        </w:rPr>
        <w:t xml:space="preserve"> zwana dalej „ustawą wdrożeniową”;</w:t>
      </w:r>
    </w:p>
    <w:p w14:paraId="2B12242A" w14:textId="22D13DFA" w:rsidR="00CD6913" w:rsidRPr="00D25BD2" w:rsidRDefault="00CD6913" w:rsidP="00890E3F">
      <w:pPr>
        <w:pStyle w:val="Akapitzlist"/>
        <w:numPr>
          <w:ilvl w:val="0"/>
          <w:numId w:val="49"/>
        </w:numPr>
        <w:spacing w:after="0"/>
        <w:ind w:left="284" w:hanging="284"/>
        <w:jc w:val="both"/>
        <w:rPr>
          <w:rFonts w:asciiTheme="minorHAnsi" w:hAnsiTheme="minorHAnsi" w:cstheme="minorHAnsi"/>
        </w:rPr>
      </w:pPr>
      <w:r w:rsidRPr="00D25BD2">
        <w:rPr>
          <w:rFonts w:asciiTheme="minorHAnsi" w:hAnsiTheme="minorHAnsi" w:cstheme="minorHAnsi"/>
        </w:rPr>
        <w:t xml:space="preserve">Ustawa z dnia 27 sierpnia 2009 r. </w:t>
      </w:r>
      <w:r w:rsidRPr="005C46CC">
        <w:rPr>
          <w:rFonts w:asciiTheme="minorHAnsi" w:hAnsiTheme="minorHAnsi"/>
        </w:rPr>
        <w:t>o finansach publicznych</w:t>
      </w:r>
      <w:r w:rsidRPr="00D25BD2">
        <w:rPr>
          <w:rFonts w:asciiTheme="minorHAnsi" w:hAnsiTheme="minorHAnsi" w:cstheme="minorHAnsi"/>
        </w:rPr>
        <w:t xml:space="preserve"> (Dz.U. z 201</w:t>
      </w:r>
      <w:r w:rsidR="00A033EB">
        <w:rPr>
          <w:rFonts w:asciiTheme="minorHAnsi" w:hAnsiTheme="minorHAnsi" w:cstheme="minorHAnsi"/>
        </w:rPr>
        <w:t>6</w:t>
      </w:r>
      <w:r w:rsidRPr="00D25BD2">
        <w:rPr>
          <w:rFonts w:asciiTheme="minorHAnsi" w:hAnsiTheme="minorHAnsi" w:cstheme="minorHAnsi"/>
        </w:rPr>
        <w:t xml:space="preserve"> r. poz. </w:t>
      </w:r>
      <w:r w:rsidR="00A033EB">
        <w:rPr>
          <w:rFonts w:asciiTheme="minorHAnsi" w:hAnsiTheme="minorHAnsi" w:cstheme="minorHAnsi"/>
        </w:rPr>
        <w:t>1870</w:t>
      </w:r>
      <w:r w:rsidR="00764FFA">
        <w:rPr>
          <w:rFonts w:asciiTheme="minorHAnsi" w:hAnsiTheme="minorHAnsi" w:cstheme="minorHAnsi"/>
        </w:rPr>
        <w:t xml:space="preserve">, </w:t>
      </w:r>
      <w:r w:rsidR="00D06DF6">
        <w:rPr>
          <w:rFonts w:ascii="Calibri" w:hAnsi="Calibri" w:cs="Tahoma"/>
        </w:rPr>
        <w:t>ze</w:t>
      </w:r>
      <w:r w:rsidR="00764FFA" w:rsidRPr="000F5390">
        <w:rPr>
          <w:rFonts w:ascii="Calibri" w:hAnsi="Calibri" w:cs="Tahoma"/>
        </w:rPr>
        <w:t xml:space="preserve"> zm.</w:t>
      </w:r>
      <w:r w:rsidRPr="00D25BD2">
        <w:rPr>
          <w:rFonts w:asciiTheme="minorHAnsi" w:hAnsiTheme="minorHAnsi" w:cstheme="minorHAnsi"/>
        </w:rPr>
        <w:t>)</w:t>
      </w:r>
      <w:r w:rsidR="00937E33">
        <w:rPr>
          <w:rFonts w:asciiTheme="minorHAnsi" w:hAnsiTheme="minorHAnsi" w:cstheme="minorHAnsi"/>
        </w:rPr>
        <w:t>.</w:t>
      </w:r>
    </w:p>
    <w:p w14:paraId="72021C79" w14:textId="77777777" w:rsidR="0065051F" w:rsidRDefault="0065051F" w:rsidP="0065051F">
      <w:pPr>
        <w:pStyle w:val="Akapitzlist"/>
        <w:spacing w:after="0"/>
        <w:ind w:left="567"/>
        <w:jc w:val="both"/>
        <w:rPr>
          <w:rFonts w:asciiTheme="minorHAnsi" w:hAnsiTheme="minorHAnsi"/>
        </w:rPr>
      </w:pPr>
    </w:p>
    <w:p w14:paraId="560B3728" w14:textId="77777777" w:rsidR="007806DC" w:rsidRDefault="007806DC">
      <w:pPr>
        <w:spacing w:after="0"/>
        <w:rPr>
          <w:rFonts w:asciiTheme="minorHAnsi" w:hAnsiTheme="minorHAnsi"/>
        </w:rPr>
      </w:pPr>
      <w:r>
        <w:rPr>
          <w:rFonts w:asciiTheme="minorHAnsi" w:hAnsiTheme="minorHAnsi"/>
        </w:rPr>
        <w:br w:type="page"/>
      </w:r>
    </w:p>
    <w:p w14:paraId="074FD446" w14:textId="77777777" w:rsidR="00C62046" w:rsidRPr="00C62046" w:rsidRDefault="00715FBD" w:rsidP="00AE2FC0">
      <w:pPr>
        <w:tabs>
          <w:tab w:val="left" w:pos="567"/>
          <w:tab w:val="left" w:pos="709"/>
        </w:tabs>
        <w:spacing w:after="0"/>
        <w:rPr>
          <w:rFonts w:asciiTheme="minorHAnsi" w:hAnsiTheme="minorHAnsi"/>
        </w:rPr>
      </w:pPr>
      <w:r>
        <w:rPr>
          <w:rFonts w:asciiTheme="minorHAnsi" w:hAnsiTheme="minorHAnsi"/>
          <w:b/>
        </w:rPr>
        <w:lastRenderedPageBreak/>
        <w:t>Wytyczne horyzontalne</w:t>
      </w:r>
    </w:p>
    <w:p w14:paraId="1C8F33A2" w14:textId="77777777" w:rsidR="002633A1" w:rsidRDefault="002633A1" w:rsidP="002633A1">
      <w:pPr>
        <w:spacing w:after="0"/>
        <w:jc w:val="both"/>
        <w:rPr>
          <w:rFonts w:asciiTheme="minorHAnsi" w:hAnsiTheme="minorHAnsi" w:cstheme="minorHAnsi"/>
        </w:rPr>
      </w:pPr>
      <w:r w:rsidRPr="00D25BD2">
        <w:rPr>
          <w:rFonts w:asciiTheme="minorHAnsi" w:hAnsiTheme="minorHAnsi" w:cstheme="minorHAnsi"/>
        </w:rPr>
        <w:t xml:space="preserve">Wytyczne horyzontalne wydane na podstawie art. 5 ust. 1 ustawy wdrożeniowej przez ministra właściwego ds. rozwoju regionalnego w celu zapewnienia jednolitego i zgodnego z prawem Unii Europejskiej sposobu realizacji programów operacyjnych oraz spełnienia wymagań określonych przez Komisję Europejską w niniejszym zakresie, a także zapewnienia prawidłowości realizacji zadań i obowiązków określonych ustawą wdrożeniową. Skierowane są one do instytucji uczestniczących w realizacji programów operacyjnych i stosowane przez te instytucje na podstawie właściwego porozumienia, kontraktu terytorialnego albo umowy oraz </w:t>
      </w:r>
      <w:r w:rsidRPr="00D25BD2">
        <w:rPr>
          <w:rFonts w:asciiTheme="minorHAnsi" w:hAnsiTheme="minorHAnsi" w:cstheme="minorHAnsi"/>
          <w:u w:val="single"/>
        </w:rPr>
        <w:t>przez beneficjentów na podstawie umowy o dofinansowanie projektu lub decyzji o dofinansowaniu projektu</w:t>
      </w:r>
      <w:r w:rsidRPr="00D25BD2">
        <w:rPr>
          <w:rFonts w:asciiTheme="minorHAnsi" w:hAnsiTheme="minorHAnsi" w:cstheme="minorHAnsi"/>
        </w:rPr>
        <w:t xml:space="preserve">. </w:t>
      </w:r>
    </w:p>
    <w:p w14:paraId="3CBC9C27" w14:textId="77777777" w:rsidR="002633A1" w:rsidRPr="00D07597" w:rsidRDefault="002633A1" w:rsidP="002633A1">
      <w:pPr>
        <w:spacing w:after="0"/>
        <w:jc w:val="both"/>
        <w:rPr>
          <w:rFonts w:asciiTheme="minorHAnsi" w:hAnsiTheme="minorHAnsi" w:cstheme="minorHAnsi"/>
          <w:sz w:val="14"/>
        </w:rPr>
      </w:pPr>
    </w:p>
    <w:p w14:paraId="2ABF56E4" w14:textId="77777777" w:rsidR="002633A1" w:rsidRPr="00D25BD2" w:rsidRDefault="002633A1" w:rsidP="002633A1">
      <w:pPr>
        <w:spacing w:after="0"/>
        <w:jc w:val="both"/>
        <w:rPr>
          <w:rFonts w:asciiTheme="minorHAnsi" w:hAnsiTheme="minorHAnsi" w:cstheme="minorHAnsi"/>
        </w:rPr>
      </w:pPr>
      <w:r w:rsidRPr="00D25BD2">
        <w:rPr>
          <w:rFonts w:asciiTheme="minorHAnsi" w:hAnsiTheme="minorHAnsi" w:cstheme="minorHAnsi"/>
        </w:rPr>
        <w:t>Minister właściwy ds. rozwoju regionalnego wydaje wytyczne horyzontalne</w:t>
      </w:r>
      <w:r w:rsidRPr="00D25BD2">
        <w:rPr>
          <w:rFonts w:asciiTheme="minorHAnsi" w:hAnsiTheme="minorHAnsi" w:cstheme="minorHAnsi"/>
          <w:vertAlign w:val="superscript"/>
        </w:rPr>
        <w:footnoteReference w:id="2"/>
      </w:r>
      <w:r w:rsidRPr="00D25BD2">
        <w:rPr>
          <w:rFonts w:asciiTheme="minorHAnsi" w:hAnsiTheme="minorHAnsi" w:cstheme="minorHAnsi"/>
        </w:rPr>
        <w:t xml:space="preserve"> </w:t>
      </w:r>
      <w:r w:rsidR="005C318F" w:rsidRPr="00D25BD2">
        <w:rPr>
          <w:rFonts w:asciiTheme="minorHAnsi" w:hAnsiTheme="minorHAnsi" w:cstheme="minorHAnsi"/>
        </w:rPr>
        <w:t xml:space="preserve">m.in. </w:t>
      </w:r>
      <w:r w:rsidRPr="00D25BD2">
        <w:rPr>
          <w:rFonts w:asciiTheme="minorHAnsi" w:hAnsiTheme="minorHAnsi" w:cstheme="minorHAnsi"/>
        </w:rPr>
        <w:t>w zakresie:</w:t>
      </w:r>
    </w:p>
    <w:p w14:paraId="097530B0" w14:textId="77777777" w:rsidR="002633A1"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trybów wyboru projektów;</w:t>
      </w:r>
    </w:p>
    <w:p w14:paraId="6FD98AD4" w14:textId="77777777" w:rsidR="002633A1" w:rsidRPr="007D1F21" w:rsidRDefault="002633A1" w:rsidP="00890E3F">
      <w:pPr>
        <w:numPr>
          <w:ilvl w:val="0"/>
          <w:numId w:val="52"/>
        </w:numPr>
        <w:spacing w:after="0"/>
        <w:ind w:left="709" w:hanging="567"/>
        <w:jc w:val="both"/>
        <w:rPr>
          <w:rFonts w:asciiTheme="minorHAnsi" w:hAnsiTheme="minorHAnsi" w:cstheme="minorHAnsi"/>
        </w:rPr>
      </w:pPr>
      <w:r w:rsidRPr="007D1F21">
        <w:rPr>
          <w:rFonts w:asciiTheme="minorHAnsi" w:hAnsiTheme="minorHAnsi" w:cstheme="minorHAnsi"/>
        </w:rPr>
        <w:t>kwalifikowalności wydatków;</w:t>
      </w:r>
    </w:p>
    <w:p w14:paraId="07AFDE61"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warunków gromadzenia i przekazywania danych w postaci elektronicznej;</w:t>
      </w:r>
    </w:p>
    <w:p w14:paraId="00F2F05B"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monitorowania postępu rzeczowego;</w:t>
      </w:r>
    </w:p>
    <w:p w14:paraId="02FB809E"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kontroli;</w:t>
      </w:r>
    </w:p>
    <w:p w14:paraId="0581F1AA"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korekt finansowych;</w:t>
      </w:r>
    </w:p>
    <w:p w14:paraId="6520B193"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informacji i promocji;</w:t>
      </w:r>
    </w:p>
    <w:p w14:paraId="3249496A" w14:textId="77777777" w:rsidR="002633A1" w:rsidRPr="005C46CC" w:rsidRDefault="002633A1" w:rsidP="00890E3F">
      <w:pPr>
        <w:numPr>
          <w:ilvl w:val="0"/>
          <w:numId w:val="52"/>
        </w:numPr>
        <w:spacing w:after="0"/>
        <w:ind w:left="709" w:hanging="567"/>
        <w:jc w:val="both"/>
        <w:rPr>
          <w:rFonts w:asciiTheme="minorHAnsi" w:hAnsiTheme="minorHAnsi"/>
        </w:rPr>
      </w:pPr>
      <w:r w:rsidRPr="00D25BD2">
        <w:rPr>
          <w:rFonts w:asciiTheme="minorHAnsi" w:hAnsiTheme="minorHAnsi" w:cstheme="minorHAnsi"/>
        </w:rPr>
        <w:t>realizacji zasady partnerstwa;</w:t>
      </w:r>
    </w:p>
    <w:p w14:paraId="40922F4A"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 xml:space="preserve">realizacji zasady równości szans i niedyskryminacji, w tym dostępności dla osób z niepełnosprawnościami oraz </w:t>
      </w:r>
      <w:r w:rsidR="00704B4F">
        <w:rPr>
          <w:rFonts w:asciiTheme="minorHAnsi" w:hAnsiTheme="minorHAnsi" w:cstheme="minorHAnsi"/>
        </w:rPr>
        <w:t xml:space="preserve">zasady </w:t>
      </w:r>
      <w:r w:rsidRPr="00D25BD2">
        <w:rPr>
          <w:rFonts w:asciiTheme="minorHAnsi" w:hAnsiTheme="minorHAnsi" w:cstheme="minorHAnsi"/>
        </w:rPr>
        <w:t>równości szans kobiet i mężczyzn;</w:t>
      </w:r>
    </w:p>
    <w:p w14:paraId="432D042C" w14:textId="77777777" w:rsidR="005C318F" w:rsidRDefault="002633A1" w:rsidP="00890E3F">
      <w:pPr>
        <w:pStyle w:val="Akapitzlist"/>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realizacji przedsięwzięć z udziałem środków EFS i EFRR w obszarze włączenia społecznego;</w:t>
      </w:r>
    </w:p>
    <w:p w14:paraId="3105E11B" w14:textId="77777777" w:rsidR="005C318F" w:rsidRPr="005C318F" w:rsidRDefault="005C318F" w:rsidP="00890E3F">
      <w:pPr>
        <w:pStyle w:val="Akapitzlist"/>
        <w:numPr>
          <w:ilvl w:val="0"/>
          <w:numId w:val="52"/>
        </w:numPr>
        <w:spacing w:after="0"/>
        <w:ind w:left="709" w:hanging="567"/>
        <w:jc w:val="both"/>
        <w:rPr>
          <w:rFonts w:asciiTheme="minorHAnsi" w:hAnsiTheme="minorHAnsi" w:cstheme="minorHAnsi"/>
        </w:rPr>
      </w:pPr>
      <w:r w:rsidRPr="005C318F">
        <w:rPr>
          <w:rFonts w:asciiTheme="minorHAnsi" w:hAnsiTheme="minorHAnsi" w:cstheme="minorHAnsi"/>
        </w:rPr>
        <w:t>realizacji przedsięwzięć z udziałem środków EFS i EFRR w obszarze rynku pracy</w:t>
      </w:r>
      <w:r w:rsidR="00712B34">
        <w:rPr>
          <w:rFonts w:asciiTheme="minorHAnsi" w:hAnsiTheme="minorHAnsi" w:cstheme="minorHAnsi"/>
        </w:rPr>
        <w:t>.</w:t>
      </w:r>
    </w:p>
    <w:p w14:paraId="49998979" w14:textId="77777777" w:rsidR="00C62046" w:rsidRPr="00F652F6" w:rsidRDefault="00C62046" w:rsidP="00CD6913">
      <w:pPr>
        <w:pStyle w:val="Akapitzlist"/>
        <w:spacing w:after="0"/>
        <w:ind w:left="993"/>
        <w:jc w:val="both"/>
        <w:rPr>
          <w:rFonts w:asciiTheme="minorHAnsi" w:hAnsiTheme="minorHAnsi"/>
          <w:b/>
          <w:sz w:val="14"/>
        </w:rPr>
      </w:pPr>
    </w:p>
    <w:p w14:paraId="223BB76F" w14:textId="77777777" w:rsidR="00E22623" w:rsidRDefault="00715FBD" w:rsidP="00F652F6">
      <w:pPr>
        <w:autoSpaceDE w:val="0"/>
        <w:autoSpaceDN w:val="0"/>
        <w:adjustRightInd w:val="0"/>
        <w:rPr>
          <w:rFonts w:asciiTheme="minorHAnsi" w:hAnsiTheme="minorHAnsi" w:cs="Calibri,Italic"/>
          <w:b/>
          <w:iCs/>
        </w:rPr>
      </w:pPr>
      <w:r>
        <w:rPr>
          <w:rFonts w:asciiTheme="minorHAnsi" w:hAnsiTheme="minorHAnsi" w:cs="Calibri,Italic"/>
          <w:b/>
          <w:iCs/>
        </w:rPr>
        <w:t>Wytyczne programowe</w:t>
      </w:r>
    </w:p>
    <w:p w14:paraId="67F8D3F2" w14:textId="77777777" w:rsidR="00CD6913" w:rsidRPr="00D25BD2" w:rsidRDefault="00CD6913" w:rsidP="00CD6913">
      <w:pPr>
        <w:spacing w:after="0"/>
        <w:contextualSpacing/>
        <w:jc w:val="both"/>
        <w:rPr>
          <w:rFonts w:asciiTheme="minorHAnsi" w:hAnsiTheme="minorHAnsi" w:cstheme="minorHAnsi"/>
        </w:rPr>
      </w:pPr>
      <w:r w:rsidRPr="00D25BD2">
        <w:rPr>
          <w:rFonts w:asciiTheme="minorHAnsi" w:hAnsiTheme="minorHAnsi" w:cstheme="minorHAnsi"/>
        </w:rPr>
        <w:t xml:space="preserve">W oparciu o wytyczne horyzontalne IZ RPO WP opracowała </w:t>
      </w:r>
      <w:r w:rsidRPr="00D25BD2">
        <w:rPr>
          <w:rFonts w:asciiTheme="minorHAnsi" w:hAnsiTheme="minorHAnsi" w:cstheme="minorHAnsi"/>
          <w:b/>
        </w:rPr>
        <w:t>wytyczne programowe</w:t>
      </w:r>
      <w:r w:rsidRPr="00D25BD2">
        <w:rPr>
          <w:rFonts w:asciiTheme="minorHAnsi" w:hAnsiTheme="minorHAnsi" w:cstheme="minorHAnsi"/>
        </w:rPr>
        <w:t xml:space="preserve"> w rozumieniu art. 7 ust. 1 ustawy</w:t>
      </w:r>
      <w:r w:rsidRPr="005C46CC">
        <w:rPr>
          <w:rFonts w:asciiTheme="minorHAnsi" w:hAnsiTheme="minorHAnsi"/>
        </w:rPr>
        <w:t xml:space="preserve"> </w:t>
      </w:r>
      <w:r w:rsidRPr="00D25BD2">
        <w:rPr>
          <w:rFonts w:asciiTheme="minorHAnsi" w:hAnsiTheme="minorHAnsi" w:cstheme="minorHAnsi"/>
        </w:rPr>
        <w:t xml:space="preserve">wdrożeniowej, regulujące w sposób szczegółowy kwestie dotyczące wdrażania RPO WP 2014-2020, z których wynikają prawa i obowiązki beneficjentów, tj.: </w:t>
      </w:r>
    </w:p>
    <w:p w14:paraId="4FE7D4B6" w14:textId="77777777" w:rsidR="00CD6913" w:rsidRPr="00D25BD2" w:rsidRDefault="00CD6913" w:rsidP="00890E3F">
      <w:pPr>
        <w:pStyle w:val="Akapitzlist"/>
        <w:numPr>
          <w:ilvl w:val="0"/>
          <w:numId w:val="34"/>
        </w:numPr>
        <w:tabs>
          <w:tab w:val="left" w:pos="426"/>
        </w:tabs>
        <w:ind w:left="426"/>
        <w:jc w:val="both"/>
        <w:rPr>
          <w:rFonts w:asciiTheme="minorHAnsi" w:hAnsiTheme="minorHAnsi" w:cstheme="minorHAnsi"/>
        </w:rPr>
      </w:pPr>
      <w:r w:rsidRPr="00D25BD2">
        <w:rPr>
          <w:rFonts w:asciiTheme="minorHAnsi" w:hAnsiTheme="minorHAnsi" w:cstheme="minorHAnsi"/>
        </w:rPr>
        <w:t>Wytyczne dotyczące kwalifikowalności wydatków w ramach Regionalnego Programu Operacyjnego Województwa Pomorskiego na lata 2014-2020;</w:t>
      </w:r>
    </w:p>
    <w:p w14:paraId="0BD8363E" w14:textId="77777777" w:rsidR="00712B34" w:rsidRDefault="00CD6913" w:rsidP="004557FD">
      <w:pPr>
        <w:pStyle w:val="Akapitzlist"/>
        <w:numPr>
          <w:ilvl w:val="0"/>
          <w:numId w:val="34"/>
        </w:numPr>
        <w:tabs>
          <w:tab w:val="left" w:pos="426"/>
        </w:tabs>
        <w:ind w:left="426"/>
        <w:jc w:val="both"/>
      </w:pPr>
      <w:r w:rsidRPr="00D25BD2">
        <w:rPr>
          <w:rFonts w:asciiTheme="minorHAnsi" w:hAnsiTheme="minorHAnsi" w:cstheme="minorHAnsi"/>
        </w:rPr>
        <w:t>Wytyczne dotyczące udzielania zamówień w ramach Regionalnego Programu Operacyjnego Województwa Pomorskiego na lata 2014-2020</w:t>
      </w:r>
      <w:r w:rsidR="00712B34">
        <w:rPr>
          <w:rFonts w:asciiTheme="minorHAnsi" w:hAnsiTheme="minorHAnsi" w:cstheme="minorHAnsi"/>
        </w:rPr>
        <w:t>.</w:t>
      </w:r>
    </w:p>
    <w:p w14:paraId="00A5A020" w14:textId="77777777" w:rsidR="007D1F21" w:rsidRPr="00715FBD" w:rsidRDefault="007D1F21" w:rsidP="00715FBD">
      <w:pPr>
        <w:jc w:val="both"/>
        <w:rPr>
          <w:rFonts w:asciiTheme="minorHAnsi" w:hAnsiTheme="minorHAnsi" w:cstheme="minorHAnsi"/>
          <w:b/>
        </w:rPr>
      </w:pPr>
      <w:r w:rsidRPr="00D25BD2">
        <w:rPr>
          <w:rFonts w:asciiTheme="minorHAnsi" w:hAnsiTheme="minorHAnsi" w:cstheme="minorHAnsi"/>
        </w:rPr>
        <w:t xml:space="preserve">Wyżej wymienione wytyczne skierowane są do instytucji uczestniczących we wdrażaniu </w:t>
      </w:r>
      <w:r w:rsidRPr="00D25BD2">
        <w:rPr>
          <w:rFonts w:asciiTheme="minorHAnsi" w:hAnsiTheme="minorHAnsi" w:cstheme="minorHAnsi"/>
        </w:rPr>
        <w:br/>
        <w:t>RPO WP 2014-2020 i są przez nie stosowane na podstawie zawartych z nimi umów lub porozumień. Do stosowania przedmiotowych wytycznych zobowiązani będą też beneficjenci RPO WP 2014-2020 postanowieniami umowy o dofinansowanie projektu albo decyzji o dofinansowaniu projektu.</w:t>
      </w:r>
    </w:p>
    <w:p w14:paraId="6CFC968E" w14:textId="77777777" w:rsidR="00C62046" w:rsidRPr="00C62046" w:rsidRDefault="00C62046" w:rsidP="00C62046">
      <w:pPr>
        <w:rPr>
          <w:rFonts w:asciiTheme="minorHAnsi" w:hAnsiTheme="minorHAnsi"/>
          <w:b/>
        </w:rPr>
      </w:pPr>
      <w:r w:rsidRPr="00C62046">
        <w:rPr>
          <w:rFonts w:asciiTheme="minorHAnsi" w:hAnsiTheme="minorHAnsi"/>
          <w:b/>
        </w:rPr>
        <w:lastRenderedPageBreak/>
        <w:t xml:space="preserve">Dodatkowe akty prawne istotne w kontekście przedmiotu </w:t>
      </w:r>
      <w:r w:rsidR="00715FBD">
        <w:rPr>
          <w:rFonts w:asciiTheme="minorHAnsi" w:hAnsiTheme="minorHAnsi"/>
          <w:b/>
        </w:rPr>
        <w:t>konkursu</w:t>
      </w:r>
    </w:p>
    <w:p w14:paraId="3128C8DD"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13 czerwca 2003 r. </w:t>
      </w:r>
      <w:r w:rsidRPr="005C46CC">
        <w:rPr>
          <w:rFonts w:asciiTheme="minorHAnsi" w:hAnsiTheme="minorHAnsi"/>
        </w:rPr>
        <w:t xml:space="preserve">o zatrudnieniu socjalnym </w:t>
      </w:r>
      <w:r w:rsidR="003005DB">
        <w:rPr>
          <w:rFonts w:asciiTheme="minorHAnsi" w:hAnsiTheme="minorHAnsi" w:cstheme="minorHAnsi"/>
        </w:rPr>
        <w:t>(Dz.U. z 201</w:t>
      </w:r>
      <w:r w:rsidR="00D06DF6">
        <w:rPr>
          <w:rFonts w:asciiTheme="minorHAnsi" w:hAnsiTheme="minorHAnsi" w:cstheme="minorHAnsi"/>
        </w:rPr>
        <w:t>6</w:t>
      </w:r>
      <w:r w:rsidR="003005DB">
        <w:rPr>
          <w:rFonts w:asciiTheme="minorHAnsi" w:hAnsiTheme="minorHAnsi" w:cstheme="minorHAnsi"/>
        </w:rPr>
        <w:t xml:space="preserve"> r.</w:t>
      </w:r>
      <w:r w:rsidRPr="00D25BD2">
        <w:rPr>
          <w:rFonts w:asciiTheme="minorHAnsi" w:hAnsiTheme="minorHAnsi" w:cstheme="minorHAnsi"/>
        </w:rPr>
        <w:t xml:space="preserve"> poz. </w:t>
      </w:r>
      <w:r w:rsidR="00D06DF6">
        <w:rPr>
          <w:rFonts w:asciiTheme="minorHAnsi" w:hAnsiTheme="minorHAnsi" w:cstheme="minorHAnsi"/>
        </w:rPr>
        <w:t>1828</w:t>
      </w:r>
      <w:r w:rsidRPr="00D25BD2">
        <w:rPr>
          <w:rFonts w:asciiTheme="minorHAnsi" w:hAnsiTheme="minorHAnsi" w:cstheme="minorHAnsi"/>
        </w:rPr>
        <w:t>);</w:t>
      </w:r>
    </w:p>
    <w:p w14:paraId="04AE8E4C"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12 marca 2004 r. </w:t>
      </w:r>
      <w:r w:rsidRPr="005C46CC">
        <w:rPr>
          <w:rFonts w:asciiTheme="minorHAnsi" w:hAnsiTheme="minorHAnsi"/>
        </w:rPr>
        <w:t>o pomocy społecznej</w:t>
      </w:r>
      <w:r w:rsidRPr="00D25BD2">
        <w:rPr>
          <w:rFonts w:asciiTheme="minorHAnsi" w:hAnsiTheme="minorHAnsi" w:cstheme="minorHAnsi"/>
        </w:rPr>
        <w:t xml:space="preserve"> (Dz.U. z 2016 r. poz. 930</w:t>
      </w:r>
      <w:r w:rsidR="00E457E4">
        <w:rPr>
          <w:rFonts w:asciiTheme="minorHAnsi" w:hAnsiTheme="minorHAnsi" w:cstheme="minorHAnsi"/>
        </w:rPr>
        <w:t>,</w:t>
      </w:r>
      <w:r w:rsidR="005C318F">
        <w:rPr>
          <w:rFonts w:asciiTheme="minorHAnsi" w:hAnsiTheme="minorHAnsi" w:cstheme="minorHAnsi"/>
        </w:rPr>
        <w:t xml:space="preserve"> ze zm.</w:t>
      </w:r>
      <w:r w:rsidRPr="00D25BD2">
        <w:rPr>
          <w:rFonts w:asciiTheme="minorHAnsi" w:hAnsiTheme="minorHAnsi" w:cstheme="minorHAnsi"/>
        </w:rPr>
        <w:t>);</w:t>
      </w:r>
    </w:p>
    <w:p w14:paraId="37959C14"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9 czerwca 2011 r. </w:t>
      </w:r>
      <w:r w:rsidRPr="005C46CC">
        <w:rPr>
          <w:rFonts w:asciiTheme="minorHAnsi" w:hAnsiTheme="minorHAnsi"/>
        </w:rPr>
        <w:t>o wspieraniu rodziny i systemie pieczy zastępczej</w:t>
      </w:r>
      <w:r w:rsidRPr="00D25BD2">
        <w:rPr>
          <w:rFonts w:asciiTheme="minorHAnsi" w:hAnsiTheme="minorHAnsi" w:cstheme="minorHAnsi"/>
        </w:rPr>
        <w:t xml:space="preserve"> (Dz.U.  z 201</w:t>
      </w:r>
      <w:r w:rsidR="00D06DF6">
        <w:rPr>
          <w:rFonts w:asciiTheme="minorHAnsi" w:hAnsiTheme="minorHAnsi" w:cstheme="minorHAnsi"/>
        </w:rPr>
        <w:t>7</w:t>
      </w:r>
      <w:r w:rsidRPr="00D25BD2">
        <w:rPr>
          <w:rFonts w:asciiTheme="minorHAnsi" w:hAnsiTheme="minorHAnsi" w:cstheme="minorHAnsi"/>
        </w:rPr>
        <w:t> r. poz.</w:t>
      </w:r>
      <w:r w:rsidR="006B7D85">
        <w:rPr>
          <w:rFonts w:asciiTheme="minorHAnsi" w:hAnsiTheme="minorHAnsi" w:cstheme="minorHAnsi"/>
        </w:rPr>
        <w:t xml:space="preserve"> </w:t>
      </w:r>
      <w:r w:rsidR="00D06DF6">
        <w:rPr>
          <w:rFonts w:asciiTheme="minorHAnsi" w:hAnsiTheme="minorHAnsi" w:cstheme="minorHAnsi"/>
        </w:rPr>
        <w:t>697</w:t>
      </w:r>
      <w:r w:rsidRPr="00D25BD2">
        <w:rPr>
          <w:rFonts w:asciiTheme="minorHAnsi" w:hAnsiTheme="minorHAnsi" w:cstheme="minorHAnsi"/>
        </w:rPr>
        <w:t>);</w:t>
      </w:r>
    </w:p>
    <w:p w14:paraId="01917406"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26 października 1982 r. </w:t>
      </w:r>
      <w:r w:rsidRPr="005C46CC">
        <w:rPr>
          <w:rFonts w:asciiTheme="minorHAnsi" w:hAnsiTheme="minorHAnsi"/>
        </w:rPr>
        <w:t>o postępowaniu w sprawach nieletnich</w:t>
      </w:r>
      <w:r w:rsidR="00715FBD">
        <w:rPr>
          <w:rFonts w:asciiTheme="minorHAnsi" w:hAnsiTheme="minorHAnsi" w:cstheme="minorHAnsi"/>
        </w:rPr>
        <w:t xml:space="preserve"> (Dz.U. z 201</w:t>
      </w:r>
      <w:r w:rsidR="00D06DF6">
        <w:rPr>
          <w:rFonts w:asciiTheme="minorHAnsi" w:hAnsiTheme="minorHAnsi" w:cstheme="minorHAnsi"/>
        </w:rPr>
        <w:t>6</w:t>
      </w:r>
      <w:r w:rsidR="00715FBD">
        <w:rPr>
          <w:rFonts w:asciiTheme="minorHAnsi" w:hAnsiTheme="minorHAnsi" w:cstheme="minorHAnsi"/>
        </w:rPr>
        <w:t> r. poz. </w:t>
      </w:r>
      <w:r w:rsidR="00D06DF6">
        <w:rPr>
          <w:rFonts w:asciiTheme="minorHAnsi" w:hAnsiTheme="minorHAnsi" w:cstheme="minorHAnsi"/>
        </w:rPr>
        <w:t>1654</w:t>
      </w:r>
      <w:r w:rsidRPr="00D25BD2">
        <w:rPr>
          <w:rFonts w:asciiTheme="minorHAnsi" w:hAnsiTheme="minorHAnsi" w:cstheme="minorHAnsi"/>
        </w:rPr>
        <w:t>);</w:t>
      </w:r>
    </w:p>
    <w:p w14:paraId="441CCBF8"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7 września 1991 r. </w:t>
      </w:r>
      <w:r w:rsidRPr="005C46CC">
        <w:rPr>
          <w:rFonts w:asciiTheme="minorHAnsi" w:hAnsiTheme="minorHAnsi"/>
        </w:rPr>
        <w:t>o systemie oświaty</w:t>
      </w:r>
      <w:r>
        <w:rPr>
          <w:rFonts w:asciiTheme="minorHAnsi" w:hAnsiTheme="minorHAnsi" w:cstheme="minorHAnsi"/>
        </w:rPr>
        <w:t xml:space="preserve"> (</w:t>
      </w:r>
      <w:r w:rsidRPr="00D25BD2">
        <w:rPr>
          <w:rFonts w:asciiTheme="minorHAnsi" w:hAnsiTheme="minorHAnsi" w:cstheme="minorHAnsi"/>
        </w:rPr>
        <w:t>Dz.U. z 201</w:t>
      </w:r>
      <w:r w:rsidR="00D06DF6">
        <w:rPr>
          <w:rFonts w:asciiTheme="minorHAnsi" w:hAnsiTheme="minorHAnsi" w:cstheme="minorHAnsi"/>
        </w:rPr>
        <w:t>6</w:t>
      </w:r>
      <w:r w:rsidRPr="00D25BD2">
        <w:rPr>
          <w:rFonts w:asciiTheme="minorHAnsi" w:hAnsiTheme="minorHAnsi" w:cstheme="minorHAnsi"/>
        </w:rPr>
        <w:t xml:space="preserve"> r. poz.</w:t>
      </w:r>
      <w:r w:rsidR="00D06DF6">
        <w:rPr>
          <w:rFonts w:asciiTheme="minorHAnsi" w:hAnsiTheme="minorHAnsi" w:cstheme="minorHAnsi"/>
        </w:rPr>
        <w:t>1943</w:t>
      </w:r>
      <w:r w:rsidRPr="00D25BD2">
        <w:rPr>
          <w:rFonts w:asciiTheme="minorHAnsi" w:hAnsiTheme="minorHAnsi" w:cstheme="minorHAnsi"/>
        </w:rPr>
        <w:t>, z</w:t>
      </w:r>
      <w:r w:rsidR="006A3525">
        <w:rPr>
          <w:rFonts w:asciiTheme="minorHAnsi" w:hAnsiTheme="minorHAnsi" w:cstheme="minorHAnsi"/>
        </w:rPr>
        <w:t>e</w:t>
      </w:r>
      <w:r w:rsidRPr="00D25BD2">
        <w:rPr>
          <w:rFonts w:asciiTheme="minorHAnsi" w:hAnsiTheme="minorHAnsi" w:cstheme="minorHAnsi"/>
        </w:rPr>
        <w:t xml:space="preserve"> zm.);</w:t>
      </w:r>
    </w:p>
    <w:p w14:paraId="1FC9AF01"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Ustawa z dnia 6 stycznia 2005 r.</w:t>
      </w:r>
      <w:r w:rsidRPr="005C46CC">
        <w:rPr>
          <w:rFonts w:asciiTheme="minorHAnsi" w:hAnsiTheme="minorHAnsi"/>
        </w:rPr>
        <w:t xml:space="preserve"> o mniejszościach narodowych i etnicznych oraz o języku regionalnym </w:t>
      </w:r>
      <w:r w:rsidRPr="00D25BD2">
        <w:rPr>
          <w:rFonts w:asciiTheme="minorHAnsi" w:hAnsiTheme="minorHAnsi" w:cstheme="minorHAnsi"/>
        </w:rPr>
        <w:t>(</w:t>
      </w:r>
      <w:r w:rsidR="006B7D85">
        <w:rPr>
          <w:rFonts w:asciiTheme="minorHAnsi" w:hAnsiTheme="minorHAnsi" w:cstheme="minorHAnsi"/>
        </w:rPr>
        <w:t>Dz.U. z 2015 r. poz. 573</w:t>
      </w:r>
      <w:r w:rsidR="00D06DF6">
        <w:rPr>
          <w:rFonts w:asciiTheme="minorHAnsi" w:hAnsiTheme="minorHAnsi" w:cstheme="minorHAnsi"/>
        </w:rPr>
        <w:t>, ze zm.</w:t>
      </w:r>
      <w:r w:rsidRPr="00D25BD2">
        <w:rPr>
          <w:rFonts w:asciiTheme="minorHAnsi" w:hAnsiTheme="minorHAnsi" w:cstheme="minorHAnsi"/>
        </w:rPr>
        <w:t>);</w:t>
      </w:r>
    </w:p>
    <w:p w14:paraId="174B8A5D"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Ustawa z dnia 19 sierpnia 1994 r</w:t>
      </w:r>
      <w:r w:rsidRPr="005C46CC">
        <w:rPr>
          <w:rFonts w:asciiTheme="minorHAnsi" w:hAnsiTheme="minorHAnsi"/>
        </w:rPr>
        <w:t>. o ochronie zdrowia psychicznego</w:t>
      </w:r>
      <w:r>
        <w:rPr>
          <w:rFonts w:asciiTheme="minorHAnsi" w:hAnsiTheme="minorHAnsi" w:cstheme="minorHAnsi"/>
        </w:rPr>
        <w:t xml:space="preserve"> (</w:t>
      </w:r>
      <w:r w:rsidRPr="00D25BD2">
        <w:rPr>
          <w:rFonts w:asciiTheme="minorHAnsi" w:hAnsiTheme="minorHAnsi" w:cstheme="minorHAnsi"/>
        </w:rPr>
        <w:t>Dz.</w:t>
      </w:r>
      <w:r>
        <w:rPr>
          <w:rFonts w:asciiTheme="minorHAnsi" w:hAnsiTheme="minorHAnsi" w:cstheme="minorHAnsi"/>
        </w:rPr>
        <w:t>U. z 2016</w:t>
      </w:r>
      <w:r w:rsidRPr="00D25BD2">
        <w:rPr>
          <w:rFonts w:asciiTheme="minorHAnsi" w:hAnsiTheme="minorHAnsi" w:cstheme="minorHAnsi"/>
        </w:rPr>
        <w:t xml:space="preserve"> r. poz.</w:t>
      </w:r>
      <w:r>
        <w:rPr>
          <w:rFonts w:asciiTheme="minorHAnsi" w:hAnsiTheme="minorHAnsi" w:cstheme="minorHAnsi"/>
        </w:rPr>
        <w:t xml:space="preserve"> </w:t>
      </w:r>
      <w:r w:rsidRPr="00D25BD2">
        <w:rPr>
          <w:rFonts w:asciiTheme="minorHAnsi" w:hAnsiTheme="minorHAnsi" w:cstheme="minorHAnsi"/>
        </w:rPr>
        <w:t>5</w:t>
      </w:r>
      <w:r>
        <w:rPr>
          <w:rFonts w:asciiTheme="minorHAnsi" w:hAnsiTheme="minorHAnsi" w:cstheme="minorHAnsi"/>
        </w:rPr>
        <w:t>46</w:t>
      </w:r>
      <w:r w:rsidRPr="00D25BD2">
        <w:rPr>
          <w:rFonts w:asciiTheme="minorHAnsi" w:hAnsiTheme="minorHAnsi" w:cstheme="minorHAnsi"/>
        </w:rPr>
        <w:t>,</w:t>
      </w:r>
      <w:r>
        <w:rPr>
          <w:rFonts w:asciiTheme="minorHAnsi" w:hAnsiTheme="minorHAnsi" w:cstheme="minorHAnsi"/>
        </w:rPr>
        <w:t xml:space="preserve"> </w:t>
      </w:r>
      <w:r w:rsidRPr="00D25BD2">
        <w:rPr>
          <w:rFonts w:asciiTheme="minorHAnsi" w:hAnsiTheme="minorHAnsi" w:cstheme="minorHAnsi"/>
        </w:rPr>
        <w:t>z</w:t>
      </w:r>
      <w:r w:rsidR="006A3525">
        <w:rPr>
          <w:rFonts w:asciiTheme="minorHAnsi" w:hAnsiTheme="minorHAnsi" w:cstheme="minorHAnsi"/>
        </w:rPr>
        <w:t>e</w:t>
      </w:r>
      <w:r w:rsidR="00715FBD">
        <w:rPr>
          <w:rFonts w:asciiTheme="minorHAnsi" w:hAnsiTheme="minorHAnsi" w:cstheme="minorHAnsi"/>
        </w:rPr>
        <w:t> </w:t>
      </w:r>
      <w:r w:rsidRPr="00D25BD2">
        <w:rPr>
          <w:rFonts w:asciiTheme="minorHAnsi" w:hAnsiTheme="minorHAnsi" w:cstheme="minorHAnsi"/>
        </w:rPr>
        <w:t>zm.);</w:t>
      </w:r>
    </w:p>
    <w:p w14:paraId="4807D2D3"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27 sierpnia 1997 r. </w:t>
      </w:r>
      <w:r w:rsidRPr="005C46CC">
        <w:rPr>
          <w:rFonts w:asciiTheme="minorHAnsi" w:hAnsiTheme="minorHAnsi"/>
        </w:rPr>
        <w:t>o rehabilitacji zawodowej i społecznej oraz zatrudnianiu osób niepełnosprawnych</w:t>
      </w:r>
      <w:r w:rsidRPr="00D25BD2">
        <w:rPr>
          <w:rFonts w:asciiTheme="minorHAnsi" w:hAnsiTheme="minorHAnsi" w:cstheme="minorHAnsi"/>
        </w:rPr>
        <w:t xml:space="preserve"> (Dz.U. z 201</w:t>
      </w:r>
      <w:r w:rsidR="00D06DF6">
        <w:rPr>
          <w:rFonts w:asciiTheme="minorHAnsi" w:hAnsiTheme="minorHAnsi" w:cstheme="minorHAnsi"/>
        </w:rPr>
        <w:t>6</w:t>
      </w:r>
      <w:r w:rsidRPr="00D25BD2">
        <w:rPr>
          <w:rFonts w:asciiTheme="minorHAnsi" w:hAnsiTheme="minorHAnsi" w:cstheme="minorHAnsi"/>
        </w:rPr>
        <w:t xml:space="preserve"> r. poz. </w:t>
      </w:r>
      <w:r w:rsidR="00D06DF6">
        <w:rPr>
          <w:rFonts w:asciiTheme="minorHAnsi" w:hAnsiTheme="minorHAnsi" w:cstheme="minorHAnsi"/>
        </w:rPr>
        <w:t>2046</w:t>
      </w:r>
      <w:r w:rsidRPr="00D25BD2">
        <w:rPr>
          <w:rFonts w:asciiTheme="minorHAnsi" w:hAnsiTheme="minorHAnsi" w:cstheme="minorHAnsi"/>
        </w:rPr>
        <w:t>, ze zm.);</w:t>
      </w:r>
    </w:p>
    <w:p w14:paraId="6F2FB59A"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24 kwietnia 2003 r. </w:t>
      </w:r>
      <w:r w:rsidRPr="005C46CC">
        <w:rPr>
          <w:rFonts w:asciiTheme="minorHAnsi" w:hAnsiTheme="minorHAnsi"/>
        </w:rPr>
        <w:t>o działalności pożytku publicznego i o wolontariacie</w:t>
      </w:r>
      <w:r w:rsidRPr="00D25BD2">
        <w:rPr>
          <w:rFonts w:asciiTheme="minorHAnsi" w:hAnsiTheme="minorHAnsi" w:cstheme="minorHAnsi"/>
        </w:rPr>
        <w:t xml:space="preserve"> (Dz.U. z 2016 r. poz.</w:t>
      </w:r>
      <w:r w:rsidR="006B7D85">
        <w:rPr>
          <w:rFonts w:asciiTheme="minorHAnsi" w:hAnsiTheme="minorHAnsi" w:cstheme="minorHAnsi"/>
        </w:rPr>
        <w:t xml:space="preserve"> </w:t>
      </w:r>
      <w:r w:rsidR="005C318F">
        <w:rPr>
          <w:rFonts w:asciiTheme="minorHAnsi" w:hAnsiTheme="minorHAnsi" w:cstheme="minorHAnsi"/>
        </w:rPr>
        <w:t>1817</w:t>
      </w:r>
      <w:r w:rsidR="00D06DF6">
        <w:rPr>
          <w:rFonts w:asciiTheme="minorHAnsi" w:hAnsiTheme="minorHAnsi" w:cstheme="minorHAnsi"/>
        </w:rPr>
        <w:t>, ze zm.</w:t>
      </w:r>
      <w:r w:rsidRPr="00D25BD2">
        <w:rPr>
          <w:rFonts w:asciiTheme="minorHAnsi" w:hAnsiTheme="minorHAnsi" w:cstheme="minorHAnsi"/>
        </w:rPr>
        <w:t>);</w:t>
      </w:r>
    </w:p>
    <w:p w14:paraId="1456C3B1"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20 kwietnia 2004 r. </w:t>
      </w:r>
      <w:r w:rsidRPr="005C46CC">
        <w:rPr>
          <w:rFonts w:asciiTheme="minorHAnsi" w:hAnsiTheme="minorHAnsi"/>
        </w:rPr>
        <w:t>o promocji zatrudnienia i instytucjach rynku pracy</w:t>
      </w:r>
      <w:r w:rsidRPr="00D25BD2">
        <w:rPr>
          <w:rFonts w:asciiTheme="minorHAnsi" w:hAnsiTheme="minorHAnsi" w:cstheme="minorHAnsi"/>
        </w:rPr>
        <w:t xml:space="preserve"> (Dz.U. z 2016 r., poz. 645, ze zm.);</w:t>
      </w:r>
    </w:p>
    <w:p w14:paraId="5F9E22C2" w14:textId="77777777" w:rsidR="00CD6913" w:rsidRPr="00D25BD2"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 xml:space="preserve">Ustawa z dnia 27 kwietnia 2006 r. </w:t>
      </w:r>
      <w:r w:rsidRPr="005C46CC">
        <w:rPr>
          <w:rFonts w:asciiTheme="minorHAnsi" w:hAnsiTheme="minorHAnsi"/>
        </w:rPr>
        <w:t>o spółdzielniach socjalnych</w:t>
      </w:r>
      <w:r w:rsidRPr="00D25BD2">
        <w:rPr>
          <w:rFonts w:asciiTheme="minorHAnsi" w:hAnsiTheme="minorHAnsi" w:cstheme="minorHAnsi"/>
        </w:rPr>
        <w:t xml:space="preserve"> (Dz.U.</w:t>
      </w:r>
      <w:r w:rsidR="005C318F">
        <w:rPr>
          <w:rFonts w:asciiTheme="minorHAnsi" w:hAnsiTheme="minorHAnsi" w:cstheme="minorHAnsi"/>
        </w:rPr>
        <w:t xml:space="preserve"> z 2006 r.</w:t>
      </w:r>
      <w:r w:rsidRPr="00D25BD2">
        <w:rPr>
          <w:rFonts w:asciiTheme="minorHAnsi" w:hAnsiTheme="minorHAnsi" w:cstheme="minorHAnsi"/>
        </w:rPr>
        <w:t xml:space="preserve"> Nr 94, poz. 651,</w:t>
      </w:r>
      <w:r w:rsidR="00715FBD">
        <w:rPr>
          <w:rFonts w:asciiTheme="minorHAnsi" w:hAnsiTheme="minorHAnsi" w:cstheme="minorHAnsi"/>
        </w:rPr>
        <w:t xml:space="preserve"> </w:t>
      </w:r>
      <w:r w:rsidR="006A3525">
        <w:rPr>
          <w:rFonts w:asciiTheme="minorHAnsi" w:hAnsiTheme="minorHAnsi" w:cstheme="minorHAnsi"/>
        </w:rPr>
        <w:t>ze</w:t>
      </w:r>
      <w:r w:rsidR="00715FBD">
        <w:rPr>
          <w:rFonts w:asciiTheme="minorHAnsi" w:hAnsiTheme="minorHAnsi" w:cstheme="minorHAnsi"/>
        </w:rPr>
        <w:t> </w:t>
      </w:r>
      <w:r w:rsidRPr="00D25BD2">
        <w:rPr>
          <w:rFonts w:asciiTheme="minorHAnsi" w:hAnsiTheme="minorHAnsi" w:cstheme="minorHAnsi"/>
        </w:rPr>
        <w:t>zm.);</w:t>
      </w:r>
    </w:p>
    <w:p w14:paraId="50A854ED" w14:textId="77777777" w:rsidR="00CD6913" w:rsidRPr="00D25BD2"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Ustawa z dnia 16 września 1982 r.</w:t>
      </w:r>
      <w:r w:rsidR="005C318F">
        <w:rPr>
          <w:rFonts w:asciiTheme="minorHAnsi" w:hAnsiTheme="minorHAnsi" w:cstheme="minorHAnsi"/>
        </w:rPr>
        <w:t xml:space="preserve"> </w:t>
      </w:r>
      <w:r w:rsidRPr="005C46CC">
        <w:rPr>
          <w:rFonts w:asciiTheme="minorHAnsi" w:hAnsiTheme="minorHAnsi"/>
        </w:rPr>
        <w:t>Prawo spółdzielcze</w:t>
      </w:r>
      <w:r w:rsidRPr="00D25BD2">
        <w:rPr>
          <w:rFonts w:asciiTheme="minorHAnsi" w:hAnsiTheme="minorHAnsi" w:cstheme="minorHAnsi"/>
        </w:rPr>
        <w:t xml:space="preserve"> (Dz.U. z 2016 r. poz.</w:t>
      </w:r>
      <w:r w:rsidR="005C318F">
        <w:rPr>
          <w:rFonts w:asciiTheme="minorHAnsi" w:hAnsiTheme="minorHAnsi" w:cstheme="minorHAnsi"/>
        </w:rPr>
        <w:t xml:space="preserve"> </w:t>
      </w:r>
      <w:r w:rsidRPr="00D25BD2">
        <w:rPr>
          <w:rFonts w:asciiTheme="minorHAnsi" w:hAnsiTheme="minorHAnsi" w:cstheme="minorHAnsi"/>
        </w:rPr>
        <w:t>21</w:t>
      </w:r>
      <w:r w:rsidR="007275C7">
        <w:rPr>
          <w:rFonts w:asciiTheme="minorHAnsi" w:hAnsiTheme="minorHAnsi" w:cstheme="minorHAnsi"/>
        </w:rPr>
        <w:t>, ze zm.</w:t>
      </w:r>
      <w:r w:rsidRPr="00D25BD2">
        <w:rPr>
          <w:rFonts w:asciiTheme="minorHAnsi" w:hAnsiTheme="minorHAnsi" w:cstheme="minorHAnsi"/>
        </w:rPr>
        <w:t>);</w:t>
      </w:r>
    </w:p>
    <w:p w14:paraId="64CEE9E1" w14:textId="77777777" w:rsidR="006A3525"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 xml:space="preserve">Ustawa z dnia 4 lutego 2011 r. </w:t>
      </w:r>
      <w:r w:rsidRPr="005C46CC">
        <w:rPr>
          <w:rFonts w:asciiTheme="minorHAnsi" w:hAnsiTheme="minorHAnsi"/>
        </w:rPr>
        <w:t>o opiece nad dziećmi w wieku do lat 3</w:t>
      </w:r>
      <w:r w:rsidR="006A3525">
        <w:rPr>
          <w:rFonts w:asciiTheme="minorHAnsi" w:hAnsiTheme="minorHAnsi" w:cstheme="minorHAnsi"/>
        </w:rPr>
        <w:t xml:space="preserve"> (Dz.U.</w:t>
      </w:r>
      <w:r w:rsidRPr="00D25BD2">
        <w:rPr>
          <w:rFonts w:asciiTheme="minorHAnsi" w:hAnsiTheme="minorHAnsi" w:cstheme="minorHAnsi"/>
        </w:rPr>
        <w:t xml:space="preserve"> </w:t>
      </w:r>
      <w:r w:rsidR="0011382E">
        <w:rPr>
          <w:rFonts w:asciiTheme="minorHAnsi" w:hAnsiTheme="minorHAnsi" w:cstheme="minorHAnsi"/>
        </w:rPr>
        <w:t xml:space="preserve">z </w:t>
      </w:r>
      <w:r w:rsidRPr="00D25BD2">
        <w:rPr>
          <w:rFonts w:asciiTheme="minorHAnsi" w:hAnsiTheme="minorHAnsi" w:cstheme="minorHAnsi"/>
        </w:rPr>
        <w:t>2016 r. poz. 157);</w:t>
      </w:r>
    </w:p>
    <w:p w14:paraId="70EF3826" w14:textId="77777777" w:rsidR="006A3525" w:rsidRPr="00E40C43" w:rsidRDefault="006A3525"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Ustawa z dnia 19 sierpnia 1994 r. o och</w:t>
      </w:r>
      <w:r w:rsidR="00715FBD" w:rsidRPr="00E40C43">
        <w:rPr>
          <w:rFonts w:asciiTheme="minorHAnsi" w:hAnsiTheme="minorHAnsi"/>
        </w:rPr>
        <w:t>ronie zdrowia psychicznego (Dz.</w:t>
      </w:r>
      <w:r w:rsidRPr="00E40C43">
        <w:rPr>
          <w:rFonts w:asciiTheme="minorHAnsi" w:hAnsiTheme="minorHAnsi"/>
        </w:rPr>
        <w:t xml:space="preserve">U. </w:t>
      </w:r>
      <w:r w:rsidR="0011382E" w:rsidRPr="00E40C43">
        <w:rPr>
          <w:rFonts w:asciiTheme="minorHAnsi" w:hAnsiTheme="minorHAnsi"/>
        </w:rPr>
        <w:t xml:space="preserve">z </w:t>
      </w:r>
      <w:r w:rsidR="00715FBD" w:rsidRPr="00E40C43">
        <w:rPr>
          <w:rFonts w:asciiTheme="minorHAnsi" w:hAnsiTheme="minorHAnsi"/>
        </w:rPr>
        <w:t>2016 r. poz. 546</w:t>
      </w:r>
      <w:r w:rsidR="00E457E4">
        <w:rPr>
          <w:rFonts w:asciiTheme="minorHAnsi" w:hAnsiTheme="minorHAnsi"/>
        </w:rPr>
        <w:t>,</w:t>
      </w:r>
      <w:r w:rsidR="00715FBD" w:rsidRPr="00E40C43">
        <w:rPr>
          <w:rFonts w:asciiTheme="minorHAnsi" w:hAnsiTheme="minorHAnsi"/>
        </w:rPr>
        <w:t xml:space="preserve"> ze zm.);</w:t>
      </w:r>
    </w:p>
    <w:p w14:paraId="2449FAB9" w14:textId="77777777" w:rsidR="00CD6913" w:rsidRPr="008A7F68"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cstheme="minorHAnsi"/>
          <w:lang w:eastAsia="pl-PL"/>
        </w:rPr>
        <w:t xml:space="preserve">Rozporządzenie Ministra Infrastruktury i Rozwoju z dnia 2 lipca 2015 r. </w:t>
      </w:r>
      <w:r w:rsidRPr="00E40C43">
        <w:rPr>
          <w:rFonts w:asciiTheme="minorHAnsi" w:hAnsiTheme="minorHAnsi"/>
        </w:rPr>
        <w:t>w sprawie udzielania pomocy de minimis oraz pomocy publicznej w ramach programów operacyjnych finansowanych z</w:t>
      </w:r>
      <w:r w:rsidRPr="00E40C43">
        <w:rPr>
          <w:rFonts w:asciiTheme="minorHAnsi" w:hAnsiTheme="minorHAnsi" w:cstheme="minorHAnsi"/>
          <w:iCs/>
          <w:lang w:eastAsia="pl-PL"/>
        </w:rPr>
        <w:t> </w:t>
      </w:r>
      <w:r w:rsidRPr="00E40C43">
        <w:rPr>
          <w:rFonts w:asciiTheme="minorHAnsi" w:hAnsiTheme="minorHAnsi"/>
        </w:rPr>
        <w:t>Europejskiego Funduszu Społecznego na lata 2014-2020</w:t>
      </w:r>
      <w:r w:rsidR="00715FBD" w:rsidRPr="00E40C43">
        <w:rPr>
          <w:rFonts w:asciiTheme="minorHAnsi" w:hAnsiTheme="minorHAnsi" w:cstheme="minorHAnsi"/>
          <w:lang w:eastAsia="pl-PL"/>
        </w:rPr>
        <w:t xml:space="preserve"> (Dz.U. poz. 1073);</w:t>
      </w:r>
    </w:p>
    <w:p w14:paraId="45245ADB" w14:textId="77777777" w:rsidR="00C94B71"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Pracy i Polityki Społecznej z dnia 23 sierpnia 2012 r. w s</w:t>
      </w:r>
      <w:r w:rsidR="00F91406" w:rsidRPr="00E40C43">
        <w:rPr>
          <w:rFonts w:asciiTheme="minorHAnsi" w:hAnsiTheme="minorHAnsi"/>
        </w:rPr>
        <w:t xml:space="preserve">prawie domów pomocy społecznej </w:t>
      </w:r>
      <w:r w:rsidR="00715FBD" w:rsidRPr="00E40C43">
        <w:rPr>
          <w:rFonts w:asciiTheme="minorHAnsi" w:hAnsiTheme="minorHAnsi"/>
        </w:rPr>
        <w:t>(Dz.U. poz. 964</w:t>
      </w:r>
      <w:r w:rsidR="00D06DF6">
        <w:rPr>
          <w:rFonts w:asciiTheme="minorHAnsi" w:hAnsiTheme="minorHAnsi"/>
        </w:rPr>
        <w:t>, ze zm.</w:t>
      </w:r>
      <w:r w:rsidR="00715FBD" w:rsidRPr="00E40C43">
        <w:rPr>
          <w:rFonts w:asciiTheme="minorHAnsi" w:hAnsiTheme="minorHAnsi"/>
        </w:rPr>
        <w:t>);</w:t>
      </w:r>
    </w:p>
    <w:p w14:paraId="1EBE609F" w14:textId="77777777" w:rsidR="00C94B71"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Pracy i Polityki Społecznej z dnia 9 grudnia 2010 r. w sprawie środo</w:t>
      </w:r>
      <w:r w:rsidR="00715FBD" w:rsidRPr="00E40C43">
        <w:rPr>
          <w:rFonts w:asciiTheme="minorHAnsi" w:hAnsiTheme="minorHAnsi"/>
        </w:rPr>
        <w:t>wiskowych domów samopomocy (Dz.</w:t>
      </w:r>
      <w:r w:rsidRPr="00E40C43">
        <w:rPr>
          <w:rFonts w:asciiTheme="minorHAnsi" w:hAnsiTheme="minorHAnsi"/>
        </w:rPr>
        <w:t xml:space="preserve">U. </w:t>
      </w:r>
      <w:r w:rsidR="00715FBD" w:rsidRPr="00E40C43">
        <w:rPr>
          <w:rFonts w:asciiTheme="minorHAnsi" w:hAnsiTheme="minorHAnsi"/>
        </w:rPr>
        <w:t>Nr 238, poz. 1586</w:t>
      </w:r>
      <w:r w:rsidR="007275C7">
        <w:rPr>
          <w:rFonts w:asciiTheme="minorHAnsi" w:hAnsiTheme="minorHAnsi"/>
        </w:rPr>
        <w:t>, z</w:t>
      </w:r>
      <w:r w:rsidR="00061B2B">
        <w:rPr>
          <w:rFonts w:asciiTheme="minorHAnsi" w:hAnsiTheme="minorHAnsi"/>
        </w:rPr>
        <w:t>e</w:t>
      </w:r>
      <w:r w:rsidR="007275C7">
        <w:rPr>
          <w:rFonts w:asciiTheme="minorHAnsi" w:hAnsiTheme="minorHAnsi"/>
        </w:rPr>
        <w:t xml:space="preserve"> zm.</w:t>
      </w:r>
      <w:r w:rsidR="00715FBD" w:rsidRPr="00E40C43">
        <w:rPr>
          <w:rFonts w:asciiTheme="minorHAnsi" w:hAnsiTheme="minorHAnsi"/>
        </w:rPr>
        <w:t>);</w:t>
      </w:r>
    </w:p>
    <w:p w14:paraId="088D7E2B" w14:textId="77777777" w:rsidR="00A264FE"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Polityki Społecznej z dnia 22 września 2005 r. w sprawie specjalist</w:t>
      </w:r>
      <w:r w:rsidR="00715FBD" w:rsidRPr="00E40C43">
        <w:rPr>
          <w:rFonts w:asciiTheme="minorHAnsi" w:hAnsiTheme="minorHAnsi"/>
        </w:rPr>
        <w:t>ycznych usług opiekuńczych (Dz.</w:t>
      </w:r>
      <w:r w:rsidRPr="00E40C43">
        <w:rPr>
          <w:rFonts w:asciiTheme="minorHAnsi" w:hAnsiTheme="minorHAnsi"/>
        </w:rPr>
        <w:t>U</w:t>
      </w:r>
      <w:r w:rsidR="00B72BE8" w:rsidRPr="00E40C43">
        <w:rPr>
          <w:rFonts w:asciiTheme="minorHAnsi" w:hAnsiTheme="minorHAnsi"/>
        </w:rPr>
        <w:t xml:space="preserve">. </w:t>
      </w:r>
      <w:r w:rsidR="00715FBD" w:rsidRPr="00E40C43">
        <w:rPr>
          <w:rFonts w:asciiTheme="minorHAnsi" w:hAnsiTheme="minorHAnsi"/>
        </w:rPr>
        <w:t>Nr 189, poz. 1598</w:t>
      </w:r>
      <w:r w:rsidR="007275C7">
        <w:rPr>
          <w:rFonts w:asciiTheme="minorHAnsi" w:hAnsiTheme="minorHAnsi"/>
        </w:rPr>
        <w:t xml:space="preserve">, </w:t>
      </w:r>
      <w:r w:rsidR="00061B2B">
        <w:rPr>
          <w:rFonts w:asciiTheme="minorHAnsi" w:hAnsiTheme="minorHAnsi"/>
        </w:rPr>
        <w:t>ze</w:t>
      </w:r>
      <w:r w:rsidR="007275C7">
        <w:rPr>
          <w:rFonts w:asciiTheme="minorHAnsi" w:hAnsiTheme="minorHAnsi"/>
        </w:rPr>
        <w:t xml:space="preserve"> zm.</w:t>
      </w:r>
      <w:r w:rsidR="00715FBD" w:rsidRPr="00E40C43">
        <w:rPr>
          <w:rFonts w:asciiTheme="minorHAnsi" w:hAnsiTheme="minorHAnsi"/>
        </w:rPr>
        <w:t>);</w:t>
      </w:r>
    </w:p>
    <w:p w14:paraId="372DF942" w14:textId="77777777" w:rsidR="00F9421B" w:rsidRPr="00E20682" w:rsidRDefault="00F9421B"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3 sierpnia 2012 r. w sprawie udzielania pomocy na usamodzielnienie, kontynuowanie nauki oraz zagospodaro</w:t>
      </w:r>
      <w:r w:rsidR="00715FBD">
        <w:rPr>
          <w:rFonts w:asciiTheme="minorHAnsi" w:hAnsiTheme="minorHAnsi"/>
        </w:rPr>
        <w:t>wanie (Dz.</w:t>
      </w:r>
      <w:r w:rsidR="00882FC6">
        <w:rPr>
          <w:rFonts w:asciiTheme="minorHAnsi" w:hAnsiTheme="minorHAnsi"/>
        </w:rPr>
        <w:t>U. poz</w:t>
      </w:r>
      <w:r w:rsidR="00715FBD">
        <w:rPr>
          <w:rFonts w:asciiTheme="minorHAnsi" w:hAnsiTheme="minorHAnsi"/>
        </w:rPr>
        <w:t>. 954);</w:t>
      </w:r>
    </w:p>
    <w:p w14:paraId="79C0374F" w14:textId="77777777" w:rsidR="00A264FE" w:rsidRPr="00E20682" w:rsidRDefault="00A264FE"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Polityki Społecznej z dnia 8 marca 2005</w:t>
      </w:r>
      <w:r w:rsidR="00715FBD">
        <w:rPr>
          <w:rFonts w:asciiTheme="minorHAnsi" w:hAnsiTheme="minorHAnsi"/>
        </w:rPr>
        <w:t xml:space="preserve"> r. w sprawie domów dla matek z </w:t>
      </w:r>
      <w:r w:rsidRPr="00E20682">
        <w:rPr>
          <w:rFonts w:asciiTheme="minorHAnsi" w:hAnsiTheme="minorHAnsi"/>
        </w:rPr>
        <w:t>małoletnimi dziećmi i kobiet w ciąży (</w:t>
      </w:r>
      <w:r w:rsidR="00715FBD">
        <w:rPr>
          <w:rFonts w:asciiTheme="minorHAnsi" w:hAnsiTheme="minorHAnsi"/>
        </w:rPr>
        <w:t>Dz.U. Nr 43, poz. 418);</w:t>
      </w:r>
    </w:p>
    <w:p w14:paraId="5E16C5D6"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9 grudnia 2011 r. w sprawie szk</w:t>
      </w:r>
      <w:r w:rsidR="00715FBD">
        <w:rPr>
          <w:rFonts w:asciiTheme="minorHAnsi" w:hAnsiTheme="minorHAnsi"/>
        </w:rPr>
        <w:t>oleń na asystenta rodziny (Dz.</w:t>
      </w:r>
      <w:r w:rsidRPr="00E20682">
        <w:rPr>
          <w:rFonts w:asciiTheme="minorHAnsi" w:hAnsiTheme="minorHAnsi"/>
        </w:rPr>
        <w:t>U. Nr 272,</w:t>
      </w:r>
      <w:r w:rsidR="00715FBD">
        <w:rPr>
          <w:rFonts w:asciiTheme="minorHAnsi" w:hAnsiTheme="minorHAnsi"/>
        </w:rPr>
        <w:t xml:space="preserve"> poz. 1608);</w:t>
      </w:r>
    </w:p>
    <w:p w14:paraId="2AB09190"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17 lipca 2012 r. w sprawie zakładów aktywno</w:t>
      </w:r>
      <w:r w:rsidR="00715FBD">
        <w:rPr>
          <w:rFonts w:asciiTheme="minorHAnsi" w:hAnsiTheme="minorHAnsi"/>
        </w:rPr>
        <w:t>ści zawodowej (Dz.U. poz. 850);</w:t>
      </w:r>
    </w:p>
    <w:p w14:paraId="52CD0D97"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22 grudnia 2011 r. w sprawie instytuc</w:t>
      </w:r>
      <w:r w:rsidR="00715FBD">
        <w:rPr>
          <w:rFonts w:asciiTheme="minorHAnsi" w:hAnsiTheme="minorHAnsi"/>
        </w:rPr>
        <w:t>jonalnej pieczy zastępczej (Dz.</w:t>
      </w:r>
      <w:r w:rsidRPr="00E20682">
        <w:rPr>
          <w:rFonts w:asciiTheme="minorHAnsi" w:hAnsiTheme="minorHAnsi"/>
        </w:rPr>
        <w:t>U. Nr 292,</w:t>
      </w:r>
      <w:r w:rsidRPr="00F9421B">
        <w:rPr>
          <w:rFonts w:asciiTheme="minorHAnsi" w:hAnsiTheme="minorHAnsi"/>
        </w:rPr>
        <w:t xml:space="preserve"> poz. 1720)</w:t>
      </w:r>
      <w:r w:rsidR="00C94B71">
        <w:rPr>
          <w:rFonts w:asciiTheme="minorHAnsi" w:hAnsiTheme="minorHAnsi"/>
        </w:rPr>
        <w:t>.</w:t>
      </w:r>
    </w:p>
    <w:p w14:paraId="1F8F3040" w14:textId="77777777" w:rsidR="007D1F21" w:rsidRDefault="007D1F21">
      <w:pPr>
        <w:spacing w:after="0"/>
        <w:rPr>
          <w:rFonts w:asciiTheme="minorHAnsi" w:hAnsiTheme="minorHAnsi"/>
        </w:rPr>
      </w:pPr>
      <w:r>
        <w:rPr>
          <w:rFonts w:asciiTheme="minorHAnsi" w:hAnsiTheme="minorHAnsi"/>
        </w:rPr>
        <w:br w:type="page"/>
      </w:r>
    </w:p>
    <w:p w14:paraId="533ACB49" w14:textId="77777777" w:rsidR="00E32095" w:rsidRPr="00DC3C83" w:rsidRDefault="00B0123B" w:rsidP="00890E3F">
      <w:pPr>
        <w:pStyle w:val="Nagwek1"/>
        <w:numPr>
          <w:ilvl w:val="0"/>
          <w:numId w:val="57"/>
        </w:numPr>
        <w:ind w:left="426"/>
      </w:pPr>
      <w:bookmarkStart w:id="23" w:name="_Toc420574238"/>
      <w:bookmarkStart w:id="24" w:name="_Toc422301609"/>
      <w:bookmarkStart w:id="25" w:name="_Toc440885184"/>
      <w:bookmarkStart w:id="26" w:name="_Toc447262884"/>
      <w:bookmarkStart w:id="27" w:name="_Toc464561925"/>
      <w:bookmarkStart w:id="28" w:name="_Toc487457586"/>
      <w:r w:rsidRPr="00DC3C83">
        <w:lastRenderedPageBreak/>
        <w:t>PODSTAWOWE I</w:t>
      </w:r>
      <w:r w:rsidR="003F0E6E" w:rsidRPr="00DC3C83">
        <w:t>NFORMACJE O KONKURSIE</w:t>
      </w:r>
      <w:bookmarkEnd w:id="23"/>
      <w:bookmarkEnd w:id="24"/>
      <w:bookmarkEnd w:id="25"/>
      <w:bookmarkEnd w:id="26"/>
      <w:bookmarkEnd w:id="27"/>
      <w:bookmarkEnd w:id="28"/>
    </w:p>
    <w:p w14:paraId="119586AA" w14:textId="77777777" w:rsidR="009660DF" w:rsidRPr="009660DF" w:rsidRDefault="009660DF" w:rsidP="009660DF">
      <w:pPr>
        <w:spacing w:after="0"/>
      </w:pPr>
    </w:p>
    <w:p w14:paraId="305BE4C0" w14:textId="77777777" w:rsidR="000B2231" w:rsidRPr="00B57867" w:rsidRDefault="000B2231" w:rsidP="004214C8">
      <w:pPr>
        <w:pStyle w:val="Nagwek2"/>
        <w:rPr>
          <w:color w:val="auto"/>
        </w:rPr>
      </w:pPr>
      <w:bookmarkStart w:id="29" w:name="_Toc419892471"/>
      <w:bookmarkStart w:id="30" w:name="_Toc420574239"/>
      <w:bookmarkStart w:id="31" w:name="_Toc422301610"/>
      <w:bookmarkStart w:id="32" w:name="_Toc440885185"/>
      <w:bookmarkStart w:id="33" w:name="_Toc447262885"/>
      <w:bookmarkStart w:id="34" w:name="_Toc487457587"/>
      <w:bookmarkStart w:id="35" w:name="_Toc464561926"/>
      <w:r w:rsidRPr="000B2231">
        <w:t xml:space="preserve">ZAKRES </w:t>
      </w:r>
      <w:bookmarkEnd w:id="29"/>
      <w:r w:rsidRPr="000B2231">
        <w:t>REGULAMINU KONKURSU</w:t>
      </w:r>
      <w:bookmarkEnd w:id="30"/>
      <w:bookmarkEnd w:id="31"/>
      <w:bookmarkEnd w:id="32"/>
      <w:bookmarkEnd w:id="33"/>
      <w:bookmarkEnd w:id="34"/>
      <w:r w:rsidRPr="000B2231">
        <w:t xml:space="preserve"> </w:t>
      </w:r>
      <w:bookmarkEnd w:id="35"/>
    </w:p>
    <w:p w14:paraId="50636E0B" w14:textId="77777777" w:rsidR="000B2231" w:rsidRPr="00F652F6" w:rsidRDefault="000B2231" w:rsidP="00F652F6">
      <w:pPr>
        <w:spacing w:after="0"/>
        <w:jc w:val="both"/>
        <w:rPr>
          <w:rFonts w:asciiTheme="minorHAnsi" w:hAnsiTheme="minorHAnsi"/>
          <w:b/>
        </w:rPr>
      </w:pPr>
    </w:p>
    <w:p w14:paraId="1181831A" w14:textId="77777777" w:rsidR="0080458B" w:rsidRPr="009D18F8" w:rsidRDefault="003C2D0A" w:rsidP="00CB7343">
      <w:pPr>
        <w:spacing w:after="0"/>
        <w:jc w:val="both"/>
        <w:rPr>
          <w:rFonts w:asciiTheme="minorHAnsi" w:hAnsiTheme="minorHAnsi"/>
          <w:b/>
        </w:rPr>
      </w:pPr>
      <w:r w:rsidRPr="009D18F8">
        <w:rPr>
          <w:rFonts w:asciiTheme="minorHAnsi" w:hAnsiTheme="minorHAnsi"/>
          <w:b/>
        </w:rPr>
        <w:t>Regulamin konkursu</w:t>
      </w:r>
      <w:r w:rsidR="000E4EF7" w:rsidRPr="009D18F8">
        <w:rPr>
          <w:rFonts w:asciiTheme="minorHAnsi" w:hAnsiTheme="minorHAnsi"/>
          <w:b/>
        </w:rPr>
        <w:t xml:space="preserve"> z</w:t>
      </w:r>
      <w:r w:rsidR="0080458B" w:rsidRPr="009D18F8">
        <w:rPr>
          <w:rFonts w:asciiTheme="minorHAnsi" w:hAnsiTheme="minorHAnsi"/>
          <w:b/>
        </w:rPr>
        <w:t xml:space="preserve">awiera </w:t>
      </w:r>
      <w:r w:rsidR="00B77A95" w:rsidRPr="009D18F8">
        <w:rPr>
          <w:rFonts w:asciiTheme="minorHAnsi" w:hAnsiTheme="minorHAnsi"/>
          <w:b/>
        </w:rPr>
        <w:t>n</w:t>
      </w:r>
      <w:r w:rsidR="0080458B" w:rsidRPr="009D18F8">
        <w:rPr>
          <w:rFonts w:asciiTheme="minorHAnsi" w:hAnsiTheme="minorHAnsi"/>
          <w:b/>
        </w:rPr>
        <w:t xml:space="preserve">iezbędne informacje kierowane do potencjalnych wnioskodawców dotyczące </w:t>
      </w:r>
      <w:r w:rsidR="009000C4" w:rsidRPr="009D18F8">
        <w:rPr>
          <w:rFonts w:asciiTheme="minorHAnsi" w:hAnsiTheme="minorHAnsi"/>
          <w:b/>
        </w:rPr>
        <w:t xml:space="preserve">warunków i </w:t>
      </w:r>
      <w:r w:rsidR="0080458B" w:rsidRPr="009D18F8">
        <w:rPr>
          <w:rFonts w:asciiTheme="minorHAnsi" w:hAnsiTheme="minorHAnsi"/>
          <w:b/>
        </w:rPr>
        <w:t xml:space="preserve">przebiegu konkursu, w tym </w:t>
      </w:r>
      <w:r w:rsidR="000E4EF7" w:rsidRPr="009D18F8">
        <w:rPr>
          <w:rFonts w:asciiTheme="minorHAnsi" w:hAnsiTheme="minorHAnsi"/>
          <w:b/>
        </w:rPr>
        <w:t xml:space="preserve">w szczególności </w:t>
      </w:r>
      <w:r w:rsidR="0080458B" w:rsidRPr="009D18F8">
        <w:rPr>
          <w:rFonts w:asciiTheme="minorHAnsi" w:hAnsiTheme="minorHAnsi"/>
          <w:b/>
        </w:rPr>
        <w:t xml:space="preserve">wymogi </w:t>
      </w:r>
      <w:r w:rsidR="004516BF" w:rsidRPr="009D18F8">
        <w:rPr>
          <w:rFonts w:asciiTheme="minorHAnsi" w:hAnsiTheme="minorHAnsi"/>
          <w:b/>
        </w:rPr>
        <w:t>związane z</w:t>
      </w:r>
      <w:r w:rsidR="009660DF">
        <w:rPr>
          <w:rFonts w:asciiTheme="minorHAnsi" w:hAnsiTheme="minorHAnsi"/>
          <w:b/>
        </w:rPr>
        <w:t> </w:t>
      </w:r>
      <w:r w:rsidR="004516BF" w:rsidRPr="009D18F8">
        <w:rPr>
          <w:rFonts w:asciiTheme="minorHAnsi" w:hAnsiTheme="minorHAnsi"/>
          <w:b/>
        </w:rPr>
        <w:t xml:space="preserve">przygotowaniem </w:t>
      </w:r>
      <w:r w:rsidR="0080458B" w:rsidRPr="009D18F8">
        <w:rPr>
          <w:rFonts w:asciiTheme="minorHAnsi" w:hAnsiTheme="minorHAnsi"/>
          <w:b/>
        </w:rPr>
        <w:t>wniosku o dofinansowanie</w:t>
      </w:r>
      <w:r w:rsidR="00F917CC" w:rsidRPr="009D18F8">
        <w:rPr>
          <w:rFonts w:asciiTheme="minorHAnsi" w:hAnsiTheme="minorHAnsi"/>
          <w:b/>
        </w:rPr>
        <w:t xml:space="preserve"> projektu</w:t>
      </w:r>
      <w:r w:rsidR="00E0169E" w:rsidRPr="009D18F8">
        <w:rPr>
          <w:rFonts w:asciiTheme="minorHAnsi" w:hAnsiTheme="minorHAnsi"/>
          <w:b/>
        </w:rPr>
        <w:t xml:space="preserve"> współfinansowanego ze środków EFS</w:t>
      </w:r>
      <w:r w:rsidR="0080458B" w:rsidRPr="009D18F8">
        <w:rPr>
          <w:rFonts w:asciiTheme="minorHAnsi" w:hAnsiTheme="minorHAnsi"/>
          <w:b/>
        </w:rPr>
        <w:t xml:space="preserve">. </w:t>
      </w:r>
    </w:p>
    <w:p w14:paraId="308F2D86" w14:textId="77777777" w:rsidR="00B77A95" w:rsidRPr="00C92A3C" w:rsidRDefault="00B77A95" w:rsidP="00CB7343">
      <w:pPr>
        <w:spacing w:after="0"/>
        <w:jc w:val="both"/>
        <w:rPr>
          <w:rFonts w:asciiTheme="minorHAnsi" w:hAnsiTheme="minorHAnsi"/>
        </w:rPr>
      </w:pPr>
    </w:p>
    <w:p w14:paraId="7FD2468B" w14:textId="77777777" w:rsidR="00B77A95" w:rsidRDefault="00B77A95" w:rsidP="00CB7343">
      <w:pPr>
        <w:autoSpaceDE w:val="0"/>
        <w:autoSpaceDN w:val="0"/>
        <w:adjustRightInd w:val="0"/>
        <w:spacing w:after="0"/>
        <w:jc w:val="both"/>
        <w:rPr>
          <w:rFonts w:asciiTheme="minorHAnsi" w:hAnsiTheme="minorHAnsi"/>
        </w:rPr>
      </w:pPr>
      <w:r>
        <w:rPr>
          <w:rFonts w:asciiTheme="minorHAnsi" w:hAnsiTheme="minorHAnsi"/>
        </w:rPr>
        <w:t>W sprawach nieuregulowanych w niniejszym regulaminie zastosowanie mają odpowiednie zasady wynikające z:</w:t>
      </w:r>
    </w:p>
    <w:p w14:paraId="40E92CAB" w14:textId="77777777" w:rsidR="00B77A95" w:rsidRPr="002633A1" w:rsidRDefault="00B77A95"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rPr>
        <w:t>Regionalnego Programu Operacyjnego Wojewód</w:t>
      </w:r>
      <w:r w:rsidR="009660DF">
        <w:rPr>
          <w:rFonts w:asciiTheme="minorHAnsi" w:hAnsiTheme="minorHAnsi"/>
        </w:rPr>
        <w:t>ztwa Pomorskiego na lata 2014-</w:t>
      </w:r>
      <w:r w:rsidRPr="002633A1">
        <w:rPr>
          <w:rFonts w:asciiTheme="minorHAnsi" w:hAnsiTheme="minorHAnsi"/>
        </w:rPr>
        <w:t>2020</w:t>
      </w:r>
      <w:r w:rsidR="00A567D9">
        <w:rPr>
          <w:rFonts w:asciiTheme="minorHAnsi" w:hAnsiTheme="minorHAnsi"/>
        </w:rPr>
        <w:t>;</w:t>
      </w:r>
    </w:p>
    <w:p w14:paraId="4C6384CC" w14:textId="77777777" w:rsidR="00B77A95" w:rsidRPr="002633A1" w:rsidRDefault="00B77A95"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cs="Calibri,Italic"/>
          <w:iCs/>
        </w:rPr>
        <w:t>Szczegółow</w:t>
      </w:r>
      <w:r w:rsidR="004567C2" w:rsidRPr="002633A1">
        <w:rPr>
          <w:rFonts w:asciiTheme="minorHAnsi" w:hAnsiTheme="minorHAnsi" w:cs="Calibri,Italic"/>
          <w:iCs/>
        </w:rPr>
        <w:t>ego</w:t>
      </w:r>
      <w:r w:rsidRPr="002633A1">
        <w:rPr>
          <w:rFonts w:asciiTheme="minorHAnsi" w:hAnsiTheme="minorHAnsi" w:cs="Calibri,Italic"/>
          <w:iCs/>
        </w:rPr>
        <w:t xml:space="preserve"> Opis</w:t>
      </w:r>
      <w:r w:rsidR="004567C2" w:rsidRPr="002633A1">
        <w:rPr>
          <w:rFonts w:asciiTheme="minorHAnsi" w:hAnsiTheme="minorHAnsi" w:cs="Calibri,Italic"/>
          <w:iCs/>
        </w:rPr>
        <w:t>u</w:t>
      </w:r>
      <w:r w:rsidRPr="002633A1">
        <w:rPr>
          <w:rFonts w:asciiTheme="minorHAnsi" w:hAnsiTheme="minorHAnsi" w:cs="Calibri,Italic"/>
          <w:iCs/>
        </w:rPr>
        <w:t xml:space="preserve"> Osi Priorytetowych Regionalnego Programu Operacyjnego Województwa Pomorskiego na lata 2014-2020</w:t>
      </w:r>
      <w:r w:rsidR="00A567D9">
        <w:rPr>
          <w:rFonts w:asciiTheme="minorHAnsi" w:hAnsiTheme="minorHAnsi"/>
        </w:rPr>
        <w:t>;</w:t>
      </w:r>
    </w:p>
    <w:p w14:paraId="20EA566F" w14:textId="77777777" w:rsidR="00B77A95" w:rsidRPr="002633A1" w:rsidRDefault="00EC1AC7"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rPr>
        <w:t>wytycznych horyzontalnych</w:t>
      </w:r>
      <w:r w:rsidR="00A567D9">
        <w:rPr>
          <w:rFonts w:asciiTheme="minorHAnsi" w:hAnsiTheme="minorHAnsi"/>
        </w:rPr>
        <w:t>;</w:t>
      </w:r>
    </w:p>
    <w:p w14:paraId="5902AF5F" w14:textId="77777777" w:rsidR="008672EB" w:rsidRPr="002633A1" w:rsidRDefault="00EC5BB4" w:rsidP="00890E3F">
      <w:pPr>
        <w:pStyle w:val="Akapitzlist"/>
        <w:numPr>
          <w:ilvl w:val="0"/>
          <w:numId w:val="50"/>
        </w:numPr>
        <w:autoSpaceDE w:val="0"/>
        <w:autoSpaceDN w:val="0"/>
        <w:adjustRightInd w:val="0"/>
        <w:spacing w:after="0"/>
        <w:ind w:left="426"/>
        <w:jc w:val="both"/>
        <w:rPr>
          <w:rFonts w:asciiTheme="minorHAnsi" w:hAnsiTheme="minorHAnsi" w:cs="Arial"/>
        </w:rPr>
      </w:pPr>
      <w:r w:rsidRPr="002633A1">
        <w:rPr>
          <w:rFonts w:asciiTheme="minorHAnsi" w:hAnsiTheme="minorHAnsi" w:cs="Arial"/>
        </w:rPr>
        <w:t>wyt</w:t>
      </w:r>
      <w:r w:rsidR="008672EB" w:rsidRPr="002633A1">
        <w:rPr>
          <w:rFonts w:asciiTheme="minorHAnsi" w:hAnsiTheme="minorHAnsi" w:cs="Arial"/>
        </w:rPr>
        <w:t>ycznych programowych IZ RPO WP.</w:t>
      </w:r>
    </w:p>
    <w:p w14:paraId="570EC18D" w14:textId="77777777" w:rsidR="00AF244B" w:rsidRDefault="00AF244B" w:rsidP="00CB7343">
      <w:pPr>
        <w:spacing w:after="0"/>
        <w:jc w:val="both"/>
        <w:rPr>
          <w:rFonts w:asciiTheme="minorHAnsi" w:hAnsiTheme="minorHAnsi"/>
        </w:rPr>
      </w:pPr>
    </w:p>
    <w:p w14:paraId="6C242998" w14:textId="64C6861F" w:rsidR="001D3163" w:rsidRPr="005C46CC" w:rsidRDefault="001D3163" w:rsidP="001D3163">
      <w:pPr>
        <w:autoSpaceDE w:val="0"/>
        <w:autoSpaceDN w:val="0"/>
        <w:spacing w:after="0"/>
        <w:jc w:val="both"/>
        <w:rPr>
          <w:rFonts w:asciiTheme="minorHAnsi" w:hAnsiTheme="minorHAnsi"/>
        </w:rPr>
      </w:pPr>
      <w:r w:rsidRPr="005C46CC">
        <w:rPr>
          <w:rFonts w:asciiTheme="minorHAnsi" w:hAnsiTheme="minorHAnsi"/>
          <w:b/>
        </w:rPr>
        <w:t xml:space="preserve">W ramach niniejszego konkursu </w:t>
      </w:r>
      <w:r w:rsidRPr="00D25BD2">
        <w:rPr>
          <w:rFonts w:asciiTheme="minorHAnsi" w:hAnsiTheme="minorHAnsi" w:cstheme="minorHAnsi"/>
          <w:b/>
        </w:rPr>
        <w:t>wnioskodawca przygotowując wniosek o dofinansowanie projektu powinien opierać się o zapisy ww. dokumentów,</w:t>
      </w:r>
      <w:r w:rsidRPr="005C46CC">
        <w:rPr>
          <w:rFonts w:asciiTheme="minorHAnsi" w:hAnsiTheme="minorHAnsi"/>
          <w:b/>
        </w:rPr>
        <w:t xml:space="preserve"> </w:t>
      </w:r>
      <w:r w:rsidR="000A1750" w:rsidRPr="005C46CC">
        <w:rPr>
          <w:rFonts w:asciiTheme="minorHAnsi" w:hAnsiTheme="minorHAnsi"/>
          <w:b/>
        </w:rPr>
        <w:t>aktualnych</w:t>
      </w:r>
      <w:r w:rsidRPr="005C46CC">
        <w:rPr>
          <w:rFonts w:asciiTheme="minorHAnsi" w:hAnsiTheme="minorHAnsi"/>
          <w:b/>
        </w:rPr>
        <w:t xml:space="preserve"> na dzień rozpoczęcia naboru wniosków o dofinansowanie projektów </w:t>
      </w:r>
      <w:r w:rsidRPr="005C46CC">
        <w:rPr>
          <w:rFonts w:asciiTheme="minorHAnsi" w:hAnsiTheme="minorHAnsi"/>
        </w:rPr>
        <w:t xml:space="preserve">- </w:t>
      </w:r>
      <w:r w:rsidRPr="00D25BD2">
        <w:rPr>
          <w:rFonts w:asciiTheme="minorHAnsi" w:hAnsiTheme="minorHAnsi" w:cstheme="minorHAnsi"/>
        </w:rPr>
        <w:t>dokumenty  te zamieszczone są</w:t>
      </w:r>
      <w:r w:rsidRPr="005C46CC">
        <w:rPr>
          <w:rFonts w:asciiTheme="minorHAnsi" w:hAnsiTheme="minorHAnsi"/>
        </w:rPr>
        <w:t xml:space="preserve"> na stronie internetowej </w:t>
      </w:r>
      <w:r w:rsidRPr="00D25BD2">
        <w:rPr>
          <w:rFonts w:asciiTheme="minorHAnsi" w:eastAsia="Calibri" w:hAnsiTheme="minorHAnsi" w:cstheme="minorHAnsi"/>
        </w:rPr>
        <w:br/>
      </w:r>
      <w:hyperlink r:id="rId15" w:history="1">
        <w:r w:rsidR="007F336C">
          <w:rPr>
            <w:rFonts w:ascii="Calibri" w:hAnsi="Calibri"/>
            <w:color w:val="0000FF" w:themeColor="hyperlink"/>
            <w:u w:val="single"/>
          </w:rPr>
          <w:t xml:space="preserve">RPO WP 2014-2020 </w:t>
        </w:r>
      </w:hyperlink>
      <w:r w:rsidRPr="00D25BD2">
        <w:rPr>
          <w:rFonts w:asciiTheme="minorHAnsi" w:hAnsiTheme="minorHAnsi" w:cstheme="minorHAnsi"/>
          <w:b/>
          <w:color w:val="0070C0"/>
        </w:rPr>
        <w:t xml:space="preserve"> </w:t>
      </w:r>
      <w:r w:rsidRPr="005C46CC">
        <w:rPr>
          <w:rFonts w:asciiTheme="minorHAnsi" w:hAnsiTheme="minorHAnsi"/>
        </w:rPr>
        <w:t xml:space="preserve">(w zakładce: </w:t>
      </w:r>
      <w:hyperlink r:id="rId16" w:history="1">
        <w:r w:rsidR="007F336C">
          <w:rPr>
            <w:rStyle w:val="Hipercze"/>
            <w:rFonts w:asciiTheme="minorHAnsi" w:hAnsiTheme="minorHAnsi"/>
          </w:rPr>
          <w:t>O Programie, Zapoznaj się z prawem i dokumentami</w:t>
        </w:r>
      </w:hyperlink>
      <w:r w:rsidRPr="005C46CC">
        <w:rPr>
          <w:rFonts w:asciiTheme="minorHAnsi" w:hAnsiTheme="minorHAnsi"/>
        </w:rPr>
        <w:t>).</w:t>
      </w:r>
    </w:p>
    <w:p w14:paraId="425C9139" w14:textId="6A7CDCEC" w:rsidR="001D3163" w:rsidRPr="00D25BD2" w:rsidRDefault="001D3163" w:rsidP="001D3163">
      <w:pPr>
        <w:autoSpaceDE w:val="0"/>
        <w:autoSpaceDN w:val="0"/>
        <w:adjustRightInd w:val="0"/>
        <w:spacing w:after="0"/>
        <w:jc w:val="both"/>
        <w:rPr>
          <w:rFonts w:asciiTheme="minorHAnsi" w:hAnsiTheme="minorHAnsi" w:cstheme="minorHAnsi"/>
        </w:rPr>
      </w:pPr>
      <w:r w:rsidRPr="005C46CC">
        <w:rPr>
          <w:rFonts w:asciiTheme="minorHAnsi" w:hAnsiTheme="minorHAnsi"/>
        </w:rPr>
        <w:t>Należy zaznaczyć, że w okresie od</w:t>
      </w:r>
      <w:r w:rsidRPr="00D25BD2">
        <w:rPr>
          <w:rFonts w:asciiTheme="minorHAnsi" w:hAnsiTheme="minorHAnsi" w:cstheme="minorHAnsi"/>
        </w:rPr>
        <w:t xml:space="preserve"> dnia</w:t>
      </w:r>
      <w:r w:rsidRPr="005C46CC">
        <w:rPr>
          <w:rFonts w:asciiTheme="minorHAnsi" w:hAnsiTheme="minorHAnsi"/>
        </w:rPr>
        <w:t xml:space="preserve"> ogłoszenia konkursu do dnia poprzedzającego rozpoczęcie naboru wniosków o dofinansowanie projektów treść </w:t>
      </w:r>
      <w:r w:rsidRPr="00D25BD2">
        <w:rPr>
          <w:rFonts w:asciiTheme="minorHAnsi" w:hAnsiTheme="minorHAnsi" w:cstheme="minorHAnsi"/>
          <w:b/>
        </w:rPr>
        <w:t>ww. dokumentów</w:t>
      </w:r>
      <w:r w:rsidRPr="005C46CC">
        <w:rPr>
          <w:rFonts w:asciiTheme="minorHAnsi" w:hAnsiTheme="minorHAnsi"/>
          <w:b/>
          <w:i/>
        </w:rPr>
        <w:t xml:space="preserve"> </w:t>
      </w:r>
      <w:r w:rsidRPr="005C46CC">
        <w:rPr>
          <w:rFonts w:asciiTheme="minorHAnsi" w:hAnsiTheme="minorHAnsi"/>
          <w:b/>
        </w:rPr>
        <w:t>może podlegać zmianom, w szczególności w wyniku zmian wytycznych horyzontalnych</w:t>
      </w:r>
      <w:r w:rsidRPr="00D25BD2">
        <w:rPr>
          <w:rFonts w:asciiTheme="minorHAnsi" w:hAnsiTheme="minorHAnsi" w:cstheme="minorHAnsi"/>
          <w:b/>
        </w:rPr>
        <w:t>.</w:t>
      </w:r>
      <w:r w:rsidRPr="00D25BD2">
        <w:rPr>
          <w:rFonts w:asciiTheme="minorHAnsi" w:hAnsiTheme="minorHAnsi" w:cstheme="minorHAnsi"/>
        </w:rPr>
        <w:t xml:space="preserve"> Dlatego też IZ RPO WP zaleca, aby podmioty zainteresowane aplikowaniem o środki w ramach konkursu na bieżąco zapoznawały się z informacjami zamieszczanymi na stronie internetowej</w:t>
      </w:r>
      <w:r>
        <w:rPr>
          <w:rFonts w:asciiTheme="minorHAnsi" w:hAnsiTheme="minorHAnsi" w:cstheme="minorHAnsi"/>
        </w:rPr>
        <w:t xml:space="preserve"> </w:t>
      </w:r>
      <w:hyperlink r:id="rId17" w:history="1">
        <w:r w:rsidR="007F336C">
          <w:rPr>
            <w:rFonts w:ascii="Calibri" w:hAnsi="Calibri"/>
            <w:color w:val="0000FF" w:themeColor="hyperlink"/>
            <w:u w:val="single"/>
          </w:rPr>
          <w:t xml:space="preserve">RPO WP 2014-2020 </w:t>
        </w:r>
      </w:hyperlink>
    </w:p>
    <w:p w14:paraId="743C0BD9" w14:textId="77777777" w:rsidR="0070509D" w:rsidRPr="004B2612" w:rsidRDefault="0070509D" w:rsidP="00CA30B8">
      <w:pPr>
        <w:autoSpaceDE w:val="0"/>
        <w:autoSpaceDN w:val="0"/>
        <w:spacing w:after="0" w:line="240" w:lineRule="auto"/>
        <w:jc w:val="both"/>
        <w:rPr>
          <w:rFonts w:ascii="Calibri" w:eastAsia="Calibri" w:hAnsi="Calibri" w:cs="Times New Roman"/>
        </w:rPr>
      </w:pPr>
    </w:p>
    <w:p w14:paraId="3E9F835C" w14:textId="77777777" w:rsidR="00804F0A" w:rsidRPr="009D18F8" w:rsidRDefault="005A5619" w:rsidP="00804F0A">
      <w:pPr>
        <w:pStyle w:val="Akapitzlist"/>
        <w:spacing w:after="0"/>
        <w:ind w:left="-57"/>
        <w:jc w:val="both"/>
        <w:rPr>
          <w:rFonts w:asciiTheme="minorHAnsi" w:hAnsiTheme="minorHAnsi"/>
          <w:b/>
        </w:rPr>
      </w:pPr>
      <w:r w:rsidRPr="009D18F8">
        <w:rPr>
          <w:rFonts w:asciiTheme="minorHAnsi" w:eastAsia="Calibri" w:hAnsiTheme="minorHAnsi" w:cs="Times New Roman"/>
          <w:b/>
        </w:rPr>
        <w:t>Należy podkreślić, iż</w:t>
      </w:r>
      <w:r w:rsidR="0070509D" w:rsidRPr="009D18F8">
        <w:rPr>
          <w:rFonts w:asciiTheme="minorHAnsi" w:eastAsia="Calibri" w:hAnsiTheme="minorHAnsi" w:cs="Times New Roman"/>
          <w:b/>
        </w:rPr>
        <w:t xml:space="preserve"> </w:t>
      </w:r>
      <w:r w:rsidR="004D0351" w:rsidRPr="009D18F8">
        <w:rPr>
          <w:rFonts w:asciiTheme="minorHAnsi" w:eastAsia="Calibri" w:hAnsiTheme="minorHAnsi" w:cs="Times New Roman"/>
          <w:b/>
        </w:rPr>
        <w:t>przez zapis</w:t>
      </w:r>
      <w:r w:rsidR="00DC5D77" w:rsidRPr="009D18F8">
        <w:rPr>
          <w:rFonts w:asciiTheme="minorHAnsi" w:eastAsia="Calibri" w:hAnsiTheme="minorHAnsi" w:cs="Times New Roman"/>
          <w:b/>
        </w:rPr>
        <w:t>y</w:t>
      </w:r>
      <w:r w:rsidR="004D0351" w:rsidRPr="009D18F8">
        <w:rPr>
          <w:rFonts w:asciiTheme="minorHAnsi" w:eastAsia="Calibri" w:hAnsiTheme="minorHAnsi" w:cs="Times New Roman"/>
          <w:b/>
        </w:rPr>
        <w:t xml:space="preserve"> umowy</w:t>
      </w:r>
      <w:r w:rsidR="00DC5D77" w:rsidRPr="009D18F8">
        <w:rPr>
          <w:rFonts w:asciiTheme="minorHAnsi" w:eastAsia="Calibri" w:hAnsiTheme="minorHAnsi" w:cs="Times New Roman"/>
          <w:b/>
        </w:rPr>
        <w:t xml:space="preserve"> o dofinansowanie projektu</w:t>
      </w:r>
      <w:r w:rsidR="004D0351" w:rsidRPr="009D18F8">
        <w:rPr>
          <w:rFonts w:asciiTheme="minorHAnsi" w:eastAsia="Calibri" w:hAnsiTheme="minorHAnsi" w:cs="Times New Roman"/>
          <w:b/>
        </w:rPr>
        <w:t xml:space="preserve">, której </w:t>
      </w:r>
      <w:r w:rsidR="00274C41" w:rsidRPr="009D18F8">
        <w:rPr>
          <w:rFonts w:asciiTheme="minorHAnsi" w:eastAsia="Calibri" w:hAnsiTheme="minorHAnsi" w:cs="Times New Roman"/>
          <w:b/>
        </w:rPr>
        <w:t>wz</w:t>
      </w:r>
      <w:r w:rsidR="00274C41">
        <w:rPr>
          <w:rFonts w:asciiTheme="minorHAnsi" w:eastAsia="Calibri" w:hAnsiTheme="minorHAnsi" w:cs="Times New Roman"/>
          <w:b/>
        </w:rPr>
        <w:t>ory</w:t>
      </w:r>
      <w:r w:rsidR="00274C41" w:rsidRPr="009D18F8">
        <w:rPr>
          <w:rFonts w:asciiTheme="minorHAnsi" w:eastAsia="Calibri" w:hAnsiTheme="minorHAnsi" w:cs="Times New Roman"/>
          <w:b/>
        </w:rPr>
        <w:t xml:space="preserve"> </w:t>
      </w:r>
      <w:r w:rsidR="004D0351" w:rsidRPr="009D18F8">
        <w:rPr>
          <w:rFonts w:asciiTheme="minorHAnsi" w:eastAsia="Calibri" w:hAnsiTheme="minorHAnsi" w:cs="Times New Roman"/>
          <w:b/>
        </w:rPr>
        <w:t>stanowi</w:t>
      </w:r>
      <w:r w:rsidR="00274C41">
        <w:rPr>
          <w:rFonts w:asciiTheme="minorHAnsi" w:eastAsia="Calibri" w:hAnsiTheme="minorHAnsi" w:cs="Times New Roman"/>
          <w:b/>
        </w:rPr>
        <w:t>ą</w:t>
      </w:r>
      <w:r w:rsidR="004D0351" w:rsidRPr="009D18F8">
        <w:rPr>
          <w:rFonts w:asciiTheme="minorHAnsi" w:eastAsia="Calibri" w:hAnsiTheme="minorHAnsi" w:cs="Times New Roman"/>
          <w:b/>
        </w:rPr>
        <w:t xml:space="preserve"> </w:t>
      </w:r>
      <w:r w:rsidR="004D0351" w:rsidRPr="00BE103A">
        <w:rPr>
          <w:rFonts w:asciiTheme="minorHAnsi" w:hAnsiTheme="minorHAnsi"/>
          <w:b/>
        </w:rPr>
        <w:t>załącznik</w:t>
      </w:r>
      <w:r w:rsidR="005A4658" w:rsidRPr="00BE103A">
        <w:rPr>
          <w:rFonts w:asciiTheme="minorHAnsi" w:hAnsiTheme="minorHAnsi"/>
          <w:b/>
        </w:rPr>
        <w:t>i</w:t>
      </w:r>
      <w:r w:rsidR="00FB24BE" w:rsidRPr="00BE103A">
        <w:rPr>
          <w:rFonts w:asciiTheme="minorHAnsi" w:hAnsiTheme="minorHAnsi"/>
          <w:b/>
        </w:rPr>
        <w:t xml:space="preserve"> </w:t>
      </w:r>
      <w:r w:rsidR="00FB24BE" w:rsidRPr="001610B0">
        <w:rPr>
          <w:rFonts w:asciiTheme="minorHAnsi" w:hAnsiTheme="minorHAnsi"/>
          <w:b/>
        </w:rPr>
        <w:t>nr</w:t>
      </w:r>
      <w:r w:rsidR="00FB24BE" w:rsidRPr="001610B0">
        <w:rPr>
          <w:rFonts w:asciiTheme="minorHAnsi" w:eastAsia="Calibri" w:hAnsiTheme="minorHAnsi" w:cs="Times New Roman"/>
          <w:b/>
        </w:rPr>
        <w:t xml:space="preserve"> </w:t>
      </w:r>
      <w:r w:rsidR="009371B5" w:rsidRPr="001610B0">
        <w:rPr>
          <w:rFonts w:asciiTheme="minorHAnsi" w:eastAsia="Calibri" w:hAnsiTheme="minorHAnsi" w:cs="Times New Roman"/>
          <w:b/>
        </w:rPr>
        <w:t xml:space="preserve">9 </w:t>
      </w:r>
      <w:r w:rsidR="00FB24BE" w:rsidRPr="001610B0">
        <w:rPr>
          <w:rFonts w:asciiTheme="minorHAnsi" w:eastAsia="Calibri" w:hAnsiTheme="minorHAnsi" w:cs="Times New Roman"/>
          <w:b/>
        </w:rPr>
        <w:t xml:space="preserve">i </w:t>
      </w:r>
      <w:r w:rsidR="009371B5" w:rsidRPr="001610B0">
        <w:rPr>
          <w:rFonts w:asciiTheme="minorHAnsi" w:eastAsia="Calibri" w:hAnsiTheme="minorHAnsi" w:cs="Times New Roman"/>
          <w:b/>
        </w:rPr>
        <w:t>10</w:t>
      </w:r>
      <w:r w:rsidR="009371B5">
        <w:rPr>
          <w:rFonts w:asciiTheme="minorHAnsi" w:eastAsia="Calibri" w:hAnsiTheme="minorHAnsi" w:cs="Times New Roman"/>
          <w:b/>
        </w:rPr>
        <w:t xml:space="preserve"> </w:t>
      </w:r>
      <w:r w:rsidR="00FB24BE">
        <w:rPr>
          <w:rFonts w:asciiTheme="minorHAnsi" w:eastAsia="Calibri" w:hAnsiTheme="minorHAnsi" w:cs="Times New Roman"/>
          <w:b/>
        </w:rPr>
        <w:t>do regulaminu konkursu</w:t>
      </w:r>
      <w:r w:rsidR="00DC5D77" w:rsidRPr="009D18F8">
        <w:rPr>
          <w:rFonts w:asciiTheme="minorHAnsi" w:eastAsia="Calibri" w:hAnsiTheme="minorHAnsi" w:cs="Times New Roman"/>
          <w:b/>
        </w:rPr>
        <w:t>,</w:t>
      </w:r>
      <w:r w:rsidR="004D0351" w:rsidRPr="009D18F8">
        <w:rPr>
          <w:rFonts w:asciiTheme="minorHAnsi" w:eastAsia="Calibri" w:hAnsiTheme="minorHAnsi" w:cs="Times New Roman"/>
          <w:b/>
        </w:rPr>
        <w:t xml:space="preserve"> </w:t>
      </w:r>
      <w:r w:rsidR="00830B16" w:rsidRPr="00F36BE4">
        <w:rPr>
          <w:rFonts w:asciiTheme="minorHAnsi" w:hAnsiTheme="minorHAnsi"/>
          <w:b/>
        </w:rPr>
        <w:t>beneficjent</w:t>
      </w:r>
      <w:r w:rsidR="0070509D" w:rsidRPr="009D18F8">
        <w:rPr>
          <w:rFonts w:asciiTheme="minorHAnsi" w:eastAsia="Calibri" w:hAnsiTheme="minorHAnsi" w:cs="Times New Roman"/>
          <w:b/>
        </w:rPr>
        <w:t xml:space="preserve"> zostaje zobowiązany </w:t>
      </w:r>
      <w:r w:rsidR="00C05E30" w:rsidRPr="009D18F8">
        <w:rPr>
          <w:rFonts w:asciiTheme="minorHAnsi" w:eastAsia="Calibri" w:hAnsiTheme="minorHAnsi" w:cs="Times New Roman"/>
          <w:b/>
        </w:rPr>
        <w:t>w szczególności do:</w:t>
      </w:r>
    </w:p>
    <w:p w14:paraId="087F4042" w14:textId="77777777" w:rsidR="00C16A34" w:rsidRPr="001D3163"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realizacji projektu w oparciu o jego zakres rzeczowy określony we wn</w:t>
      </w:r>
      <w:r w:rsidR="00B62DE2">
        <w:rPr>
          <w:rFonts w:asciiTheme="minorHAnsi" w:hAnsiTheme="minorHAnsi"/>
        </w:rPr>
        <w:t>iosku o dofinansowanie projektu;</w:t>
      </w:r>
    </w:p>
    <w:p w14:paraId="14D0E3AB" w14:textId="1502F086" w:rsidR="00C16A34" w:rsidRPr="00B62DE2"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 xml:space="preserve">realizacji projektu zgodnie z </w:t>
      </w:r>
      <w:r w:rsidR="008672EB" w:rsidRPr="001D3163">
        <w:rPr>
          <w:rFonts w:asciiTheme="minorHAnsi" w:hAnsiTheme="minorHAnsi"/>
        </w:rPr>
        <w:t>RPO WP 2014-2020</w:t>
      </w:r>
      <w:r w:rsidRPr="001D3163">
        <w:rPr>
          <w:rFonts w:asciiTheme="minorHAnsi" w:hAnsiTheme="minorHAnsi"/>
        </w:rPr>
        <w:t xml:space="preserve"> oraz SzOOP </w:t>
      </w:r>
      <w:r w:rsidR="00830B16" w:rsidRPr="001D3163">
        <w:rPr>
          <w:rFonts w:asciiTheme="minorHAnsi" w:hAnsiTheme="minorHAnsi"/>
        </w:rPr>
        <w:t>RP</w:t>
      </w:r>
      <w:r w:rsidR="00F31D6C" w:rsidRPr="001D3163">
        <w:rPr>
          <w:rFonts w:asciiTheme="minorHAnsi" w:hAnsiTheme="minorHAnsi"/>
        </w:rPr>
        <w:t>O</w:t>
      </w:r>
      <w:r w:rsidRPr="001D3163">
        <w:rPr>
          <w:rFonts w:asciiTheme="minorHAnsi" w:hAnsiTheme="minorHAnsi"/>
        </w:rPr>
        <w:t xml:space="preserve"> WP, które dostępne są na</w:t>
      </w:r>
      <w:r w:rsidR="00E2100D" w:rsidRPr="001D3163">
        <w:rPr>
          <w:rFonts w:asciiTheme="minorHAnsi" w:hAnsiTheme="minorHAnsi"/>
        </w:rPr>
        <w:t> </w:t>
      </w:r>
      <w:r w:rsidRPr="001D3163">
        <w:rPr>
          <w:rFonts w:asciiTheme="minorHAnsi" w:hAnsiTheme="minorHAnsi"/>
        </w:rPr>
        <w:t xml:space="preserve">stronie internetowej </w:t>
      </w:r>
      <w:hyperlink r:id="rId18" w:history="1">
        <w:r w:rsidR="007F336C">
          <w:rPr>
            <w:rFonts w:ascii="Calibri" w:hAnsi="Calibri"/>
            <w:color w:val="0000FF" w:themeColor="hyperlink"/>
            <w:u w:val="single"/>
          </w:rPr>
          <w:t xml:space="preserve">RPO WP 2014-2020 </w:t>
        </w:r>
      </w:hyperlink>
      <w:r w:rsidRPr="00B62DE2">
        <w:rPr>
          <w:rFonts w:asciiTheme="minorHAnsi" w:hAnsiTheme="minorHAnsi"/>
        </w:rPr>
        <w:t xml:space="preserve">, jak również ze </w:t>
      </w:r>
      <w:r w:rsidRPr="00B62DE2">
        <w:rPr>
          <w:rFonts w:asciiTheme="minorHAnsi" w:hAnsiTheme="minorHAnsi"/>
          <w:i/>
        </w:rPr>
        <w:t>Standardami realizacji wsparcia w zakresie Działania 6.</w:t>
      </w:r>
      <w:r w:rsidR="00F9421B" w:rsidRPr="00B62DE2">
        <w:rPr>
          <w:rFonts w:asciiTheme="minorHAnsi" w:hAnsiTheme="minorHAnsi"/>
          <w:i/>
        </w:rPr>
        <w:t>2</w:t>
      </w:r>
      <w:r w:rsidR="00D12E29" w:rsidRPr="00B62DE2">
        <w:rPr>
          <w:rFonts w:asciiTheme="minorHAnsi" w:hAnsiTheme="minorHAnsi"/>
          <w:i/>
        </w:rPr>
        <w:t>.</w:t>
      </w:r>
      <w:r w:rsidRPr="00B62DE2">
        <w:rPr>
          <w:rFonts w:asciiTheme="minorHAnsi" w:hAnsiTheme="minorHAnsi"/>
          <w:i/>
        </w:rPr>
        <w:t xml:space="preserve"> </w:t>
      </w:r>
      <w:r w:rsidR="00F9421B" w:rsidRPr="00B62DE2">
        <w:rPr>
          <w:rFonts w:asciiTheme="minorHAnsi" w:hAnsiTheme="minorHAnsi"/>
          <w:i/>
        </w:rPr>
        <w:t xml:space="preserve">Usługi </w:t>
      </w:r>
      <w:r w:rsidR="005C318F">
        <w:rPr>
          <w:rFonts w:asciiTheme="minorHAnsi" w:hAnsiTheme="minorHAnsi"/>
          <w:i/>
        </w:rPr>
        <w:t>s</w:t>
      </w:r>
      <w:r w:rsidR="00F9421B" w:rsidRPr="00B62DE2">
        <w:rPr>
          <w:rFonts w:asciiTheme="minorHAnsi" w:hAnsiTheme="minorHAnsi"/>
          <w:i/>
        </w:rPr>
        <w:t>połeczne</w:t>
      </w:r>
      <w:r w:rsidRPr="00B62DE2">
        <w:rPr>
          <w:rFonts w:asciiTheme="minorHAnsi" w:hAnsiTheme="minorHAnsi"/>
          <w:i/>
        </w:rPr>
        <w:t xml:space="preserve"> RPO WP 2014-2020</w:t>
      </w:r>
      <w:r w:rsidRPr="00B62DE2">
        <w:rPr>
          <w:rFonts w:asciiTheme="minorHAnsi" w:hAnsiTheme="minorHAnsi"/>
        </w:rPr>
        <w:t xml:space="preserve">, stanowiącymi </w:t>
      </w:r>
      <w:r w:rsidRPr="005D5397">
        <w:rPr>
          <w:rFonts w:asciiTheme="minorHAnsi" w:hAnsiTheme="minorHAnsi"/>
          <w:u w:val="single"/>
        </w:rPr>
        <w:t>załącznik</w:t>
      </w:r>
      <w:r w:rsidRPr="00B62DE2">
        <w:rPr>
          <w:rFonts w:asciiTheme="minorHAnsi" w:hAnsiTheme="minorHAnsi"/>
          <w:u w:val="single"/>
        </w:rPr>
        <w:t xml:space="preserve"> </w:t>
      </w:r>
      <w:r w:rsidRPr="001610B0">
        <w:rPr>
          <w:rFonts w:asciiTheme="minorHAnsi" w:hAnsiTheme="minorHAnsi"/>
          <w:u w:val="single"/>
        </w:rPr>
        <w:t xml:space="preserve">nr </w:t>
      </w:r>
      <w:r w:rsidR="009371B5" w:rsidRPr="001610B0">
        <w:rPr>
          <w:rFonts w:asciiTheme="minorHAnsi" w:hAnsiTheme="minorHAnsi"/>
          <w:u w:val="single"/>
        </w:rPr>
        <w:t>3</w:t>
      </w:r>
      <w:r w:rsidR="00B95A85" w:rsidRPr="00B62DE2">
        <w:rPr>
          <w:rFonts w:asciiTheme="minorHAnsi" w:hAnsiTheme="minorHAnsi"/>
        </w:rPr>
        <w:t xml:space="preserve"> </w:t>
      </w:r>
      <w:r w:rsidR="00B62DE2" w:rsidRPr="00B62DE2">
        <w:rPr>
          <w:rFonts w:asciiTheme="minorHAnsi" w:hAnsiTheme="minorHAnsi"/>
        </w:rPr>
        <w:t>do niniejszego regulaminu;</w:t>
      </w:r>
    </w:p>
    <w:p w14:paraId="2CBAD9BC" w14:textId="77777777" w:rsidR="00C16A34" w:rsidRPr="001D3163"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stosowania aktualnej wersji wytycznych horyzontalnych oraz</w:t>
      </w:r>
      <w:r w:rsidR="009660DF">
        <w:rPr>
          <w:rFonts w:asciiTheme="minorHAnsi" w:hAnsiTheme="minorHAnsi"/>
        </w:rPr>
        <w:t xml:space="preserve"> wytycznych programowych IZ RPO </w:t>
      </w:r>
      <w:r w:rsidRPr="001D3163">
        <w:rPr>
          <w:rFonts w:asciiTheme="minorHAnsi" w:hAnsiTheme="minorHAnsi"/>
        </w:rPr>
        <w:t>WP na dzień dokonywania odpowiedniej czynności lub operacji związanej z realizacją projektu.</w:t>
      </w:r>
    </w:p>
    <w:p w14:paraId="173FC722" w14:textId="77777777" w:rsidR="00D75604" w:rsidRPr="00D75604" w:rsidRDefault="00D75604" w:rsidP="00D75604">
      <w:pPr>
        <w:pStyle w:val="Akapitzlist"/>
        <w:spacing w:after="0"/>
        <w:ind w:left="425"/>
        <w:jc w:val="both"/>
        <w:rPr>
          <w:rFonts w:asciiTheme="minorHAnsi" w:hAnsiTheme="minorHAnsi"/>
          <w:b/>
          <w:sz w:val="16"/>
          <w:szCs w:val="16"/>
        </w:rPr>
      </w:pPr>
    </w:p>
    <w:p w14:paraId="04C721EC" w14:textId="5D62C4BE" w:rsidR="00C16A34" w:rsidRDefault="00C16A34" w:rsidP="00C16A34">
      <w:pPr>
        <w:spacing w:after="0"/>
        <w:jc w:val="both"/>
        <w:rPr>
          <w:rFonts w:ascii="Arial" w:eastAsia="Times New Roman" w:hAnsi="Arial" w:cs="Arial"/>
          <w:vanish/>
          <w:sz w:val="16"/>
          <w:szCs w:val="16"/>
          <w:lang w:eastAsia="pl-PL"/>
        </w:rPr>
      </w:pPr>
      <w:r w:rsidRPr="00C16A34">
        <w:rPr>
          <w:rFonts w:ascii="Calibri" w:eastAsia="Calibri" w:hAnsi="Calibri" w:cs="Times New Roman"/>
        </w:rPr>
        <w:t>Niniejszy regulamin, a także jego zmiany, wraz z podaniem ich uzasadnienia oraz terminu,</w:t>
      </w:r>
      <w:r w:rsidR="00377428">
        <w:rPr>
          <w:rFonts w:ascii="Calibri" w:eastAsia="Calibri" w:hAnsi="Calibri" w:cs="Times New Roman"/>
        </w:rPr>
        <w:br/>
      </w:r>
      <w:r w:rsidRPr="00C16A34">
        <w:rPr>
          <w:rFonts w:ascii="Calibri" w:eastAsia="Calibri" w:hAnsi="Calibri" w:cs="Times New Roman"/>
        </w:rPr>
        <w:t xml:space="preserve">od którego są stosowane, podlegają publikacji na stronie internetowej </w:t>
      </w:r>
      <w:hyperlink r:id="rId19" w:history="1">
        <w:r w:rsidR="00FD67FA">
          <w:rPr>
            <w:rFonts w:ascii="Calibri" w:hAnsi="Calibri"/>
            <w:color w:val="0000FF" w:themeColor="hyperlink"/>
            <w:u w:val="single"/>
          </w:rPr>
          <w:t xml:space="preserve">RPO WP 2014-2020 </w:t>
        </w:r>
      </w:hyperlink>
      <w:r w:rsidR="00FD67FA">
        <w:rPr>
          <w:rFonts w:ascii="Calibri" w:hAnsi="Calibri"/>
          <w:color w:val="0000FF" w:themeColor="hyperlink"/>
          <w:u w:val="single"/>
        </w:rPr>
        <w:br/>
      </w:r>
      <w:r w:rsidRPr="00C16A34">
        <w:rPr>
          <w:rFonts w:ascii="Calibri" w:eastAsia="Calibri" w:hAnsi="Calibri" w:cs="Times New Roman"/>
        </w:rPr>
        <w:t xml:space="preserve">oraz na </w:t>
      </w:r>
      <w:hyperlink r:id="rId20" w:history="1">
        <w:r w:rsidR="00FD67FA" w:rsidRPr="00937E33">
          <w:rPr>
            <w:rStyle w:val="Hipercze"/>
            <w:rFonts w:asciiTheme="minorHAnsi" w:hAnsiTheme="minorHAnsi" w:cstheme="minorHAnsi"/>
          </w:rPr>
          <w:t>Portalu Funduszy Europejskich</w:t>
        </w:r>
      </w:hyperlink>
      <w:r w:rsidR="00FD67FA" w:rsidRPr="00937E33">
        <w:rPr>
          <w:rStyle w:val="Hipercze"/>
          <w:rFonts w:asciiTheme="minorHAnsi" w:hAnsiTheme="minorHAnsi" w:cstheme="minorHAnsi"/>
        </w:rPr>
        <w:t>.</w:t>
      </w:r>
    </w:p>
    <w:p w14:paraId="666D018C" w14:textId="77777777" w:rsidR="00B62DE2" w:rsidRPr="00C16A34" w:rsidRDefault="00B62DE2" w:rsidP="00C16A34">
      <w:pPr>
        <w:spacing w:after="0"/>
        <w:jc w:val="both"/>
        <w:rPr>
          <w:rFonts w:asciiTheme="minorHAnsi" w:hAnsiTheme="minorHAnsi"/>
        </w:rPr>
      </w:pPr>
    </w:p>
    <w:p w14:paraId="7EE13524" w14:textId="77777777" w:rsidR="00C1131E" w:rsidRPr="00D75604" w:rsidRDefault="00C1131E" w:rsidP="008C48CF">
      <w:pPr>
        <w:autoSpaceDE w:val="0"/>
        <w:autoSpaceDN w:val="0"/>
        <w:spacing w:after="0"/>
        <w:jc w:val="both"/>
        <w:rPr>
          <w:rFonts w:ascii="Calibri" w:eastAsia="Calibri" w:hAnsi="Calibri" w:cs="Times New Roman"/>
          <w:sz w:val="16"/>
          <w:szCs w:val="16"/>
        </w:rPr>
      </w:pPr>
    </w:p>
    <w:p w14:paraId="20C0ABC1" w14:textId="77777777" w:rsidR="00C05E30" w:rsidRPr="00A73F13" w:rsidRDefault="00C05E30" w:rsidP="009D18F8">
      <w:pPr>
        <w:autoSpaceDE w:val="0"/>
        <w:autoSpaceDN w:val="0"/>
        <w:adjustRightInd w:val="0"/>
        <w:spacing w:before="120" w:after="0"/>
        <w:jc w:val="both"/>
        <w:rPr>
          <w:rFonts w:asciiTheme="minorHAnsi" w:hAnsiTheme="minorHAnsi"/>
        </w:rPr>
      </w:pPr>
      <w:r w:rsidRPr="00A73F13">
        <w:rPr>
          <w:rFonts w:asciiTheme="minorHAnsi" w:hAnsiTheme="minorHAnsi"/>
        </w:rPr>
        <w:lastRenderedPageBreak/>
        <w:t xml:space="preserve">Dodatkowo IZ RPO WP zaleca korzystanie z </w:t>
      </w:r>
      <w:r w:rsidRPr="00A73F13">
        <w:rPr>
          <w:rFonts w:asciiTheme="minorHAnsi" w:hAnsiTheme="minorHAnsi"/>
          <w:i/>
        </w:rPr>
        <w:t xml:space="preserve">Zasad wdrażania Regionalnego Programu Operacyjnego Województwa Pomorskiego na lata 2014-2020, </w:t>
      </w:r>
      <w:r w:rsidRPr="008C7EC2">
        <w:rPr>
          <w:rFonts w:asciiTheme="minorHAnsi" w:hAnsiTheme="minorHAnsi"/>
        </w:rPr>
        <w:t>które mają charakter poradnika i stanowią zbiór niezbędnych informacji dla potencjalnych wnioskodawców/beneficjentów, chcących pozyskać wsparcie/realizujących pro</w:t>
      </w:r>
      <w:r w:rsidRPr="00A73F13">
        <w:rPr>
          <w:rFonts w:asciiTheme="minorHAnsi" w:hAnsiTheme="minorHAnsi"/>
        </w:rPr>
        <w:t xml:space="preserve">jekty w ramach RPO WP 2014-2020. </w:t>
      </w:r>
    </w:p>
    <w:p w14:paraId="1A89C064" w14:textId="77777777" w:rsidR="001D3163" w:rsidRDefault="001D3163" w:rsidP="008C48CF">
      <w:pPr>
        <w:autoSpaceDE w:val="0"/>
        <w:autoSpaceDN w:val="0"/>
        <w:adjustRightInd w:val="0"/>
        <w:spacing w:after="0"/>
        <w:jc w:val="both"/>
        <w:rPr>
          <w:rFonts w:asciiTheme="minorHAnsi" w:hAnsiTheme="minorHAnsi"/>
        </w:rPr>
      </w:pPr>
    </w:p>
    <w:p w14:paraId="31A6756D" w14:textId="77777777" w:rsidR="00C05E30" w:rsidRPr="00A73F13" w:rsidRDefault="00C05E30" w:rsidP="008C48CF">
      <w:pPr>
        <w:autoSpaceDE w:val="0"/>
        <w:autoSpaceDN w:val="0"/>
        <w:adjustRightInd w:val="0"/>
        <w:spacing w:after="0"/>
        <w:jc w:val="both"/>
        <w:rPr>
          <w:rFonts w:asciiTheme="minorHAnsi" w:hAnsiTheme="minorHAnsi"/>
        </w:rPr>
      </w:pPr>
      <w:r w:rsidRPr="00A73F13">
        <w:rPr>
          <w:rFonts w:asciiTheme="minorHAnsi" w:hAnsiTheme="minorHAnsi"/>
        </w:rPr>
        <w:t xml:space="preserve">Dokument ten </w:t>
      </w:r>
      <w:r w:rsidR="0053588E" w:rsidRPr="00A73F13">
        <w:rPr>
          <w:rFonts w:asciiTheme="minorHAnsi" w:hAnsiTheme="minorHAnsi"/>
        </w:rPr>
        <w:t>uszczegóławia</w:t>
      </w:r>
      <w:r w:rsidRPr="00A73F13">
        <w:rPr>
          <w:rFonts w:asciiTheme="minorHAnsi" w:hAnsiTheme="minorHAnsi"/>
        </w:rPr>
        <w:t xml:space="preserve"> metody wdrażania RPO WP 2014-2020, w tym reguły przygotowania wniosków o dofinansowanie projektów, ich naboru i oceny, za</w:t>
      </w:r>
      <w:r w:rsidR="00E2100D" w:rsidRPr="00A73F13">
        <w:rPr>
          <w:rFonts w:asciiTheme="minorHAnsi" w:hAnsiTheme="minorHAnsi"/>
        </w:rPr>
        <w:t>wierania umów oraz realizacji i </w:t>
      </w:r>
      <w:r w:rsidRPr="00A73F13">
        <w:rPr>
          <w:rFonts w:asciiTheme="minorHAnsi" w:hAnsiTheme="minorHAnsi"/>
        </w:rPr>
        <w:t xml:space="preserve">rozliczenia projektów podlegających wsparciu ze środków RPO WP 2014-2020. Ponadto zawiera rekomendacje, zalecenia oraz interpretacje postanowień dokumentów </w:t>
      </w:r>
      <w:r w:rsidR="0053588E" w:rsidRPr="00A73F13">
        <w:rPr>
          <w:rFonts w:asciiTheme="minorHAnsi" w:hAnsiTheme="minorHAnsi"/>
        </w:rPr>
        <w:t>oraz</w:t>
      </w:r>
      <w:r w:rsidRPr="00A73F13">
        <w:rPr>
          <w:rFonts w:asciiTheme="minorHAnsi" w:hAnsiTheme="minorHAnsi"/>
        </w:rPr>
        <w:t xml:space="preserve"> aktów prawnych regulujących sposób wdrażania RPO WP 2014-2020, dokonane przez IZ RPO WP. </w:t>
      </w:r>
    </w:p>
    <w:p w14:paraId="59F399CF" w14:textId="23A246B4" w:rsidR="00AF244B" w:rsidRPr="00C05E30" w:rsidRDefault="00C05E30" w:rsidP="007405AE">
      <w:pPr>
        <w:autoSpaceDE w:val="0"/>
        <w:autoSpaceDN w:val="0"/>
        <w:adjustRightInd w:val="0"/>
        <w:spacing w:after="0"/>
        <w:jc w:val="both"/>
        <w:rPr>
          <w:rFonts w:asciiTheme="minorHAnsi" w:hAnsiTheme="minorHAnsi"/>
        </w:rPr>
      </w:pPr>
      <w:r w:rsidRPr="00A73F13">
        <w:rPr>
          <w:rFonts w:asciiTheme="minorHAnsi" w:hAnsiTheme="minorHAnsi"/>
        </w:rPr>
        <w:t xml:space="preserve">Dokument ten zamieszczony jest na stronie internetowej </w:t>
      </w:r>
      <w:hyperlink r:id="rId21" w:history="1">
        <w:r w:rsidR="00FD67FA">
          <w:rPr>
            <w:rFonts w:ascii="Calibri" w:hAnsi="Calibri"/>
            <w:color w:val="0000FF" w:themeColor="hyperlink"/>
            <w:u w:val="single"/>
          </w:rPr>
          <w:t xml:space="preserve">RPO WP 2014-2020. </w:t>
        </w:r>
      </w:hyperlink>
    </w:p>
    <w:p w14:paraId="7160716A" w14:textId="77777777" w:rsidR="005278EE" w:rsidRDefault="005278EE" w:rsidP="004214C8">
      <w:pPr>
        <w:spacing w:after="0"/>
        <w:ind w:left="-426" w:firstLine="426"/>
        <w:jc w:val="both"/>
        <w:rPr>
          <w:rFonts w:asciiTheme="minorHAnsi" w:hAnsiTheme="minorHAnsi"/>
        </w:rPr>
      </w:pPr>
    </w:p>
    <w:p w14:paraId="1BEBD9D5" w14:textId="77777777" w:rsidR="00C519A6" w:rsidRPr="00B0123B" w:rsidRDefault="00C519A6" w:rsidP="004214C8">
      <w:pPr>
        <w:pStyle w:val="Nagwek2"/>
      </w:pPr>
      <w:bookmarkStart w:id="36" w:name="_Toc440885186"/>
      <w:bookmarkStart w:id="37" w:name="_Toc447262886"/>
      <w:bookmarkStart w:id="38" w:name="_Toc464561927"/>
      <w:bookmarkStart w:id="39" w:name="_Toc487457588"/>
      <w:r w:rsidRPr="00B0123B">
        <w:t xml:space="preserve">NAZWA I ADRES </w:t>
      </w:r>
      <w:r w:rsidR="00BF521F" w:rsidRPr="00B0123B">
        <w:t>INSTYTUCJI OGŁASZAJĄCEJ KONKURS</w:t>
      </w:r>
      <w:bookmarkEnd w:id="36"/>
      <w:bookmarkEnd w:id="37"/>
      <w:bookmarkEnd w:id="38"/>
      <w:bookmarkEnd w:id="39"/>
    </w:p>
    <w:p w14:paraId="421090A1" w14:textId="77777777" w:rsidR="00C519A6" w:rsidRDefault="00E47E7D" w:rsidP="00F652F6">
      <w:pPr>
        <w:shd w:val="clear" w:color="auto" w:fill="FFFFFF" w:themeFill="background1"/>
        <w:spacing w:before="240" w:after="0"/>
        <w:jc w:val="both"/>
        <w:rPr>
          <w:rFonts w:asciiTheme="minorHAnsi" w:hAnsiTheme="minorHAnsi"/>
          <w:b/>
        </w:rPr>
      </w:pPr>
      <w:r w:rsidRPr="00CA123C">
        <w:rPr>
          <w:rFonts w:asciiTheme="minorHAnsi" w:hAnsiTheme="minorHAnsi"/>
        </w:rPr>
        <w:t>Instytucją Ogłaszającą Konkurs (IOK) jest</w:t>
      </w:r>
      <w:r w:rsidRPr="00CA123C">
        <w:rPr>
          <w:rFonts w:asciiTheme="minorHAnsi" w:hAnsiTheme="minorHAnsi"/>
          <w:b/>
        </w:rPr>
        <w:t xml:space="preserve"> </w:t>
      </w:r>
      <w:r w:rsidR="00C519A6" w:rsidRPr="00CA123C">
        <w:rPr>
          <w:rFonts w:asciiTheme="minorHAnsi" w:hAnsiTheme="minorHAnsi"/>
          <w:b/>
        </w:rPr>
        <w:t>Instytucja Zarządzająca RPO WP – Zarząd Województwa Pomorskiego</w:t>
      </w:r>
      <w:r w:rsidR="007C4318" w:rsidRPr="00CA123C">
        <w:rPr>
          <w:rFonts w:asciiTheme="minorHAnsi" w:hAnsiTheme="minorHAnsi"/>
          <w:b/>
        </w:rPr>
        <w:t xml:space="preserve">, </w:t>
      </w:r>
      <w:r w:rsidR="00C411B2" w:rsidRPr="00CA123C">
        <w:rPr>
          <w:rFonts w:asciiTheme="minorHAnsi" w:hAnsiTheme="minorHAnsi"/>
        </w:rPr>
        <w:t xml:space="preserve">obsługiwana </w:t>
      </w:r>
      <w:r w:rsidR="00C519A6" w:rsidRPr="003761C0">
        <w:rPr>
          <w:rFonts w:asciiTheme="minorHAnsi" w:hAnsiTheme="minorHAnsi"/>
        </w:rPr>
        <w:t>w zakresie wdrażania Działania 6.</w:t>
      </w:r>
      <w:r w:rsidR="00A73F13" w:rsidRPr="00CA123C">
        <w:rPr>
          <w:rFonts w:asciiTheme="minorHAnsi" w:hAnsiTheme="minorHAnsi"/>
        </w:rPr>
        <w:t>2</w:t>
      </w:r>
      <w:r w:rsidR="00D12E29" w:rsidRPr="00CA123C">
        <w:rPr>
          <w:rFonts w:asciiTheme="minorHAnsi" w:hAnsiTheme="minorHAnsi"/>
        </w:rPr>
        <w:t>.</w:t>
      </w:r>
      <w:r w:rsidR="00C519A6" w:rsidRPr="00CA123C">
        <w:rPr>
          <w:rFonts w:asciiTheme="minorHAnsi" w:hAnsiTheme="minorHAnsi"/>
        </w:rPr>
        <w:t xml:space="preserve"> </w:t>
      </w:r>
      <w:r w:rsidR="00A73F13" w:rsidRPr="00CA123C">
        <w:rPr>
          <w:rFonts w:asciiTheme="minorHAnsi" w:hAnsiTheme="minorHAnsi"/>
          <w:i/>
        </w:rPr>
        <w:t>Usługi społeczne</w:t>
      </w:r>
      <w:r w:rsidRPr="00CA123C">
        <w:rPr>
          <w:rFonts w:asciiTheme="minorHAnsi" w:hAnsiTheme="minorHAnsi"/>
        </w:rPr>
        <w:t xml:space="preserve"> </w:t>
      </w:r>
      <w:r w:rsidR="00376E5C" w:rsidRPr="00CA123C">
        <w:rPr>
          <w:rFonts w:asciiTheme="minorHAnsi" w:hAnsiTheme="minorHAnsi"/>
        </w:rPr>
        <w:t>RPO WP 2014-2020</w:t>
      </w:r>
      <w:r w:rsidR="00B62DE2">
        <w:rPr>
          <w:rFonts w:asciiTheme="minorHAnsi" w:hAnsiTheme="minorHAnsi"/>
        </w:rPr>
        <w:t>,</w:t>
      </w:r>
      <w:r w:rsidR="00376E5C" w:rsidRPr="00CA123C">
        <w:rPr>
          <w:rFonts w:asciiTheme="minorHAnsi" w:hAnsiTheme="minorHAnsi"/>
        </w:rPr>
        <w:t xml:space="preserve"> </w:t>
      </w:r>
      <w:r w:rsidR="00C519A6" w:rsidRPr="003761C0">
        <w:rPr>
          <w:rFonts w:asciiTheme="minorHAnsi" w:hAnsiTheme="minorHAnsi"/>
        </w:rPr>
        <w:t>będącego przedmiotem konkursu przez</w:t>
      </w:r>
      <w:r w:rsidR="007C4318" w:rsidRPr="003761C0">
        <w:rPr>
          <w:rFonts w:asciiTheme="minorHAnsi" w:hAnsiTheme="minorHAnsi"/>
        </w:rPr>
        <w:t xml:space="preserve"> </w:t>
      </w:r>
      <w:r w:rsidRPr="003761C0">
        <w:rPr>
          <w:rFonts w:asciiTheme="minorHAnsi" w:hAnsiTheme="minorHAnsi"/>
          <w:b/>
        </w:rPr>
        <w:t>Urz</w:t>
      </w:r>
      <w:r w:rsidR="006872B8" w:rsidRPr="003761C0">
        <w:rPr>
          <w:rFonts w:asciiTheme="minorHAnsi" w:hAnsiTheme="minorHAnsi"/>
          <w:b/>
        </w:rPr>
        <w:t>ąd</w:t>
      </w:r>
      <w:r w:rsidRPr="003761C0">
        <w:rPr>
          <w:rFonts w:asciiTheme="minorHAnsi" w:hAnsiTheme="minorHAnsi"/>
          <w:b/>
        </w:rPr>
        <w:t xml:space="preserve"> Marszałkowski Województwa Pomorskiego (UMWP) </w:t>
      </w:r>
      <w:r w:rsidR="006872B8" w:rsidRPr="003761C0">
        <w:rPr>
          <w:rFonts w:asciiTheme="minorHAnsi" w:hAnsiTheme="minorHAnsi"/>
          <w:b/>
        </w:rPr>
        <w:t>z</w:t>
      </w:r>
      <w:r w:rsidR="00607C9E">
        <w:rPr>
          <w:rFonts w:asciiTheme="minorHAnsi" w:hAnsiTheme="minorHAnsi"/>
          <w:b/>
        </w:rPr>
        <w:t> </w:t>
      </w:r>
      <w:r w:rsidR="006872B8" w:rsidRPr="003761C0">
        <w:rPr>
          <w:rFonts w:asciiTheme="minorHAnsi" w:hAnsiTheme="minorHAnsi"/>
          <w:b/>
        </w:rPr>
        <w:t>siedzibą w Gdańsku, ul. Okopowa 21/27, 80-810 Gdańsk</w:t>
      </w:r>
      <w:r w:rsidR="001554D6" w:rsidRPr="005F0C35">
        <w:rPr>
          <w:rFonts w:asciiTheme="minorHAnsi" w:hAnsiTheme="minorHAnsi"/>
          <w:b/>
        </w:rPr>
        <w:t>.</w:t>
      </w:r>
      <w:r w:rsidR="006872B8" w:rsidRPr="006872B8" w:rsidDel="006872B8">
        <w:rPr>
          <w:rFonts w:asciiTheme="minorHAnsi" w:hAnsiTheme="minorHAnsi"/>
          <w:b/>
        </w:rPr>
        <w:t xml:space="preserve"> </w:t>
      </w:r>
    </w:p>
    <w:p w14:paraId="10893893" w14:textId="77777777" w:rsidR="000B2231" w:rsidRPr="00F652F6" w:rsidRDefault="000B2231" w:rsidP="000B2231">
      <w:pPr>
        <w:shd w:val="clear" w:color="auto" w:fill="FFFFFF" w:themeFill="background1"/>
        <w:spacing w:after="0"/>
        <w:jc w:val="both"/>
        <w:rPr>
          <w:rFonts w:asciiTheme="minorHAnsi" w:hAnsiTheme="minorHAnsi"/>
          <w:b/>
        </w:rPr>
      </w:pPr>
    </w:p>
    <w:p w14:paraId="7B4C08D6" w14:textId="77777777" w:rsidR="00C519A6" w:rsidRPr="00B0123B" w:rsidRDefault="00BF521F" w:rsidP="004214C8">
      <w:pPr>
        <w:pStyle w:val="Nagwek2"/>
      </w:pPr>
      <w:bookmarkStart w:id="40" w:name="_Toc440885187"/>
      <w:bookmarkStart w:id="41" w:name="_Toc447262887"/>
      <w:bookmarkStart w:id="42" w:name="_Toc464561928"/>
      <w:bookmarkStart w:id="43" w:name="_Toc487457589"/>
      <w:r w:rsidRPr="00B0123B">
        <w:t>PRZEDMIOT KONKURSU</w:t>
      </w:r>
      <w:bookmarkEnd w:id="40"/>
      <w:bookmarkEnd w:id="41"/>
      <w:bookmarkEnd w:id="42"/>
      <w:bookmarkEnd w:id="43"/>
    </w:p>
    <w:p w14:paraId="2EFBE4BE" w14:textId="77777777" w:rsidR="00B0123B" w:rsidRDefault="00B0123B" w:rsidP="00CB7343">
      <w:pPr>
        <w:shd w:val="clear" w:color="auto" w:fill="FFFFFF" w:themeFill="background1"/>
        <w:spacing w:after="0"/>
        <w:jc w:val="both"/>
        <w:rPr>
          <w:rFonts w:asciiTheme="minorHAnsi" w:hAnsiTheme="minorHAnsi"/>
        </w:rPr>
      </w:pPr>
    </w:p>
    <w:p w14:paraId="10830F30" w14:textId="77777777" w:rsidR="00F46E33" w:rsidRDefault="00F5310C" w:rsidP="001D3163">
      <w:pPr>
        <w:pStyle w:val="Akapitzlist"/>
        <w:spacing w:after="0"/>
        <w:ind w:left="0"/>
        <w:jc w:val="both"/>
      </w:pPr>
      <w:r w:rsidRPr="004B5B3A">
        <w:rPr>
          <w:rFonts w:asciiTheme="minorHAnsi" w:hAnsiTheme="minorHAnsi"/>
        </w:rPr>
        <w:t>Przedmiotem konkursu jest udzielenie dofinansowania projektom wpisujący</w:t>
      </w:r>
      <w:r w:rsidR="00C334E2" w:rsidRPr="004B5B3A">
        <w:rPr>
          <w:rFonts w:asciiTheme="minorHAnsi" w:hAnsiTheme="minorHAnsi"/>
        </w:rPr>
        <w:t>m</w:t>
      </w:r>
      <w:r w:rsidR="007A1BF6">
        <w:rPr>
          <w:rFonts w:asciiTheme="minorHAnsi" w:hAnsiTheme="minorHAnsi"/>
        </w:rPr>
        <w:t xml:space="preserve"> się w cel</w:t>
      </w:r>
      <w:r w:rsidRPr="004B5B3A">
        <w:rPr>
          <w:rFonts w:asciiTheme="minorHAnsi" w:hAnsiTheme="minorHAnsi"/>
        </w:rPr>
        <w:t xml:space="preserve"> szczegółow</w:t>
      </w:r>
      <w:r w:rsidR="007A1BF6">
        <w:rPr>
          <w:rFonts w:asciiTheme="minorHAnsi" w:hAnsiTheme="minorHAnsi"/>
        </w:rPr>
        <w:t>y</w:t>
      </w:r>
      <w:r w:rsidRPr="004B5B3A">
        <w:rPr>
          <w:rFonts w:asciiTheme="minorHAnsi" w:hAnsiTheme="minorHAnsi"/>
        </w:rPr>
        <w:t xml:space="preserve"> Działania 6.</w:t>
      </w:r>
      <w:r w:rsidR="00F9421B" w:rsidRPr="004B5B3A">
        <w:rPr>
          <w:rFonts w:asciiTheme="minorHAnsi" w:hAnsiTheme="minorHAnsi"/>
        </w:rPr>
        <w:t>2</w:t>
      </w:r>
      <w:r w:rsidR="00D12E29" w:rsidRPr="004B5B3A">
        <w:rPr>
          <w:rFonts w:asciiTheme="minorHAnsi" w:hAnsiTheme="minorHAnsi"/>
        </w:rPr>
        <w:t>.</w:t>
      </w:r>
      <w:r w:rsidRPr="004B5B3A">
        <w:rPr>
          <w:rFonts w:asciiTheme="minorHAnsi" w:hAnsiTheme="minorHAnsi"/>
        </w:rPr>
        <w:t xml:space="preserve"> </w:t>
      </w:r>
      <w:r w:rsidR="00F9421B" w:rsidRPr="004B5B3A">
        <w:rPr>
          <w:rFonts w:asciiTheme="minorHAnsi" w:hAnsiTheme="minorHAnsi" w:cs="Arial"/>
          <w:i/>
          <w:lang w:eastAsia="pl-PL"/>
        </w:rPr>
        <w:t>Usługi społeczne</w:t>
      </w:r>
      <w:r w:rsidR="00C86343" w:rsidRPr="004B5B3A">
        <w:rPr>
          <w:rFonts w:asciiTheme="minorHAnsi" w:hAnsiTheme="minorHAnsi"/>
        </w:rPr>
        <w:t xml:space="preserve"> </w:t>
      </w:r>
      <w:r w:rsidRPr="004B5B3A">
        <w:rPr>
          <w:rFonts w:asciiTheme="minorHAnsi" w:hAnsiTheme="minorHAnsi"/>
        </w:rPr>
        <w:t>RPO WP 2014-2020</w:t>
      </w:r>
      <w:r w:rsidR="00A579C0">
        <w:rPr>
          <w:rFonts w:asciiTheme="minorHAnsi" w:hAnsiTheme="minorHAnsi"/>
        </w:rPr>
        <w:t>,</w:t>
      </w:r>
      <w:r w:rsidR="00A579C0" w:rsidRPr="00A579C0">
        <w:rPr>
          <w:rFonts w:ascii="Calibri" w:eastAsia="Calibri" w:hAnsi="Calibri" w:cs="Times New Roman"/>
        </w:rPr>
        <w:t xml:space="preserve"> przy czym typy projektów podlegających dofinansowaniu w konkursie określone zostały </w:t>
      </w:r>
      <w:r w:rsidR="00A579C0" w:rsidRPr="00A579C0">
        <w:rPr>
          <w:rFonts w:ascii="Calibri" w:eastAsia="Calibri" w:hAnsi="Calibri" w:cs="Times New Roman"/>
          <w:shd w:val="clear" w:color="auto" w:fill="FFFFFF" w:themeFill="background1"/>
        </w:rPr>
        <w:t xml:space="preserve">w </w:t>
      </w:r>
      <w:r w:rsidR="00A579C0" w:rsidRPr="00A579C0">
        <w:rPr>
          <w:rFonts w:ascii="Calibri" w:eastAsia="Calibri" w:hAnsi="Calibri" w:cs="Times New Roman"/>
          <w:u w:val="single"/>
          <w:shd w:val="clear" w:color="auto" w:fill="FFFFFF" w:themeFill="background1"/>
        </w:rPr>
        <w:t>rozdziale 2</w:t>
      </w:r>
      <w:r w:rsidR="00A579C0" w:rsidRPr="00A579C0">
        <w:rPr>
          <w:rFonts w:ascii="Calibri" w:eastAsia="Calibri" w:hAnsi="Calibri" w:cs="Times New Roman"/>
          <w:shd w:val="clear" w:color="auto" w:fill="FFFFFF" w:themeFill="background1"/>
        </w:rPr>
        <w:t xml:space="preserve"> niniejszego regulaminu.</w:t>
      </w:r>
    </w:p>
    <w:p w14:paraId="0EEA66D4" w14:textId="77777777" w:rsidR="00331B9D" w:rsidRDefault="00331B9D" w:rsidP="001D3163">
      <w:pPr>
        <w:pStyle w:val="Akapitzlist"/>
        <w:spacing w:after="0"/>
        <w:ind w:left="0"/>
        <w:jc w:val="both"/>
        <w:rPr>
          <w:rFonts w:asciiTheme="minorHAnsi" w:hAnsiTheme="minorHAnsi"/>
        </w:rPr>
      </w:pPr>
    </w:p>
    <w:p w14:paraId="517783F1" w14:textId="77777777" w:rsidR="00B0123B" w:rsidRPr="005D5397" w:rsidRDefault="00143824" w:rsidP="004214C8">
      <w:pPr>
        <w:pStyle w:val="Nagwek2"/>
      </w:pPr>
      <w:bookmarkStart w:id="44" w:name="_Toc447262888"/>
      <w:bookmarkStart w:id="45" w:name="_Toc440885188"/>
      <w:bookmarkStart w:id="46" w:name="_Toc487457590"/>
      <w:bookmarkStart w:id="47" w:name="_Toc464561929"/>
      <w:r w:rsidRPr="00B0123B">
        <w:t>KWOTA PRZEZNACZONA NA DOFINA</w:t>
      </w:r>
      <w:r w:rsidR="00BF521F" w:rsidRPr="00B0123B">
        <w:t>NSOWANIE PROJEKTÓW W KONKURSIE</w:t>
      </w:r>
      <w:bookmarkEnd w:id="44"/>
      <w:bookmarkEnd w:id="45"/>
      <w:bookmarkEnd w:id="46"/>
      <w:r w:rsidR="00B95A85" w:rsidRPr="00F652F6">
        <w:t xml:space="preserve"> </w:t>
      </w:r>
      <w:bookmarkEnd w:id="47"/>
    </w:p>
    <w:p w14:paraId="710DA5D7" w14:textId="77777777" w:rsidR="00174283" w:rsidRDefault="00174283" w:rsidP="001D4644">
      <w:pPr>
        <w:tabs>
          <w:tab w:val="left" w:pos="567"/>
        </w:tabs>
        <w:spacing w:after="0"/>
        <w:jc w:val="both"/>
        <w:rPr>
          <w:rFonts w:ascii="Calibri" w:eastAsia="Calibri" w:hAnsi="Calibri" w:cs="Times New Roman"/>
        </w:rPr>
      </w:pPr>
    </w:p>
    <w:p w14:paraId="33A01B86" w14:textId="214796F6" w:rsidR="001D4644" w:rsidRDefault="001D4644" w:rsidP="001D4644">
      <w:pPr>
        <w:tabs>
          <w:tab w:val="left" w:pos="567"/>
        </w:tabs>
        <w:spacing w:after="0"/>
        <w:jc w:val="both"/>
        <w:rPr>
          <w:rFonts w:ascii="Calibri" w:eastAsia="Calibri" w:hAnsi="Calibri" w:cs="Times New Roman"/>
          <w:b/>
          <w:u w:val="single"/>
        </w:rPr>
      </w:pPr>
      <w:r>
        <w:rPr>
          <w:rFonts w:ascii="Calibri" w:eastAsia="Calibri" w:hAnsi="Calibri" w:cs="Times New Roman"/>
        </w:rPr>
        <w:t xml:space="preserve">Kwota alokacji środków finansowych przeznaczonych na dofinansowanie projektów złożonych w odpowiedzi na konkurs </w:t>
      </w:r>
      <w:r w:rsidR="003A66BE">
        <w:rPr>
          <w:rFonts w:ascii="Calibri" w:eastAsia="Calibri" w:hAnsi="Calibri" w:cs="Times New Roman"/>
        </w:rPr>
        <w:t xml:space="preserve">wynosi </w:t>
      </w:r>
      <w:r w:rsidR="009050E1">
        <w:rPr>
          <w:rFonts w:ascii="Calibri" w:eastAsia="Calibri" w:hAnsi="Calibri" w:cs="Times New Roman"/>
          <w:b/>
        </w:rPr>
        <w:t>49 764 755,29</w:t>
      </w:r>
      <w:r>
        <w:rPr>
          <w:rFonts w:ascii="Calibri" w:eastAsia="Calibri" w:hAnsi="Calibri" w:cs="Times New Roman"/>
          <w:vertAlign w:val="superscript"/>
        </w:rPr>
        <w:footnoteReference w:id="3"/>
      </w:r>
      <w:r>
        <w:rPr>
          <w:rFonts w:ascii="Calibri" w:eastAsia="Calibri" w:hAnsi="Calibri" w:cs="Times New Roman"/>
          <w:b/>
        </w:rPr>
        <w:t xml:space="preserve"> PLN</w:t>
      </w:r>
      <w:r>
        <w:rPr>
          <w:rFonts w:ascii="Calibri" w:eastAsia="Calibri" w:hAnsi="Calibri" w:cs="Times New Roman"/>
        </w:rPr>
        <w:t>, w tym:</w:t>
      </w:r>
    </w:p>
    <w:p w14:paraId="204CA53F" w14:textId="527725D8" w:rsidR="001D4644" w:rsidRDefault="001D4644" w:rsidP="009050E1">
      <w:pPr>
        <w:numPr>
          <w:ilvl w:val="0"/>
          <w:numId w:val="58"/>
        </w:numPr>
        <w:tabs>
          <w:tab w:val="left" w:pos="567"/>
        </w:tabs>
        <w:spacing w:after="0"/>
        <w:jc w:val="both"/>
        <w:rPr>
          <w:rFonts w:ascii="Calibri" w:eastAsia="Calibri" w:hAnsi="Calibri" w:cs="Times New Roman"/>
          <w:b/>
          <w:u w:val="single"/>
        </w:rPr>
      </w:pPr>
      <w:r>
        <w:rPr>
          <w:rFonts w:ascii="Calibri" w:eastAsia="Calibri" w:hAnsi="Calibri" w:cs="Times New Roman"/>
        </w:rPr>
        <w:t>środki EFS w wysokości</w:t>
      </w:r>
      <w:r>
        <w:rPr>
          <w:rFonts w:ascii="Calibri" w:eastAsia="Calibri" w:hAnsi="Calibri" w:cs="Times New Roman"/>
          <w:b/>
        </w:rPr>
        <w:t xml:space="preserve"> </w:t>
      </w:r>
      <w:r w:rsidR="009050E1" w:rsidRPr="009050E1">
        <w:rPr>
          <w:rFonts w:ascii="Calibri" w:eastAsia="Calibri" w:hAnsi="Calibri" w:cs="Times New Roman"/>
          <w:b/>
        </w:rPr>
        <w:t>44</w:t>
      </w:r>
      <w:r w:rsidR="009050E1">
        <w:rPr>
          <w:rFonts w:ascii="Calibri" w:eastAsia="Calibri" w:hAnsi="Calibri" w:cs="Times New Roman"/>
          <w:b/>
        </w:rPr>
        <w:t> </w:t>
      </w:r>
      <w:r w:rsidR="009050E1" w:rsidRPr="009050E1">
        <w:rPr>
          <w:rFonts w:ascii="Calibri" w:eastAsia="Calibri" w:hAnsi="Calibri" w:cs="Times New Roman"/>
          <w:b/>
        </w:rPr>
        <w:t>526</w:t>
      </w:r>
      <w:r w:rsidR="009050E1">
        <w:rPr>
          <w:rFonts w:ascii="Calibri" w:eastAsia="Calibri" w:hAnsi="Calibri" w:cs="Times New Roman"/>
          <w:b/>
        </w:rPr>
        <w:t xml:space="preserve"> </w:t>
      </w:r>
      <w:r w:rsidR="009050E1" w:rsidRPr="009050E1">
        <w:rPr>
          <w:rFonts w:ascii="Calibri" w:eastAsia="Calibri" w:hAnsi="Calibri" w:cs="Times New Roman"/>
          <w:b/>
        </w:rPr>
        <w:t>360</w:t>
      </w:r>
      <w:r w:rsidR="0069216C">
        <w:rPr>
          <w:rFonts w:ascii="Calibri" w:eastAsia="Calibri" w:hAnsi="Calibri" w:cs="Times New Roman"/>
          <w:b/>
        </w:rPr>
        <w:t xml:space="preserve">,00 </w:t>
      </w:r>
      <w:r>
        <w:rPr>
          <w:rFonts w:ascii="Calibri" w:eastAsia="Calibri" w:hAnsi="Calibri" w:cs="Times New Roman"/>
          <w:b/>
        </w:rPr>
        <w:t>PLN,</w:t>
      </w:r>
    </w:p>
    <w:p w14:paraId="376C12E4" w14:textId="04DDA8E8" w:rsidR="001D4644" w:rsidRDefault="001D4644" w:rsidP="009050E1">
      <w:pPr>
        <w:numPr>
          <w:ilvl w:val="0"/>
          <w:numId w:val="58"/>
        </w:numPr>
        <w:tabs>
          <w:tab w:val="left" w:pos="567"/>
        </w:tabs>
        <w:spacing w:after="0"/>
        <w:jc w:val="both"/>
        <w:rPr>
          <w:rFonts w:ascii="Calibri" w:eastAsia="Calibri" w:hAnsi="Calibri" w:cs="Times New Roman"/>
          <w:b/>
          <w:u w:val="single"/>
        </w:rPr>
      </w:pPr>
      <w:r>
        <w:rPr>
          <w:rFonts w:ascii="Calibri" w:eastAsia="Times New Roman" w:hAnsi="Calibri" w:cs="Times New Roman"/>
          <w:lang w:eastAsia="pl-PL"/>
        </w:rPr>
        <w:t xml:space="preserve">krajowy wkład publiczny – budżet państwa w wysokości </w:t>
      </w:r>
      <w:r w:rsidR="009050E1" w:rsidRPr="009050E1">
        <w:rPr>
          <w:rFonts w:ascii="Calibri" w:eastAsia="Times New Roman" w:hAnsi="Calibri" w:cs="Times New Roman"/>
          <w:b/>
          <w:lang w:eastAsia="pl-PL"/>
        </w:rPr>
        <w:t>5</w:t>
      </w:r>
      <w:r w:rsidR="009050E1">
        <w:rPr>
          <w:rFonts w:ascii="Calibri" w:eastAsia="Times New Roman" w:hAnsi="Calibri" w:cs="Times New Roman"/>
          <w:b/>
          <w:lang w:eastAsia="pl-PL"/>
        </w:rPr>
        <w:t xml:space="preserve"> </w:t>
      </w:r>
      <w:r w:rsidR="009050E1" w:rsidRPr="009050E1">
        <w:rPr>
          <w:rFonts w:ascii="Calibri" w:eastAsia="Times New Roman" w:hAnsi="Calibri" w:cs="Times New Roman"/>
          <w:b/>
          <w:lang w:eastAsia="pl-PL"/>
        </w:rPr>
        <w:t>238</w:t>
      </w:r>
      <w:r w:rsidR="009050E1">
        <w:rPr>
          <w:rFonts w:ascii="Calibri" w:eastAsia="Times New Roman" w:hAnsi="Calibri" w:cs="Times New Roman"/>
          <w:b/>
          <w:lang w:eastAsia="pl-PL"/>
        </w:rPr>
        <w:t xml:space="preserve"> </w:t>
      </w:r>
      <w:r w:rsidR="009050E1" w:rsidRPr="009050E1">
        <w:rPr>
          <w:rFonts w:ascii="Calibri" w:eastAsia="Times New Roman" w:hAnsi="Calibri" w:cs="Times New Roman"/>
          <w:b/>
          <w:lang w:eastAsia="pl-PL"/>
        </w:rPr>
        <w:t>395,29</w:t>
      </w:r>
      <w:r w:rsidR="009050E1">
        <w:rPr>
          <w:rFonts w:ascii="Calibri" w:eastAsia="Times New Roman" w:hAnsi="Calibri" w:cs="Times New Roman"/>
          <w:b/>
          <w:lang w:eastAsia="pl-PL"/>
        </w:rPr>
        <w:t xml:space="preserve"> </w:t>
      </w:r>
      <w:r w:rsidRPr="00E505E4">
        <w:rPr>
          <w:rFonts w:ascii="Calibri" w:eastAsia="Times New Roman" w:hAnsi="Calibri" w:cs="Times New Roman"/>
          <w:b/>
          <w:lang w:eastAsia="pl-PL"/>
        </w:rPr>
        <w:t>PLN</w:t>
      </w:r>
      <w:r>
        <w:rPr>
          <w:rFonts w:ascii="Calibri" w:eastAsia="Times New Roman" w:hAnsi="Calibri" w:cs="Times New Roman"/>
          <w:b/>
          <w:lang w:eastAsia="pl-PL"/>
        </w:rPr>
        <w:t>.</w:t>
      </w:r>
    </w:p>
    <w:p w14:paraId="481D86B9" w14:textId="77777777" w:rsidR="001D4644" w:rsidRDefault="001D4644" w:rsidP="001D4644">
      <w:pPr>
        <w:tabs>
          <w:tab w:val="left" w:pos="567"/>
        </w:tabs>
        <w:spacing w:after="0"/>
        <w:ind w:left="426"/>
        <w:jc w:val="both"/>
        <w:rPr>
          <w:rFonts w:ascii="Calibri" w:eastAsia="Calibri" w:hAnsi="Calibri" w:cs="Times New Roman"/>
          <w:b/>
          <w:u w:val="single"/>
        </w:rPr>
      </w:pPr>
    </w:p>
    <w:p w14:paraId="2FC65581"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Należy podkreślić, że dofinansowanie będzie przyznane wnioskom o dofinansowanie projektów do wysokości ww. limitów alokacji, zarówno w części dotyczącej środków EFS jak i budżetu państwa.</w:t>
      </w:r>
    </w:p>
    <w:p w14:paraId="66CAF7B9" w14:textId="77777777" w:rsidR="001D4644" w:rsidRDefault="001D4644" w:rsidP="001D4644">
      <w:pPr>
        <w:tabs>
          <w:tab w:val="left" w:pos="567"/>
        </w:tabs>
        <w:spacing w:after="0" w:line="240" w:lineRule="auto"/>
        <w:jc w:val="both"/>
        <w:rPr>
          <w:rFonts w:ascii="Calibri" w:eastAsia="Times New Roman" w:hAnsi="Calibri" w:cs="Times New Roman"/>
          <w:lang w:eastAsia="pl-PL"/>
        </w:rPr>
      </w:pPr>
    </w:p>
    <w:p w14:paraId="138E6773" w14:textId="54629B53"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 xml:space="preserve">Kwota alokacji środków EFS stanowi równowartość </w:t>
      </w:r>
      <w:r w:rsidR="009050E1">
        <w:rPr>
          <w:rFonts w:ascii="Calibri" w:eastAsia="Calibri" w:hAnsi="Calibri" w:cs="Times New Roman"/>
        </w:rPr>
        <w:t>10 6</w:t>
      </w:r>
      <w:r w:rsidR="008C4739">
        <w:rPr>
          <w:rFonts w:ascii="Calibri" w:eastAsia="Calibri" w:hAnsi="Calibri" w:cs="Times New Roman"/>
        </w:rPr>
        <w:t>00 000,00</w:t>
      </w:r>
      <w:r w:rsidR="001E16C9">
        <w:rPr>
          <w:rFonts w:ascii="Calibri" w:eastAsia="Calibri" w:hAnsi="Calibri" w:cs="Times New Roman"/>
        </w:rPr>
        <w:t xml:space="preserve"> </w:t>
      </w:r>
      <w:r>
        <w:rPr>
          <w:rFonts w:ascii="Calibri" w:eastAsia="Calibri" w:hAnsi="Calibri" w:cs="Times New Roman"/>
        </w:rPr>
        <w:t>EUR i została przeliczona na</w:t>
      </w:r>
      <w:r w:rsidR="008C4739">
        <w:rPr>
          <w:rFonts w:ascii="Calibri" w:eastAsia="Calibri" w:hAnsi="Calibri" w:cs="Times New Roman"/>
        </w:rPr>
        <w:t> </w:t>
      </w:r>
      <w:r>
        <w:rPr>
          <w:rFonts w:ascii="Calibri" w:eastAsia="Calibri" w:hAnsi="Calibri" w:cs="Times New Roman"/>
        </w:rPr>
        <w:t>podstawie kursu EUR określonego w załączniku nr 4a do Kontraktu Terytorialnego dla Województwa Pomorskiego w ramach perspektywy programowania na lata 2014-2020 obowiązującego w miesiącu przyjęcia niniejszego regulaminu .</w:t>
      </w:r>
    </w:p>
    <w:p w14:paraId="59236830" w14:textId="77777777" w:rsidR="001D4644" w:rsidRDefault="001D4644" w:rsidP="001D4644">
      <w:pPr>
        <w:shd w:val="clear" w:color="auto" w:fill="FFFFFF"/>
        <w:spacing w:after="0" w:line="240" w:lineRule="auto"/>
        <w:jc w:val="both"/>
        <w:rPr>
          <w:rFonts w:ascii="Calibri" w:eastAsia="MS Mincho" w:hAnsi="Calibri" w:cs="Times New Roman"/>
          <w:lang w:eastAsia="ja-JP"/>
        </w:rPr>
      </w:pPr>
    </w:p>
    <w:p w14:paraId="3E60E93B"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lastRenderedPageBreak/>
        <w:t xml:space="preserve">Rozstrzygnięcie konkursu przez ZWP zostanie dokonane z uwzględnieniem środków dostępnych </w:t>
      </w:r>
      <w:r w:rsidR="004557FD">
        <w:rPr>
          <w:rFonts w:ascii="Calibri" w:eastAsia="Calibri" w:hAnsi="Calibri" w:cs="Times New Roman"/>
        </w:rPr>
        <w:br/>
      </w:r>
      <w:r>
        <w:rPr>
          <w:rFonts w:ascii="Calibri" w:eastAsia="Calibri" w:hAnsi="Calibri" w:cs="Times New Roman"/>
        </w:rPr>
        <w:t xml:space="preserve">po ponownym przeliczeniu alokacji wg kursu EUR, określonego w załączniku nr 4a do Kontraktu Terytorialnego, obowiązującego w miesiącu, w którym zatwierdzany będzie wybór projektów. </w:t>
      </w:r>
    </w:p>
    <w:p w14:paraId="26E05693" w14:textId="77777777" w:rsidR="001D4644" w:rsidRDefault="001D4644" w:rsidP="001D4644">
      <w:pPr>
        <w:shd w:val="clear" w:color="auto" w:fill="FFFFFF"/>
        <w:spacing w:after="0"/>
        <w:jc w:val="both"/>
        <w:rPr>
          <w:rFonts w:ascii="Calibri" w:eastAsia="Calibri" w:hAnsi="Calibri" w:cs="Times New Roman"/>
        </w:rPr>
      </w:pPr>
    </w:p>
    <w:p w14:paraId="07660C97"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Zawarcie umowy o dofinansowanie uzależnione jest od dostępności środków w miesiącu, w którym dana umowa jest zawierana. Dostępność środków na etapie zawierania umów określa się na podstawie algorytmu, o którym mowa w Kontrakcie Terytorialnym w</w:t>
      </w:r>
      <w:r w:rsidR="005C318F">
        <w:rPr>
          <w:rFonts w:ascii="Calibri" w:eastAsia="Calibri" w:hAnsi="Calibri" w:cs="Times New Roman"/>
        </w:rPr>
        <w:t>edłu</w:t>
      </w:r>
      <w:r>
        <w:rPr>
          <w:rFonts w:ascii="Calibri" w:eastAsia="Calibri" w:hAnsi="Calibri" w:cs="Times New Roman"/>
        </w:rPr>
        <w:t xml:space="preserve">g kursu określonego w załączniku nr 4a, obowiązującego w miesiącu zawarcia umowy. Ze względu na ryzyko wystąpienia różnic kursowych kwota dostępnej alokacji może okazać się niewystarczająca dla dofinansowania wszystkich projektów wybranych do dofinansowania. </w:t>
      </w:r>
    </w:p>
    <w:p w14:paraId="70FD9F65" w14:textId="77777777" w:rsidR="001D4644" w:rsidRDefault="001D4644" w:rsidP="001D4644">
      <w:pPr>
        <w:shd w:val="clear" w:color="auto" w:fill="FFFFFF"/>
        <w:spacing w:after="0"/>
        <w:jc w:val="both"/>
        <w:rPr>
          <w:rFonts w:ascii="Calibri" w:eastAsia="Calibri" w:hAnsi="Calibri" w:cs="Times New Roman"/>
        </w:rPr>
      </w:pPr>
    </w:p>
    <w:p w14:paraId="4CD8DBC7"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 xml:space="preserve">W przypadku wyczerpania kwoty przeznaczonej na dofinansowanie projektów przed podpisaniem wszystkich umów o dofinansowanie, IOK wstrzymuje zawarcie umów z wnioskodawcami, dla których w danym miesiącu zabraknie środków z dostępnej kwoty, do czasu pojawienia się wolnych środków. </w:t>
      </w:r>
    </w:p>
    <w:p w14:paraId="36744553" w14:textId="77777777" w:rsidR="001D4644" w:rsidRDefault="001D4644" w:rsidP="001D3163">
      <w:pPr>
        <w:shd w:val="clear" w:color="auto" w:fill="FFFFFF"/>
        <w:jc w:val="both"/>
        <w:rPr>
          <w:rFonts w:asciiTheme="minorHAnsi" w:hAnsiTheme="minorHAnsi" w:cstheme="minorHAnsi"/>
        </w:rPr>
      </w:pPr>
    </w:p>
    <w:p w14:paraId="25944770" w14:textId="77777777" w:rsidR="00383E99" w:rsidRPr="00383E99" w:rsidRDefault="00BF521F" w:rsidP="004214C8">
      <w:pPr>
        <w:pStyle w:val="Nagwek2"/>
      </w:pPr>
      <w:bookmarkStart w:id="48" w:name="_Toc440885189"/>
      <w:bookmarkStart w:id="49" w:name="_Toc447262889"/>
      <w:bookmarkStart w:id="50" w:name="_Toc487457591"/>
      <w:bookmarkStart w:id="51" w:name="_Toc464561930"/>
      <w:r w:rsidRPr="00383E99">
        <w:t>DOPUSZCZALNY POZIOM DOFINANSOWANIA PROJEKTU W KONKURSIE</w:t>
      </w:r>
      <w:bookmarkEnd w:id="48"/>
      <w:bookmarkEnd w:id="49"/>
      <w:bookmarkEnd w:id="50"/>
      <w:r w:rsidR="00B95A85" w:rsidRPr="00383E99">
        <w:t xml:space="preserve"> </w:t>
      </w:r>
      <w:bookmarkEnd w:id="51"/>
    </w:p>
    <w:p w14:paraId="448555B3" w14:textId="77777777" w:rsidR="00A64678" w:rsidRPr="00712B34" w:rsidRDefault="00A64678" w:rsidP="00712B34">
      <w:pPr>
        <w:spacing w:before="240" w:after="0"/>
        <w:jc w:val="both"/>
        <w:rPr>
          <w:rFonts w:asciiTheme="minorHAnsi" w:eastAsia="Times New Roman" w:hAnsiTheme="minorHAnsi" w:cs="Times New Roman"/>
          <w:lang w:eastAsia="pl-PL"/>
        </w:rPr>
      </w:pPr>
      <w:r w:rsidRPr="00712B34">
        <w:rPr>
          <w:rFonts w:asciiTheme="minorHAnsi" w:eastAsia="Times New Roman" w:hAnsiTheme="minorHAnsi" w:cs="Times New Roman"/>
          <w:lang w:eastAsia="pl-PL"/>
        </w:rPr>
        <w:t xml:space="preserve">Poziom dofinansowania </w:t>
      </w:r>
      <w:r w:rsidRPr="00712B34">
        <w:rPr>
          <w:rFonts w:asciiTheme="minorHAnsi" w:eastAsia="Times New Roman" w:hAnsiTheme="minorHAnsi" w:cs="Times New Roman"/>
          <w:szCs w:val="24"/>
          <w:lang w:eastAsia="pl-PL"/>
        </w:rPr>
        <w:t xml:space="preserve">wydatków kwalifikowalnych </w:t>
      </w:r>
      <w:r w:rsidRPr="00712B34">
        <w:rPr>
          <w:rFonts w:asciiTheme="minorHAnsi" w:eastAsia="Times New Roman" w:hAnsiTheme="minorHAnsi" w:cs="Times New Roman"/>
          <w:lang w:eastAsia="pl-PL"/>
        </w:rPr>
        <w:t xml:space="preserve">projektu wynosi </w:t>
      </w:r>
      <w:r w:rsidRPr="00712B34">
        <w:rPr>
          <w:rFonts w:asciiTheme="minorHAnsi" w:eastAsia="Times New Roman" w:hAnsiTheme="minorHAnsi" w:cs="Times New Roman"/>
          <w:b/>
          <w:u w:val="single"/>
          <w:lang w:eastAsia="pl-PL"/>
        </w:rPr>
        <w:t>95%</w:t>
      </w:r>
      <w:r w:rsidRPr="00712B34">
        <w:rPr>
          <w:rFonts w:asciiTheme="minorHAnsi" w:eastAsia="Times New Roman" w:hAnsiTheme="minorHAnsi" w:cs="Times New Roman"/>
          <w:lang w:eastAsia="pl-PL"/>
        </w:rPr>
        <w:t>, w tym:</w:t>
      </w:r>
    </w:p>
    <w:p w14:paraId="4A358ED7" w14:textId="77777777" w:rsidR="00A64678" w:rsidRPr="00A64678" w:rsidRDefault="00A64678" w:rsidP="00890E3F">
      <w:pPr>
        <w:numPr>
          <w:ilvl w:val="0"/>
          <w:numId w:val="54"/>
        </w:numPr>
        <w:spacing w:after="0" w:line="240" w:lineRule="auto"/>
        <w:ind w:left="567"/>
        <w:contextualSpacing/>
        <w:jc w:val="both"/>
        <w:rPr>
          <w:rFonts w:asciiTheme="minorHAnsi" w:hAnsiTheme="minorHAnsi"/>
        </w:rPr>
      </w:pPr>
      <w:r w:rsidRPr="00A64678">
        <w:rPr>
          <w:rFonts w:asciiTheme="minorHAnsi" w:hAnsiTheme="minorHAnsi"/>
        </w:rPr>
        <w:t>85% środki EFS;</w:t>
      </w:r>
    </w:p>
    <w:p w14:paraId="03B5ADA5" w14:textId="77777777" w:rsidR="00A64678" w:rsidRDefault="00A64678" w:rsidP="00890E3F">
      <w:pPr>
        <w:numPr>
          <w:ilvl w:val="0"/>
          <w:numId w:val="54"/>
        </w:numPr>
        <w:spacing w:after="0" w:line="240" w:lineRule="auto"/>
        <w:ind w:left="567"/>
        <w:contextualSpacing/>
        <w:jc w:val="both"/>
        <w:rPr>
          <w:rFonts w:asciiTheme="minorHAnsi" w:hAnsiTheme="minorHAnsi"/>
        </w:rPr>
      </w:pPr>
      <w:r w:rsidRPr="00A64678">
        <w:rPr>
          <w:rFonts w:asciiTheme="minorHAnsi" w:hAnsiTheme="minorHAnsi"/>
        </w:rPr>
        <w:t>10% krajowy wkład publiczny – budżet państwa.</w:t>
      </w:r>
    </w:p>
    <w:p w14:paraId="6BD336C1" w14:textId="77777777" w:rsidR="009660DF" w:rsidRPr="00A64678" w:rsidRDefault="009660DF" w:rsidP="009660DF">
      <w:pPr>
        <w:spacing w:after="0" w:line="240" w:lineRule="auto"/>
        <w:ind w:left="567"/>
        <w:contextualSpacing/>
        <w:jc w:val="both"/>
        <w:rPr>
          <w:rFonts w:asciiTheme="minorHAnsi" w:hAnsiTheme="minorHAnsi"/>
        </w:rPr>
      </w:pPr>
    </w:p>
    <w:p w14:paraId="20E88393" w14:textId="77777777" w:rsidR="00A64678" w:rsidRPr="00A64678" w:rsidRDefault="00A64678" w:rsidP="00A64678">
      <w:pPr>
        <w:autoSpaceDE w:val="0"/>
        <w:autoSpaceDN w:val="0"/>
        <w:adjustRightInd w:val="0"/>
        <w:spacing w:after="0"/>
        <w:jc w:val="both"/>
        <w:rPr>
          <w:rFonts w:asciiTheme="minorHAnsi" w:eastAsia="Times New Roman" w:hAnsiTheme="minorHAnsi" w:cs="Times New Roman"/>
          <w:b/>
          <w:lang w:eastAsia="pl-PL"/>
        </w:rPr>
      </w:pPr>
      <w:r w:rsidRPr="00A64678">
        <w:rPr>
          <w:rFonts w:asciiTheme="minorHAnsi" w:eastAsia="Times New Roman" w:hAnsiTheme="minorHAnsi" w:cs="Times New Roman"/>
          <w:b/>
          <w:lang w:eastAsia="pl-PL"/>
        </w:rPr>
        <w:t xml:space="preserve">Wymagany wkład własny beneficjenta do projektu wynosi </w:t>
      </w:r>
      <w:r w:rsidRPr="00F652F6">
        <w:rPr>
          <w:rFonts w:asciiTheme="minorHAnsi" w:hAnsiTheme="minorHAnsi"/>
          <w:b/>
        </w:rPr>
        <w:t xml:space="preserve">5% </w:t>
      </w:r>
      <w:r w:rsidRPr="00A64678">
        <w:rPr>
          <w:rFonts w:asciiTheme="minorHAnsi" w:eastAsia="Times New Roman" w:hAnsiTheme="minorHAnsi" w:cs="Times New Roman"/>
          <w:b/>
          <w:lang w:eastAsia="pl-PL"/>
        </w:rPr>
        <w:t>wydatków kwalifikowalnych projektu.</w:t>
      </w:r>
    </w:p>
    <w:p w14:paraId="130C62D1" w14:textId="77777777" w:rsidR="00354FD3" w:rsidRPr="008C48CF" w:rsidRDefault="00354FD3" w:rsidP="008C48CF">
      <w:pPr>
        <w:autoSpaceDE w:val="0"/>
        <w:autoSpaceDN w:val="0"/>
        <w:adjustRightInd w:val="0"/>
        <w:spacing w:before="120" w:after="0"/>
        <w:jc w:val="both"/>
        <w:rPr>
          <w:rFonts w:asciiTheme="minorHAnsi" w:hAnsiTheme="minorHAnsi"/>
          <w:i/>
        </w:rPr>
      </w:pPr>
      <w:r w:rsidRPr="008C48CF">
        <w:rPr>
          <w:rFonts w:asciiTheme="minorHAnsi" w:hAnsiTheme="minorHAnsi"/>
        </w:rPr>
        <w:t>Informacje na temat kwalifikowania wkładu własnego w ramach projektów dofinansowanych ze</w:t>
      </w:r>
      <w:r w:rsidR="009660DF">
        <w:rPr>
          <w:rFonts w:asciiTheme="minorHAnsi" w:hAnsiTheme="minorHAnsi"/>
        </w:rPr>
        <w:t> </w:t>
      </w:r>
      <w:r w:rsidRPr="008C48CF">
        <w:rPr>
          <w:rFonts w:asciiTheme="minorHAnsi" w:hAnsiTheme="minorHAnsi"/>
        </w:rPr>
        <w:t xml:space="preserve">środków EFS znajdują się w </w:t>
      </w:r>
      <w:r w:rsidRPr="008C48CF">
        <w:rPr>
          <w:rFonts w:asciiTheme="minorHAnsi" w:hAnsiTheme="minorHAnsi"/>
          <w:i/>
        </w:rPr>
        <w:t xml:space="preserve">Wytycznych dotyczących kwalifikowalności wydatków w ramach Regionalnego Programu Operacyjnego Województwa Pomorskiego na lata 2014-2020. </w:t>
      </w:r>
    </w:p>
    <w:p w14:paraId="5D37992E" w14:textId="77777777" w:rsidR="007C4318" w:rsidRDefault="007C4318" w:rsidP="00CB7343">
      <w:pPr>
        <w:spacing w:after="0"/>
        <w:jc w:val="both"/>
        <w:rPr>
          <w:rFonts w:asciiTheme="minorHAnsi" w:hAnsiTheme="minorHAnsi"/>
        </w:rPr>
      </w:pPr>
    </w:p>
    <w:p w14:paraId="38FC6ED3" w14:textId="77777777" w:rsidR="007C4318" w:rsidRPr="00B0123B" w:rsidRDefault="007C4318" w:rsidP="004214C8">
      <w:pPr>
        <w:pStyle w:val="Nagwek2"/>
      </w:pPr>
      <w:bookmarkStart w:id="52" w:name="_Toc440885190"/>
      <w:bookmarkStart w:id="53" w:name="_Toc447262890"/>
      <w:bookmarkStart w:id="54" w:name="_Toc464561931"/>
      <w:bookmarkStart w:id="55" w:name="_Toc487457592"/>
      <w:r w:rsidRPr="00B0123B">
        <w:t>MINIMALNA WARTOŚĆ PROJEKTU W KONKURSIE</w:t>
      </w:r>
      <w:bookmarkEnd w:id="52"/>
      <w:bookmarkEnd w:id="53"/>
      <w:bookmarkEnd w:id="54"/>
      <w:bookmarkEnd w:id="55"/>
    </w:p>
    <w:p w14:paraId="47346AD2" w14:textId="77777777" w:rsidR="00C66C70" w:rsidRDefault="007C4318" w:rsidP="00F652F6">
      <w:pPr>
        <w:spacing w:before="240" w:after="0"/>
        <w:jc w:val="both"/>
        <w:rPr>
          <w:rFonts w:asciiTheme="minorHAnsi" w:hAnsiTheme="minorHAnsi"/>
        </w:rPr>
      </w:pPr>
      <w:r w:rsidRPr="00F652F6">
        <w:rPr>
          <w:rFonts w:asciiTheme="minorHAnsi" w:hAnsiTheme="minorHAnsi"/>
          <w:b/>
        </w:rPr>
        <w:t>50 000,00 PLN</w:t>
      </w:r>
      <w:r w:rsidRPr="009660DF">
        <w:rPr>
          <w:rFonts w:asciiTheme="minorHAnsi" w:hAnsiTheme="minorHAnsi"/>
        </w:rPr>
        <w:t>.</w:t>
      </w:r>
    </w:p>
    <w:p w14:paraId="40F2CFC8" w14:textId="77777777" w:rsidR="009660DF" w:rsidRPr="009660DF" w:rsidRDefault="009660DF" w:rsidP="008C48CF">
      <w:pPr>
        <w:spacing w:after="0"/>
        <w:jc w:val="both"/>
        <w:rPr>
          <w:rFonts w:asciiTheme="minorHAnsi" w:hAnsiTheme="minorHAnsi"/>
        </w:rPr>
      </w:pPr>
    </w:p>
    <w:p w14:paraId="3E1A0F29" w14:textId="77777777" w:rsidR="00C66C70" w:rsidRPr="00471637" w:rsidRDefault="00C66C70" w:rsidP="004214C8">
      <w:pPr>
        <w:pStyle w:val="Nagwek2"/>
      </w:pPr>
      <w:bookmarkStart w:id="56" w:name="_Toc445119762"/>
      <w:bookmarkStart w:id="57" w:name="_Toc440885191"/>
      <w:bookmarkStart w:id="58" w:name="_Toc447262891"/>
      <w:bookmarkStart w:id="59" w:name="_Toc487457593"/>
      <w:bookmarkStart w:id="60" w:name="_Toc464561932"/>
      <w:r w:rsidRPr="00471637">
        <w:t>OKRES REALIZACJI PROJEKTU W KONKURSIE</w:t>
      </w:r>
      <w:bookmarkEnd w:id="56"/>
      <w:bookmarkEnd w:id="57"/>
      <w:bookmarkEnd w:id="58"/>
      <w:bookmarkEnd w:id="59"/>
      <w:r w:rsidR="007600C0" w:rsidRPr="00F652F6">
        <w:t xml:space="preserve"> </w:t>
      </w:r>
      <w:bookmarkEnd w:id="60"/>
    </w:p>
    <w:p w14:paraId="08C47A21" w14:textId="77777777" w:rsidR="00861FE3" w:rsidRDefault="00861FE3" w:rsidP="00F652F6">
      <w:pPr>
        <w:spacing w:after="0"/>
        <w:jc w:val="both"/>
        <w:rPr>
          <w:rFonts w:asciiTheme="minorHAnsi" w:hAnsiTheme="minorHAnsi" w:cstheme="minorHAnsi"/>
        </w:rPr>
      </w:pPr>
    </w:p>
    <w:p w14:paraId="748DFC7B" w14:textId="77777777" w:rsidR="001A70CE" w:rsidRPr="007E2CC1" w:rsidRDefault="00861FE3" w:rsidP="00F652F6">
      <w:pPr>
        <w:spacing w:after="0"/>
        <w:jc w:val="both"/>
        <w:rPr>
          <w:rFonts w:asciiTheme="minorHAnsi" w:hAnsiTheme="minorHAnsi" w:cstheme="minorHAnsi"/>
          <w:b/>
          <w:bCs/>
          <w:u w:val="single"/>
        </w:rPr>
      </w:pPr>
      <w:r w:rsidRPr="00861FE3">
        <w:rPr>
          <w:rFonts w:asciiTheme="minorHAnsi" w:hAnsiTheme="minorHAnsi" w:cstheme="minorHAnsi"/>
        </w:rPr>
        <w:t xml:space="preserve">Projekt może być realizowany od </w:t>
      </w:r>
      <w:r w:rsidRPr="00861FE3">
        <w:rPr>
          <w:rFonts w:asciiTheme="minorHAnsi" w:hAnsiTheme="minorHAnsi" w:cstheme="minorHAnsi"/>
          <w:b/>
        </w:rPr>
        <w:t xml:space="preserve">dnia ogłoszenia konkursu do </w:t>
      </w:r>
      <w:r w:rsidRPr="005260FE">
        <w:rPr>
          <w:rFonts w:asciiTheme="minorHAnsi" w:hAnsiTheme="minorHAnsi" w:cstheme="minorHAnsi"/>
          <w:b/>
          <w:bCs/>
        </w:rPr>
        <w:t xml:space="preserve">31.12.2020 r. </w:t>
      </w:r>
    </w:p>
    <w:p w14:paraId="061BF93E" w14:textId="77777777" w:rsidR="00247D1E" w:rsidRPr="00861FE3" w:rsidRDefault="00247D1E" w:rsidP="00F652F6">
      <w:pPr>
        <w:spacing w:after="0"/>
        <w:jc w:val="both"/>
        <w:rPr>
          <w:rFonts w:asciiTheme="minorHAnsi" w:hAnsiTheme="minorHAnsi" w:cstheme="minorHAnsi"/>
        </w:rPr>
      </w:pPr>
    </w:p>
    <w:p w14:paraId="7A356B0E" w14:textId="77777777" w:rsidR="00CB7343" w:rsidRDefault="00CB7343" w:rsidP="004214C8">
      <w:pPr>
        <w:pStyle w:val="Nagwek2"/>
      </w:pPr>
      <w:bookmarkStart w:id="61" w:name="_Toc419892476"/>
      <w:bookmarkStart w:id="62" w:name="_Toc420574244"/>
      <w:bookmarkStart w:id="63" w:name="_Toc420575776"/>
      <w:bookmarkStart w:id="64" w:name="_Toc422301616"/>
      <w:bookmarkStart w:id="65" w:name="_Toc440885192"/>
      <w:bookmarkStart w:id="66" w:name="_Toc447262892"/>
      <w:bookmarkStart w:id="67" w:name="_Toc464561933"/>
      <w:bookmarkStart w:id="68" w:name="_Toc487457594"/>
      <w:r w:rsidRPr="005278EE">
        <w:t>PODMIOTY UPRAWNIONE</w:t>
      </w:r>
      <w:bookmarkEnd w:id="61"/>
      <w:bookmarkEnd w:id="62"/>
      <w:bookmarkEnd w:id="63"/>
      <w:bookmarkEnd w:id="64"/>
      <w:r>
        <w:t xml:space="preserve"> DO SKŁADANIA WNIOSKÓW O DOFINANSOWANIE PROJEKTU</w:t>
      </w:r>
      <w:bookmarkEnd w:id="65"/>
      <w:bookmarkEnd w:id="66"/>
      <w:bookmarkEnd w:id="67"/>
      <w:bookmarkEnd w:id="68"/>
    </w:p>
    <w:p w14:paraId="6E58E661" w14:textId="77777777" w:rsidR="00981572" w:rsidRDefault="00981572" w:rsidP="00981572">
      <w:pPr>
        <w:autoSpaceDE w:val="0"/>
        <w:autoSpaceDN w:val="0"/>
        <w:adjustRightInd w:val="0"/>
        <w:spacing w:after="0"/>
        <w:jc w:val="both"/>
        <w:rPr>
          <w:rFonts w:asciiTheme="minorHAnsi" w:eastAsia="Calibri" w:hAnsiTheme="minorHAnsi" w:cs="Times New Roman"/>
        </w:rPr>
      </w:pPr>
    </w:p>
    <w:p w14:paraId="638AFF76" w14:textId="77777777" w:rsidR="00981572" w:rsidRDefault="00981572" w:rsidP="00B14266">
      <w:pPr>
        <w:autoSpaceDE w:val="0"/>
        <w:autoSpaceDN w:val="0"/>
        <w:adjustRightInd w:val="0"/>
        <w:spacing w:after="0"/>
        <w:ind w:left="142"/>
        <w:jc w:val="both"/>
        <w:rPr>
          <w:rFonts w:asciiTheme="minorHAnsi" w:eastAsia="Calibri" w:hAnsiTheme="minorHAnsi" w:cs="Times New Roman"/>
        </w:rPr>
      </w:pPr>
      <w:r w:rsidRPr="00981572">
        <w:rPr>
          <w:rFonts w:asciiTheme="minorHAnsi" w:eastAsia="Calibri" w:hAnsiTheme="minorHAnsi" w:cs="Times New Roman"/>
        </w:rPr>
        <w:t xml:space="preserve">Beneficjentami </w:t>
      </w:r>
      <w:r w:rsidR="00B14266">
        <w:rPr>
          <w:rFonts w:asciiTheme="minorHAnsi" w:eastAsia="Calibri" w:hAnsiTheme="minorHAnsi" w:cs="Times New Roman"/>
        </w:rPr>
        <w:t xml:space="preserve">w Poddziałaniu 6.2.2. </w:t>
      </w:r>
      <w:r w:rsidRPr="00981572">
        <w:rPr>
          <w:rFonts w:asciiTheme="minorHAnsi" w:eastAsia="Calibri" w:hAnsiTheme="minorHAnsi" w:cs="Times New Roman"/>
        </w:rPr>
        <w:t>są</w:t>
      </w:r>
      <w:r w:rsidR="00B14266" w:rsidRPr="00B14266">
        <w:rPr>
          <w:rFonts w:asciiTheme="minorHAnsi" w:eastAsia="Calibri" w:hAnsiTheme="minorHAnsi" w:cs="Times New Roman"/>
        </w:rPr>
        <w:t xml:space="preserve"> </w:t>
      </w:r>
      <w:r w:rsidR="00B14266" w:rsidRPr="00981572">
        <w:rPr>
          <w:rFonts w:asciiTheme="minorHAnsi" w:eastAsia="Calibri" w:hAnsiTheme="minorHAnsi" w:cs="Times New Roman"/>
        </w:rPr>
        <w:t>w szczególności</w:t>
      </w:r>
      <w:r w:rsidRPr="00981572">
        <w:rPr>
          <w:rFonts w:asciiTheme="minorHAnsi" w:eastAsia="Calibri" w:hAnsiTheme="minorHAnsi" w:cs="Times New Roman"/>
        </w:rPr>
        <w:t xml:space="preserve">: </w:t>
      </w:r>
    </w:p>
    <w:p w14:paraId="6677452E"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organizacje pozarządowe, </w:t>
      </w:r>
    </w:p>
    <w:p w14:paraId="08A5E475"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podmioty ekonomii społecznej/przedsiębiorstwa społeczne, </w:t>
      </w:r>
    </w:p>
    <w:p w14:paraId="5F3A21D0"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instytucje pomocy i integracji społecznej,</w:t>
      </w:r>
    </w:p>
    <w:p w14:paraId="54300313"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jednostki samorządu terytorialnego i ich jednostki organizacyjne, </w:t>
      </w:r>
    </w:p>
    <w:p w14:paraId="50F2D9ED"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związki i stowarzyszenia jednostek samorządu terytorialnego, </w:t>
      </w:r>
    </w:p>
    <w:p w14:paraId="0F9F33C4"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wsparcia rodziny i systemu pieczy zastępczej, </w:t>
      </w:r>
    </w:p>
    <w:p w14:paraId="6991916F"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lastRenderedPageBreak/>
        <w:t xml:space="preserve">instytucje resocjalizacyjne, </w:t>
      </w:r>
    </w:p>
    <w:p w14:paraId="1085481D"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opiekuńczo-wychowawcze, </w:t>
      </w:r>
    </w:p>
    <w:p w14:paraId="642C2C84"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ROT/LOT.</w:t>
      </w:r>
    </w:p>
    <w:p w14:paraId="0DB4B5B3" w14:textId="77777777" w:rsidR="00D20483" w:rsidRDefault="00D20483">
      <w:pPr>
        <w:spacing w:after="0"/>
        <w:rPr>
          <w:rFonts w:asciiTheme="minorHAnsi" w:eastAsia="Calibri" w:hAnsiTheme="minorHAnsi" w:cs="Times New Roman"/>
        </w:rPr>
      </w:pPr>
    </w:p>
    <w:p w14:paraId="68AB3D29" w14:textId="77777777" w:rsidR="00331B9D" w:rsidRDefault="00331B9D" w:rsidP="004214C8">
      <w:pPr>
        <w:pStyle w:val="Nagwek2"/>
      </w:pPr>
      <w:bookmarkStart w:id="69" w:name="_Toc487457595"/>
      <w:r>
        <w:t>OBSZAR REALIZACJI PROJEKTU</w:t>
      </w:r>
      <w:bookmarkEnd w:id="69"/>
    </w:p>
    <w:p w14:paraId="0C564363" w14:textId="77777777" w:rsidR="004A695A" w:rsidRDefault="004A695A" w:rsidP="00861FE3">
      <w:pPr>
        <w:autoSpaceDE w:val="0"/>
        <w:autoSpaceDN w:val="0"/>
        <w:adjustRightInd w:val="0"/>
        <w:spacing w:after="0"/>
        <w:jc w:val="both"/>
        <w:rPr>
          <w:rFonts w:asciiTheme="minorHAnsi" w:hAnsiTheme="minorHAnsi" w:cstheme="minorHAnsi"/>
        </w:rPr>
      </w:pPr>
    </w:p>
    <w:p w14:paraId="6463D93F" w14:textId="77777777" w:rsidR="00F4314B" w:rsidRDefault="008A4E33" w:rsidP="00FE68F1">
      <w:pPr>
        <w:autoSpaceDE w:val="0"/>
        <w:autoSpaceDN w:val="0"/>
        <w:spacing w:after="0"/>
        <w:jc w:val="both"/>
        <w:rPr>
          <w:rFonts w:asciiTheme="minorHAnsi" w:hAnsiTheme="minorHAnsi" w:cstheme="minorHAnsi"/>
        </w:rPr>
      </w:pPr>
      <w:r w:rsidRPr="008A4E33">
        <w:rPr>
          <w:rFonts w:asciiTheme="minorHAnsi" w:hAnsiTheme="minorHAnsi" w:cstheme="minorHAnsi"/>
        </w:rPr>
        <w:t xml:space="preserve">W ramach konkursu dopuszczalna jest realizacja projektów wyłącznie na obszarze województwa pomorskiego, </w:t>
      </w:r>
      <w:r w:rsidRPr="008A4E33">
        <w:rPr>
          <w:rFonts w:asciiTheme="minorHAnsi" w:hAnsiTheme="minorHAnsi" w:cstheme="minorHAnsi"/>
          <w:b/>
          <w:bCs/>
        </w:rPr>
        <w:t>z wyłączeniem gmin</w:t>
      </w:r>
      <w:r w:rsidRPr="008A4E33">
        <w:rPr>
          <w:rFonts w:asciiTheme="minorHAnsi" w:hAnsiTheme="minorHAnsi" w:cstheme="minorHAnsi"/>
        </w:rPr>
        <w:t xml:space="preserve">, które uczestniczyły w </w:t>
      </w:r>
      <w:r w:rsidRPr="008A4E33">
        <w:rPr>
          <w:rFonts w:asciiTheme="minorHAnsi" w:hAnsiTheme="minorHAnsi" w:cstheme="minorHAnsi"/>
          <w:b/>
          <w:bCs/>
        </w:rPr>
        <w:t>powiatowych partnerstwach objętych wsparciem w ramach mechanizmu ZIT</w:t>
      </w:r>
      <w:r w:rsidRPr="008A4E33">
        <w:rPr>
          <w:rFonts w:asciiTheme="minorHAnsi" w:hAnsiTheme="minorHAnsi" w:cstheme="minorHAnsi"/>
        </w:rPr>
        <w:t xml:space="preserve"> w Poddziałaniu 6.2.1. (są wskazane jako obszary realizacji projektów wybranych do dofinansowania w trybie pozakonkursowym w ramach Poddziałania 6.2.1.), tj.:</w:t>
      </w:r>
    </w:p>
    <w:p w14:paraId="65922D23" w14:textId="34263F7E"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Gdańsk – gmina miejska, </w:t>
      </w:r>
    </w:p>
    <w:p w14:paraId="33DA7D18"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Gdynia – gmina miejska, </w:t>
      </w:r>
    </w:p>
    <w:p w14:paraId="5FFDD257"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Sopot – gmina miejska, </w:t>
      </w:r>
    </w:p>
    <w:p w14:paraId="277B3E88"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Hel – gmina miejska, </w:t>
      </w:r>
    </w:p>
    <w:p w14:paraId="3E1AA29A"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Pruszcz Gdański -</w:t>
      </w:r>
      <w:r>
        <w:rPr>
          <w:rFonts w:asciiTheme="minorHAnsi" w:hAnsiTheme="minorHAnsi" w:cstheme="minorHAnsi"/>
        </w:rPr>
        <w:t xml:space="preserve"> gmina miejska</w:t>
      </w:r>
      <w:r>
        <w:rPr>
          <w:rFonts w:asciiTheme="minorHAnsi" w:eastAsia="Calibri" w:hAnsiTheme="minorHAnsi" w:cstheme="minorHAnsi"/>
        </w:rPr>
        <w:t xml:space="preserve">, </w:t>
      </w:r>
    </w:p>
    <w:p w14:paraId="1EDCB475"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Puck – gmina miejska, </w:t>
      </w:r>
    </w:p>
    <w:p w14:paraId="14039D0F"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Reda – gmina miejska, </w:t>
      </w:r>
    </w:p>
    <w:p w14:paraId="69AD16E6"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Rumia – gmina miejska, </w:t>
      </w:r>
    </w:p>
    <w:p w14:paraId="30545637"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Wejherowo</w:t>
      </w:r>
      <w:r w:rsidR="00C34BB5">
        <w:rPr>
          <w:rFonts w:asciiTheme="minorHAnsi" w:eastAsia="Calibri" w:hAnsiTheme="minorHAnsi" w:cstheme="minorHAnsi"/>
        </w:rPr>
        <w:t xml:space="preserve"> </w:t>
      </w:r>
      <w:r>
        <w:rPr>
          <w:rFonts w:asciiTheme="minorHAnsi" w:eastAsia="Calibri" w:hAnsiTheme="minorHAnsi" w:cstheme="minorHAnsi"/>
        </w:rPr>
        <w:t>– gmina miejska,</w:t>
      </w:r>
    </w:p>
    <w:p w14:paraId="2E7C3B99"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Jastarnia – gmina miejsko-wiejska, </w:t>
      </w:r>
    </w:p>
    <w:p w14:paraId="6F071839"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Władysławowo – gmina miejsko-wiejska,</w:t>
      </w:r>
    </w:p>
    <w:p w14:paraId="7E393305"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Kartuzy – gmina miejsko-wiejska,</w:t>
      </w:r>
    </w:p>
    <w:p w14:paraId="736751CE"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Żukowo – gmina miejsko-wiejska,</w:t>
      </w:r>
    </w:p>
    <w:p w14:paraId="5DBA49F0" w14:textId="04489B15" w:rsidR="006A0BFD" w:rsidRDefault="006A0BFD" w:rsidP="006A0BFD">
      <w:pPr>
        <w:spacing w:after="0"/>
        <w:rPr>
          <w:rFonts w:asciiTheme="minorHAnsi" w:eastAsia="Calibri" w:hAnsiTheme="minorHAnsi" w:cstheme="minorHAnsi"/>
        </w:rPr>
        <w:sectPr w:rsidR="006A0BFD" w:rsidSect="00EE7BC7">
          <w:headerReference w:type="default" r:id="rId22"/>
          <w:footerReference w:type="default" r:id="rId23"/>
          <w:headerReference w:type="first" r:id="rId24"/>
          <w:footerReference w:type="first" r:id="rId25"/>
          <w:type w:val="continuous"/>
          <w:pgSz w:w="11906" w:h="16838"/>
          <w:pgMar w:top="1417" w:right="1417" w:bottom="1417" w:left="1417" w:header="708" w:footer="708" w:gutter="0"/>
          <w:cols w:space="708"/>
          <w:titlePg/>
          <w:docGrid w:linePitch="299"/>
        </w:sectPr>
      </w:pPr>
    </w:p>
    <w:p w14:paraId="4EB37100"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Cedry Wielkie – gmina wiejska, </w:t>
      </w:r>
    </w:p>
    <w:p w14:paraId="5502EDA8"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Kolbudy – gmina wiejska, </w:t>
      </w:r>
    </w:p>
    <w:p w14:paraId="6C642C02"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Kosakowo – gmina wiejska, </w:t>
      </w:r>
    </w:p>
    <w:p w14:paraId="59F92ABB"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Luzino - gmina wiejska, </w:t>
      </w:r>
    </w:p>
    <w:p w14:paraId="46E93840"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Pruszcz Gdański – gmina wiejska, </w:t>
      </w:r>
    </w:p>
    <w:p w14:paraId="7C1FD3CD"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Przywidz – gmina wiejska, </w:t>
      </w:r>
    </w:p>
    <w:p w14:paraId="6C0D5688"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Pszczółki – gmina wiejska, </w:t>
      </w:r>
    </w:p>
    <w:p w14:paraId="56BD915F"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Przodkowo – gmina wiejska, </w:t>
      </w:r>
    </w:p>
    <w:p w14:paraId="417ECDFE"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Puck – gmina wiejska, </w:t>
      </w:r>
    </w:p>
    <w:p w14:paraId="38B15301"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Somonino – gmina wiejska, </w:t>
      </w:r>
    </w:p>
    <w:p w14:paraId="05CA1D04"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Stegna – gmina wiejska, </w:t>
      </w:r>
    </w:p>
    <w:p w14:paraId="35C7D927"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Suchy Dąb –</w:t>
      </w:r>
      <w:r w:rsidR="00FE3751">
        <w:rPr>
          <w:rFonts w:asciiTheme="minorHAnsi" w:eastAsia="Calibri" w:hAnsiTheme="minorHAnsi" w:cstheme="minorHAnsi"/>
        </w:rPr>
        <w:t xml:space="preserve"> </w:t>
      </w:r>
      <w:r>
        <w:rPr>
          <w:rFonts w:asciiTheme="minorHAnsi" w:eastAsia="Calibri" w:hAnsiTheme="minorHAnsi" w:cstheme="minorHAnsi"/>
        </w:rPr>
        <w:t xml:space="preserve">gmina wiejska, </w:t>
      </w:r>
    </w:p>
    <w:p w14:paraId="4EE27792"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Szemud – gmina wiejska, </w:t>
      </w:r>
    </w:p>
    <w:p w14:paraId="6112040A"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Trąbki Wielkie – gmina wiejska, </w:t>
      </w:r>
    </w:p>
    <w:p w14:paraId="0B31D1F9"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Wejherowo- </w:t>
      </w:r>
      <w:r w:rsidRPr="00426037">
        <w:rPr>
          <w:rFonts w:asciiTheme="minorHAnsi" w:eastAsia="Calibri" w:hAnsiTheme="minorHAnsi" w:cstheme="minorHAnsi"/>
        </w:rPr>
        <w:t xml:space="preserve">gmina wiejska, </w:t>
      </w:r>
    </w:p>
    <w:p w14:paraId="1150E4DF"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Chmielno – gmina wiejska, </w:t>
      </w:r>
    </w:p>
    <w:p w14:paraId="67690751"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Krokowa – gmina wiejska, </w:t>
      </w:r>
    </w:p>
    <w:p w14:paraId="434A9321"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Choczewo – gmina wiejska, </w:t>
      </w:r>
    </w:p>
    <w:p w14:paraId="1EFB37A0"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Gniewino – gmina wiejska, </w:t>
      </w:r>
    </w:p>
    <w:p w14:paraId="2691B86A"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Linia</w:t>
      </w:r>
      <w:r w:rsidR="000F7691">
        <w:rPr>
          <w:rFonts w:asciiTheme="minorHAnsi" w:eastAsia="Calibri" w:hAnsiTheme="minorHAnsi" w:cstheme="minorHAnsi"/>
        </w:rPr>
        <w:t xml:space="preserve"> </w:t>
      </w:r>
      <w:r w:rsidRPr="00426037">
        <w:rPr>
          <w:rFonts w:asciiTheme="minorHAnsi" w:eastAsia="Calibri" w:hAnsiTheme="minorHAnsi" w:cstheme="minorHAnsi"/>
        </w:rPr>
        <w:t xml:space="preserve">- gmina wiejska, </w:t>
      </w:r>
    </w:p>
    <w:p w14:paraId="3F5C7254"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Łęczyce – gmina wiejska</w:t>
      </w:r>
      <w:r>
        <w:rPr>
          <w:rFonts w:asciiTheme="minorHAnsi" w:eastAsia="Calibri" w:hAnsiTheme="minorHAnsi" w:cstheme="minorHAnsi"/>
        </w:rPr>
        <w:t xml:space="preserve"> </w:t>
      </w:r>
    </w:p>
    <w:p w14:paraId="589AE6B7" w14:textId="77777777" w:rsidR="006A0BFD" w:rsidRDefault="006A0BFD" w:rsidP="006A0BFD">
      <w:pPr>
        <w:spacing w:after="0"/>
        <w:rPr>
          <w:rFonts w:asciiTheme="minorHAnsi" w:eastAsia="Calibri" w:hAnsiTheme="minorHAnsi" w:cstheme="minorHAnsi"/>
        </w:rPr>
        <w:sectPr w:rsidR="006A0BFD">
          <w:type w:val="continuous"/>
          <w:pgSz w:w="11906" w:h="16838"/>
          <w:pgMar w:top="1417" w:right="1417" w:bottom="1417" w:left="1417" w:header="708" w:footer="708" w:gutter="0"/>
          <w:cols w:num="2" w:space="708"/>
        </w:sectPr>
      </w:pPr>
    </w:p>
    <w:p w14:paraId="4991F164" w14:textId="77777777" w:rsidR="008A4E33" w:rsidRPr="008A4E33" w:rsidRDefault="008A4E33" w:rsidP="008A4E33">
      <w:pPr>
        <w:autoSpaceDE w:val="0"/>
        <w:autoSpaceDN w:val="0"/>
        <w:jc w:val="both"/>
        <w:rPr>
          <w:rFonts w:asciiTheme="minorHAnsi" w:hAnsiTheme="minorHAnsi" w:cstheme="minorHAnsi"/>
          <w:b/>
          <w:bCs/>
        </w:rPr>
      </w:pPr>
      <w:r w:rsidRPr="008A4E33">
        <w:rPr>
          <w:rFonts w:asciiTheme="minorHAnsi" w:hAnsiTheme="minorHAnsi" w:cstheme="minorHAnsi"/>
        </w:rPr>
        <w:lastRenderedPageBreak/>
        <w:t>Wykluczenie z udziału w konkursie gmin, które uczestniczyły w powiatowych partnerstwach, objętych wsparciem w ramach mechanizmu ZIT w trybie pozakonkursowym w zakresie przedmiotowego konkursu, ma na celu zapewnienie równomiernego rozwoju i dostępu do usług społecznych oraz</w:t>
      </w:r>
      <w:r>
        <w:rPr>
          <w:rFonts w:asciiTheme="minorHAnsi" w:hAnsiTheme="minorHAnsi" w:cstheme="minorHAnsi"/>
        </w:rPr>
        <w:t> </w:t>
      </w:r>
      <w:r w:rsidRPr="008A4E33">
        <w:rPr>
          <w:rFonts w:asciiTheme="minorHAnsi" w:hAnsiTheme="minorHAnsi" w:cstheme="minorHAnsi"/>
        </w:rPr>
        <w:t>zapobieganie ewentualnej dysproporcji w dostępie do usług społecznych w województwie pomorskim.</w:t>
      </w:r>
      <w:r w:rsidRPr="008A4E33">
        <w:rPr>
          <w:rFonts w:asciiTheme="minorHAnsi" w:hAnsiTheme="minorHAnsi" w:cstheme="minorHAnsi"/>
          <w:b/>
          <w:bCs/>
        </w:rPr>
        <w:t xml:space="preserve"> </w:t>
      </w:r>
    </w:p>
    <w:p w14:paraId="7EE66D47" w14:textId="237F328C" w:rsidR="008A4E33" w:rsidRPr="008A4E33" w:rsidRDefault="008A4E33" w:rsidP="008A4E33">
      <w:pPr>
        <w:autoSpaceDE w:val="0"/>
        <w:autoSpaceDN w:val="0"/>
        <w:jc w:val="both"/>
        <w:rPr>
          <w:rFonts w:asciiTheme="minorHAnsi" w:hAnsiTheme="minorHAnsi" w:cstheme="minorHAnsi"/>
          <w:b/>
          <w:bCs/>
        </w:rPr>
      </w:pPr>
      <w:r w:rsidRPr="008A4E33">
        <w:rPr>
          <w:rFonts w:asciiTheme="minorHAnsi" w:hAnsiTheme="minorHAnsi" w:cstheme="minorHAnsi"/>
          <w:b/>
          <w:bCs/>
        </w:rPr>
        <w:t>W</w:t>
      </w:r>
      <w:r w:rsidR="00FD67FA">
        <w:rPr>
          <w:rFonts w:asciiTheme="minorHAnsi" w:hAnsiTheme="minorHAnsi" w:cstheme="minorHAnsi"/>
          <w:b/>
          <w:bCs/>
        </w:rPr>
        <w:t>yżej wymienione</w:t>
      </w:r>
      <w:r w:rsidRPr="008A4E33">
        <w:rPr>
          <w:rFonts w:asciiTheme="minorHAnsi" w:hAnsiTheme="minorHAnsi" w:cstheme="minorHAnsi"/>
          <w:b/>
          <w:bCs/>
        </w:rPr>
        <w:t xml:space="preserve"> gminy nie mogą stanowić obszaru realizacji projektu, wskazanego w części C.5. wniosku o dofinansowanie. </w:t>
      </w:r>
    </w:p>
    <w:p w14:paraId="68FB48D5" w14:textId="77777777" w:rsidR="008A4E33" w:rsidRPr="008A4E33" w:rsidRDefault="008A4E33" w:rsidP="008A4E33">
      <w:pPr>
        <w:jc w:val="both"/>
        <w:rPr>
          <w:rFonts w:asciiTheme="minorHAnsi" w:hAnsiTheme="minorHAnsi" w:cstheme="minorHAnsi"/>
        </w:rPr>
      </w:pPr>
      <w:r w:rsidRPr="008A4E33">
        <w:rPr>
          <w:rFonts w:asciiTheme="minorHAnsi" w:hAnsiTheme="minorHAnsi" w:cstheme="minorHAnsi"/>
        </w:rPr>
        <w:t xml:space="preserve">W przypadku wskazania któregokolwiek z w/w wymienionych obszarów w części C.5. wniosku, wniosek zostanie odrzucony na etapie oceny formalnej w ramach oceny podstawowego kryterium dopuszczalności A.2. „Zgodność z celem szczegółowym RPO WP oraz profilem Działania/ Poddziałania”, z uwagi na niezgodność z zakresem wsparcia, określonym w regulaminie konkursu odnośnie </w:t>
      </w:r>
      <w:r w:rsidRPr="008A4E33">
        <w:rPr>
          <w:rFonts w:asciiTheme="minorHAnsi" w:hAnsiTheme="minorHAnsi" w:cstheme="minorHAnsi"/>
          <w:b/>
          <w:bCs/>
        </w:rPr>
        <w:t>obszaru realizacji projektu</w:t>
      </w:r>
      <w:r w:rsidRPr="008A4E33">
        <w:rPr>
          <w:rFonts w:asciiTheme="minorHAnsi" w:hAnsiTheme="minorHAnsi" w:cstheme="minorHAnsi"/>
        </w:rPr>
        <w:t xml:space="preserve">. </w:t>
      </w:r>
    </w:p>
    <w:p w14:paraId="0B25FFF4" w14:textId="77777777" w:rsidR="008A4E33" w:rsidRPr="008A4E33" w:rsidRDefault="008A4E33" w:rsidP="008A4E33">
      <w:pPr>
        <w:jc w:val="both"/>
        <w:rPr>
          <w:rFonts w:asciiTheme="minorHAnsi" w:hAnsiTheme="minorHAnsi" w:cstheme="minorHAnsi"/>
        </w:rPr>
      </w:pPr>
      <w:r w:rsidRPr="008A4E33">
        <w:rPr>
          <w:rFonts w:asciiTheme="minorHAnsi" w:hAnsiTheme="minorHAnsi" w:cstheme="minorHAnsi"/>
        </w:rPr>
        <w:t xml:space="preserve">Wnioskodawca jest zobligowany do wskazania w części C.5. wniosku obszaru realizacji projektu z dokładnością do konkretnego powiatu lub gminy. Wybór całego powiatu jest jednoznaczny z objęciem wsparciem wszystkich gmin w jego obrębie. </w:t>
      </w:r>
    </w:p>
    <w:p w14:paraId="4BD8EEAF" w14:textId="77777777" w:rsidR="006D049C" w:rsidRPr="006D049C" w:rsidRDefault="006D049C" w:rsidP="006D049C">
      <w:pPr>
        <w:autoSpaceDE w:val="0"/>
        <w:autoSpaceDN w:val="0"/>
        <w:adjustRightInd w:val="0"/>
        <w:spacing w:after="0" w:line="240" w:lineRule="auto"/>
        <w:jc w:val="both"/>
        <w:rPr>
          <w:rFonts w:asciiTheme="minorHAnsi" w:hAnsiTheme="minorHAnsi" w:cstheme="minorHAnsi"/>
          <w:color w:val="000000"/>
        </w:rPr>
      </w:pPr>
    </w:p>
    <w:p w14:paraId="5C498E82" w14:textId="77777777" w:rsidR="00BF521F" w:rsidRPr="0056757B" w:rsidRDefault="004A0311" w:rsidP="004214C8">
      <w:pPr>
        <w:pStyle w:val="Nagwek2"/>
        <w:rPr>
          <w:color w:val="auto"/>
        </w:rPr>
      </w:pPr>
      <w:bookmarkStart w:id="70" w:name="_Toc422301672"/>
      <w:bookmarkStart w:id="71" w:name="_Toc447262893"/>
      <w:bookmarkStart w:id="72" w:name="_Toc487457596"/>
      <w:bookmarkStart w:id="73" w:name="_Toc464561934"/>
      <w:r w:rsidRPr="000B2231">
        <w:t xml:space="preserve">FORMY </w:t>
      </w:r>
      <w:r w:rsidR="00BF521F" w:rsidRPr="000B2231">
        <w:t>SKŁADANI</w:t>
      </w:r>
      <w:r w:rsidRPr="000B2231">
        <w:t>A</w:t>
      </w:r>
      <w:r w:rsidR="00BF521F" w:rsidRPr="000B2231">
        <w:t xml:space="preserve"> WNIOSKU O DOFINANSOWANIE PROJEKTU</w:t>
      </w:r>
      <w:bookmarkEnd w:id="70"/>
      <w:r w:rsidR="00BF521F" w:rsidRPr="000B2231">
        <w:t xml:space="preserve"> W KONKURSIE</w:t>
      </w:r>
      <w:bookmarkEnd w:id="71"/>
      <w:bookmarkEnd w:id="72"/>
      <w:r w:rsidR="008A62C5" w:rsidRPr="00F652F6">
        <w:t xml:space="preserve"> </w:t>
      </w:r>
      <w:bookmarkEnd w:id="73"/>
    </w:p>
    <w:p w14:paraId="0CECF064" w14:textId="77777777" w:rsidR="00EF3153" w:rsidRPr="008C48CF" w:rsidRDefault="007F05CF" w:rsidP="00F652F6">
      <w:pPr>
        <w:spacing w:before="240"/>
        <w:jc w:val="both"/>
        <w:rPr>
          <w:rFonts w:asciiTheme="minorHAnsi" w:hAnsiTheme="minorHAnsi"/>
        </w:rPr>
      </w:pPr>
      <w:r>
        <w:rPr>
          <w:rFonts w:asciiTheme="minorHAnsi" w:hAnsiTheme="minorHAnsi" w:cs="Times New Roman"/>
        </w:rPr>
        <w:t>P</w:t>
      </w:r>
      <w:r w:rsidR="00EF3153" w:rsidRPr="008C48CF">
        <w:rPr>
          <w:rFonts w:asciiTheme="minorHAnsi" w:hAnsiTheme="minorHAnsi"/>
        </w:rPr>
        <w:t xml:space="preserve">rojekty ubiegające się o dofinansowanie w ramach konkursu muszą zostać przygotowane w formie </w:t>
      </w:r>
      <w:r w:rsidR="00EF3153" w:rsidRPr="008C48CF">
        <w:rPr>
          <w:rFonts w:asciiTheme="minorHAnsi" w:hAnsiTheme="minorHAnsi"/>
          <w:b/>
        </w:rPr>
        <w:t>wniosku o dofinansowanie projektu</w:t>
      </w:r>
      <w:r w:rsidR="00EF3153" w:rsidRPr="008C48CF">
        <w:rPr>
          <w:rFonts w:asciiTheme="minorHAnsi" w:hAnsiTheme="minorHAnsi"/>
        </w:rPr>
        <w:t>.</w:t>
      </w:r>
    </w:p>
    <w:p w14:paraId="78CED3AA" w14:textId="77777777" w:rsidR="00EF3153" w:rsidRPr="008C48CF" w:rsidRDefault="00EF3153" w:rsidP="00C16A34">
      <w:pPr>
        <w:jc w:val="both"/>
        <w:rPr>
          <w:rFonts w:asciiTheme="minorHAnsi" w:hAnsiTheme="minorHAnsi"/>
        </w:rPr>
      </w:pPr>
      <w:r w:rsidRPr="008C48CF">
        <w:rPr>
          <w:rFonts w:asciiTheme="minorHAnsi" w:hAnsiTheme="minorHAnsi"/>
        </w:rPr>
        <w:t xml:space="preserve">W ramach konkursu obowiązuje </w:t>
      </w:r>
      <w:r w:rsidRPr="008C48CF">
        <w:rPr>
          <w:rFonts w:asciiTheme="minorHAnsi" w:hAnsiTheme="minorHAnsi"/>
          <w:i/>
        </w:rPr>
        <w:t xml:space="preserve">Wzór formularza wniosku o dofinansowanie projektu z Europejskiego Funduszu Społecznego w ramach RPO WP 2014 – 2020 </w:t>
      </w:r>
      <w:r w:rsidRPr="008C48CF">
        <w:rPr>
          <w:rFonts w:asciiTheme="minorHAnsi" w:hAnsiTheme="minorHAnsi"/>
        </w:rPr>
        <w:t>oraz</w:t>
      </w:r>
      <w:r w:rsidRPr="008C48CF">
        <w:rPr>
          <w:rFonts w:asciiTheme="minorHAnsi" w:hAnsiTheme="minorHAnsi"/>
          <w:i/>
        </w:rPr>
        <w:t xml:space="preserve"> Instrukcja wypełniania formularza wniosku o dofinansowanie projektu z Europejskiego Funduszu Spo</w:t>
      </w:r>
      <w:r w:rsidR="007F05CF">
        <w:rPr>
          <w:rFonts w:asciiTheme="minorHAnsi" w:hAnsiTheme="minorHAnsi"/>
          <w:i/>
        </w:rPr>
        <w:t>łecznego w ramach RPO WP 2014-</w:t>
      </w:r>
      <w:r w:rsidRPr="008C48CF">
        <w:rPr>
          <w:rFonts w:asciiTheme="minorHAnsi" w:hAnsiTheme="minorHAnsi"/>
          <w:i/>
        </w:rPr>
        <w:t xml:space="preserve">2020, </w:t>
      </w:r>
      <w:r w:rsidRPr="008C48CF">
        <w:rPr>
          <w:rFonts w:asciiTheme="minorHAnsi" w:hAnsiTheme="minorHAnsi"/>
        </w:rPr>
        <w:t xml:space="preserve">stanowiące odpowiednio </w:t>
      </w:r>
      <w:r w:rsidRPr="005D5397">
        <w:rPr>
          <w:rFonts w:asciiTheme="minorHAnsi" w:hAnsiTheme="minorHAnsi"/>
          <w:u w:val="single"/>
        </w:rPr>
        <w:t xml:space="preserve">załączniki nr </w:t>
      </w:r>
      <w:r w:rsidR="00736703" w:rsidRPr="001610B0">
        <w:rPr>
          <w:rFonts w:asciiTheme="minorHAnsi" w:hAnsiTheme="minorHAnsi"/>
          <w:u w:val="single"/>
        </w:rPr>
        <w:t>7</w:t>
      </w:r>
      <w:r w:rsidR="009371B5" w:rsidRPr="001610B0">
        <w:rPr>
          <w:rFonts w:asciiTheme="minorHAnsi" w:hAnsiTheme="minorHAnsi"/>
          <w:u w:val="single"/>
        </w:rPr>
        <w:t xml:space="preserve"> i 8</w:t>
      </w:r>
      <w:r w:rsidR="00C16A34" w:rsidRPr="00C16A34">
        <w:rPr>
          <w:rFonts w:asciiTheme="minorHAnsi" w:hAnsiTheme="minorHAnsi"/>
        </w:rPr>
        <w:t xml:space="preserve"> </w:t>
      </w:r>
      <w:r w:rsidRPr="00EF3153">
        <w:rPr>
          <w:rFonts w:asciiTheme="minorHAnsi" w:hAnsiTheme="minorHAnsi"/>
        </w:rPr>
        <w:t>do niniejszego regulaminu.</w:t>
      </w:r>
    </w:p>
    <w:p w14:paraId="319B0876" w14:textId="77777777" w:rsidR="00BE103A" w:rsidRDefault="00EF3153" w:rsidP="008C48CF">
      <w:pPr>
        <w:jc w:val="both"/>
        <w:rPr>
          <w:rStyle w:val="Hipercze"/>
          <w:rFonts w:ascii="Calibri" w:hAnsi="Calibri" w:cs="Calibri,Italic"/>
          <w:iCs/>
          <w:u w:val="none"/>
        </w:rPr>
      </w:pPr>
      <w:r w:rsidRPr="008C48CF">
        <w:rPr>
          <w:rFonts w:asciiTheme="minorHAnsi" w:hAnsiTheme="minorHAnsi"/>
        </w:rPr>
        <w:t>Formularz wniosku o dofinansowanie projektu sporządzany jest w aplikacji internetowej –</w:t>
      </w:r>
      <w:r w:rsidRPr="008C48CF">
        <w:rPr>
          <w:rFonts w:asciiTheme="minorHAnsi" w:hAnsiTheme="minorHAnsi"/>
          <w:b/>
        </w:rPr>
        <w:t xml:space="preserve"> GWA</w:t>
      </w:r>
      <w:r w:rsidRPr="008C48CF">
        <w:rPr>
          <w:rFonts w:asciiTheme="minorHAnsi" w:hAnsiTheme="minorHAnsi"/>
          <w:bCs/>
        </w:rPr>
        <w:t xml:space="preserve">, dostępnej wraz z instrukcją obsługi na stronie internetowej </w:t>
      </w:r>
      <w:hyperlink r:id="rId26" w:history="1">
        <w:r w:rsidR="00FD67FA" w:rsidRPr="00FD67FA">
          <w:rPr>
            <w:rStyle w:val="Hipercze"/>
            <w:rFonts w:asciiTheme="minorHAnsi" w:hAnsiTheme="minorHAnsi"/>
            <w:bCs/>
          </w:rPr>
          <w:t>Generatora Wniosków Aplikacyjnych</w:t>
        </w:r>
      </w:hyperlink>
      <w:r w:rsidR="00FD67FA">
        <w:rPr>
          <w:rFonts w:asciiTheme="minorHAnsi" w:hAnsiTheme="minorHAnsi"/>
          <w:bCs/>
        </w:rPr>
        <w:t>.</w:t>
      </w:r>
    </w:p>
    <w:p w14:paraId="23A05955" w14:textId="77777777" w:rsidR="00EF3153" w:rsidRPr="008C48CF" w:rsidRDefault="00EF3153" w:rsidP="00404F09">
      <w:pPr>
        <w:shd w:val="clear" w:color="auto" w:fill="FFFFFF"/>
        <w:spacing w:after="0"/>
        <w:jc w:val="both"/>
        <w:rPr>
          <w:rFonts w:asciiTheme="minorHAnsi" w:hAnsiTheme="minorHAnsi"/>
        </w:rPr>
      </w:pPr>
      <w:r w:rsidRPr="008C48CF">
        <w:rPr>
          <w:rFonts w:asciiTheme="minorHAnsi" w:hAnsiTheme="minorHAnsi"/>
        </w:rPr>
        <w:t xml:space="preserve">W celu rozpoczęcia pracy w GWA wnioskodawca musi założyć konto, podając następujące dane: </w:t>
      </w:r>
    </w:p>
    <w:p w14:paraId="598FC9C6"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l</w:t>
      </w:r>
      <w:r w:rsidR="00EF3153" w:rsidRPr="008C48CF">
        <w:rPr>
          <w:rFonts w:asciiTheme="minorHAnsi" w:hAnsiTheme="minorHAnsi"/>
        </w:rPr>
        <w:t>ogin</w:t>
      </w:r>
      <w:r>
        <w:rPr>
          <w:rFonts w:asciiTheme="minorHAnsi" w:hAnsiTheme="minorHAnsi"/>
        </w:rPr>
        <w:t>;</w:t>
      </w:r>
      <w:r w:rsidR="00EF3153" w:rsidRPr="008C48CF">
        <w:rPr>
          <w:rFonts w:asciiTheme="minorHAnsi" w:hAnsiTheme="minorHAnsi"/>
        </w:rPr>
        <w:t xml:space="preserve"> </w:t>
      </w:r>
    </w:p>
    <w:p w14:paraId="7C3C9E19"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hasło;</w:t>
      </w:r>
      <w:r w:rsidR="00EF3153" w:rsidRPr="008C48CF">
        <w:rPr>
          <w:rFonts w:asciiTheme="minorHAnsi" w:hAnsiTheme="minorHAnsi"/>
        </w:rPr>
        <w:t xml:space="preserve"> </w:t>
      </w:r>
    </w:p>
    <w:p w14:paraId="3C8A17DF"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adres poczty elektronicznej;</w:t>
      </w:r>
      <w:r w:rsidR="00EF3153" w:rsidRPr="008C48CF">
        <w:rPr>
          <w:rFonts w:asciiTheme="minorHAnsi" w:hAnsiTheme="minorHAnsi"/>
        </w:rPr>
        <w:t xml:space="preserve"> </w:t>
      </w:r>
    </w:p>
    <w:p w14:paraId="18C2AA58" w14:textId="77777777" w:rsidR="00EF3153" w:rsidRPr="008C48CF" w:rsidRDefault="00EF3153" w:rsidP="00890E3F">
      <w:pPr>
        <w:numPr>
          <w:ilvl w:val="0"/>
          <w:numId w:val="11"/>
        </w:numPr>
        <w:shd w:val="clear" w:color="auto" w:fill="FFFFFF"/>
        <w:spacing w:after="0"/>
        <w:ind w:left="426"/>
        <w:contextualSpacing/>
        <w:jc w:val="both"/>
        <w:rPr>
          <w:rFonts w:asciiTheme="minorHAnsi" w:hAnsiTheme="minorHAnsi"/>
        </w:rPr>
      </w:pPr>
      <w:r w:rsidRPr="008C48CF">
        <w:rPr>
          <w:rFonts w:asciiTheme="minorHAnsi" w:hAnsiTheme="minorHAnsi"/>
        </w:rPr>
        <w:t>imię i nazwisko</w:t>
      </w:r>
      <w:r w:rsidR="00A567D9">
        <w:rPr>
          <w:rFonts w:asciiTheme="minorHAnsi" w:hAnsiTheme="minorHAnsi"/>
        </w:rPr>
        <w:t>;</w:t>
      </w:r>
      <w:r w:rsidRPr="008C48CF">
        <w:rPr>
          <w:rFonts w:asciiTheme="minorHAnsi" w:hAnsiTheme="minorHAnsi"/>
        </w:rPr>
        <w:t xml:space="preserve"> </w:t>
      </w:r>
    </w:p>
    <w:p w14:paraId="7F0DADC2" w14:textId="77777777" w:rsidR="00EF3153" w:rsidRPr="008C48CF" w:rsidRDefault="00EF3153" w:rsidP="00890E3F">
      <w:pPr>
        <w:numPr>
          <w:ilvl w:val="0"/>
          <w:numId w:val="11"/>
        </w:numPr>
        <w:shd w:val="clear" w:color="auto" w:fill="FFFFFF"/>
        <w:spacing w:after="0"/>
        <w:ind w:left="426"/>
        <w:contextualSpacing/>
        <w:jc w:val="both"/>
        <w:rPr>
          <w:rFonts w:asciiTheme="minorHAnsi" w:hAnsiTheme="minorHAnsi"/>
        </w:rPr>
      </w:pPr>
      <w:r w:rsidRPr="008C48CF">
        <w:rPr>
          <w:rFonts w:asciiTheme="minorHAnsi" w:hAnsiTheme="minorHAnsi"/>
        </w:rPr>
        <w:t xml:space="preserve">nazwę podmiotu, który reprezentuje. </w:t>
      </w:r>
    </w:p>
    <w:p w14:paraId="4ACFE9BB" w14:textId="77777777" w:rsidR="00BB53E9" w:rsidRDefault="00EF3153" w:rsidP="008C48CF">
      <w:pPr>
        <w:shd w:val="clear" w:color="auto" w:fill="FFFFFF"/>
        <w:spacing w:after="0"/>
        <w:jc w:val="both"/>
        <w:rPr>
          <w:rFonts w:asciiTheme="minorHAnsi" w:hAnsiTheme="minorHAnsi"/>
        </w:rPr>
      </w:pPr>
      <w:r w:rsidRPr="008C48CF">
        <w:rPr>
          <w:rFonts w:asciiTheme="minorHAnsi" w:hAnsiTheme="minorHAnsi"/>
        </w:rPr>
        <w:t>Login przypisany jest do danego wnioskodawcy – system posiada zabezpieczenia przed założeniem dwóch kont o tym samym loginie.</w:t>
      </w:r>
    </w:p>
    <w:p w14:paraId="25468752" w14:textId="77777777" w:rsidR="00400EA2" w:rsidRDefault="00400EA2" w:rsidP="008C48CF">
      <w:pPr>
        <w:shd w:val="clear" w:color="auto" w:fill="FFFFFF"/>
        <w:spacing w:after="0"/>
        <w:jc w:val="both"/>
        <w:rPr>
          <w:rFonts w:asciiTheme="minorHAnsi" w:hAnsiTheme="minorHAnsi"/>
        </w:rPr>
      </w:pPr>
    </w:p>
    <w:p w14:paraId="1DC22D35" w14:textId="77777777" w:rsidR="00EF3153" w:rsidRPr="008C48CF" w:rsidRDefault="00EF3153" w:rsidP="004214C8">
      <w:pPr>
        <w:shd w:val="clear" w:color="auto" w:fill="FFFFFF"/>
        <w:spacing w:after="0"/>
        <w:jc w:val="both"/>
        <w:rPr>
          <w:rFonts w:asciiTheme="minorHAnsi" w:hAnsiTheme="minorHAnsi"/>
        </w:rPr>
      </w:pPr>
      <w:r w:rsidRPr="008C48CF">
        <w:rPr>
          <w:rFonts w:asciiTheme="minorHAnsi" w:hAnsiTheme="minorHAnsi"/>
        </w:rPr>
        <w:t xml:space="preserve">Wniosek o dofinansowanie projektu w ramach konkursu </w:t>
      </w:r>
      <w:r w:rsidRPr="008C48CF">
        <w:rPr>
          <w:rFonts w:asciiTheme="minorHAnsi" w:hAnsiTheme="minorHAnsi"/>
          <w:b/>
        </w:rPr>
        <w:t>można złożyć wyłącznie w form</w:t>
      </w:r>
      <w:r w:rsidR="00696E90">
        <w:rPr>
          <w:rFonts w:asciiTheme="minorHAnsi" w:hAnsiTheme="minorHAnsi"/>
          <w:b/>
        </w:rPr>
        <w:t>ie</w:t>
      </w:r>
      <w:r w:rsidR="00350BF8">
        <w:rPr>
          <w:rFonts w:asciiTheme="minorHAnsi" w:hAnsiTheme="minorHAnsi"/>
        </w:rPr>
        <w:t xml:space="preserve"> </w:t>
      </w:r>
      <w:r w:rsidR="00722EC6" w:rsidRPr="008C48CF">
        <w:rPr>
          <w:rFonts w:asciiTheme="minorHAnsi" w:hAnsiTheme="minorHAnsi"/>
          <w:b/>
        </w:rPr>
        <w:t>papierowej</w:t>
      </w:r>
      <w:r w:rsidR="00B13E6F">
        <w:rPr>
          <w:rFonts w:asciiTheme="minorHAnsi" w:hAnsiTheme="minorHAnsi"/>
          <w:b/>
        </w:rPr>
        <w:t xml:space="preserve"> </w:t>
      </w:r>
      <w:r w:rsidRPr="008C48CF">
        <w:rPr>
          <w:rFonts w:asciiTheme="minorHAnsi" w:hAnsiTheme="minorHAnsi"/>
        </w:rPr>
        <w:t>- przez wysłanie wniosku w GWA, wygenerowanie pliku PDF wysłanego wniosku i</w:t>
      </w:r>
      <w:r w:rsidR="007F05CF">
        <w:rPr>
          <w:rFonts w:asciiTheme="minorHAnsi" w:hAnsiTheme="minorHAnsi"/>
        </w:rPr>
        <w:t> </w:t>
      </w:r>
      <w:r w:rsidRPr="008C48CF">
        <w:rPr>
          <w:rFonts w:asciiTheme="minorHAnsi" w:hAnsiTheme="minorHAnsi"/>
        </w:rPr>
        <w:t>wymaganych załączników, wydruk pliku PDF wniosk</w:t>
      </w:r>
      <w:r w:rsidR="007F05CF">
        <w:rPr>
          <w:rFonts w:asciiTheme="minorHAnsi" w:hAnsiTheme="minorHAnsi"/>
        </w:rPr>
        <w:t xml:space="preserve">u i wymaganych załączników </w:t>
      </w:r>
      <w:r w:rsidRPr="008C48CF">
        <w:rPr>
          <w:rFonts w:asciiTheme="minorHAnsi" w:hAnsiTheme="minorHAnsi"/>
        </w:rPr>
        <w:t>oraz</w:t>
      </w:r>
      <w:r w:rsidR="007F05CF">
        <w:rPr>
          <w:rFonts w:asciiTheme="minorHAnsi" w:hAnsiTheme="minorHAnsi"/>
        </w:rPr>
        <w:t> </w:t>
      </w:r>
      <w:r w:rsidRPr="008C48CF">
        <w:rPr>
          <w:rFonts w:asciiTheme="minorHAnsi" w:hAnsiTheme="minorHAnsi"/>
        </w:rPr>
        <w:t>dostarczenie wydruku do IOK</w:t>
      </w:r>
      <w:r w:rsidR="00F4314B">
        <w:rPr>
          <w:rFonts w:asciiTheme="minorHAnsi" w:hAnsiTheme="minorHAnsi"/>
        </w:rPr>
        <w:t>.</w:t>
      </w:r>
    </w:p>
    <w:p w14:paraId="3D4D0A9E" w14:textId="77777777" w:rsidR="00EF3153" w:rsidRPr="008C48CF" w:rsidRDefault="00EF3153" w:rsidP="008C48CF">
      <w:pPr>
        <w:shd w:val="clear" w:color="auto" w:fill="FFFFFF"/>
        <w:spacing w:after="0"/>
        <w:ind w:left="360"/>
        <w:jc w:val="both"/>
        <w:rPr>
          <w:rFonts w:asciiTheme="minorHAnsi" w:hAnsiTheme="minorHAnsi"/>
        </w:rPr>
      </w:pPr>
    </w:p>
    <w:p w14:paraId="4F9D2A5C" w14:textId="77777777" w:rsidR="00320E35" w:rsidRPr="00320E35" w:rsidRDefault="00320E35" w:rsidP="00320E35">
      <w:pPr>
        <w:spacing w:after="0"/>
        <w:jc w:val="both"/>
        <w:rPr>
          <w:rFonts w:asciiTheme="minorHAnsi" w:hAnsiTheme="minorHAnsi"/>
        </w:rPr>
      </w:pPr>
      <w:r w:rsidRPr="00320E35">
        <w:rPr>
          <w:rFonts w:asciiTheme="minorHAnsi" w:hAnsiTheme="minorHAnsi"/>
          <w:b/>
        </w:rPr>
        <w:lastRenderedPageBreak/>
        <w:t>Wymagane załączniki do wniosku o dofinansowanie projektu,</w:t>
      </w:r>
      <w:r w:rsidRPr="00320E35">
        <w:rPr>
          <w:rFonts w:asciiTheme="minorHAnsi" w:hAnsiTheme="minorHAnsi"/>
        </w:rPr>
        <w:t xml:space="preserve"> które są generowane w aplikacji GWA przy użyciu przycisku „załączniki wniosku PDF” (po uprzednim zablokowaniu wniosku do edycji przez zmianę jego statusu z „roboczego” na „wysłany”):</w:t>
      </w:r>
    </w:p>
    <w:p w14:paraId="5B6EF8E4" w14:textId="77777777" w:rsidR="00320E35" w:rsidRPr="00320E35" w:rsidRDefault="00320E35" w:rsidP="00890E3F">
      <w:pPr>
        <w:numPr>
          <w:ilvl w:val="0"/>
          <w:numId w:val="28"/>
        </w:numPr>
        <w:spacing w:after="0"/>
        <w:ind w:left="426"/>
        <w:jc w:val="both"/>
        <w:rPr>
          <w:rFonts w:asciiTheme="minorHAnsi" w:hAnsiTheme="minorHAnsi"/>
        </w:rPr>
      </w:pPr>
      <w:r w:rsidRPr="00320E35">
        <w:rPr>
          <w:rFonts w:asciiTheme="minorHAnsi" w:hAnsiTheme="minorHAnsi"/>
          <w:b/>
        </w:rPr>
        <w:t>Szczegółowy budżet projektu</w:t>
      </w:r>
      <w:r w:rsidRPr="00320E35">
        <w:rPr>
          <w:rFonts w:asciiTheme="minorHAnsi" w:hAnsiTheme="minorHAnsi"/>
        </w:rPr>
        <w:t xml:space="preserve"> - własnoręcznie podpisany i opatrzony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 </w:t>
      </w:r>
    </w:p>
    <w:p w14:paraId="4B4F2B21" w14:textId="77777777" w:rsidR="00320E35" w:rsidRPr="00320E35" w:rsidRDefault="00320E35" w:rsidP="00890E3F">
      <w:pPr>
        <w:numPr>
          <w:ilvl w:val="0"/>
          <w:numId w:val="28"/>
        </w:numPr>
        <w:spacing w:after="0"/>
        <w:ind w:left="426"/>
        <w:jc w:val="both"/>
        <w:rPr>
          <w:rFonts w:asciiTheme="minorHAnsi" w:hAnsiTheme="minorHAnsi"/>
        </w:rPr>
      </w:pPr>
      <w:r w:rsidRPr="00320E35">
        <w:rPr>
          <w:rFonts w:asciiTheme="minorHAnsi" w:hAnsiTheme="minorHAnsi"/>
          <w:b/>
        </w:rPr>
        <w:t>Oświadczenie o kwalifikowalności podatku VAT</w:t>
      </w:r>
      <w:r w:rsidRPr="00320E35">
        <w:rPr>
          <w:rFonts w:asciiTheme="minorHAnsi" w:hAnsiTheme="minorHAnsi"/>
        </w:rPr>
        <w:t xml:space="preserve"> -  własnoręcznie podpisane i opatrzone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 </w:t>
      </w:r>
      <w:r w:rsidRPr="00320E35">
        <w:rPr>
          <w:rFonts w:asciiTheme="minorHAnsi" w:hAnsiTheme="minorHAnsi"/>
          <w:b/>
        </w:rPr>
        <w:t>W przypadku realizacji projektu w partnerstwie</w:t>
      </w:r>
      <w:r w:rsidRPr="00320E35">
        <w:rPr>
          <w:rFonts w:asciiTheme="minorHAnsi" w:hAnsiTheme="minorHAnsi"/>
        </w:rPr>
        <w:t xml:space="preserve"> powyższe oświadczenie składa każdy z partnerów, który w ramach ponoszonych przez niego wydatków w projekcie w całości lub części będzie kwalifikował podatek VAT. Oświadczenie partnera/ów powinno zostać własnoręcznie podpisane i opatrzone pieczątkami imiennymi przez osoby reprezentujące poszczególnych partnerów wskazane w punkcie </w:t>
      </w:r>
      <w:r w:rsidRPr="00320E35">
        <w:rPr>
          <w:rFonts w:asciiTheme="minorHAnsi" w:hAnsiTheme="minorHAnsi"/>
          <w:b/>
        </w:rPr>
        <w:t>B.3</w:t>
      </w:r>
      <w:r w:rsidRPr="00320E35">
        <w:rPr>
          <w:rFonts w:asciiTheme="minorHAnsi" w:hAnsiTheme="minorHAnsi"/>
        </w:rPr>
        <w:t xml:space="preserve"> wniosku (w przypadku braku imiennych pieczątek należy złożyć czytelne podpisy); </w:t>
      </w:r>
    </w:p>
    <w:p w14:paraId="373664D5" w14:textId="77777777" w:rsidR="00320E35" w:rsidRPr="00320E35" w:rsidRDefault="00320E35" w:rsidP="00890E3F">
      <w:pPr>
        <w:numPr>
          <w:ilvl w:val="0"/>
          <w:numId w:val="28"/>
        </w:numPr>
        <w:spacing w:after="0"/>
        <w:ind w:left="426"/>
        <w:jc w:val="both"/>
        <w:rPr>
          <w:rFonts w:asciiTheme="minorHAnsi" w:hAnsiTheme="minorHAnsi"/>
          <w:b/>
        </w:rPr>
      </w:pPr>
      <w:r w:rsidRPr="00320E35">
        <w:rPr>
          <w:rFonts w:asciiTheme="minorHAnsi" w:hAnsiTheme="minorHAnsi"/>
          <w:b/>
        </w:rPr>
        <w:t>Oświadczenie wnioskodawcy o realizacji projektu zgodnie ze standardami realizacji wsparcia określonymi w regulaminie konkursu RPO WP na lata 2014-2020</w:t>
      </w:r>
      <w:r w:rsidRPr="00320E35">
        <w:rPr>
          <w:rFonts w:asciiTheme="minorHAnsi" w:hAnsiTheme="minorHAnsi"/>
        </w:rPr>
        <w:t xml:space="preserve"> - własnoręcznie podpisane i opatrzone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w:t>
      </w:r>
      <w:r w:rsidR="00981572">
        <w:rPr>
          <w:rFonts w:asciiTheme="minorHAnsi" w:hAnsiTheme="minorHAnsi"/>
        </w:rPr>
        <w:t>.</w:t>
      </w:r>
    </w:p>
    <w:p w14:paraId="3CC72309" w14:textId="77777777" w:rsidR="00BB7862" w:rsidRPr="00BB7862" w:rsidRDefault="00BB7862" w:rsidP="00BB7862">
      <w:pPr>
        <w:shd w:val="clear" w:color="auto" w:fill="FFFFFF" w:themeFill="background1"/>
        <w:spacing w:after="0"/>
        <w:ind w:left="66"/>
        <w:jc w:val="both"/>
        <w:rPr>
          <w:rFonts w:asciiTheme="minorHAnsi" w:hAnsiTheme="minorHAnsi" w:cstheme="minorHAnsi"/>
        </w:rPr>
      </w:pPr>
    </w:p>
    <w:p w14:paraId="3E97DA13" w14:textId="77777777" w:rsidR="00320E35" w:rsidRPr="00320E35" w:rsidRDefault="00412017" w:rsidP="00320E35">
      <w:pPr>
        <w:shd w:val="clear" w:color="auto" w:fill="FFFFFF" w:themeFill="background1"/>
        <w:jc w:val="both"/>
        <w:rPr>
          <w:rFonts w:asciiTheme="minorHAnsi" w:hAnsiTheme="minorHAnsi"/>
        </w:rPr>
      </w:pPr>
      <w:r>
        <w:rPr>
          <w:rFonts w:asciiTheme="minorHAnsi" w:hAnsiTheme="minorHAnsi"/>
        </w:rPr>
        <w:t>W</w:t>
      </w:r>
      <w:r w:rsidR="00320E35" w:rsidRPr="00320E35">
        <w:rPr>
          <w:rFonts w:asciiTheme="minorHAnsi" w:hAnsiTheme="minorHAnsi"/>
        </w:rPr>
        <w:t xml:space="preserve">nioskodawca składa do IOK </w:t>
      </w:r>
      <w:r w:rsidR="00320E35" w:rsidRPr="00320E35">
        <w:rPr>
          <w:rFonts w:asciiTheme="minorHAnsi" w:hAnsiTheme="minorHAnsi"/>
          <w:b/>
        </w:rPr>
        <w:t>2 jednobrzmiące egzemplarze</w:t>
      </w:r>
      <w:r w:rsidR="00320E35" w:rsidRPr="00320E35">
        <w:rPr>
          <w:rFonts w:asciiTheme="minorHAnsi" w:hAnsiTheme="minorHAnsi"/>
        </w:rPr>
        <w:t xml:space="preserve"> oryginału wydruku wniosku własnoręcznie podpisanego i</w:t>
      </w:r>
      <w:r>
        <w:rPr>
          <w:rFonts w:asciiTheme="minorHAnsi" w:hAnsiTheme="minorHAnsi"/>
        </w:rPr>
        <w:t> </w:t>
      </w:r>
      <w:r w:rsidR="00320E35" w:rsidRPr="00320E35">
        <w:rPr>
          <w:rFonts w:asciiTheme="minorHAnsi" w:hAnsiTheme="minorHAnsi"/>
        </w:rPr>
        <w:t xml:space="preserve">opatrzonego pieczątkami imiennymi przez osoby uprawnione do reprezentowania wnioskodawcy, wskazane w punkcie </w:t>
      </w:r>
      <w:r w:rsidR="00320E35" w:rsidRPr="00320E35">
        <w:rPr>
          <w:rFonts w:asciiTheme="minorHAnsi" w:hAnsiTheme="minorHAnsi"/>
          <w:b/>
        </w:rPr>
        <w:t>B.2</w:t>
      </w:r>
      <w:r w:rsidR="00320E35" w:rsidRPr="00320E35">
        <w:rPr>
          <w:rFonts w:asciiTheme="minorHAnsi" w:hAnsiTheme="minorHAnsi"/>
        </w:rPr>
        <w:t xml:space="preserve"> wniosku (w przypadku braku pieczątki imiennej należy złożyć czytelny podpis), posiadającego nadaną w GWA sumę kontrolną odpowiadającą sumie kontrolnej wniosku wysłanego w GWA lub </w:t>
      </w:r>
      <w:r w:rsidR="00320E35" w:rsidRPr="00320E35">
        <w:rPr>
          <w:rFonts w:asciiTheme="minorHAnsi" w:hAnsiTheme="minorHAnsi"/>
          <w:b/>
        </w:rPr>
        <w:t>1 egzemplarz oryginału i 1 egzemplarz kopii</w:t>
      </w:r>
      <w:r w:rsidR="00320E35" w:rsidRPr="00320E35">
        <w:rPr>
          <w:rFonts w:asciiTheme="minorHAnsi" w:hAnsiTheme="minorHAnsi"/>
        </w:rPr>
        <w:t xml:space="preserve">, poświadczonej za zgodność z oryginałem na pierwszej stronie wniosku ze wskazaniem liczby stron, przez osoby uprawnione do reprezentowania wnioskodawcy, wskazane w punkcie </w:t>
      </w:r>
      <w:r w:rsidR="00320E35" w:rsidRPr="00320E35">
        <w:rPr>
          <w:rFonts w:asciiTheme="minorHAnsi" w:hAnsiTheme="minorHAnsi"/>
          <w:b/>
        </w:rPr>
        <w:t>B.2</w:t>
      </w:r>
      <w:r w:rsidR="00320E35" w:rsidRPr="00320E35">
        <w:rPr>
          <w:rFonts w:asciiTheme="minorHAnsi" w:hAnsiTheme="minorHAnsi"/>
        </w:rPr>
        <w:t xml:space="preserve"> wniosku. W</w:t>
      </w:r>
      <w:r w:rsidR="009371B5">
        <w:rPr>
          <w:rFonts w:asciiTheme="minorHAnsi" w:hAnsiTheme="minorHAnsi"/>
        </w:rPr>
        <w:t> </w:t>
      </w:r>
      <w:r w:rsidR="00320E35" w:rsidRPr="00320E35">
        <w:rPr>
          <w:rFonts w:asciiTheme="minorHAnsi" w:hAnsiTheme="minorHAnsi"/>
        </w:rPr>
        <w:t xml:space="preserve">przypadku projektów partnerskich część </w:t>
      </w:r>
      <w:r w:rsidR="00320E35" w:rsidRPr="00320E35">
        <w:rPr>
          <w:rFonts w:asciiTheme="minorHAnsi" w:hAnsiTheme="minorHAnsi"/>
          <w:b/>
        </w:rPr>
        <w:t>K.2</w:t>
      </w:r>
      <w:r w:rsidR="00320E35" w:rsidRPr="00320E35">
        <w:rPr>
          <w:rFonts w:asciiTheme="minorHAnsi" w:hAnsiTheme="minorHAnsi"/>
        </w:rPr>
        <w:t xml:space="preserve"> wniosku powinna zostać własnoręcznie podpisana i</w:t>
      </w:r>
      <w:r w:rsidR="009371B5">
        <w:rPr>
          <w:rFonts w:asciiTheme="minorHAnsi" w:hAnsiTheme="minorHAnsi"/>
        </w:rPr>
        <w:t> </w:t>
      </w:r>
      <w:r w:rsidR="00320E35" w:rsidRPr="00320E35">
        <w:rPr>
          <w:rFonts w:asciiTheme="minorHAnsi" w:hAnsiTheme="minorHAnsi"/>
        </w:rPr>
        <w:t xml:space="preserve">opatrzona pieczątkami imiennymi przez osoby reprezentujące poszczególnych partnerów wskazane w punkcie </w:t>
      </w:r>
      <w:r w:rsidR="00320E35" w:rsidRPr="00320E35">
        <w:rPr>
          <w:rFonts w:asciiTheme="minorHAnsi" w:hAnsiTheme="minorHAnsi"/>
          <w:b/>
        </w:rPr>
        <w:t>B.3</w:t>
      </w:r>
      <w:r w:rsidR="00320E35" w:rsidRPr="00320E35">
        <w:rPr>
          <w:rFonts w:asciiTheme="minorHAnsi" w:hAnsiTheme="minorHAnsi"/>
        </w:rPr>
        <w:t xml:space="preserve"> wniosku (w przypadku braku imiennych pieczątek należy złożyć czytelne podpisy). </w:t>
      </w:r>
    </w:p>
    <w:p w14:paraId="6295E185" w14:textId="77777777" w:rsidR="00320E35" w:rsidRPr="00320E35" w:rsidRDefault="00320E35" w:rsidP="00320E35">
      <w:pPr>
        <w:shd w:val="clear" w:color="auto" w:fill="FFFFFF" w:themeFill="background1"/>
        <w:jc w:val="both"/>
        <w:rPr>
          <w:rFonts w:asciiTheme="minorHAnsi" w:hAnsiTheme="minorHAnsi"/>
        </w:rPr>
      </w:pPr>
      <w:r w:rsidRPr="00320E35">
        <w:rPr>
          <w:rFonts w:asciiTheme="minorHAnsi" w:hAnsiTheme="minorHAnsi"/>
          <w:b/>
        </w:rPr>
        <w:t>Wraz z wnioskiem o dofinansowanie projektu należy złożyć w dwóch egzemplarzach wymagane załączniki.</w:t>
      </w:r>
    </w:p>
    <w:p w14:paraId="2AF98442" w14:textId="77777777" w:rsidR="00320E35" w:rsidRPr="00320E35" w:rsidRDefault="00320E35" w:rsidP="00320E35">
      <w:pPr>
        <w:shd w:val="clear" w:color="auto" w:fill="FFFFFF"/>
        <w:spacing w:after="0"/>
        <w:jc w:val="both"/>
        <w:rPr>
          <w:rFonts w:asciiTheme="minorHAnsi" w:hAnsiTheme="minorHAnsi"/>
        </w:rPr>
      </w:pPr>
      <w:r w:rsidRPr="00320E35">
        <w:rPr>
          <w:rFonts w:asciiTheme="minorHAnsi" w:hAnsiTheme="minorHAnsi"/>
        </w:rPr>
        <w:t>Wnioskodawca składa oba egzemplarze wniosku o dofinansowanie projektu wraz z dwoma kompletami załączników WPIĘTE W SEGREGATOR o szerokości do 5 cm, który musi:</w:t>
      </w:r>
    </w:p>
    <w:p w14:paraId="4153A2C1"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być opatrzony sformułowaniem „Wniosek o dofinansowanie realizacji projektu</w:t>
      </w:r>
      <w:r w:rsidR="000A1750">
        <w:rPr>
          <w:rFonts w:asciiTheme="minorHAnsi" w:hAnsiTheme="minorHAnsi"/>
        </w:rPr>
        <w:t xml:space="preserve"> </w:t>
      </w:r>
      <w:r w:rsidRPr="00320E35">
        <w:rPr>
          <w:rFonts w:asciiTheme="minorHAnsi" w:hAnsiTheme="minorHAnsi"/>
        </w:rPr>
        <w:t>w ramach Osi Priorytetowej 6, Działanie 6.2., Poddziałanie 6.2.2.; „Konkurs nr</w:t>
      </w:r>
      <w:r w:rsidR="00E61F4A">
        <w:rPr>
          <w:rFonts w:asciiTheme="minorHAnsi" w:hAnsiTheme="minorHAnsi"/>
        </w:rPr>
        <w:t xml:space="preserve"> RPPM.06.02.02-IZ.00-22-00</w:t>
      </w:r>
      <w:r w:rsidR="00981572">
        <w:rPr>
          <w:rFonts w:asciiTheme="minorHAnsi" w:hAnsiTheme="minorHAnsi"/>
        </w:rPr>
        <w:t>2</w:t>
      </w:r>
      <w:r w:rsidR="00E61F4A">
        <w:rPr>
          <w:rFonts w:asciiTheme="minorHAnsi" w:hAnsiTheme="minorHAnsi"/>
        </w:rPr>
        <w:t>/17</w:t>
      </w:r>
      <w:r w:rsidR="00A64678">
        <w:rPr>
          <w:rFonts w:asciiTheme="minorHAnsi" w:hAnsiTheme="minorHAnsi"/>
        </w:rPr>
        <w:t>”;</w:t>
      </w:r>
    </w:p>
    <w:p w14:paraId="4097AA98"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za</w:t>
      </w:r>
      <w:r w:rsidR="00A64678">
        <w:rPr>
          <w:rFonts w:asciiTheme="minorHAnsi" w:hAnsiTheme="minorHAnsi"/>
        </w:rPr>
        <w:t>wierać pełną nazwę wnioskodawcy;</w:t>
      </w:r>
    </w:p>
    <w:p w14:paraId="157852F3"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zawierać tytuł projektu.</w:t>
      </w:r>
    </w:p>
    <w:p w14:paraId="441303ED" w14:textId="77777777" w:rsidR="00320E35" w:rsidRPr="00320E35" w:rsidRDefault="00320E35" w:rsidP="00A64678">
      <w:pPr>
        <w:shd w:val="clear" w:color="auto" w:fill="FFFFFF"/>
        <w:spacing w:after="0"/>
        <w:ind w:left="426"/>
        <w:contextualSpacing/>
        <w:jc w:val="both"/>
        <w:rPr>
          <w:rFonts w:asciiTheme="minorHAnsi" w:hAnsiTheme="minorHAnsi" w:cstheme="minorHAnsi"/>
        </w:rPr>
      </w:pPr>
    </w:p>
    <w:p w14:paraId="288A7829" w14:textId="77777777" w:rsidR="00320E35" w:rsidRPr="00320E35" w:rsidRDefault="00320E35" w:rsidP="00320E35">
      <w:pPr>
        <w:shd w:val="clear" w:color="auto" w:fill="FFFFFF"/>
        <w:spacing w:after="0"/>
        <w:jc w:val="both"/>
        <w:rPr>
          <w:rFonts w:asciiTheme="minorHAnsi" w:hAnsiTheme="minorHAnsi"/>
        </w:rPr>
      </w:pPr>
      <w:r w:rsidRPr="00320E35">
        <w:rPr>
          <w:rFonts w:asciiTheme="minorHAnsi" w:hAnsiTheme="minorHAnsi" w:cstheme="minorHAnsi"/>
        </w:rPr>
        <w:t xml:space="preserve">Do składanych dokumentów należy dołączyć PISMO PRZEWODNIE. </w:t>
      </w:r>
    </w:p>
    <w:p w14:paraId="6330874C" w14:textId="77777777" w:rsidR="007F05CF" w:rsidRPr="00F652F6" w:rsidRDefault="00E50095" w:rsidP="00EE7BC7">
      <w:pPr>
        <w:spacing w:after="0"/>
        <w:rPr>
          <w:rFonts w:asciiTheme="minorHAnsi" w:hAnsiTheme="minorHAnsi"/>
          <w:b/>
          <w:u w:val="single"/>
        </w:rPr>
      </w:pPr>
      <w:r>
        <w:rPr>
          <w:rFonts w:asciiTheme="minorHAnsi" w:hAnsiTheme="minorHAnsi"/>
          <w:b/>
          <w:u w:val="single"/>
        </w:rPr>
        <w:br w:type="page"/>
      </w:r>
    </w:p>
    <w:p w14:paraId="57C3569C" w14:textId="77777777" w:rsidR="004A0311" w:rsidRPr="00B0123B" w:rsidRDefault="004A0311" w:rsidP="004214C8">
      <w:pPr>
        <w:pStyle w:val="Nagwek2"/>
      </w:pPr>
      <w:bookmarkStart w:id="74" w:name="_Toc440885194"/>
      <w:bookmarkStart w:id="75" w:name="_Toc447262894"/>
      <w:bookmarkStart w:id="76" w:name="_Toc464561935"/>
      <w:bookmarkStart w:id="77" w:name="_Toc487457597"/>
      <w:r w:rsidRPr="00B0123B">
        <w:lastRenderedPageBreak/>
        <w:t>MIEJSCE SKŁADANIA WNIOSKÓW O DOFINANSOWANIE PROJEKTÓW W KONKURSIE</w:t>
      </w:r>
      <w:bookmarkEnd w:id="74"/>
      <w:bookmarkEnd w:id="75"/>
      <w:bookmarkEnd w:id="76"/>
      <w:bookmarkEnd w:id="77"/>
    </w:p>
    <w:p w14:paraId="7BDE7D01" w14:textId="77777777" w:rsidR="00E17065" w:rsidRPr="005C4D51" w:rsidRDefault="007F05CF" w:rsidP="00F652F6">
      <w:pPr>
        <w:spacing w:before="240" w:after="0"/>
        <w:jc w:val="both"/>
        <w:rPr>
          <w:rFonts w:asciiTheme="minorHAnsi" w:hAnsiTheme="minorHAnsi" w:cs="Times New Roman"/>
        </w:rPr>
      </w:pPr>
      <w:r>
        <w:rPr>
          <w:rFonts w:asciiTheme="minorHAnsi" w:hAnsiTheme="minorHAnsi" w:cs="Times New Roman"/>
        </w:rPr>
        <w:t>W</w:t>
      </w:r>
      <w:r w:rsidR="00BF521F" w:rsidRPr="005C4D51">
        <w:rPr>
          <w:rFonts w:asciiTheme="minorHAnsi" w:hAnsiTheme="minorHAnsi" w:cs="Times New Roman"/>
        </w:rPr>
        <w:t>niosek o dofinansowanie projektu w wersji papierowej składany jest w</w:t>
      </w:r>
      <w:r w:rsidR="00E17065" w:rsidRPr="005C4D51">
        <w:rPr>
          <w:rFonts w:asciiTheme="minorHAnsi" w:hAnsiTheme="minorHAnsi" w:cs="Times New Roman"/>
        </w:rPr>
        <w:t>:</w:t>
      </w:r>
      <w:r w:rsidR="00BF521F" w:rsidRPr="005C4D51">
        <w:rPr>
          <w:rFonts w:asciiTheme="minorHAnsi" w:hAnsiTheme="minorHAnsi" w:cs="Times New Roman"/>
        </w:rPr>
        <w:t xml:space="preserve"> </w:t>
      </w:r>
    </w:p>
    <w:p w14:paraId="216E8381" w14:textId="77777777" w:rsidR="00320E35" w:rsidRDefault="00BF521F" w:rsidP="00F652F6">
      <w:pPr>
        <w:spacing w:before="240" w:after="0"/>
        <w:jc w:val="center"/>
        <w:rPr>
          <w:rFonts w:asciiTheme="minorHAnsi" w:hAnsiTheme="minorHAnsi"/>
          <w:b/>
        </w:rPr>
      </w:pPr>
      <w:r w:rsidRPr="005C4D51">
        <w:rPr>
          <w:rFonts w:asciiTheme="minorHAnsi" w:hAnsiTheme="minorHAnsi"/>
          <w:b/>
        </w:rPr>
        <w:t xml:space="preserve">Departamencie Europejskiego Funduszu Społecznego </w:t>
      </w:r>
    </w:p>
    <w:p w14:paraId="27B7B452" w14:textId="77777777" w:rsidR="00320E35" w:rsidRDefault="00BF521F" w:rsidP="00E17065">
      <w:pPr>
        <w:spacing w:after="0"/>
        <w:jc w:val="center"/>
        <w:rPr>
          <w:rFonts w:asciiTheme="minorHAnsi" w:hAnsiTheme="minorHAnsi"/>
          <w:b/>
        </w:rPr>
      </w:pPr>
      <w:r w:rsidRPr="005C4D51">
        <w:rPr>
          <w:rFonts w:asciiTheme="minorHAnsi" w:hAnsiTheme="minorHAnsi"/>
          <w:b/>
        </w:rPr>
        <w:t xml:space="preserve">Urzędu Marszałkowskiego Województwa Pomorskiego (DEFS UMWP) </w:t>
      </w:r>
    </w:p>
    <w:p w14:paraId="4D8D7A11" w14:textId="77777777" w:rsidR="00E17065" w:rsidRPr="005C4D51" w:rsidRDefault="00BF521F" w:rsidP="00E17065">
      <w:pPr>
        <w:spacing w:after="0"/>
        <w:jc w:val="center"/>
        <w:rPr>
          <w:rFonts w:asciiTheme="minorHAnsi" w:hAnsiTheme="minorHAnsi"/>
          <w:b/>
        </w:rPr>
      </w:pPr>
      <w:r w:rsidRPr="005C4D51">
        <w:rPr>
          <w:rFonts w:asciiTheme="minorHAnsi" w:hAnsiTheme="minorHAnsi"/>
          <w:b/>
        </w:rPr>
        <w:t xml:space="preserve">z siedzibą przy ul. Augustyńskiego 2, 80-819 Gdańsk, </w:t>
      </w:r>
    </w:p>
    <w:p w14:paraId="4790B491" w14:textId="77777777" w:rsidR="00BF521F" w:rsidRDefault="00BF521F" w:rsidP="00E17065">
      <w:pPr>
        <w:spacing w:after="0"/>
        <w:jc w:val="center"/>
        <w:rPr>
          <w:rFonts w:asciiTheme="minorHAnsi" w:hAnsiTheme="minorHAnsi"/>
          <w:b/>
        </w:rPr>
      </w:pPr>
      <w:r w:rsidRPr="005C4D51">
        <w:rPr>
          <w:rFonts w:asciiTheme="minorHAnsi" w:hAnsiTheme="minorHAnsi"/>
          <w:b/>
        </w:rPr>
        <w:t>w SEKRETARIACIE - pokój nr 33.</w:t>
      </w:r>
    </w:p>
    <w:p w14:paraId="156C0914" w14:textId="77777777" w:rsidR="00412017" w:rsidRPr="005C4D51" w:rsidRDefault="00412017" w:rsidP="00E17065">
      <w:pPr>
        <w:spacing w:after="0"/>
        <w:jc w:val="center"/>
        <w:rPr>
          <w:rFonts w:asciiTheme="minorHAnsi" w:hAnsiTheme="minorHAnsi"/>
          <w:b/>
        </w:rPr>
      </w:pPr>
    </w:p>
    <w:p w14:paraId="6CA4F50B" w14:textId="77777777" w:rsidR="00B0123B" w:rsidRDefault="004A0311" w:rsidP="004214C8">
      <w:pPr>
        <w:pStyle w:val="Nagwek2"/>
      </w:pPr>
      <w:bookmarkStart w:id="78" w:name="_Toc440885195"/>
      <w:bookmarkStart w:id="79" w:name="_Toc447262895"/>
      <w:bookmarkStart w:id="80" w:name="_Toc487457598"/>
      <w:bookmarkStart w:id="81" w:name="_Toc464561936"/>
      <w:r w:rsidRPr="00B0123B">
        <w:t>TERMIN SKŁADANIA WNIOSKÓW O DOFINANSOWANIE PROJEKTÓW W KONKURSIE</w:t>
      </w:r>
      <w:bookmarkEnd w:id="78"/>
      <w:bookmarkEnd w:id="79"/>
      <w:bookmarkEnd w:id="80"/>
      <w:r w:rsidR="005B6ED4">
        <w:t xml:space="preserve"> </w:t>
      </w:r>
      <w:bookmarkEnd w:id="81"/>
    </w:p>
    <w:p w14:paraId="0F598A5B" w14:textId="77777777" w:rsidR="008F095C" w:rsidRDefault="008F095C" w:rsidP="00CB7343">
      <w:pPr>
        <w:shd w:val="clear" w:color="auto" w:fill="FFFFFF" w:themeFill="background1"/>
        <w:spacing w:after="0"/>
        <w:jc w:val="both"/>
        <w:rPr>
          <w:rFonts w:asciiTheme="minorHAnsi" w:hAnsiTheme="minorHAnsi"/>
        </w:rPr>
      </w:pPr>
    </w:p>
    <w:p w14:paraId="791D7323" w14:textId="545C07E3" w:rsidR="009408FC" w:rsidRDefault="00A114FD" w:rsidP="00CB7343">
      <w:pPr>
        <w:tabs>
          <w:tab w:val="left" w:pos="567"/>
        </w:tabs>
        <w:spacing w:after="0"/>
        <w:jc w:val="both"/>
        <w:rPr>
          <w:rFonts w:asciiTheme="minorHAnsi" w:hAnsiTheme="minorHAnsi"/>
          <w:b/>
        </w:rPr>
      </w:pPr>
      <w:r>
        <w:rPr>
          <w:rFonts w:asciiTheme="minorHAnsi" w:hAnsiTheme="minorHAnsi"/>
        </w:rPr>
        <w:t xml:space="preserve">Konkurs ma formę </w:t>
      </w:r>
      <w:r w:rsidRPr="00A114FD">
        <w:rPr>
          <w:rFonts w:asciiTheme="minorHAnsi" w:hAnsiTheme="minorHAnsi"/>
          <w:b/>
        </w:rPr>
        <w:t>konkursu zamkniętego</w:t>
      </w:r>
      <w:r>
        <w:rPr>
          <w:rFonts w:asciiTheme="minorHAnsi" w:hAnsiTheme="minorHAnsi"/>
        </w:rPr>
        <w:t xml:space="preserve"> z następując</w:t>
      </w:r>
      <w:r w:rsidR="009408FC">
        <w:rPr>
          <w:rFonts w:asciiTheme="minorHAnsi" w:hAnsiTheme="minorHAnsi"/>
        </w:rPr>
        <w:t>ym</w:t>
      </w:r>
      <w:r>
        <w:rPr>
          <w:rFonts w:asciiTheme="minorHAnsi" w:hAnsiTheme="minorHAnsi"/>
        </w:rPr>
        <w:t xml:space="preserve"> ustalonym t</w:t>
      </w:r>
      <w:r w:rsidR="00BF521F" w:rsidRPr="0023447B">
        <w:rPr>
          <w:rFonts w:asciiTheme="minorHAnsi" w:hAnsiTheme="minorHAnsi"/>
        </w:rPr>
        <w:t>ermin</w:t>
      </w:r>
      <w:r>
        <w:rPr>
          <w:rFonts w:asciiTheme="minorHAnsi" w:hAnsiTheme="minorHAnsi"/>
        </w:rPr>
        <w:t>em</w:t>
      </w:r>
      <w:r w:rsidR="00BF521F" w:rsidRPr="0023447B">
        <w:rPr>
          <w:rFonts w:asciiTheme="minorHAnsi" w:hAnsiTheme="minorHAnsi"/>
        </w:rPr>
        <w:t xml:space="preserve"> składania wniosków o dofinansowanie </w:t>
      </w:r>
      <w:r w:rsidRPr="005D5397">
        <w:rPr>
          <w:rFonts w:asciiTheme="minorHAnsi" w:hAnsiTheme="minorHAnsi"/>
        </w:rPr>
        <w:t>projektu:</w:t>
      </w:r>
      <w:r w:rsidR="00722EC6">
        <w:rPr>
          <w:rFonts w:asciiTheme="minorHAnsi" w:hAnsiTheme="minorHAnsi"/>
        </w:rPr>
        <w:t xml:space="preserve"> </w:t>
      </w:r>
      <w:r w:rsidR="00722EC6">
        <w:rPr>
          <w:rFonts w:asciiTheme="minorHAnsi" w:hAnsiTheme="minorHAnsi"/>
          <w:b/>
        </w:rPr>
        <w:t xml:space="preserve">30 czerwca 2017 roku </w:t>
      </w:r>
      <w:r w:rsidR="00722EC6" w:rsidRPr="001C3038">
        <w:rPr>
          <w:rFonts w:asciiTheme="minorHAnsi" w:hAnsiTheme="minorHAnsi"/>
          <w:b/>
        </w:rPr>
        <w:t xml:space="preserve">do </w:t>
      </w:r>
      <w:r w:rsidR="00722EC6">
        <w:rPr>
          <w:rFonts w:asciiTheme="minorHAnsi" w:hAnsiTheme="minorHAnsi"/>
          <w:b/>
        </w:rPr>
        <w:t xml:space="preserve"> </w:t>
      </w:r>
      <w:r w:rsidR="004532C0">
        <w:rPr>
          <w:rFonts w:asciiTheme="minorHAnsi" w:hAnsiTheme="minorHAnsi"/>
          <w:b/>
        </w:rPr>
        <w:t>1</w:t>
      </w:r>
      <w:r w:rsidR="002D3068">
        <w:rPr>
          <w:rFonts w:asciiTheme="minorHAnsi" w:hAnsiTheme="minorHAnsi"/>
          <w:b/>
        </w:rPr>
        <w:t>6</w:t>
      </w:r>
      <w:r w:rsidR="004532C0">
        <w:rPr>
          <w:rFonts w:asciiTheme="minorHAnsi" w:hAnsiTheme="minorHAnsi"/>
          <w:b/>
        </w:rPr>
        <w:t xml:space="preserve"> sierpnia</w:t>
      </w:r>
      <w:r w:rsidR="00722EC6" w:rsidRPr="001C3038">
        <w:rPr>
          <w:rFonts w:asciiTheme="minorHAnsi" w:hAnsiTheme="minorHAnsi"/>
          <w:b/>
        </w:rPr>
        <w:t xml:space="preserve"> 2017 roku.</w:t>
      </w:r>
    </w:p>
    <w:p w14:paraId="79D6FAC0" w14:textId="77777777" w:rsidR="00E440AB" w:rsidRDefault="00E440AB" w:rsidP="00CB7343">
      <w:pPr>
        <w:tabs>
          <w:tab w:val="left" w:pos="567"/>
        </w:tabs>
        <w:spacing w:after="0"/>
        <w:jc w:val="both"/>
        <w:rPr>
          <w:rFonts w:asciiTheme="minorHAnsi" w:hAnsiTheme="minorHAnsi"/>
        </w:rPr>
      </w:pPr>
    </w:p>
    <w:p w14:paraId="475E8D76" w14:textId="77777777" w:rsidR="008A1396" w:rsidRPr="009371B5" w:rsidRDefault="00BF521F" w:rsidP="009371B5">
      <w:pPr>
        <w:tabs>
          <w:tab w:val="left" w:pos="567"/>
        </w:tabs>
        <w:spacing w:after="0"/>
        <w:jc w:val="both"/>
        <w:rPr>
          <w:rFonts w:asciiTheme="minorHAnsi" w:hAnsiTheme="minorHAnsi"/>
        </w:rPr>
      </w:pPr>
      <w:r w:rsidRPr="00D5076B">
        <w:rPr>
          <w:rFonts w:asciiTheme="minorHAnsi" w:hAnsiTheme="minorHAnsi"/>
        </w:rPr>
        <w:t>Za moment złożenia wnio</w:t>
      </w:r>
      <w:r w:rsidR="000A3EB3">
        <w:rPr>
          <w:rFonts w:asciiTheme="minorHAnsi" w:hAnsiTheme="minorHAnsi"/>
        </w:rPr>
        <w:t>sku o </w:t>
      </w:r>
      <w:r>
        <w:rPr>
          <w:rFonts w:asciiTheme="minorHAnsi" w:hAnsiTheme="minorHAnsi"/>
        </w:rPr>
        <w:t>dofinansowanie projektu</w:t>
      </w:r>
      <w:r w:rsidR="009371B5">
        <w:rPr>
          <w:rFonts w:asciiTheme="minorHAnsi" w:hAnsiTheme="minorHAnsi"/>
        </w:rPr>
        <w:t xml:space="preserve"> </w:t>
      </w:r>
      <w:r w:rsidRPr="009371B5">
        <w:rPr>
          <w:rFonts w:asciiTheme="minorHAnsi" w:hAnsiTheme="minorHAnsi"/>
        </w:rPr>
        <w:t>uznawana jest data nadania w polskiej placówce pocztowej operatora wyznaczonego w</w:t>
      </w:r>
      <w:r w:rsidR="009371B5" w:rsidRPr="009371B5">
        <w:rPr>
          <w:rFonts w:asciiTheme="minorHAnsi" w:hAnsiTheme="minorHAnsi"/>
        </w:rPr>
        <w:t> </w:t>
      </w:r>
      <w:r w:rsidRPr="009371B5">
        <w:rPr>
          <w:rFonts w:asciiTheme="minorHAnsi" w:hAnsiTheme="minorHAnsi"/>
        </w:rPr>
        <w:t>rozumieniu ustawy z dnia</w:t>
      </w:r>
      <w:r w:rsidRPr="009371B5">
        <w:rPr>
          <w:rFonts w:asciiTheme="minorHAnsi" w:hAnsiTheme="minorHAnsi"/>
          <w:i/>
        </w:rPr>
        <w:t xml:space="preserve"> </w:t>
      </w:r>
      <w:r w:rsidRPr="009371B5">
        <w:rPr>
          <w:rFonts w:asciiTheme="minorHAnsi" w:hAnsiTheme="minorHAnsi"/>
        </w:rPr>
        <w:t>23 listopada 2012 r. Prawo pocztowe</w:t>
      </w:r>
      <w:r w:rsidR="009B4E3C">
        <w:rPr>
          <w:rFonts w:asciiTheme="minorHAnsi" w:hAnsiTheme="minorHAnsi"/>
        </w:rPr>
        <w:t xml:space="preserve"> </w:t>
      </w:r>
      <w:r w:rsidR="00F45C36" w:rsidRPr="009371B5">
        <w:rPr>
          <w:rFonts w:asciiTheme="minorHAnsi" w:hAnsiTheme="minorHAnsi"/>
        </w:rPr>
        <w:t>(Dz.U. z 2016 r., poz.</w:t>
      </w:r>
      <w:r w:rsidR="00FD67FA">
        <w:rPr>
          <w:rFonts w:asciiTheme="minorHAnsi" w:hAnsiTheme="minorHAnsi"/>
        </w:rPr>
        <w:t xml:space="preserve"> </w:t>
      </w:r>
      <w:r w:rsidR="00F45C36" w:rsidRPr="009371B5">
        <w:rPr>
          <w:rFonts w:asciiTheme="minorHAnsi" w:hAnsiTheme="minorHAnsi"/>
        </w:rPr>
        <w:t>1113, ze zm.)</w:t>
      </w:r>
      <w:r w:rsidRPr="009371B5">
        <w:rPr>
          <w:rFonts w:asciiTheme="minorHAnsi" w:hAnsiTheme="minorHAnsi"/>
        </w:rPr>
        <w:t xml:space="preserve"> lub osobistego doręczenia do siedziby IOK, potwierdzonego pieczęcią wpływu oraz informacją o dacie wpływu. </w:t>
      </w:r>
    </w:p>
    <w:p w14:paraId="1165CF7F" w14:textId="77777777" w:rsidR="00681240" w:rsidRDefault="00681240" w:rsidP="00CB7343">
      <w:pPr>
        <w:spacing w:after="0"/>
        <w:jc w:val="both"/>
        <w:rPr>
          <w:rFonts w:asciiTheme="minorHAnsi" w:hAnsiTheme="minorHAnsi"/>
          <w:b/>
        </w:rPr>
      </w:pPr>
    </w:p>
    <w:p w14:paraId="09D5F6A2" w14:textId="77777777" w:rsidR="00BF521F" w:rsidRPr="008A1396" w:rsidRDefault="007F05CF" w:rsidP="00CB7343">
      <w:pPr>
        <w:spacing w:after="0"/>
        <w:jc w:val="both"/>
        <w:rPr>
          <w:rFonts w:asciiTheme="minorHAnsi" w:hAnsiTheme="minorHAnsi"/>
          <w:b/>
        </w:rPr>
      </w:pPr>
      <w:r>
        <w:rPr>
          <w:rFonts w:asciiTheme="minorHAnsi" w:hAnsiTheme="minorHAnsi"/>
          <w:b/>
        </w:rPr>
        <w:t>UWAGA</w:t>
      </w:r>
    </w:p>
    <w:p w14:paraId="706360DE" w14:textId="77777777" w:rsidR="008A1396" w:rsidRDefault="009408FC" w:rsidP="00CB7343">
      <w:pPr>
        <w:tabs>
          <w:tab w:val="left" w:pos="567"/>
        </w:tabs>
        <w:spacing w:after="0"/>
        <w:jc w:val="both"/>
        <w:rPr>
          <w:rFonts w:asciiTheme="minorHAnsi" w:hAnsiTheme="minorHAnsi"/>
        </w:rPr>
      </w:pPr>
      <w:r>
        <w:rPr>
          <w:rFonts w:asciiTheme="minorHAnsi" w:hAnsiTheme="minorHAnsi"/>
        </w:rPr>
        <w:t>W</w:t>
      </w:r>
      <w:r w:rsidR="008A1396" w:rsidRPr="008A1396">
        <w:rPr>
          <w:rFonts w:asciiTheme="minorHAnsi" w:hAnsiTheme="minorHAnsi"/>
        </w:rPr>
        <w:t>ysłanie wniosku o dofinansowanie projektu tylko za pośredni</w:t>
      </w:r>
      <w:r w:rsidR="00404F09">
        <w:rPr>
          <w:rFonts w:asciiTheme="minorHAnsi" w:hAnsiTheme="minorHAnsi"/>
        </w:rPr>
        <w:t>ctwem GWA nie jest równoważne z </w:t>
      </w:r>
      <w:r w:rsidR="008A1396" w:rsidRPr="008A1396">
        <w:rPr>
          <w:rFonts w:asciiTheme="minorHAnsi" w:hAnsiTheme="minorHAnsi"/>
        </w:rPr>
        <w:t>jego złożeniem w odpowiedzi na ogłoszony konkurs.</w:t>
      </w:r>
    </w:p>
    <w:p w14:paraId="2F881172" w14:textId="77777777" w:rsidR="00D20483" w:rsidRDefault="00D20483" w:rsidP="005A4658">
      <w:pPr>
        <w:tabs>
          <w:tab w:val="left" w:pos="567"/>
          <w:tab w:val="left" w:pos="851"/>
        </w:tabs>
        <w:spacing w:after="0"/>
        <w:jc w:val="both"/>
        <w:rPr>
          <w:rFonts w:asciiTheme="minorHAnsi" w:hAnsiTheme="minorHAnsi"/>
        </w:rPr>
      </w:pPr>
    </w:p>
    <w:p w14:paraId="1212125E" w14:textId="77777777" w:rsidR="00320E35" w:rsidRPr="00320E35" w:rsidRDefault="00320E35" w:rsidP="005A4658">
      <w:pPr>
        <w:tabs>
          <w:tab w:val="left" w:pos="567"/>
          <w:tab w:val="left" w:pos="851"/>
        </w:tabs>
        <w:spacing w:after="0"/>
        <w:jc w:val="both"/>
        <w:rPr>
          <w:rFonts w:asciiTheme="minorHAnsi" w:hAnsiTheme="minorHAnsi"/>
        </w:rPr>
      </w:pPr>
      <w:r w:rsidRPr="00320E35">
        <w:rPr>
          <w:rFonts w:asciiTheme="minorHAnsi" w:hAnsiTheme="minorHAnsi"/>
        </w:rPr>
        <w:t>Termin uważa się za zachowany, jeżeli wniosek o dofinansowanie projektu został:</w:t>
      </w:r>
    </w:p>
    <w:p w14:paraId="5A574C5B" w14:textId="77777777" w:rsidR="00320E35" w:rsidRPr="00320E35" w:rsidRDefault="00320E35" w:rsidP="00890E3F">
      <w:pPr>
        <w:numPr>
          <w:ilvl w:val="0"/>
          <w:numId w:val="5"/>
        </w:numPr>
        <w:tabs>
          <w:tab w:val="left" w:pos="709"/>
          <w:tab w:val="left" w:pos="851"/>
        </w:tabs>
        <w:spacing w:after="0"/>
        <w:ind w:left="567"/>
        <w:jc w:val="both"/>
        <w:rPr>
          <w:rFonts w:asciiTheme="minorHAnsi" w:hAnsiTheme="minorHAnsi"/>
        </w:rPr>
      </w:pPr>
      <w:r w:rsidRPr="00320E35">
        <w:rPr>
          <w:rFonts w:asciiTheme="minorHAnsi" w:hAnsiTheme="minorHAnsi"/>
        </w:rPr>
        <w:t xml:space="preserve">nadany w polskiej placówce pocztowej operatora wyznaczonego w rozumieniu </w:t>
      </w:r>
      <w:r w:rsidR="00055667">
        <w:rPr>
          <w:rFonts w:asciiTheme="minorHAnsi" w:hAnsiTheme="minorHAnsi"/>
        </w:rPr>
        <w:t>u</w:t>
      </w:r>
      <w:r w:rsidRPr="00320E35">
        <w:rPr>
          <w:rFonts w:asciiTheme="minorHAnsi" w:hAnsiTheme="minorHAnsi"/>
        </w:rPr>
        <w:t>stawy z dnia 23 listopada 2012 r. Prawo pocztowe do godziny 23.59 ostatniego dnia naboru;</w:t>
      </w:r>
    </w:p>
    <w:p w14:paraId="62191F57" w14:textId="77777777" w:rsidR="00320E35" w:rsidRPr="00320E35" w:rsidRDefault="00320E35" w:rsidP="00890E3F">
      <w:pPr>
        <w:numPr>
          <w:ilvl w:val="0"/>
          <w:numId w:val="5"/>
        </w:numPr>
        <w:tabs>
          <w:tab w:val="left" w:pos="709"/>
          <w:tab w:val="left" w:pos="851"/>
        </w:tabs>
        <w:spacing w:after="0"/>
        <w:ind w:left="567"/>
        <w:jc w:val="both"/>
        <w:rPr>
          <w:rFonts w:asciiTheme="minorHAnsi" w:hAnsiTheme="minorHAnsi"/>
        </w:rPr>
      </w:pPr>
      <w:r w:rsidRPr="00320E35">
        <w:rPr>
          <w:rFonts w:asciiTheme="minorHAnsi" w:hAnsiTheme="minorHAnsi"/>
        </w:rPr>
        <w:t>dostarczony osobiście do siedziby IOK, w godzinach urzędowania IOK, do ostatniego dnia naboru.</w:t>
      </w:r>
    </w:p>
    <w:p w14:paraId="78D4361A" w14:textId="77777777" w:rsidR="00FC5EB6" w:rsidRDefault="00FC5EB6" w:rsidP="00FC5EB6">
      <w:pPr>
        <w:tabs>
          <w:tab w:val="left" w:pos="567"/>
          <w:tab w:val="left" w:pos="851"/>
        </w:tabs>
        <w:spacing w:after="0"/>
        <w:jc w:val="both"/>
        <w:rPr>
          <w:rFonts w:asciiTheme="minorHAnsi" w:hAnsiTheme="minorHAnsi"/>
        </w:rPr>
      </w:pPr>
    </w:p>
    <w:p w14:paraId="002C7A10" w14:textId="77777777" w:rsidR="00FC5EB6" w:rsidRPr="008C48CF" w:rsidRDefault="00FC5EB6" w:rsidP="004214C8">
      <w:pPr>
        <w:pStyle w:val="Nagwek2"/>
      </w:pPr>
      <w:bookmarkStart w:id="82" w:name="_Toc440885196"/>
      <w:bookmarkStart w:id="83" w:name="_Toc447262896"/>
      <w:bookmarkStart w:id="84" w:name="_Toc487457599"/>
      <w:bookmarkStart w:id="85" w:name="_Toc464561937"/>
      <w:r w:rsidRPr="00FC5EB6">
        <w:t>PLANOWANY TERMIN ROZSTRZYGNIĘCIA KONKURSU</w:t>
      </w:r>
      <w:bookmarkEnd w:id="82"/>
      <w:bookmarkEnd w:id="83"/>
      <w:bookmarkEnd w:id="84"/>
      <w:r w:rsidRPr="00FC5EB6">
        <w:t xml:space="preserve"> </w:t>
      </w:r>
      <w:bookmarkEnd w:id="85"/>
    </w:p>
    <w:p w14:paraId="4553599B" w14:textId="77777777" w:rsidR="008337CD" w:rsidRDefault="00FC5EB6" w:rsidP="000A1750">
      <w:pPr>
        <w:shd w:val="clear" w:color="auto" w:fill="FFFFFF" w:themeFill="background1"/>
        <w:spacing w:before="240" w:after="0"/>
        <w:jc w:val="both"/>
        <w:rPr>
          <w:rFonts w:asciiTheme="minorHAnsi" w:hAnsiTheme="minorHAnsi"/>
          <w:b/>
        </w:rPr>
      </w:pPr>
      <w:r w:rsidRPr="00FC5EB6">
        <w:rPr>
          <w:rFonts w:asciiTheme="minorHAnsi" w:hAnsiTheme="minorHAnsi"/>
        </w:rPr>
        <w:t xml:space="preserve">IOK planuje rozstrzygnąć konkurs </w:t>
      </w:r>
      <w:r w:rsidR="000A1750" w:rsidRPr="008337CD">
        <w:rPr>
          <w:rFonts w:asciiTheme="minorHAnsi" w:hAnsiTheme="minorHAnsi"/>
        </w:rPr>
        <w:t xml:space="preserve">do </w:t>
      </w:r>
      <w:r w:rsidR="00412017">
        <w:rPr>
          <w:rFonts w:asciiTheme="minorHAnsi" w:hAnsiTheme="minorHAnsi"/>
          <w:b/>
        </w:rPr>
        <w:t xml:space="preserve">grudnia </w:t>
      </w:r>
      <w:r w:rsidR="000A1750" w:rsidRPr="008337CD">
        <w:rPr>
          <w:rFonts w:asciiTheme="minorHAnsi" w:hAnsiTheme="minorHAnsi"/>
          <w:b/>
        </w:rPr>
        <w:t xml:space="preserve">2017 roku. </w:t>
      </w:r>
    </w:p>
    <w:p w14:paraId="29A16614" w14:textId="77777777" w:rsidR="008337CD" w:rsidRDefault="008337CD" w:rsidP="000A1750">
      <w:pPr>
        <w:shd w:val="clear" w:color="auto" w:fill="FFFFFF" w:themeFill="background1"/>
        <w:spacing w:before="240" w:after="0"/>
        <w:jc w:val="both"/>
        <w:rPr>
          <w:rFonts w:asciiTheme="minorHAnsi" w:hAnsiTheme="minorHAnsi"/>
          <w:b/>
        </w:rPr>
      </w:pPr>
    </w:p>
    <w:p w14:paraId="2FD5DC2B" w14:textId="77777777" w:rsidR="00953785" w:rsidRPr="007F05CF" w:rsidRDefault="00953785" w:rsidP="004214C8">
      <w:pPr>
        <w:pStyle w:val="Nagwek2"/>
      </w:pPr>
      <w:bookmarkStart w:id="86" w:name="_Toc440885197"/>
      <w:bookmarkStart w:id="87" w:name="_Toc447262897"/>
      <w:bookmarkStart w:id="88" w:name="_Toc487457600"/>
      <w:bookmarkStart w:id="89" w:name="_Toc464561938"/>
      <w:r w:rsidRPr="007F05CF">
        <w:t>PROCEDURA WYCOFANIA WNIOSKU PRZEZ WNIOSKODAWCĘ</w:t>
      </w:r>
      <w:bookmarkEnd w:id="86"/>
      <w:bookmarkEnd w:id="87"/>
      <w:bookmarkEnd w:id="88"/>
      <w:r w:rsidR="008A62C5" w:rsidRPr="00F652F6">
        <w:t xml:space="preserve"> </w:t>
      </w:r>
      <w:bookmarkEnd w:id="89"/>
    </w:p>
    <w:p w14:paraId="3A6C1B5D" w14:textId="77777777" w:rsidR="00253E21" w:rsidRPr="00412017" w:rsidRDefault="00253E21" w:rsidP="00412017">
      <w:pPr>
        <w:jc w:val="both"/>
        <w:rPr>
          <w:rFonts w:asciiTheme="minorHAnsi" w:hAnsiTheme="minorHAnsi"/>
        </w:rPr>
      </w:pPr>
      <w:bookmarkStart w:id="90" w:name="_Toc464561939"/>
    </w:p>
    <w:p w14:paraId="60628C09" w14:textId="77777777" w:rsidR="00253E21" w:rsidRDefault="00253E21" w:rsidP="00253E21">
      <w:pPr>
        <w:jc w:val="both"/>
        <w:rPr>
          <w:rFonts w:asciiTheme="minorHAnsi" w:hAnsiTheme="minorHAnsi"/>
        </w:rPr>
      </w:pPr>
      <w:r w:rsidRPr="006C1932">
        <w:rPr>
          <w:rFonts w:asciiTheme="minorHAnsi" w:hAnsiTheme="minorHAnsi"/>
        </w:rPr>
        <w:t>Każdemu wnioskoda</w:t>
      </w:r>
      <w:r>
        <w:rPr>
          <w:rFonts w:asciiTheme="minorHAnsi" w:hAnsiTheme="minorHAnsi"/>
        </w:rPr>
        <w:t xml:space="preserve">wcy przysługuje prawo złożenia </w:t>
      </w:r>
      <w:r w:rsidRPr="006C1932">
        <w:rPr>
          <w:rFonts w:asciiTheme="minorHAnsi" w:hAnsiTheme="minorHAnsi"/>
        </w:rPr>
        <w:t>pise</w:t>
      </w:r>
      <w:r>
        <w:rPr>
          <w:rFonts w:asciiTheme="minorHAnsi" w:hAnsiTheme="minorHAnsi"/>
        </w:rPr>
        <w:t xml:space="preserve">mnego oświadczenia o rezygnacji z ubiegania się o dofinansowanie i wycofaniu </w:t>
      </w:r>
      <w:r w:rsidRPr="006C1932">
        <w:rPr>
          <w:rFonts w:asciiTheme="minorHAnsi" w:hAnsiTheme="minorHAnsi"/>
        </w:rPr>
        <w:t>złożonego przez siebie wniosku o dofinansowanie projektu w trakcie weryfikacji wymogów formalnych i na każdym etapie oceny</w:t>
      </w:r>
      <w:r>
        <w:rPr>
          <w:rFonts w:asciiTheme="minorHAnsi" w:hAnsiTheme="minorHAnsi"/>
        </w:rPr>
        <w:t>.</w:t>
      </w:r>
      <w:r w:rsidRPr="006C1932">
        <w:rPr>
          <w:rFonts w:asciiTheme="minorHAnsi" w:hAnsiTheme="minorHAnsi"/>
        </w:rPr>
        <w:t xml:space="preserve"> (</w:t>
      </w:r>
      <w:r>
        <w:rPr>
          <w:rFonts w:asciiTheme="minorHAnsi" w:hAnsiTheme="minorHAnsi"/>
        </w:rPr>
        <w:t>W</w:t>
      </w:r>
      <w:r w:rsidRPr="006C1932">
        <w:rPr>
          <w:rFonts w:asciiTheme="minorHAnsi" w:hAnsiTheme="minorHAnsi"/>
        </w:rPr>
        <w:t>niosek o dofinansowanie projektu uważa się za złożony, gdy </w:t>
      </w:r>
      <w:r>
        <w:rPr>
          <w:rFonts w:asciiTheme="minorHAnsi" w:hAnsiTheme="minorHAnsi"/>
        </w:rPr>
        <w:t>wpłynie w </w:t>
      </w:r>
      <w:r w:rsidRPr="006C1932">
        <w:rPr>
          <w:rFonts w:asciiTheme="minorHAnsi" w:hAnsiTheme="minorHAnsi"/>
        </w:rPr>
        <w:t>formie papierowej</w:t>
      </w:r>
      <w:r w:rsidR="009B4E3C">
        <w:rPr>
          <w:rFonts w:asciiTheme="minorHAnsi" w:hAnsiTheme="minorHAnsi"/>
        </w:rPr>
        <w:t>,</w:t>
      </w:r>
      <w:r w:rsidRPr="006C1932">
        <w:rPr>
          <w:rFonts w:asciiTheme="minorHAnsi" w:hAnsiTheme="minorHAnsi"/>
        </w:rPr>
        <w:t xml:space="preserve"> wysłanie wniosku o dofinansowanie projektu w GWA nie jest równoważne z jego złożeniem w o</w:t>
      </w:r>
      <w:r w:rsidR="00587D57">
        <w:rPr>
          <w:rFonts w:asciiTheme="minorHAnsi" w:hAnsiTheme="minorHAnsi"/>
        </w:rPr>
        <w:t>dpowiedzi na </w:t>
      </w:r>
      <w:r>
        <w:rPr>
          <w:rFonts w:asciiTheme="minorHAnsi" w:hAnsiTheme="minorHAnsi"/>
        </w:rPr>
        <w:t>ogłoszony konkurs.)</w:t>
      </w:r>
    </w:p>
    <w:p w14:paraId="3FA31986" w14:textId="77777777" w:rsidR="00253E21" w:rsidRPr="006C1932" w:rsidRDefault="00253E21" w:rsidP="00253E21">
      <w:pPr>
        <w:spacing w:after="0"/>
        <w:jc w:val="both"/>
        <w:rPr>
          <w:rFonts w:asciiTheme="minorHAnsi" w:hAnsiTheme="minorHAnsi"/>
        </w:rPr>
      </w:pPr>
      <w:r w:rsidRPr="006C1932">
        <w:rPr>
          <w:rFonts w:asciiTheme="minorHAnsi" w:hAnsiTheme="minorHAnsi"/>
        </w:rPr>
        <w:lastRenderedPageBreak/>
        <w:t>Oświadczenie o wycofaniu wniosku o dofinansowanie projektu powinno być z</w:t>
      </w:r>
      <w:r>
        <w:rPr>
          <w:rFonts w:asciiTheme="minorHAnsi" w:hAnsiTheme="minorHAnsi"/>
        </w:rPr>
        <w:t>łożone do IOK w formie pisemnej</w:t>
      </w:r>
      <w:r w:rsidRPr="006C1932">
        <w:rPr>
          <w:rFonts w:asciiTheme="minorHAnsi" w:hAnsiTheme="minorHAnsi"/>
        </w:rPr>
        <w:t xml:space="preserve"> i powinno zawierać:</w:t>
      </w:r>
    </w:p>
    <w:p w14:paraId="6F1704DD"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 xml:space="preserve">wyraźne oświadczenie o </w:t>
      </w:r>
      <w:r>
        <w:rPr>
          <w:rFonts w:asciiTheme="minorHAnsi" w:hAnsiTheme="minorHAnsi"/>
        </w:rPr>
        <w:t xml:space="preserve">rezygnacji z ubiegania się o dofinansowanie i </w:t>
      </w:r>
      <w:r w:rsidRPr="006C1932">
        <w:rPr>
          <w:rFonts w:asciiTheme="minorHAnsi" w:hAnsiTheme="minorHAnsi"/>
        </w:rPr>
        <w:t>wycofaniu złożonego wn</w:t>
      </w:r>
      <w:r>
        <w:rPr>
          <w:rFonts w:asciiTheme="minorHAnsi" w:hAnsiTheme="minorHAnsi"/>
        </w:rPr>
        <w:t>iosku o dofinansowanie projektu;</w:t>
      </w:r>
    </w:p>
    <w:p w14:paraId="612294A9"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tytuł wniosku i jego sumę kontrolną oraz numer wniosku (jeże</w:t>
      </w:r>
      <w:r>
        <w:rPr>
          <w:rFonts w:asciiTheme="minorHAnsi" w:hAnsiTheme="minorHAnsi"/>
        </w:rPr>
        <w:t>li został już nadany przez IOK);</w:t>
      </w:r>
      <w:r w:rsidRPr="006C1932">
        <w:rPr>
          <w:rFonts w:asciiTheme="minorHAnsi" w:hAnsiTheme="minorHAnsi"/>
        </w:rPr>
        <w:t xml:space="preserve"> </w:t>
      </w:r>
    </w:p>
    <w:p w14:paraId="06ADF356"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pełną nazwę i adres wnioskodawcy.</w:t>
      </w:r>
    </w:p>
    <w:p w14:paraId="5A5CD8D9" w14:textId="77777777" w:rsidR="00253E21" w:rsidRDefault="00253E21" w:rsidP="00253E21">
      <w:pPr>
        <w:spacing w:after="0"/>
        <w:jc w:val="both"/>
        <w:rPr>
          <w:rFonts w:asciiTheme="minorHAnsi" w:hAnsiTheme="minorHAnsi"/>
        </w:rPr>
      </w:pPr>
    </w:p>
    <w:p w14:paraId="36F7D5EC" w14:textId="77777777" w:rsidR="00253E21" w:rsidRDefault="00253E21" w:rsidP="00253E21">
      <w:pPr>
        <w:spacing w:after="0"/>
        <w:jc w:val="both"/>
        <w:rPr>
          <w:rFonts w:asciiTheme="minorHAnsi" w:hAnsiTheme="minorHAnsi"/>
        </w:rPr>
      </w:pPr>
      <w:r w:rsidRPr="006C1932">
        <w:rPr>
          <w:rFonts w:asciiTheme="minorHAnsi" w:hAnsiTheme="minorHAnsi"/>
        </w:rPr>
        <w:t>Pismo zawierające oświadczenie o wycofaniu wniosku o dofinansowanie projektu podpisują osoby uprawnione do reprezentowania wnioskodawcy.</w:t>
      </w:r>
    </w:p>
    <w:p w14:paraId="5CD69773" w14:textId="77777777" w:rsidR="00253E21" w:rsidRDefault="00253E21" w:rsidP="00253E21">
      <w:pPr>
        <w:spacing w:after="0"/>
        <w:jc w:val="both"/>
        <w:rPr>
          <w:rFonts w:asciiTheme="minorHAnsi" w:hAnsiTheme="minorHAnsi" w:cs="Times New Roman"/>
        </w:rPr>
      </w:pPr>
    </w:p>
    <w:p w14:paraId="2F7CF304" w14:textId="77777777" w:rsidR="00253E21" w:rsidRPr="001D0866" w:rsidRDefault="00253E21" w:rsidP="00253E21">
      <w:pPr>
        <w:spacing w:after="0"/>
        <w:jc w:val="both"/>
        <w:rPr>
          <w:rFonts w:asciiTheme="minorHAnsi" w:hAnsiTheme="minorHAnsi" w:cs="Times New Roman"/>
        </w:rPr>
      </w:pPr>
      <w:r w:rsidRPr="001D0866">
        <w:rPr>
          <w:rFonts w:asciiTheme="minorHAnsi" w:hAnsiTheme="minorHAnsi" w:cs="Times New Roman"/>
        </w:rPr>
        <w:t>IOK w odpowiedzi na oświadczenie o rezygnacji z ubiegania się o dofinansowanie i wycofaniu złożonego przez siebie wniosku o dofinansowanie projektu przesyła Wnioskodawcy jeden egzemplarz złożonego wniosku o dofinansowanie projektu.</w:t>
      </w:r>
    </w:p>
    <w:p w14:paraId="6783AAEE" w14:textId="77777777" w:rsidR="007F05CF" w:rsidRDefault="007F05CF">
      <w:pPr>
        <w:spacing w:after="0"/>
        <w:rPr>
          <w:rFonts w:asciiTheme="minorHAnsi" w:hAnsiTheme="minorHAnsi" w:cs="Times New Roman"/>
        </w:rPr>
      </w:pPr>
    </w:p>
    <w:p w14:paraId="41415B6E" w14:textId="77777777" w:rsidR="004A0311" w:rsidRPr="00541201" w:rsidRDefault="004A0311" w:rsidP="004214C8">
      <w:pPr>
        <w:pStyle w:val="Nagwek2"/>
      </w:pPr>
      <w:bookmarkStart w:id="91" w:name="_Toc440885198"/>
      <w:bookmarkStart w:id="92" w:name="_Toc447262898"/>
      <w:bookmarkStart w:id="93" w:name="_Toc487457601"/>
      <w:r w:rsidRPr="00541201">
        <w:t>FORMA I SPOSÓB UDZIELANIA WYJAŚNIEŃ W KWESTIACH DOTYCZĄCYCH KONKURSU</w:t>
      </w:r>
      <w:bookmarkEnd w:id="91"/>
      <w:bookmarkEnd w:id="92"/>
      <w:bookmarkEnd w:id="93"/>
      <w:r w:rsidR="008A62C5" w:rsidRPr="00F652F6">
        <w:t xml:space="preserve"> </w:t>
      </w:r>
      <w:bookmarkEnd w:id="90"/>
    </w:p>
    <w:p w14:paraId="035D652E" w14:textId="77777777" w:rsidR="00E440AB" w:rsidRPr="002F113D" w:rsidRDefault="00E440AB" w:rsidP="00F652F6">
      <w:pPr>
        <w:shd w:val="clear" w:color="auto" w:fill="FFFFFF" w:themeFill="background1"/>
        <w:spacing w:before="240"/>
        <w:jc w:val="both"/>
        <w:rPr>
          <w:rFonts w:asciiTheme="minorHAnsi" w:hAnsiTheme="minorHAnsi"/>
        </w:rPr>
      </w:pPr>
      <w:r w:rsidRPr="004322D6">
        <w:rPr>
          <w:rFonts w:asciiTheme="minorHAnsi" w:hAnsiTheme="minorHAnsi"/>
        </w:rPr>
        <w:t>Wyjaśnień w kwestiach dotyczących konkursu udziela IOK w odpowiedzi na zapytania kierowane</w:t>
      </w:r>
      <w:r>
        <w:rPr>
          <w:rFonts w:asciiTheme="minorHAnsi" w:hAnsiTheme="minorHAnsi"/>
        </w:rPr>
        <w:t xml:space="preserve"> </w:t>
      </w:r>
      <w:r w:rsidRPr="004322D6">
        <w:rPr>
          <w:rFonts w:asciiTheme="minorHAnsi" w:hAnsiTheme="minorHAnsi"/>
        </w:rPr>
        <w:t>na</w:t>
      </w:r>
      <w:r>
        <w:rPr>
          <w:rFonts w:asciiTheme="minorHAnsi" w:hAnsiTheme="minorHAnsi"/>
        </w:rPr>
        <w:t> </w:t>
      </w:r>
      <w:r w:rsidRPr="004322D6">
        <w:rPr>
          <w:rFonts w:asciiTheme="minorHAnsi" w:hAnsiTheme="minorHAnsi"/>
        </w:rPr>
        <w:t xml:space="preserve">adres poczty elektronicznej: </w:t>
      </w:r>
      <w:hyperlink r:id="rId27" w:history="1">
        <w:r w:rsidRPr="008D5318">
          <w:rPr>
            <w:rStyle w:val="Hipercze"/>
            <w:rFonts w:asciiTheme="minorHAnsi" w:hAnsiTheme="minorHAnsi"/>
          </w:rPr>
          <w:t>efs.rpo@pomorskie.eu</w:t>
        </w:r>
      </w:hyperlink>
      <w:r w:rsidRPr="002F113D">
        <w:rPr>
          <w:rFonts w:asciiTheme="minorHAnsi" w:hAnsiTheme="minorHAnsi"/>
        </w:rPr>
        <w:t xml:space="preserve"> lub za pomocą faksu: 58 326 81 93 najpóźniej do dnia zakończenia naboru wniosków.</w:t>
      </w:r>
      <w:r w:rsidRPr="00D03CA1">
        <w:rPr>
          <w:rFonts w:asciiTheme="minorHAnsi" w:hAnsiTheme="minorHAnsi"/>
        </w:rPr>
        <w:t xml:space="preserve"> </w:t>
      </w:r>
    </w:p>
    <w:p w14:paraId="30FF3D80" w14:textId="0C0340A2" w:rsidR="00320E35" w:rsidRDefault="00320E35" w:rsidP="00320E35">
      <w:pPr>
        <w:jc w:val="both"/>
        <w:rPr>
          <w:rFonts w:asciiTheme="minorHAnsi" w:hAnsiTheme="minorHAnsi"/>
        </w:rPr>
      </w:pPr>
      <w:r w:rsidRPr="00320E35">
        <w:rPr>
          <w:rFonts w:asciiTheme="minorHAnsi" w:hAnsiTheme="minorHAnsi"/>
        </w:rPr>
        <w:t xml:space="preserve">Wyjaśnienia o charakterze ogólnym publikowane są na stronie internetowej </w:t>
      </w:r>
      <w:hyperlink r:id="rId28" w:history="1">
        <w:r w:rsidR="00FD67FA">
          <w:rPr>
            <w:rStyle w:val="Hipercze"/>
            <w:rFonts w:ascii="Calibri" w:hAnsi="Calibri"/>
          </w:rPr>
          <w:t>RPO WP 2014-2020</w:t>
        </w:r>
      </w:hyperlink>
      <w:r w:rsidR="00FD67FA" w:rsidRPr="00E440AB">
        <w:rPr>
          <w:rFonts w:asciiTheme="minorHAnsi" w:hAnsiTheme="minorHAnsi"/>
          <w:b/>
        </w:rPr>
        <w:t xml:space="preserve"> </w:t>
      </w:r>
      <w:r w:rsidRPr="00320E35">
        <w:rPr>
          <w:rFonts w:asciiTheme="minorHAnsi" w:hAnsiTheme="minorHAnsi"/>
        </w:rPr>
        <w:t>(zakładka:</w:t>
      </w:r>
      <w:r w:rsidR="00FD67FA">
        <w:rPr>
          <w:rFonts w:asciiTheme="minorHAnsi" w:hAnsiTheme="minorHAnsi"/>
        </w:rPr>
        <w:t xml:space="preserve"> </w:t>
      </w:r>
      <w:hyperlink r:id="rId29" w:history="1">
        <w:r w:rsidR="00FD67FA">
          <w:rPr>
            <w:rStyle w:val="Hipercze"/>
            <w:rFonts w:asciiTheme="minorHAnsi" w:hAnsiTheme="minorHAnsi"/>
          </w:rPr>
          <w:t>Zobacz ogłoszenia i wyniki naborów wniosków</w:t>
        </w:r>
      </w:hyperlink>
      <w:r w:rsidR="00FD67FA">
        <w:rPr>
          <w:rFonts w:asciiTheme="minorHAnsi" w:hAnsiTheme="minorHAnsi"/>
        </w:rPr>
        <w:t xml:space="preserve"> </w:t>
      </w:r>
      <w:r w:rsidRPr="00320E35">
        <w:rPr>
          <w:rFonts w:asciiTheme="minorHAnsi" w:hAnsiTheme="minorHAnsi"/>
        </w:rPr>
        <w:t xml:space="preserve"> ).</w:t>
      </w:r>
    </w:p>
    <w:p w14:paraId="4AE71C49" w14:textId="77777777" w:rsidR="00320E35" w:rsidRPr="00320E35" w:rsidRDefault="00320E35" w:rsidP="00E440AB">
      <w:pPr>
        <w:shd w:val="clear" w:color="auto" w:fill="FFFFFF"/>
        <w:jc w:val="both"/>
        <w:rPr>
          <w:rFonts w:asciiTheme="minorHAnsi" w:hAnsiTheme="minorHAnsi"/>
        </w:rPr>
      </w:pPr>
      <w:r w:rsidRPr="00320E35">
        <w:rPr>
          <w:rFonts w:asciiTheme="minorHAnsi" w:hAnsiTheme="minorHAnsi"/>
        </w:rPr>
        <w:t xml:space="preserve">W przypadku znaczącej liczby pytań mogących negatywnie wpływać na realizację podstawowych zadań IOK zastrzega sobie prawo do publikowania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 oparciu o wskazówki w niej zawarte, nie mogą </w:t>
      </w:r>
      <w:r w:rsidRPr="00B310C5">
        <w:rPr>
          <w:rFonts w:ascii="Calibri" w:hAnsi="Calibri"/>
        </w:rPr>
        <w:t xml:space="preserve">ponosić </w:t>
      </w:r>
      <w:r w:rsidRPr="00320E35">
        <w:rPr>
          <w:rFonts w:asciiTheme="minorHAnsi" w:hAnsiTheme="minorHAnsi"/>
        </w:rPr>
        <w:t>negatywnych konsekwencji związanych ze zmianą odpowiedzi.</w:t>
      </w:r>
    </w:p>
    <w:p w14:paraId="1F34EC9F" w14:textId="73D33202" w:rsidR="00320E35" w:rsidRPr="00E440AB" w:rsidRDefault="00320E35" w:rsidP="00E440AB">
      <w:pPr>
        <w:shd w:val="clear" w:color="auto" w:fill="FFFFFF"/>
        <w:jc w:val="both"/>
        <w:rPr>
          <w:rFonts w:asciiTheme="minorHAnsi" w:hAnsiTheme="minorHAnsi"/>
          <w:b/>
        </w:rPr>
      </w:pPr>
      <w:r w:rsidRPr="00E440AB">
        <w:rPr>
          <w:rFonts w:asciiTheme="minorHAnsi" w:hAnsiTheme="minorHAnsi"/>
          <w:b/>
        </w:rPr>
        <w:t xml:space="preserve">IOK zastrzega, iż pytania i odpowiedzi umieszczane na stronie internetowej </w:t>
      </w:r>
      <w:hyperlink r:id="rId30" w:history="1">
        <w:r w:rsidR="00FD67FA">
          <w:rPr>
            <w:rStyle w:val="Hipercze"/>
            <w:rFonts w:ascii="Calibri" w:hAnsi="Calibri"/>
          </w:rPr>
          <w:t>RPO WP 2014-2020</w:t>
        </w:r>
      </w:hyperlink>
      <w:r w:rsidRPr="00E440AB">
        <w:rPr>
          <w:rFonts w:asciiTheme="minorHAnsi" w:hAnsiTheme="minorHAnsi"/>
          <w:b/>
        </w:rPr>
        <w:t xml:space="preserve"> są dedykowane konkretnemu konkursowi.</w:t>
      </w:r>
    </w:p>
    <w:p w14:paraId="4C6649E8" w14:textId="77777777" w:rsidR="00D96E56" w:rsidRPr="00541201" w:rsidRDefault="00E440AB" w:rsidP="00E440AB">
      <w:pPr>
        <w:jc w:val="both"/>
        <w:rPr>
          <w:rFonts w:asciiTheme="minorHAnsi" w:hAnsiTheme="minorHAnsi"/>
        </w:rPr>
      </w:pPr>
      <w:r w:rsidRPr="004322D6">
        <w:rPr>
          <w:rFonts w:asciiTheme="minorHAnsi" w:hAnsiTheme="minorHAnsi"/>
          <w:iCs/>
          <w:shd w:val="clear" w:color="auto" w:fill="FFFFFF"/>
        </w:rPr>
        <w:t>IOK</w:t>
      </w:r>
      <w:r w:rsidRPr="004322D6">
        <w:rPr>
          <w:rFonts w:asciiTheme="minorHAnsi" w:hAnsiTheme="minorHAnsi"/>
          <w:i/>
          <w:iCs/>
          <w:shd w:val="clear" w:color="auto" w:fill="FFFFFF"/>
        </w:rPr>
        <w:t xml:space="preserve"> </w:t>
      </w:r>
      <w:r w:rsidRPr="004322D6">
        <w:rPr>
          <w:rFonts w:asciiTheme="minorHAnsi" w:hAnsiTheme="minorHAnsi"/>
          <w:iCs/>
          <w:shd w:val="clear" w:color="auto" w:fill="FFFFFF"/>
        </w:rPr>
        <w:t>zastrzega, że</w:t>
      </w:r>
      <w:r w:rsidRPr="004322D6">
        <w:rPr>
          <w:rFonts w:asciiTheme="minorHAnsi" w:hAnsiTheme="minorHAnsi"/>
          <w:i/>
          <w:iCs/>
          <w:shd w:val="clear" w:color="auto" w:fill="FFFFFF"/>
        </w:rPr>
        <w:t xml:space="preserve"> </w:t>
      </w:r>
      <w:r w:rsidRPr="004322D6">
        <w:rPr>
          <w:rFonts w:asciiTheme="minorHAnsi" w:hAnsiTheme="minorHAnsi"/>
          <w:shd w:val="clear" w:color="auto" w:fill="FFFFFF"/>
        </w:rPr>
        <w:t>nie ponosi odpowiedzialności za błędną interpretację przez Wnioskodawców udzielonych informacji ani za następstwa czynności podjętych na ich podstawie.</w:t>
      </w:r>
    </w:p>
    <w:p w14:paraId="0B2E2153" w14:textId="77777777" w:rsidR="00DE69D1" w:rsidRPr="00541201" w:rsidRDefault="00717E7B" w:rsidP="008C48CF">
      <w:pPr>
        <w:spacing w:after="0"/>
        <w:jc w:val="both"/>
        <w:rPr>
          <w:rFonts w:asciiTheme="minorHAnsi" w:hAnsiTheme="minorHAnsi"/>
          <w:b/>
        </w:rPr>
      </w:pPr>
      <w:r>
        <w:rPr>
          <w:rFonts w:asciiTheme="minorHAnsi" w:hAnsiTheme="minorHAnsi"/>
          <w:b/>
        </w:rPr>
        <w:t>UWAGA</w:t>
      </w:r>
    </w:p>
    <w:p w14:paraId="03C1310B" w14:textId="77777777" w:rsidR="00DE69D1" w:rsidRPr="00541201" w:rsidRDefault="00DE69D1" w:rsidP="008C48CF">
      <w:pPr>
        <w:jc w:val="both"/>
        <w:rPr>
          <w:rFonts w:asciiTheme="minorHAnsi" w:hAnsiTheme="minorHAnsi"/>
        </w:rPr>
      </w:pPr>
      <w:r w:rsidRPr="00541201">
        <w:rPr>
          <w:rFonts w:asciiTheme="minorHAnsi" w:hAnsiTheme="minorHAnsi"/>
        </w:rPr>
        <w:t xml:space="preserve">Przed wysłaniem pytania IOK prosi o sprawdzenie, czy odpowiedź na analogiczne pytanie nie została już opublikowana na wyżej wskazanej stronie. </w:t>
      </w:r>
    </w:p>
    <w:p w14:paraId="258315D7" w14:textId="77777777" w:rsidR="0058415E" w:rsidRDefault="00DE69D1" w:rsidP="0026061B">
      <w:pPr>
        <w:spacing w:after="0"/>
        <w:jc w:val="both"/>
        <w:rPr>
          <w:rFonts w:asciiTheme="minorHAnsi" w:hAnsiTheme="minorHAnsi"/>
        </w:rPr>
      </w:pPr>
      <w:r w:rsidRPr="00541201">
        <w:rPr>
          <w:rFonts w:asciiTheme="minorHAnsi" w:hAnsiTheme="minorHAnsi"/>
        </w:rPr>
        <w:t xml:space="preserve">W sprawach technicznych dotyczących działania </w:t>
      </w:r>
      <w:r w:rsidRPr="00541201">
        <w:rPr>
          <w:rFonts w:asciiTheme="minorHAnsi" w:hAnsiTheme="minorHAnsi"/>
          <w:b/>
        </w:rPr>
        <w:t>Generatora Wniosków Aplikacyjnych</w:t>
      </w:r>
      <w:r w:rsidRPr="00541201">
        <w:rPr>
          <w:rFonts w:asciiTheme="minorHAnsi" w:hAnsiTheme="minorHAnsi"/>
        </w:rPr>
        <w:t xml:space="preserve"> informacje udzielane są za pomocą poczty elektronicznej: </w:t>
      </w:r>
      <w:hyperlink r:id="rId31" w:history="1">
        <w:r w:rsidRPr="00541201">
          <w:rPr>
            <w:rStyle w:val="Hipercze"/>
            <w:rFonts w:asciiTheme="minorHAnsi" w:hAnsiTheme="minorHAnsi"/>
          </w:rPr>
          <w:t>gwa.pomoc@pomorskie.eu</w:t>
        </w:r>
      </w:hyperlink>
      <w:r w:rsidRPr="00960BB4">
        <w:rPr>
          <w:rFonts w:asciiTheme="minorHAnsi" w:hAnsiTheme="minorHAnsi"/>
        </w:rPr>
        <w:t>.</w:t>
      </w:r>
    </w:p>
    <w:p w14:paraId="30E99E57" w14:textId="77777777" w:rsidR="0058415E" w:rsidRDefault="0058415E" w:rsidP="0026061B">
      <w:pPr>
        <w:spacing w:after="0"/>
        <w:jc w:val="both"/>
        <w:rPr>
          <w:rFonts w:asciiTheme="minorHAnsi" w:hAnsiTheme="minorHAnsi"/>
        </w:rPr>
      </w:pPr>
      <w:r>
        <w:rPr>
          <w:rFonts w:asciiTheme="minorHAnsi" w:hAnsiTheme="minorHAnsi"/>
        </w:rPr>
        <w:br w:type="page"/>
      </w:r>
    </w:p>
    <w:p w14:paraId="0D6C4327" w14:textId="77777777" w:rsidR="00B0123B" w:rsidRPr="005F0C35" w:rsidRDefault="00B0123B" w:rsidP="00890E3F">
      <w:pPr>
        <w:pStyle w:val="Nagwek1"/>
        <w:numPr>
          <w:ilvl w:val="0"/>
          <w:numId w:val="57"/>
        </w:numPr>
        <w:ind w:left="426" w:hanging="426"/>
      </w:pPr>
      <w:bookmarkStart w:id="94" w:name="_Toc440885199"/>
      <w:bookmarkStart w:id="95" w:name="_Toc447262899"/>
      <w:bookmarkStart w:id="96" w:name="_Toc464561940"/>
      <w:bookmarkStart w:id="97" w:name="_Toc487457602"/>
      <w:r w:rsidRPr="005F0C35">
        <w:lastRenderedPageBreak/>
        <w:t>PRZEDMIOT KONKURSU</w:t>
      </w:r>
      <w:bookmarkEnd w:id="94"/>
      <w:bookmarkEnd w:id="95"/>
      <w:bookmarkEnd w:id="96"/>
      <w:bookmarkEnd w:id="97"/>
    </w:p>
    <w:p w14:paraId="0D58F6F4" w14:textId="77777777" w:rsidR="00B0123B" w:rsidRPr="00541201" w:rsidRDefault="00B0123B" w:rsidP="00F652F6">
      <w:pPr>
        <w:tabs>
          <w:tab w:val="left" w:pos="0"/>
        </w:tabs>
        <w:spacing w:after="0"/>
        <w:jc w:val="both"/>
        <w:rPr>
          <w:rFonts w:asciiTheme="minorHAnsi" w:hAnsiTheme="minorHAnsi"/>
          <w:highlight w:val="yellow"/>
        </w:rPr>
      </w:pPr>
    </w:p>
    <w:p w14:paraId="2906A291" w14:textId="77777777" w:rsidR="00A74EA0" w:rsidRPr="00541201" w:rsidRDefault="00D74C83" w:rsidP="004214C8">
      <w:pPr>
        <w:pStyle w:val="Nagwek2"/>
      </w:pPr>
      <w:bookmarkStart w:id="98" w:name="_Toc420574242"/>
      <w:bookmarkStart w:id="99" w:name="_Toc420576052"/>
      <w:bookmarkStart w:id="100" w:name="_Toc422301613"/>
      <w:bookmarkStart w:id="101" w:name="_Toc440885200"/>
      <w:bookmarkStart w:id="102" w:name="_Toc447262900"/>
      <w:bookmarkStart w:id="103" w:name="_Toc464561941"/>
      <w:bookmarkStart w:id="104" w:name="_Toc487457603"/>
      <w:r w:rsidRPr="00960BB4">
        <w:t>CEL KONKURSU</w:t>
      </w:r>
      <w:bookmarkEnd w:id="98"/>
      <w:bookmarkEnd w:id="99"/>
      <w:bookmarkEnd w:id="100"/>
      <w:bookmarkEnd w:id="101"/>
      <w:bookmarkEnd w:id="102"/>
      <w:bookmarkEnd w:id="103"/>
      <w:bookmarkEnd w:id="104"/>
    </w:p>
    <w:p w14:paraId="7E9769CA" w14:textId="77777777" w:rsidR="00B0123B" w:rsidRPr="00541201" w:rsidRDefault="00B0123B" w:rsidP="00F652F6">
      <w:pPr>
        <w:shd w:val="clear" w:color="auto" w:fill="FFFFFF" w:themeFill="background1"/>
        <w:autoSpaceDE w:val="0"/>
        <w:autoSpaceDN w:val="0"/>
        <w:adjustRightInd w:val="0"/>
        <w:spacing w:before="240" w:after="0"/>
        <w:jc w:val="both"/>
        <w:rPr>
          <w:rFonts w:asciiTheme="minorHAnsi" w:hAnsiTheme="minorHAnsi" w:cs="Arial"/>
          <w:lang w:eastAsia="pl-PL"/>
        </w:rPr>
      </w:pPr>
      <w:r w:rsidRPr="00541201">
        <w:rPr>
          <w:rFonts w:asciiTheme="minorHAnsi" w:hAnsiTheme="minorHAnsi" w:cs="Arial"/>
          <w:lang w:eastAsia="pl-PL"/>
        </w:rPr>
        <w:t>Celem konkursu jest wybór do dofinansowania ze środków EFS projektów</w:t>
      </w:r>
      <w:r w:rsidR="007D713E" w:rsidRPr="00541201">
        <w:rPr>
          <w:rFonts w:asciiTheme="minorHAnsi" w:hAnsiTheme="minorHAnsi" w:cs="Arial"/>
          <w:lang w:eastAsia="pl-PL"/>
        </w:rPr>
        <w:t xml:space="preserve">, które </w:t>
      </w:r>
      <w:r w:rsidRPr="00541201">
        <w:rPr>
          <w:rFonts w:asciiTheme="minorHAnsi" w:hAnsiTheme="minorHAnsi" w:cs="Arial"/>
          <w:lang w:eastAsia="pl-PL"/>
        </w:rPr>
        <w:t>w największym stopniu przyczyniają się do realizac</w:t>
      </w:r>
      <w:r w:rsidR="002E3380">
        <w:rPr>
          <w:rFonts w:asciiTheme="minorHAnsi" w:hAnsiTheme="minorHAnsi" w:cs="Arial"/>
          <w:lang w:eastAsia="pl-PL"/>
        </w:rPr>
        <w:t>ji celu szczegółowego Działania </w:t>
      </w:r>
      <w:r w:rsidRPr="00541201">
        <w:rPr>
          <w:rFonts w:asciiTheme="minorHAnsi" w:hAnsiTheme="minorHAnsi" w:cs="Arial"/>
          <w:lang w:eastAsia="pl-PL"/>
        </w:rPr>
        <w:t>6.</w:t>
      </w:r>
      <w:r w:rsidR="004971EA" w:rsidRPr="00541201">
        <w:rPr>
          <w:rFonts w:asciiTheme="minorHAnsi" w:hAnsiTheme="minorHAnsi" w:cs="Arial"/>
          <w:lang w:eastAsia="pl-PL"/>
        </w:rPr>
        <w:t>2</w:t>
      </w:r>
      <w:r w:rsidR="00D12E29" w:rsidRPr="00541201">
        <w:rPr>
          <w:rFonts w:asciiTheme="minorHAnsi" w:hAnsiTheme="minorHAnsi" w:cs="Arial"/>
          <w:lang w:eastAsia="pl-PL"/>
        </w:rPr>
        <w:t>.</w:t>
      </w:r>
      <w:r w:rsidRPr="00541201">
        <w:rPr>
          <w:rFonts w:asciiTheme="minorHAnsi" w:hAnsiTheme="minorHAnsi" w:cs="Arial"/>
          <w:lang w:eastAsia="pl-PL"/>
        </w:rPr>
        <w:t xml:space="preserve"> </w:t>
      </w:r>
      <w:r w:rsidR="004971EA" w:rsidRPr="00541201">
        <w:rPr>
          <w:rFonts w:asciiTheme="minorHAnsi" w:hAnsiTheme="minorHAnsi" w:cs="Arial"/>
          <w:i/>
          <w:lang w:eastAsia="pl-PL"/>
        </w:rPr>
        <w:t>Usługi społeczne</w:t>
      </w:r>
      <w:r w:rsidRPr="00541201">
        <w:rPr>
          <w:rFonts w:asciiTheme="minorHAnsi" w:hAnsiTheme="minorHAnsi" w:cs="Arial"/>
          <w:lang w:eastAsia="pl-PL"/>
        </w:rPr>
        <w:t>, jakim jest</w:t>
      </w:r>
      <w:r w:rsidR="004971EA" w:rsidRPr="00541201">
        <w:rPr>
          <w:rFonts w:asciiTheme="minorHAnsi" w:hAnsiTheme="minorHAnsi" w:cs="Arial"/>
          <w:b/>
          <w:lang w:eastAsia="pl-PL"/>
        </w:rPr>
        <w:t xml:space="preserve"> zwiększona liczba trwałych miejsc świadczenia usług społecznych</w:t>
      </w:r>
      <w:r w:rsidRPr="00541201">
        <w:rPr>
          <w:rFonts w:asciiTheme="minorHAnsi" w:hAnsiTheme="minorHAnsi" w:cs="Arial"/>
          <w:b/>
          <w:lang w:eastAsia="pl-PL"/>
        </w:rPr>
        <w:t>, tj.:</w:t>
      </w:r>
    </w:p>
    <w:p w14:paraId="11C277C7" w14:textId="77777777" w:rsidR="005507F7" w:rsidRPr="00541201" w:rsidRDefault="005507F7" w:rsidP="00890E3F">
      <w:pPr>
        <w:pStyle w:val="Akapitzlist"/>
        <w:numPr>
          <w:ilvl w:val="0"/>
          <w:numId w:val="38"/>
        </w:numPr>
        <w:tabs>
          <w:tab w:val="left" w:pos="284"/>
        </w:tabs>
        <w:spacing w:before="60" w:after="60"/>
        <w:ind w:left="142" w:hanging="142"/>
        <w:jc w:val="both"/>
        <w:rPr>
          <w:rFonts w:asciiTheme="minorHAnsi" w:hAnsiTheme="minorHAnsi"/>
        </w:rPr>
      </w:pPr>
      <w:r w:rsidRPr="00541201">
        <w:rPr>
          <w:rFonts w:asciiTheme="minorHAnsi" w:hAnsiTheme="minorHAnsi"/>
        </w:rPr>
        <w:t xml:space="preserve">zapewniających trwałość efektów poprzez utrzymanie przez beneficjentów wspartych w ramach projektów miejsc świadczenia usług społecznych w liczbie odpowiadającej faktycznemu </w:t>
      </w:r>
      <w:r w:rsidR="00D72A17">
        <w:rPr>
          <w:rFonts w:asciiTheme="minorHAnsi" w:hAnsiTheme="minorHAnsi"/>
        </w:rPr>
        <w:t>i </w:t>
      </w:r>
      <w:r w:rsidRPr="00541201">
        <w:rPr>
          <w:rFonts w:asciiTheme="minorHAnsi" w:hAnsiTheme="minorHAnsi"/>
        </w:rPr>
        <w:t>prognozowanemu zapotrzebowaniu na tego typu usługi co najmniej przez okres odpowiadający okresowi realizacji projektu,</w:t>
      </w:r>
    </w:p>
    <w:p w14:paraId="6C79B77A" w14:textId="77777777" w:rsidR="005507F7" w:rsidRPr="00541201" w:rsidRDefault="005507F7" w:rsidP="00890E3F">
      <w:pPr>
        <w:pStyle w:val="Akapitzlist"/>
        <w:numPr>
          <w:ilvl w:val="0"/>
          <w:numId w:val="38"/>
        </w:numPr>
        <w:tabs>
          <w:tab w:val="left" w:pos="284"/>
        </w:tabs>
        <w:spacing w:before="60" w:after="60"/>
        <w:ind w:left="142" w:hanging="142"/>
        <w:jc w:val="both"/>
        <w:rPr>
          <w:rFonts w:asciiTheme="minorHAnsi" w:hAnsiTheme="minorHAnsi" w:cs="Arial"/>
          <w:lang w:eastAsia="pl-PL"/>
        </w:rPr>
      </w:pPr>
      <w:r w:rsidRPr="00541201">
        <w:rPr>
          <w:rFonts w:asciiTheme="minorHAnsi" w:hAnsiTheme="minorHAnsi" w:cs="Arial"/>
          <w:lang w:eastAsia="pl-PL"/>
        </w:rPr>
        <w:t>wykorzystujących w możliwie największym stopniu instrumenty animacji środowiskowej</w:t>
      </w:r>
      <w:r w:rsidR="00B45E09">
        <w:rPr>
          <w:rFonts w:asciiTheme="minorHAnsi" w:hAnsiTheme="minorHAnsi" w:cs="Arial"/>
          <w:lang w:eastAsia="pl-PL"/>
        </w:rPr>
        <w:t>/</w:t>
      </w:r>
      <w:r w:rsidR="00670C47">
        <w:rPr>
          <w:rFonts w:asciiTheme="minorHAnsi" w:hAnsiTheme="minorHAnsi" w:cs="Arial"/>
          <w:lang w:eastAsia="pl-PL"/>
        </w:rPr>
        <w:t xml:space="preserve"> </w:t>
      </w:r>
      <w:r w:rsidRPr="00541201">
        <w:rPr>
          <w:rFonts w:asciiTheme="minorHAnsi" w:hAnsiTheme="minorHAnsi" w:cs="Arial"/>
          <w:lang w:eastAsia="pl-PL"/>
        </w:rPr>
        <w:t xml:space="preserve">wolontariatu, </w:t>
      </w:r>
    </w:p>
    <w:p w14:paraId="1480A747" w14:textId="77777777" w:rsidR="00C05000" w:rsidRDefault="005507F7" w:rsidP="00890E3F">
      <w:pPr>
        <w:pStyle w:val="Akapitzlist"/>
        <w:numPr>
          <w:ilvl w:val="0"/>
          <w:numId w:val="38"/>
        </w:numPr>
        <w:tabs>
          <w:tab w:val="left" w:pos="284"/>
        </w:tabs>
        <w:spacing w:before="60" w:after="60"/>
        <w:ind w:left="142" w:hanging="142"/>
        <w:jc w:val="both"/>
        <w:rPr>
          <w:rFonts w:asciiTheme="minorHAnsi" w:hAnsiTheme="minorHAnsi" w:cs="Arial"/>
          <w:lang w:eastAsia="pl-PL"/>
        </w:rPr>
      </w:pPr>
      <w:r w:rsidRPr="00541201">
        <w:rPr>
          <w:rFonts w:asciiTheme="minorHAnsi" w:hAnsiTheme="minorHAnsi" w:cs="Arial"/>
          <w:lang w:eastAsia="pl-PL"/>
        </w:rPr>
        <w:t xml:space="preserve">przewidujących partnerską współpracę z instytucjami </w:t>
      </w:r>
      <w:r w:rsidRPr="00541201">
        <w:rPr>
          <w:rFonts w:asciiTheme="minorHAnsi" w:hAnsiTheme="minorHAnsi"/>
        </w:rPr>
        <w:t>integracji i pomocy społecznej</w:t>
      </w:r>
      <w:r w:rsidR="00717E7B">
        <w:rPr>
          <w:rFonts w:asciiTheme="minorHAnsi" w:hAnsiTheme="minorHAnsi"/>
        </w:rPr>
        <w:t xml:space="preserve"> </w:t>
      </w:r>
      <w:r w:rsidRPr="00541201">
        <w:rPr>
          <w:rFonts w:asciiTheme="minorHAnsi" w:hAnsiTheme="minorHAnsi"/>
        </w:rPr>
        <w:t>i/lub podmiotami ekonomii społecznej/przedsiębiorstwami społecznymi</w:t>
      </w:r>
      <w:r w:rsidR="00C05000">
        <w:rPr>
          <w:rFonts w:asciiTheme="minorHAnsi" w:hAnsiTheme="minorHAnsi" w:cs="Arial"/>
          <w:lang w:eastAsia="pl-PL"/>
        </w:rPr>
        <w:t>;</w:t>
      </w:r>
    </w:p>
    <w:p w14:paraId="269E0E42" w14:textId="77777777" w:rsidR="00B37113" w:rsidRPr="00B37113" w:rsidRDefault="00C05000" w:rsidP="00890E3F">
      <w:pPr>
        <w:pStyle w:val="Akapitzlist"/>
        <w:numPr>
          <w:ilvl w:val="0"/>
          <w:numId w:val="38"/>
        </w:numPr>
        <w:tabs>
          <w:tab w:val="left" w:pos="284"/>
        </w:tabs>
        <w:spacing w:before="120" w:after="60"/>
        <w:ind w:left="142" w:hanging="142"/>
        <w:jc w:val="both"/>
        <w:rPr>
          <w:rFonts w:asciiTheme="minorHAnsi" w:hAnsiTheme="minorHAnsi"/>
        </w:rPr>
      </w:pPr>
      <w:r w:rsidRPr="00B37113">
        <w:rPr>
          <w:rFonts w:asciiTheme="minorHAnsi" w:hAnsiTheme="minorHAnsi" w:cs="Arial"/>
          <w:lang w:eastAsia="pl-PL"/>
        </w:rPr>
        <w:t xml:space="preserve">opartych o indywidualną </w:t>
      </w:r>
      <w:r w:rsidR="00B37113" w:rsidRPr="00B37113">
        <w:rPr>
          <w:rFonts w:asciiTheme="minorHAnsi" w:hAnsiTheme="minorHAnsi" w:cs="Arial"/>
          <w:lang w:eastAsia="pl-PL"/>
        </w:rPr>
        <w:t>lokalną diagnozę zapotrzebowania na usługi społeczne.</w:t>
      </w:r>
      <w:r w:rsidR="00B37113" w:rsidRPr="00B37113" w:rsidDel="00B37113">
        <w:rPr>
          <w:rFonts w:asciiTheme="minorHAnsi" w:hAnsiTheme="minorHAnsi" w:cs="Arial"/>
          <w:lang w:eastAsia="pl-PL"/>
        </w:rPr>
        <w:t xml:space="preserve"> </w:t>
      </w:r>
    </w:p>
    <w:p w14:paraId="1895CE0D" w14:textId="77777777" w:rsidR="006C4E5A" w:rsidRDefault="0080458B" w:rsidP="006C4E5A">
      <w:pPr>
        <w:tabs>
          <w:tab w:val="left" w:pos="0"/>
        </w:tabs>
        <w:spacing w:before="240" w:after="0"/>
        <w:jc w:val="both"/>
        <w:rPr>
          <w:rFonts w:asciiTheme="minorHAnsi" w:hAnsiTheme="minorHAnsi" w:cs="Arial"/>
        </w:rPr>
      </w:pPr>
      <w:r w:rsidRPr="00B37113">
        <w:rPr>
          <w:rFonts w:asciiTheme="minorHAnsi" w:hAnsiTheme="minorHAnsi"/>
        </w:rPr>
        <w:t>Sformułowany powyżej cel stanowi element odpowiedzi na zawarte w RPO WP</w:t>
      </w:r>
      <w:r w:rsidR="0050624B" w:rsidRPr="00B37113">
        <w:rPr>
          <w:rFonts w:asciiTheme="minorHAnsi" w:hAnsiTheme="minorHAnsi"/>
        </w:rPr>
        <w:t xml:space="preserve"> </w:t>
      </w:r>
      <w:r w:rsidR="0050624B" w:rsidRPr="00B37113">
        <w:rPr>
          <w:rFonts w:asciiTheme="minorHAnsi" w:eastAsia="Times New Roman" w:hAnsiTheme="minorHAnsi"/>
          <w:lang w:eastAsia="pl-PL"/>
        </w:rPr>
        <w:t>2014-2020</w:t>
      </w:r>
      <w:r w:rsidRPr="00B37113">
        <w:rPr>
          <w:rFonts w:asciiTheme="minorHAnsi" w:hAnsiTheme="minorHAnsi"/>
        </w:rPr>
        <w:t xml:space="preserve"> wyzwanie dla interwencji w obszarze aktywności zawodowej i społecznej, wskazujące na </w:t>
      </w:r>
      <w:r w:rsidRPr="00B37113">
        <w:rPr>
          <w:rFonts w:asciiTheme="minorHAnsi" w:hAnsiTheme="minorHAnsi"/>
          <w:b/>
        </w:rPr>
        <w:t>zwiększenie zatrudnienia we wszystkic</w:t>
      </w:r>
      <w:r w:rsidR="00D25E7E" w:rsidRPr="00B37113">
        <w:rPr>
          <w:rFonts w:asciiTheme="minorHAnsi" w:hAnsiTheme="minorHAnsi"/>
          <w:b/>
        </w:rPr>
        <w:t>h kategoriach wiekowych, poprawę</w:t>
      </w:r>
      <w:r w:rsidRPr="00B37113">
        <w:rPr>
          <w:rFonts w:asciiTheme="minorHAnsi" w:hAnsiTheme="minorHAnsi"/>
          <w:b/>
        </w:rPr>
        <w:t xml:space="preserve"> stanu zdrowia, podniesienie poziomu aktywności społecznej i wzrost kompetencji mieszkańców dla lepszego wykorzystania potencjału wynikającego z wydłużania się życia</w:t>
      </w:r>
      <w:r w:rsidRPr="00B37113">
        <w:rPr>
          <w:rFonts w:asciiTheme="minorHAnsi" w:hAnsiTheme="minorHAnsi"/>
        </w:rPr>
        <w:t>.</w:t>
      </w:r>
    </w:p>
    <w:p w14:paraId="460E748E" w14:textId="77777777" w:rsidR="008B01A9" w:rsidRDefault="008B01A9" w:rsidP="006C4E5A">
      <w:pPr>
        <w:tabs>
          <w:tab w:val="left" w:pos="0"/>
        </w:tabs>
        <w:spacing w:before="240" w:after="0"/>
        <w:jc w:val="both"/>
        <w:rPr>
          <w:rFonts w:ascii="Calibri" w:eastAsia="Calibri" w:hAnsi="Calibri" w:cs="Times New Roman"/>
        </w:rPr>
      </w:pPr>
      <w:r w:rsidRPr="00331B9D">
        <w:rPr>
          <w:rFonts w:asciiTheme="minorHAnsi" w:hAnsiTheme="minorHAnsi" w:cs="Arial"/>
        </w:rPr>
        <w:t xml:space="preserve">Działania realizowane są w formule projektów </w:t>
      </w:r>
      <w:r w:rsidRPr="00331B9D">
        <w:rPr>
          <w:rFonts w:asciiTheme="minorHAnsi" w:hAnsiTheme="minorHAnsi" w:cs="Arial"/>
          <w:b/>
        </w:rPr>
        <w:t>problemowych</w:t>
      </w:r>
      <w:r w:rsidRPr="00331B9D">
        <w:rPr>
          <w:rFonts w:asciiTheme="minorHAnsi" w:hAnsiTheme="minorHAnsi" w:cs="Arial"/>
        </w:rPr>
        <w:t xml:space="preserve">, realizujących specyficzne potrzeby w zakresie usług społecznych w województwie pomorskim, które zdefiniowano w analizie ramowej, przedstawionej poniżej, </w:t>
      </w:r>
      <w:r w:rsidRPr="00331B9D">
        <w:rPr>
          <w:rFonts w:ascii="Calibri" w:eastAsia="Calibri" w:hAnsi="Calibri" w:cs="Times New Roman"/>
        </w:rPr>
        <w:t>nawiązując do uwarunkowań społecznych i demografii w skali regionalnej, będących punktem odniesienia do  szczegółowych diagnoz lokalnych.</w:t>
      </w:r>
    </w:p>
    <w:p w14:paraId="339A4F64" w14:textId="77777777" w:rsidR="00912AA2" w:rsidRDefault="00912AA2" w:rsidP="00867B6B">
      <w:pPr>
        <w:autoSpaceDE w:val="0"/>
        <w:autoSpaceDN w:val="0"/>
        <w:adjustRightInd w:val="0"/>
        <w:spacing w:after="0"/>
        <w:jc w:val="both"/>
        <w:rPr>
          <w:rFonts w:asciiTheme="minorHAnsi" w:hAnsiTheme="minorHAnsi" w:cs="Arial"/>
          <w:lang w:eastAsia="pl-PL"/>
        </w:rPr>
      </w:pPr>
    </w:p>
    <w:p w14:paraId="41E48712" w14:textId="77777777" w:rsidR="0088489D" w:rsidRPr="005A1653" w:rsidRDefault="0088489D" w:rsidP="004214C8">
      <w:pPr>
        <w:pStyle w:val="Nagwek2"/>
      </w:pPr>
      <w:bookmarkStart w:id="105" w:name="_Toc422301614"/>
      <w:bookmarkStart w:id="106" w:name="_Toc431290087"/>
      <w:bookmarkStart w:id="107" w:name="_Toc487457604"/>
      <w:r>
        <w:t xml:space="preserve">SPECYFIKA I UWARUNKOWANIA REALIZACJI </w:t>
      </w:r>
      <w:r w:rsidRPr="005A1653">
        <w:t>CELU KONKURSU</w:t>
      </w:r>
      <w:bookmarkEnd w:id="105"/>
      <w:bookmarkEnd w:id="106"/>
      <w:bookmarkEnd w:id="107"/>
    </w:p>
    <w:p w14:paraId="771E8BE9" w14:textId="77777777" w:rsidR="00F5724F" w:rsidRDefault="00F5724F" w:rsidP="00F5724F">
      <w:pPr>
        <w:tabs>
          <w:tab w:val="left" w:pos="0"/>
        </w:tabs>
        <w:spacing w:after="0"/>
        <w:jc w:val="both"/>
        <w:rPr>
          <w:rFonts w:asciiTheme="minorHAnsi" w:hAnsiTheme="minorHAnsi" w:cs="Arial"/>
          <w:highlight w:val="yellow"/>
        </w:rPr>
      </w:pPr>
    </w:p>
    <w:p w14:paraId="69EA69B2" w14:textId="77777777" w:rsidR="0088489D" w:rsidRDefault="0088489D" w:rsidP="0088489D">
      <w:pPr>
        <w:jc w:val="both"/>
        <w:rPr>
          <w:rFonts w:ascii="Calibri" w:eastAsia="Calibri" w:hAnsi="Calibri" w:cs="Times New Roman"/>
        </w:rPr>
      </w:pPr>
      <w:r>
        <w:rPr>
          <w:rFonts w:ascii="Calibri" w:eastAsia="Calibri" w:hAnsi="Calibri" w:cs="Times New Roman"/>
        </w:rPr>
        <w:t>W województwie pomorskim</w:t>
      </w:r>
      <w:r w:rsidRPr="00390A08">
        <w:rPr>
          <w:rFonts w:ascii="Calibri" w:eastAsia="Calibri" w:hAnsi="Calibri" w:cs="Times New Roman"/>
        </w:rPr>
        <w:t xml:space="preserve"> widoczna jest ograniczona dostępność usług społecznych skierowanych do rodzin dotkniętych i zagrożonych ubóstwem i wykluczeniem społecznym (w szczególności seniorów, osób z niepełnosprawnościami, dzieci i młodzieży). </w:t>
      </w:r>
      <w:r>
        <w:rPr>
          <w:rFonts w:ascii="Calibri" w:eastAsia="Calibri" w:hAnsi="Calibri" w:cs="Times New Roman"/>
        </w:rPr>
        <w:t>Fakt ten związany jest z</w:t>
      </w:r>
      <w:r w:rsidRPr="00390A08">
        <w:rPr>
          <w:rFonts w:ascii="Calibri" w:eastAsia="Calibri" w:hAnsi="Calibri" w:cs="Times New Roman"/>
        </w:rPr>
        <w:t xml:space="preserve"> brak</w:t>
      </w:r>
      <w:r>
        <w:rPr>
          <w:rFonts w:ascii="Calibri" w:eastAsia="Calibri" w:hAnsi="Calibri" w:cs="Times New Roman"/>
        </w:rPr>
        <w:t>iem</w:t>
      </w:r>
      <w:r w:rsidRPr="00390A08">
        <w:rPr>
          <w:rFonts w:ascii="Calibri" w:eastAsia="Calibri" w:hAnsi="Calibri" w:cs="Times New Roman"/>
        </w:rPr>
        <w:t xml:space="preserve"> systemowego podejścia do realizacji wysokiej jakości usług społecznych, podczas gdy potencjał organizacji pozarządowych nie jest w tym zakresie wystarczająco wykorzystany. </w:t>
      </w:r>
      <w:r w:rsidRPr="00390A08">
        <w:rPr>
          <w:rFonts w:ascii="Calibri" w:eastAsia="Calibri" w:hAnsi="Calibri" w:cs="Times New Roman"/>
          <w:b/>
        </w:rPr>
        <w:t xml:space="preserve">Planowanym rezultatem interwencji w tym obszarze </w:t>
      </w:r>
      <w:r>
        <w:rPr>
          <w:rFonts w:ascii="Calibri" w:eastAsia="Calibri" w:hAnsi="Calibri" w:cs="Times New Roman"/>
          <w:b/>
        </w:rPr>
        <w:t>jest więc</w:t>
      </w:r>
      <w:r w:rsidRPr="00390A08">
        <w:rPr>
          <w:rFonts w:ascii="Calibri" w:eastAsia="Calibri" w:hAnsi="Calibri" w:cs="Times New Roman"/>
          <w:b/>
        </w:rPr>
        <w:t xml:space="preserve"> poprawa dostępności usług społecznych wysokiej jakości osiągnięta poprzez przekazanie ich realizacji na poziom lokalnych społeczności przy wykorzystaniu potencjału organizacji pozarządowych oraz integrację działań różnych partnerów świadczących usługi społeczne na poziomie lokalnym</w:t>
      </w:r>
      <w:r w:rsidRPr="00390A08">
        <w:rPr>
          <w:rFonts w:ascii="Calibri" w:eastAsia="Calibri" w:hAnsi="Calibri" w:cs="Times New Roman"/>
        </w:rPr>
        <w:t xml:space="preserve">. Wymiernym rezultatem </w:t>
      </w:r>
      <w:r w:rsidR="00E50095">
        <w:rPr>
          <w:rFonts w:ascii="Calibri" w:eastAsia="Calibri" w:hAnsi="Calibri" w:cs="Times New Roman"/>
        </w:rPr>
        <w:t>ww.</w:t>
      </w:r>
      <w:r w:rsidRPr="00390A08">
        <w:rPr>
          <w:rFonts w:ascii="Calibri" w:eastAsia="Calibri" w:hAnsi="Calibri" w:cs="Times New Roman"/>
        </w:rPr>
        <w:t xml:space="preserve"> działań będzie również poszerzanie oferty usług społecznych oraz jej dostosowanie do indywidualnych potrzeb odbiorców.</w:t>
      </w:r>
    </w:p>
    <w:p w14:paraId="60E5BBD6" w14:textId="77777777" w:rsidR="0088489D" w:rsidRPr="003E5801" w:rsidRDefault="00670C47" w:rsidP="0088489D">
      <w:pPr>
        <w:jc w:val="both"/>
        <w:rPr>
          <w:rFonts w:ascii="Calibri" w:eastAsia="Calibri" w:hAnsi="Calibri" w:cs="Times New Roman"/>
        </w:rPr>
      </w:pPr>
      <w:r>
        <w:rPr>
          <w:rFonts w:ascii="Calibri" w:eastAsia="Calibri" w:hAnsi="Calibri" w:cs="Times New Roman"/>
          <w:b/>
        </w:rPr>
        <w:br/>
      </w:r>
      <w:r>
        <w:rPr>
          <w:rFonts w:ascii="Calibri" w:eastAsia="Calibri" w:hAnsi="Calibri" w:cs="Times New Roman"/>
          <w:b/>
        </w:rPr>
        <w:br/>
      </w:r>
      <w:r>
        <w:rPr>
          <w:rFonts w:ascii="Calibri" w:eastAsia="Calibri" w:hAnsi="Calibri" w:cs="Times New Roman"/>
          <w:b/>
        </w:rPr>
        <w:br/>
      </w:r>
      <w:r w:rsidR="0088489D" w:rsidRPr="00390A08">
        <w:rPr>
          <w:rFonts w:ascii="Calibri" w:eastAsia="Calibri" w:hAnsi="Calibri" w:cs="Times New Roman"/>
          <w:b/>
        </w:rPr>
        <w:lastRenderedPageBreak/>
        <w:t>Ważnym elementem interwencji ukierunkowanej na rozwój usług społecznych jest ich</w:t>
      </w:r>
      <w:r w:rsidR="00926CE9">
        <w:rPr>
          <w:rFonts w:ascii="Calibri" w:eastAsia="Calibri" w:hAnsi="Calibri" w:cs="Times New Roman"/>
          <w:b/>
        </w:rPr>
        <w:t> </w:t>
      </w:r>
      <w:r w:rsidR="0088489D" w:rsidRPr="00390A08">
        <w:rPr>
          <w:rFonts w:ascii="Calibri" w:eastAsia="Calibri" w:hAnsi="Calibri" w:cs="Times New Roman"/>
          <w:b/>
        </w:rPr>
        <w:t>deinstytucjonalizacja</w:t>
      </w:r>
      <w:r w:rsidR="0088489D" w:rsidRPr="00390A08">
        <w:rPr>
          <w:rFonts w:ascii="Calibri" w:eastAsia="Calibri" w:hAnsi="Calibri" w:cs="Times New Roman"/>
        </w:rPr>
        <w:t xml:space="preserve">, </w:t>
      </w:r>
      <w:r w:rsidR="0088489D" w:rsidRPr="00390A08">
        <w:rPr>
          <w:rFonts w:ascii="Calibri" w:eastAsia="Calibri" w:hAnsi="Calibri" w:cs="Calibri"/>
        </w:rPr>
        <w:t xml:space="preserve">przez którą </w:t>
      </w:r>
      <w:r w:rsidR="0088489D">
        <w:rPr>
          <w:rFonts w:ascii="Calibri" w:eastAsia="Calibri" w:hAnsi="Calibri" w:cs="Calibri"/>
        </w:rPr>
        <w:t>należy rozumieć</w:t>
      </w:r>
      <w:r w:rsidR="0088489D" w:rsidRPr="00390A08">
        <w:rPr>
          <w:rFonts w:ascii="Calibri" w:eastAsia="Calibri" w:hAnsi="Calibri" w:cs="Calibri"/>
        </w:rPr>
        <w:t xml:space="preserve"> proces przejścia od opieki instytucjonalnej do</w:t>
      </w:r>
      <w:r w:rsidR="00926CE9">
        <w:rPr>
          <w:rFonts w:ascii="Calibri" w:eastAsia="Calibri" w:hAnsi="Calibri" w:cs="Calibri"/>
        </w:rPr>
        <w:t> </w:t>
      </w:r>
      <w:r w:rsidR="00F5724F">
        <w:rPr>
          <w:rFonts w:ascii="Calibri" w:eastAsia="Calibri" w:hAnsi="Calibri" w:cs="Calibri"/>
        </w:rPr>
        <w:t>u</w:t>
      </w:r>
      <w:r w:rsidR="0088489D" w:rsidRPr="00390A08">
        <w:rPr>
          <w:rFonts w:ascii="Calibri" w:eastAsia="Calibri" w:hAnsi="Calibri" w:cs="Calibri"/>
        </w:rPr>
        <w:t xml:space="preserve">sług świadczonych w środowisku lokalnym, realizowany w oparciu </w:t>
      </w:r>
      <w:r w:rsidR="0088489D">
        <w:rPr>
          <w:rFonts w:ascii="Calibri" w:eastAsia="Calibri" w:hAnsi="Calibri" w:cs="Calibri"/>
        </w:rPr>
        <w:t xml:space="preserve">o </w:t>
      </w:r>
      <w:r w:rsidR="0088489D" w:rsidRPr="00390A08">
        <w:rPr>
          <w:rFonts w:ascii="Calibri" w:eastAsia="Calibri" w:hAnsi="Calibri" w:cs="Calibri"/>
        </w:rPr>
        <w:t>„Ogólnoeuropejskie wytyczne dotyczące przejścia od opieki instytucjonalnej do opieki świadczonej na poziomie lokalnych społeczności</w:t>
      </w:r>
      <w:r w:rsidR="007325B6">
        <w:rPr>
          <w:rFonts w:ascii="Calibri" w:eastAsia="Calibri" w:hAnsi="Calibri" w:cs="Calibri"/>
        </w:rPr>
        <w:t>”</w:t>
      </w:r>
      <w:r w:rsidR="0088489D" w:rsidRPr="00390A08">
        <w:rPr>
          <w:rFonts w:ascii="Calibri" w:eastAsia="Calibri" w:hAnsi="Calibri" w:cs="Calibri"/>
        </w:rPr>
        <w:t xml:space="preserve"> i wymagający z jednej strony rozwoju usług świadczonych w środowisku lokalnym, z  drugiej – stopniowego ograniczenia usług w ramach opieki instytucjonalnej. Integralnym elementem deinstytucjonalizacji usług jest profilaktyka, mająca </w:t>
      </w:r>
      <w:r w:rsidR="0088489D" w:rsidRPr="00390A08">
        <w:rPr>
          <w:rFonts w:ascii="Calibri" w:eastAsia="Calibri" w:hAnsi="Calibri" w:cs="Calibri"/>
          <w:b/>
        </w:rPr>
        <w:t>zapobiegać umieszczaniu osób w opiece instytucjonalnej</w:t>
      </w:r>
      <w:r w:rsidR="0088489D" w:rsidRPr="00390A08">
        <w:rPr>
          <w:rFonts w:ascii="Calibri" w:eastAsia="Calibri" w:hAnsi="Calibri" w:cs="Calibri"/>
        </w:rPr>
        <w:t xml:space="preserve">, a w przypadku dzieci - rozdzieleniu dziecka z rodziną i umieszczeniu w pieczy zastępczej. </w:t>
      </w:r>
    </w:p>
    <w:p w14:paraId="6863E957" w14:textId="77777777" w:rsidR="0088489D" w:rsidRPr="00390A08" w:rsidRDefault="0088489D" w:rsidP="0088489D">
      <w:pPr>
        <w:autoSpaceDE w:val="0"/>
        <w:autoSpaceDN w:val="0"/>
        <w:adjustRightInd w:val="0"/>
        <w:spacing w:before="240" w:after="0"/>
        <w:jc w:val="both"/>
        <w:rPr>
          <w:rFonts w:ascii="Calibri" w:eastAsia="Calibri" w:hAnsi="Calibri" w:cs="Calibri"/>
        </w:rPr>
      </w:pPr>
      <w:r w:rsidRPr="00390A08">
        <w:rPr>
          <w:rFonts w:ascii="Calibri" w:eastAsia="Calibri" w:hAnsi="Calibri" w:cs="Calibri"/>
        </w:rPr>
        <w:t xml:space="preserve">Aktywne uczestnictwo osób starszych w życiu społeczności zwiększa szansę uniknięcia samotności, izolacji społecznej i wykluczenia. Aktywność osób starszych w województwie pomorskim </w:t>
      </w:r>
      <w:r>
        <w:rPr>
          <w:rFonts w:ascii="Calibri" w:eastAsia="Calibri" w:hAnsi="Calibri" w:cs="Calibri"/>
        </w:rPr>
        <w:t>jest</w:t>
      </w:r>
      <w:r w:rsidRPr="00390A08">
        <w:rPr>
          <w:rFonts w:ascii="Calibri" w:eastAsia="Calibri" w:hAnsi="Calibri" w:cs="Calibri"/>
        </w:rPr>
        <w:t xml:space="preserve"> stosunkowo wysoka, o czym może świadczyć znaczna liczba Uniwersytetów Trzeciego Wieku (38), Dziennych Domów Senior – Wigor (9), Rad Seniorów (18) oraz Klubów i miejsc spotkań dla seniorów (351). Liczba takich miejsc systematycznie wzrasta. Mimo to, działania aktywizujące powinny być stale wzmacniane </w:t>
      </w:r>
      <w:r w:rsidRPr="00390A08">
        <w:rPr>
          <w:rFonts w:ascii="Calibri" w:eastAsia="Calibri" w:hAnsi="Calibri" w:cs="Calibri"/>
          <w:b/>
        </w:rPr>
        <w:t>zdeinstytucjonalizowanymi usługami</w:t>
      </w:r>
      <w:r w:rsidRPr="00390A08">
        <w:rPr>
          <w:rFonts w:ascii="Calibri" w:eastAsia="Calibri" w:hAnsi="Calibri" w:cs="Calibri"/>
        </w:rPr>
        <w:t xml:space="preserve"> w tym zakresie.</w:t>
      </w:r>
    </w:p>
    <w:p w14:paraId="5BFB9E52" w14:textId="77777777" w:rsidR="0088489D" w:rsidRPr="00390A08" w:rsidRDefault="00C05000" w:rsidP="0088489D">
      <w:pPr>
        <w:autoSpaceDE w:val="0"/>
        <w:autoSpaceDN w:val="0"/>
        <w:adjustRightInd w:val="0"/>
        <w:spacing w:before="240"/>
        <w:jc w:val="both"/>
        <w:rPr>
          <w:rFonts w:ascii="Calibri" w:eastAsia="Calibri" w:hAnsi="Calibri" w:cs="Calibri"/>
        </w:rPr>
      </w:pPr>
      <w:r>
        <w:rPr>
          <w:rFonts w:ascii="Calibri" w:eastAsia="Calibri" w:hAnsi="Calibri" w:cs="Calibri"/>
        </w:rPr>
        <w:t>O</w:t>
      </w:r>
      <w:r w:rsidR="0088489D" w:rsidRPr="00390A08">
        <w:rPr>
          <w:rFonts w:ascii="Calibri" w:eastAsia="Calibri" w:hAnsi="Calibri" w:cs="Calibri"/>
        </w:rPr>
        <w:t>soby niesamodzielne</w:t>
      </w:r>
      <w:r w:rsidR="008B01A9">
        <w:rPr>
          <w:rFonts w:ascii="Calibri" w:eastAsia="Calibri" w:hAnsi="Calibri" w:cs="Calibri"/>
        </w:rPr>
        <w:t xml:space="preserve"> to osoby z różnych gr</w:t>
      </w:r>
      <w:r w:rsidR="0088489D" w:rsidRPr="00390A08">
        <w:rPr>
          <w:rFonts w:ascii="Calibri" w:eastAsia="Calibri" w:hAnsi="Calibri" w:cs="Calibri"/>
        </w:rPr>
        <w:t>up wiekowych: chore, niepełnosprawne (ok. 285 tys.) i</w:t>
      </w:r>
      <w:r w:rsidR="00926CE9">
        <w:rPr>
          <w:rFonts w:ascii="Calibri" w:eastAsia="Calibri" w:hAnsi="Calibri" w:cs="Calibri"/>
        </w:rPr>
        <w:t> </w:t>
      </w:r>
      <w:r w:rsidR="0088489D" w:rsidRPr="00390A08">
        <w:rPr>
          <w:rFonts w:ascii="Calibri" w:eastAsia="Calibri" w:hAnsi="Calibri" w:cs="Calibri"/>
        </w:rPr>
        <w:t xml:space="preserve">wymagające szczególnej opieki. W tym kontekście </w:t>
      </w:r>
      <w:r w:rsidR="0088489D" w:rsidRPr="00390A08">
        <w:rPr>
          <w:rFonts w:ascii="Calibri" w:eastAsia="Calibri" w:hAnsi="Calibri" w:cs="Calibri"/>
          <w:b/>
        </w:rPr>
        <w:t>szczególnie istotne wydaje się wspieranie usługami różnego typu infrastruktury przeznaczonej dla osób zależnych</w:t>
      </w:r>
      <w:r w:rsidR="0088489D" w:rsidRPr="00390A08">
        <w:rPr>
          <w:rFonts w:ascii="Calibri" w:eastAsia="Calibri" w:hAnsi="Calibri" w:cs="Calibri"/>
        </w:rPr>
        <w:t>, zarówno w zakresie form dziennych jak i całodobowych, takich jak Dzienne Domy Pomocy Społecznej (16)</w:t>
      </w:r>
      <w:r w:rsidR="0088489D">
        <w:rPr>
          <w:rFonts w:ascii="Calibri" w:eastAsia="Calibri" w:hAnsi="Calibri" w:cs="Calibri"/>
        </w:rPr>
        <w:t>,</w:t>
      </w:r>
      <w:r w:rsidR="0088489D" w:rsidRPr="00390A08">
        <w:rPr>
          <w:rFonts w:ascii="Calibri" w:eastAsia="Calibri" w:hAnsi="Calibri" w:cs="Calibri"/>
        </w:rPr>
        <w:t xml:space="preserve"> Domy Pomocy Społecznej (44)</w:t>
      </w:r>
      <w:r w:rsidR="0088489D">
        <w:rPr>
          <w:rFonts w:ascii="Calibri" w:eastAsia="Calibri" w:hAnsi="Calibri" w:cs="Calibri"/>
        </w:rPr>
        <w:t>,</w:t>
      </w:r>
      <w:r w:rsidR="0088489D" w:rsidRPr="00390A08">
        <w:rPr>
          <w:rFonts w:ascii="Calibri" w:eastAsia="Calibri" w:hAnsi="Calibri" w:cs="Calibri"/>
        </w:rPr>
        <w:t xml:space="preserve"> Placówki Całodobowej Opieki (60)</w:t>
      </w:r>
      <w:r w:rsidR="0088489D">
        <w:rPr>
          <w:rFonts w:ascii="Calibri" w:eastAsia="Calibri" w:hAnsi="Calibri" w:cs="Calibri"/>
        </w:rPr>
        <w:t>,</w:t>
      </w:r>
      <w:r w:rsidR="0088489D" w:rsidRPr="00390A08">
        <w:rPr>
          <w:rFonts w:ascii="Calibri" w:eastAsia="Calibri" w:hAnsi="Calibri" w:cs="Calibri"/>
        </w:rPr>
        <w:t xml:space="preserve"> czy Środowiskowe Domy Samopomocy (62). Przy czym placówki te należy postrzegać, jako zasoby o charakterze instytucjonalnym, któr</w:t>
      </w:r>
      <w:r w:rsidR="00F5724F">
        <w:rPr>
          <w:rFonts w:ascii="Calibri" w:eastAsia="Calibri" w:hAnsi="Calibri" w:cs="Calibri"/>
        </w:rPr>
        <w:t>e</w:t>
      </w:r>
      <w:r w:rsidR="0088489D" w:rsidRPr="00390A08">
        <w:rPr>
          <w:rFonts w:ascii="Calibri" w:eastAsia="Calibri" w:hAnsi="Calibri" w:cs="Calibri"/>
        </w:rPr>
        <w:t xml:space="preserve"> zaspak</w:t>
      </w:r>
      <w:r w:rsidR="0088489D">
        <w:rPr>
          <w:rFonts w:ascii="Calibri" w:eastAsia="Calibri" w:hAnsi="Calibri" w:cs="Calibri"/>
        </w:rPr>
        <w:t>aja</w:t>
      </w:r>
      <w:r w:rsidR="00F5724F">
        <w:rPr>
          <w:rFonts w:ascii="Calibri" w:eastAsia="Calibri" w:hAnsi="Calibri" w:cs="Calibri"/>
        </w:rPr>
        <w:t>ją</w:t>
      </w:r>
      <w:r w:rsidR="0088489D">
        <w:rPr>
          <w:rFonts w:ascii="Calibri" w:eastAsia="Calibri" w:hAnsi="Calibri" w:cs="Calibri"/>
        </w:rPr>
        <w:t xml:space="preserve"> potrzeby osób wymagających</w:t>
      </w:r>
      <w:r w:rsidR="0088489D" w:rsidRPr="00390A08">
        <w:rPr>
          <w:rFonts w:ascii="Calibri" w:eastAsia="Calibri" w:hAnsi="Calibri" w:cs="Calibri"/>
        </w:rPr>
        <w:t xml:space="preserve"> opieki z powodu wieku, choroby lub niepełnosprawności, a których rodzina nie jest w stanie zapewnić, świadczą</w:t>
      </w:r>
      <w:r w:rsidR="00E50095">
        <w:rPr>
          <w:rFonts w:ascii="Calibri" w:eastAsia="Calibri" w:hAnsi="Calibri" w:cs="Calibri"/>
        </w:rPr>
        <w:t>ce</w:t>
      </w:r>
      <w:r w:rsidR="0088489D" w:rsidRPr="00390A08">
        <w:rPr>
          <w:rFonts w:ascii="Calibri" w:eastAsia="Calibri" w:hAnsi="Calibri" w:cs="Calibri"/>
        </w:rPr>
        <w:t xml:space="preserve"> usługi bytowe, opiekuńcze, wspomagające i edukacyjne.</w:t>
      </w:r>
    </w:p>
    <w:p w14:paraId="5EF5A952" w14:textId="77777777" w:rsidR="0088489D" w:rsidRDefault="00C05000" w:rsidP="0088489D">
      <w:pPr>
        <w:autoSpaceDE w:val="0"/>
        <w:autoSpaceDN w:val="0"/>
        <w:adjustRightInd w:val="0"/>
        <w:spacing w:before="240" w:after="0"/>
        <w:jc w:val="both"/>
        <w:rPr>
          <w:rFonts w:ascii="Calibri" w:eastAsia="Calibri" w:hAnsi="Calibri" w:cs="Calibri"/>
        </w:rPr>
      </w:pPr>
      <w:r>
        <w:rPr>
          <w:rFonts w:ascii="Calibri" w:eastAsia="Calibri" w:hAnsi="Calibri" w:cs="Calibri"/>
        </w:rPr>
        <w:t>Z</w:t>
      </w:r>
      <w:r w:rsidR="0088489D" w:rsidRPr="00390A08">
        <w:rPr>
          <w:rFonts w:ascii="Calibri" w:eastAsia="Calibri" w:hAnsi="Calibri" w:cs="Calibri"/>
        </w:rPr>
        <w:t xml:space="preserve"> pomocy instytucjonalnej korzysta jedynie część potrzebujących seniorów i osób zależnych, co więcej </w:t>
      </w:r>
      <w:r w:rsidR="0088489D" w:rsidRPr="00390A08">
        <w:rPr>
          <w:rFonts w:ascii="Calibri" w:eastAsia="Calibri" w:hAnsi="Calibri" w:cs="Calibri"/>
          <w:b/>
        </w:rPr>
        <w:t>znacznie skuteczniejszą formą wsparcia tych osób jest jak najdłuższe utrzymanie ich w środowisku domowym</w:t>
      </w:r>
      <w:r w:rsidR="0088489D" w:rsidRPr="00390A08">
        <w:rPr>
          <w:rFonts w:ascii="Calibri" w:eastAsia="Calibri" w:hAnsi="Calibri" w:cs="Calibri"/>
        </w:rPr>
        <w:t>. Deinstytucjonalizacja polega więc w tym przypadku na</w:t>
      </w:r>
      <w:r w:rsidR="0088489D">
        <w:rPr>
          <w:rFonts w:ascii="Calibri" w:eastAsia="Calibri" w:hAnsi="Calibri" w:cs="Calibri"/>
        </w:rPr>
        <w:t> </w:t>
      </w:r>
      <w:r w:rsidR="0088489D" w:rsidRPr="00390A08">
        <w:rPr>
          <w:rFonts w:ascii="Calibri" w:eastAsia="Calibri" w:hAnsi="Calibri" w:cs="Calibri"/>
        </w:rPr>
        <w:t>dostarczeniu takiego zestawu usług, który to umożliwi. Najczęściej stosowanymi w województwie i w kraju rozwiązaniami</w:t>
      </w:r>
      <w:r w:rsidR="00E50095">
        <w:rPr>
          <w:rFonts w:ascii="Calibri" w:eastAsia="Calibri" w:hAnsi="Calibri" w:cs="Calibri"/>
        </w:rPr>
        <w:t xml:space="preserve"> są</w:t>
      </w:r>
      <w:r w:rsidR="0088489D" w:rsidRPr="00390A08">
        <w:rPr>
          <w:rFonts w:ascii="Calibri" w:eastAsia="Calibri" w:hAnsi="Calibri" w:cs="Calibri"/>
        </w:rPr>
        <w:t xml:space="preserve"> </w:t>
      </w:r>
      <w:r w:rsidR="0088489D" w:rsidRPr="00390A08">
        <w:rPr>
          <w:rFonts w:ascii="Calibri" w:eastAsia="Calibri" w:hAnsi="Calibri" w:cs="Calibri"/>
          <w:b/>
        </w:rPr>
        <w:t>usług</w:t>
      </w:r>
      <w:r w:rsidR="00E50095">
        <w:rPr>
          <w:rFonts w:ascii="Calibri" w:eastAsia="Calibri" w:hAnsi="Calibri" w:cs="Calibri"/>
          <w:b/>
        </w:rPr>
        <w:t xml:space="preserve">i </w:t>
      </w:r>
      <w:r w:rsidR="00E50095" w:rsidRPr="00390A08">
        <w:rPr>
          <w:rFonts w:ascii="Calibri" w:eastAsia="Calibri" w:hAnsi="Calibri" w:cs="Calibri"/>
          <w:b/>
        </w:rPr>
        <w:t>opiekuńcz</w:t>
      </w:r>
      <w:r w:rsidR="00E50095">
        <w:rPr>
          <w:rFonts w:ascii="Calibri" w:eastAsia="Calibri" w:hAnsi="Calibri" w:cs="Calibri"/>
          <w:b/>
        </w:rPr>
        <w:t>e</w:t>
      </w:r>
      <w:r w:rsidR="00E50095" w:rsidRPr="00390A08">
        <w:rPr>
          <w:rFonts w:ascii="Calibri" w:eastAsia="Calibri" w:hAnsi="Calibri" w:cs="Calibri"/>
          <w:b/>
        </w:rPr>
        <w:t xml:space="preserve"> </w:t>
      </w:r>
      <w:r w:rsidR="0088489D" w:rsidRPr="00390A08">
        <w:rPr>
          <w:rFonts w:ascii="Calibri" w:eastAsia="Calibri" w:hAnsi="Calibri" w:cs="Calibri"/>
          <w:b/>
        </w:rPr>
        <w:t xml:space="preserve">i </w:t>
      </w:r>
      <w:r w:rsidR="00E50095" w:rsidRPr="00390A08">
        <w:rPr>
          <w:rFonts w:ascii="Calibri" w:eastAsia="Calibri" w:hAnsi="Calibri" w:cs="Calibri"/>
          <w:b/>
        </w:rPr>
        <w:t>specjalistyczni</w:t>
      </w:r>
      <w:r w:rsidR="00E50095">
        <w:rPr>
          <w:rFonts w:ascii="Calibri" w:eastAsia="Calibri" w:hAnsi="Calibri" w:cs="Calibri"/>
          <w:b/>
        </w:rPr>
        <w:t xml:space="preserve">e </w:t>
      </w:r>
      <w:r w:rsidR="0088489D" w:rsidRPr="00390A08">
        <w:rPr>
          <w:rFonts w:ascii="Calibri" w:eastAsia="Calibri" w:hAnsi="Calibri" w:cs="Calibri"/>
          <w:b/>
        </w:rPr>
        <w:t>usług</w:t>
      </w:r>
      <w:r w:rsidR="00E50095">
        <w:rPr>
          <w:rFonts w:ascii="Calibri" w:eastAsia="Calibri" w:hAnsi="Calibri" w:cs="Calibri"/>
          <w:b/>
        </w:rPr>
        <w:t>i</w:t>
      </w:r>
      <w:r w:rsidR="0088489D" w:rsidRPr="00390A08">
        <w:rPr>
          <w:rFonts w:ascii="Calibri" w:eastAsia="Calibri" w:hAnsi="Calibri" w:cs="Calibri"/>
          <w:b/>
        </w:rPr>
        <w:t xml:space="preserve"> </w:t>
      </w:r>
      <w:r w:rsidR="00E50095" w:rsidRPr="00390A08">
        <w:rPr>
          <w:rFonts w:ascii="Calibri" w:eastAsia="Calibri" w:hAnsi="Calibri" w:cs="Calibri"/>
          <w:b/>
        </w:rPr>
        <w:t>opiekuńcz</w:t>
      </w:r>
      <w:r w:rsidR="00E50095">
        <w:rPr>
          <w:rFonts w:ascii="Calibri" w:eastAsia="Calibri" w:hAnsi="Calibri" w:cs="Calibri"/>
          <w:b/>
        </w:rPr>
        <w:t>e</w:t>
      </w:r>
      <w:r w:rsidR="0088489D" w:rsidRPr="00390A08">
        <w:rPr>
          <w:rFonts w:ascii="Calibri" w:eastAsia="Calibri" w:hAnsi="Calibri" w:cs="Calibri"/>
          <w:b/>
        </w:rPr>
        <w:t xml:space="preserve">. </w:t>
      </w:r>
      <w:r w:rsidR="0088489D" w:rsidRPr="00390A08">
        <w:rPr>
          <w:rFonts w:ascii="Calibri" w:eastAsia="Calibri" w:hAnsi="Calibri" w:cs="Calibri"/>
        </w:rPr>
        <w:t>O skali i zakresie takiego wsparcia może świadczyć fakt, że w przypadku stacjonarnych form pomocy (DPS) dysponują one łącznie 4298 miejscami, natomiast w tym samym czasie (2016) z usług opiekuńczych skorzystało łącznie 6538 osób, w tym 1145 osób z obszarów wiejskich, co jak można domniemywać, związane jest z</w:t>
      </w:r>
      <w:r w:rsidR="00926CE9">
        <w:rPr>
          <w:rFonts w:ascii="Calibri" w:eastAsia="Calibri" w:hAnsi="Calibri" w:cs="Calibri"/>
        </w:rPr>
        <w:t> </w:t>
      </w:r>
      <w:r w:rsidR="0088489D" w:rsidRPr="00390A08">
        <w:rPr>
          <w:rFonts w:ascii="Calibri" w:eastAsia="Calibri" w:hAnsi="Calibri" w:cs="Calibri"/>
        </w:rPr>
        <w:t>większą liczbą rodzin wielopokoleniowych, w których opieka nad seniorem w większym stopniu niż w mieście leży po stronie jej członków</w:t>
      </w:r>
      <w:r w:rsidR="00BA6069">
        <w:rPr>
          <w:rFonts w:ascii="Calibri" w:eastAsia="Calibri" w:hAnsi="Calibri" w:cs="Calibri"/>
        </w:rPr>
        <w:t xml:space="preserve">, ze względu na </w:t>
      </w:r>
      <w:r w:rsidR="00E50095" w:rsidRPr="00390A08">
        <w:rPr>
          <w:rFonts w:ascii="Calibri" w:eastAsia="Calibri" w:hAnsi="Calibri" w:cs="Calibri"/>
        </w:rPr>
        <w:t>tradycyjny, uwarunkowany kulturowo model rodziny</w:t>
      </w:r>
      <w:r w:rsidR="0088489D" w:rsidRPr="00390A08">
        <w:rPr>
          <w:rFonts w:ascii="Calibri" w:eastAsia="Calibri" w:hAnsi="Calibri" w:cs="Calibri"/>
        </w:rPr>
        <w:t>. Niepokojąca jest jednocześnie informacja, że w 10 pomorskich gminach z usług opiekuńczych nie skorzystała ani jedna osoba</w:t>
      </w:r>
      <w:r w:rsidR="00305D62">
        <w:rPr>
          <w:rFonts w:ascii="Calibri" w:eastAsia="Calibri" w:hAnsi="Calibri" w:cs="Calibri"/>
        </w:rPr>
        <w:t xml:space="preserve">, </w:t>
      </w:r>
      <w:r w:rsidR="00305D62" w:rsidRPr="00305D62">
        <w:rPr>
          <w:rFonts w:ascii="Calibri" w:eastAsia="Calibri" w:hAnsi="Calibri" w:cs="Calibri"/>
        </w:rPr>
        <w:t>tzn. usług opiekuńczych nie zaoferowano dla ani jednej osoby</w:t>
      </w:r>
      <w:r w:rsidR="00305D62">
        <w:rPr>
          <w:rFonts w:ascii="Calibri" w:eastAsia="Calibri" w:hAnsi="Calibri" w:cs="Calibri"/>
        </w:rPr>
        <w:t>.</w:t>
      </w:r>
    </w:p>
    <w:p w14:paraId="116DA075" w14:textId="77777777" w:rsidR="0088489D" w:rsidRPr="00390A08" w:rsidRDefault="00670C47" w:rsidP="0088489D">
      <w:pPr>
        <w:autoSpaceDE w:val="0"/>
        <w:autoSpaceDN w:val="0"/>
        <w:adjustRightInd w:val="0"/>
        <w:spacing w:before="240" w:after="0"/>
        <w:jc w:val="both"/>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sidR="0088489D" w:rsidRPr="00390A08">
        <w:rPr>
          <w:rFonts w:ascii="Calibri" w:eastAsia="Calibri" w:hAnsi="Calibri" w:cs="Calibri"/>
        </w:rPr>
        <w:lastRenderedPageBreak/>
        <w:t>Usługi społeczne dedykowane osobom zależnym, poza wsparciem instytucjonalnym</w:t>
      </w:r>
      <w:r w:rsidR="00E50095">
        <w:rPr>
          <w:rFonts w:ascii="Calibri" w:eastAsia="Calibri" w:hAnsi="Calibri" w:cs="Calibri"/>
        </w:rPr>
        <w:t>,</w:t>
      </w:r>
      <w:r w:rsidR="0088489D" w:rsidRPr="00390A08">
        <w:rPr>
          <w:rFonts w:ascii="Calibri" w:eastAsia="Calibri" w:hAnsi="Calibri" w:cs="Calibri"/>
        </w:rPr>
        <w:t xml:space="preserve"> powinny koncentrować się przede wszystkim na uzupełnieniu katalogu wsparcia przeznaczonego nie tylko dla tych osób, ale </w:t>
      </w:r>
      <w:r w:rsidR="0088489D" w:rsidRPr="00390A08">
        <w:rPr>
          <w:rFonts w:ascii="Calibri" w:eastAsia="Calibri" w:hAnsi="Calibri" w:cs="Calibri"/>
          <w:b/>
        </w:rPr>
        <w:t>również dla ich opiekunów</w:t>
      </w:r>
      <w:r w:rsidR="00E50095">
        <w:rPr>
          <w:rFonts w:ascii="Calibri" w:eastAsia="Calibri" w:hAnsi="Calibri" w:cs="Calibri"/>
          <w:b/>
        </w:rPr>
        <w:t>,</w:t>
      </w:r>
      <w:r w:rsidR="0088489D" w:rsidRPr="00390A08">
        <w:rPr>
          <w:rFonts w:ascii="Calibri" w:eastAsia="Calibri" w:hAnsi="Calibri" w:cs="Calibri"/>
        </w:rPr>
        <w:t xml:space="preserve"> poprzez m.in. </w:t>
      </w:r>
      <w:r w:rsidR="0088489D" w:rsidRPr="00390A08">
        <w:rPr>
          <w:rFonts w:ascii="Calibri" w:eastAsia="Calibri" w:hAnsi="Calibri" w:cs="Calibri"/>
          <w:shd w:val="clear" w:color="auto" w:fill="FFFFFF"/>
        </w:rPr>
        <w:t>szkolenia i zajęcia praktyczne oraz wymianę doświadczeń, zwiększających umiejętności w zakresie opieki nad osobami niesamodzielnymi oraz, w</w:t>
      </w:r>
      <w:r w:rsidR="00A25E09">
        <w:rPr>
          <w:rFonts w:ascii="Calibri" w:eastAsia="Calibri" w:hAnsi="Calibri" w:cs="Calibri"/>
          <w:shd w:val="clear" w:color="auto" w:fill="FFFFFF"/>
        </w:rPr>
        <w:t> </w:t>
      </w:r>
      <w:r w:rsidR="0088489D" w:rsidRPr="00390A08">
        <w:rPr>
          <w:rFonts w:ascii="Calibri" w:eastAsia="Calibri" w:hAnsi="Calibri" w:cs="Calibri"/>
          <w:shd w:val="clear" w:color="auto" w:fill="FFFFFF"/>
        </w:rPr>
        <w:t>uzasadnionych przypadkach, na aktywizacji społeczno-zawodowej</w:t>
      </w:r>
      <w:r w:rsidR="0088489D" w:rsidRPr="00390A08">
        <w:rPr>
          <w:rFonts w:ascii="Calibri" w:eastAsia="Calibri" w:hAnsi="Calibri" w:cs="Calibri"/>
        </w:rPr>
        <w:t xml:space="preserve">. </w:t>
      </w:r>
    </w:p>
    <w:p w14:paraId="35B17109" w14:textId="77777777" w:rsidR="00A25E09" w:rsidRDefault="00A25E09" w:rsidP="0088489D">
      <w:pPr>
        <w:autoSpaceDE w:val="0"/>
        <w:autoSpaceDN w:val="0"/>
        <w:adjustRightInd w:val="0"/>
        <w:spacing w:after="0"/>
        <w:jc w:val="both"/>
        <w:rPr>
          <w:rFonts w:ascii="Calibri" w:eastAsia="Calibri" w:hAnsi="Calibri" w:cs="Calibri"/>
          <w:b/>
        </w:rPr>
      </w:pPr>
    </w:p>
    <w:p w14:paraId="734A3983" w14:textId="77777777" w:rsidR="0088489D" w:rsidRPr="00390A08" w:rsidRDefault="00600E55" w:rsidP="0088489D">
      <w:pPr>
        <w:autoSpaceDE w:val="0"/>
        <w:autoSpaceDN w:val="0"/>
        <w:adjustRightInd w:val="0"/>
        <w:spacing w:after="0"/>
        <w:jc w:val="both"/>
        <w:rPr>
          <w:rFonts w:ascii="Calibri" w:eastAsia="Calibri" w:hAnsi="Calibri" w:cs="Calibri"/>
          <w:b/>
        </w:rPr>
      </w:pPr>
      <w:r>
        <w:rPr>
          <w:rFonts w:ascii="Calibri" w:eastAsia="Calibri" w:hAnsi="Calibri" w:cs="Calibri"/>
          <w:b/>
        </w:rPr>
        <w:t xml:space="preserve">Jako uzupełnienie </w:t>
      </w:r>
      <w:r w:rsidR="00452DBC">
        <w:rPr>
          <w:rFonts w:ascii="Calibri" w:eastAsia="Calibri" w:hAnsi="Calibri" w:cs="Calibri"/>
          <w:b/>
        </w:rPr>
        <w:t>kompleksowych działań w zakresie wsparcia i aktywizacji osób niesamodzielnych i</w:t>
      </w:r>
      <w:r w:rsidR="0088489D" w:rsidRPr="00390A08">
        <w:rPr>
          <w:rFonts w:ascii="Calibri" w:eastAsia="Calibri" w:hAnsi="Calibri" w:cs="Calibri"/>
          <w:b/>
        </w:rPr>
        <w:t xml:space="preserve">stotne </w:t>
      </w:r>
      <w:r w:rsidR="00E50095">
        <w:rPr>
          <w:rFonts w:ascii="Calibri" w:eastAsia="Calibri" w:hAnsi="Calibri" w:cs="Calibri"/>
          <w:b/>
        </w:rPr>
        <w:t>jest</w:t>
      </w:r>
      <w:r w:rsidR="00E50095" w:rsidRPr="00390A08">
        <w:rPr>
          <w:rFonts w:ascii="Calibri" w:eastAsia="Calibri" w:hAnsi="Calibri" w:cs="Calibri"/>
          <w:b/>
        </w:rPr>
        <w:t xml:space="preserve"> </w:t>
      </w:r>
      <w:r w:rsidR="0088489D" w:rsidRPr="00390A08">
        <w:rPr>
          <w:rFonts w:ascii="Calibri" w:eastAsia="Calibri" w:hAnsi="Calibri" w:cs="Calibri"/>
          <w:b/>
        </w:rPr>
        <w:t>również stałe zwiększanie poziomu wiedzy i kompetencji profesjonalnej kadry sprawującej opiekę, której liczba jest zdecydowanie zbyt mała</w:t>
      </w:r>
      <w:r w:rsidR="00BA6069">
        <w:rPr>
          <w:rFonts w:ascii="Calibri" w:eastAsia="Calibri" w:hAnsi="Calibri" w:cs="Calibri"/>
          <w:b/>
        </w:rPr>
        <w:t>,</w:t>
      </w:r>
      <w:r w:rsidR="0088489D" w:rsidRPr="00390A08">
        <w:rPr>
          <w:rFonts w:ascii="Calibri" w:eastAsia="Calibri" w:hAnsi="Calibri" w:cs="Calibri"/>
          <w:b/>
        </w:rPr>
        <w:t xml:space="preserve"> zwłaszcza w obliczu dynamicznie zmieniającej się sytuacji demograficznej regionu.</w:t>
      </w:r>
    </w:p>
    <w:p w14:paraId="018D4F3B" w14:textId="77777777" w:rsidR="0088489D" w:rsidRPr="00390A08" w:rsidRDefault="0088489D" w:rsidP="0088489D">
      <w:pPr>
        <w:autoSpaceDE w:val="0"/>
        <w:autoSpaceDN w:val="0"/>
        <w:adjustRightInd w:val="0"/>
        <w:spacing w:after="0" w:line="240" w:lineRule="auto"/>
        <w:jc w:val="both"/>
        <w:rPr>
          <w:rFonts w:ascii="Calibri" w:eastAsia="Calibri" w:hAnsi="Calibri" w:cs="Calibri"/>
        </w:rPr>
      </w:pPr>
    </w:p>
    <w:p w14:paraId="252528A2" w14:textId="7777777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Poszerzając zakres wsparcia dla seniorów i osób niesamodzielnych powinno się również inwestować w</w:t>
      </w:r>
      <w:r w:rsidR="00A25E09">
        <w:rPr>
          <w:rFonts w:ascii="Calibri" w:eastAsia="Calibri" w:hAnsi="Calibri" w:cs="Calibri"/>
        </w:rPr>
        <w:t> </w:t>
      </w:r>
      <w:r w:rsidRPr="00390A08">
        <w:rPr>
          <w:rFonts w:ascii="Calibri" w:eastAsia="Calibri" w:hAnsi="Calibri" w:cs="Calibri"/>
          <w:b/>
        </w:rPr>
        <w:t>usługi asystenckie, wolontariat, pomoc sąsiedzką i inne formy samopomocy, które cechują się dużą skutecznością i wysokim stopniem ich spersonalizowania.</w:t>
      </w:r>
      <w:r w:rsidRPr="00390A08">
        <w:rPr>
          <w:rFonts w:ascii="Calibri" w:eastAsia="Calibri" w:hAnsi="Calibri" w:cs="Calibri"/>
        </w:rPr>
        <w:t xml:space="preserve"> Ważnym elementem wsparcia jest też angażowanie nowoczesnych technologii, jak </w:t>
      </w:r>
      <w:r w:rsidRPr="00390A08">
        <w:rPr>
          <w:rFonts w:ascii="Calibri" w:eastAsia="Calibri" w:hAnsi="Calibri" w:cs="Calibri"/>
          <w:b/>
        </w:rPr>
        <w:t>teleopieka</w:t>
      </w:r>
      <w:r w:rsidR="00BA6069">
        <w:rPr>
          <w:rFonts w:ascii="Calibri" w:eastAsia="Calibri" w:hAnsi="Calibri" w:cs="Calibri"/>
          <w:b/>
        </w:rPr>
        <w:t>,</w:t>
      </w:r>
      <w:r w:rsidRPr="00390A08">
        <w:rPr>
          <w:rFonts w:ascii="Calibri" w:eastAsia="Calibri" w:hAnsi="Calibri" w:cs="Calibri"/>
        </w:rPr>
        <w:t xml:space="preserve"> realizowana jak dotąd jedynie w 22 pomorskich gminach dla 419 mieszkańców.</w:t>
      </w:r>
    </w:p>
    <w:p w14:paraId="1D948A0C" w14:textId="77777777" w:rsidR="0088489D" w:rsidRPr="00390A08" w:rsidRDefault="0088489D" w:rsidP="0088489D">
      <w:pPr>
        <w:autoSpaceDE w:val="0"/>
        <w:autoSpaceDN w:val="0"/>
        <w:adjustRightInd w:val="0"/>
        <w:spacing w:after="0"/>
        <w:jc w:val="both"/>
        <w:rPr>
          <w:rFonts w:ascii="Calibri" w:eastAsia="Calibri" w:hAnsi="Calibri" w:cs="Calibri"/>
        </w:rPr>
      </w:pPr>
    </w:p>
    <w:p w14:paraId="6680C05E" w14:textId="7777777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 xml:space="preserve">Kolejnym ważnym elementem procesu rozwoju systemu i deinstytucjonalizacji usług jest kwestia dostosowania </w:t>
      </w:r>
      <w:r w:rsidRPr="00390A08">
        <w:rPr>
          <w:rFonts w:ascii="Calibri" w:eastAsia="Calibri" w:hAnsi="Calibri" w:cs="Calibri"/>
          <w:b/>
        </w:rPr>
        <w:t>do potrzeb rodziny, w tym dla rodzin z dziećmi</w:t>
      </w:r>
      <w:r w:rsidRPr="00390A08">
        <w:rPr>
          <w:rFonts w:ascii="Calibri" w:eastAsia="Calibri" w:hAnsi="Calibri" w:cs="Calibri"/>
        </w:rPr>
        <w:t>. Tutaj kluczowym zadaniem są</w:t>
      </w:r>
      <w:r w:rsidR="00A25E09">
        <w:rPr>
          <w:rFonts w:ascii="Calibri" w:eastAsia="Calibri" w:hAnsi="Calibri" w:cs="Calibri"/>
        </w:rPr>
        <w:t> </w:t>
      </w:r>
      <w:r w:rsidRPr="00390A08">
        <w:rPr>
          <w:rFonts w:ascii="Calibri" w:eastAsia="Calibri" w:hAnsi="Calibri" w:cs="Calibri"/>
        </w:rPr>
        <w:t>niewątpliwie komplementarne z prewencją, dostosowane do potrzeb środowiska lokalnego, działania profilaktyczne, koncentrujące się na pakietach usług dedykowanych rodzinom zagrożonym społeczn</w:t>
      </w:r>
      <w:r w:rsidR="006C750E">
        <w:rPr>
          <w:rFonts w:ascii="Calibri" w:eastAsia="Calibri" w:hAnsi="Calibri" w:cs="Calibri"/>
        </w:rPr>
        <w:t>ą</w:t>
      </w:r>
      <w:r w:rsidRPr="00390A08">
        <w:rPr>
          <w:rFonts w:ascii="Calibri" w:eastAsia="Calibri" w:hAnsi="Calibri" w:cs="Calibri"/>
        </w:rPr>
        <w:t xml:space="preserve"> ekskluzją, m.in. poprzez asystenturę rodzin (z usług 242 asystentów w 2016 roku skorzystało 2330 rodzin), rodziny wspierające (21) czy poradnictwo rodzinne, jak i usługom niemającym wymiaru interwencyjnego, wspierającym prawidłowe funkcjonowanie rodziny np. poprzez </w:t>
      </w:r>
      <w:r w:rsidR="00BA6069" w:rsidRPr="00390A08">
        <w:rPr>
          <w:rFonts w:ascii="Calibri" w:eastAsia="Calibri" w:hAnsi="Calibri" w:cs="Calibri"/>
        </w:rPr>
        <w:t>organizacj</w:t>
      </w:r>
      <w:r w:rsidR="00BA6069">
        <w:rPr>
          <w:rFonts w:ascii="Calibri" w:eastAsia="Calibri" w:hAnsi="Calibri" w:cs="Calibri"/>
        </w:rPr>
        <w:t xml:space="preserve">ę </w:t>
      </w:r>
      <w:r w:rsidRPr="00390A08">
        <w:rPr>
          <w:rFonts w:ascii="Calibri" w:eastAsia="Calibri" w:hAnsi="Calibri" w:cs="Calibri"/>
        </w:rPr>
        <w:t>wolnego czasu czy tworzenie przestrzeni dla rodzinnych aktywności. Usługi tego typu i ich dostępność jest szczególnie istotna, zwłaszcza na obszarach, gdzie z uwagi na kumulację zjawisk dysfunkcyjnych, dostępność realizowanych usług jest niewystarczająca. Należy zwrócić uwagę na fakt, iż mimo stałego zmniejszania się liczby rodzin korzystających ze wsparcia systemu pomocy społecznej (w 2016 roku o</w:t>
      </w:r>
      <w:r>
        <w:rPr>
          <w:rFonts w:ascii="Calibri" w:eastAsia="Calibri" w:hAnsi="Calibri" w:cs="Calibri"/>
        </w:rPr>
        <w:t> </w:t>
      </w:r>
      <w:r w:rsidRPr="00390A08">
        <w:rPr>
          <w:rFonts w:ascii="Calibri" w:eastAsia="Calibri" w:hAnsi="Calibri" w:cs="Calibri"/>
        </w:rPr>
        <w:t>15 % w stosunku do roku 2013), zapotrzebowanie na coraz to nowe typy usług rośnie. Specjalizacja i</w:t>
      </w:r>
      <w:r w:rsidR="006737BD">
        <w:rPr>
          <w:rFonts w:ascii="Calibri" w:eastAsia="Calibri" w:hAnsi="Calibri" w:cs="Calibri"/>
        </w:rPr>
        <w:t> </w:t>
      </w:r>
      <w:r w:rsidRPr="00390A08">
        <w:rPr>
          <w:rFonts w:ascii="Calibri" w:eastAsia="Calibri" w:hAnsi="Calibri" w:cs="Calibri"/>
        </w:rPr>
        <w:t>złożoność problemów, jakie na co dzień dotykają pomorskie rodziny wymaga szczególnej rozwagi i</w:t>
      </w:r>
      <w:r>
        <w:rPr>
          <w:rFonts w:ascii="Calibri" w:eastAsia="Calibri" w:hAnsi="Calibri" w:cs="Calibri"/>
        </w:rPr>
        <w:t> </w:t>
      </w:r>
      <w:r w:rsidRPr="00390A08">
        <w:rPr>
          <w:rFonts w:ascii="Calibri" w:eastAsia="Calibri" w:hAnsi="Calibri" w:cs="Calibri"/>
        </w:rPr>
        <w:t xml:space="preserve">celowości projektowanych działań. </w:t>
      </w:r>
      <w:r w:rsidRPr="00390A08">
        <w:rPr>
          <w:rFonts w:ascii="Calibri" w:eastAsia="Calibri" w:hAnsi="Calibri" w:cs="Calibri"/>
          <w:b/>
        </w:rPr>
        <w:t>Pakiet dostępnych usług musi mieć charakter uniwersalny i</w:t>
      </w:r>
      <w:r>
        <w:rPr>
          <w:rFonts w:ascii="Calibri" w:eastAsia="Calibri" w:hAnsi="Calibri" w:cs="Calibri"/>
          <w:b/>
        </w:rPr>
        <w:t> </w:t>
      </w:r>
      <w:r w:rsidRPr="00390A08">
        <w:rPr>
          <w:rFonts w:ascii="Calibri" w:eastAsia="Calibri" w:hAnsi="Calibri" w:cs="Calibri"/>
          <w:b/>
        </w:rPr>
        <w:t>odpowiadać na lokalnie zdiagnozowane potrzeby, powinien być również odpowiednio modyfikowalny i reaktywny w zależności od zmieniającej się sytuacji społecznej, zawierając ofertę dla każdej zainteresowanej rodziny wspierając ją w jej środowisku.</w:t>
      </w:r>
    </w:p>
    <w:p w14:paraId="7460BBB6" w14:textId="77777777" w:rsidR="0088489D" w:rsidRPr="00390A08" w:rsidRDefault="0088489D" w:rsidP="0088489D">
      <w:pPr>
        <w:autoSpaceDE w:val="0"/>
        <w:autoSpaceDN w:val="0"/>
        <w:adjustRightInd w:val="0"/>
        <w:spacing w:after="0"/>
        <w:jc w:val="both"/>
        <w:rPr>
          <w:rFonts w:ascii="Calibri" w:eastAsia="Calibri" w:hAnsi="Calibri" w:cs="Calibri"/>
        </w:rPr>
      </w:pPr>
    </w:p>
    <w:p w14:paraId="3E0E2A4E" w14:textId="7777777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 xml:space="preserve">Szczególnie istotne i rekomendowane powinny być </w:t>
      </w:r>
      <w:r w:rsidRPr="00390A08">
        <w:rPr>
          <w:rFonts w:ascii="Calibri" w:eastAsia="Calibri" w:hAnsi="Calibri" w:cs="Calibri"/>
          <w:b/>
        </w:rPr>
        <w:t>działania o charakterze profilaktycznym, zapobiegające i</w:t>
      </w:r>
      <w:r>
        <w:rPr>
          <w:rFonts w:ascii="Calibri" w:eastAsia="Calibri" w:hAnsi="Calibri" w:cs="Calibri"/>
          <w:b/>
        </w:rPr>
        <w:t> </w:t>
      </w:r>
      <w:r w:rsidRPr="00390A08">
        <w:rPr>
          <w:rFonts w:ascii="Calibri" w:eastAsia="Calibri" w:hAnsi="Calibri" w:cs="Calibri"/>
          <w:b/>
        </w:rPr>
        <w:t xml:space="preserve">ograniczające występowanie </w:t>
      </w:r>
      <w:r w:rsidRPr="00650CB4">
        <w:rPr>
          <w:rFonts w:ascii="Calibri" w:eastAsia="Calibri" w:hAnsi="Calibri" w:cs="Calibri"/>
          <w:b/>
        </w:rPr>
        <w:t>dysfunkcji zachowań</w:t>
      </w:r>
      <w:r w:rsidRPr="00390A08">
        <w:rPr>
          <w:rFonts w:ascii="Calibri" w:eastAsia="Calibri" w:hAnsi="Calibri" w:cs="Calibri"/>
          <w:b/>
        </w:rPr>
        <w:t xml:space="preserve"> wśród dzieci i młodzieży</w:t>
      </w:r>
      <w:r w:rsidRPr="00390A08">
        <w:rPr>
          <w:rFonts w:ascii="Calibri" w:eastAsia="Calibri" w:hAnsi="Calibri" w:cs="Calibri"/>
        </w:rPr>
        <w:t>. W</w:t>
      </w:r>
      <w:r w:rsidR="00331B9D">
        <w:rPr>
          <w:rFonts w:ascii="Calibri" w:eastAsia="Calibri" w:hAnsi="Calibri" w:cs="Calibri"/>
        </w:rPr>
        <w:t> </w:t>
      </w:r>
      <w:r w:rsidRPr="00390A08">
        <w:rPr>
          <w:rFonts w:ascii="Calibri" w:eastAsia="Calibri" w:hAnsi="Calibri" w:cs="Calibri"/>
        </w:rPr>
        <w:t xml:space="preserve">procesie tym kluczowe jest zaangażowanie systemu edukacyjnego oraz samej rodziny, którą można wspierać miedzy innymi udostępniając usługi </w:t>
      </w:r>
      <w:r w:rsidRPr="00390A08">
        <w:rPr>
          <w:rFonts w:ascii="Calibri" w:eastAsia="Calibri" w:hAnsi="Calibri" w:cs="Calibri"/>
          <w:shd w:val="clear" w:color="auto" w:fill="FFFFFF"/>
        </w:rPr>
        <w:t>prowadzone w różnorodnych formach o charakterze środowiskowym: w</w:t>
      </w:r>
      <w:r>
        <w:rPr>
          <w:rFonts w:ascii="Calibri" w:eastAsia="Calibri" w:hAnsi="Calibri" w:cs="Calibri"/>
          <w:shd w:val="clear" w:color="auto" w:fill="FFFFFF"/>
        </w:rPr>
        <w:t> </w:t>
      </w:r>
      <w:r w:rsidRPr="00390A08">
        <w:rPr>
          <w:rFonts w:ascii="Calibri" w:eastAsia="Calibri" w:hAnsi="Calibri" w:cs="Calibri"/>
          <w:shd w:val="clear" w:color="auto" w:fill="FFFFFF"/>
        </w:rPr>
        <w:t>placówkach wsparcia dziennego (19), czy prowadząc z dziećmi pracę podwórkową, starając się zaangażować w ten proces innych, dorosłych członków rodziny.</w:t>
      </w:r>
    </w:p>
    <w:p w14:paraId="4079CF79" w14:textId="77777777" w:rsidR="0088489D" w:rsidRPr="00390A08" w:rsidRDefault="00670C47" w:rsidP="0088489D">
      <w:pPr>
        <w:autoSpaceDE w:val="0"/>
        <w:autoSpaceDN w:val="0"/>
        <w:adjustRightInd w:val="0"/>
        <w:spacing w:after="0"/>
        <w:jc w:val="both"/>
        <w:rPr>
          <w:rFonts w:ascii="Calibri" w:eastAsia="Calibri" w:hAnsi="Calibri" w:cs="Calibri"/>
        </w:rPr>
      </w:pPr>
      <w:r>
        <w:rPr>
          <w:rFonts w:ascii="Calibri" w:eastAsia="Calibri" w:hAnsi="Calibri" w:cs="Calibri"/>
        </w:rPr>
        <w:br/>
      </w:r>
    </w:p>
    <w:p w14:paraId="1C192655" w14:textId="77777777" w:rsidR="0088489D" w:rsidRPr="00390A08" w:rsidRDefault="0088489D" w:rsidP="0088489D">
      <w:pPr>
        <w:autoSpaceDE w:val="0"/>
        <w:autoSpaceDN w:val="0"/>
        <w:adjustRightInd w:val="0"/>
        <w:spacing w:after="0"/>
        <w:jc w:val="both"/>
        <w:rPr>
          <w:rFonts w:ascii="Calibri" w:eastAsia="Calibri" w:hAnsi="Calibri" w:cs="Calibri"/>
          <w:shd w:val="clear" w:color="auto" w:fill="FFFFFF"/>
        </w:rPr>
      </w:pPr>
      <w:r w:rsidRPr="00390A08">
        <w:rPr>
          <w:rFonts w:ascii="Calibri" w:eastAsia="Calibri" w:hAnsi="Calibri" w:cs="Calibri"/>
        </w:rPr>
        <w:lastRenderedPageBreak/>
        <w:t xml:space="preserve">Wspomniane powyżej placówki wsparcia dziennego są bardzo ważnym elementem systemu wsparcia rodzin w wypełnianiu ich funkcji opiekuńczo-wychowawczych. Należy stwierdzić, że ich liczba jest wciąż niewystarczająca w stosunku do zdiagnozowanych lokalnie i regionalnie potrzeb. </w:t>
      </w:r>
      <w:r w:rsidRPr="00390A08">
        <w:rPr>
          <w:rFonts w:ascii="Calibri" w:eastAsia="Calibri" w:hAnsi="Calibri" w:cs="Calibri"/>
          <w:b/>
        </w:rPr>
        <w:t>Rekomenduje</w:t>
      </w:r>
      <w:r>
        <w:rPr>
          <w:rFonts w:ascii="Calibri" w:eastAsia="Calibri" w:hAnsi="Calibri" w:cs="Calibri"/>
          <w:b/>
        </w:rPr>
        <w:t xml:space="preserve"> </w:t>
      </w:r>
      <w:r w:rsidRPr="00390A08">
        <w:rPr>
          <w:rFonts w:ascii="Calibri" w:eastAsia="Calibri" w:hAnsi="Calibri" w:cs="Calibri"/>
          <w:b/>
        </w:rPr>
        <w:t>się zatem</w:t>
      </w:r>
      <w:r w:rsidRPr="00390A08">
        <w:rPr>
          <w:rFonts w:ascii="Calibri" w:eastAsia="Calibri" w:hAnsi="Calibri" w:cs="Calibri"/>
          <w:b/>
          <w:shd w:val="clear" w:color="auto" w:fill="FFFFFF"/>
        </w:rPr>
        <w:t xml:space="preserve"> tworzenie nowych placówek wsparcia dziennego, jak również wspieranie istniejących, powiązane ze zwiększaniem liczby dostępnych </w:t>
      </w:r>
      <w:r w:rsidR="00B627F6">
        <w:rPr>
          <w:rFonts w:ascii="Calibri" w:eastAsia="Calibri" w:hAnsi="Calibri" w:cs="Calibri"/>
          <w:b/>
          <w:shd w:val="clear" w:color="auto" w:fill="FFFFFF"/>
        </w:rPr>
        <w:t xml:space="preserve">w </w:t>
      </w:r>
      <w:r w:rsidRPr="00390A08">
        <w:rPr>
          <w:rFonts w:ascii="Calibri" w:eastAsia="Calibri" w:hAnsi="Calibri" w:cs="Calibri"/>
          <w:b/>
          <w:shd w:val="clear" w:color="auto" w:fill="FFFFFF"/>
        </w:rPr>
        <w:t>nich miejsc.</w:t>
      </w:r>
    </w:p>
    <w:p w14:paraId="0BE04866" w14:textId="77777777" w:rsidR="0088489D" w:rsidRPr="00390A08" w:rsidRDefault="0088489D" w:rsidP="0088489D">
      <w:pPr>
        <w:autoSpaceDE w:val="0"/>
        <w:autoSpaceDN w:val="0"/>
        <w:adjustRightInd w:val="0"/>
        <w:spacing w:after="0"/>
        <w:jc w:val="both"/>
        <w:rPr>
          <w:rFonts w:ascii="Calibri" w:eastAsia="Calibri" w:hAnsi="Calibri" w:cs="Calibri"/>
          <w:shd w:val="clear" w:color="auto" w:fill="FFFFFF"/>
        </w:rPr>
      </w:pPr>
    </w:p>
    <w:p w14:paraId="36462967" w14:textId="77777777" w:rsidR="0088489D" w:rsidRDefault="0088489D" w:rsidP="00867B6B">
      <w:pPr>
        <w:autoSpaceDE w:val="0"/>
        <w:autoSpaceDN w:val="0"/>
        <w:adjustRightInd w:val="0"/>
        <w:spacing w:after="0"/>
        <w:jc w:val="both"/>
        <w:rPr>
          <w:rFonts w:asciiTheme="minorHAnsi" w:hAnsiTheme="minorHAnsi" w:cs="Arial"/>
          <w:lang w:eastAsia="pl-PL"/>
        </w:rPr>
      </w:pPr>
      <w:r w:rsidRPr="00390A08">
        <w:rPr>
          <w:rFonts w:ascii="Calibri" w:eastAsia="Calibri" w:hAnsi="Calibri" w:cs="Calibri"/>
        </w:rPr>
        <w:t xml:space="preserve">System wspierania rodziny to również wsparcie realizowane w ramach </w:t>
      </w:r>
      <w:r w:rsidRPr="00390A08">
        <w:rPr>
          <w:rFonts w:ascii="Calibri" w:eastAsia="Calibri" w:hAnsi="Calibri" w:cs="Calibri"/>
          <w:b/>
        </w:rPr>
        <w:t xml:space="preserve">rodzinnej pieczy zastępczej, </w:t>
      </w:r>
      <w:r w:rsidRPr="00390A08">
        <w:rPr>
          <w:rFonts w:ascii="Calibri" w:eastAsia="Calibri" w:hAnsi="Calibri" w:cs="Calibri"/>
        </w:rPr>
        <w:t xml:space="preserve">która stanowi ostatni z elementów systemu wspierania rodziny. Osią interwencji, będącą równocześnie sposobem na deinstytucjonalizację działań, jest </w:t>
      </w:r>
      <w:r w:rsidRPr="00390A08">
        <w:rPr>
          <w:rFonts w:ascii="Calibri" w:eastAsia="Calibri" w:hAnsi="Calibri" w:cs="Calibri"/>
          <w:b/>
        </w:rPr>
        <w:t>wspieranie</w:t>
      </w:r>
      <w:r w:rsidRPr="00390A08">
        <w:rPr>
          <w:rFonts w:ascii="Calibri" w:eastAsia="Calibri" w:hAnsi="Calibri" w:cs="Calibri"/>
          <w:b/>
          <w:shd w:val="clear" w:color="auto" w:fill="FFFFFF"/>
        </w:rPr>
        <w:t xml:space="preserve"> procesu prowadzącego do powstawania rodzinnych form pieczy zastępczej</w:t>
      </w:r>
      <w:r w:rsidRPr="00390A08">
        <w:rPr>
          <w:rFonts w:ascii="Calibri" w:eastAsia="Calibri" w:hAnsi="Calibri" w:cs="Calibri"/>
          <w:shd w:val="clear" w:color="auto" w:fill="FFFFFF"/>
        </w:rPr>
        <w:t>, o ile to możliwe, „kosztem” pieczy instytucjonalnej. Rodzinna piecza zastępcza obejmuje pomocą 2381 rodzin</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w których przebywa blisko 4000 dzieci. Do systemu należą rodziny zastępcze różnego typu oraz rodzinne domy dziecka (93). Analiza funkcjonowania systemu ujawnia niepokojące zjawisko znacznego obniżenia się liczby funkcjonujących </w:t>
      </w:r>
      <w:r w:rsidR="00B627F6">
        <w:rPr>
          <w:rFonts w:ascii="Calibri" w:eastAsia="Calibri" w:hAnsi="Calibri" w:cs="Calibri"/>
          <w:shd w:val="clear" w:color="auto" w:fill="FFFFFF"/>
        </w:rPr>
        <w:t>r</w:t>
      </w:r>
      <w:r w:rsidRPr="00390A08">
        <w:rPr>
          <w:rFonts w:ascii="Calibri" w:eastAsia="Calibri" w:hAnsi="Calibri" w:cs="Calibri"/>
          <w:shd w:val="clear" w:color="auto" w:fill="FFFFFF"/>
        </w:rPr>
        <w:t xml:space="preserve">odzin zastępczych zawodowych specjalistycznych, o blisko 35% w stosunku do roku 2013 oraz </w:t>
      </w:r>
      <w:r w:rsidR="00BA6069">
        <w:rPr>
          <w:rFonts w:ascii="Calibri" w:eastAsia="Calibri" w:hAnsi="Calibri" w:cs="Calibri"/>
          <w:shd w:val="clear" w:color="auto" w:fill="FFFFFF"/>
        </w:rPr>
        <w:t xml:space="preserve">problemy </w:t>
      </w:r>
      <w:r w:rsidRPr="00390A08">
        <w:rPr>
          <w:rFonts w:ascii="Calibri" w:eastAsia="Calibri" w:hAnsi="Calibri" w:cs="Calibri"/>
          <w:shd w:val="clear" w:color="auto" w:fill="FFFFFF"/>
        </w:rPr>
        <w:t>z</w:t>
      </w:r>
      <w:r w:rsidR="006C4E5A">
        <w:rPr>
          <w:rFonts w:ascii="Calibri" w:eastAsia="Calibri" w:hAnsi="Calibri" w:cs="Calibri"/>
          <w:shd w:val="clear" w:color="auto" w:fill="FFFFFF"/>
        </w:rPr>
        <w:t> </w:t>
      </w:r>
      <w:r w:rsidRPr="00390A08">
        <w:rPr>
          <w:rFonts w:ascii="Calibri" w:eastAsia="Calibri" w:hAnsi="Calibri" w:cs="Calibri"/>
          <w:shd w:val="clear" w:color="auto" w:fill="FFFFFF"/>
        </w:rPr>
        <w:t xml:space="preserve">pozyskiwaniem kandydatów na rodzinny zastępcze innego niż wspomniany wcześniej rodzaj. Celem przezwyciężenia tej sytuacji rekomenduje się </w:t>
      </w:r>
      <w:r w:rsidRPr="00390A08">
        <w:rPr>
          <w:rFonts w:ascii="Calibri" w:eastAsia="Calibri" w:hAnsi="Calibri" w:cs="Calibri"/>
          <w:b/>
          <w:shd w:val="clear" w:color="auto" w:fill="FFFFFF"/>
        </w:rPr>
        <w:t>wdrażanie systemu usług społecznych</w:t>
      </w:r>
      <w:r w:rsidR="00BA6069">
        <w:rPr>
          <w:rFonts w:ascii="Calibri" w:eastAsia="Calibri" w:hAnsi="Calibri" w:cs="Calibri"/>
          <w:b/>
          <w:shd w:val="clear" w:color="auto" w:fill="FFFFFF"/>
        </w:rPr>
        <w:t>,</w:t>
      </w:r>
      <w:r w:rsidRPr="00390A08">
        <w:rPr>
          <w:rFonts w:ascii="Calibri" w:eastAsia="Calibri" w:hAnsi="Calibri" w:cs="Calibri"/>
          <w:b/>
          <w:shd w:val="clear" w:color="auto" w:fill="FFFFFF"/>
        </w:rPr>
        <w:t xml:space="preserve"> wspomagającego rodziny zastępcze</w:t>
      </w:r>
      <w:r>
        <w:rPr>
          <w:rFonts w:ascii="Calibri" w:eastAsia="Calibri" w:hAnsi="Calibri" w:cs="Calibri"/>
          <w:shd w:val="clear" w:color="auto" w:fill="FFFFFF"/>
        </w:rPr>
        <w:t xml:space="preserve">, m.in. </w:t>
      </w:r>
      <w:r w:rsidRPr="00390A08">
        <w:rPr>
          <w:rFonts w:ascii="Calibri" w:eastAsia="Calibri" w:hAnsi="Calibri" w:cs="Calibri"/>
          <w:shd w:val="clear" w:color="auto" w:fill="FFFFFF"/>
        </w:rPr>
        <w:t>poprzez szkolenia dedykowane zarówno kandydatom</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jak i</w:t>
      </w:r>
      <w:r w:rsidR="00BA6069">
        <w:rPr>
          <w:rFonts w:ascii="Calibri" w:eastAsia="Calibri" w:hAnsi="Calibri" w:cs="Calibri"/>
          <w:shd w:val="clear" w:color="auto" w:fill="FFFFFF"/>
        </w:rPr>
        <w:t> </w:t>
      </w:r>
      <w:r w:rsidRPr="00390A08">
        <w:rPr>
          <w:rFonts w:ascii="Calibri" w:eastAsia="Calibri" w:hAnsi="Calibri" w:cs="Calibri"/>
          <w:shd w:val="clear" w:color="auto" w:fill="FFFFFF"/>
        </w:rPr>
        <w:t xml:space="preserve">realizatorom rodzinnej pieczy zastępczej. Zalecane są również działania ukierunkowane na </w:t>
      </w:r>
      <w:r w:rsidRPr="00390A08">
        <w:rPr>
          <w:rFonts w:ascii="Calibri" w:eastAsia="Calibri" w:hAnsi="Calibri" w:cs="Calibri"/>
          <w:b/>
          <w:shd w:val="clear" w:color="auto" w:fill="FFFFFF"/>
        </w:rPr>
        <w:t>rozwój usług aktywnej integracji, towarzyszących procesowi usamodzielniania wychowanków</w:t>
      </w:r>
      <w:r w:rsidR="00BA6069">
        <w:rPr>
          <w:rFonts w:ascii="Calibri" w:eastAsia="Calibri" w:hAnsi="Calibri" w:cs="Calibri"/>
          <w:b/>
          <w:shd w:val="clear" w:color="auto" w:fill="FFFFFF"/>
        </w:rPr>
        <w:t>,</w:t>
      </w:r>
      <w:r w:rsidRPr="00390A08">
        <w:rPr>
          <w:rFonts w:ascii="Calibri" w:eastAsia="Calibri" w:hAnsi="Calibri" w:cs="Calibri"/>
          <w:shd w:val="clear" w:color="auto" w:fill="FFFFFF"/>
        </w:rPr>
        <w:t xml:space="preserve"> zarówno instytucjonalnej, jak i rodzinnej pieczy zastępczej</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w wymiarach społecznym, zawodowym</w:t>
      </w:r>
      <w:r>
        <w:rPr>
          <w:rFonts w:ascii="Calibri" w:eastAsia="Calibri" w:hAnsi="Calibri" w:cs="Calibri"/>
          <w:shd w:val="clear" w:color="auto" w:fill="FFFFFF"/>
        </w:rPr>
        <w:t xml:space="preserve"> </w:t>
      </w:r>
      <w:r w:rsidRPr="00390A08">
        <w:rPr>
          <w:rFonts w:ascii="Calibri" w:eastAsia="Calibri" w:hAnsi="Calibri" w:cs="Calibri"/>
          <w:shd w:val="clear" w:color="auto" w:fill="FFFFFF"/>
        </w:rPr>
        <w:t>i edukacyjnym oraz monitoring ich losów, który jest niezbędny dla skuteczniejszego planowania i</w:t>
      </w:r>
      <w:r w:rsidR="00BA6069">
        <w:rPr>
          <w:rFonts w:ascii="Calibri" w:eastAsia="Calibri" w:hAnsi="Calibri" w:cs="Calibri"/>
          <w:shd w:val="clear" w:color="auto" w:fill="FFFFFF"/>
        </w:rPr>
        <w:t> </w:t>
      </w:r>
      <w:r w:rsidRPr="00390A08">
        <w:rPr>
          <w:rFonts w:ascii="Calibri" w:eastAsia="Calibri" w:hAnsi="Calibri" w:cs="Calibri"/>
          <w:shd w:val="clear" w:color="auto" w:fill="FFFFFF"/>
        </w:rPr>
        <w:t>określenia skali przyszłych interwencji w tym zakresie.</w:t>
      </w:r>
      <w:r w:rsidR="00B45E09">
        <w:rPr>
          <w:rStyle w:val="Odwoanieprzypisudolnego"/>
          <w:rFonts w:ascii="Calibri" w:eastAsia="Calibri" w:hAnsi="Calibri" w:cs="Calibri"/>
          <w:shd w:val="clear" w:color="auto" w:fill="FFFFFF"/>
        </w:rPr>
        <w:footnoteReference w:id="4"/>
      </w:r>
      <w:r w:rsidRPr="00390A08">
        <w:rPr>
          <w:rFonts w:ascii="Calibri" w:eastAsia="Calibri" w:hAnsi="Calibri" w:cs="Calibri"/>
          <w:shd w:val="clear" w:color="auto" w:fill="FFFFFF"/>
        </w:rPr>
        <w:t xml:space="preserve"> </w:t>
      </w:r>
    </w:p>
    <w:p w14:paraId="3CAF1EAC" w14:textId="77777777" w:rsidR="0088489D" w:rsidRPr="00960BB4" w:rsidRDefault="0088489D" w:rsidP="00867B6B">
      <w:pPr>
        <w:autoSpaceDE w:val="0"/>
        <w:autoSpaceDN w:val="0"/>
        <w:adjustRightInd w:val="0"/>
        <w:spacing w:after="0"/>
        <w:jc w:val="both"/>
        <w:rPr>
          <w:rFonts w:asciiTheme="minorHAnsi" w:hAnsiTheme="minorHAnsi" w:cs="Arial"/>
          <w:lang w:eastAsia="pl-PL"/>
        </w:rPr>
      </w:pPr>
    </w:p>
    <w:p w14:paraId="2538868D" w14:textId="77777777" w:rsidR="00535496" w:rsidRPr="00541201" w:rsidRDefault="00D74C83" w:rsidP="004214C8">
      <w:pPr>
        <w:pStyle w:val="Nagwek2"/>
      </w:pPr>
      <w:bookmarkStart w:id="108" w:name="_Toc420574245"/>
      <w:bookmarkStart w:id="109" w:name="_Toc422301617"/>
      <w:bookmarkStart w:id="110" w:name="_Toc440885202"/>
      <w:bookmarkStart w:id="111" w:name="_Toc447262901"/>
      <w:bookmarkStart w:id="112" w:name="_Toc464561942"/>
      <w:bookmarkStart w:id="113" w:name="_Toc487457605"/>
      <w:r w:rsidRPr="00541201">
        <w:t>TYPY PROJEKTÓW</w:t>
      </w:r>
      <w:bookmarkEnd w:id="108"/>
      <w:bookmarkEnd w:id="109"/>
      <w:r w:rsidR="00CB7343" w:rsidRPr="00541201">
        <w:t xml:space="preserve"> PODLEGAJĄCYCH DOFINANSOWANIU W KONKURSIE</w:t>
      </w:r>
      <w:bookmarkEnd w:id="110"/>
      <w:bookmarkEnd w:id="111"/>
      <w:bookmarkEnd w:id="112"/>
      <w:bookmarkEnd w:id="113"/>
    </w:p>
    <w:p w14:paraId="048E8F71" w14:textId="77777777" w:rsidR="0080458B" w:rsidRPr="005F0C35" w:rsidRDefault="0080458B" w:rsidP="00F652F6">
      <w:pPr>
        <w:autoSpaceDE w:val="0"/>
        <w:autoSpaceDN w:val="0"/>
        <w:adjustRightInd w:val="0"/>
        <w:spacing w:before="240" w:after="0"/>
        <w:jc w:val="both"/>
        <w:rPr>
          <w:rFonts w:asciiTheme="minorHAnsi" w:eastAsia="Calibri" w:hAnsiTheme="minorHAnsi" w:cs="Times New Roman"/>
        </w:rPr>
      </w:pPr>
      <w:r w:rsidRPr="005F0C35">
        <w:rPr>
          <w:rFonts w:asciiTheme="minorHAnsi" w:eastAsia="Calibri" w:hAnsiTheme="minorHAnsi" w:cs="Times New Roman"/>
        </w:rPr>
        <w:t xml:space="preserve">W konkursie mogą być realizowane wyłącznie następujące typy projektów: </w:t>
      </w:r>
    </w:p>
    <w:p w14:paraId="6C2188B6" w14:textId="77777777" w:rsidR="00541201" w:rsidRPr="00E440AB" w:rsidRDefault="00541201" w:rsidP="00890E3F">
      <w:pPr>
        <w:numPr>
          <w:ilvl w:val="0"/>
          <w:numId w:val="39"/>
        </w:numPr>
        <w:tabs>
          <w:tab w:val="clear" w:pos="232"/>
        </w:tabs>
        <w:spacing w:after="0"/>
        <w:ind w:left="284" w:hanging="284"/>
        <w:jc w:val="both"/>
        <w:rPr>
          <w:rFonts w:asciiTheme="minorHAnsi" w:hAnsiTheme="minorHAnsi"/>
          <w:b/>
        </w:rPr>
      </w:pPr>
      <w:bookmarkStart w:id="114" w:name="_Toc420574246"/>
      <w:r w:rsidRPr="00E440AB">
        <w:rPr>
          <w:rFonts w:asciiTheme="minorHAnsi" w:hAnsiTheme="minorHAnsi"/>
          <w:b/>
        </w:rPr>
        <w:t>Projekty ukierunkowane na zwiększenie dostępu do zdeinstytucjonalizowanych, spersonalizowanych i zintegrowanych usług społecznych, świadczonych w lokalnej społeczności, skierowanych do osób o różnym stopniu niesamodzielności, w sz</w:t>
      </w:r>
      <w:r w:rsidR="002E3380">
        <w:rPr>
          <w:rFonts w:asciiTheme="minorHAnsi" w:hAnsiTheme="minorHAnsi"/>
          <w:b/>
        </w:rPr>
        <w:t>czególności do seniorów, osób z </w:t>
      </w:r>
      <w:r w:rsidRPr="00E440AB">
        <w:rPr>
          <w:rFonts w:asciiTheme="minorHAnsi" w:hAnsiTheme="minorHAnsi"/>
          <w:b/>
        </w:rPr>
        <w:t>niepełnosprawnościami i z chorobami przewlekłymi oraz ich opiekunów w oparciu o diagnozę sytuacji problemowej, poprzez:</w:t>
      </w:r>
    </w:p>
    <w:p w14:paraId="5D86A3D4" w14:textId="77777777" w:rsidR="00541201" w:rsidRPr="005F0C35" w:rsidRDefault="00541201" w:rsidP="00890E3F">
      <w:pPr>
        <w:numPr>
          <w:ilvl w:val="1"/>
          <w:numId w:val="39"/>
        </w:numPr>
        <w:spacing w:after="0"/>
        <w:ind w:left="464" w:hanging="232"/>
        <w:jc w:val="both"/>
        <w:rPr>
          <w:rFonts w:asciiTheme="minorHAnsi" w:hAnsiTheme="minorHAnsi"/>
        </w:rPr>
      </w:pPr>
      <w:r w:rsidRPr="005F0C35">
        <w:rPr>
          <w:rFonts w:asciiTheme="minorHAnsi" w:hAnsiTheme="minorHAnsi"/>
        </w:rPr>
        <w:t>rozwój usług opiekuńczych i specjalistycznych usług opiekuńcz</w:t>
      </w:r>
      <w:r w:rsidR="002E3380">
        <w:rPr>
          <w:rFonts w:asciiTheme="minorHAnsi" w:hAnsiTheme="minorHAnsi"/>
        </w:rPr>
        <w:t>ych oraz usług asystenckich dla </w:t>
      </w:r>
      <w:r w:rsidRPr="005F0C35">
        <w:rPr>
          <w:rFonts w:asciiTheme="minorHAnsi" w:hAnsiTheme="minorHAnsi"/>
        </w:rPr>
        <w:t>osób z niepełnosprawnościami, w tym prowadzonych w miejscu zamieszkania, obejmujących m.in.:</w:t>
      </w:r>
    </w:p>
    <w:p w14:paraId="1147E3A5" w14:textId="77777777" w:rsidR="00541201" w:rsidRPr="005F0C35" w:rsidRDefault="00541201" w:rsidP="00890E3F">
      <w:pPr>
        <w:numPr>
          <w:ilvl w:val="0"/>
          <w:numId w:val="40"/>
        </w:numPr>
        <w:tabs>
          <w:tab w:val="clear" w:pos="2265"/>
        </w:tabs>
        <w:spacing w:after="0"/>
        <w:ind w:left="972" w:hanging="327"/>
        <w:jc w:val="both"/>
        <w:rPr>
          <w:rFonts w:asciiTheme="minorHAnsi" w:hAnsiTheme="minorHAnsi"/>
        </w:rPr>
      </w:pPr>
      <w:r w:rsidRPr="005F0C35">
        <w:rPr>
          <w:rFonts w:asciiTheme="minorHAnsi" w:hAnsiTheme="minorHAnsi"/>
        </w:rPr>
        <w:t>tworzenie miejsc opieki w istniejących lub nowotworzonych ośrodkach zapewniających opiekę dzienną lub całodobową, w tym miejsc opieki krótkoterminowej w zastępstwie osób na co dzień opiekujących się osobami niesamodzielnymi,</w:t>
      </w:r>
    </w:p>
    <w:p w14:paraId="0DF4EC70" w14:textId="77777777" w:rsidR="00541201" w:rsidRPr="005F0C35" w:rsidRDefault="00541201" w:rsidP="00890E3F">
      <w:pPr>
        <w:numPr>
          <w:ilvl w:val="0"/>
          <w:numId w:val="40"/>
        </w:numPr>
        <w:tabs>
          <w:tab w:val="clear" w:pos="2265"/>
        </w:tabs>
        <w:spacing w:after="0"/>
        <w:ind w:left="972" w:hanging="327"/>
        <w:jc w:val="both"/>
        <w:rPr>
          <w:rFonts w:asciiTheme="minorHAnsi" w:hAnsiTheme="minorHAnsi"/>
        </w:rPr>
      </w:pPr>
      <w:r w:rsidRPr="005F0C35">
        <w:rPr>
          <w:rFonts w:asciiTheme="minorHAnsi" w:hAnsiTheme="minorHAnsi"/>
        </w:rPr>
        <w:t>usługi dziennych opiekunów, asystentów osób z niepełnosprawnościami, wolontariat opiekuńczy, pomoc sąsiedzka i inne formy samopomocowe,</w:t>
      </w:r>
    </w:p>
    <w:p w14:paraId="081F40B5" w14:textId="77777777" w:rsidR="00541201" w:rsidRPr="005F0C35" w:rsidRDefault="00541201" w:rsidP="00890E3F">
      <w:pPr>
        <w:numPr>
          <w:ilvl w:val="0"/>
          <w:numId w:val="40"/>
        </w:numPr>
        <w:tabs>
          <w:tab w:val="clear" w:pos="2265"/>
        </w:tabs>
        <w:spacing w:before="60" w:after="60"/>
        <w:ind w:left="972" w:hanging="327"/>
        <w:jc w:val="both"/>
        <w:rPr>
          <w:rFonts w:asciiTheme="minorHAnsi" w:hAnsiTheme="minorHAnsi"/>
        </w:rPr>
      </w:pPr>
      <w:r w:rsidRPr="005F0C35">
        <w:rPr>
          <w:rFonts w:asciiTheme="minorHAnsi" w:hAnsiTheme="minorHAnsi"/>
        </w:rPr>
        <w:lastRenderedPageBreak/>
        <w:t>rozwój usług opiekuńczych w oparciu o nowoczesne technologie, np. teleopieka, aktywizacja środowisk lokalnych w celu tworzenia społecznych (sąsiedzkich) form samopomocy przy wykorzystaniu nowych technologii,</w:t>
      </w:r>
    </w:p>
    <w:p w14:paraId="32022630" w14:textId="77777777" w:rsidR="00541201" w:rsidRPr="005F0C35" w:rsidRDefault="00541201" w:rsidP="00890E3F">
      <w:pPr>
        <w:numPr>
          <w:ilvl w:val="1"/>
          <w:numId w:val="39"/>
        </w:numPr>
        <w:spacing w:before="60" w:after="60"/>
        <w:ind w:left="464" w:hanging="232"/>
        <w:jc w:val="both"/>
        <w:rPr>
          <w:rFonts w:asciiTheme="minorHAnsi" w:hAnsiTheme="minorHAnsi"/>
        </w:rPr>
      </w:pPr>
      <w:r w:rsidRPr="005F0C35">
        <w:rPr>
          <w:rFonts w:asciiTheme="minorHAnsi" w:hAnsiTheme="minorHAnsi"/>
        </w:rPr>
        <w:t>rozwój usług w zakresie wsparcia i aktywizacji społecznej osób niesamodzielnych, wyłącznie jako element kompleksowych projektów dotyczących usług asystenckich lub opiekuńczych obejmujący m.in.:</w:t>
      </w:r>
    </w:p>
    <w:p w14:paraId="177FCF64"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tworzenie międzysektorowych zespołów opieki nad osobami z chorobami przewlekłymi,</w:t>
      </w:r>
    </w:p>
    <w:p w14:paraId="1D43DB8A"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kształcenie kadr opieki nad osobami niesamodzielnymi,</w:t>
      </w:r>
    </w:p>
    <w:p w14:paraId="4F49F70D"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usługi zwiększające mobilność, autonomię i bezpieczeńs</w:t>
      </w:r>
      <w:r w:rsidR="002E3380">
        <w:rPr>
          <w:rFonts w:asciiTheme="minorHAnsi" w:hAnsiTheme="minorHAnsi"/>
        </w:rPr>
        <w:t>two osób niesamodzielnych (np.: </w:t>
      </w:r>
      <w:r w:rsidRPr="005F0C35">
        <w:rPr>
          <w:rFonts w:asciiTheme="minorHAnsi" w:hAnsiTheme="minorHAnsi"/>
        </w:rPr>
        <w:t>likwidowanie barier architektonicznych w miejscu zamieszkania, sfinansowanie wypożyczenia sprzętu niezbędnego do opieki n</w:t>
      </w:r>
      <w:r w:rsidR="002E3380">
        <w:rPr>
          <w:rFonts w:asciiTheme="minorHAnsi" w:hAnsiTheme="minorHAnsi"/>
        </w:rPr>
        <w:t>ad osobami niesamodzielnymi lub </w:t>
      </w:r>
      <w:r w:rsidRPr="005F0C35">
        <w:rPr>
          <w:rFonts w:asciiTheme="minorHAnsi" w:hAnsiTheme="minorHAnsi"/>
        </w:rPr>
        <w:t>zwiększającego ich samodzielność, dowożenie posiłkó</w:t>
      </w:r>
      <w:r w:rsidR="002E3380">
        <w:rPr>
          <w:rFonts w:asciiTheme="minorHAnsi" w:hAnsiTheme="minorHAnsi"/>
        </w:rPr>
        <w:t>w, przewóz do miejsca pracy lub ośrodka wsparcia),</w:t>
      </w:r>
    </w:p>
    <w:p w14:paraId="63979738" w14:textId="77777777" w:rsidR="00541201" w:rsidRPr="005F0C35" w:rsidRDefault="00541201" w:rsidP="00890E3F">
      <w:pPr>
        <w:numPr>
          <w:ilvl w:val="1"/>
          <w:numId w:val="39"/>
        </w:numPr>
        <w:tabs>
          <w:tab w:val="clear" w:pos="232"/>
        </w:tabs>
        <w:spacing w:before="60" w:after="60"/>
        <w:ind w:left="464" w:hanging="232"/>
        <w:jc w:val="both"/>
        <w:rPr>
          <w:rFonts w:asciiTheme="minorHAnsi" w:hAnsiTheme="minorHAnsi"/>
        </w:rPr>
      </w:pPr>
      <w:r w:rsidRPr="005F0C35">
        <w:rPr>
          <w:rFonts w:asciiTheme="minorHAnsi" w:hAnsiTheme="minorHAnsi"/>
        </w:rPr>
        <w:t>działania wspierające opiekunów faktycznych w opiece nad osobami niesamodzielnymi obejmujące m.in.:</w:t>
      </w:r>
    </w:p>
    <w:p w14:paraId="499135F4"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kształcenie, w tym szkolenie i zajęcia praktyczne oraz wymianę doświadczeń dla opiekunów faktycznych, zwiększających ich umiejętności w zakresie opieki nad osobami niesamodzielnymi,</w:t>
      </w:r>
    </w:p>
    <w:p w14:paraId="62CFC015"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poradnictwo, w tym psychologiczne oraz pomoc w uzyskaniu informacji umożliwiających poruszanie się po rożnych systemach wsparcia, z których</w:t>
      </w:r>
      <w:r w:rsidR="002E3380">
        <w:rPr>
          <w:rFonts w:asciiTheme="minorHAnsi" w:hAnsiTheme="minorHAnsi"/>
        </w:rPr>
        <w:t xml:space="preserve"> korzystanie jest niezbędne dla </w:t>
      </w:r>
      <w:r w:rsidRPr="005F0C35">
        <w:rPr>
          <w:rFonts w:asciiTheme="minorHAnsi" w:hAnsiTheme="minorHAnsi"/>
        </w:rPr>
        <w:t>sprawowania wysokiej jakości opieki i odciążenia opiekunów faktycznych,</w:t>
      </w:r>
    </w:p>
    <w:p w14:paraId="5708DBCA"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tworzenie miejsc krótkookresowego pobytu w zastęps</w:t>
      </w:r>
      <w:r w:rsidR="00EC7897">
        <w:rPr>
          <w:rFonts w:asciiTheme="minorHAnsi" w:hAnsiTheme="minorHAnsi"/>
        </w:rPr>
        <w:t>twie za opiekunów faktycznych w </w:t>
      </w:r>
      <w:r w:rsidRPr="005F0C35">
        <w:rPr>
          <w:rFonts w:asciiTheme="minorHAnsi" w:hAnsiTheme="minorHAnsi"/>
        </w:rPr>
        <w:t>formie pobytu całodobowego lub dziennego,</w:t>
      </w:r>
    </w:p>
    <w:p w14:paraId="09E4BF62"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sfinansowanie usługi asystenckiej lub usługi opiekuńczej w celu umożliwienia opiekunom faktycznym funkcjonowania społecznego, zawodowego lub edukacyjnego,</w:t>
      </w:r>
    </w:p>
    <w:p w14:paraId="278ED4C4" w14:textId="77777777" w:rsidR="00541201" w:rsidRDefault="00541201" w:rsidP="00890E3F">
      <w:pPr>
        <w:pStyle w:val="Akapitzlist"/>
        <w:numPr>
          <w:ilvl w:val="1"/>
          <w:numId w:val="56"/>
        </w:numPr>
        <w:spacing w:before="60" w:after="60"/>
        <w:ind w:left="567" w:hanging="283"/>
        <w:jc w:val="both"/>
        <w:rPr>
          <w:rFonts w:asciiTheme="minorHAnsi" w:hAnsiTheme="minorHAnsi"/>
        </w:rPr>
      </w:pPr>
      <w:r w:rsidRPr="002E3380">
        <w:rPr>
          <w:rFonts w:asciiTheme="minorHAnsi" w:hAnsiTheme="minorHAnsi"/>
        </w:rPr>
        <w:t>działania na rzecz aktywizacji społeczno-zawodowej opiek</w:t>
      </w:r>
      <w:r w:rsidR="002E3380">
        <w:rPr>
          <w:rFonts w:asciiTheme="minorHAnsi" w:hAnsiTheme="minorHAnsi"/>
        </w:rPr>
        <w:t>unów osób niesamodzielnych jako </w:t>
      </w:r>
      <w:r w:rsidRPr="002E3380">
        <w:rPr>
          <w:rFonts w:asciiTheme="minorHAnsi" w:hAnsiTheme="minorHAnsi"/>
        </w:rPr>
        <w:t>wsparcie towarzyszące w kompleksowych projektach dotyczących usług asystenckich lub opiekuńczych.</w:t>
      </w:r>
    </w:p>
    <w:p w14:paraId="2D852597" w14:textId="77777777" w:rsidR="002E3380" w:rsidRPr="002E3380" w:rsidRDefault="002E3380" w:rsidP="00F652F6">
      <w:pPr>
        <w:pStyle w:val="Akapitzlist"/>
        <w:spacing w:before="60" w:after="60"/>
        <w:ind w:left="567"/>
        <w:jc w:val="both"/>
        <w:rPr>
          <w:rFonts w:asciiTheme="minorHAnsi" w:hAnsiTheme="minorHAnsi"/>
        </w:rPr>
      </w:pPr>
    </w:p>
    <w:p w14:paraId="67FFE925" w14:textId="77777777" w:rsidR="00541201" w:rsidRPr="00E440AB" w:rsidRDefault="00541201" w:rsidP="00890E3F">
      <w:pPr>
        <w:pStyle w:val="Default"/>
        <w:numPr>
          <w:ilvl w:val="0"/>
          <w:numId w:val="39"/>
        </w:numPr>
        <w:spacing w:before="60" w:after="60" w:line="276" w:lineRule="auto"/>
        <w:jc w:val="both"/>
        <w:rPr>
          <w:rFonts w:asciiTheme="minorHAnsi" w:hAnsiTheme="minorHAnsi"/>
          <w:b/>
          <w:color w:val="auto"/>
          <w:sz w:val="22"/>
          <w:szCs w:val="22"/>
        </w:rPr>
      </w:pPr>
      <w:r w:rsidRPr="00E440AB">
        <w:rPr>
          <w:rFonts w:asciiTheme="minorHAnsi" w:hAnsiTheme="minorHAnsi"/>
          <w:b/>
          <w:color w:val="auto"/>
          <w:sz w:val="22"/>
          <w:szCs w:val="22"/>
        </w:rPr>
        <w:t>Projekty ukierunkowane na zwiększenie dostępu do zdeinstytucjonalizowanych i zintegrowanych usług społecznych w zakresie wsparcia rodziny (w tym rodziny wielodzietnej) i pieczy zastępczej, w szczególności świadczonych w lokalnej społeczności, w oparciu o diagnozę sytuacji problemowej, zasobów, potencjału, potrzeb</w:t>
      </w:r>
      <w:r w:rsidRPr="00E440AB">
        <w:rPr>
          <w:rStyle w:val="Odwoanieprzypisudolnego"/>
          <w:rFonts w:asciiTheme="minorHAnsi" w:eastAsiaTheme="majorEastAsia" w:hAnsiTheme="minorHAnsi"/>
          <w:b/>
          <w:color w:val="auto"/>
          <w:sz w:val="22"/>
          <w:szCs w:val="22"/>
        </w:rPr>
        <w:footnoteReference w:id="5"/>
      </w:r>
      <w:r w:rsidRPr="00E440AB">
        <w:rPr>
          <w:rFonts w:asciiTheme="minorHAnsi" w:hAnsiTheme="minorHAnsi"/>
          <w:b/>
          <w:color w:val="auto"/>
          <w:sz w:val="22"/>
          <w:szCs w:val="22"/>
        </w:rPr>
        <w:t>, poprzez:</w:t>
      </w:r>
    </w:p>
    <w:p w14:paraId="5FA021BB"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rozwój usług wspierających rodzinę w prawidłowym pełnieniu jej funkcji, w tym działań profilaktycznych mających ograniczyć umieszczanie dzieci w pieczy zastępczej, obejmujące m.in:</w:t>
      </w:r>
    </w:p>
    <w:p w14:paraId="1D3AF55A" w14:textId="77777777" w:rsidR="00541201" w:rsidRPr="001B6173" w:rsidRDefault="00541201" w:rsidP="00890E3F">
      <w:pPr>
        <w:numPr>
          <w:ilvl w:val="0"/>
          <w:numId w:val="43"/>
        </w:numPr>
        <w:tabs>
          <w:tab w:val="clear" w:pos="2265"/>
          <w:tab w:val="left" w:pos="1253"/>
        </w:tabs>
        <w:spacing w:before="60" w:after="60"/>
        <w:ind w:left="972" w:hanging="360"/>
        <w:jc w:val="both"/>
        <w:rPr>
          <w:rFonts w:asciiTheme="minorHAnsi" w:hAnsiTheme="minorHAnsi"/>
        </w:rPr>
      </w:pPr>
      <w:r w:rsidRPr="001B6173">
        <w:rPr>
          <w:rFonts w:asciiTheme="minorHAnsi" w:hAnsiTheme="minorHAnsi"/>
        </w:rPr>
        <w:t>konsultacje i poradnictwo specjalistyczne i rodzinne,</w:t>
      </w:r>
    </w:p>
    <w:p w14:paraId="79E33F2E"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terapię i mediacje,</w:t>
      </w:r>
    </w:p>
    <w:p w14:paraId="1DFBBE7A"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lastRenderedPageBreak/>
        <w:t>warsztaty umiejętności rodzicielskich,</w:t>
      </w:r>
    </w:p>
    <w:p w14:paraId="5DC6FE0C"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wsparcie opiekuńcze i specjalistyczne,</w:t>
      </w:r>
    </w:p>
    <w:p w14:paraId="360D0740"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pomoc prawną, w szczególności w zakresie prawa rodzinnego,</w:t>
      </w:r>
    </w:p>
    <w:p w14:paraId="2CDBE384"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organizację grup wsparcia i grup samopomocowych mających na celu wymianę doświadczeń oraz zapobieganie izolacji rodzin,</w:t>
      </w:r>
    </w:p>
    <w:p w14:paraId="0AB3FA73"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działania profilaktyczne w postaci pomocy w opiece i wychowaniu dzieci w ramach placówek wsparcia dzienne</w:t>
      </w:r>
      <w:r w:rsidR="002E3380">
        <w:rPr>
          <w:rFonts w:asciiTheme="minorHAnsi" w:hAnsiTheme="minorHAnsi"/>
        </w:rPr>
        <w:t xml:space="preserve">go, o których mowa w art. 9 </w:t>
      </w:r>
      <w:r w:rsidR="002E3380" w:rsidRPr="002E3380">
        <w:rPr>
          <w:rFonts w:asciiTheme="minorHAnsi" w:hAnsiTheme="minorHAnsi"/>
        </w:rPr>
        <w:t>pkt</w:t>
      </w:r>
      <w:r w:rsidRPr="002E3380">
        <w:rPr>
          <w:rFonts w:asciiTheme="minorHAnsi" w:hAnsiTheme="minorHAnsi"/>
        </w:rPr>
        <w:t xml:space="preserve"> 2 </w:t>
      </w:r>
      <w:r w:rsidR="002E3380" w:rsidRPr="00F652F6">
        <w:rPr>
          <w:rFonts w:asciiTheme="minorHAnsi" w:hAnsiTheme="minorHAnsi"/>
        </w:rPr>
        <w:t>ustawy z dnia 9</w:t>
      </w:r>
      <w:r w:rsidR="002E3380" w:rsidRPr="002E3380">
        <w:rPr>
          <w:rFonts w:asciiTheme="minorHAnsi" w:hAnsiTheme="minorHAnsi"/>
        </w:rPr>
        <w:t> </w:t>
      </w:r>
      <w:r w:rsidR="002E3380" w:rsidRPr="00F652F6">
        <w:rPr>
          <w:rFonts w:asciiTheme="minorHAnsi" w:hAnsiTheme="minorHAnsi"/>
        </w:rPr>
        <w:t>czerwca</w:t>
      </w:r>
      <w:r w:rsidR="002E3380" w:rsidRPr="002E3380">
        <w:rPr>
          <w:rFonts w:asciiTheme="minorHAnsi" w:hAnsiTheme="minorHAnsi"/>
        </w:rPr>
        <w:t> </w:t>
      </w:r>
      <w:r w:rsidR="002E3380" w:rsidRPr="00F652F6">
        <w:rPr>
          <w:rFonts w:asciiTheme="minorHAnsi" w:hAnsiTheme="minorHAnsi"/>
        </w:rPr>
        <w:t>2011</w:t>
      </w:r>
      <w:r w:rsidR="002E3380" w:rsidRPr="002E3380">
        <w:rPr>
          <w:rFonts w:asciiTheme="minorHAnsi" w:hAnsiTheme="minorHAnsi"/>
        </w:rPr>
        <w:t> r.</w:t>
      </w:r>
      <w:r w:rsidR="002E3380" w:rsidRPr="00F652F6">
        <w:rPr>
          <w:rFonts w:asciiTheme="minorHAnsi" w:hAnsiTheme="minorHAnsi"/>
        </w:rPr>
        <w:t xml:space="preserve"> </w:t>
      </w:r>
      <w:r w:rsidRPr="00F652F6">
        <w:rPr>
          <w:rFonts w:asciiTheme="minorHAnsi" w:hAnsiTheme="minorHAnsi"/>
        </w:rPr>
        <w:t>o wsparciu rodziny i pieczy zastępczej</w:t>
      </w:r>
      <w:r w:rsidRPr="001B6173">
        <w:rPr>
          <w:rFonts w:asciiTheme="minorHAnsi" w:hAnsiTheme="minorHAnsi"/>
        </w:rPr>
        <w:t xml:space="preserve"> prowadzonych w formach: opiekuńczej, specjalistycznej oraz pracy podwórkowej, w tym zarówno tworzenie nowych placówek wsparcia dziennego jak również wsparcie istniejących, pod warunkiem zwiększenia liczby uczestników lub rozszerzenia oferty wsparcia,</w:t>
      </w:r>
    </w:p>
    <w:p w14:paraId="359BC9CC"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 xml:space="preserve">wspieranie rodzin w organizacji czasu wolnego, </w:t>
      </w:r>
    </w:p>
    <w:p w14:paraId="34995D8B"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wzmacnianie środowiskowych form aktywizacji rodziny, w ramach profilaktyki wykluczenia społecznego wśród dzieci i młodzieży (m.in. asystent rodziny, rodziny wspierające, lokalne grupy wsparcia rodziny),</w:t>
      </w:r>
    </w:p>
    <w:p w14:paraId="7AA66D71"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wspieranie procesu deinstytucjonalizacji pieczy zastępczej obejmujące dz</w:t>
      </w:r>
      <w:r w:rsidR="002E3380">
        <w:rPr>
          <w:rFonts w:asciiTheme="minorHAnsi" w:hAnsiTheme="minorHAnsi"/>
        </w:rPr>
        <w:t>iałania prowadzące do </w:t>
      </w:r>
      <w:r w:rsidRPr="001B6173">
        <w:rPr>
          <w:rFonts w:asciiTheme="minorHAnsi" w:hAnsiTheme="minorHAnsi"/>
        </w:rPr>
        <w:t>powstawania rodzinnych form pieczy zastępczej, obejmujące m.in.:</w:t>
      </w:r>
    </w:p>
    <w:p w14:paraId="5DC180FC" w14:textId="77777777" w:rsidR="00541201" w:rsidRPr="001B6173" w:rsidRDefault="00541201" w:rsidP="00890E3F">
      <w:pPr>
        <w:numPr>
          <w:ilvl w:val="0"/>
          <w:numId w:val="44"/>
        </w:numPr>
        <w:tabs>
          <w:tab w:val="clear" w:pos="2265"/>
        </w:tabs>
        <w:spacing w:before="60" w:after="60"/>
        <w:ind w:left="972" w:hanging="327"/>
        <w:jc w:val="both"/>
        <w:rPr>
          <w:rFonts w:asciiTheme="minorHAnsi" w:hAnsiTheme="minorHAnsi"/>
        </w:rPr>
      </w:pPr>
      <w:r w:rsidRPr="001B6173">
        <w:rPr>
          <w:rFonts w:asciiTheme="minorHAnsi" w:hAnsiTheme="minorHAnsi"/>
        </w:rPr>
        <w:t>kształcenie kandydatów na rodziny zastępcze, prowa</w:t>
      </w:r>
      <w:r w:rsidR="002E3380">
        <w:rPr>
          <w:rFonts w:asciiTheme="minorHAnsi" w:hAnsiTheme="minorHAnsi"/>
        </w:rPr>
        <w:t>dzących rodzinne domy dziecka i </w:t>
      </w:r>
      <w:r w:rsidRPr="001B6173">
        <w:rPr>
          <w:rFonts w:asciiTheme="minorHAnsi" w:hAnsiTheme="minorHAnsi"/>
        </w:rPr>
        <w:t xml:space="preserve">dyrektorów placówek opiekuńczo-wychowawczych typu rodzinnego, </w:t>
      </w:r>
    </w:p>
    <w:p w14:paraId="637E23FA" w14:textId="77777777" w:rsidR="00541201" w:rsidRDefault="00541201" w:rsidP="00890E3F">
      <w:pPr>
        <w:numPr>
          <w:ilvl w:val="0"/>
          <w:numId w:val="44"/>
        </w:numPr>
        <w:tabs>
          <w:tab w:val="clear" w:pos="2265"/>
        </w:tabs>
        <w:spacing w:before="60" w:after="60"/>
        <w:ind w:left="972" w:hanging="327"/>
        <w:jc w:val="both"/>
        <w:rPr>
          <w:rFonts w:asciiTheme="minorHAnsi" w:hAnsiTheme="minorHAnsi"/>
        </w:rPr>
      </w:pPr>
      <w:r w:rsidRPr="001B6173">
        <w:rPr>
          <w:rFonts w:asciiTheme="minorHAnsi" w:hAnsiTheme="minorHAnsi"/>
        </w:rPr>
        <w:t>doskonalenie kompetencji osób sprawujących rodzinną pieczę zastępczą.</w:t>
      </w:r>
    </w:p>
    <w:p w14:paraId="79372541" w14:textId="77777777" w:rsidR="002E3380" w:rsidRPr="001B6173" w:rsidRDefault="002E3380" w:rsidP="002E3380">
      <w:pPr>
        <w:spacing w:before="60" w:after="60"/>
        <w:ind w:left="972"/>
        <w:jc w:val="both"/>
        <w:rPr>
          <w:rFonts w:asciiTheme="minorHAnsi" w:hAnsiTheme="minorHAnsi"/>
        </w:rPr>
      </w:pPr>
    </w:p>
    <w:p w14:paraId="539D1CFB" w14:textId="77777777" w:rsidR="00541201" w:rsidRPr="00E440AB" w:rsidRDefault="00541201" w:rsidP="00890E3F">
      <w:pPr>
        <w:numPr>
          <w:ilvl w:val="0"/>
          <w:numId w:val="39"/>
        </w:numPr>
        <w:spacing w:before="60" w:after="60"/>
        <w:jc w:val="both"/>
        <w:rPr>
          <w:rFonts w:asciiTheme="minorHAnsi" w:hAnsiTheme="minorHAnsi"/>
          <w:b/>
        </w:rPr>
      </w:pPr>
      <w:r w:rsidRPr="00E440AB">
        <w:rPr>
          <w:rFonts w:asciiTheme="minorHAnsi" w:hAnsiTheme="minorHAnsi"/>
          <w:b/>
        </w:rPr>
        <w:t>Rozwój usług wspierających osoby objęte pieczą zastępczą</w:t>
      </w:r>
      <w:r w:rsidR="002E3380">
        <w:rPr>
          <w:rFonts w:asciiTheme="minorHAnsi" w:hAnsiTheme="minorHAnsi"/>
          <w:b/>
        </w:rPr>
        <w:t>, w tym osoby usamodzielniane z </w:t>
      </w:r>
      <w:r w:rsidRPr="00E440AB">
        <w:rPr>
          <w:rFonts w:asciiTheme="minorHAnsi" w:hAnsiTheme="minorHAnsi"/>
          <w:b/>
        </w:rPr>
        <w:t>uwzględnieniem diagnozy sytuacji problemowej, zasobów, potencjału, predyspozycji, potrzeb, z</w:t>
      </w:r>
      <w:r w:rsidR="002E3380">
        <w:rPr>
          <w:rFonts w:asciiTheme="minorHAnsi" w:hAnsiTheme="minorHAnsi"/>
          <w:b/>
        </w:rPr>
        <w:t> </w:t>
      </w:r>
      <w:r w:rsidRPr="00E440AB">
        <w:rPr>
          <w:rFonts w:asciiTheme="minorHAnsi" w:hAnsiTheme="minorHAnsi"/>
          <w:b/>
        </w:rPr>
        <w:t>wykorzystaniem usług aktywnej integracji</w:t>
      </w:r>
      <w:r w:rsidRPr="00E440AB">
        <w:rPr>
          <w:rStyle w:val="Odwoanieprzypisudolnego"/>
          <w:rFonts w:asciiTheme="minorHAnsi" w:hAnsiTheme="minorHAnsi"/>
          <w:b/>
        </w:rPr>
        <w:footnoteReference w:id="6"/>
      </w:r>
      <w:r w:rsidRPr="00E440AB">
        <w:rPr>
          <w:rFonts w:asciiTheme="minorHAnsi" w:hAnsiTheme="minorHAnsi"/>
          <w:b/>
        </w:rPr>
        <w:t>, o charakterze:</w:t>
      </w:r>
    </w:p>
    <w:p w14:paraId="4D6DB874" w14:textId="77777777" w:rsidR="00541201" w:rsidRPr="001B6173" w:rsidRDefault="00541201" w:rsidP="00890E3F">
      <w:pPr>
        <w:numPr>
          <w:ilvl w:val="1"/>
          <w:numId w:val="39"/>
        </w:numPr>
        <w:spacing w:before="60" w:after="60"/>
        <w:ind w:left="464" w:hanging="232"/>
        <w:jc w:val="both"/>
        <w:rPr>
          <w:rFonts w:asciiTheme="minorHAnsi" w:hAnsiTheme="minorHAnsi"/>
        </w:rPr>
      </w:pPr>
      <w:r w:rsidRPr="001B6173">
        <w:rPr>
          <w:rFonts w:asciiTheme="minorHAnsi" w:hAnsiTheme="minorHAnsi"/>
        </w:rPr>
        <w:t>społecznym, których celem jest przywrócenie lub wzmocnienie kompetencji społecznych, zaradności, samodzielności i aktywności, obejmujących m.in.:</w:t>
      </w:r>
    </w:p>
    <w:p w14:paraId="054A09DE"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poradnictwo psychologiczne i psychospołeczne,</w:t>
      </w:r>
    </w:p>
    <w:p w14:paraId="04694752"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warsztaty terapeutyczne kształtujące umiejętności osobiste,</w:t>
      </w:r>
    </w:p>
    <w:p w14:paraId="55E1B4B5"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poradnictwo prawne i obywatelskie,</w:t>
      </w:r>
    </w:p>
    <w:p w14:paraId="4EDE6C21"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wsparcie środowiskowe (np.: animacja pracy, asysta, streetworking),</w:t>
      </w:r>
    </w:p>
    <w:p w14:paraId="45E708CD"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pracę socjalną w przypadku projektów realizowanych przez jednostki organizacyjne pomocy społecznej,</w:t>
      </w:r>
    </w:p>
    <w:p w14:paraId="4B498002" w14:textId="77777777" w:rsidR="00541201" w:rsidRPr="001B6173" w:rsidRDefault="00541201" w:rsidP="00890E3F">
      <w:pPr>
        <w:numPr>
          <w:ilvl w:val="1"/>
          <w:numId w:val="39"/>
        </w:numPr>
        <w:spacing w:before="60" w:after="60"/>
        <w:ind w:left="464" w:hanging="232"/>
        <w:jc w:val="both"/>
        <w:rPr>
          <w:rFonts w:asciiTheme="minorHAnsi" w:hAnsiTheme="minorHAnsi"/>
        </w:rPr>
      </w:pPr>
      <w:r w:rsidRPr="001B6173">
        <w:rPr>
          <w:rFonts w:asciiTheme="minorHAnsi" w:hAnsiTheme="minorHAnsi"/>
        </w:rPr>
        <w:t>zawodowym, których celem jest pomoc w podjęciu decyzji dotyczącej wyboru zawodu, wyposażenie w kompetencje i kwalifikacje zawodowe oraz umiejętności pożądane na rynku pracy, obejmujących m.in.:</w:t>
      </w:r>
    </w:p>
    <w:p w14:paraId="5DC096E7"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 xml:space="preserve">kursy, szkolenia, </w:t>
      </w:r>
    </w:p>
    <w:p w14:paraId="406A1561"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lastRenderedPageBreak/>
        <w:t>poradnictwo zawodowe,</w:t>
      </w:r>
    </w:p>
    <w:p w14:paraId="40C2EE93"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pośrednictwo pracy,</w:t>
      </w:r>
    </w:p>
    <w:p w14:paraId="11474A0F"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 xml:space="preserve">staże, </w:t>
      </w:r>
    </w:p>
    <w:p w14:paraId="76F0CDF4"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zajęcia reintegracji zawodowej u pracodawców,</w:t>
      </w:r>
    </w:p>
    <w:p w14:paraId="0F1A05CD"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subsydiowane zatrudnienie,</w:t>
      </w:r>
    </w:p>
    <w:p w14:paraId="745D3C32"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usługi, w tym asystenckie pomagające uzyskać lub utrzymać</w:t>
      </w:r>
      <w:r w:rsidR="002E3380">
        <w:rPr>
          <w:rFonts w:asciiTheme="minorHAnsi" w:hAnsiTheme="minorHAnsi"/>
        </w:rPr>
        <w:t xml:space="preserve"> zatrudnienie w szczególności w </w:t>
      </w:r>
      <w:r w:rsidRPr="001B6173">
        <w:rPr>
          <w:rFonts w:asciiTheme="minorHAnsi" w:hAnsiTheme="minorHAnsi"/>
        </w:rPr>
        <w:t>początkowym okresie zatrudnienia,</w:t>
      </w:r>
    </w:p>
    <w:p w14:paraId="37DB493E"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edukacyjnym, których celem jest wzrost poziomu wykształcenia lub jego dostosowani</w:t>
      </w:r>
      <w:r w:rsidR="002E3380">
        <w:rPr>
          <w:rFonts w:asciiTheme="minorHAnsi" w:hAnsiTheme="minorHAnsi"/>
        </w:rPr>
        <w:t>e do </w:t>
      </w:r>
      <w:r w:rsidRPr="001B6173">
        <w:rPr>
          <w:rFonts w:asciiTheme="minorHAnsi" w:hAnsiTheme="minorHAnsi"/>
        </w:rPr>
        <w:t>potrzeb rynku pracy, wyłącznie w powiązaniu z usługami o charakterze zawodowym wskazanych w pkt b), obejmujących m.in.:</w:t>
      </w:r>
    </w:p>
    <w:p w14:paraId="7295ABC2" w14:textId="77777777" w:rsidR="00541201" w:rsidRPr="001B6173" w:rsidRDefault="00541201" w:rsidP="00890E3F">
      <w:pPr>
        <w:numPr>
          <w:ilvl w:val="0"/>
          <w:numId w:val="47"/>
        </w:numPr>
        <w:tabs>
          <w:tab w:val="clear" w:pos="2265"/>
          <w:tab w:val="left" w:pos="972"/>
        </w:tabs>
        <w:spacing w:before="60" w:after="60"/>
        <w:ind w:left="972" w:hanging="327"/>
        <w:jc w:val="both"/>
        <w:rPr>
          <w:rFonts w:asciiTheme="minorHAnsi" w:hAnsiTheme="minorHAnsi"/>
        </w:rPr>
      </w:pPr>
      <w:r w:rsidRPr="001B6173">
        <w:rPr>
          <w:rFonts w:asciiTheme="minorHAnsi" w:hAnsiTheme="minorHAnsi"/>
        </w:rPr>
        <w:t>skierowanie i sfinansowanie zajęć szkolnych, związanych z</w:t>
      </w:r>
      <w:r w:rsidR="002E3380">
        <w:rPr>
          <w:rFonts w:asciiTheme="minorHAnsi" w:hAnsiTheme="minorHAnsi"/>
        </w:rPr>
        <w:t xml:space="preserve"> uzupełnieniem wykształcenia na </w:t>
      </w:r>
      <w:r w:rsidRPr="001B6173">
        <w:rPr>
          <w:rFonts w:asciiTheme="minorHAnsi" w:hAnsiTheme="minorHAnsi"/>
        </w:rPr>
        <w:t>poziomie podstawowym, gimnazjalnym, ponadgi</w:t>
      </w:r>
      <w:r w:rsidR="002E3380">
        <w:rPr>
          <w:rFonts w:asciiTheme="minorHAnsi" w:hAnsiTheme="minorHAnsi"/>
        </w:rPr>
        <w:t>mnazjalnym lub policealnym oraz </w:t>
      </w:r>
      <w:r w:rsidRPr="001B6173">
        <w:rPr>
          <w:rFonts w:asciiTheme="minorHAnsi" w:hAnsiTheme="minorHAnsi"/>
        </w:rPr>
        <w:t>kosztów z nimi związanych,</w:t>
      </w:r>
    </w:p>
    <w:p w14:paraId="72EB2251" w14:textId="77777777" w:rsidR="00541201" w:rsidRPr="001B6173" w:rsidRDefault="00541201" w:rsidP="00890E3F">
      <w:pPr>
        <w:numPr>
          <w:ilvl w:val="0"/>
          <w:numId w:val="47"/>
        </w:numPr>
        <w:tabs>
          <w:tab w:val="clear" w:pos="2265"/>
          <w:tab w:val="left" w:pos="972"/>
        </w:tabs>
        <w:spacing w:before="60" w:after="60"/>
        <w:ind w:left="972" w:hanging="327"/>
        <w:jc w:val="both"/>
        <w:rPr>
          <w:rFonts w:asciiTheme="minorHAnsi" w:hAnsiTheme="minorHAnsi"/>
        </w:rPr>
      </w:pPr>
      <w:r w:rsidRPr="001B6173">
        <w:rPr>
          <w:rFonts w:asciiTheme="minorHAnsi" w:hAnsiTheme="minorHAnsi"/>
        </w:rPr>
        <w:t>zajęcia o charakterze dydaktyczno-terapeutycznym ukierunkowane na rozwój zainteresowań i aspiracji edukacyjnych,</w:t>
      </w:r>
    </w:p>
    <w:p w14:paraId="41906C8B" w14:textId="77777777" w:rsidR="00541201" w:rsidRPr="001B6173" w:rsidRDefault="00541201" w:rsidP="00890E3F">
      <w:pPr>
        <w:numPr>
          <w:ilvl w:val="0"/>
          <w:numId w:val="47"/>
        </w:numPr>
        <w:tabs>
          <w:tab w:val="clear" w:pos="2265"/>
          <w:tab w:val="left" w:pos="972"/>
        </w:tabs>
        <w:spacing w:before="60" w:after="60" w:line="240" w:lineRule="auto"/>
        <w:ind w:left="972" w:hanging="327"/>
        <w:jc w:val="both"/>
        <w:rPr>
          <w:rFonts w:asciiTheme="minorHAnsi" w:hAnsiTheme="minorHAnsi"/>
        </w:rPr>
      </w:pPr>
      <w:r w:rsidRPr="001B6173">
        <w:rPr>
          <w:rFonts w:asciiTheme="minorHAnsi" w:hAnsiTheme="minorHAnsi"/>
        </w:rPr>
        <w:t>usługi wspierające aktywizację edukacyjną (np. poprzez brokera edukacyjnego).</w:t>
      </w:r>
    </w:p>
    <w:p w14:paraId="5CA0F8B8" w14:textId="77777777" w:rsidR="00541201" w:rsidRDefault="00541201" w:rsidP="00CB7343">
      <w:pPr>
        <w:shd w:val="clear" w:color="auto" w:fill="FFFFFF" w:themeFill="background1"/>
        <w:spacing w:after="0"/>
        <w:jc w:val="both"/>
        <w:rPr>
          <w:rFonts w:ascii="Calibri" w:eastAsia="Calibri" w:hAnsi="Calibri" w:cs="Times New Roman"/>
          <w:b/>
        </w:rPr>
      </w:pPr>
    </w:p>
    <w:p w14:paraId="26729E16" w14:textId="77777777" w:rsidR="00E01ED9" w:rsidRPr="00EC7897" w:rsidRDefault="00E01ED9" w:rsidP="00957D4C">
      <w:pPr>
        <w:spacing w:after="0"/>
        <w:jc w:val="both"/>
        <w:rPr>
          <w:rFonts w:asciiTheme="minorHAnsi" w:hAnsiTheme="minorHAnsi" w:cs="Arial"/>
        </w:rPr>
      </w:pPr>
      <w:r w:rsidRPr="00957D4C">
        <w:rPr>
          <w:rFonts w:asciiTheme="minorHAnsi" w:hAnsiTheme="minorHAnsi" w:cs="Arial"/>
        </w:rPr>
        <w:t xml:space="preserve">Interwencja w ramach poszczególnych typów usług społecznych musi spełniać minimalne wymagania świadczenia tych usług, określone w </w:t>
      </w:r>
      <w:r w:rsidR="00957D4C" w:rsidRPr="001153D3">
        <w:rPr>
          <w:rFonts w:asciiTheme="minorHAnsi" w:hAnsiTheme="minorHAnsi" w:cs="Arial"/>
          <w:i/>
        </w:rPr>
        <w:t>Standardach realizacji wsparcia w ramach Działania 6.2</w:t>
      </w:r>
      <w:r w:rsidR="006737BD">
        <w:rPr>
          <w:rFonts w:asciiTheme="minorHAnsi" w:hAnsiTheme="minorHAnsi" w:cs="Arial"/>
          <w:i/>
        </w:rPr>
        <w:t>.</w:t>
      </w:r>
      <w:r w:rsidR="00957D4C" w:rsidRPr="001153D3">
        <w:rPr>
          <w:rFonts w:asciiTheme="minorHAnsi" w:hAnsiTheme="minorHAnsi" w:cs="Arial"/>
          <w:i/>
        </w:rPr>
        <w:t xml:space="preserve"> Usługi społeczne RPO WP 2014-2020</w:t>
      </w:r>
      <w:r w:rsidR="001153D3">
        <w:rPr>
          <w:rFonts w:asciiTheme="minorHAnsi" w:hAnsiTheme="minorHAnsi" w:cs="Arial"/>
          <w:i/>
        </w:rPr>
        <w:t xml:space="preserve">, </w:t>
      </w:r>
      <w:r w:rsidR="001153D3" w:rsidRPr="00EC7897">
        <w:rPr>
          <w:rFonts w:asciiTheme="minorHAnsi" w:hAnsiTheme="minorHAnsi" w:cs="Arial"/>
        </w:rPr>
        <w:t xml:space="preserve">stanowiących </w:t>
      </w:r>
      <w:r w:rsidR="00EC7897" w:rsidRPr="005D5397">
        <w:rPr>
          <w:rFonts w:asciiTheme="minorHAnsi" w:hAnsiTheme="minorHAnsi" w:cs="Arial"/>
          <w:u w:val="single"/>
        </w:rPr>
        <w:t xml:space="preserve">załącznik nr </w:t>
      </w:r>
      <w:r w:rsidR="009B4E3C" w:rsidRPr="001610B0">
        <w:rPr>
          <w:rFonts w:asciiTheme="minorHAnsi" w:hAnsiTheme="minorHAnsi" w:cs="Arial"/>
          <w:u w:val="single"/>
        </w:rPr>
        <w:t>3</w:t>
      </w:r>
      <w:r w:rsidR="009B4E3C" w:rsidRPr="001C324F">
        <w:rPr>
          <w:rFonts w:asciiTheme="minorHAnsi" w:hAnsiTheme="minorHAnsi" w:cs="Arial"/>
        </w:rPr>
        <w:t xml:space="preserve"> </w:t>
      </w:r>
      <w:r w:rsidR="001153D3" w:rsidRPr="001C324F">
        <w:rPr>
          <w:rFonts w:asciiTheme="minorHAnsi" w:hAnsiTheme="minorHAnsi" w:cs="Arial"/>
        </w:rPr>
        <w:t>do regulaminu</w:t>
      </w:r>
      <w:r w:rsidR="001153D3" w:rsidRPr="00EC7897">
        <w:rPr>
          <w:rFonts w:asciiTheme="minorHAnsi" w:hAnsiTheme="minorHAnsi" w:cs="Arial"/>
        </w:rPr>
        <w:t xml:space="preserve"> konkursu.</w:t>
      </w:r>
    </w:p>
    <w:p w14:paraId="16277368" w14:textId="77777777" w:rsidR="00E01ED9" w:rsidRDefault="00E01ED9" w:rsidP="00CB7343">
      <w:pPr>
        <w:shd w:val="clear" w:color="auto" w:fill="FFFFFF" w:themeFill="background1"/>
        <w:spacing w:after="0"/>
        <w:jc w:val="both"/>
        <w:rPr>
          <w:rFonts w:ascii="Calibri" w:eastAsia="Calibri" w:hAnsi="Calibri" w:cs="Times New Roman"/>
          <w:b/>
        </w:rPr>
      </w:pPr>
    </w:p>
    <w:p w14:paraId="02832637" w14:textId="77777777" w:rsidR="00F3405E" w:rsidRPr="00EC7897" w:rsidRDefault="00F3405E" w:rsidP="002E3380">
      <w:pPr>
        <w:shd w:val="clear" w:color="auto" w:fill="FFFFFF" w:themeFill="background1"/>
        <w:spacing w:after="0"/>
        <w:jc w:val="both"/>
        <w:rPr>
          <w:rFonts w:asciiTheme="minorHAnsi" w:hAnsiTheme="minorHAnsi"/>
        </w:rPr>
      </w:pPr>
      <w:r w:rsidRPr="00EC7897">
        <w:rPr>
          <w:rFonts w:asciiTheme="minorHAnsi" w:hAnsiTheme="minorHAnsi"/>
        </w:rPr>
        <w:t>Aby podnieść efektywność i skuteczność działań podejmowanych na podstawie danego typu projektu, wnioskodawca może dodatkowo rozważyć możliwość i przydatność zastosowania w ramach swojego projektu rozwiązań, instrumentów, narzędzi i metod pracy wypracowanych w ramach projektów innowacyjnych zrealizowanych w ramach Programu Operacyjnego Kapitał Ludzki 2007-2013.</w:t>
      </w:r>
    </w:p>
    <w:p w14:paraId="7C5DBFC1" w14:textId="77777777" w:rsidR="00F3405E" w:rsidRPr="00F3405E" w:rsidRDefault="00F3405E" w:rsidP="00F3405E">
      <w:pPr>
        <w:shd w:val="clear" w:color="auto" w:fill="FFFFFF" w:themeFill="background1"/>
        <w:spacing w:after="0"/>
        <w:jc w:val="both"/>
        <w:rPr>
          <w:rFonts w:asciiTheme="minorHAnsi" w:hAnsiTheme="minorHAnsi"/>
        </w:rPr>
      </w:pPr>
    </w:p>
    <w:p w14:paraId="33923CA9" w14:textId="0D5F02B8" w:rsidR="00F3405E" w:rsidRPr="00F3405E" w:rsidRDefault="00F3405E" w:rsidP="00F3405E">
      <w:pPr>
        <w:shd w:val="clear" w:color="auto" w:fill="FFFFFF" w:themeFill="background1"/>
        <w:spacing w:after="0"/>
        <w:jc w:val="both"/>
        <w:rPr>
          <w:rFonts w:asciiTheme="minorHAnsi" w:hAnsiTheme="minorHAnsi"/>
        </w:rPr>
      </w:pPr>
      <w:r w:rsidRPr="00EC7897">
        <w:rPr>
          <w:rFonts w:asciiTheme="minorHAnsi" w:hAnsiTheme="minorHAnsi"/>
        </w:rPr>
        <w:t>W celu praktycznego wykorzystania rozwiązań innowacyjnych, Krajowa Instytucja Wspomagająca opracowała ich zestawienie w zakresie odpowiadającym interwencji m.in. na poziomie regionalnych programów operacyjnych. Szczegółowe informacje na ten temat oraz wykaz wypracowanych narzędzi, udostępnianych bezpłatnie wszystkim zainteresowanym wnioskodawcom, znajdują się na</w:t>
      </w:r>
      <w:r w:rsidRPr="00F3405E">
        <w:rPr>
          <w:rFonts w:asciiTheme="minorHAnsi" w:hAnsiTheme="minorHAnsi"/>
        </w:rPr>
        <w:t> </w:t>
      </w:r>
      <w:r w:rsidRPr="00EC7897">
        <w:rPr>
          <w:rFonts w:asciiTheme="minorHAnsi" w:hAnsiTheme="minorHAnsi"/>
        </w:rPr>
        <w:t xml:space="preserve">stronie </w:t>
      </w:r>
      <w:r w:rsidRPr="00F3405E">
        <w:rPr>
          <w:rFonts w:asciiTheme="minorHAnsi" w:hAnsiTheme="minorHAnsi"/>
        </w:rPr>
        <w:t xml:space="preserve">internetowej </w:t>
      </w:r>
      <w:hyperlink r:id="rId32" w:history="1">
        <w:r w:rsidR="00FD67FA">
          <w:rPr>
            <w:rStyle w:val="Hipercze"/>
            <w:rFonts w:ascii="Calibri" w:hAnsi="Calibri"/>
          </w:rPr>
          <w:t>Krajowej Instytucji Wspomagającej</w:t>
        </w:r>
      </w:hyperlink>
      <w:r w:rsidRPr="00F3405E">
        <w:rPr>
          <w:rFonts w:asciiTheme="minorHAnsi" w:hAnsiTheme="minorHAnsi"/>
        </w:rPr>
        <w:t xml:space="preserve"> w zakładkach:</w:t>
      </w:r>
    </w:p>
    <w:p w14:paraId="0C2DFF62" w14:textId="10F80B43" w:rsidR="00F3405E" w:rsidRPr="00F3405E" w:rsidRDefault="002E0CF8" w:rsidP="00AF6822">
      <w:pPr>
        <w:numPr>
          <w:ilvl w:val="0"/>
          <w:numId w:val="53"/>
        </w:numPr>
        <w:shd w:val="clear" w:color="auto" w:fill="FFFFFF" w:themeFill="background1"/>
        <w:spacing w:after="0"/>
        <w:jc w:val="both"/>
        <w:rPr>
          <w:rFonts w:asciiTheme="minorHAnsi" w:hAnsiTheme="minorHAnsi"/>
        </w:rPr>
      </w:pPr>
      <w:hyperlink r:id="rId33" w:history="1">
        <w:r w:rsidR="00AF6822">
          <w:rPr>
            <w:rStyle w:val="Hipercze"/>
            <w:rFonts w:asciiTheme="minorHAnsi" w:hAnsiTheme="minorHAnsi"/>
          </w:rPr>
          <w:t>Projekty i produkty – Innowacje PO KL 2014-2020,</w:t>
        </w:r>
      </w:hyperlink>
      <w:r w:rsidR="00AF6822">
        <w:rPr>
          <w:rFonts w:asciiTheme="minorHAnsi" w:hAnsiTheme="minorHAnsi"/>
        </w:rPr>
        <w:t xml:space="preserve"> </w:t>
      </w:r>
      <w:r w:rsidR="00AF6822" w:rsidRPr="00AF6822">
        <w:rPr>
          <w:rFonts w:asciiTheme="minorHAnsi" w:hAnsiTheme="minorHAnsi"/>
        </w:rPr>
        <w:t xml:space="preserve"> </w:t>
      </w:r>
    </w:p>
    <w:p w14:paraId="5BAAF9DD" w14:textId="0F47C136" w:rsidR="00F3405E" w:rsidRPr="00F3405E" w:rsidRDefault="002E0CF8" w:rsidP="00AF6822">
      <w:pPr>
        <w:numPr>
          <w:ilvl w:val="0"/>
          <w:numId w:val="53"/>
        </w:numPr>
        <w:shd w:val="clear" w:color="auto" w:fill="FFFFFF" w:themeFill="background1"/>
        <w:spacing w:after="0"/>
        <w:jc w:val="both"/>
        <w:rPr>
          <w:rFonts w:asciiTheme="minorHAnsi" w:hAnsiTheme="minorHAnsi"/>
        </w:rPr>
      </w:pPr>
      <w:hyperlink r:id="rId34" w:history="1">
        <w:r w:rsidR="00AF6822">
          <w:rPr>
            <w:rStyle w:val="Hipercze"/>
            <w:rFonts w:asciiTheme="minorHAnsi" w:hAnsiTheme="minorHAnsi"/>
          </w:rPr>
          <w:t>Projekty i produkty – POKL – Wyszukiwarka projektów i produktów</w:t>
        </w:r>
      </w:hyperlink>
      <w:r w:rsidR="00F3405E" w:rsidRPr="00F3405E">
        <w:rPr>
          <w:rFonts w:asciiTheme="minorHAnsi" w:hAnsiTheme="minorHAnsi"/>
        </w:rPr>
        <w:t>.</w:t>
      </w:r>
    </w:p>
    <w:p w14:paraId="49407404" w14:textId="77777777" w:rsidR="00AB49A3" w:rsidRDefault="00AB49A3">
      <w:pPr>
        <w:spacing w:after="0"/>
        <w:rPr>
          <w:rFonts w:ascii="Calibri" w:eastAsia="Calibri" w:hAnsi="Calibri" w:cs="Times New Roman"/>
        </w:rPr>
      </w:pPr>
      <w:bookmarkStart w:id="115" w:name="_Toc464561943"/>
      <w:r>
        <w:rPr>
          <w:rFonts w:ascii="Calibri" w:eastAsia="Calibri" w:hAnsi="Calibri" w:cs="Times New Roman"/>
        </w:rPr>
        <w:br w:type="page"/>
      </w:r>
    </w:p>
    <w:p w14:paraId="48AFAA66" w14:textId="77777777" w:rsidR="006C679B" w:rsidRPr="00E34DDA" w:rsidRDefault="000048A8" w:rsidP="004214C8">
      <w:pPr>
        <w:pStyle w:val="Nagwek2"/>
      </w:pPr>
      <w:bookmarkStart w:id="116" w:name="_Toc447262902"/>
      <w:bookmarkStart w:id="117" w:name="_Toc487457606"/>
      <w:bookmarkEnd w:id="114"/>
      <w:r w:rsidRPr="00E34DDA">
        <w:lastRenderedPageBreak/>
        <w:t>GRUPA DOCELOWA PROJEKTU</w:t>
      </w:r>
      <w:bookmarkEnd w:id="115"/>
      <w:bookmarkEnd w:id="116"/>
      <w:bookmarkEnd w:id="117"/>
    </w:p>
    <w:p w14:paraId="1628E8F1" w14:textId="77777777" w:rsidR="00FD5343" w:rsidRDefault="00FD5343" w:rsidP="00CB7343">
      <w:pPr>
        <w:spacing w:after="0"/>
        <w:contextualSpacing/>
        <w:jc w:val="both"/>
        <w:rPr>
          <w:rFonts w:ascii="Calibri" w:eastAsia="Calibri" w:hAnsi="Calibri" w:cs="Times New Roman"/>
          <w:color w:val="000000"/>
        </w:rPr>
      </w:pPr>
    </w:p>
    <w:p w14:paraId="3A7D2FE1" w14:textId="77777777" w:rsidR="0080458B" w:rsidRPr="00960BB4" w:rsidRDefault="00317023" w:rsidP="00423E1D">
      <w:pPr>
        <w:spacing w:after="0"/>
        <w:contextualSpacing/>
        <w:jc w:val="both"/>
        <w:rPr>
          <w:rFonts w:asciiTheme="minorHAnsi" w:hAnsiTheme="minorHAnsi" w:cs="Arial"/>
        </w:rPr>
      </w:pPr>
      <w:r w:rsidRPr="00EF7D19">
        <w:rPr>
          <w:rFonts w:ascii="Calibri" w:eastAsia="Calibri" w:hAnsi="Calibri" w:cs="Times New Roman"/>
          <w:color w:val="000000"/>
        </w:rPr>
        <w:t xml:space="preserve">Odbiorcami wsparcia wykazanymi </w:t>
      </w:r>
      <w:r w:rsidR="005D1736" w:rsidRPr="00EF7D19">
        <w:rPr>
          <w:rFonts w:ascii="Calibri" w:eastAsia="Calibri" w:hAnsi="Calibri" w:cs="Times New Roman"/>
          <w:color w:val="000000"/>
        </w:rPr>
        <w:t>we</w:t>
      </w:r>
      <w:r w:rsidRPr="00EF7D19">
        <w:rPr>
          <w:rFonts w:ascii="Calibri" w:eastAsia="Calibri" w:hAnsi="Calibri" w:cs="Times New Roman"/>
          <w:color w:val="000000"/>
        </w:rPr>
        <w:t xml:space="preserve"> wniosk</w:t>
      </w:r>
      <w:r w:rsidR="005D1736" w:rsidRPr="00EF7D19">
        <w:rPr>
          <w:rFonts w:ascii="Calibri" w:eastAsia="Calibri" w:hAnsi="Calibri" w:cs="Times New Roman"/>
          <w:color w:val="000000"/>
        </w:rPr>
        <w:t xml:space="preserve">u </w:t>
      </w:r>
      <w:r w:rsidRPr="00EF7D19">
        <w:rPr>
          <w:rFonts w:ascii="Calibri" w:eastAsia="Calibri" w:hAnsi="Calibri" w:cs="Times New Roman"/>
          <w:color w:val="000000"/>
        </w:rPr>
        <w:t>o dofinansowanie projektu mogą być wyłącznie</w:t>
      </w:r>
      <w:r w:rsidR="00D10B1E">
        <w:rPr>
          <w:rFonts w:ascii="Calibri" w:eastAsia="Calibri" w:hAnsi="Calibri" w:cs="Times New Roman"/>
          <w:color w:val="000000"/>
        </w:rPr>
        <w:t xml:space="preserve"> </w:t>
      </w:r>
      <w:r w:rsidR="00634C9C">
        <w:rPr>
          <w:rFonts w:asciiTheme="minorHAnsi" w:hAnsiTheme="minorHAnsi" w:cs="Arial"/>
          <w:b/>
        </w:rPr>
        <w:t>o</w:t>
      </w:r>
      <w:r w:rsidR="006F7B5B" w:rsidRPr="00960BB4">
        <w:rPr>
          <w:rFonts w:asciiTheme="minorHAnsi" w:hAnsiTheme="minorHAnsi" w:cs="Arial"/>
          <w:b/>
        </w:rPr>
        <w:t xml:space="preserve">soby </w:t>
      </w:r>
      <w:r w:rsidR="0080458B" w:rsidRPr="00960BB4">
        <w:rPr>
          <w:rFonts w:asciiTheme="minorHAnsi" w:hAnsiTheme="minorHAnsi" w:cs="Arial"/>
          <w:b/>
        </w:rPr>
        <w:t>zagrożone ubóstwem lub wykluczeniem społecznym</w:t>
      </w:r>
      <w:r w:rsidR="005519B0" w:rsidRPr="00960BB4">
        <w:rPr>
          <w:rFonts w:asciiTheme="minorHAnsi" w:hAnsiTheme="minorHAnsi" w:cs="Arial"/>
          <w:b/>
        </w:rPr>
        <w:t xml:space="preserve"> </w:t>
      </w:r>
      <w:r w:rsidR="00422578" w:rsidRPr="00960BB4">
        <w:rPr>
          <w:rFonts w:asciiTheme="minorHAnsi" w:hAnsiTheme="minorHAnsi" w:cs="Arial"/>
          <w:b/>
        </w:rPr>
        <w:t>oraz ich rodziny</w:t>
      </w:r>
      <w:r w:rsidR="00B310C5">
        <w:rPr>
          <w:rFonts w:asciiTheme="minorHAnsi" w:hAnsiTheme="minorHAnsi" w:cs="Arial"/>
          <w:b/>
        </w:rPr>
        <w:t>,</w:t>
      </w:r>
      <w:r w:rsidR="007677B8">
        <w:rPr>
          <w:rFonts w:asciiTheme="minorHAnsi" w:hAnsiTheme="minorHAnsi" w:cs="Arial"/>
          <w:b/>
        </w:rPr>
        <w:t xml:space="preserve"> w tym przede wszystkim</w:t>
      </w:r>
      <w:r w:rsidR="00960BB4" w:rsidRPr="00960BB4">
        <w:rPr>
          <w:rFonts w:asciiTheme="minorHAnsi" w:hAnsiTheme="minorHAnsi" w:cs="Arial"/>
        </w:rPr>
        <w:t>:</w:t>
      </w:r>
    </w:p>
    <w:p w14:paraId="6FA2ABC5" w14:textId="77777777" w:rsidR="004C0908" w:rsidRDefault="00F42299" w:rsidP="00890E3F">
      <w:pPr>
        <w:pStyle w:val="Akapitzlist"/>
        <w:numPr>
          <w:ilvl w:val="0"/>
          <w:numId w:val="48"/>
        </w:numPr>
        <w:spacing w:before="60" w:after="60" w:line="240" w:lineRule="auto"/>
        <w:ind w:left="426"/>
        <w:contextualSpacing w:val="0"/>
        <w:jc w:val="both"/>
        <w:rPr>
          <w:rFonts w:asciiTheme="minorHAnsi" w:eastAsia="Times New Roman" w:hAnsiTheme="minorHAnsi" w:cs="Arial"/>
        </w:rPr>
      </w:pPr>
      <w:r>
        <w:rPr>
          <w:rFonts w:asciiTheme="minorHAnsi" w:eastAsia="Times New Roman" w:hAnsiTheme="minorHAnsi" w:cs="Arial"/>
        </w:rPr>
        <w:t>s</w:t>
      </w:r>
      <w:r w:rsidR="004C0908">
        <w:rPr>
          <w:rFonts w:asciiTheme="minorHAnsi" w:eastAsia="Times New Roman" w:hAnsiTheme="minorHAnsi" w:cs="Arial"/>
        </w:rPr>
        <w:t>eniorzy,</w:t>
      </w:r>
    </w:p>
    <w:p w14:paraId="4EA48706" w14:textId="77777777" w:rsidR="00960BB4" w:rsidRPr="00423E1D" w:rsidRDefault="00960BB4" w:rsidP="00890E3F">
      <w:pPr>
        <w:pStyle w:val="Akapitzlist"/>
        <w:numPr>
          <w:ilvl w:val="0"/>
          <w:numId w:val="48"/>
        </w:numPr>
        <w:spacing w:before="60" w:after="60" w:line="240" w:lineRule="auto"/>
        <w:ind w:left="426"/>
        <w:contextualSpacing w:val="0"/>
        <w:jc w:val="both"/>
        <w:rPr>
          <w:rFonts w:asciiTheme="minorHAnsi" w:eastAsia="Times New Roman" w:hAnsiTheme="minorHAnsi" w:cs="Arial"/>
        </w:rPr>
      </w:pPr>
      <w:r w:rsidRPr="00423E1D">
        <w:rPr>
          <w:rFonts w:asciiTheme="minorHAnsi" w:eastAsia="Times New Roman" w:hAnsiTheme="minorHAnsi" w:cs="Arial"/>
        </w:rPr>
        <w:t xml:space="preserve">osoby z niepełnosprawnościami i chorobami przewlekłymi, </w:t>
      </w:r>
    </w:p>
    <w:p w14:paraId="18DCBEBC" w14:textId="77777777" w:rsidR="00960BB4" w:rsidRPr="00423E1D"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 xml:space="preserve">dzieci i młodzież, </w:t>
      </w:r>
    </w:p>
    <w:p w14:paraId="678DE5B2" w14:textId="77777777" w:rsidR="00960BB4" w:rsidRPr="00423E1D"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opiekunowie osób zależnych,</w:t>
      </w:r>
    </w:p>
    <w:p w14:paraId="49B1CEBB" w14:textId="77777777" w:rsidR="00960BB4"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kandydaci oraz osoby sprawujące rodzinną pieczę zastępczą,</w:t>
      </w:r>
    </w:p>
    <w:p w14:paraId="4554B972" w14:textId="77777777" w:rsidR="004C0908" w:rsidRDefault="00960BB4" w:rsidP="00890E3F">
      <w:pPr>
        <w:numPr>
          <w:ilvl w:val="0"/>
          <w:numId w:val="48"/>
        </w:numPr>
        <w:spacing w:before="60" w:after="60" w:line="240" w:lineRule="auto"/>
        <w:ind w:left="426"/>
        <w:jc w:val="both"/>
        <w:rPr>
          <w:rFonts w:asciiTheme="minorHAnsi" w:eastAsia="Times New Roman" w:hAnsiTheme="minorHAnsi" w:cs="Arial"/>
        </w:rPr>
      </w:pPr>
      <w:r w:rsidRPr="00D10B1E">
        <w:rPr>
          <w:rFonts w:asciiTheme="minorHAnsi" w:eastAsia="Times New Roman" w:hAnsiTheme="minorHAnsi" w:cs="Arial"/>
        </w:rPr>
        <w:t>usamodzielniani wychowankowie pieczy zastępczej</w:t>
      </w:r>
      <w:r w:rsidRPr="00960BB4">
        <w:rPr>
          <w:rFonts w:asciiTheme="minorHAnsi" w:eastAsia="Times New Roman" w:hAnsiTheme="minorHAnsi" w:cs="Arial"/>
          <w:sz w:val="18"/>
          <w:szCs w:val="18"/>
        </w:rPr>
        <w:t>.</w:t>
      </w:r>
    </w:p>
    <w:p w14:paraId="5E5B1843" w14:textId="77777777" w:rsidR="004C0908" w:rsidRDefault="004C0908" w:rsidP="00D10B1E">
      <w:pPr>
        <w:spacing w:before="60" w:after="60" w:line="240" w:lineRule="auto"/>
        <w:ind w:left="709"/>
        <w:jc w:val="both"/>
        <w:rPr>
          <w:rFonts w:asciiTheme="minorHAnsi" w:eastAsia="Times New Roman" w:hAnsiTheme="minorHAnsi" w:cs="Arial"/>
        </w:rPr>
      </w:pPr>
    </w:p>
    <w:p w14:paraId="67BEB7FA" w14:textId="77777777" w:rsidR="004C0908" w:rsidRPr="00D10B1E" w:rsidRDefault="004C0908" w:rsidP="00D10B1E">
      <w:pPr>
        <w:tabs>
          <w:tab w:val="left" w:pos="0"/>
        </w:tabs>
        <w:spacing w:before="60" w:after="60" w:line="240" w:lineRule="auto"/>
        <w:jc w:val="both"/>
        <w:rPr>
          <w:rFonts w:asciiTheme="minorHAnsi" w:eastAsia="Times New Roman" w:hAnsiTheme="minorHAnsi" w:cs="Arial"/>
        </w:rPr>
      </w:pPr>
      <w:r w:rsidRPr="00D10B1E">
        <w:rPr>
          <w:rFonts w:asciiTheme="minorHAnsi" w:eastAsia="Times New Roman" w:hAnsiTheme="minorHAnsi" w:cs="Times New Roman"/>
          <w:b/>
          <w:lang w:eastAsia="pl-PL"/>
        </w:rPr>
        <w:t>Osoby zagrożone ubóstwem lub wykluczeniem społecznym</w:t>
      </w:r>
      <w:r w:rsidRPr="00D10B1E">
        <w:rPr>
          <w:rFonts w:asciiTheme="minorHAnsi" w:eastAsia="Times New Roman" w:hAnsiTheme="minorHAnsi" w:cs="Times New Roman"/>
          <w:lang w:eastAsia="pl-PL"/>
        </w:rPr>
        <w:t xml:space="preserve"> to: </w:t>
      </w:r>
    </w:p>
    <w:p w14:paraId="1AA4D268"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lub rodziny korzystające ze świadczeń z pomocy społec</w:t>
      </w:r>
      <w:r w:rsidR="00AB49A3">
        <w:rPr>
          <w:rFonts w:ascii="Calibri" w:eastAsia="Calibri" w:hAnsi="Calibri" w:cs="Times New Roman"/>
        </w:rPr>
        <w:t>znej zgodnie z ustawą z dnia 12 </w:t>
      </w:r>
      <w:r w:rsidRPr="00EC7897">
        <w:rPr>
          <w:rFonts w:ascii="Calibri" w:eastAsia="Calibri" w:hAnsi="Calibri" w:cs="Times New Roman"/>
        </w:rPr>
        <w:t>marca 2004 r. o pomocy społecznej lub kwalifikujące się do objęcia wsparciem pomocy społecznej, tj. spełniające co najmniej je</w:t>
      </w:r>
      <w:r w:rsidR="00BB678E" w:rsidRPr="00EC7897">
        <w:rPr>
          <w:rFonts w:ascii="Calibri" w:eastAsia="Calibri" w:hAnsi="Calibri" w:cs="Times New Roman"/>
        </w:rPr>
        <w:t xml:space="preserve">dną z przesłanek określonych w </w:t>
      </w:r>
      <w:r w:rsidRPr="00EC7897">
        <w:rPr>
          <w:rFonts w:ascii="Calibri" w:eastAsia="Calibri" w:hAnsi="Calibri" w:cs="Times New Roman"/>
        </w:rPr>
        <w:t xml:space="preserve">art. 7 </w:t>
      </w:r>
      <w:r w:rsidR="009D5066">
        <w:rPr>
          <w:rFonts w:ascii="Calibri" w:eastAsia="Calibri" w:hAnsi="Calibri" w:cs="Times New Roman"/>
        </w:rPr>
        <w:t>ww. ustawy;</w:t>
      </w:r>
    </w:p>
    <w:p w14:paraId="4028986D"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o których mowa w art. 1 ust. 2 us</w:t>
      </w:r>
      <w:r w:rsidR="0028267E" w:rsidRPr="00EC7897">
        <w:rPr>
          <w:rFonts w:ascii="Calibri" w:eastAsia="Calibri" w:hAnsi="Calibri" w:cs="Times New Roman"/>
        </w:rPr>
        <w:t xml:space="preserve">tawy z dnia 13 czerwca 2003 r. </w:t>
      </w:r>
      <w:r w:rsidRPr="00EC7897">
        <w:rPr>
          <w:rFonts w:ascii="Calibri" w:eastAsia="Calibri" w:hAnsi="Calibri" w:cs="Times New Roman"/>
        </w:rPr>
        <w:t>o zatrudnieniu socjalnym</w:t>
      </w:r>
      <w:r w:rsidR="009D5066">
        <w:rPr>
          <w:rFonts w:ascii="Calibri" w:eastAsia="Calibri" w:hAnsi="Calibri" w:cs="Times New Roman"/>
        </w:rPr>
        <w:t>;</w:t>
      </w:r>
    </w:p>
    <w:p w14:paraId="706C73B9" w14:textId="77777777" w:rsidR="00F42299" w:rsidRPr="00EC7897" w:rsidRDefault="00F42299"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hAnsi="Calibri"/>
          <w:color w:val="000000"/>
        </w:rPr>
        <w:t>osoby przebywające w pieczy zastępczej lub opuszczające pieczę zastępczą, rodziny przeżywające trudności w pełnieniu funkcji opiekuńczo-wy</w:t>
      </w:r>
      <w:r w:rsidR="009D5066">
        <w:rPr>
          <w:rFonts w:ascii="Calibri" w:hAnsi="Calibri"/>
          <w:color w:val="000000"/>
        </w:rPr>
        <w:t>chowawczych, o których mowa w</w:t>
      </w:r>
      <w:r w:rsidR="00AB49A3">
        <w:rPr>
          <w:rFonts w:ascii="Calibri" w:hAnsi="Calibri"/>
          <w:color w:val="000000"/>
        </w:rPr>
        <w:t> </w:t>
      </w:r>
      <w:r w:rsidR="009D5066">
        <w:rPr>
          <w:rFonts w:ascii="Calibri" w:hAnsi="Calibri"/>
          <w:color w:val="000000"/>
        </w:rPr>
        <w:t>u</w:t>
      </w:r>
      <w:r w:rsidRPr="00EC7897">
        <w:rPr>
          <w:rFonts w:ascii="Calibri" w:hAnsi="Calibri"/>
          <w:color w:val="000000"/>
        </w:rPr>
        <w:t>stawie z dnia 9 czerwca 2011 r. o wspieraniu rodziny i systemie pieczy zastępczej</w:t>
      </w:r>
      <w:r w:rsidR="009D5066">
        <w:rPr>
          <w:rFonts w:ascii="Calibri" w:hAnsi="Calibri"/>
          <w:color w:val="000000"/>
        </w:rPr>
        <w:t>;</w:t>
      </w:r>
    </w:p>
    <w:p w14:paraId="0BA07027"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nieletnie, wobec których zastosowano środki zapobiegan</w:t>
      </w:r>
      <w:r w:rsidR="00AB49A3">
        <w:rPr>
          <w:rFonts w:ascii="Calibri" w:eastAsia="Calibri" w:hAnsi="Calibri" w:cs="Times New Roman"/>
        </w:rPr>
        <w:t>ia i zwalczania demoralizacji i </w:t>
      </w:r>
      <w:r w:rsidRPr="00EC7897">
        <w:rPr>
          <w:rFonts w:ascii="Calibri" w:eastAsia="Calibri" w:hAnsi="Calibri" w:cs="Times New Roman"/>
        </w:rPr>
        <w:t>przestępczości zgodnie z ustawą z dnia 26 paździ</w:t>
      </w:r>
      <w:r w:rsidR="00AB49A3">
        <w:rPr>
          <w:rFonts w:ascii="Calibri" w:eastAsia="Calibri" w:hAnsi="Calibri" w:cs="Times New Roman"/>
        </w:rPr>
        <w:t xml:space="preserve">ernika 1982 r. o postępowaniu </w:t>
      </w:r>
      <w:r w:rsidR="0028267E" w:rsidRPr="00EC7897">
        <w:rPr>
          <w:rFonts w:ascii="Calibri" w:eastAsia="Calibri" w:hAnsi="Calibri" w:cs="Times New Roman"/>
        </w:rPr>
        <w:t>w</w:t>
      </w:r>
      <w:r w:rsidR="00AB49A3">
        <w:rPr>
          <w:rFonts w:ascii="Calibri" w:eastAsia="Calibri" w:hAnsi="Calibri" w:cs="Times New Roman"/>
        </w:rPr>
        <w:t> </w:t>
      </w:r>
      <w:r w:rsidRPr="00EC7897">
        <w:rPr>
          <w:rFonts w:ascii="Calibri" w:eastAsia="Calibri" w:hAnsi="Calibri" w:cs="Times New Roman"/>
        </w:rPr>
        <w:t>sprawach nieletnich</w:t>
      </w:r>
      <w:r w:rsidR="009D5066">
        <w:rPr>
          <w:rFonts w:ascii="Calibri" w:eastAsia="Calibri" w:hAnsi="Calibri" w:cs="Times New Roman"/>
        </w:rPr>
        <w:t>;</w:t>
      </w:r>
    </w:p>
    <w:p w14:paraId="24FB4A08"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przebywające w młodzieżowych ośrodkach wychowawczych i młodzieżowych ośrodkach socjoterapii, o których mowa w ustawie z dnia 7 września 1991 r. o systemie oświaty</w:t>
      </w:r>
      <w:r w:rsidR="009D5066">
        <w:rPr>
          <w:rFonts w:ascii="Calibri" w:eastAsia="Calibri" w:hAnsi="Calibri" w:cs="Times New Roman"/>
        </w:rPr>
        <w:t>;</w:t>
      </w:r>
    </w:p>
    <w:p w14:paraId="5753E1C8"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z niepełnosprawn</w:t>
      </w:r>
      <w:r w:rsidR="00520893" w:rsidRPr="00EC7897">
        <w:rPr>
          <w:rFonts w:ascii="Calibri" w:eastAsia="Calibri" w:hAnsi="Calibri" w:cs="Times New Roman"/>
        </w:rPr>
        <w:t xml:space="preserve">ością – osoby niepełnosprawne w </w:t>
      </w:r>
      <w:r w:rsidRPr="00EC7897">
        <w:rPr>
          <w:rFonts w:ascii="Calibri" w:eastAsia="Calibri" w:hAnsi="Calibri" w:cs="Times New Roman"/>
        </w:rPr>
        <w:t xml:space="preserve">rozumieniu </w:t>
      </w:r>
      <w:r w:rsidR="007334FF" w:rsidRPr="00EC7897">
        <w:rPr>
          <w:rFonts w:ascii="Calibri" w:eastAsia="Calibri" w:hAnsi="Calibri" w:cs="Times New Roman"/>
        </w:rPr>
        <w:t>ustawy z dnia 27 </w:t>
      </w:r>
      <w:r w:rsidRPr="00EC7897">
        <w:rPr>
          <w:rFonts w:ascii="Calibri" w:eastAsia="Calibri" w:hAnsi="Calibri" w:cs="Times New Roman"/>
        </w:rPr>
        <w:t>sie</w:t>
      </w:r>
      <w:r w:rsidR="00AB49A3">
        <w:rPr>
          <w:rFonts w:ascii="Calibri" w:eastAsia="Calibri" w:hAnsi="Calibri" w:cs="Times New Roman"/>
        </w:rPr>
        <w:t>rpnia </w:t>
      </w:r>
      <w:r w:rsidRPr="00EC7897">
        <w:rPr>
          <w:rFonts w:ascii="Calibri" w:eastAsia="Calibri" w:hAnsi="Calibri" w:cs="Times New Roman"/>
        </w:rPr>
        <w:t xml:space="preserve">1997 r. o rehabilitacji zawodowej i społecznej oraz zatrudnianiu osób niepełnosprawnych, a także osoby z zaburzeniami psychicznymi, w rozumieniu ustawy </w:t>
      </w:r>
      <w:r w:rsidR="00AB49A3">
        <w:rPr>
          <w:rFonts w:ascii="Calibri" w:eastAsia="Calibri" w:hAnsi="Calibri" w:cs="Times New Roman"/>
        </w:rPr>
        <w:t>z </w:t>
      </w:r>
      <w:r w:rsidRPr="00EC7897">
        <w:rPr>
          <w:rFonts w:ascii="Calibri" w:eastAsia="Calibri" w:hAnsi="Calibri" w:cs="Times New Roman"/>
        </w:rPr>
        <w:t>dnia</w:t>
      </w:r>
      <w:r w:rsidR="00AB49A3">
        <w:rPr>
          <w:rFonts w:ascii="Calibri" w:eastAsia="Calibri" w:hAnsi="Calibri" w:cs="Times New Roman"/>
        </w:rPr>
        <w:t> </w:t>
      </w:r>
      <w:r w:rsidRPr="00EC7897">
        <w:rPr>
          <w:rFonts w:ascii="Calibri" w:eastAsia="Calibri" w:hAnsi="Calibri" w:cs="Times New Roman"/>
        </w:rPr>
        <w:t>19</w:t>
      </w:r>
      <w:r w:rsidR="00AB49A3">
        <w:rPr>
          <w:rFonts w:ascii="Calibri" w:eastAsia="Calibri" w:hAnsi="Calibri" w:cs="Times New Roman"/>
        </w:rPr>
        <w:t> </w:t>
      </w:r>
      <w:r w:rsidRPr="00EC7897">
        <w:rPr>
          <w:rFonts w:ascii="Calibri" w:eastAsia="Calibri" w:hAnsi="Calibri" w:cs="Times New Roman"/>
        </w:rPr>
        <w:t>sierpnia 1994 r. o ochronie zdrowia psychicznego</w:t>
      </w:r>
      <w:r w:rsidR="009D5066">
        <w:rPr>
          <w:rFonts w:ascii="Calibri" w:eastAsia="Calibri" w:hAnsi="Calibri" w:cs="Times New Roman"/>
        </w:rPr>
        <w:t>;</w:t>
      </w:r>
    </w:p>
    <w:p w14:paraId="48099D6F"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rodziny z dzieckiem z niepełnosprawnością, o ile co najmniej jeden z rodziców lub opiekunów nie pracuje ze względu na konieczność sprawowania opieki nad dzieckiem z</w:t>
      </w:r>
      <w:r w:rsidR="00AB49A3">
        <w:rPr>
          <w:rFonts w:ascii="Calibri" w:eastAsia="Calibri" w:hAnsi="Calibri" w:cs="Times New Roman"/>
        </w:rPr>
        <w:t> </w:t>
      </w:r>
      <w:r w:rsidRPr="00EC7897">
        <w:rPr>
          <w:rFonts w:ascii="Calibri" w:eastAsia="Calibri" w:hAnsi="Calibri" w:cs="Times New Roman"/>
        </w:rPr>
        <w:t>niepełnosprawnością</w:t>
      </w:r>
      <w:r w:rsidR="009D5066">
        <w:rPr>
          <w:rFonts w:ascii="Calibri" w:eastAsia="Calibri" w:hAnsi="Calibri" w:cs="Times New Roman"/>
        </w:rPr>
        <w:t>;</w:t>
      </w:r>
    </w:p>
    <w:p w14:paraId="33E974C1" w14:textId="77777777" w:rsidR="00F42299" w:rsidRPr="00EC7897" w:rsidRDefault="009D5066"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Pr>
          <w:rFonts w:ascii="Calibri" w:eastAsia="Calibri" w:hAnsi="Calibri" w:cs="Times New Roman"/>
        </w:rPr>
        <w:t>osoby, dla których ustalono</w:t>
      </w:r>
      <w:r w:rsidR="00520893" w:rsidRPr="00EC7897">
        <w:rPr>
          <w:rFonts w:ascii="Calibri" w:eastAsia="Calibri" w:hAnsi="Calibri" w:cs="Times New Roman"/>
        </w:rPr>
        <w:t xml:space="preserve"> III profil pomocy, zgodnie z</w:t>
      </w:r>
      <w:r w:rsidR="0080458B" w:rsidRPr="00EC7897">
        <w:rPr>
          <w:rFonts w:ascii="Calibri" w:eastAsia="Calibri" w:hAnsi="Calibri" w:cs="Times New Roman"/>
        </w:rPr>
        <w:t xml:space="preserve"> ustawą z dnia 20 kwietnia 2004 r. o</w:t>
      </w:r>
      <w:r w:rsidR="00AB49A3">
        <w:rPr>
          <w:rFonts w:ascii="Calibri" w:eastAsia="Calibri" w:hAnsi="Calibri" w:cs="Times New Roman"/>
        </w:rPr>
        <w:t> </w:t>
      </w:r>
      <w:r w:rsidR="0080458B" w:rsidRPr="00EC7897">
        <w:rPr>
          <w:rFonts w:ascii="Calibri" w:eastAsia="Calibri" w:hAnsi="Calibri" w:cs="Times New Roman"/>
        </w:rPr>
        <w:t>promocji zatrudnienia i instytucjach rynku pracy</w:t>
      </w:r>
      <w:r>
        <w:rPr>
          <w:rFonts w:ascii="Calibri" w:eastAsia="Calibri" w:hAnsi="Calibri" w:cs="Times New Roman"/>
        </w:rPr>
        <w:t>;</w:t>
      </w:r>
    </w:p>
    <w:p w14:paraId="1E30EA41" w14:textId="77777777" w:rsidR="00F42299" w:rsidRPr="00EC7897" w:rsidRDefault="00F42299"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hAnsi="Calibri"/>
          <w:color w:val="000000"/>
        </w:rPr>
        <w:t>osoby niesamodzielne ze względu na wiek, nie</w:t>
      </w:r>
      <w:r w:rsidR="009D5066">
        <w:rPr>
          <w:rFonts w:ascii="Calibri" w:hAnsi="Calibri"/>
          <w:color w:val="000000"/>
        </w:rPr>
        <w:t>pełnosprawność lub stan zdrowia;</w:t>
      </w:r>
      <w:r w:rsidRPr="00EC7897">
        <w:rPr>
          <w:rFonts w:ascii="Calibri" w:hAnsi="Calibri"/>
          <w:color w:val="000000"/>
        </w:rPr>
        <w:t xml:space="preserve"> </w:t>
      </w:r>
    </w:p>
    <w:p w14:paraId="559786CB" w14:textId="77777777" w:rsidR="00A86959" w:rsidRDefault="00A86959" w:rsidP="00890E3F">
      <w:pPr>
        <w:numPr>
          <w:ilvl w:val="1"/>
          <w:numId w:val="72"/>
        </w:numPr>
        <w:autoSpaceDE w:val="0"/>
        <w:autoSpaceDN w:val="0"/>
        <w:adjustRightInd w:val="0"/>
        <w:spacing w:after="0"/>
        <w:ind w:left="567" w:hanging="426"/>
        <w:jc w:val="both"/>
        <w:rPr>
          <w:rFonts w:ascii="Calibri" w:eastAsia="Calibri" w:hAnsi="Calibri" w:cs="Times New Roman"/>
        </w:rPr>
      </w:pPr>
      <w:r>
        <w:rPr>
          <w:rFonts w:ascii="Calibri" w:eastAsia="Calibri" w:hAnsi="Calibri" w:cs="Times New Roman"/>
        </w:rPr>
        <w:t>osoby bezdomne lub dotknięte wykluczeniem z dostępu do mieszkań, tj. osoby:</w:t>
      </w:r>
    </w:p>
    <w:p w14:paraId="311B0904"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bez dachu nad głową (osoby żyjące w surowych i alarmujących warunkach);</w:t>
      </w:r>
    </w:p>
    <w:p w14:paraId="7535AE2D"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bez miejsca zamieszkania (osoby przebywające w schroniskach dla bezdomnych, w schroniskach dla kobiet, schroniskach dla imigrantów, osoby opuszczające instytucje penitencjarne/ karne/ szpitale, instytucje opiekuńcze, osoby otrzymujące długookresowe wsparcie z powodu bezdomności w postaci specjalistycznego zakwaterowania wspieranego);</w:t>
      </w:r>
    </w:p>
    <w:p w14:paraId="2767D861"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lastRenderedPageBreak/>
        <w:t>z niezabezpieczonym zakwaterowaniem (osoby posiadające niepewny najem z nakazem eksmisji, osoby zagrożone przemocą);</w:t>
      </w:r>
    </w:p>
    <w:p w14:paraId="55E4C798" w14:textId="77777777" w:rsidR="00A86959" w:rsidRP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z nieodpowiednimi warunkami mieszkaniowymi (rozumianymi jako konstrukcje tymczasowe, mieszkania substandardowe – lokale nienadające się do zamieszkania wg standardu krajowego, skrajne przeludnienie), przy czym osoby dorosłe mieszkające z rodzicami nie powinny być zaliczane do tej grupy osób, chyba że wszystkie te osoby są bezdomne lub mieszkają w nieodpowiednich i niebezpiecznych warunkach;</w:t>
      </w:r>
    </w:p>
    <w:p w14:paraId="44CA0190" w14:textId="77777777" w:rsidR="0080458B" w:rsidRPr="00A34381" w:rsidRDefault="0080458B" w:rsidP="006C3B86">
      <w:pPr>
        <w:numPr>
          <w:ilvl w:val="1"/>
          <w:numId w:val="1"/>
        </w:numPr>
        <w:tabs>
          <w:tab w:val="clear" w:pos="786"/>
        </w:tabs>
        <w:autoSpaceDE w:val="0"/>
        <w:autoSpaceDN w:val="0"/>
        <w:adjustRightInd w:val="0"/>
        <w:spacing w:after="0"/>
        <w:ind w:left="567" w:hanging="425"/>
        <w:jc w:val="both"/>
        <w:rPr>
          <w:rFonts w:ascii="Calibri" w:eastAsia="Calibri" w:hAnsi="Calibri" w:cs="Times New Roman"/>
        </w:rPr>
      </w:pPr>
      <w:r w:rsidRPr="00A34381">
        <w:rPr>
          <w:rFonts w:ascii="Calibri" w:eastAsia="Calibri" w:hAnsi="Calibri" w:cs="Times New Roman"/>
        </w:rPr>
        <w:t>osoby korzystające z PO PŻ.</w:t>
      </w:r>
    </w:p>
    <w:p w14:paraId="14AAC802" w14:textId="77777777" w:rsidR="009C727A" w:rsidRDefault="009C727A">
      <w:pPr>
        <w:autoSpaceDE w:val="0"/>
        <w:autoSpaceDN w:val="0"/>
        <w:adjustRightInd w:val="0"/>
        <w:spacing w:after="0"/>
        <w:jc w:val="both"/>
        <w:rPr>
          <w:rFonts w:asciiTheme="minorHAnsi" w:eastAsia="Calibri" w:hAnsiTheme="minorHAnsi" w:cs="Times New Roman"/>
        </w:rPr>
      </w:pPr>
    </w:p>
    <w:p w14:paraId="76C7AE45" w14:textId="77777777" w:rsidR="00235130" w:rsidRDefault="009C727A">
      <w:pPr>
        <w:autoSpaceDE w:val="0"/>
        <w:autoSpaceDN w:val="0"/>
        <w:adjustRightInd w:val="0"/>
        <w:spacing w:after="0"/>
        <w:jc w:val="both"/>
        <w:rPr>
          <w:rFonts w:asciiTheme="minorHAnsi" w:eastAsia="Calibri" w:hAnsiTheme="minorHAnsi" w:cs="Times New Roman"/>
        </w:rPr>
      </w:pPr>
      <w:r w:rsidRPr="009C727A">
        <w:rPr>
          <w:rFonts w:asciiTheme="minorHAnsi" w:eastAsia="Calibri" w:hAnsiTheme="minorHAnsi" w:cs="Times New Roman"/>
        </w:rPr>
        <w:t xml:space="preserve">Zgodnie z definicją uczestnika projektu, zawartą w </w:t>
      </w:r>
      <w:r w:rsidRPr="009C727A">
        <w:rPr>
          <w:rFonts w:asciiTheme="minorHAnsi" w:eastAsia="Calibri" w:hAnsiTheme="minorHAnsi" w:cs="Times New Roman"/>
          <w:i/>
          <w:iCs/>
        </w:rPr>
        <w:t>Wytycznych w zakresie monitorowania postępu rzeczowego realizacji programów operacyjnych na lata 2014-2020</w:t>
      </w:r>
      <w:r w:rsidRPr="009C727A">
        <w:rPr>
          <w:rFonts w:asciiTheme="minorHAnsi" w:eastAsia="Calibri" w:hAnsiTheme="minorHAnsi" w:cs="Times New Roman"/>
        </w:rPr>
        <w:t xml:space="preserve">, jako uczestników wykazuje się osoby i podmioty, które można zidentyfikować i uzyskać od nich dane </w:t>
      </w:r>
      <w:r>
        <w:rPr>
          <w:rFonts w:asciiTheme="minorHAnsi" w:eastAsia="Calibri" w:hAnsiTheme="minorHAnsi" w:cs="Times New Roman"/>
        </w:rPr>
        <w:t>o</w:t>
      </w:r>
      <w:r w:rsidRPr="009C727A">
        <w:rPr>
          <w:rFonts w:asciiTheme="minorHAnsi" w:eastAsia="Calibri" w:hAnsiTheme="minorHAnsi" w:cs="Times New Roman"/>
        </w:rPr>
        <w:t xml:space="preserve">raz, dla których planowane jest poniesienie określonego wydatku (wsparcie bezpośrednie). Należy jednak pamiętać, że </w:t>
      </w:r>
      <w:r w:rsidR="000D6CEB">
        <w:rPr>
          <w:rFonts w:asciiTheme="minorHAnsi" w:eastAsia="Calibri" w:hAnsiTheme="minorHAnsi" w:cs="Times New Roman"/>
        </w:rPr>
        <w:t>członków rodzin</w:t>
      </w:r>
      <w:r w:rsidRPr="009C727A">
        <w:rPr>
          <w:rFonts w:asciiTheme="minorHAnsi" w:eastAsia="Calibri" w:hAnsiTheme="minorHAnsi" w:cs="Times New Roman"/>
        </w:rPr>
        <w:t>, będąc</w:t>
      </w:r>
      <w:r w:rsidR="000D6CEB">
        <w:rPr>
          <w:rFonts w:asciiTheme="minorHAnsi" w:eastAsia="Calibri" w:hAnsiTheme="minorHAnsi" w:cs="Times New Roman"/>
        </w:rPr>
        <w:t>ych</w:t>
      </w:r>
      <w:r w:rsidR="00414BD1">
        <w:rPr>
          <w:rFonts w:asciiTheme="minorHAnsi" w:eastAsia="Calibri" w:hAnsiTheme="minorHAnsi" w:cs="Times New Roman"/>
        </w:rPr>
        <w:t xml:space="preserve"> </w:t>
      </w:r>
      <w:r w:rsidRPr="009C727A">
        <w:rPr>
          <w:rFonts w:asciiTheme="minorHAnsi" w:eastAsia="Calibri" w:hAnsiTheme="minorHAnsi" w:cs="Times New Roman"/>
        </w:rPr>
        <w:t xml:space="preserve">uczestnikami projektu, można wykazywać we wskaźniku </w:t>
      </w:r>
      <w:r w:rsidR="004B5B3A">
        <w:rPr>
          <w:rFonts w:asciiTheme="minorHAnsi" w:eastAsia="Calibri" w:hAnsiTheme="minorHAnsi" w:cs="Times New Roman"/>
        </w:rPr>
        <w:t>„</w:t>
      </w:r>
      <w:r w:rsidRPr="009C727A">
        <w:rPr>
          <w:rFonts w:asciiTheme="minorHAnsi" w:eastAsia="Calibri" w:hAnsiTheme="minorHAnsi" w:cs="Times New Roman"/>
          <w:i/>
          <w:iCs/>
        </w:rPr>
        <w:t>Liczba osoba zagrożonych ubóstwem lub wykluczeniem społecznym objętych usługami społecznymi świadczonymi w interesie ogólnym w programie</w:t>
      </w:r>
      <w:r w:rsidR="004B5B3A">
        <w:rPr>
          <w:rFonts w:asciiTheme="minorHAnsi" w:eastAsia="Calibri" w:hAnsiTheme="minorHAnsi" w:cs="Times New Roman"/>
          <w:i/>
          <w:iCs/>
        </w:rPr>
        <w:t>”</w:t>
      </w:r>
      <w:r w:rsidRPr="009C727A">
        <w:rPr>
          <w:rFonts w:asciiTheme="minorHAnsi" w:eastAsia="Calibri" w:hAnsiTheme="minorHAnsi" w:cs="Times New Roman"/>
          <w:i/>
          <w:iCs/>
        </w:rPr>
        <w:t xml:space="preserve"> </w:t>
      </w:r>
      <w:r w:rsidRPr="009C727A">
        <w:rPr>
          <w:rFonts w:asciiTheme="minorHAnsi" w:eastAsia="Calibri" w:hAnsiTheme="minorHAnsi" w:cs="Times New Roman"/>
        </w:rPr>
        <w:t>wtedy, gdy osoby te spełniają przesłanki zawarte w definicji osób zagrożonych ubóstwem lub wykluczeniem społecznym.</w:t>
      </w:r>
    </w:p>
    <w:p w14:paraId="65757A16" w14:textId="77777777" w:rsidR="009C727A" w:rsidRDefault="009C727A">
      <w:pPr>
        <w:autoSpaceDE w:val="0"/>
        <w:autoSpaceDN w:val="0"/>
        <w:adjustRightInd w:val="0"/>
        <w:spacing w:after="0"/>
        <w:jc w:val="both"/>
        <w:rPr>
          <w:rFonts w:asciiTheme="minorHAnsi" w:eastAsia="Calibri" w:hAnsiTheme="minorHAnsi" w:cs="Times New Roman"/>
        </w:rPr>
      </w:pPr>
    </w:p>
    <w:p w14:paraId="66D982EB" w14:textId="77777777" w:rsidR="00421F7C" w:rsidRPr="00FE2B48" w:rsidRDefault="00D74C83" w:rsidP="004214C8">
      <w:pPr>
        <w:pStyle w:val="Nagwek2"/>
      </w:pPr>
      <w:bookmarkStart w:id="118" w:name="_Toc420574248"/>
      <w:bookmarkStart w:id="119" w:name="_Toc422301620"/>
      <w:bookmarkStart w:id="120" w:name="_Toc440885204"/>
      <w:bookmarkStart w:id="121" w:name="_Toc447262903"/>
      <w:bookmarkStart w:id="122" w:name="_Toc464561944"/>
      <w:bookmarkStart w:id="123" w:name="_Toc487457607"/>
      <w:r>
        <w:t>SPECYFICZNE K</w:t>
      </w:r>
      <w:r w:rsidRPr="00FE2B48">
        <w:t xml:space="preserve">RYTERIA </w:t>
      </w:r>
      <w:r>
        <w:t>WYBORU PROJEKTÓW</w:t>
      </w:r>
      <w:bookmarkEnd w:id="118"/>
      <w:bookmarkEnd w:id="119"/>
      <w:bookmarkEnd w:id="120"/>
      <w:bookmarkEnd w:id="121"/>
      <w:bookmarkEnd w:id="122"/>
      <w:bookmarkEnd w:id="123"/>
      <w:r>
        <w:t xml:space="preserve"> </w:t>
      </w:r>
    </w:p>
    <w:p w14:paraId="418064E9" w14:textId="77777777" w:rsidR="0074311D" w:rsidRDefault="0074311D" w:rsidP="00CB7343">
      <w:pPr>
        <w:spacing w:after="0"/>
        <w:jc w:val="both"/>
        <w:rPr>
          <w:rFonts w:asciiTheme="minorHAnsi" w:hAnsiTheme="minorHAnsi"/>
          <w:b/>
        </w:rPr>
      </w:pPr>
    </w:p>
    <w:p w14:paraId="75AC1BED" w14:textId="77777777" w:rsidR="0080458B" w:rsidRPr="00A8648D" w:rsidRDefault="00A8648D" w:rsidP="00CB7343">
      <w:pPr>
        <w:spacing w:after="0"/>
        <w:jc w:val="both"/>
        <w:rPr>
          <w:rFonts w:asciiTheme="minorHAnsi" w:hAnsiTheme="minorHAnsi"/>
        </w:rPr>
      </w:pPr>
      <w:r w:rsidRPr="00A8648D">
        <w:rPr>
          <w:rFonts w:asciiTheme="minorHAnsi" w:hAnsiTheme="minorHAnsi"/>
          <w:b/>
        </w:rPr>
        <w:t>S</w:t>
      </w:r>
      <w:r w:rsidR="0080458B" w:rsidRPr="00677EBC">
        <w:rPr>
          <w:rFonts w:asciiTheme="minorHAnsi" w:hAnsiTheme="minorHAnsi"/>
          <w:b/>
        </w:rPr>
        <w:t>pecyficzne</w:t>
      </w:r>
      <w:r w:rsidR="00677EBC" w:rsidRPr="00677EBC">
        <w:rPr>
          <w:rFonts w:asciiTheme="minorHAnsi" w:hAnsiTheme="minorHAnsi"/>
          <w:b/>
        </w:rPr>
        <w:t xml:space="preserve"> kryteria wyboru projektów</w:t>
      </w:r>
      <w:r w:rsidR="007266C3">
        <w:rPr>
          <w:rFonts w:asciiTheme="minorHAnsi" w:hAnsiTheme="minorHAnsi"/>
        </w:rPr>
        <w:t xml:space="preserve"> </w:t>
      </w:r>
      <w:r w:rsidRPr="00A8648D">
        <w:rPr>
          <w:rFonts w:asciiTheme="minorHAnsi" w:hAnsiTheme="minorHAnsi"/>
        </w:rPr>
        <w:t xml:space="preserve">dotyczą wyłącznie warunków </w:t>
      </w:r>
      <w:r w:rsidR="00861066">
        <w:rPr>
          <w:rFonts w:asciiTheme="minorHAnsi" w:hAnsiTheme="minorHAnsi"/>
        </w:rPr>
        <w:t>określonych indywidualnie</w:t>
      </w:r>
      <w:r w:rsidRPr="00A8648D">
        <w:rPr>
          <w:rFonts w:asciiTheme="minorHAnsi" w:hAnsiTheme="minorHAnsi"/>
        </w:rPr>
        <w:t xml:space="preserve"> dla</w:t>
      </w:r>
      <w:r w:rsidR="007334FF">
        <w:rPr>
          <w:rFonts w:asciiTheme="minorHAnsi" w:hAnsiTheme="minorHAnsi"/>
        </w:rPr>
        <w:t> </w:t>
      </w:r>
      <w:r w:rsidRPr="00A8648D">
        <w:rPr>
          <w:rFonts w:asciiTheme="minorHAnsi" w:hAnsiTheme="minorHAnsi"/>
        </w:rPr>
        <w:t>konkursu i obejmują następujące rodzaje kryteriów</w:t>
      </w:r>
      <w:r w:rsidR="0080458B" w:rsidRPr="00A8648D">
        <w:rPr>
          <w:rFonts w:asciiTheme="minorHAnsi" w:hAnsiTheme="minorHAnsi"/>
        </w:rPr>
        <w:t>:</w:t>
      </w:r>
    </w:p>
    <w:p w14:paraId="66B858C5" w14:textId="77777777" w:rsidR="0080458B" w:rsidRDefault="0080458B" w:rsidP="00890E3F">
      <w:pPr>
        <w:pStyle w:val="Akapitzlist"/>
        <w:numPr>
          <w:ilvl w:val="0"/>
          <w:numId w:val="6"/>
        </w:numPr>
        <w:spacing w:after="0"/>
        <w:ind w:left="426" w:hanging="426"/>
        <w:jc w:val="both"/>
        <w:rPr>
          <w:rFonts w:asciiTheme="minorHAnsi" w:hAnsiTheme="minorHAnsi"/>
        </w:rPr>
      </w:pPr>
      <w:r w:rsidRPr="00677EBC">
        <w:rPr>
          <w:rFonts w:asciiTheme="minorHAnsi" w:hAnsiTheme="minorHAnsi"/>
          <w:b/>
        </w:rPr>
        <w:t>kryteria dopuszczalności specyficzne</w:t>
      </w:r>
      <w:r w:rsidRPr="0039491E">
        <w:rPr>
          <w:rFonts w:asciiTheme="minorHAnsi" w:hAnsiTheme="minorHAnsi"/>
        </w:rPr>
        <w:t xml:space="preserve"> – stanowiące częś</w:t>
      </w:r>
      <w:r w:rsidR="009D5066">
        <w:rPr>
          <w:rFonts w:asciiTheme="minorHAnsi" w:hAnsiTheme="minorHAnsi"/>
        </w:rPr>
        <w:t>ć katalogu kryteriów formalnych;</w:t>
      </w:r>
    </w:p>
    <w:p w14:paraId="49325934" w14:textId="77777777" w:rsidR="0080458B" w:rsidRDefault="0080458B" w:rsidP="00890E3F">
      <w:pPr>
        <w:pStyle w:val="Akapitzlist"/>
        <w:numPr>
          <w:ilvl w:val="0"/>
          <w:numId w:val="6"/>
        </w:numPr>
        <w:spacing w:after="0"/>
        <w:ind w:left="426" w:hanging="426"/>
        <w:jc w:val="both"/>
        <w:rPr>
          <w:rFonts w:asciiTheme="minorHAnsi" w:hAnsiTheme="minorHAnsi"/>
        </w:rPr>
      </w:pPr>
      <w:r w:rsidRPr="00D35C03">
        <w:rPr>
          <w:rFonts w:asciiTheme="minorHAnsi" w:hAnsiTheme="minorHAnsi"/>
          <w:b/>
        </w:rPr>
        <w:t xml:space="preserve">kryteria strategiczne </w:t>
      </w:r>
      <w:r w:rsidR="00111CD8" w:rsidRPr="00F36BE4">
        <w:rPr>
          <w:rFonts w:asciiTheme="minorHAnsi" w:hAnsiTheme="minorHAnsi"/>
          <w:b/>
        </w:rPr>
        <w:t xml:space="preserve">I stopnia </w:t>
      </w:r>
      <w:r w:rsidRPr="00D35C03">
        <w:rPr>
          <w:rFonts w:asciiTheme="minorHAnsi" w:hAnsiTheme="minorHAnsi"/>
          <w:b/>
        </w:rPr>
        <w:t>specyficznego ukierunkowania projektu</w:t>
      </w:r>
      <w:r w:rsidRPr="00D35C03">
        <w:rPr>
          <w:rFonts w:asciiTheme="minorHAnsi" w:hAnsiTheme="minorHAnsi"/>
        </w:rPr>
        <w:t xml:space="preserve"> – stanowiące część katalogu kryteriów merytorycznych.</w:t>
      </w:r>
    </w:p>
    <w:p w14:paraId="2B94FF5A" w14:textId="77777777" w:rsidR="005270CF" w:rsidRPr="00B13024" w:rsidRDefault="005270CF" w:rsidP="00B13024">
      <w:pPr>
        <w:spacing w:after="0"/>
        <w:jc w:val="both"/>
        <w:rPr>
          <w:rFonts w:asciiTheme="minorHAnsi" w:hAnsiTheme="minorHAnsi"/>
        </w:rPr>
      </w:pPr>
    </w:p>
    <w:p w14:paraId="0E14E2E9" w14:textId="77777777" w:rsidR="00E22623" w:rsidRDefault="00CB7343" w:rsidP="00F652F6">
      <w:pPr>
        <w:spacing w:after="0"/>
        <w:jc w:val="both"/>
        <w:rPr>
          <w:rFonts w:asciiTheme="minorHAnsi" w:hAnsiTheme="minorHAnsi"/>
        </w:rPr>
      </w:pPr>
      <w:r w:rsidRPr="00CB7343">
        <w:rPr>
          <w:rFonts w:asciiTheme="minorHAnsi" w:hAnsiTheme="minorHAnsi"/>
          <w:b/>
        </w:rPr>
        <w:t>KRYTERIA FORMALNE - DOPUSZCZALNOŚCI SPECYFICZNE</w:t>
      </w:r>
    </w:p>
    <w:p w14:paraId="5251B57F" w14:textId="77777777" w:rsidR="009B3EC6" w:rsidRDefault="0080458B" w:rsidP="00CB7343">
      <w:pPr>
        <w:shd w:val="clear" w:color="auto" w:fill="FFFFFF" w:themeFill="background1"/>
        <w:spacing w:after="0"/>
        <w:jc w:val="both"/>
        <w:rPr>
          <w:rFonts w:asciiTheme="minorHAnsi" w:hAnsiTheme="minorHAnsi"/>
        </w:rPr>
      </w:pPr>
      <w:r w:rsidRPr="00F42D55">
        <w:rPr>
          <w:rFonts w:asciiTheme="minorHAnsi" w:hAnsiTheme="minorHAnsi"/>
        </w:rPr>
        <w:t>Kryteria dopuszczalności specyficzne obowiązują w określonym zakresie odrębnie d</w:t>
      </w:r>
      <w:r w:rsidR="00D16409">
        <w:rPr>
          <w:rFonts w:asciiTheme="minorHAnsi" w:hAnsiTheme="minorHAnsi"/>
        </w:rPr>
        <w:t xml:space="preserve">la danego konkursu i zawierają </w:t>
      </w:r>
      <w:r w:rsidRPr="00F42D55">
        <w:rPr>
          <w:rFonts w:asciiTheme="minorHAnsi" w:hAnsiTheme="minorHAnsi"/>
        </w:rPr>
        <w:t>wymogi, których spełnienie jest obligatory</w:t>
      </w:r>
      <w:r w:rsidR="00AC4C66">
        <w:rPr>
          <w:rFonts w:asciiTheme="minorHAnsi" w:hAnsiTheme="minorHAnsi"/>
        </w:rPr>
        <w:t>jnym warunkiem uprawniającym do </w:t>
      </w:r>
      <w:r w:rsidR="00433663">
        <w:rPr>
          <w:rFonts w:asciiTheme="minorHAnsi" w:hAnsiTheme="minorHAnsi"/>
        </w:rPr>
        <w:t>udziału w </w:t>
      </w:r>
      <w:r w:rsidRPr="00F42D55">
        <w:rPr>
          <w:rFonts w:asciiTheme="minorHAnsi" w:hAnsiTheme="minorHAnsi"/>
        </w:rPr>
        <w:t xml:space="preserve">konkursie i są weryfikowane na etapie oceny formalnej. </w:t>
      </w:r>
      <w:r w:rsidRPr="00C418F0">
        <w:rPr>
          <w:rFonts w:asciiTheme="minorHAnsi" w:hAnsiTheme="minorHAnsi"/>
          <w:bCs/>
        </w:rPr>
        <w:t xml:space="preserve">Kryteria te </w:t>
      </w:r>
      <w:r w:rsidR="001C324F">
        <w:rPr>
          <w:rFonts w:asciiTheme="minorHAnsi" w:hAnsiTheme="minorHAnsi"/>
          <w:bCs/>
        </w:rPr>
        <w:t>dotyczą</w:t>
      </w:r>
      <w:r w:rsidR="00A343CF" w:rsidRPr="00F36BE4">
        <w:rPr>
          <w:rFonts w:asciiTheme="minorHAnsi" w:hAnsiTheme="minorHAnsi"/>
          <w:b/>
          <w:bCs/>
        </w:rPr>
        <w:t xml:space="preserve"> </w:t>
      </w:r>
      <w:r w:rsidR="00AC4C66">
        <w:rPr>
          <w:rFonts w:asciiTheme="minorHAnsi" w:hAnsiTheme="minorHAnsi"/>
        </w:rPr>
        <w:t>w </w:t>
      </w:r>
      <w:r w:rsidRPr="00C418F0">
        <w:rPr>
          <w:rFonts w:asciiTheme="minorHAnsi" w:hAnsiTheme="minorHAnsi"/>
        </w:rPr>
        <w:t xml:space="preserve">szczególności konkretnych wymogów </w:t>
      </w:r>
      <w:r w:rsidR="00F44364">
        <w:rPr>
          <w:rFonts w:asciiTheme="minorHAnsi" w:hAnsiTheme="minorHAnsi"/>
        </w:rPr>
        <w:t>odnoszących się do</w:t>
      </w:r>
      <w:r w:rsidRPr="00C418F0">
        <w:rPr>
          <w:rFonts w:asciiTheme="minorHAnsi" w:hAnsiTheme="minorHAnsi"/>
        </w:rPr>
        <w:t xml:space="preserve"> wnioskodawców, zakresu wsparcia, grup docelowych </w:t>
      </w:r>
      <w:r w:rsidR="001C324F">
        <w:rPr>
          <w:rFonts w:asciiTheme="minorHAnsi" w:hAnsiTheme="minorHAnsi"/>
        </w:rPr>
        <w:t>i </w:t>
      </w:r>
      <w:r w:rsidRPr="00670B6F">
        <w:rPr>
          <w:rFonts w:asciiTheme="minorHAnsi" w:hAnsiTheme="minorHAnsi"/>
        </w:rPr>
        <w:t xml:space="preserve">wskaźników monitorowania. </w:t>
      </w:r>
    </w:p>
    <w:p w14:paraId="23ACB376" w14:textId="77777777" w:rsidR="00AB49A3" w:rsidRDefault="00AB49A3" w:rsidP="00F652F6">
      <w:pPr>
        <w:spacing w:after="0"/>
        <w:rPr>
          <w:rFonts w:asciiTheme="minorHAnsi" w:hAnsiTheme="minorHAnsi"/>
        </w:rPr>
      </w:pPr>
    </w:p>
    <w:tbl>
      <w:tblPr>
        <w:tblStyle w:val="Tabela-Siatka61"/>
        <w:tblW w:w="0" w:type="auto"/>
        <w:tblLook w:val="04A0" w:firstRow="1" w:lastRow="0" w:firstColumn="1" w:lastColumn="0" w:noHBand="0" w:noVBand="1"/>
        <w:tblCaption w:val="Kryteria dopuszczalności specyficzne"/>
        <w:tblDescription w:val="Opis 2 kryteriów wraz z definicjami i sposobem jego oceny"/>
      </w:tblPr>
      <w:tblGrid>
        <w:gridCol w:w="1688"/>
        <w:gridCol w:w="5678"/>
        <w:gridCol w:w="1696"/>
      </w:tblGrid>
      <w:tr w:rsidR="00D84C2B" w:rsidRPr="00D84C2B" w14:paraId="0BBC151D" w14:textId="77777777" w:rsidTr="00F652F6">
        <w:trPr>
          <w:trHeight w:val="456"/>
          <w:tblHeader/>
        </w:trPr>
        <w:tc>
          <w:tcPr>
            <w:tcW w:w="9062" w:type="dxa"/>
            <w:gridSpan w:val="3"/>
            <w:tcBorders>
              <w:bottom w:val="single" w:sz="4" w:space="0" w:color="auto"/>
            </w:tcBorders>
            <w:shd w:val="clear" w:color="auto" w:fill="B8CCE4" w:themeFill="accent1" w:themeFillTint="66"/>
            <w:vAlign w:val="center"/>
          </w:tcPr>
          <w:p w14:paraId="336D860B"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Kryteria dopuszczalności specyficzne </w:t>
            </w:r>
          </w:p>
        </w:tc>
      </w:tr>
      <w:tr w:rsidR="00D84C2B" w:rsidRPr="00D84C2B" w14:paraId="15D134A5" w14:textId="77777777" w:rsidTr="00F652F6">
        <w:trPr>
          <w:tblHeader/>
        </w:trPr>
        <w:tc>
          <w:tcPr>
            <w:tcW w:w="1688" w:type="dxa"/>
            <w:shd w:val="clear" w:color="auto" w:fill="DBE5F1" w:themeFill="accent1" w:themeFillTint="33"/>
            <w:vAlign w:val="center"/>
          </w:tcPr>
          <w:p w14:paraId="4982A717"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Nazwa kryterium </w:t>
            </w:r>
          </w:p>
        </w:tc>
        <w:tc>
          <w:tcPr>
            <w:tcW w:w="5678" w:type="dxa"/>
            <w:shd w:val="clear" w:color="auto" w:fill="DBE5F1" w:themeFill="accent1" w:themeFillTint="33"/>
            <w:vAlign w:val="center"/>
          </w:tcPr>
          <w:p w14:paraId="345107FB"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Definicja kryterium </w:t>
            </w:r>
          </w:p>
        </w:tc>
        <w:tc>
          <w:tcPr>
            <w:tcW w:w="1696" w:type="dxa"/>
            <w:shd w:val="clear" w:color="auto" w:fill="DBE5F1" w:themeFill="accent1" w:themeFillTint="33"/>
            <w:vAlign w:val="center"/>
          </w:tcPr>
          <w:p w14:paraId="23ABEDDE"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Opis znaczenia </w:t>
            </w:r>
          </w:p>
        </w:tc>
      </w:tr>
      <w:tr w:rsidR="00D84C2B" w:rsidRPr="00D84C2B" w14:paraId="69943148" w14:textId="77777777" w:rsidTr="00F652F6">
        <w:trPr>
          <w:trHeight w:val="1267"/>
        </w:trPr>
        <w:tc>
          <w:tcPr>
            <w:tcW w:w="1688" w:type="dxa"/>
            <w:shd w:val="clear" w:color="auto" w:fill="FFFFFF" w:themeFill="background1"/>
            <w:vAlign w:val="center"/>
          </w:tcPr>
          <w:p w14:paraId="15DD4D00" w14:textId="77777777" w:rsidR="002755B0" w:rsidRPr="00D84C2B" w:rsidRDefault="004F43FE" w:rsidP="00AB49A3">
            <w:pPr>
              <w:spacing w:after="0" w:line="276" w:lineRule="auto"/>
              <w:contextualSpacing/>
              <w:rPr>
                <w:rFonts w:ascii="Calibri" w:eastAsia="Calibri" w:hAnsi="Calibri" w:cs="Arial"/>
                <w:b/>
              </w:rPr>
            </w:pPr>
            <w:r>
              <w:rPr>
                <w:rFonts w:ascii="Calibri" w:eastAsia="Calibri" w:hAnsi="Calibri" w:cs="Arial"/>
                <w:b/>
              </w:rPr>
              <w:t xml:space="preserve">B.1. </w:t>
            </w:r>
            <w:r w:rsidR="002771A6">
              <w:rPr>
                <w:rFonts w:ascii="Calibri" w:eastAsia="Calibri" w:hAnsi="Calibri" w:cs="Arial"/>
                <w:b/>
              </w:rPr>
              <w:t>Partnerstwo</w:t>
            </w:r>
          </w:p>
        </w:tc>
        <w:tc>
          <w:tcPr>
            <w:tcW w:w="5678" w:type="dxa"/>
            <w:shd w:val="clear" w:color="auto" w:fill="FFFFFF" w:themeFill="background1"/>
            <w:vAlign w:val="center"/>
          </w:tcPr>
          <w:p w14:paraId="65DFAF2C" w14:textId="77777777" w:rsidR="00D84C2B" w:rsidRPr="00D84C2B" w:rsidRDefault="002771A6" w:rsidP="00B310C5">
            <w:pPr>
              <w:spacing w:after="0" w:line="276" w:lineRule="auto"/>
              <w:jc w:val="both"/>
              <w:rPr>
                <w:rFonts w:asciiTheme="minorHAnsi" w:hAnsiTheme="minorHAnsi"/>
              </w:rPr>
            </w:pPr>
            <w:r>
              <w:rPr>
                <w:rFonts w:asciiTheme="minorHAnsi" w:hAnsiTheme="minorHAnsi"/>
              </w:rPr>
              <w:t>Weryfikacji podlega czy projekt realizowany jest w partnerstwie jednostki/jednostek samorządu terytorialnego i podmiotu/podmiotów ekonomii społecznej.</w:t>
            </w:r>
          </w:p>
        </w:tc>
        <w:tc>
          <w:tcPr>
            <w:tcW w:w="1696" w:type="dxa"/>
            <w:shd w:val="clear" w:color="auto" w:fill="FFFFFF" w:themeFill="background1"/>
            <w:vAlign w:val="center"/>
          </w:tcPr>
          <w:p w14:paraId="51501156" w14:textId="77777777" w:rsidR="00D84C2B" w:rsidRPr="00D84C2B" w:rsidRDefault="00D84C2B" w:rsidP="00D84C2B">
            <w:pPr>
              <w:spacing w:after="0" w:line="276" w:lineRule="auto"/>
              <w:ind w:left="-108"/>
              <w:contextualSpacing/>
              <w:jc w:val="center"/>
              <w:rPr>
                <w:rFonts w:ascii="Calibri" w:eastAsia="Calibri" w:hAnsi="Calibri" w:cs="Arial"/>
              </w:rPr>
            </w:pPr>
            <w:r w:rsidRPr="00D84C2B">
              <w:rPr>
                <w:rFonts w:ascii="Calibri" w:eastAsia="Calibri" w:hAnsi="Calibri" w:cs="Arial"/>
              </w:rPr>
              <w:t>TAK / NIE</w:t>
            </w:r>
          </w:p>
          <w:p w14:paraId="07B5EEBB" w14:textId="77777777" w:rsidR="00D84C2B" w:rsidRPr="00D84C2B" w:rsidRDefault="00D84C2B" w:rsidP="00D84C2B">
            <w:pPr>
              <w:spacing w:after="0" w:line="276" w:lineRule="auto"/>
              <w:ind w:left="-108"/>
              <w:contextualSpacing/>
              <w:jc w:val="center"/>
              <w:rPr>
                <w:rFonts w:ascii="Calibri" w:eastAsia="Calibri" w:hAnsi="Calibri" w:cs="Arial"/>
              </w:rPr>
            </w:pPr>
            <w:r w:rsidRPr="00D84C2B">
              <w:rPr>
                <w:rFonts w:ascii="Calibri" w:eastAsia="Calibri" w:hAnsi="Calibri" w:cs="Arial"/>
              </w:rPr>
              <w:t>kryterium obligatoryjne</w:t>
            </w:r>
          </w:p>
        </w:tc>
      </w:tr>
      <w:tr w:rsidR="002755B0" w:rsidRPr="00D84C2B" w14:paraId="3F4451CE" w14:textId="77777777" w:rsidTr="00F652F6">
        <w:trPr>
          <w:trHeight w:val="285"/>
        </w:trPr>
        <w:tc>
          <w:tcPr>
            <w:tcW w:w="1688" w:type="dxa"/>
            <w:shd w:val="clear" w:color="auto" w:fill="FFFFFF" w:themeFill="background1"/>
          </w:tcPr>
          <w:p w14:paraId="75337D95" w14:textId="77777777" w:rsidR="002755B0" w:rsidRPr="002755B0" w:rsidRDefault="004F43FE" w:rsidP="00AB49A3">
            <w:pPr>
              <w:spacing w:after="0" w:line="276" w:lineRule="auto"/>
              <w:contextualSpacing/>
              <w:rPr>
                <w:rFonts w:ascii="Calibri" w:eastAsia="Calibri" w:hAnsi="Calibri" w:cs="Arial"/>
                <w:b/>
              </w:rPr>
            </w:pPr>
            <w:r>
              <w:rPr>
                <w:rFonts w:ascii="Calibri" w:eastAsia="Calibri" w:hAnsi="Calibri" w:cs="Arial"/>
                <w:b/>
              </w:rPr>
              <w:t xml:space="preserve">B.2. </w:t>
            </w:r>
            <w:r w:rsidR="002771A6" w:rsidRPr="002755B0">
              <w:rPr>
                <w:rFonts w:ascii="Calibri" w:eastAsia="Calibri" w:hAnsi="Calibri" w:cs="Arial"/>
                <w:b/>
              </w:rPr>
              <w:t>Koszt przypadający na uczestnika</w:t>
            </w:r>
          </w:p>
        </w:tc>
        <w:tc>
          <w:tcPr>
            <w:tcW w:w="5678" w:type="dxa"/>
            <w:shd w:val="clear" w:color="auto" w:fill="FFFFFF" w:themeFill="background1"/>
          </w:tcPr>
          <w:p w14:paraId="5365A295" w14:textId="77777777" w:rsidR="002755B0" w:rsidRPr="006F603E" w:rsidRDefault="002771A6" w:rsidP="00B310C5">
            <w:pPr>
              <w:spacing w:after="0" w:line="276" w:lineRule="auto"/>
              <w:jc w:val="both"/>
              <w:rPr>
                <w:rFonts w:asciiTheme="minorHAnsi" w:hAnsiTheme="minorHAnsi"/>
              </w:rPr>
            </w:pPr>
            <w:r w:rsidRPr="006F603E">
              <w:rPr>
                <w:rFonts w:asciiTheme="minorHAnsi" w:hAnsiTheme="minorHAnsi"/>
              </w:rPr>
              <w:t>Weryfikacji podlega średni koszt przypadający na ucze</w:t>
            </w:r>
            <w:r w:rsidR="004F43FE" w:rsidRPr="006F603E">
              <w:rPr>
                <w:rFonts w:asciiTheme="minorHAnsi" w:hAnsiTheme="minorHAnsi"/>
              </w:rPr>
              <w:t>stnika projektu, określony na maksymalnym poziomie 20 000 zł.</w:t>
            </w:r>
          </w:p>
        </w:tc>
        <w:tc>
          <w:tcPr>
            <w:tcW w:w="1696" w:type="dxa"/>
            <w:shd w:val="clear" w:color="auto" w:fill="FFFFFF" w:themeFill="background1"/>
            <w:vAlign w:val="center"/>
          </w:tcPr>
          <w:p w14:paraId="7D1B05DE" w14:textId="77777777" w:rsidR="004F43FE" w:rsidRPr="002755B0" w:rsidRDefault="002755B0" w:rsidP="004F43FE">
            <w:pPr>
              <w:spacing w:after="0" w:line="276" w:lineRule="auto"/>
              <w:ind w:left="-108"/>
              <w:contextualSpacing/>
              <w:jc w:val="center"/>
              <w:rPr>
                <w:rFonts w:ascii="Calibri" w:eastAsia="Calibri" w:hAnsi="Calibri" w:cs="Arial"/>
              </w:rPr>
            </w:pPr>
            <w:r w:rsidRPr="002755B0">
              <w:rPr>
                <w:rFonts w:ascii="Calibri" w:eastAsia="Calibri" w:hAnsi="Calibri" w:cs="Arial"/>
              </w:rPr>
              <w:t>T</w:t>
            </w:r>
            <w:r w:rsidR="004F43FE" w:rsidRPr="002755B0">
              <w:rPr>
                <w:rFonts w:ascii="Calibri" w:eastAsia="Calibri" w:hAnsi="Calibri" w:cs="Arial"/>
              </w:rPr>
              <w:t>AK / NIE</w:t>
            </w:r>
          </w:p>
          <w:p w14:paraId="10BD0A64" w14:textId="77777777" w:rsidR="002755B0" w:rsidRPr="00D84C2B" w:rsidRDefault="004F43FE" w:rsidP="004F43FE">
            <w:pPr>
              <w:spacing w:after="0" w:line="276" w:lineRule="auto"/>
              <w:ind w:left="-108"/>
              <w:contextualSpacing/>
              <w:jc w:val="center"/>
              <w:rPr>
                <w:rFonts w:ascii="Calibri" w:eastAsia="Calibri" w:hAnsi="Calibri" w:cs="Arial"/>
              </w:rPr>
            </w:pPr>
            <w:r w:rsidRPr="002755B0">
              <w:rPr>
                <w:rFonts w:ascii="Calibri" w:eastAsia="Calibri" w:hAnsi="Calibri" w:cs="Arial"/>
              </w:rPr>
              <w:t>kryterium obligatoryjne</w:t>
            </w:r>
          </w:p>
        </w:tc>
      </w:tr>
    </w:tbl>
    <w:p w14:paraId="3B031D82" w14:textId="77777777" w:rsidR="00E440AB" w:rsidRPr="00AB49A3" w:rsidRDefault="00E440AB" w:rsidP="00AB49A3">
      <w:pPr>
        <w:shd w:val="clear" w:color="auto" w:fill="FFFFFF" w:themeFill="background1"/>
        <w:spacing w:after="0"/>
        <w:jc w:val="both"/>
        <w:rPr>
          <w:rFonts w:asciiTheme="minorHAnsi" w:hAnsiTheme="minorHAnsi"/>
          <w:b/>
        </w:rPr>
      </w:pPr>
      <w:r w:rsidRPr="00E440AB">
        <w:rPr>
          <w:rFonts w:asciiTheme="minorHAnsi" w:hAnsiTheme="minorHAnsi"/>
          <w:b/>
        </w:rPr>
        <w:lastRenderedPageBreak/>
        <w:t>UWAGA</w:t>
      </w:r>
      <w:r w:rsidR="005D5397">
        <w:rPr>
          <w:rFonts w:asciiTheme="minorHAnsi" w:hAnsiTheme="minorHAnsi"/>
          <w:b/>
        </w:rPr>
        <w:t>:</w:t>
      </w:r>
    </w:p>
    <w:p w14:paraId="018FDD9F" w14:textId="77777777" w:rsidR="00414E3B" w:rsidRPr="00414E3B" w:rsidRDefault="00414E3B" w:rsidP="00F652F6">
      <w:pPr>
        <w:pStyle w:val="Akapitzlist"/>
        <w:spacing w:before="240" w:after="0"/>
        <w:ind w:left="0"/>
        <w:jc w:val="both"/>
        <w:rPr>
          <w:rFonts w:asciiTheme="minorHAnsi" w:eastAsia="Times New Roman" w:hAnsiTheme="minorHAnsi" w:cs="Calibri"/>
          <w:lang w:eastAsia="pl-PL"/>
        </w:rPr>
      </w:pPr>
      <w:r w:rsidRPr="005D5397">
        <w:rPr>
          <w:rFonts w:asciiTheme="minorHAnsi" w:hAnsiTheme="minorHAnsi"/>
        </w:rPr>
        <w:t xml:space="preserve">Koszt </w:t>
      </w:r>
      <w:r w:rsidR="00414BD1" w:rsidRPr="005D5397">
        <w:rPr>
          <w:rFonts w:asciiTheme="minorHAnsi" w:hAnsiTheme="minorHAnsi"/>
        </w:rPr>
        <w:t>20</w:t>
      </w:r>
      <w:r w:rsidR="007F21D1">
        <w:rPr>
          <w:rFonts w:asciiTheme="minorHAnsi" w:hAnsiTheme="minorHAnsi"/>
        </w:rPr>
        <w:t> </w:t>
      </w:r>
      <w:r w:rsidR="00414BD1" w:rsidRPr="005D5397">
        <w:rPr>
          <w:rFonts w:asciiTheme="minorHAnsi" w:hAnsiTheme="minorHAnsi"/>
        </w:rPr>
        <w:t>000</w:t>
      </w:r>
      <w:r w:rsidR="007F21D1">
        <w:rPr>
          <w:rFonts w:asciiTheme="minorHAnsi" w:hAnsiTheme="minorHAnsi"/>
        </w:rPr>
        <w:t xml:space="preserve"> PLN</w:t>
      </w:r>
      <w:r w:rsidR="00414BD1" w:rsidRPr="005D5397">
        <w:rPr>
          <w:rFonts w:asciiTheme="minorHAnsi" w:hAnsiTheme="minorHAnsi"/>
        </w:rPr>
        <w:t xml:space="preserve"> </w:t>
      </w:r>
      <w:r w:rsidR="006F603E" w:rsidRPr="005D5397">
        <w:rPr>
          <w:rFonts w:asciiTheme="minorHAnsi" w:hAnsiTheme="minorHAnsi"/>
        </w:rPr>
        <w:t xml:space="preserve">obejmuje </w:t>
      </w:r>
      <w:r w:rsidR="001154CB" w:rsidRPr="005D5397">
        <w:rPr>
          <w:rFonts w:asciiTheme="minorHAnsi" w:hAnsiTheme="minorHAnsi"/>
        </w:rPr>
        <w:t xml:space="preserve">wyłącznie </w:t>
      </w:r>
      <w:r w:rsidR="006F603E" w:rsidRPr="005D5397">
        <w:rPr>
          <w:rFonts w:asciiTheme="minorHAnsi" w:hAnsiTheme="minorHAnsi"/>
        </w:rPr>
        <w:t>uczestników wliczanych do wskaźnika</w:t>
      </w:r>
      <w:r w:rsidRPr="005D5397">
        <w:rPr>
          <w:rFonts w:asciiTheme="minorHAnsi" w:hAnsiTheme="minorHAnsi"/>
        </w:rPr>
        <w:t xml:space="preserve"> „Liczba osób zagrożonych ubóstwem lub wykluczeniem społecznym objętych usługami społecznymi świadczonymi </w:t>
      </w:r>
      <w:r w:rsidR="006F603E" w:rsidRPr="005D5397">
        <w:rPr>
          <w:rFonts w:asciiTheme="minorHAnsi" w:hAnsiTheme="minorHAnsi"/>
        </w:rPr>
        <w:t>w interesie ogólnym w programie”.</w:t>
      </w:r>
    </w:p>
    <w:p w14:paraId="0735C4A1" w14:textId="77777777" w:rsidR="005519B0" w:rsidRPr="009C0DF6" w:rsidRDefault="005519B0" w:rsidP="008479A6">
      <w:pPr>
        <w:pStyle w:val="Akapitzlist"/>
        <w:spacing w:after="0"/>
        <w:ind w:left="426"/>
        <w:jc w:val="both"/>
        <w:rPr>
          <w:rFonts w:asciiTheme="minorHAnsi" w:eastAsia="Times New Roman" w:hAnsiTheme="minorHAnsi" w:cs="Calibri"/>
          <w:lang w:eastAsia="pl-PL"/>
        </w:rPr>
      </w:pPr>
    </w:p>
    <w:p w14:paraId="34C4F9E1" w14:textId="77777777" w:rsidR="0080458B" w:rsidRPr="00323FC7" w:rsidRDefault="00CB7343" w:rsidP="00323FC7">
      <w:pPr>
        <w:spacing w:after="0"/>
        <w:jc w:val="both"/>
        <w:rPr>
          <w:rFonts w:asciiTheme="minorHAnsi" w:hAnsiTheme="minorHAnsi"/>
        </w:rPr>
      </w:pPr>
      <w:r w:rsidRPr="00323FC7">
        <w:rPr>
          <w:rFonts w:asciiTheme="minorHAnsi" w:hAnsiTheme="minorHAnsi"/>
          <w:b/>
        </w:rPr>
        <w:t>KRYTERIA MERYTORYCZNE – STRATEGICZNE</w:t>
      </w:r>
      <w:r w:rsidR="00A343CF" w:rsidRPr="00F36BE4">
        <w:rPr>
          <w:rFonts w:asciiTheme="minorHAnsi" w:hAnsiTheme="minorHAnsi"/>
          <w:b/>
        </w:rPr>
        <w:t xml:space="preserve"> </w:t>
      </w:r>
      <w:r w:rsidR="004D1284" w:rsidRPr="00F36BE4">
        <w:rPr>
          <w:rFonts w:asciiTheme="minorHAnsi" w:hAnsiTheme="minorHAnsi"/>
          <w:b/>
        </w:rPr>
        <w:t>I STOPNIA</w:t>
      </w:r>
      <w:r w:rsidRPr="00323FC7">
        <w:rPr>
          <w:rFonts w:asciiTheme="minorHAnsi" w:hAnsiTheme="minorHAnsi"/>
          <w:b/>
        </w:rPr>
        <w:t xml:space="preserve"> SPECYFICZNEGO UKIERUNKOWANIA PROJEKTU</w:t>
      </w:r>
    </w:p>
    <w:p w14:paraId="03B30439" w14:textId="77777777" w:rsidR="000D58BD" w:rsidRDefault="0080458B" w:rsidP="00F652F6">
      <w:pPr>
        <w:shd w:val="clear" w:color="auto" w:fill="FFFFFF"/>
        <w:spacing w:before="240" w:after="0"/>
        <w:jc w:val="both"/>
        <w:rPr>
          <w:rFonts w:asciiTheme="minorHAnsi" w:hAnsiTheme="minorHAnsi"/>
        </w:rPr>
      </w:pPr>
      <w:r w:rsidRPr="00323FC7">
        <w:rPr>
          <w:rFonts w:asciiTheme="minorHAnsi" w:hAnsiTheme="minorHAnsi"/>
          <w:color w:val="000000"/>
        </w:rPr>
        <w:t xml:space="preserve">Projekty składane w </w:t>
      </w:r>
      <w:r w:rsidRPr="00323FC7">
        <w:rPr>
          <w:rFonts w:asciiTheme="minorHAnsi" w:hAnsiTheme="minorHAnsi"/>
        </w:rPr>
        <w:t>konkursie</w:t>
      </w:r>
      <w:r w:rsidRPr="00323FC7">
        <w:rPr>
          <w:rFonts w:asciiTheme="minorHAnsi" w:hAnsiTheme="minorHAnsi"/>
          <w:color w:val="000000"/>
        </w:rPr>
        <w:t xml:space="preserve"> w możliwie największym stopniu powinny wpisywać się w</w:t>
      </w:r>
      <w:r w:rsidRPr="00323FC7">
        <w:rPr>
          <w:rFonts w:asciiTheme="minorHAnsi" w:hAnsiTheme="minorHAnsi"/>
        </w:rPr>
        <w:t xml:space="preserve"> cele, założenia</w:t>
      </w:r>
      <w:r w:rsidR="0030508F" w:rsidRPr="00323FC7">
        <w:rPr>
          <w:rFonts w:asciiTheme="minorHAnsi" w:hAnsiTheme="minorHAnsi"/>
        </w:rPr>
        <w:t>,</w:t>
      </w:r>
      <w:r w:rsidRPr="00323FC7">
        <w:rPr>
          <w:rFonts w:asciiTheme="minorHAnsi" w:hAnsiTheme="minorHAnsi"/>
        </w:rPr>
        <w:t xml:space="preserve"> </w:t>
      </w:r>
      <w:r w:rsidR="0030508F" w:rsidRPr="00323FC7">
        <w:rPr>
          <w:rFonts w:asciiTheme="minorHAnsi" w:hAnsiTheme="minorHAnsi"/>
        </w:rPr>
        <w:t>a także</w:t>
      </w:r>
      <w:r w:rsidRPr="00323FC7">
        <w:rPr>
          <w:rFonts w:asciiTheme="minorHAnsi" w:hAnsiTheme="minorHAnsi"/>
        </w:rPr>
        <w:t xml:space="preserve"> preferencje określone w SzOOP RPO WP</w:t>
      </w:r>
      <w:r w:rsidR="0030508F" w:rsidRPr="00323FC7">
        <w:rPr>
          <w:rFonts w:asciiTheme="minorHAnsi" w:hAnsiTheme="minorHAnsi"/>
        </w:rPr>
        <w:t xml:space="preserve"> 2014-2020</w:t>
      </w:r>
      <w:r w:rsidRPr="00323FC7">
        <w:rPr>
          <w:rFonts w:asciiTheme="minorHAnsi" w:hAnsiTheme="minorHAnsi"/>
        </w:rPr>
        <w:t xml:space="preserve"> w ramach Działania 6.</w:t>
      </w:r>
      <w:r w:rsidR="006D4671">
        <w:rPr>
          <w:rFonts w:asciiTheme="minorHAnsi" w:hAnsiTheme="minorHAnsi"/>
        </w:rPr>
        <w:t>2</w:t>
      </w:r>
      <w:r w:rsidR="00D12E29">
        <w:rPr>
          <w:rFonts w:asciiTheme="minorHAnsi" w:hAnsiTheme="minorHAnsi"/>
        </w:rPr>
        <w:t>.</w:t>
      </w:r>
      <w:r w:rsidR="00984B84" w:rsidRPr="00323FC7">
        <w:rPr>
          <w:rFonts w:asciiTheme="minorHAnsi" w:hAnsiTheme="minorHAnsi" w:cs="Arial"/>
          <w:i/>
          <w:lang w:eastAsia="pl-PL"/>
        </w:rPr>
        <w:t xml:space="preserve"> </w:t>
      </w:r>
      <w:r w:rsidR="006D4671">
        <w:rPr>
          <w:rFonts w:asciiTheme="minorHAnsi" w:hAnsiTheme="minorHAnsi" w:cs="Arial"/>
          <w:i/>
          <w:lang w:eastAsia="pl-PL"/>
        </w:rPr>
        <w:t>Usługi społeczne</w:t>
      </w:r>
      <w:r w:rsidRPr="00323FC7">
        <w:rPr>
          <w:rFonts w:asciiTheme="minorHAnsi" w:hAnsiTheme="minorHAnsi"/>
        </w:rPr>
        <w:t>, Poddziałanie 6.</w:t>
      </w:r>
      <w:r w:rsidR="006D4671">
        <w:rPr>
          <w:rFonts w:asciiTheme="minorHAnsi" w:hAnsiTheme="minorHAnsi"/>
        </w:rPr>
        <w:t>2</w:t>
      </w:r>
      <w:r w:rsidRPr="00323FC7">
        <w:rPr>
          <w:rFonts w:asciiTheme="minorHAnsi" w:hAnsiTheme="minorHAnsi"/>
        </w:rPr>
        <w:t>.2</w:t>
      </w:r>
      <w:r w:rsidR="00D12E29">
        <w:rPr>
          <w:rFonts w:asciiTheme="minorHAnsi" w:hAnsiTheme="minorHAnsi"/>
        </w:rPr>
        <w:t>.</w:t>
      </w:r>
      <w:r w:rsidR="00984B84" w:rsidRPr="00323FC7">
        <w:rPr>
          <w:rFonts w:asciiTheme="minorHAnsi" w:hAnsiTheme="minorHAnsi"/>
        </w:rPr>
        <w:t xml:space="preserve"> </w:t>
      </w:r>
      <w:r w:rsidR="006D4671">
        <w:rPr>
          <w:rFonts w:asciiTheme="minorHAnsi" w:hAnsiTheme="minorHAnsi"/>
          <w:i/>
        </w:rPr>
        <w:t>Rozwój usług społecznych</w:t>
      </w:r>
      <w:r w:rsidRPr="00323FC7">
        <w:rPr>
          <w:rFonts w:asciiTheme="minorHAnsi" w:hAnsiTheme="minorHAnsi"/>
        </w:rPr>
        <w:t xml:space="preserve">, wynikające bezpośrednio </w:t>
      </w:r>
      <w:r w:rsidR="00AB49A3">
        <w:rPr>
          <w:rFonts w:asciiTheme="minorHAnsi" w:hAnsiTheme="minorHAnsi"/>
        </w:rPr>
        <w:t>z treści RPO </w:t>
      </w:r>
      <w:r w:rsidRPr="00323FC7">
        <w:rPr>
          <w:rFonts w:asciiTheme="minorHAnsi" w:hAnsiTheme="minorHAnsi"/>
        </w:rPr>
        <w:t>WP</w:t>
      </w:r>
      <w:r w:rsidR="00AB49A3">
        <w:rPr>
          <w:rFonts w:asciiTheme="minorHAnsi" w:hAnsiTheme="minorHAnsi"/>
        </w:rPr>
        <w:t> </w:t>
      </w:r>
      <w:r w:rsidR="009658F0" w:rsidRPr="00323FC7">
        <w:rPr>
          <w:rFonts w:asciiTheme="minorHAnsi" w:hAnsiTheme="minorHAnsi"/>
        </w:rPr>
        <w:t xml:space="preserve">2014-2020 </w:t>
      </w:r>
      <w:r w:rsidRPr="00323FC7">
        <w:rPr>
          <w:rFonts w:asciiTheme="minorHAnsi" w:hAnsiTheme="minorHAnsi"/>
        </w:rPr>
        <w:t xml:space="preserve">oraz </w:t>
      </w:r>
      <w:r w:rsidR="00984B84" w:rsidRPr="00323FC7">
        <w:rPr>
          <w:rFonts w:asciiTheme="minorHAnsi" w:hAnsiTheme="minorHAnsi"/>
        </w:rPr>
        <w:t>UP</w:t>
      </w:r>
      <w:r w:rsidRPr="00323FC7">
        <w:rPr>
          <w:rFonts w:asciiTheme="minorHAnsi" w:hAnsiTheme="minorHAnsi"/>
        </w:rPr>
        <w:t xml:space="preserve">. </w:t>
      </w:r>
    </w:p>
    <w:p w14:paraId="05B5A184" w14:textId="77777777" w:rsidR="00E440AB" w:rsidRDefault="00E440AB" w:rsidP="008C48CF">
      <w:pPr>
        <w:shd w:val="clear" w:color="auto" w:fill="FFFFFF"/>
        <w:spacing w:after="0"/>
        <w:jc w:val="both"/>
        <w:rPr>
          <w:rFonts w:asciiTheme="minorHAnsi" w:hAnsiTheme="minorHAnsi"/>
        </w:rPr>
      </w:pPr>
    </w:p>
    <w:p w14:paraId="2401F386" w14:textId="77777777" w:rsidR="00323FC7" w:rsidRDefault="00323FC7" w:rsidP="008C48CF">
      <w:pPr>
        <w:shd w:val="clear" w:color="auto" w:fill="FFFFFF"/>
        <w:spacing w:after="0"/>
        <w:jc w:val="both"/>
        <w:rPr>
          <w:rFonts w:asciiTheme="minorHAnsi" w:hAnsiTheme="minorHAnsi"/>
        </w:rPr>
      </w:pPr>
      <w:r w:rsidRPr="008C48CF">
        <w:rPr>
          <w:rFonts w:asciiTheme="minorHAnsi" w:hAnsiTheme="minorHAnsi"/>
        </w:rPr>
        <w:t xml:space="preserve">Wymogi wynikające z ww. preferencji określone są przez kryteria </w:t>
      </w:r>
      <w:r w:rsidR="000D58BD" w:rsidRPr="008C48CF">
        <w:rPr>
          <w:rFonts w:asciiTheme="minorHAnsi" w:hAnsiTheme="minorHAnsi"/>
        </w:rPr>
        <w:t>strategiczne</w:t>
      </w:r>
      <w:r w:rsidR="000D58BD">
        <w:rPr>
          <w:rFonts w:asciiTheme="minorHAnsi" w:hAnsiTheme="minorHAnsi"/>
        </w:rPr>
        <w:t xml:space="preserve"> I stopnia </w:t>
      </w:r>
      <w:r w:rsidRPr="008C48CF">
        <w:rPr>
          <w:rFonts w:asciiTheme="minorHAnsi" w:hAnsiTheme="minorHAnsi"/>
        </w:rPr>
        <w:t xml:space="preserve">specyficznego ukierunkowania projektu, których stopień spełnienia oceniany jest na etapie oceny merytorycznej. </w:t>
      </w:r>
    </w:p>
    <w:p w14:paraId="79E81E1A" w14:textId="77777777" w:rsidR="00D84C2B" w:rsidRPr="00D84C2B" w:rsidRDefault="00D84C2B" w:rsidP="00D84C2B">
      <w:pPr>
        <w:spacing w:after="0"/>
        <w:jc w:val="both"/>
        <w:rPr>
          <w:rFonts w:asciiTheme="minorHAnsi" w:hAnsiTheme="minorHAnsi"/>
        </w:rPr>
      </w:pPr>
    </w:p>
    <w:tbl>
      <w:tblPr>
        <w:tblStyle w:val="Tabela-Siatka62"/>
        <w:tblW w:w="0" w:type="auto"/>
        <w:tblLook w:val="04A0" w:firstRow="1" w:lastRow="0" w:firstColumn="1" w:lastColumn="0" w:noHBand="0" w:noVBand="1"/>
        <w:tblCaption w:val="Kryteria strategiczne I stopnia specyficznego ukierunkowania projektu"/>
        <w:tblDescription w:val="Opis 7 kryteriów wraz z definicjami i wartościami punktowymi. Definicja zawiera wskazanie liczby punktów w zależności od stopnia spełnienia danego kryterium, opis znaczenia wskazuje wagę punktową danego kryterium oraz maksymalną liczbę punktów, jaką oceniający może przyznać w ramach oceny projektu. "/>
      </w:tblPr>
      <w:tblGrid>
        <w:gridCol w:w="2004"/>
        <w:gridCol w:w="4868"/>
        <w:gridCol w:w="1068"/>
        <w:gridCol w:w="1122"/>
      </w:tblGrid>
      <w:tr w:rsidR="00D84C2B" w:rsidRPr="00D84C2B" w14:paraId="66F08081" w14:textId="77777777" w:rsidTr="00F652F6">
        <w:trPr>
          <w:trHeight w:val="470"/>
          <w:tblHeader/>
        </w:trPr>
        <w:tc>
          <w:tcPr>
            <w:tcW w:w="9062" w:type="dxa"/>
            <w:gridSpan w:val="4"/>
            <w:tcBorders>
              <w:bottom w:val="single" w:sz="4" w:space="0" w:color="auto"/>
            </w:tcBorders>
            <w:shd w:val="clear" w:color="auto" w:fill="B8CCE4" w:themeFill="accent1" w:themeFillTint="66"/>
            <w:vAlign w:val="center"/>
          </w:tcPr>
          <w:p w14:paraId="58D7B967"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Kryteria strategiczne I stopnia specyficznego ukierunkowania projektu</w:t>
            </w:r>
          </w:p>
        </w:tc>
      </w:tr>
      <w:tr w:rsidR="00D84C2B" w:rsidRPr="00D84C2B" w14:paraId="4D912DA6" w14:textId="77777777" w:rsidTr="00F652F6">
        <w:trPr>
          <w:tblHeader/>
        </w:trPr>
        <w:tc>
          <w:tcPr>
            <w:tcW w:w="2004" w:type="dxa"/>
            <w:vMerge w:val="restart"/>
            <w:shd w:val="clear" w:color="auto" w:fill="DBE5F1" w:themeFill="accent1" w:themeFillTint="33"/>
            <w:vAlign w:val="center"/>
          </w:tcPr>
          <w:p w14:paraId="337EB7C5"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Nazwa kryterium </w:t>
            </w:r>
          </w:p>
        </w:tc>
        <w:tc>
          <w:tcPr>
            <w:tcW w:w="4868" w:type="dxa"/>
            <w:vMerge w:val="restart"/>
            <w:shd w:val="clear" w:color="auto" w:fill="DBE5F1" w:themeFill="accent1" w:themeFillTint="33"/>
            <w:vAlign w:val="center"/>
          </w:tcPr>
          <w:p w14:paraId="1F5CD16B"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Definicja kryterium </w:t>
            </w:r>
          </w:p>
        </w:tc>
        <w:tc>
          <w:tcPr>
            <w:tcW w:w="2190" w:type="dxa"/>
            <w:gridSpan w:val="2"/>
            <w:shd w:val="clear" w:color="auto" w:fill="DBE5F1" w:themeFill="accent1" w:themeFillTint="33"/>
            <w:vAlign w:val="center"/>
          </w:tcPr>
          <w:p w14:paraId="46DAA8F9"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Opis znaczenia </w:t>
            </w:r>
          </w:p>
        </w:tc>
      </w:tr>
      <w:tr w:rsidR="00D84C2B" w:rsidRPr="00D84C2B" w14:paraId="409B212B" w14:textId="77777777" w:rsidTr="00F652F6">
        <w:trPr>
          <w:trHeight w:val="657"/>
          <w:tblHeader/>
        </w:trPr>
        <w:tc>
          <w:tcPr>
            <w:tcW w:w="2004" w:type="dxa"/>
            <w:vMerge/>
            <w:shd w:val="clear" w:color="auto" w:fill="DBE5F1" w:themeFill="accent1" w:themeFillTint="33"/>
            <w:vAlign w:val="center"/>
          </w:tcPr>
          <w:p w14:paraId="5591274C" w14:textId="77777777" w:rsidR="00D84C2B" w:rsidRPr="00D84C2B" w:rsidRDefault="00D84C2B" w:rsidP="00D84C2B">
            <w:pPr>
              <w:spacing w:after="0" w:line="276" w:lineRule="auto"/>
              <w:contextualSpacing/>
              <w:jc w:val="both"/>
              <w:rPr>
                <w:rFonts w:ascii="Calibri" w:eastAsia="Calibri" w:hAnsi="Calibri" w:cs="Arial"/>
              </w:rPr>
            </w:pPr>
          </w:p>
        </w:tc>
        <w:tc>
          <w:tcPr>
            <w:tcW w:w="4868" w:type="dxa"/>
            <w:vMerge/>
            <w:shd w:val="clear" w:color="auto" w:fill="DBE5F1" w:themeFill="accent1" w:themeFillTint="33"/>
            <w:vAlign w:val="center"/>
          </w:tcPr>
          <w:p w14:paraId="3C9D8153" w14:textId="77777777" w:rsidR="00D84C2B" w:rsidRPr="00D84C2B" w:rsidRDefault="00D84C2B" w:rsidP="00D84C2B">
            <w:pPr>
              <w:spacing w:after="0" w:line="276" w:lineRule="auto"/>
              <w:jc w:val="both"/>
              <w:rPr>
                <w:rFonts w:asciiTheme="minorHAnsi" w:hAnsiTheme="minorHAnsi"/>
              </w:rPr>
            </w:pPr>
          </w:p>
        </w:tc>
        <w:tc>
          <w:tcPr>
            <w:tcW w:w="1068" w:type="dxa"/>
            <w:shd w:val="clear" w:color="auto" w:fill="DBE5F1" w:themeFill="accent1" w:themeFillTint="33"/>
            <w:vAlign w:val="center"/>
          </w:tcPr>
          <w:p w14:paraId="01772A84" w14:textId="77777777" w:rsidR="00D84C2B" w:rsidRPr="00D84C2B" w:rsidRDefault="00D84C2B" w:rsidP="00D84C2B">
            <w:pPr>
              <w:spacing w:after="0" w:line="276" w:lineRule="auto"/>
              <w:ind w:left="720" w:hanging="720"/>
              <w:contextualSpacing/>
              <w:jc w:val="center"/>
              <w:rPr>
                <w:rFonts w:ascii="Calibri" w:eastAsia="Calibri" w:hAnsi="Calibri" w:cs="Arial"/>
                <w:b/>
              </w:rPr>
            </w:pPr>
            <w:r w:rsidRPr="00D84C2B">
              <w:rPr>
                <w:rFonts w:ascii="Calibri" w:eastAsia="Calibri" w:hAnsi="Calibri" w:cs="Arial"/>
                <w:b/>
              </w:rPr>
              <w:t>Waga</w:t>
            </w:r>
          </w:p>
        </w:tc>
        <w:tc>
          <w:tcPr>
            <w:tcW w:w="1122" w:type="dxa"/>
            <w:tcBorders>
              <w:bottom w:val="single" w:sz="4" w:space="0" w:color="auto"/>
            </w:tcBorders>
            <w:shd w:val="clear" w:color="auto" w:fill="DBE5F1" w:themeFill="accent1" w:themeFillTint="33"/>
            <w:vAlign w:val="center"/>
          </w:tcPr>
          <w:p w14:paraId="53A6C9DE" w14:textId="77777777" w:rsidR="00D84C2B" w:rsidRPr="00D84C2B" w:rsidRDefault="00D84C2B" w:rsidP="00D84C2B">
            <w:pPr>
              <w:spacing w:after="0" w:line="276" w:lineRule="auto"/>
              <w:ind w:left="-108"/>
              <w:contextualSpacing/>
              <w:jc w:val="center"/>
              <w:rPr>
                <w:rFonts w:ascii="Calibri" w:eastAsia="Calibri" w:hAnsi="Calibri" w:cs="Arial"/>
                <w:b/>
              </w:rPr>
            </w:pPr>
            <w:r w:rsidRPr="00D84C2B">
              <w:rPr>
                <w:rFonts w:ascii="Calibri" w:eastAsia="Calibri" w:hAnsi="Calibri" w:cs="Arial"/>
                <w:b/>
              </w:rPr>
              <w:t>Max. liczba punktów</w:t>
            </w:r>
          </w:p>
        </w:tc>
      </w:tr>
      <w:tr w:rsidR="00D84C2B" w:rsidRPr="00D84C2B" w14:paraId="4F7814E1" w14:textId="77777777" w:rsidTr="003E3BA1">
        <w:trPr>
          <w:trHeight w:val="1983"/>
        </w:trPr>
        <w:tc>
          <w:tcPr>
            <w:tcW w:w="2004" w:type="dxa"/>
            <w:shd w:val="clear" w:color="auto" w:fill="FFFFFF" w:themeFill="background1"/>
            <w:vAlign w:val="center"/>
          </w:tcPr>
          <w:p w14:paraId="1A54338F" w14:textId="77777777" w:rsidR="00D84C2B" w:rsidRPr="00D84C2B" w:rsidRDefault="004F43FE" w:rsidP="00DC593C">
            <w:pPr>
              <w:spacing w:after="0" w:line="276" w:lineRule="auto"/>
              <w:contextualSpacing/>
              <w:rPr>
                <w:rFonts w:ascii="Calibri" w:eastAsia="Calibri" w:hAnsi="Calibri" w:cs="Arial"/>
                <w:b/>
              </w:rPr>
            </w:pPr>
            <w:r>
              <w:rPr>
                <w:rFonts w:ascii="Calibri" w:eastAsia="Calibri" w:hAnsi="Calibri" w:cs="Arial"/>
                <w:b/>
              </w:rPr>
              <w:t xml:space="preserve">C.1. </w:t>
            </w:r>
            <w:r w:rsidR="002771A6">
              <w:rPr>
                <w:rFonts w:ascii="Calibri" w:eastAsia="Calibri" w:hAnsi="Calibri" w:cs="Arial"/>
                <w:b/>
              </w:rPr>
              <w:t>Lokalizacja</w:t>
            </w:r>
          </w:p>
        </w:tc>
        <w:tc>
          <w:tcPr>
            <w:tcW w:w="4868" w:type="dxa"/>
            <w:shd w:val="clear" w:color="auto" w:fill="FFFFFF" w:themeFill="background1"/>
          </w:tcPr>
          <w:p w14:paraId="2B4AAC9F" w14:textId="77777777" w:rsidR="002771A6" w:rsidRPr="004F43FE" w:rsidRDefault="004F43FE" w:rsidP="004F43FE">
            <w:pPr>
              <w:pStyle w:val="Default"/>
              <w:spacing w:line="276" w:lineRule="auto"/>
              <w:jc w:val="both"/>
              <w:rPr>
                <w:rFonts w:asciiTheme="minorHAnsi" w:hAnsiTheme="minorHAnsi" w:cstheme="minorHAnsi"/>
                <w:sz w:val="22"/>
                <w:szCs w:val="22"/>
              </w:rPr>
            </w:pPr>
            <w:r w:rsidRPr="004F43FE">
              <w:rPr>
                <w:rFonts w:asciiTheme="minorHAnsi" w:hAnsiTheme="minorHAnsi" w:cstheme="minorHAnsi"/>
                <w:sz w:val="22"/>
                <w:szCs w:val="22"/>
              </w:rPr>
              <w:t>Ocenie podlega lokalizacja projektu w zakresie, w</w:t>
            </w:r>
            <w:r>
              <w:rPr>
                <w:rFonts w:asciiTheme="minorHAnsi" w:hAnsiTheme="minorHAnsi" w:cstheme="minorHAnsi"/>
                <w:sz w:val="22"/>
                <w:szCs w:val="22"/>
              </w:rPr>
              <w:t> </w:t>
            </w:r>
            <w:r w:rsidRPr="004F43FE">
              <w:rPr>
                <w:rFonts w:asciiTheme="minorHAnsi" w:hAnsiTheme="minorHAnsi" w:cstheme="minorHAnsi"/>
                <w:sz w:val="22"/>
                <w:szCs w:val="22"/>
              </w:rPr>
              <w:t>jakim projekt jest realizowany na obszarach o</w:t>
            </w:r>
            <w:r>
              <w:rPr>
                <w:rFonts w:asciiTheme="minorHAnsi" w:hAnsiTheme="minorHAnsi" w:cstheme="minorHAnsi"/>
                <w:sz w:val="22"/>
                <w:szCs w:val="22"/>
              </w:rPr>
              <w:t> </w:t>
            </w:r>
            <w:r w:rsidRPr="004F43FE">
              <w:rPr>
                <w:rFonts w:asciiTheme="minorHAnsi" w:hAnsiTheme="minorHAnsi" w:cstheme="minorHAnsi"/>
                <w:sz w:val="22"/>
                <w:szCs w:val="22"/>
              </w:rPr>
              <w:t>ponadprzeciętnym poziomie wykluczenia społecznego (na podstawie przedstawionego w</w:t>
            </w:r>
            <w:r>
              <w:rPr>
                <w:rFonts w:asciiTheme="minorHAnsi" w:hAnsiTheme="minorHAnsi" w:cstheme="minorHAnsi"/>
                <w:sz w:val="22"/>
                <w:szCs w:val="22"/>
              </w:rPr>
              <w:t> </w:t>
            </w:r>
            <w:r w:rsidRPr="004F43FE">
              <w:rPr>
                <w:rFonts w:asciiTheme="minorHAnsi" w:hAnsiTheme="minorHAnsi" w:cstheme="minorHAnsi"/>
                <w:sz w:val="22"/>
                <w:szCs w:val="22"/>
              </w:rPr>
              <w:t xml:space="preserve">ramach regulaminu konkursu wykazu obszarów </w:t>
            </w:r>
          </w:p>
          <w:tbl>
            <w:tblPr>
              <w:tblW w:w="0" w:type="auto"/>
              <w:tblBorders>
                <w:top w:val="nil"/>
                <w:left w:val="nil"/>
                <w:bottom w:val="nil"/>
                <w:right w:val="nil"/>
              </w:tblBorders>
              <w:tblLook w:val="0000" w:firstRow="0" w:lastRow="0" w:firstColumn="0" w:lastColumn="0" w:noHBand="0" w:noVBand="0"/>
            </w:tblPr>
            <w:tblGrid>
              <w:gridCol w:w="4652"/>
            </w:tblGrid>
            <w:tr w:rsidR="002771A6" w:rsidRPr="004F43FE" w14:paraId="30E4FA91" w14:textId="77777777">
              <w:trPr>
                <w:trHeight w:val="698"/>
              </w:trPr>
              <w:tc>
                <w:tcPr>
                  <w:tcW w:w="0" w:type="auto"/>
                </w:tcPr>
                <w:p w14:paraId="6ACD2806" w14:textId="77777777" w:rsidR="002771A6" w:rsidRPr="004F43FE" w:rsidRDefault="002771A6" w:rsidP="004F43FE">
                  <w:pPr>
                    <w:autoSpaceDE w:val="0"/>
                    <w:autoSpaceDN w:val="0"/>
                    <w:adjustRightInd w:val="0"/>
                    <w:spacing w:after="0"/>
                    <w:ind w:left="-98" w:right="-213"/>
                    <w:rPr>
                      <w:rFonts w:asciiTheme="minorHAnsi" w:hAnsiTheme="minorHAnsi" w:cstheme="minorHAnsi"/>
                      <w:color w:val="000000"/>
                    </w:rPr>
                  </w:pPr>
                  <w:r w:rsidRPr="004F43FE">
                    <w:rPr>
                      <w:rFonts w:asciiTheme="minorHAnsi" w:hAnsiTheme="minorHAnsi" w:cstheme="minorHAnsi"/>
                      <w:color w:val="000000"/>
                    </w:rPr>
                    <w:t xml:space="preserve">z ponadprzeciętnym poziomem wykluczenia społecznego w województwie pomorskim). </w:t>
                  </w:r>
                </w:p>
                <w:p w14:paraId="5B856D55" w14:textId="77777777" w:rsidR="003E3BA1" w:rsidRDefault="003E3BA1" w:rsidP="003E3BA1">
                  <w:pPr>
                    <w:autoSpaceDE w:val="0"/>
                    <w:autoSpaceDN w:val="0"/>
                    <w:adjustRightInd w:val="0"/>
                    <w:spacing w:after="0"/>
                    <w:ind w:left="-98"/>
                    <w:jc w:val="both"/>
                    <w:rPr>
                      <w:rFonts w:asciiTheme="minorHAnsi" w:hAnsiTheme="minorHAnsi" w:cstheme="minorHAnsi"/>
                      <w:color w:val="000000"/>
                    </w:rPr>
                  </w:pPr>
                  <w:r w:rsidRPr="004F43FE">
                    <w:rPr>
                      <w:rFonts w:asciiTheme="minorHAnsi" w:hAnsiTheme="minorHAnsi" w:cstheme="minorHAnsi"/>
                      <w:b/>
                      <w:bCs/>
                      <w:color w:val="000000"/>
                    </w:rPr>
                    <w:t xml:space="preserve">0 pkt – </w:t>
                  </w:r>
                  <w:r w:rsidRPr="004F43FE">
                    <w:rPr>
                      <w:rFonts w:asciiTheme="minorHAnsi" w:hAnsiTheme="minorHAnsi" w:cstheme="minorHAnsi"/>
                      <w:color w:val="000000"/>
                    </w:rPr>
                    <w:t xml:space="preserve">projekt nie jest realizowany wyłącznie na obszarach o ponadprzeciętnym poziomie wykluczenia społecznego. </w:t>
                  </w:r>
                </w:p>
                <w:p w14:paraId="28C03929" w14:textId="77777777" w:rsidR="003E3BA1" w:rsidRPr="004F43FE" w:rsidRDefault="003E3BA1" w:rsidP="003E3BA1">
                  <w:pPr>
                    <w:autoSpaceDE w:val="0"/>
                    <w:autoSpaceDN w:val="0"/>
                    <w:adjustRightInd w:val="0"/>
                    <w:spacing w:after="0"/>
                    <w:ind w:left="-98"/>
                    <w:jc w:val="both"/>
                    <w:rPr>
                      <w:rFonts w:asciiTheme="minorHAnsi" w:hAnsiTheme="minorHAnsi" w:cstheme="minorHAnsi"/>
                      <w:color w:val="000000"/>
                    </w:rPr>
                  </w:pPr>
                  <w:r w:rsidRPr="004F43FE">
                    <w:rPr>
                      <w:rFonts w:asciiTheme="minorHAnsi" w:hAnsiTheme="minorHAnsi" w:cstheme="minorHAnsi"/>
                      <w:b/>
                      <w:bCs/>
                      <w:color w:val="000000"/>
                    </w:rPr>
                    <w:t xml:space="preserve">1 pkt – </w:t>
                  </w:r>
                  <w:r w:rsidRPr="004F43FE">
                    <w:rPr>
                      <w:rFonts w:asciiTheme="minorHAnsi" w:hAnsiTheme="minorHAnsi" w:cstheme="minorHAnsi"/>
                      <w:color w:val="000000"/>
                    </w:rPr>
                    <w:t>projekt realizowany jest wyłącznie na obszarach o ponadprzeciętnym poziomie wykluczenia społecznego</w:t>
                  </w:r>
                  <w:r>
                    <w:rPr>
                      <w:rFonts w:asciiTheme="minorHAnsi" w:hAnsiTheme="minorHAnsi" w:cstheme="minorHAnsi"/>
                      <w:color w:val="000000"/>
                    </w:rPr>
                    <w:t>.</w:t>
                  </w:r>
                </w:p>
                <w:p w14:paraId="715DA738" w14:textId="77777777" w:rsidR="002771A6" w:rsidRPr="004F43FE" w:rsidRDefault="002771A6" w:rsidP="003E3BA1">
                  <w:pPr>
                    <w:autoSpaceDE w:val="0"/>
                    <w:autoSpaceDN w:val="0"/>
                    <w:adjustRightInd w:val="0"/>
                    <w:spacing w:after="0"/>
                    <w:ind w:left="-98"/>
                    <w:jc w:val="both"/>
                    <w:rPr>
                      <w:rFonts w:asciiTheme="minorHAnsi" w:hAnsiTheme="minorHAnsi" w:cstheme="minorHAnsi"/>
                      <w:color w:val="000000"/>
                    </w:rPr>
                  </w:pPr>
                </w:p>
              </w:tc>
            </w:tr>
          </w:tbl>
          <w:p w14:paraId="5B6D63D1" w14:textId="77777777" w:rsidR="00D84C2B" w:rsidRPr="003E3BA1" w:rsidRDefault="00D84C2B" w:rsidP="003E3BA1">
            <w:pPr>
              <w:spacing w:after="0"/>
              <w:ind w:left="2520"/>
              <w:jc w:val="both"/>
              <w:rPr>
                <w:rFonts w:ascii="Calibri" w:eastAsia="Calibri" w:hAnsi="Calibri" w:cs="Arial"/>
              </w:rPr>
            </w:pPr>
          </w:p>
        </w:tc>
        <w:tc>
          <w:tcPr>
            <w:tcW w:w="1068" w:type="dxa"/>
            <w:shd w:val="clear" w:color="auto" w:fill="FFFFFF" w:themeFill="background1"/>
            <w:vAlign w:val="center"/>
          </w:tcPr>
          <w:p w14:paraId="0E9B2C49" w14:textId="77777777" w:rsidR="00D84C2B" w:rsidRPr="00D84C2B" w:rsidRDefault="002771A6" w:rsidP="00D84C2B">
            <w:pPr>
              <w:spacing w:after="0" w:line="276" w:lineRule="auto"/>
              <w:contextualSpacing/>
              <w:jc w:val="center"/>
              <w:rPr>
                <w:rFonts w:ascii="Calibri" w:eastAsia="Calibri" w:hAnsi="Calibri" w:cs="Arial"/>
                <w:b/>
              </w:rPr>
            </w:pPr>
            <w:r>
              <w:rPr>
                <w:rFonts w:ascii="Calibri" w:eastAsia="Calibri" w:hAnsi="Calibri" w:cs="Arial"/>
                <w:b/>
              </w:rPr>
              <w:t>8</w:t>
            </w:r>
          </w:p>
        </w:tc>
        <w:tc>
          <w:tcPr>
            <w:tcW w:w="1122" w:type="dxa"/>
            <w:shd w:val="clear" w:color="auto" w:fill="FFFFFF" w:themeFill="background1"/>
            <w:vAlign w:val="center"/>
          </w:tcPr>
          <w:p w14:paraId="71FE9A73" w14:textId="77777777" w:rsidR="00D84C2B" w:rsidRPr="00D84C2B" w:rsidRDefault="002755B0" w:rsidP="00D84C2B">
            <w:pPr>
              <w:spacing w:after="0" w:line="276" w:lineRule="auto"/>
              <w:contextualSpacing/>
              <w:jc w:val="center"/>
              <w:rPr>
                <w:rFonts w:ascii="Calibri" w:eastAsia="Calibri" w:hAnsi="Calibri" w:cs="Arial"/>
                <w:b/>
              </w:rPr>
            </w:pPr>
            <w:r w:rsidRPr="002755B0">
              <w:rPr>
                <w:rFonts w:ascii="Calibri" w:eastAsia="Calibri" w:hAnsi="Calibri" w:cs="Arial"/>
                <w:b/>
              </w:rPr>
              <w:t>8</w:t>
            </w:r>
          </w:p>
        </w:tc>
      </w:tr>
      <w:tr w:rsidR="002771A6" w:rsidRPr="00D84C2B" w14:paraId="3D670AD8" w14:textId="77777777" w:rsidTr="006C4E5A">
        <w:trPr>
          <w:trHeight w:val="7471"/>
        </w:trPr>
        <w:tc>
          <w:tcPr>
            <w:tcW w:w="2004" w:type="dxa"/>
            <w:shd w:val="clear" w:color="auto" w:fill="FFFFFF" w:themeFill="background1"/>
            <w:vAlign w:val="center"/>
          </w:tcPr>
          <w:p w14:paraId="4CC5D32E" w14:textId="77777777" w:rsidR="002771A6" w:rsidRPr="002755B0" w:rsidRDefault="004F43FE" w:rsidP="00DC593C">
            <w:pPr>
              <w:spacing w:after="0" w:line="276" w:lineRule="auto"/>
              <w:contextualSpacing/>
              <w:rPr>
                <w:rFonts w:ascii="Calibri" w:eastAsia="Calibri" w:hAnsi="Calibri" w:cs="Arial"/>
                <w:b/>
              </w:rPr>
            </w:pPr>
            <w:r>
              <w:rPr>
                <w:rFonts w:ascii="Calibri" w:eastAsia="Calibri" w:hAnsi="Calibri" w:cs="Arial"/>
                <w:b/>
              </w:rPr>
              <w:lastRenderedPageBreak/>
              <w:t xml:space="preserve">C.2. </w:t>
            </w:r>
            <w:r w:rsidR="002771A6" w:rsidRPr="002755B0">
              <w:rPr>
                <w:rFonts w:ascii="Calibri" w:eastAsia="Calibri" w:hAnsi="Calibri" w:cs="Arial"/>
                <w:b/>
              </w:rPr>
              <w:t>Partnerstwo</w:t>
            </w:r>
          </w:p>
        </w:tc>
        <w:tc>
          <w:tcPr>
            <w:tcW w:w="4868" w:type="dxa"/>
            <w:shd w:val="clear" w:color="auto" w:fill="FFFFFF" w:themeFill="background1"/>
          </w:tcPr>
          <w:p w14:paraId="5C436493" w14:textId="77777777" w:rsidR="002771A6" w:rsidRDefault="002771A6" w:rsidP="002771A6">
            <w:pPr>
              <w:spacing w:after="0" w:line="276" w:lineRule="auto"/>
              <w:contextualSpacing/>
              <w:jc w:val="both"/>
              <w:rPr>
                <w:rFonts w:ascii="Calibri" w:eastAsia="Calibri" w:hAnsi="Calibri" w:cs="Arial"/>
              </w:rPr>
            </w:pPr>
            <w:r w:rsidRPr="002755B0">
              <w:rPr>
                <w:rFonts w:ascii="Calibri" w:eastAsia="Calibri" w:hAnsi="Calibri" w:cs="Arial"/>
              </w:rPr>
              <w:t>Ocenie podlega</w:t>
            </w:r>
            <w:r>
              <w:rPr>
                <w:rFonts w:ascii="Calibri" w:eastAsia="Calibri" w:hAnsi="Calibri" w:cs="Arial"/>
              </w:rPr>
              <w:t xml:space="preserve"> stopień, w jakim partnerstwo w </w:t>
            </w:r>
            <w:r w:rsidRPr="002755B0">
              <w:rPr>
                <w:rFonts w:ascii="Calibri" w:eastAsia="Calibri" w:hAnsi="Calibri" w:cs="Arial"/>
              </w:rPr>
              <w:t xml:space="preserve">projekcie przyczyni się do osiągnięcia rezultatów projektu wyrażonych poprzez wskaźniki monitorowania. </w:t>
            </w:r>
          </w:p>
          <w:p w14:paraId="20764594" w14:textId="77777777" w:rsidR="004F43FE" w:rsidRPr="004F43FE" w:rsidRDefault="004F43FE" w:rsidP="004F43FE">
            <w:pPr>
              <w:autoSpaceDE w:val="0"/>
              <w:autoSpaceDN w:val="0"/>
              <w:adjustRightInd w:val="0"/>
              <w:spacing w:after="0" w:line="276" w:lineRule="auto"/>
              <w:jc w:val="both"/>
              <w:rPr>
                <w:rFonts w:ascii="Calibri" w:hAnsi="Calibri" w:cs="Calibri"/>
                <w:color w:val="000000"/>
              </w:rPr>
            </w:pPr>
            <w:r w:rsidRPr="004F43FE">
              <w:rPr>
                <w:rFonts w:ascii="Calibri" w:hAnsi="Calibri" w:cs="Calibri"/>
                <w:b/>
                <w:bCs/>
                <w:color w:val="000000"/>
              </w:rPr>
              <w:t xml:space="preserve">0 pkt </w:t>
            </w:r>
            <w:r w:rsidRPr="004F43FE">
              <w:rPr>
                <w:rFonts w:ascii="Calibri" w:hAnsi="Calibri" w:cs="Calibri"/>
                <w:color w:val="000000"/>
              </w:rPr>
              <w:t>– projekt realizowany jest w partnerstwie organizacji pozarządowej z instytucjami integracji i pomocy społe</w:t>
            </w:r>
            <w:r>
              <w:rPr>
                <w:rFonts w:ascii="Calibri" w:hAnsi="Calibri" w:cs="Calibri"/>
                <w:color w:val="000000"/>
              </w:rPr>
              <w:t xml:space="preserve">cznej i/lub podmiotami ekonomii </w:t>
            </w:r>
            <w:r w:rsidRPr="004F43FE">
              <w:rPr>
                <w:rFonts w:ascii="Calibri" w:hAnsi="Calibri" w:cs="Calibri"/>
                <w:color w:val="000000"/>
              </w:rPr>
              <w:t xml:space="preserve">społecznej/przedsiębiorstwami społecznymi, które nie przyczyni się do osiągnięcia rezultatów projektu wyrażonych poprzez wskaźniki monitorowania. </w:t>
            </w:r>
          </w:p>
          <w:p w14:paraId="74580100" w14:textId="77777777" w:rsidR="004F43FE" w:rsidRPr="004F43FE" w:rsidRDefault="004F43FE" w:rsidP="004F43FE">
            <w:pPr>
              <w:autoSpaceDE w:val="0"/>
              <w:autoSpaceDN w:val="0"/>
              <w:adjustRightInd w:val="0"/>
              <w:spacing w:after="0" w:line="276" w:lineRule="auto"/>
              <w:jc w:val="both"/>
              <w:rPr>
                <w:rFonts w:ascii="Calibri" w:hAnsi="Calibri" w:cs="Calibri"/>
                <w:color w:val="000000"/>
              </w:rPr>
            </w:pPr>
            <w:r w:rsidRPr="004F43FE">
              <w:rPr>
                <w:rFonts w:ascii="Calibri" w:hAnsi="Calibri" w:cs="Calibri"/>
                <w:b/>
                <w:bCs/>
                <w:color w:val="000000"/>
              </w:rPr>
              <w:t xml:space="preserve">1 pkt </w:t>
            </w:r>
            <w:r w:rsidRPr="004F43FE">
              <w:rPr>
                <w:rFonts w:ascii="Calibri" w:hAnsi="Calibri" w:cs="Calibri"/>
                <w:color w:val="000000"/>
              </w:rPr>
              <w:t xml:space="preserve">– projekt realizowany jest w partnerstwie organizacji pozarządowej z instytucjami integracji i pomocy społecznej i/lub podmiotami ekonomii społecznej/przedsiębiorstwami społecznymi, które przyczyni się do osiągnięcia większości rezultatów projektu wyrażonych poprzez wskaźniki monitorowania. </w:t>
            </w:r>
          </w:p>
          <w:p w14:paraId="6F2B4CB7" w14:textId="77777777" w:rsidR="003E3BA1" w:rsidRDefault="004F43FE" w:rsidP="003E3BA1">
            <w:pPr>
              <w:pStyle w:val="Akapitzlist"/>
              <w:spacing w:after="0" w:line="276" w:lineRule="auto"/>
              <w:ind w:left="0"/>
              <w:jc w:val="both"/>
              <w:rPr>
                <w:rFonts w:ascii="Calibri" w:eastAsia="Calibri" w:hAnsi="Calibri" w:cs="Arial"/>
              </w:rPr>
            </w:pPr>
            <w:r w:rsidRPr="004F43FE">
              <w:rPr>
                <w:rFonts w:ascii="Calibri" w:hAnsi="Calibri" w:cs="Calibri"/>
                <w:b/>
                <w:bCs/>
                <w:color w:val="000000"/>
              </w:rPr>
              <w:t xml:space="preserve">2 pkt </w:t>
            </w:r>
            <w:r w:rsidRPr="004F43FE">
              <w:rPr>
                <w:rFonts w:ascii="Calibri" w:hAnsi="Calibri" w:cs="Calibri"/>
                <w:color w:val="000000"/>
              </w:rPr>
              <w:t>– projekt realizowany jest w partnerstwie organizacji pozarządowej z instytucjami integracji i pomocy społecznej i/lub podmiotami ekonomii społecznej/przedsiębiorstwami społecznymi, które przyczyni się do osiągnięcia wszystkich rezultatów projektu wyrażonych poprzez wskaźniki monitorowania.</w:t>
            </w:r>
          </w:p>
        </w:tc>
        <w:tc>
          <w:tcPr>
            <w:tcW w:w="1068" w:type="dxa"/>
            <w:shd w:val="clear" w:color="auto" w:fill="FFFFFF" w:themeFill="background1"/>
            <w:vAlign w:val="center"/>
          </w:tcPr>
          <w:p w14:paraId="6B2B0216" w14:textId="77777777" w:rsidR="002771A6" w:rsidRPr="002755B0" w:rsidRDefault="004F43FE" w:rsidP="00D84C2B">
            <w:pPr>
              <w:spacing w:after="0" w:line="276" w:lineRule="auto"/>
              <w:contextualSpacing/>
              <w:jc w:val="center"/>
              <w:rPr>
                <w:rFonts w:ascii="Calibri" w:eastAsia="Calibri" w:hAnsi="Calibri" w:cs="Arial"/>
                <w:b/>
              </w:rPr>
            </w:pPr>
            <w:r>
              <w:rPr>
                <w:rFonts w:ascii="Calibri" w:eastAsia="Calibri" w:hAnsi="Calibri" w:cs="Arial"/>
                <w:b/>
              </w:rPr>
              <w:t>4</w:t>
            </w:r>
          </w:p>
        </w:tc>
        <w:tc>
          <w:tcPr>
            <w:tcW w:w="1122" w:type="dxa"/>
            <w:shd w:val="clear" w:color="auto" w:fill="FFFFFF" w:themeFill="background1"/>
            <w:vAlign w:val="center"/>
          </w:tcPr>
          <w:p w14:paraId="6BFBFEB3" w14:textId="77777777" w:rsidR="002771A6" w:rsidRPr="002755B0" w:rsidRDefault="004F43FE" w:rsidP="00D84C2B">
            <w:pPr>
              <w:spacing w:after="0" w:line="276" w:lineRule="auto"/>
              <w:contextualSpacing/>
              <w:jc w:val="center"/>
              <w:rPr>
                <w:rFonts w:ascii="Calibri" w:eastAsia="Calibri" w:hAnsi="Calibri" w:cs="Arial"/>
                <w:b/>
              </w:rPr>
            </w:pPr>
            <w:r>
              <w:rPr>
                <w:rFonts w:ascii="Calibri" w:eastAsia="Calibri" w:hAnsi="Calibri" w:cs="Arial"/>
                <w:b/>
              </w:rPr>
              <w:t>8</w:t>
            </w:r>
          </w:p>
        </w:tc>
      </w:tr>
      <w:tr w:rsidR="003E3BA1" w:rsidRPr="00D84C2B" w14:paraId="01293BBB" w14:textId="77777777" w:rsidTr="003E3BA1">
        <w:trPr>
          <w:trHeight w:val="2691"/>
        </w:trPr>
        <w:tc>
          <w:tcPr>
            <w:tcW w:w="2004" w:type="dxa"/>
            <w:shd w:val="clear" w:color="auto" w:fill="FFFFFF" w:themeFill="background1"/>
            <w:vAlign w:val="center"/>
          </w:tcPr>
          <w:p w14:paraId="3517D703" w14:textId="77777777" w:rsidR="003E3BA1" w:rsidRDefault="003E3BA1" w:rsidP="003E3BA1">
            <w:pPr>
              <w:spacing w:after="0"/>
              <w:contextualSpacing/>
              <w:rPr>
                <w:rFonts w:ascii="Calibri" w:eastAsia="Calibri" w:hAnsi="Calibri" w:cs="Arial"/>
                <w:b/>
              </w:rPr>
            </w:pPr>
            <w:r w:rsidRPr="00FA1F9F">
              <w:rPr>
                <w:rFonts w:asciiTheme="minorHAnsi" w:eastAsia="Calibri" w:hAnsiTheme="minorHAnsi" w:cstheme="minorHAnsi"/>
                <w:b/>
              </w:rPr>
              <w:t>C.3. Skala oddziaływania</w:t>
            </w:r>
          </w:p>
        </w:tc>
        <w:tc>
          <w:tcPr>
            <w:tcW w:w="4868" w:type="dxa"/>
            <w:shd w:val="clear" w:color="auto" w:fill="FFFFFF" w:themeFill="background1"/>
          </w:tcPr>
          <w:p w14:paraId="6EA0600F"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sz w:val="22"/>
                <w:szCs w:val="22"/>
              </w:rPr>
              <w:t xml:space="preserve">Ocenie podlega stopień, w jakim projekt swoim zasięgiem obejmuje obszar województwa pomorskiego. </w:t>
            </w:r>
          </w:p>
          <w:p w14:paraId="199214B7"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b/>
                <w:bCs/>
                <w:sz w:val="22"/>
                <w:szCs w:val="22"/>
              </w:rPr>
              <w:t xml:space="preserve">0 pkt </w:t>
            </w:r>
            <w:r w:rsidRPr="00FA1F9F">
              <w:rPr>
                <w:rFonts w:asciiTheme="minorHAnsi" w:hAnsiTheme="minorHAnsi" w:cstheme="minorHAnsi"/>
                <w:sz w:val="22"/>
                <w:szCs w:val="22"/>
              </w:rPr>
              <w:t xml:space="preserve">– obszar realizacji projektu obejmuje teren jednej gminy województwa pomorskiego. </w:t>
            </w:r>
          </w:p>
          <w:p w14:paraId="14316E4D"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b/>
                <w:bCs/>
                <w:sz w:val="22"/>
                <w:szCs w:val="22"/>
              </w:rPr>
              <w:t xml:space="preserve">1 pkt </w:t>
            </w:r>
            <w:r w:rsidRPr="00FA1F9F">
              <w:rPr>
                <w:rFonts w:asciiTheme="minorHAnsi" w:hAnsiTheme="minorHAnsi" w:cstheme="minorHAnsi"/>
                <w:sz w:val="22"/>
                <w:szCs w:val="22"/>
              </w:rPr>
              <w:t xml:space="preserve">– obszar realizacji projektu obejmuje teren dwóch gmin województwa pomorskiego. </w:t>
            </w:r>
          </w:p>
          <w:p w14:paraId="47612DD4" w14:textId="77777777" w:rsidR="003E3BA1" w:rsidRDefault="003E3BA1" w:rsidP="003E3BA1">
            <w:pPr>
              <w:spacing w:after="0" w:line="276" w:lineRule="auto"/>
              <w:jc w:val="both"/>
              <w:rPr>
                <w:rFonts w:asciiTheme="minorHAnsi" w:hAnsiTheme="minorHAnsi" w:cstheme="minorHAnsi"/>
              </w:rPr>
            </w:pPr>
            <w:r w:rsidRPr="00FA1F9F">
              <w:rPr>
                <w:rFonts w:asciiTheme="minorHAnsi" w:hAnsiTheme="minorHAnsi" w:cstheme="minorHAnsi"/>
                <w:b/>
                <w:bCs/>
              </w:rPr>
              <w:t xml:space="preserve">2 pkt </w:t>
            </w:r>
            <w:r w:rsidRPr="00FA1F9F">
              <w:rPr>
                <w:rFonts w:asciiTheme="minorHAnsi" w:hAnsiTheme="minorHAnsi" w:cstheme="minorHAnsi"/>
              </w:rPr>
              <w:t xml:space="preserve">– obszar realizacji projektu obejmuje teren </w:t>
            </w:r>
            <w:r w:rsidR="00670C47">
              <w:rPr>
                <w:rFonts w:asciiTheme="minorHAnsi" w:hAnsiTheme="minorHAnsi" w:cstheme="minorHAnsi"/>
              </w:rPr>
              <w:br/>
            </w:r>
            <w:r w:rsidRPr="00FA1F9F">
              <w:rPr>
                <w:rFonts w:asciiTheme="minorHAnsi" w:hAnsiTheme="minorHAnsi" w:cstheme="minorHAnsi"/>
              </w:rPr>
              <w:t xml:space="preserve">co najmniej trzech gmin województwa pomorskiego. </w:t>
            </w:r>
          </w:p>
          <w:p w14:paraId="7627FE25" w14:textId="77777777" w:rsidR="003E3BA1" w:rsidRPr="002755B0" w:rsidRDefault="003E3BA1" w:rsidP="003E3BA1">
            <w:pPr>
              <w:spacing w:after="0"/>
              <w:contextualSpacing/>
              <w:jc w:val="both"/>
              <w:rPr>
                <w:rFonts w:ascii="Calibri" w:eastAsia="Calibri" w:hAnsi="Calibri" w:cs="Arial"/>
              </w:rPr>
            </w:pPr>
          </w:p>
        </w:tc>
        <w:tc>
          <w:tcPr>
            <w:tcW w:w="1068" w:type="dxa"/>
            <w:shd w:val="clear" w:color="auto" w:fill="FFFFFF" w:themeFill="background1"/>
            <w:vAlign w:val="center"/>
          </w:tcPr>
          <w:p w14:paraId="774DD35D" w14:textId="77777777" w:rsidR="003E3BA1" w:rsidRDefault="003E3BA1" w:rsidP="003E3BA1">
            <w:pPr>
              <w:spacing w:after="0"/>
              <w:contextualSpacing/>
              <w:jc w:val="center"/>
              <w:rPr>
                <w:rFonts w:ascii="Calibri" w:eastAsia="Calibri" w:hAnsi="Calibri" w:cs="Arial"/>
                <w:b/>
              </w:rPr>
            </w:pPr>
            <w:r w:rsidRPr="00FA1F9F">
              <w:rPr>
                <w:rFonts w:asciiTheme="minorHAnsi" w:eastAsia="Calibri" w:hAnsiTheme="minorHAnsi" w:cstheme="minorHAnsi"/>
                <w:b/>
              </w:rPr>
              <w:t>3</w:t>
            </w:r>
          </w:p>
        </w:tc>
        <w:tc>
          <w:tcPr>
            <w:tcW w:w="1122" w:type="dxa"/>
            <w:shd w:val="clear" w:color="auto" w:fill="FFFFFF" w:themeFill="background1"/>
            <w:vAlign w:val="center"/>
          </w:tcPr>
          <w:p w14:paraId="7FB295C9" w14:textId="77777777" w:rsidR="003E3BA1" w:rsidRDefault="003E3BA1" w:rsidP="003E3BA1">
            <w:pPr>
              <w:spacing w:after="0"/>
              <w:contextualSpacing/>
              <w:jc w:val="center"/>
              <w:rPr>
                <w:rFonts w:ascii="Calibri" w:eastAsia="Calibri" w:hAnsi="Calibri" w:cs="Arial"/>
                <w:b/>
              </w:rPr>
            </w:pPr>
            <w:r w:rsidRPr="00FA1F9F">
              <w:rPr>
                <w:rFonts w:asciiTheme="minorHAnsi" w:eastAsia="Calibri" w:hAnsiTheme="minorHAnsi" w:cstheme="minorHAnsi"/>
                <w:b/>
              </w:rPr>
              <w:t>6</w:t>
            </w:r>
          </w:p>
        </w:tc>
      </w:tr>
      <w:tr w:rsidR="003E3BA1" w:rsidRPr="00D84C2B" w14:paraId="33E89B39" w14:textId="77777777" w:rsidTr="003E3BA1">
        <w:trPr>
          <w:trHeight w:val="2691"/>
        </w:trPr>
        <w:tc>
          <w:tcPr>
            <w:tcW w:w="2004" w:type="dxa"/>
            <w:shd w:val="clear" w:color="auto" w:fill="FFFFFF" w:themeFill="background1"/>
            <w:vAlign w:val="center"/>
          </w:tcPr>
          <w:p w14:paraId="25E52437" w14:textId="77777777" w:rsidR="003E3BA1" w:rsidRPr="00FA1F9F" w:rsidRDefault="003E3BA1" w:rsidP="003E3BA1">
            <w:pPr>
              <w:spacing w:after="0"/>
              <w:contextualSpacing/>
              <w:rPr>
                <w:rFonts w:asciiTheme="minorHAnsi" w:eastAsia="Calibri" w:hAnsiTheme="minorHAnsi" w:cstheme="minorHAnsi"/>
                <w:b/>
              </w:rPr>
            </w:pPr>
            <w:r w:rsidRPr="00120091">
              <w:rPr>
                <w:rFonts w:asciiTheme="minorHAnsi" w:hAnsiTheme="minorHAnsi" w:cstheme="minorHAnsi"/>
                <w:b/>
              </w:rPr>
              <w:lastRenderedPageBreak/>
              <w:t>C.4. Podejście oddolne</w:t>
            </w:r>
          </w:p>
        </w:tc>
        <w:tc>
          <w:tcPr>
            <w:tcW w:w="4868" w:type="dxa"/>
            <w:shd w:val="clear" w:color="auto" w:fill="FFFFFF" w:themeFill="background1"/>
          </w:tcPr>
          <w:p w14:paraId="62AB1D0F"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sz w:val="22"/>
                <w:szCs w:val="22"/>
              </w:rPr>
              <w:t xml:space="preserve">Ocenie podlega stopień, w jakim projekt jest identyfikowany i realizowany z wykorzystaniem elementów podejścia oddolnego, integrując aktywność wielu podmiotów i wynikając ze wspólnej strategii działania dla danego obszaru, przyjętej i wdrażanej przez podmiot funkcjonujący w ujęciu trójsektorowym, łączącym sektor publiczny, społeczny i gospodarczy. </w:t>
            </w:r>
          </w:p>
          <w:p w14:paraId="5986ADF0"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0 pkt – </w:t>
            </w:r>
            <w:r w:rsidRPr="003E3BA1">
              <w:rPr>
                <w:rFonts w:asciiTheme="minorHAnsi" w:hAnsiTheme="minorHAnsi" w:cstheme="minorHAnsi"/>
                <w:sz w:val="22"/>
                <w:szCs w:val="22"/>
              </w:rPr>
              <w:t xml:space="preserve">projekt nie jest zidentyfikowany </w:t>
            </w:r>
            <w:r w:rsidR="00670C47">
              <w:rPr>
                <w:rFonts w:asciiTheme="minorHAnsi" w:hAnsiTheme="minorHAnsi" w:cstheme="minorHAnsi"/>
                <w:sz w:val="22"/>
                <w:szCs w:val="22"/>
              </w:rPr>
              <w:br/>
            </w:r>
            <w:r w:rsidRPr="003E3BA1">
              <w:rPr>
                <w:rFonts w:asciiTheme="minorHAnsi" w:hAnsiTheme="minorHAnsi" w:cstheme="minorHAnsi"/>
                <w:sz w:val="22"/>
                <w:szCs w:val="22"/>
              </w:rPr>
              <w:t xml:space="preserve">w odpowiedniej strategii, przyjętej i realizowanej </w:t>
            </w:r>
            <w:r w:rsidR="00670C47">
              <w:rPr>
                <w:rFonts w:asciiTheme="minorHAnsi" w:hAnsiTheme="minorHAnsi" w:cstheme="minorHAnsi"/>
                <w:sz w:val="22"/>
                <w:szCs w:val="22"/>
              </w:rPr>
              <w:br/>
            </w:r>
            <w:r w:rsidRPr="003E3BA1">
              <w:rPr>
                <w:rFonts w:asciiTheme="minorHAnsi" w:hAnsiTheme="minorHAnsi" w:cstheme="minorHAnsi"/>
                <w:sz w:val="22"/>
                <w:szCs w:val="22"/>
              </w:rPr>
              <w:t xml:space="preserve">w oparciu o podejście oddolne i wielosektorowe. </w:t>
            </w:r>
          </w:p>
          <w:p w14:paraId="1ECBBE7C"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1 pkt – </w:t>
            </w:r>
            <w:r w:rsidRPr="003E3BA1">
              <w:rPr>
                <w:rFonts w:asciiTheme="minorHAnsi" w:hAnsiTheme="minorHAnsi" w:cstheme="minorHAnsi"/>
                <w:sz w:val="22"/>
                <w:szCs w:val="22"/>
              </w:rPr>
              <w:t xml:space="preserve">projekt jest zidentyfikowany w odpowiedniej strategii, przyjętej i realizowanej w oparciu </w:t>
            </w:r>
            <w:r w:rsidR="00670C47">
              <w:rPr>
                <w:rFonts w:asciiTheme="minorHAnsi" w:hAnsiTheme="minorHAnsi" w:cstheme="minorHAnsi"/>
                <w:sz w:val="22"/>
                <w:szCs w:val="22"/>
              </w:rPr>
              <w:br/>
            </w:r>
            <w:r w:rsidRPr="003E3BA1">
              <w:rPr>
                <w:rFonts w:asciiTheme="minorHAnsi" w:hAnsiTheme="minorHAnsi" w:cstheme="minorHAnsi"/>
                <w:sz w:val="22"/>
                <w:szCs w:val="22"/>
              </w:rPr>
              <w:t xml:space="preserve">o podejście oddolne i wielosektorowe, ale zamieszczony w niej opis jest na tyle ogólny, że nie pozwala na ocenę jego celów, rezultatów bądź innych kluczowych parametrów i/lub nie będzie integrował aktywności wielu podmiotów. </w:t>
            </w:r>
          </w:p>
          <w:p w14:paraId="09575CEA"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2 pkt – </w:t>
            </w:r>
            <w:r w:rsidRPr="003E3BA1">
              <w:rPr>
                <w:rFonts w:asciiTheme="minorHAnsi" w:hAnsiTheme="minorHAnsi" w:cstheme="minorHAnsi"/>
                <w:sz w:val="22"/>
                <w:szCs w:val="22"/>
              </w:rPr>
              <w:t xml:space="preserve">projekt jest zidentyfikowany w odpowiedniej strategii, przyjętej i realizowanej w oparciu </w:t>
            </w:r>
            <w:r w:rsidR="00670C47">
              <w:rPr>
                <w:rFonts w:asciiTheme="minorHAnsi" w:hAnsiTheme="minorHAnsi" w:cstheme="minorHAnsi"/>
                <w:sz w:val="22"/>
                <w:szCs w:val="22"/>
              </w:rPr>
              <w:br/>
            </w:r>
            <w:r w:rsidRPr="003E3BA1">
              <w:rPr>
                <w:rFonts w:asciiTheme="minorHAnsi" w:hAnsiTheme="minorHAnsi" w:cstheme="minorHAnsi"/>
                <w:sz w:val="22"/>
                <w:szCs w:val="22"/>
              </w:rPr>
              <w:t>o podejście oddolne i wielosektorowe, zamieszczony w niej opis pozwala na ocenę jego celów, rezultatów i innych kluczowych parametrów, jak również wskazuje, że będzie integrował aktywności wielu podmiotów.</w:t>
            </w:r>
            <w:r>
              <w:rPr>
                <w:sz w:val="18"/>
                <w:szCs w:val="18"/>
              </w:rPr>
              <w:t xml:space="preserve"> </w:t>
            </w:r>
          </w:p>
        </w:tc>
        <w:tc>
          <w:tcPr>
            <w:tcW w:w="1068" w:type="dxa"/>
            <w:shd w:val="clear" w:color="auto" w:fill="FFFFFF" w:themeFill="background1"/>
            <w:vAlign w:val="center"/>
          </w:tcPr>
          <w:p w14:paraId="77942385" w14:textId="77777777" w:rsidR="003E3BA1" w:rsidRPr="00FA1F9F" w:rsidRDefault="003E3BA1" w:rsidP="003E3BA1">
            <w:pPr>
              <w:spacing w:after="0"/>
              <w:contextualSpacing/>
              <w:jc w:val="center"/>
              <w:rPr>
                <w:rFonts w:asciiTheme="minorHAnsi" w:eastAsia="Calibri" w:hAnsiTheme="minorHAnsi" w:cstheme="minorHAnsi"/>
                <w:b/>
              </w:rPr>
            </w:pPr>
            <w:r w:rsidRPr="00120091">
              <w:rPr>
                <w:rFonts w:asciiTheme="minorHAnsi" w:hAnsiTheme="minorHAnsi" w:cstheme="minorHAnsi"/>
                <w:b/>
              </w:rPr>
              <w:t>3</w:t>
            </w:r>
          </w:p>
        </w:tc>
        <w:tc>
          <w:tcPr>
            <w:tcW w:w="1122" w:type="dxa"/>
            <w:shd w:val="clear" w:color="auto" w:fill="FFFFFF" w:themeFill="background1"/>
            <w:vAlign w:val="center"/>
          </w:tcPr>
          <w:p w14:paraId="09238D19" w14:textId="77777777" w:rsidR="003E3BA1" w:rsidRPr="00FA1F9F" w:rsidRDefault="003E3BA1" w:rsidP="003E3BA1">
            <w:pPr>
              <w:spacing w:after="0"/>
              <w:contextualSpacing/>
              <w:jc w:val="center"/>
              <w:rPr>
                <w:rFonts w:asciiTheme="minorHAnsi" w:eastAsia="Calibri" w:hAnsiTheme="minorHAnsi" w:cstheme="minorHAnsi"/>
                <w:b/>
              </w:rPr>
            </w:pPr>
            <w:r w:rsidRPr="00120091">
              <w:rPr>
                <w:rFonts w:asciiTheme="minorHAnsi" w:hAnsiTheme="minorHAnsi" w:cstheme="minorHAnsi"/>
                <w:b/>
              </w:rPr>
              <w:t>6</w:t>
            </w:r>
          </w:p>
        </w:tc>
      </w:tr>
      <w:tr w:rsidR="00FA1F9F" w:rsidRPr="00D84C2B" w14:paraId="69BF447B" w14:textId="77777777" w:rsidTr="006C4E5A">
        <w:trPr>
          <w:trHeight w:val="754"/>
        </w:trPr>
        <w:tc>
          <w:tcPr>
            <w:tcW w:w="2004" w:type="dxa"/>
            <w:shd w:val="clear" w:color="auto" w:fill="FFFFFF" w:themeFill="background1"/>
            <w:vAlign w:val="center"/>
          </w:tcPr>
          <w:p w14:paraId="7D97BAD0" w14:textId="77777777" w:rsidR="00FA1F9F" w:rsidRPr="002755B0" w:rsidRDefault="00140B84" w:rsidP="00FA1F9F">
            <w:pPr>
              <w:spacing w:after="0"/>
              <w:contextualSpacing/>
              <w:rPr>
                <w:rFonts w:ascii="Calibri" w:eastAsia="Calibri" w:hAnsi="Calibri" w:cs="Arial"/>
                <w:b/>
              </w:rPr>
            </w:pPr>
            <w:r>
              <w:rPr>
                <w:rFonts w:ascii="Calibri" w:eastAsia="Calibri" w:hAnsi="Calibri" w:cs="Arial"/>
                <w:b/>
              </w:rPr>
              <w:t xml:space="preserve">C.5. </w:t>
            </w:r>
            <w:r w:rsidR="00FA1F9F" w:rsidRPr="002755B0">
              <w:rPr>
                <w:rFonts w:ascii="Calibri" w:eastAsia="Calibri" w:hAnsi="Calibri" w:cs="Arial"/>
                <w:b/>
              </w:rPr>
              <w:t>Wolontariat/ animacja środowiskowa</w:t>
            </w:r>
          </w:p>
        </w:tc>
        <w:tc>
          <w:tcPr>
            <w:tcW w:w="4868" w:type="dxa"/>
            <w:shd w:val="clear" w:color="auto" w:fill="FFFFFF" w:themeFill="background1"/>
          </w:tcPr>
          <w:p w14:paraId="40E6A6FD" w14:textId="77777777" w:rsidR="00FA1F9F"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 xml:space="preserve">Ocenie podlega stopień, w jakim projekt realizowany jest przy wykorzystaniu wolontariatu i/lub animacji środowiskowej, które przyczynią się do osiągnięcia wszystkich rezultatów projektu wyrażonych poprzez wskaźniki monitorowania. </w:t>
            </w:r>
          </w:p>
          <w:p w14:paraId="6BA10143"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0 pkt</w:t>
            </w:r>
            <w:r w:rsidRPr="002755B0">
              <w:rPr>
                <w:rFonts w:ascii="Calibri" w:eastAsia="Calibri" w:hAnsi="Calibri" w:cs="Arial"/>
              </w:rPr>
              <w:t xml:space="preserve"> – projekt realizowany jest przy wykorzystaniu wolontariatu i/lub animacji środowiskowej, które nie przyczynią się do osiągnięcia wszystkich rezultatów projektu wyrażonych poprzez wskaźniki monitorowania. </w:t>
            </w:r>
          </w:p>
          <w:p w14:paraId="1ABA60E0"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projekt realizowany jest przy wykorzystaniu wolontariatu i/lub animacji środowiskowej, które przyczynią się do osiągnięcia większości rezultatów </w:t>
            </w:r>
            <w:r w:rsidRPr="002755B0">
              <w:rPr>
                <w:rFonts w:ascii="Calibri" w:eastAsia="Calibri" w:hAnsi="Calibri" w:cs="Arial"/>
              </w:rPr>
              <w:lastRenderedPageBreak/>
              <w:t xml:space="preserve">projektu wyrażonych poprzez wskaźniki monitorowania. </w:t>
            </w:r>
          </w:p>
          <w:p w14:paraId="7B233CD3"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projekt realizowany jest przy wykorzystaniu wolontariatu i/lub animacji środowiskowej, które przyczynią się do osiągnięcia wszystkich rezultatów projektu wyrażonych poprzez wskaźniki monitorowania.</w:t>
            </w:r>
          </w:p>
        </w:tc>
        <w:tc>
          <w:tcPr>
            <w:tcW w:w="1068" w:type="dxa"/>
            <w:shd w:val="clear" w:color="auto" w:fill="FFFFFF" w:themeFill="background1"/>
            <w:vAlign w:val="center"/>
          </w:tcPr>
          <w:p w14:paraId="11E1677C"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lastRenderedPageBreak/>
              <w:t>2</w:t>
            </w:r>
          </w:p>
        </w:tc>
        <w:tc>
          <w:tcPr>
            <w:tcW w:w="1122" w:type="dxa"/>
            <w:shd w:val="clear" w:color="auto" w:fill="FFFFFF" w:themeFill="background1"/>
            <w:vAlign w:val="center"/>
          </w:tcPr>
          <w:p w14:paraId="0F4BCB34"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r w:rsidR="00FA1F9F" w:rsidRPr="00D84C2B" w14:paraId="226163D0" w14:textId="77777777" w:rsidTr="00F652F6">
        <w:trPr>
          <w:trHeight w:val="5088"/>
        </w:trPr>
        <w:tc>
          <w:tcPr>
            <w:tcW w:w="2004" w:type="dxa"/>
            <w:shd w:val="clear" w:color="auto" w:fill="FFFFFF" w:themeFill="background1"/>
            <w:vAlign w:val="center"/>
          </w:tcPr>
          <w:p w14:paraId="69B32488" w14:textId="77777777" w:rsidR="00FA1F9F" w:rsidRPr="002755B0" w:rsidRDefault="00140B84" w:rsidP="00FA1F9F">
            <w:pPr>
              <w:spacing w:after="0"/>
              <w:contextualSpacing/>
              <w:rPr>
                <w:rFonts w:ascii="Calibri" w:eastAsia="Calibri" w:hAnsi="Calibri" w:cs="Arial"/>
                <w:b/>
              </w:rPr>
            </w:pPr>
            <w:r>
              <w:rPr>
                <w:rFonts w:ascii="Calibri" w:eastAsia="Calibri" w:hAnsi="Calibri" w:cs="Arial"/>
                <w:b/>
              </w:rPr>
              <w:t xml:space="preserve">C.6. </w:t>
            </w:r>
            <w:r w:rsidR="00FA1F9F" w:rsidRPr="002755B0">
              <w:rPr>
                <w:rFonts w:ascii="Calibri" w:eastAsia="Calibri" w:hAnsi="Calibri" w:cs="Arial"/>
                <w:b/>
              </w:rPr>
              <w:t>Trwałość efektów</w:t>
            </w:r>
          </w:p>
        </w:tc>
        <w:tc>
          <w:tcPr>
            <w:tcW w:w="4868" w:type="dxa"/>
            <w:shd w:val="clear" w:color="auto" w:fill="FFFFFF" w:themeFill="background1"/>
          </w:tcPr>
          <w:p w14:paraId="188D6D4B" w14:textId="77777777" w:rsidR="00FA1F9F"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Ocenie podlega stopień, w jakim projekt zapewnia trwałość efektów</w:t>
            </w:r>
            <w:r>
              <w:rPr>
                <w:rFonts w:ascii="Calibri" w:eastAsia="Calibri" w:hAnsi="Calibri" w:cs="Arial"/>
              </w:rPr>
              <w:t xml:space="preserve"> poprzez utrzymanie wspartych w </w:t>
            </w:r>
            <w:r w:rsidRPr="002755B0">
              <w:rPr>
                <w:rFonts w:ascii="Calibri" w:eastAsia="Calibri" w:hAnsi="Calibri" w:cs="Arial"/>
              </w:rPr>
              <w:t xml:space="preserve">ramach projektów miejsc świadczenia usług społecznych. </w:t>
            </w:r>
          </w:p>
          <w:p w14:paraId="04A6A1B4"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projekt zakłada utrzymanie wspartych w jego ramach miejsc </w:t>
            </w:r>
            <w:r>
              <w:rPr>
                <w:rFonts w:ascii="Calibri" w:eastAsia="Calibri" w:hAnsi="Calibri" w:cs="Arial"/>
              </w:rPr>
              <w:t>świadczenia usług społecznych w </w:t>
            </w:r>
            <w:r w:rsidRPr="002755B0">
              <w:rPr>
                <w:rFonts w:ascii="Calibri" w:eastAsia="Calibri" w:hAnsi="Calibri" w:cs="Arial"/>
              </w:rPr>
              <w:t>liczbie odpow</w:t>
            </w:r>
            <w:r>
              <w:rPr>
                <w:rFonts w:ascii="Calibri" w:eastAsia="Calibri" w:hAnsi="Calibri" w:cs="Arial"/>
              </w:rPr>
              <w:t>iadającej faktycznemu i </w:t>
            </w:r>
            <w:r w:rsidRPr="002755B0">
              <w:rPr>
                <w:rFonts w:ascii="Calibri" w:eastAsia="Calibri" w:hAnsi="Calibri" w:cs="Arial"/>
              </w:rPr>
              <w:t xml:space="preserve">prognozowanemu zapotrzebowaniu na tego typu usługi przez okres odpowiadający okresowi realizacji projektu. </w:t>
            </w:r>
          </w:p>
          <w:p w14:paraId="07962680"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projekt</w:t>
            </w:r>
            <w:r>
              <w:rPr>
                <w:rFonts w:ascii="Calibri" w:eastAsia="Calibri" w:hAnsi="Calibri" w:cs="Arial"/>
              </w:rPr>
              <w:t xml:space="preserve"> zakłada utrzymanie wspartych w </w:t>
            </w:r>
            <w:r w:rsidRPr="002755B0">
              <w:rPr>
                <w:rFonts w:ascii="Calibri" w:eastAsia="Calibri" w:hAnsi="Calibri" w:cs="Arial"/>
              </w:rPr>
              <w:t xml:space="preserve">jego ramach miejsc </w:t>
            </w:r>
            <w:r>
              <w:rPr>
                <w:rFonts w:ascii="Calibri" w:eastAsia="Calibri" w:hAnsi="Calibri" w:cs="Arial"/>
              </w:rPr>
              <w:t>świadczenia usług społecznych w </w:t>
            </w:r>
            <w:r w:rsidRPr="002755B0">
              <w:rPr>
                <w:rFonts w:ascii="Calibri" w:eastAsia="Calibri" w:hAnsi="Calibri" w:cs="Arial"/>
              </w:rPr>
              <w:t>liczbie odpowiadającej fak</w:t>
            </w:r>
            <w:r>
              <w:rPr>
                <w:rFonts w:ascii="Calibri" w:eastAsia="Calibri" w:hAnsi="Calibri" w:cs="Arial"/>
              </w:rPr>
              <w:t>tycznemu i </w:t>
            </w:r>
            <w:r w:rsidRPr="002755B0">
              <w:rPr>
                <w:rFonts w:ascii="Calibri" w:eastAsia="Calibri" w:hAnsi="Calibri" w:cs="Arial"/>
              </w:rPr>
              <w:t>prognozowanemu zapotrzebowaniu na tego typu usługi przez okres dłuższy niż okres realizacji projektu</w:t>
            </w:r>
          </w:p>
        </w:tc>
        <w:tc>
          <w:tcPr>
            <w:tcW w:w="1068" w:type="dxa"/>
            <w:shd w:val="clear" w:color="auto" w:fill="FFFFFF" w:themeFill="background1"/>
            <w:vAlign w:val="center"/>
          </w:tcPr>
          <w:p w14:paraId="264FA124"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2</w:t>
            </w:r>
          </w:p>
        </w:tc>
        <w:tc>
          <w:tcPr>
            <w:tcW w:w="1122" w:type="dxa"/>
            <w:shd w:val="clear" w:color="auto" w:fill="FFFFFF" w:themeFill="background1"/>
            <w:vAlign w:val="center"/>
          </w:tcPr>
          <w:p w14:paraId="57E5B519"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r w:rsidR="00FA1F9F" w:rsidRPr="00D84C2B" w14:paraId="1B623F5D" w14:textId="77777777" w:rsidTr="002755B0">
        <w:tc>
          <w:tcPr>
            <w:tcW w:w="2004" w:type="dxa"/>
            <w:shd w:val="clear" w:color="auto" w:fill="FFFFFF" w:themeFill="background1"/>
            <w:vAlign w:val="center"/>
          </w:tcPr>
          <w:p w14:paraId="0D3EF357" w14:textId="77777777" w:rsidR="00FA1F9F" w:rsidRPr="002755B0" w:rsidRDefault="00140B84" w:rsidP="00FA1F9F">
            <w:pPr>
              <w:spacing w:after="0"/>
              <w:contextualSpacing/>
              <w:rPr>
                <w:rFonts w:ascii="Calibri" w:eastAsia="Calibri" w:hAnsi="Calibri" w:cs="Arial"/>
              </w:rPr>
            </w:pPr>
            <w:r>
              <w:rPr>
                <w:rFonts w:ascii="Calibri" w:eastAsia="Calibri" w:hAnsi="Calibri" w:cs="Arial"/>
                <w:b/>
              </w:rPr>
              <w:t xml:space="preserve">C.7. </w:t>
            </w:r>
            <w:r w:rsidR="00FA1F9F">
              <w:rPr>
                <w:rFonts w:ascii="Calibri" w:eastAsia="Calibri" w:hAnsi="Calibri" w:cs="Arial"/>
                <w:b/>
              </w:rPr>
              <w:t>Komplementarność projektu z </w:t>
            </w:r>
            <w:r w:rsidR="00FA1F9F" w:rsidRPr="002755B0">
              <w:rPr>
                <w:rFonts w:ascii="Calibri" w:eastAsia="Calibri" w:hAnsi="Calibri" w:cs="Arial"/>
                <w:b/>
              </w:rPr>
              <w:t>interwencją w</w:t>
            </w:r>
            <w:r w:rsidR="00FA1F9F">
              <w:rPr>
                <w:rFonts w:ascii="Calibri" w:eastAsia="Calibri" w:hAnsi="Calibri" w:cs="Arial"/>
                <w:b/>
              </w:rPr>
              <w:t> </w:t>
            </w:r>
            <w:r w:rsidR="00FA1F9F" w:rsidRPr="002755B0">
              <w:rPr>
                <w:rFonts w:ascii="Calibri" w:eastAsia="Calibri" w:hAnsi="Calibri" w:cs="Arial"/>
                <w:b/>
              </w:rPr>
              <w:t>ramach PO</w:t>
            </w:r>
            <w:r w:rsidR="00FA1F9F">
              <w:rPr>
                <w:rFonts w:ascii="Calibri" w:eastAsia="Calibri" w:hAnsi="Calibri" w:cs="Arial"/>
                <w:b/>
              </w:rPr>
              <w:t> </w:t>
            </w:r>
            <w:r w:rsidR="00FA1F9F" w:rsidRPr="002755B0">
              <w:rPr>
                <w:rFonts w:ascii="Calibri" w:eastAsia="Calibri" w:hAnsi="Calibri" w:cs="Arial"/>
                <w:b/>
              </w:rPr>
              <w:t>Pomoc Żywnościow</w:t>
            </w:r>
            <w:r w:rsidR="00FA1F9F">
              <w:rPr>
                <w:rFonts w:ascii="Calibri" w:eastAsia="Calibri" w:hAnsi="Calibri" w:cs="Arial"/>
                <w:b/>
              </w:rPr>
              <w:t>a</w:t>
            </w:r>
          </w:p>
        </w:tc>
        <w:tc>
          <w:tcPr>
            <w:tcW w:w="4868" w:type="dxa"/>
            <w:shd w:val="clear" w:color="auto" w:fill="FFFFFF" w:themeFill="background1"/>
          </w:tcPr>
          <w:p w14:paraId="4309FCBD" w14:textId="77777777" w:rsidR="00FA1F9F" w:rsidRPr="002755B0"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Ocenie podlega stopień, w jakim projekt obejmie wsparciem osoby będące uczestnikami projektów realizowanych</w:t>
            </w:r>
            <w:r>
              <w:rPr>
                <w:rFonts w:ascii="Calibri" w:eastAsia="Calibri" w:hAnsi="Calibri" w:cs="Arial"/>
              </w:rPr>
              <w:t xml:space="preserve"> w ramach PO Pomoc Żywnościowa.</w:t>
            </w:r>
            <w:r w:rsidRPr="002755B0">
              <w:rPr>
                <w:rFonts w:ascii="Calibri" w:eastAsia="Calibri" w:hAnsi="Calibri" w:cs="Arial"/>
              </w:rPr>
              <w:t xml:space="preserve"> </w:t>
            </w:r>
          </w:p>
          <w:p w14:paraId="7131B7F9"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0 pkt</w:t>
            </w:r>
            <w:r w:rsidRPr="002755B0">
              <w:rPr>
                <w:rFonts w:ascii="Calibri" w:eastAsia="Calibri" w:hAnsi="Calibri" w:cs="Arial"/>
              </w:rPr>
              <w:t xml:space="preserve"> – mniej niż połowę grupy docelowej projektu stanowią osoby będące uczestnikami projektów realizowanych w ramach PO Pomoc Żywnościowa. </w:t>
            </w:r>
          </w:p>
          <w:p w14:paraId="1B6BB914"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co najmniej połowę grupy docelowej projektu stanowią osoby będące uczestnikami projektów realizowanych w ramach PO Pomoc Żywnościowa. </w:t>
            </w:r>
          </w:p>
          <w:p w14:paraId="0EA80438"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grupę docelową projektu w całości stanowią osoby będące uczestnikami projektów realizowanych w ramach PO Pomoc Żywnościowa.</w:t>
            </w:r>
          </w:p>
        </w:tc>
        <w:tc>
          <w:tcPr>
            <w:tcW w:w="1068" w:type="dxa"/>
            <w:shd w:val="clear" w:color="auto" w:fill="FFFFFF" w:themeFill="background1"/>
            <w:vAlign w:val="center"/>
          </w:tcPr>
          <w:p w14:paraId="5EB6848D"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2</w:t>
            </w:r>
          </w:p>
        </w:tc>
        <w:tc>
          <w:tcPr>
            <w:tcW w:w="1122" w:type="dxa"/>
            <w:shd w:val="clear" w:color="auto" w:fill="FFFFFF" w:themeFill="background1"/>
            <w:vAlign w:val="center"/>
          </w:tcPr>
          <w:p w14:paraId="1B07F582"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bl>
    <w:p w14:paraId="2325A309" w14:textId="77777777" w:rsidR="00C61AFB" w:rsidRDefault="00C61AFB">
      <w:pPr>
        <w:spacing w:after="0"/>
        <w:rPr>
          <w:rFonts w:asciiTheme="minorHAnsi" w:hAnsiTheme="minorHAnsi"/>
        </w:rPr>
      </w:pPr>
    </w:p>
    <w:p w14:paraId="75EC5859" w14:textId="77777777" w:rsidR="002E6F4E" w:rsidRDefault="0080458B" w:rsidP="009C0DF6">
      <w:pPr>
        <w:spacing w:after="0"/>
        <w:jc w:val="both"/>
        <w:rPr>
          <w:rFonts w:asciiTheme="minorHAnsi" w:hAnsiTheme="minorHAnsi"/>
        </w:rPr>
      </w:pPr>
      <w:r w:rsidRPr="0080458B">
        <w:rPr>
          <w:rFonts w:asciiTheme="minorHAnsi" w:hAnsiTheme="minorHAnsi"/>
        </w:rPr>
        <w:lastRenderedPageBreak/>
        <w:t>Szczegółowy</w:t>
      </w:r>
      <w:r w:rsidR="00792493">
        <w:rPr>
          <w:rFonts w:asciiTheme="minorHAnsi" w:hAnsiTheme="minorHAnsi"/>
        </w:rPr>
        <w:t xml:space="preserve"> katalog </w:t>
      </w:r>
      <w:r w:rsidR="00A1481F" w:rsidRPr="00D02822">
        <w:rPr>
          <w:rFonts w:asciiTheme="minorHAnsi" w:hAnsiTheme="minorHAnsi"/>
          <w:b/>
        </w:rPr>
        <w:t xml:space="preserve">wszystkich </w:t>
      </w:r>
      <w:r w:rsidR="00792493">
        <w:rPr>
          <w:rFonts w:asciiTheme="minorHAnsi" w:hAnsiTheme="minorHAnsi"/>
        </w:rPr>
        <w:t>kryteriów obowiąz</w:t>
      </w:r>
      <w:r w:rsidR="007266C3">
        <w:rPr>
          <w:rFonts w:asciiTheme="minorHAnsi" w:hAnsiTheme="minorHAnsi"/>
        </w:rPr>
        <w:t xml:space="preserve">ujących w niniejszym konkursie </w:t>
      </w:r>
      <w:r w:rsidR="00792493">
        <w:rPr>
          <w:rFonts w:asciiTheme="minorHAnsi" w:hAnsiTheme="minorHAnsi"/>
        </w:rPr>
        <w:t>wraz z d</w:t>
      </w:r>
      <w:r w:rsidRPr="0080458B">
        <w:rPr>
          <w:rFonts w:asciiTheme="minorHAnsi" w:hAnsiTheme="minorHAnsi"/>
        </w:rPr>
        <w:t>efinicj</w:t>
      </w:r>
      <w:r w:rsidR="00792493">
        <w:rPr>
          <w:rFonts w:asciiTheme="minorHAnsi" w:hAnsiTheme="minorHAnsi"/>
        </w:rPr>
        <w:t>ami</w:t>
      </w:r>
      <w:r w:rsidR="00433663">
        <w:rPr>
          <w:rFonts w:asciiTheme="minorHAnsi" w:hAnsiTheme="minorHAnsi"/>
        </w:rPr>
        <w:t xml:space="preserve"> i </w:t>
      </w:r>
      <w:r w:rsidR="00E80AC4">
        <w:rPr>
          <w:rFonts w:asciiTheme="minorHAnsi" w:hAnsiTheme="minorHAnsi"/>
        </w:rPr>
        <w:t>opis</w:t>
      </w:r>
      <w:r w:rsidR="00792493">
        <w:rPr>
          <w:rFonts w:asciiTheme="minorHAnsi" w:hAnsiTheme="minorHAnsi"/>
        </w:rPr>
        <w:t>em</w:t>
      </w:r>
      <w:r w:rsidR="00E80AC4">
        <w:rPr>
          <w:rFonts w:asciiTheme="minorHAnsi" w:hAnsiTheme="minorHAnsi"/>
        </w:rPr>
        <w:t xml:space="preserve"> </w:t>
      </w:r>
      <w:r w:rsidRPr="005C4D51">
        <w:rPr>
          <w:rFonts w:asciiTheme="minorHAnsi" w:hAnsiTheme="minorHAnsi"/>
        </w:rPr>
        <w:t>znaczenia poszczególnych kryteriów</w:t>
      </w:r>
      <w:r w:rsidR="00792493" w:rsidRPr="005C4D51">
        <w:rPr>
          <w:rFonts w:asciiTheme="minorHAnsi" w:hAnsiTheme="minorHAnsi"/>
        </w:rPr>
        <w:t xml:space="preserve"> znajduje się </w:t>
      </w:r>
      <w:r w:rsidRPr="005C4D51">
        <w:rPr>
          <w:rFonts w:asciiTheme="minorHAnsi" w:hAnsiTheme="minorHAnsi"/>
        </w:rPr>
        <w:t xml:space="preserve">w </w:t>
      </w:r>
      <w:r w:rsidRPr="00550DF9">
        <w:rPr>
          <w:rFonts w:asciiTheme="minorHAnsi" w:hAnsiTheme="minorHAnsi"/>
          <w:u w:val="single"/>
        </w:rPr>
        <w:t xml:space="preserve">załączniku nr </w:t>
      </w:r>
      <w:r w:rsidR="00CF04CF" w:rsidRPr="00550DF9">
        <w:rPr>
          <w:rFonts w:asciiTheme="minorHAnsi" w:hAnsiTheme="minorHAnsi"/>
          <w:u w:val="single"/>
        </w:rPr>
        <w:t>1</w:t>
      </w:r>
      <w:r w:rsidR="00CF04CF" w:rsidRPr="005C4D51">
        <w:rPr>
          <w:rFonts w:asciiTheme="minorHAnsi" w:hAnsiTheme="minorHAnsi"/>
        </w:rPr>
        <w:t xml:space="preserve"> </w:t>
      </w:r>
      <w:r w:rsidRPr="005C4D51">
        <w:rPr>
          <w:rFonts w:asciiTheme="minorHAnsi" w:hAnsiTheme="minorHAnsi"/>
        </w:rPr>
        <w:t xml:space="preserve">do </w:t>
      </w:r>
      <w:r w:rsidR="00A26513" w:rsidRPr="005C4D51">
        <w:rPr>
          <w:rFonts w:asciiTheme="minorHAnsi" w:hAnsiTheme="minorHAnsi"/>
        </w:rPr>
        <w:t>niniejszego r</w:t>
      </w:r>
      <w:r w:rsidR="00C44E5D" w:rsidRPr="005C4D51">
        <w:rPr>
          <w:rFonts w:asciiTheme="minorHAnsi" w:hAnsiTheme="minorHAnsi"/>
        </w:rPr>
        <w:t>egulaminu</w:t>
      </w:r>
      <w:r w:rsidR="00974B0C">
        <w:rPr>
          <w:rFonts w:asciiTheme="minorHAnsi" w:hAnsiTheme="minorHAnsi"/>
        </w:rPr>
        <w:t>.</w:t>
      </w:r>
      <w:r w:rsidR="00C44E5D" w:rsidRPr="005C4D51">
        <w:rPr>
          <w:rFonts w:asciiTheme="minorHAnsi" w:hAnsiTheme="minorHAnsi"/>
        </w:rPr>
        <w:t xml:space="preserve"> </w:t>
      </w:r>
    </w:p>
    <w:p w14:paraId="0706447F" w14:textId="77777777" w:rsidR="00AD4AD1" w:rsidRDefault="00AD4AD1" w:rsidP="009C0DF6">
      <w:pPr>
        <w:spacing w:after="0"/>
        <w:jc w:val="both"/>
        <w:rPr>
          <w:rFonts w:asciiTheme="minorHAnsi" w:hAnsiTheme="minorHAnsi"/>
        </w:rPr>
      </w:pPr>
    </w:p>
    <w:p w14:paraId="167E80D9" w14:textId="77777777" w:rsidR="00020B8C" w:rsidRPr="006518EC" w:rsidRDefault="00BC16E7" w:rsidP="009C0DF6">
      <w:pPr>
        <w:spacing w:after="0"/>
        <w:jc w:val="both"/>
        <w:rPr>
          <w:rFonts w:asciiTheme="minorHAnsi" w:hAnsiTheme="minorHAnsi"/>
        </w:rPr>
      </w:pPr>
      <w:r>
        <w:rPr>
          <w:rFonts w:asciiTheme="minorHAnsi" w:hAnsiTheme="minorHAnsi"/>
          <w:b/>
        </w:rPr>
        <w:t>UWAGA</w:t>
      </w:r>
    </w:p>
    <w:p w14:paraId="0E21CDF7" w14:textId="77777777" w:rsidR="00020B8C" w:rsidRPr="008C48CF" w:rsidRDefault="00020B8C" w:rsidP="009C0DF6">
      <w:pPr>
        <w:spacing w:after="0"/>
        <w:jc w:val="both"/>
        <w:rPr>
          <w:rFonts w:asciiTheme="minorHAnsi" w:hAnsiTheme="minorHAnsi"/>
          <w:u w:val="single"/>
        </w:rPr>
      </w:pPr>
      <w:r w:rsidRPr="008C48CF">
        <w:rPr>
          <w:rFonts w:asciiTheme="minorHAnsi" w:hAnsiTheme="minorHAnsi"/>
        </w:rPr>
        <w:t xml:space="preserve">Dla kryteriów wprowadzających wymóg objęcia wsparciem określonego odsetka osób w projekcie, dokonując wyliczeń w tym zakresie, w przypadku uzyskania wyniku z miejscami po przecinku, należy zaokrąglić końcową wartość liczbową </w:t>
      </w:r>
      <w:r w:rsidRPr="008C48CF">
        <w:rPr>
          <w:rFonts w:asciiTheme="minorHAnsi" w:hAnsiTheme="minorHAnsi"/>
          <w:u w:val="single"/>
        </w:rPr>
        <w:t>(dla jednego miejsca po przecinku):</w:t>
      </w:r>
    </w:p>
    <w:p w14:paraId="41E73AFF" w14:textId="77777777" w:rsidR="00BC16E7" w:rsidRDefault="00020B8C" w:rsidP="00890E3F">
      <w:pPr>
        <w:pStyle w:val="Akapitzlist"/>
        <w:numPr>
          <w:ilvl w:val="0"/>
          <w:numId w:val="55"/>
        </w:numPr>
        <w:spacing w:after="0"/>
        <w:ind w:left="426"/>
        <w:jc w:val="both"/>
        <w:rPr>
          <w:rFonts w:asciiTheme="minorHAnsi" w:hAnsiTheme="minorHAnsi"/>
        </w:rPr>
      </w:pPr>
      <w:r w:rsidRPr="00433663">
        <w:rPr>
          <w:rFonts w:asciiTheme="minorHAnsi" w:hAnsiTheme="minorHAnsi"/>
        </w:rPr>
        <w:t>do jedności w dół w przypadku uz</w:t>
      </w:r>
      <w:r w:rsidR="00BC16E7">
        <w:rPr>
          <w:rFonts w:asciiTheme="minorHAnsi" w:hAnsiTheme="minorHAnsi"/>
        </w:rPr>
        <w:t xml:space="preserve">yskania wartości w przedziale 0 – </w:t>
      </w:r>
      <w:r w:rsidRPr="00433663">
        <w:rPr>
          <w:rFonts w:asciiTheme="minorHAnsi" w:hAnsiTheme="minorHAnsi"/>
        </w:rPr>
        <w:t>4,</w:t>
      </w:r>
    </w:p>
    <w:p w14:paraId="5ECF204D" w14:textId="77777777" w:rsidR="00667A3E" w:rsidRDefault="00020B8C" w:rsidP="00890E3F">
      <w:pPr>
        <w:pStyle w:val="Akapitzlist"/>
        <w:numPr>
          <w:ilvl w:val="0"/>
          <w:numId w:val="55"/>
        </w:numPr>
        <w:spacing w:after="0"/>
        <w:ind w:left="426"/>
        <w:jc w:val="both"/>
        <w:rPr>
          <w:rFonts w:asciiTheme="minorHAnsi" w:hAnsiTheme="minorHAnsi"/>
        </w:rPr>
      </w:pPr>
      <w:r w:rsidRPr="00BC16E7">
        <w:rPr>
          <w:rFonts w:asciiTheme="minorHAnsi" w:hAnsiTheme="minorHAnsi"/>
        </w:rPr>
        <w:t>do jedności w górę w przypadku uzyskania wa</w:t>
      </w:r>
      <w:r w:rsidR="00BC16E7">
        <w:rPr>
          <w:rFonts w:asciiTheme="minorHAnsi" w:hAnsiTheme="minorHAnsi"/>
        </w:rPr>
        <w:t xml:space="preserve">rtości w przedziale 5 – </w:t>
      </w:r>
      <w:r w:rsidRPr="00BC16E7">
        <w:rPr>
          <w:rFonts w:asciiTheme="minorHAnsi" w:hAnsiTheme="minorHAnsi"/>
        </w:rPr>
        <w:t>9.</w:t>
      </w:r>
      <w:r w:rsidR="00BC16E7">
        <w:rPr>
          <w:rFonts w:asciiTheme="minorHAnsi" w:hAnsiTheme="minorHAnsi"/>
        </w:rPr>
        <w:t xml:space="preserve"> </w:t>
      </w:r>
    </w:p>
    <w:p w14:paraId="4B1717BE" w14:textId="77777777" w:rsidR="008B36CF" w:rsidRPr="00BC16E7" w:rsidRDefault="008B36CF" w:rsidP="008B36CF">
      <w:pPr>
        <w:pStyle w:val="Akapitzlist"/>
        <w:spacing w:after="0"/>
        <w:ind w:left="426"/>
        <w:jc w:val="both"/>
        <w:rPr>
          <w:rFonts w:asciiTheme="minorHAnsi" w:hAnsiTheme="minorHAnsi"/>
        </w:rPr>
      </w:pPr>
    </w:p>
    <w:p w14:paraId="4FF6B1D5" w14:textId="77777777" w:rsidR="006915DA" w:rsidRPr="006915DA" w:rsidRDefault="00D74C83" w:rsidP="004214C8">
      <w:pPr>
        <w:pStyle w:val="Nagwek2"/>
      </w:pPr>
      <w:bookmarkStart w:id="124" w:name="_Toc420574249"/>
      <w:bookmarkStart w:id="125" w:name="_Toc422301621"/>
      <w:bookmarkStart w:id="126" w:name="_Toc464561945"/>
      <w:bookmarkStart w:id="127" w:name="_Toc440885205"/>
      <w:bookmarkStart w:id="128" w:name="_Toc447262904"/>
      <w:bookmarkStart w:id="129" w:name="_Toc487457608"/>
      <w:r>
        <w:t>S</w:t>
      </w:r>
      <w:r w:rsidRPr="006915DA">
        <w:t>TANDARDY UDZIELANIA WSPARCIA</w:t>
      </w:r>
      <w:bookmarkEnd w:id="124"/>
      <w:r>
        <w:t xml:space="preserve"> NA RZECZ GRUPY DOCELOWEJ</w:t>
      </w:r>
      <w:bookmarkEnd w:id="125"/>
      <w:r w:rsidR="00123F02">
        <w:t xml:space="preserve"> W KONKURSIE</w:t>
      </w:r>
      <w:bookmarkEnd w:id="126"/>
      <w:bookmarkEnd w:id="127"/>
      <w:bookmarkEnd w:id="128"/>
      <w:bookmarkEnd w:id="129"/>
    </w:p>
    <w:p w14:paraId="4611221A" w14:textId="77777777" w:rsidR="001804DF" w:rsidRDefault="0004282E" w:rsidP="00C27B51">
      <w:pPr>
        <w:spacing w:before="240" w:after="0"/>
        <w:jc w:val="both"/>
        <w:rPr>
          <w:rFonts w:ascii="Calibri" w:eastAsia="Calibri" w:hAnsi="Calibri" w:cs="Times New Roman"/>
          <w:i/>
        </w:rPr>
      </w:pPr>
      <w:r w:rsidRPr="0004282E">
        <w:rPr>
          <w:rFonts w:ascii="Calibri" w:eastAsia="Calibri" w:hAnsi="Calibri" w:cs="Times New Roman"/>
        </w:rPr>
        <w:t xml:space="preserve">Wnioskodawca zobligowany jest do opracowania projektu z uwzględnieniem i w oparciu o </w:t>
      </w:r>
      <w:r w:rsidR="008A49BC">
        <w:rPr>
          <w:rFonts w:ascii="Calibri" w:eastAsia="Calibri" w:hAnsi="Calibri" w:cs="Times New Roman"/>
        </w:rPr>
        <w:t xml:space="preserve">zasady, </w:t>
      </w:r>
      <w:r w:rsidR="008A49BC" w:rsidRPr="005C4D51">
        <w:rPr>
          <w:rFonts w:ascii="Calibri" w:eastAsia="Calibri" w:hAnsi="Calibri" w:cs="Times New Roman"/>
        </w:rPr>
        <w:t xml:space="preserve">warunki </w:t>
      </w:r>
      <w:r w:rsidRPr="005C4D51">
        <w:rPr>
          <w:rFonts w:ascii="Calibri" w:eastAsia="Calibri" w:hAnsi="Calibri" w:cs="Times New Roman"/>
        </w:rPr>
        <w:t>i elementy składające się na standardy realizacji wsparc</w:t>
      </w:r>
      <w:r w:rsidR="005B3D44" w:rsidRPr="005C4D51">
        <w:rPr>
          <w:rFonts w:ascii="Calibri" w:eastAsia="Calibri" w:hAnsi="Calibri" w:cs="Times New Roman"/>
        </w:rPr>
        <w:t xml:space="preserve">ia w zakresie </w:t>
      </w:r>
      <w:r w:rsidR="003438CC" w:rsidRPr="005C4D51">
        <w:rPr>
          <w:rFonts w:ascii="Calibri" w:eastAsia="Calibri" w:hAnsi="Calibri" w:cs="Times New Roman"/>
        </w:rPr>
        <w:t>Działania 6.</w:t>
      </w:r>
      <w:r w:rsidR="00401D04">
        <w:rPr>
          <w:rFonts w:ascii="Calibri" w:eastAsia="Calibri" w:hAnsi="Calibri" w:cs="Times New Roman"/>
        </w:rPr>
        <w:t>2</w:t>
      </w:r>
      <w:r w:rsidR="00D12E29">
        <w:rPr>
          <w:rFonts w:ascii="Calibri" w:eastAsia="Calibri" w:hAnsi="Calibri" w:cs="Times New Roman"/>
        </w:rPr>
        <w:t>.</w:t>
      </w:r>
      <w:r w:rsidR="001804DF" w:rsidRPr="005C4D51">
        <w:rPr>
          <w:rFonts w:asciiTheme="minorHAnsi" w:hAnsiTheme="minorHAnsi" w:cs="Arial"/>
          <w:i/>
          <w:lang w:eastAsia="pl-PL"/>
        </w:rPr>
        <w:t xml:space="preserve"> </w:t>
      </w:r>
      <w:r w:rsidR="00401D04">
        <w:rPr>
          <w:rFonts w:asciiTheme="minorHAnsi" w:hAnsiTheme="minorHAnsi" w:cs="Arial"/>
          <w:i/>
          <w:lang w:eastAsia="pl-PL"/>
        </w:rPr>
        <w:t xml:space="preserve">Usługi społeczne </w:t>
      </w:r>
      <w:r w:rsidR="001804DF" w:rsidRPr="005C4D51">
        <w:rPr>
          <w:rFonts w:asciiTheme="minorHAnsi" w:hAnsiTheme="minorHAnsi" w:cs="Arial"/>
          <w:lang w:eastAsia="pl-PL"/>
        </w:rPr>
        <w:t>RPO WP 2014-2020</w:t>
      </w:r>
      <w:r w:rsidR="005B3D44" w:rsidRPr="005C4D51">
        <w:rPr>
          <w:rFonts w:ascii="Calibri" w:eastAsia="Calibri" w:hAnsi="Calibri" w:cs="Times New Roman"/>
        </w:rPr>
        <w:t xml:space="preserve">, które zawarte zostały </w:t>
      </w:r>
      <w:r w:rsidR="005B3D44" w:rsidRPr="002C7304">
        <w:rPr>
          <w:rFonts w:ascii="Calibri" w:eastAsia="Calibri" w:hAnsi="Calibri" w:cs="Times New Roman"/>
        </w:rPr>
        <w:t xml:space="preserve">w </w:t>
      </w:r>
      <w:r w:rsidR="005B3D44" w:rsidRPr="00550DF9">
        <w:rPr>
          <w:rFonts w:ascii="Calibri" w:hAnsi="Calibri"/>
          <w:u w:val="single"/>
        </w:rPr>
        <w:t xml:space="preserve">załączniku nr </w:t>
      </w:r>
      <w:r w:rsidR="009B4E3C" w:rsidRPr="001610B0">
        <w:rPr>
          <w:rFonts w:ascii="Calibri" w:eastAsia="Calibri" w:hAnsi="Calibri" w:cs="Times New Roman"/>
          <w:u w:val="single"/>
        </w:rPr>
        <w:t>3</w:t>
      </w:r>
      <w:r w:rsidR="009B4E3C" w:rsidRPr="00C45859">
        <w:rPr>
          <w:rFonts w:ascii="Calibri" w:eastAsia="Calibri" w:hAnsi="Calibri" w:cs="Times New Roman"/>
          <w:u w:val="single"/>
        </w:rPr>
        <w:t xml:space="preserve"> </w:t>
      </w:r>
      <w:r w:rsidR="00C45859">
        <w:rPr>
          <w:rFonts w:ascii="Calibri" w:eastAsia="Calibri" w:hAnsi="Calibri" w:cs="Times New Roman"/>
        </w:rPr>
        <w:t>do niniejszego r</w:t>
      </w:r>
      <w:r w:rsidR="009E457A">
        <w:rPr>
          <w:rFonts w:ascii="Calibri" w:eastAsia="Calibri" w:hAnsi="Calibri" w:cs="Times New Roman"/>
        </w:rPr>
        <w:t xml:space="preserve">egulaminu. </w:t>
      </w:r>
    </w:p>
    <w:p w14:paraId="1A56249A" w14:textId="77777777" w:rsidR="00042A27" w:rsidRPr="004B2612" w:rsidRDefault="00042A27" w:rsidP="003D04C8">
      <w:pPr>
        <w:shd w:val="clear" w:color="auto" w:fill="FFFFFF" w:themeFill="background1"/>
        <w:spacing w:after="0"/>
        <w:jc w:val="both"/>
        <w:rPr>
          <w:rFonts w:ascii="Calibri" w:eastAsia="Calibri" w:hAnsi="Calibri" w:cs="Times New Roman"/>
        </w:rPr>
      </w:pPr>
    </w:p>
    <w:p w14:paraId="75C6E3A9" w14:textId="77777777" w:rsidR="007D3852" w:rsidRDefault="007D3852" w:rsidP="007D3852">
      <w:pPr>
        <w:shd w:val="clear" w:color="auto" w:fill="FFFFFF"/>
        <w:spacing w:after="0"/>
        <w:jc w:val="both"/>
        <w:rPr>
          <w:rFonts w:asciiTheme="minorHAnsi" w:hAnsiTheme="minorHAnsi" w:cstheme="minorHAnsi"/>
        </w:rPr>
      </w:pPr>
      <w:r w:rsidRPr="00D25BD2">
        <w:rPr>
          <w:rFonts w:asciiTheme="minorHAnsi" w:hAnsiTheme="minorHAnsi" w:cstheme="minorHAnsi"/>
        </w:rPr>
        <w:t xml:space="preserve">W celu zapewnienia realizacji projektu zgodnie ze standardami, o których mowa powyżej, wnioskodawca podpisuje </w:t>
      </w:r>
      <w:r w:rsidRPr="00CE3111">
        <w:rPr>
          <w:rFonts w:asciiTheme="minorHAnsi" w:eastAsia="Calibri" w:hAnsiTheme="minorHAnsi"/>
          <w:i/>
          <w:iCs/>
        </w:rPr>
        <w:t xml:space="preserve">Oświadczenie wnioskodawcy o realizacji projektu zgodnie ze </w:t>
      </w:r>
      <w:r>
        <w:rPr>
          <w:rFonts w:asciiTheme="minorHAnsi" w:eastAsia="Calibri" w:hAnsiTheme="minorHAnsi"/>
          <w:i/>
          <w:iCs/>
        </w:rPr>
        <w:t>s</w:t>
      </w:r>
      <w:r w:rsidRPr="00CE3111">
        <w:rPr>
          <w:rFonts w:asciiTheme="minorHAnsi" w:hAnsiTheme="minorHAnsi"/>
          <w:i/>
        </w:rPr>
        <w:t>tandardami wsparcia</w:t>
      </w:r>
      <w:r>
        <w:rPr>
          <w:rFonts w:asciiTheme="minorHAnsi" w:hAnsiTheme="minorHAnsi"/>
          <w:i/>
        </w:rPr>
        <w:t xml:space="preserve"> określonymi w regulaminie </w:t>
      </w:r>
      <w:r w:rsidRPr="00BD448A">
        <w:rPr>
          <w:rFonts w:asciiTheme="minorHAnsi" w:hAnsiTheme="minorHAnsi"/>
          <w:i/>
        </w:rPr>
        <w:t>konkursu</w:t>
      </w:r>
      <w:r w:rsidRPr="00BD448A">
        <w:rPr>
          <w:rFonts w:ascii="Calibri" w:hAnsi="Calibri" w:cs="Lato-Regular"/>
          <w:i/>
        </w:rPr>
        <w:t xml:space="preserve"> </w:t>
      </w:r>
      <w:r w:rsidRPr="00EB5D84">
        <w:rPr>
          <w:rFonts w:ascii="Calibri" w:hAnsi="Calibri" w:cs="Lato-Regular"/>
          <w:i/>
        </w:rPr>
        <w:t>Regionalnego Programu Operacyjnego Województwa Pomorskiego na lata</w:t>
      </w:r>
      <w:r w:rsidRPr="005C46CC">
        <w:rPr>
          <w:rFonts w:ascii="Calibri" w:hAnsi="Calibri"/>
          <w:i/>
        </w:rPr>
        <w:t xml:space="preserve"> 2014-2020</w:t>
      </w:r>
      <w:r>
        <w:rPr>
          <w:rFonts w:ascii="Calibri" w:hAnsi="Calibri" w:cs="Lato-Regular"/>
          <w:i/>
        </w:rPr>
        <w:t xml:space="preserve">. </w:t>
      </w:r>
      <w:r>
        <w:rPr>
          <w:rFonts w:ascii="Calibri" w:hAnsi="Calibri" w:cs="Lato-Regular"/>
        </w:rPr>
        <w:t>Oświadczenie</w:t>
      </w:r>
      <w:r w:rsidRPr="00D25BD2">
        <w:rPr>
          <w:rFonts w:asciiTheme="minorHAnsi" w:hAnsiTheme="minorHAnsi" w:cstheme="minorHAnsi"/>
        </w:rPr>
        <w:t xml:space="preserve"> generowane jest w aplikacji GWA w ramach sekcji J.2. wniosku o dofinansowanie projektu przy użyciu przycisku „załączniki wniosku PDF” po uprzednim z</w:t>
      </w:r>
      <w:r w:rsidR="005A4658">
        <w:rPr>
          <w:rFonts w:asciiTheme="minorHAnsi" w:hAnsiTheme="minorHAnsi" w:cstheme="minorHAnsi"/>
        </w:rPr>
        <w:t xml:space="preserve">ablokowaniu wniosku do edycji </w:t>
      </w:r>
      <w:r w:rsidRPr="00D25BD2">
        <w:rPr>
          <w:rFonts w:asciiTheme="minorHAnsi" w:hAnsiTheme="minorHAnsi" w:cstheme="minorHAnsi"/>
        </w:rPr>
        <w:t xml:space="preserve">przez zmianę jego statusu z </w:t>
      </w:r>
      <w:r>
        <w:rPr>
          <w:rFonts w:asciiTheme="minorHAnsi" w:hAnsiTheme="minorHAnsi" w:cstheme="minorHAnsi"/>
        </w:rPr>
        <w:t>„</w:t>
      </w:r>
      <w:r w:rsidRPr="00D25BD2">
        <w:rPr>
          <w:rFonts w:asciiTheme="minorHAnsi" w:hAnsiTheme="minorHAnsi" w:cstheme="minorHAnsi"/>
        </w:rPr>
        <w:t>roboczego</w:t>
      </w:r>
      <w:r>
        <w:rPr>
          <w:rFonts w:asciiTheme="minorHAnsi" w:hAnsiTheme="minorHAnsi" w:cstheme="minorHAnsi"/>
        </w:rPr>
        <w:t>”</w:t>
      </w:r>
      <w:r w:rsidRPr="00D25BD2">
        <w:rPr>
          <w:rFonts w:asciiTheme="minorHAnsi" w:hAnsiTheme="minorHAnsi" w:cstheme="minorHAnsi"/>
        </w:rPr>
        <w:t xml:space="preserve"> na </w:t>
      </w:r>
      <w:r>
        <w:rPr>
          <w:rFonts w:asciiTheme="minorHAnsi" w:hAnsiTheme="minorHAnsi" w:cstheme="minorHAnsi"/>
        </w:rPr>
        <w:t>„</w:t>
      </w:r>
      <w:r w:rsidRPr="00D25BD2">
        <w:rPr>
          <w:rFonts w:asciiTheme="minorHAnsi" w:hAnsiTheme="minorHAnsi" w:cstheme="minorHAnsi"/>
        </w:rPr>
        <w:t>wysłany</w:t>
      </w:r>
      <w:r>
        <w:rPr>
          <w:rFonts w:asciiTheme="minorHAnsi" w:hAnsiTheme="minorHAnsi" w:cstheme="minorHAnsi"/>
        </w:rPr>
        <w:t>”</w:t>
      </w:r>
      <w:r w:rsidRPr="00D25BD2">
        <w:rPr>
          <w:rFonts w:asciiTheme="minorHAnsi" w:hAnsiTheme="minorHAnsi" w:cstheme="minorHAnsi"/>
        </w:rPr>
        <w:t>.</w:t>
      </w:r>
    </w:p>
    <w:p w14:paraId="6A18C1AE" w14:textId="77777777" w:rsidR="008B36CF" w:rsidRDefault="008B36CF">
      <w:pPr>
        <w:spacing w:after="0"/>
        <w:rPr>
          <w:rFonts w:asciiTheme="minorHAnsi" w:hAnsiTheme="minorHAnsi" w:cstheme="minorHAnsi"/>
        </w:rPr>
      </w:pPr>
      <w:bookmarkStart w:id="130" w:name="_Toc464561946"/>
    </w:p>
    <w:p w14:paraId="52CB10A5" w14:textId="77777777" w:rsidR="00FA7C35" w:rsidRDefault="003438CC" w:rsidP="004214C8">
      <w:pPr>
        <w:pStyle w:val="Nagwek2"/>
      </w:pPr>
      <w:bookmarkStart w:id="131" w:name="_Toc420574250"/>
      <w:bookmarkStart w:id="132" w:name="_Toc422301627"/>
      <w:bookmarkStart w:id="133" w:name="_Toc440885206"/>
      <w:bookmarkStart w:id="134" w:name="_Toc447262905"/>
      <w:bookmarkStart w:id="135" w:name="_Toc487457609"/>
      <w:r>
        <w:t>MONITOROWANIE POSTĘPU RZECZOWEGO</w:t>
      </w:r>
      <w:r w:rsidR="00D74C83">
        <w:t xml:space="preserve"> W PROJEKCIE</w:t>
      </w:r>
      <w:bookmarkEnd w:id="130"/>
      <w:bookmarkEnd w:id="131"/>
      <w:bookmarkEnd w:id="132"/>
      <w:bookmarkEnd w:id="133"/>
      <w:bookmarkEnd w:id="134"/>
      <w:bookmarkEnd w:id="135"/>
    </w:p>
    <w:p w14:paraId="534A5B03" w14:textId="77777777" w:rsidR="002C65C2" w:rsidRDefault="00A86959" w:rsidP="002C65C2">
      <w:pPr>
        <w:pStyle w:val="Akapitzlist"/>
        <w:spacing w:before="240"/>
        <w:ind w:left="0"/>
        <w:jc w:val="both"/>
        <w:rPr>
          <w:rFonts w:asciiTheme="minorHAnsi" w:hAnsiTheme="minorHAnsi"/>
          <w:b/>
        </w:rPr>
      </w:pPr>
      <w:bookmarkStart w:id="136" w:name="_Toc419892480"/>
      <w:r>
        <w:rPr>
          <w:rFonts w:asciiTheme="minorHAnsi" w:hAnsiTheme="minorHAnsi"/>
        </w:rPr>
        <w:t>Wnioskodawca zobowiązany jest</w:t>
      </w:r>
      <w:r w:rsidR="002C65C2">
        <w:rPr>
          <w:rFonts w:asciiTheme="minorHAnsi" w:hAnsiTheme="minorHAnsi"/>
        </w:rPr>
        <w:t xml:space="preserve"> do określenia we wniosku o dofinansowanie projektu wartości </w:t>
      </w:r>
      <w:r w:rsidR="002C65C2" w:rsidRPr="00A86959">
        <w:rPr>
          <w:rFonts w:asciiTheme="minorHAnsi" w:hAnsiTheme="minorHAnsi"/>
          <w:b/>
        </w:rPr>
        <w:t>wskaźników</w:t>
      </w:r>
      <w:r w:rsidRPr="00A86959">
        <w:rPr>
          <w:rFonts w:asciiTheme="minorHAnsi" w:hAnsiTheme="minorHAnsi"/>
          <w:b/>
        </w:rPr>
        <w:t xml:space="preserve"> produktu</w:t>
      </w:r>
      <w:r>
        <w:rPr>
          <w:rFonts w:asciiTheme="minorHAnsi" w:hAnsiTheme="minorHAnsi"/>
        </w:rPr>
        <w:t>,</w:t>
      </w:r>
      <w:r w:rsidR="002C65C2">
        <w:rPr>
          <w:rFonts w:asciiTheme="minorHAnsi" w:hAnsiTheme="minorHAnsi"/>
        </w:rPr>
        <w:t xml:space="preserve"> adekwatnych do zaplanowanych form wsparcia, spośród poniżej wymienionych </w:t>
      </w:r>
      <w:r w:rsidR="002C65C2" w:rsidRPr="00A86959">
        <w:rPr>
          <w:rFonts w:asciiTheme="minorHAnsi" w:hAnsiTheme="minorHAnsi"/>
        </w:rPr>
        <w:t>wskaźników: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kaz wskaźników produktu"/>
        <w:tblDescription w:val="Lista 4 wskaźników produktu z podaniem ich nazw, jednostek miary, jakie należy zastosować do ich realizacji, a także szczegółowe definicje zawierajace między innymi sposób ich pomiaru.  "/>
      </w:tblPr>
      <w:tblGrid>
        <w:gridCol w:w="2594"/>
        <w:gridCol w:w="1273"/>
        <w:gridCol w:w="5205"/>
      </w:tblGrid>
      <w:tr w:rsidR="002C65C2" w14:paraId="1DB4A11C" w14:textId="77777777" w:rsidTr="002C65C2">
        <w:trPr>
          <w:tblHeader/>
        </w:trPr>
        <w:tc>
          <w:tcPr>
            <w:tcW w:w="25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927075" w14:textId="77777777" w:rsidR="002C65C2" w:rsidRDefault="002C65C2">
            <w:pPr>
              <w:spacing w:after="0"/>
              <w:jc w:val="center"/>
              <w:rPr>
                <w:rFonts w:asciiTheme="minorHAnsi" w:hAnsiTheme="minorHAnsi"/>
                <w:b/>
              </w:rPr>
            </w:pPr>
            <w:r>
              <w:rPr>
                <w:rFonts w:asciiTheme="minorHAnsi" w:hAnsiTheme="minorHAnsi"/>
                <w:b/>
              </w:rPr>
              <w:t xml:space="preserve">Nazwa </w:t>
            </w:r>
          </w:p>
          <w:p w14:paraId="1AF127B3" w14:textId="77777777" w:rsidR="002C65C2" w:rsidRDefault="002C65C2">
            <w:pPr>
              <w:spacing w:after="0"/>
              <w:ind w:left="5"/>
              <w:jc w:val="center"/>
              <w:rPr>
                <w:rFonts w:asciiTheme="minorHAnsi" w:hAnsiTheme="minorHAnsi"/>
                <w:b/>
              </w:rPr>
            </w:pPr>
            <w:r>
              <w:rPr>
                <w:rFonts w:asciiTheme="minorHAnsi" w:hAnsiTheme="minorHAnsi"/>
                <w:b/>
              </w:rPr>
              <w:t xml:space="preserve">wskaźnika </w:t>
            </w:r>
          </w:p>
        </w:tc>
        <w:tc>
          <w:tcPr>
            <w:tcW w:w="1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8CC6C9" w14:textId="77777777" w:rsidR="002C65C2" w:rsidRDefault="002C65C2">
            <w:pPr>
              <w:spacing w:after="0"/>
              <w:jc w:val="center"/>
              <w:rPr>
                <w:rFonts w:asciiTheme="minorHAnsi" w:hAnsiTheme="minorHAnsi"/>
                <w:b/>
              </w:rPr>
            </w:pPr>
            <w:r>
              <w:rPr>
                <w:rFonts w:asciiTheme="minorHAnsi" w:hAnsiTheme="minorHAnsi"/>
                <w:b/>
              </w:rPr>
              <w:t>Jednostka miary</w:t>
            </w:r>
          </w:p>
        </w:tc>
        <w:tc>
          <w:tcPr>
            <w:tcW w:w="52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B2CECF" w14:textId="77777777" w:rsidR="002C65C2" w:rsidRDefault="002C65C2">
            <w:pPr>
              <w:spacing w:after="0"/>
              <w:jc w:val="center"/>
              <w:rPr>
                <w:rFonts w:asciiTheme="minorHAnsi" w:hAnsiTheme="minorHAnsi"/>
                <w:b/>
              </w:rPr>
            </w:pPr>
            <w:r>
              <w:rPr>
                <w:rFonts w:asciiTheme="minorHAnsi" w:hAnsiTheme="minorHAnsi"/>
                <w:b/>
              </w:rPr>
              <w:t>Definicja wskaźnika</w:t>
            </w:r>
          </w:p>
        </w:tc>
      </w:tr>
      <w:tr w:rsidR="002C65C2" w14:paraId="41AB0CCF" w14:textId="77777777" w:rsidTr="002C65C2">
        <w:trPr>
          <w:trHeight w:val="472"/>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359574B5" w14:textId="77777777" w:rsidR="002C65C2" w:rsidRDefault="002C65C2">
            <w:pPr>
              <w:tabs>
                <w:tab w:val="left" w:pos="1665"/>
              </w:tabs>
              <w:spacing w:after="0"/>
              <w:jc w:val="center"/>
              <w:rPr>
                <w:rFonts w:asciiTheme="minorHAnsi" w:hAnsiTheme="minorHAnsi"/>
                <w:b/>
              </w:rPr>
            </w:pPr>
            <w:r>
              <w:rPr>
                <w:rFonts w:asciiTheme="minorHAnsi" w:hAnsiTheme="minorHAnsi"/>
                <w:b/>
              </w:rPr>
              <w:t>Wskaźniki produktu</w:t>
            </w:r>
          </w:p>
        </w:tc>
      </w:tr>
      <w:tr w:rsidR="002C65C2" w14:paraId="6B67295C"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vAlign w:val="center"/>
            <w:hideMark/>
          </w:tcPr>
          <w:p w14:paraId="5A173EDC" w14:textId="77777777" w:rsidR="002C65C2" w:rsidRDefault="002C65C2">
            <w:pPr>
              <w:spacing w:after="0"/>
              <w:rPr>
                <w:rFonts w:asciiTheme="minorHAnsi" w:hAnsiTheme="minorHAnsi"/>
                <w:sz w:val="20"/>
                <w:szCs w:val="20"/>
              </w:rPr>
            </w:pPr>
            <w:r>
              <w:rPr>
                <w:rFonts w:ascii="Calibri" w:hAnsi="Calibri"/>
                <w:b/>
                <w:bCs/>
                <w:sz w:val="20"/>
                <w:szCs w:val="20"/>
              </w:rPr>
              <w:t>Liczba osób zagrożonych ubóstwem lub wykluczeniem społecznym objętych usługami społecznymi świadczonymi w interesie ogólnym w Programie</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8D359B5"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6F256226"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auto"/>
            <w:hideMark/>
          </w:tcPr>
          <w:p w14:paraId="08332D24" w14:textId="77777777" w:rsidR="002C65C2" w:rsidRPr="002C65C2" w:rsidRDefault="002C65C2">
            <w:pPr>
              <w:spacing w:after="0"/>
              <w:jc w:val="both"/>
              <w:rPr>
                <w:rFonts w:asciiTheme="minorHAnsi" w:hAnsiTheme="minorHAnsi" w:cstheme="minorHAnsi"/>
                <w:sz w:val="20"/>
                <w:szCs w:val="20"/>
                <w:u w:val="single"/>
              </w:rPr>
            </w:pPr>
            <w:r w:rsidRPr="002C65C2">
              <w:rPr>
                <w:rFonts w:asciiTheme="minorHAnsi" w:hAnsiTheme="minorHAnsi" w:cstheme="minorHAnsi"/>
                <w:sz w:val="20"/>
                <w:szCs w:val="20"/>
              </w:rPr>
              <w:t xml:space="preserve">Wskaźnik obejmuje osoby zagrożone ubóstwem lub wykluczeniem społecznym, które </w:t>
            </w:r>
            <w:r w:rsidRPr="002C65C2">
              <w:rPr>
                <w:rFonts w:asciiTheme="minorHAnsi" w:eastAsia="Times New Roman" w:hAnsiTheme="minorHAnsi" w:cstheme="minorHAnsi"/>
                <w:sz w:val="20"/>
                <w:szCs w:val="20"/>
                <w:lang w:eastAsia="pl-PL"/>
              </w:rPr>
              <w:t xml:space="preserve">otrzymały wsparcie w postaci usług społecznych w ramach projektu. </w:t>
            </w:r>
          </w:p>
          <w:p w14:paraId="2E576FC2" w14:textId="77777777" w:rsidR="002C65C2" w:rsidRPr="002C65C2" w:rsidRDefault="002C65C2">
            <w:pPr>
              <w:spacing w:after="0"/>
              <w:jc w:val="both"/>
              <w:rPr>
                <w:rFonts w:asciiTheme="minorHAnsi" w:hAnsiTheme="minorHAnsi" w:cs="Arial"/>
                <w:sz w:val="20"/>
                <w:szCs w:val="20"/>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 </w:t>
            </w:r>
            <w:r w:rsidRPr="002C65C2">
              <w:rPr>
                <w:rFonts w:ascii="Calibri" w:hAnsi="Calibri"/>
                <w:sz w:val="20"/>
                <w:szCs w:val="20"/>
              </w:rPr>
              <w:t xml:space="preserve">Usługi społeczne świadczone w interesie ogólnym należy rozumieć zgodnie z definicją </w:t>
            </w:r>
            <w:r w:rsidRPr="002C65C2">
              <w:rPr>
                <w:rFonts w:asciiTheme="minorHAnsi" w:eastAsia="Times New Roman" w:hAnsiTheme="minorHAnsi" w:cstheme="minorHAnsi"/>
                <w:sz w:val="20"/>
                <w:szCs w:val="20"/>
                <w:lang w:eastAsia="pl-PL"/>
              </w:rPr>
              <w:t>usług społecznych świadczonych w społeczności lokalnej</w:t>
            </w:r>
            <w:r w:rsidR="003C4312">
              <w:rPr>
                <w:rFonts w:asciiTheme="minorHAnsi" w:eastAsia="Times New Roman" w:hAnsiTheme="minorHAnsi" w:cstheme="minorHAnsi"/>
                <w:sz w:val="20"/>
                <w:szCs w:val="20"/>
                <w:lang w:eastAsia="pl-PL"/>
              </w:rPr>
              <w:t>,</w:t>
            </w:r>
            <w:r w:rsidRPr="002C65C2">
              <w:rPr>
                <w:rFonts w:ascii="Calibri" w:hAnsi="Calibri"/>
                <w:sz w:val="20"/>
                <w:szCs w:val="20"/>
              </w:rPr>
              <w:t xml:space="preserve"> wskazaną w </w:t>
            </w:r>
            <w:r w:rsidRPr="002C65C2">
              <w:rPr>
                <w:rFonts w:ascii="Calibri" w:hAnsi="Calibri"/>
                <w:i/>
                <w:iCs/>
                <w:sz w:val="20"/>
                <w:szCs w:val="20"/>
              </w:rPr>
              <w:t>Wytycznych w zakresie realizacji przedsięwzięć w obszarze włączenia społecznego i zwalczania ubóstwa z wykorzystaniem środków Europejskiego Funduszu Społecznego i Europejskiego Funduszu Rozwoju Regionalnego w perspektywie 2014-2020.</w:t>
            </w:r>
          </w:p>
        </w:tc>
      </w:tr>
      <w:tr w:rsidR="002C65C2" w14:paraId="10D4DE10"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hideMark/>
          </w:tcPr>
          <w:p w14:paraId="6FAA9DFD" w14:textId="77777777" w:rsidR="002C65C2" w:rsidRDefault="002C65C2">
            <w:pPr>
              <w:spacing w:after="0"/>
              <w:rPr>
                <w:rFonts w:asciiTheme="minorHAnsi" w:hAnsiTheme="minorHAnsi" w:cstheme="minorHAnsi"/>
                <w:b/>
                <w:bCs/>
                <w:sz w:val="20"/>
                <w:szCs w:val="20"/>
              </w:rPr>
            </w:pPr>
            <w:r>
              <w:rPr>
                <w:rFonts w:asciiTheme="minorHAnsi" w:eastAsia="Times New Roman" w:hAnsiTheme="minorHAnsi" w:cstheme="minorHAnsi"/>
                <w:b/>
                <w:sz w:val="20"/>
                <w:szCs w:val="20"/>
                <w:lang w:eastAsia="pl-PL"/>
              </w:rPr>
              <w:lastRenderedPageBreak/>
              <w:t xml:space="preserve">Liczba osób zagrożonych ubóstwem lub wykluczeniem społecznym objętych usługami asystenckimi i opiekuńczymi świadczonymi w społeczności lokalnej w programie </w:t>
            </w:r>
          </w:p>
        </w:tc>
        <w:tc>
          <w:tcPr>
            <w:tcW w:w="1273" w:type="dxa"/>
            <w:tcBorders>
              <w:top w:val="single" w:sz="4" w:space="0" w:color="auto"/>
              <w:left w:val="single" w:sz="4" w:space="0" w:color="auto"/>
              <w:bottom w:val="single" w:sz="4" w:space="0" w:color="auto"/>
              <w:right w:val="single" w:sz="4" w:space="0" w:color="auto"/>
            </w:tcBorders>
            <w:hideMark/>
          </w:tcPr>
          <w:p w14:paraId="7F7BDE94"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4E16D4B7"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auto"/>
            <w:hideMark/>
          </w:tcPr>
          <w:p w14:paraId="5CEB618C"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społecznym, które otrzymały wsparcie w postaci usług asystenckich lub opiekuńczych świadczonych w społeczności lokalnej w ramach projektu.</w:t>
            </w:r>
          </w:p>
          <w:p w14:paraId="4D0A155F"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r w:rsidRPr="002C65C2">
              <w:rPr>
                <w:rFonts w:asciiTheme="minorHAnsi" w:eastAsia="Times New Roman" w:hAnsiTheme="minorHAnsi" w:cstheme="minorHAnsi"/>
                <w:sz w:val="20"/>
                <w:szCs w:val="20"/>
                <w:lang w:eastAsia="pl-PL"/>
              </w:rPr>
              <w:t xml:space="preserve"> </w:t>
            </w:r>
          </w:p>
          <w:p w14:paraId="16E2AB5D"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Usługi asystenckie i opiekuńcze świadczone w społeczności lokalnej należy rozumieć zgodnie z definicją usług społecznych świadczonych w s</w:t>
            </w:r>
            <w:r w:rsidR="003C4312">
              <w:rPr>
                <w:rFonts w:asciiTheme="minorHAnsi" w:eastAsia="Times New Roman" w:hAnsiTheme="minorHAnsi" w:cstheme="minorHAnsi"/>
                <w:sz w:val="20"/>
                <w:szCs w:val="20"/>
                <w:lang w:eastAsia="pl-PL"/>
              </w:rPr>
              <w:t>połeczności lokalnej wskazaną w </w:t>
            </w:r>
            <w:r w:rsidRPr="002C65C2">
              <w:rPr>
                <w:rFonts w:asciiTheme="minorHAnsi" w:eastAsia="Times New Roman" w:hAnsiTheme="minorHAnsi" w:cstheme="minorHAnsi"/>
                <w:i/>
                <w:iCs/>
                <w:sz w:val="20"/>
                <w:szCs w:val="20"/>
                <w:lang w:eastAsia="pl-PL"/>
              </w:rPr>
              <w:t>Wytycznych w zakresie realizacji przedsięwzięć w obszarze włączenia społecznego i zwalc</w:t>
            </w:r>
            <w:r w:rsidR="003C4312">
              <w:rPr>
                <w:rFonts w:asciiTheme="minorHAnsi" w:eastAsia="Times New Roman" w:hAnsiTheme="minorHAnsi" w:cstheme="minorHAnsi"/>
                <w:i/>
                <w:iCs/>
                <w:sz w:val="20"/>
                <w:szCs w:val="20"/>
                <w:lang w:eastAsia="pl-PL"/>
              </w:rPr>
              <w:t xml:space="preserve">zania ubóstwa z wykorzystaniem środków </w:t>
            </w:r>
            <w:r w:rsidRPr="002C65C2">
              <w:rPr>
                <w:rFonts w:asciiTheme="minorHAnsi" w:eastAsia="Times New Roman" w:hAnsiTheme="minorHAnsi" w:cstheme="minorHAnsi"/>
                <w:i/>
                <w:iCs/>
                <w:sz w:val="20"/>
                <w:szCs w:val="20"/>
                <w:lang w:eastAsia="pl-PL"/>
              </w:rPr>
              <w:t>Europejskiego Funduszu Społecznego i Europejskiego Funduszu Rozwoju  Regionalnego na lata 2014-2020.</w:t>
            </w:r>
          </w:p>
        </w:tc>
      </w:tr>
      <w:tr w:rsidR="002C65C2" w14:paraId="641B3827"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hideMark/>
          </w:tcPr>
          <w:p w14:paraId="5157C608" w14:textId="77777777" w:rsidR="002C65C2" w:rsidRDefault="002C65C2">
            <w:pPr>
              <w:spacing w:after="0"/>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Liczba osób zagrożonych ubóstwem lub wykluczeniem społecznym objętych usługami w postaci mieszkań chronionych i wspomaganych w programie</w:t>
            </w:r>
          </w:p>
        </w:tc>
        <w:tc>
          <w:tcPr>
            <w:tcW w:w="1273" w:type="dxa"/>
            <w:tcBorders>
              <w:top w:val="single" w:sz="4" w:space="0" w:color="auto"/>
              <w:left w:val="single" w:sz="4" w:space="0" w:color="auto"/>
              <w:bottom w:val="single" w:sz="4" w:space="0" w:color="auto"/>
              <w:right w:val="single" w:sz="4" w:space="0" w:color="auto"/>
            </w:tcBorders>
            <w:hideMark/>
          </w:tcPr>
          <w:p w14:paraId="2F54FFEB"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6AEA9A22"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hideMark/>
          </w:tcPr>
          <w:p w14:paraId="4527FA4B"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w:t>
            </w:r>
            <w:r w:rsidR="005C2252">
              <w:rPr>
                <w:rFonts w:asciiTheme="minorHAnsi" w:eastAsia="Times New Roman" w:hAnsiTheme="minorHAnsi" w:cstheme="minorHAnsi"/>
                <w:sz w:val="20"/>
                <w:szCs w:val="20"/>
                <w:lang w:eastAsia="pl-PL"/>
              </w:rPr>
              <w:t>nym, które otrzymały wsparcie w </w:t>
            </w:r>
            <w:r w:rsidRPr="002C65C2">
              <w:rPr>
                <w:rFonts w:asciiTheme="minorHAnsi" w:eastAsia="Times New Roman" w:hAnsiTheme="minorHAnsi" w:cstheme="minorHAnsi"/>
                <w:sz w:val="20"/>
                <w:szCs w:val="20"/>
                <w:lang w:eastAsia="pl-PL"/>
              </w:rPr>
              <w:t>projektach przewidujących pobyt w mieszkaniach chronionych lub wspomaganych, będące odbiorcami usług świadczonych w mieszkaniach chronionych lub wspomaganych.</w:t>
            </w:r>
          </w:p>
          <w:p w14:paraId="29B9F779"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r w:rsidRPr="002C65C2">
              <w:rPr>
                <w:rFonts w:asciiTheme="minorHAnsi" w:eastAsia="Times New Roman" w:hAnsiTheme="minorHAnsi" w:cstheme="minorHAnsi"/>
                <w:sz w:val="20"/>
                <w:szCs w:val="20"/>
                <w:lang w:eastAsia="pl-PL"/>
              </w:rPr>
              <w:t xml:space="preserve"> </w:t>
            </w:r>
          </w:p>
          <w:p w14:paraId="5E57A9D5"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Usługi w postaci mieszkań chronionych i wspomaganych należy rozumieć zgodnie z definicją usług społecznych świadczonych w s</w:t>
            </w:r>
            <w:r w:rsidR="005C2252">
              <w:rPr>
                <w:rFonts w:asciiTheme="minorHAnsi" w:eastAsia="Times New Roman" w:hAnsiTheme="minorHAnsi" w:cstheme="minorHAnsi"/>
                <w:sz w:val="20"/>
                <w:szCs w:val="20"/>
                <w:lang w:eastAsia="pl-PL"/>
              </w:rPr>
              <w:t>połeczności lokalnej wskazaną w </w:t>
            </w:r>
            <w:r w:rsidRPr="002C65C2">
              <w:rPr>
                <w:rFonts w:asciiTheme="minorHAnsi" w:eastAsia="Times New Roman" w:hAnsiTheme="minorHAnsi" w:cstheme="minorHAnsi"/>
                <w:i/>
                <w:iCs/>
                <w:sz w:val="20"/>
                <w:szCs w:val="20"/>
                <w:lang w:eastAsia="pl-PL"/>
              </w:rPr>
              <w:t>Wytycznych w zakresie realizacji przedsięwzięć w obszarze włączenia spo</w:t>
            </w:r>
            <w:r w:rsidR="005C2252">
              <w:rPr>
                <w:rFonts w:asciiTheme="minorHAnsi" w:eastAsia="Times New Roman" w:hAnsiTheme="minorHAnsi" w:cstheme="minorHAnsi"/>
                <w:i/>
                <w:iCs/>
                <w:sz w:val="20"/>
                <w:szCs w:val="20"/>
                <w:lang w:eastAsia="pl-PL"/>
              </w:rPr>
              <w:t>łecznego i zwalczania ubóstwa z </w:t>
            </w:r>
            <w:r w:rsidRPr="002C65C2">
              <w:rPr>
                <w:rFonts w:asciiTheme="minorHAnsi" w:eastAsia="Times New Roman" w:hAnsiTheme="minorHAnsi" w:cstheme="minorHAnsi"/>
                <w:i/>
                <w:iCs/>
                <w:sz w:val="20"/>
                <w:szCs w:val="20"/>
                <w:lang w:eastAsia="pl-PL"/>
              </w:rPr>
              <w:t xml:space="preserve">wykorzystaniem środków Europejskiego Funduszu Społecznego i </w:t>
            </w:r>
            <w:r w:rsidR="005C2252">
              <w:rPr>
                <w:rFonts w:asciiTheme="minorHAnsi" w:eastAsia="Times New Roman" w:hAnsiTheme="minorHAnsi" w:cstheme="minorHAnsi"/>
                <w:i/>
                <w:iCs/>
                <w:sz w:val="20"/>
                <w:szCs w:val="20"/>
                <w:lang w:eastAsia="pl-PL"/>
              </w:rPr>
              <w:t xml:space="preserve">Europejskiego Funduszu Rozwoju </w:t>
            </w:r>
            <w:r w:rsidRPr="002C65C2">
              <w:rPr>
                <w:rFonts w:asciiTheme="minorHAnsi" w:eastAsia="Times New Roman" w:hAnsiTheme="minorHAnsi" w:cstheme="minorHAnsi"/>
                <w:i/>
                <w:iCs/>
                <w:sz w:val="20"/>
                <w:szCs w:val="20"/>
                <w:lang w:eastAsia="pl-PL"/>
              </w:rPr>
              <w:t>Regionalnego na lata 2014-2020</w:t>
            </w:r>
            <w:r w:rsidRPr="002C65C2">
              <w:rPr>
                <w:rFonts w:ascii="Arial" w:eastAsia="Times New Roman" w:hAnsi="Arial" w:cs="Arial"/>
                <w:i/>
                <w:iCs/>
                <w:sz w:val="20"/>
                <w:szCs w:val="20"/>
                <w:lang w:eastAsia="pl-PL"/>
              </w:rPr>
              <w:t>.</w:t>
            </w:r>
          </w:p>
        </w:tc>
      </w:tr>
      <w:tr w:rsidR="002C65C2" w14:paraId="0419BDF3" w14:textId="77777777" w:rsidTr="009E38C4">
        <w:trPr>
          <w:trHeight w:val="1968"/>
        </w:trPr>
        <w:tc>
          <w:tcPr>
            <w:tcW w:w="2594" w:type="dxa"/>
            <w:tcBorders>
              <w:top w:val="single" w:sz="4" w:space="0" w:color="auto"/>
              <w:left w:val="single" w:sz="4" w:space="0" w:color="auto"/>
              <w:bottom w:val="single" w:sz="4" w:space="0" w:color="auto"/>
              <w:right w:val="single" w:sz="4" w:space="0" w:color="auto"/>
            </w:tcBorders>
            <w:hideMark/>
          </w:tcPr>
          <w:p w14:paraId="03461FF7" w14:textId="77777777" w:rsidR="002C65C2" w:rsidRDefault="002C65C2">
            <w:pPr>
              <w:spacing w:after="0"/>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Liczba osób zagrożonych ubóstwem lub wykluczeniem społecznym objętych usługami wspierania rodziny i pieczy zastępczej w programie</w:t>
            </w:r>
          </w:p>
        </w:tc>
        <w:tc>
          <w:tcPr>
            <w:tcW w:w="1273" w:type="dxa"/>
            <w:tcBorders>
              <w:top w:val="single" w:sz="4" w:space="0" w:color="auto"/>
              <w:left w:val="single" w:sz="4" w:space="0" w:color="auto"/>
              <w:bottom w:val="single" w:sz="4" w:space="0" w:color="auto"/>
              <w:right w:val="single" w:sz="4" w:space="0" w:color="auto"/>
            </w:tcBorders>
            <w:hideMark/>
          </w:tcPr>
          <w:p w14:paraId="3444FA82"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554B1469"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hideMark/>
          </w:tcPr>
          <w:p w14:paraId="3C5AE00E"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w:t>
            </w:r>
            <w:r w:rsidR="005C2252">
              <w:rPr>
                <w:rFonts w:asciiTheme="minorHAnsi" w:eastAsia="Times New Roman" w:hAnsiTheme="minorHAnsi" w:cstheme="minorHAnsi"/>
                <w:sz w:val="20"/>
                <w:szCs w:val="20"/>
                <w:lang w:eastAsia="pl-PL"/>
              </w:rPr>
              <w:t>nym, które otrzymały wsparcie w </w:t>
            </w:r>
            <w:r w:rsidRPr="002C65C2">
              <w:rPr>
                <w:rFonts w:asciiTheme="minorHAnsi" w:eastAsia="Times New Roman" w:hAnsiTheme="minorHAnsi" w:cstheme="minorHAnsi"/>
                <w:sz w:val="20"/>
                <w:szCs w:val="20"/>
                <w:lang w:eastAsia="pl-PL"/>
              </w:rPr>
              <w:t>postaci usług wspierani</w:t>
            </w:r>
            <w:r w:rsidR="005C2252">
              <w:rPr>
                <w:rFonts w:asciiTheme="minorHAnsi" w:eastAsia="Times New Roman" w:hAnsiTheme="minorHAnsi" w:cstheme="minorHAnsi"/>
                <w:sz w:val="20"/>
                <w:szCs w:val="20"/>
                <w:lang w:eastAsia="pl-PL"/>
              </w:rPr>
              <w:t>a rodziny i pieczy zastępczej w </w:t>
            </w:r>
            <w:r w:rsidRPr="002C65C2">
              <w:rPr>
                <w:rFonts w:asciiTheme="minorHAnsi" w:eastAsia="Times New Roman" w:hAnsiTheme="minorHAnsi" w:cstheme="minorHAnsi"/>
                <w:sz w:val="20"/>
                <w:szCs w:val="20"/>
                <w:lang w:eastAsia="pl-PL"/>
              </w:rPr>
              <w:t>ramach projektu.</w:t>
            </w:r>
          </w:p>
          <w:p w14:paraId="05523FBF"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p>
          <w:p w14:paraId="3F6440E1" w14:textId="77777777" w:rsidR="002C65C2" w:rsidRPr="002C65C2" w:rsidRDefault="002C65C2" w:rsidP="00293F29">
            <w:pPr>
              <w:spacing w:after="0"/>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lastRenderedPageBreak/>
              <w:t>Usługi wspierania rodziny i pieczy zastępczej należy rozumieć zgodnie z definicją usług społecznych świadczonych w</w:t>
            </w:r>
            <w:r w:rsidR="005C2252">
              <w:rPr>
                <w:rFonts w:asciiTheme="minorHAnsi" w:eastAsia="Times New Roman" w:hAnsiTheme="minorHAnsi" w:cstheme="minorHAnsi"/>
                <w:sz w:val="20"/>
                <w:szCs w:val="20"/>
                <w:lang w:eastAsia="pl-PL"/>
              </w:rPr>
              <w:t> </w:t>
            </w:r>
            <w:r w:rsidRPr="002C65C2">
              <w:rPr>
                <w:rFonts w:asciiTheme="minorHAnsi" w:eastAsia="Times New Roman" w:hAnsiTheme="minorHAnsi" w:cstheme="minorHAnsi"/>
                <w:sz w:val="20"/>
                <w:szCs w:val="20"/>
                <w:lang w:eastAsia="pl-PL"/>
              </w:rPr>
              <w:t xml:space="preserve">społeczności lokalnej wskazaną w </w:t>
            </w:r>
            <w:r w:rsidRPr="002C65C2">
              <w:rPr>
                <w:rFonts w:asciiTheme="minorHAnsi" w:eastAsia="Times New Roman" w:hAnsiTheme="minorHAnsi" w:cstheme="minorHAnsi"/>
                <w:i/>
                <w:iCs/>
                <w:sz w:val="20"/>
                <w:szCs w:val="20"/>
                <w:lang w:eastAsia="pl-PL"/>
              </w:rPr>
              <w:t>Wytycznych w zakresie realizacji przedsięwzięć w o</w:t>
            </w:r>
            <w:r w:rsidR="005C2252">
              <w:rPr>
                <w:rFonts w:asciiTheme="minorHAnsi" w:eastAsia="Times New Roman" w:hAnsiTheme="minorHAnsi" w:cstheme="minorHAnsi"/>
                <w:i/>
                <w:iCs/>
                <w:sz w:val="20"/>
                <w:szCs w:val="20"/>
                <w:lang w:eastAsia="pl-PL"/>
              </w:rPr>
              <w:t>bszarze włączenia społecznego i </w:t>
            </w:r>
            <w:r w:rsidRPr="002C65C2">
              <w:rPr>
                <w:rFonts w:asciiTheme="minorHAnsi" w:eastAsia="Times New Roman" w:hAnsiTheme="minorHAnsi" w:cstheme="minorHAnsi"/>
                <w:i/>
                <w:iCs/>
                <w:sz w:val="20"/>
                <w:szCs w:val="20"/>
                <w:lang w:eastAsia="pl-PL"/>
              </w:rPr>
              <w:t>zwalczania ubóstwa z wykorzystaniem środków  Europejskiego Funduszu Społecznego i Europejskiego Funduszu Rozwoju Regionalnego na lata 2014-2020.</w:t>
            </w:r>
          </w:p>
        </w:tc>
      </w:tr>
    </w:tbl>
    <w:p w14:paraId="6A98CE52" w14:textId="77777777" w:rsidR="002C65C2" w:rsidRDefault="002C65C2" w:rsidP="002C65C2">
      <w:pPr>
        <w:rPr>
          <w:rFonts w:asciiTheme="minorHAnsi" w:hAnsiTheme="minorHAnsi"/>
          <w:b/>
          <w:sz w:val="4"/>
          <w:szCs w:val="4"/>
        </w:rPr>
      </w:pPr>
    </w:p>
    <w:p w14:paraId="032FFEBA" w14:textId="77777777" w:rsidR="002C65C2" w:rsidRPr="00A86959" w:rsidRDefault="002C65C2" w:rsidP="00293F29">
      <w:pPr>
        <w:pStyle w:val="Akapitzlist"/>
        <w:ind w:left="0"/>
        <w:jc w:val="both"/>
        <w:rPr>
          <w:rFonts w:asciiTheme="minorHAnsi" w:hAnsiTheme="minorHAnsi"/>
          <w:b/>
        </w:rPr>
      </w:pPr>
      <w:r>
        <w:rPr>
          <w:rFonts w:asciiTheme="minorHAnsi" w:hAnsiTheme="minorHAnsi"/>
        </w:rPr>
        <w:t>Ponadto, Wnioskodawc</w:t>
      </w:r>
      <w:r w:rsidR="00A86959">
        <w:rPr>
          <w:rFonts w:asciiTheme="minorHAnsi" w:hAnsiTheme="minorHAnsi"/>
        </w:rPr>
        <w:t>a</w:t>
      </w:r>
      <w:r>
        <w:rPr>
          <w:rFonts w:asciiTheme="minorHAnsi" w:hAnsiTheme="minorHAnsi"/>
        </w:rPr>
        <w:t xml:space="preserve"> zobowiązan</w:t>
      </w:r>
      <w:r w:rsidR="00A86959">
        <w:rPr>
          <w:rFonts w:asciiTheme="minorHAnsi" w:hAnsiTheme="minorHAnsi"/>
        </w:rPr>
        <w:t>y</w:t>
      </w:r>
      <w:r>
        <w:rPr>
          <w:rFonts w:asciiTheme="minorHAnsi" w:hAnsiTheme="minorHAnsi"/>
        </w:rPr>
        <w:t xml:space="preserve"> </w:t>
      </w:r>
      <w:r w:rsidR="00A86959">
        <w:rPr>
          <w:rFonts w:asciiTheme="minorHAnsi" w:hAnsiTheme="minorHAnsi"/>
        </w:rPr>
        <w:t>jest</w:t>
      </w:r>
      <w:r>
        <w:rPr>
          <w:rFonts w:asciiTheme="minorHAnsi" w:hAnsiTheme="minorHAnsi"/>
        </w:rPr>
        <w:t xml:space="preserve"> do określenia we wniosku o dofinansowanie projektu wartości wskaźników</w:t>
      </w:r>
      <w:r w:rsidR="00A86959" w:rsidRPr="00A86959">
        <w:rPr>
          <w:rFonts w:asciiTheme="minorHAnsi" w:hAnsiTheme="minorHAnsi"/>
          <w:b/>
        </w:rPr>
        <w:t xml:space="preserve"> </w:t>
      </w:r>
      <w:r w:rsidR="00A86959">
        <w:rPr>
          <w:rFonts w:asciiTheme="minorHAnsi" w:hAnsiTheme="minorHAnsi"/>
          <w:b/>
        </w:rPr>
        <w:t>rezultatu bezpośredniego,</w:t>
      </w:r>
      <w:r>
        <w:rPr>
          <w:rFonts w:asciiTheme="minorHAnsi" w:hAnsiTheme="minorHAnsi"/>
          <w:b/>
        </w:rPr>
        <w:t xml:space="preserve"> </w:t>
      </w:r>
      <w:r>
        <w:rPr>
          <w:rFonts w:asciiTheme="minorHAnsi" w:hAnsiTheme="minorHAnsi"/>
        </w:rPr>
        <w:t xml:space="preserve">adekwatnych do zaplanowanych form wsparcia, spośród poniżej wymienionych </w:t>
      </w:r>
      <w:r>
        <w:rPr>
          <w:rFonts w:asciiTheme="minorHAnsi" w:hAnsiTheme="minorHAnsi"/>
          <w:b/>
        </w:rPr>
        <w:t>wskaźników:</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bezposredniego"/>
        <w:tblDescription w:val="ista 6 wskaźników prezultatu bezposredniego z podaniem ich nazw, jednostek miary, jakie należy zastosować do ich realizacji, a także szczegółowe definicje zawierajace między innymi sposób ich pomiaru.  "/>
      </w:tblPr>
      <w:tblGrid>
        <w:gridCol w:w="2459"/>
        <w:gridCol w:w="22"/>
        <w:gridCol w:w="1273"/>
        <w:gridCol w:w="5205"/>
      </w:tblGrid>
      <w:tr w:rsidR="002C65C2" w14:paraId="1223ED00" w14:textId="77777777" w:rsidTr="00670C47">
        <w:trPr>
          <w:trHeight w:val="605"/>
          <w:tblHeader/>
        </w:trPr>
        <w:tc>
          <w:tcPr>
            <w:tcW w:w="2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4BDE5D" w14:textId="77777777" w:rsidR="002C65C2" w:rsidRDefault="002C65C2">
            <w:pPr>
              <w:spacing w:after="0"/>
              <w:jc w:val="center"/>
              <w:rPr>
                <w:rFonts w:asciiTheme="minorHAnsi" w:hAnsiTheme="minorHAnsi"/>
                <w:b/>
              </w:rPr>
            </w:pPr>
            <w:r>
              <w:rPr>
                <w:rFonts w:asciiTheme="minorHAnsi" w:hAnsiTheme="minorHAnsi"/>
                <w:b/>
              </w:rPr>
              <w:t>Nazwa</w:t>
            </w:r>
          </w:p>
          <w:p w14:paraId="709E89D9" w14:textId="77777777" w:rsidR="002C65C2" w:rsidRDefault="002C65C2">
            <w:pPr>
              <w:spacing w:after="0"/>
              <w:jc w:val="center"/>
              <w:rPr>
                <w:rFonts w:asciiTheme="minorHAnsi" w:hAnsiTheme="minorHAnsi"/>
                <w:b/>
              </w:rPr>
            </w:pPr>
            <w:r>
              <w:rPr>
                <w:rFonts w:asciiTheme="minorHAnsi" w:hAnsiTheme="minorHAnsi"/>
                <w:b/>
              </w:rPr>
              <w:t>wskaźnika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1B488A" w14:textId="77777777" w:rsidR="002C65C2" w:rsidRDefault="002C65C2">
            <w:pPr>
              <w:spacing w:after="0"/>
              <w:jc w:val="center"/>
              <w:rPr>
                <w:rFonts w:asciiTheme="minorHAnsi" w:hAnsiTheme="minorHAnsi"/>
                <w:b/>
              </w:rPr>
            </w:pPr>
            <w:r>
              <w:rPr>
                <w:rFonts w:asciiTheme="minorHAnsi" w:hAnsiTheme="minorHAnsi"/>
                <w:b/>
              </w:rPr>
              <w:t>Jednostka miary</w:t>
            </w:r>
          </w:p>
        </w:tc>
        <w:tc>
          <w:tcPr>
            <w:tcW w:w="52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BA8F9A" w14:textId="77777777" w:rsidR="002C65C2" w:rsidRDefault="002C65C2">
            <w:pPr>
              <w:spacing w:after="0"/>
              <w:jc w:val="center"/>
              <w:rPr>
                <w:rFonts w:asciiTheme="minorHAnsi" w:hAnsiTheme="minorHAnsi"/>
                <w:b/>
              </w:rPr>
            </w:pPr>
            <w:r>
              <w:rPr>
                <w:rFonts w:asciiTheme="minorHAnsi" w:hAnsiTheme="minorHAnsi"/>
                <w:b/>
              </w:rPr>
              <w:t>Definicja wskaźnika</w:t>
            </w:r>
            <w:r>
              <w:rPr>
                <w:rStyle w:val="Odwoanieprzypisudolnego"/>
                <w:rFonts w:asciiTheme="minorHAnsi" w:hAnsiTheme="minorHAnsi"/>
                <w:b/>
              </w:rPr>
              <w:footnoteReference w:id="7"/>
            </w:r>
          </w:p>
        </w:tc>
      </w:tr>
      <w:tr w:rsidR="002C65C2" w14:paraId="6AC0DBDE" w14:textId="77777777" w:rsidTr="00670C47">
        <w:trPr>
          <w:trHeight w:val="473"/>
          <w:tblHeader/>
        </w:trPr>
        <w:tc>
          <w:tcPr>
            <w:tcW w:w="8959" w:type="dxa"/>
            <w:gridSpan w:val="4"/>
            <w:tcBorders>
              <w:top w:val="single" w:sz="4" w:space="0" w:color="auto"/>
              <w:left w:val="single" w:sz="4" w:space="0" w:color="auto"/>
              <w:bottom w:val="single" w:sz="4" w:space="0" w:color="auto"/>
              <w:right w:val="single" w:sz="4" w:space="0" w:color="auto"/>
            </w:tcBorders>
            <w:vAlign w:val="center"/>
            <w:hideMark/>
          </w:tcPr>
          <w:p w14:paraId="0747DB9D" w14:textId="77777777" w:rsidR="002C65C2" w:rsidRDefault="002C65C2">
            <w:pPr>
              <w:spacing w:after="0"/>
              <w:jc w:val="center"/>
              <w:rPr>
                <w:rFonts w:asciiTheme="minorHAnsi" w:hAnsiTheme="minorHAnsi"/>
                <w:b/>
              </w:rPr>
            </w:pPr>
            <w:r>
              <w:rPr>
                <w:rFonts w:asciiTheme="minorHAnsi" w:hAnsiTheme="minorHAnsi"/>
                <w:b/>
              </w:rPr>
              <w:t>Wskaźniki rezultatu bezpośredniego</w:t>
            </w:r>
          </w:p>
        </w:tc>
      </w:tr>
      <w:tr w:rsidR="002C65C2" w14:paraId="628F27E2" w14:textId="77777777" w:rsidTr="002C65C2">
        <w:trPr>
          <w:trHeight w:val="470"/>
        </w:trPr>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03BFB895" w14:textId="77777777" w:rsidR="002C65C2" w:rsidRDefault="002C65C2">
            <w:pPr>
              <w:spacing w:after="0"/>
            </w:pPr>
            <w:r>
              <w:rPr>
                <w:rFonts w:asciiTheme="minorHAnsi" w:hAnsiTheme="minorHAnsi"/>
                <w:b/>
                <w:bCs/>
                <w:sz w:val="20"/>
                <w:szCs w:val="20"/>
              </w:rPr>
              <w:t>Liczba wspartych w Programie miejsc świadczenia usług społecznych istniejących po zakończeniu projektu</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D18D2F0"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tcPr>
          <w:p w14:paraId="6C6144D6" w14:textId="77777777" w:rsidR="002C65C2" w:rsidRDefault="002C65C2">
            <w:pPr>
              <w:spacing w:after="0"/>
              <w:jc w:val="both"/>
              <w:rPr>
                <w:rFonts w:asciiTheme="minorHAnsi" w:hAnsiTheme="minorHAnsi"/>
                <w:sz w:val="20"/>
                <w:szCs w:val="20"/>
              </w:rPr>
            </w:pPr>
            <w:r>
              <w:rPr>
                <w:rFonts w:asciiTheme="minorHAnsi" w:hAnsiTheme="minorHAnsi"/>
                <w:sz w:val="20"/>
                <w:szCs w:val="20"/>
              </w:rPr>
              <w:t>Miejsce świadczenia usługi społecznej to:</w:t>
            </w:r>
          </w:p>
          <w:p w14:paraId="6A9AA520" w14:textId="77777777" w:rsidR="002C65C2" w:rsidRDefault="002C65C2" w:rsidP="00890E3F">
            <w:pPr>
              <w:pStyle w:val="Akapitzlist"/>
              <w:numPr>
                <w:ilvl w:val="0"/>
                <w:numId w:val="68"/>
              </w:numPr>
              <w:spacing w:after="0"/>
              <w:ind w:left="420"/>
              <w:jc w:val="both"/>
              <w:rPr>
                <w:rFonts w:asciiTheme="minorHAnsi" w:hAnsiTheme="minorHAnsi"/>
                <w:sz w:val="20"/>
                <w:szCs w:val="20"/>
              </w:rPr>
            </w:pPr>
            <w:r>
              <w:rPr>
                <w:rFonts w:asciiTheme="minorHAnsi" w:hAnsiTheme="minorHAnsi"/>
                <w:sz w:val="20"/>
                <w:szCs w:val="20"/>
              </w:rPr>
              <w:t xml:space="preserve">miejsce wsparte ze środków EFS, </w:t>
            </w:r>
            <w:r w:rsidR="00A86959">
              <w:rPr>
                <w:rFonts w:asciiTheme="minorHAnsi" w:hAnsiTheme="minorHAnsi"/>
                <w:sz w:val="20"/>
                <w:szCs w:val="20"/>
              </w:rPr>
              <w:t>w</w:t>
            </w:r>
            <w:r>
              <w:rPr>
                <w:rFonts w:asciiTheme="minorHAnsi" w:hAnsiTheme="minorHAnsi"/>
                <w:sz w:val="20"/>
                <w:szCs w:val="20"/>
              </w:rPr>
              <w:t xml:space="preserve"> którym świadczona jest usługa społeczna lub miejsce gotowe do  świadczenia usługi społecznej po zakończeniu projektu; są to miejsca m. in. w placówkach dziennego poby</w:t>
            </w:r>
            <w:r w:rsidR="005C2252">
              <w:rPr>
                <w:rFonts w:asciiTheme="minorHAnsi" w:hAnsiTheme="minorHAnsi"/>
                <w:sz w:val="20"/>
                <w:szCs w:val="20"/>
              </w:rPr>
              <w:t>tu, świetlicach, mieszkaniach o </w:t>
            </w:r>
            <w:r>
              <w:rPr>
                <w:rFonts w:asciiTheme="minorHAnsi" w:hAnsiTheme="minorHAnsi"/>
                <w:sz w:val="20"/>
                <w:szCs w:val="20"/>
              </w:rPr>
              <w:t>charakterze wspomaganym.</w:t>
            </w:r>
          </w:p>
          <w:p w14:paraId="49BD9F4E" w14:textId="77777777" w:rsidR="002C65C2" w:rsidRPr="00670C47" w:rsidRDefault="002C65C2" w:rsidP="00670C47">
            <w:pPr>
              <w:pStyle w:val="Akapitzlist"/>
              <w:numPr>
                <w:ilvl w:val="0"/>
                <w:numId w:val="68"/>
              </w:numPr>
              <w:spacing w:after="0"/>
              <w:ind w:left="420" w:hanging="420"/>
              <w:jc w:val="both"/>
              <w:rPr>
                <w:rFonts w:asciiTheme="minorHAnsi" w:hAnsiTheme="minorHAnsi"/>
                <w:sz w:val="20"/>
                <w:szCs w:val="20"/>
              </w:rPr>
            </w:pPr>
            <w:r>
              <w:rPr>
                <w:rFonts w:asciiTheme="minorHAnsi" w:eastAsia="Times New Roman" w:hAnsiTheme="minorHAnsi" w:cstheme="minorHAnsi"/>
                <w:sz w:val="20"/>
                <w:szCs w:val="20"/>
                <w:lang w:eastAsia="pl-PL"/>
              </w:rPr>
              <w:t xml:space="preserve">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14:paraId="0A9555A5" w14:textId="77777777" w:rsidR="005C2252" w:rsidRDefault="002C65C2" w:rsidP="00293F29">
            <w:pPr>
              <w:spacing w:after="0"/>
              <w:jc w:val="both"/>
              <w:rPr>
                <w:rFonts w:asciiTheme="minorHAnsi" w:eastAsia="Times New Roman" w:hAnsiTheme="minorHAnsi" w:cstheme="minorHAnsi"/>
                <w:iCs/>
                <w:sz w:val="20"/>
                <w:szCs w:val="20"/>
                <w:lang w:eastAsia="pl-PL"/>
              </w:rPr>
            </w:pPr>
            <w:r>
              <w:rPr>
                <w:rFonts w:asciiTheme="minorHAnsi" w:hAnsiTheme="minorHAnsi"/>
                <w:sz w:val="20"/>
                <w:szCs w:val="20"/>
              </w:rPr>
              <w:t xml:space="preserve">Zakres świadczonych usług określony jest w </w:t>
            </w:r>
            <w:r>
              <w:rPr>
                <w:rFonts w:asciiTheme="minorHAnsi" w:hAnsiTheme="minorHAnsi"/>
                <w:i/>
                <w:iCs/>
                <w:sz w:val="20"/>
                <w:szCs w:val="20"/>
              </w:rPr>
              <w:t>Wytycznych w zakresie realizacji przedsięwzięć w obszarze włączenia społecznego i zwalczania ub</w:t>
            </w:r>
            <w:r w:rsidR="005C2252">
              <w:rPr>
                <w:rFonts w:asciiTheme="minorHAnsi" w:hAnsiTheme="minorHAnsi"/>
                <w:i/>
                <w:iCs/>
                <w:sz w:val="20"/>
                <w:szCs w:val="20"/>
              </w:rPr>
              <w:t xml:space="preserve">óstwa z wykorzystaniem środków </w:t>
            </w:r>
            <w:r>
              <w:rPr>
                <w:rFonts w:asciiTheme="minorHAnsi" w:hAnsiTheme="minorHAnsi"/>
                <w:i/>
                <w:iCs/>
                <w:sz w:val="20"/>
                <w:szCs w:val="20"/>
              </w:rPr>
              <w:t xml:space="preserve">Europejskiego Funduszu Społecznego i Europejskiego Funduszu Rozwoju Regionalnego na lata 2014-2020. </w:t>
            </w:r>
          </w:p>
          <w:p w14:paraId="1E035A68" w14:textId="77777777" w:rsidR="005C2252" w:rsidRDefault="002C65C2" w:rsidP="00670C47">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asystenckich wskaźnik mierzy liczbę asystentów.</w:t>
            </w:r>
          </w:p>
          <w:p w14:paraId="01B01BDB" w14:textId="77777777" w:rsidR="002C65C2" w:rsidRDefault="002C65C2" w:rsidP="00293F29">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opiekuńczych w miejscu zamieszkania wskaźnik mierzy liczbę opiekunów zawodowych i innych osób świadczących usługi opiekuńcze w miejscu zamieszkania. We wskaźniku nie należy wykazywać opiekunów faktycznych.</w:t>
            </w:r>
          </w:p>
          <w:p w14:paraId="5C294C64" w14:textId="77777777" w:rsidR="005C2252" w:rsidRDefault="00293F29" w:rsidP="00293F29">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br/>
            </w:r>
            <w:r>
              <w:rPr>
                <w:rFonts w:asciiTheme="minorHAnsi" w:eastAsia="Times New Roman" w:hAnsiTheme="minorHAnsi" w:cstheme="minorHAnsi"/>
                <w:iCs/>
                <w:sz w:val="20"/>
                <w:szCs w:val="20"/>
                <w:lang w:eastAsia="pl-PL"/>
              </w:rPr>
              <w:br/>
            </w:r>
            <w:r w:rsidR="002C65C2">
              <w:rPr>
                <w:rFonts w:asciiTheme="minorHAnsi" w:eastAsia="Times New Roman" w:hAnsiTheme="minorHAnsi" w:cstheme="minorHAnsi"/>
                <w:iCs/>
                <w:sz w:val="20"/>
                <w:szCs w:val="20"/>
                <w:lang w:eastAsia="pl-PL"/>
              </w:rPr>
              <w:lastRenderedPageBreak/>
              <w:t>W zakresie usług opiekuńczych w ośrodkach wsparcia (formy dzienne), rodzinnych domach pomocy</w:t>
            </w:r>
            <w:r w:rsidR="00133F83">
              <w:rPr>
                <w:rFonts w:asciiTheme="minorHAnsi" w:eastAsia="Times New Roman" w:hAnsiTheme="minorHAnsi" w:cstheme="minorHAnsi"/>
                <w:iCs/>
                <w:sz w:val="20"/>
                <w:szCs w:val="20"/>
                <w:lang w:eastAsia="pl-PL"/>
              </w:rPr>
              <w:t>,</w:t>
            </w:r>
            <w:r w:rsidR="002C65C2">
              <w:rPr>
                <w:rFonts w:asciiTheme="minorHAnsi" w:eastAsia="Times New Roman" w:hAnsiTheme="minorHAnsi" w:cstheme="minorHAnsi"/>
                <w:iCs/>
                <w:sz w:val="20"/>
                <w:szCs w:val="20"/>
                <w:lang w:eastAsia="pl-PL"/>
              </w:rPr>
              <w:t xml:space="preserve"> domach pomocy społecznej i innych miejscach całodobowego lub dziennego pobytu, wskaźnik mierzy liczbę miejsc w wymie</w:t>
            </w:r>
            <w:r w:rsidR="005C2252">
              <w:rPr>
                <w:rFonts w:asciiTheme="minorHAnsi" w:eastAsia="Times New Roman" w:hAnsiTheme="minorHAnsi" w:cstheme="minorHAnsi"/>
                <w:iCs/>
                <w:sz w:val="20"/>
                <w:szCs w:val="20"/>
                <w:lang w:eastAsia="pl-PL"/>
              </w:rPr>
              <w:t>nionych podmiotach.</w:t>
            </w:r>
          </w:p>
          <w:p w14:paraId="37647C23" w14:textId="77777777" w:rsidR="002C65C2" w:rsidRDefault="002C65C2" w:rsidP="005C2252">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wsparcia rodziny wskaźnik mierzy:</w:t>
            </w:r>
          </w:p>
          <w:p w14:paraId="24FB1319"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liczbę asystentów rodziny, </w:t>
            </w:r>
          </w:p>
          <w:p w14:paraId="4F186B64"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odnośnie konsultacji i poradnictwa specjalistycznego, terapii i mediacji, usług dla rodzin z dziećmi, pomocy prawnej – liczbę specjalistów, np. pedagogów, psychologów,</w:t>
            </w:r>
          </w:p>
          <w:p w14:paraId="76DCB5D7"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rPr>
            </w:pPr>
            <w:r>
              <w:rPr>
                <w:rFonts w:asciiTheme="minorHAnsi" w:eastAsia="Times New Roman" w:hAnsiTheme="minorHAnsi" w:cstheme="minorHAnsi"/>
                <w:iCs/>
                <w:sz w:val="20"/>
                <w:szCs w:val="20"/>
                <w:lang w:eastAsia="pl-PL"/>
              </w:rPr>
              <w:t>liczbę grup samopomocowych i grup wsparcia,</w:t>
            </w:r>
          </w:p>
          <w:p w14:paraId="0C38E322"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w:t>
            </w:r>
            <w:r w:rsidR="005C2252">
              <w:rPr>
                <w:rFonts w:asciiTheme="minorHAnsi" w:eastAsia="Times New Roman" w:hAnsiTheme="minorHAnsi" w:cstheme="minorHAnsi"/>
                <w:iCs/>
                <w:sz w:val="20"/>
                <w:szCs w:val="20"/>
                <w:lang w:eastAsia="pl-PL"/>
              </w:rPr>
              <w:t>lacówkach wsparcia dziennego (w </w:t>
            </w:r>
            <w:r>
              <w:rPr>
                <w:rFonts w:asciiTheme="minorHAnsi" w:eastAsia="Times New Roman" w:hAnsiTheme="minorHAnsi" w:cstheme="minorHAnsi"/>
                <w:iCs/>
                <w:sz w:val="20"/>
                <w:szCs w:val="20"/>
                <w:lang w:eastAsia="pl-PL"/>
              </w:rPr>
              <w:t>przypadku pracy podwórkowej – liczbę wychowawców),</w:t>
            </w:r>
          </w:p>
          <w:p w14:paraId="7D6E43B9" w14:textId="77777777" w:rsidR="003C4312" w:rsidRPr="00670C47" w:rsidRDefault="002C65C2" w:rsidP="00293F29">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wspierających.</w:t>
            </w:r>
          </w:p>
          <w:p w14:paraId="0A290F24" w14:textId="77777777" w:rsidR="002C65C2" w:rsidRDefault="002C65C2" w:rsidP="003C4312">
            <w:pPr>
              <w:spacing w:after="0" w:line="240" w:lineRule="auto"/>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rodzinnej pieczy zastępczej wskaźnik mierzy:</w:t>
            </w:r>
          </w:p>
          <w:p w14:paraId="6436802A" w14:textId="77777777" w:rsidR="002C65C2" w:rsidRDefault="002C65C2" w:rsidP="00890E3F">
            <w:pPr>
              <w:numPr>
                <w:ilvl w:val="0"/>
                <w:numId w:val="70"/>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zastępczych (spokrewnionych, niezawodowych),</w:t>
            </w:r>
          </w:p>
          <w:p w14:paraId="19DFABEB" w14:textId="77777777" w:rsidR="002C65C2" w:rsidRDefault="002C65C2" w:rsidP="00890E3F">
            <w:pPr>
              <w:numPr>
                <w:ilvl w:val="0"/>
                <w:numId w:val="70"/>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rodzin-kandydatów na rodziny zastępcze (spokrewnione, niezawodowe),</w:t>
            </w:r>
          </w:p>
          <w:p w14:paraId="34D315FC" w14:textId="77777777" w:rsidR="002C65C2" w:rsidRDefault="002C65C2" w:rsidP="00890E3F">
            <w:pPr>
              <w:numPr>
                <w:ilvl w:val="0"/>
                <w:numId w:val="70"/>
              </w:numPr>
              <w:spacing w:after="0"/>
              <w:ind w:left="420" w:hanging="4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rodzinach zastępczych zawodowych,</w:t>
            </w:r>
          </w:p>
          <w:p w14:paraId="20FF468E" w14:textId="77777777" w:rsidR="002C65C2" w:rsidRDefault="002C65C2" w:rsidP="00890E3F">
            <w:pPr>
              <w:numPr>
                <w:ilvl w:val="0"/>
                <w:numId w:val="70"/>
              </w:numPr>
              <w:spacing w:after="0"/>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maksymalną liczbę m</w:t>
            </w:r>
            <w:r w:rsidR="005C2252">
              <w:rPr>
                <w:rFonts w:asciiTheme="minorHAnsi" w:eastAsia="Times New Roman" w:hAnsiTheme="minorHAnsi" w:cstheme="minorHAnsi"/>
                <w:iCs/>
                <w:sz w:val="20"/>
                <w:szCs w:val="20"/>
                <w:lang w:eastAsia="pl-PL"/>
              </w:rPr>
              <w:t>iejsc możliwych do utworzenia w </w:t>
            </w:r>
            <w:r>
              <w:rPr>
                <w:rFonts w:asciiTheme="minorHAnsi" w:eastAsia="Times New Roman" w:hAnsiTheme="minorHAnsi" w:cstheme="minorHAnsi"/>
                <w:iCs/>
                <w:sz w:val="20"/>
                <w:szCs w:val="20"/>
                <w:lang w:eastAsia="pl-PL"/>
              </w:rPr>
              <w:t>rodzinie-kandydacie na rodzinę zastępczą zawodową,</w:t>
            </w:r>
          </w:p>
          <w:p w14:paraId="7C427F89" w14:textId="77777777" w:rsidR="002C65C2" w:rsidRDefault="002C65C2" w:rsidP="00890E3F">
            <w:pPr>
              <w:numPr>
                <w:ilvl w:val="0"/>
                <w:numId w:val="70"/>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koordynatorów rodzinnej pieczy zastępczej,</w:t>
            </w:r>
          </w:p>
          <w:p w14:paraId="1E23B5B0" w14:textId="77777777" w:rsidR="003C4312" w:rsidRPr="00670C47" w:rsidRDefault="003C4312" w:rsidP="00293F29">
            <w:pPr>
              <w:numPr>
                <w:ilvl w:val="0"/>
                <w:numId w:val="70"/>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w:t>
            </w:r>
            <w:r w:rsidR="002C65C2">
              <w:rPr>
                <w:rFonts w:asciiTheme="minorHAnsi" w:eastAsia="Times New Roman" w:hAnsiTheme="minorHAnsi" w:cstheme="minorHAnsi"/>
                <w:iCs/>
                <w:sz w:val="20"/>
                <w:szCs w:val="20"/>
                <w:lang w:eastAsia="pl-PL"/>
              </w:rPr>
              <w:t xml:space="preserve"> miejsc w rodzinnych domach dziecka.</w:t>
            </w:r>
          </w:p>
          <w:p w14:paraId="5AFDF1C9" w14:textId="77777777" w:rsidR="002C65C2" w:rsidRDefault="002C65C2" w:rsidP="003C4312">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pieczy zastępczej wskaźnik mierzy:</w:t>
            </w:r>
          </w:p>
          <w:p w14:paraId="5B31857C" w14:textId="77777777" w:rsidR="002C65C2" w:rsidRDefault="002C65C2" w:rsidP="00890E3F">
            <w:pPr>
              <w:numPr>
                <w:ilvl w:val="0"/>
                <w:numId w:val="71"/>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 wychowawczych typu rodzinnego,</w:t>
            </w:r>
          </w:p>
          <w:p w14:paraId="15DABB3E" w14:textId="77777777" w:rsidR="002C65C2" w:rsidRPr="00670C47" w:rsidRDefault="002C65C2" w:rsidP="00293F29">
            <w:pPr>
              <w:numPr>
                <w:ilvl w:val="0"/>
                <w:numId w:val="71"/>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opiekuńczo-wychowawczych typu socjalizacyjnego, interwencyjnego, specjalistyczno-terapeutycznego do 14 osób.</w:t>
            </w:r>
          </w:p>
          <w:p w14:paraId="034E0129" w14:textId="77777777" w:rsidR="002C65C2" w:rsidRDefault="002C65C2" w:rsidP="009E38C4">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mieszkań wspomaganych i mieszkań chronionych wskaźnik mierzy liczbę miejsc w mieszkaniach wspomaganych i w mieszkaniach chronionych.</w:t>
            </w:r>
          </w:p>
        </w:tc>
      </w:tr>
      <w:tr w:rsidR="002C65C2" w14:paraId="7DD29900"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9E677" w14:textId="77777777" w:rsidR="002C65C2" w:rsidRDefault="002C65C2" w:rsidP="00293F29">
            <w:pPr>
              <w:spacing w:after="0"/>
              <w:rPr>
                <w:rFonts w:asciiTheme="minorHAnsi" w:hAnsiTheme="minorHAnsi"/>
                <w:b/>
                <w:bCs/>
                <w:sz w:val="20"/>
                <w:szCs w:val="20"/>
              </w:rPr>
            </w:pPr>
            <w:r>
              <w:rPr>
                <w:rFonts w:asciiTheme="minorHAnsi" w:hAnsiTheme="minorHAnsi" w:cstheme="minorHAnsi"/>
                <w:b/>
                <w:sz w:val="20"/>
                <w:szCs w:val="20"/>
              </w:rPr>
              <w:lastRenderedPageBreak/>
              <w:t>Liczba osób zagrożonych ubóstwem lub wykluczeniem społecznym, które opuściły opiekę instytucjonalną na rzecz  usług społecznych świadczonych</w:t>
            </w:r>
            <w:r w:rsidR="00293F29">
              <w:rPr>
                <w:rFonts w:asciiTheme="minorHAnsi" w:hAnsiTheme="minorHAnsi" w:cstheme="minorHAnsi"/>
                <w:b/>
                <w:sz w:val="20"/>
                <w:szCs w:val="20"/>
              </w:rPr>
              <w:br/>
            </w:r>
            <w:r>
              <w:rPr>
                <w:rFonts w:asciiTheme="minorHAnsi" w:hAnsiTheme="minorHAnsi" w:cstheme="minorHAnsi"/>
                <w:b/>
                <w:sz w:val="20"/>
                <w:szCs w:val="20"/>
              </w:rPr>
              <w:lastRenderedPageBreak/>
              <w:t>w społeczności lokalnej</w:t>
            </w:r>
            <w:r w:rsidR="00293F29">
              <w:rPr>
                <w:rFonts w:asciiTheme="minorHAnsi" w:hAnsiTheme="minorHAnsi" w:cstheme="minorHAnsi"/>
                <w:b/>
                <w:sz w:val="20"/>
                <w:szCs w:val="20"/>
              </w:rPr>
              <w:br/>
            </w:r>
            <w:r>
              <w:rPr>
                <w:rFonts w:asciiTheme="minorHAnsi" w:hAnsiTheme="minorHAnsi" w:cstheme="minorHAnsi"/>
                <w:b/>
                <w:sz w:val="20"/>
                <w:szCs w:val="20"/>
              </w:rPr>
              <w:t xml:space="preserve">w programie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B3A26" w14:textId="77777777" w:rsidR="002C65C2" w:rsidRDefault="002C65C2">
            <w:pPr>
              <w:spacing w:after="0"/>
              <w:jc w:val="center"/>
              <w:rPr>
                <w:rFonts w:asciiTheme="minorHAnsi" w:hAnsiTheme="minorHAnsi"/>
                <w:sz w:val="20"/>
                <w:szCs w:val="20"/>
              </w:rPr>
            </w:pPr>
            <w:r>
              <w:rPr>
                <w:rFonts w:asciiTheme="minorHAnsi" w:hAnsiTheme="minorHAnsi"/>
                <w:sz w:val="20"/>
                <w:szCs w:val="20"/>
              </w:rPr>
              <w:lastRenderedPageBreak/>
              <w:t xml:space="preserve">Osoby </w:t>
            </w:r>
          </w:p>
          <w:p w14:paraId="47C29241"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1A846" w14:textId="77777777" w:rsidR="002C65C2" w:rsidRDefault="002C65C2">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Wskaźnik mierzy liczbę osób zagrożonych ubóstwem lub wykluczeniem społecznym </w:t>
            </w:r>
            <w:r w:rsidR="005C2252">
              <w:rPr>
                <w:rFonts w:asciiTheme="minorHAnsi" w:eastAsia="Times New Roman" w:hAnsiTheme="minorHAnsi" w:cstheme="minorHAnsi"/>
                <w:sz w:val="20"/>
                <w:szCs w:val="20"/>
                <w:lang w:eastAsia="pl-PL"/>
              </w:rPr>
              <w:t>objętych usługami społecznymi w </w:t>
            </w:r>
            <w:r>
              <w:rPr>
                <w:rFonts w:asciiTheme="minorHAnsi" w:eastAsia="Times New Roman" w:hAnsiTheme="minorHAnsi" w:cstheme="minorHAnsi"/>
                <w:sz w:val="20"/>
                <w:szCs w:val="20"/>
                <w:lang w:eastAsia="pl-PL"/>
              </w:rPr>
              <w:t>ramach programu, które dzięki udziałowi w projekcie opuściły placówki opieki instytucjonalnej i korzystają z usług społecznych świadczonych w społeczności lokalnej.</w:t>
            </w:r>
          </w:p>
          <w:p w14:paraId="3951450B" w14:textId="77777777" w:rsidR="002C65C2" w:rsidRDefault="002C65C2">
            <w:pPr>
              <w:jc w:val="both"/>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 xml:space="preserve">Definicje osób zagrożonych ubóstwem lub wykluczeniem społecznym, opieki instytucjonalnej i usług społecznych świadczonych w społeczności lokalnej zgodne z </w:t>
            </w:r>
            <w:r w:rsidR="00133F83">
              <w:rPr>
                <w:rFonts w:asciiTheme="minorHAnsi" w:eastAsia="Times New Roman" w:hAnsiTheme="minorHAnsi" w:cstheme="minorHAnsi"/>
                <w:i/>
                <w:iCs/>
                <w:sz w:val="20"/>
                <w:szCs w:val="20"/>
                <w:lang w:eastAsia="pl-PL"/>
              </w:rPr>
              <w:t xml:space="preserve">Wytycznymi </w:t>
            </w:r>
            <w:r w:rsidR="00133F83">
              <w:rPr>
                <w:rFonts w:asciiTheme="minorHAnsi" w:eastAsia="Times New Roman" w:hAnsiTheme="minorHAnsi" w:cstheme="minorHAnsi"/>
                <w:i/>
                <w:iCs/>
                <w:sz w:val="20"/>
                <w:szCs w:val="20"/>
                <w:lang w:eastAsia="pl-PL"/>
              </w:rPr>
              <w:lastRenderedPageBreak/>
              <w:t>w </w:t>
            </w:r>
            <w:r>
              <w:rPr>
                <w:rFonts w:asciiTheme="minorHAnsi" w:eastAsia="Times New Roman" w:hAnsiTheme="minorHAnsi" w:cstheme="minorHAnsi"/>
                <w:i/>
                <w:iCs/>
                <w:sz w:val="20"/>
                <w:szCs w:val="20"/>
                <w:lang w:eastAsia="pl-PL"/>
              </w:rPr>
              <w:t>zakresie realizacji przedsięwzięć w obszarze włączenia społecznego i zwalczania ubóstwa z wykorzystaniem środków Europejskiego Funduszu Społecznego i Europejskiego Funduszu Rozwoju  Regionalnego na lata 2014-2020</w:t>
            </w:r>
            <w:r>
              <w:rPr>
                <w:rFonts w:ascii="Arial" w:eastAsia="Times New Roman" w:hAnsi="Arial" w:cs="Arial"/>
                <w:i/>
                <w:iCs/>
                <w:sz w:val="20"/>
                <w:szCs w:val="20"/>
                <w:lang w:eastAsia="pl-PL"/>
              </w:rPr>
              <w:t>.</w:t>
            </w:r>
          </w:p>
        </w:tc>
      </w:tr>
      <w:tr w:rsidR="002C65C2" w14:paraId="58B50320" w14:textId="77777777" w:rsidTr="003C4312">
        <w:trPr>
          <w:trHeight w:val="612"/>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48552" w14:textId="77777777" w:rsidR="002C65C2" w:rsidRDefault="002C65C2">
            <w:pPr>
              <w:spacing w:after="0"/>
              <w:rPr>
                <w:rFonts w:asciiTheme="minorHAnsi" w:hAnsiTheme="minorHAnsi"/>
                <w:b/>
                <w:bCs/>
                <w:sz w:val="20"/>
                <w:szCs w:val="20"/>
              </w:rPr>
            </w:pPr>
            <w:r>
              <w:rPr>
                <w:rFonts w:asciiTheme="minorHAnsi" w:eastAsia="Times New Roman" w:hAnsiTheme="minorHAnsi" w:cstheme="minorHAnsi"/>
                <w:b/>
                <w:sz w:val="20"/>
                <w:szCs w:val="20"/>
                <w:lang w:eastAsia="pl-PL"/>
              </w:rPr>
              <w:lastRenderedPageBreak/>
              <w:t xml:space="preserve">Liczba utworzonych </w:t>
            </w:r>
            <w:r w:rsidR="00670C47">
              <w:rPr>
                <w:rFonts w:asciiTheme="minorHAnsi" w:eastAsia="Times New Roman" w:hAnsiTheme="minorHAnsi" w:cstheme="minorHAnsi"/>
                <w:b/>
                <w:sz w:val="20"/>
                <w:szCs w:val="20"/>
                <w:lang w:eastAsia="pl-PL"/>
              </w:rPr>
              <w:br/>
            </w:r>
            <w:r>
              <w:rPr>
                <w:rFonts w:asciiTheme="minorHAnsi" w:eastAsia="Times New Roman" w:hAnsiTheme="minorHAnsi" w:cstheme="minorHAnsi"/>
                <w:b/>
                <w:sz w:val="20"/>
                <w:szCs w:val="20"/>
                <w:lang w:eastAsia="pl-PL"/>
              </w:rPr>
              <w:t>w programie miejsc świadczenia usług asystenckich i opiekuńczych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B590E"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445C1" w14:textId="77777777" w:rsidR="002C65C2" w:rsidRDefault="002C65C2" w:rsidP="003C431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Wskaźnik mierzy liczbę nowych miejsc świadczenia usług asystenckich i opiekuńczych w społeczności lokalnej, utworzonych dzięki wsparciu EFS.</w:t>
            </w:r>
          </w:p>
          <w:p w14:paraId="6804C485" w14:textId="77777777" w:rsidR="002C65C2" w:rsidRDefault="002C65C2" w:rsidP="003C4312">
            <w:pPr>
              <w:spacing w:before="120" w:after="120"/>
              <w:jc w:val="both"/>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 xml:space="preserve">Zakres świadczonych usług określony jest w </w:t>
            </w:r>
            <w:r w:rsidR="005C2252">
              <w:rPr>
                <w:rFonts w:asciiTheme="minorHAnsi" w:eastAsia="Times New Roman" w:hAnsiTheme="minorHAnsi" w:cstheme="minorHAnsi"/>
                <w:i/>
                <w:iCs/>
                <w:sz w:val="20"/>
                <w:szCs w:val="20"/>
                <w:lang w:eastAsia="pl-PL"/>
              </w:rPr>
              <w:t>Wytycznych w </w:t>
            </w:r>
            <w:r>
              <w:rPr>
                <w:rFonts w:asciiTheme="minorHAnsi" w:eastAsia="Times New Roman" w:hAnsiTheme="minorHAnsi" w:cstheme="minorHAnsi"/>
                <w:i/>
                <w:iCs/>
                <w:sz w:val="20"/>
                <w:szCs w:val="20"/>
                <w:lang w:eastAsia="pl-PL"/>
              </w:rPr>
              <w:t>zakresie realizacji przedsięwzięć w obszarze włączenia społecznego i zwalczania ubóstwa z wykorzystaniem środków Europejskiego Funduszu Społecznego i</w:t>
            </w:r>
            <w:r w:rsidR="003C4312">
              <w:rPr>
                <w:rFonts w:asciiTheme="minorHAnsi" w:eastAsia="Times New Roman" w:hAnsiTheme="minorHAnsi" w:cstheme="minorHAnsi"/>
                <w:i/>
                <w:iCs/>
                <w:sz w:val="20"/>
                <w:szCs w:val="20"/>
                <w:lang w:eastAsia="pl-PL"/>
              </w:rPr>
              <w:t xml:space="preserve"> Europejskiego Funduszu Rozwoju</w:t>
            </w:r>
            <w:r>
              <w:rPr>
                <w:rFonts w:asciiTheme="minorHAnsi" w:eastAsia="Times New Roman" w:hAnsiTheme="minorHAnsi" w:cstheme="minorHAnsi"/>
                <w:i/>
                <w:iCs/>
                <w:sz w:val="20"/>
                <w:szCs w:val="20"/>
                <w:lang w:eastAsia="pl-PL"/>
              </w:rPr>
              <w:t xml:space="preserve"> Regionalnego na lata 2014-2020. </w:t>
            </w:r>
            <w:r>
              <w:rPr>
                <w:rFonts w:asciiTheme="minorHAnsi" w:eastAsia="Times New Roman" w:hAnsiTheme="minorHAnsi" w:cstheme="minorHAnsi"/>
                <w:i/>
                <w:iCs/>
                <w:sz w:val="20"/>
                <w:szCs w:val="20"/>
                <w:lang w:eastAsia="pl-PL"/>
              </w:rPr>
              <w:br w:type="page"/>
            </w:r>
          </w:p>
          <w:p w14:paraId="19F40021" w14:textId="77777777" w:rsidR="002C65C2" w:rsidRDefault="002C65C2" w:rsidP="003C4312">
            <w:pPr>
              <w:spacing w:before="120" w:after="1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asystenckich wskaźnik mierzy liczbę asystentów.</w:t>
            </w:r>
          </w:p>
          <w:p w14:paraId="40B5B559" w14:textId="77777777" w:rsidR="002C65C2" w:rsidRDefault="002C65C2" w:rsidP="003C4312">
            <w:pPr>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opiekuńczych w miejscu zamieszkania wskaźnik mierzy liczbę opiekunów  zawodowych i innych osób (np. sąsiadów) świadczących usługi opiekuńcze w miejscu zamieszkania. We wskaźniku nie należy wykazywać opiekunów faktycznych.</w:t>
            </w:r>
          </w:p>
          <w:p w14:paraId="15FAFC7D" w14:textId="77777777" w:rsidR="002C65C2" w:rsidRDefault="002C65C2">
            <w:pPr>
              <w:spacing w:after="0"/>
              <w:jc w:val="both"/>
              <w:rPr>
                <w:rFonts w:asciiTheme="minorHAnsi" w:hAnsiTheme="minorHAnsi"/>
                <w:sz w:val="20"/>
                <w:szCs w:val="20"/>
              </w:rPr>
            </w:pPr>
            <w:r>
              <w:rPr>
                <w:rFonts w:asciiTheme="minorHAnsi" w:eastAsia="Times New Roman" w:hAnsiTheme="minorHAnsi" w:cstheme="minorHAnsi"/>
                <w:iCs/>
                <w:sz w:val="20"/>
                <w:szCs w:val="20"/>
                <w:lang w:eastAsia="pl-PL"/>
              </w:rPr>
              <w:t>W zakresie usług opiekuńczych w ośrodkach wsparcia (formy dzienne), rodzinnych domach pomocy, domach pomocy społecznej i innych miejscach całodobowego lub dziennego pobytu, wskaźnik mierzy liczbę miejsc w wymienionych podmiotach.</w:t>
            </w:r>
          </w:p>
        </w:tc>
      </w:tr>
      <w:tr w:rsidR="002C65C2" w14:paraId="00318968"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5D9E9" w14:textId="77777777" w:rsidR="002C65C2" w:rsidRDefault="002C65C2">
            <w:pPr>
              <w:spacing w:after="0"/>
              <w:rPr>
                <w:rFonts w:asciiTheme="minorHAnsi" w:hAnsiTheme="minorHAnsi" w:cstheme="minorHAnsi"/>
                <w:b/>
                <w:bCs/>
                <w:sz w:val="20"/>
                <w:szCs w:val="20"/>
              </w:rPr>
            </w:pPr>
            <w:r>
              <w:rPr>
                <w:rFonts w:asciiTheme="minorHAnsi" w:eastAsia="Times New Roman" w:hAnsiTheme="minorHAnsi" w:cstheme="minorHAnsi"/>
                <w:b/>
                <w:sz w:val="20"/>
                <w:szCs w:val="20"/>
                <w:lang w:eastAsia="pl-PL"/>
              </w:rPr>
              <w:t xml:space="preserve">Liczba utworzonych </w:t>
            </w:r>
            <w:r w:rsidR="00670C47">
              <w:rPr>
                <w:rFonts w:asciiTheme="minorHAnsi" w:eastAsia="Times New Roman" w:hAnsiTheme="minorHAnsi" w:cstheme="minorHAnsi"/>
                <w:b/>
                <w:sz w:val="20"/>
                <w:szCs w:val="20"/>
                <w:lang w:eastAsia="pl-PL"/>
              </w:rPr>
              <w:br/>
            </w:r>
            <w:r>
              <w:rPr>
                <w:rFonts w:asciiTheme="minorHAnsi" w:eastAsia="Times New Roman" w:hAnsiTheme="minorHAnsi" w:cstheme="minorHAnsi"/>
                <w:b/>
                <w:sz w:val="20"/>
                <w:szCs w:val="20"/>
                <w:lang w:eastAsia="pl-PL"/>
              </w:rPr>
              <w:t xml:space="preserve">w programie miejsc świadczenia usług </w:t>
            </w:r>
            <w:r w:rsidR="00670C47">
              <w:rPr>
                <w:rFonts w:asciiTheme="minorHAnsi" w:eastAsia="Times New Roman" w:hAnsiTheme="minorHAnsi" w:cstheme="minorHAnsi"/>
                <w:b/>
                <w:sz w:val="20"/>
                <w:szCs w:val="20"/>
                <w:lang w:eastAsia="pl-PL"/>
              </w:rPr>
              <w:br/>
            </w:r>
            <w:r>
              <w:rPr>
                <w:rFonts w:asciiTheme="minorHAnsi" w:eastAsia="Times New Roman" w:hAnsiTheme="minorHAnsi" w:cstheme="minorHAnsi"/>
                <w:b/>
                <w:sz w:val="20"/>
                <w:szCs w:val="20"/>
                <w:lang w:eastAsia="pl-PL"/>
              </w:rPr>
              <w:t>w mieszkaniach wspomaganych i chronionych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5A014"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AF056" w14:textId="77777777" w:rsidR="002C65C2" w:rsidRDefault="002C65C2" w:rsidP="005C225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Wskaźnik mierzy liczbę miejsc utworzonych w nowych lub istniejących mieszkaniach chronionych lub wspomaganych. </w:t>
            </w:r>
          </w:p>
          <w:p w14:paraId="4C03019C" w14:textId="77777777" w:rsidR="002C65C2" w:rsidRDefault="002C65C2" w:rsidP="005C225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Mieszkanie chronione – forma pomocy społecznej, o której mowa w ustawie z dnia 12 marca 2004 r. o pomocy społecznej; standard oraz zasady funkcjonowania uregulowane są rozporządzeniem Ministra Pracy i Polityki Społecznej z dnia 14 marca 2012 r. w sprawie mieszkań chronionych.</w:t>
            </w:r>
          </w:p>
          <w:p w14:paraId="2A61ACDE" w14:textId="77777777" w:rsidR="002C65C2" w:rsidRDefault="002C65C2">
            <w:pPr>
              <w:spacing w:after="0"/>
              <w:jc w:val="both"/>
              <w:rPr>
                <w:rFonts w:asciiTheme="minorHAnsi" w:hAnsiTheme="minorHAnsi"/>
                <w:sz w:val="20"/>
                <w:szCs w:val="20"/>
              </w:rPr>
            </w:pPr>
            <w:r>
              <w:rPr>
                <w:rFonts w:asciiTheme="minorHAnsi" w:eastAsia="Times New Roman" w:hAnsiTheme="minorHAnsi" w:cstheme="minorHAnsi"/>
                <w:sz w:val="20"/>
                <w:szCs w:val="20"/>
                <w:lang w:eastAsia="pl-PL"/>
              </w:rPr>
              <w:t xml:space="preserve">Mieszkanie wspomagane – definicja, standard oraz zakres świadczonych usług zgodne z </w:t>
            </w:r>
            <w:r>
              <w:rPr>
                <w:rFonts w:asciiTheme="minorHAnsi" w:eastAsia="Times New Roman" w:hAnsiTheme="minorHAnsi" w:cstheme="minorHAnsi"/>
                <w:i/>
                <w:sz w:val="20"/>
                <w:szCs w:val="20"/>
                <w:lang w:eastAsia="pl-PL"/>
              </w:rPr>
              <w:t xml:space="preserve">Wytycznymi </w:t>
            </w:r>
            <w:r>
              <w:rPr>
                <w:rFonts w:asciiTheme="minorHAnsi" w:eastAsia="Times New Roman" w:hAnsiTheme="minorHAnsi" w:cstheme="minorHAnsi"/>
                <w:i/>
                <w:iCs/>
                <w:sz w:val="20"/>
                <w:szCs w:val="20"/>
                <w:lang w:eastAsia="pl-PL"/>
              </w:rPr>
              <w:t>w zakresie realizacji przedsięwzięć w obszarze włączenia społecznego i zwalczania ubóstwa z wykorzystaniem środków  Europejskiego Funduszu Społecznego i Europejskiego Funduszu Rozwoju  Regionalnego na lata 2014-2020</w:t>
            </w:r>
            <w:r>
              <w:rPr>
                <w:rFonts w:ascii="Arial" w:eastAsia="Times New Roman" w:hAnsi="Arial" w:cs="Arial"/>
                <w:i/>
                <w:iCs/>
                <w:sz w:val="20"/>
                <w:szCs w:val="20"/>
                <w:lang w:eastAsia="pl-PL"/>
              </w:rPr>
              <w:t>.</w:t>
            </w:r>
          </w:p>
        </w:tc>
      </w:tr>
      <w:tr w:rsidR="002C65C2" w14:paraId="24A50F9B"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11C92" w14:textId="77777777" w:rsidR="002C65C2" w:rsidRDefault="002C65C2">
            <w:pPr>
              <w:spacing w:after="0"/>
              <w:rPr>
                <w:rFonts w:asciiTheme="minorHAnsi" w:hAnsiTheme="minorHAnsi" w:cstheme="minorHAnsi"/>
                <w:b/>
                <w:sz w:val="20"/>
                <w:szCs w:val="20"/>
              </w:rPr>
            </w:pPr>
            <w:r>
              <w:rPr>
                <w:rFonts w:asciiTheme="minorHAnsi" w:eastAsia="Times New Roman" w:hAnsiTheme="minorHAnsi" w:cstheme="minorHAnsi"/>
                <w:b/>
                <w:sz w:val="20"/>
                <w:szCs w:val="20"/>
                <w:lang w:eastAsia="pl-PL"/>
              </w:rPr>
              <w:lastRenderedPageBreak/>
              <w:t>Liczba utworzonych w programie miejsc świadczenia usług wspierania rodziny i pieczy zastępczej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1D2F4"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68830" w14:textId="77777777" w:rsidR="002C65C2" w:rsidRDefault="002C65C2" w:rsidP="003C4312">
            <w:pPr>
              <w:spacing w:before="120" w:after="120"/>
              <w:jc w:val="both"/>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 xml:space="preserve">Zakres świadczonych usług określony jest w </w:t>
            </w:r>
            <w:r w:rsidR="005C2252">
              <w:rPr>
                <w:rFonts w:asciiTheme="minorHAnsi" w:eastAsia="Times New Roman" w:hAnsiTheme="minorHAnsi" w:cstheme="minorHAnsi"/>
                <w:i/>
                <w:iCs/>
                <w:sz w:val="20"/>
                <w:szCs w:val="20"/>
                <w:lang w:eastAsia="pl-PL"/>
              </w:rPr>
              <w:t>Wytycznych w </w:t>
            </w:r>
            <w:r>
              <w:rPr>
                <w:rFonts w:asciiTheme="minorHAnsi" w:eastAsia="Times New Roman" w:hAnsiTheme="minorHAnsi" w:cstheme="minorHAnsi"/>
                <w:i/>
                <w:iCs/>
                <w:sz w:val="20"/>
                <w:szCs w:val="20"/>
                <w:lang w:eastAsia="pl-PL"/>
              </w:rPr>
              <w:t xml:space="preserve">zakresie realizacji przedsięwzięć w obszarze włączenia społecznego i zwalczania ubóstwa z wykorzystaniem środków  Europejskiego Funduszu Społecznego i Europejskiego Funduszu Rozwoju  Regionalnego na lata 2014-2020. </w:t>
            </w:r>
            <w:r>
              <w:rPr>
                <w:rFonts w:asciiTheme="minorHAnsi" w:eastAsia="Times New Roman" w:hAnsiTheme="minorHAnsi" w:cstheme="minorHAnsi"/>
                <w:i/>
                <w:iCs/>
                <w:sz w:val="20"/>
                <w:szCs w:val="20"/>
                <w:lang w:eastAsia="pl-PL"/>
              </w:rPr>
              <w:br w:type="page"/>
            </w:r>
          </w:p>
          <w:p w14:paraId="1F0374D1" w14:textId="77777777" w:rsidR="002C65C2" w:rsidRDefault="002C65C2" w:rsidP="003C4312">
            <w:pPr>
              <w:spacing w:before="120" w:after="1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Wskaźnik mierzy liczbę nowoutworzonych miejsc </w:t>
            </w:r>
            <w:r>
              <w:rPr>
                <w:rFonts w:asciiTheme="minorHAnsi" w:eastAsia="Times New Roman" w:hAnsiTheme="minorHAnsi" w:cstheme="minorHAnsi"/>
                <w:sz w:val="20"/>
                <w:szCs w:val="20"/>
                <w:lang w:eastAsia="pl-PL"/>
              </w:rPr>
              <w:t>świadczenia usług wsparcia rodziny i pieczy zastępczej</w:t>
            </w:r>
            <w:r>
              <w:rPr>
                <w:rFonts w:asciiTheme="minorHAnsi" w:eastAsia="Times New Roman" w:hAnsiTheme="minorHAnsi" w:cstheme="minorHAnsi"/>
                <w:iCs/>
                <w:sz w:val="20"/>
                <w:szCs w:val="20"/>
                <w:lang w:eastAsia="pl-PL"/>
              </w:rPr>
              <w:t xml:space="preserve">: </w:t>
            </w:r>
          </w:p>
          <w:p w14:paraId="62A529C6"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liczbę asystentów rodziny, </w:t>
            </w:r>
          </w:p>
          <w:p w14:paraId="75408571"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odnośnie konsultacji i poradnictwa specjalistycznego, terapii i mediacji, usług dla rodzin z dziećmi, pomocy prawnej – liczbę specjalistów np. pedagogów, psychologów,</w:t>
            </w:r>
          </w:p>
          <w:p w14:paraId="474C2B33"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rPr>
            </w:pPr>
            <w:r>
              <w:rPr>
                <w:rFonts w:asciiTheme="minorHAnsi" w:eastAsia="Times New Roman" w:hAnsiTheme="minorHAnsi" w:cstheme="minorHAnsi"/>
                <w:iCs/>
                <w:sz w:val="20"/>
                <w:szCs w:val="20"/>
                <w:lang w:eastAsia="pl-PL"/>
              </w:rPr>
              <w:t>liczbę grup samopomocowych i grup wsparcia,</w:t>
            </w:r>
          </w:p>
          <w:p w14:paraId="502213C6"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wsparcia dziennego (w przypadku pracy podwórkowej – liczbę wychowawców),</w:t>
            </w:r>
          </w:p>
          <w:p w14:paraId="465D8160"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wspierających</w:t>
            </w:r>
            <w:r w:rsidR="00133F83">
              <w:rPr>
                <w:rFonts w:asciiTheme="minorHAnsi" w:eastAsia="Times New Roman" w:hAnsiTheme="minorHAnsi" w:cstheme="minorHAnsi"/>
                <w:iCs/>
                <w:sz w:val="20"/>
                <w:szCs w:val="20"/>
                <w:lang w:eastAsia="pl-PL"/>
              </w:rPr>
              <w:t>,</w:t>
            </w:r>
          </w:p>
          <w:p w14:paraId="0C390FAD"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zastępczych (spokrewnionych, niezawodowych),</w:t>
            </w:r>
          </w:p>
          <w:p w14:paraId="041B247C"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rodzin-kandydatów na rodziny zastępcze (spokrewnione, niezawodowe),</w:t>
            </w:r>
          </w:p>
          <w:p w14:paraId="20536B36"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rodzinach zastępczych zawodowych,</w:t>
            </w:r>
          </w:p>
          <w:p w14:paraId="3B44B901"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maksymalną liczbę m</w:t>
            </w:r>
            <w:r w:rsidR="00133F83">
              <w:rPr>
                <w:rFonts w:asciiTheme="minorHAnsi" w:eastAsia="Times New Roman" w:hAnsiTheme="minorHAnsi" w:cstheme="minorHAnsi"/>
                <w:iCs/>
                <w:sz w:val="20"/>
                <w:szCs w:val="20"/>
                <w:lang w:eastAsia="pl-PL"/>
              </w:rPr>
              <w:t>iejsc możliwych do utworzenia w </w:t>
            </w:r>
            <w:r>
              <w:rPr>
                <w:rFonts w:asciiTheme="minorHAnsi" w:eastAsia="Times New Roman" w:hAnsiTheme="minorHAnsi" w:cstheme="minorHAnsi"/>
                <w:iCs/>
                <w:sz w:val="20"/>
                <w:szCs w:val="20"/>
                <w:lang w:eastAsia="pl-PL"/>
              </w:rPr>
              <w:t>rodzinie-kandydacie na rodzinę zastępczą zawodową,</w:t>
            </w:r>
          </w:p>
          <w:p w14:paraId="567A32A7"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koordynatorów rodzinnej pieczy zastępczej,</w:t>
            </w:r>
          </w:p>
          <w:p w14:paraId="28F621F6"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rodzinnych domach dziecka,</w:t>
            </w:r>
          </w:p>
          <w:p w14:paraId="0581A66C"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 wychowawczych typu rodzinnego,</w:t>
            </w:r>
          </w:p>
          <w:p w14:paraId="59DA3EB8"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opiekuńczo-wychowawczych typu socjalizacyjnego, interwencyjnego, specjalistyczno-terapeutycznego do 14 osób.</w:t>
            </w:r>
          </w:p>
        </w:tc>
      </w:tr>
      <w:tr w:rsidR="002C65C2" w14:paraId="14ABAA48"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48353" w14:textId="77777777" w:rsidR="002C65C2" w:rsidRDefault="002C65C2">
            <w:pPr>
              <w:spacing w:after="0"/>
              <w:rPr>
                <w:rFonts w:asciiTheme="minorHAnsi" w:eastAsia="Times New Roman" w:hAnsiTheme="minorHAnsi" w:cs="Times New Roman"/>
                <w:b/>
                <w:bCs/>
                <w:sz w:val="20"/>
                <w:szCs w:val="20"/>
                <w:lang w:eastAsia="pl-PL"/>
              </w:rPr>
            </w:pPr>
            <w:r>
              <w:rPr>
                <w:rFonts w:asciiTheme="minorHAnsi" w:hAnsiTheme="minorHAnsi"/>
                <w:b/>
                <w:bCs/>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EF513"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1E4C9F5D" w14:textId="77777777" w:rsidR="002C65C2" w:rsidRDefault="002C65C2">
            <w:pPr>
              <w:jc w:val="cente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tcPr>
          <w:p w14:paraId="7C8A74DE" w14:textId="77777777" w:rsidR="00133F83" w:rsidRDefault="00133F83">
            <w:pPr>
              <w:spacing w:after="0"/>
              <w:jc w:val="both"/>
              <w:rPr>
                <w:rFonts w:asciiTheme="minorHAnsi" w:hAnsiTheme="minorHAnsi"/>
                <w:sz w:val="20"/>
                <w:szCs w:val="20"/>
              </w:rPr>
            </w:pPr>
            <w:r>
              <w:rPr>
                <w:rFonts w:asciiTheme="minorHAnsi" w:hAnsiTheme="minorHAnsi"/>
                <w:sz w:val="20"/>
                <w:szCs w:val="20"/>
              </w:rPr>
              <w:t>Wskaźnik mierzy liczbę osób zagrożonych ubóstwem lub wykluczeniem społecznym objętych usługami społecznymi w ramach programu.</w:t>
            </w:r>
          </w:p>
          <w:p w14:paraId="66B270CB" w14:textId="77777777" w:rsidR="00133F83" w:rsidRDefault="00133F83">
            <w:pPr>
              <w:spacing w:after="0"/>
              <w:jc w:val="both"/>
              <w:rPr>
                <w:rFonts w:asciiTheme="minorHAnsi" w:hAnsiTheme="minorHAnsi"/>
                <w:sz w:val="20"/>
                <w:szCs w:val="20"/>
              </w:rPr>
            </w:pPr>
          </w:p>
          <w:p w14:paraId="669DF73B" w14:textId="77777777" w:rsidR="002C65C2" w:rsidRDefault="002C65C2">
            <w:pPr>
              <w:spacing w:after="0"/>
              <w:jc w:val="both"/>
              <w:rPr>
                <w:rFonts w:asciiTheme="minorHAnsi" w:hAnsiTheme="minorHAnsi"/>
                <w:sz w:val="20"/>
                <w:szCs w:val="20"/>
              </w:rPr>
            </w:pPr>
            <w:r>
              <w:rPr>
                <w:rFonts w:asciiTheme="minorHAnsi" w:hAnsiTheme="minorHAnsi"/>
                <w:sz w:val="20"/>
                <w:szCs w:val="20"/>
              </w:rPr>
              <w:t xml:space="preserve">Osoby zagrożone ubóstwem lub wykluczeniem społecznym definiowane jak we wskaźniku produktu </w:t>
            </w:r>
            <w:r>
              <w:rPr>
                <w:rFonts w:asciiTheme="minorHAnsi" w:hAnsiTheme="minorHAnsi"/>
                <w:bCs/>
                <w:i/>
                <w:sz w:val="20"/>
                <w:szCs w:val="20"/>
              </w:rPr>
              <w:t>Liczba osób zagrożonych ubóstwem lub wykluczeniem społecznym objętych usługami społecznymi świadczonymi w interesie ogólnym w Programie</w:t>
            </w:r>
            <w:r>
              <w:rPr>
                <w:rFonts w:asciiTheme="minorHAnsi" w:hAnsiTheme="minorHAnsi"/>
                <w:sz w:val="20"/>
                <w:szCs w:val="20"/>
              </w:rPr>
              <w:t>.</w:t>
            </w:r>
          </w:p>
          <w:p w14:paraId="55228A51" w14:textId="77777777" w:rsidR="002C65C2" w:rsidRDefault="00293F29" w:rsidP="005C2252">
            <w:pPr>
              <w:spacing w:before="240" w:after="0"/>
              <w:jc w:val="both"/>
              <w:rPr>
                <w:rFonts w:asciiTheme="minorHAnsi" w:hAnsiTheme="minorHAnsi" w:cstheme="minorHAnsi"/>
                <w:color w:val="333333"/>
                <w:sz w:val="20"/>
                <w:szCs w:val="20"/>
              </w:rPr>
            </w:pPr>
            <w:r>
              <w:rPr>
                <w:rFonts w:asciiTheme="minorHAnsi" w:hAnsiTheme="minorHAnsi"/>
                <w:color w:val="000000"/>
                <w:sz w:val="20"/>
                <w:szCs w:val="20"/>
              </w:rPr>
              <w:br/>
            </w:r>
            <w:r>
              <w:rPr>
                <w:rFonts w:asciiTheme="minorHAnsi" w:hAnsiTheme="minorHAnsi"/>
                <w:color w:val="000000"/>
                <w:sz w:val="20"/>
                <w:szCs w:val="20"/>
              </w:rPr>
              <w:br/>
            </w:r>
            <w:r w:rsidR="002C65C2">
              <w:rPr>
                <w:rFonts w:asciiTheme="minorHAnsi" w:hAnsiTheme="minorHAnsi"/>
                <w:color w:val="000000"/>
                <w:sz w:val="20"/>
                <w:szCs w:val="20"/>
              </w:rPr>
              <w:lastRenderedPageBreak/>
              <w:t>Wskaźnik monitorowany jest w przypadku wyboru pierwszego i trzeciego typu projektu (1, 3) wskazanych w Rozdziale 2.3. niniejszego regulaminu, o ile przewidziany zakres wsparcia realizowanego w projekcie</w:t>
            </w:r>
            <w:r w:rsidR="002C65C2">
              <w:rPr>
                <w:rFonts w:asciiTheme="minorHAnsi" w:hAnsiTheme="minorHAnsi" w:cstheme="minorHAnsi"/>
                <w:sz w:val="20"/>
                <w:szCs w:val="20"/>
              </w:rPr>
              <w:t xml:space="preserve"> przyczyni się do osiągnięcia niniejszego wskaźnika</w:t>
            </w:r>
            <w:r w:rsidR="002C65C2">
              <w:rPr>
                <w:rFonts w:asciiTheme="minorHAnsi" w:hAnsiTheme="minorHAnsi" w:cstheme="minorHAnsi"/>
                <w:color w:val="333333"/>
                <w:sz w:val="20"/>
                <w:szCs w:val="20"/>
              </w:rPr>
              <w:t>.</w:t>
            </w:r>
          </w:p>
          <w:p w14:paraId="2921373E" w14:textId="77777777" w:rsidR="002C65C2" w:rsidRDefault="002C65C2" w:rsidP="005C2252">
            <w:pPr>
              <w:spacing w:before="240" w:after="0"/>
              <w:jc w:val="both"/>
              <w:rPr>
                <w:rFonts w:asciiTheme="minorHAnsi" w:hAnsiTheme="minorHAnsi"/>
                <w:sz w:val="20"/>
                <w:szCs w:val="20"/>
              </w:rPr>
            </w:pPr>
            <w:r>
              <w:rPr>
                <w:rFonts w:asciiTheme="minorHAnsi" w:hAnsiTheme="minorHAnsi"/>
                <w:color w:val="000000"/>
                <w:sz w:val="20"/>
                <w:szCs w:val="20"/>
              </w:rPr>
              <w:t>W przypadku wyboru drugiego typu wsparcia, tj. 2) „</w:t>
            </w:r>
            <w:r>
              <w:rPr>
                <w:rFonts w:asciiTheme="minorHAnsi" w:hAnsiTheme="minorHAnsi"/>
                <w:sz w:val="20"/>
                <w:szCs w:val="20"/>
              </w:rPr>
              <w:t>Projekty ukierunkowane na zwiększenie dostępu do zdeinstytucjonalizowanych i zintegrowanych usług społecznych w zakresie wsparcia rodziny (w tym rodziny wielodzietnej) i pieczy zastępczej, w szczególności świadczonych w lokalnej społeczności, w oparciu o diagnozę sytuacji problemowej, zasobów, potencjału, potrzeb” wskaźnik nie podlega monitorowaniu.</w:t>
            </w:r>
          </w:p>
          <w:p w14:paraId="7A511BFD" w14:textId="77777777" w:rsidR="002C65C2" w:rsidRDefault="002C65C2">
            <w:pPr>
              <w:spacing w:after="0"/>
              <w:jc w:val="both"/>
              <w:rPr>
                <w:rFonts w:asciiTheme="minorHAnsi" w:hAnsiTheme="minorHAnsi" w:cstheme="minorHAnsi"/>
                <w:color w:val="000000"/>
                <w:sz w:val="20"/>
                <w:szCs w:val="20"/>
              </w:rPr>
            </w:pPr>
          </w:p>
        </w:tc>
      </w:tr>
    </w:tbl>
    <w:p w14:paraId="18B038E4" w14:textId="77777777" w:rsidR="002C65C2" w:rsidRDefault="002C65C2" w:rsidP="002C65C2">
      <w:pPr>
        <w:spacing w:after="0"/>
        <w:jc w:val="both"/>
        <w:rPr>
          <w:rFonts w:asciiTheme="minorHAnsi" w:hAnsiTheme="minorHAnsi"/>
          <w:highlight w:val="yellow"/>
        </w:rPr>
      </w:pPr>
    </w:p>
    <w:p w14:paraId="3B83472A" w14:textId="77777777" w:rsidR="002C65C2" w:rsidRDefault="002C65C2" w:rsidP="002C65C2">
      <w:pPr>
        <w:spacing w:before="120" w:after="0"/>
        <w:jc w:val="both"/>
        <w:rPr>
          <w:rFonts w:asciiTheme="minorHAnsi" w:hAnsiTheme="minorHAnsi"/>
        </w:rPr>
      </w:pPr>
      <w:r>
        <w:rPr>
          <w:rFonts w:asciiTheme="minorHAnsi" w:hAnsiTheme="minorHAnsi"/>
        </w:rPr>
        <w:t xml:space="preserve">W przypadku, gdy wnioskodawca na etapie przygotowania projektu i wniosku o dofinansowanie projektu nie przewiduje realizacji wsparcia skutkującego osiągnięciem danego wskaźnika produktu lub rezultatu , jego wartość należy pozostawić na domyślnym poziomie 0, określonym w GWA. </w:t>
      </w:r>
    </w:p>
    <w:p w14:paraId="364DE2E9" w14:textId="77777777" w:rsidR="002C65C2" w:rsidRDefault="002C65C2" w:rsidP="002C65C2">
      <w:pPr>
        <w:spacing w:after="0"/>
        <w:jc w:val="both"/>
        <w:rPr>
          <w:rFonts w:asciiTheme="minorHAnsi" w:hAnsiTheme="minorHAnsi"/>
          <w:b/>
        </w:rPr>
      </w:pPr>
    </w:p>
    <w:p w14:paraId="6506D783" w14:textId="77777777" w:rsidR="002C65C2" w:rsidRDefault="002C65C2" w:rsidP="002C65C2">
      <w:pPr>
        <w:spacing w:after="0"/>
        <w:jc w:val="both"/>
        <w:rPr>
          <w:rFonts w:asciiTheme="minorHAnsi" w:hAnsiTheme="minorHAnsi"/>
        </w:rPr>
      </w:pPr>
      <w:r>
        <w:rPr>
          <w:rFonts w:asciiTheme="minorHAnsi" w:hAnsiTheme="minorHAnsi"/>
          <w:b/>
        </w:rPr>
        <w:t xml:space="preserve">Wnioskodawca, określając wartości docelowe wskaźników produktu i rezultatu bezpośredniego we wniosku o dofinansowanie projektu, musi mieć na uwadze ich pełne definicje i sposób pomiaru, </w:t>
      </w:r>
      <w:r>
        <w:rPr>
          <w:rFonts w:asciiTheme="minorHAnsi" w:hAnsiTheme="minorHAnsi"/>
        </w:rPr>
        <w:t xml:space="preserve">zawarte w </w:t>
      </w:r>
      <w:r>
        <w:rPr>
          <w:rFonts w:asciiTheme="minorHAnsi" w:hAnsiTheme="minorHAnsi"/>
          <w:u w:val="single"/>
        </w:rPr>
        <w:t xml:space="preserve">załączniku </w:t>
      </w:r>
      <w:r w:rsidRPr="004A3485">
        <w:rPr>
          <w:rFonts w:asciiTheme="minorHAnsi" w:hAnsiTheme="minorHAnsi"/>
          <w:u w:val="single"/>
        </w:rPr>
        <w:t>nr 4</w:t>
      </w:r>
      <w:r>
        <w:rPr>
          <w:rFonts w:asciiTheme="minorHAnsi" w:hAnsiTheme="minorHAnsi"/>
        </w:rPr>
        <w:t xml:space="preserve"> do niniejszego regulaminu.</w:t>
      </w:r>
    </w:p>
    <w:p w14:paraId="5286B8BF" w14:textId="77777777" w:rsidR="00293F29" w:rsidRDefault="00293F29" w:rsidP="00293F29">
      <w:pPr>
        <w:spacing w:after="0"/>
        <w:rPr>
          <w:rFonts w:asciiTheme="minorHAnsi" w:hAnsiTheme="minorHAnsi"/>
        </w:rPr>
      </w:pPr>
    </w:p>
    <w:p w14:paraId="4801F1F6" w14:textId="77777777" w:rsidR="00821CAF" w:rsidRDefault="00376333" w:rsidP="00821CAF">
      <w:pPr>
        <w:spacing w:after="0"/>
        <w:jc w:val="both"/>
        <w:rPr>
          <w:rFonts w:asciiTheme="minorHAnsi" w:hAnsiTheme="minorHAnsi"/>
        </w:rPr>
      </w:pPr>
      <w:r>
        <w:rPr>
          <w:rFonts w:asciiTheme="minorHAnsi" w:hAnsiTheme="minorHAnsi"/>
        </w:rPr>
        <w:t>Jednocześnie,</w:t>
      </w:r>
      <w:r w:rsidR="007A432B" w:rsidRPr="008C48CF">
        <w:rPr>
          <w:rFonts w:asciiTheme="minorHAnsi" w:hAnsiTheme="minorHAnsi"/>
        </w:rPr>
        <w:t xml:space="preserve"> wnioskodawca jest </w:t>
      </w:r>
      <w:r w:rsidR="007A432B" w:rsidRPr="008C48CF">
        <w:rPr>
          <w:rFonts w:asciiTheme="minorHAnsi" w:hAnsiTheme="minorHAnsi"/>
          <w:b/>
          <w:bCs/>
        </w:rPr>
        <w:t>zobowiązany do określenia wartości dla wszystkich poniższych</w:t>
      </w:r>
      <w:r w:rsidR="007A432B" w:rsidRPr="008C48CF">
        <w:rPr>
          <w:rFonts w:asciiTheme="minorHAnsi" w:hAnsiTheme="minorHAnsi"/>
        </w:rPr>
        <w:t xml:space="preserve"> </w:t>
      </w:r>
      <w:r w:rsidR="007A432B" w:rsidRPr="008C48CF">
        <w:rPr>
          <w:rFonts w:asciiTheme="minorHAnsi" w:hAnsiTheme="minorHAnsi"/>
          <w:b/>
          <w:bCs/>
        </w:rPr>
        <w:t>wskaźników horyzontalnych</w:t>
      </w:r>
      <w:r w:rsidR="007A432B" w:rsidRPr="008C48CF">
        <w:rPr>
          <w:rFonts w:asciiTheme="minorHAnsi" w:hAnsiTheme="minorHAnsi"/>
        </w:rPr>
        <w:t xml:space="preserve">.  W przypadku, gdy wnioskodawca na etapie przygotowania projektu i wniosku o dofinansowanie projektu nie przewiduje realizacji wsparcia skutkującego osiągnięciem niżej wymienionych wskaźników horyzontalnych, ich wartość należy pozostawić na domyślnym </w:t>
      </w:r>
      <w:r w:rsidR="003D2455">
        <w:rPr>
          <w:rFonts w:asciiTheme="minorHAnsi" w:hAnsiTheme="minorHAnsi"/>
        </w:rPr>
        <w:t>poziomie 0, określo</w:t>
      </w:r>
      <w:r w:rsidR="007A432B" w:rsidRPr="008C48CF">
        <w:rPr>
          <w:rFonts w:asciiTheme="minorHAnsi" w:hAnsiTheme="minorHAnsi"/>
        </w:rPr>
        <w:t xml:space="preserve">nym w GWA. </w:t>
      </w:r>
    </w:p>
    <w:p w14:paraId="156A5068" w14:textId="3F129C46" w:rsidR="00E22623" w:rsidRDefault="00293F29" w:rsidP="00821CAF">
      <w:pPr>
        <w:spacing w:after="0"/>
        <w:jc w:val="both"/>
        <w:rPr>
          <w:rFonts w:asciiTheme="minorHAnsi" w:hAnsiTheme="minorHAnsi"/>
          <w:sz w:val="20"/>
          <w:szCs w:val="20"/>
        </w:rPr>
      </w:pP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p>
    <w:tbl>
      <w:tblPr>
        <w:tblW w:w="0" w:type="auto"/>
        <w:tblInd w:w="-5" w:type="dxa"/>
        <w:tblLook w:val="04A0" w:firstRow="1" w:lastRow="0" w:firstColumn="1" w:lastColumn="0" w:noHBand="0" w:noVBand="1"/>
      </w:tblPr>
      <w:tblGrid>
        <w:gridCol w:w="2657"/>
        <w:gridCol w:w="1162"/>
        <w:gridCol w:w="5248"/>
      </w:tblGrid>
      <w:tr w:rsidR="007A432B" w:rsidRPr="007A432B" w14:paraId="1776DFBB" w14:textId="77777777" w:rsidTr="00860452">
        <w:trPr>
          <w:tblHeader/>
        </w:trPr>
        <w:tc>
          <w:tcPr>
            <w:tcW w:w="26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9B512B"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lastRenderedPageBreak/>
              <w:t xml:space="preserve">Nazwa </w:t>
            </w:r>
          </w:p>
          <w:p w14:paraId="2385989E"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 xml:space="preserve">wskaźnika </w:t>
            </w:r>
          </w:p>
        </w:tc>
        <w:tc>
          <w:tcPr>
            <w:tcW w:w="11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3CAF80"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Jednostka miary</w:t>
            </w:r>
          </w:p>
        </w:tc>
        <w:tc>
          <w:tcPr>
            <w:tcW w:w="52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25B3FD"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Definicja wskaźnika</w:t>
            </w:r>
            <w:r w:rsidRPr="008C48CF">
              <w:rPr>
                <w:rStyle w:val="Odwoanieprzypisudolnego"/>
                <w:rFonts w:asciiTheme="minorHAnsi" w:hAnsiTheme="minorHAnsi"/>
                <w:b/>
              </w:rPr>
              <w:footnoteReference w:id="8"/>
            </w:r>
          </w:p>
        </w:tc>
      </w:tr>
      <w:tr w:rsidR="007A432B" w:rsidRPr="007A432B" w14:paraId="180D4F03" w14:textId="77777777" w:rsidTr="00860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4671D536" w14:textId="77777777" w:rsidR="007A432B" w:rsidRPr="008C48CF" w:rsidRDefault="007A432B" w:rsidP="000F2FD7">
            <w:pPr>
              <w:spacing w:after="0"/>
              <w:jc w:val="center"/>
              <w:rPr>
                <w:rFonts w:asciiTheme="minorHAnsi" w:hAnsiTheme="minorHAnsi"/>
                <w:b/>
                <w:sz w:val="20"/>
                <w:szCs w:val="20"/>
              </w:rPr>
            </w:pPr>
            <w:r w:rsidRPr="008C48CF">
              <w:rPr>
                <w:rFonts w:asciiTheme="minorHAnsi" w:hAnsiTheme="minorHAnsi"/>
                <w:b/>
                <w:sz w:val="20"/>
                <w:szCs w:val="20"/>
              </w:rPr>
              <w:t>Wskaźniki horyzontalne</w:t>
            </w:r>
          </w:p>
        </w:tc>
      </w:tr>
      <w:tr w:rsidR="007A432B" w:rsidRPr="007A432B" w14:paraId="6A28F98A" w14:textId="77777777" w:rsidTr="00860452">
        <w:trPr>
          <w:trHeight w:val="4389"/>
        </w:trPr>
        <w:tc>
          <w:tcPr>
            <w:tcW w:w="2657" w:type="dxa"/>
            <w:tcBorders>
              <w:top w:val="single" w:sz="4" w:space="0" w:color="auto"/>
              <w:left w:val="single" w:sz="4" w:space="0" w:color="auto"/>
              <w:bottom w:val="single" w:sz="4" w:space="0" w:color="auto"/>
              <w:right w:val="single" w:sz="4" w:space="0" w:color="auto"/>
            </w:tcBorders>
            <w:vAlign w:val="center"/>
            <w:hideMark/>
          </w:tcPr>
          <w:p w14:paraId="519CEA20" w14:textId="77777777" w:rsidR="007A432B" w:rsidRPr="008C48CF" w:rsidRDefault="007A432B" w:rsidP="00BE103A">
            <w:pPr>
              <w:rPr>
                <w:rFonts w:asciiTheme="minorHAnsi" w:hAnsiTheme="minorHAnsi"/>
                <w:b/>
                <w:sz w:val="20"/>
                <w:szCs w:val="20"/>
              </w:rPr>
            </w:pPr>
            <w:r w:rsidRPr="008C48CF">
              <w:rPr>
                <w:rFonts w:asciiTheme="minorHAnsi" w:hAnsiTheme="minorHAnsi"/>
                <w:b/>
                <w:sz w:val="20"/>
                <w:szCs w:val="20"/>
              </w:rPr>
              <w:t>Liczba obiektów dostosowanych do potrzeb osób z</w:t>
            </w:r>
            <w:r w:rsidR="00BE103A">
              <w:rPr>
                <w:rFonts w:asciiTheme="minorHAnsi" w:hAnsiTheme="minorHAnsi"/>
                <w:b/>
                <w:sz w:val="20"/>
                <w:szCs w:val="20"/>
              </w:rPr>
              <w:t> </w:t>
            </w:r>
            <w:r w:rsidRPr="008C48CF">
              <w:rPr>
                <w:rFonts w:asciiTheme="minorHAnsi" w:hAnsiTheme="minorHAnsi"/>
                <w:b/>
                <w:sz w:val="20"/>
                <w:szCs w:val="20"/>
              </w:rPr>
              <w:t>niepełnosprawnościami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CEA4C5" w14:textId="77777777" w:rsidR="00E22623" w:rsidRDefault="007A432B">
            <w:pPr>
              <w:jc w:val="center"/>
              <w:rPr>
                <w:rFonts w:asciiTheme="minorHAnsi" w:hAnsiTheme="minorHAnsi"/>
                <w:sz w:val="20"/>
                <w:szCs w:val="20"/>
              </w:rPr>
            </w:pPr>
            <w:r w:rsidRPr="008C48CF">
              <w:rPr>
                <w:rFonts w:asciiTheme="minorHAnsi" w:hAnsiTheme="minorHAnsi"/>
                <w:sz w:val="20"/>
                <w:szCs w:val="20"/>
              </w:rPr>
              <w:t>Sztuka</w:t>
            </w:r>
          </w:p>
        </w:tc>
        <w:tc>
          <w:tcPr>
            <w:tcW w:w="5248" w:type="dxa"/>
            <w:tcBorders>
              <w:top w:val="single" w:sz="4" w:space="0" w:color="auto"/>
              <w:left w:val="single" w:sz="4" w:space="0" w:color="auto"/>
              <w:bottom w:val="single" w:sz="4" w:space="0" w:color="auto"/>
              <w:right w:val="single" w:sz="4" w:space="0" w:color="auto"/>
            </w:tcBorders>
            <w:hideMark/>
          </w:tcPr>
          <w:p w14:paraId="1193D690" w14:textId="77777777" w:rsidR="00E22623" w:rsidRPr="00B75EBF" w:rsidRDefault="007A432B" w:rsidP="00B310C5">
            <w:pPr>
              <w:spacing w:after="0"/>
              <w:jc w:val="both"/>
              <w:rPr>
                <w:rFonts w:asciiTheme="minorHAnsi" w:hAnsiTheme="minorHAnsi"/>
                <w:sz w:val="20"/>
                <w:szCs w:val="20"/>
              </w:rPr>
            </w:pPr>
            <w:r w:rsidRPr="008C48CF">
              <w:rPr>
                <w:rFonts w:asciiTheme="minorHAnsi" w:hAnsiTheme="minorHAnsi"/>
                <w:sz w:val="20"/>
                <w:szCs w:val="20"/>
              </w:rPr>
              <w:t>Wskaźnik odnosi się do liczby obiektów, które zaopatrzono w</w:t>
            </w:r>
            <w:r w:rsidR="000F2FD7">
              <w:rPr>
                <w:rFonts w:asciiTheme="minorHAnsi" w:hAnsiTheme="minorHAnsi"/>
                <w:sz w:val="20"/>
                <w:szCs w:val="20"/>
              </w:rPr>
              <w:t> </w:t>
            </w:r>
            <w:r w:rsidRPr="008B36CF">
              <w:rPr>
                <w:rFonts w:asciiTheme="minorHAnsi" w:hAnsiTheme="minorHAnsi"/>
                <w:sz w:val="20"/>
                <w:szCs w:val="20"/>
              </w:rPr>
              <w:t>specjalne podjazdy, windy, urządzenia głośnomówiące, bądź inne udogodnienia (tj. usunięcie barier w dostępie, w</w:t>
            </w:r>
            <w:r w:rsidR="000F2FD7" w:rsidRPr="00B75EBF">
              <w:rPr>
                <w:rFonts w:asciiTheme="minorHAnsi" w:hAnsiTheme="minorHAnsi"/>
                <w:sz w:val="20"/>
                <w:szCs w:val="20"/>
              </w:rPr>
              <w:t> </w:t>
            </w:r>
            <w:r w:rsidRPr="00B75EBF">
              <w:rPr>
                <w:rFonts w:asciiTheme="minorHAnsi" w:hAnsiTheme="minorHAnsi"/>
                <w:sz w:val="20"/>
                <w:szCs w:val="20"/>
              </w:rPr>
              <w:t>szczególności barier architektonicznych) ułatwiające dostęp do tych obiektów i poruszanie się po nich osobom niepełnosprawnym ruchowo czy sensorycznie.</w:t>
            </w:r>
          </w:p>
          <w:p w14:paraId="6F9B003E" w14:textId="77777777" w:rsidR="00E22623" w:rsidRPr="008B36CF" w:rsidRDefault="007A432B" w:rsidP="00B310C5">
            <w:pPr>
              <w:spacing w:after="0"/>
              <w:jc w:val="both"/>
              <w:rPr>
                <w:rFonts w:asciiTheme="minorHAnsi" w:hAnsiTheme="minorHAnsi"/>
                <w:sz w:val="20"/>
                <w:szCs w:val="20"/>
              </w:rPr>
            </w:pPr>
            <w:r w:rsidRPr="00B75EBF">
              <w:rPr>
                <w:rFonts w:asciiTheme="minorHAnsi" w:hAnsiTheme="minorHAnsi"/>
                <w:sz w:val="20"/>
                <w:szCs w:val="20"/>
              </w:rPr>
              <w:t>Jako obiekty budowlane należy rozumieć konstrukcje połączone z gruntem w sposób trwały, wykonane z</w:t>
            </w:r>
            <w:r w:rsidR="00626D49" w:rsidRPr="00B75EBF">
              <w:rPr>
                <w:rFonts w:asciiTheme="minorHAnsi" w:hAnsiTheme="minorHAnsi"/>
                <w:sz w:val="20"/>
                <w:szCs w:val="20"/>
              </w:rPr>
              <w:t> </w:t>
            </w:r>
            <w:r w:rsidRPr="00B75EBF">
              <w:rPr>
                <w:rFonts w:asciiTheme="minorHAnsi" w:hAnsiTheme="minorHAnsi"/>
                <w:sz w:val="20"/>
                <w:szCs w:val="20"/>
              </w:rPr>
              <w:t xml:space="preserve">materiałów budowlanych i elementów składowych, będące wynikiem prac budowlanych (wg </w:t>
            </w:r>
            <w:r w:rsidR="00BC2370" w:rsidRPr="008B36CF">
              <w:rPr>
                <w:rFonts w:ascii="Calibri" w:eastAsia="Calibri" w:hAnsi="Calibri" w:cs="Arial"/>
                <w:sz w:val="20"/>
                <w:szCs w:val="20"/>
              </w:rPr>
              <w:t>def</w:t>
            </w:r>
            <w:r w:rsidR="00FE1347" w:rsidRPr="008B36CF">
              <w:rPr>
                <w:rFonts w:ascii="Calibri" w:eastAsia="Calibri" w:hAnsi="Calibri" w:cs="Arial"/>
                <w:sz w:val="20"/>
                <w:szCs w:val="20"/>
              </w:rPr>
              <w:t>inicji</w:t>
            </w:r>
            <w:r w:rsidRPr="008B36CF">
              <w:rPr>
                <w:rFonts w:asciiTheme="minorHAnsi" w:hAnsiTheme="minorHAnsi"/>
                <w:sz w:val="20"/>
                <w:szCs w:val="20"/>
              </w:rPr>
              <w:t xml:space="preserve"> PKOB).</w:t>
            </w:r>
          </w:p>
          <w:p w14:paraId="286531A0" w14:textId="77777777" w:rsidR="00E22623" w:rsidRPr="00B75EBF" w:rsidRDefault="007A432B" w:rsidP="00B310C5">
            <w:pPr>
              <w:spacing w:after="0"/>
              <w:jc w:val="both"/>
              <w:rPr>
                <w:rFonts w:asciiTheme="minorHAnsi" w:hAnsiTheme="minorHAnsi"/>
                <w:sz w:val="20"/>
                <w:szCs w:val="20"/>
              </w:rPr>
            </w:pPr>
            <w:r w:rsidRPr="00B75EBF">
              <w:rPr>
                <w:rFonts w:asciiTheme="minorHAnsi" w:hAnsiTheme="minorHAnsi"/>
                <w:sz w:val="20"/>
                <w:szCs w:val="20"/>
              </w:rPr>
              <w:t>Należy podać liczbę obiektów, a nie sprzętów, urządzeń itp., w</w:t>
            </w:r>
            <w:r w:rsidR="000F2FD7" w:rsidRPr="00B75EBF">
              <w:rPr>
                <w:rFonts w:asciiTheme="minorHAnsi" w:hAnsiTheme="minorHAnsi"/>
                <w:sz w:val="20"/>
                <w:szCs w:val="20"/>
              </w:rPr>
              <w:t> </w:t>
            </w:r>
            <w:r w:rsidRPr="00B75EBF">
              <w:rPr>
                <w:rFonts w:asciiTheme="minorHAnsi" w:hAnsiTheme="minorHAnsi"/>
                <w:sz w:val="20"/>
                <w:szCs w:val="20"/>
              </w:rPr>
              <w:t>które obiekty zaopatrzono.</w:t>
            </w:r>
          </w:p>
          <w:p w14:paraId="4D2D9E91" w14:textId="77777777" w:rsidR="00E22623" w:rsidRDefault="007A432B" w:rsidP="00B310C5">
            <w:pPr>
              <w:spacing w:after="0"/>
              <w:jc w:val="both"/>
              <w:rPr>
                <w:rFonts w:asciiTheme="minorHAnsi" w:hAnsiTheme="minorHAnsi"/>
                <w:sz w:val="20"/>
                <w:szCs w:val="20"/>
              </w:rPr>
            </w:pPr>
            <w:r w:rsidRPr="00B75EBF">
              <w:rPr>
                <w:rFonts w:asciiTheme="minorHAnsi" w:hAnsiTheme="minorHAnsi"/>
                <w:sz w:val="20"/>
                <w:szCs w:val="20"/>
              </w:rPr>
              <w:t>Jeśli instytucja, zakład itp. składa się z kilku obiektów, należy zliczyć wszystkie, które dostosowano do potrzeb osób niepełnosprawnych.</w:t>
            </w:r>
          </w:p>
        </w:tc>
      </w:tr>
      <w:tr w:rsidR="007A432B" w:rsidRPr="007A432B" w14:paraId="59CB6B93" w14:textId="77777777" w:rsidTr="000B3CD1">
        <w:trPr>
          <w:trHeight w:val="2235"/>
        </w:trPr>
        <w:tc>
          <w:tcPr>
            <w:tcW w:w="2657" w:type="dxa"/>
            <w:tcBorders>
              <w:top w:val="single" w:sz="4" w:space="0" w:color="auto"/>
              <w:left w:val="single" w:sz="4" w:space="0" w:color="auto"/>
              <w:bottom w:val="single" w:sz="4" w:space="0" w:color="auto"/>
              <w:right w:val="single" w:sz="4" w:space="0" w:color="auto"/>
            </w:tcBorders>
            <w:vAlign w:val="center"/>
            <w:hideMark/>
          </w:tcPr>
          <w:p w14:paraId="40FA0D4E" w14:textId="77777777" w:rsidR="007A432B" w:rsidRPr="008C48CF" w:rsidRDefault="007A432B" w:rsidP="00BE103A">
            <w:pPr>
              <w:rPr>
                <w:rFonts w:asciiTheme="minorHAnsi" w:hAnsiTheme="minorHAnsi"/>
                <w:b/>
                <w:sz w:val="20"/>
                <w:szCs w:val="20"/>
              </w:rPr>
            </w:pPr>
            <w:r w:rsidRPr="008C48CF">
              <w:rPr>
                <w:rFonts w:asciiTheme="minorHAnsi" w:hAnsiTheme="minorHAnsi"/>
                <w:b/>
                <w:sz w:val="20"/>
                <w:szCs w:val="20"/>
              </w:rPr>
              <w:t>Liczba osób objętych szkoleniami / doradztwem w</w:t>
            </w:r>
            <w:r w:rsidR="00BE103A">
              <w:rPr>
                <w:rFonts w:asciiTheme="minorHAnsi" w:hAnsiTheme="minorHAnsi"/>
                <w:b/>
                <w:sz w:val="20"/>
                <w:szCs w:val="20"/>
              </w:rPr>
              <w:t> </w:t>
            </w:r>
            <w:r w:rsidRPr="008C48CF">
              <w:rPr>
                <w:rFonts w:asciiTheme="minorHAnsi" w:hAnsiTheme="minorHAnsi"/>
                <w:b/>
                <w:sz w:val="20"/>
                <w:szCs w:val="20"/>
              </w:rPr>
              <w:t>zakresie kompetencji cyfrowych</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DD51EF" w14:textId="77777777" w:rsidR="00E22623" w:rsidRDefault="007A432B">
            <w:pPr>
              <w:spacing w:after="0"/>
              <w:jc w:val="center"/>
              <w:rPr>
                <w:rFonts w:asciiTheme="minorHAnsi" w:hAnsiTheme="minorHAnsi"/>
                <w:sz w:val="20"/>
                <w:szCs w:val="20"/>
              </w:rPr>
            </w:pPr>
            <w:r w:rsidRPr="008C48CF">
              <w:rPr>
                <w:rFonts w:asciiTheme="minorHAnsi" w:hAnsiTheme="minorHAnsi"/>
                <w:sz w:val="20"/>
                <w:szCs w:val="20"/>
              </w:rPr>
              <w:t xml:space="preserve">Osoby </w:t>
            </w:r>
          </w:p>
          <w:p w14:paraId="6C9D2D8A" w14:textId="77777777" w:rsidR="00E22623" w:rsidRDefault="007A432B">
            <w:pPr>
              <w:spacing w:after="0"/>
              <w:jc w:val="center"/>
              <w:rPr>
                <w:rFonts w:asciiTheme="minorHAnsi" w:hAnsiTheme="minorHAnsi"/>
                <w:sz w:val="20"/>
                <w:szCs w:val="20"/>
              </w:rPr>
            </w:pPr>
            <w:r w:rsidRPr="008C48CF">
              <w:rPr>
                <w:rFonts w:asciiTheme="minorHAnsi" w:hAnsiTheme="minorHAnsi"/>
                <w:sz w:val="20"/>
                <w:szCs w:val="20"/>
              </w:rPr>
              <w:t>(O/ K/M)</w:t>
            </w:r>
          </w:p>
        </w:tc>
        <w:tc>
          <w:tcPr>
            <w:tcW w:w="5248" w:type="dxa"/>
            <w:tcBorders>
              <w:top w:val="single" w:sz="4" w:space="0" w:color="auto"/>
              <w:left w:val="single" w:sz="4" w:space="0" w:color="auto"/>
              <w:bottom w:val="single" w:sz="4" w:space="0" w:color="auto"/>
              <w:right w:val="single" w:sz="4" w:space="0" w:color="auto"/>
            </w:tcBorders>
            <w:hideMark/>
          </w:tcPr>
          <w:p w14:paraId="64E900AA" w14:textId="77777777" w:rsidR="007A432B" w:rsidRPr="008C48CF" w:rsidRDefault="007A432B" w:rsidP="00B310C5">
            <w:pPr>
              <w:spacing w:after="0"/>
              <w:jc w:val="both"/>
              <w:rPr>
                <w:rFonts w:asciiTheme="minorHAnsi" w:hAnsiTheme="minorHAnsi"/>
                <w:sz w:val="20"/>
                <w:szCs w:val="20"/>
              </w:rPr>
            </w:pPr>
            <w:r w:rsidRPr="008C48CF">
              <w:rPr>
                <w:rFonts w:asciiTheme="minorHAnsi" w:hAnsiTheme="minorHAnsi"/>
                <w:sz w:val="20"/>
                <w:szCs w:val="20"/>
              </w:rPr>
              <w:t>Wskaźnik mierzy liczbę osób objętych szkoleniami / doradztwem w zakresie nabywania / doskonalenia umiejętności warunku</w:t>
            </w:r>
            <w:r w:rsidR="00626D49">
              <w:rPr>
                <w:rFonts w:asciiTheme="minorHAnsi" w:hAnsiTheme="minorHAnsi"/>
                <w:sz w:val="20"/>
                <w:szCs w:val="20"/>
              </w:rPr>
              <w:t>jących efektywne korzystanie z </w:t>
            </w:r>
            <w:r w:rsidRPr="008C48CF">
              <w:rPr>
                <w:rFonts w:asciiTheme="minorHAnsi" w:hAnsiTheme="minorHAnsi"/>
                <w:sz w:val="20"/>
                <w:szCs w:val="20"/>
              </w:rPr>
              <w:t>mediów elektronic</w:t>
            </w:r>
            <w:r w:rsidR="00626D49">
              <w:rPr>
                <w:rFonts w:asciiTheme="minorHAnsi" w:hAnsiTheme="minorHAnsi"/>
                <w:sz w:val="20"/>
                <w:szCs w:val="20"/>
              </w:rPr>
              <w:t>znych, tj. m.in. korzystania z </w:t>
            </w:r>
            <w:r w:rsidRPr="008C48CF">
              <w:rPr>
                <w:rFonts w:asciiTheme="minorHAnsi" w:hAnsiTheme="minorHAnsi"/>
                <w:sz w:val="20"/>
                <w:szCs w:val="20"/>
              </w:rPr>
              <w:t>komputera, różnych rodzajów oprogramowania, internetu oraz komp</w:t>
            </w:r>
            <w:r w:rsidR="00FF4022">
              <w:rPr>
                <w:rFonts w:asciiTheme="minorHAnsi" w:hAnsiTheme="minorHAnsi"/>
                <w:sz w:val="20"/>
                <w:szCs w:val="20"/>
              </w:rPr>
              <w:t xml:space="preserve">etencji ściśle informatycznych </w:t>
            </w:r>
            <w:r w:rsidRPr="008C48CF">
              <w:rPr>
                <w:rFonts w:asciiTheme="minorHAnsi" w:hAnsiTheme="minorHAnsi"/>
                <w:sz w:val="20"/>
                <w:szCs w:val="20"/>
              </w:rPr>
              <w:t>(np. programowanie, zarządzanie bazami danych, administracja sieciami, administracja witrynami internetowymi).</w:t>
            </w:r>
          </w:p>
        </w:tc>
      </w:tr>
      <w:tr w:rsidR="000B3CD1" w:rsidRPr="007A432B" w14:paraId="6546DC3A" w14:textId="77777777" w:rsidTr="00860452">
        <w:trPr>
          <w:trHeight w:val="194"/>
        </w:trPr>
        <w:tc>
          <w:tcPr>
            <w:tcW w:w="2657" w:type="dxa"/>
            <w:tcBorders>
              <w:top w:val="single" w:sz="4" w:space="0" w:color="auto"/>
              <w:left w:val="single" w:sz="4" w:space="0" w:color="auto"/>
              <w:bottom w:val="single" w:sz="4" w:space="0" w:color="auto"/>
              <w:right w:val="single" w:sz="4" w:space="0" w:color="auto"/>
            </w:tcBorders>
            <w:vAlign w:val="center"/>
          </w:tcPr>
          <w:p w14:paraId="48C10CE2" w14:textId="34300596" w:rsidR="000B3CD1" w:rsidRPr="008C48CF" w:rsidRDefault="000B3CD1" w:rsidP="000B3CD1">
            <w:pPr>
              <w:rPr>
                <w:rFonts w:asciiTheme="minorHAnsi" w:hAnsiTheme="minorHAnsi"/>
                <w:b/>
                <w:sz w:val="20"/>
                <w:szCs w:val="20"/>
              </w:rPr>
            </w:pPr>
            <w:r w:rsidRPr="008C48CF">
              <w:rPr>
                <w:rFonts w:asciiTheme="minorHAnsi" w:hAnsiTheme="minorHAnsi"/>
                <w:b/>
                <w:sz w:val="20"/>
                <w:szCs w:val="20"/>
              </w:rPr>
              <w:t>Liczba projektów, w</w:t>
            </w:r>
            <w:r>
              <w:rPr>
                <w:rFonts w:asciiTheme="minorHAnsi" w:hAnsiTheme="minorHAnsi"/>
                <w:b/>
                <w:sz w:val="20"/>
                <w:szCs w:val="20"/>
              </w:rPr>
              <w:t> </w:t>
            </w:r>
            <w:r w:rsidRPr="008C48CF">
              <w:rPr>
                <w:rFonts w:asciiTheme="minorHAnsi" w:hAnsiTheme="minorHAnsi"/>
                <w:b/>
                <w:sz w:val="20"/>
                <w:szCs w:val="20"/>
              </w:rPr>
              <w:t xml:space="preserve">których sfinansowano koszty racjonalnych usprawnień </w:t>
            </w:r>
            <w:r w:rsidRPr="008C48CF">
              <w:rPr>
                <w:rFonts w:asciiTheme="minorHAnsi" w:hAnsiTheme="minorHAnsi"/>
                <w:b/>
                <w:sz w:val="20"/>
                <w:szCs w:val="20"/>
              </w:rPr>
              <w:br/>
              <w:t>dla osób z niepełnosprawnościami</w:t>
            </w:r>
          </w:p>
        </w:tc>
        <w:tc>
          <w:tcPr>
            <w:tcW w:w="1162" w:type="dxa"/>
            <w:tcBorders>
              <w:top w:val="single" w:sz="4" w:space="0" w:color="auto"/>
              <w:left w:val="single" w:sz="4" w:space="0" w:color="auto"/>
              <w:bottom w:val="single" w:sz="4" w:space="0" w:color="auto"/>
              <w:right w:val="single" w:sz="4" w:space="0" w:color="auto"/>
            </w:tcBorders>
            <w:vAlign w:val="center"/>
          </w:tcPr>
          <w:p w14:paraId="311822ED" w14:textId="31532196" w:rsidR="000B3CD1" w:rsidRPr="008C48CF" w:rsidRDefault="000B3CD1" w:rsidP="000B3CD1">
            <w:pPr>
              <w:spacing w:after="0"/>
              <w:jc w:val="center"/>
              <w:rPr>
                <w:rFonts w:asciiTheme="minorHAnsi" w:hAnsiTheme="minorHAnsi"/>
                <w:sz w:val="20"/>
                <w:szCs w:val="20"/>
              </w:rPr>
            </w:pPr>
            <w:r w:rsidRPr="008C48CF">
              <w:rPr>
                <w:rFonts w:asciiTheme="minorHAnsi" w:hAnsiTheme="minorHAnsi"/>
                <w:sz w:val="20"/>
                <w:szCs w:val="20"/>
              </w:rPr>
              <w:t>Sztuka</w:t>
            </w:r>
          </w:p>
        </w:tc>
        <w:tc>
          <w:tcPr>
            <w:tcW w:w="5248" w:type="dxa"/>
            <w:tcBorders>
              <w:top w:val="single" w:sz="4" w:space="0" w:color="auto"/>
              <w:left w:val="single" w:sz="4" w:space="0" w:color="auto"/>
              <w:bottom w:val="single" w:sz="4" w:space="0" w:color="auto"/>
              <w:right w:val="single" w:sz="4" w:space="0" w:color="auto"/>
            </w:tcBorders>
          </w:tcPr>
          <w:p w14:paraId="5D3C4604" w14:textId="77777777" w:rsidR="000B3CD1" w:rsidRPr="008C48CF" w:rsidRDefault="000B3CD1" w:rsidP="000B3CD1">
            <w:pPr>
              <w:spacing w:after="0"/>
              <w:jc w:val="both"/>
              <w:rPr>
                <w:rFonts w:asciiTheme="minorHAnsi" w:hAnsiTheme="minorHAnsi"/>
                <w:sz w:val="20"/>
                <w:szCs w:val="20"/>
              </w:rPr>
            </w:pPr>
            <w:r w:rsidRPr="008C48CF">
              <w:rPr>
                <w:rFonts w:asciiTheme="minorHAnsi" w:hAnsiTheme="minorHAnsi"/>
                <w:sz w:val="20"/>
                <w:szCs w:val="20"/>
              </w:rPr>
              <w:t xml:space="preserve">Racjonalne </w:t>
            </w:r>
            <w:r>
              <w:rPr>
                <w:rFonts w:asciiTheme="minorHAnsi" w:hAnsiTheme="minorHAnsi"/>
                <w:sz w:val="20"/>
                <w:szCs w:val="20"/>
              </w:rPr>
              <w:t xml:space="preserve">usprawnienie oznacza konieczne </w:t>
            </w:r>
            <w:r w:rsidRPr="008C48CF">
              <w:rPr>
                <w:rFonts w:asciiTheme="minorHAnsi" w:hAnsiTheme="minorHAnsi"/>
                <w:sz w:val="20"/>
                <w:szCs w:val="20"/>
              </w:rPr>
              <w:t>i odpowiednie zmiany oraz dostosowania, nie nakładające nieproporcjonalnego lub nadmiernego obciążenia, rozpatrywane osobno dla każdego konkretnego przypa</w:t>
            </w:r>
            <w:r>
              <w:rPr>
                <w:rFonts w:asciiTheme="minorHAnsi" w:hAnsiTheme="minorHAnsi"/>
                <w:sz w:val="20"/>
                <w:szCs w:val="20"/>
              </w:rPr>
              <w:t xml:space="preserve">dku, w celu zapewnienia osobom </w:t>
            </w:r>
            <w:r w:rsidRPr="008C48CF">
              <w:rPr>
                <w:rFonts w:asciiTheme="minorHAnsi" w:hAnsiTheme="minorHAnsi"/>
                <w:sz w:val="20"/>
                <w:szCs w:val="20"/>
              </w:rPr>
              <w:t>z niepełnosprawn</w:t>
            </w:r>
            <w:r>
              <w:rPr>
                <w:rFonts w:asciiTheme="minorHAnsi" w:hAnsiTheme="minorHAnsi"/>
                <w:sz w:val="20"/>
                <w:szCs w:val="20"/>
              </w:rPr>
              <w:t>ościami możliwości korzystania z wszelkich praw człowieka i </w:t>
            </w:r>
            <w:r w:rsidRPr="008C48CF">
              <w:rPr>
                <w:rFonts w:asciiTheme="minorHAnsi" w:hAnsiTheme="minorHAnsi"/>
                <w:sz w:val="20"/>
                <w:szCs w:val="20"/>
              </w:rPr>
              <w:t>podstawowych wolności oraz ich wykonywania na zasadzie równości z innymi osobami.</w:t>
            </w:r>
          </w:p>
          <w:p w14:paraId="6C56EF14" w14:textId="77777777" w:rsidR="000B3CD1" w:rsidRPr="008C48CF" w:rsidRDefault="000B3CD1" w:rsidP="000B3CD1">
            <w:pPr>
              <w:spacing w:after="0"/>
              <w:jc w:val="both"/>
              <w:rPr>
                <w:rFonts w:asciiTheme="minorHAnsi" w:hAnsiTheme="minorHAnsi"/>
                <w:sz w:val="20"/>
                <w:szCs w:val="20"/>
              </w:rPr>
            </w:pPr>
            <w:r w:rsidRPr="008C48CF">
              <w:rPr>
                <w:rFonts w:asciiTheme="minorHAnsi" w:hAnsiTheme="minorHAnsi"/>
                <w:sz w:val="20"/>
                <w:szCs w:val="20"/>
              </w:rPr>
              <w:t>Wskaźnik mierzony w momencie rozliczenia wydatku związanego z racjonalnymi usprawnieniami.</w:t>
            </w:r>
          </w:p>
          <w:p w14:paraId="7EEF099A" w14:textId="70F42176" w:rsidR="000B3CD1" w:rsidRDefault="000B3CD1" w:rsidP="000B3CD1">
            <w:pPr>
              <w:spacing w:after="0"/>
              <w:jc w:val="both"/>
              <w:rPr>
                <w:rFonts w:asciiTheme="minorHAnsi" w:hAnsiTheme="minorHAnsi"/>
                <w:sz w:val="20"/>
                <w:szCs w:val="20"/>
              </w:rPr>
            </w:pPr>
            <w:r w:rsidRPr="008C48CF">
              <w:rPr>
                <w:rFonts w:asciiTheme="minorHAnsi" w:hAnsiTheme="minorHAnsi"/>
                <w:sz w:val="20"/>
                <w:szCs w:val="20"/>
              </w:rPr>
              <w:t>Przykłady racjonalnych usprawnień: tłumacz języka migowego, transport niskopodłogowy, d</w:t>
            </w:r>
            <w:r>
              <w:rPr>
                <w:rFonts w:asciiTheme="minorHAnsi" w:hAnsiTheme="minorHAnsi"/>
                <w:sz w:val="20"/>
                <w:szCs w:val="20"/>
              </w:rPr>
              <w:t>ostosowanie infrastruktury (nie </w:t>
            </w:r>
            <w:r w:rsidRPr="008C48CF">
              <w:rPr>
                <w:rFonts w:asciiTheme="minorHAnsi" w:hAnsiTheme="minorHAnsi"/>
                <w:sz w:val="20"/>
                <w:szCs w:val="20"/>
              </w:rPr>
              <w:t>tylko budynku, ale też dostosowanie infrastruktury komputerowej np. programy powiększające</w:t>
            </w:r>
            <w:r>
              <w:rPr>
                <w:rFonts w:asciiTheme="minorHAnsi" w:hAnsiTheme="minorHAnsi"/>
                <w:sz w:val="20"/>
                <w:szCs w:val="20"/>
              </w:rPr>
              <w:t xml:space="preserve">, mówiące, drukarki materiałów </w:t>
            </w:r>
            <w:r w:rsidRPr="008C48CF">
              <w:rPr>
                <w:rFonts w:asciiTheme="minorHAnsi" w:hAnsiTheme="minorHAnsi"/>
                <w:sz w:val="20"/>
                <w:szCs w:val="20"/>
              </w:rPr>
              <w:t>w alfabecie Braille'a), osoby asystujące, odpowiednie dostosowanie wyżywienia.</w:t>
            </w:r>
          </w:p>
          <w:p w14:paraId="0600BC5C" w14:textId="77777777" w:rsidR="000B3CD1" w:rsidRPr="008C48CF" w:rsidRDefault="000B3CD1" w:rsidP="000B3CD1">
            <w:pPr>
              <w:spacing w:after="0"/>
              <w:jc w:val="both"/>
              <w:rPr>
                <w:rFonts w:asciiTheme="minorHAnsi" w:hAnsiTheme="minorHAnsi"/>
                <w:sz w:val="20"/>
                <w:szCs w:val="20"/>
              </w:rPr>
            </w:pPr>
          </w:p>
        </w:tc>
      </w:tr>
      <w:tr w:rsidR="000B3CD1" w:rsidRPr="007A432B" w14:paraId="5C5403D1" w14:textId="77777777" w:rsidTr="00821CAF">
        <w:tc>
          <w:tcPr>
            <w:tcW w:w="2657" w:type="dxa"/>
            <w:tcBorders>
              <w:top w:val="single" w:sz="4" w:space="0" w:color="auto"/>
              <w:left w:val="single" w:sz="4" w:space="0" w:color="auto"/>
              <w:bottom w:val="single" w:sz="4" w:space="0" w:color="auto"/>
              <w:right w:val="single" w:sz="4" w:space="0" w:color="auto"/>
            </w:tcBorders>
          </w:tcPr>
          <w:p w14:paraId="48CC7409" w14:textId="77777777" w:rsidR="000B3CD1" w:rsidRPr="00286C41" w:rsidRDefault="000B3CD1" w:rsidP="000B3CD1">
            <w:pPr>
              <w:contextualSpacing/>
              <w:jc w:val="both"/>
              <w:rPr>
                <w:rFonts w:asciiTheme="minorHAnsi" w:hAnsiTheme="minorHAnsi" w:cs="Arial"/>
                <w:lang w:eastAsia="pl-PL"/>
              </w:rPr>
            </w:pPr>
          </w:p>
          <w:p w14:paraId="668C6AF6" w14:textId="77777777" w:rsidR="000B3CD1" w:rsidRPr="00286C41" w:rsidRDefault="000B3CD1" w:rsidP="000B3CD1">
            <w:pPr>
              <w:contextualSpacing/>
              <w:jc w:val="both"/>
              <w:rPr>
                <w:rFonts w:asciiTheme="minorHAnsi" w:hAnsiTheme="minorHAnsi" w:cs="Arial"/>
                <w:lang w:eastAsia="pl-PL"/>
              </w:rPr>
            </w:pPr>
          </w:p>
          <w:p w14:paraId="33F05C93" w14:textId="77777777" w:rsidR="000B3CD1" w:rsidRPr="00286C41" w:rsidRDefault="000B3CD1" w:rsidP="000B3CD1">
            <w:pPr>
              <w:contextualSpacing/>
              <w:jc w:val="both"/>
              <w:rPr>
                <w:rFonts w:asciiTheme="minorHAnsi" w:hAnsiTheme="minorHAnsi" w:cs="Arial"/>
                <w:lang w:eastAsia="pl-PL"/>
              </w:rPr>
            </w:pPr>
          </w:p>
          <w:p w14:paraId="6BEABCDE" w14:textId="271C3AE3" w:rsidR="000B3CD1" w:rsidRPr="008C48CF" w:rsidRDefault="000B3CD1" w:rsidP="000B3CD1">
            <w:pPr>
              <w:rPr>
                <w:rFonts w:asciiTheme="minorHAnsi" w:hAnsiTheme="minorHAnsi"/>
                <w:b/>
                <w:sz w:val="20"/>
                <w:szCs w:val="20"/>
              </w:rPr>
            </w:pPr>
            <w:r w:rsidRPr="00286C41">
              <w:rPr>
                <w:rFonts w:asciiTheme="minorHAnsi" w:hAnsiTheme="minorHAnsi" w:cs="Arial"/>
                <w:lang w:eastAsia="pl-PL"/>
              </w:rPr>
              <w:t>Liczba</w:t>
            </w:r>
            <w:r>
              <w:rPr>
                <w:rFonts w:asciiTheme="minorHAnsi" w:hAnsiTheme="minorHAnsi" w:cs="Arial"/>
                <w:lang w:eastAsia="pl-PL"/>
              </w:rPr>
              <w:t xml:space="preserve"> </w:t>
            </w:r>
            <w:r w:rsidRPr="00286C41">
              <w:rPr>
                <w:rFonts w:asciiTheme="minorHAnsi" w:hAnsiTheme="minorHAnsi" w:cs="Arial"/>
                <w:lang w:eastAsia="pl-PL"/>
              </w:rPr>
              <w:t>podmiotów wykorzystujących technologie informacyjno–komunikacyjne (TIK)</w:t>
            </w:r>
          </w:p>
        </w:tc>
        <w:tc>
          <w:tcPr>
            <w:tcW w:w="1162" w:type="dxa"/>
            <w:tcBorders>
              <w:top w:val="single" w:sz="4" w:space="0" w:color="auto"/>
              <w:left w:val="single" w:sz="4" w:space="0" w:color="auto"/>
              <w:bottom w:val="single" w:sz="4" w:space="0" w:color="auto"/>
              <w:right w:val="single" w:sz="4" w:space="0" w:color="auto"/>
            </w:tcBorders>
            <w:vAlign w:val="center"/>
          </w:tcPr>
          <w:p w14:paraId="275C8204" w14:textId="010BD4E2" w:rsidR="000B3CD1" w:rsidRPr="008C48CF" w:rsidRDefault="000B3CD1" w:rsidP="000B3CD1">
            <w:pPr>
              <w:jc w:val="center"/>
              <w:rPr>
                <w:rFonts w:asciiTheme="minorHAnsi" w:hAnsiTheme="minorHAnsi"/>
                <w:sz w:val="20"/>
                <w:szCs w:val="20"/>
              </w:rPr>
            </w:pPr>
            <w:r w:rsidRPr="00286C41">
              <w:rPr>
                <w:rFonts w:asciiTheme="minorHAnsi" w:eastAsia="Calibri" w:hAnsiTheme="minorHAnsi" w:cs="Times New Roman"/>
              </w:rPr>
              <w:t xml:space="preserve">Sztuka </w:t>
            </w:r>
          </w:p>
        </w:tc>
        <w:tc>
          <w:tcPr>
            <w:tcW w:w="5248" w:type="dxa"/>
            <w:tcBorders>
              <w:top w:val="single" w:sz="4" w:space="0" w:color="auto"/>
              <w:left w:val="single" w:sz="4" w:space="0" w:color="auto"/>
              <w:bottom w:val="single" w:sz="4" w:space="0" w:color="auto"/>
              <w:right w:val="single" w:sz="4" w:space="0" w:color="auto"/>
            </w:tcBorders>
            <w:vAlign w:val="center"/>
          </w:tcPr>
          <w:p w14:paraId="3DF2A157" w14:textId="77777777" w:rsidR="000B3CD1" w:rsidRPr="00286C41" w:rsidRDefault="000B3CD1" w:rsidP="000B3CD1">
            <w:pPr>
              <w:spacing w:after="120"/>
              <w:jc w:val="both"/>
              <w:rPr>
                <w:rFonts w:asciiTheme="minorHAnsi" w:hAnsiTheme="minorHAnsi" w:cs="Arial"/>
                <w:lang w:eastAsia="pl-PL"/>
              </w:rPr>
            </w:pPr>
            <w:r w:rsidRPr="00286C41">
              <w:rPr>
                <w:rFonts w:asciiTheme="minorHAnsi" w:hAnsiTheme="minorHAnsi" w:cs="Arial"/>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20246C23" w14:textId="0CFD1FC9" w:rsidR="000B3CD1" w:rsidRPr="00286C41" w:rsidRDefault="000B3CD1" w:rsidP="000B3CD1">
            <w:pPr>
              <w:spacing w:after="120"/>
              <w:jc w:val="both"/>
              <w:rPr>
                <w:rFonts w:asciiTheme="minorHAnsi" w:hAnsiTheme="minorHAnsi" w:cs="Arial"/>
                <w:lang w:eastAsia="pl-PL"/>
              </w:rPr>
            </w:pPr>
            <w:r w:rsidRPr="00286C41">
              <w:rPr>
                <w:rFonts w:asciiTheme="minorHAnsi" w:hAnsiTheme="minorHAnsi" w:cs="Arial"/>
                <w:lang w:eastAsia="pl-PL"/>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w:t>
            </w:r>
            <w:r>
              <w:rPr>
                <w:rFonts w:asciiTheme="minorHAnsi" w:hAnsiTheme="minorHAnsi" w:cs="Arial"/>
                <w:lang w:eastAsia="pl-PL"/>
              </w:rPr>
              <w:br/>
            </w:r>
            <w:r w:rsidRPr="00286C41">
              <w:rPr>
                <w:rFonts w:asciiTheme="minorHAnsi" w:hAnsiTheme="minorHAnsi" w:cs="Arial"/>
                <w:lang w:eastAsia="pl-PL"/>
              </w:rPr>
              <w:t xml:space="preserve">i wszelkich narzędzi komunikacji elektronicznej oraz wszelkie działania związanez produkcją i wykorzystaniem urządzeń telekomunikacyjnych </w:t>
            </w:r>
            <w:r>
              <w:rPr>
                <w:rFonts w:asciiTheme="minorHAnsi" w:hAnsiTheme="minorHAnsi" w:cs="Arial"/>
                <w:lang w:eastAsia="pl-PL"/>
              </w:rPr>
              <w:br/>
            </w:r>
            <w:r w:rsidRPr="00286C41">
              <w:rPr>
                <w:rFonts w:asciiTheme="minorHAnsi" w:hAnsiTheme="minorHAnsi" w:cs="Arial"/>
                <w:lang w:eastAsia="pl-PL"/>
              </w:rPr>
              <w:t>i informatycznych oraz usług im towarzyszących; działania edukacyjne i szkoleniowe.</w:t>
            </w:r>
          </w:p>
          <w:p w14:paraId="30553E60" w14:textId="77777777" w:rsidR="000B3CD1" w:rsidRPr="00286C41" w:rsidRDefault="000B3CD1" w:rsidP="000B3CD1">
            <w:pPr>
              <w:spacing w:after="120"/>
              <w:jc w:val="both"/>
              <w:rPr>
                <w:rFonts w:asciiTheme="minorHAnsi" w:hAnsiTheme="minorHAnsi" w:cs="Arial"/>
                <w:lang w:eastAsia="pl-PL"/>
              </w:rPr>
            </w:pPr>
            <w:r w:rsidRPr="00286C41">
              <w:rPr>
                <w:rFonts w:asciiTheme="minorHAnsi" w:hAnsiTheme="minorHAnsi" w:cs="Arial"/>
                <w:lang w:eastAsia="pl-PL"/>
              </w:rPr>
              <w:t xml:space="preserve">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2C856BB" w14:textId="3C68CDCA" w:rsidR="000B3CD1" w:rsidRPr="00286C41" w:rsidRDefault="000B3CD1" w:rsidP="00821CAF">
            <w:pPr>
              <w:jc w:val="both"/>
              <w:rPr>
                <w:rFonts w:asciiTheme="minorHAnsi" w:hAnsiTheme="minorHAnsi" w:cs="Arial"/>
                <w:lang w:eastAsia="pl-PL"/>
              </w:rPr>
            </w:pPr>
            <w:r w:rsidRPr="00286C41">
              <w:rPr>
                <w:rFonts w:asciiTheme="minorHAnsi" w:hAnsiTheme="minorHAnsi" w:cs="Arial"/>
                <w:lang w:eastAsia="pl-PL"/>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w:t>
            </w:r>
            <w:r>
              <w:rPr>
                <w:rFonts w:asciiTheme="minorHAnsi" w:hAnsiTheme="minorHAnsi" w:cs="Arial"/>
                <w:lang w:eastAsia="pl-PL"/>
              </w:rPr>
              <w:br/>
            </w:r>
            <w:r w:rsidRPr="00286C41">
              <w:rPr>
                <w:rFonts w:asciiTheme="minorHAnsi" w:hAnsiTheme="minorHAnsi" w:cs="Arial"/>
                <w:lang w:eastAsia="pl-PL"/>
              </w:rPr>
              <w:t>z innymi podmiotami.</w:t>
            </w:r>
          </w:p>
          <w:p w14:paraId="6914C199" w14:textId="1661C974" w:rsidR="000B3CD1" w:rsidRPr="008C48CF" w:rsidRDefault="000B3CD1" w:rsidP="000B3CD1">
            <w:pPr>
              <w:spacing w:after="0"/>
              <w:jc w:val="both"/>
              <w:rPr>
                <w:rFonts w:asciiTheme="minorHAnsi" w:hAnsiTheme="minorHAnsi"/>
                <w:sz w:val="20"/>
                <w:szCs w:val="20"/>
              </w:rPr>
            </w:pPr>
            <w:r w:rsidRPr="00286C41">
              <w:rPr>
                <w:rFonts w:asciiTheme="minorHAnsi" w:hAnsiTheme="minorHAnsi" w:cs="Arial"/>
                <w:lang w:eastAsia="pl-PL"/>
              </w:rPr>
              <w:t xml:space="preserve">W przypadku gdy beneficjentem pozostaje jeden podmiot, we wskaźniku należy ująć wartość „1”. </w:t>
            </w:r>
            <w:r>
              <w:rPr>
                <w:rFonts w:asciiTheme="minorHAnsi" w:hAnsiTheme="minorHAnsi" w:cs="Arial"/>
                <w:lang w:eastAsia="pl-PL"/>
              </w:rPr>
              <w:br/>
            </w:r>
            <w:r w:rsidRPr="00286C41">
              <w:rPr>
                <w:rFonts w:asciiTheme="minorHAnsi" w:hAnsiTheme="minorHAnsi" w:cs="Arial"/>
                <w:lang w:eastAsia="pl-PL"/>
              </w:rPr>
              <w:t xml:space="preserve">W przypadku gdy projekt jest realizowany przez partnerstwo podmiotów, w wartości wskaźnika należy ująć każdy z podmiotów wchodzących </w:t>
            </w:r>
            <w:r>
              <w:rPr>
                <w:rFonts w:asciiTheme="minorHAnsi" w:hAnsiTheme="minorHAnsi" w:cs="Arial"/>
                <w:lang w:eastAsia="pl-PL"/>
              </w:rPr>
              <w:br/>
            </w:r>
            <w:r w:rsidRPr="00286C41">
              <w:rPr>
                <w:rFonts w:asciiTheme="minorHAnsi" w:hAnsiTheme="minorHAnsi" w:cs="Arial"/>
                <w:lang w:eastAsia="pl-PL"/>
              </w:rPr>
              <w:t>w skład partnerstwa, który wdrożył w swojej działalności narzędzia TIK.</w:t>
            </w:r>
          </w:p>
        </w:tc>
      </w:tr>
      <w:bookmarkEnd w:id="136"/>
    </w:tbl>
    <w:p w14:paraId="4929F1DC" w14:textId="77777777" w:rsidR="00B72615" w:rsidRPr="00503217" w:rsidRDefault="00B72615" w:rsidP="00CB7343">
      <w:pPr>
        <w:spacing w:after="0"/>
        <w:jc w:val="both"/>
        <w:rPr>
          <w:rFonts w:asciiTheme="minorHAnsi" w:hAnsiTheme="minorHAnsi"/>
        </w:rPr>
      </w:pPr>
    </w:p>
    <w:p w14:paraId="0D00586F" w14:textId="7830D811" w:rsidR="000B3CD1" w:rsidRDefault="000B3CD1" w:rsidP="0071023E">
      <w:pPr>
        <w:jc w:val="both"/>
        <w:rPr>
          <w:rFonts w:asciiTheme="minorHAnsi" w:hAnsiTheme="minorHAnsi"/>
        </w:rPr>
      </w:pPr>
      <w:bookmarkStart w:id="137" w:name="_Toc420315869"/>
      <w:r>
        <w:rPr>
          <w:rFonts w:asciiTheme="minorHAnsi" w:hAnsiTheme="minorHAnsi"/>
        </w:rPr>
        <w:br/>
      </w:r>
      <w:r>
        <w:rPr>
          <w:rFonts w:asciiTheme="minorHAnsi" w:hAnsiTheme="minorHAnsi"/>
        </w:rPr>
        <w:br/>
      </w:r>
    </w:p>
    <w:p w14:paraId="7BAC7876" w14:textId="35F20870" w:rsidR="000B3CD1" w:rsidRPr="00C27B51" w:rsidRDefault="000B3CD1" w:rsidP="000B3CD1">
      <w:pPr>
        <w:pStyle w:val="Nagwek2"/>
      </w:pPr>
      <w:bookmarkStart w:id="138" w:name="_Toc487457610"/>
      <w:r w:rsidRPr="00E01D83">
        <w:lastRenderedPageBreak/>
        <w:t>POLITYKI HORYZONTALNE - ZASADA RÓWNOŚCI SZANS I NIEDYSKRYMINACJI</w:t>
      </w:r>
      <w:bookmarkEnd w:id="138"/>
      <w:r w:rsidRPr="00C27B51">
        <w:t xml:space="preserve"> </w:t>
      </w:r>
    </w:p>
    <w:p w14:paraId="65B67525" w14:textId="5A946577" w:rsidR="000B3CD1" w:rsidRDefault="000B3CD1" w:rsidP="0071023E">
      <w:pPr>
        <w:jc w:val="both"/>
        <w:rPr>
          <w:rFonts w:asciiTheme="minorHAnsi" w:hAnsiTheme="minorHAnsi"/>
        </w:rPr>
      </w:pPr>
    </w:p>
    <w:p w14:paraId="693056AB" w14:textId="75C6C668" w:rsidR="0071023E" w:rsidRPr="00503217" w:rsidRDefault="0071023E" w:rsidP="0071023E">
      <w:pPr>
        <w:jc w:val="both"/>
        <w:rPr>
          <w:rFonts w:asciiTheme="minorHAnsi" w:hAnsiTheme="minorHAnsi"/>
        </w:rPr>
      </w:pPr>
      <w:r w:rsidRPr="00503217">
        <w:rPr>
          <w:rFonts w:asciiTheme="minorHAnsi" w:hAnsiTheme="minorHAnsi"/>
        </w:rPr>
        <w:t>Wnioskodawca zobowiązany jest do stosowania zasady równości szans i niedyskryminacji, w tym dostępności dla osób z niepełnosprawnościami oraz zasady równości szans kobiet i mężczyzn, które należą do grupy polityk horyzontalnych Unii Europejskiej. Ich realizacja jest gwarancją równego korzystania z praw wszystkich grup narażonych na dyskryminację, w tym równego dostępu do zasobów finansowych, możliwości korzystania z szans rozwoju.</w:t>
      </w:r>
    </w:p>
    <w:p w14:paraId="7E79BE7A" w14:textId="272599A1" w:rsidR="0071023E" w:rsidRDefault="0071023E" w:rsidP="0071023E">
      <w:pPr>
        <w:jc w:val="both"/>
        <w:rPr>
          <w:rFonts w:asciiTheme="minorHAnsi" w:hAnsiTheme="minorHAnsi"/>
        </w:rPr>
      </w:pPr>
      <w:r w:rsidRPr="00503217">
        <w:rPr>
          <w:rFonts w:asciiTheme="minorHAnsi" w:hAnsiTheme="minorHAnsi"/>
        </w:rPr>
        <w:t>Szczegółowe warunki, w tym dobre praktyki dotyczące realizacji w projektach zasady równości szans i</w:t>
      </w:r>
      <w:r w:rsidR="00626D49" w:rsidRPr="00503217">
        <w:rPr>
          <w:rFonts w:asciiTheme="minorHAnsi" w:hAnsiTheme="minorHAnsi"/>
        </w:rPr>
        <w:t> </w:t>
      </w:r>
      <w:r w:rsidRPr="00503217">
        <w:rPr>
          <w:rFonts w:asciiTheme="minorHAnsi" w:hAnsiTheme="minorHAnsi"/>
        </w:rPr>
        <w:t xml:space="preserve">niedyskryminacji, zawarte zostały w wytycznych horyzontalnych </w:t>
      </w:r>
      <w:r w:rsidRPr="00503217">
        <w:rPr>
          <w:rFonts w:asciiTheme="minorHAnsi" w:hAnsiTheme="minorHAnsi"/>
          <w:i/>
        </w:rPr>
        <w:t>Wytyczne w zakresie realizacji zasady równości szans i niedyskryminacji, w tym dostępności dla osób z niepełnosprawnościami oraz</w:t>
      </w:r>
      <w:r w:rsidR="00626D49" w:rsidRPr="00503217">
        <w:rPr>
          <w:rFonts w:asciiTheme="minorHAnsi" w:hAnsiTheme="minorHAnsi"/>
          <w:i/>
        </w:rPr>
        <w:t> </w:t>
      </w:r>
      <w:r w:rsidRPr="00503217">
        <w:rPr>
          <w:rFonts w:asciiTheme="minorHAnsi" w:hAnsiTheme="minorHAnsi"/>
          <w:i/>
        </w:rPr>
        <w:t>zasady równości szans kobiet i mężczyzn w ramach funduszy unijnych na lata 2014-2020</w:t>
      </w:r>
      <w:r w:rsidRPr="00503217">
        <w:rPr>
          <w:rFonts w:asciiTheme="minorHAnsi" w:hAnsiTheme="minorHAnsi"/>
        </w:rPr>
        <w:t>,</w:t>
      </w:r>
      <w:r w:rsidR="00626D49" w:rsidRPr="00503217">
        <w:rPr>
          <w:rFonts w:asciiTheme="minorHAnsi" w:hAnsiTheme="minorHAnsi"/>
          <w:i/>
        </w:rPr>
        <w:t xml:space="preserve"> </w:t>
      </w:r>
      <w:r w:rsidR="00626D49" w:rsidRPr="00503217">
        <w:rPr>
          <w:rFonts w:asciiTheme="minorHAnsi" w:hAnsiTheme="minorHAnsi"/>
        </w:rPr>
        <w:t>które </w:t>
      </w:r>
      <w:r w:rsidRPr="00503217">
        <w:rPr>
          <w:rFonts w:asciiTheme="minorHAnsi" w:hAnsiTheme="minorHAnsi"/>
        </w:rPr>
        <w:t>zamieszczone są na stronie internetowej</w:t>
      </w:r>
      <w:r w:rsidR="00AF6822">
        <w:rPr>
          <w:rFonts w:asciiTheme="minorHAnsi" w:hAnsiTheme="minorHAnsi"/>
        </w:rPr>
        <w:t xml:space="preserve"> </w:t>
      </w:r>
      <w:hyperlink r:id="rId35" w:history="1">
        <w:r w:rsidR="00AF6822">
          <w:rPr>
            <w:rStyle w:val="Hipercze"/>
            <w:rFonts w:asciiTheme="minorHAnsi" w:hAnsiTheme="minorHAnsi"/>
          </w:rPr>
          <w:t xml:space="preserve">RPO WP 2014-2020 </w:t>
        </w:r>
      </w:hyperlink>
      <w:r w:rsidR="00AF6822">
        <w:rPr>
          <w:rFonts w:asciiTheme="minorHAnsi" w:hAnsiTheme="minorHAnsi"/>
        </w:rPr>
        <w:t>.</w:t>
      </w:r>
      <w:bookmarkStart w:id="139" w:name="_Toc430777816"/>
      <w:bookmarkStart w:id="140" w:name="_Toc431281547"/>
      <w:bookmarkStart w:id="141" w:name="_Toc431290095"/>
      <w:bookmarkStart w:id="142" w:name="_Toc436032907"/>
      <w:bookmarkEnd w:id="137"/>
      <w:r w:rsidRPr="00503217">
        <w:rPr>
          <w:rFonts w:asciiTheme="minorHAnsi" w:hAnsiTheme="minorHAnsi"/>
          <w:highlight w:val="yellow"/>
        </w:rPr>
        <w:t xml:space="preserve"> </w:t>
      </w:r>
    </w:p>
    <w:p w14:paraId="08AE9797" w14:textId="77777777" w:rsidR="0071023E" w:rsidRPr="00503217" w:rsidRDefault="0071023E" w:rsidP="0071023E">
      <w:pPr>
        <w:jc w:val="both"/>
        <w:rPr>
          <w:rFonts w:asciiTheme="minorHAnsi" w:hAnsiTheme="minorHAnsi"/>
          <w:b/>
        </w:rPr>
      </w:pPr>
      <w:r w:rsidRPr="00503217">
        <w:rPr>
          <w:rFonts w:asciiTheme="minorHAnsi" w:hAnsiTheme="minorHAnsi"/>
          <w:b/>
        </w:rPr>
        <w:t>REALIZACJA ZASADY RÓWNOŚCI SZANS KOBIET I MĘŻCZYZN</w:t>
      </w:r>
      <w:bookmarkEnd w:id="139"/>
      <w:bookmarkEnd w:id="140"/>
      <w:bookmarkEnd w:id="141"/>
      <w:bookmarkEnd w:id="142"/>
      <w:r w:rsidRPr="00503217">
        <w:rPr>
          <w:rFonts w:asciiTheme="minorHAnsi" w:hAnsiTheme="minorHAnsi"/>
          <w:b/>
        </w:rPr>
        <w:t xml:space="preserve"> W RAMACH PROJEKTU</w:t>
      </w:r>
    </w:p>
    <w:p w14:paraId="2CFA24EB" w14:textId="77777777" w:rsidR="008028B6" w:rsidRPr="00503217" w:rsidRDefault="0071023E" w:rsidP="0071023E">
      <w:pPr>
        <w:jc w:val="both"/>
        <w:rPr>
          <w:rFonts w:asciiTheme="minorHAnsi" w:hAnsiTheme="minorHAnsi" w:cs="Arial"/>
        </w:rPr>
      </w:pPr>
      <w:r w:rsidRPr="00503217">
        <w:rPr>
          <w:rFonts w:asciiTheme="minorHAnsi" w:hAnsiTheme="minorHAnsi" w:cs="Arial"/>
        </w:rPr>
        <w:t>Ocenie pod kątem spełniania zasady równości szans kobiet i mężczyzn podlega cała treść wniosku o</w:t>
      </w:r>
      <w:r w:rsidR="00626D49" w:rsidRPr="00503217">
        <w:rPr>
          <w:rFonts w:asciiTheme="minorHAnsi" w:hAnsiTheme="minorHAnsi" w:cs="Arial"/>
        </w:rPr>
        <w:t> </w:t>
      </w:r>
      <w:r w:rsidRPr="00503217">
        <w:rPr>
          <w:rFonts w:asciiTheme="minorHAnsi" w:hAnsiTheme="minorHAnsi" w:cs="Arial"/>
        </w:rPr>
        <w:t xml:space="preserve">dofinansowanie projektu i odbywa się ona na podstawie </w:t>
      </w:r>
      <w:r w:rsidRPr="00503217">
        <w:rPr>
          <w:rFonts w:asciiTheme="minorHAnsi" w:hAnsiTheme="minorHAnsi" w:cs="Arial"/>
          <w:b/>
        </w:rPr>
        <w:t>standardu minimum.</w:t>
      </w:r>
    </w:p>
    <w:p w14:paraId="13671388" w14:textId="77777777" w:rsidR="0071023E" w:rsidRPr="00503217" w:rsidRDefault="0071023E" w:rsidP="0071023E">
      <w:pPr>
        <w:jc w:val="both"/>
        <w:rPr>
          <w:rFonts w:asciiTheme="minorHAnsi" w:hAnsiTheme="minorHAnsi" w:cs="Arial"/>
        </w:rPr>
      </w:pPr>
      <w:r w:rsidRPr="00503217">
        <w:rPr>
          <w:rFonts w:asciiTheme="minorHAnsi" w:hAnsiTheme="minorHAnsi" w:cs="Arial"/>
        </w:rPr>
        <w:t xml:space="preserve">Standard minimum jest oceniany w oparciu o 5 kryteriów: </w:t>
      </w:r>
    </w:p>
    <w:p w14:paraId="7464F8CF" w14:textId="77777777" w:rsidR="0071023E" w:rsidRPr="00503217" w:rsidRDefault="0071023E" w:rsidP="00890E3F">
      <w:pPr>
        <w:numPr>
          <w:ilvl w:val="6"/>
          <w:numId w:val="37"/>
        </w:numPr>
        <w:ind w:left="567"/>
        <w:contextualSpacing/>
        <w:jc w:val="both"/>
        <w:rPr>
          <w:rFonts w:asciiTheme="minorHAnsi" w:hAnsiTheme="minorHAnsi" w:cs="Arial"/>
        </w:rPr>
      </w:pPr>
      <w:r w:rsidRPr="00503217">
        <w:rPr>
          <w:rFonts w:asciiTheme="minorHAnsi" w:hAnsiTheme="minorHAnsi" w:cs="Arial"/>
        </w:rPr>
        <w:t xml:space="preserve">We wniosku o dofinansowanie projektu zawarte zostały informacje, które potwierdzają istnienie (albo brak istniejących) barier równościowych w obszarze tematycznym interwencji i/lub zasięgu oddziaływania projektu (0 – 1 pkt). </w:t>
      </w:r>
    </w:p>
    <w:p w14:paraId="60AA0413"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Wniosek o dofinansowanie projektu zawiera działania odpowiadające na zidentyfikowane bariery równościowe w obszarze tematycznym interwencji i/lub zasięgu oddziaływania projektu (0 – 1 – 2 pkt). </w:t>
      </w:r>
    </w:p>
    <w:p w14:paraId="756B35E0"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(0 – 1 – 2 pkt). </w:t>
      </w:r>
    </w:p>
    <w:p w14:paraId="2CFEBE93"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Wskaźniki realizacji projektu zostały podane w podziale na płeć i/lub został umieszczony opis tego, w jaki sposób rezultaty przyczynią się do zmniejszenia barier równościowych, istniejących w obszarze tematycznym interwencji i/lub zasięgu oddziaływania projektu (0 – 1 – 2 pkt). </w:t>
      </w:r>
    </w:p>
    <w:p w14:paraId="43E1CBF8"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We wniosku o dofinansowanie projektu wskazano jakie działania zostaną podjęte w celu zapewnienia równościowego zarządzania projektem (0 – 1 pkt). </w:t>
      </w:r>
    </w:p>
    <w:p w14:paraId="485AB645" w14:textId="77777777" w:rsidR="0071023E" w:rsidRPr="0071023E" w:rsidRDefault="0071023E" w:rsidP="0071023E">
      <w:pPr>
        <w:jc w:val="both"/>
        <w:rPr>
          <w:rFonts w:asciiTheme="minorHAnsi" w:hAnsiTheme="minorHAnsi" w:cs="Arial"/>
          <w:b/>
        </w:rPr>
      </w:pPr>
      <w:r w:rsidRPr="0071023E">
        <w:rPr>
          <w:rFonts w:asciiTheme="minorHAnsi" w:hAnsiTheme="minorHAnsi" w:cs="Arial"/>
        </w:rPr>
        <w:t>Kryterium nr 2 oraz kryterium nr 3 są alternatywne</w:t>
      </w:r>
      <w:r w:rsidRPr="0071023E">
        <w:rPr>
          <w:rFonts w:asciiTheme="minorHAnsi" w:hAnsiTheme="minorHAnsi" w:cs="Arial"/>
          <w:vertAlign w:val="superscript"/>
        </w:rPr>
        <w:footnoteReference w:id="9"/>
      </w:r>
      <w:r w:rsidRPr="0071023E">
        <w:rPr>
          <w:rFonts w:asciiTheme="minorHAnsi" w:hAnsiTheme="minorHAnsi" w:cs="Arial"/>
        </w:rPr>
        <w:t xml:space="preserve">. </w:t>
      </w:r>
      <w:r w:rsidRPr="0071023E">
        <w:rPr>
          <w:rFonts w:asciiTheme="minorHAnsi" w:hAnsiTheme="minorHAnsi"/>
        </w:rPr>
        <w:t>Wniosek o dofinansowanie projektu</w:t>
      </w:r>
      <w:r w:rsidRPr="0071023E">
        <w:rPr>
          <w:rFonts w:asciiTheme="minorHAnsi" w:hAnsiTheme="minorHAnsi" w:cs="Arial"/>
        </w:rPr>
        <w:t xml:space="preserve"> może otrzymać maksymalnie 6 punktów, przy czym</w:t>
      </w:r>
      <w:r w:rsidRPr="0071023E">
        <w:rPr>
          <w:rFonts w:asciiTheme="minorHAnsi" w:hAnsiTheme="minorHAnsi"/>
        </w:rPr>
        <w:t xml:space="preserve"> nie musi uzyskać maksymalnej liczby punktów za każde kryterium standardu minimum (</w:t>
      </w:r>
      <w:r w:rsidRPr="0071023E">
        <w:rPr>
          <w:rFonts w:asciiTheme="minorHAnsi" w:hAnsiTheme="minorHAnsi"/>
          <w:b/>
        </w:rPr>
        <w:t>wymagane jest otrzymanie co najmniej 3 punktów</w:t>
      </w:r>
      <w:r w:rsidRPr="0071023E">
        <w:rPr>
          <w:rFonts w:asciiTheme="minorHAnsi" w:hAnsiTheme="minorHAnsi" w:cs="Arial"/>
          <w:b/>
        </w:rPr>
        <w:t>)</w:t>
      </w:r>
      <w:r w:rsidRPr="0071023E">
        <w:rPr>
          <w:rFonts w:asciiTheme="minorHAnsi" w:hAnsiTheme="minorHAnsi" w:cs="Arial"/>
        </w:rPr>
        <w:t xml:space="preserve">. </w:t>
      </w:r>
    </w:p>
    <w:p w14:paraId="5B0F525A" w14:textId="77777777" w:rsidR="0071023E" w:rsidRPr="0071023E" w:rsidRDefault="0071023E" w:rsidP="0071023E">
      <w:pPr>
        <w:jc w:val="both"/>
        <w:rPr>
          <w:rFonts w:asciiTheme="minorHAnsi" w:hAnsiTheme="minorHAnsi"/>
        </w:rPr>
      </w:pPr>
      <w:r w:rsidRPr="0071023E">
        <w:rPr>
          <w:rFonts w:asciiTheme="minorHAnsi" w:hAnsiTheme="minorHAnsi"/>
        </w:rPr>
        <w:lastRenderedPageBreak/>
        <w:t xml:space="preserve">Opis zakresu i warunków spełnienia standardu minimum znajduje się w </w:t>
      </w:r>
      <w:r w:rsidRPr="0071023E">
        <w:rPr>
          <w:rFonts w:asciiTheme="minorHAnsi" w:hAnsiTheme="minorHAnsi"/>
          <w:i/>
        </w:rPr>
        <w:t xml:space="preserve">Instrukcji wypełniania formularza wniosku o dofinansowanie projektu </w:t>
      </w:r>
      <w:r w:rsidRPr="0071023E">
        <w:rPr>
          <w:rFonts w:asciiTheme="minorHAnsi" w:hAnsiTheme="minorHAnsi"/>
          <w:bCs/>
          <w:i/>
        </w:rPr>
        <w:t>z Europejskiego Funduszu Społecznego</w:t>
      </w:r>
      <w:r w:rsidRPr="0071023E">
        <w:rPr>
          <w:rFonts w:asciiTheme="minorHAnsi" w:hAnsiTheme="minorHAnsi"/>
          <w:i/>
        </w:rPr>
        <w:t xml:space="preserve"> w ramach Regionalnego Programu Operacyjnego Województwa Pomorskiego na lata 2014-2020</w:t>
      </w:r>
      <w:r w:rsidRPr="0071023E">
        <w:rPr>
          <w:rFonts w:asciiTheme="minorHAnsi" w:hAnsiTheme="minorHAnsi"/>
        </w:rPr>
        <w:t xml:space="preserve">, która stanowi </w:t>
      </w:r>
      <w:r w:rsidRPr="00550DF9">
        <w:rPr>
          <w:rFonts w:asciiTheme="minorHAnsi" w:hAnsiTheme="minorHAnsi"/>
          <w:u w:val="single"/>
        </w:rPr>
        <w:t xml:space="preserve">załącznik </w:t>
      </w:r>
      <w:r w:rsidRPr="004054FD">
        <w:rPr>
          <w:rFonts w:asciiTheme="minorHAnsi" w:hAnsiTheme="minorHAnsi"/>
          <w:u w:val="single"/>
        </w:rPr>
        <w:t>nr</w:t>
      </w:r>
      <w:r w:rsidR="003E309B" w:rsidRPr="004054FD">
        <w:rPr>
          <w:rFonts w:asciiTheme="minorHAnsi" w:hAnsiTheme="minorHAnsi"/>
          <w:u w:val="single"/>
        </w:rPr>
        <w:t xml:space="preserve"> 8</w:t>
      </w:r>
      <w:r w:rsidR="009F42DC" w:rsidRPr="00550DF9">
        <w:rPr>
          <w:rFonts w:asciiTheme="minorHAnsi" w:hAnsiTheme="minorHAnsi"/>
        </w:rPr>
        <w:t xml:space="preserve"> </w:t>
      </w:r>
      <w:r w:rsidRPr="00550DF9">
        <w:rPr>
          <w:rFonts w:asciiTheme="minorHAnsi" w:hAnsiTheme="minorHAnsi"/>
        </w:rPr>
        <w:t>do</w:t>
      </w:r>
      <w:r w:rsidRPr="0071023E">
        <w:rPr>
          <w:rFonts w:asciiTheme="minorHAnsi" w:hAnsiTheme="minorHAnsi"/>
        </w:rPr>
        <w:t xml:space="preserve"> niniejszego regulaminu.</w:t>
      </w:r>
      <w:bookmarkStart w:id="143" w:name="_Toc430777815"/>
      <w:bookmarkStart w:id="144" w:name="_Toc431281546"/>
      <w:bookmarkStart w:id="145" w:name="_Toc431290094"/>
      <w:bookmarkStart w:id="146" w:name="_Toc436032906"/>
      <w:bookmarkStart w:id="147" w:name="_Toc422301631"/>
    </w:p>
    <w:p w14:paraId="75D72600" w14:textId="77777777" w:rsidR="0071023E" w:rsidRPr="0071023E" w:rsidRDefault="0071023E" w:rsidP="0071023E">
      <w:pPr>
        <w:jc w:val="both"/>
        <w:rPr>
          <w:rFonts w:asciiTheme="minorHAnsi" w:hAnsiTheme="minorHAnsi"/>
          <w:b/>
        </w:rPr>
      </w:pPr>
      <w:r w:rsidRPr="0071023E">
        <w:rPr>
          <w:rFonts w:asciiTheme="minorHAnsi" w:hAnsiTheme="minorHAnsi"/>
          <w:b/>
        </w:rPr>
        <w:t>REALIZACJA ZASADY RÓWNOŚCI SZANS I NIEDYSKRYMINACJI, W TYM DOSTĘPNOŚCI DLA OSÓB Z</w:t>
      </w:r>
      <w:r w:rsidR="00626D49">
        <w:rPr>
          <w:rFonts w:asciiTheme="minorHAnsi" w:hAnsiTheme="minorHAnsi"/>
          <w:b/>
        </w:rPr>
        <w:t> </w:t>
      </w:r>
      <w:r w:rsidRPr="0071023E">
        <w:rPr>
          <w:rFonts w:asciiTheme="minorHAnsi" w:hAnsiTheme="minorHAnsi"/>
          <w:b/>
        </w:rPr>
        <w:t>NIEPEŁNOSPRAWNOŚCIAMI W RAMACH PROJEKTU</w:t>
      </w:r>
      <w:bookmarkEnd w:id="143"/>
      <w:bookmarkEnd w:id="144"/>
      <w:bookmarkEnd w:id="145"/>
      <w:bookmarkEnd w:id="146"/>
      <w:bookmarkEnd w:id="147"/>
    </w:p>
    <w:p w14:paraId="59D9D000" w14:textId="77777777" w:rsidR="0071023E" w:rsidRPr="0071023E" w:rsidRDefault="0071023E" w:rsidP="0071023E">
      <w:pPr>
        <w:jc w:val="both"/>
        <w:rPr>
          <w:rFonts w:asciiTheme="minorHAnsi" w:hAnsiTheme="minorHAnsi"/>
        </w:rPr>
      </w:pPr>
      <w:r w:rsidRPr="0071023E">
        <w:rPr>
          <w:rFonts w:asciiTheme="minorHAnsi" w:hAnsiTheme="minorHAnsi" w:cs="Arial"/>
        </w:rPr>
        <w:t>Wniosek o dofinansowanie projektu ze środków EFS, będzie podlegał weryfikacji pod kątem  opisanego w nim sposobu realizacji zasady równości szans i niedyskryminacji, w tym dostępności dla osób z niepełnosprawnościami.</w:t>
      </w:r>
    </w:p>
    <w:p w14:paraId="140D6F89" w14:textId="77777777" w:rsidR="0071023E" w:rsidRPr="0071023E" w:rsidRDefault="0071023E" w:rsidP="00C27B51">
      <w:pPr>
        <w:spacing w:after="0"/>
        <w:jc w:val="both"/>
        <w:rPr>
          <w:rFonts w:asciiTheme="minorHAnsi" w:hAnsiTheme="minorHAnsi"/>
        </w:rPr>
      </w:pPr>
      <w:r w:rsidRPr="0071023E">
        <w:rPr>
          <w:rFonts w:asciiTheme="minorHAnsi" w:hAnsiTheme="minorHAnsi"/>
        </w:rPr>
        <w:t>Projekty będą podlegać ocenie m.in. w zakresie:</w:t>
      </w:r>
    </w:p>
    <w:p w14:paraId="627CA4F2" w14:textId="77777777" w:rsidR="0071023E" w:rsidRPr="0071023E" w:rsidRDefault="0071023E" w:rsidP="00890E3F">
      <w:pPr>
        <w:numPr>
          <w:ilvl w:val="2"/>
          <w:numId w:val="29"/>
        </w:numPr>
        <w:autoSpaceDE w:val="0"/>
        <w:autoSpaceDN w:val="0"/>
        <w:adjustRightInd w:val="0"/>
        <w:spacing w:after="0"/>
        <w:ind w:left="426"/>
        <w:jc w:val="both"/>
        <w:rPr>
          <w:rFonts w:asciiTheme="minorHAnsi" w:hAnsiTheme="minorHAnsi" w:cs="MyriadPro-Regular"/>
        </w:rPr>
      </w:pPr>
      <w:r w:rsidRPr="0071023E">
        <w:rPr>
          <w:rFonts w:asciiTheme="minorHAnsi" w:hAnsiTheme="minorHAnsi"/>
        </w:rPr>
        <w:t xml:space="preserve">spełnienia zasady dostępności produktów, towarów i usług, </w:t>
      </w:r>
      <w:r w:rsidRPr="0071023E">
        <w:rPr>
          <w:rFonts w:asciiTheme="minorHAnsi" w:hAnsiTheme="minorHAnsi" w:cs="MyriadPro-Regular"/>
        </w:rPr>
        <w:t>w szczególności przez</w:t>
      </w:r>
      <w:r w:rsidR="00626D49">
        <w:rPr>
          <w:rFonts w:asciiTheme="minorHAnsi" w:hAnsiTheme="minorHAnsi" w:cs="MyriadPro-Regular"/>
        </w:rPr>
        <w:t> </w:t>
      </w:r>
      <w:r w:rsidRPr="0071023E">
        <w:rPr>
          <w:rFonts w:asciiTheme="minorHAnsi" w:hAnsiTheme="minorHAnsi" w:cs="MyriadPro-Regular"/>
        </w:rPr>
        <w:t>mechanizmy</w:t>
      </w:r>
      <w:r w:rsidR="00626D49">
        <w:rPr>
          <w:rFonts w:asciiTheme="minorHAnsi" w:hAnsiTheme="minorHAnsi" w:cs="MyriadPro-Regular"/>
        </w:rPr>
        <w:t> </w:t>
      </w:r>
      <w:r w:rsidRPr="0071023E">
        <w:rPr>
          <w:rFonts w:asciiTheme="minorHAnsi" w:hAnsiTheme="minorHAnsi" w:cs="MyriadPro-Regular"/>
        </w:rPr>
        <w:t>zapewniające  eliminację czynników ograniczających dostępność dla osób z niepełnosprawnościami;</w:t>
      </w:r>
    </w:p>
    <w:p w14:paraId="62D0D15F" w14:textId="77777777" w:rsidR="00626D49" w:rsidRPr="00B310C5" w:rsidRDefault="0071023E" w:rsidP="00890E3F">
      <w:pPr>
        <w:numPr>
          <w:ilvl w:val="2"/>
          <w:numId w:val="29"/>
        </w:numPr>
        <w:autoSpaceDE w:val="0"/>
        <w:autoSpaceDN w:val="0"/>
        <w:adjustRightInd w:val="0"/>
        <w:ind w:left="426"/>
        <w:jc w:val="both"/>
        <w:rPr>
          <w:rFonts w:asciiTheme="minorHAnsi" w:hAnsiTheme="minorHAnsi"/>
        </w:rPr>
      </w:pPr>
      <w:r w:rsidRPr="0071023E">
        <w:rPr>
          <w:rFonts w:asciiTheme="minorHAnsi" w:hAnsiTheme="minorHAnsi" w:cs="MyriadPro-Regular"/>
        </w:rPr>
        <w:t>zgodności z koncepcją uniwersalnego projektowania, tj. sposobu podejścia do planowania i tworzenia produktów, urządzeń oraz przestrzeni publicznej, która zapewnia ich dostępność dla wszystkich użytkowników, promowania równości i zapewnienia osobom z</w:t>
      </w:r>
      <w:r w:rsidR="00626D49">
        <w:rPr>
          <w:rFonts w:asciiTheme="minorHAnsi" w:hAnsiTheme="minorHAnsi" w:cs="MyriadPro-Regular"/>
        </w:rPr>
        <w:t> </w:t>
      </w:r>
      <w:r w:rsidRPr="0071023E">
        <w:rPr>
          <w:rFonts w:asciiTheme="minorHAnsi" w:hAnsiTheme="minorHAnsi" w:cs="MyriadPro-Regular"/>
        </w:rPr>
        <w:t>niepełnosprawnościami pełnego uczestnictwa w życiu społecznym przez usuwanie istniejących barier i zapobieganie powstawaniu nowych.</w:t>
      </w:r>
    </w:p>
    <w:p w14:paraId="7FFD1435" w14:textId="77777777" w:rsidR="00B310C5" w:rsidRPr="00B310C5" w:rsidRDefault="00B310C5" w:rsidP="008B36CF">
      <w:pPr>
        <w:autoSpaceDE w:val="0"/>
        <w:autoSpaceDN w:val="0"/>
        <w:adjustRightInd w:val="0"/>
        <w:ind w:left="-142"/>
        <w:jc w:val="both"/>
        <w:rPr>
          <w:rFonts w:asciiTheme="minorHAnsi" w:hAnsiTheme="minorHAnsi" w:cs="Arial"/>
        </w:rPr>
      </w:pPr>
      <w:r w:rsidRPr="00B310C5">
        <w:rPr>
          <w:rFonts w:asciiTheme="minorHAnsi" w:hAnsiTheme="minorHAnsi" w:cs="Arial"/>
        </w:rPr>
        <w:t>Mechanizm racjonalnych usprawnień obejmuje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AFD2845" w14:textId="77777777" w:rsidR="00B310C5" w:rsidRPr="00B310C5" w:rsidRDefault="00B310C5" w:rsidP="00B310C5">
      <w:pPr>
        <w:autoSpaceDE w:val="0"/>
        <w:autoSpaceDN w:val="0"/>
        <w:adjustRightInd w:val="0"/>
        <w:spacing w:after="0"/>
        <w:jc w:val="both"/>
        <w:rPr>
          <w:rFonts w:asciiTheme="minorHAnsi" w:hAnsiTheme="minorHAnsi" w:cs="Arial"/>
        </w:rPr>
      </w:pPr>
      <w:r w:rsidRPr="00B310C5">
        <w:rPr>
          <w:rFonts w:asciiTheme="minorHAnsi" w:hAnsiTheme="minorHAnsi" w:cs="Arial"/>
        </w:rPr>
        <w:t xml:space="preserve">Każde racjonalne usprawnienie powinno wynikać ze wszystkich poniższych czynników: </w:t>
      </w:r>
    </w:p>
    <w:p w14:paraId="4CFEB203"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 xml:space="preserve">dysfunkcji uczestnika projektu; </w:t>
      </w:r>
    </w:p>
    <w:p w14:paraId="61FFF9D9"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barier otoczenia;</w:t>
      </w:r>
    </w:p>
    <w:p w14:paraId="3420F517"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charakteru usługi realizowanej w ramach projektu.</w:t>
      </w:r>
    </w:p>
    <w:p w14:paraId="6F674579" w14:textId="77777777" w:rsidR="00B310C5" w:rsidRPr="00B310C5" w:rsidRDefault="00B310C5" w:rsidP="00B310C5">
      <w:pPr>
        <w:autoSpaceDE w:val="0"/>
        <w:autoSpaceDN w:val="0"/>
        <w:adjustRightInd w:val="0"/>
        <w:spacing w:after="0"/>
        <w:jc w:val="both"/>
        <w:rPr>
          <w:rFonts w:asciiTheme="minorHAnsi" w:hAnsiTheme="minorHAnsi" w:cs="Arial"/>
        </w:rPr>
      </w:pPr>
    </w:p>
    <w:p w14:paraId="67E13628" w14:textId="77777777" w:rsidR="00B310C5" w:rsidRPr="00B310C5" w:rsidRDefault="00B310C5" w:rsidP="00B310C5">
      <w:pPr>
        <w:autoSpaceDE w:val="0"/>
        <w:autoSpaceDN w:val="0"/>
        <w:adjustRightInd w:val="0"/>
        <w:spacing w:after="0"/>
        <w:jc w:val="both"/>
        <w:rPr>
          <w:rFonts w:asciiTheme="minorHAnsi" w:hAnsiTheme="minorHAnsi" w:cs="Arial"/>
        </w:rPr>
      </w:pPr>
      <w:r w:rsidRPr="00B310C5">
        <w:rPr>
          <w:rFonts w:asciiTheme="minorHAnsi" w:hAnsiTheme="minorHAnsi" w:cs="Arial"/>
        </w:rPr>
        <w:t>Koszt racjonalnych usprawnień dla jednego uczestnika w projekcie, którego bezpośrednio dotyczy mechanizm racjonalnych usprawnień, nie może przekroczyć 12 tys. PLN.</w:t>
      </w:r>
    </w:p>
    <w:p w14:paraId="45E77878" w14:textId="77777777" w:rsidR="00B310C5" w:rsidRPr="00B310C5" w:rsidRDefault="00B310C5" w:rsidP="00B310C5">
      <w:pPr>
        <w:autoSpaceDE w:val="0"/>
        <w:autoSpaceDN w:val="0"/>
        <w:adjustRightInd w:val="0"/>
        <w:spacing w:after="0"/>
        <w:jc w:val="both"/>
        <w:rPr>
          <w:rFonts w:asciiTheme="minorHAnsi" w:hAnsiTheme="minorHAnsi" w:cs="Arial"/>
        </w:rPr>
      </w:pPr>
    </w:p>
    <w:p w14:paraId="5C056890" w14:textId="77777777" w:rsidR="00B310C5" w:rsidRPr="00B310C5" w:rsidRDefault="00B310C5" w:rsidP="00B310C5">
      <w:pPr>
        <w:tabs>
          <w:tab w:val="left" w:pos="426"/>
        </w:tabs>
        <w:autoSpaceDE w:val="0"/>
        <w:autoSpaceDN w:val="0"/>
        <w:adjustRightInd w:val="0"/>
        <w:spacing w:after="0"/>
        <w:jc w:val="both"/>
        <w:rPr>
          <w:rFonts w:asciiTheme="minorHAnsi" w:hAnsiTheme="minorHAnsi" w:cs="Arial"/>
        </w:rPr>
      </w:pPr>
      <w:r w:rsidRPr="00B310C5">
        <w:rPr>
          <w:rFonts w:asciiTheme="minorHAnsi" w:hAnsiTheme="minorHAnsi" w:cs="Arial"/>
        </w:rPr>
        <w:t>W zakresie racjonalnych usprawnień możliwe jest sfinansowanie m.in.:</w:t>
      </w:r>
    </w:p>
    <w:p w14:paraId="56893567"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specjalistycznego transportu na miejsce realizacji wsparcia;</w:t>
      </w:r>
    </w:p>
    <w:p w14:paraId="68D28922"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architektonicznego budynków niedostępnych (np. zmiana miejsca realizacji projektu; budowa tymczasowych podjazdów; właściwe oznakowanie budynków przez wprowadzanie elementów kontrastowych i wypukłych celem właściwego oznakowania dla osób niewidomych i słabowidzących itp.);</w:t>
      </w:r>
    </w:p>
    <w:p w14:paraId="6FE3B996"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infrastruktury komputerowej (np. wynajęcie lub zakup i instalacja programów powiększających, mówiących, kamer do kontaktu z osobą posługującą się językiem migowym, drukarek materiałów w alfabecie Braille’a);</w:t>
      </w:r>
    </w:p>
    <w:p w14:paraId="0E53A056"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lastRenderedPageBreak/>
        <w:t>dostosowania akustycznego (wynajęcie lub zakup i montaż systemów wspomagających słyszenie, np. pętli indukcyjnych, systemów FM);</w:t>
      </w:r>
    </w:p>
    <w:p w14:paraId="393ACC00"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asystenta tłumaczącego na język łatwy;</w:t>
      </w:r>
    </w:p>
    <w:p w14:paraId="1FB0DDCA"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asystenta osoby z niepełnosprawnością;</w:t>
      </w:r>
    </w:p>
    <w:p w14:paraId="5F39544A"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tłumacza języka migowego lub tłumacza-przewodnika;</w:t>
      </w:r>
    </w:p>
    <w:p w14:paraId="356386C8"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przewodnika dla osoby mającej trudności w widzeniu;</w:t>
      </w:r>
    </w:p>
    <w:p w14:paraId="46366FB6"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w:t>
      </w:r>
    </w:p>
    <w:p w14:paraId="316876C7"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zmiany procedur;</w:t>
      </w:r>
    </w:p>
    <w:p w14:paraId="0FA18C15"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wydłużonego czasu wsparcia (wynikającego np. z konieczności wolniejszego tłumaczenia na język migowy, wolnego mówienia, odczytywania komunikatów z ust, stosowania języka łatwego itp.);</w:t>
      </w:r>
    </w:p>
    <w:p w14:paraId="4387C8A9"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posiłków, uwzględniania specyficznych potrzeb żywieniowych wynikających z niepełnosprawności.</w:t>
      </w:r>
    </w:p>
    <w:p w14:paraId="4B29DCBA" w14:textId="77777777" w:rsidR="00B310C5" w:rsidRPr="00B310C5" w:rsidRDefault="00B310C5" w:rsidP="00B310C5">
      <w:pPr>
        <w:autoSpaceDE w:val="0"/>
        <w:autoSpaceDN w:val="0"/>
        <w:adjustRightInd w:val="0"/>
        <w:ind w:left="567"/>
        <w:contextualSpacing/>
        <w:jc w:val="both"/>
        <w:rPr>
          <w:rFonts w:asciiTheme="minorHAnsi" w:hAnsiTheme="minorHAnsi" w:cs="Arial"/>
        </w:rPr>
      </w:pPr>
    </w:p>
    <w:p w14:paraId="2005A38A" w14:textId="77777777" w:rsidR="00B310C5" w:rsidRPr="00B310C5" w:rsidRDefault="00B310C5" w:rsidP="00B310C5">
      <w:pPr>
        <w:autoSpaceDE w:val="0"/>
        <w:autoSpaceDN w:val="0"/>
        <w:adjustRightInd w:val="0"/>
        <w:jc w:val="both"/>
        <w:rPr>
          <w:rFonts w:asciiTheme="minorHAnsi" w:hAnsiTheme="minorHAnsi"/>
          <w:i/>
        </w:rPr>
      </w:pPr>
      <w:r w:rsidRPr="00B310C5">
        <w:rPr>
          <w:rFonts w:asciiTheme="minorHAnsi" w:hAnsiTheme="minorHAnsi" w:cs="Arial"/>
        </w:rPr>
        <w:t>Każdy wydatek poniesiony w ramach mechanizmu racjonalnych usprawnień musi być zgodny z </w:t>
      </w:r>
      <w:r w:rsidRPr="00B310C5">
        <w:rPr>
          <w:rFonts w:asciiTheme="minorHAnsi" w:hAnsiTheme="minorHAnsi"/>
          <w:i/>
        </w:rPr>
        <w:t>Wytycznymi dotyczącymi kwalifikowalności wydatków w ramach Regionalnego Programu Operacyjnego Województwa Pomorskiego na lata 2014-2020.</w:t>
      </w:r>
    </w:p>
    <w:p w14:paraId="135FA20D" w14:textId="77777777" w:rsidR="00B310C5" w:rsidRPr="00B310C5" w:rsidRDefault="00B310C5" w:rsidP="00B310C5">
      <w:pPr>
        <w:jc w:val="both"/>
        <w:rPr>
          <w:rFonts w:asciiTheme="minorHAnsi" w:hAnsiTheme="minorHAnsi"/>
          <w:b/>
        </w:rPr>
      </w:pPr>
      <w:r w:rsidRPr="00B310C5">
        <w:rPr>
          <w:rFonts w:asciiTheme="minorHAnsi" w:hAnsiTheme="minorHAnsi"/>
          <w:b/>
        </w:rPr>
        <w:t>Zastosowanie mechanizmu racjonalnych usprawnień w sytuacjach nieprzewidzianych we wniosku o dofinansowanie projektu</w:t>
      </w:r>
    </w:p>
    <w:p w14:paraId="56D89A0C"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 xml:space="preserve">Finansowanie i kwalifikowanie wydatków związanych z mechanizmem racjonalnych usprawnień jest zapewnione przez możliwość dokonywania na etapie realizacji projektu odpowiednich przesunięć środków w ramach budżetu określonego we wniosku o dofinansowanie projektu, </w:t>
      </w:r>
      <w:r w:rsidRPr="00B310C5">
        <w:rPr>
          <w:rFonts w:asciiTheme="minorHAnsi" w:hAnsiTheme="minorHAnsi" w:cs="Arial"/>
          <w:b/>
        </w:rPr>
        <w:t>w momencie pojawienia się w projekcie specjalnych potrzeb osoby lub osób z niepełnosprawnościami</w:t>
      </w:r>
      <w:r w:rsidRPr="00B310C5">
        <w:rPr>
          <w:rFonts w:asciiTheme="minorHAnsi" w:hAnsiTheme="minorHAnsi" w:cs="Arial"/>
        </w:rPr>
        <w:t>.</w:t>
      </w:r>
    </w:p>
    <w:p w14:paraId="4E9AA995"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 xml:space="preserve">W przypadku braku możliwości pokrycia wydatków związanych z mechanizmem racjonalnych usprawnień w ramach projektu, beneficjent może wnioskować do IZ RPO WP o zwiększenie wartości dofinansowania projektu na rzecz realizacji mechanizmu racjonalnych usprawnień. </w:t>
      </w:r>
    </w:p>
    <w:p w14:paraId="1E689033"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IZ RPO WP każdorazowo podejmuje decyzję w sprawie zastosowania w projekcie mechanizmu racjonalnych usprawnień indywidualnie dla każdego projektu, biorąc pod uwagę zasadność i racjonalność poniesienia dodatkowych kosztów na podstawie uzasadnienia beneficjenta, z zastosowaniem najbardziej efektywnego dla danego przypadku sposobu (np. prymat wynajmu nad zakupem).</w:t>
      </w:r>
    </w:p>
    <w:p w14:paraId="2C70AA8D" w14:textId="77777777" w:rsidR="00B310C5" w:rsidRPr="00B310C5" w:rsidRDefault="00B310C5" w:rsidP="00B310C5">
      <w:pPr>
        <w:autoSpaceDE w:val="0"/>
        <w:autoSpaceDN w:val="0"/>
        <w:adjustRightInd w:val="0"/>
        <w:jc w:val="both"/>
        <w:rPr>
          <w:rFonts w:asciiTheme="minorHAnsi" w:hAnsiTheme="minorHAnsi"/>
        </w:rPr>
      </w:pPr>
      <w:r w:rsidRPr="00B310C5">
        <w:rPr>
          <w:rFonts w:asciiTheme="minorHAnsi" w:hAnsiTheme="minorHAnsi"/>
        </w:rPr>
        <w:t>Należy pamiętać, że dodatkowy koszt wynikający z zastosowania mechanizmu racjonalnych usprawnień może zwiększać wartość całkowitą projektu (a tym samym wysokość wkładu własnego beneficjenta).</w:t>
      </w:r>
      <w:r w:rsidR="00293F29">
        <w:rPr>
          <w:rFonts w:asciiTheme="minorHAnsi" w:hAnsiTheme="minorHAnsi"/>
        </w:rPr>
        <w:br/>
      </w:r>
      <w:r w:rsidR="00293F29">
        <w:rPr>
          <w:rFonts w:asciiTheme="minorHAnsi" w:hAnsiTheme="minorHAnsi"/>
        </w:rPr>
        <w:br/>
      </w:r>
      <w:r w:rsidR="00293F29">
        <w:rPr>
          <w:rFonts w:asciiTheme="minorHAnsi" w:hAnsiTheme="minorHAnsi"/>
        </w:rPr>
        <w:br/>
      </w:r>
    </w:p>
    <w:p w14:paraId="794BBBA3" w14:textId="77777777" w:rsidR="00B310C5" w:rsidRPr="00B310C5" w:rsidRDefault="00B310C5" w:rsidP="00B310C5">
      <w:pPr>
        <w:autoSpaceDE w:val="0"/>
        <w:autoSpaceDN w:val="0"/>
        <w:adjustRightInd w:val="0"/>
        <w:jc w:val="both"/>
        <w:rPr>
          <w:rFonts w:asciiTheme="minorHAnsi" w:hAnsiTheme="minorHAnsi"/>
        </w:rPr>
      </w:pPr>
      <w:r w:rsidRPr="00B310C5">
        <w:rPr>
          <w:rFonts w:asciiTheme="minorHAnsi" w:hAnsiTheme="minorHAnsi" w:cs="Arial"/>
          <w:b/>
        </w:rPr>
        <w:lastRenderedPageBreak/>
        <w:t>Zastosowanie mechanizmu racjonalnych usprawnień we wnioskach o dofinansowanie projektu dedykowanych w całości lub w części osobom z niepełnosprawnościami</w:t>
      </w:r>
    </w:p>
    <w:p w14:paraId="696A42F0" w14:textId="77777777" w:rsidR="004840B7" w:rsidRDefault="004840B7" w:rsidP="004840B7">
      <w:pPr>
        <w:autoSpaceDE w:val="0"/>
        <w:autoSpaceDN w:val="0"/>
        <w:adjustRightInd w:val="0"/>
        <w:jc w:val="both"/>
        <w:rPr>
          <w:rFonts w:asciiTheme="minorHAnsi" w:hAnsiTheme="minorHAnsi"/>
        </w:rPr>
      </w:pPr>
      <w:r>
        <w:rPr>
          <w:rFonts w:asciiTheme="minorHAnsi" w:hAnsiTheme="minorHAnsi" w:cs="Arial"/>
        </w:rPr>
        <w:t>W projektach dedykowanych, tj. zorientowanych wyłącznie na osoby z niepełnosprawnościami oraz w </w:t>
      </w:r>
      <w:r>
        <w:rPr>
          <w:rFonts w:asciiTheme="minorHAnsi" w:hAnsiTheme="minorHAnsi" w:cstheme="minorHAnsi"/>
        </w:rPr>
        <w:t>projektach, w</w:t>
      </w:r>
      <w:r>
        <w:t xml:space="preserve"> </w:t>
      </w:r>
      <w:r>
        <w:rPr>
          <w:rFonts w:asciiTheme="minorHAnsi" w:hAnsiTheme="minorHAnsi" w:cstheme="minorHAnsi"/>
        </w:rPr>
        <w:t>których założono X% udział osób z niepełnosprawnościami z rozpoznanymi potrzebami,</w:t>
      </w:r>
      <w:r>
        <w:rPr>
          <w:rFonts w:asciiTheme="minorHAnsi" w:hAnsiTheme="minorHAnsi" w:cs="Arial"/>
        </w:rPr>
        <w:t xml:space="preserve"> </w:t>
      </w:r>
      <w:r>
        <w:rPr>
          <w:rFonts w:asciiTheme="minorHAnsi" w:hAnsiTheme="minorHAnsi" w:cstheme="minorHAnsi"/>
        </w:rPr>
        <w:t>wnioskodawca ma możliwość uwzględnienia wydatków na zapewnienie dostępności (np. montaż platformy, podnośnika, wynajem pętli indukcyjnej itd.) czy dostosowanie projektu już na etapie sporządzania wniosku o dofinansowanie projektu.</w:t>
      </w:r>
      <w:r>
        <w:rPr>
          <w:rFonts w:asciiTheme="minorHAnsi" w:hAnsiTheme="minorHAnsi"/>
        </w:rPr>
        <w:t xml:space="preserve"> W takim przypadku limit 12 tys. na uczestnika nie obowiązuje, gdyż nie jest to mechanizm racjonalnych usprawnień a zaprojektowanie wsparcia na zasadzie uniwersalnego projektowania. Jednocześnie konieczne jest wskazanie w projekcie diagnozy potrzeb danej grupy osób z niepełnosprawnościami oraz zaplanowanie działań i wskaźników adekwatnych do skali środków przeznaczonych na wsparcie bezpośrednie osoby/uczestnika, prowadzące do uzyskania przez nią określonych korzyści (np. nabycia kompetencji lub kwalifikacji, podjęcia zatrudnienia).</w:t>
      </w:r>
    </w:p>
    <w:p w14:paraId="2C96F297" w14:textId="77777777" w:rsidR="00B310C5" w:rsidRPr="00C27B51" w:rsidRDefault="00B310C5" w:rsidP="004840B7">
      <w:pPr>
        <w:autoSpaceDE w:val="0"/>
        <w:autoSpaceDN w:val="0"/>
        <w:adjustRightInd w:val="0"/>
        <w:jc w:val="both"/>
        <w:rPr>
          <w:rFonts w:asciiTheme="minorHAnsi" w:hAnsiTheme="minorHAnsi"/>
        </w:rPr>
      </w:pPr>
      <w:r w:rsidRPr="00B310C5">
        <w:rPr>
          <w:rFonts w:asciiTheme="minorHAnsi" w:hAnsiTheme="minorHAnsi"/>
        </w:rPr>
        <w:t xml:space="preserve">Powyższe nie wyklucza jednak możliwości wykorzystania mechanizmu racjonalnych usprawnień na etapie realizacji projektu, przy czym każdorazowo </w:t>
      </w:r>
      <w:r w:rsidRPr="00B310C5">
        <w:rPr>
          <w:rFonts w:asciiTheme="minorHAnsi" w:hAnsiTheme="minorHAnsi" w:cs="Arial"/>
        </w:rPr>
        <w:t>IZ RPO WP podejmuje decyzję w sprawie zastosowania w projekcie mechanizmu racjonalnych usprawnień indywidualnie dla każdego projektu, biorąc pod uwagę zasadność i racjonalność poniesienia dodatkowych kosztów na podstawie uzasadnienia beneficjenta, z zastosowaniem najbardziej efektywnego dla danego przypadku sposobu (np. prymat wynajmu nad zakupem).</w:t>
      </w:r>
      <w:r w:rsidRPr="00B310C5">
        <w:rPr>
          <w:rFonts w:asciiTheme="minorHAnsi" w:hAnsiTheme="minorHAnsi" w:cstheme="minorHAnsi"/>
          <w:lang w:eastAsia="pl-PL"/>
        </w:rPr>
        <w:br w:type="page"/>
      </w:r>
    </w:p>
    <w:p w14:paraId="35E558EF" w14:textId="77777777" w:rsidR="00EF3D42" w:rsidRPr="0022600A" w:rsidRDefault="00501B8C" w:rsidP="00890E3F">
      <w:pPr>
        <w:pStyle w:val="Nagwek1"/>
        <w:numPr>
          <w:ilvl w:val="0"/>
          <w:numId w:val="57"/>
        </w:numPr>
        <w:ind w:left="426" w:hanging="426"/>
      </w:pPr>
      <w:bookmarkStart w:id="148" w:name="_Toc422301633"/>
      <w:bookmarkStart w:id="149" w:name="_Toc440885208"/>
      <w:bookmarkStart w:id="150" w:name="_Toc447262907"/>
      <w:bookmarkStart w:id="151" w:name="_Toc464561948"/>
      <w:bookmarkStart w:id="152" w:name="_Toc487457611"/>
      <w:r w:rsidRPr="0022600A">
        <w:lastRenderedPageBreak/>
        <w:t xml:space="preserve">OGÓLNE ZASADY </w:t>
      </w:r>
      <w:r w:rsidR="00D74C83" w:rsidRPr="0022600A">
        <w:t>DOTYCZĄCE REALIZACJI PROJEKTÓW</w:t>
      </w:r>
      <w:bookmarkEnd w:id="148"/>
      <w:r w:rsidR="006F5BC6" w:rsidRPr="0022600A">
        <w:t xml:space="preserve"> W KONKURSIE</w:t>
      </w:r>
      <w:bookmarkEnd w:id="149"/>
      <w:bookmarkEnd w:id="150"/>
      <w:bookmarkEnd w:id="151"/>
      <w:bookmarkEnd w:id="152"/>
    </w:p>
    <w:p w14:paraId="3A9186A4" w14:textId="77777777" w:rsidR="00EF3D42" w:rsidRPr="00C27B51" w:rsidRDefault="00EF3D42" w:rsidP="00CB7343">
      <w:pPr>
        <w:spacing w:after="0"/>
        <w:rPr>
          <w:sz w:val="16"/>
        </w:rPr>
      </w:pPr>
    </w:p>
    <w:p w14:paraId="7BE715CB" w14:textId="77777777" w:rsidR="001E4574" w:rsidRPr="0022600A" w:rsidRDefault="001E4574" w:rsidP="004214C8">
      <w:pPr>
        <w:pStyle w:val="Nagwek2"/>
      </w:pPr>
      <w:bookmarkStart w:id="153" w:name="_Toc419892494"/>
      <w:bookmarkStart w:id="154" w:name="_Toc422301641"/>
      <w:bookmarkStart w:id="155" w:name="_Toc440885209"/>
      <w:bookmarkStart w:id="156" w:name="_Toc447262908"/>
      <w:bookmarkStart w:id="157" w:name="_Toc464561949"/>
      <w:bookmarkStart w:id="158" w:name="_Toc487457612"/>
      <w:r w:rsidRPr="0022600A">
        <w:t>PARTNERSTWO W PROJEK</w:t>
      </w:r>
      <w:bookmarkEnd w:id="153"/>
      <w:r w:rsidRPr="0022600A">
        <w:t>CIE</w:t>
      </w:r>
      <w:bookmarkEnd w:id="154"/>
      <w:bookmarkEnd w:id="155"/>
      <w:bookmarkEnd w:id="156"/>
      <w:bookmarkEnd w:id="157"/>
      <w:bookmarkEnd w:id="158"/>
    </w:p>
    <w:p w14:paraId="6B3C133D" w14:textId="77777777" w:rsidR="00C2670F" w:rsidRPr="00D3263B" w:rsidRDefault="00C2670F" w:rsidP="00C27B51">
      <w:pPr>
        <w:spacing w:before="240" w:after="0"/>
        <w:jc w:val="both"/>
        <w:rPr>
          <w:rFonts w:asciiTheme="minorHAnsi" w:hAnsiTheme="minorHAnsi"/>
        </w:rPr>
      </w:pPr>
      <w:r w:rsidRPr="00D3263B">
        <w:rPr>
          <w:rFonts w:asciiTheme="minorHAnsi" w:hAnsiTheme="minorHAnsi"/>
        </w:rPr>
        <w:t>Projekty w konkursie mogą być realizowane przez kilka podmiotów w formie partnerstwa</w:t>
      </w:r>
      <w:r w:rsidR="008B4D3A" w:rsidRPr="00D3263B">
        <w:rPr>
          <w:rFonts w:asciiTheme="minorHAnsi" w:hAnsiTheme="minorHAnsi"/>
        </w:rPr>
        <w:t xml:space="preserve">, </w:t>
      </w:r>
      <w:r w:rsidRPr="00D3263B">
        <w:rPr>
          <w:rFonts w:asciiTheme="minorHAnsi" w:hAnsiTheme="minorHAnsi"/>
        </w:rPr>
        <w:t>na</w:t>
      </w:r>
      <w:r w:rsidR="00DA1C47" w:rsidRPr="00D3263B">
        <w:rPr>
          <w:rFonts w:asciiTheme="minorHAnsi" w:hAnsiTheme="minorHAnsi"/>
        </w:rPr>
        <w:t> </w:t>
      </w:r>
      <w:r w:rsidRPr="00D3263B">
        <w:rPr>
          <w:rFonts w:asciiTheme="minorHAnsi" w:hAnsiTheme="minorHAnsi"/>
        </w:rPr>
        <w:t xml:space="preserve">podstawie umowy o partnerstwie, która </w:t>
      </w:r>
      <w:r w:rsidRPr="00D3263B">
        <w:rPr>
          <w:rFonts w:asciiTheme="minorHAnsi" w:hAnsiTheme="minorHAnsi"/>
          <w:bCs/>
          <w:iCs/>
        </w:rPr>
        <w:t>powinna określać w szczególności:</w:t>
      </w:r>
    </w:p>
    <w:p w14:paraId="7ABB0D28" w14:textId="77777777" w:rsidR="00C2670F" w:rsidRPr="00D3263B" w:rsidRDefault="00A63F7A"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przedmiot umowy;</w:t>
      </w:r>
    </w:p>
    <w:p w14:paraId="74F4BD6D" w14:textId="77777777" w:rsidR="00C2670F" w:rsidRPr="00D3263B" w:rsidRDefault="00C2670F"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prawa i obowiązki s</w:t>
      </w:r>
      <w:r w:rsidR="00A63F7A" w:rsidRPr="00D3263B">
        <w:rPr>
          <w:rFonts w:asciiTheme="minorHAnsi" w:hAnsiTheme="minorHAnsi"/>
          <w:bCs/>
          <w:iCs/>
        </w:rPr>
        <w:t>tron;</w:t>
      </w:r>
    </w:p>
    <w:p w14:paraId="6C13EF36" w14:textId="77777777" w:rsidR="00C2670F" w:rsidRPr="00D3263B" w:rsidRDefault="00C2670F"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zakres i formę udziału poszc</w:t>
      </w:r>
      <w:r w:rsidR="00A63F7A" w:rsidRPr="00D3263B">
        <w:rPr>
          <w:rFonts w:asciiTheme="minorHAnsi" w:hAnsiTheme="minorHAnsi"/>
          <w:bCs/>
          <w:iCs/>
        </w:rPr>
        <w:t>zególnych partnerów w projekcie;</w:t>
      </w:r>
    </w:p>
    <w:p w14:paraId="53CCEB1E" w14:textId="77777777" w:rsidR="00C2670F" w:rsidRPr="00F36BE4" w:rsidRDefault="00C2670F" w:rsidP="00C27B51">
      <w:pPr>
        <w:numPr>
          <w:ilvl w:val="0"/>
          <w:numId w:val="2"/>
        </w:numPr>
        <w:spacing w:after="0"/>
        <w:ind w:left="284" w:hanging="284"/>
        <w:contextualSpacing/>
        <w:jc w:val="both"/>
        <w:rPr>
          <w:rFonts w:asciiTheme="minorHAnsi" w:hAnsiTheme="minorHAnsi"/>
          <w:bCs/>
          <w:iCs/>
        </w:rPr>
      </w:pPr>
      <w:r w:rsidRPr="00F36BE4">
        <w:rPr>
          <w:rFonts w:asciiTheme="minorHAnsi" w:hAnsiTheme="minorHAnsi"/>
          <w:bCs/>
          <w:iCs/>
        </w:rPr>
        <w:t>partnera wiodącego uprawnionego do reprezentowania pozostałych partnerów projektu</w:t>
      </w:r>
      <w:r w:rsidR="00A63F7A">
        <w:rPr>
          <w:rFonts w:asciiTheme="minorHAnsi" w:hAnsiTheme="minorHAnsi"/>
          <w:bCs/>
          <w:iCs/>
        </w:rPr>
        <w:t>;</w:t>
      </w:r>
    </w:p>
    <w:p w14:paraId="7764CB84" w14:textId="77777777" w:rsidR="00C2670F" w:rsidRPr="00F36BE4" w:rsidRDefault="00C2670F" w:rsidP="00C27B51">
      <w:pPr>
        <w:numPr>
          <w:ilvl w:val="0"/>
          <w:numId w:val="2"/>
        </w:numPr>
        <w:spacing w:after="0"/>
        <w:ind w:left="284" w:hanging="284"/>
        <w:contextualSpacing/>
        <w:jc w:val="both"/>
        <w:rPr>
          <w:rFonts w:asciiTheme="minorHAnsi" w:hAnsiTheme="minorHAnsi"/>
          <w:bCs/>
          <w:iCs/>
        </w:rPr>
      </w:pPr>
      <w:r w:rsidRPr="00F36BE4">
        <w:rPr>
          <w:rFonts w:asciiTheme="minorHAnsi" w:hAnsiTheme="minorHAnsi"/>
          <w:bCs/>
          <w:iCs/>
        </w:rPr>
        <w:t>sposób przekazywania dofinansowania na pokrycie kosztów ponoszonych przez poszczególnych partnerów projektu, umożliwiający określenie kwoty dofin</w:t>
      </w:r>
      <w:r w:rsidR="00477E7B">
        <w:rPr>
          <w:rFonts w:asciiTheme="minorHAnsi" w:hAnsiTheme="minorHAnsi"/>
          <w:bCs/>
          <w:iCs/>
        </w:rPr>
        <w:t>ansowania udzielonego każdemu z </w:t>
      </w:r>
      <w:r w:rsidR="00A63F7A">
        <w:rPr>
          <w:rFonts w:asciiTheme="minorHAnsi" w:hAnsiTheme="minorHAnsi"/>
          <w:bCs/>
          <w:iCs/>
        </w:rPr>
        <w:t>partnerów;</w:t>
      </w:r>
    </w:p>
    <w:p w14:paraId="70E07D30" w14:textId="77777777" w:rsidR="00C2670F" w:rsidRPr="00F36BE4" w:rsidRDefault="00C2670F" w:rsidP="00C27B51">
      <w:pPr>
        <w:numPr>
          <w:ilvl w:val="0"/>
          <w:numId w:val="2"/>
        </w:numPr>
        <w:spacing w:after="0"/>
        <w:ind w:left="284" w:hanging="284"/>
        <w:jc w:val="both"/>
        <w:rPr>
          <w:rFonts w:asciiTheme="minorHAnsi" w:hAnsiTheme="minorHAnsi"/>
          <w:bCs/>
          <w:iCs/>
        </w:rPr>
      </w:pPr>
      <w:r w:rsidRPr="00F36BE4">
        <w:rPr>
          <w:rFonts w:asciiTheme="minorHAnsi" w:hAnsiTheme="minorHAnsi"/>
          <w:bCs/>
          <w:iCs/>
        </w:rPr>
        <w:t>sposób postępowania w przypadku naruszenia lub niewywiązania się stron z postanowień tej umowy.</w:t>
      </w:r>
    </w:p>
    <w:p w14:paraId="6F2F8C8D" w14:textId="77777777" w:rsidR="00C2670F" w:rsidRPr="00C27B51" w:rsidRDefault="00C2670F" w:rsidP="00C2670F">
      <w:pPr>
        <w:spacing w:after="0"/>
        <w:jc w:val="both"/>
        <w:rPr>
          <w:rFonts w:asciiTheme="minorHAnsi" w:hAnsiTheme="minorHAnsi"/>
          <w:sz w:val="10"/>
        </w:rPr>
      </w:pPr>
    </w:p>
    <w:p w14:paraId="0E2FEFA4" w14:textId="77777777" w:rsidR="00C2670F" w:rsidRPr="00F36BE4" w:rsidRDefault="00C2670F" w:rsidP="00C2670F">
      <w:pPr>
        <w:spacing w:after="0"/>
        <w:jc w:val="both"/>
        <w:rPr>
          <w:rFonts w:asciiTheme="minorHAnsi" w:hAnsiTheme="minorHAnsi"/>
          <w:bCs/>
        </w:rPr>
      </w:pPr>
      <w:r w:rsidRPr="00C27B51">
        <w:rPr>
          <w:rFonts w:asciiTheme="minorHAnsi" w:hAnsiTheme="minorHAnsi"/>
          <w:i/>
        </w:rPr>
        <w:t>Zasady realizacji projektów partnerskich</w:t>
      </w:r>
      <w:r w:rsidRPr="00F36BE4">
        <w:rPr>
          <w:rFonts w:asciiTheme="minorHAnsi" w:hAnsiTheme="minorHAnsi"/>
          <w:bCs/>
        </w:rPr>
        <w:t xml:space="preserve"> wraz ze wzorem umowy o partnerstwie stanowią </w:t>
      </w:r>
      <w:r w:rsidR="004054FD">
        <w:rPr>
          <w:rFonts w:asciiTheme="minorHAnsi" w:hAnsiTheme="minorHAnsi"/>
          <w:u w:val="single"/>
        </w:rPr>
        <w:t>załącznik</w:t>
      </w:r>
      <w:r w:rsidR="00D3263B" w:rsidRPr="00550DF9">
        <w:rPr>
          <w:rFonts w:asciiTheme="minorHAnsi" w:hAnsiTheme="minorHAnsi"/>
          <w:bCs/>
          <w:u w:val="single"/>
        </w:rPr>
        <w:t> </w:t>
      </w:r>
      <w:r w:rsidRPr="004054FD">
        <w:rPr>
          <w:rFonts w:asciiTheme="minorHAnsi" w:hAnsiTheme="minorHAnsi"/>
          <w:bCs/>
          <w:u w:val="single"/>
        </w:rPr>
        <w:t>nr</w:t>
      </w:r>
      <w:r w:rsidR="00D3263B" w:rsidRPr="004054FD">
        <w:rPr>
          <w:rFonts w:asciiTheme="minorHAnsi" w:hAnsiTheme="minorHAnsi"/>
          <w:bCs/>
          <w:u w:val="single"/>
        </w:rPr>
        <w:t> </w:t>
      </w:r>
      <w:r w:rsidR="003E309B" w:rsidRPr="004054FD">
        <w:rPr>
          <w:rFonts w:asciiTheme="minorHAnsi" w:hAnsiTheme="minorHAnsi"/>
          <w:u w:val="single"/>
        </w:rPr>
        <w:t>6</w:t>
      </w:r>
      <w:r w:rsidR="00974B0C" w:rsidRPr="00550DF9">
        <w:rPr>
          <w:rFonts w:asciiTheme="minorHAnsi" w:hAnsiTheme="minorHAnsi"/>
        </w:rPr>
        <w:t xml:space="preserve"> </w:t>
      </w:r>
      <w:r w:rsidRPr="00550DF9">
        <w:rPr>
          <w:rFonts w:asciiTheme="minorHAnsi" w:hAnsiTheme="minorHAnsi"/>
        </w:rPr>
        <w:t>do</w:t>
      </w:r>
      <w:r w:rsidRPr="00F36BE4">
        <w:rPr>
          <w:rFonts w:asciiTheme="minorHAnsi" w:hAnsiTheme="minorHAnsi"/>
          <w:bCs/>
        </w:rPr>
        <w:t xml:space="preserve"> niniejszego regulaminu. </w:t>
      </w:r>
    </w:p>
    <w:p w14:paraId="60092824" w14:textId="77777777" w:rsidR="00ED02F8" w:rsidRPr="00C27B51" w:rsidRDefault="00ED02F8" w:rsidP="00662163">
      <w:pPr>
        <w:spacing w:after="0"/>
        <w:jc w:val="both"/>
        <w:rPr>
          <w:rFonts w:asciiTheme="minorHAnsi" w:hAnsiTheme="minorHAnsi"/>
          <w:sz w:val="16"/>
        </w:rPr>
      </w:pPr>
    </w:p>
    <w:p w14:paraId="5A55C471" w14:textId="77777777" w:rsidR="001E4574" w:rsidRPr="00C27B51" w:rsidRDefault="001E4574" w:rsidP="004214C8">
      <w:pPr>
        <w:pStyle w:val="Nagwek2"/>
      </w:pPr>
      <w:bookmarkStart w:id="159" w:name="_Toc422301656"/>
      <w:bookmarkStart w:id="160" w:name="_Toc440885210"/>
      <w:bookmarkStart w:id="161" w:name="_Toc447262909"/>
      <w:bookmarkStart w:id="162" w:name="_Toc487457613"/>
      <w:bookmarkStart w:id="163" w:name="_Toc464561950"/>
      <w:r w:rsidRPr="001E4574">
        <w:t>PODSTAWOWE ZASADY KONSTRUOWANIA BUDŻETU PROJEKTU</w:t>
      </w:r>
      <w:bookmarkEnd w:id="159"/>
      <w:bookmarkEnd w:id="160"/>
      <w:bookmarkEnd w:id="161"/>
      <w:bookmarkEnd w:id="162"/>
      <w:r w:rsidR="00974B0C">
        <w:t xml:space="preserve"> </w:t>
      </w:r>
      <w:bookmarkEnd w:id="163"/>
    </w:p>
    <w:p w14:paraId="275E1B50" w14:textId="77777777" w:rsidR="001E4574" w:rsidRDefault="00D3263B" w:rsidP="00C27B51">
      <w:pPr>
        <w:shd w:val="clear" w:color="auto" w:fill="FFFFFF" w:themeFill="background1"/>
        <w:tabs>
          <w:tab w:val="left" w:pos="360"/>
        </w:tabs>
        <w:autoSpaceDE w:val="0"/>
        <w:autoSpaceDN w:val="0"/>
        <w:adjustRightInd w:val="0"/>
        <w:spacing w:before="240" w:after="0"/>
        <w:jc w:val="both"/>
        <w:rPr>
          <w:rFonts w:ascii="Calibri" w:eastAsia="Calibri" w:hAnsi="Calibri" w:cs="Arial"/>
          <w:lang w:eastAsia="pl-PL"/>
        </w:rPr>
      </w:pPr>
      <w:r>
        <w:rPr>
          <w:rFonts w:ascii="Calibri" w:hAnsi="Calibri" w:cs="Arial"/>
        </w:rPr>
        <w:t>K</w:t>
      </w:r>
      <w:r w:rsidR="001E4574" w:rsidRPr="00EF3D42">
        <w:rPr>
          <w:rFonts w:ascii="Calibri" w:hAnsi="Calibri" w:cs="Arial"/>
        </w:rPr>
        <w:t xml:space="preserve">oszty projektu są przedstawiane we wniosku o dofinansowanie </w:t>
      </w:r>
      <w:r w:rsidR="001E4574">
        <w:rPr>
          <w:rFonts w:ascii="Calibri" w:hAnsi="Calibri" w:cs="Arial"/>
        </w:rPr>
        <w:t xml:space="preserve">projektu </w:t>
      </w:r>
      <w:r w:rsidR="001E4574" w:rsidRPr="00EF3D42">
        <w:rPr>
          <w:rFonts w:ascii="Calibri" w:hAnsi="Calibri" w:cs="Arial"/>
        </w:rPr>
        <w:t xml:space="preserve">w </w:t>
      </w:r>
      <w:r w:rsidR="001E4574" w:rsidRPr="00A94B9C">
        <w:rPr>
          <w:rFonts w:ascii="Calibri" w:hAnsi="Calibri" w:cs="Arial"/>
        </w:rPr>
        <w:t xml:space="preserve">formie </w:t>
      </w:r>
      <w:r w:rsidR="001E4574">
        <w:rPr>
          <w:rFonts w:ascii="Calibri" w:hAnsi="Calibri" w:cs="Arial"/>
        </w:rPr>
        <w:t>budżetu zadaniowego.</w:t>
      </w:r>
    </w:p>
    <w:p w14:paraId="604A93FE" w14:textId="77777777" w:rsidR="001E4574" w:rsidRPr="00C27B51" w:rsidRDefault="001E4574" w:rsidP="001E4574">
      <w:pPr>
        <w:shd w:val="clear" w:color="auto" w:fill="FFFFFF" w:themeFill="background1"/>
        <w:autoSpaceDE w:val="0"/>
        <w:autoSpaceDN w:val="0"/>
        <w:adjustRightInd w:val="0"/>
        <w:spacing w:after="0"/>
        <w:jc w:val="both"/>
        <w:rPr>
          <w:rFonts w:ascii="Calibri" w:hAnsi="Calibri"/>
          <w:sz w:val="12"/>
        </w:rPr>
      </w:pPr>
    </w:p>
    <w:p w14:paraId="281C5F80" w14:textId="77777777" w:rsidR="001E4574" w:rsidRPr="00EF3D42" w:rsidRDefault="001E4574" w:rsidP="001E4574">
      <w:pPr>
        <w:shd w:val="clear" w:color="auto" w:fill="FFFFFF" w:themeFill="background1"/>
        <w:autoSpaceDE w:val="0"/>
        <w:autoSpaceDN w:val="0"/>
        <w:adjustRightInd w:val="0"/>
        <w:spacing w:after="0"/>
        <w:jc w:val="both"/>
        <w:rPr>
          <w:rFonts w:ascii="Calibri" w:eastAsia="Calibri" w:hAnsi="Calibri" w:cs="Arial"/>
          <w:lang w:eastAsia="pl-PL"/>
        </w:rPr>
      </w:pPr>
      <w:r w:rsidRPr="00EF3D42">
        <w:rPr>
          <w:rFonts w:ascii="Calibri" w:eastAsia="Calibri" w:hAnsi="Calibri" w:cs="Arial"/>
          <w:lang w:eastAsia="pl-PL"/>
        </w:rPr>
        <w:t>Wnioskodawca przedstawia w budżecie planowane koszty projektu z podziałem na:</w:t>
      </w:r>
    </w:p>
    <w:p w14:paraId="63887E60" w14:textId="77777777" w:rsidR="001E4574" w:rsidRDefault="001E4574" w:rsidP="00557818">
      <w:pPr>
        <w:numPr>
          <w:ilvl w:val="0"/>
          <w:numId w:val="3"/>
        </w:numPr>
        <w:shd w:val="clear" w:color="auto" w:fill="FFFFFF" w:themeFill="background1"/>
        <w:autoSpaceDE w:val="0"/>
        <w:autoSpaceDN w:val="0"/>
        <w:adjustRightInd w:val="0"/>
        <w:spacing w:after="0"/>
        <w:ind w:left="284" w:hanging="284"/>
        <w:contextualSpacing/>
        <w:jc w:val="both"/>
        <w:rPr>
          <w:rFonts w:ascii="Calibri" w:eastAsia="Calibri" w:hAnsi="Calibri" w:cs="Arial"/>
          <w:lang w:eastAsia="pl-PL"/>
        </w:rPr>
      </w:pPr>
      <w:r w:rsidRPr="001E4574">
        <w:rPr>
          <w:rFonts w:ascii="Calibri" w:eastAsia="Calibri" w:hAnsi="Calibri" w:cs="Arial"/>
          <w:b/>
          <w:lang w:eastAsia="pl-PL"/>
        </w:rPr>
        <w:t>koszty bezpośrednie</w:t>
      </w:r>
      <w:r w:rsidRPr="00B40D18">
        <w:rPr>
          <w:rFonts w:ascii="Calibri" w:eastAsia="Calibri" w:hAnsi="Calibri" w:cs="Arial"/>
          <w:lang w:eastAsia="pl-PL"/>
        </w:rPr>
        <w:t xml:space="preserve"> – koszty dotyczące realizacji poszczególnych zadań merytorycznych </w:t>
      </w:r>
      <w:r w:rsidR="00A63F7A">
        <w:rPr>
          <w:rFonts w:ascii="Calibri" w:eastAsia="Calibri" w:hAnsi="Calibri" w:cs="Arial"/>
          <w:lang w:eastAsia="pl-PL"/>
        </w:rPr>
        <w:t>w</w:t>
      </w:r>
      <w:r w:rsidR="00D3263B">
        <w:rPr>
          <w:rFonts w:ascii="Calibri" w:eastAsia="Calibri" w:hAnsi="Calibri" w:cs="Arial"/>
          <w:lang w:eastAsia="pl-PL"/>
        </w:rPr>
        <w:t> </w:t>
      </w:r>
      <w:r w:rsidR="00A63F7A">
        <w:rPr>
          <w:rFonts w:ascii="Calibri" w:eastAsia="Calibri" w:hAnsi="Calibri" w:cs="Arial"/>
          <w:lang w:eastAsia="pl-PL"/>
        </w:rPr>
        <w:t>projekcie;</w:t>
      </w:r>
    </w:p>
    <w:p w14:paraId="066510A8" w14:textId="77777777" w:rsidR="001E4574" w:rsidRPr="009D18F8" w:rsidRDefault="001E4574" w:rsidP="00D87C5F">
      <w:pPr>
        <w:numPr>
          <w:ilvl w:val="0"/>
          <w:numId w:val="3"/>
        </w:numPr>
        <w:shd w:val="clear" w:color="auto" w:fill="FFFFFF" w:themeFill="background1"/>
        <w:autoSpaceDE w:val="0"/>
        <w:autoSpaceDN w:val="0"/>
        <w:adjustRightInd w:val="0"/>
        <w:spacing w:after="0"/>
        <w:ind w:left="284" w:hanging="284"/>
        <w:contextualSpacing/>
        <w:jc w:val="both"/>
        <w:rPr>
          <w:rFonts w:ascii="Calibri" w:eastAsia="Calibri" w:hAnsi="Calibri" w:cs="Arial"/>
          <w:lang w:eastAsia="pl-PL"/>
        </w:rPr>
      </w:pPr>
      <w:r w:rsidRPr="009D18F8">
        <w:rPr>
          <w:rFonts w:ascii="Calibri" w:eastAsia="Calibri" w:hAnsi="Calibri" w:cs="Arial"/>
          <w:b/>
          <w:lang w:eastAsia="pl-PL"/>
        </w:rPr>
        <w:t>koszty pośrednie</w:t>
      </w:r>
      <w:r w:rsidRPr="009D18F8">
        <w:rPr>
          <w:rFonts w:ascii="Calibri" w:eastAsia="Calibri" w:hAnsi="Calibri" w:cs="Arial"/>
          <w:lang w:eastAsia="pl-PL"/>
        </w:rPr>
        <w:t xml:space="preserve"> –</w:t>
      </w:r>
      <w:r w:rsidR="00BA4F7D">
        <w:rPr>
          <w:rFonts w:ascii="Calibri" w:eastAsia="Calibri" w:hAnsi="Calibri" w:cs="Arial"/>
          <w:lang w:eastAsia="pl-PL"/>
        </w:rPr>
        <w:t xml:space="preserve"> </w:t>
      </w:r>
      <w:r w:rsidR="005C1C14" w:rsidRPr="009D18F8">
        <w:rPr>
          <w:rFonts w:ascii="Calibri" w:eastAsia="Calibri" w:hAnsi="Calibri" w:cs="Arial"/>
          <w:lang w:eastAsia="pl-PL"/>
        </w:rPr>
        <w:t>koszty administracyjne związane z</w:t>
      </w:r>
      <w:r w:rsidR="005C1C14">
        <w:rPr>
          <w:rFonts w:ascii="Calibri" w:eastAsia="Calibri" w:hAnsi="Calibri" w:cs="Arial"/>
          <w:lang w:eastAsia="pl-PL"/>
        </w:rPr>
        <w:t xml:space="preserve"> obsługą projektu, których katalog został wskazany w </w:t>
      </w:r>
      <w:r w:rsidR="005C1C14" w:rsidRPr="008E19CB">
        <w:rPr>
          <w:rFonts w:ascii="Calibri" w:eastAsia="Calibri" w:hAnsi="Calibri" w:cs="Arial"/>
          <w:i/>
          <w:lang w:eastAsia="pl-PL"/>
        </w:rPr>
        <w:t>Wytycznych dotyczących kwalifikowalności wydatków w ramach RPO WP 2014-2020</w:t>
      </w:r>
      <w:r w:rsidR="005C1C14" w:rsidRPr="009D18F8">
        <w:rPr>
          <w:rFonts w:ascii="Calibri" w:eastAsia="Calibri" w:hAnsi="Calibri" w:cs="Arial"/>
          <w:lang w:eastAsia="pl-PL"/>
        </w:rPr>
        <w:t>.</w:t>
      </w:r>
      <w:r w:rsidR="00C80E49">
        <w:rPr>
          <w:rFonts w:ascii="Calibri" w:eastAsia="Calibri" w:hAnsi="Calibri" w:cs="Arial"/>
          <w:lang w:eastAsia="pl-PL"/>
        </w:rPr>
        <w:t xml:space="preserve"> </w:t>
      </w:r>
      <w:r w:rsidR="00D25CB5">
        <w:rPr>
          <w:rFonts w:ascii="Calibri" w:eastAsia="Calibri" w:hAnsi="Calibri" w:cs="Arial"/>
          <w:lang w:eastAsia="pl-PL"/>
        </w:rPr>
        <w:t>K</w:t>
      </w:r>
      <w:r w:rsidR="00D25CB5" w:rsidRPr="00D25CB5">
        <w:rPr>
          <w:rFonts w:ascii="Calibri" w:eastAsia="Calibri" w:hAnsi="Calibri" w:cs="Arial"/>
          <w:lang w:eastAsia="pl-PL"/>
        </w:rPr>
        <w:t xml:space="preserve">oszty pośrednie rozliczane są </w:t>
      </w:r>
      <w:r w:rsidR="00D25CB5" w:rsidRPr="00D25CB5">
        <w:rPr>
          <w:rFonts w:ascii="Calibri" w:eastAsia="Calibri" w:hAnsi="Calibri" w:cs="Arial"/>
          <w:u w:val="single"/>
          <w:lang w:eastAsia="pl-PL"/>
        </w:rPr>
        <w:t>wyłącznie</w:t>
      </w:r>
      <w:r w:rsidR="00D25CB5" w:rsidRPr="00D25CB5">
        <w:rPr>
          <w:rFonts w:ascii="Calibri" w:eastAsia="Calibri" w:hAnsi="Calibri" w:cs="Arial"/>
          <w:lang w:eastAsia="pl-PL"/>
        </w:rPr>
        <w:t xml:space="preserve"> z wykorzystaniem stawek ryczałtowych</w:t>
      </w:r>
      <w:r w:rsidR="00D25CB5">
        <w:rPr>
          <w:rFonts w:ascii="Calibri" w:eastAsia="Calibri" w:hAnsi="Calibri" w:cs="Arial"/>
          <w:lang w:eastAsia="pl-PL"/>
        </w:rPr>
        <w:t>.</w:t>
      </w:r>
    </w:p>
    <w:p w14:paraId="6E3CA018" w14:textId="77777777" w:rsidR="00451AF5" w:rsidRDefault="00F067E6" w:rsidP="005270CF">
      <w:pPr>
        <w:autoSpaceDE w:val="0"/>
        <w:autoSpaceDN w:val="0"/>
        <w:adjustRightInd w:val="0"/>
        <w:spacing w:before="120" w:after="0"/>
        <w:jc w:val="both"/>
        <w:rPr>
          <w:rFonts w:asciiTheme="minorHAnsi" w:hAnsiTheme="minorHAnsi"/>
        </w:rPr>
      </w:pPr>
      <w:r w:rsidRPr="008C48CF">
        <w:rPr>
          <w:rFonts w:asciiTheme="minorHAnsi" w:hAnsiTheme="minorHAnsi"/>
        </w:rPr>
        <w:t xml:space="preserve">Załącznikiem nr </w:t>
      </w:r>
      <w:r w:rsidRPr="003E309B">
        <w:rPr>
          <w:rFonts w:asciiTheme="minorHAnsi" w:hAnsiTheme="minorHAnsi"/>
        </w:rPr>
        <w:t>1</w:t>
      </w:r>
      <w:r w:rsidRPr="008C48CF">
        <w:rPr>
          <w:rFonts w:asciiTheme="minorHAnsi" w:hAnsiTheme="minorHAnsi"/>
        </w:rPr>
        <w:t xml:space="preserve"> do wniosku o dofinansowanie projektu jest również szczegółowy budżet ze wskazaniem kosztów jednostkowych, który jest podstawą do oceny kwalifikowalności wydatków projektu na etapie oceny wniosku o dofinansowanie projektu.</w:t>
      </w:r>
      <w:r w:rsidR="00486B2A">
        <w:rPr>
          <w:rFonts w:asciiTheme="minorHAnsi" w:hAnsiTheme="minorHAnsi"/>
        </w:rPr>
        <w:t xml:space="preserve"> </w:t>
      </w:r>
    </w:p>
    <w:p w14:paraId="26D6B939" w14:textId="77777777" w:rsidR="001E4574" w:rsidRDefault="0001437E" w:rsidP="00A9720C">
      <w:pPr>
        <w:autoSpaceDE w:val="0"/>
        <w:autoSpaceDN w:val="0"/>
        <w:adjustRightInd w:val="0"/>
        <w:spacing w:before="120" w:after="0"/>
        <w:jc w:val="both"/>
        <w:rPr>
          <w:rFonts w:ascii="Calibri" w:hAnsi="Calibri" w:cs="Arial"/>
        </w:rPr>
      </w:pPr>
      <w:r w:rsidRPr="00D96188">
        <w:rPr>
          <w:rFonts w:ascii="Calibri" w:hAnsi="Calibri" w:cs="Arial"/>
        </w:rPr>
        <w:t>W ramach konkursu został</w:t>
      </w:r>
      <w:r>
        <w:rPr>
          <w:rFonts w:ascii="Calibri" w:hAnsi="Calibri" w:cs="Arial"/>
        </w:rPr>
        <w:t>y</w:t>
      </w:r>
      <w:r w:rsidRPr="00D96188">
        <w:rPr>
          <w:rFonts w:ascii="Calibri" w:hAnsi="Calibri" w:cs="Arial"/>
        </w:rPr>
        <w:t xml:space="preserve"> określon</w:t>
      </w:r>
      <w:r>
        <w:rPr>
          <w:rFonts w:ascii="Calibri" w:hAnsi="Calibri" w:cs="Arial"/>
        </w:rPr>
        <w:t>e</w:t>
      </w:r>
      <w:r w:rsidRPr="00D96188">
        <w:rPr>
          <w:rFonts w:ascii="Calibri" w:hAnsi="Calibri" w:cs="Arial"/>
        </w:rPr>
        <w:t xml:space="preserve"> przez IOK </w:t>
      </w:r>
      <w:r>
        <w:rPr>
          <w:rFonts w:ascii="Calibri" w:hAnsi="Calibri" w:cs="Arial"/>
        </w:rPr>
        <w:t>maksymalne stawki rynkowe</w:t>
      </w:r>
      <w:r w:rsidRPr="000F1FD6">
        <w:rPr>
          <w:rFonts w:ascii="Calibri" w:hAnsi="Calibri" w:cs="Arial"/>
        </w:rPr>
        <w:t xml:space="preserve"> </w:t>
      </w:r>
      <w:r w:rsidRPr="00D96188">
        <w:rPr>
          <w:rFonts w:ascii="Calibri" w:hAnsi="Calibri" w:cs="Arial"/>
        </w:rPr>
        <w:t xml:space="preserve">najczęściej finansowanych towarów lub usług w ramach danej grupy projektów </w:t>
      </w:r>
      <w:r>
        <w:rPr>
          <w:rFonts w:ascii="Calibri" w:hAnsi="Calibri" w:cs="Arial"/>
        </w:rPr>
        <w:t>– T</w:t>
      </w:r>
      <w:r w:rsidR="001E4574" w:rsidRPr="00CA58A3">
        <w:rPr>
          <w:rFonts w:ascii="Calibri" w:hAnsi="Calibri" w:cs="Arial"/>
          <w:i/>
        </w:rPr>
        <w:t>aryfikator</w:t>
      </w:r>
      <w:r w:rsidRPr="0001437E">
        <w:rPr>
          <w:rFonts w:ascii="Calibri" w:hAnsi="Calibri" w:cs="Arial"/>
          <w:i/>
        </w:rPr>
        <w:t xml:space="preserve"> </w:t>
      </w:r>
      <w:r w:rsidRPr="00E324A0">
        <w:rPr>
          <w:rFonts w:ascii="Calibri" w:hAnsi="Calibri" w:cs="Arial"/>
          <w:i/>
        </w:rPr>
        <w:t>towarów i usług</w:t>
      </w:r>
      <w:r w:rsidR="001E4574" w:rsidRPr="00CA58A3">
        <w:rPr>
          <w:rFonts w:ascii="Calibri" w:hAnsi="Calibri" w:cs="Arial"/>
        </w:rPr>
        <w:t>,</w:t>
      </w:r>
      <w:r w:rsidR="001E4574" w:rsidRPr="00500257">
        <w:rPr>
          <w:rFonts w:ascii="Calibri" w:hAnsi="Calibri" w:cs="Arial"/>
        </w:rPr>
        <w:t xml:space="preserve"> stanowiący</w:t>
      </w:r>
      <w:r w:rsidR="001E4574">
        <w:rPr>
          <w:rFonts w:ascii="Calibri" w:hAnsi="Calibri" w:cs="Arial"/>
        </w:rPr>
        <w:t xml:space="preserve"> </w:t>
      </w:r>
      <w:r w:rsidR="001E4574" w:rsidRPr="00550DF9">
        <w:rPr>
          <w:rFonts w:ascii="Calibri" w:hAnsi="Calibri"/>
          <w:u w:val="single"/>
        </w:rPr>
        <w:t xml:space="preserve">załącznik </w:t>
      </w:r>
      <w:r w:rsidR="001E4574" w:rsidRPr="004054FD">
        <w:rPr>
          <w:rFonts w:ascii="Calibri" w:hAnsi="Calibri"/>
          <w:u w:val="single"/>
        </w:rPr>
        <w:t xml:space="preserve">nr </w:t>
      </w:r>
      <w:r w:rsidR="00897652" w:rsidRPr="004054FD">
        <w:rPr>
          <w:rFonts w:ascii="Calibri" w:hAnsi="Calibri"/>
          <w:u w:val="single"/>
        </w:rPr>
        <w:t>5</w:t>
      </w:r>
      <w:r w:rsidR="00897652" w:rsidRPr="005C4D51">
        <w:rPr>
          <w:rFonts w:ascii="Calibri" w:hAnsi="Calibri" w:cs="Arial"/>
        </w:rPr>
        <w:t xml:space="preserve"> </w:t>
      </w:r>
      <w:r w:rsidR="001E4574" w:rsidRPr="005C4D51">
        <w:rPr>
          <w:rFonts w:ascii="Calibri" w:hAnsi="Calibri" w:cs="Arial"/>
        </w:rPr>
        <w:t>do niniejszego regulaminu.</w:t>
      </w:r>
    </w:p>
    <w:p w14:paraId="168C86F7" w14:textId="77777777" w:rsidR="00451AF5" w:rsidRDefault="00F067E6" w:rsidP="00A9720C">
      <w:pPr>
        <w:spacing w:before="120" w:after="0"/>
        <w:jc w:val="both"/>
        <w:rPr>
          <w:rFonts w:asciiTheme="minorHAnsi" w:hAnsiTheme="minorHAnsi"/>
          <w:bCs/>
        </w:rPr>
      </w:pPr>
      <w:r w:rsidRPr="008C48CF">
        <w:rPr>
          <w:rFonts w:asciiTheme="minorHAnsi" w:hAnsiTheme="minorHAnsi"/>
          <w:bCs/>
        </w:rPr>
        <w:t>Taryfikator nie stanowi katalogu zamkniętego, co oznacza, że dopuszczalne jest ujmowanie w budżecie projektu kosztów w nim niewskazanych. Stawki ujęte w katalogu są stawkami maksymalnymi, co</w:t>
      </w:r>
      <w:r w:rsidR="00C126BF">
        <w:rPr>
          <w:rFonts w:asciiTheme="minorHAnsi" w:hAnsiTheme="minorHAnsi"/>
          <w:bCs/>
        </w:rPr>
        <w:t> </w:t>
      </w:r>
      <w:r w:rsidRPr="008C48CF">
        <w:rPr>
          <w:rFonts w:asciiTheme="minorHAnsi" w:hAnsiTheme="minorHAnsi"/>
          <w:bCs/>
        </w:rPr>
        <w:t>oznacza, że poszczególne koszty w budżecie pr</w:t>
      </w:r>
      <w:r w:rsidR="00C126BF">
        <w:rPr>
          <w:rFonts w:asciiTheme="minorHAnsi" w:hAnsiTheme="minorHAnsi"/>
          <w:bCs/>
        </w:rPr>
        <w:t xml:space="preserve">ojektu nie powinny przekraczać </w:t>
      </w:r>
      <w:r w:rsidRPr="008C48CF">
        <w:rPr>
          <w:rFonts w:asciiTheme="minorHAnsi" w:hAnsiTheme="minorHAnsi"/>
          <w:bCs/>
        </w:rPr>
        <w:t>ich</w:t>
      </w:r>
      <w:r w:rsidR="00C126BF">
        <w:rPr>
          <w:rFonts w:asciiTheme="minorHAnsi" w:hAnsiTheme="minorHAnsi"/>
          <w:bCs/>
        </w:rPr>
        <w:t> </w:t>
      </w:r>
      <w:r w:rsidRPr="008C48CF">
        <w:rPr>
          <w:rFonts w:asciiTheme="minorHAnsi" w:hAnsiTheme="minorHAnsi"/>
          <w:bCs/>
        </w:rPr>
        <w:t xml:space="preserve">wysokości. </w:t>
      </w:r>
      <w:r w:rsidRPr="008C48CF">
        <w:rPr>
          <w:rFonts w:asciiTheme="minorHAnsi" w:hAnsiTheme="minorHAnsi"/>
          <w:b/>
          <w:bCs/>
        </w:rPr>
        <w:t>Wnioskodawca sporządzając wniosek o dofinansowanie projektu jest zobowiązany dokonać rzetelnego i racjonalnego szacowania kosztów</w:t>
      </w:r>
      <w:r w:rsidRPr="008C48CF">
        <w:rPr>
          <w:rFonts w:asciiTheme="minorHAnsi" w:hAnsiTheme="minorHAnsi"/>
          <w:bCs/>
        </w:rPr>
        <w:t>, w związku z tym ko</w:t>
      </w:r>
      <w:r w:rsidR="00C126BF">
        <w:rPr>
          <w:rFonts w:asciiTheme="minorHAnsi" w:hAnsiTheme="minorHAnsi"/>
          <w:bCs/>
        </w:rPr>
        <w:t>szty w budżecie powinny być, co </w:t>
      </w:r>
      <w:r w:rsidRPr="008C48CF">
        <w:rPr>
          <w:rFonts w:asciiTheme="minorHAnsi" w:hAnsiTheme="minorHAnsi"/>
          <w:bCs/>
        </w:rPr>
        <w:t>do</w:t>
      </w:r>
      <w:r w:rsidR="00C126BF">
        <w:rPr>
          <w:rFonts w:asciiTheme="minorHAnsi" w:hAnsiTheme="minorHAnsi"/>
          <w:bCs/>
        </w:rPr>
        <w:t> </w:t>
      </w:r>
      <w:r w:rsidRPr="008C48CF">
        <w:rPr>
          <w:rFonts w:asciiTheme="minorHAnsi" w:hAnsiTheme="minorHAnsi"/>
          <w:bCs/>
        </w:rPr>
        <w:t>zasady, niższe niż stawki maksymalne. Wskazanie stawek maksymalnych będzie możliwe w przypadkach, które będą wynikały ze specyfiki projektu, co znajdzie odzwierciedlenie w treści wniosku o dofinansowanie projektu.</w:t>
      </w:r>
      <w:r w:rsidR="00486B2A">
        <w:rPr>
          <w:rFonts w:asciiTheme="minorHAnsi" w:hAnsiTheme="minorHAnsi"/>
          <w:bCs/>
        </w:rPr>
        <w:t xml:space="preserve"> </w:t>
      </w:r>
    </w:p>
    <w:p w14:paraId="2822819B" w14:textId="77777777" w:rsidR="00F067E6" w:rsidRPr="008C48CF" w:rsidRDefault="00F067E6" w:rsidP="008C48CF">
      <w:pPr>
        <w:spacing w:after="0"/>
        <w:jc w:val="both"/>
        <w:rPr>
          <w:rFonts w:asciiTheme="minorHAnsi" w:hAnsiTheme="minorHAnsi"/>
          <w:bCs/>
        </w:rPr>
      </w:pPr>
      <w:r w:rsidRPr="008C48CF">
        <w:rPr>
          <w:rFonts w:asciiTheme="minorHAnsi" w:hAnsiTheme="minorHAnsi"/>
          <w:bCs/>
        </w:rPr>
        <w:lastRenderedPageBreak/>
        <w:t>Dokonując oceny stawek przyjętych w budżecie projektu pod uwagę brane będą w szczególności:</w:t>
      </w:r>
    </w:p>
    <w:p w14:paraId="4ED2E2E9" w14:textId="77777777" w:rsidR="00F067E6" w:rsidRPr="008C48CF" w:rsidRDefault="00C126BF" w:rsidP="00890E3F">
      <w:pPr>
        <w:numPr>
          <w:ilvl w:val="0"/>
          <w:numId w:val="32"/>
        </w:numPr>
        <w:spacing w:after="0"/>
        <w:jc w:val="both"/>
        <w:rPr>
          <w:rFonts w:asciiTheme="minorHAnsi" w:hAnsiTheme="minorHAnsi"/>
          <w:bCs/>
        </w:rPr>
      </w:pPr>
      <w:r>
        <w:rPr>
          <w:rFonts w:asciiTheme="minorHAnsi" w:hAnsiTheme="minorHAnsi"/>
          <w:bCs/>
        </w:rPr>
        <w:t>stopień złożoności projektu;</w:t>
      </w:r>
    </w:p>
    <w:p w14:paraId="0B57E90D" w14:textId="77777777" w:rsidR="00F067E6" w:rsidRPr="008C48CF" w:rsidRDefault="00F067E6" w:rsidP="00890E3F">
      <w:pPr>
        <w:numPr>
          <w:ilvl w:val="0"/>
          <w:numId w:val="32"/>
        </w:numPr>
        <w:spacing w:after="0"/>
        <w:jc w:val="both"/>
        <w:rPr>
          <w:rFonts w:asciiTheme="minorHAnsi" w:hAnsiTheme="minorHAnsi"/>
          <w:bCs/>
        </w:rPr>
      </w:pPr>
      <w:r w:rsidRPr="008C48CF">
        <w:rPr>
          <w:rFonts w:asciiTheme="minorHAnsi" w:hAnsiTheme="minorHAnsi"/>
          <w:bCs/>
        </w:rPr>
        <w:t>wielkość zespołu projektowego</w:t>
      </w:r>
      <w:r w:rsidR="00C126BF">
        <w:rPr>
          <w:rFonts w:asciiTheme="minorHAnsi" w:hAnsiTheme="minorHAnsi"/>
          <w:bCs/>
        </w:rPr>
        <w:t>;</w:t>
      </w:r>
      <w:r w:rsidRPr="008C48CF">
        <w:rPr>
          <w:rFonts w:asciiTheme="minorHAnsi" w:hAnsiTheme="minorHAnsi"/>
          <w:bCs/>
        </w:rPr>
        <w:t xml:space="preserve"> </w:t>
      </w:r>
    </w:p>
    <w:p w14:paraId="46945A7C" w14:textId="77777777" w:rsidR="00F067E6" w:rsidRPr="008C48CF" w:rsidRDefault="00F067E6" w:rsidP="00890E3F">
      <w:pPr>
        <w:numPr>
          <w:ilvl w:val="0"/>
          <w:numId w:val="32"/>
        </w:numPr>
        <w:spacing w:after="0"/>
        <w:jc w:val="both"/>
        <w:rPr>
          <w:rFonts w:asciiTheme="minorHAnsi" w:hAnsiTheme="minorHAnsi"/>
          <w:bCs/>
        </w:rPr>
      </w:pPr>
      <w:r w:rsidRPr="008C48CF">
        <w:rPr>
          <w:rFonts w:asciiTheme="minorHAnsi" w:hAnsiTheme="minorHAnsi"/>
          <w:bCs/>
        </w:rPr>
        <w:t xml:space="preserve">wielkość </w:t>
      </w:r>
      <w:r w:rsidR="00583E7D" w:rsidRPr="00F36BE4">
        <w:rPr>
          <w:rFonts w:asciiTheme="minorHAnsi" w:hAnsiTheme="minorHAnsi"/>
          <w:bCs/>
        </w:rPr>
        <w:t xml:space="preserve">i struktura </w:t>
      </w:r>
      <w:r w:rsidRPr="008C48CF">
        <w:rPr>
          <w:rFonts w:asciiTheme="minorHAnsi" w:hAnsiTheme="minorHAnsi"/>
          <w:bCs/>
        </w:rPr>
        <w:t>grupy docelowej</w:t>
      </w:r>
      <w:r w:rsidR="00C126BF">
        <w:rPr>
          <w:rFonts w:asciiTheme="minorHAnsi" w:hAnsiTheme="minorHAnsi"/>
          <w:bCs/>
        </w:rPr>
        <w:t>;</w:t>
      </w:r>
      <w:r w:rsidRPr="008C48CF">
        <w:rPr>
          <w:rFonts w:asciiTheme="minorHAnsi" w:hAnsiTheme="minorHAnsi"/>
          <w:bCs/>
        </w:rPr>
        <w:t xml:space="preserve"> </w:t>
      </w:r>
    </w:p>
    <w:p w14:paraId="44601AD1" w14:textId="77777777" w:rsidR="00F067E6" w:rsidRDefault="00F067E6" w:rsidP="00890E3F">
      <w:pPr>
        <w:numPr>
          <w:ilvl w:val="0"/>
          <w:numId w:val="32"/>
        </w:numPr>
        <w:spacing w:after="0"/>
        <w:jc w:val="both"/>
        <w:rPr>
          <w:rFonts w:asciiTheme="minorHAnsi" w:hAnsiTheme="minorHAnsi"/>
          <w:bCs/>
        </w:rPr>
      </w:pPr>
      <w:r w:rsidRPr="008C48CF">
        <w:rPr>
          <w:rFonts w:asciiTheme="minorHAnsi" w:hAnsiTheme="minorHAnsi"/>
          <w:bCs/>
        </w:rPr>
        <w:t>zakres zadań merytorycznych.</w:t>
      </w:r>
    </w:p>
    <w:p w14:paraId="35F1A09D" w14:textId="77777777" w:rsidR="00C126BF" w:rsidRPr="008C48CF" w:rsidRDefault="00C126BF" w:rsidP="00C126BF">
      <w:pPr>
        <w:spacing w:after="0"/>
        <w:ind w:left="360"/>
        <w:jc w:val="both"/>
        <w:rPr>
          <w:rFonts w:asciiTheme="minorHAnsi" w:hAnsiTheme="minorHAnsi"/>
          <w:bCs/>
        </w:rPr>
      </w:pPr>
    </w:p>
    <w:p w14:paraId="11AB74F7" w14:textId="77777777" w:rsidR="00F067E6" w:rsidRPr="00F067E6" w:rsidRDefault="00F067E6" w:rsidP="00477E7B">
      <w:pPr>
        <w:autoSpaceDE w:val="0"/>
        <w:autoSpaceDN w:val="0"/>
        <w:adjustRightInd w:val="0"/>
        <w:spacing w:after="0"/>
        <w:jc w:val="both"/>
        <w:rPr>
          <w:rFonts w:asciiTheme="minorHAnsi" w:hAnsiTheme="minorHAnsi"/>
          <w:i/>
        </w:rPr>
      </w:pPr>
      <w:r w:rsidRPr="008C48CF">
        <w:rPr>
          <w:rFonts w:asciiTheme="minorHAnsi" w:hAnsiTheme="minorHAnsi"/>
        </w:rPr>
        <w:t xml:space="preserve">Informacje na temat konstruowania budżetu projektu znajdują się w </w:t>
      </w:r>
      <w:r w:rsidRPr="008C48CF">
        <w:rPr>
          <w:rFonts w:asciiTheme="minorHAnsi" w:hAnsiTheme="minorHAnsi"/>
          <w:i/>
        </w:rPr>
        <w:t xml:space="preserve">Wytycznych dotyczących kwalifikowalności wydatków w ramach Regionalnego Programu Operacyjnego Województwa </w:t>
      </w:r>
      <w:r w:rsidRPr="00F067E6">
        <w:rPr>
          <w:rFonts w:asciiTheme="minorHAnsi" w:hAnsiTheme="minorHAnsi"/>
          <w:i/>
        </w:rPr>
        <w:t>Pomorskiego na lata 2014-2020.</w:t>
      </w:r>
    </w:p>
    <w:p w14:paraId="79B2D79B" w14:textId="77777777" w:rsidR="00043411" w:rsidRDefault="00043411" w:rsidP="00662163">
      <w:pPr>
        <w:spacing w:after="0"/>
        <w:jc w:val="both"/>
        <w:rPr>
          <w:rFonts w:asciiTheme="minorHAnsi" w:hAnsiTheme="minorHAnsi"/>
          <w:bCs/>
        </w:rPr>
      </w:pPr>
    </w:p>
    <w:p w14:paraId="5D065822" w14:textId="77777777" w:rsidR="00D65DF1" w:rsidRPr="0022600A" w:rsidRDefault="00F30A20" w:rsidP="004214C8">
      <w:pPr>
        <w:pStyle w:val="Nagwek2"/>
      </w:pPr>
      <w:bookmarkStart w:id="164" w:name="_Toc419892493"/>
      <w:bookmarkStart w:id="165" w:name="_Toc422301640"/>
      <w:bookmarkStart w:id="166" w:name="_Toc440885211"/>
      <w:bookmarkStart w:id="167" w:name="_Toc447262910"/>
      <w:bookmarkStart w:id="168" w:name="_Toc487457614"/>
      <w:bookmarkStart w:id="169" w:name="_Toc464561951"/>
      <w:r w:rsidRPr="0022600A">
        <w:t>ŚRODKI TRWAŁE I CROSS-FINANCING (INSTRUMENT ELASTYCZNOŚCI)</w:t>
      </w:r>
      <w:bookmarkEnd w:id="164"/>
      <w:bookmarkEnd w:id="165"/>
      <w:r w:rsidRPr="0022600A">
        <w:t xml:space="preserve"> W</w:t>
      </w:r>
      <w:r w:rsidR="00477E7B" w:rsidRPr="0022600A">
        <w:t> </w:t>
      </w:r>
      <w:r w:rsidRPr="0022600A">
        <w:t>PROJEKCIE</w:t>
      </w:r>
      <w:bookmarkEnd w:id="166"/>
      <w:bookmarkEnd w:id="167"/>
      <w:bookmarkEnd w:id="168"/>
      <w:r w:rsidR="00667A3E" w:rsidRPr="0022600A">
        <w:t xml:space="preserve"> </w:t>
      </w:r>
      <w:bookmarkEnd w:id="169"/>
    </w:p>
    <w:p w14:paraId="576FEFE2" w14:textId="77777777" w:rsidR="00F30A20" w:rsidRDefault="00F30A20" w:rsidP="00C27B51">
      <w:pPr>
        <w:spacing w:before="240" w:after="0"/>
        <w:jc w:val="both"/>
        <w:rPr>
          <w:rFonts w:asciiTheme="minorHAnsi" w:hAnsiTheme="minorHAnsi"/>
        </w:rPr>
      </w:pPr>
      <w:r w:rsidRPr="00EF3D42">
        <w:rPr>
          <w:rFonts w:asciiTheme="minorHAnsi" w:hAnsiTheme="minorHAnsi"/>
        </w:rPr>
        <w:t xml:space="preserve">Wnioskodawca </w:t>
      </w:r>
      <w:r>
        <w:rPr>
          <w:rFonts w:asciiTheme="minorHAnsi" w:hAnsiTheme="minorHAnsi"/>
        </w:rPr>
        <w:t>jest zobowiązany</w:t>
      </w:r>
      <w:r w:rsidRPr="00EF3D42">
        <w:rPr>
          <w:rFonts w:asciiTheme="minorHAnsi" w:hAnsiTheme="minorHAnsi"/>
        </w:rPr>
        <w:t xml:space="preserve"> już na etapie przygotowania projektu i wniosku o dofinansowanie </w:t>
      </w:r>
      <w:r>
        <w:rPr>
          <w:rFonts w:asciiTheme="minorHAnsi" w:hAnsiTheme="minorHAnsi"/>
        </w:rPr>
        <w:t xml:space="preserve">projektu </w:t>
      </w:r>
      <w:r w:rsidRPr="00EF3D42">
        <w:rPr>
          <w:rFonts w:asciiTheme="minorHAnsi" w:hAnsiTheme="minorHAnsi"/>
        </w:rPr>
        <w:t xml:space="preserve">przewidzieć kategorie wydatków kwalifikujące się do finansowania w ramach </w:t>
      </w:r>
      <w:r>
        <w:rPr>
          <w:rFonts w:asciiTheme="minorHAnsi" w:hAnsiTheme="minorHAnsi"/>
        </w:rPr>
        <w:t>środków trwałych</w:t>
      </w:r>
      <w:r w:rsidRPr="00EF3D42">
        <w:rPr>
          <w:rFonts w:asciiTheme="minorHAnsi" w:hAnsiTheme="minorHAnsi"/>
        </w:rPr>
        <w:t xml:space="preserve">. </w:t>
      </w:r>
    </w:p>
    <w:p w14:paraId="7C52A1A4" w14:textId="77777777" w:rsidR="006F5BC6" w:rsidRDefault="006F5BC6" w:rsidP="00F30A20">
      <w:pPr>
        <w:spacing w:after="0"/>
        <w:jc w:val="both"/>
        <w:rPr>
          <w:rFonts w:asciiTheme="minorHAnsi" w:hAnsiTheme="minorHAnsi"/>
        </w:rPr>
      </w:pPr>
    </w:p>
    <w:p w14:paraId="09100A0A" w14:textId="77777777" w:rsidR="006F5BC6" w:rsidRPr="001857C0" w:rsidRDefault="006F5BC6" w:rsidP="006F5BC6">
      <w:pPr>
        <w:autoSpaceDE w:val="0"/>
        <w:autoSpaceDN w:val="0"/>
        <w:adjustRightInd w:val="0"/>
        <w:spacing w:after="0"/>
        <w:jc w:val="both"/>
        <w:rPr>
          <w:rFonts w:ascii="Calibri" w:hAnsi="Calibri"/>
        </w:rPr>
      </w:pPr>
      <w:r w:rsidRPr="001857C0">
        <w:rPr>
          <w:rFonts w:ascii="Calibri" w:hAnsi="Calibri"/>
        </w:rPr>
        <w:t>Środki trwałe ze względu na sposób ich wykorzystania w ramach i na rzecz projektu dzielą się na:</w:t>
      </w:r>
    </w:p>
    <w:p w14:paraId="475DE60B" w14:textId="77777777" w:rsidR="006F5BC6" w:rsidRPr="001857C0" w:rsidRDefault="006F5BC6" w:rsidP="00557818">
      <w:pPr>
        <w:numPr>
          <w:ilvl w:val="0"/>
          <w:numId w:val="4"/>
        </w:numPr>
        <w:tabs>
          <w:tab w:val="num" w:pos="720"/>
        </w:tabs>
        <w:autoSpaceDE w:val="0"/>
        <w:autoSpaceDN w:val="0"/>
        <w:adjustRightInd w:val="0"/>
        <w:spacing w:after="0"/>
        <w:jc w:val="both"/>
        <w:rPr>
          <w:rFonts w:ascii="Calibri" w:hAnsi="Calibri"/>
        </w:rPr>
      </w:pPr>
      <w:r w:rsidRPr="001857C0">
        <w:rPr>
          <w:rFonts w:ascii="Calibri" w:hAnsi="Calibri"/>
          <w:b/>
        </w:rPr>
        <w:t>środki trwałe bezpośrednio powiązane z przedmiotem projektu</w:t>
      </w:r>
      <w:r w:rsidRPr="001857C0">
        <w:rPr>
          <w:rFonts w:ascii="Calibri" w:hAnsi="Calibri"/>
        </w:rPr>
        <w:t>,</w:t>
      </w:r>
    </w:p>
    <w:p w14:paraId="784F079D" w14:textId="77777777" w:rsidR="006F5BC6" w:rsidRPr="001857C0" w:rsidRDefault="006F5BC6" w:rsidP="00557818">
      <w:pPr>
        <w:numPr>
          <w:ilvl w:val="0"/>
          <w:numId w:val="4"/>
        </w:numPr>
        <w:tabs>
          <w:tab w:val="num" w:pos="720"/>
        </w:tabs>
        <w:autoSpaceDE w:val="0"/>
        <w:autoSpaceDN w:val="0"/>
        <w:adjustRightInd w:val="0"/>
        <w:spacing w:after="0"/>
        <w:jc w:val="both"/>
        <w:rPr>
          <w:rFonts w:ascii="Calibri" w:hAnsi="Calibri"/>
        </w:rPr>
      </w:pPr>
      <w:r w:rsidRPr="001857C0">
        <w:rPr>
          <w:rFonts w:ascii="Calibri" w:hAnsi="Calibri"/>
          <w:b/>
        </w:rPr>
        <w:t>środki trwałe wykorzystywane w celu wspomagania procesu wdrażania projektu</w:t>
      </w:r>
      <w:r w:rsidRPr="001857C0">
        <w:rPr>
          <w:rFonts w:ascii="Calibri" w:hAnsi="Calibri"/>
        </w:rPr>
        <w:t>.</w:t>
      </w:r>
    </w:p>
    <w:p w14:paraId="0AE40727" w14:textId="77777777" w:rsidR="007D3852" w:rsidRDefault="007D3852" w:rsidP="006F5BC6">
      <w:pPr>
        <w:spacing w:after="0"/>
        <w:jc w:val="both"/>
        <w:rPr>
          <w:rFonts w:ascii="Calibri" w:hAnsi="Calibri"/>
        </w:rPr>
      </w:pPr>
    </w:p>
    <w:p w14:paraId="68F3130C" w14:textId="77777777" w:rsidR="006F5BC6" w:rsidRDefault="00CE7DA3" w:rsidP="006F5BC6">
      <w:pPr>
        <w:spacing w:after="0"/>
        <w:jc w:val="both"/>
        <w:rPr>
          <w:rFonts w:ascii="Calibri" w:hAnsi="Calibri"/>
        </w:rPr>
      </w:pPr>
      <w:r>
        <w:rPr>
          <w:rFonts w:ascii="Calibri" w:hAnsi="Calibri"/>
        </w:rPr>
        <w:t xml:space="preserve">Wydatki na zakup środków trwałych </w:t>
      </w:r>
      <w:r w:rsidRPr="001857C0">
        <w:rPr>
          <w:rFonts w:ascii="Calibri" w:hAnsi="Calibri"/>
        </w:rPr>
        <w:t>mogą być uznane za kwalifikowalne pod warunkiem ich</w:t>
      </w:r>
      <w:r w:rsidR="00C126BF">
        <w:rPr>
          <w:rFonts w:ascii="Calibri" w:hAnsi="Calibri"/>
        </w:rPr>
        <w:t> </w:t>
      </w:r>
      <w:r w:rsidRPr="001857C0">
        <w:rPr>
          <w:rFonts w:ascii="Calibri" w:hAnsi="Calibri"/>
        </w:rPr>
        <w:t xml:space="preserve">bezpośredniego wskazania we wniosku o dofinansowanie </w:t>
      </w:r>
      <w:r>
        <w:rPr>
          <w:rFonts w:ascii="Calibri" w:hAnsi="Calibri"/>
        </w:rPr>
        <w:t xml:space="preserve">projektu </w:t>
      </w:r>
      <w:r w:rsidRPr="001857C0">
        <w:rPr>
          <w:rFonts w:ascii="Calibri" w:hAnsi="Calibri"/>
        </w:rPr>
        <w:t>wraz z uzasadnien</w:t>
      </w:r>
      <w:r>
        <w:rPr>
          <w:rFonts w:ascii="Calibri" w:hAnsi="Calibri"/>
        </w:rPr>
        <w:t xml:space="preserve">iem </w:t>
      </w:r>
      <w:r w:rsidR="00C126BF">
        <w:rPr>
          <w:rFonts w:ascii="Calibri" w:hAnsi="Calibri"/>
        </w:rPr>
        <w:t>dla </w:t>
      </w:r>
      <w:r>
        <w:rPr>
          <w:rFonts w:ascii="Calibri" w:hAnsi="Calibri"/>
        </w:rPr>
        <w:t>konieczności ich zakupu.</w:t>
      </w:r>
    </w:p>
    <w:p w14:paraId="502E8FD2" w14:textId="77777777" w:rsidR="008837A1" w:rsidRDefault="00140B84" w:rsidP="008837A1">
      <w:pPr>
        <w:autoSpaceDE w:val="0"/>
        <w:autoSpaceDN w:val="0"/>
        <w:adjustRightInd w:val="0"/>
        <w:spacing w:before="240" w:after="0"/>
        <w:jc w:val="both"/>
        <w:rPr>
          <w:rFonts w:asciiTheme="minorHAnsi" w:hAnsiTheme="minorHAnsi" w:cstheme="minorHAnsi"/>
        </w:rPr>
      </w:pPr>
      <w:r>
        <w:rPr>
          <w:rFonts w:ascii="Calibri" w:hAnsi="Calibri"/>
        </w:rPr>
        <w:t xml:space="preserve">W ramach konkursu wartość wydatków poniesionych na zakup środków trwałych o wartości jednostkowej </w:t>
      </w:r>
      <w:r>
        <w:rPr>
          <w:rFonts w:ascii="Calibri" w:hAnsi="Calibri"/>
          <w:u w:val="single"/>
        </w:rPr>
        <w:t>równej i wyższej</w:t>
      </w:r>
      <w:r>
        <w:rPr>
          <w:rFonts w:ascii="Calibri" w:hAnsi="Calibri"/>
        </w:rPr>
        <w:t xml:space="preserve"> niż </w:t>
      </w:r>
      <w:r>
        <w:rPr>
          <w:rFonts w:ascii="Calibri" w:hAnsi="Calibri"/>
          <w:b/>
        </w:rPr>
        <w:t>3</w:t>
      </w:r>
      <w:r w:rsidR="00236424">
        <w:rPr>
          <w:rFonts w:ascii="Calibri" w:hAnsi="Calibri"/>
          <w:b/>
        </w:rPr>
        <w:t xml:space="preserve"> </w:t>
      </w:r>
      <w:r>
        <w:rPr>
          <w:rFonts w:ascii="Calibri" w:hAnsi="Calibri"/>
          <w:b/>
        </w:rPr>
        <w:t>500 PLN netto</w:t>
      </w:r>
      <w:r>
        <w:rPr>
          <w:rFonts w:ascii="Calibri" w:hAnsi="Calibri"/>
        </w:rPr>
        <w:t xml:space="preserve"> w ramach kosztów bezpośrednich </w:t>
      </w:r>
      <w:r w:rsidR="008837A1" w:rsidRPr="00140B84">
        <w:rPr>
          <w:rFonts w:asciiTheme="minorHAnsi" w:hAnsiTheme="minorHAnsi" w:cstheme="minorHAnsi"/>
        </w:rPr>
        <w:t>wynosi maksymalnie 10% wydatków kwalifikowalnych, przy czym wartość wydatków poniesionych na zakup środków trwałych oraz wydatków w ramach cross-financingu nie może łącznie przekroczyć 20% kosztów kwalifikowalnych projektu</w:t>
      </w:r>
      <w:r w:rsidR="008837A1">
        <w:rPr>
          <w:rFonts w:asciiTheme="minorHAnsi" w:hAnsiTheme="minorHAnsi" w:cstheme="minorHAnsi"/>
        </w:rPr>
        <w:t>.</w:t>
      </w:r>
    </w:p>
    <w:p w14:paraId="25504AAD" w14:textId="77777777" w:rsidR="00AC5E65" w:rsidRDefault="00AC5E65" w:rsidP="00AC5E65">
      <w:pPr>
        <w:autoSpaceDE w:val="0"/>
        <w:autoSpaceDN w:val="0"/>
        <w:adjustRightInd w:val="0"/>
        <w:spacing w:before="240" w:after="0"/>
        <w:jc w:val="both"/>
        <w:rPr>
          <w:rFonts w:asciiTheme="minorHAnsi" w:hAnsiTheme="minorHAnsi" w:cstheme="minorHAnsi"/>
          <w:i/>
        </w:rPr>
      </w:pPr>
      <w:r w:rsidRPr="00D25BD2">
        <w:rPr>
          <w:rFonts w:asciiTheme="minorHAnsi" w:hAnsiTheme="minorHAnsi" w:cstheme="minorHAnsi"/>
        </w:rPr>
        <w:t xml:space="preserve">Informacje na temat zakupu środków trwałych, wartości niematerialnych i prawnych w projekcie znajdują się w </w:t>
      </w:r>
      <w:r w:rsidRPr="00D25BD2">
        <w:rPr>
          <w:rFonts w:asciiTheme="minorHAnsi" w:hAnsiTheme="minorHAnsi" w:cstheme="minorHAnsi"/>
          <w:i/>
        </w:rPr>
        <w:t>Wytycznych dotycząc</w:t>
      </w:r>
      <w:r>
        <w:rPr>
          <w:rFonts w:asciiTheme="minorHAnsi" w:hAnsiTheme="minorHAnsi" w:cstheme="minorHAnsi"/>
          <w:i/>
        </w:rPr>
        <w:t xml:space="preserve">ych kwalifikowalności wydatków </w:t>
      </w:r>
      <w:r w:rsidRPr="00D25BD2">
        <w:rPr>
          <w:rFonts w:asciiTheme="minorHAnsi" w:hAnsiTheme="minorHAnsi" w:cstheme="minorHAnsi"/>
          <w:i/>
        </w:rPr>
        <w:t>w ramach Regionalnego Programu Operacyjnego Województwa Pomorskiego na lata 2014-2020.</w:t>
      </w:r>
    </w:p>
    <w:p w14:paraId="144D8B18" w14:textId="77777777" w:rsidR="00990170" w:rsidRPr="00990170" w:rsidRDefault="00990170" w:rsidP="00926CE9">
      <w:pPr>
        <w:autoSpaceDE w:val="0"/>
        <w:autoSpaceDN w:val="0"/>
        <w:adjustRightInd w:val="0"/>
        <w:spacing w:before="240" w:after="0"/>
        <w:jc w:val="both"/>
        <w:rPr>
          <w:rFonts w:asciiTheme="minorHAnsi" w:hAnsiTheme="minorHAnsi" w:cs="Arial"/>
        </w:rPr>
      </w:pPr>
      <w:r w:rsidRPr="00990170">
        <w:rPr>
          <w:rFonts w:asciiTheme="minorHAnsi" w:hAnsiTheme="minorHAnsi" w:cs="Arial"/>
        </w:rPr>
        <w:t>Wszystkie wydatki poniesione jako wydatki w ramach cross</w:t>
      </w:r>
      <w:r w:rsidRPr="00990170">
        <w:rPr>
          <w:rFonts w:asciiTheme="minorHAnsi" w:hAnsiTheme="minorHAnsi" w:cs="Cambria Math"/>
        </w:rPr>
        <w:t>‐</w:t>
      </w:r>
      <w:r w:rsidRPr="00990170">
        <w:rPr>
          <w:rFonts w:asciiTheme="minorHAnsi" w:hAnsiTheme="minorHAnsi" w:cs="Arial"/>
        </w:rPr>
        <w:t>financingu oraz pozyskanie środków trwałych opisywane są i uzasadniane w Uzasadnieniu znajdującym się pod szczegółowym budżetem projektu we wniosku o dofinansowanie projektu w Uzasadnieniu.</w:t>
      </w:r>
    </w:p>
    <w:p w14:paraId="7DDDCCB1" w14:textId="77777777" w:rsidR="007D3852" w:rsidRDefault="007D3852">
      <w:pPr>
        <w:spacing w:after="0"/>
        <w:rPr>
          <w:rFonts w:asciiTheme="minorHAnsi" w:hAnsiTheme="minorHAnsi"/>
          <w:i/>
        </w:rPr>
      </w:pPr>
    </w:p>
    <w:p w14:paraId="41028C40" w14:textId="77777777" w:rsidR="00354542" w:rsidRPr="0022600A" w:rsidRDefault="00D74C83" w:rsidP="004214C8">
      <w:pPr>
        <w:pStyle w:val="Nagwek2"/>
      </w:pPr>
      <w:bookmarkStart w:id="170" w:name="_Toc419892497"/>
      <w:bookmarkStart w:id="171" w:name="_Toc422301644"/>
      <w:bookmarkStart w:id="172" w:name="_Toc440885212"/>
      <w:bookmarkStart w:id="173" w:name="_Toc447262911"/>
      <w:bookmarkStart w:id="174" w:name="_Toc487457615"/>
      <w:bookmarkStart w:id="175" w:name="_Toc464561952"/>
      <w:r w:rsidRPr="0022600A">
        <w:t>ZASADY KWALIFIKOWALNOŚ</w:t>
      </w:r>
      <w:bookmarkEnd w:id="170"/>
      <w:r w:rsidRPr="0022600A">
        <w:t>CI PROJEKTU</w:t>
      </w:r>
      <w:bookmarkEnd w:id="171"/>
      <w:r w:rsidR="00600F51" w:rsidRPr="0022600A">
        <w:t xml:space="preserve"> I WYDATKÓW W PROJEKCIE</w:t>
      </w:r>
      <w:bookmarkEnd w:id="172"/>
      <w:bookmarkEnd w:id="173"/>
      <w:bookmarkEnd w:id="174"/>
      <w:r w:rsidR="00667A3E" w:rsidRPr="0022600A">
        <w:t xml:space="preserve"> </w:t>
      </w:r>
      <w:bookmarkEnd w:id="175"/>
    </w:p>
    <w:p w14:paraId="19CB4719" w14:textId="77777777" w:rsidR="00354542" w:rsidRDefault="00354542" w:rsidP="00C27B51">
      <w:pPr>
        <w:shd w:val="clear" w:color="auto" w:fill="FFFFFF" w:themeFill="background1"/>
        <w:spacing w:before="240" w:after="0"/>
        <w:jc w:val="both"/>
        <w:rPr>
          <w:rFonts w:asciiTheme="minorHAnsi" w:hAnsiTheme="minorHAnsi"/>
        </w:rPr>
      </w:pPr>
      <w:r w:rsidRPr="00600F51">
        <w:rPr>
          <w:rFonts w:asciiTheme="minorHAnsi" w:hAnsiTheme="minorHAnsi"/>
        </w:rPr>
        <w:t>Ocena kwalifikowalności projektu dokonywana jest na etapie oceny wniosku o dofinansowanie projektu. Sprawdzeniu podlega, czy przedłożony projekt może stanowić przedmiot dofinansowania w</w:t>
      </w:r>
      <w:r w:rsidR="00C126BF">
        <w:rPr>
          <w:rFonts w:asciiTheme="minorHAnsi" w:hAnsiTheme="minorHAnsi"/>
        </w:rPr>
        <w:t> </w:t>
      </w:r>
      <w:r w:rsidRPr="00600F51">
        <w:rPr>
          <w:rFonts w:asciiTheme="minorHAnsi" w:hAnsiTheme="minorHAnsi"/>
        </w:rPr>
        <w:t>ramach konkursu.</w:t>
      </w:r>
    </w:p>
    <w:p w14:paraId="26734760" w14:textId="77777777" w:rsidR="00293F29" w:rsidRPr="00354542" w:rsidRDefault="00293F29" w:rsidP="00C27B51">
      <w:pPr>
        <w:shd w:val="clear" w:color="auto" w:fill="FFFFFF" w:themeFill="background1"/>
        <w:spacing w:before="240" w:after="0"/>
        <w:jc w:val="both"/>
        <w:rPr>
          <w:rFonts w:asciiTheme="minorHAnsi" w:hAnsiTheme="minorHAnsi"/>
          <w:b/>
          <w:i/>
        </w:rPr>
      </w:pPr>
    </w:p>
    <w:p w14:paraId="2F85F7AE" w14:textId="77777777" w:rsidR="00600F51" w:rsidRDefault="00A0637D" w:rsidP="00600F51">
      <w:pPr>
        <w:autoSpaceDE w:val="0"/>
        <w:autoSpaceDN w:val="0"/>
        <w:adjustRightInd w:val="0"/>
        <w:spacing w:after="0"/>
        <w:jc w:val="both"/>
        <w:rPr>
          <w:rFonts w:ascii="Calibri" w:hAnsi="Calibri"/>
          <w:bCs/>
          <w:iCs/>
        </w:rPr>
      </w:pPr>
      <w:r w:rsidRPr="003A0E3B">
        <w:rPr>
          <w:rFonts w:ascii="Calibri" w:hAnsi="Calibri"/>
        </w:rPr>
        <w:lastRenderedPageBreak/>
        <w:t xml:space="preserve">Fakt, że dany projekt kwalifikuje się do współfinansowania w ramach </w:t>
      </w:r>
      <w:r w:rsidR="00A459FB">
        <w:rPr>
          <w:rFonts w:ascii="Calibri" w:hAnsi="Calibri"/>
        </w:rPr>
        <w:t xml:space="preserve">konkursu </w:t>
      </w:r>
      <w:r w:rsidRPr="003A0E3B">
        <w:rPr>
          <w:rFonts w:ascii="Calibri" w:hAnsi="Calibri"/>
        </w:rPr>
        <w:t>nie oznacza, że</w:t>
      </w:r>
      <w:r w:rsidR="00C126BF">
        <w:rPr>
          <w:rFonts w:ascii="Calibri" w:hAnsi="Calibri"/>
        </w:rPr>
        <w:t> </w:t>
      </w:r>
      <w:r w:rsidRPr="003A0E3B">
        <w:rPr>
          <w:rFonts w:ascii="Calibri" w:hAnsi="Calibri"/>
        </w:rPr>
        <w:t xml:space="preserve">wszystkie wydatki poniesione podczas jego realizacji będą uznane za kwalifikowalne. </w:t>
      </w:r>
      <w:r w:rsidR="00600F51" w:rsidRPr="003A0E3B">
        <w:rPr>
          <w:rFonts w:ascii="Calibri" w:hAnsi="Calibri"/>
          <w:bCs/>
          <w:iCs/>
        </w:rPr>
        <w:t xml:space="preserve">Ocena kwalifikowalności wydatku polega na analizie zgodności jego poniesienia </w:t>
      </w:r>
      <w:r w:rsidR="00600F51" w:rsidRPr="002C1CCB">
        <w:rPr>
          <w:rFonts w:ascii="Calibri" w:hAnsi="Calibri"/>
          <w:bCs/>
          <w:i/>
          <w:iCs/>
        </w:rPr>
        <w:t>z</w:t>
      </w:r>
      <w:r w:rsidR="00600F51" w:rsidRPr="002C1CCB">
        <w:rPr>
          <w:rFonts w:ascii="Calibri" w:hAnsi="Calibri"/>
          <w:i/>
        </w:rPr>
        <w:t xml:space="preserve"> </w:t>
      </w:r>
      <w:r w:rsidR="00600F51" w:rsidRPr="00BB0739">
        <w:rPr>
          <w:rFonts w:ascii="Calibri" w:hAnsi="Calibri"/>
          <w:bCs/>
          <w:iCs/>
        </w:rPr>
        <w:t>obowiązującymi przepisami p</w:t>
      </w:r>
      <w:r w:rsidR="00600F51">
        <w:rPr>
          <w:rFonts w:ascii="Calibri" w:hAnsi="Calibri"/>
          <w:bCs/>
          <w:iCs/>
        </w:rPr>
        <w:t>rawa unijnego i prawa krajowego,</w:t>
      </w:r>
      <w:r w:rsidR="00600F51" w:rsidRPr="00BB0739">
        <w:rPr>
          <w:rFonts w:ascii="Calibri" w:hAnsi="Calibri"/>
          <w:bCs/>
          <w:iCs/>
        </w:rPr>
        <w:t xml:space="preserve"> umową o dofinansowanie</w:t>
      </w:r>
      <w:r w:rsidR="00600F51">
        <w:rPr>
          <w:rFonts w:ascii="Calibri" w:hAnsi="Calibri"/>
          <w:bCs/>
          <w:iCs/>
        </w:rPr>
        <w:t xml:space="preserve"> projektu</w:t>
      </w:r>
      <w:r w:rsidR="00600F51" w:rsidRPr="00BB0739">
        <w:rPr>
          <w:rFonts w:ascii="Calibri" w:hAnsi="Calibri"/>
          <w:bCs/>
          <w:iCs/>
        </w:rPr>
        <w:t xml:space="preserve"> </w:t>
      </w:r>
      <w:r w:rsidR="00600F51" w:rsidRPr="003A0E3B">
        <w:rPr>
          <w:rFonts w:ascii="Calibri" w:hAnsi="Calibri"/>
          <w:bCs/>
          <w:iCs/>
        </w:rPr>
        <w:t>oraz dokumentami, do których stosowania beneficjent zobowiązał się w umowie o dofinansowanie</w:t>
      </w:r>
      <w:r w:rsidR="00A05D6D">
        <w:rPr>
          <w:rFonts w:ascii="Calibri" w:hAnsi="Calibri"/>
          <w:bCs/>
          <w:iCs/>
        </w:rPr>
        <w:t xml:space="preserve"> projektu</w:t>
      </w:r>
      <w:r w:rsidR="00600F51" w:rsidRPr="003A0E3B">
        <w:rPr>
          <w:rFonts w:ascii="Calibri" w:hAnsi="Calibri"/>
          <w:bCs/>
          <w:iCs/>
        </w:rPr>
        <w:t>.</w:t>
      </w:r>
    </w:p>
    <w:p w14:paraId="417BA4D4" w14:textId="77777777" w:rsidR="00E22623" w:rsidRDefault="009D6A44" w:rsidP="00C27B51">
      <w:pPr>
        <w:spacing w:before="240"/>
        <w:rPr>
          <w:rFonts w:eastAsia="Calibri"/>
        </w:rPr>
      </w:pPr>
      <w:bookmarkStart w:id="176" w:name="_Toc422301646"/>
      <w:bookmarkStart w:id="177" w:name="_Toc431281536"/>
      <w:bookmarkStart w:id="178" w:name="_Toc433201296"/>
      <w:bookmarkStart w:id="179" w:name="_Toc433201909"/>
      <w:bookmarkStart w:id="180" w:name="_Toc436213489"/>
      <w:bookmarkStart w:id="181" w:name="_Toc440885213"/>
      <w:r w:rsidRPr="009D6A44">
        <w:rPr>
          <w:rFonts w:asciiTheme="minorHAnsi" w:eastAsia="Calibri" w:hAnsiTheme="minorHAnsi"/>
          <w:b/>
        </w:rPr>
        <w:t>ZASIĘG GEOGRAFICZNY I RAMY CZASOWE KWALIFIKOWALNOŚCI WYDATKÓW</w:t>
      </w:r>
      <w:bookmarkEnd w:id="176"/>
      <w:bookmarkEnd w:id="177"/>
      <w:bookmarkEnd w:id="178"/>
      <w:bookmarkEnd w:id="179"/>
      <w:bookmarkEnd w:id="180"/>
      <w:bookmarkEnd w:id="181"/>
    </w:p>
    <w:p w14:paraId="3F6F31F5" w14:textId="77777777" w:rsidR="00600F51" w:rsidRPr="004F1D6D" w:rsidRDefault="00600F51" w:rsidP="00600F51">
      <w:pPr>
        <w:shd w:val="clear" w:color="auto" w:fill="FFFFFF" w:themeFill="background1"/>
        <w:autoSpaceDE w:val="0"/>
        <w:autoSpaceDN w:val="0"/>
        <w:adjustRightInd w:val="0"/>
        <w:spacing w:after="0"/>
        <w:jc w:val="both"/>
        <w:rPr>
          <w:rFonts w:ascii="Calibri" w:hAnsi="Calibri" w:cs="Arial"/>
        </w:rPr>
      </w:pPr>
      <w:r w:rsidRPr="00EF3D42">
        <w:rPr>
          <w:rFonts w:ascii="Calibri" w:hAnsi="Calibri" w:cs="Arial"/>
        </w:rPr>
        <w:t xml:space="preserve">Projekty w ramach konkursu mogą być realizowane wyłącznie na terytorium kraju, przy czym projekty skierowane do </w:t>
      </w:r>
      <w:r w:rsidRPr="004F1D6D">
        <w:rPr>
          <w:rFonts w:ascii="Calibri" w:hAnsi="Calibri" w:cs="Arial"/>
        </w:rPr>
        <w:t xml:space="preserve">osób fizycznych obejmują osoby </w:t>
      </w:r>
      <w:r>
        <w:rPr>
          <w:rFonts w:ascii="Calibri" w:hAnsi="Calibri" w:cs="Arial"/>
        </w:rPr>
        <w:t>mające miejsce zamieszkania</w:t>
      </w:r>
      <w:r w:rsidRPr="004F1D6D">
        <w:rPr>
          <w:rFonts w:ascii="Calibri" w:hAnsi="Calibri" w:cs="Arial"/>
        </w:rPr>
        <w:t xml:space="preserve"> w rozumieniu </w:t>
      </w:r>
      <w:r w:rsidRPr="004F1D6D">
        <w:rPr>
          <w:rFonts w:ascii="Calibri" w:hAnsi="Calibri" w:cs="Arial"/>
          <w:i/>
        </w:rPr>
        <w:t>Kodeksu cywilnego</w:t>
      </w:r>
      <w:r w:rsidRPr="004F1D6D">
        <w:rPr>
          <w:rFonts w:ascii="Calibri" w:hAnsi="Calibri" w:cs="Arial"/>
        </w:rPr>
        <w:t xml:space="preserve"> lub pracujące lub uczące się na terenie województwa pomorskiego.</w:t>
      </w:r>
    </w:p>
    <w:p w14:paraId="27DC4EC9" w14:textId="77777777" w:rsidR="00600F51" w:rsidRPr="00EF3D42" w:rsidRDefault="00600F51" w:rsidP="00600F51">
      <w:pPr>
        <w:spacing w:after="0"/>
        <w:jc w:val="both"/>
        <w:rPr>
          <w:rFonts w:asciiTheme="minorHAnsi" w:hAnsiTheme="minorHAnsi" w:cs="Times New Roman"/>
        </w:rPr>
      </w:pPr>
    </w:p>
    <w:p w14:paraId="49C73323" w14:textId="77777777" w:rsidR="00600F51" w:rsidRPr="00EF3D42" w:rsidRDefault="00600F51" w:rsidP="00600F51">
      <w:pPr>
        <w:spacing w:after="0"/>
        <w:jc w:val="both"/>
        <w:rPr>
          <w:rFonts w:asciiTheme="minorHAnsi" w:hAnsiTheme="minorHAnsi" w:cs="Times New Roman"/>
        </w:rPr>
      </w:pPr>
      <w:r w:rsidRPr="00EF3D42">
        <w:rPr>
          <w:rFonts w:asciiTheme="minorHAnsi" w:hAnsiTheme="minorHAnsi" w:cs="Times New Roman"/>
        </w:rPr>
        <w:t xml:space="preserve">Możliwe jest ponoszenie wydatków przed podpisaniem umowy o dofinansowanie projektu </w:t>
      </w:r>
      <w:r w:rsidR="00C45859">
        <w:rPr>
          <w:rFonts w:asciiTheme="minorHAnsi" w:hAnsiTheme="minorHAnsi" w:cs="Times New Roman"/>
        </w:rPr>
        <w:br/>
      </w:r>
      <w:r w:rsidRPr="00EF3D42">
        <w:rPr>
          <w:rFonts w:asciiTheme="minorHAnsi" w:hAnsiTheme="minorHAnsi" w:cs="Times New Roman"/>
        </w:rPr>
        <w:t xml:space="preserve">na </w:t>
      </w:r>
      <w:r w:rsidRPr="00864B88">
        <w:rPr>
          <w:rFonts w:asciiTheme="minorHAnsi" w:hAnsiTheme="minorHAnsi" w:cs="Times New Roman"/>
        </w:rPr>
        <w:t>wyłączne ryzyko</w:t>
      </w:r>
      <w:r w:rsidRPr="00EF3D42">
        <w:rPr>
          <w:rFonts w:asciiTheme="minorHAnsi" w:hAnsiTheme="minorHAnsi" w:cs="Times New Roman"/>
        </w:rPr>
        <w:t xml:space="preserve"> wnioskodawcy i partnerów, przy zastrzeżeniu, </w:t>
      </w:r>
      <w:r>
        <w:rPr>
          <w:rFonts w:asciiTheme="minorHAnsi" w:hAnsiTheme="minorHAnsi" w:cs="Times New Roman"/>
        </w:rPr>
        <w:t>że</w:t>
      </w:r>
      <w:r w:rsidRPr="00EF3D42">
        <w:rPr>
          <w:rFonts w:asciiTheme="minorHAnsi" w:hAnsiTheme="minorHAnsi" w:cs="Times New Roman"/>
        </w:rPr>
        <w:t xml:space="preserve"> aby wydatki zostały uznane </w:t>
      </w:r>
      <w:r w:rsidR="00C45859">
        <w:rPr>
          <w:rFonts w:asciiTheme="minorHAnsi" w:hAnsiTheme="minorHAnsi" w:cs="Times New Roman"/>
        </w:rPr>
        <w:br/>
      </w:r>
      <w:r w:rsidRPr="00EF3D42">
        <w:rPr>
          <w:rFonts w:asciiTheme="minorHAnsi" w:hAnsiTheme="minorHAnsi" w:cs="Times New Roman"/>
        </w:rPr>
        <w:t>za kwalifikowalne</w:t>
      </w:r>
      <w:r w:rsidR="00C45859">
        <w:rPr>
          <w:rFonts w:asciiTheme="minorHAnsi" w:hAnsiTheme="minorHAnsi" w:cs="Times New Roman"/>
        </w:rPr>
        <w:t>,</w:t>
      </w:r>
      <w:r w:rsidRPr="00EF3D42">
        <w:rPr>
          <w:rFonts w:asciiTheme="minorHAnsi" w:hAnsiTheme="minorHAnsi" w:cs="Times New Roman"/>
        </w:rPr>
        <w:t xml:space="preserve"> projekt nie może zostać ukończony/zrealizowany przed dniem złożenia do IOK wniosku o dofinansowanie projektu.</w:t>
      </w:r>
    </w:p>
    <w:p w14:paraId="7A018F71" w14:textId="77777777" w:rsidR="00600F51" w:rsidRDefault="00600F51" w:rsidP="00CB7343">
      <w:pPr>
        <w:autoSpaceDE w:val="0"/>
        <w:autoSpaceDN w:val="0"/>
        <w:adjustRightInd w:val="0"/>
        <w:spacing w:after="0"/>
        <w:jc w:val="both"/>
        <w:rPr>
          <w:rFonts w:ascii="Calibri" w:hAnsi="Calibri"/>
        </w:rPr>
      </w:pPr>
    </w:p>
    <w:p w14:paraId="28E8D811" w14:textId="77777777" w:rsidR="00A0637D" w:rsidRDefault="00A0637D" w:rsidP="00CB7343">
      <w:pPr>
        <w:autoSpaceDE w:val="0"/>
        <w:autoSpaceDN w:val="0"/>
        <w:adjustRightInd w:val="0"/>
        <w:spacing w:after="0"/>
        <w:jc w:val="both"/>
        <w:rPr>
          <w:rFonts w:ascii="Calibri" w:hAnsi="Calibri"/>
        </w:rPr>
      </w:pPr>
      <w:r w:rsidRPr="003A0E3B">
        <w:rPr>
          <w:rFonts w:ascii="Calibri" w:hAnsi="Calibri"/>
        </w:rPr>
        <w:t>W przypadku gdy dofinansowanie w ramach projektu stanowi pomoc publiczną</w:t>
      </w:r>
      <w:r w:rsidR="002D2590">
        <w:rPr>
          <w:rFonts w:ascii="Calibri" w:hAnsi="Calibri"/>
        </w:rPr>
        <w:t>,</w:t>
      </w:r>
      <w:r w:rsidRPr="003A0E3B">
        <w:rPr>
          <w:rFonts w:ascii="Calibri" w:hAnsi="Calibri"/>
        </w:rPr>
        <w:t xml:space="preserve"> ocena kwalifikowalności projektu uwzględnia także przepisy obowiązujące wnioskodawcę</w:t>
      </w:r>
      <w:r w:rsidR="0082265C">
        <w:rPr>
          <w:rFonts w:ascii="Calibri" w:hAnsi="Calibri"/>
        </w:rPr>
        <w:t xml:space="preserve"> </w:t>
      </w:r>
      <w:r w:rsidR="00347AFA">
        <w:rPr>
          <w:rFonts w:ascii="Calibri" w:hAnsi="Calibri"/>
        </w:rPr>
        <w:t>w </w:t>
      </w:r>
      <w:r w:rsidRPr="003A0E3B">
        <w:rPr>
          <w:rFonts w:ascii="Calibri" w:hAnsi="Calibri"/>
        </w:rPr>
        <w:t>przedmiotowym zakresie.</w:t>
      </w:r>
    </w:p>
    <w:p w14:paraId="07B5BAF4" w14:textId="77777777" w:rsidR="00906FAC" w:rsidRPr="00BA4F7D" w:rsidRDefault="00906FAC" w:rsidP="00C27B51">
      <w:pPr>
        <w:spacing w:before="240"/>
        <w:rPr>
          <w:rFonts w:asciiTheme="minorHAnsi" w:hAnsiTheme="minorHAnsi"/>
          <w:b/>
        </w:rPr>
      </w:pPr>
      <w:bookmarkStart w:id="182" w:name="_Toc430777823"/>
      <w:bookmarkStart w:id="183" w:name="_Toc431281554"/>
      <w:bookmarkStart w:id="184" w:name="_Toc431290102"/>
      <w:bookmarkStart w:id="185" w:name="_Toc436032914"/>
      <w:bookmarkStart w:id="186" w:name="_Toc446414098"/>
      <w:bookmarkStart w:id="187" w:name="_Toc447275488"/>
      <w:r w:rsidRPr="00BA4F7D">
        <w:rPr>
          <w:rFonts w:asciiTheme="minorHAnsi" w:hAnsiTheme="minorHAnsi"/>
          <w:b/>
        </w:rPr>
        <w:t>POMOC PUBLICZNA</w:t>
      </w:r>
      <w:bookmarkEnd w:id="182"/>
      <w:bookmarkEnd w:id="183"/>
      <w:bookmarkEnd w:id="184"/>
      <w:bookmarkEnd w:id="185"/>
      <w:bookmarkEnd w:id="186"/>
      <w:bookmarkEnd w:id="187"/>
    </w:p>
    <w:p w14:paraId="61D1CDA6" w14:textId="77777777" w:rsidR="007D3852" w:rsidRPr="003246A1" w:rsidRDefault="007D3852" w:rsidP="007D3852">
      <w:pPr>
        <w:spacing w:after="0"/>
        <w:jc w:val="both"/>
        <w:rPr>
          <w:rFonts w:asciiTheme="minorHAnsi" w:hAnsiTheme="minorHAnsi"/>
        </w:rPr>
      </w:pPr>
      <w:r w:rsidRPr="003246A1">
        <w:rPr>
          <w:rFonts w:asciiTheme="minorHAnsi" w:hAnsiTheme="minorHAnsi"/>
        </w:rPr>
        <w:t>W przypadku wystąpienia wsparcia stanowiącego pomoc publiczną, udzielaną w ramach realizacji Programu, znajdą zastosowanie właściwe przepisy prawa Unii Europejskiej i krajowego, dotyczące zasad udzielania tej pomocy, obowiązujące w momencie udzielania wsparcia. W przypadku wystąpienia pomocy publicznej,  wsparcie</w:t>
      </w:r>
      <w:r>
        <w:rPr>
          <w:rFonts w:asciiTheme="minorHAnsi" w:hAnsiTheme="minorHAnsi"/>
        </w:rPr>
        <w:t xml:space="preserve"> udzielane będzie na </w:t>
      </w:r>
      <w:r w:rsidRPr="003246A1">
        <w:rPr>
          <w:rFonts w:asciiTheme="minorHAnsi" w:hAnsiTheme="minorHAnsi"/>
        </w:rPr>
        <w:t xml:space="preserve">podstawie Rozporządzenia Ministra Infrastruktury i Rozwoju z dnia 2 lipca 2015 r. </w:t>
      </w:r>
      <w:r w:rsidRPr="005C46CC">
        <w:rPr>
          <w:rFonts w:asciiTheme="minorHAnsi" w:hAnsiTheme="minorHAnsi"/>
        </w:rPr>
        <w:t xml:space="preserve">w sprawie udzielania pomocy </w:t>
      </w:r>
      <w:r w:rsidRPr="00900758">
        <w:rPr>
          <w:rFonts w:asciiTheme="minorHAnsi" w:hAnsiTheme="minorHAnsi"/>
          <w:i/>
        </w:rPr>
        <w:t>de minimis</w:t>
      </w:r>
      <w:r w:rsidRPr="005C46CC">
        <w:rPr>
          <w:rFonts w:asciiTheme="minorHAnsi" w:hAnsiTheme="minorHAnsi"/>
        </w:rPr>
        <w:t xml:space="preserve"> oraz pomocy publicznej w ramach programów operacyjnych finansowanych z Europejskiego Funduszu Społecznego na lata 2014-2020</w:t>
      </w:r>
      <w:r>
        <w:rPr>
          <w:rFonts w:asciiTheme="minorHAnsi" w:hAnsiTheme="minorHAnsi"/>
        </w:rPr>
        <w:t xml:space="preserve"> (Dz.</w:t>
      </w:r>
      <w:r w:rsidRPr="003246A1">
        <w:rPr>
          <w:rFonts w:asciiTheme="minorHAnsi" w:hAnsiTheme="minorHAnsi"/>
        </w:rPr>
        <w:t>U. z 2015 r., poz. 1073) wydanego w oparciu o:</w:t>
      </w:r>
    </w:p>
    <w:p w14:paraId="48CB3D2F" w14:textId="77777777" w:rsidR="007D3852" w:rsidRPr="00900758" w:rsidRDefault="007D3852" w:rsidP="00890E3F">
      <w:pPr>
        <w:numPr>
          <w:ilvl w:val="0"/>
          <w:numId w:val="36"/>
        </w:numPr>
        <w:ind w:left="426"/>
        <w:contextualSpacing/>
        <w:jc w:val="both"/>
        <w:rPr>
          <w:rFonts w:asciiTheme="minorHAnsi" w:hAnsiTheme="minorHAnsi"/>
        </w:rPr>
      </w:pPr>
      <w:r w:rsidRPr="00900758">
        <w:rPr>
          <w:rFonts w:asciiTheme="minorHAnsi" w:hAnsiTheme="minorHAnsi"/>
        </w:rPr>
        <w:t>art. 18, 31, 32, 33 Rozporządze</w:t>
      </w:r>
      <w:r w:rsidR="00C126BF">
        <w:rPr>
          <w:rFonts w:asciiTheme="minorHAnsi" w:hAnsiTheme="minorHAnsi"/>
        </w:rPr>
        <w:t xml:space="preserve">nia KE nr 651/2014 z dnia 17 czerwca </w:t>
      </w:r>
      <w:r w:rsidRPr="00900758">
        <w:rPr>
          <w:rFonts w:asciiTheme="minorHAnsi" w:hAnsiTheme="minorHAnsi"/>
        </w:rPr>
        <w:t xml:space="preserve">2014 r. </w:t>
      </w:r>
      <w:r w:rsidRPr="005C46CC">
        <w:rPr>
          <w:rFonts w:asciiTheme="minorHAnsi" w:hAnsiTheme="minorHAnsi"/>
        </w:rPr>
        <w:t>uznającego niektóre rodzaje pomocy za zgodne z rynkiem wewnętrznym w zastosowaniu art. 107 i 108 Traktatu</w:t>
      </w:r>
      <w:r w:rsidRPr="00900758">
        <w:rPr>
          <w:rFonts w:asciiTheme="minorHAnsi" w:hAnsiTheme="minorHAnsi"/>
        </w:rPr>
        <w:t xml:space="preserve"> </w:t>
      </w:r>
      <w:r>
        <w:rPr>
          <w:rFonts w:asciiTheme="minorHAnsi" w:hAnsiTheme="minorHAnsi"/>
        </w:rPr>
        <w:t>(Dz.U. </w:t>
      </w:r>
      <w:r w:rsidRPr="00900758">
        <w:rPr>
          <w:rFonts w:asciiTheme="minorHAnsi" w:hAnsiTheme="minorHAnsi"/>
        </w:rPr>
        <w:t>UE</w:t>
      </w:r>
      <w:r>
        <w:rPr>
          <w:rFonts w:asciiTheme="minorHAnsi" w:hAnsiTheme="minorHAnsi"/>
        </w:rPr>
        <w:t> </w:t>
      </w:r>
      <w:r w:rsidRPr="00900758">
        <w:rPr>
          <w:rFonts w:asciiTheme="minorHAnsi" w:hAnsiTheme="minorHAnsi"/>
        </w:rPr>
        <w:t>L</w:t>
      </w:r>
      <w:r>
        <w:rPr>
          <w:rFonts w:asciiTheme="minorHAnsi" w:hAnsiTheme="minorHAnsi"/>
        </w:rPr>
        <w:t xml:space="preserve"> 187 z 26 czerwca </w:t>
      </w:r>
      <w:r w:rsidRPr="00900758">
        <w:rPr>
          <w:rFonts w:asciiTheme="minorHAnsi" w:hAnsiTheme="minorHAnsi"/>
        </w:rPr>
        <w:t>2014 r.);</w:t>
      </w:r>
    </w:p>
    <w:p w14:paraId="37F712C9" w14:textId="77777777" w:rsidR="007D3852" w:rsidRDefault="007D3852" w:rsidP="00890E3F">
      <w:pPr>
        <w:numPr>
          <w:ilvl w:val="0"/>
          <w:numId w:val="36"/>
        </w:numPr>
        <w:ind w:left="426"/>
        <w:contextualSpacing/>
        <w:jc w:val="both"/>
        <w:rPr>
          <w:rFonts w:asciiTheme="minorHAnsi" w:hAnsiTheme="minorHAnsi"/>
        </w:rPr>
      </w:pPr>
      <w:r w:rsidRPr="00900758">
        <w:rPr>
          <w:rFonts w:asciiTheme="minorHAnsi" w:hAnsiTheme="minorHAnsi"/>
        </w:rPr>
        <w:t>Rozporządzen</w:t>
      </w:r>
      <w:r>
        <w:rPr>
          <w:rFonts w:asciiTheme="minorHAnsi" w:hAnsiTheme="minorHAnsi"/>
        </w:rPr>
        <w:t xml:space="preserve">ie KE nr 1407/2013 z dnia 18 grudnia </w:t>
      </w:r>
      <w:r w:rsidRPr="00900758">
        <w:rPr>
          <w:rFonts w:asciiTheme="minorHAnsi" w:hAnsiTheme="minorHAnsi"/>
        </w:rPr>
        <w:t xml:space="preserve">2013 r. </w:t>
      </w:r>
      <w:r w:rsidRPr="005C46CC">
        <w:rPr>
          <w:rFonts w:asciiTheme="minorHAnsi" w:hAnsiTheme="minorHAnsi"/>
        </w:rPr>
        <w:t xml:space="preserve">w sprawie stosowania art. 107 i 108 Traktatu o funkcjonowaniu Unii Europejskiej do pomocy </w:t>
      </w:r>
      <w:r w:rsidRPr="00900758">
        <w:rPr>
          <w:rFonts w:asciiTheme="minorHAnsi" w:hAnsiTheme="minorHAnsi"/>
          <w:i/>
        </w:rPr>
        <w:t>de minimis</w:t>
      </w:r>
      <w:r>
        <w:rPr>
          <w:rFonts w:asciiTheme="minorHAnsi" w:hAnsiTheme="minorHAnsi"/>
        </w:rPr>
        <w:t xml:space="preserve"> (Dz.</w:t>
      </w:r>
      <w:r w:rsidRPr="00900758">
        <w:rPr>
          <w:rFonts w:asciiTheme="minorHAnsi" w:hAnsiTheme="minorHAnsi"/>
        </w:rPr>
        <w:t xml:space="preserve">U. UE L 352 </w:t>
      </w:r>
      <w:r>
        <w:rPr>
          <w:rFonts w:asciiTheme="minorHAnsi" w:hAnsiTheme="minorHAnsi"/>
        </w:rPr>
        <w:t>z 24 grudnia </w:t>
      </w:r>
      <w:r w:rsidRPr="00900758">
        <w:rPr>
          <w:rFonts w:asciiTheme="minorHAnsi" w:hAnsiTheme="minorHAnsi"/>
        </w:rPr>
        <w:t>2013 r. ).</w:t>
      </w:r>
    </w:p>
    <w:p w14:paraId="1C987347" w14:textId="77777777" w:rsidR="00293F29" w:rsidRDefault="007D3852" w:rsidP="007D3852">
      <w:pPr>
        <w:spacing w:after="0"/>
        <w:jc w:val="both"/>
        <w:rPr>
          <w:rFonts w:asciiTheme="minorHAnsi" w:hAnsiTheme="minorHAnsi" w:cstheme="minorHAnsi"/>
          <w:lang w:eastAsia="pl-PL"/>
        </w:rPr>
      </w:pPr>
      <w:r w:rsidRPr="00D25BD2">
        <w:rPr>
          <w:rFonts w:asciiTheme="minorHAnsi" w:hAnsiTheme="minorHAnsi" w:cstheme="minorHAnsi"/>
          <w:lang w:eastAsia="pl-PL"/>
        </w:rPr>
        <w:t>Ocena kwalifikowalności projektu uwzględnia także przepisy obowiązujące wnioskodawcę</w:t>
      </w:r>
      <w:r>
        <w:rPr>
          <w:rFonts w:asciiTheme="minorHAnsi" w:hAnsiTheme="minorHAnsi" w:cstheme="minorHAnsi"/>
          <w:lang w:eastAsia="pl-PL"/>
        </w:rPr>
        <w:t xml:space="preserve"> w </w:t>
      </w:r>
      <w:r w:rsidRPr="00D25BD2">
        <w:rPr>
          <w:rFonts w:asciiTheme="minorHAnsi" w:hAnsiTheme="minorHAnsi" w:cstheme="minorHAnsi"/>
          <w:lang w:eastAsia="pl-PL"/>
        </w:rPr>
        <w:t>ww.</w:t>
      </w:r>
      <w:r>
        <w:rPr>
          <w:rFonts w:asciiTheme="minorHAnsi" w:hAnsiTheme="minorHAnsi" w:cstheme="minorHAnsi"/>
          <w:lang w:eastAsia="pl-PL"/>
        </w:rPr>
        <w:t> </w:t>
      </w:r>
      <w:r w:rsidRPr="00D25BD2">
        <w:rPr>
          <w:rFonts w:asciiTheme="minorHAnsi" w:hAnsiTheme="minorHAnsi" w:cstheme="minorHAnsi"/>
          <w:lang w:eastAsia="pl-PL"/>
        </w:rPr>
        <w:t>zakresie.</w:t>
      </w:r>
    </w:p>
    <w:p w14:paraId="1F8B1E7F" w14:textId="77777777" w:rsidR="005260FE" w:rsidRDefault="005260FE" w:rsidP="00293F29">
      <w:pPr>
        <w:spacing w:after="0"/>
        <w:jc w:val="both"/>
        <w:rPr>
          <w:rFonts w:asciiTheme="minorHAnsi" w:hAnsiTheme="minorHAnsi"/>
          <w:b/>
        </w:rPr>
      </w:pPr>
      <w:bookmarkStart w:id="188" w:name="_Toc422301651"/>
      <w:bookmarkStart w:id="189" w:name="_Toc431281537"/>
      <w:bookmarkStart w:id="190" w:name="_Toc433201297"/>
      <w:bookmarkStart w:id="191" w:name="_Toc433201910"/>
      <w:bookmarkStart w:id="192" w:name="_Toc436213491"/>
      <w:bookmarkStart w:id="193" w:name="_Toc440885215"/>
    </w:p>
    <w:p w14:paraId="371DAE5A" w14:textId="77777777" w:rsidR="00293F29" w:rsidRPr="009D18F8" w:rsidRDefault="00293F29" w:rsidP="00293F29">
      <w:pPr>
        <w:spacing w:after="0"/>
        <w:rPr>
          <w:rFonts w:asciiTheme="minorHAnsi" w:hAnsiTheme="minorHAnsi"/>
          <w:b/>
        </w:rPr>
      </w:pP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sidR="00600F51" w:rsidRPr="009D18F8">
        <w:rPr>
          <w:rFonts w:asciiTheme="minorHAnsi" w:hAnsiTheme="minorHAnsi"/>
          <w:b/>
        </w:rPr>
        <w:lastRenderedPageBreak/>
        <w:t>UPROSZCZONE METODY ROZLICZANIA WYDATKÓW</w:t>
      </w:r>
      <w:bookmarkEnd w:id="188"/>
      <w:bookmarkEnd w:id="189"/>
      <w:bookmarkEnd w:id="190"/>
      <w:bookmarkEnd w:id="191"/>
      <w:bookmarkEnd w:id="192"/>
      <w:bookmarkEnd w:id="193"/>
      <w:r>
        <w:rPr>
          <w:rFonts w:asciiTheme="minorHAnsi" w:hAnsiTheme="minorHAnsi"/>
          <w:b/>
        </w:rPr>
        <w:br/>
      </w:r>
    </w:p>
    <w:p w14:paraId="08B67FBA" w14:textId="77777777" w:rsidR="007D3852" w:rsidRPr="00D25BD2" w:rsidRDefault="007D3852" w:rsidP="00293F29">
      <w:pPr>
        <w:spacing w:after="0"/>
        <w:jc w:val="both"/>
        <w:rPr>
          <w:rFonts w:asciiTheme="minorHAnsi" w:hAnsiTheme="minorHAnsi" w:cstheme="minorHAnsi"/>
        </w:rPr>
      </w:pPr>
      <w:r w:rsidRPr="005C46CC">
        <w:rPr>
          <w:rFonts w:asciiTheme="minorHAnsi" w:hAnsiTheme="minorHAnsi"/>
        </w:rPr>
        <w:t xml:space="preserve">W ramach konkursu w przypadku projektów, w których wartość wkładu publicznego (środków publicznych) nie przekracza wyrażonej w PLN równowartości </w:t>
      </w:r>
      <w:r w:rsidRPr="00AF6822">
        <w:rPr>
          <w:rFonts w:asciiTheme="minorHAnsi" w:hAnsiTheme="minorHAnsi"/>
          <w:b/>
        </w:rPr>
        <w:t>100 000,00 EUR</w:t>
      </w:r>
      <w:r w:rsidRPr="00AF6822">
        <w:rPr>
          <w:rStyle w:val="Odwoanieprzypisudolnego"/>
          <w:rFonts w:asciiTheme="minorHAnsi" w:hAnsiTheme="minorHAnsi"/>
          <w:b/>
        </w:rPr>
        <w:footnoteReference w:id="10"/>
      </w:r>
      <w:r w:rsidRPr="00AF6822">
        <w:rPr>
          <w:rFonts w:asciiTheme="minorHAnsi" w:hAnsiTheme="minorHAnsi"/>
        </w:rPr>
        <w:t>,</w:t>
      </w:r>
      <w:r w:rsidRPr="005C46CC">
        <w:rPr>
          <w:rFonts w:asciiTheme="minorHAnsi" w:hAnsiTheme="minorHAnsi"/>
        </w:rPr>
        <w:t xml:space="preserve"> należy zastosować uproszczoną metodę rozliczania wydatków wyłącznie w </w:t>
      </w:r>
      <w:r w:rsidRPr="005C46CC">
        <w:rPr>
          <w:rFonts w:asciiTheme="minorHAnsi" w:hAnsiTheme="minorHAnsi"/>
          <w:b/>
        </w:rPr>
        <w:t>formie kwot ryczałtowych</w:t>
      </w:r>
      <w:r w:rsidRPr="005C46CC">
        <w:rPr>
          <w:rFonts w:asciiTheme="minorHAnsi" w:hAnsiTheme="minorHAnsi"/>
        </w:rPr>
        <w:t xml:space="preserve"> w oparciu o</w:t>
      </w:r>
      <w:r>
        <w:rPr>
          <w:rFonts w:asciiTheme="minorHAnsi" w:hAnsiTheme="minorHAnsi" w:cstheme="minorHAnsi"/>
        </w:rPr>
        <w:t> </w:t>
      </w:r>
      <w:r w:rsidRPr="005C46CC">
        <w:rPr>
          <w:rFonts w:asciiTheme="minorHAnsi" w:hAnsiTheme="minorHAnsi"/>
        </w:rPr>
        <w:t>szczegółowy budżet projektu, określony przez beneficjenta i zatwierdzony przez IZ RPO WP.</w:t>
      </w:r>
    </w:p>
    <w:p w14:paraId="5C4EAB8E" w14:textId="77777777" w:rsidR="007D3852" w:rsidRPr="005C46CC" w:rsidRDefault="007D3852" w:rsidP="007D3852">
      <w:pPr>
        <w:shd w:val="clear" w:color="auto" w:fill="FFFFFF" w:themeFill="background1"/>
        <w:spacing w:after="0"/>
        <w:jc w:val="both"/>
        <w:rPr>
          <w:rFonts w:asciiTheme="minorHAnsi" w:hAnsiTheme="minorHAnsi"/>
        </w:rPr>
      </w:pPr>
    </w:p>
    <w:p w14:paraId="51184E23" w14:textId="77777777" w:rsidR="007D3852" w:rsidRPr="005C46CC" w:rsidRDefault="007D3852" w:rsidP="007D3852">
      <w:pPr>
        <w:shd w:val="clear" w:color="auto" w:fill="FFFFFF" w:themeFill="background1"/>
        <w:spacing w:after="0"/>
        <w:jc w:val="both"/>
        <w:rPr>
          <w:rFonts w:asciiTheme="minorHAnsi" w:hAnsiTheme="minorHAnsi"/>
        </w:rPr>
      </w:pPr>
      <w:r w:rsidRPr="005C46CC">
        <w:rPr>
          <w:rFonts w:asciiTheme="minorHAnsi" w:hAnsiTheme="minorHAnsi"/>
        </w:rPr>
        <w:t>Koszty pośrednie w projekcie rozliczane są wyłącznie z wykorzystaniem stawek ryczałtowych.</w:t>
      </w:r>
    </w:p>
    <w:p w14:paraId="2C7A6F9B" w14:textId="77777777" w:rsidR="007D3852" w:rsidRPr="005C46CC" w:rsidRDefault="007D3852" w:rsidP="007D3852">
      <w:pPr>
        <w:spacing w:after="0"/>
        <w:jc w:val="both"/>
        <w:rPr>
          <w:rFonts w:asciiTheme="minorHAnsi" w:hAnsiTheme="minorHAnsi"/>
        </w:rPr>
      </w:pPr>
    </w:p>
    <w:p w14:paraId="70184D72" w14:textId="77777777" w:rsidR="007D3852" w:rsidRPr="005C46CC" w:rsidRDefault="007D3852" w:rsidP="007D3852">
      <w:pPr>
        <w:spacing w:after="0"/>
        <w:jc w:val="both"/>
        <w:rPr>
          <w:rFonts w:asciiTheme="minorHAnsi" w:hAnsiTheme="minorHAnsi"/>
        </w:rPr>
      </w:pPr>
      <w:r w:rsidRPr="005C46CC">
        <w:rPr>
          <w:rFonts w:asciiTheme="minorHAnsi" w:hAnsiTheme="minorHAnsi"/>
        </w:rPr>
        <w:t>Wydatki rozliczane uproszczoną metodą są traktowane jako wydatki poniesione, zatem nie ma obowiązku zbierania ani opisywania dokumentów księgowych w ramach projektu na potwierdzenie poniesienia wydatków, które zostały wykazane jako wydatki objęte uproszczoną metodą. Weryfikacja wydatków zadeklarowanych według metod uproszczonych dokonywana jest w oparciu o faktyczny postęp realizacji projektu i osiągnięte wskaźniki.</w:t>
      </w:r>
    </w:p>
    <w:p w14:paraId="6F5FFAD5" w14:textId="77777777" w:rsidR="007D3852" w:rsidRPr="005C46CC" w:rsidRDefault="007D3852" w:rsidP="007D3852">
      <w:pPr>
        <w:autoSpaceDE w:val="0"/>
        <w:autoSpaceDN w:val="0"/>
        <w:adjustRightInd w:val="0"/>
        <w:spacing w:after="0"/>
        <w:jc w:val="both"/>
        <w:rPr>
          <w:rFonts w:asciiTheme="minorHAnsi" w:hAnsiTheme="minorHAnsi"/>
        </w:rPr>
      </w:pPr>
    </w:p>
    <w:p w14:paraId="5026B749" w14:textId="77777777" w:rsidR="007D3852" w:rsidRPr="005C46CC" w:rsidRDefault="007D3852" w:rsidP="007D3852">
      <w:pPr>
        <w:autoSpaceDE w:val="0"/>
        <w:autoSpaceDN w:val="0"/>
        <w:adjustRightInd w:val="0"/>
        <w:spacing w:after="0"/>
        <w:jc w:val="both"/>
        <w:rPr>
          <w:rFonts w:asciiTheme="minorHAnsi" w:hAnsiTheme="minorHAnsi"/>
        </w:rPr>
      </w:pPr>
      <w:r w:rsidRPr="005C46CC">
        <w:rPr>
          <w:rFonts w:asciiTheme="minorHAnsi" w:hAnsiTheme="minorHAnsi"/>
        </w:rPr>
        <w:t>W przypadku projektów, w których wartość wkładu publicznego przekracza wyrażoną w PLN równowartość 100 000,00 EUR, projekt należy rozliczać na podstawie rzeczywiście poniesionych wydatków (tj. z pełnym ich udokumentowaniem).</w:t>
      </w:r>
    </w:p>
    <w:p w14:paraId="785259BC" w14:textId="77777777" w:rsidR="00021383" w:rsidRPr="00021383" w:rsidRDefault="00021383" w:rsidP="00CB7343">
      <w:pPr>
        <w:autoSpaceDE w:val="0"/>
        <w:autoSpaceDN w:val="0"/>
        <w:adjustRightInd w:val="0"/>
        <w:spacing w:after="0"/>
        <w:jc w:val="both"/>
        <w:rPr>
          <w:rFonts w:ascii="Calibri" w:hAnsi="Calibri" w:cs="Arial"/>
        </w:rPr>
      </w:pPr>
    </w:p>
    <w:p w14:paraId="0A4988EC" w14:textId="77777777" w:rsidR="00EF3D42" w:rsidRPr="009D18F8" w:rsidRDefault="006F5BC6" w:rsidP="009D18F8">
      <w:pPr>
        <w:rPr>
          <w:rFonts w:asciiTheme="minorHAnsi" w:eastAsia="Calibri" w:hAnsiTheme="minorHAnsi"/>
          <w:b/>
        </w:rPr>
      </w:pPr>
      <w:bookmarkStart w:id="194" w:name="_Toc422301655"/>
      <w:bookmarkStart w:id="195" w:name="_Toc431281538"/>
      <w:bookmarkStart w:id="196" w:name="_Toc433201298"/>
      <w:bookmarkStart w:id="197" w:name="_Toc433201911"/>
      <w:bookmarkStart w:id="198" w:name="_Toc436213492"/>
      <w:bookmarkStart w:id="199" w:name="_Toc440885216"/>
      <w:r w:rsidRPr="009D18F8">
        <w:rPr>
          <w:rFonts w:asciiTheme="minorHAnsi" w:eastAsia="Calibri" w:hAnsiTheme="minorHAnsi"/>
          <w:b/>
        </w:rPr>
        <w:t>PODATEK OD TOWARÓW I USŁUG (VAT)</w:t>
      </w:r>
      <w:bookmarkEnd w:id="194"/>
      <w:bookmarkEnd w:id="195"/>
      <w:bookmarkEnd w:id="196"/>
      <w:bookmarkEnd w:id="197"/>
      <w:bookmarkEnd w:id="198"/>
      <w:bookmarkEnd w:id="199"/>
    </w:p>
    <w:p w14:paraId="42167085" w14:textId="77777777" w:rsidR="007D3852" w:rsidRPr="00D25BD2" w:rsidRDefault="007D3852" w:rsidP="007D3852">
      <w:pPr>
        <w:shd w:val="clear" w:color="auto" w:fill="FFFFFF" w:themeFill="background1"/>
        <w:autoSpaceDE w:val="0"/>
        <w:autoSpaceDN w:val="0"/>
        <w:adjustRightInd w:val="0"/>
        <w:spacing w:after="0"/>
        <w:jc w:val="both"/>
        <w:rPr>
          <w:rFonts w:asciiTheme="minorHAnsi" w:hAnsiTheme="minorHAnsi" w:cstheme="minorHAnsi"/>
        </w:rPr>
      </w:pPr>
      <w:r w:rsidRPr="00D25BD2">
        <w:rPr>
          <w:rFonts w:asciiTheme="minorHAnsi" w:hAnsiTheme="minorHAnsi" w:cstheme="minorHAnsi"/>
        </w:rPr>
        <w:t xml:space="preserve">Wydatki w ramach projektu mogą obejmować koszt podatku od towarów i usług (VAT). Wydatki te zostaną uznane za kwalifikowalne wyłącznie w sytuacji, gdy wnioskodawca nie ma prawnej możliwości ich odzyskania. Tym samym zapłacony VAT może być uznany za wydatek kwalifikowalny wyłącznie wówczas, gdy wnioskodawcy, zgodnie z obowiązującym ustawodawstwem krajowym, nie przysługuje prawo (czyli wnioskodawca nie ma prawnych możliwości) do obniżenia kwoty podatku należnego </w:t>
      </w:r>
      <w:r>
        <w:rPr>
          <w:rFonts w:asciiTheme="minorHAnsi" w:hAnsiTheme="minorHAnsi" w:cstheme="minorHAnsi"/>
        </w:rPr>
        <w:t>o </w:t>
      </w:r>
      <w:r w:rsidRPr="00D25BD2">
        <w:rPr>
          <w:rFonts w:asciiTheme="minorHAnsi" w:hAnsiTheme="minorHAnsi" w:cstheme="minorHAnsi"/>
        </w:rPr>
        <w:t xml:space="preserve">kwotę podatku naliczonego lub ubiegania się o zwrot VAT. </w:t>
      </w:r>
    </w:p>
    <w:p w14:paraId="71E76D4A" w14:textId="77777777" w:rsidR="007D3852" w:rsidRPr="00D25BD2" w:rsidRDefault="007D3852" w:rsidP="007D3852">
      <w:pPr>
        <w:shd w:val="clear" w:color="auto" w:fill="FFFFFF" w:themeFill="background1"/>
        <w:autoSpaceDE w:val="0"/>
        <w:autoSpaceDN w:val="0"/>
        <w:adjustRightInd w:val="0"/>
        <w:spacing w:after="0"/>
        <w:jc w:val="both"/>
        <w:rPr>
          <w:rFonts w:asciiTheme="minorHAnsi" w:hAnsiTheme="minorHAnsi" w:cstheme="minorHAnsi"/>
        </w:rPr>
      </w:pPr>
    </w:p>
    <w:p w14:paraId="56589AF4" w14:textId="77777777" w:rsidR="002F5C7F" w:rsidRPr="00EF3D42" w:rsidRDefault="007D3852" w:rsidP="005A4658">
      <w:pPr>
        <w:shd w:val="clear" w:color="auto" w:fill="FFFFFF" w:themeFill="background1"/>
        <w:autoSpaceDE w:val="0"/>
        <w:autoSpaceDN w:val="0"/>
        <w:adjustRightInd w:val="0"/>
        <w:spacing w:after="0"/>
        <w:jc w:val="both"/>
        <w:rPr>
          <w:rFonts w:asciiTheme="minorHAnsi" w:hAnsiTheme="minorHAnsi"/>
        </w:rPr>
      </w:pPr>
      <w:r w:rsidRPr="00D25BD2">
        <w:rPr>
          <w:rFonts w:asciiTheme="minorHAnsi" w:hAnsiTheme="minorHAnsi" w:cstheme="minorHAnsi"/>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14:paraId="203D7236" w14:textId="77777777" w:rsidR="007D3852" w:rsidRPr="005C46CC" w:rsidRDefault="007D3852" w:rsidP="007D3852">
      <w:pPr>
        <w:tabs>
          <w:tab w:val="num" w:pos="360"/>
        </w:tabs>
        <w:spacing w:after="0"/>
        <w:jc w:val="both"/>
        <w:rPr>
          <w:rFonts w:asciiTheme="minorHAnsi" w:hAnsiTheme="minorHAnsi"/>
        </w:rPr>
      </w:pPr>
      <w:r w:rsidRPr="005C46CC">
        <w:rPr>
          <w:rFonts w:asciiTheme="minorHAnsi" w:hAnsiTheme="minorHAnsi"/>
        </w:rPr>
        <w:t>Biorąc pod uwagę, iż prawo do obniżenia VAT należnego o VAT naliczony może powstać zarówno w</w:t>
      </w:r>
      <w:r>
        <w:rPr>
          <w:rFonts w:asciiTheme="minorHAnsi" w:hAnsiTheme="minorHAnsi" w:cstheme="minorHAnsi"/>
        </w:rPr>
        <w:t> </w:t>
      </w:r>
      <w:r w:rsidRPr="005C46CC">
        <w:rPr>
          <w:rFonts w:asciiTheme="minorHAnsi" w:hAnsiTheme="minorHAnsi"/>
        </w:rPr>
        <w:t xml:space="preserve">okresie realizacji projektu, jak i po jego zakończeniu, wnioskodawcy, którzy zaliczą/częściowo zaliczą podatek VAT do wydatków kwalifikowalnych są zobowiązani dołączyć do wniosku o dofinansowanie projektu </w:t>
      </w:r>
      <w:r w:rsidRPr="005C46CC">
        <w:rPr>
          <w:rFonts w:asciiTheme="minorHAnsi" w:hAnsiTheme="minorHAnsi"/>
          <w:i/>
        </w:rPr>
        <w:t>Oświadczenie o kwalifikowalności podatku VAT</w:t>
      </w:r>
      <w:r w:rsidRPr="005C46CC">
        <w:rPr>
          <w:rFonts w:asciiTheme="minorHAnsi" w:hAnsiTheme="minorHAnsi"/>
        </w:rPr>
        <w:t xml:space="preserve">, którego wzór został określony we </w:t>
      </w:r>
      <w:r w:rsidRPr="00D25BD2">
        <w:rPr>
          <w:rFonts w:asciiTheme="minorHAnsi" w:hAnsiTheme="minorHAnsi" w:cstheme="minorHAnsi"/>
        </w:rPr>
        <w:t>wniosku o</w:t>
      </w:r>
      <w:r>
        <w:rPr>
          <w:rFonts w:asciiTheme="minorHAnsi" w:hAnsiTheme="minorHAnsi" w:cstheme="minorHAnsi"/>
        </w:rPr>
        <w:t> </w:t>
      </w:r>
      <w:r w:rsidRPr="00D25BD2">
        <w:rPr>
          <w:rFonts w:asciiTheme="minorHAnsi" w:hAnsiTheme="minorHAnsi" w:cstheme="minorHAnsi"/>
        </w:rPr>
        <w:t xml:space="preserve">dofinansowanie projektu stanowiącym </w:t>
      </w:r>
      <w:r w:rsidR="002B6E3A" w:rsidRPr="004C45D5">
        <w:rPr>
          <w:rFonts w:asciiTheme="minorHAnsi" w:hAnsiTheme="minorHAnsi"/>
          <w:u w:val="single"/>
        </w:rPr>
        <w:t xml:space="preserve">załącznik </w:t>
      </w:r>
      <w:r w:rsidR="002B6E3A" w:rsidRPr="004054FD">
        <w:rPr>
          <w:rFonts w:asciiTheme="minorHAnsi" w:hAnsiTheme="minorHAnsi"/>
          <w:u w:val="single"/>
        </w:rPr>
        <w:t>nr</w:t>
      </w:r>
      <w:r w:rsidR="00897652" w:rsidRPr="004054FD">
        <w:rPr>
          <w:rFonts w:asciiTheme="minorHAnsi" w:hAnsiTheme="minorHAnsi"/>
          <w:u w:val="single"/>
        </w:rPr>
        <w:t xml:space="preserve"> 7</w:t>
      </w:r>
      <w:r w:rsidRPr="00D25BD2">
        <w:rPr>
          <w:rFonts w:asciiTheme="minorHAnsi" w:hAnsiTheme="minorHAnsi" w:cstheme="minorHAnsi"/>
        </w:rPr>
        <w:t xml:space="preserve"> do niniejszego regulaminu.</w:t>
      </w:r>
    </w:p>
    <w:p w14:paraId="705346D9" w14:textId="77777777" w:rsidR="007D3852" w:rsidRPr="005C46CC" w:rsidRDefault="007D3852" w:rsidP="007D3852">
      <w:pPr>
        <w:tabs>
          <w:tab w:val="num" w:pos="360"/>
        </w:tabs>
        <w:spacing w:after="0"/>
        <w:jc w:val="both"/>
        <w:rPr>
          <w:rFonts w:asciiTheme="minorHAnsi" w:hAnsiTheme="minorHAnsi"/>
        </w:rPr>
      </w:pPr>
      <w:r w:rsidRPr="005C46CC">
        <w:rPr>
          <w:rFonts w:asciiTheme="minorHAnsi" w:hAnsiTheme="minorHAnsi"/>
        </w:rPr>
        <w:t xml:space="preserve">W przypadku realizacji projektu w formie partnerstwa </w:t>
      </w:r>
      <w:r w:rsidRPr="005C46CC">
        <w:rPr>
          <w:rFonts w:asciiTheme="minorHAnsi" w:hAnsiTheme="minorHAnsi"/>
          <w:i/>
        </w:rPr>
        <w:t xml:space="preserve">Oświadczenie o kwalifikowalności podatku VAT, </w:t>
      </w:r>
      <w:r w:rsidRPr="005C46CC">
        <w:rPr>
          <w:rFonts w:asciiTheme="minorHAnsi" w:hAnsiTheme="minorHAnsi"/>
        </w:rPr>
        <w:t>składa również każdy z partnerów, który w ramach ponoszonych wydatków w projekcie, w całości lub części, będzie kwalifikował podatek VAT.</w:t>
      </w:r>
    </w:p>
    <w:p w14:paraId="45D1ECBE" w14:textId="77777777" w:rsidR="007D3852" w:rsidRPr="00C27B51" w:rsidRDefault="007D3852" w:rsidP="007D3852">
      <w:pPr>
        <w:tabs>
          <w:tab w:val="num" w:pos="360"/>
        </w:tabs>
        <w:spacing w:after="0"/>
        <w:jc w:val="both"/>
        <w:rPr>
          <w:rFonts w:asciiTheme="minorHAnsi" w:hAnsiTheme="minorHAnsi"/>
          <w:sz w:val="14"/>
        </w:rPr>
      </w:pPr>
    </w:p>
    <w:p w14:paraId="2173FCE2" w14:textId="77777777" w:rsidR="007D3852" w:rsidRPr="00D25BD2" w:rsidRDefault="007D3852" w:rsidP="007D3852">
      <w:pPr>
        <w:tabs>
          <w:tab w:val="num" w:pos="360"/>
        </w:tabs>
        <w:spacing w:after="0"/>
        <w:jc w:val="both"/>
        <w:rPr>
          <w:rFonts w:asciiTheme="minorHAnsi" w:hAnsiTheme="minorHAnsi" w:cstheme="minorHAnsi"/>
        </w:rPr>
      </w:pPr>
      <w:r w:rsidRPr="00D25BD2">
        <w:rPr>
          <w:rFonts w:asciiTheme="minorHAnsi" w:hAnsiTheme="minorHAnsi" w:cstheme="minorHAnsi"/>
          <w:i/>
        </w:rPr>
        <w:lastRenderedPageBreak/>
        <w:t>Oświadczenie o kwalifikowalności podatku VAT</w:t>
      </w:r>
      <w:r w:rsidRPr="00D25BD2">
        <w:rPr>
          <w:rFonts w:asciiTheme="minorHAnsi" w:hAnsiTheme="minorHAnsi" w:cstheme="minorHAnsi"/>
        </w:rPr>
        <w:t xml:space="preserve"> podpisane przez </w:t>
      </w:r>
      <w:r w:rsidRPr="00D25BD2">
        <w:rPr>
          <w:rFonts w:asciiTheme="minorHAnsi" w:hAnsiTheme="minorHAnsi" w:cstheme="minorHAnsi"/>
          <w:u w:val="single"/>
        </w:rPr>
        <w:t xml:space="preserve">osobę/y uprawnione do reprezentowania wnioskodawcy wskazane w punkcie B.2 wniosku </w:t>
      </w:r>
      <w:r w:rsidRPr="00D25BD2">
        <w:rPr>
          <w:rFonts w:asciiTheme="minorHAnsi" w:hAnsiTheme="minorHAnsi" w:cstheme="minorHAnsi"/>
        </w:rPr>
        <w:t xml:space="preserve">oraz, w przypadku realizacji projektu w formie partnerstwa, </w:t>
      </w:r>
      <w:r w:rsidRPr="00D25BD2">
        <w:rPr>
          <w:rFonts w:asciiTheme="minorHAnsi" w:hAnsiTheme="minorHAnsi" w:cstheme="minorHAnsi"/>
          <w:u w:val="single"/>
        </w:rPr>
        <w:t>przez osobę/y uprawnione do reprezentowania partnera/ów wskazane w punkcie B.3 wniosku,</w:t>
      </w:r>
      <w:r w:rsidRPr="00D25BD2">
        <w:rPr>
          <w:rFonts w:asciiTheme="minorHAnsi" w:hAnsiTheme="minorHAnsi" w:cstheme="minorHAnsi"/>
        </w:rPr>
        <w:t xml:space="preserve"> będzie stanowić załącznik do wniosku o dofinansowanie projektu, który następnie zostanie załączony do umowy o dofinansowanie projektu.</w:t>
      </w:r>
    </w:p>
    <w:p w14:paraId="79B924FE" w14:textId="77777777" w:rsidR="007D3852" w:rsidRPr="00C27B51" w:rsidRDefault="007D3852" w:rsidP="007D3852">
      <w:pPr>
        <w:autoSpaceDE w:val="0"/>
        <w:autoSpaceDN w:val="0"/>
        <w:adjustRightInd w:val="0"/>
        <w:spacing w:after="0"/>
        <w:jc w:val="both"/>
        <w:rPr>
          <w:rFonts w:asciiTheme="minorHAnsi" w:hAnsiTheme="minorHAnsi"/>
          <w:sz w:val="14"/>
        </w:rPr>
      </w:pPr>
    </w:p>
    <w:p w14:paraId="4ECD1BA2" w14:textId="77777777" w:rsidR="007D3852" w:rsidRDefault="007D3852" w:rsidP="007D3852">
      <w:pPr>
        <w:autoSpaceDE w:val="0"/>
        <w:autoSpaceDN w:val="0"/>
        <w:adjustRightInd w:val="0"/>
        <w:spacing w:after="0"/>
        <w:jc w:val="both"/>
        <w:rPr>
          <w:rFonts w:asciiTheme="minorHAnsi" w:hAnsiTheme="minorHAnsi" w:cstheme="minorHAnsi"/>
          <w:i/>
        </w:rPr>
      </w:pPr>
      <w:r w:rsidRPr="00D25BD2">
        <w:rPr>
          <w:rFonts w:asciiTheme="minorHAnsi" w:hAnsiTheme="minorHAnsi" w:cstheme="minorHAnsi"/>
        </w:rPr>
        <w:t xml:space="preserve">Informacje na temat kwalifikowalności wydatków w projekcie znajdują się w </w:t>
      </w:r>
      <w:r w:rsidRPr="00D25BD2">
        <w:rPr>
          <w:rFonts w:asciiTheme="minorHAnsi" w:hAnsiTheme="minorHAnsi" w:cstheme="minorHAnsi"/>
          <w:i/>
        </w:rPr>
        <w:t>Wytycznych dotyczących kwalifikowalności wydatków w ramach Regionalnego Programu Operacyjnego Województwa</w:t>
      </w:r>
      <w:r>
        <w:rPr>
          <w:rFonts w:asciiTheme="minorHAnsi" w:hAnsiTheme="minorHAnsi" w:cstheme="minorHAnsi"/>
          <w:i/>
        </w:rPr>
        <w:t xml:space="preserve"> Pomorskiego na lata 2014-2020.</w:t>
      </w:r>
    </w:p>
    <w:p w14:paraId="2DA9FD54" w14:textId="77777777" w:rsidR="00C126BF" w:rsidRPr="00D25BD2" w:rsidRDefault="00C126BF" w:rsidP="00C27B51">
      <w:pPr>
        <w:autoSpaceDE w:val="0"/>
        <w:autoSpaceDN w:val="0"/>
        <w:adjustRightInd w:val="0"/>
        <w:spacing w:after="0"/>
        <w:jc w:val="both"/>
        <w:rPr>
          <w:rFonts w:asciiTheme="minorHAnsi" w:hAnsiTheme="minorHAnsi" w:cstheme="minorHAnsi"/>
          <w:i/>
        </w:rPr>
      </w:pPr>
    </w:p>
    <w:p w14:paraId="6D68536F" w14:textId="77777777" w:rsidR="00FF4022" w:rsidRPr="00730763" w:rsidRDefault="003B568C" w:rsidP="004214C8">
      <w:pPr>
        <w:pStyle w:val="Nagwek2"/>
      </w:pPr>
      <w:bookmarkStart w:id="200" w:name="_Toc430777826"/>
      <w:bookmarkStart w:id="201" w:name="_Toc431281557"/>
      <w:bookmarkStart w:id="202" w:name="_Toc431290105"/>
      <w:bookmarkStart w:id="203" w:name="_Toc440885217"/>
      <w:bookmarkStart w:id="204" w:name="_Toc447262912"/>
      <w:bookmarkStart w:id="205" w:name="_Toc464561953"/>
      <w:bookmarkStart w:id="206" w:name="_Toc487457616"/>
      <w:bookmarkStart w:id="207" w:name="_Toc422301661"/>
      <w:bookmarkStart w:id="208" w:name="_Toc431281539"/>
      <w:bookmarkStart w:id="209" w:name="_Toc433201299"/>
      <w:bookmarkStart w:id="210" w:name="_Toc433201912"/>
      <w:r w:rsidRPr="0022600A">
        <w:t>STOSOWANIE PRZEPISÓW DOTYCZĄCYCH ZAMÓWIEŃ ORAZ PRZEJRZYSTOŚĆ WYDATKOWANIA ŚRODKÓW W RAMACH PROJEKTÓW</w:t>
      </w:r>
      <w:bookmarkEnd w:id="200"/>
      <w:bookmarkEnd w:id="201"/>
      <w:bookmarkEnd w:id="202"/>
      <w:bookmarkEnd w:id="203"/>
      <w:bookmarkEnd w:id="204"/>
      <w:bookmarkEnd w:id="205"/>
      <w:bookmarkEnd w:id="206"/>
      <w:r w:rsidR="005701BC" w:rsidRPr="005701BC">
        <w:t xml:space="preserve"> </w:t>
      </w:r>
    </w:p>
    <w:p w14:paraId="5655B3F2" w14:textId="77777777" w:rsidR="00D772FE" w:rsidRPr="00CB3652" w:rsidRDefault="00D772FE" w:rsidP="00AF64C0">
      <w:pPr>
        <w:rPr>
          <w:b/>
          <w:bCs/>
        </w:rPr>
      </w:pPr>
      <w:bookmarkStart w:id="211" w:name="_Toc464561954"/>
      <w:bookmarkEnd w:id="207"/>
      <w:bookmarkEnd w:id="208"/>
      <w:bookmarkEnd w:id="209"/>
      <w:bookmarkEnd w:id="210"/>
    </w:p>
    <w:p w14:paraId="30E53709" w14:textId="77777777" w:rsidR="005D1E9D" w:rsidRPr="005D1E9D" w:rsidRDefault="005D1E9D" w:rsidP="005D1E9D">
      <w:pPr>
        <w:rPr>
          <w:rFonts w:asciiTheme="minorHAnsi" w:hAnsiTheme="minorHAnsi"/>
          <w:b/>
          <w:bCs/>
          <w:sz w:val="16"/>
          <w:szCs w:val="16"/>
        </w:rPr>
      </w:pPr>
      <w:r w:rsidRPr="005D1E9D">
        <w:rPr>
          <w:rFonts w:asciiTheme="minorHAnsi" w:hAnsiTheme="minorHAnsi"/>
          <w:b/>
          <w:bCs/>
        </w:rPr>
        <w:t xml:space="preserve">ZAMÓWIENIA </w:t>
      </w:r>
    </w:p>
    <w:p w14:paraId="647D323A" w14:textId="77777777" w:rsidR="005D1E9D" w:rsidRPr="00835C81" w:rsidRDefault="005D1E9D" w:rsidP="005D1E9D">
      <w:pPr>
        <w:jc w:val="both"/>
        <w:rPr>
          <w:rFonts w:asciiTheme="minorHAnsi" w:hAnsiTheme="minorHAnsi" w:cstheme="minorHAnsi"/>
          <w:lang w:eastAsia="pl-PL"/>
        </w:rPr>
      </w:pPr>
      <w:r w:rsidRPr="005D1E9D">
        <w:rPr>
          <w:rFonts w:asciiTheme="minorHAnsi" w:hAnsiTheme="minorHAnsi" w:cstheme="minorHAnsi"/>
        </w:rPr>
        <w:t xml:space="preserve">Umowa o dofinansowanie projektu nakłada na beneficjenta obowiązek przygotowania i przeprowadzenia postępowania o udzielenie zamówienia w ramach projektu w sposób zapewniający zachowanie zasad uczciwej konkurencji i równego traktowania wykonawców. </w:t>
      </w:r>
    </w:p>
    <w:p w14:paraId="31FCD2BB" w14:textId="77777777" w:rsidR="005D1E9D" w:rsidRPr="00740CD7" w:rsidRDefault="005D1E9D" w:rsidP="005D1E9D">
      <w:pPr>
        <w:jc w:val="both"/>
        <w:rPr>
          <w:rFonts w:asciiTheme="minorHAnsi" w:hAnsiTheme="minorHAnsi" w:cstheme="minorHAnsi"/>
        </w:rPr>
      </w:pPr>
      <w:r w:rsidRPr="00835C81">
        <w:rPr>
          <w:rFonts w:asciiTheme="minorHAnsi" w:hAnsiTheme="minorHAnsi" w:cstheme="minorHAnsi"/>
        </w:rPr>
        <w:t xml:space="preserve">W zależności od wartości zamówienia oraz typu beneficjenta postępowanie o udzielenia zamówienia przeprowadzane jest z zastosowaniem trybów i procedur określonych </w:t>
      </w:r>
      <w:r w:rsidRPr="00835C81">
        <w:rPr>
          <w:rFonts w:asciiTheme="minorHAnsi" w:hAnsiTheme="minorHAnsi" w:cstheme="minorHAnsi"/>
          <w:i/>
          <w:iCs/>
        </w:rPr>
        <w:t>w</w:t>
      </w:r>
      <w:r w:rsidRPr="00835C81">
        <w:rPr>
          <w:rFonts w:asciiTheme="minorHAnsi" w:hAnsiTheme="minorHAnsi" w:cstheme="minorHAnsi"/>
        </w:rPr>
        <w:t xml:space="preserve"> Ustawie z dnia 29 stycznia 2004 r. Prawo zamówień publicznych (Dz.U. z 2015 r. poz. 2164, </w:t>
      </w:r>
      <w:r w:rsidR="00E25083">
        <w:rPr>
          <w:rFonts w:asciiTheme="minorHAnsi" w:hAnsiTheme="minorHAnsi" w:cstheme="minorHAnsi"/>
        </w:rPr>
        <w:t>ze</w:t>
      </w:r>
      <w:r w:rsidRPr="00835C81">
        <w:rPr>
          <w:rFonts w:asciiTheme="minorHAnsi" w:hAnsiTheme="minorHAnsi" w:cstheme="minorHAnsi"/>
        </w:rPr>
        <w:t xml:space="preserve"> zm.) lub z zastosowaniem zasady konkurencyjności, zgodnie z warunkami zawartymi w </w:t>
      </w:r>
      <w:r w:rsidRPr="00835C81">
        <w:rPr>
          <w:rFonts w:asciiTheme="minorHAnsi" w:hAnsiTheme="minorHAnsi" w:cstheme="minorHAnsi"/>
          <w:i/>
          <w:iCs/>
        </w:rPr>
        <w:t>Wytycznych do</w:t>
      </w:r>
      <w:r w:rsidR="00E25083">
        <w:rPr>
          <w:rFonts w:asciiTheme="minorHAnsi" w:hAnsiTheme="minorHAnsi" w:cstheme="minorHAnsi"/>
          <w:i/>
          <w:iCs/>
        </w:rPr>
        <w:t>tyczących udzielania zamówień w </w:t>
      </w:r>
      <w:r w:rsidRPr="00835C81">
        <w:rPr>
          <w:rFonts w:asciiTheme="minorHAnsi" w:hAnsiTheme="minorHAnsi" w:cstheme="minorHAnsi"/>
          <w:i/>
          <w:iCs/>
        </w:rPr>
        <w:t>ramach Regionalnego Programu Operacyjnego Województwa Pomorskiego na lata2014-2020</w:t>
      </w:r>
      <w:r w:rsidRPr="00740CD7">
        <w:rPr>
          <w:rFonts w:asciiTheme="minorHAnsi" w:hAnsiTheme="minorHAnsi" w:cstheme="minorHAnsi"/>
        </w:rPr>
        <w:t xml:space="preserve">. </w:t>
      </w:r>
    </w:p>
    <w:p w14:paraId="4B2D2CD8" w14:textId="77777777" w:rsidR="005D1E9D" w:rsidRPr="00740CD7" w:rsidRDefault="005D1E9D" w:rsidP="005D1E9D">
      <w:pPr>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Podkr</w:t>
      </w:r>
      <w:r w:rsidR="004F0F60">
        <w:rPr>
          <w:rFonts w:asciiTheme="minorHAnsi" w:eastAsiaTheme="minorEastAsia" w:hAnsiTheme="minorHAnsi" w:cstheme="minorHAnsi"/>
          <w:lang w:eastAsia="pl-PL"/>
        </w:rPr>
        <w:t xml:space="preserve">eślić należy, że zgodnie z ww. </w:t>
      </w:r>
      <w:r w:rsidRPr="00740CD7">
        <w:rPr>
          <w:rFonts w:asciiTheme="minorHAnsi" w:eastAsiaTheme="minorEastAsia" w:hAnsiTheme="minorHAnsi" w:cstheme="minorHAnsi"/>
          <w:lang w:eastAsia="pl-PL"/>
        </w:rPr>
        <w:t>Wytycznymi:</w:t>
      </w:r>
    </w:p>
    <w:p w14:paraId="1F1E3D4D" w14:textId="77777777" w:rsidR="005D1E9D" w:rsidRPr="00740CD7" w:rsidRDefault="005D1E9D" w:rsidP="00890E3F">
      <w:pPr>
        <w:numPr>
          <w:ilvl w:val="0"/>
          <w:numId w:val="60"/>
        </w:numPr>
        <w:contextualSpacing/>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beneficjenci będący zamawiającymi w rozumieniu Pzp, mają obowiązek zastosować procedury określone dla zasady konkurencyjności w przypadku zamówień o wartości niższej od kwoty określonej w art. 4 pkt. 8 ustawy Pzp, a jednocześnie przekraczającej kwotę 50 tys. PLN netto,</w:t>
      </w:r>
      <w:r w:rsidRPr="00740CD7">
        <w:rPr>
          <w:rFonts w:asciiTheme="minorHAnsi" w:eastAsiaTheme="minorEastAsia" w:hAnsiTheme="minorHAnsi" w:cstheme="minorHAnsi"/>
          <w:lang w:eastAsia="pl-PL"/>
        </w:rPr>
        <w:br/>
        <w:t xml:space="preserve">tj. bez podatku od towarów i usług (VAT). </w:t>
      </w:r>
    </w:p>
    <w:p w14:paraId="66227CDA" w14:textId="77777777" w:rsidR="005D1E9D" w:rsidRPr="00650E46" w:rsidRDefault="005D1E9D" w:rsidP="00890E3F">
      <w:pPr>
        <w:numPr>
          <w:ilvl w:val="0"/>
          <w:numId w:val="60"/>
        </w:numPr>
        <w:contextualSpacing/>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beneficjenci nie będący zamawiającymi w rozumieniu Pzp mają obowiązek zastosować procedury określone dla zasady konkurencyjności w przypadku zamów</w:t>
      </w:r>
      <w:r w:rsidRPr="00F31F9E">
        <w:rPr>
          <w:rFonts w:asciiTheme="minorHAnsi" w:eastAsiaTheme="minorEastAsia" w:hAnsiTheme="minorHAnsi" w:cstheme="minorHAnsi"/>
          <w:lang w:eastAsia="pl-PL"/>
        </w:rPr>
        <w:t>ień przekraczających kwotę 50 ty</w:t>
      </w:r>
      <w:r w:rsidRPr="00650E46">
        <w:rPr>
          <w:rFonts w:asciiTheme="minorHAnsi" w:eastAsiaTheme="minorEastAsia" w:hAnsiTheme="minorHAnsi" w:cstheme="minorHAnsi"/>
          <w:lang w:eastAsia="pl-PL"/>
        </w:rPr>
        <w:t>s PLN netto, tj. bez podatku od towarów i usług.</w:t>
      </w:r>
    </w:p>
    <w:p w14:paraId="541C94C8" w14:textId="77777777" w:rsidR="005D1E9D" w:rsidRPr="004842EA" w:rsidRDefault="005D1E9D" w:rsidP="00293F29">
      <w:pPr>
        <w:spacing w:after="0"/>
        <w:jc w:val="both"/>
        <w:rPr>
          <w:rFonts w:asciiTheme="minorHAnsi" w:eastAsiaTheme="minorEastAsia" w:hAnsiTheme="minorHAnsi" w:cstheme="minorHAnsi"/>
          <w:lang w:eastAsia="pl-PL"/>
        </w:rPr>
      </w:pPr>
    </w:p>
    <w:p w14:paraId="67849179" w14:textId="77777777" w:rsidR="005D1E9D" w:rsidRPr="005A5831" w:rsidRDefault="005D1E9D" w:rsidP="005D1E9D">
      <w:pPr>
        <w:jc w:val="both"/>
        <w:rPr>
          <w:rFonts w:asciiTheme="minorHAnsi" w:eastAsiaTheme="minorEastAsia" w:hAnsiTheme="minorHAnsi" w:cstheme="minorHAnsi"/>
          <w:lang w:eastAsia="pl-PL"/>
        </w:rPr>
      </w:pPr>
      <w:r w:rsidRPr="009B5E37">
        <w:rPr>
          <w:rFonts w:asciiTheme="minorHAnsi" w:eastAsiaTheme="minorEastAsia" w:hAnsiTheme="minorHAnsi" w:cstheme="minorHAnsi"/>
          <w:lang w:eastAsia="pl-PL"/>
        </w:rPr>
        <w:t xml:space="preserve">Ponadto, wydatki w ramach projektu muszą być ponoszone w sposób </w:t>
      </w:r>
      <w:r w:rsidRPr="005A5831">
        <w:rPr>
          <w:rFonts w:asciiTheme="minorHAnsi" w:eastAsiaTheme="minorEastAsia" w:hAnsiTheme="minorHAnsi" w:cstheme="minorHAnsi"/>
          <w:u w:val="single"/>
          <w:lang w:eastAsia="pl-PL"/>
        </w:rPr>
        <w:t>przejrzysty, racjonalny i efektywny</w:t>
      </w:r>
      <w:r w:rsidRPr="005A5831">
        <w:rPr>
          <w:rFonts w:asciiTheme="minorHAnsi" w:eastAsiaTheme="minorEastAsia" w:hAnsiTheme="minorHAnsi" w:cstheme="minorHAnsi"/>
          <w:lang w:eastAsia="pl-PL"/>
        </w:rPr>
        <w:t>. Spełnienie tych wymogów dotyczy zamówień o wartości od 20 tys. PLN netto do 50 tys. PLN netto i następuje wyłącznie poprzez przeprowadzenie i udokumentowanie zamówienia w drodze rozeznania rynku.</w:t>
      </w:r>
    </w:p>
    <w:p w14:paraId="63CDC079" w14:textId="77777777" w:rsidR="005D1E9D" w:rsidRPr="000D3AC2" w:rsidRDefault="005D1E9D" w:rsidP="005D1E9D">
      <w:pPr>
        <w:autoSpaceDE w:val="0"/>
        <w:autoSpaceDN w:val="0"/>
        <w:jc w:val="both"/>
        <w:rPr>
          <w:rFonts w:asciiTheme="minorHAnsi" w:hAnsiTheme="minorHAnsi" w:cstheme="minorHAnsi"/>
        </w:rPr>
      </w:pPr>
      <w:r w:rsidRPr="005A5831">
        <w:rPr>
          <w:rFonts w:asciiTheme="minorHAnsi" w:hAnsiTheme="minorHAnsi" w:cstheme="minorHAnsi"/>
        </w:rPr>
        <w:t>Ponadto do stosowania trybów i procedur opisanych w Pzp zobowiązany jest</w:t>
      </w:r>
      <w:r w:rsidRPr="00A56FDF">
        <w:rPr>
          <w:rFonts w:asciiTheme="minorHAnsi" w:hAnsiTheme="minorHAnsi" w:cstheme="minorHAnsi"/>
        </w:rPr>
        <w:t xml:space="preserve"> m.in. beneficjent, którego założycielem/jednostką powołującą jest podmiot zaliczany do jednostek sektora finansów publicznych. Dotyczy to również sytuacji, gdy beneficjent został powołany przez kilka jednostek/organizacji prywatnych lub społecznych oraz c</w:t>
      </w:r>
      <w:r w:rsidRPr="00A52447">
        <w:rPr>
          <w:rFonts w:asciiTheme="minorHAnsi" w:hAnsiTheme="minorHAnsi" w:cstheme="minorHAnsi"/>
        </w:rPr>
        <w:t xml:space="preserve">hoćby jedną jednostkę finansów publicznych. </w:t>
      </w:r>
    </w:p>
    <w:p w14:paraId="675DC2EA" w14:textId="58E351E2" w:rsidR="005D1E9D" w:rsidRPr="005D1E9D" w:rsidRDefault="005D1E9D" w:rsidP="00293F29">
      <w:pPr>
        <w:autoSpaceDE w:val="0"/>
        <w:autoSpaceDN w:val="0"/>
        <w:spacing w:after="0"/>
        <w:jc w:val="both"/>
        <w:rPr>
          <w:rFonts w:asciiTheme="minorHAnsi" w:hAnsiTheme="minorHAnsi" w:cstheme="minorHAnsi"/>
        </w:rPr>
      </w:pPr>
      <w:r w:rsidRPr="00262D1C">
        <w:rPr>
          <w:rFonts w:asciiTheme="minorHAnsi" w:hAnsiTheme="minorHAnsi" w:cstheme="minorHAnsi"/>
        </w:rPr>
        <w:lastRenderedPageBreak/>
        <w:t>W przypadk</w:t>
      </w:r>
      <w:r w:rsidRPr="00326751">
        <w:rPr>
          <w:rFonts w:asciiTheme="minorHAnsi" w:hAnsiTheme="minorHAnsi" w:cstheme="minorHAnsi"/>
        </w:rPr>
        <w:t>u stwierdzenia naruszenia przez beneficjenta zasad udzielania zamówień wynikających z przepisów prawa (w szczególności ustawy Pzp) albo zasady konkurencyjności w zakresie opisanym szczegółowo w cytowanych wyżej wytycznych dotyczących udzielania zamówień, I</w:t>
      </w:r>
      <w:r w:rsidRPr="00DD12A3">
        <w:rPr>
          <w:rFonts w:asciiTheme="minorHAnsi" w:hAnsiTheme="minorHAnsi" w:cstheme="minorHAnsi"/>
        </w:rPr>
        <w:t xml:space="preserve">Z RPO WP może dokonywać korekt finansowych zgodnie z taryfikatorem dostępnym na stronie internetowej </w:t>
      </w:r>
      <w:r w:rsidR="00AF6822">
        <w:rPr>
          <w:rFonts w:asciiTheme="minorHAnsi" w:hAnsiTheme="minorHAnsi" w:cstheme="minorHAnsi"/>
        </w:rPr>
        <w:br/>
      </w:r>
      <w:hyperlink r:id="rId36" w:history="1">
        <w:r w:rsidR="00AF6822">
          <w:rPr>
            <w:rStyle w:val="Hipercze"/>
            <w:rFonts w:asciiTheme="minorHAnsi" w:hAnsiTheme="minorHAnsi"/>
          </w:rPr>
          <w:t xml:space="preserve">RPO WP 2014-2020 </w:t>
        </w:r>
      </w:hyperlink>
      <w:r w:rsidR="00AF6822">
        <w:rPr>
          <w:rFonts w:asciiTheme="minorHAnsi" w:hAnsiTheme="minorHAnsi"/>
        </w:rPr>
        <w:t>.</w:t>
      </w:r>
    </w:p>
    <w:p w14:paraId="130B6680" w14:textId="77777777" w:rsidR="005D1E9D" w:rsidRPr="00835C81" w:rsidRDefault="005D1E9D" w:rsidP="005D1E9D">
      <w:pPr>
        <w:jc w:val="both"/>
        <w:rPr>
          <w:rFonts w:asciiTheme="minorHAnsi" w:hAnsiTheme="minorHAnsi" w:cstheme="minorHAnsi"/>
          <w:sz w:val="16"/>
          <w:szCs w:val="16"/>
          <w:lang w:eastAsia="pl-PL"/>
        </w:rPr>
      </w:pPr>
    </w:p>
    <w:p w14:paraId="3767E7A9" w14:textId="77777777" w:rsidR="005D1E9D" w:rsidRPr="00835C81" w:rsidRDefault="005D1E9D" w:rsidP="005D1E9D">
      <w:pPr>
        <w:rPr>
          <w:rFonts w:asciiTheme="minorHAnsi" w:hAnsiTheme="minorHAnsi" w:cstheme="minorHAnsi"/>
          <w:b/>
          <w:bCs/>
        </w:rPr>
      </w:pPr>
      <w:r w:rsidRPr="00835C81">
        <w:rPr>
          <w:rFonts w:asciiTheme="minorHAnsi" w:hAnsiTheme="minorHAnsi" w:cstheme="minorHAnsi"/>
          <w:b/>
          <w:bCs/>
        </w:rPr>
        <w:t xml:space="preserve">ASPEKTY SPOŁECZNE </w:t>
      </w:r>
    </w:p>
    <w:p w14:paraId="282F09D9" w14:textId="77777777" w:rsidR="005D1E9D" w:rsidRPr="00835C81" w:rsidRDefault="005D1E9D" w:rsidP="005D1E9D">
      <w:pPr>
        <w:jc w:val="both"/>
        <w:rPr>
          <w:rFonts w:asciiTheme="minorHAnsi" w:hAnsiTheme="minorHAnsi" w:cstheme="minorHAnsi"/>
          <w:lang w:eastAsia="pl-PL"/>
        </w:rPr>
      </w:pPr>
      <w:r w:rsidRPr="00835C81">
        <w:rPr>
          <w:rFonts w:asciiTheme="minorHAnsi" w:hAnsiTheme="minorHAnsi" w:cstheme="minorHAnsi"/>
        </w:rPr>
        <w:t xml:space="preserve">Beneficjenci realizujący projekty dofinansowane ze środków EFS powinni uwzględniać aspekty społeczne podczas udzielania zamówień przez stosowanie klauzul społecznych, tzn. uregulowań umożliwiających zamawiającemu uwzględnienie dodatkowych celów społecznych w warunkach realizacji zamówienia. </w:t>
      </w:r>
    </w:p>
    <w:p w14:paraId="2F99A04D" w14:textId="77777777" w:rsidR="005D1E9D" w:rsidRPr="001E7E4E" w:rsidRDefault="005D1E9D" w:rsidP="005D1E9D">
      <w:pPr>
        <w:jc w:val="both"/>
        <w:rPr>
          <w:rFonts w:asciiTheme="minorHAnsi" w:hAnsiTheme="minorHAnsi" w:cstheme="minorHAnsi"/>
          <w:b/>
          <w:bCs/>
        </w:rPr>
      </w:pPr>
      <w:r w:rsidRPr="00740CD7">
        <w:rPr>
          <w:rFonts w:asciiTheme="minorHAnsi" w:hAnsiTheme="minorHAnsi" w:cstheme="minorHAnsi"/>
        </w:rPr>
        <w:t xml:space="preserve">W projektach realizowanych w </w:t>
      </w:r>
      <w:r w:rsidRPr="001E7E4E">
        <w:rPr>
          <w:rFonts w:asciiTheme="minorHAnsi" w:hAnsiTheme="minorHAnsi" w:cstheme="minorHAnsi"/>
        </w:rPr>
        <w:t xml:space="preserve">ramach niniejszego konkursu beneficjenci są zobowiązani do zastosowania </w:t>
      </w:r>
      <w:r w:rsidRPr="001E7E4E">
        <w:rPr>
          <w:rFonts w:asciiTheme="minorHAnsi" w:hAnsiTheme="minorHAnsi" w:cstheme="minorHAnsi"/>
          <w:i/>
          <w:iCs/>
        </w:rPr>
        <w:t>aspektów społecznych -</w:t>
      </w:r>
      <w:r w:rsidRPr="001E7E4E">
        <w:rPr>
          <w:rFonts w:asciiTheme="minorHAnsi" w:hAnsiTheme="minorHAnsi" w:cstheme="minorHAnsi"/>
        </w:rPr>
        <w:t xml:space="preserve"> </w:t>
      </w:r>
      <w:r w:rsidRPr="001E7E4E">
        <w:rPr>
          <w:rFonts w:asciiTheme="minorHAnsi" w:hAnsiTheme="minorHAnsi" w:cstheme="minorHAnsi"/>
          <w:b/>
          <w:bCs/>
        </w:rPr>
        <w:t xml:space="preserve">w szczególności ograniczenia możliwości złożenia ofert do podmiotów ekonomii społecznej oraz stosowania kryteriów dotyczących zatrudnienia osób z niepełnosprawnościami, bezrobotnych lub osób, o których mowa w przepisach o zatrudnieniu socjalnym - </w:t>
      </w:r>
      <w:r w:rsidRPr="001E7E4E">
        <w:rPr>
          <w:rFonts w:asciiTheme="minorHAnsi" w:hAnsiTheme="minorHAnsi" w:cstheme="minorHAnsi"/>
        </w:rPr>
        <w:t xml:space="preserve">podczas udzielania zamówień dotyczących </w:t>
      </w:r>
      <w:r w:rsidRPr="001E7E4E">
        <w:rPr>
          <w:rFonts w:asciiTheme="minorHAnsi" w:hAnsiTheme="minorHAnsi" w:cstheme="minorHAnsi"/>
          <w:b/>
          <w:bCs/>
        </w:rPr>
        <w:t>usług cateringowych lub usług druku/dostaw materiałów szkoleniowych.</w:t>
      </w:r>
    </w:p>
    <w:p w14:paraId="33A774FA" w14:textId="77777777" w:rsidR="005D1E9D" w:rsidRPr="00650E46" w:rsidRDefault="005D1E9D" w:rsidP="005D1E9D">
      <w:pPr>
        <w:jc w:val="both"/>
        <w:rPr>
          <w:rFonts w:asciiTheme="minorHAnsi" w:hAnsiTheme="minorHAnsi" w:cstheme="minorHAnsi"/>
        </w:rPr>
      </w:pPr>
      <w:r w:rsidRPr="00740CD7">
        <w:rPr>
          <w:rFonts w:asciiTheme="minorHAnsi" w:hAnsiTheme="minorHAnsi" w:cstheme="minorHAnsi"/>
        </w:rPr>
        <w:t xml:space="preserve">Zastosowanie aspektów społecznych zostało opisane w </w:t>
      </w:r>
      <w:r w:rsidRPr="00740CD7">
        <w:rPr>
          <w:rFonts w:asciiTheme="minorHAnsi" w:hAnsiTheme="minorHAnsi" w:cstheme="minorHAnsi"/>
          <w:i/>
          <w:iCs/>
        </w:rPr>
        <w:t>W</w:t>
      </w:r>
      <w:r w:rsidRPr="00F31F9E">
        <w:rPr>
          <w:rFonts w:asciiTheme="minorHAnsi" w:hAnsiTheme="minorHAnsi" w:cstheme="minorHAnsi"/>
          <w:i/>
          <w:iCs/>
        </w:rPr>
        <w:t>ytycznych dotyczących udzielania zamówień w ramach Regionalnego Programu Operacyjnego Województwa Pomorskiego na lata 2014-2020</w:t>
      </w:r>
      <w:r w:rsidRPr="00650E46">
        <w:rPr>
          <w:rFonts w:asciiTheme="minorHAnsi" w:hAnsiTheme="minorHAnsi" w:cstheme="minorHAnsi"/>
        </w:rPr>
        <w:t>.</w:t>
      </w:r>
    </w:p>
    <w:p w14:paraId="3A3F6DD7" w14:textId="77777777" w:rsidR="005D1E9D" w:rsidRPr="009B5E37" w:rsidRDefault="005D1E9D" w:rsidP="005D1E9D">
      <w:pPr>
        <w:rPr>
          <w:rFonts w:asciiTheme="minorHAnsi" w:hAnsiTheme="minorHAnsi" w:cstheme="minorHAnsi"/>
          <w:b/>
          <w:bCs/>
        </w:rPr>
      </w:pPr>
      <w:r w:rsidRPr="004842EA">
        <w:rPr>
          <w:rFonts w:asciiTheme="minorHAnsi" w:hAnsiTheme="minorHAnsi" w:cstheme="minorHAnsi"/>
          <w:b/>
          <w:bCs/>
        </w:rPr>
        <w:t>PRZEJRZYSTOŚĆ WYDATKOWANIA ŚRODKÓW</w:t>
      </w:r>
    </w:p>
    <w:p w14:paraId="2E65B4D6" w14:textId="77777777" w:rsidR="005D1E9D" w:rsidRPr="00A56FDF" w:rsidRDefault="005D1E9D" w:rsidP="005D1E9D">
      <w:pPr>
        <w:jc w:val="both"/>
        <w:rPr>
          <w:rFonts w:asciiTheme="minorHAnsi" w:hAnsiTheme="minorHAnsi" w:cstheme="minorHAnsi"/>
          <w:color w:val="000000"/>
        </w:rPr>
      </w:pPr>
      <w:r w:rsidRPr="005A5831">
        <w:rPr>
          <w:rFonts w:asciiTheme="minorHAnsi" w:hAnsiTheme="minorHAnsi" w:cstheme="minorHAnsi"/>
        </w:rPr>
        <w:t>Przygotowanie i przeprowadzenie postępowania o zamówienie publiczne oraz wydatkowanie środków w ramach projektu powinno być realizowane w sposób przejrzysty. Oznacza to m.in. bezstronność i obiektywizm osób zaangażowanych w</w:t>
      </w:r>
      <w:r w:rsidRPr="005A5831">
        <w:rPr>
          <w:rFonts w:asciiTheme="minorHAnsi" w:hAnsiTheme="minorHAnsi" w:cstheme="minorHAnsi"/>
          <w:color w:val="000000"/>
        </w:rPr>
        <w:t xml:space="preserve"> postępowanie, jak również jawność poszczególnych jego etapów. P</w:t>
      </w:r>
      <w:r w:rsidRPr="00A56FDF">
        <w:rPr>
          <w:rFonts w:asciiTheme="minorHAnsi" w:hAnsiTheme="minorHAnsi" w:cstheme="minorHAnsi"/>
          <w:color w:val="000000"/>
        </w:rPr>
        <w:t>roces wydatkowania środków powinien być należycie udokumentowany, w sposób pozwalający na jego późniejsze prześledzenie i ocenę.</w:t>
      </w:r>
    </w:p>
    <w:p w14:paraId="0ED74685" w14:textId="77777777" w:rsidR="005D1E9D" w:rsidRPr="00262D1C" w:rsidRDefault="005D1E9D" w:rsidP="005D1E9D">
      <w:pPr>
        <w:jc w:val="both"/>
        <w:rPr>
          <w:rFonts w:asciiTheme="minorHAnsi" w:hAnsiTheme="minorHAnsi" w:cstheme="minorHAnsi"/>
          <w:color w:val="000000"/>
        </w:rPr>
      </w:pPr>
      <w:r w:rsidRPr="00A52447">
        <w:rPr>
          <w:rFonts w:asciiTheme="minorHAnsi" w:hAnsiTheme="minorHAnsi" w:cstheme="minorHAnsi"/>
        </w:rPr>
        <w:t>Przejrzystość wydatkowania ś</w:t>
      </w:r>
      <w:r w:rsidRPr="000D3AC2">
        <w:rPr>
          <w:rFonts w:asciiTheme="minorHAnsi" w:hAnsiTheme="minorHAnsi" w:cstheme="minorHAnsi"/>
        </w:rPr>
        <w:t>rodków w ramach projektu podlega sprawdzeniu m.in. podczas kontroli w miejscu realizacji projektu lub w siedzibie beneficjenta i jest formą weryfikacji wydatków potwierdzającą, że:</w:t>
      </w:r>
    </w:p>
    <w:p w14:paraId="73B90872" w14:textId="77777777" w:rsidR="005D1E9D" w:rsidRPr="00326751" w:rsidRDefault="005D1E9D" w:rsidP="00890E3F">
      <w:pPr>
        <w:numPr>
          <w:ilvl w:val="0"/>
          <w:numId w:val="59"/>
        </w:numPr>
        <w:spacing w:after="0"/>
        <w:ind w:left="426"/>
        <w:jc w:val="both"/>
        <w:rPr>
          <w:rFonts w:asciiTheme="minorHAnsi" w:hAnsiTheme="minorHAnsi" w:cstheme="minorHAnsi"/>
        </w:rPr>
      </w:pPr>
      <w:r w:rsidRPr="00326751">
        <w:rPr>
          <w:rFonts w:asciiTheme="minorHAnsi" w:hAnsiTheme="minorHAnsi" w:cstheme="minorHAnsi"/>
        </w:rPr>
        <w:t>współfinansowane towary i usługi zostały dostarczone;</w:t>
      </w:r>
    </w:p>
    <w:p w14:paraId="1C85FD18" w14:textId="77777777" w:rsidR="005D1E9D" w:rsidRPr="00DA539A" w:rsidRDefault="005D1E9D" w:rsidP="00890E3F">
      <w:pPr>
        <w:numPr>
          <w:ilvl w:val="0"/>
          <w:numId w:val="59"/>
        </w:numPr>
        <w:spacing w:after="0"/>
        <w:ind w:left="426"/>
        <w:jc w:val="both"/>
        <w:rPr>
          <w:rFonts w:asciiTheme="minorHAnsi" w:hAnsiTheme="minorHAnsi" w:cstheme="minorHAnsi"/>
        </w:rPr>
      </w:pPr>
      <w:r w:rsidRPr="00DD12A3">
        <w:rPr>
          <w:rFonts w:asciiTheme="minorHAnsi" w:hAnsiTheme="minorHAnsi" w:cstheme="minorHAnsi"/>
        </w:rPr>
        <w:t>faktyczny stan realizacji projektu jest zgodny z umową o dofinansowanie i wnioskiem o dofinansowanie projektu i odpowia</w:t>
      </w:r>
      <w:r w:rsidRPr="00A223C1">
        <w:rPr>
          <w:rFonts w:asciiTheme="minorHAnsi" w:hAnsiTheme="minorHAnsi" w:cstheme="minorHAnsi"/>
        </w:rPr>
        <w:t>da informacjom ujętym we wnioskach o płatność;</w:t>
      </w:r>
    </w:p>
    <w:p w14:paraId="5B4B48F9" w14:textId="77777777" w:rsidR="005D1E9D" w:rsidRPr="005D1E9D" w:rsidRDefault="005D1E9D" w:rsidP="00890E3F">
      <w:pPr>
        <w:numPr>
          <w:ilvl w:val="0"/>
          <w:numId w:val="59"/>
        </w:numPr>
        <w:spacing w:after="0"/>
        <w:ind w:left="426"/>
        <w:jc w:val="both"/>
        <w:rPr>
          <w:rFonts w:asciiTheme="minorHAnsi" w:hAnsiTheme="minorHAnsi" w:cs="Calibri"/>
        </w:rPr>
      </w:pPr>
      <w:r w:rsidRPr="00DA539A">
        <w:rPr>
          <w:rFonts w:asciiTheme="minorHAnsi" w:hAnsiTheme="minorHAnsi" w:cstheme="minorHAnsi"/>
        </w:rPr>
        <w:t>wydatki zadeklarowane prze</w:t>
      </w:r>
      <w:r w:rsidRPr="008C4739">
        <w:rPr>
          <w:rFonts w:asciiTheme="minorHAnsi" w:hAnsiTheme="minorHAnsi" w:cstheme="minorHAnsi"/>
        </w:rPr>
        <w:t>z beneficjentów w związku z realizowanym projektem zostały rzeczywiście poniesione i są zgodne z wymaganiami RPO WP 2014-2020 oraz zasadami unijnymi i krajowymi.</w:t>
      </w:r>
      <w:r w:rsidRPr="008C4739">
        <w:rPr>
          <w:rFonts w:asciiTheme="minorHAnsi" w:hAnsiTheme="minorHAnsi" w:cstheme="minorHAnsi"/>
        </w:rPr>
        <w:br w:type="page"/>
      </w:r>
    </w:p>
    <w:p w14:paraId="723B6EB1" w14:textId="77777777" w:rsidR="00F21855" w:rsidRDefault="00C33081" w:rsidP="00890E3F">
      <w:pPr>
        <w:pStyle w:val="Nagwek1"/>
        <w:numPr>
          <w:ilvl w:val="0"/>
          <w:numId w:val="57"/>
        </w:numPr>
        <w:autoSpaceDE w:val="0"/>
        <w:autoSpaceDN w:val="0"/>
        <w:adjustRightInd w:val="0"/>
        <w:ind w:hanging="643"/>
      </w:pPr>
      <w:bookmarkStart w:id="212" w:name="_Toc422301671"/>
      <w:bookmarkStart w:id="213" w:name="_Toc440885218"/>
      <w:bookmarkStart w:id="214" w:name="_Toc447262913"/>
      <w:bookmarkStart w:id="215" w:name="_Toc487457617"/>
      <w:r w:rsidRPr="00450703">
        <w:lastRenderedPageBreak/>
        <w:t>WYBÓR PROJEKTÓW</w:t>
      </w:r>
      <w:r w:rsidRPr="008C48CF">
        <w:t xml:space="preserve"> DO DOFINANSOWANIA</w:t>
      </w:r>
      <w:bookmarkEnd w:id="212"/>
      <w:r w:rsidR="00B012ED" w:rsidRPr="008C48CF">
        <w:t xml:space="preserve"> W KONKURSIE</w:t>
      </w:r>
      <w:bookmarkEnd w:id="213"/>
      <w:bookmarkEnd w:id="214"/>
      <w:bookmarkEnd w:id="215"/>
      <w:r w:rsidR="0071023E" w:rsidRPr="00C27B51">
        <w:t xml:space="preserve"> </w:t>
      </w:r>
      <w:bookmarkEnd w:id="211"/>
    </w:p>
    <w:p w14:paraId="6D126E44" w14:textId="77777777" w:rsidR="00587D57" w:rsidRPr="00587D57" w:rsidRDefault="00587D57" w:rsidP="00587D57">
      <w:pPr>
        <w:rPr>
          <w:sz w:val="16"/>
          <w:szCs w:val="16"/>
        </w:rPr>
      </w:pPr>
    </w:p>
    <w:p w14:paraId="771D0B2E" w14:textId="77777777" w:rsidR="00F21855" w:rsidRPr="0022600A" w:rsidRDefault="00D74C83" w:rsidP="004214C8">
      <w:pPr>
        <w:pStyle w:val="Nagwek2"/>
      </w:pPr>
      <w:bookmarkStart w:id="216" w:name="_Toc422301674"/>
      <w:bookmarkStart w:id="217" w:name="_Toc440885219"/>
      <w:bookmarkStart w:id="218" w:name="_Toc447262914"/>
      <w:bookmarkStart w:id="219" w:name="_Toc464561955"/>
      <w:bookmarkStart w:id="220" w:name="_Toc487457618"/>
      <w:r w:rsidRPr="0022600A">
        <w:t>ETAPY OCENY WNIOSKÓW O DOFINANSOWANIE PROJEKTÓW</w:t>
      </w:r>
      <w:bookmarkEnd w:id="216"/>
      <w:bookmarkEnd w:id="217"/>
      <w:bookmarkEnd w:id="218"/>
      <w:bookmarkEnd w:id="219"/>
      <w:bookmarkEnd w:id="220"/>
    </w:p>
    <w:p w14:paraId="3042D3E1" w14:textId="77777777" w:rsidR="005D2E19" w:rsidRPr="00D25BD2" w:rsidRDefault="005D2E19" w:rsidP="00C27B51">
      <w:pPr>
        <w:shd w:val="clear" w:color="auto" w:fill="FFFFFF" w:themeFill="background1"/>
        <w:spacing w:before="240" w:after="0"/>
        <w:contextualSpacing/>
        <w:jc w:val="both"/>
        <w:rPr>
          <w:rFonts w:asciiTheme="minorHAnsi" w:eastAsia="Calibri" w:hAnsiTheme="minorHAnsi" w:cstheme="minorHAnsi"/>
        </w:rPr>
      </w:pPr>
      <w:r w:rsidRPr="00D25BD2">
        <w:rPr>
          <w:rFonts w:asciiTheme="minorHAnsi" w:eastAsia="Calibri" w:hAnsiTheme="minorHAnsi" w:cstheme="minorHAnsi"/>
        </w:rPr>
        <w:t xml:space="preserve">Ocena projektów w ramach konkursu obejmować będzie </w:t>
      </w:r>
      <w:r w:rsidRPr="00D25BD2">
        <w:rPr>
          <w:rFonts w:asciiTheme="minorHAnsi" w:eastAsia="Calibri" w:hAnsiTheme="minorHAnsi" w:cstheme="minorHAnsi"/>
          <w:b/>
        </w:rPr>
        <w:t>etapy</w:t>
      </w:r>
      <w:r w:rsidRPr="00D25BD2">
        <w:rPr>
          <w:rFonts w:asciiTheme="minorHAnsi" w:eastAsia="Calibri" w:hAnsiTheme="minorHAnsi" w:cstheme="minorHAnsi"/>
        </w:rPr>
        <w:t>:</w:t>
      </w:r>
    </w:p>
    <w:p w14:paraId="0EC7356F" w14:textId="77777777" w:rsidR="005D2E19" w:rsidRPr="00D25BD2" w:rsidRDefault="005D2E19" w:rsidP="00890E3F">
      <w:pPr>
        <w:numPr>
          <w:ilvl w:val="0"/>
          <w:numId w:val="18"/>
        </w:numPr>
        <w:shd w:val="clear" w:color="auto" w:fill="FFFFFF" w:themeFill="background1"/>
        <w:spacing w:after="0"/>
        <w:contextualSpacing/>
        <w:jc w:val="both"/>
        <w:rPr>
          <w:rFonts w:asciiTheme="minorHAnsi" w:eastAsia="Calibri" w:hAnsiTheme="minorHAnsi" w:cstheme="minorHAnsi"/>
          <w:b/>
        </w:rPr>
      </w:pPr>
      <w:r>
        <w:rPr>
          <w:rFonts w:asciiTheme="minorHAnsi" w:eastAsia="Calibri" w:hAnsiTheme="minorHAnsi" w:cstheme="minorHAnsi"/>
          <w:b/>
        </w:rPr>
        <w:t xml:space="preserve"> oceny formalnej</w:t>
      </w:r>
      <w:r w:rsidR="00722EC6" w:rsidRPr="00D25BD2">
        <w:rPr>
          <w:rFonts w:asciiTheme="minorHAnsi" w:eastAsia="Calibri" w:hAnsiTheme="minorHAnsi" w:cstheme="minorHAnsi"/>
        </w:rPr>
        <w:t>, obejmującej</w:t>
      </w:r>
      <w:r w:rsidR="00722EC6" w:rsidRPr="005D459B">
        <w:rPr>
          <w:rFonts w:asciiTheme="minorHAnsi" w:eastAsia="Calibri" w:hAnsiTheme="minorHAnsi"/>
        </w:rPr>
        <w:t xml:space="preserve"> </w:t>
      </w:r>
      <w:r w:rsidR="00722EC6">
        <w:rPr>
          <w:rFonts w:asciiTheme="minorHAnsi" w:eastAsia="Calibri" w:hAnsiTheme="minorHAnsi"/>
        </w:rPr>
        <w:t>ocenę kryteriów dopuszczalności</w:t>
      </w:r>
      <w:r>
        <w:rPr>
          <w:rFonts w:asciiTheme="minorHAnsi" w:eastAsia="Calibri" w:hAnsiTheme="minorHAnsi" w:cstheme="minorHAnsi"/>
          <w:b/>
        </w:rPr>
        <w:t>;</w:t>
      </w:r>
    </w:p>
    <w:p w14:paraId="0B599CDF" w14:textId="77777777" w:rsidR="005D2E19" w:rsidRPr="00D25BD2" w:rsidRDefault="005D2E19" w:rsidP="00890E3F">
      <w:pPr>
        <w:numPr>
          <w:ilvl w:val="0"/>
          <w:numId w:val="18"/>
        </w:numPr>
        <w:shd w:val="clear" w:color="auto" w:fill="FFFFFF" w:themeFill="background1"/>
        <w:spacing w:after="0"/>
        <w:contextualSpacing/>
        <w:jc w:val="both"/>
        <w:rPr>
          <w:rFonts w:asciiTheme="minorHAnsi" w:eastAsia="Calibri" w:hAnsiTheme="minorHAnsi" w:cstheme="minorHAnsi"/>
        </w:rPr>
      </w:pPr>
      <w:r w:rsidRPr="00D25BD2">
        <w:rPr>
          <w:rFonts w:asciiTheme="minorHAnsi" w:eastAsia="Calibri" w:hAnsiTheme="minorHAnsi" w:cstheme="minorHAnsi"/>
          <w:b/>
        </w:rPr>
        <w:t xml:space="preserve"> oceny merytorycznej</w:t>
      </w:r>
      <w:r w:rsidRPr="00D25BD2">
        <w:rPr>
          <w:rFonts w:asciiTheme="minorHAnsi" w:eastAsia="Calibri" w:hAnsiTheme="minorHAnsi" w:cstheme="minorHAnsi"/>
        </w:rPr>
        <w:t>, obejmującej</w:t>
      </w:r>
      <w:r w:rsidRPr="005D459B">
        <w:rPr>
          <w:rFonts w:asciiTheme="minorHAnsi" w:eastAsia="Calibri" w:hAnsiTheme="minorHAnsi"/>
        </w:rPr>
        <w:t xml:space="preserve"> </w:t>
      </w:r>
      <w:r>
        <w:rPr>
          <w:rFonts w:asciiTheme="minorHAnsi" w:eastAsia="Calibri" w:hAnsiTheme="minorHAnsi"/>
        </w:rPr>
        <w:t>ocenę kryteriów</w:t>
      </w:r>
      <w:r w:rsidRPr="0091562F">
        <w:rPr>
          <w:rFonts w:asciiTheme="minorHAnsi" w:eastAsia="Calibri" w:hAnsiTheme="minorHAnsi"/>
        </w:rPr>
        <w:t>:</w:t>
      </w:r>
    </w:p>
    <w:p w14:paraId="07E3DDAC" w14:textId="77777777" w:rsidR="005D2E19" w:rsidRPr="00D25BD2" w:rsidRDefault="005D2E19" w:rsidP="00890E3F">
      <w:pPr>
        <w:numPr>
          <w:ilvl w:val="0"/>
          <w:numId w:val="19"/>
        </w:numPr>
        <w:shd w:val="clear" w:color="auto" w:fill="FFFFFF" w:themeFill="background1"/>
        <w:spacing w:after="0"/>
        <w:ind w:left="709" w:hanging="363"/>
        <w:contextualSpacing/>
        <w:jc w:val="both"/>
        <w:rPr>
          <w:rFonts w:asciiTheme="minorHAnsi" w:eastAsia="Calibri" w:hAnsiTheme="minorHAnsi" w:cstheme="minorHAnsi"/>
        </w:rPr>
      </w:pPr>
      <w:r>
        <w:rPr>
          <w:rFonts w:asciiTheme="minorHAnsi" w:eastAsia="Calibri" w:hAnsiTheme="minorHAnsi" w:cstheme="minorHAnsi"/>
        </w:rPr>
        <w:t>wykonalności;</w:t>
      </w:r>
    </w:p>
    <w:p w14:paraId="4BBBCDF9" w14:textId="77777777" w:rsidR="005D2E19" w:rsidRPr="00D25BD2" w:rsidRDefault="005D2E19" w:rsidP="00890E3F">
      <w:pPr>
        <w:numPr>
          <w:ilvl w:val="0"/>
          <w:numId w:val="19"/>
        </w:numPr>
        <w:shd w:val="clear" w:color="auto" w:fill="FFFFFF" w:themeFill="background1"/>
        <w:spacing w:after="0"/>
        <w:ind w:left="709" w:hanging="363"/>
        <w:contextualSpacing/>
        <w:jc w:val="both"/>
        <w:rPr>
          <w:rFonts w:asciiTheme="minorHAnsi" w:eastAsia="Calibri" w:hAnsiTheme="minorHAnsi" w:cstheme="minorHAnsi"/>
        </w:rPr>
      </w:pPr>
      <w:r w:rsidRPr="00D25BD2">
        <w:rPr>
          <w:rFonts w:asciiTheme="minorHAnsi" w:eastAsia="Calibri" w:hAnsiTheme="minorHAnsi" w:cstheme="minorHAnsi"/>
        </w:rPr>
        <w:t>strategicznych I stopni</w:t>
      </w:r>
      <w:r>
        <w:rPr>
          <w:rFonts w:asciiTheme="minorHAnsi" w:eastAsia="Calibri" w:hAnsiTheme="minorHAnsi" w:cstheme="minorHAnsi"/>
        </w:rPr>
        <w:t>a;</w:t>
      </w:r>
    </w:p>
    <w:p w14:paraId="7ED9B606" w14:textId="77777777" w:rsidR="00A577B5" w:rsidRPr="00722EC6" w:rsidRDefault="00722EC6" w:rsidP="00722EC6">
      <w:pPr>
        <w:pStyle w:val="Akapitzlist"/>
        <w:numPr>
          <w:ilvl w:val="0"/>
          <w:numId w:val="18"/>
        </w:numPr>
        <w:shd w:val="clear" w:color="auto" w:fill="FFFFFF" w:themeFill="background1"/>
        <w:spacing w:after="0"/>
        <w:jc w:val="both"/>
        <w:rPr>
          <w:rFonts w:ascii="Calibri" w:hAnsi="Calibri" w:cs="Arial"/>
        </w:rPr>
      </w:pPr>
      <w:r w:rsidRPr="00722EC6">
        <w:rPr>
          <w:rFonts w:asciiTheme="minorHAnsi" w:eastAsia="Calibri" w:hAnsiTheme="minorHAnsi" w:cstheme="minorHAnsi"/>
          <w:b/>
        </w:rPr>
        <w:t>negocjacji</w:t>
      </w:r>
      <w:r w:rsidRPr="00722EC6">
        <w:rPr>
          <w:rFonts w:asciiTheme="minorHAnsi" w:eastAsia="Calibri" w:hAnsiTheme="minorHAnsi" w:cstheme="minorHAnsi"/>
        </w:rPr>
        <w:t>, obejmujących</w:t>
      </w:r>
      <w:r w:rsidRPr="00722EC6">
        <w:rPr>
          <w:rFonts w:asciiTheme="minorHAnsi" w:eastAsia="Calibri" w:hAnsiTheme="minorHAnsi"/>
        </w:rPr>
        <w:t xml:space="preserve"> ocenę spełnienia warunków postawionych w trakcie oceny zerojedynkowych kryteriów wykonalności</w:t>
      </w:r>
      <w:r w:rsidRPr="00722EC6">
        <w:rPr>
          <w:rFonts w:asciiTheme="minorHAnsi" w:eastAsia="Calibri" w:hAnsiTheme="minorHAnsi" w:cstheme="minorHAnsi"/>
        </w:rPr>
        <w:t>.</w:t>
      </w:r>
    </w:p>
    <w:p w14:paraId="01290BF4" w14:textId="77777777" w:rsidR="00722EC6" w:rsidRPr="00722EC6" w:rsidRDefault="00722EC6" w:rsidP="00722EC6">
      <w:pPr>
        <w:pStyle w:val="Akapitzlist"/>
        <w:shd w:val="clear" w:color="auto" w:fill="FFFFFF" w:themeFill="background1"/>
        <w:spacing w:after="0"/>
        <w:ind w:left="360"/>
        <w:jc w:val="both"/>
        <w:rPr>
          <w:rFonts w:ascii="Calibri" w:hAnsi="Calibri" w:cs="Arial"/>
        </w:rPr>
      </w:pPr>
    </w:p>
    <w:p w14:paraId="1EBC4837" w14:textId="77777777" w:rsidR="00CB3652" w:rsidRDefault="00CB3652" w:rsidP="00CB3652">
      <w:pPr>
        <w:shd w:val="clear" w:color="auto" w:fill="FFFFFF" w:themeFill="background1"/>
        <w:spacing w:after="0"/>
        <w:jc w:val="both"/>
        <w:rPr>
          <w:rFonts w:ascii="Calibri" w:hAnsi="Calibri" w:cs="Arial"/>
        </w:rPr>
      </w:pPr>
      <w:r w:rsidRPr="00CB3652">
        <w:rPr>
          <w:rFonts w:ascii="Calibri" w:hAnsi="Calibri" w:cs="Arial"/>
        </w:rPr>
        <w:t>Schemat przebiegu oceny formalnej i merytorycznej projektów złożonych w trybie konkursowym dla Podd</w:t>
      </w:r>
      <w:r w:rsidRPr="00CB3652">
        <w:rPr>
          <w:rFonts w:asciiTheme="minorHAnsi" w:eastAsia="Calibri" w:hAnsiTheme="minorHAnsi"/>
        </w:rPr>
        <w:t xml:space="preserve">ziałania 6.2.2. Rozwój usług społecznych </w:t>
      </w:r>
      <w:r w:rsidRPr="00CB3652">
        <w:rPr>
          <w:rFonts w:ascii="Calibri" w:hAnsi="Calibri" w:cs="Arial"/>
          <w:i/>
        </w:rPr>
        <w:t>RPO WP 2014-2020</w:t>
      </w:r>
      <w:r w:rsidRPr="00CB3652">
        <w:rPr>
          <w:rFonts w:ascii="Calibri" w:hAnsi="Calibri" w:cs="Arial"/>
        </w:rPr>
        <w:t xml:space="preserve"> stanowi </w:t>
      </w:r>
      <w:r w:rsidRPr="00CB3652">
        <w:rPr>
          <w:rFonts w:ascii="Calibri" w:hAnsi="Calibri" w:cs="Arial"/>
          <w:u w:val="single"/>
        </w:rPr>
        <w:t xml:space="preserve">załącznik </w:t>
      </w:r>
      <w:r w:rsidRPr="004054FD">
        <w:rPr>
          <w:rFonts w:ascii="Calibri" w:hAnsi="Calibri" w:cs="Arial"/>
          <w:i/>
          <w:u w:val="single"/>
        </w:rPr>
        <w:t xml:space="preserve">nr </w:t>
      </w:r>
      <w:r w:rsidRPr="004054FD">
        <w:rPr>
          <w:rFonts w:ascii="Calibri" w:hAnsi="Calibri" w:cs="Arial"/>
          <w:u w:val="single"/>
        </w:rPr>
        <w:t>2</w:t>
      </w:r>
      <w:r w:rsidRPr="004054FD">
        <w:rPr>
          <w:rFonts w:ascii="Calibri" w:hAnsi="Calibri" w:cs="Arial"/>
        </w:rPr>
        <w:t xml:space="preserve"> do niniejszego regulaminu.</w:t>
      </w:r>
    </w:p>
    <w:p w14:paraId="382B1EC7" w14:textId="77777777" w:rsidR="00CB3652" w:rsidRPr="00CB3652" w:rsidRDefault="00CB3652" w:rsidP="00CB3652">
      <w:pPr>
        <w:shd w:val="clear" w:color="auto" w:fill="FFFFFF" w:themeFill="background1"/>
        <w:spacing w:after="0"/>
        <w:jc w:val="both"/>
        <w:rPr>
          <w:rFonts w:asciiTheme="minorHAnsi" w:eastAsia="MS Mincho" w:hAnsiTheme="minorHAnsi" w:cs="Times New Roman"/>
          <w:lang w:eastAsia="ja-JP"/>
        </w:rPr>
      </w:pPr>
    </w:p>
    <w:p w14:paraId="6948917E" w14:textId="77777777" w:rsidR="00503BD0" w:rsidRPr="005D2E19" w:rsidRDefault="00503BD0" w:rsidP="00C27B51">
      <w:pPr>
        <w:shd w:val="clear" w:color="auto" w:fill="FFFFFF" w:themeFill="background1"/>
        <w:spacing w:after="0"/>
        <w:jc w:val="both"/>
        <w:rPr>
          <w:rFonts w:asciiTheme="minorHAnsi" w:eastAsia="MS Mincho" w:hAnsiTheme="minorHAnsi" w:cs="Times New Roman"/>
          <w:lang w:eastAsia="ja-JP"/>
        </w:rPr>
      </w:pPr>
      <w:r w:rsidRPr="005D2E19">
        <w:rPr>
          <w:rFonts w:asciiTheme="minorHAnsi" w:eastAsia="MS Mincho" w:hAnsiTheme="minorHAnsi" w:cs="Times New Roman"/>
          <w:lang w:eastAsia="ja-JP"/>
        </w:rPr>
        <w:t>Ocena wniosków o dofinansowanie projektu w ramach wszystkich etapów w konkursie dokonywana jest w oparciu o kryteria wyboru projektów, zatwierdzone p</w:t>
      </w:r>
      <w:r w:rsidR="001F5952">
        <w:rPr>
          <w:rFonts w:asciiTheme="minorHAnsi" w:eastAsia="MS Mincho" w:hAnsiTheme="minorHAnsi" w:cs="Times New Roman"/>
          <w:lang w:eastAsia="ja-JP"/>
        </w:rPr>
        <w:t>rzez KM RPO WP, przedstawione w </w:t>
      </w:r>
      <w:r w:rsidRPr="005D2E19">
        <w:rPr>
          <w:rFonts w:asciiTheme="minorHAnsi" w:eastAsia="MS Mincho" w:hAnsiTheme="minorHAnsi" w:cs="Times New Roman"/>
          <w:lang w:eastAsia="ja-JP"/>
        </w:rPr>
        <w:t xml:space="preserve">katalogu kryteriów zawierającym nazwę kryterium, jego definicję i opis znaczenia – katalog ten stanowi </w:t>
      </w:r>
      <w:r w:rsidRPr="004054FD">
        <w:rPr>
          <w:rFonts w:asciiTheme="minorHAnsi" w:hAnsiTheme="minorHAnsi"/>
          <w:u w:val="single"/>
        </w:rPr>
        <w:t>załącznik nr 1</w:t>
      </w:r>
      <w:r w:rsidRPr="004054FD">
        <w:rPr>
          <w:rFonts w:asciiTheme="minorHAnsi" w:eastAsia="MS Mincho" w:hAnsiTheme="minorHAnsi" w:cs="Times New Roman"/>
          <w:lang w:eastAsia="ja-JP"/>
        </w:rPr>
        <w:t xml:space="preserve"> do</w:t>
      </w:r>
      <w:r w:rsidRPr="005D2E19">
        <w:rPr>
          <w:rFonts w:asciiTheme="minorHAnsi" w:eastAsia="MS Mincho" w:hAnsiTheme="minorHAnsi" w:cs="Times New Roman"/>
          <w:lang w:eastAsia="ja-JP"/>
        </w:rPr>
        <w:t xml:space="preserve"> niniejszego regulaminu. </w:t>
      </w:r>
    </w:p>
    <w:p w14:paraId="2002852A" w14:textId="77777777" w:rsidR="00503BD0" w:rsidRPr="00503BD0" w:rsidRDefault="00503BD0" w:rsidP="00503BD0">
      <w:pPr>
        <w:spacing w:before="120" w:after="0"/>
        <w:jc w:val="both"/>
        <w:rPr>
          <w:rFonts w:asciiTheme="minorHAnsi" w:eastAsia="MS Mincho" w:hAnsiTheme="minorHAnsi" w:cs="Times New Roman"/>
          <w:lang w:eastAsia="ja-JP"/>
        </w:rPr>
      </w:pPr>
      <w:r w:rsidRPr="00503BD0">
        <w:rPr>
          <w:rFonts w:asciiTheme="minorHAnsi" w:hAnsiTheme="minorHAnsi"/>
        </w:rPr>
        <w:t xml:space="preserve">Oceny spełnienia kryteriów wyboru projektów przez wnioski o dofinansowanie projektu uczestniczące w konkursie dokonuje KOP w ramach etapów oceny określonych w niniejszym regulaminie. </w:t>
      </w:r>
    </w:p>
    <w:p w14:paraId="1BBB4F70" w14:textId="77777777" w:rsidR="000A1750" w:rsidRDefault="000A1750" w:rsidP="000A1750">
      <w:pPr>
        <w:shd w:val="clear" w:color="auto" w:fill="FFFFFF" w:themeFill="background1"/>
        <w:autoSpaceDE w:val="0"/>
        <w:autoSpaceDN w:val="0"/>
        <w:adjustRightInd w:val="0"/>
        <w:spacing w:after="0"/>
        <w:jc w:val="both"/>
        <w:rPr>
          <w:rFonts w:asciiTheme="minorHAnsi" w:eastAsia="Times New Roman" w:hAnsiTheme="minorHAnsi" w:cstheme="minorHAnsi"/>
          <w:lang w:eastAsia="pl-PL"/>
        </w:rPr>
      </w:pPr>
    </w:p>
    <w:p w14:paraId="7BE3317C" w14:textId="77777777" w:rsidR="009025C8" w:rsidRDefault="009025C8" w:rsidP="008739E5">
      <w:pPr>
        <w:autoSpaceDE w:val="0"/>
        <w:autoSpaceDN w:val="0"/>
        <w:adjustRightInd w:val="0"/>
        <w:spacing w:before="120" w:after="0"/>
        <w:jc w:val="both"/>
        <w:rPr>
          <w:rFonts w:asciiTheme="minorHAnsi" w:eastAsia="Times New Roman" w:hAnsiTheme="minorHAnsi" w:cstheme="minorHAnsi"/>
          <w:lang w:eastAsia="pl-PL"/>
        </w:rPr>
      </w:pPr>
      <w:r w:rsidRPr="009025C8">
        <w:rPr>
          <w:rFonts w:asciiTheme="minorHAnsi" w:eastAsia="Times New Roman" w:hAnsiTheme="minorHAnsi" w:cstheme="minorHAnsi"/>
          <w:lang w:eastAsia="pl-PL"/>
        </w:rPr>
        <w:t>Wnioski są oceniane indywidualnie i niezależnie przez członków KOP</w:t>
      </w:r>
      <w:r w:rsidR="00FC740B">
        <w:rPr>
          <w:rFonts w:asciiTheme="minorHAnsi" w:eastAsia="Times New Roman" w:hAnsiTheme="minorHAnsi" w:cstheme="minorHAnsi"/>
          <w:lang w:eastAsia="pl-PL"/>
        </w:rPr>
        <w:t>.</w:t>
      </w:r>
      <w:r w:rsidRPr="009025C8">
        <w:rPr>
          <w:rFonts w:asciiTheme="minorHAnsi" w:eastAsia="Times New Roman" w:hAnsiTheme="minorHAnsi" w:cstheme="minorHAnsi"/>
          <w:lang w:eastAsia="pl-PL"/>
        </w:rPr>
        <w:t xml:space="preserve"> </w:t>
      </w:r>
    </w:p>
    <w:p w14:paraId="55EE4BEB" w14:textId="77777777" w:rsidR="00503BD0" w:rsidRPr="00503BD0" w:rsidRDefault="00503BD0" w:rsidP="008739E5">
      <w:pPr>
        <w:autoSpaceDE w:val="0"/>
        <w:autoSpaceDN w:val="0"/>
        <w:adjustRightInd w:val="0"/>
        <w:spacing w:before="120" w:after="0"/>
        <w:jc w:val="both"/>
        <w:rPr>
          <w:rFonts w:asciiTheme="minorHAnsi" w:eastAsia="Calibri" w:hAnsiTheme="minorHAnsi"/>
        </w:rPr>
      </w:pPr>
      <w:r w:rsidRPr="00503BD0">
        <w:rPr>
          <w:rFonts w:asciiTheme="minorHAnsi" w:eastAsia="Calibri" w:hAnsiTheme="minorHAnsi"/>
        </w:rPr>
        <w:t xml:space="preserve">Na etapie oceny formalnej i merytorycznej członkowie KOP mają prawo cofnąć wniosek </w:t>
      </w:r>
      <w:r w:rsidR="00E06564">
        <w:rPr>
          <w:rFonts w:asciiTheme="minorHAnsi" w:eastAsia="Calibri" w:hAnsiTheme="minorHAnsi"/>
        </w:rPr>
        <w:t>o</w:t>
      </w:r>
      <w:r w:rsidR="0087136C">
        <w:rPr>
          <w:rFonts w:asciiTheme="minorHAnsi" w:eastAsia="Calibri" w:hAnsiTheme="minorHAnsi"/>
        </w:rPr>
        <w:t> </w:t>
      </w:r>
      <w:r w:rsidR="00E06564">
        <w:rPr>
          <w:rFonts w:asciiTheme="minorHAnsi" w:eastAsia="Calibri" w:hAnsiTheme="minorHAnsi"/>
        </w:rPr>
        <w:t>dofinansowanie projektu odpowiednio do weryfikacji</w:t>
      </w:r>
      <w:r w:rsidRPr="00503BD0">
        <w:rPr>
          <w:rFonts w:asciiTheme="minorHAnsi" w:eastAsia="Calibri" w:hAnsiTheme="minorHAnsi"/>
        </w:rPr>
        <w:t xml:space="preserve"> wymogów formalnych lub </w:t>
      </w:r>
      <w:r w:rsidR="00E06564">
        <w:rPr>
          <w:rFonts w:asciiTheme="minorHAnsi" w:eastAsia="Calibri" w:hAnsiTheme="minorHAnsi"/>
        </w:rPr>
        <w:t xml:space="preserve">do </w:t>
      </w:r>
      <w:r w:rsidR="000A1750">
        <w:rPr>
          <w:rFonts w:asciiTheme="minorHAnsi" w:eastAsia="Calibri" w:hAnsiTheme="minorHAnsi"/>
        </w:rPr>
        <w:t xml:space="preserve">odpowiedniego </w:t>
      </w:r>
      <w:r w:rsidRPr="00503BD0">
        <w:rPr>
          <w:rFonts w:asciiTheme="minorHAnsi" w:eastAsia="Calibri" w:hAnsiTheme="minorHAnsi"/>
        </w:rPr>
        <w:t>etap</w:t>
      </w:r>
      <w:r w:rsidR="00E06564">
        <w:rPr>
          <w:rFonts w:asciiTheme="minorHAnsi" w:eastAsia="Calibri" w:hAnsiTheme="minorHAnsi"/>
        </w:rPr>
        <w:t>u</w:t>
      </w:r>
      <w:r w:rsidRPr="00503BD0">
        <w:rPr>
          <w:rFonts w:asciiTheme="minorHAnsi" w:eastAsia="Calibri" w:hAnsiTheme="minorHAnsi"/>
        </w:rPr>
        <w:t xml:space="preserve"> oceny celem ponownej weryfikacji.</w:t>
      </w:r>
    </w:p>
    <w:p w14:paraId="31E36989" w14:textId="3CC6219C" w:rsidR="00786A93" w:rsidRDefault="008739E5" w:rsidP="002E5F2D">
      <w:pPr>
        <w:spacing w:before="120" w:after="0"/>
        <w:jc w:val="both"/>
        <w:rPr>
          <w:rFonts w:asciiTheme="minorHAnsi" w:hAnsiTheme="minorHAnsi"/>
          <w:b/>
        </w:rPr>
      </w:pPr>
      <w:r w:rsidRPr="008739E5">
        <w:rPr>
          <w:rFonts w:asciiTheme="minorHAnsi" w:eastAsia="Calibri" w:hAnsiTheme="minorHAnsi"/>
        </w:rPr>
        <w:t xml:space="preserve">Terminy przeprowadzenia </w:t>
      </w:r>
      <w:r w:rsidRPr="008739E5">
        <w:rPr>
          <w:rFonts w:asciiTheme="minorHAnsi" w:hAnsiTheme="minorHAnsi"/>
          <w:lang w:eastAsia="ja-JP"/>
        </w:rPr>
        <w:t xml:space="preserve">weryfikacji wymogów formalnych oraz </w:t>
      </w:r>
      <w:r w:rsidRPr="008739E5">
        <w:rPr>
          <w:rFonts w:asciiTheme="minorHAnsi" w:hAnsiTheme="minorHAnsi"/>
        </w:rPr>
        <w:t xml:space="preserve">poszczególnych etapów oceny zostały określone w dalszych częściach regulaminu. W uzasadnionych przypadkach mogą one ulec wydłużeniu. Decyzję o wydłużeniu terminów podejmuje IOK. Informacja o zmianie terminów zamieszczana jest niezwłocznie na stronie internetowej </w:t>
      </w:r>
      <w:hyperlink r:id="rId37" w:history="1">
        <w:r w:rsidR="00C0506F">
          <w:rPr>
            <w:rStyle w:val="Hipercze"/>
            <w:rFonts w:ascii="Calibri" w:hAnsi="Calibri"/>
          </w:rPr>
          <w:t xml:space="preserve">RPO WP 2014-2020 </w:t>
        </w:r>
      </w:hyperlink>
      <w:r w:rsidR="002E5F2D" w:rsidRPr="00C27B51">
        <w:rPr>
          <w:rStyle w:val="Hipercze"/>
          <w:rFonts w:ascii="Calibri" w:hAnsi="Calibri"/>
        </w:rPr>
        <w:t>.</w:t>
      </w:r>
    </w:p>
    <w:p w14:paraId="7C548D93" w14:textId="77777777" w:rsidR="002E5F2D" w:rsidRPr="00C27B51" w:rsidRDefault="002E5F2D" w:rsidP="00CB7343">
      <w:pPr>
        <w:spacing w:after="0"/>
        <w:jc w:val="both"/>
        <w:rPr>
          <w:rFonts w:asciiTheme="minorHAnsi" w:hAnsiTheme="minorHAnsi"/>
          <w:b/>
          <w:sz w:val="16"/>
        </w:rPr>
      </w:pPr>
    </w:p>
    <w:p w14:paraId="52C83451" w14:textId="77777777" w:rsidR="00F21855" w:rsidRPr="00300620" w:rsidRDefault="00300620" w:rsidP="00CB7343">
      <w:pPr>
        <w:spacing w:after="0"/>
        <w:jc w:val="both"/>
        <w:rPr>
          <w:rFonts w:asciiTheme="minorHAnsi" w:hAnsiTheme="minorHAnsi"/>
          <w:b/>
        </w:rPr>
      </w:pPr>
      <w:r w:rsidRPr="00300620">
        <w:rPr>
          <w:rFonts w:asciiTheme="minorHAnsi" w:hAnsiTheme="minorHAnsi"/>
          <w:b/>
        </w:rPr>
        <w:t>OCZYWISTE OMYŁKI</w:t>
      </w:r>
    </w:p>
    <w:p w14:paraId="658BE143" w14:textId="77777777" w:rsidR="00F21855" w:rsidRPr="00F21855" w:rsidRDefault="00F21855" w:rsidP="00CB7343">
      <w:pPr>
        <w:shd w:val="clear" w:color="auto" w:fill="FFFFFF" w:themeFill="background1"/>
        <w:spacing w:after="0"/>
        <w:jc w:val="both"/>
        <w:rPr>
          <w:rFonts w:asciiTheme="minorHAnsi" w:hAnsiTheme="minorHAnsi"/>
        </w:rPr>
      </w:pPr>
      <w:r w:rsidRPr="00F21855">
        <w:rPr>
          <w:rFonts w:asciiTheme="minorHAnsi" w:hAnsiTheme="minorHAnsi"/>
        </w:rPr>
        <w:t>Na każdym etapie oceny wnioskodawca może dokonać korekty wniosku o dofinansowanie projektu w</w:t>
      </w:r>
      <w:r w:rsidR="001F5952">
        <w:rPr>
          <w:rFonts w:asciiTheme="minorHAnsi" w:hAnsiTheme="minorHAnsi"/>
        </w:rPr>
        <w:t> </w:t>
      </w:r>
      <w:r w:rsidRPr="00F21855">
        <w:rPr>
          <w:rFonts w:asciiTheme="minorHAnsi" w:hAnsiTheme="minorHAnsi"/>
        </w:rPr>
        <w:t xml:space="preserve">zakresie </w:t>
      </w:r>
      <w:r w:rsidR="008C5707" w:rsidRPr="008C5707">
        <w:rPr>
          <w:rFonts w:asciiTheme="minorHAnsi" w:hAnsiTheme="minorHAnsi"/>
          <w:b/>
        </w:rPr>
        <w:t>oczywistych omyłek</w:t>
      </w:r>
      <w:r w:rsidR="008C5707" w:rsidRPr="00F21855">
        <w:rPr>
          <w:rFonts w:asciiTheme="minorHAnsi" w:hAnsiTheme="minorHAnsi"/>
        </w:rPr>
        <w:t xml:space="preserve"> </w:t>
      </w:r>
      <w:r w:rsidRPr="00F21855">
        <w:rPr>
          <w:rFonts w:asciiTheme="minorHAnsi" w:hAnsiTheme="minorHAnsi"/>
        </w:rPr>
        <w:t>zidentyfikowanych przez IOK.</w:t>
      </w:r>
    </w:p>
    <w:p w14:paraId="424DBF60" w14:textId="77777777" w:rsidR="00F21855" w:rsidRPr="00F21855" w:rsidRDefault="00F21855" w:rsidP="00C27B51">
      <w:pPr>
        <w:shd w:val="clear" w:color="auto" w:fill="FFFFFF" w:themeFill="background1"/>
        <w:spacing w:before="240" w:after="0"/>
        <w:jc w:val="both"/>
        <w:rPr>
          <w:rFonts w:asciiTheme="minorHAnsi" w:hAnsiTheme="minorHAnsi"/>
        </w:rPr>
      </w:pPr>
      <w:r w:rsidRPr="00F21855">
        <w:rPr>
          <w:rFonts w:asciiTheme="minorHAnsi" w:hAnsiTheme="minorHAnsi"/>
        </w:rPr>
        <w:t xml:space="preserve">W razie stwierdzenia we wniosku o dofinansowanie projektu oczywistej omyłki IOK </w:t>
      </w:r>
      <w:r w:rsidR="00254B9C" w:rsidRPr="00F36BE4">
        <w:rPr>
          <w:rFonts w:asciiTheme="minorHAnsi" w:hAnsiTheme="minorHAnsi"/>
        </w:rPr>
        <w:t xml:space="preserve">pisemnie </w:t>
      </w:r>
      <w:r w:rsidRPr="00F21855">
        <w:rPr>
          <w:rFonts w:asciiTheme="minorHAnsi" w:hAnsiTheme="minorHAnsi"/>
        </w:rPr>
        <w:t xml:space="preserve">wzywa wnioskodawcę do jej poprawienia </w:t>
      </w:r>
      <w:r w:rsidRPr="008A491D">
        <w:rPr>
          <w:rFonts w:asciiTheme="minorHAnsi" w:hAnsiTheme="minorHAnsi"/>
        </w:rPr>
        <w:t>w terminie</w:t>
      </w:r>
      <w:r w:rsidRPr="00E03FEE">
        <w:rPr>
          <w:rFonts w:asciiTheme="minorHAnsi" w:hAnsiTheme="minorHAnsi"/>
          <w:b/>
        </w:rPr>
        <w:t xml:space="preserve"> </w:t>
      </w:r>
      <w:r w:rsidR="00122A2A" w:rsidRPr="00F36BE4">
        <w:rPr>
          <w:rFonts w:asciiTheme="minorHAnsi" w:hAnsiTheme="minorHAnsi"/>
        </w:rPr>
        <w:t>nie krótszym niż</w:t>
      </w:r>
      <w:r w:rsidR="00122A2A" w:rsidRPr="00F36BE4">
        <w:rPr>
          <w:rFonts w:asciiTheme="minorHAnsi" w:hAnsiTheme="minorHAnsi"/>
          <w:b/>
        </w:rPr>
        <w:t xml:space="preserve"> </w:t>
      </w:r>
      <w:r w:rsidRPr="00E03FEE">
        <w:rPr>
          <w:rFonts w:asciiTheme="minorHAnsi" w:hAnsiTheme="minorHAnsi"/>
          <w:b/>
        </w:rPr>
        <w:t>7 dni</w:t>
      </w:r>
      <w:r w:rsidR="00844E4F">
        <w:rPr>
          <w:rFonts w:asciiTheme="minorHAnsi" w:hAnsiTheme="minorHAnsi"/>
        </w:rPr>
        <w:t xml:space="preserve"> </w:t>
      </w:r>
      <w:r w:rsidR="00254B9C" w:rsidRPr="00F36BE4">
        <w:rPr>
          <w:rFonts w:asciiTheme="minorHAnsi" w:hAnsiTheme="minorHAnsi"/>
        </w:rPr>
        <w:t>od dnia otrzymania pisma</w:t>
      </w:r>
      <w:r w:rsidRPr="00596768">
        <w:rPr>
          <w:rFonts w:asciiTheme="minorHAnsi" w:hAnsiTheme="minorHAnsi"/>
        </w:rPr>
        <w:t xml:space="preserve">, </w:t>
      </w:r>
      <w:r w:rsidRPr="00F21855">
        <w:rPr>
          <w:rFonts w:asciiTheme="minorHAnsi" w:hAnsiTheme="minorHAnsi"/>
        </w:rPr>
        <w:t xml:space="preserve">pod rygorem pozostawienia wniosku </w:t>
      </w:r>
      <w:r w:rsidR="00722A01">
        <w:rPr>
          <w:rFonts w:asciiTheme="minorHAnsi" w:hAnsiTheme="minorHAnsi"/>
        </w:rPr>
        <w:t xml:space="preserve">o dofinansowanie projektu </w:t>
      </w:r>
      <w:r w:rsidRPr="00F21855">
        <w:rPr>
          <w:rFonts w:asciiTheme="minorHAnsi" w:hAnsiTheme="minorHAnsi"/>
        </w:rPr>
        <w:t xml:space="preserve">bez rozpatrzenia. </w:t>
      </w:r>
    </w:p>
    <w:p w14:paraId="3BB39F44" w14:textId="77777777" w:rsidR="001F5952" w:rsidRDefault="001F5952" w:rsidP="00C27B51">
      <w:pPr>
        <w:spacing w:after="0"/>
        <w:rPr>
          <w:rFonts w:asciiTheme="minorHAnsi" w:hAnsiTheme="minorHAnsi"/>
        </w:rPr>
      </w:pPr>
      <w:r>
        <w:rPr>
          <w:rFonts w:asciiTheme="minorHAnsi" w:hAnsiTheme="minorHAnsi"/>
        </w:rPr>
        <w:br w:type="page"/>
      </w:r>
    </w:p>
    <w:p w14:paraId="74F1C1ED" w14:textId="77777777" w:rsidR="00F21855" w:rsidRDefault="00F21855" w:rsidP="00CB7343">
      <w:pPr>
        <w:shd w:val="clear" w:color="auto" w:fill="FFFFFF" w:themeFill="background1"/>
        <w:spacing w:after="0"/>
        <w:jc w:val="both"/>
        <w:rPr>
          <w:rFonts w:asciiTheme="minorHAnsi" w:hAnsiTheme="minorHAnsi"/>
        </w:rPr>
      </w:pPr>
      <w:r w:rsidRPr="00F21855">
        <w:rPr>
          <w:rFonts w:asciiTheme="minorHAnsi" w:hAnsiTheme="minorHAnsi"/>
        </w:rPr>
        <w:lastRenderedPageBreak/>
        <w:t xml:space="preserve">Z </w:t>
      </w:r>
      <w:r w:rsidRPr="00E03FEE">
        <w:rPr>
          <w:rFonts w:asciiTheme="minorHAnsi" w:hAnsiTheme="minorHAnsi"/>
        </w:rPr>
        <w:t>oczywistą omyłką</w:t>
      </w:r>
      <w:r w:rsidRPr="00844E4F">
        <w:rPr>
          <w:rFonts w:asciiTheme="minorHAnsi" w:hAnsiTheme="minorHAnsi"/>
        </w:rPr>
        <w:t xml:space="preserve"> mamy do czynienia w sy</w:t>
      </w:r>
      <w:r w:rsidRPr="008C5707">
        <w:rPr>
          <w:rFonts w:asciiTheme="minorHAnsi" w:hAnsiTheme="minorHAnsi"/>
        </w:rPr>
        <w:t>tuacji, w której błąd jest ewidentny, łatwo zauważalny, niewymagający dodatkowych obliczeń, czy ustaleń i jest wynikiem np. błędnego wyboru z listy rozwijanej, niewłaściwego (wbrew zamierzeniu wnioskodawcy) użycia wyrazu, widocznej mylnej pisowni, niedokładności redakcyjnej</w:t>
      </w:r>
      <w:r w:rsidRPr="00F21855">
        <w:rPr>
          <w:rFonts w:asciiTheme="minorHAnsi" w:hAnsiTheme="minorHAnsi"/>
        </w:rPr>
        <w:t xml:space="preserve">, przeoczenia czy też opuszczenia jakiegoś wyrazu lub wyrazów, numerów, liczb. </w:t>
      </w:r>
    </w:p>
    <w:p w14:paraId="79A99336" w14:textId="77777777" w:rsidR="001F5952" w:rsidRPr="001F5952" w:rsidRDefault="001F5952" w:rsidP="00CB7343">
      <w:pPr>
        <w:shd w:val="clear" w:color="auto" w:fill="FFFFFF" w:themeFill="background1"/>
        <w:spacing w:after="0"/>
        <w:jc w:val="both"/>
        <w:rPr>
          <w:rFonts w:asciiTheme="minorHAnsi" w:hAnsiTheme="minorHAnsi"/>
          <w:sz w:val="14"/>
        </w:rPr>
      </w:pPr>
    </w:p>
    <w:p w14:paraId="79817108" w14:textId="77777777" w:rsidR="00F21855" w:rsidRDefault="00F21855" w:rsidP="005A460D">
      <w:pPr>
        <w:shd w:val="clear" w:color="auto" w:fill="FFFFFF" w:themeFill="background1"/>
        <w:spacing w:after="0"/>
        <w:jc w:val="both"/>
        <w:rPr>
          <w:rFonts w:asciiTheme="minorHAnsi" w:hAnsiTheme="minorHAnsi"/>
        </w:rPr>
      </w:pPr>
      <w:r w:rsidRPr="00F21855">
        <w:rPr>
          <w:rFonts w:asciiTheme="minorHAnsi" w:hAnsiTheme="minorHAnsi"/>
        </w:rPr>
        <w:t xml:space="preserve">Poprawienie oczywistej omyłki na etapie składania wniosku o dofinansowanie projektu nie może prowadzić do jego istotnej modyfikacji. Oznacza to, że poprawienie oczywistej omyłki nie może prowadzić do zmiany okoliczności opisanych </w:t>
      </w:r>
      <w:r w:rsidR="00844E4F">
        <w:rPr>
          <w:rFonts w:asciiTheme="minorHAnsi" w:hAnsiTheme="minorHAnsi"/>
        </w:rPr>
        <w:t>we wniosku o dofinansowanie projektu</w:t>
      </w:r>
      <w:r w:rsidR="002D2590">
        <w:rPr>
          <w:rFonts w:asciiTheme="minorHAnsi" w:hAnsiTheme="minorHAnsi"/>
        </w:rPr>
        <w:t>,</w:t>
      </w:r>
      <w:r w:rsidR="00BD4DAB">
        <w:rPr>
          <w:rFonts w:asciiTheme="minorHAnsi" w:hAnsiTheme="minorHAnsi"/>
        </w:rPr>
        <w:t xml:space="preserve"> stanowiących podstawę oceny</w:t>
      </w:r>
      <w:r w:rsidR="00844E4F">
        <w:rPr>
          <w:rFonts w:asciiTheme="minorHAnsi" w:hAnsiTheme="minorHAnsi"/>
        </w:rPr>
        <w:t xml:space="preserve"> projektu</w:t>
      </w:r>
      <w:r w:rsidR="00BD4DAB">
        <w:rPr>
          <w:rFonts w:asciiTheme="minorHAnsi" w:hAnsiTheme="minorHAnsi"/>
        </w:rPr>
        <w:t xml:space="preserve">, </w:t>
      </w:r>
      <w:r w:rsidRPr="00F21855">
        <w:rPr>
          <w:rFonts w:asciiTheme="minorHAnsi" w:hAnsiTheme="minorHAnsi"/>
        </w:rPr>
        <w:t xml:space="preserve">a tym samym mieć wpływu na zmianę sposobu oceny kryterium/kryteriów wyboru projektów. Ustalenie, czy doszło do oczywistej omyłki, następuje każdorazowo w ramach indywidualnej sprawy i w oparciu o związane z nią i złożone w odpowiedzi na konkurs dokumenty. </w:t>
      </w:r>
    </w:p>
    <w:p w14:paraId="75DA27D4" w14:textId="77777777" w:rsidR="00B27A95" w:rsidRPr="00C27B51" w:rsidRDefault="00B27A95" w:rsidP="005A460D">
      <w:pPr>
        <w:shd w:val="clear" w:color="auto" w:fill="FFFFFF" w:themeFill="background1"/>
        <w:spacing w:after="0"/>
        <w:jc w:val="both"/>
        <w:rPr>
          <w:rFonts w:asciiTheme="minorHAnsi" w:hAnsiTheme="minorHAnsi"/>
          <w:b/>
          <w:sz w:val="14"/>
        </w:rPr>
      </w:pPr>
    </w:p>
    <w:p w14:paraId="4D36EDD2" w14:textId="77777777" w:rsidR="00F21855" w:rsidRPr="00300620" w:rsidRDefault="00300620" w:rsidP="00CB7343">
      <w:pPr>
        <w:spacing w:after="0"/>
        <w:jc w:val="both"/>
        <w:rPr>
          <w:rFonts w:asciiTheme="minorHAnsi" w:hAnsiTheme="minorHAnsi"/>
          <w:b/>
        </w:rPr>
      </w:pPr>
      <w:r w:rsidRPr="00300620">
        <w:rPr>
          <w:rFonts w:asciiTheme="minorHAnsi" w:hAnsiTheme="minorHAnsi"/>
          <w:b/>
        </w:rPr>
        <w:t>WERYFIKACJA WYMOGÓW FORMALNYCH</w:t>
      </w:r>
    </w:p>
    <w:p w14:paraId="4F4E6A3A" w14:textId="77777777" w:rsidR="00F21855" w:rsidRPr="00F21855" w:rsidRDefault="00F21855" w:rsidP="00C27B51">
      <w:pPr>
        <w:shd w:val="clear" w:color="auto" w:fill="FFFFFF" w:themeFill="background1"/>
        <w:spacing w:before="240" w:after="0"/>
        <w:jc w:val="both"/>
        <w:rPr>
          <w:rFonts w:asciiTheme="minorHAnsi" w:eastAsia="MS Mincho" w:hAnsiTheme="minorHAnsi" w:cs="Times New Roman"/>
          <w:lang w:eastAsia="ja-JP"/>
        </w:rPr>
      </w:pPr>
      <w:r w:rsidRPr="00300620">
        <w:rPr>
          <w:rFonts w:asciiTheme="minorHAnsi" w:eastAsia="MS Mincho" w:hAnsiTheme="minorHAnsi" w:cs="Times New Roman"/>
          <w:lang w:eastAsia="ja-JP"/>
        </w:rPr>
        <w:t xml:space="preserve">Przed rozpoczęciem oceny projektów IOK dokonuje weryfikacji wymogów formalnych </w:t>
      </w:r>
      <w:r w:rsidR="005925B2" w:rsidRPr="00300620">
        <w:rPr>
          <w:rFonts w:asciiTheme="minorHAnsi" w:eastAsia="MS Mincho" w:hAnsiTheme="minorHAnsi" w:cs="Times New Roman"/>
          <w:lang w:eastAsia="ja-JP"/>
        </w:rPr>
        <w:t xml:space="preserve">wniosków </w:t>
      </w:r>
      <w:r w:rsidRPr="00300620">
        <w:rPr>
          <w:rFonts w:asciiTheme="minorHAnsi" w:eastAsia="MS Mincho" w:hAnsiTheme="minorHAnsi" w:cs="Times New Roman"/>
          <w:lang w:eastAsia="ja-JP"/>
        </w:rPr>
        <w:t>o</w:t>
      </w:r>
      <w:r w:rsidR="001F5952">
        <w:rPr>
          <w:rFonts w:asciiTheme="minorHAnsi" w:eastAsia="MS Mincho" w:hAnsiTheme="minorHAnsi" w:cs="Times New Roman"/>
          <w:lang w:eastAsia="ja-JP"/>
        </w:rPr>
        <w:t> </w:t>
      </w:r>
      <w:r w:rsidRPr="00300620">
        <w:rPr>
          <w:rFonts w:asciiTheme="minorHAnsi" w:eastAsia="MS Mincho" w:hAnsiTheme="minorHAnsi" w:cs="Times New Roman"/>
          <w:lang w:eastAsia="ja-JP"/>
        </w:rPr>
        <w:t>dofinansowanie projektu złożonych w ramach konkursu.</w:t>
      </w:r>
      <w:r w:rsidRPr="00F21855">
        <w:rPr>
          <w:rFonts w:asciiTheme="minorHAnsi" w:eastAsia="MS Mincho" w:hAnsiTheme="minorHAnsi" w:cs="Times New Roman"/>
          <w:lang w:eastAsia="ja-JP"/>
        </w:rPr>
        <w:t xml:space="preserve"> </w:t>
      </w:r>
    </w:p>
    <w:p w14:paraId="0E4E2437" w14:textId="77777777" w:rsidR="00F21855" w:rsidRPr="00C27B51" w:rsidRDefault="00F21855" w:rsidP="00CB7343">
      <w:pPr>
        <w:spacing w:after="0"/>
        <w:contextualSpacing/>
        <w:jc w:val="both"/>
        <w:rPr>
          <w:rFonts w:asciiTheme="minorHAnsi" w:hAnsiTheme="minorHAnsi"/>
          <w:sz w:val="14"/>
        </w:rPr>
      </w:pPr>
    </w:p>
    <w:p w14:paraId="66D01018" w14:textId="77777777" w:rsidR="00F21855" w:rsidRPr="00F21855" w:rsidRDefault="00F21855" w:rsidP="00CB7343">
      <w:p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 trakcie weryfikacji wymogów formalnych sprawdzeniu podlegać będzie:</w:t>
      </w:r>
    </w:p>
    <w:p w14:paraId="570658CF"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wypełnienia formularza wniosku o dofinansowanie projektu,</w:t>
      </w:r>
    </w:p>
    <w:p w14:paraId="2989F337"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załączników,</w:t>
      </w:r>
    </w:p>
    <w:p w14:paraId="2C443BAE"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podpisów i pieczęci,</w:t>
      </w:r>
    </w:p>
    <w:p w14:paraId="50B24C9D" w14:textId="77777777" w:rsidR="00F21855" w:rsidRPr="00F21855" w:rsidRDefault="00F21855" w:rsidP="00890E3F">
      <w:pPr>
        <w:numPr>
          <w:ilvl w:val="0"/>
          <w:numId w:val="12"/>
        </w:numPr>
        <w:spacing w:after="0"/>
        <w:rPr>
          <w:rFonts w:asciiTheme="minorHAnsi" w:hAnsiTheme="minorHAnsi"/>
          <w:lang w:eastAsia="ja-JP"/>
        </w:rPr>
      </w:pPr>
      <w:r w:rsidRPr="00F21855">
        <w:rPr>
          <w:rFonts w:asciiTheme="minorHAnsi" w:hAnsiTheme="minorHAnsi"/>
          <w:lang w:eastAsia="ja-JP"/>
        </w:rPr>
        <w:t>zgodność sumy kontrolnej</w:t>
      </w:r>
      <w:r w:rsidR="00A073A1">
        <w:rPr>
          <w:rFonts w:asciiTheme="minorHAnsi" w:hAnsiTheme="minorHAnsi"/>
          <w:lang w:eastAsia="ja-JP"/>
        </w:rPr>
        <w:t>,</w:t>
      </w:r>
    </w:p>
    <w:p w14:paraId="63320B09" w14:textId="77777777" w:rsidR="0051180E" w:rsidRPr="00F36BE4" w:rsidRDefault="00A073A1" w:rsidP="00890E3F">
      <w:pPr>
        <w:numPr>
          <w:ilvl w:val="0"/>
          <w:numId w:val="12"/>
        </w:numPr>
        <w:spacing w:after="0"/>
        <w:rPr>
          <w:rFonts w:asciiTheme="minorHAnsi" w:hAnsiTheme="minorHAnsi"/>
          <w:lang w:eastAsia="ja-JP"/>
        </w:rPr>
      </w:pPr>
      <w:r>
        <w:rPr>
          <w:rFonts w:asciiTheme="minorHAnsi" w:hAnsiTheme="minorHAnsi"/>
          <w:lang w:eastAsia="ja-JP"/>
        </w:rPr>
        <w:t>czytelność wniosku i załączników</w:t>
      </w:r>
      <w:r w:rsidR="0051180E" w:rsidRPr="00F36BE4">
        <w:rPr>
          <w:rFonts w:asciiTheme="minorHAnsi" w:hAnsiTheme="minorHAnsi"/>
          <w:lang w:eastAsia="ja-JP"/>
        </w:rPr>
        <w:t>.</w:t>
      </w:r>
    </w:p>
    <w:p w14:paraId="11DE369B" w14:textId="77777777" w:rsidR="007C4965" w:rsidRPr="00C27B51" w:rsidRDefault="007C4965" w:rsidP="00CB7343">
      <w:pPr>
        <w:spacing w:after="0"/>
        <w:jc w:val="both"/>
        <w:rPr>
          <w:rFonts w:asciiTheme="minorHAnsi" w:hAnsiTheme="minorHAnsi"/>
          <w:sz w:val="14"/>
        </w:rPr>
      </w:pPr>
    </w:p>
    <w:p w14:paraId="14E1A616" w14:textId="77777777" w:rsidR="00FC740B" w:rsidRPr="004B2612" w:rsidRDefault="00FC740B" w:rsidP="00FC740B">
      <w:pPr>
        <w:spacing w:after="0"/>
        <w:jc w:val="both"/>
        <w:rPr>
          <w:rFonts w:asciiTheme="minorHAnsi" w:hAnsiTheme="minorHAnsi"/>
        </w:rPr>
      </w:pPr>
      <w:r w:rsidRPr="004B2612">
        <w:rPr>
          <w:rFonts w:asciiTheme="minorHAnsi" w:hAnsiTheme="minorHAnsi"/>
        </w:rPr>
        <w:t xml:space="preserve">Weryfikacji wymogów formalnych dokonują pracownicy IOK w terminie nie dłuższym niż </w:t>
      </w:r>
      <w:r w:rsidRPr="004B2612">
        <w:rPr>
          <w:rFonts w:asciiTheme="minorHAnsi" w:hAnsiTheme="minorHAnsi"/>
          <w:b/>
        </w:rPr>
        <w:t xml:space="preserve">14 dni </w:t>
      </w:r>
      <w:r w:rsidR="00293F29">
        <w:rPr>
          <w:rFonts w:asciiTheme="minorHAnsi" w:hAnsiTheme="minorHAnsi"/>
          <w:b/>
        </w:rPr>
        <w:br/>
      </w:r>
      <w:r w:rsidRPr="004B2612">
        <w:rPr>
          <w:rFonts w:asciiTheme="minorHAnsi" w:hAnsiTheme="minorHAnsi"/>
        </w:rPr>
        <w:t xml:space="preserve">od daty </w:t>
      </w:r>
      <w:r w:rsidRPr="00F36BE4">
        <w:rPr>
          <w:rFonts w:asciiTheme="minorHAnsi" w:hAnsiTheme="minorHAnsi"/>
        </w:rPr>
        <w:t>końcowego terminu przyjmowania wniosków</w:t>
      </w:r>
      <w:r w:rsidRPr="004B2612">
        <w:rPr>
          <w:rFonts w:asciiTheme="minorHAnsi" w:hAnsiTheme="minorHAnsi"/>
        </w:rPr>
        <w:t>.</w:t>
      </w:r>
    </w:p>
    <w:p w14:paraId="2FAD624D" w14:textId="77777777" w:rsidR="00FC740B" w:rsidRPr="00C27B51" w:rsidRDefault="00FC740B" w:rsidP="00FC740B">
      <w:pPr>
        <w:spacing w:after="0"/>
        <w:jc w:val="both"/>
        <w:rPr>
          <w:rFonts w:asciiTheme="minorHAnsi" w:hAnsiTheme="minorHAnsi"/>
          <w:sz w:val="14"/>
        </w:rPr>
      </w:pPr>
    </w:p>
    <w:p w14:paraId="29A0E251" w14:textId="77777777" w:rsidR="00FC740B" w:rsidRPr="00F21855" w:rsidRDefault="00FC740B" w:rsidP="00FC740B">
      <w:pPr>
        <w:spacing w:after="0"/>
        <w:jc w:val="both"/>
        <w:rPr>
          <w:rFonts w:asciiTheme="minorHAnsi" w:eastAsia="MS Mincho" w:hAnsiTheme="minorHAnsi" w:cs="Times New Roman"/>
          <w:lang w:eastAsia="ja-JP"/>
        </w:rPr>
      </w:pPr>
      <w:r w:rsidRPr="004B2612">
        <w:rPr>
          <w:rFonts w:asciiTheme="minorHAnsi" w:eastAsia="MS Mincho" w:hAnsiTheme="minorHAnsi" w:cs="Times New Roman"/>
          <w:lang w:eastAsia="ja-JP"/>
        </w:rPr>
        <w:t xml:space="preserve">W przypadku stwierdzenia we wniosku o dofinansowanie projektu braków formalnych, wnioskodawca zostaje pisemnie wezwany przez IOK do ich uzupełnienia </w:t>
      </w:r>
      <w:r w:rsidRPr="000D195F">
        <w:rPr>
          <w:rFonts w:asciiTheme="minorHAnsi" w:eastAsia="MS Mincho" w:hAnsiTheme="minorHAnsi" w:cs="Times New Roman"/>
          <w:b/>
          <w:lang w:eastAsia="ja-JP"/>
        </w:rPr>
        <w:t>w terminie nie krótszym niż</w:t>
      </w:r>
      <w:r w:rsidRPr="004B2612">
        <w:rPr>
          <w:rFonts w:asciiTheme="minorHAnsi" w:eastAsia="MS Mincho" w:hAnsiTheme="minorHAnsi" w:cs="Times New Roman"/>
          <w:lang w:eastAsia="ja-JP"/>
        </w:rPr>
        <w:t xml:space="preserve"> </w:t>
      </w:r>
      <w:r w:rsidRPr="004B2612">
        <w:rPr>
          <w:rFonts w:asciiTheme="minorHAnsi" w:eastAsia="MS Mincho" w:hAnsiTheme="minorHAnsi" w:cs="Times New Roman"/>
          <w:b/>
          <w:lang w:eastAsia="ja-JP"/>
        </w:rPr>
        <w:t xml:space="preserve">7 dni </w:t>
      </w:r>
      <w:r w:rsidRPr="00F36BE4">
        <w:rPr>
          <w:rFonts w:asciiTheme="minorHAnsi" w:eastAsia="MS Mincho" w:hAnsiTheme="minorHAnsi" w:cs="Times New Roman"/>
          <w:b/>
          <w:lang w:eastAsia="ja-JP"/>
        </w:rPr>
        <w:t>od dnia otrzymania pisma, pod rygorem pozostawienia wniosku bez</w:t>
      </w:r>
      <w:r>
        <w:rPr>
          <w:rFonts w:asciiTheme="minorHAnsi" w:eastAsia="MS Mincho" w:hAnsiTheme="minorHAnsi" w:cs="Times New Roman"/>
          <w:b/>
          <w:lang w:eastAsia="ja-JP"/>
        </w:rPr>
        <w:t> </w:t>
      </w:r>
      <w:r w:rsidRPr="00F36BE4">
        <w:rPr>
          <w:rFonts w:asciiTheme="minorHAnsi" w:eastAsia="MS Mincho" w:hAnsiTheme="minorHAnsi" w:cs="Times New Roman"/>
          <w:b/>
          <w:lang w:eastAsia="ja-JP"/>
        </w:rPr>
        <w:t>rozpatrzenia</w:t>
      </w:r>
      <w:r>
        <w:rPr>
          <w:rFonts w:asciiTheme="minorHAnsi" w:eastAsia="MS Mincho" w:hAnsiTheme="minorHAnsi" w:cs="Times New Roman"/>
          <w:b/>
          <w:lang w:eastAsia="ja-JP"/>
        </w:rPr>
        <w:t>.</w:t>
      </w:r>
    </w:p>
    <w:p w14:paraId="1C16F5B3" w14:textId="77777777" w:rsidR="00F21855" w:rsidRPr="00C27B51" w:rsidRDefault="00F21855" w:rsidP="00CB7343">
      <w:pPr>
        <w:spacing w:after="0"/>
        <w:jc w:val="both"/>
        <w:rPr>
          <w:rFonts w:asciiTheme="minorHAnsi" w:hAnsiTheme="minorHAnsi"/>
          <w:sz w:val="16"/>
        </w:rPr>
      </w:pPr>
    </w:p>
    <w:p w14:paraId="37DC9750" w14:textId="77777777" w:rsidR="007E6F59" w:rsidRDefault="00D11D8C" w:rsidP="00CB7343">
      <w:pPr>
        <w:spacing w:after="0"/>
        <w:jc w:val="both"/>
        <w:rPr>
          <w:rFonts w:asciiTheme="minorHAnsi" w:hAnsiTheme="minorHAnsi"/>
        </w:rPr>
      </w:pPr>
      <w:r>
        <w:rPr>
          <w:rFonts w:asciiTheme="minorHAnsi" w:hAnsiTheme="minorHAnsi"/>
        </w:rPr>
        <w:t>D</w:t>
      </w:r>
      <w:r w:rsidRPr="00F21855">
        <w:rPr>
          <w:rFonts w:asciiTheme="minorHAnsi" w:hAnsiTheme="minorHAnsi"/>
        </w:rPr>
        <w:t xml:space="preserve">opuszczalne </w:t>
      </w:r>
      <w:r w:rsidRPr="001D6733">
        <w:rPr>
          <w:rFonts w:asciiTheme="minorHAnsi" w:hAnsiTheme="minorHAnsi"/>
        </w:rPr>
        <w:t xml:space="preserve">jest </w:t>
      </w:r>
      <w:r>
        <w:rPr>
          <w:rFonts w:asciiTheme="minorHAnsi" w:hAnsiTheme="minorHAnsi"/>
        </w:rPr>
        <w:t>d</w:t>
      </w:r>
      <w:r w:rsidRPr="00F21855">
        <w:rPr>
          <w:rFonts w:asciiTheme="minorHAnsi" w:hAnsiTheme="minorHAnsi"/>
        </w:rPr>
        <w:t xml:space="preserve">okonanie przez wnioskodawcę </w:t>
      </w:r>
      <w:r w:rsidR="005A4658">
        <w:rPr>
          <w:rFonts w:asciiTheme="minorHAnsi" w:hAnsiTheme="minorHAnsi"/>
        </w:rPr>
        <w:t xml:space="preserve">jednokrotnego </w:t>
      </w:r>
      <w:r w:rsidRPr="00F21855">
        <w:rPr>
          <w:rFonts w:asciiTheme="minorHAnsi" w:hAnsiTheme="minorHAnsi"/>
        </w:rPr>
        <w:t xml:space="preserve">uzupełnienia złożonego w konkursie wniosku </w:t>
      </w:r>
      <w:r w:rsidRPr="000D195F">
        <w:rPr>
          <w:rFonts w:asciiTheme="minorHAnsi" w:hAnsiTheme="minorHAnsi"/>
        </w:rPr>
        <w:t>o</w:t>
      </w:r>
      <w:r w:rsidR="000D195F" w:rsidRPr="000D195F">
        <w:rPr>
          <w:rFonts w:asciiTheme="minorHAnsi" w:hAnsiTheme="minorHAnsi"/>
        </w:rPr>
        <w:t> </w:t>
      </w:r>
      <w:r w:rsidRPr="000D195F">
        <w:rPr>
          <w:rFonts w:asciiTheme="minorHAnsi" w:hAnsiTheme="minorHAnsi"/>
        </w:rPr>
        <w:t>dofinansowanie</w:t>
      </w:r>
      <w:r w:rsidRPr="00F21855">
        <w:rPr>
          <w:rFonts w:asciiTheme="minorHAnsi" w:hAnsiTheme="minorHAnsi"/>
        </w:rPr>
        <w:t xml:space="preserve"> projektu lub załączników</w:t>
      </w:r>
      <w:r>
        <w:rPr>
          <w:rFonts w:asciiTheme="minorHAnsi" w:hAnsiTheme="minorHAnsi"/>
        </w:rPr>
        <w:t>,</w:t>
      </w:r>
      <w:r w:rsidRPr="00F21855">
        <w:rPr>
          <w:rFonts w:asciiTheme="minorHAnsi" w:hAnsiTheme="minorHAnsi"/>
        </w:rPr>
        <w:t xml:space="preserve"> wyłącznie w zakresie wskazanym przez IOK. </w:t>
      </w:r>
    </w:p>
    <w:p w14:paraId="24A5B640" w14:textId="77777777" w:rsidR="007E6F59" w:rsidRPr="00C27B51" w:rsidRDefault="007E6F59" w:rsidP="00CB7343">
      <w:pPr>
        <w:spacing w:after="0"/>
        <w:jc w:val="both"/>
        <w:rPr>
          <w:rFonts w:asciiTheme="minorHAnsi" w:hAnsiTheme="minorHAnsi"/>
          <w:sz w:val="16"/>
        </w:rPr>
      </w:pPr>
    </w:p>
    <w:p w14:paraId="044D7518" w14:textId="77777777" w:rsidR="00F21855" w:rsidRPr="00F21855" w:rsidRDefault="00F21855" w:rsidP="00CB7343">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 przypadku niezłożenia przez wnioskodawcę uzupełnienia lub złożenia uzupełnienia niezgodnego ze</w:t>
      </w:r>
      <w:r w:rsidR="008E7EF1">
        <w:rPr>
          <w:rFonts w:asciiTheme="minorHAnsi" w:eastAsia="MS Mincho" w:hAnsiTheme="minorHAnsi" w:cs="Times New Roman"/>
          <w:lang w:eastAsia="ja-JP"/>
        </w:rPr>
        <w:t> </w:t>
      </w:r>
      <w:r w:rsidRPr="00F21855">
        <w:rPr>
          <w:rFonts w:asciiTheme="minorHAnsi" w:eastAsia="MS Mincho" w:hAnsiTheme="minorHAnsi" w:cs="Times New Roman"/>
          <w:lang w:eastAsia="ja-JP"/>
        </w:rPr>
        <w:t>wskazanym zakresem w wyznaczonym terminie</w:t>
      </w:r>
      <w:r w:rsidR="0087136C">
        <w:rPr>
          <w:rFonts w:asciiTheme="minorHAnsi" w:hAnsiTheme="minorHAnsi"/>
        </w:rPr>
        <w:t xml:space="preserve"> lub złożenie</w:t>
      </w:r>
      <w:r w:rsidR="00254B9C" w:rsidRPr="00F36BE4">
        <w:rPr>
          <w:rFonts w:asciiTheme="minorHAnsi" w:hAnsiTheme="minorHAnsi"/>
        </w:rPr>
        <w:t xml:space="preserve"> po upływie wyznaczonego terminu</w:t>
      </w:r>
      <w:r w:rsidRPr="00F21855">
        <w:rPr>
          <w:rFonts w:asciiTheme="minorHAnsi" w:eastAsia="MS Mincho" w:hAnsiTheme="minorHAnsi" w:cs="Times New Roman"/>
          <w:lang w:eastAsia="ja-JP"/>
        </w:rPr>
        <w:t xml:space="preserve">, wniosek </w:t>
      </w:r>
      <w:r w:rsidR="00722A01">
        <w:rPr>
          <w:rFonts w:asciiTheme="minorHAnsi" w:eastAsia="MS Mincho" w:hAnsiTheme="minorHAnsi" w:cs="Times New Roman"/>
          <w:lang w:eastAsia="ja-JP"/>
        </w:rPr>
        <w:t xml:space="preserve">o dofinansowanie projektu </w:t>
      </w:r>
      <w:r w:rsidRPr="00F21855">
        <w:rPr>
          <w:rFonts w:asciiTheme="minorHAnsi" w:eastAsia="MS Mincho" w:hAnsiTheme="minorHAnsi" w:cs="Times New Roman"/>
          <w:lang w:eastAsia="ja-JP"/>
        </w:rPr>
        <w:t>zostaje pozostawiony bez rozpatrzenia,</w:t>
      </w:r>
      <w:r w:rsidRPr="00F21855">
        <w:rPr>
          <w:rFonts w:asciiTheme="minorHAnsi" w:hAnsiTheme="minorHAnsi"/>
          <w:color w:val="FF0000"/>
        </w:rPr>
        <w:t xml:space="preserve"> </w:t>
      </w:r>
      <w:r w:rsidRPr="00F21855">
        <w:rPr>
          <w:rFonts w:asciiTheme="minorHAnsi" w:hAnsiTheme="minorHAnsi"/>
        </w:rPr>
        <w:t>o czym wnioskodawca jest informowany pisemnie</w:t>
      </w:r>
      <w:r w:rsidR="00552F12">
        <w:rPr>
          <w:rFonts w:asciiTheme="minorHAnsi" w:hAnsiTheme="minorHAnsi"/>
        </w:rPr>
        <w:t>.</w:t>
      </w:r>
      <w:r w:rsidRPr="00F21855">
        <w:rPr>
          <w:rFonts w:asciiTheme="minorHAnsi" w:hAnsiTheme="minorHAnsi"/>
        </w:rPr>
        <w:t xml:space="preserve"> </w:t>
      </w:r>
    </w:p>
    <w:p w14:paraId="2A91C3E8" w14:textId="77777777" w:rsidR="00F21855" w:rsidRPr="00C27B51" w:rsidRDefault="00F21855" w:rsidP="00CB7343">
      <w:pPr>
        <w:spacing w:after="0"/>
        <w:jc w:val="both"/>
        <w:rPr>
          <w:rFonts w:asciiTheme="minorHAnsi" w:hAnsiTheme="minorHAnsi"/>
          <w:sz w:val="16"/>
        </w:rPr>
      </w:pPr>
    </w:p>
    <w:p w14:paraId="351558E0" w14:textId="77777777" w:rsidR="00F21855" w:rsidRPr="00F21855" w:rsidRDefault="004703EE" w:rsidP="00CB7343">
      <w:pPr>
        <w:spacing w:after="0"/>
        <w:jc w:val="both"/>
        <w:rPr>
          <w:rFonts w:asciiTheme="minorHAnsi" w:eastAsia="MS Mincho" w:hAnsiTheme="minorHAnsi" w:cs="Times New Roman"/>
          <w:lang w:eastAsia="ja-JP"/>
        </w:rPr>
      </w:pPr>
      <w:r w:rsidRPr="00F36BE4">
        <w:rPr>
          <w:rFonts w:asciiTheme="minorHAnsi" w:eastAsia="Calibri" w:hAnsiTheme="minorHAnsi"/>
        </w:rPr>
        <w:t>Pozytywnie</w:t>
      </w:r>
      <w:r w:rsidR="00F21855" w:rsidRPr="00F21855">
        <w:rPr>
          <w:rFonts w:asciiTheme="minorHAnsi" w:eastAsia="MS Mincho" w:hAnsiTheme="minorHAnsi" w:cs="Times New Roman"/>
          <w:lang w:eastAsia="ja-JP"/>
        </w:rPr>
        <w:t xml:space="preserve"> zweryfikowane pod względem spełniania wymogów formalnych </w:t>
      </w:r>
      <w:r w:rsidRPr="00F36BE4">
        <w:rPr>
          <w:rFonts w:asciiTheme="minorHAnsi" w:eastAsia="MS Mincho" w:hAnsiTheme="minorHAnsi" w:cs="Times New Roman"/>
          <w:lang w:eastAsia="ja-JP"/>
        </w:rPr>
        <w:t>wnioski o</w:t>
      </w:r>
      <w:r w:rsidR="00D8646C">
        <w:rPr>
          <w:rFonts w:asciiTheme="minorHAnsi" w:eastAsia="MS Mincho" w:hAnsiTheme="minorHAnsi" w:cs="Times New Roman"/>
          <w:lang w:eastAsia="ja-JP"/>
        </w:rPr>
        <w:t> </w:t>
      </w:r>
      <w:r w:rsidRPr="00F36BE4">
        <w:rPr>
          <w:rFonts w:asciiTheme="minorHAnsi" w:eastAsia="MS Mincho" w:hAnsiTheme="minorHAnsi" w:cs="Times New Roman"/>
          <w:lang w:eastAsia="ja-JP"/>
        </w:rPr>
        <w:t xml:space="preserve">dofinansowanie projektu </w:t>
      </w:r>
      <w:r w:rsidR="00F21855" w:rsidRPr="00F21855">
        <w:rPr>
          <w:rFonts w:asciiTheme="minorHAnsi" w:eastAsia="MS Mincho" w:hAnsiTheme="minorHAnsi" w:cs="Times New Roman"/>
          <w:lang w:eastAsia="ja-JP"/>
        </w:rPr>
        <w:t>przekazywane są do oceny</w:t>
      </w:r>
      <w:r w:rsidR="00875421" w:rsidRPr="00F36BE4">
        <w:rPr>
          <w:rFonts w:asciiTheme="minorHAnsi" w:eastAsia="MS Mincho" w:hAnsiTheme="minorHAnsi" w:cs="Times New Roman"/>
          <w:lang w:eastAsia="ja-JP"/>
        </w:rPr>
        <w:t xml:space="preserve"> formalnej</w:t>
      </w:r>
      <w:r w:rsidR="00F21855" w:rsidRPr="00F21855">
        <w:rPr>
          <w:rFonts w:asciiTheme="minorHAnsi" w:eastAsia="MS Mincho" w:hAnsiTheme="minorHAnsi" w:cs="Times New Roman"/>
          <w:lang w:eastAsia="ja-JP"/>
        </w:rPr>
        <w:t xml:space="preserve">, </w:t>
      </w:r>
      <w:r w:rsidR="00F21855" w:rsidRPr="00F21855">
        <w:rPr>
          <w:rFonts w:asciiTheme="minorHAnsi" w:hAnsiTheme="minorHAnsi"/>
        </w:rPr>
        <w:t>bez konieczności</w:t>
      </w:r>
      <w:r w:rsidR="002D724F">
        <w:rPr>
          <w:rFonts w:asciiTheme="minorHAnsi" w:hAnsiTheme="minorHAnsi"/>
        </w:rPr>
        <w:t xml:space="preserve"> informowania o </w:t>
      </w:r>
      <w:r w:rsidR="00F21855" w:rsidRPr="00F21855">
        <w:rPr>
          <w:rFonts w:asciiTheme="minorHAnsi" w:hAnsiTheme="minorHAnsi"/>
        </w:rPr>
        <w:t>tym wnioskodawcy.</w:t>
      </w:r>
    </w:p>
    <w:p w14:paraId="0EFF48B1" w14:textId="77777777" w:rsidR="00F21855" w:rsidRPr="00C27B51" w:rsidRDefault="00F21855" w:rsidP="00CB7343">
      <w:pPr>
        <w:spacing w:after="0"/>
        <w:jc w:val="both"/>
        <w:rPr>
          <w:rFonts w:asciiTheme="minorHAnsi" w:hAnsiTheme="minorHAnsi"/>
          <w:b/>
          <w:sz w:val="16"/>
        </w:rPr>
      </w:pPr>
    </w:p>
    <w:p w14:paraId="7294746E" w14:textId="77777777" w:rsidR="00F21855" w:rsidRPr="00F21855" w:rsidRDefault="00F21855" w:rsidP="00300620">
      <w:pPr>
        <w:shd w:val="clear" w:color="auto" w:fill="FFFFFF" w:themeFill="background1"/>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Weryfikacja wymogów formalnych nie stanowi etapu oceny projektów, w związku z czym nie podlega procedurze odwoławczej. </w:t>
      </w:r>
    </w:p>
    <w:p w14:paraId="4443A0C3" w14:textId="77777777" w:rsidR="00C27B51" w:rsidRDefault="00C27B51">
      <w:pPr>
        <w:spacing w:after="0"/>
        <w:rPr>
          <w:rFonts w:asciiTheme="minorHAnsi" w:eastAsia="MS Mincho" w:hAnsiTheme="minorHAnsi" w:cs="Times New Roman"/>
          <w:b/>
          <w:lang w:eastAsia="ja-JP"/>
        </w:rPr>
      </w:pPr>
      <w:r>
        <w:rPr>
          <w:rFonts w:asciiTheme="minorHAnsi" w:eastAsia="MS Mincho" w:hAnsiTheme="minorHAnsi" w:cs="Times New Roman"/>
          <w:b/>
          <w:lang w:eastAsia="ja-JP"/>
        </w:rPr>
        <w:br w:type="page"/>
      </w:r>
    </w:p>
    <w:p w14:paraId="717B3BF8" w14:textId="77777777" w:rsidR="00F21855" w:rsidRDefault="00300620" w:rsidP="00CB7343">
      <w:pPr>
        <w:spacing w:after="0"/>
        <w:jc w:val="both"/>
        <w:rPr>
          <w:rFonts w:asciiTheme="minorHAnsi" w:eastAsia="MS Mincho" w:hAnsiTheme="minorHAnsi" w:cs="Times New Roman"/>
          <w:b/>
          <w:lang w:eastAsia="ja-JP"/>
        </w:rPr>
      </w:pPr>
      <w:r w:rsidRPr="00300620">
        <w:rPr>
          <w:rFonts w:asciiTheme="minorHAnsi" w:eastAsia="MS Mincho" w:hAnsiTheme="minorHAnsi" w:cs="Times New Roman"/>
          <w:b/>
          <w:lang w:eastAsia="ja-JP"/>
        </w:rPr>
        <w:lastRenderedPageBreak/>
        <w:t>ETAP OCENY FORMALNEJ</w:t>
      </w:r>
    </w:p>
    <w:p w14:paraId="1FB87ED9" w14:textId="77777777" w:rsidR="00293F29" w:rsidRPr="00300620" w:rsidRDefault="00293F29" w:rsidP="00CB7343">
      <w:pPr>
        <w:spacing w:after="0"/>
        <w:jc w:val="both"/>
        <w:rPr>
          <w:rFonts w:asciiTheme="minorHAnsi" w:eastAsia="MS Mincho" w:hAnsiTheme="minorHAnsi" w:cs="Times New Roman"/>
          <w:b/>
          <w:lang w:eastAsia="ja-JP"/>
        </w:rPr>
      </w:pPr>
    </w:p>
    <w:p w14:paraId="03E71816" w14:textId="77777777" w:rsidR="0051180E" w:rsidRPr="00F36BE4" w:rsidRDefault="0051180E" w:rsidP="0051180E">
      <w:pPr>
        <w:spacing w:after="0"/>
        <w:jc w:val="both"/>
        <w:rPr>
          <w:rFonts w:asciiTheme="minorHAnsi" w:hAnsiTheme="minorHAnsi"/>
          <w:b/>
        </w:rPr>
      </w:pPr>
      <w:r w:rsidRPr="00F36BE4">
        <w:rPr>
          <w:rFonts w:asciiTheme="minorHAnsi" w:hAnsiTheme="minorHAnsi"/>
          <w:b/>
        </w:rPr>
        <w:t xml:space="preserve">Ocenie formalnej podlega wniosek o dofinansowanie projektu wraz z załącznikami, który pozytywnie przeszedł weryfikację wymogów formalnych. </w:t>
      </w:r>
    </w:p>
    <w:p w14:paraId="5393C1E2" w14:textId="77777777" w:rsidR="000C0DD9" w:rsidRPr="00F36BE4" w:rsidRDefault="000C0DD9" w:rsidP="0051180E">
      <w:pPr>
        <w:spacing w:after="0"/>
        <w:jc w:val="both"/>
        <w:rPr>
          <w:rFonts w:asciiTheme="minorHAnsi" w:hAnsiTheme="minorHAnsi"/>
        </w:rPr>
      </w:pPr>
    </w:p>
    <w:p w14:paraId="6681D64A" w14:textId="77777777" w:rsidR="00F21855" w:rsidRPr="00F21855" w:rsidRDefault="00F21855" w:rsidP="00300620">
      <w:pPr>
        <w:shd w:val="clear" w:color="auto" w:fill="FFFFFF" w:themeFill="background1"/>
        <w:spacing w:after="0"/>
        <w:jc w:val="both"/>
        <w:rPr>
          <w:rFonts w:asciiTheme="minorHAnsi" w:eastAsia="Calibri" w:hAnsiTheme="minorHAnsi" w:cs="Times New Roman"/>
        </w:rPr>
      </w:pPr>
      <w:r w:rsidRPr="00F21855">
        <w:rPr>
          <w:rFonts w:asciiTheme="minorHAnsi" w:eastAsia="Calibri" w:hAnsiTheme="minorHAnsi" w:cs="Times New Roman"/>
        </w:rPr>
        <w:t>Ocena formalna ma na celu weryfikację spełniania przez wniosek o dofinansowanie projektu podstawowych warunków formalnych uprawniających do udziału w konkursie.</w:t>
      </w:r>
    </w:p>
    <w:p w14:paraId="1E06B0E6" w14:textId="77777777" w:rsidR="00F21855" w:rsidRPr="000D788E" w:rsidRDefault="00F21855" w:rsidP="00CB7343">
      <w:pPr>
        <w:spacing w:after="0"/>
        <w:jc w:val="both"/>
        <w:rPr>
          <w:rFonts w:asciiTheme="minorHAnsi" w:hAnsiTheme="minorHAnsi"/>
        </w:rPr>
      </w:pPr>
    </w:p>
    <w:p w14:paraId="01BD1D22" w14:textId="77777777" w:rsidR="00F21855" w:rsidRPr="00300620" w:rsidRDefault="00300620" w:rsidP="00CB7343">
      <w:pPr>
        <w:spacing w:after="0"/>
        <w:jc w:val="both"/>
        <w:rPr>
          <w:rFonts w:asciiTheme="minorHAnsi" w:eastAsia="Calibri" w:hAnsiTheme="minorHAnsi" w:cs="Times New Roman"/>
          <w:b/>
          <w:u w:val="single"/>
        </w:rPr>
      </w:pPr>
      <w:r w:rsidRPr="005D2E19">
        <w:rPr>
          <w:rFonts w:asciiTheme="minorHAnsi" w:eastAsia="Calibri" w:hAnsiTheme="minorHAnsi" w:cs="Times New Roman"/>
          <w:b/>
        </w:rPr>
        <w:t>Kryteria formalne</w:t>
      </w:r>
      <w:r w:rsidR="00722A01" w:rsidRPr="00300620">
        <w:rPr>
          <w:rFonts w:asciiTheme="minorHAnsi" w:eastAsia="Calibri" w:hAnsiTheme="minorHAnsi" w:cs="Times New Roman"/>
          <w:b/>
          <w:u w:val="single"/>
        </w:rPr>
        <w:t xml:space="preserve"> </w:t>
      </w:r>
      <w:r w:rsidR="00F21855" w:rsidRPr="00FC5EB6">
        <w:rPr>
          <w:rFonts w:asciiTheme="minorHAnsi" w:eastAsia="Calibri" w:hAnsiTheme="minorHAnsi" w:cs="Times New Roman"/>
        </w:rPr>
        <w:t>dzielą si</w:t>
      </w:r>
      <w:r w:rsidR="0087136C">
        <w:rPr>
          <w:rFonts w:asciiTheme="minorHAnsi" w:eastAsia="Calibri" w:hAnsiTheme="minorHAnsi" w:cs="Times New Roman"/>
        </w:rPr>
        <w:t>ę</w:t>
      </w:r>
      <w:r w:rsidR="00F21855" w:rsidRPr="00FC5EB6">
        <w:rPr>
          <w:rFonts w:asciiTheme="minorHAnsi" w:eastAsia="Calibri" w:hAnsiTheme="minorHAnsi" w:cs="Times New Roman"/>
        </w:rPr>
        <w:t xml:space="preserve"> na:</w:t>
      </w:r>
    </w:p>
    <w:p w14:paraId="4F134FF5" w14:textId="77777777" w:rsidR="00F21855" w:rsidRPr="00F21855" w:rsidRDefault="005D2E19" w:rsidP="00890E3F">
      <w:pPr>
        <w:numPr>
          <w:ilvl w:val="0"/>
          <w:numId w:val="7"/>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p</w:t>
      </w:r>
      <w:r w:rsidR="00300620">
        <w:rPr>
          <w:rFonts w:asciiTheme="minorHAnsi" w:eastAsia="MS Mincho" w:hAnsiTheme="minorHAnsi" w:cs="Times New Roman"/>
          <w:b/>
          <w:lang w:eastAsia="ja-JP"/>
        </w:rPr>
        <w:t>odstawowe</w:t>
      </w:r>
      <w:r w:rsidR="00F21855" w:rsidRPr="00F21855">
        <w:rPr>
          <w:rFonts w:asciiTheme="minorHAnsi" w:eastAsia="MS Mincho" w:hAnsiTheme="minorHAnsi" w:cs="Times New Roman"/>
          <w:lang w:eastAsia="ja-JP"/>
        </w:rPr>
        <w:t>, tj.:</w:t>
      </w:r>
    </w:p>
    <w:p w14:paraId="32EF4319" w14:textId="77777777" w:rsidR="00F21855" w:rsidRPr="00F21855" w:rsidRDefault="00F21855" w:rsidP="00890E3F">
      <w:pPr>
        <w:numPr>
          <w:ilvl w:val="0"/>
          <w:numId w:val="10"/>
        </w:numPr>
        <w:spacing w:after="0"/>
        <w:ind w:left="567" w:hanging="283"/>
        <w:contextualSpacing/>
        <w:jc w:val="both"/>
        <w:rPr>
          <w:rFonts w:asciiTheme="minorHAnsi" w:hAnsiTheme="minorHAnsi"/>
        </w:rPr>
      </w:pPr>
      <w:r w:rsidRPr="00F21855">
        <w:rPr>
          <w:rFonts w:asciiTheme="minorHAnsi" w:hAnsiTheme="minorHAnsi"/>
        </w:rPr>
        <w:t>poprawności złożenia wniosku</w:t>
      </w:r>
      <w:r w:rsidR="001C324F">
        <w:rPr>
          <w:rFonts w:asciiTheme="minorHAnsi" w:hAnsiTheme="minorHAnsi"/>
        </w:rPr>
        <w:t>;</w:t>
      </w:r>
      <w:r w:rsidRPr="00F21855">
        <w:rPr>
          <w:rFonts w:asciiTheme="minorHAnsi" w:hAnsiTheme="minorHAnsi"/>
        </w:rPr>
        <w:t xml:space="preserve"> </w:t>
      </w:r>
    </w:p>
    <w:p w14:paraId="1FEDDF70" w14:textId="77777777" w:rsidR="00F21855" w:rsidRPr="00F21855" w:rsidRDefault="00F21855" w:rsidP="00890E3F">
      <w:pPr>
        <w:numPr>
          <w:ilvl w:val="0"/>
          <w:numId w:val="10"/>
        </w:numPr>
        <w:spacing w:after="0"/>
        <w:ind w:left="567" w:hanging="283"/>
        <w:contextualSpacing/>
        <w:jc w:val="both"/>
        <w:rPr>
          <w:rFonts w:asciiTheme="minorHAnsi" w:hAnsiTheme="minorHAnsi"/>
        </w:rPr>
      </w:pPr>
      <w:r w:rsidRPr="00F21855">
        <w:rPr>
          <w:rFonts w:asciiTheme="minorHAnsi" w:hAnsiTheme="minorHAnsi"/>
        </w:rPr>
        <w:t>zgodności z celem szczegółowym RPO WP oraz  profilem Działania/Poddziałania</w:t>
      </w:r>
      <w:r w:rsidR="001C324F">
        <w:rPr>
          <w:rFonts w:asciiTheme="minorHAnsi" w:hAnsiTheme="minorHAnsi"/>
        </w:rPr>
        <w:t>;</w:t>
      </w:r>
      <w:r w:rsidRPr="00F21855">
        <w:rPr>
          <w:rFonts w:asciiTheme="minorHAnsi" w:hAnsiTheme="minorHAnsi"/>
        </w:rPr>
        <w:t xml:space="preserve"> </w:t>
      </w:r>
    </w:p>
    <w:p w14:paraId="03A19EDD"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wnioskodawcy oraz partnerów</w:t>
      </w:r>
      <w:r w:rsidR="001C324F">
        <w:rPr>
          <w:rFonts w:asciiTheme="minorHAnsi" w:hAnsiTheme="minorHAnsi"/>
        </w:rPr>
        <w:t>;</w:t>
      </w:r>
    </w:p>
    <w:p w14:paraId="6A582939" w14:textId="77777777" w:rsidR="00F21855" w:rsidRPr="00F21855" w:rsidRDefault="001C324F" w:rsidP="00890E3F">
      <w:pPr>
        <w:numPr>
          <w:ilvl w:val="0"/>
          <w:numId w:val="10"/>
        </w:numPr>
        <w:spacing w:after="0"/>
        <w:ind w:left="567" w:hanging="283"/>
        <w:contextualSpacing/>
        <w:rPr>
          <w:rFonts w:asciiTheme="minorHAnsi" w:hAnsiTheme="minorHAnsi"/>
        </w:rPr>
      </w:pPr>
      <w:r>
        <w:rPr>
          <w:rFonts w:asciiTheme="minorHAnsi" w:hAnsiTheme="minorHAnsi"/>
        </w:rPr>
        <w:t>partnerstwa (jeśli dotyczy);</w:t>
      </w:r>
      <w:r w:rsidR="00F21855" w:rsidRPr="00F21855">
        <w:rPr>
          <w:rFonts w:asciiTheme="minorHAnsi" w:hAnsiTheme="minorHAnsi"/>
        </w:rPr>
        <w:t xml:space="preserve"> </w:t>
      </w:r>
    </w:p>
    <w:p w14:paraId="53325E9A"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wartości projektu</w:t>
      </w:r>
      <w:r w:rsidR="001C324F">
        <w:rPr>
          <w:rFonts w:asciiTheme="minorHAnsi" w:hAnsiTheme="minorHAnsi"/>
        </w:rPr>
        <w:t>;</w:t>
      </w:r>
      <w:r w:rsidRPr="00F21855">
        <w:rPr>
          <w:rFonts w:asciiTheme="minorHAnsi" w:hAnsiTheme="minorHAnsi"/>
        </w:rPr>
        <w:t xml:space="preserve"> </w:t>
      </w:r>
    </w:p>
    <w:p w14:paraId="4E640D31"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okresu realiza</w:t>
      </w:r>
      <w:r w:rsidR="001C324F">
        <w:rPr>
          <w:rFonts w:asciiTheme="minorHAnsi" w:hAnsiTheme="minorHAnsi"/>
        </w:rPr>
        <w:t>cji projektu;</w:t>
      </w:r>
      <w:r w:rsidRPr="00F21855">
        <w:rPr>
          <w:rFonts w:asciiTheme="minorHAnsi" w:hAnsiTheme="minorHAnsi"/>
        </w:rPr>
        <w:t xml:space="preserve"> </w:t>
      </w:r>
    </w:p>
    <w:p w14:paraId="6F5AE312"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po</w:t>
      </w:r>
      <w:r w:rsidR="001C324F">
        <w:rPr>
          <w:rFonts w:asciiTheme="minorHAnsi" w:hAnsiTheme="minorHAnsi"/>
        </w:rPr>
        <w:t>mocy publicznej (jeśli dotyczy);</w:t>
      </w:r>
      <w:r w:rsidRPr="00F21855">
        <w:rPr>
          <w:rFonts w:asciiTheme="minorHAnsi" w:hAnsiTheme="minorHAnsi"/>
        </w:rPr>
        <w:t xml:space="preserve"> </w:t>
      </w:r>
    </w:p>
    <w:p w14:paraId="0CC61451" w14:textId="77777777" w:rsidR="00F21855" w:rsidRDefault="001C324F" w:rsidP="00890E3F">
      <w:pPr>
        <w:numPr>
          <w:ilvl w:val="0"/>
          <w:numId w:val="10"/>
        </w:numPr>
        <w:spacing w:after="0"/>
        <w:ind w:left="567" w:hanging="283"/>
        <w:contextualSpacing/>
        <w:rPr>
          <w:rFonts w:asciiTheme="minorHAnsi" w:hAnsiTheme="minorHAnsi"/>
        </w:rPr>
      </w:pPr>
      <w:r>
        <w:rPr>
          <w:rFonts w:asciiTheme="minorHAnsi" w:hAnsiTheme="minorHAnsi"/>
        </w:rPr>
        <w:t>montażu finansowego projektu;</w:t>
      </w:r>
      <w:r w:rsidR="00F21855" w:rsidRPr="00F21855">
        <w:rPr>
          <w:rFonts w:asciiTheme="minorHAnsi" w:hAnsiTheme="minorHAnsi"/>
        </w:rPr>
        <w:t xml:space="preserve"> </w:t>
      </w:r>
    </w:p>
    <w:p w14:paraId="260614C2" w14:textId="77777777" w:rsidR="004C70BD" w:rsidRPr="00F21855" w:rsidRDefault="004C70BD" w:rsidP="00890E3F">
      <w:pPr>
        <w:numPr>
          <w:ilvl w:val="0"/>
          <w:numId w:val="10"/>
        </w:numPr>
        <w:spacing w:after="0"/>
        <w:ind w:left="567" w:hanging="283"/>
        <w:contextualSpacing/>
        <w:rPr>
          <w:rFonts w:asciiTheme="minorHAnsi" w:hAnsiTheme="minorHAnsi"/>
        </w:rPr>
      </w:pPr>
      <w:r>
        <w:rPr>
          <w:rFonts w:asciiTheme="minorHAnsi" w:hAnsiTheme="minorHAnsi"/>
        </w:rPr>
        <w:t>cross-financingu</w:t>
      </w:r>
      <w:r w:rsidR="00CB3652">
        <w:rPr>
          <w:rFonts w:asciiTheme="minorHAnsi" w:hAnsiTheme="minorHAnsi"/>
        </w:rPr>
        <w:t xml:space="preserve"> (jeśli dotyczy)</w:t>
      </w:r>
    </w:p>
    <w:p w14:paraId="52572C32"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zgodności</w:t>
      </w:r>
      <w:r w:rsidR="001C324F">
        <w:rPr>
          <w:rFonts w:asciiTheme="minorHAnsi" w:hAnsiTheme="minorHAnsi"/>
        </w:rPr>
        <w:t xml:space="preserve"> z politykami horyzontalnymi UE;</w:t>
      </w:r>
      <w:r w:rsidRPr="00F21855">
        <w:rPr>
          <w:rFonts w:asciiTheme="minorHAnsi" w:hAnsiTheme="minorHAnsi"/>
        </w:rPr>
        <w:t xml:space="preserve"> </w:t>
      </w:r>
    </w:p>
    <w:p w14:paraId="75474C35" w14:textId="77777777" w:rsid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zgodności z wymaganiami formalno-prawnymi (jeśli dotyczy).</w:t>
      </w:r>
    </w:p>
    <w:p w14:paraId="4B43897C" w14:textId="77777777" w:rsidR="00F21855" w:rsidRPr="005C4D51" w:rsidRDefault="005D2E19" w:rsidP="00890E3F">
      <w:pPr>
        <w:numPr>
          <w:ilvl w:val="0"/>
          <w:numId w:val="7"/>
        </w:numPr>
        <w:tabs>
          <w:tab w:val="clear" w:pos="720"/>
          <w:tab w:val="num" w:pos="426"/>
        </w:tabs>
        <w:spacing w:after="0"/>
        <w:ind w:left="360"/>
        <w:jc w:val="both"/>
        <w:rPr>
          <w:rFonts w:asciiTheme="minorHAnsi" w:eastAsia="MS Mincho" w:hAnsiTheme="minorHAnsi" w:cs="Times New Roman"/>
          <w:lang w:eastAsia="ja-JP"/>
        </w:rPr>
      </w:pPr>
      <w:r>
        <w:rPr>
          <w:rFonts w:asciiTheme="minorHAnsi" w:eastAsia="MS Mincho" w:hAnsiTheme="minorHAnsi" w:cs="Times New Roman"/>
          <w:b/>
          <w:lang w:eastAsia="ja-JP"/>
        </w:rPr>
        <w:t>s</w:t>
      </w:r>
      <w:r w:rsidR="00300620" w:rsidRPr="005C4D51">
        <w:rPr>
          <w:rFonts w:asciiTheme="minorHAnsi" w:eastAsia="MS Mincho" w:hAnsiTheme="minorHAnsi" w:cs="Times New Roman"/>
          <w:b/>
          <w:lang w:eastAsia="ja-JP"/>
        </w:rPr>
        <w:t>pecyficzne</w:t>
      </w:r>
      <w:r w:rsidR="00F21855" w:rsidRPr="005C4D51">
        <w:rPr>
          <w:rFonts w:asciiTheme="minorHAnsi" w:eastAsia="MS Mincho" w:hAnsiTheme="minorHAnsi" w:cs="Times New Roman"/>
          <w:b/>
          <w:lang w:eastAsia="ja-JP"/>
        </w:rPr>
        <w:t xml:space="preserve"> dla konkursu</w:t>
      </w:r>
      <w:r w:rsidR="00E465FB" w:rsidRPr="005C4D51">
        <w:rPr>
          <w:rFonts w:asciiTheme="minorHAnsi" w:eastAsia="MS Mincho" w:hAnsiTheme="minorHAnsi" w:cs="Times New Roman"/>
          <w:lang w:eastAsia="ja-JP"/>
        </w:rPr>
        <w:t xml:space="preserve"> </w:t>
      </w:r>
      <w:r w:rsidR="00501333" w:rsidRPr="005C4D51">
        <w:rPr>
          <w:rFonts w:asciiTheme="minorHAnsi" w:eastAsia="MS Mincho" w:hAnsiTheme="minorHAnsi" w:cs="Times New Roman"/>
          <w:lang w:eastAsia="ja-JP"/>
        </w:rPr>
        <w:t xml:space="preserve">(o których mowa w </w:t>
      </w:r>
      <w:r w:rsidR="002B54DA" w:rsidRPr="003D6D15">
        <w:rPr>
          <w:rFonts w:asciiTheme="minorHAnsi" w:eastAsia="MS Mincho" w:hAnsiTheme="minorHAnsi" w:cs="Times New Roman"/>
          <w:u w:val="single"/>
          <w:lang w:eastAsia="ja-JP"/>
        </w:rPr>
        <w:t>pod</w:t>
      </w:r>
      <w:r w:rsidR="0051180E" w:rsidRPr="003D6D15">
        <w:rPr>
          <w:rFonts w:asciiTheme="minorHAnsi" w:eastAsia="MS Mincho" w:hAnsiTheme="minorHAnsi" w:cs="Times New Roman"/>
          <w:u w:val="single"/>
          <w:lang w:eastAsia="ja-JP"/>
        </w:rPr>
        <w:t>r</w:t>
      </w:r>
      <w:r w:rsidR="0051180E" w:rsidRPr="00F36BE4">
        <w:rPr>
          <w:rFonts w:asciiTheme="minorHAnsi" w:eastAsia="MS Mincho" w:hAnsiTheme="minorHAnsi" w:cs="Times New Roman"/>
          <w:u w:val="single"/>
          <w:lang w:eastAsia="ja-JP"/>
        </w:rPr>
        <w:t>ozdziale</w:t>
      </w:r>
      <w:r w:rsidR="002E5F2D">
        <w:rPr>
          <w:rFonts w:asciiTheme="minorHAnsi" w:eastAsia="MS Mincho" w:hAnsiTheme="minorHAnsi" w:cs="Times New Roman"/>
          <w:u w:val="single"/>
          <w:lang w:eastAsia="ja-JP"/>
        </w:rPr>
        <w:t xml:space="preserve"> </w:t>
      </w:r>
      <w:r w:rsidR="004C70BD">
        <w:rPr>
          <w:rFonts w:asciiTheme="minorHAnsi" w:eastAsia="MS Mincho" w:hAnsiTheme="minorHAnsi" w:cs="Times New Roman"/>
          <w:u w:val="single"/>
          <w:lang w:eastAsia="ja-JP"/>
        </w:rPr>
        <w:t>2</w:t>
      </w:r>
      <w:r w:rsidR="002B54DA">
        <w:rPr>
          <w:rFonts w:asciiTheme="minorHAnsi" w:eastAsia="MS Mincho" w:hAnsiTheme="minorHAnsi" w:cs="Times New Roman"/>
          <w:u w:val="single"/>
          <w:lang w:eastAsia="ja-JP"/>
        </w:rPr>
        <w:t>.4</w:t>
      </w:r>
      <w:r w:rsidR="00501333" w:rsidRPr="005C4D51">
        <w:rPr>
          <w:rFonts w:asciiTheme="minorHAnsi" w:eastAsia="MS Mincho" w:hAnsiTheme="minorHAnsi" w:cs="Times New Roman"/>
          <w:lang w:eastAsia="ja-JP"/>
        </w:rPr>
        <w:t xml:space="preserve"> </w:t>
      </w:r>
      <w:r w:rsidR="00E465FB" w:rsidRPr="005C4D51">
        <w:rPr>
          <w:rFonts w:asciiTheme="minorHAnsi" w:eastAsia="MS Mincho" w:hAnsiTheme="minorHAnsi" w:cs="Times New Roman"/>
          <w:lang w:eastAsia="ja-JP"/>
        </w:rPr>
        <w:t>niniejszego regulaminu)</w:t>
      </w:r>
      <w:r w:rsidR="00F21855" w:rsidRPr="005C4D51">
        <w:rPr>
          <w:rFonts w:asciiTheme="minorHAnsi" w:eastAsia="MS Mincho" w:hAnsiTheme="minorHAnsi" w:cs="Times New Roman"/>
          <w:lang w:eastAsia="ja-JP"/>
        </w:rPr>
        <w:t>, tj.:</w:t>
      </w:r>
    </w:p>
    <w:p w14:paraId="78FE3A2D" w14:textId="77777777" w:rsidR="00F21855" w:rsidRPr="00A077D4" w:rsidRDefault="004C70BD" w:rsidP="00890E3F">
      <w:pPr>
        <w:numPr>
          <w:ilvl w:val="0"/>
          <w:numId w:val="13"/>
        </w:numPr>
        <w:tabs>
          <w:tab w:val="left" w:pos="567"/>
        </w:tabs>
        <w:spacing w:after="0"/>
        <w:ind w:left="567" w:hanging="283"/>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partnerstwa</w:t>
      </w:r>
      <w:r w:rsidR="001C324F">
        <w:rPr>
          <w:rFonts w:asciiTheme="minorHAnsi" w:eastAsia="MS Mincho" w:hAnsiTheme="minorHAnsi" w:cs="Times New Roman"/>
          <w:lang w:eastAsia="ja-JP"/>
        </w:rPr>
        <w:t>;</w:t>
      </w:r>
    </w:p>
    <w:p w14:paraId="4C0AD246" w14:textId="77777777" w:rsidR="00546BE1" w:rsidRPr="00293F29" w:rsidRDefault="00F21855" w:rsidP="00293F29">
      <w:pPr>
        <w:numPr>
          <w:ilvl w:val="0"/>
          <w:numId w:val="13"/>
        </w:numPr>
        <w:tabs>
          <w:tab w:val="left" w:pos="567"/>
        </w:tabs>
        <w:spacing w:after="0"/>
        <w:ind w:left="567" w:hanging="283"/>
        <w:contextualSpacing/>
        <w:jc w:val="both"/>
        <w:rPr>
          <w:rFonts w:asciiTheme="minorHAnsi" w:eastAsia="Calibri" w:hAnsiTheme="minorHAnsi" w:cs="Times New Roman"/>
        </w:rPr>
      </w:pPr>
      <w:r w:rsidRPr="00A077D4">
        <w:rPr>
          <w:rFonts w:asciiTheme="minorHAnsi" w:eastAsia="MS Mincho" w:hAnsiTheme="minorHAnsi" w:cs="Times New Roman"/>
          <w:lang w:eastAsia="ja-JP"/>
        </w:rPr>
        <w:t>kosztu przypadającego na uczestnika projektu</w:t>
      </w:r>
      <w:r w:rsidR="00CB3652">
        <w:rPr>
          <w:rFonts w:asciiTheme="minorHAnsi" w:eastAsia="MS Mincho" w:hAnsiTheme="minorHAnsi" w:cs="Times New Roman"/>
          <w:lang w:eastAsia="ja-JP"/>
        </w:rPr>
        <w:t>.</w:t>
      </w:r>
    </w:p>
    <w:p w14:paraId="5631A012" w14:textId="77777777" w:rsidR="00546BE1" w:rsidRDefault="00546BE1" w:rsidP="00FC5EB6">
      <w:pPr>
        <w:shd w:val="clear" w:color="auto" w:fill="FFFFFF" w:themeFill="background1"/>
        <w:spacing w:after="0"/>
        <w:jc w:val="both"/>
        <w:rPr>
          <w:rFonts w:asciiTheme="minorHAnsi" w:eastAsia="Calibri" w:hAnsiTheme="minorHAnsi" w:cs="Times New Roman"/>
        </w:rPr>
      </w:pPr>
    </w:p>
    <w:p w14:paraId="48D6A7CF" w14:textId="77777777" w:rsidR="00F33D6B" w:rsidRDefault="00A25AC1" w:rsidP="00F33D6B">
      <w:pPr>
        <w:shd w:val="clear" w:color="auto" w:fill="FFFFFF"/>
        <w:spacing w:after="0"/>
        <w:jc w:val="both"/>
        <w:rPr>
          <w:rFonts w:ascii="Calibri" w:hAnsi="Calibri" w:cs="Calibri"/>
        </w:rPr>
      </w:pPr>
      <w:r w:rsidRPr="00A25AC1">
        <w:rPr>
          <w:rFonts w:asciiTheme="minorHAnsi" w:eastAsia="Calibri" w:hAnsiTheme="minorHAnsi" w:cstheme="minorHAnsi"/>
        </w:rPr>
        <w:t xml:space="preserve">Ocena formalna jest oceną zero-jedynkową (z przypisanymi wartościami logicznymi </w:t>
      </w:r>
      <w:r w:rsidRPr="00A25AC1">
        <w:rPr>
          <w:rFonts w:asciiTheme="minorHAnsi" w:eastAsia="Calibri" w:hAnsiTheme="minorHAnsi" w:cstheme="minorHAnsi"/>
          <w:i/>
        </w:rPr>
        <w:t>Tak/Nie</w:t>
      </w:r>
      <w:r w:rsidRPr="00A25AC1">
        <w:rPr>
          <w:rFonts w:asciiTheme="minorHAnsi" w:eastAsia="Calibri" w:hAnsiTheme="minorHAnsi" w:cstheme="minorHAnsi"/>
        </w:rPr>
        <w:t xml:space="preserve">). </w:t>
      </w:r>
      <w:r w:rsidR="00F33D6B" w:rsidRPr="00D25BD2">
        <w:rPr>
          <w:rFonts w:ascii="Calibri" w:hAnsi="Calibri" w:cs="Calibri"/>
        </w:rPr>
        <w:t xml:space="preserve">Niespełnienie któregokolwiek z kryteriów skutkuje uzyskaniem przez wniosek o dofinansowanie projektu negatywnej oceny spełniania kryteriów formalnych. </w:t>
      </w:r>
    </w:p>
    <w:p w14:paraId="6DF07ECC" w14:textId="77777777" w:rsidR="00A25AC1" w:rsidRPr="00A25AC1" w:rsidRDefault="00A25AC1" w:rsidP="00A25AC1">
      <w:pPr>
        <w:shd w:val="clear" w:color="auto" w:fill="FFFFFF" w:themeFill="background1"/>
        <w:spacing w:after="0"/>
        <w:jc w:val="both"/>
        <w:rPr>
          <w:rFonts w:asciiTheme="minorHAnsi" w:eastAsia="Calibri" w:hAnsiTheme="minorHAnsi" w:cstheme="minorHAnsi"/>
        </w:rPr>
      </w:pPr>
    </w:p>
    <w:p w14:paraId="3E3D46B4" w14:textId="77777777" w:rsidR="00A25AC1" w:rsidRPr="00A25AC1" w:rsidRDefault="00A25AC1" w:rsidP="00A25AC1">
      <w:pPr>
        <w:shd w:val="clear" w:color="auto" w:fill="FFFFFF" w:themeFill="background1"/>
        <w:spacing w:after="0"/>
        <w:jc w:val="both"/>
        <w:rPr>
          <w:rFonts w:asciiTheme="minorHAnsi" w:eastAsia="Calibri" w:hAnsiTheme="minorHAnsi" w:cstheme="minorHAnsi"/>
        </w:rPr>
      </w:pPr>
      <w:r w:rsidRPr="00A25AC1">
        <w:rPr>
          <w:rFonts w:asciiTheme="minorHAnsi" w:eastAsia="Calibri" w:hAnsiTheme="minorHAnsi" w:cstheme="minorHAnsi"/>
        </w:rPr>
        <w:t xml:space="preserve">W przypadku spełnienia wszystkich kryteriów formalnych wniosek o dofinansowanie projektu uzyskuje pozytywną ocenę spełniania kryteriów formalnych i zostaje zakwalifikowany do etapu oceny merytorycznej. </w:t>
      </w:r>
    </w:p>
    <w:p w14:paraId="4FCE4520" w14:textId="77777777" w:rsidR="00A25AC1" w:rsidRPr="00A25AC1" w:rsidRDefault="00A25AC1" w:rsidP="00A25AC1">
      <w:pPr>
        <w:spacing w:after="0"/>
        <w:jc w:val="both"/>
        <w:rPr>
          <w:rFonts w:asciiTheme="minorHAnsi" w:eastAsia="Calibri" w:hAnsiTheme="minorHAnsi" w:cstheme="minorHAnsi"/>
        </w:rPr>
      </w:pPr>
    </w:p>
    <w:p w14:paraId="373EBF62" w14:textId="77777777" w:rsidR="00A25AC1" w:rsidRPr="00A25AC1" w:rsidRDefault="00A25AC1" w:rsidP="00A25AC1">
      <w:pPr>
        <w:spacing w:after="0"/>
        <w:jc w:val="both"/>
        <w:rPr>
          <w:rFonts w:asciiTheme="minorHAnsi" w:eastAsia="Calibri" w:hAnsiTheme="minorHAnsi" w:cstheme="minorHAnsi"/>
        </w:rPr>
      </w:pPr>
      <w:r w:rsidRPr="00A25AC1">
        <w:rPr>
          <w:rFonts w:asciiTheme="minorHAnsi" w:eastAsia="Calibri" w:hAnsiTheme="minorHAnsi" w:cstheme="minorHAnsi"/>
        </w:rPr>
        <w:t xml:space="preserve">Ocena formalna wniosków o dofinansowanie projektów powinna zostać przeprowadzona w terminie nie dłuższym niż </w:t>
      </w:r>
      <w:r w:rsidRPr="00A25AC1">
        <w:rPr>
          <w:rFonts w:asciiTheme="minorHAnsi" w:eastAsia="Calibri" w:hAnsiTheme="minorHAnsi" w:cstheme="minorHAnsi"/>
          <w:b/>
        </w:rPr>
        <w:t xml:space="preserve">30 dni </w:t>
      </w:r>
      <w:r w:rsidRPr="00A25AC1">
        <w:rPr>
          <w:rFonts w:asciiTheme="minorHAnsi" w:eastAsia="Calibri" w:hAnsiTheme="minorHAnsi" w:cstheme="minorHAnsi"/>
        </w:rPr>
        <w:t xml:space="preserve">od dnia zakończenia weryfikacji wymogów formalnych wszystkich wniosków o dofinansowanie projektu złożonych w odpowiedzi na konkurs. </w:t>
      </w:r>
    </w:p>
    <w:p w14:paraId="7D40D582" w14:textId="77777777" w:rsidR="00A25AC1" w:rsidRPr="00A25AC1" w:rsidRDefault="00A25AC1" w:rsidP="00A25AC1">
      <w:pPr>
        <w:spacing w:after="0"/>
        <w:jc w:val="both"/>
        <w:rPr>
          <w:rFonts w:asciiTheme="minorHAnsi" w:eastAsia="Calibri" w:hAnsiTheme="minorHAnsi" w:cstheme="minorHAnsi"/>
        </w:rPr>
      </w:pPr>
    </w:p>
    <w:p w14:paraId="3B4BE44C" w14:textId="77777777" w:rsidR="00A25AC1" w:rsidRPr="00A25AC1" w:rsidRDefault="00A25AC1" w:rsidP="00A25AC1">
      <w:pPr>
        <w:spacing w:after="0"/>
        <w:jc w:val="both"/>
        <w:rPr>
          <w:rFonts w:asciiTheme="minorHAnsi" w:eastAsia="Calibri" w:hAnsiTheme="minorHAnsi" w:cstheme="minorHAnsi"/>
        </w:rPr>
      </w:pPr>
      <w:r w:rsidRPr="00A25AC1">
        <w:rPr>
          <w:rFonts w:asciiTheme="minorHAnsi" w:eastAsia="Calibri" w:hAnsiTheme="minorHAnsi" w:cstheme="minorHAnsi"/>
        </w:rPr>
        <w:t>Z uwagi na fakt, iż ocena formalna ma charakter dopuszczalności, na tym etapie nie ma możliwości składania przez wnioskodawców wyjaśnień bądź uzupełnień, z wyjątkiem poprawy w zakresie oczywistej omyłki.</w:t>
      </w:r>
    </w:p>
    <w:p w14:paraId="69820C0D" w14:textId="77777777" w:rsidR="00A25AC1" w:rsidRPr="00A25AC1" w:rsidRDefault="00A25AC1" w:rsidP="00A25AC1">
      <w:pPr>
        <w:spacing w:after="0"/>
        <w:jc w:val="both"/>
        <w:rPr>
          <w:rFonts w:asciiTheme="minorHAnsi" w:eastAsia="Calibri" w:hAnsiTheme="minorHAnsi" w:cstheme="minorHAnsi"/>
        </w:rPr>
      </w:pPr>
    </w:p>
    <w:p w14:paraId="3D1543C3" w14:textId="77777777" w:rsidR="00A25AC1" w:rsidRPr="00A25AC1" w:rsidRDefault="00A25AC1" w:rsidP="00A25AC1">
      <w:pPr>
        <w:spacing w:after="0"/>
        <w:jc w:val="both"/>
        <w:rPr>
          <w:rFonts w:asciiTheme="minorHAnsi" w:eastAsia="Calibri" w:hAnsiTheme="minorHAnsi" w:cstheme="minorHAnsi"/>
          <w:sz w:val="24"/>
          <w:szCs w:val="24"/>
        </w:rPr>
      </w:pPr>
      <w:r w:rsidRPr="00A25AC1">
        <w:rPr>
          <w:rFonts w:asciiTheme="minorHAnsi" w:eastAsia="Calibri" w:hAnsiTheme="minorHAnsi" w:cstheme="minorHAnsi"/>
        </w:rPr>
        <w:t>Po zakończeniu oceny formalnej wszystkich wniosków o dofinansowanie projektu złożonych w ramach konkursu, IOK</w:t>
      </w:r>
      <w:r w:rsidRPr="00A25AC1">
        <w:rPr>
          <w:rFonts w:asciiTheme="minorHAnsi" w:eastAsia="MS Mincho" w:hAnsiTheme="minorHAnsi" w:cstheme="minorHAnsi"/>
          <w:lang w:eastAsia="ja-JP"/>
        </w:rPr>
        <w:t xml:space="preserve"> </w:t>
      </w:r>
      <w:r w:rsidRPr="00A25AC1">
        <w:rPr>
          <w:rFonts w:asciiTheme="minorHAnsi" w:eastAsia="Calibri" w:hAnsiTheme="minorHAnsi" w:cstheme="minorHAnsi"/>
        </w:rPr>
        <w:t>niezwłocznie przekazuje wnioskodawcy pisemną informację o wyniku oceny (spełnieniu lub niespełnieniu kryteriów oceny) wraz z uzasadnieniem.</w:t>
      </w:r>
      <w:r w:rsidRPr="00A25AC1">
        <w:rPr>
          <w:rFonts w:asciiTheme="minorHAnsi" w:eastAsia="Calibri" w:hAnsiTheme="minorHAnsi" w:cstheme="minorHAnsi"/>
          <w:sz w:val="24"/>
          <w:szCs w:val="24"/>
        </w:rPr>
        <w:t xml:space="preserve"> </w:t>
      </w:r>
    </w:p>
    <w:p w14:paraId="73D55F09" w14:textId="18042D66" w:rsidR="00A25AC1" w:rsidRPr="00450703" w:rsidRDefault="00A25AC1" w:rsidP="00A25AC1">
      <w:pPr>
        <w:spacing w:after="0"/>
        <w:jc w:val="both"/>
        <w:rPr>
          <w:rFonts w:asciiTheme="minorHAnsi" w:hAnsiTheme="minorHAnsi" w:cstheme="minorHAnsi"/>
        </w:rPr>
      </w:pPr>
      <w:r w:rsidRPr="00A25AC1">
        <w:rPr>
          <w:rFonts w:asciiTheme="minorHAnsi" w:hAnsiTheme="minorHAnsi" w:cstheme="minorHAnsi"/>
        </w:rPr>
        <w:lastRenderedPageBreak/>
        <w:t xml:space="preserve">Lista wniosków o dofinansowanie projektu, które przeszły pozytywnie ocenę formalną i zostały zakwalifikowane do etapu oceny merytorycznej zostanie umieszczona na stronie </w:t>
      </w:r>
      <w:hyperlink r:id="rId38" w:history="1">
        <w:r w:rsidR="00C0506F">
          <w:rPr>
            <w:rFonts w:asciiTheme="minorHAnsi" w:hAnsiTheme="minorHAnsi" w:cstheme="minorHAnsi"/>
            <w:color w:val="0000FF" w:themeColor="hyperlink"/>
            <w:u w:val="single"/>
          </w:rPr>
          <w:t xml:space="preserve">RPO WP 2014-2020 </w:t>
        </w:r>
      </w:hyperlink>
      <w:r w:rsidRPr="00A25AC1">
        <w:rPr>
          <w:rFonts w:asciiTheme="minorHAnsi" w:eastAsia="MS Mincho" w:hAnsiTheme="minorHAnsi" w:cstheme="minorHAnsi"/>
          <w:lang w:eastAsia="ja-JP"/>
        </w:rPr>
        <w:t>.</w:t>
      </w:r>
    </w:p>
    <w:p w14:paraId="5BABDC3F" w14:textId="77777777" w:rsidR="00A25AC1" w:rsidRPr="00A25AC1" w:rsidRDefault="00A25AC1" w:rsidP="00A25AC1">
      <w:pPr>
        <w:spacing w:after="0"/>
        <w:jc w:val="both"/>
        <w:rPr>
          <w:rFonts w:asciiTheme="minorHAnsi" w:eastAsia="Calibri" w:hAnsiTheme="minorHAnsi" w:cstheme="minorHAnsi"/>
          <w:sz w:val="24"/>
          <w:szCs w:val="24"/>
        </w:rPr>
      </w:pPr>
    </w:p>
    <w:p w14:paraId="6B2D4004" w14:textId="77777777" w:rsidR="00A25AC1" w:rsidRPr="00A25AC1" w:rsidRDefault="00A25AC1" w:rsidP="00A25AC1">
      <w:pPr>
        <w:shd w:val="clear" w:color="auto" w:fill="FFFFFF" w:themeFill="background1"/>
        <w:spacing w:after="0"/>
        <w:jc w:val="both"/>
        <w:rPr>
          <w:rFonts w:asciiTheme="minorHAnsi" w:eastAsia="MS Mincho" w:hAnsiTheme="minorHAnsi" w:cstheme="minorHAnsi"/>
          <w:lang w:eastAsia="ja-JP"/>
        </w:rPr>
      </w:pPr>
      <w:r w:rsidRPr="00A25AC1">
        <w:rPr>
          <w:rFonts w:asciiTheme="minorHAnsi" w:eastAsia="Calibri" w:hAnsiTheme="minorHAnsi" w:cstheme="minorHAnsi"/>
        </w:rPr>
        <w:t xml:space="preserve">W przypadku uzyskania przez wniosek o dofinansowanie projektu oceny negatywnej kryteriów formalnych, informacja o wyniku oceny zawiera pouczenie o </w:t>
      </w:r>
      <w:r w:rsidRPr="00A25AC1">
        <w:rPr>
          <w:rFonts w:asciiTheme="minorHAnsi" w:eastAsia="Calibri" w:hAnsiTheme="minorHAnsi" w:cstheme="minorHAnsi"/>
          <w:b/>
        </w:rPr>
        <w:t>możliwości wniesienia protestu</w:t>
      </w:r>
      <w:r w:rsidRPr="00A25AC1">
        <w:rPr>
          <w:rFonts w:asciiTheme="minorHAnsi" w:hAnsiTheme="minorHAnsi"/>
          <w:b/>
        </w:rPr>
        <w:t xml:space="preserve"> </w:t>
      </w:r>
      <w:r w:rsidRPr="00A25AC1">
        <w:rPr>
          <w:rFonts w:asciiTheme="minorHAnsi" w:hAnsiTheme="minorHAnsi" w:cstheme="minorHAnsi"/>
          <w:b/>
        </w:rPr>
        <w:t>zgodnie z art. 46 ust. 5 ustawy wdrożeniowej.</w:t>
      </w:r>
    </w:p>
    <w:p w14:paraId="41FDBF35" w14:textId="77777777" w:rsidR="00A25AC1" w:rsidRPr="00A25AC1" w:rsidRDefault="00A25AC1" w:rsidP="00A25AC1">
      <w:pPr>
        <w:spacing w:after="0"/>
        <w:jc w:val="both"/>
        <w:rPr>
          <w:rFonts w:asciiTheme="minorHAnsi" w:eastAsia="MS Mincho" w:hAnsiTheme="minorHAnsi" w:cstheme="minorHAnsi"/>
          <w:lang w:eastAsia="ja-JP"/>
        </w:rPr>
      </w:pPr>
    </w:p>
    <w:p w14:paraId="3E9D2181" w14:textId="77777777" w:rsidR="00A25AC1" w:rsidRPr="00A25AC1" w:rsidRDefault="00A25AC1" w:rsidP="00A25AC1">
      <w:pPr>
        <w:spacing w:after="0"/>
        <w:jc w:val="both"/>
        <w:rPr>
          <w:rFonts w:asciiTheme="minorHAnsi" w:eastAsia="MS Mincho" w:hAnsiTheme="minorHAnsi" w:cstheme="minorHAnsi"/>
          <w:lang w:eastAsia="ja-JP"/>
        </w:rPr>
      </w:pPr>
      <w:r w:rsidRPr="00A25AC1">
        <w:rPr>
          <w:rFonts w:asciiTheme="minorHAnsi" w:eastAsia="Calibri" w:hAnsiTheme="minorHAnsi"/>
        </w:rPr>
        <w:t xml:space="preserve">Procedura odwoławcza obowiązująca w </w:t>
      </w:r>
      <w:r w:rsidR="00650E46" w:rsidRPr="00A25AC1">
        <w:rPr>
          <w:rFonts w:asciiTheme="minorHAnsi" w:eastAsia="Calibri" w:hAnsiTheme="minorHAnsi"/>
        </w:rPr>
        <w:t>konkurs</w:t>
      </w:r>
      <w:r w:rsidR="00650E46">
        <w:rPr>
          <w:rFonts w:asciiTheme="minorHAnsi" w:eastAsia="Calibri" w:hAnsiTheme="minorHAnsi"/>
        </w:rPr>
        <w:t>ie</w:t>
      </w:r>
      <w:r w:rsidR="00650E46" w:rsidRPr="00A25AC1">
        <w:rPr>
          <w:rFonts w:asciiTheme="minorHAnsi" w:eastAsia="Calibri" w:hAnsiTheme="minorHAnsi"/>
        </w:rPr>
        <w:t xml:space="preserve"> </w:t>
      </w:r>
      <w:r w:rsidRPr="00A25AC1">
        <w:rPr>
          <w:rFonts w:asciiTheme="minorHAnsi" w:eastAsia="Calibri" w:hAnsiTheme="minorHAnsi"/>
        </w:rPr>
        <w:t xml:space="preserve">została opisana w pkt </w:t>
      </w:r>
      <w:r w:rsidR="00650E46">
        <w:rPr>
          <w:rFonts w:asciiTheme="minorHAnsi" w:eastAsia="Calibri" w:hAnsiTheme="minorHAnsi"/>
        </w:rPr>
        <w:t>4</w:t>
      </w:r>
      <w:r w:rsidRPr="00A25AC1">
        <w:rPr>
          <w:rFonts w:asciiTheme="minorHAnsi" w:eastAsia="Calibri" w:hAnsiTheme="minorHAnsi"/>
        </w:rPr>
        <w:t>.3. niniejszego Regulaminu.</w:t>
      </w:r>
    </w:p>
    <w:p w14:paraId="2D1B361E" w14:textId="77777777" w:rsidR="00F21855" w:rsidRPr="00F21855" w:rsidRDefault="00F21855" w:rsidP="00CB7343">
      <w:pPr>
        <w:spacing w:after="0"/>
        <w:jc w:val="both"/>
        <w:rPr>
          <w:rFonts w:asciiTheme="minorHAnsi" w:eastAsia="MS Mincho" w:hAnsiTheme="minorHAnsi" w:cs="Times New Roman"/>
          <w:lang w:eastAsia="ja-JP"/>
        </w:rPr>
      </w:pPr>
    </w:p>
    <w:p w14:paraId="07F7F817" w14:textId="77777777" w:rsidR="00E22623" w:rsidRDefault="00FC5EB6">
      <w:pPr>
        <w:rPr>
          <w:rFonts w:asciiTheme="minorHAnsi" w:eastAsia="MS Mincho" w:hAnsiTheme="minorHAnsi" w:cs="Times New Roman"/>
          <w:b/>
          <w:lang w:eastAsia="ja-JP"/>
        </w:rPr>
      </w:pPr>
      <w:r w:rsidRPr="005C4D51">
        <w:rPr>
          <w:rFonts w:asciiTheme="minorHAnsi" w:eastAsia="MS Mincho" w:hAnsiTheme="minorHAnsi" w:cs="Times New Roman"/>
          <w:b/>
          <w:lang w:eastAsia="ja-JP"/>
        </w:rPr>
        <w:t>ETAP OCENY MERYTORYCZNEJ</w:t>
      </w:r>
    </w:p>
    <w:p w14:paraId="4EF54001" w14:textId="77777777" w:rsidR="003E482E" w:rsidRDefault="00F21855" w:rsidP="00FC5EB6">
      <w:pPr>
        <w:shd w:val="clear" w:color="auto" w:fill="FFFFFF" w:themeFill="background1"/>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Na ocenę merytoryczną wniosków </w:t>
      </w:r>
      <w:r w:rsidR="00C52DFB">
        <w:rPr>
          <w:rFonts w:asciiTheme="minorHAnsi" w:eastAsia="MS Mincho" w:hAnsiTheme="minorHAnsi" w:cs="Times New Roman"/>
          <w:lang w:eastAsia="ja-JP"/>
        </w:rPr>
        <w:t xml:space="preserve">o dofinansowanie projektu </w:t>
      </w:r>
      <w:r w:rsidRPr="00F21855">
        <w:rPr>
          <w:rFonts w:asciiTheme="minorHAnsi" w:eastAsia="MS Mincho" w:hAnsiTheme="minorHAnsi" w:cs="Times New Roman"/>
          <w:lang w:eastAsia="ja-JP"/>
        </w:rPr>
        <w:t xml:space="preserve">składa się ocena </w:t>
      </w:r>
      <w:r w:rsidR="007C4965">
        <w:rPr>
          <w:rFonts w:asciiTheme="minorHAnsi" w:eastAsia="MS Mincho" w:hAnsiTheme="minorHAnsi" w:cs="Times New Roman"/>
          <w:lang w:eastAsia="ja-JP"/>
        </w:rPr>
        <w:t>następujących rodzajów</w:t>
      </w:r>
      <w:r w:rsidR="003E482E">
        <w:rPr>
          <w:rFonts w:asciiTheme="minorHAnsi" w:eastAsia="MS Mincho" w:hAnsiTheme="minorHAnsi" w:cs="Times New Roman"/>
          <w:lang w:eastAsia="ja-JP"/>
        </w:rPr>
        <w:t xml:space="preserve"> </w:t>
      </w:r>
      <w:r w:rsidRPr="00F21855">
        <w:rPr>
          <w:rFonts w:asciiTheme="minorHAnsi" w:eastAsia="MS Mincho" w:hAnsiTheme="minorHAnsi" w:cs="Times New Roman"/>
          <w:lang w:eastAsia="ja-JP"/>
        </w:rPr>
        <w:t>kryteri</w:t>
      </w:r>
      <w:r w:rsidR="003E482E">
        <w:rPr>
          <w:rFonts w:asciiTheme="minorHAnsi" w:eastAsia="MS Mincho" w:hAnsiTheme="minorHAnsi" w:cs="Times New Roman"/>
          <w:lang w:eastAsia="ja-JP"/>
        </w:rPr>
        <w:t>ów</w:t>
      </w:r>
      <w:r w:rsidRPr="00F21855">
        <w:rPr>
          <w:rFonts w:asciiTheme="minorHAnsi" w:eastAsia="MS Mincho" w:hAnsiTheme="minorHAnsi" w:cs="Times New Roman"/>
          <w:lang w:eastAsia="ja-JP"/>
        </w:rPr>
        <w:t xml:space="preserve"> merytoryczn</w:t>
      </w:r>
      <w:r w:rsidR="003E482E">
        <w:rPr>
          <w:rFonts w:asciiTheme="minorHAnsi" w:eastAsia="MS Mincho" w:hAnsiTheme="minorHAnsi" w:cs="Times New Roman"/>
          <w:lang w:eastAsia="ja-JP"/>
        </w:rPr>
        <w:t>ych</w:t>
      </w:r>
      <w:r w:rsidRPr="00F21855">
        <w:rPr>
          <w:rFonts w:asciiTheme="minorHAnsi" w:eastAsia="MS Mincho" w:hAnsiTheme="minorHAnsi" w:cs="Times New Roman"/>
          <w:lang w:eastAsia="ja-JP"/>
        </w:rPr>
        <w:t xml:space="preserve">: </w:t>
      </w:r>
    </w:p>
    <w:p w14:paraId="31A5424D" w14:textId="77777777" w:rsidR="003E482E" w:rsidRDefault="00F21855" w:rsidP="00890E3F">
      <w:pPr>
        <w:pStyle w:val="Akapitzlist"/>
        <w:numPr>
          <w:ilvl w:val="0"/>
          <w:numId w:val="23"/>
        </w:numPr>
        <w:shd w:val="clear" w:color="auto" w:fill="FFFFFF" w:themeFill="background1"/>
        <w:spacing w:after="0"/>
        <w:jc w:val="both"/>
        <w:rPr>
          <w:rFonts w:asciiTheme="minorHAnsi" w:eastAsia="MS Mincho" w:hAnsiTheme="minorHAnsi" w:cs="Times New Roman"/>
          <w:lang w:eastAsia="ja-JP"/>
        </w:rPr>
      </w:pPr>
      <w:r w:rsidRPr="003E482E">
        <w:rPr>
          <w:rFonts w:asciiTheme="minorHAnsi" w:eastAsia="MS Mincho" w:hAnsiTheme="minorHAnsi" w:cs="Times New Roman"/>
          <w:lang w:eastAsia="ja-JP"/>
        </w:rPr>
        <w:t>wykonalności</w:t>
      </w:r>
      <w:r w:rsidR="001C324F">
        <w:rPr>
          <w:rFonts w:asciiTheme="minorHAnsi" w:eastAsia="MS Mincho" w:hAnsiTheme="minorHAnsi" w:cs="Times New Roman"/>
          <w:lang w:eastAsia="ja-JP"/>
        </w:rPr>
        <w:t>;</w:t>
      </w:r>
    </w:p>
    <w:p w14:paraId="2BED58F1" w14:textId="77777777" w:rsidR="00900EB0" w:rsidRDefault="00F21855" w:rsidP="00890E3F">
      <w:pPr>
        <w:pStyle w:val="Akapitzlist"/>
        <w:numPr>
          <w:ilvl w:val="0"/>
          <w:numId w:val="23"/>
        </w:numPr>
        <w:shd w:val="clear" w:color="auto" w:fill="FFFFFF" w:themeFill="background1"/>
        <w:spacing w:after="0"/>
        <w:jc w:val="both"/>
        <w:rPr>
          <w:rFonts w:asciiTheme="minorHAnsi" w:eastAsia="MS Mincho" w:hAnsiTheme="minorHAnsi" w:cs="Times New Roman"/>
          <w:lang w:eastAsia="ja-JP"/>
        </w:rPr>
      </w:pPr>
      <w:r w:rsidRPr="003E482E">
        <w:rPr>
          <w:rFonts w:asciiTheme="minorHAnsi" w:eastAsia="MS Mincho" w:hAnsiTheme="minorHAnsi" w:cs="Times New Roman"/>
          <w:lang w:eastAsia="ja-JP"/>
        </w:rPr>
        <w:t>strategiczn</w:t>
      </w:r>
      <w:r w:rsidR="0059398F">
        <w:rPr>
          <w:rFonts w:asciiTheme="minorHAnsi" w:eastAsia="MS Mincho" w:hAnsiTheme="minorHAnsi" w:cs="Times New Roman"/>
          <w:lang w:eastAsia="ja-JP"/>
        </w:rPr>
        <w:t>ych</w:t>
      </w:r>
      <w:r w:rsidRPr="003E482E">
        <w:rPr>
          <w:rFonts w:asciiTheme="minorHAnsi" w:eastAsia="MS Mincho" w:hAnsiTheme="minorHAnsi" w:cs="Times New Roman"/>
          <w:lang w:eastAsia="ja-JP"/>
        </w:rPr>
        <w:t xml:space="preserve"> I stopnia</w:t>
      </w:r>
      <w:r w:rsidR="004C70BD">
        <w:rPr>
          <w:rFonts w:asciiTheme="minorHAnsi" w:eastAsia="MS Mincho" w:hAnsiTheme="minorHAnsi" w:cs="Times New Roman"/>
          <w:lang w:eastAsia="ja-JP"/>
        </w:rPr>
        <w:t>.</w:t>
      </w:r>
    </w:p>
    <w:p w14:paraId="4B79EEA4" w14:textId="77777777" w:rsidR="00495E76" w:rsidRPr="00F21855" w:rsidRDefault="00495E76" w:rsidP="00CB7343">
      <w:pPr>
        <w:spacing w:after="0"/>
        <w:jc w:val="both"/>
        <w:rPr>
          <w:rFonts w:asciiTheme="minorHAnsi" w:eastAsia="MS Mincho" w:hAnsiTheme="minorHAnsi" w:cs="Times New Roman"/>
          <w:b/>
          <w:sz w:val="20"/>
          <w:lang w:eastAsia="ja-JP"/>
        </w:rPr>
      </w:pPr>
    </w:p>
    <w:p w14:paraId="1FC4E24C" w14:textId="77777777" w:rsidR="00F21855" w:rsidRDefault="00F21855" w:rsidP="00CB7343">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Ocena merytoryczna </w:t>
      </w:r>
      <w:r w:rsidR="0087136C">
        <w:rPr>
          <w:rFonts w:asciiTheme="minorHAnsi" w:eastAsia="MS Mincho" w:hAnsiTheme="minorHAnsi" w:cs="Times New Roman"/>
          <w:lang w:eastAsia="ja-JP"/>
        </w:rPr>
        <w:t>– wykonalności i strategiczna I stopnia powinna zostać przeprowadzona w </w:t>
      </w:r>
      <w:r w:rsidRPr="00F21855">
        <w:rPr>
          <w:rFonts w:asciiTheme="minorHAnsi" w:eastAsia="MS Mincho" w:hAnsiTheme="minorHAnsi" w:cs="Times New Roman"/>
          <w:lang w:eastAsia="ja-JP"/>
        </w:rPr>
        <w:t xml:space="preserve">terminie nie dłuższym niż </w:t>
      </w:r>
      <w:r w:rsidRPr="00E03FEE">
        <w:rPr>
          <w:rFonts w:asciiTheme="minorHAnsi" w:eastAsia="MS Mincho" w:hAnsiTheme="minorHAnsi" w:cs="Times New Roman"/>
          <w:b/>
          <w:lang w:eastAsia="ja-JP"/>
        </w:rPr>
        <w:t xml:space="preserve">75 dni </w:t>
      </w:r>
      <w:r w:rsidRPr="00F21855">
        <w:rPr>
          <w:rFonts w:asciiTheme="minorHAnsi" w:eastAsia="MS Mincho" w:hAnsiTheme="minorHAnsi" w:cs="Times New Roman"/>
          <w:lang w:eastAsia="ja-JP"/>
        </w:rPr>
        <w:t>od dnia zakończenia oceny formalnej.</w:t>
      </w:r>
    </w:p>
    <w:p w14:paraId="5F2A337B" w14:textId="77777777" w:rsidR="005D2E19" w:rsidRDefault="005D2E19" w:rsidP="00FB698D">
      <w:pPr>
        <w:spacing w:after="0"/>
        <w:jc w:val="both"/>
        <w:rPr>
          <w:rFonts w:asciiTheme="minorHAnsi" w:eastAsia="Times New Roman" w:hAnsiTheme="minorHAnsi" w:cs="Times New Roman"/>
          <w:b/>
          <w:u w:val="single"/>
          <w:lang w:eastAsia="pl-PL"/>
        </w:rPr>
      </w:pPr>
    </w:p>
    <w:p w14:paraId="7105E686" w14:textId="77777777" w:rsidR="00F21855" w:rsidRPr="00CA58A3" w:rsidRDefault="00495E76" w:rsidP="00CB7343">
      <w:pPr>
        <w:spacing w:after="0"/>
        <w:rPr>
          <w:rFonts w:asciiTheme="minorHAnsi" w:eastAsia="Times New Roman" w:hAnsiTheme="minorHAnsi" w:cs="Times New Roman"/>
          <w:b/>
          <w:lang w:eastAsia="pl-PL"/>
        </w:rPr>
      </w:pPr>
      <w:r w:rsidRPr="00CA58A3">
        <w:rPr>
          <w:rFonts w:asciiTheme="minorHAnsi" w:eastAsia="Times New Roman" w:hAnsiTheme="minorHAnsi" w:cs="Times New Roman"/>
          <w:b/>
          <w:lang w:eastAsia="pl-PL"/>
        </w:rPr>
        <w:t>Ocena kryteriów wykonalności</w:t>
      </w:r>
    </w:p>
    <w:p w14:paraId="0A6991A7" w14:textId="77777777" w:rsidR="00F21855" w:rsidRPr="00F21855" w:rsidRDefault="00F21855" w:rsidP="00503217">
      <w:pPr>
        <w:shd w:val="clear" w:color="auto" w:fill="FFFFFF" w:themeFill="background1"/>
        <w:spacing w:before="240" w:after="0"/>
        <w:jc w:val="both"/>
        <w:rPr>
          <w:rFonts w:asciiTheme="minorHAnsi" w:eastAsia="Calibri" w:hAnsiTheme="minorHAnsi" w:cs="Times New Roman"/>
        </w:rPr>
      </w:pPr>
      <w:r w:rsidRPr="00F21855">
        <w:rPr>
          <w:rFonts w:asciiTheme="minorHAnsi" w:eastAsia="Calibri" w:hAnsiTheme="minorHAnsi" w:cs="Times New Roman"/>
        </w:rPr>
        <w:t xml:space="preserve">Ocena </w:t>
      </w:r>
      <w:r w:rsidR="00495E76">
        <w:rPr>
          <w:rFonts w:asciiTheme="minorHAnsi" w:eastAsia="Calibri" w:hAnsiTheme="minorHAnsi" w:cs="Times New Roman"/>
        </w:rPr>
        <w:t xml:space="preserve">kryteriów </w:t>
      </w:r>
      <w:r w:rsidRPr="00F21855">
        <w:rPr>
          <w:rFonts w:asciiTheme="minorHAnsi" w:eastAsia="Calibri" w:hAnsiTheme="minorHAnsi" w:cs="Times New Roman"/>
        </w:rPr>
        <w:t>wykonalności jest częścią oceny merytorycznej i polega na weryfikacji zasadności wewnętrznej logiki projektu, w odniesieniu do zakresu rzecz</w:t>
      </w:r>
      <w:r w:rsidR="002D724F">
        <w:rPr>
          <w:rFonts w:asciiTheme="minorHAnsi" w:eastAsia="Calibri" w:hAnsiTheme="minorHAnsi" w:cs="Times New Roman"/>
        </w:rPr>
        <w:t>owego, założeń finansowych oraz </w:t>
      </w:r>
      <w:r w:rsidRPr="00F21855">
        <w:rPr>
          <w:rFonts w:asciiTheme="minorHAnsi" w:eastAsia="Calibri" w:hAnsiTheme="minorHAnsi" w:cs="Times New Roman"/>
        </w:rPr>
        <w:t xml:space="preserve">potencjału instytucjonalnego wnioskodawcy </w:t>
      </w:r>
      <w:r w:rsidR="009062FB">
        <w:rPr>
          <w:rFonts w:asciiTheme="minorHAnsi" w:eastAsia="Calibri" w:hAnsiTheme="minorHAnsi" w:cs="Times New Roman"/>
        </w:rPr>
        <w:t>/</w:t>
      </w:r>
      <w:r w:rsidR="001348B8">
        <w:rPr>
          <w:rFonts w:asciiTheme="minorHAnsi" w:eastAsia="Calibri" w:hAnsiTheme="minorHAnsi" w:cs="Times New Roman"/>
        </w:rPr>
        <w:t xml:space="preserve"> </w:t>
      </w:r>
      <w:r w:rsidRPr="00F21855">
        <w:rPr>
          <w:rFonts w:asciiTheme="minorHAnsi" w:eastAsia="Calibri" w:hAnsiTheme="minorHAnsi" w:cs="Times New Roman"/>
        </w:rPr>
        <w:t>partnerów.</w:t>
      </w:r>
    </w:p>
    <w:p w14:paraId="0F056799" w14:textId="77777777" w:rsidR="00F21855" w:rsidRPr="00F21855" w:rsidRDefault="00F21855" w:rsidP="00CB7343">
      <w:pPr>
        <w:autoSpaceDE w:val="0"/>
        <w:autoSpaceDN w:val="0"/>
        <w:adjustRightInd w:val="0"/>
        <w:spacing w:after="0"/>
        <w:rPr>
          <w:rFonts w:asciiTheme="minorHAnsi" w:eastAsia="Times New Roman" w:hAnsiTheme="minorHAnsi" w:cs="Times New Roman"/>
          <w:lang w:eastAsia="pl-PL"/>
        </w:rPr>
      </w:pPr>
    </w:p>
    <w:p w14:paraId="5D640756" w14:textId="77777777" w:rsidR="00F21855" w:rsidRPr="00FC5EB6" w:rsidRDefault="00FC5EB6" w:rsidP="00CB7343">
      <w:pPr>
        <w:spacing w:after="0"/>
        <w:jc w:val="both"/>
        <w:rPr>
          <w:rFonts w:asciiTheme="minorHAnsi" w:eastAsia="Calibri" w:hAnsiTheme="minorHAnsi" w:cs="Times New Roman"/>
          <w:b/>
          <w:u w:val="single"/>
        </w:rPr>
      </w:pPr>
      <w:r w:rsidRPr="00A53B17">
        <w:rPr>
          <w:rFonts w:asciiTheme="minorHAnsi" w:eastAsia="Calibri" w:hAnsiTheme="minorHAnsi" w:cs="Times New Roman"/>
          <w:b/>
        </w:rPr>
        <w:t>Kryteria wykonalności</w:t>
      </w:r>
      <w:r w:rsidR="00347B6F" w:rsidRPr="00187039">
        <w:rPr>
          <w:rFonts w:asciiTheme="minorHAnsi" w:eastAsia="Calibri" w:hAnsiTheme="minorHAnsi" w:cs="Times New Roman"/>
          <w:b/>
        </w:rPr>
        <w:t xml:space="preserve"> </w:t>
      </w:r>
      <w:r w:rsidR="00F21855" w:rsidRPr="00FC5EB6">
        <w:rPr>
          <w:rFonts w:asciiTheme="minorHAnsi" w:eastAsia="Calibri" w:hAnsiTheme="minorHAnsi" w:cs="Times New Roman"/>
        </w:rPr>
        <w:t xml:space="preserve">dzielą </w:t>
      </w:r>
      <w:r w:rsidR="00FB698D">
        <w:rPr>
          <w:rFonts w:asciiTheme="minorHAnsi" w:eastAsia="Calibri" w:hAnsiTheme="minorHAnsi" w:cs="Times New Roman"/>
        </w:rPr>
        <w:t>się</w:t>
      </w:r>
      <w:r w:rsidR="00F21855" w:rsidRPr="00FC5EB6">
        <w:rPr>
          <w:rFonts w:asciiTheme="minorHAnsi" w:eastAsia="Calibri" w:hAnsiTheme="minorHAnsi" w:cs="Times New Roman"/>
        </w:rPr>
        <w:t xml:space="preserve"> na:</w:t>
      </w:r>
    </w:p>
    <w:p w14:paraId="617A5544" w14:textId="77777777" w:rsidR="00F21855" w:rsidRPr="00F21855" w:rsidRDefault="00FB698D" w:rsidP="00C0506F">
      <w:pPr>
        <w:numPr>
          <w:ilvl w:val="0"/>
          <w:numId w:val="8"/>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Pr>
          <w:rFonts w:asciiTheme="minorHAnsi" w:eastAsia="MS Mincho" w:hAnsiTheme="minorHAnsi" w:cs="Times New Roman"/>
          <w:b/>
          <w:lang w:eastAsia="ja-JP"/>
        </w:rPr>
        <w:t xml:space="preserve">ryteria wykonalności </w:t>
      </w:r>
      <w:r w:rsidR="00F21855" w:rsidRPr="00F21855">
        <w:rPr>
          <w:rFonts w:asciiTheme="minorHAnsi" w:eastAsia="MS Mincho" w:hAnsiTheme="minorHAnsi" w:cs="Times New Roman"/>
          <w:b/>
          <w:lang w:eastAsia="ja-JP"/>
        </w:rPr>
        <w:t>rzeczowej</w:t>
      </w:r>
      <w:r w:rsidR="00773382">
        <w:rPr>
          <w:rFonts w:asciiTheme="minorHAnsi" w:eastAsia="MS Mincho" w:hAnsiTheme="minorHAnsi" w:cs="Times New Roman"/>
          <w:b/>
          <w:lang w:eastAsia="ja-JP"/>
        </w:rPr>
        <w:t xml:space="preserve"> </w:t>
      </w:r>
      <w:r w:rsidR="00F21855"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00F21855" w:rsidRPr="00F21855">
        <w:rPr>
          <w:rFonts w:asciiTheme="minorHAnsi" w:eastAsia="MS Mincho" w:hAnsiTheme="minorHAnsi" w:cs="Times New Roman"/>
          <w:lang w:eastAsia="ja-JP"/>
        </w:rPr>
        <w:t xml:space="preserve">), </w:t>
      </w:r>
    </w:p>
    <w:p w14:paraId="2D26088A" w14:textId="77777777" w:rsidR="00F21855" w:rsidRPr="00F21855" w:rsidRDefault="00FB698D" w:rsidP="00C0506F">
      <w:pPr>
        <w:numPr>
          <w:ilvl w:val="0"/>
          <w:numId w:val="8"/>
        </w:numPr>
        <w:spacing w:before="240"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wykonalności finansowej</w:t>
      </w:r>
      <w:r w:rsidR="00F21855" w:rsidRPr="00F21855">
        <w:rPr>
          <w:rFonts w:asciiTheme="minorHAnsi" w:eastAsia="MS Mincho" w:hAnsiTheme="minorHAnsi" w:cs="Times New Roman"/>
          <w:lang w:eastAsia="ja-JP"/>
        </w:rPr>
        <w:t>, tj.:</w:t>
      </w:r>
    </w:p>
    <w:p w14:paraId="2722731F" w14:textId="77777777" w:rsidR="00F21855" w:rsidRPr="00F21855" w:rsidRDefault="00F21855" w:rsidP="00293F29">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poprawności sporządzenia budżetu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6FA72FB2" w14:textId="77777777" w:rsidR="00F21855" w:rsidRPr="00F21855" w:rsidRDefault="00F21855" w:rsidP="00293F29">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niezbędności pl</w:t>
      </w:r>
      <w:r w:rsidR="00C45859">
        <w:rPr>
          <w:rFonts w:asciiTheme="minorHAnsi" w:eastAsia="MS Mincho" w:hAnsiTheme="minorHAnsi" w:cs="Times New Roman"/>
          <w:lang w:eastAsia="ja-JP"/>
        </w:rPr>
        <w:t>anowanych wydatków na realizację</w:t>
      </w:r>
      <w:r w:rsidRPr="00F21855">
        <w:rPr>
          <w:rFonts w:asciiTheme="minorHAnsi" w:eastAsia="MS Mincho" w:hAnsiTheme="minorHAnsi" w:cs="Times New Roman"/>
          <w:lang w:eastAsia="ja-JP"/>
        </w:rPr>
        <w:t xml:space="preserve"> projektu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7BDDABC8" w14:textId="77777777" w:rsidR="00F21855" w:rsidRPr="00F21855" w:rsidRDefault="00F21855" w:rsidP="00293F29">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racjonalności i efektywności planowanych wydatków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 xml:space="preserve">z możliwością skierowania </w:t>
      </w:r>
      <w:r w:rsidR="00C0506F">
        <w:rPr>
          <w:rFonts w:asciiTheme="minorHAnsi" w:eastAsia="MS Mincho" w:hAnsiTheme="minorHAnsi" w:cs="Times New Roman"/>
          <w:lang w:eastAsia="ja-JP"/>
        </w:rPr>
        <w:br/>
      </w:r>
      <w:r w:rsidR="00FC740B">
        <w:rPr>
          <w:rFonts w:asciiTheme="minorHAnsi" w:eastAsia="MS Mincho" w:hAnsiTheme="minorHAnsi" w:cs="Times New Roman"/>
          <w:lang w:eastAsia="ja-JP"/>
        </w:rPr>
        <w:t>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02141C0F" w14:textId="77777777" w:rsidR="00F21855" w:rsidRPr="00F21855" w:rsidRDefault="00F21855" w:rsidP="00890E3F">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kwalifikowalności wydatków (kryterium </w:t>
      </w:r>
      <w:r w:rsidR="00FC740B">
        <w:rPr>
          <w:rFonts w:asciiTheme="minorHAnsi" w:eastAsia="MS Mincho" w:hAnsiTheme="minorHAnsi" w:cs="Times New Roman"/>
          <w:lang w:eastAsia="ja-JP"/>
        </w:rPr>
        <w:t>bez możliwości skierowania do negocjacji)</w:t>
      </w:r>
      <w:r w:rsidR="00FC740B" w:rsidDel="00AE2C2D">
        <w:rPr>
          <w:rFonts w:asciiTheme="minorHAnsi" w:eastAsia="MS Mincho" w:hAnsiTheme="minorHAnsi" w:cs="Times New Roman"/>
          <w:lang w:eastAsia="ja-JP"/>
        </w:rPr>
        <w:t xml:space="preserve"> </w:t>
      </w:r>
    </w:p>
    <w:p w14:paraId="58851D6D" w14:textId="77777777" w:rsidR="00F21855" w:rsidRPr="00F21855" w:rsidRDefault="00FB698D" w:rsidP="00890E3F">
      <w:pPr>
        <w:numPr>
          <w:ilvl w:val="0"/>
          <w:numId w:val="8"/>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wykonalności instytucjonalnej</w:t>
      </w:r>
      <w:r w:rsidR="00F21855" w:rsidRPr="00F21855">
        <w:rPr>
          <w:rFonts w:asciiTheme="minorHAnsi" w:eastAsia="MS Mincho" w:hAnsiTheme="minorHAnsi" w:cs="Times New Roman"/>
          <w:lang w:eastAsia="ja-JP"/>
        </w:rPr>
        <w:t>, tj.:</w:t>
      </w:r>
    </w:p>
    <w:p w14:paraId="05C6BE5D" w14:textId="77777777" w:rsidR="00F21855" w:rsidRPr="00F21855" w:rsidRDefault="00F21855" w:rsidP="00C0506F">
      <w:pPr>
        <w:numPr>
          <w:ilvl w:val="1"/>
          <w:numId w:val="8"/>
        </w:numPr>
        <w:tabs>
          <w:tab w:val="clear" w:pos="1080"/>
          <w:tab w:val="num" w:pos="709"/>
        </w:tabs>
        <w:spacing w:after="0"/>
        <w:ind w:left="709" w:hanging="283"/>
        <w:contextualSpacing/>
        <w:jc w:val="both"/>
        <w:rPr>
          <w:rFonts w:asciiTheme="minorHAnsi" w:hAnsiTheme="minorHAnsi"/>
        </w:rPr>
      </w:pPr>
      <w:r w:rsidRPr="00F21855">
        <w:rPr>
          <w:rFonts w:asciiTheme="minorHAnsi" w:hAnsiTheme="minorHAnsi"/>
        </w:rPr>
        <w:t xml:space="preserve">potencjału finansowego wnioskodawcy/partnera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 xml:space="preserve">z możliwością skierowania </w:t>
      </w:r>
      <w:r w:rsidR="00C0506F">
        <w:rPr>
          <w:rFonts w:asciiTheme="minorHAnsi" w:eastAsia="MS Mincho" w:hAnsiTheme="minorHAnsi" w:cs="Times New Roman"/>
          <w:lang w:eastAsia="ja-JP"/>
        </w:rPr>
        <w:br/>
      </w:r>
      <w:r w:rsidR="00FC740B">
        <w:rPr>
          <w:rFonts w:asciiTheme="minorHAnsi" w:eastAsia="MS Mincho" w:hAnsiTheme="minorHAnsi" w:cs="Times New Roman"/>
          <w:lang w:eastAsia="ja-JP"/>
        </w:rPr>
        <w:t>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34819F26" w14:textId="77777777" w:rsidR="00F21855" w:rsidRPr="00F21855" w:rsidRDefault="00F21855" w:rsidP="00C0506F">
      <w:pPr>
        <w:numPr>
          <w:ilvl w:val="1"/>
          <w:numId w:val="8"/>
        </w:numPr>
        <w:tabs>
          <w:tab w:val="clear" w:pos="1080"/>
          <w:tab w:val="num" w:pos="709"/>
        </w:tabs>
        <w:spacing w:after="0"/>
        <w:ind w:left="709" w:hanging="283"/>
        <w:contextualSpacing/>
        <w:jc w:val="both"/>
        <w:rPr>
          <w:rFonts w:asciiTheme="minorHAnsi" w:hAnsiTheme="minorHAnsi"/>
        </w:rPr>
      </w:pPr>
      <w:r w:rsidRPr="00F21855">
        <w:rPr>
          <w:rFonts w:asciiTheme="minorHAnsi" w:hAnsiTheme="minorHAnsi"/>
        </w:rPr>
        <w:t>zasobów technicznych wnioskodawcy/partnera</w:t>
      </w:r>
      <w:r w:rsidR="00CD3EB4">
        <w:rPr>
          <w:rFonts w:asciiTheme="minorHAnsi" w:hAnsiTheme="minorHAnsi"/>
        </w:rPr>
        <w:t xml:space="preserve">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 xml:space="preserve">z możliwością skierowania </w:t>
      </w:r>
      <w:r w:rsidR="00C0506F">
        <w:rPr>
          <w:rFonts w:asciiTheme="minorHAnsi" w:eastAsia="MS Mincho" w:hAnsiTheme="minorHAnsi" w:cs="Times New Roman"/>
          <w:lang w:eastAsia="ja-JP"/>
        </w:rPr>
        <w:br/>
      </w:r>
      <w:r w:rsidR="00FC740B">
        <w:rPr>
          <w:rFonts w:asciiTheme="minorHAnsi" w:eastAsia="MS Mincho" w:hAnsiTheme="minorHAnsi" w:cs="Times New Roman"/>
          <w:lang w:eastAsia="ja-JP"/>
        </w:rPr>
        <w:t>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6BC33278" w14:textId="77777777" w:rsidR="00F21855" w:rsidRPr="00F21855" w:rsidRDefault="00F21855" w:rsidP="00C0506F">
      <w:pPr>
        <w:numPr>
          <w:ilvl w:val="1"/>
          <w:numId w:val="8"/>
        </w:numPr>
        <w:tabs>
          <w:tab w:val="clear" w:pos="1080"/>
          <w:tab w:val="num" w:pos="709"/>
        </w:tabs>
        <w:spacing w:after="0"/>
        <w:ind w:left="709" w:hanging="283"/>
        <w:contextualSpacing/>
        <w:jc w:val="both"/>
        <w:rPr>
          <w:rFonts w:asciiTheme="minorHAnsi" w:hAnsiTheme="minorHAnsi"/>
        </w:rPr>
      </w:pPr>
      <w:r w:rsidRPr="00F21855">
        <w:rPr>
          <w:rFonts w:asciiTheme="minorHAnsi" w:hAnsiTheme="minorHAnsi"/>
        </w:rPr>
        <w:t>sposobu zarządzania projektem</w:t>
      </w:r>
      <w:r w:rsidR="00CD3EB4">
        <w:rPr>
          <w:rFonts w:asciiTheme="minorHAnsi" w:hAnsiTheme="minorHAnsi"/>
        </w:rPr>
        <w:t xml:space="preserve">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Pr="00F21855">
        <w:rPr>
          <w:rFonts w:asciiTheme="minorHAnsi" w:hAnsiTheme="minorHAnsi"/>
        </w:rPr>
        <w:t xml:space="preserve">. </w:t>
      </w:r>
    </w:p>
    <w:p w14:paraId="3A74123E" w14:textId="77777777" w:rsidR="001F5952" w:rsidRPr="005A460D" w:rsidRDefault="001F5952" w:rsidP="00CB7343">
      <w:pPr>
        <w:spacing w:after="0"/>
        <w:jc w:val="both"/>
        <w:rPr>
          <w:rFonts w:asciiTheme="minorHAnsi" w:hAnsiTheme="minorHAnsi"/>
        </w:rPr>
      </w:pPr>
    </w:p>
    <w:p w14:paraId="11EC96B0" w14:textId="77777777" w:rsidR="00A25AC1" w:rsidRPr="00A25AC1" w:rsidRDefault="00A25AC1" w:rsidP="00A25AC1">
      <w:pPr>
        <w:spacing w:before="120" w:after="120"/>
        <w:jc w:val="both"/>
        <w:rPr>
          <w:rFonts w:ascii="Calibri" w:eastAsia="Calibri" w:hAnsi="Calibri" w:cs="Times New Roman"/>
          <w:lang w:eastAsia="pl-PL"/>
        </w:rPr>
      </w:pPr>
      <w:r w:rsidRPr="00A25AC1">
        <w:rPr>
          <w:rFonts w:asciiTheme="minorHAnsi" w:eastAsia="Calibri" w:hAnsiTheme="minorHAnsi" w:cstheme="minorHAnsi"/>
        </w:rPr>
        <w:t xml:space="preserve">Ocena kryteriów wykonalności jest oceną zero-jedynkową (z przypisanymi wartościami logicznymi </w:t>
      </w:r>
      <w:r w:rsidRPr="00A25AC1">
        <w:rPr>
          <w:rFonts w:asciiTheme="minorHAnsi" w:eastAsia="Calibri" w:hAnsiTheme="minorHAnsi" w:cstheme="minorHAnsi"/>
          <w:i/>
        </w:rPr>
        <w:t>Tak/Nie</w:t>
      </w:r>
      <w:r w:rsidRPr="00A25AC1">
        <w:rPr>
          <w:rFonts w:asciiTheme="minorHAnsi" w:eastAsia="Calibri" w:hAnsiTheme="minorHAnsi" w:cstheme="minorHAnsi"/>
        </w:rPr>
        <w:t xml:space="preserve">). </w:t>
      </w:r>
      <w:r w:rsidR="00F33D6B" w:rsidRPr="00D25BD2">
        <w:rPr>
          <w:rFonts w:ascii="Calibri" w:hAnsi="Calibri" w:cs="Calibri"/>
        </w:rPr>
        <w:t xml:space="preserve">Tym samym niespełnienie któregokolwiek z kryteriów skutkuje uzyskaniem przez wniosek </w:t>
      </w:r>
      <w:r w:rsidR="00F33D6B">
        <w:rPr>
          <w:rFonts w:ascii="Calibri" w:hAnsi="Calibri" w:cs="Calibri"/>
        </w:rPr>
        <w:t>o </w:t>
      </w:r>
      <w:r w:rsidR="00F33D6B" w:rsidRPr="00D25BD2">
        <w:rPr>
          <w:rFonts w:ascii="Calibri" w:hAnsi="Calibri" w:cs="Calibri"/>
        </w:rPr>
        <w:t>dofinansowanie projektu negatywnej oceny spełniania kryteriów wykonalności</w:t>
      </w:r>
      <w:r w:rsidR="00F33D6B">
        <w:rPr>
          <w:rFonts w:ascii="Calibri" w:hAnsi="Calibri" w:cs="Calibri"/>
        </w:rPr>
        <w:t>.</w:t>
      </w:r>
    </w:p>
    <w:p w14:paraId="3C5DA053" w14:textId="77777777" w:rsidR="00FC26F2" w:rsidRPr="00FC26F2" w:rsidRDefault="00D11D8C" w:rsidP="00FC26F2">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lastRenderedPageBreak/>
        <w:t xml:space="preserve">W ramach </w:t>
      </w:r>
      <w:r>
        <w:rPr>
          <w:rFonts w:asciiTheme="minorHAnsi" w:eastAsia="MS Mincho" w:hAnsiTheme="minorHAnsi" w:cs="Times New Roman"/>
          <w:lang w:eastAsia="ja-JP"/>
        </w:rPr>
        <w:t>ściśle określonych</w:t>
      </w:r>
      <w:r w:rsidRPr="00F21855">
        <w:rPr>
          <w:rFonts w:asciiTheme="minorHAnsi" w:eastAsia="MS Mincho" w:hAnsiTheme="minorHAnsi" w:cs="Times New Roman"/>
          <w:lang w:eastAsia="ja-JP"/>
        </w:rPr>
        <w:t xml:space="preserve"> kryteriów wykonalności </w:t>
      </w:r>
      <w:r>
        <w:rPr>
          <w:rFonts w:asciiTheme="minorHAnsi" w:eastAsia="MS Mincho" w:hAnsiTheme="minorHAnsi" w:cs="Times New Roman"/>
          <w:lang w:eastAsia="ja-JP"/>
        </w:rPr>
        <w:t xml:space="preserve">(możliwość </w:t>
      </w:r>
      <w:r w:rsidR="00FC740B">
        <w:rPr>
          <w:rFonts w:asciiTheme="minorHAnsi" w:eastAsia="MS Mincho" w:hAnsiTheme="minorHAnsi" w:cs="Times New Roman"/>
          <w:lang w:eastAsia="ja-JP"/>
        </w:rPr>
        <w:t xml:space="preserve">skierowania do negocjacji </w:t>
      </w:r>
      <w:r>
        <w:rPr>
          <w:rFonts w:asciiTheme="minorHAnsi" w:eastAsia="MS Mincho" w:hAnsiTheme="minorHAnsi" w:cs="Times New Roman"/>
          <w:lang w:eastAsia="ja-JP"/>
        </w:rPr>
        <w:t xml:space="preserve">określona jest w definicji kryterium), </w:t>
      </w:r>
      <w:r w:rsidRPr="00F21855">
        <w:rPr>
          <w:rFonts w:asciiTheme="minorHAnsi" w:eastAsia="MS Mincho" w:hAnsiTheme="minorHAnsi" w:cs="Times New Roman"/>
          <w:lang w:eastAsia="ja-JP"/>
        </w:rPr>
        <w:t xml:space="preserve">oceniający może uznać </w:t>
      </w:r>
      <w:r w:rsidR="00FC26F2">
        <w:rPr>
          <w:rFonts w:asciiTheme="minorHAnsi" w:eastAsia="MS Mincho" w:hAnsiTheme="minorHAnsi" w:cs="Times New Roman"/>
          <w:lang w:eastAsia="ja-JP"/>
        </w:rPr>
        <w:t xml:space="preserve">wstępnie </w:t>
      </w:r>
      <w:r w:rsidRPr="00F21855">
        <w:rPr>
          <w:rFonts w:asciiTheme="minorHAnsi" w:eastAsia="MS Mincho" w:hAnsiTheme="minorHAnsi" w:cs="Times New Roman"/>
          <w:lang w:eastAsia="ja-JP"/>
        </w:rPr>
        <w:t>dane kryterium za spełnione</w:t>
      </w:r>
      <w:r w:rsidR="00FC26F2" w:rsidRPr="00FC26F2">
        <w:rPr>
          <w:rFonts w:asciiTheme="minorHAnsi" w:eastAsia="MS Mincho" w:hAnsiTheme="minorHAnsi" w:cs="Times New Roman"/>
          <w:lang w:eastAsia="ja-JP"/>
        </w:rPr>
        <w:t>, ale jednocześnie określić warunki, które musi spełnić projekt, aby móc uzyskać dofinansowanie oraz kieruje projekt do negocjacji. IOK</w:t>
      </w:r>
      <w:r w:rsidR="00FC26F2">
        <w:rPr>
          <w:rFonts w:asciiTheme="minorHAnsi" w:eastAsia="MS Mincho" w:hAnsiTheme="minorHAnsi" w:cs="Times New Roman"/>
          <w:lang w:eastAsia="ja-JP"/>
        </w:rPr>
        <w:t xml:space="preserve"> </w:t>
      </w:r>
      <w:r w:rsidR="00FC26F2" w:rsidRPr="00FC26F2">
        <w:rPr>
          <w:rFonts w:asciiTheme="minorHAnsi" w:eastAsia="MS Mincho" w:hAnsiTheme="minorHAnsi" w:cs="Times New Roman"/>
          <w:lang w:eastAsia="ja-JP"/>
        </w:rPr>
        <w:t xml:space="preserve">wzywa wnioskodawcę do odpowiedniego skorygowania projektu </w:t>
      </w:r>
      <w:r w:rsidR="00600398">
        <w:rPr>
          <w:rFonts w:asciiTheme="minorHAnsi" w:eastAsia="MS Mincho" w:hAnsiTheme="minorHAnsi" w:cs="Times New Roman"/>
          <w:lang w:eastAsia="ja-JP"/>
        </w:rPr>
        <w:t xml:space="preserve">lub wyjaśnienia wątpliwości dotyczących zapisów we wniosku o dofinansowanie projektu </w:t>
      </w:r>
      <w:r w:rsidR="00FC26F2">
        <w:rPr>
          <w:rFonts w:asciiTheme="minorHAnsi" w:eastAsia="MS Mincho" w:hAnsiTheme="minorHAnsi" w:cs="Times New Roman"/>
          <w:lang w:eastAsia="ja-JP"/>
        </w:rPr>
        <w:t xml:space="preserve">na etapie negocjacji. </w:t>
      </w:r>
    </w:p>
    <w:p w14:paraId="6EDC6771" w14:textId="77777777" w:rsidR="00F21855" w:rsidRDefault="00F21855" w:rsidP="00C0506F">
      <w:pPr>
        <w:spacing w:after="0"/>
        <w:rPr>
          <w:rFonts w:asciiTheme="minorHAnsi" w:eastAsia="Times New Roman" w:hAnsiTheme="minorHAnsi" w:cs="Times New Roman"/>
          <w:lang w:eastAsia="pl-PL"/>
        </w:rPr>
      </w:pPr>
    </w:p>
    <w:p w14:paraId="18794B58" w14:textId="77777777" w:rsidR="00E22623" w:rsidRDefault="009D6A44">
      <w:bookmarkStart w:id="221" w:name="_Toc422301675"/>
      <w:bookmarkStart w:id="222" w:name="_Toc431281542"/>
      <w:bookmarkStart w:id="223" w:name="_Toc433201302"/>
      <w:bookmarkStart w:id="224" w:name="_Toc433201915"/>
      <w:bookmarkStart w:id="225" w:name="_Toc436213496"/>
      <w:bookmarkStart w:id="226" w:name="_Toc440885220"/>
      <w:r w:rsidRPr="009D6A44">
        <w:rPr>
          <w:rFonts w:asciiTheme="minorHAnsi" w:hAnsiTheme="minorHAnsi"/>
          <w:b/>
        </w:rPr>
        <w:t>Ocena kryteriów strategicznych I stopnia</w:t>
      </w:r>
      <w:bookmarkEnd w:id="221"/>
      <w:bookmarkEnd w:id="222"/>
      <w:bookmarkEnd w:id="223"/>
      <w:bookmarkEnd w:id="224"/>
      <w:bookmarkEnd w:id="225"/>
      <w:bookmarkEnd w:id="226"/>
    </w:p>
    <w:p w14:paraId="004C3B06" w14:textId="77777777" w:rsidR="00F21855" w:rsidRPr="00C6550F" w:rsidRDefault="00F21855" w:rsidP="00FC5EB6">
      <w:pPr>
        <w:shd w:val="clear" w:color="auto" w:fill="FFFFFF" w:themeFill="background1"/>
        <w:autoSpaceDE w:val="0"/>
        <w:autoSpaceDN w:val="0"/>
        <w:adjustRightInd w:val="0"/>
        <w:spacing w:after="0"/>
        <w:jc w:val="both"/>
        <w:rPr>
          <w:rFonts w:asciiTheme="minorHAnsi" w:eastAsia="Times New Roman" w:hAnsiTheme="minorHAnsi" w:cs="Times New Roman"/>
          <w:lang w:eastAsia="pl-PL"/>
        </w:rPr>
      </w:pPr>
      <w:r w:rsidRPr="00F21855">
        <w:rPr>
          <w:rFonts w:asciiTheme="minorHAnsi" w:eastAsia="Times New Roman" w:hAnsiTheme="minorHAnsi" w:cs="Times New Roman"/>
          <w:lang w:eastAsia="pl-PL"/>
        </w:rPr>
        <w:t xml:space="preserve">Ocena </w:t>
      </w:r>
      <w:r w:rsidR="0086345B">
        <w:rPr>
          <w:rFonts w:asciiTheme="minorHAnsi" w:eastAsia="Times New Roman" w:hAnsiTheme="minorHAnsi" w:cs="Times New Roman"/>
          <w:lang w:eastAsia="pl-PL"/>
        </w:rPr>
        <w:t xml:space="preserve">kryteriów </w:t>
      </w:r>
      <w:r w:rsidR="0086345B" w:rsidRPr="00F21855">
        <w:rPr>
          <w:rFonts w:asciiTheme="minorHAnsi" w:eastAsia="Times New Roman" w:hAnsiTheme="minorHAnsi" w:cs="Times New Roman"/>
          <w:lang w:eastAsia="pl-PL"/>
        </w:rPr>
        <w:t>strategiczn</w:t>
      </w:r>
      <w:r w:rsidR="0086345B">
        <w:rPr>
          <w:rFonts w:asciiTheme="minorHAnsi" w:eastAsia="Times New Roman" w:hAnsiTheme="minorHAnsi" w:cs="Times New Roman"/>
          <w:lang w:eastAsia="pl-PL"/>
        </w:rPr>
        <w:t>ych</w:t>
      </w:r>
      <w:r w:rsidR="0086345B" w:rsidRPr="00F21855">
        <w:rPr>
          <w:rFonts w:asciiTheme="minorHAnsi" w:eastAsia="Times New Roman" w:hAnsiTheme="minorHAnsi" w:cs="Times New Roman"/>
          <w:lang w:eastAsia="pl-PL"/>
        </w:rPr>
        <w:t xml:space="preserve"> </w:t>
      </w:r>
      <w:r w:rsidRPr="00F21855">
        <w:rPr>
          <w:rFonts w:asciiTheme="minorHAnsi" w:eastAsia="Times New Roman" w:hAnsiTheme="minorHAnsi" w:cs="Times New Roman"/>
          <w:lang w:eastAsia="pl-PL"/>
        </w:rPr>
        <w:t>I stopnia jest częścią oceny merytorycznej i polega na ocenie stopnia wpisywania się projektu w cele</w:t>
      </w:r>
      <w:r w:rsidR="005A37B8">
        <w:rPr>
          <w:rFonts w:asciiTheme="minorHAnsi" w:eastAsia="Times New Roman" w:hAnsiTheme="minorHAnsi" w:cs="Times New Roman"/>
          <w:lang w:eastAsia="pl-PL"/>
        </w:rPr>
        <w:t xml:space="preserve"> i</w:t>
      </w:r>
      <w:r w:rsidR="009C52B4">
        <w:rPr>
          <w:rFonts w:asciiTheme="minorHAnsi" w:eastAsia="Times New Roman" w:hAnsiTheme="minorHAnsi" w:cs="Times New Roman"/>
          <w:lang w:eastAsia="pl-PL"/>
        </w:rPr>
        <w:t xml:space="preserve"> </w:t>
      </w:r>
      <w:r w:rsidRPr="00F21855">
        <w:rPr>
          <w:rFonts w:asciiTheme="minorHAnsi" w:eastAsia="Times New Roman" w:hAnsiTheme="minorHAnsi" w:cs="Times New Roman"/>
          <w:lang w:eastAsia="pl-PL"/>
        </w:rPr>
        <w:t>założenia</w:t>
      </w:r>
      <w:r w:rsidR="009C52B4">
        <w:rPr>
          <w:rFonts w:asciiTheme="minorHAnsi" w:eastAsia="Times New Roman" w:hAnsiTheme="minorHAnsi" w:cs="Times New Roman"/>
          <w:lang w:eastAsia="pl-PL"/>
        </w:rPr>
        <w:t xml:space="preserve"> </w:t>
      </w:r>
      <w:r w:rsidR="005A37B8">
        <w:rPr>
          <w:rFonts w:asciiTheme="minorHAnsi" w:eastAsia="Times New Roman" w:hAnsiTheme="minorHAnsi" w:cs="Times New Roman"/>
          <w:lang w:eastAsia="pl-PL"/>
        </w:rPr>
        <w:t>oraz</w:t>
      </w:r>
      <w:r w:rsidRPr="00F21855">
        <w:rPr>
          <w:rFonts w:asciiTheme="minorHAnsi" w:eastAsia="Times New Roman" w:hAnsiTheme="minorHAnsi" w:cs="Times New Roman"/>
          <w:lang w:eastAsia="pl-PL"/>
        </w:rPr>
        <w:t xml:space="preserve"> preferencje określone dla Poddziałania 6.</w:t>
      </w:r>
      <w:r w:rsidR="00C7399F">
        <w:rPr>
          <w:rFonts w:asciiTheme="minorHAnsi" w:eastAsia="Times New Roman" w:hAnsiTheme="minorHAnsi" w:cs="Times New Roman"/>
          <w:lang w:eastAsia="pl-PL"/>
        </w:rPr>
        <w:t>2</w:t>
      </w:r>
      <w:r w:rsidRPr="00F21855">
        <w:rPr>
          <w:rFonts w:asciiTheme="minorHAnsi" w:eastAsia="Times New Roman" w:hAnsiTheme="minorHAnsi" w:cs="Times New Roman"/>
          <w:lang w:eastAsia="pl-PL"/>
        </w:rPr>
        <w:t>.2</w:t>
      </w:r>
      <w:r w:rsidR="00D12E29">
        <w:rPr>
          <w:rFonts w:asciiTheme="minorHAnsi" w:eastAsia="Times New Roman" w:hAnsiTheme="minorHAnsi" w:cs="Times New Roman"/>
          <w:lang w:eastAsia="pl-PL"/>
        </w:rPr>
        <w:t>.</w:t>
      </w:r>
      <w:r w:rsidR="00D549C7" w:rsidRPr="00C7399F">
        <w:rPr>
          <w:rFonts w:asciiTheme="minorHAnsi" w:eastAsia="Calibri" w:hAnsiTheme="minorHAnsi" w:cs="Times New Roman"/>
          <w:i/>
        </w:rPr>
        <w:t xml:space="preserve"> </w:t>
      </w:r>
      <w:r w:rsidR="00C7399F">
        <w:rPr>
          <w:rFonts w:asciiTheme="minorHAnsi" w:eastAsia="Calibri" w:hAnsiTheme="minorHAnsi" w:cs="Times New Roman"/>
          <w:i/>
        </w:rPr>
        <w:t>Rozwój usług społecznych</w:t>
      </w:r>
      <w:r w:rsidR="00E8565F">
        <w:rPr>
          <w:rFonts w:asciiTheme="minorHAnsi" w:eastAsia="Calibri" w:hAnsiTheme="minorHAnsi" w:cs="Times New Roman"/>
          <w:i/>
        </w:rPr>
        <w:t>,</w:t>
      </w:r>
      <w:r w:rsidR="00D549C7" w:rsidRPr="00C6550F">
        <w:rPr>
          <w:rFonts w:asciiTheme="minorHAnsi" w:eastAsia="Calibri" w:hAnsiTheme="minorHAnsi" w:cs="Times New Roman"/>
        </w:rPr>
        <w:t xml:space="preserve"> </w:t>
      </w:r>
      <w:r w:rsidRPr="00C6550F">
        <w:rPr>
          <w:rFonts w:asciiTheme="minorHAnsi" w:eastAsia="Times New Roman" w:hAnsiTheme="minorHAnsi" w:cs="Times New Roman"/>
          <w:lang w:eastAsia="pl-PL"/>
        </w:rPr>
        <w:t xml:space="preserve">wynikające bezpośrednio z treści RPO WP </w:t>
      </w:r>
      <w:r w:rsidR="0059398F" w:rsidRPr="00C6550F">
        <w:rPr>
          <w:rFonts w:asciiTheme="minorHAnsi" w:eastAsia="Times New Roman" w:hAnsiTheme="minorHAnsi" w:cs="Times New Roman"/>
          <w:lang w:eastAsia="pl-PL"/>
        </w:rPr>
        <w:t xml:space="preserve">2014-2020 </w:t>
      </w:r>
      <w:r w:rsidRPr="00C6550F">
        <w:rPr>
          <w:rFonts w:asciiTheme="minorHAnsi" w:eastAsia="Times New Roman" w:hAnsiTheme="minorHAnsi" w:cs="Times New Roman"/>
          <w:lang w:eastAsia="pl-PL"/>
        </w:rPr>
        <w:t xml:space="preserve">oraz </w:t>
      </w:r>
      <w:r w:rsidR="00583A9A" w:rsidRPr="00C6550F">
        <w:rPr>
          <w:rFonts w:asciiTheme="minorHAnsi" w:eastAsia="Times New Roman" w:hAnsiTheme="minorHAnsi" w:cs="Times New Roman"/>
          <w:lang w:eastAsia="pl-PL"/>
        </w:rPr>
        <w:t>UP</w:t>
      </w:r>
      <w:r w:rsidRPr="00C6550F">
        <w:rPr>
          <w:rFonts w:asciiTheme="minorHAnsi" w:eastAsia="Times New Roman" w:hAnsiTheme="minorHAnsi" w:cs="Times New Roman"/>
          <w:lang w:eastAsia="pl-PL"/>
        </w:rPr>
        <w:t>.</w:t>
      </w:r>
    </w:p>
    <w:p w14:paraId="078116AC" w14:textId="77777777" w:rsidR="00F21855" w:rsidRDefault="00F21855" w:rsidP="00CB7343">
      <w:pPr>
        <w:autoSpaceDE w:val="0"/>
        <w:autoSpaceDN w:val="0"/>
        <w:adjustRightInd w:val="0"/>
        <w:spacing w:after="0"/>
        <w:jc w:val="both"/>
        <w:rPr>
          <w:rFonts w:asciiTheme="minorHAnsi" w:eastAsia="Times New Roman" w:hAnsiTheme="minorHAnsi" w:cs="Times New Roman"/>
          <w:lang w:eastAsia="pl-PL"/>
        </w:rPr>
      </w:pPr>
    </w:p>
    <w:p w14:paraId="7E4F6E84" w14:textId="77777777" w:rsidR="00F21855" w:rsidRPr="00FC5EB6" w:rsidRDefault="00FC5EB6" w:rsidP="00CB7343">
      <w:pPr>
        <w:spacing w:after="0"/>
        <w:jc w:val="both"/>
        <w:rPr>
          <w:rFonts w:asciiTheme="minorHAnsi" w:eastAsia="Calibri" w:hAnsiTheme="minorHAnsi" w:cs="Times New Roman"/>
          <w:b/>
          <w:u w:val="single"/>
        </w:rPr>
      </w:pPr>
      <w:r w:rsidRPr="00503217">
        <w:rPr>
          <w:rFonts w:asciiTheme="minorHAnsi" w:hAnsiTheme="minorHAnsi"/>
          <w:b/>
        </w:rPr>
        <w:t>Kryteria strategiczne I stopnia</w:t>
      </w:r>
      <w:r w:rsidRPr="00952BB6">
        <w:rPr>
          <w:rFonts w:asciiTheme="minorHAnsi" w:eastAsia="Times New Roman" w:hAnsiTheme="minorHAnsi" w:cs="Times New Roman"/>
          <w:b/>
          <w:lang w:eastAsia="pl-PL"/>
        </w:rPr>
        <w:t xml:space="preserve"> </w:t>
      </w:r>
      <w:r w:rsidR="00F21855" w:rsidRPr="00FC5EB6">
        <w:rPr>
          <w:rFonts w:asciiTheme="minorHAnsi" w:eastAsia="Calibri" w:hAnsiTheme="minorHAnsi" w:cs="Times New Roman"/>
        </w:rPr>
        <w:t>dzielą si</w:t>
      </w:r>
      <w:r w:rsidR="00FB698D">
        <w:rPr>
          <w:rFonts w:asciiTheme="minorHAnsi" w:eastAsia="Calibri" w:hAnsiTheme="minorHAnsi" w:cs="Times New Roman"/>
        </w:rPr>
        <w:t>ę</w:t>
      </w:r>
      <w:r w:rsidR="00F21855" w:rsidRPr="00FC5EB6">
        <w:rPr>
          <w:rFonts w:asciiTheme="minorHAnsi" w:eastAsia="Calibri" w:hAnsiTheme="minorHAnsi" w:cs="Times New Roman"/>
        </w:rPr>
        <w:t xml:space="preserve"> na:</w:t>
      </w:r>
    </w:p>
    <w:p w14:paraId="484FC8B6" w14:textId="77777777" w:rsidR="00F21855" w:rsidRPr="00F21855" w:rsidRDefault="00FB698D" w:rsidP="00890E3F">
      <w:pPr>
        <w:numPr>
          <w:ilvl w:val="0"/>
          <w:numId w:val="9"/>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 xml:space="preserve">ryteria wkładu projektu w realizację </w:t>
      </w:r>
      <w:r w:rsidR="008F28F2" w:rsidRPr="00F36BE4">
        <w:rPr>
          <w:rFonts w:asciiTheme="minorHAnsi" w:eastAsia="MS Mincho" w:hAnsiTheme="minorHAnsi" w:cs="Times New Roman"/>
          <w:b/>
          <w:lang w:eastAsia="ja-JP"/>
        </w:rPr>
        <w:t>P</w:t>
      </w:r>
      <w:r w:rsidR="0051180E" w:rsidRPr="00F36BE4">
        <w:rPr>
          <w:rFonts w:asciiTheme="minorHAnsi" w:eastAsia="MS Mincho" w:hAnsiTheme="minorHAnsi" w:cs="Times New Roman"/>
          <w:b/>
          <w:lang w:eastAsia="ja-JP"/>
        </w:rPr>
        <w:t>rogramu</w:t>
      </w:r>
      <w:r w:rsidR="00F21855" w:rsidRPr="00F21855">
        <w:rPr>
          <w:rFonts w:asciiTheme="minorHAnsi" w:eastAsia="MS Mincho" w:hAnsiTheme="minorHAnsi" w:cs="Times New Roman"/>
          <w:lang w:eastAsia="ja-JP"/>
        </w:rPr>
        <w:t>, tj.:</w:t>
      </w:r>
    </w:p>
    <w:p w14:paraId="37D3C81B" w14:textId="77777777" w:rsidR="00F21855" w:rsidRPr="00F21855" w:rsidRDefault="00F21855" w:rsidP="00890E3F">
      <w:pPr>
        <w:numPr>
          <w:ilvl w:val="0"/>
          <w:numId w:val="14"/>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profilu projektu na tle zapisów Programu</w:t>
      </w:r>
      <w:r w:rsidR="00786812">
        <w:rPr>
          <w:rFonts w:asciiTheme="minorHAnsi" w:eastAsia="MS Mincho" w:hAnsiTheme="minorHAnsi" w:cs="Times New Roman"/>
          <w:lang w:eastAsia="ja-JP"/>
        </w:rPr>
        <w:t>;</w:t>
      </w:r>
    </w:p>
    <w:p w14:paraId="52B0936B" w14:textId="77777777" w:rsidR="00F21855" w:rsidRPr="00F21855" w:rsidRDefault="00786812" w:rsidP="00890E3F">
      <w:pPr>
        <w:numPr>
          <w:ilvl w:val="0"/>
          <w:numId w:val="14"/>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potrzeby realizacji projektu;</w:t>
      </w:r>
    </w:p>
    <w:p w14:paraId="5B144104" w14:textId="77777777" w:rsidR="00F21855" w:rsidRPr="00F21855" w:rsidRDefault="00F21855" w:rsidP="00890E3F">
      <w:pPr>
        <w:numPr>
          <w:ilvl w:val="0"/>
          <w:numId w:val="14"/>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trwałości rezu</w:t>
      </w:r>
      <w:r w:rsidR="00786812">
        <w:rPr>
          <w:rFonts w:asciiTheme="minorHAnsi" w:eastAsia="MS Mincho" w:hAnsiTheme="minorHAnsi" w:cs="Times New Roman"/>
          <w:lang w:eastAsia="ja-JP"/>
        </w:rPr>
        <w:t>ltatów;</w:t>
      </w:r>
    </w:p>
    <w:p w14:paraId="330F2BCB" w14:textId="77777777" w:rsidR="00F21855" w:rsidRPr="00F21855" w:rsidRDefault="00FB698D" w:rsidP="00890E3F">
      <w:pPr>
        <w:numPr>
          <w:ilvl w:val="0"/>
          <w:numId w:val="9"/>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metodyki projektu</w:t>
      </w:r>
      <w:r w:rsidR="00F21855" w:rsidRPr="00F21855">
        <w:rPr>
          <w:rFonts w:asciiTheme="minorHAnsi" w:eastAsia="MS Mincho" w:hAnsiTheme="minorHAnsi" w:cs="Times New Roman"/>
          <w:lang w:eastAsia="ja-JP"/>
        </w:rPr>
        <w:t>, tj.:</w:t>
      </w:r>
    </w:p>
    <w:p w14:paraId="680FCF74" w14:textId="77777777" w:rsidR="00F21855" w:rsidRPr="00F21855" w:rsidRDefault="00786812" w:rsidP="00890E3F">
      <w:pPr>
        <w:numPr>
          <w:ilvl w:val="0"/>
          <w:numId w:val="15"/>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kompleksowości projektu;</w:t>
      </w:r>
    </w:p>
    <w:p w14:paraId="419684A2" w14:textId="77777777" w:rsidR="00F21855" w:rsidRPr="00F21855" w:rsidRDefault="00F21855" w:rsidP="00890E3F">
      <w:pPr>
        <w:numPr>
          <w:ilvl w:val="0"/>
          <w:numId w:val="15"/>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doświadczenia wnioskodawcy</w:t>
      </w:r>
      <w:r w:rsidR="008F28F2" w:rsidRPr="00F36BE4">
        <w:rPr>
          <w:rFonts w:asciiTheme="minorHAnsi" w:eastAsia="MS Mincho" w:hAnsiTheme="minorHAnsi" w:cs="Times New Roman"/>
          <w:lang w:eastAsia="ja-JP"/>
        </w:rPr>
        <w:t>/</w:t>
      </w:r>
      <w:r w:rsidRPr="00F21855">
        <w:rPr>
          <w:rFonts w:asciiTheme="minorHAnsi" w:eastAsia="MS Mincho" w:hAnsiTheme="minorHAnsi" w:cs="Times New Roman"/>
          <w:lang w:eastAsia="ja-JP"/>
        </w:rPr>
        <w:t>partnera</w:t>
      </w:r>
      <w:r w:rsidR="00786812">
        <w:rPr>
          <w:rFonts w:asciiTheme="minorHAnsi" w:eastAsia="MS Mincho" w:hAnsiTheme="minorHAnsi" w:cs="Times New Roman"/>
          <w:lang w:eastAsia="ja-JP"/>
        </w:rPr>
        <w:t>;</w:t>
      </w:r>
    </w:p>
    <w:p w14:paraId="466B1F7B" w14:textId="77777777" w:rsidR="00F21855" w:rsidRPr="00F21855" w:rsidRDefault="00786812" w:rsidP="00890E3F">
      <w:pPr>
        <w:numPr>
          <w:ilvl w:val="0"/>
          <w:numId w:val="15"/>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komplementarności projektu;</w:t>
      </w:r>
    </w:p>
    <w:p w14:paraId="16A3895A" w14:textId="77777777" w:rsidR="00F21855" w:rsidRPr="00C6550F" w:rsidRDefault="00FB698D" w:rsidP="00890E3F">
      <w:pPr>
        <w:numPr>
          <w:ilvl w:val="0"/>
          <w:numId w:val="9"/>
        </w:numPr>
        <w:spacing w:after="0"/>
        <w:ind w:left="357" w:hanging="357"/>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specyficznego ukierunkowani</w:t>
      </w:r>
      <w:r w:rsidR="00E109A0">
        <w:rPr>
          <w:rFonts w:asciiTheme="minorHAnsi" w:eastAsia="MS Mincho" w:hAnsiTheme="minorHAnsi" w:cs="Times New Roman"/>
          <w:b/>
          <w:lang w:eastAsia="ja-JP"/>
        </w:rPr>
        <w:t>a</w:t>
      </w:r>
      <w:r w:rsidR="00FC5EB6" w:rsidRPr="00F21855">
        <w:rPr>
          <w:rFonts w:asciiTheme="minorHAnsi" w:eastAsia="MS Mincho" w:hAnsiTheme="minorHAnsi" w:cs="Times New Roman"/>
          <w:b/>
          <w:lang w:eastAsia="ja-JP"/>
        </w:rPr>
        <w:t xml:space="preserve"> projekt</w:t>
      </w:r>
      <w:r w:rsidR="00FC5EB6">
        <w:rPr>
          <w:rFonts w:asciiTheme="minorHAnsi" w:eastAsia="MS Mincho" w:hAnsiTheme="minorHAnsi" w:cs="Times New Roman"/>
          <w:b/>
          <w:lang w:eastAsia="ja-JP"/>
        </w:rPr>
        <w:t xml:space="preserve">u </w:t>
      </w:r>
      <w:r w:rsidR="005A37B8" w:rsidRPr="00C6550F">
        <w:rPr>
          <w:rFonts w:asciiTheme="minorHAnsi" w:eastAsia="MS Mincho" w:hAnsiTheme="minorHAnsi" w:cs="Times New Roman"/>
          <w:lang w:eastAsia="ja-JP"/>
        </w:rPr>
        <w:t xml:space="preserve">(o których mowa </w:t>
      </w:r>
      <w:r w:rsidR="005A37B8" w:rsidRPr="00C6550F">
        <w:rPr>
          <w:rFonts w:asciiTheme="minorHAnsi" w:eastAsia="MS Mincho" w:hAnsiTheme="minorHAnsi" w:cs="Times New Roman"/>
          <w:u w:val="single"/>
          <w:lang w:eastAsia="ja-JP"/>
        </w:rPr>
        <w:t xml:space="preserve">w </w:t>
      </w:r>
      <w:r w:rsidR="002B54DA">
        <w:rPr>
          <w:rFonts w:asciiTheme="minorHAnsi" w:eastAsia="MS Mincho" w:hAnsiTheme="minorHAnsi" w:cs="Times New Roman"/>
          <w:u w:val="single"/>
          <w:lang w:eastAsia="ja-JP"/>
        </w:rPr>
        <w:t>pod</w:t>
      </w:r>
      <w:r w:rsidR="0051180E" w:rsidRPr="00F36BE4">
        <w:rPr>
          <w:rFonts w:asciiTheme="minorHAnsi" w:eastAsia="MS Mincho" w:hAnsiTheme="minorHAnsi" w:cs="Times New Roman"/>
          <w:u w:val="single"/>
          <w:lang w:eastAsia="ja-JP"/>
        </w:rPr>
        <w:t>rozdziale</w:t>
      </w:r>
      <w:r w:rsidR="002E5F2D">
        <w:rPr>
          <w:rFonts w:asciiTheme="minorHAnsi" w:eastAsia="MS Mincho" w:hAnsiTheme="minorHAnsi" w:cs="Times New Roman"/>
          <w:u w:val="single"/>
          <w:lang w:eastAsia="ja-JP"/>
        </w:rPr>
        <w:t xml:space="preserve"> </w:t>
      </w:r>
      <w:r w:rsidR="008A4AE1">
        <w:rPr>
          <w:rFonts w:asciiTheme="minorHAnsi" w:eastAsia="MS Mincho" w:hAnsiTheme="minorHAnsi" w:cs="Times New Roman"/>
          <w:u w:val="single"/>
          <w:lang w:eastAsia="ja-JP"/>
        </w:rPr>
        <w:t>2</w:t>
      </w:r>
      <w:r w:rsidR="002B54DA">
        <w:rPr>
          <w:rFonts w:asciiTheme="minorHAnsi" w:eastAsia="MS Mincho" w:hAnsiTheme="minorHAnsi" w:cs="Times New Roman"/>
          <w:u w:val="single"/>
          <w:lang w:eastAsia="ja-JP"/>
        </w:rPr>
        <w:t>.4</w:t>
      </w:r>
      <w:r w:rsidR="005A37B8" w:rsidRPr="00C6550F">
        <w:rPr>
          <w:rFonts w:asciiTheme="minorHAnsi" w:eastAsia="MS Mincho" w:hAnsiTheme="minorHAnsi" w:cs="Times New Roman"/>
          <w:lang w:eastAsia="ja-JP"/>
        </w:rPr>
        <w:t xml:space="preserve"> niniejszego regulaminu)</w:t>
      </w:r>
      <w:r w:rsidR="00F21855" w:rsidRPr="00C6550F">
        <w:rPr>
          <w:rFonts w:asciiTheme="minorHAnsi" w:eastAsia="MS Mincho" w:hAnsiTheme="minorHAnsi" w:cs="Times New Roman"/>
          <w:lang w:eastAsia="ja-JP"/>
        </w:rPr>
        <w:t>, tj.:</w:t>
      </w:r>
    </w:p>
    <w:p w14:paraId="1AD9091B" w14:textId="77777777" w:rsidR="008A4AE1"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lokalizacji;</w:t>
      </w:r>
    </w:p>
    <w:p w14:paraId="133F0842" w14:textId="77777777" w:rsidR="00F21855" w:rsidRDefault="00786812"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partnerstwa;</w:t>
      </w:r>
    </w:p>
    <w:p w14:paraId="742C8F56" w14:textId="77777777" w:rsidR="008A4AE1"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skali oddziaływania;</w:t>
      </w:r>
    </w:p>
    <w:p w14:paraId="6C83BB65" w14:textId="77777777" w:rsidR="008A4AE1" w:rsidRPr="00F21855"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podejścia oddolnego;</w:t>
      </w:r>
    </w:p>
    <w:p w14:paraId="14B8F3ED" w14:textId="77777777" w:rsidR="00F21855" w:rsidRPr="00F21855" w:rsidRDefault="00F21855" w:rsidP="00890E3F">
      <w:pPr>
        <w:numPr>
          <w:ilvl w:val="0"/>
          <w:numId w:val="16"/>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wolont</w:t>
      </w:r>
      <w:r w:rsidR="00786812">
        <w:rPr>
          <w:rFonts w:asciiTheme="minorHAnsi" w:eastAsia="MS Mincho" w:hAnsiTheme="minorHAnsi" w:cs="Times New Roman"/>
          <w:lang w:eastAsia="ja-JP"/>
        </w:rPr>
        <w:t>ariatu / animacji środowiskowej;</w:t>
      </w:r>
    </w:p>
    <w:p w14:paraId="167283AC" w14:textId="77777777" w:rsidR="00EE532C" w:rsidRDefault="00786812"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trwałości efektów;</w:t>
      </w:r>
    </w:p>
    <w:p w14:paraId="42321648" w14:textId="77777777" w:rsidR="002E5F2D" w:rsidRPr="004C45D5" w:rsidRDefault="00F21855" w:rsidP="00890E3F">
      <w:pPr>
        <w:numPr>
          <w:ilvl w:val="0"/>
          <w:numId w:val="16"/>
        </w:numPr>
        <w:spacing w:after="0"/>
        <w:contextualSpacing/>
        <w:jc w:val="both"/>
        <w:rPr>
          <w:rFonts w:asciiTheme="minorHAnsi" w:eastAsia="MS Mincho" w:hAnsiTheme="minorHAnsi" w:cs="Times New Roman"/>
          <w:lang w:eastAsia="ja-JP"/>
        </w:rPr>
      </w:pPr>
      <w:r w:rsidRPr="004C45D5">
        <w:rPr>
          <w:rFonts w:asciiTheme="minorHAnsi" w:eastAsia="MS Mincho" w:hAnsiTheme="minorHAnsi" w:cs="Times New Roman"/>
          <w:lang w:eastAsia="ja-JP"/>
        </w:rPr>
        <w:t>komplementarności projektu z interwencją w ramach PO Pomoc Żywnościowa</w:t>
      </w:r>
      <w:r w:rsidR="00786812" w:rsidRPr="004C45D5">
        <w:rPr>
          <w:rFonts w:asciiTheme="minorHAnsi" w:eastAsia="MS Mincho" w:hAnsiTheme="minorHAnsi" w:cs="Times New Roman"/>
          <w:lang w:eastAsia="ja-JP"/>
        </w:rPr>
        <w:t>;</w:t>
      </w:r>
    </w:p>
    <w:p w14:paraId="168D95DC" w14:textId="77777777" w:rsidR="00835C81" w:rsidRDefault="00835C81" w:rsidP="00A55465">
      <w:pPr>
        <w:shd w:val="clear" w:color="auto" w:fill="FFFFFF" w:themeFill="background1"/>
        <w:autoSpaceDE w:val="0"/>
        <w:autoSpaceDN w:val="0"/>
        <w:adjustRightInd w:val="0"/>
        <w:spacing w:after="0"/>
        <w:contextualSpacing/>
        <w:jc w:val="both"/>
        <w:rPr>
          <w:rFonts w:asciiTheme="minorHAnsi" w:eastAsia="Times New Roman" w:hAnsiTheme="minorHAnsi" w:cstheme="minorHAnsi"/>
          <w:lang w:eastAsia="pl-PL"/>
        </w:rPr>
      </w:pPr>
    </w:p>
    <w:p w14:paraId="50BADA42" w14:textId="77777777" w:rsidR="00835C81" w:rsidRPr="00835C81" w:rsidRDefault="00A55465" w:rsidP="00835C81">
      <w:pPr>
        <w:shd w:val="clear" w:color="auto" w:fill="FFFFFF"/>
        <w:autoSpaceDE w:val="0"/>
        <w:autoSpaceDN w:val="0"/>
        <w:adjustRightInd w:val="0"/>
        <w:spacing w:after="0"/>
        <w:jc w:val="both"/>
        <w:rPr>
          <w:rFonts w:ascii="Calibri" w:hAnsi="Calibri" w:cs="Calibri"/>
          <w:lang w:eastAsia="pl-PL"/>
        </w:rPr>
      </w:pPr>
      <w:r w:rsidRPr="00835C81">
        <w:rPr>
          <w:rFonts w:asciiTheme="minorHAnsi" w:eastAsia="Times New Roman" w:hAnsiTheme="minorHAnsi" w:cstheme="minorHAnsi"/>
          <w:lang w:eastAsia="pl-PL"/>
        </w:rPr>
        <w:t>Ocena kryteriów strategicznych I stopnia ma charakter punktowy i fakultatywny</w:t>
      </w:r>
      <w:r w:rsidR="00835C81">
        <w:rPr>
          <w:rFonts w:asciiTheme="minorHAnsi" w:eastAsia="Times New Roman" w:hAnsiTheme="minorHAnsi" w:cstheme="minorHAnsi"/>
          <w:lang w:eastAsia="pl-PL"/>
        </w:rPr>
        <w:t>,</w:t>
      </w:r>
      <w:r w:rsidR="00835C81" w:rsidRPr="00835C81">
        <w:rPr>
          <w:rFonts w:ascii="Calibri" w:hAnsi="Calibri" w:cs="Calibri"/>
          <w:lang w:eastAsia="pl-PL"/>
        </w:rPr>
        <w:t xml:space="preserve"> w oparciu o system punktów i wag określonych w definicji i opisie znaczenia danego kryterium, z obligatoryjnym uzasadnieniem oceny przez oceniającego.</w:t>
      </w:r>
    </w:p>
    <w:p w14:paraId="2B53FECE" w14:textId="77777777" w:rsidR="00A55465" w:rsidRPr="00A55465" w:rsidRDefault="00A55465" w:rsidP="00A55465">
      <w:pPr>
        <w:shd w:val="clear" w:color="auto" w:fill="FFFFFF" w:themeFill="background1"/>
        <w:autoSpaceDE w:val="0"/>
        <w:autoSpaceDN w:val="0"/>
        <w:adjustRightInd w:val="0"/>
        <w:spacing w:after="0"/>
        <w:jc w:val="both"/>
        <w:rPr>
          <w:rFonts w:asciiTheme="minorHAnsi" w:eastAsia="Calibri" w:hAnsiTheme="minorHAnsi" w:cstheme="minorHAnsi"/>
        </w:rPr>
      </w:pPr>
    </w:p>
    <w:p w14:paraId="5062DCBB" w14:textId="77777777" w:rsidR="00A55465" w:rsidRDefault="00A55465" w:rsidP="000A1750">
      <w:pPr>
        <w:shd w:val="clear" w:color="auto" w:fill="FFFFFF" w:themeFill="background1"/>
        <w:autoSpaceDE w:val="0"/>
        <w:autoSpaceDN w:val="0"/>
        <w:adjustRightInd w:val="0"/>
        <w:spacing w:after="0"/>
        <w:contextualSpacing/>
        <w:jc w:val="both"/>
        <w:rPr>
          <w:rFonts w:asciiTheme="minorHAnsi" w:eastAsia="Times New Roman" w:hAnsiTheme="minorHAnsi" w:cstheme="minorHAnsi"/>
          <w:b/>
          <w:lang w:eastAsia="pl-PL"/>
        </w:rPr>
      </w:pPr>
      <w:r w:rsidRPr="00A55465">
        <w:rPr>
          <w:rFonts w:asciiTheme="minorHAnsi" w:eastAsia="Times New Roman" w:hAnsiTheme="minorHAnsi" w:cstheme="minorHAnsi"/>
          <w:lang w:eastAsia="pl-PL"/>
        </w:rPr>
        <w:t>Maksymalna liczba punktów, którą może uzyskać złożony w odpowiedzi na konkurs wniosek o dofinansowanie projektu w ramach oceny strategicznej I stopnia</w:t>
      </w:r>
      <w:r w:rsidR="00835C81" w:rsidRPr="00835C81">
        <w:rPr>
          <w:rFonts w:asciiTheme="minorHAnsi" w:eastAsia="Times New Roman" w:hAnsiTheme="minorHAnsi" w:cstheme="minorHAnsi"/>
          <w:lang w:eastAsia="pl-PL"/>
        </w:rPr>
        <w:t xml:space="preserve"> w zakresie </w:t>
      </w:r>
      <w:r w:rsidR="00835C81">
        <w:rPr>
          <w:rFonts w:asciiTheme="minorHAnsi" w:eastAsia="Times New Roman" w:hAnsiTheme="minorHAnsi" w:cstheme="minorHAnsi"/>
          <w:lang w:eastAsia="pl-PL"/>
        </w:rPr>
        <w:t xml:space="preserve">kryteriów </w:t>
      </w:r>
      <w:r w:rsidR="00835C81" w:rsidRPr="00835C81">
        <w:rPr>
          <w:rFonts w:asciiTheme="minorHAnsi" w:eastAsia="Times New Roman" w:hAnsiTheme="minorHAnsi" w:cs="Times New Roman"/>
          <w:lang w:eastAsia="pl-PL"/>
        </w:rPr>
        <w:t xml:space="preserve">wkładu projektów w realizację Programu (A), metodyki projektu (B), </w:t>
      </w:r>
      <w:r w:rsidR="00835C81" w:rsidRPr="00835C81">
        <w:rPr>
          <w:rFonts w:asciiTheme="minorHAnsi" w:eastAsia="Times New Roman" w:hAnsiTheme="minorHAnsi" w:cstheme="minorHAnsi"/>
          <w:lang w:eastAsia="pl-PL"/>
        </w:rPr>
        <w:t>specyficznego ukierunkowania projektu</w:t>
      </w:r>
      <w:r w:rsidR="00293F29">
        <w:rPr>
          <w:rFonts w:asciiTheme="minorHAnsi" w:eastAsia="Times New Roman" w:hAnsiTheme="minorHAnsi" w:cstheme="minorHAnsi"/>
          <w:lang w:eastAsia="pl-PL"/>
        </w:rPr>
        <w:t> </w:t>
      </w:r>
      <w:r w:rsidR="00835C81">
        <w:rPr>
          <w:rFonts w:asciiTheme="minorHAnsi" w:eastAsia="Times New Roman" w:hAnsiTheme="minorHAnsi" w:cstheme="minorHAnsi"/>
          <w:lang w:eastAsia="pl-PL"/>
        </w:rPr>
        <w:t>(C)</w:t>
      </w:r>
      <w:r w:rsidR="004054FD">
        <w:rPr>
          <w:rFonts w:asciiTheme="minorHAnsi" w:eastAsia="Times New Roman" w:hAnsiTheme="minorHAnsi" w:cstheme="minorHAnsi"/>
          <w:lang w:eastAsia="pl-PL"/>
        </w:rPr>
        <w:t xml:space="preserve"> </w:t>
      </w:r>
      <w:r w:rsidRPr="00A55465">
        <w:rPr>
          <w:rFonts w:asciiTheme="minorHAnsi" w:eastAsia="MS Mincho" w:hAnsiTheme="minorHAnsi" w:cstheme="minorHAnsi"/>
          <w:lang w:eastAsia="ja-JP"/>
        </w:rPr>
        <w:t xml:space="preserve">wynosi </w:t>
      </w:r>
      <w:r w:rsidR="008A4AE1">
        <w:rPr>
          <w:rFonts w:asciiTheme="minorHAnsi" w:hAnsiTheme="minorHAnsi"/>
          <w:b/>
        </w:rPr>
        <w:t>140</w:t>
      </w:r>
      <w:r w:rsidRPr="00A55465">
        <w:rPr>
          <w:rFonts w:asciiTheme="minorHAnsi" w:hAnsiTheme="minorHAnsi"/>
          <w:b/>
        </w:rPr>
        <w:t xml:space="preserve"> punktów</w:t>
      </w:r>
      <w:r w:rsidRPr="00A55465">
        <w:rPr>
          <w:rFonts w:asciiTheme="minorHAnsi" w:eastAsia="MS Mincho" w:hAnsiTheme="minorHAnsi" w:cstheme="minorHAnsi"/>
          <w:lang w:eastAsia="ja-JP"/>
        </w:rPr>
        <w:t>.</w:t>
      </w:r>
    </w:p>
    <w:p w14:paraId="7BBADF1A"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 xml:space="preserve">Ocenę pozytywną uzyskują wyłącznie wnioski o dofinansowanie projektu, które otrzymały </w:t>
      </w:r>
      <w:r w:rsidRPr="004F6518">
        <w:rPr>
          <w:rFonts w:ascii="Calibri" w:hAnsi="Calibri" w:cs="Calibri"/>
          <w:lang w:eastAsia="pl-PL"/>
        </w:rPr>
        <w:br/>
      </w:r>
      <w:r w:rsidRPr="00293F29">
        <w:rPr>
          <w:rFonts w:ascii="Calibri" w:hAnsi="Calibri" w:cs="Calibri"/>
          <w:b/>
          <w:lang w:eastAsia="pl-PL"/>
        </w:rPr>
        <w:t>minimum 50%</w:t>
      </w:r>
      <w:r w:rsidRPr="004F6518">
        <w:rPr>
          <w:rFonts w:ascii="Calibri" w:hAnsi="Calibri" w:cs="Calibri"/>
          <w:u w:val="single"/>
          <w:lang w:eastAsia="pl-PL"/>
        </w:rPr>
        <w:t xml:space="preserve"> </w:t>
      </w:r>
      <w:r w:rsidRPr="004F6518">
        <w:rPr>
          <w:rFonts w:ascii="Calibri" w:hAnsi="Calibri" w:cs="Calibri"/>
          <w:lang w:eastAsia="pl-PL"/>
        </w:rPr>
        <w:t xml:space="preserve">maksymalnej liczby punktów, tj. </w:t>
      </w:r>
      <w:r>
        <w:rPr>
          <w:rFonts w:ascii="Calibri" w:hAnsi="Calibri" w:cs="Calibri"/>
          <w:b/>
          <w:lang w:eastAsia="pl-PL"/>
        </w:rPr>
        <w:t>70</w:t>
      </w:r>
      <w:r w:rsidRPr="004F6518">
        <w:rPr>
          <w:rFonts w:ascii="Calibri" w:hAnsi="Calibri" w:cs="Calibri"/>
          <w:b/>
          <w:lang w:eastAsia="pl-PL"/>
        </w:rPr>
        <w:t xml:space="preserve"> punktów</w:t>
      </w:r>
      <w:r w:rsidRPr="004F6518">
        <w:rPr>
          <w:rFonts w:ascii="Calibri" w:hAnsi="Calibri" w:cs="Calibri"/>
          <w:lang w:eastAsia="pl-PL"/>
        </w:rPr>
        <w:t xml:space="preserve"> z oceny spełnienia ww. kryteriów.</w:t>
      </w:r>
    </w:p>
    <w:p w14:paraId="4B0DDB3C" w14:textId="77777777" w:rsidR="00FC26F2" w:rsidRDefault="00FC26F2" w:rsidP="00FC26F2">
      <w:pPr>
        <w:shd w:val="clear" w:color="auto" w:fill="FFFFFF"/>
        <w:autoSpaceDE w:val="0"/>
        <w:autoSpaceDN w:val="0"/>
        <w:adjustRightInd w:val="0"/>
        <w:spacing w:after="0"/>
        <w:jc w:val="both"/>
        <w:rPr>
          <w:rFonts w:ascii="Calibri" w:hAnsi="Calibri" w:cs="Calibri"/>
          <w:lang w:eastAsia="pl-PL"/>
        </w:rPr>
      </w:pPr>
    </w:p>
    <w:p w14:paraId="6DA07120" w14:textId="734E5FB8"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lastRenderedPageBreak/>
        <w:t xml:space="preserve">Lista wniosków o dofinansowanie projektu, które przeszły pozytywnie ocenę merytoryczną i/lub zostały zakwalifikowane do negocjacji zostanie umieszczona na stronie </w:t>
      </w:r>
      <w:hyperlink r:id="rId39" w:history="1">
        <w:r w:rsidR="00C0506F">
          <w:rPr>
            <w:rFonts w:ascii="Calibri" w:hAnsi="Calibri" w:cs="Calibri"/>
            <w:color w:val="0000FF" w:themeColor="hyperlink"/>
            <w:u w:val="single"/>
            <w:lang w:eastAsia="pl-PL"/>
          </w:rPr>
          <w:t xml:space="preserve">RPO WP 2014-2020 </w:t>
        </w:r>
      </w:hyperlink>
      <w:r w:rsidRPr="00FC26F2">
        <w:rPr>
          <w:rFonts w:ascii="Calibri" w:hAnsi="Calibri" w:cs="Calibri"/>
          <w:lang w:eastAsia="pl-PL"/>
        </w:rPr>
        <w:t>.</w:t>
      </w:r>
    </w:p>
    <w:p w14:paraId="3F20BAC8"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p>
    <w:p w14:paraId="65AA62B2"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t>Po zakończeniu oceny merytorycznej wniosków o dofinansowanie projektu, IOK niezwłocznie przekazuje wnioskodawcy pisemną informację o</w:t>
      </w:r>
      <w:r w:rsidR="00600398">
        <w:rPr>
          <w:rFonts w:ascii="Calibri" w:hAnsi="Calibri" w:cs="Calibri"/>
          <w:lang w:eastAsia="pl-PL"/>
        </w:rPr>
        <w:t> </w:t>
      </w:r>
      <w:r w:rsidRPr="00FC26F2">
        <w:rPr>
          <w:rFonts w:asciiTheme="minorHAnsi" w:eastAsia="Calibri" w:hAnsiTheme="minorHAnsi" w:cstheme="minorHAnsi"/>
        </w:rPr>
        <w:t>zakwalifikowaniu do negocjacji, lub niespełnieniu kryteriów wraz z uzasadnieniem</w:t>
      </w:r>
      <w:r w:rsidRPr="00FC26F2">
        <w:rPr>
          <w:rFonts w:ascii="Calibri" w:hAnsi="Calibri" w:cs="Calibri"/>
          <w:lang w:eastAsia="pl-PL"/>
        </w:rPr>
        <w:t xml:space="preserve">. </w:t>
      </w:r>
    </w:p>
    <w:p w14:paraId="549930E9"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p>
    <w:p w14:paraId="13F64A37"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t>Uzyskana na tym etapie pozytywna ocena wniosku o dofinansowanie projektu nie jest równoznaczna z przyznaniem dofinansowania. Ostateczny wynik oceny i wybranie projektów do dofinansowania następuje po zakończeniu wszystkich etapów i rozstrzygnięciu konkursu.</w:t>
      </w:r>
    </w:p>
    <w:p w14:paraId="6A89E536" w14:textId="77777777" w:rsidR="00835C81" w:rsidRDefault="00835C81" w:rsidP="00835C81">
      <w:pPr>
        <w:shd w:val="clear" w:color="auto" w:fill="FFFFFF"/>
        <w:autoSpaceDE w:val="0"/>
        <w:autoSpaceDN w:val="0"/>
        <w:adjustRightInd w:val="0"/>
        <w:spacing w:after="0"/>
        <w:jc w:val="both"/>
        <w:rPr>
          <w:rFonts w:ascii="Calibri" w:hAnsi="Calibri" w:cs="Calibri"/>
          <w:lang w:eastAsia="pl-PL"/>
        </w:rPr>
      </w:pPr>
    </w:p>
    <w:p w14:paraId="472B4287"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 xml:space="preserve">W przypadku uzyskania przez wniosek o dofinansowanie projektu oceny negatywnej kryteriów merytorycznych, informacja o wyniku oceny zawiera pouczenie o </w:t>
      </w:r>
      <w:r w:rsidRPr="004F6518">
        <w:rPr>
          <w:rFonts w:ascii="Calibri" w:hAnsi="Calibri" w:cs="Calibri"/>
          <w:b/>
          <w:lang w:eastAsia="pl-PL"/>
        </w:rPr>
        <w:t>możliwości wniesienia protestu zgodnie z art. 46 ust. 5 ustawy wdrożeniowej.</w:t>
      </w:r>
    </w:p>
    <w:p w14:paraId="61A3FCD3" w14:textId="77777777" w:rsidR="00CB5F5D" w:rsidRDefault="00CB5F5D" w:rsidP="00CB5F5D">
      <w:pPr>
        <w:spacing w:after="0"/>
        <w:jc w:val="both"/>
        <w:rPr>
          <w:rFonts w:asciiTheme="minorHAnsi" w:eastAsia="MS Mincho" w:hAnsiTheme="minorHAnsi" w:cs="Times New Roman"/>
          <w:b/>
          <w:lang w:eastAsia="ja-JP"/>
        </w:rPr>
      </w:pPr>
    </w:p>
    <w:p w14:paraId="6B2704F0" w14:textId="77777777" w:rsidR="00CB5F5D" w:rsidRPr="00CB5F5D" w:rsidRDefault="00CB5F5D" w:rsidP="00CB5F5D">
      <w:pPr>
        <w:spacing w:after="0"/>
        <w:jc w:val="both"/>
        <w:rPr>
          <w:rFonts w:asciiTheme="minorHAnsi" w:eastAsia="MS Mincho" w:hAnsiTheme="minorHAnsi" w:cs="Times New Roman"/>
          <w:b/>
          <w:lang w:eastAsia="ja-JP"/>
        </w:rPr>
      </w:pPr>
      <w:r w:rsidRPr="00CB5F5D">
        <w:rPr>
          <w:rFonts w:asciiTheme="minorHAnsi" w:eastAsia="MS Mincho" w:hAnsiTheme="minorHAnsi" w:cs="Times New Roman"/>
          <w:b/>
          <w:lang w:eastAsia="ja-JP"/>
        </w:rPr>
        <w:t>ETAP NEGOCJACJI</w:t>
      </w:r>
    </w:p>
    <w:p w14:paraId="52F566AB" w14:textId="77777777" w:rsidR="00CB5F5D" w:rsidRPr="00CB5F5D" w:rsidRDefault="00CB5F5D" w:rsidP="00CB5F5D">
      <w:pPr>
        <w:spacing w:after="0"/>
        <w:jc w:val="both"/>
        <w:rPr>
          <w:rFonts w:asciiTheme="minorHAnsi" w:hAnsiTheme="minorHAnsi"/>
          <w:b/>
        </w:rPr>
      </w:pPr>
    </w:p>
    <w:p w14:paraId="2B709526" w14:textId="77777777"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Theme="minorHAnsi" w:hAnsiTheme="minorHAnsi"/>
          <w:b/>
        </w:rPr>
        <w:t xml:space="preserve">Negocjacjom podlega wniosek o dofinansowanie projektu, który w ramach etapu oceny merytorycznej został skierowany do negocjacji. </w:t>
      </w:r>
      <w:r w:rsidRPr="00CB5F5D">
        <w:rPr>
          <w:rFonts w:ascii="Calibri" w:hAnsi="Calibri" w:cs="Calibri"/>
          <w:lang w:eastAsia="pl-PL"/>
        </w:rPr>
        <w:t>Warunkiem zakwalifikowania wniosku o</w:t>
      </w:r>
      <w:r w:rsidR="00600398">
        <w:rPr>
          <w:rFonts w:ascii="Calibri" w:hAnsi="Calibri" w:cs="Calibri"/>
          <w:lang w:eastAsia="pl-PL"/>
        </w:rPr>
        <w:t> </w:t>
      </w:r>
      <w:r w:rsidRPr="00CB5F5D">
        <w:rPr>
          <w:rFonts w:ascii="Calibri" w:hAnsi="Calibri" w:cs="Calibri"/>
          <w:lang w:eastAsia="pl-PL"/>
        </w:rPr>
        <w:t>dofinansowanie projektu do negocjacji jest</w:t>
      </w:r>
      <w:r w:rsidR="005B2327">
        <w:rPr>
          <w:rFonts w:ascii="Calibri" w:hAnsi="Calibri" w:cs="Calibri"/>
          <w:lang w:eastAsia="pl-PL"/>
        </w:rPr>
        <w:t xml:space="preserve"> </w:t>
      </w:r>
      <w:r w:rsidRPr="00CB5F5D">
        <w:rPr>
          <w:rFonts w:ascii="Calibri" w:hAnsi="Calibri" w:cs="Calibri"/>
          <w:lang w:eastAsia="pl-PL"/>
        </w:rPr>
        <w:t xml:space="preserve">spełnienie kryteriów wykonalności oraz uzyskanie wymaganego minimum punktowego (tj. </w:t>
      </w:r>
      <w:r w:rsidRPr="00CB5F5D">
        <w:rPr>
          <w:rFonts w:ascii="Calibri" w:hAnsi="Calibri" w:cs="Calibri"/>
          <w:b/>
          <w:lang w:eastAsia="pl-PL"/>
        </w:rPr>
        <w:t>70 punktów</w:t>
      </w:r>
      <w:r w:rsidRPr="00CB5F5D">
        <w:rPr>
          <w:rFonts w:ascii="Calibri" w:hAnsi="Calibri" w:cs="Calibri"/>
          <w:lang w:eastAsia="pl-PL"/>
        </w:rPr>
        <w:t>) w ramach oceny strategicznej I stopnia.</w:t>
      </w:r>
    </w:p>
    <w:p w14:paraId="1916A348" w14:textId="77777777" w:rsidR="00CB5F5D" w:rsidRPr="00CB5F5D" w:rsidRDefault="00CB5F5D" w:rsidP="00CB5F5D">
      <w:pPr>
        <w:spacing w:after="0"/>
        <w:jc w:val="both"/>
        <w:rPr>
          <w:rFonts w:asciiTheme="minorHAnsi" w:hAnsiTheme="minorHAnsi"/>
          <w:b/>
        </w:rPr>
      </w:pPr>
    </w:p>
    <w:p w14:paraId="1482B7C8" w14:textId="77777777" w:rsidR="00CB5F5D" w:rsidRPr="00CB5F5D" w:rsidRDefault="00CB5F5D" w:rsidP="00CB5F5D">
      <w:pPr>
        <w:spacing w:after="0"/>
        <w:jc w:val="both"/>
        <w:rPr>
          <w:rFonts w:asciiTheme="minorHAnsi" w:hAnsiTheme="minorHAnsi"/>
          <w:b/>
        </w:rPr>
      </w:pPr>
      <w:r w:rsidRPr="00CB5F5D">
        <w:rPr>
          <w:rFonts w:asciiTheme="minorHAnsi" w:hAnsiTheme="minorHAnsi"/>
          <w:b/>
        </w:rPr>
        <w:t>Kryteria wykonalności objęte możliwością skierowania do negocjacji</w:t>
      </w:r>
      <w:r w:rsidR="00B72467">
        <w:rPr>
          <w:rFonts w:asciiTheme="minorHAnsi" w:hAnsiTheme="minorHAnsi"/>
          <w:b/>
        </w:rPr>
        <w:t xml:space="preserve"> zostały wskazane powyżej w </w:t>
      </w:r>
      <w:r w:rsidRPr="00CB5F5D">
        <w:rPr>
          <w:rFonts w:asciiTheme="minorHAnsi" w:hAnsiTheme="minorHAnsi"/>
          <w:b/>
        </w:rPr>
        <w:t>części dotyczącej oceny kryteriów wykonalności.</w:t>
      </w:r>
    </w:p>
    <w:p w14:paraId="75D13717" w14:textId="77777777" w:rsidR="00CB5F5D" w:rsidRPr="00CB5F5D" w:rsidRDefault="00CB5F5D" w:rsidP="00CB5F5D">
      <w:pPr>
        <w:spacing w:after="0"/>
        <w:jc w:val="both"/>
        <w:rPr>
          <w:rFonts w:asciiTheme="minorHAnsi" w:hAnsiTheme="minorHAnsi"/>
          <w:b/>
        </w:rPr>
      </w:pPr>
    </w:p>
    <w:p w14:paraId="763B5979" w14:textId="77777777" w:rsidR="00CB5F5D" w:rsidRPr="00CB5F5D" w:rsidRDefault="00CB5F5D" w:rsidP="00CB5F5D">
      <w:pPr>
        <w:shd w:val="clear" w:color="auto" w:fill="FFFFFF" w:themeFill="background1"/>
        <w:spacing w:after="0"/>
        <w:jc w:val="both"/>
        <w:rPr>
          <w:rFonts w:asciiTheme="minorHAnsi" w:eastAsia="Calibri" w:hAnsiTheme="minorHAnsi" w:cs="Times New Roman"/>
        </w:rPr>
      </w:pPr>
      <w:r w:rsidRPr="00CB5F5D">
        <w:rPr>
          <w:rFonts w:asciiTheme="minorHAnsi" w:hAnsiTheme="minorHAnsi" w:cstheme="minorHAnsi"/>
        </w:rPr>
        <w:t xml:space="preserve">Negocjacje – proces </w:t>
      </w:r>
      <w:r w:rsidRPr="00CB5F5D">
        <w:rPr>
          <w:rFonts w:asciiTheme="minorHAnsi" w:hAnsiTheme="minorHAnsi" w:cstheme="minorHAnsi"/>
          <w:iCs/>
        </w:rPr>
        <w:t>uzyskiwania informacji i wyjaśnień od wnioskodawców, korygowania projektu w oparciu o uwagi dotyczące spełniania kryteriów wyboru projektów, zakończony weryfikacją projektu pod względem spełnienia</w:t>
      </w:r>
      <w:r w:rsidRPr="00CB5F5D">
        <w:rPr>
          <w:rFonts w:asciiTheme="minorHAnsi" w:hAnsiTheme="minorHAnsi" w:cstheme="minorHAnsi"/>
        </w:rPr>
        <w:t xml:space="preserve"> zerojedynkowego </w:t>
      </w:r>
      <w:r w:rsidRPr="00CB5F5D">
        <w:rPr>
          <w:rFonts w:asciiTheme="minorHAnsi" w:hAnsiTheme="minorHAnsi" w:cstheme="minorHAnsi"/>
          <w:iCs/>
        </w:rPr>
        <w:t xml:space="preserve">kryterium wykonalności </w:t>
      </w:r>
      <w:r w:rsidRPr="00CB5F5D">
        <w:rPr>
          <w:rFonts w:asciiTheme="minorHAnsi" w:hAnsiTheme="minorHAnsi" w:cstheme="minorHAnsi"/>
        </w:rPr>
        <w:t xml:space="preserve">w zakresie spełnienia warunków postawionych </w:t>
      </w:r>
      <w:r w:rsidRPr="00CB5F5D">
        <w:rPr>
          <w:rFonts w:asciiTheme="minorHAnsi" w:eastAsia="Calibri" w:hAnsiTheme="minorHAnsi" w:cs="Times New Roman"/>
        </w:rPr>
        <w:t>w ramach oceny merytorycznej.</w:t>
      </w:r>
    </w:p>
    <w:p w14:paraId="5DE47B5B" w14:textId="77777777" w:rsidR="00CB5F5D" w:rsidRPr="00CB5F5D" w:rsidRDefault="00CB5F5D" w:rsidP="00CB5F5D">
      <w:pPr>
        <w:spacing w:after="0"/>
        <w:jc w:val="both"/>
        <w:rPr>
          <w:rFonts w:asciiTheme="minorHAnsi" w:hAnsiTheme="minorHAnsi"/>
        </w:rPr>
      </w:pPr>
    </w:p>
    <w:p w14:paraId="215D2A67" w14:textId="77777777" w:rsidR="00CB5F5D" w:rsidRPr="00CB5F5D" w:rsidRDefault="00CB5F5D" w:rsidP="00CB5F5D">
      <w:pPr>
        <w:shd w:val="clear" w:color="auto" w:fill="FFFFFF"/>
        <w:spacing w:after="0"/>
        <w:jc w:val="both"/>
        <w:rPr>
          <w:rFonts w:asciiTheme="minorHAnsi" w:eastAsia="Calibri" w:hAnsiTheme="minorHAnsi" w:cstheme="minorHAnsi"/>
        </w:rPr>
      </w:pPr>
      <w:r w:rsidRPr="00CB5F5D">
        <w:rPr>
          <w:rFonts w:asciiTheme="minorHAnsi" w:hAnsiTheme="minorHAnsi" w:cstheme="minorHAnsi"/>
          <w:iCs/>
        </w:rPr>
        <w:t xml:space="preserve">Negocjacje obejmują wszystkie kwestie wskazane przez oceniających w kartach oceny projektu związane z oceną kryteriów wyboru projektów oraz ewentualnie dodatkowe kwestie wskazane przez przewodniczącego KOP związane z oceną kryteriów wyboru projektów. </w:t>
      </w:r>
    </w:p>
    <w:p w14:paraId="0E306AD1" w14:textId="77777777" w:rsidR="00CB5F5D" w:rsidRPr="008C71B4" w:rsidRDefault="00CB5F5D" w:rsidP="00CB5F5D">
      <w:pPr>
        <w:tabs>
          <w:tab w:val="left" w:pos="284"/>
        </w:tabs>
        <w:spacing w:after="0" w:line="360" w:lineRule="auto"/>
        <w:jc w:val="both"/>
        <w:rPr>
          <w:rFonts w:asciiTheme="minorHAnsi" w:hAnsiTheme="minorHAnsi" w:cstheme="minorHAnsi"/>
          <w:iCs/>
        </w:rPr>
      </w:pPr>
      <w:r w:rsidRPr="008C71B4">
        <w:rPr>
          <w:rFonts w:asciiTheme="minorHAnsi" w:hAnsiTheme="minorHAnsi" w:cstheme="minorHAnsi"/>
        </w:rPr>
        <w:t>Kierując projekt do negocjacji oceniający w karcie oceny projektu:</w:t>
      </w:r>
      <w:r w:rsidRPr="008C71B4">
        <w:rPr>
          <w:rFonts w:asciiTheme="minorHAnsi" w:hAnsiTheme="minorHAnsi" w:cstheme="minorHAnsi"/>
          <w:iCs/>
        </w:rPr>
        <w:t xml:space="preserve"> </w:t>
      </w:r>
    </w:p>
    <w:p w14:paraId="727E8CA5" w14:textId="77777777" w:rsidR="00CB5F5D" w:rsidRPr="008C71B4" w:rsidRDefault="00CB5F5D" w:rsidP="00CB5F5D">
      <w:pPr>
        <w:numPr>
          <w:ilvl w:val="1"/>
          <w:numId w:val="61"/>
        </w:numPr>
        <w:tabs>
          <w:tab w:val="clear" w:pos="1080"/>
          <w:tab w:val="left" w:pos="284"/>
        </w:tabs>
        <w:spacing w:after="0"/>
        <w:ind w:left="284" w:hanging="284"/>
        <w:jc w:val="both"/>
        <w:rPr>
          <w:rFonts w:asciiTheme="minorHAnsi" w:hAnsiTheme="minorHAnsi" w:cstheme="minorHAnsi"/>
          <w:iCs/>
        </w:rPr>
      </w:pPr>
      <w:r w:rsidRPr="008C71B4">
        <w:rPr>
          <w:rFonts w:asciiTheme="minorHAnsi" w:hAnsiTheme="minorHAnsi" w:cstheme="minorHAnsi"/>
          <w:iCs/>
        </w:rPr>
        <w:t>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w:t>
      </w:r>
    </w:p>
    <w:p w14:paraId="7BE68309" w14:textId="77777777" w:rsidR="00CB5F5D" w:rsidRPr="008C71B4" w:rsidRDefault="00CB5F5D" w:rsidP="00CB5F5D">
      <w:pPr>
        <w:numPr>
          <w:ilvl w:val="1"/>
          <w:numId w:val="61"/>
        </w:numPr>
        <w:tabs>
          <w:tab w:val="clear" w:pos="1080"/>
          <w:tab w:val="left" w:pos="284"/>
        </w:tabs>
        <w:spacing w:after="0"/>
        <w:ind w:left="284" w:hanging="284"/>
        <w:jc w:val="both"/>
        <w:rPr>
          <w:rFonts w:asciiTheme="minorHAnsi" w:hAnsiTheme="minorHAnsi" w:cstheme="minorHAnsi"/>
          <w:iCs/>
        </w:rPr>
      </w:pPr>
      <w:r w:rsidRPr="008C71B4">
        <w:rPr>
          <w:rFonts w:asciiTheme="minorHAnsi" w:hAnsiTheme="minorHAnsi" w:cstheme="minorHAnsi"/>
          <w:iCs/>
        </w:rPr>
        <w:t>wyczerpująco uzasadniają swoje stanowisko</w:t>
      </w:r>
      <w:r>
        <w:rPr>
          <w:rFonts w:asciiTheme="minorHAnsi" w:hAnsiTheme="minorHAnsi" w:cstheme="minorHAnsi"/>
          <w:iCs/>
        </w:rPr>
        <w:t>.</w:t>
      </w:r>
    </w:p>
    <w:p w14:paraId="553DDC17" w14:textId="77777777" w:rsidR="00201277" w:rsidRPr="00201277" w:rsidRDefault="00201277" w:rsidP="00201277">
      <w:pPr>
        <w:shd w:val="clear" w:color="auto" w:fill="FFFFFF" w:themeFill="background1"/>
        <w:autoSpaceDE w:val="0"/>
        <w:autoSpaceDN w:val="0"/>
        <w:adjustRightInd w:val="0"/>
        <w:spacing w:after="0"/>
        <w:jc w:val="both"/>
        <w:rPr>
          <w:rFonts w:asciiTheme="minorHAnsi" w:eastAsia="Times New Roman" w:hAnsiTheme="minorHAnsi" w:cstheme="minorHAnsi"/>
          <w:lang w:eastAsia="pl-PL"/>
        </w:rPr>
      </w:pPr>
      <w:r w:rsidRPr="00201277">
        <w:rPr>
          <w:rFonts w:asciiTheme="minorHAnsi" w:eastAsia="Times New Roman" w:hAnsiTheme="minorHAnsi" w:cstheme="minorHAnsi"/>
          <w:lang w:eastAsia="pl-PL"/>
        </w:rPr>
        <w:t>Negocjacje projektów są przeprowadz</w:t>
      </w:r>
      <w:r w:rsidR="00B72467">
        <w:rPr>
          <w:rFonts w:asciiTheme="minorHAnsi" w:eastAsia="Times New Roman" w:hAnsiTheme="minorHAnsi" w:cstheme="minorHAnsi"/>
          <w:lang w:eastAsia="pl-PL"/>
        </w:rPr>
        <w:t>a</w:t>
      </w:r>
      <w:r w:rsidRPr="00201277">
        <w:rPr>
          <w:rFonts w:asciiTheme="minorHAnsi" w:eastAsia="Times New Roman" w:hAnsiTheme="minorHAnsi" w:cstheme="minorHAnsi"/>
          <w:lang w:eastAsia="pl-PL"/>
        </w:rPr>
        <w:t>ne w formie pisemnej lub ustnej – spotkanie obu stron.</w:t>
      </w:r>
    </w:p>
    <w:p w14:paraId="413146E1" w14:textId="77777777" w:rsidR="00B72467" w:rsidRDefault="0020570B" w:rsidP="00B72467">
      <w:pPr>
        <w:shd w:val="clear" w:color="auto" w:fill="FFFFFF" w:themeFill="background1"/>
        <w:autoSpaceDE w:val="0"/>
        <w:autoSpaceDN w:val="0"/>
        <w:adjustRightInd w:val="0"/>
        <w:spacing w:after="0"/>
        <w:jc w:val="both"/>
        <w:rPr>
          <w:rFonts w:asciiTheme="minorHAnsi" w:hAnsiTheme="minorHAnsi"/>
          <w:iCs/>
        </w:rPr>
      </w:pPr>
      <w:r>
        <w:rPr>
          <w:rFonts w:asciiTheme="minorHAnsi" w:hAnsiTheme="minorHAnsi"/>
          <w:iCs/>
        </w:rPr>
        <w:br/>
      </w:r>
      <w:r>
        <w:rPr>
          <w:rFonts w:asciiTheme="minorHAnsi" w:hAnsiTheme="minorHAnsi"/>
          <w:iCs/>
        </w:rPr>
        <w:br/>
      </w:r>
      <w:r>
        <w:rPr>
          <w:rFonts w:asciiTheme="minorHAnsi" w:hAnsiTheme="minorHAnsi"/>
          <w:iCs/>
        </w:rPr>
        <w:br/>
      </w:r>
    </w:p>
    <w:p w14:paraId="1A790E7E" w14:textId="77777777" w:rsidR="00CB5F5D" w:rsidRPr="00CB5F5D" w:rsidRDefault="00CB5F5D" w:rsidP="0020570B">
      <w:pPr>
        <w:shd w:val="clear" w:color="auto" w:fill="FFFFFF" w:themeFill="background1"/>
        <w:autoSpaceDE w:val="0"/>
        <w:autoSpaceDN w:val="0"/>
        <w:adjustRightInd w:val="0"/>
        <w:spacing w:after="0"/>
        <w:jc w:val="both"/>
        <w:rPr>
          <w:rFonts w:asciiTheme="minorHAnsi" w:hAnsiTheme="minorHAnsi"/>
          <w:iCs/>
        </w:rPr>
      </w:pPr>
      <w:r w:rsidRPr="00CB5F5D">
        <w:rPr>
          <w:rFonts w:asciiTheme="minorHAnsi" w:hAnsiTheme="minorHAnsi"/>
          <w:iCs/>
        </w:rPr>
        <w:lastRenderedPageBreak/>
        <w:t xml:space="preserve">Jeżeli w efekcie negocjacji: </w:t>
      </w:r>
    </w:p>
    <w:p w14:paraId="312DA8B4" w14:textId="77777777" w:rsidR="00CB5F5D" w:rsidRPr="00CB5F5D" w:rsidRDefault="00CB5F5D" w:rsidP="00C0506F">
      <w:pPr>
        <w:numPr>
          <w:ilvl w:val="1"/>
          <w:numId w:val="74"/>
        </w:numPr>
        <w:shd w:val="clear" w:color="auto" w:fill="FFFFFF" w:themeFill="background1"/>
        <w:autoSpaceDE w:val="0"/>
        <w:autoSpaceDN w:val="0"/>
        <w:adjustRightInd w:val="0"/>
        <w:spacing w:after="0"/>
        <w:ind w:left="284" w:hanging="284"/>
        <w:jc w:val="both"/>
        <w:rPr>
          <w:rFonts w:asciiTheme="minorHAnsi" w:hAnsiTheme="minorHAnsi"/>
        </w:rPr>
      </w:pPr>
      <w:r w:rsidRPr="00CB5F5D">
        <w:rPr>
          <w:rFonts w:asciiTheme="minorHAnsi" w:hAnsiTheme="minorHAnsi"/>
        </w:rPr>
        <w:t xml:space="preserve">do wniosku nie zostaną wprowadzone korekty wskazane przez oceniających w kartach oceny projektu lub przez </w:t>
      </w:r>
      <w:r w:rsidRPr="00CB5F5D">
        <w:rPr>
          <w:rFonts w:asciiTheme="minorHAnsi" w:hAnsiTheme="minorHAnsi"/>
          <w:iCs/>
        </w:rPr>
        <w:t>przewodniczącego KOP lub inne zmiany wynikające z ustaleń dokonanych podczas negocjacji</w:t>
      </w:r>
      <w:r w:rsidRPr="00CB5F5D">
        <w:rPr>
          <w:rFonts w:asciiTheme="minorHAnsi" w:hAnsiTheme="minorHAnsi"/>
        </w:rPr>
        <w:t xml:space="preserve"> lub </w:t>
      </w:r>
    </w:p>
    <w:p w14:paraId="3FADCC52" w14:textId="77777777" w:rsidR="00CB5F5D" w:rsidRPr="00CB5F5D" w:rsidRDefault="00CB5F5D" w:rsidP="00C0506F">
      <w:pPr>
        <w:numPr>
          <w:ilvl w:val="1"/>
          <w:numId w:val="74"/>
        </w:numPr>
        <w:shd w:val="clear" w:color="auto" w:fill="FFFFFF" w:themeFill="background1"/>
        <w:autoSpaceDE w:val="0"/>
        <w:autoSpaceDN w:val="0"/>
        <w:adjustRightInd w:val="0"/>
        <w:spacing w:after="0"/>
        <w:ind w:left="284" w:hanging="284"/>
        <w:jc w:val="both"/>
        <w:rPr>
          <w:rFonts w:asciiTheme="minorHAnsi" w:hAnsiTheme="minorHAnsi"/>
        </w:rPr>
      </w:pPr>
      <w:r w:rsidRPr="00CB5F5D">
        <w:rPr>
          <w:rFonts w:asciiTheme="minorHAnsi" w:hAnsiTheme="minorHAnsi"/>
        </w:rPr>
        <w:t xml:space="preserve">KOP nie uzyska od wnioskodawcy informacji i wyjaśnień dotyczących określonych zapisów </w:t>
      </w:r>
      <w:r w:rsidR="0020570B">
        <w:rPr>
          <w:rFonts w:asciiTheme="minorHAnsi" w:hAnsiTheme="minorHAnsi"/>
        </w:rPr>
        <w:br/>
      </w:r>
      <w:r w:rsidRPr="00CB5F5D">
        <w:rPr>
          <w:rFonts w:asciiTheme="minorHAnsi" w:hAnsiTheme="minorHAnsi"/>
        </w:rPr>
        <w:t xml:space="preserve">we wniosku, wskazanych przez oceniających w kartach oceny projektu lub </w:t>
      </w:r>
      <w:r w:rsidRPr="00CB5F5D">
        <w:rPr>
          <w:rFonts w:asciiTheme="minorHAnsi" w:hAnsiTheme="minorHAnsi"/>
          <w:iCs/>
        </w:rPr>
        <w:t>przewodniczącego KOP,</w:t>
      </w:r>
    </w:p>
    <w:p w14:paraId="098431D8" w14:textId="20BB027E" w:rsidR="00CB5F5D" w:rsidRPr="00CB5F5D" w:rsidRDefault="00CB5F5D" w:rsidP="00CB5F5D">
      <w:pPr>
        <w:numPr>
          <w:ilvl w:val="1"/>
          <w:numId w:val="74"/>
        </w:numPr>
        <w:shd w:val="clear" w:color="auto" w:fill="FFFFFF" w:themeFill="background1"/>
        <w:autoSpaceDE w:val="0"/>
        <w:autoSpaceDN w:val="0"/>
        <w:adjustRightInd w:val="0"/>
        <w:ind w:left="284" w:hanging="284"/>
        <w:jc w:val="both"/>
        <w:rPr>
          <w:rFonts w:asciiTheme="minorHAnsi" w:hAnsiTheme="minorHAnsi"/>
        </w:rPr>
      </w:pPr>
      <w:r w:rsidRPr="00CB5F5D">
        <w:rPr>
          <w:rFonts w:asciiTheme="minorHAnsi" w:hAnsiTheme="minorHAnsi"/>
          <w:iCs/>
        </w:rPr>
        <w:t>do wniosku zostały wprowadzone inne zmiany niż wynikające z kart oceny projektu lub uwag przewodniczącego KOP lub ustaleń wynikających z procesu negocjacji</w:t>
      </w:r>
    </w:p>
    <w:p w14:paraId="2F78ECF5" w14:textId="77777777" w:rsidR="00CB5F5D" w:rsidRPr="00CB5F5D" w:rsidRDefault="00CB5F5D" w:rsidP="00CB5F5D">
      <w:pPr>
        <w:shd w:val="clear" w:color="auto" w:fill="FFFFFF" w:themeFill="background1"/>
        <w:autoSpaceDE w:val="0"/>
        <w:autoSpaceDN w:val="0"/>
        <w:adjustRightInd w:val="0"/>
        <w:jc w:val="both"/>
        <w:rPr>
          <w:rFonts w:asciiTheme="minorHAnsi" w:hAnsiTheme="minorHAnsi"/>
        </w:rPr>
      </w:pPr>
      <w:r w:rsidRPr="00CB5F5D">
        <w:rPr>
          <w:rFonts w:asciiTheme="minorHAnsi" w:hAnsiTheme="minorHAnsi"/>
        </w:rPr>
        <w:t>etap negocjacji kończy się z wynikiem negatywnym, z powodu niespełnienia warunków postawionych przez oceniających lub przewodniczącego KOP w zakresie zerojedynkowego kryterium wykonalności.</w:t>
      </w:r>
    </w:p>
    <w:p w14:paraId="4D274367" w14:textId="77777777" w:rsidR="00650CB4" w:rsidRPr="00496ADD" w:rsidRDefault="00650CB4" w:rsidP="00650CB4">
      <w:pPr>
        <w:shd w:val="clear" w:color="auto" w:fill="FFFFFF" w:themeFill="background1"/>
        <w:autoSpaceDE w:val="0"/>
        <w:autoSpaceDN w:val="0"/>
        <w:adjustRightInd w:val="0"/>
        <w:jc w:val="both"/>
        <w:rPr>
          <w:rFonts w:ascii="Calibri" w:hAnsi="Calibri"/>
          <w:b/>
        </w:rPr>
      </w:pPr>
      <w:r w:rsidRPr="00D947E2">
        <w:rPr>
          <w:rFonts w:asciiTheme="minorHAnsi" w:hAnsiTheme="minorHAnsi"/>
          <w:b/>
        </w:rPr>
        <w:t xml:space="preserve">Wnioski o dofinansowanie projektu, których negocjacje zakończą się wynikiem negatywnym, uzyskują </w:t>
      </w:r>
      <w:r w:rsidR="00CB5F5D">
        <w:rPr>
          <w:rFonts w:asciiTheme="minorHAnsi" w:hAnsiTheme="minorHAnsi"/>
          <w:b/>
        </w:rPr>
        <w:t xml:space="preserve">status </w:t>
      </w:r>
      <w:r w:rsidRPr="00D947E2">
        <w:rPr>
          <w:rFonts w:asciiTheme="minorHAnsi" w:hAnsiTheme="minorHAnsi"/>
          <w:b/>
        </w:rPr>
        <w:t>negatywn</w:t>
      </w:r>
      <w:r w:rsidR="00CB5F5D">
        <w:rPr>
          <w:rFonts w:asciiTheme="minorHAnsi" w:hAnsiTheme="minorHAnsi"/>
          <w:b/>
        </w:rPr>
        <w:t>y</w:t>
      </w:r>
      <w:r w:rsidRPr="00D947E2">
        <w:rPr>
          <w:rFonts w:asciiTheme="minorHAnsi" w:hAnsiTheme="minorHAnsi"/>
          <w:b/>
        </w:rPr>
        <w:t xml:space="preserve"> z liczbą punktów </w:t>
      </w:r>
      <w:r w:rsidRPr="00496ADD">
        <w:rPr>
          <w:rFonts w:ascii="Calibri" w:hAnsi="Calibri"/>
          <w:b/>
        </w:rPr>
        <w:t>wynoszącą zero.</w:t>
      </w:r>
    </w:p>
    <w:p w14:paraId="76519C6F" w14:textId="77777777" w:rsidR="00835C81" w:rsidRPr="004F6518" w:rsidRDefault="00CB5F5D" w:rsidP="00835C81">
      <w:pPr>
        <w:shd w:val="clear" w:color="auto" w:fill="FFFFFF"/>
        <w:autoSpaceDE w:val="0"/>
        <w:autoSpaceDN w:val="0"/>
        <w:adjustRightInd w:val="0"/>
        <w:spacing w:after="0"/>
        <w:jc w:val="both"/>
        <w:rPr>
          <w:rFonts w:ascii="Calibri" w:hAnsi="Calibri" w:cs="Calibri"/>
          <w:lang w:eastAsia="pl-PL"/>
        </w:rPr>
      </w:pPr>
      <w:r w:rsidRPr="00E456EA">
        <w:rPr>
          <w:rFonts w:asciiTheme="minorHAnsi" w:hAnsiTheme="minorHAnsi"/>
          <w:iCs/>
        </w:rPr>
        <w:t xml:space="preserve">Negocjacje prowadzone są do wyczerpania kwoty przeznaczonej na dofinansowanie projektów </w:t>
      </w:r>
      <w:r w:rsidR="00C0506F">
        <w:rPr>
          <w:rFonts w:asciiTheme="minorHAnsi" w:hAnsiTheme="minorHAnsi"/>
          <w:iCs/>
        </w:rPr>
        <w:br/>
      </w:r>
      <w:r w:rsidRPr="00E456EA">
        <w:rPr>
          <w:rFonts w:asciiTheme="minorHAnsi" w:hAnsiTheme="minorHAnsi"/>
          <w:iCs/>
        </w:rPr>
        <w:t>w konkursie</w:t>
      </w:r>
      <w:r>
        <w:rPr>
          <w:rFonts w:asciiTheme="minorHAnsi" w:hAnsiTheme="minorHAnsi"/>
          <w:iCs/>
        </w:rPr>
        <w:t xml:space="preserve"> </w:t>
      </w:r>
      <w:r w:rsidRPr="00E456EA">
        <w:rPr>
          <w:rFonts w:asciiTheme="minorHAnsi" w:hAnsiTheme="minorHAnsi"/>
          <w:iCs/>
        </w:rPr>
        <w:t>– poczynając od projektu, który uzyskał najlepszą ocenę na etapie oceny merytorycznej i</w:t>
      </w:r>
      <w:r>
        <w:rPr>
          <w:rFonts w:asciiTheme="minorHAnsi" w:hAnsiTheme="minorHAnsi"/>
          <w:iCs/>
        </w:rPr>
        <w:t>/</w:t>
      </w:r>
      <w:r w:rsidRPr="00A765B7">
        <w:rPr>
          <w:rFonts w:asciiTheme="minorHAnsi" w:hAnsiTheme="minorHAnsi"/>
          <w:iCs/>
        </w:rPr>
        <w:t>lub</w:t>
      </w:r>
      <w:r w:rsidRPr="00E456EA">
        <w:rPr>
          <w:rFonts w:asciiTheme="minorHAnsi" w:hAnsiTheme="minorHAnsi"/>
          <w:iCs/>
        </w:rPr>
        <w:t xml:space="preserve"> został skierowany do negocjacji.</w:t>
      </w:r>
      <w:r>
        <w:rPr>
          <w:rFonts w:asciiTheme="minorHAnsi" w:hAnsiTheme="minorHAnsi"/>
          <w:iCs/>
        </w:rPr>
        <w:t xml:space="preserve"> </w:t>
      </w:r>
      <w:r w:rsidR="00835C81" w:rsidRPr="004F6518">
        <w:rPr>
          <w:rFonts w:ascii="Calibri" w:hAnsi="Calibri" w:cs="Calibri"/>
          <w:lang w:eastAsia="pl-PL"/>
        </w:rPr>
        <w:t>Jednakże w celu usprawnienia prac Komisji Przewodniczący KOP może podjąć decyzję o</w:t>
      </w:r>
      <w:r w:rsidR="00650CB4">
        <w:rPr>
          <w:rFonts w:ascii="Calibri" w:hAnsi="Calibri" w:cs="Calibri"/>
          <w:lang w:eastAsia="pl-PL"/>
        </w:rPr>
        <w:t> </w:t>
      </w:r>
      <w:r w:rsidR="00835C81" w:rsidRPr="004F6518">
        <w:rPr>
          <w:rFonts w:ascii="Calibri" w:hAnsi="Calibri" w:cs="Calibri"/>
          <w:lang w:eastAsia="pl-PL"/>
        </w:rPr>
        <w:t>przeprowadzeniu negocjacji z większą liczbą Wnioskodawców, niż wynika to z</w:t>
      </w:r>
      <w:r w:rsidR="00B72467">
        <w:rPr>
          <w:rFonts w:ascii="Calibri" w:hAnsi="Calibri" w:cs="Calibri"/>
          <w:lang w:eastAsia="pl-PL"/>
        </w:rPr>
        <w:t> </w:t>
      </w:r>
      <w:r w:rsidR="00835C81" w:rsidRPr="004F6518">
        <w:rPr>
          <w:rFonts w:ascii="Calibri" w:hAnsi="Calibri" w:cs="Calibri"/>
          <w:lang w:eastAsia="pl-PL"/>
        </w:rPr>
        <w:t xml:space="preserve">dostępnej alokacji. </w:t>
      </w:r>
    </w:p>
    <w:p w14:paraId="33EB3C3F" w14:textId="77777777" w:rsidR="00B72467" w:rsidRDefault="00B72467" w:rsidP="00CB5F5D">
      <w:pPr>
        <w:shd w:val="clear" w:color="auto" w:fill="FFFFFF"/>
        <w:autoSpaceDE w:val="0"/>
        <w:autoSpaceDN w:val="0"/>
        <w:adjustRightInd w:val="0"/>
        <w:spacing w:after="0"/>
        <w:jc w:val="both"/>
        <w:rPr>
          <w:rFonts w:ascii="Calibri" w:hAnsi="Calibri" w:cs="Calibri"/>
          <w:lang w:eastAsia="pl-PL"/>
        </w:rPr>
      </w:pPr>
    </w:p>
    <w:p w14:paraId="62730258" w14:textId="77777777"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Calibri" w:hAnsi="Calibri" w:cs="Calibri"/>
          <w:lang w:eastAsia="pl-PL"/>
        </w:rPr>
        <w:t xml:space="preserve">W przypadku pozytywnego zakończenia negocjacji  wniosek o dofinansowanie projektu uzyskuje ostatecznie  pozytywną ocenę wraz z liczbą punktów uzyskanych w ramach oceny strategicznej </w:t>
      </w:r>
      <w:r w:rsidR="00C0506F">
        <w:rPr>
          <w:rFonts w:ascii="Calibri" w:hAnsi="Calibri" w:cs="Calibri"/>
          <w:lang w:eastAsia="pl-PL"/>
        </w:rPr>
        <w:br/>
      </w:r>
      <w:r w:rsidRPr="00CB5F5D">
        <w:rPr>
          <w:rFonts w:ascii="Calibri" w:hAnsi="Calibri" w:cs="Calibri"/>
          <w:lang w:eastAsia="pl-PL"/>
        </w:rPr>
        <w:t xml:space="preserve">I stopnia oceny merytorycznej. </w:t>
      </w:r>
    </w:p>
    <w:p w14:paraId="712DD26B" w14:textId="77777777" w:rsidR="00897652" w:rsidRDefault="00897652" w:rsidP="00897652">
      <w:pPr>
        <w:shd w:val="clear" w:color="auto" w:fill="FFFFFF"/>
        <w:autoSpaceDE w:val="0"/>
        <w:autoSpaceDN w:val="0"/>
        <w:adjustRightInd w:val="0"/>
        <w:spacing w:after="0"/>
        <w:jc w:val="both"/>
        <w:rPr>
          <w:rFonts w:ascii="Calibri" w:hAnsi="Calibri" w:cs="Calibri"/>
          <w:lang w:eastAsia="pl-PL"/>
        </w:rPr>
      </w:pPr>
    </w:p>
    <w:p w14:paraId="05EE34A8" w14:textId="77777777" w:rsidR="00897652" w:rsidRPr="004F6518" w:rsidRDefault="00897652" w:rsidP="00897652">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W przypadku projektów</w:t>
      </w:r>
      <w:r w:rsidR="00CB5F5D">
        <w:rPr>
          <w:rFonts w:ascii="Calibri" w:hAnsi="Calibri" w:cs="Calibri"/>
          <w:lang w:eastAsia="pl-PL"/>
        </w:rPr>
        <w:t xml:space="preserve"> skierowanych do negocjacji</w:t>
      </w:r>
      <w:r w:rsidRPr="004F6518">
        <w:rPr>
          <w:rFonts w:ascii="Calibri" w:hAnsi="Calibri" w:cs="Calibri"/>
          <w:lang w:eastAsia="pl-PL"/>
        </w:rPr>
        <w:t>, które nie podlegały negocjacjom z powodu braku dostępnej alokacji, ich oc</w:t>
      </w:r>
      <w:r>
        <w:rPr>
          <w:rFonts w:ascii="Calibri" w:hAnsi="Calibri" w:cs="Calibri"/>
          <w:lang w:eastAsia="pl-PL"/>
        </w:rPr>
        <w:t>ena uzyskuje status negatywny z </w:t>
      </w:r>
      <w:r w:rsidRPr="004F6518">
        <w:rPr>
          <w:rFonts w:ascii="Calibri" w:hAnsi="Calibri" w:cs="Calibri"/>
          <w:lang w:eastAsia="pl-PL"/>
        </w:rPr>
        <w:t>liczbą punktów wynoszącą zero.</w:t>
      </w:r>
    </w:p>
    <w:p w14:paraId="1E66C628" w14:textId="77777777" w:rsidR="00CB5F5D" w:rsidRDefault="00CB5F5D" w:rsidP="00CB5F5D">
      <w:pPr>
        <w:shd w:val="clear" w:color="auto" w:fill="FFFFFF"/>
        <w:autoSpaceDE w:val="0"/>
        <w:autoSpaceDN w:val="0"/>
        <w:adjustRightInd w:val="0"/>
        <w:spacing w:after="0"/>
        <w:jc w:val="both"/>
        <w:rPr>
          <w:rFonts w:ascii="Calibri" w:hAnsi="Calibri" w:cs="Calibri"/>
          <w:lang w:eastAsia="pl-PL"/>
        </w:rPr>
      </w:pPr>
    </w:p>
    <w:p w14:paraId="67CCBE0D" w14:textId="77777777"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Calibri" w:hAnsi="Calibri" w:cs="Calibri"/>
          <w:lang w:eastAsia="pl-PL"/>
        </w:rPr>
        <w:t xml:space="preserve">Negocjacje powinny zostać przeprowadzone w terminie nie dłuższym niż </w:t>
      </w:r>
      <w:r w:rsidRPr="00CB5F5D">
        <w:rPr>
          <w:rFonts w:ascii="Calibri" w:hAnsi="Calibri" w:cs="Calibri"/>
          <w:b/>
          <w:lang w:eastAsia="pl-PL"/>
        </w:rPr>
        <w:t xml:space="preserve">30 dni </w:t>
      </w:r>
      <w:r w:rsidRPr="00CB5F5D">
        <w:rPr>
          <w:rFonts w:ascii="Calibri" w:hAnsi="Calibri" w:cs="Calibri"/>
          <w:lang w:eastAsia="pl-PL"/>
        </w:rPr>
        <w:t xml:space="preserve">od dnia zakończenia oceny merytorycznej wniosków o dofinansowanie projektu. </w:t>
      </w:r>
    </w:p>
    <w:p w14:paraId="34A3EA8A"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p>
    <w:p w14:paraId="0F69869A" w14:textId="77777777" w:rsidR="00AF64C0" w:rsidRDefault="00AF64C0" w:rsidP="00AF64C0">
      <w:pPr>
        <w:shd w:val="clear" w:color="auto" w:fill="FFFFFF" w:themeFill="background1"/>
        <w:autoSpaceDE w:val="0"/>
        <w:autoSpaceDN w:val="0"/>
        <w:adjustRightInd w:val="0"/>
        <w:spacing w:after="0"/>
        <w:jc w:val="both"/>
        <w:rPr>
          <w:rFonts w:ascii="Calibri" w:eastAsia="Calibri" w:hAnsi="Calibri" w:cs="Times New Roman"/>
          <w:lang w:eastAsia="pl-PL"/>
        </w:rPr>
      </w:pPr>
      <w:r w:rsidRPr="008C5F8E">
        <w:rPr>
          <w:rFonts w:ascii="Calibri" w:eastAsia="Calibri" w:hAnsi="Calibri" w:cs="Times New Roman"/>
          <w:lang w:eastAsia="pl-PL"/>
        </w:rPr>
        <w:t>Ostateczny wynik oceny merytorycznej ustalany jest na podstawie ścieżek przedstawionych na </w:t>
      </w:r>
      <w:r w:rsidRPr="008C5F8E">
        <w:rPr>
          <w:rFonts w:ascii="Calibri" w:eastAsia="Calibri" w:hAnsi="Calibri" w:cs="Times New Roman"/>
          <w:i/>
          <w:lang w:eastAsia="pl-PL"/>
        </w:rPr>
        <w:t xml:space="preserve">Schemacie przebiegu oceny formalnej i merytorycznej projektów złożonych w trybie konkursowym dla </w:t>
      </w:r>
      <w:r>
        <w:rPr>
          <w:rFonts w:ascii="Calibri" w:eastAsia="Calibri" w:hAnsi="Calibri" w:cs="Times New Roman"/>
          <w:i/>
          <w:lang w:eastAsia="pl-PL"/>
        </w:rPr>
        <w:t>Podd</w:t>
      </w:r>
      <w:r w:rsidRPr="008C5F8E">
        <w:rPr>
          <w:rFonts w:asciiTheme="minorHAnsi" w:eastAsia="Calibri" w:hAnsiTheme="minorHAnsi" w:cs="Times New Roman"/>
          <w:i/>
        </w:rPr>
        <w:t xml:space="preserve">ziałania </w:t>
      </w:r>
      <w:r>
        <w:rPr>
          <w:rFonts w:asciiTheme="minorHAnsi" w:eastAsia="Calibri" w:hAnsiTheme="minorHAnsi" w:cs="Times New Roman"/>
          <w:i/>
        </w:rPr>
        <w:t>6.2.2</w:t>
      </w:r>
      <w:r w:rsidRPr="008C5F8E">
        <w:rPr>
          <w:rFonts w:asciiTheme="minorHAnsi" w:eastAsia="Calibri" w:hAnsiTheme="minorHAnsi" w:cs="Times New Roman"/>
          <w:i/>
        </w:rPr>
        <w:t>.</w:t>
      </w:r>
      <w:r w:rsidRPr="008C5F8E">
        <w:rPr>
          <w:rFonts w:asciiTheme="minorHAnsi" w:eastAsia="Calibri" w:hAnsiTheme="minorHAnsi"/>
        </w:rPr>
        <w:t xml:space="preserve"> </w:t>
      </w:r>
      <w:r>
        <w:rPr>
          <w:rFonts w:asciiTheme="minorHAnsi" w:eastAsia="Calibri" w:hAnsiTheme="minorHAnsi"/>
        </w:rPr>
        <w:t>Rozwój usług społecznych</w:t>
      </w:r>
      <w:r w:rsidRPr="008C5F8E">
        <w:rPr>
          <w:rFonts w:asciiTheme="minorHAnsi" w:eastAsia="Calibri" w:hAnsiTheme="minorHAnsi" w:cs="Times New Roman"/>
          <w:i/>
        </w:rPr>
        <w:t xml:space="preserve"> </w:t>
      </w:r>
      <w:r w:rsidRPr="008C5F8E">
        <w:rPr>
          <w:rFonts w:ascii="Calibri" w:eastAsia="Calibri" w:hAnsi="Calibri" w:cs="Times New Roman"/>
          <w:i/>
          <w:lang w:eastAsia="pl-PL"/>
        </w:rPr>
        <w:t>RPO WP 2014-2020</w:t>
      </w:r>
      <w:r w:rsidRPr="008C5F8E">
        <w:rPr>
          <w:rFonts w:ascii="Calibri" w:eastAsia="Calibri" w:hAnsi="Calibri" w:cs="Times New Roman"/>
          <w:lang w:eastAsia="pl-PL"/>
        </w:rPr>
        <w:t xml:space="preserve">, który stanowi </w:t>
      </w:r>
      <w:r w:rsidRPr="008C5F8E">
        <w:rPr>
          <w:rFonts w:ascii="Calibri" w:eastAsia="Calibri" w:hAnsi="Calibri" w:cs="Times New Roman"/>
          <w:u w:val="single"/>
          <w:lang w:eastAsia="pl-PL"/>
        </w:rPr>
        <w:t>załącznik </w:t>
      </w:r>
      <w:r w:rsidRPr="004054FD">
        <w:rPr>
          <w:rFonts w:ascii="Calibri" w:eastAsia="Calibri" w:hAnsi="Calibri" w:cs="Times New Roman"/>
          <w:u w:val="single"/>
          <w:lang w:eastAsia="pl-PL"/>
        </w:rPr>
        <w:t>nr 2</w:t>
      </w:r>
      <w:r w:rsidRPr="008C5F8E">
        <w:rPr>
          <w:rFonts w:ascii="Calibri" w:eastAsia="Calibri" w:hAnsi="Calibri" w:cs="Times New Roman"/>
          <w:lang w:eastAsia="pl-PL"/>
        </w:rPr>
        <w:t xml:space="preserve"> do niniejszego regulaminu.</w:t>
      </w:r>
    </w:p>
    <w:p w14:paraId="5E5D8CF2" w14:textId="77777777" w:rsidR="00897652" w:rsidRPr="008C5F8E" w:rsidRDefault="00897652" w:rsidP="00AF64C0">
      <w:pPr>
        <w:shd w:val="clear" w:color="auto" w:fill="FFFFFF" w:themeFill="background1"/>
        <w:autoSpaceDE w:val="0"/>
        <w:autoSpaceDN w:val="0"/>
        <w:adjustRightInd w:val="0"/>
        <w:spacing w:after="0"/>
        <w:jc w:val="both"/>
        <w:rPr>
          <w:rFonts w:ascii="Calibri" w:eastAsia="Calibri" w:hAnsi="Calibri" w:cs="Times New Roman"/>
          <w:lang w:eastAsia="pl-PL"/>
        </w:rPr>
      </w:pPr>
    </w:p>
    <w:p w14:paraId="45F5194C" w14:textId="77777777" w:rsidR="00F21855" w:rsidRPr="0022600A" w:rsidRDefault="00EF66B9" w:rsidP="004214C8">
      <w:pPr>
        <w:pStyle w:val="Nagwek2"/>
      </w:pPr>
      <w:bookmarkStart w:id="227" w:name="_Toc422301677"/>
      <w:bookmarkStart w:id="228" w:name="_Toc440885222"/>
      <w:bookmarkStart w:id="229" w:name="_Toc447262915"/>
      <w:bookmarkStart w:id="230" w:name="_Toc487457619"/>
      <w:bookmarkStart w:id="231" w:name="_Toc464561956"/>
      <w:r w:rsidRPr="0022600A">
        <w:t>ROZSTRZYGNIĘCIE KONKURSU</w:t>
      </w:r>
      <w:bookmarkEnd w:id="227"/>
      <w:bookmarkEnd w:id="228"/>
      <w:bookmarkEnd w:id="229"/>
      <w:bookmarkEnd w:id="230"/>
      <w:r w:rsidR="0071023E" w:rsidRPr="00503217">
        <w:t xml:space="preserve"> </w:t>
      </w:r>
      <w:bookmarkEnd w:id="231"/>
    </w:p>
    <w:p w14:paraId="66D85C56" w14:textId="77777777" w:rsid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155B4662"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Rozstrzygnięcie konkursu następuje przez zatwierdzenie przez ZWP, w drodze uchwały, wyników oceny wniosków o dofinansowanie projektów dokonanej przez KOP. </w:t>
      </w:r>
    </w:p>
    <w:p w14:paraId="69A7C9BB"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64F30A9C" w14:textId="77777777" w:rsidR="00952BB6" w:rsidRPr="00952BB6" w:rsidRDefault="00952BB6" w:rsidP="0020570B">
      <w:pPr>
        <w:spacing w:after="0"/>
        <w:jc w:val="both"/>
        <w:rPr>
          <w:rFonts w:asciiTheme="minorHAnsi" w:eastAsia="MS Mincho" w:hAnsiTheme="minorHAnsi" w:cstheme="minorHAnsi"/>
          <w:b/>
          <w:lang w:eastAsia="ja-JP"/>
        </w:rPr>
      </w:pPr>
      <w:r w:rsidRPr="00952BB6">
        <w:rPr>
          <w:rFonts w:asciiTheme="minorHAnsi" w:eastAsia="MS Mincho" w:hAnsiTheme="minorHAnsi" w:cstheme="minorHAnsi"/>
          <w:lang w:eastAsia="ja-JP"/>
        </w:rPr>
        <w:t>W ramach konkursu dofinansowanie przyznawane jest w oparciu o listę ocenionych wniosków o dofinansowanie</w:t>
      </w:r>
      <w:r w:rsidR="000453CC">
        <w:rPr>
          <w:rFonts w:ascii="Calibri" w:eastAsia="Times New Roman" w:hAnsi="Calibri" w:cs="Calibri"/>
          <w:lang w:eastAsia="pl-PL"/>
        </w:rPr>
        <w:t xml:space="preserve"> projektu</w:t>
      </w:r>
      <w:r w:rsidRPr="00952BB6">
        <w:rPr>
          <w:rFonts w:asciiTheme="minorHAnsi" w:eastAsia="MS Mincho" w:hAnsiTheme="minorHAnsi" w:cstheme="minorHAnsi"/>
          <w:lang w:eastAsia="ja-JP"/>
        </w:rPr>
        <w:t xml:space="preserve">, utworzoną według kolejności zgodnej z liczbą punktów uzyskanych przez poszczególne wnioski o dofinansowanie projektu w ramach oceny </w:t>
      </w:r>
      <w:r w:rsidR="00AF64C0">
        <w:rPr>
          <w:rFonts w:asciiTheme="minorHAnsi" w:eastAsia="MS Mincho" w:hAnsiTheme="minorHAnsi" w:cstheme="minorHAnsi"/>
          <w:lang w:eastAsia="ja-JP"/>
        </w:rPr>
        <w:t>merytorycznej – wykonalności i</w:t>
      </w:r>
      <w:r w:rsidR="00AF64C0" w:rsidRPr="00952BB6">
        <w:rPr>
          <w:rFonts w:asciiTheme="minorHAnsi" w:eastAsia="MS Mincho" w:hAnsiTheme="minorHAnsi" w:cstheme="minorHAnsi"/>
          <w:lang w:eastAsia="ja-JP"/>
        </w:rPr>
        <w:t xml:space="preserve"> </w:t>
      </w:r>
      <w:r w:rsidRPr="00952BB6">
        <w:rPr>
          <w:rFonts w:asciiTheme="minorHAnsi" w:eastAsia="MS Mincho" w:hAnsiTheme="minorHAnsi" w:cstheme="minorHAnsi"/>
          <w:lang w:eastAsia="ja-JP"/>
        </w:rPr>
        <w:t>strategicznej  I stopnia (punktowej)</w:t>
      </w:r>
      <w:r w:rsidR="000453CC">
        <w:rPr>
          <w:rFonts w:asciiTheme="minorHAnsi" w:eastAsia="MS Mincho" w:hAnsiTheme="minorHAnsi" w:cstheme="minorHAnsi"/>
          <w:lang w:eastAsia="ja-JP"/>
        </w:rPr>
        <w:t>.</w:t>
      </w:r>
    </w:p>
    <w:p w14:paraId="5AEAF04A"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lastRenderedPageBreak/>
        <w:t>Dofinansowanie otrzymują wyłącznie pozytywnie ocenione wnioski o dofinansowanie projektu, których wartość, według listy ocenionych wniosków o dofinansowanie projektu, mieści się w alokacji środków finansowych przeznaczonych na konkurs.</w:t>
      </w:r>
    </w:p>
    <w:p w14:paraId="02113D20" w14:textId="77777777" w:rsidR="000453CC" w:rsidRDefault="000453CC" w:rsidP="00C0506F">
      <w:pPr>
        <w:spacing w:after="0"/>
        <w:jc w:val="both"/>
        <w:rPr>
          <w:rFonts w:ascii="Calibri" w:hAnsi="Calibri" w:cs="Arial"/>
        </w:rPr>
      </w:pPr>
    </w:p>
    <w:p w14:paraId="6A6299DD" w14:textId="77777777" w:rsidR="000453CC" w:rsidRPr="000453CC" w:rsidRDefault="000453CC" w:rsidP="000453CC">
      <w:pPr>
        <w:spacing w:after="240"/>
        <w:jc w:val="both"/>
        <w:rPr>
          <w:rFonts w:ascii="Calibri" w:hAnsi="Calibri" w:cs="Calibri"/>
        </w:rPr>
      </w:pPr>
      <w:r w:rsidRPr="000453CC">
        <w:rPr>
          <w:rFonts w:ascii="Calibri" w:hAnsi="Calibri" w:cs="Calibri"/>
        </w:rPr>
        <w:t>Kolejność wyboru do dofinansowania wniosków o dofinansowanie projektu o takiej samej liczbie punktów wynikającej z oceny ustalana jest w oparciu o wartości wybranych wskaźników produktu lub rezultatu bezpośredniego obowiązujących w konkursie. W takim przypadku wyższe miejsce na liście ocenionych wniosków o dofinansowanie projektu otrzymuje ten wniosek, w którym zaplanowano wyższą wartość wskaźników produktu lub rezultatu bezpośredniego, przy czym w przypadku tożsamej wartości danego wskaźnika decyduje wartość następnego wskaźnika według poniższej kolejności (jeżeli dany wskaźnik nie występuje we wniosku o dofinansowanie projektu, IOK  przyjmuje, iż jego wartość wynosi „0”):</w:t>
      </w:r>
    </w:p>
    <w:tbl>
      <w:tblPr>
        <w:tblW w:w="9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6379"/>
        <w:gridCol w:w="2126"/>
      </w:tblGrid>
      <w:tr w:rsidR="000453CC" w:rsidRPr="00EA3B82" w14:paraId="7FD3263F" w14:textId="77777777" w:rsidTr="00F31F9E">
        <w:trPr>
          <w:tblHeader/>
        </w:trPr>
        <w:tc>
          <w:tcPr>
            <w:tcW w:w="524" w:type="dxa"/>
            <w:shd w:val="clear" w:color="auto" w:fill="C6D9F1"/>
            <w:vAlign w:val="center"/>
          </w:tcPr>
          <w:p w14:paraId="63B597B1"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Lp.</w:t>
            </w:r>
          </w:p>
        </w:tc>
        <w:tc>
          <w:tcPr>
            <w:tcW w:w="6379" w:type="dxa"/>
            <w:shd w:val="clear" w:color="auto" w:fill="C6D9F1"/>
            <w:vAlign w:val="center"/>
          </w:tcPr>
          <w:p w14:paraId="48893B11"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Nazwa wskaźnika</w:t>
            </w:r>
          </w:p>
        </w:tc>
        <w:tc>
          <w:tcPr>
            <w:tcW w:w="2126" w:type="dxa"/>
            <w:shd w:val="clear" w:color="auto" w:fill="C6D9F1"/>
            <w:vAlign w:val="center"/>
          </w:tcPr>
          <w:p w14:paraId="53ABC5E1"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Rodzaj wskaźnika</w:t>
            </w:r>
          </w:p>
        </w:tc>
      </w:tr>
      <w:tr w:rsidR="000453CC" w:rsidRPr="00EA3B82" w14:paraId="1E2CB880" w14:textId="77777777" w:rsidTr="00F31F9E">
        <w:tc>
          <w:tcPr>
            <w:tcW w:w="524" w:type="dxa"/>
            <w:vAlign w:val="center"/>
          </w:tcPr>
          <w:p w14:paraId="626F3319" w14:textId="77777777" w:rsidR="000453CC" w:rsidRPr="00EA3B82" w:rsidRDefault="000453CC" w:rsidP="00F31F9E">
            <w:pPr>
              <w:spacing w:after="0"/>
              <w:jc w:val="center"/>
              <w:rPr>
                <w:rFonts w:ascii="Calibri" w:hAnsi="Calibri" w:cs="Calibri"/>
                <w:bCs/>
                <w:color w:val="000000"/>
              </w:rPr>
            </w:pPr>
            <w:r w:rsidRPr="00EA3B82">
              <w:rPr>
                <w:rFonts w:ascii="Calibri" w:hAnsi="Calibri" w:cs="Calibri"/>
                <w:bCs/>
                <w:color w:val="000000"/>
                <w:sz w:val="20"/>
                <w:szCs w:val="20"/>
              </w:rPr>
              <w:t>1</w:t>
            </w:r>
          </w:p>
        </w:tc>
        <w:tc>
          <w:tcPr>
            <w:tcW w:w="6379" w:type="dxa"/>
            <w:vAlign w:val="center"/>
          </w:tcPr>
          <w:p w14:paraId="5F083BCB" w14:textId="77777777" w:rsidR="000453CC" w:rsidRPr="00BF5F6E" w:rsidRDefault="000453CC" w:rsidP="00F31F9E">
            <w:pPr>
              <w:spacing w:after="0"/>
              <w:rPr>
                <w:rFonts w:ascii="Calibri" w:hAnsi="Calibri" w:cs="Calibri"/>
                <w:b/>
                <w:bCs/>
                <w:color w:val="000000"/>
                <w:sz w:val="20"/>
                <w:szCs w:val="20"/>
              </w:rPr>
            </w:pPr>
            <w:r w:rsidRPr="00BF5F6E">
              <w:rPr>
                <w:rFonts w:ascii="Calibri" w:hAnsi="Calibri" w:cs="Calibri"/>
                <w:b/>
                <w:bCs/>
                <w:color w:val="000000"/>
                <w:sz w:val="20"/>
                <w:szCs w:val="20"/>
              </w:rPr>
              <w:t>Liczba osób zagrożonych ubóstwem lub wykluczeniem społecznym objętych usługami społecznymi świadczonymi w interesie ogólnym w Programie</w:t>
            </w:r>
          </w:p>
        </w:tc>
        <w:tc>
          <w:tcPr>
            <w:tcW w:w="2126" w:type="dxa"/>
            <w:vAlign w:val="center"/>
          </w:tcPr>
          <w:p w14:paraId="59EAC24C" w14:textId="77777777" w:rsidR="000453CC" w:rsidRPr="00EA3B82" w:rsidRDefault="000453CC" w:rsidP="00F31F9E">
            <w:pPr>
              <w:spacing w:after="0"/>
              <w:jc w:val="center"/>
              <w:rPr>
                <w:rFonts w:ascii="Calibri" w:hAnsi="Calibri" w:cs="Calibri"/>
              </w:rPr>
            </w:pPr>
            <w:r w:rsidRPr="00EA3B82">
              <w:rPr>
                <w:rFonts w:ascii="Calibri" w:hAnsi="Calibri" w:cs="Calibri"/>
                <w:sz w:val="20"/>
                <w:szCs w:val="20"/>
              </w:rPr>
              <w:t>produktu</w:t>
            </w:r>
          </w:p>
        </w:tc>
      </w:tr>
      <w:tr w:rsidR="000453CC" w:rsidRPr="00EA3B82" w14:paraId="0D511FC1" w14:textId="77777777" w:rsidTr="00F31F9E">
        <w:tc>
          <w:tcPr>
            <w:tcW w:w="524" w:type="dxa"/>
            <w:shd w:val="clear" w:color="auto" w:fill="F2F2F2"/>
            <w:vAlign w:val="center"/>
          </w:tcPr>
          <w:p w14:paraId="34AEC6A4" w14:textId="77777777" w:rsidR="000453CC" w:rsidRPr="00EA3B82" w:rsidRDefault="000453CC" w:rsidP="00F31F9E">
            <w:pPr>
              <w:spacing w:after="0"/>
              <w:jc w:val="center"/>
              <w:rPr>
                <w:rFonts w:ascii="Calibri" w:hAnsi="Calibri" w:cs="Calibri"/>
                <w:szCs w:val="20"/>
              </w:rPr>
            </w:pPr>
            <w:r w:rsidRPr="00EA3B82">
              <w:rPr>
                <w:rFonts w:ascii="Calibri" w:hAnsi="Calibri" w:cs="Calibri"/>
                <w:sz w:val="20"/>
                <w:szCs w:val="20"/>
              </w:rPr>
              <w:t>2</w:t>
            </w:r>
          </w:p>
        </w:tc>
        <w:tc>
          <w:tcPr>
            <w:tcW w:w="6379" w:type="dxa"/>
            <w:shd w:val="clear" w:color="auto" w:fill="F2F2F2"/>
            <w:vAlign w:val="center"/>
          </w:tcPr>
          <w:p w14:paraId="300747A3" w14:textId="77777777" w:rsidR="000453CC" w:rsidRPr="001756CB" w:rsidRDefault="000453CC" w:rsidP="00F31F9E">
            <w:pPr>
              <w:spacing w:after="0"/>
              <w:jc w:val="both"/>
              <w:rPr>
                <w:rFonts w:ascii="Calibri" w:hAnsi="Calibri" w:cs="Calibri"/>
                <w:b/>
                <w:sz w:val="20"/>
                <w:szCs w:val="20"/>
              </w:rPr>
            </w:pPr>
            <w:r w:rsidRPr="00BF5F6E">
              <w:rPr>
                <w:rFonts w:ascii="Calibri" w:hAnsi="Calibri" w:cs="Calibri"/>
                <w:b/>
                <w:sz w:val="20"/>
                <w:szCs w:val="20"/>
              </w:rPr>
              <w:t xml:space="preserve">Liczba wspartych </w:t>
            </w:r>
            <w:r>
              <w:rPr>
                <w:rFonts w:ascii="Calibri" w:hAnsi="Calibri" w:cs="Calibri"/>
                <w:b/>
                <w:sz w:val="20"/>
                <w:szCs w:val="20"/>
              </w:rPr>
              <w:t>w Programie miejsc świadczenia usług społecznych istnieją</w:t>
            </w:r>
            <w:r w:rsidR="00236424">
              <w:rPr>
                <w:rFonts w:ascii="Calibri" w:hAnsi="Calibri" w:cs="Calibri"/>
                <w:b/>
                <w:sz w:val="20"/>
                <w:szCs w:val="20"/>
              </w:rPr>
              <w:t>c</w:t>
            </w:r>
            <w:r>
              <w:rPr>
                <w:rFonts w:ascii="Calibri" w:hAnsi="Calibri" w:cs="Calibri"/>
                <w:b/>
                <w:sz w:val="20"/>
                <w:szCs w:val="20"/>
              </w:rPr>
              <w:t>ych po zakończeniu projektu</w:t>
            </w:r>
          </w:p>
        </w:tc>
        <w:tc>
          <w:tcPr>
            <w:tcW w:w="2126" w:type="dxa"/>
            <w:shd w:val="clear" w:color="auto" w:fill="F2F2F2"/>
            <w:vAlign w:val="center"/>
          </w:tcPr>
          <w:p w14:paraId="22540BB0" w14:textId="77777777" w:rsidR="000453CC" w:rsidRPr="00EA3B82" w:rsidRDefault="000453CC" w:rsidP="00F31F9E">
            <w:pPr>
              <w:spacing w:after="0"/>
              <w:jc w:val="center"/>
              <w:rPr>
                <w:rFonts w:ascii="Calibri" w:hAnsi="Calibri" w:cs="Calibri"/>
                <w:szCs w:val="20"/>
              </w:rPr>
            </w:pPr>
            <w:r w:rsidRPr="00EA3B82">
              <w:rPr>
                <w:rFonts w:ascii="Calibri" w:hAnsi="Calibri" w:cs="Calibri"/>
                <w:sz w:val="20"/>
                <w:szCs w:val="20"/>
              </w:rPr>
              <w:t>rezultatu bezpośredniego</w:t>
            </w:r>
          </w:p>
        </w:tc>
      </w:tr>
    </w:tbl>
    <w:p w14:paraId="7C3BE728" w14:textId="77777777" w:rsidR="00740CD7" w:rsidRDefault="00740CD7" w:rsidP="00740CD7">
      <w:pPr>
        <w:autoSpaceDE w:val="0"/>
        <w:autoSpaceDN w:val="0"/>
        <w:adjustRightInd w:val="0"/>
        <w:spacing w:after="0"/>
        <w:jc w:val="both"/>
        <w:rPr>
          <w:rFonts w:ascii="Calibri" w:eastAsia="MS Mincho" w:hAnsi="Calibri" w:cs="Calibri"/>
          <w:lang w:eastAsia="ja-JP"/>
        </w:rPr>
      </w:pPr>
    </w:p>
    <w:p w14:paraId="211FE4A4" w14:textId="77777777" w:rsidR="00740CD7" w:rsidRPr="00CD1EF1" w:rsidRDefault="00740CD7" w:rsidP="00740CD7">
      <w:pPr>
        <w:autoSpaceDE w:val="0"/>
        <w:autoSpaceDN w:val="0"/>
        <w:adjustRightInd w:val="0"/>
        <w:spacing w:after="0"/>
        <w:jc w:val="both"/>
        <w:rPr>
          <w:rFonts w:ascii="Calibri" w:hAnsi="Calibri"/>
        </w:rPr>
      </w:pPr>
      <w:r w:rsidRPr="00CD1EF1">
        <w:rPr>
          <w:rFonts w:ascii="Calibri" w:eastAsia="MS Mincho" w:hAnsi="Calibri" w:cs="Calibri"/>
          <w:lang w:eastAsia="ja-JP"/>
        </w:rPr>
        <w:t>W przypadku, gdy we wnioskach o dofinansowanie projektu założone zostały identyczne wartości ww. wskaźników,</w:t>
      </w:r>
      <w:r>
        <w:rPr>
          <w:rFonts w:ascii="Calibri" w:eastAsia="MS Mincho" w:hAnsi="Calibri" w:cs="Calibri"/>
          <w:lang w:eastAsia="ja-JP"/>
        </w:rPr>
        <w:t xml:space="preserve"> </w:t>
      </w:r>
      <w:r w:rsidRPr="00CD1EF1">
        <w:rPr>
          <w:rFonts w:ascii="Calibri" w:eastAsia="MS Mincho" w:hAnsi="Calibri" w:cs="Calibri"/>
          <w:lang w:eastAsia="ja-JP"/>
        </w:rPr>
        <w:t xml:space="preserve">o miejscu na liście ocenionych projektów </w:t>
      </w:r>
      <w:r w:rsidRPr="00CD1EF1">
        <w:rPr>
          <w:rFonts w:ascii="Calibri" w:hAnsi="Calibri"/>
        </w:rPr>
        <w:t>decyduje kolejno punktacja uzyskana</w:t>
      </w:r>
      <w:r>
        <w:rPr>
          <w:rFonts w:ascii="Calibri" w:hAnsi="Calibri"/>
        </w:rPr>
        <w:t xml:space="preserve"> </w:t>
      </w:r>
      <w:r w:rsidRPr="00CD1EF1">
        <w:rPr>
          <w:rFonts w:ascii="Calibri" w:hAnsi="Calibri"/>
        </w:rPr>
        <w:t>w</w:t>
      </w:r>
      <w:r w:rsidRPr="00CD1EF1">
        <w:rPr>
          <w:rFonts w:ascii="Calibri" w:hAnsi="Calibri" w:cs="Calibri"/>
        </w:rPr>
        <w:t> </w:t>
      </w:r>
      <w:r w:rsidRPr="00CD1EF1">
        <w:rPr>
          <w:rFonts w:ascii="Calibri" w:hAnsi="Calibri"/>
        </w:rPr>
        <w:t>następujących kryteriach strategicznych I stopnia:</w:t>
      </w:r>
    </w:p>
    <w:p w14:paraId="5F932BD6"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potrzeba realizacji projektu;</w:t>
      </w:r>
    </w:p>
    <w:p w14:paraId="2C059CCA"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kompleksowość projektu;</w:t>
      </w:r>
    </w:p>
    <w:p w14:paraId="6E5CC85F"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d</w:t>
      </w:r>
      <w:r>
        <w:rPr>
          <w:rFonts w:ascii="Calibri" w:eastAsia="MS Mincho" w:hAnsi="Calibri" w:cs="Calibri"/>
          <w:lang w:eastAsia="ja-JP"/>
        </w:rPr>
        <w:t>oświadczenie wnioskodawcy/</w:t>
      </w:r>
      <w:r w:rsidRPr="00E6075B">
        <w:rPr>
          <w:rFonts w:ascii="Calibri" w:eastAsia="MS Mincho" w:hAnsi="Calibri" w:cs="Calibri"/>
          <w:lang w:eastAsia="ja-JP"/>
        </w:rPr>
        <w:t>partnera.</w:t>
      </w:r>
    </w:p>
    <w:p w14:paraId="787FE04A" w14:textId="77777777" w:rsidR="00952BB6" w:rsidRPr="00952BB6" w:rsidRDefault="00952BB6" w:rsidP="00952BB6">
      <w:pPr>
        <w:spacing w:after="0"/>
        <w:jc w:val="both"/>
        <w:rPr>
          <w:rFonts w:asciiTheme="minorHAnsi" w:eastAsia="MS Mincho" w:hAnsiTheme="minorHAnsi" w:cstheme="minorHAnsi"/>
          <w:lang w:eastAsia="ja-JP"/>
        </w:rPr>
      </w:pPr>
    </w:p>
    <w:p w14:paraId="5CCC79C8" w14:textId="77777777" w:rsidR="00AF64C0" w:rsidRDefault="00AF64C0" w:rsidP="00AF64C0">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IOK, co do zasady, przyznaje dofinansowanie na realizację </w:t>
      </w:r>
      <w:r w:rsidRPr="00952BB6">
        <w:rPr>
          <w:rFonts w:asciiTheme="minorHAnsi" w:eastAsia="MS Mincho" w:hAnsiTheme="minorHAnsi"/>
          <w:lang w:eastAsia="ja-JP"/>
        </w:rPr>
        <w:t>wniosków o dofinansowanie projektu</w:t>
      </w:r>
      <w:r w:rsidRPr="00952BB6">
        <w:rPr>
          <w:rFonts w:asciiTheme="minorHAnsi" w:eastAsia="MS Mincho" w:hAnsiTheme="minorHAnsi" w:cstheme="minorHAnsi"/>
          <w:lang w:eastAsia="ja-JP"/>
        </w:rPr>
        <w:t xml:space="preserve"> do wysokości limitu kwot alokacji środków EFS dostępnych w ramach konkursu.</w:t>
      </w:r>
    </w:p>
    <w:p w14:paraId="2B68D416" w14:textId="77777777" w:rsidR="00897652" w:rsidRDefault="00897652" w:rsidP="00AF64C0">
      <w:pPr>
        <w:spacing w:after="0"/>
        <w:jc w:val="both"/>
        <w:rPr>
          <w:rFonts w:asciiTheme="minorHAnsi" w:eastAsia="MS Mincho" w:hAnsiTheme="minorHAnsi" w:cstheme="minorHAnsi"/>
          <w:lang w:eastAsia="ja-JP"/>
        </w:rPr>
      </w:pPr>
    </w:p>
    <w:p w14:paraId="6F9D0F14" w14:textId="77777777" w:rsidR="00AF64C0" w:rsidRPr="00816EAA" w:rsidRDefault="00AF64C0" w:rsidP="00AF64C0">
      <w:pPr>
        <w:spacing w:after="0"/>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IOK może zdecydować o nieprzyznaniu dofinansowania danemu wnioskodawcy w przypadku zaistnienia okoliczności uzasadniających podjęcie takiej decyzji, m.in.:</w:t>
      </w:r>
    </w:p>
    <w:p w14:paraId="77587038"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1)</w:t>
      </w:r>
      <w:r w:rsidRPr="00816EAA">
        <w:rPr>
          <w:rFonts w:asciiTheme="minorHAnsi" w:eastAsia="MS Mincho" w:hAnsiTheme="minorHAnsi" w:cstheme="minorHAnsi"/>
          <w:lang w:eastAsia="ja-JP"/>
        </w:rPr>
        <w:tab/>
        <w:t>brak wystarczającego potencjału finansowego danego wnioskodawcy (zgodnie z kryteriami wyboru projektów zawartymi w niniejszym regulaminie) niezbędnego do realizacji wszystkich złożonych przez tego wnioskodawcę projektów, które uzyskały dofinansowanie;</w:t>
      </w:r>
    </w:p>
    <w:p w14:paraId="16D5FB39"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2)</w:t>
      </w:r>
      <w:r w:rsidRPr="00816EAA">
        <w:rPr>
          <w:rFonts w:asciiTheme="minorHAnsi" w:eastAsia="MS Mincho" w:hAnsiTheme="minorHAnsi" w:cstheme="minorHAnsi"/>
          <w:lang w:eastAsia="ja-JP"/>
        </w:rPr>
        <w:tab/>
        <w:t>ujawnienie podania przez wnioskodawcę nieprawdziwych informacji we wniosku o dofinansowanie projektu;</w:t>
      </w:r>
    </w:p>
    <w:p w14:paraId="2A137C52"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3)</w:t>
      </w:r>
      <w:r w:rsidRPr="00816EAA">
        <w:rPr>
          <w:rFonts w:asciiTheme="minorHAnsi" w:eastAsia="MS Mincho" w:hAnsiTheme="minorHAnsi" w:cstheme="minorHAnsi"/>
          <w:lang w:eastAsia="ja-JP"/>
        </w:rPr>
        <w:tab/>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w:t>
      </w:r>
      <w:r w:rsidR="00897652">
        <w:rPr>
          <w:rFonts w:asciiTheme="minorHAnsi" w:eastAsia="MS Mincho" w:hAnsiTheme="minorHAnsi" w:cstheme="minorHAnsi"/>
          <w:lang w:eastAsia="ja-JP"/>
        </w:rPr>
        <w:t> </w:t>
      </w:r>
      <w:r w:rsidRPr="00816EAA">
        <w:rPr>
          <w:rFonts w:asciiTheme="minorHAnsi" w:eastAsia="MS Mincho" w:hAnsiTheme="minorHAnsi" w:cstheme="minorHAnsi"/>
          <w:lang w:eastAsia="ja-JP"/>
        </w:rPr>
        <w:t>takim przypadku dofinansowanie otrzymuje ten projekt (lub projekty), który uzyskał największą liczbę punktów.</w:t>
      </w:r>
    </w:p>
    <w:p w14:paraId="48951B9F" w14:textId="77777777" w:rsidR="00952BB6" w:rsidRPr="00952BB6" w:rsidRDefault="00952BB6" w:rsidP="00952BB6">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lastRenderedPageBreak/>
        <w:t>Wnioski o dofinansowanie projektu, które uzyskały wymaganą liczbę punktów i spełniły kryteria wyboru projektów, ale nie uzyskały dofinansowania z powodu wyczerpania alokacji finansowej na konkurs mogą w późniejszym terminie zostać dofinansowane w ramach przeznaczonej alokacji na konkurs, w szczególności w wyniku zaistnienia następujących okoliczności:</w:t>
      </w:r>
    </w:p>
    <w:p w14:paraId="1B5187B1"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odmowy podpisania umowy o dofinansowanie projektu przez wnioskodawcę, którego projekt został wybrany do dofinansowania w ramach danego konkursu;</w:t>
      </w:r>
    </w:p>
    <w:p w14:paraId="21CF5E7B"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odmowy IOK podpisania umowy o dofinansowanie projektu wybranego do dofinansowania w ramach danego konkursu;</w:t>
      </w:r>
    </w:p>
    <w:p w14:paraId="2B684B9C"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powstania oszczędności przy realizacji projektów wybranych do dofinansowania w ramach danego konkursu;</w:t>
      </w:r>
    </w:p>
    <w:p w14:paraId="5B29589E"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rozwiązania umowy o dofinansowanie dla projektu wybranego do dofinansowania w ramach danego konkursu.</w:t>
      </w:r>
    </w:p>
    <w:p w14:paraId="5C398109" w14:textId="77777777" w:rsidR="00952BB6" w:rsidRPr="00952BB6" w:rsidRDefault="00952BB6" w:rsidP="00952BB6">
      <w:pPr>
        <w:autoSpaceDE w:val="0"/>
        <w:autoSpaceDN w:val="0"/>
        <w:adjustRightInd w:val="0"/>
        <w:spacing w:after="0"/>
        <w:ind w:left="360"/>
        <w:contextualSpacing/>
        <w:jc w:val="both"/>
        <w:rPr>
          <w:rFonts w:asciiTheme="minorHAnsi" w:eastAsia="MS Mincho" w:hAnsiTheme="minorHAnsi" w:cstheme="minorHAnsi"/>
          <w:lang w:eastAsia="ja-JP"/>
        </w:rPr>
      </w:pPr>
    </w:p>
    <w:p w14:paraId="251815BB" w14:textId="77777777" w:rsidR="00952BB6" w:rsidRPr="00952BB6" w:rsidRDefault="00952BB6" w:rsidP="00952BB6">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Decyzja IOK o dofinansowaniu dodatkowych wniosków o dofinansowanie projektu wynikająca z ww. przesłanek jest podejmowana zgodnie z kolejnością zamieszczenia wniosków o dofinansowanie projektu na liście ocenionych projektów,</w:t>
      </w:r>
      <w:r w:rsidR="00CB5F5D" w:rsidRPr="00CB5F5D">
        <w:rPr>
          <w:rFonts w:asciiTheme="minorHAnsi" w:eastAsia="MS Mincho" w:hAnsiTheme="minorHAnsi" w:cstheme="minorHAnsi"/>
          <w:lang w:eastAsia="ja-JP"/>
        </w:rPr>
        <w:t xml:space="preserve"> </w:t>
      </w:r>
      <w:r w:rsidR="00CB5F5D">
        <w:rPr>
          <w:rFonts w:asciiTheme="minorHAnsi" w:eastAsia="MS Mincho" w:hAnsiTheme="minorHAnsi" w:cstheme="minorHAnsi"/>
          <w:lang w:eastAsia="ja-JP"/>
        </w:rPr>
        <w:t>uwzględniającej</w:t>
      </w:r>
      <w:r w:rsidR="00CB5F5D" w:rsidRPr="00477870">
        <w:rPr>
          <w:rFonts w:asciiTheme="minorHAnsi" w:eastAsia="MS Mincho" w:hAnsiTheme="minorHAnsi" w:cstheme="minorHAnsi"/>
          <w:lang w:eastAsia="ja-JP"/>
        </w:rPr>
        <w:t xml:space="preserve"> </w:t>
      </w:r>
      <w:r w:rsidR="00CB5F5D">
        <w:rPr>
          <w:rFonts w:asciiTheme="minorHAnsi" w:eastAsia="MS Mincho" w:hAnsiTheme="minorHAnsi" w:cstheme="minorHAnsi"/>
          <w:lang w:eastAsia="ja-JP"/>
        </w:rPr>
        <w:t>warunki rozstrzygające o </w:t>
      </w:r>
      <w:r w:rsidR="00CB5F5D" w:rsidRPr="00477870">
        <w:rPr>
          <w:rFonts w:asciiTheme="minorHAnsi" w:eastAsia="MS Mincho" w:hAnsiTheme="minorHAnsi" w:cstheme="minorHAnsi"/>
          <w:lang w:eastAsia="ja-JP"/>
        </w:rPr>
        <w:t>ostatecznej kolejności projektów na liście,</w:t>
      </w:r>
      <w:r w:rsidR="00CB5F5D">
        <w:rPr>
          <w:rFonts w:asciiTheme="minorHAnsi" w:eastAsia="MS Mincho" w:hAnsiTheme="minorHAnsi" w:cstheme="minorHAnsi"/>
          <w:lang w:eastAsia="ja-JP"/>
        </w:rPr>
        <w:t xml:space="preserve"> wskazane w niniejszym podrozdziale</w:t>
      </w:r>
      <w:r w:rsidRPr="00952BB6">
        <w:rPr>
          <w:rFonts w:asciiTheme="minorHAnsi" w:eastAsia="MS Mincho" w:hAnsiTheme="minorHAnsi" w:cstheme="minorHAnsi"/>
          <w:lang w:eastAsia="ja-JP"/>
        </w:rPr>
        <w:t>.</w:t>
      </w:r>
    </w:p>
    <w:p w14:paraId="28066A25" w14:textId="77777777" w:rsidR="00952BB6" w:rsidRPr="00650E46" w:rsidRDefault="00952BB6" w:rsidP="00952BB6">
      <w:pPr>
        <w:spacing w:after="0"/>
        <w:jc w:val="both"/>
        <w:rPr>
          <w:rFonts w:asciiTheme="minorHAnsi" w:eastAsia="MS Mincho" w:hAnsiTheme="minorHAnsi" w:cstheme="minorHAnsi"/>
          <w:lang w:eastAsia="ja-JP"/>
        </w:rPr>
      </w:pPr>
    </w:p>
    <w:p w14:paraId="1922E4A9" w14:textId="77777777" w:rsidR="00952BB6" w:rsidRDefault="00AF64C0" w:rsidP="00952BB6">
      <w:pPr>
        <w:spacing w:after="0"/>
        <w:jc w:val="both"/>
        <w:rPr>
          <w:rFonts w:asciiTheme="minorHAnsi" w:eastAsia="MS Mincho" w:hAnsiTheme="minorHAnsi"/>
          <w:lang w:eastAsia="ja-JP"/>
        </w:rPr>
      </w:pPr>
      <w:r w:rsidRPr="00C42269">
        <w:rPr>
          <w:rFonts w:asciiTheme="minorHAnsi" w:eastAsia="MS Mincho" w:hAnsiTheme="minorHAnsi"/>
          <w:lang w:eastAsia="ja-JP"/>
        </w:rPr>
        <w:t xml:space="preserve">Pisemna informacja o </w:t>
      </w:r>
      <w:r w:rsidR="00CB5F5D">
        <w:rPr>
          <w:rFonts w:asciiTheme="minorHAnsi" w:eastAsia="MS Mincho" w:hAnsiTheme="minorHAnsi"/>
          <w:lang w:eastAsia="ja-JP"/>
        </w:rPr>
        <w:t xml:space="preserve">zakończeniu </w:t>
      </w:r>
      <w:r w:rsidRPr="00C42269">
        <w:rPr>
          <w:rFonts w:asciiTheme="minorHAnsi" w:eastAsia="MS Mincho" w:hAnsiTheme="minorHAnsi"/>
          <w:lang w:eastAsia="ja-JP"/>
        </w:rPr>
        <w:t>oceny wniosków o dofinansowanie projektu i</w:t>
      </w:r>
      <w:r w:rsidR="00CB5F5D">
        <w:rPr>
          <w:rFonts w:asciiTheme="minorHAnsi" w:eastAsia="MS Mincho" w:hAnsiTheme="minorHAnsi"/>
          <w:lang w:eastAsia="ja-JP"/>
        </w:rPr>
        <w:t> </w:t>
      </w:r>
      <w:r w:rsidRPr="00C42269">
        <w:rPr>
          <w:rFonts w:asciiTheme="minorHAnsi" w:eastAsia="MS Mincho" w:hAnsiTheme="minorHAnsi"/>
          <w:lang w:eastAsia="ja-JP"/>
        </w:rPr>
        <w:t>rozstrzygnięciu konkursu wraz z uzasadnieniem przekazywana jest wnioskodawcy niezwłocznie po</w:t>
      </w:r>
      <w:r w:rsidR="00B72467">
        <w:rPr>
          <w:rFonts w:asciiTheme="minorHAnsi" w:eastAsia="MS Mincho" w:hAnsiTheme="minorHAnsi"/>
          <w:lang w:eastAsia="ja-JP"/>
        </w:rPr>
        <w:t> </w:t>
      </w:r>
      <w:r w:rsidRPr="00C42269">
        <w:rPr>
          <w:rFonts w:asciiTheme="minorHAnsi" w:eastAsia="MS Mincho" w:hAnsiTheme="minorHAnsi"/>
          <w:lang w:eastAsia="ja-JP"/>
        </w:rPr>
        <w:t>posiedzeniu ZWP, na którym dokonano wyboru wniosków do dofinansowania projektów.</w:t>
      </w:r>
    </w:p>
    <w:p w14:paraId="6AAAEB5A" w14:textId="77777777" w:rsidR="00897652" w:rsidRPr="00952BB6" w:rsidRDefault="00897652" w:rsidP="00952BB6">
      <w:pPr>
        <w:spacing w:after="0"/>
        <w:jc w:val="both"/>
        <w:rPr>
          <w:rFonts w:asciiTheme="minorHAnsi" w:eastAsia="MS Mincho" w:hAnsiTheme="minorHAnsi" w:cstheme="minorHAnsi"/>
          <w:lang w:eastAsia="ja-JP"/>
        </w:rPr>
      </w:pPr>
    </w:p>
    <w:p w14:paraId="3A13D23C"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W przypadku wniosku o dofinansowanie projektu, który został negatywnie oceniony, informacja o wyniku oceny jest przekazywana wnioskodawcy w formie pisemnej wraz z </w:t>
      </w:r>
      <w:r w:rsidRPr="00952BB6">
        <w:rPr>
          <w:rFonts w:asciiTheme="minorHAnsi" w:hAnsiTheme="minorHAnsi"/>
          <w:b/>
        </w:rPr>
        <w:t>pouczeniem o możliwości wniesienia protestu</w:t>
      </w:r>
      <w:r w:rsidRPr="00952BB6">
        <w:rPr>
          <w:rFonts w:asciiTheme="minorHAnsi" w:eastAsia="MS Mincho" w:hAnsiTheme="minorHAnsi" w:cstheme="minorHAnsi"/>
          <w:b/>
          <w:lang w:eastAsia="ja-JP"/>
        </w:rPr>
        <w:t xml:space="preserve"> </w:t>
      </w:r>
      <w:r w:rsidRPr="00952BB6">
        <w:rPr>
          <w:rFonts w:asciiTheme="minorHAnsi" w:eastAsia="Calibri" w:hAnsiTheme="minorHAnsi" w:cstheme="minorHAnsi"/>
          <w:b/>
        </w:rPr>
        <w:t>zgodnie z art. 46 ust. 5 ustawy wdrożeniowej</w:t>
      </w:r>
      <w:r w:rsidRPr="00952BB6">
        <w:rPr>
          <w:rFonts w:asciiTheme="minorHAnsi" w:eastAsia="MS Mincho" w:hAnsiTheme="minorHAnsi" w:cstheme="minorHAnsi"/>
          <w:lang w:eastAsia="ja-JP"/>
        </w:rPr>
        <w:t>.</w:t>
      </w:r>
    </w:p>
    <w:p w14:paraId="257508E9"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15E3A691" w14:textId="692F8292" w:rsidR="00952BB6" w:rsidRPr="00952BB6" w:rsidRDefault="00952BB6" w:rsidP="00952BB6">
      <w:pPr>
        <w:spacing w:after="0"/>
        <w:jc w:val="both"/>
        <w:rPr>
          <w:rFonts w:asciiTheme="minorHAnsi" w:hAnsiTheme="minorHAnsi" w:cstheme="minorHAnsi"/>
          <w:u w:val="single"/>
        </w:rPr>
      </w:pPr>
      <w:r w:rsidRPr="00952BB6">
        <w:rPr>
          <w:rFonts w:ascii="Calibri" w:eastAsia="Times New Roman" w:hAnsi="Calibri" w:cs="Calibri"/>
          <w:lang w:eastAsia="pl-PL"/>
        </w:rPr>
        <w:t>Lista projektów</w:t>
      </w:r>
      <w:r w:rsidRPr="00952BB6">
        <w:rPr>
          <w:rFonts w:asciiTheme="minorHAnsi" w:eastAsia="MS Mincho" w:hAnsiTheme="minorHAnsi" w:cstheme="minorHAnsi"/>
          <w:lang w:eastAsia="ja-JP"/>
        </w:rPr>
        <w:t xml:space="preserve">, które spełniły kryteria i uzyskały wymaganą liczbę punktów, uszeregowanych według liczby uzyskanych punktów z wyróżnieniem tych, które otrzymały dofinansowanie zamieszczana jest na stronie internetowej </w:t>
      </w:r>
      <w:hyperlink r:id="rId40" w:history="1">
        <w:r w:rsidR="00C0506F">
          <w:rPr>
            <w:rFonts w:asciiTheme="minorHAnsi" w:hAnsiTheme="minorHAnsi" w:cstheme="minorHAnsi"/>
            <w:color w:val="0000FF" w:themeColor="hyperlink"/>
            <w:u w:val="single"/>
          </w:rPr>
          <w:t xml:space="preserve">RPO WP 2014-2020 </w:t>
        </w:r>
      </w:hyperlink>
      <w:r w:rsidRPr="00952BB6">
        <w:rPr>
          <w:rFonts w:asciiTheme="minorHAnsi" w:hAnsiTheme="minorHAnsi" w:cstheme="minorHAnsi"/>
        </w:rPr>
        <w:t xml:space="preserve"> oraz na </w:t>
      </w:r>
      <w:hyperlink r:id="rId41" w:history="1">
        <w:r w:rsidR="00C0506F">
          <w:rPr>
            <w:rFonts w:asciiTheme="minorHAnsi" w:hAnsiTheme="minorHAnsi" w:cstheme="minorHAnsi"/>
            <w:color w:val="0000FF" w:themeColor="hyperlink"/>
            <w:u w:val="single"/>
          </w:rPr>
          <w:t>Portalu Funduszy Europejskich</w:t>
        </w:r>
      </w:hyperlink>
      <w:r w:rsidRPr="00952BB6">
        <w:rPr>
          <w:rFonts w:asciiTheme="minorHAnsi" w:hAnsiTheme="minorHAnsi" w:cstheme="minorHAnsi"/>
          <w:u w:val="single"/>
        </w:rPr>
        <w:t xml:space="preserve"> </w:t>
      </w:r>
      <w:r w:rsidRPr="00952BB6">
        <w:rPr>
          <w:rFonts w:asciiTheme="minorHAnsi" w:eastAsia="MS Mincho" w:hAnsiTheme="minorHAnsi" w:cstheme="minorHAnsi"/>
          <w:lang w:eastAsia="ja-JP"/>
        </w:rPr>
        <w:t xml:space="preserve">nie później niż </w:t>
      </w:r>
      <w:r w:rsidR="00C0506F">
        <w:rPr>
          <w:rFonts w:asciiTheme="minorHAnsi" w:eastAsia="MS Mincho" w:hAnsiTheme="minorHAnsi" w:cstheme="minorHAnsi"/>
          <w:lang w:eastAsia="ja-JP"/>
        </w:rPr>
        <w:br/>
      </w:r>
      <w:r w:rsidRPr="00952BB6">
        <w:rPr>
          <w:rFonts w:asciiTheme="minorHAnsi" w:eastAsia="MS Mincho" w:hAnsiTheme="minorHAnsi" w:cstheme="minorHAnsi"/>
          <w:lang w:eastAsia="ja-JP"/>
        </w:rPr>
        <w:t xml:space="preserve">w terminie </w:t>
      </w:r>
      <w:r w:rsidRPr="00952BB6">
        <w:rPr>
          <w:rFonts w:asciiTheme="minorHAnsi" w:eastAsia="MS Mincho" w:hAnsiTheme="minorHAnsi" w:cstheme="minorHAnsi"/>
          <w:b/>
          <w:lang w:eastAsia="ja-JP"/>
        </w:rPr>
        <w:t xml:space="preserve">7 dni </w:t>
      </w:r>
      <w:r w:rsidRPr="00952BB6">
        <w:rPr>
          <w:rFonts w:asciiTheme="minorHAnsi" w:eastAsia="MS Mincho" w:hAnsiTheme="minorHAnsi" w:cstheme="minorHAnsi"/>
          <w:lang w:eastAsia="ja-JP"/>
        </w:rPr>
        <w:t xml:space="preserve">od dnia rozstrzygnięcia konkursu. </w:t>
      </w:r>
    </w:p>
    <w:p w14:paraId="5979CCEF" w14:textId="77777777" w:rsidR="00AF64C0" w:rsidRDefault="00AF64C0">
      <w:pPr>
        <w:spacing w:after="0"/>
        <w:rPr>
          <w:rFonts w:asciiTheme="minorHAnsi" w:hAnsiTheme="minorHAnsi" w:cstheme="minorHAnsi"/>
          <w:b/>
          <w:bCs/>
          <w:i/>
        </w:rPr>
      </w:pPr>
      <w:r>
        <w:rPr>
          <w:rFonts w:asciiTheme="minorHAnsi" w:hAnsiTheme="minorHAnsi" w:cstheme="minorHAnsi"/>
          <w:b/>
          <w:bCs/>
          <w:i/>
        </w:rPr>
        <w:br w:type="page"/>
      </w:r>
    </w:p>
    <w:p w14:paraId="30B7D8DF" w14:textId="77777777" w:rsidR="00046DDB" w:rsidRPr="00046DDB" w:rsidRDefault="00740CD7" w:rsidP="00046DDB">
      <w:pPr>
        <w:shd w:val="clear" w:color="auto" w:fill="8DB3E2" w:themeFill="text2" w:themeFillTint="66"/>
        <w:spacing w:after="0"/>
        <w:jc w:val="both"/>
        <w:outlineLvl w:val="1"/>
        <w:rPr>
          <w:rFonts w:asciiTheme="minorHAnsi" w:eastAsiaTheme="majorEastAsia" w:hAnsiTheme="minorHAnsi" w:cs="Times New Roman"/>
          <w:b/>
          <w:bCs/>
          <w:iCs/>
          <w:color w:val="FFFFFF" w:themeColor="background1"/>
          <w:sz w:val="24"/>
          <w:szCs w:val="24"/>
        </w:rPr>
      </w:pPr>
      <w:bookmarkStart w:id="232" w:name="_Toc422301678"/>
      <w:bookmarkStart w:id="233" w:name="_Toc440885223"/>
      <w:bookmarkStart w:id="234" w:name="_Toc447262916"/>
      <w:bookmarkStart w:id="235" w:name="_Toc487457620"/>
      <w:bookmarkStart w:id="236" w:name="_Toc464561957"/>
      <w:r>
        <w:rPr>
          <w:rFonts w:asciiTheme="minorHAnsi" w:eastAsiaTheme="majorEastAsia" w:hAnsiTheme="minorHAnsi" w:cs="Times New Roman"/>
          <w:b/>
          <w:bCs/>
          <w:iCs/>
          <w:color w:val="FFFFFF" w:themeColor="background1"/>
          <w:sz w:val="24"/>
          <w:szCs w:val="24"/>
        </w:rPr>
        <w:lastRenderedPageBreak/>
        <w:t>4</w:t>
      </w:r>
      <w:r w:rsidR="000D410C">
        <w:rPr>
          <w:rFonts w:asciiTheme="minorHAnsi" w:eastAsiaTheme="majorEastAsia" w:hAnsiTheme="minorHAnsi" w:cs="Times New Roman"/>
          <w:b/>
          <w:bCs/>
          <w:iCs/>
          <w:color w:val="FFFFFF" w:themeColor="background1"/>
          <w:sz w:val="24"/>
          <w:szCs w:val="24"/>
        </w:rPr>
        <w:t>.3</w:t>
      </w:r>
      <w:r w:rsidR="00046DDB">
        <w:rPr>
          <w:rFonts w:asciiTheme="minorHAnsi" w:eastAsiaTheme="majorEastAsia" w:hAnsiTheme="minorHAnsi" w:cs="Times New Roman"/>
          <w:b/>
          <w:bCs/>
          <w:iCs/>
          <w:color w:val="FFFFFF" w:themeColor="background1"/>
          <w:sz w:val="24"/>
          <w:szCs w:val="24"/>
        </w:rPr>
        <w:tab/>
      </w:r>
      <w:r w:rsidR="00EF66B9" w:rsidRPr="005E2771">
        <w:rPr>
          <w:rFonts w:asciiTheme="minorHAnsi" w:eastAsiaTheme="majorEastAsia" w:hAnsiTheme="minorHAnsi" w:cs="Times New Roman"/>
          <w:b/>
          <w:bCs/>
          <w:iCs/>
          <w:color w:val="FFFFFF" w:themeColor="background1"/>
          <w:sz w:val="24"/>
          <w:szCs w:val="24"/>
        </w:rPr>
        <w:t>PROCEDURA ODWOŁAWCZA</w:t>
      </w:r>
      <w:bookmarkEnd w:id="232"/>
      <w:bookmarkEnd w:id="233"/>
      <w:bookmarkEnd w:id="234"/>
      <w:bookmarkEnd w:id="235"/>
      <w:r w:rsidR="0071023E" w:rsidRPr="00503217">
        <w:rPr>
          <w:rFonts w:asciiTheme="minorHAnsi" w:hAnsiTheme="minorHAnsi"/>
          <w:b/>
          <w:color w:val="FFFFFF" w:themeColor="background1"/>
          <w:sz w:val="24"/>
        </w:rPr>
        <w:t xml:space="preserve"> </w:t>
      </w:r>
      <w:bookmarkStart w:id="237" w:name="_Toc422301679"/>
      <w:bookmarkStart w:id="238" w:name="_Toc433201306"/>
      <w:bookmarkStart w:id="239" w:name="_Toc433201919"/>
      <w:bookmarkStart w:id="240" w:name="_Toc436213500"/>
      <w:bookmarkStart w:id="241" w:name="_Toc440885224"/>
      <w:bookmarkStart w:id="242" w:name="_Toc447262917"/>
      <w:bookmarkStart w:id="243" w:name="_Toc447275494"/>
      <w:bookmarkStart w:id="244" w:name="_Toc448399240"/>
      <w:bookmarkEnd w:id="236"/>
    </w:p>
    <w:p w14:paraId="1807BA02" w14:textId="77777777" w:rsidR="00557DDF" w:rsidRDefault="00557DDF" w:rsidP="0020570B">
      <w:pPr>
        <w:spacing w:after="0"/>
        <w:jc w:val="both"/>
        <w:rPr>
          <w:rFonts w:asciiTheme="minorHAnsi" w:hAnsiTheme="minorHAnsi"/>
          <w:b/>
        </w:rPr>
      </w:pPr>
    </w:p>
    <w:bookmarkEnd w:id="237"/>
    <w:bookmarkEnd w:id="238"/>
    <w:bookmarkEnd w:id="239"/>
    <w:bookmarkEnd w:id="240"/>
    <w:bookmarkEnd w:id="241"/>
    <w:bookmarkEnd w:id="242"/>
    <w:bookmarkEnd w:id="243"/>
    <w:bookmarkEnd w:id="244"/>
    <w:p w14:paraId="7B778DC7" w14:textId="77777777" w:rsidR="00740CD7" w:rsidRDefault="00740CD7" w:rsidP="00740CD7">
      <w:pPr>
        <w:shd w:val="clear" w:color="auto" w:fill="FFFFFF" w:themeFill="background1"/>
        <w:autoSpaceDE w:val="0"/>
        <w:autoSpaceDN w:val="0"/>
        <w:adjustRightInd w:val="0"/>
        <w:jc w:val="both"/>
        <w:rPr>
          <w:rFonts w:asciiTheme="minorHAnsi" w:hAnsiTheme="minorHAnsi"/>
        </w:rPr>
      </w:pPr>
      <w:r w:rsidRPr="003B1479">
        <w:rPr>
          <w:rFonts w:asciiTheme="minorHAnsi" w:hAnsiTheme="minorHAnsi"/>
        </w:rPr>
        <w:t xml:space="preserve">Procedura odwoławcza prowadzona będzie na </w:t>
      </w:r>
      <w:r>
        <w:rPr>
          <w:rFonts w:asciiTheme="minorHAnsi" w:hAnsiTheme="minorHAnsi"/>
        </w:rPr>
        <w:t xml:space="preserve">podstawie zapisów </w:t>
      </w:r>
      <w:r w:rsidRPr="00371665">
        <w:rPr>
          <w:rFonts w:asciiTheme="minorHAnsi" w:hAnsiTheme="minorHAnsi"/>
          <w:i/>
        </w:rPr>
        <w:t>rozdziału 15</w:t>
      </w:r>
      <w:r>
        <w:rPr>
          <w:rFonts w:asciiTheme="minorHAnsi" w:hAnsiTheme="minorHAnsi"/>
        </w:rPr>
        <w:t xml:space="preserve"> </w:t>
      </w:r>
      <w:r w:rsidRPr="000F1E3B">
        <w:rPr>
          <w:rFonts w:asciiTheme="minorHAnsi" w:hAnsiTheme="minorHAnsi"/>
          <w:i/>
        </w:rPr>
        <w:t>Procedura odwoławcza</w:t>
      </w:r>
      <w:r w:rsidRPr="003B1479">
        <w:rPr>
          <w:rFonts w:asciiTheme="minorHAnsi" w:hAnsiTheme="minorHAnsi"/>
        </w:rPr>
        <w:t xml:space="preserve"> </w:t>
      </w:r>
      <w:r w:rsidRPr="005919DC">
        <w:rPr>
          <w:rFonts w:asciiTheme="minorHAnsi" w:hAnsiTheme="minorHAnsi"/>
        </w:rPr>
        <w:t>ustawy wdrożeniowej.</w:t>
      </w:r>
      <w:r w:rsidRPr="003B1479">
        <w:rPr>
          <w:rFonts w:asciiTheme="minorHAnsi" w:hAnsiTheme="minorHAnsi"/>
        </w:rPr>
        <w:t xml:space="preserve"> </w:t>
      </w:r>
    </w:p>
    <w:p w14:paraId="34870E32" w14:textId="77777777" w:rsidR="00740CD7" w:rsidRPr="003B1479" w:rsidRDefault="00740CD7" w:rsidP="005260FE">
      <w:pPr>
        <w:shd w:val="clear" w:color="auto" w:fill="FFFFFF" w:themeFill="background1"/>
        <w:autoSpaceDE w:val="0"/>
        <w:autoSpaceDN w:val="0"/>
        <w:adjustRightInd w:val="0"/>
        <w:jc w:val="both"/>
        <w:rPr>
          <w:rFonts w:asciiTheme="minorHAnsi" w:hAnsiTheme="minorHAnsi"/>
        </w:rPr>
      </w:pPr>
      <w:r w:rsidRPr="003B1479">
        <w:rPr>
          <w:rFonts w:asciiTheme="minorHAnsi" w:hAnsiTheme="minorHAnsi"/>
        </w:rPr>
        <w:t>Prawo do wniesienia środka zaskarżenia w ramach proce</w:t>
      </w:r>
      <w:r>
        <w:rPr>
          <w:rFonts w:asciiTheme="minorHAnsi" w:hAnsiTheme="minorHAnsi"/>
        </w:rPr>
        <w:t xml:space="preserve">dury odwoławczej przysługuje </w:t>
      </w:r>
      <w:r w:rsidR="00C61755">
        <w:rPr>
          <w:rFonts w:asciiTheme="minorHAnsi" w:hAnsiTheme="minorHAnsi"/>
        </w:rPr>
        <w:t>po</w:t>
      </w:r>
      <w:r>
        <w:rPr>
          <w:rFonts w:asciiTheme="minorHAnsi" w:hAnsiTheme="minorHAnsi"/>
        </w:rPr>
        <w:t> każdym </w:t>
      </w:r>
      <w:r w:rsidRPr="003B1479">
        <w:rPr>
          <w:rFonts w:asciiTheme="minorHAnsi" w:hAnsiTheme="minorHAnsi"/>
        </w:rPr>
        <w:t>etapie oceny wniosku o dofina</w:t>
      </w:r>
      <w:r>
        <w:rPr>
          <w:rFonts w:asciiTheme="minorHAnsi" w:hAnsiTheme="minorHAnsi"/>
        </w:rPr>
        <w:t>nsowanie projektu wybieranego w </w:t>
      </w:r>
      <w:r w:rsidRPr="003B1479">
        <w:rPr>
          <w:rFonts w:asciiTheme="minorHAnsi" w:hAnsiTheme="minorHAnsi"/>
        </w:rPr>
        <w:t>trybie konkursowym. Środkiem zaskarżenia przysługującym wnioskodawcy jest pisemny protest.</w:t>
      </w:r>
    </w:p>
    <w:p w14:paraId="3C38543A" w14:textId="77777777" w:rsidR="00740CD7" w:rsidRDefault="00740CD7" w:rsidP="005260FE">
      <w:pPr>
        <w:autoSpaceDE w:val="0"/>
        <w:autoSpaceDN w:val="0"/>
        <w:adjustRightInd w:val="0"/>
        <w:jc w:val="both"/>
        <w:rPr>
          <w:rFonts w:asciiTheme="minorHAnsi" w:hAnsiTheme="minorHAnsi"/>
        </w:rPr>
      </w:pPr>
      <w:r w:rsidRPr="003B1479">
        <w:rPr>
          <w:rFonts w:asciiTheme="minorHAnsi" w:hAnsiTheme="minorHAnsi"/>
        </w:rPr>
        <w:t>Protest wnoszony jest bezpośrednio do</w:t>
      </w:r>
      <w:r w:rsidR="00C61755">
        <w:rPr>
          <w:rFonts w:asciiTheme="minorHAnsi" w:hAnsiTheme="minorHAnsi"/>
        </w:rPr>
        <w:t xml:space="preserve"> </w:t>
      </w:r>
      <w:r w:rsidR="00C61755" w:rsidRPr="002B6C8C">
        <w:rPr>
          <w:rFonts w:asciiTheme="minorHAnsi" w:hAnsiTheme="minorHAnsi"/>
          <w:b/>
        </w:rPr>
        <w:t>IZ RPO WP</w:t>
      </w:r>
      <w:r w:rsidRPr="003B1479">
        <w:rPr>
          <w:rFonts w:asciiTheme="minorHAnsi" w:hAnsiTheme="minorHAnsi"/>
        </w:rPr>
        <w:t>,</w:t>
      </w:r>
      <w:r w:rsidRPr="003B1479">
        <w:rPr>
          <w:rFonts w:asciiTheme="minorHAnsi" w:hAnsiTheme="minorHAnsi"/>
          <w:b/>
        </w:rPr>
        <w:t xml:space="preserve"> </w:t>
      </w:r>
      <w:r w:rsidRPr="003B1479">
        <w:rPr>
          <w:rFonts w:asciiTheme="minorHAnsi" w:hAnsiTheme="minorHAnsi"/>
        </w:rPr>
        <w:t xml:space="preserve">w terminie </w:t>
      </w:r>
      <w:r w:rsidRPr="003B1479">
        <w:rPr>
          <w:rFonts w:asciiTheme="minorHAnsi" w:hAnsiTheme="minorHAnsi"/>
          <w:b/>
        </w:rPr>
        <w:t>14 dni</w:t>
      </w:r>
      <w:r w:rsidRPr="003B1479">
        <w:rPr>
          <w:rFonts w:asciiTheme="minorHAnsi" w:hAnsiTheme="minorHAnsi"/>
        </w:rPr>
        <w:t xml:space="preserve"> </w:t>
      </w:r>
      <w:r w:rsidRPr="003B1479">
        <w:rPr>
          <w:rFonts w:asciiTheme="minorHAnsi" w:hAnsiTheme="minorHAnsi"/>
          <w:b/>
        </w:rPr>
        <w:t>kalendarzowych</w:t>
      </w:r>
      <w:r w:rsidRPr="003B1479">
        <w:rPr>
          <w:rFonts w:asciiTheme="minorHAnsi" w:hAnsiTheme="minorHAnsi"/>
        </w:rPr>
        <w:t xml:space="preserve"> od dnia doręczenia wnioskodawcy pisemnej informacji o negatywnej ocenie projektu. </w:t>
      </w:r>
    </w:p>
    <w:p w14:paraId="58041A86" w14:textId="77777777" w:rsidR="00740CD7" w:rsidRPr="00CE3111" w:rsidRDefault="00740CD7" w:rsidP="00740CD7">
      <w:pPr>
        <w:rPr>
          <w:rFonts w:asciiTheme="minorHAnsi" w:hAnsiTheme="minorHAnsi"/>
        </w:rPr>
      </w:pPr>
      <w:r w:rsidRPr="003B1479">
        <w:rPr>
          <w:rFonts w:asciiTheme="minorHAnsi" w:hAnsiTheme="minorHAnsi"/>
        </w:rPr>
        <w:t xml:space="preserve">Protest składany jest w: </w:t>
      </w:r>
    </w:p>
    <w:p w14:paraId="307A5E46"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Departamencie Europejskiego Funduszu Społecznego</w:t>
      </w:r>
    </w:p>
    <w:p w14:paraId="617F63DE"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 xml:space="preserve">Urzędu Marszałkowskiego Województwa Pomorskiego (DEFS UMWP) </w:t>
      </w:r>
    </w:p>
    <w:p w14:paraId="6F271D94"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z siedzibą przy ul. Augustyńskiego 2, 80-819 Gdańsk,</w:t>
      </w:r>
    </w:p>
    <w:p w14:paraId="4AA6A01D" w14:textId="77777777" w:rsidR="00740CD7" w:rsidRPr="003B1479" w:rsidRDefault="00740CD7" w:rsidP="00740CD7">
      <w:pPr>
        <w:autoSpaceDE w:val="0"/>
        <w:autoSpaceDN w:val="0"/>
        <w:adjustRightInd w:val="0"/>
        <w:spacing w:after="0" w:line="240" w:lineRule="auto"/>
        <w:jc w:val="center"/>
        <w:rPr>
          <w:rFonts w:asciiTheme="minorHAnsi" w:hAnsiTheme="minorHAnsi"/>
        </w:rPr>
      </w:pPr>
      <w:r w:rsidRPr="003B1479">
        <w:rPr>
          <w:rFonts w:asciiTheme="minorHAnsi" w:hAnsiTheme="minorHAnsi"/>
          <w:b/>
        </w:rPr>
        <w:t>w SEKRETARIACIE - pokój nr 33.</w:t>
      </w:r>
    </w:p>
    <w:p w14:paraId="7559615B" w14:textId="77777777" w:rsidR="00740CD7" w:rsidRPr="00F953F8" w:rsidRDefault="00740CD7" w:rsidP="0020570B">
      <w:pPr>
        <w:autoSpaceDE w:val="0"/>
        <w:autoSpaceDN w:val="0"/>
        <w:adjustRightInd w:val="0"/>
        <w:spacing w:after="0"/>
        <w:jc w:val="both"/>
        <w:rPr>
          <w:rFonts w:asciiTheme="minorHAnsi" w:hAnsiTheme="minorHAnsi"/>
        </w:rPr>
      </w:pPr>
    </w:p>
    <w:p w14:paraId="00F8E4B0" w14:textId="77777777" w:rsidR="00740CD7" w:rsidRPr="00F953F8" w:rsidRDefault="00740CD7" w:rsidP="0020570B">
      <w:pPr>
        <w:autoSpaceDE w:val="0"/>
        <w:autoSpaceDN w:val="0"/>
        <w:adjustRightInd w:val="0"/>
        <w:spacing w:after="0"/>
        <w:jc w:val="both"/>
        <w:rPr>
          <w:rFonts w:asciiTheme="minorHAnsi" w:hAnsiTheme="minorHAnsi"/>
        </w:rPr>
      </w:pPr>
      <w:r w:rsidRPr="00F953F8">
        <w:rPr>
          <w:rFonts w:asciiTheme="minorHAnsi" w:hAnsiTheme="minorHAnsi"/>
        </w:rPr>
        <w:t xml:space="preserve">Negatywną oceną </w:t>
      </w:r>
      <w:r>
        <w:rPr>
          <w:rFonts w:asciiTheme="minorHAnsi" w:hAnsiTheme="minorHAnsi"/>
        </w:rPr>
        <w:t>wniosku</w:t>
      </w:r>
      <w:r w:rsidRPr="00407583">
        <w:rPr>
          <w:rFonts w:asciiTheme="minorHAnsi" w:hAnsiTheme="minorHAnsi"/>
        </w:rPr>
        <w:t xml:space="preserve"> o dofinansowanie projektu</w:t>
      </w:r>
      <w:r w:rsidRPr="00F953F8">
        <w:rPr>
          <w:rFonts w:asciiTheme="minorHAnsi" w:hAnsiTheme="minorHAnsi"/>
        </w:rPr>
        <w:t xml:space="preserve"> jest ocena, w ramach której:</w:t>
      </w:r>
    </w:p>
    <w:p w14:paraId="6769D487" w14:textId="77777777" w:rsidR="00740CD7" w:rsidRPr="00F953F8" w:rsidRDefault="00740CD7" w:rsidP="00890E3F">
      <w:pPr>
        <w:numPr>
          <w:ilvl w:val="0"/>
          <w:numId w:val="63"/>
        </w:numPr>
        <w:autoSpaceDE w:val="0"/>
        <w:autoSpaceDN w:val="0"/>
        <w:adjustRightInd w:val="0"/>
        <w:ind w:left="426"/>
        <w:contextualSpacing/>
        <w:jc w:val="both"/>
        <w:rPr>
          <w:rFonts w:asciiTheme="minorHAnsi" w:hAnsiTheme="minorHAnsi"/>
        </w:rPr>
      </w:pPr>
      <w:r w:rsidRPr="00F953F8">
        <w:rPr>
          <w:rFonts w:asciiTheme="minorHAnsi" w:hAnsiTheme="minorHAnsi"/>
        </w:rPr>
        <w:t>nie uzyskał on wymaganej liczby punktów lub nie spełnił kryteriów wyboru projektów, na skutek czego nie może być wybrany do dofinansowania albo skie</w:t>
      </w:r>
      <w:r>
        <w:rPr>
          <w:rFonts w:asciiTheme="minorHAnsi" w:hAnsiTheme="minorHAnsi"/>
        </w:rPr>
        <w:t>rowany do kolejnego etapu oceny;</w:t>
      </w:r>
    </w:p>
    <w:p w14:paraId="620B3FC5" w14:textId="77777777" w:rsidR="00740CD7" w:rsidRPr="00F953F8" w:rsidRDefault="00740CD7" w:rsidP="00890E3F">
      <w:pPr>
        <w:numPr>
          <w:ilvl w:val="0"/>
          <w:numId w:val="63"/>
        </w:numPr>
        <w:autoSpaceDE w:val="0"/>
        <w:autoSpaceDN w:val="0"/>
        <w:adjustRightInd w:val="0"/>
        <w:ind w:left="426"/>
        <w:contextualSpacing/>
        <w:jc w:val="both"/>
        <w:rPr>
          <w:rFonts w:asciiTheme="minorHAnsi" w:hAnsiTheme="minorHAnsi"/>
        </w:rPr>
      </w:pPr>
      <w:r w:rsidRPr="00F953F8">
        <w:rPr>
          <w:rFonts w:asciiTheme="minorHAnsi" w:hAnsiTheme="minorHAnsi"/>
        </w:rPr>
        <w:t>uzyskał on wymaganą liczbę punktów lub spełnił kryteria wyboru projektów, jednak kwota przeznaczona na dofinansowanie projektów w konkursie nie wystarcza na wybranie go do</w:t>
      </w:r>
      <w:r>
        <w:rPr>
          <w:rFonts w:asciiTheme="minorHAnsi" w:hAnsiTheme="minorHAnsi"/>
        </w:rPr>
        <w:t> </w:t>
      </w:r>
      <w:r w:rsidRPr="00F953F8">
        <w:rPr>
          <w:rFonts w:asciiTheme="minorHAnsi" w:hAnsiTheme="minorHAnsi"/>
        </w:rPr>
        <w:t>dofinansowania.</w:t>
      </w:r>
    </w:p>
    <w:p w14:paraId="649A501E" w14:textId="77777777" w:rsidR="0020570B" w:rsidRDefault="0020570B" w:rsidP="0020570B">
      <w:pPr>
        <w:autoSpaceDE w:val="0"/>
        <w:autoSpaceDN w:val="0"/>
        <w:adjustRightInd w:val="0"/>
        <w:spacing w:after="0"/>
        <w:jc w:val="both"/>
        <w:rPr>
          <w:rFonts w:asciiTheme="minorHAnsi" w:hAnsiTheme="minorHAnsi"/>
        </w:rPr>
      </w:pPr>
    </w:p>
    <w:p w14:paraId="0F0069CA" w14:textId="77777777" w:rsidR="00740CD7" w:rsidRPr="003B1479" w:rsidRDefault="00740CD7" w:rsidP="00740CD7">
      <w:pPr>
        <w:autoSpaceDE w:val="0"/>
        <w:autoSpaceDN w:val="0"/>
        <w:adjustRightInd w:val="0"/>
        <w:jc w:val="both"/>
        <w:rPr>
          <w:rFonts w:asciiTheme="minorHAnsi" w:hAnsiTheme="minorHAnsi"/>
        </w:rPr>
      </w:pPr>
      <w:r w:rsidRPr="003B1479">
        <w:rPr>
          <w:rFonts w:asciiTheme="minorHAnsi" w:hAnsiTheme="minorHAnsi"/>
        </w:rPr>
        <w:t xml:space="preserve">W przypadku </w:t>
      </w:r>
      <w:r w:rsidRPr="003B1479">
        <w:rPr>
          <w:rFonts w:asciiTheme="minorHAnsi" w:hAnsiTheme="minorHAnsi"/>
          <w:b/>
        </w:rPr>
        <w:t>uwzględnienia protestu</w:t>
      </w:r>
      <w:r w:rsidRPr="003B1479">
        <w:rPr>
          <w:rFonts w:asciiTheme="minorHAnsi" w:hAnsiTheme="minorHAnsi"/>
        </w:rPr>
        <w:t xml:space="preserve"> w wyniku przeprowadzenia procedury odwoławczej, IZ RPO WP może odpowiednio skierować projekt do właściwego etapu oceny albo umieścić go</w:t>
      </w:r>
      <w:r>
        <w:rPr>
          <w:rFonts w:asciiTheme="minorHAnsi" w:hAnsiTheme="minorHAnsi"/>
        </w:rPr>
        <w:t xml:space="preserve"> </w:t>
      </w:r>
      <w:r w:rsidRPr="003B1479">
        <w:rPr>
          <w:rFonts w:asciiTheme="minorHAnsi" w:hAnsiTheme="minorHAnsi"/>
        </w:rPr>
        <w:t xml:space="preserve">na liście projektów wybranych do dofinansowania, informując o tym wnioskodawcę. Natomiast w przypadku </w:t>
      </w:r>
      <w:r w:rsidRPr="003B1479">
        <w:rPr>
          <w:rFonts w:asciiTheme="minorHAnsi" w:hAnsiTheme="minorHAnsi"/>
          <w:b/>
        </w:rPr>
        <w:t>nieuwzględnienia protestu</w:t>
      </w:r>
      <w:r w:rsidRPr="003B1479">
        <w:rPr>
          <w:rFonts w:asciiTheme="minorHAnsi" w:hAnsiTheme="minorHAnsi"/>
        </w:rPr>
        <w:t xml:space="preserve"> lub pozostawienia go bez rozpatrzenia wnioskodawca będzie miał prawo wniesienia w tym zakresie skargi do wojewódzkiego sądu administracyjnego. </w:t>
      </w:r>
    </w:p>
    <w:p w14:paraId="1DE72A86" w14:textId="77777777" w:rsidR="00A577B5" w:rsidRDefault="00740CD7" w:rsidP="00740CD7">
      <w:pPr>
        <w:jc w:val="both"/>
        <w:rPr>
          <w:rFonts w:asciiTheme="minorHAnsi" w:hAnsiTheme="minorHAnsi"/>
        </w:rPr>
      </w:pPr>
      <w:r w:rsidRPr="003B1479">
        <w:rPr>
          <w:rFonts w:asciiTheme="minorHAnsi" w:hAnsiTheme="minorHAnsi"/>
        </w:rPr>
        <w:t>Procedura odwoławcza nie wstrzymuje zawierania umów z wnioskodawcami, których projekty zostały wybrane do dofinansowania w ramach danego konkursu. Oznacza to, że w odniesieniu do wniosków o</w:t>
      </w:r>
      <w:r>
        <w:rPr>
          <w:rFonts w:asciiTheme="minorHAnsi" w:hAnsiTheme="minorHAnsi"/>
        </w:rPr>
        <w:t> </w:t>
      </w:r>
      <w:r w:rsidRPr="003B1479">
        <w:rPr>
          <w:rFonts w:asciiTheme="minorHAnsi" w:hAnsiTheme="minorHAnsi"/>
        </w:rPr>
        <w:t>dofinansowanie projektu nieobjętych procedurą odwoławczą ich ocena odbywa się w normalnym trybie przewidzianym systemem realizacji, z zawarciem umowy o dofinansowanie projektu włącznie.</w:t>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p>
    <w:p w14:paraId="48571CBD" w14:textId="77777777" w:rsidR="007D20A0" w:rsidRDefault="00B4227F" w:rsidP="00890E3F">
      <w:pPr>
        <w:pStyle w:val="Nagwek1"/>
        <w:numPr>
          <w:ilvl w:val="0"/>
          <w:numId w:val="57"/>
        </w:numPr>
        <w:ind w:left="426" w:hanging="426"/>
      </w:pPr>
      <w:bookmarkStart w:id="245" w:name="_Toc422301680"/>
      <w:bookmarkStart w:id="246" w:name="_Toc440885225"/>
      <w:bookmarkStart w:id="247" w:name="_Toc447262918"/>
      <w:bookmarkStart w:id="248" w:name="_Toc487457621"/>
      <w:bookmarkStart w:id="249" w:name="_Toc464561958"/>
      <w:r>
        <w:lastRenderedPageBreak/>
        <w:t xml:space="preserve">OGÓLNE WARUNKI ZAWARCIA </w:t>
      </w:r>
      <w:r w:rsidR="005F5237">
        <w:t>UMOW</w:t>
      </w:r>
      <w:r>
        <w:t>Y</w:t>
      </w:r>
      <w:r w:rsidR="005F5237">
        <w:t xml:space="preserve"> O DOFINANSOWANIE PROJEKTU</w:t>
      </w:r>
      <w:bookmarkEnd w:id="245"/>
      <w:bookmarkEnd w:id="246"/>
      <w:bookmarkEnd w:id="247"/>
      <w:bookmarkEnd w:id="248"/>
      <w:r w:rsidR="0071023E" w:rsidRPr="00503217">
        <w:t xml:space="preserve"> </w:t>
      </w:r>
      <w:bookmarkEnd w:id="249"/>
    </w:p>
    <w:p w14:paraId="50F65221" w14:textId="77777777" w:rsidR="00E22623" w:rsidRDefault="009D6A44" w:rsidP="00503217">
      <w:pPr>
        <w:spacing w:before="240"/>
        <w:jc w:val="both"/>
      </w:pPr>
      <w:bookmarkStart w:id="250" w:name="_Toc422301681"/>
      <w:bookmarkStart w:id="251" w:name="_Toc431281548"/>
      <w:bookmarkStart w:id="252" w:name="_Toc433201308"/>
      <w:bookmarkStart w:id="253" w:name="_Toc433201921"/>
      <w:bookmarkStart w:id="254" w:name="_Toc436213502"/>
      <w:bookmarkStart w:id="255" w:name="_Toc440885226"/>
      <w:r w:rsidRPr="009D6A44">
        <w:rPr>
          <w:rFonts w:asciiTheme="minorHAnsi" w:hAnsiTheme="minorHAnsi"/>
          <w:b/>
        </w:rPr>
        <w:t>POSTĘPOWANIE Z WNIOSKAMI O DOFINANSOWANIE PROJEKTU WYBRANYMI DO</w:t>
      </w:r>
      <w:r w:rsidR="00496EA5">
        <w:rPr>
          <w:rFonts w:asciiTheme="minorHAnsi" w:hAnsiTheme="minorHAnsi"/>
          <w:b/>
        </w:rPr>
        <w:t> </w:t>
      </w:r>
      <w:r w:rsidRPr="009D6A44">
        <w:rPr>
          <w:rFonts w:asciiTheme="minorHAnsi" w:hAnsiTheme="minorHAnsi"/>
          <w:b/>
        </w:rPr>
        <w:t>DOFINANSOWANIA PO ROZSTRZYGNIĘCIU KONKURSU</w:t>
      </w:r>
      <w:bookmarkEnd w:id="250"/>
      <w:bookmarkEnd w:id="251"/>
      <w:bookmarkEnd w:id="252"/>
      <w:bookmarkEnd w:id="253"/>
      <w:bookmarkEnd w:id="254"/>
      <w:bookmarkEnd w:id="255"/>
    </w:p>
    <w:p w14:paraId="14B9A32B" w14:textId="77777777" w:rsidR="009565D1" w:rsidRDefault="007D20A0" w:rsidP="008C48CF">
      <w:pPr>
        <w:spacing w:before="120" w:after="0"/>
        <w:jc w:val="both"/>
        <w:rPr>
          <w:rFonts w:ascii="Calibri" w:hAnsi="Calibri"/>
        </w:rPr>
      </w:pPr>
      <w:r w:rsidRPr="00B16CAD">
        <w:rPr>
          <w:rFonts w:ascii="Calibri" w:hAnsi="Calibri"/>
        </w:rPr>
        <w:t>Wnioskodawca, którego projekt został wybrany do dofinansowania podpisuje z IZ RPO WP um</w:t>
      </w:r>
      <w:r w:rsidR="009565D1">
        <w:rPr>
          <w:rFonts w:ascii="Calibri" w:hAnsi="Calibri"/>
        </w:rPr>
        <w:t>owę o</w:t>
      </w:r>
      <w:r w:rsidR="00496EA5">
        <w:rPr>
          <w:rFonts w:ascii="Calibri" w:hAnsi="Calibri"/>
        </w:rPr>
        <w:t> </w:t>
      </w:r>
      <w:r w:rsidR="009565D1">
        <w:rPr>
          <w:rFonts w:ascii="Calibri" w:hAnsi="Calibri"/>
        </w:rPr>
        <w:t xml:space="preserve">dofinansowanie projektu, </w:t>
      </w:r>
      <w:r w:rsidRPr="00B16CAD">
        <w:rPr>
          <w:rFonts w:ascii="Calibri" w:hAnsi="Calibri"/>
        </w:rPr>
        <w:t xml:space="preserve">z której wzorami załączonymi do </w:t>
      </w:r>
      <w:r w:rsidR="009565D1">
        <w:rPr>
          <w:rFonts w:ascii="Calibri" w:hAnsi="Calibri"/>
        </w:rPr>
        <w:t>niniejszego r</w:t>
      </w:r>
      <w:r w:rsidRPr="00B16CAD">
        <w:rPr>
          <w:rFonts w:ascii="Calibri" w:hAnsi="Calibri"/>
        </w:rPr>
        <w:t>egulaminu powinien zapoznać się przed złożeniem wniosku o dofinansowanie</w:t>
      </w:r>
      <w:r w:rsidR="004C24F3">
        <w:rPr>
          <w:rFonts w:ascii="Calibri" w:hAnsi="Calibri"/>
        </w:rPr>
        <w:t xml:space="preserve"> projektu</w:t>
      </w:r>
      <w:r w:rsidRPr="00B16CAD">
        <w:rPr>
          <w:rFonts w:ascii="Calibri" w:hAnsi="Calibri"/>
        </w:rPr>
        <w:t xml:space="preserve">, aby znać prawa i obowiązki wynikające z umowy. </w:t>
      </w:r>
    </w:p>
    <w:p w14:paraId="30B560AB" w14:textId="77777777" w:rsidR="00113482" w:rsidRDefault="00113482" w:rsidP="008C48CF">
      <w:pPr>
        <w:spacing w:after="0"/>
        <w:jc w:val="both"/>
        <w:rPr>
          <w:rFonts w:asciiTheme="minorHAnsi" w:hAnsiTheme="minorHAnsi"/>
        </w:rPr>
      </w:pPr>
      <w:r w:rsidRPr="008C48CF">
        <w:rPr>
          <w:rFonts w:asciiTheme="minorHAnsi" w:hAnsiTheme="minorHAnsi"/>
        </w:rPr>
        <w:t>Co do zasady, w okresie pomiędzy wyborem projektu do dofinansowania a zawarciem umowy o dofinansowanie projektu nie podlegają zmianie zapisy wniosku o dofinansowanie projektu.</w:t>
      </w:r>
    </w:p>
    <w:p w14:paraId="394A54DE" w14:textId="77777777" w:rsidR="00C363F8" w:rsidRPr="008C48CF" w:rsidRDefault="00C363F8" w:rsidP="008C48CF">
      <w:pPr>
        <w:spacing w:after="0"/>
        <w:jc w:val="both"/>
        <w:rPr>
          <w:rFonts w:asciiTheme="minorHAnsi" w:hAnsiTheme="minorHAnsi"/>
        </w:rPr>
      </w:pPr>
    </w:p>
    <w:p w14:paraId="73A68CD5" w14:textId="77777777" w:rsidR="00113482" w:rsidRPr="00D94E3A" w:rsidRDefault="00113482" w:rsidP="008C48CF">
      <w:pPr>
        <w:spacing w:after="0"/>
        <w:rPr>
          <w:b/>
        </w:rPr>
      </w:pPr>
      <w:r w:rsidRPr="008C48CF">
        <w:rPr>
          <w:rFonts w:asciiTheme="minorHAnsi" w:hAnsiTheme="minorHAnsi"/>
          <w:b/>
        </w:rPr>
        <w:t>Po podpisaniu umowy o dofinansowanie projektu wnioskodawca staje się beneficjentem</w:t>
      </w:r>
      <w:r w:rsidRPr="00D94E3A">
        <w:rPr>
          <w:b/>
        </w:rPr>
        <w:t>.</w:t>
      </w:r>
    </w:p>
    <w:p w14:paraId="5775AC75" w14:textId="77777777" w:rsidR="009D004C" w:rsidRDefault="009D004C" w:rsidP="00CB7343">
      <w:pPr>
        <w:spacing w:after="0"/>
        <w:jc w:val="both"/>
        <w:rPr>
          <w:rFonts w:ascii="Calibri" w:hAnsi="Calibri"/>
        </w:rPr>
      </w:pPr>
      <w:bookmarkStart w:id="256" w:name="_Toc431281549"/>
      <w:bookmarkStart w:id="257" w:name="_Toc433201309"/>
      <w:bookmarkStart w:id="258" w:name="_Toc433201922"/>
      <w:bookmarkStart w:id="259" w:name="_Toc436213503"/>
    </w:p>
    <w:p w14:paraId="5865DFB1" w14:textId="77777777" w:rsidR="00E22623" w:rsidRDefault="009D6A44" w:rsidP="008003A0">
      <w:pPr>
        <w:spacing w:after="0"/>
      </w:pPr>
      <w:bookmarkStart w:id="260" w:name="_Toc422301682"/>
      <w:bookmarkStart w:id="261" w:name="_Toc440885228"/>
      <w:r w:rsidRPr="009D6A44">
        <w:rPr>
          <w:rFonts w:asciiTheme="minorHAnsi" w:hAnsiTheme="minorHAnsi"/>
          <w:b/>
        </w:rPr>
        <w:t>PODPISANIE UMOWY O DOFINANSOWANIE PROJEKTU</w:t>
      </w:r>
      <w:bookmarkEnd w:id="256"/>
      <w:bookmarkEnd w:id="257"/>
      <w:bookmarkEnd w:id="258"/>
      <w:bookmarkEnd w:id="259"/>
      <w:bookmarkEnd w:id="260"/>
      <w:bookmarkEnd w:id="261"/>
    </w:p>
    <w:p w14:paraId="57436550" w14:textId="77777777" w:rsidR="00113482" w:rsidRDefault="00113482" w:rsidP="00503217">
      <w:pPr>
        <w:spacing w:before="240" w:after="0"/>
        <w:jc w:val="both"/>
        <w:rPr>
          <w:rFonts w:asciiTheme="minorHAnsi" w:hAnsiTheme="minorHAnsi"/>
        </w:rPr>
      </w:pPr>
      <w:r w:rsidRPr="008C48CF">
        <w:rPr>
          <w:rFonts w:asciiTheme="minorHAnsi" w:hAnsiTheme="minorHAnsi"/>
        </w:rPr>
        <w:t xml:space="preserve">Umowa o dofinansowanie projektu może zostać podpisana, jeżeli projekt spełnia wszystkie kryteria, na podstawie których został wybrany do dofinansowania. </w:t>
      </w:r>
    </w:p>
    <w:p w14:paraId="4F928A00" w14:textId="77777777" w:rsidR="00C363F8" w:rsidRPr="008C48CF" w:rsidRDefault="00C363F8" w:rsidP="00D12E29">
      <w:pPr>
        <w:spacing w:after="0"/>
        <w:jc w:val="both"/>
        <w:rPr>
          <w:rFonts w:asciiTheme="minorHAnsi" w:hAnsiTheme="minorHAnsi"/>
        </w:rPr>
      </w:pPr>
    </w:p>
    <w:p w14:paraId="43C4F6F8" w14:textId="77777777" w:rsidR="00113482" w:rsidRPr="008C48CF" w:rsidRDefault="00113482" w:rsidP="00D12E29">
      <w:pPr>
        <w:spacing w:after="0"/>
        <w:jc w:val="both"/>
        <w:rPr>
          <w:rFonts w:asciiTheme="minorHAnsi" w:hAnsiTheme="minorHAnsi"/>
        </w:rPr>
      </w:pPr>
      <w:r w:rsidRPr="008C48CF">
        <w:rPr>
          <w:rFonts w:asciiTheme="minorHAnsi" w:hAnsiTheme="minorHAnsi"/>
        </w:rPr>
        <w:t xml:space="preserve">Wnioskodawca na wezwanie IZ RPO WP zobowiązany jest do złożenia w terminie </w:t>
      </w:r>
      <w:r w:rsidRPr="008C48CF">
        <w:rPr>
          <w:rFonts w:asciiTheme="minorHAnsi" w:hAnsiTheme="minorHAnsi"/>
          <w:b/>
        </w:rPr>
        <w:t xml:space="preserve">10 dni roboczych </w:t>
      </w:r>
      <w:r w:rsidRPr="008C48CF">
        <w:rPr>
          <w:rFonts w:asciiTheme="minorHAnsi" w:hAnsiTheme="minorHAnsi"/>
        </w:rPr>
        <w:t>(liczonych od dnia następnego po dniu doręczenia pisma), dokument</w:t>
      </w:r>
      <w:r w:rsidR="00496EA5">
        <w:rPr>
          <w:rFonts w:asciiTheme="minorHAnsi" w:hAnsiTheme="minorHAnsi"/>
        </w:rPr>
        <w:t>ów (załączników) niezbędnych do </w:t>
      </w:r>
      <w:r w:rsidRPr="008C48CF">
        <w:rPr>
          <w:rFonts w:asciiTheme="minorHAnsi" w:hAnsiTheme="minorHAnsi"/>
        </w:rPr>
        <w:t>podpisania umowy:</w:t>
      </w:r>
    </w:p>
    <w:p w14:paraId="7643612E" w14:textId="77777777" w:rsidR="006F6670" w:rsidRDefault="006F6670" w:rsidP="00890E3F">
      <w:pPr>
        <w:numPr>
          <w:ilvl w:val="0"/>
          <w:numId w:val="24"/>
        </w:numPr>
        <w:spacing w:after="0"/>
        <w:ind w:left="426"/>
        <w:jc w:val="both"/>
        <w:rPr>
          <w:rFonts w:asciiTheme="minorHAnsi" w:hAnsiTheme="minorHAnsi"/>
        </w:rPr>
      </w:pPr>
      <w:r w:rsidRPr="00BD448A">
        <w:rPr>
          <w:rFonts w:ascii="Calibri" w:hAnsi="Calibri" w:cs="Tahoma"/>
        </w:rPr>
        <w:t>wniosku o nadanie/zmianę/wycofanie dostępu dla osoby uprawnionej w ramach SL2014,</w:t>
      </w:r>
      <w:r w:rsidRPr="00BD448A">
        <w:rPr>
          <w:rFonts w:asciiTheme="minorHAnsi" w:hAnsiTheme="minorHAnsi"/>
        </w:rPr>
        <w:t xml:space="preserve"> </w:t>
      </w:r>
      <w:r w:rsidRPr="006A18AE">
        <w:rPr>
          <w:rFonts w:asciiTheme="minorHAnsi" w:hAnsiTheme="minorHAnsi"/>
        </w:rPr>
        <w:t>załącznik wymagan</w:t>
      </w:r>
      <w:r>
        <w:rPr>
          <w:rFonts w:asciiTheme="minorHAnsi" w:hAnsiTheme="minorHAnsi"/>
        </w:rPr>
        <w:t>y</w:t>
      </w:r>
      <w:r w:rsidRPr="006A18AE">
        <w:rPr>
          <w:rFonts w:asciiTheme="minorHAnsi" w:hAnsiTheme="minorHAnsi"/>
        </w:rPr>
        <w:t xml:space="preserve"> w dwóch egzemplarzach</w:t>
      </w:r>
      <w:r w:rsidRPr="00922E2A">
        <w:rPr>
          <w:rFonts w:ascii="Calibri" w:hAnsi="Calibri" w:cs="Tahoma"/>
        </w:rPr>
        <w:t>,</w:t>
      </w:r>
      <w:r w:rsidRPr="00922E2A">
        <w:rPr>
          <w:rFonts w:asciiTheme="minorHAnsi" w:hAnsiTheme="minorHAnsi"/>
        </w:rPr>
        <w:t xml:space="preserve"> </w:t>
      </w:r>
      <w:r w:rsidRPr="009616DD">
        <w:rPr>
          <w:rFonts w:asciiTheme="minorHAnsi" w:hAnsiTheme="minorHAnsi"/>
        </w:rPr>
        <w:t xml:space="preserve">którego wzór stanowi </w:t>
      </w:r>
      <w:r w:rsidRPr="008337CD">
        <w:rPr>
          <w:rFonts w:asciiTheme="minorHAnsi" w:hAnsiTheme="minorHAnsi"/>
          <w:u w:val="single"/>
        </w:rPr>
        <w:t xml:space="preserve">załącznik nr </w:t>
      </w:r>
      <w:r w:rsidR="009116A1" w:rsidRPr="004054FD">
        <w:rPr>
          <w:rFonts w:asciiTheme="minorHAnsi" w:hAnsiTheme="minorHAnsi"/>
          <w:u w:val="single"/>
        </w:rPr>
        <w:t>2</w:t>
      </w:r>
      <w:r w:rsidR="00046DDB" w:rsidRPr="004054FD">
        <w:rPr>
          <w:rFonts w:asciiTheme="minorHAnsi" w:hAnsiTheme="minorHAnsi"/>
          <w:u w:val="single"/>
        </w:rPr>
        <w:t>6</w:t>
      </w:r>
      <w:r w:rsidR="00740CD7" w:rsidRPr="00BD448A">
        <w:rPr>
          <w:rFonts w:asciiTheme="minorHAnsi" w:hAnsiTheme="minorHAnsi"/>
        </w:rPr>
        <w:t xml:space="preserve"> </w:t>
      </w:r>
      <w:r w:rsidRPr="00BD448A">
        <w:rPr>
          <w:rFonts w:asciiTheme="minorHAnsi" w:hAnsiTheme="minorHAnsi"/>
        </w:rPr>
        <w:t>do</w:t>
      </w:r>
      <w:r w:rsidRPr="009616DD">
        <w:rPr>
          <w:rFonts w:asciiTheme="minorHAnsi" w:hAnsiTheme="minorHAnsi"/>
        </w:rPr>
        <w:t xml:space="preserve"> niniejszego regulaminu</w:t>
      </w:r>
      <w:r w:rsidRPr="009616DD">
        <w:rPr>
          <w:rFonts w:asciiTheme="minorHAnsi" w:hAnsiTheme="minorHAnsi"/>
          <w:vertAlign w:val="superscript"/>
        </w:rPr>
        <w:t xml:space="preserve"> </w:t>
      </w:r>
      <w:r w:rsidRPr="009616DD">
        <w:rPr>
          <w:rFonts w:asciiTheme="minorHAnsi" w:hAnsiTheme="minorHAnsi"/>
          <w:vertAlign w:val="superscript"/>
        </w:rPr>
        <w:footnoteReference w:id="11"/>
      </w:r>
      <w:r w:rsidRPr="009616DD">
        <w:rPr>
          <w:rFonts w:asciiTheme="minorHAnsi" w:hAnsiTheme="minorHAnsi"/>
        </w:rPr>
        <w:t>;</w:t>
      </w:r>
    </w:p>
    <w:p w14:paraId="11F420CB" w14:textId="77777777" w:rsidR="00740CD7" w:rsidRPr="00C213FE" w:rsidRDefault="00740CD7" w:rsidP="00890E3F">
      <w:pPr>
        <w:numPr>
          <w:ilvl w:val="0"/>
          <w:numId w:val="24"/>
        </w:numPr>
        <w:spacing w:after="0"/>
        <w:ind w:left="426"/>
        <w:jc w:val="both"/>
        <w:rPr>
          <w:rFonts w:ascii="Calibri" w:hAnsi="Calibri"/>
        </w:rPr>
      </w:pPr>
      <w:r w:rsidRPr="00C213FE">
        <w:rPr>
          <w:rFonts w:ascii="Calibri" w:hAnsi="Calibri"/>
        </w:rPr>
        <w:t>aktualnego (z okresu nie dłuższego niż 3 miesiące od rozstrzygnięcia konkursu)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numer REGON, siedzibę, oznaczenie formy prawnej wnioskodawcy oraz sposób jego reprezentacji ze wskazaniem osoby/osób uprawnionej/ych do reprezentacji;</w:t>
      </w:r>
      <w:r w:rsidRPr="00C213FE">
        <w:rPr>
          <w:rFonts w:ascii="Calibri" w:hAnsi="Calibri"/>
          <w:vertAlign w:val="superscript"/>
        </w:rPr>
        <w:footnoteReference w:id="12"/>
      </w:r>
    </w:p>
    <w:p w14:paraId="5D9AC19E" w14:textId="77777777" w:rsidR="00E22623" w:rsidRDefault="00113482" w:rsidP="00890E3F">
      <w:pPr>
        <w:numPr>
          <w:ilvl w:val="0"/>
          <w:numId w:val="24"/>
        </w:numPr>
        <w:spacing w:after="0"/>
        <w:ind w:left="426"/>
        <w:jc w:val="both"/>
        <w:rPr>
          <w:rFonts w:asciiTheme="minorHAnsi" w:hAnsiTheme="minorHAnsi"/>
        </w:rPr>
      </w:pPr>
      <w:r w:rsidRPr="008C48CF">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RPO WP może odmówić podpisania umowy.</w:t>
      </w:r>
    </w:p>
    <w:p w14:paraId="1502BB3E" w14:textId="77777777" w:rsidR="00740CD7" w:rsidRDefault="006F6670" w:rsidP="00740CD7">
      <w:pPr>
        <w:spacing w:after="0"/>
        <w:ind w:left="426"/>
        <w:jc w:val="both"/>
        <w:rPr>
          <w:rFonts w:asciiTheme="minorHAnsi" w:hAnsiTheme="minorHAnsi" w:cstheme="minorHAnsi"/>
        </w:rPr>
      </w:pPr>
      <w:r w:rsidRPr="005A4658">
        <w:rPr>
          <w:rFonts w:asciiTheme="minorHAnsi" w:hAnsiTheme="minorHAnsi" w:cstheme="minorHAnsi"/>
        </w:rPr>
        <w:t xml:space="preserve">W pełnomocnictwie wnioskodawca wskazuje </w:t>
      </w:r>
      <w:r w:rsidRPr="007275C7">
        <w:rPr>
          <w:rFonts w:asciiTheme="minorHAnsi" w:hAnsiTheme="minorHAnsi" w:cstheme="minorHAnsi"/>
          <w:u w:val="single"/>
        </w:rPr>
        <w:t>tytuł projektu i numer konkursu</w:t>
      </w:r>
      <w:r w:rsidRPr="005A4658">
        <w:rPr>
          <w:rFonts w:asciiTheme="minorHAnsi" w:hAnsiTheme="minorHAnsi" w:cstheme="minorHAnsi"/>
        </w:rPr>
        <w:t>, w ramach którego złożono projekt. W treści dokumentu wnioskodawca określa również zakres udzielanego pełnomocnictwa, np. do składania oświadczeń woli w imieniu wnioskodawcy, w tym do podpisania wniosku o dofinansowanie/ umowy o dofinansowanie/ aneksów do umowy/ wniosku o płatność, potwierdzania za zgodność z oryginałem kopii dokumentów związanych z projektem, zaciągania zobowiązań finansowych związanych z zabezpieczeniem realizacji umowy</w:t>
      </w:r>
      <w:r w:rsidR="00740CD7">
        <w:rPr>
          <w:rFonts w:asciiTheme="minorHAnsi" w:hAnsiTheme="minorHAnsi" w:cstheme="minorHAnsi"/>
        </w:rPr>
        <w:t xml:space="preserve"> </w:t>
      </w:r>
      <w:r w:rsidR="00740CD7" w:rsidRPr="00C213FE">
        <w:rPr>
          <w:rFonts w:ascii="Calibri" w:eastAsia="Times New Roman" w:hAnsi="Calibri"/>
          <w:lang w:eastAsia="pl-PL"/>
        </w:rPr>
        <w:t>(w przypadku zabezpieczenia w formie weksla konieczna jest klauzula: „pełnomocnictwo do podpisania weksla in blanco i deklaracji wystawcy weksla in blanco”).</w:t>
      </w:r>
      <w:r w:rsidR="00740CD7" w:rsidDel="00740CD7">
        <w:rPr>
          <w:rFonts w:asciiTheme="minorHAnsi" w:hAnsiTheme="minorHAnsi" w:cstheme="minorHAnsi"/>
        </w:rPr>
        <w:t xml:space="preserve"> </w:t>
      </w:r>
    </w:p>
    <w:p w14:paraId="24D60222" w14:textId="77777777" w:rsidR="006F6670" w:rsidRPr="008337CD" w:rsidRDefault="006F6670" w:rsidP="00740CD7">
      <w:pPr>
        <w:spacing w:after="0"/>
        <w:ind w:left="426"/>
        <w:jc w:val="both"/>
        <w:rPr>
          <w:rFonts w:asciiTheme="minorHAnsi" w:hAnsiTheme="minorHAnsi" w:cstheme="minorHAnsi"/>
        </w:rPr>
      </w:pPr>
      <w:r w:rsidRPr="008337CD">
        <w:rPr>
          <w:rFonts w:asciiTheme="minorHAnsi" w:hAnsiTheme="minorHAnsi"/>
        </w:rPr>
        <w:t>Pełnomocnictwa udziela się zawsze do podejmowania działań w imieniu wnioskodawcy, tj.</w:t>
      </w:r>
      <w:r w:rsidRPr="008337CD">
        <w:rPr>
          <w:rFonts w:asciiTheme="minorHAnsi" w:hAnsiTheme="minorHAnsi" w:cstheme="minorHAnsi"/>
        </w:rPr>
        <w:t> </w:t>
      </w:r>
      <w:r w:rsidRPr="008337CD">
        <w:rPr>
          <w:rFonts w:asciiTheme="minorHAnsi" w:hAnsiTheme="minorHAnsi"/>
        </w:rPr>
        <w:t>np.</w:t>
      </w:r>
      <w:r w:rsidRPr="008337CD">
        <w:rPr>
          <w:rFonts w:asciiTheme="minorHAnsi" w:hAnsiTheme="minorHAnsi" w:cstheme="minorHAnsi"/>
        </w:rPr>
        <w:t> </w:t>
      </w:r>
      <w:r w:rsidRPr="008337CD">
        <w:rPr>
          <w:rFonts w:asciiTheme="minorHAnsi" w:hAnsiTheme="minorHAnsi"/>
        </w:rPr>
        <w:t>w</w:t>
      </w:r>
      <w:r w:rsidRPr="008337CD">
        <w:rPr>
          <w:rFonts w:asciiTheme="minorHAnsi" w:hAnsiTheme="minorHAnsi" w:cstheme="minorHAnsi"/>
        </w:rPr>
        <w:t> </w:t>
      </w:r>
      <w:r w:rsidRPr="008337CD">
        <w:rPr>
          <w:rFonts w:asciiTheme="minorHAnsi" w:hAnsiTheme="minorHAnsi"/>
        </w:rPr>
        <w:t xml:space="preserve">imieniu </w:t>
      </w:r>
      <w:r w:rsidRPr="008337CD">
        <w:rPr>
          <w:rFonts w:asciiTheme="minorHAnsi" w:eastAsia="Times New Roman" w:hAnsiTheme="minorHAnsi" w:cstheme="minorHAnsi"/>
        </w:rPr>
        <w:t>gminy/ powiatu/ województwa</w:t>
      </w:r>
      <w:r w:rsidRPr="008337CD">
        <w:rPr>
          <w:rFonts w:asciiTheme="minorHAnsi" w:hAnsiTheme="minorHAnsi"/>
        </w:rPr>
        <w:t xml:space="preserve">. </w:t>
      </w:r>
      <w:r w:rsidRPr="008337CD">
        <w:rPr>
          <w:rFonts w:asciiTheme="minorHAnsi" w:eastAsia="Times New Roman" w:hAnsiTheme="minorHAnsi" w:cstheme="minorHAnsi"/>
        </w:rPr>
        <w:t>Pełnomocnictwo do składania oświadczeń woli w imieniu gminy, udzielone przez wójta/ burmistrza/ prezydenta miasta, wymaga formy zarządzenia;</w:t>
      </w:r>
    </w:p>
    <w:p w14:paraId="411C8634" w14:textId="77777777" w:rsidR="00E22623" w:rsidRDefault="00113482" w:rsidP="00890E3F">
      <w:pPr>
        <w:numPr>
          <w:ilvl w:val="0"/>
          <w:numId w:val="24"/>
        </w:numPr>
        <w:spacing w:after="0"/>
        <w:ind w:left="426"/>
        <w:jc w:val="both"/>
        <w:rPr>
          <w:rFonts w:asciiTheme="minorHAnsi" w:hAnsiTheme="minorHAnsi"/>
        </w:rPr>
      </w:pPr>
      <w:r w:rsidRPr="008337CD">
        <w:rPr>
          <w:rFonts w:asciiTheme="minorHAnsi" w:hAnsiTheme="minorHAnsi"/>
        </w:rPr>
        <w:t>oświadczenia o niekaralności karą zakazu dostępu do środków</w:t>
      </w:r>
      <w:r w:rsidRPr="008337CD">
        <w:rPr>
          <w:rFonts w:asciiTheme="minorHAnsi" w:hAnsiTheme="minorHAnsi"/>
          <w:vertAlign w:val="superscript"/>
        </w:rPr>
        <w:footnoteReference w:id="13"/>
      </w:r>
      <w:r w:rsidRPr="008337CD">
        <w:rPr>
          <w:rFonts w:asciiTheme="minorHAnsi" w:hAnsiTheme="minorHAnsi"/>
        </w:rPr>
        <w:t xml:space="preserve">, o których mowa w art. 5 ust. 3 pkt 1 i 4 UFP, przewidzianej w art. 12 ust.1 pkt 1 ustawy z dnia 15 czerwca 2012 r. </w:t>
      </w:r>
      <w:r w:rsidRPr="008337CD">
        <w:rPr>
          <w:rFonts w:asciiTheme="minorHAnsi" w:hAnsiTheme="minorHAnsi"/>
          <w:i/>
        </w:rPr>
        <w:t>o skutkach powierzania wykonywania pracy cudzoziemcom przebywającym wbrew przepisom na terytorium Rzeczypospolitej Polskiej</w:t>
      </w:r>
      <w:r w:rsidRPr="008337CD">
        <w:rPr>
          <w:rFonts w:asciiTheme="minorHAnsi" w:hAnsiTheme="minorHAnsi"/>
        </w:rPr>
        <w:t xml:space="preserve"> (Dz.U. poz. 769)</w:t>
      </w:r>
      <w:r w:rsidRPr="008337CD">
        <w:rPr>
          <w:rFonts w:asciiTheme="minorHAnsi" w:hAnsiTheme="minorHAnsi"/>
          <w:vertAlign w:val="superscript"/>
        </w:rPr>
        <w:footnoteReference w:id="14"/>
      </w:r>
      <w:r w:rsidRPr="008337CD">
        <w:rPr>
          <w:rFonts w:asciiTheme="minorHAnsi" w:hAnsiTheme="minorHAnsi"/>
        </w:rPr>
        <w:t xml:space="preserve">, którego wzór stanowi </w:t>
      </w:r>
      <w:r w:rsidRPr="008337CD">
        <w:rPr>
          <w:rFonts w:asciiTheme="minorHAnsi" w:hAnsiTheme="minorHAnsi"/>
          <w:u w:val="single"/>
        </w:rPr>
        <w:t xml:space="preserve">załącznik nr </w:t>
      </w:r>
      <w:r w:rsidR="004C45D5" w:rsidRPr="004054FD">
        <w:rPr>
          <w:rFonts w:asciiTheme="minorHAnsi" w:hAnsiTheme="minorHAnsi"/>
          <w:u w:val="single"/>
        </w:rPr>
        <w:t>1</w:t>
      </w:r>
      <w:r w:rsidR="00046DDB" w:rsidRPr="004054FD">
        <w:rPr>
          <w:rFonts w:asciiTheme="minorHAnsi" w:hAnsiTheme="minorHAnsi"/>
          <w:u w:val="single"/>
        </w:rPr>
        <w:t>2</w:t>
      </w:r>
      <w:r w:rsidR="004C45D5" w:rsidRPr="008337CD">
        <w:rPr>
          <w:rFonts w:asciiTheme="minorHAnsi" w:hAnsiTheme="minorHAnsi"/>
          <w:u w:val="single"/>
        </w:rPr>
        <w:t xml:space="preserve"> </w:t>
      </w:r>
      <w:r w:rsidR="00340034" w:rsidRPr="008337CD">
        <w:rPr>
          <w:rFonts w:asciiTheme="minorHAnsi" w:hAnsiTheme="minorHAnsi"/>
        </w:rPr>
        <w:t>do </w:t>
      </w:r>
      <w:r w:rsidR="00A63F7A" w:rsidRPr="008337CD">
        <w:rPr>
          <w:rFonts w:asciiTheme="minorHAnsi" w:hAnsiTheme="minorHAnsi"/>
        </w:rPr>
        <w:t>niniejszego regulaminu;</w:t>
      </w:r>
    </w:p>
    <w:p w14:paraId="7E55470A" w14:textId="77777777" w:rsidR="00740CD7" w:rsidRDefault="00740CD7" w:rsidP="00890E3F">
      <w:pPr>
        <w:numPr>
          <w:ilvl w:val="0"/>
          <w:numId w:val="24"/>
        </w:numPr>
        <w:spacing w:after="0"/>
        <w:ind w:left="426"/>
        <w:jc w:val="both"/>
        <w:rPr>
          <w:rFonts w:ascii="Calibri" w:eastAsia="Times New Roman" w:hAnsi="Calibri"/>
          <w:lang w:eastAsia="pl-PL"/>
        </w:rPr>
      </w:pPr>
      <w:r w:rsidRPr="00C213FE">
        <w:rPr>
          <w:rFonts w:ascii="Calibri" w:eastAsia="Times New Roman" w:hAnsi="Calibri"/>
          <w:lang w:eastAsia="pl-PL"/>
        </w:rPr>
        <w:t>zaświadczenia o niezaleganiu z opłacaniem składek na ubezpieczenie społeczne i zdrowotne lub innych opłat z okresu nie dłuższego niż 3 miesiące od rozstrzygnięcia konkursu</w:t>
      </w:r>
      <w:r w:rsidRPr="00C213FE">
        <w:rPr>
          <w:rFonts w:ascii="Calibri" w:hAnsi="Calibri"/>
          <w:vertAlign w:val="superscript"/>
          <w:lang w:eastAsia="pl-PL"/>
        </w:rPr>
        <w:footnoteReference w:id="15"/>
      </w:r>
      <w:r w:rsidRPr="00C213FE">
        <w:rPr>
          <w:rFonts w:ascii="Calibri" w:eastAsia="Times New Roman" w:hAnsi="Calibri"/>
          <w:lang w:eastAsia="pl-PL"/>
        </w:rPr>
        <w:t>;</w:t>
      </w:r>
    </w:p>
    <w:p w14:paraId="289335C8" w14:textId="77777777" w:rsidR="0018030A" w:rsidRDefault="0018030A" w:rsidP="00890E3F">
      <w:pPr>
        <w:numPr>
          <w:ilvl w:val="0"/>
          <w:numId w:val="24"/>
        </w:numPr>
        <w:spacing w:after="0"/>
        <w:ind w:left="426"/>
        <w:jc w:val="both"/>
        <w:rPr>
          <w:rFonts w:ascii="Calibri" w:eastAsia="Times New Roman" w:hAnsi="Calibri"/>
          <w:lang w:eastAsia="pl-PL"/>
        </w:rPr>
      </w:pPr>
      <w:r w:rsidRPr="00C213FE">
        <w:rPr>
          <w:rFonts w:ascii="Calibri" w:eastAsia="Times New Roman" w:hAnsi="Calibri"/>
          <w:lang w:eastAsia="pl-PL"/>
        </w:rPr>
        <w:t>zaświadczenia o niezaleganiu z uiszczeniem podatków wobec Skarbu Państwa z okresu nie dłuższego niż 3 miesiące od rozstrzygnięcia konkursu</w:t>
      </w:r>
      <w:r w:rsidRPr="00C213FE">
        <w:rPr>
          <w:rFonts w:ascii="Calibri" w:hAnsi="Calibri"/>
          <w:vertAlign w:val="superscript"/>
          <w:lang w:eastAsia="pl-PL"/>
        </w:rPr>
        <w:footnoteReference w:id="16"/>
      </w:r>
      <w:r>
        <w:rPr>
          <w:rFonts w:ascii="Calibri" w:eastAsia="Times New Roman" w:hAnsi="Calibri"/>
          <w:lang w:eastAsia="pl-PL"/>
        </w:rPr>
        <w:t>,</w:t>
      </w:r>
    </w:p>
    <w:p w14:paraId="328309E8" w14:textId="77777777" w:rsidR="00E22623" w:rsidRPr="004214C8" w:rsidRDefault="00572C1B" w:rsidP="00890E3F">
      <w:pPr>
        <w:numPr>
          <w:ilvl w:val="0"/>
          <w:numId w:val="24"/>
        </w:numPr>
        <w:spacing w:after="0"/>
        <w:ind w:left="426"/>
        <w:jc w:val="both"/>
        <w:rPr>
          <w:rFonts w:ascii="Calibri" w:eastAsia="Times New Roman" w:hAnsi="Calibri"/>
          <w:lang w:eastAsia="pl-PL"/>
        </w:rPr>
      </w:pPr>
      <w:r w:rsidRPr="0018030A">
        <w:rPr>
          <w:rFonts w:asciiTheme="minorHAnsi" w:hAnsiTheme="minorHAnsi"/>
        </w:rPr>
        <w:t>p</w:t>
      </w:r>
      <w:r w:rsidR="00113482" w:rsidRPr="0018030A">
        <w:rPr>
          <w:rFonts w:asciiTheme="minorHAnsi" w:hAnsiTheme="minorHAnsi"/>
        </w:rPr>
        <w:t>otwierdzenia otwarcia wyodrębnionego rachunku bankowego</w:t>
      </w:r>
      <w:r w:rsidRPr="0018030A">
        <w:rPr>
          <w:rFonts w:asciiTheme="minorHAnsi" w:hAnsiTheme="minorHAnsi"/>
        </w:rPr>
        <w:t xml:space="preserve"> dla projektu (np. kopia umowy </w:t>
      </w:r>
      <w:r w:rsidR="00113482" w:rsidRPr="0018030A">
        <w:rPr>
          <w:rFonts w:asciiTheme="minorHAnsi" w:hAnsiTheme="minorHAnsi"/>
        </w:rPr>
        <w:t>o</w:t>
      </w:r>
      <w:r w:rsidRPr="0018030A">
        <w:rPr>
          <w:rFonts w:asciiTheme="minorHAnsi" w:hAnsiTheme="minorHAnsi"/>
        </w:rPr>
        <w:t> </w:t>
      </w:r>
      <w:r w:rsidR="00113482" w:rsidRPr="0018030A">
        <w:rPr>
          <w:rFonts w:asciiTheme="minorHAnsi" w:hAnsiTheme="minorHAnsi"/>
        </w:rPr>
        <w:t>prowadzenie rachunku bankowego, zaświadczenie z banku o prowadzeniu rachunku</w:t>
      </w:r>
      <w:r w:rsidRPr="0018030A">
        <w:rPr>
          <w:rFonts w:asciiTheme="minorHAnsi" w:hAnsiTheme="minorHAnsi"/>
        </w:rPr>
        <w:t xml:space="preserve"> </w:t>
      </w:r>
      <w:r w:rsidR="00113482" w:rsidRPr="00D32E68">
        <w:rPr>
          <w:rFonts w:asciiTheme="minorHAnsi" w:hAnsiTheme="minorHAnsi"/>
        </w:rPr>
        <w:t>bankowego, oświadczenie wnioskodawcy) zawierającego naz</w:t>
      </w:r>
      <w:r w:rsidR="00340034" w:rsidRPr="00D32E68">
        <w:rPr>
          <w:rFonts w:asciiTheme="minorHAnsi" w:hAnsiTheme="minorHAnsi"/>
        </w:rPr>
        <w:t>wę właściciela rachunku, nazwę i adres banku oraz </w:t>
      </w:r>
      <w:r w:rsidR="00113482" w:rsidRPr="00D32E68">
        <w:rPr>
          <w:rFonts w:asciiTheme="minorHAnsi" w:hAnsiTheme="minorHAnsi"/>
        </w:rPr>
        <w:t>numer rachunku bankowego</w:t>
      </w:r>
      <w:r w:rsidR="00DE02C3" w:rsidRPr="008337CD">
        <w:rPr>
          <w:rStyle w:val="Odwoanieprzypisudolnego"/>
          <w:rFonts w:asciiTheme="minorHAnsi" w:hAnsiTheme="minorHAnsi"/>
        </w:rPr>
        <w:footnoteReference w:id="17"/>
      </w:r>
      <w:r w:rsidR="00340034" w:rsidRPr="0018030A">
        <w:rPr>
          <w:rFonts w:asciiTheme="minorHAnsi" w:hAnsiTheme="minorHAnsi"/>
          <w:vertAlign w:val="superscript"/>
        </w:rPr>
        <w:t>,</w:t>
      </w:r>
      <w:r w:rsidR="003822D1" w:rsidRPr="0018030A">
        <w:rPr>
          <w:rFonts w:asciiTheme="minorHAnsi" w:hAnsiTheme="minorHAnsi"/>
        </w:rPr>
        <w:t xml:space="preserve"> </w:t>
      </w:r>
      <w:r w:rsidR="003822D1" w:rsidRPr="008337CD">
        <w:rPr>
          <w:rStyle w:val="Odwoanieprzypisudolnego"/>
          <w:rFonts w:asciiTheme="minorHAnsi" w:hAnsiTheme="minorHAnsi"/>
        </w:rPr>
        <w:footnoteReference w:id="18"/>
      </w:r>
      <w:r w:rsidR="00A63F7A" w:rsidRPr="0018030A">
        <w:rPr>
          <w:rFonts w:asciiTheme="minorHAnsi" w:hAnsiTheme="minorHAnsi"/>
        </w:rPr>
        <w:t>;</w:t>
      </w:r>
    </w:p>
    <w:p w14:paraId="681FD15C" w14:textId="77777777" w:rsidR="00E22623" w:rsidRPr="008337CD" w:rsidRDefault="00113482" w:rsidP="00890E3F">
      <w:pPr>
        <w:numPr>
          <w:ilvl w:val="0"/>
          <w:numId w:val="24"/>
        </w:numPr>
        <w:spacing w:after="0"/>
        <w:ind w:left="426"/>
        <w:jc w:val="both"/>
        <w:rPr>
          <w:rFonts w:asciiTheme="minorHAnsi" w:hAnsiTheme="minorHAnsi"/>
        </w:rPr>
      </w:pPr>
      <w:r w:rsidRPr="008337CD">
        <w:rPr>
          <w:rFonts w:asciiTheme="minorHAnsi" w:hAnsiTheme="minorHAnsi"/>
        </w:rPr>
        <w:lastRenderedPageBreak/>
        <w:t>umowy o partnerstwie (jeżeli projekt realizowany jest w partnerstwie), której wzór wraz</w:t>
      </w:r>
      <w:r w:rsidR="00572C1B" w:rsidRPr="008337CD">
        <w:rPr>
          <w:rFonts w:asciiTheme="minorHAnsi" w:hAnsiTheme="minorHAnsi"/>
        </w:rPr>
        <w:t> </w:t>
      </w:r>
      <w:r w:rsidRPr="008337CD">
        <w:rPr>
          <w:rFonts w:asciiTheme="minorHAnsi" w:hAnsiTheme="minorHAnsi"/>
        </w:rPr>
        <w:t>z</w:t>
      </w:r>
      <w:r w:rsidR="00572C1B" w:rsidRPr="008337CD">
        <w:rPr>
          <w:rFonts w:asciiTheme="minorHAnsi" w:hAnsiTheme="minorHAnsi"/>
        </w:rPr>
        <w:t> </w:t>
      </w:r>
      <w:r w:rsidRPr="008337CD">
        <w:rPr>
          <w:rFonts w:asciiTheme="minorHAnsi" w:hAnsiTheme="minorHAnsi"/>
          <w:i/>
        </w:rPr>
        <w:t>Zasadami realizacji projektów partnerskich</w:t>
      </w:r>
      <w:r w:rsidRPr="008337CD">
        <w:rPr>
          <w:rFonts w:asciiTheme="minorHAnsi" w:hAnsiTheme="minorHAnsi"/>
        </w:rPr>
        <w:t xml:space="preserve"> stanowi </w:t>
      </w:r>
      <w:r w:rsidRPr="008337CD">
        <w:rPr>
          <w:rFonts w:asciiTheme="minorHAnsi" w:hAnsiTheme="minorHAnsi"/>
          <w:u w:val="single"/>
        </w:rPr>
        <w:t xml:space="preserve">załącznik </w:t>
      </w:r>
      <w:r w:rsidRPr="004054FD">
        <w:rPr>
          <w:rFonts w:asciiTheme="minorHAnsi" w:hAnsiTheme="minorHAnsi"/>
          <w:u w:val="single"/>
        </w:rPr>
        <w:t xml:space="preserve">nr </w:t>
      </w:r>
      <w:r w:rsidR="00046DDB" w:rsidRPr="004054FD">
        <w:rPr>
          <w:rFonts w:asciiTheme="minorHAnsi" w:hAnsiTheme="minorHAnsi"/>
          <w:u w:val="single"/>
        </w:rPr>
        <w:t>6</w:t>
      </w:r>
      <w:r w:rsidR="00046DDB" w:rsidRPr="008337CD">
        <w:rPr>
          <w:rFonts w:asciiTheme="minorHAnsi" w:hAnsiTheme="minorHAnsi"/>
        </w:rPr>
        <w:t xml:space="preserve"> </w:t>
      </w:r>
      <w:r w:rsidRPr="008337CD">
        <w:rPr>
          <w:rFonts w:asciiTheme="minorHAnsi" w:hAnsiTheme="minorHAnsi"/>
        </w:rPr>
        <w:t>do</w:t>
      </w:r>
      <w:r w:rsidR="00A63F7A" w:rsidRPr="008337CD">
        <w:rPr>
          <w:rFonts w:asciiTheme="minorHAnsi" w:hAnsiTheme="minorHAnsi"/>
        </w:rPr>
        <w:t xml:space="preserve"> niniejszego regulaminu;</w:t>
      </w:r>
    </w:p>
    <w:p w14:paraId="27AFAC96" w14:textId="77777777" w:rsidR="009333C2" w:rsidRPr="00190B54" w:rsidRDefault="009333C2" w:rsidP="00890E3F">
      <w:pPr>
        <w:numPr>
          <w:ilvl w:val="0"/>
          <w:numId w:val="24"/>
        </w:numPr>
        <w:spacing w:after="0"/>
        <w:ind w:left="426"/>
        <w:jc w:val="both"/>
        <w:rPr>
          <w:rFonts w:asciiTheme="minorHAnsi" w:hAnsiTheme="minorHAnsi"/>
        </w:rPr>
      </w:pPr>
      <w:r w:rsidRPr="00190B54">
        <w:rPr>
          <w:rFonts w:asciiTheme="minorHAnsi" w:hAnsiTheme="minorHAnsi"/>
        </w:rPr>
        <w:t>harmonogramu dokonywania wydatków (harmonogram płatności)</w:t>
      </w:r>
      <w:r w:rsidR="00340034" w:rsidRPr="00190B54">
        <w:rPr>
          <w:rFonts w:ascii="Calibri" w:hAnsi="Calibri"/>
        </w:rPr>
        <w:t xml:space="preserve"> </w:t>
      </w:r>
      <w:r w:rsidRPr="00190B54">
        <w:rPr>
          <w:rFonts w:asciiTheme="minorHAnsi" w:hAnsiTheme="minorHAnsi"/>
        </w:rPr>
        <w:t>– załącznik wymagan</w:t>
      </w:r>
      <w:r w:rsidR="0095255B" w:rsidRPr="00190B54">
        <w:rPr>
          <w:rFonts w:asciiTheme="minorHAnsi" w:hAnsiTheme="minorHAnsi"/>
        </w:rPr>
        <w:t>y</w:t>
      </w:r>
      <w:r w:rsidRPr="00190B54">
        <w:rPr>
          <w:rFonts w:asciiTheme="minorHAnsi" w:hAnsiTheme="minorHAnsi"/>
        </w:rPr>
        <w:t xml:space="preserve"> w</w:t>
      </w:r>
      <w:r w:rsidR="00046DDB" w:rsidRPr="00190B54">
        <w:rPr>
          <w:rFonts w:asciiTheme="minorHAnsi" w:hAnsiTheme="minorHAnsi"/>
        </w:rPr>
        <w:t> </w:t>
      </w:r>
      <w:r w:rsidRPr="00190B54">
        <w:rPr>
          <w:rFonts w:asciiTheme="minorHAnsi" w:hAnsiTheme="minorHAnsi"/>
        </w:rPr>
        <w:t>dwóch egzemplarzach, któr</w:t>
      </w:r>
      <w:r w:rsidR="009116A1" w:rsidRPr="00190B54">
        <w:rPr>
          <w:rFonts w:asciiTheme="minorHAnsi" w:hAnsiTheme="minorHAnsi"/>
        </w:rPr>
        <w:t>ego</w:t>
      </w:r>
      <w:r w:rsidRPr="00190B54">
        <w:rPr>
          <w:rFonts w:asciiTheme="minorHAnsi" w:hAnsiTheme="minorHAnsi"/>
        </w:rPr>
        <w:t xml:space="preserve"> wz</w:t>
      </w:r>
      <w:r w:rsidR="009116A1" w:rsidRPr="00190B54">
        <w:rPr>
          <w:rFonts w:asciiTheme="minorHAnsi" w:hAnsiTheme="minorHAnsi"/>
        </w:rPr>
        <w:t>ór</w:t>
      </w:r>
      <w:r w:rsidRPr="00190B54">
        <w:rPr>
          <w:rFonts w:asciiTheme="minorHAnsi" w:hAnsiTheme="minorHAnsi"/>
        </w:rPr>
        <w:t xml:space="preserve"> stanowi </w:t>
      </w:r>
      <w:r w:rsidRPr="00190B54">
        <w:rPr>
          <w:rFonts w:asciiTheme="minorHAnsi" w:hAnsiTheme="minorHAnsi"/>
          <w:u w:val="single"/>
        </w:rPr>
        <w:t xml:space="preserve">załącznik nr </w:t>
      </w:r>
      <w:r w:rsidR="004C45D5" w:rsidRPr="00190B54">
        <w:rPr>
          <w:rFonts w:asciiTheme="minorHAnsi" w:hAnsiTheme="minorHAnsi"/>
          <w:u w:val="single"/>
        </w:rPr>
        <w:t>1</w:t>
      </w:r>
      <w:r w:rsidR="00046DDB" w:rsidRPr="00190B54">
        <w:rPr>
          <w:rFonts w:asciiTheme="minorHAnsi" w:hAnsiTheme="minorHAnsi"/>
          <w:u w:val="single"/>
        </w:rPr>
        <w:t xml:space="preserve">1 </w:t>
      </w:r>
      <w:r w:rsidRPr="00190B54">
        <w:rPr>
          <w:rFonts w:asciiTheme="minorHAnsi" w:hAnsiTheme="minorHAnsi"/>
        </w:rPr>
        <w:t>do niniejszego regulaminu</w:t>
      </w:r>
      <w:r w:rsidR="00A63F7A" w:rsidRPr="00190B54">
        <w:rPr>
          <w:rFonts w:asciiTheme="minorHAnsi" w:hAnsiTheme="minorHAnsi"/>
        </w:rPr>
        <w:t>;</w:t>
      </w:r>
    </w:p>
    <w:p w14:paraId="197CBB21" w14:textId="77777777" w:rsidR="00740CD7" w:rsidRPr="00776FE7" w:rsidRDefault="00740CD7" w:rsidP="00890E3F">
      <w:pPr>
        <w:numPr>
          <w:ilvl w:val="0"/>
          <w:numId w:val="24"/>
        </w:numPr>
        <w:spacing w:before="60" w:after="0"/>
        <w:jc w:val="both"/>
        <w:rPr>
          <w:rFonts w:ascii="Calibri" w:eastAsia="Times New Roman" w:hAnsi="Calibri"/>
          <w:szCs w:val="24"/>
          <w:lang w:eastAsia="pl-PL"/>
        </w:rPr>
      </w:pPr>
      <w:r w:rsidRPr="00C213FE">
        <w:rPr>
          <w:rFonts w:ascii="Calibri" w:eastAsia="Times New Roman" w:hAnsi="Calibri"/>
          <w:szCs w:val="24"/>
          <w:lang w:eastAsia="pl-PL"/>
        </w:rPr>
        <w:t>oświadczenia o zgodzie na zaciągnięcie przez małżonka osoby fizycznej zobowiązań wynikających z umowy o dofinansowanie projektu (jeżeli wnioskodawcą jest osoba fizyczna prowadząca działalność gospodarczą, pozostając</w:t>
      </w:r>
      <w:r w:rsidR="0018030A">
        <w:rPr>
          <w:rFonts w:ascii="Calibri" w:eastAsia="Times New Roman" w:hAnsi="Calibri"/>
          <w:szCs w:val="24"/>
          <w:lang w:eastAsia="pl-PL"/>
        </w:rPr>
        <w:t>a</w:t>
      </w:r>
      <w:r w:rsidRPr="00C213FE">
        <w:rPr>
          <w:rFonts w:ascii="Calibri" w:eastAsia="Times New Roman" w:hAnsi="Calibri"/>
          <w:szCs w:val="24"/>
          <w:lang w:eastAsia="pl-PL"/>
        </w:rPr>
        <w:t xml:space="preserve"> w związku małżeńskim bez ustanowionej rozdzielności majątkowej), którego wzór stanowi </w:t>
      </w:r>
      <w:r w:rsidRPr="00C213FE">
        <w:rPr>
          <w:rFonts w:ascii="Calibri" w:eastAsia="Times New Roman" w:hAnsi="Calibri"/>
          <w:szCs w:val="24"/>
          <w:u w:val="single"/>
          <w:lang w:eastAsia="pl-PL"/>
        </w:rPr>
        <w:t xml:space="preserve">załącznik </w:t>
      </w:r>
      <w:r w:rsidRPr="00776FE7">
        <w:rPr>
          <w:rFonts w:ascii="Calibri" w:eastAsia="Times New Roman" w:hAnsi="Calibri"/>
          <w:szCs w:val="24"/>
          <w:u w:val="single"/>
          <w:lang w:eastAsia="pl-PL"/>
        </w:rPr>
        <w:t xml:space="preserve">nr </w:t>
      </w:r>
      <w:r w:rsidR="00046DDB" w:rsidRPr="004054FD">
        <w:rPr>
          <w:rFonts w:ascii="Calibri" w:eastAsia="Times New Roman" w:hAnsi="Calibri"/>
          <w:szCs w:val="24"/>
          <w:u w:val="single"/>
          <w:lang w:eastAsia="pl-PL"/>
        </w:rPr>
        <w:t>13</w:t>
      </w:r>
      <w:r w:rsidR="00046DDB" w:rsidRPr="00776FE7">
        <w:rPr>
          <w:rFonts w:ascii="Calibri" w:eastAsia="Times New Roman" w:hAnsi="Calibri"/>
          <w:szCs w:val="24"/>
          <w:lang w:eastAsia="pl-PL"/>
        </w:rPr>
        <w:t xml:space="preserve"> </w:t>
      </w:r>
      <w:r w:rsidRPr="00776FE7">
        <w:rPr>
          <w:rFonts w:ascii="Calibri" w:eastAsia="Times New Roman" w:hAnsi="Calibri"/>
          <w:szCs w:val="24"/>
          <w:lang w:eastAsia="pl-PL"/>
        </w:rPr>
        <w:t>do niniejszego regulaminu.</w:t>
      </w:r>
    </w:p>
    <w:p w14:paraId="6123A326" w14:textId="77777777" w:rsidR="007D20A0" w:rsidRPr="008337CD" w:rsidRDefault="00786812" w:rsidP="00890E3F">
      <w:pPr>
        <w:pStyle w:val="Akapitzlist"/>
        <w:numPr>
          <w:ilvl w:val="0"/>
          <w:numId w:val="24"/>
        </w:numPr>
        <w:jc w:val="both"/>
        <w:rPr>
          <w:rFonts w:asciiTheme="minorHAnsi" w:hAnsiTheme="minorHAnsi"/>
        </w:rPr>
      </w:pPr>
      <w:r w:rsidRPr="008337CD">
        <w:rPr>
          <w:rFonts w:asciiTheme="minorHAnsi" w:hAnsiTheme="minorHAnsi"/>
        </w:rPr>
        <w:t xml:space="preserve">oświadczenia o wyborze wykorzystania funkcjonalności rozliczania projektu w SL2014 (jeżeli projekt realizowany jest w partnerstwie), którego wzór stanowi </w:t>
      </w:r>
      <w:r w:rsidRPr="008337CD">
        <w:rPr>
          <w:rFonts w:asciiTheme="minorHAnsi" w:hAnsiTheme="minorHAnsi"/>
          <w:u w:val="single"/>
        </w:rPr>
        <w:t xml:space="preserve">załącznik nr </w:t>
      </w:r>
      <w:r w:rsidR="002C6031" w:rsidRPr="004054FD">
        <w:rPr>
          <w:rFonts w:asciiTheme="minorHAnsi" w:hAnsiTheme="minorHAnsi"/>
          <w:u w:val="single"/>
        </w:rPr>
        <w:t>27</w:t>
      </w:r>
      <w:r w:rsidR="002C6031" w:rsidRPr="008337CD">
        <w:rPr>
          <w:rFonts w:asciiTheme="minorHAnsi" w:hAnsiTheme="minorHAnsi"/>
        </w:rPr>
        <w:t xml:space="preserve"> </w:t>
      </w:r>
      <w:r w:rsidRPr="008337CD">
        <w:rPr>
          <w:rFonts w:asciiTheme="minorHAnsi" w:hAnsiTheme="minorHAnsi"/>
        </w:rPr>
        <w:t xml:space="preserve">do niniejszego regulaminu. </w:t>
      </w:r>
    </w:p>
    <w:p w14:paraId="2F36D18E" w14:textId="77777777" w:rsidR="00E07A04" w:rsidRPr="00E07A04" w:rsidRDefault="00E07A04" w:rsidP="009333C2">
      <w:pPr>
        <w:autoSpaceDE w:val="0"/>
        <w:autoSpaceDN w:val="0"/>
        <w:adjustRightInd w:val="0"/>
        <w:spacing w:after="0" w:line="240" w:lineRule="auto"/>
        <w:jc w:val="both"/>
        <w:rPr>
          <w:rFonts w:asciiTheme="minorHAnsi" w:hAnsiTheme="minorHAnsi"/>
        </w:rPr>
      </w:pPr>
      <w:r w:rsidRPr="00E07A04">
        <w:rPr>
          <w:rFonts w:asciiTheme="minorHAnsi" w:hAnsiTheme="minorHAnsi"/>
        </w:rPr>
        <w:t>Powyższe dokumenty (załączniki) powinny zostać złożone w oryginale lub w formie kopii poświadczonych za zgodność z oryginałem przez osobę/by uprawnioną/e do reprezentowania wnioskodawcy.</w:t>
      </w:r>
    </w:p>
    <w:p w14:paraId="65120BE0" w14:textId="77777777" w:rsidR="00E07A04" w:rsidRPr="00503217" w:rsidRDefault="00E07A04" w:rsidP="00E07A04">
      <w:pPr>
        <w:spacing w:after="0"/>
        <w:jc w:val="both"/>
        <w:rPr>
          <w:rFonts w:asciiTheme="minorHAnsi" w:hAnsiTheme="minorHAnsi"/>
          <w:sz w:val="16"/>
        </w:rPr>
      </w:pPr>
    </w:p>
    <w:p w14:paraId="005E81AC" w14:textId="77777777" w:rsidR="00E07A04" w:rsidRPr="00E07A04" w:rsidRDefault="00E07A04" w:rsidP="00E07A04">
      <w:pPr>
        <w:autoSpaceDE w:val="0"/>
        <w:autoSpaceDN w:val="0"/>
        <w:adjustRightInd w:val="0"/>
        <w:spacing w:after="0"/>
        <w:jc w:val="both"/>
        <w:rPr>
          <w:rFonts w:asciiTheme="minorHAnsi" w:hAnsiTheme="minorHAnsi"/>
        </w:rPr>
      </w:pPr>
      <w:r w:rsidRPr="00E07A04">
        <w:rPr>
          <w:rFonts w:asciiTheme="minorHAnsi" w:hAnsiTheme="minorHAnsi"/>
        </w:rPr>
        <w:t>IZ RPO WP może wymagać od wnioskodawcy złożenia także innych niewymienionych wyżej dokumentów, jeżeli są one niezbędne do ustalenia stanu faktycznego i prawnego związanego z</w:t>
      </w:r>
      <w:r w:rsidR="00572C1B">
        <w:rPr>
          <w:rFonts w:asciiTheme="minorHAnsi" w:hAnsiTheme="minorHAnsi"/>
        </w:rPr>
        <w:t> </w:t>
      </w:r>
      <w:r w:rsidRPr="00E07A04">
        <w:rPr>
          <w:rFonts w:asciiTheme="minorHAnsi" w:hAnsiTheme="minorHAnsi"/>
        </w:rPr>
        <w:t>aplikowaniem o środki z RPO WP 2014-2020.</w:t>
      </w:r>
    </w:p>
    <w:p w14:paraId="44A1492C" w14:textId="77777777" w:rsidR="00E07A04" w:rsidRPr="00503217" w:rsidRDefault="00E07A04" w:rsidP="00E07A04">
      <w:pPr>
        <w:autoSpaceDE w:val="0"/>
        <w:autoSpaceDN w:val="0"/>
        <w:adjustRightInd w:val="0"/>
        <w:spacing w:after="0"/>
        <w:jc w:val="both"/>
        <w:rPr>
          <w:rFonts w:asciiTheme="minorHAnsi" w:hAnsiTheme="minorHAnsi"/>
          <w:sz w:val="16"/>
        </w:rPr>
      </w:pPr>
    </w:p>
    <w:p w14:paraId="7A8104D5" w14:textId="77777777" w:rsidR="00E07A04" w:rsidRPr="00E07A04" w:rsidRDefault="00E07A04" w:rsidP="00E07A04">
      <w:pPr>
        <w:spacing w:after="0"/>
        <w:jc w:val="both"/>
        <w:rPr>
          <w:rFonts w:asciiTheme="minorHAnsi" w:hAnsiTheme="minorHAnsi"/>
        </w:rPr>
      </w:pPr>
      <w:r w:rsidRPr="00E07A04">
        <w:rPr>
          <w:rFonts w:asciiTheme="minorHAnsi" w:hAnsiTheme="minorHAnsi"/>
        </w:rPr>
        <w:t xml:space="preserve">IZ RPO WP dokonuje weryfikacji wszystkich wymaganych załączników pod względem formalno-prawnym, w kolejności zgodnej z terminem ich dostarczenia. </w:t>
      </w:r>
    </w:p>
    <w:p w14:paraId="42A36487" w14:textId="77777777" w:rsidR="00E07A04" w:rsidRPr="00503217" w:rsidRDefault="00E07A04" w:rsidP="00E07A04">
      <w:pPr>
        <w:autoSpaceDE w:val="0"/>
        <w:autoSpaceDN w:val="0"/>
        <w:adjustRightInd w:val="0"/>
        <w:spacing w:after="0"/>
        <w:jc w:val="both"/>
        <w:rPr>
          <w:rFonts w:asciiTheme="minorHAnsi" w:hAnsiTheme="minorHAnsi"/>
          <w:sz w:val="16"/>
        </w:rPr>
      </w:pPr>
    </w:p>
    <w:p w14:paraId="11546058" w14:textId="5EB118B1" w:rsidR="00E07A04" w:rsidRPr="00E07A04" w:rsidRDefault="00E07A04" w:rsidP="00E07A04">
      <w:pPr>
        <w:spacing w:after="0"/>
        <w:jc w:val="both"/>
        <w:rPr>
          <w:rFonts w:asciiTheme="minorHAnsi" w:hAnsiTheme="minorHAnsi"/>
        </w:rPr>
      </w:pPr>
      <w:r w:rsidRPr="00E07A04">
        <w:rPr>
          <w:rFonts w:asciiTheme="minorHAnsi" w:hAnsiTheme="minorHAnsi"/>
        </w:rPr>
        <w:t xml:space="preserve">Przed podpisaniem umowy o dofinansowanie projektu IZ RPO WP ustala także, na podstawie pisemnej informacji uzyskanej z Ministerstwa Finansów, czy </w:t>
      </w:r>
      <w:r w:rsidR="0089739B">
        <w:rPr>
          <w:rFonts w:asciiTheme="minorHAnsi" w:hAnsiTheme="minorHAnsi"/>
        </w:rPr>
        <w:t xml:space="preserve">wnioskodawca i </w:t>
      </w:r>
      <w:r w:rsidRPr="00E07A04">
        <w:rPr>
          <w:rFonts w:asciiTheme="minorHAnsi" w:hAnsiTheme="minorHAnsi"/>
        </w:rPr>
        <w:t>partnerzy nie podlegają wykluczeniu, o którym mowa w art. 207 UFP. IZ RPO WP weryfikuje również, czy wnioskodawca i partnerzy złożyli wraz z</w:t>
      </w:r>
      <w:r w:rsidR="000C0FD3">
        <w:rPr>
          <w:rFonts w:asciiTheme="minorHAnsi" w:hAnsiTheme="minorHAnsi"/>
        </w:rPr>
        <w:t> </w:t>
      </w:r>
      <w:r w:rsidRPr="00E07A04">
        <w:rPr>
          <w:rFonts w:asciiTheme="minorHAnsi" w:hAnsiTheme="minorHAnsi"/>
        </w:rPr>
        <w:t>wnioskiem o dofinansowanie projektu oświadczenie o kwalifikowalności podatku VAT.</w:t>
      </w:r>
    </w:p>
    <w:p w14:paraId="6D00C684" w14:textId="77777777" w:rsidR="00E07A04" w:rsidRPr="00503217" w:rsidRDefault="00E07A04" w:rsidP="00E07A04">
      <w:pPr>
        <w:spacing w:after="0"/>
        <w:jc w:val="both"/>
        <w:rPr>
          <w:rFonts w:asciiTheme="minorHAnsi" w:hAnsiTheme="minorHAnsi"/>
          <w:sz w:val="16"/>
        </w:rPr>
      </w:pPr>
    </w:p>
    <w:p w14:paraId="51CC98C8" w14:textId="77777777" w:rsidR="00E07A04" w:rsidRDefault="00E07A04" w:rsidP="00E07A04">
      <w:pPr>
        <w:spacing w:after="0"/>
        <w:jc w:val="both"/>
        <w:rPr>
          <w:rFonts w:asciiTheme="minorHAnsi" w:hAnsiTheme="minorHAnsi"/>
        </w:rPr>
      </w:pPr>
      <w:r w:rsidRPr="00E07A04">
        <w:rPr>
          <w:rFonts w:asciiTheme="minorHAnsi" w:hAnsiTheme="minorHAnsi"/>
        </w:rPr>
        <w:t>Pozytywna weryfikacja przedłożonych dokumentów umożliwia sporządzenie projektu umowy o</w:t>
      </w:r>
      <w:r w:rsidR="00572C1B">
        <w:rPr>
          <w:rFonts w:asciiTheme="minorHAnsi" w:hAnsiTheme="minorHAnsi"/>
        </w:rPr>
        <w:t> </w:t>
      </w:r>
      <w:r w:rsidRPr="00E07A04">
        <w:rPr>
          <w:rFonts w:asciiTheme="minorHAnsi" w:hAnsiTheme="minorHAnsi"/>
        </w:rPr>
        <w:t>dofinansowanie</w:t>
      </w:r>
      <w:r w:rsidR="00187039">
        <w:rPr>
          <w:rFonts w:asciiTheme="minorHAnsi" w:hAnsiTheme="minorHAnsi"/>
        </w:rPr>
        <w:t xml:space="preserve"> projektu </w:t>
      </w:r>
      <w:r w:rsidRPr="00E07A04">
        <w:rPr>
          <w:rFonts w:asciiTheme="minorHAnsi" w:hAnsiTheme="minorHAnsi"/>
        </w:rPr>
        <w:t xml:space="preserve">, który przedstawiany jest do podpisu wnioskodawcy lub partnerowi wiodącemu w przypadku, gdy projekt realizowany jest w partnerstwie. </w:t>
      </w:r>
      <w:r w:rsidR="009333C2">
        <w:rPr>
          <w:rFonts w:asciiTheme="minorHAnsi" w:hAnsiTheme="minorHAnsi"/>
        </w:rPr>
        <w:t>Wzory</w:t>
      </w:r>
      <w:r w:rsidR="009333C2" w:rsidRPr="00E07A04">
        <w:rPr>
          <w:rFonts w:asciiTheme="minorHAnsi" w:hAnsiTheme="minorHAnsi"/>
        </w:rPr>
        <w:t xml:space="preserve"> </w:t>
      </w:r>
      <w:r w:rsidRPr="00E07A04">
        <w:rPr>
          <w:rFonts w:asciiTheme="minorHAnsi" w:hAnsiTheme="minorHAnsi"/>
        </w:rPr>
        <w:t>um</w:t>
      </w:r>
      <w:r w:rsidR="009333C2">
        <w:rPr>
          <w:rFonts w:asciiTheme="minorHAnsi" w:hAnsiTheme="minorHAnsi"/>
        </w:rPr>
        <w:t>ów</w:t>
      </w:r>
      <w:r w:rsidRPr="00E07A04">
        <w:rPr>
          <w:rFonts w:asciiTheme="minorHAnsi" w:hAnsiTheme="minorHAnsi"/>
        </w:rPr>
        <w:t xml:space="preserve"> o dofinansowanie projektu </w:t>
      </w:r>
      <w:r w:rsidRPr="008337CD">
        <w:rPr>
          <w:rFonts w:asciiTheme="minorHAnsi" w:hAnsiTheme="minorHAnsi"/>
        </w:rPr>
        <w:t>stanowi</w:t>
      </w:r>
      <w:r w:rsidR="009333C2" w:rsidRPr="008337CD">
        <w:rPr>
          <w:rFonts w:asciiTheme="minorHAnsi" w:hAnsiTheme="minorHAnsi"/>
        </w:rPr>
        <w:t>ą</w:t>
      </w:r>
      <w:r w:rsidRPr="008337CD">
        <w:rPr>
          <w:rFonts w:asciiTheme="minorHAnsi" w:hAnsiTheme="minorHAnsi"/>
        </w:rPr>
        <w:t xml:space="preserve"> </w:t>
      </w:r>
      <w:r w:rsidRPr="008337CD">
        <w:rPr>
          <w:rFonts w:asciiTheme="minorHAnsi" w:hAnsiTheme="minorHAnsi"/>
          <w:u w:val="single"/>
        </w:rPr>
        <w:t>załącznik</w:t>
      </w:r>
      <w:r w:rsidR="009333C2" w:rsidRPr="008337CD">
        <w:rPr>
          <w:rFonts w:asciiTheme="minorHAnsi" w:hAnsiTheme="minorHAnsi"/>
          <w:u w:val="single"/>
        </w:rPr>
        <w:t>i</w:t>
      </w:r>
      <w:r w:rsidRPr="008337CD">
        <w:rPr>
          <w:rFonts w:asciiTheme="minorHAnsi" w:hAnsiTheme="minorHAnsi"/>
          <w:u w:val="single"/>
        </w:rPr>
        <w:t xml:space="preserve"> nr</w:t>
      </w:r>
      <w:r w:rsidR="002D73B7" w:rsidRPr="008337CD">
        <w:rPr>
          <w:rFonts w:asciiTheme="minorHAnsi" w:hAnsiTheme="minorHAnsi"/>
          <w:u w:val="single"/>
        </w:rPr>
        <w:t xml:space="preserve"> </w:t>
      </w:r>
      <w:r w:rsidR="004C45D5" w:rsidRPr="004054FD">
        <w:rPr>
          <w:rFonts w:asciiTheme="minorHAnsi" w:hAnsiTheme="minorHAnsi"/>
          <w:u w:val="single"/>
        </w:rPr>
        <w:t>9</w:t>
      </w:r>
      <w:r w:rsidR="00103883" w:rsidRPr="004054FD">
        <w:rPr>
          <w:rFonts w:asciiTheme="minorHAnsi" w:hAnsiTheme="minorHAnsi"/>
          <w:u w:val="single"/>
        </w:rPr>
        <w:t xml:space="preserve"> i 10</w:t>
      </w:r>
      <w:r w:rsidR="004C45D5" w:rsidRPr="008337CD">
        <w:rPr>
          <w:rFonts w:asciiTheme="minorHAnsi" w:hAnsiTheme="minorHAnsi"/>
          <w:u w:val="single"/>
        </w:rPr>
        <w:t xml:space="preserve"> </w:t>
      </w:r>
      <w:r w:rsidRPr="008337CD">
        <w:rPr>
          <w:rFonts w:asciiTheme="minorHAnsi" w:hAnsiTheme="minorHAnsi"/>
        </w:rPr>
        <w:t>do niniejszego</w:t>
      </w:r>
      <w:r w:rsidRPr="00E07A04">
        <w:rPr>
          <w:rFonts w:asciiTheme="minorHAnsi" w:hAnsiTheme="minorHAnsi"/>
        </w:rPr>
        <w:t xml:space="preserve"> regulaminu.</w:t>
      </w:r>
    </w:p>
    <w:p w14:paraId="310E20FA" w14:textId="77777777" w:rsidR="0018030A" w:rsidRPr="00E07A04" w:rsidRDefault="0018030A" w:rsidP="00E07A04">
      <w:pPr>
        <w:spacing w:after="0"/>
        <w:jc w:val="both"/>
        <w:rPr>
          <w:rFonts w:asciiTheme="minorHAnsi" w:hAnsiTheme="minorHAnsi"/>
        </w:rPr>
      </w:pPr>
    </w:p>
    <w:p w14:paraId="0613D504" w14:textId="77777777" w:rsidR="00E07A04" w:rsidRPr="008C48CF" w:rsidRDefault="00E07A04" w:rsidP="008C48CF">
      <w:pPr>
        <w:jc w:val="both"/>
        <w:rPr>
          <w:rFonts w:asciiTheme="minorHAnsi" w:hAnsiTheme="minorHAnsi"/>
        </w:rPr>
      </w:pPr>
      <w:r w:rsidRPr="008C48CF">
        <w:rPr>
          <w:rFonts w:asciiTheme="minorHAnsi" w:hAnsiTheme="minorHAnsi"/>
        </w:rPr>
        <w:t xml:space="preserve">Możliwe jest zawarcie umowy </w:t>
      </w:r>
      <w:r w:rsidR="002C75BA">
        <w:rPr>
          <w:rFonts w:asciiTheme="minorHAnsi" w:hAnsiTheme="minorHAnsi"/>
        </w:rPr>
        <w:t xml:space="preserve">o dofinansowanie projektu </w:t>
      </w:r>
      <w:r w:rsidRPr="008C48CF">
        <w:rPr>
          <w:rFonts w:asciiTheme="minorHAnsi" w:hAnsiTheme="minorHAnsi"/>
        </w:rPr>
        <w:t xml:space="preserve">w siedzibie IZ RPO WP lub w formie korespondencyjnej. Wybór sposobu zawierania umowy </w:t>
      </w:r>
      <w:r w:rsidR="002C75BA">
        <w:rPr>
          <w:rFonts w:asciiTheme="minorHAnsi" w:hAnsiTheme="minorHAnsi"/>
        </w:rPr>
        <w:t xml:space="preserve">o dofinansowanie projektu </w:t>
      </w:r>
      <w:r w:rsidR="00572C1B">
        <w:rPr>
          <w:rFonts w:asciiTheme="minorHAnsi" w:hAnsiTheme="minorHAnsi"/>
        </w:rPr>
        <w:t>należy do </w:t>
      </w:r>
      <w:r w:rsidRPr="008C48CF">
        <w:rPr>
          <w:rFonts w:asciiTheme="minorHAnsi" w:hAnsiTheme="minorHAnsi"/>
        </w:rPr>
        <w:t>wnioskodawcy.</w:t>
      </w:r>
    </w:p>
    <w:p w14:paraId="41DFA4CA" w14:textId="77777777" w:rsidR="002C75BA" w:rsidRDefault="00E07A04" w:rsidP="008C48CF">
      <w:pPr>
        <w:jc w:val="both"/>
        <w:rPr>
          <w:rFonts w:asciiTheme="minorHAnsi" w:hAnsiTheme="minorHAnsi"/>
        </w:rPr>
      </w:pPr>
      <w:r w:rsidRPr="008C48CF">
        <w:rPr>
          <w:rFonts w:asciiTheme="minorHAnsi" w:hAnsiTheme="minorHAnsi"/>
        </w:rPr>
        <w:t xml:space="preserve">Zawierając umowę </w:t>
      </w:r>
      <w:r w:rsidR="002C75BA">
        <w:rPr>
          <w:rFonts w:asciiTheme="minorHAnsi" w:hAnsiTheme="minorHAnsi"/>
        </w:rPr>
        <w:t xml:space="preserve">o dofinansowanie projektu </w:t>
      </w:r>
      <w:r w:rsidRPr="008C48CF">
        <w:rPr>
          <w:rFonts w:asciiTheme="minorHAnsi" w:hAnsiTheme="minorHAnsi"/>
        </w:rPr>
        <w:t xml:space="preserve">w formie </w:t>
      </w:r>
      <w:r w:rsidR="00572C1B">
        <w:rPr>
          <w:rFonts w:asciiTheme="minorHAnsi" w:hAnsiTheme="minorHAnsi"/>
        </w:rPr>
        <w:t>korespondencyjnej IZ RPO WP, po </w:t>
      </w:r>
      <w:r w:rsidRPr="008C48CF">
        <w:rPr>
          <w:rFonts w:asciiTheme="minorHAnsi" w:hAnsiTheme="minorHAnsi"/>
        </w:rPr>
        <w:t xml:space="preserve">stwierdzeniu poprawności wszystkich przedłożonych dokumentów, przesyła wnioskodawcy dwa egzemplarze umowy o dofinansowanie projektu z prośbą o ich podpisanie przez osobę/y uprawnioną/e do reprezentowania wnioskodawcy oraz niezwłoczne ich odesłanie do IZ RPO WP. </w:t>
      </w:r>
    </w:p>
    <w:p w14:paraId="3BC1A4E9" w14:textId="77777777" w:rsidR="00C0506F" w:rsidRDefault="00C0506F" w:rsidP="008C48CF">
      <w:pPr>
        <w:jc w:val="both"/>
        <w:rPr>
          <w:rFonts w:asciiTheme="minorHAnsi" w:hAnsiTheme="minorHAnsi"/>
        </w:rPr>
      </w:pPr>
    </w:p>
    <w:p w14:paraId="0EE05C15" w14:textId="77777777" w:rsidR="00E07A04" w:rsidRPr="008C48CF" w:rsidRDefault="00E07A04" w:rsidP="008C48CF">
      <w:pPr>
        <w:jc w:val="both"/>
        <w:rPr>
          <w:rFonts w:asciiTheme="minorHAnsi" w:hAnsiTheme="minorHAnsi"/>
        </w:rPr>
      </w:pPr>
      <w:r w:rsidRPr="008C48CF">
        <w:rPr>
          <w:rFonts w:asciiTheme="minorHAnsi" w:hAnsiTheme="minorHAnsi"/>
        </w:rPr>
        <w:lastRenderedPageBreak/>
        <w:t>Po otrzymaniu podpisanych dwóch egzemplarzy umowy o dofinansowanie</w:t>
      </w:r>
      <w:r w:rsidR="002C75BA">
        <w:rPr>
          <w:rFonts w:asciiTheme="minorHAnsi" w:hAnsiTheme="minorHAnsi"/>
        </w:rPr>
        <w:t xml:space="preserve"> projektu</w:t>
      </w:r>
      <w:r w:rsidRPr="008C48CF">
        <w:rPr>
          <w:rFonts w:asciiTheme="minorHAnsi" w:hAnsiTheme="minorHAnsi"/>
        </w:rPr>
        <w:t xml:space="preserve">, upoważnieni przedstawiciele IZ RPO WP podpisują oba egzemplarze umowy. </w:t>
      </w:r>
      <w:r w:rsidRPr="008C48CF">
        <w:rPr>
          <w:rFonts w:asciiTheme="minorHAnsi" w:hAnsiTheme="minorHAnsi"/>
          <w:b/>
        </w:rPr>
        <w:t xml:space="preserve">Za datę zawarcia umowy </w:t>
      </w:r>
      <w:r w:rsidR="002C75BA">
        <w:rPr>
          <w:rFonts w:asciiTheme="minorHAnsi" w:hAnsiTheme="minorHAnsi"/>
          <w:b/>
        </w:rPr>
        <w:t>o </w:t>
      </w:r>
      <w:r w:rsidR="002C75BA" w:rsidRPr="002C75BA">
        <w:rPr>
          <w:rFonts w:asciiTheme="minorHAnsi" w:hAnsiTheme="minorHAnsi"/>
          <w:b/>
        </w:rPr>
        <w:t xml:space="preserve">dofinansowanie projektu </w:t>
      </w:r>
      <w:r w:rsidRPr="008C48CF">
        <w:rPr>
          <w:rFonts w:asciiTheme="minorHAnsi" w:hAnsiTheme="minorHAnsi"/>
          <w:b/>
        </w:rPr>
        <w:t>uznaje się dzień podpisania umowy przez przedstawicieli IZ RPO WP.</w:t>
      </w:r>
      <w:r w:rsidRPr="008C48CF">
        <w:rPr>
          <w:rFonts w:asciiTheme="minorHAnsi" w:hAnsiTheme="minorHAnsi"/>
        </w:rPr>
        <w:t xml:space="preserve"> Jeden z egzemplarzy podpisanej umowy </w:t>
      </w:r>
      <w:r w:rsidR="002C75BA" w:rsidRPr="008C48CF">
        <w:rPr>
          <w:rFonts w:asciiTheme="minorHAnsi" w:hAnsiTheme="minorHAnsi"/>
        </w:rPr>
        <w:t>o dofinansowanie</w:t>
      </w:r>
      <w:r w:rsidR="002C75BA">
        <w:rPr>
          <w:rFonts w:asciiTheme="minorHAnsi" w:hAnsiTheme="minorHAnsi"/>
        </w:rPr>
        <w:t xml:space="preserve"> projektu</w:t>
      </w:r>
      <w:r w:rsidR="002C75BA" w:rsidRPr="008C48CF">
        <w:rPr>
          <w:rFonts w:asciiTheme="minorHAnsi" w:hAnsiTheme="minorHAnsi"/>
        </w:rPr>
        <w:t xml:space="preserve"> </w:t>
      </w:r>
      <w:r w:rsidRPr="008C48CF">
        <w:rPr>
          <w:rFonts w:asciiTheme="minorHAnsi" w:hAnsiTheme="minorHAnsi"/>
        </w:rPr>
        <w:t>wraz z załącznikami przekazywany jest niezwłocznie beneficjentowi.</w:t>
      </w:r>
    </w:p>
    <w:p w14:paraId="50395883" w14:textId="77777777" w:rsidR="00E07A04" w:rsidRPr="008C48CF" w:rsidRDefault="00E07A04" w:rsidP="008C48CF">
      <w:pPr>
        <w:spacing w:after="0"/>
        <w:jc w:val="both"/>
        <w:rPr>
          <w:rFonts w:asciiTheme="minorHAnsi" w:hAnsiTheme="minorHAnsi"/>
        </w:rPr>
      </w:pPr>
      <w:r w:rsidRPr="008C48CF">
        <w:rPr>
          <w:rFonts w:asciiTheme="minorHAnsi" w:hAnsiTheme="minorHAnsi"/>
        </w:rPr>
        <w:t xml:space="preserve">W przypadku zawierania umowy </w:t>
      </w:r>
      <w:r w:rsidR="002C75BA" w:rsidRPr="008C48CF">
        <w:rPr>
          <w:rFonts w:asciiTheme="minorHAnsi" w:hAnsiTheme="minorHAnsi"/>
        </w:rPr>
        <w:t>o dofinansowanie</w:t>
      </w:r>
      <w:r w:rsidR="002C75BA">
        <w:rPr>
          <w:rFonts w:asciiTheme="minorHAnsi" w:hAnsiTheme="minorHAnsi"/>
        </w:rPr>
        <w:t xml:space="preserve"> projektu</w:t>
      </w:r>
      <w:r w:rsidR="002C75BA" w:rsidRPr="008C48CF">
        <w:rPr>
          <w:rFonts w:asciiTheme="minorHAnsi" w:hAnsiTheme="minorHAnsi"/>
        </w:rPr>
        <w:t xml:space="preserve"> </w:t>
      </w:r>
      <w:r w:rsidRPr="008C48CF">
        <w:rPr>
          <w:rFonts w:asciiTheme="minorHAnsi" w:hAnsiTheme="minorHAnsi"/>
        </w:rPr>
        <w:t>w siedzibie IZ RPO WP, po stwierdzeniu poprawności wszystkich przedłożonych dokumentów, sporządza</w:t>
      </w:r>
      <w:r w:rsidR="00572C1B">
        <w:rPr>
          <w:rFonts w:asciiTheme="minorHAnsi" w:hAnsiTheme="minorHAnsi"/>
        </w:rPr>
        <w:t>na jest umowa i przedkładana do </w:t>
      </w:r>
      <w:r w:rsidRPr="008C48CF">
        <w:rPr>
          <w:rFonts w:asciiTheme="minorHAnsi" w:hAnsiTheme="minorHAnsi"/>
        </w:rPr>
        <w:t>podpisu stronom w ustalonym wcześniej terminie (co do zasady,</w:t>
      </w:r>
      <w:r w:rsidR="00572C1B">
        <w:rPr>
          <w:rFonts w:asciiTheme="minorHAnsi" w:hAnsiTheme="minorHAnsi"/>
        </w:rPr>
        <w:t xml:space="preserve"> w terminie 20 dni roboczych od </w:t>
      </w:r>
      <w:r w:rsidRPr="008C48CF">
        <w:rPr>
          <w:rFonts w:asciiTheme="minorHAnsi" w:hAnsiTheme="minorHAnsi"/>
        </w:rPr>
        <w:t>dnia stwierdzenia poprawności wszystkich przedłożonych dokumentów).</w:t>
      </w:r>
    </w:p>
    <w:p w14:paraId="43056CFC" w14:textId="77777777" w:rsidR="003F7CE3" w:rsidRDefault="003F7CE3" w:rsidP="003F7CE3">
      <w:pPr>
        <w:spacing w:after="0"/>
        <w:jc w:val="both"/>
        <w:rPr>
          <w:rFonts w:ascii="Calibri" w:hAnsi="Calibri"/>
        </w:rPr>
      </w:pPr>
      <w:r w:rsidRPr="00D96188">
        <w:rPr>
          <w:rFonts w:ascii="Calibri" w:hAnsi="Calibri"/>
        </w:rPr>
        <w:t xml:space="preserve">W przypadku jednostek sektora finansów publicznych dodatkowo na umowie o dofinansowanie projektu wymagana jest kontrasygnata </w:t>
      </w:r>
      <w:r w:rsidR="0018030A">
        <w:rPr>
          <w:rFonts w:ascii="Calibri" w:hAnsi="Calibri"/>
        </w:rPr>
        <w:t>s</w:t>
      </w:r>
      <w:r w:rsidRPr="00D96188">
        <w:rPr>
          <w:rFonts w:ascii="Calibri" w:hAnsi="Calibri"/>
        </w:rPr>
        <w:t>karbnika/</w:t>
      </w:r>
      <w:r w:rsidR="0018030A">
        <w:rPr>
          <w:rFonts w:ascii="Calibri" w:hAnsi="Calibri"/>
        </w:rPr>
        <w:t>g</w:t>
      </w:r>
      <w:r w:rsidRPr="00D96188">
        <w:rPr>
          <w:rFonts w:ascii="Calibri" w:hAnsi="Calibri"/>
        </w:rPr>
        <w:t xml:space="preserve">łównego </w:t>
      </w:r>
      <w:r w:rsidR="0018030A">
        <w:rPr>
          <w:rFonts w:ascii="Calibri" w:hAnsi="Calibri"/>
        </w:rPr>
        <w:t>k</w:t>
      </w:r>
      <w:r w:rsidRPr="00D96188">
        <w:rPr>
          <w:rFonts w:ascii="Calibri" w:hAnsi="Calibri"/>
        </w:rPr>
        <w:t>sięgowego beneficjenta.</w:t>
      </w:r>
    </w:p>
    <w:p w14:paraId="4232DFC1" w14:textId="77777777" w:rsidR="003F7CE3" w:rsidRDefault="003F7CE3" w:rsidP="00A04B94">
      <w:pPr>
        <w:spacing w:after="0"/>
        <w:jc w:val="both"/>
        <w:rPr>
          <w:rFonts w:ascii="Calibri" w:hAnsi="Calibri"/>
        </w:rPr>
      </w:pPr>
      <w:bookmarkStart w:id="262" w:name="_Toc422301683"/>
      <w:bookmarkStart w:id="263" w:name="_Toc436213504"/>
      <w:bookmarkStart w:id="264" w:name="_Toc440885229"/>
    </w:p>
    <w:bookmarkEnd w:id="262"/>
    <w:p w14:paraId="34BED1A5" w14:textId="77777777" w:rsidR="00A04B94" w:rsidRPr="00486B2A" w:rsidRDefault="009D6A44" w:rsidP="00A04B94">
      <w:pPr>
        <w:spacing w:after="0"/>
        <w:jc w:val="both"/>
        <w:rPr>
          <w:rFonts w:asciiTheme="minorHAnsi" w:hAnsiTheme="minorHAnsi"/>
        </w:rPr>
      </w:pPr>
      <w:r w:rsidRPr="009D6A44">
        <w:rPr>
          <w:rFonts w:asciiTheme="minorHAnsi" w:hAnsiTheme="minorHAnsi"/>
          <w:b/>
          <w:lang w:eastAsia="pl-PL"/>
        </w:rPr>
        <w:t>ODMOWA PODPISANIA UMOWY</w:t>
      </w:r>
      <w:r w:rsidRPr="009D6A44">
        <w:rPr>
          <w:rFonts w:asciiTheme="minorHAnsi" w:hAnsiTheme="minorHAnsi"/>
          <w:b/>
        </w:rPr>
        <w:t xml:space="preserve"> O DOFINANSOWANIE PROJEKTU</w:t>
      </w:r>
      <w:bookmarkEnd w:id="263"/>
      <w:bookmarkEnd w:id="264"/>
    </w:p>
    <w:p w14:paraId="177D7B50" w14:textId="77777777" w:rsidR="00A04B94" w:rsidRPr="008C48CF" w:rsidRDefault="00A04B94" w:rsidP="00503217">
      <w:pPr>
        <w:spacing w:before="240" w:after="0"/>
        <w:jc w:val="both"/>
        <w:rPr>
          <w:rFonts w:asciiTheme="minorHAnsi" w:hAnsiTheme="minorHAnsi"/>
        </w:rPr>
      </w:pPr>
      <w:bookmarkStart w:id="265" w:name="_Toc436213505"/>
      <w:bookmarkStart w:id="266" w:name="_Toc440885230"/>
      <w:r w:rsidRPr="008C48CF">
        <w:rPr>
          <w:rFonts w:asciiTheme="minorHAnsi" w:hAnsiTheme="minorHAnsi"/>
        </w:rPr>
        <w:t xml:space="preserve">Niewypełnienie przez wnioskodawcę któregokolwiek z wyżej wymienionych warunków, </w:t>
      </w:r>
      <w:r w:rsidR="00736577" w:rsidRPr="00F36BE4">
        <w:rPr>
          <w:rFonts w:ascii="Calibri" w:hAnsi="Calibri"/>
        </w:rPr>
        <w:t>w</w:t>
      </w:r>
      <w:r w:rsidR="00572C1B">
        <w:rPr>
          <w:rFonts w:ascii="Calibri" w:hAnsi="Calibri"/>
        </w:rPr>
        <w:t> </w:t>
      </w:r>
      <w:r w:rsidR="00736577" w:rsidRPr="00F36BE4">
        <w:rPr>
          <w:rFonts w:ascii="Calibri" w:hAnsi="Calibri"/>
        </w:rPr>
        <w:t xml:space="preserve">szczególności niezłożenie wszystkich wymaganych załączników lub ich nieterminowe złożenie, </w:t>
      </w:r>
      <w:r w:rsidRPr="008C48CF">
        <w:rPr>
          <w:rFonts w:asciiTheme="minorHAnsi" w:hAnsiTheme="minorHAnsi"/>
        </w:rPr>
        <w:t xml:space="preserve">może skutkować odmową </w:t>
      </w:r>
      <w:r w:rsidR="005972B0" w:rsidRPr="008C48CF">
        <w:rPr>
          <w:rFonts w:asciiTheme="minorHAnsi" w:hAnsiTheme="minorHAnsi"/>
        </w:rPr>
        <w:t xml:space="preserve">przez IZ RPO WP </w:t>
      </w:r>
      <w:r w:rsidRPr="008C48CF">
        <w:rPr>
          <w:rFonts w:asciiTheme="minorHAnsi" w:hAnsiTheme="minorHAnsi"/>
        </w:rPr>
        <w:t>podpisania umowy o dofinansowanie</w:t>
      </w:r>
      <w:r w:rsidR="005972B0">
        <w:rPr>
          <w:rFonts w:asciiTheme="minorHAnsi" w:hAnsiTheme="minorHAnsi"/>
        </w:rPr>
        <w:t xml:space="preserve"> projektu</w:t>
      </w:r>
      <w:r w:rsidRPr="008C48CF">
        <w:rPr>
          <w:rFonts w:asciiTheme="minorHAnsi" w:hAnsiTheme="minorHAnsi"/>
        </w:rPr>
        <w:t>.</w:t>
      </w:r>
      <w:bookmarkEnd w:id="265"/>
      <w:bookmarkEnd w:id="266"/>
    </w:p>
    <w:p w14:paraId="43F073C5" w14:textId="77777777" w:rsidR="003C2EDE" w:rsidRDefault="003C2EDE" w:rsidP="00A04B94">
      <w:pPr>
        <w:autoSpaceDE w:val="0"/>
        <w:autoSpaceDN w:val="0"/>
        <w:adjustRightInd w:val="0"/>
        <w:spacing w:after="0"/>
        <w:jc w:val="both"/>
        <w:rPr>
          <w:rFonts w:asciiTheme="minorHAnsi" w:hAnsiTheme="minorHAnsi"/>
        </w:rPr>
      </w:pPr>
      <w:bookmarkStart w:id="267" w:name="_Toc436213506"/>
      <w:bookmarkStart w:id="268" w:name="_Toc440885231"/>
    </w:p>
    <w:p w14:paraId="7A961FE2" w14:textId="77777777" w:rsidR="003C2EDE" w:rsidRDefault="003C2EDE" w:rsidP="003C2EDE">
      <w:pPr>
        <w:autoSpaceDE w:val="0"/>
        <w:autoSpaceDN w:val="0"/>
        <w:adjustRightInd w:val="0"/>
        <w:spacing w:after="0"/>
        <w:jc w:val="both"/>
        <w:rPr>
          <w:rFonts w:asciiTheme="minorHAnsi" w:hAnsiTheme="minorHAnsi" w:cstheme="minorHAnsi"/>
        </w:rPr>
      </w:pPr>
      <w:bookmarkStart w:id="269" w:name="_Toc430777837"/>
      <w:bookmarkStart w:id="270" w:name="_Toc431281568"/>
      <w:bookmarkStart w:id="271" w:name="_Toc431290116"/>
      <w:bookmarkStart w:id="272" w:name="_Toc436032928"/>
      <w:bookmarkEnd w:id="267"/>
      <w:bookmarkEnd w:id="268"/>
      <w:r w:rsidRPr="003C2EDE">
        <w:rPr>
          <w:rFonts w:asciiTheme="minorHAnsi" w:hAnsiTheme="minorHAnsi" w:cstheme="minorHAnsi"/>
        </w:rPr>
        <w:t>IZ RPO WP może również odmówić podpisania umowy</w:t>
      </w:r>
      <w:r w:rsidRPr="003C2EDE">
        <w:rPr>
          <w:rFonts w:asciiTheme="minorHAnsi" w:hAnsiTheme="minorHAnsi"/>
        </w:rPr>
        <w:t xml:space="preserve"> o dofinansowanie projektu</w:t>
      </w:r>
      <w:r w:rsidRPr="003C2EDE">
        <w:rPr>
          <w:rFonts w:asciiTheme="minorHAnsi" w:hAnsiTheme="minorHAnsi" w:cstheme="minorHAnsi"/>
        </w:rPr>
        <w:t xml:space="preserve"> z wnioskodawcą w przypadku pojawienia się okoliczności nieznanych w momencie dokonywania naboru projektów, a mających wpływ na wynik oceny lub w przypadku stwierdzenia braku dostępności środków finansowych możliwych do zaangażowania w ramach Osi Priorytetowej w danym miesiącu (uzależnionej od bieżącego kursu </w:t>
      </w:r>
      <w:r w:rsidRPr="003C2EDE">
        <w:rPr>
          <w:rFonts w:asciiTheme="minorHAnsi" w:hAnsiTheme="minorHAnsi"/>
        </w:rPr>
        <w:t>Euro</w:t>
      </w:r>
      <w:r w:rsidRPr="003C2EDE">
        <w:rPr>
          <w:rFonts w:asciiTheme="minorHAnsi" w:hAnsiTheme="minorHAnsi" w:cstheme="minorHAnsi"/>
        </w:rPr>
        <w:t xml:space="preserve">). </w:t>
      </w:r>
    </w:p>
    <w:p w14:paraId="6C5220B4" w14:textId="77777777" w:rsidR="00E27D9C" w:rsidRDefault="00E27D9C" w:rsidP="003C2EDE">
      <w:pPr>
        <w:autoSpaceDE w:val="0"/>
        <w:autoSpaceDN w:val="0"/>
        <w:adjustRightInd w:val="0"/>
        <w:spacing w:after="0"/>
        <w:jc w:val="both"/>
        <w:rPr>
          <w:rFonts w:asciiTheme="minorHAnsi" w:hAnsiTheme="minorHAnsi" w:cstheme="minorHAnsi"/>
        </w:rPr>
      </w:pPr>
    </w:p>
    <w:p w14:paraId="2E71F551" w14:textId="77777777" w:rsidR="0089739B" w:rsidRPr="003C2EDE" w:rsidRDefault="0089739B" w:rsidP="0089739B">
      <w:pPr>
        <w:autoSpaceDE w:val="0"/>
        <w:autoSpaceDN w:val="0"/>
        <w:adjustRightInd w:val="0"/>
        <w:spacing w:after="0"/>
        <w:jc w:val="both"/>
        <w:rPr>
          <w:rFonts w:asciiTheme="minorHAnsi" w:hAnsiTheme="minorHAnsi" w:cstheme="minorHAnsi"/>
        </w:rPr>
      </w:pPr>
      <w:r>
        <w:rPr>
          <w:rFonts w:asciiTheme="minorHAnsi" w:hAnsiTheme="minorHAnsi"/>
        </w:rPr>
        <w:t xml:space="preserve">IZ RPO WP odmówi podpisania umowy o dofinansowanie projektu w przypadku, gdy uzyska </w:t>
      </w:r>
      <w:r>
        <w:rPr>
          <w:rFonts w:asciiTheme="minorHAnsi" w:hAnsiTheme="minorHAnsi"/>
        </w:rPr>
        <w:br/>
        <w:t xml:space="preserve">z Ministerstwa Finansów pisemną informację, że </w:t>
      </w:r>
      <w:r w:rsidRPr="00B27494">
        <w:rPr>
          <w:rFonts w:asciiTheme="minorHAnsi" w:hAnsiTheme="minorHAnsi"/>
        </w:rPr>
        <w:t xml:space="preserve">wnioskodawca </w:t>
      </w:r>
      <w:r>
        <w:rPr>
          <w:rFonts w:asciiTheme="minorHAnsi" w:hAnsiTheme="minorHAnsi"/>
        </w:rPr>
        <w:t xml:space="preserve">i/lub </w:t>
      </w:r>
      <w:r w:rsidRPr="00B27494">
        <w:rPr>
          <w:rFonts w:asciiTheme="minorHAnsi" w:hAnsiTheme="minorHAnsi"/>
        </w:rPr>
        <w:t>partnerzy podlega/ją wykluczeniu, o którym mowa w art. 207 UFP</w:t>
      </w:r>
      <w:r>
        <w:rPr>
          <w:rFonts w:asciiTheme="minorHAnsi" w:hAnsiTheme="minorHAnsi"/>
        </w:rPr>
        <w:t>.</w:t>
      </w:r>
    </w:p>
    <w:p w14:paraId="71E8D9EF" w14:textId="77777777" w:rsidR="003C2EDE" w:rsidRPr="003C2EDE" w:rsidRDefault="003C2EDE" w:rsidP="003C2EDE">
      <w:pPr>
        <w:autoSpaceDE w:val="0"/>
        <w:autoSpaceDN w:val="0"/>
        <w:adjustRightInd w:val="0"/>
        <w:spacing w:after="0"/>
        <w:jc w:val="both"/>
        <w:rPr>
          <w:rFonts w:asciiTheme="minorHAnsi" w:hAnsiTheme="minorHAnsi" w:cstheme="minorHAnsi"/>
        </w:rPr>
      </w:pPr>
    </w:p>
    <w:p w14:paraId="0CFD9A44" w14:textId="77777777" w:rsidR="003C2EDE" w:rsidRPr="003C2EDE" w:rsidRDefault="003C2EDE" w:rsidP="003C2EDE">
      <w:pPr>
        <w:autoSpaceDE w:val="0"/>
        <w:autoSpaceDN w:val="0"/>
        <w:adjustRightInd w:val="0"/>
        <w:spacing w:after="0"/>
        <w:jc w:val="both"/>
        <w:rPr>
          <w:rFonts w:asciiTheme="minorHAnsi" w:hAnsiTheme="minorHAnsi" w:cstheme="minorHAnsi"/>
        </w:rPr>
      </w:pPr>
      <w:bookmarkStart w:id="273" w:name="_Toc436213507"/>
      <w:bookmarkStart w:id="274" w:name="_Toc440885232"/>
      <w:r w:rsidRPr="003C2EDE">
        <w:rPr>
          <w:rFonts w:asciiTheme="minorHAnsi" w:hAnsiTheme="minorHAnsi" w:cstheme="minorHAnsi"/>
        </w:rPr>
        <w:t xml:space="preserve">IZ RPO WP pisemnie informuje </w:t>
      </w:r>
      <w:r w:rsidRPr="003C2EDE">
        <w:rPr>
          <w:rFonts w:asciiTheme="minorHAnsi" w:hAnsiTheme="minorHAnsi" w:cstheme="minorHAnsi"/>
          <w:bCs/>
        </w:rPr>
        <w:t xml:space="preserve">wnioskodawcę </w:t>
      </w:r>
      <w:r w:rsidRPr="003C2EDE">
        <w:rPr>
          <w:rFonts w:asciiTheme="minorHAnsi" w:hAnsiTheme="minorHAnsi" w:cstheme="minorHAnsi"/>
        </w:rPr>
        <w:t>o podjęciu decyzji o odmowie podpisania umowy o  dofinansowanie projektu.</w:t>
      </w:r>
      <w:bookmarkEnd w:id="273"/>
      <w:bookmarkEnd w:id="274"/>
      <w:r w:rsidRPr="003C2EDE">
        <w:rPr>
          <w:rFonts w:asciiTheme="minorHAnsi" w:hAnsiTheme="minorHAnsi" w:cstheme="minorHAnsi"/>
        </w:rPr>
        <w:t xml:space="preserve"> </w:t>
      </w:r>
    </w:p>
    <w:p w14:paraId="7813E0AA" w14:textId="77777777" w:rsidR="003C2EDE" w:rsidRPr="003C2EDE" w:rsidRDefault="003C2EDE" w:rsidP="003C2EDE">
      <w:pPr>
        <w:spacing w:after="0"/>
        <w:jc w:val="both"/>
        <w:rPr>
          <w:rFonts w:asciiTheme="minorHAnsi" w:hAnsiTheme="minorHAnsi" w:cstheme="minorHAnsi"/>
        </w:rPr>
      </w:pPr>
      <w:bookmarkStart w:id="275" w:name="_Toc436213508"/>
      <w:bookmarkStart w:id="276" w:name="_Toc440885233"/>
      <w:r w:rsidRPr="003C2EDE">
        <w:rPr>
          <w:rFonts w:asciiTheme="minorHAnsi" w:hAnsiTheme="minorHAnsi" w:cstheme="minorHAnsi"/>
        </w:rPr>
        <w:t>Także wnioskodawca może zrezygnować z przyznanego mu dofinansowania i odmówić podpisania umowy o dofinansowanie projektu z IZ RPO WP. W tym celu przesyła do IZ RPO WP pisemny wniosek w tej sprawie.</w:t>
      </w:r>
      <w:bookmarkEnd w:id="275"/>
      <w:bookmarkEnd w:id="276"/>
      <w:r w:rsidRPr="003C2EDE">
        <w:rPr>
          <w:rFonts w:asciiTheme="minorHAnsi" w:hAnsiTheme="minorHAnsi" w:cstheme="minorHAnsi"/>
        </w:rPr>
        <w:t xml:space="preserve"> </w:t>
      </w:r>
    </w:p>
    <w:p w14:paraId="2D9EE247" w14:textId="77777777" w:rsidR="00EB7A46" w:rsidRDefault="00EB7A46" w:rsidP="00A04B94">
      <w:pPr>
        <w:autoSpaceDE w:val="0"/>
        <w:autoSpaceDN w:val="0"/>
        <w:adjustRightInd w:val="0"/>
        <w:spacing w:after="0"/>
        <w:jc w:val="both"/>
        <w:rPr>
          <w:b/>
          <w:lang w:eastAsia="pl-PL"/>
        </w:rPr>
      </w:pPr>
    </w:p>
    <w:p w14:paraId="139F441B" w14:textId="3E5F2128" w:rsidR="0089739B" w:rsidRDefault="0020570B" w:rsidP="00740CD7">
      <w:pPr>
        <w:spacing w:after="0"/>
        <w:jc w:val="both"/>
        <w:rPr>
          <w:rFonts w:ascii="Calibri" w:hAnsi="Calibri"/>
          <w:b/>
        </w:rPr>
      </w:pPr>
      <w:bookmarkStart w:id="277" w:name="_Toc464561959"/>
      <w:bookmarkEnd w:id="269"/>
      <w:bookmarkEnd w:id="270"/>
      <w:bookmarkEnd w:id="271"/>
      <w:bookmarkEnd w:id="272"/>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435B95D5" w14:textId="2F6D6A99" w:rsidR="00740CD7" w:rsidRPr="009E38C4" w:rsidRDefault="00740CD7" w:rsidP="00740CD7">
      <w:pPr>
        <w:spacing w:after="0"/>
        <w:jc w:val="both"/>
        <w:rPr>
          <w:rFonts w:asciiTheme="minorHAnsi" w:hAnsiTheme="minorHAnsi" w:cstheme="minorHAnsi"/>
        </w:rPr>
      </w:pPr>
      <w:r w:rsidRPr="00C213FE">
        <w:rPr>
          <w:rFonts w:ascii="Calibri" w:hAnsi="Calibri"/>
          <w:b/>
        </w:rPr>
        <w:lastRenderedPageBreak/>
        <w:t xml:space="preserve">ZŁOŻENIE ZABEZPIECZENIA PRAWIDŁOWEJ REALIZACJI UMOWY O DOFINANSOWANIE PROJEKTU </w:t>
      </w:r>
    </w:p>
    <w:p w14:paraId="2B8FF6A1" w14:textId="77777777" w:rsidR="00740CD7" w:rsidRPr="00C213FE" w:rsidRDefault="00740CD7" w:rsidP="00740CD7">
      <w:pPr>
        <w:spacing w:after="0"/>
        <w:jc w:val="both"/>
        <w:rPr>
          <w:rFonts w:ascii="Calibri" w:hAnsi="Calibri"/>
          <w:b/>
          <w:sz w:val="8"/>
        </w:rPr>
      </w:pPr>
    </w:p>
    <w:p w14:paraId="4CF547B1"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Gwarancją prawidłowej realizacji umowy jest zabezpieczenie składane przez beneficjenta w terminie 15 dni roboczych od dnia jej zawarcia</w:t>
      </w:r>
      <w:r w:rsidRPr="00C213FE">
        <w:rPr>
          <w:rFonts w:ascii="Calibri" w:hAnsi="Calibri"/>
          <w:vertAlign w:val="superscript"/>
        </w:rPr>
        <w:footnoteReference w:id="19"/>
      </w:r>
      <w:r w:rsidRPr="00C213FE">
        <w:rPr>
          <w:rFonts w:ascii="Calibri" w:hAnsi="Calibri"/>
        </w:rPr>
        <w:t>, w jednej z następujących form:</w:t>
      </w:r>
    </w:p>
    <w:p w14:paraId="78CC3CE5" w14:textId="77777777" w:rsidR="00740CD7" w:rsidRPr="00C213FE" w:rsidRDefault="00740CD7" w:rsidP="00890E3F">
      <w:pPr>
        <w:numPr>
          <w:ilvl w:val="0"/>
          <w:numId w:val="64"/>
        </w:numPr>
        <w:shd w:val="clear" w:color="auto" w:fill="FFFFFF"/>
        <w:spacing w:after="0"/>
        <w:ind w:left="426" w:hanging="426"/>
        <w:jc w:val="both"/>
        <w:rPr>
          <w:rFonts w:ascii="Calibri" w:hAnsi="Calibri"/>
        </w:rPr>
      </w:pPr>
      <w:r w:rsidRPr="00C213FE">
        <w:rPr>
          <w:rFonts w:ascii="Calibri" w:hAnsi="Calibri"/>
        </w:rPr>
        <w:t xml:space="preserve">weksla in blanco wraz z deklaracją wekslową (przyjmowanego jako złożony przez beneficjenta osobiście w siedzibie IZ RPO WP lub przed notariuszem), w przypadku, gdy wartość dofinansowania przyznanego w umowie o dofinansowanie </w:t>
      </w:r>
      <w:r w:rsidRPr="00C213FE">
        <w:rPr>
          <w:rFonts w:ascii="Calibri" w:hAnsi="Calibri"/>
          <w:u w:val="single"/>
        </w:rPr>
        <w:t>nie przekracza 10 mln PLN</w:t>
      </w:r>
      <w:r w:rsidRPr="00C213FE">
        <w:rPr>
          <w:rFonts w:ascii="Calibri" w:hAnsi="Calibri"/>
        </w:rPr>
        <w:t>, a także gdy beneficjent jest podmiotem świadczącym usługi publiczne lub usługi w ogólnym interesie gospodarczym lub jest instytutem badawczym;</w:t>
      </w:r>
    </w:p>
    <w:p w14:paraId="4E491719" w14:textId="77777777" w:rsidR="00740CD7" w:rsidRDefault="00740CD7" w:rsidP="00890E3F">
      <w:pPr>
        <w:numPr>
          <w:ilvl w:val="0"/>
          <w:numId w:val="64"/>
        </w:numPr>
        <w:shd w:val="clear" w:color="auto" w:fill="FFFFFF"/>
        <w:spacing w:after="0"/>
        <w:ind w:left="426" w:hanging="426"/>
        <w:jc w:val="both"/>
        <w:rPr>
          <w:rFonts w:ascii="Calibri" w:hAnsi="Calibri"/>
        </w:rPr>
      </w:pPr>
      <w:r w:rsidRPr="00C213FE">
        <w:rPr>
          <w:rFonts w:ascii="Calibri" w:hAnsi="Calibri"/>
        </w:rPr>
        <w:t>w jednej lub kilku formach wybranych przez IZ RPO WP, określonych w § 6 ust. 4 Rozporządzenia Ministra Rozwoju Regionalnego z dnia 18 grudnia 2009 r. w sprawie warunków i trybu udzielania i rozliczania zaliczek oraz zakresu i terminów składania wniosków o płatność w ramach programów finansowanych z udziałem środków europejskich (Dz.U. z 2016 r. poz. 1161), w przypadku gdy 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6508084D" w14:textId="77777777" w:rsidR="00D32E68" w:rsidRPr="00C213FE" w:rsidRDefault="00D32E68" w:rsidP="004214C8">
      <w:pPr>
        <w:shd w:val="clear" w:color="auto" w:fill="FFFFFF"/>
        <w:spacing w:after="0"/>
        <w:ind w:left="426"/>
        <w:jc w:val="both"/>
        <w:rPr>
          <w:rFonts w:ascii="Calibri" w:hAnsi="Calibri"/>
        </w:rPr>
      </w:pPr>
    </w:p>
    <w:p w14:paraId="0033533C"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r w:rsidRPr="00C213FE">
        <w:rPr>
          <w:rFonts w:ascii="Calibri" w:hAnsi="Calibri"/>
          <w:lang w:eastAsia="pl-PL"/>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C213FE">
        <w:rPr>
          <w:rFonts w:ascii="Calibri" w:hAnsi="Calibri"/>
          <w:b/>
          <w:lang w:eastAsia="pl-PL"/>
        </w:rPr>
        <w:t xml:space="preserve">w wysokości </w:t>
      </w:r>
      <w:r w:rsidRPr="004557FD">
        <w:rPr>
          <w:rFonts w:ascii="Calibri" w:hAnsi="Calibri"/>
          <w:b/>
          <w:lang w:eastAsia="pl-PL"/>
        </w:rPr>
        <w:t>co najmniej</w:t>
      </w:r>
      <w:r w:rsidRPr="00C213FE">
        <w:rPr>
          <w:rFonts w:ascii="Calibri" w:hAnsi="Calibri"/>
          <w:b/>
          <w:lang w:eastAsia="pl-PL"/>
        </w:rPr>
        <w:t xml:space="preserve"> równowartości najwyższej transzy zaliczki</w:t>
      </w:r>
      <w:r w:rsidRPr="00C213FE">
        <w:rPr>
          <w:rFonts w:ascii="Calibri" w:hAnsi="Calibri"/>
          <w:lang w:eastAsia="pl-PL"/>
        </w:rPr>
        <w:t xml:space="preserve"> wynikającej z umowy o dofinansowanie projektu. Należy jednak zaznaczyć, że decyzja co do wysokości zabezpieczenia prawidłowej realizacji umowy o dofinansowanie projektu należy do IZ RPO WP.</w:t>
      </w:r>
    </w:p>
    <w:p w14:paraId="4C0CCF6E"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p>
    <w:p w14:paraId="227E965E"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r w:rsidRPr="00C213FE">
        <w:rPr>
          <w:rFonts w:ascii="Calibri" w:hAnsi="Calibri"/>
          <w:lang w:eastAsia="pl-PL"/>
        </w:rPr>
        <w:t>W przypadku projektów realizowanych w formie partnerstwa, zabezpieczenie prawidłowej realizacji umowy o dofinansowanie wnosi beneficjent, pełniący rolę partnera wiodącego.</w:t>
      </w:r>
    </w:p>
    <w:p w14:paraId="6D5B491F" w14:textId="77777777" w:rsidR="00740CD7" w:rsidRPr="00C213FE" w:rsidRDefault="00740CD7" w:rsidP="00740CD7">
      <w:pPr>
        <w:shd w:val="clear" w:color="auto" w:fill="FFFFFF"/>
        <w:spacing w:after="0"/>
        <w:jc w:val="both"/>
        <w:rPr>
          <w:rFonts w:ascii="Calibri" w:hAnsi="Calibri"/>
          <w:b/>
        </w:rPr>
      </w:pPr>
      <w:r w:rsidRPr="00C213FE">
        <w:rPr>
          <w:rFonts w:ascii="Calibri" w:hAnsi="Calibri"/>
          <w:lang w:eastAsia="pl-PL"/>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C213FE">
        <w:rPr>
          <w:rFonts w:ascii="Calibri" w:hAnsi="Calibri"/>
          <w:b/>
        </w:rPr>
        <w:t xml:space="preserve">Zaliczka jest wypłacana beneficjentowi po ustanowieniu i wniesieniu zabezpieczenia należytego wykonania zobowiązań wynikających z umowy o dofinansowanie projektu. </w:t>
      </w:r>
    </w:p>
    <w:p w14:paraId="62111435" w14:textId="77777777" w:rsidR="00740CD7" w:rsidRPr="00C213FE" w:rsidRDefault="00740CD7" w:rsidP="00740CD7">
      <w:pPr>
        <w:shd w:val="clear" w:color="auto" w:fill="FFFFFF"/>
        <w:spacing w:after="0"/>
        <w:jc w:val="both"/>
        <w:rPr>
          <w:rFonts w:ascii="Calibri" w:hAnsi="Calibri"/>
        </w:rPr>
      </w:pPr>
    </w:p>
    <w:p w14:paraId="44412F76"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W uzasadnionych przypadkach IZ RPO WP zastrzega sobie prawo niezaakceptowania zabezpieczenia w przedłożonej przez beneficjenta formie (np. gdy nie spełnia wymogów formalno-prawnych).</w:t>
      </w:r>
    </w:p>
    <w:p w14:paraId="13C6A586" w14:textId="77777777" w:rsidR="00740CD7" w:rsidRPr="00C213FE" w:rsidRDefault="004557FD" w:rsidP="00740CD7">
      <w:pPr>
        <w:shd w:val="clear" w:color="auto" w:fill="FFFFFF"/>
        <w:spacing w:after="0"/>
        <w:jc w:val="both"/>
        <w:rPr>
          <w:rFonts w:ascii="Calibri" w:hAnsi="Calibri"/>
        </w:rPr>
      </w:pPr>
      <w:r>
        <w:rPr>
          <w:rFonts w:ascii="Calibri" w:hAnsi="Calibri"/>
        </w:rPr>
        <w:br/>
      </w:r>
    </w:p>
    <w:p w14:paraId="46C8CF7C" w14:textId="77777777" w:rsidR="00740CD7" w:rsidRPr="00C213FE" w:rsidRDefault="00740CD7" w:rsidP="00740CD7">
      <w:pPr>
        <w:shd w:val="clear" w:color="auto" w:fill="FFFFFF"/>
        <w:spacing w:after="0"/>
        <w:jc w:val="both"/>
        <w:rPr>
          <w:rFonts w:ascii="Calibri" w:hAnsi="Calibri"/>
        </w:rPr>
      </w:pPr>
      <w:r w:rsidRPr="00C213FE">
        <w:rPr>
          <w:rFonts w:ascii="Calibri" w:hAnsi="Calibri"/>
        </w:rPr>
        <w:lastRenderedPageBreak/>
        <w:t>Zabezpieczenie wymagające przechowywania w sposób szczególny (np. weksel) zostanie zdeponowane przez IZ RPO WP. Jeżeli zabezpieczenie jest wnoszone w formie, która nie wymaga deponowania, beneficjent oraz IZ RPO WP ustalą sposób ustanowienia zabezpieczenia oraz sposób przekazania i postępowania z dokumentami.</w:t>
      </w:r>
    </w:p>
    <w:p w14:paraId="20CC9EAB" w14:textId="77777777" w:rsidR="00740CD7" w:rsidRPr="00C213FE" w:rsidRDefault="00740CD7" w:rsidP="00740CD7">
      <w:pPr>
        <w:shd w:val="clear" w:color="auto" w:fill="FFFFFF"/>
        <w:spacing w:after="0"/>
        <w:jc w:val="both"/>
        <w:rPr>
          <w:rFonts w:ascii="Calibri" w:hAnsi="Calibri"/>
        </w:rPr>
      </w:pPr>
    </w:p>
    <w:p w14:paraId="64EFB8B2"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Warunki dokonywania zwrotu dokumentu stanowiącego zabezpieczenie prawidłowej realizacji umowy określone zostały w § 15 wzoru umowy o dofinansowanie projektu. W przypadku zabezpieczenia w formie, która tego wymaga (np. hipoteka), IZ RPO WP dokona wszelkich czynności umożliwiających zwolnienie zabezpieczenia (np. wykreślenie wpisu z Księgi Wieczystej).</w:t>
      </w:r>
    </w:p>
    <w:p w14:paraId="5B8D75CE" w14:textId="77777777" w:rsidR="00740CD7" w:rsidRPr="00C213FE" w:rsidRDefault="00740CD7" w:rsidP="00740CD7">
      <w:pPr>
        <w:shd w:val="clear" w:color="auto" w:fill="FFFFFF"/>
        <w:spacing w:after="0"/>
        <w:jc w:val="both"/>
        <w:rPr>
          <w:rFonts w:ascii="Calibri" w:hAnsi="Calibri"/>
        </w:rPr>
      </w:pPr>
    </w:p>
    <w:p w14:paraId="5CED4450" w14:textId="77777777" w:rsidR="00740CD7" w:rsidRPr="00C213FE" w:rsidRDefault="00740CD7" w:rsidP="00A577B5">
      <w:pPr>
        <w:shd w:val="clear" w:color="auto" w:fill="FFFFFF"/>
        <w:spacing w:after="0"/>
        <w:ind w:left="-142"/>
        <w:jc w:val="both"/>
        <w:rPr>
          <w:rFonts w:ascii="Calibri" w:hAnsi="Calibri"/>
        </w:rPr>
      </w:pPr>
      <w:r w:rsidRPr="004054FD">
        <w:rPr>
          <w:rFonts w:ascii="Calibri" w:hAnsi="Calibri"/>
        </w:rPr>
        <w:t xml:space="preserve">Obowiązujący w konkursie </w:t>
      </w:r>
      <w:r w:rsidRPr="004054FD">
        <w:rPr>
          <w:rFonts w:ascii="Calibri" w:hAnsi="Calibri"/>
          <w:i/>
        </w:rPr>
        <w:t>Wzór weksla in blanco</w:t>
      </w:r>
      <w:r w:rsidRPr="004054FD">
        <w:rPr>
          <w:rFonts w:ascii="Calibri" w:hAnsi="Calibri"/>
        </w:rPr>
        <w:t xml:space="preserve"> stanowi </w:t>
      </w:r>
      <w:r w:rsidRPr="004054FD">
        <w:rPr>
          <w:rFonts w:ascii="Calibri" w:hAnsi="Calibri"/>
          <w:u w:val="single"/>
        </w:rPr>
        <w:t>załącznik nr 1</w:t>
      </w:r>
      <w:r w:rsidR="002C6031" w:rsidRPr="004054FD">
        <w:rPr>
          <w:rFonts w:ascii="Calibri" w:hAnsi="Calibri"/>
          <w:u w:val="single"/>
        </w:rPr>
        <w:t>4</w:t>
      </w:r>
      <w:r w:rsidRPr="004054FD">
        <w:rPr>
          <w:rFonts w:ascii="Calibri" w:hAnsi="Calibri"/>
        </w:rPr>
        <w:t xml:space="preserve">, a wzory deklaracji wekslowych - </w:t>
      </w:r>
      <w:r w:rsidRPr="004054FD">
        <w:rPr>
          <w:rFonts w:ascii="Calibri" w:hAnsi="Calibri"/>
          <w:u w:val="single"/>
        </w:rPr>
        <w:t>załączniki nr 1</w:t>
      </w:r>
      <w:r w:rsidR="001A7CBD" w:rsidRPr="004054FD">
        <w:rPr>
          <w:rFonts w:ascii="Calibri" w:hAnsi="Calibri"/>
          <w:u w:val="single"/>
        </w:rPr>
        <w:t>5</w:t>
      </w:r>
      <w:r w:rsidR="002C6031" w:rsidRPr="004054FD">
        <w:rPr>
          <w:rFonts w:ascii="Calibri" w:hAnsi="Calibri"/>
          <w:u w:val="single"/>
        </w:rPr>
        <w:t>,</w:t>
      </w:r>
      <w:r w:rsidRPr="004054FD">
        <w:rPr>
          <w:rFonts w:ascii="Calibri" w:hAnsi="Calibri"/>
          <w:u w:val="single"/>
        </w:rPr>
        <w:t xml:space="preserve"> 1</w:t>
      </w:r>
      <w:r w:rsidR="001A7CBD" w:rsidRPr="004054FD">
        <w:rPr>
          <w:rFonts w:ascii="Calibri" w:hAnsi="Calibri"/>
          <w:u w:val="single"/>
        </w:rPr>
        <w:t>6</w:t>
      </w:r>
      <w:r w:rsidR="002C6031" w:rsidRPr="004054FD">
        <w:rPr>
          <w:rFonts w:ascii="Calibri" w:hAnsi="Calibri"/>
          <w:u w:val="single"/>
        </w:rPr>
        <w:t>, 17</w:t>
      </w:r>
      <w:r w:rsidRPr="00C213FE">
        <w:rPr>
          <w:rFonts w:ascii="Calibri" w:hAnsi="Calibri"/>
        </w:rPr>
        <w:t xml:space="preserve"> do niniejszego regulaminu.</w:t>
      </w:r>
    </w:p>
    <w:p w14:paraId="1562A128" w14:textId="77777777" w:rsidR="00740CD7" w:rsidRPr="00C213FE" w:rsidRDefault="00740CD7" w:rsidP="00740CD7">
      <w:pPr>
        <w:shd w:val="clear" w:color="auto" w:fill="FFFFFF"/>
        <w:spacing w:after="0"/>
        <w:jc w:val="both"/>
        <w:rPr>
          <w:rFonts w:ascii="Calibri" w:eastAsia="Times New Roman" w:hAnsi="Calibri"/>
          <w:lang w:eastAsia="pl-PL"/>
        </w:rPr>
      </w:pPr>
    </w:p>
    <w:p w14:paraId="03CD4B2F" w14:textId="77777777" w:rsidR="00CB5F5D" w:rsidRPr="00CB5F5D" w:rsidRDefault="00CB5F5D" w:rsidP="00CB5F5D">
      <w:pPr>
        <w:spacing w:after="0"/>
        <w:jc w:val="both"/>
        <w:rPr>
          <w:rFonts w:ascii="Calibri" w:hAnsi="Calibri"/>
          <w:b/>
        </w:rPr>
      </w:pPr>
      <w:r w:rsidRPr="00CB5F5D">
        <w:rPr>
          <w:rFonts w:ascii="Calibri" w:hAnsi="Calibri"/>
          <w:b/>
        </w:rPr>
        <w:t>POSTĘPOWANIE Z WNIOSKAMI O DOFINANSOWANIE PROJEKTU PO ROZSTRZYGNIĘCIU KONKURSU</w:t>
      </w:r>
    </w:p>
    <w:p w14:paraId="75CA00C5" w14:textId="77777777" w:rsidR="00CB5F5D" w:rsidRPr="00CB5F5D" w:rsidRDefault="00CB5F5D" w:rsidP="00CB5F5D">
      <w:pPr>
        <w:spacing w:after="0"/>
        <w:rPr>
          <w:rFonts w:ascii="Calibri" w:hAnsi="Calibri" w:cs="Calibri"/>
          <w:b/>
          <w:lang w:eastAsia="pl-PL"/>
        </w:rPr>
      </w:pPr>
    </w:p>
    <w:p w14:paraId="618C7655" w14:textId="77777777" w:rsidR="00740CD7" w:rsidRPr="00C213FE" w:rsidRDefault="00CB5F5D" w:rsidP="00CB5F5D">
      <w:pPr>
        <w:shd w:val="clear" w:color="auto" w:fill="FFFFFF"/>
        <w:spacing w:after="0"/>
        <w:jc w:val="both"/>
        <w:rPr>
          <w:rFonts w:ascii="Calibri" w:hAnsi="Calibri"/>
        </w:rPr>
      </w:pPr>
      <w:r w:rsidRPr="00CB5F5D">
        <w:rPr>
          <w:rFonts w:ascii="Calibri" w:hAnsi="Calibri" w:cs="Calibri"/>
          <w:lang w:eastAsia="pl-PL"/>
        </w:rPr>
        <w:t>Formularze wniosków wraz ze złożonymi załącznikami po rozstrzygnięciu konkursu lub zakończeniu realizacji umowy o dofinansowanie projektu podlegają archiwizacji na zasadach przyjętych w IOK.</w:t>
      </w:r>
    </w:p>
    <w:p w14:paraId="64A482F4" w14:textId="77777777" w:rsidR="00740CD7" w:rsidRPr="005C46CC" w:rsidRDefault="00740CD7" w:rsidP="00740CD7">
      <w:pPr>
        <w:spacing w:after="0"/>
        <w:rPr>
          <w:rFonts w:ascii="Calibri" w:hAnsi="Calibri"/>
        </w:rPr>
      </w:pPr>
    </w:p>
    <w:p w14:paraId="1640AFF2" w14:textId="77777777" w:rsidR="00740CD7" w:rsidRDefault="00740CD7" w:rsidP="00740CD7">
      <w:pPr>
        <w:spacing w:after="0"/>
        <w:rPr>
          <w:rFonts w:ascii="Calibri" w:hAnsi="Calibri" w:cs="Calibri"/>
          <w:b/>
          <w:lang w:eastAsia="pl-PL"/>
        </w:rPr>
      </w:pPr>
      <w:r>
        <w:rPr>
          <w:rFonts w:ascii="Calibri" w:hAnsi="Calibri" w:cs="Calibri"/>
          <w:b/>
          <w:lang w:eastAsia="pl-PL"/>
        </w:rPr>
        <w:br w:type="page"/>
      </w:r>
    </w:p>
    <w:p w14:paraId="4AAAA091" w14:textId="77777777" w:rsidR="005F5237" w:rsidRPr="00503217" w:rsidRDefault="005F5237" w:rsidP="00890E3F">
      <w:pPr>
        <w:pStyle w:val="Nagwek1"/>
        <w:numPr>
          <w:ilvl w:val="0"/>
          <w:numId w:val="57"/>
        </w:numPr>
        <w:ind w:hanging="643"/>
      </w:pPr>
      <w:bookmarkStart w:id="278" w:name="_Toc422301684"/>
      <w:bookmarkStart w:id="279" w:name="_Toc440885235"/>
      <w:bookmarkStart w:id="280" w:name="_Toc447262919"/>
      <w:bookmarkStart w:id="281" w:name="_Toc487457622"/>
      <w:r>
        <w:lastRenderedPageBreak/>
        <w:t>POSTANOWIENIA KOŃCOWE</w:t>
      </w:r>
      <w:bookmarkEnd w:id="278"/>
      <w:bookmarkEnd w:id="279"/>
      <w:bookmarkEnd w:id="280"/>
      <w:bookmarkEnd w:id="281"/>
      <w:r w:rsidR="0071023E" w:rsidRPr="00503217">
        <w:t xml:space="preserve"> </w:t>
      </w:r>
      <w:bookmarkEnd w:id="277"/>
    </w:p>
    <w:p w14:paraId="0EDEC9B9" w14:textId="77777777" w:rsidR="00FE3E1B" w:rsidRDefault="00FE3E1B" w:rsidP="00503217">
      <w:pPr>
        <w:autoSpaceDE w:val="0"/>
        <w:autoSpaceDN w:val="0"/>
        <w:adjustRightInd w:val="0"/>
        <w:spacing w:before="240" w:after="0"/>
        <w:jc w:val="both"/>
        <w:rPr>
          <w:rFonts w:asciiTheme="minorHAnsi" w:hAnsiTheme="minorHAnsi"/>
        </w:rPr>
      </w:pPr>
      <w:r>
        <w:rPr>
          <w:rFonts w:asciiTheme="minorHAnsi" w:hAnsiTheme="minorHAnsi"/>
        </w:rPr>
        <w:t>IOK</w:t>
      </w:r>
      <w:r w:rsidRPr="00FE3E1B">
        <w:rPr>
          <w:rFonts w:asciiTheme="minorHAnsi" w:hAnsiTheme="minorHAnsi"/>
        </w:rPr>
        <w:t xml:space="preserve"> zastrzega sobie prawo do wprowadzania zmian w niniejszym regulaminie w trakcie</w:t>
      </w:r>
      <w:r>
        <w:rPr>
          <w:rFonts w:asciiTheme="minorHAnsi" w:hAnsiTheme="minorHAnsi"/>
        </w:rPr>
        <w:t xml:space="preserve"> </w:t>
      </w:r>
      <w:r w:rsidR="00E01569">
        <w:rPr>
          <w:rFonts w:asciiTheme="minorHAnsi" w:hAnsiTheme="minorHAnsi"/>
        </w:rPr>
        <w:t>trwania konkursu (</w:t>
      </w:r>
      <w:r w:rsidRPr="00FE3E1B">
        <w:rPr>
          <w:rFonts w:asciiTheme="minorHAnsi" w:hAnsiTheme="minorHAnsi"/>
        </w:rPr>
        <w:t>z zastrzeżeniem zmian skutkujących nierównym traktowaniem</w:t>
      </w:r>
      <w:r>
        <w:rPr>
          <w:rFonts w:asciiTheme="minorHAnsi" w:hAnsiTheme="minorHAnsi"/>
        </w:rPr>
        <w:t xml:space="preserve"> </w:t>
      </w:r>
      <w:r w:rsidRPr="00FE3E1B">
        <w:rPr>
          <w:rFonts w:asciiTheme="minorHAnsi" w:hAnsiTheme="minorHAnsi"/>
        </w:rPr>
        <w:t>wnioskodawców</w:t>
      </w:r>
      <w:r w:rsidR="00E01569">
        <w:rPr>
          <w:rFonts w:asciiTheme="minorHAnsi" w:hAnsiTheme="minorHAnsi"/>
        </w:rPr>
        <w:t>,</w:t>
      </w:r>
      <w:r w:rsidR="00D12E29">
        <w:rPr>
          <w:rFonts w:asciiTheme="minorHAnsi" w:hAnsiTheme="minorHAnsi"/>
        </w:rPr>
        <w:t xml:space="preserve"> chyba że </w:t>
      </w:r>
      <w:r w:rsidRPr="00FE3E1B">
        <w:rPr>
          <w:rFonts w:asciiTheme="minorHAnsi" w:hAnsiTheme="minorHAnsi"/>
        </w:rPr>
        <w:t>konieczność wprowadzenia tych zmian wynika z przepisów</w:t>
      </w:r>
      <w:r>
        <w:rPr>
          <w:rFonts w:asciiTheme="minorHAnsi" w:hAnsiTheme="minorHAnsi"/>
        </w:rPr>
        <w:t xml:space="preserve"> </w:t>
      </w:r>
      <w:r w:rsidRPr="00FE3E1B">
        <w:rPr>
          <w:rFonts w:asciiTheme="minorHAnsi" w:hAnsiTheme="minorHAnsi"/>
        </w:rPr>
        <w:t>powszechnie obowiązującego prawa</w:t>
      </w:r>
      <w:r w:rsidR="007275C7">
        <w:rPr>
          <w:rFonts w:asciiTheme="minorHAnsi" w:hAnsiTheme="minorHAnsi"/>
        </w:rPr>
        <w:t>)</w:t>
      </w:r>
      <w:r w:rsidRPr="00FE3E1B">
        <w:rPr>
          <w:rFonts w:asciiTheme="minorHAnsi" w:hAnsiTheme="minorHAnsi"/>
        </w:rPr>
        <w:t xml:space="preserve">. </w:t>
      </w:r>
    </w:p>
    <w:p w14:paraId="13ED7907" w14:textId="77777777" w:rsidR="00FE3E1B" w:rsidRDefault="00FE3E1B" w:rsidP="00CB7343">
      <w:pPr>
        <w:spacing w:after="0"/>
        <w:jc w:val="both"/>
        <w:rPr>
          <w:rFonts w:asciiTheme="minorHAnsi" w:hAnsiTheme="minorHAnsi"/>
        </w:rPr>
      </w:pPr>
    </w:p>
    <w:p w14:paraId="1848CB93" w14:textId="430F70E5" w:rsidR="00FE3E1B" w:rsidRDefault="00FE3E1B" w:rsidP="00CB7343">
      <w:pPr>
        <w:spacing w:after="0"/>
        <w:jc w:val="both"/>
        <w:rPr>
          <w:rFonts w:asciiTheme="minorHAnsi" w:hAnsiTheme="minorHAnsi"/>
        </w:rPr>
      </w:pPr>
      <w:r w:rsidRPr="00197D54">
        <w:rPr>
          <w:rFonts w:asciiTheme="minorHAnsi" w:hAnsiTheme="minorHAnsi"/>
        </w:rPr>
        <w:t xml:space="preserve">W przypadku zmiany </w:t>
      </w:r>
      <w:r>
        <w:rPr>
          <w:rFonts w:asciiTheme="minorHAnsi" w:hAnsiTheme="minorHAnsi"/>
        </w:rPr>
        <w:t>niniejszego re</w:t>
      </w:r>
      <w:r w:rsidRPr="00197D54">
        <w:rPr>
          <w:rFonts w:asciiTheme="minorHAnsi" w:hAnsiTheme="minorHAnsi"/>
        </w:rPr>
        <w:t xml:space="preserve">gulaminu IOK zamieszcza na stronie </w:t>
      </w:r>
      <w:r w:rsidR="00187039">
        <w:rPr>
          <w:rFonts w:asciiTheme="minorHAnsi" w:hAnsiTheme="minorHAnsi"/>
        </w:rPr>
        <w:t xml:space="preserve">internetowej </w:t>
      </w:r>
      <w:r w:rsidR="00693135">
        <w:rPr>
          <w:rFonts w:asciiTheme="minorHAnsi" w:hAnsiTheme="minorHAnsi"/>
        </w:rPr>
        <w:br/>
      </w:r>
      <w:hyperlink r:id="rId42" w:history="1">
        <w:r w:rsidR="004557FD">
          <w:rPr>
            <w:rStyle w:val="Hipercze"/>
            <w:rFonts w:asciiTheme="minorHAnsi" w:hAnsiTheme="minorHAnsi"/>
          </w:rPr>
          <w:t xml:space="preserve">RPO WP 2014-2020 </w:t>
        </w:r>
      </w:hyperlink>
      <w:r w:rsidRPr="008C7651">
        <w:rPr>
          <w:rFonts w:asciiTheme="minorHAnsi" w:hAnsiTheme="minorHAnsi"/>
        </w:rPr>
        <w:t xml:space="preserve"> oraz na portalu funduszy</w:t>
      </w:r>
      <w:r w:rsidR="002C75BA">
        <w:rPr>
          <w:rFonts w:asciiTheme="minorHAnsi" w:hAnsiTheme="minorHAnsi"/>
        </w:rPr>
        <w:t xml:space="preserve"> europejskich</w:t>
      </w:r>
      <w:r w:rsidRPr="008C7651">
        <w:rPr>
          <w:rFonts w:asciiTheme="minorHAnsi" w:hAnsiTheme="minorHAnsi"/>
        </w:rPr>
        <w:t xml:space="preserve"> </w:t>
      </w:r>
      <w:hyperlink r:id="rId43" w:history="1">
        <w:r w:rsidR="004557FD">
          <w:rPr>
            <w:rStyle w:val="Hipercze"/>
            <w:rFonts w:asciiTheme="minorHAnsi" w:hAnsiTheme="minorHAnsi"/>
          </w:rPr>
          <w:t xml:space="preserve">Portalu Funduszy Europejskich </w:t>
        </w:r>
      </w:hyperlink>
      <w:r w:rsidRPr="008C7651">
        <w:rPr>
          <w:rStyle w:val="Hipercze"/>
          <w:rFonts w:asciiTheme="minorHAnsi" w:hAnsiTheme="minorHAnsi"/>
        </w:rPr>
        <w:t xml:space="preserve"> </w:t>
      </w:r>
      <w:r w:rsidRPr="008C7651">
        <w:rPr>
          <w:rFonts w:asciiTheme="minorHAnsi" w:hAnsiTheme="minorHAnsi"/>
        </w:rPr>
        <w:t>informację o:</w:t>
      </w:r>
    </w:p>
    <w:p w14:paraId="3BB68B90"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zmianie </w:t>
      </w:r>
      <w:r w:rsidR="008F4BB0">
        <w:rPr>
          <w:rFonts w:asciiTheme="minorHAnsi" w:hAnsiTheme="minorHAnsi"/>
        </w:rPr>
        <w:t xml:space="preserve">niniejszego </w:t>
      </w:r>
      <w:r w:rsidR="00A63F7A">
        <w:rPr>
          <w:rFonts w:asciiTheme="minorHAnsi" w:hAnsiTheme="minorHAnsi"/>
        </w:rPr>
        <w:t>regulaminu;</w:t>
      </w:r>
    </w:p>
    <w:p w14:paraId="6514DFE3"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aktualną treść </w:t>
      </w:r>
      <w:r w:rsidR="008F4BB0">
        <w:rPr>
          <w:rFonts w:asciiTheme="minorHAnsi" w:hAnsiTheme="minorHAnsi"/>
        </w:rPr>
        <w:t>r</w:t>
      </w:r>
      <w:r w:rsidR="00A63F7A">
        <w:rPr>
          <w:rFonts w:asciiTheme="minorHAnsi" w:hAnsiTheme="minorHAnsi"/>
        </w:rPr>
        <w:t>egulaminu;</w:t>
      </w:r>
    </w:p>
    <w:p w14:paraId="6CDDF9BA"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uzasadnienie</w:t>
      </w:r>
      <w:r w:rsidR="00A63F7A">
        <w:rPr>
          <w:rFonts w:asciiTheme="minorHAnsi" w:hAnsiTheme="minorHAnsi"/>
        </w:rPr>
        <w:t>;</w:t>
      </w:r>
    </w:p>
    <w:p w14:paraId="1AC254DA"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termin, od którego zmiana obowiązuje. </w:t>
      </w:r>
    </w:p>
    <w:p w14:paraId="2C3DE179" w14:textId="77777777" w:rsidR="00A47021" w:rsidRDefault="00A47021" w:rsidP="00CB7343">
      <w:pPr>
        <w:spacing w:after="0"/>
        <w:jc w:val="both"/>
        <w:rPr>
          <w:rFonts w:asciiTheme="minorHAnsi" w:hAnsiTheme="minorHAnsi"/>
        </w:rPr>
      </w:pPr>
    </w:p>
    <w:p w14:paraId="5CFFB439" w14:textId="77777777" w:rsidR="00624C54" w:rsidRDefault="00624C54" w:rsidP="00624C54">
      <w:pPr>
        <w:jc w:val="both"/>
        <w:rPr>
          <w:rFonts w:asciiTheme="minorHAnsi" w:hAnsiTheme="minorHAnsi"/>
        </w:rPr>
      </w:pPr>
      <w:r>
        <w:rPr>
          <w:rFonts w:asciiTheme="minorHAnsi" w:hAnsiTheme="minorHAnsi"/>
        </w:rPr>
        <w:t xml:space="preserve">Dodatkowo IOK poinformuje o zmianach regulaminu wszystkich wnioskodawców, tj. podmioty, które złożyły wnioski o dofinansowanie projektu do IOK w odpowiedzi na konkurs, przy czym o zmianach regulaminu w trakcie naboru wniosków IOK powiadomi jedynie te podmioty, które do dnia ogłoszenia zmiany regulaminu złożyły wnioski zgodnie z zapisami </w:t>
      </w:r>
      <w:r w:rsidR="00187039" w:rsidRPr="004C45D5">
        <w:rPr>
          <w:rFonts w:asciiTheme="minorHAnsi" w:hAnsiTheme="minorHAnsi"/>
        </w:rPr>
        <w:t>pod</w:t>
      </w:r>
      <w:r w:rsidRPr="004C45D5">
        <w:rPr>
          <w:rFonts w:asciiTheme="minorHAnsi" w:hAnsiTheme="minorHAnsi"/>
        </w:rPr>
        <w:t>rozdz</w:t>
      </w:r>
      <w:r w:rsidR="00187039" w:rsidRPr="004C45D5">
        <w:rPr>
          <w:rFonts w:asciiTheme="minorHAnsi" w:hAnsiTheme="minorHAnsi"/>
        </w:rPr>
        <w:t xml:space="preserve">iału </w:t>
      </w:r>
      <w:r w:rsidR="00DC37AC" w:rsidRPr="004054FD">
        <w:rPr>
          <w:rFonts w:asciiTheme="minorHAnsi" w:hAnsiTheme="minorHAnsi"/>
        </w:rPr>
        <w:t>1.10</w:t>
      </w:r>
      <w:r w:rsidR="002C75BA" w:rsidRPr="004C45D5">
        <w:rPr>
          <w:rFonts w:asciiTheme="minorHAnsi" w:hAnsiTheme="minorHAnsi"/>
        </w:rPr>
        <w:t xml:space="preserve"> niniejszego</w:t>
      </w:r>
      <w:r w:rsidR="002C75BA">
        <w:rPr>
          <w:rFonts w:asciiTheme="minorHAnsi" w:hAnsiTheme="minorHAnsi"/>
        </w:rPr>
        <w:t xml:space="preserve"> Regulaminu.</w:t>
      </w:r>
    </w:p>
    <w:p w14:paraId="58B1E3AB" w14:textId="77777777" w:rsidR="00D11D8C" w:rsidRPr="00D11D8C" w:rsidRDefault="00D11D8C" w:rsidP="00D11D8C">
      <w:pPr>
        <w:spacing w:after="0"/>
        <w:jc w:val="both"/>
        <w:rPr>
          <w:rFonts w:asciiTheme="minorHAnsi" w:hAnsiTheme="minorHAnsi"/>
        </w:rPr>
      </w:pPr>
      <w:r w:rsidRPr="00D11D8C">
        <w:rPr>
          <w:rFonts w:asciiTheme="minorHAnsi" w:hAnsiTheme="minorHAnsi"/>
        </w:rPr>
        <w:t>Konkurs może zostać zawieszony, gdy w trakcie naboru zaistnieją ważne powody mające wpływ na</w:t>
      </w:r>
      <w:r w:rsidR="00D12E29">
        <w:rPr>
          <w:rFonts w:asciiTheme="minorHAnsi" w:hAnsiTheme="minorHAnsi"/>
        </w:rPr>
        <w:t> </w:t>
      </w:r>
      <w:r w:rsidRPr="00D11D8C">
        <w:rPr>
          <w:rFonts w:asciiTheme="minorHAnsi" w:hAnsiTheme="minorHAnsi"/>
        </w:rPr>
        <w:t xml:space="preserve">organizację konkursu oraz realizację projektów i przedmiotu konkursu. </w:t>
      </w:r>
    </w:p>
    <w:p w14:paraId="3B7805B7" w14:textId="77777777" w:rsidR="00D11D8C" w:rsidRPr="00D11D8C" w:rsidRDefault="00D11D8C" w:rsidP="00D11D8C">
      <w:pPr>
        <w:pStyle w:val="Akapitzlist"/>
        <w:spacing w:after="0"/>
        <w:ind w:left="360"/>
        <w:rPr>
          <w:rFonts w:asciiTheme="minorHAnsi" w:hAnsiTheme="minorHAnsi"/>
        </w:rPr>
      </w:pPr>
    </w:p>
    <w:p w14:paraId="06801B38" w14:textId="77777777" w:rsidR="00D11D8C" w:rsidRPr="00D11D8C" w:rsidRDefault="00D11D8C" w:rsidP="00D11D8C">
      <w:pPr>
        <w:spacing w:after="0"/>
        <w:rPr>
          <w:rFonts w:asciiTheme="minorHAnsi" w:hAnsiTheme="minorHAnsi"/>
        </w:rPr>
      </w:pPr>
      <w:r w:rsidRPr="00D11D8C">
        <w:rPr>
          <w:rFonts w:asciiTheme="minorHAnsi" w:hAnsiTheme="minorHAnsi"/>
        </w:rPr>
        <w:t xml:space="preserve">Konkurs może zostać anulowany </w:t>
      </w:r>
      <w:r w:rsidR="00EC631C">
        <w:rPr>
          <w:rFonts w:asciiTheme="minorHAnsi" w:hAnsiTheme="minorHAnsi"/>
        </w:rPr>
        <w:t xml:space="preserve">w szczególności </w:t>
      </w:r>
      <w:r w:rsidRPr="00D11D8C">
        <w:rPr>
          <w:rFonts w:asciiTheme="minorHAnsi" w:hAnsiTheme="minorHAnsi"/>
        </w:rPr>
        <w:t xml:space="preserve">w przypadku: </w:t>
      </w:r>
    </w:p>
    <w:p w14:paraId="7BA0EFBC"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 xml:space="preserve">ogłoszenia aktów prawnych lub wytycznych horyzontalnych w istotny sposób </w:t>
      </w:r>
      <w:r w:rsidR="0034049C">
        <w:rPr>
          <w:rFonts w:asciiTheme="minorHAnsi" w:hAnsiTheme="minorHAnsi"/>
        </w:rPr>
        <w:t>sprzeczny</w:t>
      </w:r>
      <w:r w:rsidR="00495A04">
        <w:rPr>
          <w:rFonts w:asciiTheme="minorHAnsi" w:hAnsiTheme="minorHAnsi"/>
        </w:rPr>
        <w:t>ch</w:t>
      </w:r>
      <w:r>
        <w:rPr>
          <w:rFonts w:asciiTheme="minorHAnsi" w:hAnsiTheme="minorHAnsi"/>
        </w:rPr>
        <w:t xml:space="preserve"> z</w:t>
      </w:r>
      <w:r w:rsidR="000B2231">
        <w:rPr>
          <w:rFonts w:asciiTheme="minorHAnsi" w:hAnsiTheme="minorHAnsi"/>
        </w:rPr>
        <w:t> </w:t>
      </w:r>
      <w:r>
        <w:rPr>
          <w:rFonts w:asciiTheme="minorHAnsi" w:hAnsiTheme="minorHAnsi"/>
        </w:rPr>
        <w:t>postano</w:t>
      </w:r>
      <w:r w:rsidR="002C75BA">
        <w:rPr>
          <w:rFonts w:asciiTheme="minorHAnsi" w:hAnsiTheme="minorHAnsi"/>
        </w:rPr>
        <w:t>wieniami niniejszego regulaminu;</w:t>
      </w:r>
    </w:p>
    <w:p w14:paraId="6819E892"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stwierdzenia istotnego i niemożliwego do naprawienia naruszenia przepisów prawa i/lub zasad regulaminu konkur</w:t>
      </w:r>
      <w:r w:rsidR="002C75BA">
        <w:rPr>
          <w:rFonts w:asciiTheme="minorHAnsi" w:hAnsiTheme="minorHAnsi"/>
        </w:rPr>
        <w:t>su w toku procedury konkursowej;</w:t>
      </w:r>
    </w:p>
    <w:p w14:paraId="44FC0AD2"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zaistnienie sytuacji nadzwyczajnej, któ</w:t>
      </w:r>
      <w:r w:rsidR="0034049C">
        <w:rPr>
          <w:rFonts w:asciiTheme="minorHAnsi" w:hAnsiTheme="minorHAnsi"/>
        </w:rPr>
        <w:t>r</w:t>
      </w:r>
      <w:r>
        <w:rPr>
          <w:rFonts w:asciiTheme="minorHAnsi" w:hAnsiTheme="minorHAnsi"/>
        </w:rPr>
        <w:t>ej strony nie mogły przewidzieć w chwili ogłoszenia konkursu, a której wystąpienie czyni niemożliwym lub rażąco utrudnia kontynuowanie procedury konkursowej lub stanowi zagr</w:t>
      </w:r>
      <w:r w:rsidR="002C75BA">
        <w:rPr>
          <w:rFonts w:asciiTheme="minorHAnsi" w:hAnsiTheme="minorHAnsi"/>
        </w:rPr>
        <w:t>ożenie dla interesu publicznego;</w:t>
      </w:r>
    </w:p>
    <w:p w14:paraId="1437F5B4" w14:textId="77777777" w:rsidR="0034049C" w:rsidRDefault="0034049C" w:rsidP="00890E3F">
      <w:pPr>
        <w:pStyle w:val="Akapitzlist"/>
        <w:numPr>
          <w:ilvl w:val="0"/>
          <w:numId w:val="22"/>
        </w:numPr>
        <w:spacing w:after="0"/>
        <w:jc w:val="both"/>
        <w:rPr>
          <w:rFonts w:asciiTheme="minorHAnsi" w:hAnsiTheme="minorHAnsi"/>
        </w:rPr>
      </w:pPr>
      <w:r>
        <w:rPr>
          <w:rFonts w:asciiTheme="minorHAnsi" w:hAnsiTheme="minorHAnsi"/>
        </w:rPr>
        <w:t xml:space="preserve">niezłożenia </w:t>
      </w:r>
      <w:r w:rsidR="00EC631C">
        <w:rPr>
          <w:rFonts w:asciiTheme="minorHAnsi" w:hAnsiTheme="minorHAnsi"/>
        </w:rPr>
        <w:t xml:space="preserve">żadnego wniosku </w:t>
      </w:r>
      <w:r>
        <w:rPr>
          <w:rFonts w:asciiTheme="minorHAnsi" w:hAnsiTheme="minorHAnsi"/>
        </w:rPr>
        <w:t>o dofinansowanie projektu</w:t>
      </w:r>
      <w:r w:rsidR="002C75BA">
        <w:rPr>
          <w:rFonts w:asciiTheme="minorHAnsi" w:hAnsiTheme="minorHAnsi"/>
        </w:rPr>
        <w:t>;</w:t>
      </w:r>
    </w:p>
    <w:p w14:paraId="41D9C4F2" w14:textId="77777777" w:rsidR="0034049C" w:rsidRDefault="0034049C" w:rsidP="00890E3F">
      <w:pPr>
        <w:pStyle w:val="Akapitzlist"/>
        <w:numPr>
          <w:ilvl w:val="0"/>
          <w:numId w:val="22"/>
        </w:numPr>
        <w:spacing w:after="0"/>
        <w:jc w:val="both"/>
        <w:rPr>
          <w:rFonts w:asciiTheme="minorHAnsi" w:hAnsiTheme="minorHAnsi"/>
        </w:rPr>
      </w:pPr>
      <w:r>
        <w:rPr>
          <w:rFonts w:asciiTheme="minorHAnsi" w:hAnsiTheme="minorHAnsi"/>
        </w:rPr>
        <w:t>złożenia wniosków o dofinansowanie projektów wyłącznie przez podmioty niespełniające warunków uprawniających do udziału w danym konkursie</w:t>
      </w:r>
      <w:r w:rsidR="00956BBD">
        <w:rPr>
          <w:rFonts w:asciiTheme="minorHAnsi" w:hAnsiTheme="minorHAnsi"/>
        </w:rPr>
        <w:t>.</w:t>
      </w:r>
    </w:p>
    <w:p w14:paraId="5A65477D" w14:textId="77777777" w:rsidR="00D87A9A" w:rsidRPr="00704E24" w:rsidRDefault="00D87A9A" w:rsidP="00704E24">
      <w:pPr>
        <w:spacing w:after="0"/>
        <w:jc w:val="both"/>
        <w:rPr>
          <w:rFonts w:asciiTheme="minorHAnsi" w:hAnsiTheme="minorHAnsi"/>
        </w:rPr>
      </w:pPr>
    </w:p>
    <w:p w14:paraId="7A745C80" w14:textId="77777777" w:rsidR="008C7651" w:rsidRDefault="008C7651">
      <w:pPr>
        <w:spacing w:after="0"/>
        <w:rPr>
          <w:rFonts w:asciiTheme="minorHAnsi" w:hAnsiTheme="minorHAnsi"/>
        </w:rPr>
      </w:pPr>
      <w:r>
        <w:rPr>
          <w:rFonts w:asciiTheme="minorHAnsi" w:hAnsiTheme="minorHAnsi"/>
        </w:rPr>
        <w:br w:type="page"/>
      </w:r>
    </w:p>
    <w:p w14:paraId="5D0D8F63" w14:textId="77777777" w:rsidR="005F5237" w:rsidRPr="003F0E6E" w:rsidRDefault="0026443D" w:rsidP="0026443D">
      <w:pPr>
        <w:pStyle w:val="Nagwek1"/>
      </w:pPr>
      <w:bookmarkStart w:id="282" w:name="_Toc422301685"/>
      <w:bookmarkStart w:id="283" w:name="_Toc440885237"/>
      <w:bookmarkStart w:id="284" w:name="_Toc447262921"/>
      <w:bookmarkStart w:id="285" w:name="_Toc464561960"/>
      <w:bookmarkStart w:id="286" w:name="_Toc487457623"/>
      <w:r>
        <w:lastRenderedPageBreak/>
        <w:t>Z</w:t>
      </w:r>
      <w:r w:rsidR="005F5237">
        <w:t>AŁĄCZNIKI</w:t>
      </w:r>
      <w:bookmarkEnd w:id="282"/>
      <w:bookmarkEnd w:id="283"/>
      <w:bookmarkEnd w:id="284"/>
      <w:bookmarkEnd w:id="285"/>
      <w:bookmarkEnd w:id="286"/>
    </w:p>
    <w:p w14:paraId="6C42B097" w14:textId="77777777" w:rsidR="0035598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Katalog kryteriów obowiązujących w konkursie.</w:t>
      </w:r>
    </w:p>
    <w:p w14:paraId="557D72B6" w14:textId="77777777" w:rsidR="00AF64C0" w:rsidRDefault="00AF64C0" w:rsidP="00890E3F">
      <w:pPr>
        <w:numPr>
          <w:ilvl w:val="0"/>
          <w:numId w:val="25"/>
        </w:numPr>
        <w:spacing w:after="0"/>
        <w:ind w:left="426"/>
        <w:contextualSpacing/>
        <w:jc w:val="both"/>
        <w:rPr>
          <w:rFonts w:asciiTheme="minorHAnsi" w:hAnsiTheme="minorHAnsi" w:cstheme="minorHAnsi"/>
        </w:rPr>
      </w:pPr>
      <w:r w:rsidRPr="00D6709F">
        <w:rPr>
          <w:rFonts w:asciiTheme="minorHAnsi" w:hAnsiTheme="minorHAnsi" w:cs="Arial"/>
        </w:rPr>
        <w:t xml:space="preserve">Schemat przebiegu oceny formalnej i merytorycznej projektów złożonych w trybie konkursowym dla </w:t>
      </w:r>
      <w:r>
        <w:rPr>
          <w:rFonts w:asciiTheme="minorHAnsi" w:hAnsiTheme="minorHAnsi" w:cs="Arial"/>
        </w:rPr>
        <w:t>Podd</w:t>
      </w:r>
      <w:r w:rsidRPr="00D6709F">
        <w:rPr>
          <w:rFonts w:asciiTheme="minorHAnsi" w:hAnsiTheme="minorHAnsi" w:cs="Arial"/>
        </w:rPr>
        <w:t xml:space="preserve">ziałania </w:t>
      </w:r>
      <w:r>
        <w:rPr>
          <w:rFonts w:asciiTheme="minorHAnsi" w:eastAsia="Calibri" w:hAnsiTheme="minorHAnsi"/>
        </w:rPr>
        <w:t xml:space="preserve">5.2.2. </w:t>
      </w:r>
      <w:r w:rsidRPr="00816EAA">
        <w:rPr>
          <w:rFonts w:asciiTheme="minorHAnsi" w:eastAsia="Calibri" w:hAnsiTheme="minorHAnsi"/>
        </w:rPr>
        <w:t>Rozwój usług społecznych</w:t>
      </w:r>
      <w:r>
        <w:rPr>
          <w:rFonts w:asciiTheme="minorHAnsi" w:eastAsia="Calibri" w:hAnsiTheme="minorHAnsi"/>
          <w:i/>
        </w:rPr>
        <w:t xml:space="preserve"> </w:t>
      </w:r>
      <w:r w:rsidRPr="00E24CFB">
        <w:rPr>
          <w:rFonts w:ascii="Calibri" w:eastAsia="Calibri" w:hAnsi="Calibri"/>
        </w:rPr>
        <w:t xml:space="preserve"> RPO WP 2014-2020</w:t>
      </w:r>
      <w:r w:rsidRPr="00E24CFB">
        <w:rPr>
          <w:rFonts w:asciiTheme="minorHAnsi" w:hAnsiTheme="minorHAnsi" w:cs="Arial"/>
        </w:rPr>
        <w:t>.</w:t>
      </w:r>
    </w:p>
    <w:p w14:paraId="48A692A6" w14:textId="77777777" w:rsidR="00355982" w:rsidRPr="00915C6B" w:rsidRDefault="00355982" w:rsidP="00890E3F">
      <w:pPr>
        <w:numPr>
          <w:ilvl w:val="0"/>
          <w:numId w:val="25"/>
        </w:numPr>
        <w:spacing w:after="0"/>
        <w:ind w:left="426"/>
        <w:contextualSpacing/>
        <w:jc w:val="both"/>
        <w:rPr>
          <w:rFonts w:asciiTheme="minorHAnsi" w:hAnsiTheme="minorHAnsi"/>
        </w:rPr>
      </w:pPr>
      <w:r w:rsidRPr="00915C6B">
        <w:rPr>
          <w:rFonts w:asciiTheme="minorHAnsi" w:hAnsiTheme="minorHAnsi"/>
        </w:rPr>
        <w:t>Standardy realizacji wsparcia w zakresie Działania 6.</w:t>
      </w:r>
      <w:r>
        <w:rPr>
          <w:rFonts w:asciiTheme="minorHAnsi" w:hAnsiTheme="minorHAnsi"/>
        </w:rPr>
        <w:t>2</w:t>
      </w:r>
      <w:r w:rsidRPr="00915C6B">
        <w:rPr>
          <w:rFonts w:asciiTheme="minorHAnsi" w:hAnsiTheme="minorHAnsi"/>
        </w:rPr>
        <w:t xml:space="preserve">. </w:t>
      </w:r>
      <w:r>
        <w:rPr>
          <w:rFonts w:asciiTheme="minorHAnsi" w:hAnsiTheme="minorHAnsi"/>
        </w:rPr>
        <w:t>Usługi społeczne</w:t>
      </w:r>
      <w:r w:rsidRPr="00915C6B">
        <w:rPr>
          <w:rFonts w:asciiTheme="minorHAnsi" w:hAnsiTheme="minorHAnsi"/>
        </w:rPr>
        <w:t xml:space="preserve"> RPO WP 2014-2020 </w:t>
      </w:r>
      <w:r w:rsidRPr="00915C6B">
        <w:rPr>
          <w:rFonts w:asciiTheme="minorHAnsi" w:hAnsiTheme="minorHAnsi"/>
          <w:i/>
        </w:rPr>
        <w:t xml:space="preserve">(dokument ten stanowi załącznik nr </w:t>
      </w:r>
      <w:r w:rsidR="00816A47">
        <w:rPr>
          <w:rFonts w:asciiTheme="minorHAnsi" w:hAnsiTheme="minorHAnsi"/>
          <w:i/>
        </w:rPr>
        <w:t>7</w:t>
      </w:r>
      <w:r w:rsidR="00816A47" w:rsidRPr="00915C6B">
        <w:rPr>
          <w:rFonts w:asciiTheme="minorHAnsi" w:hAnsiTheme="minorHAnsi"/>
          <w:i/>
        </w:rPr>
        <w:t xml:space="preserve"> </w:t>
      </w:r>
      <w:r w:rsidRPr="00915C6B">
        <w:rPr>
          <w:rFonts w:asciiTheme="minorHAnsi" w:hAnsiTheme="minorHAnsi"/>
          <w:i/>
        </w:rPr>
        <w:t>do umowy</w:t>
      </w:r>
      <w:r w:rsidRPr="00915C6B">
        <w:rPr>
          <w:rFonts w:asciiTheme="minorHAnsi" w:hAnsiTheme="minorHAnsi"/>
          <w:i/>
          <w:iCs/>
        </w:rPr>
        <w:t xml:space="preserve"> o dofinansowanie projektu</w:t>
      </w:r>
      <w:r w:rsidRPr="00915C6B">
        <w:rPr>
          <w:rFonts w:asciiTheme="minorHAnsi" w:hAnsiTheme="minorHAnsi"/>
          <w:i/>
        </w:rPr>
        <w:t>)</w:t>
      </w:r>
      <w:r>
        <w:rPr>
          <w:rFonts w:asciiTheme="minorHAnsi" w:hAnsiTheme="minorHAnsi"/>
          <w:i/>
        </w:rPr>
        <w:t>.</w:t>
      </w:r>
    </w:p>
    <w:p w14:paraId="3954BEAD"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Zasady pomiaru wskaźników w projekcie dofinansowanym z Europejskiego Funduszu Społecznego w ramach Regionalnego Programu Operac</w:t>
      </w:r>
      <w:r>
        <w:rPr>
          <w:rFonts w:asciiTheme="minorHAnsi" w:hAnsiTheme="minorHAnsi" w:cstheme="minorHAnsi"/>
        </w:rPr>
        <w:t xml:space="preserve">yjnego Województwa Pomorskiego </w:t>
      </w:r>
      <w:r w:rsidRPr="00D25BD2">
        <w:rPr>
          <w:rFonts w:asciiTheme="minorHAnsi" w:hAnsiTheme="minorHAnsi" w:cstheme="minorHAnsi"/>
        </w:rPr>
        <w:t xml:space="preserve">na lata 2014-2020 </w:t>
      </w:r>
      <w:r w:rsidRPr="00D25BD2">
        <w:rPr>
          <w:rFonts w:asciiTheme="minorHAnsi" w:hAnsiTheme="minorHAnsi" w:cstheme="minorHAnsi"/>
          <w:i/>
        </w:rPr>
        <w:t>(dokument ten stanowi załącznik nr 4 do umowy</w:t>
      </w:r>
      <w:r w:rsidRPr="00D25BD2">
        <w:rPr>
          <w:rFonts w:asciiTheme="minorHAnsi" w:hAnsiTheme="minorHAnsi" w:cstheme="minorHAnsi"/>
          <w:i/>
          <w:iCs/>
        </w:rPr>
        <w:t xml:space="preserve"> o dofinansowanie projektu</w:t>
      </w:r>
      <w:r w:rsidRPr="00D25BD2">
        <w:rPr>
          <w:rFonts w:asciiTheme="minorHAnsi" w:hAnsiTheme="minorHAnsi" w:cstheme="minorHAnsi"/>
          <w:i/>
        </w:rPr>
        <w:t>).</w:t>
      </w:r>
    </w:p>
    <w:p w14:paraId="0323BA8F"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Taryfikator towarów i usług.</w:t>
      </w:r>
    </w:p>
    <w:p w14:paraId="0CB8ACE9" w14:textId="77777777" w:rsidR="00355982" w:rsidRPr="00D25BD2" w:rsidRDefault="00355982" w:rsidP="00890E3F">
      <w:pPr>
        <w:numPr>
          <w:ilvl w:val="0"/>
          <w:numId w:val="25"/>
        </w:numPr>
        <w:spacing w:after="0"/>
        <w:ind w:left="426"/>
        <w:contextualSpacing/>
        <w:jc w:val="both"/>
        <w:rPr>
          <w:rFonts w:asciiTheme="minorHAnsi" w:hAnsiTheme="minorHAnsi" w:cstheme="minorHAnsi"/>
          <w:bCs/>
        </w:rPr>
      </w:pPr>
      <w:r w:rsidRPr="00D25BD2">
        <w:rPr>
          <w:rFonts w:asciiTheme="minorHAnsi" w:hAnsiTheme="minorHAnsi" w:cstheme="minorHAnsi"/>
        </w:rPr>
        <w:t>Zasady realizacji projektów partnerskich.</w:t>
      </w:r>
    </w:p>
    <w:p w14:paraId="23CE1986"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formularza wniosku o dofinansowanie projektu z Europejskiego Funduszu Społecznego w</w:t>
      </w:r>
      <w:r>
        <w:rPr>
          <w:rFonts w:asciiTheme="minorHAnsi" w:hAnsiTheme="minorHAnsi" w:cstheme="minorHAnsi"/>
        </w:rPr>
        <w:t> ramach RPO WP 2014-</w:t>
      </w:r>
      <w:r w:rsidRPr="00D25BD2">
        <w:rPr>
          <w:rFonts w:asciiTheme="minorHAnsi" w:hAnsiTheme="minorHAnsi" w:cstheme="minorHAnsi"/>
        </w:rPr>
        <w:t xml:space="preserve">2020. </w:t>
      </w:r>
    </w:p>
    <w:p w14:paraId="34B600F6"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Instrukcja wypełniania formularza wniosku o dofinansowanie projektu z Europejskiego Funduszu Społecznego w ramach RPO WP 2014</w:t>
      </w:r>
      <w:r>
        <w:rPr>
          <w:rFonts w:asciiTheme="minorHAnsi" w:hAnsiTheme="minorHAnsi" w:cstheme="minorHAnsi"/>
        </w:rPr>
        <w:t>-</w:t>
      </w:r>
      <w:r w:rsidRPr="00D25BD2">
        <w:rPr>
          <w:rFonts w:asciiTheme="minorHAnsi" w:hAnsiTheme="minorHAnsi" w:cstheme="minorHAnsi"/>
        </w:rPr>
        <w:t>2020.</w:t>
      </w:r>
    </w:p>
    <w:p w14:paraId="454FBF69"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umowy o dofinansowanie projektu.</w:t>
      </w:r>
    </w:p>
    <w:p w14:paraId="1F6EFFC4"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umowy o dofinansowanie projektu, w przypadku gdy projekt jest rozliczany w sposób uproszczony w oparciu o kwoty ryczałtowe.</w:t>
      </w:r>
    </w:p>
    <w:p w14:paraId="0056D17B"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 xml:space="preserve">Wzór harmonogramu dokonywania wydatków </w:t>
      </w:r>
      <w:r w:rsidRPr="00D25BD2">
        <w:rPr>
          <w:rFonts w:asciiTheme="minorHAnsi" w:hAnsiTheme="minorHAnsi" w:cstheme="minorHAnsi"/>
          <w:i/>
        </w:rPr>
        <w:t>(dokument ten stanowi załącznik nr 2 do umowy</w:t>
      </w:r>
      <w:r>
        <w:rPr>
          <w:rFonts w:asciiTheme="minorHAnsi" w:hAnsiTheme="minorHAnsi" w:cstheme="minorHAnsi"/>
          <w:i/>
          <w:iCs/>
        </w:rPr>
        <w:t xml:space="preserve"> o </w:t>
      </w:r>
      <w:r w:rsidRPr="00D25BD2">
        <w:rPr>
          <w:rFonts w:asciiTheme="minorHAnsi" w:hAnsiTheme="minorHAnsi" w:cstheme="minorHAnsi"/>
          <w:i/>
          <w:iCs/>
        </w:rPr>
        <w:t>dofinansowanie projektu)</w:t>
      </w:r>
    </w:p>
    <w:p w14:paraId="1DAF15E8" w14:textId="77777777" w:rsidR="00355982" w:rsidRPr="004214C8" w:rsidRDefault="00355982" w:rsidP="00890E3F">
      <w:pPr>
        <w:numPr>
          <w:ilvl w:val="0"/>
          <w:numId w:val="25"/>
        </w:numPr>
        <w:spacing w:after="0"/>
        <w:ind w:left="426"/>
        <w:contextualSpacing/>
        <w:jc w:val="both"/>
        <w:rPr>
          <w:rFonts w:asciiTheme="minorHAnsi" w:hAnsiTheme="minorHAnsi" w:cstheme="minorHAnsi"/>
          <w:i/>
        </w:rPr>
      </w:pPr>
      <w:r w:rsidRPr="00D25BD2">
        <w:rPr>
          <w:rFonts w:asciiTheme="minorHAnsi" w:hAnsiTheme="minorHAnsi" w:cstheme="minorHAnsi"/>
        </w:rPr>
        <w:t>Wzór oświadczenia o niekaralności karą zakazu dostępu do środkó</w:t>
      </w:r>
      <w:r>
        <w:rPr>
          <w:rFonts w:asciiTheme="minorHAnsi" w:hAnsiTheme="minorHAnsi" w:cstheme="minorHAnsi"/>
        </w:rPr>
        <w:t>w, o których mowa w art. 5 ust. </w:t>
      </w:r>
      <w:r w:rsidRPr="00D25BD2">
        <w:rPr>
          <w:rFonts w:asciiTheme="minorHAnsi" w:hAnsiTheme="minorHAnsi" w:cstheme="minorHAnsi"/>
        </w:rPr>
        <w:t>3 pkt 1 i 4 ustawy z dnia 27 sierpnia 2009 r. o finansach publicznych.</w:t>
      </w:r>
    </w:p>
    <w:p w14:paraId="60E81DED" w14:textId="77777777" w:rsidR="00280454" w:rsidRPr="004214C8" w:rsidRDefault="00280454" w:rsidP="00890E3F">
      <w:pPr>
        <w:numPr>
          <w:ilvl w:val="0"/>
          <w:numId w:val="25"/>
        </w:numPr>
        <w:spacing w:after="0"/>
        <w:ind w:left="426"/>
        <w:contextualSpacing/>
        <w:jc w:val="both"/>
        <w:rPr>
          <w:rFonts w:asciiTheme="minorHAnsi" w:hAnsiTheme="minorHAnsi"/>
          <w:b/>
        </w:rPr>
      </w:pPr>
      <w:r w:rsidRPr="000031FB">
        <w:rPr>
          <w:rFonts w:asciiTheme="minorHAnsi" w:hAnsiTheme="minorHAnsi"/>
        </w:rPr>
        <w:t xml:space="preserve">Wzór oświadczenia </w:t>
      </w:r>
      <w:r w:rsidRPr="000031FB">
        <w:rPr>
          <w:rFonts w:ascii="Calibri" w:hAnsi="Calibri" w:cs="Calibri"/>
        </w:rPr>
        <w:t xml:space="preserve">o zgodzie na zaciągnięcie przez małżonka osoby fizycznej zobowiązań wynikających z umowy o dofinansowanie projektu. </w:t>
      </w:r>
    </w:p>
    <w:p w14:paraId="43D1019C" w14:textId="77777777" w:rsidR="008A3778" w:rsidRDefault="008A3778" w:rsidP="00890E3F">
      <w:pPr>
        <w:numPr>
          <w:ilvl w:val="0"/>
          <w:numId w:val="25"/>
        </w:numPr>
        <w:spacing w:after="0"/>
        <w:ind w:left="426"/>
        <w:contextualSpacing/>
        <w:jc w:val="both"/>
        <w:rPr>
          <w:rFonts w:asciiTheme="minorHAnsi" w:hAnsiTheme="minorHAnsi" w:cstheme="minorHAnsi"/>
        </w:rPr>
      </w:pPr>
      <w:r>
        <w:rPr>
          <w:rFonts w:asciiTheme="minorHAnsi" w:hAnsiTheme="minorHAnsi" w:cstheme="minorHAnsi"/>
        </w:rPr>
        <w:t>Wzór weksla in blanco</w:t>
      </w:r>
      <w:r w:rsidR="0068721E">
        <w:rPr>
          <w:rFonts w:asciiTheme="minorHAnsi" w:hAnsiTheme="minorHAnsi" w:cstheme="minorHAnsi"/>
        </w:rPr>
        <w:t>.</w:t>
      </w:r>
    </w:p>
    <w:p w14:paraId="4437A8D2" w14:textId="77777777" w:rsidR="008A3778" w:rsidRPr="004214C8" w:rsidRDefault="008A3778" w:rsidP="00890E3F">
      <w:pPr>
        <w:numPr>
          <w:ilvl w:val="0"/>
          <w:numId w:val="25"/>
        </w:numPr>
        <w:spacing w:after="0"/>
        <w:ind w:left="426"/>
        <w:contextualSpacing/>
        <w:jc w:val="both"/>
        <w:rPr>
          <w:rFonts w:asciiTheme="minorHAnsi" w:hAnsiTheme="minorHAnsi" w:cstheme="minorHAnsi"/>
        </w:rPr>
      </w:pPr>
      <w:r w:rsidRPr="00280454">
        <w:rPr>
          <w:rFonts w:asciiTheme="minorHAnsi" w:hAnsiTheme="minorHAnsi"/>
        </w:rPr>
        <w:t>Wzór deklaracji wystawcy weksla in blanco dla osób fizycznych prowadzących działalność   gospodarczą</w:t>
      </w:r>
      <w:r w:rsidR="0068721E">
        <w:rPr>
          <w:rFonts w:asciiTheme="minorHAnsi" w:hAnsiTheme="minorHAnsi"/>
        </w:rPr>
        <w:t>.</w:t>
      </w:r>
    </w:p>
    <w:p w14:paraId="26545064" w14:textId="77777777" w:rsidR="00280454" w:rsidRPr="000031FB" w:rsidRDefault="00280454" w:rsidP="00890E3F">
      <w:pPr>
        <w:numPr>
          <w:ilvl w:val="0"/>
          <w:numId w:val="25"/>
        </w:numPr>
        <w:spacing w:after="0"/>
        <w:ind w:left="426"/>
        <w:contextualSpacing/>
        <w:jc w:val="both"/>
        <w:rPr>
          <w:rFonts w:asciiTheme="minorHAnsi" w:hAnsiTheme="minorHAnsi"/>
        </w:rPr>
      </w:pPr>
      <w:r w:rsidRPr="000031FB">
        <w:rPr>
          <w:rFonts w:asciiTheme="minorHAnsi" w:hAnsiTheme="minorHAnsi"/>
        </w:rPr>
        <w:t xml:space="preserve">Wzór deklaracji wystawcy weksla in blanco dla osób fizycznych prowadzących działalność gospodarczą w formie spółki cywilnej. </w:t>
      </w:r>
    </w:p>
    <w:p w14:paraId="0B9CC67A" w14:textId="77777777" w:rsidR="00280454" w:rsidRPr="004214C8" w:rsidRDefault="00280454" w:rsidP="00890E3F">
      <w:pPr>
        <w:numPr>
          <w:ilvl w:val="0"/>
          <w:numId w:val="25"/>
        </w:numPr>
        <w:spacing w:after="0"/>
        <w:ind w:left="426"/>
        <w:contextualSpacing/>
        <w:jc w:val="both"/>
        <w:rPr>
          <w:rFonts w:asciiTheme="minorHAnsi" w:hAnsiTheme="minorHAnsi"/>
          <w:b/>
        </w:rPr>
      </w:pPr>
      <w:r w:rsidRPr="000031FB">
        <w:rPr>
          <w:rFonts w:asciiTheme="minorHAnsi" w:hAnsiTheme="minorHAnsi"/>
        </w:rPr>
        <w:t xml:space="preserve">Wzór deklaracji wystawcy weksla in blanco dla osób prawnych. </w:t>
      </w:r>
    </w:p>
    <w:p w14:paraId="1876E800"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iCs/>
        </w:rPr>
        <w:t xml:space="preserve">Obowiązki informacyjne Beneficjenta </w:t>
      </w:r>
      <w:r w:rsidRPr="00D25BD2">
        <w:rPr>
          <w:rFonts w:asciiTheme="minorHAnsi" w:hAnsiTheme="minorHAnsi" w:cstheme="minorHAnsi"/>
          <w:i/>
        </w:rPr>
        <w:t>(dokument ten stanowi załącznik nr 5 do umowy</w:t>
      </w:r>
      <w:r w:rsidRPr="00D25BD2">
        <w:rPr>
          <w:rFonts w:asciiTheme="minorHAnsi" w:hAnsiTheme="minorHAnsi" w:cstheme="minorHAnsi"/>
          <w:i/>
          <w:iCs/>
        </w:rPr>
        <w:t xml:space="preserve"> o dofinansowanie projektu</w:t>
      </w:r>
      <w:r w:rsidRPr="00D25BD2">
        <w:rPr>
          <w:rFonts w:asciiTheme="minorHAnsi" w:hAnsiTheme="minorHAnsi" w:cstheme="minorHAnsi"/>
          <w:i/>
        </w:rPr>
        <w:t>)</w:t>
      </w:r>
    </w:p>
    <w:p w14:paraId="24AF0BE3"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 xml:space="preserve">Zakres danych osobowych powierzonych do przetwarzania </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8</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6A67CCAB"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Wzór oświadczenia uczestnika Projektu w odniesieniu do zbiorów: Regionalny Program Operacyjny Województwa Pomorskiego na lata 2014-2020 oraz Regionalny Program Operacyjny Województwa Pomorskiego na lata 2014-2020 – dane uczestników indywidualnych</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 xml:space="preserve">9 </w:t>
      </w:r>
      <w:r w:rsidRPr="00D25BD2">
        <w:rPr>
          <w:rFonts w:asciiTheme="minorHAnsi" w:hAnsiTheme="minorHAnsi" w:cstheme="minorHAnsi"/>
          <w:i/>
          <w:iCs/>
        </w:rPr>
        <w:t>do umowy o dofinansowanie projektu).</w:t>
      </w:r>
    </w:p>
    <w:p w14:paraId="2B23A7B8"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oświadczenia uczestnika Projektu w odniesieniu do zbioru: Centralny system teleinformatyczny wspierający realizację programów operacyjnych </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10</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11E61164"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lastRenderedPageBreak/>
        <w:t xml:space="preserve">Wzór upoważnienia do przetwarzania danych osobowych w zbiorze Regionalny Program Operacyjny Województwa Pomorskiego na lata 2014-2020 </w:t>
      </w:r>
      <w:r w:rsidRPr="00D25BD2">
        <w:rPr>
          <w:rFonts w:asciiTheme="minorHAnsi" w:hAnsiTheme="minorHAnsi" w:cstheme="minorHAnsi"/>
          <w:i/>
          <w:iCs/>
        </w:rPr>
        <w:t>(dokument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 xml:space="preserve">1 </w:t>
      </w:r>
      <w:r w:rsidRPr="00D25BD2">
        <w:rPr>
          <w:rFonts w:asciiTheme="minorHAnsi" w:hAnsiTheme="minorHAnsi" w:cstheme="minorHAnsi"/>
          <w:i/>
          <w:iCs/>
        </w:rPr>
        <w:t>do umowy o dofinansowanie projektu).</w:t>
      </w:r>
    </w:p>
    <w:p w14:paraId="4235F11C"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upoważnienia do przetwarzania danych osobowych w zbiorze Regionalny Program Operacyjny Województwa Pomorskiego na lata 2014-2020 – dane uczestników indywidualnych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2</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2A6F9976"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odwołania upoważnienia do przetwarzania danych osobowych w zbiorze Regionalny Program Operacyjny Województwa Pomorskiego na lata 2014-2020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3</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165F18FD"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odwołania upoważnienia do przetwarzania danych osobowych w zbiorze Regionalny Program Operacyjny Województwa </w:t>
      </w:r>
      <w:r>
        <w:rPr>
          <w:rFonts w:asciiTheme="minorHAnsi" w:hAnsiTheme="minorHAnsi" w:cstheme="minorHAnsi"/>
        </w:rPr>
        <w:t xml:space="preserve">Pomorskiego na lata 2014-2020 – </w:t>
      </w:r>
      <w:r w:rsidRPr="00D25BD2">
        <w:rPr>
          <w:rFonts w:asciiTheme="minorHAnsi" w:hAnsiTheme="minorHAnsi" w:cstheme="minorHAnsi"/>
        </w:rPr>
        <w:t>dane</w:t>
      </w:r>
      <w:r>
        <w:rPr>
          <w:rFonts w:asciiTheme="minorHAnsi" w:hAnsiTheme="minorHAnsi" w:cstheme="minorHAnsi"/>
        </w:rPr>
        <w:t xml:space="preserve"> </w:t>
      </w:r>
      <w:r w:rsidRPr="00D25BD2">
        <w:rPr>
          <w:rFonts w:asciiTheme="minorHAnsi" w:hAnsiTheme="minorHAnsi" w:cstheme="minorHAnsi"/>
        </w:rPr>
        <w:t xml:space="preserve">uczestników indywidualnych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4</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594E6292" w14:textId="77777777" w:rsidR="00355982" w:rsidRPr="00D55B51" w:rsidRDefault="00355982" w:rsidP="00890E3F">
      <w:pPr>
        <w:numPr>
          <w:ilvl w:val="0"/>
          <w:numId w:val="25"/>
        </w:numPr>
        <w:spacing w:after="0"/>
        <w:ind w:left="426"/>
        <w:jc w:val="both"/>
        <w:rPr>
          <w:rFonts w:ascii="Calibri" w:hAnsi="Calibri"/>
        </w:rPr>
      </w:pPr>
      <w:r w:rsidRPr="00D55B51">
        <w:rPr>
          <w:rFonts w:ascii="Calibri" w:hAnsi="Calibri" w:cs="Calibri"/>
          <w:spacing w:val="-2"/>
        </w:rPr>
        <w:t xml:space="preserve">Wzór wniosku o nadanie/ zmianę/ wycofanie dostępu dla osoby uprawnionej w ramach SL2014 </w:t>
      </w:r>
      <w:r w:rsidRPr="00D55B51">
        <w:rPr>
          <w:rFonts w:ascii="Calibri" w:hAnsi="Calibri"/>
          <w:i/>
        </w:rPr>
        <w:t>(dokument ten stanowi załącznik nr 3 do umowy</w:t>
      </w:r>
      <w:r w:rsidRPr="00D55B51">
        <w:rPr>
          <w:rFonts w:ascii="Calibri" w:hAnsi="Calibri"/>
          <w:iCs/>
        </w:rPr>
        <w:t xml:space="preserve"> o dofinansowanie projektu</w:t>
      </w:r>
      <w:r w:rsidRPr="00D55B51">
        <w:rPr>
          <w:rFonts w:ascii="Calibri" w:hAnsi="Calibri"/>
          <w:i/>
        </w:rPr>
        <w:t>)</w:t>
      </w:r>
      <w:r w:rsidRPr="00D55B51">
        <w:rPr>
          <w:rFonts w:ascii="Calibri" w:hAnsi="Calibri"/>
        </w:rPr>
        <w:t>.</w:t>
      </w:r>
    </w:p>
    <w:p w14:paraId="2F2871E0" w14:textId="77777777" w:rsidR="00355982" w:rsidRPr="002D27C0" w:rsidRDefault="00355982" w:rsidP="00890E3F">
      <w:pPr>
        <w:numPr>
          <w:ilvl w:val="0"/>
          <w:numId w:val="25"/>
        </w:numPr>
        <w:spacing w:after="0"/>
        <w:ind w:left="426"/>
        <w:jc w:val="both"/>
        <w:rPr>
          <w:rFonts w:ascii="Calibri" w:hAnsi="Calibri"/>
        </w:rPr>
      </w:pPr>
      <w:r w:rsidRPr="00D55B51">
        <w:rPr>
          <w:rFonts w:ascii="Calibri" w:hAnsi="Calibri" w:cs="Calibri"/>
          <w:spacing w:val="-2"/>
        </w:rPr>
        <w:t xml:space="preserve">Wzór oświadczenia o </w:t>
      </w:r>
      <w:r w:rsidRPr="00D55B51">
        <w:rPr>
          <w:rFonts w:ascii="Calibri" w:hAnsi="Calibri" w:cs="Arial"/>
        </w:rPr>
        <w:t>wyborze wykorzystania funkcjonalności rozliczania projektu w SL2014.</w:t>
      </w:r>
    </w:p>
    <w:p w14:paraId="3DA57B5D" w14:textId="77777777" w:rsidR="008C4739" w:rsidRPr="008C4739" w:rsidRDefault="008C4739" w:rsidP="00890E3F">
      <w:pPr>
        <w:numPr>
          <w:ilvl w:val="0"/>
          <w:numId w:val="25"/>
        </w:numPr>
        <w:spacing w:after="0"/>
        <w:ind w:left="426"/>
        <w:jc w:val="both"/>
        <w:rPr>
          <w:rFonts w:asciiTheme="minorHAnsi" w:hAnsiTheme="minorHAnsi" w:cstheme="minorHAnsi"/>
        </w:rPr>
      </w:pPr>
      <w:r w:rsidRPr="00A577B5">
        <w:rPr>
          <w:rFonts w:asciiTheme="minorHAnsi" w:hAnsiTheme="minorHAnsi" w:cstheme="minorHAnsi"/>
        </w:rPr>
        <w:t>Wykaz obszarów</w:t>
      </w:r>
      <w:r w:rsidR="00ED45C2" w:rsidRPr="00A577B5">
        <w:rPr>
          <w:rFonts w:asciiTheme="minorHAnsi" w:hAnsiTheme="minorHAnsi"/>
        </w:rPr>
        <w:t xml:space="preserve"> charakteryzujących się</w:t>
      </w:r>
      <w:r w:rsidRPr="00A577B5">
        <w:rPr>
          <w:rFonts w:asciiTheme="minorHAnsi" w:hAnsiTheme="minorHAnsi" w:cstheme="minorHAnsi"/>
        </w:rPr>
        <w:t xml:space="preserve"> ponadprzeciętnym poziom</w:t>
      </w:r>
      <w:r w:rsidR="00ED45C2" w:rsidRPr="00A577B5">
        <w:rPr>
          <w:rFonts w:asciiTheme="minorHAnsi" w:hAnsiTheme="minorHAnsi" w:cstheme="minorHAnsi"/>
        </w:rPr>
        <w:t>em</w:t>
      </w:r>
      <w:r w:rsidRPr="00A577B5">
        <w:rPr>
          <w:rFonts w:asciiTheme="minorHAnsi" w:hAnsiTheme="minorHAnsi" w:cstheme="minorHAnsi"/>
        </w:rPr>
        <w:t xml:space="preserve"> wykluczenia społecznego.</w:t>
      </w:r>
    </w:p>
    <w:p w14:paraId="107A6239" w14:textId="77777777" w:rsidR="002D27C0" w:rsidRPr="00D55B51" w:rsidRDefault="002D27C0" w:rsidP="002D27C0">
      <w:pPr>
        <w:spacing w:after="0"/>
        <w:ind w:left="426"/>
        <w:jc w:val="both"/>
        <w:rPr>
          <w:rFonts w:ascii="Calibri" w:hAnsi="Calibri"/>
        </w:rPr>
      </w:pPr>
    </w:p>
    <w:p w14:paraId="4216EA77" w14:textId="77777777" w:rsidR="005F5237" w:rsidRDefault="005F5237" w:rsidP="00CB7343">
      <w:pPr>
        <w:spacing w:after="0"/>
        <w:contextualSpacing/>
        <w:rPr>
          <w:rFonts w:asciiTheme="minorHAnsi" w:hAnsiTheme="minorHAnsi" w:cs="Arial"/>
          <w:b/>
          <w:bCs/>
          <w:i/>
        </w:rPr>
      </w:pPr>
    </w:p>
    <w:p w14:paraId="042DB532" w14:textId="77777777" w:rsidR="000A3002" w:rsidRPr="000A3002" w:rsidRDefault="000A3002" w:rsidP="000A3002">
      <w:pPr>
        <w:spacing w:after="0"/>
        <w:jc w:val="both"/>
        <w:rPr>
          <w:rFonts w:asciiTheme="minorHAnsi" w:hAnsiTheme="minorHAnsi"/>
        </w:rPr>
      </w:pPr>
    </w:p>
    <w:sectPr w:rsidR="000A3002" w:rsidRPr="000A3002" w:rsidSect="00A52F02">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0E937" w14:textId="77777777" w:rsidR="002E0CF8" w:rsidRDefault="002E0CF8" w:rsidP="00AA6756">
      <w:pPr>
        <w:spacing w:line="240" w:lineRule="auto"/>
      </w:pPr>
      <w:r>
        <w:separator/>
      </w:r>
    </w:p>
    <w:p w14:paraId="165FD686" w14:textId="77777777" w:rsidR="002E0CF8" w:rsidRDefault="002E0CF8"/>
  </w:endnote>
  <w:endnote w:type="continuationSeparator" w:id="0">
    <w:p w14:paraId="507277FF" w14:textId="77777777" w:rsidR="002E0CF8" w:rsidRDefault="002E0CF8" w:rsidP="00AA6756">
      <w:pPr>
        <w:spacing w:line="240" w:lineRule="auto"/>
      </w:pPr>
      <w:r>
        <w:continuationSeparator/>
      </w:r>
    </w:p>
    <w:p w14:paraId="5272452E" w14:textId="77777777" w:rsidR="002E0CF8" w:rsidRDefault="002E0CF8"/>
  </w:endnote>
  <w:endnote w:type="continuationNotice" w:id="1">
    <w:p w14:paraId="763622D8" w14:textId="77777777" w:rsidR="002E0CF8" w:rsidRDefault="002E0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Lato-Regular">
    <w:panose1 w:val="00000000000000000000"/>
    <w:charset w:val="EE"/>
    <w:family w:val="auto"/>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545811"/>
      <w:docPartObj>
        <w:docPartGallery w:val="Page Numbers (Bottom of Page)"/>
        <w:docPartUnique/>
      </w:docPartObj>
    </w:sdtPr>
    <w:sdtEndPr/>
    <w:sdtContent>
      <w:p w14:paraId="5865CBD7" w14:textId="77657641" w:rsidR="001C6A84" w:rsidRDefault="001C6A84">
        <w:pPr>
          <w:pStyle w:val="Stopka"/>
          <w:jc w:val="right"/>
        </w:pPr>
        <w:r>
          <w:fldChar w:fldCharType="begin"/>
        </w:r>
        <w:r>
          <w:instrText>PAGE   \* MERGEFORMAT</w:instrText>
        </w:r>
        <w:r>
          <w:fldChar w:fldCharType="separate"/>
        </w:r>
        <w:r w:rsidR="00B4322B">
          <w:rPr>
            <w:noProof/>
          </w:rPr>
          <w:t>2</w:t>
        </w:r>
        <w:r>
          <w:fldChar w:fldCharType="end"/>
        </w:r>
      </w:p>
    </w:sdtContent>
  </w:sdt>
  <w:p w14:paraId="5449CB79" w14:textId="77777777" w:rsidR="001C6A84" w:rsidRDefault="001C6A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D856" w14:textId="77777777" w:rsidR="001C6A84" w:rsidRDefault="001C6A84" w:rsidP="00046FEA">
    <w:pPr>
      <w:pStyle w:val="Stopka"/>
    </w:pPr>
  </w:p>
  <w:p w14:paraId="6C7708DF" w14:textId="77777777" w:rsidR="001C6A84" w:rsidRDefault="001C6A84" w:rsidP="00046FEA">
    <w:pPr>
      <w:pStyle w:val="Stopka"/>
    </w:pPr>
    <w:r>
      <w:rPr>
        <w:noProof/>
        <w:lang w:eastAsia="pl-PL"/>
      </w:rPr>
      <w:drawing>
        <wp:inline distT="0" distB="0" distL="0" distR="0" wp14:anchorId="54E45E83" wp14:editId="053D7DAC">
          <wp:extent cx="5908040" cy="3905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273" cy="401050"/>
                  </a:xfrm>
                  <a:prstGeom prst="rect">
                    <a:avLst/>
                  </a:prstGeom>
                  <a:noFill/>
                </pic:spPr>
              </pic:pic>
            </a:graphicData>
          </a:graphic>
        </wp:inline>
      </w:drawing>
    </w:r>
  </w:p>
  <w:p w14:paraId="2D9C449B" w14:textId="77777777" w:rsidR="001C6A84" w:rsidRDefault="001C6A8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00C14" w14:textId="77777777" w:rsidR="001C6A84" w:rsidRDefault="001C6A84">
    <w:pPr>
      <w:pStyle w:val="Stopka"/>
    </w:pPr>
  </w:p>
  <w:p w14:paraId="452C1B7B" w14:textId="77777777" w:rsidR="001C6A84" w:rsidRDefault="001C6A84"/>
  <w:p w14:paraId="48270AB6" w14:textId="77777777" w:rsidR="001C6A84" w:rsidRDefault="001C6A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507"/>
      <w:docPartObj>
        <w:docPartGallery w:val="Page Numbers (Bottom of Page)"/>
        <w:docPartUnique/>
      </w:docPartObj>
    </w:sdtPr>
    <w:sdtEndPr/>
    <w:sdtContent>
      <w:p w14:paraId="5AD537C8" w14:textId="70A78016" w:rsidR="001C6A84" w:rsidRDefault="001C6A84">
        <w:pPr>
          <w:pStyle w:val="Stopka"/>
          <w:jc w:val="right"/>
        </w:pPr>
        <w:r>
          <w:fldChar w:fldCharType="begin"/>
        </w:r>
        <w:r>
          <w:instrText xml:space="preserve"> PAGE   \* MERGEFORMAT </w:instrText>
        </w:r>
        <w:r>
          <w:fldChar w:fldCharType="separate"/>
        </w:r>
        <w:r w:rsidR="00B4322B">
          <w:rPr>
            <w:noProof/>
          </w:rPr>
          <w:t>65</w:t>
        </w:r>
        <w:r>
          <w:fldChar w:fldCharType="end"/>
        </w:r>
      </w:p>
    </w:sdtContent>
  </w:sdt>
  <w:p w14:paraId="40C9CE8B" w14:textId="77777777" w:rsidR="001C6A84" w:rsidRDefault="001C6A84">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EF38C" w14:textId="77777777" w:rsidR="001C6A84" w:rsidRDefault="001C6A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28FD6" w14:textId="77777777" w:rsidR="002E0CF8" w:rsidRDefault="002E0CF8" w:rsidP="00AA6756">
      <w:pPr>
        <w:spacing w:line="240" w:lineRule="auto"/>
      </w:pPr>
      <w:r>
        <w:separator/>
      </w:r>
    </w:p>
  </w:footnote>
  <w:footnote w:type="continuationSeparator" w:id="0">
    <w:p w14:paraId="38DC3DC7" w14:textId="77777777" w:rsidR="002E0CF8" w:rsidRDefault="002E0CF8" w:rsidP="00AA6756">
      <w:pPr>
        <w:spacing w:line="240" w:lineRule="auto"/>
      </w:pPr>
      <w:r>
        <w:continuationSeparator/>
      </w:r>
    </w:p>
    <w:p w14:paraId="743AD20F" w14:textId="77777777" w:rsidR="002E0CF8" w:rsidRDefault="002E0CF8"/>
  </w:footnote>
  <w:footnote w:type="continuationNotice" w:id="1">
    <w:p w14:paraId="0C770921" w14:textId="77777777" w:rsidR="002E0CF8" w:rsidRDefault="002E0CF8">
      <w:pPr>
        <w:spacing w:after="0" w:line="240" w:lineRule="auto"/>
      </w:pPr>
    </w:p>
  </w:footnote>
  <w:footnote w:id="2">
    <w:p w14:paraId="688CEA19" w14:textId="3E35621E" w:rsidR="001C6A84" w:rsidRPr="00957E47" w:rsidRDefault="001C6A84" w:rsidP="002633A1">
      <w:pPr>
        <w:ind w:left="142" w:hanging="142"/>
        <w:jc w:val="both"/>
        <w:rPr>
          <w:sz w:val="20"/>
          <w:szCs w:val="20"/>
        </w:rPr>
      </w:pPr>
      <w:r w:rsidRPr="00957E47">
        <w:rPr>
          <w:rStyle w:val="Odwoanieprzypisudolnego"/>
          <w:rFonts w:asciiTheme="minorHAnsi" w:hAnsiTheme="minorHAnsi"/>
          <w:sz w:val="20"/>
          <w:szCs w:val="20"/>
        </w:rPr>
        <w:footnoteRef/>
      </w:r>
      <w:r w:rsidRPr="00957E47">
        <w:rPr>
          <w:rFonts w:asciiTheme="minorHAnsi" w:hAnsiTheme="minorHAnsi"/>
          <w:sz w:val="20"/>
          <w:szCs w:val="20"/>
        </w:rPr>
        <w:t xml:space="preserve"> </w:t>
      </w:r>
      <w:r w:rsidRPr="00957E47">
        <w:rPr>
          <w:rFonts w:asciiTheme="minorHAnsi" w:hAnsiTheme="minorHAnsi" w:cstheme="minorHAnsi"/>
          <w:sz w:val="20"/>
          <w:szCs w:val="20"/>
        </w:rPr>
        <w:t xml:space="preserve">Wytyczne horyzontalne zostały zatwierdzone i opublikowane na stronach internetowych: </w:t>
      </w:r>
      <w:hyperlink r:id="rId1" w:history="1">
        <w:r>
          <w:rPr>
            <w:rStyle w:val="Hipercze"/>
            <w:rFonts w:asciiTheme="minorHAnsi" w:hAnsiTheme="minorHAnsi" w:cstheme="minorHAnsi"/>
            <w:sz w:val="20"/>
            <w:szCs w:val="20"/>
          </w:rPr>
          <w:t>Portal Funduszy Europejskich</w:t>
        </w:r>
      </w:hyperlink>
      <w:r w:rsidRPr="00957E47">
        <w:rPr>
          <w:rFonts w:asciiTheme="minorHAnsi" w:hAnsiTheme="minorHAnsi" w:cstheme="minorHAnsi"/>
          <w:sz w:val="20"/>
          <w:szCs w:val="20"/>
        </w:rPr>
        <w:t xml:space="preserve"> (w dziale – </w:t>
      </w:r>
      <w:hyperlink r:id="rId2" w:anchor="/domyslne=1" w:history="1">
        <w:r>
          <w:rPr>
            <w:rStyle w:val="Hipercze"/>
            <w:rFonts w:asciiTheme="minorHAnsi" w:hAnsiTheme="minorHAnsi" w:cstheme="minorHAnsi"/>
            <w:sz w:val="20"/>
            <w:szCs w:val="20"/>
          </w:rPr>
          <w:t>Zapoznaj się z prawem i dokumentami</w:t>
        </w:r>
      </w:hyperlink>
      <w:r w:rsidRPr="00957E47">
        <w:rPr>
          <w:rFonts w:asciiTheme="minorHAnsi" w:hAnsiTheme="minorHAnsi" w:cstheme="minorHAnsi"/>
          <w:sz w:val="20"/>
          <w:szCs w:val="20"/>
        </w:rPr>
        <w:t>) oraz </w:t>
      </w:r>
      <w:hyperlink r:id="rId3" w:history="1">
        <w:r>
          <w:rPr>
            <w:rStyle w:val="Hipercze"/>
            <w:rFonts w:asciiTheme="minorHAnsi" w:hAnsiTheme="minorHAnsi" w:cstheme="minorHAnsi"/>
            <w:sz w:val="20"/>
            <w:szCs w:val="20"/>
          </w:rPr>
          <w:t>Ministerstwa Rozwoju</w:t>
        </w:r>
      </w:hyperlink>
      <w:r w:rsidRPr="00957E47">
        <w:rPr>
          <w:rFonts w:asciiTheme="minorHAnsi" w:hAnsiTheme="minorHAnsi" w:cstheme="minorHAnsi"/>
          <w:sz w:val="20"/>
          <w:szCs w:val="20"/>
        </w:rPr>
        <w:t xml:space="preserve"> (w zakładce:</w:t>
      </w:r>
      <w:r>
        <w:rPr>
          <w:rFonts w:asciiTheme="minorHAnsi" w:hAnsiTheme="minorHAnsi" w:cstheme="minorHAnsi"/>
          <w:sz w:val="20"/>
          <w:szCs w:val="20"/>
        </w:rPr>
        <w:t xml:space="preserve"> </w:t>
      </w:r>
      <w:hyperlink r:id="rId4" w:anchor="/domyslne=1" w:history="1">
        <w:r>
          <w:rPr>
            <w:rStyle w:val="Hipercze"/>
            <w:rFonts w:asciiTheme="minorHAnsi" w:hAnsiTheme="minorHAnsi" w:cstheme="minorHAnsi"/>
            <w:sz w:val="20"/>
            <w:szCs w:val="20"/>
          </w:rPr>
          <w:t>fundusze europejskie – wytyczne – wytyczne na lata 2014-2020</w:t>
        </w:r>
      </w:hyperlink>
      <w:r w:rsidRPr="00957E47">
        <w:rPr>
          <w:rFonts w:asciiTheme="minorHAnsi" w:hAnsiTheme="minorHAnsi" w:cstheme="minorHAnsi"/>
          <w:sz w:val="20"/>
          <w:szCs w:val="20"/>
        </w:rPr>
        <w:t>). W w</w:t>
      </w:r>
      <w:r>
        <w:rPr>
          <w:rFonts w:asciiTheme="minorHAnsi" w:hAnsiTheme="minorHAnsi" w:cstheme="minorHAnsi"/>
          <w:sz w:val="20"/>
          <w:szCs w:val="20"/>
        </w:rPr>
        <w:t>yżej wymienionych</w:t>
      </w:r>
      <w:r w:rsidRPr="00957E47">
        <w:rPr>
          <w:rFonts w:asciiTheme="minorHAnsi" w:hAnsiTheme="minorHAnsi" w:cstheme="minorHAnsi"/>
          <w:sz w:val="20"/>
          <w:szCs w:val="20"/>
        </w:rPr>
        <w:t> miejscach publikowane będą również projekty aktualizacji wytycznych horyzontalnych.</w:t>
      </w:r>
    </w:p>
    <w:p w14:paraId="00FD9DFF" w14:textId="77777777" w:rsidR="001C6A84" w:rsidRPr="00C816C3" w:rsidRDefault="001C6A84" w:rsidP="002633A1">
      <w:pPr>
        <w:pStyle w:val="Tekstprzypisudolnego"/>
        <w:spacing w:after="0" w:line="276" w:lineRule="auto"/>
        <w:jc w:val="both"/>
        <w:rPr>
          <w:rFonts w:asciiTheme="minorHAnsi" w:hAnsiTheme="minorHAnsi" w:cs="Times New Roman"/>
        </w:rPr>
      </w:pPr>
    </w:p>
  </w:footnote>
  <w:footnote w:id="3">
    <w:p w14:paraId="1CA2FC1B" w14:textId="65ED8F40" w:rsidR="001C6A84" w:rsidRPr="00F42E10" w:rsidRDefault="001C6A84" w:rsidP="001D4644">
      <w:pPr>
        <w:ind w:left="142" w:hanging="142"/>
        <w:jc w:val="both"/>
        <w:rPr>
          <w:rFonts w:asciiTheme="minorHAnsi" w:hAnsiTheme="minorHAnsi"/>
          <w:strike/>
          <w:sz w:val="18"/>
          <w:szCs w:val="18"/>
        </w:rPr>
      </w:pPr>
      <w:r>
        <w:rPr>
          <w:rStyle w:val="Odwoanieprzypisudolnego"/>
          <w:sz w:val="20"/>
          <w:szCs w:val="18"/>
        </w:rPr>
        <w:footnoteRef/>
      </w:r>
      <w:r>
        <w:rPr>
          <w:sz w:val="20"/>
          <w:szCs w:val="18"/>
        </w:rPr>
        <w:t xml:space="preserve"> </w:t>
      </w:r>
      <w:r w:rsidRPr="00F42E10">
        <w:rPr>
          <w:rFonts w:asciiTheme="minorHAnsi" w:hAnsiTheme="minorHAnsi"/>
          <w:sz w:val="18"/>
          <w:szCs w:val="18"/>
        </w:rPr>
        <w:t>Kwota p</w:t>
      </w:r>
      <w:r>
        <w:rPr>
          <w:rFonts w:asciiTheme="minorHAnsi" w:hAnsiTheme="minorHAnsi"/>
          <w:sz w:val="18"/>
          <w:szCs w:val="18"/>
        </w:rPr>
        <w:t xml:space="preserve">rzeliczona wg kursu </w:t>
      </w:r>
      <w:r w:rsidRPr="00426037">
        <w:rPr>
          <w:rFonts w:asciiTheme="minorHAnsi" w:hAnsiTheme="minorHAnsi"/>
          <w:sz w:val="18"/>
          <w:szCs w:val="18"/>
        </w:rPr>
        <w:t>1 EUR 4,2</w:t>
      </w:r>
      <w:r>
        <w:rPr>
          <w:rFonts w:asciiTheme="minorHAnsi" w:hAnsiTheme="minorHAnsi"/>
          <w:sz w:val="18"/>
          <w:szCs w:val="18"/>
        </w:rPr>
        <w:t>00</w:t>
      </w:r>
      <w:r w:rsidRPr="00426037">
        <w:rPr>
          <w:rFonts w:asciiTheme="minorHAnsi" w:hAnsiTheme="minorHAnsi"/>
          <w:sz w:val="18"/>
          <w:szCs w:val="18"/>
        </w:rPr>
        <w:t>6 PLN.</w:t>
      </w:r>
    </w:p>
  </w:footnote>
  <w:footnote w:id="4">
    <w:p w14:paraId="33AE61B1" w14:textId="77777777" w:rsidR="001C6A84" w:rsidRPr="00CD61B9" w:rsidRDefault="001C6A84">
      <w:pPr>
        <w:pStyle w:val="Tekstprzypisudolnego"/>
      </w:pPr>
      <w:r>
        <w:rPr>
          <w:rStyle w:val="Odwoanieprzypisudolnego"/>
        </w:rPr>
        <w:footnoteRef/>
      </w:r>
      <w:r>
        <w:t xml:space="preserve"> </w:t>
      </w:r>
      <w:r w:rsidRPr="00CD61B9">
        <w:rPr>
          <w:rFonts w:asciiTheme="minorHAnsi" w:hAnsiTheme="minorHAnsi"/>
        </w:rPr>
        <w:t>Opracowano na podstawie Sprawozdania MPiPS - 03 za rok 2016, Oceny Zasobów Pomocy Społecznej 2015, źródeł własnych Regionalnego Ośrodka Polityki Społecznej UMWP.</w:t>
      </w:r>
    </w:p>
  </w:footnote>
  <w:footnote w:id="5">
    <w:p w14:paraId="43E68606" w14:textId="77777777" w:rsidR="001C6A84" w:rsidRPr="0058415E" w:rsidRDefault="001C6A84" w:rsidP="00F652F6">
      <w:pPr>
        <w:pStyle w:val="Tekstprzypisudolnego"/>
        <w:jc w:val="both"/>
        <w:rPr>
          <w:rFonts w:asciiTheme="minorHAnsi" w:hAnsiTheme="minorHAnsi"/>
        </w:rPr>
      </w:pPr>
      <w:r w:rsidRPr="0058415E">
        <w:rPr>
          <w:rStyle w:val="Odwoanieprzypisudolnego"/>
          <w:rFonts w:asciiTheme="minorHAnsi" w:hAnsiTheme="minorHAnsi"/>
        </w:rPr>
        <w:footnoteRef/>
      </w:r>
      <w:r w:rsidRPr="0058415E">
        <w:rPr>
          <w:rFonts w:asciiTheme="minorHAnsi" w:hAnsiTheme="minorHAnsi"/>
        </w:rPr>
        <w:t xml:space="preserve"> Zgodnie z ustawą z dnia 9 marca 2011 r. </w:t>
      </w:r>
      <w:r w:rsidRPr="0058415E">
        <w:rPr>
          <w:rFonts w:asciiTheme="minorHAnsi" w:hAnsiTheme="minorHAnsi"/>
          <w:i/>
        </w:rPr>
        <w:t>o wspieraniu rodziny i systemie pieczy zastępczej</w:t>
      </w:r>
      <w:r w:rsidRPr="0058415E">
        <w:rPr>
          <w:rFonts w:asciiTheme="minorHAnsi" w:hAnsiTheme="minorHAnsi"/>
        </w:rPr>
        <w:t xml:space="preserve"> (</w:t>
      </w:r>
      <w:r w:rsidRPr="0058415E">
        <w:rPr>
          <w:rFonts w:asciiTheme="minorHAnsi" w:hAnsiTheme="minorHAnsi"/>
          <w:bCs/>
        </w:rPr>
        <w:t xml:space="preserve">Dz.U. </w:t>
      </w:r>
      <w:r>
        <w:rPr>
          <w:rFonts w:asciiTheme="minorHAnsi" w:hAnsiTheme="minorHAnsi"/>
          <w:bCs/>
        </w:rPr>
        <w:t xml:space="preserve">z </w:t>
      </w:r>
      <w:r w:rsidRPr="0058415E">
        <w:rPr>
          <w:rFonts w:asciiTheme="minorHAnsi" w:hAnsiTheme="minorHAnsi"/>
          <w:bCs/>
        </w:rPr>
        <w:t>201</w:t>
      </w:r>
      <w:r>
        <w:rPr>
          <w:rFonts w:asciiTheme="minorHAnsi" w:hAnsiTheme="minorHAnsi"/>
          <w:bCs/>
        </w:rPr>
        <w:t>6</w:t>
      </w:r>
      <w:r w:rsidRPr="0058415E">
        <w:rPr>
          <w:rFonts w:asciiTheme="minorHAnsi" w:hAnsiTheme="minorHAnsi"/>
          <w:bCs/>
        </w:rPr>
        <w:t xml:space="preserve"> poz. </w:t>
      </w:r>
      <w:r>
        <w:rPr>
          <w:rFonts w:asciiTheme="minorHAnsi" w:hAnsiTheme="minorHAnsi"/>
          <w:bCs/>
        </w:rPr>
        <w:t>575</w:t>
      </w:r>
      <w:r w:rsidRPr="0058415E">
        <w:rPr>
          <w:rFonts w:asciiTheme="minorHAnsi" w:hAnsiTheme="minorHAnsi"/>
          <w:bCs/>
        </w:rPr>
        <w:t>).</w:t>
      </w:r>
    </w:p>
  </w:footnote>
  <w:footnote w:id="6">
    <w:p w14:paraId="7DB077A5" w14:textId="77777777" w:rsidR="001C6A84" w:rsidRPr="00651D3A" w:rsidRDefault="001C6A84" w:rsidP="00EC7897">
      <w:pPr>
        <w:pStyle w:val="Tekstprzypisudolnego"/>
        <w:jc w:val="both"/>
      </w:pPr>
      <w:r w:rsidRPr="0058415E">
        <w:rPr>
          <w:rStyle w:val="Odwoanieprzypisudolnego"/>
          <w:rFonts w:asciiTheme="minorHAnsi" w:hAnsiTheme="minorHAnsi"/>
        </w:rPr>
        <w:footnoteRef/>
      </w:r>
      <w:r w:rsidRPr="0058415E">
        <w:rPr>
          <w:rFonts w:asciiTheme="minorHAnsi" w:hAnsiTheme="minorHAnsi"/>
        </w:rPr>
        <w:t xml:space="preserve"> </w:t>
      </w:r>
      <w:r w:rsidRPr="00423E1D">
        <w:rPr>
          <w:rFonts w:asciiTheme="minorHAnsi" w:hAnsiTheme="minorHAnsi"/>
        </w:rPr>
        <w:t xml:space="preserve">Zgodnie z ustawą z dnia 9 marca 2011 r. </w:t>
      </w:r>
      <w:r w:rsidRPr="00EC7897">
        <w:rPr>
          <w:rFonts w:asciiTheme="minorHAnsi" w:hAnsiTheme="minorHAnsi"/>
        </w:rPr>
        <w:t>o wspieraniu rodziny i systemie pieczy zastępczej</w:t>
      </w:r>
      <w:r w:rsidRPr="00423E1D">
        <w:rPr>
          <w:rFonts w:asciiTheme="minorHAnsi" w:hAnsiTheme="minorHAnsi"/>
        </w:rPr>
        <w:t xml:space="preserve"> (</w:t>
      </w:r>
      <w:r w:rsidRPr="00423E1D">
        <w:rPr>
          <w:rFonts w:asciiTheme="minorHAnsi" w:hAnsiTheme="minorHAnsi"/>
          <w:bCs/>
        </w:rPr>
        <w:t xml:space="preserve">Dz.U. </w:t>
      </w:r>
      <w:r>
        <w:rPr>
          <w:rFonts w:asciiTheme="minorHAnsi" w:hAnsiTheme="minorHAnsi"/>
          <w:bCs/>
        </w:rPr>
        <w:t xml:space="preserve">z </w:t>
      </w:r>
      <w:r w:rsidRPr="00423E1D">
        <w:rPr>
          <w:rFonts w:asciiTheme="minorHAnsi" w:hAnsiTheme="minorHAnsi"/>
          <w:bCs/>
        </w:rPr>
        <w:t>201</w:t>
      </w:r>
      <w:r>
        <w:rPr>
          <w:rFonts w:asciiTheme="minorHAnsi" w:hAnsiTheme="minorHAnsi"/>
          <w:bCs/>
        </w:rPr>
        <w:t>6</w:t>
      </w:r>
      <w:r w:rsidRPr="00423E1D">
        <w:rPr>
          <w:rFonts w:asciiTheme="minorHAnsi" w:hAnsiTheme="minorHAnsi"/>
          <w:bCs/>
        </w:rPr>
        <w:t xml:space="preserve"> </w:t>
      </w:r>
      <w:r>
        <w:rPr>
          <w:rFonts w:asciiTheme="minorHAnsi" w:hAnsiTheme="minorHAnsi"/>
          <w:bCs/>
        </w:rPr>
        <w:br/>
      </w:r>
      <w:r w:rsidRPr="00423E1D">
        <w:rPr>
          <w:rFonts w:asciiTheme="minorHAnsi" w:hAnsiTheme="minorHAnsi"/>
          <w:bCs/>
        </w:rPr>
        <w:t xml:space="preserve">poz. </w:t>
      </w:r>
      <w:r>
        <w:rPr>
          <w:rFonts w:asciiTheme="minorHAnsi" w:hAnsiTheme="minorHAnsi"/>
          <w:bCs/>
        </w:rPr>
        <w:t>575</w:t>
      </w:r>
      <w:r w:rsidRPr="00423E1D">
        <w:rPr>
          <w:rFonts w:asciiTheme="minorHAnsi" w:hAnsiTheme="minorHAnsi"/>
          <w:bCs/>
        </w:rPr>
        <w:t>).</w:t>
      </w:r>
    </w:p>
  </w:footnote>
  <w:footnote w:id="7">
    <w:p w14:paraId="75EAE6D4" w14:textId="77777777" w:rsidR="001C6A84" w:rsidRDefault="001C6A84" w:rsidP="002C65C2">
      <w:pPr>
        <w:pStyle w:val="Tekstprzypisudolnego"/>
        <w:rPr>
          <w:rFonts w:ascii="Calibri" w:hAnsi="Calibri"/>
        </w:rPr>
      </w:pPr>
      <w:r>
        <w:rPr>
          <w:rStyle w:val="Odwoanieprzypisudolnego"/>
          <w:rFonts w:ascii="Calibri" w:hAnsi="Calibri"/>
          <w:sz w:val="18"/>
        </w:rPr>
        <w:footnoteRef/>
      </w:r>
      <w:r>
        <w:rPr>
          <w:rFonts w:ascii="Calibri" w:hAnsi="Calibri"/>
          <w:sz w:val="18"/>
        </w:rPr>
        <w:t xml:space="preserve"> Pełna definicja wskaźników znajduje się w </w:t>
      </w:r>
      <w:r>
        <w:rPr>
          <w:rFonts w:ascii="Calibri" w:hAnsi="Calibri"/>
          <w:sz w:val="18"/>
          <w:u w:val="single"/>
        </w:rPr>
        <w:t>załączniku nr 4</w:t>
      </w:r>
      <w:r>
        <w:rPr>
          <w:rFonts w:ascii="Calibri" w:hAnsi="Calibri"/>
          <w:sz w:val="18"/>
        </w:rPr>
        <w:t xml:space="preserve"> do niniejszego regulaminu.</w:t>
      </w:r>
    </w:p>
  </w:footnote>
  <w:footnote w:id="8">
    <w:p w14:paraId="4FA656D0" w14:textId="77777777" w:rsidR="001C6A84" w:rsidRDefault="001C6A84" w:rsidP="007A432B">
      <w:pPr>
        <w:pStyle w:val="Tekstprzypisudolnego"/>
        <w:rPr>
          <w:rFonts w:ascii="Calibri" w:hAnsi="Calibri"/>
        </w:rPr>
      </w:pPr>
      <w:r>
        <w:rPr>
          <w:rStyle w:val="Odwoanieprzypisudolnego"/>
          <w:rFonts w:ascii="Calibri" w:hAnsi="Calibri"/>
          <w:sz w:val="18"/>
        </w:rPr>
        <w:footnoteRef/>
      </w:r>
      <w:r>
        <w:rPr>
          <w:rFonts w:ascii="Calibri" w:hAnsi="Calibri"/>
          <w:sz w:val="18"/>
        </w:rPr>
        <w:t xml:space="preserve"> </w:t>
      </w:r>
      <w:r w:rsidRPr="00C27B51">
        <w:rPr>
          <w:rFonts w:ascii="Calibri" w:hAnsi="Calibri"/>
        </w:rPr>
        <w:t xml:space="preserve">Pełna definicja wskaźników znajduje się </w:t>
      </w:r>
      <w:r w:rsidRPr="00C27B51">
        <w:rPr>
          <w:rFonts w:ascii="Calibri" w:hAnsi="Calibri"/>
          <w:u w:val="single"/>
        </w:rPr>
        <w:t xml:space="preserve">w </w:t>
      </w:r>
      <w:r w:rsidRPr="00860452">
        <w:rPr>
          <w:rFonts w:ascii="Calibri" w:hAnsi="Calibri"/>
          <w:u w:val="single"/>
        </w:rPr>
        <w:t>załączniku nr 4</w:t>
      </w:r>
      <w:r w:rsidRPr="00C27B51">
        <w:rPr>
          <w:rFonts w:ascii="Calibri" w:hAnsi="Calibri"/>
        </w:rPr>
        <w:t xml:space="preserve"> do niniejszego regulaminu.</w:t>
      </w:r>
    </w:p>
  </w:footnote>
  <w:footnote w:id="9">
    <w:p w14:paraId="3B5D56E2" w14:textId="77777777" w:rsidR="001C6A84" w:rsidRDefault="001C6A84" w:rsidP="0071023E">
      <w:pPr>
        <w:pStyle w:val="Tekstprzypisudolnego"/>
        <w:jc w:val="both"/>
      </w:pPr>
      <w:r>
        <w:rPr>
          <w:rStyle w:val="Odwoanieprzypisudolnego"/>
        </w:rPr>
        <w:footnoteRef/>
      </w:r>
      <w:r>
        <w:t xml:space="preserve"> </w:t>
      </w:r>
      <w:r w:rsidRPr="00B64781">
        <w:rPr>
          <w:rFonts w:asciiTheme="minorHAnsi" w:hAnsiTheme="minorHAnsi"/>
        </w:rPr>
        <w:t>Alternatywność tę należy rozumieć w sposób następujący: w przypadku stwierdzenia występowania barier równościowych oceniający bierze pod uwagę kryterium nr 2 w dalszej ocenie wniosku o dofinansowanie projektu (wybierając jednocześnie w kryterium nr 3 wartość „0”), zaś w przypadku braku występowania ww. barier – bierze pod uwagę kryterium nr 3 (analogicznie wybierając jednocześnie w kryterium nr 2 wartość „0”).</w:t>
      </w:r>
    </w:p>
  </w:footnote>
  <w:footnote w:id="10">
    <w:p w14:paraId="06DAF678" w14:textId="601DED1C" w:rsidR="001C6A84" w:rsidRPr="006F5BC6" w:rsidRDefault="001C6A84" w:rsidP="007D3852">
      <w:pPr>
        <w:autoSpaceDE w:val="0"/>
        <w:autoSpaceDN w:val="0"/>
        <w:adjustRightInd w:val="0"/>
        <w:spacing w:after="0" w:line="240" w:lineRule="auto"/>
        <w:ind w:left="142" w:hanging="142"/>
        <w:jc w:val="both"/>
        <w:rPr>
          <w:rFonts w:asciiTheme="minorHAnsi" w:hAnsiTheme="minorHAnsi" w:cs="Arial"/>
          <w:color w:val="000000"/>
          <w:sz w:val="18"/>
          <w:szCs w:val="18"/>
        </w:rPr>
      </w:pPr>
      <w:r w:rsidRPr="004C45D5">
        <w:rPr>
          <w:rStyle w:val="Odwoanieprzypisudolnego"/>
          <w:rFonts w:asciiTheme="minorHAnsi" w:hAnsiTheme="minorHAnsi"/>
          <w:sz w:val="20"/>
        </w:rPr>
        <w:footnoteRef/>
      </w:r>
      <w:r w:rsidRPr="004C45D5">
        <w:rPr>
          <w:rFonts w:asciiTheme="minorHAnsi" w:hAnsiTheme="minorHAnsi"/>
          <w:sz w:val="20"/>
        </w:rPr>
        <w:t xml:space="preserve"> </w:t>
      </w:r>
      <w:r w:rsidRPr="004C45D5">
        <w:rPr>
          <w:rFonts w:asciiTheme="minorHAnsi" w:hAnsiTheme="minorHAnsi"/>
          <w:color w:val="000000"/>
          <w:sz w:val="20"/>
        </w:rPr>
        <w:t xml:space="preserve">Do przeliczenia ww. kwoty na PLN należy stosować miesięczny obrachunkowy kurs wymiany stosowany przez KE (kurs opublikowany </w:t>
      </w:r>
      <w:r>
        <w:rPr>
          <w:rFonts w:asciiTheme="minorHAnsi" w:hAnsiTheme="minorHAnsi"/>
          <w:color w:val="000000"/>
          <w:sz w:val="20"/>
        </w:rPr>
        <w:t xml:space="preserve">na stronie </w:t>
      </w:r>
      <w:hyperlink r:id="rId5" w:history="1">
        <w:r>
          <w:rPr>
            <w:rStyle w:val="Hipercze"/>
            <w:rFonts w:asciiTheme="minorHAnsi" w:hAnsiTheme="minorHAnsi"/>
            <w:sz w:val="20"/>
          </w:rPr>
          <w:t>Europejskiego Banku Centralnego</w:t>
        </w:r>
      </w:hyperlink>
      <w:r>
        <w:rPr>
          <w:rFonts w:asciiTheme="minorHAnsi" w:hAnsiTheme="minorHAnsi"/>
          <w:color w:val="0000FF"/>
          <w:sz w:val="20"/>
        </w:rPr>
        <w:t xml:space="preserve"> </w:t>
      </w:r>
      <w:r w:rsidRPr="004C45D5">
        <w:rPr>
          <w:rFonts w:asciiTheme="minorHAnsi" w:hAnsiTheme="minorHAnsi"/>
          <w:color w:val="000000"/>
          <w:sz w:val="20"/>
        </w:rPr>
        <w:t>), aktualny na dzień ogłoszenia konkursu.</w:t>
      </w:r>
      <w:r w:rsidRPr="005C46CC">
        <w:rPr>
          <w:rFonts w:asciiTheme="minorHAnsi" w:hAnsiTheme="minorHAnsi"/>
          <w:color w:val="000000"/>
          <w:sz w:val="20"/>
        </w:rPr>
        <w:t xml:space="preserve"> </w:t>
      </w:r>
    </w:p>
  </w:footnote>
  <w:footnote w:id="11">
    <w:p w14:paraId="192E0F52" w14:textId="202D4C54" w:rsidR="001C6A84" w:rsidRPr="00496EA5" w:rsidRDefault="001C6A84" w:rsidP="006F6670">
      <w:pPr>
        <w:pStyle w:val="Tekstprzypisudolnego"/>
        <w:spacing w:after="0" w:line="276" w:lineRule="auto"/>
        <w:ind w:left="142" w:hanging="142"/>
        <w:jc w:val="both"/>
        <w:rPr>
          <w:rFonts w:asciiTheme="minorHAnsi" w:hAnsiTheme="minorHAnsi" w:cstheme="minorHAnsi"/>
        </w:rPr>
      </w:pPr>
      <w:r w:rsidRPr="00496EA5">
        <w:rPr>
          <w:rStyle w:val="Odwoanieprzypisudolnego"/>
          <w:rFonts w:asciiTheme="minorHAnsi" w:hAnsiTheme="minorHAnsi" w:cstheme="minorHAnsi"/>
        </w:rPr>
        <w:footnoteRef/>
      </w:r>
      <w:r w:rsidRPr="00496EA5">
        <w:rPr>
          <w:rFonts w:asciiTheme="minorHAnsi" w:hAnsiTheme="minorHAnsi" w:cstheme="minorHAnsi"/>
        </w:rPr>
        <w:t xml:space="preserve">Zasady działania SL2014, sposób korzystania z niego przez beneficjentów oraz warunki nadania beneficjentom uprawnień dostępu zostały opisane w § 16 wzoru umowy o dofinansowanie projektu oraz </w:t>
      </w:r>
      <w:r w:rsidRPr="00496EA5">
        <w:rPr>
          <w:rFonts w:asciiTheme="minorHAnsi" w:hAnsiTheme="minorHAnsi" w:cstheme="minorHAnsi"/>
          <w:i/>
        </w:rPr>
        <w:t xml:space="preserve">Wytycznych w zakresie warunków gromadzenia i przekazywania danych w postaci elektronicznej na lata 2014-2020, które dostępne są na stronie internetowej </w:t>
      </w:r>
      <w:hyperlink r:id="rId6" w:history="1">
        <w:r>
          <w:rPr>
            <w:rStyle w:val="Hipercze"/>
            <w:rFonts w:ascii="Calibri" w:hAnsi="Calibri"/>
          </w:rPr>
          <w:t xml:space="preserve">RPO WP 2014-2020 </w:t>
        </w:r>
      </w:hyperlink>
      <w:r w:rsidRPr="00AD34D7">
        <w:rPr>
          <w:rFonts w:asciiTheme="minorHAnsi" w:hAnsiTheme="minorHAnsi" w:cstheme="minorHAnsi"/>
          <w:sz w:val="18"/>
        </w:rPr>
        <w:t>.</w:t>
      </w:r>
    </w:p>
  </w:footnote>
  <w:footnote w:id="12">
    <w:p w14:paraId="170E7955" w14:textId="77777777" w:rsidR="001C6A84" w:rsidRPr="008C48CF" w:rsidRDefault="001C6A84" w:rsidP="00740CD7">
      <w:pPr>
        <w:pStyle w:val="Tekstprzypisudolnego"/>
        <w:spacing w:after="0" w:line="276" w:lineRule="auto"/>
        <w:ind w:left="142" w:hanging="142"/>
        <w:jc w:val="both"/>
        <w:rPr>
          <w:rFonts w:ascii="Calibri" w:hAnsi="Calibri"/>
          <w:sz w:val="18"/>
          <w:szCs w:val="18"/>
        </w:rPr>
      </w:pPr>
      <w:r w:rsidRPr="00C213FE">
        <w:rPr>
          <w:rStyle w:val="Odwoanieprzypisudolnego"/>
          <w:rFonts w:ascii="Calibri" w:hAnsi="Calibri" w:cs="Calibri"/>
        </w:rPr>
        <w:footnoteRef/>
      </w:r>
      <w:r w:rsidRPr="00C213FE">
        <w:rPr>
          <w:rFonts w:ascii="Calibri" w:hAnsi="Calibri" w:cs="Calibri"/>
          <w:color w:val="000000"/>
        </w:rPr>
        <w:t>Dokumenty określające status prawny wnioskodawcy nie są wymagane w stosunku do jednostek samorządu terytorialnego oraz podmiotów, które podlegają wpisowi do rejestru albo ewidencji ogólnodostępnych w sieciach teleinformatycznych, takich jak Krajowy Rejestr Sądowy (KRS) bądź Centralna Ewidencja i Informacja Działalności Gospodarczej (CEIDG). Wnioskodawca może być jednak zobowiązany do złożenia dodatkowego dokumentu potwierdzającego sposób jego reprezentacji, w przypadku stwierdzenia przez IZ RPO WP rozbieżności w tym zakresie (np. gdy z rejestru nie wynika, iż osoba/osoby które podpisały wniosek są osobami uprawnionymi do reprezentowania wnioskodawcy).</w:t>
      </w:r>
    </w:p>
  </w:footnote>
  <w:footnote w:id="13">
    <w:p w14:paraId="215182BB" w14:textId="77777777" w:rsidR="001C6A84" w:rsidRPr="00503217" w:rsidRDefault="001C6A84" w:rsidP="00503217">
      <w:pPr>
        <w:pStyle w:val="Tekstprzypisudolnego"/>
        <w:spacing w:after="0" w:line="276" w:lineRule="auto"/>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Oświadczenie składają również partnerzy (jeżeli projekt realizowany jest w partnerstwie).</w:t>
      </w:r>
    </w:p>
  </w:footnote>
  <w:footnote w:id="14">
    <w:p w14:paraId="4F10F309" w14:textId="77777777" w:rsidR="001C6A84" w:rsidRPr="00503217" w:rsidRDefault="001C6A84" w:rsidP="00503217">
      <w:pPr>
        <w:pStyle w:val="Tekstprzypisudolnego"/>
        <w:spacing w:after="0" w:line="276" w:lineRule="auto"/>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Obowiązek złożenia oświadczenia nie dotyczy podmiotów, o których mowa w art. 2 ust. 1 ustawy z dnia 28</w:t>
      </w:r>
      <w:r>
        <w:rPr>
          <w:rFonts w:asciiTheme="minorHAnsi" w:hAnsiTheme="minorHAnsi" w:cstheme="minorHAnsi"/>
        </w:rPr>
        <w:t> </w:t>
      </w:r>
      <w:r w:rsidRPr="00503217">
        <w:rPr>
          <w:rFonts w:asciiTheme="minorHAnsi" w:hAnsiTheme="minorHAnsi"/>
        </w:rPr>
        <w:t>października 2002 r. o odpowiedzialności podmiotów zbiorowych za czyny zabronione pod groźbą k</w:t>
      </w:r>
      <w:r>
        <w:rPr>
          <w:rFonts w:asciiTheme="minorHAnsi" w:hAnsiTheme="minorHAnsi"/>
        </w:rPr>
        <w:t>ary (Dz.U. z 2016 r. poz. 1541</w:t>
      </w:r>
      <w:r w:rsidRPr="00503217">
        <w:rPr>
          <w:rFonts w:asciiTheme="minorHAnsi" w:hAnsiTheme="minorHAnsi"/>
        </w:rPr>
        <w:t xml:space="preserve">), tzn. Skarbu Państwa, jednostek samorządu terytorialnego i ich związków. </w:t>
      </w:r>
    </w:p>
  </w:footnote>
  <w:footnote w:id="15">
    <w:p w14:paraId="58487576" w14:textId="77777777" w:rsidR="001C6A84" w:rsidRPr="00C213FE" w:rsidRDefault="001C6A84" w:rsidP="00740CD7">
      <w:pPr>
        <w:pStyle w:val="Tekstprzypisudolnego"/>
        <w:spacing w:after="0"/>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 xml:space="preserve"> W</w:t>
      </w:r>
      <w:r w:rsidRPr="00C213FE">
        <w:rPr>
          <w:rFonts w:ascii="Calibri" w:hAnsi="Calibri" w:cs="Calibri"/>
          <w:color w:val="000000"/>
        </w:rPr>
        <w:t>ymóg złożenia zaświadczenia nie dotyczy jednostek samorządu terytorialnego.</w:t>
      </w:r>
    </w:p>
  </w:footnote>
  <w:footnote w:id="16">
    <w:p w14:paraId="6ECF1DDC" w14:textId="77777777" w:rsidR="001C6A84" w:rsidRPr="00C213FE" w:rsidRDefault="001C6A84" w:rsidP="0018030A">
      <w:pPr>
        <w:pStyle w:val="Tekstprzypisudolnego"/>
        <w:spacing w:after="0"/>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 xml:space="preserve"> W</w:t>
      </w:r>
      <w:r w:rsidRPr="00C213FE">
        <w:rPr>
          <w:rFonts w:ascii="Calibri" w:hAnsi="Calibri" w:cs="Calibri"/>
          <w:color w:val="000000"/>
        </w:rPr>
        <w:t>ymóg złożenia zaświadczenia nie dotyczy jednostek samorządu terytorialnego.</w:t>
      </w:r>
    </w:p>
  </w:footnote>
  <w:footnote w:id="17">
    <w:p w14:paraId="1AB973A4" w14:textId="77777777" w:rsidR="001C6A84" w:rsidRPr="00503217" w:rsidRDefault="001C6A84" w:rsidP="00503217">
      <w:pPr>
        <w:pStyle w:val="Tekstprzypisudolnego"/>
        <w:spacing w:after="0"/>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RPO WP przekazuje środki.</w:t>
      </w:r>
    </w:p>
  </w:footnote>
  <w:footnote w:id="18">
    <w:p w14:paraId="579611A6" w14:textId="77777777" w:rsidR="001C6A84" w:rsidRDefault="001C6A84" w:rsidP="00503217">
      <w:pPr>
        <w:pStyle w:val="Tekstprzypisudolnego"/>
        <w:spacing w:after="0"/>
        <w:ind w:left="142" w:hanging="142"/>
      </w:pPr>
      <w:r w:rsidRPr="00503217">
        <w:rPr>
          <w:rStyle w:val="Odwoanieprzypisudolnego"/>
          <w:rFonts w:asciiTheme="minorHAnsi" w:hAnsiTheme="minorHAnsi"/>
        </w:rPr>
        <w:footnoteRef/>
      </w:r>
      <w:r w:rsidRPr="00503217">
        <w:rPr>
          <w:rFonts w:asciiTheme="minorHAnsi" w:hAnsiTheme="minorHAnsi"/>
        </w:rPr>
        <w:t xml:space="preserve"> W przypadku projektów rozliczanych w sposób uproszczony w oparciu o kwoty ryczałtowe, nie ma obowiązku otwierania wyodrębnionego rachunku bankowego dla projektu.</w:t>
      </w:r>
    </w:p>
  </w:footnote>
  <w:footnote w:id="19">
    <w:p w14:paraId="332FFA8D" w14:textId="77777777" w:rsidR="001C6A84" w:rsidRPr="00C213FE" w:rsidRDefault="001C6A84" w:rsidP="00740CD7">
      <w:pPr>
        <w:pStyle w:val="Tekstprzypisudolnego"/>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C69E" w14:textId="77777777" w:rsidR="001C6A84" w:rsidRDefault="001C6A84" w:rsidP="000F7691">
    <w:pPr>
      <w:pStyle w:val="Nagwek"/>
      <w:ind w:left="-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12DD" w14:textId="77777777" w:rsidR="001C6A84" w:rsidRDefault="001C6A84">
    <w:pPr>
      <w:pStyle w:val="Nagwek"/>
    </w:pPr>
    <w:r>
      <w:rPr>
        <w:noProof/>
        <w:lang w:eastAsia="pl-PL"/>
      </w:rPr>
      <w:drawing>
        <wp:anchor distT="0" distB="0" distL="114300" distR="114300" simplePos="0" relativeHeight="251660288" behindDoc="0" locked="0" layoutInCell="0" allowOverlap="1" wp14:anchorId="25AC2751" wp14:editId="0786B154">
          <wp:simplePos x="0" y="0"/>
          <wp:positionH relativeFrom="page">
            <wp:posOffset>309245</wp:posOffset>
          </wp:positionH>
          <wp:positionV relativeFrom="page">
            <wp:posOffset>67945</wp:posOffset>
          </wp:positionV>
          <wp:extent cx="7058025" cy="762000"/>
          <wp:effectExtent l="19050" t="0" r="9525" b="0"/>
          <wp:wrapNone/>
          <wp:docPr id="5" name="Obraz 5"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rrowheads="1"/>
                  </pic:cNvPicPr>
                </pic:nvPicPr>
                <pic:blipFill>
                  <a:blip r:embed="rId1"/>
                  <a:srcRect/>
                  <a:stretch>
                    <a:fillRect/>
                  </a:stretch>
                </pic:blipFill>
                <pic:spPr bwMode="auto">
                  <a:xfrm>
                    <a:off x="0" y="0"/>
                    <a:ext cx="7058025" cy="7620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D561" w14:textId="77777777" w:rsidR="001C6A84" w:rsidRDefault="001C6A84">
    <w:pPr>
      <w:pStyle w:val="Nagwek"/>
    </w:pPr>
  </w:p>
  <w:p w14:paraId="0271BC24" w14:textId="77777777" w:rsidR="001C6A84" w:rsidRDefault="001C6A84"/>
  <w:p w14:paraId="604B52A5" w14:textId="77777777" w:rsidR="001C6A84" w:rsidRDefault="001C6A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8917F" w14:textId="77777777" w:rsidR="001C6A84" w:rsidRDefault="001C6A84">
    <w:pPr>
      <w:pStyle w:val="Nagwek"/>
    </w:pPr>
  </w:p>
  <w:p w14:paraId="1672BA36" w14:textId="77777777" w:rsidR="001C6A84" w:rsidRDefault="001C6A8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7310" w14:textId="77777777" w:rsidR="001C6A84" w:rsidRDefault="001C6A8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787"/>
    <w:multiLevelType w:val="hybridMultilevel"/>
    <w:tmpl w:val="A6C2F01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7A332A"/>
    <w:multiLevelType w:val="hybridMultilevel"/>
    <w:tmpl w:val="E89A07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00893"/>
    <w:multiLevelType w:val="hybridMultilevel"/>
    <w:tmpl w:val="48CE5916"/>
    <w:lvl w:ilvl="0" w:tplc="310AD6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43A55D3"/>
    <w:multiLevelType w:val="hybridMultilevel"/>
    <w:tmpl w:val="36A4A3D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56938F0"/>
    <w:multiLevelType w:val="hybridMultilevel"/>
    <w:tmpl w:val="C1B82B5C"/>
    <w:lvl w:ilvl="0" w:tplc="ED4E68B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2D401B"/>
    <w:multiLevelType w:val="hybridMultilevel"/>
    <w:tmpl w:val="04C8F046"/>
    <w:lvl w:ilvl="0" w:tplc="0B02A4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6B3501"/>
    <w:multiLevelType w:val="hybridMultilevel"/>
    <w:tmpl w:val="D2720CAE"/>
    <w:lvl w:ilvl="0" w:tplc="0415000F">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D890327"/>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B4284"/>
    <w:multiLevelType w:val="hybridMultilevel"/>
    <w:tmpl w:val="BA305E38"/>
    <w:lvl w:ilvl="0" w:tplc="04150011">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E9A4F02"/>
    <w:multiLevelType w:val="hybridMultilevel"/>
    <w:tmpl w:val="96F600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B82228"/>
    <w:multiLevelType w:val="hybridMultilevel"/>
    <w:tmpl w:val="1EC6F6A6"/>
    <w:lvl w:ilvl="0" w:tplc="DC32152A">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147B585E"/>
    <w:multiLevelType w:val="hybridMultilevel"/>
    <w:tmpl w:val="89261DD4"/>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12" w15:restartNumberingAfterBreak="0">
    <w:nsid w:val="15384023"/>
    <w:multiLevelType w:val="hybridMultilevel"/>
    <w:tmpl w:val="5A6C7B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80D6503"/>
    <w:multiLevelType w:val="hybridMultilevel"/>
    <w:tmpl w:val="E7E033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786F51"/>
    <w:multiLevelType w:val="hybridMultilevel"/>
    <w:tmpl w:val="273A6956"/>
    <w:lvl w:ilvl="0" w:tplc="04150017">
      <w:start w:val="1"/>
      <w:numFmt w:val="lowerLetter"/>
      <w:lvlText w:val="%1)"/>
      <w:lvlJc w:val="left"/>
      <w:pPr>
        <w:ind w:left="1608" w:hanging="360"/>
      </w:pPr>
      <w:rPr>
        <w:rFonts w:hint="default"/>
      </w:rPr>
    </w:lvl>
    <w:lvl w:ilvl="1" w:tplc="04150003" w:tentative="1">
      <w:start w:val="1"/>
      <w:numFmt w:val="bullet"/>
      <w:lvlText w:val="o"/>
      <w:lvlJc w:val="left"/>
      <w:pPr>
        <w:ind w:left="2328" w:hanging="360"/>
      </w:pPr>
      <w:rPr>
        <w:rFonts w:ascii="Courier New" w:hAnsi="Courier New" w:cs="Courier New" w:hint="default"/>
      </w:rPr>
    </w:lvl>
    <w:lvl w:ilvl="2" w:tplc="04150005" w:tentative="1">
      <w:start w:val="1"/>
      <w:numFmt w:val="bullet"/>
      <w:lvlText w:val=""/>
      <w:lvlJc w:val="left"/>
      <w:pPr>
        <w:ind w:left="3048" w:hanging="360"/>
      </w:pPr>
      <w:rPr>
        <w:rFonts w:ascii="Wingdings" w:hAnsi="Wingdings" w:hint="default"/>
      </w:rPr>
    </w:lvl>
    <w:lvl w:ilvl="3" w:tplc="04150001" w:tentative="1">
      <w:start w:val="1"/>
      <w:numFmt w:val="bullet"/>
      <w:lvlText w:val=""/>
      <w:lvlJc w:val="left"/>
      <w:pPr>
        <w:ind w:left="3768" w:hanging="360"/>
      </w:pPr>
      <w:rPr>
        <w:rFonts w:ascii="Symbol" w:hAnsi="Symbol" w:hint="default"/>
      </w:rPr>
    </w:lvl>
    <w:lvl w:ilvl="4" w:tplc="04150003" w:tentative="1">
      <w:start w:val="1"/>
      <w:numFmt w:val="bullet"/>
      <w:lvlText w:val="o"/>
      <w:lvlJc w:val="left"/>
      <w:pPr>
        <w:ind w:left="4488" w:hanging="360"/>
      </w:pPr>
      <w:rPr>
        <w:rFonts w:ascii="Courier New" w:hAnsi="Courier New" w:cs="Courier New" w:hint="default"/>
      </w:rPr>
    </w:lvl>
    <w:lvl w:ilvl="5" w:tplc="04150005" w:tentative="1">
      <w:start w:val="1"/>
      <w:numFmt w:val="bullet"/>
      <w:lvlText w:val=""/>
      <w:lvlJc w:val="left"/>
      <w:pPr>
        <w:ind w:left="5208" w:hanging="360"/>
      </w:pPr>
      <w:rPr>
        <w:rFonts w:ascii="Wingdings" w:hAnsi="Wingdings" w:hint="default"/>
      </w:rPr>
    </w:lvl>
    <w:lvl w:ilvl="6" w:tplc="04150001" w:tentative="1">
      <w:start w:val="1"/>
      <w:numFmt w:val="bullet"/>
      <w:lvlText w:val=""/>
      <w:lvlJc w:val="left"/>
      <w:pPr>
        <w:ind w:left="5928" w:hanging="360"/>
      </w:pPr>
      <w:rPr>
        <w:rFonts w:ascii="Symbol" w:hAnsi="Symbol" w:hint="default"/>
      </w:rPr>
    </w:lvl>
    <w:lvl w:ilvl="7" w:tplc="04150003" w:tentative="1">
      <w:start w:val="1"/>
      <w:numFmt w:val="bullet"/>
      <w:lvlText w:val="o"/>
      <w:lvlJc w:val="left"/>
      <w:pPr>
        <w:ind w:left="6648" w:hanging="360"/>
      </w:pPr>
      <w:rPr>
        <w:rFonts w:ascii="Courier New" w:hAnsi="Courier New" w:cs="Courier New" w:hint="default"/>
      </w:rPr>
    </w:lvl>
    <w:lvl w:ilvl="8" w:tplc="04150005" w:tentative="1">
      <w:start w:val="1"/>
      <w:numFmt w:val="bullet"/>
      <w:lvlText w:val=""/>
      <w:lvlJc w:val="left"/>
      <w:pPr>
        <w:ind w:left="7368" w:hanging="360"/>
      </w:pPr>
      <w:rPr>
        <w:rFonts w:ascii="Wingdings" w:hAnsi="Wingdings" w:hint="default"/>
      </w:rPr>
    </w:lvl>
  </w:abstractNum>
  <w:abstractNum w:abstractNumId="15" w15:restartNumberingAfterBreak="0">
    <w:nsid w:val="1A5326C9"/>
    <w:multiLevelType w:val="hybridMultilevel"/>
    <w:tmpl w:val="616E1A56"/>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16" w15:restartNumberingAfterBreak="0">
    <w:nsid w:val="1B5416E4"/>
    <w:multiLevelType w:val="hybridMultilevel"/>
    <w:tmpl w:val="401E3D06"/>
    <w:lvl w:ilvl="0" w:tplc="04150017">
      <w:start w:val="1"/>
      <w:numFmt w:val="lowerLetter"/>
      <w:lvlText w:val="%1)"/>
      <w:lvlJc w:val="left"/>
      <w:pPr>
        <w:ind w:left="862" w:hanging="360"/>
      </w:pPr>
    </w:lvl>
    <w:lvl w:ilvl="1" w:tplc="3EB27CD6">
      <w:start w:val="4"/>
      <w:numFmt w:val="lowerLetter"/>
      <w:lvlText w:val="%2)"/>
      <w:lvlJc w:val="left"/>
      <w:pPr>
        <w:ind w:left="1582" w:hanging="360"/>
      </w:pPr>
      <w:rPr>
        <w:rFonts w:hint="default"/>
        <w:sz w:val="22"/>
        <w:szCs w:val="22"/>
      </w:rPr>
    </w:lvl>
    <w:lvl w:ilvl="2" w:tplc="8228B506">
      <w:start w:val="4"/>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B6C245B"/>
    <w:multiLevelType w:val="hybridMultilevel"/>
    <w:tmpl w:val="FA6A4E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DEF23E8"/>
    <w:multiLevelType w:val="hybridMultilevel"/>
    <w:tmpl w:val="B0FE7858"/>
    <w:lvl w:ilvl="0" w:tplc="04150011">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cs="Times New Roman" w:hint="default"/>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0436E1C"/>
    <w:multiLevelType w:val="hybridMultilevel"/>
    <w:tmpl w:val="8B26CF98"/>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9BEC5DF6">
      <w:start w:val="4"/>
      <w:numFmt w:val="upperLetter"/>
      <w:lvlText w:val="%3)"/>
      <w:lvlJc w:val="left"/>
      <w:pPr>
        <w:tabs>
          <w:tab w:val="num" w:pos="2805"/>
        </w:tabs>
        <w:ind w:left="2805" w:hanging="360"/>
      </w:pPr>
      <w:rPr>
        <w:rFonts w:cs="Times New Roman" w:hint="default"/>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20" w15:restartNumberingAfterBreak="0">
    <w:nsid w:val="247A1DF5"/>
    <w:multiLevelType w:val="hybridMultilevel"/>
    <w:tmpl w:val="D5C0BAB4"/>
    <w:lvl w:ilvl="0" w:tplc="5DA4D38A">
      <w:start w:val="1"/>
      <w:numFmt w:val="decimal"/>
      <w:lvlText w:val="%1)"/>
      <w:lvlJc w:val="left"/>
      <w:pPr>
        <w:ind w:left="785" w:hanging="360"/>
      </w:pPr>
      <w:rPr>
        <w:rFonts w:hint="default"/>
      </w:rPr>
    </w:lvl>
    <w:lvl w:ilvl="1" w:tplc="04150019">
      <w:start w:val="1"/>
      <w:numFmt w:val="lowerLetter"/>
      <w:lvlText w:val="%2."/>
      <w:lvlJc w:val="left"/>
      <w:pPr>
        <w:ind w:left="3665" w:hanging="360"/>
      </w:pPr>
    </w:lvl>
    <w:lvl w:ilvl="2" w:tplc="0415001B" w:tentative="1">
      <w:start w:val="1"/>
      <w:numFmt w:val="lowerRoman"/>
      <w:lvlText w:val="%3."/>
      <w:lvlJc w:val="right"/>
      <w:pPr>
        <w:ind w:left="4385" w:hanging="180"/>
      </w:pPr>
    </w:lvl>
    <w:lvl w:ilvl="3" w:tplc="0415000F" w:tentative="1">
      <w:start w:val="1"/>
      <w:numFmt w:val="decimal"/>
      <w:lvlText w:val="%4."/>
      <w:lvlJc w:val="left"/>
      <w:pPr>
        <w:ind w:left="5105" w:hanging="360"/>
      </w:pPr>
    </w:lvl>
    <w:lvl w:ilvl="4" w:tplc="04150019" w:tentative="1">
      <w:start w:val="1"/>
      <w:numFmt w:val="lowerLetter"/>
      <w:lvlText w:val="%5."/>
      <w:lvlJc w:val="left"/>
      <w:pPr>
        <w:ind w:left="5825" w:hanging="360"/>
      </w:pPr>
    </w:lvl>
    <w:lvl w:ilvl="5" w:tplc="0415001B" w:tentative="1">
      <w:start w:val="1"/>
      <w:numFmt w:val="lowerRoman"/>
      <w:lvlText w:val="%6."/>
      <w:lvlJc w:val="right"/>
      <w:pPr>
        <w:ind w:left="6545" w:hanging="180"/>
      </w:pPr>
    </w:lvl>
    <w:lvl w:ilvl="6" w:tplc="0415000F" w:tentative="1">
      <w:start w:val="1"/>
      <w:numFmt w:val="decimal"/>
      <w:lvlText w:val="%7."/>
      <w:lvlJc w:val="left"/>
      <w:pPr>
        <w:ind w:left="7265" w:hanging="360"/>
      </w:pPr>
    </w:lvl>
    <w:lvl w:ilvl="7" w:tplc="04150019" w:tentative="1">
      <w:start w:val="1"/>
      <w:numFmt w:val="lowerLetter"/>
      <w:lvlText w:val="%8."/>
      <w:lvlJc w:val="left"/>
      <w:pPr>
        <w:ind w:left="7985" w:hanging="360"/>
      </w:pPr>
    </w:lvl>
    <w:lvl w:ilvl="8" w:tplc="0415001B" w:tentative="1">
      <w:start w:val="1"/>
      <w:numFmt w:val="lowerRoman"/>
      <w:lvlText w:val="%9."/>
      <w:lvlJc w:val="right"/>
      <w:pPr>
        <w:ind w:left="8705" w:hanging="180"/>
      </w:pPr>
    </w:lvl>
  </w:abstractNum>
  <w:abstractNum w:abstractNumId="21" w15:restartNumberingAfterBreak="0">
    <w:nsid w:val="276A5108"/>
    <w:multiLevelType w:val="hybridMultilevel"/>
    <w:tmpl w:val="B3DA2310"/>
    <w:lvl w:ilvl="0" w:tplc="6F048F66">
      <w:start w:val="1"/>
      <w:numFmt w:val="decimal"/>
      <w:lvlText w:val="%1)"/>
      <w:lvlJc w:val="left"/>
      <w:pPr>
        <w:tabs>
          <w:tab w:val="num" w:pos="360"/>
        </w:tabs>
        <w:ind w:left="360" w:hanging="360"/>
      </w:pPr>
      <w:rPr>
        <w:rFonts w:hint="default"/>
        <w:b/>
      </w:rPr>
    </w:lvl>
    <w:lvl w:ilvl="1" w:tplc="74101BD4">
      <w:start w:val="1"/>
      <w:numFmt w:val="bullet"/>
      <w:lvlText w:val=""/>
      <w:lvlJc w:val="left"/>
      <w:pPr>
        <w:ind w:left="1080" w:hanging="360"/>
      </w:pPr>
      <w:rPr>
        <w:rFonts w:ascii="Symbol" w:hAnsi="Symbol"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8E1BC8"/>
    <w:multiLevelType w:val="hybridMultilevel"/>
    <w:tmpl w:val="1B2AA51C"/>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23" w15:restartNumberingAfterBreak="0">
    <w:nsid w:val="2AF66890"/>
    <w:multiLevelType w:val="hybridMultilevel"/>
    <w:tmpl w:val="04908584"/>
    <w:lvl w:ilvl="0" w:tplc="9356D062">
      <w:start w:val="1"/>
      <w:numFmt w:val="decimal"/>
      <w:lvlText w:val="%1."/>
      <w:lvlJc w:val="left"/>
      <w:pPr>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569C8"/>
    <w:multiLevelType w:val="hybridMultilevel"/>
    <w:tmpl w:val="DEA2686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5" w15:restartNumberingAfterBreak="0">
    <w:nsid w:val="2B8C587C"/>
    <w:multiLevelType w:val="multilevel"/>
    <w:tmpl w:val="A036A1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217487"/>
    <w:multiLevelType w:val="hybridMultilevel"/>
    <w:tmpl w:val="7EFAC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0C0B96"/>
    <w:multiLevelType w:val="hybridMultilevel"/>
    <w:tmpl w:val="4AA074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3B5424"/>
    <w:multiLevelType w:val="hybridMultilevel"/>
    <w:tmpl w:val="5F7451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7523CC"/>
    <w:multiLevelType w:val="hybridMultilevel"/>
    <w:tmpl w:val="2D66F5B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28F4FA5"/>
    <w:multiLevelType w:val="hybridMultilevel"/>
    <w:tmpl w:val="892A793C"/>
    <w:lvl w:ilvl="0" w:tplc="04150011">
      <w:start w:val="1"/>
      <w:numFmt w:val="decimal"/>
      <w:lvlText w:val="%1)"/>
      <w:lvlJc w:val="left"/>
      <w:pPr>
        <w:ind w:left="360" w:hanging="360"/>
      </w:pPr>
    </w:lvl>
    <w:lvl w:ilvl="1" w:tplc="2968C0DA" w:tentative="1">
      <w:start w:val="1"/>
      <w:numFmt w:val="lowerLetter"/>
      <w:lvlText w:val="%2."/>
      <w:lvlJc w:val="left"/>
      <w:pPr>
        <w:ind w:left="1080" w:hanging="360"/>
      </w:pPr>
    </w:lvl>
    <w:lvl w:ilvl="2" w:tplc="E996CCAA" w:tentative="1">
      <w:start w:val="1"/>
      <w:numFmt w:val="lowerRoman"/>
      <w:lvlText w:val="%3."/>
      <w:lvlJc w:val="right"/>
      <w:pPr>
        <w:ind w:left="1800" w:hanging="180"/>
      </w:pPr>
    </w:lvl>
    <w:lvl w:ilvl="3" w:tplc="3926C406" w:tentative="1">
      <w:start w:val="1"/>
      <w:numFmt w:val="decimal"/>
      <w:lvlText w:val="%4."/>
      <w:lvlJc w:val="left"/>
      <w:pPr>
        <w:ind w:left="2520" w:hanging="360"/>
      </w:pPr>
    </w:lvl>
    <w:lvl w:ilvl="4" w:tplc="C5FCECF4" w:tentative="1">
      <w:start w:val="1"/>
      <w:numFmt w:val="lowerLetter"/>
      <w:lvlText w:val="%5."/>
      <w:lvlJc w:val="left"/>
      <w:pPr>
        <w:ind w:left="3240" w:hanging="360"/>
      </w:pPr>
    </w:lvl>
    <w:lvl w:ilvl="5" w:tplc="D3BED9CE" w:tentative="1">
      <w:start w:val="1"/>
      <w:numFmt w:val="lowerRoman"/>
      <w:lvlText w:val="%6."/>
      <w:lvlJc w:val="right"/>
      <w:pPr>
        <w:ind w:left="3960" w:hanging="180"/>
      </w:pPr>
    </w:lvl>
    <w:lvl w:ilvl="6" w:tplc="729AE4F2" w:tentative="1">
      <w:start w:val="1"/>
      <w:numFmt w:val="decimal"/>
      <w:lvlText w:val="%7."/>
      <w:lvlJc w:val="left"/>
      <w:pPr>
        <w:ind w:left="4680" w:hanging="360"/>
      </w:pPr>
    </w:lvl>
    <w:lvl w:ilvl="7" w:tplc="9EB2ABF8" w:tentative="1">
      <w:start w:val="1"/>
      <w:numFmt w:val="lowerLetter"/>
      <w:lvlText w:val="%8."/>
      <w:lvlJc w:val="left"/>
      <w:pPr>
        <w:ind w:left="5400" w:hanging="360"/>
      </w:pPr>
    </w:lvl>
    <w:lvl w:ilvl="8" w:tplc="D7A8C5CE" w:tentative="1">
      <w:start w:val="1"/>
      <w:numFmt w:val="lowerRoman"/>
      <w:lvlText w:val="%9."/>
      <w:lvlJc w:val="right"/>
      <w:pPr>
        <w:ind w:left="6120" w:hanging="180"/>
      </w:pPr>
    </w:lvl>
  </w:abstractNum>
  <w:abstractNum w:abstractNumId="31" w15:restartNumberingAfterBreak="0">
    <w:nsid w:val="34903812"/>
    <w:multiLevelType w:val="hybridMultilevel"/>
    <w:tmpl w:val="027EFFB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EA399F"/>
    <w:multiLevelType w:val="hybridMultilevel"/>
    <w:tmpl w:val="73E203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AFC0D3C"/>
    <w:multiLevelType w:val="hybridMultilevel"/>
    <w:tmpl w:val="BB740840"/>
    <w:lvl w:ilvl="0" w:tplc="7D349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805EDA"/>
    <w:multiLevelType w:val="hybridMultilevel"/>
    <w:tmpl w:val="301E724C"/>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35" w15:restartNumberingAfterBreak="0">
    <w:nsid w:val="3CAE158D"/>
    <w:multiLevelType w:val="multilevel"/>
    <w:tmpl w:val="ACC6B75A"/>
    <w:lvl w:ilvl="0">
      <w:start w:val="1"/>
      <w:numFmt w:val="decimal"/>
      <w:lvlText w:val="%1)"/>
      <w:lvlJc w:val="left"/>
      <w:pPr>
        <w:tabs>
          <w:tab w:val="num" w:pos="232"/>
        </w:tabs>
        <w:ind w:left="232" w:hanging="232"/>
      </w:pPr>
      <w:rPr>
        <w:rFonts w:cs="Times New Roman" w:hint="default"/>
        <w:b w:val="0"/>
        <w:i w:val="0"/>
      </w:rPr>
    </w:lvl>
    <w:lvl w:ilvl="1">
      <w:start w:val="1"/>
      <w:numFmt w:val="lowerLetter"/>
      <w:lvlText w:val="%2)"/>
      <w:lvlJc w:val="left"/>
      <w:pPr>
        <w:tabs>
          <w:tab w:val="num" w:pos="232"/>
        </w:tabs>
        <w:ind w:left="232"/>
      </w:pPr>
      <w:rPr>
        <w:rFonts w:cs="Times New Roman" w:hint="default"/>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E51708F"/>
    <w:multiLevelType w:val="multilevel"/>
    <w:tmpl w:val="1A881DDE"/>
    <w:lvl w:ilvl="0">
      <w:start w:val="1"/>
      <w:numFmt w:val="decimal"/>
      <w:lvlText w:val="%1."/>
      <w:lvlJc w:val="left"/>
      <w:pPr>
        <w:ind w:left="643" w:hanging="360"/>
      </w:pPr>
    </w:lvl>
    <w:lvl w:ilvl="1">
      <w:start w:val="1"/>
      <w:numFmt w:val="decimal"/>
      <w:pStyle w:val="Nagwek2"/>
      <w:isLgl/>
      <w:lvlText w:val="%1.%2"/>
      <w:lvlJc w:val="left"/>
      <w:pPr>
        <w:ind w:left="709" w:hanging="360"/>
      </w:pPr>
      <w:rPr>
        <w:rFonts w:hint="default"/>
        <w:color w:val="FFFFFF" w:themeColor="background1"/>
      </w:rPr>
    </w:lvl>
    <w:lvl w:ilvl="2">
      <w:start w:val="1"/>
      <w:numFmt w:val="decimal"/>
      <w:isLgl/>
      <w:lvlText w:val="%1.%2.%3"/>
      <w:lvlJc w:val="left"/>
      <w:pPr>
        <w:ind w:left="1135" w:hanging="720"/>
      </w:pPr>
      <w:rPr>
        <w:rFonts w:hint="default"/>
        <w:color w:val="FFFFFF" w:themeColor="background1"/>
      </w:rPr>
    </w:lvl>
    <w:lvl w:ilvl="3">
      <w:start w:val="1"/>
      <w:numFmt w:val="decimal"/>
      <w:isLgl/>
      <w:lvlText w:val="%1.%2.%3.%4"/>
      <w:lvlJc w:val="left"/>
      <w:pPr>
        <w:ind w:left="1201" w:hanging="720"/>
      </w:pPr>
      <w:rPr>
        <w:rFonts w:hint="default"/>
        <w:color w:val="FFFFFF" w:themeColor="background1"/>
      </w:rPr>
    </w:lvl>
    <w:lvl w:ilvl="4">
      <w:start w:val="1"/>
      <w:numFmt w:val="decimal"/>
      <w:isLgl/>
      <w:lvlText w:val="%1.%2.%3.%4.%5"/>
      <w:lvlJc w:val="left"/>
      <w:pPr>
        <w:ind w:left="1627" w:hanging="1080"/>
      </w:pPr>
      <w:rPr>
        <w:rFonts w:hint="default"/>
        <w:color w:val="FFFFFF" w:themeColor="background1"/>
      </w:rPr>
    </w:lvl>
    <w:lvl w:ilvl="5">
      <w:start w:val="1"/>
      <w:numFmt w:val="decimal"/>
      <w:isLgl/>
      <w:lvlText w:val="%1.%2.%3.%4.%5.%6"/>
      <w:lvlJc w:val="left"/>
      <w:pPr>
        <w:ind w:left="1693" w:hanging="1080"/>
      </w:pPr>
      <w:rPr>
        <w:rFonts w:hint="default"/>
        <w:color w:val="FFFFFF" w:themeColor="background1"/>
      </w:rPr>
    </w:lvl>
    <w:lvl w:ilvl="6">
      <w:start w:val="1"/>
      <w:numFmt w:val="decimal"/>
      <w:isLgl/>
      <w:lvlText w:val="%1.%2.%3.%4.%5.%6.%7"/>
      <w:lvlJc w:val="left"/>
      <w:pPr>
        <w:ind w:left="2119" w:hanging="1440"/>
      </w:pPr>
      <w:rPr>
        <w:rFonts w:hint="default"/>
        <w:color w:val="FFFFFF" w:themeColor="background1"/>
      </w:rPr>
    </w:lvl>
    <w:lvl w:ilvl="7">
      <w:start w:val="1"/>
      <w:numFmt w:val="decimal"/>
      <w:isLgl/>
      <w:lvlText w:val="%1.%2.%3.%4.%5.%6.%7.%8"/>
      <w:lvlJc w:val="left"/>
      <w:pPr>
        <w:ind w:left="2185" w:hanging="1440"/>
      </w:pPr>
      <w:rPr>
        <w:rFonts w:hint="default"/>
        <w:color w:val="FFFFFF" w:themeColor="background1"/>
      </w:rPr>
    </w:lvl>
    <w:lvl w:ilvl="8">
      <w:start w:val="1"/>
      <w:numFmt w:val="decimal"/>
      <w:isLgl/>
      <w:lvlText w:val="%1.%2.%3.%4.%5.%6.%7.%8.%9"/>
      <w:lvlJc w:val="left"/>
      <w:pPr>
        <w:ind w:left="2611" w:hanging="1800"/>
      </w:pPr>
      <w:rPr>
        <w:rFonts w:hint="default"/>
        <w:color w:val="FFFFFF" w:themeColor="background1"/>
      </w:rPr>
    </w:lvl>
  </w:abstractNum>
  <w:abstractNum w:abstractNumId="37" w15:restartNumberingAfterBreak="0">
    <w:nsid w:val="40425377"/>
    <w:multiLevelType w:val="hybridMultilevel"/>
    <w:tmpl w:val="6C321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2A33016"/>
    <w:multiLevelType w:val="hybridMultilevel"/>
    <w:tmpl w:val="4F7826B8"/>
    <w:lvl w:ilvl="0" w:tplc="A8F2DD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3EC08F0">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4AB0AEF"/>
    <w:multiLevelType w:val="hybridMultilevel"/>
    <w:tmpl w:val="485EA128"/>
    <w:lvl w:ilvl="0" w:tplc="2362B4B8">
      <w:start w:val="1"/>
      <w:numFmt w:val="lowerRoman"/>
      <w:lvlText w:val="%1)"/>
      <w:lvlJc w:val="left"/>
      <w:pPr>
        <w:tabs>
          <w:tab w:val="num" w:pos="2265"/>
        </w:tabs>
        <w:ind w:left="2265" w:hanging="720"/>
      </w:pPr>
      <w:rPr>
        <w:rFonts w:cs="Times New Roman" w:hint="default"/>
      </w:rPr>
    </w:lvl>
    <w:lvl w:ilvl="1" w:tplc="04150019" w:tentative="1">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40" w15:restartNumberingAfterBreak="0">
    <w:nsid w:val="44E95354"/>
    <w:multiLevelType w:val="hybridMultilevel"/>
    <w:tmpl w:val="110C53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F1F02"/>
    <w:multiLevelType w:val="hybridMultilevel"/>
    <w:tmpl w:val="6C069D66"/>
    <w:lvl w:ilvl="0" w:tplc="0415000F">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87E5FE5"/>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C03124"/>
    <w:multiLevelType w:val="hybridMultilevel"/>
    <w:tmpl w:val="ED5C6FF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9935C34"/>
    <w:multiLevelType w:val="hybridMultilevel"/>
    <w:tmpl w:val="0F1627C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E466B8"/>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F8055B"/>
    <w:multiLevelType w:val="hybridMultilevel"/>
    <w:tmpl w:val="26D4FB86"/>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47" w15:restartNumberingAfterBreak="0">
    <w:nsid w:val="4AC12138"/>
    <w:multiLevelType w:val="hybridMultilevel"/>
    <w:tmpl w:val="559EF5DE"/>
    <w:lvl w:ilvl="0" w:tplc="F8602D40">
      <w:start w:val="1"/>
      <w:numFmt w:val="decimal"/>
      <w:lvlText w:val="%1)"/>
      <w:lvlJc w:val="left"/>
      <w:pPr>
        <w:ind w:left="786" w:hanging="360"/>
      </w:pPr>
      <w:rPr>
        <w:rFonts w:cs="Times New Roman"/>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4BCC1F38"/>
    <w:multiLevelType w:val="hybridMultilevel"/>
    <w:tmpl w:val="CA5229E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F32CF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E68215F"/>
    <w:multiLevelType w:val="hybridMultilevel"/>
    <w:tmpl w:val="F49CC1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F096413"/>
    <w:multiLevelType w:val="hybridMultilevel"/>
    <w:tmpl w:val="2500BBF6"/>
    <w:lvl w:ilvl="0" w:tplc="04150017">
      <w:start w:val="1"/>
      <w:numFmt w:val="decimal"/>
      <w:lvlText w:val="%1."/>
      <w:lvlJc w:val="left"/>
      <w:pPr>
        <w:tabs>
          <w:tab w:val="num" w:pos="928"/>
        </w:tabs>
        <w:ind w:left="928" w:hanging="360"/>
      </w:pPr>
      <w:rPr>
        <w:rFonts w:asciiTheme="minorHAnsi" w:eastAsia="Times New Roman" w:hAnsiTheme="minorHAnsi" w:cs="Times New Roman" w:hint="default"/>
      </w:rPr>
    </w:lvl>
    <w:lvl w:ilvl="1" w:tplc="04150019">
      <w:start w:val="1"/>
      <w:numFmt w:val="lowerLetter"/>
      <w:lvlText w:val="%2."/>
      <w:lvlJc w:val="left"/>
      <w:pPr>
        <w:tabs>
          <w:tab w:val="num" w:pos="786"/>
        </w:tabs>
        <w:ind w:left="786" w:hanging="360"/>
      </w:pPr>
      <w:rPr>
        <w:rFonts w:hint="default"/>
        <w:sz w:val="22"/>
        <w:szCs w:val="22"/>
      </w:rPr>
    </w:lvl>
    <w:lvl w:ilvl="2" w:tplc="7D34918A">
      <w:start w:val="1"/>
      <w:numFmt w:val="bullet"/>
      <w:lvlText w:val=""/>
      <w:lvlJc w:val="left"/>
      <w:pPr>
        <w:tabs>
          <w:tab w:val="num" w:pos="2160"/>
        </w:tabs>
        <w:ind w:left="2160" w:hanging="180"/>
      </w:pPr>
      <w:rPr>
        <w:rFonts w:ascii="Symbol" w:hAnsi="Symbol" w:hint="default"/>
      </w:rPr>
    </w:lvl>
    <w:lvl w:ilvl="3" w:tplc="F1144D08">
      <w:start w:val="1"/>
      <w:numFmt w:val="decimal"/>
      <w:lvlText w:val="%4"/>
      <w:lvlJc w:val="left"/>
      <w:pPr>
        <w:ind w:left="2880" w:hanging="360"/>
      </w:pPr>
      <w:rPr>
        <w:rFonts w:ascii="Calibri" w:eastAsia="Calibri" w:hAnsi="Calibri"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F857185"/>
    <w:multiLevelType w:val="hybridMultilevel"/>
    <w:tmpl w:val="8A24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B94A0D"/>
    <w:multiLevelType w:val="hybridMultilevel"/>
    <w:tmpl w:val="4FD4F7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47F410F"/>
    <w:multiLevelType w:val="hybridMultilevel"/>
    <w:tmpl w:val="5DE818F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2B1B66"/>
    <w:multiLevelType w:val="hybridMultilevel"/>
    <w:tmpl w:val="79A09288"/>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56" w15:restartNumberingAfterBreak="0">
    <w:nsid w:val="588E020B"/>
    <w:multiLevelType w:val="hybridMultilevel"/>
    <w:tmpl w:val="273A6956"/>
    <w:lvl w:ilvl="0" w:tplc="04150017">
      <w:start w:val="1"/>
      <w:numFmt w:val="lowerLetter"/>
      <w:lvlText w:val="%1)"/>
      <w:lvlJc w:val="left"/>
      <w:pPr>
        <w:ind w:left="1608" w:hanging="360"/>
      </w:pPr>
      <w:rPr>
        <w:rFonts w:hint="default"/>
      </w:rPr>
    </w:lvl>
    <w:lvl w:ilvl="1" w:tplc="04150003" w:tentative="1">
      <w:start w:val="1"/>
      <w:numFmt w:val="bullet"/>
      <w:lvlText w:val="o"/>
      <w:lvlJc w:val="left"/>
      <w:pPr>
        <w:ind w:left="2328" w:hanging="360"/>
      </w:pPr>
      <w:rPr>
        <w:rFonts w:ascii="Courier New" w:hAnsi="Courier New" w:cs="Courier New" w:hint="default"/>
      </w:rPr>
    </w:lvl>
    <w:lvl w:ilvl="2" w:tplc="04150005" w:tentative="1">
      <w:start w:val="1"/>
      <w:numFmt w:val="bullet"/>
      <w:lvlText w:val=""/>
      <w:lvlJc w:val="left"/>
      <w:pPr>
        <w:ind w:left="3048" w:hanging="360"/>
      </w:pPr>
      <w:rPr>
        <w:rFonts w:ascii="Wingdings" w:hAnsi="Wingdings" w:hint="default"/>
      </w:rPr>
    </w:lvl>
    <w:lvl w:ilvl="3" w:tplc="04150001" w:tentative="1">
      <w:start w:val="1"/>
      <w:numFmt w:val="bullet"/>
      <w:lvlText w:val=""/>
      <w:lvlJc w:val="left"/>
      <w:pPr>
        <w:ind w:left="3768" w:hanging="360"/>
      </w:pPr>
      <w:rPr>
        <w:rFonts w:ascii="Symbol" w:hAnsi="Symbol" w:hint="default"/>
      </w:rPr>
    </w:lvl>
    <w:lvl w:ilvl="4" w:tplc="04150003" w:tentative="1">
      <w:start w:val="1"/>
      <w:numFmt w:val="bullet"/>
      <w:lvlText w:val="o"/>
      <w:lvlJc w:val="left"/>
      <w:pPr>
        <w:ind w:left="4488" w:hanging="360"/>
      </w:pPr>
      <w:rPr>
        <w:rFonts w:ascii="Courier New" w:hAnsi="Courier New" w:cs="Courier New" w:hint="default"/>
      </w:rPr>
    </w:lvl>
    <w:lvl w:ilvl="5" w:tplc="04150005" w:tentative="1">
      <w:start w:val="1"/>
      <w:numFmt w:val="bullet"/>
      <w:lvlText w:val=""/>
      <w:lvlJc w:val="left"/>
      <w:pPr>
        <w:ind w:left="5208" w:hanging="360"/>
      </w:pPr>
      <w:rPr>
        <w:rFonts w:ascii="Wingdings" w:hAnsi="Wingdings" w:hint="default"/>
      </w:rPr>
    </w:lvl>
    <w:lvl w:ilvl="6" w:tplc="04150001" w:tentative="1">
      <w:start w:val="1"/>
      <w:numFmt w:val="bullet"/>
      <w:lvlText w:val=""/>
      <w:lvlJc w:val="left"/>
      <w:pPr>
        <w:ind w:left="5928" w:hanging="360"/>
      </w:pPr>
      <w:rPr>
        <w:rFonts w:ascii="Symbol" w:hAnsi="Symbol" w:hint="default"/>
      </w:rPr>
    </w:lvl>
    <w:lvl w:ilvl="7" w:tplc="04150003" w:tentative="1">
      <w:start w:val="1"/>
      <w:numFmt w:val="bullet"/>
      <w:lvlText w:val="o"/>
      <w:lvlJc w:val="left"/>
      <w:pPr>
        <w:ind w:left="6648" w:hanging="360"/>
      </w:pPr>
      <w:rPr>
        <w:rFonts w:ascii="Courier New" w:hAnsi="Courier New" w:cs="Courier New" w:hint="default"/>
      </w:rPr>
    </w:lvl>
    <w:lvl w:ilvl="8" w:tplc="04150005" w:tentative="1">
      <w:start w:val="1"/>
      <w:numFmt w:val="bullet"/>
      <w:lvlText w:val=""/>
      <w:lvlJc w:val="left"/>
      <w:pPr>
        <w:ind w:left="7368" w:hanging="360"/>
      </w:pPr>
      <w:rPr>
        <w:rFonts w:ascii="Wingdings" w:hAnsi="Wingdings" w:hint="default"/>
      </w:rPr>
    </w:lvl>
  </w:abstractNum>
  <w:abstractNum w:abstractNumId="57" w15:restartNumberingAfterBreak="0">
    <w:nsid w:val="5E0C301C"/>
    <w:multiLevelType w:val="hybridMultilevel"/>
    <w:tmpl w:val="B34013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E71FA2"/>
    <w:multiLevelType w:val="hybridMultilevel"/>
    <w:tmpl w:val="7480D124"/>
    <w:lvl w:ilvl="0" w:tplc="7D349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9F70FC"/>
    <w:multiLevelType w:val="hybridMultilevel"/>
    <w:tmpl w:val="D14AA194"/>
    <w:lvl w:ilvl="0" w:tplc="222C371C">
      <w:start w:val="1"/>
      <w:numFmt w:val="decimal"/>
      <w:lvlText w:val="%1)"/>
      <w:lvlJc w:val="left"/>
      <w:pPr>
        <w:ind w:left="1440" w:hanging="360"/>
      </w:pPr>
      <w:rPr>
        <w:rFonts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6650557D"/>
    <w:multiLevelType w:val="hybridMultilevel"/>
    <w:tmpl w:val="764475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6C0F3B"/>
    <w:multiLevelType w:val="hybridMultilevel"/>
    <w:tmpl w:val="0F603484"/>
    <w:lvl w:ilvl="0" w:tplc="FD0C5A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A9772DC"/>
    <w:multiLevelType w:val="hybridMultilevel"/>
    <w:tmpl w:val="FDB8086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B0B615D"/>
    <w:multiLevelType w:val="hybridMultilevel"/>
    <w:tmpl w:val="E91C9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B9C1417"/>
    <w:multiLevelType w:val="hybridMultilevel"/>
    <w:tmpl w:val="EF924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2C09B0"/>
    <w:multiLevelType w:val="hybridMultilevel"/>
    <w:tmpl w:val="F33AB490"/>
    <w:lvl w:ilvl="0" w:tplc="04150017">
      <w:start w:val="1"/>
      <w:numFmt w:val="lowerLetter"/>
      <w:lvlText w:val="%1)"/>
      <w:lvlJc w:val="left"/>
      <w:pPr>
        <w:ind w:left="363"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7" w15:restartNumberingAfterBreak="0">
    <w:nsid w:val="6EB678C2"/>
    <w:multiLevelType w:val="hybridMultilevel"/>
    <w:tmpl w:val="D3B8B266"/>
    <w:lvl w:ilvl="0" w:tplc="0415001B">
      <w:start w:val="1"/>
      <w:numFmt w:val="lowerRoman"/>
      <w:lvlText w:val="%1."/>
      <w:lvlJc w:val="right"/>
      <w:pPr>
        <w:ind w:left="1080" w:hanging="360"/>
      </w:pPr>
      <w:rPr>
        <w:rFonts w:cs="Times New Roman"/>
      </w:rPr>
    </w:lvl>
    <w:lvl w:ilvl="1" w:tplc="6316D3C0">
      <w:start w:val="1"/>
      <w:numFmt w:val="lowerRoman"/>
      <w:lvlText w:val="%2)"/>
      <w:lvlJc w:val="left"/>
      <w:pPr>
        <w:ind w:left="2160" w:hanging="720"/>
      </w:pPr>
      <w:rPr>
        <w:rFonts w:cs="Times New Roman" w:hint="default"/>
      </w:rPr>
    </w:lvl>
    <w:lvl w:ilvl="2" w:tplc="5EB00FD8">
      <w:start w:val="1"/>
      <w:numFmt w:val="lowerLetter"/>
      <w:lvlText w:val="%3)"/>
      <w:lvlJc w:val="left"/>
      <w:pPr>
        <w:ind w:left="36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6ED24FE9"/>
    <w:multiLevelType w:val="hybridMultilevel"/>
    <w:tmpl w:val="163A1E5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6F5321E3"/>
    <w:multiLevelType w:val="hybridMultilevel"/>
    <w:tmpl w:val="E8521E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30A2608"/>
    <w:multiLevelType w:val="hybridMultilevel"/>
    <w:tmpl w:val="7994B0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5DF2EB4"/>
    <w:multiLevelType w:val="hybridMultilevel"/>
    <w:tmpl w:val="F1F049B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1"/>
  </w:num>
  <w:num w:numId="2">
    <w:abstractNumId w:val="20"/>
  </w:num>
  <w:num w:numId="3">
    <w:abstractNumId w:val="9"/>
  </w:num>
  <w:num w:numId="4">
    <w:abstractNumId w:val="60"/>
  </w:num>
  <w:num w:numId="5">
    <w:abstractNumId w:val="30"/>
  </w:num>
  <w:num w:numId="6">
    <w:abstractNumId w:val="59"/>
  </w:num>
  <w:num w:numId="7">
    <w:abstractNumId w:val="1"/>
  </w:num>
  <w:num w:numId="8">
    <w:abstractNumId w:val="6"/>
  </w:num>
  <w:num w:numId="9">
    <w:abstractNumId w:val="54"/>
  </w:num>
  <w:num w:numId="10">
    <w:abstractNumId w:val="14"/>
  </w:num>
  <w:num w:numId="11">
    <w:abstractNumId w:val="40"/>
  </w:num>
  <w:num w:numId="12">
    <w:abstractNumId w:val="25"/>
  </w:num>
  <w:num w:numId="13">
    <w:abstractNumId w:val="56"/>
  </w:num>
  <w:num w:numId="14">
    <w:abstractNumId w:val="42"/>
  </w:num>
  <w:num w:numId="15">
    <w:abstractNumId w:val="7"/>
  </w:num>
  <w:num w:numId="16">
    <w:abstractNumId w:val="45"/>
  </w:num>
  <w:num w:numId="17">
    <w:abstractNumId w:val="27"/>
  </w:num>
  <w:num w:numId="18">
    <w:abstractNumId w:val="21"/>
  </w:num>
  <w:num w:numId="19">
    <w:abstractNumId w:val="66"/>
  </w:num>
  <w:num w:numId="20">
    <w:abstractNumId w:val="38"/>
  </w:num>
  <w:num w:numId="21">
    <w:abstractNumId w:val="28"/>
  </w:num>
  <w:num w:numId="22">
    <w:abstractNumId w:val="48"/>
  </w:num>
  <w:num w:numId="23">
    <w:abstractNumId w:val="13"/>
  </w:num>
  <w:num w:numId="24">
    <w:abstractNumId w:val="64"/>
  </w:num>
  <w:num w:numId="25">
    <w:abstractNumId w:val="23"/>
  </w:num>
  <w:num w:numId="26">
    <w:abstractNumId w:val="17"/>
  </w:num>
  <w:num w:numId="27">
    <w:abstractNumId w:val="47"/>
  </w:num>
  <w:num w:numId="28">
    <w:abstractNumId w:val="31"/>
  </w:num>
  <w:num w:numId="29">
    <w:abstractNumId w:val="67"/>
  </w:num>
  <w:num w:numId="30">
    <w:abstractNumId w:val="43"/>
  </w:num>
  <w:num w:numId="31">
    <w:abstractNumId w:val="33"/>
  </w:num>
  <w:num w:numId="32">
    <w:abstractNumId w:val="63"/>
  </w:num>
  <w:num w:numId="33">
    <w:abstractNumId w:val="41"/>
  </w:num>
  <w:num w:numId="34">
    <w:abstractNumId w:val="3"/>
  </w:num>
  <w:num w:numId="35">
    <w:abstractNumId w:val="65"/>
  </w:num>
  <w:num w:numId="36">
    <w:abstractNumId w:val="2"/>
  </w:num>
  <w:num w:numId="37">
    <w:abstractNumId w:val="38"/>
  </w:num>
  <w:num w:numId="38">
    <w:abstractNumId w:val="69"/>
  </w:num>
  <w:num w:numId="39">
    <w:abstractNumId w:val="35"/>
  </w:num>
  <w:num w:numId="40">
    <w:abstractNumId w:val="39"/>
  </w:num>
  <w:num w:numId="41">
    <w:abstractNumId w:val="46"/>
  </w:num>
  <w:num w:numId="42">
    <w:abstractNumId w:val="19"/>
  </w:num>
  <w:num w:numId="43">
    <w:abstractNumId w:val="34"/>
  </w:num>
  <w:num w:numId="44">
    <w:abstractNumId w:val="11"/>
  </w:num>
  <w:num w:numId="45">
    <w:abstractNumId w:val="22"/>
  </w:num>
  <w:num w:numId="46">
    <w:abstractNumId w:val="55"/>
  </w:num>
  <w:num w:numId="47">
    <w:abstractNumId w:val="15"/>
  </w:num>
  <w:num w:numId="48">
    <w:abstractNumId w:val="5"/>
  </w:num>
  <w:num w:numId="49">
    <w:abstractNumId w:val="29"/>
  </w:num>
  <w:num w:numId="50">
    <w:abstractNumId w:val="53"/>
  </w:num>
  <w:num w:numId="51">
    <w:abstractNumId w:val="61"/>
  </w:num>
  <w:num w:numId="52">
    <w:abstractNumId w:val="71"/>
  </w:num>
  <w:num w:numId="53">
    <w:abstractNumId w:val="0"/>
  </w:num>
  <w:num w:numId="54">
    <w:abstractNumId w:val="10"/>
  </w:num>
  <w:num w:numId="55">
    <w:abstractNumId w:val="4"/>
  </w:num>
  <w:num w:numId="56">
    <w:abstractNumId w:val="16"/>
  </w:num>
  <w:num w:numId="57">
    <w:abstractNumId w:val="36"/>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lvlOverride w:ilvl="2"/>
    <w:lvlOverride w:ilvl="3"/>
    <w:lvlOverride w:ilvl="4"/>
    <w:lvlOverride w:ilvl="5"/>
    <w:lvlOverride w:ilvl="6"/>
    <w:lvlOverride w:ilvl="7"/>
    <w:lvlOverride w:ilvl="8"/>
  </w:num>
  <w:num w:numId="60">
    <w:abstractNumId w:val="12"/>
  </w:num>
  <w:num w:numId="61">
    <w:abstractNumId w:val="18"/>
  </w:num>
  <w:num w:numId="62">
    <w:abstractNumId w:val="8"/>
  </w:num>
  <w:num w:numId="63">
    <w:abstractNumId w:val="57"/>
  </w:num>
  <w:num w:numId="64">
    <w:abstractNumId w:val="68"/>
  </w:num>
  <w:num w:numId="65">
    <w:abstractNumId w:val="32"/>
  </w:num>
  <w:num w:numId="66">
    <w:abstractNumId w:val="50"/>
  </w:num>
  <w:num w:numId="67">
    <w:abstractNumId w:val="70"/>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num>
  <w:num w:numId="70">
    <w:abstractNumId w:val="52"/>
  </w:num>
  <w:num w:numId="71">
    <w:abstractNumId w:val="37"/>
  </w:num>
  <w:num w:numId="72">
    <w:abstractNumId w:val="51"/>
  </w:num>
  <w:num w:numId="73">
    <w:abstractNumId w:val="58"/>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95"/>
    <w:rsid w:val="00000426"/>
    <w:rsid w:val="00000971"/>
    <w:rsid w:val="00000C9B"/>
    <w:rsid w:val="00000E2C"/>
    <w:rsid w:val="00000F6A"/>
    <w:rsid w:val="000012A6"/>
    <w:rsid w:val="0000200C"/>
    <w:rsid w:val="000023D2"/>
    <w:rsid w:val="00002ABF"/>
    <w:rsid w:val="00002EE2"/>
    <w:rsid w:val="00002F4A"/>
    <w:rsid w:val="000032AE"/>
    <w:rsid w:val="00004865"/>
    <w:rsid w:val="000048A8"/>
    <w:rsid w:val="00005023"/>
    <w:rsid w:val="0000526D"/>
    <w:rsid w:val="00006852"/>
    <w:rsid w:val="00006A3D"/>
    <w:rsid w:val="00007067"/>
    <w:rsid w:val="00010398"/>
    <w:rsid w:val="0001097C"/>
    <w:rsid w:val="00010AFD"/>
    <w:rsid w:val="00010D41"/>
    <w:rsid w:val="0001107F"/>
    <w:rsid w:val="00011793"/>
    <w:rsid w:val="00011BBA"/>
    <w:rsid w:val="0001235A"/>
    <w:rsid w:val="0001297C"/>
    <w:rsid w:val="000136ED"/>
    <w:rsid w:val="0001383A"/>
    <w:rsid w:val="00013A4A"/>
    <w:rsid w:val="00014070"/>
    <w:rsid w:val="000141A2"/>
    <w:rsid w:val="00014213"/>
    <w:rsid w:val="0001437E"/>
    <w:rsid w:val="0001491A"/>
    <w:rsid w:val="00014B02"/>
    <w:rsid w:val="000150AB"/>
    <w:rsid w:val="00015192"/>
    <w:rsid w:val="000151DE"/>
    <w:rsid w:val="00015218"/>
    <w:rsid w:val="00015AF1"/>
    <w:rsid w:val="00015FAF"/>
    <w:rsid w:val="0001620F"/>
    <w:rsid w:val="00016AC9"/>
    <w:rsid w:val="00016BF3"/>
    <w:rsid w:val="0001730B"/>
    <w:rsid w:val="000175AF"/>
    <w:rsid w:val="00017867"/>
    <w:rsid w:val="00020021"/>
    <w:rsid w:val="00020784"/>
    <w:rsid w:val="00020B8C"/>
    <w:rsid w:val="00020F86"/>
    <w:rsid w:val="00021023"/>
    <w:rsid w:val="00021383"/>
    <w:rsid w:val="000213B2"/>
    <w:rsid w:val="00021647"/>
    <w:rsid w:val="00021A96"/>
    <w:rsid w:val="00021AE8"/>
    <w:rsid w:val="00021DF7"/>
    <w:rsid w:val="00021EE4"/>
    <w:rsid w:val="000229D4"/>
    <w:rsid w:val="00022A91"/>
    <w:rsid w:val="00022D43"/>
    <w:rsid w:val="00023A94"/>
    <w:rsid w:val="0002464D"/>
    <w:rsid w:val="000249C1"/>
    <w:rsid w:val="00024A8E"/>
    <w:rsid w:val="00025187"/>
    <w:rsid w:val="000259EE"/>
    <w:rsid w:val="00025A2E"/>
    <w:rsid w:val="00025F7F"/>
    <w:rsid w:val="00026036"/>
    <w:rsid w:val="0002608E"/>
    <w:rsid w:val="000260FC"/>
    <w:rsid w:val="000263D2"/>
    <w:rsid w:val="0002673D"/>
    <w:rsid w:val="000270CD"/>
    <w:rsid w:val="00027381"/>
    <w:rsid w:val="000276AE"/>
    <w:rsid w:val="00027711"/>
    <w:rsid w:val="00027EAB"/>
    <w:rsid w:val="000304DB"/>
    <w:rsid w:val="00030D36"/>
    <w:rsid w:val="0003104D"/>
    <w:rsid w:val="00032396"/>
    <w:rsid w:val="00033100"/>
    <w:rsid w:val="000342A4"/>
    <w:rsid w:val="0003434D"/>
    <w:rsid w:val="000343EC"/>
    <w:rsid w:val="0003459B"/>
    <w:rsid w:val="00034A19"/>
    <w:rsid w:val="00034EEB"/>
    <w:rsid w:val="0003662F"/>
    <w:rsid w:val="000366B2"/>
    <w:rsid w:val="00036756"/>
    <w:rsid w:val="00036E4C"/>
    <w:rsid w:val="00036E66"/>
    <w:rsid w:val="00036F5F"/>
    <w:rsid w:val="00036FAD"/>
    <w:rsid w:val="000375AE"/>
    <w:rsid w:val="00037C03"/>
    <w:rsid w:val="000403FD"/>
    <w:rsid w:val="0004060D"/>
    <w:rsid w:val="00040E16"/>
    <w:rsid w:val="00041B3F"/>
    <w:rsid w:val="00041CCC"/>
    <w:rsid w:val="0004221F"/>
    <w:rsid w:val="000426EB"/>
    <w:rsid w:val="00042808"/>
    <w:rsid w:val="0004282E"/>
    <w:rsid w:val="00042A27"/>
    <w:rsid w:val="00042A37"/>
    <w:rsid w:val="000431AD"/>
    <w:rsid w:val="00043411"/>
    <w:rsid w:val="000437BF"/>
    <w:rsid w:val="000438E7"/>
    <w:rsid w:val="000444BF"/>
    <w:rsid w:val="00044A69"/>
    <w:rsid w:val="00044E64"/>
    <w:rsid w:val="00044EF9"/>
    <w:rsid w:val="0004512C"/>
    <w:rsid w:val="00045188"/>
    <w:rsid w:val="000453CC"/>
    <w:rsid w:val="0004592C"/>
    <w:rsid w:val="00045BDB"/>
    <w:rsid w:val="00045CC5"/>
    <w:rsid w:val="0004610F"/>
    <w:rsid w:val="00046BCD"/>
    <w:rsid w:val="00046DDB"/>
    <w:rsid w:val="00046FEA"/>
    <w:rsid w:val="000472E6"/>
    <w:rsid w:val="0004781E"/>
    <w:rsid w:val="000479C7"/>
    <w:rsid w:val="00047F57"/>
    <w:rsid w:val="0005040E"/>
    <w:rsid w:val="00050C58"/>
    <w:rsid w:val="00050E88"/>
    <w:rsid w:val="00050F0D"/>
    <w:rsid w:val="00051201"/>
    <w:rsid w:val="0005174A"/>
    <w:rsid w:val="000518C3"/>
    <w:rsid w:val="00051D56"/>
    <w:rsid w:val="00051D66"/>
    <w:rsid w:val="00052AE4"/>
    <w:rsid w:val="00053046"/>
    <w:rsid w:val="0005390F"/>
    <w:rsid w:val="00053AA2"/>
    <w:rsid w:val="00053C06"/>
    <w:rsid w:val="00053C2A"/>
    <w:rsid w:val="00053D2B"/>
    <w:rsid w:val="00053E4F"/>
    <w:rsid w:val="00054987"/>
    <w:rsid w:val="00054C23"/>
    <w:rsid w:val="00054CE6"/>
    <w:rsid w:val="00054D88"/>
    <w:rsid w:val="0005507C"/>
    <w:rsid w:val="000551D9"/>
    <w:rsid w:val="00055667"/>
    <w:rsid w:val="000558A6"/>
    <w:rsid w:val="00055B6B"/>
    <w:rsid w:val="00055C79"/>
    <w:rsid w:val="00056148"/>
    <w:rsid w:val="00056162"/>
    <w:rsid w:val="000568FD"/>
    <w:rsid w:val="00056F10"/>
    <w:rsid w:val="000574A1"/>
    <w:rsid w:val="0005760B"/>
    <w:rsid w:val="00060ABD"/>
    <w:rsid w:val="000612C8"/>
    <w:rsid w:val="00061531"/>
    <w:rsid w:val="00061B2B"/>
    <w:rsid w:val="00061C44"/>
    <w:rsid w:val="000621B7"/>
    <w:rsid w:val="00062BE0"/>
    <w:rsid w:val="000631AB"/>
    <w:rsid w:val="00063463"/>
    <w:rsid w:val="000639C1"/>
    <w:rsid w:val="0006434E"/>
    <w:rsid w:val="000644D8"/>
    <w:rsid w:val="000648FC"/>
    <w:rsid w:val="00064D9A"/>
    <w:rsid w:val="00064F04"/>
    <w:rsid w:val="00065C17"/>
    <w:rsid w:val="00065EE6"/>
    <w:rsid w:val="0006696C"/>
    <w:rsid w:val="000673B6"/>
    <w:rsid w:val="0006789E"/>
    <w:rsid w:val="000678CF"/>
    <w:rsid w:val="000702CC"/>
    <w:rsid w:val="00070410"/>
    <w:rsid w:val="0007121B"/>
    <w:rsid w:val="00071D59"/>
    <w:rsid w:val="00072A78"/>
    <w:rsid w:val="00072EBA"/>
    <w:rsid w:val="000731CC"/>
    <w:rsid w:val="0007333D"/>
    <w:rsid w:val="00073A96"/>
    <w:rsid w:val="00073B5C"/>
    <w:rsid w:val="00074135"/>
    <w:rsid w:val="0007414E"/>
    <w:rsid w:val="000743A5"/>
    <w:rsid w:val="000743AC"/>
    <w:rsid w:val="000743D2"/>
    <w:rsid w:val="0007496B"/>
    <w:rsid w:val="0007513B"/>
    <w:rsid w:val="00075B2C"/>
    <w:rsid w:val="0007620D"/>
    <w:rsid w:val="00076341"/>
    <w:rsid w:val="000766C1"/>
    <w:rsid w:val="00076EA1"/>
    <w:rsid w:val="0007728C"/>
    <w:rsid w:val="0007734C"/>
    <w:rsid w:val="000778A1"/>
    <w:rsid w:val="00077DCC"/>
    <w:rsid w:val="00077FEE"/>
    <w:rsid w:val="00080014"/>
    <w:rsid w:val="00080495"/>
    <w:rsid w:val="00081330"/>
    <w:rsid w:val="0008186F"/>
    <w:rsid w:val="00081A73"/>
    <w:rsid w:val="00081D55"/>
    <w:rsid w:val="00081DC2"/>
    <w:rsid w:val="00081F18"/>
    <w:rsid w:val="000822D8"/>
    <w:rsid w:val="00082664"/>
    <w:rsid w:val="00082909"/>
    <w:rsid w:val="00082F58"/>
    <w:rsid w:val="00083012"/>
    <w:rsid w:val="000832C1"/>
    <w:rsid w:val="0008360E"/>
    <w:rsid w:val="00083A04"/>
    <w:rsid w:val="00083B57"/>
    <w:rsid w:val="00083CEF"/>
    <w:rsid w:val="00083D42"/>
    <w:rsid w:val="00083EA7"/>
    <w:rsid w:val="00083F0A"/>
    <w:rsid w:val="000846B1"/>
    <w:rsid w:val="000846C1"/>
    <w:rsid w:val="0008483E"/>
    <w:rsid w:val="00085581"/>
    <w:rsid w:val="0008560C"/>
    <w:rsid w:val="000857AD"/>
    <w:rsid w:val="00085DC0"/>
    <w:rsid w:val="00085DDE"/>
    <w:rsid w:val="00086157"/>
    <w:rsid w:val="0008672C"/>
    <w:rsid w:val="00086FC1"/>
    <w:rsid w:val="000871AF"/>
    <w:rsid w:val="00087EBA"/>
    <w:rsid w:val="00090DA0"/>
    <w:rsid w:val="0009171E"/>
    <w:rsid w:val="0009210B"/>
    <w:rsid w:val="000925F1"/>
    <w:rsid w:val="0009269E"/>
    <w:rsid w:val="00092B24"/>
    <w:rsid w:val="000934B5"/>
    <w:rsid w:val="000937AA"/>
    <w:rsid w:val="00094503"/>
    <w:rsid w:val="00094D1C"/>
    <w:rsid w:val="00095870"/>
    <w:rsid w:val="000960B9"/>
    <w:rsid w:val="0009642C"/>
    <w:rsid w:val="00096687"/>
    <w:rsid w:val="00097245"/>
    <w:rsid w:val="000975D0"/>
    <w:rsid w:val="00097AF9"/>
    <w:rsid w:val="00097C2D"/>
    <w:rsid w:val="000A0036"/>
    <w:rsid w:val="000A00F2"/>
    <w:rsid w:val="000A0409"/>
    <w:rsid w:val="000A0ECE"/>
    <w:rsid w:val="000A1750"/>
    <w:rsid w:val="000A2192"/>
    <w:rsid w:val="000A21B9"/>
    <w:rsid w:val="000A264B"/>
    <w:rsid w:val="000A2AD7"/>
    <w:rsid w:val="000A2C1E"/>
    <w:rsid w:val="000A2FCA"/>
    <w:rsid w:val="000A3002"/>
    <w:rsid w:val="000A3105"/>
    <w:rsid w:val="000A3176"/>
    <w:rsid w:val="000A352B"/>
    <w:rsid w:val="000A3739"/>
    <w:rsid w:val="000A373E"/>
    <w:rsid w:val="000A38C7"/>
    <w:rsid w:val="000A3EB3"/>
    <w:rsid w:val="000A4630"/>
    <w:rsid w:val="000A4D70"/>
    <w:rsid w:val="000A4E97"/>
    <w:rsid w:val="000A50D1"/>
    <w:rsid w:val="000A589A"/>
    <w:rsid w:val="000A5B46"/>
    <w:rsid w:val="000A6483"/>
    <w:rsid w:val="000A682D"/>
    <w:rsid w:val="000A7528"/>
    <w:rsid w:val="000A76EE"/>
    <w:rsid w:val="000A7AC4"/>
    <w:rsid w:val="000B03FB"/>
    <w:rsid w:val="000B0B25"/>
    <w:rsid w:val="000B1422"/>
    <w:rsid w:val="000B20AF"/>
    <w:rsid w:val="000B2223"/>
    <w:rsid w:val="000B2231"/>
    <w:rsid w:val="000B2B34"/>
    <w:rsid w:val="000B2CE1"/>
    <w:rsid w:val="000B306F"/>
    <w:rsid w:val="000B30D5"/>
    <w:rsid w:val="000B3430"/>
    <w:rsid w:val="000B350D"/>
    <w:rsid w:val="000B3695"/>
    <w:rsid w:val="000B3C14"/>
    <w:rsid w:val="000B3CD1"/>
    <w:rsid w:val="000B40F0"/>
    <w:rsid w:val="000B48E1"/>
    <w:rsid w:val="000B4B4A"/>
    <w:rsid w:val="000B4C3C"/>
    <w:rsid w:val="000B53CD"/>
    <w:rsid w:val="000B5DBB"/>
    <w:rsid w:val="000B62A2"/>
    <w:rsid w:val="000B6D18"/>
    <w:rsid w:val="000B6D88"/>
    <w:rsid w:val="000B70DE"/>
    <w:rsid w:val="000B72FE"/>
    <w:rsid w:val="000B7AA1"/>
    <w:rsid w:val="000B7DBC"/>
    <w:rsid w:val="000C083C"/>
    <w:rsid w:val="000C0DD9"/>
    <w:rsid w:val="000C0FD3"/>
    <w:rsid w:val="000C18F4"/>
    <w:rsid w:val="000C1EB3"/>
    <w:rsid w:val="000C472B"/>
    <w:rsid w:val="000C4CF9"/>
    <w:rsid w:val="000C53C5"/>
    <w:rsid w:val="000C5DD2"/>
    <w:rsid w:val="000C60B1"/>
    <w:rsid w:val="000C6AF3"/>
    <w:rsid w:val="000C7129"/>
    <w:rsid w:val="000C71CE"/>
    <w:rsid w:val="000C7728"/>
    <w:rsid w:val="000C7798"/>
    <w:rsid w:val="000C77AC"/>
    <w:rsid w:val="000C7877"/>
    <w:rsid w:val="000C78D1"/>
    <w:rsid w:val="000D0259"/>
    <w:rsid w:val="000D068D"/>
    <w:rsid w:val="000D0776"/>
    <w:rsid w:val="000D1463"/>
    <w:rsid w:val="000D191C"/>
    <w:rsid w:val="000D195F"/>
    <w:rsid w:val="000D1C82"/>
    <w:rsid w:val="000D1E17"/>
    <w:rsid w:val="000D24E4"/>
    <w:rsid w:val="000D2E60"/>
    <w:rsid w:val="000D2E9F"/>
    <w:rsid w:val="000D3172"/>
    <w:rsid w:val="000D3220"/>
    <w:rsid w:val="000D358A"/>
    <w:rsid w:val="000D3991"/>
    <w:rsid w:val="000D3AC2"/>
    <w:rsid w:val="000D3ADD"/>
    <w:rsid w:val="000D3BC2"/>
    <w:rsid w:val="000D3FE8"/>
    <w:rsid w:val="000D410C"/>
    <w:rsid w:val="000D47D7"/>
    <w:rsid w:val="000D4801"/>
    <w:rsid w:val="000D4A76"/>
    <w:rsid w:val="000D5571"/>
    <w:rsid w:val="000D581B"/>
    <w:rsid w:val="000D58BD"/>
    <w:rsid w:val="000D69A3"/>
    <w:rsid w:val="000D6CEB"/>
    <w:rsid w:val="000D6EB4"/>
    <w:rsid w:val="000D71B9"/>
    <w:rsid w:val="000D729D"/>
    <w:rsid w:val="000D7421"/>
    <w:rsid w:val="000D788E"/>
    <w:rsid w:val="000D7903"/>
    <w:rsid w:val="000D7C81"/>
    <w:rsid w:val="000E0A7B"/>
    <w:rsid w:val="000E0C85"/>
    <w:rsid w:val="000E112F"/>
    <w:rsid w:val="000E1289"/>
    <w:rsid w:val="000E264E"/>
    <w:rsid w:val="000E29DD"/>
    <w:rsid w:val="000E3215"/>
    <w:rsid w:val="000E324D"/>
    <w:rsid w:val="000E3C44"/>
    <w:rsid w:val="000E40BD"/>
    <w:rsid w:val="000E41C8"/>
    <w:rsid w:val="000E4334"/>
    <w:rsid w:val="000E4447"/>
    <w:rsid w:val="000E494A"/>
    <w:rsid w:val="000E4A53"/>
    <w:rsid w:val="000E4EF7"/>
    <w:rsid w:val="000E4FB5"/>
    <w:rsid w:val="000E5083"/>
    <w:rsid w:val="000E5233"/>
    <w:rsid w:val="000E605C"/>
    <w:rsid w:val="000E6AB6"/>
    <w:rsid w:val="000E6F4B"/>
    <w:rsid w:val="000E703B"/>
    <w:rsid w:val="000E73B2"/>
    <w:rsid w:val="000E7A45"/>
    <w:rsid w:val="000E7F68"/>
    <w:rsid w:val="000E7F83"/>
    <w:rsid w:val="000F0288"/>
    <w:rsid w:val="000F06A2"/>
    <w:rsid w:val="000F10B4"/>
    <w:rsid w:val="000F132C"/>
    <w:rsid w:val="000F1819"/>
    <w:rsid w:val="000F1897"/>
    <w:rsid w:val="000F1972"/>
    <w:rsid w:val="000F1B35"/>
    <w:rsid w:val="000F1FD6"/>
    <w:rsid w:val="000F220F"/>
    <w:rsid w:val="000F2FD7"/>
    <w:rsid w:val="000F4900"/>
    <w:rsid w:val="000F4AAE"/>
    <w:rsid w:val="000F5537"/>
    <w:rsid w:val="000F5627"/>
    <w:rsid w:val="000F5764"/>
    <w:rsid w:val="000F5EFF"/>
    <w:rsid w:val="000F748B"/>
    <w:rsid w:val="000F7532"/>
    <w:rsid w:val="000F7691"/>
    <w:rsid w:val="000F7C80"/>
    <w:rsid w:val="000F7CA3"/>
    <w:rsid w:val="000F7D74"/>
    <w:rsid w:val="000F7EC6"/>
    <w:rsid w:val="0010021B"/>
    <w:rsid w:val="001014CA"/>
    <w:rsid w:val="00101D67"/>
    <w:rsid w:val="00101E26"/>
    <w:rsid w:val="001020B4"/>
    <w:rsid w:val="001022ED"/>
    <w:rsid w:val="001027EF"/>
    <w:rsid w:val="00103138"/>
    <w:rsid w:val="001033BB"/>
    <w:rsid w:val="00103883"/>
    <w:rsid w:val="00103BC3"/>
    <w:rsid w:val="00104587"/>
    <w:rsid w:val="00104EAD"/>
    <w:rsid w:val="001050D3"/>
    <w:rsid w:val="00106007"/>
    <w:rsid w:val="00106B4E"/>
    <w:rsid w:val="0010770A"/>
    <w:rsid w:val="001079A1"/>
    <w:rsid w:val="00107DC8"/>
    <w:rsid w:val="001109C5"/>
    <w:rsid w:val="00110B95"/>
    <w:rsid w:val="00111098"/>
    <w:rsid w:val="00111300"/>
    <w:rsid w:val="00111715"/>
    <w:rsid w:val="001117FA"/>
    <w:rsid w:val="00111CA9"/>
    <w:rsid w:val="00111CD8"/>
    <w:rsid w:val="00112055"/>
    <w:rsid w:val="00112A80"/>
    <w:rsid w:val="00112FAB"/>
    <w:rsid w:val="0011318E"/>
    <w:rsid w:val="00113482"/>
    <w:rsid w:val="0011382E"/>
    <w:rsid w:val="00113B1C"/>
    <w:rsid w:val="00114040"/>
    <w:rsid w:val="00114459"/>
    <w:rsid w:val="00114957"/>
    <w:rsid w:val="00114A97"/>
    <w:rsid w:val="001153D3"/>
    <w:rsid w:val="001154CB"/>
    <w:rsid w:val="00115DA5"/>
    <w:rsid w:val="00116050"/>
    <w:rsid w:val="00116620"/>
    <w:rsid w:val="0011664D"/>
    <w:rsid w:val="0011684A"/>
    <w:rsid w:val="001168FE"/>
    <w:rsid w:val="00116EB0"/>
    <w:rsid w:val="00117120"/>
    <w:rsid w:val="00117C3A"/>
    <w:rsid w:val="00117D3A"/>
    <w:rsid w:val="00120091"/>
    <w:rsid w:val="0012067E"/>
    <w:rsid w:val="00120D1D"/>
    <w:rsid w:val="0012126D"/>
    <w:rsid w:val="00122632"/>
    <w:rsid w:val="00122A2A"/>
    <w:rsid w:val="001234BB"/>
    <w:rsid w:val="001234DD"/>
    <w:rsid w:val="001236F1"/>
    <w:rsid w:val="00123D43"/>
    <w:rsid w:val="00123F02"/>
    <w:rsid w:val="00123FD2"/>
    <w:rsid w:val="00124192"/>
    <w:rsid w:val="0012470D"/>
    <w:rsid w:val="00124A3F"/>
    <w:rsid w:val="00124E0D"/>
    <w:rsid w:val="00125699"/>
    <w:rsid w:val="001261A2"/>
    <w:rsid w:val="001262E8"/>
    <w:rsid w:val="0012664D"/>
    <w:rsid w:val="00126819"/>
    <w:rsid w:val="00126E0B"/>
    <w:rsid w:val="00127B57"/>
    <w:rsid w:val="00131D39"/>
    <w:rsid w:val="001326E5"/>
    <w:rsid w:val="00132B69"/>
    <w:rsid w:val="00133081"/>
    <w:rsid w:val="00133F3D"/>
    <w:rsid w:val="00133F83"/>
    <w:rsid w:val="001348B8"/>
    <w:rsid w:val="00134EF6"/>
    <w:rsid w:val="0013544D"/>
    <w:rsid w:val="00136534"/>
    <w:rsid w:val="00136A5A"/>
    <w:rsid w:val="00136A65"/>
    <w:rsid w:val="00136B58"/>
    <w:rsid w:val="0013733E"/>
    <w:rsid w:val="001377C0"/>
    <w:rsid w:val="001403BC"/>
    <w:rsid w:val="00140485"/>
    <w:rsid w:val="00140B5D"/>
    <w:rsid w:val="00140B84"/>
    <w:rsid w:val="00141002"/>
    <w:rsid w:val="0014135D"/>
    <w:rsid w:val="001418BC"/>
    <w:rsid w:val="00142AF5"/>
    <w:rsid w:val="00142DE9"/>
    <w:rsid w:val="00143582"/>
    <w:rsid w:val="00143824"/>
    <w:rsid w:val="00143CFF"/>
    <w:rsid w:val="00144AB2"/>
    <w:rsid w:val="00144D66"/>
    <w:rsid w:val="001458D2"/>
    <w:rsid w:val="00145D9C"/>
    <w:rsid w:val="00145F4A"/>
    <w:rsid w:val="0014679E"/>
    <w:rsid w:val="00146D28"/>
    <w:rsid w:val="001474E7"/>
    <w:rsid w:val="0014752A"/>
    <w:rsid w:val="0014778A"/>
    <w:rsid w:val="001479BD"/>
    <w:rsid w:val="00147EB3"/>
    <w:rsid w:val="00147EDF"/>
    <w:rsid w:val="00150AD8"/>
    <w:rsid w:val="00150B43"/>
    <w:rsid w:val="00151627"/>
    <w:rsid w:val="0015166C"/>
    <w:rsid w:val="00151F9D"/>
    <w:rsid w:val="00152A7F"/>
    <w:rsid w:val="00152C00"/>
    <w:rsid w:val="00152DF5"/>
    <w:rsid w:val="001535F8"/>
    <w:rsid w:val="00154177"/>
    <w:rsid w:val="001542D6"/>
    <w:rsid w:val="00154F46"/>
    <w:rsid w:val="001550FF"/>
    <w:rsid w:val="001554D6"/>
    <w:rsid w:val="0015552F"/>
    <w:rsid w:val="0015583E"/>
    <w:rsid w:val="00155911"/>
    <w:rsid w:val="00155933"/>
    <w:rsid w:val="00156579"/>
    <w:rsid w:val="00156DED"/>
    <w:rsid w:val="00156F44"/>
    <w:rsid w:val="00157BE1"/>
    <w:rsid w:val="001606A2"/>
    <w:rsid w:val="001608DF"/>
    <w:rsid w:val="0016096A"/>
    <w:rsid w:val="00160991"/>
    <w:rsid w:val="001610B0"/>
    <w:rsid w:val="00161517"/>
    <w:rsid w:val="0016165C"/>
    <w:rsid w:val="00161B17"/>
    <w:rsid w:val="001620B9"/>
    <w:rsid w:val="00162707"/>
    <w:rsid w:val="0016453D"/>
    <w:rsid w:val="001645B4"/>
    <w:rsid w:val="00164F2D"/>
    <w:rsid w:val="00165425"/>
    <w:rsid w:val="0016565B"/>
    <w:rsid w:val="001657F6"/>
    <w:rsid w:val="00165D3B"/>
    <w:rsid w:val="00165F9B"/>
    <w:rsid w:val="00166934"/>
    <w:rsid w:val="00166BD1"/>
    <w:rsid w:val="00167356"/>
    <w:rsid w:val="001673B6"/>
    <w:rsid w:val="00167979"/>
    <w:rsid w:val="00167BD5"/>
    <w:rsid w:val="00170670"/>
    <w:rsid w:val="00170A3C"/>
    <w:rsid w:val="00170F1A"/>
    <w:rsid w:val="00171466"/>
    <w:rsid w:val="0017197B"/>
    <w:rsid w:val="001719C1"/>
    <w:rsid w:val="001731B6"/>
    <w:rsid w:val="001732B7"/>
    <w:rsid w:val="00173383"/>
    <w:rsid w:val="00173903"/>
    <w:rsid w:val="00173DDA"/>
    <w:rsid w:val="00174283"/>
    <w:rsid w:val="001742D7"/>
    <w:rsid w:val="001746C8"/>
    <w:rsid w:val="00174814"/>
    <w:rsid w:val="001756CB"/>
    <w:rsid w:val="00175E1B"/>
    <w:rsid w:val="00176048"/>
    <w:rsid w:val="00176231"/>
    <w:rsid w:val="00176395"/>
    <w:rsid w:val="00176EDE"/>
    <w:rsid w:val="0017788B"/>
    <w:rsid w:val="00177AF7"/>
    <w:rsid w:val="001800A3"/>
    <w:rsid w:val="0018030A"/>
    <w:rsid w:val="001804DF"/>
    <w:rsid w:val="00180B74"/>
    <w:rsid w:val="00180DE8"/>
    <w:rsid w:val="00180E13"/>
    <w:rsid w:val="001810DF"/>
    <w:rsid w:val="00181257"/>
    <w:rsid w:val="0018145D"/>
    <w:rsid w:val="001818F3"/>
    <w:rsid w:val="00181B32"/>
    <w:rsid w:val="00182626"/>
    <w:rsid w:val="001833FC"/>
    <w:rsid w:val="00183570"/>
    <w:rsid w:val="001837E7"/>
    <w:rsid w:val="00183F1A"/>
    <w:rsid w:val="00184028"/>
    <w:rsid w:val="001845E4"/>
    <w:rsid w:val="00185196"/>
    <w:rsid w:val="001856D5"/>
    <w:rsid w:val="001857C0"/>
    <w:rsid w:val="001859CC"/>
    <w:rsid w:val="00185B37"/>
    <w:rsid w:val="001860B0"/>
    <w:rsid w:val="00186134"/>
    <w:rsid w:val="0018653C"/>
    <w:rsid w:val="00187039"/>
    <w:rsid w:val="00187225"/>
    <w:rsid w:val="00187CE7"/>
    <w:rsid w:val="0019024E"/>
    <w:rsid w:val="0019058B"/>
    <w:rsid w:val="00190717"/>
    <w:rsid w:val="00190B54"/>
    <w:rsid w:val="00190C49"/>
    <w:rsid w:val="00191B99"/>
    <w:rsid w:val="001920DB"/>
    <w:rsid w:val="0019347A"/>
    <w:rsid w:val="00193867"/>
    <w:rsid w:val="00194583"/>
    <w:rsid w:val="00194861"/>
    <w:rsid w:val="0019501D"/>
    <w:rsid w:val="001958A1"/>
    <w:rsid w:val="00195D28"/>
    <w:rsid w:val="00196B23"/>
    <w:rsid w:val="00196C18"/>
    <w:rsid w:val="00196CAD"/>
    <w:rsid w:val="00197C05"/>
    <w:rsid w:val="00197C2C"/>
    <w:rsid w:val="00197D54"/>
    <w:rsid w:val="001A00D4"/>
    <w:rsid w:val="001A0C83"/>
    <w:rsid w:val="001A0CA7"/>
    <w:rsid w:val="001A0E44"/>
    <w:rsid w:val="001A1022"/>
    <w:rsid w:val="001A1288"/>
    <w:rsid w:val="001A12C3"/>
    <w:rsid w:val="001A1523"/>
    <w:rsid w:val="001A1867"/>
    <w:rsid w:val="001A1B27"/>
    <w:rsid w:val="001A1B69"/>
    <w:rsid w:val="001A2B5B"/>
    <w:rsid w:val="001A2BEF"/>
    <w:rsid w:val="001A2C33"/>
    <w:rsid w:val="001A2EA1"/>
    <w:rsid w:val="001A32C2"/>
    <w:rsid w:val="001A347E"/>
    <w:rsid w:val="001A3A40"/>
    <w:rsid w:val="001A4BF4"/>
    <w:rsid w:val="001A6057"/>
    <w:rsid w:val="001A6A03"/>
    <w:rsid w:val="001A6C38"/>
    <w:rsid w:val="001A6CF4"/>
    <w:rsid w:val="001A70CE"/>
    <w:rsid w:val="001A713E"/>
    <w:rsid w:val="001A7241"/>
    <w:rsid w:val="001A77D2"/>
    <w:rsid w:val="001A7B70"/>
    <w:rsid w:val="001A7CBD"/>
    <w:rsid w:val="001B011A"/>
    <w:rsid w:val="001B0C09"/>
    <w:rsid w:val="001B0C4C"/>
    <w:rsid w:val="001B0CBE"/>
    <w:rsid w:val="001B0D2A"/>
    <w:rsid w:val="001B13DD"/>
    <w:rsid w:val="001B17BF"/>
    <w:rsid w:val="001B1C63"/>
    <w:rsid w:val="001B1EF2"/>
    <w:rsid w:val="001B2C20"/>
    <w:rsid w:val="001B3A2D"/>
    <w:rsid w:val="001B3AF9"/>
    <w:rsid w:val="001B3D82"/>
    <w:rsid w:val="001B418A"/>
    <w:rsid w:val="001B535B"/>
    <w:rsid w:val="001B5475"/>
    <w:rsid w:val="001B54EB"/>
    <w:rsid w:val="001B596D"/>
    <w:rsid w:val="001B5A6D"/>
    <w:rsid w:val="001B5CD1"/>
    <w:rsid w:val="001B6173"/>
    <w:rsid w:val="001B6A7E"/>
    <w:rsid w:val="001B6BE5"/>
    <w:rsid w:val="001B6D39"/>
    <w:rsid w:val="001B7DBE"/>
    <w:rsid w:val="001C0022"/>
    <w:rsid w:val="001C0482"/>
    <w:rsid w:val="001C04D7"/>
    <w:rsid w:val="001C07C4"/>
    <w:rsid w:val="001C0B0B"/>
    <w:rsid w:val="001C135E"/>
    <w:rsid w:val="001C13D2"/>
    <w:rsid w:val="001C17FE"/>
    <w:rsid w:val="001C2484"/>
    <w:rsid w:val="001C254A"/>
    <w:rsid w:val="001C2B96"/>
    <w:rsid w:val="001C324F"/>
    <w:rsid w:val="001C3477"/>
    <w:rsid w:val="001C3C4E"/>
    <w:rsid w:val="001C3E41"/>
    <w:rsid w:val="001C4571"/>
    <w:rsid w:val="001C4E87"/>
    <w:rsid w:val="001C5CD1"/>
    <w:rsid w:val="001C5EED"/>
    <w:rsid w:val="001C60E9"/>
    <w:rsid w:val="001C6A84"/>
    <w:rsid w:val="001C7255"/>
    <w:rsid w:val="001C748F"/>
    <w:rsid w:val="001C76E1"/>
    <w:rsid w:val="001C7869"/>
    <w:rsid w:val="001C7A80"/>
    <w:rsid w:val="001D02E9"/>
    <w:rsid w:val="001D13AC"/>
    <w:rsid w:val="001D227A"/>
    <w:rsid w:val="001D27ED"/>
    <w:rsid w:val="001D312C"/>
    <w:rsid w:val="001D3163"/>
    <w:rsid w:val="001D3355"/>
    <w:rsid w:val="001D34CC"/>
    <w:rsid w:val="001D4427"/>
    <w:rsid w:val="001D4601"/>
    <w:rsid w:val="001D4644"/>
    <w:rsid w:val="001D4720"/>
    <w:rsid w:val="001D4781"/>
    <w:rsid w:val="001D4CBC"/>
    <w:rsid w:val="001D64E7"/>
    <w:rsid w:val="001D67FD"/>
    <w:rsid w:val="001D6C31"/>
    <w:rsid w:val="001D7103"/>
    <w:rsid w:val="001D7951"/>
    <w:rsid w:val="001E01B7"/>
    <w:rsid w:val="001E030A"/>
    <w:rsid w:val="001E05B1"/>
    <w:rsid w:val="001E087A"/>
    <w:rsid w:val="001E16C9"/>
    <w:rsid w:val="001E16ED"/>
    <w:rsid w:val="001E170E"/>
    <w:rsid w:val="001E19C7"/>
    <w:rsid w:val="001E1CF6"/>
    <w:rsid w:val="001E211D"/>
    <w:rsid w:val="001E3B23"/>
    <w:rsid w:val="001E429B"/>
    <w:rsid w:val="001E4574"/>
    <w:rsid w:val="001E474D"/>
    <w:rsid w:val="001E51BF"/>
    <w:rsid w:val="001E64E0"/>
    <w:rsid w:val="001E68DB"/>
    <w:rsid w:val="001E69B8"/>
    <w:rsid w:val="001E6CC0"/>
    <w:rsid w:val="001E739B"/>
    <w:rsid w:val="001E74DE"/>
    <w:rsid w:val="001E7A94"/>
    <w:rsid w:val="001E7E4E"/>
    <w:rsid w:val="001E7F8D"/>
    <w:rsid w:val="001F026B"/>
    <w:rsid w:val="001F02E8"/>
    <w:rsid w:val="001F0814"/>
    <w:rsid w:val="001F137C"/>
    <w:rsid w:val="001F143C"/>
    <w:rsid w:val="001F234A"/>
    <w:rsid w:val="001F2445"/>
    <w:rsid w:val="001F29B6"/>
    <w:rsid w:val="001F2AF8"/>
    <w:rsid w:val="001F3229"/>
    <w:rsid w:val="001F37F4"/>
    <w:rsid w:val="001F3BA8"/>
    <w:rsid w:val="001F3CE9"/>
    <w:rsid w:val="001F420C"/>
    <w:rsid w:val="001F4899"/>
    <w:rsid w:val="001F4B6E"/>
    <w:rsid w:val="001F4C5A"/>
    <w:rsid w:val="001F4E46"/>
    <w:rsid w:val="001F561A"/>
    <w:rsid w:val="001F566A"/>
    <w:rsid w:val="001F5952"/>
    <w:rsid w:val="001F5F1C"/>
    <w:rsid w:val="001F6143"/>
    <w:rsid w:val="001F632A"/>
    <w:rsid w:val="001F669A"/>
    <w:rsid w:val="001F70FF"/>
    <w:rsid w:val="001F7168"/>
    <w:rsid w:val="00200030"/>
    <w:rsid w:val="0020045E"/>
    <w:rsid w:val="00200498"/>
    <w:rsid w:val="002006E0"/>
    <w:rsid w:val="00200C7D"/>
    <w:rsid w:val="002010EC"/>
    <w:rsid w:val="00201277"/>
    <w:rsid w:val="00201FCB"/>
    <w:rsid w:val="0020241F"/>
    <w:rsid w:val="00202835"/>
    <w:rsid w:val="00202837"/>
    <w:rsid w:val="0020357F"/>
    <w:rsid w:val="002039C4"/>
    <w:rsid w:val="00203BC5"/>
    <w:rsid w:val="00203E02"/>
    <w:rsid w:val="00204079"/>
    <w:rsid w:val="0020478A"/>
    <w:rsid w:val="002048A6"/>
    <w:rsid w:val="00204AFF"/>
    <w:rsid w:val="00205069"/>
    <w:rsid w:val="0020507C"/>
    <w:rsid w:val="0020570B"/>
    <w:rsid w:val="00205995"/>
    <w:rsid w:val="00205B86"/>
    <w:rsid w:val="002060CD"/>
    <w:rsid w:val="002063D0"/>
    <w:rsid w:val="0020651F"/>
    <w:rsid w:val="00206694"/>
    <w:rsid w:val="0020671A"/>
    <w:rsid w:val="00207404"/>
    <w:rsid w:val="00210BB6"/>
    <w:rsid w:val="00210FE0"/>
    <w:rsid w:val="0021197B"/>
    <w:rsid w:val="00211A69"/>
    <w:rsid w:val="002123B2"/>
    <w:rsid w:val="00212CCC"/>
    <w:rsid w:val="00213339"/>
    <w:rsid w:val="00213779"/>
    <w:rsid w:val="00214881"/>
    <w:rsid w:val="00214FD9"/>
    <w:rsid w:val="0021527D"/>
    <w:rsid w:val="00215305"/>
    <w:rsid w:val="00215F6A"/>
    <w:rsid w:val="002162AD"/>
    <w:rsid w:val="00216383"/>
    <w:rsid w:val="0021711D"/>
    <w:rsid w:val="002172F1"/>
    <w:rsid w:val="0021745C"/>
    <w:rsid w:val="00217C5A"/>
    <w:rsid w:val="002203BB"/>
    <w:rsid w:val="00220460"/>
    <w:rsid w:val="00220665"/>
    <w:rsid w:val="00220837"/>
    <w:rsid w:val="00220C03"/>
    <w:rsid w:val="00220F8B"/>
    <w:rsid w:val="002213C1"/>
    <w:rsid w:val="00221652"/>
    <w:rsid w:val="002216E6"/>
    <w:rsid w:val="00221881"/>
    <w:rsid w:val="002219F9"/>
    <w:rsid w:val="00221AB1"/>
    <w:rsid w:val="0022219D"/>
    <w:rsid w:val="00223041"/>
    <w:rsid w:val="00224568"/>
    <w:rsid w:val="00224930"/>
    <w:rsid w:val="0022496B"/>
    <w:rsid w:val="00224DC1"/>
    <w:rsid w:val="0022512C"/>
    <w:rsid w:val="00225157"/>
    <w:rsid w:val="002252D3"/>
    <w:rsid w:val="00225338"/>
    <w:rsid w:val="002253CE"/>
    <w:rsid w:val="0022552F"/>
    <w:rsid w:val="00225B9F"/>
    <w:rsid w:val="00225D0C"/>
    <w:rsid w:val="00225E9B"/>
    <w:rsid w:val="0022600A"/>
    <w:rsid w:val="0022644E"/>
    <w:rsid w:val="00226475"/>
    <w:rsid w:val="00226E3C"/>
    <w:rsid w:val="00226E77"/>
    <w:rsid w:val="00227277"/>
    <w:rsid w:val="002277C2"/>
    <w:rsid w:val="00227870"/>
    <w:rsid w:val="00227A71"/>
    <w:rsid w:val="002302B1"/>
    <w:rsid w:val="00230492"/>
    <w:rsid w:val="00231269"/>
    <w:rsid w:val="00231465"/>
    <w:rsid w:val="002315AD"/>
    <w:rsid w:val="00231EE4"/>
    <w:rsid w:val="002327E7"/>
    <w:rsid w:val="00232F4A"/>
    <w:rsid w:val="0023337C"/>
    <w:rsid w:val="0023396D"/>
    <w:rsid w:val="0023447B"/>
    <w:rsid w:val="00234858"/>
    <w:rsid w:val="00234B21"/>
    <w:rsid w:val="00235130"/>
    <w:rsid w:val="00236424"/>
    <w:rsid w:val="0023690E"/>
    <w:rsid w:val="0023720E"/>
    <w:rsid w:val="0023772B"/>
    <w:rsid w:val="00237BFB"/>
    <w:rsid w:val="00240117"/>
    <w:rsid w:val="002405E7"/>
    <w:rsid w:val="00241499"/>
    <w:rsid w:val="002414E1"/>
    <w:rsid w:val="002415DD"/>
    <w:rsid w:val="00241A35"/>
    <w:rsid w:val="00241C33"/>
    <w:rsid w:val="00242342"/>
    <w:rsid w:val="002427CB"/>
    <w:rsid w:val="00242801"/>
    <w:rsid w:val="00242AEA"/>
    <w:rsid w:val="00242B08"/>
    <w:rsid w:val="00243547"/>
    <w:rsid w:val="00243CF2"/>
    <w:rsid w:val="00244671"/>
    <w:rsid w:val="002451B2"/>
    <w:rsid w:val="00245528"/>
    <w:rsid w:val="00245C55"/>
    <w:rsid w:val="00246060"/>
    <w:rsid w:val="002461EC"/>
    <w:rsid w:val="00246682"/>
    <w:rsid w:val="00247522"/>
    <w:rsid w:val="002479DE"/>
    <w:rsid w:val="00247CEC"/>
    <w:rsid w:val="00247D1E"/>
    <w:rsid w:val="0025033A"/>
    <w:rsid w:val="00251482"/>
    <w:rsid w:val="00251BB7"/>
    <w:rsid w:val="00252100"/>
    <w:rsid w:val="002527DC"/>
    <w:rsid w:val="002527E7"/>
    <w:rsid w:val="00253560"/>
    <w:rsid w:val="0025366B"/>
    <w:rsid w:val="00253AAC"/>
    <w:rsid w:val="00253E21"/>
    <w:rsid w:val="002547A0"/>
    <w:rsid w:val="00254B9C"/>
    <w:rsid w:val="00254FEC"/>
    <w:rsid w:val="00255A66"/>
    <w:rsid w:val="00255E76"/>
    <w:rsid w:val="00255E92"/>
    <w:rsid w:val="00256839"/>
    <w:rsid w:val="00256AB6"/>
    <w:rsid w:val="00256C15"/>
    <w:rsid w:val="00257485"/>
    <w:rsid w:val="00257669"/>
    <w:rsid w:val="00257A32"/>
    <w:rsid w:val="00257D4E"/>
    <w:rsid w:val="002601D4"/>
    <w:rsid w:val="00260489"/>
    <w:rsid w:val="00260490"/>
    <w:rsid w:val="0026056A"/>
    <w:rsid w:val="0026061B"/>
    <w:rsid w:val="002607FB"/>
    <w:rsid w:val="00260ACB"/>
    <w:rsid w:val="002611C8"/>
    <w:rsid w:val="00261710"/>
    <w:rsid w:val="0026194C"/>
    <w:rsid w:val="00261E1A"/>
    <w:rsid w:val="0026268B"/>
    <w:rsid w:val="00262B5D"/>
    <w:rsid w:val="00262D1C"/>
    <w:rsid w:val="0026308A"/>
    <w:rsid w:val="002633A1"/>
    <w:rsid w:val="002633A8"/>
    <w:rsid w:val="00263437"/>
    <w:rsid w:val="00263524"/>
    <w:rsid w:val="00263BD8"/>
    <w:rsid w:val="00263D67"/>
    <w:rsid w:val="00263E92"/>
    <w:rsid w:val="00263F71"/>
    <w:rsid w:val="0026433A"/>
    <w:rsid w:val="0026443D"/>
    <w:rsid w:val="002649A0"/>
    <w:rsid w:val="00264AC8"/>
    <w:rsid w:val="00264EEC"/>
    <w:rsid w:val="002651B4"/>
    <w:rsid w:val="00265539"/>
    <w:rsid w:val="00265603"/>
    <w:rsid w:val="00265AB5"/>
    <w:rsid w:val="0026603E"/>
    <w:rsid w:val="00266BF7"/>
    <w:rsid w:val="0027041D"/>
    <w:rsid w:val="002704D4"/>
    <w:rsid w:val="00270519"/>
    <w:rsid w:val="00270985"/>
    <w:rsid w:val="002713A2"/>
    <w:rsid w:val="002716DD"/>
    <w:rsid w:val="00271E44"/>
    <w:rsid w:val="00271F9E"/>
    <w:rsid w:val="002723D1"/>
    <w:rsid w:val="002723D7"/>
    <w:rsid w:val="0027407F"/>
    <w:rsid w:val="00274750"/>
    <w:rsid w:val="00274C41"/>
    <w:rsid w:val="0027502B"/>
    <w:rsid w:val="002754BA"/>
    <w:rsid w:val="002755B0"/>
    <w:rsid w:val="00275F58"/>
    <w:rsid w:val="002761DA"/>
    <w:rsid w:val="002764DB"/>
    <w:rsid w:val="002765C4"/>
    <w:rsid w:val="00276A3A"/>
    <w:rsid w:val="00276D43"/>
    <w:rsid w:val="002771A6"/>
    <w:rsid w:val="00280454"/>
    <w:rsid w:val="0028086A"/>
    <w:rsid w:val="00280C95"/>
    <w:rsid w:val="00280DF1"/>
    <w:rsid w:val="00280E8D"/>
    <w:rsid w:val="00281667"/>
    <w:rsid w:val="00281770"/>
    <w:rsid w:val="002818E3"/>
    <w:rsid w:val="002824EB"/>
    <w:rsid w:val="0028267E"/>
    <w:rsid w:val="0028278E"/>
    <w:rsid w:val="00283520"/>
    <w:rsid w:val="002836C8"/>
    <w:rsid w:val="00283B42"/>
    <w:rsid w:val="00283D81"/>
    <w:rsid w:val="00283FF3"/>
    <w:rsid w:val="00284757"/>
    <w:rsid w:val="0028481C"/>
    <w:rsid w:val="00284EC9"/>
    <w:rsid w:val="00285358"/>
    <w:rsid w:val="00285491"/>
    <w:rsid w:val="002854BB"/>
    <w:rsid w:val="00285574"/>
    <w:rsid w:val="00285D6A"/>
    <w:rsid w:val="00285DBA"/>
    <w:rsid w:val="002864EC"/>
    <w:rsid w:val="0028662E"/>
    <w:rsid w:val="00286632"/>
    <w:rsid w:val="002870FC"/>
    <w:rsid w:val="0028712D"/>
    <w:rsid w:val="002871AD"/>
    <w:rsid w:val="00287603"/>
    <w:rsid w:val="002905C1"/>
    <w:rsid w:val="002907EA"/>
    <w:rsid w:val="00290AEC"/>
    <w:rsid w:val="00290FDD"/>
    <w:rsid w:val="002910E7"/>
    <w:rsid w:val="00291661"/>
    <w:rsid w:val="002919D0"/>
    <w:rsid w:val="0029207F"/>
    <w:rsid w:val="002926E4"/>
    <w:rsid w:val="00292CB3"/>
    <w:rsid w:val="00292F6D"/>
    <w:rsid w:val="00293661"/>
    <w:rsid w:val="0029370F"/>
    <w:rsid w:val="00293BC0"/>
    <w:rsid w:val="00293F29"/>
    <w:rsid w:val="0029414D"/>
    <w:rsid w:val="002944EE"/>
    <w:rsid w:val="0029483B"/>
    <w:rsid w:val="0029492E"/>
    <w:rsid w:val="00295634"/>
    <w:rsid w:val="00295C3A"/>
    <w:rsid w:val="00296078"/>
    <w:rsid w:val="00296784"/>
    <w:rsid w:val="0029682B"/>
    <w:rsid w:val="00296CB6"/>
    <w:rsid w:val="00296FEA"/>
    <w:rsid w:val="00297499"/>
    <w:rsid w:val="00297567"/>
    <w:rsid w:val="00297841"/>
    <w:rsid w:val="002A0285"/>
    <w:rsid w:val="002A0AFF"/>
    <w:rsid w:val="002A1265"/>
    <w:rsid w:val="002A148D"/>
    <w:rsid w:val="002A16D6"/>
    <w:rsid w:val="002A1B39"/>
    <w:rsid w:val="002A20E2"/>
    <w:rsid w:val="002A26EA"/>
    <w:rsid w:val="002A2799"/>
    <w:rsid w:val="002A2B7E"/>
    <w:rsid w:val="002A2C96"/>
    <w:rsid w:val="002A3968"/>
    <w:rsid w:val="002A397F"/>
    <w:rsid w:val="002A4786"/>
    <w:rsid w:val="002A4E24"/>
    <w:rsid w:val="002A52DF"/>
    <w:rsid w:val="002A54A0"/>
    <w:rsid w:val="002A583C"/>
    <w:rsid w:val="002A5DEE"/>
    <w:rsid w:val="002A5F5C"/>
    <w:rsid w:val="002A6174"/>
    <w:rsid w:val="002A685B"/>
    <w:rsid w:val="002A6C1D"/>
    <w:rsid w:val="002A7459"/>
    <w:rsid w:val="002A78D7"/>
    <w:rsid w:val="002A7EF6"/>
    <w:rsid w:val="002A7F92"/>
    <w:rsid w:val="002B02B0"/>
    <w:rsid w:val="002B0424"/>
    <w:rsid w:val="002B1178"/>
    <w:rsid w:val="002B1492"/>
    <w:rsid w:val="002B1846"/>
    <w:rsid w:val="002B1CBA"/>
    <w:rsid w:val="002B1E46"/>
    <w:rsid w:val="002B1FE4"/>
    <w:rsid w:val="002B21F7"/>
    <w:rsid w:val="002B2ED4"/>
    <w:rsid w:val="002B339F"/>
    <w:rsid w:val="002B37EE"/>
    <w:rsid w:val="002B3AE8"/>
    <w:rsid w:val="002B4D6D"/>
    <w:rsid w:val="002B54DA"/>
    <w:rsid w:val="002B580A"/>
    <w:rsid w:val="002B5A8E"/>
    <w:rsid w:val="002B60F3"/>
    <w:rsid w:val="002B654B"/>
    <w:rsid w:val="002B66ED"/>
    <w:rsid w:val="002B6E3A"/>
    <w:rsid w:val="002B715E"/>
    <w:rsid w:val="002B7383"/>
    <w:rsid w:val="002B7566"/>
    <w:rsid w:val="002B7873"/>
    <w:rsid w:val="002B7907"/>
    <w:rsid w:val="002B7BA7"/>
    <w:rsid w:val="002B7D71"/>
    <w:rsid w:val="002C0453"/>
    <w:rsid w:val="002C060F"/>
    <w:rsid w:val="002C0998"/>
    <w:rsid w:val="002C0AEE"/>
    <w:rsid w:val="002C0E9E"/>
    <w:rsid w:val="002C0EB9"/>
    <w:rsid w:val="002C19D6"/>
    <w:rsid w:val="002C1CCB"/>
    <w:rsid w:val="002C1DE8"/>
    <w:rsid w:val="002C1FAE"/>
    <w:rsid w:val="002C212F"/>
    <w:rsid w:val="002C2870"/>
    <w:rsid w:val="002C2971"/>
    <w:rsid w:val="002C36E0"/>
    <w:rsid w:val="002C3A6A"/>
    <w:rsid w:val="002C4483"/>
    <w:rsid w:val="002C4ED5"/>
    <w:rsid w:val="002C505B"/>
    <w:rsid w:val="002C596D"/>
    <w:rsid w:val="002C5A29"/>
    <w:rsid w:val="002C6031"/>
    <w:rsid w:val="002C65C2"/>
    <w:rsid w:val="002C70C2"/>
    <w:rsid w:val="002C7296"/>
    <w:rsid w:val="002C7304"/>
    <w:rsid w:val="002C75BA"/>
    <w:rsid w:val="002C77AC"/>
    <w:rsid w:val="002C7B41"/>
    <w:rsid w:val="002C7C95"/>
    <w:rsid w:val="002D052B"/>
    <w:rsid w:val="002D0CB5"/>
    <w:rsid w:val="002D163B"/>
    <w:rsid w:val="002D21CE"/>
    <w:rsid w:val="002D2578"/>
    <w:rsid w:val="002D2590"/>
    <w:rsid w:val="002D2690"/>
    <w:rsid w:val="002D27C0"/>
    <w:rsid w:val="002D2A26"/>
    <w:rsid w:val="002D2E6B"/>
    <w:rsid w:val="002D3068"/>
    <w:rsid w:val="002D36D7"/>
    <w:rsid w:val="002D3EEC"/>
    <w:rsid w:val="002D3F97"/>
    <w:rsid w:val="002D3FCF"/>
    <w:rsid w:val="002D548C"/>
    <w:rsid w:val="002D5C4F"/>
    <w:rsid w:val="002D5CAD"/>
    <w:rsid w:val="002D5E83"/>
    <w:rsid w:val="002D6F47"/>
    <w:rsid w:val="002D724F"/>
    <w:rsid w:val="002D72BA"/>
    <w:rsid w:val="002D73B7"/>
    <w:rsid w:val="002D74C4"/>
    <w:rsid w:val="002D7E50"/>
    <w:rsid w:val="002E057B"/>
    <w:rsid w:val="002E0583"/>
    <w:rsid w:val="002E0B32"/>
    <w:rsid w:val="002E0CF8"/>
    <w:rsid w:val="002E1812"/>
    <w:rsid w:val="002E1CEE"/>
    <w:rsid w:val="002E1DAE"/>
    <w:rsid w:val="002E2664"/>
    <w:rsid w:val="002E287B"/>
    <w:rsid w:val="002E2A95"/>
    <w:rsid w:val="002E30A3"/>
    <w:rsid w:val="002E3380"/>
    <w:rsid w:val="002E3F7F"/>
    <w:rsid w:val="002E4A50"/>
    <w:rsid w:val="002E5092"/>
    <w:rsid w:val="002E51D0"/>
    <w:rsid w:val="002E5D35"/>
    <w:rsid w:val="002E5F2D"/>
    <w:rsid w:val="002E61B1"/>
    <w:rsid w:val="002E620D"/>
    <w:rsid w:val="002E6859"/>
    <w:rsid w:val="002E6931"/>
    <w:rsid w:val="002E6DAB"/>
    <w:rsid w:val="002E6F4E"/>
    <w:rsid w:val="002E75D2"/>
    <w:rsid w:val="002E793B"/>
    <w:rsid w:val="002F012D"/>
    <w:rsid w:val="002F053B"/>
    <w:rsid w:val="002F0F38"/>
    <w:rsid w:val="002F15FD"/>
    <w:rsid w:val="002F23E2"/>
    <w:rsid w:val="002F27A5"/>
    <w:rsid w:val="002F48DC"/>
    <w:rsid w:val="002F4AA6"/>
    <w:rsid w:val="002F4C1F"/>
    <w:rsid w:val="002F4FCE"/>
    <w:rsid w:val="002F506E"/>
    <w:rsid w:val="002F5169"/>
    <w:rsid w:val="002F58FE"/>
    <w:rsid w:val="002F59AF"/>
    <w:rsid w:val="002F5BAD"/>
    <w:rsid w:val="002F5C7F"/>
    <w:rsid w:val="002F60DB"/>
    <w:rsid w:val="002F69CA"/>
    <w:rsid w:val="002F6F14"/>
    <w:rsid w:val="002F6F27"/>
    <w:rsid w:val="003000B8"/>
    <w:rsid w:val="003003EB"/>
    <w:rsid w:val="003005DB"/>
    <w:rsid w:val="00300620"/>
    <w:rsid w:val="003011BB"/>
    <w:rsid w:val="003011D0"/>
    <w:rsid w:val="00301342"/>
    <w:rsid w:val="00301F7E"/>
    <w:rsid w:val="0030254C"/>
    <w:rsid w:val="00302637"/>
    <w:rsid w:val="003028F7"/>
    <w:rsid w:val="003029FE"/>
    <w:rsid w:val="003038DF"/>
    <w:rsid w:val="003048BC"/>
    <w:rsid w:val="00304F47"/>
    <w:rsid w:val="0030508F"/>
    <w:rsid w:val="00305254"/>
    <w:rsid w:val="003052EE"/>
    <w:rsid w:val="00305BD0"/>
    <w:rsid w:val="00305D62"/>
    <w:rsid w:val="00306408"/>
    <w:rsid w:val="00306997"/>
    <w:rsid w:val="00306C7C"/>
    <w:rsid w:val="00306D1A"/>
    <w:rsid w:val="00310528"/>
    <w:rsid w:val="00310722"/>
    <w:rsid w:val="00310FB8"/>
    <w:rsid w:val="00311000"/>
    <w:rsid w:val="0031189B"/>
    <w:rsid w:val="003122C5"/>
    <w:rsid w:val="00312ADD"/>
    <w:rsid w:val="00312BDB"/>
    <w:rsid w:val="003139A7"/>
    <w:rsid w:val="00313A6D"/>
    <w:rsid w:val="00313C7B"/>
    <w:rsid w:val="00313CA3"/>
    <w:rsid w:val="00314022"/>
    <w:rsid w:val="00314386"/>
    <w:rsid w:val="00314501"/>
    <w:rsid w:val="00314813"/>
    <w:rsid w:val="00314E9B"/>
    <w:rsid w:val="00314EF8"/>
    <w:rsid w:val="00315139"/>
    <w:rsid w:val="00315403"/>
    <w:rsid w:val="003155FC"/>
    <w:rsid w:val="00315617"/>
    <w:rsid w:val="003159A1"/>
    <w:rsid w:val="003159C4"/>
    <w:rsid w:val="003161A9"/>
    <w:rsid w:val="0031656D"/>
    <w:rsid w:val="00316873"/>
    <w:rsid w:val="00317023"/>
    <w:rsid w:val="0031720B"/>
    <w:rsid w:val="00317654"/>
    <w:rsid w:val="00317C36"/>
    <w:rsid w:val="0032096E"/>
    <w:rsid w:val="00320E00"/>
    <w:rsid w:val="00320E35"/>
    <w:rsid w:val="0032106C"/>
    <w:rsid w:val="003214D7"/>
    <w:rsid w:val="00321EFF"/>
    <w:rsid w:val="00321F76"/>
    <w:rsid w:val="00322996"/>
    <w:rsid w:val="0032326E"/>
    <w:rsid w:val="00323EEA"/>
    <w:rsid w:val="00323FA8"/>
    <w:rsid w:val="00323FC7"/>
    <w:rsid w:val="003246F3"/>
    <w:rsid w:val="00324B18"/>
    <w:rsid w:val="003250ED"/>
    <w:rsid w:val="003254D7"/>
    <w:rsid w:val="00325634"/>
    <w:rsid w:val="00325E27"/>
    <w:rsid w:val="0032612F"/>
    <w:rsid w:val="00326652"/>
    <w:rsid w:val="0032674A"/>
    <w:rsid w:val="00326751"/>
    <w:rsid w:val="00326E0F"/>
    <w:rsid w:val="00327541"/>
    <w:rsid w:val="00327DD2"/>
    <w:rsid w:val="00327F49"/>
    <w:rsid w:val="00330352"/>
    <w:rsid w:val="00330D4E"/>
    <w:rsid w:val="00331891"/>
    <w:rsid w:val="00331B9D"/>
    <w:rsid w:val="0033226A"/>
    <w:rsid w:val="00332302"/>
    <w:rsid w:val="0033273A"/>
    <w:rsid w:val="00333702"/>
    <w:rsid w:val="00333A33"/>
    <w:rsid w:val="00333A65"/>
    <w:rsid w:val="00333A78"/>
    <w:rsid w:val="00334023"/>
    <w:rsid w:val="0033436A"/>
    <w:rsid w:val="00334709"/>
    <w:rsid w:val="003349AA"/>
    <w:rsid w:val="00334E4E"/>
    <w:rsid w:val="0033535C"/>
    <w:rsid w:val="003354D9"/>
    <w:rsid w:val="003358BA"/>
    <w:rsid w:val="00335C68"/>
    <w:rsid w:val="00335CE5"/>
    <w:rsid w:val="00335F4B"/>
    <w:rsid w:val="00336161"/>
    <w:rsid w:val="0033663D"/>
    <w:rsid w:val="00336B71"/>
    <w:rsid w:val="00336BAF"/>
    <w:rsid w:val="00336EB0"/>
    <w:rsid w:val="00337026"/>
    <w:rsid w:val="00337B6C"/>
    <w:rsid w:val="00337B88"/>
    <w:rsid w:val="00340034"/>
    <w:rsid w:val="0034006A"/>
    <w:rsid w:val="0034049C"/>
    <w:rsid w:val="00340A83"/>
    <w:rsid w:val="00340FD5"/>
    <w:rsid w:val="00341228"/>
    <w:rsid w:val="00341612"/>
    <w:rsid w:val="00341D25"/>
    <w:rsid w:val="00342AB5"/>
    <w:rsid w:val="00342E23"/>
    <w:rsid w:val="003430C6"/>
    <w:rsid w:val="00343525"/>
    <w:rsid w:val="003438CC"/>
    <w:rsid w:val="00343A57"/>
    <w:rsid w:val="003449BF"/>
    <w:rsid w:val="00345093"/>
    <w:rsid w:val="0034565F"/>
    <w:rsid w:val="00345981"/>
    <w:rsid w:val="00345CF4"/>
    <w:rsid w:val="00345D6C"/>
    <w:rsid w:val="00345EE4"/>
    <w:rsid w:val="003469E5"/>
    <w:rsid w:val="00346D40"/>
    <w:rsid w:val="00347212"/>
    <w:rsid w:val="00347303"/>
    <w:rsid w:val="00347374"/>
    <w:rsid w:val="00347AFA"/>
    <w:rsid w:val="00347B6F"/>
    <w:rsid w:val="00347D28"/>
    <w:rsid w:val="00350712"/>
    <w:rsid w:val="00350BA0"/>
    <w:rsid w:val="00350BF8"/>
    <w:rsid w:val="00350EA3"/>
    <w:rsid w:val="0035149C"/>
    <w:rsid w:val="003519FF"/>
    <w:rsid w:val="00351CD7"/>
    <w:rsid w:val="00352158"/>
    <w:rsid w:val="00352445"/>
    <w:rsid w:val="00352B28"/>
    <w:rsid w:val="003531B5"/>
    <w:rsid w:val="003535AD"/>
    <w:rsid w:val="0035367E"/>
    <w:rsid w:val="00354542"/>
    <w:rsid w:val="003547F9"/>
    <w:rsid w:val="00354BCE"/>
    <w:rsid w:val="00354D2B"/>
    <w:rsid w:val="00354E91"/>
    <w:rsid w:val="00354F9F"/>
    <w:rsid w:val="00354FD3"/>
    <w:rsid w:val="0035523C"/>
    <w:rsid w:val="003553B7"/>
    <w:rsid w:val="0035571D"/>
    <w:rsid w:val="00355982"/>
    <w:rsid w:val="00355A93"/>
    <w:rsid w:val="003562F5"/>
    <w:rsid w:val="003563DE"/>
    <w:rsid w:val="0035692D"/>
    <w:rsid w:val="00357B4B"/>
    <w:rsid w:val="00357DB5"/>
    <w:rsid w:val="0036004F"/>
    <w:rsid w:val="00360216"/>
    <w:rsid w:val="0036032B"/>
    <w:rsid w:val="00360648"/>
    <w:rsid w:val="003607A8"/>
    <w:rsid w:val="003608FB"/>
    <w:rsid w:val="00360A0A"/>
    <w:rsid w:val="0036109E"/>
    <w:rsid w:val="00361294"/>
    <w:rsid w:val="003613FE"/>
    <w:rsid w:val="0036178F"/>
    <w:rsid w:val="00361F85"/>
    <w:rsid w:val="00362C7E"/>
    <w:rsid w:val="00362DE3"/>
    <w:rsid w:val="00362DFB"/>
    <w:rsid w:val="00363A47"/>
    <w:rsid w:val="00363EB1"/>
    <w:rsid w:val="0036401D"/>
    <w:rsid w:val="0036439D"/>
    <w:rsid w:val="003644B3"/>
    <w:rsid w:val="00365086"/>
    <w:rsid w:val="003656F0"/>
    <w:rsid w:val="003657EC"/>
    <w:rsid w:val="00365AF7"/>
    <w:rsid w:val="00366F5E"/>
    <w:rsid w:val="00367118"/>
    <w:rsid w:val="00367289"/>
    <w:rsid w:val="00370054"/>
    <w:rsid w:val="00370595"/>
    <w:rsid w:val="00370D09"/>
    <w:rsid w:val="00370D82"/>
    <w:rsid w:val="00371CB1"/>
    <w:rsid w:val="0037216E"/>
    <w:rsid w:val="00372BCD"/>
    <w:rsid w:val="003735F1"/>
    <w:rsid w:val="003737D1"/>
    <w:rsid w:val="00373AFF"/>
    <w:rsid w:val="003747DF"/>
    <w:rsid w:val="003750CD"/>
    <w:rsid w:val="003756B1"/>
    <w:rsid w:val="00375AE0"/>
    <w:rsid w:val="00375EBE"/>
    <w:rsid w:val="00375F2C"/>
    <w:rsid w:val="00375F72"/>
    <w:rsid w:val="00376142"/>
    <w:rsid w:val="003761C0"/>
    <w:rsid w:val="003762D5"/>
    <w:rsid w:val="00376333"/>
    <w:rsid w:val="003763C1"/>
    <w:rsid w:val="00376806"/>
    <w:rsid w:val="00376E5C"/>
    <w:rsid w:val="00377428"/>
    <w:rsid w:val="00380912"/>
    <w:rsid w:val="00381588"/>
    <w:rsid w:val="00381C53"/>
    <w:rsid w:val="003822D1"/>
    <w:rsid w:val="003824B1"/>
    <w:rsid w:val="00382FA8"/>
    <w:rsid w:val="00382FDE"/>
    <w:rsid w:val="00383210"/>
    <w:rsid w:val="003834BB"/>
    <w:rsid w:val="00383E99"/>
    <w:rsid w:val="003845EF"/>
    <w:rsid w:val="00384897"/>
    <w:rsid w:val="0038499F"/>
    <w:rsid w:val="003852BA"/>
    <w:rsid w:val="003853B0"/>
    <w:rsid w:val="0038553D"/>
    <w:rsid w:val="003857D1"/>
    <w:rsid w:val="00385AC7"/>
    <w:rsid w:val="00385AFF"/>
    <w:rsid w:val="00387610"/>
    <w:rsid w:val="00387A12"/>
    <w:rsid w:val="00390006"/>
    <w:rsid w:val="00390204"/>
    <w:rsid w:val="003905C1"/>
    <w:rsid w:val="003905FD"/>
    <w:rsid w:val="003914D6"/>
    <w:rsid w:val="00391755"/>
    <w:rsid w:val="003921E6"/>
    <w:rsid w:val="003931A4"/>
    <w:rsid w:val="0039344C"/>
    <w:rsid w:val="003940A1"/>
    <w:rsid w:val="00394175"/>
    <w:rsid w:val="0039491E"/>
    <w:rsid w:val="00394A95"/>
    <w:rsid w:val="00395C45"/>
    <w:rsid w:val="00395D27"/>
    <w:rsid w:val="00397246"/>
    <w:rsid w:val="00397275"/>
    <w:rsid w:val="003975F0"/>
    <w:rsid w:val="00397AFF"/>
    <w:rsid w:val="00397C70"/>
    <w:rsid w:val="00397CB4"/>
    <w:rsid w:val="003A0C9A"/>
    <w:rsid w:val="003A1A62"/>
    <w:rsid w:val="003A1B49"/>
    <w:rsid w:val="003A1C70"/>
    <w:rsid w:val="003A21AA"/>
    <w:rsid w:val="003A2C80"/>
    <w:rsid w:val="003A31D5"/>
    <w:rsid w:val="003A3469"/>
    <w:rsid w:val="003A3A54"/>
    <w:rsid w:val="003A3F14"/>
    <w:rsid w:val="003A4103"/>
    <w:rsid w:val="003A44E3"/>
    <w:rsid w:val="003A55FB"/>
    <w:rsid w:val="003A64E0"/>
    <w:rsid w:val="003A66BE"/>
    <w:rsid w:val="003A6B67"/>
    <w:rsid w:val="003B226C"/>
    <w:rsid w:val="003B3162"/>
    <w:rsid w:val="003B3309"/>
    <w:rsid w:val="003B4059"/>
    <w:rsid w:val="003B52E9"/>
    <w:rsid w:val="003B568C"/>
    <w:rsid w:val="003B5A4F"/>
    <w:rsid w:val="003B5BAF"/>
    <w:rsid w:val="003B5D45"/>
    <w:rsid w:val="003B62C8"/>
    <w:rsid w:val="003B65CD"/>
    <w:rsid w:val="003B685F"/>
    <w:rsid w:val="003B71DF"/>
    <w:rsid w:val="003B7CC0"/>
    <w:rsid w:val="003C048D"/>
    <w:rsid w:val="003C0532"/>
    <w:rsid w:val="003C064A"/>
    <w:rsid w:val="003C068B"/>
    <w:rsid w:val="003C14F3"/>
    <w:rsid w:val="003C169B"/>
    <w:rsid w:val="003C1C6F"/>
    <w:rsid w:val="003C2162"/>
    <w:rsid w:val="003C2A55"/>
    <w:rsid w:val="003C2C05"/>
    <w:rsid w:val="003C2D0A"/>
    <w:rsid w:val="003C2EDE"/>
    <w:rsid w:val="003C3C7D"/>
    <w:rsid w:val="003C4012"/>
    <w:rsid w:val="003C4312"/>
    <w:rsid w:val="003C457B"/>
    <w:rsid w:val="003C4637"/>
    <w:rsid w:val="003C4A67"/>
    <w:rsid w:val="003C50C6"/>
    <w:rsid w:val="003C51FA"/>
    <w:rsid w:val="003C5479"/>
    <w:rsid w:val="003C55FF"/>
    <w:rsid w:val="003C58C9"/>
    <w:rsid w:val="003C5F6B"/>
    <w:rsid w:val="003C6128"/>
    <w:rsid w:val="003C6493"/>
    <w:rsid w:val="003C665F"/>
    <w:rsid w:val="003C6A77"/>
    <w:rsid w:val="003C6E2A"/>
    <w:rsid w:val="003C73D3"/>
    <w:rsid w:val="003C7413"/>
    <w:rsid w:val="003C7BB7"/>
    <w:rsid w:val="003C7C45"/>
    <w:rsid w:val="003C7FB4"/>
    <w:rsid w:val="003D02FE"/>
    <w:rsid w:val="003D04C8"/>
    <w:rsid w:val="003D04D5"/>
    <w:rsid w:val="003D0B88"/>
    <w:rsid w:val="003D0C5F"/>
    <w:rsid w:val="003D0CB6"/>
    <w:rsid w:val="003D105B"/>
    <w:rsid w:val="003D14F4"/>
    <w:rsid w:val="003D152A"/>
    <w:rsid w:val="003D1E63"/>
    <w:rsid w:val="003D1E6C"/>
    <w:rsid w:val="003D2455"/>
    <w:rsid w:val="003D285C"/>
    <w:rsid w:val="003D2B57"/>
    <w:rsid w:val="003D3292"/>
    <w:rsid w:val="003D38CC"/>
    <w:rsid w:val="003D39EE"/>
    <w:rsid w:val="003D3F81"/>
    <w:rsid w:val="003D457B"/>
    <w:rsid w:val="003D5260"/>
    <w:rsid w:val="003D5A1D"/>
    <w:rsid w:val="003D5F46"/>
    <w:rsid w:val="003D620D"/>
    <w:rsid w:val="003D695A"/>
    <w:rsid w:val="003D6D15"/>
    <w:rsid w:val="003D6EB1"/>
    <w:rsid w:val="003D74C6"/>
    <w:rsid w:val="003E0321"/>
    <w:rsid w:val="003E033F"/>
    <w:rsid w:val="003E0424"/>
    <w:rsid w:val="003E0522"/>
    <w:rsid w:val="003E06E0"/>
    <w:rsid w:val="003E08E8"/>
    <w:rsid w:val="003E0D29"/>
    <w:rsid w:val="003E135D"/>
    <w:rsid w:val="003E14EC"/>
    <w:rsid w:val="003E1FEE"/>
    <w:rsid w:val="003E2052"/>
    <w:rsid w:val="003E309B"/>
    <w:rsid w:val="003E311F"/>
    <w:rsid w:val="003E3492"/>
    <w:rsid w:val="003E384F"/>
    <w:rsid w:val="003E3BA1"/>
    <w:rsid w:val="003E3F03"/>
    <w:rsid w:val="003E3F2A"/>
    <w:rsid w:val="003E4059"/>
    <w:rsid w:val="003E482E"/>
    <w:rsid w:val="003E49BF"/>
    <w:rsid w:val="003E5204"/>
    <w:rsid w:val="003E541E"/>
    <w:rsid w:val="003E5460"/>
    <w:rsid w:val="003E547D"/>
    <w:rsid w:val="003E55D2"/>
    <w:rsid w:val="003E571D"/>
    <w:rsid w:val="003E60EA"/>
    <w:rsid w:val="003E616E"/>
    <w:rsid w:val="003E6D12"/>
    <w:rsid w:val="003E7224"/>
    <w:rsid w:val="003E7342"/>
    <w:rsid w:val="003E7B88"/>
    <w:rsid w:val="003F0255"/>
    <w:rsid w:val="003F02B4"/>
    <w:rsid w:val="003F04E1"/>
    <w:rsid w:val="003F0581"/>
    <w:rsid w:val="003F07AB"/>
    <w:rsid w:val="003F0E6E"/>
    <w:rsid w:val="003F0F32"/>
    <w:rsid w:val="003F1091"/>
    <w:rsid w:val="003F18D5"/>
    <w:rsid w:val="003F1C76"/>
    <w:rsid w:val="003F26DF"/>
    <w:rsid w:val="003F307D"/>
    <w:rsid w:val="003F37BE"/>
    <w:rsid w:val="003F3BEB"/>
    <w:rsid w:val="003F3EFB"/>
    <w:rsid w:val="003F3F88"/>
    <w:rsid w:val="003F4171"/>
    <w:rsid w:val="003F424C"/>
    <w:rsid w:val="003F45E6"/>
    <w:rsid w:val="003F5302"/>
    <w:rsid w:val="003F53C4"/>
    <w:rsid w:val="003F547C"/>
    <w:rsid w:val="003F56E9"/>
    <w:rsid w:val="003F5CC2"/>
    <w:rsid w:val="003F6350"/>
    <w:rsid w:val="003F68AB"/>
    <w:rsid w:val="003F69DB"/>
    <w:rsid w:val="003F7062"/>
    <w:rsid w:val="003F7CE3"/>
    <w:rsid w:val="004004B4"/>
    <w:rsid w:val="00400783"/>
    <w:rsid w:val="00400AA6"/>
    <w:rsid w:val="00400AB8"/>
    <w:rsid w:val="00400C2A"/>
    <w:rsid w:val="00400EA2"/>
    <w:rsid w:val="004012BD"/>
    <w:rsid w:val="00401945"/>
    <w:rsid w:val="00401D04"/>
    <w:rsid w:val="00402525"/>
    <w:rsid w:val="004033B7"/>
    <w:rsid w:val="00403BB1"/>
    <w:rsid w:val="00404B12"/>
    <w:rsid w:val="00404F09"/>
    <w:rsid w:val="004053AE"/>
    <w:rsid w:val="004054FD"/>
    <w:rsid w:val="00405768"/>
    <w:rsid w:val="004058FD"/>
    <w:rsid w:val="00405D41"/>
    <w:rsid w:val="004066CE"/>
    <w:rsid w:val="004069CA"/>
    <w:rsid w:val="00406F4C"/>
    <w:rsid w:val="00407142"/>
    <w:rsid w:val="00407473"/>
    <w:rsid w:val="00407843"/>
    <w:rsid w:val="00407A08"/>
    <w:rsid w:val="004105E7"/>
    <w:rsid w:val="00410FAD"/>
    <w:rsid w:val="00411310"/>
    <w:rsid w:val="00411832"/>
    <w:rsid w:val="00411E1D"/>
    <w:rsid w:val="00412017"/>
    <w:rsid w:val="00412794"/>
    <w:rsid w:val="004129F4"/>
    <w:rsid w:val="00412AC8"/>
    <w:rsid w:val="00412CB9"/>
    <w:rsid w:val="0041334F"/>
    <w:rsid w:val="00413D6D"/>
    <w:rsid w:val="00413F93"/>
    <w:rsid w:val="00414431"/>
    <w:rsid w:val="004145D3"/>
    <w:rsid w:val="00414BD1"/>
    <w:rsid w:val="00414E3B"/>
    <w:rsid w:val="00414EF2"/>
    <w:rsid w:val="004150EA"/>
    <w:rsid w:val="00415138"/>
    <w:rsid w:val="0041569F"/>
    <w:rsid w:val="00415D21"/>
    <w:rsid w:val="00415E68"/>
    <w:rsid w:val="0041628C"/>
    <w:rsid w:val="00416763"/>
    <w:rsid w:val="00416782"/>
    <w:rsid w:val="00416A3E"/>
    <w:rsid w:val="00416AA3"/>
    <w:rsid w:val="00416BA6"/>
    <w:rsid w:val="00416E03"/>
    <w:rsid w:val="00417350"/>
    <w:rsid w:val="0041750C"/>
    <w:rsid w:val="00417DA1"/>
    <w:rsid w:val="00417E2B"/>
    <w:rsid w:val="00420110"/>
    <w:rsid w:val="00421267"/>
    <w:rsid w:val="004214C8"/>
    <w:rsid w:val="00421898"/>
    <w:rsid w:val="00421F7C"/>
    <w:rsid w:val="00422107"/>
    <w:rsid w:val="00422578"/>
    <w:rsid w:val="004229E2"/>
    <w:rsid w:val="00422A85"/>
    <w:rsid w:val="00422D0B"/>
    <w:rsid w:val="0042300D"/>
    <w:rsid w:val="00423231"/>
    <w:rsid w:val="00423467"/>
    <w:rsid w:val="004239E8"/>
    <w:rsid w:val="00423DA2"/>
    <w:rsid w:val="00423E1D"/>
    <w:rsid w:val="004246AE"/>
    <w:rsid w:val="004246BD"/>
    <w:rsid w:val="00424EFF"/>
    <w:rsid w:val="00425D5C"/>
    <w:rsid w:val="00425FE8"/>
    <w:rsid w:val="00426037"/>
    <w:rsid w:val="0042603F"/>
    <w:rsid w:val="0042754F"/>
    <w:rsid w:val="00427B57"/>
    <w:rsid w:val="004303C3"/>
    <w:rsid w:val="00430430"/>
    <w:rsid w:val="00430BA9"/>
    <w:rsid w:val="00430E59"/>
    <w:rsid w:val="00430F99"/>
    <w:rsid w:val="004318B7"/>
    <w:rsid w:val="00432535"/>
    <w:rsid w:val="0043275F"/>
    <w:rsid w:val="0043287E"/>
    <w:rsid w:val="00432A3C"/>
    <w:rsid w:val="00432D80"/>
    <w:rsid w:val="004331E7"/>
    <w:rsid w:val="00433209"/>
    <w:rsid w:val="00433663"/>
    <w:rsid w:val="0043366B"/>
    <w:rsid w:val="00433826"/>
    <w:rsid w:val="00433889"/>
    <w:rsid w:val="004338F1"/>
    <w:rsid w:val="00433E73"/>
    <w:rsid w:val="0043438C"/>
    <w:rsid w:val="00434FAF"/>
    <w:rsid w:val="00435207"/>
    <w:rsid w:val="00435505"/>
    <w:rsid w:val="00435527"/>
    <w:rsid w:val="0043554E"/>
    <w:rsid w:val="00435630"/>
    <w:rsid w:val="00435D48"/>
    <w:rsid w:val="00436379"/>
    <w:rsid w:val="004366C5"/>
    <w:rsid w:val="0043746E"/>
    <w:rsid w:val="00437C6D"/>
    <w:rsid w:val="00437E43"/>
    <w:rsid w:val="004401C1"/>
    <w:rsid w:val="0044073B"/>
    <w:rsid w:val="00440FFE"/>
    <w:rsid w:val="0044104C"/>
    <w:rsid w:val="0044106B"/>
    <w:rsid w:val="00441233"/>
    <w:rsid w:val="00441298"/>
    <w:rsid w:val="004412CF"/>
    <w:rsid w:val="0044176C"/>
    <w:rsid w:val="00441922"/>
    <w:rsid w:val="004419E2"/>
    <w:rsid w:val="00441B1E"/>
    <w:rsid w:val="00441C07"/>
    <w:rsid w:val="00442555"/>
    <w:rsid w:val="00442798"/>
    <w:rsid w:val="00442907"/>
    <w:rsid w:val="00442AB2"/>
    <w:rsid w:val="00442B22"/>
    <w:rsid w:val="00443286"/>
    <w:rsid w:val="00443499"/>
    <w:rsid w:val="00443D88"/>
    <w:rsid w:val="004442F2"/>
    <w:rsid w:val="004444C6"/>
    <w:rsid w:val="00444911"/>
    <w:rsid w:val="004449D8"/>
    <w:rsid w:val="00444C95"/>
    <w:rsid w:val="00445CA0"/>
    <w:rsid w:val="00446712"/>
    <w:rsid w:val="00446D51"/>
    <w:rsid w:val="00446FDE"/>
    <w:rsid w:val="004470AB"/>
    <w:rsid w:val="0044728C"/>
    <w:rsid w:val="004479B2"/>
    <w:rsid w:val="00447B21"/>
    <w:rsid w:val="00447F4C"/>
    <w:rsid w:val="0045035F"/>
    <w:rsid w:val="0045069E"/>
    <w:rsid w:val="00450703"/>
    <w:rsid w:val="004516BF"/>
    <w:rsid w:val="00451AF5"/>
    <w:rsid w:val="00451C3D"/>
    <w:rsid w:val="00452DBC"/>
    <w:rsid w:val="00452DC1"/>
    <w:rsid w:val="004532C0"/>
    <w:rsid w:val="004537C8"/>
    <w:rsid w:val="00453902"/>
    <w:rsid w:val="00453984"/>
    <w:rsid w:val="00453ACC"/>
    <w:rsid w:val="00454206"/>
    <w:rsid w:val="00454B07"/>
    <w:rsid w:val="00455216"/>
    <w:rsid w:val="004557FD"/>
    <w:rsid w:val="00456538"/>
    <w:rsid w:val="004567C2"/>
    <w:rsid w:val="00456ECC"/>
    <w:rsid w:val="00456EDA"/>
    <w:rsid w:val="00457799"/>
    <w:rsid w:val="004578A5"/>
    <w:rsid w:val="00457928"/>
    <w:rsid w:val="004579B9"/>
    <w:rsid w:val="0046136B"/>
    <w:rsid w:val="00461497"/>
    <w:rsid w:val="00461522"/>
    <w:rsid w:val="00461597"/>
    <w:rsid w:val="00461883"/>
    <w:rsid w:val="004618E2"/>
    <w:rsid w:val="00461EC7"/>
    <w:rsid w:val="004623E4"/>
    <w:rsid w:val="0046291D"/>
    <w:rsid w:val="004629B7"/>
    <w:rsid w:val="00462F16"/>
    <w:rsid w:val="0046339E"/>
    <w:rsid w:val="004633FD"/>
    <w:rsid w:val="00463BB1"/>
    <w:rsid w:val="00463D22"/>
    <w:rsid w:val="00464661"/>
    <w:rsid w:val="004649AC"/>
    <w:rsid w:val="00464A57"/>
    <w:rsid w:val="00464E91"/>
    <w:rsid w:val="0046553C"/>
    <w:rsid w:val="00465548"/>
    <w:rsid w:val="00465621"/>
    <w:rsid w:val="00465C06"/>
    <w:rsid w:val="00466C20"/>
    <w:rsid w:val="00466C77"/>
    <w:rsid w:val="00466E69"/>
    <w:rsid w:val="00467564"/>
    <w:rsid w:val="00467B0F"/>
    <w:rsid w:val="00467C22"/>
    <w:rsid w:val="004702E9"/>
    <w:rsid w:val="00470308"/>
    <w:rsid w:val="004703EE"/>
    <w:rsid w:val="004704E6"/>
    <w:rsid w:val="0047062B"/>
    <w:rsid w:val="0047072B"/>
    <w:rsid w:val="00470909"/>
    <w:rsid w:val="00470F6B"/>
    <w:rsid w:val="00470FA7"/>
    <w:rsid w:val="0047103F"/>
    <w:rsid w:val="00472226"/>
    <w:rsid w:val="004723C0"/>
    <w:rsid w:val="00472794"/>
    <w:rsid w:val="004728F3"/>
    <w:rsid w:val="0047295A"/>
    <w:rsid w:val="00472E68"/>
    <w:rsid w:val="00472F31"/>
    <w:rsid w:val="004734B6"/>
    <w:rsid w:val="00473BC9"/>
    <w:rsid w:val="00473CFB"/>
    <w:rsid w:val="004741A5"/>
    <w:rsid w:val="00474325"/>
    <w:rsid w:val="00475ED4"/>
    <w:rsid w:val="00476248"/>
    <w:rsid w:val="004764D7"/>
    <w:rsid w:val="00476990"/>
    <w:rsid w:val="004777ED"/>
    <w:rsid w:val="004778A8"/>
    <w:rsid w:val="00477998"/>
    <w:rsid w:val="00477E7B"/>
    <w:rsid w:val="004801C8"/>
    <w:rsid w:val="00480631"/>
    <w:rsid w:val="00480858"/>
    <w:rsid w:val="00480F7E"/>
    <w:rsid w:val="004818D2"/>
    <w:rsid w:val="00481FFA"/>
    <w:rsid w:val="0048238A"/>
    <w:rsid w:val="004824D9"/>
    <w:rsid w:val="00482938"/>
    <w:rsid w:val="00483300"/>
    <w:rsid w:val="00483A84"/>
    <w:rsid w:val="00483AD0"/>
    <w:rsid w:val="00483BE0"/>
    <w:rsid w:val="00483CCF"/>
    <w:rsid w:val="004840B7"/>
    <w:rsid w:val="0048414F"/>
    <w:rsid w:val="004842EA"/>
    <w:rsid w:val="00484C9C"/>
    <w:rsid w:val="00484E39"/>
    <w:rsid w:val="00484E82"/>
    <w:rsid w:val="0048531F"/>
    <w:rsid w:val="00485368"/>
    <w:rsid w:val="00485F63"/>
    <w:rsid w:val="00486322"/>
    <w:rsid w:val="004863E9"/>
    <w:rsid w:val="00486487"/>
    <w:rsid w:val="0048693F"/>
    <w:rsid w:val="00486B2A"/>
    <w:rsid w:val="00486BF2"/>
    <w:rsid w:val="00486C0F"/>
    <w:rsid w:val="00486DCD"/>
    <w:rsid w:val="00487429"/>
    <w:rsid w:val="0048779C"/>
    <w:rsid w:val="00487BC7"/>
    <w:rsid w:val="00490374"/>
    <w:rsid w:val="00490AD7"/>
    <w:rsid w:val="00491101"/>
    <w:rsid w:val="00491521"/>
    <w:rsid w:val="0049157A"/>
    <w:rsid w:val="00491E8C"/>
    <w:rsid w:val="00492255"/>
    <w:rsid w:val="00492425"/>
    <w:rsid w:val="00492B07"/>
    <w:rsid w:val="00492C3A"/>
    <w:rsid w:val="004933C3"/>
    <w:rsid w:val="00493C3F"/>
    <w:rsid w:val="00493DC5"/>
    <w:rsid w:val="00494287"/>
    <w:rsid w:val="0049448B"/>
    <w:rsid w:val="0049452C"/>
    <w:rsid w:val="00494C89"/>
    <w:rsid w:val="00494DF4"/>
    <w:rsid w:val="004952A4"/>
    <w:rsid w:val="004953AD"/>
    <w:rsid w:val="00495A04"/>
    <w:rsid w:val="00495E76"/>
    <w:rsid w:val="00496044"/>
    <w:rsid w:val="004969E1"/>
    <w:rsid w:val="00496B83"/>
    <w:rsid w:val="00496EA5"/>
    <w:rsid w:val="004971EA"/>
    <w:rsid w:val="00497492"/>
    <w:rsid w:val="00497CE4"/>
    <w:rsid w:val="004A0311"/>
    <w:rsid w:val="004A05BA"/>
    <w:rsid w:val="004A09A4"/>
    <w:rsid w:val="004A1785"/>
    <w:rsid w:val="004A2803"/>
    <w:rsid w:val="004A2A79"/>
    <w:rsid w:val="004A2A8A"/>
    <w:rsid w:val="004A3485"/>
    <w:rsid w:val="004A376D"/>
    <w:rsid w:val="004A396C"/>
    <w:rsid w:val="004A3E3D"/>
    <w:rsid w:val="004A453B"/>
    <w:rsid w:val="004A49DC"/>
    <w:rsid w:val="004A50CA"/>
    <w:rsid w:val="004A6250"/>
    <w:rsid w:val="004A6388"/>
    <w:rsid w:val="004A645D"/>
    <w:rsid w:val="004A650F"/>
    <w:rsid w:val="004A695A"/>
    <w:rsid w:val="004A6D1F"/>
    <w:rsid w:val="004A6EAD"/>
    <w:rsid w:val="004A7447"/>
    <w:rsid w:val="004A7D26"/>
    <w:rsid w:val="004A7F04"/>
    <w:rsid w:val="004B039B"/>
    <w:rsid w:val="004B08AD"/>
    <w:rsid w:val="004B104F"/>
    <w:rsid w:val="004B1D25"/>
    <w:rsid w:val="004B2612"/>
    <w:rsid w:val="004B2EF7"/>
    <w:rsid w:val="004B33B0"/>
    <w:rsid w:val="004B33F4"/>
    <w:rsid w:val="004B3488"/>
    <w:rsid w:val="004B37B5"/>
    <w:rsid w:val="004B397A"/>
    <w:rsid w:val="004B3DBE"/>
    <w:rsid w:val="004B4286"/>
    <w:rsid w:val="004B42DD"/>
    <w:rsid w:val="004B4891"/>
    <w:rsid w:val="004B4BD8"/>
    <w:rsid w:val="004B4DD0"/>
    <w:rsid w:val="004B4F9D"/>
    <w:rsid w:val="004B5460"/>
    <w:rsid w:val="004B56BC"/>
    <w:rsid w:val="004B5AFF"/>
    <w:rsid w:val="004B5B3A"/>
    <w:rsid w:val="004B5DE0"/>
    <w:rsid w:val="004B6206"/>
    <w:rsid w:val="004B677C"/>
    <w:rsid w:val="004B729B"/>
    <w:rsid w:val="004B72B6"/>
    <w:rsid w:val="004B7682"/>
    <w:rsid w:val="004B76BF"/>
    <w:rsid w:val="004B771F"/>
    <w:rsid w:val="004C029A"/>
    <w:rsid w:val="004C030F"/>
    <w:rsid w:val="004C061B"/>
    <w:rsid w:val="004C0908"/>
    <w:rsid w:val="004C0F8A"/>
    <w:rsid w:val="004C1315"/>
    <w:rsid w:val="004C13C6"/>
    <w:rsid w:val="004C1D75"/>
    <w:rsid w:val="004C1E82"/>
    <w:rsid w:val="004C2037"/>
    <w:rsid w:val="004C205B"/>
    <w:rsid w:val="004C220C"/>
    <w:rsid w:val="004C24F3"/>
    <w:rsid w:val="004C27A9"/>
    <w:rsid w:val="004C30B7"/>
    <w:rsid w:val="004C31F5"/>
    <w:rsid w:val="004C3562"/>
    <w:rsid w:val="004C3920"/>
    <w:rsid w:val="004C3CE2"/>
    <w:rsid w:val="004C3E94"/>
    <w:rsid w:val="004C3EFC"/>
    <w:rsid w:val="004C4528"/>
    <w:rsid w:val="004C45D5"/>
    <w:rsid w:val="004C513D"/>
    <w:rsid w:val="004C51E5"/>
    <w:rsid w:val="004C5D46"/>
    <w:rsid w:val="004C5F25"/>
    <w:rsid w:val="004C624B"/>
    <w:rsid w:val="004C6584"/>
    <w:rsid w:val="004C6884"/>
    <w:rsid w:val="004C69AC"/>
    <w:rsid w:val="004C6C12"/>
    <w:rsid w:val="004C70BD"/>
    <w:rsid w:val="004C75A2"/>
    <w:rsid w:val="004D0186"/>
    <w:rsid w:val="004D0351"/>
    <w:rsid w:val="004D0A32"/>
    <w:rsid w:val="004D0A94"/>
    <w:rsid w:val="004D0E3A"/>
    <w:rsid w:val="004D1284"/>
    <w:rsid w:val="004D1A8B"/>
    <w:rsid w:val="004D219F"/>
    <w:rsid w:val="004D23BC"/>
    <w:rsid w:val="004D245C"/>
    <w:rsid w:val="004D3F46"/>
    <w:rsid w:val="004D412F"/>
    <w:rsid w:val="004D4BA1"/>
    <w:rsid w:val="004D4EF2"/>
    <w:rsid w:val="004D4EFE"/>
    <w:rsid w:val="004D5017"/>
    <w:rsid w:val="004D5282"/>
    <w:rsid w:val="004D58B8"/>
    <w:rsid w:val="004D5FC1"/>
    <w:rsid w:val="004D60CC"/>
    <w:rsid w:val="004D6553"/>
    <w:rsid w:val="004D674B"/>
    <w:rsid w:val="004D6FEB"/>
    <w:rsid w:val="004D7921"/>
    <w:rsid w:val="004D7C4E"/>
    <w:rsid w:val="004D7D65"/>
    <w:rsid w:val="004E00C8"/>
    <w:rsid w:val="004E00F6"/>
    <w:rsid w:val="004E066D"/>
    <w:rsid w:val="004E0B77"/>
    <w:rsid w:val="004E0BE2"/>
    <w:rsid w:val="004E0E48"/>
    <w:rsid w:val="004E1753"/>
    <w:rsid w:val="004E1982"/>
    <w:rsid w:val="004E1A9E"/>
    <w:rsid w:val="004E1D46"/>
    <w:rsid w:val="004E1F3A"/>
    <w:rsid w:val="004E1F73"/>
    <w:rsid w:val="004E1F83"/>
    <w:rsid w:val="004E237A"/>
    <w:rsid w:val="004E2B9F"/>
    <w:rsid w:val="004E2C3E"/>
    <w:rsid w:val="004E4978"/>
    <w:rsid w:val="004E53D7"/>
    <w:rsid w:val="004E541E"/>
    <w:rsid w:val="004E57A4"/>
    <w:rsid w:val="004E57E7"/>
    <w:rsid w:val="004E5A1A"/>
    <w:rsid w:val="004E5B80"/>
    <w:rsid w:val="004E5C1D"/>
    <w:rsid w:val="004E6850"/>
    <w:rsid w:val="004E6864"/>
    <w:rsid w:val="004E6E10"/>
    <w:rsid w:val="004E7580"/>
    <w:rsid w:val="004E7776"/>
    <w:rsid w:val="004E7C27"/>
    <w:rsid w:val="004F0268"/>
    <w:rsid w:val="004F0608"/>
    <w:rsid w:val="004F0CD4"/>
    <w:rsid w:val="004F0F60"/>
    <w:rsid w:val="004F1D6D"/>
    <w:rsid w:val="004F1E7A"/>
    <w:rsid w:val="004F2322"/>
    <w:rsid w:val="004F24BF"/>
    <w:rsid w:val="004F25A3"/>
    <w:rsid w:val="004F2785"/>
    <w:rsid w:val="004F28D8"/>
    <w:rsid w:val="004F2969"/>
    <w:rsid w:val="004F32DA"/>
    <w:rsid w:val="004F32F4"/>
    <w:rsid w:val="004F3889"/>
    <w:rsid w:val="004F3F37"/>
    <w:rsid w:val="004F42DF"/>
    <w:rsid w:val="004F4327"/>
    <w:rsid w:val="004F43FE"/>
    <w:rsid w:val="004F486A"/>
    <w:rsid w:val="004F5E1C"/>
    <w:rsid w:val="004F6734"/>
    <w:rsid w:val="004F71BD"/>
    <w:rsid w:val="004F7A09"/>
    <w:rsid w:val="004F7B9D"/>
    <w:rsid w:val="00500257"/>
    <w:rsid w:val="00500689"/>
    <w:rsid w:val="00500731"/>
    <w:rsid w:val="00500758"/>
    <w:rsid w:val="00500D1A"/>
    <w:rsid w:val="00500F65"/>
    <w:rsid w:val="00500FC8"/>
    <w:rsid w:val="00501333"/>
    <w:rsid w:val="005014EA"/>
    <w:rsid w:val="00501B8C"/>
    <w:rsid w:val="00501C5D"/>
    <w:rsid w:val="00502186"/>
    <w:rsid w:val="00502D13"/>
    <w:rsid w:val="00503217"/>
    <w:rsid w:val="00503902"/>
    <w:rsid w:val="00503B02"/>
    <w:rsid w:val="00503B6B"/>
    <w:rsid w:val="00503BD0"/>
    <w:rsid w:val="00503E76"/>
    <w:rsid w:val="0050419B"/>
    <w:rsid w:val="00504CBE"/>
    <w:rsid w:val="00504D10"/>
    <w:rsid w:val="00504E2E"/>
    <w:rsid w:val="00505179"/>
    <w:rsid w:val="00505331"/>
    <w:rsid w:val="005055FD"/>
    <w:rsid w:val="00505720"/>
    <w:rsid w:val="00505F2F"/>
    <w:rsid w:val="00505FC1"/>
    <w:rsid w:val="0050624B"/>
    <w:rsid w:val="005067DF"/>
    <w:rsid w:val="00506845"/>
    <w:rsid w:val="00506A38"/>
    <w:rsid w:val="005072ED"/>
    <w:rsid w:val="005079F4"/>
    <w:rsid w:val="00507EA4"/>
    <w:rsid w:val="005100D2"/>
    <w:rsid w:val="0051026F"/>
    <w:rsid w:val="00510893"/>
    <w:rsid w:val="0051093F"/>
    <w:rsid w:val="005110D4"/>
    <w:rsid w:val="0051129F"/>
    <w:rsid w:val="0051180E"/>
    <w:rsid w:val="005132F1"/>
    <w:rsid w:val="00513799"/>
    <w:rsid w:val="00513C3D"/>
    <w:rsid w:val="00513F36"/>
    <w:rsid w:val="005145DF"/>
    <w:rsid w:val="00515687"/>
    <w:rsid w:val="00516386"/>
    <w:rsid w:val="005163FC"/>
    <w:rsid w:val="0051687E"/>
    <w:rsid w:val="00516DC8"/>
    <w:rsid w:val="00517006"/>
    <w:rsid w:val="00517275"/>
    <w:rsid w:val="005175C2"/>
    <w:rsid w:val="00517EC2"/>
    <w:rsid w:val="0052020E"/>
    <w:rsid w:val="005203FB"/>
    <w:rsid w:val="00520893"/>
    <w:rsid w:val="00520BDB"/>
    <w:rsid w:val="00520EA0"/>
    <w:rsid w:val="00520FAD"/>
    <w:rsid w:val="0052200C"/>
    <w:rsid w:val="005221B3"/>
    <w:rsid w:val="00522D47"/>
    <w:rsid w:val="00523EB5"/>
    <w:rsid w:val="005245B4"/>
    <w:rsid w:val="005252E0"/>
    <w:rsid w:val="00525D3E"/>
    <w:rsid w:val="00526022"/>
    <w:rsid w:val="005260FE"/>
    <w:rsid w:val="005269C0"/>
    <w:rsid w:val="00526EDD"/>
    <w:rsid w:val="005270CF"/>
    <w:rsid w:val="00527189"/>
    <w:rsid w:val="005273F5"/>
    <w:rsid w:val="005278EE"/>
    <w:rsid w:val="00527910"/>
    <w:rsid w:val="00527D83"/>
    <w:rsid w:val="00527DE9"/>
    <w:rsid w:val="00530247"/>
    <w:rsid w:val="005306BE"/>
    <w:rsid w:val="0053134A"/>
    <w:rsid w:val="005316A6"/>
    <w:rsid w:val="00531A05"/>
    <w:rsid w:val="00531E8F"/>
    <w:rsid w:val="00532B5E"/>
    <w:rsid w:val="00532D12"/>
    <w:rsid w:val="00533ECD"/>
    <w:rsid w:val="005349F3"/>
    <w:rsid w:val="00534BEB"/>
    <w:rsid w:val="0053537B"/>
    <w:rsid w:val="00535496"/>
    <w:rsid w:val="0053588E"/>
    <w:rsid w:val="005358F0"/>
    <w:rsid w:val="00535A44"/>
    <w:rsid w:val="00535B9B"/>
    <w:rsid w:val="005360B2"/>
    <w:rsid w:val="005361A7"/>
    <w:rsid w:val="005361F7"/>
    <w:rsid w:val="005364E8"/>
    <w:rsid w:val="00536602"/>
    <w:rsid w:val="00536C46"/>
    <w:rsid w:val="00537390"/>
    <w:rsid w:val="005405A7"/>
    <w:rsid w:val="00541039"/>
    <w:rsid w:val="00541133"/>
    <w:rsid w:val="005411DF"/>
    <w:rsid w:val="00541201"/>
    <w:rsid w:val="00541869"/>
    <w:rsid w:val="00541AB8"/>
    <w:rsid w:val="00541B60"/>
    <w:rsid w:val="00541CDC"/>
    <w:rsid w:val="005425CB"/>
    <w:rsid w:val="0054265A"/>
    <w:rsid w:val="005426D6"/>
    <w:rsid w:val="005429C4"/>
    <w:rsid w:val="00542C78"/>
    <w:rsid w:val="005437E5"/>
    <w:rsid w:val="00543E0C"/>
    <w:rsid w:val="00543E92"/>
    <w:rsid w:val="005448B3"/>
    <w:rsid w:val="00544BCF"/>
    <w:rsid w:val="00544BD8"/>
    <w:rsid w:val="00544E0B"/>
    <w:rsid w:val="00545096"/>
    <w:rsid w:val="005450AD"/>
    <w:rsid w:val="005453F8"/>
    <w:rsid w:val="00545B63"/>
    <w:rsid w:val="00546197"/>
    <w:rsid w:val="005462ED"/>
    <w:rsid w:val="00546563"/>
    <w:rsid w:val="005466BA"/>
    <w:rsid w:val="005467BE"/>
    <w:rsid w:val="00546A04"/>
    <w:rsid w:val="00546BE1"/>
    <w:rsid w:val="00546C79"/>
    <w:rsid w:val="00546E82"/>
    <w:rsid w:val="00547561"/>
    <w:rsid w:val="00547AFE"/>
    <w:rsid w:val="00550095"/>
    <w:rsid w:val="005507F7"/>
    <w:rsid w:val="00550B6A"/>
    <w:rsid w:val="00550DF9"/>
    <w:rsid w:val="0055112E"/>
    <w:rsid w:val="0055127F"/>
    <w:rsid w:val="005515F0"/>
    <w:rsid w:val="00551978"/>
    <w:rsid w:val="005519AE"/>
    <w:rsid w:val="005519B0"/>
    <w:rsid w:val="00552151"/>
    <w:rsid w:val="005526FF"/>
    <w:rsid w:val="005528F8"/>
    <w:rsid w:val="00552F12"/>
    <w:rsid w:val="0055303C"/>
    <w:rsid w:val="00553101"/>
    <w:rsid w:val="00553D55"/>
    <w:rsid w:val="00554547"/>
    <w:rsid w:val="00555484"/>
    <w:rsid w:val="005555C6"/>
    <w:rsid w:val="005558E1"/>
    <w:rsid w:val="00555937"/>
    <w:rsid w:val="00555BC3"/>
    <w:rsid w:val="005561DD"/>
    <w:rsid w:val="00556925"/>
    <w:rsid w:val="00557818"/>
    <w:rsid w:val="00557827"/>
    <w:rsid w:val="00557DDF"/>
    <w:rsid w:val="00557E64"/>
    <w:rsid w:val="005610C1"/>
    <w:rsid w:val="005614A2"/>
    <w:rsid w:val="00561B9E"/>
    <w:rsid w:val="005623AB"/>
    <w:rsid w:val="005625FA"/>
    <w:rsid w:val="00562736"/>
    <w:rsid w:val="00562D55"/>
    <w:rsid w:val="00562FC7"/>
    <w:rsid w:val="0056314F"/>
    <w:rsid w:val="00563478"/>
    <w:rsid w:val="00564F80"/>
    <w:rsid w:val="0056690D"/>
    <w:rsid w:val="00566B77"/>
    <w:rsid w:val="00566D76"/>
    <w:rsid w:val="00566EFA"/>
    <w:rsid w:val="00567153"/>
    <w:rsid w:val="0056757B"/>
    <w:rsid w:val="00567AED"/>
    <w:rsid w:val="005701BC"/>
    <w:rsid w:val="005702DF"/>
    <w:rsid w:val="00570E04"/>
    <w:rsid w:val="005714BA"/>
    <w:rsid w:val="00571547"/>
    <w:rsid w:val="005722D8"/>
    <w:rsid w:val="00572BEE"/>
    <w:rsid w:val="00572C1B"/>
    <w:rsid w:val="00573E82"/>
    <w:rsid w:val="00573FD4"/>
    <w:rsid w:val="005743D6"/>
    <w:rsid w:val="005745CB"/>
    <w:rsid w:val="00574669"/>
    <w:rsid w:val="0057493C"/>
    <w:rsid w:val="00574CB6"/>
    <w:rsid w:val="00574EA9"/>
    <w:rsid w:val="005753E9"/>
    <w:rsid w:val="005769B5"/>
    <w:rsid w:val="00576BD9"/>
    <w:rsid w:val="005772B4"/>
    <w:rsid w:val="0057764F"/>
    <w:rsid w:val="00580473"/>
    <w:rsid w:val="00580481"/>
    <w:rsid w:val="005806DE"/>
    <w:rsid w:val="0058153C"/>
    <w:rsid w:val="00581DB9"/>
    <w:rsid w:val="00582194"/>
    <w:rsid w:val="005822A6"/>
    <w:rsid w:val="00582C04"/>
    <w:rsid w:val="00582FBA"/>
    <w:rsid w:val="005832A2"/>
    <w:rsid w:val="005832CF"/>
    <w:rsid w:val="005837E7"/>
    <w:rsid w:val="005838D5"/>
    <w:rsid w:val="00583A9A"/>
    <w:rsid w:val="00583E7D"/>
    <w:rsid w:val="00584064"/>
    <w:rsid w:val="0058415E"/>
    <w:rsid w:val="005843C4"/>
    <w:rsid w:val="005846D3"/>
    <w:rsid w:val="00584AFB"/>
    <w:rsid w:val="00585B85"/>
    <w:rsid w:val="00585CA2"/>
    <w:rsid w:val="00585D01"/>
    <w:rsid w:val="00585FCF"/>
    <w:rsid w:val="005865F1"/>
    <w:rsid w:val="0058671E"/>
    <w:rsid w:val="0058693B"/>
    <w:rsid w:val="00586941"/>
    <w:rsid w:val="00586EE4"/>
    <w:rsid w:val="0058741A"/>
    <w:rsid w:val="00587D57"/>
    <w:rsid w:val="00587FC9"/>
    <w:rsid w:val="00590004"/>
    <w:rsid w:val="00590384"/>
    <w:rsid w:val="005905B1"/>
    <w:rsid w:val="0059066A"/>
    <w:rsid w:val="00590E71"/>
    <w:rsid w:val="005911F0"/>
    <w:rsid w:val="0059179F"/>
    <w:rsid w:val="005919B1"/>
    <w:rsid w:val="005922CE"/>
    <w:rsid w:val="0059245A"/>
    <w:rsid w:val="005925B2"/>
    <w:rsid w:val="005928FA"/>
    <w:rsid w:val="00593497"/>
    <w:rsid w:val="0059380A"/>
    <w:rsid w:val="005938BD"/>
    <w:rsid w:val="0059398F"/>
    <w:rsid w:val="00593C1A"/>
    <w:rsid w:val="005941E6"/>
    <w:rsid w:val="00594307"/>
    <w:rsid w:val="00594740"/>
    <w:rsid w:val="00595261"/>
    <w:rsid w:val="005952F2"/>
    <w:rsid w:val="0059569C"/>
    <w:rsid w:val="0059632E"/>
    <w:rsid w:val="00596768"/>
    <w:rsid w:val="00596C4D"/>
    <w:rsid w:val="00596EDF"/>
    <w:rsid w:val="00597008"/>
    <w:rsid w:val="005972B0"/>
    <w:rsid w:val="00597E5D"/>
    <w:rsid w:val="005A04E3"/>
    <w:rsid w:val="005A0823"/>
    <w:rsid w:val="005A08F5"/>
    <w:rsid w:val="005A0957"/>
    <w:rsid w:val="005A0D15"/>
    <w:rsid w:val="005A1653"/>
    <w:rsid w:val="005A16E1"/>
    <w:rsid w:val="005A1A75"/>
    <w:rsid w:val="005A1F4B"/>
    <w:rsid w:val="005A37B8"/>
    <w:rsid w:val="005A3B4A"/>
    <w:rsid w:val="005A3B6F"/>
    <w:rsid w:val="005A3D08"/>
    <w:rsid w:val="005A3E35"/>
    <w:rsid w:val="005A3F04"/>
    <w:rsid w:val="005A460D"/>
    <w:rsid w:val="005A4645"/>
    <w:rsid w:val="005A4658"/>
    <w:rsid w:val="005A4677"/>
    <w:rsid w:val="005A49C4"/>
    <w:rsid w:val="005A5619"/>
    <w:rsid w:val="005A5831"/>
    <w:rsid w:val="005A5B6C"/>
    <w:rsid w:val="005A600C"/>
    <w:rsid w:val="005A7103"/>
    <w:rsid w:val="005A72ED"/>
    <w:rsid w:val="005A7BB1"/>
    <w:rsid w:val="005B00E8"/>
    <w:rsid w:val="005B012F"/>
    <w:rsid w:val="005B064C"/>
    <w:rsid w:val="005B0811"/>
    <w:rsid w:val="005B089B"/>
    <w:rsid w:val="005B0B8B"/>
    <w:rsid w:val="005B111F"/>
    <w:rsid w:val="005B194F"/>
    <w:rsid w:val="005B1F9C"/>
    <w:rsid w:val="005B2007"/>
    <w:rsid w:val="005B2036"/>
    <w:rsid w:val="005B2217"/>
    <w:rsid w:val="005B2327"/>
    <w:rsid w:val="005B251C"/>
    <w:rsid w:val="005B2719"/>
    <w:rsid w:val="005B3A0C"/>
    <w:rsid w:val="005B3D44"/>
    <w:rsid w:val="005B4300"/>
    <w:rsid w:val="005B4C1E"/>
    <w:rsid w:val="005B4D97"/>
    <w:rsid w:val="005B5153"/>
    <w:rsid w:val="005B5206"/>
    <w:rsid w:val="005B541B"/>
    <w:rsid w:val="005B5F51"/>
    <w:rsid w:val="005B6ED4"/>
    <w:rsid w:val="005B7159"/>
    <w:rsid w:val="005B7618"/>
    <w:rsid w:val="005B7801"/>
    <w:rsid w:val="005C01B4"/>
    <w:rsid w:val="005C15CC"/>
    <w:rsid w:val="005C1808"/>
    <w:rsid w:val="005C1C14"/>
    <w:rsid w:val="005C1D35"/>
    <w:rsid w:val="005C2252"/>
    <w:rsid w:val="005C22F4"/>
    <w:rsid w:val="005C2687"/>
    <w:rsid w:val="005C318F"/>
    <w:rsid w:val="005C3A69"/>
    <w:rsid w:val="005C3BD6"/>
    <w:rsid w:val="005C3ECF"/>
    <w:rsid w:val="005C41A8"/>
    <w:rsid w:val="005C4466"/>
    <w:rsid w:val="005C44B2"/>
    <w:rsid w:val="005C45DF"/>
    <w:rsid w:val="005C47BD"/>
    <w:rsid w:val="005C4A65"/>
    <w:rsid w:val="005C4BC2"/>
    <w:rsid w:val="005C4D51"/>
    <w:rsid w:val="005C503B"/>
    <w:rsid w:val="005C57F5"/>
    <w:rsid w:val="005C5B3D"/>
    <w:rsid w:val="005C6120"/>
    <w:rsid w:val="005C6D09"/>
    <w:rsid w:val="005C6F2B"/>
    <w:rsid w:val="005C74FD"/>
    <w:rsid w:val="005C7806"/>
    <w:rsid w:val="005D0089"/>
    <w:rsid w:val="005D0192"/>
    <w:rsid w:val="005D0338"/>
    <w:rsid w:val="005D0AC2"/>
    <w:rsid w:val="005D0CC8"/>
    <w:rsid w:val="005D0FC5"/>
    <w:rsid w:val="005D1009"/>
    <w:rsid w:val="005D1736"/>
    <w:rsid w:val="005D1C46"/>
    <w:rsid w:val="005D1E9D"/>
    <w:rsid w:val="005D2383"/>
    <w:rsid w:val="005D28B4"/>
    <w:rsid w:val="005D28EB"/>
    <w:rsid w:val="005D29B1"/>
    <w:rsid w:val="005D2D31"/>
    <w:rsid w:val="005D2E15"/>
    <w:rsid w:val="005D2E19"/>
    <w:rsid w:val="005D31BC"/>
    <w:rsid w:val="005D324B"/>
    <w:rsid w:val="005D32C6"/>
    <w:rsid w:val="005D34D0"/>
    <w:rsid w:val="005D34D5"/>
    <w:rsid w:val="005D352F"/>
    <w:rsid w:val="005D3B15"/>
    <w:rsid w:val="005D3B9F"/>
    <w:rsid w:val="005D41B1"/>
    <w:rsid w:val="005D5313"/>
    <w:rsid w:val="005D5397"/>
    <w:rsid w:val="005D56D0"/>
    <w:rsid w:val="005D588F"/>
    <w:rsid w:val="005D5B11"/>
    <w:rsid w:val="005D68CC"/>
    <w:rsid w:val="005D68F3"/>
    <w:rsid w:val="005D69DA"/>
    <w:rsid w:val="005D7020"/>
    <w:rsid w:val="005D7393"/>
    <w:rsid w:val="005D73F2"/>
    <w:rsid w:val="005D74BA"/>
    <w:rsid w:val="005E02F3"/>
    <w:rsid w:val="005E03B4"/>
    <w:rsid w:val="005E0406"/>
    <w:rsid w:val="005E0896"/>
    <w:rsid w:val="005E1052"/>
    <w:rsid w:val="005E1FA0"/>
    <w:rsid w:val="005E2771"/>
    <w:rsid w:val="005E3575"/>
    <w:rsid w:val="005E3901"/>
    <w:rsid w:val="005E3D17"/>
    <w:rsid w:val="005E46FE"/>
    <w:rsid w:val="005E4A76"/>
    <w:rsid w:val="005E5143"/>
    <w:rsid w:val="005E53B9"/>
    <w:rsid w:val="005E59E2"/>
    <w:rsid w:val="005E5C01"/>
    <w:rsid w:val="005E5C04"/>
    <w:rsid w:val="005E6492"/>
    <w:rsid w:val="005E64F4"/>
    <w:rsid w:val="005E6A37"/>
    <w:rsid w:val="005E7F6A"/>
    <w:rsid w:val="005F004A"/>
    <w:rsid w:val="005F082E"/>
    <w:rsid w:val="005F0C35"/>
    <w:rsid w:val="005F21A2"/>
    <w:rsid w:val="005F244A"/>
    <w:rsid w:val="005F28E7"/>
    <w:rsid w:val="005F2F39"/>
    <w:rsid w:val="005F3875"/>
    <w:rsid w:val="005F3894"/>
    <w:rsid w:val="005F3F29"/>
    <w:rsid w:val="005F4840"/>
    <w:rsid w:val="005F5237"/>
    <w:rsid w:val="005F5410"/>
    <w:rsid w:val="005F5852"/>
    <w:rsid w:val="005F5888"/>
    <w:rsid w:val="005F5DA8"/>
    <w:rsid w:val="005F69B7"/>
    <w:rsid w:val="005F7B4E"/>
    <w:rsid w:val="005F7DBB"/>
    <w:rsid w:val="00600398"/>
    <w:rsid w:val="00600D8C"/>
    <w:rsid w:val="00600E55"/>
    <w:rsid w:val="00600EE8"/>
    <w:rsid w:val="00600F51"/>
    <w:rsid w:val="00601972"/>
    <w:rsid w:val="00602253"/>
    <w:rsid w:val="0060278C"/>
    <w:rsid w:val="00602869"/>
    <w:rsid w:val="00602AC3"/>
    <w:rsid w:val="00602CD2"/>
    <w:rsid w:val="00602F88"/>
    <w:rsid w:val="006032E4"/>
    <w:rsid w:val="0060351F"/>
    <w:rsid w:val="006035FC"/>
    <w:rsid w:val="00604933"/>
    <w:rsid w:val="00604CAA"/>
    <w:rsid w:val="006052E2"/>
    <w:rsid w:val="006060D8"/>
    <w:rsid w:val="00606546"/>
    <w:rsid w:val="0060660D"/>
    <w:rsid w:val="0060666C"/>
    <w:rsid w:val="00606E9F"/>
    <w:rsid w:val="006071C5"/>
    <w:rsid w:val="00607383"/>
    <w:rsid w:val="006074A9"/>
    <w:rsid w:val="00607520"/>
    <w:rsid w:val="00607A3A"/>
    <w:rsid w:val="00607C9E"/>
    <w:rsid w:val="00607F36"/>
    <w:rsid w:val="0061036F"/>
    <w:rsid w:val="00610573"/>
    <w:rsid w:val="006106EB"/>
    <w:rsid w:val="0061093D"/>
    <w:rsid w:val="00610AD8"/>
    <w:rsid w:val="0061116D"/>
    <w:rsid w:val="0061133A"/>
    <w:rsid w:val="006115B6"/>
    <w:rsid w:val="0061172E"/>
    <w:rsid w:val="00611D76"/>
    <w:rsid w:val="006124BB"/>
    <w:rsid w:val="00612C15"/>
    <w:rsid w:val="00612F84"/>
    <w:rsid w:val="00612FF8"/>
    <w:rsid w:val="006132F4"/>
    <w:rsid w:val="006133D5"/>
    <w:rsid w:val="006137B7"/>
    <w:rsid w:val="00613C00"/>
    <w:rsid w:val="00613CC2"/>
    <w:rsid w:val="00613DF1"/>
    <w:rsid w:val="006140C9"/>
    <w:rsid w:val="00614BAB"/>
    <w:rsid w:val="006160BF"/>
    <w:rsid w:val="00617779"/>
    <w:rsid w:val="006177D4"/>
    <w:rsid w:val="006204EF"/>
    <w:rsid w:val="006205EE"/>
    <w:rsid w:val="0062099B"/>
    <w:rsid w:val="00620C02"/>
    <w:rsid w:val="00620FDC"/>
    <w:rsid w:val="00622077"/>
    <w:rsid w:val="006220AD"/>
    <w:rsid w:val="00622238"/>
    <w:rsid w:val="00622EC7"/>
    <w:rsid w:val="00622F8B"/>
    <w:rsid w:val="00622FE6"/>
    <w:rsid w:val="006231D9"/>
    <w:rsid w:val="00623389"/>
    <w:rsid w:val="00623470"/>
    <w:rsid w:val="006234C4"/>
    <w:rsid w:val="006247D5"/>
    <w:rsid w:val="00624842"/>
    <w:rsid w:val="00624C54"/>
    <w:rsid w:val="00625B5F"/>
    <w:rsid w:val="00626D49"/>
    <w:rsid w:val="00627181"/>
    <w:rsid w:val="006271A6"/>
    <w:rsid w:val="006279D2"/>
    <w:rsid w:val="00627D1D"/>
    <w:rsid w:val="006300D9"/>
    <w:rsid w:val="00631074"/>
    <w:rsid w:val="006316EC"/>
    <w:rsid w:val="00631ECA"/>
    <w:rsid w:val="0063215F"/>
    <w:rsid w:val="00632578"/>
    <w:rsid w:val="00632B8E"/>
    <w:rsid w:val="00633545"/>
    <w:rsid w:val="006338F5"/>
    <w:rsid w:val="00633BCC"/>
    <w:rsid w:val="006347A4"/>
    <w:rsid w:val="00634C9C"/>
    <w:rsid w:val="00635273"/>
    <w:rsid w:val="006352F6"/>
    <w:rsid w:val="006356C8"/>
    <w:rsid w:val="00635D7A"/>
    <w:rsid w:val="00635D7F"/>
    <w:rsid w:val="00635DB4"/>
    <w:rsid w:val="006360EF"/>
    <w:rsid w:val="0063632F"/>
    <w:rsid w:val="00636C84"/>
    <w:rsid w:val="00637045"/>
    <w:rsid w:val="006402D6"/>
    <w:rsid w:val="006405BB"/>
    <w:rsid w:val="006405EF"/>
    <w:rsid w:val="006407CB"/>
    <w:rsid w:val="00640E99"/>
    <w:rsid w:val="0064131D"/>
    <w:rsid w:val="0064141F"/>
    <w:rsid w:val="00641C74"/>
    <w:rsid w:val="00642199"/>
    <w:rsid w:val="00643828"/>
    <w:rsid w:val="00644340"/>
    <w:rsid w:val="0064450D"/>
    <w:rsid w:val="00644668"/>
    <w:rsid w:val="006446D2"/>
    <w:rsid w:val="00644BBB"/>
    <w:rsid w:val="00644F9D"/>
    <w:rsid w:val="006450C9"/>
    <w:rsid w:val="00645545"/>
    <w:rsid w:val="0064557D"/>
    <w:rsid w:val="00645C32"/>
    <w:rsid w:val="006475F4"/>
    <w:rsid w:val="0064782B"/>
    <w:rsid w:val="00647B1F"/>
    <w:rsid w:val="00647DBE"/>
    <w:rsid w:val="0065038D"/>
    <w:rsid w:val="0065051F"/>
    <w:rsid w:val="00650582"/>
    <w:rsid w:val="00650A1D"/>
    <w:rsid w:val="00650CB4"/>
    <w:rsid w:val="00650E46"/>
    <w:rsid w:val="006516FC"/>
    <w:rsid w:val="006518EC"/>
    <w:rsid w:val="00651D86"/>
    <w:rsid w:val="0065292B"/>
    <w:rsid w:val="00652B4A"/>
    <w:rsid w:val="006537A1"/>
    <w:rsid w:val="00653809"/>
    <w:rsid w:val="006545E5"/>
    <w:rsid w:val="00654F7E"/>
    <w:rsid w:val="00654FE2"/>
    <w:rsid w:val="006550EA"/>
    <w:rsid w:val="006551C7"/>
    <w:rsid w:val="006553D0"/>
    <w:rsid w:val="006558C9"/>
    <w:rsid w:val="00655A64"/>
    <w:rsid w:val="00655C45"/>
    <w:rsid w:val="00656190"/>
    <w:rsid w:val="00656377"/>
    <w:rsid w:val="006565EF"/>
    <w:rsid w:val="00656E57"/>
    <w:rsid w:val="00656FB6"/>
    <w:rsid w:val="006575BA"/>
    <w:rsid w:val="006576F0"/>
    <w:rsid w:val="00657944"/>
    <w:rsid w:val="00657CFD"/>
    <w:rsid w:val="006603F6"/>
    <w:rsid w:val="00660420"/>
    <w:rsid w:val="006608C0"/>
    <w:rsid w:val="006608DB"/>
    <w:rsid w:val="00660A92"/>
    <w:rsid w:val="006610AC"/>
    <w:rsid w:val="006614D5"/>
    <w:rsid w:val="00661804"/>
    <w:rsid w:val="00662163"/>
    <w:rsid w:val="0066243F"/>
    <w:rsid w:val="00662712"/>
    <w:rsid w:val="0066382E"/>
    <w:rsid w:val="00664569"/>
    <w:rsid w:val="00664B3A"/>
    <w:rsid w:val="00665350"/>
    <w:rsid w:val="006654D6"/>
    <w:rsid w:val="006658DA"/>
    <w:rsid w:val="00665E52"/>
    <w:rsid w:val="00666035"/>
    <w:rsid w:val="006661E9"/>
    <w:rsid w:val="00666471"/>
    <w:rsid w:val="006665C6"/>
    <w:rsid w:val="00666A8E"/>
    <w:rsid w:val="006671C9"/>
    <w:rsid w:val="006673D2"/>
    <w:rsid w:val="006674E4"/>
    <w:rsid w:val="006678BA"/>
    <w:rsid w:val="00667A3E"/>
    <w:rsid w:val="00667EE3"/>
    <w:rsid w:val="0067022F"/>
    <w:rsid w:val="006707FB"/>
    <w:rsid w:val="00670B6F"/>
    <w:rsid w:val="00670C47"/>
    <w:rsid w:val="00670F57"/>
    <w:rsid w:val="0067177D"/>
    <w:rsid w:val="006722BD"/>
    <w:rsid w:val="00672534"/>
    <w:rsid w:val="006725D0"/>
    <w:rsid w:val="00672C48"/>
    <w:rsid w:val="00672DC6"/>
    <w:rsid w:val="00672F69"/>
    <w:rsid w:val="006737BD"/>
    <w:rsid w:val="00673E9B"/>
    <w:rsid w:val="00674AA9"/>
    <w:rsid w:val="00675225"/>
    <w:rsid w:val="006754E7"/>
    <w:rsid w:val="0067569C"/>
    <w:rsid w:val="00675941"/>
    <w:rsid w:val="00675A5A"/>
    <w:rsid w:val="00675CC2"/>
    <w:rsid w:val="00675DCB"/>
    <w:rsid w:val="00675F1B"/>
    <w:rsid w:val="00675FE9"/>
    <w:rsid w:val="0067676C"/>
    <w:rsid w:val="00676A2F"/>
    <w:rsid w:val="00676C3A"/>
    <w:rsid w:val="00676DAA"/>
    <w:rsid w:val="00677999"/>
    <w:rsid w:val="00677EBC"/>
    <w:rsid w:val="006802B2"/>
    <w:rsid w:val="006803C1"/>
    <w:rsid w:val="0068112B"/>
    <w:rsid w:val="00681240"/>
    <w:rsid w:val="006813F4"/>
    <w:rsid w:val="00681885"/>
    <w:rsid w:val="00681D76"/>
    <w:rsid w:val="00682893"/>
    <w:rsid w:val="00683208"/>
    <w:rsid w:val="00683952"/>
    <w:rsid w:val="00683BC1"/>
    <w:rsid w:val="00683E90"/>
    <w:rsid w:val="0068453B"/>
    <w:rsid w:val="00684676"/>
    <w:rsid w:val="00684756"/>
    <w:rsid w:val="0068491B"/>
    <w:rsid w:val="00684B9D"/>
    <w:rsid w:val="00684F3A"/>
    <w:rsid w:val="00686886"/>
    <w:rsid w:val="0068721E"/>
    <w:rsid w:val="006872B8"/>
    <w:rsid w:val="00687476"/>
    <w:rsid w:val="00687E91"/>
    <w:rsid w:val="00690158"/>
    <w:rsid w:val="00690201"/>
    <w:rsid w:val="00690705"/>
    <w:rsid w:val="00690D60"/>
    <w:rsid w:val="006915DA"/>
    <w:rsid w:val="00691C77"/>
    <w:rsid w:val="00691F5F"/>
    <w:rsid w:val="0069216C"/>
    <w:rsid w:val="00692196"/>
    <w:rsid w:val="006923DC"/>
    <w:rsid w:val="00692487"/>
    <w:rsid w:val="00692953"/>
    <w:rsid w:val="00693135"/>
    <w:rsid w:val="00693505"/>
    <w:rsid w:val="006935F5"/>
    <w:rsid w:val="00694737"/>
    <w:rsid w:val="00694976"/>
    <w:rsid w:val="00694BB1"/>
    <w:rsid w:val="00694BDE"/>
    <w:rsid w:val="00694CD7"/>
    <w:rsid w:val="0069517E"/>
    <w:rsid w:val="00695DD3"/>
    <w:rsid w:val="00696414"/>
    <w:rsid w:val="00696452"/>
    <w:rsid w:val="00696998"/>
    <w:rsid w:val="00696E90"/>
    <w:rsid w:val="00697243"/>
    <w:rsid w:val="00697B9C"/>
    <w:rsid w:val="006A0683"/>
    <w:rsid w:val="006A08BA"/>
    <w:rsid w:val="006A08DE"/>
    <w:rsid w:val="006A0BFD"/>
    <w:rsid w:val="006A0CA7"/>
    <w:rsid w:val="006A0E76"/>
    <w:rsid w:val="006A13B6"/>
    <w:rsid w:val="006A16A3"/>
    <w:rsid w:val="006A1B75"/>
    <w:rsid w:val="006A20D5"/>
    <w:rsid w:val="006A23FE"/>
    <w:rsid w:val="006A2487"/>
    <w:rsid w:val="006A26D5"/>
    <w:rsid w:val="006A2949"/>
    <w:rsid w:val="006A2AED"/>
    <w:rsid w:val="006A2FA1"/>
    <w:rsid w:val="006A3525"/>
    <w:rsid w:val="006A39D3"/>
    <w:rsid w:val="006A3B18"/>
    <w:rsid w:val="006A3C47"/>
    <w:rsid w:val="006A3C9B"/>
    <w:rsid w:val="006A3E84"/>
    <w:rsid w:val="006A44F0"/>
    <w:rsid w:val="006A4560"/>
    <w:rsid w:val="006A53CB"/>
    <w:rsid w:val="006A599C"/>
    <w:rsid w:val="006A6DC4"/>
    <w:rsid w:val="006A73C8"/>
    <w:rsid w:val="006A78AA"/>
    <w:rsid w:val="006B0740"/>
    <w:rsid w:val="006B166B"/>
    <w:rsid w:val="006B169B"/>
    <w:rsid w:val="006B1841"/>
    <w:rsid w:val="006B2C2E"/>
    <w:rsid w:val="006B34CE"/>
    <w:rsid w:val="006B36D3"/>
    <w:rsid w:val="006B3737"/>
    <w:rsid w:val="006B3B20"/>
    <w:rsid w:val="006B3C76"/>
    <w:rsid w:val="006B4813"/>
    <w:rsid w:val="006B486D"/>
    <w:rsid w:val="006B4EE4"/>
    <w:rsid w:val="006B530E"/>
    <w:rsid w:val="006B55A2"/>
    <w:rsid w:val="006B5843"/>
    <w:rsid w:val="006B5A34"/>
    <w:rsid w:val="006B5A56"/>
    <w:rsid w:val="006B5DA4"/>
    <w:rsid w:val="006B619E"/>
    <w:rsid w:val="006B6434"/>
    <w:rsid w:val="006B665B"/>
    <w:rsid w:val="006B67F5"/>
    <w:rsid w:val="006B689D"/>
    <w:rsid w:val="006B6C4E"/>
    <w:rsid w:val="006B71C0"/>
    <w:rsid w:val="006B7D85"/>
    <w:rsid w:val="006C039F"/>
    <w:rsid w:val="006C0453"/>
    <w:rsid w:val="006C04D7"/>
    <w:rsid w:val="006C0677"/>
    <w:rsid w:val="006C0C3B"/>
    <w:rsid w:val="006C0CA1"/>
    <w:rsid w:val="006C23A2"/>
    <w:rsid w:val="006C2C42"/>
    <w:rsid w:val="006C2CF4"/>
    <w:rsid w:val="006C3327"/>
    <w:rsid w:val="006C3560"/>
    <w:rsid w:val="006C3B86"/>
    <w:rsid w:val="006C3DA2"/>
    <w:rsid w:val="006C4101"/>
    <w:rsid w:val="006C41A3"/>
    <w:rsid w:val="006C4264"/>
    <w:rsid w:val="006C451D"/>
    <w:rsid w:val="006C47DE"/>
    <w:rsid w:val="006C4ABC"/>
    <w:rsid w:val="006C4E5A"/>
    <w:rsid w:val="006C556F"/>
    <w:rsid w:val="006C6119"/>
    <w:rsid w:val="006C64F6"/>
    <w:rsid w:val="006C6521"/>
    <w:rsid w:val="006C679B"/>
    <w:rsid w:val="006C67A5"/>
    <w:rsid w:val="006C7168"/>
    <w:rsid w:val="006C7407"/>
    <w:rsid w:val="006C750E"/>
    <w:rsid w:val="006C7773"/>
    <w:rsid w:val="006C78BB"/>
    <w:rsid w:val="006C7A86"/>
    <w:rsid w:val="006D03BF"/>
    <w:rsid w:val="006D049C"/>
    <w:rsid w:val="006D0726"/>
    <w:rsid w:val="006D0CC0"/>
    <w:rsid w:val="006D0E70"/>
    <w:rsid w:val="006D13A3"/>
    <w:rsid w:val="006D1B98"/>
    <w:rsid w:val="006D1E5C"/>
    <w:rsid w:val="006D3599"/>
    <w:rsid w:val="006D3DA9"/>
    <w:rsid w:val="006D3E1E"/>
    <w:rsid w:val="006D4090"/>
    <w:rsid w:val="006D462F"/>
    <w:rsid w:val="006D4671"/>
    <w:rsid w:val="006D48FB"/>
    <w:rsid w:val="006D58AF"/>
    <w:rsid w:val="006D6B71"/>
    <w:rsid w:val="006D6FC9"/>
    <w:rsid w:val="006D7DE5"/>
    <w:rsid w:val="006E062B"/>
    <w:rsid w:val="006E069A"/>
    <w:rsid w:val="006E0F01"/>
    <w:rsid w:val="006E0F41"/>
    <w:rsid w:val="006E1246"/>
    <w:rsid w:val="006E1D28"/>
    <w:rsid w:val="006E27B7"/>
    <w:rsid w:val="006E2912"/>
    <w:rsid w:val="006E2F14"/>
    <w:rsid w:val="006E3013"/>
    <w:rsid w:val="006E30EF"/>
    <w:rsid w:val="006E3989"/>
    <w:rsid w:val="006E3A32"/>
    <w:rsid w:val="006E4036"/>
    <w:rsid w:val="006E44B8"/>
    <w:rsid w:val="006E44C0"/>
    <w:rsid w:val="006E4910"/>
    <w:rsid w:val="006E54EF"/>
    <w:rsid w:val="006E5EED"/>
    <w:rsid w:val="006E600F"/>
    <w:rsid w:val="006E6527"/>
    <w:rsid w:val="006E6B62"/>
    <w:rsid w:val="006E714F"/>
    <w:rsid w:val="006F005B"/>
    <w:rsid w:val="006F0184"/>
    <w:rsid w:val="006F03B4"/>
    <w:rsid w:val="006F0ADA"/>
    <w:rsid w:val="006F1544"/>
    <w:rsid w:val="006F2774"/>
    <w:rsid w:val="006F36E2"/>
    <w:rsid w:val="006F3759"/>
    <w:rsid w:val="006F429E"/>
    <w:rsid w:val="006F42C5"/>
    <w:rsid w:val="006F4474"/>
    <w:rsid w:val="006F47B9"/>
    <w:rsid w:val="006F48E1"/>
    <w:rsid w:val="006F5310"/>
    <w:rsid w:val="006F548F"/>
    <w:rsid w:val="006F592E"/>
    <w:rsid w:val="006F5BC6"/>
    <w:rsid w:val="006F603E"/>
    <w:rsid w:val="006F6670"/>
    <w:rsid w:val="006F6D1B"/>
    <w:rsid w:val="006F7051"/>
    <w:rsid w:val="006F76D5"/>
    <w:rsid w:val="006F76F5"/>
    <w:rsid w:val="006F7789"/>
    <w:rsid w:val="006F7AF1"/>
    <w:rsid w:val="006F7B5B"/>
    <w:rsid w:val="006F7C79"/>
    <w:rsid w:val="006F7D85"/>
    <w:rsid w:val="0070005F"/>
    <w:rsid w:val="00700081"/>
    <w:rsid w:val="007006CB"/>
    <w:rsid w:val="00700B80"/>
    <w:rsid w:val="00700CFD"/>
    <w:rsid w:val="00701235"/>
    <w:rsid w:val="00701263"/>
    <w:rsid w:val="00701808"/>
    <w:rsid w:val="00701EC3"/>
    <w:rsid w:val="00701FC4"/>
    <w:rsid w:val="007020CF"/>
    <w:rsid w:val="00702490"/>
    <w:rsid w:val="00702504"/>
    <w:rsid w:val="00703053"/>
    <w:rsid w:val="00703313"/>
    <w:rsid w:val="007043B2"/>
    <w:rsid w:val="00704674"/>
    <w:rsid w:val="00704B4F"/>
    <w:rsid w:val="00704E24"/>
    <w:rsid w:val="00704EAE"/>
    <w:rsid w:val="0070509D"/>
    <w:rsid w:val="007054CD"/>
    <w:rsid w:val="0070561D"/>
    <w:rsid w:val="00705691"/>
    <w:rsid w:val="0070578C"/>
    <w:rsid w:val="00705EA2"/>
    <w:rsid w:val="0070720F"/>
    <w:rsid w:val="00707403"/>
    <w:rsid w:val="0070750F"/>
    <w:rsid w:val="00707844"/>
    <w:rsid w:val="0071023E"/>
    <w:rsid w:val="007108C0"/>
    <w:rsid w:val="00710E88"/>
    <w:rsid w:val="00711732"/>
    <w:rsid w:val="00711D7A"/>
    <w:rsid w:val="00712378"/>
    <w:rsid w:val="00712557"/>
    <w:rsid w:val="00712788"/>
    <w:rsid w:val="00712821"/>
    <w:rsid w:val="00712B34"/>
    <w:rsid w:val="00712C6A"/>
    <w:rsid w:val="00712E65"/>
    <w:rsid w:val="007130FC"/>
    <w:rsid w:val="00713A44"/>
    <w:rsid w:val="00713A8B"/>
    <w:rsid w:val="00713E72"/>
    <w:rsid w:val="007143BD"/>
    <w:rsid w:val="00714545"/>
    <w:rsid w:val="007149FC"/>
    <w:rsid w:val="00714DB1"/>
    <w:rsid w:val="00714E58"/>
    <w:rsid w:val="0071501F"/>
    <w:rsid w:val="0071517B"/>
    <w:rsid w:val="00715445"/>
    <w:rsid w:val="007156C5"/>
    <w:rsid w:val="00715854"/>
    <w:rsid w:val="00715FBD"/>
    <w:rsid w:val="00716120"/>
    <w:rsid w:val="0071657A"/>
    <w:rsid w:val="00716822"/>
    <w:rsid w:val="0071693A"/>
    <w:rsid w:val="00716B79"/>
    <w:rsid w:val="007174D3"/>
    <w:rsid w:val="00717E7B"/>
    <w:rsid w:val="007205C8"/>
    <w:rsid w:val="007210A7"/>
    <w:rsid w:val="007219CC"/>
    <w:rsid w:val="00721F24"/>
    <w:rsid w:val="007226DE"/>
    <w:rsid w:val="00722A01"/>
    <w:rsid w:val="00722EC6"/>
    <w:rsid w:val="0072378C"/>
    <w:rsid w:val="0072390B"/>
    <w:rsid w:val="00723DB9"/>
    <w:rsid w:val="00723F18"/>
    <w:rsid w:val="00724090"/>
    <w:rsid w:val="00724092"/>
    <w:rsid w:val="007247B1"/>
    <w:rsid w:val="00724970"/>
    <w:rsid w:val="00724A04"/>
    <w:rsid w:val="00724D97"/>
    <w:rsid w:val="00725095"/>
    <w:rsid w:val="007251B9"/>
    <w:rsid w:val="007251E0"/>
    <w:rsid w:val="0072526C"/>
    <w:rsid w:val="00725C43"/>
    <w:rsid w:val="00725E84"/>
    <w:rsid w:val="0072605A"/>
    <w:rsid w:val="0072619B"/>
    <w:rsid w:val="00726212"/>
    <w:rsid w:val="00726345"/>
    <w:rsid w:val="007266C3"/>
    <w:rsid w:val="0072685B"/>
    <w:rsid w:val="00726906"/>
    <w:rsid w:val="0072699A"/>
    <w:rsid w:val="007272BE"/>
    <w:rsid w:val="007275C7"/>
    <w:rsid w:val="00727E0E"/>
    <w:rsid w:val="00727F97"/>
    <w:rsid w:val="0073004B"/>
    <w:rsid w:val="00730763"/>
    <w:rsid w:val="00730897"/>
    <w:rsid w:val="00730E0C"/>
    <w:rsid w:val="0073121A"/>
    <w:rsid w:val="00731688"/>
    <w:rsid w:val="00731700"/>
    <w:rsid w:val="00731BB2"/>
    <w:rsid w:val="007325B6"/>
    <w:rsid w:val="007327C3"/>
    <w:rsid w:val="0073290F"/>
    <w:rsid w:val="0073298F"/>
    <w:rsid w:val="007334FF"/>
    <w:rsid w:val="00734451"/>
    <w:rsid w:val="007346A5"/>
    <w:rsid w:val="00734960"/>
    <w:rsid w:val="00735B00"/>
    <w:rsid w:val="00735FCB"/>
    <w:rsid w:val="00736002"/>
    <w:rsid w:val="00736577"/>
    <w:rsid w:val="007366E0"/>
    <w:rsid w:val="00736703"/>
    <w:rsid w:val="00736E4F"/>
    <w:rsid w:val="007371BB"/>
    <w:rsid w:val="00737F7E"/>
    <w:rsid w:val="007404C8"/>
    <w:rsid w:val="007405AE"/>
    <w:rsid w:val="007407A8"/>
    <w:rsid w:val="00740818"/>
    <w:rsid w:val="00740AC6"/>
    <w:rsid w:val="00740CD7"/>
    <w:rsid w:val="00740DFD"/>
    <w:rsid w:val="00740E0D"/>
    <w:rsid w:val="00741111"/>
    <w:rsid w:val="00741A71"/>
    <w:rsid w:val="00742026"/>
    <w:rsid w:val="007422C9"/>
    <w:rsid w:val="0074259B"/>
    <w:rsid w:val="00742760"/>
    <w:rsid w:val="0074311D"/>
    <w:rsid w:val="00743592"/>
    <w:rsid w:val="00743B04"/>
    <w:rsid w:val="00743E4A"/>
    <w:rsid w:val="0074413C"/>
    <w:rsid w:val="00744628"/>
    <w:rsid w:val="00744BF9"/>
    <w:rsid w:val="007451BE"/>
    <w:rsid w:val="00745546"/>
    <w:rsid w:val="00745C64"/>
    <w:rsid w:val="00746AAD"/>
    <w:rsid w:val="00746C84"/>
    <w:rsid w:val="00746DB4"/>
    <w:rsid w:val="00746EF8"/>
    <w:rsid w:val="00746FCF"/>
    <w:rsid w:val="00747369"/>
    <w:rsid w:val="007475A3"/>
    <w:rsid w:val="007477AB"/>
    <w:rsid w:val="00747BD7"/>
    <w:rsid w:val="00747CF1"/>
    <w:rsid w:val="00747DCA"/>
    <w:rsid w:val="00750F16"/>
    <w:rsid w:val="0075108C"/>
    <w:rsid w:val="00751150"/>
    <w:rsid w:val="007511B7"/>
    <w:rsid w:val="007515ED"/>
    <w:rsid w:val="0075199F"/>
    <w:rsid w:val="00751C7F"/>
    <w:rsid w:val="00751D8F"/>
    <w:rsid w:val="00751DCD"/>
    <w:rsid w:val="007525A7"/>
    <w:rsid w:val="007527A0"/>
    <w:rsid w:val="00752B6E"/>
    <w:rsid w:val="00753616"/>
    <w:rsid w:val="007538F5"/>
    <w:rsid w:val="00754259"/>
    <w:rsid w:val="007546A9"/>
    <w:rsid w:val="0075528B"/>
    <w:rsid w:val="007557E4"/>
    <w:rsid w:val="00755A2F"/>
    <w:rsid w:val="00755AE6"/>
    <w:rsid w:val="00755C89"/>
    <w:rsid w:val="00755D14"/>
    <w:rsid w:val="00756516"/>
    <w:rsid w:val="00756EF4"/>
    <w:rsid w:val="00756F5A"/>
    <w:rsid w:val="00757167"/>
    <w:rsid w:val="007575ED"/>
    <w:rsid w:val="007575F1"/>
    <w:rsid w:val="00757AE4"/>
    <w:rsid w:val="00757BDE"/>
    <w:rsid w:val="00757C36"/>
    <w:rsid w:val="00760023"/>
    <w:rsid w:val="007600C0"/>
    <w:rsid w:val="007603BD"/>
    <w:rsid w:val="007606F1"/>
    <w:rsid w:val="00761337"/>
    <w:rsid w:val="007617CD"/>
    <w:rsid w:val="0076191E"/>
    <w:rsid w:val="00761B4B"/>
    <w:rsid w:val="0076220A"/>
    <w:rsid w:val="00762545"/>
    <w:rsid w:val="00762B0D"/>
    <w:rsid w:val="00763195"/>
    <w:rsid w:val="0076336B"/>
    <w:rsid w:val="00763546"/>
    <w:rsid w:val="00763747"/>
    <w:rsid w:val="00763A58"/>
    <w:rsid w:val="0076449C"/>
    <w:rsid w:val="00764638"/>
    <w:rsid w:val="0076484B"/>
    <w:rsid w:val="00764FFA"/>
    <w:rsid w:val="0076515F"/>
    <w:rsid w:val="007654BA"/>
    <w:rsid w:val="007656CF"/>
    <w:rsid w:val="00765DB9"/>
    <w:rsid w:val="00766BBC"/>
    <w:rsid w:val="00766CF6"/>
    <w:rsid w:val="007670F4"/>
    <w:rsid w:val="007672CA"/>
    <w:rsid w:val="00767560"/>
    <w:rsid w:val="007676A2"/>
    <w:rsid w:val="007677B8"/>
    <w:rsid w:val="0076783D"/>
    <w:rsid w:val="0076794E"/>
    <w:rsid w:val="007679A8"/>
    <w:rsid w:val="00767E2D"/>
    <w:rsid w:val="00767E3B"/>
    <w:rsid w:val="007704FC"/>
    <w:rsid w:val="007707B5"/>
    <w:rsid w:val="007709D2"/>
    <w:rsid w:val="0077131A"/>
    <w:rsid w:val="007717F9"/>
    <w:rsid w:val="00771E80"/>
    <w:rsid w:val="007721B4"/>
    <w:rsid w:val="007727DE"/>
    <w:rsid w:val="00772B77"/>
    <w:rsid w:val="00773320"/>
    <w:rsid w:val="00773382"/>
    <w:rsid w:val="00773386"/>
    <w:rsid w:val="00773521"/>
    <w:rsid w:val="00773675"/>
    <w:rsid w:val="00773A4D"/>
    <w:rsid w:val="00773C0F"/>
    <w:rsid w:val="00773F18"/>
    <w:rsid w:val="00773F60"/>
    <w:rsid w:val="00774841"/>
    <w:rsid w:val="007749E4"/>
    <w:rsid w:val="00774A59"/>
    <w:rsid w:val="00774D90"/>
    <w:rsid w:val="007750AC"/>
    <w:rsid w:val="007751AC"/>
    <w:rsid w:val="007752B2"/>
    <w:rsid w:val="007756C7"/>
    <w:rsid w:val="00776F27"/>
    <w:rsid w:val="00776FB1"/>
    <w:rsid w:val="007770CD"/>
    <w:rsid w:val="00777542"/>
    <w:rsid w:val="00780015"/>
    <w:rsid w:val="00780255"/>
    <w:rsid w:val="007802FA"/>
    <w:rsid w:val="00780591"/>
    <w:rsid w:val="007806DC"/>
    <w:rsid w:val="00780A56"/>
    <w:rsid w:val="00780D11"/>
    <w:rsid w:val="00780F60"/>
    <w:rsid w:val="0078115E"/>
    <w:rsid w:val="00781640"/>
    <w:rsid w:val="007823ED"/>
    <w:rsid w:val="00783DBF"/>
    <w:rsid w:val="0078421C"/>
    <w:rsid w:val="007845D8"/>
    <w:rsid w:val="007847E7"/>
    <w:rsid w:val="00784907"/>
    <w:rsid w:val="0078492C"/>
    <w:rsid w:val="00784B8C"/>
    <w:rsid w:val="00784DDE"/>
    <w:rsid w:val="007854F7"/>
    <w:rsid w:val="0078576B"/>
    <w:rsid w:val="0078593B"/>
    <w:rsid w:val="00785947"/>
    <w:rsid w:val="00785A4D"/>
    <w:rsid w:val="00785C09"/>
    <w:rsid w:val="00786812"/>
    <w:rsid w:val="00786A4D"/>
    <w:rsid w:val="00786A93"/>
    <w:rsid w:val="007874EE"/>
    <w:rsid w:val="007876EF"/>
    <w:rsid w:val="00790215"/>
    <w:rsid w:val="00790BEE"/>
    <w:rsid w:val="00790C8D"/>
    <w:rsid w:val="00791802"/>
    <w:rsid w:val="00791E41"/>
    <w:rsid w:val="00791F6F"/>
    <w:rsid w:val="007920D0"/>
    <w:rsid w:val="00792493"/>
    <w:rsid w:val="00792583"/>
    <w:rsid w:val="007926B0"/>
    <w:rsid w:val="007928F9"/>
    <w:rsid w:val="00792905"/>
    <w:rsid w:val="007929DE"/>
    <w:rsid w:val="00792C39"/>
    <w:rsid w:val="00792C8E"/>
    <w:rsid w:val="0079377A"/>
    <w:rsid w:val="00793ED2"/>
    <w:rsid w:val="00793FD5"/>
    <w:rsid w:val="00794001"/>
    <w:rsid w:val="0079486D"/>
    <w:rsid w:val="00794A9F"/>
    <w:rsid w:val="00794BE3"/>
    <w:rsid w:val="00795987"/>
    <w:rsid w:val="00795E75"/>
    <w:rsid w:val="00795FD9"/>
    <w:rsid w:val="00796317"/>
    <w:rsid w:val="007968CB"/>
    <w:rsid w:val="00796E45"/>
    <w:rsid w:val="00797177"/>
    <w:rsid w:val="00797B87"/>
    <w:rsid w:val="007A0393"/>
    <w:rsid w:val="007A0AFB"/>
    <w:rsid w:val="007A0F2B"/>
    <w:rsid w:val="007A106A"/>
    <w:rsid w:val="007A14FE"/>
    <w:rsid w:val="007A15E3"/>
    <w:rsid w:val="007A15F3"/>
    <w:rsid w:val="007A1BF6"/>
    <w:rsid w:val="007A26F8"/>
    <w:rsid w:val="007A2C2A"/>
    <w:rsid w:val="007A2D58"/>
    <w:rsid w:val="007A36EB"/>
    <w:rsid w:val="007A3988"/>
    <w:rsid w:val="007A39BD"/>
    <w:rsid w:val="007A432B"/>
    <w:rsid w:val="007A45FE"/>
    <w:rsid w:val="007A473B"/>
    <w:rsid w:val="007A496E"/>
    <w:rsid w:val="007A4EDC"/>
    <w:rsid w:val="007A5BB3"/>
    <w:rsid w:val="007A5E3B"/>
    <w:rsid w:val="007A62A5"/>
    <w:rsid w:val="007A647A"/>
    <w:rsid w:val="007A6B3F"/>
    <w:rsid w:val="007A7225"/>
    <w:rsid w:val="007A73EA"/>
    <w:rsid w:val="007A79F5"/>
    <w:rsid w:val="007B15D6"/>
    <w:rsid w:val="007B1D0C"/>
    <w:rsid w:val="007B26A8"/>
    <w:rsid w:val="007B2985"/>
    <w:rsid w:val="007B2F86"/>
    <w:rsid w:val="007B316D"/>
    <w:rsid w:val="007B3456"/>
    <w:rsid w:val="007B351D"/>
    <w:rsid w:val="007B3522"/>
    <w:rsid w:val="007B3632"/>
    <w:rsid w:val="007B4110"/>
    <w:rsid w:val="007B452A"/>
    <w:rsid w:val="007B4E78"/>
    <w:rsid w:val="007B5119"/>
    <w:rsid w:val="007B56F0"/>
    <w:rsid w:val="007B5BC2"/>
    <w:rsid w:val="007B757A"/>
    <w:rsid w:val="007B79B1"/>
    <w:rsid w:val="007B7A5A"/>
    <w:rsid w:val="007C0110"/>
    <w:rsid w:val="007C024F"/>
    <w:rsid w:val="007C0352"/>
    <w:rsid w:val="007C058B"/>
    <w:rsid w:val="007C07DF"/>
    <w:rsid w:val="007C0CD3"/>
    <w:rsid w:val="007C155A"/>
    <w:rsid w:val="007C156A"/>
    <w:rsid w:val="007C1F5A"/>
    <w:rsid w:val="007C221D"/>
    <w:rsid w:val="007C27E1"/>
    <w:rsid w:val="007C2F52"/>
    <w:rsid w:val="007C309A"/>
    <w:rsid w:val="007C3975"/>
    <w:rsid w:val="007C3B5A"/>
    <w:rsid w:val="007C3E63"/>
    <w:rsid w:val="007C4152"/>
    <w:rsid w:val="007C4232"/>
    <w:rsid w:val="007C4295"/>
    <w:rsid w:val="007C4318"/>
    <w:rsid w:val="007C455C"/>
    <w:rsid w:val="007C47BB"/>
    <w:rsid w:val="007C4965"/>
    <w:rsid w:val="007C4F68"/>
    <w:rsid w:val="007C504C"/>
    <w:rsid w:val="007C5335"/>
    <w:rsid w:val="007C550A"/>
    <w:rsid w:val="007C559C"/>
    <w:rsid w:val="007C649F"/>
    <w:rsid w:val="007C71D2"/>
    <w:rsid w:val="007C7BBC"/>
    <w:rsid w:val="007D021D"/>
    <w:rsid w:val="007D023A"/>
    <w:rsid w:val="007D033F"/>
    <w:rsid w:val="007D0418"/>
    <w:rsid w:val="007D0723"/>
    <w:rsid w:val="007D0EB6"/>
    <w:rsid w:val="007D12FA"/>
    <w:rsid w:val="007D19A6"/>
    <w:rsid w:val="007D1A5B"/>
    <w:rsid w:val="007D1BF7"/>
    <w:rsid w:val="007D1F21"/>
    <w:rsid w:val="007D20A0"/>
    <w:rsid w:val="007D212F"/>
    <w:rsid w:val="007D2334"/>
    <w:rsid w:val="007D24B0"/>
    <w:rsid w:val="007D33EC"/>
    <w:rsid w:val="007D34DA"/>
    <w:rsid w:val="007D3852"/>
    <w:rsid w:val="007D396A"/>
    <w:rsid w:val="007D3DD4"/>
    <w:rsid w:val="007D46F4"/>
    <w:rsid w:val="007D4805"/>
    <w:rsid w:val="007D538A"/>
    <w:rsid w:val="007D5655"/>
    <w:rsid w:val="007D5A83"/>
    <w:rsid w:val="007D6788"/>
    <w:rsid w:val="007D6914"/>
    <w:rsid w:val="007D713E"/>
    <w:rsid w:val="007D7AC2"/>
    <w:rsid w:val="007E00FE"/>
    <w:rsid w:val="007E0254"/>
    <w:rsid w:val="007E08CB"/>
    <w:rsid w:val="007E0BF2"/>
    <w:rsid w:val="007E0D3E"/>
    <w:rsid w:val="007E10C5"/>
    <w:rsid w:val="007E10D9"/>
    <w:rsid w:val="007E1579"/>
    <w:rsid w:val="007E1F94"/>
    <w:rsid w:val="007E200B"/>
    <w:rsid w:val="007E227B"/>
    <w:rsid w:val="007E2AC2"/>
    <w:rsid w:val="007E2BBD"/>
    <w:rsid w:val="007E2CC1"/>
    <w:rsid w:val="007E348E"/>
    <w:rsid w:val="007E34C9"/>
    <w:rsid w:val="007E37E1"/>
    <w:rsid w:val="007E45E1"/>
    <w:rsid w:val="007E4819"/>
    <w:rsid w:val="007E48B0"/>
    <w:rsid w:val="007E4C91"/>
    <w:rsid w:val="007E4FA3"/>
    <w:rsid w:val="007E5359"/>
    <w:rsid w:val="007E5679"/>
    <w:rsid w:val="007E5865"/>
    <w:rsid w:val="007E5E44"/>
    <w:rsid w:val="007E612E"/>
    <w:rsid w:val="007E6237"/>
    <w:rsid w:val="007E64D4"/>
    <w:rsid w:val="007E6689"/>
    <w:rsid w:val="007E68E9"/>
    <w:rsid w:val="007E6A07"/>
    <w:rsid w:val="007E6A56"/>
    <w:rsid w:val="007E6F59"/>
    <w:rsid w:val="007E7EA7"/>
    <w:rsid w:val="007F054F"/>
    <w:rsid w:val="007F05CF"/>
    <w:rsid w:val="007F0AD1"/>
    <w:rsid w:val="007F175D"/>
    <w:rsid w:val="007F1D34"/>
    <w:rsid w:val="007F205E"/>
    <w:rsid w:val="007F21D1"/>
    <w:rsid w:val="007F2963"/>
    <w:rsid w:val="007F2A04"/>
    <w:rsid w:val="007F336C"/>
    <w:rsid w:val="007F3603"/>
    <w:rsid w:val="007F3B21"/>
    <w:rsid w:val="007F5AA8"/>
    <w:rsid w:val="007F6832"/>
    <w:rsid w:val="007F68BF"/>
    <w:rsid w:val="007F6A5C"/>
    <w:rsid w:val="007F6C85"/>
    <w:rsid w:val="007F6EFF"/>
    <w:rsid w:val="007F6FAE"/>
    <w:rsid w:val="007F7252"/>
    <w:rsid w:val="007F7372"/>
    <w:rsid w:val="007F73E6"/>
    <w:rsid w:val="008003A0"/>
    <w:rsid w:val="00800A80"/>
    <w:rsid w:val="00800ABE"/>
    <w:rsid w:val="00800D4A"/>
    <w:rsid w:val="008027AB"/>
    <w:rsid w:val="00802839"/>
    <w:rsid w:val="008028B6"/>
    <w:rsid w:val="008030CF"/>
    <w:rsid w:val="008037A2"/>
    <w:rsid w:val="00803835"/>
    <w:rsid w:val="008042B5"/>
    <w:rsid w:val="008042BC"/>
    <w:rsid w:val="0080458B"/>
    <w:rsid w:val="00804A39"/>
    <w:rsid w:val="00804AC8"/>
    <w:rsid w:val="00804F0A"/>
    <w:rsid w:val="00804F4C"/>
    <w:rsid w:val="00805137"/>
    <w:rsid w:val="0080534D"/>
    <w:rsid w:val="00805A0B"/>
    <w:rsid w:val="00805B4D"/>
    <w:rsid w:val="00805C50"/>
    <w:rsid w:val="00805F99"/>
    <w:rsid w:val="008060E0"/>
    <w:rsid w:val="008067F3"/>
    <w:rsid w:val="008079DE"/>
    <w:rsid w:val="0081020A"/>
    <w:rsid w:val="008102EF"/>
    <w:rsid w:val="00810E57"/>
    <w:rsid w:val="00810EFC"/>
    <w:rsid w:val="00810F5A"/>
    <w:rsid w:val="00811410"/>
    <w:rsid w:val="008118F4"/>
    <w:rsid w:val="00812061"/>
    <w:rsid w:val="0081283D"/>
    <w:rsid w:val="00812ECC"/>
    <w:rsid w:val="008137B6"/>
    <w:rsid w:val="00813810"/>
    <w:rsid w:val="00814071"/>
    <w:rsid w:val="0081417B"/>
    <w:rsid w:val="00814326"/>
    <w:rsid w:val="008147D7"/>
    <w:rsid w:val="00814EF0"/>
    <w:rsid w:val="008150B4"/>
    <w:rsid w:val="00815835"/>
    <w:rsid w:val="008158B3"/>
    <w:rsid w:val="00815C86"/>
    <w:rsid w:val="00815DCB"/>
    <w:rsid w:val="00816163"/>
    <w:rsid w:val="008161C8"/>
    <w:rsid w:val="008161FA"/>
    <w:rsid w:val="008166F3"/>
    <w:rsid w:val="0081675E"/>
    <w:rsid w:val="0081687F"/>
    <w:rsid w:val="00816A47"/>
    <w:rsid w:val="00816EFD"/>
    <w:rsid w:val="00817DF3"/>
    <w:rsid w:val="00820DDF"/>
    <w:rsid w:val="0082108D"/>
    <w:rsid w:val="00821785"/>
    <w:rsid w:val="00821CAF"/>
    <w:rsid w:val="00822330"/>
    <w:rsid w:val="00822418"/>
    <w:rsid w:val="0082265C"/>
    <w:rsid w:val="00822660"/>
    <w:rsid w:val="00822C8F"/>
    <w:rsid w:val="00822D74"/>
    <w:rsid w:val="00823004"/>
    <w:rsid w:val="0082355E"/>
    <w:rsid w:val="00823C2D"/>
    <w:rsid w:val="00823CE3"/>
    <w:rsid w:val="00824561"/>
    <w:rsid w:val="0082479E"/>
    <w:rsid w:val="008250AA"/>
    <w:rsid w:val="008251CE"/>
    <w:rsid w:val="00825372"/>
    <w:rsid w:val="00826E10"/>
    <w:rsid w:val="0082737D"/>
    <w:rsid w:val="0082785D"/>
    <w:rsid w:val="00827ACF"/>
    <w:rsid w:val="00827ECB"/>
    <w:rsid w:val="0083057B"/>
    <w:rsid w:val="00830B16"/>
    <w:rsid w:val="00830E3C"/>
    <w:rsid w:val="00831542"/>
    <w:rsid w:val="00831B92"/>
    <w:rsid w:val="00831BCA"/>
    <w:rsid w:val="00831F31"/>
    <w:rsid w:val="008325FA"/>
    <w:rsid w:val="00833709"/>
    <w:rsid w:val="008337CD"/>
    <w:rsid w:val="008343E6"/>
    <w:rsid w:val="0083448A"/>
    <w:rsid w:val="00834690"/>
    <w:rsid w:val="0083494D"/>
    <w:rsid w:val="00834AD1"/>
    <w:rsid w:val="00835C81"/>
    <w:rsid w:val="00836175"/>
    <w:rsid w:val="00836A0E"/>
    <w:rsid w:val="00836D7C"/>
    <w:rsid w:val="0083705B"/>
    <w:rsid w:val="00837283"/>
    <w:rsid w:val="00837905"/>
    <w:rsid w:val="00840326"/>
    <w:rsid w:val="0084034F"/>
    <w:rsid w:val="00840ACB"/>
    <w:rsid w:val="00840ECC"/>
    <w:rsid w:val="00841393"/>
    <w:rsid w:val="008418A5"/>
    <w:rsid w:val="00841992"/>
    <w:rsid w:val="00841C44"/>
    <w:rsid w:val="00841D9B"/>
    <w:rsid w:val="00842594"/>
    <w:rsid w:val="00842E65"/>
    <w:rsid w:val="00842F17"/>
    <w:rsid w:val="00843A88"/>
    <w:rsid w:val="00843BEC"/>
    <w:rsid w:val="00843F91"/>
    <w:rsid w:val="00844B44"/>
    <w:rsid w:val="00844CE8"/>
    <w:rsid w:val="00844E20"/>
    <w:rsid w:val="00844E4F"/>
    <w:rsid w:val="0084502D"/>
    <w:rsid w:val="008453A2"/>
    <w:rsid w:val="008454A5"/>
    <w:rsid w:val="00845868"/>
    <w:rsid w:val="00845B78"/>
    <w:rsid w:val="008469C4"/>
    <w:rsid w:val="00846C8D"/>
    <w:rsid w:val="0084725D"/>
    <w:rsid w:val="008479A6"/>
    <w:rsid w:val="00847BD7"/>
    <w:rsid w:val="00847E80"/>
    <w:rsid w:val="00850332"/>
    <w:rsid w:val="00850D3E"/>
    <w:rsid w:val="00850E62"/>
    <w:rsid w:val="00850F17"/>
    <w:rsid w:val="00851175"/>
    <w:rsid w:val="00852203"/>
    <w:rsid w:val="008522A4"/>
    <w:rsid w:val="008524CE"/>
    <w:rsid w:val="008532DE"/>
    <w:rsid w:val="00853BC0"/>
    <w:rsid w:val="00853F56"/>
    <w:rsid w:val="008547D6"/>
    <w:rsid w:val="00854BA3"/>
    <w:rsid w:val="00854E53"/>
    <w:rsid w:val="00855148"/>
    <w:rsid w:val="0085556D"/>
    <w:rsid w:val="008555C0"/>
    <w:rsid w:val="00855780"/>
    <w:rsid w:val="00855E4A"/>
    <w:rsid w:val="0085600C"/>
    <w:rsid w:val="00856AA6"/>
    <w:rsid w:val="00856C63"/>
    <w:rsid w:val="008570BA"/>
    <w:rsid w:val="00857835"/>
    <w:rsid w:val="00857DC8"/>
    <w:rsid w:val="00860387"/>
    <w:rsid w:val="00860452"/>
    <w:rsid w:val="00860617"/>
    <w:rsid w:val="00860657"/>
    <w:rsid w:val="00860836"/>
    <w:rsid w:val="00860A7C"/>
    <w:rsid w:val="00860D00"/>
    <w:rsid w:val="00861066"/>
    <w:rsid w:val="00861399"/>
    <w:rsid w:val="00861489"/>
    <w:rsid w:val="008614F7"/>
    <w:rsid w:val="008615C6"/>
    <w:rsid w:val="00861984"/>
    <w:rsid w:val="00861D12"/>
    <w:rsid w:val="00861F05"/>
    <w:rsid w:val="00861FE3"/>
    <w:rsid w:val="008622E4"/>
    <w:rsid w:val="0086232D"/>
    <w:rsid w:val="00862EA1"/>
    <w:rsid w:val="0086313C"/>
    <w:rsid w:val="0086345B"/>
    <w:rsid w:val="00863E64"/>
    <w:rsid w:val="00864084"/>
    <w:rsid w:val="00864517"/>
    <w:rsid w:val="008646AA"/>
    <w:rsid w:val="00864B88"/>
    <w:rsid w:val="00865399"/>
    <w:rsid w:val="008655BC"/>
    <w:rsid w:val="00865757"/>
    <w:rsid w:val="00865884"/>
    <w:rsid w:val="00865D0C"/>
    <w:rsid w:val="00866291"/>
    <w:rsid w:val="008663FB"/>
    <w:rsid w:val="00866717"/>
    <w:rsid w:val="00866929"/>
    <w:rsid w:val="008672EB"/>
    <w:rsid w:val="008677C1"/>
    <w:rsid w:val="00867B6B"/>
    <w:rsid w:val="008700C9"/>
    <w:rsid w:val="00870651"/>
    <w:rsid w:val="008708FD"/>
    <w:rsid w:val="00871154"/>
    <w:rsid w:val="0087136C"/>
    <w:rsid w:val="00871AD4"/>
    <w:rsid w:val="00871DDF"/>
    <w:rsid w:val="008739E5"/>
    <w:rsid w:val="0087406F"/>
    <w:rsid w:val="008741AB"/>
    <w:rsid w:val="0087452C"/>
    <w:rsid w:val="008745F8"/>
    <w:rsid w:val="0087491F"/>
    <w:rsid w:val="00875421"/>
    <w:rsid w:val="0087576B"/>
    <w:rsid w:val="0087586F"/>
    <w:rsid w:val="008758AC"/>
    <w:rsid w:val="00876393"/>
    <w:rsid w:val="0087660F"/>
    <w:rsid w:val="00876ABB"/>
    <w:rsid w:val="00876B23"/>
    <w:rsid w:val="00876BBC"/>
    <w:rsid w:val="00876D59"/>
    <w:rsid w:val="00876F7B"/>
    <w:rsid w:val="00876FE5"/>
    <w:rsid w:val="00876FEA"/>
    <w:rsid w:val="00877199"/>
    <w:rsid w:val="0087781B"/>
    <w:rsid w:val="00880487"/>
    <w:rsid w:val="00880504"/>
    <w:rsid w:val="0088096E"/>
    <w:rsid w:val="00880B94"/>
    <w:rsid w:val="00881172"/>
    <w:rsid w:val="0088125B"/>
    <w:rsid w:val="00881422"/>
    <w:rsid w:val="008816A1"/>
    <w:rsid w:val="00881BD2"/>
    <w:rsid w:val="00881EB8"/>
    <w:rsid w:val="008822DA"/>
    <w:rsid w:val="008827EE"/>
    <w:rsid w:val="0088283C"/>
    <w:rsid w:val="00882B37"/>
    <w:rsid w:val="00882CD4"/>
    <w:rsid w:val="00882FC6"/>
    <w:rsid w:val="008837A1"/>
    <w:rsid w:val="008838A5"/>
    <w:rsid w:val="00884137"/>
    <w:rsid w:val="0088489D"/>
    <w:rsid w:val="0088495E"/>
    <w:rsid w:val="00884C6D"/>
    <w:rsid w:val="00884FBA"/>
    <w:rsid w:val="0088500C"/>
    <w:rsid w:val="008856D0"/>
    <w:rsid w:val="00885C2C"/>
    <w:rsid w:val="00885E4B"/>
    <w:rsid w:val="00886757"/>
    <w:rsid w:val="00886A3B"/>
    <w:rsid w:val="00886BF3"/>
    <w:rsid w:val="0088702A"/>
    <w:rsid w:val="00887C28"/>
    <w:rsid w:val="00887D33"/>
    <w:rsid w:val="00887DDE"/>
    <w:rsid w:val="00887E61"/>
    <w:rsid w:val="00890AEC"/>
    <w:rsid w:val="00890C38"/>
    <w:rsid w:val="00890D9B"/>
    <w:rsid w:val="00890E3F"/>
    <w:rsid w:val="008911C8"/>
    <w:rsid w:val="0089130E"/>
    <w:rsid w:val="0089172A"/>
    <w:rsid w:val="00891737"/>
    <w:rsid w:val="00891F78"/>
    <w:rsid w:val="00892040"/>
    <w:rsid w:val="0089283B"/>
    <w:rsid w:val="00893382"/>
    <w:rsid w:val="0089340F"/>
    <w:rsid w:val="0089392E"/>
    <w:rsid w:val="00893E4E"/>
    <w:rsid w:val="00893FA1"/>
    <w:rsid w:val="008949B9"/>
    <w:rsid w:val="00894C21"/>
    <w:rsid w:val="00895E2A"/>
    <w:rsid w:val="00895EA9"/>
    <w:rsid w:val="00895EE5"/>
    <w:rsid w:val="0089718F"/>
    <w:rsid w:val="0089739B"/>
    <w:rsid w:val="00897652"/>
    <w:rsid w:val="008979EB"/>
    <w:rsid w:val="00897A76"/>
    <w:rsid w:val="008A043E"/>
    <w:rsid w:val="008A067F"/>
    <w:rsid w:val="008A06C7"/>
    <w:rsid w:val="008A0A35"/>
    <w:rsid w:val="008A1396"/>
    <w:rsid w:val="008A1D12"/>
    <w:rsid w:val="008A1FB5"/>
    <w:rsid w:val="008A2247"/>
    <w:rsid w:val="008A2523"/>
    <w:rsid w:val="008A25E2"/>
    <w:rsid w:val="008A3005"/>
    <w:rsid w:val="008A323A"/>
    <w:rsid w:val="008A3778"/>
    <w:rsid w:val="008A3889"/>
    <w:rsid w:val="008A423D"/>
    <w:rsid w:val="008A491D"/>
    <w:rsid w:val="008A49BC"/>
    <w:rsid w:val="008A4AE1"/>
    <w:rsid w:val="008A4C33"/>
    <w:rsid w:val="008A4E33"/>
    <w:rsid w:val="008A5EC9"/>
    <w:rsid w:val="008A6237"/>
    <w:rsid w:val="008A62C5"/>
    <w:rsid w:val="008A6357"/>
    <w:rsid w:val="008A6AB6"/>
    <w:rsid w:val="008A7076"/>
    <w:rsid w:val="008A74EF"/>
    <w:rsid w:val="008A7C38"/>
    <w:rsid w:val="008A7F68"/>
    <w:rsid w:val="008B0029"/>
    <w:rsid w:val="008B01A9"/>
    <w:rsid w:val="008B01C0"/>
    <w:rsid w:val="008B0D29"/>
    <w:rsid w:val="008B12F8"/>
    <w:rsid w:val="008B1579"/>
    <w:rsid w:val="008B1B17"/>
    <w:rsid w:val="008B2168"/>
    <w:rsid w:val="008B2242"/>
    <w:rsid w:val="008B2813"/>
    <w:rsid w:val="008B2975"/>
    <w:rsid w:val="008B2DAE"/>
    <w:rsid w:val="008B2E16"/>
    <w:rsid w:val="008B3200"/>
    <w:rsid w:val="008B36CF"/>
    <w:rsid w:val="008B42A7"/>
    <w:rsid w:val="008B4B2E"/>
    <w:rsid w:val="008B4D3A"/>
    <w:rsid w:val="008B4FD1"/>
    <w:rsid w:val="008B512C"/>
    <w:rsid w:val="008B5625"/>
    <w:rsid w:val="008B5686"/>
    <w:rsid w:val="008B61A0"/>
    <w:rsid w:val="008B65F0"/>
    <w:rsid w:val="008B6869"/>
    <w:rsid w:val="008B6FFA"/>
    <w:rsid w:val="008B75CC"/>
    <w:rsid w:val="008B7DEF"/>
    <w:rsid w:val="008C0C73"/>
    <w:rsid w:val="008C111C"/>
    <w:rsid w:val="008C114B"/>
    <w:rsid w:val="008C1886"/>
    <w:rsid w:val="008C18AF"/>
    <w:rsid w:val="008C18EB"/>
    <w:rsid w:val="008C19BA"/>
    <w:rsid w:val="008C1B6F"/>
    <w:rsid w:val="008C2A11"/>
    <w:rsid w:val="008C2E80"/>
    <w:rsid w:val="008C39D8"/>
    <w:rsid w:val="008C3DAF"/>
    <w:rsid w:val="008C3E0E"/>
    <w:rsid w:val="008C43EB"/>
    <w:rsid w:val="008C4739"/>
    <w:rsid w:val="008C48CF"/>
    <w:rsid w:val="008C4DE1"/>
    <w:rsid w:val="008C51AA"/>
    <w:rsid w:val="008C52AF"/>
    <w:rsid w:val="008C539E"/>
    <w:rsid w:val="008C5552"/>
    <w:rsid w:val="008C55E7"/>
    <w:rsid w:val="008C5707"/>
    <w:rsid w:val="008C603A"/>
    <w:rsid w:val="008C6FE0"/>
    <w:rsid w:val="008C7038"/>
    <w:rsid w:val="008C7651"/>
    <w:rsid w:val="008C768E"/>
    <w:rsid w:val="008C7810"/>
    <w:rsid w:val="008C7AB0"/>
    <w:rsid w:val="008C7EC2"/>
    <w:rsid w:val="008D019C"/>
    <w:rsid w:val="008D0CA8"/>
    <w:rsid w:val="008D1054"/>
    <w:rsid w:val="008D1279"/>
    <w:rsid w:val="008D23E5"/>
    <w:rsid w:val="008D2C56"/>
    <w:rsid w:val="008D35F1"/>
    <w:rsid w:val="008D3695"/>
    <w:rsid w:val="008D3913"/>
    <w:rsid w:val="008D495D"/>
    <w:rsid w:val="008D4969"/>
    <w:rsid w:val="008D4A86"/>
    <w:rsid w:val="008D5EB2"/>
    <w:rsid w:val="008D681D"/>
    <w:rsid w:val="008D6C44"/>
    <w:rsid w:val="008D6DC8"/>
    <w:rsid w:val="008D790D"/>
    <w:rsid w:val="008D7C9F"/>
    <w:rsid w:val="008D7EC4"/>
    <w:rsid w:val="008D7EE1"/>
    <w:rsid w:val="008E06B9"/>
    <w:rsid w:val="008E08FB"/>
    <w:rsid w:val="008E0EB8"/>
    <w:rsid w:val="008E158C"/>
    <w:rsid w:val="008E1788"/>
    <w:rsid w:val="008E17D0"/>
    <w:rsid w:val="008E19CB"/>
    <w:rsid w:val="008E1CF7"/>
    <w:rsid w:val="008E2F01"/>
    <w:rsid w:val="008E2F0F"/>
    <w:rsid w:val="008E3FB6"/>
    <w:rsid w:val="008E4676"/>
    <w:rsid w:val="008E4C14"/>
    <w:rsid w:val="008E4DA3"/>
    <w:rsid w:val="008E4EF3"/>
    <w:rsid w:val="008E4FC5"/>
    <w:rsid w:val="008E4FEC"/>
    <w:rsid w:val="008E57AA"/>
    <w:rsid w:val="008E5ABE"/>
    <w:rsid w:val="008E660D"/>
    <w:rsid w:val="008E7EF1"/>
    <w:rsid w:val="008F0027"/>
    <w:rsid w:val="008F0652"/>
    <w:rsid w:val="008F095C"/>
    <w:rsid w:val="008F0B59"/>
    <w:rsid w:val="008F0EC1"/>
    <w:rsid w:val="008F1433"/>
    <w:rsid w:val="008F161E"/>
    <w:rsid w:val="008F1750"/>
    <w:rsid w:val="008F1F3D"/>
    <w:rsid w:val="008F201E"/>
    <w:rsid w:val="008F28F2"/>
    <w:rsid w:val="008F2A20"/>
    <w:rsid w:val="008F2A37"/>
    <w:rsid w:val="008F2BAA"/>
    <w:rsid w:val="008F2F9B"/>
    <w:rsid w:val="008F373E"/>
    <w:rsid w:val="008F3770"/>
    <w:rsid w:val="008F3A93"/>
    <w:rsid w:val="008F47E9"/>
    <w:rsid w:val="008F481F"/>
    <w:rsid w:val="008F4BB0"/>
    <w:rsid w:val="008F4C2C"/>
    <w:rsid w:val="008F5A9E"/>
    <w:rsid w:val="008F6595"/>
    <w:rsid w:val="008F6B72"/>
    <w:rsid w:val="008F6F67"/>
    <w:rsid w:val="008F7D47"/>
    <w:rsid w:val="008F7ECC"/>
    <w:rsid w:val="009000C4"/>
    <w:rsid w:val="0090094E"/>
    <w:rsid w:val="00900BEF"/>
    <w:rsid w:val="00900D8B"/>
    <w:rsid w:val="00900EB0"/>
    <w:rsid w:val="00900F9D"/>
    <w:rsid w:val="009012D2"/>
    <w:rsid w:val="0090166A"/>
    <w:rsid w:val="0090205D"/>
    <w:rsid w:val="00902555"/>
    <w:rsid w:val="009025C8"/>
    <w:rsid w:val="009030AF"/>
    <w:rsid w:val="009035FE"/>
    <w:rsid w:val="00903B09"/>
    <w:rsid w:val="00903C37"/>
    <w:rsid w:val="00903F89"/>
    <w:rsid w:val="0090436B"/>
    <w:rsid w:val="00904529"/>
    <w:rsid w:val="00904A8A"/>
    <w:rsid w:val="00904C8F"/>
    <w:rsid w:val="009050E1"/>
    <w:rsid w:val="00905251"/>
    <w:rsid w:val="00905755"/>
    <w:rsid w:val="00905B7E"/>
    <w:rsid w:val="00905BA0"/>
    <w:rsid w:val="00905E82"/>
    <w:rsid w:val="009062FB"/>
    <w:rsid w:val="0090664F"/>
    <w:rsid w:val="00906698"/>
    <w:rsid w:val="00906BA7"/>
    <w:rsid w:val="00906FAC"/>
    <w:rsid w:val="00907C04"/>
    <w:rsid w:val="009102C3"/>
    <w:rsid w:val="009104BF"/>
    <w:rsid w:val="00910828"/>
    <w:rsid w:val="009108BB"/>
    <w:rsid w:val="00910C71"/>
    <w:rsid w:val="00910FF6"/>
    <w:rsid w:val="009112FD"/>
    <w:rsid w:val="00911304"/>
    <w:rsid w:val="009115DA"/>
    <w:rsid w:val="009116A1"/>
    <w:rsid w:val="00911A47"/>
    <w:rsid w:val="00912278"/>
    <w:rsid w:val="00912AA2"/>
    <w:rsid w:val="00912D0A"/>
    <w:rsid w:val="00912E82"/>
    <w:rsid w:val="00913581"/>
    <w:rsid w:val="009140C4"/>
    <w:rsid w:val="009149B0"/>
    <w:rsid w:val="00914C3E"/>
    <w:rsid w:val="00914EF8"/>
    <w:rsid w:val="00914F61"/>
    <w:rsid w:val="009157AE"/>
    <w:rsid w:val="00915B66"/>
    <w:rsid w:val="00915C6B"/>
    <w:rsid w:val="00916182"/>
    <w:rsid w:val="009162AF"/>
    <w:rsid w:val="009168A8"/>
    <w:rsid w:val="00916A07"/>
    <w:rsid w:val="00916A6C"/>
    <w:rsid w:val="00916D35"/>
    <w:rsid w:val="009170B3"/>
    <w:rsid w:val="00917184"/>
    <w:rsid w:val="0092004D"/>
    <w:rsid w:val="009204F0"/>
    <w:rsid w:val="0092095B"/>
    <w:rsid w:val="009209CE"/>
    <w:rsid w:val="00920C56"/>
    <w:rsid w:val="00920FC2"/>
    <w:rsid w:val="0092113D"/>
    <w:rsid w:val="00921362"/>
    <w:rsid w:val="00921971"/>
    <w:rsid w:val="00922520"/>
    <w:rsid w:val="00922B28"/>
    <w:rsid w:val="00924841"/>
    <w:rsid w:val="00924AAE"/>
    <w:rsid w:val="00924CDB"/>
    <w:rsid w:val="00925814"/>
    <w:rsid w:val="009258D5"/>
    <w:rsid w:val="00925CC1"/>
    <w:rsid w:val="00925E0E"/>
    <w:rsid w:val="00925EEF"/>
    <w:rsid w:val="009261A1"/>
    <w:rsid w:val="009261E8"/>
    <w:rsid w:val="0092679A"/>
    <w:rsid w:val="00926823"/>
    <w:rsid w:val="00926B47"/>
    <w:rsid w:val="00926CE9"/>
    <w:rsid w:val="00926EB8"/>
    <w:rsid w:val="009270A4"/>
    <w:rsid w:val="0092710D"/>
    <w:rsid w:val="0092710F"/>
    <w:rsid w:val="009277B7"/>
    <w:rsid w:val="00927E07"/>
    <w:rsid w:val="00930449"/>
    <w:rsid w:val="00930544"/>
    <w:rsid w:val="00930B57"/>
    <w:rsid w:val="00930ECF"/>
    <w:rsid w:val="00931058"/>
    <w:rsid w:val="009319A6"/>
    <w:rsid w:val="00931A42"/>
    <w:rsid w:val="009326A0"/>
    <w:rsid w:val="00932842"/>
    <w:rsid w:val="009333C2"/>
    <w:rsid w:val="009333F5"/>
    <w:rsid w:val="00933777"/>
    <w:rsid w:val="00933945"/>
    <w:rsid w:val="00933A22"/>
    <w:rsid w:val="00933F4B"/>
    <w:rsid w:val="0093448A"/>
    <w:rsid w:val="00934B12"/>
    <w:rsid w:val="00935380"/>
    <w:rsid w:val="00935CE6"/>
    <w:rsid w:val="00935D1C"/>
    <w:rsid w:val="00935F34"/>
    <w:rsid w:val="00936557"/>
    <w:rsid w:val="0093700A"/>
    <w:rsid w:val="009371B5"/>
    <w:rsid w:val="00937610"/>
    <w:rsid w:val="00937BB5"/>
    <w:rsid w:val="00937E33"/>
    <w:rsid w:val="009408FC"/>
    <w:rsid w:val="009410D4"/>
    <w:rsid w:val="00941534"/>
    <w:rsid w:val="009417F0"/>
    <w:rsid w:val="00941D52"/>
    <w:rsid w:val="00941E76"/>
    <w:rsid w:val="0094221A"/>
    <w:rsid w:val="00942326"/>
    <w:rsid w:val="00942E6A"/>
    <w:rsid w:val="00943183"/>
    <w:rsid w:val="00943FF5"/>
    <w:rsid w:val="00944148"/>
    <w:rsid w:val="00944516"/>
    <w:rsid w:val="00944F71"/>
    <w:rsid w:val="00946148"/>
    <w:rsid w:val="00946912"/>
    <w:rsid w:val="009469E0"/>
    <w:rsid w:val="00946E08"/>
    <w:rsid w:val="00947557"/>
    <w:rsid w:val="00947AD0"/>
    <w:rsid w:val="00947D31"/>
    <w:rsid w:val="009500BD"/>
    <w:rsid w:val="00950A85"/>
    <w:rsid w:val="009513D6"/>
    <w:rsid w:val="0095187E"/>
    <w:rsid w:val="00951A96"/>
    <w:rsid w:val="00951C3A"/>
    <w:rsid w:val="0095255B"/>
    <w:rsid w:val="00952633"/>
    <w:rsid w:val="00952949"/>
    <w:rsid w:val="00952BB6"/>
    <w:rsid w:val="00953267"/>
    <w:rsid w:val="00953785"/>
    <w:rsid w:val="009537D0"/>
    <w:rsid w:val="00953A4A"/>
    <w:rsid w:val="00953D3D"/>
    <w:rsid w:val="00953FAF"/>
    <w:rsid w:val="0095476E"/>
    <w:rsid w:val="00954817"/>
    <w:rsid w:val="009554AB"/>
    <w:rsid w:val="00955B58"/>
    <w:rsid w:val="00955B5A"/>
    <w:rsid w:val="009562BB"/>
    <w:rsid w:val="009565D1"/>
    <w:rsid w:val="009565FF"/>
    <w:rsid w:val="00956BBD"/>
    <w:rsid w:val="00957210"/>
    <w:rsid w:val="009573CD"/>
    <w:rsid w:val="00957553"/>
    <w:rsid w:val="009576C9"/>
    <w:rsid w:val="009578BD"/>
    <w:rsid w:val="00957D4C"/>
    <w:rsid w:val="00957F68"/>
    <w:rsid w:val="00960096"/>
    <w:rsid w:val="009605DF"/>
    <w:rsid w:val="00960A8B"/>
    <w:rsid w:val="00960A8F"/>
    <w:rsid w:val="00960BB4"/>
    <w:rsid w:val="00960F11"/>
    <w:rsid w:val="00961C4D"/>
    <w:rsid w:val="009620C7"/>
    <w:rsid w:val="009622E2"/>
    <w:rsid w:val="009625C4"/>
    <w:rsid w:val="009627C3"/>
    <w:rsid w:val="00962AEC"/>
    <w:rsid w:val="00962ECC"/>
    <w:rsid w:val="0096306D"/>
    <w:rsid w:val="009634F2"/>
    <w:rsid w:val="009638DC"/>
    <w:rsid w:val="00964231"/>
    <w:rsid w:val="009645C5"/>
    <w:rsid w:val="009646A1"/>
    <w:rsid w:val="00964EF2"/>
    <w:rsid w:val="00964F09"/>
    <w:rsid w:val="00965388"/>
    <w:rsid w:val="009658F0"/>
    <w:rsid w:val="009660DF"/>
    <w:rsid w:val="00966110"/>
    <w:rsid w:val="0096673A"/>
    <w:rsid w:val="00966B12"/>
    <w:rsid w:val="00966E97"/>
    <w:rsid w:val="009671A1"/>
    <w:rsid w:val="00967284"/>
    <w:rsid w:val="009676E9"/>
    <w:rsid w:val="00967860"/>
    <w:rsid w:val="00967CB5"/>
    <w:rsid w:val="00967CB7"/>
    <w:rsid w:val="00970471"/>
    <w:rsid w:val="009710C9"/>
    <w:rsid w:val="00971102"/>
    <w:rsid w:val="009719D6"/>
    <w:rsid w:val="00971C97"/>
    <w:rsid w:val="009724C5"/>
    <w:rsid w:val="00972D01"/>
    <w:rsid w:val="009739FD"/>
    <w:rsid w:val="00973DDE"/>
    <w:rsid w:val="00973E68"/>
    <w:rsid w:val="00974750"/>
    <w:rsid w:val="00974B0C"/>
    <w:rsid w:val="00974B17"/>
    <w:rsid w:val="00974DDD"/>
    <w:rsid w:val="009752BD"/>
    <w:rsid w:val="00975371"/>
    <w:rsid w:val="009753C6"/>
    <w:rsid w:val="009758BB"/>
    <w:rsid w:val="00975E0C"/>
    <w:rsid w:val="00975E64"/>
    <w:rsid w:val="00975ED7"/>
    <w:rsid w:val="00975FC0"/>
    <w:rsid w:val="00976238"/>
    <w:rsid w:val="009766F9"/>
    <w:rsid w:val="009773A4"/>
    <w:rsid w:val="0097756F"/>
    <w:rsid w:val="00977788"/>
    <w:rsid w:val="00977D1E"/>
    <w:rsid w:val="0098055C"/>
    <w:rsid w:val="009808E2"/>
    <w:rsid w:val="0098109B"/>
    <w:rsid w:val="00981572"/>
    <w:rsid w:val="00981E93"/>
    <w:rsid w:val="00982DC1"/>
    <w:rsid w:val="009837B2"/>
    <w:rsid w:val="0098388D"/>
    <w:rsid w:val="00984899"/>
    <w:rsid w:val="00984934"/>
    <w:rsid w:val="00984B84"/>
    <w:rsid w:val="00984C97"/>
    <w:rsid w:val="00984F15"/>
    <w:rsid w:val="00986EFD"/>
    <w:rsid w:val="00987144"/>
    <w:rsid w:val="009900EF"/>
    <w:rsid w:val="00990170"/>
    <w:rsid w:val="00990790"/>
    <w:rsid w:val="00990CC7"/>
    <w:rsid w:val="009912F7"/>
    <w:rsid w:val="00991AAA"/>
    <w:rsid w:val="0099270D"/>
    <w:rsid w:val="009929E8"/>
    <w:rsid w:val="00992B70"/>
    <w:rsid w:val="00992E62"/>
    <w:rsid w:val="00993565"/>
    <w:rsid w:val="00993C26"/>
    <w:rsid w:val="00993C93"/>
    <w:rsid w:val="009940A7"/>
    <w:rsid w:val="00994550"/>
    <w:rsid w:val="009957EB"/>
    <w:rsid w:val="00995828"/>
    <w:rsid w:val="00995A79"/>
    <w:rsid w:val="00995D16"/>
    <w:rsid w:val="00995DD0"/>
    <w:rsid w:val="00996B35"/>
    <w:rsid w:val="00996B78"/>
    <w:rsid w:val="009970AA"/>
    <w:rsid w:val="0099731E"/>
    <w:rsid w:val="00997361"/>
    <w:rsid w:val="00997FA5"/>
    <w:rsid w:val="009A0058"/>
    <w:rsid w:val="009A0431"/>
    <w:rsid w:val="009A0955"/>
    <w:rsid w:val="009A133A"/>
    <w:rsid w:val="009A2454"/>
    <w:rsid w:val="009A2907"/>
    <w:rsid w:val="009A2B24"/>
    <w:rsid w:val="009A305B"/>
    <w:rsid w:val="009A324D"/>
    <w:rsid w:val="009A354A"/>
    <w:rsid w:val="009A368D"/>
    <w:rsid w:val="009A413A"/>
    <w:rsid w:val="009A45DF"/>
    <w:rsid w:val="009A49CF"/>
    <w:rsid w:val="009A4C85"/>
    <w:rsid w:val="009A55AE"/>
    <w:rsid w:val="009A5925"/>
    <w:rsid w:val="009A5967"/>
    <w:rsid w:val="009A5A19"/>
    <w:rsid w:val="009A5D24"/>
    <w:rsid w:val="009A5DC5"/>
    <w:rsid w:val="009A5EAC"/>
    <w:rsid w:val="009A5F22"/>
    <w:rsid w:val="009A6021"/>
    <w:rsid w:val="009A60CB"/>
    <w:rsid w:val="009A6636"/>
    <w:rsid w:val="009A6A41"/>
    <w:rsid w:val="009A70F9"/>
    <w:rsid w:val="009A76F3"/>
    <w:rsid w:val="009B0011"/>
    <w:rsid w:val="009B04C0"/>
    <w:rsid w:val="009B0C0F"/>
    <w:rsid w:val="009B1A58"/>
    <w:rsid w:val="009B2FC9"/>
    <w:rsid w:val="009B31A4"/>
    <w:rsid w:val="009B341D"/>
    <w:rsid w:val="009B3639"/>
    <w:rsid w:val="009B3EC6"/>
    <w:rsid w:val="009B4397"/>
    <w:rsid w:val="009B46B7"/>
    <w:rsid w:val="009B4799"/>
    <w:rsid w:val="009B4C1C"/>
    <w:rsid w:val="009B4E3C"/>
    <w:rsid w:val="009B55FD"/>
    <w:rsid w:val="009B5E37"/>
    <w:rsid w:val="009B614A"/>
    <w:rsid w:val="009B6E5C"/>
    <w:rsid w:val="009B6F7E"/>
    <w:rsid w:val="009B7056"/>
    <w:rsid w:val="009B7FC2"/>
    <w:rsid w:val="009C00F6"/>
    <w:rsid w:val="009C07DF"/>
    <w:rsid w:val="009C0DF6"/>
    <w:rsid w:val="009C18DB"/>
    <w:rsid w:val="009C19E5"/>
    <w:rsid w:val="009C1D57"/>
    <w:rsid w:val="009C23D9"/>
    <w:rsid w:val="009C2750"/>
    <w:rsid w:val="009C2A77"/>
    <w:rsid w:val="009C2B23"/>
    <w:rsid w:val="009C3409"/>
    <w:rsid w:val="009C3484"/>
    <w:rsid w:val="009C38EF"/>
    <w:rsid w:val="009C44BD"/>
    <w:rsid w:val="009C49E7"/>
    <w:rsid w:val="009C4AF5"/>
    <w:rsid w:val="009C5132"/>
    <w:rsid w:val="009C52B4"/>
    <w:rsid w:val="009C5875"/>
    <w:rsid w:val="009C5942"/>
    <w:rsid w:val="009C61A8"/>
    <w:rsid w:val="009C6503"/>
    <w:rsid w:val="009C65CA"/>
    <w:rsid w:val="009C6780"/>
    <w:rsid w:val="009C6827"/>
    <w:rsid w:val="009C727A"/>
    <w:rsid w:val="009C72C4"/>
    <w:rsid w:val="009C7581"/>
    <w:rsid w:val="009D004C"/>
    <w:rsid w:val="009D09E2"/>
    <w:rsid w:val="009D0B10"/>
    <w:rsid w:val="009D1385"/>
    <w:rsid w:val="009D18F8"/>
    <w:rsid w:val="009D1C2B"/>
    <w:rsid w:val="009D29A8"/>
    <w:rsid w:val="009D2AFF"/>
    <w:rsid w:val="009D3382"/>
    <w:rsid w:val="009D3827"/>
    <w:rsid w:val="009D39E6"/>
    <w:rsid w:val="009D3B98"/>
    <w:rsid w:val="009D475C"/>
    <w:rsid w:val="009D5066"/>
    <w:rsid w:val="009D5A8E"/>
    <w:rsid w:val="009D69D4"/>
    <w:rsid w:val="009D6A44"/>
    <w:rsid w:val="009D6B1F"/>
    <w:rsid w:val="009D6E59"/>
    <w:rsid w:val="009D7215"/>
    <w:rsid w:val="009D7834"/>
    <w:rsid w:val="009D7AED"/>
    <w:rsid w:val="009D7E72"/>
    <w:rsid w:val="009D7F1F"/>
    <w:rsid w:val="009E0034"/>
    <w:rsid w:val="009E0A8D"/>
    <w:rsid w:val="009E0AA3"/>
    <w:rsid w:val="009E1B35"/>
    <w:rsid w:val="009E1D91"/>
    <w:rsid w:val="009E2232"/>
    <w:rsid w:val="009E244D"/>
    <w:rsid w:val="009E288F"/>
    <w:rsid w:val="009E2C3F"/>
    <w:rsid w:val="009E2CDB"/>
    <w:rsid w:val="009E3482"/>
    <w:rsid w:val="009E38C4"/>
    <w:rsid w:val="009E3AC2"/>
    <w:rsid w:val="009E3C13"/>
    <w:rsid w:val="009E457A"/>
    <w:rsid w:val="009E4FF8"/>
    <w:rsid w:val="009E538A"/>
    <w:rsid w:val="009E5EF7"/>
    <w:rsid w:val="009E7820"/>
    <w:rsid w:val="009F0049"/>
    <w:rsid w:val="009F00A5"/>
    <w:rsid w:val="009F01AE"/>
    <w:rsid w:val="009F1085"/>
    <w:rsid w:val="009F168C"/>
    <w:rsid w:val="009F243E"/>
    <w:rsid w:val="009F2E90"/>
    <w:rsid w:val="009F2FCE"/>
    <w:rsid w:val="009F3270"/>
    <w:rsid w:val="009F3FDD"/>
    <w:rsid w:val="009F42DC"/>
    <w:rsid w:val="009F4654"/>
    <w:rsid w:val="009F4F27"/>
    <w:rsid w:val="009F57B9"/>
    <w:rsid w:val="009F5B22"/>
    <w:rsid w:val="009F5BAD"/>
    <w:rsid w:val="009F5EE5"/>
    <w:rsid w:val="009F611F"/>
    <w:rsid w:val="009F61CF"/>
    <w:rsid w:val="009F62A3"/>
    <w:rsid w:val="009F6B02"/>
    <w:rsid w:val="009F6ECD"/>
    <w:rsid w:val="009F70CF"/>
    <w:rsid w:val="009F7E0F"/>
    <w:rsid w:val="00A004B4"/>
    <w:rsid w:val="00A00FC6"/>
    <w:rsid w:val="00A011D1"/>
    <w:rsid w:val="00A0160E"/>
    <w:rsid w:val="00A01867"/>
    <w:rsid w:val="00A018F7"/>
    <w:rsid w:val="00A01D8F"/>
    <w:rsid w:val="00A01FF2"/>
    <w:rsid w:val="00A022F6"/>
    <w:rsid w:val="00A02307"/>
    <w:rsid w:val="00A02FE6"/>
    <w:rsid w:val="00A033EB"/>
    <w:rsid w:val="00A03BA8"/>
    <w:rsid w:val="00A04B94"/>
    <w:rsid w:val="00A04DE4"/>
    <w:rsid w:val="00A05001"/>
    <w:rsid w:val="00A0511E"/>
    <w:rsid w:val="00A052D1"/>
    <w:rsid w:val="00A05D6D"/>
    <w:rsid w:val="00A061CD"/>
    <w:rsid w:val="00A0635B"/>
    <w:rsid w:val="00A0637D"/>
    <w:rsid w:val="00A068FC"/>
    <w:rsid w:val="00A06D50"/>
    <w:rsid w:val="00A06E20"/>
    <w:rsid w:val="00A073A1"/>
    <w:rsid w:val="00A077D4"/>
    <w:rsid w:val="00A10A81"/>
    <w:rsid w:val="00A10CB0"/>
    <w:rsid w:val="00A110B5"/>
    <w:rsid w:val="00A114FD"/>
    <w:rsid w:val="00A11500"/>
    <w:rsid w:val="00A1189A"/>
    <w:rsid w:val="00A11DB0"/>
    <w:rsid w:val="00A11EB9"/>
    <w:rsid w:val="00A122B6"/>
    <w:rsid w:val="00A1261E"/>
    <w:rsid w:val="00A1481F"/>
    <w:rsid w:val="00A14AEC"/>
    <w:rsid w:val="00A14BCD"/>
    <w:rsid w:val="00A1557C"/>
    <w:rsid w:val="00A15631"/>
    <w:rsid w:val="00A1574C"/>
    <w:rsid w:val="00A159A2"/>
    <w:rsid w:val="00A15FF1"/>
    <w:rsid w:val="00A16254"/>
    <w:rsid w:val="00A1648B"/>
    <w:rsid w:val="00A16D9F"/>
    <w:rsid w:val="00A174F4"/>
    <w:rsid w:val="00A17804"/>
    <w:rsid w:val="00A17ECC"/>
    <w:rsid w:val="00A200F8"/>
    <w:rsid w:val="00A20351"/>
    <w:rsid w:val="00A208A5"/>
    <w:rsid w:val="00A20E01"/>
    <w:rsid w:val="00A21046"/>
    <w:rsid w:val="00A21457"/>
    <w:rsid w:val="00A21625"/>
    <w:rsid w:val="00A21649"/>
    <w:rsid w:val="00A21A3F"/>
    <w:rsid w:val="00A223C1"/>
    <w:rsid w:val="00A22A08"/>
    <w:rsid w:val="00A22ACB"/>
    <w:rsid w:val="00A22D66"/>
    <w:rsid w:val="00A22D7D"/>
    <w:rsid w:val="00A22E9C"/>
    <w:rsid w:val="00A24F5E"/>
    <w:rsid w:val="00A25019"/>
    <w:rsid w:val="00A25500"/>
    <w:rsid w:val="00A25940"/>
    <w:rsid w:val="00A25AC1"/>
    <w:rsid w:val="00A25D51"/>
    <w:rsid w:val="00A25E09"/>
    <w:rsid w:val="00A260C5"/>
    <w:rsid w:val="00A26412"/>
    <w:rsid w:val="00A264FE"/>
    <w:rsid w:val="00A26513"/>
    <w:rsid w:val="00A2683D"/>
    <w:rsid w:val="00A26EED"/>
    <w:rsid w:val="00A26F66"/>
    <w:rsid w:val="00A26F97"/>
    <w:rsid w:val="00A27630"/>
    <w:rsid w:val="00A3095D"/>
    <w:rsid w:val="00A30C8E"/>
    <w:rsid w:val="00A30D7C"/>
    <w:rsid w:val="00A31394"/>
    <w:rsid w:val="00A31395"/>
    <w:rsid w:val="00A316F7"/>
    <w:rsid w:val="00A31B36"/>
    <w:rsid w:val="00A31DE6"/>
    <w:rsid w:val="00A31F65"/>
    <w:rsid w:val="00A322C8"/>
    <w:rsid w:val="00A32E9C"/>
    <w:rsid w:val="00A3356F"/>
    <w:rsid w:val="00A337DD"/>
    <w:rsid w:val="00A3398E"/>
    <w:rsid w:val="00A33E57"/>
    <w:rsid w:val="00A34346"/>
    <w:rsid w:val="00A34381"/>
    <w:rsid w:val="00A343CF"/>
    <w:rsid w:val="00A34434"/>
    <w:rsid w:val="00A35067"/>
    <w:rsid w:val="00A3599C"/>
    <w:rsid w:val="00A35C87"/>
    <w:rsid w:val="00A3620F"/>
    <w:rsid w:val="00A3664F"/>
    <w:rsid w:val="00A36FF1"/>
    <w:rsid w:val="00A3766E"/>
    <w:rsid w:val="00A40483"/>
    <w:rsid w:val="00A404B3"/>
    <w:rsid w:val="00A414F8"/>
    <w:rsid w:val="00A42A72"/>
    <w:rsid w:val="00A42D56"/>
    <w:rsid w:val="00A43264"/>
    <w:rsid w:val="00A432C0"/>
    <w:rsid w:val="00A435ED"/>
    <w:rsid w:val="00A4495A"/>
    <w:rsid w:val="00A44EEF"/>
    <w:rsid w:val="00A4524A"/>
    <w:rsid w:val="00A455DB"/>
    <w:rsid w:val="00A457EA"/>
    <w:rsid w:val="00A459FB"/>
    <w:rsid w:val="00A45C5D"/>
    <w:rsid w:val="00A45E2D"/>
    <w:rsid w:val="00A45EAC"/>
    <w:rsid w:val="00A45EF8"/>
    <w:rsid w:val="00A46039"/>
    <w:rsid w:val="00A46358"/>
    <w:rsid w:val="00A4646F"/>
    <w:rsid w:val="00A464A5"/>
    <w:rsid w:val="00A467FA"/>
    <w:rsid w:val="00A468CE"/>
    <w:rsid w:val="00A47021"/>
    <w:rsid w:val="00A47C92"/>
    <w:rsid w:val="00A5135A"/>
    <w:rsid w:val="00A51B34"/>
    <w:rsid w:val="00A5223D"/>
    <w:rsid w:val="00A52447"/>
    <w:rsid w:val="00A5275B"/>
    <w:rsid w:val="00A5299B"/>
    <w:rsid w:val="00A52F02"/>
    <w:rsid w:val="00A52F7F"/>
    <w:rsid w:val="00A53238"/>
    <w:rsid w:val="00A53838"/>
    <w:rsid w:val="00A53B17"/>
    <w:rsid w:val="00A53E66"/>
    <w:rsid w:val="00A53E72"/>
    <w:rsid w:val="00A53EB2"/>
    <w:rsid w:val="00A540D9"/>
    <w:rsid w:val="00A54969"/>
    <w:rsid w:val="00A54F7F"/>
    <w:rsid w:val="00A55465"/>
    <w:rsid w:val="00A55D22"/>
    <w:rsid w:val="00A55ECB"/>
    <w:rsid w:val="00A561B9"/>
    <w:rsid w:val="00A56697"/>
    <w:rsid w:val="00A567D9"/>
    <w:rsid w:val="00A56C3A"/>
    <w:rsid w:val="00A56F4D"/>
    <w:rsid w:val="00A56FDF"/>
    <w:rsid w:val="00A57186"/>
    <w:rsid w:val="00A5726A"/>
    <w:rsid w:val="00A577B5"/>
    <w:rsid w:val="00A579C0"/>
    <w:rsid w:val="00A605E2"/>
    <w:rsid w:val="00A6088A"/>
    <w:rsid w:val="00A60989"/>
    <w:rsid w:val="00A60B25"/>
    <w:rsid w:val="00A60F83"/>
    <w:rsid w:val="00A61006"/>
    <w:rsid w:val="00A612D6"/>
    <w:rsid w:val="00A6141E"/>
    <w:rsid w:val="00A6212F"/>
    <w:rsid w:val="00A62B3E"/>
    <w:rsid w:val="00A639A8"/>
    <w:rsid w:val="00A63F7A"/>
    <w:rsid w:val="00A645CE"/>
    <w:rsid w:val="00A64678"/>
    <w:rsid w:val="00A65631"/>
    <w:rsid w:val="00A6569B"/>
    <w:rsid w:val="00A6582A"/>
    <w:rsid w:val="00A65B4A"/>
    <w:rsid w:val="00A65B70"/>
    <w:rsid w:val="00A65B83"/>
    <w:rsid w:val="00A65BDD"/>
    <w:rsid w:val="00A662B1"/>
    <w:rsid w:val="00A66820"/>
    <w:rsid w:val="00A66829"/>
    <w:rsid w:val="00A670EA"/>
    <w:rsid w:val="00A67626"/>
    <w:rsid w:val="00A67ABA"/>
    <w:rsid w:val="00A67D26"/>
    <w:rsid w:val="00A67FC5"/>
    <w:rsid w:val="00A70661"/>
    <w:rsid w:val="00A7072B"/>
    <w:rsid w:val="00A70986"/>
    <w:rsid w:val="00A70B4C"/>
    <w:rsid w:val="00A71B04"/>
    <w:rsid w:val="00A71B2C"/>
    <w:rsid w:val="00A71ED6"/>
    <w:rsid w:val="00A72070"/>
    <w:rsid w:val="00A720EF"/>
    <w:rsid w:val="00A7247A"/>
    <w:rsid w:val="00A7348D"/>
    <w:rsid w:val="00A73931"/>
    <w:rsid w:val="00A73F13"/>
    <w:rsid w:val="00A7454E"/>
    <w:rsid w:val="00A7479B"/>
    <w:rsid w:val="00A74924"/>
    <w:rsid w:val="00A74EA0"/>
    <w:rsid w:val="00A74F84"/>
    <w:rsid w:val="00A74FB0"/>
    <w:rsid w:val="00A7583D"/>
    <w:rsid w:val="00A75E07"/>
    <w:rsid w:val="00A763BE"/>
    <w:rsid w:val="00A765B7"/>
    <w:rsid w:val="00A7678F"/>
    <w:rsid w:val="00A76BA3"/>
    <w:rsid w:val="00A77932"/>
    <w:rsid w:val="00A809FF"/>
    <w:rsid w:val="00A80F30"/>
    <w:rsid w:val="00A813EC"/>
    <w:rsid w:val="00A824B1"/>
    <w:rsid w:val="00A827A1"/>
    <w:rsid w:val="00A83409"/>
    <w:rsid w:val="00A834F9"/>
    <w:rsid w:val="00A83571"/>
    <w:rsid w:val="00A83598"/>
    <w:rsid w:val="00A83E06"/>
    <w:rsid w:val="00A84402"/>
    <w:rsid w:val="00A8473E"/>
    <w:rsid w:val="00A848F9"/>
    <w:rsid w:val="00A84AF4"/>
    <w:rsid w:val="00A84B0A"/>
    <w:rsid w:val="00A85189"/>
    <w:rsid w:val="00A85465"/>
    <w:rsid w:val="00A8648D"/>
    <w:rsid w:val="00A86796"/>
    <w:rsid w:val="00A86959"/>
    <w:rsid w:val="00A86ADE"/>
    <w:rsid w:val="00A871D5"/>
    <w:rsid w:val="00A874DB"/>
    <w:rsid w:val="00A87664"/>
    <w:rsid w:val="00A8792B"/>
    <w:rsid w:val="00A87940"/>
    <w:rsid w:val="00A879AA"/>
    <w:rsid w:val="00A879E1"/>
    <w:rsid w:val="00A87CCB"/>
    <w:rsid w:val="00A87FF3"/>
    <w:rsid w:val="00A90FA9"/>
    <w:rsid w:val="00A91CF1"/>
    <w:rsid w:val="00A91FA4"/>
    <w:rsid w:val="00A92A8C"/>
    <w:rsid w:val="00A92D76"/>
    <w:rsid w:val="00A939DF"/>
    <w:rsid w:val="00A94B9C"/>
    <w:rsid w:val="00A95C84"/>
    <w:rsid w:val="00A96F9C"/>
    <w:rsid w:val="00A970AD"/>
    <w:rsid w:val="00A9720C"/>
    <w:rsid w:val="00A9731F"/>
    <w:rsid w:val="00A97409"/>
    <w:rsid w:val="00A976E3"/>
    <w:rsid w:val="00A979F4"/>
    <w:rsid w:val="00A97CE8"/>
    <w:rsid w:val="00A97F02"/>
    <w:rsid w:val="00AA0B32"/>
    <w:rsid w:val="00AA0E80"/>
    <w:rsid w:val="00AA0F1C"/>
    <w:rsid w:val="00AA1E0D"/>
    <w:rsid w:val="00AA240F"/>
    <w:rsid w:val="00AA2AE0"/>
    <w:rsid w:val="00AA3170"/>
    <w:rsid w:val="00AA43A1"/>
    <w:rsid w:val="00AA45D9"/>
    <w:rsid w:val="00AA5140"/>
    <w:rsid w:val="00AA5474"/>
    <w:rsid w:val="00AA58A0"/>
    <w:rsid w:val="00AA595A"/>
    <w:rsid w:val="00AA5F83"/>
    <w:rsid w:val="00AA6102"/>
    <w:rsid w:val="00AA6433"/>
    <w:rsid w:val="00AA6756"/>
    <w:rsid w:val="00AA688A"/>
    <w:rsid w:val="00AA6B6B"/>
    <w:rsid w:val="00AB055E"/>
    <w:rsid w:val="00AB0BA2"/>
    <w:rsid w:val="00AB1207"/>
    <w:rsid w:val="00AB2833"/>
    <w:rsid w:val="00AB2D1B"/>
    <w:rsid w:val="00AB3159"/>
    <w:rsid w:val="00AB317C"/>
    <w:rsid w:val="00AB448D"/>
    <w:rsid w:val="00AB4823"/>
    <w:rsid w:val="00AB49A3"/>
    <w:rsid w:val="00AB54E0"/>
    <w:rsid w:val="00AB5D95"/>
    <w:rsid w:val="00AB7C2D"/>
    <w:rsid w:val="00AB7D31"/>
    <w:rsid w:val="00AC0038"/>
    <w:rsid w:val="00AC0650"/>
    <w:rsid w:val="00AC110D"/>
    <w:rsid w:val="00AC17AB"/>
    <w:rsid w:val="00AC1F1A"/>
    <w:rsid w:val="00AC2E77"/>
    <w:rsid w:val="00AC388E"/>
    <w:rsid w:val="00AC3EC5"/>
    <w:rsid w:val="00AC41C3"/>
    <w:rsid w:val="00AC4277"/>
    <w:rsid w:val="00AC44DF"/>
    <w:rsid w:val="00AC4ACE"/>
    <w:rsid w:val="00AC4AE3"/>
    <w:rsid w:val="00AC4B52"/>
    <w:rsid w:val="00AC4C66"/>
    <w:rsid w:val="00AC5318"/>
    <w:rsid w:val="00AC53D9"/>
    <w:rsid w:val="00AC561B"/>
    <w:rsid w:val="00AC5E65"/>
    <w:rsid w:val="00AC6233"/>
    <w:rsid w:val="00AC64C8"/>
    <w:rsid w:val="00AC653E"/>
    <w:rsid w:val="00AC667A"/>
    <w:rsid w:val="00AC66FC"/>
    <w:rsid w:val="00AC671B"/>
    <w:rsid w:val="00AC67F1"/>
    <w:rsid w:val="00AC6852"/>
    <w:rsid w:val="00AC6C97"/>
    <w:rsid w:val="00AC6DE3"/>
    <w:rsid w:val="00AC73BF"/>
    <w:rsid w:val="00AC782B"/>
    <w:rsid w:val="00AC7D06"/>
    <w:rsid w:val="00AD00C9"/>
    <w:rsid w:val="00AD0120"/>
    <w:rsid w:val="00AD06DA"/>
    <w:rsid w:val="00AD077F"/>
    <w:rsid w:val="00AD0BBE"/>
    <w:rsid w:val="00AD121B"/>
    <w:rsid w:val="00AD124C"/>
    <w:rsid w:val="00AD13A2"/>
    <w:rsid w:val="00AD155F"/>
    <w:rsid w:val="00AD18A7"/>
    <w:rsid w:val="00AD1A80"/>
    <w:rsid w:val="00AD1BEC"/>
    <w:rsid w:val="00AD1CC9"/>
    <w:rsid w:val="00AD22D8"/>
    <w:rsid w:val="00AD23C3"/>
    <w:rsid w:val="00AD27B1"/>
    <w:rsid w:val="00AD2BB1"/>
    <w:rsid w:val="00AD2E0B"/>
    <w:rsid w:val="00AD2ED0"/>
    <w:rsid w:val="00AD3430"/>
    <w:rsid w:val="00AD34D7"/>
    <w:rsid w:val="00AD3782"/>
    <w:rsid w:val="00AD37D2"/>
    <w:rsid w:val="00AD3DF0"/>
    <w:rsid w:val="00AD3E08"/>
    <w:rsid w:val="00AD3F61"/>
    <w:rsid w:val="00AD423B"/>
    <w:rsid w:val="00AD4AD1"/>
    <w:rsid w:val="00AD4DDA"/>
    <w:rsid w:val="00AD56A6"/>
    <w:rsid w:val="00AD6553"/>
    <w:rsid w:val="00AD673A"/>
    <w:rsid w:val="00AD6B9B"/>
    <w:rsid w:val="00AD6C39"/>
    <w:rsid w:val="00AD6F26"/>
    <w:rsid w:val="00AD7290"/>
    <w:rsid w:val="00AD7397"/>
    <w:rsid w:val="00AD7453"/>
    <w:rsid w:val="00AD7542"/>
    <w:rsid w:val="00AD7B7C"/>
    <w:rsid w:val="00AD7F3A"/>
    <w:rsid w:val="00AE0058"/>
    <w:rsid w:val="00AE1CEB"/>
    <w:rsid w:val="00AE2726"/>
    <w:rsid w:val="00AE275E"/>
    <w:rsid w:val="00AE27FC"/>
    <w:rsid w:val="00AE2FC0"/>
    <w:rsid w:val="00AE35FE"/>
    <w:rsid w:val="00AE38CD"/>
    <w:rsid w:val="00AE455F"/>
    <w:rsid w:val="00AE48DA"/>
    <w:rsid w:val="00AE4B22"/>
    <w:rsid w:val="00AE4D02"/>
    <w:rsid w:val="00AE4DC0"/>
    <w:rsid w:val="00AE52C0"/>
    <w:rsid w:val="00AE54F8"/>
    <w:rsid w:val="00AE58A4"/>
    <w:rsid w:val="00AE5933"/>
    <w:rsid w:val="00AE5CDD"/>
    <w:rsid w:val="00AE6441"/>
    <w:rsid w:val="00AE663B"/>
    <w:rsid w:val="00AE6A7B"/>
    <w:rsid w:val="00AE70DF"/>
    <w:rsid w:val="00AE79A3"/>
    <w:rsid w:val="00AE7D02"/>
    <w:rsid w:val="00AF05FB"/>
    <w:rsid w:val="00AF086B"/>
    <w:rsid w:val="00AF13DE"/>
    <w:rsid w:val="00AF15F6"/>
    <w:rsid w:val="00AF1C5C"/>
    <w:rsid w:val="00AF23FB"/>
    <w:rsid w:val="00AF244B"/>
    <w:rsid w:val="00AF2CE6"/>
    <w:rsid w:val="00AF317C"/>
    <w:rsid w:val="00AF3650"/>
    <w:rsid w:val="00AF3AD5"/>
    <w:rsid w:val="00AF4B77"/>
    <w:rsid w:val="00AF4E4C"/>
    <w:rsid w:val="00AF5605"/>
    <w:rsid w:val="00AF56AC"/>
    <w:rsid w:val="00AF57D2"/>
    <w:rsid w:val="00AF59F5"/>
    <w:rsid w:val="00AF5A8A"/>
    <w:rsid w:val="00AF64C0"/>
    <w:rsid w:val="00AF659B"/>
    <w:rsid w:val="00AF6822"/>
    <w:rsid w:val="00AF698E"/>
    <w:rsid w:val="00AF6FD3"/>
    <w:rsid w:val="00AF74AA"/>
    <w:rsid w:val="00AF7561"/>
    <w:rsid w:val="00AF7D4D"/>
    <w:rsid w:val="00B004CA"/>
    <w:rsid w:val="00B009D3"/>
    <w:rsid w:val="00B00D0A"/>
    <w:rsid w:val="00B00D87"/>
    <w:rsid w:val="00B00F9D"/>
    <w:rsid w:val="00B0117D"/>
    <w:rsid w:val="00B0123B"/>
    <w:rsid w:val="00B012ED"/>
    <w:rsid w:val="00B0150A"/>
    <w:rsid w:val="00B0223B"/>
    <w:rsid w:val="00B023C9"/>
    <w:rsid w:val="00B0251B"/>
    <w:rsid w:val="00B02C12"/>
    <w:rsid w:val="00B02C7A"/>
    <w:rsid w:val="00B02FC7"/>
    <w:rsid w:val="00B0374B"/>
    <w:rsid w:val="00B037A2"/>
    <w:rsid w:val="00B03DDE"/>
    <w:rsid w:val="00B040FF"/>
    <w:rsid w:val="00B0416E"/>
    <w:rsid w:val="00B05313"/>
    <w:rsid w:val="00B0557A"/>
    <w:rsid w:val="00B0723C"/>
    <w:rsid w:val="00B07D3E"/>
    <w:rsid w:val="00B07D56"/>
    <w:rsid w:val="00B07DE3"/>
    <w:rsid w:val="00B1018B"/>
    <w:rsid w:val="00B103D2"/>
    <w:rsid w:val="00B10486"/>
    <w:rsid w:val="00B10A26"/>
    <w:rsid w:val="00B10A9D"/>
    <w:rsid w:val="00B116F8"/>
    <w:rsid w:val="00B11975"/>
    <w:rsid w:val="00B11F7A"/>
    <w:rsid w:val="00B12171"/>
    <w:rsid w:val="00B1294A"/>
    <w:rsid w:val="00B13024"/>
    <w:rsid w:val="00B1322D"/>
    <w:rsid w:val="00B13446"/>
    <w:rsid w:val="00B13700"/>
    <w:rsid w:val="00B13E6F"/>
    <w:rsid w:val="00B14023"/>
    <w:rsid w:val="00B14266"/>
    <w:rsid w:val="00B14335"/>
    <w:rsid w:val="00B1498B"/>
    <w:rsid w:val="00B14B8E"/>
    <w:rsid w:val="00B15526"/>
    <w:rsid w:val="00B15732"/>
    <w:rsid w:val="00B15E68"/>
    <w:rsid w:val="00B1702E"/>
    <w:rsid w:val="00B17A16"/>
    <w:rsid w:val="00B201A8"/>
    <w:rsid w:val="00B20781"/>
    <w:rsid w:val="00B20A7D"/>
    <w:rsid w:val="00B20AB5"/>
    <w:rsid w:val="00B20C65"/>
    <w:rsid w:val="00B20CF3"/>
    <w:rsid w:val="00B2105C"/>
    <w:rsid w:val="00B21256"/>
    <w:rsid w:val="00B2141E"/>
    <w:rsid w:val="00B2189B"/>
    <w:rsid w:val="00B2198C"/>
    <w:rsid w:val="00B22724"/>
    <w:rsid w:val="00B22826"/>
    <w:rsid w:val="00B229FE"/>
    <w:rsid w:val="00B22B6B"/>
    <w:rsid w:val="00B233AB"/>
    <w:rsid w:val="00B2343B"/>
    <w:rsid w:val="00B23888"/>
    <w:rsid w:val="00B23AA6"/>
    <w:rsid w:val="00B249FE"/>
    <w:rsid w:val="00B24E92"/>
    <w:rsid w:val="00B24EC7"/>
    <w:rsid w:val="00B25621"/>
    <w:rsid w:val="00B261BA"/>
    <w:rsid w:val="00B2643B"/>
    <w:rsid w:val="00B26A5B"/>
    <w:rsid w:val="00B26DAB"/>
    <w:rsid w:val="00B270BF"/>
    <w:rsid w:val="00B27521"/>
    <w:rsid w:val="00B27A95"/>
    <w:rsid w:val="00B27AE1"/>
    <w:rsid w:val="00B27BE7"/>
    <w:rsid w:val="00B27DC6"/>
    <w:rsid w:val="00B30300"/>
    <w:rsid w:val="00B30803"/>
    <w:rsid w:val="00B310C5"/>
    <w:rsid w:val="00B312B4"/>
    <w:rsid w:val="00B31777"/>
    <w:rsid w:val="00B317A1"/>
    <w:rsid w:val="00B31EFB"/>
    <w:rsid w:val="00B321B2"/>
    <w:rsid w:val="00B32677"/>
    <w:rsid w:val="00B32738"/>
    <w:rsid w:val="00B32B17"/>
    <w:rsid w:val="00B3356F"/>
    <w:rsid w:val="00B33848"/>
    <w:rsid w:val="00B33FBC"/>
    <w:rsid w:val="00B34385"/>
    <w:rsid w:val="00B3477A"/>
    <w:rsid w:val="00B348EA"/>
    <w:rsid w:val="00B34CD8"/>
    <w:rsid w:val="00B34E2A"/>
    <w:rsid w:val="00B35471"/>
    <w:rsid w:val="00B35755"/>
    <w:rsid w:val="00B35864"/>
    <w:rsid w:val="00B35A5F"/>
    <w:rsid w:val="00B36106"/>
    <w:rsid w:val="00B36802"/>
    <w:rsid w:val="00B37113"/>
    <w:rsid w:val="00B37976"/>
    <w:rsid w:val="00B37ABE"/>
    <w:rsid w:val="00B37BDE"/>
    <w:rsid w:val="00B37BF8"/>
    <w:rsid w:val="00B37D06"/>
    <w:rsid w:val="00B37E0E"/>
    <w:rsid w:val="00B40CA3"/>
    <w:rsid w:val="00B40D18"/>
    <w:rsid w:val="00B4102E"/>
    <w:rsid w:val="00B41517"/>
    <w:rsid w:val="00B416C7"/>
    <w:rsid w:val="00B41975"/>
    <w:rsid w:val="00B41999"/>
    <w:rsid w:val="00B41C57"/>
    <w:rsid w:val="00B4227F"/>
    <w:rsid w:val="00B4316E"/>
    <w:rsid w:val="00B4322B"/>
    <w:rsid w:val="00B44497"/>
    <w:rsid w:val="00B44D15"/>
    <w:rsid w:val="00B452CF"/>
    <w:rsid w:val="00B45E09"/>
    <w:rsid w:val="00B463E9"/>
    <w:rsid w:val="00B465E5"/>
    <w:rsid w:val="00B46B52"/>
    <w:rsid w:val="00B4738D"/>
    <w:rsid w:val="00B47E23"/>
    <w:rsid w:val="00B47FA2"/>
    <w:rsid w:val="00B5037C"/>
    <w:rsid w:val="00B503EB"/>
    <w:rsid w:val="00B50540"/>
    <w:rsid w:val="00B506D4"/>
    <w:rsid w:val="00B507DF"/>
    <w:rsid w:val="00B50DDF"/>
    <w:rsid w:val="00B51491"/>
    <w:rsid w:val="00B51A6E"/>
    <w:rsid w:val="00B5296F"/>
    <w:rsid w:val="00B52DCC"/>
    <w:rsid w:val="00B530CB"/>
    <w:rsid w:val="00B535F2"/>
    <w:rsid w:val="00B53727"/>
    <w:rsid w:val="00B538DF"/>
    <w:rsid w:val="00B53FBD"/>
    <w:rsid w:val="00B54006"/>
    <w:rsid w:val="00B541D8"/>
    <w:rsid w:val="00B544E2"/>
    <w:rsid w:val="00B550B0"/>
    <w:rsid w:val="00B55175"/>
    <w:rsid w:val="00B551AC"/>
    <w:rsid w:val="00B55533"/>
    <w:rsid w:val="00B55ADB"/>
    <w:rsid w:val="00B55D0B"/>
    <w:rsid w:val="00B55F6F"/>
    <w:rsid w:val="00B5641A"/>
    <w:rsid w:val="00B56FEB"/>
    <w:rsid w:val="00B57867"/>
    <w:rsid w:val="00B57A7A"/>
    <w:rsid w:val="00B57AED"/>
    <w:rsid w:val="00B57EEB"/>
    <w:rsid w:val="00B6046B"/>
    <w:rsid w:val="00B60D57"/>
    <w:rsid w:val="00B60D8A"/>
    <w:rsid w:val="00B60EE9"/>
    <w:rsid w:val="00B60EF1"/>
    <w:rsid w:val="00B61947"/>
    <w:rsid w:val="00B61C6D"/>
    <w:rsid w:val="00B61D69"/>
    <w:rsid w:val="00B61ECB"/>
    <w:rsid w:val="00B61F7D"/>
    <w:rsid w:val="00B61FDC"/>
    <w:rsid w:val="00B62031"/>
    <w:rsid w:val="00B62398"/>
    <w:rsid w:val="00B624C3"/>
    <w:rsid w:val="00B6254E"/>
    <w:rsid w:val="00B627F6"/>
    <w:rsid w:val="00B6286E"/>
    <w:rsid w:val="00B62DE2"/>
    <w:rsid w:val="00B6406B"/>
    <w:rsid w:val="00B64260"/>
    <w:rsid w:val="00B645C1"/>
    <w:rsid w:val="00B64B14"/>
    <w:rsid w:val="00B64F62"/>
    <w:rsid w:val="00B6520A"/>
    <w:rsid w:val="00B65645"/>
    <w:rsid w:val="00B65C42"/>
    <w:rsid w:val="00B65DFA"/>
    <w:rsid w:val="00B663E8"/>
    <w:rsid w:val="00B6652A"/>
    <w:rsid w:val="00B6692A"/>
    <w:rsid w:val="00B66AC7"/>
    <w:rsid w:val="00B675FB"/>
    <w:rsid w:val="00B67B7D"/>
    <w:rsid w:val="00B67D3F"/>
    <w:rsid w:val="00B7005C"/>
    <w:rsid w:val="00B70536"/>
    <w:rsid w:val="00B70FAE"/>
    <w:rsid w:val="00B71DC6"/>
    <w:rsid w:val="00B72467"/>
    <w:rsid w:val="00B72524"/>
    <w:rsid w:val="00B72615"/>
    <w:rsid w:val="00B728DE"/>
    <w:rsid w:val="00B72BB7"/>
    <w:rsid w:val="00B72BE8"/>
    <w:rsid w:val="00B73726"/>
    <w:rsid w:val="00B7435E"/>
    <w:rsid w:val="00B751D0"/>
    <w:rsid w:val="00B758B3"/>
    <w:rsid w:val="00B75EBF"/>
    <w:rsid w:val="00B764BE"/>
    <w:rsid w:val="00B76C38"/>
    <w:rsid w:val="00B76D89"/>
    <w:rsid w:val="00B772AA"/>
    <w:rsid w:val="00B7753F"/>
    <w:rsid w:val="00B776A4"/>
    <w:rsid w:val="00B77A95"/>
    <w:rsid w:val="00B80187"/>
    <w:rsid w:val="00B8051E"/>
    <w:rsid w:val="00B80650"/>
    <w:rsid w:val="00B80B16"/>
    <w:rsid w:val="00B8141F"/>
    <w:rsid w:val="00B814B2"/>
    <w:rsid w:val="00B81653"/>
    <w:rsid w:val="00B81744"/>
    <w:rsid w:val="00B81D6F"/>
    <w:rsid w:val="00B81DE6"/>
    <w:rsid w:val="00B82047"/>
    <w:rsid w:val="00B82806"/>
    <w:rsid w:val="00B8281A"/>
    <w:rsid w:val="00B829AA"/>
    <w:rsid w:val="00B82DF3"/>
    <w:rsid w:val="00B82DFB"/>
    <w:rsid w:val="00B831AE"/>
    <w:rsid w:val="00B835E1"/>
    <w:rsid w:val="00B83657"/>
    <w:rsid w:val="00B8366D"/>
    <w:rsid w:val="00B84228"/>
    <w:rsid w:val="00B84464"/>
    <w:rsid w:val="00B84614"/>
    <w:rsid w:val="00B847CB"/>
    <w:rsid w:val="00B84A07"/>
    <w:rsid w:val="00B84DF5"/>
    <w:rsid w:val="00B855AA"/>
    <w:rsid w:val="00B8573F"/>
    <w:rsid w:val="00B85DF6"/>
    <w:rsid w:val="00B85FCE"/>
    <w:rsid w:val="00B86642"/>
    <w:rsid w:val="00B86F42"/>
    <w:rsid w:val="00B87B1C"/>
    <w:rsid w:val="00B87F68"/>
    <w:rsid w:val="00B902FB"/>
    <w:rsid w:val="00B90573"/>
    <w:rsid w:val="00B90C63"/>
    <w:rsid w:val="00B91139"/>
    <w:rsid w:val="00B918E4"/>
    <w:rsid w:val="00B92033"/>
    <w:rsid w:val="00B93B83"/>
    <w:rsid w:val="00B93EC4"/>
    <w:rsid w:val="00B94309"/>
    <w:rsid w:val="00B945C9"/>
    <w:rsid w:val="00B94D06"/>
    <w:rsid w:val="00B954F4"/>
    <w:rsid w:val="00B95715"/>
    <w:rsid w:val="00B95A85"/>
    <w:rsid w:val="00B96442"/>
    <w:rsid w:val="00B9675A"/>
    <w:rsid w:val="00B9684F"/>
    <w:rsid w:val="00B96A8A"/>
    <w:rsid w:val="00B96B3F"/>
    <w:rsid w:val="00B96BAA"/>
    <w:rsid w:val="00B96C7C"/>
    <w:rsid w:val="00B97142"/>
    <w:rsid w:val="00B97317"/>
    <w:rsid w:val="00B97ECE"/>
    <w:rsid w:val="00BA0BEA"/>
    <w:rsid w:val="00BA263C"/>
    <w:rsid w:val="00BA2DC8"/>
    <w:rsid w:val="00BA3533"/>
    <w:rsid w:val="00BA35A1"/>
    <w:rsid w:val="00BA3D1B"/>
    <w:rsid w:val="00BA401A"/>
    <w:rsid w:val="00BA48C9"/>
    <w:rsid w:val="00BA4B11"/>
    <w:rsid w:val="00BA4E79"/>
    <w:rsid w:val="00BA4F7D"/>
    <w:rsid w:val="00BA4FC9"/>
    <w:rsid w:val="00BA52AE"/>
    <w:rsid w:val="00BA568D"/>
    <w:rsid w:val="00BA5DFD"/>
    <w:rsid w:val="00BA5FFC"/>
    <w:rsid w:val="00BA6069"/>
    <w:rsid w:val="00BA6434"/>
    <w:rsid w:val="00BA79C0"/>
    <w:rsid w:val="00BB067A"/>
    <w:rsid w:val="00BB0739"/>
    <w:rsid w:val="00BB0880"/>
    <w:rsid w:val="00BB096C"/>
    <w:rsid w:val="00BB09E9"/>
    <w:rsid w:val="00BB14AF"/>
    <w:rsid w:val="00BB22A7"/>
    <w:rsid w:val="00BB2E26"/>
    <w:rsid w:val="00BB38E2"/>
    <w:rsid w:val="00BB4509"/>
    <w:rsid w:val="00BB4752"/>
    <w:rsid w:val="00BB4BD6"/>
    <w:rsid w:val="00BB4E12"/>
    <w:rsid w:val="00BB4E29"/>
    <w:rsid w:val="00BB50D9"/>
    <w:rsid w:val="00BB5236"/>
    <w:rsid w:val="00BB53E9"/>
    <w:rsid w:val="00BB553A"/>
    <w:rsid w:val="00BB5618"/>
    <w:rsid w:val="00BB5D86"/>
    <w:rsid w:val="00BB65F6"/>
    <w:rsid w:val="00BB678E"/>
    <w:rsid w:val="00BB6A5D"/>
    <w:rsid w:val="00BB6AC5"/>
    <w:rsid w:val="00BB7862"/>
    <w:rsid w:val="00BB7AB4"/>
    <w:rsid w:val="00BC00F0"/>
    <w:rsid w:val="00BC08B8"/>
    <w:rsid w:val="00BC08D5"/>
    <w:rsid w:val="00BC0972"/>
    <w:rsid w:val="00BC0FC3"/>
    <w:rsid w:val="00BC16E7"/>
    <w:rsid w:val="00BC1FB4"/>
    <w:rsid w:val="00BC2370"/>
    <w:rsid w:val="00BC24B9"/>
    <w:rsid w:val="00BC3268"/>
    <w:rsid w:val="00BC3AD3"/>
    <w:rsid w:val="00BC3EA0"/>
    <w:rsid w:val="00BC4640"/>
    <w:rsid w:val="00BC550F"/>
    <w:rsid w:val="00BC551B"/>
    <w:rsid w:val="00BC5588"/>
    <w:rsid w:val="00BC6030"/>
    <w:rsid w:val="00BC61CC"/>
    <w:rsid w:val="00BC642C"/>
    <w:rsid w:val="00BC66AB"/>
    <w:rsid w:val="00BC6DAB"/>
    <w:rsid w:val="00BC6FCD"/>
    <w:rsid w:val="00BC7285"/>
    <w:rsid w:val="00BC75C4"/>
    <w:rsid w:val="00BC763F"/>
    <w:rsid w:val="00BD0AFC"/>
    <w:rsid w:val="00BD0B00"/>
    <w:rsid w:val="00BD10BA"/>
    <w:rsid w:val="00BD10D6"/>
    <w:rsid w:val="00BD19F7"/>
    <w:rsid w:val="00BD1AE1"/>
    <w:rsid w:val="00BD1B69"/>
    <w:rsid w:val="00BD1D37"/>
    <w:rsid w:val="00BD1F6C"/>
    <w:rsid w:val="00BD20CA"/>
    <w:rsid w:val="00BD2614"/>
    <w:rsid w:val="00BD2678"/>
    <w:rsid w:val="00BD26A7"/>
    <w:rsid w:val="00BD2A93"/>
    <w:rsid w:val="00BD2B21"/>
    <w:rsid w:val="00BD2D09"/>
    <w:rsid w:val="00BD2D0C"/>
    <w:rsid w:val="00BD2E28"/>
    <w:rsid w:val="00BD2ED8"/>
    <w:rsid w:val="00BD3504"/>
    <w:rsid w:val="00BD3514"/>
    <w:rsid w:val="00BD3A09"/>
    <w:rsid w:val="00BD409B"/>
    <w:rsid w:val="00BD430A"/>
    <w:rsid w:val="00BD45DE"/>
    <w:rsid w:val="00BD4AB7"/>
    <w:rsid w:val="00BD4DAB"/>
    <w:rsid w:val="00BD51DF"/>
    <w:rsid w:val="00BD53F7"/>
    <w:rsid w:val="00BD54DD"/>
    <w:rsid w:val="00BD5607"/>
    <w:rsid w:val="00BD5962"/>
    <w:rsid w:val="00BD6867"/>
    <w:rsid w:val="00BD6A06"/>
    <w:rsid w:val="00BD6A8C"/>
    <w:rsid w:val="00BD79FC"/>
    <w:rsid w:val="00BD7A64"/>
    <w:rsid w:val="00BD7F30"/>
    <w:rsid w:val="00BE0997"/>
    <w:rsid w:val="00BE09E8"/>
    <w:rsid w:val="00BE0BDF"/>
    <w:rsid w:val="00BE0D28"/>
    <w:rsid w:val="00BE0D29"/>
    <w:rsid w:val="00BE101B"/>
    <w:rsid w:val="00BE103A"/>
    <w:rsid w:val="00BE114D"/>
    <w:rsid w:val="00BE126E"/>
    <w:rsid w:val="00BE147B"/>
    <w:rsid w:val="00BE1D60"/>
    <w:rsid w:val="00BE2AC0"/>
    <w:rsid w:val="00BE2F00"/>
    <w:rsid w:val="00BE33D0"/>
    <w:rsid w:val="00BE34A7"/>
    <w:rsid w:val="00BE34C4"/>
    <w:rsid w:val="00BE3930"/>
    <w:rsid w:val="00BE3AD6"/>
    <w:rsid w:val="00BE3F5B"/>
    <w:rsid w:val="00BE42E5"/>
    <w:rsid w:val="00BE5346"/>
    <w:rsid w:val="00BE57D7"/>
    <w:rsid w:val="00BE5D29"/>
    <w:rsid w:val="00BE5E52"/>
    <w:rsid w:val="00BE6B67"/>
    <w:rsid w:val="00BE6F21"/>
    <w:rsid w:val="00BE7876"/>
    <w:rsid w:val="00BE7FB5"/>
    <w:rsid w:val="00BF0480"/>
    <w:rsid w:val="00BF0C8B"/>
    <w:rsid w:val="00BF0CEE"/>
    <w:rsid w:val="00BF0F83"/>
    <w:rsid w:val="00BF1559"/>
    <w:rsid w:val="00BF1E0A"/>
    <w:rsid w:val="00BF2141"/>
    <w:rsid w:val="00BF21BF"/>
    <w:rsid w:val="00BF21E1"/>
    <w:rsid w:val="00BF2337"/>
    <w:rsid w:val="00BF33B0"/>
    <w:rsid w:val="00BF3417"/>
    <w:rsid w:val="00BF389E"/>
    <w:rsid w:val="00BF38A4"/>
    <w:rsid w:val="00BF3930"/>
    <w:rsid w:val="00BF40D5"/>
    <w:rsid w:val="00BF41C7"/>
    <w:rsid w:val="00BF4E80"/>
    <w:rsid w:val="00BF521F"/>
    <w:rsid w:val="00BF56BD"/>
    <w:rsid w:val="00BF56FA"/>
    <w:rsid w:val="00BF5C16"/>
    <w:rsid w:val="00BF5F6E"/>
    <w:rsid w:val="00BF6256"/>
    <w:rsid w:val="00BF63D8"/>
    <w:rsid w:val="00BF680D"/>
    <w:rsid w:val="00BF6B52"/>
    <w:rsid w:val="00BF7844"/>
    <w:rsid w:val="00C010AF"/>
    <w:rsid w:val="00C01951"/>
    <w:rsid w:val="00C01C33"/>
    <w:rsid w:val="00C01FE8"/>
    <w:rsid w:val="00C02092"/>
    <w:rsid w:val="00C02738"/>
    <w:rsid w:val="00C02A45"/>
    <w:rsid w:val="00C034BC"/>
    <w:rsid w:val="00C039B8"/>
    <w:rsid w:val="00C03A2B"/>
    <w:rsid w:val="00C03EF7"/>
    <w:rsid w:val="00C0465D"/>
    <w:rsid w:val="00C046DA"/>
    <w:rsid w:val="00C0475D"/>
    <w:rsid w:val="00C04874"/>
    <w:rsid w:val="00C04AA9"/>
    <w:rsid w:val="00C05000"/>
    <w:rsid w:val="00C0506F"/>
    <w:rsid w:val="00C052AD"/>
    <w:rsid w:val="00C052AF"/>
    <w:rsid w:val="00C0596D"/>
    <w:rsid w:val="00C059ED"/>
    <w:rsid w:val="00C05E30"/>
    <w:rsid w:val="00C05ECD"/>
    <w:rsid w:val="00C07202"/>
    <w:rsid w:val="00C07774"/>
    <w:rsid w:val="00C07D74"/>
    <w:rsid w:val="00C1066D"/>
    <w:rsid w:val="00C1079B"/>
    <w:rsid w:val="00C10F85"/>
    <w:rsid w:val="00C1131E"/>
    <w:rsid w:val="00C12569"/>
    <w:rsid w:val="00C126BF"/>
    <w:rsid w:val="00C126F1"/>
    <w:rsid w:val="00C12A7C"/>
    <w:rsid w:val="00C13C54"/>
    <w:rsid w:val="00C13E2C"/>
    <w:rsid w:val="00C14713"/>
    <w:rsid w:val="00C1489D"/>
    <w:rsid w:val="00C15811"/>
    <w:rsid w:val="00C15D4D"/>
    <w:rsid w:val="00C161BB"/>
    <w:rsid w:val="00C163B3"/>
    <w:rsid w:val="00C1651B"/>
    <w:rsid w:val="00C16689"/>
    <w:rsid w:val="00C16A34"/>
    <w:rsid w:val="00C16DB5"/>
    <w:rsid w:val="00C16FEB"/>
    <w:rsid w:val="00C1708E"/>
    <w:rsid w:val="00C17BF0"/>
    <w:rsid w:val="00C17DB7"/>
    <w:rsid w:val="00C20334"/>
    <w:rsid w:val="00C20571"/>
    <w:rsid w:val="00C20573"/>
    <w:rsid w:val="00C2070F"/>
    <w:rsid w:val="00C20917"/>
    <w:rsid w:val="00C20E8B"/>
    <w:rsid w:val="00C20EDC"/>
    <w:rsid w:val="00C20EE6"/>
    <w:rsid w:val="00C213EA"/>
    <w:rsid w:val="00C217DB"/>
    <w:rsid w:val="00C2264F"/>
    <w:rsid w:val="00C22683"/>
    <w:rsid w:val="00C229BC"/>
    <w:rsid w:val="00C23FFF"/>
    <w:rsid w:val="00C24287"/>
    <w:rsid w:val="00C24443"/>
    <w:rsid w:val="00C24A11"/>
    <w:rsid w:val="00C250E8"/>
    <w:rsid w:val="00C2529D"/>
    <w:rsid w:val="00C254A9"/>
    <w:rsid w:val="00C258FE"/>
    <w:rsid w:val="00C2670F"/>
    <w:rsid w:val="00C267E8"/>
    <w:rsid w:val="00C26AA1"/>
    <w:rsid w:val="00C2703A"/>
    <w:rsid w:val="00C2739B"/>
    <w:rsid w:val="00C27687"/>
    <w:rsid w:val="00C276C5"/>
    <w:rsid w:val="00C27B51"/>
    <w:rsid w:val="00C27F10"/>
    <w:rsid w:val="00C3069D"/>
    <w:rsid w:val="00C30E2C"/>
    <w:rsid w:val="00C31099"/>
    <w:rsid w:val="00C314F4"/>
    <w:rsid w:val="00C31BBF"/>
    <w:rsid w:val="00C31CC8"/>
    <w:rsid w:val="00C31D2F"/>
    <w:rsid w:val="00C32707"/>
    <w:rsid w:val="00C327F2"/>
    <w:rsid w:val="00C32D1A"/>
    <w:rsid w:val="00C33081"/>
    <w:rsid w:val="00C334E2"/>
    <w:rsid w:val="00C34560"/>
    <w:rsid w:val="00C348D1"/>
    <w:rsid w:val="00C34BB5"/>
    <w:rsid w:val="00C34FC4"/>
    <w:rsid w:val="00C35531"/>
    <w:rsid w:val="00C357C7"/>
    <w:rsid w:val="00C362A4"/>
    <w:rsid w:val="00C363F8"/>
    <w:rsid w:val="00C371E7"/>
    <w:rsid w:val="00C37960"/>
    <w:rsid w:val="00C37AE8"/>
    <w:rsid w:val="00C402E2"/>
    <w:rsid w:val="00C406BE"/>
    <w:rsid w:val="00C4104A"/>
    <w:rsid w:val="00C411B2"/>
    <w:rsid w:val="00C4137D"/>
    <w:rsid w:val="00C417AB"/>
    <w:rsid w:val="00C417BB"/>
    <w:rsid w:val="00C419A8"/>
    <w:rsid w:val="00C41B8E"/>
    <w:rsid w:val="00C41C47"/>
    <w:rsid w:val="00C41E23"/>
    <w:rsid w:val="00C421AA"/>
    <w:rsid w:val="00C42891"/>
    <w:rsid w:val="00C43157"/>
    <w:rsid w:val="00C4366D"/>
    <w:rsid w:val="00C44506"/>
    <w:rsid w:val="00C44B4F"/>
    <w:rsid w:val="00C44C30"/>
    <w:rsid w:val="00C44E5D"/>
    <w:rsid w:val="00C4551C"/>
    <w:rsid w:val="00C45859"/>
    <w:rsid w:val="00C46061"/>
    <w:rsid w:val="00C4655D"/>
    <w:rsid w:val="00C470E3"/>
    <w:rsid w:val="00C4762D"/>
    <w:rsid w:val="00C47675"/>
    <w:rsid w:val="00C4769C"/>
    <w:rsid w:val="00C47C65"/>
    <w:rsid w:val="00C47E65"/>
    <w:rsid w:val="00C50159"/>
    <w:rsid w:val="00C50340"/>
    <w:rsid w:val="00C5062A"/>
    <w:rsid w:val="00C50A9A"/>
    <w:rsid w:val="00C50BF5"/>
    <w:rsid w:val="00C519A6"/>
    <w:rsid w:val="00C51E12"/>
    <w:rsid w:val="00C521A0"/>
    <w:rsid w:val="00C5226B"/>
    <w:rsid w:val="00C523F3"/>
    <w:rsid w:val="00C52B46"/>
    <w:rsid w:val="00C52B79"/>
    <w:rsid w:val="00C52CA5"/>
    <w:rsid w:val="00C52D11"/>
    <w:rsid w:val="00C52DFB"/>
    <w:rsid w:val="00C5440A"/>
    <w:rsid w:val="00C5472F"/>
    <w:rsid w:val="00C54D6D"/>
    <w:rsid w:val="00C54EB4"/>
    <w:rsid w:val="00C5586D"/>
    <w:rsid w:val="00C55C9A"/>
    <w:rsid w:val="00C56385"/>
    <w:rsid w:val="00C56885"/>
    <w:rsid w:val="00C56CDB"/>
    <w:rsid w:val="00C57872"/>
    <w:rsid w:val="00C579CA"/>
    <w:rsid w:val="00C604E8"/>
    <w:rsid w:val="00C60CB2"/>
    <w:rsid w:val="00C61755"/>
    <w:rsid w:val="00C61A8F"/>
    <w:rsid w:val="00C61AFB"/>
    <w:rsid w:val="00C61D46"/>
    <w:rsid w:val="00C61DAA"/>
    <w:rsid w:val="00C62046"/>
    <w:rsid w:val="00C6209D"/>
    <w:rsid w:val="00C6235A"/>
    <w:rsid w:val="00C62BA6"/>
    <w:rsid w:val="00C6306F"/>
    <w:rsid w:val="00C63429"/>
    <w:rsid w:val="00C634AC"/>
    <w:rsid w:val="00C63CA0"/>
    <w:rsid w:val="00C64041"/>
    <w:rsid w:val="00C64344"/>
    <w:rsid w:val="00C6549B"/>
    <w:rsid w:val="00C6550F"/>
    <w:rsid w:val="00C66518"/>
    <w:rsid w:val="00C66A22"/>
    <w:rsid w:val="00C66C70"/>
    <w:rsid w:val="00C6739C"/>
    <w:rsid w:val="00C6744E"/>
    <w:rsid w:val="00C6768A"/>
    <w:rsid w:val="00C67A2E"/>
    <w:rsid w:val="00C67C7D"/>
    <w:rsid w:val="00C67C9F"/>
    <w:rsid w:val="00C67D78"/>
    <w:rsid w:val="00C67DB9"/>
    <w:rsid w:val="00C67FF4"/>
    <w:rsid w:val="00C704B9"/>
    <w:rsid w:val="00C7055D"/>
    <w:rsid w:val="00C70B0F"/>
    <w:rsid w:val="00C70C5C"/>
    <w:rsid w:val="00C70C80"/>
    <w:rsid w:val="00C70CFA"/>
    <w:rsid w:val="00C71953"/>
    <w:rsid w:val="00C719B0"/>
    <w:rsid w:val="00C71B16"/>
    <w:rsid w:val="00C71C58"/>
    <w:rsid w:val="00C71E7A"/>
    <w:rsid w:val="00C72341"/>
    <w:rsid w:val="00C72514"/>
    <w:rsid w:val="00C725F8"/>
    <w:rsid w:val="00C72AA8"/>
    <w:rsid w:val="00C730A7"/>
    <w:rsid w:val="00C736FF"/>
    <w:rsid w:val="00C7371D"/>
    <w:rsid w:val="00C73927"/>
    <w:rsid w:val="00C73948"/>
    <w:rsid w:val="00C7399F"/>
    <w:rsid w:val="00C7451D"/>
    <w:rsid w:val="00C74652"/>
    <w:rsid w:val="00C746E6"/>
    <w:rsid w:val="00C74713"/>
    <w:rsid w:val="00C749FB"/>
    <w:rsid w:val="00C75BF0"/>
    <w:rsid w:val="00C76105"/>
    <w:rsid w:val="00C768F2"/>
    <w:rsid w:val="00C76B94"/>
    <w:rsid w:val="00C76BDD"/>
    <w:rsid w:val="00C77044"/>
    <w:rsid w:val="00C77437"/>
    <w:rsid w:val="00C775A9"/>
    <w:rsid w:val="00C77BCC"/>
    <w:rsid w:val="00C77C8C"/>
    <w:rsid w:val="00C80582"/>
    <w:rsid w:val="00C805BD"/>
    <w:rsid w:val="00C80E49"/>
    <w:rsid w:val="00C80FEF"/>
    <w:rsid w:val="00C8100F"/>
    <w:rsid w:val="00C815E9"/>
    <w:rsid w:val="00C81771"/>
    <w:rsid w:val="00C82699"/>
    <w:rsid w:val="00C827DE"/>
    <w:rsid w:val="00C8288C"/>
    <w:rsid w:val="00C829F5"/>
    <w:rsid w:val="00C82B47"/>
    <w:rsid w:val="00C83355"/>
    <w:rsid w:val="00C834AD"/>
    <w:rsid w:val="00C836AE"/>
    <w:rsid w:val="00C838C2"/>
    <w:rsid w:val="00C83CB0"/>
    <w:rsid w:val="00C841E5"/>
    <w:rsid w:val="00C84C1C"/>
    <w:rsid w:val="00C84EC2"/>
    <w:rsid w:val="00C8538D"/>
    <w:rsid w:val="00C85590"/>
    <w:rsid w:val="00C86343"/>
    <w:rsid w:val="00C865E5"/>
    <w:rsid w:val="00C86B4A"/>
    <w:rsid w:val="00C86B83"/>
    <w:rsid w:val="00C87B84"/>
    <w:rsid w:val="00C87EDE"/>
    <w:rsid w:val="00C90144"/>
    <w:rsid w:val="00C90276"/>
    <w:rsid w:val="00C90A63"/>
    <w:rsid w:val="00C9108A"/>
    <w:rsid w:val="00C91457"/>
    <w:rsid w:val="00C92657"/>
    <w:rsid w:val="00C92840"/>
    <w:rsid w:val="00C928D9"/>
    <w:rsid w:val="00C92A3C"/>
    <w:rsid w:val="00C92CDD"/>
    <w:rsid w:val="00C92F90"/>
    <w:rsid w:val="00C92FD8"/>
    <w:rsid w:val="00C93270"/>
    <w:rsid w:val="00C93828"/>
    <w:rsid w:val="00C93977"/>
    <w:rsid w:val="00C93D0C"/>
    <w:rsid w:val="00C93D4F"/>
    <w:rsid w:val="00C93E47"/>
    <w:rsid w:val="00C94600"/>
    <w:rsid w:val="00C94771"/>
    <w:rsid w:val="00C94B71"/>
    <w:rsid w:val="00C94D51"/>
    <w:rsid w:val="00C94DF6"/>
    <w:rsid w:val="00C94F1F"/>
    <w:rsid w:val="00C94F72"/>
    <w:rsid w:val="00C9523B"/>
    <w:rsid w:val="00C9537B"/>
    <w:rsid w:val="00C9540E"/>
    <w:rsid w:val="00C95779"/>
    <w:rsid w:val="00C96047"/>
    <w:rsid w:val="00C966FA"/>
    <w:rsid w:val="00C96776"/>
    <w:rsid w:val="00C97AFC"/>
    <w:rsid w:val="00C97D8B"/>
    <w:rsid w:val="00CA069A"/>
    <w:rsid w:val="00CA123C"/>
    <w:rsid w:val="00CA1465"/>
    <w:rsid w:val="00CA2476"/>
    <w:rsid w:val="00CA24EA"/>
    <w:rsid w:val="00CA2755"/>
    <w:rsid w:val="00CA30B8"/>
    <w:rsid w:val="00CA3378"/>
    <w:rsid w:val="00CA351B"/>
    <w:rsid w:val="00CA3604"/>
    <w:rsid w:val="00CA3ABE"/>
    <w:rsid w:val="00CA3C0E"/>
    <w:rsid w:val="00CA40E5"/>
    <w:rsid w:val="00CA58A3"/>
    <w:rsid w:val="00CA632C"/>
    <w:rsid w:val="00CA67CB"/>
    <w:rsid w:val="00CA6918"/>
    <w:rsid w:val="00CA6A23"/>
    <w:rsid w:val="00CA735D"/>
    <w:rsid w:val="00CA7542"/>
    <w:rsid w:val="00CA75A3"/>
    <w:rsid w:val="00CA76B7"/>
    <w:rsid w:val="00CA779F"/>
    <w:rsid w:val="00CA7BA3"/>
    <w:rsid w:val="00CB0AFB"/>
    <w:rsid w:val="00CB0B42"/>
    <w:rsid w:val="00CB115E"/>
    <w:rsid w:val="00CB1283"/>
    <w:rsid w:val="00CB13D7"/>
    <w:rsid w:val="00CB14D1"/>
    <w:rsid w:val="00CB2CCD"/>
    <w:rsid w:val="00CB2FF1"/>
    <w:rsid w:val="00CB3652"/>
    <w:rsid w:val="00CB3C0E"/>
    <w:rsid w:val="00CB41F7"/>
    <w:rsid w:val="00CB493B"/>
    <w:rsid w:val="00CB59DF"/>
    <w:rsid w:val="00CB5B9A"/>
    <w:rsid w:val="00CB5EDA"/>
    <w:rsid w:val="00CB5F5D"/>
    <w:rsid w:val="00CB669D"/>
    <w:rsid w:val="00CB68C5"/>
    <w:rsid w:val="00CB69A4"/>
    <w:rsid w:val="00CB6C4E"/>
    <w:rsid w:val="00CB6F66"/>
    <w:rsid w:val="00CB7343"/>
    <w:rsid w:val="00CB7CDF"/>
    <w:rsid w:val="00CC0C70"/>
    <w:rsid w:val="00CC0CE6"/>
    <w:rsid w:val="00CC0CEF"/>
    <w:rsid w:val="00CC0DC1"/>
    <w:rsid w:val="00CC0FD0"/>
    <w:rsid w:val="00CC1A6F"/>
    <w:rsid w:val="00CC1AD2"/>
    <w:rsid w:val="00CC1E3F"/>
    <w:rsid w:val="00CC22D3"/>
    <w:rsid w:val="00CC2A5A"/>
    <w:rsid w:val="00CC2C62"/>
    <w:rsid w:val="00CC2C87"/>
    <w:rsid w:val="00CC2D8E"/>
    <w:rsid w:val="00CC2FF2"/>
    <w:rsid w:val="00CC30B3"/>
    <w:rsid w:val="00CC3484"/>
    <w:rsid w:val="00CC3517"/>
    <w:rsid w:val="00CC3FC5"/>
    <w:rsid w:val="00CC4244"/>
    <w:rsid w:val="00CC453A"/>
    <w:rsid w:val="00CC58C3"/>
    <w:rsid w:val="00CC60B1"/>
    <w:rsid w:val="00CC6164"/>
    <w:rsid w:val="00CC6642"/>
    <w:rsid w:val="00CC672E"/>
    <w:rsid w:val="00CC6ECD"/>
    <w:rsid w:val="00CC7609"/>
    <w:rsid w:val="00CC7A2C"/>
    <w:rsid w:val="00CD08C9"/>
    <w:rsid w:val="00CD0AED"/>
    <w:rsid w:val="00CD144A"/>
    <w:rsid w:val="00CD1AB2"/>
    <w:rsid w:val="00CD1C9A"/>
    <w:rsid w:val="00CD26A5"/>
    <w:rsid w:val="00CD2824"/>
    <w:rsid w:val="00CD2C57"/>
    <w:rsid w:val="00CD30C2"/>
    <w:rsid w:val="00CD31E3"/>
    <w:rsid w:val="00CD399A"/>
    <w:rsid w:val="00CD3AE2"/>
    <w:rsid w:val="00CD3EB4"/>
    <w:rsid w:val="00CD46F7"/>
    <w:rsid w:val="00CD5276"/>
    <w:rsid w:val="00CD5861"/>
    <w:rsid w:val="00CD5A2B"/>
    <w:rsid w:val="00CD61B9"/>
    <w:rsid w:val="00CD6339"/>
    <w:rsid w:val="00CD6562"/>
    <w:rsid w:val="00CD6913"/>
    <w:rsid w:val="00CD70AA"/>
    <w:rsid w:val="00CD716A"/>
    <w:rsid w:val="00CD724E"/>
    <w:rsid w:val="00CD79DF"/>
    <w:rsid w:val="00CD7AB2"/>
    <w:rsid w:val="00CD7F2F"/>
    <w:rsid w:val="00CE002F"/>
    <w:rsid w:val="00CE02ED"/>
    <w:rsid w:val="00CE0310"/>
    <w:rsid w:val="00CE032E"/>
    <w:rsid w:val="00CE058E"/>
    <w:rsid w:val="00CE05D2"/>
    <w:rsid w:val="00CE0910"/>
    <w:rsid w:val="00CE0BF0"/>
    <w:rsid w:val="00CE156E"/>
    <w:rsid w:val="00CE18A5"/>
    <w:rsid w:val="00CE18CB"/>
    <w:rsid w:val="00CE1D17"/>
    <w:rsid w:val="00CE1DE0"/>
    <w:rsid w:val="00CE1DF2"/>
    <w:rsid w:val="00CE21A0"/>
    <w:rsid w:val="00CE251B"/>
    <w:rsid w:val="00CE28B7"/>
    <w:rsid w:val="00CE3516"/>
    <w:rsid w:val="00CE36EE"/>
    <w:rsid w:val="00CE3D04"/>
    <w:rsid w:val="00CE3DCD"/>
    <w:rsid w:val="00CE4AD5"/>
    <w:rsid w:val="00CE5159"/>
    <w:rsid w:val="00CE53B4"/>
    <w:rsid w:val="00CE644B"/>
    <w:rsid w:val="00CE6746"/>
    <w:rsid w:val="00CE67D9"/>
    <w:rsid w:val="00CE6F28"/>
    <w:rsid w:val="00CE770A"/>
    <w:rsid w:val="00CE778E"/>
    <w:rsid w:val="00CE7DA3"/>
    <w:rsid w:val="00CE7E87"/>
    <w:rsid w:val="00CE7F05"/>
    <w:rsid w:val="00CF04CF"/>
    <w:rsid w:val="00CF1634"/>
    <w:rsid w:val="00CF177A"/>
    <w:rsid w:val="00CF19F3"/>
    <w:rsid w:val="00CF1E04"/>
    <w:rsid w:val="00CF28EF"/>
    <w:rsid w:val="00CF2C98"/>
    <w:rsid w:val="00CF2CE5"/>
    <w:rsid w:val="00CF2F06"/>
    <w:rsid w:val="00CF362E"/>
    <w:rsid w:val="00CF3D15"/>
    <w:rsid w:val="00CF4706"/>
    <w:rsid w:val="00CF4D49"/>
    <w:rsid w:val="00CF4DC5"/>
    <w:rsid w:val="00CF56D8"/>
    <w:rsid w:val="00CF6672"/>
    <w:rsid w:val="00CF6AA4"/>
    <w:rsid w:val="00CF77FD"/>
    <w:rsid w:val="00CF7CBC"/>
    <w:rsid w:val="00D000A3"/>
    <w:rsid w:val="00D00292"/>
    <w:rsid w:val="00D0042D"/>
    <w:rsid w:val="00D004C2"/>
    <w:rsid w:val="00D00899"/>
    <w:rsid w:val="00D00EB7"/>
    <w:rsid w:val="00D00FAE"/>
    <w:rsid w:val="00D00FFF"/>
    <w:rsid w:val="00D0146A"/>
    <w:rsid w:val="00D01A25"/>
    <w:rsid w:val="00D02822"/>
    <w:rsid w:val="00D03721"/>
    <w:rsid w:val="00D03997"/>
    <w:rsid w:val="00D04064"/>
    <w:rsid w:val="00D04138"/>
    <w:rsid w:val="00D04464"/>
    <w:rsid w:val="00D04805"/>
    <w:rsid w:val="00D048FB"/>
    <w:rsid w:val="00D058AE"/>
    <w:rsid w:val="00D059B7"/>
    <w:rsid w:val="00D05BE4"/>
    <w:rsid w:val="00D064D7"/>
    <w:rsid w:val="00D06DF6"/>
    <w:rsid w:val="00D078F4"/>
    <w:rsid w:val="00D07B5F"/>
    <w:rsid w:val="00D104AF"/>
    <w:rsid w:val="00D109D2"/>
    <w:rsid w:val="00D10A87"/>
    <w:rsid w:val="00D10B1E"/>
    <w:rsid w:val="00D10E31"/>
    <w:rsid w:val="00D11046"/>
    <w:rsid w:val="00D11171"/>
    <w:rsid w:val="00D113B3"/>
    <w:rsid w:val="00D11BC4"/>
    <w:rsid w:val="00D11D8C"/>
    <w:rsid w:val="00D12888"/>
    <w:rsid w:val="00D12E29"/>
    <w:rsid w:val="00D12EBB"/>
    <w:rsid w:val="00D135DC"/>
    <w:rsid w:val="00D13B89"/>
    <w:rsid w:val="00D13BA5"/>
    <w:rsid w:val="00D13BCA"/>
    <w:rsid w:val="00D13C3B"/>
    <w:rsid w:val="00D1480A"/>
    <w:rsid w:val="00D14F86"/>
    <w:rsid w:val="00D15001"/>
    <w:rsid w:val="00D15208"/>
    <w:rsid w:val="00D15277"/>
    <w:rsid w:val="00D15BB0"/>
    <w:rsid w:val="00D15D40"/>
    <w:rsid w:val="00D15EBD"/>
    <w:rsid w:val="00D160AA"/>
    <w:rsid w:val="00D16378"/>
    <w:rsid w:val="00D16409"/>
    <w:rsid w:val="00D1660B"/>
    <w:rsid w:val="00D2046D"/>
    <w:rsid w:val="00D20483"/>
    <w:rsid w:val="00D20545"/>
    <w:rsid w:val="00D216D7"/>
    <w:rsid w:val="00D21E46"/>
    <w:rsid w:val="00D21E5F"/>
    <w:rsid w:val="00D2201D"/>
    <w:rsid w:val="00D23162"/>
    <w:rsid w:val="00D23B6F"/>
    <w:rsid w:val="00D242A5"/>
    <w:rsid w:val="00D258F8"/>
    <w:rsid w:val="00D25CB5"/>
    <w:rsid w:val="00D25DBB"/>
    <w:rsid w:val="00D25E7E"/>
    <w:rsid w:val="00D26454"/>
    <w:rsid w:val="00D265DA"/>
    <w:rsid w:val="00D26B45"/>
    <w:rsid w:val="00D26C02"/>
    <w:rsid w:val="00D26F27"/>
    <w:rsid w:val="00D271D4"/>
    <w:rsid w:val="00D27968"/>
    <w:rsid w:val="00D30106"/>
    <w:rsid w:val="00D301FB"/>
    <w:rsid w:val="00D3049A"/>
    <w:rsid w:val="00D3059B"/>
    <w:rsid w:val="00D30815"/>
    <w:rsid w:val="00D30DBB"/>
    <w:rsid w:val="00D311D4"/>
    <w:rsid w:val="00D31CAD"/>
    <w:rsid w:val="00D31F24"/>
    <w:rsid w:val="00D32350"/>
    <w:rsid w:val="00D3263B"/>
    <w:rsid w:val="00D326AF"/>
    <w:rsid w:val="00D3275C"/>
    <w:rsid w:val="00D32809"/>
    <w:rsid w:val="00D32E68"/>
    <w:rsid w:val="00D330CA"/>
    <w:rsid w:val="00D340E8"/>
    <w:rsid w:val="00D343D3"/>
    <w:rsid w:val="00D3464B"/>
    <w:rsid w:val="00D34954"/>
    <w:rsid w:val="00D34BCE"/>
    <w:rsid w:val="00D34BEB"/>
    <w:rsid w:val="00D34C7C"/>
    <w:rsid w:val="00D34FB2"/>
    <w:rsid w:val="00D356F0"/>
    <w:rsid w:val="00D358E9"/>
    <w:rsid w:val="00D35C03"/>
    <w:rsid w:val="00D36640"/>
    <w:rsid w:val="00D3736A"/>
    <w:rsid w:val="00D37636"/>
    <w:rsid w:val="00D40265"/>
    <w:rsid w:val="00D40768"/>
    <w:rsid w:val="00D408B3"/>
    <w:rsid w:val="00D40B32"/>
    <w:rsid w:val="00D40C59"/>
    <w:rsid w:val="00D40F70"/>
    <w:rsid w:val="00D413E9"/>
    <w:rsid w:val="00D4150C"/>
    <w:rsid w:val="00D42F8F"/>
    <w:rsid w:val="00D431CE"/>
    <w:rsid w:val="00D43406"/>
    <w:rsid w:val="00D44026"/>
    <w:rsid w:val="00D445BD"/>
    <w:rsid w:val="00D4463E"/>
    <w:rsid w:val="00D44D7A"/>
    <w:rsid w:val="00D44DAA"/>
    <w:rsid w:val="00D44FE8"/>
    <w:rsid w:val="00D456C9"/>
    <w:rsid w:val="00D465EF"/>
    <w:rsid w:val="00D46620"/>
    <w:rsid w:val="00D47234"/>
    <w:rsid w:val="00D479D9"/>
    <w:rsid w:val="00D5002C"/>
    <w:rsid w:val="00D5076B"/>
    <w:rsid w:val="00D5127A"/>
    <w:rsid w:val="00D512AC"/>
    <w:rsid w:val="00D519D5"/>
    <w:rsid w:val="00D5216F"/>
    <w:rsid w:val="00D521D5"/>
    <w:rsid w:val="00D52346"/>
    <w:rsid w:val="00D531AC"/>
    <w:rsid w:val="00D53642"/>
    <w:rsid w:val="00D53AD2"/>
    <w:rsid w:val="00D53AE4"/>
    <w:rsid w:val="00D53D84"/>
    <w:rsid w:val="00D53D99"/>
    <w:rsid w:val="00D53EA9"/>
    <w:rsid w:val="00D54667"/>
    <w:rsid w:val="00D549C7"/>
    <w:rsid w:val="00D54EA1"/>
    <w:rsid w:val="00D54EC6"/>
    <w:rsid w:val="00D5574C"/>
    <w:rsid w:val="00D55935"/>
    <w:rsid w:val="00D56337"/>
    <w:rsid w:val="00D56970"/>
    <w:rsid w:val="00D570F5"/>
    <w:rsid w:val="00D5771B"/>
    <w:rsid w:val="00D57AD2"/>
    <w:rsid w:val="00D57E78"/>
    <w:rsid w:val="00D57F55"/>
    <w:rsid w:val="00D60159"/>
    <w:rsid w:val="00D602BC"/>
    <w:rsid w:val="00D60428"/>
    <w:rsid w:val="00D60CBF"/>
    <w:rsid w:val="00D615CC"/>
    <w:rsid w:val="00D61BC7"/>
    <w:rsid w:val="00D6268D"/>
    <w:rsid w:val="00D62B5D"/>
    <w:rsid w:val="00D62EF3"/>
    <w:rsid w:val="00D637BF"/>
    <w:rsid w:val="00D6381B"/>
    <w:rsid w:val="00D640E3"/>
    <w:rsid w:val="00D6439A"/>
    <w:rsid w:val="00D644AE"/>
    <w:rsid w:val="00D64755"/>
    <w:rsid w:val="00D648BC"/>
    <w:rsid w:val="00D65A12"/>
    <w:rsid w:val="00D65DF1"/>
    <w:rsid w:val="00D66061"/>
    <w:rsid w:val="00D66204"/>
    <w:rsid w:val="00D66A40"/>
    <w:rsid w:val="00D67307"/>
    <w:rsid w:val="00D67D69"/>
    <w:rsid w:val="00D70835"/>
    <w:rsid w:val="00D7086E"/>
    <w:rsid w:val="00D70A62"/>
    <w:rsid w:val="00D70AB4"/>
    <w:rsid w:val="00D70CD7"/>
    <w:rsid w:val="00D71322"/>
    <w:rsid w:val="00D720D4"/>
    <w:rsid w:val="00D725D6"/>
    <w:rsid w:val="00D726EA"/>
    <w:rsid w:val="00D72947"/>
    <w:rsid w:val="00D7296F"/>
    <w:rsid w:val="00D72A17"/>
    <w:rsid w:val="00D72BBE"/>
    <w:rsid w:val="00D72C81"/>
    <w:rsid w:val="00D73662"/>
    <w:rsid w:val="00D737AA"/>
    <w:rsid w:val="00D73C99"/>
    <w:rsid w:val="00D74545"/>
    <w:rsid w:val="00D749F7"/>
    <w:rsid w:val="00D74C83"/>
    <w:rsid w:val="00D75096"/>
    <w:rsid w:val="00D75207"/>
    <w:rsid w:val="00D7537C"/>
    <w:rsid w:val="00D75604"/>
    <w:rsid w:val="00D75973"/>
    <w:rsid w:val="00D761AD"/>
    <w:rsid w:val="00D76329"/>
    <w:rsid w:val="00D7658C"/>
    <w:rsid w:val="00D76776"/>
    <w:rsid w:val="00D76B66"/>
    <w:rsid w:val="00D76BAB"/>
    <w:rsid w:val="00D77017"/>
    <w:rsid w:val="00D772FE"/>
    <w:rsid w:val="00D7747F"/>
    <w:rsid w:val="00D77576"/>
    <w:rsid w:val="00D778DA"/>
    <w:rsid w:val="00D77B60"/>
    <w:rsid w:val="00D77DE9"/>
    <w:rsid w:val="00D77E85"/>
    <w:rsid w:val="00D8086C"/>
    <w:rsid w:val="00D80CD6"/>
    <w:rsid w:val="00D80E28"/>
    <w:rsid w:val="00D8198E"/>
    <w:rsid w:val="00D81B75"/>
    <w:rsid w:val="00D821A1"/>
    <w:rsid w:val="00D82411"/>
    <w:rsid w:val="00D82C43"/>
    <w:rsid w:val="00D83CA1"/>
    <w:rsid w:val="00D83E77"/>
    <w:rsid w:val="00D849CA"/>
    <w:rsid w:val="00D84C2B"/>
    <w:rsid w:val="00D85484"/>
    <w:rsid w:val="00D860D6"/>
    <w:rsid w:val="00D8646C"/>
    <w:rsid w:val="00D86800"/>
    <w:rsid w:val="00D86D2F"/>
    <w:rsid w:val="00D872FF"/>
    <w:rsid w:val="00D87729"/>
    <w:rsid w:val="00D87950"/>
    <w:rsid w:val="00D87A9A"/>
    <w:rsid w:val="00D87C5F"/>
    <w:rsid w:val="00D87DAE"/>
    <w:rsid w:val="00D87EEE"/>
    <w:rsid w:val="00D87FDB"/>
    <w:rsid w:val="00D904E6"/>
    <w:rsid w:val="00D9055C"/>
    <w:rsid w:val="00D90804"/>
    <w:rsid w:val="00D90DE3"/>
    <w:rsid w:val="00D915D3"/>
    <w:rsid w:val="00D91A1B"/>
    <w:rsid w:val="00D91A8A"/>
    <w:rsid w:val="00D9215E"/>
    <w:rsid w:val="00D9217A"/>
    <w:rsid w:val="00D921D2"/>
    <w:rsid w:val="00D92D31"/>
    <w:rsid w:val="00D93A83"/>
    <w:rsid w:val="00D946D8"/>
    <w:rsid w:val="00D94A18"/>
    <w:rsid w:val="00D94A28"/>
    <w:rsid w:val="00D94C62"/>
    <w:rsid w:val="00D94F5F"/>
    <w:rsid w:val="00D955E6"/>
    <w:rsid w:val="00D95809"/>
    <w:rsid w:val="00D95E1A"/>
    <w:rsid w:val="00D96375"/>
    <w:rsid w:val="00D96E56"/>
    <w:rsid w:val="00D96F81"/>
    <w:rsid w:val="00D97FB2"/>
    <w:rsid w:val="00DA0163"/>
    <w:rsid w:val="00DA07E0"/>
    <w:rsid w:val="00DA0A7E"/>
    <w:rsid w:val="00DA131B"/>
    <w:rsid w:val="00DA13A2"/>
    <w:rsid w:val="00DA1BBE"/>
    <w:rsid w:val="00DA1C47"/>
    <w:rsid w:val="00DA1CFB"/>
    <w:rsid w:val="00DA2092"/>
    <w:rsid w:val="00DA26EA"/>
    <w:rsid w:val="00DA2B90"/>
    <w:rsid w:val="00DA30A3"/>
    <w:rsid w:val="00DA34A8"/>
    <w:rsid w:val="00DA3EF8"/>
    <w:rsid w:val="00DA40C1"/>
    <w:rsid w:val="00DA4422"/>
    <w:rsid w:val="00DA46F1"/>
    <w:rsid w:val="00DA52FA"/>
    <w:rsid w:val="00DA539A"/>
    <w:rsid w:val="00DA5670"/>
    <w:rsid w:val="00DA5821"/>
    <w:rsid w:val="00DA65B2"/>
    <w:rsid w:val="00DA719B"/>
    <w:rsid w:val="00DA79EC"/>
    <w:rsid w:val="00DA7DA6"/>
    <w:rsid w:val="00DB0170"/>
    <w:rsid w:val="00DB052D"/>
    <w:rsid w:val="00DB0A51"/>
    <w:rsid w:val="00DB0EA9"/>
    <w:rsid w:val="00DB1169"/>
    <w:rsid w:val="00DB1733"/>
    <w:rsid w:val="00DB1B82"/>
    <w:rsid w:val="00DB1E8B"/>
    <w:rsid w:val="00DB201B"/>
    <w:rsid w:val="00DB3330"/>
    <w:rsid w:val="00DB39F9"/>
    <w:rsid w:val="00DB3D41"/>
    <w:rsid w:val="00DB446D"/>
    <w:rsid w:val="00DB48BA"/>
    <w:rsid w:val="00DB4A88"/>
    <w:rsid w:val="00DB54D2"/>
    <w:rsid w:val="00DB5553"/>
    <w:rsid w:val="00DB5996"/>
    <w:rsid w:val="00DB605F"/>
    <w:rsid w:val="00DB6712"/>
    <w:rsid w:val="00DB7DA5"/>
    <w:rsid w:val="00DC0E84"/>
    <w:rsid w:val="00DC1859"/>
    <w:rsid w:val="00DC1EB0"/>
    <w:rsid w:val="00DC2D51"/>
    <w:rsid w:val="00DC3035"/>
    <w:rsid w:val="00DC32C7"/>
    <w:rsid w:val="00DC34EE"/>
    <w:rsid w:val="00DC3799"/>
    <w:rsid w:val="00DC37AC"/>
    <w:rsid w:val="00DC3C83"/>
    <w:rsid w:val="00DC43E9"/>
    <w:rsid w:val="00DC44CA"/>
    <w:rsid w:val="00DC4589"/>
    <w:rsid w:val="00DC45F4"/>
    <w:rsid w:val="00DC4A64"/>
    <w:rsid w:val="00DC5004"/>
    <w:rsid w:val="00DC523E"/>
    <w:rsid w:val="00DC593C"/>
    <w:rsid w:val="00DC5D77"/>
    <w:rsid w:val="00DC5F6B"/>
    <w:rsid w:val="00DC61CF"/>
    <w:rsid w:val="00DC63D6"/>
    <w:rsid w:val="00DC663F"/>
    <w:rsid w:val="00DC7002"/>
    <w:rsid w:val="00DC72CD"/>
    <w:rsid w:val="00DD0707"/>
    <w:rsid w:val="00DD073F"/>
    <w:rsid w:val="00DD0C24"/>
    <w:rsid w:val="00DD12A3"/>
    <w:rsid w:val="00DD1C63"/>
    <w:rsid w:val="00DD1E61"/>
    <w:rsid w:val="00DD2525"/>
    <w:rsid w:val="00DD292D"/>
    <w:rsid w:val="00DD304C"/>
    <w:rsid w:val="00DD312F"/>
    <w:rsid w:val="00DD35EC"/>
    <w:rsid w:val="00DD3DCE"/>
    <w:rsid w:val="00DD44AC"/>
    <w:rsid w:val="00DD4AB3"/>
    <w:rsid w:val="00DD4D61"/>
    <w:rsid w:val="00DD4F53"/>
    <w:rsid w:val="00DD5937"/>
    <w:rsid w:val="00DD593D"/>
    <w:rsid w:val="00DD64DA"/>
    <w:rsid w:val="00DD67C3"/>
    <w:rsid w:val="00DD6BEA"/>
    <w:rsid w:val="00DD727F"/>
    <w:rsid w:val="00DD7CC9"/>
    <w:rsid w:val="00DE0222"/>
    <w:rsid w:val="00DE02C3"/>
    <w:rsid w:val="00DE02E3"/>
    <w:rsid w:val="00DE04BC"/>
    <w:rsid w:val="00DE0A62"/>
    <w:rsid w:val="00DE0D1C"/>
    <w:rsid w:val="00DE0D4F"/>
    <w:rsid w:val="00DE11B4"/>
    <w:rsid w:val="00DE20A4"/>
    <w:rsid w:val="00DE26C7"/>
    <w:rsid w:val="00DE298F"/>
    <w:rsid w:val="00DE315D"/>
    <w:rsid w:val="00DE3BD5"/>
    <w:rsid w:val="00DE3F1E"/>
    <w:rsid w:val="00DE44F1"/>
    <w:rsid w:val="00DE49E4"/>
    <w:rsid w:val="00DE4ACC"/>
    <w:rsid w:val="00DE5132"/>
    <w:rsid w:val="00DE5A23"/>
    <w:rsid w:val="00DE5BF3"/>
    <w:rsid w:val="00DE5CD1"/>
    <w:rsid w:val="00DE657A"/>
    <w:rsid w:val="00DE684D"/>
    <w:rsid w:val="00DE69D1"/>
    <w:rsid w:val="00DE7263"/>
    <w:rsid w:val="00DE76D2"/>
    <w:rsid w:val="00DE7964"/>
    <w:rsid w:val="00DE79AE"/>
    <w:rsid w:val="00DE7A4E"/>
    <w:rsid w:val="00DF0370"/>
    <w:rsid w:val="00DF0D3F"/>
    <w:rsid w:val="00DF0D57"/>
    <w:rsid w:val="00DF1150"/>
    <w:rsid w:val="00DF1358"/>
    <w:rsid w:val="00DF18A7"/>
    <w:rsid w:val="00DF21D9"/>
    <w:rsid w:val="00DF2A3F"/>
    <w:rsid w:val="00DF3FB5"/>
    <w:rsid w:val="00DF467D"/>
    <w:rsid w:val="00DF48AF"/>
    <w:rsid w:val="00DF523E"/>
    <w:rsid w:val="00DF54B6"/>
    <w:rsid w:val="00DF57CA"/>
    <w:rsid w:val="00DF5970"/>
    <w:rsid w:val="00DF59D4"/>
    <w:rsid w:val="00DF5B11"/>
    <w:rsid w:val="00DF5EDB"/>
    <w:rsid w:val="00DF6086"/>
    <w:rsid w:val="00DF65AD"/>
    <w:rsid w:val="00DF6768"/>
    <w:rsid w:val="00DF6848"/>
    <w:rsid w:val="00DF7F6B"/>
    <w:rsid w:val="00E00073"/>
    <w:rsid w:val="00E00452"/>
    <w:rsid w:val="00E005D0"/>
    <w:rsid w:val="00E00700"/>
    <w:rsid w:val="00E00F1D"/>
    <w:rsid w:val="00E00FC2"/>
    <w:rsid w:val="00E01569"/>
    <w:rsid w:val="00E0169E"/>
    <w:rsid w:val="00E01D83"/>
    <w:rsid w:val="00E01ED9"/>
    <w:rsid w:val="00E02482"/>
    <w:rsid w:val="00E0254E"/>
    <w:rsid w:val="00E026B4"/>
    <w:rsid w:val="00E02905"/>
    <w:rsid w:val="00E034D7"/>
    <w:rsid w:val="00E038DD"/>
    <w:rsid w:val="00E03C4B"/>
    <w:rsid w:val="00E03FEE"/>
    <w:rsid w:val="00E04A8B"/>
    <w:rsid w:val="00E04C25"/>
    <w:rsid w:val="00E050D3"/>
    <w:rsid w:val="00E05B2E"/>
    <w:rsid w:val="00E05FAA"/>
    <w:rsid w:val="00E06146"/>
    <w:rsid w:val="00E06564"/>
    <w:rsid w:val="00E06E8D"/>
    <w:rsid w:val="00E07012"/>
    <w:rsid w:val="00E07A04"/>
    <w:rsid w:val="00E07E66"/>
    <w:rsid w:val="00E10459"/>
    <w:rsid w:val="00E104A7"/>
    <w:rsid w:val="00E109A0"/>
    <w:rsid w:val="00E116AA"/>
    <w:rsid w:val="00E116C2"/>
    <w:rsid w:val="00E12BAC"/>
    <w:rsid w:val="00E13026"/>
    <w:rsid w:val="00E13217"/>
    <w:rsid w:val="00E13AE7"/>
    <w:rsid w:val="00E13CA2"/>
    <w:rsid w:val="00E14098"/>
    <w:rsid w:val="00E1430C"/>
    <w:rsid w:val="00E14B02"/>
    <w:rsid w:val="00E14B70"/>
    <w:rsid w:val="00E158CA"/>
    <w:rsid w:val="00E16815"/>
    <w:rsid w:val="00E17065"/>
    <w:rsid w:val="00E170BC"/>
    <w:rsid w:val="00E17989"/>
    <w:rsid w:val="00E17CF8"/>
    <w:rsid w:val="00E17D91"/>
    <w:rsid w:val="00E20623"/>
    <w:rsid w:val="00E20682"/>
    <w:rsid w:val="00E2076C"/>
    <w:rsid w:val="00E20A61"/>
    <w:rsid w:val="00E20B12"/>
    <w:rsid w:val="00E20B94"/>
    <w:rsid w:val="00E2100D"/>
    <w:rsid w:val="00E211AD"/>
    <w:rsid w:val="00E21243"/>
    <w:rsid w:val="00E21438"/>
    <w:rsid w:val="00E21ACF"/>
    <w:rsid w:val="00E22623"/>
    <w:rsid w:val="00E22786"/>
    <w:rsid w:val="00E228B5"/>
    <w:rsid w:val="00E22A9E"/>
    <w:rsid w:val="00E22AE5"/>
    <w:rsid w:val="00E23584"/>
    <w:rsid w:val="00E23755"/>
    <w:rsid w:val="00E237C2"/>
    <w:rsid w:val="00E23BA9"/>
    <w:rsid w:val="00E23CA5"/>
    <w:rsid w:val="00E2451F"/>
    <w:rsid w:val="00E24555"/>
    <w:rsid w:val="00E24759"/>
    <w:rsid w:val="00E247E4"/>
    <w:rsid w:val="00E25083"/>
    <w:rsid w:val="00E25119"/>
    <w:rsid w:val="00E256D0"/>
    <w:rsid w:val="00E25BF0"/>
    <w:rsid w:val="00E2629E"/>
    <w:rsid w:val="00E26307"/>
    <w:rsid w:val="00E263E2"/>
    <w:rsid w:val="00E268B2"/>
    <w:rsid w:val="00E26920"/>
    <w:rsid w:val="00E26F7E"/>
    <w:rsid w:val="00E27D24"/>
    <w:rsid w:val="00E27D9C"/>
    <w:rsid w:val="00E27F9F"/>
    <w:rsid w:val="00E30477"/>
    <w:rsid w:val="00E3061C"/>
    <w:rsid w:val="00E31004"/>
    <w:rsid w:val="00E317DB"/>
    <w:rsid w:val="00E31A9F"/>
    <w:rsid w:val="00E31CEC"/>
    <w:rsid w:val="00E31E32"/>
    <w:rsid w:val="00E32095"/>
    <w:rsid w:val="00E320BC"/>
    <w:rsid w:val="00E32AF0"/>
    <w:rsid w:val="00E32EB9"/>
    <w:rsid w:val="00E3309E"/>
    <w:rsid w:val="00E33835"/>
    <w:rsid w:val="00E33887"/>
    <w:rsid w:val="00E34155"/>
    <w:rsid w:val="00E3449E"/>
    <w:rsid w:val="00E347B9"/>
    <w:rsid w:val="00E34CB2"/>
    <w:rsid w:val="00E34DDA"/>
    <w:rsid w:val="00E35016"/>
    <w:rsid w:val="00E35588"/>
    <w:rsid w:val="00E359B7"/>
    <w:rsid w:val="00E366AD"/>
    <w:rsid w:val="00E3681E"/>
    <w:rsid w:val="00E36BA0"/>
    <w:rsid w:val="00E36E54"/>
    <w:rsid w:val="00E36F00"/>
    <w:rsid w:val="00E371AC"/>
    <w:rsid w:val="00E378BC"/>
    <w:rsid w:val="00E37A4D"/>
    <w:rsid w:val="00E37F89"/>
    <w:rsid w:val="00E37FEB"/>
    <w:rsid w:val="00E400F7"/>
    <w:rsid w:val="00E401D3"/>
    <w:rsid w:val="00E402DE"/>
    <w:rsid w:val="00E402EE"/>
    <w:rsid w:val="00E40C43"/>
    <w:rsid w:val="00E40D43"/>
    <w:rsid w:val="00E41453"/>
    <w:rsid w:val="00E41632"/>
    <w:rsid w:val="00E416C0"/>
    <w:rsid w:val="00E41807"/>
    <w:rsid w:val="00E41A17"/>
    <w:rsid w:val="00E42368"/>
    <w:rsid w:val="00E42457"/>
    <w:rsid w:val="00E427B0"/>
    <w:rsid w:val="00E42C8D"/>
    <w:rsid w:val="00E42D86"/>
    <w:rsid w:val="00E42DDA"/>
    <w:rsid w:val="00E432DB"/>
    <w:rsid w:val="00E439FE"/>
    <w:rsid w:val="00E43A06"/>
    <w:rsid w:val="00E440AB"/>
    <w:rsid w:val="00E440DC"/>
    <w:rsid w:val="00E445E0"/>
    <w:rsid w:val="00E44E02"/>
    <w:rsid w:val="00E44F0A"/>
    <w:rsid w:val="00E45028"/>
    <w:rsid w:val="00E457E4"/>
    <w:rsid w:val="00E463D6"/>
    <w:rsid w:val="00E464A2"/>
    <w:rsid w:val="00E465FB"/>
    <w:rsid w:val="00E46D02"/>
    <w:rsid w:val="00E47450"/>
    <w:rsid w:val="00E47E7D"/>
    <w:rsid w:val="00E5000C"/>
    <w:rsid w:val="00E50095"/>
    <w:rsid w:val="00E505E4"/>
    <w:rsid w:val="00E509D9"/>
    <w:rsid w:val="00E50BED"/>
    <w:rsid w:val="00E51211"/>
    <w:rsid w:val="00E513C5"/>
    <w:rsid w:val="00E519E8"/>
    <w:rsid w:val="00E52B92"/>
    <w:rsid w:val="00E535C8"/>
    <w:rsid w:val="00E536DF"/>
    <w:rsid w:val="00E53E46"/>
    <w:rsid w:val="00E55669"/>
    <w:rsid w:val="00E55BDB"/>
    <w:rsid w:val="00E5622B"/>
    <w:rsid w:val="00E56EA8"/>
    <w:rsid w:val="00E56FFF"/>
    <w:rsid w:val="00E5704B"/>
    <w:rsid w:val="00E57389"/>
    <w:rsid w:val="00E579C0"/>
    <w:rsid w:val="00E57ADB"/>
    <w:rsid w:val="00E57FC5"/>
    <w:rsid w:val="00E60D38"/>
    <w:rsid w:val="00E61725"/>
    <w:rsid w:val="00E61F4A"/>
    <w:rsid w:val="00E620D2"/>
    <w:rsid w:val="00E626F1"/>
    <w:rsid w:val="00E62B4D"/>
    <w:rsid w:val="00E62DF6"/>
    <w:rsid w:val="00E62E57"/>
    <w:rsid w:val="00E62F8F"/>
    <w:rsid w:val="00E637C5"/>
    <w:rsid w:val="00E64094"/>
    <w:rsid w:val="00E641E8"/>
    <w:rsid w:val="00E644F3"/>
    <w:rsid w:val="00E64578"/>
    <w:rsid w:val="00E645D4"/>
    <w:rsid w:val="00E64C4D"/>
    <w:rsid w:val="00E64C6D"/>
    <w:rsid w:val="00E6503E"/>
    <w:rsid w:val="00E658E3"/>
    <w:rsid w:val="00E65ED4"/>
    <w:rsid w:val="00E6746D"/>
    <w:rsid w:val="00E676AF"/>
    <w:rsid w:val="00E67F45"/>
    <w:rsid w:val="00E703B3"/>
    <w:rsid w:val="00E704DC"/>
    <w:rsid w:val="00E70674"/>
    <w:rsid w:val="00E708C1"/>
    <w:rsid w:val="00E70A52"/>
    <w:rsid w:val="00E71FA5"/>
    <w:rsid w:val="00E724EC"/>
    <w:rsid w:val="00E72D96"/>
    <w:rsid w:val="00E72ED5"/>
    <w:rsid w:val="00E73748"/>
    <w:rsid w:val="00E73DD9"/>
    <w:rsid w:val="00E73E7E"/>
    <w:rsid w:val="00E74D69"/>
    <w:rsid w:val="00E75177"/>
    <w:rsid w:val="00E7518F"/>
    <w:rsid w:val="00E75FC3"/>
    <w:rsid w:val="00E76192"/>
    <w:rsid w:val="00E764FB"/>
    <w:rsid w:val="00E76855"/>
    <w:rsid w:val="00E7742F"/>
    <w:rsid w:val="00E77717"/>
    <w:rsid w:val="00E77AB0"/>
    <w:rsid w:val="00E77CCF"/>
    <w:rsid w:val="00E8065F"/>
    <w:rsid w:val="00E80AC4"/>
    <w:rsid w:val="00E80C7A"/>
    <w:rsid w:val="00E82D08"/>
    <w:rsid w:val="00E83665"/>
    <w:rsid w:val="00E83EA5"/>
    <w:rsid w:val="00E83F2C"/>
    <w:rsid w:val="00E840F7"/>
    <w:rsid w:val="00E84573"/>
    <w:rsid w:val="00E84FBF"/>
    <w:rsid w:val="00E85588"/>
    <w:rsid w:val="00E8565F"/>
    <w:rsid w:val="00E8661E"/>
    <w:rsid w:val="00E8682C"/>
    <w:rsid w:val="00E86F91"/>
    <w:rsid w:val="00E875CB"/>
    <w:rsid w:val="00E90BE4"/>
    <w:rsid w:val="00E90C86"/>
    <w:rsid w:val="00E91383"/>
    <w:rsid w:val="00E9190F"/>
    <w:rsid w:val="00E92642"/>
    <w:rsid w:val="00E92E38"/>
    <w:rsid w:val="00E93302"/>
    <w:rsid w:val="00E93333"/>
    <w:rsid w:val="00E937CE"/>
    <w:rsid w:val="00E939E1"/>
    <w:rsid w:val="00E93A2D"/>
    <w:rsid w:val="00E93A73"/>
    <w:rsid w:val="00E93A8F"/>
    <w:rsid w:val="00E93B02"/>
    <w:rsid w:val="00E93D44"/>
    <w:rsid w:val="00E93E35"/>
    <w:rsid w:val="00E941BE"/>
    <w:rsid w:val="00E941F9"/>
    <w:rsid w:val="00E946D8"/>
    <w:rsid w:val="00E94D77"/>
    <w:rsid w:val="00E94E25"/>
    <w:rsid w:val="00E95C2D"/>
    <w:rsid w:val="00E9609F"/>
    <w:rsid w:val="00E96274"/>
    <w:rsid w:val="00E96DDB"/>
    <w:rsid w:val="00E96F51"/>
    <w:rsid w:val="00E97035"/>
    <w:rsid w:val="00E97036"/>
    <w:rsid w:val="00E97319"/>
    <w:rsid w:val="00E97337"/>
    <w:rsid w:val="00EA0847"/>
    <w:rsid w:val="00EA08EA"/>
    <w:rsid w:val="00EA0E6A"/>
    <w:rsid w:val="00EA1639"/>
    <w:rsid w:val="00EA1666"/>
    <w:rsid w:val="00EA19AF"/>
    <w:rsid w:val="00EA1CAB"/>
    <w:rsid w:val="00EA217A"/>
    <w:rsid w:val="00EA29C1"/>
    <w:rsid w:val="00EA2F6C"/>
    <w:rsid w:val="00EA3025"/>
    <w:rsid w:val="00EA320A"/>
    <w:rsid w:val="00EA3A30"/>
    <w:rsid w:val="00EA3D8E"/>
    <w:rsid w:val="00EA449F"/>
    <w:rsid w:val="00EA4B0E"/>
    <w:rsid w:val="00EA4CF4"/>
    <w:rsid w:val="00EA5C0B"/>
    <w:rsid w:val="00EA5EB4"/>
    <w:rsid w:val="00EA6530"/>
    <w:rsid w:val="00EA6C25"/>
    <w:rsid w:val="00EA74CF"/>
    <w:rsid w:val="00EA792C"/>
    <w:rsid w:val="00EA7974"/>
    <w:rsid w:val="00EA7BB7"/>
    <w:rsid w:val="00EB046A"/>
    <w:rsid w:val="00EB04D3"/>
    <w:rsid w:val="00EB05E2"/>
    <w:rsid w:val="00EB0E52"/>
    <w:rsid w:val="00EB128C"/>
    <w:rsid w:val="00EB172F"/>
    <w:rsid w:val="00EB1A26"/>
    <w:rsid w:val="00EB228E"/>
    <w:rsid w:val="00EB24CB"/>
    <w:rsid w:val="00EB2ED0"/>
    <w:rsid w:val="00EB30CC"/>
    <w:rsid w:val="00EB3725"/>
    <w:rsid w:val="00EB3901"/>
    <w:rsid w:val="00EB427B"/>
    <w:rsid w:val="00EB499C"/>
    <w:rsid w:val="00EB4B27"/>
    <w:rsid w:val="00EB4C1F"/>
    <w:rsid w:val="00EB4D77"/>
    <w:rsid w:val="00EB4F26"/>
    <w:rsid w:val="00EB5462"/>
    <w:rsid w:val="00EB56CF"/>
    <w:rsid w:val="00EB5C7B"/>
    <w:rsid w:val="00EB5D33"/>
    <w:rsid w:val="00EB5D5D"/>
    <w:rsid w:val="00EB6DCA"/>
    <w:rsid w:val="00EB6DD8"/>
    <w:rsid w:val="00EB733A"/>
    <w:rsid w:val="00EB7A46"/>
    <w:rsid w:val="00EB7AFC"/>
    <w:rsid w:val="00EB7B07"/>
    <w:rsid w:val="00EB7B4B"/>
    <w:rsid w:val="00EB7D93"/>
    <w:rsid w:val="00EC0287"/>
    <w:rsid w:val="00EC15E4"/>
    <w:rsid w:val="00EC1862"/>
    <w:rsid w:val="00EC1AC7"/>
    <w:rsid w:val="00EC1BAB"/>
    <w:rsid w:val="00EC1CDF"/>
    <w:rsid w:val="00EC1EAE"/>
    <w:rsid w:val="00EC276F"/>
    <w:rsid w:val="00EC3B9B"/>
    <w:rsid w:val="00EC4197"/>
    <w:rsid w:val="00EC4600"/>
    <w:rsid w:val="00EC4CBF"/>
    <w:rsid w:val="00EC4E2D"/>
    <w:rsid w:val="00EC5831"/>
    <w:rsid w:val="00EC5BB4"/>
    <w:rsid w:val="00EC5E7A"/>
    <w:rsid w:val="00EC631C"/>
    <w:rsid w:val="00EC69A5"/>
    <w:rsid w:val="00EC7897"/>
    <w:rsid w:val="00EC7C88"/>
    <w:rsid w:val="00ED02F8"/>
    <w:rsid w:val="00ED141F"/>
    <w:rsid w:val="00ED1DCC"/>
    <w:rsid w:val="00ED1F9B"/>
    <w:rsid w:val="00ED1F9C"/>
    <w:rsid w:val="00ED23AD"/>
    <w:rsid w:val="00ED242A"/>
    <w:rsid w:val="00ED2556"/>
    <w:rsid w:val="00ED27E5"/>
    <w:rsid w:val="00ED2938"/>
    <w:rsid w:val="00ED2C2C"/>
    <w:rsid w:val="00ED3DCC"/>
    <w:rsid w:val="00ED3E41"/>
    <w:rsid w:val="00ED3EDC"/>
    <w:rsid w:val="00ED45C2"/>
    <w:rsid w:val="00ED4903"/>
    <w:rsid w:val="00ED493D"/>
    <w:rsid w:val="00ED4BB3"/>
    <w:rsid w:val="00ED54E2"/>
    <w:rsid w:val="00ED5FAD"/>
    <w:rsid w:val="00ED6824"/>
    <w:rsid w:val="00ED6C45"/>
    <w:rsid w:val="00ED701B"/>
    <w:rsid w:val="00ED7130"/>
    <w:rsid w:val="00ED7CF1"/>
    <w:rsid w:val="00EE0310"/>
    <w:rsid w:val="00EE08E6"/>
    <w:rsid w:val="00EE0C58"/>
    <w:rsid w:val="00EE17AD"/>
    <w:rsid w:val="00EE1A7E"/>
    <w:rsid w:val="00EE1F56"/>
    <w:rsid w:val="00EE2B24"/>
    <w:rsid w:val="00EE2F6D"/>
    <w:rsid w:val="00EE3570"/>
    <w:rsid w:val="00EE39DF"/>
    <w:rsid w:val="00EE3A60"/>
    <w:rsid w:val="00EE3FF9"/>
    <w:rsid w:val="00EE4BDF"/>
    <w:rsid w:val="00EE4DC7"/>
    <w:rsid w:val="00EE52BC"/>
    <w:rsid w:val="00EE532C"/>
    <w:rsid w:val="00EE5434"/>
    <w:rsid w:val="00EE569A"/>
    <w:rsid w:val="00EE57D5"/>
    <w:rsid w:val="00EE58C9"/>
    <w:rsid w:val="00EE5AA5"/>
    <w:rsid w:val="00EE5B70"/>
    <w:rsid w:val="00EE5D9B"/>
    <w:rsid w:val="00EE5FC0"/>
    <w:rsid w:val="00EE61D0"/>
    <w:rsid w:val="00EE65E6"/>
    <w:rsid w:val="00EE67FA"/>
    <w:rsid w:val="00EE6927"/>
    <w:rsid w:val="00EE77F2"/>
    <w:rsid w:val="00EE7958"/>
    <w:rsid w:val="00EE7A44"/>
    <w:rsid w:val="00EE7BC7"/>
    <w:rsid w:val="00EE7DDA"/>
    <w:rsid w:val="00EE7F1A"/>
    <w:rsid w:val="00EE7F9B"/>
    <w:rsid w:val="00EF0074"/>
    <w:rsid w:val="00EF01C0"/>
    <w:rsid w:val="00EF0269"/>
    <w:rsid w:val="00EF1645"/>
    <w:rsid w:val="00EF1DB1"/>
    <w:rsid w:val="00EF25B7"/>
    <w:rsid w:val="00EF2912"/>
    <w:rsid w:val="00EF3052"/>
    <w:rsid w:val="00EF3153"/>
    <w:rsid w:val="00EF34B4"/>
    <w:rsid w:val="00EF36C6"/>
    <w:rsid w:val="00EF3D42"/>
    <w:rsid w:val="00EF46CD"/>
    <w:rsid w:val="00EF4A2B"/>
    <w:rsid w:val="00EF5231"/>
    <w:rsid w:val="00EF54D3"/>
    <w:rsid w:val="00EF58C0"/>
    <w:rsid w:val="00EF59B3"/>
    <w:rsid w:val="00EF5CA1"/>
    <w:rsid w:val="00EF6131"/>
    <w:rsid w:val="00EF662A"/>
    <w:rsid w:val="00EF66B9"/>
    <w:rsid w:val="00EF67FF"/>
    <w:rsid w:val="00EF7213"/>
    <w:rsid w:val="00EF73CA"/>
    <w:rsid w:val="00EF767D"/>
    <w:rsid w:val="00EF79A8"/>
    <w:rsid w:val="00EF7D19"/>
    <w:rsid w:val="00EF7ED2"/>
    <w:rsid w:val="00F00409"/>
    <w:rsid w:val="00F00C5C"/>
    <w:rsid w:val="00F00DA1"/>
    <w:rsid w:val="00F010B2"/>
    <w:rsid w:val="00F0132D"/>
    <w:rsid w:val="00F0146D"/>
    <w:rsid w:val="00F016BE"/>
    <w:rsid w:val="00F0189E"/>
    <w:rsid w:val="00F018A1"/>
    <w:rsid w:val="00F01DE7"/>
    <w:rsid w:val="00F0211B"/>
    <w:rsid w:val="00F0212A"/>
    <w:rsid w:val="00F02166"/>
    <w:rsid w:val="00F02951"/>
    <w:rsid w:val="00F02B3E"/>
    <w:rsid w:val="00F031A1"/>
    <w:rsid w:val="00F03A2C"/>
    <w:rsid w:val="00F03AB4"/>
    <w:rsid w:val="00F03B4D"/>
    <w:rsid w:val="00F041EE"/>
    <w:rsid w:val="00F045A2"/>
    <w:rsid w:val="00F04A94"/>
    <w:rsid w:val="00F04B90"/>
    <w:rsid w:val="00F05575"/>
    <w:rsid w:val="00F058E6"/>
    <w:rsid w:val="00F05D22"/>
    <w:rsid w:val="00F06079"/>
    <w:rsid w:val="00F067E6"/>
    <w:rsid w:val="00F06964"/>
    <w:rsid w:val="00F06C92"/>
    <w:rsid w:val="00F06EDA"/>
    <w:rsid w:val="00F0700C"/>
    <w:rsid w:val="00F07092"/>
    <w:rsid w:val="00F0744F"/>
    <w:rsid w:val="00F0792B"/>
    <w:rsid w:val="00F07F05"/>
    <w:rsid w:val="00F1098D"/>
    <w:rsid w:val="00F10BDD"/>
    <w:rsid w:val="00F12822"/>
    <w:rsid w:val="00F12A7F"/>
    <w:rsid w:val="00F12F14"/>
    <w:rsid w:val="00F13042"/>
    <w:rsid w:val="00F1391C"/>
    <w:rsid w:val="00F13981"/>
    <w:rsid w:val="00F1466E"/>
    <w:rsid w:val="00F14B2C"/>
    <w:rsid w:val="00F14E05"/>
    <w:rsid w:val="00F14EB4"/>
    <w:rsid w:val="00F153B5"/>
    <w:rsid w:val="00F155C0"/>
    <w:rsid w:val="00F1567A"/>
    <w:rsid w:val="00F15833"/>
    <w:rsid w:val="00F158AC"/>
    <w:rsid w:val="00F16F5A"/>
    <w:rsid w:val="00F170F9"/>
    <w:rsid w:val="00F170FF"/>
    <w:rsid w:val="00F17306"/>
    <w:rsid w:val="00F17557"/>
    <w:rsid w:val="00F17B32"/>
    <w:rsid w:val="00F17B5C"/>
    <w:rsid w:val="00F17CB5"/>
    <w:rsid w:val="00F200D6"/>
    <w:rsid w:val="00F203F2"/>
    <w:rsid w:val="00F20877"/>
    <w:rsid w:val="00F20C57"/>
    <w:rsid w:val="00F21855"/>
    <w:rsid w:val="00F219D3"/>
    <w:rsid w:val="00F21B64"/>
    <w:rsid w:val="00F21BA5"/>
    <w:rsid w:val="00F21CFB"/>
    <w:rsid w:val="00F229ED"/>
    <w:rsid w:val="00F22C6F"/>
    <w:rsid w:val="00F238B0"/>
    <w:rsid w:val="00F24587"/>
    <w:rsid w:val="00F24984"/>
    <w:rsid w:val="00F24A44"/>
    <w:rsid w:val="00F2539E"/>
    <w:rsid w:val="00F257C7"/>
    <w:rsid w:val="00F26246"/>
    <w:rsid w:val="00F26C82"/>
    <w:rsid w:val="00F30242"/>
    <w:rsid w:val="00F30954"/>
    <w:rsid w:val="00F30A20"/>
    <w:rsid w:val="00F30A29"/>
    <w:rsid w:val="00F30C20"/>
    <w:rsid w:val="00F30F84"/>
    <w:rsid w:val="00F315F9"/>
    <w:rsid w:val="00F3166D"/>
    <w:rsid w:val="00F3188A"/>
    <w:rsid w:val="00F31D6C"/>
    <w:rsid w:val="00F31F9E"/>
    <w:rsid w:val="00F31FA7"/>
    <w:rsid w:val="00F32036"/>
    <w:rsid w:val="00F3237D"/>
    <w:rsid w:val="00F32814"/>
    <w:rsid w:val="00F32BAE"/>
    <w:rsid w:val="00F32D8F"/>
    <w:rsid w:val="00F33113"/>
    <w:rsid w:val="00F33152"/>
    <w:rsid w:val="00F331C1"/>
    <w:rsid w:val="00F33D6B"/>
    <w:rsid w:val="00F3405E"/>
    <w:rsid w:val="00F35078"/>
    <w:rsid w:val="00F35137"/>
    <w:rsid w:val="00F35162"/>
    <w:rsid w:val="00F35A3E"/>
    <w:rsid w:val="00F35CC5"/>
    <w:rsid w:val="00F35ECE"/>
    <w:rsid w:val="00F36296"/>
    <w:rsid w:val="00F362BC"/>
    <w:rsid w:val="00F3643A"/>
    <w:rsid w:val="00F36BE4"/>
    <w:rsid w:val="00F37C05"/>
    <w:rsid w:val="00F40015"/>
    <w:rsid w:val="00F40150"/>
    <w:rsid w:val="00F40380"/>
    <w:rsid w:val="00F408C7"/>
    <w:rsid w:val="00F40955"/>
    <w:rsid w:val="00F40DB5"/>
    <w:rsid w:val="00F41497"/>
    <w:rsid w:val="00F41B9C"/>
    <w:rsid w:val="00F41C6D"/>
    <w:rsid w:val="00F41EAD"/>
    <w:rsid w:val="00F42299"/>
    <w:rsid w:val="00F425A8"/>
    <w:rsid w:val="00F428B2"/>
    <w:rsid w:val="00F42A48"/>
    <w:rsid w:val="00F42C3C"/>
    <w:rsid w:val="00F42D55"/>
    <w:rsid w:val="00F42D9E"/>
    <w:rsid w:val="00F42E10"/>
    <w:rsid w:val="00F4314B"/>
    <w:rsid w:val="00F43206"/>
    <w:rsid w:val="00F43783"/>
    <w:rsid w:val="00F43BA1"/>
    <w:rsid w:val="00F44364"/>
    <w:rsid w:val="00F445EB"/>
    <w:rsid w:val="00F44EAF"/>
    <w:rsid w:val="00F44EE8"/>
    <w:rsid w:val="00F45B84"/>
    <w:rsid w:val="00F45C36"/>
    <w:rsid w:val="00F45F69"/>
    <w:rsid w:val="00F46131"/>
    <w:rsid w:val="00F46526"/>
    <w:rsid w:val="00F465F5"/>
    <w:rsid w:val="00F46CEF"/>
    <w:rsid w:val="00F46E33"/>
    <w:rsid w:val="00F47133"/>
    <w:rsid w:val="00F476B3"/>
    <w:rsid w:val="00F47BA4"/>
    <w:rsid w:val="00F47C1D"/>
    <w:rsid w:val="00F47EAB"/>
    <w:rsid w:val="00F507AC"/>
    <w:rsid w:val="00F5081F"/>
    <w:rsid w:val="00F5096E"/>
    <w:rsid w:val="00F50CD6"/>
    <w:rsid w:val="00F51119"/>
    <w:rsid w:val="00F51137"/>
    <w:rsid w:val="00F51832"/>
    <w:rsid w:val="00F51854"/>
    <w:rsid w:val="00F51C2E"/>
    <w:rsid w:val="00F51F23"/>
    <w:rsid w:val="00F522CC"/>
    <w:rsid w:val="00F52645"/>
    <w:rsid w:val="00F52721"/>
    <w:rsid w:val="00F528C5"/>
    <w:rsid w:val="00F52D04"/>
    <w:rsid w:val="00F5310C"/>
    <w:rsid w:val="00F533D6"/>
    <w:rsid w:val="00F53945"/>
    <w:rsid w:val="00F539F6"/>
    <w:rsid w:val="00F53E13"/>
    <w:rsid w:val="00F549A2"/>
    <w:rsid w:val="00F54E3B"/>
    <w:rsid w:val="00F55529"/>
    <w:rsid w:val="00F55913"/>
    <w:rsid w:val="00F5612A"/>
    <w:rsid w:val="00F56229"/>
    <w:rsid w:val="00F56289"/>
    <w:rsid w:val="00F568DD"/>
    <w:rsid w:val="00F56A43"/>
    <w:rsid w:val="00F56DD1"/>
    <w:rsid w:val="00F56F5C"/>
    <w:rsid w:val="00F5724F"/>
    <w:rsid w:val="00F574FB"/>
    <w:rsid w:val="00F576F3"/>
    <w:rsid w:val="00F57B2C"/>
    <w:rsid w:val="00F600E7"/>
    <w:rsid w:val="00F601AF"/>
    <w:rsid w:val="00F60C17"/>
    <w:rsid w:val="00F60C23"/>
    <w:rsid w:val="00F60DA7"/>
    <w:rsid w:val="00F613D1"/>
    <w:rsid w:val="00F6156B"/>
    <w:rsid w:val="00F61AC8"/>
    <w:rsid w:val="00F61B3B"/>
    <w:rsid w:val="00F62043"/>
    <w:rsid w:val="00F6213F"/>
    <w:rsid w:val="00F62EF2"/>
    <w:rsid w:val="00F62F1D"/>
    <w:rsid w:val="00F630A5"/>
    <w:rsid w:val="00F63755"/>
    <w:rsid w:val="00F64AF1"/>
    <w:rsid w:val="00F6522B"/>
    <w:rsid w:val="00F652DC"/>
    <w:rsid w:val="00F652F6"/>
    <w:rsid w:val="00F66482"/>
    <w:rsid w:val="00F6669A"/>
    <w:rsid w:val="00F668C2"/>
    <w:rsid w:val="00F66A48"/>
    <w:rsid w:val="00F66ACA"/>
    <w:rsid w:val="00F66C11"/>
    <w:rsid w:val="00F66C66"/>
    <w:rsid w:val="00F6747F"/>
    <w:rsid w:val="00F679FA"/>
    <w:rsid w:val="00F67AF0"/>
    <w:rsid w:val="00F67D48"/>
    <w:rsid w:val="00F70220"/>
    <w:rsid w:val="00F7027D"/>
    <w:rsid w:val="00F703FE"/>
    <w:rsid w:val="00F70E4E"/>
    <w:rsid w:val="00F710C7"/>
    <w:rsid w:val="00F714B9"/>
    <w:rsid w:val="00F714C0"/>
    <w:rsid w:val="00F71948"/>
    <w:rsid w:val="00F71CAD"/>
    <w:rsid w:val="00F72C03"/>
    <w:rsid w:val="00F72C4A"/>
    <w:rsid w:val="00F73309"/>
    <w:rsid w:val="00F73804"/>
    <w:rsid w:val="00F740A5"/>
    <w:rsid w:val="00F74466"/>
    <w:rsid w:val="00F744CB"/>
    <w:rsid w:val="00F74587"/>
    <w:rsid w:val="00F74744"/>
    <w:rsid w:val="00F74BC2"/>
    <w:rsid w:val="00F74E52"/>
    <w:rsid w:val="00F75365"/>
    <w:rsid w:val="00F75A07"/>
    <w:rsid w:val="00F75D4E"/>
    <w:rsid w:val="00F75D8F"/>
    <w:rsid w:val="00F76313"/>
    <w:rsid w:val="00F76E14"/>
    <w:rsid w:val="00F8099B"/>
    <w:rsid w:val="00F80B43"/>
    <w:rsid w:val="00F80E70"/>
    <w:rsid w:val="00F8111E"/>
    <w:rsid w:val="00F8175C"/>
    <w:rsid w:val="00F81C48"/>
    <w:rsid w:val="00F81F47"/>
    <w:rsid w:val="00F81F9A"/>
    <w:rsid w:val="00F822F6"/>
    <w:rsid w:val="00F82569"/>
    <w:rsid w:val="00F827E1"/>
    <w:rsid w:val="00F831CA"/>
    <w:rsid w:val="00F8344E"/>
    <w:rsid w:val="00F83A1D"/>
    <w:rsid w:val="00F83ABB"/>
    <w:rsid w:val="00F83BC7"/>
    <w:rsid w:val="00F84EC0"/>
    <w:rsid w:val="00F85134"/>
    <w:rsid w:val="00F85500"/>
    <w:rsid w:val="00F858B5"/>
    <w:rsid w:val="00F862B5"/>
    <w:rsid w:val="00F86905"/>
    <w:rsid w:val="00F87357"/>
    <w:rsid w:val="00F87418"/>
    <w:rsid w:val="00F87C5B"/>
    <w:rsid w:val="00F90138"/>
    <w:rsid w:val="00F91406"/>
    <w:rsid w:val="00F9143E"/>
    <w:rsid w:val="00F914BA"/>
    <w:rsid w:val="00F91589"/>
    <w:rsid w:val="00F9168B"/>
    <w:rsid w:val="00F917CC"/>
    <w:rsid w:val="00F9193D"/>
    <w:rsid w:val="00F91B2E"/>
    <w:rsid w:val="00F91E6A"/>
    <w:rsid w:val="00F91E6F"/>
    <w:rsid w:val="00F91FEB"/>
    <w:rsid w:val="00F922D7"/>
    <w:rsid w:val="00F92C48"/>
    <w:rsid w:val="00F93288"/>
    <w:rsid w:val="00F93F37"/>
    <w:rsid w:val="00F9418F"/>
    <w:rsid w:val="00F9421B"/>
    <w:rsid w:val="00F9455D"/>
    <w:rsid w:val="00F9495F"/>
    <w:rsid w:val="00F94C43"/>
    <w:rsid w:val="00F95565"/>
    <w:rsid w:val="00F95B60"/>
    <w:rsid w:val="00F96556"/>
    <w:rsid w:val="00F96B12"/>
    <w:rsid w:val="00F9718B"/>
    <w:rsid w:val="00F97687"/>
    <w:rsid w:val="00F976D2"/>
    <w:rsid w:val="00F97821"/>
    <w:rsid w:val="00F97B3D"/>
    <w:rsid w:val="00F97B85"/>
    <w:rsid w:val="00FA1648"/>
    <w:rsid w:val="00FA1DF5"/>
    <w:rsid w:val="00FA1F9F"/>
    <w:rsid w:val="00FA244B"/>
    <w:rsid w:val="00FA268E"/>
    <w:rsid w:val="00FA2BD4"/>
    <w:rsid w:val="00FA4252"/>
    <w:rsid w:val="00FA4EA8"/>
    <w:rsid w:val="00FA511A"/>
    <w:rsid w:val="00FA5252"/>
    <w:rsid w:val="00FA53DE"/>
    <w:rsid w:val="00FA5BBB"/>
    <w:rsid w:val="00FA5D4D"/>
    <w:rsid w:val="00FA612C"/>
    <w:rsid w:val="00FA6768"/>
    <w:rsid w:val="00FA70D2"/>
    <w:rsid w:val="00FA72F0"/>
    <w:rsid w:val="00FA7428"/>
    <w:rsid w:val="00FA778D"/>
    <w:rsid w:val="00FA77E3"/>
    <w:rsid w:val="00FA783F"/>
    <w:rsid w:val="00FA7C35"/>
    <w:rsid w:val="00FB083D"/>
    <w:rsid w:val="00FB1058"/>
    <w:rsid w:val="00FB1661"/>
    <w:rsid w:val="00FB16B3"/>
    <w:rsid w:val="00FB171F"/>
    <w:rsid w:val="00FB24BE"/>
    <w:rsid w:val="00FB2694"/>
    <w:rsid w:val="00FB26DC"/>
    <w:rsid w:val="00FB2EB8"/>
    <w:rsid w:val="00FB3CA4"/>
    <w:rsid w:val="00FB4155"/>
    <w:rsid w:val="00FB48D2"/>
    <w:rsid w:val="00FB4D7D"/>
    <w:rsid w:val="00FB5218"/>
    <w:rsid w:val="00FB55FB"/>
    <w:rsid w:val="00FB572A"/>
    <w:rsid w:val="00FB5C87"/>
    <w:rsid w:val="00FB605A"/>
    <w:rsid w:val="00FB6408"/>
    <w:rsid w:val="00FB694D"/>
    <w:rsid w:val="00FB698D"/>
    <w:rsid w:val="00FB6EFE"/>
    <w:rsid w:val="00FB6F4F"/>
    <w:rsid w:val="00FB74AA"/>
    <w:rsid w:val="00FB7874"/>
    <w:rsid w:val="00FC0385"/>
    <w:rsid w:val="00FC06A8"/>
    <w:rsid w:val="00FC0E18"/>
    <w:rsid w:val="00FC1C39"/>
    <w:rsid w:val="00FC26EC"/>
    <w:rsid w:val="00FC26F2"/>
    <w:rsid w:val="00FC27AB"/>
    <w:rsid w:val="00FC28D9"/>
    <w:rsid w:val="00FC2A39"/>
    <w:rsid w:val="00FC2A8A"/>
    <w:rsid w:val="00FC2C11"/>
    <w:rsid w:val="00FC395E"/>
    <w:rsid w:val="00FC3F86"/>
    <w:rsid w:val="00FC4001"/>
    <w:rsid w:val="00FC4431"/>
    <w:rsid w:val="00FC4880"/>
    <w:rsid w:val="00FC4C3A"/>
    <w:rsid w:val="00FC5340"/>
    <w:rsid w:val="00FC5BF5"/>
    <w:rsid w:val="00FC5EB6"/>
    <w:rsid w:val="00FC61B4"/>
    <w:rsid w:val="00FC636C"/>
    <w:rsid w:val="00FC6E29"/>
    <w:rsid w:val="00FC6E7B"/>
    <w:rsid w:val="00FC71AE"/>
    <w:rsid w:val="00FC726D"/>
    <w:rsid w:val="00FC72C1"/>
    <w:rsid w:val="00FC740B"/>
    <w:rsid w:val="00FC745D"/>
    <w:rsid w:val="00FC74BF"/>
    <w:rsid w:val="00FD077B"/>
    <w:rsid w:val="00FD0870"/>
    <w:rsid w:val="00FD1328"/>
    <w:rsid w:val="00FD16E6"/>
    <w:rsid w:val="00FD1AFE"/>
    <w:rsid w:val="00FD1B8C"/>
    <w:rsid w:val="00FD1DFC"/>
    <w:rsid w:val="00FD2796"/>
    <w:rsid w:val="00FD2854"/>
    <w:rsid w:val="00FD29A2"/>
    <w:rsid w:val="00FD2B8B"/>
    <w:rsid w:val="00FD319A"/>
    <w:rsid w:val="00FD3421"/>
    <w:rsid w:val="00FD35CA"/>
    <w:rsid w:val="00FD3FDA"/>
    <w:rsid w:val="00FD4529"/>
    <w:rsid w:val="00FD4DAC"/>
    <w:rsid w:val="00FD4E78"/>
    <w:rsid w:val="00FD5343"/>
    <w:rsid w:val="00FD5B29"/>
    <w:rsid w:val="00FD67FA"/>
    <w:rsid w:val="00FD6ADF"/>
    <w:rsid w:val="00FD6FD9"/>
    <w:rsid w:val="00FD7502"/>
    <w:rsid w:val="00FD7862"/>
    <w:rsid w:val="00FD7B0F"/>
    <w:rsid w:val="00FE0053"/>
    <w:rsid w:val="00FE020E"/>
    <w:rsid w:val="00FE029F"/>
    <w:rsid w:val="00FE070A"/>
    <w:rsid w:val="00FE0E2D"/>
    <w:rsid w:val="00FE12DA"/>
    <w:rsid w:val="00FE1347"/>
    <w:rsid w:val="00FE1A91"/>
    <w:rsid w:val="00FE1D49"/>
    <w:rsid w:val="00FE2046"/>
    <w:rsid w:val="00FE26AA"/>
    <w:rsid w:val="00FE27D7"/>
    <w:rsid w:val="00FE2B48"/>
    <w:rsid w:val="00FE2EF9"/>
    <w:rsid w:val="00FE3636"/>
    <w:rsid w:val="00FE36B2"/>
    <w:rsid w:val="00FE36B5"/>
    <w:rsid w:val="00FE3751"/>
    <w:rsid w:val="00FE37EA"/>
    <w:rsid w:val="00FE3E1B"/>
    <w:rsid w:val="00FE4024"/>
    <w:rsid w:val="00FE4093"/>
    <w:rsid w:val="00FE42F4"/>
    <w:rsid w:val="00FE4757"/>
    <w:rsid w:val="00FE4D3A"/>
    <w:rsid w:val="00FE4ECE"/>
    <w:rsid w:val="00FE5146"/>
    <w:rsid w:val="00FE52B6"/>
    <w:rsid w:val="00FE6166"/>
    <w:rsid w:val="00FE680E"/>
    <w:rsid w:val="00FE68F1"/>
    <w:rsid w:val="00FE69F0"/>
    <w:rsid w:val="00FE6C97"/>
    <w:rsid w:val="00FE6CC5"/>
    <w:rsid w:val="00FE7080"/>
    <w:rsid w:val="00FE739E"/>
    <w:rsid w:val="00FE7665"/>
    <w:rsid w:val="00FE7762"/>
    <w:rsid w:val="00FF138B"/>
    <w:rsid w:val="00FF165E"/>
    <w:rsid w:val="00FF16DB"/>
    <w:rsid w:val="00FF1D9D"/>
    <w:rsid w:val="00FF2056"/>
    <w:rsid w:val="00FF25EC"/>
    <w:rsid w:val="00FF27E8"/>
    <w:rsid w:val="00FF29E6"/>
    <w:rsid w:val="00FF2EBF"/>
    <w:rsid w:val="00FF4022"/>
    <w:rsid w:val="00FF4269"/>
    <w:rsid w:val="00FF44CE"/>
    <w:rsid w:val="00FF4690"/>
    <w:rsid w:val="00FF4CA0"/>
    <w:rsid w:val="00FF50C0"/>
    <w:rsid w:val="00FF50FA"/>
    <w:rsid w:val="00FF528D"/>
    <w:rsid w:val="00FF5C31"/>
    <w:rsid w:val="00FF5DC7"/>
    <w:rsid w:val="00FF728D"/>
    <w:rsid w:val="00FF7503"/>
    <w:rsid w:val="00FF76E2"/>
    <w:rsid w:val="00FF7B77"/>
    <w:rsid w:val="00FF7B89"/>
    <w:rsid w:val="00FF7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A2E8"/>
  <w15:docId w15:val="{D0EFFF17-15F4-43AC-A7F9-DD934B79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E3C"/>
    <w:pPr>
      <w:spacing w:after="200"/>
    </w:pPr>
    <w:rPr>
      <w:rFonts w:ascii="Times New Roman" w:hAnsi="Times New Roman"/>
    </w:rPr>
  </w:style>
  <w:style w:type="paragraph" w:styleId="Nagwek1">
    <w:name w:val="heading 1"/>
    <w:basedOn w:val="Normalny"/>
    <w:next w:val="Normalny"/>
    <w:link w:val="Nagwek1Znak"/>
    <w:autoRedefine/>
    <w:uiPriority w:val="99"/>
    <w:qFormat/>
    <w:rsid w:val="0022600A"/>
    <w:pPr>
      <w:shd w:val="clear" w:color="auto" w:fill="548DD4" w:themeFill="text2" w:themeFillTint="99"/>
      <w:spacing w:after="0"/>
      <w:jc w:val="both"/>
      <w:outlineLvl w:val="0"/>
    </w:pPr>
    <w:rPr>
      <w:rFonts w:ascii="Calibri" w:eastAsia="Calibri" w:hAnsi="Calibri" w:cs="Times New Roman"/>
      <w:b/>
      <w:bCs/>
      <w:color w:val="FFFFFF" w:themeColor="background1"/>
      <w:sz w:val="28"/>
      <w:szCs w:val="28"/>
    </w:rPr>
  </w:style>
  <w:style w:type="paragraph" w:styleId="Nagwek2">
    <w:name w:val="heading 2"/>
    <w:basedOn w:val="Normalny"/>
    <w:next w:val="Normalny"/>
    <w:link w:val="Nagwek2Znak"/>
    <w:autoRedefine/>
    <w:uiPriority w:val="99"/>
    <w:unhideWhenUsed/>
    <w:qFormat/>
    <w:rsid w:val="004214C8"/>
    <w:pPr>
      <w:numPr>
        <w:ilvl w:val="1"/>
        <w:numId w:val="57"/>
      </w:numPr>
      <w:shd w:val="clear" w:color="auto" w:fill="8DB3E2" w:themeFill="text2" w:themeFillTint="66"/>
      <w:spacing w:after="0"/>
      <w:jc w:val="both"/>
      <w:outlineLvl w:val="1"/>
    </w:pPr>
    <w:rPr>
      <w:rFonts w:asciiTheme="minorHAnsi" w:eastAsiaTheme="majorEastAsia" w:hAnsiTheme="minorHAnsi" w:cs="Times New Roman"/>
      <w:b/>
      <w:bCs/>
      <w:iCs/>
      <w:color w:val="FFFFFF" w:themeColor="background1"/>
      <w:sz w:val="24"/>
      <w:szCs w:val="24"/>
    </w:rPr>
  </w:style>
  <w:style w:type="paragraph" w:styleId="Nagwek3">
    <w:name w:val="heading 3"/>
    <w:basedOn w:val="Normalny"/>
    <w:next w:val="Normalny"/>
    <w:link w:val="Nagwek3Znak"/>
    <w:autoRedefine/>
    <w:uiPriority w:val="99"/>
    <w:unhideWhenUsed/>
    <w:qFormat/>
    <w:rsid w:val="00F83BC7"/>
    <w:pPr>
      <w:keepNext/>
      <w:keepLines/>
      <w:jc w:val="both"/>
      <w:outlineLvl w:val="2"/>
    </w:pPr>
    <w:rPr>
      <w:rFonts w:asciiTheme="minorHAnsi" w:eastAsia="Times New Roman" w:hAnsiTheme="minorHAnsi" w:cs="Arial"/>
      <w:b/>
      <w:bCs/>
      <w:lang w:eastAsia="pl-PL"/>
    </w:rPr>
  </w:style>
  <w:style w:type="paragraph" w:styleId="Nagwek4">
    <w:name w:val="heading 4"/>
    <w:basedOn w:val="Normalny"/>
    <w:next w:val="Normalny"/>
    <w:link w:val="Nagwek4Znak"/>
    <w:autoRedefine/>
    <w:uiPriority w:val="99"/>
    <w:unhideWhenUsed/>
    <w:qFormat/>
    <w:rsid w:val="00974750"/>
    <w:pPr>
      <w:keepNext/>
      <w:keepLines/>
      <w:spacing w:before="240" w:after="240"/>
      <w:jc w:val="both"/>
      <w:outlineLvl w:val="3"/>
    </w:pPr>
    <w:rPr>
      <w:rFonts w:asciiTheme="minorHAnsi" w:eastAsia="MS Mincho" w:hAnsiTheme="minorHAnsi" w:cstheme="majorBidi"/>
      <w:b/>
      <w:bCs/>
      <w:i/>
      <w:iCs/>
      <w:lang w:eastAsia="pl-PL"/>
    </w:rPr>
  </w:style>
  <w:style w:type="paragraph" w:styleId="Nagwek5">
    <w:name w:val="heading 5"/>
    <w:basedOn w:val="Normalny"/>
    <w:next w:val="Normalny"/>
    <w:link w:val="Nagwek5Znak"/>
    <w:autoRedefine/>
    <w:uiPriority w:val="99"/>
    <w:unhideWhenUsed/>
    <w:qFormat/>
    <w:rsid w:val="005E6A37"/>
    <w:pPr>
      <w:keepNext/>
      <w:keepLines/>
      <w:outlineLvl w:val="4"/>
    </w:pPr>
    <w:rPr>
      <w:rFonts w:asciiTheme="minorHAnsi" w:eastAsia="Times New Roman" w:hAnsiTheme="minorHAnsi" w:cstheme="majorBidi"/>
      <w:b/>
      <w:u w:val="single"/>
    </w:rPr>
  </w:style>
  <w:style w:type="paragraph" w:styleId="Nagwek6">
    <w:name w:val="heading 6"/>
    <w:basedOn w:val="Normalny"/>
    <w:next w:val="Normalny"/>
    <w:link w:val="Nagwek6Znak"/>
    <w:uiPriority w:val="99"/>
    <w:unhideWhenUsed/>
    <w:qFormat/>
    <w:rsid w:val="008708F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9"/>
    <w:unhideWhenUsed/>
    <w:qFormat/>
    <w:rsid w:val="008708F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unhideWhenUsed/>
    <w:qFormat/>
    <w:rsid w:val="008708F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9"/>
    <w:unhideWhenUsed/>
    <w:qFormat/>
    <w:rsid w:val="008708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uiPriority w:val="99"/>
    <w:rsid w:val="000B2231"/>
    <w:rPr>
      <w:rFonts w:ascii="Calibri" w:eastAsia="Calibri" w:hAnsi="Calibri" w:cs="Times New Roman"/>
      <w:b/>
      <w:bCs/>
      <w:color w:val="FFFFFF" w:themeColor="background1"/>
      <w:sz w:val="28"/>
      <w:szCs w:val="28"/>
      <w:shd w:val="clear" w:color="auto" w:fill="548DD4" w:themeFill="text2" w:themeFillTint="99"/>
    </w:rPr>
  </w:style>
  <w:style w:type="character" w:customStyle="1" w:styleId="Nagwek2Znak">
    <w:name w:val="Nagłówek 2 Znak"/>
    <w:basedOn w:val="Domylnaczcionkaakapitu"/>
    <w:link w:val="Nagwek2"/>
    <w:uiPriority w:val="99"/>
    <w:rsid w:val="004214C8"/>
    <w:rPr>
      <w:rFonts w:eastAsiaTheme="majorEastAsia" w:cs="Times New Roman"/>
      <w:b/>
      <w:bCs/>
      <w:iCs/>
      <w:color w:val="FFFFFF" w:themeColor="background1"/>
      <w:sz w:val="24"/>
      <w:szCs w:val="24"/>
      <w:shd w:val="clear" w:color="auto" w:fill="8DB3E2" w:themeFill="text2" w:themeFillTint="66"/>
    </w:rPr>
  </w:style>
  <w:style w:type="character" w:customStyle="1" w:styleId="Nagwek3Znak">
    <w:name w:val="Nagłówek 3 Znak"/>
    <w:basedOn w:val="Domylnaczcionkaakapitu"/>
    <w:link w:val="Nagwek3"/>
    <w:uiPriority w:val="99"/>
    <w:rsid w:val="00F83BC7"/>
    <w:rPr>
      <w:rFonts w:eastAsia="Times New Roman" w:cs="Arial"/>
      <w:b/>
      <w:bCs/>
      <w:lang w:eastAsia="pl-PL"/>
    </w:rPr>
  </w:style>
  <w:style w:type="character" w:customStyle="1" w:styleId="Nagwek4Znak">
    <w:name w:val="Nagłówek 4 Znak"/>
    <w:basedOn w:val="Domylnaczcionkaakapitu"/>
    <w:link w:val="Nagwek4"/>
    <w:uiPriority w:val="99"/>
    <w:rsid w:val="00974750"/>
    <w:rPr>
      <w:rFonts w:eastAsia="MS Mincho" w:cstheme="majorBidi"/>
      <w:b/>
      <w:bCs/>
      <w:i/>
      <w:iCs/>
      <w:lang w:eastAsia="pl-PL"/>
    </w:rPr>
  </w:style>
  <w:style w:type="character" w:customStyle="1" w:styleId="Nagwek5Znak">
    <w:name w:val="Nagłówek 5 Znak"/>
    <w:basedOn w:val="Domylnaczcionkaakapitu"/>
    <w:link w:val="Nagwek5"/>
    <w:uiPriority w:val="99"/>
    <w:rsid w:val="005E6A37"/>
    <w:rPr>
      <w:rFonts w:eastAsia="Times New Roman" w:cstheme="majorBidi"/>
      <w:b/>
      <w:u w:val="single"/>
    </w:rPr>
  </w:style>
  <w:style w:type="character" w:customStyle="1" w:styleId="Nagwek6Znak">
    <w:name w:val="Nagłówek 6 Znak"/>
    <w:basedOn w:val="Domylnaczcionkaakapitu"/>
    <w:link w:val="Nagwek6"/>
    <w:uiPriority w:val="99"/>
    <w:rsid w:val="008708F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9"/>
    <w:rsid w:val="008708F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9"/>
    <w:rsid w:val="008708F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9"/>
    <w:rsid w:val="008708FD"/>
    <w:rPr>
      <w:rFonts w:asciiTheme="majorHAnsi" w:eastAsiaTheme="majorEastAsia" w:hAnsiTheme="majorHAnsi" w:cstheme="majorBidi"/>
      <w:i/>
      <w:iCs/>
      <w:color w:val="404040" w:themeColor="text1" w:themeTint="BF"/>
      <w:sz w:val="20"/>
      <w:szCs w:val="20"/>
    </w:rPr>
  </w:style>
  <w:style w:type="paragraph" w:styleId="Spistreci1">
    <w:name w:val="toc 1"/>
    <w:basedOn w:val="Normalny"/>
    <w:next w:val="Normalny"/>
    <w:autoRedefine/>
    <w:uiPriority w:val="39"/>
    <w:unhideWhenUsed/>
    <w:rsid w:val="0022600A"/>
    <w:pPr>
      <w:tabs>
        <w:tab w:val="left" w:pos="440"/>
        <w:tab w:val="right" w:pos="9062"/>
      </w:tabs>
      <w:spacing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A25E09"/>
    <w:pPr>
      <w:tabs>
        <w:tab w:val="right" w:pos="9062"/>
      </w:tabs>
      <w:spacing w:after="0"/>
      <w:ind w:left="709" w:hanging="709"/>
    </w:pPr>
    <w:rPr>
      <w:rFonts w:asciiTheme="minorHAnsi" w:hAnsiTheme="minorHAnsi"/>
      <w:b/>
      <w:bCs/>
      <w:sz w:val="20"/>
      <w:szCs w:val="20"/>
    </w:r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B1492"/>
    <w:pPr>
      <w:ind w:left="220"/>
    </w:pPr>
    <w:rPr>
      <w:rFonts w:asciiTheme="minorHAnsi" w:hAnsiTheme="minorHAnsi"/>
      <w:sz w:val="20"/>
      <w:szCs w:val="20"/>
    </w:rPr>
  </w:style>
  <w:style w:type="paragraph" w:customStyle="1" w:styleId="Nagwek-Sekcja">
    <w:name w:val="Nagłówek - Sekcja"/>
    <w:basedOn w:val="Nagwek1"/>
    <w:next w:val="Normalny"/>
    <w:qFormat/>
    <w:rsid w:val="0022600A"/>
    <w:rPr>
      <w:sz w:val="32"/>
    </w:rPr>
  </w:style>
  <w:style w:type="paragraph" w:styleId="Tekstdymka">
    <w:name w:val="Balloon Text"/>
    <w:basedOn w:val="Normalny"/>
    <w:link w:val="TekstdymkaZnak"/>
    <w:semiHidden/>
    <w:unhideWhenUsed/>
    <w:rsid w:val="00F0792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rsid w:val="00AA6756"/>
    <w:pPr>
      <w:spacing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line="240" w:lineRule="auto"/>
    </w:pPr>
    <w:rPr>
      <w:rFonts w:eastAsia="MS Mincho" w:cs="Times New Roman"/>
      <w:sz w:val="20"/>
      <w:szCs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nhideWhenUsed/>
    <w:rsid w:val="009F0049"/>
    <w:rPr>
      <w:sz w:val="16"/>
      <w:szCs w:val="16"/>
    </w:rPr>
  </w:style>
  <w:style w:type="table" w:styleId="Tabela-Siatka">
    <w:name w:val="Table Grid"/>
    <w:basedOn w:val="Standardowy"/>
    <w:uiPriority w:val="59"/>
    <w:rsid w:val="00AD74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22600A"/>
    <w:pPr>
      <w:keepNext/>
      <w:keepLines/>
      <w:jc w:val="left"/>
      <w:outlineLvl w:val="9"/>
    </w:pPr>
    <w:rPr>
      <w:rFonts w:asciiTheme="majorHAnsi" w:hAnsiTheme="majorHAnsi"/>
      <w:color w:val="365F91" w:themeColor="accent1" w:themeShade="BF"/>
      <w:lang w:eastAsia="pl-PL"/>
    </w:rPr>
  </w:style>
  <w:style w:type="paragraph" w:styleId="Bezodstpw">
    <w:name w:val="No Spacing"/>
    <w:autoRedefine/>
    <w:uiPriority w:val="1"/>
    <w:qFormat/>
    <w:rsid w:val="007247B1"/>
    <w:pPr>
      <w:spacing w:line="240" w:lineRule="auto"/>
    </w:pPr>
    <w:rPr>
      <w:rFonts w:ascii="Times New Roman" w:hAnsi="Times New Roman"/>
    </w:rPr>
  </w:style>
  <w:style w:type="paragraph" w:styleId="Tytu">
    <w:name w:val="Title"/>
    <w:basedOn w:val="Normalny"/>
    <w:next w:val="Normalny"/>
    <w:link w:val="TytuZnak"/>
    <w:uiPriority w:val="10"/>
    <w:qFormat/>
    <w:rsid w:val="00574E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74EA9"/>
    <w:rPr>
      <w:rFonts w:asciiTheme="majorHAnsi" w:eastAsiaTheme="majorEastAsia" w:hAnsiTheme="majorHAnsi" w:cstheme="majorBidi"/>
      <w:color w:val="17365D" w:themeColor="text2" w:themeShade="BF"/>
      <w:spacing w:val="5"/>
      <w:kern w:val="28"/>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szCs w:val="20"/>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line="360" w:lineRule="auto"/>
      <w:jc w:val="both"/>
    </w:pPr>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CA3378"/>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line="360" w:lineRule="auto"/>
      <w:jc w:val="both"/>
    </w:pPr>
    <w:rPr>
      <w:rFonts w:ascii="Verdana" w:eastAsia="Times New Roman" w:hAnsi="Verdana" w:cs="Times New Roman"/>
      <w:sz w:val="20"/>
      <w:szCs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line="240" w:lineRule="auto"/>
    </w:pPr>
    <w:rPr>
      <w:rFonts w:ascii="Arial" w:eastAsia="Times New Roman" w:hAnsi="Arial" w:cs="Times New Roman"/>
      <w:sz w:val="24"/>
      <w:szCs w:val="24"/>
      <w:lang w:eastAsia="pl-PL"/>
    </w:rPr>
  </w:style>
  <w:style w:type="character" w:styleId="Pogrubienie">
    <w:name w:val="Strong"/>
    <w:qFormat/>
    <w:rsid w:val="0072390B"/>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basedOn w:val="Domylnaczcionkaakapitu"/>
    <w:uiPriority w:val="20"/>
    <w:qFormat/>
    <w:rsid w:val="00EC4197"/>
    <w:rPr>
      <w:i/>
      <w:iCs/>
    </w:rPr>
  </w:style>
  <w:style w:type="paragraph" w:customStyle="1" w:styleId="ZnakZnak3">
    <w:name w:val="Znak Znak3"/>
    <w:basedOn w:val="Normalny"/>
    <w:rsid w:val="00DA5670"/>
    <w:pPr>
      <w:spacing w:line="360" w:lineRule="auto"/>
      <w:jc w:val="both"/>
    </w:pPr>
    <w:rPr>
      <w:rFonts w:ascii="Verdana" w:eastAsia="Times New Roman" w:hAnsi="Verdana" w:cs="Times New Roman"/>
      <w:sz w:val="20"/>
      <w:szCs w:val="20"/>
      <w:lang w:eastAsia="pl-PL"/>
    </w:rPr>
  </w:style>
  <w:style w:type="paragraph" w:customStyle="1" w:styleId="ZnakZnak2">
    <w:name w:val="Znak Znak2"/>
    <w:basedOn w:val="Normalny"/>
    <w:rsid w:val="00977D1E"/>
    <w:pPr>
      <w:spacing w:line="360" w:lineRule="auto"/>
      <w:jc w:val="both"/>
    </w:pPr>
    <w:rPr>
      <w:rFonts w:ascii="Verdana" w:eastAsia="Times New Roman" w:hAnsi="Verdana" w:cs="Times New Roman"/>
      <w:sz w:val="20"/>
      <w:szCs w:val="20"/>
      <w:lang w:eastAsia="pl-PL"/>
    </w:rPr>
  </w:style>
  <w:style w:type="paragraph" w:customStyle="1" w:styleId="ZnakZnak1">
    <w:name w:val="Znak Znak1"/>
    <w:basedOn w:val="Normalny"/>
    <w:rsid w:val="00BC66AB"/>
    <w:pPr>
      <w:spacing w:line="360" w:lineRule="auto"/>
      <w:jc w:val="both"/>
    </w:pPr>
    <w:rPr>
      <w:rFonts w:ascii="Verdana" w:eastAsia="Times New Roman" w:hAnsi="Verdana" w:cs="Times New Roman"/>
      <w:sz w:val="20"/>
      <w:szCs w:val="20"/>
      <w:lang w:eastAsia="pl-PL"/>
    </w:rPr>
  </w:style>
  <w:style w:type="table" w:customStyle="1" w:styleId="Tabela-Siatka1">
    <w:name w:val="Tabela - Siatka1"/>
    <w:basedOn w:val="Standardowy"/>
    <w:next w:val="Tabela-Siatka"/>
    <w:rsid w:val="00BC66AB"/>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8"/>
    <w:basedOn w:val="Normalny"/>
    <w:rsid w:val="00336EB0"/>
    <w:pPr>
      <w:spacing w:line="360" w:lineRule="auto"/>
      <w:jc w:val="both"/>
    </w:pPr>
    <w:rPr>
      <w:rFonts w:ascii="Verdana" w:eastAsia="Times New Roman" w:hAnsi="Verdana" w:cs="Times New Roman"/>
      <w:sz w:val="20"/>
      <w:szCs w:val="20"/>
      <w:lang w:eastAsia="pl-PL"/>
    </w:rPr>
  </w:style>
  <w:style w:type="table" w:customStyle="1" w:styleId="Tabela-Siatka2">
    <w:name w:val="Tabela - Siatka2"/>
    <w:basedOn w:val="Standardowy"/>
    <w:next w:val="Tabela-Siatka"/>
    <w:uiPriority w:val="59"/>
    <w:rsid w:val="006E49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A5275B"/>
    <w:rPr>
      <w:rFonts w:ascii="Times New Roman" w:hAnsi="Times New Roman"/>
    </w:rPr>
  </w:style>
  <w:style w:type="paragraph" w:styleId="Spistreci4">
    <w:name w:val="toc 4"/>
    <w:basedOn w:val="Normalny"/>
    <w:next w:val="Normalny"/>
    <w:autoRedefine/>
    <w:uiPriority w:val="39"/>
    <w:unhideWhenUsed/>
    <w:rsid w:val="00000C9B"/>
    <w:pPr>
      <w:ind w:left="440"/>
    </w:pPr>
    <w:rPr>
      <w:rFonts w:asciiTheme="minorHAnsi" w:hAnsiTheme="minorHAnsi"/>
      <w:sz w:val="20"/>
      <w:szCs w:val="20"/>
    </w:rPr>
  </w:style>
  <w:style w:type="paragraph" w:styleId="Spistreci5">
    <w:name w:val="toc 5"/>
    <w:basedOn w:val="Normalny"/>
    <w:next w:val="Normalny"/>
    <w:autoRedefine/>
    <w:uiPriority w:val="39"/>
    <w:unhideWhenUsed/>
    <w:rsid w:val="00000C9B"/>
    <w:pPr>
      <w:ind w:left="660"/>
    </w:pPr>
    <w:rPr>
      <w:rFonts w:asciiTheme="minorHAnsi" w:hAnsiTheme="minorHAnsi"/>
      <w:sz w:val="20"/>
      <w:szCs w:val="20"/>
    </w:rPr>
  </w:style>
  <w:style w:type="paragraph" w:styleId="Spistreci6">
    <w:name w:val="toc 6"/>
    <w:basedOn w:val="Normalny"/>
    <w:next w:val="Normalny"/>
    <w:autoRedefine/>
    <w:uiPriority w:val="39"/>
    <w:unhideWhenUsed/>
    <w:rsid w:val="00000C9B"/>
    <w:pPr>
      <w:ind w:left="880"/>
    </w:pPr>
    <w:rPr>
      <w:rFonts w:asciiTheme="minorHAnsi" w:hAnsiTheme="minorHAnsi"/>
      <w:sz w:val="20"/>
      <w:szCs w:val="20"/>
    </w:rPr>
  </w:style>
  <w:style w:type="paragraph" w:styleId="Spistreci7">
    <w:name w:val="toc 7"/>
    <w:basedOn w:val="Normalny"/>
    <w:next w:val="Normalny"/>
    <w:autoRedefine/>
    <w:uiPriority w:val="39"/>
    <w:unhideWhenUsed/>
    <w:rsid w:val="00000C9B"/>
    <w:pPr>
      <w:ind w:left="1100"/>
    </w:pPr>
    <w:rPr>
      <w:rFonts w:asciiTheme="minorHAnsi" w:hAnsiTheme="minorHAnsi"/>
      <w:sz w:val="20"/>
      <w:szCs w:val="20"/>
    </w:rPr>
  </w:style>
  <w:style w:type="paragraph" w:styleId="Spistreci8">
    <w:name w:val="toc 8"/>
    <w:basedOn w:val="Normalny"/>
    <w:next w:val="Normalny"/>
    <w:autoRedefine/>
    <w:uiPriority w:val="39"/>
    <w:unhideWhenUsed/>
    <w:rsid w:val="00000C9B"/>
    <w:pPr>
      <w:ind w:left="1320"/>
    </w:pPr>
    <w:rPr>
      <w:rFonts w:asciiTheme="minorHAnsi" w:hAnsiTheme="minorHAnsi"/>
      <w:sz w:val="20"/>
      <w:szCs w:val="20"/>
    </w:rPr>
  </w:style>
  <w:style w:type="paragraph" w:styleId="Spistreci9">
    <w:name w:val="toc 9"/>
    <w:basedOn w:val="Normalny"/>
    <w:next w:val="Normalny"/>
    <w:autoRedefine/>
    <w:uiPriority w:val="39"/>
    <w:unhideWhenUsed/>
    <w:rsid w:val="00000C9B"/>
    <w:pPr>
      <w:ind w:left="1540"/>
    </w:pPr>
    <w:rPr>
      <w:rFonts w:asciiTheme="minorHAnsi" w:hAnsiTheme="minorHAnsi"/>
      <w:sz w:val="20"/>
      <w:szCs w:val="20"/>
    </w:rPr>
  </w:style>
  <w:style w:type="table" w:customStyle="1" w:styleId="Tabela-Siatka3">
    <w:name w:val="Tabela - Siatka3"/>
    <w:basedOn w:val="Standardowy"/>
    <w:next w:val="Tabela-Siatka"/>
    <w:locked/>
    <w:rsid w:val="007C156A"/>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7">
    <w:name w:val="Znak Znak7"/>
    <w:basedOn w:val="Normalny"/>
    <w:rsid w:val="00DC32C7"/>
    <w:pPr>
      <w:spacing w:after="0" w:line="360" w:lineRule="auto"/>
      <w:jc w:val="both"/>
    </w:pPr>
    <w:rPr>
      <w:rFonts w:ascii="Verdana" w:eastAsia="Times New Roman" w:hAnsi="Verdana" w:cs="Times New Roman"/>
      <w:sz w:val="20"/>
      <w:szCs w:val="20"/>
      <w:lang w:eastAsia="pl-PL"/>
    </w:rPr>
  </w:style>
  <w:style w:type="numbering" w:customStyle="1" w:styleId="Bezlisty2">
    <w:name w:val="Bez listy2"/>
    <w:next w:val="Bezlisty"/>
    <w:uiPriority w:val="99"/>
    <w:semiHidden/>
    <w:unhideWhenUsed/>
    <w:rsid w:val="00F21855"/>
  </w:style>
  <w:style w:type="table" w:customStyle="1" w:styleId="Tabela-Siatka4">
    <w:name w:val="Tabela - Siatka4"/>
    <w:basedOn w:val="Standardowy"/>
    <w:next w:val="Tabela-Siatka"/>
    <w:uiPriority w:val="59"/>
    <w:rsid w:val="00F218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F21855"/>
  </w:style>
  <w:style w:type="table" w:customStyle="1" w:styleId="Tabela-Siatka11">
    <w:name w:val="Tabela - Siatka11"/>
    <w:basedOn w:val="Standardowy"/>
    <w:next w:val="Tabela-Siatka"/>
    <w:rsid w:val="00F21855"/>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F218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locked/>
    <w:rsid w:val="00F21855"/>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21855"/>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6">
    <w:name w:val="Znak Znak6"/>
    <w:basedOn w:val="Normalny"/>
    <w:rsid w:val="00CA6A23"/>
    <w:pPr>
      <w:spacing w:after="0" w:line="360" w:lineRule="auto"/>
      <w:jc w:val="both"/>
    </w:pPr>
    <w:rPr>
      <w:rFonts w:ascii="Verdana" w:eastAsia="Times New Roman" w:hAnsi="Verdana" w:cs="Times New Roman"/>
      <w:sz w:val="20"/>
      <w:szCs w:val="20"/>
      <w:lang w:eastAsia="pl-PL"/>
    </w:rPr>
  </w:style>
  <w:style w:type="paragraph" w:customStyle="1" w:styleId="ZnakZnak5">
    <w:name w:val="Znak Znak5"/>
    <w:basedOn w:val="Normalny"/>
    <w:rsid w:val="00323EE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E244D"/>
    <w:pPr>
      <w:spacing w:line="240" w:lineRule="auto"/>
    </w:pPr>
    <w:rPr>
      <w:rFonts w:ascii="Times New Roman" w:hAnsi="Times New Roman"/>
    </w:rPr>
  </w:style>
  <w:style w:type="paragraph" w:customStyle="1" w:styleId="Tytuowa1">
    <w:name w:val="Tytułowa 1"/>
    <w:basedOn w:val="Tytu"/>
    <w:rsid w:val="00FE0053"/>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table" w:customStyle="1" w:styleId="Tabela-Siatka6">
    <w:name w:val="Tabela - Siatka6"/>
    <w:basedOn w:val="Standardowy"/>
    <w:next w:val="Tabela-Siatka"/>
    <w:uiPriority w:val="59"/>
    <w:rsid w:val="00694B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uiPriority w:val="99"/>
    <w:rsid w:val="001F143C"/>
    <w:pPr>
      <w:suppressAutoHyphens/>
      <w:autoSpaceDE w:val="0"/>
      <w:spacing w:line="240" w:lineRule="auto"/>
    </w:pPr>
    <w:rPr>
      <w:rFonts w:ascii="Times New Roman" w:eastAsia="Times New Roman" w:hAnsi="Times New Roman" w:cs="Times New Roman"/>
      <w:color w:val="000000"/>
      <w:sz w:val="24"/>
      <w:szCs w:val="24"/>
      <w:lang w:eastAsia="ar-SA"/>
    </w:rPr>
  </w:style>
  <w:style w:type="paragraph" w:customStyle="1" w:styleId="ZnakZnak40">
    <w:name w:val="Znak Znak4"/>
    <w:basedOn w:val="Normalny"/>
    <w:rsid w:val="0022600A"/>
    <w:pPr>
      <w:spacing w:after="0" w:line="360" w:lineRule="auto"/>
      <w:jc w:val="both"/>
    </w:pPr>
    <w:rPr>
      <w:rFonts w:ascii="Verdana" w:eastAsia="Times New Roman" w:hAnsi="Verdana" w:cs="Times New Roman"/>
      <w:sz w:val="20"/>
      <w:szCs w:val="20"/>
      <w:lang w:eastAsia="pl-PL"/>
    </w:rPr>
  </w:style>
  <w:style w:type="table" w:customStyle="1" w:styleId="Tabela-Siatka61">
    <w:name w:val="Tabela - Siatka61"/>
    <w:basedOn w:val="Standardowy"/>
    <w:next w:val="Tabela-Siatka"/>
    <w:uiPriority w:val="59"/>
    <w:rsid w:val="00D84C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D84C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44065999">
      <w:bodyDiv w:val="1"/>
      <w:marLeft w:val="0"/>
      <w:marRight w:val="0"/>
      <w:marTop w:val="0"/>
      <w:marBottom w:val="0"/>
      <w:divBdr>
        <w:top w:val="none" w:sz="0" w:space="0" w:color="auto"/>
        <w:left w:val="none" w:sz="0" w:space="0" w:color="auto"/>
        <w:bottom w:val="none" w:sz="0" w:space="0" w:color="auto"/>
        <w:right w:val="none" w:sz="0" w:space="0" w:color="auto"/>
      </w:divBdr>
    </w:div>
    <w:div w:id="145781521">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22638555">
      <w:bodyDiv w:val="1"/>
      <w:marLeft w:val="0"/>
      <w:marRight w:val="0"/>
      <w:marTop w:val="0"/>
      <w:marBottom w:val="0"/>
      <w:divBdr>
        <w:top w:val="none" w:sz="0" w:space="0" w:color="auto"/>
        <w:left w:val="none" w:sz="0" w:space="0" w:color="auto"/>
        <w:bottom w:val="none" w:sz="0" w:space="0" w:color="auto"/>
        <w:right w:val="none" w:sz="0" w:space="0" w:color="auto"/>
      </w:divBdr>
    </w:div>
    <w:div w:id="224224189">
      <w:bodyDiv w:val="1"/>
      <w:marLeft w:val="0"/>
      <w:marRight w:val="0"/>
      <w:marTop w:val="0"/>
      <w:marBottom w:val="0"/>
      <w:divBdr>
        <w:top w:val="none" w:sz="0" w:space="0" w:color="auto"/>
        <w:left w:val="none" w:sz="0" w:space="0" w:color="auto"/>
        <w:bottom w:val="none" w:sz="0" w:space="0" w:color="auto"/>
        <w:right w:val="none" w:sz="0" w:space="0" w:color="auto"/>
      </w:divBdr>
    </w:div>
    <w:div w:id="254099438">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288512644">
      <w:bodyDiv w:val="1"/>
      <w:marLeft w:val="0"/>
      <w:marRight w:val="0"/>
      <w:marTop w:val="0"/>
      <w:marBottom w:val="0"/>
      <w:divBdr>
        <w:top w:val="none" w:sz="0" w:space="0" w:color="auto"/>
        <w:left w:val="none" w:sz="0" w:space="0" w:color="auto"/>
        <w:bottom w:val="none" w:sz="0" w:space="0" w:color="auto"/>
        <w:right w:val="none" w:sz="0" w:space="0" w:color="auto"/>
      </w:divBdr>
    </w:div>
    <w:div w:id="297490686">
      <w:bodyDiv w:val="1"/>
      <w:marLeft w:val="0"/>
      <w:marRight w:val="0"/>
      <w:marTop w:val="0"/>
      <w:marBottom w:val="0"/>
      <w:divBdr>
        <w:top w:val="none" w:sz="0" w:space="0" w:color="auto"/>
        <w:left w:val="none" w:sz="0" w:space="0" w:color="auto"/>
        <w:bottom w:val="none" w:sz="0" w:space="0" w:color="auto"/>
        <w:right w:val="none" w:sz="0" w:space="0" w:color="auto"/>
      </w:divBdr>
    </w:div>
    <w:div w:id="298733957">
      <w:bodyDiv w:val="1"/>
      <w:marLeft w:val="0"/>
      <w:marRight w:val="0"/>
      <w:marTop w:val="0"/>
      <w:marBottom w:val="0"/>
      <w:divBdr>
        <w:top w:val="none" w:sz="0" w:space="0" w:color="auto"/>
        <w:left w:val="none" w:sz="0" w:space="0" w:color="auto"/>
        <w:bottom w:val="none" w:sz="0" w:space="0" w:color="auto"/>
        <w:right w:val="none" w:sz="0" w:space="0" w:color="auto"/>
      </w:divBdr>
    </w:div>
    <w:div w:id="311257685">
      <w:bodyDiv w:val="1"/>
      <w:marLeft w:val="0"/>
      <w:marRight w:val="0"/>
      <w:marTop w:val="0"/>
      <w:marBottom w:val="0"/>
      <w:divBdr>
        <w:top w:val="none" w:sz="0" w:space="0" w:color="auto"/>
        <w:left w:val="none" w:sz="0" w:space="0" w:color="auto"/>
        <w:bottom w:val="none" w:sz="0" w:space="0" w:color="auto"/>
        <w:right w:val="none" w:sz="0" w:space="0" w:color="auto"/>
      </w:divBdr>
    </w:div>
    <w:div w:id="333649028">
      <w:bodyDiv w:val="1"/>
      <w:marLeft w:val="0"/>
      <w:marRight w:val="0"/>
      <w:marTop w:val="0"/>
      <w:marBottom w:val="0"/>
      <w:divBdr>
        <w:top w:val="none" w:sz="0" w:space="0" w:color="auto"/>
        <w:left w:val="none" w:sz="0" w:space="0" w:color="auto"/>
        <w:bottom w:val="none" w:sz="0" w:space="0" w:color="auto"/>
        <w:right w:val="none" w:sz="0" w:space="0" w:color="auto"/>
      </w:divBdr>
      <w:divsChild>
        <w:div w:id="927882614">
          <w:marLeft w:val="446"/>
          <w:marRight w:val="0"/>
          <w:marTop w:val="0"/>
          <w:marBottom w:val="200"/>
          <w:divBdr>
            <w:top w:val="none" w:sz="0" w:space="0" w:color="auto"/>
            <w:left w:val="none" w:sz="0" w:space="0" w:color="auto"/>
            <w:bottom w:val="none" w:sz="0" w:space="0" w:color="auto"/>
            <w:right w:val="none" w:sz="0" w:space="0" w:color="auto"/>
          </w:divBdr>
        </w:div>
      </w:divsChild>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98287421">
      <w:bodyDiv w:val="1"/>
      <w:marLeft w:val="0"/>
      <w:marRight w:val="0"/>
      <w:marTop w:val="0"/>
      <w:marBottom w:val="0"/>
      <w:divBdr>
        <w:top w:val="none" w:sz="0" w:space="0" w:color="auto"/>
        <w:left w:val="none" w:sz="0" w:space="0" w:color="auto"/>
        <w:bottom w:val="none" w:sz="0" w:space="0" w:color="auto"/>
        <w:right w:val="none" w:sz="0" w:space="0" w:color="auto"/>
      </w:divBdr>
    </w:div>
    <w:div w:id="448354382">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21916">
      <w:bodyDiv w:val="1"/>
      <w:marLeft w:val="0"/>
      <w:marRight w:val="0"/>
      <w:marTop w:val="0"/>
      <w:marBottom w:val="0"/>
      <w:divBdr>
        <w:top w:val="none" w:sz="0" w:space="0" w:color="auto"/>
        <w:left w:val="none" w:sz="0" w:space="0" w:color="auto"/>
        <w:bottom w:val="none" w:sz="0" w:space="0" w:color="auto"/>
        <w:right w:val="none" w:sz="0" w:space="0" w:color="auto"/>
      </w:divBdr>
    </w:div>
    <w:div w:id="534779459">
      <w:bodyDiv w:val="1"/>
      <w:marLeft w:val="0"/>
      <w:marRight w:val="0"/>
      <w:marTop w:val="0"/>
      <w:marBottom w:val="0"/>
      <w:divBdr>
        <w:top w:val="none" w:sz="0" w:space="0" w:color="auto"/>
        <w:left w:val="none" w:sz="0" w:space="0" w:color="auto"/>
        <w:bottom w:val="none" w:sz="0" w:space="0" w:color="auto"/>
        <w:right w:val="none" w:sz="0" w:space="0" w:color="auto"/>
      </w:divBdr>
    </w:div>
    <w:div w:id="556207108">
      <w:bodyDiv w:val="1"/>
      <w:marLeft w:val="0"/>
      <w:marRight w:val="0"/>
      <w:marTop w:val="0"/>
      <w:marBottom w:val="0"/>
      <w:divBdr>
        <w:top w:val="none" w:sz="0" w:space="0" w:color="auto"/>
        <w:left w:val="none" w:sz="0" w:space="0" w:color="auto"/>
        <w:bottom w:val="none" w:sz="0" w:space="0" w:color="auto"/>
        <w:right w:val="none" w:sz="0" w:space="0" w:color="auto"/>
      </w:divBdr>
    </w:div>
    <w:div w:id="559556505">
      <w:bodyDiv w:val="1"/>
      <w:marLeft w:val="0"/>
      <w:marRight w:val="0"/>
      <w:marTop w:val="0"/>
      <w:marBottom w:val="0"/>
      <w:divBdr>
        <w:top w:val="none" w:sz="0" w:space="0" w:color="auto"/>
        <w:left w:val="none" w:sz="0" w:space="0" w:color="auto"/>
        <w:bottom w:val="none" w:sz="0" w:space="0" w:color="auto"/>
        <w:right w:val="none" w:sz="0" w:space="0" w:color="auto"/>
      </w:divBdr>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58985058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310621">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2591">
      <w:bodyDiv w:val="1"/>
      <w:marLeft w:val="0"/>
      <w:marRight w:val="0"/>
      <w:marTop w:val="0"/>
      <w:marBottom w:val="0"/>
      <w:divBdr>
        <w:top w:val="none" w:sz="0" w:space="0" w:color="auto"/>
        <w:left w:val="none" w:sz="0" w:space="0" w:color="auto"/>
        <w:bottom w:val="none" w:sz="0" w:space="0" w:color="auto"/>
        <w:right w:val="none" w:sz="0" w:space="0" w:color="auto"/>
      </w:divBdr>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899635890">
      <w:bodyDiv w:val="1"/>
      <w:marLeft w:val="0"/>
      <w:marRight w:val="0"/>
      <w:marTop w:val="0"/>
      <w:marBottom w:val="0"/>
      <w:divBdr>
        <w:top w:val="none" w:sz="0" w:space="0" w:color="auto"/>
        <w:left w:val="none" w:sz="0" w:space="0" w:color="auto"/>
        <w:bottom w:val="none" w:sz="0" w:space="0" w:color="auto"/>
        <w:right w:val="none" w:sz="0" w:space="0" w:color="auto"/>
      </w:divBdr>
    </w:div>
    <w:div w:id="909654447">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0426377">
      <w:bodyDiv w:val="1"/>
      <w:marLeft w:val="0"/>
      <w:marRight w:val="0"/>
      <w:marTop w:val="0"/>
      <w:marBottom w:val="0"/>
      <w:divBdr>
        <w:top w:val="none" w:sz="0" w:space="0" w:color="auto"/>
        <w:left w:val="none" w:sz="0" w:space="0" w:color="auto"/>
        <w:bottom w:val="none" w:sz="0" w:space="0" w:color="auto"/>
        <w:right w:val="none" w:sz="0" w:space="0" w:color="auto"/>
      </w:divBdr>
    </w:div>
    <w:div w:id="1046830704">
      <w:bodyDiv w:val="1"/>
      <w:marLeft w:val="0"/>
      <w:marRight w:val="0"/>
      <w:marTop w:val="0"/>
      <w:marBottom w:val="0"/>
      <w:divBdr>
        <w:top w:val="none" w:sz="0" w:space="0" w:color="auto"/>
        <w:left w:val="none" w:sz="0" w:space="0" w:color="auto"/>
        <w:bottom w:val="none" w:sz="0" w:space="0" w:color="auto"/>
        <w:right w:val="none" w:sz="0" w:space="0" w:color="auto"/>
      </w:divBdr>
    </w:div>
    <w:div w:id="1071778828">
      <w:bodyDiv w:val="1"/>
      <w:marLeft w:val="0"/>
      <w:marRight w:val="0"/>
      <w:marTop w:val="0"/>
      <w:marBottom w:val="0"/>
      <w:divBdr>
        <w:top w:val="none" w:sz="0" w:space="0" w:color="auto"/>
        <w:left w:val="none" w:sz="0" w:space="0" w:color="auto"/>
        <w:bottom w:val="none" w:sz="0" w:space="0" w:color="auto"/>
        <w:right w:val="none" w:sz="0" w:space="0" w:color="auto"/>
      </w:divBdr>
    </w:div>
    <w:div w:id="1074088179">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11361783">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34660074">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442249">
      <w:bodyDiv w:val="1"/>
      <w:marLeft w:val="0"/>
      <w:marRight w:val="0"/>
      <w:marTop w:val="0"/>
      <w:marBottom w:val="0"/>
      <w:divBdr>
        <w:top w:val="none" w:sz="0" w:space="0" w:color="auto"/>
        <w:left w:val="none" w:sz="0" w:space="0" w:color="auto"/>
        <w:bottom w:val="none" w:sz="0" w:space="0" w:color="auto"/>
        <w:right w:val="none" w:sz="0" w:space="0" w:color="auto"/>
      </w:divBdr>
    </w:div>
    <w:div w:id="1402362391">
      <w:bodyDiv w:val="1"/>
      <w:marLeft w:val="0"/>
      <w:marRight w:val="0"/>
      <w:marTop w:val="0"/>
      <w:marBottom w:val="0"/>
      <w:divBdr>
        <w:top w:val="none" w:sz="0" w:space="0" w:color="auto"/>
        <w:left w:val="none" w:sz="0" w:space="0" w:color="auto"/>
        <w:bottom w:val="none" w:sz="0" w:space="0" w:color="auto"/>
        <w:right w:val="none" w:sz="0" w:space="0" w:color="auto"/>
      </w:divBdr>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1899930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3446049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591113766">
      <w:bodyDiv w:val="1"/>
      <w:marLeft w:val="0"/>
      <w:marRight w:val="0"/>
      <w:marTop w:val="0"/>
      <w:marBottom w:val="0"/>
      <w:divBdr>
        <w:top w:val="none" w:sz="0" w:space="0" w:color="auto"/>
        <w:left w:val="none" w:sz="0" w:space="0" w:color="auto"/>
        <w:bottom w:val="none" w:sz="0" w:space="0" w:color="auto"/>
        <w:right w:val="none" w:sz="0" w:space="0" w:color="auto"/>
      </w:divBdr>
    </w:div>
    <w:div w:id="1664747108">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94861925">
      <w:bodyDiv w:val="1"/>
      <w:marLeft w:val="0"/>
      <w:marRight w:val="0"/>
      <w:marTop w:val="0"/>
      <w:marBottom w:val="0"/>
      <w:divBdr>
        <w:top w:val="none" w:sz="0" w:space="0" w:color="auto"/>
        <w:left w:val="none" w:sz="0" w:space="0" w:color="auto"/>
        <w:bottom w:val="none" w:sz="0" w:space="0" w:color="auto"/>
        <w:right w:val="none" w:sz="0" w:space="0" w:color="auto"/>
      </w:divBdr>
    </w:div>
    <w:div w:id="1823153182">
      <w:bodyDiv w:val="1"/>
      <w:marLeft w:val="0"/>
      <w:marRight w:val="0"/>
      <w:marTop w:val="0"/>
      <w:marBottom w:val="0"/>
      <w:divBdr>
        <w:top w:val="none" w:sz="0" w:space="0" w:color="auto"/>
        <w:left w:val="none" w:sz="0" w:space="0" w:color="auto"/>
        <w:bottom w:val="none" w:sz="0" w:space="0" w:color="auto"/>
        <w:right w:val="none" w:sz="0" w:space="0" w:color="auto"/>
      </w:divBdr>
    </w:div>
    <w:div w:id="1837958784">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55206564">
      <w:bodyDiv w:val="1"/>
      <w:marLeft w:val="0"/>
      <w:marRight w:val="0"/>
      <w:marTop w:val="0"/>
      <w:marBottom w:val="0"/>
      <w:divBdr>
        <w:top w:val="none" w:sz="0" w:space="0" w:color="auto"/>
        <w:left w:val="none" w:sz="0" w:space="0" w:color="auto"/>
        <w:bottom w:val="none" w:sz="0" w:space="0" w:color="auto"/>
        <w:right w:val="none" w:sz="0" w:space="0" w:color="auto"/>
      </w:divBdr>
    </w:div>
    <w:div w:id="1957565080">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13677636">
      <w:bodyDiv w:val="1"/>
      <w:marLeft w:val="0"/>
      <w:marRight w:val="0"/>
      <w:marTop w:val="0"/>
      <w:marBottom w:val="0"/>
      <w:divBdr>
        <w:top w:val="none" w:sz="0" w:space="0" w:color="auto"/>
        <w:left w:val="none" w:sz="0" w:space="0" w:color="auto"/>
        <w:bottom w:val="none" w:sz="0" w:space="0" w:color="auto"/>
        <w:right w:val="none" w:sz="0" w:space="0" w:color="auto"/>
      </w:divBdr>
    </w:div>
    <w:div w:id="2043824698">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15897627">
      <w:bodyDiv w:val="1"/>
      <w:marLeft w:val="0"/>
      <w:marRight w:val="0"/>
      <w:marTop w:val="0"/>
      <w:marBottom w:val="0"/>
      <w:divBdr>
        <w:top w:val="none" w:sz="0" w:space="0" w:color="auto"/>
        <w:left w:val="none" w:sz="0" w:space="0" w:color="auto"/>
        <w:bottom w:val="none" w:sz="0" w:space="0" w:color="auto"/>
        <w:right w:val="none" w:sz="0" w:space="0" w:color="auto"/>
      </w:divBdr>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www.gwa.pomorskie.eu/" TargetMode="External"/><Relationship Id="rId39" Type="http://schemas.openxmlformats.org/officeDocument/2006/relationships/hyperlink" Target="http://www.rpo.pomorskie.eu/" TargetMode="External"/><Relationship Id="rId21" Type="http://schemas.openxmlformats.org/officeDocument/2006/relationships/hyperlink" Target="http://www.rpo.pomorskie.eu/" TargetMode="External"/><Relationship Id="rId34" Type="http://schemas.openxmlformats.org/officeDocument/2006/relationships/hyperlink" Target="http://www.kiw-pokl.org.pl/index.php?option=com_sobipro&amp;task=search&amp;sid=285&amp;Itemid=690&amp;lang=pl" TargetMode="External"/><Relationship Id="rId42" Type="http://schemas.openxmlformats.org/officeDocument/2006/relationships/hyperlink" Target="http://www.rpo.pomorskie.eu/"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rpo.pomorskie.eu/zapoznaj-sie-z-prawem-i-dokumentami" TargetMode="External"/><Relationship Id="rId29" Type="http://schemas.openxmlformats.org/officeDocument/2006/relationships/hyperlink" Target="http://www.rpo.pomorskie.eu/zobacz-ogloszenia-i-wyniki-naborow-wnioskow" TargetMode="Externa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www.kiw-pokl.org.pl/" TargetMode="External"/><Relationship Id="rId37" Type="http://schemas.openxmlformats.org/officeDocument/2006/relationships/hyperlink" Target="http://www.rpo.pomorskie.eu/" TargetMode="External"/><Relationship Id="rId40" Type="http://schemas.openxmlformats.org/officeDocument/2006/relationships/hyperlink" Target="http://www.rpo.pomorskie.eu/"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hyperlink" Target="http://www.rpo.pomorskie.eu/" TargetMode="External"/><Relationship Id="rId36" Type="http://schemas.openxmlformats.org/officeDocument/2006/relationships/hyperlink" Target="http://www.rpo.pomorskie.eu/" TargetMode="External"/><Relationship Id="rId49"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rpo.pomorskie.eu/" TargetMode="External"/><Relationship Id="rId31" Type="http://schemas.openxmlformats.org/officeDocument/2006/relationships/hyperlink" Target="mailto:gwa.pomoc@pomorskie.eu"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po.pomorskie.eu/zapoznaj-sie-z-prawem-i-dokumentami" TargetMode="External"/><Relationship Id="rId22" Type="http://schemas.openxmlformats.org/officeDocument/2006/relationships/header" Target="header1.xml"/><Relationship Id="rId27" Type="http://schemas.openxmlformats.org/officeDocument/2006/relationships/hyperlink" Target="mailto:efs.rpo@pomorskie.eu" TargetMode="External"/><Relationship Id="rId30" Type="http://schemas.openxmlformats.org/officeDocument/2006/relationships/hyperlink" Target="http://www.rpo.pomorskie.eu/" TargetMode="External"/><Relationship Id="rId35" Type="http://schemas.openxmlformats.org/officeDocument/2006/relationships/hyperlink" Target="http://www.rpo.pomorskie.eu/" TargetMode="External"/><Relationship Id="rId43" Type="http://schemas.openxmlformats.org/officeDocument/2006/relationships/hyperlink" Target="http://www.funduszeeuropejskie.gov.pl/" TargetMode="External"/><Relationship Id="rId48" Type="http://schemas.openxmlformats.org/officeDocument/2006/relationships/header" Target="header5.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rpo.pomorskie.eu/" TargetMode="External"/><Relationship Id="rId25" Type="http://schemas.openxmlformats.org/officeDocument/2006/relationships/footer" Target="footer2.xml"/><Relationship Id="rId33" Type="http://schemas.openxmlformats.org/officeDocument/2006/relationships/hyperlink" Target="http://www.kiw-pokl.org.pl/index.php?option=com_k2&amp;view=item&amp;layout=item&amp;id=1522&amp;Itemid=776&amp;lang=pl" TargetMode="External"/><Relationship Id="rId38" Type="http://schemas.openxmlformats.org/officeDocument/2006/relationships/hyperlink" Target="http://www.rpo.pomorskie.eu/" TargetMode="External"/><Relationship Id="rId46" Type="http://schemas.openxmlformats.org/officeDocument/2006/relationships/footer" Target="footer3.xml"/><Relationship Id="rId20" Type="http://schemas.openxmlformats.org/officeDocument/2006/relationships/hyperlink" Target="https://www.funduszeeuropejskie.gov.pl/" TargetMode="External"/><Relationship Id="rId41"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mr.gov.pl/" TargetMode="External"/><Relationship Id="rId2" Type="http://schemas.openxmlformats.org/officeDocument/2006/relationships/hyperlink" Target="https://www.funduszeeuropejskie.gov.pl/strony/o-funduszach/dokumenty/" TargetMode="External"/><Relationship Id="rId1" Type="http://schemas.openxmlformats.org/officeDocument/2006/relationships/hyperlink" Target="https://www.funduszeeuropejskie.gov.pl/" TargetMode="External"/><Relationship Id="rId6" Type="http://schemas.openxmlformats.org/officeDocument/2006/relationships/hyperlink" Target="http://www.rpo.pomorskie.eu/" TargetMode="External"/><Relationship Id="rId5" Type="http://schemas.openxmlformats.org/officeDocument/2006/relationships/hyperlink" Target="http://www.ecb.europa.eu/stats/policy_and_exchange_rates/euro_reference_exchange_rates/html/eurofxref-graph-pln.en.html" TargetMode="External"/><Relationship Id="rId4" Type="http://schemas.openxmlformats.org/officeDocument/2006/relationships/hyperlink" Target="https://www.mr.gov.pl/strony/zadania/fundusze-europejskie/wytyczne/wytyczne-na-lata-2014-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93F2-49E2-4B62-928D-1C3709DB3494}">
  <ds:schemaRefs>
    <ds:schemaRef ds:uri="http://schemas.openxmlformats.org/officeDocument/2006/bibliography"/>
  </ds:schemaRefs>
</ds:datastoreItem>
</file>

<file path=customXml/itemProps2.xml><?xml version="1.0" encoding="utf-8"?>
<ds:datastoreItem xmlns:ds="http://schemas.openxmlformats.org/officeDocument/2006/customXml" ds:itemID="{786C681B-F8F1-4D6A-B320-EA534D9873A7}">
  <ds:schemaRefs>
    <ds:schemaRef ds:uri="http://schemas.openxmlformats.org/officeDocument/2006/bibliography"/>
  </ds:schemaRefs>
</ds:datastoreItem>
</file>

<file path=customXml/itemProps3.xml><?xml version="1.0" encoding="utf-8"?>
<ds:datastoreItem xmlns:ds="http://schemas.openxmlformats.org/officeDocument/2006/customXml" ds:itemID="{7CAC6569-3A98-4A17-BA39-0AD4DA9D6282}">
  <ds:schemaRefs>
    <ds:schemaRef ds:uri="http://schemas.openxmlformats.org/officeDocument/2006/bibliography"/>
  </ds:schemaRefs>
</ds:datastoreItem>
</file>

<file path=customXml/itemProps4.xml><?xml version="1.0" encoding="utf-8"?>
<ds:datastoreItem xmlns:ds="http://schemas.openxmlformats.org/officeDocument/2006/customXml" ds:itemID="{3B5EBBEA-355B-41D5-8017-E9FC86F97131}">
  <ds:schemaRefs>
    <ds:schemaRef ds:uri="http://schemas.openxmlformats.org/officeDocument/2006/bibliography"/>
  </ds:schemaRefs>
</ds:datastoreItem>
</file>

<file path=customXml/itemProps5.xml><?xml version="1.0" encoding="utf-8"?>
<ds:datastoreItem xmlns:ds="http://schemas.openxmlformats.org/officeDocument/2006/customXml" ds:itemID="{30807ECB-959F-47E2-973F-CFC3E5EF3358}">
  <ds:schemaRefs>
    <ds:schemaRef ds:uri="http://schemas.openxmlformats.org/officeDocument/2006/bibliography"/>
  </ds:schemaRefs>
</ds:datastoreItem>
</file>

<file path=customXml/itemProps6.xml><?xml version="1.0" encoding="utf-8"?>
<ds:datastoreItem xmlns:ds="http://schemas.openxmlformats.org/officeDocument/2006/customXml" ds:itemID="{61AAE4B7-F996-43CF-83F5-069126AB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21389</Words>
  <Characters>128337</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149428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Wesołowska Izabela</dc:creator>
  <cp:lastModifiedBy>DEFS - Cygert Piotr</cp:lastModifiedBy>
  <cp:revision>2</cp:revision>
  <cp:lastPrinted>2017-12-21T08:14:00Z</cp:lastPrinted>
  <dcterms:created xsi:type="dcterms:W3CDTF">2017-12-28T12:09:00Z</dcterms:created>
  <dcterms:modified xsi:type="dcterms:W3CDTF">2017-12-28T12:09:00Z</dcterms:modified>
</cp:coreProperties>
</file>