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15" w:rsidRPr="00C06415" w:rsidRDefault="00C06415" w:rsidP="00C06415">
      <w:pPr>
        <w:rPr>
          <w:rFonts w:ascii="Arial" w:hAnsi="Arial" w:cs="Arial"/>
          <w:sz w:val="24"/>
        </w:rPr>
      </w:pPr>
      <w:r w:rsidRPr="00C06415">
        <w:rPr>
          <w:rFonts w:ascii="Arial" w:hAnsi="Arial" w:cs="Arial"/>
          <w:sz w:val="24"/>
        </w:rPr>
        <w:t xml:space="preserve">Zakres zmiany załącznika nr 9 </w:t>
      </w:r>
    </w:p>
    <w:p w:rsidR="00C06415" w:rsidRPr="00C06415" w:rsidRDefault="00C06415" w:rsidP="00C06415">
      <w:pPr>
        <w:spacing w:after="0"/>
        <w:jc w:val="both"/>
        <w:rPr>
          <w:rFonts w:ascii="Arial" w:hAnsi="Arial" w:cs="Arial"/>
          <w:sz w:val="24"/>
        </w:rPr>
      </w:pPr>
      <w:r w:rsidRPr="00C06415">
        <w:rPr>
          <w:rFonts w:ascii="Arial" w:hAnsi="Arial" w:cs="Arial"/>
          <w:sz w:val="24"/>
        </w:rPr>
        <w:t>W związku z</w:t>
      </w:r>
      <w:bookmarkStart w:id="0" w:name="_GoBack"/>
      <w:bookmarkEnd w:id="0"/>
      <w:r w:rsidRPr="00C06415">
        <w:rPr>
          <w:rFonts w:ascii="Arial" w:hAnsi="Arial" w:cs="Arial"/>
          <w:sz w:val="24"/>
        </w:rPr>
        <w:t>e zmianą tzw. ustawy wdrożeniowej (</w:t>
      </w:r>
      <w:r w:rsidRPr="00C06415">
        <w:rPr>
          <w:rFonts w:ascii="Arial" w:hAnsi="Arial" w:cs="Arial"/>
          <w:color w:val="000000"/>
          <w:sz w:val="24"/>
        </w:rPr>
        <w:t>Ustawa o zasadach realizacji programów w zakresie polityki spójności finansowanych w perspektywie finansowej 2014-2020)</w:t>
      </w:r>
      <w:r w:rsidRPr="00C06415">
        <w:rPr>
          <w:rFonts w:ascii="Arial" w:hAnsi="Arial" w:cs="Arial"/>
          <w:sz w:val="24"/>
        </w:rPr>
        <w:t xml:space="preserve"> zmianie ulega wzór umowy, będący załącznikiem nr 9 do </w:t>
      </w:r>
      <w:r w:rsidRPr="00C06415">
        <w:rPr>
          <w:rFonts w:ascii="Arial" w:hAnsi="Arial" w:cs="Arial"/>
          <w:i/>
          <w:sz w:val="24"/>
        </w:rPr>
        <w:t>Regulaminu konkursu o dofinansowanie projektów</w:t>
      </w:r>
      <w:r w:rsidRPr="00C06415">
        <w:rPr>
          <w:rFonts w:ascii="Arial" w:hAnsi="Arial" w:cs="Arial"/>
          <w:sz w:val="24"/>
        </w:rPr>
        <w:t>. Zmiana polega na dostosowaniu wzoru umowy do zapisów ww. ustawy. Do najważniejszych zmian wprowadzonych do dokumentu należą:</w:t>
      </w:r>
    </w:p>
    <w:p w:rsidR="00C06415" w:rsidRPr="00C06415" w:rsidRDefault="00C06415" w:rsidP="00C064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06415">
        <w:rPr>
          <w:rFonts w:ascii="Arial" w:hAnsi="Arial" w:cs="Arial"/>
          <w:sz w:val="24"/>
        </w:rPr>
        <w:t xml:space="preserve">uwzględnienie § 5a </w:t>
      </w:r>
      <w:r w:rsidRPr="00C06415">
        <w:rPr>
          <w:rFonts w:ascii="Arial" w:hAnsi="Arial" w:cs="Arial"/>
          <w:i/>
          <w:sz w:val="24"/>
        </w:rPr>
        <w:t>Kwalifikowalność wydatków</w:t>
      </w:r>
      <w:r w:rsidRPr="00C06415">
        <w:rPr>
          <w:rFonts w:ascii="Arial" w:hAnsi="Arial" w:cs="Arial"/>
          <w:sz w:val="24"/>
        </w:rPr>
        <w:t>,</w:t>
      </w:r>
    </w:p>
    <w:p w:rsidR="00C06415" w:rsidRPr="00C06415" w:rsidRDefault="00C06415" w:rsidP="00C064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06415">
        <w:rPr>
          <w:rFonts w:ascii="Arial" w:hAnsi="Arial" w:cs="Arial"/>
          <w:sz w:val="24"/>
        </w:rPr>
        <w:t xml:space="preserve">wprowadzenie do § 8 </w:t>
      </w:r>
      <w:r w:rsidRPr="00C06415">
        <w:rPr>
          <w:rFonts w:ascii="Arial" w:hAnsi="Arial" w:cs="Arial"/>
          <w:i/>
          <w:sz w:val="24"/>
        </w:rPr>
        <w:t>Nieprawidłowości i zwroty</w:t>
      </w:r>
      <w:r w:rsidRPr="00C06415">
        <w:rPr>
          <w:rFonts w:ascii="Arial" w:hAnsi="Arial" w:cs="Arial"/>
          <w:sz w:val="24"/>
        </w:rPr>
        <w:t xml:space="preserve"> zapisów dotyczących zastępowania wydatków nieprawidłowych innymi wydatkami kwalifikowalnymi,</w:t>
      </w:r>
    </w:p>
    <w:p w:rsidR="00C06415" w:rsidRPr="00C06415" w:rsidRDefault="00C06415" w:rsidP="00C064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06415">
        <w:rPr>
          <w:rFonts w:ascii="Arial" w:hAnsi="Arial" w:cs="Arial"/>
          <w:sz w:val="24"/>
        </w:rPr>
        <w:t xml:space="preserve">dostosowanie odpowiednio zapisów § 13 </w:t>
      </w:r>
      <w:r w:rsidRPr="00C06415">
        <w:rPr>
          <w:rFonts w:ascii="Arial" w:hAnsi="Arial" w:cs="Arial"/>
          <w:i/>
          <w:sz w:val="24"/>
        </w:rPr>
        <w:t>Stosowanie przepisów dotyczących udzielania zamówień oraz przejrzystość wydatkowania środków w ramach Projektu</w:t>
      </w:r>
      <w:r w:rsidRPr="00C06415">
        <w:rPr>
          <w:rFonts w:ascii="Arial" w:hAnsi="Arial" w:cs="Arial"/>
          <w:sz w:val="24"/>
        </w:rPr>
        <w:t>,</w:t>
      </w:r>
    </w:p>
    <w:p w:rsidR="00C06415" w:rsidRPr="00C06415" w:rsidRDefault="00C06415" w:rsidP="00C064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06415">
        <w:rPr>
          <w:rFonts w:ascii="Arial" w:hAnsi="Arial" w:cs="Arial"/>
          <w:sz w:val="24"/>
        </w:rPr>
        <w:t xml:space="preserve">dostosowanie odpowiednio załącznika nr 4 </w:t>
      </w:r>
      <w:r w:rsidRPr="00C06415">
        <w:rPr>
          <w:rFonts w:ascii="Arial" w:hAnsi="Arial" w:cs="Arial"/>
          <w:i/>
          <w:sz w:val="24"/>
        </w:rPr>
        <w:t>Lista wytycznych</w:t>
      </w:r>
      <w:r w:rsidRPr="00C06415">
        <w:rPr>
          <w:rFonts w:ascii="Arial" w:hAnsi="Arial" w:cs="Arial"/>
          <w:sz w:val="24"/>
        </w:rPr>
        <w:t xml:space="preserve"> </w:t>
      </w:r>
      <w:r w:rsidRPr="00C06415">
        <w:rPr>
          <w:rFonts w:ascii="Arial" w:hAnsi="Arial" w:cs="Arial"/>
          <w:sz w:val="24"/>
        </w:rPr>
        <w:br/>
        <w:t xml:space="preserve">i załącznik nr 7 </w:t>
      </w:r>
      <w:r w:rsidRPr="00C06415">
        <w:rPr>
          <w:rFonts w:ascii="Arial" w:hAnsi="Arial" w:cs="Arial"/>
          <w:i/>
          <w:color w:val="00000A"/>
          <w:sz w:val="24"/>
        </w:rPr>
        <w:t xml:space="preserve">Wzór wniosku o zgodę na dokonanie zmian </w:t>
      </w:r>
      <w:r w:rsidRPr="00C06415">
        <w:rPr>
          <w:rFonts w:ascii="Arial" w:hAnsi="Arial" w:cs="Arial"/>
          <w:i/>
          <w:color w:val="00000A"/>
          <w:sz w:val="24"/>
        </w:rPr>
        <w:br/>
        <w:t>w zakresie rzeczowym Projektu,</w:t>
      </w:r>
    </w:p>
    <w:p w:rsidR="00C06415" w:rsidRPr="00C06415" w:rsidRDefault="00C06415" w:rsidP="00C064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06415">
        <w:rPr>
          <w:rFonts w:ascii="Arial" w:hAnsi="Arial" w:cs="Arial"/>
          <w:sz w:val="24"/>
        </w:rPr>
        <w:t>doprecyzowanie zapisów dotyczących zmiany partnera,</w:t>
      </w:r>
    </w:p>
    <w:p w:rsidR="00C06415" w:rsidRPr="00C06415" w:rsidRDefault="00C06415" w:rsidP="00C064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06415">
        <w:rPr>
          <w:rFonts w:ascii="Arial" w:hAnsi="Arial" w:cs="Arial"/>
          <w:sz w:val="24"/>
        </w:rPr>
        <w:t xml:space="preserve">doprecyzowanie zapisów dotyczących przeprowadzania oględzin, </w:t>
      </w:r>
    </w:p>
    <w:p w:rsidR="00C06415" w:rsidRPr="00C06415" w:rsidRDefault="00C06415" w:rsidP="00C064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06415">
        <w:rPr>
          <w:rFonts w:ascii="Arial" w:hAnsi="Arial" w:cs="Arial"/>
          <w:sz w:val="24"/>
        </w:rPr>
        <w:t>uwzględnienie w § 7 zapisów wynikających ze zmiany ustawy o finansach publicznych,</w:t>
      </w:r>
    </w:p>
    <w:p w:rsidR="00C06415" w:rsidRPr="00C06415" w:rsidRDefault="00C06415" w:rsidP="00C064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06415">
        <w:rPr>
          <w:rFonts w:ascii="Arial" w:hAnsi="Arial" w:cs="Arial"/>
          <w:sz w:val="24"/>
        </w:rPr>
        <w:t>dostosowanie definicji i publikatorów.</w:t>
      </w:r>
    </w:p>
    <w:p w:rsidR="00755A3D" w:rsidRDefault="00755A3D"/>
    <w:sectPr w:rsidR="00755A3D" w:rsidSect="00C06415">
      <w:pgSz w:w="11906" w:h="16838" w:code="9"/>
      <w:pgMar w:top="1418" w:right="1418" w:bottom="1418" w:left="1418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71B1"/>
    <w:multiLevelType w:val="hybridMultilevel"/>
    <w:tmpl w:val="E95870D2"/>
    <w:lvl w:ilvl="0" w:tplc="BEA07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15"/>
    <w:rsid w:val="00755A3D"/>
    <w:rsid w:val="007A6E6D"/>
    <w:rsid w:val="00B01664"/>
    <w:rsid w:val="00C0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4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4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2099-2E55-499B-86C6-69CB3B6A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</dc:creator>
  <cp:lastModifiedBy>CA</cp:lastModifiedBy>
  <cp:revision>1</cp:revision>
  <dcterms:created xsi:type="dcterms:W3CDTF">2017-10-04T09:11:00Z</dcterms:created>
  <dcterms:modified xsi:type="dcterms:W3CDTF">2017-10-04T09:16:00Z</dcterms:modified>
</cp:coreProperties>
</file>