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4B1BF" w14:textId="77777777" w:rsidR="00751150" w:rsidRPr="00C92A3C" w:rsidRDefault="00751150" w:rsidP="00CB7343">
      <w:pPr>
        <w:spacing w:after="0"/>
        <w:jc w:val="right"/>
        <w:rPr>
          <w:rFonts w:asciiTheme="minorHAnsi" w:eastAsia="Times New Roman" w:hAnsiTheme="minorHAnsi" w:cs="Arial"/>
          <w:i/>
          <w:lang w:eastAsia="pl-PL"/>
        </w:rPr>
      </w:pPr>
    </w:p>
    <w:p w14:paraId="1AE3D4EA" w14:textId="15BACDF9" w:rsidR="00DE04BC" w:rsidRPr="005D2383" w:rsidRDefault="00EA1CAB" w:rsidP="006E1D28">
      <w:pPr>
        <w:spacing w:after="0"/>
        <w:ind w:left="6381"/>
        <w:rPr>
          <w:rFonts w:ascii="Arial" w:eastAsia="Times New Roman" w:hAnsi="Arial" w:cs="Arial"/>
          <w:sz w:val="16"/>
          <w:szCs w:val="16"/>
          <w:lang w:eastAsia="pl-PL"/>
        </w:rPr>
      </w:pPr>
      <w:r>
        <w:rPr>
          <w:rFonts w:ascii="Arial" w:eastAsia="Times New Roman" w:hAnsi="Arial" w:cs="Arial"/>
          <w:sz w:val="16"/>
          <w:szCs w:val="16"/>
          <w:lang w:eastAsia="pl-PL"/>
        </w:rPr>
        <w:t>Załącznik</w:t>
      </w:r>
      <w:r w:rsidR="00D570F5">
        <w:rPr>
          <w:rFonts w:ascii="Arial" w:eastAsia="Times New Roman" w:hAnsi="Arial" w:cs="Arial"/>
          <w:sz w:val="16"/>
          <w:szCs w:val="16"/>
          <w:lang w:eastAsia="pl-PL"/>
        </w:rPr>
        <w:t xml:space="preserve"> </w:t>
      </w:r>
      <w:r w:rsidR="006E1D28">
        <w:rPr>
          <w:rFonts w:ascii="Arial" w:eastAsia="Times New Roman" w:hAnsi="Arial" w:cs="Arial"/>
          <w:sz w:val="16"/>
          <w:szCs w:val="16"/>
          <w:lang w:eastAsia="pl-PL"/>
        </w:rPr>
        <w:br/>
      </w:r>
      <w:r w:rsidR="005D2383">
        <w:rPr>
          <w:rFonts w:ascii="Arial" w:eastAsia="Times New Roman" w:hAnsi="Arial" w:cs="Arial"/>
          <w:sz w:val="16"/>
          <w:szCs w:val="16"/>
          <w:lang w:eastAsia="pl-PL"/>
        </w:rPr>
        <w:t>do U</w:t>
      </w:r>
      <w:r w:rsidR="00F86905">
        <w:rPr>
          <w:rFonts w:ascii="Arial" w:eastAsia="Times New Roman" w:hAnsi="Arial" w:cs="Arial"/>
          <w:sz w:val="16"/>
          <w:szCs w:val="16"/>
          <w:lang w:eastAsia="pl-PL"/>
        </w:rPr>
        <w:t>chwały nr</w:t>
      </w:r>
      <w:r w:rsidR="00F0663E">
        <w:rPr>
          <w:rFonts w:ascii="Arial" w:eastAsia="Times New Roman" w:hAnsi="Arial" w:cs="Arial"/>
          <w:sz w:val="16"/>
          <w:szCs w:val="16"/>
          <w:lang w:eastAsia="pl-PL"/>
        </w:rPr>
        <w:t xml:space="preserve"> 595/239/17</w:t>
      </w:r>
    </w:p>
    <w:p w14:paraId="316BD765" w14:textId="77777777" w:rsidR="00DE04BC" w:rsidRPr="005D2383" w:rsidRDefault="00DE04BC" w:rsidP="000D71B9">
      <w:pPr>
        <w:spacing w:after="0"/>
        <w:ind w:left="6381"/>
        <w:rPr>
          <w:rFonts w:ascii="Arial" w:eastAsia="Times New Roman" w:hAnsi="Arial" w:cs="Arial"/>
          <w:sz w:val="16"/>
          <w:szCs w:val="16"/>
          <w:lang w:eastAsia="pl-PL"/>
        </w:rPr>
      </w:pPr>
      <w:r w:rsidRPr="005D2383">
        <w:rPr>
          <w:rFonts w:ascii="Arial" w:eastAsia="Times New Roman" w:hAnsi="Arial" w:cs="Arial"/>
          <w:sz w:val="16"/>
          <w:szCs w:val="16"/>
          <w:lang w:eastAsia="pl-PL"/>
        </w:rPr>
        <w:t>Zarządu Województwa Pomorskiego</w:t>
      </w:r>
    </w:p>
    <w:p w14:paraId="113314FC" w14:textId="7D7B63B5" w:rsidR="00DE04BC" w:rsidRPr="005D2383" w:rsidRDefault="004764D7" w:rsidP="000D71B9">
      <w:pPr>
        <w:spacing w:after="0"/>
        <w:ind w:left="6381"/>
        <w:rPr>
          <w:rFonts w:ascii="Arial" w:eastAsia="Times New Roman" w:hAnsi="Arial" w:cs="Arial"/>
          <w:sz w:val="16"/>
          <w:szCs w:val="16"/>
          <w:lang w:eastAsia="pl-PL"/>
        </w:rPr>
      </w:pPr>
      <w:r>
        <w:rPr>
          <w:rFonts w:ascii="Arial" w:eastAsia="Times New Roman" w:hAnsi="Arial" w:cs="Arial"/>
          <w:sz w:val="16"/>
          <w:szCs w:val="16"/>
          <w:lang w:eastAsia="pl-PL"/>
        </w:rPr>
        <w:t xml:space="preserve">z dnia </w:t>
      </w:r>
      <w:r w:rsidR="00F0663E">
        <w:rPr>
          <w:rFonts w:ascii="Arial" w:eastAsia="Times New Roman" w:hAnsi="Arial" w:cs="Arial"/>
          <w:sz w:val="16"/>
          <w:szCs w:val="16"/>
          <w:lang w:eastAsia="pl-PL"/>
        </w:rPr>
        <w:t>30 maja 2017</w:t>
      </w:r>
      <w:bookmarkStart w:id="0" w:name="_GoBack"/>
      <w:bookmarkEnd w:id="0"/>
      <w:r w:rsidR="000D71B9">
        <w:rPr>
          <w:rFonts w:ascii="Arial" w:eastAsia="Times New Roman" w:hAnsi="Arial" w:cs="Arial"/>
          <w:sz w:val="16"/>
          <w:szCs w:val="16"/>
          <w:lang w:eastAsia="pl-PL"/>
        </w:rPr>
        <w:t xml:space="preserve"> roku</w:t>
      </w:r>
    </w:p>
    <w:p w14:paraId="6FB8D279" w14:textId="77777777" w:rsidR="00535496" w:rsidRPr="00C92A3C" w:rsidRDefault="007806DC" w:rsidP="00CB7343">
      <w:pPr>
        <w:spacing w:after="0"/>
        <w:rPr>
          <w:rFonts w:asciiTheme="minorHAnsi" w:hAnsiTheme="minorHAnsi" w:cs="Times New Roman"/>
          <w:b/>
        </w:rPr>
      </w:pPr>
      <w:r>
        <w:rPr>
          <w:rFonts w:asciiTheme="minorHAnsi" w:hAnsiTheme="minorHAnsi" w:cs="Times New Roman"/>
          <w:b/>
        </w:rPr>
        <w:br/>
      </w:r>
      <w:r>
        <w:rPr>
          <w:rFonts w:asciiTheme="minorHAnsi" w:hAnsiTheme="minorHAnsi" w:cs="Times New Roman"/>
          <w:b/>
        </w:rPr>
        <w:br/>
      </w:r>
      <w:r>
        <w:rPr>
          <w:rFonts w:asciiTheme="minorHAnsi" w:hAnsiTheme="minorHAnsi" w:cs="Times New Roman"/>
          <w:b/>
        </w:rPr>
        <w:br/>
      </w:r>
    </w:p>
    <w:p w14:paraId="206F5E60" w14:textId="77777777" w:rsidR="004C4528" w:rsidRPr="00A5135A" w:rsidRDefault="004C4528" w:rsidP="00CB7343">
      <w:pPr>
        <w:shd w:val="clear" w:color="auto" w:fill="4F81BD" w:themeFill="accent1"/>
        <w:spacing w:after="0"/>
        <w:jc w:val="center"/>
        <w:rPr>
          <w:rFonts w:ascii="Calibri" w:eastAsia="Calibri" w:hAnsi="Calibri" w:cs="Times New Roman"/>
          <w:b/>
          <w:color w:val="FFFFFF" w:themeColor="background1"/>
          <w:sz w:val="32"/>
          <w:szCs w:val="32"/>
        </w:rPr>
      </w:pPr>
      <w:r w:rsidRPr="00A5135A">
        <w:rPr>
          <w:rFonts w:ascii="Calibri" w:eastAsia="Calibri" w:hAnsi="Calibri" w:cs="Times New Roman"/>
          <w:b/>
          <w:color w:val="FFFFFF" w:themeColor="background1"/>
          <w:sz w:val="32"/>
          <w:szCs w:val="32"/>
        </w:rPr>
        <w:t xml:space="preserve">REGULAMIN KONKURSU </w:t>
      </w:r>
    </w:p>
    <w:p w14:paraId="6B844A6F" w14:textId="77777777" w:rsidR="001D4CBC" w:rsidRPr="00A5135A" w:rsidRDefault="001D4CBC" w:rsidP="00CB7343">
      <w:pPr>
        <w:shd w:val="clear" w:color="auto" w:fill="4F81BD" w:themeFill="accent1"/>
        <w:spacing w:after="0"/>
        <w:jc w:val="center"/>
        <w:rPr>
          <w:rFonts w:ascii="Calibri" w:eastAsia="Calibri" w:hAnsi="Calibri" w:cs="Times New Roman"/>
          <w:b/>
          <w:color w:val="FFFFFF" w:themeColor="background1"/>
          <w:sz w:val="28"/>
          <w:szCs w:val="28"/>
        </w:rPr>
      </w:pPr>
      <w:r w:rsidRPr="00A5135A">
        <w:rPr>
          <w:rFonts w:ascii="Calibri" w:eastAsia="Calibri" w:hAnsi="Calibri" w:cs="Times New Roman"/>
          <w:b/>
          <w:color w:val="FFFFFF" w:themeColor="background1"/>
          <w:sz w:val="28"/>
          <w:szCs w:val="28"/>
        </w:rPr>
        <w:t>w ramach</w:t>
      </w:r>
    </w:p>
    <w:p w14:paraId="4D28820E" w14:textId="77777777" w:rsidR="001D4CBC" w:rsidRPr="00A5135A" w:rsidRDefault="001D4CBC" w:rsidP="00CB7343">
      <w:pPr>
        <w:shd w:val="clear" w:color="auto" w:fill="4F81BD" w:themeFill="accent1"/>
        <w:spacing w:after="0"/>
        <w:jc w:val="center"/>
        <w:rPr>
          <w:rFonts w:ascii="Calibri" w:eastAsia="Calibri" w:hAnsi="Calibri" w:cs="Times New Roman"/>
          <w:b/>
          <w:color w:val="FFFFFF" w:themeColor="background1"/>
          <w:sz w:val="28"/>
          <w:szCs w:val="28"/>
        </w:rPr>
      </w:pPr>
      <w:r w:rsidRPr="00A5135A">
        <w:rPr>
          <w:rFonts w:ascii="Calibri" w:eastAsia="Calibri" w:hAnsi="Calibri" w:cs="Times New Roman"/>
          <w:b/>
          <w:color w:val="FFFFFF" w:themeColor="background1"/>
          <w:sz w:val="28"/>
          <w:szCs w:val="28"/>
        </w:rPr>
        <w:t xml:space="preserve">Regionalnego Programu Operacyjnego Województwa Pomorskiego </w:t>
      </w:r>
      <w:r w:rsidRPr="00A5135A">
        <w:rPr>
          <w:rFonts w:ascii="Calibri" w:eastAsia="Calibri" w:hAnsi="Calibri" w:cs="Times New Roman"/>
          <w:b/>
          <w:color w:val="FFFFFF" w:themeColor="background1"/>
          <w:sz w:val="28"/>
          <w:szCs w:val="28"/>
        </w:rPr>
        <w:br/>
        <w:t>na lata 2014-2020</w:t>
      </w:r>
    </w:p>
    <w:p w14:paraId="26122522" w14:textId="77777777" w:rsidR="001D4CBC" w:rsidRPr="001D4CBC" w:rsidRDefault="001D4CBC" w:rsidP="00CB7343">
      <w:pPr>
        <w:spacing w:after="0"/>
        <w:jc w:val="center"/>
        <w:rPr>
          <w:rFonts w:ascii="Calibri" w:eastAsia="Calibri" w:hAnsi="Calibri" w:cs="Times New Roman"/>
          <w:b/>
          <w:color w:val="000000"/>
          <w:sz w:val="28"/>
          <w:szCs w:val="28"/>
        </w:rPr>
      </w:pPr>
    </w:p>
    <w:p w14:paraId="21275F39" w14:textId="77777777" w:rsidR="001D4CBC" w:rsidRPr="00E2076C" w:rsidRDefault="00A47C92" w:rsidP="00CB7343">
      <w:pPr>
        <w:tabs>
          <w:tab w:val="center" w:pos="4536"/>
          <w:tab w:val="right" w:pos="9072"/>
        </w:tabs>
        <w:spacing w:after="0"/>
        <w:jc w:val="center"/>
        <w:rPr>
          <w:rFonts w:ascii="Calibri" w:eastAsia="Calibri" w:hAnsi="Calibri" w:cs="Times New Roman"/>
          <w:b/>
          <w:color w:val="365F91" w:themeColor="accent1" w:themeShade="BF"/>
          <w:sz w:val="28"/>
          <w:szCs w:val="28"/>
        </w:rPr>
      </w:pPr>
      <w:r w:rsidRPr="00E2076C">
        <w:rPr>
          <w:rFonts w:ascii="Calibri" w:eastAsia="Calibri" w:hAnsi="Calibri" w:cs="Times New Roman"/>
          <w:b/>
          <w:color w:val="365F91" w:themeColor="accent1" w:themeShade="BF"/>
          <w:sz w:val="28"/>
          <w:szCs w:val="28"/>
        </w:rPr>
        <w:t>OŚ PRIORYTETOWA</w:t>
      </w:r>
      <w:r w:rsidR="001D4CBC" w:rsidRPr="00E2076C">
        <w:rPr>
          <w:rFonts w:ascii="Calibri" w:eastAsia="Calibri" w:hAnsi="Calibri" w:cs="Times New Roman"/>
          <w:b/>
          <w:color w:val="365F91" w:themeColor="accent1" w:themeShade="BF"/>
          <w:sz w:val="28"/>
          <w:szCs w:val="28"/>
        </w:rPr>
        <w:t xml:space="preserve"> 6</w:t>
      </w:r>
    </w:p>
    <w:p w14:paraId="7E7CC753" w14:textId="77777777" w:rsidR="001D4CBC" w:rsidRPr="00E2076C" w:rsidRDefault="00A47C92" w:rsidP="00CB7343">
      <w:pPr>
        <w:spacing w:after="0"/>
        <w:jc w:val="center"/>
        <w:rPr>
          <w:rFonts w:ascii="Calibri" w:eastAsia="Calibri" w:hAnsi="Calibri" w:cs="Times New Roman"/>
          <w:b/>
          <w:color w:val="365F91" w:themeColor="accent1" w:themeShade="BF"/>
          <w:sz w:val="28"/>
          <w:szCs w:val="28"/>
        </w:rPr>
      </w:pPr>
      <w:r w:rsidRPr="00E2076C">
        <w:rPr>
          <w:rFonts w:ascii="Calibri" w:eastAsia="Calibri" w:hAnsi="Calibri" w:cs="Times New Roman"/>
          <w:b/>
          <w:color w:val="365F91" w:themeColor="accent1" w:themeShade="BF"/>
          <w:sz w:val="28"/>
          <w:szCs w:val="28"/>
        </w:rPr>
        <w:t>INTEGRACJA</w:t>
      </w:r>
    </w:p>
    <w:p w14:paraId="13F7AF25" w14:textId="77777777" w:rsidR="001D4CBC" w:rsidRPr="00E2076C" w:rsidRDefault="001D4CBC" w:rsidP="00CB7343">
      <w:pPr>
        <w:spacing w:after="0"/>
        <w:jc w:val="center"/>
        <w:rPr>
          <w:rFonts w:ascii="Calibri" w:eastAsia="Calibri" w:hAnsi="Calibri" w:cs="Times New Roman"/>
          <w:b/>
          <w:color w:val="365F91" w:themeColor="accent1" w:themeShade="BF"/>
          <w:sz w:val="28"/>
          <w:szCs w:val="28"/>
        </w:rPr>
      </w:pPr>
    </w:p>
    <w:p w14:paraId="2006D8D0" w14:textId="77777777" w:rsidR="001D4CBC" w:rsidRPr="00E2076C" w:rsidRDefault="00957553" w:rsidP="00CB7343">
      <w:pPr>
        <w:autoSpaceDE w:val="0"/>
        <w:autoSpaceDN w:val="0"/>
        <w:adjustRightInd w:val="0"/>
        <w:spacing w:after="0"/>
        <w:jc w:val="center"/>
        <w:rPr>
          <w:rFonts w:ascii="Calibri" w:eastAsia="Calibri" w:hAnsi="Calibri" w:cs="Times New Roman"/>
          <w:b/>
          <w:color w:val="365F91" w:themeColor="accent1" w:themeShade="BF"/>
          <w:sz w:val="28"/>
          <w:szCs w:val="28"/>
        </w:rPr>
      </w:pPr>
      <w:r w:rsidRPr="00E2076C">
        <w:rPr>
          <w:rFonts w:ascii="Calibri" w:eastAsia="Calibri" w:hAnsi="Calibri" w:cs="Times New Roman"/>
          <w:b/>
          <w:color w:val="365F91" w:themeColor="accent1" w:themeShade="BF"/>
          <w:sz w:val="28"/>
          <w:szCs w:val="28"/>
        </w:rPr>
        <w:t>DZIAŁANIE 6.</w:t>
      </w:r>
      <w:r w:rsidR="00A264FE">
        <w:rPr>
          <w:rFonts w:ascii="Calibri" w:eastAsia="Calibri" w:hAnsi="Calibri" w:cs="Times New Roman"/>
          <w:b/>
          <w:color w:val="365F91" w:themeColor="accent1" w:themeShade="BF"/>
          <w:sz w:val="28"/>
          <w:szCs w:val="28"/>
        </w:rPr>
        <w:t>2.</w:t>
      </w:r>
    </w:p>
    <w:p w14:paraId="41B86A25" w14:textId="77777777" w:rsidR="001D4CBC" w:rsidRPr="00E2076C" w:rsidRDefault="00A264FE" w:rsidP="00CB7343">
      <w:pPr>
        <w:autoSpaceDE w:val="0"/>
        <w:autoSpaceDN w:val="0"/>
        <w:adjustRightInd w:val="0"/>
        <w:spacing w:after="0"/>
        <w:jc w:val="center"/>
        <w:rPr>
          <w:rFonts w:ascii="Calibri" w:eastAsia="Calibri" w:hAnsi="Calibri" w:cs="Times New Roman"/>
          <w:b/>
          <w:color w:val="365F91" w:themeColor="accent1" w:themeShade="BF"/>
          <w:sz w:val="28"/>
          <w:szCs w:val="28"/>
        </w:rPr>
      </w:pPr>
      <w:r>
        <w:rPr>
          <w:rFonts w:ascii="Calibri" w:eastAsia="Calibri" w:hAnsi="Calibri" w:cs="Times New Roman"/>
          <w:b/>
          <w:color w:val="365F91" w:themeColor="accent1" w:themeShade="BF"/>
          <w:sz w:val="28"/>
          <w:szCs w:val="28"/>
        </w:rPr>
        <w:t>USŁUGI SPOŁECZNE</w:t>
      </w:r>
    </w:p>
    <w:p w14:paraId="5ACCEB53" w14:textId="77777777" w:rsidR="001D4CBC" w:rsidRPr="001D4CBC" w:rsidRDefault="001D4CBC" w:rsidP="00CB7343">
      <w:pPr>
        <w:autoSpaceDE w:val="0"/>
        <w:autoSpaceDN w:val="0"/>
        <w:adjustRightInd w:val="0"/>
        <w:spacing w:after="0"/>
        <w:jc w:val="center"/>
        <w:rPr>
          <w:rFonts w:ascii="Calibri" w:eastAsia="Calibri" w:hAnsi="Calibri" w:cs="Times New Roman"/>
          <w:b/>
          <w:sz w:val="28"/>
          <w:szCs w:val="28"/>
        </w:rPr>
      </w:pPr>
    </w:p>
    <w:p w14:paraId="026CBFD9" w14:textId="77777777" w:rsidR="001D4CBC" w:rsidRPr="00876FEA" w:rsidRDefault="00957553" w:rsidP="00CB7343">
      <w:pPr>
        <w:shd w:val="clear" w:color="auto" w:fill="4F81BD" w:themeFill="accent1"/>
        <w:spacing w:after="0"/>
        <w:jc w:val="center"/>
        <w:rPr>
          <w:rFonts w:ascii="Calibri" w:eastAsia="Calibri" w:hAnsi="Calibri" w:cs="Times New Roman"/>
          <w:b/>
          <w:color w:val="FFFFFF" w:themeColor="background1"/>
          <w:sz w:val="32"/>
          <w:szCs w:val="32"/>
        </w:rPr>
      </w:pPr>
      <w:r w:rsidRPr="00876FEA">
        <w:rPr>
          <w:rFonts w:ascii="Calibri" w:eastAsia="Calibri" w:hAnsi="Calibri" w:cs="Times New Roman"/>
          <w:b/>
          <w:color w:val="FFFFFF" w:themeColor="background1"/>
          <w:sz w:val="32"/>
          <w:szCs w:val="32"/>
        </w:rPr>
        <w:t>PODDZIAŁANIE 6.</w:t>
      </w:r>
      <w:r w:rsidR="00002F4A">
        <w:rPr>
          <w:rFonts w:ascii="Calibri" w:eastAsia="Calibri" w:hAnsi="Calibri" w:cs="Times New Roman"/>
          <w:b/>
          <w:color w:val="FFFFFF" w:themeColor="background1"/>
          <w:sz w:val="32"/>
          <w:szCs w:val="32"/>
        </w:rPr>
        <w:t>2</w:t>
      </w:r>
      <w:r w:rsidRPr="00876FEA">
        <w:rPr>
          <w:rFonts w:ascii="Calibri" w:eastAsia="Calibri" w:hAnsi="Calibri" w:cs="Times New Roman"/>
          <w:b/>
          <w:color w:val="FFFFFF" w:themeColor="background1"/>
          <w:sz w:val="32"/>
          <w:szCs w:val="32"/>
        </w:rPr>
        <w:t>.2</w:t>
      </w:r>
      <w:r w:rsidR="000342A4">
        <w:rPr>
          <w:rFonts w:ascii="Calibri" w:eastAsia="Calibri" w:hAnsi="Calibri" w:cs="Times New Roman"/>
          <w:b/>
          <w:color w:val="FFFFFF" w:themeColor="background1"/>
          <w:sz w:val="32"/>
          <w:szCs w:val="32"/>
        </w:rPr>
        <w:t>.</w:t>
      </w:r>
    </w:p>
    <w:p w14:paraId="2108A281" w14:textId="77777777" w:rsidR="001D4CBC" w:rsidRPr="00876FEA" w:rsidRDefault="00002F4A" w:rsidP="00CB7343">
      <w:pPr>
        <w:shd w:val="clear" w:color="auto" w:fill="4F81BD" w:themeFill="accent1"/>
        <w:spacing w:after="0"/>
        <w:jc w:val="center"/>
        <w:rPr>
          <w:rFonts w:ascii="Calibri" w:eastAsia="Calibri" w:hAnsi="Calibri" w:cs="Times New Roman"/>
          <w:b/>
          <w:color w:val="FFFFFF" w:themeColor="background1"/>
          <w:sz w:val="32"/>
          <w:szCs w:val="32"/>
        </w:rPr>
      </w:pPr>
      <w:r>
        <w:rPr>
          <w:rFonts w:ascii="Calibri" w:eastAsia="Calibri" w:hAnsi="Calibri" w:cs="Times New Roman"/>
          <w:b/>
          <w:color w:val="FFFFFF" w:themeColor="background1"/>
          <w:sz w:val="32"/>
          <w:szCs w:val="32"/>
        </w:rPr>
        <w:t>ROZWÓJ USŁUG SPOŁECZNYCH</w:t>
      </w:r>
    </w:p>
    <w:p w14:paraId="634EEAF5" w14:textId="77777777" w:rsidR="001D4CBC" w:rsidRPr="001D4CBC" w:rsidRDefault="001D4CBC" w:rsidP="00CB7343">
      <w:pPr>
        <w:spacing w:after="0"/>
        <w:jc w:val="center"/>
        <w:rPr>
          <w:rFonts w:ascii="Calibri" w:eastAsia="Calibri" w:hAnsi="Calibri" w:cs="Times New Roman"/>
          <w:b/>
          <w:sz w:val="28"/>
          <w:szCs w:val="28"/>
        </w:rPr>
      </w:pPr>
    </w:p>
    <w:p w14:paraId="65989D68" w14:textId="77777777" w:rsidR="001D4CBC" w:rsidRPr="001D4CBC" w:rsidRDefault="001D4CBC" w:rsidP="00CB7343">
      <w:pPr>
        <w:spacing w:after="0"/>
        <w:rPr>
          <w:rFonts w:ascii="Calibri" w:eastAsia="Calibri" w:hAnsi="Calibri" w:cs="Times New Roman"/>
          <w:b/>
          <w:sz w:val="28"/>
          <w:szCs w:val="28"/>
        </w:rPr>
      </w:pPr>
    </w:p>
    <w:p w14:paraId="2ADB87E8" w14:textId="77777777" w:rsidR="001D4CBC" w:rsidRPr="00867B6B" w:rsidRDefault="00315403" w:rsidP="00CB7343">
      <w:pPr>
        <w:shd w:val="clear" w:color="auto" w:fill="4F81BD" w:themeFill="accent1"/>
        <w:spacing w:after="0"/>
        <w:jc w:val="center"/>
        <w:rPr>
          <w:rFonts w:ascii="Calibri" w:eastAsia="Calibri" w:hAnsi="Calibri" w:cs="Times New Roman"/>
          <w:b/>
          <w:color w:val="FFFFFF" w:themeColor="background1"/>
          <w:sz w:val="32"/>
          <w:szCs w:val="28"/>
        </w:rPr>
      </w:pPr>
      <w:r w:rsidRPr="00867B6B">
        <w:rPr>
          <w:rFonts w:ascii="Calibri" w:eastAsia="Calibri" w:hAnsi="Calibri" w:cs="Times New Roman"/>
          <w:b/>
          <w:color w:val="FFFFFF" w:themeColor="background1"/>
          <w:sz w:val="32"/>
          <w:szCs w:val="28"/>
        </w:rPr>
        <w:t>KONKURS   NR   RPPM.06.0</w:t>
      </w:r>
      <w:r w:rsidR="00A264FE">
        <w:rPr>
          <w:rFonts w:ascii="Calibri" w:eastAsia="Calibri" w:hAnsi="Calibri" w:cs="Times New Roman"/>
          <w:b/>
          <w:color w:val="FFFFFF" w:themeColor="background1"/>
          <w:sz w:val="32"/>
          <w:szCs w:val="28"/>
        </w:rPr>
        <w:t>2</w:t>
      </w:r>
      <w:r w:rsidRPr="00867B6B">
        <w:rPr>
          <w:rFonts w:ascii="Calibri" w:eastAsia="Calibri" w:hAnsi="Calibri" w:cs="Times New Roman"/>
          <w:b/>
          <w:color w:val="FFFFFF" w:themeColor="background1"/>
          <w:sz w:val="32"/>
          <w:szCs w:val="28"/>
        </w:rPr>
        <w:t>.02-IZ</w:t>
      </w:r>
      <w:r w:rsidR="002A0285" w:rsidRPr="00867B6B">
        <w:rPr>
          <w:rFonts w:ascii="Calibri" w:eastAsia="Calibri" w:hAnsi="Calibri" w:cs="Times New Roman"/>
          <w:b/>
          <w:color w:val="FFFFFF" w:themeColor="background1"/>
          <w:sz w:val="32"/>
          <w:szCs w:val="28"/>
        </w:rPr>
        <w:t>.</w:t>
      </w:r>
      <w:r w:rsidR="00525D3E" w:rsidRPr="00867B6B">
        <w:rPr>
          <w:rFonts w:ascii="Calibri" w:eastAsia="Calibri" w:hAnsi="Calibri" w:cs="Times New Roman"/>
          <w:b/>
          <w:color w:val="FFFFFF" w:themeColor="background1"/>
          <w:sz w:val="32"/>
          <w:szCs w:val="28"/>
        </w:rPr>
        <w:t>00</w:t>
      </w:r>
      <w:r w:rsidR="006A599C" w:rsidRPr="00867B6B">
        <w:rPr>
          <w:rFonts w:ascii="Calibri" w:eastAsia="Calibri" w:hAnsi="Calibri" w:cs="Times New Roman"/>
          <w:b/>
          <w:color w:val="FFFFFF" w:themeColor="background1"/>
          <w:sz w:val="32"/>
          <w:szCs w:val="28"/>
        </w:rPr>
        <w:t>-22-</w:t>
      </w:r>
      <w:r w:rsidR="001E16C9">
        <w:rPr>
          <w:rFonts w:ascii="Calibri" w:eastAsia="Calibri" w:hAnsi="Calibri" w:cs="Times New Roman"/>
          <w:b/>
          <w:color w:val="FFFFFF" w:themeColor="background1"/>
          <w:sz w:val="32"/>
          <w:szCs w:val="28"/>
        </w:rPr>
        <w:t>002</w:t>
      </w:r>
      <w:r w:rsidR="006A599C" w:rsidRPr="00867B6B">
        <w:rPr>
          <w:rFonts w:ascii="Calibri" w:eastAsia="Calibri" w:hAnsi="Calibri" w:cs="Times New Roman"/>
          <w:b/>
          <w:color w:val="FFFFFF" w:themeColor="background1"/>
          <w:sz w:val="32"/>
          <w:szCs w:val="28"/>
        </w:rPr>
        <w:t>/</w:t>
      </w:r>
      <w:r w:rsidR="00E61F4A">
        <w:rPr>
          <w:rFonts w:ascii="Calibri" w:eastAsia="Calibri" w:hAnsi="Calibri" w:cs="Times New Roman"/>
          <w:b/>
          <w:color w:val="FFFFFF" w:themeColor="background1"/>
          <w:sz w:val="32"/>
          <w:szCs w:val="28"/>
        </w:rPr>
        <w:t>17</w:t>
      </w:r>
    </w:p>
    <w:p w14:paraId="42F9A30D" w14:textId="77777777" w:rsidR="001D4CBC" w:rsidRDefault="001D4CBC" w:rsidP="00CB7343">
      <w:pPr>
        <w:spacing w:after="0"/>
        <w:jc w:val="center"/>
        <w:rPr>
          <w:rFonts w:ascii="Calibri" w:eastAsia="Calibri" w:hAnsi="Calibri" w:cs="Times New Roman"/>
          <w:b/>
          <w:sz w:val="28"/>
          <w:szCs w:val="28"/>
        </w:rPr>
      </w:pPr>
    </w:p>
    <w:p w14:paraId="7DF10668" w14:textId="77777777" w:rsidR="001E16C9" w:rsidRPr="00C9537B" w:rsidRDefault="001E16C9" w:rsidP="00A26F97">
      <w:pPr>
        <w:spacing w:after="0"/>
        <w:jc w:val="center"/>
        <w:rPr>
          <w:rFonts w:asciiTheme="minorHAnsi" w:eastAsia="Calibri" w:hAnsiTheme="minorHAnsi" w:cs="Arial"/>
          <w:b/>
          <w:bCs/>
          <w:sz w:val="28"/>
          <w:szCs w:val="28"/>
        </w:rPr>
      </w:pPr>
    </w:p>
    <w:p w14:paraId="228FB812" w14:textId="77777777" w:rsidR="001E16C9" w:rsidRPr="00C9537B" w:rsidRDefault="001E16C9" w:rsidP="00A26F97">
      <w:pPr>
        <w:spacing w:after="0"/>
        <w:jc w:val="center"/>
        <w:rPr>
          <w:rFonts w:asciiTheme="minorHAnsi" w:eastAsia="Calibri" w:hAnsiTheme="minorHAnsi" w:cs="Arial"/>
          <w:b/>
          <w:bCs/>
          <w:sz w:val="28"/>
          <w:szCs w:val="28"/>
        </w:rPr>
      </w:pPr>
    </w:p>
    <w:p w14:paraId="7E9560C7" w14:textId="77777777" w:rsidR="001E16C9" w:rsidRPr="00C9537B" w:rsidRDefault="001E16C9" w:rsidP="00A26F97">
      <w:pPr>
        <w:spacing w:after="0"/>
        <w:jc w:val="center"/>
        <w:rPr>
          <w:rFonts w:asciiTheme="minorHAnsi" w:eastAsia="Calibri" w:hAnsiTheme="minorHAnsi" w:cs="Arial"/>
          <w:b/>
          <w:bCs/>
          <w:sz w:val="28"/>
          <w:szCs w:val="28"/>
        </w:rPr>
      </w:pPr>
    </w:p>
    <w:p w14:paraId="43AEB51E" w14:textId="77777777" w:rsidR="001E16C9" w:rsidRPr="00C9537B" w:rsidRDefault="001E16C9" w:rsidP="00A26F97">
      <w:pPr>
        <w:spacing w:after="0"/>
        <w:jc w:val="center"/>
        <w:rPr>
          <w:rFonts w:asciiTheme="minorHAnsi" w:eastAsia="Calibri" w:hAnsiTheme="minorHAnsi" w:cs="Arial"/>
          <w:b/>
          <w:bCs/>
          <w:sz w:val="28"/>
          <w:szCs w:val="28"/>
        </w:rPr>
      </w:pPr>
    </w:p>
    <w:p w14:paraId="50F74E29" w14:textId="68BE57D9" w:rsidR="00046FEA" w:rsidRDefault="007806DC" w:rsidP="002006E0">
      <w:pPr>
        <w:spacing w:after="0"/>
        <w:jc w:val="center"/>
        <w:rPr>
          <w:rFonts w:ascii="Calibri" w:eastAsia="Calibri" w:hAnsi="Calibri" w:cs="Times New Roman"/>
          <w:b/>
          <w:sz w:val="28"/>
          <w:szCs w:val="28"/>
        </w:rPr>
      </w:pPr>
      <w:r w:rsidRPr="00812ECC">
        <w:rPr>
          <w:rFonts w:ascii="Calibri" w:eastAsia="Calibri" w:hAnsi="Calibri" w:cs="Times New Roman"/>
          <w:b/>
          <w:color w:val="365F91" w:themeColor="accent1" w:themeShade="BF"/>
          <w:sz w:val="28"/>
          <w:szCs w:val="28"/>
        </w:rPr>
        <w:br/>
      </w:r>
    </w:p>
    <w:p w14:paraId="20671F6F" w14:textId="0EB91211" w:rsidR="007806DC" w:rsidRDefault="00B465E5" w:rsidP="00A26F97">
      <w:pPr>
        <w:spacing w:after="0"/>
        <w:jc w:val="center"/>
        <w:rPr>
          <w:rFonts w:asciiTheme="minorHAnsi" w:hAnsiTheme="minorHAnsi" w:cs="Times New Roman"/>
        </w:rPr>
      </w:pPr>
      <w:r>
        <w:rPr>
          <w:rFonts w:ascii="Calibri" w:eastAsia="Calibri" w:hAnsi="Calibri" w:cs="Times New Roman"/>
          <w:b/>
          <w:sz w:val="28"/>
          <w:szCs w:val="28"/>
        </w:rPr>
        <w:br/>
      </w:r>
      <w:r>
        <w:rPr>
          <w:rFonts w:ascii="Calibri" w:eastAsia="Calibri" w:hAnsi="Calibri" w:cs="Times New Roman"/>
          <w:b/>
          <w:sz w:val="28"/>
          <w:szCs w:val="28"/>
        </w:rPr>
        <w:br/>
      </w:r>
      <w:r w:rsidR="00A26F97" w:rsidRPr="00670B6F">
        <w:rPr>
          <w:rFonts w:asciiTheme="minorHAnsi" w:hAnsiTheme="minorHAnsi" w:cs="Times New Roman"/>
        </w:rPr>
        <w:t xml:space="preserve">Data ogłoszenia konkursu </w:t>
      </w:r>
      <w:r w:rsidR="001610B0">
        <w:rPr>
          <w:rFonts w:asciiTheme="minorHAnsi" w:hAnsiTheme="minorHAnsi" w:cs="Times New Roman"/>
        </w:rPr>
        <w:t>30</w:t>
      </w:r>
      <w:r w:rsidR="001E16C9">
        <w:rPr>
          <w:rFonts w:asciiTheme="minorHAnsi" w:hAnsiTheme="minorHAnsi" w:cs="Times New Roman"/>
        </w:rPr>
        <w:t>.05</w:t>
      </w:r>
      <w:r w:rsidR="00A83409" w:rsidRPr="00670B6F">
        <w:rPr>
          <w:rFonts w:asciiTheme="minorHAnsi" w:hAnsiTheme="minorHAnsi" w:cs="Times New Roman"/>
        </w:rPr>
        <w:t>.201</w:t>
      </w:r>
      <w:r w:rsidR="001E16C9">
        <w:rPr>
          <w:rFonts w:asciiTheme="minorHAnsi" w:hAnsiTheme="minorHAnsi" w:cs="Times New Roman"/>
        </w:rPr>
        <w:t>7</w:t>
      </w:r>
      <w:r w:rsidR="00A26F97" w:rsidRPr="00670B6F">
        <w:rPr>
          <w:rFonts w:asciiTheme="minorHAnsi" w:hAnsiTheme="minorHAnsi" w:cs="Times New Roman"/>
        </w:rPr>
        <w:t xml:space="preserve"> r.</w:t>
      </w:r>
    </w:p>
    <w:p w14:paraId="697F4817" w14:textId="77777777" w:rsidR="00EE7BC7" w:rsidRDefault="00EE7BC7">
      <w:pPr>
        <w:spacing w:after="0"/>
        <w:rPr>
          <w:rFonts w:asciiTheme="minorHAnsi" w:hAnsiTheme="minorHAnsi" w:cs="Times New Roman"/>
        </w:rPr>
      </w:pPr>
    </w:p>
    <w:p w14:paraId="569945E6" w14:textId="77777777" w:rsidR="00EE7BC7" w:rsidRDefault="00EE7BC7">
      <w:pPr>
        <w:spacing w:after="0"/>
        <w:rPr>
          <w:rFonts w:asciiTheme="minorHAnsi" w:hAnsiTheme="minorHAnsi" w:cs="Times New Roman"/>
        </w:rPr>
      </w:pPr>
    </w:p>
    <w:bookmarkStart w:id="1" w:name="_Toc464561920" w:displacedByCustomXml="next"/>
    <w:sdt>
      <w:sdtPr>
        <w:rPr>
          <w:rFonts w:asciiTheme="minorHAnsi" w:eastAsiaTheme="minorHAnsi" w:hAnsiTheme="minorHAnsi" w:cstheme="minorBidi"/>
          <w:b w:val="0"/>
          <w:bCs w:val="0"/>
          <w:color w:val="auto"/>
          <w:sz w:val="22"/>
          <w:szCs w:val="22"/>
          <w:lang w:eastAsia="en-US"/>
        </w:rPr>
        <w:id w:val="-1142113567"/>
        <w:docPartObj>
          <w:docPartGallery w:val="Table of Contents"/>
          <w:docPartUnique/>
        </w:docPartObj>
      </w:sdtPr>
      <w:sdtEndPr>
        <w:rPr>
          <w:rFonts w:ascii="Times New Roman" w:hAnsi="Times New Roman"/>
        </w:rPr>
      </w:sdtEndPr>
      <w:sdtContent>
        <w:p w14:paraId="06B2BAF6" w14:textId="77777777" w:rsidR="0026443D" w:rsidRPr="00F652F6" w:rsidRDefault="0026443D" w:rsidP="00F652F6">
          <w:pPr>
            <w:pStyle w:val="Nagwekspisutreci"/>
            <w:rPr>
              <w:rFonts w:asciiTheme="minorHAnsi" w:hAnsiTheme="minorHAnsi"/>
              <w:sz w:val="24"/>
            </w:rPr>
          </w:pPr>
          <w:r w:rsidRPr="00F652F6">
            <w:rPr>
              <w:rFonts w:asciiTheme="minorHAnsi" w:hAnsiTheme="minorHAnsi"/>
              <w:color w:val="FFFFFF" w:themeColor="background1"/>
              <w:sz w:val="24"/>
            </w:rPr>
            <w:t>Spis treści</w:t>
          </w:r>
          <w:bookmarkEnd w:id="1"/>
        </w:p>
        <w:p w14:paraId="753A783C" w14:textId="77777777" w:rsidR="00712821" w:rsidRPr="00E66843" w:rsidRDefault="004C1315">
          <w:pPr>
            <w:pStyle w:val="Spistreci1"/>
            <w:rPr>
              <w:rFonts w:asciiTheme="minorHAnsi" w:eastAsiaTheme="minorEastAsia" w:hAnsiTheme="minorHAnsi" w:cstheme="minorHAnsi"/>
              <w:b w:val="0"/>
              <w:bCs w:val="0"/>
              <w:caps w:val="0"/>
              <w:noProof/>
              <w:sz w:val="22"/>
              <w:szCs w:val="22"/>
              <w:lang w:eastAsia="pl-PL"/>
            </w:rPr>
          </w:pPr>
          <w:r w:rsidRPr="0041146F">
            <w:rPr>
              <w:rFonts w:asciiTheme="minorHAnsi" w:hAnsiTheme="minorHAnsi" w:cstheme="minorHAnsi"/>
            </w:rPr>
            <w:fldChar w:fldCharType="begin"/>
          </w:r>
          <w:r w:rsidR="0026443D" w:rsidRPr="00E66843">
            <w:rPr>
              <w:rFonts w:asciiTheme="minorHAnsi" w:hAnsiTheme="minorHAnsi" w:cstheme="minorHAnsi"/>
            </w:rPr>
            <w:instrText xml:space="preserve"> TOC \o "1-3" \h \z \u </w:instrText>
          </w:r>
          <w:r w:rsidRPr="0041146F">
            <w:rPr>
              <w:rFonts w:asciiTheme="minorHAnsi" w:hAnsiTheme="minorHAnsi" w:cstheme="minorHAnsi"/>
            </w:rPr>
            <w:fldChar w:fldCharType="separate"/>
          </w:r>
          <w:hyperlink w:anchor="_Toc483383074" w:history="1">
            <w:r w:rsidR="00712821" w:rsidRPr="001A1F75">
              <w:rPr>
                <w:rStyle w:val="Hipercze"/>
                <w:rFonts w:asciiTheme="minorHAnsi" w:hAnsiTheme="minorHAnsi" w:cstheme="minorHAnsi"/>
                <w:noProof/>
              </w:rPr>
              <w:t>WYKAZ STOSOWANYCH SKRÓTÓW</w:t>
            </w:r>
            <w:r w:rsidR="00712821" w:rsidRPr="001A1F75">
              <w:rPr>
                <w:rFonts w:asciiTheme="minorHAnsi" w:hAnsiTheme="minorHAnsi" w:cstheme="minorHAnsi"/>
                <w:noProof/>
                <w:webHidden/>
              </w:rPr>
              <w:tab/>
            </w:r>
            <w:r w:rsidR="00712821" w:rsidRPr="001A1F75">
              <w:rPr>
                <w:rFonts w:asciiTheme="minorHAnsi" w:hAnsiTheme="minorHAnsi" w:cstheme="minorHAnsi"/>
                <w:noProof/>
                <w:webHidden/>
              </w:rPr>
              <w:fldChar w:fldCharType="begin"/>
            </w:r>
            <w:r w:rsidR="00712821" w:rsidRPr="001A1F75">
              <w:rPr>
                <w:rFonts w:asciiTheme="minorHAnsi" w:hAnsiTheme="minorHAnsi" w:cstheme="minorHAnsi"/>
                <w:noProof/>
                <w:webHidden/>
              </w:rPr>
              <w:instrText xml:space="preserve"> PAGEREF _Toc483383074 \h </w:instrText>
            </w:r>
            <w:r w:rsidR="00712821" w:rsidRPr="001A1F75">
              <w:rPr>
                <w:rFonts w:asciiTheme="minorHAnsi" w:hAnsiTheme="minorHAnsi" w:cstheme="minorHAnsi"/>
                <w:noProof/>
                <w:webHidden/>
              </w:rPr>
            </w:r>
            <w:r w:rsidR="00712821" w:rsidRPr="001A1F75">
              <w:rPr>
                <w:rFonts w:asciiTheme="minorHAnsi" w:hAnsiTheme="minorHAnsi" w:cstheme="minorHAnsi"/>
                <w:noProof/>
                <w:webHidden/>
              </w:rPr>
              <w:fldChar w:fldCharType="separate"/>
            </w:r>
            <w:r w:rsidR="00712821" w:rsidRPr="001A1F75">
              <w:rPr>
                <w:rFonts w:asciiTheme="minorHAnsi" w:hAnsiTheme="minorHAnsi" w:cstheme="minorHAnsi"/>
                <w:noProof/>
                <w:webHidden/>
              </w:rPr>
              <w:t>3</w:t>
            </w:r>
            <w:r w:rsidR="00712821" w:rsidRPr="001A1F75">
              <w:rPr>
                <w:rFonts w:asciiTheme="minorHAnsi" w:hAnsiTheme="minorHAnsi" w:cstheme="minorHAnsi"/>
                <w:noProof/>
                <w:webHidden/>
              </w:rPr>
              <w:fldChar w:fldCharType="end"/>
            </w:r>
          </w:hyperlink>
        </w:p>
        <w:p w14:paraId="5F239865" w14:textId="77777777" w:rsidR="00712821" w:rsidRPr="0041146F" w:rsidRDefault="006D34C6">
          <w:pPr>
            <w:pStyle w:val="Spistreci1"/>
            <w:rPr>
              <w:rFonts w:asciiTheme="minorHAnsi" w:eastAsiaTheme="minorEastAsia" w:hAnsiTheme="minorHAnsi" w:cstheme="minorHAnsi"/>
              <w:b w:val="0"/>
              <w:bCs w:val="0"/>
              <w:caps w:val="0"/>
              <w:noProof/>
              <w:sz w:val="22"/>
              <w:szCs w:val="22"/>
              <w:lang w:eastAsia="pl-PL"/>
            </w:rPr>
          </w:pPr>
          <w:hyperlink w:anchor="_Toc483383075" w:history="1">
            <w:r w:rsidR="00712821" w:rsidRPr="001A1F75">
              <w:rPr>
                <w:rStyle w:val="Hipercze"/>
                <w:rFonts w:asciiTheme="minorHAnsi" w:hAnsiTheme="minorHAnsi" w:cstheme="minorHAnsi"/>
                <w:noProof/>
              </w:rPr>
              <w:t>WYKAZ STOSOWANYCH POJĘĆ</w:t>
            </w:r>
            <w:r w:rsidR="00712821" w:rsidRPr="001A1F75">
              <w:rPr>
                <w:rFonts w:asciiTheme="minorHAnsi" w:hAnsiTheme="minorHAnsi" w:cstheme="minorHAnsi"/>
                <w:noProof/>
                <w:webHidden/>
              </w:rPr>
              <w:tab/>
            </w:r>
            <w:r w:rsidR="00712821" w:rsidRPr="001A1F75">
              <w:rPr>
                <w:rFonts w:asciiTheme="minorHAnsi" w:hAnsiTheme="minorHAnsi" w:cstheme="minorHAnsi"/>
                <w:noProof/>
                <w:webHidden/>
              </w:rPr>
              <w:fldChar w:fldCharType="begin"/>
            </w:r>
            <w:r w:rsidR="00712821" w:rsidRPr="001A1F75">
              <w:rPr>
                <w:rFonts w:asciiTheme="minorHAnsi" w:hAnsiTheme="minorHAnsi" w:cstheme="minorHAnsi"/>
                <w:noProof/>
                <w:webHidden/>
              </w:rPr>
              <w:instrText xml:space="preserve"> PAGEREF _Toc483383075 \h </w:instrText>
            </w:r>
            <w:r w:rsidR="00712821" w:rsidRPr="001A1F75">
              <w:rPr>
                <w:rFonts w:asciiTheme="minorHAnsi" w:hAnsiTheme="minorHAnsi" w:cstheme="minorHAnsi"/>
                <w:noProof/>
                <w:webHidden/>
              </w:rPr>
            </w:r>
            <w:r w:rsidR="00712821" w:rsidRPr="001A1F75">
              <w:rPr>
                <w:rFonts w:asciiTheme="minorHAnsi" w:hAnsiTheme="minorHAnsi" w:cstheme="minorHAnsi"/>
                <w:noProof/>
                <w:webHidden/>
              </w:rPr>
              <w:fldChar w:fldCharType="separate"/>
            </w:r>
            <w:r w:rsidR="00712821" w:rsidRPr="001A1F75">
              <w:rPr>
                <w:rFonts w:asciiTheme="minorHAnsi" w:hAnsiTheme="minorHAnsi" w:cstheme="minorHAnsi"/>
                <w:noProof/>
                <w:webHidden/>
              </w:rPr>
              <w:t>4</w:t>
            </w:r>
            <w:r w:rsidR="00712821" w:rsidRPr="001A1F75">
              <w:rPr>
                <w:rFonts w:asciiTheme="minorHAnsi" w:hAnsiTheme="minorHAnsi" w:cstheme="minorHAnsi"/>
                <w:noProof/>
                <w:webHidden/>
              </w:rPr>
              <w:fldChar w:fldCharType="end"/>
            </w:r>
          </w:hyperlink>
        </w:p>
        <w:p w14:paraId="739A4B9B" w14:textId="77777777" w:rsidR="00712821" w:rsidRPr="0041146F" w:rsidRDefault="006D34C6">
          <w:pPr>
            <w:pStyle w:val="Spistreci1"/>
            <w:rPr>
              <w:rFonts w:asciiTheme="minorHAnsi" w:eastAsiaTheme="minorEastAsia" w:hAnsiTheme="minorHAnsi" w:cstheme="minorHAnsi"/>
              <w:b w:val="0"/>
              <w:bCs w:val="0"/>
              <w:caps w:val="0"/>
              <w:noProof/>
              <w:sz w:val="22"/>
              <w:szCs w:val="22"/>
              <w:lang w:eastAsia="pl-PL"/>
            </w:rPr>
          </w:pPr>
          <w:hyperlink w:anchor="_Toc483383076" w:history="1">
            <w:r w:rsidR="00712821" w:rsidRPr="001A1F75">
              <w:rPr>
                <w:rStyle w:val="Hipercze"/>
                <w:rFonts w:asciiTheme="minorHAnsi" w:hAnsiTheme="minorHAnsi" w:cstheme="minorHAnsi"/>
                <w:noProof/>
              </w:rPr>
              <w:t>PODSTAWY PRAWNE</w:t>
            </w:r>
            <w:r w:rsidR="00712821" w:rsidRPr="001A1F75">
              <w:rPr>
                <w:rFonts w:asciiTheme="minorHAnsi" w:hAnsiTheme="minorHAnsi" w:cstheme="minorHAnsi"/>
                <w:noProof/>
                <w:webHidden/>
              </w:rPr>
              <w:tab/>
            </w:r>
            <w:r w:rsidR="00712821" w:rsidRPr="001A1F75">
              <w:rPr>
                <w:rFonts w:asciiTheme="minorHAnsi" w:hAnsiTheme="minorHAnsi" w:cstheme="minorHAnsi"/>
                <w:noProof/>
                <w:webHidden/>
              </w:rPr>
              <w:fldChar w:fldCharType="begin"/>
            </w:r>
            <w:r w:rsidR="00712821" w:rsidRPr="001A1F75">
              <w:rPr>
                <w:rFonts w:asciiTheme="minorHAnsi" w:hAnsiTheme="minorHAnsi" w:cstheme="minorHAnsi"/>
                <w:noProof/>
                <w:webHidden/>
              </w:rPr>
              <w:instrText xml:space="preserve"> PAGEREF _Toc483383076 \h </w:instrText>
            </w:r>
            <w:r w:rsidR="00712821" w:rsidRPr="001A1F75">
              <w:rPr>
                <w:rFonts w:asciiTheme="minorHAnsi" w:hAnsiTheme="minorHAnsi" w:cstheme="minorHAnsi"/>
                <w:noProof/>
                <w:webHidden/>
              </w:rPr>
            </w:r>
            <w:r w:rsidR="00712821" w:rsidRPr="001A1F75">
              <w:rPr>
                <w:rFonts w:asciiTheme="minorHAnsi" w:hAnsiTheme="minorHAnsi" w:cstheme="minorHAnsi"/>
                <w:noProof/>
                <w:webHidden/>
              </w:rPr>
              <w:fldChar w:fldCharType="separate"/>
            </w:r>
            <w:r w:rsidR="00712821" w:rsidRPr="001A1F75">
              <w:rPr>
                <w:rFonts w:asciiTheme="minorHAnsi" w:hAnsiTheme="minorHAnsi" w:cstheme="minorHAnsi"/>
                <w:noProof/>
                <w:webHidden/>
              </w:rPr>
              <w:t>4</w:t>
            </w:r>
            <w:r w:rsidR="00712821" w:rsidRPr="001A1F75">
              <w:rPr>
                <w:rFonts w:asciiTheme="minorHAnsi" w:hAnsiTheme="minorHAnsi" w:cstheme="minorHAnsi"/>
                <w:noProof/>
                <w:webHidden/>
              </w:rPr>
              <w:fldChar w:fldCharType="end"/>
            </w:r>
          </w:hyperlink>
        </w:p>
        <w:p w14:paraId="01536F40" w14:textId="77777777" w:rsidR="00712821" w:rsidRPr="0041146F" w:rsidRDefault="006D34C6">
          <w:pPr>
            <w:pStyle w:val="Spistreci1"/>
            <w:rPr>
              <w:rFonts w:asciiTheme="minorHAnsi" w:eastAsiaTheme="minorEastAsia" w:hAnsiTheme="minorHAnsi" w:cstheme="minorHAnsi"/>
              <w:b w:val="0"/>
              <w:bCs w:val="0"/>
              <w:caps w:val="0"/>
              <w:noProof/>
              <w:sz w:val="22"/>
              <w:szCs w:val="22"/>
              <w:lang w:eastAsia="pl-PL"/>
            </w:rPr>
          </w:pPr>
          <w:hyperlink w:anchor="_Toc483383077" w:history="1">
            <w:r w:rsidR="00712821" w:rsidRPr="001A1F75">
              <w:rPr>
                <w:rStyle w:val="Hipercze"/>
                <w:rFonts w:asciiTheme="minorHAnsi" w:hAnsiTheme="minorHAnsi" w:cstheme="minorHAnsi"/>
                <w:noProof/>
              </w:rPr>
              <w:t>1.</w:t>
            </w:r>
            <w:r w:rsidR="00712821" w:rsidRPr="001A1F75">
              <w:rPr>
                <w:rFonts w:asciiTheme="minorHAnsi" w:eastAsiaTheme="minorEastAsia" w:hAnsiTheme="minorHAnsi" w:cstheme="minorHAnsi"/>
                <w:b w:val="0"/>
                <w:bCs w:val="0"/>
                <w:caps w:val="0"/>
                <w:noProof/>
                <w:sz w:val="22"/>
                <w:szCs w:val="22"/>
                <w:lang w:eastAsia="pl-PL"/>
              </w:rPr>
              <w:tab/>
            </w:r>
            <w:r w:rsidR="00712821" w:rsidRPr="001A1F75">
              <w:rPr>
                <w:rStyle w:val="Hipercze"/>
                <w:rFonts w:asciiTheme="minorHAnsi" w:hAnsiTheme="minorHAnsi" w:cstheme="minorHAnsi"/>
                <w:noProof/>
              </w:rPr>
              <w:t>PODSTAWOWE INFORMACJE O KONKURSIE</w:t>
            </w:r>
            <w:r w:rsidR="00712821" w:rsidRPr="001A1F75">
              <w:rPr>
                <w:rFonts w:asciiTheme="minorHAnsi" w:hAnsiTheme="minorHAnsi" w:cstheme="minorHAnsi"/>
                <w:noProof/>
                <w:webHidden/>
              </w:rPr>
              <w:tab/>
            </w:r>
            <w:r w:rsidR="00712821" w:rsidRPr="001A1F75">
              <w:rPr>
                <w:rFonts w:asciiTheme="minorHAnsi" w:hAnsiTheme="minorHAnsi" w:cstheme="minorHAnsi"/>
                <w:noProof/>
                <w:webHidden/>
              </w:rPr>
              <w:fldChar w:fldCharType="begin"/>
            </w:r>
            <w:r w:rsidR="00712821" w:rsidRPr="001A1F75">
              <w:rPr>
                <w:rFonts w:asciiTheme="minorHAnsi" w:hAnsiTheme="minorHAnsi" w:cstheme="minorHAnsi"/>
                <w:noProof/>
                <w:webHidden/>
              </w:rPr>
              <w:instrText xml:space="preserve"> PAGEREF _Toc483383077 \h </w:instrText>
            </w:r>
            <w:r w:rsidR="00712821" w:rsidRPr="001A1F75">
              <w:rPr>
                <w:rFonts w:asciiTheme="minorHAnsi" w:hAnsiTheme="minorHAnsi" w:cstheme="minorHAnsi"/>
                <w:noProof/>
                <w:webHidden/>
              </w:rPr>
            </w:r>
            <w:r w:rsidR="00712821" w:rsidRPr="001A1F75">
              <w:rPr>
                <w:rFonts w:asciiTheme="minorHAnsi" w:hAnsiTheme="minorHAnsi" w:cstheme="minorHAnsi"/>
                <w:noProof/>
                <w:webHidden/>
              </w:rPr>
              <w:fldChar w:fldCharType="separate"/>
            </w:r>
            <w:r w:rsidR="00712821" w:rsidRPr="001A1F75">
              <w:rPr>
                <w:rFonts w:asciiTheme="minorHAnsi" w:hAnsiTheme="minorHAnsi" w:cstheme="minorHAnsi"/>
                <w:noProof/>
                <w:webHidden/>
              </w:rPr>
              <w:t>8</w:t>
            </w:r>
            <w:r w:rsidR="00712821" w:rsidRPr="001A1F75">
              <w:rPr>
                <w:rFonts w:asciiTheme="minorHAnsi" w:hAnsiTheme="minorHAnsi" w:cstheme="minorHAnsi"/>
                <w:noProof/>
                <w:webHidden/>
              </w:rPr>
              <w:fldChar w:fldCharType="end"/>
            </w:r>
          </w:hyperlink>
        </w:p>
        <w:p w14:paraId="78DF9A20" w14:textId="77777777" w:rsidR="00712821" w:rsidRPr="001A1F75" w:rsidRDefault="006D34C6">
          <w:pPr>
            <w:pStyle w:val="Spistreci2"/>
            <w:rPr>
              <w:rFonts w:eastAsiaTheme="minorEastAsia" w:cstheme="minorHAnsi"/>
              <w:b w:val="0"/>
              <w:bCs w:val="0"/>
              <w:noProof/>
              <w:sz w:val="22"/>
              <w:szCs w:val="22"/>
              <w:lang w:eastAsia="pl-PL"/>
            </w:rPr>
          </w:pPr>
          <w:hyperlink w:anchor="_Toc483383078" w:history="1">
            <w:r w:rsidR="00712821" w:rsidRPr="001A1F75">
              <w:rPr>
                <w:rStyle w:val="Hipercze"/>
                <w:rFonts w:cstheme="minorHAnsi"/>
                <w:noProof/>
              </w:rPr>
              <w:t>1.1</w:t>
            </w:r>
            <w:r w:rsidR="00712821" w:rsidRPr="001A1F75">
              <w:rPr>
                <w:rFonts w:eastAsiaTheme="minorEastAsia" w:cstheme="minorHAnsi"/>
                <w:b w:val="0"/>
                <w:bCs w:val="0"/>
                <w:noProof/>
                <w:sz w:val="22"/>
                <w:szCs w:val="22"/>
                <w:lang w:eastAsia="pl-PL"/>
              </w:rPr>
              <w:tab/>
            </w:r>
            <w:r w:rsidR="00712821" w:rsidRPr="001A1F75">
              <w:rPr>
                <w:rStyle w:val="Hipercze"/>
                <w:rFonts w:cstheme="minorHAnsi"/>
                <w:noProof/>
              </w:rPr>
              <w:t>ZAKRES REGULAMINU KONKURSU</w:t>
            </w:r>
            <w:r w:rsidR="00712821" w:rsidRPr="001A1F75">
              <w:rPr>
                <w:rFonts w:cstheme="minorHAnsi"/>
                <w:noProof/>
                <w:webHidden/>
              </w:rPr>
              <w:tab/>
            </w:r>
            <w:r w:rsidR="00712821" w:rsidRPr="001A1F75">
              <w:rPr>
                <w:rFonts w:cstheme="minorHAnsi"/>
                <w:noProof/>
                <w:webHidden/>
              </w:rPr>
              <w:fldChar w:fldCharType="begin"/>
            </w:r>
            <w:r w:rsidR="00712821" w:rsidRPr="001A1F75">
              <w:rPr>
                <w:rFonts w:cstheme="minorHAnsi"/>
                <w:noProof/>
                <w:webHidden/>
              </w:rPr>
              <w:instrText xml:space="preserve"> PAGEREF _Toc483383078 \h </w:instrText>
            </w:r>
            <w:r w:rsidR="00712821" w:rsidRPr="001A1F75">
              <w:rPr>
                <w:rFonts w:cstheme="minorHAnsi"/>
                <w:noProof/>
                <w:webHidden/>
              </w:rPr>
            </w:r>
            <w:r w:rsidR="00712821" w:rsidRPr="001A1F75">
              <w:rPr>
                <w:rFonts w:cstheme="minorHAnsi"/>
                <w:noProof/>
                <w:webHidden/>
              </w:rPr>
              <w:fldChar w:fldCharType="separate"/>
            </w:r>
            <w:r w:rsidR="00712821" w:rsidRPr="001A1F75">
              <w:rPr>
                <w:rFonts w:cstheme="minorHAnsi"/>
                <w:noProof/>
                <w:webHidden/>
              </w:rPr>
              <w:t>8</w:t>
            </w:r>
            <w:r w:rsidR="00712821" w:rsidRPr="001A1F75">
              <w:rPr>
                <w:rFonts w:cstheme="minorHAnsi"/>
                <w:noProof/>
                <w:webHidden/>
              </w:rPr>
              <w:fldChar w:fldCharType="end"/>
            </w:r>
          </w:hyperlink>
        </w:p>
        <w:p w14:paraId="3528C074" w14:textId="77777777" w:rsidR="00712821" w:rsidRPr="001A1F75" w:rsidRDefault="006D34C6">
          <w:pPr>
            <w:pStyle w:val="Spistreci2"/>
            <w:rPr>
              <w:rFonts w:eastAsiaTheme="minorEastAsia" w:cstheme="minorHAnsi"/>
              <w:b w:val="0"/>
              <w:bCs w:val="0"/>
              <w:noProof/>
              <w:sz w:val="22"/>
              <w:szCs w:val="22"/>
              <w:lang w:eastAsia="pl-PL"/>
            </w:rPr>
          </w:pPr>
          <w:hyperlink w:anchor="_Toc483383079" w:history="1">
            <w:r w:rsidR="00712821" w:rsidRPr="001A1F75">
              <w:rPr>
                <w:rStyle w:val="Hipercze"/>
                <w:rFonts w:cstheme="minorHAnsi"/>
                <w:noProof/>
              </w:rPr>
              <w:t>1.2</w:t>
            </w:r>
            <w:r w:rsidR="00712821" w:rsidRPr="001A1F75">
              <w:rPr>
                <w:rFonts w:eastAsiaTheme="minorEastAsia" w:cstheme="minorHAnsi"/>
                <w:b w:val="0"/>
                <w:bCs w:val="0"/>
                <w:noProof/>
                <w:sz w:val="22"/>
                <w:szCs w:val="22"/>
                <w:lang w:eastAsia="pl-PL"/>
              </w:rPr>
              <w:tab/>
            </w:r>
            <w:r w:rsidR="00712821" w:rsidRPr="001A1F75">
              <w:rPr>
                <w:rStyle w:val="Hipercze"/>
                <w:rFonts w:cstheme="minorHAnsi"/>
                <w:noProof/>
              </w:rPr>
              <w:t>NAZWA I ADRES INSTYTUCJI OGŁASZAJĄCEJ KONKURS</w:t>
            </w:r>
            <w:r w:rsidR="00712821" w:rsidRPr="001A1F75">
              <w:rPr>
                <w:rFonts w:cstheme="minorHAnsi"/>
                <w:noProof/>
                <w:webHidden/>
              </w:rPr>
              <w:tab/>
            </w:r>
            <w:r w:rsidR="00712821" w:rsidRPr="001A1F75">
              <w:rPr>
                <w:rFonts w:cstheme="minorHAnsi"/>
                <w:noProof/>
                <w:webHidden/>
              </w:rPr>
              <w:fldChar w:fldCharType="begin"/>
            </w:r>
            <w:r w:rsidR="00712821" w:rsidRPr="001A1F75">
              <w:rPr>
                <w:rFonts w:cstheme="minorHAnsi"/>
                <w:noProof/>
                <w:webHidden/>
              </w:rPr>
              <w:instrText xml:space="preserve"> PAGEREF _Toc483383079 \h </w:instrText>
            </w:r>
            <w:r w:rsidR="00712821" w:rsidRPr="001A1F75">
              <w:rPr>
                <w:rFonts w:cstheme="minorHAnsi"/>
                <w:noProof/>
                <w:webHidden/>
              </w:rPr>
            </w:r>
            <w:r w:rsidR="00712821" w:rsidRPr="001A1F75">
              <w:rPr>
                <w:rFonts w:cstheme="minorHAnsi"/>
                <w:noProof/>
                <w:webHidden/>
              </w:rPr>
              <w:fldChar w:fldCharType="separate"/>
            </w:r>
            <w:r w:rsidR="00712821" w:rsidRPr="001A1F75">
              <w:rPr>
                <w:rFonts w:cstheme="minorHAnsi"/>
                <w:noProof/>
                <w:webHidden/>
              </w:rPr>
              <w:t>9</w:t>
            </w:r>
            <w:r w:rsidR="00712821" w:rsidRPr="001A1F75">
              <w:rPr>
                <w:rFonts w:cstheme="minorHAnsi"/>
                <w:noProof/>
                <w:webHidden/>
              </w:rPr>
              <w:fldChar w:fldCharType="end"/>
            </w:r>
          </w:hyperlink>
        </w:p>
        <w:p w14:paraId="776BE6B2" w14:textId="77777777" w:rsidR="00712821" w:rsidRPr="001A1F75" w:rsidRDefault="006D34C6">
          <w:pPr>
            <w:pStyle w:val="Spistreci2"/>
            <w:rPr>
              <w:rFonts w:eastAsiaTheme="minorEastAsia" w:cstheme="minorHAnsi"/>
              <w:b w:val="0"/>
              <w:bCs w:val="0"/>
              <w:noProof/>
              <w:sz w:val="22"/>
              <w:szCs w:val="22"/>
              <w:lang w:eastAsia="pl-PL"/>
            </w:rPr>
          </w:pPr>
          <w:hyperlink w:anchor="_Toc483383080" w:history="1">
            <w:r w:rsidR="00712821" w:rsidRPr="001A1F75">
              <w:rPr>
                <w:rStyle w:val="Hipercze"/>
                <w:rFonts w:cstheme="minorHAnsi"/>
                <w:noProof/>
              </w:rPr>
              <w:t>1.3</w:t>
            </w:r>
            <w:r w:rsidR="00712821" w:rsidRPr="001A1F75">
              <w:rPr>
                <w:rFonts w:eastAsiaTheme="minorEastAsia" w:cstheme="minorHAnsi"/>
                <w:b w:val="0"/>
                <w:bCs w:val="0"/>
                <w:noProof/>
                <w:sz w:val="22"/>
                <w:szCs w:val="22"/>
                <w:lang w:eastAsia="pl-PL"/>
              </w:rPr>
              <w:tab/>
            </w:r>
            <w:r w:rsidR="00712821" w:rsidRPr="001A1F75">
              <w:rPr>
                <w:rStyle w:val="Hipercze"/>
                <w:rFonts w:cstheme="minorHAnsi"/>
                <w:noProof/>
              </w:rPr>
              <w:t>PRZEDMIOT KONKURSU</w:t>
            </w:r>
            <w:r w:rsidR="00712821" w:rsidRPr="001A1F75">
              <w:rPr>
                <w:rFonts w:cstheme="minorHAnsi"/>
                <w:noProof/>
                <w:webHidden/>
              </w:rPr>
              <w:tab/>
            </w:r>
            <w:r w:rsidR="00712821" w:rsidRPr="001A1F75">
              <w:rPr>
                <w:rFonts w:cstheme="minorHAnsi"/>
                <w:noProof/>
                <w:webHidden/>
              </w:rPr>
              <w:fldChar w:fldCharType="begin"/>
            </w:r>
            <w:r w:rsidR="00712821" w:rsidRPr="001A1F75">
              <w:rPr>
                <w:rFonts w:cstheme="minorHAnsi"/>
                <w:noProof/>
                <w:webHidden/>
              </w:rPr>
              <w:instrText xml:space="preserve"> PAGEREF _Toc483383080 \h </w:instrText>
            </w:r>
            <w:r w:rsidR="00712821" w:rsidRPr="001A1F75">
              <w:rPr>
                <w:rFonts w:cstheme="minorHAnsi"/>
                <w:noProof/>
                <w:webHidden/>
              </w:rPr>
            </w:r>
            <w:r w:rsidR="00712821" w:rsidRPr="001A1F75">
              <w:rPr>
                <w:rFonts w:cstheme="minorHAnsi"/>
                <w:noProof/>
                <w:webHidden/>
              </w:rPr>
              <w:fldChar w:fldCharType="separate"/>
            </w:r>
            <w:r w:rsidR="00712821" w:rsidRPr="001A1F75">
              <w:rPr>
                <w:rFonts w:cstheme="minorHAnsi"/>
                <w:noProof/>
                <w:webHidden/>
              </w:rPr>
              <w:t>9</w:t>
            </w:r>
            <w:r w:rsidR="00712821" w:rsidRPr="001A1F75">
              <w:rPr>
                <w:rFonts w:cstheme="minorHAnsi"/>
                <w:noProof/>
                <w:webHidden/>
              </w:rPr>
              <w:fldChar w:fldCharType="end"/>
            </w:r>
          </w:hyperlink>
        </w:p>
        <w:p w14:paraId="017E4297" w14:textId="77777777" w:rsidR="00712821" w:rsidRPr="001A1F75" w:rsidRDefault="006D34C6">
          <w:pPr>
            <w:pStyle w:val="Spistreci2"/>
            <w:rPr>
              <w:rFonts w:eastAsiaTheme="minorEastAsia" w:cstheme="minorHAnsi"/>
              <w:b w:val="0"/>
              <w:bCs w:val="0"/>
              <w:noProof/>
              <w:sz w:val="22"/>
              <w:szCs w:val="22"/>
              <w:lang w:eastAsia="pl-PL"/>
            </w:rPr>
          </w:pPr>
          <w:hyperlink w:anchor="_Toc483383081" w:history="1">
            <w:r w:rsidR="00712821" w:rsidRPr="001A1F75">
              <w:rPr>
                <w:rStyle w:val="Hipercze"/>
                <w:rFonts w:cstheme="minorHAnsi"/>
                <w:noProof/>
              </w:rPr>
              <w:t>1.4</w:t>
            </w:r>
            <w:r w:rsidR="00712821" w:rsidRPr="001A1F75">
              <w:rPr>
                <w:rFonts w:eastAsiaTheme="minorEastAsia" w:cstheme="minorHAnsi"/>
                <w:b w:val="0"/>
                <w:bCs w:val="0"/>
                <w:noProof/>
                <w:sz w:val="22"/>
                <w:szCs w:val="22"/>
                <w:lang w:eastAsia="pl-PL"/>
              </w:rPr>
              <w:tab/>
            </w:r>
            <w:r w:rsidR="00712821" w:rsidRPr="001A1F75">
              <w:rPr>
                <w:rStyle w:val="Hipercze"/>
                <w:rFonts w:cstheme="minorHAnsi"/>
                <w:noProof/>
              </w:rPr>
              <w:t>KWOTA PRZEZNACZONA NA DOFINANSOWANIE PROJEKTÓW W KONKURSIE</w:t>
            </w:r>
            <w:r w:rsidR="00712821" w:rsidRPr="001A1F75">
              <w:rPr>
                <w:rFonts w:cstheme="minorHAnsi"/>
                <w:noProof/>
                <w:webHidden/>
              </w:rPr>
              <w:tab/>
            </w:r>
            <w:r w:rsidR="00712821" w:rsidRPr="001A1F75">
              <w:rPr>
                <w:rFonts w:cstheme="minorHAnsi"/>
                <w:noProof/>
                <w:webHidden/>
              </w:rPr>
              <w:fldChar w:fldCharType="begin"/>
            </w:r>
            <w:r w:rsidR="00712821" w:rsidRPr="001A1F75">
              <w:rPr>
                <w:rFonts w:cstheme="minorHAnsi"/>
                <w:noProof/>
                <w:webHidden/>
              </w:rPr>
              <w:instrText xml:space="preserve"> PAGEREF _Toc483383081 \h </w:instrText>
            </w:r>
            <w:r w:rsidR="00712821" w:rsidRPr="001A1F75">
              <w:rPr>
                <w:rFonts w:cstheme="minorHAnsi"/>
                <w:noProof/>
                <w:webHidden/>
              </w:rPr>
            </w:r>
            <w:r w:rsidR="00712821" w:rsidRPr="001A1F75">
              <w:rPr>
                <w:rFonts w:cstheme="minorHAnsi"/>
                <w:noProof/>
                <w:webHidden/>
              </w:rPr>
              <w:fldChar w:fldCharType="separate"/>
            </w:r>
            <w:r w:rsidR="00712821" w:rsidRPr="001A1F75">
              <w:rPr>
                <w:rFonts w:cstheme="minorHAnsi"/>
                <w:noProof/>
                <w:webHidden/>
              </w:rPr>
              <w:t>9</w:t>
            </w:r>
            <w:r w:rsidR="00712821" w:rsidRPr="001A1F75">
              <w:rPr>
                <w:rFonts w:cstheme="minorHAnsi"/>
                <w:noProof/>
                <w:webHidden/>
              </w:rPr>
              <w:fldChar w:fldCharType="end"/>
            </w:r>
          </w:hyperlink>
        </w:p>
        <w:p w14:paraId="63CD3B26" w14:textId="77777777" w:rsidR="00712821" w:rsidRPr="001A1F75" w:rsidRDefault="006D34C6">
          <w:pPr>
            <w:pStyle w:val="Spistreci2"/>
            <w:rPr>
              <w:rFonts w:eastAsiaTheme="minorEastAsia" w:cstheme="minorHAnsi"/>
              <w:b w:val="0"/>
              <w:bCs w:val="0"/>
              <w:noProof/>
              <w:sz w:val="22"/>
              <w:szCs w:val="22"/>
              <w:lang w:eastAsia="pl-PL"/>
            </w:rPr>
          </w:pPr>
          <w:hyperlink w:anchor="_Toc483383082" w:history="1">
            <w:r w:rsidR="00712821" w:rsidRPr="001A1F75">
              <w:rPr>
                <w:rStyle w:val="Hipercze"/>
                <w:rFonts w:cstheme="minorHAnsi"/>
                <w:noProof/>
              </w:rPr>
              <w:t>1.5</w:t>
            </w:r>
            <w:r w:rsidR="00712821" w:rsidRPr="001A1F75">
              <w:rPr>
                <w:rFonts w:eastAsiaTheme="minorEastAsia" w:cstheme="minorHAnsi"/>
                <w:b w:val="0"/>
                <w:bCs w:val="0"/>
                <w:noProof/>
                <w:sz w:val="22"/>
                <w:szCs w:val="22"/>
                <w:lang w:eastAsia="pl-PL"/>
              </w:rPr>
              <w:tab/>
            </w:r>
            <w:r w:rsidR="00712821" w:rsidRPr="001A1F75">
              <w:rPr>
                <w:rStyle w:val="Hipercze"/>
                <w:rFonts w:cstheme="minorHAnsi"/>
                <w:noProof/>
              </w:rPr>
              <w:t>DOPUSZCZALNY POZIOM DOFINANSOWANIA PROJEKTU W KONKURSIE</w:t>
            </w:r>
            <w:r w:rsidR="00712821" w:rsidRPr="001A1F75">
              <w:rPr>
                <w:rFonts w:cstheme="minorHAnsi"/>
                <w:noProof/>
                <w:webHidden/>
              </w:rPr>
              <w:tab/>
            </w:r>
            <w:r w:rsidR="00712821" w:rsidRPr="001A1F75">
              <w:rPr>
                <w:rFonts w:cstheme="minorHAnsi"/>
                <w:noProof/>
                <w:webHidden/>
              </w:rPr>
              <w:fldChar w:fldCharType="begin"/>
            </w:r>
            <w:r w:rsidR="00712821" w:rsidRPr="001A1F75">
              <w:rPr>
                <w:rFonts w:cstheme="minorHAnsi"/>
                <w:noProof/>
                <w:webHidden/>
              </w:rPr>
              <w:instrText xml:space="preserve"> PAGEREF _Toc483383082 \h </w:instrText>
            </w:r>
            <w:r w:rsidR="00712821" w:rsidRPr="001A1F75">
              <w:rPr>
                <w:rFonts w:cstheme="minorHAnsi"/>
                <w:noProof/>
                <w:webHidden/>
              </w:rPr>
            </w:r>
            <w:r w:rsidR="00712821" w:rsidRPr="001A1F75">
              <w:rPr>
                <w:rFonts w:cstheme="minorHAnsi"/>
                <w:noProof/>
                <w:webHidden/>
              </w:rPr>
              <w:fldChar w:fldCharType="separate"/>
            </w:r>
            <w:r w:rsidR="00712821" w:rsidRPr="001A1F75">
              <w:rPr>
                <w:rFonts w:cstheme="minorHAnsi"/>
                <w:noProof/>
                <w:webHidden/>
              </w:rPr>
              <w:t>11</w:t>
            </w:r>
            <w:r w:rsidR="00712821" w:rsidRPr="001A1F75">
              <w:rPr>
                <w:rFonts w:cstheme="minorHAnsi"/>
                <w:noProof/>
                <w:webHidden/>
              </w:rPr>
              <w:fldChar w:fldCharType="end"/>
            </w:r>
          </w:hyperlink>
        </w:p>
        <w:p w14:paraId="536305A9" w14:textId="77777777" w:rsidR="00712821" w:rsidRPr="001A1F75" w:rsidRDefault="006D34C6">
          <w:pPr>
            <w:pStyle w:val="Spistreci2"/>
            <w:rPr>
              <w:rFonts w:eastAsiaTheme="minorEastAsia" w:cstheme="minorHAnsi"/>
              <w:b w:val="0"/>
              <w:bCs w:val="0"/>
              <w:noProof/>
              <w:sz w:val="22"/>
              <w:szCs w:val="22"/>
              <w:lang w:eastAsia="pl-PL"/>
            </w:rPr>
          </w:pPr>
          <w:hyperlink w:anchor="_Toc483383083" w:history="1">
            <w:r w:rsidR="00712821" w:rsidRPr="001A1F75">
              <w:rPr>
                <w:rStyle w:val="Hipercze"/>
                <w:rFonts w:cstheme="minorHAnsi"/>
                <w:noProof/>
              </w:rPr>
              <w:t>1.6</w:t>
            </w:r>
            <w:r w:rsidR="00712821" w:rsidRPr="001A1F75">
              <w:rPr>
                <w:rFonts w:eastAsiaTheme="minorEastAsia" w:cstheme="minorHAnsi"/>
                <w:b w:val="0"/>
                <w:bCs w:val="0"/>
                <w:noProof/>
                <w:sz w:val="22"/>
                <w:szCs w:val="22"/>
                <w:lang w:eastAsia="pl-PL"/>
              </w:rPr>
              <w:tab/>
            </w:r>
            <w:r w:rsidR="00712821" w:rsidRPr="001A1F75">
              <w:rPr>
                <w:rStyle w:val="Hipercze"/>
                <w:rFonts w:cstheme="minorHAnsi"/>
                <w:noProof/>
              </w:rPr>
              <w:t>MINIMALNA WARTOŚĆ PROJEKTU W KONKURSIE</w:t>
            </w:r>
            <w:r w:rsidR="00712821" w:rsidRPr="001A1F75">
              <w:rPr>
                <w:rFonts w:cstheme="minorHAnsi"/>
                <w:noProof/>
                <w:webHidden/>
              </w:rPr>
              <w:tab/>
            </w:r>
            <w:r w:rsidR="00712821" w:rsidRPr="001A1F75">
              <w:rPr>
                <w:rFonts w:cstheme="minorHAnsi"/>
                <w:noProof/>
                <w:webHidden/>
              </w:rPr>
              <w:fldChar w:fldCharType="begin"/>
            </w:r>
            <w:r w:rsidR="00712821" w:rsidRPr="001A1F75">
              <w:rPr>
                <w:rFonts w:cstheme="minorHAnsi"/>
                <w:noProof/>
                <w:webHidden/>
              </w:rPr>
              <w:instrText xml:space="preserve"> PAGEREF _Toc483383083 \h </w:instrText>
            </w:r>
            <w:r w:rsidR="00712821" w:rsidRPr="001A1F75">
              <w:rPr>
                <w:rFonts w:cstheme="minorHAnsi"/>
                <w:noProof/>
                <w:webHidden/>
              </w:rPr>
            </w:r>
            <w:r w:rsidR="00712821" w:rsidRPr="001A1F75">
              <w:rPr>
                <w:rFonts w:cstheme="minorHAnsi"/>
                <w:noProof/>
                <w:webHidden/>
              </w:rPr>
              <w:fldChar w:fldCharType="separate"/>
            </w:r>
            <w:r w:rsidR="00712821" w:rsidRPr="001A1F75">
              <w:rPr>
                <w:rFonts w:cstheme="minorHAnsi"/>
                <w:noProof/>
                <w:webHidden/>
              </w:rPr>
              <w:t>11</w:t>
            </w:r>
            <w:r w:rsidR="00712821" w:rsidRPr="001A1F75">
              <w:rPr>
                <w:rFonts w:cstheme="minorHAnsi"/>
                <w:noProof/>
                <w:webHidden/>
              </w:rPr>
              <w:fldChar w:fldCharType="end"/>
            </w:r>
          </w:hyperlink>
        </w:p>
        <w:p w14:paraId="18DCF612" w14:textId="77777777" w:rsidR="00712821" w:rsidRPr="001A1F75" w:rsidRDefault="006D34C6">
          <w:pPr>
            <w:pStyle w:val="Spistreci2"/>
            <w:rPr>
              <w:rFonts w:eastAsiaTheme="minorEastAsia" w:cstheme="minorHAnsi"/>
              <w:b w:val="0"/>
              <w:bCs w:val="0"/>
              <w:noProof/>
              <w:sz w:val="22"/>
              <w:szCs w:val="22"/>
              <w:lang w:eastAsia="pl-PL"/>
            </w:rPr>
          </w:pPr>
          <w:hyperlink w:anchor="_Toc483383084" w:history="1">
            <w:r w:rsidR="00712821" w:rsidRPr="001A1F75">
              <w:rPr>
                <w:rStyle w:val="Hipercze"/>
                <w:rFonts w:cstheme="minorHAnsi"/>
                <w:noProof/>
              </w:rPr>
              <w:t>1.7</w:t>
            </w:r>
            <w:r w:rsidR="00712821" w:rsidRPr="001A1F75">
              <w:rPr>
                <w:rFonts w:eastAsiaTheme="minorEastAsia" w:cstheme="minorHAnsi"/>
                <w:b w:val="0"/>
                <w:bCs w:val="0"/>
                <w:noProof/>
                <w:sz w:val="22"/>
                <w:szCs w:val="22"/>
                <w:lang w:eastAsia="pl-PL"/>
              </w:rPr>
              <w:tab/>
            </w:r>
            <w:r w:rsidR="00712821" w:rsidRPr="001A1F75">
              <w:rPr>
                <w:rStyle w:val="Hipercze"/>
                <w:rFonts w:cstheme="minorHAnsi"/>
                <w:noProof/>
              </w:rPr>
              <w:t>OKRES REALIZACJI PROJEKTU W KONKURSIE</w:t>
            </w:r>
            <w:r w:rsidR="00712821" w:rsidRPr="001A1F75">
              <w:rPr>
                <w:rFonts w:cstheme="minorHAnsi"/>
                <w:noProof/>
                <w:webHidden/>
              </w:rPr>
              <w:tab/>
            </w:r>
            <w:r w:rsidR="00712821" w:rsidRPr="001A1F75">
              <w:rPr>
                <w:rFonts w:cstheme="minorHAnsi"/>
                <w:noProof/>
                <w:webHidden/>
              </w:rPr>
              <w:fldChar w:fldCharType="begin"/>
            </w:r>
            <w:r w:rsidR="00712821" w:rsidRPr="001A1F75">
              <w:rPr>
                <w:rFonts w:cstheme="minorHAnsi"/>
                <w:noProof/>
                <w:webHidden/>
              </w:rPr>
              <w:instrText xml:space="preserve"> PAGEREF _Toc483383084 \h </w:instrText>
            </w:r>
            <w:r w:rsidR="00712821" w:rsidRPr="001A1F75">
              <w:rPr>
                <w:rFonts w:cstheme="minorHAnsi"/>
                <w:noProof/>
                <w:webHidden/>
              </w:rPr>
            </w:r>
            <w:r w:rsidR="00712821" w:rsidRPr="001A1F75">
              <w:rPr>
                <w:rFonts w:cstheme="minorHAnsi"/>
                <w:noProof/>
                <w:webHidden/>
              </w:rPr>
              <w:fldChar w:fldCharType="separate"/>
            </w:r>
            <w:r w:rsidR="00712821" w:rsidRPr="001A1F75">
              <w:rPr>
                <w:rFonts w:cstheme="minorHAnsi"/>
                <w:noProof/>
                <w:webHidden/>
              </w:rPr>
              <w:t>11</w:t>
            </w:r>
            <w:r w:rsidR="00712821" w:rsidRPr="001A1F75">
              <w:rPr>
                <w:rFonts w:cstheme="minorHAnsi"/>
                <w:noProof/>
                <w:webHidden/>
              </w:rPr>
              <w:fldChar w:fldCharType="end"/>
            </w:r>
          </w:hyperlink>
        </w:p>
        <w:p w14:paraId="6FD8C390" w14:textId="77777777" w:rsidR="00712821" w:rsidRPr="001A1F75" w:rsidRDefault="006D34C6">
          <w:pPr>
            <w:pStyle w:val="Spistreci2"/>
            <w:rPr>
              <w:rFonts w:eastAsiaTheme="minorEastAsia" w:cstheme="minorHAnsi"/>
              <w:b w:val="0"/>
              <w:bCs w:val="0"/>
              <w:noProof/>
              <w:sz w:val="22"/>
              <w:szCs w:val="22"/>
              <w:lang w:eastAsia="pl-PL"/>
            </w:rPr>
          </w:pPr>
          <w:hyperlink w:anchor="_Toc483383085" w:history="1">
            <w:r w:rsidR="00712821" w:rsidRPr="001A1F75">
              <w:rPr>
                <w:rStyle w:val="Hipercze"/>
                <w:rFonts w:cstheme="minorHAnsi"/>
                <w:noProof/>
              </w:rPr>
              <w:t>1.8</w:t>
            </w:r>
            <w:r w:rsidR="00712821" w:rsidRPr="001A1F75">
              <w:rPr>
                <w:rFonts w:eastAsiaTheme="minorEastAsia" w:cstheme="minorHAnsi"/>
                <w:b w:val="0"/>
                <w:bCs w:val="0"/>
                <w:noProof/>
                <w:sz w:val="22"/>
                <w:szCs w:val="22"/>
                <w:lang w:eastAsia="pl-PL"/>
              </w:rPr>
              <w:tab/>
            </w:r>
            <w:r w:rsidR="00712821" w:rsidRPr="001A1F75">
              <w:rPr>
                <w:rStyle w:val="Hipercze"/>
                <w:rFonts w:cstheme="minorHAnsi"/>
                <w:noProof/>
              </w:rPr>
              <w:t>PODMIOTY UPRAWNIONE DO SKŁADANIA WNIOSKÓW O DOFINANSOWANIE PROJEKTU</w:t>
            </w:r>
            <w:r w:rsidR="00712821" w:rsidRPr="001A1F75">
              <w:rPr>
                <w:rFonts w:cstheme="minorHAnsi"/>
                <w:noProof/>
                <w:webHidden/>
              </w:rPr>
              <w:tab/>
            </w:r>
            <w:r w:rsidR="00712821" w:rsidRPr="001A1F75">
              <w:rPr>
                <w:rFonts w:cstheme="minorHAnsi"/>
                <w:noProof/>
                <w:webHidden/>
              </w:rPr>
              <w:fldChar w:fldCharType="begin"/>
            </w:r>
            <w:r w:rsidR="00712821" w:rsidRPr="001A1F75">
              <w:rPr>
                <w:rFonts w:cstheme="minorHAnsi"/>
                <w:noProof/>
                <w:webHidden/>
              </w:rPr>
              <w:instrText xml:space="preserve"> PAGEREF _Toc483383085 \h </w:instrText>
            </w:r>
            <w:r w:rsidR="00712821" w:rsidRPr="001A1F75">
              <w:rPr>
                <w:rFonts w:cstheme="minorHAnsi"/>
                <w:noProof/>
                <w:webHidden/>
              </w:rPr>
            </w:r>
            <w:r w:rsidR="00712821" w:rsidRPr="001A1F75">
              <w:rPr>
                <w:rFonts w:cstheme="minorHAnsi"/>
                <w:noProof/>
                <w:webHidden/>
              </w:rPr>
              <w:fldChar w:fldCharType="separate"/>
            </w:r>
            <w:r w:rsidR="00712821" w:rsidRPr="001A1F75">
              <w:rPr>
                <w:rFonts w:cstheme="minorHAnsi"/>
                <w:noProof/>
                <w:webHidden/>
              </w:rPr>
              <w:t>11</w:t>
            </w:r>
            <w:r w:rsidR="00712821" w:rsidRPr="001A1F75">
              <w:rPr>
                <w:rFonts w:cstheme="minorHAnsi"/>
                <w:noProof/>
                <w:webHidden/>
              </w:rPr>
              <w:fldChar w:fldCharType="end"/>
            </w:r>
          </w:hyperlink>
        </w:p>
        <w:p w14:paraId="69D35FE6" w14:textId="77777777" w:rsidR="00712821" w:rsidRPr="001A1F75" w:rsidRDefault="006D34C6">
          <w:pPr>
            <w:pStyle w:val="Spistreci2"/>
            <w:rPr>
              <w:rFonts w:eastAsiaTheme="minorEastAsia" w:cstheme="minorHAnsi"/>
              <w:b w:val="0"/>
              <w:bCs w:val="0"/>
              <w:noProof/>
              <w:sz w:val="22"/>
              <w:szCs w:val="22"/>
              <w:lang w:eastAsia="pl-PL"/>
            </w:rPr>
          </w:pPr>
          <w:hyperlink w:anchor="_Toc483383086" w:history="1">
            <w:r w:rsidR="00712821" w:rsidRPr="001A1F75">
              <w:rPr>
                <w:rStyle w:val="Hipercze"/>
                <w:rFonts w:cstheme="minorHAnsi"/>
                <w:noProof/>
              </w:rPr>
              <w:t>1.9</w:t>
            </w:r>
            <w:r w:rsidR="00712821" w:rsidRPr="001A1F75">
              <w:rPr>
                <w:rFonts w:eastAsiaTheme="minorEastAsia" w:cstheme="minorHAnsi"/>
                <w:b w:val="0"/>
                <w:bCs w:val="0"/>
                <w:noProof/>
                <w:sz w:val="22"/>
                <w:szCs w:val="22"/>
                <w:lang w:eastAsia="pl-PL"/>
              </w:rPr>
              <w:tab/>
            </w:r>
            <w:r w:rsidR="00712821" w:rsidRPr="001A1F75">
              <w:rPr>
                <w:rStyle w:val="Hipercze"/>
                <w:rFonts w:cstheme="minorHAnsi"/>
                <w:noProof/>
              </w:rPr>
              <w:t>OBSZAR REALIZACJI PROJEKTU</w:t>
            </w:r>
            <w:r w:rsidR="00712821" w:rsidRPr="001A1F75">
              <w:rPr>
                <w:rFonts w:cstheme="minorHAnsi"/>
                <w:noProof/>
                <w:webHidden/>
              </w:rPr>
              <w:tab/>
            </w:r>
            <w:r w:rsidR="00712821" w:rsidRPr="001A1F75">
              <w:rPr>
                <w:rFonts w:cstheme="minorHAnsi"/>
                <w:noProof/>
                <w:webHidden/>
              </w:rPr>
              <w:fldChar w:fldCharType="begin"/>
            </w:r>
            <w:r w:rsidR="00712821" w:rsidRPr="001A1F75">
              <w:rPr>
                <w:rFonts w:cstheme="minorHAnsi"/>
                <w:noProof/>
                <w:webHidden/>
              </w:rPr>
              <w:instrText xml:space="preserve"> PAGEREF _Toc483383086 \h </w:instrText>
            </w:r>
            <w:r w:rsidR="00712821" w:rsidRPr="001A1F75">
              <w:rPr>
                <w:rFonts w:cstheme="minorHAnsi"/>
                <w:noProof/>
                <w:webHidden/>
              </w:rPr>
            </w:r>
            <w:r w:rsidR="00712821" w:rsidRPr="001A1F75">
              <w:rPr>
                <w:rFonts w:cstheme="minorHAnsi"/>
                <w:noProof/>
                <w:webHidden/>
              </w:rPr>
              <w:fldChar w:fldCharType="separate"/>
            </w:r>
            <w:r w:rsidR="00712821" w:rsidRPr="001A1F75">
              <w:rPr>
                <w:rFonts w:cstheme="minorHAnsi"/>
                <w:noProof/>
                <w:webHidden/>
              </w:rPr>
              <w:t>12</w:t>
            </w:r>
            <w:r w:rsidR="00712821" w:rsidRPr="001A1F75">
              <w:rPr>
                <w:rFonts w:cstheme="minorHAnsi"/>
                <w:noProof/>
                <w:webHidden/>
              </w:rPr>
              <w:fldChar w:fldCharType="end"/>
            </w:r>
          </w:hyperlink>
        </w:p>
        <w:p w14:paraId="6D12ECAB" w14:textId="77777777" w:rsidR="00712821" w:rsidRPr="001A1F75" w:rsidRDefault="006D34C6">
          <w:pPr>
            <w:pStyle w:val="Spistreci2"/>
            <w:rPr>
              <w:rFonts w:eastAsiaTheme="minorEastAsia" w:cstheme="minorHAnsi"/>
              <w:b w:val="0"/>
              <w:bCs w:val="0"/>
              <w:noProof/>
              <w:sz w:val="22"/>
              <w:szCs w:val="22"/>
              <w:lang w:eastAsia="pl-PL"/>
            </w:rPr>
          </w:pPr>
          <w:hyperlink w:anchor="_Toc483383087" w:history="1">
            <w:r w:rsidR="00712821" w:rsidRPr="001A1F75">
              <w:rPr>
                <w:rStyle w:val="Hipercze"/>
                <w:rFonts w:cstheme="minorHAnsi"/>
                <w:noProof/>
              </w:rPr>
              <w:t>1.10</w:t>
            </w:r>
            <w:r w:rsidR="00712821" w:rsidRPr="001A1F75">
              <w:rPr>
                <w:rFonts w:eastAsiaTheme="minorEastAsia" w:cstheme="minorHAnsi"/>
                <w:b w:val="0"/>
                <w:bCs w:val="0"/>
                <w:noProof/>
                <w:sz w:val="22"/>
                <w:szCs w:val="22"/>
                <w:lang w:eastAsia="pl-PL"/>
              </w:rPr>
              <w:tab/>
            </w:r>
            <w:r w:rsidR="00712821" w:rsidRPr="001A1F75">
              <w:rPr>
                <w:rStyle w:val="Hipercze"/>
                <w:rFonts w:cstheme="minorHAnsi"/>
                <w:noProof/>
              </w:rPr>
              <w:t>FORMY SKŁADANIA WNIOSKU O DOFINANSOWANIE PROJEKTU W KONKURSIE</w:t>
            </w:r>
            <w:r w:rsidR="00712821" w:rsidRPr="001A1F75">
              <w:rPr>
                <w:rFonts w:cstheme="minorHAnsi"/>
                <w:noProof/>
                <w:webHidden/>
              </w:rPr>
              <w:tab/>
            </w:r>
            <w:r w:rsidR="00712821" w:rsidRPr="001A1F75">
              <w:rPr>
                <w:rFonts w:cstheme="minorHAnsi"/>
                <w:noProof/>
                <w:webHidden/>
              </w:rPr>
              <w:fldChar w:fldCharType="begin"/>
            </w:r>
            <w:r w:rsidR="00712821" w:rsidRPr="001A1F75">
              <w:rPr>
                <w:rFonts w:cstheme="minorHAnsi"/>
                <w:noProof/>
                <w:webHidden/>
              </w:rPr>
              <w:instrText xml:space="preserve"> PAGEREF _Toc483383087 \h </w:instrText>
            </w:r>
            <w:r w:rsidR="00712821" w:rsidRPr="001A1F75">
              <w:rPr>
                <w:rFonts w:cstheme="minorHAnsi"/>
                <w:noProof/>
                <w:webHidden/>
              </w:rPr>
            </w:r>
            <w:r w:rsidR="00712821" w:rsidRPr="001A1F75">
              <w:rPr>
                <w:rFonts w:cstheme="minorHAnsi"/>
                <w:noProof/>
                <w:webHidden/>
              </w:rPr>
              <w:fldChar w:fldCharType="separate"/>
            </w:r>
            <w:r w:rsidR="00712821" w:rsidRPr="001A1F75">
              <w:rPr>
                <w:rFonts w:cstheme="minorHAnsi"/>
                <w:noProof/>
                <w:webHidden/>
              </w:rPr>
              <w:t>13</w:t>
            </w:r>
            <w:r w:rsidR="00712821" w:rsidRPr="001A1F75">
              <w:rPr>
                <w:rFonts w:cstheme="minorHAnsi"/>
                <w:noProof/>
                <w:webHidden/>
              </w:rPr>
              <w:fldChar w:fldCharType="end"/>
            </w:r>
          </w:hyperlink>
        </w:p>
        <w:p w14:paraId="0A0E4E77" w14:textId="77777777" w:rsidR="00712821" w:rsidRPr="001A1F75" w:rsidRDefault="006D34C6">
          <w:pPr>
            <w:pStyle w:val="Spistreci2"/>
            <w:rPr>
              <w:rFonts w:eastAsiaTheme="minorEastAsia" w:cstheme="minorHAnsi"/>
              <w:b w:val="0"/>
              <w:bCs w:val="0"/>
              <w:noProof/>
              <w:sz w:val="22"/>
              <w:szCs w:val="22"/>
              <w:lang w:eastAsia="pl-PL"/>
            </w:rPr>
          </w:pPr>
          <w:hyperlink w:anchor="_Toc483383088" w:history="1">
            <w:r w:rsidR="00712821" w:rsidRPr="001A1F75">
              <w:rPr>
                <w:rStyle w:val="Hipercze"/>
                <w:rFonts w:cstheme="minorHAnsi"/>
                <w:noProof/>
              </w:rPr>
              <w:t>1.11</w:t>
            </w:r>
            <w:r w:rsidR="00712821" w:rsidRPr="001A1F75">
              <w:rPr>
                <w:rFonts w:eastAsiaTheme="minorEastAsia" w:cstheme="minorHAnsi"/>
                <w:b w:val="0"/>
                <w:bCs w:val="0"/>
                <w:noProof/>
                <w:sz w:val="22"/>
                <w:szCs w:val="22"/>
                <w:lang w:eastAsia="pl-PL"/>
              </w:rPr>
              <w:tab/>
            </w:r>
            <w:r w:rsidR="00712821" w:rsidRPr="001A1F75">
              <w:rPr>
                <w:rStyle w:val="Hipercze"/>
                <w:rFonts w:cstheme="minorHAnsi"/>
                <w:noProof/>
              </w:rPr>
              <w:t>MIEJSCE SKŁADANIA WNIOSKÓW O DOFINANSOWANIE PROJEKTÓW W KONKURSIE</w:t>
            </w:r>
            <w:r w:rsidR="00712821" w:rsidRPr="001A1F75">
              <w:rPr>
                <w:rFonts w:cstheme="minorHAnsi"/>
                <w:noProof/>
                <w:webHidden/>
              </w:rPr>
              <w:tab/>
            </w:r>
            <w:r w:rsidR="00712821" w:rsidRPr="001A1F75">
              <w:rPr>
                <w:rFonts w:cstheme="minorHAnsi"/>
                <w:noProof/>
                <w:webHidden/>
              </w:rPr>
              <w:fldChar w:fldCharType="begin"/>
            </w:r>
            <w:r w:rsidR="00712821" w:rsidRPr="001A1F75">
              <w:rPr>
                <w:rFonts w:cstheme="minorHAnsi"/>
                <w:noProof/>
                <w:webHidden/>
              </w:rPr>
              <w:instrText xml:space="preserve"> PAGEREF _Toc483383088 \h </w:instrText>
            </w:r>
            <w:r w:rsidR="00712821" w:rsidRPr="001A1F75">
              <w:rPr>
                <w:rFonts w:cstheme="minorHAnsi"/>
                <w:noProof/>
                <w:webHidden/>
              </w:rPr>
            </w:r>
            <w:r w:rsidR="00712821" w:rsidRPr="001A1F75">
              <w:rPr>
                <w:rFonts w:cstheme="minorHAnsi"/>
                <w:noProof/>
                <w:webHidden/>
              </w:rPr>
              <w:fldChar w:fldCharType="separate"/>
            </w:r>
            <w:r w:rsidR="00712821" w:rsidRPr="001A1F75">
              <w:rPr>
                <w:rFonts w:cstheme="minorHAnsi"/>
                <w:noProof/>
                <w:webHidden/>
              </w:rPr>
              <w:t>15</w:t>
            </w:r>
            <w:r w:rsidR="00712821" w:rsidRPr="001A1F75">
              <w:rPr>
                <w:rFonts w:cstheme="minorHAnsi"/>
                <w:noProof/>
                <w:webHidden/>
              </w:rPr>
              <w:fldChar w:fldCharType="end"/>
            </w:r>
          </w:hyperlink>
        </w:p>
        <w:p w14:paraId="61E4E5E6" w14:textId="77777777" w:rsidR="00712821" w:rsidRPr="001A1F75" w:rsidRDefault="006D34C6">
          <w:pPr>
            <w:pStyle w:val="Spistreci2"/>
            <w:rPr>
              <w:rFonts w:eastAsiaTheme="minorEastAsia" w:cstheme="minorHAnsi"/>
              <w:b w:val="0"/>
              <w:bCs w:val="0"/>
              <w:noProof/>
              <w:sz w:val="22"/>
              <w:szCs w:val="22"/>
              <w:lang w:eastAsia="pl-PL"/>
            </w:rPr>
          </w:pPr>
          <w:hyperlink w:anchor="_Toc483383089" w:history="1">
            <w:r w:rsidR="00712821" w:rsidRPr="001A1F75">
              <w:rPr>
                <w:rStyle w:val="Hipercze"/>
                <w:rFonts w:cstheme="minorHAnsi"/>
                <w:noProof/>
              </w:rPr>
              <w:t>1.12</w:t>
            </w:r>
            <w:r w:rsidR="00712821" w:rsidRPr="001A1F75">
              <w:rPr>
                <w:rFonts w:eastAsiaTheme="minorEastAsia" w:cstheme="minorHAnsi"/>
                <w:b w:val="0"/>
                <w:bCs w:val="0"/>
                <w:noProof/>
                <w:sz w:val="22"/>
                <w:szCs w:val="22"/>
                <w:lang w:eastAsia="pl-PL"/>
              </w:rPr>
              <w:tab/>
            </w:r>
            <w:r w:rsidR="00712821" w:rsidRPr="001A1F75">
              <w:rPr>
                <w:rStyle w:val="Hipercze"/>
                <w:rFonts w:cstheme="minorHAnsi"/>
                <w:noProof/>
              </w:rPr>
              <w:t>TERMIN SKŁADANIA WNIOSKÓW O DOFINANSOWANIE PROJEKTÓW W KONKURSIE</w:t>
            </w:r>
            <w:r w:rsidR="00712821" w:rsidRPr="001A1F75">
              <w:rPr>
                <w:rFonts w:cstheme="minorHAnsi"/>
                <w:noProof/>
                <w:webHidden/>
              </w:rPr>
              <w:tab/>
            </w:r>
            <w:r w:rsidR="00712821" w:rsidRPr="001A1F75">
              <w:rPr>
                <w:rFonts w:cstheme="minorHAnsi"/>
                <w:noProof/>
                <w:webHidden/>
              </w:rPr>
              <w:fldChar w:fldCharType="begin"/>
            </w:r>
            <w:r w:rsidR="00712821" w:rsidRPr="001A1F75">
              <w:rPr>
                <w:rFonts w:cstheme="minorHAnsi"/>
                <w:noProof/>
                <w:webHidden/>
              </w:rPr>
              <w:instrText xml:space="preserve"> PAGEREF _Toc483383089 \h </w:instrText>
            </w:r>
            <w:r w:rsidR="00712821" w:rsidRPr="001A1F75">
              <w:rPr>
                <w:rFonts w:cstheme="minorHAnsi"/>
                <w:noProof/>
                <w:webHidden/>
              </w:rPr>
            </w:r>
            <w:r w:rsidR="00712821" w:rsidRPr="001A1F75">
              <w:rPr>
                <w:rFonts w:cstheme="minorHAnsi"/>
                <w:noProof/>
                <w:webHidden/>
              </w:rPr>
              <w:fldChar w:fldCharType="separate"/>
            </w:r>
            <w:r w:rsidR="00712821" w:rsidRPr="001A1F75">
              <w:rPr>
                <w:rFonts w:cstheme="minorHAnsi"/>
                <w:noProof/>
                <w:webHidden/>
              </w:rPr>
              <w:t>15</w:t>
            </w:r>
            <w:r w:rsidR="00712821" w:rsidRPr="001A1F75">
              <w:rPr>
                <w:rFonts w:cstheme="minorHAnsi"/>
                <w:noProof/>
                <w:webHidden/>
              </w:rPr>
              <w:fldChar w:fldCharType="end"/>
            </w:r>
          </w:hyperlink>
        </w:p>
        <w:p w14:paraId="25548B03" w14:textId="77777777" w:rsidR="00712821" w:rsidRPr="001A1F75" w:rsidRDefault="006D34C6">
          <w:pPr>
            <w:pStyle w:val="Spistreci2"/>
            <w:rPr>
              <w:rFonts w:eastAsiaTheme="minorEastAsia" w:cstheme="minorHAnsi"/>
              <w:b w:val="0"/>
              <w:bCs w:val="0"/>
              <w:noProof/>
              <w:sz w:val="22"/>
              <w:szCs w:val="22"/>
              <w:lang w:eastAsia="pl-PL"/>
            </w:rPr>
          </w:pPr>
          <w:hyperlink w:anchor="_Toc483383090" w:history="1">
            <w:r w:rsidR="00712821" w:rsidRPr="001A1F75">
              <w:rPr>
                <w:rStyle w:val="Hipercze"/>
                <w:rFonts w:cstheme="minorHAnsi"/>
                <w:noProof/>
              </w:rPr>
              <w:t>1.13</w:t>
            </w:r>
            <w:r w:rsidR="00712821" w:rsidRPr="001A1F75">
              <w:rPr>
                <w:rFonts w:eastAsiaTheme="minorEastAsia" w:cstheme="minorHAnsi"/>
                <w:b w:val="0"/>
                <w:bCs w:val="0"/>
                <w:noProof/>
                <w:sz w:val="22"/>
                <w:szCs w:val="22"/>
                <w:lang w:eastAsia="pl-PL"/>
              </w:rPr>
              <w:tab/>
            </w:r>
            <w:r w:rsidR="00712821" w:rsidRPr="001A1F75">
              <w:rPr>
                <w:rStyle w:val="Hipercze"/>
                <w:rFonts w:cstheme="minorHAnsi"/>
                <w:noProof/>
              </w:rPr>
              <w:t>PLANOWANY TERMIN ROZSTRZYGNIĘCIA KONKURSU</w:t>
            </w:r>
            <w:r w:rsidR="00712821" w:rsidRPr="001A1F75">
              <w:rPr>
                <w:rFonts w:cstheme="minorHAnsi"/>
                <w:noProof/>
                <w:webHidden/>
              </w:rPr>
              <w:tab/>
            </w:r>
            <w:r w:rsidR="00712821" w:rsidRPr="001A1F75">
              <w:rPr>
                <w:rFonts w:cstheme="minorHAnsi"/>
                <w:noProof/>
                <w:webHidden/>
              </w:rPr>
              <w:fldChar w:fldCharType="begin"/>
            </w:r>
            <w:r w:rsidR="00712821" w:rsidRPr="001A1F75">
              <w:rPr>
                <w:rFonts w:cstheme="minorHAnsi"/>
                <w:noProof/>
                <w:webHidden/>
              </w:rPr>
              <w:instrText xml:space="preserve"> PAGEREF _Toc483383090 \h </w:instrText>
            </w:r>
            <w:r w:rsidR="00712821" w:rsidRPr="001A1F75">
              <w:rPr>
                <w:rFonts w:cstheme="minorHAnsi"/>
                <w:noProof/>
                <w:webHidden/>
              </w:rPr>
            </w:r>
            <w:r w:rsidR="00712821" w:rsidRPr="001A1F75">
              <w:rPr>
                <w:rFonts w:cstheme="minorHAnsi"/>
                <w:noProof/>
                <w:webHidden/>
              </w:rPr>
              <w:fldChar w:fldCharType="separate"/>
            </w:r>
            <w:r w:rsidR="00712821" w:rsidRPr="001A1F75">
              <w:rPr>
                <w:rFonts w:cstheme="minorHAnsi"/>
                <w:noProof/>
                <w:webHidden/>
              </w:rPr>
              <w:t>15</w:t>
            </w:r>
            <w:r w:rsidR="00712821" w:rsidRPr="001A1F75">
              <w:rPr>
                <w:rFonts w:cstheme="minorHAnsi"/>
                <w:noProof/>
                <w:webHidden/>
              </w:rPr>
              <w:fldChar w:fldCharType="end"/>
            </w:r>
          </w:hyperlink>
        </w:p>
        <w:p w14:paraId="3765BF7E" w14:textId="77777777" w:rsidR="00712821" w:rsidRPr="001A1F75" w:rsidRDefault="006D34C6">
          <w:pPr>
            <w:pStyle w:val="Spistreci2"/>
            <w:rPr>
              <w:rFonts w:eastAsiaTheme="minorEastAsia" w:cstheme="minorHAnsi"/>
              <w:b w:val="0"/>
              <w:bCs w:val="0"/>
              <w:noProof/>
              <w:sz w:val="22"/>
              <w:szCs w:val="22"/>
              <w:lang w:eastAsia="pl-PL"/>
            </w:rPr>
          </w:pPr>
          <w:hyperlink w:anchor="_Toc483383091" w:history="1">
            <w:r w:rsidR="00712821" w:rsidRPr="001A1F75">
              <w:rPr>
                <w:rStyle w:val="Hipercze"/>
                <w:rFonts w:cstheme="minorHAnsi"/>
                <w:noProof/>
              </w:rPr>
              <w:t>1.14</w:t>
            </w:r>
            <w:r w:rsidR="00712821" w:rsidRPr="001A1F75">
              <w:rPr>
                <w:rFonts w:eastAsiaTheme="minorEastAsia" w:cstheme="minorHAnsi"/>
                <w:b w:val="0"/>
                <w:bCs w:val="0"/>
                <w:noProof/>
                <w:sz w:val="22"/>
                <w:szCs w:val="22"/>
                <w:lang w:eastAsia="pl-PL"/>
              </w:rPr>
              <w:tab/>
            </w:r>
            <w:r w:rsidR="00712821" w:rsidRPr="001A1F75">
              <w:rPr>
                <w:rStyle w:val="Hipercze"/>
                <w:rFonts w:cstheme="minorHAnsi"/>
                <w:noProof/>
              </w:rPr>
              <w:t>PROCEDURA WYCOFANIA WNIOSKU PRZEZ WNIOSKODAWCĘ</w:t>
            </w:r>
            <w:r w:rsidR="00712821" w:rsidRPr="001A1F75">
              <w:rPr>
                <w:rFonts w:cstheme="minorHAnsi"/>
                <w:noProof/>
                <w:webHidden/>
              </w:rPr>
              <w:tab/>
            </w:r>
            <w:r w:rsidR="00712821" w:rsidRPr="001A1F75">
              <w:rPr>
                <w:rFonts w:cstheme="minorHAnsi"/>
                <w:noProof/>
                <w:webHidden/>
              </w:rPr>
              <w:fldChar w:fldCharType="begin"/>
            </w:r>
            <w:r w:rsidR="00712821" w:rsidRPr="001A1F75">
              <w:rPr>
                <w:rFonts w:cstheme="minorHAnsi"/>
                <w:noProof/>
                <w:webHidden/>
              </w:rPr>
              <w:instrText xml:space="preserve"> PAGEREF _Toc483383091 \h </w:instrText>
            </w:r>
            <w:r w:rsidR="00712821" w:rsidRPr="001A1F75">
              <w:rPr>
                <w:rFonts w:cstheme="minorHAnsi"/>
                <w:noProof/>
                <w:webHidden/>
              </w:rPr>
            </w:r>
            <w:r w:rsidR="00712821" w:rsidRPr="001A1F75">
              <w:rPr>
                <w:rFonts w:cstheme="minorHAnsi"/>
                <w:noProof/>
                <w:webHidden/>
              </w:rPr>
              <w:fldChar w:fldCharType="separate"/>
            </w:r>
            <w:r w:rsidR="00712821" w:rsidRPr="001A1F75">
              <w:rPr>
                <w:rFonts w:cstheme="minorHAnsi"/>
                <w:noProof/>
                <w:webHidden/>
              </w:rPr>
              <w:t>15</w:t>
            </w:r>
            <w:r w:rsidR="00712821" w:rsidRPr="001A1F75">
              <w:rPr>
                <w:rFonts w:cstheme="minorHAnsi"/>
                <w:noProof/>
                <w:webHidden/>
              </w:rPr>
              <w:fldChar w:fldCharType="end"/>
            </w:r>
          </w:hyperlink>
        </w:p>
        <w:p w14:paraId="5570109A" w14:textId="77777777" w:rsidR="00712821" w:rsidRPr="001A1F75" w:rsidRDefault="006D34C6">
          <w:pPr>
            <w:pStyle w:val="Spistreci2"/>
            <w:rPr>
              <w:rFonts w:eastAsiaTheme="minorEastAsia" w:cstheme="minorHAnsi"/>
              <w:b w:val="0"/>
              <w:bCs w:val="0"/>
              <w:noProof/>
              <w:sz w:val="22"/>
              <w:szCs w:val="22"/>
              <w:lang w:eastAsia="pl-PL"/>
            </w:rPr>
          </w:pPr>
          <w:hyperlink w:anchor="_Toc483383092" w:history="1">
            <w:r w:rsidR="00712821" w:rsidRPr="001A1F75">
              <w:rPr>
                <w:rStyle w:val="Hipercze"/>
                <w:rFonts w:cstheme="minorHAnsi"/>
                <w:noProof/>
              </w:rPr>
              <w:t>1.15</w:t>
            </w:r>
            <w:r w:rsidR="00712821" w:rsidRPr="001A1F75">
              <w:rPr>
                <w:rFonts w:eastAsiaTheme="minorEastAsia" w:cstheme="minorHAnsi"/>
                <w:b w:val="0"/>
                <w:bCs w:val="0"/>
                <w:noProof/>
                <w:sz w:val="22"/>
                <w:szCs w:val="22"/>
                <w:lang w:eastAsia="pl-PL"/>
              </w:rPr>
              <w:tab/>
            </w:r>
            <w:r w:rsidR="00712821" w:rsidRPr="001A1F75">
              <w:rPr>
                <w:rStyle w:val="Hipercze"/>
                <w:rFonts w:cstheme="minorHAnsi"/>
                <w:noProof/>
              </w:rPr>
              <w:t>FORMA I SPOSÓB UDZIELANIA WYJAŚNIEŃ W KWESTIACH DOTYCZĄCYCH KONKURSU</w:t>
            </w:r>
            <w:r w:rsidR="00712821" w:rsidRPr="001A1F75">
              <w:rPr>
                <w:rFonts w:cstheme="minorHAnsi"/>
                <w:noProof/>
                <w:webHidden/>
              </w:rPr>
              <w:tab/>
            </w:r>
            <w:r w:rsidR="00712821" w:rsidRPr="001A1F75">
              <w:rPr>
                <w:rFonts w:cstheme="minorHAnsi"/>
                <w:noProof/>
                <w:webHidden/>
              </w:rPr>
              <w:fldChar w:fldCharType="begin"/>
            </w:r>
            <w:r w:rsidR="00712821" w:rsidRPr="001A1F75">
              <w:rPr>
                <w:rFonts w:cstheme="minorHAnsi"/>
                <w:noProof/>
                <w:webHidden/>
              </w:rPr>
              <w:instrText xml:space="preserve"> PAGEREF _Toc483383092 \h </w:instrText>
            </w:r>
            <w:r w:rsidR="00712821" w:rsidRPr="001A1F75">
              <w:rPr>
                <w:rFonts w:cstheme="minorHAnsi"/>
                <w:noProof/>
                <w:webHidden/>
              </w:rPr>
            </w:r>
            <w:r w:rsidR="00712821" w:rsidRPr="001A1F75">
              <w:rPr>
                <w:rFonts w:cstheme="minorHAnsi"/>
                <w:noProof/>
                <w:webHidden/>
              </w:rPr>
              <w:fldChar w:fldCharType="separate"/>
            </w:r>
            <w:r w:rsidR="00712821" w:rsidRPr="001A1F75">
              <w:rPr>
                <w:rFonts w:cstheme="minorHAnsi"/>
                <w:noProof/>
                <w:webHidden/>
              </w:rPr>
              <w:t>17</w:t>
            </w:r>
            <w:r w:rsidR="00712821" w:rsidRPr="001A1F75">
              <w:rPr>
                <w:rFonts w:cstheme="minorHAnsi"/>
                <w:noProof/>
                <w:webHidden/>
              </w:rPr>
              <w:fldChar w:fldCharType="end"/>
            </w:r>
          </w:hyperlink>
        </w:p>
        <w:p w14:paraId="4739B6E4" w14:textId="77777777" w:rsidR="00712821" w:rsidRPr="0041146F" w:rsidRDefault="006D34C6">
          <w:pPr>
            <w:pStyle w:val="Spistreci1"/>
            <w:rPr>
              <w:rFonts w:asciiTheme="minorHAnsi" w:eastAsiaTheme="minorEastAsia" w:hAnsiTheme="minorHAnsi" w:cstheme="minorHAnsi"/>
              <w:b w:val="0"/>
              <w:bCs w:val="0"/>
              <w:caps w:val="0"/>
              <w:noProof/>
              <w:sz w:val="22"/>
              <w:szCs w:val="22"/>
              <w:lang w:eastAsia="pl-PL"/>
            </w:rPr>
          </w:pPr>
          <w:hyperlink w:anchor="_Toc483383093" w:history="1">
            <w:r w:rsidR="00712821" w:rsidRPr="001A1F75">
              <w:rPr>
                <w:rStyle w:val="Hipercze"/>
                <w:rFonts w:asciiTheme="minorHAnsi" w:hAnsiTheme="minorHAnsi" w:cstheme="minorHAnsi"/>
                <w:noProof/>
              </w:rPr>
              <w:t>2.</w:t>
            </w:r>
            <w:r w:rsidR="00712821" w:rsidRPr="001A1F75">
              <w:rPr>
                <w:rFonts w:asciiTheme="minorHAnsi" w:eastAsiaTheme="minorEastAsia" w:hAnsiTheme="minorHAnsi" w:cstheme="minorHAnsi"/>
                <w:b w:val="0"/>
                <w:bCs w:val="0"/>
                <w:caps w:val="0"/>
                <w:noProof/>
                <w:sz w:val="22"/>
                <w:szCs w:val="22"/>
                <w:lang w:eastAsia="pl-PL"/>
              </w:rPr>
              <w:tab/>
            </w:r>
            <w:r w:rsidR="00712821" w:rsidRPr="001A1F75">
              <w:rPr>
                <w:rStyle w:val="Hipercze"/>
                <w:rFonts w:asciiTheme="minorHAnsi" w:hAnsiTheme="minorHAnsi" w:cstheme="minorHAnsi"/>
                <w:noProof/>
              </w:rPr>
              <w:t>PRZEDMIOT KONKURSU</w:t>
            </w:r>
            <w:r w:rsidR="00712821" w:rsidRPr="001A1F75">
              <w:rPr>
                <w:rFonts w:asciiTheme="minorHAnsi" w:hAnsiTheme="minorHAnsi" w:cstheme="minorHAnsi"/>
                <w:noProof/>
                <w:webHidden/>
              </w:rPr>
              <w:tab/>
            </w:r>
            <w:r w:rsidR="00712821" w:rsidRPr="001A1F75">
              <w:rPr>
                <w:rFonts w:asciiTheme="minorHAnsi" w:hAnsiTheme="minorHAnsi" w:cstheme="minorHAnsi"/>
                <w:noProof/>
                <w:webHidden/>
              </w:rPr>
              <w:fldChar w:fldCharType="begin"/>
            </w:r>
            <w:r w:rsidR="00712821" w:rsidRPr="001A1F75">
              <w:rPr>
                <w:rFonts w:asciiTheme="minorHAnsi" w:hAnsiTheme="minorHAnsi" w:cstheme="minorHAnsi"/>
                <w:noProof/>
                <w:webHidden/>
              </w:rPr>
              <w:instrText xml:space="preserve"> PAGEREF _Toc483383093 \h </w:instrText>
            </w:r>
            <w:r w:rsidR="00712821" w:rsidRPr="001A1F75">
              <w:rPr>
                <w:rFonts w:asciiTheme="minorHAnsi" w:hAnsiTheme="minorHAnsi" w:cstheme="minorHAnsi"/>
                <w:noProof/>
                <w:webHidden/>
              </w:rPr>
            </w:r>
            <w:r w:rsidR="00712821" w:rsidRPr="001A1F75">
              <w:rPr>
                <w:rFonts w:asciiTheme="minorHAnsi" w:hAnsiTheme="minorHAnsi" w:cstheme="minorHAnsi"/>
                <w:noProof/>
                <w:webHidden/>
              </w:rPr>
              <w:fldChar w:fldCharType="separate"/>
            </w:r>
            <w:r w:rsidR="00712821" w:rsidRPr="001A1F75">
              <w:rPr>
                <w:rFonts w:asciiTheme="minorHAnsi" w:hAnsiTheme="minorHAnsi" w:cstheme="minorHAnsi"/>
                <w:noProof/>
                <w:webHidden/>
              </w:rPr>
              <w:t>18</w:t>
            </w:r>
            <w:r w:rsidR="00712821" w:rsidRPr="001A1F75">
              <w:rPr>
                <w:rFonts w:asciiTheme="minorHAnsi" w:hAnsiTheme="minorHAnsi" w:cstheme="minorHAnsi"/>
                <w:noProof/>
                <w:webHidden/>
              </w:rPr>
              <w:fldChar w:fldCharType="end"/>
            </w:r>
          </w:hyperlink>
        </w:p>
        <w:p w14:paraId="0C2A2598" w14:textId="77777777" w:rsidR="00712821" w:rsidRPr="001A1F75" w:rsidRDefault="006D34C6">
          <w:pPr>
            <w:pStyle w:val="Spistreci2"/>
            <w:rPr>
              <w:rFonts w:eastAsiaTheme="minorEastAsia" w:cstheme="minorHAnsi"/>
              <w:b w:val="0"/>
              <w:bCs w:val="0"/>
              <w:noProof/>
              <w:sz w:val="22"/>
              <w:szCs w:val="22"/>
              <w:lang w:eastAsia="pl-PL"/>
            </w:rPr>
          </w:pPr>
          <w:hyperlink w:anchor="_Toc483383094" w:history="1">
            <w:r w:rsidR="00712821" w:rsidRPr="001A1F75">
              <w:rPr>
                <w:rStyle w:val="Hipercze"/>
                <w:rFonts w:cstheme="minorHAnsi"/>
                <w:noProof/>
              </w:rPr>
              <w:t>2.1</w:t>
            </w:r>
            <w:r w:rsidR="00712821" w:rsidRPr="001A1F75">
              <w:rPr>
                <w:rFonts w:eastAsiaTheme="minorEastAsia" w:cstheme="minorHAnsi"/>
                <w:b w:val="0"/>
                <w:bCs w:val="0"/>
                <w:noProof/>
                <w:sz w:val="22"/>
                <w:szCs w:val="22"/>
                <w:lang w:eastAsia="pl-PL"/>
              </w:rPr>
              <w:tab/>
            </w:r>
            <w:r w:rsidR="00712821" w:rsidRPr="001A1F75">
              <w:rPr>
                <w:rStyle w:val="Hipercze"/>
                <w:rFonts w:cstheme="minorHAnsi"/>
                <w:noProof/>
              </w:rPr>
              <w:t>CEL KONKURSU</w:t>
            </w:r>
            <w:r w:rsidR="00712821" w:rsidRPr="001A1F75">
              <w:rPr>
                <w:rFonts w:cstheme="minorHAnsi"/>
                <w:noProof/>
                <w:webHidden/>
              </w:rPr>
              <w:tab/>
            </w:r>
            <w:r w:rsidR="00712821" w:rsidRPr="001A1F75">
              <w:rPr>
                <w:rFonts w:cstheme="minorHAnsi"/>
                <w:noProof/>
                <w:webHidden/>
              </w:rPr>
              <w:fldChar w:fldCharType="begin"/>
            </w:r>
            <w:r w:rsidR="00712821" w:rsidRPr="001A1F75">
              <w:rPr>
                <w:rFonts w:cstheme="minorHAnsi"/>
                <w:noProof/>
                <w:webHidden/>
              </w:rPr>
              <w:instrText xml:space="preserve"> PAGEREF _Toc483383094 \h </w:instrText>
            </w:r>
            <w:r w:rsidR="00712821" w:rsidRPr="001A1F75">
              <w:rPr>
                <w:rFonts w:cstheme="minorHAnsi"/>
                <w:noProof/>
                <w:webHidden/>
              </w:rPr>
            </w:r>
            <w:r w:rsidR="00712821" w:rsidRPr="001A1F75">
              <w:rPr>
                <w:rFonts w:cstheme="minorHAnsi"/>
                <w:noProof/>
                <w:webHidden/>
              </w:rPr>
              <w:fldChar w:fldCharType="separate"/>
            </w:r>
            <w:r w:rsidR="00712821" w:rsidRPr="001A1F75">
              <w:rPr>
                <w:rFonts w:cstheme="minorHAnsi"/>
                <w:noProof/>
                <w:webHidden/>
              </w:rPr>
              <w:t>18</w:t>
            </w:r>
            <w:r w:rsidR="00712821" w:rsidRPr="001A1F75">
              <w:rPr>
                <w:rFonts w:cstheme="minorHAnsi"/>
                <w:noProof/>
                <w:webHidden/>
              </w:rPr>
              <w:fldChar w:fldCharType="end"/>
            </w:r>
          </w:hyperlink>
        </w:p>
        <w:p w14:paraId="47F0E6C0" w14:textId="77777777" w:rsidR="00712821" w:rsidRPr="001A1F75" w:rsidRDefault="006D34C6">
          <w:pPr>
            <w:pStyle w:val="Spistreci2"/>
            <w:rPr>
              <w:rFonts w:eastAsiaTheme="minorEastAsia" w:cstheme="minorHAnsi"/>
              <w:b w:val="0"/>
              <w:bCs w:val="0"/>
              <w:noProof/>
              <w:sz w:val="22"/>
              <w:szCs w:val="22"/>
              <w:lang w:eastAsia="pl-PL"/>
            </w:rPr>
          </w:pPr>
          <w:hyperlink w:anchor="_Toc483383095" w:history="1">
            <w:r w:rsidR="00712821" w:rsidRPr="001A1F75">
              <w:rPr>
                <w:rStyle w:val="Hipercze"/>
                <w:rFonts w:cstheme="minorHAnsi"/>
                <w:noProof/>
              </w:rPr>
              <w:t>2.2</w:t>
            </w:r>
            <w:r w:rsidR="00712821" w:rsidRPr="001A1F75">
              <w:rPr>
                <w:rFonts w:eastAsiaTheme="minorEastAsia" w:cstheme="minorHAnsi"/>
                <w:b w:val="0"/>
                <w:bCs w:val="0"/>
                <w:noProof/>
                <w:sz w:val="22"/>
                <w:szCs w:val="22"/>
                <w:lang w:eastAsia="pl-PL"/>
              </w:rPr>
              <w:tab/>
            </w:r>
            <w:r w:rsidR="00712821" w:rsidRPr="001A1F75">
              <w:rPr>
                <w:rStyle w:val="Hipercze"/>
                <w:rFonts w:cstheme="minorHAnsi"/>
                <w:noProof/>
              </w:rPr>
              <w:t>SPECYFIKA I UWARUNKOWANIA REALIZACJI CELU KONKURSU</w:t>
            </w:r>
            <w:r w:rsidR="00712821" w:rsidRPr="001A1F75">
              <w:rPr>
                <w:rFonts w:cstheme="minorHAnsi"/>
                <w:noProof/>
                <w:webHidden/>
              </w:rPr>
              <w:tab/>
            </w:r>
            <w:r w:rsidR="00712821" w:rsidRPr="001A1F75">
              <w:rPr>
                <w:rFonts w:cstheme="minorHAnsi"/>
                <w:noProof/>
                <w:webHidden/>
              </w:rPr>
              <w:fldChar w:fldCharType="begin"/>
            </w:r>
            <w:r w:rsidR="00712821" w:rsidRPr="001A1F75">
              <w:rPr>
                <w:rFonts w:cstheme="minorHAnsi"/>
                <w:noProof/>
                <w:webHidden/>
              </w:rPr>
              <w:instrText xml:space="preserve"> PAGEREF _Toc483383095 \h </w:instrText>
            </w:r>
            <w:r w:rsidR="00712821" w:rsidRPr="001A1F75">
              <w:rPr>
                <w:rFonts w:cstheme="minorHAnsi"/>
                <w:noProof/>
                <w:webHidden/>
              </w:rPr>
            </w:r>
            <w:r w:rsidR="00712821" w:rsidRPr="001A1F75">
              <w:rPr>
                <w:rFonts w:cstheme="minorHAnsi"/>
                <w:noProof/>
                <w:webHidden/>
              </w:rPr>
              <w:fldChar w:fldCharType="separate"/>
            </w:r>
            <w:r w:rsidR="00712821" w:rsidRPr="001A1F75">
              <w:rPr>
                <w:rFonts w:cstheme="minorHAnsi"/>
                <w:noProof/>
                <w:webHidden/>
              </w:rPr>
              <w:t>18</w:t>
            </w:r>
            <w:r w:rsidR="00712821" w:rsidRPr="001A1F75">
              <w:rPr>
                <w:rFonts w:cstheme="minorHAnsi"/>
                <w:noProof/>
                <w:webHidden/>
              </w:rPr>
              <w:fldChar w:fldCharType="end"/>
            </w:r>
          </w:hyperlink>
        </w:p>
        <w:p w14:paraId="7FD125DE" w14:textId="77777777" w:rsidR="00712821" w:rsidRPr="001A1F75" w:rsidRDefault="006D34C6">
          <w:pPr>
            <w:pStyle w:val="Spistreci2"/>
            <w:rPr>
              <w:rFonts w:eastAsiaTheme="minorEastAsia" w:cstheme="minorHAnsi"/>
              <w:b w:val="0"/>
              <w:bCs w:val="0"/>
              <w:noProof/>
              <w:sz w:val="22"/>
              <w:szCs w:val="22"/>
              <w:lang w:eastAsia="pl-PL"/>
            </w:rPr>
          </w:pPr>
          <w:hyperlink w:anchor="_Toc483383096" w:history="1">
            <w:r w:rsidR="00712821" w:rsidRPr="001A1F75">
              <w:rPr>
                <w:rStyle w:val="Hipercze"/>
                <w:rFonts w:cstheme="minorHAnsi"/>
                <w:noProof/>
              </w:rPr>
              <w:t>2.3</w:t>
            </w:r>
            <w:r w:rsidR="00712821" w:rsidRPr="001A1F75">
              <w:rPr>
                <w:rFonts w:eastAsiaTheme="minorEastAsia" w:cstheme="minorHAnsi"/>
                <w:b w:val="0"/>
                <w:bCs w:val="0"/>
                <w:noProof/>
                <w:sz w:val="22"/>
                <w:szCs w:val="22"/>
                <w:lang w:eastAsia="pl-PL"/>
              </w:rPr>
              <w:tab/>
            </w:r>
            <w:r w:rsidR="00712821" w:rsidRPr="001A1F75">
              <w:rPr>
                <w:rStyle w:val="Hipercze"/>
                <w:rFonts w:cstheme="minorHAnsi"/>
                <w:noProof/>
              </w:rPr>
              <w:t>TYPY PROJEKTÓW PODLEGAJĄCYCH DOFINANSOWANIU W KONKURSIE</w:t>
            </w:r>
            <w:r w:rsidR="00712821" w:rsidRPr="001A1F75">
              <w:rPr>
                <w:rFonts w:cstheme="minorHAnsi"/>
                <w:noProof/>
                <w:webHidden/>
              </w:rPr>
              <w:tab/>
            </w:r>
            <w:r w:rsidR="00712821" w:rsidRPr="001A1F75">
              <w:rPr>
                <w:rFonts w:cstheme="minorHAnsi"/>
                <w:noProof/>
                <w:webHidden/>
              </w:rPr>
              <w:fldChar w:fldCharType="begin"/>
            </w:r>
            <w:r w:rsidR="00712821" w:rsidRPr="001A1F75">
              <w:rPr>
                <w:rFonts w:cstheme="minorHAnsi"/>
                <w:noProof/>
                <w:webHidden/>
              </w:rPr>
              <w:instrText xml:space="preserve"> PAGEREF _Toc483383096 \h </w:instrText>
            </w:r>
            <w:r w:rsidR="00712821" w:rsidRPr="001A1F75">
              <w:rPr>
                <w:rFonts w:cstheme="minorHAnsi"/>
                <w:noProof/>
                <w:webHidden/>
              </w:rPr>
            </w:r>
            <w:r w:rsidR="00712821" w:rsidRPr="001A1F75">
              <w:rPr>
                <w:rFonts w:cstheme="minorHAnsi"/>
                <w:noProof/>
                <w:webHidden/>
              </w:rPr>
              <w:fldChar w:fldCharType="separate"/>
            </w:r>
            <w:r w:rsidR="00712821" w:rsidRPr="001A1F75">
              <w:rPr>
                <w:rFonts w:cstheme="minorHAnsi"/>
                <w:noProof/>
                <w:webHidden/>
              </w:rPr>
              <w:t>21</w:t>
            </w:r>
            <w:r w:rsidR="00712821" w:rsidRPr="001A1F75">
              <w:rPr>
                <w:rFonts w:cstheme="minorHAnsi"/>
                <w:noProof/>
                <w:webHidden/>
              </w:rPr>
              <w:fldChar w:fldCharType="end"/>
            </w:r>
          </w:hyperlink>
        </w:p>
        <w:p w14:paraId="15A6B8DA" w14:textId="77777777" w:rsidR="00712821" w:rsidRPr="001A1F75" w:rsidRDefault="006D34C6">
          <w:pPr>
            <w:pStyle w:val="Spistreci2"/>
            <w:rPr>
              <w:rFonts w:eastAsiaTheme="minorEastAsia" w:cstheme="minorHAnsi"/>
              <w:b w:val="0"/>
              <w:bCs w:val="0"/>
              <w:noProof/>
              <w:sz w:val="22"/>
              <w:szCs w:val="22"/>
              <w:lang w:eastAsia="pl-PL"/>
            </w:rPr>
          </w:pPr>
          <w:hyperlink w:anchor="_Toc483383097" w:history="1">
            <w:r w:rsidR="00712821" w:rsidRPr="001A1F75">
              <w:rPr>
                <w:rStyle w:val="Hipercze"/>
                <w:rFonts w:cstheme="minorHAnsi"/>
                <w:noProof/>
              </w:rPr>
              <w:t>2.4</w:t>
            </w:r>
            <w:r w:rsidR="00712821" w:rsidRPr="001A1F75">
              <w:rPr>
                <w:rFonts w:eastAsiaTheme="minorEastAsia" w:cstheme="minorHAnsi"/>
                <w:b w:val="0"/>
                <w:bCs w:val="0"/>
                <w:noProof/>
                <w:sz w:val="22"/>
                <w:szCs w:val="22"/>
                <w:lang w:eastAsia="pl-PL"/>
              </w:rPr>
              <w:tab/>
            </w:r>
            <w:r w:rsidR="00712821" w:rsidRPr="001A1F75">
              <w:rPr>
                <w:rStyle w:val="Hipercze"/>
                <w:rFonts w:cstheme="minorHAnsi"/>
                <w:noProof/>
              </w:rPr>
              <w:t>GRUPA DOCELOWA PROJEKTU</w:t>
            </w:r>
            <w:r w:rsidR="00712821" w:rsidRPr="001A1F75">
              <w:rPr>
                <w:rFonts w:cstheme="minorHAnsi"/>
                <w:noProof/>
                <w:webHidden/>
              </w:rPr>
              <w:tab/>
            </w:r>
            <w:r w:rsidR="00712821" w:rsidRPr="001A1F75">
              <w:rPr>
                <w:rFonts w:cstheme="minorHAnsi"/>
                <w:noProof/>
                <w:webHidden/>
              </w:rPr>
              <w:fldChar w:fldCharType="begin"/>
            </w:r>
            <w:r w:rsidR="00712821" w:rsidRPr="001A1F75">
              <w:rPr>
                <w:rFonts w:cstheme="minorHAnsi"/>
                <w:noProof/>
                <w:webHidden/>
              </w:rPr>
              <w:instrText xml:space="preserve"> PAGEREF _Toc483383097 \h </w:instrText>
            </w:r>
            <w:r w:rsidR="00712821" w:rsidRPr="001A1F75">
              <w:rPr>
                <w:rFonts w:cstheme="minorHAnsi"/>
                <w:noProof/>
                <w:webHidden/>
              </w:rPr>
            </w:r>
            <w:r w:rsidR="00712821" w:rsidRPr="001A1F75">
              <w:rPr>
                <w:rFonts w:cstheme="minorHAnsi"/>
                <w:noProof/>
                <w:webHidden/>
              </w:rPr>
              <w:fldChar w:fldCharType="separate"/>
            </w:r>
            <w:r w:rsidR="00712821" w:rsidRPr="001A1F75">
              <w:rPr>
                <w:rFonts w:cstheme="minorHAnsi"/>
                <w:noProof/>
                <w:webHidden/>
              </w:rPr>
              <w:t>25</w:t>
            </w:r>
            <w:r w:rsidR="00712821" w:rsidRPr="001A1F75">
              <w:rPr>
                <w:rFonts w:cstheme="minorHAnsi"/>
                <w:noProof/>
                <w:webHidden/>
              </w:rPr>
              <w:fldChar w:fldCharType="end"/>
            </w:r>
          </w:hyperlink>
        </w:p>
        <w:p w14:paraId="380E38C5" w14:textId="77777777" w:rsidR="00712821" w:rsidRPr="001A1F75" w:rsidRDefault="006D34C6">
          <w:pPr>
            <w:pStyle w:val="Spistreci2"/>
            <w:rPr>
              <w:rFonts w:eastAsiaTheme="minorEastAsia" w:cstheme="minorHAnsi"/>
              <w:b w:val="0"/>
              <w:bCs w:val="0"/>
              <w:noProof/>
              <w:sz w:val="22"/>
              <w:szCs w:val="22"/>
              <w:lang w:eastAsia="pl-PL"/>
            </w:rPr>
          </w:pPr>
          <w:hyperlink w:anchor="_Toc483383098" w:history="1">
            <w:r w:rsidR="00712821" w:rsidRPr="001A1F75">
              <w:rPr>
                <w:rStyle w:val="Hipercze"/>
                <w:rFonts w:cstheme="minorHAnsi"/>
                <w:noProof/>
              </w:rPr>
              <w:t>2.5</w:t>
            </w:r>
            <w:r w:rsidR="00712821" w:rsidRPr="001A1F75">
              <w:rPr>
                <w:rFonts w:eastAsiaTheme="minorEastAsia" w:cstheme="minorHAnsi"/>
                <w:b w:val="0"/>
                <w:bCs w:val="0"/>
                <w:noProof/>
                <w:sz w:val="22"/>
                <w:szCs w:val="22"/>
                <w:lang w:eastAsia="pl-PL"/>
              </w:rPr>
              <w:tab/>
            </w:r>
            <w:r w:rsidR="00712821" w:rsidRPr="001A1F75">
              <w:rPr>
                <w:rStyle w:val="Hipercze"/>
                <w:rFonts w:cstheme="minorHAnsi"/>
                <w:noProof/>
              </w:rPr>
              <w:t>SPECYFICZNE KRYTERIA WYBORU PROJEKTÓW</w:t>
            </w:r>
            <w:r w:rsidR="00712821" w:rsidRPr="001A1F75">
              <w:rPr>
                <w:rFonts w:cstheme="minorHAnsi"/>
                <w:noProof/>
                <w:webHidden/>
              </w:rPr>
              <w:tab/>
            </w:r>
            <w:r w:rsidR="00712821" w:rsidRPr="001A1F75">
              <w:rPr>
                <w:rFonts w:cstheme="minorHAnsi"/>
                <w:noProof/>
                <w:webHidden/>
              </w:rPr>
              <w:fldChar w:fldCharType="begin"/>
            </w:r>
            <w:r w:rsidR="00712821" w:rsidRPr="001A1F75">
              <w:rPr>
                <w:rFonts w:cstheme="minorHAnsi"/>
                <w:noProof/>
                <w:webHidden/>
              </w:rPr>
              <w:instrText xml:space="preserve"> PAGEREF _Toc483383098 \h </w:instrText>
            </w:r>
            <w:r w:rsidR="00712821" w:rsidRPr="001A1F75">
              <w:rPr>
                <w:rFonts w:cstheme="minorHAnsi"/>
                <w:noProof/>
                <w:webHidden/>
              </w:rPr>
            </w:r>
            <w:r w:rsidR="00712821" w:rsidRPr="001A1F75">
              <w:rPr>
                <w:rFonts w:cstheme="minorHAnsi"/>
                <w:noProof/>
                <w:webHidden/>
              </w:rPr>
              <w:fldChar w:fldCharType="separate"/>
            </w:r>
            <w:r w:rsidR="00712821" w:rsidRPr="001A1F75">
              <w:rPr>
                <w:rFonts w:cstheme="minorHAnsi"/>
                <w:noProof/>
                <w:webHidden/>
              </w:rPr>
              <w:t>26</w:t>
            </w:r>
            <w:r w:rsidR="00712821" w:rsidRPr="001A1F75">
              <w:rPr>
                <w:rFonts w:cstheme="minorHAnsi"/>
                <w:noProof/>
                <w:webHidden/>
              </w:rPr>
              <w:fldChar w:fldCharType="end"/>
            </w:r>
          </w:hyperlink>
        </w:p>
        <w:p w14:paraId="14A4B28A" w14:textId="77777777" w:rsidR="00712821" w:rsidRPr="001A1F75" w:rsidRDefault="006D34C6">
          <w:pPr>
            <w:pStyle w:val="Spistreci2"/>
            <w:rPr>
              <w:rFonts w:eastAsiaTheme="minorEastAsia" w:cstheme="minorHAnsi"/>
              <w:b w:val="0"/>
              <w:bCs w:val="0"/>
              <w:noProof/>
              <w:sz w:val="22"/>
              <w:szCs w:val="22"/>
              <w:lang w:eastAsia="pl-PL"/>
            </w:rPr>
          </w:pPr>
          <w:hyperlink w:anchor="_Toc483383099" w:history="1">
            <w:r w:rsidR="00712821" w:rsidRPr="001A1F75">
              <w:rPr>
                <w:rStyle w:val="Hipercze"/>
                <w:rFonts w:cstheme="minorHAnsi"/>
                <w:noProof/>
              </w:rPr>
              <w:t>2.6</w:t>
            </w:r>
            <w:r w:rsidR="00712821" w:rsidRPr="001A1F75">
              <w:rPr>
                <w:rFonts w:eastAsiaTheme="minorEastAsia" w:cstheme="minorHAnsi"/>
                <w:b w:val="0"/>
                <w:bCs w:val="0"/>
                <w:noProof/>
                <w:sz w:val="22"/>
                <w:szCs w:val="22"/>
                <w:lang w:eastAsia="pl-PL"/>
              </w:rPr>
              <w:tab/>
            </w:r>
            <w:r w:rsidR="00712821" w:rsidRPr="001A1F75">
              <w:rPr>
                <w:rStyle w:val="Hipercze"/>
                <w:rFonts w:cstheme="minorHAnsi"/>
                <w:noProof/>
              </w:rPr>
              <w:t>STANDARDY UDZIELANIA WSPARCIA NA RZECZ GRUPY DOCELOWEJ W KONKURSIE</w:t>
            </w:r>
            <w:r w:rsidR="00712821" w:rsidRPr="001A1F75">
              <w:rPr>
                <w:rFonts w:cstheme="minorHAnsi"/>
                <w:noProof/>
                <w:webHidden/>
              </w:rPr>
              <w:tab/>
            </w:r>
            <w:r w:rsidR="00712821" w:rsidRPr="001A1F75">
              <w:rPr>
                <w:rFonts w:cstheme="minorHAnsi"/>
                <w:noProof/>
                <w:webHidden/>
              </w:rPr>
              <w:fldChar w:fldCharType="begin"/>
            </w:r>
            <w:r w:rsidR="00712821" w:rsidRPr="001A1F75">
              <w:rPr>
                <w:rFonts w:cstheme="minorHAnsi"/>
                <w:noProof/>
                <w:webHidden/>
              </w:rPr>
              <w:instrText xml:space="preserve"> PAGEREF _Toc483383099 \h </w:instrText>
            </w:r>
            <w:r w:rsidR="00712821" w:rsidRPr="001A1F75">
              <w:rPr>
                <w:rFonts w:cstheme="minorHAnsi"/>
                <w:noProof/>
                <w:webHidden/>
              </w:rPr>
            </w:r>
            <w:r w:rsidR="00712821" w:rsidRPr="001A1F75">
              <w:rPr>
                <w:rFonts w:cstheme="minorHAnsi"/>
                <w:noProof/>
                <w:webHidden/>
              </w:rPr>
              <w:fldChar w:fldCharType="separate"/>
            </w:r>
            <w:r w:rsidR="00712821" w:rsidRPr="001A1F75">
              <w:rPr>
                <w:rFonts w:cstheme="minorHAnsi"/>
                <w:noProof/>
                <w:webHidden/>
              </w:rPr>
              <w:t>31</w:t>
            </w:r>
            <w:r w:rsidR="00712821" w:rsidRPr="001A1F75">
              <w:rPr>
                <w:rFonts w:cstheme="minorHAnsi"/>
                <w:noProof/>
                <w:webHidden/>
              </w:rPr>
              <w:fldChar w:fldCharType="end"/>
            </w:r>
          </w:hyperlink>
        </w:p>
        <w:p w14:paraId="0D620ADD" w14:textId="77777777" w:rsidR="00712821" w:rsidRPr="001A1F75" w:rsidRDefault="006D34C6">
          <w:pPr>
            <w:pStyle w:val="Spistreci2"/>
            <w:rPr>
              <w:rFonts w:eastAsiaTheme="minorEastAsia" w:cstheme="minorHAnsi"/>
              <w:b w:val="0"/>
              <w:bCs w:val="0"/>
              <w:noProof/>
              <w:sz w:val="22"/>
              <w:szCs w:val="22"/>
              <w:lang w:eastAsia="pl-PL"/>
            </w:rPr>
          </w:pPr>
          <w:hyperlink w:anchor="_Toc483383100" w:history="1">
            <w:r w:rsidR="00712821" w:rsidRPr="001A1F75">
              <w:rPr>
                <w:rStyle w:val="Hipercze"/>
                <w:rFonts w:cstheme="minorHAnsi"/>
                <w:noProof/>
              </w:rPr>
              <w:t>2.7</w:t>
            </w:r>
            <w:r w:rsidR="00712821" w:rsidRPr="001A1F75">
              <w:rPr>
                <w:rFonts w:eastAsiaTheme="minorEastAsia" w:cstheme="minorHAnsi"/>
                <w:b w:val="0"/>
                <w:bCs w:val="0"/>
                <w:noProof/>
                <w:sz w:val="22"/>
                <w:szCs w:val="22"/>
                <w:lang w:eastAsia="pl-PL"/>
              </w:rPr>
              <w:tab/>
            </w:r>
            <w:r w:rsidR="00712821" w:rsidRPr="001A1F75">
              <w:rPr>
                <w:rStyle w:val="Hipercze"/>
                <w:rFonts w:cstheme="minorHAnsi"/>
                <w:noProof/>
              </w:rPr>
              <w:t>MONITOROWANIE POSTĘPU RZECZOWEGO W PROJEKCIE</w:t>
            </w:r>
            <w:r w:rsidR="00712821" w:rsidRPr="001A1F75">
              <w:rPr>
                <w:rFonts w:cstheme="minorHAnsi"/>
                <w:noProof/>
                <w:webHidden/>
              </w:rPr>
              <w:tab/>
            </w:r>
            <w:r w:rsidR="00712821" w:rsidRPr="001A1F75">
              <w:rPr>
                <w:rFonts w:cstheme="minorHAnsi"/>
                <w:noProof/>
                <w:webHidden/>
              </w:rPr>
              <w:fldChar w:fldCharType="begin"/>
            </w:r>
            <w:r w:rsidR="00712821" w:rsidRPr="001A1F75">
              <w:rPr>
                <w:rFonts w:cstheme="minorHAnsi"/>
                <w:noProof/>
                <w:webHidden/>
              </w:rPr>
              <w:instrText xml:space="preserve"> PAGEREF _Toc483383100 \h </w:instrText>
            </w:r>
            <w:r w:rsidR="00712821" w:rsidRPr="001A1F75">
              <w:rPr>
                <w:rFonts w:cstheme="minorHAnsi"/>
                <w:noProof/>
                <w:webHidden/>
              </w:rPr>
            </w:r>
            <w:r w:rsidR="00712821" w:rsidRPr="001A1F75">
              <w:rPr>
                <w:rFonts w:cstheme="minorHAnsi"/>
                <w:noProof/>
                <w:webHidden/>
              </w:rPr>
              <w:fldChar w:fldCharType="separate"/>
            </w:r>
            <w:r w:rsidR="00712821" w:rsidRPr="001A1F75">
              <w:rPr>
                <w:rFonts w:cstheme="minorHAnsi"/>
                <w:noProof/>
                <w:webHidden/>
              </w:rPr>
              <w:t>32</w:t>
            </w:r>
            <w:r w:rsidR="00712821" w:rsidRPr="001A1F75">
              <w:rPr>
                <w:rFonts w:cstheme="minorHAnsi"/>
                <w:noProof/>
                <w:webHidden/>
              </w:rPr>
              <w:fldChar w:fldCharType="end"/>
            </w:r>
          </w:hyperlink>
        </w:p>
        <w:p w14:paraId="054772A4" w14:textId="77777777" w:rsidR="00712821" w:rsidRPr="001A1F75" w:rsidRDefault="006D34C6">
          <w:pPr>
            <w:pStyle w:val="Spistreci2"/>
            <w:rPr>
              <w:rFonts w:eastAsiaTheme="minorEastAsia" w:cstheme="minorHAnsi"/>
              <w:b w:val="0"/>
              <w:bCs w:val="0"/>
              <w:noProof/>
              <w:sz w:val="22"/>
              <w:szCs w:val="22"/>
              <w:lang w:eastAsia="pl-PL"/>
            </w:rPr>
          </w:pPr>
          <w:hyperlink w:anchor="_Toc483383101" w:history="1">
            <w:r w:rsidR="00712821" w:rsidRPr="001A1F75">
              <w:rPr>
                <w:rStyle w:val="Hipercze"/>
                <w:rFonts w:cstheme="minorHAnsi"/>
                <w:noProof/>
              </w:rPr>
              <w:t>2.8</w:t>
            </w:r>
            <w:r w:rsidR="00712821" w:rsidRPr="001A1F75">
              <w:rPr>
                <w:rFonts w:eastAsiaTheme="minorEastAsia" w:cstheme="minorHAnsi"/>
                <w:b w:val="0"/>
                <w:bCs w:val="0"/>
                <w:noProof/>
                <w:sz w:val="22"/>
                <w:szCs w:val="22"/>
                <w:lang w:eastAsia="pl-PL"/>
              </w:rPr>
              <w:tab/>
            </w:r>
            <w:r w:rsidR="00712821" w:rsidRPr="001A1F75">
              <w:rPr>
                <w:rStyle w:val="Hipercze"/>
                <w:rFonts w:cstheme="minorHAnsi"/>
                <w:noProof/>
              </w:rPr>
              <w:t>POLITYKI HORYZONTALNE - ZASADA RÓWNOŚCI SZANS I NIEDYSKRYMINACJI</w:t>
            </w:r>
            <w:r w:rsidR="00712821" w:rsidRPr="001A1F75">
              <w:rPr>
                <w:rFonts w:cstheme="minorHAnsi"/>
                <w:noProof/>
                <w:webHidden/>
              </w:rPr>
              <w:tab/>
            </w:r>
            <w:r w:rsidR="00712821" w:rsidRPr="001A1F75">
              <w:rPr>
                <w:rFonts w:cstheme="minorHAnsi"/>
                <w:noProof/>
                <w:webHidden/>
              </w:rPr>
              <w:fldChar w:fldCharType="begin"/>
            </w:r>
            <w:r w:rsidR="00712821" w:rsidRPr="001A1F75">
              <w:rPr>
                <w:rFonts w:cstheme="minorHAnsi"/>
                <w:noProof/>
                <w:webHidden/>
              </w:rPr>
              <w:instrText xml:space="preserve"> PAGEREF _Toc483383101 \h </w:instrText>
            </w:r>
            <w:r w:rsidR="00712821" w:rsidRPr="001A1F75">
              <w:rPr>
                <w:rFonts w:cstheme="minorHAnsi"/>
                <w:noProof/>
                <w:webHidden/>
              </w:rPr>
            </w:r>
            <w:r w:rsidR="00712821" w:rsidRPr="001A1F75">
              <w:rPr>
                <w:rFonts w:cstheme="minorHAnsi"/>
                <w:noProof/>
                <w:webHidden/>
              </w:rPr>
              <w:fldChar w:fldCharType="separate"/>
            </w:r>
            <w:r w:rsidR="00712821" w:rsidRPr="001A1F75">
              <w:rPr>
                <w:rFonts w:cstheme="minorHAnsi"/>
                <w:noProof/>
                <w:webHidden/>
              </w:rPr>
              <w:t>39</w:t>
            </w:r>
            <w:r w:rsidR="00712821" w:rsidRPr="001A1F75">
              <w:rPr>
                <w:rFonts w:cstheme="minorHAnsi"/>
                <w:noProof/>
                <w:webHidden/>
              </w:rPr>
              <w:fldChar w:fldCharType="end"/>
            </w:r>
          </w:hyperlink>
        </w:p>
        <w:p w14:paraId="2105B374" w14:textId="77777777" w:rsidR="00712821" w:rsidRPr="0041146F" w:rsidRDefault="006D34C6">
          <w:pPr>
            <w:pStyle w:val="Spistreci1"/>
            <w:rPr>
              <w:rFonts w:asciiTheme="minorHAnsi" w:eastAsiaTheme="minorEastAsia" w:hAnsiTheme="minorHAnsi" w:cstheme="minorHAnsi"/>
              <w:b w:val="0"/>
              <w:bCs w:val="0"/>
              <w:caps w:val="0"/>
              <w:noProof/>
              <w:sz w:val="22"/>
              <w:szCs w:val="22"/>
              <w:lang w:eastAsia="pl-PL"/>
            </w:rPr>
          </w:pPr>
          <w:hyperlink w:anchor="_Toc483383102" w:history="1">
            <w:r w:rsidR="00712821" w:rsidRPr="001A1F75">
              <w:rPr>
                <w:rStyle w:val="Hipercze"/>
                <w:rFonts w:asciiTheme="minorHAnsi" w:hAnsiTheme="minorHAnsi" w:cstheme="minorHAnsi"/>
                <w:noProof/>
              </w:rPr>
              <w:t>3.</w:t>
            </w:r>
            <w:r w:rsidR="00712821" w:rsidRPr="001A1F75">
              <w:rPr>
                <w:rFonts w:asciiTheme="minorHAnsi" w:eastAsiaTheme="minorEastAsia" w:hAnsiTheme="minorHAnsi" w:cstheme="minorHAnsi"/>
                <w:b w:val="0"/>
                <w:bCs w:val="0"/>
                <w:caps w:val="0"/>
                <w:noProof/>
                <w:sz w:val="22"/>
                <w:szCs w:val="22"/>
                <w:lang w:eastAsia="pl-PL"/>
              </w:rPr>
              <w:tab/>
            </w:r>
            <w:r w:rsidR="00712821" w:rsidRPr="001A1F75">
              <w:rPr>
                <w:rStyle w:val="Hipercze"/>
                <w:rFonts w:asciiTheme="minorHAnsi" w:hAnsiTheme="minorHAnsi" w:cstheme="minorHAnsi"/>
                <w:noProof/>
              </w:rPr>
              <w:t>OGÓLNE ZASADY DOTYCZĄCE REALIZACJI PROJEKTÓW W KONKURSIE</w:t>
            </w:r>
            <w:r w:rsidR="00712821" w:rsidRPr="001A1F75">
              <w:rPr>
                <w:rFonts w:asciiTheme="minorHAnsi" w:hAnsiTheme="minorHAnsi" w:cstheme="minorHAnsi"/>
                <w:noProof/>
                <w:webHidden/>
              </w:rPr>
              <w:tab/>
            </w:r>
            <w:r w:rsidR="00712821" w:rsidRPr="001A1F75">
              <w:rPr>
                <w:rFonts w:asciiTheme="minorHAnsi" w:hAnsiTheme="minorHAnsi" w:cstheme="minorHAnsi"/>
                <w:noProof/>
                <w:webHidden/>
              </w:rPr>
              <w:fldChar w:fldCharType="begin"/>
            </w:r>
            <w:r w:rsidR="00712821" w:rsidRPr="001A1F75">
              <w:rPr>
                <w:rFonts w:asciiTheme="minorHAnsi" w:hAnsiTheme="minorHAnsi" w:cstheme="minorHAnsi"/>
                <w:noProof/>
                <w:webHidden/>
              </w:rPr>
              <w:instrText xml:space="preserve"> PAGEREF _Toc483383102 \h </w:instrText>
            </w:r>
            <w:r w:rsidR="00712821" w:rsidRPr="001A1F75">
              <w:rPr>
                <w:rFonts w:asciiTheme="minorHAnsi" w:hAnsiTheme="minorHAnsi" w:cstheme="minorHAnsi"/>
                <w:noProof/>
                <w:webHidden/>
              </w:rPr>
            </w:r>
            <w:r w:rsidR="00712821" w:rsidRPr="001A1F75">
              <w:rPr>
                <w:rFonts w:asciiTheme="minorHAnsi" w:hAnsiTheme="minorHAnsi" w:cstheme="minorHAnsi"/>
                <w:noProof/>
                <w:webHidden/>
              </w:rPr>
              <w:fldChar w:fldCharType="separate"/>
            </w:r>
            <w:r w:rsidR="00712821" w:rsidRPr="001A1F75">
              <w:rPr>
                <w:rFonts w:asciiTheme="minorHAnsi" w:hAnsiTheme="minorHAnsi" w:cstheme="minorHAnsi"/>
                <w:noProof/>
                <w:webHidden/>
              </w:rPr>
              <w:t>43</w:t>
            </w:r>
            <w:r w:rsidR="00712821" w:rsidRPr="001A1F75">
              <w:rPr>
                <w:rFonts w:asciiTheme="minorHAnsi" w:hAnsiTheme="minorHAnsi" w:cstheme="minorHAnsi"/>
                <w:noProof/>
                <w:webHidden/>
              </w:rPr>
              <w:fldChar w:fldCharType="end"/>
            </w:r>
          </w:hyperlink>
        </w:p>
        <w:p w14:paraId="72C2339E" w14:textId="77777777" w:rsidR="00712821" w:rsidRPr="001A1F75" w:rsidRDefault="006D34C6">
          <w:pPr>
            <w:pStyle w:val="Spistreci2"/>
            <w:rPr>
              <w:rFonts w:eastAsiaTheme="minorEastAsia" w:cstheme="minorHAnsi"/>
              <w:b w:val="0"/>
              <w:bCs w:val="0"/>
              <w:noProof/>
              <w:sz w:val="22"/>
              <w:szCs w:val="22"/>
              <w:lang w:eastAsia="pl-PL"/>
            </w:rPr>
          </w:pPr>
          <w:hyperlink w:anchor="_Toc483383103" w:history="1">
            <w:r w:rsidR="00712821" w:rsidRPr="001A1F75">
              <w:rPr>
                <w:rStyle w:val="Hipercze"/>
                <w:rFonts w:cstheme="minorHAnsi"/>
                <w:noProof/>
              </w:rPr>
              <w:t>3.1</w:t>
            </w:r>
            <w:r w:rsidR="00712821" w:rsidRPr="001A1F75">
              <w:rPr>
                <w:rFonts w:eastAsiaTheme="minorEastAsia" w:cstheme="minorHAnsi"/>
                <w:b w:val="0"/>
                <w:bCs w:val="0"/>
                <w:noProof/>
                <w:sz w:val="22"/>
                <w:szCs w:val="22"/>
                <w:lang w:eastAsia="pl-PL"/>
              </w:rPr>
              <w:tab/>
            </w:r>
            <w:r w:rsidR="00712821" w:rsidRPr="001A1F75">
              <w:rPr>
                <w:rStyle w:val="Hipercze"/>
                <w:rFonts w:cstheme="minorHAnsi"/>
                <w:noProof/>
              </w:rPr>
              <w:t>PARTNERSTWO W PROJEKCIE</w:t>
            </w:r>
            <w:r w:rsidR="00712821" w:rsidRPr="001A1F75">
              <w:rPr>
                <w:rFonts w:cstheme="minorHAnsi"/>
                <w:noProof/>
                <w:webHidden/>
              </w:rPr>
              <w:tab/>
            </w:r>
            <w:r w:rsidR="00712821" w:rsidRPr="001A1F75">
              <w:rPr>
                <w:rFonts w:cstheme="minorHAnsi"/>
                <w:noProof/>
                <w:webHidden/>
              </w:rPr>
              <w:fldChar w:fldCharType="begin"/>
            </w:r>
            <w:r w:rsidR="00712821" w:rsidRPr="001A1F75">
              <w:rPr>
                <w:rFonts w:cstheme="minorHAnsi"/>
                <w:noProof/>
                <w:webHidden/>
              </w:rPr>
              <w:instrText xml:space="preserve"> PAGEREF _Toc483383103 \h </w:instrText>
            </w:r>
            <w:r w:rsidR="00712821" w:rsidRPr="001A1F75">
              <w:rPr>
                <w:rFonts w:cstheme="minorHAnsi"/>
                <w:noProof/>
                <w:webHidden/>
              </w:rPr>
            </w:r>
            <w:r w:rsidR="00712821" w:rsidRPr="001A1F75">
              <w:rPr>
                <w:rFonts w:cstheme="minorHAnsi"/>
                <w:noProof/>
                <w:webHidden/>
              </w:rPr>
              <w:fldChar w:fldCharType="separate"/>
            </w:r>
            <w:r w:rsidR="00712821" w:rsidRPr="001A1F75">
              <w:rPr>
                <w:rFonts w:cstheme="minorHAnsi"/>
                <w:noProof/>
                <w:webHidden/>
              </w:rPr>
              <w:t>43</w:t>
            </w:r>
            <w:r w:rsidR="00712821" w:rsidRPr="001A1F75">
              <w:rPr>
                <w:rFonts w:cstheme="minorHAnsi"/>
                <w:noProof/>
                <w:webHidden/>
              </w:rPr>
              <w:fldChar w:fldCharType="end"/>
            </w:r>
          </w:hyperlink>
        </w:p>
        <w:p w14:paraId="1F43235F" w14:textId="77777777" w:rsidR="00712821" w:rsidRPr="001A1F75" w:rsidRDefault="006D34C6">
          <w:pPr>
            <w:pStyle w:val="Spistreci2"/>
            <w:rPr>
              <w:rFonts w:eastAsiaTheme="minorEastAsia" w:cstheme="minorHAnsi"/>
              <w:b w:val="0"/>
              <w:bCs w:val="0"/>
              <w:noProof/>
              <w:sz w:val="22"/>
              <w:szCs w:val="22"/>
              <w:lang w:eastAsia="pl-PL"/>
            </w:rPr>
          </w:pPr>
          <w:hyperlink w:anchor="_Toc483383104" w:history="1">
            <w:r w:rsidR="00712821" w:rsidRPr="001A1F75">
              <w:rPr>
                <w:rStyle w:val="Hipercze"/>
                <w:rFonts w:cstheme="minorHAnsi"/>
                <w:noProof/>
              </w:rPr>
              <w:t>3.2</w:t>
            </w:r>
            <w:r w:rsidR="00712821" w:rsidRPr="001A1F75">
              <w:rPr>
                <w:rFonts w:eastAsiaTheme="minorEastAsia" w:cstheme="minorHAnsi"/>
                <w:b w:val="0"/>
                <w:bCs w:val="0"/>
                <w:noProof/>
                <w:sz w:val="22"/>
                <w:szCs w:val="22"/>
                <w:lang w:eastAsia="pl-PL"/>
              </w:rPr>
              <w:tab/>
            </w:r>
            <w:r w:rsidR="00712821" w:rsidRPr="001A1F75">
              <w:rPr>
                <w:rStyle w:val="Hipercze"/>
                <w:rFonts w:cstheme="minorHAnsi"/>
                <w:noProof/>
              </w:rPr>
              <w:t>PODSTAWOWE ZASADY KONSTRUOWANIA BUDŻETU PROJEKTU</w:t>
            </w:r>
            <w:r w:rsidR="00712821" w:rsidRPr="001A1F75">
              <w:rPr>
                <w:rFonts w:cstheme="minorHAnsi"/>
                <w:noProof/>
                <w:webHidden/>
              </w:rPr>
              <w:tab/>
            </w:r>
            <w:r w:rsidR="00712821" w:rsidRPr="001A1F75">
              <w:rPr>
                <w:rFonts w:cstheme="minorHAnsi"/>
                <w:noProof/>
                <w:webHidden/>
              </w:rPr>
              <w:fldChar w:fldCharType="begin"/>
            </w:r>
            <w:r w:rsidR="00712821" w:rsidRPr="001A1F75">
              <w:rPr>
                <w:rFonts w:cstheme="minorHAnsi"/>
                <w:noProof/>
                <w:webHidden/>
              </w:rPr>
              <w:instrText xml:space="preserve"> PAGEREF _Toc483383104 \h </w:instrText>
            </w:r>
            <w:r w:rsidR="00712821" w:rsidRPr="001A1F75">
              <w:rPr>
                <w:rFonts w:cstheme="minorHAnsi"/>
                <w:noProof/>
                <w:webHidden/>
              </w:rPr>
            </w:r>
            <w:r w:rsidR="00712821" w:rsidRPr="001A1F75">
              <w:rPr>
                <w:rFonts w:cstheme="minorHAnsi"/>
                <w:noProof/>
                <w:webHidden/>
              </w:rPr>
              <w:fldChar w:fldCharType="separate"/>
            </w:r>
            <w:r w:rsidR="00712821" w:rsidRPr="001A1F75">
              <w:rPr>
                <w:rFonts w:cstheme="minorHAnsi"/>
                <w:noProof/>
                <w:webHidden/>
              </w:rPr>
              <w:t>43</w:t>
            </w:r>
            <w:r w:rsidR="00712821" w:rsidRPr="001A1F75">
              <w:rPr>
                <w:rFonts w:cstheme="minorHAnsi"/>
                <w:noProof/>
                <w:webHidden/>
              </w:rPr>
              <w:fldChar w:fldCharType="end"/>
            </w:r>
          </w:hyperlink>
        </w:p>
        <w:p w14:paraId="6DB0A76F" w14:textId="77777777" w:rsidR="00712821" w:rsidRPr="001A1F75" w:rsidRDefault="006D34C6">
          <w:pPr>
            <w:pStyle w:val="Spistreci2"/>
            <w:rPr>
              <w:rFonts w:eastAsiaTheme="minorEastAsia" w:cstheme="minorHAnsi"/>
              <w:b w:val="0"/>
              <w:bCs w:val="0"/>
              <w:noProof/>
              <w:sz w:val="22"/>
              <w:szCs w:val="22"/>
              <w:lang w:eastAsia="pl-PL"/>
            </w:rPr>
          </w:pPr>
          <w:hyperlink w:anchor="_Toc483383105" w:history="1">
            <w:r w:rsidR="00712821" w:rsidRPr="001A1F75">
              <w:rPr>
                <w:rStyle w:val="Hipercze"/>
                <w:rFonts w:cstheme="minorHAnsi"/>
                <w:noProof/>
              </w:rPr>
              <w:t>3.3</w:t>
            </w:r>
            <w:r w:rsidR="00712821" w:rsidRPr="001A1F75">
              <w:rPr>
                <w:rFonts w:eastAsiaTheme="minorEastAsia" w:cstheme="minorHAnsi"/>
                <w:b w:val="0"/>
                <w:bCs w:val="0"/>
                <w:noProof/>
                <w:sz w:val="22"/>
                <w:szCs w:val="22"/>
                <w:lang w:eastAsia="pl-PL"/>
              </w:rPr>
              <w:tab/>
            </w:r>
            <w:r w:rsidR="00712821" w:rsidRPr="001A1F75">
              <w:rPr>
                <w:rStyle w:val="Hipercze"/>
                <w:rFonts w:cstheme="minorHAnsi"/>
                <w:noProof/>
              </w:rPr>
              <w:t>ŚRODKI TRWAŁE I CROSS-FINANCING (INSTRUMENT ELASTYCZNOŚCI) W PROJEKCIE</w:t>
            </w:r>
            <w:r w:rsidR="00712821" w:rsidRPr="001A1F75">
              <w:rPr>
                <w:rFonts w:cstheme="minorHAnsi"/>
                <w:noProof/>
                <w:webHidden/>
              </w:rPr>
              <w:tab/>
            </w:r>
            <w:r w:rsidR="00712821" w:rsidRPr="001A1F75">
              <w:rPr>
                <w:rFonts w:cstheme="minorHAnsi"/>
                <w:noProof/>
                <w:webHidden/>
              </w:rPr>
              <w:fldChar w:fldCharType="begin"/>
            </w:r>
            <w:r w:rsidR="00712821" w:rsidRPr="001A1F75">
              <w:rPr>
                <w:rFonts w:cstheme="minorHAnsi"/>
                <w:noProof/>
                <w:webHidden/>
              </w:rPr>
              <w:instrText xml:space="preserve"> PAGEREF _Toc483383105 \h </w:instrText>
            </w:r>
            <w:r w:rsidR="00712821" w:rsidRPr="001A1F75">
              <w:rPr>
                <w:rFonts w:cstheme="minorHAnsi"/>
                <w:noProof/>
                <w:webHidden/>
              </w:rPr>
            </w:r>
            <w:r w:rsidR="00712821" w:rsidRPr="001A1F75">
              <w:rPr>
                <w:rFonts w:cstheme="minorHAnsi"/>
                <w:noProof/>
                <w:webHidden/>
              </w:rPr>
              <w:fldChar w:fldCharType="separate"/>
            </w:r>
            <w:r w:rsidR="00712821" w:rsidRPr="001A1F75">
              <w:rPr>
                <w:rFonts w:cstheme="minorHAnsi"/>
                <w:noProof/>
                <w:webHidden/>
              </w:rPr>
              <w:t>44</w:t>
            </w:r>
            <w:r w:rsidR="00712821" w:rsidRPr="001A1F75">
              <w:rPr>
                <w:rFonts w:cstheme="minorHAnsi"/>
                <w:noProof/>
                <w:webHidden/>
              </w:rPr>
              <w:fldChar w:fldCharType="end"/>
            </w:r>
          </w:hyperlink>
        </w:p>
        <w:p w14:paraId="2D1448CF" w14:textId="77777777" w:rsidR="00712821" w:rsidRPr="001A1F75" w:rsidRDefault="006D34C6">
          <w:pPr>
            <w:pStyle w:val="Spistreci2"/>
            <w:rPr>
              <w:rFonts w:eastAsiaTheme="minorEastAsia" w:cstheme="minorHAnsi"/>
              <w:b w:val="0"/>
              <w:bCs w:val="0"/>
              <w:noProof/>
              <w:sz w:val="22"/>
              <w:szCs w:val="22"/>
              <w:lang w:eastAsia="pl-PL"/>
            </w:rPr>
          </w:pPr>
          <w:hyperlink w:anchor="_Toc483383106" w:history="1">
            <w:r w:rsidR="00712821" w:rsidRPr="001A1F75">
              <w:rPr>
                <w:rStyle w:val="Hipercze"/>
                <w:rFonts w:cstheme="minorHAnsi"/>
                <w:noProof/>
              </w:rPr>
              <w:t>3.4</w:t>
            </w:r>
            <w:r w:rsidR="00712821" w:rsidRPr="001A1F75">
              <w:rPr>
                <w:rFonts w:eastAsiaTheme="minorEastAsia" w:cstheme="minorHAnsi"/>
                <w:b w:val="0"/>
                <w:bCs w:val="0"/>
                <w:noProof/>
                <w:sz w:val="22"/>
                <w:szCs w:val="22"/>
                <w:lang w:eastAsia="pl-PL"/>
              </w:rPr>
              <w:tab/>
            </w:r>
            <w:r w:rsidR="00712821" w:rsidRPr="001A1F75">
              <w:rPr>
                <w:rStyle w:val="Hipercze"/>
                <w:rFonts w:cstheme="minorHAnsi"/>
                <w:noProof/>
              </w:rPr>
              <w:t>ZASADY KWALIFIKOWALNOŚCI PROJEKTU I WYDATKÓW W PROJEKCIE</w:t>
            </w:r>
            <w:r w:rsidR="00712821" w:rsidRPr="001A1F75">
              <w:rPr>
                <w:rFonts w:cstheme="minorHAnsi"/>
                <w:noProof/>
                <w:webHidden/>
              </w:rPr>
              <w:tab/>
            </w:r>
            <w:r w:rsidR="00712821" w:rsidRPr="001A1F75">
              <w:rPr>
                <w:rFonts w:cstheme="minorHAnsi"/>
                <w:noProof/>
                <w:webHidden/>
              </w:rPr>
              <w:fldChar w:fldCharType="begin"/>
            </w:r>
            <w:r w:rsidR="00712821" w:rsidRPr="001A1F75">
              <w:rPr>
                <w:rFonts w:cstheme="minorHAnsi"/>
                <w:noProof/>
                <w:webHidden/>
              </w:rPr>
              <w:instrText xml:space="preserve"> PAGEREF _Toc483383106 \h </w:instrText>
            </w:r>
            <w:r w:rsidR="00712821" w:rsidRPr="001A1F75">
              <w:rPr>
                <w:rFonts w:cstheme="minorHAnsi"/>
                <w:noProof/>
                <w:webHidden/>
              </w:rPr>
            </w:r>
            <w:r w:rsidR="00712821" w:rsidRPr="001A1F75">
              <w:rPr>
                <w:rFonts w:cstheme="minorHAnsi"/>
                <w:noProof/>
                <w:webHidden/>
              </w:rPr>
              <w:fldChar w:fldCharType="separate"/>
            </w:r>
            <w:r w:rsidR="00712821" w:rsidRPr="001A1F75">
              <w:rPr>
                <w:rFonts w:cstheme="minorHAnsi"/>
                <w:noProof/>
                <w:webHidden/>
              </w:rPr>
              <w:t>45</w:t>
            </w:r>
            <w:r w:rsidR="00712821" w:rsidRPr="001A1F75">
              <w:rPr>
                <w:rFonts w:cstheme="minorHAnsi"/>
                <w:noProof/>
                <w:webHidden/>
              </w:rPr>
              <w:fldChar w:fldCharType="end"/>
            </w:r>
          </w:hyperlink>
        </w:p>
        <w:p w14:paraId="7E39EDDC" w14:textId="77777777" w:rsidR="00712821" w:rsidRPr="001A1F75" w:rsidRDefault="006D34C6">
          <w:pPr>
            <w:pStyle w:val="Spistreci2"/>
            <w:rPr>
              <w:rFonts w:eastAsiaTheme="minorEastAsia" w:cstheme="minorHAnsi"/>
              <w:b w:val="0"/>
              <w:bCs w:val="0"/>
              <w:noProof/>
              <w:sz w:val="22"/>
              <w:szCs w:val="22"/>
              <w:lang w:eastAsia="pl-PL"/>
            </w:rPr>
          </w:pPr>
          <w:hyperlink w:anchor="_Toc483383107" w:history="1">
            <w:r w:rsidR="00712821" w:rsidRPr="001A1F75">
              <w:rPr>
                <w:rStyle w:val="Hipercze"/>
                <w:rFonts w:cstheme="minorHAnsi"/>
                <w:noProof/>
              </w:rPr>
              <w:t>3.5</w:t>
            </w:r>
            <w:r w:rsidR="00712821" w:rsidRPr="001A1F75">
              <w:rPr>
                <w:rFonts w:eastAsiaTheme="minorEastAsia" w:cstheme="minorHAnsi"/>
                <w:b w:val="0"/>
                <w:bCs w:val="0"/>
                <w:noProof/>
                <w:sz w:val="22"/>
                <w:szCs w:val="22"/>
                <w:lang w:eastAsia="pl-PL"/>
              </w:rPr>
              <w:tab/>
            </w:r>
            <w:r w:rsidR="00712821" w:rsidRPr="001A1F75">
              <w:rPr>
                <w:rStyle w:val="Hipercze"/>
                <w:rFonts w:cstheme="minorHAnsi"/>
                <w:noProof/>
              </w:rPr>
              <w:t>STOSOWANIE PRZEPISÓW DOTYCZĄCYCH ZAMÓWIEŃ  ORAZ PRZEJRZYSTOŚĆ WYDATKOWANIA ŚRODKÓW W RAMACH PROJEKTÓW</w:t>
            </w:r>
            <w:r w:rsidR="00712821" w:rsidRPr="001A1F75">
              <w:rPr>
                <w:rFonts w:cstheme="minorHAnsi"/>
                <w:noProof/>
                <w:webHidden/>
              </w:rPr>
              <w:tab/>
            </w:r>
            <w:r w:rsidR="00712821" w:rsidRPr="001A1F75">
              <w:rPr>
                <w:rFonts w:cstheme="minorHAnsi"/>
                <w:noProof/>
                <w:webHidden/>
              </w:rPr>
              <w:fldChar w:fldCharType="begin"/>
            </w:r>
            <w:r w:rsidR="00712821" w:rsidRPr="001A1F75">
              <w:rPr>
                <w:rFonts w:cstheme="minorHAnsi"/>
                <w:noProof/>
                <w:webHidden/>
              </w:rPr>
              <w:instrText xml:space="preserve"> PAGEREF _Toc483383107 \h </w:instrText>
            </w:r>
            <w:r w:rsidR="00712821" w:rsidRPr="001A1F75">
              <w:rPr>
                <w:rFonts w:cstheme="minorHAnsi"/>
                <w:noProof/>
                <w:webHidden/>
              </w:rPr>
            </w:r>
            <w:r w:rsidR="00712821" w:rsidRPr="001A1F75">
              <w:rPr>
                <w:rFonts w:cstheme="minorHAnsi"/>
                <w:noProof/>
                <w:webHidden/>
              </w:rPr>
              <w:fldChar w:fldCharType="separate"/>
            </w:r>
            <w:r w:rsidR="00712821" w:rsidRPr="001A1F75">
              <w:rPr>
                <w:rFonts w:cstheme="minorHAnsi"/>
                <w:noProof/>
                <w:webHidden/>
              </w:rPr>
              <w:t>47</w:t>
            </w:r>
            <w:r w:rsidR="00712821" w:rsidRPr="001A1F75">
              <w:rPr>
                <w:rFonts w:cstheme="minorHAnsi"/>
                <w:noProof/>
                <w:webHidden/>
              </w:rPr>
              <w:fldChar w:fldCharType="end"/>
            </w:r>
          </w:hyperlink>
        </w:p>
        <w:p w14:paraId="0F6707C3" w14:textId="77777777" w:rsidR="00712821" w:rsidRPr="0041146F" w:rsidRDefault="006D34C6">
          <w:pPr>
            <w:pStyle w:val="Spistreci1"/>
            <w:rPr>
              <w:rFonts w:asciiTheme="minorHAnsi" w:eastAsiaTheme="minorEastAsia" w:hAnsiTheme="minorHAnsi" w:cstheme="minorHAnsi"/>
              <w:b w:val="0"/>
              <w:bCs w:val="0"/>
              <w:caps w:val="0"/>
              <w:noProof/>
              <w:sz w:val="22"/>
              <w:szCs w:val="22"/>
              <w:lang w:eastAsia="pl-PL"/>
            </w:rPr>
          </w:pPr>
          <w:hyperlink w:anchor="_Toc483383108" w:history="1">
            <w:r w:rsidR="00712821" w:rsidRPr="001A1F75">
              <w:rPr>
                <w:rStyle w:val="Hipercze"/>
                <w:rFonts w:asciiTheme="minorHAnsi" w:hAnsiTheme="minorHAnsi" w:cstheme="minorHAnsi"/>
                <w:noProof/>
              </w:rPr>
              <w:t>4.</w:t>
            </w:r>
            <w:r w:rsidR="00712821" w:rsidRPr="001A1F75">
              <w:rPr>
                <w:rFonts w:asciiTheme="minorHAnsi" w:eastAsiaTheme="minorEastAsia" w:hAnsiTheme="minorHAnsi" w:cstheme="minorHAnsi"/>
                <w:b w:val="0"/>
                <w:bCs w:val="0"/>
                <w:caps w:val="0"/>
                <w:noProof/>
                <w:sz w:val="22"/>
                <w:szCs w:val="22"/>
                <w:lang w:eastAsia="pl-PL"/>
              </w:rPr>
              <w:tab/>
            </w:r>
            <w:r w:rsidR="00712821" w:rsidRPr="001A1F75">
              <w:rPr>
                <w:rStyle w:val="Hipercze"/>
                <w:rFonts w:asciiTheme="minorHAnsi" w:hAnsiTheme="minorHAnsi" w:cstheme="minorHAnsi"/>
                <w:noProof/>
              </w:rPr>
              <w:t>WYBÓR PROJEKTÓW DO DOFINANSOWANIA W KONKURSIE</w:t>
            </w:r>
            <w:r w:rsidR="00712821" w:rsidRPr="001A1F75">
              <w:rPr>
                <w:rFonts w:asciiTheme="minorHAnsi" w:hAnsiTheme="minorHAnsi" w:cstheme="minorHAnsi"/>
                <w:noProof/>
                <w:webHidden/>
              </w:rPr>
              <w:tab/>
            </w:r>
            <w:r w:rsidR="00712821" w:rsidRPr="001A1F75">
              <w:rPr>
                <w:rFonts w:asciiTheme="minorHAnsi" w:hAnsiTheme="minorHAnsi" w:cstheme="minorHAnsi"/>
                <w:noProof/>
                <w:webHidden/>
              </w:rPr>
              <w:fldChar w:fldCharType="begin"/>
            </w:r>
            <w:r w:rsidR="00712821" w:rsidRPr="001A1F75">
              <w:rPr>
                <w:rFonts w:asciiTheme="minorHAnsi" w:hAnsiTheme="minorHAnsi" w:cstheme="minorHAnsi"/>
                <w:noProof/>
                <w:webHidden/>
              </w:rPr>
              <w:instrText xml:space="preserve"> PAGEREF _Toc483383108 \h </w:instrText>
            </w:r>
            <w:r w:rsidR="00712821" w:rsidRPr="001A1F75">
              <w:rPr>
                <w:rFonts w:asciiTheme="minorHAnsi" w:hAnsiTheme="minorHAnsi" w:cstheme="minorHAnsi"/>
                <w:noProof/>
                <w:webHidden/>
              </w:rPr>
            </w:r>
            <w:r w:rsidR="00712821" w:rsidRPr="001A1F75">
              <w:rPr>
                <w:rFonts w:asciiTheme="minorHAnsi" w:hAnsiTheme="minorHAnsi" w:cstheme="minorHAnsi"/>
                <w:noProof/>
                <w:webHidden/>
              </w:rPr>
              <w:fldChar w:fldCharType="separate"/>
            </w:r>
            <w:r w:rsidR="00712821" w:rsidRPr="001A1F75">
              <w:rPr>
                <w:rFonts w:asciiTheme="minorHAnsi" w:hAnsiTheme="minorHAnsi" w:cstheme="minorHAnsi"/>
                <w:noProof/>
                <w:webHidden/>
              </w:rPr>
              <w:t>49</w:t>
            </w:r>
            <w:r w:rsidR="00712821" w:rsidRPr="001A1F75">
              <w:rPr>
                <w:rFonts w:asciiTheme="minorHAnsi" w:hAnsiTheme="minorHAnsi" w:cstheme="minorHAnsi"/>
                <w:noProof/>
                <w:webHidden/>
              </w:rPr>
              <w:fldChar w:fldCharType="end"/>
            </w:r>
          </w:hyperlink>
        </w:p>
        <w:p w14:paraId="7EA17A9C" w14:textId="77777777" w:rsidR="00712821" w:rsidRPr="001A1F75" w:rsidRDefault="006D34C6">
          <w:pPr>
            <w:pStyle w:val="Spistreci2"/>
            <w:rPr>
              <w:rFonts w:eastAsiaTheme="minorEastAsia" w:cstheme="minorHAnsi"/>
              <w:b w:val="0"/>
              <w:bCs w:val="0"/>
              <w:noProof/>
              <w:sz w:val="22"/>
              <w:szCs w:val="22"/>
              <w:lang w:eastAsia="pl-PL"/>
            </w:rPr>
          </w:pPr>
          <w:hyperlink w:anchor="_Toc483383109" w:history="1">
            <w:r w:rsidR="00712821" w:rsidRPr="001A1F75">
              <w:rPr>
                <w:rStyle w:val="Hipercze"/>
                <w:rFonts w:cstheme="minorHAnsi"/>
                <w:noProof/>
              </w:rPr>
              <w:t>4.1</w:t>
            </w:r>
            <w:r w:rsidR="00712821" w:rsidRPr="001A1F75">
              <w:rPr>
                <w:rFonts w:eastAsiaTheme="minorEastAsia" w:cstheme="minorHAnsi"/>
                <w:b w:val="0"/>
                <w:bCs w:val="0"/>
                <w:noProof/>
                <w:sz w:val="22"/>
                <w:szCs w:val="22"/>
                <w:lang w:eastAsia="pl-PL"/>
              </w:rPr>
              <w:tab/>
            </w:r>
            <w:r w:rsidR="00712821" w:rsidRPr="001A1F75">
              <w:rPr>
                <w:rStyle w:val="Hipercze"/>
                <w:rFonts w:cstheme="minorHAnsi"/>
                <w:noProof/>
              </w:rPr>
              <w:t>ETAPY OCENY WNIOSKÓW O DOFINANSOWANIE PROJEKTÓW</w:t>
            </w:r>
            <w:r w:rsidR="00712821" w:rsidRPr="001A1F75">
              <w:rPr>
                <w:rFonts w:cstheme="minorHAnsi"/>
                <w:noProof/>
                <w:webHidden/>
              </w:rPr>
              <w:tab/>
            </w:r>
            <w:r w:rsidR="00712821" w:rsidRPr="001A1F75">
              <w:rPr>
                <w:rFonts w:cstheme="minorHAnsi"/>
                <w:noProof/>
                <w:webHidden/>
              </w:rPr>
              <w:fldChar w:fldCharType="begin"/>
            </w:r>
            <w:r w:rsidR="00712821" w:rsidRPr="001A1F75">
              <w:rPr>
                <w:rFonts w:cstheme="minorHAnsi"/>
                <w:noProof/>
                <w:webHidden/>
              </w:rPr>
              <w:instrText xml:space="preserve"> PAGEREF _Toc483383109 \h </w:instrText>
            </w:r>
            <w:r w:rsidR="00712821" w:rsidRPr="001A1F75">
              <w:rPr>
                <w:rFonts w:cstheme="minorHAnsi"/>
                <w:noProof/>
                <w:webHidden/>
              </w:rPr>
            </w:r>
            <w:r w:rsidR="00712821" w:rsidRPr="001A1F75">
              <w:rPr>
                <w:rFonts w:cstheme="minorHAnsi"/>
                <w:noProof/>
                <w:webHidden/>
              </w:rPr>
              <w:fldChar w:fldCharType="separate"/>
            </w:r>
            <w:r w:rsidR="00712821" w:rsidRPr="001A1F75">
              <w:rPr>
                <w:rFonts w:cstheme="minorHAnsi"/>
                <w:noProof/>
                <w:webHidden/>
              </w:rPr>
              <w:t>49</w:t>
            </w:r>
            <w:r w:rsidR="00712821" w:rsidRPr="001A1F75">
              <w:rPr>
                <w:rFonts w:cstheme="minorHAnsi"/>
                <w:noProof/>
                <w:webHidden/>
              </w:rPr>
              <w:fldChar w:fldCharType="end"/>
            </w:r>
          </w:hyperlink>
        </w:p>
        <w:p w14:paraId="13E9AA69" w14:textId="77777777" w:rsidR="00712821" w:rsidRPr="001A1F75" w:rsidRDefault="006D34C6">
          <w:pPr>
            <w:pStyle w:val="Spistreci2"/>
            <w:rPr>
              <w:rFonts w:eastAsiaTheme="minorEastAsia" w:cstheme="minorHAnsi"/>
              <w:b w:val="0"/>
              <w:bCs w:val="0"/>
              <w:noProof/>
              <w:sz w:val="22"/>
              <w:szCs w:val="22"/>
              <w:lang w:eastAsia="pl-PL"/>
            </w:rPr>
          </w:pPr>
          <w:hyperlink w:anchor="_Toc483383110" w:history="1">
            <w:r w:rsidR="00712821" w:rsidRPr="001A1F75">
              <w:rPr>
                <w:rStyle w:val="Hipercze"/>
                <w:rFonts w:cstheme="minorHAnsi"/>
                <w:noProof/>
              </w:rPr>
              <w:t>4.2</w:t>
            </w:r>
            <w:r w:rsidR="00712821" w:rsidRPr="001A1F75">
              <w:rPr>
                <w:rFonts w:eastAsiaTheme="minorEastAsia" w:cstheme="minorHAnsi"/>
                <w:b w:val="0"/>
                <w:bCs w:val="0"/>
                <w:noProof/>
                <w:sz w:val="22"/>
                <w:szCs w:val="22"/>
                <w:lang w:eastAsia="pl-PL"/>
              </w:rPr>
              <w:tab/>
            </w:r>
            <w:r w:rsidR="00712821" w:rsidRPr="001A1F75">
              <w:rPr>
                <w:rStyle w:val="Hipercze"/>
                <w:rFonts w:cstheme="minorHAnsi"/>
                <w:noProof/>
              </w:rPr>
              <w:t>ROZSTRZYGNIĘCIE KONKURSU</w:t>
            </w:r>
            <w:r w:rsidR="00712821" w:rsidRPr="001A1F75">
              <w:rPr>
                <w:rFonts w:cstheme="minorHAnsi"/>
                <w:noProof/>
                <w:webHidden/>
              </w:rPr>
              <w:tab/>
            </w:r>
            <w:r w:rsidR="00712821" w:rsidRPr="001A1F75">
              <w:rPr>
                <w:rFonts w:cstheme="minorHAnsi"/>
                <w:noProof/>
                <w:webHidden/>
              </w:rPr>
              <w:fldChar w:fldCharType="begin"/>
            </w:r>
            <w:r w:rsidR="00712821" w:rsidRPr="001A1F75">
              <w:rPr>
                <w:rFonts w:cstheme="minorHAnsi"/>
                <w:noProof/>
                <w:webHidden/>
              </w:rPr>
              <w:instrText xml:space="preserve"> PAGEREF _Toc483383110 \h </w:instrText>
            </w:r>
            <w:r w:rsidR="00712821" w:rsidRPr="001A1F75">
              <w:rPr>
                <w:rFonts w:cstheme="minorHAnsi"/>
                <w:noProof/>
                <w:webHidden/>
              </w:rPr>
            </w:r>
            <w:r w:rsidR="00712821" w:rsidRPr="001A1F75">
              <w:rPr>
                <w:rFonts w:cstheme="minorHAnsi"/>
                <w:noProof/>
                <w:webHidden/>
              </w:rPr>
              <w:fldChar w:fldCharType="separate"/>
            </w:r>
            <w:r w:rsidR="00712821" w:rsidRPr="001A1F75">
              <w:rPr>
                <w:rFonts w:cstheme="minorHAnsi"/>
                <w:noProof/>
                <w:webHidden/>
              </w:rPr>
              <w:t>57</w:t>
            </w:r>
            <w:r w:rsidR="00712821" w:rsidRPr="001A1F75">
              <w:rPr>
                <w:rFonts w:cstheme="minorHAnsi"/>
                <w:noProof/>
                <w:webHidden/>
              </w:rPr>
              <w:fldChar w:fldCharType="end"/>
            </w:r>
          </w:hyperlink>
        </w:p>
        <w:p w14:paraId="063B3BD0" w14:textId="77777777" w:rsidR="00712821" w:rsidRPr="001A1F75" w:rsidRDefault="006D34C6">
          <w:pPr>
            <w:pStyle w:val="Spistreci2"/>
            <w:rPr>
              <w:rFonts w:eastAsiaTheme="minorEastAsia" w:cstheme="minorHAnsi"/>
              <w:b w:val="0"/>
              <w:bCs w:val="0"/>
              <w:noProof/>
              <w:sz w:val="22"/>
              <w:szCs w:val="22"/>
              <w:lang w:eastAsia="pl-PL"/>
            </w:rPr>
          </w:pPr>
          <w:hyperlink w:anchor="_Toc483383111" w:history="1">
            <w:r w:rsidR="00712821" w:rsidRPr="001A1F75">
              <w:rPr>
                <w:rStyle w:val="Hipercze"/>
                <w:rFonts w:eastAsiaTheme="majorEastAsia" w:cstheme="minorHAnsi"/>
                <w:iCs/>
                <w:noProof/>
              </w:rPr>
              <w:t>4.3</w:t>
            </w:r>
            <w:r w:rsidR="00712821" w:rsidRPr="001A1F75">
              <w:rPr>
                <w:rFonts w:eastAsiaTheme="minorEastAsia" w:cstheme="minorHAnsi"/>
                <w:b w:val="0"/>
                <w:bCs w:val="0"/>
                <w:noProof/>
                <w:sz w:val="22"/>
                <w:szCs w:val="22"/>
                <w:lang w:eastAsia="pl-PL"/>
              </w:rPr>
              <w:tab/>
            </w:r>
            <w:r w:rsidR="00712821" w:rsidRPr="001A1F75">
              <w:rPr>
                <w:rStyle w:val="Hipercze"/>
                <w:rFonts w:eastAsiaTheme="majorEastAsia" w:cstheme="minorHAnsi"/>
                <w:iCs/>
                <w:noProof/>
              </w:rPr>
              <w:t>PROCEDURA ODWOŁAWCZA</w:t>
            </w:r>
            <w:r w:rsidR="00712821" w:rsidRPr="001A1F75">
              <w:rPr>
                <w:rFonts w:cstheme="minorHAnsi"/>
                <w:noProof/>
                <w:webHidden/>
              </w:rPr>
              <w:tab/>
            </w:r>
            <w:r w:rsidR="00712821" w:rsidRPr="001A1F75">
              <w:rPr>
                <w:rFonts w:cstheme="minorHAnsi"/>
                <w:noProof/>
                <w:webHidden/>
              </w:rPr>
              <w:fldChar w:fldCharType="begin"/>
            </w:r>
            <w:r w:rsidR="00712821" w:rsidRPr="001A1F75">
              <w:rPr>
                <w:rFonts w:cstheme="minorHAnsi"/>
                <w:noProof/>
                <w:webHidden/>
              </w:rPr>
              <w:instrText xml:space="preserve"> PAGEREF _Toc483383111 \h </w:instrText>
            </w:r>
            <w:r w:rsidR="00712821" w:rsidRPr="001A1F75">
              <w:rPr>
                <w:rFonts w:cstheme="minorHAnsi"/>
                <w:noProof/>
                <w:webHidden/>
              </w:rPr>
            </w:r>
            <w:r w:rsidR="00712821" w:rsidRPr="001A1F75">
              <w:rPr>
                <w:rFonts w:cstheme="minorHAnsi"/>
                <w:noProof/>
                <w:webHidden/>
              </w:rPr>
              <w:fldChar w:fldCharType="separate"/>
            </w:r>
            <w:r w:rsidR="00712821" w:rsidRPr="001A1F75">
              <w:rPr>
                <w:rFonts w:cstheme="minorHAnsi"/>
                <w:noProof/>
                <w:webHidden/>
              </w:rPr>
              <w:t>60</w:t>
            </w:r>
            <w:r w:rsidR="00712821" w:rsidRPr="001A1F75">
              <w:rPr>
                <w:rFonts w:cstheme="minorHAnsi"/>
                <w:noProof/>
                <w:webHidden/>
              </w:rPr>
              <w:fldChar w:fldCharType="end"/>
            </w:r>
          </w:hyperlink>
        </w:p>
        <w:p w14:paraId="297260D9" w14:textId="77777777" w:rsidR="00712821" w:rsidRPr="0041146F" w:rsidRDefault="006D34C6">
          <w:pPr>
            <w:pStyle w:val="Spistreci1"/>
            <w:rPr>
              <w:rFonts w:asciiTheme="minorHAnsi" w:eastAsiaTheme="minorEastAsia" w:hAnsiTheme="minorHAnsi" w:cstheme="minorHAnsi"/>
              <w:b w:val="0"/>
              <w:bCs w:val="0"/>
              <w:caps w:val="0"/>
              <w:noProof/>
              <w:sz w:val="22"/>
              <w:szCs w:val="22"/>
              <w:lang w:eastAsia="pl-PL"/>
            </w:rPr>
          </w:pPr>
          <w:hyperlink w:anchor="_Toc483383112" w:history="1">
            <w:r w:rsidR="00712821" w:rsidRPr="001A1F75">
              <w:rPr>
                <w:rStyle w:val="Hipercze"/>
                <w:rFonts w:asciiTheme="minorHAnsi" w:hAnsiTheme="minorHAnsi" w:cstheme="minorHAnsi"/>
                <w:noProof/>
              </w:rPr>
              <w:t>5.</w:t>
            </w:r>
            <w:r w:rsidR="00712821" w:rsidRPr="001A1F75">
              <w:rPr>
                <w:rFonts w:asciiTheme="minorHAnsi" w:eastAsiaTheme="minorEastAsia" w:hAnsiTheme="minorHAnsi" w:cstheme="minorHAnsi"/>
                <w:b w:val="0"/>
                <w:bCs w:val="0"/>
                <w:caps w:val="0"/>
                <w:noProof/>
                <w:sz w:val="22"/>
                <w:szCs w:val="22"/>
                <w:lang w:eastAsia="pl-PL"/>
              </w:rPr>
              <w:tab/>
            </w:r>
            <w:r w:rsidR="00712821" w:rsidRPr="001A1F75">
              <w:rPr>
                <w:rStyle w:val="Hipercze"/>
                <w:rFonts w:asciiTheme="minorHAnsi" w:hAnsiTheme="minorHAnsi" w:cstheme="minorHAnsi"/>
                <w:noProof/>
              </w:rPr>
              <w:t>OGÓLNE WARUNKI ZAWARCIA UMOWY O DOFINANSOWANIE PROJEKTU</w:t>
            </w:r>
            <w:r w:rsidR="00712821" w:rsidRPr="001A1F75">
              <w:rPr>
                <w:rFonts w:asciiTheme="minorHAnsi" w:hAnsiTheme="minorHAnsi" w:cstheme="minorHAnsi"/>
                <w:noProof/>
                <w:webHidden/>
              </w:rPr>
              <w:tab/>
            </w:r>
            <w:r w:rsidR="00712821" w:rsidRPr="001A1F75">
              <w:rPr>
                <w:rFonts w:asciiTheme="minorHAnsi" w:hAnsiTheme="minorHAnsi" w:cstheme="minorHAnsi"/>
                <w:noProof/>
                <w:webHidden/>
              </w:rPr>
              <w:fldChar w:fldCharType="begin"/>
            </w:r>
            <w:r w:rsidR="00712821" w:rsidRPr="001A1F75">
              <w:rPr>
                <w:rFonts w:asciiTheme="minorHAnsi" w:hAnsiTheme="minorHAnsi" w:cstheme="minorHAnsi"/>
                <w:noProof/>
                <w:webHidden/>
              </w:rPr>
              <w:instrText xml:space="preserve"> PAGEREF _Toc483383112 \h </w:instrText>
            </w:r>
            <w:r w:rsidR="00712821" w:rsidRPr="001A1F75">
              <w:rPr>
                <w:rFonts w:asciiTheme="minorHAnsi" w:hAnsiTheme="minorHAnsi" w:cstheme="minorHAnsi"/>
                <w:noProof/>
                <w:webHidden/>
              </w:rPr>
            </w:r>
            <w:r w:rsidR="00712821" w:rsidRPr="001A1F75">
              <w:rPr>
                <w:rFonts w:asciiTheme="minorHAnsi" w:hAnsiTheme="minorHAnsi" w:cstheme="minorHAnsi"/>
                <w:noProof/>
                <w:webHidden/>
              </w:rPr>
              <w:fldChar w:fldCharType="separate"/>
            </w:r>
            <w:r w:rsidR="00712821" w:rsidRPr="001A1F75">
              <w:rPr>
                <w:rFonts w:asciiTheme="minorHAnsi" w:hAnsiTheme="minorHAnsi" w:cstheme="minorHAnsi"/>
                <w:noProof/>
                <w:webHidden/>
              </w:rPr>
              <w:t>61</w:t>
            </w:r>
            <w:r w:rsidR="00712821" w:rsidRPr="001A1F75">
              <w:rPr>
                <w:rFonts w:asciiTheme="minorHAnsi" w:hAnsiTheme="minorHAnsi" w:cstheme="minorHAnsi"/>
                <w:noProof/>
                <w:webHidden/>
              </w:rPr>
              <w:fldChar w:fldCharType="end"/>
            </w:r>
          </w:hyperlink>
        </w:p>
        <w:p w14:paraId="23FA26D9" w14:textId="77777777" w:rsidR="00712821" w:rsidRPr="0041146F" w:rsidRDefault="006D34C6">
          <w:pPr>
            <w:pStyle w:val="Spistreci1"/>
            <w:rPr>
              <w:rFonts w:asciiTheme="minorHAnsi" w:eastAsiaTheme="minorEastAsia" w:hAnsiTheme="minorHAnsi" w:cstheme="minorHAnsi"/>
              <w:b w:val="0"/>
              <w:bCs w:val="0"/>
              <w:caps w:val="0"/>
              <w:noProof/>
              <w:sz w:val="22"/>
              <w:szCs w:val="22"/>
              <w:lang w:eastAsia="pl-PL"/>
            </w:rPr>
          </w:pPr>
          <w:hyperlink w:anchor="_Toc483383113" w:history="1">
            <w:r w:rsidR="00712821" w:rsidRPr="001A1F75">
              <w:rPr>
                <w:rStyle w:val="Hipercze"/>
                <w:rFonts w:asciiTheme="minorHAnsi" w:hAnsiTheme="minorHAnsi" w:cstheme="minorHAnsi"/>
                <w:noProof/>
              </w:rPr>
              <w:t>6.</w:t>
            </w:r>
            <w:r w:rsidR="00712821" w:rsidRPr="001A1F75">
              <w:rPr>
                <w:rFonts w:asciiTheme="minorHAnsi" w:eastAsiaTheme="minorEastAsia" w:hAnsiTheme="minorHAnsi" w:cstheme="minorHAnsi"/>
                <w:b w:val="0"/>
                <w:bCs w:val="0"/>
                <w:caps w:val="0"/>
                <w:noProof/>
                <w:sz w:val="22"/>
                <w:szCs w:val="22"/>
                <w:lang w:eastAsia="pl-PL"/>
              </w:rPr>
              <w:tab/>
            </w:r>
            <w:r w:rsidR="00712821" w:rsidRPr="001A1F75">
              <w:rPr>
                <w:rStyle w:val="Hipercze"/>
                <w:rFonts w:asciiTheme="minorHAnsi" w:hAnsiTheme="minorHAnsi" w:cstheme="minorHAnsi"/>
                <w:noProof/>
              </w:rPr>
              <w:t>POSTANOWIENIA KOŃCOWE</w:t>
            </w:r>
            <w:r w:rsidR="00712821" w:rsidRPr="001A1F75">
              <w:rPr>
                <w:rFonts w:asciiTheme="minorHAnsi" w:hAnsiTheme="minorHAnsi" w:cstheme="minorHAnsi"/>
                <w:noProof/>
                <w:webHidden/>
              </w:rPr>
              <w:tab/>
            </w:r>
            <w:r w:rsidR="00712821" w:rsidRPr="001A1F75">
              <w:rPr>
                <w:rFonts w:asciiTheme="minorHAnsi" w:hAnsiTheme="minorHAnsi" w:cstheme="minorHAnsi"/>
                <w:noProof/>
                <w:webHidden/>
              </w:rPr>
              <w:fldChar w:fldCharType="begin"/>
            </w:r>
            <w:r w:rsidR="00712821" w:rsidRPr="001A1F75">
              <w:rPr>
                <w:rFonts w:asciiTheme="minorHAnsi" w:hAnsiTheme="minorHAnsi" w:cstheme="minorHAnsi"/>
                <w:noProof/>
                <w:webHidden/>
              </w:rPr>
              <w:instrText xml:space="preserve"> PAGEREF _Toc483383113 \h </w:instrText>
            </w:r>
            <w:r w:rsidR="00712821" w:rsidRPr="001A1F75">
              <w:rPr>
                <w:rFonts w:asciiTheme="minorHAnsi" w:hAnsiTheme="minorHAnsi" w:cstheme="minorHAnsi"/>
                <w:noProof/>
                <w:webHidden/>
              </w:rPr>
            </w:r>
            <w:r w:rsidR="00712821" w:rsidRPr="001A1F75">
              <w:rPr>
                <w:rFonts w:asciiTheme="minorHAnsi" w:hAnsiTheme="minorHAnsi" w:cstheme="minorHAnsi"/>
                <w:noProof/>
                <w:webHidden/>
              </w:rPr>
              <w:fldChar w:fldCharType="separate"/>
            </w:r>
            <w:r w:rsidR="00712821" w:rsidRPr="001A1F75">
              <w:rPr>
                <w:rFonts w:asciiTheme="minorHAnsi" w:hAnsiTheme="minorHAnsi" w:cstheme="minorHAnsi"/>
                <w:noProof/>
                <w:webHidden/>
              </w:rPr>
              <w:t>67</w:t>
            </w:r>
            <w:r w:rsidR="00712821" w:rsidRPr="001A1F75">
              <w:rPr>
                <w:rFonts w:asciiTheme="minorHAnsi" w:hAnsiTheme="minorHAnsi" w:cstheme="minorHAnsi"/>
                <w:noProof/>
                <w:webHidden/>
              </w:rPr>
              <w:fldChar w:fldCharType="end"/>
            </w:r>
          </w:hyperlink>
        </w:p>
        <w:p w14:paraId="4EB10748" w14:textId="77777777" w:rsidR="00712821" w:rsidRPr="0041146F" w:rsidRDefault="006D34C6">
          <w:pPr>
            <w:pStyle w:val="Spistreci1"/>
            <w:rPr>
              <w:rFonts w:asciiTheme="minorHAnsi" w:eastAsiaTheme="minorEastAsia" w:hAnsiTheme="minorHAnsi" w:cstheme="minorHAnsi"/>
              <w:b w:val="0"/>
              <w:bCs w:val="0"/>
              <w:caps w:val="0"/>
              <w:noProof/>
              <w:sz w:val="22"/>
              <w:szCs w:val="22"/>
              <w:lang w:eastAsia="pl-PL"/>
            </w:rPr>
          </w:pPr>
          <w:hyperlink w:anchor="_Toc483383114" w:history="1">
            <w:r w:rsidR="00712821" w:rsidRPr="001A1F75">
              <w:rPr>
                <w:rStyle w:val="Hipercze"/>
                <w:rFonts w:asciiTheme="minorHAnsi" w:hAnsiTheme="minorHAnsi" w:cstheme="minorHAnsi"/>
                <w:noProof/>
              </w:rPr>
              <w:t>ZAŁĄCZNIKI</w:t>
            </w:r>
            <w:r w:rsidR="00712821" w:rsidRPr="001A1F75">
              <w:rPr>
                <w:rFonts w:asciiTheme="minorHAnsi" w:hAnsiTheme="minorHAnsi" w:cstheme="minorHAnsi"/>
                <w:noProof/>
                <w:webHidden/>
              </w:rPr>
              <w:tab/>
            </w:r>
            <w:r w:rsidR="00712821" w:rsidRPr="001A1F75">
              <w:rPr>
                <w:rFonts w:asciiTheme="minorHAnsi" w:hAnsiTheme="minorHAnsi" w:cstheme="minorHAnsi"/>
                <w:noProof/>
                <w:webHidden/>
              </w:rPr>
              <w:fldChar w:fldCharType="begin"/>
            </w:r>
            <w:r w:rsidR="00712821" w:rsidRPr="001A1F75">
              <w:rPr>
                <w:rFonts w:asciiTheme="minorHAnsi" w:hAnsiTheme="minorHAnsi" w:cstheme="minorHAnsi"/>
                <w:noProof/>
                <w:webHidden/>
              </w:rPr>
              <w:instrText xml:space="preserve"> PAGEREF _Toc483383114 \h </w:instrText>
            </w:r>
            <w:r w:rsidR="00712821" w:rsidRPr="001A1F75">
              <w:rPr>
                <w:rFonts w:asciiTheme="minorHAnsi" w:hAnsiTheme="minorHAnsi" w:cstheme="minorHAnsi"/>
                <w:noProof/>
                <w:webHidden/>
              </w:rPr>
            </w:r>
            <w:r w:rsidR="00712821" w:rsidRPr="001A1F75">
              <w:rPr>
                <w:rFonts w:asciiTheme="minorHAnsi" w:hAnsiTheme="minorHAnsi" w:cstheme="minorHAnsi"/>
                <w:noProof/>
                <w:webHidden/>
              </w:rPr>
              <w:fldChar w:fldCharType="separate"/>
            </w:r>
            <w:r w:rsidR="00712821" w:rsidRPr="001A1F75">
              <w:rPr>
                <w:rFonts w:asciiTheme="minorHAnsi" w:hAnsiTheme="minorHAnsi" w:cstheme="minorHAnsi"/>
                <w:noProof/>
                <w:webHidden/>
              </w:rPr>
              <w:t>68</w:t>
            </w:r>
            <w:r w:rsidR="00712821" w:rsidRPr="001A1F75">
              <w:rPr>
                <w:rFonts w:asciiTheme="minorHAnsi" w:hAnsiTheme="minorHAnsi" w:cstheme="minorHAnsi"/>
                <w:noProof/>
                <w:webHidden/>
              </w:rPr>
              <w:fldChar w:fldCharType="end"/>
            </w:r>
          </w:hyperlink>
        </w:p>
        <w:p w14:paraId="55975000" w14:textId="783FAA66" w:rsidR="0026443D" w:rsidRPr="00F652F6" w:rsidRDefault="004C1315">
          <w:r w:rsidRPr="0041146F">
            <w:rPr>
              <w:rFonts w:asciiTheme="minorHAnsi" w:hAnsiTheme="minorHAnsi" w:cstheme="minorHAnsi"/>
              <w:b/>
              <w:bCs/>
            </w:rPr>
            <w:fldChar w:fldCharType="end"/>
          </w:r>
        </w:p>
      </w:sdtContent>
    </w:sdt>
    <w:p w14:paraId="28E4EE09" w14:textId="77777777" w:rsidR="0028662E" w:rsidRPr="00435207" w:rsidRDefault="00EE5AA5" w:rsidP="000B2231">
      <w:pPr>
        <w:pStyle w:val="Nagwek1"/>
      </w:pPr>
      <w:bookmarkStart w:id="2" w:name="_Toc419892468"/>
      <w:bookmarkStart w:id="3" w:name="_Toc420574236"/>
      <w:bookmarkStart w:id="4" w:name="_Toc422301607"/>
      <w:bookmarkStart w:id="5" w:name="_Toc440885181"/>
      <w:bookmarkStart w:id="6" w:name="_Toc447262881"/>
      <w:bookmarkStart w:id="7" w:name="_Toc464561921"/>
      <w:bookmarkStart w:id="8" w:name="_Toc483383074"/>
      <w:r w:rsidRPr="00435207">
        <w:lastRenderedPageBreak/>
        <w:t>WYKAZ STOSOWANYCH SKRÓTÓW</w:t>
      </w:r>
      <w:bookmarkEnd w:id="2"/>
      <w:bookmarkEnd w:id="3"/>
      <w:bookmarkEnd w:id="4"/>
      <w:bookmarkEnd w:id="5"/>
      <w:bookmarkEnd w:id="6"/>
      <w:bookmarkEnd w:id="7"/>
      <w:bookmarkEnd w:id="8"/>
    </w:p>
    <w:p w14:paraId="718CA788" w14:textId="77777777" w:rsidR="00B0123B" w:rsidRDefault="00B0123B" w:rsidP="00CB7343">
      <w:pPr>
        <w:tabs>
          <w:tab w:val="left" w:pos="1477"/>
        </w:tabs>
        <w:spacing w:after="0"/>
        <w:ind w:left="11"/>
        <w:rPr>
          <w:rFonts w:ascii="Calibri" w:hAnsi="Calibri"/>
          <w:color w:val="000000"/>
        </w:rPr>
      </w:pPr>
    </w:p>
    <w:p w14:paraId="3C040B8F" w14:textId="77777777" w:rsidR="00C54EB4" w:rsidRDefault="00C54EB4" w:rsidP="00E22623">
      <w:pPr>
        <w:spacing w:after="0"/>
        <w:ind w:left="2127" w:hanging="2127"/>
        <w:contextualSpacing/>
        <w:rPr>
          <w:rFonts w:asciiTheme="minorHAnsi" w:hAnsiTheme="minorHAnsi"/>
        </w:rPr>
      </w:pPr>
      <w:r w:rsidRPr="00DE4ACC">
        <w:rPr>
          <w:rFonts w:asciiTheme="minorHAnsi" w:hAnsiTheme="minorHAnsi"/>
        </w:rPr>
        <w:t>DEFS</w:t>
      </w:r>
      <w:r w:rsidR="006E1D28">
        <w:rPr>
          <w:rFonts w:asciiTheme="minorHAnsi" w:hAnsiTheme="minorHAnsi"/>
        </w:rPr>
        <w:t xml:space="preserve"> UMWP</w:t>
      </w:r>
      <w:r w:rsidRPr="00DE4ACC">
        <w:rPr>
          <w:rFonts w:asciiTheme="minorHAnsi" w:hAnsiTheme="minorHAnsi"/>
        </w:rPr>
        <w:tab/>
        <w:t>Departament Europejskiego Funduszu Społecznego Urzędu Marszałkowskiego Województwa Pomorskiego</w:t>
      </w:r>
    </w:p>
    <w:p w14:paraId="023C503C" w14:textId="77777777" w:rsidR="00C54EB4" w:rsidRDefault="00C54EB4" w:rsidP="00CB7343">
      <w:pPr>
        <w:spacing w:after="0"/>
        <w:ind w:left="1559" w:hanging="1559"/>
        <w:contextualSpacing/>
        <w:jc w:val="both"/>
        <w:rPr>
          <w:rFonts w:asciiTheme="minorHAnsi" w:hAnsiTheme="minorHAnsi"/>
        </w:rPr>
      </w:pPr>
      <w:r w:rsidRPr="00DE4ACC">
        <w:rPr>
          <w:rFonts w:asciiTheme="minorHAnsi" w:hAnsiTheme="minorHAnsi"/>
        </w:rPr>
        <w:t>EFS</w:t>
      </w:r>
      <w:r w:rsidRPr="00DE4ACC">
        <w:rPr>
          <w:rFonts w:asciiTheme="minorHAnsi" w:hAnsiTheme="minorHAnsi"/>
        </w:rPr>
        <w:tab/>
      </w:r>
      <w:r w:rsidRPr="00DE4ACC">
        <w:rPr>
          <w:rFonts w:asciiTheme="minorHAnsi" w:hAnsiTheme="minorHAnsi"/>
        </w:rPr>
        <w:tab/>
        <w:t>Europejski Fundusz Społeczny</w:t>
      </w:r>
    </w:p>
    <w:p w14:paraId="5EDEB4C2" w14:textId="77777777" w:rsidR="002B60F3" w:rsidRDefault="002B60F3" w:rsidP="00055C79">
      <w:pPr>
        <w:spacing w:after="0"/>
        <w:ind w:left="1559" w:hanging="1559"/>
        <w:contextualSpacing/>
        <w:rPr>
          <w:rFonts w:asciiTheme="minorHAnsi" w:hAnsiTheme="minorHAnsi"/>
        </w:rPr>
      </w:pPr>
      <w:r>
        <w:rPr>
          <w:rFonts w:asciiTheme="minorHAnsi" w:hAnsiTheme="minorHAnsi"/>
        </w:rPr>
        <w:t xml:space="preserve">EFRR </w:t>
      </w:r>
      <w:r>
        <w:rPr>
          <w:rFonts w:asciiTheme="minorHAnsi" w:hAnsiTheme="minorHAnsi"/>
        </w:rPr>
        <w:tab/>
      </w:r>
      <w:r>
        <w:rPr>
          <w:rFonts w:asciiTheme="minorHAnsi" w:hAnsiTheme="minorHAnsi"/>
        </w:rPr>
        <w:tab/>
        <w:t xml:space="preserve">Europejski Fundusz Rozwoju Regionalnego </w:t>
      </w:r>
    </w:p>
    <w:p w14:paraId="20C961B4" w14:textId="77777777" w:rsidR="00C54EB4" w:rsidRPr="00DE4ACC" w:rsidRDefault="00C54EB4" w:rsidP="00CB7343">
      <w:pPr>
        <w:spacing w:after="0"/>
        <w:ind w:left="1559" w:hanging="1559"/>
        <w:contextualSpacing/>
        <w:jc w:val="both"/>
        <w:rPr>
          <w:rFonts w:asciiTheme="minorHAnsi" w:hAnsiTheme="minorHAnsi"/>
        </w:rPr>
      </w:pPr>
      <w:proofErr w:type="spellStart"/>
      <w:r>
        <w:rPr>
          <w:rFonts w:asciiTheme="minorHAnsi" w:hAnsiTheme="minorHAnsi"/>
        </w:rPr>
        <w:t>ePUAP</w:t>
      </w:r>
      <w:proofErr w:type="spellEnd"/>
      <w:r>
        <w:rPr>
          <w:rFonts w:asciiTheme="minorHAnsi" w:hAnsiTheme="minorHAnsi"/>
        </w:rPr>
        <w:tab/>
      </w:r>
      <w:r>
        <w:rPr>
          <w:rFonts w:asciiTheme="minorHAnsi" w:hAnsiTheme="minorHAnsi"/>
        </w:rPr>
        <w:tab/>
        <w:t>Elektroniczna Platforma Usług Administracji Publicznej</w:t>
      </w:r>
    </w:p>
    <w:p w14:paraId="68B5FE18" w14:textId="77777777" w:rsidR="00C54EB4" w:rsidRPr="00DE4ACC" w:rsidRDefault="00C54EB4" w:rsidP="00CB7343">
      <w:pPr>
        <w:spacing w:after="0"/>
        <w:ind w:left="1559" w:hanging="1559"/>
        <w:contextualSpacing/>
        <w:jc w:val="both"/>
        <w:rPr>
          <w:rFonts w:asciiTheme="minorHAnsi" w:hAnsiTheme="minorHAnsi"/>
        </w:rPr>
      </w:pPr>
      <w:r w:rsidRPr="00DE4ACC">
        <w:rPr>
          <w:rFonts w:asciiTheme="minorHAnsi" w:hAnsiTheme="minorHAnsi"/>
        </w:rPr>
        <w:t>GWA</w:t>
      </w:r>
      <w:r w:rsidRPr="00DE4ACC">
        <w:rPr>
          <w:rFonts w:asciiTheme="minorHAnsi" w:hAnsiTheme="minorHAnsi"/>
        </w:rPr>
        <w:tab/>
      </w:r>
      <w:r w:rsidRPr="00DE4ACC">
        <w:rPr>
          <w:rFonts w:asciiTheme="minorHAnsi" w:hAnsiTheme="minorHAnsi"/>
        </w:rPr>
        <w:tab/>
        <w:t>Generator Wniosków Aplikacyjnych</w:t>
      </w:r>
    </w:p>
    <w:p w14:paraId="28E1D867" w14:textId="77777777" w:rsidR="00C54EB4" w:rsidRPr="00DE4ACC" w:rsidRDefault="00C54EB4" w:rsidP="00CB7343">
      <w:pPr>
        <w:spacing w:after="0"/>
        <w:ind w:left="1559" w:hanging="1559"/>
        <w:contextualSpacing/>
        <w:jc w:val="both"/>
        <w:rPr>
          <w:rFonts w:asciiTheme="minorHAnsi" w:hAnsiTheme="minorHAnsi"/>
        </w:rPr>
      </w:pPr>
      <w:r w:rsidRPr="00DE4ACC">
        <w:rPr>
          <w:rFonts w:asciiTheme="minorHAnsi" w:hAnsiTheme="minorHAnsi"/>
        </w:rPr>
        <w:t>IOK</w:t>
      </w:r>
      <w:r w:rsidRPr="00DE4ACC">
        <w:rPr>
          <w:rFonts w:asciiTheme="minorHAnsi" w:hAnsiTheme="minorHAnsi"/>
        </w:rPr>
        <w:tab/>
      </w:r>
      <w:r w:rsidRPr="00DE4ACC">
        <w:rPr>
          <w:rFonts w:asciiTheme="minorHAnsi" w:hAnsiTheme="minorHAnsi"/>
        </w:rPr>
        <w:tab/>
        <w:t>Instytucja Ogłaszająca Konkurs</w:t>
      </w:r>
    </w:p>
    <w:p w14:paraId="7B37C0A7" w14:textId="77777777" w:rsidR="00C54EB4" w:rsidRPr="00DE4ACC" w:rsidRDefault="00C54EB4" w:rsidP="00E22623">
      <w:pPr>
        <w:spacing w:after="0"/>
        <w:ind w:left="2127" w:hanging="2127"/>
        <w:contextualSpacing/>
        <w:rPr>
          <w:rFonts w:asciiTheme="minorHAnsi" w:hAnsiTheme="minorHAnsi"/>
        </w:rPr>
      </w:pPr>
      <w:r w:rsidRPr="00DE4ACC">
        <w:rPr>
          <w:rFonts w:asciiTheme="minorHAnsi" w:hAnsiTheme="minorHAnsi"/>
        </w:rPr>
        <w:t>IZ RPO WP</w:t>
      </w:r>
      <w:r w:rsidRPr="00DE4ACC">
        <w:rPr>
          <w:rFonts w:asciiTheme="minorHAnsi" w:hAnsiTheme="minorHAnsi"/>
        </w:rPr>
        <w:tab/>
        <w:t>Instytucja Zarządzająca Regionalnym Programem Operacyjnym Województwa Pomorskiego na lata 2014-2020</w:t>
      </w:r>
    </w:p>
    <w:p w14:paraId="24E6D3AF" w14:textId="77777777" w:rsidR="00FA1DF5" w:rsidRPr="00DE4ACC" w:rsidRDefault="00FA1DF5" w:rsidP="00CB7343">
      <w:pPr>
        <w:spacing w:after="0"/>
        <w:ind w:left="1559" w:hanging="1559"/>
        <w:contextualSpacing/>
        <w:jc w:val="both"/>
        <w:rPr>
          <w:rFonts w:asciiTheme="minorHAnsi" w:hAnsiTheme="minorHAnsi"/>
        </w:rPr>
      </w:pPr>
      <w:r>
        <w:rPr>
          <w:rFonts w:asciiTheme="minorHAnsi" w:hAnsiTheme="minorHAnsi"/>
        </w:rPr>
        <w:t>KE</w:t>
      </w:r>
      <w:r>
        <w:rPr>
          <w:rFonts w:asciiTheme="minorHAnsi" w:hAnsiTheme="minorHAnsi"/>
        </w:rPr>
        <w:tab/>
      </w:r>
      <w:r>
        <w:rPr>
          <w:rFonts w:asciiTheme="minorHAnsi" w:hAnsiTheme="minorHAnsi"/>
        </w:rPr>
        <w:tab/>
        <w:t>Komisja Europejska</w:t>
      </w:r>
    </w:p>
    <w:p w14:paraId="4653B4B8" w14:textId="77777777" w:rsidR="00C54EB4" w:rsidRPr="001E17B0" w:rsidRDefault="00C54EB4" w:rsidP="00CB7343">
      <w:pPr>
        <w:tabs>
          <w:tab w:val="left" w:pos="1477"/>
        </w:tabs>
        <w:spacing w:after="0"/>
        <w:ind w:left="2126" w:hanging="2115"/>
        <w:rPr>
          <w:rFonts w:ascii="Calibri" w:hAnsi="Calibri"/>
          <w:color w:val="000000"/>
        </w:rPr>
      </w:pPr>
      <w:r w:rsidRPr="001E17B0">
        <w:rPr>
          <w:rFonts w:ascii="Calibri" w:hAnsi="Calibri"/>
          <w:color w:val="000000"/>
        </w:rPr>
        <w:t xml:space="preserve">KM RPO WP </w:t>
      </w:r>
      <w:r>
        <w:rPr>
          <w:rFonts w:ascii="Calibri" w:hAnsi="Calibri"/>
          <w:color w:val="000000"/>
        </w:rPr>
        <w:tab/>
      </w:r>
      <w:r>
        <w:rPr>
          <w:rFonts w:ascii="Calibri" w:hAnsi="Calibri"/>
          <w:color w:val="000000"/>
        </w:rPr>
        <w:tab/>
      </w:r>
      <w:r w:rsidRPr="001E17B0">
        <w:rPr>
          <w:rFonts w:ascii="Calibri" w:hAnsi="Calibri"/>
          <w:color w:val="000000"/>
        </w:rPr>
        <w:t>Komitet Monitorujący Regionalny Program Operacyjny Województwa</w:t>
      </w:r>
      <w:r>
        <w:rPr>
          <w:rFonts w:ascii="Calibri" w:hAnsi="Calibri"/>
          <w:color w:val="000000"/>
        </w:rPr>
        <w:t xml:space="preserve"> </w:t>
      </w:r>
      <w:r w:rsidRPr="001E17B0">
        <w:rPr>
          <w:rFonts w:ascii="Calibri" w:hAnsi="Calibri"/>
          <w:color w:val="000000"/>
        </w:rPr>
        <w:t xml:space="preserve">Pomorskiego </w:t>
      </w:r>
      <w:r>
        <w:rPr>
          <w:rFonts w:ascii="Calibri" w:hAnsi="Calibri"/>
          <w:color w:val="000000"/>
        </w:rPr>
        <w:t>na lata 2014-2020</w:t>
      </w:r>
    </w:p>
    <w:p w14:paraId="1448D003" w14:textId="77777777" w:rsidR="00C54EB4" w:rsidRPr="00DE4ACC" w:rsidRDefault="00C54EB4" w:rsidP="00CB7343">
      <w:pPr>
        <w:spacing w:after="0"/>
        <w:ind w:left="1559" w:hanging="1559"/>
        <w:contextualSpacing/>
        <w:jc w:val="both"/>
        <w:rPr>
          <w:rFonts w:asciiTheme="minorHAnsi" w:hAnsiTheme="minorHAnsi"/>
        </w:rPr>
      </w:pPr>
      <w:r w:rsidRPr="00DE4ACC">
        <w:rPr>
          <w:rFonts w:asciiTheme="minorHAnsi" w:hAnsiTheme="minorHAnsi"/>
        </w:rPr>
        <w:t>KOP</w:t>
      </w:r>
      <w:r w:rsidRPr="00DE4ACC">
        <w:rPr>
          <w:rFonts w:asciiTheme="minorHAnsi" w:hAnsiTheme="minorHAnsi"/>
        </w:rPr>
        <w:tab/>
      </w:r>
      <w:r w:rsidRPr="00DE4ACC">
        <w:rPr>
          <w:rFonts w:asciiTheme="minorHAnsi" w:hAnsiTheme="minorHAnsi"/>
        </w:rPr>
        <w:tab/>
        <w:t>Komisja Oceny Projektów</w:t>
      </w:r>
    </w:p>
    <w:p w14:paraId="4860BC69" w14:textId="77777777" w:rsidR="00C54EB4" w:rsidRPr="00DE4ACC" w:rsidRDefault="00C54EB4" w:rsidP="00CB7343">
      <w:pPr>
        <w:spacing w:after="0"/>
        <w:ind w:left="1559" w:hanging="1559"/>
        <w:contextualSpacing/>
        <w:jc w:val="both"/>
        <w:rPr>
          <w:rFonts w:asciiTheme="minorHAnsi" w:hAnsiTheme="minorHAnsi"/>
        </w:rPr>
      </w:pPr>
      <w:r w:rsidRPr="00DE4ACC">
        <w:rPr>
          <w:rFonts w:asciiTheme="minorHAnsi" w:hAnsiTheme="minorHAnsi"/>
        </w:rPr>
        <w:t>OP</w:t>
      </w:r>
      <w:r w:rsidRPr="00DE4ACC">
        <w:rPr>
          <w:rFonts w:asciiTheme="minorHAnsi" w:hAnsiTheme="minorHAnsi"/>
        </w:rPr>
        <w:tab/>
      </w:r>
      <w:r w:rsidRPr="00DE4ACC">
        <w:rPr>
          <w:rFonts w:asciiTheme="minorHAnsi" w:hAnsiTheme="minorHAnsi"/>
        </w:rPr>
        <w:tab/>
        <w:t>Oś Priorytetowa</w:t>
      </w:r>
    </w:p>
    <w:p w14:paraId="4228E043" w14:textId="77777777" w:rsidR="00C54EB4" w:rsidRPr="001E17B0" w:rsidRDefault="00C54EB4" w:rsidP="00CB7343">
      <w:pPr>
        <w:tabs>
          <w:tab w:val="left" w:pos="1477"/>
        </w:tabs>
        <w:spacing w:after="0"/>
        <w:ind w:left="11"/>
        <w:rPr>
          <w:rFonts w:ascii="Calibri" w:hAnsi="Calibri"/>
          <w:color w:val="000000"/>
        </w:rPr>
      </w:pPr>
      <w:r w:rsidRPr="001E17B0">
        <w:rPr>
          <w:rFonts w:ascii="Calibri" w:hAnsi="Calibri"/>
          <w:color w:val="000000"/>
        </w:rPr>
        <w:t xml:space="preserve">PO KL </w:t>
      </w:r>
      <w:r w:rsidRPr="001E17B0">
        <w:rPr>
          <w:rFonts w:ascii="Calibri" w:hAnsi="Calibri"/>
          <w:color w:val="000000"/>
        </w:rPr>
        <w:tab/>
      </w:r>
      <w:r>
        <w:rPr>
          <w:rFonts w:ascii="Calibri" w:hAnsi="Calibri"/>
          <w:color w:val="000000"/>
        </w:rPr>
        <w:tab/>
      </w:r>
      <w:r w:rsidRPr="001E17B0">
        <w:rPr>
          <w:rFonts w:ascii="Calibri" w:hAnsi="Calibri"/>
          <w:color w:val="000000"/>
        </w:rPr>
        <w:t>Program Operacyjny Kapitał Ludzki</w:t>
      </w:r>
      <w:r w:rsidR="00715FBD">
        <w:rPr>
          <w:rFonts w:ascii="Calibri" w:hAnsi="Calibri"/>
          <w:color w:val="000000"/>
        </w:rPr>
        <w:t xml:space="preserve"> na lata 2007-</w:t>
      </w:r>
      <w:r>
        <w:rPr>
          <w:rFonts w:ascii="Calibri" w:hAnsi="Calibri"/>
          <w:color w:val="000000"/>
        </w:rPr>
        <w:t>2013</w:t>
      </w:r>
    </w:p>
    <w:p w14:paraId="35303532" w14:textId="77777777" w:rsidR="00C54EB4" w:rsidRPr="00DE4ACC" w:rsidRDefault="00C54EB4" w:rsidP="00CB7343">
      <w:pPr>
        <w:spacing w:after="0"/>
        <w:ind w:left="1559" w:hanging="1559"/>
        <w:contextualSpacing/>
        <w:jc w:val="both"/>
        <w:rPr>
          <w:rFonts w:asciiTheme="minorHAnsi" w:hAnsiTheme="minorHAnsi"/>
        </w:rPr>
      </w:pPr>
      <w:r>
        <w:rPr>
          <w:rFonts w:asciiTheme="minorHAnsi" w:hAnsiTheme="minorHAnsi"/>
        </w:rPr>
        <w:t>PO PŻ</w:t>
      </w:r>
      <w:r>
        <w:rPr>
          <w:rFonts w:asciiTheme="minorHAnsi" w:hAnsiTheme="minorHAnsi"/>
        </w:rPr>
        <w:tab/>
      </w:r>
      <w:r>
        <w:rPr>
          <w:rFonts w:asciiTheme="minorHAnsi" w:hAnsiTheme="minorHAnsi"/>
        </w:rPr>
        <w:tab/>
        <w:t>Program Operacyjny Pomoc Żywnościowa</w:t>
      </w:r>
    </w:p>
    <w:p w14:paraId="15758440" w14:textId="77777777" w:rsidR="00C54EB4" w:rsidRPr="00DE4ACC" w:rsidRDefault="00C54EB4" w:rsidP="00CB7343">
      <w:pPr>
        <w:spacing w:after="0"/>
        <w:ind w:left="1559" w:hanging="1559"/>
        <w:contextualSpacing/>
        <w:jc w:val="both"/>
        <w:rPr>
          <w:rFonts w:asciiTheme="minorHAnsi" w:hAnsiTheme="minorHAnsi"/>
        </w:rPr>
      </w:pPr>
      <w:r w:rsidRPr="00DE4ACC">
        <w:rPr>
          <w:rFonts w:asciiTheme="minorHAnsi" w:hAnsiTheme="minorHAnsi"/>
        </w:rPr>
        <w:t>PZP</w:t>
      </w:r>
      <w:r w:rsidRPr="00DE4ACC">
        <w:rPr>
          <w:rFonts w:asciiTheme="minorHAnsi" w:hAnsiTheme="minorHAnsi"/>
        </w:rPr>
        <w:tab/>
      </w:r>
      <w:r w:rsidRPr="00DE4ACC">
        <w:rPr>
          <w:rFonts w:asciiTheme="minorHAnsi" w:hAnsiTheme="minorHAnsi"/>
        </w:rPr>
        <w:tab/>
        <w:t>Prawo zamówień publicznych</w:t>
      </w:r>
    </w:p>
    <w:p w14:paraId="585F50DB" w14:textId="77777777" w:rsidR="00C54EB4" w:rsidRPr="00712B34" w:rsidRDefault="00C54EB4" w:rsidP="00E22623">
      <w:pPr>
        <w:spacing w:after="0"/>
        <w:ind w:left="2127" w:hanging="2127"/>
        <w:contextualSpacing/>
        <w:rPr>
          <w:rFonts w:asciiTheme="minorHAnsi" w:hAnsiTheme="minorHAnsi" w:cstheme="minorHAnsi"/>
        </w:rPr>
      </w:pPr>
      <w:r w:rsidRPr="00DE4ACC">
        <w:rPr>
          <w:rFonts w:asciiTheme="minorHAnsi" w:hAnsiTheme="minorHAnsi"/>
        </w:rPr>
        <w:t>RPO WP 2014-2020</w:t>
      </w:r>
      <w:r w:rsidRPr="00DE4ACC">
        <w:rPr>
          <w:rFonts w:asciiTheme="minorHAnsi" w:hAnsiTheme="minorHAnsi"/>
        </w:rPr>
        <w:tab/>
        <w:t xml:space="preserve">Regionalny Program Operacyjny Województwa Pomorskiego na lata </w:t>
      </w:r>
      <w:r w:rsidR="000342A4">
        <w:rPr>
          <w:rFonts w:asciiTheme="minorHAnsi" w:hAnsiTheme="minorHAnsi"/>
        </w:rPr>
        <w:br/>
      </w:r>
      <w:r w:rsidRPr="00712B34">
        <w:rPr>
          <w:rFonts w:asciiTheme="minorHAnsi" w:hAnsiTheme="minorHAnsi" w:cstheme="minorHAnsi"/>
        </w:rPr>
        <w:t>2014-2020</w:t>
      </w:r>
    </w:p>
    <w:p w14:paraId="5BADD7F2" w14:textId="77777777" w:rsidR="00712B34" w:rsidRPr="00712B34" w:rsidRDefault="00712B34" w:rsidP="00E22623">
      <w:pPr>
        <w:spacing w:after="0"/>
        <w:ind w:left="2127" w:hanging="2127"/>
        <w:contextualSpacing/>
        <w:rPr>
          <w:rFonts w:asciiTheme="minorHAnsi" w:hAnsiTheme="minorHAnsi" w:cstheme="minorHAnsi"/>
        </w:rPr>
      </w:pPr>
      <w:r w:rsidRPr="00712B34">
        <w:rPr>
          <w:rFonts w:asciiTheme="minorHAnsi" w:hAnsiTheme="minorHAnsi" w:cstheme="minorHAnsi"/>
        </w:rPr>
        <w:t xml:space="preserve">ROT/LOT </w:t>
      </w:r>
      <w:r>
        <w:rPr>
          <w:rFonts w:asciiTheme="minorHAnsi" w:hAnsiTheme="minorHAnsi" w:cstheme="minorHAnsi"/>
        </w:rPr>
        <w:tab/>
      </w:r>
      <w:r w:rsidRPr="00712B34">
        <w:rPr>
          <w:rFonts w:asciiTheme="minorHAnsi" w:hAnsiTheme="minorHAnsi" w:cstheme="minorHAnsi"/>
        </w:rPr>
        <w:t>Regionalna Organizacja Turystyczna/ Lokalna Organizacja Turystyczna</w:t>
      </w:r>
    </w:p>
    <w:p w14:paraId="37423874" w14:textId="77777777" w:rsidR="00C54EB4" w:rsidRPr="00DE4ACC" w:rsidRDefault="00C54EB4" w:rsidP="00E22623">
      <w:pPr>
        <w:spacing w:after="0"/>
        <w:ind w:left="2127" w:hanging="2127"/>
        <w:contextualSpacing/>
        <w:rPr>
          <w:rFonts w:asciiTheme="minorHAnsi" w:hAnsiTheme="minorHAnsi"/>
        </w:rPr>
      </w:pPr>
      <w:proofErr w:type="spellStart"/>
      <w:r w:rsidRPr="00DE4ACC">
        <w:rPr>
          <w:rFonts w:asciiTheme="minorHAnsi" w:hAnsiTheme="minorHAnsi"/>
        </w:rPr>
        <w:t>SzOOP</w:t>
      </w:r>
      <w:proofErr w:type="spellEnd"/>
      <w:r w:rsidRPr="00DE4ACC">
        <w:rPr>
          <w:rFonts w:asciiTheme="minorHAnsi" w:hAnsiTheme="minorHAnsi"/>
        </w:rPr>
        <w:t xml:space="preserve"> RPO WP</w:t>
      </w:r>
      <w:r w:rsidRPr="00DE4ACC">
        <w:rPr>
          <w:rFonts w:asciiTheme="minorHAnsi" w:hAnsiTheme="minorHAnsi"/>
        </w:rPr>
        <w:tab/>
        <w:t>Szczegółowy Opis Osi Priorytetowych Regionalnego Programu Operacyjnego Województwa Pomorskiego na lata 2014-2020</w:t>
      </w:r>
    </w:p>
    <w:p w14:paraId="027C964E" w14:textId="77777777" w:rsidR="00C54EB4" w:rsidRPr="00DE4ACC" w:rsidRDefault="00C54EB4" w:rsidP="00CB7343">
      <w:pPr>
        <w:spacing w:after="0"/>
        <w:ind w:left="1559" w:hanging="1559"/>
        <w:contextualSpacing/>
        <w:jc w:val="both"/>
        <w:rPr>
          <w:rFonts w:asciiTheme="minorHAnsi" w:hAnsiTheme="minorHAnsi"/>
        </w:rPr>
      </w:pPr>
      <w:r w:rsidRPr="00DE4ACC">
        <w:rPr>
          <w:rFonts w:asciiTheme="minorHAnsi" w:hAnsiTheme="minorHAnsi"/>
        </w:rPr>
        <w:t>UE</w:t>
      </w:r>
      <w:r w:rsidRPr="00DE4ACC">
        <w:rPr>
          <w:rFonts w:asciiTheme="minorHAnsi" w:hAnsiTheme="minorHAnsi"/>
        </w:rPr>
        <w:tab/>
      </w:r>
      <w:r w:rsidRPr="00DE4ACC">
        <w:rPr>
          <w:rFonts w:asciiTheme="minorHAnsi" w:hAnsiTheme="minorHAnsi"/>
        </w:rPr>
        <w:tab/>
        <w:t>Unia Europejska</w:t>
      </w:r>
    </w:p>
    <w:p w14:paraId="009EF1DA" w14:textId="77777777" w:rsidR="00C54EB4" w:rsidRPr="00DE4ACC" w:rsidRDefault="00C54EB4" w:rsidP="00CB7343">
      <w:pPr>
        <w:spacing w:after="0"/>
        <w:ind w:left="2127" w:hanging="2127"/>
        <w:contextualSpacing/>
        <w:jc w:val="both"/>
        <w:rPr>
          <w:rFonts w:asciiTheme="minorHAnsi" w:hAnsiTheme="minorHAnsi"/>
        </w:rPr>
      </w:pPr>
      <w:r w:rsidRPr="00DE4ACC">
        <w:rPr>
          <w:rFonts w:asciiTheme="minorHAnsi" w:hAnsiTheme="minorHAnsi"/>
        </w:rPr>
        <w:t>UFP</w:t>
      </w:r>
      <w:r w:rsidRPr="00DE4ACC">
        <w:rPr>
          <w:rFonts w:asciiTheme="minorHAnsi" w:hAnsiTheme="minorHAnsi"/>
        </w:rPr>
        <w:tab/>
        <w:t xml:space="preserve">Ustawa z dnia 27 sierpnia 2009 r. </w:t>
      </w:r>
      <w:r w:rsidRPr="00DE4ACC">
        <w:rPr>
          <w:rFonts w:asciiTheme="minorHAnsi" w:hAnsiTheme="minorHAnsi"/>
          <w:i/>
        </w:rPr>
        <w:t>o finansach publicznych</w:t>
      </w:r>
      <w:r w:rsidR="00715FBD">
        <w:rPr>
          <w:rFonts w:asciiTheme="minorHAnsi" w:hAnsiTheme="minorHAnsi"/>
        </w:rPr>
        <w:t xml:space="preserve"> (Dz.U. z 201</w:t>
      </w:r>
      <w:r w:rsidR="00A033EB">
        <w:rPr>
          <w:rFonts w:asciiTheme="minorHAnsi" w:hAnsiTheme="minorHAnsi"/>
        </w:rPr>
        <w:t>6</w:t>
      </w:r>
      <w:r w:rsidR="00715FBD">
        <w:rPr>
          <w:rFonts w:asciiTheme="minorHAnsi" w:hAnsiTheme="minorHAnsi"/>
        </w:rPr>
        <w:t xml:space="preserve"> r. poz. </w:t>
      </w:r>
      <w:r w:rsidR="00A033EB">
        <w:rPr>
          <w:rFonts w:asciiTheme="minorHAnsi" w:hAnsiTheme="minorHAnsi"/>
        </w:rPr>
        <w:t>1</w:t>
      </w:r>
      <w:r w:rsidRPr="00DE4ACC">
        <w:rPr>
          <w:rFonts w:asciiTheme="minorHAnsi" w:hAnsiTheme="minorHAnsi"/>
        </w:rPr>
        <w:t>8</w:t>
      </w:r>
      <w:r w:rsidR="00A033EB">
        <w:rPr>
          <w:rFonts w:asciiTheme="minorHAnsi" w:hAnsiTheme="minorHAnsi"/>
        </w:rPr>
        <w:t>70</w:t>
      </w:r>
      <w:r w:rsidR="00A22D7D" w:rsidRPr="00A22D7D">
        <w:rPr>
          <w:rFonts w:asciiTheme="minorHAnsi" w:hAnsiTheme="minorHAnsi"/>
        </w:rPr>
        <w:t>, ze zm.</w:t>
      </w:r>
      <w:r w:rsidRPr="00DE4ACC">
        <w:rPr>
          <w:rFonts w:asciiTheme="minorHAnsi" w:hAnsiTheme="minorHAnsi"/>
        </w:rPr>
        <w:t>)</w:t>
      </w:r>
    </w:p>
    <w:p w14:paraId="6CB0DE8F" w14:textId="77777777" w:rsidR="00C54EB4" w:rsidRDefault="00C54EB4" w:rsidP="00CB7343">
      <w:pPr>
        <w:spacing w:after="0"/>
        <w:ind w:left="1559" w:hanging="1559"/>
        <w:contextualSpacing/>
        <w:jc w:val="both"/>
        <w:rPr>
          <w:rFonts w:asciiTheme="minorHAnsi" w:hAnsiTheme="minorHAnsi"/>
        </w:rPr>
      </w:pPr>
      <w:r w:rsidRPr="00DE4ACC">
        <w:rPr>
          <w:rFonts w:asciiTheme="minorHAnsi" w:hAnsiTheme="minorHAnsi"/>
        </w:rPr>
        <w:t>UMWP</w:t>
      </w:r>
      <w:r w:rsidRPr="00DE4ACC">
        <w:rPr>
          <w:rFonts w:asciiTheme="minorHAnsi" w:hAnsiTheme="minorHAnsi"/>
        </w:rPr>
        <w:tab/>
      </w:r>
      <w:r w:rsidRPr="00DE4ACC">
        <w:rPr>
          <w:rFonts w:asciiTheme="minorHAnsi" w:hAnsiTheme="minorHAnsi"/>
        </w:rPr>
        <w:tab/>
        <w:t>Urząd Marszałkowski Województwa Pomorskiego w Gdańsku</w:t>
      </w:r>
    </w:p>
    <w:p w14:paraId="585704C9" w14:textId="77777777" w:rsidR="00E45028" w:rsidRPr="00F36BE4" w:rsidRDefault="00E45028" w:rsidP="00E378BC">
      <w:pPr>
        <w:spacing w:after="0"/>
        <w:ind w:left="1559" w:hanging="1559"/>
        <w:contextualSpacing/>
        <w:jc w:val="both"/>
        <w:rPr>
          <w:rFonts w:asciiTheme="minorHAnsi" w:hAnsiTheme="minorHAnsi"/>
        </w:rPr>
      </w:pPr>
      <w:r w:rsidRPr="00F36BE4">
        <w:rPr>
          <w:rFonts w:asciiTheme="minorHAnsi" w:hAnsiTheme="minorHAnsi"/>
        </w:rPr>
        <w:t>UP</w:t>
      </w:r>
      <w:r w:rsidRPr="00F36BE4">
        <w:rPr>
          <w:rFonts w:asciiTheme="minorHAnsi" w:hAnsiTheme="minorHAnsi"/>
        </w:rPr>
        <w:tab/>
      </w:r>
      <w:r w:rsidRPr="00F36BE4">
        <w:rPr>
          <w:rFonts w:asciiTheme="minorHAnsi" w:hAnsiTheme="minorHAnsi"/>
        </w:rPr>
        <w:tab/>
        <w:t>Umowa Partnerstwa</w:t>
      </w:r>
    </w:p>
    <w:p w14:paraId="1D5F6EF6" w14:textId="77777777" w:rsidR="00C54EB4" w:rsidRPr="00DE4ACC" w:rsidRDefault="00C54EB4" w:rsidP="00CB7343">
      <w:pPr>
        <w:spacing w:after="0"/>
        <w:ind w:left="1559" w:hanging="1559"/>
        <w:contextualSpacing/>
        <w:jc w:val="both"/>
        <w:rPr>
          <w:rFonts w:asciiTheme="minorHAnsi" w:hAnsiTheme="minorHAnsi"/>
        </w:rPr>
      </w:pPr>
      <w:r>
        <w:rPr>
          <w:rFonts w:asciiTheme="minorHAnsi" w:hAnsiTheme="minorHAnsi"/>
        </w:rPr>
        <w:t>UPO</w:t>
      </w:r>
      <w:r>
        <w:rPr>
          <w:rFonts w:asciiTheme="minorHAnsi" w:hAnsiTheme="minorHAnsi"/>
        </w:rPr>
        <w:tab/>
      </w:r>
      <w:r>
        <w:rPr>
          <w:rFonts w:asciiTheme="minorHAnsi" w:hAnsiTheme="minorHAnsi"/>
        </w:rPr>
        <w:tab/>
        <w:t>Urzędowe Potwierdzenie Odbioru</w:t>
      </w:r>
    </w:p>
    <w:p w14:paraId="713081F8" w14:textId="77777777" w:rsidR="00C54EB4" w:rsidRDefault="00C54EB4" w:rsidP="00CB7343">
      <w:pPr>
        <w:spacing w:after="0"/>
        <w:ind w:left="1559" w:hanging="1559"/>
        <w:contextualSpacing/>
        <w:jc w:val="both"/>
        <w:rPr>
          <w:rFonts w:asciiTheme="minorHAnsi" w:hAnsiTheme="minorHAnsi"/>
        </w:rPr>
      </w:pPr>
      <w:r w:rsidRPr="00DE4ACC">
        <w:rPr>
          <w:rFonts w:asciiTheme="minorHAnsi" w:hAnsiTheme="minorHAnsi"/>
        </w:rPr>
        <w:t>ZWP</w:t>
      </w:r>
      <w:r w:rsidRPr="00DE4ACC">
        <w:rPr>
          <w:rFonts w:asciiTheme="minorHAnsi" w:hAnsiTheme="minorHAnsi"/>
        </w:rPr>
        <w:tab/>
      </w:r>
      <w:r w:rsidRPr="00DE4ACC">
        <w:rPr>
          <w:rFonts w:asciiTheme="minorHAnsi" w:hAnsiTheme="minorHAnsi"/>
        </w:rPr>
        <w:tab/>
        <w:t>Zarząd Województwa Pomorskiego</w:t>
      </w:r>
    </w:p>
    <w:p w14:paraId="6CF7068B" w14:textId="77777777" w:rsidR="007752B2" w:rsidRDefault="007752B2" w:rsidP="00CB7343">
      <w:pPr>
        <w:spacing w:after="0"/>
        <w:ind w:left="1559" w:hanging="1559"/>
        <w:contextualSpacing/>
        <w:jc w:val="both"/>
        <w:rPr>
          <w:rFonts w:asciiTheme="minorHAnsi" w:hAnsiTheme="minorHAnsi"/>
        </w:rPr>
      </w:pPr>
      <w:r>
        <w:rPr>
          <w:rFonts w:asciiTheme="minorHAnsi" w:hAnsiTheme="minorHAnsi"/>
        </w:rPr>
        <w:t>ZIT</w:t>
      </w:r>
      <w:r w:rsidR="00331B9D">
        <w:rPr>
          <w:rFonts w:asciiTheme="minorHAnsi" w:hAnsiTheme="minorHAnsi"/>
        </w:rPr>
        <w:tab/>
      </w:r>
      <w:r w:rsidR="00331B9D">
        <w:rPr>
          <w:rFonts w:asciiTheme="minorHAnsi" w:hAnsiTheme="minorHAnsi"/>
        </w:rPr>
        <w:tab/>
      </w:r>
      <w:r w:rsidR="00331B9D" w:rsidRPr="00331B9D">
        <w:rPr>
          <w:rFonts w:asciiTheme="minorHAnsi" w:hAnsiTheme="minorHAnsi"/>
        </w:rPr>
        <w:t>Zintegrowane Inwestycje Terytorialne</w:t>
      </w:r>
    </w:p>
    <w:p w14:paraId="5BC301A6" w14:textId="77777777" w:rsidR="00055C79" w:rsidRDefault="00055C79">
      <w:pPr>
        <w:spacing w:after="0"/>
        <w:rPr>
          <w:rFonts w:asciiTheme="minorHAnsi" w:hAnsiTheme="minorHAnsi"/>
        </w:rPr>
      </w:pPr>
      <w:r>
        <w:rPr>
          <w:rFonts w:asciiTheme="minorHAnsi" w:hAnsiTheme="minorHAnsi"/>
        </w:rPr>
        <w:br w:type="page"/>
      </w:r>
    </w:p>
    <w:p w14:paraId="63232095" w14:textId="77777777" w:rsidR="005278EE" w:rsidRPr="00435207" w:rsidRDefault="00EE5AA5" w:rsidP="000B2231">
      <w:pPr>
        <w:pStyle w:val="Nagwek1"/>
      </w:pPr>
      <w:bookmarkStart w:id="9" w:name="_Toc419892469"/>
      <w:bookmarkStart w:id="10" w:name="_Toc420574237"/>
      <w:bookmarkStart w:id="11" w:name="_Toc422301608"/>
      <w:bookmarkStart w:id="12" w:name="_Toc440885182"/>
      <w:bookmarkStart w:id="13" w:name="_Toc447262882"/>
      <w:bookmarkStart w:id="14" w:name="_Toc464561922"/>
      <w:bookmarkStart w:id="15" w:name="_Toc483383075"/>
      <w:r w:rsidRPr="00435207">
        <w:lastRenderedPageBreak/>
        <w:t>WYKAZ STOSOWANYCH POJĘĆ</w:t>
      </w:r>
      <w:bookmarkEnd w:id="9"/>
      <w:bookmarkEnd w:id="10"/>
      <w:bookmarkEnd w:id="11"/>
      <w:bookmarkEnd w:id="12"/>
      <w:bookmarkEnd w:id="13"/>
      <w:bookmarkEnd w:id="14"/>
      <w:bookmarkEnd w:id="15"/>
    </w:p>
    <w:p w14:paraId="55A5E7D1" w14:textId="77777777" w:rsidR="00B0123B" w:rsidRDefault="00B0123B" w:rsidP="00CB7343">
      <w:pPr>
        <w:autoSpaceDE w:val="0"/>
        <w:autoSpaceDN w:val="0"/>
        <w:adjustRightInd w:val="0"/>
        <w:spacing w:after="0"/>
        <w:jc w:val="both"/>
        <w:rPr>
          <w:rFonts w:asciiTheme="minorHAnsi" w:hAnsiTheme="minorHAnsi" w:cs="Calibri"/>
        </w:rPr>
      </w:pPr>
    </w:p>
    <w:p w14:paraId="58BB2826" w14:textId="77777777" w:rsidR="005832A2" w:rsidRPr="000B3430" w:rsidRDefault="005832A2" w:rsidP="00CB7343">
      <w:pPr>
        <w:autoSpaceDE w:val="0"/>
        <w:autoSpaceDN w:val="0"/>
        <w:adjustRightInd w:val="0"/>
        <w:spacing w:after="0"/>
        <w:jc w:val="both"/>
        <w:rPr>
          <w:rFonts w:asciiTheme="minorHAnsi" w:hAnsiTheme="minorHAnsi" w:cs="Calibri,Italic"/>
          <w:i/>
          <w:iCs/>
        </w:rPr>
      </w:pPr>
      <w:r w:rsidRPr="005832A2">
        <w:rPr>
          <w:rFonts w:asciiTheme="minorHAnsi" w:hAnsiTheme="minorHAnsi" w:cs="Calibri"/>
        </w:rPr>
        <w:t xml:space="preserve">Pojęcia i definicje stosowane w niniejszym </w:t>
      </w:r>
      <w:r>
        <w:rPr>
          <w:rFonts w:asciiTheme="minorHAnsi" w:hAnsiTheme="minorHAnsi" w:cs="Calibri"/>
        </w:rPr>
        <w:t>r</w:t>
      </w:r>
      <w:r w:rsidRPr="005832A2">
        <w:rPr>
          <w:rFonts w:asciiTheme="minorHAnsi" w:hAnsiTheme="minorHAnsi" w:cs="Calibri"/>
        </w:rPr>
        <w:t xml:space="preserve">egulaminie są </w:t>
      </w:r>
      <w:r w:rsidR="0053588E">
        <w:rPr>
          <w:rFonts w:asciiTheme="minorHAnsi" w:hAnsiTheme="minorHAnsi" w:cs="Calibri"/>
        </w:rPr>
        <w:t>zgodne</w:t>
      </w:r>
      <w:r w:rsidRPr="005832A2">
        <w:rPr>
          <w:rFonts w:asciiTheme="minorHAnsi" w:hAnsiTheme="minorHAnsi" w:cs="Calibri"/>
        </w:rPr>
        <w:t xml:space="preserve"> z po</w:t>
      </w:r>
      <w:r>
        <w:rPr>
          <w:rFonts w:asciiTheme="minorHAnsi" w:hAnsiTheme="minorHAnsi" w:cs="Calibri"/>
        </w:rPr>
        <w:t xml:space="preserve">jęciami i definicjami zawartymi </w:t>
      </w:r>
      <w:r w:rsidRPr="005832A2">
        <w:rPr>
          <w:rFonts w:asciiTheme="minorHAnsi" w:hAnsiTheme="minorHAnsi" w:cs="Calibri"/>
        </w:rPr>
        <w:t>w</w:t>
      </w:r>
      <w:r>
        <w:rPr>
          <w:rFonts w:asciiTheme="minorHAnsi" w:hAnsiTheme="minorHAnsi" w:cs="Calibri"/>
        </w:rPr>
        <w:t xml:space="preserve"> </w:t>
      </w:r>
      <w:r w:rsidRPr="00CD6913">
        <w:rPr>
          <w:rFonts w:asciiTheme="minorHAnsi" w:hAnsiTheme="minorHAnsi" w:cs="Calibri,Italic"/>
          <w:iCs/>
        </w:rPr>
        <w:t>Szczegółowym Opisie Osi Priorytetowych Regionalnego Programu Operacyjnego Województwa</w:t>
      </w:r>
      <w:r w:rsidR="000B3430" w:rsidRPr="00CD6913">
        <w:rPr>
          <w:rFonts w:asciiTheme="minorHAnsi" w:hAnsiTheme="minorHAnsi" w:cs="Calibri,Italic"/>
          <w:iCs/>
        </w:rPr>
        <w:t xml:space="preserve"> </w:t>
      </w:r>
      <w:r w:rsidR="00C94B71">
        <w:rPr>
          <w:rFonts w:asciiTheme="minorHAnsi" w:hAnsiTheme="minorHAnsi" w:cs="Calibri,Italic"/>
          <w:iCs/>
        </w:rPr>
        <w:t>Pomorskiego na lata 2014-2020</w:t>
      </w:r>
      <w:r w:rsidR="0043746E" w:rsidRPr="0043746E">
        <w:rPr>
          <w:rFonts w:ascii="Calibri" w:hAnsi="Calibri" w:cs="Calibri,Italic"/>
          <w:iCs/>
        </w:rPr>
        <w:t xml:space="preserve"> dostępnym na stronie internetowej R</w:t>
      </w:r>
      <w:r w:rsidR="00CD6913">
        <w:rPr>
          <w:rFonts w:ascii="Calibri" w:hAnsi="Calibri" w:cs="Calibri,Italic"/>
          <w:iCs/>
        </w:rPr>
        <w:t xml:space="preserve">egionalnego </w:t>
      </w:r>
      <w:r w:rsidR="0043746E" w:rsidRPr="0043746E">
        <w:rPr>
          <w:rFonts w:ascii="Calibri" w:hAnsi="Calibri" w:cs="Calibri,Italic"/>
          <w:iCs/>
        </w:rPr>
        <w:t>P</w:t>
      </w:r>
      <w:r w:rsidR="00CD6913">
        <w:rPr>
          <w:rFonts w:ascii="Calibri" w:hAnsi="Calibri" w:cs="Calibri,Italic"/>
          <w:iCs/>
        </w:rPr>
        <w:t xml:space="preserve">rogramu </w:t>
      </w:r>
      <w:r w:rsidR="0043746E" w:rsidRPr="0043746E">
        <w:rPr>
          <w:rFonts w:ascii="Calibri" w:hAnsi="Calibri" w:cs="Calibri,Italic"/>
          <w:iCs/>
        </w:rPr>
        <w:t>O</w:t>
      </w:r>
      <w:r w:rsidR="00CD6913">
        <w:rPr>
          <w:rFonts w:ascii="Calibri" w:hAnsi="Calibri" w:cs="Calibri,Italic"/>
          <w:iCs/>
        </w:rPr>
        <w:t>peracyjnego</w:t>
      </w:r>
      <w:r w:rsidR="0043746E" w:rsidRPr="0043746E">
        <w:rPr>
          <w:rFonts w:ascii="Calibri" w:hAnsi="Calibri" w:cs="Calibri,Italic"/>
          <w:iCs/>
        </w:rPr>
        <w:t xml:space="preserve"> W</w:t>
      </w:r>
      <w:r w:rsidR="00CD6913">
        <w:rPr>
          <w:rFonts w:ascii="Calibri" w:hAnsi="Calibri" w:cs="Calibri,Italic"/>
          <w:iCs/>
        </w:rPr>
        <w:t xml:space="preserve">ojewództwa </w:t>
      </w:r>
      <w:r w:rsidR="0043746E" w:rsidRPr="0043746E">
        <w:rPr>
          <w:rFonts w:ascii="Calibri" w:hAnsi="Calibri" w:cs="Calibri,Italic"/>
          <w:iCs/>
        </w:rPr>
        <w:t>P</w:t>
      </w:r>
      <w:r w:rsidR="00CD6913">
        <w:rPr>
          <w:rFonts w:ascii="Calibri" w:hAnsi="Calibri" w:cs="Calibri,Italic"/>
          <w:iCs/>
        </w:rPr>
        <w:t>omorskiego</w:t>
      </w:r>
      <w:r w:rsidR="0043746E" w:rsidRPr="0043746E">
        <w:rPr>
          <w:rFonts w:ascii="Calibri" w:hAnsi="Calibri" w:cs="Calibri,Italic"/>
          <w:iCs/>
        </w:rPr>
        <w:t xml:space="preserve"> </w:t>
      </w:r>
      <w:r w:rsidR="001C324F">
        <w:rPr>
          <w:rFonts w:ascii="Calibri" w:hAnsi="Calibri" w:cs="Calibri,Italic"/>
          <w:iCs/>
        </w:rPr>
        <w:t xml:space="preserve">na lata </w:t>
      </w:r>
      <w:r w:rsidR="0043746E" w:rsidRPr="0043746E">
        <w:rPr>
          <w:rFonts w:ascii="Calibri" w:hAnsi="Calibri" w:cs="Calibri,Italic"/>
          <w:iCs/>
        </w:rPr>
        <w:t xml:space="preserve">2014-2020 </w:t>
      </w:r>
      <w:hyperlink r:id="rId13" w:history="1">
        <w:r w:rsidR="0043746E" w:rsidRPr="0043746E">
          <w:rPr>
            <w:rFonts w:ascii="Calibri" w:hAnsi="Calibri" w:cs="Calibri,Italic"/>
            <w:iCs/>
            <w:color w:val="0000FF" w:themeColor="hyperlink"/>
            <w:u w:val="single"/>
          </w:rPr>
          <w:t>www.rpo.pomorskie.eu</w:t>
        </w:r>
      </w:hyperlink>
      <w:r w:rsidR="0043746E" w:rsidRPr="0043746E">
        <w:rPr>
          <w:rFonts w:ascii="Calibri" w:hAnsi="Calibri" w:cs="Calibri,Italic"/>
          <w:iCs/>
        </w:rPr>
        <w:t xml:space="preserve"> (w zakładce:</w:t>
      </w:r>
      <w:r w:rsidR="00CD6913">
        <w:rPr>
          <w:rFonts w:ascii="Calibri" w:hAnsi="Calibri" w:cs="Calibri,Italic"/>
          <w:iCs/>
        </w:rPr>
        <w:t xml:space="preserve"> </w:t>
      </w:r>
      <w:r w:rsidR="0043746E" w:rsidRPr="0043746E">
        <w:rPr>
          <w:rFonts w:ascii="Calibri" w:hAnsi="Calibri" w:cs="Calibri,Italic"/>
          <w:iCs/>
        </w:rPr>
        <w:t xml:space="preserve">O </w:t>
      </w:r>
      <w:r w:rsidR="00CD6913">
        <w:rPr>
          <w:rFonts w:ascii="Calibri" w:hAnsi="Calibri" w:cs="Calibri,Italic"/>
          <w:iCs/>
        </w:rPr>
        <w:t> </w:t>
      </w:r>
      <w:r w:rsidR="0043746E" w:rsidRPr="0043746E">
        <w:rPr>
          <w:rFonts w:ascii="Calibri" w:hAnsi="Calibri" w:cs="Calibri,Italic"/>
          <w:iCs/>
        </w:rPr>
        <w:t>Programie; Zapoznaj się z prawem i dokumentami).</w:t>
      </w:r>
    </w:p>
    <w:p w14:paraId="1F0010E0" w14:textId="77777777" w:rsidR="00F5310C" w:rsidRDefault="00F5310C" w:rsidP="00CB7343">
      <w:pPr>
        <w:spacing w:after="0"/>
        <w:jc w:val="both"/>
        <w:rPr>
          <w:rFonts w:asciiTheme="minorHAnsi" w:hAnsiTheme="minorHAnsi" w:cs="Times New Roman"/>
          <w:b/>
        </w:rPr>
      </w:pPr>
    </w:p>
    <w:p w14:paraId="60941766" w14:textId="77777777" w:rsidR="000D410C" w:rsidRPr="000D410C" w:rsidRDefault="000D410C" w:rsidP="000B2231">
      <w:pPr>
        <w:pStyle w:val="Nagwek1"/>
      </w:pPr>
      <w:bookmarkStart w:id="16" w:name="_Toc419892472"/>
      <w:bookmarkStart w:id="17" w:name="_Toc420574240"/>
      <w:bookmarkStart w:id="18" w:name="_Toc422301611"/>
      <w:bookmarkStart w:id="19" w:name="_Toc440885183"/>
      <w:bookmarkStart w:id="20" w:name="_Toc447262883"/>
      <w:bookmarkStart w:id="21" w:name="_Toc483383076"/>
      <w:bookmarkStart w:id="22" w:name="_Toc464561923"/>
      <w:r w:rsidRPr="000D410C">
        <w:t>PODSTAWY PRAWNE</w:t>
      </w:r>
      <w:bookmarkEnd w:id="16"/>
      <w:bookmarkEnd w:id="17"/>
      <w:bookmarkEnd w:id="18"/>
      <w:bookmarkEnd w:id="19"/>
      <w:bookmarkEnd w:id="20"/>
      <w:bookmarkEnd w:id="21"/>
      <w:r w:rsidR="001554D6" w:rsidRPr="00503217">
        <w:t xml:space="preserve"> </w:t>
      </w:r>
      <w:bookmarkEnd w:id="22"/>
    </w:p>
    <w:p w14:paraId="2C527C79" w14:textId="77777777" w:rsidR="000D410C" w:rsidRPr="005278EE" w:rsidRDefault="000D410C" w:rsidP="000D410C">
      <w:pPr>
        <w:spacing w:after="0"/>
      </w:pPr>
    </w:p>
    <w:p w14:paraId="737DEE51" w14:textId="77777777" w:rsidR="00CD6913" w:rsidRPr="005C46CC" w:rsidRDefault="00CD6913" w:rsidP="00CD6913">
      <w:pPr>
        <w:rPr>
          <w:rFonts w:asciiTheme="minorHAnsi" w:hAnsiTheme="minorHAnsi"/>
          <w:b/>
        </w:rPr>
      </w:pPr>
      <w:r w:rsidRPr="005C46CC">
        <w:rPr>
          <w:rFonts w:asciiTheme="minorHAnsi" w:hAnsiTheme="minorHAnsi"/>
          <w:b/>
        </w:rPr>
        <w:t>Prawodawstwo unijne</w:t>
      </w:r>
    </w:p>
    <w:p w14:paraId="412C9AC1" w14:textId="77777777" w:rsidR="00CD6913" w:rsidRPr="00D25BD2" w:rsidRDefault="00CD6913" w:rsidP="00890E3F">
      <w:pPr>
        <w:numPr>
          <w:ilvl w:val="0"/>
          <w:numId w:val="51"/>
        </w:numPr>
        <w:ind w:left="426"/>
        <w:contextualSpacing/>
        <w:jc w:val="both"/>
        <w:rPr>
          <w:rFonts w:asciiTheme="minorHAnsi" w:hAnsiTheme="minorHAnsi" w:cstheme="minorHAnsi"/>
        </w:rPr>
      </w:pPr>
      <w:r w:rsidRPr="00D25BD2">
        <w:rPr>
          <w:rFonts w:asciiTheme="minorHAnsi" w:hAnsiTheme="minorHAnsi" w:cstheme="minorHAnsi"/>
        </w:rPr>
        <w:t xml:space="preserve">Rozporządzenie </w:t>
      </w:r>
      <w:r w:rsidRPr="00D25BD2">
        <w:rPr>
          <w:rFonts w:asciiTheme="minorHAnsi" w:hAnsiTheme="minorHAnsi" w:cstheme="minorHAnsi"/>
          <w:bCs/>
        </w:rPr>
        <w:t xml:space="preserve">Parlamentu Europejskiego i Rady (UE) nr 1303/2013 </w:t>
      </w:r>
      <w:r w:rsidRPr="00D25BD2">
        <w:rPr>
          <w:rFonts w:asciiTheme="minorHAnsi" w:hAnsiTheme="minorHAnsi" w:cstheme="minorHAnsi"/>
        </w:rPr>
        <w:t xml:space="preserve">z dnia 17 grudnia 2013 r. </w:t>
      </w:r>
      <w:r w:rsidRPr="00D25BD2">
        <w:rPr>
          <w:rFonts w:asciiTheme="minorHAnsi" w:hAnsiTheme="minorHAnsi" w:cstheme="minorHAnsi"/>
          <w:bCs/>
        </w:rPr>
        <w:t>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proofErr w:type="spellStart"/>
      <w:r w:rsidRPr="00D25BD2">
        <w:rPr>
          <w:rFonts w:asciiTheme="minorHAnsi" w:hAnsiTheme="minorHAnsi" w:cstheme="minorHAnsi"/>
          <w:bCs/>
        </w:rPr>
        <w:t>Dz.Urz</w:t>
      </w:r>
      <w:proofErr w:type="spellEnd"/>
      <w:r w:rsidRPr="00D25BD2">
        <w:rPr>
          <w:rFonts w:asciiTheme="minorHAnsi" w:hAnsiTheme="minorHAnsi" w:cstheme="minorHAnsi"/>
          <w:bCs/>
        </w:rPr>
        <w:t>. UE L 347 z 20 grudnia 2013 r.);</w:t>
      </w:r>
    </w:p>
    <w:p w14:paraId="6739A55E" w14:textId="77777777" w:rsidR="00CD6913" w:rsidRPr="00D25BD2" w:rsidRDefault="00CD6913" w:rsidP="00890E3F">
      <w:pPr>
        <w:numPr>
          <w:ilvl w:val="0"/>
          <w:numId w:val="51"/>
        </w:numPr>
        <w:ind w:left="426"/>
        <w:contextualSpacing/>
        <w:jc w:val="both"/>
        <w:rPr>
          <w:rFonts w:asciiTheme="minorHAnsi" w:hAnsiTheme="minorHAnsi" w:cstheme="minorHAnsi"/>
          <w:bCs/>
        </w:rPr>
      </w:pPr>
      <w:r w:rsidRPr="00D25BD2">
        <w:rPr>
          <w:rFonts w:asciiTheme="minorHAnsi" w:hAnsiTheme="minorHAnsi" w:cstheme="minorHAnsi"/>
        </w:rPr>
        <w:t xml:space="preserve">Rozporządzenie </w:t>
      </w:r>
      <w:r w:rsidRPr="00D25BD2">
        <w:rPr>
          <w:rFonts w:asciiTheme="minorHAnsi" w:hAnsiTheme="minorHAnsi" w:cstheme="minorHAnsi"/>
          <w:bCs/>
        </w:rPr>
        <w:t xml:space="preserve">Parlamentu Europejskiego i Rady (UE) nr 1304/2013 </w:t>
      </w:r>
      <w:r w:rsidRPr="00D25BD2">
        <w:rPr>
          <w:rFonts w:asciiTheme="minorHAnsi" w:hAnsiTheme="minorHAnsi" w:cstheme="minorHAnsi"/>
        </w:rPr>
        <w:t xml:space="preserve">z dnia 17 grudnia 2013 r. </w:t>
      </w:r>
      <w:r w:rsidRPr="00D25BD2">
        <w:rPr>
          <w:rFonts w:asciiTheme="minorHAnsi" w:hAnsiTheme="minorHAnsi" w:cstheme="minorHAnsi"/>
          <w:bCs/>
        </w:rPr>
        <w:t>w sprawie Europejskiego Funduszu Społecznego i uchylające rozporządzenie Rady (WE) nr 1081/2006 (</w:t>
      </w:r>
      <w:proofErr w:type="spellStart"/>
      <w:r w:rsidRPr="00D25BD2">
        <w:rPr>
          <w:rFonts w:asciiTheme="minorHAnsi" w:hAnsiTheme="minorHAnsi" w:cstheme="minorHAnsi"/>
          <w:bCs/>
        </w:rPr>
        <w:t>Dz.Urz</w:t>
      </w:r>
      <w:proofErr w:type="spellEnd"/>
      <w:r w:rsidRPr="00D25BD2">
        <w:rPr>
          <w:rFonts w:asciiTheme="minorHAnsi" w:hAnsiTheme="minorHAnsi" w:cstheme="minorHAnsi"/>
          <w:bCs/>
        </w:rPr>
        <w:t>. UE L 347 z 20 grudnia 2013 r.);</w:t>
      </w:r>
    </w:p>
    <w:p w14:paraId="2989FD63" w14:textId="77777777" w:rsidR="00CD6913" w:rsidRPr="005C46CC" w:rsidRDefault="00CD6913" w:rsidP="00890E3F">
      <w:pPr>
        <w:numPr>
          <w:ilvl w:val="0"/>
          <w:numId w:val="51"/>
        </w:numPr>
        <w:ind w:left="426"/>
        <w:contextualSpacing/>
        <w:jc w:val="both"/>
        <w:rPr>
          <w:rFonts w:asciiTheme="minorHAnsi" w:hAnsiTheme="minorHAnsi"/>
        </w:rPr>
      </w:pPr>
      <w:r w:rsidRPr="005C46CC">
        <w:rPr>
          <w:rFonts w:asciiTheme="minorHAnsi" w:hAnsiTheme="minorHAnsi"/>
        </w:rPr>
        <w:t xml:space="preserve">Rozporządzenie Komisji (UE) nr 1407/2013 z dnia 18 grudnia 2013 r. w sprawie stosowania art. 107 i 108 Traktatu o funkcjonowaniu Unii Europejskiej do pomocy </w:t>
      </w:r>
      <w:r w:rsidRPr="005C46CC">
        <w:rPr>
          <w:rFonts w:asciiTheme="minorHAnsi" w:hAnsiTheme="minorHAnsi"/>
          <w:i/>
        </w:rPr>
        <w:t xml:space="preserve">de </w:t>
      </w:r>
      <w:proofErr w:type="spellStart"/>
      <w:r w:rsidRPr="005C46CC">
        <w:rPr>
          <w:rFonts w:asciiTheme="minorHAnsi" w:hAnsiTheme="minorHAnsi"/>
          <w:i/>
        </w:rPr>
        <w:t>minimis</w:t>
      </w:r>
      <w:proofErr w:type="spellEnd"/>
      <w:r w:rsidRPr="005C46CC">
        <w:rPr>
          <w:rFonts w:asciiTheme="minorHAnsi" w:hAnsiTheme="minorHAnsi"/>
        </w:rPr>
        <w:t>;</w:t>
      </w:r>
    </w:p>
    <w:p w14:paraId="2DCA8A92" w14:textId="77777777" w:rsidR="00CD6913" w:rsidRPr="005C46CC" w:rsidRDefault="00CD6913" w:rsidP="00890E3F">
      <w:pPr>
        <w:numPr>
          <w:ilvl w:val="0"/>
          <w:numId w:val="51"/>
        </w:numPr>
        <w:ind w:left="426"/>
        <w:contextualSpacing/>
        <w:jc w:val="both"/>
        <w:rPr>
          <w:rFonts w:asciiTheme="minorHAnsi" w:hAnsiTheme="minorHAnsi"/>
        </w:rPr>
      </w:pPr>
      <w:r w:rsidRPr="00D25BD2">
        <w:rPr>
          <w:rFonts w:asciiTheme="minorHAnsi" w:hAnsiTheme="minorHAnsi" w:cstheme="minorHAnsi"/>
        </w:rPr>
        <w:t>Rozporządzenie Komisji (UE) nr 651/2014 z dnia 17 czerwca 2014 r. uznające niektóre rodzaje pomocy za zgodne z rynkiem wewnętrznym w zastosowaniu art. 107 i 108 Traktatu.</w:t>
      </w:r>
    </w:p>
    <w:p w14:paraId="4E32C114" w14:textId="77777777" w:rsidR="00C62046" w:rsidRPr="003D620D" w:rsidRDefault="00C62046" w:rsidP="00F652F6">
      <w:pPr>
        <w:spacing w:after="0"/>
        <w:jc w:val="both"/>
        <w:rPr>
          <w:rFonts w:asciiTheme="minorHAnsi" w:hAnsiTheme="minorHAnsi"/>
          <w:b/>
          <w:u w:val="single"/>
        </w:rPr>
      </w:pPr>
    </w:p>
    <w:p w14:paraId="0C260565" w14:textId="77777777" w:rsidR="00C62046" w:rsidRPr="00C94B71" w:rsidRDefault="00715FBD" w:rsidP="00C62046">
      <w:pPr>
        <w:rPr>
          <w:rFonts w:asciiTheme="minorHAnsi" w:hAnsiTheme="minorHAnsi"/>
          <w:b/>
        </w:rPr>
      </w:pPr>
      <w:r>
        <w:rPr>
          <w:rFonts w:asciiTheme="minorHAnsi" w:hAnsiTheme="minorHAnsi"/>
          <w:b/>
        </w:rPr>
        <w:t>Prawodawstwo polskie</w:t>
      </w:r>
    </w:p>
    <w:p w14:paraId="29A9A11A" w14:textId="77777777" w:rsidR="00CD6913" w:rsidRPr="00D25BD2" w:rsidRDefault="00CD6913" w:rsidP="00CD6913">
      <w:pPr>
        <w:spacing w:after="0"/>
        <w:jc w:val="both"/>
        <w:rPr>
          <w:rFonts w:asciiTheme="minorHAnsi" w:hAnsiTheme="minorHAnsi" w:cstheme="minorHAnsi"/>
        </w:rPr>
      </w:pPr>
      <w:r w:rsidRPr="00D25BD2">
        <w:rPr>
          <w:rFonts w:asciiTheme="minorHAnsi" w:hAnsiTheme="minorHAnsi" w:cstheme="minorHAnsi"/>
        </w:rPr>
        <w:t>Na poziomie krajowym ramy określające warunki realizacji RPO WP 2014-2020, w tym warunki realizacji niniejszego konkursu, stanowią w szczególności następujące akty prawne i dokumenty:</w:t>
      </w:r>
    </w:p>
    <w:p w14:paraId="6B9618C4" w14:textId="77777777" w:rsidR="00CD6913" w:rsidRPr="00D25BD2" w:rsidRDefault="00CD6913" w:rsidP="00890E3F">
      <w:pPr>
        <w:pStyle w:val="Akapitzlist"/>
        <w:numPr>
          <w:ilvl w:val="0"/>
          <w:numId w:val="49"/>
        </w:numPr>
        <w:spacing w:after="0"/>
        <w:jc w:val="both"/>
        <w:rPr>
          <w:rFonts w:asciiTheme="minorHAnsi" w:hAnsiTheme="minorHAnsi" w:cstheme="minorHAnsi"/>
        </w:rPr>
      </w:pPr>
      <w:r w:rsidRPr="00D25BD2">
        <w:rPr>
          <w:rFonts w:asciiTheme="minorHAnsi" w:hAnsiTheme="minorHAnsi" w:cstheme="minorHAnsi"/>
        </w:rPr>
        <w:t xml:space="preserve">Ustawa z dnia 11 lipca 2014 r. </w:t>
      </w:r>
      <w:r w:rsidRPr="005C46CC">
        <w:rPr>
          <w:rFonts w:asciiTheme="minorHAnsi" w:hAnsiTheme="minorHAnsi"/>
        </w:rPr>
        <w:t>o zasadach realizacji programów w zakresie polityki spójności finansowanych w perspektywie finansowej 2014-2020</w:t>
      </w:r>
      <w:r w:rsidRPr="00D25BD2">
        <w:rPr>
          <w:rFonts w:asciiTheme="minorHAnsi" w:hAnsiTheme="minorHAnsi" w:cstheme="minorHAnsi"/>
        </w:rPr>
        <w:t xml:space="preserve"> (Dz.U. z </w:t>
      </w:r>
      <w:r w:rsidRPr="00DE3BD5">
        <w:rPr>
          <w:rFonts w:asciiTheme="minorHAnsi" w:hAnsiTheme="minorHAnsi" w:cstheme="minorHAnsi"/>
        </w:rPr>
        <w:t>2016 r. poz. 217</w:t>
      </w:r>
      <w:r w:rsidR="00E457E4">
        <w:rPr>
          <w:rFonts w:asciiTheme="minorHAnsi" w:hAnsiTheme="minorHAnsi" w:cstheme="minorHAnsi"/>
        </w:rPr>
        <w:t>,</w:t>
      </w:r>
      <w:r w:rsidR="00DE3BD5" w:rsidRPr="00DE3BD5">
        <w:rPr>
          <w:rFonts w:asciiTheme="minorHAnsi" w:hAnsiTheme="minorHAnsi" w:cstheme="minorHAnsi"/>
          <w:b/>
        </w:rPr>
        <w:t xml:space="preserve"> </w:t>
      </w:r>
      <w:r w:rsidR="00061B2B" w:rsidRPr="00061B2B">
        <w:rPr>
          <w:rFonts w:asciiTheme="minorHAnsi" w:hAnsiTheme="minorHAnsi" w:cstheme="minorHAnsi"/>
        </w:rPr>
        <w:t xml:space="preserve">ze </w:t>
      </w:r>
      <w:r w:rsidR="00DE3BD5" w:rsidRPr="00061B2B">
        <w:rPr>
          <w:rFonts w:asciiTheme="minorHAnsi" w:hAnsiTheme="minorHAnsi" w:cstheme="minorHAnsi"/>
        </w:rPr>
        <w:t>zm.</w:t>
      </w:r>
      <w:r w:rsidRPr="00DE3BD5">
        <w:rPr>
          <w:rFonts w:asciiTheme="minorHAnsi" w:hAnsiTheme="minorHAnsi" w:cstheme="minorHAnsi"/>
        </w:rPr>
        <w:t>),</w:t>
      </w:r>
      <w:r w:rsidRPr="00D25BD2">
        <w:rPr>
          <w:rFonts w:asciiTheme="minorHAnsi" w:hAnsiTheme="minorHAnsi" w:cstheme="minorHAnsi"/>
        </w:rPr>
        <w:t xml:space="preserve"> zwana dalej „ustawą wdrożeniową”;</w:t>
      </w:r>
    </w:p>
    <w:p w14:paraId="78410B7D" w14:textId="77777777" w:rsidR="00CD6913" w:rsidRPr="00D25BD2" w:rsidRDefault="00CD6913" w:rsidP="00890E3F">
      <w:pPr>
        <w:pStyle w:val="Akapitzlist"/>
        <w:numPr>
          <w:ilvl w:val="0"/>
          <w:numId w:val="49"/>
        </w:numPr>
        <w:spacing w:after="0"/>
        <w:ind w:left="284" w:hanging="284"/>
        <w:jc w:val="both"/>
        <w:rPr>
          <w:rFonts w:asciiTheme="minorHAnsi" w:hAnsiTheme="minorHAnsi" w:cstheme="minorHAnsi"/>
        </w:rPr>
      </w:pPr>
      <w:r w:rsidRPr="00D25BD2">
        <w:rPr>
          <w:rFonts w:asciiTheme="minorHAnsi" w:hAnsiTheme="minorHAnsi" w:cstheme="minorHAnsi"/>
        </w:rPr>
        <w:t xml:space="preserve">Ustawa z dnia 27 sierpnia 2009 r. </w:t>
      </w:r>
      <w:r w:rsidRPr="005C46CC">
        <w:rPr>
          <w:rFonts w:asciiTheme="minorHAnsi" w:hAnsiTheme="minorHAnsi"/>
        </w:rPr>
        <w:t>o finansach publicznych</w:t>
      </w:r>
      <w:r w:rsidRPr="00D25BD2">
        <w:rPr>
          <w:rFonts w:asciiTheme="minorHAnsi" w:hAnsiTheme="minorHAnsi" w:cstheme="minorHAnsi"/>
        </w:rPr>
        <w:t xml:space="preserve"> (Dz.U. z 201</w:t>
      </w:r>
      <w:r w:rsidR="00A033EB">
        <w:rPr>
          <w:rFonts w:asciiTheme="minorHAnsi" w:hAnsiTheme="minorHAnsi" w:cstheme="minorHAnsi"/>
        </w:rPr>
        <w:t>6</w:t>
      </w:r>
      <w:r w:rsidRPr="00D25BD2">
        <w:rPr>
          <w:rFonts w:asciiTheme="minorHAnsi" w:hAnsiTheme="minorHAnsi" w:cstheme="minorHAnsi"/>
        </w:rPr>
        <w:t xml:space="preserve"> r. poz. </w:t>
      </w:r>
      <w:r w:rsidR="00A033EB">
        <w:rPr>
          <w:rFonts w:asciiTheme="minorHAnsi" w:hAnsiTheme="minorHAnsi" w:cstheme="minorHAnsi"/>
        </w:rPr>
        <w:t>1870</w:t>
      </w:r>
      <w:r w:rsidR="00764FFA">
        <w:rPr>
          <w:rFonts w:asciiTheme="minorHAnsi" w:hAnsiTheme="minorHAnsi" w:cstheme="minorHAnsi"/>
        </w:rPr>
        <w:t xml:space="preserve">, </w:t>
      </w:r>
      <w:r w:rsidR="00D06DF6">
        <w:rPr>
          <w:rFonts w:ascii="Calibri" w:hAnsi="Calibri" w:cs="Tahoma"/>
        </w:rPr>
        <w:t>ze</w:t>
      </w:r>
      <w:r w:rsidR="00764FFA" w:rsidRPr="000F5390">
        <w:rPr>
          <w:rFonts w:ascii="Calibri" w:hAnsi="Calibri" w:cs="Tahoma"/>
        </w:rPr>
        <w:t xml:space="preserve"> zm.</w:t>
      </w:r>
      <w:r w:rsidRPr="00D25BD2">
        <w:rPr>
          <w:rFonts w:asciiTheme="minorHAnsi" w:hAnsiTheme="minorHAnsi" w:cstheme="minorHAnsi"/>
        </w:rPr>
        <w:t>);</w:t>
      </w:r>
    </w:p>
    <w:p w14:paraId="7262B703" w14:textId="77777777" w:rsidR="0065051F" w:rsidRDefault="0065051F" w:rsidP="0065051F">
      <w:pPr>
        <w:pStyle w:val="Akapitzlist"/>
        <w:spacing w:after="0"/>
        <w:ind w:left="567"/>
        <w:jc w:val="both"/>
        <w:rPr>
          <w:rFonts w:asciiTheme="minorHAnsi" w:hAnsiTheme="minorHAnsi"/>
        </w:rPr>
      </w:pPr>
    </w:p>
    <w:p w14:paraId="5013F0FD" w14:textId="77777777" w:rsidR="007806DC" w:rsidRDefault="007806DC">
      <w:pPr>
        <w:spacing w:after="0"/>
        <w:rPr>
          <w:rFonts w:asciiTheme="minorHAnsi" w:hAnsiTheme="minorHAnsi"/>
        </w:rPr>
      </w:pPr>
      <w:r>
        <w:rPr>
          <w:rFonts w:asciiTheme="minorHAnsi" w:hAnsiTheme="minorHAnsi"/>
        </w:rPr>
        <w:br w:type="page"/>
      </w:r>
    </w:p>
    <w:p w14:paraId="28110057" w14:textId="77777777" w:rsidR="00C62046" w:rsidRPr="00C62046" w:rsidRDefault="00715FBD" w:rsidP="00AE2FC0">
      <w:pPr>
        <w:tabs>
          <w:tab w:val="left" w:pos="567"/>
          <w:tab w:val="left" w:pos="709"/>
        </w:tabs>
        <w:spacing w:after="0"/>
        <w:rPr>
          <w:rFonts w:asciiTheme="minorHAnsi" w:hAnsiTheme="minorHAnsi"/>
        </w:rPr>
      </w:pPr>
      <w:r>
        <w:rPr>
          <w:rFonts w:asciiTheme="minorHAnsi" w:hAnsiTheme="minorHAnsi"/>
          <w:b/>
        </w:rPr>
        <w:lastRenderedPageBreak/>
        <w:t>Wytyczne horyzontalne</w:t>
      </w:r>
    </w:p>
    <w:p w14:paraId="2F46C8B2" w14:textId="77777777" w:rsidR="002633A1" w:rsidRDefault="002633A1" w:rsidP="002633A1">
      <w:pPr>
        <w:spacing w:after="0"/>
        <w:jc w:val="both"/>
        <w:rPr>
          <w:rFonts w:asciiTheme="minorHAnsi" w:hAnsiTheme="minorHAnsi" w:cstheme="minorHAnsi"/>
        </w:rPr>
      </w:pPr>
      <w:r w:rsidRPr="00D25BD2">
        <w:rPr>
          <w:rFonts w:asciiTheme="minorHAnsi" w:hAnsiTheme="minorHAnsi" w:cstheme="minorHAnsi"/>
        </w:rPr>
        <w:t xml:space="preserve">Wytyczne horyzontalne wydane na podstawie art. 5 ust. 1 ustawy wdrożeniowej przez ministra właściwego ds. rozwoju regionalnego w celu zapewnienia jednolitego i zgodnego z prawem Unii Europejskiej sposobu realizacji programów operacyjnych oraz spełnienia wymagań określonych przez Komisję Europejską w niniejszym zakresie, a także zapewnienia prawidłowości realizacji zadań i obowiązków określonych ustawą wdrożeniową. Skierowane są one do instytucji uczestniczących w realizacji programów operacyjnych i stosowane przez te instytucje na podstawie właściwego porozumienia, kontraktu terytorialnego albo umowy oraz </w:t>
      </w:r>
      <w:r w:rsidRPr="00D25BD2">
        <w:rPr>
          <w:rFonts w:asciiTheme="minorHAnsi" w:hAnsiTheme="minorHAnsi" w:cstheme="minorHAnsi"/>
          <w:u w:val="single"/>
        </w:rPr>
        <w:t>przez beneficjentów na podstawie umowy o dofinansowanie projektu lub decyzji o dofinansowaniu projektu</w:t>
      </w:r>
      <w:r w:rsidRPr="00D25BD2">
        <w:rPr>
          <w:rFonts w:asciiTheme="minorHAnsi" w:hAnsiTheme="minorHAnsi" w:cstheme="minorHAnsi"/>
        </w:rPr>
        <w:t xml:space="preserve">. </w:t>
      </w:r>
    </w:p>
    <w:p w14:paraId="498E2C41" w14:textId="77777777" w:rsidR="002633A1" w:rsidRPr="00D07597" w:rsidRDefault="002633A1" w:rsidP="002633A1">
      <w:pPr>
        <w:spacing w:after="0"/>
        <w:jc w:val="both"/>
        <w:rPr>
          <w:rFonts w:asciiTheme="minorHAnsi" w:hAnsiTheme="minorHAnsi" w:cstheme="minorHAnsi"/>
          <w:sz w:val="14"/>
        </w:rPr>
      </w:pPr>
    </w:p>
    <w:p w14:paraId="6E44A06A" w14:textId="77777777" w:rsidR="002633A1" w:rsidRPr="00D25BD2" w:rsidRDefault="002633A1" w:rsidP="002633A1">
      <w:pPr>
        <w:spacing w:after="0"/>
        <w:jc w:val="both"/>
        <w:rPr>
          <w:rFonts w:asciiTheme="minorHAnsi" w:hAnsiTheme="minorHAnsi" w:cstheme="minorHAnsi"/>
        </w:rPr>
      </w:pPr>
      <w:r w:rsidRPr="00D25BD2">
        <w:rPr>
          <w:rFonts w:asciiTheme="minorHAnsi" w:hAnsiTheme="minorHAnsi" w:cstheme="minorHAnsi"/>
        </w:rPr>
        <w:t>Minister właściwy ds. rozwoju regionalnego wydaje wytyczne horyzontalne</w:t>
      </w:r>
      <w:r w:rsidRPr="00D25BD2">
        <w:rPr>
          <w:rFonts w:asciiTheme="minorHAnsi" w:hAnsiTheme="minorHAnsi" w:cstheme="minorHAnsi"/>
          <w:vertAlign w:val="superscript"/>
        </w:rPr>
        <w:footnoteReference w:id="2"/>
      </w:r>
      <w:r w:rsidRPr="00D25BD2">
        <w:rPr>
          <w:rFonts w:asciiTheme="minorHAnsi" w:hAnsiTheme="minorHAnsi" w:cstheme="minorHAnsi"/>
        </w:rPr>
        <w:t xml:space="preserve"> </w:t>
      </w:r>
      <w:r w:rsidR="005C318F" w:rsidRPr="00D25BD2">
        <w:rPr>
          <w:rFonts w:asciiTheme="minorHAnsi" w:hAnsiTheme="minorHAnsi" w:cstheme="minorHAnsi"/>
        </w:rPr>
        <w:t xml:space="preserve">m.in. </w:t>
      </w:r>
      <w:r w:rsidRPr="00D25BD2">
        <w:rPr>
          <w:rFonts w:asciiTheme="minorHAnsi" w:hAnsiTheme="minorHAnsi" w:cstheme="minorHAnsi"/>
        </w:rPr>
        <w:t>w zakresie:</w:t>
      </w:r>
    </w:p>
    <w:p w14:paraId="59CAE470" w14:textId="77777777" w:rsidR="002633A1" w:rsidRDefault="002633A1" w:rsidP="00890E3F">
      <w:pPr>
        <w:numPr>
          <w:ilvl w:val="0"/>
          <w:numId w:val="52"/>
        </w:numPr>
        <w:spacing w:after="0"/>
        <w:ind w:left="709" w:hanging="567"/>
        <w:jc w:val="both"/>
        <w:rPr>
          <w:rFonts w:asciiTheme="minorHAnsi" w:hAnsiTheme="minorHAnsi" w:cstheme="minorHAnsi"/>
        </w:rPr>
      </w:pPr>
      <w:r w:rsidRPr="00D25BD2">
        <w:rPr>
          <w:rFonts w:asciiTheme="minorHAnsi" w:hAnsiTheme="minorHAnsi" w:cstheme="minorHAnsi"/>
        </w:rPr>
        <w:t>trybów wyboru projektów;</w:t>
      </w:r>
    </w:p>
    <w:p w14:paraId="57AA861C" w14:textId="77777777" w:rsidR="002633A1" w:rsidRPr="007D1F21" w:rsidRDefault="002633A1" w:rsidP="00890E3F">
      <w:pPr>
        <w:numPr>
          <w:ilvl w:val="0"/>
          <w:numId w:val="52"/>
        </w:numPr>
        <w:spacing w:after="0"/>
        <w:ind w:left="709" w:hanging="567"/>
        <w:jc w:val="both"/>
        <w:rPr>
          <w:rFonts w:asciiTheme="minorHAnsi" w:hAnsiTheme="minorHAnsi" w:cstheme="minorHAnsi"/>
        </w:rPr>
      </w:pPr>
      <w:r w:rsidRPr="007D1F21">
        <w:rPr>
          <w:rFonts w:asciiTheme="minorHAnsi" w:hAnsiTheme="minorHAnsi" w:cstheme="minorHAnsi"/>
        </w:rPr>
        <w:t>kwalifikowalności wydatków;</w:t>
      </w:r>
    </w:p>
    <w:p w14:paraId="43E7CFD1" w14:textId="77777777" w:rsidR="002633A1" w:rsidRPr="00D25BD2" w:rsidRDefault="002633A1" w:rsidP="00890E3F">
      <w:pPr>
        <w:numPr>
          <w:ilvl w:val="0"/>
          <w:numId w:val="52"/>
        </w:numPr>
        <w:spacing w:after="0"/>
        <w:ind w:left="709" w:hanging="567"/>
        <w:jc w:val="both"/>
        <w:rPr>
          <w:rFonts w:asciiTheme="minorHAnsi" w:hAnsiTheme="minorHAnsi" w:cstheme="minorHAnsi"/>
        </w:rPr>
      </w:pPr>
      <w:r w:rsidRPr="00D25BD2">
        <w:rPr>
          <w:rFonts w:asciiTheme="minorHAnsi" w:hAnsiTheme="minorHAnsi" w:cstheme="minorHAnsi"/>
        </w:rPr>
        <w:t>warunków gromadzenia i przekazywania danych w postaci elektronicznej;</w:t>
      </w:r>
    </w:p>
    <w:p w14:paraId="2F1C5121" w14:textId="77777777" w:rsidR="002633A1" w:rsidRPr="00D25BD2" w:rsidRDefault="002633A1" w:rsidP="00890E3F">
      <w:pPr>
        <w:numPr>
          <w:ilvl w:val="0"/>
          <w:numId w:val="52"/>
        </w:numPr>
        <w:spacing w:after="0"/>
        <w:ind w:left="709" w:hanging="567"/>
        <w:jc w:val="both"/>
        <w:rPr>
          <w:rFonts w:asciiTheme="minorHAnsi" w:hAnsiTheme="minorHAnsi" w:cstheme="minorHAnsi"/>
        </w:rPr>
      </w:pPr>
      <w:r w:rsidRPr="00D25BD2">
        <w:rPr>
          <w:rFonts w:asciiTheme="minorHAnsi" w:hAnsiTheme="minorHAnsi" w:cstheme="minorHAnsi"/>
        </w:rPr>
        <w:t>monitorowania postępu rzeczowego;</w:t>
      </w:r>
    </w:p>
    <w:p w14:paraId="6C612E69" w14:textId="77777777" w:rsidR="002633A1" w:rsidRPr="00D25BD2" w:rsidRDefault="002633A1" w:rsidP="00890E3F">
      <w:pPr>
        <w:numPr>
          <w:ilvl w:val="0"/>
          <w:numId w:val="52"/>
        </w:numPr>
        <w:spacing w:after="0"/>
        <w:ind w:left="709" w:hanging="567"/>
        <w:jc w:val="both"/>
        <w:rPr>
          <w:rFonts w:asciiTheme="minorHAnsi" w:hAnsiTheme="minorHAnsi" w:cstheme="minorHAnsi"/>
        </w:rPr>
      </w:pPr>
      <w:r w:rsidRPr="00D25BD2">
        <w:rPr>
          <w:rFonts w:asciiTheme="minorHAnsi" w:hAnsiTheme="minorHAnsi" w:cstheme="minorHAnsi"/>
        </w:rPr>
        <w:t>kontroli;</w:t>
      </w:r>
    </w:p>
    <w:p w14:paraId="673E60A9" w14:textId="77777777" w:rsidR="002633A1" w:rsidRPr="00D25BD2" w:rsidRDefault="002633A1" w:rsidP="00890E3F">
      <w:pPr>
        <w:numPr>
          <w:ilvl w:val="0"/>
          <w:numId w:val="52"/>
        </w:numPr>
        <w:spacing w:after="0"/>
        <w:ind w:left="709" w:hanging="567"/>
        <w:jc w:val="both"/>
        <w:rPr>
          <w:rFonts w:asciiTheme="minorHAnsi" w:hAnsiTheme="minorHAnsi" w:cstheme="minorHAnsi"/>
        </w:rPr>
      </w:pPr>
      <w:r w:rsidRPr="00D25BD2">
        <w:rPr>
          <w:rFonts w:asciiTheme="minorHAnsi" w:hAnsiTheme="minorHAnsi" w:cstheme="minorHAnsi"/>
        </w:rPr>
        <w:t>korekt finansowych;</w:t>
      </w:r>
    </w:p>
    <w:p w14:paraId="5F0F3099" w14:textId="77777777" w:rsidR="002633A1" w:rsidRPr="00D25BD2" w:rsidRDefault="002633A1" w:rsidP="00890E3F">
      <w:pPr>
        <w:numPr>
          <w:ilvl w:val="0"/>
          <w:numId w:val="52"/>
        </w:numPr>
        <w:spacing w:after="0"/>
        <w:ind w:left="709" w:hanging="567"/>
        <w:jc w:val="both"/>
        <w:rPr>
          <w:rFonts w:asciiTheme="minorHAnsi" w:hAnsiTheme="minorHAnsi" w:cstheme="minorHAnsi"/>
        </w:rPr>
      </w:pPr>
      <w:r w:rsidRPr="00D25BD2">
        <w:rPr>
          <w:rFonts w:asciiTheme="minorHAnsi" w:hAnsiTheme="minorHAnsi" w:cstheme="minorHAnsi"/>
        </w:rPr>
        <w:t>informacji i promocji;</w:t>
      </w:r>
    </w:p>
    <w:p w14:paraId="64C84B6D" w14:textId="77777777" w:rsidR="002633A1" w:rsidRPr="005C46CC" w:rsidRDefault="002633A1" w:rsidP="00890E3F">
      <w:pPr>
        <w:numPr>
          <w:ilvl w:val="0"/>
          <w:numId w:val="52"/>
        </w:numPr>
        <w:spacing w:after="0"/>
        <w:ind w:left="709" w:hanging="567"/>
        <w:jc w:val="both"/>
        <w:rPr>
          <w:rFonts w:asciiTheme="minorHAnsi" w:hAnsiTheme="minorHAnsi"/>
        </w:rPr>
      </w:pPr>
      <w:r w:rsidRPr="00D25BD2">
        <w:rPr>
          <w:rFonts w:asciiTheme="minorHAnsi" w:hAnsiTheme="minorHAnsi" w:cstheme="minorHAnsi"/>
        </w:rPr>
        <w:t>realizacji zasady partnerstwa;</w:t>
      </w:r>
    </w:p>
    <w:p w14:paraId="73027960" w14:textId="77777777" w:rsidR="002633A1" w:rsidRPr="00D25BD2" w:rsidRDefault="002633A1" w:rsidP="00890E3F">
      <w:pPr>
        <w:numPr>
          <w:ilvl w:val="0"/>
          <w:numId w:val="52"/>
        </w:numPr>
        <w:spacing w:after="0"/>
        <w:ind w:left="709" w:hanging="567"/>
        <w:jc w:val="both"/>
        <w:rPr>
          <w:rFonts w:asciiTheme="minorHAnsi" w:hAnsiTheme="minorHAnsi" w:cstheme="minorHAnsi"/>
        </w:rPr>
      </w:pPr>
      <w:r w:rsidRPr="00D25BD2">
        <w:rPr>
          <w:rFonts w:asciiTheme="minorHAnsi" w:hAnsiTheme="minorHAnsi" w:cstheme="minorHAnsi"/>
        </w:rPr>
        <w:t xml:space="preserve">realizacji zasady równości szans i niedyskryminacji, w tym dostępności dla osób z niepełnosprawnościami oraz </w:t>
      </w:r>
      <w:r w:rsidR="00704B4F">
        <w:rPr>
          <w:rFonts w:asciiTheme="minorHAnsi" w:hAnsiTheme="minorHAnsi" w:cstheme="minorHAnsi"/>
        </w:rPr>
        <w:t xml:space="preserve">zasady </w:t>
      </w:r>
      <w:r w:rsidRPr="00D25BD2">
        <w:rPr>
          <w:rFonts w:asciiTheme="minorHAnsi" w:hAnsiTheme="minorHAnsi" w:cstheme="minorHAnsi"/>
        </w:rPr>
        <w:t>równości szans kobiet i mężczyzn;</w:t>
      </w:r>
    </w:p>
    <w:p w14:paraId="40F73D7A" w14:textId="77777777" w:rsidR="005C318F" w:rsidRDefault="002633A1" w:rsidP="00890E3F">
      <w:pPr>
        <w:pStyle w:val="Akapitzlist"/>
        <w:numPr>
          <w:ilvl w:val="0"/>
          <w:numId w:val="52"/>
        </w:numPr>
        <w:spacing w:after="0"/>
        <w:ind w:left="709" w:hanging="567"/>
        <w:jc w:val="both"/>
        <w:rPr>
          <w:rFonts w:asciiTheme="minorHAnsi" w:hAnsiTheme="minorHAnsi" w:cstheme="minorHAnsi"/>
        </w:rPr>
      </w:pPr>
      <w:r w:rsidRPr="00D25BD2">
        <w:rPr>
          <w:rFonts w:asciiTheme="minorHAnsi" w:hAnsiTheme="minorHAnsi" w:cstheme="minorHAnsi"/>
        </w:rPr>
        <w:t>realizacji przedsięwzięć z udziałem środków EFS i EFRR w obszarze włączenia społecznego;</w:t>
      </w:r>
    </w:p>
    <w:p w14:paraId="67FE56D9" w14:textId="77777777" w:rsidR="005C318F" w:rsidRPr="005C318F" w:rsidRDefault="005C318F" w:rsidP="00890E3F">
      <w:pPr>
        <w:pStyle w:val="Akapitzlist"/>
        <w:numPr>
          <w:ilvl w:val="0"/>
          <w:numId w:val="52"/>
        </w:numPr>
        <w:spacing w:after="0"/>
        <w:ind w:left="709" w:hanging="567"/>
        <w:jc w:val="both"/>
        <w:rPr>
          <w:rFonts w:asciiTheme="minorHAnsi" w:hAnsiTheme="minorHAnsi" w:cstheme="minorHAnsi"/>
        </w:rPr>
      </w:pPr>
      <w:r w:rsidRPr="005C318F">
        <w:rPr>
          <w:rFonts w:asciiTheme="minorHAnsi" w:hAnsiTheme="minorHAnsi" w:cstheme="minorHAnsi"/>
        </w:rPr>
        <w:t>realizacji przedsięwzięć z udziałem środków EFS i EFRR w obszarze rynku pracy</w:t>
      </w:r>
      <w:r w:rsidR="00712B34">
        <w:rPr>
          <w:rFonts w:asciiTheme="minorHAnsi" w:hAnsiTheme="minorHAnsi" w:cstheme="minorHAnsi"/>
        </w:rPr>
        <w:t>.</w:t>
      </w:r>
    </w:p>
    <w:p w14:paraId="2356A165" w14:textId="77777777" w:rsidR="00C62046" w:rsidRPr="00F652F6" w:rsidRDefault="00C62046" w:rsidP="00CD6913">
      <w:pPr>
        <w:pStyle w:val="Akapitzlist"/>
        <w:spacing w:after="0"/>
        <w:ind w:left="993"/>
        <w:jc w:val="both"/>
        <w:rPr>
          <w:rFonts w:asciiTheme="minorHAnsi" w:hAnsiTheme="minorHAnsi"/>
          <w:b/>
          <w:sz w:val="14"/>
        </w:rPr>
      </w:pPr>
    </w:p>
    <w:p w14:paraId="4D7A5C02" w14:textId="77777777" w:rsidR="00E22623" w:rsidRDefault="00715FBD" w:rsidP="00F652F6">
      <w:pPr>
        <w:autoSpaceDE w:val="0"/>
        <w:autoSpaceDN w:val="0"/>
        <w:adjustRightInd w:val="0"/>
        <w:rPr>
          <w:rFonts w:asciiTheme="minorHAnsi" w:hAnsiTheme="minorHAnsi" w:cs="Calibri,Italic"/>
          <w:b/>
          <w:iCs/>
        </w:rPr>
      </w:pPr>
      <w:r>
        <w:rPr>
          <w:rFonts w:asciiTheme="minorHAnsi" w:hAnsiTheme="minorHAnsi" w:cs="Calibri,Italic"/>
          <w:b/>
          <w:iCs/>
        </w:rPr>
        <w:t>Wytyczne programowe</w:t>
      </w:r>
    </w:p>
    <w:p w14:paraId="6A289B08" w14:textId="77777777" w:rsidR="00CD6913" w:rsidRPr="00D25BD2" w:rsidRDefault="00CD6913" w:rsidP="00CD6913">
      <w:pPr>
        <w:spacing w:after="0"/>
        <w:contextualSpacing/>
        <w:jc w:val="both"/>
        <w:rPr>
          <w:rFonts w:asciiTheme="minorHAnsi" w:hAnsiTheme="minorHAnsi" w:cstheme="minorHAnsi"/>
        </w:rPr>
      </w:pPr>
      <w:r w:rsidRPr="00D25BD2">
        <w:rPr>
          <w:rFonts w:asciiTheme="minorHAnsi" w:hAnsiTheme="minorHAnsi" w:cstheme="minorHAnsi"/>
        </w:rPr>
        <w:t xml:space="preserve">W oparciu o wytyczne horyzontalne IZ RPO WP opracowała </w:t>
      </w:r>
      <w:r w:rsidRPr="00D25BD2">
        <w:rPr>
          <w:rFonts w:asciiTheme="minorHAnsi" w:hAnsiTheme="minorHAnsi" w:cstheme="minorHAnsi"/>
          <w:b/>
        </w:rPr>
        <w:t>wytyczne programowe</w:t>
      </w:r>
      <w:r w:rsidRPr="00D25BD2">
        <w:rPr>
          <w:rFonts w:asciiTheme="minorHAnsi" w:hAnsiTheme="minorHAnsi" w:cstheme="minorHAnsi"/>
        </w:rPr>
        <w:t xml:space="preserve"> w rozumieniu art. 7 ust. 1 ustawy</w:t>
      </w:r>
      <w:r w:rsidRPr="005C46CC">
        <w:rPr>
          <w:rFonts w:asciiTheme="minorHAnsi" w:hAnsiTheme="minorHAnsi"/>
        </w:rPr>
        <w:t xml:space="preserve"> </w:t>
      </w:r>
      <w:r w:rsidRPr="00D25BD2">
        <w:rPr>
          <w:rFonts w:asciiTheme="minorHAnsi" w:hAnsiTheme="minorHAnsi" w:cstheme="minorHAnsi"/>
        </w:rPr>
        <w:t xml:space="preserve">wdrożeniowej, regulujące w sposób szczegółowy kwestie dotyczące wdrażania RPO WP 2014-2020, z których wynikają prawa i obowiązki beneficjentów, tj.: </w:t>
      </w:r>
    </w:p>
    <w:p w14:paraId="32D067BC" w14:textId="77777777" w:rsidR="00CD6913" w:rsidRPr="00D25BD2" w:rsidRDefault="00CD6913" w:rsidP="00890E3F">
      <w:pPr>
        <w:pStyle w:val="Akapitzlist"/>
        <w:numPr>
          <w:ilvl w:val="0"/>
          <w:numId w:val="34"/>
        </w:numPr>
        <w:tabs>
          <w:tab w:val="left" w:pos="426"/>
        </w:tabs>
        <w:ind w:left="426"/>
        <w:jc w:val="both"/>
        <w:rPr>
          <w:rFonts w:asciiTheme="minorHAnsi" w:hAnsiTheme="minorHAnsi" w:cstheme="minorHAnsi"/>
        </w:rPr>
      </w:pPr>
      <w:r w:rsidRPr="00D25BD2">
        <w:rPr>
          <w:rFonts w:asciiTheme="minorHAnsi" w:hAnsiTheme="minorHAnsi" w:cstheme="minorHAnsi"/>
        </w:rPr>
        <w:t>Wytyczne dotyczące kwalifikowalności wydatków w ramach Regionalnego Programu Operacyjnego Województwa Pomorskiego na lata 2014-2020;</w:t>
      </w:r>
    </w:p>
    <w:p w14:paraId="00286B5F" w14:textId="77777777" w:rsidR="00CD6913" w:rsidRPr="00D25BD2" w:rsidRDefault="00CD6913" w:rsidP="00890E3F">
      <w:pPr>
        <w:pStyle w:val="Akapitzlist"/>
        <w:numPr>
          <w:ilvl w:val="0"/>
          <w:numId w:val="34"/>
        </w:numPr>
        <w:tabs>
          <w:tab w:val="left" w:pos="426"/>
        </w:tabs>
        <w:ind w:left="426"/>
        <w:jc w:val="both"/>
        <w:rPr>
          <w:rFonts w:asciiTheme="minorHAnsi" w:hAnsiTheme="minorHAnsi" w:cstheme="minorHAnsi"/>
        </w:rPr>
      </w:pPr>
      <w:r w:rsidRPr="00D25BD2">
        <w:rPr>
          <w:rFonts w:asciiTheme="minorHAnsi" w:hAnsiTheme="minorHAnsi" w:cstheme="minorHAnsi"/>
        </w:rPr>
        <w:t>Wytyczne dotyczące udzielania zamówień w ramach Regionalnego Programu Operacyjnego Województwa Pomorskiego na lata 2014-2020</w:t>
      </w:r>
      <w:r w:rsidR="00712B34">
        <w:rPr>
          <w:rFonts w:asciiTheme="minorHAnsi" w:hAnsiTheme="minorHAnsi" w:cstheme="minorHAnsi"/>
        </w:rPr>
        <w:t>.</w:t>
      </w:r>
    </w:p>
    <w:p w14:paraId="29ABC759" w14:textId="77777777" w:rsidR="00712B34" w:rsidRDefault="00712B34" w:rsidP="00715FBD">
      <w:pPr>
        <w:jc w:val="both"/>
        <w:rPr>
          <w:rFonts w:asciiTheme="minorHAnsi" w:hAnsiTheme="minorHAnsi" w:cstheme="minorHAnsi"/>
        </w:rPr>
      </w:pPr>
    </w:p>
    <w:p w14:paraId="3E0B5EC6" w14:textId="77777777" w:rsidR="00712B34" w:rsidRDefault="00712B34" w:rsidP="00715FBD">
      <w:pPr>
        <w:jc w:val="both"/>
        <w:rPr>
          <w:rFonts w:asciiTheme="minorHAnsi" w:hAnsiTheme="minorHAnsi" w:cstheme="minorHAnsi"/>
        </w:rPr>
      </w:pPr>
    </w:p>
    <w:p w14:paraId="553FB80E" w14:textId="77777777" w:rsidR="007D1F21" w:rsidRPr="00715FBD" w:rsidRDefault="007D1F21" w:rsidP="00715FBD">
      <w:pPr>
        <w:jc w:val="both"/>
        <w:rPr>
          <w:rFonts w:asciiTheme="minorHAnsi" w:hAnsiTheme="minorHAnsi" w:cstheme="minorHAnsi"/>
          <w:b/>
        </w:rPr>
      </w:pPr>
      <w:r w:rsidRPr="00D25BD2">
        <w:rPr>
          <w:rFonts w:asciiTheme="minorHAnsi" w:hAnsiTheme="minorHAnsi" w:cstheme="minorHAnsi"/>
        </w:rPr>
        <w:lastRenderedPageBreak/>
        <w:t xml:space="preserve">Wyżej wymienione wytyczne skierowane są do instytucji uczestniczących we wdrażaniu </w:t>
      </w:r>
      <w:r w:rsidRPr="00D25BD2">
        <w:rPr>
          <w:rFonts w:asciiTheme="minorHAnsi" w:hAnsiTheme="minorHAnsi" w:cstheme="minorHAnsi"/>
        </w:rPr>
        <w:br/>
        <w:t>RPO WP 2014-2020 i są przez nie stosowane na podstawie zawartych z nimi umów lub porozumień. Do stosowania przedmiotowych wytycznych zobowiązani będą też beneficjenci RPO WP 2014-2020 postanowieniami umowy o dofinansowanie projektu albo decyzji o dofinansowaniu projektu.</w:t>
      </w:r>
    </w:p>
    <w:p w14:paraId="0884E108" w14:textId="77777777" w:rsidR="00C62046" w:rsidRPr="00C62046" w:rsidRDefault="00C62046" w:rsidP="00C62046">
      <w:pPr>
        <w:rPr>
          <w:rFonts w:asciiTheme="minorHAnsi" w:hAnsiTheme="minorHAnsi"/>
          <w:b/>
        </w:rPr>
      </w:pPr>
      <w:r w:rsidRPr="00C62046">
        <w:rPr>
          <w:rFonts w:asciiTheme="minorHAnsi" w:hAnsiTheme="minorHAnsi"/>
          <w:b/>
        </w:rPr>
        <w:t xml:space="preserve">Dodatkowe akty prawne istotne w kontekście przedmiotu </w:t>
      </w:r>
      <w:r w:rsidR="00715FBD">
        <w:rPr>
          <w:rFonts w:asciiTheme="minorHAnsi" w:hAnsiTheme="minorHAnsi"/>
          <w:b/>
        </w:rPr>
        <w:t>konkursu</w:t>
      </w:r>
    </w:p>
    <w:p w14:paraId="6CB9B19E" w14:textId="77777777" w:rsidR="00CD6913" w:rsidRPr="00D25BD2" w:rsidRDefault="00CD6913" w:rsidP="00890E3F">
      <w:pPr>
        <w:numPr>
          <w:ilvl w:val="0"/>
          <w:numId w:val="20"/>
        </w:numPr>
        <w:autoSpaceDE w:val="0"/>
        <w:autoSpaceDN w:val="0"/>
        <w:adjustRightInd w:val="0"/>
        <w:spacing w:after="0"/>
        <w:ind w:left="426" w:hanging="426"/>
        <w:contextualSpacing/>
        <w:jc w:val="both"/>
        <w:rPr>
          <w:rFonts w:asciiTheme="minorHAnsi" w:hAnsiTheme="minorHAnsi" w:cstheme="minorHAnsi"/>
        </w:rPr>
      </w:pPr>
      <w:r w:rsidRPr="00D25BD2">
        <w:rPr>
          <w:rFonts w:asciiTheme="minorHAnsi" w:hAnsiTheme="minorHAnsi" w:cstheme="minorHAnsi"/>
        </w:rPr>
        <w:t xml:space="preserve">Ustawa z dnia 13 czerwca 2003 r. </w:t>
      </w:r>
      <w:r w:rsidRPr="005C46CC">
        <w:rPr>
          <w:rFonts w:asciiTheme="minorHAnsi" w:hAnsiTheme="minorHAnsi"/>
        </w:rPr>
        <w:t xml:space="preserve">o zatrudnieniu socjalnym </w:t>
      </w:r>
      <w:r w:rsidR="003005DB">
        <w:rPr>
          <w:rFonts w:asciiTheme="minorHAnsi" w:hAnsiTheme="minorHAnsi" w:cstheme="minorHAnsi"/>
        </w:rPr>
        <w:t>(Dz.U. z 201</w:t>
      </w:r>
      <w:r w:rsidR="00D06DF6">
        <w:rPr>
          <w:rFonts w:asciiTheme="minorHAnsi" w:hAnsiTheme="minorHAnsi" w:cstheme="minorHAnsi"/>
        </w:rPr>
        <w:t>6</w:t>
      </w:r>
      <w:r w:rsidR="003005DB">
        <w:rPr>
          <w:rFonts w:asciiTheme="minorHAnsi" w:hAnsiTheme="minorHAnsi" w:cstheme="minorHAnsi"/>
        </w:rPr>
        <w:t xml:space="preserve"> r.</w:t>
      </w:r>
      <w:r w:rsidRPr="00D25BD2">
        <w:rPr>
          <w:rFonts w:asciiTheme="minorHAnsi" w:hAnsiTheme="minorHAnsi" w:cstheme="minorHAnsi"/>
        </w:rPr>
        <w:t xml:space="preserve"> poz. </w:t>
      </w:r>
      <w:r w:rsidR="00D06DF6">
        <w:rPr>
          <w:rFonts w:asciiTheme="minorHAnsi" w:hAnsiTheme="minorHAnsi" w:cstheme="minorHAnsi"/>
        </w:rPr>
        <w:t>1828</w:t>
      </w:r>
      <w:r w:rsidRPr="00D25BD2">
        <w:rPr>
          <w:rFonts w:asciiTheme="minorHAnsi" w:hAnsiTheme="minorHAnsi" w:cstheme="minorHAnsi"/>
        </w:rPr>
        <w:t>);</w:t>
      </w:r>
    </w:p>
    <w:p w14:paraId="2ADFDFB4" w14:textId="77777777" w:rsidR="00CD6913" w:rsidRPr="00D25BD2" w:rsidRDefault="00CD6913" w:rsidP="00890E3F">
      <w:pPr>
        <w:numPr>
          <w:ilvl w:val="0"/>
          <w:numId w:val="20"/>
        </w:numPr>
        <w:autoSpaceDE w:val="0"/>
        <w:autoSpaceDN w:val="0"/>
        <w:adjustRightInd w:val="0"/>
        <w:spacing w:after="0"/>
        <w:ind w:left="426" w:hanging="426"/>
        <w:contextualSpacing/>
        <w:jc w:val="both"/>
        <w:rPr>
          <w:rFonts w:asciiTheme="minorHAnsi" w:hAnsiTheme="minorHAnsi" w:cstheme="minorHAnsi"/>
        </w:rPr>
      </w:pPr>
      <w:r w:rsidRPr="00D25BD2">
        <w:rPr>
          <w:rFonts w:asciiTheme="minorHAnsi" w:hAnsiTheme="minorHAnsi" w:cstheme="minorHAnsi"/>
        </w:rPr>
        <w:t xml:space="preserve">Ustawa z dnia 12 marca 2004 r. </w:t>
      </w:r>
      <w:r w:rsidRPr="005C46CC">
        <w:rPr>
          <w:rFonts w:asciiTheme="minorHAnsi" w:hAnsiTheme="minorHAnsi"/>
        </w:rPr>
        <w:t>o pomocy społecznej</w:t>
      </w:r>
      <w:r w:rsidRPr="00D25BD2">
        <w:rPr>
          <w:rFonts w:asciiTheme="minorHAnsi" w:hAnsiTheme="minorHAnsi" w:cstheme="minorHAnsi"/>
        </w:rPr>
        <w:t xml:space="preserve"> (Dz.U. z 2016 r. poz. 930</w:t>
      </w:r>
      <w:r w:rsidR="00E457E4">
        <w:rPr>
          <w:rFonts w:asciiTheme="minorHAnsi" w:hAnsiTheme="minorHAnsi" w:cstheme="minorHAnsi"/>
        </w:rPr>
        <w:t>,</w:t>
      </w:r>
      <w:r w:rsidR="005C318F">
        <w:rPr>
          <w:rFonts w:asciiTheme="minorHAnsi" w:hAnsiTheme="minorHAnsi" w:cstheme="minorHAnsi"/>
        </w:rPr>
        <w:t xml:space="preserve"> ze zm.</w:t>
      </w:r>
      <w:r w:rsidRPr="00D25BD2">
        <w:rPr>
          <w:rFonts w:asciiTheme="minorHAnsi" w:hAnsiTheme="minorHAnsi" w:cstheme="minorHAnsi"/>
        </w:rPr>
        <w:t>);</w:t>
      </w:r>
    </w:p>
    <w:p w14:paraId="6995C60B" w14:textId="77777777" w:rsidR="00CD6913" w:rsidRPr="00D25BD2" w:rsidRDefault="00CD6913" w:rsidP="00890E3F">
      <w:pPr>
        <w:numPr>
          <w:ilvl w:val="0"/>
          <w:numId w:val="20"/>
        </w:numPr>
        <w:autoSpaceDE w:val="0"/>
        <w:autoSpaceDN w:val="0"/>
        <w:adjustRightInd w:val="0"/>
        <w:spacing w:after="0"/>
        <w:ind w:left="426" w:hanging="426"/>
        <w:contextualSpacing/>
        <w:jc w:val="both"/>
        <w:rPr>
          <w:rFonts w:asciiTheme="minorHAnsi" w:hAnsiTheme="minorHAnsi" w:cstheme="minorHAnsi"/>
        </w:rPr>
      </w:pPr>
      <w:r w:rsidRPr="00D25BD2">
        <w:rPr>
          <w:rFonts w:asciiTheme="minorHAnsi" w:hAnsiTheme="minorHAnsi" w:cstheme="minorHAnsi"/>
        </w:rPr>
        <w:t xml:space="preserve">Ustawa z dnia 9 czerwca 2011 r. </w:t>
      </w:r>
      <w:r w:rsidRPr="005C46CC">
        <w:rPr>
          <w:rFonts w:asciiTheme="minorHAnsi" w:hAnsiTheme="minorHAnsi"/>
        </w:rPr>
        <w:t>o wspieraniu rodziny i systemie pieczy zastępczej</w:t>
      </w:r>
      <w:r w:rsidRPr="00D25BD2">
        <w:rPr>
          <w:rFonts w:asciiTheme="minorHAnsi" w:hAnsiTheme="minorHAnsi" w:cstheme="minorHAnsi"/>
        </w:rPr>
        <w:t xml:space="preserve"> (Dz.U.  z 201</w:t>
      </w:r>
      <w:r w:rsidR="00D06DF6">
        <w:rPr>
          <w:rFonts w:asciiTheme="minorHAnsi" w:hAnsiTheme="minorHAnsi" w:cstheme="minorHAnsi"/>
        </w:rPr>
        <w:t>7</w:t>
      </w:r>
      <w:r w:rsidRPr="00D25BD2">
        <w:rPr>
          <w:rFonts w:asciiTheme="minorHAnsi" w:hAnsiTheme="minorHAnsi" w:cstheme="minorHAnsi"/>
        </w:rPr>
        <w:t> r. poz.</w:t>
      </w:r>
      <w:r w:rsidR="006B7D85">
        <w:rPr>
          <w:rFonts w:asciiTheme="minorHAnsi" w:hAnsiTheme="minorHAnsi" w:cstheme="minorHAnsi"/>
        </w:rPr>
        <w:t xml:space="preserve"> </w:t>
      </w:r>
      <w:r w:rsidR="00D06DF6">
        <w:rPr>
          <w:rFonts w:asciiTheme="minorHAnsi" w:hAnsiTheme="minorHAnsi" w:cstheme="minorHAnsi"/>
        </w:rPr>
        <w:t>697</w:t>
      </w:r>
      <w:r w:rsidRPr="00D25BD2">
        <w:rPr>
          <w:rFonts w:asciiTheme="minorHAnsi" w:hAnsiTheme="minorHAnsi" w:cstheme="minorHAnsi"/>
        </w:rPr>
        <w:t>);</w:t>
      </w:r>
    </w:p>
    <w:p w14:paraId="31DB830A" w14:textId="77777777" w:rsidR="00CD6913" w:rsidRPr="00D25BD2" w:rsidRDefault="00CD6913" w:rsidP="00890E3F">
      <w:pPr>
        <w:numPr>
          <w:ilvl w:val="0"/>
          <w:numId w:val="20"/>
        </w:numPr>
        <w:autoSpaceDE w:val="0"/>
        <w:autoSpaceDN w:val="0"/>
        <w:adjustRightInd w:val="0"/>
        <w:spacing w:after="0"/>
        <w:ind w:left="426" w:hanging="426"/>
        <w:contextualSpacing/>
        <w:jc w:val="both"/>
        <w:rPr>
          <w:rFonts w:asciiTheme="minorHAnsi" w:hAnsiTheme="minorHAnsi" w:cstheme="minorHAnsi"/>
        </w:rPr>
      </w:pPr>
      <w:r w:rsidRPr="00D25BD2">
        <w:rPr>
          <w:rFonts w:asciiTheme="minorHAnsi" w:hAnsiTheme="minorHAnsi" w:cstheme="minorHAnsi"/>
        </w:rPr>
        <w:t xml:space="preserve">Ustawa z dnia 26 października 1982 r. </w:t>
      </w:r>
      <w:r w:rsidRPr="005C46CC">
        <w:rPr>
          <w:rFonts w:asciiTheme="minorHAnsi" w:hAnsiTheme="minorHAnsi"/>
        </w:rPr>
        <w:t>o postępowaniu w sprawach nieletnich</w:t>
      </w:r>
      <w:r w:rsidR="00715FBD">
        <w:rPr>
          <w:rFonts w:asciiTheme="minorHAnsi" w:hAnsiTheme="minorHAnsi" w:cstheme="minorHAnsi"/>
        </w:rPr>
        <w:t xml:space="preserve"> (Dz.U. z 201</w:t>
      </w:r>
      <w:r w:rsidR="00D06DF6">
        <w:rPr>
          <w:rFonts w:asciiTheme="minorHAnsi" w:hAnsiTheme="minorHAnsi" w:cstheme="minorHAnsi"/>
        </w:rPr>
        <w:t>6</w:t>
      </w:r>
      <w:r w:rsidR="00715FBD">
        <w:rPr>
          <w:rFonts w:asciiTheme="minorHAnsi" w:hAnsiTheme="minorHAnsi" w:cstheme="minorHAnsi"/>
        </w:rPr>
        <w:t> r. poz. </w:t>
      </w:r>
      <w:r w:rsidR="00D06DF6">
        <w:rPr>
          <w:rFonts w:asciiTheme="minorHAnsi" w:hAnsiTheme="minorHAnsi" w:cstheme="minorHAnsi"/>
        </w:rPr>
        <w:t>1654</w:t>
      </w:r>
      <w:r w:rsidRPr="00D25BD2">
        <w:rPr>
          <w:rFonts w:asciiTheme="minorHAnsi" w:hAnsiTheme="minorHAnsi" w:cstheme="minorHAnsi"/>
        </w:rPr>
        <w:t>);</w:t>
      </w:r>
    </w:p>
    <w:p w14:paraId="4D3EF7D0" w14:textId="77777777" w:rsidR="00CD6913" w:rsidRPr="00D25BD2" w:rsidRDefault="00CD6913" w:rsidP="00890E3F">
      <w:pPr>
        <w:numPr>
          <w:ilvl w:val="0"/>
          <w:numId w:val="20"/>
        </w:numPr>
        <w:autoSpaceDE w:val="0"/>
        <w:autoSpaceDN w:val="0"/>
        <w:adjustRightInd w:val="0"/>
        <w:spacing w:after="0"/>
        <w:ind w:left="426" w:hanging="426"/>
        <w:contextualSpacing/>
        <w:jc w:val="both"/>
        <w:rPr>
          <w:rFonts w:asciiTheme="minorHAnsi" w:hAnsiTheme="minorHAnsi" w:cstheme="minorHAnsi"/>
        </w:rPr>
      </w:pPr>
      <w:r w:rsidRPr="00D25BD2">
        <w:rPr>
          <w:rFonts w:asciiTheme="minorHAnsi" w:hAnsiTheme="minorHAnsi" w:cstheme="minorHAnsi"/>
        </w:rPr>
        <w:t xml:space="preserve">Ustawa z dnia 7 września 1991 r. </w:t>
      </w:r>
      <w:r w:rsidRPr="005C46CC">
        <w:rPr>
          <w:rFonts w:asciiTheme="minorHAnsi" w:hAnsiTheme="minorHAnsi"/>
        </w:rPr>
        <w:t>o systemie oświaty</w:t>
      </w:r>
      <w:r>
        <w:rPr>
          <w:rFonts w:asciiTheme="minorHAnsi" w:hAnsiTheme="minorHAnsi" w:cstheme="minorHAnsi"/>
        </w:rPr>
        <w:t xml:space="preserve"> (</w:t>
      </w:r>
      <w:r w:rsidRPr="00D25BD2">
        <w:rPr>
          <w:rFonts w:asciiTheme="minorHAnsi" w:hAnsiTheme="minorHAnsi" w:cstheme="minorHAnsi"/>
        </w:rPr>
        <w:t>Dz.U. z 201</w:t>
      </w:r>
      <w:r w:rsidR="00D06DF6">
        <w:rPr>
          <w:rFonts w:asciiTheme="minorHAnsi" w:hAnsiTheme="minorHAnsi" w:cstheme="minorHAnsi"/>
        </w:rPr>
        <w:t>6</w:t>
      </w:r>
      <w:r w:rsidRPr="00D25BD2">
        <w:rPr>
          <w:rFonts w:asciiTheme="minorHAnsi" w:hAnsiTheme="minorHAnsi" w:cstheme="minorHAnsi"/>
        </w:rPr>
        <w:t xml:space="preserve"> r. poz.</w:t>
      </w:r>
      <w:r w:rsidR="00D06DF6">
        <w:rPr>
          <w:rFonts w:asciiTheme="minorHAnsi" w:hAnsiTheme="minorHAnsi" w:cstheme="minorHAnsi"/>
        </w:rPr>
        <w:t>1943</w:t>
      </w:r>
      <w:r w:rsidRPr="00D25BD2">
        <w:rPr>
          <w:rFonts w:asciiTheme="minorHAnsi" w:hAnsiTheme="minorHAnsi" w:cstheme="minorHAnsi"/>
        </w:rPr>
        <w:t>, z</w:t>
      </w:r>
      <w:r w:rsidR="006A3525">
        <w:rPr>
          <w:rFonts w:asciiTheme="minorHAnsi" w:hAnsiTheme="minorHAnsi" w:cstheme="minorHAnsi"/>
        </w:rPr>
        <w:t>e</w:t>
      </w:r>
      <w:r w:rsidRPr="00D25BD2">
        <w:rPr>
          <w:rFonts w:asciiTheme="minorHAnsi" w:hAnsiTheme="minorHAnsi" w:cstheme="minorHAnsi"/>
        </w:rPr>
        <w:t xml:space="preserve"> zm.);</w:t>
      </w:r>
    </w:p>
    <w:p w14:paraId="03B5D6F5" w14:textId="77777777" w:rsidR="00CD6913" w:rsidRPr="00D25BD2" w:rsidRDefault="00CD6913" w:rsidP="00890E3F">
      <w:pPr>
        <w:pStyle w:val="Akapitzlist"/>
        <w:numPr>
          <w:ilvl w:val="0"/>
          <w:numId w:val="20"/>
        </w:numPr>
        <w:spacing w:after="0"/>
        <w:ind w:left="426" w:hanging="426"/>
        <w:jc w:val="both"/>
        <w:rPr>
          <w:rFonts w:asciiTheme="minorHAnsi" w:hAnsiTheme="minorHAnsi" w:cstheme="minorHAnsi"/>
        </w:rPr>
      </w:pPr>
      <w:r w:rsidRPr="00D25BD2">
        <w:rPr>
          <w:rFonts w:asciiTheme="minorHAnsi" w:hAnsiTheme="minorHAnsi" w:cstheme="minorHAnsi"/>
        </w:rPr>
        <w:t>Ustawa z dnia 6 stycznia 2005 r.</w:t>
      </w:r>
      <w:r w:rsidRPr="005C46CC">
        <w:rPr>
          <w:rFonts w:asciiTheme="minorHAnsi" w:hAnsiTheme="minorHAnsi"/>
        </w:rPr>
        <w:t xml:space="preserve"> o mniejszościach narodowych i etnicznych oraz o języku regionalnym </w:t>
      </w:r>
      <w:r w:rsidRPr="00D25BD2">
        <w:rPr>
          <w:rFonts w:asciiTheme="minorHAnsi" w:hAnsiTheme="minorHAnsi" w:cstheme="minorHAnsi"/>
        </w:rPr>
        <w:t>(</w:t>
      </w:r>
      <w:r w:rsidR="006B7D85">
        <w:rPr>
          <w:rFonts w:asciiTheme="minorHAnsi" w:hAnsiTheme="minorHAnsi" w:cstheme="minorHAnsi"/>
        </w:rPr>
        <w:t>Dz.U. z 2015 r. poz. 573</w:t>
      </w:r>
      <w:r w:rsidR="00D06DF6">
        <w:rPr>
          <w:rFonts w:asciiTheme="minorHAnsi" w:hAnsiTheme="minorHAnsi" w:cstheme="minorHAnsi"/>
        </w:rPr>
        <w:t>, ze zm.</w:t>
      </w:r>
      <w:r w:rsidRPr="00D25BD2">
        <w:rPr>
          <w:rFonts w:asciiTheme="minorHAnsi" w:hAnsiTheme="minorHAnsi" w:cstheme="minorHAnsi"/>
        </w:rPr>
        <w:t>);</w:t>
      </w:r>
    </w:p>
    <w:p w14:paraId="72043A29" w14:textId="77777777" w:rsidR="00CD6913" w:rsidRPr="00D25BD2" w:rsidRDefault="00CD6913" w:rsidP="00890E3F">
      <w:pPr>
        <w:pStyle w:val="Akapitzlist"/>
        <w:numPr>
          <w:ilvl w:val="0"/>
          <w:numId w:val="20"/>
        </w:numPr>
        <w:spacing w:after="0"/>
        <w:ind w:left="426" w:hanging="426"/>
        <w:jc w:val="both"/>
        <w:rPr>
          <w:rFonts w:asciiTheme="minorHAnsi" w:hAnsiTheme="minorHAnsi" w:cstheme="minorHAnsi"/>
        </w:rPr>
      </w:pPr>
      <w:r w:rsidRPr="00D25BD2">
        <w:rPr>
          <w:rFonts w:asciiTheme="minorHAnsi" w:hAnsiTheme="minorHAnsi" w:cstheme="minorHAnsi"/>
        </w:rPr>
        <w:t>Ustawa z dnia 19 sierpnia 1994 r</w:t>
      </w:r>
      <w:r w:rsidRPr="005C46CC">
        <w:rPr>
          <w:rFonts w:asciiTheme="minorHAnsi" w:hAnsiTheme="minorHAnsi"/>
        </w:rPr>
        <w:t>. o ochronie zdrowia psychicznego</w:t>
      </w:r>
      <w:r>
        <w:rPr>
          <w:rFonts w:asciiTheme="minorHAnsi" w:hAnsiTheme="minorHAnsi" w:cstheme="minorHAnsi"/>
        </w:rPr>
        <w:t xml:space="preserve"> (</w:t>
      </w:r>
      <w:r w:rsidRPr="00D25BD2">
        <w:rPr>
          <w:rFonts w:asciiTheme="minorHAnsi" w:hAnsiTheme="minorHAnsi" w:cstheme="minorHAnsi"/>
        </w:rPr>
        <w:t>Dz.</w:t>
      </w:r>
      <w:r>
        <w:rPr>
          <w:rFonts w:asciiTheme="minorHAnsi" w:hAnsiTheme="minorHAnsi" w:cstheme="minorHAnsi"/>
        </w:rPr>
        <w:t>U. z 2016</w:t>
      </w:r>
      <w:r w:rsidRPr="00D25BD2">
        <w:rPr>
          <w:rFonts w:asciiTheme="minorHAnsi" w:hAnsiTheme="minorHAnsi" w:cstheme="minorHAnsi"/>
        </w:rPr>
        <w:t xml:space="preserve"> r. poz.</w:t>
      </w:r>
      <w:r>
        <w:rPr>
          <w:rFonts w:asciiTheme="minorHAnsi" w:hAnsiTheme="minorHAnsi" w:cstheme="minorHAnsi"/>
        </w:rPr>
        <w:t xml:space="preserve"> </w:t>
      </w:r>
      <w:r w:rsidRPr="00D25BD2">
        <w:rPr>
          <w:rFonts w:asciiTheme="minorHAnsi" w:hAnsiTheme="minorHAnsi" w:cstheme="minorHAnsi"/>
        </w:rPr>
        <w:t>5</w:t>
      </w:r>
      <w:r>
        <w:rPr>
          <w:rFonts w:asciiTheme="minorHAnsi" w:hAnsiTheme="minorHAnsi" w:cstheme="minorHAnsi"/>
        </w:rPr>
        <w:t>46</w:t>
      </w:r>
      <w:r w:rsidRPr="00D25BD2">
        <w:rPr>
          <w:rFonts w:asciiTheme="minorHAnsi" w:hAnsiTheme="minorHAnsi" w:cstheme="minorHAnsi"/>
        </w:rPr>
        <w:t>,</w:t>
      </w:r>
      <w:r>
        <w:rPr>
          <w:rFonts w:asciiTheme="minorHAnsi" w:hAnsiTheme="minorHAnsi" w:cstheme="minorHAnsi"/>
        </w:rPr>
        <w:t xml:space="preserve"> </w:t>
      </w:r>
      <w:r w:rsidRPr="00D25BD2">
        <w:rPr>
          <w:rFonts w:asciiTheme="minorHAnsi" w:hAnsiTheme="minorHAnsi" w:cstheme="minorHAnsi"/>
        </w:rPr>
        <w:t>z</w:t>
      </w:r>
      <w:r w:rsidR="006A3525">
        <w:rPr>
          <w:rFonts w:asciiTheme="minorHAnsi" w:hAnsiTheme="minorHAnsi" w:cstheme="minorHAnsi"/>
        </w:rPr>
        <w:t>e</w:t>
      </w:r>
      <w:r w:rsidR="00715FBD">
        <w:rPr>
          <w:rFonts w:asciiTheme="minorHAnsi" w:hAnsiTheme="minorHAnsi" w:cstheme="minorHAnsi"/>
        </w:rPr>
        <w:t> </w:t>
      </w:r>
      <w:r w:rsidRPr="00D25BD2">
        <w:rPr>
          <w:rFonts w:asciiTheme="minorHAnsi" w:hAnsiTheme="minorHAnsi" w:cstheme="minorHAnsi"/>
        </w:rPr>
        <w:t>zm.);</w:t>
      </w:r>
    </w:p>
    <w:p w14:paraId="273829D6" w14:textId="77777777" w:rsidR="00CD6913" w:rsidRPr="00D25BD2" w:rsidRDefault="00CD6913" w:rsidP="00890E3F">
      <w:pPr>
        <w:pStyle w:val="Akapitzlist"/>
        <w:numPr>
          <w:ilvl w:val="0"/>
          <w:numId w:val="20"/>
        </w:numPr>
        <w:spacing w:after="0"/>
        <w:ind w:left="426" w:hanging="426"/>
        <w:jc w:val="both"/>
        <w:rPr>
          <w:rFonts w:asciiTheme="minorHAnsi" w:hAnsiTheme="minorHAnsi" w:cstheme="minorHAnsi"/>
        </w:rPr>
      </w:pPr>
      <w:r w:rsidRPr="00D25BD2">
        <w:rPr>
          <w:rFonts w:asciiTheme="minorHAnsi" w:hAnsiTheme="minorHAnsi" w:cstheme="minorHAnsi"/>
        </w:rPr>
        <w:t xml:space="preserve">Ustawa z dnia 27 sierpnia 1997 r. </w:t>
      </w:r>
      <w:r w:rsidRPr="005C46CC">
        <w:rPr>
          <w:rFonts w:asciiTheme="minorHAnsi" w:hAnsiTheme="minorHAnsi"/>
        </w:rPr>
        <w:t>o rehabilitacji zawodowej i społecznej oraz zatrudnianiu osób niepełnosprawnych</w:t>
      </w:r>
      <w:r w:rsidRPr="00D25BD2">
        <w:rPr>
          <w:rFonts w:asciiTheme="minorHAnsi" w:hAnsiTheme="minorHAnsi" w:cstheme="minorHAnsi"/>
        </w:rPr>
        <w:t xml:space="preserve"> (Dz.U. z 201</w:t>
      </w:r>
      <w:r w:rsidR="00D06DF6">
        <w:rPr>
          <w:rFonts w:asciiTheme="minorHAnsi" w:hAnsiTheme="minorHAnsi" w:cstheme="minorHAnsi"/>
        </w:rPr>
        <w:t>6</w:t>
      </w:r>
      <w:r w:rsidRPr="00D25BD2">
        <w:rPr>
          <w:rFonts w:asciiTheme="minorHAnsi" w:hAnsiTheme="minorHAnsi" w:cstheme="minorHAnsi"/>
        </w:rPr>
        <w:t xml:space="preserve"> r. poz. </w:t>
      </w:r>
      <w:r w:rsidR="00D06DF6">
        <w:rPr>
          <w:rFonts w:asciiTheme="minorHAnsi" w:hAnsiTheme="minorHAnsi" w:cstheme="minorHAnsi"/>
        </w:rPr>
        <w:t>2046</w:t>
      </w:r>
      <w:r w:rsidRPr="00D25BD2">
        <w:rPr>
          <w:rFonts w:asciiTheme="minorHAnsi" w:hAnsiTheme="minorHAnsi" w:cstheme="minorHAnsi"/>
        </w:rPr>
        <w:t>, ze zm.);</w:t>
      </w:r>
    </w:p>
    <w:p w14:paraId="30A9C2CC" w14:textId="77777777" w:rsidR="00CD6913" w:rsidRPr="00D25BD2" w:rsidRDefault="00CD6913" w:rsidP="00890E3F">
      <w:pPr>
        <w:pStyle w:val="Akapitzlist"/>
        <w:numPr>
          <w:ilvl w:val="0"/>
          <w:numId w:val="20"/>
        </w:numPr>
        <w:spacing w:after="0"/>
        <w:ind w:left="426" w:hanging="426"/>
        <w:jc w:val="both"/>
        <w:rPr>
          <w:rFonts w:asciiTheme="minorHAnsi" w:hAnsiTheme="minorHAnsi" w:cstheme="minorHAnsi"/>
        </w:rPr>
      </w:pPr>
      <w:r w:rsidRPr="00D25BD2">
        <w:rPr>
          <w:rFonts w:asciiTheme="minorHAnsi" w:hAnsiTheme="minorHAnsi" w:cstheme="minorHAnsi"/>
        </w:rPr>
        <w:t xml:space="preserve">Ustawa z dnia 24 kwietnia 2003 r. </w:t>
      </w:r>
      <w:r w:rsidRPr="005C46CC">
        <w:rPr>
          <w:rFonts w:asciiTheme="minorHAnsi" w:hAnsiTheme="minorHAnsi"/>
        </w:rPr>
        <w:t>o działalności pożytku publicznego i o wolontariacie</w:t>
      </w:r>
      <w:r w:rsidRPr="00D25BD2">
        <w:rPr>
          <w:rFonts w:asciiTheme="minorHAnsi" w:hAnsiTheme="minorHAnsi" w:cstheme="minorHAnsi"/>
        </w:rPr>
        <w:t xml:space="preserve"> (Dz.U. z 2016 r. poz.</w:t>
      </w:r>
      <w:r w:rsidR="006B7D85">
        <w:rPr>
          <w:rFonts w:asciiTheme="minorHAnsi" w:hAnsiTheme="minorHAnsi" w:cstheme="minorHAnsi"/>
        </w:rPr>
        <w:t xml:space="preserve"> </w:t>
      </w:r>
      <w:r w:rsidR="005C318F">
        <w:rPr>
          <w:rFonts w:asciiTheme="minorHAnsi" w:hAnsiTheme="minorHAnsi" w:cstheme="minorHAnsi"/>
        </w:rPr>
        <w:t>1817</w:t>
      </w:r>
      <w:r w:rsidR="00D06DF6">
        <w:rPr>
          <w:rFonts w:asciiTheme="minorHAnsi" w:hAnsiTheme="minorHAnsi" w:cstheme="minorHAnsi"/>
        </w:rPr>
        <w:t>, ze zm.</w:t>
      </w:r>
      <w:r w:rsidRPr="00D25BD2">
        <w:rPr>
          <w:rFonts w:asciiTheme="minorHAnsi" w:hAnsiTheme="minorHAnsi" w:cstheme="minorHAnsi"/>
        </w:rPr>
        <w:t>);</w:t>
      </w:r>
    </w:p>
    <w:p w14:paraId="7BA2CD98" w14:textId="77777777" w:rsidR="00CD6913" w:rsidRPr="00D25BD2" w:rsidRDefault="00CD6913" w:rsidP="00890E3F">
      <w:pPr>
        <w:pStyle w:val="Akapitzlist"/>
        <w:numPr>
          <w:ilvl w:val="0"/>
          <w:numId w:val="20"/>
        </w:numPr>
        <w:spacing w:after="0"/>
        <w:ind w:left="426" w:hanging="426"/>
        <w:jc w:val="both"/>
        <w:rPr>
          <w:rFonts w:asciiTheme="minorHAnsi" w:hAnsiTheme="minorHAnsi" w:cstheme="minorHAnsi"/>
        </w:rPr>
      </w:pPr>
      <w:r w:rsidRPr="00D25BD2">
        <w:rPr>
          <w:rFonts w:asciiTheme="minorHAnsi" w:hAnsiTheme="minorHAnsi" w:cstheme="minorHAnsi"/>
        </w:rPr>
        <w:t xml:space="preserve">Ustawa z dnia 20 kwietnia 2004 r. </w:t>
      </w:r>
      <w:r w:rsidRPr="005C46CC">
        <w:rPr>
          <w:rFonts w:asciiTheme="minorHAnsi" w:hAnsiTheme="minorHAnsi"/>
        </w:rPr>
        <w:t>o promocji zatrudnienia i instytucjach rynku pracy</w:t>
      </w:r>
      <w:r w:rsidRPr="00D25BD2">
        <w:rPr>
          <w:rFonts w:asciiTheme="minorHAnsi" w:hAnsiTheme="minorHAnsi" w:cstheme="minorHAnsi"/>
        </w:rPr>
        <w:t xml:space="preserve"> (Dz.U. z 2016 r., poz. 645, ze zm.);</w:t>
      </w:r>
    </w:p>
    <w:p w14:paraId="2FB636FB" w14:textId="77777777" w:rsidR="00CD6913" w:rsidRPr="00D25BD2" w:rsidRDefault="00CD6913" w:rsidP="00890E3F">
      <w:pPr>
        <w:pStyle w:val="Akapitzlist"/>
        <w:numPr>
          <w:ilvl w:val="0"/>
          <w:numId w:val="20"/>
        </w:numPr>
        <w:spacing w:after="0"/>
        <w:ind w:left="426" w:hanging="426"/>
        <w:contextualSpacing w:val="0"/>
        <w:jc w:val="both"/>
        <w:rPr>
          <w:rFonts w:asciiTheme="minorHAnsi" w:hAnsiTheme="minorHAnsi" w:cstheme="minorHAnsi"/>
        </w:rPr>
      </w:pPr>
      <w:r w:rsidRPr="00D25BD2">
        <w:rPr>
          <w:rFonts w:asciiTheme="minorHAnsi" w:hAnsiTheme="minorHAnsi" w:cstheme="minorHAnsi"/>
        </w:rPr>
        <w:t xml:space="preserve">Ustawa z dnia 27 kwietnia 2006 r. </w:t>
      </w:r>
      <w:r w:rsidRPr="005C46CC">
        <w:rPr>
          <w:rFonts w:asciiTheme="minorHAnsi" w:hAnsiTheme="minorHAnsi"/>
        </w:rPr>
        <w:t>o spółdzielniach socjalnych</w:t>
      </w:r>
      <w:r w:rsidRPr="00D25BD2">
        <w:rPr>
          <w:rFonts w:asciiTheme="minorHAnsi" w:hAnsiTheme="minorHAnsi" w:cstheme="minorHAnsi"/>
        </w:rPr>
        <w:t xml:space="preserve"> (Dz.U.</w:t>
      </w:r>
      <w:r w:rsidR="005C318F">
        <w:rPr>
          <w:rFonts w:asciiTheme="minorHAnsi" w:hAnsiTheme="minorHAnsi" w:cstheme="minorHAnsi"/>
        </w:rPr>
        <w:t xml:space="preserve"> z 2006 r.</w:t>
      </w:r>
      <w:r w:rsidRPr="00D25BD2">
        <w:rPr>
          <w:rFonts w:asciiTheme="minorHAnsi" w:hAnsiTheme="minorHAnsi" w:cstheme="minorHAnsi"/>
        </w:rPr>
        <w:t xml:space="preserve"> Nr 94, poz. 651,</w:t>
      </w:r>
      <w:r w:rsidR="00715FBD">
        <w:rPr>
          <w:rFonts w:asciiTheme="minorHAnsi" w:hAnsiTheme="minorHAnsi" w:cstheme="minorHAnsi"/>
        </w:rPr>
        <w:t xml:space="preserve"> </w:t>
      </w:r>
      <w:r w:rsidR="006A3525">
        <w:rPr>
          <w:rFonts w:asciiTheme="minorHAnsi" w:hAnsiTheme="minorHAnsi" w:cstheme="minorHAnsi"/>
        </w:rPr>
        <w:t>ze</w:t>
      </w:r>
      <w:r w:rsidR="00715FBD">
        <w:rPr>
          <w:rFonts w:asciiTheme="minorHAnsi" w:hAnsiTheme="minorHAnsi" w:cstheme="minorHAnsi"/>
        </w:rPr>
        <w:t> </w:t>
      </w:r>
      <w:r w:rsidRPr="00D25BD2">
        <w:rPr>
          <w:rFonts w:asciiTheme="minorHAnsi" w:hAnsiTheme="minorHAnsi" w:cstheme="minorHAnsi"/>
        </w:rPr>
        <w:t>zm.);</w:t>
      </w:r>
    </w:p>
    <w:p w14:paraId="7C681146" w14:textId="77777777" w:rsidR="00CD6913" w:rsidRPr="00D25BD2" w:rsidRDefault="00CD6913" w:rsidP="00890E3F">
      <w:pPr>
        <w:pStyle w:val="Akapitzlist"/>
        <w:numPr>
          <w:ilvl w:val="0"/>
          <w:numId w:val="20"/>
        </w:numPr>
        <w:spacing w:after="0"/>
        <w:ind w:left="426" w:hanging="426"/>
        <w:contextualSpacing w:val="0"/>
        <w:jc w:val="both"/>
        <w:rPr>
          <w:rFonts w:asciiTheme="minorHAnsi" w:hAnsiTheme="minorHAnsi" w:cstheme="minorHAnsi"/>
        </w:rPr>
      </w:pPr>
      <w:r w:rsidRPr="00D25BD2">
        <w:rPr>
          <w:rFonts w:asciiTheme="minorHAnsi" w:hAnsiTheme="minorHAnsi" w:cstheme="minorHAnsi"/>
        </w:rPr>
        <w:t>Ustawa z dnia 16 września 1982 r.</w:t>
      </w:r>
      <w:r w:rsidR="005C318F">
        <w:rPr>
          <w:rFonts w:asciiTheme="minorHAnsi" w:hAnsiTheme="minorHAnsi" w:cstheme="minorHAnsi"/>
        </w:rPr>
        <w:t xml:space="preserve"> </w:t>
      </w:r>
      <w:r w:rsidRPr="005C46CC">
        <w:rPr>
          <w:rFonts w:asciiTheme="minorHAnsi" w:hAnsiTheme="minorHAnsi"/>
        </w:rPr>
        <w:t>Prawo spółdzielcze</w:t>
      </w:r>
      <w:r w:rsidRPr="00D25BD2">
        <w:rPr>
          <w:rFonts w:asciiTheme="minorHAnsi" w:hAnsiTheme="minorHAnsi" w:cstheme="minorHAnsi"/>
        </w:rPr>
        <w:t xml:space="preserve"> (Dz.U. z 2016 r. poz.</w:t>
      </w:r>
      <w:r w:rsidR="005C318F">
        <w:rPr>
          <w:rFonts w:asciiTheme="minorHAnsi" w:hAnsiTheme="minorHAnsi" w:cstheme="minorHAnsi"/>
        </w:rPr>
        <w:t xml:space="preserve"> </w:t>
      </w:r>
      <w:r w:rsidRPr="00D25BD2">
        <w:rPr>
          <w:rFonts w:asciiTheme="minorHAnsi" w:hAnsiTheme="minorHAnsi" w:cstheme="minorHAnsi"/>
        </w:rPr>
        <w:t>21</w:t>
      </w:r>
      <w:r w:rsidR="007275C7">
        <w:rPr>
          <w:rFonts w:asciiTheme="minorHAnsi" w:hAnsiTheme="minorHAnsi" w:cstheme="minorHAnsi"/>
        </w:rPr>
        <w:t>, ze zm.</w:t>
      </w:r>
      <w:r w:rsidRPr="00D25BD2">
        <w:rPr>
          <w:rFonts w:asciiTheme="minorHAnsi" w:hAnsiTheme="minorHAnsi" w:cstheme="minorHAnsi"/>
        </w:rPr>
        <w:t>);</w:t>
      </w:r>
    </w:p>
    <w:p w14:paraId="3F6B9F51" w14:textId="77777777" w:rsidR="006A3525" w:rsidRDefault="00CD6913" w:rsidP="00890E3F">
      <w:pPr>
        <w:pStyle w:val="Akapitzlist"/>
        <w:numPr>
          <w:ilvl w:val="0"/>
          <w:numId w:val="20"/>
        </w:numPr>
        <w:spacing w:after="0"/>
        <w:ind w:left="426" w:hanging="426"/>
        <w:contextualSpacing w:val="0"/>
        <w:jc w:val="both"/>
        <w:rPr>
          <w:rFonts w:asciiTheme="minorHAnsi" w:hAnsiTheme="minorHAnsi" w:cstheme="minorHAnsi"/>
        </w:rPr>
      </w:pPr>
      <w:r w:rsidRPr="00D25BD2">
        <w:rPr>
          <w:rFonts w:asciiTheme="minorHAnsi" w:hAnsiTheme="minorHAnsi" w:cstheme="minorHAnsi"/>
        </w:rPr>
        <w:t xml:space="preserve">Ustawa z dnia 4 lutego 2011 r. </w:t>
      </w:r>
      <w:r w:rsidRPr="005C46CC">
        <w:rPr>
          <w:rFonts w:asciiTheme="minorHAnsi" w:hAnsiTheme="minorHAnsi"/>
        </w:rPr>
        <w:t>o opiece nad dziećmi w wieku do lat 3</w:t>
      </w:r>
      <w:r w:rsidR="006A3525">
        <w:rPr>
          <w:rFonts w:asciiTheme="minorHAnsi" w:hAnsiTheme="minorHAnsi" w:cstheme="minorHAnsi"/>
        </w:rPr>
        <w:t xml:space="preserve"> (Dz.U.</w:t>
      </w:r>
      <w:r w:rsidRPr="00D25BD2">
        <w:rPr>
          <w:rFonts w:asciiTheme="minorHAnsi" w:hAnsiTheme="minorHAnsi" w:cstheme="minorHAnsi"/>
        </w:rPr>
        <w:t xml:space="preserve"> </w:t>
      </w:r>
      <w:r w:rsidR="0011382E">
        <w:rPr>
          <w:rFonts w:asciiTheme="minorHAnsi" w:hAnsiTheme="minorHAnsi" w:cstheme="minorHAnsi"/>
        </w:rPr>
        <w:t xml:space="preserve">z </w:t>
      </w:r>
      <w:r w:rsidRPr="00D25BD2">
        <w:rPr>
          <w:rFonts w:asciiTheme="minorHAnsi" w:hAnsiTheme="minorHAnsi" w:cstheme="minorHAnsi"/>
        </w:rPr>
        <w:t>2016 r. poz. 157);</w:t>
      </w:r>
    </w:p>
    <w:p w14:paraId="1ECBCE0E" w14:textId="77777777" w:rsidR="006A3525" w:rsidRPr="00E40C43" w:rsidRDefault="006A3525" w:rsidP="00890E3F">
      <w:pPr>
        <w:pStyle w:val="Akapitzlist"/>
        <w:numPr>
          <w:ilvl w:val="0"/>
          <w:numId w:val="20"/>
        </w:numPr>
        <w:spacing w:after="0"/>
        <w:ind w:left="426" w:hanging="426"/>
        <w:contextualSpacing w:val="0"/>
        <w:jc w:val="both"/>
        <w:rPr>
          <w:rFonts w:asciiTheme="minorHAnsi" w:hAnsiTheme="minorHAnsi" w:cstheme="minorHAnsi"/>
        </w:rPr>
      </w:pPr>
      <w:r w:rsidRPr="00E40C43">
        <w:rPr>
          <w:rFonts w:asciiTheme="minorHAnsi" w:hAnsiTheme="minorHAnsi"/>
        </w:rPr>
        <w:t>Ustawa z dnia 19 sierpnia 1994 r. o och</w:t>
      </w:r>
      <w:r w:rsidR="00715FBD" w:rsidRPr="00E40C43">
        <w:rPr>
          <w:rFonts w:asciiTheme="minorHAnsi" w:hAnsiTheme="minorHAnsi"/>
        </w:rPr>
        <w:t>ronie zdrowia psychicznego (Dz.</w:t>
      </w:r>
      <w:r w:rsidRPr="00E40C43">
        <w:rPr>
          <w:rFonts w:asciiTheme="minorHAnsi" w:hAnsiTheme="minorHAnsi"/>
        </w:rPr>
        <w:t xml:space="preserve">U. </w:t>
      </w:r>
      <w:r w:rsidR="0011382E" w:rsidRPr="00E40C43">
        <w:rPr>
          <w:rFonts w:asciiTheme="minorHAnsi" w:hAnsiTheme="minorHAnsi"/>
        </w:rPr>
        <w:t xml:space="preserve">z </w:t>
      </w:r>
      <w:r w:rsidR="00715FBD" w:rsidRPr="00E40C43">
        <w:rPr>
          <w:rFonts w:asciiTheme="minorHAnsi" w:hAnsiTheme="minorHAnsi"/>
        </w:rPr>
        <w:t>2016 r. poz. 546</w:t>
      </w:r>
      <w:r w:rsidR="00E457E4">
        <w:rPr>
          <w:rFonts w:asciiTheme="minorHAnsi" w:hAnsiTheme="minorHAnsi"/>
        </w:rPr>
        <w:t>,</w:t>
      </w:r>
      <w:r w:rsidR="00715FBD" w:rsidRPr="00E40C43">
        <w:rPr>
          <w:rFonts w:asciiTheme="minorHAnsi" w:hAnsiTheme="minorHAnsi"/>
        </w:rPr>
        <w:t xml:space="preserve"> ze zm.);</w:t>
      </w:r>
    </w:p>
    <w:p w14:paraId="0BACAA95" w14:textId="77777777" w:rsidR="00CD6913" w:rsidRPr="008A7F68" w:rsidRDefault="00CD6913" w:rsidP="00890E3F">
      <w:pPr>
        <w:pStyle w:val="Akapitzlist"/>
        <w:numPr>
          <w:ilvl w:val="0"/>
          <w:numId w:val="20"/>
        </w:numPr>
        <w:spacing w:after="0"/>
        <w:ind w:left="426" w:hanging="426"/>
        <w:contextualSpacing w:val="0"/>
        <w:jc w:val="both"/>
        <w:rPr>
          <w:rFonts w:asciiTheme="minorHAnsi" w:hAnsiTheme="minorHAnsi" w:cstheme="minorHAnsi"/>
        </w:rPr>
      </w:pPr>
      <w:r w:rsidRPr="00E40C43">
        <w:rPr>
          <w:rFonts w:asciiTheme="minorHAnsi" w:hAnsiTheme="minorHAnsi" w:cstheme="minorHAnsi"/>
          <w:lang w:eastAsia="pl-PL"/>
        </w:rPr>
        <w:t xml:space="preserve">Rozporządzenie Ministra Infrastruktury i Rozwoju z dnia 2 lipca 2015 r. </w:t>
      </w:r>
      <w:r w:rsidRPr="00E40C43">
        <w:rPr>
          <w:rFonts w:asciiTheme="minorHAnsi" w:hAnsiTheme="minorHAnsi"/>
        </w:rPr>
        <w:t xml:space="preserve">w sprawie udzielania pomocy de </w:t>
      </w:r>
      <w:proofErr w:type="spellStart"/>
      <w:r w:rsidRPr="00E40C43">
        <w:rPr>
          <w:rFonts w:asciiTheme="minorHAnsi" w:hAnsiTheme="minorHAnsi"/>
        </w:rPr>
        <w:t>minimis</w:t>
      </w:r>
      <w:proofErr w:type="spellEnd"/>
      <w:r w:rsidRPr="00E40C43">
        <w:rPr>
          <w:rFonts w:asciiTheme="minorHAnsi" w:hAnsiTheme="minorHAnsi"/>
        </w:rPr>
        <w:t xml:space="preserve"> oraz pomocy publicznej w ramach programów operacyjnych finansowanych z</w:t>
      </w:r>
      <w:r w:rsidRPr="00E40C43">
        <w:rPr>
          <w:rFonts w:asciiTheme="minorHAnsi" w:hAnsiTheme="minorHAnsi" w:cstheme="minorHAnsi"/>
          <w:iCs/>
          <w:lang w:eastAsia="pl-PL"/>
        </w:rPr>
        <w:t> </w:t>
      </w:r>
      <w:r w:rsidRPr="00E40C43">
        <w:rPr>
          <w:rFonts w:asciiTheme="minorHAnsi" w:hAnsiTheme="minorHAnsi"/>
        </w:rPr>
        <w:t>Europejskiego Funduszu Społecznego na lata 2014-2020</w:t>
      </w:r>
      <w:r w:rsidR="00715FBD" w:rsidRPr="00E40C43">
        <w:rPr>
          <w:rFonts w:asciiTheme="minorHAnsi" w:hAnsiTheme="minorHAnsi" w:cstheme="minorHAnsi"/>
          <w:lang w:eastAsia="pl-PL"/>
        </w:rPr>
        <w:t xml:space="preserve"> (Dz.U. poz. 1073);</w:t>
      </w:r>
    </w:p>
    <w:p w14:paraId="7A18D225" w14:textId="77777777" w:rsidR="00C94B71" w:rsidRPr="00E40C43" w:rsidRDefault="00A264FE" w:rsidP="00890E3F">
      <w:pPr>
        <w:pStyle w:val="Akapitzlist"/>
        <w:numPr>
          <w:ilvl w:val="0"/>
          <w:numId w:val="20"/>
        </w:numPr>
        <w:spacing w:after="0"/>
        <w:ind w:left="426" w:hanging="426"/>
        <w:contextualSpacing w:val="0"/>
        <w:jc w:val="both"/>
        <w:rPr>
          <w:rFonts w:asciiTheme="minorHAnsi" w:hAnsiTheme="minorHAnsi" w:cstheme="minorHAnsi"/>
        </w:rPr>
      </w:pPr>
      <w:r w:rsidRPr="00E40C43">
        <w:rPr>
          <w:rFonts w:asciiTheme="minorHAnsi" w:hAnsiTheme="minorHAnsi"/>
        </w:rPr>
        <w:t>Rozporządzenie Ministra Pracy i Polityki Społecznej z dnia 23 sierpnia 2012 r. w s</w:t>
      </w:r>
      <w:r w:rsidR="00F91406" w:rsidRPr="00E40C43">
        <w:rPr>
          <w:rFonts w:asciiTheme="minorHAnsi" w:hAnsiTheme="minorHAnsi"/>
        </w:rPr>
        <w:t xml:space="preserve">prawie domów pomocy społecznej </w:t>
      </w:r>
      <w:r w:rsidR="00715FBD" w:rsidRPr="00E40C43">
        <w:rPr>
          <w:rFonts w:asciiTheme="minorHAnsi" w:hAnsiTheme="minorHAnsi"/>
        </w:rPr>
        <w:t>(Dz.U. poz. 964</w:t>
      </w:r>
      <w:r w:rsidR="00D06DF6">
        <w:rPr>
          <w:rFonts w:asciiTheme="minorHAnsi" w:hAnsiTheme="minorHAnsi"/>
        </w:rPr>
        <w:t>, ze zm.</w:t>
      </w:r>
      <w:r w:rsidR="00715FBD" w:rsidRPr="00E40C43">
        <w:rPr>
          <w:rFonts w:asciiTheme="minorHAnsi" w:hAnsiTheme="minorHAnsi"/>
        </w:rPr>
        <w:t>);</w:t>
      </w:r>
    </w:p>
    <w:p w14:paraId="2542C23D" w14:textId="77777777" w:rsidR="00C94B71" w:rsidRPr="00E40C43" w:rsidRDefault="00A264FE" w:rsidP="00890E3F">
      <w:pPr>
        <w:pStyle w:val="Akapitzlist"/>
        <w:numPr>
          <w:ilvl w:val="0"/>
          <w:numId w:val="20"/>
        </w:numPr>
        <w:spacing w:after="0"/>
        <w:ind w:left="426" w:hanging="426"/>
        <w:contextualSpacing w:val="0"/>
        <w:jc w:val="both"/>
        <w:rPr>
          <w:rFonts w:asciiTheme="minorHAnsi" w:hAnsiTheme="minorHAnsi" w:cstheme="minorHAnsi"/>
        </w:rPr>
      </w:pPr>
      <w:r w:rsidRPr="00E40C43">
        <w:rPr>
          <w:rFonts w:asciiTheme="minorHAnsi" w:hAnsiTheme="minorHAnsi"/>
        </w:rPr>
        <w:t>Rozporządzenie Ministra Pracy i Polityki Społecznej z dnia 9 grudnia 2010 r. w sprawie środo</w:t>
      </w:r>
      <w:r w:rsidR="00715FBD" w:rsidRPr="00E40C43">
        <w:rPr>
          <w:rFonts w:asciiTheme="minorHAnsi" w:hAnsiTheme="minorHAnsi"/>
        </w:rPr>
        <w:t>wiskowych domów samopomocy (Dz.</w:t>
      </w:r>
      <w:r w:rsidRPr="00E40C43">
        <w:rPr>
          <w:rFonts w:asciiTheme="minorHAnsi" w:hAnsiTheme="minorHAnsi"/>
        </w:rPr>
        <w:t xml:space="preserve">U. </w:t>
      </w:r>
      <w:r w:rsidR="00715FBD" w:rsidRPr="00E40C43">
        <w:rPr>
          <w:rFonts w:asciiTheme="minorHAnsi" w:hAnsiTheme="minorHAnsi"/>
        </w:rPr>
        <w:t>Nr 238, poz. 1586</w:t>
      </w:r>
      <w:r w:rsidR="007275C7">
        <w:rPr>
          <w:rFonts w:asciiTheme="minorHAnsi" w:hAnsiTheme="minorHAnsi"/>
        </w:rPr>
        <w:t>, z</w:t>
      </w:r>
      <w:r w:rsidR="00061B2B">
        <w:rPr>
          <w:rFonts w:asciiTheme="minorHAnsi" w:hAnsiTheme="minorHAnsi"/>
        </w:rPr>
        <w:t>e</w:t>
      </w:r>
      <w:r w:rsidR="007275C7">
        <w:rPr>
          <w:rFonts w:asciiTheme="minorHAnsi" w:hAnsiTheme="minorHAnsi"/>
        </w:rPr>
        <w:t xml:space="preserve"> zm.</w:t>
      </w:r>
      <w:r w:rsidR="00715FBD" w:rsidRPr="00E40C43">
        <w:rPr>
          <w:rFonts w:asciiTheme="minorHAnsi" w:hAnsiTheme="minorHAnsi"/>
        </w:rPr>
        <w:t>);</w:t>
      </w:r>
    </w:p>
    <w:p w14:paraId="0D226E1D" w14:textId="77777777" w:rsidR="00A264FE" w:rsidRPr="00E40C43" w:rsidRDefault="00A264FE" w:rsidP="00890E3F">
      <w:pPr>
        <w:pStyle w:val="Akapitzlist"/>
        <w:numPr>
          <w:ilvl w:val="0"/>
          <w:numId w:val="20"/>
        </w:numPr>
        <w:spacing w:after="0"/>
        <w:ind w:left="426" w:hanging="426"/>
        <w:contextualSpacing w:val="0"/>
        <w:jc w:val="both"/>
        <w:rPr>
          <w:rFonts w:asciiTheme="minorHAnsi" w:hAnsiTheme="minorHAnsi" w:cstheme="minorHAnsi"/>
        </w:rPr>
      </w:pPr>
      <w:r w:rsidRPr="00E40C43">
        <w:rPr>
          <w:rFonts w:asciiTheme="minorHAnsi" w:hAnsiTheme="minorHAnsi"/>
        </w:rPr>
        <w:t>Rozporządzenie Ministra Polityki Społecznej z dnia 22 września 2005 r. w sprawie specjalist</w:t>
      </w:r>
      <w:r w:rsidR="00715FBD" w:rsidRPr="00E40C43">
        <w:rPr>
          <w:rFonts w:asciiTheme="minorHAnsi" w:hAnsiTheme="minorHAnsi"/>
        </w:rPr>
        <w:t>ycznych usług opiekuńczych (Dz.</w:t>
      </w:r>
      <w:r w:rsidRPr="00E40C43">
        <w:rPr>
          <w:rFonts w:asciiTheme="minorHAnsi" w:hAnsiTheme="minorHAnsi"/>
        </w:rPr>
        <w:t>U</w:t>
      </w:r>
      <w:r w:rsidR="00B72BE8" w:rsidRPr="00E40C43">
        <w:rPr>
          <w:rFonts w:asciiTheme="minorHAnsi" w:hAnsiTheme="minorHAnsi"/>
        </w:rPr>
        <w:t xml:space="preserve">. </w:t>
      </w:r>
      <w:r w:rsidR="00715FBD" w:rsidRPr="00E40C43">
        <w:rPr>
          <w:rFonts w:asciiTheme="minorHAnsi" w:hAnsiTheme="minorHAnsi"/>
        </w:rPr>
        <w:t>Nr 189, poz. 1598</w:t>
      </w:r>
      <w:r w:rsidR="007275C7">
        <w:rPr>
          <w:rFonts w:asciiTheme="minorHAnsi" w:hAnsiTheme="minorHAnsi"/>
        </w:rPr>
        <w:t xml:space="preserve">, </w:t>
      </w:r>
      <w:r w:rsidR="00061B2B">
        <w:rPr>
          <w:rFonts w:asciiTheme="minorHAnsi" w:hAnsiTheme="minorHAnsi"/>
        </w:rPr>
        <w:t>ze</w:t>
      </w:r>
      <w:r w:rsidR="007275C7">
        <w:rPr>
          <w:rFonts w:asciiTheme="minorHAnsi" w:hAnsiTheme="minorHAnsi"/>
        </w:rPr>
        <w:t xml:space="preserve"> zm.</w:t>
      </w:r>
      <w:r w:rsidR="00715FBD" w:rsidRPr="00E40C43">
        <w:rPr>
          <w:rFonts w:asciiTheme="minorHAnsi" w:hAnsiTheme="minorHAnsi"/>
        </w:rPr>
        <w:t>);</w:t>
      </w:r>
    </w:p>
    <w:p w14:paraId="7CE6FABD" w14:textId="77777777" w:rsidR="00F9421B" w:rsidRPr="00E20682" w:rsidRDefault="00F9421B" w:rsidP="00890E3F">
      <w:pPr>
        <w:pStyle w:val="Akapitzlist"/>
        <w:numPr>
          <w:ilvl w:val="0"/>
          <w:numId w:val="20"/>
        </w:numPr>
        <w:spacing w:after="0"/>
        <w:ind w:left="426" w:hanging="426"/>
        <w:jc w:val="both"/>
        <w:rPr>
          <w:rFonts w:asciiTheme="minorHAnsi" w:hAnsiTheme="minorHAnsi"/>
        </w:rPr>
      </w:pPr>
      <w:r w:rsidRPr="00E20682">
        <w:rPr>
          <w:rFonts w:asciiTheme="minorHAnsi" w:hAnsiTheme="minorHAnsi"/>
        </w:rPr>
        <w:t>Rozporządzenie Ministra Pracy i Polityki Społecznej z dnia 3 sierpnia 2012 r. w sprawie udzielania pomocy na usamodzielnienie, kontynuowanie nauki oraz zagospodaro</w:t>
      </w:r>
      <w:r w:rsidR="00715FBD">
        <w:rPr>
          <w:rFonts w:asciiTheme="minorHAnsi" w:hAnsiTheme="minorHAnsi"/>
        </w:rPr>
        <w:t>wanie (Dz.</w:t>
      </w:r>
      <w:r w:rsidR="00882FC6">
        <w:rPr>
          <w:rFonts w:asciiTheme="minorHAnsi" w:hAnsiTheme="minorHAnsi"/>
        </w:rPr>
        <w:t>U. poz</w:t>
      </w:r>
      <w:r w:rsidR="00715FBD">
        <w:rPr>
          <w:rFonts w:asciiTheme="minorHAnsi" w:hAnsiTheme="minorHAnsi"/>
        </w:rPr>
        <w:t>. 954);</w:t>
      </w:r>
    </w:p>
    <w:p w14:paraId="442E2B4E" w14:textId="77777777" w:rsidR="00A264FE" w:rsidRPr="00E20682" w:rsidRDefault="00A264FE" w:rsidP="00890E3F">
      <w:pPr>
        <w:pStyle w:val="Akapitzlist"/>
        <w:numPr>
          <w:ilvl w:val="0"/>
          <w:numId w:val="20"/>
        </w:numPr>
        <w:spacing w:after="0"/>
        <w:ind w:left="426" w:hanging="426"/>
        <w:jc w:val="both"/>
        <w:rPr>
          <w:rFonts w:asciiTheme="minorHAnsi" w:hAnsiTheme="minorHAnsi"/>
        </w:rPr>
      </w:pPr>
      <w:r w:rsidRPr="00E20682">
        <w:rPr>
          <w:rFonts w:asciiTheme="minorHAnsi" w:hAnsiTheme="minorHAnsi"/>
        </w:rPr>
        <w:t>Rozporządzenie Ministra Polityki Społecznej z dnia 8 marca 2005</w:t>
      </w:r>
      <w:r w:rsidR="00715FBD">
        <w:rPr>
          <w:rFonts w:asciiTheme="minorHAnsi" w:hAnsiTheme="minorHAnsi"/>
        </w:rPr>
        <w:t xml:space="preserve"> r. w sprawie domów dla matek z </w:t>
      </w:r>
      <w:r w:rsidRPr="00E20682">
        <w:rPr>
          <w:rFonts w:asciiTheme="minorHAnsi" w:hAnsiTheme="minorHAnsi"/>
        </w:rPr>
        <w:t>małoletnimi dziećmi i kobiet w ciąży (</w:t>
      </w:r>
      <w:r w:rsidR="00715FBD">
        <w:rPr>
          <w:rFonts w:asciiTheme="minorHAnsi" w:hAnsiTheme="minorHAnsi"/>
        </w:rPr>
        <w:t>Dz.U. Nr 43, poz. 418);</w:t>
      </w:r>
    </w:p>
    <w:p w14:paraId="3A4038E9" w14:textId="77777777" w:rsidR="00CC58C3" w:rsidRPr="00E20682" w:rsidRDefault="00CC58C3" w:rsidP="00890E3F">
      <w:pPr>
        <w:pStyle w:val="Akapitzlist"/>
        <w:numPr>
          <w:ilvl w:val="0"/>
          <w:numId w:val="20"/>
        </w:numPr>
        <w:spacing w:after="0"/>
        <w:ind w:left="426" w:hanging="426"/>
        <w:jc w:val="both"/>
        <w:rPr>
          <w:rFonts w:asciiTheme="minorHAnsi" w:hAnsiTheme="minorHAnsi"/>
        </w:rPr>
      </w:pPr>
      <w:r w:rsidRPr="00E20682">
        <w:rPr>
          <w:rFonts w:asciiTheme="minorHAnsi" w:hAnsiTheme="minorHAnsi"/>
        </w:rPr>
        <w:t>Rozporządzenie Ministra Pracy i Polityki Społecznej z dnia 9 grudnia 2011 r. w sprawie szk</w:t>
      </w:r>
      <w:r w:rsidR="00715FBD">
        <w:rPr>
          <w:rFonts w:asciiTheme="minorHAnsi" w:hAnsiTheme="minorHAnsi"/>
        </w:rPr>
        <w:t>oleń na asystenta rodziny (Dz.</w:t>
      </w:r>
      <w:r w:rsidRPr="00E20682">
        <w:rPr>
          <w:rFonts w:asciiTheme="minorHAnsi" w:hAnsiTheme="minorHAnsi"/>
        </w:rPr>
        <w:t>U. Nr 272,</w:t>
      </w:r>
      <w:r w:rsidR="00715FBD">
        <w:rPr>
          <w:rFonts w:asciiTheme="minorHAnsi" w:hAnsiTheme="minorHAnsi"/>
        </w:rPr>
        <w:t xml:space="preserve"> poz. 1608);</w:t>
      </w:r>
    </w:p>
    <w:p w14:paraId="4CD419DC" w14:textId="77777777" w:rsidR="00CC58C3" w:rsidRPr="00E20682" w:rsidRDefault="00CC58C3" w:rsidP="00890E3F">
      <w:pPr>
        <w:pStyle w:val="Akapitzlist"/>
        <w:numPr>
          <w:ilvl w:val="0"/>
          <w:numId w:val="20"/>
        </w:numPr>
        <w:spacing w:after="0"/>
        <w:ind w:left="426" w:hanging="426"/>
        <w:jc w:val="both"/>
        <w:rPr>
          <w:rFonts w:asciiTheme="minorHAnsi" w:hAnsiTheme="minorHAnsi"/>
        </w:rPr>
      </w:pPr>
      <w:r w:rsidRPr="00E20682">
        <w:rPr>
          <w:rFonts w:asciiTheme="minorHAnsi" w:hAnsiTheme="minorHAnsi"/>
        </w:rPr>
        <w:lastRenderedPageBreak/>
        <w:t>Rozporządzenie Ministra Pracy i Polityki Społecznej z dnia 17 lipca 2012 r. w sprawie zakładów aktywno</w:t>
      </w:r>
      <w:r w:rsidR="00715FBD">
        <w:rPr>
          <w:rFonts w:asciiTheme="minorHAnsi" w:hAnsiTheme="minorHAnsi"/>
        </w:rPr>
        <w:t>ści zawodowej (Dz.U. poz. 850);</w:t>
      </w:r>
    </w:p>
    <w:p w14:paraId="7FF0F73E" w14:textId="77777777" w:rsidR="00CC58C3" w:rsidRPr="00E20682" w:rsidRDefault="00CC58C3" w:rsidP="00890E3F">
      <w:pPr>
        <w:pStyle w:val="Akapitzlist"/>
        <w:numPr>
          <w:ilvl w:val="0"/>
          <w:numId w:val="20"/>
        </w:numPr>
        <w:spacing w:after="0"/>
        <w:ind w:left="426" w:hanging="426"/>
        <w:jc w:val="both"/>
        <w:rPr>
          <w:rFonts w:asciiTheme="minorHAnsi" w:hAnsiTheme="minorHAnsi"/>
        </w:rPr>
      </w:pPr>
      <w:r w:rsidRPr="00E20682">
        <w:rPr>
          <w:rFonts w:asciiTheme="minorHAnsi" w:hAnsiTheme="minorHAnsi"/>
        </w:rPr>
        <w:t>Rozporządzenie Ministra Pracy i Polityki Społecznej z dnia 22 grudnia 2011 r. w sprawie instytuc</w:t>
      </w:r>
      <w:r w:rsidR="00715FBD">
        <w:rPr>
          <w:rFonts w:asciiTheme="minorHAnsi" w:hAnsiTheme="minorHAnsi"/>
        </w:rPr>
        <w:t>jonalnej pieczy zastępczej (Dz.</w:t>
      </w:r>
      <w:r w:rsidRPr="00E20682">
        <w:rPr>
          <w:rFonts w:asciiTheme="minorHAnsi" w:hAnsiTheme="minorHAnsi"/>
        </w:rPr>
        <w:t>U. Nr 292,</w:t>
      </w:r>
      <w:r w:rsidRPr="00F9421B">
        <w:rPr>
          <w:rFonts w:asciiTheme="minorHAnsi" w:hAnsiTheme="minorHAnsi"/>
        </w:rPr>
        <w:t xml:space="preserve"> poz. 1720)</w:t>
      </w:r>
      <w:r w:rsidR="00C94B71">
        <w:rPr>
          <w:rFonts w:asciiTheme="minorHAnsi" w:hAnsiTheme="minorHAnsi"/>
        </w:rPr>
        <w:t>.</w:t>
      </w:r>
    </w:p>
    <w:p w14:paraId="5A49FC0F" w14:textId="77777777" w:rsidR="007D1F21" w:rsidRDefault="007D1F21">
      <w:pPr>
        <w:spacing w:after="0"/>
        <w:rPr>
          <w:rFonts w:asciiTheme="minorHAnsi" w:hAnsiTheme="minorHAnsi"/>
        </w:rPr>
      </w:pPr>
      <w:r>
        <w:rPr>
          <w:rFonts w:asciiTheme="minorHAnsi" w:hAnsiTheme="minorHAnsi"/>
        </w:rPr>
        <w:br w:type="page"/>
      </w:r>
    </w:p>
    <w:p w14:paraId="6357B313" w14:textId="77777777" w:rsidR="00E32095" w:rsidRPr="00DC3C83" w:rsidRDefault="00B0123B" w:rsidP="00890E3F">
      <w:pPr>
        <w:pStyle w:val="Nagwek1"/>
        <w:numPr>
          <w:ilvl w:val="0"/>
          <w:numId w:val="57"/>
        </w:numPr>
        <w:ind w:left="426"/>
      </w:pPr>
      <w:bookmarkStart w:id="23" w:name="_Toc420574238"/>
      <w:bookmarkStart w:id="24" w:name="_Toc422301609"/>
      <w:bookmarkStart w:id="25" w:name="_Toc440885184"/>
      <w:bookmarkStart w:id="26" w:name="_Toc447262884"/>
      <w:bookmarkStart w:id="27" w:name="_Toc464561925"/>
      <w:bookmarkStart w:id="28" w:name="_Toc483383077"/>
      <w:r w:rsidRPr="00DC3C83">
        <w:lastRenderedPageBreak/>
        <w:t>PODSTAWOWE I</w:t>
      </w:r>
      <w:r w:rsidR="003F0E6E" w:rsidRPr="00DC3C83">
        <w:t>NFORMACJE O KONKURSIE</w:t>
      </w:r>
      <w:bookmarkEnd w:id="23"/>
      <w:bookmarkEnd w:id="24"/>
      <w:bookmarkEnd w:id="25"/>
      <w:bookmarkEnd w:id="26"/>
      <w:bookmarkEnd w:id="27"/>
      <w:bookmarkEnd w:id="28"/>
    </w:p>
    <w:p w14:paraId="367DC1C2" w14:textId="77777777" w:rsidR="009660DF" w:rsidRPr="009660DF" w:rsidRDefault="009660DF" w:rsidP="009660DF">
      <w:pPr>
        <w:spacing w:after="0"/>
      </w:pPr>
    </w:p>
    <w:p w14:paraId="117F11DC" w14:textId="77777777" w:rsidR="000B2231" w:rsidRPr="00B57867" w:rsidRDefault="000B2231" w:rsidP="004214C8">
      <w:pPr>
        <w:pStyle w:val="Nagwek2"/>
        <w:rPr>
          <w:color w:val="auto"/>
        </w:rPr>
      </w:pPr>
      <w:bookmarkStart w:id="29" w:name="_Toc419892471"/>
      <w:bookmarkStart w:id="30" w:name="_Toc420574239"/>
      <w:bookmarkStart w:id="31" w:name="_Toc422301610"/>
      <w:bookmarkStart w:id="32" w:name="_Toc440885185"/>
      <w:bookmarkStart w:id="33" w:name="_Toc447262885"/>
      <w:bookmarkStart w:id="34" w:name="_Toc483383078"/>
      <w:bookmarkStart w:id="35" w:name="_Toc464561926"/>
      <w:r w:rsidRPr="000B2231">
        <w:t xml:space="preserve">ZAKRES </w:t>
      </w:r>
      <w:bookmarkEnd w:id="29"/>
      <w:r w:rsidRPr="000B2231">
        <w:t>REGULAMINU KONKURSU</w:t>
      </w:r>
      <w:bookmarkEnd w:id="30"/>
      <w:bookmarkEnd w:id="31"/>
      <w:bookmarkEnd w:id="32"/>
      <w:bookmarkEnd w:id="33"/>
      <w:bookmarkEnd w:id="34"/>
      <w:r w:rsidRPr="000B2231">
        <w:t xml:space="preserve"> </w:t>
      </w:r>
      <w:bookmarkEnd w:id="35"/>
    </w:p>
    <w:p w14:paraId="52DCEB5B" w14:textId="77777777" w:rsidR="000B2231" w:rsidRPr="00F652F6" w:rsidRDefault="000B2231" w:rsidP="00F652F6">
      <w:pPr>
        <w:spacing w:after="0"/>
        <w:jc w:val="both"/>
        <w:rPr>
          <w:rFonts w:asciiTheme="minorHAnsi" w:hAnsiTheme="minorHAnsi"/>
          <w:b/>
        </w:rPr>
      </w:pPr>
    </w:p>
    <w:p w14:paraId="003DD203" w14:textId="77777777" w:rsidR="0080458B" w:rsidRPr="009D18F8" w:rsidRDefault="003C2D0A" w:rsidP="00CB7343">
      <w:pPr>
        <w:spacing w:after="0"/>
        <w:jc w:val="both"/>
        <w:rPr>
          <w:rFonts w:asciiTheme="minorHAnsi" w:hAnsiTheme="minorHAnsi"/>
          <w:b/>
        </w:rPr>
      </w:pPr>
      <w:r w:rsidRPr="009D18F8">
        <w:rPr>
          <w:rFonts w:asciiTheme="minorHAnsi" w:hAnsiTheme="minorHAnsi"/>
          <w:b/>
        </w:rPr>
        <w:t>Regulamin konkursu</w:t>
      </w:r>
      <w:r w:rsidR="000E4EF7" w:rsidRPr="009D18F8">
        <w:rPr>
          <w:rFonts w:asciiTheme="minorHAnsi" w:hAnsiTheme="minorHAnsi"/>
          <w:b/>
        </w:rPr>
        <w:t xml:space="preserve"> z</w:t>
      </w:r>
      <w:r w:rsidR="0080458B" w:rsidRPr="009D18F8">
        <w:rPr>
          <w:rFonts w:asciiTheme="minorHAnsi" w:hAnsiTheme="minorHAnsi"/>
          <w:b/>
        </w:rPr>
        <w:t xml:space="preserve">awiera </w:t>
      </w:r>
      <w:r w:rsidR="00B77A95" w:rsidRPr="009D18F8">
        <w:rPr>
          <w:rFonts w:asciiTheme="minorHAnsi" w:hAnsiTheme="minorHAnsi"/>
          <w:b/>
        </w:rPr>
        <w:t>n</w:t>
      </w:r>
      <w:r w:rsidR="0080458B" w:rsidRPr="009D18F8">
        <w:rPr>
          <w:rFonts w:asciiTheme="minorHAnsi" w:hAnsiTheme="minorHAnsi"/>
          <w:b/>
        </w:rPr>
        <w:t xml:space="preserve">iezbędne informacje kierowane do potencjalnych wnioskodawców dotyczące </w:t>
      </w:r>
      <w:r w:rsidR="009000C4" w:rsidRPr="009D18F8">
        <w:rPr>
          <w:rFonts w:asciiTheme="minorHAnsi" w:hAnsiTheme="minorHAnsi"/>
          <w:b/>
        </w:rPr>
        <w:t xml:space="preserve">warunków i </w:t>
      </w:r>
      <w:r w:rsidR="0080458B" w:rsidRPr="009D18F8">
        <w:rPr>
          <w:rFonts w:asciiTheme="minorHAnsi" w:hAnsiTheme="minorHAnsi"/>
          <w:b/>
        </w:rPr>
        <w:t xml:space="preserve">przebiegu konkursu, w tym </w:t>
      </w:r>
      <w:r w:rsidR="000E4EF7" w:rsidRPr="009D18F8">
        <w:rPr>
          <w:rFonts w:asciiTheme="minorHAnsi" w:hAnsiTheme="minorHAnsi"/>
          <w:b/>
        </w:rPr>
        <w:t xml:space="preserve">w szczególności </w:t>
      </w:r>
      <w:r w:rsidR="0080458B" w:rsidRPr="009D18F8">
        <w:rPr>
          <w:rFonts w:asciiTheme="minorHAnsi" w:hAnsiTheme="minorHAnsi"/>
          <w:b/>
        </w:rPr>
        <w:t xml:space="preserve">wymogi </w:t>
      </w:r>
      <w:r w:rsidR="004516BF" w:rsidRPr="009D18F8">
        <w:rPr>
          <w:rFonts w:asciiTheme="minorHAnsi" w:hAnsiTheme="minorHAnsi"/>
          <w:b/>
        </w:rPr>
        <w:t>związane z</w:t>
      </w:r>
      <w:r w:rsidR="009660DF">
        <w:rPr>
          <w:rFonts w:asciiTheme="minorHAnsi" w:hAnsiTheme="minorHAnsi"/>
          <w:b/>
        </w:rPr>
        <w:t> </w:t>
      </w:r>
      <w:r w:rsidR="004516BF" w:rsidRPr="009D18F8">
        <w:rPr>
          <w:rFonts w:asciiTheme="minorHAnsi" w:hAnsiTheme="minorHAnsi"/>
          <w:b/>
        </w:rPr>
        <w:t xml:space="preserve">przygotowaniem </w:t>
      </w:r>
      <w:r w:rsidR="0080458B" w:rsidRPr="009D18F8">
        <w:rPr>
          <w:rFonts w:asciiTheme="minorHAnsi" w:hAnsiTheme="minorHAnsi"/>
          <w:b/>
        </w:rPr>
        <w:t>wniosku o dofinansowanie</w:t>
      </w:r>
      <w:r w:rsidR="00F917CC" w:rsidRPr="009D18F8">
        <w:rPr>
          <w:rFonts w:asciiTheme="minorHAnsi" w:hAnsiTheme="minorHAnsi"/>
          <w:b/>
        </w:rPr>
        <w:t xml:space="preserve"> projektu</w:t>
      </w:r>
      <w:r w:rsidR="00E0169E" w:rsidRPr="009D18F8">
        <w:rPr>
          <w:rFonts w:asciiTheme="minorHAnsi" w:hAnsiTheme="minorHAnsi"/>
          <w:b/>
        </w:rPr>
        <w:t xml:space="preserve"> współfinansowanego ze środków EFS</w:t>
      </w:r>
      <w:r w:rsidR="0080458B" w:rsidRPr="009D18F8">
        <w:rPr>
          <w:rFonts w:asciiTheme="minorHAnsi" w:hAnsiTheme="minorHAnsi"/>
          <w:b/>
        </w:rPr>
        <w:t xml:space="preserve">. </w:t>
      </w:r>
    </w:p>
    <w:p w14:paraId="5EAE694C" w14:textId="77777777" w:rsidR="00B77A95" w:rsidRPr="00C92A3C" w:rsidRDefault="00B77A95" w:rsidP="00CB7343">
      <w:pPr>
        <w:spacing w:after="0"/>
        <w:jc w:val="both"/>
        <w:rPr>
          <w:rFonts w:asciiTheme="minorHAnsi" w:hAnsiTheme="minorHAnsi"/>
        </w:rPr>
      </w:pPr>
    </w:p>
    <w:p w14:paraId="640A68E4" w14:textId="77777777" w:rsidR="00B77A95" w:rsidRDefault="00B77A95" w:rsidP="00CB7343">
      <w:pPr>
        <w:autoSpaceDE w:val="0"/>
        <w:autoSpaceDN w:val="0"/>
        <w:adjustRightInd w:val="0"/>
        <w:spacing w:after="0"/>
        <w:jc w:val="both"/>
        <w:rPr>
          <w:rFonts w:asciiTheme="minorHAnsi" w:hAnsiTheme="minorHAnsi"/>
        </w:rPr>
      </w:pPr>
      <w:r>
        <w:rPr>
          <w:rFonts w:asciiTheme="minorHAnsi" w:hAnsiTheme="minorHAnsi"/>
        </w:rPr>
        <w:t>W sprawach nieuregulowanych w niniejszym regulaminie zastosowanie mają odpowiednie zasady wynikające z:</w:t>
      </w:r>
    </w:p>
    <w:p w14:paraId="7E66EAB6" w14:textId="77777777" w:rsidR="00B77A95" w:rsidRPr="002633A1" w:rsidRDefault="00B77A95" w:rsidP="00890E3F">
      <w:pPr>
        <w:pStyle w:val="Akapitzlist"/>
        <w:numPr>
          <w:ilvl w:val="0"/>
          <w:numId w:val="50"/>
        </w:numPr>
        <w:autoSpaceDE w:val="0"/>
        <w:autoSpaceDN w:val="0"/>
        <w:adjustRightInd w:val="0"/>
        <w:spacing w:after="0"/>
        <w:ind w:left="426"/>
        <w:jc w:val="both"/>
        <w:rPr>
          <w:rFonts w:asciiTheme="minorHAnsi" w:hAnsiTheme="minorHAnsi"/>
        </w:rPr>
      </w:pPr>
      <w:r w:rsidRPr="002633A1">
        <w:rPr>
          <w:rFonts w:asciiTheme="minorHAnsi" w:hAnsiTheme="minorHAnsi"/>
        </w:rPr>
        <w:t>Regionalnego Programu Operacyjnego Wojewód</w:t>
      </w:r>
      <w:r w:rsidR="009660DF">
        <w:rPr>
          <w:rFonts w:asciiTheme="minorHAnsi" w:hAnsiTheme="minorHAnsi"/>
        </w:rPr>
        <w:t>ztwa Pomorskiego na lata 2014-</w:t>
      </w:r>
      <w:r w:rsidRPr="002633A1">
        <w:rPr>
          <w:rFonts w:asciiTheme="minorHAnsi" w:hAnsiTheme="minorHAnsi"/>
        </w:rPr>
        <w:t>2020</w:t>
      </w:r>
      <w:r w:rsidR="00A567D9">
        <w:rPr>
          <w:rFonts w:asciiTheme="minorHAnsi" w:hAnsiTheme="minorHAnsi"/>
        </w:rPr>
        <w:t>;</w:t>
      </w:r>
    </w:p>
    <w:p w14:paraId="4D4739EF" w14:textId="77777777" w:rsidR="00B77A95" w:rsidRPr="002633A1" w:rsidRDefault="00B77A95" w:rsidP="00890E3F">
      <w:pPr>
        <w:pStyle w:val="Akapitzlist"/>
        <w:numPr>
          <w:ilvl w:val="0"/>
          <w:numId w:val="50"/>
        </w:numPr>
        <w:autoSpaceDE w:val="0"/>
        <w:autoSpaceDN w:val="0"/>
        <w:adjustRightInd w:val="0"/>
        <w:spacing w:after="0"/>
        <w:ind w:left="426"/>
        <w:jc w:val="both"/>
        <w:rPr>
          <w:rFonts w:asciiTheme="minorHAnsi" w:hAnsiTheme="minorHAnsi"/>
        </w:rPr>
      </w:pPr>
      <w:r w:rsidRPr="002633A1">
        <w:rPr>
          <w:rFonts w:asciiTheme="minorHAnsi" w:hAnsiTheme="minorHAnsi" w:cs="Calibri,Italic"/>
          <w:iCs/>
        </w:rPr>
        <w:t>Szczegółow</w:t>
      </w:r>
      <w:r w:rsidR="004567C2" w:rsidRPr="002633A1">
        <w:rPr>
          <w:rFonts w:asciiTheme="minorHAnsi" w:hAnsiTheme="minorHAnsi" w:cs="Calibri,Italic"/>
          <w:iCs/>
        </w:rPr>
        <w:t>ego</w:t>
      </w:r>
      <w:r w:rsidRPr="002633A1">
        <w:rPr>
          <w:rFonts w:asciiTheme="minorHAnsi" w:hAnsiTheme="minorHAnsi" w:cs="Calibri,Italic"/>
          <w:iCs/>
        </w:rPr>
        <w:t xml:space="preserve"> Opis</w:t>
      </w:r>
      <w:r w:rsidR="004567C2" w:rsidRPr="002633A1">
        <w:rPr>
          <w:rFonts w:asciiTheme="minorHAnsi" w:hAnsiTheme="minorHAnsi" w:cs="Calibri,Italic"/>
          <w:iCs/>
        </w:rPr>
        <w:t>u</w:t>
      </w:r>
      <w:r w:rsidRPr="002633A1">
        <w:rPr>
          <w:rFonts w:asciiTheme="minorHAnsi" w:hAnsiTheme="minorHAnsi" w:cs="Calibri,Italic"/>
          <w:iCs/>
        </w:rPr>
        <w:t xml:space="preserve"> Osi Priorytetowych Regionalnego Programu Operacyjnego Województwa Pomorskiego na lata 2014-2020</w:t>
      </w:r>
      <w:r w:rsidR="00A567D9">
        <w:rPr>
          <w:rFonts w:asciiTheme="minorHAnsi" w:hAnsiTheme="minorHAnsi"/>
        </w:rPr>
        <w:t>;</w:t>
      </w:r>
    </w:p>
    <w:p w14:paraId="40865C5E" w14:textId="77777777" w:rsidR="00B77A95" w:rsidRPr="002633A1" w:rsidRDefault="00EC1AC7" w:rsidP="00890E3F">
      <w:pPr>
        <w:pStyle w:val="Akapitzlist"/>
        <w:numPr>
          <w:ilvl w:val="0"/>
          <w:numId w:val="50"/>
        </w:numPr>
        <w:autoSpaceDE w:val="0"/>
        <w:autoSpaceDN w:val="0"/>
        <w:adjustRightInd w:val="0"/>
        <w:spacing w:after="0"/>
        <w:ind w:left="426"/>
        <w:jc w:val="both"/>
        <w:rPr>
          <w:rFonts w:asciiTheme="minorHAnsi" w:hAnsiTheme="minorHAnsi"/>
        </w:rPr>
      </w:pPr>
      <w:r w:rsidRPr="002633A1">
        <w:rPr>
          <w:rFonts w:asciiTheme="minorHAnsi" w:hAnsiTheme="minorHAnsi"/>
        </w:rPr>
        <w:t>wytycznych horyzontalnych</w:t>
      </w:r>
      <w:r w:rsidR="00A567D9">
        <w:rPr>
          <w:rFonts w:asciiTheme="minorHAnsi" w:hAnsiTheme="minorHAnsi"/>
        </w:rPr>
        <w:t>;</w:t>
      </w:r>
    </w:p>
    <w:p w14:paraId="7D92541E" w14:textId="77777777" w:rsidR="008672EB" w:rsidRPr="002633A1" w:rsidRDefault="00EC5BB4" w:rsidP="00890E3F">
      <w:pPr>
        <w:pStyle w:val="Akapitzlist"/>
        <w:numPr>
          <w:ilvl w:val="0"/>
          <w:numId w:val="50"/>
        </w:numPr>
        <w:autoSpaceDE w:val="0"/>
        <w:autoSpaceDN w:val="0"/>
        <w:adjustRightInd w:val="0"/>
        <w:spacing w:after="0"/>
        <w:ind w:left="426"/>
        <w:jc w:val="both"/>
        <w:rPr>
          <w:rFonts w:asciiTheme="minorHAnsi" w:hAnsiTheme="minorHAnsi" w:cs="Arial"/>
        </w:rPr>
      </w:pPr>
      <w:r w:rsidRPr="002633A1">
        <w:rPr>
          <w:rFonts w:asciiTheme="minorHAnsi" w:hAnsiTheme="minorHAnsi" w:cs="Arial"/>
        </w:rPr>
        <w:t>wyt</w:t>
      </w:r>
      <w:r w:rsidR="008672EB" w:rsidRPr="002633A1">
        <w:rPr>
          <w:rFonts w:asciiTheme="minorHAnsi" w:hAnsiTheme="minorHAnsi" w:cs="Arial"/>
        </w:rPr>
        <w:t>ycznych programowych IZ RPO WP.</w:t>
      </w:r>
    </w:p>
    <w:p w14:paraId="71B1F829" w14:textId="77777777" w:rsidR="00AF244B" w:rsidRDefault="00AF244B" w:rsidP="00CB7343">
      <w:pPr>
        <w:spacing w:after="0"/>
        <w:jc w:val="both"/>
        <w:rPr>
          <w:rFonts w:asciiTheme="minorHAnsi" w:hAnsiTheme="minorHAnsi"/>
        </w:rPr>
      </w:pPr>
    </w:p>
    <w:p w14:paraId="538A2113" w14:textId="77777777" w:rsidR="001D3163" w:rsidRPr="005C46CC" w:rsidRDefault="001D3163" w:rsidP="001D3163">
      <w:pPr>
        <w:autoSpaceDE w:val="0"/>
        <w:autoSpaceDN w:val="0"/>
        <w:spacing w:after="0"/>
        <w:jc w:val="both"/>
        <w:rPr>
          <w:rFonts w:asciiTheme="minorHAnsi" w:hAnsiTheme="minorHAnsi"/>
        </w:rPr>
      </w:pPr>
      <w:r w:rsidRPr="005C46CC">
        <w:rPr>
          <w:rFonts w:asciiTheme="minorHAnsi" w:hAnsiTheme="minorHAnsi"/>
          <w:b/>
        </w:rPr>
        <w:t xml:space="preserve">W ramach niniejszego konkursu </w:t>
      </w:r>
      <w:r w:rsidRPr="00D25BD2">
        <w:rPr>
          <w:rFonts w:asciiTheme="minorHAnsi" w:hAnsiTheme="minorHAnsi" w:cstheme="minorHAnsi"/>
          <w:b/>
        </w:rPr>
        <w:t>wnioskodawca przygotowując wniosek o dofinansowanie projektu powinien opierać się o zapisy ww. dokumentów,</w:t>
      </w:r>
      <w:r w:rsidRPr="005C46CC">
        <w:rPr>
          <w:rFonts w:asciiTheme="minorHAnsi" w:hAnsiTheme="minorHAnsi"/>
          <w:b/>
        </w:rPr>
        <w:t xml:space="preserve"> </w:t>
      </w:r>
      <w:r w:rsidR="000A1750" w:rsidRPr="005C46CC">
        <w:rPr>
          <w:rFonts w:asciiTheme="minorHAnsi" w:hAnsiTheme="minorHAnsi"/>
          <w:b/>
        </w:rPr>
        <w:t>aktualnych</w:t>
      </w:r>
      <w:r w:rsidRPr="005C46CC">
        <w:rPr>
          <w:rFonts w:asciiTheme="minorHAnsi" w:hAnsiTheme="minorHAnsi"/>
          <w:b/>
        </w:rPr>
        <w:t xml:space="preserve"> na dzień rozpoczęcia naboru wniosków o dofinansowanie projektów </w:t>
      </w:r>
      <w:r w:rsidRPr="005C46CC">
        <w:rPr>
          <w:rFonts w:asciiTheme="minorHAnsi" w:hAnsiTheme="minorHAnsi"/>
        </w:rPr>
        <w:t xml:space="preserve">- </w:t>
      </w:r>
      <w:r w:rsidRPr="00D25BD2">
        <w:rPr>
          <w:rFonts w:asciiTheme="minorHAnsi" w:hAnsiTheme="minorHAnsi" w:cstheme="minorHAnsi"/>
        </w:rPr>
        <w:t>dokumenty  te zamieszczone są</w:t>
      </w:r>
      <w:r w:rsidRPr="005C46CC">
        <w:rPr>
          <w:rFonts w:asciiTheme="minorHAnsi" w:hAnsiTheme="minorHAnsi"/>
        </w:rPr>
        <w:t xml:space="preserve"> na stronie internetowej </w:t>
      </w:r>
      <w:r w:rsidRPr="00D25BD2">
        <w:rPr>
          <w:rFonts w:asciiTheme="minorHAnsi" w:eastAsia="Calibri" w:hAnsiTheme="minorHAnsi" w:cstheme="minorHAnsi"/>
        </w:rPr>
        <w:br/>
      </w:r>
      <w:r w:rsidRPr="005C46CC">
        <w:rPr>
          <w:rFonts w:asciiTheme="minorHAnsi" w:hAnsiTheme="minorHAnsi"/>
        </w:rPr>
        <w:t>RPO</w:t>
      </w:r>
      <w:r w:rsidRPr="00D25BD2">
        <w:rPr>
          <w:rFonts w:asciiTheme="minorHAnsi" w:eastAsia="Calibri" w:hAnsiTheme="minorHAnsi" w:cstheme="minorHAnsi"/>
        </w:rPr>
        <w:t> </w:t>
      </w:r>
      <w:r w:rsidRPr="005C46CC">
        <w:rPr>
          <w:rFonts w:asciiTheme="minorHAnsi" w:hAnsiTheme="minorHAnsi"/>
        </w:rPr>
        <w:t>WP</w:t>
      </w:r>
      <w:r w:rsidRPr="00D25BD2">
        <w:rPr>
          <w:rFonts w:asciiTheme="minorHAnsi" w:eastAsia="Calibri" w:hAnsiTheme="minorHAnsi" w:cstheme="minorHAnsi"/>
        </w:rPr>
        <w:t> </w:t>
      </w:r>
      <w:r w:rsidRPr="005C46CC">
        <w:rPr>
          <w:rFonts w:asciiTheme="minorHAnsi" w:hAnsiTheme="minorHAnsi"/>
        </w:rPr>
        <w:t xml:space="preserve">2014-2020 </w:t>
      </w:r>
      <w:hyperlink r:id="rId14" w:history="1">
        <w:r w:rsidRPr="00F652F6">
          <w:rPr>
            <w:rFonts w:ascii="Calibri" w:hAnsi="Calibri"/>
            <w:color w:val="0000FF" w:themeColor="hyperlink"/>
            <w:u w:val="single"/>
          </w:rPr>
          <w:t>www.rpo.pomorskie.eu</w:t>
        </w:r>
      </w:hyperlink>
      <w:r w:rsidRPr="00D25BD2">
        <w:rPr>
          <w:rFonts w:asciiTheme="minorHAnsi" w:hAnsiTheme="minorHAnsi" w:cstheme="minorHAnsi"/>
          <w:b/>
          <w:color w:val="0070C0"/>
        </w:rPr>
        <w:t xml:space="preserve"> </w:t>
      </w:r>
      <w:r w:rsidRPr="005C46CC">
        <w:rPr>
          <w:rFonts w:asciiTheme="minorHAnsi" w:hAnsiTheme="minorHAnsi"/>
        </w:rPr>
        <w:t>(w zakładce: O Programie, Zapoznaj się z prawem i dokumentami).</w:t>
      </w:r>
    </w:p>
    <w:p w14:paraId="7523AA32" w14:textId="77777777" w:rsidR="001D3163" w:rsidRPr="00D25BD2" w:rsidRDefault="001D3163" w:rsidP="001D3163">
      <w:pPr>
        <w:autoSpaceDE w:val="0"/>
        <w:autoSpaceDN w:val="0"/>
        <w:adjustRightInd w:val="0"/>
        <w:spacing w:after="0"/>
        <w:jc w:val="both"/>
        <w:rPr>
          <w:rFonts w:asciiTheme="minorHAnsi" w:hAnsiTheme="minorHAnsi" w:cstheme="minorHAnsi"/>
        </w:rPr>
      </w:pPr>
      <w:r w:rsidRPr="005C46CC">
        <w:rPr>
          <w:rFonts w:asciiTheme="minorHAnsi" w:hAnsiTheme="minorHAnsi"/>
        </w:rPr>
        <w:t>Należy zaznaczyć, że w okresie od</w:t>
      </w:r>
      <w:r w:rsidRPr="00D25BD2">
        <w:rPr>
          <w:rFonts w:asciiTheme="minorHAnsi" w:hAnsiTheme="minorHAnsi" w:cstheme="minorHAnsi"/>
        </w:rPr>
        <w:t xml:space="preserve"> dnia</w:t>
      </w:r>
      <w:r w:rsidRPr="005C46CC">
        <w:rPr>
          <w:rFonts w:asciiTheme="minorHAnsi" w:hAnsiTheme="minorHAnsi"/>
        </w:rPr>
        <w:t xml:space="preserve"> ogłoszenia konkursu do dnia poprzedzającego rozpoczęcie naboru wniosków o dofinansowanie projektów treść </w:t>
      </w:r>
      <w:r w:rsidRPr="00D25BD2">
        <w:rPr>
          <w:rFonts w:asciiTheme="minorHAnsi" w:hAnsiTheme="minorHAnsi" w:cstheme="minorHAnsi"/>
          <w:b/>
        </w:rPr>
        <w:t>ww. dokumentów</w:t>
      </w:r>
      <w:r w:rsidRPr="005C46CC">
        <w:rPr>
          <w:rFonts w:asciiTheme="minorHAnsi" w:hAnsiTheme="minorHAnsi"/>
          <w:b/>
          <w:i/>
        </w:rPr>
        <w:t xml:space="preserve"> </w:t>
      </w:r>
      <w:r w:rsidRPr="005C46CC">
        <w:rPr>
          <w:rFonts w:asciiTheme="minorHAnsi" w:hAnsiTheme="minorHAnsi"/>
          <w:b/>
        </w:rPr>
        <w:t>może podlegać zmianom, w szczególności w wyniku zmian wytycznych horyzontalnych</w:t>
      </w:r>
      <w:r w:rsidRPr="00D25BD2">
        <w:rPr>
          <w:rFonts w:asciiTheme="minorHAnsi" w:hAnsiTheme="minorHAnsi" w:cstheme="minorHAnsi"/>
          <w:b/>
        </w:rPr>
        <w:t>.</w:t>
      </w:r>
      <w:r w:rsidRPr="00D25BD2">
        <w:rPr>
          <w:rFonts w:asciiTheme="minorHAnsi" w:hAnsiTheme="minorHAnsi" w:cstheme="minorHAnsi"/>
        </w:rPr>
        <w:t xml:space="preserve"> Dlatego też IZ RPO WP zaleca, aby podmioty zainteresowane aplikowaniem o środki w ramach konkursu na bieżąco zapoznawały się z informacjami zamieszczanymi na stronie internetowej</w:t>
      </w:r>
      <w:r>
        <w:rPr>
          <w:rFonts w:asciiTheme="minorHAnsi" w:hAnsiTheme="minorHAnsi" w:cstheme="minorHAnsi"/>
        </w:rPr>
        <w:t xml:space="preserve"> </w:t>
      </w:r>
      <w:r>
        <w:rPr>
          <w:rFonts w:asciiTheme="minorHAnsi" w:eastAsia="Calibri" w:hAnsiTheme="minorHAnsi"/>
        </w:rPr>
        <w:t>RPO WP 2014-2020</w:t>
      </w:r>
      <w:r w:rsidRPr="00157A1A">
        <w:rPr>
          <w:rFonts w:asciiTheme="minorHAnsi" w:hAnsiTheme="minorHAnsi"/>
        </w:rPr>
        <w:t xml:space="preserve"> </w:t>
      </w:r>
      <w:hyperlink r:id="rId15" w:history="1">
        <w:r w:rsidRPr="00F652F6">
          <w:rPr>
            <w:rFonts w:ascii="Calibri" w:hAnsi="Calibri"/>
            <w:color w:val="0000FF" w:themeColor="hyperlink"/>
            <w:u w:val="single"/>
          </w:rPr>
          <w:t>www.rpo.pomorskie.eu</w:t>
        </w:r>
      </w:hyperlink>
      <w:r w:rsidRPr="00F652F6">
        <w:rPr>
          <w:rFonts w:ascii="Calibri" w:hAnsi="Calibri"/>
          <w:color w:val="0000FF" w:themeColor="hyperlink"/>
        </w:rPr>
        <w:t>.</w:t>
      </w:r>
      <w:r w:rsidRPr="00AD34D7">
        <w:rPr>
          <w:rFonts w:asciiTheme="minorHAnsi" w:hAnsiTheme="minorHAnsi" w:cstheme="minorHAnsi"/>
          <w:color w:val="0070C0"/>
        </w:rPr>
        <w:t xml:space="preserve"> </w:t>
      </w:r>
    </w:p>
    <w:p w14:paraId="74452743" w14:textId="77777777" w:rsidR="0070509D" w:rsidRPr="004B2612" w:rsidRDefault="0070509D" w:rsidP="00CA30B8">
      <w:pPr>
        <w:autoSpaceDE w:val="0"/>
        <w:autoSpaceDN w:val="0"/>
        <w:spacing w:after="0" w:line="240" w:lineRule="auto"/>
        <w:jc w:val="both"/>
        <w:rPr>
          <w:rFonts w:ascii="Calibri" w:eastAsia="Calibri" w:hAnsi="Calibri" w:cs="Times New Roman"/>
        </w:rPr>
      </w:pPr>
    </w:p>
    <w:p w14:paraId="1C003326" w14:textId="3C6BAD09" w:rsidR="00804F0A" w:rsidRPr="009D18F8" w:rsidRDefault="005A5619" w:rsidP="00804F0A">
      <w:pPr>
        <w:pStyle w:val="Akapitzlist"/>
        <w:spacing w:after="0"/>
        <w:ind w:left="-57"/>
        <w:jc w:val="both"/>
        <w:rPr>
          <w:rFonts w:asciiTheme="minorHAnsi" w:hAnsiTheme="minorHAnsi"/>
          <w:b/>
        </w:rPr>
      </w:pPr>
      <w:r w:rsidRPr="009D18F8">
        <w:rPr>
          <w:rFonts w:asciiTheme="minorHAnsi" w:eastAsia="Calibri" w:hAnsiTheme="minorHAnsi" w:cs="Times New Roman"/>
          <w:b/>
        </w:rPr>
        <w:t>Należy podkreślić, iż</w:t>
      </w:r>
      <w:r w:rsidR="0070509D" w:rsidRPr="009D18F8">
        <w:rPr>
          <w:rFonts w:asciiTheme="minorHAnsi" w:eastAsia="Calibri" w:hAnsiTheme="minorHAnsi" w:cs="Times New Roman"/>
          <w:b/>
        </w:rPr>
        <w:t xml:space="preserve"> </w:t>
      </w:r>
      <w:r w:rsidR="004D0351" w:rsidRPr="009D18F8">
        <w:rPr>
          <w:rFonts w:asciiTheme="minorHAnsi" w:eastAsia="Calibri" w:hAnsiTheme="minorHAnsi" w:cs="Times New Roman"/>
          <w:b/>
        </w:rPr>
        <w:t>przez zapis</w:t>
      </w:r>
      <w:r w:rsidR="00DC5D77" w:rsidRPr="009D18F8">
        <w:rPr>
          <w:rFonts w:asciiTheme="minorHAnsi" w:eastAsia="Calibri" w:hAnsiTheme="minorHAnsi" w:cs="Times New Roman"/>
          <w:b/>
        </w:rPr>
        <w:t>y</w:t>
      </w:r>
      <w:r w:rsidR="004D0351" w:rsidRPr="009D18F8">
        <w:rPr>
          <w:rFonts w:asciiTheme="minorHAnsi" w:eastAsia="Calibri" w:hAnsiTheme="minorHAnsi" w:cs="Times New Roman"/>
          <w:b/>
        </w:rPr>
        <w:t xml:space="preserve"> umowy</w:t>
      </w:r>
      <w:r w:rsidR="00DC5D77" w:rsidRPr="009D18F8">
        <w:rPr>
          <w:rFonts w:asciiTheme="minorHAnsi" w:eastAsia="Calibri" w:hAnsiTheme="minorHAnsi" w:cs="Times New Roman"/>
          <w:b/>
        </w:rPr>
        <w:t xml:space="preserve"> o dofinansowanie projektu</w:t>
      </w:r>
      <w:r w:rsidR="004D0351" w:rsidRPr="009D18F8">
        <w:rPr>
          <w:rFonts w:asciiTheme="minorHAnsi" w:eastAsia="Calibri" w:hAnsiTheme="minorHAnsi" w:cs="Times New Roman"/>
          <w:b/>
        </w:rPr>
        <w:t xml:space="preserve">, której </w:t>
      </w:r>
      <w:r w:rsidR="00274C41" w:rsidRPr="009D18F8">
        <w:rPr>
          <w:rFonts w:asciiTheme="minorHAnsi" w:eastAsia="Calibri" w:hAnsiTheme="minorHAnsi" w:cs="Times New Roman"/>
          <w:b/>
        </w:rPr>
        <w:t>wz</w:t>
      </w:r>
      <w:r w:rsidR="00274C41">
        <w:rPr>
          <w:rFonts w:asciiTheme="minorHAnsi" w:eastAsia="Calibri" w:hAnsiTheme="minorHAnsi" w:cs="Times New Roman"/>
          <w:b/>
        </w:rPr>
        <w:t>ory</w:t>
      </w:r>
      <w:r w:rsidR="00274C41" w:rsidRPr="009D18F8">
        <w:rPr>
          <w:rFonts w:asciiTheme="minorHAnsi" w:eastAsia="Calibri" w:hAnsiTheme="minorHAnsi" w:cs="Times New Roman"/>
          <w:b/>
        </w:rPr>
        <w:t xml:space="preserve"> </w:t>
      </w:r>
      <w:r w:rsidR="004D0351" w:rsidRPr="009D18F8">
        <w:rPr>
          <w:rFonts w:asciiTheme="minorHAnsi" w:eastAsia="Calibri" w:hAnsiTheme="minorHAnsi" w:cs="Times New Roman"/>
          <w:b/>
        </w:rPr>
        <w:t>stanowi</w:t>
      </w:r>
      <w:r w:rsidR="00274C41">
        <w:rPr>
          <w:rFonts w:asciiTheme="minorHAnsi" w:eastAsia="Calibri" w:hAnsiTheme="minorHAnsi" w:cs="Times New Roman"/>
          <w:b/>
        </w:rPr>
        <w:t>ą</w:t>
      </w:r>
      <w:r w:rsidR="004D0351" w:rsidRPr="009D18F8">
        <w:rPr>
          <w:rFonts w:asciiTheme="minorHAnsi" w:eastAsia="Calibri" w:hAnsiTheme="minorHAnsi" w:cs="Times New Roman"/>
          <w:b/>
        </w:rPr>
        <w:t xml:space="preserve"> </w:t>
      </w:r>
      <w:r w:rsidR="004D0351" w:rsidRPr="00BE103A">
        <w:rPr>
          <w:rFonts w:asciiTheme="minorHAnsi" w:hAnsiTheme="minorHAnsi"/>
          <w:b/>
        </w:rPr>
        <w:t>załącznik</w:t>
      </w:r>
      <w:r w:rsidR="005A4658" w:rsidRPr="00BE103A">
        <w:rPr>
          <w:rFonts w:asciiTheme="minorHAnsi" w:hAnsiTheme="minorHAnsi"/>
          <w:b/>
        </w:rPr>
        <w:t>i</w:t>
      </w:r>
      <w:r w:rsidR="00FB24BE" w:rsidRPr="00BE103A">
        <w:rPr>
          <w:rFonts w:asciiTheme="minorHAnsi" w:hAnsiTheme="minorHAnsi"/>
          <w:b/>
        </w:rPr>
        <w:t xml:space="preserve"> </w:t>
      </w:r>
      <w:r w:rsidR="00FB24BE" w:rsidRPr="001610B0">
        <w:rPr>
          <w:rFonts w:asciiTheme="minorHAnsi" w:hAnsiTheme="minorHAnsi"/>
          <w:b/>
        </w:rPr>
        <w:t>nr</w:t>
      </w:r>
      <w:r w:rsidR="00FB24BE" w:rsidRPr="001610B0">
        <w:rPr>
          <w:rFonts w:asciiTheme="minorHAnsi" w:eastAsia="Calibri" w:hAnsiTheme="minorHAnsi" w:cs="Times New Roman"/>
          <w:b/>
        </w:rPr>
        <w:t xml:space="preserve"> </w:t>
      </w:r>
      <w:r w:rsidR="009371B5" w:rsidRPr="001610B0">
        <w:rPr>
          <w:rFonts w:asciiTheme="minorHAnsi" w:eastAsia="Calibri" w:hAnsiTheme="minorHAnsi" w:cs="Times New Roman"/>
          <w:b/>
        </w:rPr>
        <w:t xml:space="preserve">9 </w:t>
      </w:r>
      <w:r w:rsidR="00FB24BE" w:rsidRPr="001610B0">
        <w:rPr>
          <w:rFonts w:asciiTheme="minorHAnsi" w:eastAsia="Calibri" w:hAnsiTheme="minorHAnsi" w:cs="Times New Roman"/>
          <w:b/>
        </w:rPr>
        <w:t xml:space="preserve">i </w:t>
      </w:r>
      <w:r w:rsidR="009371B5" w:rsidRPr="001610B0">
        <w:rPr>
          <w:rFonts w:asciiTheme="minorHAnsi" w:eastAsia="Calibri" w:hAnsiTheme="minorHAnsi" w:cs="Times New Roman"/>
          <w:b/>
        </w:rPr>
        <w:t>10</w:t>
      </w:r>
      <w:r w:rsidR="009371B5">
        <w:rPr>
          <w:rFonts w:asciiTheme="minorHAnsi" w:eastAsia="Calibri" w:hAnsiTheme="minorHAnsi" w:cs="Times New Roman"/>
          <w:b/>
        </w:rPr>
        <w:t xml:space="preserve"> </w:t>
      </w:r>
      <w:r w:rsidR="00FB24BE">
        <w:rPr>
          <w:rFonts w:asciiTheme="minorHAnsi" w:eastAsia="Calibri" w:hAnsiTheme="minorHAnsi" w:cs="Times New Roman"/>
          <w:b/>
        </w:rPr>
        <w:t>do regulaminu konkursu</w:t>
      </w:r>
      <w:r w:rsidR="00DC5D77" w:rsidRPr="009D18F8">
        <w:rPr>
          <w:rFonts w:asciiTheme="minorHAnsi" w:eastAsia="Calibri" w:hAnsiTheme="minorHAnsi" w:cs="Times New Roman"/>
          <w:b/>
        </w:rPr>
        <w:t>,</w:t>
      </w:r>
      <w:r w:rsidR="004D0351" w:rsidRPr="009D18F8">
        <w:rPr>
          <w:rFonts w:asciiTheme="minorHAnsi" w:eastAsia="Calibri" w:hAnsiTheme="minorHAnsi" w:cs="Times New Roman"/>
          <w:b/>
        </w:rPr>
        <w:t xml:space="preserve"> </w:t>
      </w:r>
      <w:r w:rsidR="00830B16" w:rsidRPr="00F36BE4">
        <w:rPr>
          <w:rFonts w:asciiTheme="minorHAnsi" w:hAnsiTheme="minorHAnsi"/>
          <w:b/>
        </w:rPr>
        <w:t>beneficjent</w:t>
      </w:r>
      <w:r w:rsidR="0070509D" w:rsidRPr="009D18F8">
        <w:rPr>
          <w:rFonts w:asciiTheme="minorHAnsi" w:eastAsia="Calibri" w:hAnsiTheme="minorHAnsi" w:cs="Times New Roman"/>
          <w:b/>
        </w:rPr>
        <w:t xml:space="preserve"> zostaje zobowiązany </w:t>
      </w:r>
      <w:r w:rsidR="00C05E30" w:rsidRPr="009D18F8">
        <w:rPr>
          <w:rFonts w:asciiTheme="minorHAnsi" w:eastAsia="Calibri" w:hAnsiTheme="minorHAnsi" w:cs="Times New Roman"/>
          <w:b/>
        </w:rPr>
        <w:t>w szczególności do:</w:t>
      </w:r>
    </w:p>
    <w:p w14:paraId="4EB6EB61" w14:textId="77777777" w:rsidR="00C16A34" w:rsidRPr="001D3163" w:rsidRDefault="00C16A34" w:rsidP="00890E3F">
      <w:pPr>
        <w:pStyle w:val="Akapitzlist"/>
        <w:numPr>
          <w:ilvl w:val="0"/>
          <w:numId w:val="26"/>
        </w:numPr>
        <w:spacing w:after="0"/>
        <w:ind w:left="425" w:hanging="425"/>
        <w:jc w:val="both"/>
        <w:rPr>
          <w:rFonts w:asciiTheme="minorHAnsi" w:hAnsiTheme="minorHAnsi"/>
        </w:rPr>
      </w:pPr>
      <w:r w:rsidRPr="001D3163">
        <w:rPr>
          <w:rFonts w:asciiTheme="minorHAnsi" w:hAnsiTheme="minorHAnsi"/>
        </w:rPr>
        <w:t>realizacji projektu w oparciu o jego zakres rzeczowy określony we wn</w:t>
      </w:r>
      <w:r w:rsidR="00B62DE2">
        <w:rPr>
          <w:rFonts w:asciiTheme="minorHAnsi" w:hAnsiTheme="minorHAnsi"/>
        </w:rPr>
        <w:t>iosku o dofinansowanie projektu;</w:t>
      </w:r>
    </w:p>
    <w:p w14:paraId="5A70D961" w14:textId="09D9F6D5" w:rsidR="00C16A34" w:rsidRPr="00B62DE2" w:rsidRDefault="00C16A34" w:rsidP="00890E3F">
      <w:pPr>
        <w:pStyle w:val="Akapitzlist"/>
        <w:numPr>
          <w:ilvl w:val="0"/>
          <w:numId w:val="26"/>
        </w:numPr>
        <w:spacing w:after="0"/>
        <w:ind w:left="425" w:hanging="425"/>
        <w:jc w:val="both"/>
        <w:rPr>
          <w:rFonts w:asciiTheme="minorHAnsi" w:hAnsiTheme="minorHAnsi"/>
        </w:rPr>
      </w:pPr>
      <w:r w:rsidRPr="001D3163">
        <w:rPr>
          <w:rFonts w:asciiTheme="minorHAnsi" w:hAnsiTheme="minorHAnsi"/>
        </w:rPr>
        <w:t xml:space="preserve">realizacji projektu zgodnie z </w:t>
      </w:r>
      <w:r w:rsidR="008672EB" w:rsidRPr="001D3163">
        <w:rPr>
          <w:rFonts w:asciiTheme="minorHAnsi" w:hAnsiTheme="minorHAnsi"/>
        </w:rPr>
        <w:t>RPO WP 2014-2020</w:t>
      </w:r>
      <w:r w:rsidRPr="001D3163">
        <w:rPr>
          <w:rFonts w:asciiTheme="minorHAnsi" w:hAnsiTheme="minorHAnsi"/>
        </w:rPr>
        <w:t xml:space="preserve"> oraz </w:t>
      </w:r>
      <w:proofErr w:type="spellStart"/>
      <w:r w:rsidRPr="001D3163">
        <w:rPr>
          <w:rFonts w:asciiTheme="minorHAnsi" w:hAnsiTheme="minorHAnsi"/>
        </w:rPr>
        <w:t>SzOOP</w:t>
      </w:r>
      <w:proofErr w:type="spellEnd"/>
      <w:r w:rsidRPr="001D3163">
        <w:rPr>
          <w:rFonts w:asciiTheme="minorHAnsi" w:hAnsiTheme="minorHAnsi"/>
        </w:rPr>
        <w:t xml:space="preserve"> </w:t>
      </w:r>
      <w:r w:rsidR="00830B16" w:rsidRPr="001D3163">
        <w:rPr>
          <w:rFonts w:asciiTheme="minorHAnsi" w:hAnsiTheme="minorHAnsi"/>
        </w:rPr>
        <w:t>RP</w:t>
      </w:r>
      <w:r w:rsidR="00F31D6C" w:rsidRPr="001D3163">
        <w:rPr>
          <w:rFonts w:asciiTheme="minorHAnsi" w:hAnsiTheme="minorHAnsi"/>
        </w:rPr>
        <w:t>O</w:t>
      </w:r>
      <w:r w:rsidRPr="001D3163">
        <w:rPr>
          <w:rFonts w:asciiTheme="minorHAnsi" w:hAnsiTheme="minorHAnsi"/>
        </w:rPr>
        <w:t xml:space="preserve"> WP, które dostępne są na</w:t>
      </w:r>
      <w:r w:rsidR="00E2100D" w:rsidRPr="001D3163">
        <w:rPr>
          <w:rFonts w:asciiTheme="minorHAnsi" w:hAnsiTheme="minorHAnsi"/>
        </w:rPr>
        <w:t> </w:t>
      </w:r>
      <w:r w:rsidRPr="001D3163">
        <w:rPr>
          <w:rFonts w:asciiTheme="minorHAnsi" w:hAnsiTheme="minorHAnsi"/>
        </w:rPr>
        <w:t xml:space="preserve">stronie internetowej </w:t>
      </w:r>
      <w:r w:rsidR="001C324F">
        <w:rPr>
          <w:rFonts w:asciiTheme="minorHAnsi" w:hAnsiTheme="minorHAnsi"/>
        </w:rPr>
        <w:t>RPO WP 2014-2020</w:t>
      </w:r>
      <w:r w:rsidRPr="001D3163">
        <w:rPr>
          <w:rFonts w:asciiTheme="minorHAnsi" w:hAnsiTheme="minorHAnsi"/>
        </w:rPr>
        <w:t xml:space="preserve">: </w:t>
      </w:r>
      <w:hyperlink r:id="rId16" w:history="1">
        <w:r w:rsidR="00AD34D7" w:rsidRPr="00F652F6">
          <w:rPr>
            <w:rStyle w:val="Hipercze"/>
            <w:rFonts w:ascii="Calibri" w:hAnsi="Calibri"/>
          </w:rPr>
          <w:t>www.rpo.pomorskie.eu</w:t>
        </w:r>
      </w:hyperlink>
      <w:r w:rsidRPr="00B62DE2">
        <w:rPr>
          <w:rFonts w:asciiTheme="minorHAnsi" w:hAnsiTheme="minorHAnsi"/>
        </w:rPr>
        <w:t xml:space="preserve">, jak również ze </w:t>
      </w:r>
      <w:r w:rsidRPr="00B62DE2">
        <w:rPr>
          <w:rFonts w:asciiTheme="minorHAnsi" w:hAnsiTheme="minorHAnsi"/>
          <w:i/>
        </w:rPr>
        <w:t>Standardami realizacji wsparcia w zakresie Działania 6.</w:t>
      </w:r>
      <w:r w:rsidR="00F9421B" w:rsidRPr="00B62DE2">
        <w:rPr>
          <w:rFonts w:asciiTheme="minorHAnsi" w:hAnsiTheme="minorHAnsi"/>
          <w:i/>
        </w:rPr>
        <w:t>2</w:t>
      </w:r>
      <w:r w:rsidR="00D12E29" w:rsidRPr="00B62DE2">
        <w:rPr>
          <w:rFonts w:asciiTheme="minorHAnsi" w:hAnsiTheme="minorHAnsi"/>
          <w:i/>
        </w:rPr>
        <w:t>.</w:t>
      </w:r>
      <w:r w:rsidRPr="00B62DE2">
        <w:rPr>
          <w:rFonts w:asciiTheme="minorHAnsi" w:hAnsiTheme="minorHAnsi"/>
          <w:i/>
        </w:rPr>
        <w:t xml:space="preserve"> </w:t>
      </w:r>
      <w:r w:rsidR="00F9421B" w:rsidRPr="00B62DE2">
        <w:rPr>
          <w:rFonts w:asciiTheme="minorHAnsi" w:hAnsiTheme="minorHAnsi"/>
          <w:i/>
        </w:rPr>
        <w:t xml:space="preserve">Usługi </w:t>
      </w:r>
      <w:r w:rsidR="005C318F">
        <w:rPr>
          <w:rFonts w:asciiTheme="minorHAnsi" w:hAnsiTheme="minorHAnsi"/>
          <w:i/>
        </w:rPr>
        <w:t>s</w:t>
      </w:r>
      <w:r w:rsidR="00F9421B" w:rsidRPr="00B62DE2">
        <w:rPr>
          <w:rFonts w:asciiTheme="minorHAnsi" w:hAnsiTheme="minorHAnsi"/>
          <w:i/>
        </w:rPr>
        <w:t>połeczne</w:t>
      </w:r>
      <w:r w:rsidRPr="00B62DE2">
        <w:rPr>
          <w:rFonts w:asciiTheme="minorHAnsi" w:hAnsiTheme="minorHAnsi"/>
          <w:i/>
        </w:rPr>
        <w:t xml:space="preserve"> RPO WP 2014-2020</w:t>
      </w:r>
      <w:r w:rsidRPr="00B62DE2">
        <w:rPr>
          <w:rFonts w:asciiTheme="minorHAnsi" w:hAnsiTheme="minorHAnsi"/>
        </w:rPr>
        <w:t xml:space="preserve">, stanowiącymi </w:t>
      </w:r>
      <w:r w:rsidRPr="005D5397">
        <w:rPr>
          <w:rFonts w:asciiTheme="minorHAnsi" w:hAnsiTheme="minorHAnsi"/>
          <w:u w:val="single"/>
        </w:rPr>
        <w:t>załącznik</w:t>
      </w:r>
      <w:r w:rsidRPr="00B62DE2">
        <w:rPr>
          <w:rFonts w:asciiTheme="minorHAnsi" w:hAnsiTheme="minorHAnsi"/>
          <w:u w:val="single"/>
        </w:rPr>
        <w:t xml:space="preserve"> </w:t>
      </w:r>
      <w:r w:rsidRPr="001610B0">
        <w:rPr>
          <w:rFonts w:asciiTheme="minorHAnsi" w:hAnsiTheme="minorHAnsi"/>
          <w:u w:val="single"/>
        </w:rPr>
        <w:t xml:space="preserve">nr </w:t>
      </w:r>
      <w:r w:rsidR="009371B5" w:rsidRPr="001610B0">
        <w:rPr>
          <w:rFonts w:asciiTheme="minorHAnsi" w:hAnsiTheme="minorHAnsi"/>
          <w:u w:val="single"/>
        </w:rPr>
        <w:t>3</w:t>
      </w:r>
      <w:r w:rsidR="00B95A85" w:rsidRPr="00B62DE2">
        <w:rPr>
          <w:rFonts w:asciiTheme="minorHAnsi" w:hAnsiTheme="minorHAnsi"/>
        </w:rPr>
        <w:t xml:space="preserve"> </w:t>
      </w:r>
      <w:r w:rsidR="00B62DE2" w:rsidRPr="00B62DE2">
        <w:rPr>
          <w:rFonts w:asciiTheme="minorHAnsi" w:hAnsiTheme="minorHAnsi"/>
        </w:rPr>
        <w:t>do niniejszego regulaminu;</w:t>
      </w:r>
    </w:p>
    <w:p w14:paraId="365042B8" w14:textId="77777777" w:rsidR="00C16A34" w:rsidRPr="001D3163" w:rsidRDefault="00C16A34" w:rsidP="00890E3F">
      <w:pPr>
        <w:pStyle w:val="Akapitzlist"/>
        <w:numPr>
          <w:ilvl w:val="0"/>
          <w:numId w:val="26"/>
        </w:numPr>
        <w:spacing w:after="0"/>
        <w:ind w:left="425" w:hanging="425"/>
        <w:jc w:val="both"/>
        <w:rPr>
          <w:rFonts w:asciiTheme="minorHAnsi" w:hAnsiTheme="minorHAnsi"/>
        </w:rPr>
      </w:pPr>
      <w:r w:rsidRPr="001D3163">
        <w:rPr>
          <w:rFonts w:asciiTheme="minorHAnsi" w:hAnsiTheme="minorHAnsi"/>
        </w:rPr>
        <w:t>stosowania aktualnej wersji wytycznych horyzontalnych oraz</w:t>
      </w:r>
      <w:r w:rsidR="009660DF">
        <w:rPr>
          <w:rFonts w:asciiTheme="minorHAnsi" w:hAnsiTheme="minorHAnsi"/>
        </w:rPr>
        <w:t xml:space="preserve"> wytycznych programowych IZ RPO </w:t>
      </w:r>
      <w:r w:rsidRPr="001D3163">
        <w:rPr>
          <w:rFonts w:asciiTheme="minorHAnsi" w:hAnsiTheme="minorHAnsi"/>
        </w:rPr>
        <w:t>WP na dzień dokonywania odpowiedniej czynności lub operacji związanej z realizacją projektu.</w:t>
      </w:r>
    </w:p>
    <w:p w14:paraId="401C5693" w14:textId="77777777" w:rsidR="00D75604" w:rsidRPr="00D75604" w:rsidRDefault="00D75604" w:rsidP="00D75604">
      <w:pPr>
        <w:pStyle w:val="Akapitzlist"/>
        <w:spacing w:after="0"/>
        <w:ind w:left="425"/>
        <w:jc w:val="both"/>
        <w:rPr>
          <w:rFonts w:asciiTheme="minorHAnsi" w:hAnsiTheme="minorHAnsi"/>
          <w:b/>
          <w:sz w:val="16"/>
          <w:szCs w:val="16"/>
        </w:rPr>
      </w:pPr>
    </w:p>
    <w:p w14:paraId="1A32150E" w14:textId="77777777" w:rsidR="00C16A34" w:rsidRDefault="00C16A34" w:rsidP="00C16A34">
      <w:pPr>
        <w:spacing w:after="0"/>
        <w:jc w:val="both"/>
        <w:rPr>
          <w:rFonts w:ascii="Arial" w:eastAsia="Times New Roman" w:hAnsi="Arial" w:cs="Arial"/>
          <w:vanish/>
          <w:sz w:val="16"/>
          <w:szCs w:val="16"/>
          <w:lang w:eastAsia="pl-PL"/>
        </w:rPr>
      </w:pPr>
      <w:r w:rsidRPr="00C16A34">
        <w:rPr>
          <w:rFonts w:ascii="Calibri" w:eastAsia="Calibri" w:hAnsi="Calibri" w:cs="Times New Roman"/>
        </w:rPr>
        <w:t>Niniejszy regulamin, a także jego zmiany, wraz z podaniem ich uzasadnienia oraz terminu,</w:t>
      </w:r>
      <w:r w:rsidR="00377428">
        <w:rPr>
          <w:rFonts w:ascii="Calibri" w:eastAsia="Calibri" w:hAnsi="Calibri" w:cs="Times New Roman"/>
        </w:rPr>
        <w:br/>
      </w:r>
      <w:r w:rsidRPr="00C16A34">
        <w:rPr>
          <w:rFonts w:ascii="Calibri" w:eastAsia="Calibri" w:hAnsi="Calibri" w:cs="Times New Roman"/>
        </w:rPr>
        <w:t xml:space="preserve">od którego są stosowane, podlegają publikacji na stronie internetowej RPO WP 2014-2020 </w:t>
      </w:r>
      <w:hyperlink r:id="rId17" w:history="1">
        <w:r w:rsidRPr="00F652F6">
          <w:rPr>
            <w:rFonts w:ascii="Calibri" w:hAnsi="Calibri"/>
            <w:color w:val="0000FF" w:themeColor="hyperlink"/>
            <w:u w:val="single"/>
          </w:rPr>
          <w:t>www.rpo.pomorskie.eu</w:t>
        </w:r>
      </w:hyperlink>
      <w:r w:rsidRPr="00C16A34">
        <w:rPr>
          <w:rFonts w:ascii="Calibri" w:eastAsia="Calibri" w:hAnsi="Calibri" w:cs="Times New Roman"/>
        </w:rPr>
        <w:t xml:space="preserve"> oraz na portalu funduszy europejskich </w:t>
      </w:r>
      <w:hyperlink r:id="rId18" w:history="1">
        <w:r w:rsidR="00B62DE2" w:rsidRPr="003A082C">
          <w:rPr>
            <w:rStyle w:val="Hipercze"/>
            <w:rFonts w:ascii="Calibri" w:eastAsia="Calibri" w:hAnsi="Calibri" w:cs="Times New Roman"/>
          </w:rPr>
          <w:t>www.funduszeeuropejskie.gov.pl</w:t>
        </w:r>
      </w:hyperlink>
      <w:r w:rsidR="00B62DE2">
        <w:rPr>
          <w:rFonts w:ascii="Arial" w:eastAsia="Times New Roman" w:hAnsi="Arial" w:cs="Arial"/>
          <w:vanish/>
          <w:sz w:val="16"/>
          <w:szCs w:val="16"/>
          <w:lang w:eastAsia="pl-PL"/>
        </w:rPr>
        <w:t>.</w:t>
      </w:r>
    </w:p>
    <w:p w14:paraId="0E5E70C9" w14:textId="77777777" w:rsidR="00B62DE2" w:rsidRPr="00C16A34" w:rsidRDefault="00B62DE2" w:rsidP="00C16A34">
      <w:pPr>
        <w:spacing w:after="0"/>
        <w:jc w:val="both"/>
        <w:rPr>
          <w:rFonts w:asciiTheme="minorHAnsi" w:hAnsiTheme="minorHAnsi"/>
        </w:rPr>
      </w:pPr>
    </w:p>
    <w:p w14:paraId="5819996C" w14:textId="77777777" w:rsidR="00C1131E" w:rsidRPr="00D75604" w:rsidRDefault="00C1131E" w:rsidP="008C48CF">
      <w:pPr>
        <w:autoSpaceDE w:val="0"/>
        <w:autoSpaceDN w:val="0"/>
        <w:spacing w:after="0"/>
        <w:jc w:val="both"/>
        <w:rPr>
          <w:rFonts w:ascii="Calibri" w:eastAsia="Calibri" w:hAnsi="Calibri" w:cs="Times New Roman"/>
          <w:sz w:val="16"/>
          <w:szCs w:val="16"/>
        </w:rPr>
      </w:pPr>
    </w:p>
    <w:p w14:paraId="691FAC3C" w14:textId="77777777" w:rsidR="00C05E30" w:rsidRPr="00A73F13" w:rsidRDefault="00C05E30" w:rsidP="009D18F8">
      <w:pPr>
        <w:autoSpaceDE w:val="0"/>
        <w:autoSpaceDN w:val="0"/>
        <w:adjustRightInd w:val="0"/>
        <w:spacing w:before="120" w:after="0"/>
        <w:jc w:val="both"/>
        <w:rPr>
          <w:rFonts w:asciiTheme="minorHAnsi" w:hAnsiTheme="minorHAnsi"/>
        </w:rPr>
      </w:pPr>
      <w:r w:rsidRPr="00A73F13">
        <w:rPr>
          <w:rFonts w:asciiTheme="minorHAnsi" w:hAnsiTheme="minorHAnsi"/>
        </w:rPr>
        <w:lastRenderedPageBreak/>
        <w:t xml:space="preserve">Dodatkowo IZ RPO WP zaleca korzystanie z </w:t>
      </w:r>
      <w:r w:rsidRPr="00A73F13">
        <w:rPr>
          <w:rFonts w:asciiTheme="minorHAnsi" w:hAnsiTheme="minorHAnsi"/>
          <w:i/>
        </w:rPr>
        <w:t xml:space="preserve">Zasad wdrażania Regionalnego Programu Operacyjnego Województwa Pomorskiego na lata 2014-2020, </w:t>
      </w:r>
      <w:r w:rsidRPr="008C7EC2">
        <w:rPr>
          <w:rFonts w:asciiTheme="minorHAnsi" w:hAnsiTheme="minorHAnsi"/>
        </w:rPr>
        <w:t>które mają charakter poradnika i stanowią zbiór niezbędnych informacji dla potencjalnych wnioskodawców/beneficjentów, chcących pozyskać wsparcie/realizujących pro</w:t>
      </w:r>
      <w:r w:rsidRPr="00A73F13">
        <w:rPr>
          <w:rFonts w:asciiTheme="minorHAnsi" w:hAnsiTheme="minorHAnsi"/>
        </w:rPr>
        <w:t xml:space="preserve">jekty w ramach RPO WP 2014-2020. </w:t>
      </w:r>
    </w:p>
    <w:p w14:paraId="7F1F5821" w14:textId="77777777" w:rsidR="001D3163" w:rsidRDefault="001D3163" w:rsidP="008C48CF">
      <w:pPr>
        <w:autoSpaceDE w:val="0"/>
        <w:autoSpaceDN w:val="0"/>
        <w:adjustRightInd w:val="0"/>
        <w:spacing w:after="0"/>
        <w:jc w:val="both"/>
        <w:rPr>
          <w:rFonts w:asciiTheme="minorHAnsi" w:hAnsiTheme="minorHAnsi"/>
        </w:rPr>
      </w:pPr>
    </w:p>
    <w:p w14:paraId="7084DE20" w14:textId="77777777" w:rsidR="00C05E30" w:rsidRPr="00A73F13" w:rsidRDefault="00C05E30" w:rsidP="008C48CF">
      <w:pPr>
        <w:autoSpaceDE w:val="0"/>
        <w:autoSpaceDN w:val="0"/>
        <w:adjustRightInd w:val="0"/>
        <w:spacing w:after="0"/>
        <w:jc w:val="both"/>
        <w:rPr>
          <w:rFonts w:asciiTheme="minorHAnsi" w:hAnsiTheme="minorHAnsi"/>
        </w:rPr>
      </w:pPr>
      <w:r w:rsidRPr="00A73F13">
        <w:rPr>
          <w:rFonts w:asciiTheme="minorHAnsi" w:hAnsiTheme="minorHAnsi"/>
        </w:rPr>
        <w:t xml:space="preserve">Dokument ten </w:t>
      </w:r>
      <w:r w:rsidR="0053588E" w:rsidRPr="00A73F13">
        <w:rPr>
          <w:rFonts w:asciiTheme="minorHAnsi" w:hAnsiTheme="minorHAnsi"/>
        </w:rPr>
        <w:t>uszczegóławia</w:t>
      </w:r>
      <w:r w:rsidRPr="00A73F13">
        <w:rPr>
          <w:rFonts w:asciiTheme="minorHAnsi" w:hAnsiTheme="minorHAnsi"/>
        </w:rPr>
        <w:t xml:space="preserve"> metody wdrażania RPO WP 2014-2020, w tym reguły przygotowania wniosków o dofinansowanie projektów, ich naboru i oceny, za</w:t>
      </w:r>
      <w:r w:rsidR="00E2100D" w:rsidRPr="00A73F13">
        <w:rPr>
          <w:rFonts w:asciiTheme="minorHAnsi" w:hAnsiTheme="minorHAnsi"/>
        </w:rPr>
        <w:t>wierania umów oraz realizacji i </w:t>
      </w:r>
      <w:r w:rsidRPr="00A73F13">
        <w:rPr>
          <w:rFonts w:asciiTheme="minorHAnsi" w:hAnsiTheme="minorHAnsi"/>
        </w:rPr>
        <w:t xml:space="preserve">rozliczenia projektów podlegających wsparciu ze środków RPO WP 2014-2020. Ponadto zawiera rekomendacje, zalecenia oraz interpretacje postanowień dokumentów </w:t>
      </w:r>
      <w:r w:rsidR="0053588E" w:rsidRPr="00A73F13">
        <w:rPr>
          <w:rFonts w:asciiTheme="minorHAnsi" w:hAnsiTheme="minorHAnsi"/>
        </w:rPr>
        <w:t>oraz</w:t>
      </w:r>
      <w:r w:rsidRPr="00A73F13">
        <w:rPr>
          <w:rFonts w:asciiTheme="minorHAnsi" w:hAnsiTheme="minorHAnsi"/>
        </w:rPr>
        <w:t xml:space="preserve"> aktów prawnych regulujących sposób wdrażania RPO WP 2014-2020, dokonane przez IZ RPO WP. </w:t>
      </w:r>
    </w:p>
    <w:p w14:paraId="344A6072" w14:textId="77777777" w:rsidR="00AF244B" w:rsidRPr="00C05E30" w:rsidRDefault="00C05E30" w:rsidP="007405AE">
      <w:pPr>
        <w:autoSpaceDE w:val="0"/>
        <w:autoSpaceDN w:val="0"/>
        <w:adjustRightInd w:val="0"/>
        <w:spacing w:after="0"/>
        <w:jc w:val="both"/>
        <w:rPr>
          <w:rFonts w:asciiTheme="minorHAnsi" w:hAnsiTheme="minorHAnsi"/>
        </w:rPr>
      </w:pPr>
      <w:r w:rsidRPr="00A73F13">
        <w:rPr>
          <w:rFonts w:asciiTheme="minorHAnsi" w:hAnsiTheme="minorHAnsi"/>
        </w:rPr>
        <w:t xml:space="preserve">Dokument ten zamieszczony jest na stronie internetowej RPO WP 2014-2020 </w:t>
      </w:r>
      <w:hyperlink r:id="rId19" w:history="1">
        <w:r w:rsidR="00056162" w:rsidRPr="00F652F6">
          <w:rPr>
            <w:rStyle w:val="Hipercze"/>
            <w:rFonts w:ascii="Calibri" w:hAnsi="Calibri"/>
          </w:rPr>
          <w:t>www.rpo.pomorskie.eu</w:t>
        </w:r>
      </w:hyperlink>
      <w:r w:rsidR="00B62DE2" w:rsidRPr="00F652F6">
        <w:rPr>
          <w:rStyle w:val="Hipercze"/>
          <w:rFonts w:ascii="Calibri" w:hAnsi="Calibri"/>
          <w:u w:val="none"/>
        </w:rPr>
        <w:t>.</w:t>
      </w:r>
      <w:r w:rsidR="00056162" w:rsidRPr="00AD34D7">
        <w:rPr>
          <w:rFonts w:asciiTheme="minorHAnsi" w:hAnsiTheme="minorHAnsi"/>
        </w:rPr>
        <w:t xml:space="preserve"> </w:t>
      </w:r>
    </w:p>
    <w:p w14:paraId="2462C1C5" w14:textId="77777777" w:rsidR="005278EE" w:rsidRDefault="005278EE" w:rsidP="004214C8">
      <w:pPr>
        <w:spacing w:after="0"/>
        <w:ind w:left="-426" w:firstLine="426"/>
        <w:jc w:val="both"/>
        <w:rPr>
          <w:rFonts w:asciiTheme="minorHAnsi" w:hAnsiTheme="minorHAnsi"/>
        </w:rPr>
      </w:pPr>
    </w:p>
    <w:p w14:paraId="7BB0598F" w14:textId="77777777" w:rsidR="00C519A6" w:rsidRPr="00B0123B" w:rsidRDefault="00C519A6" w:rsidP="004214C8">
      <w:pPr>
        <w:pStyle w:val="Nagwek2"/>
      </w:pPr>
      <w:bookmarkStart w:id="36" w:name="_Toc440885186"/>
      <w:bookmarkStart w:id="37" w:name="_Toc447262886"/>
      <w:bookmarkStart w:id="38" w:name="_Toc464561927"/>
      <w:bookmarkStart w:id="39" w:name="_Toc483383079"/>
      <w:r w:rsidRPr="00B0123B">
        <w:t xml:space="preserve">NAZWA I ADRES </w:t>
      </w:r>
      <w:r w:rsidR="00BF521F" w:rsidRPr="00B0123B">
        <w:t>INSTYTUCJI OGŁASZAJĄCEJ KONKURS</w:t>
      </w:r>
      <w:bookmarkEnd w:id="36"/>
      <w:bookmarkEnd w:id="37"/>
      <w:bookmarkEnd w:id="38"/>
      <w:bookmarkEnd w:id="39"/>
    </w:p>
    <w:p w14:paraId="3768CF97" w14:textId="77777777" w:rsidR="00C519A6" w:rsidRDefault="00E47E7D" w:rsidP="00F652F6">
      <w:pPr>
        <w:shd w:val="clear" w:color="auto" w:fill="FFFFFF" w:themeFill="background1"/>
        <w:spacing w:before="240" w:after="0"/>
        <w:jc w:val="both"/>
        <w:rPr>
          <w:rFonts w:asciiTheme="minorHAnsi" w:hAnsiTheme="minorHAnsi"/>
          <w:b/>
        </w:rPr>
      </w:pPr>
      <w:r w:rsidRPr="00CA123C">
        <w:rPr>
          <w:rFonts w:asciiTheme="minorHAnsi" w:hAnsiTheme="minorHAnsi"/>
        </w:rPr>
        <w:t>Instytucją Ogłaszającą Konkurs (IOK) jest</w:t>
      </w:r>
      <w:r w:rsidRPr="00CA123C">
        <w:rPr>
          <w:rFonts w:asciiTheme="minorHAnsi" w:hAnsiTheme="minorHAnsi"/>
          <w:b/>
        </w:rPr>
        <w:t xml:space="preserve"> </w:t>
      </w:r>
      <w:r w:rsidR="00C519A6" w:rsidRPr="00CA123C">
        <w:rPr>
          <w:rFonts w:asciiTheme="minorHAnsi" w:hAnsiTheme="minorHAnsi"/>
          <w:b/>
        </w:rPr>
        <w:t>Instytucja Zarządzająca RPO WP – Zarząd Województwa Pomorskiego</w:t>
      </w:r>
      <w:r w:rsidR="007C4318" w:rsidRPr="00CA123C">
        <w:rPr>
          <w:rFonts w:asciiTheme="minorHAnsi" w:hAnsiTheme="minorHAnsi"/>
          <w:b/>
        </w:rPr>
        <w:t xml:space="preserve">, </w:t>
      </w:r>
      <w:r w:rsidR="00C411B2" w:rsidRPr="00CA123C">
        <w:rPr>
          <w:rFonts w:asciiTheme="minorHAnsi" w:hAnsiTheme="minorHAnsi"/>
        </w:rPr>
        <w:t xml:space="preserve">obsługiwana </w:t>
      </w:r>
      <w:r w:rsidR="00C519A6" w:rsidRPr="003761C0">
        <w:rPr>
          <w:rFonts w:asciiTheme="minorHAnsi" w:hAnsiTheme="minorHAnsi"/>
        </w:rPr>
        <w:t>w zakresie wdrażania Działania 6.</w:t>
      </w:r>
      <w:r w:rsidR="00A73F13" w:rsidRPr="00CA123C">
        <w:rPr>
          <w:rFonts w:asciiTheme="minorHAnsi" w:hAnsiTheme="minorHAnsi"/>
        </w:rPr>
        <w:t>2</w:t>
      </w:r>
      <w:r w:rsidR="00D12E29" w:rsidRPr="00CA123C">
        <w:rPr>
          <w:rFonts w:asciiTheme="minorHAnsi" w:hAnsiTheme="minorHAnsi"/>
        </w:rPr>
        <w:t>.</w:t>
      </w:r>
      <w:r w:rsidR="00C519A6" w:rsidRPr="00CA123C">
        <w:rPr>
          <w:rFonts w:asciiTheme="minorHAnsi" w:hAnsiTheme="minorHAnsi"/>
        </w:rPr>
        <w:t xml:space="preserve"> </w:t>
      </w:r>
      <w:r w:rsidR="00A73F13" w:rsidRPr="00CA123C">
        <w:rPr>
          <w:rFonts w:asciiTheme="minorHAnsi" w:hAnsiTheme="minorHAnsi"/>
          <w:i/>
        </w:rPr>
        <w:t>Usługi społeczne</w:t>
      </w:r>
      <w:r w:rsidRPr="00CA123C">
        <w:rPr>
          <w:rFonts w:asciiTheme="minorHAnsi" w:hAnsiTheme="minorHAnsi"/>
        </w:rPr>
        <w:t xml:space="preserve"> </w:t>
      </w:r>
      <w:r w:rsidR="00376E5C" w:rsidRPr="00CA123C">
        <w:rPr>
          <w:rFonts w:asciiTheme="minorHAnsi" w:hAnsiTheme="minorHAnsi"/>
        </w:rPr>
        <w:t>RPO WP 2014-2020</w:t>
      </w:r>
      <w:r w:rsidR="00B62DE2">
        <w:rPr>
          <w:rFonts w:asciiTheme="minorHAnsi" w:hAnsiTheme="minorHAnsi"/>
        </w:rPr>
        <w:t>,</w:t>
      </w:r>
      <w:r w:rsidR="00376E5C" w:rsidRPr="00CA123C">
        <w:rPr>
          <w:rFonts w:asciiTheme="minorHAnsi" w:hAnsiTheme="minorHAnsi"/>
        </w:rPr>
        <w:t xml:space="preserve"> </w:t>
      </w:r>
      <w:r w:rsidR="00C519A6" w:rsidRPr="003761C0">
        <w:rPr>
          <w:rFonts w:asciiTheme="minorHAnsi" w:hAnsiTheme="minorHAnsi"/>
        </w:rPr>
        <w:t>będącego przedmiotem konkursu przez</w:t>
      </w:r>
      <w:r w:rsidR="007C4318" w:rsidRPr="003761C0">
        <w:rPr>
          <w:rFonts w:asciiTheme="minorHAnsi" w:hAnsiTheme="minorHAnsi"/>
        </w:rPr>
        <w:t xml:space="preserve"> </w:t>
      </w:r>
      <w:r w:rsidRPr="003761C0">
        <w:rPr>
          <w:rFonts w:asciiTheme="minorHAnsi" w:hAnsiTheme="minorHAnsi"/>
          <w:b/>
        </w:rPr>
        <w:t>Urz</w:t>
      </w:r>
      <w:r w:rsidR="006872B8" w:rsidRPr="003761C0">
        <w:rPr>
          <w:rFonts w:asciiTheme="minorHAnsi" w:hAnsiTheme="minorHAnsi"/>
          <w:b/>
        </w:rPr>
        <w:t>ąd</w:t>
      </w:r>
      <w:r w:rsidRPr="003761C0">
        <w:rPr>
          <w:rFonts w:asciiTheme="minorHAnsi" w:hAnsiTheme="minorHAnsi"/>
          <w:b/>
        </w:rPr>
        <w:t xml:space="preserve"> Marszałkowski Województwa Pomorskiego (UMWP) </w:t>
      </w:r>
      <w:r w:rsidR="006872B8" w:rsidRPr="003761C0">
        <w:rPr>
          <w:rFonts w:asciiTheme="minorHAnsi" w:hAnsiTheme="minorHAnsi"/>
          <w:b/>
        </w:rPr>
        <w:t>z</w:t>
      </w:r>
      <w:r w:rsidR="00607C9E">
        <w:rPr>
          <w:rFonts w:asciiTheme="minorHAnsi" w:hAnsiTheme="minorHAnsi"/>
          <w:b/>
        </w:rPr>
        <w:t> </w:t>
      </w:r>
      <w:r w:rsidR="006872B8" w:rsidRPr="003761C0">
        <w:rPr>
          <w:rFonts w:asciiTheme="minorHAnsi" w:hAnsiTheme="minorHAnsi"/>
          <w:b/>
        </w:rPr>
        <w:t>siedzibą w Gdańsku, ul. Okopowa 21/27, 80-810 Gdańsk</w:t>
      </w:r>
      <w:r w:rsidR="001554D6" w:rsidRPr="005F0C35">
        <w:rPr>
          <w:rFonts w:asciiTheme="minorHAnsi" w:hAnsiTheme="minorHAnsi"/>
          <w:b/>
        </w:rPr>
        <w:t>.</w:t>
      </w:r>
      <w:r w:rsidR="006872B8" w:rsidRPr="006872B8" w:rsidDel="006872B8">
        <w:rPr>
          <w:rFonts w:asciiTheme="minorHAnsi" w:hAnsiTheme="minorHAnsi"/>
          <w:b/>
        </w:rPr>
        <w:t xml:space="preserve"> </w:t>
      </w:r>
    </w:p>
    <w:p w14:paraId="4AF0AB72" w14:textId="77777777" w:rsidR="000B2231" w:rsidRPr="00F652F6" w:rsidRDefault="000B2231" w:rsidP="000B2231">
      <w:pPr>
        <w:shd w:val="clear" w:color="auto" w:fill="FFFFFF" w:themeFill="background1"/>
        <w:spacing w:after="0"/>
        <w:jc w:val="both"/>
        <w:rPr>
          <w:rFonts w:asciiTheme="minorHAnsi" w:hAnsiTheme="minorHAnsi"/>
          <w:b/>
        </w:rPr>
      </w:pPr>
    </w:p>
    <w:p w14:paraId="0DEE1B38" w14:textId="77777777" w:rsidR="00C519A6" w:rsidRPr="00B0123B" w:rsidRDefault="00BF521F" w:rsidP="004214C8">
      <w:pPr>
        <w:pStyle w:val="Nagwek2"/>
      </w:pPr>
      <w:bookmarkStart w:id="40" w:name="_Toc440885187"/>
      <w:bookmarkStart w:id="41" w:name="_Toc447262887"/>
      <w:bookmarkStart w:id="42" w:name="_Toc464561928"/>
      <w:bookmarkStart w:id="43" w:name="_Toc483383080"/>
      <w:r w:rsidRPr="00B0123B">
        <w:t>PRZEDMIOT KONKURSU</w:t>
      </w:r>
      <w:bookmarkEnd w:id="40"/>
      <w:bookmarkEnd w:id="41"/>
      <w:bookmarkEnd w:id="42"/>
      <w:bookmarkEnd w:id="43"/>
    </w:p>
    <w:p w14:paraId="0296EEEA" w14:textId="77777777" w:rsidR="00B0123B" w:rsidRDefault="00B0123B" w:rsidP="00CB7343">
      <w:pPr>
        <w:shd w:val="clear" w:color="auto" w:fill="FFFFFF" w:themeFill="background1"/>
        <w:spacing w:after="0"/>
        <w:jc w:val="both"/>
        <w:rPr>
          <w:rFonts w:asciiTheme="minorHAnsi" w:hAnsiTheme="minorHAnsi"/>
        </w:rPr>
      </w:pPr>
    </w:p>
    <w:p w14:paraId="735849FE" w14:textId="77777777" w:rsidR="00F46E33" w:rsidRDefault="00F5310C" w:rsidP="001D3163">
      <w:pPr>
        <w:pStyle w:val="Akapitzlist"/>
        <w:spacing w:after="0"/>
        <w:ind w:left="0"/>
        <w:jc w:val="both"/>
      </w:pPr>
      <w:r w:rsidRPr="004B5B3A">
        <w:rPr>
          <w:rFonts w:asciiTheme="minorHAnsi" w:hAnsiTheme="minorHAnsi"/>
        </w:rPr>
        <w:t>Przedmiotem konkursu jest udzielenie dofinansowania projektom wpisujący</w:t>
      </w:r>
      <w:r w:rsidR="00C334E2" w:rsidRPr="004B5B3A">
        <w:rPr>
          <w:rFonts w:asciiTheme="minorHAnsi" w:hAnsiTheme="minorHAnsi"/>
        </w:rPr>
        <w:t>m</w:t>
      </w:r>
      <w:r w:rsidR="007A1BF6">
        <w:rPr>
          <w:rFonts w:asciiTheme="minorHAnsi" w:hAnsiTheme="minorHAnsi"/>
        </w:rPr>
        <w:t xml:space="preserve"> się w cel</w:t>
      </w:r>
      <w:r w:rsidRPr="004B5B3A">
        <w:rPr>
          <w:rFonts w:asciiTheme="minorHAnsi" w:hAnsiTheme="minorHAnsi"/>
        </w:rPr>
        <w:t xml:space="preserve"> szczegółow</w:t>
      </w:r>
      <w:r w:rsidR="007A1BF6">
        <w:rPr>
          <w:rFonts w:asciiTheme="minorHAnsi" w:hAnsiTheme="minorHAnsi"/>
        </w:rPr>
        <w:t>y</w:t>
      </w:r>
      <w:r w:rsidRPr="004B5B3A">
        <w:rPr>
          <w:rFonts w:asciiTheme="minorHAnsi" w:hAnsiTheme="minorHAnsi"/>
        </w:rPr>
        <w:t xml:space="preserve"> Działania 6.</w:t>
      </w:r>
      <w:r w:rsidR="00F9421B" w:rsidRPr="004B5B3A">
        <w:rPr>
          <w:rFonts w:asciiTheme="minorHAnsi" w:hAnsiTheme="minorHAnsi"/>
        </w:rPr>
        <w:t>2</w:t>
      </w:r>
      <w:r w:rsidR="00D12E29" w:rsidRPr="004B5B3A">
        <w:rPr>
          <w:rFonts w:asciiTheme="minorHAnsi" w:hAnsiTheme="minorHAnsi"/>
        </w:rPr>
        <w:t>.</w:t>
      </w:r>
      <w:r w:rsidRPr="004B5B3A">
        <w:rPr>
          <w:rFonts w:asciiTheme="minorHAnsi" w:hAnsiTheme="minorHAnsi"/>
        </w:rPr>
        <w:t xml:space="preserve"> </w:t>
      </w:r>
      <w:r w:rsidR="00F9421B" w:rsidRPr="004B5B3A">
        <w:rPr>
          <w:rFonts w:asciiTheme="minorHAnsi" w:hAnsiTheme="minorHAnsi" w:cs="Arial"/>
          <w:i/>
          <w:lang w:eastAsia="pl-PL"/>
        </w:rPr>
        <w:t>Usługi społeczne</w:t>
      </w:r>
      <w:r w:rsidR="00C86343" w:rsidRPr="004B5B3A">
        <w:rPr>
          <w:rFonts w:asciiTheme="minorHAnsi" w:hAnsiTheme="minorHAnsi"/>
        </w:rPr>
        <w:t xml:space="preserve"> </w:t>
      </w:r>
      <w:r w:rsidRPr="004B5B3A">
        <w:rPr>
          <w:rFonts w:asciiTheme="minorHAnsi" w:hAnsiTheme="minorHAnsi"/>
        </w:rPr>
        <w:t>RPO WP 2014-2020</w:t>
      </w:r>
      <w:r w:rsidR="00A579C0">
        <w:rPr>
          <w:rFonts w:asciiTheme="minorHAnsi" w:hAnsiTheme="minorHAnsi"/>
        </w:rPr>
        <w:t>,</w:t>
      </w:r>
      <w:r w:rsidR="00A579C0" w:rsidRPr="00A579C0">
        <w:rPr>
          <w:rFonts w:ascii="Calibri" w:eastAsia="Calibri" w:hAnsi="Calibri" w:cs="Times New Roman"/>
        </w:rPr>
        <w:t xml:space="preserve"> przy czym typy projektów podlegających dofinansowaniu w konkursie określone zostały </w:t>
      </w:r>
      <w:r w:rsidR="00A579C0" w:rsidRPr="00A579C0">
        <w:rPr>
          <w:rFonts w:ascii="Calibri" w:eastAsia="Calibri" w:hAnsi="Calibri" w:cs="Times New Roman"/>
          <w:shd w:val="clear" w:color="auto" w:fill="FFFFFF" w:themeFill="background1"/>
        </w:rPr>
        <w:t xml:space="preserve">w </w:t>
      </w:r>
      <w:r w:rsidR="00A579C0" w:rsidRPr="00A579C0">
        <w:rPr>
          <w:rFonts w:ascii="Calibri" w:eastAsia="Calibri" w:hAnsi="Calibri" w:cs="Times New Roman"/>
          <w:u w:val="single"/>
          <w:shd w:val="clear" w:color="auto" w:fill="FFFFFF" w:themeFill="background1"/>
        </w:rPr>
        <w:t>rozdziale 2</w:t>
      </w:r>
      <w:r w:rsidR="00A579C0" w:rsidRPr="00A579C0">
        <w:rPr>
          <w:rFonts w:ascii="Calibri" w:eastAsia="Calibri" w:hAnsi="Calibri" w:cs="Times New Roman"/>
          <w:shd w:val="clear" w:color="auto" w:fill="FFFFFF" w:themeFill="background1"/>
        </w:rPr>
        <w:t xml:space="preserve"> niniejszego regulaminu.</w:t>
      </w:r>
    </w:p>
    <w:p w14:paraId="1D1B7DF4" w14:textId="77777777" w:rsidR="00331B9D" w:rsidRDefault="00331B9D" w:rsidP="001D3163">
      <w:pPr>
        <w:pStyle w:val="Akapitzlist"/>
        <w:spacing w:after="0"/>
        <w:ind w:left="0"/>
        <w:jc w:val="both"/>
        <w:rPr>
          <w:rFonts w:asciiTheme="minorHAnsi" w:hAnsiTheme="minorHAnsi"/>
        </w:rPr>
      </w:pPr>
    </w:p>
    <w:p w14:paraId="42BBBA9B" w14:textId="77777777" w:rsidR="00B0123B" w:rsidRPr="005D5397" w:rsidRDefault="00143824" w:rsidP="004214C8">
      <w:pPr>
        <w:pStyle w:val="Nagwek2"/>
      </w:pPr>
      <w:bookmarkStart w:id="44" w:name="_Toc447262888"/>
      <w:bookmarkStart w:id="45" w:name="_Toc440885188"/>
      <w:bookmarkStart w:id="46" w:name="_Toc483383081"/>
      <w:bookmarkStart w:id="47" w:name="_Toc464561929"/>
      <w:r w:rsidRPr="00B0123B">
        <w:t>KWOTA PRZEZNACZONA NA DOFINA</w:t>
      </w:r>
      <w:r w:rsidR="00BF521F" w:rsidRPr="00B0123B">
        <w:t>NSOWANIE PROJEKTÓW W KONKURSIE</w:t>
      </w:r>
      <w:bookmarkEnd w:id="44"/>
      <w:bookmarkEnd w:id="45"/>
      <w:bookmarkEnd w:id="46"/>
      <w:r w:rsidR="00B95A85" w:rsidRPr="00F652F6">
        <w:t xml:space="preserve"> </w:t>
      </w:r>
      <w:bookmarkEnd w:id="47"/>
    </w:p>
    <w:p w14:paraId="36F2924B" w14:textId="77777777" w:rsidR="00174283" w:rsidRDefault="00174283" w:rsidP="001D4644">
      <w:pPr>
        <w:tabs>
          <w:tab w:val="left" w:pos="567"/>
        </w:tabs>
        <w:spacing w:after="0"/>
        <w:jc w:val="both"/>
        <w:rPr>
          <w:rFonts w:ascii="Calibri" w:eastAsia="Calibri" w:hAnsi="Calibri" w:cs="Times New Roman"/>
        </w:rPr>
      </w:pPr>
    </w:p>
    <w:p w14:paraId="12E313C0" w14:textId="71CCF6C8" w:rsidR="001D4644" w:rsidRDefault="001D4644" w:rsidP="001D4644">
      <w:pPr>
        <w:tabs>
          <w:tab w:val="left" w:pos="567"/>
        </w:tabs>
        <w:spacing w:after="0"/>
        <w:jc w:val="both"/>
        <w:rPr>
          <w:rFonts w:ascii="Calibri" w:eastAsia="Calibri" w:hAnsi="Calibri" w:cs="Times New Roman"/>
          <w:b/>
          <w:u w:val="single"/>
        </w:rPr>
      </w:pPr>
      <w:r>
        <w:rPr>
          <w:rFonts w:ascii="Calibri" w:eastAsia="Calibri" w:hAnsi="Calibri" w:cs="Times New Roman"/>
        </w:rPr>
        <w:t xml:space="preserve">Kwota alokacji środków finansowych przeznaczonych na dofinansowanie projektów złożonych w odpowiedzi na konkurs </w:t>
      </w:r>
      <w:r w:rsidR="003A66BE">
        <w:rPr>
          <w:rFonts w:ascii="Calibri" w:eastAsia="Calibri" w:hAnsi="Calibri" w:cs="Times New Roman"/>
        </w:rPr>
        <w:t xml:space="preserve">wynosi </w:t>
      </w:r>
      <w:r w:rsidR="003A66BE">
        <w:rPr>
          <w:rFonts w:ascii="Calibri" w:eastAsia="Calibri" w:hAnsi="Calibri" w:cs="Times New Roman"/>
          <w:b/>
        </w:rPr>
        <w:t>33 027 811,7</w:t>
      </w:r>
      <w:r w:rsidR="00426037">
        <w:rPr>
          <w:rFonts w:ascii="Calibri" w:eastAsia="Calibri" w:hAnsi="Calibri" w:cs="Times New Roman"/>
          <w:b/>
        </w:rPr>
        <w:t>6</w:t>
      </w:r>
      <w:r>
        <w:rPr>
          <w:rFonts w:ascii="Calibri" w:eastAsia="Calibri" w:hAnsi="Calibri" w:cs="Times New Roman"/>
          <w:vertAlign w:val="superscript"/>
        </w:rPr>
        <w:footnoteReference w:id="3"/>
      </w:r>
      <w:r>
        <w:rPr>
          <w:rFonts w:ascii="Calibri" w:eastAsia="Calibri" w:hAnsi="Calibri" w:cs="Times New Roman"/>
          <w:b/>
        </w:rPr>
        <w:t xml:space="preserve"> PLN</w:t>
      </w:r>
      <w:r>
        <w:rPr>
          <w:rFonts w:ascii="Calibri" w:eastAsia="Calibri" w:hAnsi="Calibri" w:cs="Times New Roman"/>
        </w:rPr>
        <w:t>, w tym:</w:t>
      </w:r>
    </w:p>
    <w:p w14:paraId="2C7971B0" w14:textId="7E27E9A4" w:rsidR="001D4644" w:rsidRDefault="001D4644" w:rsidP="00890E3F">
      <w:pPr>
        <w:numPr>
          <w:ilvl w:val="0"/>
          <w:numId w:val="58"/>
        </w:numPr>
        <w:tabs>
          <w:tab w:val="left" w:pos="567"/>
        </w:tabs>
        <w:spacing w:after="0"/>
        <w:ind w:left="426"/>
        <w:jc w:val="both"/>
        <w:rPr>
          <w:rFonts w:ascii="Calibri" w:eastAsia="Calibri" w:hAnsi="Calibri" w:cs="Times New Roman"/>
          <w:b/>
          <w:u w:val="single"/>
        </w:rPr>
      </w:pPr>
      <w:r>
        <w:rPr>
          <w:rFonts w:ascii="Calibri" w:eastAsia="Calibri" w:hAnsi="Calibri" w:cs="Times New Roman"/>
        </w:rPr>
        <w:t>środki EFS w wysokości</w:t>
      </w:r>
      <w:r>
        <w:rPr>
          <w:rFonts w:ascii="Calibri" w:eastAsia="Calibri" w:hAnsi="Calibri" w:cs="Times New Roman"/>
          <w:b/>
        </w:rPr>
        <w:t xml:space="preserve"> </w:t>
      </w:r>
      <w:r w:rsidR="0069216C">
        <w:rPr>
          <w:rFonts w:ascii="Calibri" w:eastAsia="Calibri" w:hAnsi="Calibri" w:cs="Times New Roman"/>
          <w:b/>
        </w:rPr>
        <w:t xml:space="preserve">29 551 200,00 </w:t>
      </w:r>
      <w:r>
        <w:rPr>
          <w:rFonts w:ascii="Calibri" w:eastAsia="Calibri" w:hAnsi="Calibri" w:cs="Times New Roman"/>
          <w:b/>
        </w:rPr>
        <w:t>PLN,</w:t>
      </w:r>
    </w:p>
    <w:p w14:paraId="4A0B249C" w14:textId="0C1FF5F9" w:rsidR="001D4644" w:rsidRDefault="001D4644" w:rsidP="00890E3F">
      <w:pPr>
        <w:numPr>
          <w:ilvl w:val="0"/>
          <w:numId w:val="58"/>
        </w:numPr>
        <w:tabs>
          <w:tab w:val="left" w:pos="567"/>
        </w:tabs>
        <w:spacing w:after="0"/>
        <w:ind w:left="426"/>
        <w:jc w:val="both"/>
        <w:rPr>
          <w:rFonts w:ascii="Calibri" w:eastAsia="Calibri" w:hAnsi="Calibri" w:cs="Times New Roman"/>
          <w:b/>
          <w:u w:val="single"/>
        </w:rPr>
      </w:pPr>
      <w:r>
        <w:rPr>
          <w:rFonts w:ascii="Calibri" w:eastAsia="Times New Roman" w:hAnsi="Calibri" w:cs="Times New Roman"/>
          <w:lang w:eastAsia="pl-PL"/>
        </w:rPr>
        <w:t xml:space="preserve">krajowy wkład publiczny – budżet państwa w wysokości </w:t>
      </w:r>
      <w:r w:rsidR="00426037" w:rsidRPr="00426037">
        <w:rPr>
          <w:rFonts w:ascii="Calibri" w:eastAsia="Times New Roman" w:hAnsi="Calibri" w:cs="Times New Roman"/>
          <w:b/>
          <w:lang w:eastAsia="pl-PL"/>
        </w:rPr>
        <w:t>3 476 611,76</w:t>
      </w:r>
      <w:r w:rsidR="003A66BE">
        <w:rPr>
          <w:rFonts w:ascii="Calibri" w:eastAsia="Times New Roman" w:hAnsi="Calibri" w:cs="Times New Roman"/>
          <w:lang w:eastAsia="pl-PL"/>
        </w:rPr>
        <w:t xml:space="preserve"> </w:t>
      </w:r>
      <w:r w:rsidRPr="00E505E4">
        <w:rPr>
          <w:rFonts w:ascii="Calibri" w:eastAsia="Times New Roman" w:hAnsi="Calibri" w:cs="Times New Roman"/>
          <w:b/>
          <w:lang w:eastAsia="pl-PL"/>
        </w:rPr>
        <w:t>PLN</w:t>
      </w:r>
      <w:r>
        <w:rPr>
          <w:rFonts w:ascii="Calibri" w:eastAsia="Times New Roman" w:hAnsi="Calibri" w:cs="Times New Roman"/>
          <w:b/>
          <w:lang w:eastAsia="pl-PL"/>
        </w:rPr>
        <w:t>.</w:t>
      </w:r>
    </w:p>
    <w:p w14:paraId="28884CF0" w14:textId="77777777" w:rsidR="001D4644" w:rsidRDefault="001D4644" w:rsidP="001D4644">
      <w:pPr>
        <w:tabs>
          <w:tab w:val="left" w:pos="567"/>
        </w:tabs>
        <w:spacing w:after="0"/>
        <w:ind w:left="426"/>
        <w:jc w:val="both"/>
        <w:rPr>
          <w:rFonts w:ascii="Calibri" w:eastAsia="Calibri" w:hAnsi="Calibri" w:cs="Times New Roman"/>
          <w:b/>
          <w:u w:val="single"/>
        </w:rPr>
      </w:pPr>
    </w:p>
    <w:p w14:paraId="0FFC6BFB" w14:textId="77777777" w:rsidR="001D4644" w:rsidRDefault="001D4644" w:rsidP="001D4644">
      <w:pPr>
        <w:shd w:val="clear" w:color="auto" w:fill="FFFFFF"/>
        <w:spacing w:after="0"/>
        <w:jc w:val="both"/>
        <w:rPr>
          <w:rFonts w:ascii="Calibri" w:eastAsia="Calibri" w:hAnsi="Calibri" w:cs="Times New Roman"/>
        </w:rPr>
      </w:pPr>
      <w:r>
        <w:rPr>
          <w:rFonts w:ascii="Calibri" w:eastAsia="Calibri" w:hAnsi="Calibri" w:cs="Times New Roman"/>
        </w:rPr>
        <w:t>Należy podkreślić, że dofinansowanie będzie przyznane wnioskom o dofinansowanie projektów do wysokości ww. limitów alokacji, zarówno w części dotyczącej środków EFS jak i budżetu państwa.</w:t>
      </w:r>
    </w:p>
    <w:p w14:paraId="61C73906" w14:textId="77777777" w:rsidR="001D4644" w:rsidRDefault="001D4644" w:rsidP="001D4644">
      <w:pPr>
        <w:tabs>
          <w:tab w:val="left" w:pos="567"/>
        </w:tabs>
        <w:spacing w:after="0" w:line="240" w:lineRule="auto"/>
        <w:jc w:val="both"/>
        <w:rPr>
          <w:rFonts w:ascii="Calibri" w:eastAsia="Times New Roman" w:hAnsi="Calibri" w:cs="Times New Roman"/>
          <w:lang w:eastAsia="pl-PL"/>
        </w:rPr>
      </w:pPr>
    </w:p>
    <w:p w14:paraId="32E387E7" w14:textId="77777777" w:rsidR="001D4644" w:rsidRDefault="001D4644" w:rsidP="001D4644">
      <w:pPr>
        <w:shd w:val="clear" w:color="auto" w:fill="FFFFFF"/>
        <w:spacing w:after="0"/>
        <w:jc w:val="both"/>
        <w:rPr>
          <w:rFonts w:ascii="Calibri" w:eastAsia="Calibri" w:hAnsi="Calibri" w:cs="Times New Roman"/>
        </w:rPr>
      </w:pPr>
      <w:r>
        <w:rPr>
          <w:rFonts w:ascii="Calibri" w:eastAsia="Calibri" w:hAnsi="Calibri" w:cs="Times New Roman"/>
        </w:rPr>
        <w:t xml:space="preserve">Kwota alokacji środków EFS stanowi równowartość </w:t>
      </w:r>
      <w:r w:rsidR="008C4739">
        <w:rPr>
          <w:rFonts w:ascii="Calibri" w:eastAsia="Calibri" w:hAnsi="Calibri" w:cs="Times New Roman"/>
        </w:rPr>
        <w:t>7 000 000,00</w:t>
      </w:r>
      <w:r w:rsidR="001E16C9">
        <w:rPr>
          <w:rFonts w:ascii="Calibri" w:eastAsia="Calibri" w:hAnsi="Calibri" w:cs="Times New Roman"/>
        </w:rPr>
        <w:t xml:space="preserve"> </w:t>
      </w:r>
      <w:r>
        <w:rPr>
          <w:rFonts w:ascii="Calibri" w:eastAsia="Calibri" w:hAnsi="Calibri" w:cs="Times New Roman"/>
        </w:rPr>
        <w:t>EUR i została przeliczona na</w:t>
      </w:r>
      <w:r w:rsidR="008C4739">
        <w:rPr>
          <w:rFonts w:ascii="Calibri" w:eastAsia="Calibri" w:hAnsi="Calibri" w:cs="Times New Roman"/>
        </w:rPr>
        <w:t> </w:t>
      </w:r>
      <w:r>
        <w:rPr>
          <w:rFonts w:ascii="Calibri" w:eastAsia="Calibri" w:hAnsi="Calibri" w:cs="Times New Roman"/>
        </w:rPr>
        <w:t>podstawie kursu EUR określonego w załączniku nr 4a do Kontraktu Terytorialnego dla Województwa Pomorskiego w ramach perspektywy programowania na lata 2014-2020 obowiązującego w miesiącu przyjęcia niniejszego regulaminu .</w:t>
      </w:r>
    </w:p>
    <w:p w14:paraId="5DE171E6" w14:textId="77777777" w:rsidR="001D4644" w:rsidRDefault="001D4644" w:rsidP="001D4644">
      <w:pPr>
        <w:shd w:val="clear" w:color="auto" w:fill="FFFFFF"/>
        <w:spacing w:after="0" w:line="240" w:lineRule="auto"/>
        <w:jc w:val="both"/>
        <w:rPr>
          <w:rFonts w:ascii="Calibri" w:eastAsia="MS Mincho" w:hAnsi="Calibri" w:cs="Times New Roman"/>
          <w:lang w:eastAsia="ja-JP"/>
        </w:rPr>
      </w:pPr>
    </w:p>
    <w:p w14:paraId="2CDB5B40" w14:textId="77777777" w:rsidR="001D4644" w:rsidRDefault="001D4644" w:rsidP="001D4644">
      <w:pPr>
        <w:shd w:val="clear" w:color="auto" w:fill="FFFFFF"/>
        <w:spacing w:after="0"/>
        <w:jc w:val="both"/>
        <w:rPr>
          <w:rFonts w:ascii="Calibri" w:eastAsia="Calibri" w:hAnsi="Calibri" w:cs="Times New Roman"/>
        </w:rPr>
      </w:pPr>
      <w:r>
        <w:rPr>
          <w:rFonts w:ascii="Calibri" w:eastAsia="Calibri" w:hAnsi="Calibri" w:cs="Times New Roman"/>
        </w:rPr>
        <w:lastRenderedPageBreak/>
        <w:t xml:space="preserve">Rozstrzygnięcie konkursu przez ZWP zostanie dokonane z uwzględnieniem środków dostępnych po ponownym przeliczeniu alokacji wg kursu EUR, określonego w załączniku nr 4a do Kontraktu Terytorialnego, obowiązującego w miesiącu, w którym zatwierdzany będzie wybór projektów. </w:t>
      </w:r>
    </w:p>
    <w:p w14:paraId="76485FCB" w14:textId="77777777" w:rsidR="001D4644" w:rsidRDefault="001D4644" w:rsidP="001D4644">
      <w:pPr>
        <w:shd w:val="clear" w:color="auto" w:fill="FFFFFF"/>
        <w:spacing w:after="0"/>
        <w:jc w:val="both"/>
        <w:rPr>
          <w:rFonts w:ascii="Calibri" w:eastAsia="Calibri" w:hAnsi="Calibri" w:cs="Times New Roman"/>
        </w:rPr>
      </w:pPr>
    </w:p>
    <w:p w14:paraId="518FDBC4" w14:textId="77777777" w:rsidR="001D4644" w:rsidRDefault="001D4644" w:rsidP="001D4644">
      <w:pPr>
        <w:shd w:val="clear" w:color="auto" w:fill="FFFFFF"/>
        <w:spacing w:after="0"/>
        <w:jc w:val="both"/>
        <w:rPr>
          <w:rFonts w:ascii="Calibri" w:eastAsia="Calibri" w:hAnsi="Calibri" w:cs="Times New Roman"/>
        </w:rPr>
      </w:pPr>
      <w:r>
        <w:rPr>
          <w:rFonts w:ascii="Calibri" w:eastAsia="Calibri" w:hAnsi="Calibri" w:cs="Times New Roman"/>
        </w:rPr>
        <w:t>Zawarcie umowy o dofinansowanie uzależnione jest od dostępności środków w miesiącu, w którym dana umowa jest zawierana. Dostępność środków na etapie zawierania umów określa się na podstawie algorytmu, o którym mowa w Kontrakcie Terytorialnym w</w:t>
      </w:r>
      <w:r w:rsidR="005C318F">
        <w:rPr>
          <w:rFonts w:ascii="Calibri" w:eastAsia="Calibri" w:hAnsi="Calibri" w:cs="Times New Roman"/>
        </w:rPr>
        <w:t>edłu</w:t>
      </w:r>
      <w:r>
        <w:rPr>
          <w:rFonts w:ascii="Calibri" w:eastAsia="Calibri" w:hAnsi="Calibri" w:cs="Times New Roman"/>
        </w:rPr>
        <w:t xml:space="preserve">g kursu określonego w załączniku nr 4a, obowiązującego w miesiącu zawarcia umowy. Ze względu na ryzyko wystąpienia różnic kursowych kwota dostępnej alokacji może okazać się niewystarczająca dla dofinansowania wszystkich projektów wybranych do dofinansowania. </w:t>
      </w:r>
    </w:p>
    <w:p w14:paraId="16EED322" w14:textId="77777777" w:rsidR="001D4644" w:rsidRDefault="001D4644" w:rsidP="001D4644">
      <w:pPr>
        <w:shd w:val="clear" w:color="auto" w:fill="FFFFFF"/>
        <w:spacing w:after="0"/>
        <w:jc w:val="both"/>
        <w:rPr>
          <w:rFonts w:ascii="Calibri" w:eastAsia="Calibri" w:hAnsi="Calibri" w:cs="Times New Roman"/>
        </w:rPr>
      </w:pPr>
    </w:p>
    <w:p w14:paraId="63268C87" w14:textId="77777777" w:rsidR="001D4644" w:rsidRDefault="001D4644" w:rsidP="001D4644">
      <w:pPr>
        <w:shd w:val="clear" w:color="auto" w:fill="FFFFFF"/>
        <w:spacing w:after="0"/>
        <w:jc w:val="both"/>
        <w:rPr>
          <w:rFonts w:ascii="Calibri" w:eastAsia="Calibri" w:hAnsi="Calibri" w:cs="Times New Roman"/>
        </w:rPr>
      </w:pPr>
      <w:r>
        <w:rPr>
          <w:rFonts w:ascii="Calibri" w:eastAsia="Calibri" w:hAnsi="Calibri" w:cs="Times New Roman"/>
        </w:rPr>
        <w:t xml:space="preserve">W przypadku wyczerpania kwoty przeznaczonej na dofinansowanie projektów przed podpisaniem wszystkich umów o dofinansowanie, IOK wstrzymuje zawarcie umów z wnioskodawcami, dla których w danym miesiącu zabraknie środków z dostępnej kwoty, do czasu pojawienia się wolnych środków. </w:t>
      </w:r>
    </w:p>
    <w:p w14:paraId="58E9F454" w14:textId="77777777" w:rsidR="001D4644" w:rsidRDefault="001D4644" w:rsidP="001D3163">
      <w:pPr>
        <w:shd w:val="clear" w:color="auto" w:fill="FFFFFF"/>
        <w:jc w:val="both"/>
        <w:rPr>
          <w:rFonts w:asciiTheme="minorHAnsi" w:hAnsiTheme="minorHAnsi" w:cstheme="minorHAnsi"/>
        </w:rPr>
      </w:pPr>
    </w:p>
    <w:p w14:paraId="224F19D4" w14:textId="77777777" w:rsidR="009660DF" w:rsidRDefault="009660DF">
      <w:pPr>
        <w:spacing w:after="0"/>
        <w:rPr>
          <w:rFonts w:asciiTheme="minorHAnsi" w:hAnsiTheme="minorHAnsi" w:cstheme="minorHAnsi"/>
        </w:rPr>
      </w:pPr>
      <w:bookmarkStart w:id="48" w:name="_Toc464561930"/>
      <w:r>
        <w:rPr>
          <w:rFonts w:asciiTheme="minorHAnsi" w:hAnsiTheme="minorHAnsi" w:cstheme="minorHAnsi"/>
        </w:rPr>
        <w:br w:type="page"/>
      </w:r>
    </w:p>
    <w:p w14:paraId="4F9E8F4A" w14:textId="30E08654" w:rsidR="00383E99" w:rsidRPr="00383E99" w:rsidRDefault="00BF521F" w:rsidP="004214C8">
      <w:pPr>
        <w:pStyle w:val="Nagwek2"/>
      </w:pPr>
      <w:bookmarkStart w:id="49" w:name="_Toc440885189"/>
      <w:bookmarkStart w:id="50" w:name="_Toc447262889"/>
      <w:bookmarkStart w:id="51" w:name="_Toc483383082"/>
      <w:r w:rsidRPr="00383E99">
        <w:lastRenderedPageBreak/>
        <w:t>DOPUSZCZALNY POZIOM DOFINANSOWANIA PROJEKTU W KONKURSIE</w:t>
      </w:r>
      <w:bookmarkEnd w:id="49"/>
      <w:bookmarkEnd w:id="50"/>
      <w:bookmarkEnd w:id="51"/>
      <w:r w:rsidR="00B95A85" w:rsidRPr="00383E99">
        <w:t xml:space="preserve"> </w:t>
      </w:r>
      <w:bookmarkEnd w:id="48"/>
    </w:p>
    <w:p w14:paraId="10EBE958" w14:textId="77777777" w:rsidR="00A64678" w:rsidRPr="00712B34" w:rsidRDefault="00A64678" w:rsidP="00712B34">
      <w:pPr>
        <w:spacing w:before="240" w:after="0"/>
        <w:jc w:val="both"/>
        <w:rPr>
          <w:rFonts w:asciiTheme="minorHAnsi" w:eastAsia="Times New Roman" w:hAnsiTheme="minorHAnsi" w:cs="Times New Roman"/>
          <w:lang w:eastAsia="pl-PL"/>
        </w:rPr>
      </w:pPr>
      <w:r w:rsidRPr="00712B34">
        <w:rPr>
          <w:rFonts w:asciiTheme="minorHAnsi" w:eastAsia="Times New Roman" w:hAnsiTheme="minorHAnsi" w:cs="Times New Roman"/>
          <w:lang w:eastAsia="pl-PL"/>
        </w:rPr>
        <w:t xml:space="preserve">Poziom dofinansowania </w:t>
      </w:r>
      <w:r w:rsidRPr="00712B34">
        <w:rPr>
          <w:rFonts w:asciiTheme="minorHAnsi" w:eastAsia="Times New Roman" w:hAnsiTheme="minorHAnsi" w:cs="Times New Roman"/>
          <w:szCs w:val="24"/>
          <w:lang w:eastAsia="pl-PL"/>
        </w:rPr>
        <w:t xml:space="preserve">wydatków kwalifikowalnych </w:t>
      </w:r>
      <w:r w:rsidRPr="00712B34">
        <w:rPr>
          <w:rFonts w:asciiTheme="minorHAnsi" w:eastAsia="Times New Roman" w:hAnsiTheme="minorHAnsi" w:cs="Times New Roman"/>
          <w:lang w:eastAsia="pl-PL"/>
        </w:rPr>
        <w:t xml:space="preserve">projektu wynosi </w:t>
      </w:r>
      <w:r w:rsidRPr="00712B34">
        <w:rPr>
          <w:rFonts w:asciiTheme="minorHAnsi" w:eastAsia="Times New Roman" w:hAnsiTheme="minorHAnsi" w:cs="Times New Roman"/>
          <w:b/>
          <w:u w:val="single"/>
          <w:lang w:eastAsia="pl-PL"/>
        </w:rPr>
        <w:t>95%</w:t>
      </w:r>
      <w:r w:rsidRPr="00712B34">
        <w:rPr>
          <w:rFonts w:asciiTheme="minorHAnsi" w:eastAsia="Times New Roman" w:hAnsiTheme="minorHAnsi" w:cs="Times New Roman"/>
          <w:lang w:eastAsia="pl-PL"/>
        </w:rPr>
        <w:t>, w tym:</w:t>
      </w:r>
    </w:p>
    <w:p w14:paraId="4563982E" w14:textId="77777777" w:rsidR="00A64678" w:rsidRPr="00A64678" w:rsidRDefault="00A64678" w:rsidP="00890E3F">
      <w:pPr>
        <w:numPr>
          <w:ilvl w:val="0"/>
          <w:numId w:val="54"/>
        </w:numPr>
        <w:spacing w:after="0" w:line="240" w:lineRule="auto"/>
        <w:ind w:left="567"/>
        <w:contextualSpacing/>
        <w:jc w:val="both"/>
        <w:rPr>
          <w:rFonts w:asciiTheme="minorHAnsi" w:hAnsiTheme="minorHAnsi"/>
        </w:rPr>
      </w:pPr>
      <w:r w:rsidRPr="00A64678">
        <w:rPr>
          <w:rFonts w:asciiTheme="minorHAnsi" w:hAnsiTheme="minorHAnsi"/>
        </w:rPr>
        <w:t>85% środki EFS;</w:t>
      </w:r>
    </w:p>
    <w:p w14:paraId="18D1F3EE" w14:textId="77777777" w:rsidR="00A64678" w:rsidRDefault="00A64678" w:rsidP="00890E3F">
      <w:pPr>
        <w:numPr>
          <w:ilvl w:val="0"/>
          <w:numId w:val="54"/>
        </w:numPr>
        <w:spacing w:after="0" w:line="240" w:lineRule="auto"/>
        <w:ind w:left="567"/>
        <w:contextualSpacing/>
        <w:jc w:val="both"/>
        <w:rPr>
          <w:rFonts w:asciiTheme="minorHAnsi" w:hAnsiTheme="minorHAnsi"/>
        </w:rPr>
      </w:pPr>
      <w:r w:rsidRPr="00A64678">
        <w:rPr>
          <w:rFonts w:asciiTheme="minorHAnsi" w:hAnsiTheme="minorHAnsi"/>
        </w:rPr>
        <w:t>10% krajowy wkład publiczny – budżet państwa.</w:t>
      </w:r>
    </w:p>
    <w:p w14:paraId="4987B56C" w14:textId="77777777" w:rsidR="009660DF" w:rsidRPr="00A64678" w:rsidRDefault="009660DF" w:rsidP="009660DF">
      <w:pPr>
        <w:spacing w:after="0" w:line="240" w:lineRule="auto"/>
        <w:ind w:left="567"/>
        <w:contextualSpacing/>
        <w:jc w:val="both"/>
        <w:rPr>
          <w:rFonts w:asciiTheme="minorHAnsi" w:hAnsiTheme="minorHAnsi"/>
        </w:rPr>
      </w:pPr>
    </w:p>
    <w:p w14:paraId="7647C068" w14:textId="77777777" w:rsidR="00A64678" w:rsidRPr="00A64678" w:rsidRDefault="00A64678" w:rsidP="00A64678">
      <w:pPr>
        <w:autoSpaceDE w:val="0"/>
        <w:autoSpaceDN w:val="0"/>
        <w:adjustRightInd w:val="0"/>
        <w:spacing w:after="0"/>
        <w:jc w:val="both"/>
        <w:rPr>
          <w:rFonts w:asciiTheme="minorHAnsi" w:eastAsia="Times New Roman" w:hAnsiTheme="minorHAnsi" w:cs="Times New Roman"/>
          <w:b/>
          <w:lang w:eastAsia="pl-PL"/>
        </w:rPr>
      </w:pPr>
      <w:r w:rsidRPr="00A64678">
        <w:rPr>
          <w:rFonts w:asciiTheme="minorHAnsi" w:eastAsia="Times New Roman" w:hAnsiTheme="minorHAnsi" w:cs="Times New Roman"/>
          <w:b/>
          <w:lang w:eastAsia="pl-PL"/>
        </w:rPr>
        <w:t xml:space="preserve">Wymagany wkład własny beneficjenta do projektu wynosi </w:t>
      </w:r>
      <w:r w:rsidRPr="00F652F6">
        <w:rPr>
          <w:rFonts w:asciiTheme="minorHAnsi" w:hAnsiTheme="minorHAnsi"/>
          <w:b/>
        </w:rPr>
        <w:t xml:space="preserve">5% </w:t>
      </w:r>
      <w:r w:rsidRPr="00A64678">
        <w:rPr>
          <w:rFonts w:asciiTheme="minorHAnsi" w:eastAsia="Times New Roman" w:hAnsiTheme="minorHAnsi" w:cs="Times New Roman"/>
          <w:b/>
          <w:lang w:eastAsia="pl-PL"/>
        </w:rPr>
        <w:t>wydatków kwalifikowalnych projektu.</w:t>
      </w:r>
    </w:p>
    <w:p w14:paraId="39AD3D42" w14:textId="77777777" w:rsidR="00354FD3" w:rsidRPr="008C48CF" w:rsidRDefault="00354FD3" w:rsidP="008C48CF">
      <w:pPr>
        <w:autoSpaceDE w:val="0"/>
        <w:autoSpaceDN w:val="0"/>
        <w:adjustRightInd w:val="0"/>
        <w:spacing w:before="120" w:after="0"/>
        <w:jc w:val="both"/>
        <w:rPr>
          <w:rFonts w:asciiTheme="minorHAnsi" w:hAnsiTheme="minorHAnsi"/>
          <w:i/>
        </w:rPr>
      </w:pPr>
      <w:r w:rsidRPr="008C48CF">
        <w:rPr>
          <w:rFonts w:asciiTheme="minorHAnsi" w:hAnsiTheme="minorHAnsi"/>
        </w:rPr>
        <w:t>Informacje na temat kwalifikowania wkładu własnego w ramach projektów dofinansowanych ze</w:t>
      </w:r>
      <w:r w:rsidR="009660DF">
        <w:rPr>
          <w:rFonts w:asciiTheme="minorHAnsi" w:hAnsiTheme="minorHAnsi"/>
        </w:rPr>
        <w:t> </w:t>
      </w:r>
      <w:r w:rsidRPr="008C48CF">
        <w:rPr>
          <w:rFonts w:asciiTheme="minorHAnsi" w:hAnsiTheme="minorHAnsi"/>
        </w:rPr>
        <w:t xml:space="preserve">środków EFS znajdują się w </w:t>
      </w:r>
      <w:r w:rsidRPr="008C48CF">
        <w:rPr>
          <w:rFonts w:asciiTheme="minorHAnsi" w:hAnsiTheme="minorHAnsi"/>
          <w:i/>
        </w:rPr>
        <w:t xml:space="preserve">Wytycznych dotyczących kwalifikowalności wydatków w ramach Regionalnego Programu Operacyjnego Województwa Pomorskiego na lata 2014-2020. </w:t>
      </w:r>
    </w:p>
    <w:p w14:paraId="4613E0F9" w14:textId="77777777" w:rsidR="007C4318" w:rsidRDefault="007C4318" w:rsidP="00CB7343">
      <w:pPr>
        <w:spacing w:after="0"/>
        <w:jc w:val="both"/>
        <w:rPr>
          <w:rFonts w:asciiTheme="minorHAnsi" w:hAnsiTheme="minorHAnsi"/>
        </w:rPr>
      </w:pPr>
    </w:p>
    <w:p w14:paraId="03AA7BB0" w14:textId="77777777" w:rsidR="007C4318" w:rsidRPr="00B0123B" w:rsidRDefault="007C4318" w:rsidP="004214C8">
      <w:pPr>
        <w:pStyle w:val="Nagwek2"/>
      </w:pPr>
      <w:bookmarkStart w:id="52" w:name="_Toc440885190"/>
      <w:bookmarkStart w:id="53" w:name="_Toc447262890"/>
      <w:bookmarkStart w:id="54" w:name="_Toc464561931"/>
      <w:bookmarkStart w:id="55" w:name="_Toc483383083"/>
      <w:r w:rsidRPr="00B0123B">
        <w:t>MINIMALNA WARTOŚĆ PROJEKTU W KONKURSIE</w:t>
      </w:r>
      <w:bookmarkEnd w:id="52"/>
      <w:bookmarkEnd w:id="53"/>
      <w:bookmarkEnd w:id="54"/>
      <w:bookmarkEnd w:id="55"/>
    </w:p>
    <w:p w14:paraId="3E57D080" w14:textId="77777777" w:rsidR="00C66C70" w:rsidRDefault="007C4318" w:rsidP="00F652F6">
      <w:pPr>
        <w:spacing w:before="240" w:after="0"/>
        <w:jc w:val="both"/>
        <w:rPr>
          <w:rFonts w:asciiTheme="minorHAnsi" w:hAnsiTheme="minorHAnsi"/>
        </w:rPr>
      </w:pPr>
      <w:r w:rsidRPr="00F652F6">
        <w:rPr>
          <w:rFonts w:asciiTheme="minorHAnsi" w:hAnsiTheme="minorHAnsi"/>
          <w:b/>
        </w:rPr>
        <w:t>50 000,00 PLN</w:t>
      </w:r>
      <w:r w:rsidRPr="009660DF">
        <w:rPr>
          <w:rFonts w:asciiTheme="minorHAnsi" w:hAnsiTheme="minorHAnsi"/>
        </w:rPr>
        <w:t>.</w:t>
      </w:r>
    </w:p>
    <w:p w14:paraId="49E695DE" w14:textId="77777777" w:rsidR="009660DF" w:rsidRPr="009660DF" w:rsidRDefault="009660DF" w:rsidP="008C48CF">
      <w:pPr>
        <w:spacing w:after="0"/>
        <w:jc w:val="both"/>
        <w:rPr>
          <w:rFonts w:asciiTheme="minorHAnsi" w:hAnsiTheme="minorHAnsi"/>
        </w:rPr>
      </w:pPr>
    </w:p>
    <w:p w14:paraId="2E10378C" w14:textId="77777777" w:rsidR="00C66C70" w:rsidRPr="00471637" w:rsidRDefault="00C66C70" w:rsidP="004214C8">
      <w:pPr>
        <w:pStyle w:val="Nagwek2"/>
      </w:pPr>
      <w:bookmarkStart w:id="56" w:name="_Toc445119762"/>
      <w:bookmarkStart w:id="57" w:name="_Toc440885191"/>
      <w:bookmarkStart w:id="58" w:name="_Toc447262891"/>
      <w:bookmarkStart w:id="59" w:name="_Toc483383084"/>
      <w:bookmarkStart w:id="60" w:name="_Toc464561932"/>
      <w:r w:rsidRPr="00471637">
        <w:t>OKRES REALIZACJI PROJEKTU W KONKURSIE</w:t>
      </w:r>
      <w:bookmarkEnd w:id="56"/>
      <w:bookmarkEnd w:id="57"/>
      <w:bookmarkEnd w:id="58"/>
      <w:bookmarkEnd w:id="59"/>
      <w:r w:rsidR="007600C0" w:rsidRPr="00F652F6">
        <w:t xml:space="preserve"> </w:t>
      </w:r>
      <w:bookmarkEnd w:id="60"/>
    </w:p>
    <w:p w14:paraId="3F2FBDCA" w14:textId="77777777" w:rsidR="00861FE3" w:rsidRDefault="00861FE3" w:rsidP="00F652F6">
      <w:pPr>
        <w:spacing w:after="0"/>
        <w:jc w:val="both"/>
        <w:rPr>
          <w:rFonts w:asciiTheme="minorHAnsi" w:hAnsiTheme="minorHAnsi" w:cstheme="minorHAnsi"/>
        </w:rPr>
      </w:pPr>
    </w:p>
    <w:p w14:paraId="2590D69C" w14:textId="283CB88C" w:rsidR="001A70CE" w:rsidRPr="007E2CC1" w:rsidRDefault="00861FE3" w:rsidP="00F652F6">
      <w:pPr>
        <w:spacing w:after="0"/>
        <w:jc w:val="both"/>
        <w:rPr>
          <w:rFonts w:asciiTheme="minorHAnsi" w:hAnsiTheme="minorHAnsi" w:cstheme="minorHAnsi"/>
          <w:b/>
          <w:bCs/>
          <w:u w:val="single"/>
        </w:rPr>
      </w:pPr>
      <w:r w:rsidRPr="00861FE3">
        <w:rPr>
          <w:rFonts w:asciiTheme="minorHAnsi" w:hAnsiTheme="minorHAnsi" w:cstheme="minorHAnsi"/>
        </w:rPr>
        <w:t xml:space="preserve">Projekt może być realizowany od </w:t>
      </w:r>
      <w:r w:rsidRPr="00861FE3">
        <w:rPr>
          <w:rFonts w:asciiTheme="minorHAnsi" w:hAnsiTheme="minorHAnsi" w:cstheme="minorHAnsi"/>
          <w:b/>
        </w:rPr>
        <w:t xml:space="preserve">dnia ogłoszenia konkursu do </w:t>
      </w:r>
      <w:r w:rsidRPr="005260FE">
        <w:rPr>
          <w:rFonts w:asciiTheme="minorHAnsi" w:hAnsiTheme="minorHAnsi" w:cstheme="minorHAnsi"/>
          <w:b/>
          <w:bCs/>
        </w:rPr>
        <w:t xml:space="preserve">31.12.2020 r. </w:t>
      </w:r>
    </w:p>
    <w:p w14:paraId="2F3CA6EA" w14:textId="77777777" w:rsidR="00247D1E" w:rsidRPr="00861FE3" w:rsidRDefault="00247D1E" w:rsidP="00F652F6">
      <w:pPr>
        <w:spacing w:after="0"/>
        <w:jc w:val="both"/>
        <w:rPr>
          <w:rFonts w:asciiTheme="minorHAnsi" w:hAnsiTheme="minorHAnsi" w:cstheme="minorHAnsi"/>
        </w:rPr>
      </w:pPr>
    </w:p>
    <w:p w14:paraId="4085EB8C" w14:textId="4CE2A30C" w:rsidR="00CB7343" w:rsidRDefault="00CB7343" w:rsidP="004214C8">
      <w:pPr>
        <w:pStyle w:val="Nagwek2"/>
      </w:pPr>
      <w:bookmarkStart w:id="61" w:name="_Toc419892476"/>
      <w:bookmarkStart w:id="62" w:name="_Toc420574244"/>
      <w:bookmarkStart w:id="63" w:name="_Toc420575776"/>
      <w:bookmarkStart w:id="64" w:name="_Toc422301616"/>
      <w:bookmarkStart w:id="65" w:name="_Toc440885192"/>
      <w:bookmarkStart w:id="66" w:name="_Toc447262892"/>
      <w:bookmarkStart w:id="67" w:name="_Toc464561933"/>
      <w:bookmarkStart w:id="68" w:name="_Toc483383085"/>
      <w:r w:rsidRPr="005278EE">
        <w:t>PODMIOTY UPRAWNIONE</w:t>
      </w:r>
      <w:bookmarkEnd w:id="61"/>
      <w:bookmarkEnd w:id="62"/>
      <w:bookmarkEnd w:id="63"/>
      <w:bookmarkEnd w:id="64"/>
      <w:r>
        <w:t xml:space="preserve"> DO SKŁADANIA WNIOSKÓW O DOFINANSOWANIE PROJEKTU</w:t>
      </w:r>
      <w:bookmarkEnd w:id="65"/>
      <w:bookmarkEnd w:id="66"/>
      <w:bookmarkEnd w:id="67"/>
      <w:bookmarkEnd w:id="68"/>
    </w:p>
    <w:p w14:paraId="6CAA41A2" w14:textId="77777777" w:rsidR="00981572" w:rsidRDefault="00981572" w:rsidP="00981572">
      <w:pPr>
        <w:autoSpaceDE w:val="0"/>
        <w:autoSpaceDN w:val="0"/>
        <w:adjustRightInd w:val="0"/>
        <w:spacing w:after="0"/>
        <w:jc w:val="both"/>
        <w:rPr>
          <w:rFonts w:asciiTheme="minorHAnsi" w:eastAsia="Calibri" w:hAnsiTheme="minorHAnsi" w:cs="Times New Roman"/>
        </w:rPr>
      </w:pPr>
    </w:p>
    <w:p w14:paraId="5AA4D3A5" w14:textId="77777777" w:rsidR="00981572" w:rsidRDefault="00981572" w:rsidP="00B14266">
      <w:pPr>
        <w:autoSpaceDE w:val="0"/>
        <w:autoSpaceDN w:val="0"/>
        <w:adjustRightInd w:val="0"/>
        <w:spacing w:after="0"/>
        <w:ind w:left="142"/>
        <w:jc w:val="both"/>
        <w:rPr>
          <w:rFonts w:asciiTheme="minorHAnsi" w:eastAsia="Calibri" w:hAnsiTheme="minorHAnsi" w:cs="Times New Roman"/>
        </w:rPr>
      </w:pPr>
      <w:r w:rsidRPr="00981572">
        <w:rPr>
          <w:rFonts w:asciiTheme="minorHAnsi" w:eastAsia="Calibri" w:hAnsiTheme="minorHAnsi" w:cs="Times New Roman"/>
        </w:rPr>
        <w:t xml:space="preserve">Beneficjentami </w:t>
      </w:r>
      <w:r w:rsidR="00B14266">
        <w:rPr>
          <w:rFonts w:asciiTheme="minorHAnsi" w:eastAsia="Calibri" w:hAnsiTheme="minorHAnsi" w:cs="Times New Roman"/>
        </w:rPr>
        <w:t xml:space="preserve">w Poddziałaniu 6.2.2. </w:t>
      </w:r>
      <w:r w:rsidRPr="00981572">
        <w:rPr>
          <w:rFonts w:asciiTheme="minorHAnsi" w:eastAsia="Calibri" w:hAnsiTheme="minorHAnsi" w:cs="Times New Roman"/>
        </w:rPr>
        <w:t>są</w:t>
      </w:r>
      <w:r w:rsidR="00B14266" w:rsidRPr="00B14266">
        <w:rPr>
          <w:rFonts w:asciiTheme="minorHAnsi" w:eastAsia="Calibri" w:hAnsiTheme="minorHAnsi" w:cs="Times New Roman"/>
        </w:rPr>
        <w:t xml:space="preserve"> </w:t>
      </w:r>
      <w:r w:rsidR="00B14266" w:rsidRPr="00981572">
        <w:rPr>
          <w:rFonts w:asciiTheme="minorHAnsi" w:eastAsia="Calibri" w:hAnsiTheme="minorHAnsi" w:cs="Times New Roman"/>
        </w:rPr>
        <w:t>w szczególności</w:t>
      </w:r>
      <w:r w:rsidRPr="00981572">
        <w:rPr>
          <w:rFonts w:asciiTheme="minorHAnsi" w:eastAsia="Calibri" w:hAnsiTheme="minorHAnsi" w:cs="Times New Roman"/>
        </w:rPr>
        <w:t xml:space="preserve">: </w:t>
      </w:r>
    </w:p>
    <w:p w14:paraId="00583B16" w14:textId="77777777" w:rsidR="00981572" w:rsidRPr="008B36CF" w:rsidRDefault="00981572" w:rsidP="00890E3F">
      <w:pPr>
        <w:pStyle w:val="Akapitzlist"/>
        <w:numPr>
          <w:ilvl w:val="6"/>
          <w:numId w:val="65"/>
        </w:numPr>
        <w:autoSpaceDE w:val="0"/>
        <w:autoSpaceDN w:val="0"/>
        <w:adjustRightInd w:val="0"/>
        <w:spacing w:after="0"/>
        <w:ind w:left="709" w:hanging="425"/>
        <w:jc w:val="both"/>
        <w:rPr>
          <w:rFonts w:asciiTheme="minorHAnsi" w:eastAsia="Calibri" w:hAnsiTheme="minorHAnsi" w:cs="Times New Roman"/>
        </w:rPr>
      </w:pPr>
      <w:r w:rsidRPr="008B36CF">
        <w:rPr>
          <w:rFonts w:asciiTheme="minorHAnsi" w:eastAsia="Calibri" w:hAnsiTheme="minorHAnsi" w:cs="Times New Roman"/>
        </w:rPr>
        <w:t xml:space="preserve">organizacje pozarządowe, </w:t>
      </w:r>
    </w:p>
    <w:p w14:paraId="53DF5BCF" w14:textId="77777777" w:rsidR="00981572" w:rsidRPr="008B36CF" w:rsidRDefault="00981572" w:rsidP="00890E3F">
      <w:pPr>
        <w:pStyle w:val="Akapitzlist"/>
        <w:numPr>
          <w:ilvl w:val="6"/>
          <w:numId w:val="65"/>
        </w:numPr>
        <w:autoSpaceDE w:val="0"/>
        <w:autoSpaceDN w:val="0"/>
        <w:adjustRightInd w:val="0"/>
        <w:spacing w:after="0"/>
        <w:ind w:left="709" w:hanging="425"/>
        <w:jc w:val="both"/>
        <w:rPr>
          <w:rFonts w:asciiTheme="minorHAnsi" w:eastAsia="Calibri" w:hAnsiTheme="minorHAnsi" w:cs="Times New Roman"/>
        </w:rPr>
      </w:pPr>
      <w:r w:rsidRPr="008B36CF">
        <w:rPr>
          <w:rFonts w:asciiTheme="minorHAnsi" w:eastAsia="Calibri" w:hAnsiTheme="minorHAnsi" w:cs="Times New Roman"/>
        </w:rPr>
        <w:t xml:space="preserve">podmioty ekonomii społecznej/przedsiębiorstwa społeczne, </w:t>
      </w:r>
    </w:p>
    <w:p w14:paraId="3AD20378" w14:textId="77777777" w:rsidR="00981572" w:rsidRPr="008B36CF" w:rsidRDefault="00981572" w:rsidP="00890E3F">
      <w:pPr>
        <w:pStyle w:val="Akapitzlist"/>
        <w:numPr>
          <w:ilvl w:val="6"/>
          <w:numId w:val="65"/>
        </w:numPr>
        <w:autoSpaceDE w:val="0"/>
        <w:autoSpaceDN w:val="0"/>
        <w:adjustRightInd w:val="0"/>
        <w:spacing w:after="0"/>
        <w:ind w:left="709" w:hanging="425"/>
        <w:jc w:val="both"/>
        <w:rPr>
          <w:rFonts w:asciiTheme="minorHAnsi" w:eastAsia="Calibri" w:hAnsiTheme="minorHAnsi" w:cs="Times New Roman"/>
        </w:rPr>
      </w:pPr>
      <w:r w:rsidRPr="008B36CF">
        <w:rPr>
          <w:rFonts w:asciiTheme="minorHAnsi" w:eastAsia="Calibri" w:hAnsiTheme="minorHAnsi" w:cs="Times New Roman"/>
        </w:rPr>
        <w:t>instytucje pomocy i integracji społecznej,</w:t>
      </w:r>
    </w:p>
    <w:p w14:paraId="25DBF0B5" w14:textId="77777777" w:rsidR="00981572" w:rsidRPr="008B36CF" w:rsidRDefault="00981572" w:rsidP="00890E3F">
      <w:pPr>
        <w:pStyle w:val="Akapitzlist"/>
        <w:numPr>
          <w:ilvl w:val="6"/>
          <w:numId w:val="65"/>
        </w:numPr>
        <w:autoSpaceDE w:val="0"/>
        <w:autoSpaceDN w:val="0"/>
        <w:adjustRightInd w:val="0"/>
        <w:spacing w:after="0"/>
        <w:ind w:left="709" w:hanging="425"/>
        <w:jc w:val="both"/>
        <w:rPr>
          <w:rFonts w:asciiTheme="minorHAnsi" w:eastAsia="Calibri" w:hAnsiTheme="minorHAnsi" w:cs="Times New Roman"/>
        </w:rPr>
      </w:pPr>
      <w:r w:rsidRPr="008B36CF">
        <w:rPr>
          <w:rFonts w:asciiTheme="minorHAnsi" w:eastAsia="Calibri" w:hAnsiTheme="minorHAnsi" w:cs="Times New Roman"/>
        </w:rPr>
        <w:t xml:space="preserve">jednostki samorządu terytorialnego i ich jednostki organizacyjne, </w:t>
      </w:r>
    </w:p>
    <w:p w14:paraId="01AE08A1" w14:textId="77777777" w:rsidR="00981572" w:rsidRPr="008B36CF" w:rsidRDefault="00981572" w:rsidP="00890E3F">
      <w:pPr>
        <w:pStyle w:val="Akapitzlist"/>
        <w:numPr>
          <w:ilvl w:val="6"/>
          <w:numId w:val="65"/>
        </w:numPr>
        <w:autoSpaceDE w:val="0"/>
        <w:autoSpaceDN w:val="0"/>
        <w:adjustRightInd w:val="0"/>
        <w:spacing w:after="0"/>
        <w:ind w:left="709" w:hanging="425"/>
        <w:jc w:val="both"/>
        <w:rPr>
          <w:rFonts w:asciiTheme="minorHAnsi" w:eastAsia="Calibri" w:hAnsiTheme="minorHAnsi" w:cs="Times New Roman"/>
        </w:rPr>
      </w:pPr>
      <w:r w:rsidRPr="008B36CF">
        <w:rPr>
          <w:rFonts w:asciiTheme="minorHAnsi" w:eastAsia="Calibri" w:hAnsiTheme="minorHAnsi" w:cs="Times New Roman"/>
        </w:rPr>
        <w:t xml:space="preserve">związki i stowarzyszenia jednostek samorządu terytorialnego, </w:t>
      </w:r>
    </w:p>
    <w:p w14:paraId="0C8DB6CC" w14:textId="77777777" w:rsidR="00981572" w:rsidRPr="008B36CF" w:rsidRDefault="00981572" w:rsidP="00890E3F">
      <w:pPr>
        <w:pStyle w:val="Akapitzlist"/>
        <w:numPr>
          <w:ilvl w:val="6"/>
          <w:numId w:val="65"/>
        </w:numPr>
        <w:autoSpaceDE w:val="0"/>
        <w:autoSpaceDN w:val="0"/>
        <w:adjustRightInd w:val="0"/>
        <w:spacing w:after="0"/>
        <w:ind w:left="709" w:hanging="425"/>
        <w:jc w:val="both"/>
        <w:rPr>
          <w:rFonts w:asciiTheme="minorHAnsi" w:eastAsia="Calibri" w:hAnsiTheme="minorHAnsi" w:cs="Times New Roman"/>
        </w:rPr>
      </w:pPr>
      <w:r w:rsidRPr="008B36CF">
        <w:rPr>
          <w:rFonts w:asciiTheme="minorHAnsi" w:eastAsia="Calibri" w:hAnsiTheme="minorHAnsi" w:cs="Times New Roman"/>
        </w:rPr>
        <w:t xml:space="preserve">instytucje wsparcia rodziny i systemu pieczy zastępczej, </w:t>
      </w:r>
    </w:p>
    <w:p w14:paraId="33AA6D54" w14:textId="77777777" w:rsidR="00981572" w:rsidRPr="008B36CF" w:rsidRDefault="00981572" w:rsidP="00890E3F">
      <w:pPr>
        <w:pStyle w:val="Akapitzlist"/>
        <w:numPr>
          <w:ilvl w:val="6"/>
          <w:numId w:val="65"/>
        </w:numPr>
        <w:autoSpaceDE w:val="0"/>
        <w:autoSpaceDN w:val="0"/>
        <w:adjustRightInd w:val="0"/>
        <w:spacing w:after="0"/>
        <w:ind w:left="709" w:hanging="425"/>
        <w:jc w:val="both"/>
        <w:rPr>
          <w:rFonts w:asciiTheme="minorHAnsi" w:eastAsia="Calibri" w:hAnsiTheme="minorHAnsi" w:cs="Times New Roman"/>
        </w:rPr>
      </w:pPr>
      <w:r w:rsidRPr="008B36CF">
        <w:rPr>
          <w:rFonts w:asciiTheme="minorHAnsi" w:eastAsia="Calibri" w:hAnsiTheme="minorHAnsi" w:cs="Times New Roman"/>
        </w:rPr>
        <w:t xml:space="preserve">instytucje resocjalizacyjne, </w:t>
      </w:r>
    </w:p>
    <w:p w14:paraId="2C310959" w14:textId="77777777" w:rsidR="00981572" w:rsidRPr="008B36CF" w:rsidRDefault="00981572" w:rsidP="00890E3F">
      <w:pPr>
        <w:pStyle w:val="Akapitzlist"/>
        <w:numPr>
          <w:ilvl w:val="6"/>
          <w:numId w:val="65"/>
        </w:numPr>
        <w:autoSpaceDE w:val="0"/>
        <w:autoSpaceDN w:val="0"/>
        <w:adjustRightInd w:val="0"/>
        <w:spacing w:after="0"/>
        <w:ind w:left="709" w:hanging="425"/>
        <w:jc w:val="both"/>
        <w:rPr>
          <w:rFonts w:asciiTheme="minorHAnsi" w:eastAsia="Calibri" w:hAnsiTheme="minorHAnsi" w:cs="Times New Roman"/>
        </w:rPr>
      </w:pPr>
      <w:r w:rsidRPr="008B36CF">
        <w:rPr>
          <w:rFonts w:asciiTheme="minorHAnsi" w:eastAsia="Calibri" w:hAnsiTheme="minorHAnsi" w:cs="Times New Roman"/>
        </w:rPr>
        <w:t xml:space="preserve">instytucje opiekuńczo-wychowawcze, </w:t>
      </w:r>
    </w:p>
    <w:p w14:paraId="70405DC1" w14:textId="77777777" w:rsidR="00981572" w:rsidRPr="008B36CF" w:rsidRDefault="00981572" w:rsidP="00890E3F">
      <w:pPr>
        <w:pStyle w:val="Akapitzlist"/>
        <w:numPr>
          <w:ilvl w:val="6"/>
          <w:numId w:val="65"/>
        </w:numPr>
        <w:autoSpaceDE w:val="0"/>
        <w:autoSpaceDN w:val="0"/>
        <w:adjustRightInd w:val="0"/>
        <w:spacing w:after="0"/>
        <w:ind w:left="709" w:hanging="425"/>
        <w:jc w:val="both"/>
        <w:rPr>
          <w:rFonts w:asciiTheme="minorHAnsi" w:eastAsia="Calibri" w:hAnsiTheme="minorHAnsi" w:cs="Times New Roman"/>
        </w:rPr>
      </w:pPr>
      <w:r w:rsidRPr="008B36CF">
        <w:rPr>
          <w:rFonts w:asciiTheme="minorHAnsi" w:eastAsia="Calibri" w:hAnsiTheme="minorHAnsi" w:cs="Times New Roman"/>
        </w:rPr>
        <w:t>ROT/LOT.</w:t>
      </w:r>
    </w:p>
    <w:p w14:paraId="7059A311" w14:textId="77777777" w:rsidR="00D20483" w:rsidRDefault="00D20483">
      <w:pPr>
        <w:spacing w:after="0"/>
        <w:rPr>
          <w:rFonts w:asciiTheme="minorHAnsi" w:eastAsia="Calibri" w:hAnsiTheme="minorHAnsi" w:cs="Times New Roman"/>
        </w:rPr>
      </w:pPr>
      <w:r>
        <w:rPr>
          <w:rFonts w:asciiTheme="minorHAnsi" w:eastAsia="Calibri" w:hAnsiTheme="minorHAnsi" w:cs="Times New Roman"/>
        </w:rPr>
        <w:br w:type="page"/>
      </w:r>
    </w:p>
    <w:p w14:paraId="39D1C5A0" w14:textId="77777777" w:rsidR="00331B9D" w:rsidRDefault="00331B9D" w:rsidP="004214C8">
      <w:pPr>
        <w:pStyle w:val="Nagwek2"/>
      </w:pPr>
      <w:bookmarkStart w:id="69" w:name="_Toc483383086"/>
      <w:r>
        <w:lastRenderedPageBreak/>
        <w:t>OBSZAR REALIZACJI PROJEKTU</w:t>
      </w:r>
      <w:bookmarkEnd w:id="69"/>
    </w:p>
    <w:p w14:paraId="5E891B07" w14:textId="738C5D1C" w:rsidR="004A695A" w:rsidRDefault="004A695A" w:rsidP="00861FE3">
      <w:pPr>
        <w:autoSpaceDE w:val="0"/>
        <w:autoSpaceDN w:val="0"/>
        <w:adjustRightInd w:val="0"/>
        <w:spacing w:after="0"/>
        <w:jc w:val="both"/>
        <w:rPr>
          <w:rFonts w:asciiTheme="minorHAnsi" w:hAnsiTheme="minorHAnsi" w:cstheme="minorHAnsi"/>
        </w:rPr>
      </w:pPr>
    </w:p>
    <w:p w14:paraId="2F67D9A0" w14:textId="60FF7139" w:rsidR="00F4314B" w:rsidRDefault="008A4E33" w:rsidP="008A4E33">
      <w:pPr>
        <w:autoSpaceDE w:val="0"/>
        <w:autoSpaceDN w:val="0"/>
        <w:jc w:val="both"/>
        <w:rPr>
          <w:rFonts w:asciiTheme="minorHAnsi" w:hAnsiTheme="minorHAnsi" w:cstheme="minorHAnsi"/>
        </w:rPr>
      </w:pPr>
      <w:r w:rsidRPr="008A4E33">
        <w:rPr>
          <w:rFonts w:asciiTheme="minorHAnsi" w:hAnsiTheme="minorHAnsi" w:cstheme="minorHAnsi"/>
        </w:rPr>
        <w:t xml:space="preserve">W ramach konkursu dopuszczalna jest realizacja projektów wyłącznie na obszarze województwa pomorskiego, </w:t>
      </w:r>
      <w:r w:rsidRPr="008A4E33">
        <w:rPr>
          <w:rFonts w:asciiTheme="minorHAnsi" w:hAnsiTheme="minorHAnsi" w:cstheme="minorHAnsi"/>
          <w:b/>
          <w:bCs/>
        </w:rPr>
        <w:t>z wyłączeniem gmin</w:t>
      </w:r>
      <w:r w:rsidRPr="008A4E33">
        <w:rPr>
          <w:rFonts w:asciiTheme="minorHAnsi" w:hAnsiTheme="minorHAnsi" w:cstheme="minorHAnsi"/>
        </w:rPr>
        <w:t xml:space="preserve">, które uczestniczyły w </w:t>
      </w:r>
      <w:r w:rsidRPr="008A4E33">
        <w:rPr>
          <w:rFonts w:asciiTheme="minorHAnsi" w:hAnsiTheme="minorHAnsi" w:cstheme="minorHAnsi"/>
          <w:b/>
          <w:bCs/>
        </w:rPr>
        <w:t>powiatowych partnerstwach objętych wsparciem w ramach mechanizmu ZIT</w:t>
      </w:r>
      <w:r w:rsidRPr="008A4E33">
        <w:rPr>
          <w:rFonts w:asciiTheme="minorHAnsi" w:hAnsiTheme="minorHAnsi" w:cstheme="minorHAnsi"/>
        </w:rPr>
        <w:t xml:space="preserve"> w Poddziałaniu 6.2.1. (są wskazane jako obszary realizacji projektów wybranych do dofinansowania w trybie pozakonkursowym w ramach Poddziałania 6.2.1.), tj.:</w:t>
      </w:r>
    </w:p>
    <w:p w14:paraId="53DB2736" w14:textId="77777777" w:rsidR="006A0BFD" w:rsidRDefault="006A0BFD" w:rsidP="00890E3F">
      <w:pPr>
        <w:pStyle w:val="Akapitzlist"/>
        <w:numPr>
          <w:ilvl w:val="0"/>
          <w:numId w:val="66"/>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Gdańsk – gmina miejska, </w:t>
      </w:r>
    </w:p>
    <w:p w14:paraId="197C174A" w14:textId="77777777" w:rsidR="006A0BFD" w:rsidRDefault="006A0BFD" w:rsidP="00890E3F">
      <w:pPr>
        <w:pStyle w:val="Akapitzlist"/>
        <w:numPr>
          <w:ilvl w:val="0"/>
          <w:numId w:val="66"/>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Gdynia – gmina miejska, </w:t>
      </w:r>
    </w:p>
    <w:p w14:paraId="48962F19" w14:textId="77777777" w:rsidR="006A0BFD" w:rsidRDefault="006A0BFD" w:rsidP="00890E3F">
      <w:pPr>
        <w:pStyle w:val="Akapitzlist"/>
        <w:numPr>
          <w:ilvl w:val="0"/>
          <w:numId w:val="66"/>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Sopot – gmina miejska, </w:t>
      </w:r>
    </w:p>
    <w:p w14:paraId="4499BB48" w14:textId="77777777" w:rsidR="006A0BFD" w:rsidRDefault="006A0BFD" w:rsidP="00890E3F">
      <w:pPr>
        <w:pStyle w:val="Akapitzlist"/>
        <w:numPr>
          <w:ilvl w:val="0"/>
          <w:numId w:val="66"/>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Hel – gmina miejska, </w:t>
      </w:r>
    </w:p>
    <w:p w14:paraId="58B293E5" w14:textId="77777777" w:rsidR="006A0BFD" w:rsidRDefault="006A0BFD" w:rsidP="00890E3F">
      <w:pPr>
        <w:pStyle w:val="Akapitzlist"/>
        <w:numPr>
          <w:ilvl w:val="0"/>
          <w:numId w:val="66"/>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Pruszcz Gdański -</w:t>
      </w:r>
      <w:r>
        <w:rPr>
          <w:rFonts w:asciiTheme="minorHAnsi" w:hAnsiTheme="minorHAnsi" w:cstheme="minorHAnsi"/>
        </w:rPr>
        <w:t xml:space="preserve"> gmina miejska</w:t>
      </w:r>
      <w:r>
        <w:rPr>
          <w:rFonts w:asciiTheme="minorHAnsi" w:eastAsia="Calibri" w:hAnsiTheme="minorHAnsi" w:cstheme="minorHAnsi"/>
        </w:rPr>
        <w:t xml:space="preserve">, </w:t>
      </w:r>
    </w:p>
    <w:p w14:paraId="55E090C1" w14:textId="77777777" w:rsidR="006A0BFD" w:rsidRDefault="006A0BFD" w:rsidP="00890E3F">
      <w:pPr>
        <w:pStyle w:val="Akapitzlist"/>
        <w:numPr>
          <w:ilvl w:val="0"/>
          <w:numId w:val="66"/>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Puck – gmina miejska, </w:t>
      </w:r>
    </w:p>
    <w:p w14:paraId="231E30C7" w14:textId="77777777" w:rsidR="006A0BFD" w:rsidRDefault="006A0BFD" w:rsidP="00890E3F">
      <w:pPr>
        <w:pStyle w:val="Akapitzlist"/>
        <w:numPr>
          <w:ilvl w:val="0"/>
          <w:numId w:val="66"/>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Reda – gmina miejska, </w:t>
      </w:r>
    </w:p>
    <w:p w14:paraId="58421503" w14:textId="77777777" w:rsidR="006A0BFD" w:rsidRDefault="006A0BFD" w:rsidP="00890E3F">
      <w:pPr>
        <w:pStyle w:val="Akapitzlist"/>
        <w:numPr>
          <w:ilvl w:val="0"/>
          <w:numId w:val="66"/>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Rumia – gmina miejska, </w:t>
      </w:r>
    </w:p>
    <w:p w14:paraId="7A2D024E" w14:textId="18A9594F" w:rsidR="006A0BFD" w:rsidRDefault="006A0BFD" w:rsidP="00890E3F">
      <w:pPr>
        <w:pStyle w:val="Akapitzlist"/>
        <w:numPr>
          <w:ilvl w:val="0"/>
          <w:numId w:val="66"/>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Wejherowo</w:t>
      </w:r>
      <w:r w:rsidR="00C34BB5">
        <w:rPr>
          <w:rFonts w:asciiTheme="minorHAnsi" w:eastAsia="Calibri" w:hAnsiTheme="minorHAnsi" w:cstheme="minorHAnsi"/>
        </w:rPr>
        <w:t xml:space="preserve"> </w:t>
      </w:r>
      <w:r>
        <w:rPr>
          <w:rFonts w:asciiTheme="minorHAnsi" w:eastAsia="Calibri" w:hAnsiTheme="minorHAnsi" w:cstheme="minorHAnsi"/>
        </w:rPr>
        <w:t>– gmina miejska,</w:t>
      </w:r>
    </w:p>
    <w:p w14:paraId="2BBE71F5" w14:textId="77777777" w:rsidR="006A0BFD"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Jastarnia – gmina miejsko-wiejska, </w:t>
      </w:r>
    </w:p>
    <w:p w14:paraId="44269527" w14:textId="77777777" w:rsidR="006A0BFD"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Władysławowo – gmina miejsko-wiejska,</w:t>
      </w:r>
    </w:p>
    <w:p w14:paraId="1734C825" w14:textId="77777777" w:rsidR="006A0BFD"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Kartuzy – gmina miejsko-wiejska,</w:t>
      </w:r>
    </w:p>
    <w:p w14:paraId="5EEEF826" w14:textId="77777777" w:rsidR="006A0BFD"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Żukowo – gmina miejsko-wiejska,</w:t>
      </w:r>
    </w:p>
    <w:p w14:paraId="10B2B94D" w14:textId="77777777" w:rsidR="006A0BFD" w:rsidRDefault="006A0BFD" w:rsidP="006A0BFD">
      <w:pPr>
        <w:spacing w:after="0"/>
        <w:rPr>
          <w:rFonts w:asciiTheme="minorHAnsi" w:eastAsia="Calibri" w:hAnsiTheme="minorHAnsi" w:cstheme="minorHAnsi"/>
        </w:rPr>
        <w:sectPr w:rsidR="006A0BFD" w:rsidSect="00EE7BC7">
          <w:headerReference w:type="even" r:id="rId20"/>
          <w:headerReference w:type="default" r:id="rId21"/>
          <w:footerReference w:type="even" r:id="rId22"/>
          <w:footerReference w:type="default" r:id="rId23"/>
          <w:headerReference w:type="first" r:id="rId24"/>
          <w:footerReference w:type="first" r:id="rId25"/>
          <w:type w:val="continuous"/>
          <w:pgSz w:w="11906" w:h="16838"/>
          <w:pgMar w:top="1417" w:right="1417" w:bottom="1417" w:left="1417" w:header="708" w:footer="708" w:gutter="0"/>
          <w:cols w:space="708"/>
          <w:titlePg/>
          <w:docGrid w:linePitch="299"/>
        </w:sectPr>
      </w:pPr>
    </w:p>
    <w:p w14:paraId="337B7D3D" w14:textId="77777777" w:rsidR="006A0BFD"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Cedry Wielkie – gmina wiejska, </w:t>
      </w:r>
    </w:p>
    <w:p w14:paraId="238064D4" w14:textId="77777777" w:rsidR="006A0BFD"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Kolbudy – gmina wiejska, </w:t>
      </w:r>
    </w:p>
    <w:p w14:paraId="0FA8E06D" w14:textId="77777777" w:rsidR="006A0BFD"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Kosakowo – gmina wiejska, </w:t>
      </w:r>
    </w:p>
    <w:p w14:paraId="5CB66D0B" w14:textId="77777777" w:rsidR="006A0BFD"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Luzino - gmina wiejska, </w:t>
      </w:r>
    </w:p>
    <w:p w14:paraId="5D8228B8" w14:textId="77777777" w:rsidR="006A0BFD"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Pruszcz Gdański – gmina wiejska, </w:t>
      </w:r>
    </w:p>
    <w:p w14:paraId="6560FFFF" w14:textId="77777777" w:rsidR="006A0BFD"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Przywidz – gmina wiejska, </w:t>
      </w:r>
    </w:p>
    <w:p w14:paraId="5549BBB8" w14:textId="77777777" w:rsidR="006A0BFD"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Pszczółki – gmina wiejska, </w:t>
      </w:r>
    </w:p>
    <w:p w14:paraId="08B352C5" w14:textId="77777777" w:rsidR="006A0BFD"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Przodkowo – gmina wiejska, </w:t>
      </w:r>
    </w:p>
    <w:p w14:paraId="627B09A2" w14:textId="77777777" w:rsidR="006A0BFD"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Puck – gmina wiejska, </w:t>
      </w:r>
    </w:p>
    <w:p w14:paraId="252D834A" w14:textId="77777777" w:rsidR="006A0BFD"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Somonino – gmina wiejska, </w:t>
      </w:r>
    </w:p>
    <w:p w14:paraId="5E1275E3" w14:textId="77777777" w:rsidR="006A0BFD"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Stegna – gmina wiejska, </w:t>
      </w:r>
    </w:p>
    <w:p w14:paraId="054174AA" w14:textId="1D7BBB53" w:rsidR="006A0BFD"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Suchy Dąb –</w:t>
      </w:r>
      <w:r w:rsidR="00FE3751">
        <w:rPr>
          <w:rFonts w:asciiTheme="minorHAnsi" w:eastAsia="Calibri" w:hAnsiTheme="minorHAnsi" w:cstheme="minorHAnsi"/>
        </w:rPr>
        <w:t xml:space="preserve"> </w:t>
      </w:r>
      <w:r>
        <w:rPr>
          <w:rFonts w:asciiTheme="minorHAnsi" w:eastAsia="Calibri" w:hAnsiTheme="minorHAnsi" w:cstheme="minorHAnsi"/>
        </w:rPr>
        <w:t xml:space="preserve">gmina wiejska, </w:t>
      </w:r>
    </w:p>
    <w:p w14:paraId="3B254027" w14:textId="77777777" w:rsidR="006A0BFD"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Szemud – gmina wiejska, </w:t>
      </w:r>
    </w:p>
    <w:p w14:paraId="1F1AD9F5" w14:textId="77777777" w:rsidR="006A0BFD"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Trąbki Wielkie – gmina wiejska, </w:t>
      </w:r>
    </w:p>
    <w:p w14:paraId="642851E9" w14:textId="77777777" w:rsidR="006A0BFD" w:rsidRPr="00426037"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Wejherowo- </w:t>
      </w:r>
      <w:r w:rsidRPr="00426037">
        <w:rPr>
          <w:rFonts w:asciiTheme="minorHAnsi" w:eastAsia="Calibri" w:hAnsiTheme="minorHAnsi" w:cstheme="minorHAnsi"/>
        </w:rPr>
        <w:t xml:space="preserve">gmina wiejska, </w:t>
      </w:r>
    </w:p>
    <w:p w14:paraId="79DB438A" w14:textId="77777777" w:rsidR="006A0BFD" w:rsidRPr="00426037"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sidRPr="00426037">
        <w:rPr>
          <w:rFonts w:asciiTheme="minorHAnsi" w:eastAsia="Calibri" w:hAnsiTheme="minorHAnsi" w:cstheme="minorHAnsi"/>
        </w:rPr>
        <w:t xml:space="preserve">Chmielno – gmina wiejska, </w:t>
      </w:r>
    </w:p>
    <w:p w14:paraId="6BBAF48D" w14:textId="77777777" w:rsidR="006A0BFD" w:rsidRPr="00426037"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sidRPr="00426037">
        <w:rPr>
          <w:rFonts w:asciiTheme="minorHAnsi" w:eastAsia="Calibri" w:hAnsiTheme="minorHAnsi" w:cstheme="minorHAnsi"/>
        </w:rPr>
        <w:t xml:space="preserve">Krokowa – gmina wiejska, </w:t>
      </w:r>
    </w:p>
    <w:p w14:paraId="7E44A2F4" w14:textId="77777777" w:rsidR="006A0BFD" w:rsidRPr="00426037"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sidRPr="00426037">
        <w:rPr>
          <w:rFonts w:asciiTheme="minorHAnsi" w:eastAsia="Calibri" w:hAnsiTheme="minorHAnsi" w:cstheme="minorHAnsi"/>
        </w:rPr>
        <w:t xml:space="preserve">Choczewo – gmina wiejska, </w:t>
      </w:r>
    </w:p>
    <w:p w14:paraId="2A2C73D6" w14:textId="77777777" w:rsidR="006A0BFD" w:rsidRPr="00426037"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sidRPr="00426037">
        <w:rPr>
          <w:rFonts w:asciiTheme="minorHAnsi" w:eastAsia="Calibri" w:hAnsiTheme="minorHAnsi" w:cstheme="minorHAnsi"/>
        </w:rPr>
        <w:t xml:space="preserve">Gniewino – gmina wiejska, </w:t>
      </w:r>
    </w:p>
    <w:p w14:paraId="0664A2B3" w14:textId="64F1B10D" w:rsidR="006A0BFD" w:rsidRPr="00426037"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sidRPr="00426037">
        <w:rPr>
          <w:rFonts w:asciiTheme="minorHAnsi" w:eastAsia="Calibri" w:hAnsiTheme="minorHAnsi" w:cstheme="minorHAnsi"/>
        </w:rPr>
        <w:t>Linia</w:t>
      </w:r>
      <w:r w:rsidR="000F7691">
        <w:rPr>
          <w:rFonts w:asciiTheme="minorHAnsi" w:eastAsia="Calibri" w:hAnsiTheme="minorHAnsi" w:cstheme="minorHAnsi"/>
        </w:rPr>
        <w:t xml:space="preserve"> </w:t>
      </w:r>
      <w:r w:rsidRPr="00426037">
        <w:rPr>
          <w:rFonts w:asciiTheme="minorHAnsi" w:eastAsia="Calibri" w:hAnsiTheme="minorHAnsi" w:cstheme="minorHAnsi"/>
        </w:rPr>
        <w:t xml:space="preserve">- gmina wiejska, </w:t>
      </w:r>
    </w:p>
    <w:p w14:paraId="5DC26B37" w14:textId="77777777" w:rsidR="006A0BFD"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sidRPr="00426037">
        <w:rPr>
          <w:rFonts w:asciiTheme="minorHAnsi" w:eastAsia="Calibri" w:hAnsiTheme="minorHAnsi" w:cstheme="minorHAnsi"/>
        </w:rPr>
        <w:t>Łęczyce – gmina wiejska</w:t>
      </w:r>
      <w:r>
        <w:rPr>
          <w:rFonts w:asciiTheme="minorHAnsi" w:eastAsia="Calibri" w:hAnsiTheme="minorHAnsi" w:cstheme="minorHAnsi"/>
        </w:rPr>
        <w:t xml:space="preserve"> </w:t>
      </w:r>
    </w:p>
    <w:p w14:paraId="0698140C" w14:textId="77777777" w:rsidR="006A0BFD" w:rsidRDefault="006A0BFD" w:rsidP="006A0BFD">
      <w:pPr>
        <w:spacing w:after="0"/>
        <w:rPr>
          <w:rFonts w:asciiTheme="minorHAnsi" w:eastAsia="Calibri" w:hAnsiTheme="minorHAnsi" w:cstheme="minorHAnsi"/>
        </w:rPr>
        <w:sectPr w:rsidR="006A0BFD">
          <w:type w:val="continuous"/>
          <w:pgSz w:w="11906" w:h="16838"/>
          <w:pgMar w:top="1417" w:right="1417" w:bottom="1417" w:left="1417" w:header="708" w:footer="708" w:gutter="0"/>
          <w:cols w:num="2" w:space="708"/>
        </w:sectPr>
      </w:pPr>
    </w:p>
    <w:p w14:paraId="7BBCD707" w14:textId="2EEE932D" w:rsidR="008A4E33" w:rsidRPr="008A4E33" w:rsidRDefault="008A4E33" w:rsidP="008A4E33">
      <w:pPr>
        <w:autoSpaceDE w:val="0"/>
        <w:autoSpaceDN w:val="0"/>
        <w:jc w:val="both"/>
        <w:rPr>
          <w:rFonts w:asciiTheme="minorHAnsi" w:hAnsiTheme="minorHAnsi" w:cstheme="minorHAnsi"/>
          <w:b/>
          <w:bCs/>
        </w:rPr>
      </w:pPr>
      <w:r w:rsidRPr="008A4E33">
        <w:rPr>
          <w:rFonts w:asciiTheme="minorHAnsi" w:hAnsiTheme="minorHAnsi" w:cstheme="minorHAnsi"/>
        </w:rPr>
        <w:lastRenderedPageBreak/>
        <w:t>Wykluczenie z udziału w konkursie gmin, które uczestniczyły w powiatowych partnerstwach, objętych wsparciem w ramach mechanizmu ZIT w trybie pozakonkursowym w zakresie przedmiotowego konkursu, ma na celu zapewnienie równomiernego rozwoju i dostępu do usług społecznych oraz</w:t>
      </w:r>
      <w:r>
        <w:rPr>
          <w:rFonts w:asciiTheme="minorHAnsi" w:hAnsiTheme="minorHAnsi" w:cstheme="minorHAnsi"/>
        </w:rPr>
        <w:t> </w:t>
      </w:r>
      <w:r w:rsidRPr="008A4E33">
        <w:rPr>
          <w:rFonts w:asciiTheme="minorHAnsi" w:hAnsiTheme="minorHAnsi" w:cstheme="minorHAnsi"/>
        </w:rPr>
        <w:t>zapobieganie ewentualnej dysproporcji w dostępie do usług społecznych w województwie pomorskim.</w:t>
      </w:r>
      <w:r w:rsidRPr="008A4E33">
        <w:rPr>
          <w:rFonts w:asciiTheme="minorHAnsi" w:hAnsiTheme="minorHAnsi" w:cstheme="minorHAnsi"/>
          <w:b/>
          <w:bCs/>
        </w:rPr>
        <w:t xml:space="preserve"> </w:t>
      </w:r>
    </w:p>
    <w:p w14:paraId="169221E7" w14:textId="77777777" w:rsidR="008A4E33" w:rsidRPr="008A4E33" w:rsidRDefault="008A4E33" w:rsidP="008A4E33">
      <w:pPr>
        <w:autoSpaceDE w:val="0"/>
        <w:autoSpaceDN w:val="0"/>
        <w:jc w:val="both"/>
        <w:rPr>
          <w:rFonts w:asciiTheme="minorHAnsi" w:hAnsiTheme="minorHAnsi" w:cstheme="minorHAnsi"/>
          <w:b/>
          <w:bCs/>
        </w:rPr>
      </w:pPr>
      <w:r w:rsidRPr="008A4E33">
        <w:rPr>
          <w:rFonts w:asciiTheme="minorHAnsi" w:hAnsiTheme="minorHAnsi" w:cstheme="minorHAnsi"/>
          <w:b/>
          <w:bCs/>
        </w:rPr>
        <w:t xml:space="preserve">Ww. gminy nie mogą stanowić obszaru realizacji projektu, wskazanego w części C.5. wniosku o dofinansowanie. </w:t>
      </w:r>
    </w:p>
    <w:p w14:paraId="7F2B6638" w14:textId="77777777" w:rsidR="008A4E33" w:rsidRPr="008A4E33" w:rsidRDefault="008A4E33" w:rsidP="008A4E33">
      <w:pPr>
        <w:jc w:val="both"/>
        <w:rPr>
          <w:rFonts w:asciiTheme="minorHAnsi" w:hAnsiTheme="minorHAnsi" w:cstheme="minorHAnsi"/>
        </w:rPr>
      </w:pPr>
      <w:r w:rsidRPr="008A4E33">
        <w:rPr>
          <w:rFonts w:asciiTheme="minorHAnsi" w:hAnsiTheme="minorHAnsi" w:cstheme="minorHAnsi"/>
        </w:rPr>
        <w:t xml:space="preserve">W przypadku wskazania któregokolwiek z w/w wymienionych obszarów w części C.5. wniosku, wniosek zostanie odrzucony na etapie oceny formalnej w ramach oceny podstawowego kryterium dopuszczalności A.2. „Zgodność z celem szczegółowym RPO WP oraz profilem Działania/ Poddziałania”, z uwagi na niezgodność z zakresem wsparcia, określonym w regulaminie konkursu odnośnie </w:t>
      </w:r>
      <w:r w:rsidRPr="008A4E33">
        <w:rPr>
          <w:rFonts w:asciiTheme="minorHAnsi" w:hAnsiTheme="minorHAnsi" w:cstheme="minorHAnsi"/>
          <w:b/>
          <w:bCs/>
        </w:rPr>
        <w:t>obszaru realizacji projektu</w:t>
      </w:r>
      <w:r w:rsidRPr="008A4E33">
        <w:rPr>
          <w:rFonts w:asciiTheme="minorHAnsi" w:hAnsiTheme="minorHAnsi" w:cstheme="minorHAnsi"/>
        </w:rPr>
        <w:t xml:space="preserve">. </w:t>
      </w:r>
    </w:p>
    <w:p w14:paraId="3EFD613D" w14:textId="77777777" w:rsidR="008A4E33" w:rsidRPr="008A4E33" w:rsidRDefault="008A4E33" w:rsidP="008A4E33">
      <w:pPr>
        <w:jc w:val="both"/>
        <w:rPr>
          <w:rFonts w:asciiTheme="minorHAnsi" w:hAnsiTheme="minorHAnsi" w:cstheme="minorHAnsi"/>
        </w:rPr>
      </w:pPr>
      <w:r w:rsidRPr="008A4E33">
        <w:rPr>
          <w:rFonts w:asciiTheme="minorHAnsi" w:hAnsiTheme="minorHAnsi" w:cstheme="minorHAnsi"/>
        </w:rPr>
        <w:t xml:space="preserve">Wnioskodawca jest zobligowany do wskazania w części C.5. wniosku obszaru realizacji projektu z dokładnością do konkretnego powiatu lub gminy. Wybór całego powiatu jest jednoznaczny z objęciem wsparciem wszystkich gmin w jego obrębie. </w:t>
      </w:r>
    </w:p>
    <w:p w14:paraId="32FB6834" w14:textId="77777777" w:rsidR="006D049C" w:rsidRPr="006D049C" w:rsidRDefault="006D049C" w:rsidP="006D049C">
      <w:pPr>
        <w:autoSpaceDE w:val="0"/>
        <w:autoSpaceDN w:val="0"/>
        <w:adjustRightInd w:val="0"/>
        <w:spacing w:after="0" w:line="240" w:lineRule="auto"/>
        <w:jc w:val="both"/>
        <w:rPr>
          <w:rFonts w:asciiTheme="minorHAnsi" w:hAnsiTheme="minorHAnsi" w:cstheme="minorHAnsi"/>
          <w:color w:val="000000"/>
        </w:rPr>
      </w:pPr>
    </w:p>
    <w:p w14:paraId="71D95ABF" w14:textId="77777777" w:rsidR="00BF521F" w:rsidRPr="0056757B" w:rsidRDefault="004A0311" w:rsidP="004214C8">
      <w:pPr>
        <w:pStyle w:val="Nagwek2"/>
        <w:rPr>
          <w:color w:val="auto"/>
        </w:rPr>
      </w:pPr>
      <w:bookmarkStart w:id="70" w:name="_Toc422301672"/>
      <w:bookmarkStart w:id="71" w:name="_Toc447262893"/>
      <w:bookmarkStart w:id="72" w:name="_Toc483383087"/>
      <w:bookmarkStart w:id="73" w:name="_Toc464561934"/>
      <w:r w:rsidRPr="000B2231">
        <w:t xml:space="preserve">FORMY </w:t>
      </w:r>
      <w:r w:rsidR="00BF521F" w:rsidRPr="000B2231">
        <w:t>SKŁADANI</w:t>
      </w:r>
      <w:r w:rsidRPr="000B2231">
        <w:t>A</w:t>
      </w:r>
      <w:r w:rsidR="00BF521F" w:rsidRPr="000B2231">
        <w:t xml:space="preserve"> WNIOSKU O DOFINANSOWANIE PROJEKTU</w:t>
      </w:r>
      <w:bookmarkEnd w:id="70"/>
      <w:r w:rsidR="00BF521F" w:rsidRPr="000B2231">
        <w:t xml:space="preserve"> W KONKURSIE</w:t>
      </w:r>
      <w:bookmarkEnd w:id="71"/>
      <w:bookmarkEnd w:id="72"/>
      <w:r w:rsidR="008A62C5" w:rsidRPr="00F652F6">
        <w:t xml:space="preserve"> </w:t>
      </w:r>
      <w:bookmarkEnd w:id="73"/>
    </w:p>
    <w:p w14:paraId="3A7B32A5" w14:textId="77777777" w:rsidR="00EF3153" w:rsidRPr="008C48CF" w:rsidRDefault="007F05CF" w:rsidP="00F652F6">
      <w:pPr>
        <w:spacing w:before="240"/>
        <w:jc w:val="both"/>
        <w:rPr>
          <w:rFonts w:asciiTheme="minorHAnsi" w:hAnsiTheme="minorHAnsi"/>
        </w:rPr>
      </w:pPr>
      <w:r>
        <w:rPr>
          <w:rFonts w:asciiTheme="minorHAnsi" w:hAnsiTheme="minorHAnsi" w:cs="Times New Roman"/>
        </w:rPr>
        <w:t>P</w:t>
      </w:r>
      <w:r w:rsidR="00EF3153" w:rsidRPr="008C48CF">
        <w:rPr>
          <w:rFonts w:asciiTheme="minorHAnsi" w:hAnsiTheme="minorHAnsi"/>
        </w:rPr>
        <w:t xml:space="preserve">rojekty ubiegające się o dofinansowanie w ramach konkursu muszą zostać przygotowane w formie </w:t>
      </w:r>
      <w:r w:rsidR="00EF3153" w:rsidRPr="008C48CF">
        <w:rPr>
          <w:rFonts w:asciiTheme="minorHAnsi" w:hAnsiTheme="minorHAnsi"/>
          <w:b/>
        </w:rPr>
        <w:t>wniosku o dofinansowanie projektu</w:t>
      </w:r>
      <w:r w:rsidR="00EF3153" w:rsidRPr="008C48CF">
        <w:rPr>
          <w:rFonts w:asciiTheme="minorHAnsi" w:hAnsiTheme="minorHAnsi"/>
        </w:rPr>
        <w:t>.</w:t>
      </w:r>
    </w:p>
    <w:p w14:paraId="2352B517" w14:textId="3F0C67CD" w:rsidR="00EF3153" w:rsidRPr="008C48CF" w:rsidRDefault="00EF3153" w:rsidP="00C16A34">
      <w:pPr>
        <w:jc w:val="both"/>
        <w:rPr>
          <w:rFonts w:asciiTheme="minorHAnsi" w:hAnsiTheme="minorHAnsi"/>
        </w:rPr>
      </w:pPr>
      <w:r w:rsidRPr="008C48CF">
        <w:rPr>
          <w:rFonts w:asciiTheme="minorHAnsi" w:hAnsiTheme="minorHAnsi"/>
        </w:rPr>
        <w:t xml:space="preserve">W ramach konkursu obowiązuje </w:t>
      </w:r>
      <w:r w:rsidRPr="008C48CF">
        <w:rPr>
          <w:rFonts w:asciiTheme="minorHAnsi" w:hAnsiTheme="minorHAnsi"/>
          <w:i/>
        </w:rPr>
        <w:t xml:space="preserve">Wzór formularza wniosku o dofinansowanie projektu z Europejskiego Funduszu Społecznego w ramach RPO WP 2014 – 2020 </w:t>
      </w:r>
      <w:r w:rsidRPr="008C48CF">
        <w:rPr>
          <w:rFonts w:asciiTheme="minorHAnsi" w:hAnsiTheme="minorHAnsi"/>
        </w:rPr>
        <w:t>oraz</w:t>
      </w:r>
      <w:r w:rsidRPr="008C48CF">
        <w:rPr>
          <w:rFonts w:asciiTheme="minorHAnsi" w:hAnsiTheme="minorHAnsi"/>
          <w:i/>
        </w:rPr>
        <w:t xml:space="preserve"> Instrukcja wypełniania formularza wniosku o dofinansowanie projektu z Europejskiego Funduszu Spo</w:t>
      </w:r>
      <w:r w:rsidR="007F05CF">
        <w:rPr>
          <w:rFonts w:asciiTheme="minorHAnsi" w:hAnsiTheme="minorHAnsi"/>
          <w:i/>
        </w:rPr>
        <w:t>łecznego w ramach RPO WP 2014-</w:t>
      </w:r>
      <w:r w:rsidRPr="008C48CF">
        <w:rPr>
          <w:rFonts w:asciiTheme="minorHAnsi" w:hAnsiTheme="minorHAnsi"/>
          <w:i/>
        </w:rPr>
        <w:t xml:space="preserve">2020, </w:t>
      </w:r>
      <w:r w:rsidRPr="008C48CF">
        <w:rPr>
          <w:rFonts w:asciiTheme="minorHAnsi" w:hAnsiTheme="minorHAnsi"/>
        </w:rPr>
        <w:t xml:space="preserve">stanowiące odpowiednio </w:t>
      </w:r>
      <w:r w:rsidRPr="005D5397">
        <w:rPr>
          <w:rFonts w:asciiTheme="minorHAnsi" w:hAnsiTheme="minorHAnsi"/>
          <w:u w:val="single"/>
        </w:rPr>
        <w:t xml:space="preserve">załączniki nr </w:t>
      </w:r>
      <w:r w:rsidR="00736703" w:rsidRPr="001610B0">
        <w:rPr>
          <w:rFonts w:asciiTheme="minorHAnsi" w:hAnsiTheme="minorHAnsi"/>
          <w:u w:val="single"/>
        </w:rPr>
        <w:t>7</w:t>
      </w:r>
      <w:r w:rsidR="009371B5" w:rsidRPr="001610B0">
        <w:rPr>
          <w:rFonts w:asciiTheme="minorHAnsi" w:hAnsiTheme="minorHAnsi"/>
          <w:u w:val="single"/>
        </w:rPr>
        <w:t xml:space="preserve"> i 8</w:t>
      </w:r>
      <w:r w:rsidR="00C16A34" w:rsidRPr="00C16A34">
        <w:rPr>
          <w:rFonts w:asciiTheme="minorHAnsi" w:hAnsiTheme="minorHAnsi"/>
        </w:rPr>
        <w:t xml:space="preserve"> </w:t>
      </w:r>
      <w:r w:rsidRPr="00EF3153">
        <w:rPr>
          <w:rFonts w:asciiTheme="minorHAnsi" w:hAnsiTheme="minorHAnsi"/>
        </w:rPr>
        <w:t>do niniejszego regulaminu.</w:t>
      </w:r>
    </w:p>
    <w:p w14:paraId="36FA0255" w14:textId="77777777" w:rsidR="00BE103A" w:rsidRDefault="00EF3153" w:rsidP="008C48CF">
      <w:pPr>
        <w:jc w:val="both"/>
        <w:rPr>
          <w:rStyle w:val="Hipercze"/>
          <w:rFonts w:ascii="Calibri" w:hAnsi="Calibri" w:cs="Calibri,Italic"/>
          <w:iCs/>
          <w:u w:val="none"/>
        </w:rPr>
      </w:pPr>
      <w:r w:rsidRPr="008C48CF">
        <w:rPr>
          <w:rFonts w:asciiTheme="minorHAnsi" w:hAnsiTheme="minorHAnsi"/>
        </w:rPr>
        <w:t>Formularz wniosku o dofinansowanie projektu sporządzany jest w aplikacji internetowej –</w:t>
      </w:r>
      <w:r w:rsidRPr="008C48CF">
        <w:rPr>
          <w:rFonts w:asciiTheme="minorHAnsi" w:hAnsiTheme="minorHAnsi"/>
          <w:b/>
        </w:rPr>
        <w:t xml:space="preserve"> GWA</w:t>
      </w:r>
      <w:r w:rsidRPr="008C48CF">
        <w:rPr>
          <w:rFonts w:asciiTheme="minorHAnsi" w:hAnsiTheme="minorHAnsi"/>
          <w:bCs/>
        </w:rPr>
        <w:t xml:space="preserve">, dostępnej wraz z instrukcją obsługi na stronie internetowej </w:t>
      </w:r>
      <w:hyperlink r:id="rId26" w:history="1">
        <w:r w:rsidR="007F05CF" w:rsidRPr="00AD34D7">
          <w:rPr>
            <w:rStyle w:val="Hipercze"/>
            <w:rFonts w:ascii="Calibri" w:hAnsi="Calibri" w:cs="Calibri,Italic"/>
            <w:iCs/>
          </w:rPr>
          <w:t>www.gwa.pomorskie.eu</w:t>
        </w:r>
      </w:hyperlink>
      <w:r w:rsidR="007F05CF" w:rsidRPr="00AD34D7">
        <w:rPr>
          <w:rStyle w:val="Hipercze"/>
          <w:rFonts w:ascii="Calibri" w:hAnsi="Calibri" w:cs="Calibri,Italic"/>
          <w:iCs/>
          <w:u w:val="none"/>
        </w:rPr>
        <w:t>.</w:t>
      </w:r>
    </w:p>
    <w:p w14:paraId="30383B97" w14:textId="77777777" w:rsidR="00EF3153" w:rsidRPr="008C48CF" w:rsidRDefault="00EF3153" w:rsidP="00404F09">
      <w:pPr>
        <w:shd w:val="clear" w:color="auto" w:fill="FFFFFF"/>
        <w:spacing w:after="0"/>
        <w:jc w:val="both"/>
        <w:rPr>
          <w:rFonts w:asciiTheme="minorHAnsi" w:hAnsiTheme="minorHAnsi"/>
        </w:rPr>
      </w:pPr>
      <w:r w:rsidRPr="008C48CF">
        <w:rPr>
          <w:rFonts w:asciiTheme="minorHAnsi" w:hAnsiTheme="minorHAnsi"/>
        </w:rPr>
        <w:t xml:space="preserve">W celu rozpoczęcia pracy w GWA wnioskodawca musi założyć konto, podając następujące dane: </w:t>
      </w:r>
    </w:p>
    <w:p w14:paraId="7852D8FB" w14:textId="77777777" w:rsidR="00EF3153" w:rsidRPr="008C48CF" w:rsidRDefault="00A567D9" w:rsidP="00890E3F">
      <w:pPr>
        <w:numPr>
          <w:ilvl w:val="0"/>
          <w:numId w:val="11"/>
        </w:numPr>
        <w:shd w:val="clear" w:color="auto" w:fill="FFFFFF"/>
        <w:spacing w:after="0"/>
        <w:ind w:left="426"/>
        <w:contextualSpacing/>
        <w:jc w:val="both"/>
        <w:rPr>
          <w:rFonts w:asciiTheme="minorHAnsi" w:hAnsiTheme="minorHAnsi"/>
        </w:rPr>
      </w:pPr>
      <w:r>
        <w:rPr>
          <w:rFonts w:asciiTheme="minorHAnsi" w:hAnsiTheme="minorHAnsi"/>
        </w:rPr>
        <w:t>l</w:t>
      </w:r>
      <w:r w:rsidR="00EF3153" w:rsidRPr="008C48CF">
        <w:rPr>
          <w:rFonts w:asciiTheme="minorHAnsi" w:hAnsiTheme="minorHAnsi"/>
        </w:rPr>
        <w:t>ogin</w:t>
      </w:r>
      <w:r>
        <w:rPr>
          <w:rFonts w:asciiTheme="minorHAnsi" w:hAnsiTheme="minorHAnsi"/>
        </w:rPr>
        <w:t>;</w:t>
      </w:r>
      <w:r w:rsidR="00EF3153" w:rsidRPr="008C48CF">
        <w:rPr>
          <w:rFonts w:asciiTheme="minorHAnsi" w:hAnsiTheme="minorHAnsi"/>
        </w:rPr>
        <w:t xml:space="preserve"> </w:t>
      </w:r>
    </w:p>
    <w:p w14:paraId="1D5B202E" w14:textId="77777777" w:rsidR="00EF3153" w:rsidRPr="008C48CF" w:rsidRDefault="00A567D9" w:rsidP="00890E3F">
      <w:pPr>
        <w:numPr>
          <w:ilvl w:val="0"/>
          <w:numId w:val="11"/>
        </w:numPr>
        <w:shd w:val="clear" w:color="auto" w:fill="FFFFFF"/>
        <w:spacing w:after="0"/>
        <w:ind w:left="426"/>
        <w:contextualSpacing/>
        <w:jc w:val="both"/>
        <w:rPr>
          <w:rFonts w:asciiTheme="minorHAnsi" w:hAnsiTheme="minorHAnsi"/>
        </w:rPr>
      </w:pPr>
      <w:r>
        <w:rPr>
          <w:rFonts w:asciiTheme="minorHAnsi" w:hAnsiTheme="minorHAnsi"/>
        </w:rPr>
        <w:t>hasło;</w:t>
      </w:r>
      <w:r w:rsidR="00EF3153" w:rsidRPr="008C48CF">
        <w:rPr>
          <w:rFonts w:asciiTheme="minorHAnsi" w:hAnsiTheme="minorHAnsi"/>
        </w:rPr>
        <w:t xml:space="preserve"> </w:t>
      </w:r>
    </w:p>
    <w:p w14:paraId="4BEE3617" w14:textId="77777777" w:rsidR="00EF3153" w:rsidRPr="008C48CF" w:rsidRDefault="00A567D9" w:rsidP="00890E3F">
      <w:pPr>
        <w:numPr>
          <w:ilvl w:val="0"/>
          <w:numId w:val="11"/>
        </w:numPr>
        <w:shd w:val="clear" w:color="auto" w:fill="FFFFFF"/>
        <w:spacing w:after="0"/>
        <w:ind w:left="426"/>
        <w:contextualSpacing/>
        <w:jc w:val="both"/>
        <w:rPr>
          <w:rFonts w:asciiTheme="minorHAnsi" w:hAnsiTheme="minorHAnsi"/>
        </w:rPr>
      </w:pPr>
      <w:r>
        <w:rPr>
          <w:rFonts w:asciiTheme="minorHAnsi" w:hAnsiTheme="minorHAnsi"/>
        </w:rPr>
        <w:t>adres poczty elektronicznej;</w:t>
      </w:r>
      <w:r w:rsidR="00EF3153" w:rsidRPr="008C48CF">
        <w:rPr>
          <w:rFonts w:asciiTheme="minorHAnsi" w:hAnsiTheme="minorHAnsi"/>
        </w:rPr>
        <w:t xml:space="preserve"> </w:t>
      </w:r>
    </w:p>
    <w:p w14:paraId="0C9DDEBC" w14:textId="77777777" w:rsidR="00EF3153" w:rsidRPr="008C48CF" w:rsidRDefault="00EF3153" w:rsidP="00890E3F">
      <w:pPr>
        <w:numPr>
          <w:ilvl w:val="0"/>
          <w:numId w:val="11"/>
        </w:numPr>
        <w:shd w:val="clear" w:color="auto" w:fill="FFFFFF"/>
        <w:spacing w:after="0"/>
        <w:ind w:left="426"/>
        <w:contextualSpacing/>
        <w:jc w:val="both"/>
        <w:rPr>
          <w:rFonts w:asciiTheme="minorHAnsi" w:hAnsiTheme="minorHAnsi"/>
        </w:rPr>
      </w:pPr>
      <w:r w:rsidRPr="008C48CF">
        <w:rPr>
          <w:rFonts w:asciiTheme="minorHAnsi" w:hAnsiTheme="minorHAnsi"/>
        </w:rPr>
        <w:t>imię i nazwisko</w:t>
      </w:r>
      <w:r w:rsidR="00A567D9">
        <w:rPr>
          <w:rFonts w:asciiTheme="minorHAnsi" w:hAnsiTheme="minorHAnsi"/>
        </w:rPr>
        <w:t>;</w:t>
      </w:r>
      <w:r w:rsidRPr="008C48CF">
        <w:rPr>
          <w:rFonts w:asciiTheme="minorHAnsi" w:hAnsiTheme="minorHAnsi"/>
        </w:rPr>
        <w:t xml:space="preserve"> </w:t>
      </w:r>
    </w:p>
    <w:p w14:paraId="1F7685A0" w14:textId="77777777" w:rsidR="00EF3153" w:rsidRPr="008C48CF" w:rsidRDefault="00EF3153" w:rsidP="00890E3F">
      <w:pPr>
        <w:numPr>
          <w:ilvl w:val="0"/>
          <w:numId w:val="11"/>
        </w:numPr>
        <w:shd w:val="clear" w:color="auto" w:fill="FFFFFF"/>
        <w:spacing w:after="0"/>
        <w:ind w:left="426"/>
        <w:contextualSpacing/>
        <w:jc w:val="both"/>
        <w:rPr>
          <w:rFonts w:asciiTheme="minorHAnsi" w:hAnsiTheme="minorHAnsi"/>
        </w:rPr>
      </w:pPr>
      <w:r w:rsidRPr="008C48CF">
        <w:rPr>
          <w:rFonts w:asciiTheme="minorHAnsi" w:hAnsiTheme="minorHAnsi"/>
        </w:rPr>
        <w:t xml:space="preserve">nazwę podmiotu, który reprezentuje. </w:t>
      </w:r>
    </w:p>
    <w:p w14:paraId="20F10EDD" w14:textId="77777777" w:rsidR="00BB53E9" w:rsidRDefault="00EF3153" w:rsidP="008C48CF">
      <w:pPr>
        <w:shd w:val="clear" w:color="auto" w:fill="FFFFFF"/>
        <w:spacing w:after="0"/>
        <w:jc w:val="both"/>
        <w:rPr>
          <w:rFonts w:asciiTheme="minorHAnsi" w:hAnsiTheme="minorHAnsi"/>
        </w:rPr>
      </w:pPr>
      <w:r w:rsidRPr="008C48CF">
        <w:rPr>
          <w:rFonts w:asciiTheme="minorHAnsi" w:hAnsiTheme="minorHAnsi"/>
        </w:rPr>
        <w:t>Login przypisany jest do danego wnioskodawcy – system posiada zabezpieczenia przed założeniem dwóch kont o tym samym loginie.</w:t>
      </w:r>
    </w:p>
    <w:p w14:paraId="5AD3EF8D" w14:textId="77777777" w:rsidR="00400EA2" w:rsidRDefault="00400EA2" w:rsidP="008C48CF">
      <w:pPr>
        <w:shd w:val="clear" w:color="auto" w:fill="FFFFFF"/>
        <w:spacing w:after="0"/>
        <w:jc w:val="both"/>
        <w:rPr>
          <w:rFonts w:asciiTheme="minorHAnsi" w:hAnsiTheme="minorHAnsi"/>
        </w:rPr>
      </w:pPr>
    </w:p>
    <w:p w14:paraId="1E68809C" w14:textId="5148B139" w:rsidR="00EF3153" w:rsidRPr="008C48CF" w:rsidRDefault="00EF3153" w:rsidP="004214C8">
      <w:pPr>
        <w:shd w:val="clear" w:color="auto" w:fill="FFFFFF"/>
        <w:spacing w:after="0"/>
        <w:jc w:val="both"/>
        <w:rPr>
          <w:rFonts w:asciiTheme="minorHAnsi" w:hAnsiTheme="minorHAnsi"/>
        </w:rPr>
      </w:pPr>
      <w:r w:rsidRPr="008C48CF">
        <w:rPr>
          <w:rFonts w:asciiTheme="minorHAnsi" w:hAnsiTheme="minorHAnsi"/>
        </w:rPr>
        <w:t xml:space="preserve">Wniosek o dofinansowanie projektu w ramach konkursu </w:t>
      </w:r>
      <w:r w:rsidRPr="008C48CF">
        <w:rPr>
          <w:rFonts w:asciiTheme="minorHAnsi" w:hAnsiTheme="minorHAnsi"/>
          <w:b/>
        </w:rPr>
        <w:t>można złożyć wyłącznie w form</w:t>
      </w:r>
      <w:r w:rsidR="00696E90">
        <w:rPr>
          <w:rFonts w:asciiTheme="minorHAnsi" w:hAnsiTheme="minorHAnsi"/>
          <w:b/>
        </w:rPr>
        <w:t>ie</w:t>
      </w:r>
      <w:r w:rsidR="00350BF8">
        <w:rPr>
          <w:rFonts w:asciiTheme="minorHAnsi" w:hAnsiTheme="minorHAnsi"/>
        </w:rPr>
        <w:t xml:space="preserve"> </w:t>
      </w:r>
      <w:r w:rsidR="00722EC6" w:rsidRPr="008C48CF">
        <w:rPr>
          <w:rFonts w:asciiTheme="minorHAnsi" w:hAnsiTheme="minorHAnsi"/>
          <w:b/>
        </w:rPr>
        <w:t>papierowej</w:t>
      </w:r>
      <w:r w:rsidR="00DE49F0">
        <w:rPr>
          <w:rFonts w:asciiTheme="minorHAnsi" w:hAnsiTheme="minorHAnsi"/>
          <w:b/>
        </w:rPr>
        <w:t xml:space="preserve"> </w:t>
      </w:r>
      <w:r w:rsidRPr="008C48CF">
        <w:rPr>
          <w:rFonts w:asciiTheme="minorHAnsi" w:hAnsiTheme="minorHAnsi"/>
        </w:rPr>
        <w:t>- przez wysłanie wniosku w GWA, wygenerowanie pliku PDF wysłanego wniosku i</w:t>
      </w:r>
      <w:r w:rsidR="007F05CF">
        <w:rPr>
          <w:rFonts w:asciiTheme="minorHAnsi" w:hAnsiTheme="minorHAnsi"/>
        </w:rPr>
        <w:t> </w:t>
      </w:r>
      <w:r w:rsidRPr="008C48CF">
        <w:rPr>
          <w:rFonts w:asciiTheme="minorHAnsi" w:hAnsiTheme="minorHAnsi"/>
        </w:rPr>
        <w:t>wymaganych załączników, wydruk pliku PDF wniosk</w:t>
      </w:r>
      <w:r w:rsidR="007F05CF">
        <w:rPr>
          <w:rFonts w:asciiTheme="minorHAnsi" w:hAnsiTheme="minorHAnsi"/>
        </w:rPr>
        <w:t xml:space="preserve">u i wymaganych załączników </w:t>
      </w:r>
      <w:r w:rsidRPr="008C48CF">
        <w:rPr>
          <w:rFonts w:asciiTheme="minorHAnsi" w:hAnsiTheme="minorHAnsi"/>
        </w:rPr>
        <w:t>oraz</w:t>
      </w:r>
      <w:r w:rsidR="007F05CF">
        <w:rPr>
          <w:rFonts w:asciiTheme="minorHAnsi" w:hAnsiTheme="minorHAnsi"/>
        </w:rPr>
        <w:t> </w:t>
      </w:r>
      <w:r w:rsidRPr="008C48CF">
        <w:rPr>
          <w:rFonts w:asciiTheme="minorHAnsi" w:hAnsiTheme="minorHAnsi"/>
        </w:rPr>
        <w:t>dostarczenie wydruku do IOK</w:t>
      </w:r>
      <w:r w:rsidR="00F4314B">
        <w:rPr>
          <w:rFonts w:asciiTheme="minorHAnsi" w:hAnsiTheme="minorHAnsi"/>
        </w:rPr>
        <w:t>.</w:t>
      </w:r>
    </w:p>
    <w:p w14:paraId="5CCB7845" w14:textId="77777777" w:rsidR="00EF3153" w:rsidRPr="008C48CF" w:rsidRDefault="00EF3153" w:rsidP="008C48CF">
      <w:pPr>
        <w:shd w:val="clear" w:color="auto" w:fill="FFFFFF"/>
        <w:spacing w:after="0"/>
        <w:ind w:left="360"/>
        <w:jc w:val="both"/>
        <w:rPr>
          <w:rFonts w:asciiTheme="minorHAnsi" w:hAnsiTheme="minorHAnsi"/>
        </w:rPr>
      </w:pPr>
    </w:p>
    <w:p w14:paraId="04D1E6CE" w14:textId="77777777" w:rsidR="00320E35" w:rsidRPr="00320E35" w:rsidRDefault="00320E35" w:rsidP="00320E35">
      <w:pPr>
        <w:spacing w:after="0"/>
        <w:jc w:val="both"/>
        <w:rPr>
          <w:rFonts w:asciiTheme="minorHAnsi" w:hAnsiTheme="minorHAnsi"/>
        </w:rPr>
      </w:pPr>
      <w:r w:rsidRPr="00320E35">
        <w:rPr>
          <w:rFonts w:asciiTheme="minorHAnsi" w:hAnsiTheme="minorHAnsi"/>
          <w:b/>
        </w:rPr>
        <w:lastRenderedPageBreak/>
        <w:t>Wymagane załączniki do wniosku o dofinansowanie projektu,</w:t>
      </w:r>
      <w:r w:rsidRPr="00320E35">
        <w:rPr>
          <w:rFonts w:asciiTheme="minorHAnsi" w:hAnsiTheme="minorHAnsi"/>
        </w:rPr>
        <w:t xml:space="preserve"> które są generowane w aplikacji GWA przy użyciu przycisku „załączniki wniosku PDF” (po uprzednim zablokowaniu wniosku do edycji przez zmianę jego statusu z „roboczego” na „wysłany”):</w:t>
      </w:r>
    </w:p>
    <w:p w14:paraId="03902A5B" w14:textId="77777777" w:rsidR="00320E35" w:rsidRPr="00320E35" w:rsidRDefault="00320E35" w:rsidP="00890E3F">
      <w:pPr>
        <w:numPr>
          <w:ilvl w:val="0"/>
          <w:numId w:val="28"/>
        </w:numPr>
        <w:spacing w:after="0"/>
        <w:ind w:left="426"/>
        <w:jc w:val="both"/>
        <w:rPr>
          <w:rFonts w:asciiTheme="minorHAnsi" w:hAnsiTheme="minorHAnsi"/>
        </w:rPr>
      </w:pPr>
      <w:r w:rsidRPr="00320E35">
        <w:rPr>
          <w:rFonts w:asciiTheme="minorHAnsi" w:hAnsiTheme="minorHAnsi"/>
          <w:b/>
        </w:rPr>
        <w:t>Szczegółowy budżet projektu</w:t>
      </w:r>
      <w:r w:rsidRPr="00320E35">
        <w:rPr>
          <w:rFonts w:asciiTheme="minorHAnsi" w:hAnsiTheme="minorHAnsi"/>
        </w:rPr>
        <w:t xml:space="preserve"> - własnoręcznie podpisany i opatrzony pieczątką imienną przez osobę/y uprawnioną/e do reprezentowania wnioskodawcy wskazaną/e w punkcie </w:t>
      </w:r>
      <w:r w:rsidRPr="00320E35">
        <w:rPr>
          <w:rFonts w:asciiTheme="minorHAnsi" w:hAnsiTheme="minorHAnsi"/>
          <w:b/>
        </w:rPr>
        <w:t>B.2</w:t>
      </w:r>
      <w:r w:rsidRPr="00320E35">
        <w:rPr>
          <w:rFonts w:asciiTheme="minorHAnsi" w:hAnsiTheme="minorHAnsi"/>
        </w:rPr>
        <w:t xml:space="preserve"> wniosku (w przypadku braku pieczątki imiennej należy złożyć czytelny podpis); </w:t>
      </w:r>
    </w:p>
    <w:p w14:paraId="4CB59D67" w14:textId="77777777" w:rsidR="00320E35" w:rsidRPr="00320E35" w:rsidRDefault="00320E35" w:rsidP="00890E3F">
      <w:pPr>
        <w:numPr>
          <w:ilvl w:val="0"/>
          <w:numId w:val="28"/>
        </w:numPr>
        <w:spacing w:after="0"/>
        <w:ind w:left="426"/>
        <w:jc w:val="both"/>
        <w:rPr>
          <w:rFonts w:asciiTheme="minorHAnsi" w:hAnsiTheme="minorHAnsi"/>
        </w:rPr>
      </w:pPr>
      <w:r w:rsidRPr="00320E35">
        <w:rPr>
          <w:rFonts w:asciiTheme="minorHAnsi" w:hAnsiTheme="minorHAnsi"/>
          <w:b/>
        </w:rPr>
        <w:t>Oświadczenie o kwalifikowalności podatku VAT</w:t>
      </w:r>
      <w:r w:rsidRPr="00320E35">
        <w:rPr>
          <w:rFonts w:asciiTheme="minorHAnsi" w:hAnsiTheme="minorHAnsi"/>
        </w:rPr>
        <w:t xml:space="preserve"> -  własnoręcznie podpisane i opatrzone pieczątką imienną przez osobę/y uprawnioną/e do reprezentowania wnioskodawcy wskazaną/e w punkcie </w:t>
      </w:r>
      <w:r w:rsidRPr="00320E35">
        <w:rPr>
          <w:rFonts w:asciiTheme="minorHAnsi" w:hAnsiTheme="minorHAnsi"/>
          <w:b/>
        </w:rPr>
        <w:t>B.2</w:t>
      </w:r>
      <w:r w:rsidRPr="00320E35">
        <w:rPr>
          <w:rFonts w:asciiTheme="minorHAnsi" w:hAnsiTheme="minorHAnsi"/>
        </w:rPr>
        <w:t xml:space="preserve"> wniosku (w przypadku braku pieczątki imiennej należy złożyć czytelny podpis). </w:t>
      </w:r>
      <w:r w:rsidRPr="00320E35">
        <w:rPr>
          <w:rFonts w:asciiTheme="minorHAnsi" w:hAnsiTheme="minorHAnsi"/>
          <w:b/>
        </w:rPr>
        <w:t>W przypadku realizacji projektu w partnerstwie</w:t>
      </w:r>
      <w:r w:rsidRPr="00320E35">
        <w:rPr>
          <w:rFonts w:asciiTheme="minorHAnsi" w:hAnsiTheme="minorHAnsi"/>
        </w:rPr>
        <w:t xml:space="preserve"> powyższe oświadczenie składa każdy z partnerów, który w ramach ponoszonych przez niego wydatków w projekcie w całości lub części będzie kwalifikował podatek VAT. Oświadczenie partnera/ów powinno zostać własnoręcznie podpisane i opatrzone pieczątkami imiennymi przez osoby reprezentujące poszczególnych partnerów wskazane w punkcie </w:t>
      </w:r>
      <w:r w:rsidRPr="00320E35">
        <w:rPr>
          <w:rFonts w:asciiTheme="minorHAnsi" w:hAnsiTheme="minorHAnsi"/>
          <w:b/>
        </w:rPr>
        <w:t>B.3</w:t>
      </w:r>
      <w:r w:rsidRPr="00320E35">
        <w:rPr>
          <w:rFonts w:asciiTheme="minorHAnsi" w:hAnsiTheme="minorHAnsi"/>
        </w:rPr>
        <w:t xml:space="preserve"> wniosku (w przypadku braku imiennych pieczątek należy złożyć czytelne podpisy); </w:t>
      </w:r>
    </w:p>
    <w:p w14:paraId="6E646908" w14:textId="77777777" w:rsidR="00320E35" w:rsidRPr="00320E35" w:rsidRDefault="00320E35" w:rsidP="00890E3F">
      <w:pPr>
        <w:numPr>
          <w:ilvl w:val="0"/>
          <w:numId w:val="28"/>
        </w:numPr>
        <w:spacing w:after="0"/>
        <w:ind w:left="426"/>
        <w:jc w:val="both"/>
        <w:rPr>
          <w:rFonts w:asciiTheme="minorHAnsi" w:hAnsiTheme="minorHAnsi"/>
          <w:b/>
        </w:rPr>
      </w:pPr>
      <w:r w:rsidRPr="00320E35">
        <w:rPr>
          <w:rFonts w:asciiTheme="minorHAnsi" w:hAnsiTheme="minorHAnsi"/>
          <w:b/>
        </w:rPr>
        <w:t>Oświadczenie wnioskodawcy o realizacji projektu zgodnie ze standardami realizacji wsparcia określonymi w regulaminie konkursu RPO WP na lata 2014-2020</w:t>
      </w:r>
      <w:r w:rsidRPr="00320E35">
        <w:rPr>
          <w:rFonts w:asciiTheme="minorHAnsi" w:hAnsiTheme="minorHAnsi"/>
        </w:rPr>
        <w:t xml:space="preserve"> - własnoręcznie podpisane i opatrzone pieczątką imienną przez osobę/y uprawnioną/e do reprezentowania wnioskodawcy wskazaną/e w punkcie </w:t>
      </w:r>
      <w:r w:rsidRPr="00320E35">
        <w:rPr>
          <w:rFonts w:asciiTheme="minorHAnsi" w:hAnsiTheme="minorHAnsi"/>
          <w:b/>
        </w:rPr>
        <w:t>B.2</w:t>
      </w:r>
      <w:r w:rsidRPr="00320E35">
        <w:rPr>
          <w:rFonts w:asciiTheme="minorHAnsi" w:hAnsiTheme="minorHAnsi"/>
        </w:rPr>
        <w:t xml:space="preserve"> wniosku (w przypadku braku pieczątki imiennej należy złożyć czytelny podpis)</w:t>
      </w:r>
      <w:r w:rsidR="00981572">
        <w:rPr>
          <w:rFonts w:asciiTheme="minorHAnsi" w:hAnsiTheme="minorHAnsi"/>
        </w:rPr>
        <w:t>.</w:t>
      </w:r>
    </w:p>
    <w:p w14:paraId="1D1E5856" w14:textId="77777777" w:rsidR="00BB7862" w:rsidRPr="00BB7862" w:rsidRDefault="00BB7862" w:rsidP="00BB7862">
      <w:pPr>
        <w:shd w:val="clear" w:color="auto" w:fill="FFFFFF" w:themeFill="background1"/>
        <w:spacing w:after="0"/>
        <w:ind w:left="66"/>
        <w:jc w:val="both"/>
        <w:rPr>
          <w:rFonts w:asciiTheme="minorHAnsi" w:hAnsiTheme="minorHAnsi" w:cstheme="minorHAnsi"/>
        </w:rPr>
      </w:pPr>
    </w:p>
    <w:p w14:paraId="302F9B9B" w14:textId="5BC750F1" w:rsidR="00320E35" w:rsidRPr="00320E35" w:rsidRDefault="00412017" w:rsidP="00320E35">
      <w:pPr>
        <w:shd w:val="clear" w:color="auto" w:fill="FFFFFF" w:themeFill="background1"/>
        <w:jc w:val="both"/>
        <w:rPr>
          <w:rFonts w:asciiTheme="minorHAnsi" w:hAnsiTheme="minorHAnsi"/>
        </w:rPr>
      </w:pPr>
      <w:r>
        <w:rPr>
          <w:rFonts w:asciiTheme="minorHAnsi" w:hAnsiTheme="minorHAnsi"/>
        </w:rPr>
        <w:t>W</w:t>
      </w:r>
      <w:r w:rsidR="00320E35" w:rsidRPr="00320E35">
        <w:rPr>
          <w:rFonts w:asciiTheme="minorHAnsi" w:hAnsiTheme="minorHAnsi"/>
        </w:rPr>
        <w:t xml:space="preserve">nioskodawca składa do IOK </w:t>
      </w:r>
      <w:r w:rsidR="00320E35" w:rsidRPr="00320E35">
        <w:rPr>
          <w:rFonts w:asciiTheme="minorHAnsi" w:hAnsiTheme="minorHAnsi"/>
          <w:b/>
        </w:rPr>
        <w:t>2 jednobrzmiące egzemplarze</w:t>
      </w:r>
      <w:r w:rsidR="00320E35" w:rsidRPr="00320E35">
        <w:rPr>
          <w:rFonts w:asciiTheme="minorHAnsi" w:hAnsiTheme="minorHAnsi"/>
        </w:rPr>
        <w:t xml:space="preserve"> oryginału wydruku wniosku własnoręcznie podpisanego i</w:t>
      </w:r>
      <w:r>
        <w:rPr>
          <w:rFonts w:asciiTheme="minorHAnsi" w:hAnsiTheme="minorHAnsi"/>
        </w:rPr>
        <w:t> </w:t>
      </w:r>
      <w:r w:rsidR="00320E35" w:rsidRPr="00320E35">
        <w:rPr>
          <w:rFonts w:asciiTheme="minorHAnsi" w:hAnsiTheme="minorHAnsi"/>
        </w:rPr>
        <w:t xml:space="preserve">opatrzonego pieczątkami imiennymi przez osoby uprawnione do reprezentowania wnioskodawcy, wskazane w punkcie </w:t>
      </w:r>
      <w:r w:rsidR="00320E35" w:rsidRPr="00320E35">
        <w:rPr>
          <w:rFonts w:asciiTheme="minorHAnsi" w:hAnsiTheme="minorHAnsi"/>
          <w:b/>
        </w:rPr>
        <w:t>B.2</w:t>
      </w:r>
      <w:r w:rsidR="00320E35" w:rsidRPr="00320E35">
        <w:rPr>
          <w:rFonts w:asciiTheme="minorHAnsi" w:hAnsiTheme="minorHAnsi"/>
        </w:rPr>
        <w:t xml:space="preserve"> wniosku (w przypadku braku pieczątki imiennej należy złożyć czytelny podpis), posiadającego nadaną w GWA sumę kontrolną odpowiadającą sumie kontrolnej wniosku wysłanego w GWA lub </w:t>
      </w:r>
      <w:r w:rsidR="00320E35" w:rsidRPr="00320E35">
        <w:rPr>
          <w:rFonts w:asciiTheme="minorHAnsi" w:hAnsiTheme="minorHAnsi"/>
          <w:b/>
        </w:rPr>
        <w:t>1 egzemplarz oryginału i 1 egzemplarz kopii</w:t>
      </w:r>
      <w:r w:rsidR="00320E35" w:rsidRPr="00320E35">
        <w:rPr>
          <w:rFonts w:asciiTheme="minorHAnsi" w:hAnsiTheme="minorHAnsi"/>
        </w:rPr>
        <w:t xml:space="preserve">, poświadczonej za zgodność z oryginałem na pierwszej stronie wniosku ze wskazaniem liczby stron, przez osoby uprawnione do reprezentowania wnioskodawcy, wskazane w punkcie </w:t>
      </w:r>
      <w:r w:rsidR="00320E35" w:rsidRPr="00320E35">
        <w:rPr>
          <w:rFonts w:asciiTheme="minorHAnsi" w:hAnsiTheme="minorHAnsi"/>
          <w:b/>
        </w:rPr>
        <w:t>B.2</w:t>
      </w:r>
      <w:r w:rsidR="00320E35" w:rsidRPr="00320E35">
        <w:rPr>
          <w:rFonts w:asciiTheme="minorHAnsi" w:hAnsiTheme="minorHAnsi"/>
        </w:rPr>
        <w:t xml:space="preserve"> wniosku. W</w:t>
      </w:r>
      <w:r w:rsidR="009371B5">
        <w:rPr>
          <w:rFonts w:asciiTheme="minorHAnsi" w:hAnsiTheme="minorHAnsi"/>
        </w:rPr>
        <w:t> </w:t>
      </w:r>
      <w:r w:rsidR="00320E35" w:rsidRPr="00320E35">
        <w:rPr>
          <w:rFonts w:asciiTheme="minorHAnsi" w:hAnsiTheme="minorHAnsi"/>
        </w:rPr>
        <w:t xml:space="preserve">przypadku projektów partnerskich część </w:t>
      </w:r>
      <w:r w:rsidR="00320E35" w:rsidRPr="00320E35">
        <w:rPr>
          <w:rFonts w:asciiTheme="minorHAnsi" w:hAnsiTheme="minorHAnsi"/>
          <w:b/>
        </w:rPr>
        <w:t>K.2</w:t>
      </w:r>
      <w:r w:rsidR="00320E35" w:rsidRPr="00320E35">
        <w:rPr>
          <w:rFonts w:asciiTheme="minorHAnsi" w:hAnsiTheme="minorHAnsi"/>
        </w:rPr>
        <w:t xml:space="preserve"> wniosku powinna zostać własnoręcznie podpisana i</w:t>
      </w:r>
      <w:r w:rsidR="009371B5">
        <w:rPr>
          <w:rFonts w:asciiTheme="minorHAnsi" w:hAnsiTheme="minorHAnsi"/>
        </w:rPr>
        <w:t> </w:t>
      </w:r>
      <w:r w:rsidR="00320E35" w:rsidRPr="00320E35">
        <w:rPr>
          <w:rFonts w:asciiTheme="minorHAnsi" w:hAnsiTheme="minorHAnsi"/>
        </w:rPr>
        <w:t xml:space="preserve">opatrzona pieczątkami imiennymi przez osoby reprezentujące poszczególnych partnerów wskazane w punkcie </w:t>
      </w:r>
      <w:r w:rsidR="00320E35" w:rsidRPr="00320E35">
        <w:rPr>
          <w:rFonts w:asciiTheme="minorHAnsi" w:hAnsiTheme="minorHAnsi"/>
          <w:b/>
        </w:rPr>
        <w:t>B.3</w:t>
      </w:r>
      <w:r w:rsidR="00320E35" w:rsidRPr="00320E35">
        <w:rPr>
          <w:rFonts w:asciiTheme="minorHAnsi" w:hAnsiTheme="minorHAnsi"/>
        </w:rPr>
        <w:t xml:space="preserve"> wniosku (w przypadku braku imiennych pieczątek należy złożyć czytelne podpisy). </w:t>
      </w:r>
    </w:p>
    <w:p w14:paraId="2D716446" w14:textId="77777777" w:rsidR="00320E35" w:rsidRPr="00320E35" w:rsidRDefault="00320E35" w:rsidP="00320E35">
      <w:pPr>
        <w:shd w:val="clear" w:color="auto" w:fill="FFFFFF" w:themeFill="background1"/>
        <w:jc w:val="both"/>
        <w:rPr>
          <w:rFonts w:asciiTheme="minorHAnsi" w:hAnsiTheme="minorHAnsi"/>
        </w:rPr>
      </w:pPr>
      <w:r w:rsidRPr="00320E35">
        <w:rPr>
          <w:rFonts w:asciiTheme="minorHAnsi" w:hAnsiTheme="minorHAnsi"/>
          <w:b/>
        </w:rPr>
        <w:t>Wraz z wnioskiem o dofinansowanie projektu należy złożyć w dwóch egzemplarzach wymagane załączniki.</w:t>
      </w:r>
    </w:p>
    <w:p w14:paraId="72209889" w14:textId="77777777" w:rsidR="00320E35" w:rsidRPr="00320E35" w:rsidRDefault="00320E35" w:rsidP="00320E35">
      <w:pPr>
        <w:shd w:val="clear" w:color="auto" w:fill="FFFFFF"/>
        <w:spacing w:after="0"/>
        <w:jc w:val="both"/>
        <w:rPr>
          <w:rFonts w:asciiTheme="minorHAnsi" w:hAnsiTheme="minorHAnsi"/>
        </w:rPr>
      </w:pPr>
      <w:r w:rsidRPr="00320E35">
        <w:rPr>
          <w:rFonts w:asciiTheme="minorHAnsi" w:hAnsiTheme="minorHAnsi"/>
        </w:rPr>
        <w:t>Wnioskodawca składa oba egzemplarze wniosku o dofinansowanie projektu wraz z dwoma kompletami załączników WPIĘTE W SEGREGATOR o szerokości do 5 cm, który musi:</w:t>
      </w:r>
    </w:p>
    <w:p w14:paraId="6788A811" w14:textId="77777777" w:rsidR="00320E35" w:rsidRPr="00320E35" w:rsidRDefault="00320E35" w:rsidP="00890E3F">
      <w:pPr>
        <w:numPr>
          <w:ilvl w:val="0"/>
          <w:numId w:val="27"/>
        </w:numPr>
        <w:shd w:val="clear" w:color="auto" w:fill="FFFFFF"/>
        <w:spacing w:after="0"/>
        <w:ind w:left="426"/>
        <w:contextualSpacing/>
        <w:jc w:val="both"/>
        <w:rPr>
          <w:rFonts w:asciiTheme="minorHAnsi" w:hAnsiTheme="minorHAnsi"/>
        </w:rPr>
      </w:pPr>
      <w:r w:rsidRPr="00320E35">
        <w:rPr>
          <w:rFonts w:asciiTheme="minorHAnsi" w:hAnsiTheme="minorHAnsi"/>
        </w:rPr>
        <w:t>być opatrzony sformułowaniem „Wniosek o dofinansowanie realizacji projektu</w:t>
      </w:r>
      <w:r w:rsidR="000A1750">
        <w:rPr>
          <w:rFonts w:asciiTheme="minorHAnsi" w:hAnsiTheme="minorHAnsi"/>
        </w:rPr>
        <w:t xml:space="preserve"> </w:t>
      </w:r>
      <w:r w:rsidRPr="00320E35">
        <w:rPr>
          <w:rFonts w:asciiTheme="minorHAnsi" w:hAnsiTheme="minorHAnsi"/>
        </w:rPr>
        <w:t>w ramach Osi Priorytetowej 6, Działanie 6.2., Poddziałanie 6.2.2.; „Konkurs nr</w:t>
      </w:r>
      <w:r w:rsidR="00E61F4A">
        <w:rPr>
          <w:rFonts w:asciiTheme="minorHAnsi" w:hAnsiTheme="minorHAnsi"/>
        </w:rPr>
        <w:t xml:space="preserve"> RPPM.06.02.02-IZ.00-22-00</w:t>
      </w:r>
      <w:r w:rsidR="00981572">
        <w:rPr>
          <w:rFonts w:asciiTheme="minorHAnsi" w:hAnsiTheme="minorHAnsi"/>
        </w:rPr>
        <w:t>2</w:t>
      </w:r>
      <w:r w:rsidR="00E61F4A">
        <w:rPr>
          <w:rFonts w:asciiTheme="minorHAnsi" w:hAnsiTheme="minorHAnsi"/>
        </w:rPr>
        <w:t>/17</w:t>
      </w:r>
      <w:r w:rsidR="00A64678">
        <w:rPr>
          <w:rFonts w:asciiTheme="minorHAnsi" w:hAnsiTheme="minorHAnsi"/>
        </w:rPr>
        <w:t>”;</w:t>
      </w:r>
    </w:p>
    <w:p w14:paraId="00A48E63" w14:textId="77777777" w:rsidR="00320E35" w:rsidRPr="00320E35" w:rsidRDefault="00320E35" w:rsidP="00890E3F">
      <w:pPr>
        <w:numPr>
          <w:ilvl w:val="0"/>
          <w:numId w:val="27"/>
        </w:numPr>
        <w:shd w:val="clear" w:color="auto" w:fill="FFFFFF"/>
        <w:spacing w:after="0"/>
        <w:ind w:left="426"/>
        <w:contextualSpacing/>
        <w:jc w:val="both"/>
        <w:rPr>
          <w:rFonts w:asciiTheme="minorHAnsi" w:hAnsiTheme="minorHAnsi"/>
        </w:rPr>
      </w:pPr>
      <w:r w:rsidRPr="00320E35">
        <w:rPr>
          <w:rFonts w:asciiTheme="minorHAnsi" w:hAnsiTheme="minorHAnsi"/>
        </w:rPr>
        <w:t>za</w:t>
      </w:r>
      <w:r w:rsidR="00A64678">
        <w:rPr>
          <w:rFonts w:asciiTheme="minorHAnsi" w:hAnsiTheme="minorHAnsi"/>
        </w:rPr>
        <w:t>wierać pełną nazwę wnioskodawcy;</w:t>
      </w:r>
    </w:p>
    <w:p w14:paraId="43F72942" w14:textId="77777777" w:rsidR="00320E35" w:rsidRPr="00320E35" w:rsidRDefault="00320E35" w:rsidP="00890E3F">
      <w:pPr>
        <w:numPr>
          <w:ilvl w:val="0"/>
          <w:numId w:val="27"/>
        </w:numPr>
        <w:shd w:val="clear" w:color="auto" w:fill="FFFFFF"/>
        <w:spacing w:after="0"/>
        <w:ind w:left="426"/>
        <w:contextualSpacing/>
        <w:jc w:val="both"/>
        <w:rPr>
          <w:rFonts w:asciiTheme="minorHAnsi" w:hAnsiTheme="minorHAnsi"/>
        </w:rPr>
      </w:pPr>
      <w:r w:rsidRPr="00320E35">
        <w:rPr>
          <w:rFonts w:asciiTheme="minorHAnsi" w:hAnsiTheme="minorHAnsi"/>
        </w:rPr>
        <w:t>zawierać tytuł projektu.</w:t>
      </w:r>
    </w:p>
    <w:p w14:paraId="7BF692C7" w14:textId="77777777" w:rsidR="00320E35" w:rsidRPr="00320E35" w:rsidRDefault="00320E35" w:rsidP="00A64678">
      <w:pPr>
        <w:shd w:val="clear" w:color="auto" w:fill="FFFFFF"/>
        <w:spacing w:after="0"/>
        <w:ind w:left="426"/>
        <w:contextualSpacing/>
        <w:jc w:val="both"/>
        <w:rPr>
          <w:rFonts w:asciiTheme="minorHAnsi" w:hAnsiTheme="minorHAnsi" w:cstheme="minorHAnsi"/>
        </w:rPr>
      </w:pPr>
    </w:p>
    <w:p w14:paraId="3D69E4BD" w14:textId="77777777" w:rsidR="00320E35" w:rsidRPr="00320E35" w:rsidRDefault="00320E35" w:rsidP="00320E35">
      <w:pPr>
        <w:shd w:val="clear" w:color="auto" w:fill="FFFFFF"/>
        <w:spacing w:after="0"/>
        <w:jc w:val="both"/>
        <w:rPr>
          <w:rFonts w:asciiTheme="minorHAnsi" w:hAnsiTheme="minorHAnsi"/>
        </w:rPr>
      </w:pPr>
      <w:r w:rsidRPr="00320E35">
        <w:rPr>
          <w:rFonts w:asciiTheme="minorHAnsi" w:hAnsiTheme="minorHAnsi" w:cstheme="minorHAnsi"/>
        </w:rPr>
        <w:t xml:space="preserve">Do składanych dokumentów należy dołączyć PISMO PRZEWODNIE. </w:t>
      </w:r>
    </w:p>
    <w:p w14:paraId="4223DFDC" w14:textId="5CA7D966" w:rsidR="007F05CF" w:rsidRPr="00F652F6" w:rsidRDefault="00E50095" w:rsidP="00EE7BC7">
      <w:pPr>
        <w:spacing w:after="0"/>
        <w:rPr>
          <w:rFonts w:asciiTheme="minorHAnsi" w:hAnsiTheme="minorHAnsi"/>
          <w:b/>
          <w:u w:val="single"/>
        </w:rPr>
      </w:pPr>
      <w:r>
        <w:rPr>
          <w:rFonts w:asciiTheme="minorHAnsi" w:hAnsiTheme="minorHAnsi"/>
          <w:b/>
          <w:u w:val="single"/>
        </w:rPr>
        <w:br w:type="page"/>
      </w:r>
    </w:p>
    <w:p w14:paraId="40502A72" w14:textId="342CFC8F" w:rsidR="004A0311" w:rsidRPr="00B0123B" w:rsidRDefault="004A0311" w:rsidP="004214C8">
      <w:pPr>
        <w:pStyle w:val="Nagwek2"/>
      </w:pPr>
      <w:bookmarkStart w:id="74" w:name="_Toc440885194"/>
      <w:bookmarkStart w:id="75" w:name="_Toc447262894"/>
      <w:bookmarkStart w:id="76" w:name="_Toc464561935"/>
      <w:bookmarkStart w:id="77" w:name="_Toc483383088"/>
      <w:r w:rsidRPr="00B0123B">
        <w:lastRenderedPageBreak/>
        <w:t>MIEJSCE SKŁADANIA WNIOSKÓW O DOFINANSOWANIE PROJEKTÓW W KONKURSIE</w:t>
      </w:r>
      <w:bookmarkEnd w:id="74"/>
      <w:bookmarkEnd w:id="75"/>
      <w:bookmarkEnd w:id="76"/>
      <w:bookmarkEnd w:id="77"/>
    </w:p>
    <w:p w14:paraId="5E793B84" w14:textId="77777777" w:rsidR="00E17065" w:rsidRPr="005C4D51" w:rsidRDefault="007F05CF" w:rsidP="00F652F6">
      <w:pPr>
        <w:spacing w:before="240" w:after="0"/>
        <w:jc w:val="both"/>
        <w:rPr>
          <w:rFonts w:asciiTheme="minorHAnsi" w:hAnsiTheme="minorHAnsi" w:cs="Times New Roman"/>
        </w:rPr>
      </w:pPr>
      <w:r>
        <w:rPr>
          <w:rFonts w:asciiTheme="minorHAnsi" w:hAnsiTheme="minorHAnsi" w:cs="Times New Roman"/>
        </w:rPr>
        <w:t>W</w:t>
      </w:r>
      <w:r w:rsidR="00BF521F" w:rsidRPr="005C4D51">
        <w:rPr>
          <w:rFonts w:asciiTheme="minorHAnsi" w:hAnsiTheme="minorHAnsi" w:cs="Times New Roman"/>
        </w:rPr>
        <w:t>niosek o dofinansowanie projektu w wersji papierowej składany jest w</w:t>
      </w:r>
      <w:r w:rsidR="00E17065" w:rsidRPr="005C4D51">
        <w:rPr>
          <w:rFonts w:asciiTheme="minorHAnsi" w:hAnsiTheme="minorHAnsi" w:cs="Times New Roman"/>
        </w:rPr>
        <w:t>:</w:t>
      </w:r>
      <w:r w:rsidR="00BF521F" w:rsidRPr="005C4D51">
        <w:rPr>
          <w:rFonts w:asciiTheme="minorHAnsi" w:hAnsiTheme="minorHAnsi" w:cs="Times New Roman"/>
        </w:rPr>
        <w:t xml:space="preserve"> </w:t>
      </w:r>
    </w:p>
    <w:p w14:paraId="6BED2A91" w14:textId="77777777" w:rsidR="00320E35" w:rsidRDefault="00BF521F" w:rsidP="00F652F6">
      <w:pPr>
        <w:spacing w:before="240" w:after="0"/>
        <w:jc w:val="center"/>
        <w:rPr>
          <w:rFonts w:asciiTheme="minorHAnsi" w:hAnsiTheme="minorHAnsi"/>
          <w:b/>
        </w:rPr>
      </w:pPr>
      <w:r w:rsidRPr="005C4D51">
        <w:rPr>
          <w:rFonts w:asciiTheme="minorHAnsi" w:hAnsiTheme="minorHAnsi"/>
          <w:b/>
        </w:rPr>
        <w:t xml:space="preserve">Departamencie Europejskiego Funduszu Społecznego </w:t>
      </w:r>
    </w:p>
    <w:p w14:paraId="0486E0EF" w14:textId="77777777" w:rsidR="00320E35" w:rsidRDefault="00BF521F" w:rsidP="00E17065">
      <w:pPr>
        <w:spacing w:after="0"/>
        <w:jc w:val="center"/>
        <w:rPr>
          <w:rFonts w:asciiTheme="minorHAnsi" w:hAnsiTheme="minorHAnsi"/>
          <w:b/>
        </w:rPr>
      </w:pPr>
      <w:r w:rsidRPr="005C4D51">
        <w:rPr>
          <w:rFonts w:asciiTheme="minorHAnsi" w:hAnsiTheme="minorHAnsi"/>
          <w:b/>
        </w:rPr>
        <w:t xml:space="preserve">Urzędu Marszałkowskiego Województwa Pomorskiego (DEFS UMWP) </w:t>
      </w:r>
    </w:p>
    <w:p w14:paraId="456FE5CC" w14:textId="77777777" w:rsidR="00E17065" w:rsidRPr="005C4D51" w:rsidRDefault="00BF521F" w:rsidP="00E17065">
      <w:pPr>
        <w:spacing w:after="0"/>
        <w:jc w:val="center"/>
        <w:rPr>
          <w:rFonts w:asciiTheme="minorHAnsi" w:hAnsiTheme="minorHAnsi"/>
          <w:b/>
        </w:rPr>
      </w:pPr>
      <w:r w:rsidRPr="005C4D51">
        <w:rPr>
          <w:rFonts w:asciiTheme="minorHAnsi" w:hAnsiTheme="minorHAnsi"/>
          <w:b/>
        </w:rPr>
        <w:t xml:space="preserve">z siedzibą przy ul. Augustyńskiego 2, 80-819 Gdańsk, </w:t>
      </w:r>
    </w:p>
    <w:p w14:paraId="70CFAD0E" w14:textId="77777777" w:rsidR="00BF521F" w:rsidRDefault="00BF521F" w:rsidP="00E17065">
      <w:pPr>
        <w:spacing w:after="0"/>
        <w:jc w:val="center"/>
        <w:rPr>
          <w:rFonts w:asciiTheme="minorHAnsi" w:hAnsiTheme="minorHAnsi"/>
          <w:b/>
        </w:rPr>
      </w:pPr>
      <w:r w:rsidRPr="005C4D51">
        <w:rPr>
          <w:rFonts w:asciiTheme="minorHAnsi" w:hAnsiTheme="minorHAnsi"/>
          <w:b/>
        </w:rPr>
        <w:t>w SEKRETARIACIE - pokój nr 33.</w:t>
      </w:r>
    </w:p>
    <w:p w14:paraId="6A2EEC24" w14:textId="77777777" w:rsidR="00412017" w:rsidRPr="005C4D51" w:rsidRDefault="00412017" w:rsidP="00E17065">
      <w:pPr>
        <w:spacing w:after="0"/>
        <w:jc w:val="center"/>
        <w:rPr>
          <w:rFonts w:asciiTheme="minorHAnsi" w:hAnsiTheme="minorHAnsi"/>
          <w:b/>
        </w:rPr>
      </w:pPr>
    </w:p>
    <w:p w14:paraId="25261D3C" w14:textId="77777777" w:rsidR="00B0123B" w:rsidRDefault="004A0311" w:rsidP="004214C8">
      <w:pPr>
        <w:pStyle w:val="Nagwek2"/>
      </w:pPr>
      <w:bookmarkStart w:id="78" w:name="_Toc440885195"/>
      <w:bookmarkStart w:id="79" w:name="_Toc447262895"/>
      <w:bookmarkStart w:id="80" w:name="_Toc483383089"/>
      <w:bookmarkStart w:id="81" w:name="_Toc464561936"/>
      <w:r w:rsidRPr="00B0123B">
        <w:t>TERMIN SKŁADANIA WNIOSKÓW O DOFINANSOWANIE PROJEKTÓW W KONKURSIE</w:t>
      </w:r>
      <w:bookmarkEnd w:id="78"/>
      <w:bookmarkEnd w:id="79"/>
      <w:bookmarkEnd w:id="80"/>
      <w:r w:rsidR="005B6ED4">
        <w:t xml:space="preserve"> </w:t>
      </w:r>
      <w:bookmarkEnd w:id="81"/>
    </w:p>
    <w:p w14:paraId="423C5FD0" w14:textId="77777777" w:rsidR="008F095C" w:rsidRDefault="008F095C" w:rsidP="00CB7343">
      <w:pPr>
        <w:shd w:val="clear" w:color="auto" w:fill="FFFFFF" w:themeFill="background1"/>
        <w:spacing w:after="0"/>
        <w:jc w:val="both"/>
        <w:rPr>
          <w:rFonts w:asciiTheme="minorHAnsi" w:hAnsiTheme="minorHAnsi"/>
        </w:rPr>
      </w:pPr>
    </w:p>
    <w:p w14:paraId="21348050" w14:textId="2CE034F5" w:rsidR="009408FC" w:rsidRDefault="00A114FD" w:rsidP="00CB7343">
      <w:pPr>
        <w:tabs>
          <w:tab w:val="left" w:pos="567"/>
        </w:tabs>
        <w:spacing w:after="0"/>
        <w:jc w:val="both"/>
        <w:rPr>
          <w:rFonts w:asciiTheme="minorHAnsi" w:hAnsiTheme="minorHAnsi"/>
          <w:b/>
        </w:rPr>
      </w:pPr>
      <w:r>
        <w:rPr>
          <w:rFonts w:asciiTheme="minorHAnsi" w:hAnsiTheme="minorHAnsi"/>
        </w:rPr>
        <w:t xml:space="preserve">Konkurs ma formę </w:t>
      </w:r>
      <w:r w:rsidRPr="00A114FD">
        <w:rPr>
          <w:rFonts w:asciiTheme="minorHAnsi" w:hAnsiTheme="minorHAnsi"/>
          <w:b/>
        </w:rPr>
        <w:t>konkursu zamkniętego</w:t>
      </w:r>
      <w:r>
        <w:rPr>
          <w:rFonts w:asciiTheme="minorHAnsi" w:hAnsiTheme="minorHAnsi"/>
        </w:rPr>
        <w:t xml:space="preserve"> z następując</w:t>
      </w:r>
      <w:r w:rsidR="009408FC">
        <w:rPr>
          <w:rFonts w:asciiTheme="minorHAnsi" w:hAnsiTheme="minorHAnsi"/>
        </w:rPr>
        <w:t>ym</w:t>
      </w:r>
      <w:r>
        <w:rPr>
          <w:rFonts w:asciiTheme="minorHAnsi" w:hAnsiTheme="minorHAnsi"/>
        </w:rPr>
        <w:t xml:space="preserve"> ustalonym t</w:t>
      </w:r>
      <w:r w:rsidR="00BF521F" w:rsidRPr="0023447B">
        <w:rPr>
          <w:rFonts w:asciiTheme="minorHAnsi" w:hAnsiTheme="minorHAnsi"/>
        </w:rPr>
        <w:t>ermin</w:t>
      </w:r>
      <w:r>
        <w:rPr>
          <w:rFonts w:asciiTheme="minorHAnsi" w:hAnsiTheme="minorHAnsi"/>
        </w:rPr>
        <w:t>em</w:t>
      </w:r>
      <w:r w:rsidR="00BF521F" w:rsidRPr="0023447B">
        <w:rPr>
          <w:rFonts w:asciiTheme="minorHAnsi" w:hAnsiTheme="minorHAnsi"/>
        </w:rPr>
        <w:t xml:space="preserve"> składania wniosków o dofinansowanie </w:t>
      </w:r>
      <w:r w:rsidRPr="005D5397">
        <w:rPr>
          <w:rFonts w:asciiTheme="minorHAnsi" w:hAnsiTheme="minorHAnsi"/>
        </w:rPr>
        <w:t>projektu:</w:t>
      </w:r>
      <w:r w:rsidR="00722EC6">
        <w:rPr>
          <w:rFonts w:asciiTheme="minorHAnsi" w:hAnsiTheme="minorHAnsi"/>
        </w:rPr>
        <w:t xml:space="preserve"> </w:t>
      </w:r>
      <w:r w:rsidR="00722EC6">
        <w:rPr>
          <w:rFonts w:asciiTheme="minorHAnsi" w:hAnsiTheme="minorHAnsi"/>
          <w:b/>
        </w:rPr>
        <w:t xml:space="preserve">30 czerwca 2017 roku </w:t>
      </w:r>
      <w:r w:rsidR="00722EC6" w:rsidRPr="001C3038">
        <w:rPr>
          <w:rFonts w:asciiTheme="minorHAnsi" w:hAnsiTheme="minorHAnsi"/>
          <w:b/>
        </w:rPr>
        <w:t xml:space="preserve">do </w:t>
      </w:r>
      <w:r w:rsidR="00722EC6">
        <w:rPr>
          <w:rFonts w:asciiTheme="minorHAnsi" w:hAnsiTheme="minorHAnsi"/>
          <w:b/>
        </w:rPr>
        <w:t xml:space="preserve"> 21 lipca</w:t>
      </w:r>
      <w:r w:rsidR="00722EC6" w:rsidRPr="001C3038">
        <w:rPr>
          <w:rFonts w:asciiTheme="minorHAnsi" w:hAnsiTheme="minorHAnsi"/>
          <w:b/>
        </w:rPr>
        <w:t xml:space="preserve"> 2017 roku.</w:t>
      </w:r>
    </w:p>
    <w:p w14:paraId="762B370E" w14:textId="77777777" w:rsidR="00E440AB" w:rsidRDefault="00E440AB" w:rsidP="00CB7343">
      <w:pPr>
        <w:tabs>
          <w:tab w:val="left" w:pos="567"/>
        </w:tabs>
        <w:spacing w:after="0"/>
        <w:jc w:val="both"/>
        <w:rPr>
          <w:rFonts w:asciiTheme="minorHAnsi" w:hAnsiTheme="minorHAnsi"/>
        </w:rPr>
      </w:pPr>
    </w:p>
    <w:p w14:paraId="7BA11FE1" w14:textId="0C50D173" w:rsidR="008A1396" w:rsidRPr="009371B5" w:rsidRDefault="00BF521F" w:rsidP="009371B5">
      <w:pPr>
        <w:tabs>
          <w:tab w:val="left" w:pos="567"/>
        </w:tabs>
        <w:spacing w:after="0"/>
        <w:jc w:val="both"/>
        <w:rPr>
          <w:rFonts w:asciiTheme="minorHAnsi" w:hAnsiTheme="minorHAnsi"/>
        </w:rPr>
      </w:pPr>
      <w:r w:rsidRPr="00D5076B">
        <w:rPr>
          <w:rFonts w:asciiTheme="minorHAnsi" w:hAnsiTheme="minorHAnsi"/>
        </w:rPr>
        <w:t>Za moment złożenia wnio</w:t>
      </w:r>
      <w:r w:rsidR="000A3EB3">
        <w:rPr>
          <w:rFonts w:asciiTheme="minorHAnsi" w:hAnsiTheme="minorHAnsi"/>
        </w:rPr>
        <w:t>sku o </w:t>
      </w:r>
      <w:r>
        <w:rPr>
          <w:rFonts w:asciiTheme="minorHAnsi" w:hAnsiTheme="minorHAnsi"/>
        </w:rPr>
        <w:t>dofinansowanie projektu</w:t>
      </w:r>
      <w:r w:rsidR="009371B5">
        <w:rPr>
          <w:rFonts w:asciiTheme="minorHAnsi" w:hAnsiTheme="minorHAnsi"/>
        </w:rPr>
        <w:t xml:space="preserve"> </w:t>
      </w:r>
      <w:r w:rsidRPr="009371B5">
        <w:rPr>
          <w:rFonts w:asciiTheme="minorHAnsi" w:hAnsiTheme="minorHAnsi"/>
        </w:rPr>
        <w:t>uznawana jest data nadania w polskiej placówce pocztowej operatora wyznaczonego w</w:t>
      </w:r>
      <w:r w:rsidR="009371B5" w:rsidRPr="009371B5">
        <w:rPr>
          <w:rFonts w:asciiTheme="minorHAnsi" w:hAnsiTheme="minorHAnsi"/>
        </w:rPr>
        <w:t> </w:t>
      </w:r>
      <w:r w:rsidRPr="009371B5">
        <w:rPr>
          <w:rFonts w:asciiTheme="minorHAnsi" w:hAnsiTheme="minorHAnsi"/>
        </w:rPr>
        <w:t>rozumieniu ustawy z dnia</w:t>
      </w:r>
      <w:r w:rsidRPr="009371B5">
        <w:rPr>
          <w:rFonts w:asciiTheme="minorHAnsi" w:hAnsiTheme="minorHAnsi"/>
          <w:i/>
        </w:rPr>
        <w:t xml:space="preserve"> </w:t>
      </w:r>
      <w:r w:rsidRPr="009371B5">
        <w:rPr>
          <w:rFonts w:asciiTheme="minorHAnsi" w:hAnsiTheme="minorHAnsi"/>
        </w:rPr>
        <w:t>23 listopada 2012 r. Prawo pocztowe</w:t>
      </w:r>
      <w:r w:rsidR="009B4E3C">
        <w:rPr>
          <w:rFonts w:asciiTheme="minorHAnsi" w:hAnsiTheme="minorHAnsi"/>
        </w:rPr>
        <w:t xml:space="preserve"> </w:t>
      </w:r>
      <w:r w:rsidR="00F45C36" w:rsidRPr="009371B5">
        <w:rPr>
          <w:rFonts w:asciiTheme="minorHAnsi" w:hAnsiTheme="minorHAnsi"/>
        </w:rPr>
        <w:t>(Dz.U. z 2016 r., poz.1113, ze zm.)</w:t>
      </w:r>
      <w:r w:rsidRPr="009371B5">
        <w:rPr>
          <w:rFonts w:asciiTheme="minorHAnsi" w:hAnsiTheme="minorHAnsi"/>
        </w:rPr>
        <w:t xml:space="preserve"> lub osobistego doręczenia do siedziby IOK, potwierdzonego pieczęcią wpływu oraz informacją o dacie wpływu. </w:t>
      </w:r>
    </w:p>
    <w:p w14:paraId="6F50F039" w14:textId="77777777" w:rsidR="00681240" w:rsidRDefault="00681240" w:rsidP="00CB7343">
      <w:pPr>
        <w:spacing w:after="0"/>
        <w:jc w:val="both"/>
        <w:rPr>
          <w:rFonts w:asciiTheme="minorHAnsi" w:hAnsiTheme="minorHAnsi"/>
          <w:b/>
        </w:rPr>
      </w:pPr>
    </w:p>
    <w:p w14:paraId="0F1CB3B8" w14:textId="77777777" w:rsidR="00BF521F" w:rsidRPr="008A1396" w:rsidRDefault="007F05CF" w:rsidP="00CB7343">
      <w:pPr>
        <w:spacing w:after="0"/>
        <w:jc w:val="both"/>
        <w:rPr>
          <w:rFonts w:asciiTheme="minorHAnsi" w:hAnsiTheme="minorHAnsi"/>
          <w:b/>
        </w:rPr>
      </w:pPr>
      <w:r>
        <w:rPr>
          <w:rFonts w:asciiTheme="minorHAnsi" w:hAnsiTheme="minorHAnsi"/>
          <w:b/>
        </w:rPr>
        <w:t>UWAGA</w:t>
      </w:r>
    </w:p>
    <w:p w14:paraId="5B275ACE" w14:textId="77777777" w:rsidR="008A1396" w:rsidRDefault="009408FC" w:rsidP="00CB7343">
      <w:pPr>
        <w:tabs>
          <w:tab w:val="left" w:pos="567"/>
        </w:tabs>
        <w:spacing w:after="0"/>
        <w:jc w:val="both"/>
        <w:rPr>
          <w:rFonts w:asciiTheme="minorHAnsi" w:hAnsiTheme="minorHAnsi"/>
        </w:rPr>
      </w:pPr>
      <w:r>
        <w:rPr>
          <w:rFonts w:asciiTheme="minorHAnsi" w:hAnsiTheme="minorHAnsi"/>
        </w:rPr>
        <w:t>W</w:t>
      </w:r>
      <w:r w:rsidR="008A1396" w:rsidRPr="008A1396">
        <w:rPr>
          <w:rFonts w:asciiTheme="minorHAnsi" w:hAnsiTheme="minorHAnsi"/>
        </w:rPr>
        <w:t>ysłanie wniosku o dofinansowanie projektu tylko za pośredni</w:t>
      </w:r>
      <w:r w:rsidR="00404F09">
        <w:rPr>
          <w:rFonts w:asciiTheme="minorHAnsi" w:hAnsiTheme="minorHAnsi"/>
        </w:rPr>
        <w:t>ctwem GWA nie jest równoważne z </w:t>
      </w:r>
      <w:r w:rsidR="008A1396" w:rsidRPr="008A1396">
        <w:rPr>
          <w:rFonts w:asciiTheme="minorHAnsi" w:hAnsiTheme="minorHAnsi"/>
        </w:rPr>
        <w:t>jego złożeniem w odpowiedzi na ogłoszony konkurs.</w:t>
      </w:r>
    </w:p>
    <w:p w14:paraId="0FD37D2F" w14:textId="77777777" w:rsidR="00D20483" w:rsidRDefault="00D20483" w:rsidP="005A4658">
      <w:pPr>
        <w:tabs>
          <w:tab w:val="left" w:pos="567"/>
          <w:tab w:val="left" w:pos="851"/>
        </w:tabs>
        <w:spacing w:after="0"/>
        <w:jc w:val="both"/>
        <w:rPr>
          <w:rFonts w:asciiTheme="minorHAnsi" w:hAnsiTheme="minorHAnsi"/>
        </w:rPr>
      </w:pPr>
    </w:p>
    <w:p w14:paraId="3F764094" w14:textId="661AF2B7" w:rsidR="00320E35" w:rsidRPr="00320E35" w:rsidRDefault="00320E35" w:rsidP="005A4658">
      <w:pPr>
        <w:tabs>
          <w:tab w:val="left" w:pos="567"/>
          <w:tab w:val="left" w:pos="851"/>
        </w:tabs>
        <w:spacing w:after="0"/>
        <w:jc w:val="both"/>
        <w:rPr>
          <w:rFonts w:asciiTheme="minorHAnsi" w:hAnsiTheme="minorHAnsi"/>
        </w:rPr>
      </w:pPr>
      <w:r w:rsidRPr="00320E35">
        <w:rPr>
          <w:rFonts w:asciiTheme="minorHAnsi" w:hAnsiTheme="minorHAnsi"/>
        </w:rPr>
        <w:t>Termin uważa się za zachowany, jeżeli wniosek o dofinansowanie projektu został:</w:t>
      </w:r>
    </w:p>
    <w:p w14:paraId="07DDDB11" w14:textId="7382ADD2" w:rsidR="00320E35" w:rsidRPr="00320E35" w:rsidRDefault="00320E35" w:rsidP="00890E3F">
      <w:pPr>
        <w:numPr>
          <w:ilvl w:val="0"/>
          <w:numId w:val="5"/>
        </w:numPr>
        <w:tabs>
          <w:tab w:val="left" w:pos="709"/>
          <w:tab w:val="left" w:pos="851"/>
        </w:tabs>
        <w:spacing w:after="0"/>
        <w:ind w:left="567"/>
        <w:jc w:val="both"/>
        <w:rPr>
          <w:rFonts w:asciiTheme="minorHAnsi" w:hAnsiTheme="minorHAnsi"/>
        </w:rPr>
      </w:pPr>
      <w:r w:rsidRPr="00320E35">
        <w:rPr>
          <w:rFonts w:asciiTheme="minorHAnsi" w:hAnsiTheme="minorHAnsi"/>
        </w:rPr>
        <w:t xml:space="preserve">nadany w polskiej placówce pocztowej operatora wyznaczonego w rozumieniu </w:t>
      </w:r>
      <w:r w:rsidR="00055667">
        <w:rPr>
          <w:rFonts w:asciiTheme="minorHAnsi" w:hAnsiTheme="minorHAnsi"/>
        </w:rPr>
        <w:t>u</w:t>
      </w:r>
      <w:r w:rsidRPr="00320E35">
        <w:rPr>
          <w:rFonts w:asciiTheme="minorHAnsi" w:hAnsiTheme="minorHAnsi"/>
        </w:rPr>
        <w:t>stawy z dnia 23 listopada 2012 r. Prawo pocztowe do godziny 23.59 ostatniego dnia naboru;</w:t>
      </w:r>
    </w:p>
    <w:p w14:paraId="6529CD13" w14:textId="77777777" w:rsidR="00320E35" w:rsidRPr="00320E35" w:rsidRDefault="00320E35" w:rsidP="00890E3F">
      <w:pPr>
        <w:numPr>
          <w:ilvl w:val="0"/>
          <w:numId w:val="5"/>
        </w:numPr>
        <w:tabs>
          <w:tab w:val="left" w:pos="709"/>
          <w:tab w:val="left" w:pos="851"/>
        </w:tabs>
        <w:spacing w:after="0"/>
        <w:ind w:left="567"/>
        <w:jc w:val="both"/>
        <w:rPr>
          <w:rFonts w:asciiTheme="minorHAnsi" w:hAnsiTheme="minorHAnsi"/>
        </w:rPr>
      </w:pPr>
      <w:r w:rsidRPr="00320E35">
        <w:rPr>
          <w:rFonts w:asciiTheme="minorHAnsi" w:hAnsiTheme="minorHAnsi"/>
        </w:rPr>
        <w:t>dostarczony osobiście do siedziby IOK, w godzinach urzędowania IOK, do ostatniego dnia naboru.</w:t>
      </w:r>
    </w:p>
    <w:p w14:paraId="0FAD510F" w14:textId="77777777" w:rsidR="00FC5EB6" w:rsidRDefault="00FC5EB6" w:rsidP="00FC5EB6">
      <w:pPr>
        <w:tabs>
          <w:tab w:val="left" w:pos="567"/>
          <w:tab w:val="left" w:pos="851"/>
        </w:tabs>
        <w:spacing w:after="0"/>
        <w:jc w:val="both"/>
        <w:rPr>
          <w:rFonts w:asciiTheme="minorHAnsi" w:hAnsiTheme="minorHAnsi"/>
        </w:rPr>
      </w:pPr>
    </w:p>
    <w:p w14:paraId="070B694B" w14:textId="77777777" w:rsidR="00FC5EB6" w:rsidRPr="008C48CF" w:rsidRDefault="00FC5EB6" w:rsidP="004214C8">
      <w:pPr>
        <w:pStyle w:val="Nagwek2"/>
      </w:pPr>
      <w:bookmarkStart w:id="82" w:name="_Toc440885196"/>
      <w:bookmarkStart w:id="83" w:name="_Toc447262896"/>
      <w:bookmarkStart w:id="84" w:name="_Toc483383090"/>
      <w:bookmarkStart w:id="85" w:name="_Toc464561937"/>
      <w:r w:rsidRPr="00FC5EB6">
        <w:t>PLANOWANY TERMIN ROZSTRZYGNIĘCIA KONKURSU</w:t>
      </w:r>
      <w:bookmarkEnd w:id="82"/>
      <w:bookmarkEnd w:id="83"/>
      <w:bookmarkEnd w:id="84"/>
      <w:r w:rsidRPr="00FC5EB6">
        <w:t xml:space="preserve"> </w:t>
      </w:r>
      <w:bookmarkEnd w:id="85"/>
    </w:p>
    <w:p w14:paraId="5BD3289A" w14:textId="77534234" w:rsidR="008337CD" w:rsidRDefault="00FC5EB6" w:rsidP="000A1750">
      <w:pPr>
        <w:shd w:val="clear" w:color="auto" w:fill="FFFFFF" w:themeFill="background1"/>
        <w:spacing w:before="240" w:after="0"/>
        <w:jc w:val="both"/>
        <w:rPr>
          <w:rFonts w:asciiTheme="minorHAnsi" w:hAnsiTheme="minorHAnsi"/>
          <w:b/>
        </w:rPr>
      </w:pPr>
      <w:r w:rsidRPr="00FC5EB6">
        <w:rPr>
          <w:rFonts w:asciiTheme="minorHAnsi" w:hAnsiTheme="minorHAnsi"/>
        </w:rPr>
        <w:t xml:space="preserve">IOK planuje rozstrzygnąć konkurs </w:t>
      </w:r>
      <w:r w:rsidR="000A1750" w:rsidRPr="008337CD">
        <w:rPr>
          <w:rFonts w:asciiTheme="minorHAnsi" w:hAnsiTheme="minorHAnsi"/>
        </w:rPr>
        <w:t xml:space="preserve">do </w:t>
      </w:r>
      <w:r w:rsidR="00412017">
        <w:rPr>
          <w:rFonts w:asciiTheme="minorHAnsi" w:hAnsiTheme="minorHAnsi"/>
          <w:b/>
        </w:rPr>
        <w:t xml:space="preserve">grudnia </w:t>
      </w:r>
      <w:r w:rsidR="000A1750" w:rsidRPr="008337CD">
        <w:rPr>
          <w:rFonts w:asciiTheme="minorHAnsi" w:hAnsiTheme="minorHAnsi"/>
          <w:b/>
        </w:rPr>
        <w:t xml:space="preserve">2017 roku. </w:t>
      </w:r>
    </w:p>
    <w:p w14:paraId="4EC98B4A" w14:textId="77777777" w:rsidR="008337CD" w:rsidRDefault="008337CD" w:rsidP="000A1750">
      <w:pPr>
        <w:shd w:val="clear" w:color="auto" w:fill="FFFFFF" w:themeFill="background1"/>
        <w:spacing w:before="240" w:after="0"/>
        <w:jc w:val="both"/>
        <w:rPr>
          <w:rFonts w:asciiTheme="minorHAnsi" w:hAnsiTheme="minorHAnsi"/>
          <w:b/>
        </w:rPr>
      </w:pPr>
    </w:p>
    <w:p w14:paraId="24F16C94" w14:textId="77777777" w:rsidR="00953785" w:rsidRPr="007F05CF" w:rsidRDefault="00953785" w:rsidP="004214C8">
      <w:pPr>
        <w:pStyle w:val="Nagwek2"/>
      </w:pPr>
      <w:bookmarkStart w:id="86" w:name="_Toc440885197"/>
      <w:bookmarkStart w:id="87" w:name="_Toc447262897"/>
      <w:bookmarkStart w:id="88" w:name="_Toc483383091"/>
      <w:bookmarkStart w:id="89" w:name="_Toc464561938"/>
      <w:r w:rsidRPr="007F05CF">
        <w:t>PROCEDURA WYCOFANIA WNIOSKU PRZEZ WNIOSKODAWCĘ</w:t>
      </w:r>
      <w:bookmarkEnd w:id="86"/>
      <w:bookmarkEnd w:id="87"/>
      <w:bookmarkEnd w:id="88"/>
      <w:r w:rsidR="008A62C5" w:rsidRPr="00F652F6">
        <w:t xml:space="preserve"> </w:t>
      </w:r>
      <w:bookmarkEnd w:id="89"/>
    </w:p>
    <w:p w14:paraId="5CDF234F" w14:textId="77777777" w:rsidR="00253E21" w:rsidRPr="00412017" w:rsidRDefault="00253E21" w:rsidP="00412017">
      <w:pPr>
        <w:jc w:val="both"/>
        <w:rPr>
          <w:rFonts w:asciiTheme="minorHAnsi" w:hAnsiTheme="minorHAnsi"/>
        </w:rPr>
      </w:pPr>
      <w:bookmarkStart w:id="90" w:name="_Toc464561939"/>
    </w:p>
    <w:p w14:paraId="775A7AB8" w14:textId="6C49E83F" w:rsidR="00253E21" w:rsidRDefault="00253E21" w:rsidP="00253E21">
      <w:pPr>
        <w:jc w:val="both"/>
        <w:rPr>
          <w:rFonts w:asciiTheme="minorHAnsi" w:hAnsiTheme="minorHAnsi"/>
        </w:rPr>
      </w:pPr>
      <w:r w:rsidRPr="006C1932">
        <w:rPr>
          <w:rFonts w:asciiTheme="minorHAnsi" w:hAnsiTheme="minorHAnsi"/>
        </w:rPr>
        <w:t>Każdemu wnioskoda</w:t>
      </w:r>
      <w:r>
        <w:rPr>
          <w:rFonts w:asciiTheme="minorHAnsi" w:hAnsiTheme="minorHAnsi"/>
        </w:rPr>
        <w:t xml:space="preserve">wcy przysługuje prawo złożenia </w:t>
      </w:r>
      <w:r w:rsidRPr="006C1932">
        <w:rPr>
          <w:rFonts w:asciiTheme="minorHAnsi" w:hAnsiTheme="minorHAnsi"/>
        </w:rPr>
        <w:t>pise</w:t>
      </w:r>
      <w:r>
        <w:rPr>
          <w:rFonts w:asciiTheme="minorHAnsi" w:hAnsiTheme="minorHAnsi"/>
        </w:rPr>
        <w:t xml:space="preserve">mnego oświadczenia o rezygnacji z ubiegania się o dofinansowanie i wycofaniu </w:t>
      </w:r>
      <w:r w:rsidRPr="006C1932">
        <w:rPr>
          <w:rFonts w:asciiTheme="minorHAnsi" w:hAnsiTheme="minorHAnsi"/>
        </w:rPr>
        <w:t>złożonego przez siebie wniosku o dofinansowanie projektu w trakcie weryfikacji wymogów formalnych i na każdym etapie oceny</w:t>
      </w:r>
      <w:r>
        <w:rPr>
          <w:rFonts w:asciiTheme="minorHAnsi" w:hAnsiTheme="minorHAnsi"/>
        </w:rPr>
        <w:t>.</w:t>
      </w:r>
      <w:r w:rsidRPr="006C1932">
        <w:rPr>
          <w:rFonts w:asciiTheme="minorHAnsi" w:hAnsiTheme="minorHAnsi"/>
        </w:rPr>
        <w:t xml:space="preserve"> (</w:t>
      </w:r>
      <w:r>
        <w:rPr>
          <w:rFonts w:asciiTheme="minorHAnsi" w:hAnsiTheme="minorHAnsi"/>
        </w:rPr>
        <w:t>W</w:t>
      </w:r>
      <w:r w:rsidRPr="006C1932">
        <w:rPr>
          <w:rFonts w:asciiTheme="minorHAnsi" w:hAnsiTheme="minorHAnsi"/>
        </w:rPr>
        <w:t>niosek o dofinansowanie projektu uważa się za złożony, gdy </w:t>
      </w:r>
      <w:r>
        <w:rPr>
          <w:rFonts w:asciiTheme="minorHAnsi" w:hAnsiTheme="minorHAnsi"/>
        </w:rPr>
        <w:t>wpłynie w </w:t>
      </w:r>
      <w:r w:rsidRPr="006C1932">
        <w:rPr>
          <w:rFonts w:asciiTheme="minorHAnsi" w:hAnsiTheme="minorHAnsi"/>
        </w:rPr>
        <w:t>formie papierowej</w:t>
      </w:r>
      <w:r w:rsidR="009B4E3C">
        <w:rPr>
          <w:rFonts w:asciiTheme="minorHAnsi" w:hAnsiTheme="minorHAnsi"/>
        </w:rPr>
        <w:t>,</w:t>
      </w:r>
      <w:r w:rsidRPr="006C1932">
        <w:rPr>
          <w:rFonts w:asciiTheme="minorHAnsi" w:hAnsiTheme="minorHAnsi"/>
        </w:rPr>
        <w:t xml:space="preserve"> wysłanie wniosku o dofinansowanie projektu w GWA nie jest równoważne z jego złożeniem w o</w:t>
      </w:r>
      <w:r w:rsidR="00587D57">
        <w:rPr>
          <w:rFonts w:asciiTheme="minorHAnsi" w:hAnsiTheme="minorHAnsi"/>
        </w:rPr>
        <w:t>dpowiedzi na </w:t>
      </w:r>
      <w:r>
        <w:rPr>
          <w:rFonts w:asciiTheme="minorHAnsi" w:hAnsiTheme="minorHAnsi"/>
        </w:rPr>
        <w:t>ogłoszony konkurs.)</w:t>
      </w:r>
    </w:p>
    <w:p w14:paraId="6522C9B2" w14:textId="77777777" w:rsidR="00253E21" w:rsidRPr="006C1932" w:rsidRDefault="00253E21" w:rsidP="00253E21">
      <w:pPr>
        <w:spacing w:after="0"/>
        <w:jc w:val="both"/>
        <w:rPr>
          <w:rFonts w:asciiTheme="minorHAnsi" w:hAnsiTheme="minorHAnsi"/>
        </w:rPr>
      </w:pPr>
      <w:r w:rsidRPr="006C1932">
        <w:rPr>
          <w:rFonts w:asciiTheme="minorHAnsi" w:hAnsiTheme="minorHAnsi"/>
        </w:rPr>
        <w:t>Oświadczenie o wycofaniu wniosku o dofinansowanie projektu powinno być z</w:t>
      </w:r>
      <w:r>
        <w:rPr>
          <w:rFonts w:asciiTheme="minorHAnsi" w:hAnsiTheme="minorHAnsi"/>
        </w:rPr>
        <w:t>łożone do IOK w formie pisemnej</w:t>
      </w:r>
      <w:r w:rsidRPr="006C1932">
        <w:rPr>
          <w:rFonts w:asciiTheme="minorHAnsi" w:hAnsiTheme="minorHAnsi"/>
        </w:rPr>
        <w:t xml:space="preserve"> i powinno zawierać:</w:t>
      </w:r>
    </w:p>
    <w:p w14:paraId="02A09E64" w14:textId="77777777" w:rsidR="00253E21" w:rsidRPr="006C1932" w:rsidRDefault="00253E21" w:rsidP="00890E3F">
      <w:pPr>
        <w:numPr>
          <w:ilvl w:val="0"/>
          <w:numId w:val="35"/>
        </w:numPr>
        <w:spacing w:after="0"/>
        <w:ind w:left="426"/>
        <w:jc w:val="both"/>
        <w:rPr>
          <w:rFonts w:asciiTheme="minorHAnsi" w:hAnsiTheme="minorHAnsi"/>
        </w:rPr>
      </w:pPr>
      <w:r w:rsidRPr="006C1932">
        <w:rPr>
          <w:rFonts w:asciiTheme="minorHAnsi" w:hAnsiTheme="minorHAnsi"/>
        </w:rPr>
        <w:lastRenderedPageBreak/>
        <w:t xml:space="preserve">wyraźne oświadczenie o </w:t>
      </w:r>
      <w:r>
        <w:rPr>
          <w:rFonts w:asciiTheme="minorHAnsi" w:hAnsiTheme="minorHAnsi"/>
        </w:rPr>
        <w:t xml:space="preserve">rezygnacji z ubiegania się o dofinansowanie i </w:t>
      </w:r>
      <w:r w:rsidRPr="006C1932">
        <w:rPr>
          <w:rFonts w:asciiTheme="minorHAnsi" w:hAnsiTheme="minorHAnsi"/>
        </w:rPr>
        <w:t>wycofaniu złożonego wn</w:t>
      </w:r>
      <w:r>
        <w:rPr>
          <w:rFonts w:asciiTheme="minorHAnsi" w:hAnsiTheme="minorHAnsi"/>
        </w:rPr>
        <w:t>iosku o dofinansowanie projektu;</w:t>
      </w:r>
    </w:p>
    <w:p w14:paraId="66E904F1" w14:textId="77777777" w:rsidR="00253E21" w:rsidRPr="006C1932" w:rsidRDefault="00253E21" w:rsidP="00890E3F">
      <w:pPr>
        <w:numPr>
          <w:ilvl w:val="0"/>
          <w:numId w:val="35"/>
        </w:numPr>
        <w:spacing w:after="0"/>
        <w:ind w:left="426"/>
        <w:jc w:val="both"/>
        <w:rPr>
          <w:rFonts w:asciiTheme="minorHAnsi" w:hAnsiTheme="minorHAnsi"/>
        </w:rPr>
      </w:pPr>
      <w:r w:rsidRPr="006C1932">
        <w:rPr>
          <w:rFonts w:asciiTheme="minorHAnsi" w:hAnsiTheme="minorHAnsi"/>
        </w:rPr>
        <w:t>tytuł wniosku i jego sumę kontrolną oraz numer wniosku (jeże</w:t>
      </w:r>
      <w:r>
        <w:rPr>
          <w:rFonts w:asciiTheme="minorHAnsi" w:hAnsiTheme="minorHAnsi"/>
        </w:rPr>
        <w:t>li został już nadany przez IOK);</w:t>
      </w:r>
      <w:r w:rsidRPr="006C1932">
        <w:rPr>
          <w:rFonts w:asciiTheme="minorHAnsi" w:hAnsiTheme="minorHAnsi"/>
        </w:rPr>
        <w:t xml:space="preserve"> </w:t>
      </w:r>
    </w:p>
    <w:p w14:paraId="146F8E9D" w14:textId="77777777" w:rsidR="00253E21" w:rsidRPr="006C1932" w:rsidRDefault="00253E21" w:rsidP="00890E3F">
      <w:pPr>
        <w:numPr>
          <w:ilvl w:val="0"/>
          <w:numId w:val="35"/>
        </w:numPr>
        <w:spacing w:after="0"/>
        <w:ind w:left="426"/>
        <w:jc w:val="both"/>
        <w:rPr>
          <w:rFonts w:asciiTheme="minorHAnsi" w:hAnsiTheme="minorHAnsi"/>
        </w:rPr>
      </w:pPr>
      <w:r w:rsidRPr="006C1932">
        <w:rPr>
          <w:rFonts w:asciiTheme="minorHAnsi" w:hAnsiTheme="minorHAnsi"/>
        </w:rPr>
        <w:t>pełną nazwę i adres wnioskodawcy.</w:t>
      </w:r>
    </w:p>
    <w:p w14:paraId="16BEC739" w14:textId="77777777" w:rsidR="00253E21" w:rsidRDefault="00253E21" w:rsidP="00253E21">
      <w:pPr>
        <w:spacing w:after="0"/>
        <w:jc w:val="both"/>
        <w:rPr>
          <w:rFonts w:asciiTheme="minorHAnsi" w:hAnsiTheme="minorHAnsi"/>
        </w:rPr>
      </w:pPr>
    </w:p>
    <w:p w14:paraId="2FED934D" w14:textId="77777777" w:rsidR="00253E21" w:rsidRDefault="00253E21" w:rsidP="00253E21">
      <w:pPr>
        <w:spacing w:after="0"/>
        <w:jc w:val="both"/>
        <w:rPr>
          <w:rFonts w:asciiTheme="minorHAnsi" w:hAnsiTheme="minorHAnsi"/>
        </w:rPr>
      </w:pPr>
      <w:r w:rsidRPr="006C1932">
        <w:rPr>
          <w:rFonts w:asciiTheme="minorHAnsi" w:hAnsiTheme="minorHAnsi"/>
        </w:rPr>
        <w:t>Pismo zawierające oświadczenie o wycofaniu wniosku o dofinansowanie projektu podpisują osoby uprawnione do reprezentowania wnioskodawcy.</w:t>
      </w:r>
    </w:p>
    <w:p w14:paraId="4838B049" w14:textId="77777777" w:rsidR="00253E21" w:rsidRDefault="00253E21" w:rsidP="00253E21">
      <w:pPr>
        <w:spacing w:after="0"/>
        <w:jc w:val="both"/>
        <w:rPr>
          <w:rFonts w:asciiTheme="minorHAnsi" w:hAnsiTheme="minorHAnsi" w:cs="Times New Roman"/>
        </w:rPr>
      </w:pPr>
    </w:p>
    <w:p w14:paraId="41CFCD04" w14:textId="77777777" w:rsidR="00253E21" w:rsidRPr="001D0866" w:rsidRDefault="00253E21" w:rsidP="00253E21">
      <w:pPr>
        <w:spacing w:after="0"/>
        <w:jc w:val="both"/>
        <w:rPr>
          <w:rFonts w:asciiTheme="minorHAnsi" w:hAnsiTheme="minorHAnsi" w:cs="Times New Roman"/>
        </w:rPr>
      </w:pPr>
      <w:r w:rsidRPr="001D0866">
        <w:rPr>
          <w:rFonts w:asciiTheme="minorHAnsi" w:hAnsiTheme="minorHAnsi" w:cs="Times New Roman"/>
        </w:rPr>
        <w:t>IOK w odpowiedzi na oświadczenie o rezygnacji z ubiegania się o dofinansowanie i wycofaniu złożonego przez siebie wniosku o dofinansowanie projektu przesyła Wnioskodawcy jeden egzemplarz złożonego wniosku o dofinansowanie projektu.</w:t>
      </w:r>
    </w:p>
    <w:p w14:paraId="5BF8ECE4" w14:textId="77777777" w:rsidR="00253E21" w:rsidRDefault="00253E21" w:rsidP="00253E21">
      <w:pPr>
        <w:spacing w:after="0"/>
        <w:jc w:val="both"/>
        <w:rPr>
          <w:rFonts w:asciiTheme="minorHAnsi" w:hAnsiTheme="minorHAnsi"/>
        </w:rPr>
      </w:pPr>
    </w:p>
    <w:p w14:paraId="77A4C9E1" w14:textId="77777777" w:rsidR="007F05CF" w:rsidRDefault="007F05CF">
      <w:pPr>
        <w:spacing w:after="0"/>
        <w:rPr>
          <w:rFonts w:asciiTheme="minorHAnsi" w:hAnsiTheme="minorHAnsi" w:cs="Times New Roman"/>
        </w:rPr>
      </w:pPr>
      <w:r>
        <w:rPr>
          <w:rFonts w:asciiTheme="minorHAnsi" w:hAnsiTheme="minorHAnsi" w:cs="Times New Roman"/>
        </w:rPr>
        <w:br w:type="page"/>
      </w:r>
    </w:p>
    <w:p w14:paraId="07E1C1E4" w14:textId="25D6FA64" w:rsidR="004A0311" w:rsidRPr="00541201" w:rsidRDefault="004A0311" w:rsidP="004214C8">
      <w:pPr>
        <w:pStyle w:val="Nagwek2"/>
      </w:pPr>
      <w:bookmarkStart w:id="91" w:name="_Toc440885198"/>
      <w:bookmarkStart w:id="92" w:name="_Toc447262898"/>
      <w:bookmarkStart w:id="93" w:name="_Toc483383092"/>
      <w:r w:rsidRPr="00541201">
        <w:lastRenderedPageBreak/>
        <w:t>FORMA I SPOSÓB UDZIELANIA WYJAŚNIEŃ W KWESTIACH DOTYCZĄCYCH KONKURSU</w:t>
      </w:r>
      <w:bookmarkEnd w:id="91"/>
      <w:bookmarkEnd w:id="92"/>
      <w:bookmarkEnd w:id="93"/>
      <w:r w:rsidR="008A62C5" w:rsidRPr="00F652F6">
        <w:t xml:space="preserve"> </w:t>
      </w:r>
      <w:bookmarkEnd w:id="90"/>
    </w:p>
    <w:p w14:paraId="7AD7F2C2" w14:textId="77777777" w:rsidR="00E440AB" w:rsidRPr="002F113D" w:rsidRDefault="00E440AB" w:rsidP="00F652F6">
      <w:pPr>
        <w:shd w:val="clear" w:color="auto" w:fill="FFFFFF" w:themeFill="background1"/>
        <w:spacing w:before="240"/>
        <w:jc w:val="both"/>
        <w:rPr>
          <w:rFonts w:asciiTheme="minorHAnsi" w:hAnsiTheme="minorHAnsi"/>
        </w:rPr>
      </w:pPr>
      <w:r w:rsidRPr="004322D6">
        <w:rPr>
          <w:rFonts w:asciiTheme="minorHAnsi" w:hAnsiTheme="minorHAnsi"/>
        </w:rPr>
        <w:t>Wyjaśnień w kwestiach dotyczących konkursu udziela IOK w odpowiedzi na zapytania kierowane</w:t>
      </w:r>
      <w:r>
        <w:rPr>
          <w:rFonts w:asciiTheme="minorHAnsi" w:hAnsiTheme="minorHAnsi"/>
        </w:rPr>
        <w:t xml:space="preserve"> </w:t>
      </w:r>
      <w:r w:rsidRPr="004322D6">
        <w:rPr>
          <w:rFonts w:asciiTheme="minorHAnsi" w:hAnsiTheme="minorHAnsi"/>
        </w:rPr>
        <w:t>na</w:t>
      </w:r>
      <w:r>
        <w:rPr>
          <w:rFonts w:asciiTheme="minorHAnsi" w:hAnsiTheme="minorHAnsi"/>
        </w:rPr>
        <w:t> </w:t>
      </w:r>
      <w:r w:rsidRPr="004322D6">
        <w:rPr>
          <w:rFonts w:asciiTheme="minorHAnsi" w:hAnsiTheme="minorHAnsi"/>
        </w:rPr>
        <w:t xml:space="preserve">adres poczty elektronicznej: </w:t>
      </w:r>
      <w:hyperlink r:id="rId27" w:history="1">
        <w:r w:rsidRPr="008D5318">
          <w:rPr>
            <w:rStyle w:val="Hipercze"/>
            <w:rFonts w:asciiTheme="minorHAnsi" w:hAnsiTheme="minorHAnsi"/>
          </w:rPr>
          <w:t>efs.rpo@pomorskie.eu</w:t>
        </w:r>
      </w:hyperlink>
      <w:r w:rsidRPr="002F113D">
        <w:rPr>
          <w:rFonts w:asciiTheme="minorHAnsi" w:hAnsiTheme="minorHAnsi"/>
        </w:rPr>
        <w:t xml:space="preserve"> lub za pomocą faksu: 58 326 81 93 najpóźniej do dnia zakończenia naboru wniosków.</w:t>
      </w:r>
      <w:r w:rsidRPr="00D03CA1">
        <w:rPr>
          <w:rFonts w:asciiTheme="minorHAnsi" w:hAnsiTheme="minorHAnsi"/>
        </w:rPr>
        <w:t xml:space="preserve"> </w:t>
      </w:r>
    </w:p>
    <w:p w14:paraId="4988FFC0" w14:textId="77777777" w:rsidR="00320E35" w:rsidRDefault="00320E35" w:rsidP="00320E35">
      <w:pPr>
        <w:jc w:val="both"/>
        <w:rPr>
          <w:rFonts w:asciiTheme="minorHAnsi" w:hAnsiTheme="minorHAnsi"/>
        </w:rPr>
      </w:pPr>
      <w:r w:rsidRPr="00320E35">
        <w:rPr>
          <w:rFonts w:asciiTheme="minorHAnsi" w:hAnsiTheme="minorHAnsi"/>
        </w:rPr>
        <w:t xml:space="preserve">Wyjaśnienia o charakterze ogólnym publikowane są na stronie internetowej RPO WP 2014-2020 </w:t>
      </w:r>
      <w:hyperlink r:id="rId28" w:history="1">
        <w:r w:rsidRPr="00320E35">
          <w:rPr>
            <w:rFonts w:asciiTheme="minorHAnsi" w:hAnsiTheme="minorHAnsi"/>
            <w:color w:val="0000FF" w:themeColor="hyperlink"/>
            <w:u w:val="single"/>
          </w:rPr>
          <w:t>www.rpo.pomorskie.eu</w:t>
        </w:r>
      </w:hyperlink>
      <w:r w:rsidRPr="00320E35">
        <w:rPr>
          <w:rFonts w:asciiTheme="minorHAnsi" w:hAnsiTheme="minorHAnsi"/>
          <w:u w:val="single"/>
        </w:rPr>
        <w:t xml:space="preserve"> </w:t>
      </w:r>
      <w:r w:rsidRPr="00320E35">
        <w:rPr>
          <w:rFonts w:asciiTheme="minorHAnsi" w:hAnsiTheme="minorHAnsi"/>
        </w:rPr>
        <w:t>(zakładka: Zobacz ogłoszenia i wyniki naborów wniosków).</w:t>
      </w:r>
    </w:p>
    <w:p w14:paraId="27C84B95" w14:textId="77777777" w:rsidR="00320E35" w:rsidRPr="00320E35" w:rsidRDefault="00320E35" w:rsidP="00E440AB">
      <w:pPr>
        <w:shd w:val="clear" w:color="auto" w:fill="FFFFFF"/>
        <w:jc w:val="both"/>
        <w:rPr>
          <w:rFonts w:asciiTheme="minorHAnsi" w:hAnsiTheme="minorHAnsi"/>
        </w:rPr>
      </w:pPr>
      <w:r w:rsidRPr="00320E35">
        <w:rPr>
          <w:rFonts w:asciiTheme="minorHAnsi" w:hAnsiTheme="minorHAnsi"/>
        </w:rPr>
        <w:t xml:space="preserve">W przypadku znaczącej liczby pytań mogących negatywnie wpływać na realizację podstawowych zadań IOK zastrzega sobie prawo do publikowania odpowiedzi na kluczowe lub powtarzające się najczęściej pytania. Odpowiedzi udzielane na pytania związane z procedurą wyboru projektów są wiążące do momentu zmiany odpowiedzi. Jeżeli zmiana odpowiedzi nie wynika z przepisów powszechnie obowiązującego prawa, wnioskodawcy, którzy zastosowali się do danej odpowiedzi i złożyli wniosek o dofinansowanie w oparciu o wskazówki w niej zawarte, nie mogą </w:t>
      </w:r>
      <w:r w:rsidRPr="00B310C5">
        <w:rPr>
          <w:rFonts w:ascii="Calibri" w:hAnsi="Calibri"/>
        </w:rPr>
        <w:t xml:space="preserve">ponosić </w:t>
      </w:r>
      <w:r w:rsidRPr="00320E35">
        <w:rPr>
          <w:rFonts w:asciiTheme="minorHAnsi" w:hAnsiTheme="minorHAnsi"/>
        </w:rPr>
        <w:t>negatywnych konsekwencji związanych ze zmianą odpowiedzi.</w:t>
      </w:r>
    </w:p>
    <w:p w14:paraId="4A085D02" w14:textId="77777777" w:rsidR="00320E35" w:rsidRPr="00E440AB" w:rsidRDefault="00320E35" w:rsidP="00E440AB">
      <w:pPr>
        <w:shd w:val="clear" w:color="auto" w:fill="FFFFFF"/>
        <w:jc w:val="both"/>
        <w:rPr>
          <w:rFonts w:asciiTheme="minorHAnsi" w:hAnsiTheme="minorHAnsi"/>
          <w:b/>
        </w:rPr>
      </w:pPr>
      <w:r w:rsidRPr="00E440AB">
        <w:rPr>
          <w:rFonts w:asciiTheme="minorHAnsi" w:hAnsiTheme="minorHAnsi"/>
          <w:b/>
        </w:rPr>
        <w:t xml:space="preserve">IOK zastrzega, iż pytania i odpowiedzi umieszczane na stronie internetowej RPO WP 2014-2020 </w:t>
      </w:r>
      <w:hyperlink r:id="rId29" w:history="1">
        <w:r w:rsidRPr="00F652F6">
          <w:rPr>
            <w:rStyle w:val="Hipercze"/>
            <w:rFonts w:ascii="Calibri" w:hAnsi="Calibri"/>
          </w:rPr>
          <w:t>www.rpo.pomorskie.eu</w:t>
        </w:r>
      </w:hyperlink>
      <w:r w:rsidRPr="00E440AB">
        <w:rPr>
          <w:rFonts w:asciiTheme="minorHAnsi" w:hAnsiTheme="minorHAnsi"/>
          <w:b/>
        </w:rPr>
        <w:t xml:space="preserve"> są dedykowane konkretnemu konkursowi.</w:t>
      </w:r>
    </w:p>
    <w:p w14:paraId="3DE4F350" w14:textId="77777777" w:rsidR="00D96E56" w:rsidRPr="00541201" w:rsidRDefault="00E440AB" w:rsidP="00E440AB">
      <w:pPr>
        <w:jc w:val="both"/>
        <w:rPr>
          <w:rFonts w:asciiTheme="minorHAnsi" w:hAnsiTheme="minorHAnsi"/>
        </w:rPr>
      </w:pPr>
      <w:r w:rsidRPr="004322D6">
        <w:rPr>
          <w:rFonts w:asciiTheme="minorHAnsi" w:hAnsiTheme="minorHAnsi"/>
          <w:iCs/>
          <w:shd w:val="clear" w:color="auto" w:fill="FFFFFF"/>
        </w:rPr>
        <w:t>IOK</w:t>
      </w:r>
      <w:r w:rsidRPr="004322D6">
        <w:rPr>
          <w:rFonts w:asciiTheme="minorHAnsi" w:hAnsiTheme="minorHAnsi"/>
          <w:i/>
          <w:iCs/>
          <w:shd w:val="clear" w:color="auto" w:fill="FFFFFF"/>
        </w:rPr>
        <w:t xml:space="preserve"> </w:t>
      </w:r>
      <w:r w:rsidRPr="004322D6">
        <w:rPr>
          <w:rFonts w:asciiTheme="minorHAnsi" w:hAnsiTheme="minorHAnsi"/>
          <w:iCs/>
          <w:shd w:val="clear" w:color="auto" w:fill="FFFFFF"/>
        </w:rPr>
        <w:t>zastrzega, że</w:t>
      </w:r>
      <w:r w:rsidRPr="004322D6">
        <w:rPr>
          <w:rFonts w:asciiTheme="minorHAnsi" w:hAnsiTheme="minorHAnsi"/>
          <w:i/>
          <w:iCs/>
          <w:shd w:val="clear" w:color="auto" w:fill="FFFFFF"/>
        </w:rPr>
        <w:t xml:space="preserve"> </w:t>
      </w:r>
      <w:r w:rsidRPr="004322D6">
        <w:rPr>
          <w:rFonts w:asciiTheme="minorHAnsi" w:hAnsiTheme="minorHAnsi"/>
          <w:shd w:val="clear" w:color="auto" w:fill="FFFFFF"/>
        </w:rPr>
        <w:t>nie ponosi odpowiedzialności za błędną interpretację przez Wnioskodawców udzielonych informacji ani za następstwa czynności podjętych na ich podstawie.</w:t>
      </w:r>
    </w:p>
    <w:p w14:paraId="135718E2" w14:textId="77777777" w:rsidR="00DE69D1" w:rsidRPr="00541201" w:rsidRDefault="00717E7B" w:rsidP="008C48CF">
      <w:pPr>
        <w:spacing w:after="0"/>
        <w:jc w:val="both"/>
        <w:rPr>
          <w:rFonts w:asciiTheme="minorHAnsi" w:hAnsiTheme="minorHAnsi"/>
          <w:b/>
        </w:rPr>
      </w:pPr>
      <w:r>
        <w:rPr>
          <w:rFonts w:asciiTheme="minorHAnsi" w:hAnsiTheme="minorHAnsi"/>
          <w:b/>
        </w:rPr>
        <w:t>UWAGA</w:t>
      </w:r>
    </w:p>
    <w:p w14:paraId="0F626142" w14:textId="77777777" w:rsidR="00DE69D1" w:rsidRPr="00541201" w:rsidRDefault="00DE69D1" w:rsidP="008C48CF">
      <w:pPr>
        <w:jc w:val="both"/>
        <w:rPr>
          <w:rFonts w:asciiTheme="minorHAnsi" w:hAnsiTheme="minorHAnsi"/>
        </w:rPr>
      </w:pPr>
      <w:r w:rsidRPr="00541201">
        <w:rPr>
          <w:rFonts w:asciiTheme="minorHAnsi" w:hAnsiTheme="minorHAnsi"/>
        </w:rPr>
        <w:t xml:space="preserve">Przed wysłaniem pytania IOK prosi o sprawdzenie, czy odpowiedź na analogiczne pytanie nie została już opublikowana na wyżej wskazanej stronie. </w:t>
      </w:r>
    </w:p>
    <w:p w14:paraId="4C39DB92" w14:textId="77777777" w:rsidR="0058415E" w:rsidRDefault="00DE69D1" w:rsidP="0026061B">
      <w:pPr>
        <w:spacing w:after="0"/>
        <w:jc w:val="both"/>
        <w:rPr>
          <w:rFonts w:asciiTheme="minorHAnsi" w:hAnsiTheme="minorHAnsi"/>
        </w:rPr>
      </w:pPr>
      <w:r w:rsidRPr="00541201">
        <w:rPr>
          <w:rFonts w:asciiTheme="minorHAnsi" w:hAnsiTheme="minorHAnsi"/>
        </w:rPr>
        <w:t xml:space="preserve">W sprawach technicznych dotyczących działania </w:t>
      </w:r>
      <w:r w:rsidRPr="00541201">
        <w:rPr>
          <w:rFonts w:asciiTheme="minorHAnsi" w:hAnsiTheme="minorHAnsi"/>
          <w:b/>
        </w:rPr>
        <w:t>Generatora Wniosków Aplikacyjnych</w:t>
      </w:r>
      <w:r w:rsidRPr="00541201">
        <w:rPr>
          <w:rFonts w:asciiTheme="minorHAnsi" w:hAnsiTheme="minorHAnsi"/>
        </w:rPr>
        <w:t xml:space="preserve"> informacje udzielane są za pomocą poczty elektronicznej: </w:t>
      </w:r>
      <w:hyperlink r:id="rId30" w:history="1">
        <w:r w:rsidRPr="00541201">
          <w:rPr>
            <w:rStyle w:val="Hipercze"/>
            <w:rFonts w:asciiTheme="minorHAnsi" w:hAnsiTheme="minorHAnsi"/>
          </w:rPr>
          <w:t>gwa.pomoc@pomorskie.eu</w:t>
        </w:r>
      </w:hyperlink>
      <w:r w:rsidRPr="00960BB4">
        <w:rPr>
          <w:rFonts w:asciiTheme="minorHAnsi" w:hAnsiTheme="minorHAnsi"/>
        </w:rPr>
        <w:t>.</w:t>
      </w:r>
    </w:p>
    <w:p w14:paraId="62A94B86" w14:textId="77777777" w:rsidR="0058415E" w:rsidRDefault="0058415E" w:rsidP="0026061B">
      <w:pPr>
        <w:spacing w:after="0"/>
        <w:jc w:val="both"/>
        <w:rPr>
          <w:rFonts w:asciiTheme="minorHAnsi" w:hAnsiTheme="minorHAnsi"/>
        </w:rPr>
      </w:pPr>
      <w:r>
        <w:rPr>
          <w:rFonts w:asciiTheme="minorHAnsi" w:hAnsiTheme="minorHAnsi"/>
        </w:rPr>
        <w:br w:type="page"/>
      </w:r>
    </w:p>
    <w:p w14:paraId="13C34B91" w14:textId="77777777" w:rsidR="00B0123B" w:rsidRPr="005F0C35" w:rsidRDefault="00B0123B" w:rsidP="00890E3F">
      <w:pPr>
        <w:pStyle w:val="Nagwek1"/>
        <w:numPr>
          <w:ilvl w:val="0"/>
          <w:numId w:val="57"/>
        </w:numPr>
        <w:ind w:left="426" w:hanging="426"/>
      </w:pPr>
      <w:bookmarkStart w:id="94" w:name="_Toc440885199"/>
      <w:bookmarkStart w:id="95" w:name="_Toc447262899"/>
      <w:bookmarkStart w:id="96" w:name="_Toc464561940"/>
      <w:bookmarkStart w:id="97" w:name="_Toc483383093"/>
      <w:r w:rsidRPr="005F0C35">
        <w:lastRenderedPageBreak/>
        <w:t>PRZEDMIOT KONKURSU</w:t>
      </w:r>
      <w:bookmarkEnd w:id="94"/>
      <w:bookmarkEnd w:id="95"/>
      <w:bookmarkEnd w:id="96"/>
      <w:bookmarkEnd w:id="97"/>
    </w:p>
    <w:p w14:paraId="4636C521" w14:textId="77777777" w:rsidR="00B0123B" w:rsidRPr="00541201" w:rsidRDefault="00B0123B" w:rsidP="00F652F6">
      <w:pPr>
        <w:tabs>
          <w:tab w:val="left" w:pos="0"/>
        </w:tabs>
        <w:spacing w:after="0"/>
        <w:jc w:val="both"/>
        <w:rPr>
          <w:rFonts w:asciiTheme="minorHAnsi" w:hAnsiTheme="minorHAnsi"/>
          <w:highlight w:val="yellow"/>
        </w:rPr>
      </w:pPr>
    </w:p>
    <w:p w14:paraId="3E355975" w14:textId="77777777" w:rsidR="00A74EA0" w:rsidRPr="00541201" w:rsidRDefault="00D74C83" w:rsidP="004214C8">
      <w:pPr>
        <w:pStyle w:val="Nagwek2"/>
      </w:pPr>
      <w:bookmarkStart w:id="98" w:name="_Toc420574242"/>
      <w:bookmarkStart w:id="99" w:name="_Toc420576052"/>
      <w:bookmarkStart w:id="100" w:name="_Toc422301613"/>
      <w:bookmarkStart w:id="101" w:name="_Toc440885200"/>
      <w:bookmarkStart w:id="102" w:name="_Toc447262900"/>
      <w:bookmarkStart w:id="103" w:name="_Toc464561941"/>
      <w:bookmarkStart w:id="104" w:name="_Toc483383094"/>
      <w:r w:rsidRPr="00960BB4">
        <w:t>CEL KONKURSU</w:t>
      </w:r>
      <w:bookmarkEnd w:id="98"/>
      <w:bookmarkEnd w:id="99"/>
      <w:bookmarkEnd w:id="100"/>
      <w:bookmarkEnd w:id="101"/>
      <w:bookmarkEnd w:id="102"/>
      <w:bookmarkEnd w:id="103"/>
      <w:bookmarkEnd w:id="104"/>
    </w:p>
    <w:p w14:paraId="1FB5A882" w14:textId="77777777" w:rsidR="00B0123B" w:rsidRPr="00541201" w:rsidRDefault="00B0123B" w:rsidP="00F652F6">
      <w:pPr>
        <w:shd w:val="clear" w:color="auto" w:fill="FFFFFF" w:themeFill="background1"/>
        <w:autoSpaceDE w:val="0"/>
        <w:autoSpaceDN w:val="0"/>
        <w:adjustRightInd w:val="0"/>
        <w:spacing w:before="240" w:after="0"/>
        <w:jc w:val="both"/>
        <w:rPr>
          <w:rFonts w:asciiTheme="minorHAnsi" w:hAnsiTheme="minorHAnsi" w:cs="Arial"/>
          <w:lang w:eastAsia="pl-PL"/>
        </w:rPr>
      </w:pPr>
      <w:r w:rsidRPr="00541201">
        <w:rPr>
          <w:rFonts w:asciiTheme="minorHAnsi" w:hAnsiTheme="minorHAnsi" w:cs="Arial"/>
          <w:lang w:eastAsia="pl-PL"/>
        </w:rPr>
        <w:t>Celem konkursu jest wybór do dofinansowania ze środków EFS projektów</w:t>
      </w:r>
      <w:r w:rsidR="007D713E" w:rsidRPr="00541201">
        <w:rPr>
          <w:rFonts w:asciiTheme="minorHAnsi" w:hAnsiTheme="minorHAnsi" w:cs="Arial"/>
          <w:lang w:eastAsia="pl-PL"/>
        </w:rPr>
        <w:t xml:space="preserve">, które </w:t>
      </w:r>
      <w:r w:rsidRPr="00541201">
        <w:rPr>
          <w:rFonts w:asciiTheme="minorHAnsi" w:hAnsiTheme="minorHAnsi" w:cs="Arial"/>
          <w:lang w:eastAsia="pl-PL"/>
        </w:rPr>
        <w:t>w największym stopniu przyczyniają się do realizac</w:t>
      </w:r>
      <w:r w:rsidR="002E3380">
        <w:rPr>
          <w:rFonts w:asciiTheme="minorHAnsi" w:hAnsiTheme="minorHAnsi" w:cs="Arial"/>
          <w:lang w:eastAsia="pl-PL"/>
        </w:rPr>
        <w:t>ji celu szczegółowego Działania </w:t>
      </w:r>
      <w:r w:rsidRPr="00541201">
        <w:rPr>
          <w:rFonts w:asciiTheme="minorHAnsi" w:hAnsiTheme="minorHAnsi" w:cs="Arial"/>
          <w:lang w:eastAsia="pl-PL"/>
        </w:rPr>
        <w:t>6.</w:t>
      </w:r>
      <w:r w:rsidR="004971EA" w:rsidRPr="00541201">
        <w:rPr>
          <w:rFonts w:asciiTheme="minorHAnsi" w:hAnsiTheme="minorHAnsi" w:cs="Arial"/>
          <w:lang w:eastAsia="pl-PL"/>
        </w:rPr>
        <w:t>2</w:t>
      </w:r>
      <w:r w:rsidR="00D12E29" w:rsidRPr="00541201">
        <w:rPr>
          <w:rFonts w:asciiTheme="minorHAnsi" w:hAnsiTheme="minorHAnsi" w:cs="Arial"/>
          <w:lang w:eastAsia="pl-PL"/>
        </w:rPr>
        <w:t>.</w:t>
      </w:r>
      <w:r w:rsidRPr="00541201">
        <w:rPr>
          <w:rFonts w:asciiTheme="minorHAnsi" w:hAnsiTheme="minorHAnsi" w:cs="Arial"/>
          <w:lang w:eastAsia="pl-PL"/>
        </w:rPr>
        <w:t xml:space="preserve"> </w:t>
      </w:r>
      <w:r w:rsidR="004971EA" w:rsidRPr="00541201">
        <w:rPr>
          <w:rFonts w:asciiTheme="minorHAnsi" w:hAnsiTheme="minorHAnsi" w:cs="Arial"/>
          <w:i/>
          <w:lang w:eastAsia="pl-PL"/>
        </w:rPr>
        <w:t>Usługi społeczne</w:t>
      </w:r>
      <w:r w:rsidRPr="00541201">
        <w:rPr>
          <w:rFonts w:asciiTheme="minorHAnsi" w:hAnsiTheme="minorHAnsi" w:cs="Arial"/>
          <w:lang w:eastAsia="pl-PL"/>
        </w:rPr>
        <w:t>, jakim jest</w:t>
      </w:r>
      <w:r w:rsidR="004971EA" w:rsidRPr="00541201">
        <w:rPr>
          <w:rFonts w:asciiTheme="minorHAnsi" w:hAnsiTheme="minorHAnsi" w:cs="Arial"/>
          <w:b/>
          <w:lang w:eastAsia="pl-PL"/>
        </w:rPr>
        <w:t xml:space="preserve"> zwiększona liczba trwałych miejsc świadczenia usług społecznych</w:t>
      </w:r>
      <w:r w:rsidRPr="00541201">
        <w:rPr>
          <w:rFonts w:asciiTheme="minorHAnsi" w:hAnsiTheme="minorHAnsi" w:cs="Arial"/>
          <w:b/>
          <w:lang w:eastAsia="pl-PL"/>
        </w:rPr>
        <w:t>, tj.:</w:t>
      </w:r>
    </w:p>
    <w:p w14:paraId="170E5640" w14:textId="77777777" w:rsidR="005507F7" w:rsidRPr="00541201" w:rsidRDefault="005507F7" w:rsidP="00890E3F">
      <w:pPr>
        <w:pStyle w:val="Akapitzlist"/>
        <w:numPr>
          <w:ilvl w:val="0"/>
          <w:numId w:val="38"/>
        </w:numPr>
        <w:tabs>
          <w:tab w:val="left" w:pos="284"/>
        </w:tabs>
        <w:spacing w:before="60" w:after="60"/>
        <w:ind w:left="142" w:hanging="142"/>
        <w:jc w:val="both"/>
        <w:rPr>
          <w:rFonts w:asciiTheme="minorHAnsi" w:hAnsiTheme="minorHAnsi"/>
        </w:rPr>
      </w:pPr>
      <w:r w:rsidRPr="00541201">
        <w:rPr>
          <w:rFonts w:asciiTheme="minorHAnsi" w:hAnsiTheme="minorHAnsi"/>
        </w:rPr>
        <w:t xml:space="preserve">zapewniających trwałość efektów poprzez utrzymanie przez beneficjentów wspartych w ramach projektów miejsc świadczenia usług społecznych w liczbie odpowiadającej faktycznemu </w:t>
      </w:r>
      <w:r w:rsidR="00D72A17">
        <w:rPr>
          <w:rFonts w:asciiTheme="minorHAnsi" w:hAnsiTheme="minorHAnsi"/>
        </w:rPr>
        <w:t>i </w:t>
      </w:r>
      <w:r w:rsidRPr="00541201">
        <w:rPr>
          <w:rFonts w:asciiTheme="minorHAnsi" w:hAnsiTheme="minorHAnsi"/>
        </w:rPr>
        <w:t>prognozowanemu zapotrzebowaniu na tego typu usługi co najmniej przez okres odpowiadający okresowi realizacji projektu,</w:t>
      </w:r>
    </w:p>
    <w:p w14:paraId="1C0F929E" w14:textId="70762C06" w:rsidR="005507F7" w:rsidRPr="00541201" w:rsidRDefault="005507F7" w:rsidP="00890E3F">
      <w:pPr>
        <w:pStyle w:val="Akapitzlist"/>
        <w:numPr>
          <w:ilvl w:val="0"/>
          <w:numId w:val="38"/>
        </w:numPr>
        <w:tabs>
          <w:tab w:val="left" w:pos="284"/>
        </w:tabs>
        <w:spacing w:before="60" w:after="60"/>
        <w:ind w:left="142" w:hanging="142"/>
        <w:jc w:val="both"/>
        <w:rPr>
          <w:rFonts w:asciiTheme="minorHAnsi" w:hAnsiTheme="minorHAnsi" w:cs="Arial"/>
          <w:lang w:eastAsia="pl-PL"/>
        </w:rPr>
      </w:pPr>
      <w:r w:rsidRPr="00541201">
        <w:rPr>
          <w:rFonts w:asciiTheme="minorHAnsi" w:hAnsiTheme="minorHAnsi" w:cs="Arial"/>
          <w:lang w:eastAsia="pl-PL"/>
        </w:rPr>
        <w:t>wykorzystujących w możliwie największym stopniu instrumenty animacji środowiskowej</w:t>
      </w:r>
      <w:r w:rsidR="00B45E09">
        <w:rPr>
          <w:rFonts w:asciiTheme="minorHAnsi" w:hAnsiTheme="minorHAnsi" w:cs="Arial"/>
          <w:lang w:eastAsia="pl-PL"/>
        </w:rPr>
        <w:t>/</w:t>
      </w:r>
      <w:r w:rsidRPr="00541201">
        <w:rPr>
          <w:rFonts w:asciiTheme="minorHAnsi" w:hAnsiTheme="minorHAnsi" w:cs="Arial"/>
          <w:lang w:eastAsia="pl-PL"/>
        </w:rPr>
        <w:t xml:space="preserve">wolontariatu, </w:t>
      </w:r>
    </w:p>
    <w:p w14:paraId="1C78882C" w14:textId="77777777" w:rsidR="00C05000" w:rsidRDefault="005507F7" w:rsidP="00890E3F">
      <w:pPr>
        <w:pStyle w:val="Akapitzlist"/>
        <w:numPr>
          <w:ilvl w:val="0"/>
          <w:numId w:val="38"/>
        </w:numPr>
        <w:tabs>
          <w:tab w:val="left" w:pos="284"/>
        </w:tabs>
        <w:spacing w:before="60" w:after="60"/>
        <w:ind w:left="142" w:hanging="142"/>
        <w:jc w:val="both"/>
        <w:rPr>
          <w:rFonts w:asciiTheme="minorHAnsi" w:hAnsiTheme="minorHAnsi" w:cs="Arial"/>
          <w:lang w:eastAsia="pl-PL"/>
        </w:rPr>
      </w:pPr>
      <w:r w:rsidRPr="00541201">
        <w:rPr>
          <w:rFonts w:asciiTheme="minorHAnsi" w:hAnsiTheme="minorHAnsi" w:cs="Arial"/>
          <w:lang w:eastAsia="pl-PL"/>
        </w:rPr>
        <w:t xml:space="preserve">przewidujących partnerską współpracę z instytucjami </w:t>
      </w:r>
      <w:r w:rsidRPr="00541201">
        <w:rPr>
          <w:rFonts w:asciiTheme="minorHAnsi" w:hAnsiTheme="minorHAnsi"/>
        </w:rPr>
        <w:t>integracji i pomocy społecznej</w:t>
      </w:r>
      <w:r w:rsidR="00717E7B">
        <w:rPr>
          <w:rFonts w:asciiTheme="minorHAnsi" w:hAnsiTheme="minorHAnsi"/>
        </w:rPr>
        <w:t xml:space="preserve"> </w:t>
      </w:r>
      <w:r w:rsidRPr="00541201">
        <w:rPr>
          <w:rFonts w:asciiTheme="minorHAnsi" w:hAnsiTheme="minorHAnsi"/>
        </w:rPr>
        <w:t>i/lub podmiotami ekonomii społecznej/przedsiębiorstwami społecznymi</w:t>
      </w:r>
      <w:r w:rsidR="00C05000">
        <w:rPr>
          <w:rFonts w:asciiTheme="minorHAnsi" w:hAnsiTheme="minorHAnsi" w:cs="Arial"/>
          <w:lang w:eastAsia="pl-PL"/>
        </w:rPr>
        <w:t>;</w:t>
      </w:r>
    </w:p>
    <w:p w14:paraId="570CD27B" w14:textId="77777777" w:rsidR="00B37113" w:rsidRPr="00B37113" w:rsidRDefault="00C05000" w:rsidP="00890E3F">
      <w:pPr>
        <w:pStyle w:val="Akapitzlist"/>
        <w:numPr>
          <w:ilvl w:val="0"/>
          <w:numId w:val="38"/>
        </w:numPr>
        <w:tabs>
          <w:tab w:val="left" w:pos="284"/>
        </w:tabs>
        <w:spacing w:before="120" w:after="60"/>
        <w:ind w:left="142" w:hanging="142"/>
        <w:jc w:val="both"/>
        <w:rPr>
          <w:rFonts w:asciiTheme="minorHAnsi" w:hAnsiTheme="minorHAnsi"/>
        </w:rPr>
      </w:pPr>
      <w:r w:rsidRPr="00B37113">
        <w:rPr>
          <w:rFonts w:asciiTheme="minorHAnsi" w:hAnsiTheme="minorHAnsi" w:cs="Arial"/>
          <w:lang w:eastAsia="pl-PL"/>
        </w:rPr>
        <w:t xml:space="preserve">opartych o indywidualną </w:t>
      </w:r>
      <w:r w:rsidR="00B37113" w:rsidRPr="00B37113">
        <w:rPr>
          <w:rFonts w:asciiTheme="minorHAnsi" w:hAnsiTheme="minorHAnsi" w:cs="Arial"/>
          <w:lang w:eastAsia="pl-PL"/>
        </w:rPr>
        <w:t>lokalną diagnozę zapotrzebowania na usługi społeczne.</w:t>
      </w:r>
      <w:r w:rsidR="00B37113" w:rsidRPr="00B37113" w:rsidDel="00B37113">
        <w:rPr>
          <w:rFonts w:asciiTheme="minorHAnsi" w:hAnsiTheme="minorHAnsi" w:cs="Arial"/>
          <w:lang w:eastAsia="pl-PL"/>
        </w:rPr>
        <w:t xml:space="preserve"> </w:t>
      </w:r>
    </w:p>
    <w:p w14:paraId="21F39200" w14:textId="77777777" w:rsidR="006C4E5A" w:rsidRDefault="0080458B" w:rsidP="006C4E5A">
      <w:pPr>
        <w:tabs>
          <w:tab w:val="left" w:pos="0"/>
        </w:tabs>
        <w:spacing w:before="240" w:after="0"/>
        <w:jc w:val="both"/>
        <w:rPr>
          <w:rFonts w:asciiTheme="minorHAnsi" w:hAnsiTheme="minorHAnsi" w:cs="Arial"/>
        </w:rPr>
      </w:pPr>
      <w:r w:rsidRPr="00B37113">
        <w:rPr>
          <w:rFonts w:asciiTheme="minorHAnsi" w:hAnsiTheme="minorHAnsi"/>
        </w:rPr>
        <w:t>Sformułowany powyżej cel stanowi element odpowiedzi na zawarte w RPO WP</w:t>
      </w:r>
      <w:r w:rsidR="0050624B" w:rsidRPr="00B37113">
        <w:rPr>
          <w:rFonts w:asciiTheme="minorHAnsi" w:hAnsiTheme="minorHAnsi"/>
        </w:rPr>
        <w:t xml:space="preserve"> </w:t>
      </w:r>
      <w:r w:rsidR="0050624B" w:rsidRPr="00B37113">
        <w:rPr>
          <w:rFonts w:asciiTheme="minorHAnsi" w:eastAsia="Times New Roman" w:hAnsiTheme="minorHAnsi"/>
          <w:lang w:eastAsia="pl-PL"/>
        </w:rPr>
        <w:t>2014-2020</w:t>
      </w:r>
      <w:r w:rsidRPr="00B37113">
        <w:rPr>
          <w:rFonts w:asciiTheme="minorHAnsi" w:hAnsiTheme="minorHAnsi"/>
        </w:rPr>
        <w:t xml:space="preserve"> wyzwanie dla interwencji w obszarze aktywności zawodowej i społecznej, wskazujące na </w:t>
      </w:r>
      <w:r w:rsidRPr="00B37113">
        <w:rPr>
          <w:rFonts w:asciiTheme="minorHAnsi" w:hAnsiTheme="minorHAnsi"/>
          <w:b/>
        </w:rPr>
        <w:t>zwiększenie zatrudnienia we wszystkic</w:t>
      </w:r>
      <w:r w:rsidR="00D25E7E" w:rsidRPr="00B37113">
        <w:rPr>
          <w:rFonts w:asciiTheme="minorHAnsi" w:hAnsiTheme="minorHAnsi"/>
          <w:b/>
        </w:rPr>
        <w:t>h kategoriach wiekowych, poprawę</w:t>
      </w:r>
      <w:r w:rsidRPr="00B37113">
        <w:rPr>
          <w:rFonts w:asciiTheme="minorHAnsi" w:hAnsiTheme="minorHAnsi"/>
          <w:b/>
        </w:rPr>
        <w:t xml:space="preserve"> stanu zdrowia, podniesienie poziomu aktywności społecznej i wzrost kompetencji mieszkańców dla lepszego wykorzystania potencjału wynikającego z wydłużania się życia</w:t>
      </w:r>
      <w:r w:rsidRPr="00B37113">
        <w:rPr>
          <w:rFonts w:asciiTheme="minorHAnsi" w:hAnsiTheme="minorHAnsi"/>
        </w:rPr>
        <w:t>.</w:t>
      </w:r>
    </w:p>
    <w:p w14:paraId="1834D142" w14:textId="77777777" w:rsidR="008B01A9" w:rsidRDefault="008B01A9" w:rsidP="006C4E5A">
      <w:pPr>
        <w:tabs>
          <w:tab w:val="left" w:pos="0"/>
        </w:tabs>
        <w:spacing w:before="240" w:after="0"/>
        <w:jc w:val="both"/>
        <w:rPr>
          <w:rFonts w:ascii="Calibri" w:eastAsia="Calibri" w:hAnsi="Calibri" w:cs="Times New Roman"/>
        </w:rPr>
      </w:pPr>
      <w:r w:rsidRPr="00331B9D">
        <w:rPr>
          <w:rFonts w:asciiTheme="minorHAnsi" w:hAnsiTheme="minorHAnsi" w:cs="Arial"/>
        </w:rPr>
        <w:t xml:space="preserve">Działania realizowane są w formule projektów </w:t>
      </w:r>
      <w:r w:rsidRPr="00331B9D">
        <w:rPr>
          <w:rFonts w:asciiTheme="minorHAnsi" w:hAnsiTheme="minorHAnsi" w:cs="Arial"/>
          <w:b/>
        </w:rPr>
        <w:t>problemowych</w:t>
      </w:r>
      <w:r w:rsidRPr="00331B9D">
        <w:rPr>
          <w:rFonts w:asciiTheme="minorHAnsi" w:hAnsiTheme="minorHAnsi" w:cs="Arial"/>
        </w:rPr>
        <w:t xml:space="preserve">, realizujących specyficzne potrzeby w zakresie usług społecznych w województwie pomorskim, które zdefiniowano w analizie ramowej, przedstawionej poniżej, </w:t>
      </w:r>
      <w:r w:rsidRPr="00331B9D">
        <w:rPr>
          <w:rFonts w:ascii="Calibri" w:eastAsia="Calibri" w:hAnsi="Calibri" w:cs="Times New Roman"/>
        </w:rPr>
        <w:t>nawiązując do uwarunkowań społecznych i demografii w skali regionalnej, będących punktem odniesienia do  szczegółowych diagnoz lokalnych.</w:t>
      </w:r>
    </w:p>
    <w:p w14:paraId="3D4CA0DA" w14:textId="77777777" w:rsidR="00912AA2" w:rsidRDefault="00912AA2" w:rsidP="00867B6B">
      <w:pPr>
        <w:autoSpaceDE w:val="0"/>
        <w:autoSpaceDN w:val="0"/>
        <w:adjustRightInd w:val="0"/>
        <w:spacing w:after="0"/>
        <w:jc w:val="both"/>
        <w:rPr>
          <w:rFonts w:asciiTheme="minorHAnsi" w:hAnsiTheme="minorHAnsi" w:cs="Arial"/>
          <w:lang w:eastAsia="pl-PL"/>
        </w:rPr>
      </w:pPr>
    </w:p>
    <w:p w14:paraId="3FC396CC" w14:textId="77777777" w:rsidR="0088489D" w:rsidRPr="005A1653" w:rsidRDefault="0088489D" w:rsidP="004214C8">
      <w:pPr>
        <w:pStyle w:val="Nagwek2"/>
      </w:pPr>
      <w:bookmarkStart w:id="105" w:name="_Toc422301614"/>
      <w:bookmarkStart w:id="106" w:name="_Toc431290087"/>
      <w:bookmarkStart w:id="107" w:name="_Toc483383095"/>
      <w:r>
        <w:t xml:space="preserve">SPECYFIKA I UWARUNKOWANIA REALIZACJI </w:t>
      </w:r>
      <w:r w:rsidRPr="005A1653">
        <w:t>CELU KONKURSU</w:t>
      </w:r>
      <w:bookmarkEnd w:id="105"/>
      <w:bookmarkEnd w:id="106"/>
      <w:bookmarkEnd w:id="107"/>
    </w:p>
    <w:p w14:paraId="4D7CF483" w14:textId="77777777" w:rsidR="00F5724F" w:rsidRDefault="00F5724F" w:rsidP="00F5724F">
      <w:pPr>
        <w:tabs>
          <w:tab w:val="left" w:pos="0"/>
        </w:tabs>
        <w:spacing w:after="0"/>
        <w:jc w:val="both"/>
        <w:rPr>
          <w:rFonts w:asciiTheme="minorHAnsi" w:hAnsiTheme="minorHAnsi" w:cs="Arial"/>
          <w:highlight w:val="yellow"/>
        </w:rPr>
      </w:pPr>
    </w:p>
    <w:p w14:paraId="4DBD2EB7" w14:textId="687D8C2C" w:rsidR="0088489D" w:rsidRDefault="0088489D" w:rsidP="0088489D">
      <w:pPr>
        <w:jc w:val="both"/>
        <w:rPr>
          <w:rFonts w:ascii="Calibri" w:eastAsia="Calibri" w:hAnsi="Calibri" w:cs="Times New Roman"/>
        </w:rPr>
      </w:pPr>
      <w:r>
        <w:rPr>
          <w:rFonts w:ascii="Calibri" w:eastAsia="Calibri" w:hAnsi="Calibri" w:cs="Times New Roman"/>
        </w:rPr>
        <w:t>W województwie pomorskim</w:t>
      </w:r>
      <w:r w:rsidRPr="00390A08">
        <w:rPr>
          <w:rFonts w:ascii="Calibri" w:eastAsia="Calibri" w:hAnsi="Calibri" w:cs="Times New Roman"/>
        </w:rPr>
        <w:t xml:space="preserve"> widoczna jest ograniczona dostępność usług społecznych skierowanych do rodzin dotkniętych i zagrożonych ubóstwem i wykluczeniem społecznym (w szczególności seniorów, osób z niepełnosprawnościami, dzieci i młodzieży). </w:t>
      </w:r>
      <w:r>
        <w:rPr>
          <w:rFonts w:ascii="Calibri" w:eastAsia="Calibri" w:hAnsi="Calibri" w:cs="Times New Roman"/>
        </w:rPr>
        <w:t>Fakt ten związany jest z</w:t>
      </w:r>
      <w:r w:rsidRPr="00390A08">
        <w:rPr>
          <w:rFonts w:ascii="Calibri" w:eastAsia="Calibri" w:hAnsi="Calibri" w:cs="Times New Roman"/>
        </w:rPr>
        <w:t xml:space="preserve"> brak</w:t>
      </w:r>
      <w:r>
        <w:rPr>
          <w:rFonts w:ascii="Calibri" w:eastAsia="Calibri" w:hAnsi="Calibri" w:cs="Times New Roman"/>
        </w:rPr>
        <w:t>iem</w:t>
      </w:r>
      <w:r w:rsidRPr="00390A08">
        <w:rPr>
          <w:rFonts w:ascii="Calibri" w:eastAsia="Calibri" w:hAnsi="Calibri" w:cs="Times New Roman"/>
        </w:rPr>
        <w:t xml:space="preserve"> systemowego podejścia do realizacji wysokiej jakości usług społecznych, podczas gdy potencjał organizacji pozarządowych nie jest w tym zakresie wystarczająco wykorzystany. </w:t>
      </w:r>
      <w:r w:rsidRPr="00390A08">
        <w:rPr>
          <w:rFonts w:ascii="Calibri" w:eastAsia="Calibri" w:hAnsi="Calibri" w:cs="Times New Roman"/>
          <w:b/>
        </w:rPr>
        <w:t xml:space="preserve">Planowanym rezultatem interwencji w tym obszarze </w:t>
      </w:r>
      <w:r>
        <w:rPr>
          <w:rFonts w:ascii="Calibri" w:eastAsia="Calibri" w:hAnsi="Calibri" w:cs="Times New Roman"/>
          <w:b/>
        </w:rPr>
        <w:t>jest więc</w:t>
      </w:r>
      <w:r w:rsidRPr="00390A08">
        <w:rPr>
          <w:rFonts w:ascii="Calibri" w:eastAsia="Calibri" w:hAnsi="Calibri" w:cs="Times New Roman"/>
          <w:b/>
        </w:rPr>
        <w:t xml:space="preserve"> poprawa dostępności usług społecznych wysokiej jakości osiągnięta poprzez przekazanie ich realizacji na poziom lokalnych społeczności przy wykorzystaniu potencjału organizacji pozarządowych oraz integrację działań różnych partnerów świadczących usługi społeczne na poziomie lokalnym</w:t>
      </w:r>
      <w:r w:rsidRPr="00390A08">
        <w:rPr>
          <w:rFonts w:ascii="Calibri" w:eastAsia="Calibri" w:hAnsi="Calibri" w:cs="Times New Roman"/>
        </w:rPr>
        <w:t xml:space="preserve">. Wymiernym rezultatem </w:t>
      </w:r>
      <w:r w:rsidR="00E50095">
        <w:rPr>
          <w:rFonts w:ascii="Calibri" w:eastAsia="Calibri" w:hAnsi="Calibri" w:cs="Times New Roman"/>
        </w:rPr>
        <w:t>ww.</w:t>
      </w:r>
      <w:r w:rsidRPr="00390A08">
        <w:rPr>
          <w:rFonts w:ascii="Calibri" w:eastAsia="Calibri" w:hAnsi="Calibri" w:cs="Times New Roman"/>
        </w:rPr>
        <w:t xml:space="preserve"> działań będzie również poszerzanie oferty usług społecznych oraz jej dostosowanie do indywidualnych potrzeb odbiorców.</w:t>
      </w:r>
    </w:p>
    <w:p w14:paraId="6DB5F63F" w14:textId="308C29EC" w:rsidR="0088489D" w:rsidRPr="003E5801" w:rsidRDefault="0088489D" w:rsidP="0088489D">
      <w:pPr>
        <w:jc w:val="both"/>
        <w:rPr>
          <w:rFonts w:ascii="Calibri" w:eastAsia="Calibri" w:hAnsi="Calibri" w:cs="Times New Roman"/>
        </w:rPr>
      </w:pPr>
      <w:r w:rsidRPr="00390A08">
        <w:rPr>
          <w:rFonts w:ascii="Calibri" w:eastAsia="Calibri" w:hAnsi="Calibri" w:cs="Times New Roman"/>
          <w:b/>
        </w:rPr>
        <w:t>Ważnym elementem interwencji ukierunkowanej na rozwój usług społecznych jest ich</w:t>
      </w:r>
      <w:r w:rsidR="00926CE9">
        <w:rPr>
          <w:rFonts w:ascii="Calibri" w:eastAsia="Calibri" w:hAnsi="Calibri" w:cs="Times New Roman"/>
          <w:b/>
        </w:rPr>
        <w:t> </w:t>
      </w:r>
      <w:proofErr w:type="spellStart"/>
      <w:r w:rsidRPr="00390A08">
        <w:rPr>
          <w:rFonts w:ascii="Calibri" w:eastAsia="Calibri" w:hAnsi="Calibri" w:cs="Times New Roman"/>
          <w:b/>
        </w:rPr>
        <w:t>deinstytucjonalizacja</w:t>
      </w:r>
      <w:proofErr w:type="spellEnd"/>
      <w:r w:rsidRPr="00390A08">
        <w:rPr>
          <w:rFonts w:ascii="Calibri" w:eastAsia="Calibri" w:hAnsi="Calibri" w:cs="Times New Roman"/>
        </w:rPr>
        <w:t xml:space="preserve">, </w:t>
      </w:r>
      <w:r w:rsidRPr="00390A08">
        <w:rPr>
          <w:rFonts w:ascii="Calibri" w:eastAsia="Calibri" w:hAnsi="Calibri" w:cs="Calibri"/>
        </w:rPr>
        <w:t xml:space="preserve">przez którą </w:t>
      </w:r>
      <w:r>
        <w:rPr>
          <w:rFonts w:ascii="Calibri" w:eastAsia="Calibri" w:hAnsi="Calibri" w:cs="Calibri"/>
        </w:rPr>
        <w:t>należy rozumieć</w:t>
      </w:r>
      <w:r w:rsidRPr="00390A08">
        <w:rPr>
          <w:rFonts w:ascii="Calibri" w:eastAsia="Calibri" w:hAnsi="Calibri" w:cs="Calibri"/>
        </w:rPr>
        <w:t xml:space="preserve"> proces przejścia od opieki instytucjonalnej do</w:t>
      </w:r>
      <w:r w:rsidR="00926CE9">
        <w:rPr>
          <w:rFonts w:ascii="Calibri" w:eastAsia="Calibri" w:hAnsi="Calibri" w:cs="Calibri"/>
        </w:rPr>
        <w:t> </w:t>
      </w:r>
      <w:r w:rsidR="00F5724F">
        <w:rPr>
          <w:rFonts w:ascii="Calibri" w:eastAsia="Calibri" w:hAnsi="Calibri" w:cs="Calibri"/>
        </w:rPr>
        <w:t>u</w:t>
      </w:r>
      <w:r w:rsidRPr="00390A08">
        <w:rPr>
          <w:rFonts w:ascii="Calibri" w:eastAsia="Calibri" w:hAnsi="Calibri" w:cs="Calibri"/>
        </w:rPr>
        <w:t xml:space="preserve">sług świadczonych w środowisku lokalnym, realizowany w oparciu </w:t>
      </w:r>
      <w:r>
        <w:rPr>
          <w:rFonts w:ascii="Calibri" w:eastAsia="Calibri" w:hAnsi="Calibri" w:cs="Calibri"/>
        </w:rPr>
        <w:t xml:space="preserve">o </w:t>
      </w:r>
      <w:r w:rsidRPr="00390A08">
        <w:rPr>
          <w:rFonts w:ascii="Calibri" w:eastAsia="Calibri" w:hAnsi="Calibri" w:cs="Calibri"/>
        </w:rPr>
        <w:t xml:space="preserve">„Ogólnoeuropejskie wytyczne </w:t>
      </w:r>
      <w:r w:rsidRPr="00390A08">
        <w:rPr>
          <w:rFonts w:ascii="Calibri" w:eastAsia="Calibri" w:hAnsi="Calibri" w:cs="Calibri"/>
        </w:rPr>
        <w:lastRenderedPageBreak/>
        <w:t>dotyczące przejścia od opieki instytucjonalnej do opieki świadczonej na poziomie lokalnych społeczności</w:t>
      </w:r>
      <w:r w:rsidR="007325B6">
        <w:rPr>
          <w:rFonts w:ascii="Calibri" w:eastAsia="Calibri" w:hAnsi="Calibri" w:cs="Calibri"/>
        </w:rPr>
        <w:t>”</w:t>
      </w:r>
      <w:r w:rsidRPr="00390A08">
        <w:rPr>
          <w:rFonts w:ascii="Calibri" w:eastAsia="Calibri" w:hAnsi="Calibri" w:cs="Calibri"/>
        </w:rPr>
        <w:t xml:space="preserve"> i wymagający z jednej strony rozwoju usług świadczonych w środowisku lokalnym, z  drugiej – stopniowego ograniczenia usług w ramach opieki instytucjonalnej. Integralnym elementem </w:t>
      </w:r>
      <w:proofErr w:type="spellStart"/>
      <w:r w:rsidRPr="00390A08">
        <w:rPr>
          <w:rFonts w:ascii="Calibri" w:eastAsia="Calibri" w:hAnsi="Calibri" w:cs="Calibri"/>
        </w:rPr>
        <w:t>deinstytucjonalizacji</w:t>
      </w:r>
      <w:proofErr w:type="spellEnd"/>
      <w:r w:rsidRPr="00390A08">
        <w:rPr>
          <w:rFonts w:ascii="Calibri" w:eastAsia="Calibri" w:hAnsi="Calibri" w:cs="Calibri"/>
        </w:rPr>
        <w:t xml:space="preserve"> usług jest profilaktyka, mająca </w:t>
      </w:r>
      <w:r w:rsidRPr="00390A08">
        <w:rPr>
          <w:rFonts w:ascii="Calibri" w:eastAsia="Calibri" w:hAnsi="Calibri" w:cs="Calibri"/>
          <w:b/>
        </w:rPr>
        <w:t>zapobiegać umieszczaniu osób w opiece instytucjonalnej</w:t>
      </w:r>
      <w:r w:rsidRPr="00390A08">
        <w:rPr>
          <w:rFonts w:ascii="Calibri" w:eastAsia="Calibri" w:hAnsi="Calibri" w:cs="Calibri"/>
        </w:rPr>
        <w:t xml:space="preserve">, a w przypadku dzieci - rozdzieleniu dziecka z rodziną i umieszczeniu w pieczy zastępczej. </w:t>
      </w:r>
    </w:p>
    <w:p w14:paraId="78B4D1EF" w14:textId="77777777" w:rsidR="0088489D" w:rsidRPr="00390A08" w:rsidRDefault="0088489D" w:rsidP="0088489D">
      <w:pPr>
        <w:autoSpaceDE w:val="0"/>
        <w:autoSpaceDN w:val="0"/>
        <w:adjustRightInd w:val="0"/>
        <w:spacing w:before="240" w:after="0"/>
        <w:jc w:val="both"/>
        <w:rPr>
          <w:rFonts w:ascii="Calibri" w:eastAsia="Calibri" w:hAnsi="Calibri" w:cs="Calibri"/>
        </w:rPr>
      </w:pPr>
      <w:r w:rsidRPr="00390A08">
        <w:rPr>
          <w:rFonts w:ascii="Calibri" w:eastAsia="Calibri" w:hAnsi="Calibri" w:cs="Calibri"/>
        </w:rPr>
        <w:t xml:space="preserve">Aktywne uczestnictwo osób starszych w życiu społeczności zwiększa szansę uniknięcia samotności, izolacji społecznej i wykluczenia. Aktywność osób starszych w województwie pomorskim </w:t>
      </w:r>
      <w:r>
        <w:rPr>
          <w:rFonts w:ascii="Calibri" w:eastAsia="Calibri" w:hAnsi="Calibri" w:cs="Calibri"/>
        </w:rPr>
        <w:t>jest</w:t>
      </w:r>
      <w:r w:rsidRPr="00390A08">
        <w:rPr>
          <w:rFonts w:ascii="Calibri" w:eastAsia="Calibri" w:hAnsi="Calibri" w:cs="Calibri"/>
        </w:rPr>
        <w:t xml:space="preserve"> stosunkowo wysoka, o czym może świadczyć znaczna liczba Uniwersytetów Trzeciego Wieku (38), Dziennych Domów Senior – Wigor (9), Rad Seniorów (18) oraz Klubów i miejsc spotkań dla seniorów (351). Liczba takich miejsc systematycznie wzrasta. Mimo to, działania aktywizujące powinny być stale wzmacniane </w:t>
      </w:r>
      <w:proofErr w:type="spellStart"/>
      <w:r w:rsidRPr="00390A08">
        <w:rPr>
          <w:rFonts w:ascii="Calibri" w:eastAsia="Calibri" w:hAnsi="Calibri" w:cs="Calibri"/>
          <w:b/>
        </w:rPr>
        <w:t>zdeinstytucjonalizowanymi</w:t>
      </w:r>
      <w:proofErr w:type="spellEnd"/>
      <w:r w:rsidRPr="00390A08">
        <w:rPr>
          <w:rFonts w:ascii="Calibri" w:eastAsia="Calibri" w:hAnsi="Calibri" w:cs="Calibri"/>
          <w:b/>
        </w:rPr>
        <w:t xml:space="preserve"> usługami</w:t>
      </w:r>
      <w:r w:rsidRPr="00390A08">
        <w:rPr>
          <w:rFonts w:ascii="Calibri" w:eastAsia="Calibri" w:hAnsi="Calibri" w:cs="Calibri"/>
        </w:rPr>
        <w:t xml:space="preserve"> w tym zakresie.  </w:t>
      </w:r>
    </w:p>
    <w:p w14:paraId="4BE6B230" w14:textId="178DF44D" w:rsidR="0088489D" w:rsidRPr="00390A08" w:rsidRDefault="00C05000" w:rsidP="0088489D">
      <w:pPr>
        <w:autoSpaceDE w:val="0"/>
        <w:autoSpaceDN w:val="0"/>
        <w:adjustRightInd w:val="0"/>
        <w:spacing w:before="240"/>
        <w:jc w:val="both"/>
        <w:rPr>
          <w:rFonts w:ascii="Calibri" w:eastAsia="Calibri" w:hAnsi="Calibri" w:cs="Calibri"/>
        </w:rPr>
      </w:pPr>
      <w:r>
        <w:rPr>
          <w:rFonts w:ascii="Calibri" w:eastAsia="Calibri" w:hAnsi="Calibri" w:cs="Calibri"/>
        </w:rPr>
        <w:t>O</w:t>
      </w:r>
      <w:r w:rsidR="0088489D" w:rsidRPr="00390A08">
        <w:rPr>
          <w:rFonts w:ascii="Calibri" w:eastAsia="Calibri" w:hAnsi="Calibri" w:cs="Calibri"/>
        </w:rPr>
        <w:t>soby niesamodzielne</w:t>
      </w:r>
      <w:r w:rsidR="008B01A9">
        <w:rPr>
          <w:rFonts w:ascii="Calibri" w:eastAsia="Calibri" w:hAnsi="Calibri" w:cs="Calibri"/>
        </w:rPr>
        <w:t xml:space="preserve"> to osoby z różnych gr</w:t>
      </w:r>
      <w:r w:rsidR="0088489D" w:rsidRPr="00390A08">
        <w:rPr>
          <w:rFonts w:ascii="Calibri" w:eastAsia="Calibri" w:hAnsi="Calibri" w:cs="Calibri"/>
        </w:rPr>
        <w:t>up wiekowych: chore, niepełnosprawne (ok. 285 tys.) i</w:t>
      </w:r>
      <w:r w:rsidR="00926CE9">
        <w:rPr>
          <w:rFonts w:ascii="Calibri" w:eastAsia="Calibri" w:hAnsi="Calibri" w:cs="Calibri"/>
        </w:rPr>
        <w:t> </w:t>
      </w:r>
      <w:r w:rsidR="0088489D" w:rsidRPr="00390A08">
        <w:rPr>
          <w:rFonts w:ascii="Calibri" w:eastAsia="Calibri" w:hAnsi="Calibri" w:cs="Calibri"/>
        </w:rPr>
        <w:t xml:space="preserve">wymagające szczególnej opieki. W tym kontekście </w:t>
      </w:r>
      <w:r w:rsidR="0088489D" w:rsidRPr="00390A08">
        <w:rPr>
          <w:rFonts w:ascii="Calibri" w:eastAsia="Calibri" w:hAnsi="Calibri" w:cs="Calibri"/>
          <w:b/>
        </w:rPr>
        <w:t>szczególnie istotne wydaje się wspieranie usługami różnego typu infrastruktury przeznaczonej dla osób zależnych</w:t>
      </w:r>
      <w:r w:rsidR="0088489D" w:rsidRPr="00390A08">
        <w:rPr>
          <w:rFonts w:ascii="Calibri" w:eastAsia="Calibri" w:hAnsi="Calibri" w:cs="Calibri"/>
        </w:rPr>
        <w:t>, zarówno w zakresie form dziennych jak i całodobowych, takich jak Dzienne Domy Pomocy Społecznej (16)</w:t>
      </w:r>
      <w:r w:rsidR="0088489D">
        <w:rPr>
          <w:rFonts w:ascii="Calibri" w:eastAsia="Calibri" w:hAnsi="Calibri" w:cs="Calibri"/>
        </w:rPr>
        <w:t>,</w:t>
      </w:r>
      <w:r w:rsidR="0088489D" w:rsidRPr="00390A08">
        <w:rPr>
          <w:rFonts w:ascii="Calibri" w:eastAsia="Calibri" w:hAnsi="Calibri" w:cs="Calibri"/>
        </w:rPr>
        <w:t xml:space="preserve"> Domy Pomocy Społecznej (44)</w:t>
      </w:r>
      <w:r w:rsidR="0088489D">
        <w:rPr>
          <w:rFonts w:ascii="Calibri" w:eastAsia="Calibri" w:hAnsi="Calibri" w:cs="Calibri"/>
        </w:rPr>
        <w:t>,</w:t>
      </w:r>
      <w:r w:rsidR="0088489D" w:rsidRPr="00390A08">
        <w:rPr>
          <w:rFonts w:ascii="Calibri" w:eastAsia="Calibri" w:hAnsi="Calibri" w:cs="Calibri"/>
        </w:rPr>
        <w:t xml:space="preserve"> Placówki Całodobowej Opieki (60)</w:t>
      </w:r>
      <w:r w:rsidR="0088489D">
        <w:rPr>
          <w:rFonts w:ascii="Calibri" w:eastAsia="Calibri" w:hAnsi="Calibri" w:cs="Calibri"/>
        </w:rPr>
        <w:t>,</w:t>
      </w:r>
      <w:r w:rsidR="0088489D" w:rsidRPr="00390A08">
        <w:rPr>
          <w:rFonts w:ascii="Calibri" w:eastAsia="Calibri" w:hAnsi="Calibri" w:cs="Calibri"/>
        </w:rPr>
        <w:t xml:space="preserve"> czy Środowiskowe Domy Samopomocy (62). Przy czym placówki te należy postrzegać, jako zasoby o charakterze instytucjonalnym, któr</w:t>
      </w:r>
      <w:r w:rsidR="00F5724F">
        <w:rPr>
          <w:rFonts w:ascii="Calibri" w:eastAsia="Calibri" w:hAnsi="Calibri" w:cs="Calibri"/>
        </w:rPr>
        <w:t>e</w:t>
      </w:r>
      <w:r w:rsidR="0088489D" w:rsidRPr="00390A08">
        <w:rPr>
          <w:rFonts w:ascii="Calibri" w:eastAsia="Calibri" w:hAnsi="Calibri" w:cs="Calibri"/>
        </w:rPr>
        <w:t xml:space="preserve"> zaspak</w:t>
      </w:r>
      <w:r w:rsidR="0088489D">
        <w:rPr>
          <w:rFonts w:ascii="Calibri" w:eastAsia="Calibri" w:hAnsi="Calibri" w:cs="Calibri"/>
        </w:rPr>
        <w:t>aja</w:t>
      </w:r>
      <w:r w:rsidR="00F5724F">
        <w:rPr>
          <w:rFonts w:ascii="Calibri" w:eastAsia="Calibri" w:hAnsi="Calibri" w:cs="Calibri"/>
        </w:rPr>
        <w:t>ją</w:t>
      </w:r>
      <w:r w:rsidR="0088489D">
        <w:rPr>
          <w:rFonts w:ascii="Calibri" w:eastAsia="Calibri" w:hAnsi="Calibri" w:cs="Calibri"/>
        </w:rPr>
        <w:t xml:space="preserve"> potrzeby osób wymagających</w:t>
      </w:r>
      <w:r w:rsidR="0088489D" w:rsidRPr="00390A08">
        <w:rPr>
          <w:rFonts w:ascii="Calibri" w:eastAsia="Calibri" w:hAnsi="Calibri" w:cs="Calibri"/>
        </w:rPr>
        <w:t xml:space="preserve"> opieki z powodu wieku, choroby lub niepełnosprawności, a których rodzina nie jest w stanie zapewnić, świadczą</w:t>
      </w:r>
      <w:r w:rsidR="00E50095">
        <w:rPr>
          <w:rFonts w:ascii="Calibri" w:eastAsia="Calibri" w:hAnsi="Calibri" w:cs="Calibri"/>
        </w:rPr>
        <w:t>ce</w:t>
      </w:r>
      <w:r w:rsidR="0088489D" w:rsidRPr="00390A08">
        <w:rPr>
          <w:rFonts w:ascii="Calibri" w:eastAsia="Calibri" w:hAnsi="Calibri" w:cs="Calibri"/>
        </w:rPr>
        <w:t xml:space="preserve"> usługi bytowe, opiekuńcze, wspomagające i edukacyjne.</w:t>
      </w:r>
    </w:p>
    <w:p w14:paraId="6C4EB8B9" w14:textId="371822D3" w:rsidR="0088489D" w:rsidRDefault="00C05000" w:rsidP="0088489D">
      <w:pPr>
        <w:autoSpaceDE w:val="0"/>
        <w:autoSpaceDN w:val="0"/>
        <w:adjustRightInd w:val="0"/>
        <w:spacing w:before="240" w:after="0"/>
        <w:jc w:val="both"/>
        <w:rPr>
          <w:rFonts w:ascii="Calibri" w:eastAsia="Calibri" w:hAnsi="Calibri" w:cs="Calibri"/>
        </w:rPr>
      </w:pPr>
      <w:r>
        <w:rPr>
          <w:rFonts w:ascii="Calibri" w:eastAsia="Calibri" w:hAnsi="Calibri" w:cs="Calibri"/>
        </w:rPr>
        <w:t>Z</w:t>
      </w:r>
      <w:r w:rsidR="0088489D" w:rsidRPr="00390A08">
        <w:rPr>
          <w:rFonts w:ascii="Calibri" w:eastAsia="Calibri" w:hAnsi="Calibri" w:cs="Calibri"/>
        </w:rPr>
        <w:t xml:space="preserve"> pomocy instytucjonalnej korzysta jedynie część potrzebujących seniorów i osób zależnych, co więcej </w:t>
      </w:r>
      <w:r w:rsidR="0088489D" w:rsidRPr="00390A08">
        <w:rPr>
          <w:rFonts w:ascii="Calibri" w:eastAsia="Calibri" w:hAnsi="Calibri" w:cs="Calibri"/>
          <w:b/>
        </w:rPr>
        <w:t>znacznie skuteczniejszą formą wsparcia tych osób jest jak najdłuższe utrzymanie ich w środowisku domowym</w:t>
      </w:r>
      <w:r w:rsidR="0088489D" w:rsidRPr="00390A08">
        <w:rPr>
          <w:rFonts w:ascii="Calibri" w:eastAsia="Calibri" w:hAnsi="Calibri" w:cs="Calibri"/>
        </w:rPr>
        <w:t xml:space="preserve">. </w:t>
      </w:r>
      <w:proofErr w:type="spellStart"/>
      <w:r w:rsidR="0088489D" w:rsidRPr="00390A08">
        <w:rPr>
          <w:rFonts w:ascii="Calibri" w:eastAsia="Calibri" w:hAnsi="Calibri" w:cs="Calibri"/>
        </w:rPr>
        <w:t>Deinstytucjonalizacja</w:t>
      </w:r>
      <w:proofErr w:type="spellEnd"/>
      <w:r w:rsidR="0088489D" w:rsidRPr="00390A08">
        <w:rPr>
          <w:rFonts w:ascii="Calibri" w:eastAsia="Calibri" w:hAnsi="Calibri" w:cs="Calibri"/>
        </w:rPr>
        <w:t xml:space="preserve"> polega więc w tym przypadku na</w:t>
      </w:r>
      <w:r w:rsidR="0088489D">
        <w:rPr>
          <w:rFonts w:ascii="Calibri" w:eastAsia="Calibri" w:hAnsi="Calibri" w:cs="Calibri"/>
        </w:rPr>
        <w:t> </w:t>
      </w:r>
      <w:r w:rsidR="0088489D" w:rsidRPr="00390A08">
        <w:rPr>
          <w:rFonts w:ascii="Calibri" w:eastAsia="Calibri" w:hAnsi="Calibri" w:cs="Calibri"/>
        </w:rPr>
        <w:t>dostarczeniu takiego zestawu usług, który to umożliwi. Najczęściej stosowanymi w województwie i w kraju rozwiązaniami</w:t>
      </w:r>
      <w:r w:rsidR="00E50095">
        <w:rPr>
          <w:rFonts w:ascii="Calibri" w:eastAsia="Calibri" w:hAnsi="Calibri" w:cs="Calibri"/>
        </w:rPr>
        <w:t xml:space="preserve"> są</w:t>
      </w:r>
      <w:r w:rsidR="0088489D" w:rsidRPr="00390A08">
        <w:rPr>
          <w:rFonts w:ascii="Calibri" w:eastAsia="Calibri" w:hAnsi="Calibri" w:cs="Calibri"/>
        </w:rPr>
        <w:t xml:space="preserve"> </w:t>
      </w:r>
      <w:r w:rsidR="0088489D" w:rsidRPr="00390A08">
        <w:rPr>
          <w:rFonts w:ascii="Calibri" w:eastAsia="Calibri" w:hAnsi="Calibri" w:cs="Calibri"/>
          <w:b/>
        </w:rPr>
        <w:t>usług</w:t>
      </w:r>
      <w:r w:rsidR="00E50095">
        <w:rPr>
          <w:rFonts w:ascii="Calibri" w:eastAsia="Calibri" w:hAnsi="Calibri" w:cs="Calibri"/>
          <w:b/>
        </w:rPr>
        <w:t xml:space="preserve">i </w:t>
      </w:r>
      <w:r w:rsidR="00E50095" w:rsidRPr="00390A08">
        <w:rPr>
          <w:rFonts w:ascii="Calibri" w:eastAsia="Calibri" w:hAnsi="Calibri" w:cs="Calibri"/>
          <w:b/>
        </w:rPr>
        <w:t>opiekuńcz</w:t>
      </w:r>
      <w:r w:rsidR="00E50095">
        <w:rPr>
          <w:rFonts w:ascii="Calibri" w:eastAsia="Calibri" w:hAnsi="Calibri" w:cs="Calibri"/>
          <w:b/>
        </w:rPr>
        <w:t>e</w:t>
      </w:r>
      <w:r w:rsidR="00E50095" w:rsidRPr="00390A08">
        <w:rPr>
          <w:rFonts w:ascii="Calibri" w:eastAsia="Calibri" w:hAnsi="Calibri" w:cs="Calibri"/>
          <w:b/>
        </w:rPr>
        <w:t xml:space="preserve"> </w:t>
      </w:r>
      <w:r w:rsidR="0088489D" w:rsidRPr="00390A08">
        <w:rPr>
          <w:rFonts w:ascii="Calibri" w:eastAsia="Calibri" w:hAnsi="Calibri" w:cs="Calibri"/>
          <w:b/>
        </w:rPr>
        <w:t xml:space="preserve">i </w:t>
      </w:r>
      <w:r w:rsidR="00E50095" w:rsidRPr="00390A08">
        <w:rPr>
          <w:rFonts w:ascii="Calibri" w:eastAsia="Calibri" w:hAnsi="Calibri" w:cs="Calibri"/>
          <w:b/>
        </w:rPr>
        <w:t>specjalistyczni</w:t>
      </w:r>
      <w:r w:rsidR="00E50095">
        <w:rPr>
          <w:rFonts w:ascii="Calibri" w:eastAsia="Calibri" w:hAnsi="Calibri" w:cs="Calibri"/>
          <w:b/>
        </w:rPr>
        <w:t xml:space="preserve">e </w:t>
      </w:r>
      <w:r w:rsidR="0088489D" w:rsidRPr="00390A08">
        <w:rPr>
          <w:rFonts w:ascii="Calibri" w:eastAsia="Calibri" w:hAnsi="Calibri" w:cs="Calibri"/>
          <w:b/>
        </w:rPr>
        <w:t>usług</w:t>
      </w:r>
      <w:r w:rsidR="00E50095">
        <w:rPr>
          <w:rFonts w:ascii="Calibri" w:eastAsia="Calibri" w:hAnsi="Calibri" w:cs="Calibri"/>
          <w:b/>
        </w:rPr>
        <w:t>i</w:t>
      </w:r>
      <w:r w:rsidR="0088489D" w:rsidRPr="00390A08">
        <w:rPr>
          <w:rFonts w:ascii="Calibri" w:eastAsia="Calibri" w:hAnsi="Calibri" w:cs="Calibri"/>
          <w:b/>
        </w:rPr>
        <w:t xml:space="preserve"> </w:t>
      </w:r>
      <w:r w:rsidR="00E50095" w:rsidRPr="00390A08">
        <w:rPr>
          <w:rFonts w:ascii="Calibri" w:eastAsia="Calibri" w:hAnsi="Calibri" w:cs="Calibri"/>
          <w:b/>
        </w:rPr>
        <w:t>opiekuńcz</w:t>
      </w:r>
      <w:r w:rsidR="00E50095">
        <w:rPr>
          <w:rFonts w:ascii="Calibri" w:eastAsia="Calibri" w:hAnsi="Calibri" w:cs="Calibri"/>
          <w:b/>
        </w:rPr>
        <w:t>e</w:t>
      </w:r>
      <w:r w:rsidR="0088489D" w:rsidRPr="00390A08">
        <w:rPr>
          <w:rFonts w:ascii="Calibri" w:eastAsia="Calibri" w:hAnsi="Calibri" w:cs="Calibri"/>
          <w:b/>
        </w:rPr>
        <w:t xml:space="preserve">. </w:t>
      </w:r>
      <w:r w:rsidR="0088489D" w:rsidRPr="00390A08">
        <w:rPr>
          <w:rFonts w:ascii="Calibri" w:eastAsia="Calibri" w:hAnsi="Calibri" w:cs="Calibri"/>
        </w:rPr>
        <w:t>O skali i zakresie takiego wsparcia może świadczyć fakt, że w przypadku stacjonarnych form pomocy (DPS) dysponują one łącznie 4298 miejscami, natomiast w tym samym czasie (2016) z usług opiekuńczych skorzystało łącznie 6538 osób, w tym 1145 osób z obszarów wiejskich, co jak można domniemywać, związane jest z</w:t>
      </w:r>
      <w:r w:rsidR="00926CE9">
        <w:rPr>
          <w:rFonts w:ascii="Calibri" w:eastAsia="Calibri" w:hAnsi="Calibri" w:cs="Calibri"/>
        </w:rPr>
        <w:t> </w:t>
      </w:r>
      <w:r w:rsidR="0088489D" w:rsidRPr="00390A08">
        <w:rPr>
          <w:rFonts w:ascii="Calibri" w:eastAsia="Calibri" w:hAnsi="Calibri" w:cs="Calibri"/>
        </w:rPr>
        <w:t>większą liczbą rodzin wielopokoleniowych, w których opieka nad seniorem w większym stopniu niż w mieście leży po stronie jej członków</w:t>
      </w:r>
      <w:r w:rsidR="00BA6069">
        <w:rPr>
          <w:rFonts w:ascii="Calibri" w:eastAsia="Calibri" w:hAnsi="Calibri" w:cs="Calibri"/>
        </w:rPr>
        <w:t xml:space="preserve">, ze względu na </w:t>
      </w:r>
      <w:r w:rsidR="00E50095" w:rsidRPr="00390A08">
        <w:rPr>
          <w:rFonts w:ascii="Calibri" w:eastAsia="Calibri" w:hAnsi="Calibri" w:cs="Calibri"/>
        </w:rPr>
        <w:t>tradycyjny, uwarunkowany kulturowo model rodziny</w:t>
      </w:r>
      <w:r w:rsidR="0088489D" w:rsidRPr="00390A08">
        <w:rPr>
          <w:rFonts w:ascii="Calibri" w:eastAsia="Calibri" w:hAnsi="Calibri" w:cs="Calibri"/>
        </w:rPr>
        <w:t>. Niepokojąca jest jednocześnie informacja, że w 10 pomorskich gminach z usług opiekuńczych nie skorzystała ani jedna osoba</w:t>
      </w:r>
      <w:r w:rsidR="00305D62">
        <w:rPr>
          <w:rFonts w:ascii="Calibri" w:eastAsia="Calibri" w:hAnsi="Calibri" w:cs="Calibri"/>
        </w:rPr>
        <w:t xml:space="preserve">, </w:t>
      </w:r>
      <w:r w:rsidR="00305D62" w:rsidRPr="00305D62">
        <w:rPr>
          <w:rFonts w:ascii="Calibri" w:eastAsia="Calibri" w:hAnsi="Calibri" w:cs="Calibri"/>
        </w:rPr>
        <w:t>tzn. usług opiekuńczych nie zaoferowano dla ani jednej osoby</w:t>
      </w:r>
      <w:r w:rsidR="00305D62">
        <w:rPr>
          <w:rFonts w:ascii="Calibri" w:eastAsia="Calibri" w:hAnsi="Calibri" w:cs="Calibri"/>
        </w:rPr>
        <w:t>.</w:t>
      </w:r>
    </w:p>
    <w:p w14:paraId="23117085" w14:textId="51AC9B71" w:rsidR="0088489D" w:rsidRPr="00390A08" w:rsidRDefault="0088489D" w:rsidP="0088489D">
      <w:pPr>
        <w:autoSpaceDE w:val="0"/>
        <w:autoSpaceDN w:val="0"/>
        <w:adjustRightInd w:val="0"/>
        <w:spacing w:before="240" w:after="0"/>
        <w:jc w:val="both"/>
        <w:rPr>
          <w:rFonts w:ascii="Calibri" w:eastAsia="Calibri" w:hAnsi="Calibri" w:cs="Calibri"/>
        </w:rPr>
      </w:pPr>
      <w:r w:rsidRPr="00390A08">
        <w:rPr>
          <w:rFonts w:ascii="Calibri" w:eastAsia="Calibri" w:hAnsi="Calibri" w:cs="Calibri"/>
        </w:rPr>
        <w:t>Usługi społeczne dedykowane osobom zależnym, poza wsparciem instytucjonalnym</w:t>
      </w:r>
      <w:r w:rsidR="00E50095">
        <w:rPr>
          <w:rFonts w:ascii="Calibri" w:eastAsia="Calibri" w:hAnsi="Calibri" w:cs="Calibri"/>
        </w:rPr>
        <w:t>,</w:t>
      </w:r>
      <w:r w:rsidRPr="00390A08">
        <w:rPr>
          <w:rFonts w:ascii="Calibri" w:eastAsia="Calibri" w:hAnsi="Calibri" w:cs="Calibri"/>
        </w:rPr>
        <w:t xml:space="preserve"> powinny koncentrować się przede wszystkim na uzupełnieniu katalogu wsparcia przeznaczonego nie tylko dla tych osób, ale </w:t>
      </w:r>
      <w:r w:rsidRPr="00390A08">
        <w:rPr>
          <w:rFonts w:ascii="Calibri" w:eastAsia="Calibri" w:hAnsi="Calibri" w:cs="Calibri"/>
          <w:b/>
        </w:rPr>
        <w:t>również dla ich opiekunów</w:t>
      </w:r>
      <w:r w:rsidR="00E50095">
        <w:rPr>
          <w:rFonts w:ascii="Calibri" w:eastAsia="Calibri" w:hAnsi="Calibri" w:cs="Calibri"/>
          <w:b/>
        </w:rPr>
        <w:t>,</w:t>
      </w:r>
      <w:r w:rsidRPr="00390A08">
        <w:rPr>
          <w:rFonts w:ascii="Calibri" w:eastAsia="Calibri" w:hAnsi="Calibri" w:cs="Calibri"/>
        </w:rPr>
        <w:t xml:space="preserve"> poprzez m.in. </w:t>
      </w:r>
      <w:r w:rsidRPr="00390A08">
        <w:rPr>
          <w:rFonts w:ascii="Calibri" w:eastAsia="Calibri" w:hAnsi="Calibri" w:cs="Calibri"/>
          <w:shd w:val="clear" w:color="auto" w:fill="FFFFFF"/>
        </w:rPr>
        <w:t>szkolenia i zajęcia praktyczne oraz wymianę doświadczeń, zwiększających umiejętności w zakresie opieki nad osobami niesamodzielnymi oraz, w</w:t>
      </w:r>
      <w:r w:rsidR="00A25E09">
        <w:rPr>
          <w:rFonts w:ascii="Calibri" w:eastAsia="Calibri" w:hAnsi="Calibri" w:cs="Calibri"/>
          <w:shd w:val="clear" w:color="auto" w:fill="FFFFFF"/>
        </w:rPr>
        <w:t> </w:t>
      </w:r>
      <w:r w:rsidRPr="00390A08">
        <w:rPr>
          <w:rFonts w:ascii="Calibri" w:eastAsia="Calibri" w:hAnsi="Calibri" w:cs="Calibri"/>
          <w:shd w:val="clear" w:color="auto" w:fill="FFFFFF"/>
        </w:rPr>
        <w:t>uzasadnionych przypadkach, na aktywizacji społeczno-zawodowej</w:t>
      </w:r>
      <w:r w:rsidRPr="00390A08">
        <w:rPr>
          <w:rFonts w:ascii="Calibri" w:eastAsia="Calibri" w:hAnsi="Calibri" w:cs="Calibri"/>
        </w:rPr>
        <w:t xml:space="preserve">. </w:t>
      </w:r>
    </w:p>
    <w:p w14:paraId="6F165396" w14:textId="77777777" w:rsidR="00A25E09" w:rsidRDefault="00A25E09" w:rsidP="0088489D">
      <w:pPr>
        <w:autoSpaceDE w:val="0"/>
        <w:autoSpaceDN w:val="0"/>
        <w:adjustRightInd w:val="0"/>
        <w:spacing w:after="0"/>
        <w:jc w:val="both"/>
        <w:rPr>
          <w:rFonts w:ascii="Calibri" w:eastAsia="Calibri" w:hAnsi="Calibri" w:cs="Calibri"/>
          <w:b/>
        </w:rPr>
      </w:pPr>
    </w:p>
    <w:p w14:paraId="4691A750" w14:textId="632BE22D" w:rsidR="0088489D" w:rsidRPr="00390A08" w:rsidRDefault="00600E55" w:rsidP="0088489D">
      <w:pPr>
        <w:autoSpaceDE w:val="0"/>
        <w:autoSpaceDN w:val="0"/>
        <w:adjustRightInd w:val="0"/>
        <w:spacing w:after="0"/>
        <w:jc w:val="both"/>
        <w:rPr>
          <w:rFonts w:ascii="Calibri" w:eastAsia="Calibri" w:hAnsi="Calibri" w:cs="Calibri"/>
          <w:b/>
        </w:rPr>
      </w:pPr>
      <w:r>
        <w:rPr>
          <w:rFonts w:ascii="Calibri" w:eastAsia="Calibri" w:hAnsi="Calibri" w:cs="Calibri"/>
          <w:b/>
        </w:rPr>
        <w:lastRenderedPageBreak/>
        <w:t xml:space="preserve">Jako uzupełnienie </w:t>
      </w:r>
      <w:r w:rsidR="00452DBC">
        <w:rPr>
          <w:rFonts w:ascii="Calibri" w:eastAsia="Calibri" w:hAnsi="Calibri" w:cs="Calibri"/>
          <w:b/>
        </w:rPr>
        <w:t>kompleksowych działań w zakresie wsparcia i aktywizacji osób niesamodzielnych i</w:t>
      </w:r>
      <w:r w:rsidR="0088489D" w:rsidRPr="00390A08">
        <w:rPr>
          <w:rFonts w:ascii="Calibri" w:eastAsia="Calibri" w:hAnsi="Calibri" w:cs="Calibri"/>
          <w:b/>
        </w:rPr>
        <w:t xml:space="preserve">stotne </w:t>
      </w:r>
      <w:r w:rsidR="00E50095">
        <w:rPr>
          <w:rFonts w:ascii="Calibri" w:eastAsia="Calibri" w:hAnsi="Calibri" w:cs="Calibri"/>
          <w:b/>
        </w:rPr>
        <w:t>jest</w:t>
      </w:r>
      <w:r w:rsidR="00E50095" w:rsidRPr="00390A08">
        <w:rPr>
          <w:rFonts w:ascii="Calibri" w:eastAsia="Calibri" w:hAnsi="Calibri" w:cs="Calibri"/>
          <w:b/>
        </w:rPr>
        <w:t xml:space="preserve"> </w:t>
      </w:r>
      <w:r w:rsidR="0088489D" w:rsidRPr="00390A08">
        <w:rPr>
          <w:rFonts w:ascii="Calibri" w:eastAsia="Calibri" w:hAnsi="Calibri" w:cs="Calibri"/>
          <w:b/>
        </w:rPr>
        <w:t>również stałe zwiększanie poziomu wiedzy i kompetencji profesjonalnej kadry sprawującej opiekę, której liczba jest zdecydowanie zbyt mała</w:t>
      </w:r>
      <w:r w:rsidR="00BA6069">
        <w:rPr>
          <w:rFonts w:ascii="Calibri" w:eastAsia="Calibri" w:hAnsi="Calibri" w:cs="Calibri"/>
          <w:b/>
        </w:rPr>
        <w:t>,</w:t>
      </w:r>
      <w:r w:rsidR="0088489D" w:rsidRPr="00390A08">
        <w:rPr>
          <w:rFonts w:ascii="Calibri" w:eastAsia="Calibri" w:hAnsi="Calibri" w:cs="Calibri"/>
          <w:b/>
        </w:rPr>
        <w:t xml:space="preserve"> zwłaszcza w obliczu dynamicznie zmieniającej się sytuacji demograficznej regionu.</w:t>
      </w:r>
    </w:p>
    <w:p w14:paraId="5CCC91C9" w14:textId="77777777" w:rsidR="0088489D" w:rsidRPr="00390A08" w:rsidRDefault="0088489D" w:rsidP="0088489D">
      <w:pPr>
        <w:autoSpaceDE w:val="0"/>
        <w:autoSpaceDN w:val="0"/>
        <w:adjustRightInd w:val="0"/>
        <w:spacing w:after="0" w:line="240" w:lineRule="auto"/>
        <w:jc w:val="both"/>
        <w:rPr>
          <w:rFonts w:ascii="Calibri" w:eastAsia="Calibri" w:hAnsi="Calibri" w:cs="Calibri"/>
        </w:rPr>
      </w:pPr>
    </w:p>
    <w:p w14:paraId="2F01B12D" w14:textId="2590CF09" w:rsidR="0088489D" w:rsidRPr="00390A08" w:rsidRDefault="0088489D" w:rsidP="0088489D">
      <w:pPr>
        <w:autoSpaceDE w:val="0"/>
        <w:autoSpaceDN w:val="0"/>
        <w:adjustRightInd w:val="0"/>
        <w:spacing w:after="0"/>
        <w:jc w:val="both"/>
        <w:rPr>
          <w:rFonts w:ascii="Calibri" w:eastAsia="Calibri" w:hAnsi="Calibri" w:cs="Calibri"/>
        </w:rPr>
      </w:pPr>
      <w:r w:rsidRPr="00390A08">
        <w:rPr>
          <w:rFonts w:ascii="Calibri" w:eastAsia="Calibri" w:hAnsi="Calibri" w:cs="Calibri"/>
        </w:rPr>
        <w:t>Poszerzając zakres wsparcia dla seniorów i osób niesamodzielnych powinno się również inwestować w</w:t>
      </w:r>
      <w:r w:rsidR="00A25E09">
        <w:rPr>
          <w:rFonts w:ascii="Calibri" w:eastAsia="Calibri" w:hAnsi="Calibri" w:cs="Calibri"/>
        </w:rPr>
        <w:t> </w:t>
      </w:r>
      <w:r w:rsidRPr="00390A08">
        <w:rPr>
          <w:rFonts w:ascii="Calibri" w:eastAsia="Calibri" w:hAnsi="Calibri" w:cs="Calibri"/>
          <w:b/>
        </w:rPr>
        <w:t>usługi asystenckie, wolontariat, pomoc sąsiedzką i inne formy samopomocy, które cechują się dużą skutecznością i wysokim stopniem ich spersonalizowania.</w:t>
      </w:r>
      <w:r w:rsidRPr="00390A08">
        <w:rPr>
          <w:rFonts w:ascii="Calibri" w:eastAsia="Calibri" w:hAnsi="Calibri" w:cs="Calibri"/>
        </w:rPr>
        <w:t xml:space="preserve"> Ważnym elementem wsparcia jest też angażowanie nowoczesnych technologii, jak </w:t>
      </w:r>
      <w:proofErr w:type="spellStart"/>
      <w:r w:rsidRPr="00390A08">
        <w:rPr>
          <w:rFonts w:ascii="Calibri" w:eastAsia="Calibri" w:hAnsi="Calibri" w:cs="Calibri"/>
          <w:b/>
        </w:rPr>
        <w:t>teleopieka</w:t>
      </w:r>
      <w:proofErr w:type="spellEnd"/>
      <w:r w:rsidR="00BA6069">
        <w:rPr>
          <w:rFonts w:ascii="Calibri" w:eastAsia="Calibri" w:hAnsi="Calibri" w:cs="Calibri"/>
          <w:b/>
        </w:rPr>
        <w:t>,</w:t>
      </w:r>
      <w:r w:rsidRPr="00390A08">
        <w:rPr>
          <w:rFonts w:ascii="Calibri" w:eastAsia="Calibri" w:hAnsi="Calibri" w:cs="Calibri"/>
        </w:rPr>
        <w:t xml:space="preserve"> realizowana jak dotąd jedynie w 22 pomorskich gminach dla 419 mieszkańców.</w:t>
      </w:r>
    </w:p>
    <w:p w14:paraId="6EF6C710" w14:textId="77777777" w:rsidR="0088489D" w:rsidRPr="00390A08" w:rsidRDefault="0088489D" w:rsidP="0088489D">
      <w:pPr>
        <w:autoSpaceDE w:val="0"/>
        <w:autoSpaceDN w:val="0"/>
        <w:adjustRightInd w:val="0"/>
        <w:spacing w:after="0"/>
        <w:jc w:val="both"/>
        <w:rPr>
          <w:rFonts w:ascii="Calibri" w:eastAsia="Calibri" w:hAnsi="Calibri" w:cs="Calibri"/>
        </w:rPr>
      </w:pPr>
    </w:p>
    <w:p w14:paraId="0C3FA81A" w14:textId="58449AC7" w:rsidR="0088489D" w:rsidRPr="00390A08" w:rsidRDefault="0088489D" w:rsidP="0088489D">
      <w:pPr>
        <w:autoSpaceDE w:val="0"/>
        <w:autoSpaceDN w:val="0"/>
        <w:adjustRightInd w:val="0"/>
        <w:spacing w:after="0"/>
        <w:jc w:val="both"/>
        <w:rPr>
          <w:rFonts w:ascii="Calibri" w:eastAsia="Calibri" w:hAnsi="Calibri" w:cs="Calibri"/>
        </w:rPr>
      </w:pPr>
      <w:r w:rsidRPr="00390A08">
        <w:rPr>
          <w:rFonts w:ascii="Calibri" w:eastAsia="Calibri" w:hAnsi="Calibri" w:cs="Calibri"/>
        </w:rPr>
        <w:t xml:space="preserve">Kolejnym ważnym elementem procesu rozwoju systemu i </w:t>
      </w:r>
      <w:proofErr w:type="spellStart"/>
      <w:r w:rsidRPr="00390A08">
        <w:rPr>
          <w:rFonts w:ascii="Calibri" w:eastAsia="Calibri" w:hAnsi="Calibri" w:cs="Calibri"/>
        </w:rPr>
        <w:t>deinstytucjonalizacji</w:t>
      </w:r>
      <w:proofErr w:type="spellEnd"/>
      <w:r w:rsidRPr="00390A08">
        <w:rPr>
          <w:rFonts w:ascii="Calibri" w:eastAsia="Calibri" w:hAnsi="Calibri" w:cs="Calibri"/>
        </w:rPr>
        <w:t xml:space="preserve"> usług jest kwestia dostosowania </w:t>
      </w:r>
      <w:r w:rsidRPr="00390A08">
        <w:rPr>
          <w:rFonts w:ascii="Calibri" w:eastAsia="Calibri" w:hAnsi="Calibri" w:cs="Calibri"/>
          <w:b/>
        </w:rPr>
        <w:t>do potrzeb rodziny, w tym dla rodzin z dziećmi</w:t>
      </w:r>
      <w:r w:rsidRPr="00390A08">
        <w:rPr>
          <w:rFonts w:ascii="Calibri" w:eastAsia="Calibri" w:hAnsi="Calibri" w:cs="Calibri"/>
        </w:rPr>
        <w:t>. Tutaj kluczowym zadaniem są</w:t>
      </w:r>
      <w:r w:rsidR="00A25E09">
        <w:rPr>
          <w:rFonts w:ascii="Calibri" w:eastAsia="Calibri" w:hAnsi="Calibri" w:cs="Calibri"/>
        </w:rPr>
        <w:t> </w:t>
      </w:r>
      <w:r w:rsidRPr="00390A08">
        <w:rPr>
          <w:rFonts w:ascii="Calibri" w:eastAsia="Calibri" w:hAnsi="Calibri" w:cs="Calibri"/>
        </w:rPr>
        <w:t>niewątpliwie komplementarne z prewencją, dostosowane do potrzeb środowiska lokalnego, działania profilaktyczne, koncentrujące się na pakietach usług dedykowanych rodzinom zagrożonym społeczn</w:t>
      </w:r>
      <w:r w:rsidR="006C750E">
        <w:rPr>
          <w:rFonts w:ascii="Calibri" w:eastAsia="Calibri" w:hAnsi="Calibri" w:cs="Calibri"/>
        </w:rPr>
        <w:t>ą</w:t>
      </w:r>
      <w:r w:rsidRPr="00390A08">
        <w:rPr>
          <w:rFonts w:ascii="Calibri" w:eastAsia="Calibri" w:hAnsi="Calibri" w:cs="Calibri"/>
        </w:rPr>
        <w:t xml:space="preserve"> ekskluzją, m.in. poprzez asystenturę rodzin (z usług 242 asystentów w 2016 roku skorzystało 2330 rodzin), rodziny wspierające (21) czy poradnictwo rodzinne, jak i usługom niemającym wymiaru interwencyjnego, wspierającym prawidłowe funkcjonowanie rodziny np. poprzez </w:t>
      </w:r>
      <w:r w:rsidR="00BA6069" w:rsidRPr="00390A08">
        <w:rPr>
          <w:rFonts w:ascii="Calibri" w:eastAsia="Calibri" w:hAnsi="Calibri" w:cs="Calibri"/>
        </w:rPr>
        <w:t>organizacj</w:t>
      </w:r>
      <w:r w:rsidR="00BA6069">
        <w:rPr>
          <w:rFonts w:ascii="Calibri" w:eastAsia="Calibri" w:hAnsi="Calibri" w:cs="Calibri"/>
        </w:rPr>
        <w:t xml:space="preserve">ę </w:t>
      </w:r>
      <w:r w:rsidRPr="00390A08">
        <w:rPr>
          <w:rFonts w:ascii="Calibri" w:eastAsia="Calibri" w:hAnsi="Calibri" w:cs="Calibri"/>
        </w:rPr>
        <w:t>wolnego czasu czy tworzenie przestrzeni dla rodzinnych aktywności. Usługi tego typu i ich dostępność jest szczególnie istotna, zwłaszcza na obszarach, gdzie z uwagi na kumulację zjawisk dysfunkcyjnych, dostępność realizowanych usług jest niewystarczająca. Należy zwrócić uwagę na fakt, iż mimo stałego zmniejszania się liczby rodzin korzystających ze wsparcia systemu pomocy społecznej (w 2016 roku o</w:t>
      </w:r>
      <w:r>
        <w:rPr>
          <w:rFonts w:ascii="Calibri" w:eastAsia="Calibri" w:hAnsi="Calibri" w:cs="Calibri"/>
        </w:rPr>
        <w:t> </w:t>
      </w:r>
      <w:r w:rsidRPr="00390A08">
        <w:rPr>
          <w:rFonts w:ascii="Calibri" w:eastAsia="Calibri" w:hAnsi="Calibri" w:cs="Calibri"/>
        </w:rPr>
        <w:t>15 % w stosunku do roku 2013), zapotrzebowanie na coraz to nowe typy usług rośnie. Specjalizacja i</w:t>
      </w:r>
      <w:r w:rsidR="006737BD">
        <w:rPr>
          <w:rFonts w:ascii="Calibri" w:eastAsia="Calibri" w:hAnsi="Calibri" w:cs="Calibri"/>
        </w:rPr>
        <w:t> </w:t>
      </w:r>
      <w:r w:rsidRPr="00390A08">
        <w:rPr>
          <w:rFonts w:ascii="Calibri" w:eastAsia="Calibri" w:hAnsi="Calibri" w:cs="Calibri"/>
        </w:rPr>
        <w:t>złożoność problemów, jakie na co dzień dotykają pomorskie rodziny wymaga szczególnej rozwagi i</w:t>
      </w:r>
      <w:r>
        <w:rPr>
          <w:rFonts w:ascii="Calibri" w:eastAsia="Calibri" w:hAnsi="Calibri" w:cs="Calibri"/>
        </w:rPr>
        <w:t> </w:t>
      </w:r>
      <w:r w:rsidRPr="00390A08">
        <w:rPr>
          <w:rFonts w:ascii="Calibri" w:eastAsia="Calibri" w:hAnsi="Calibri" w:cs="Calibri"/>
        </w:rPr>
        <w:t xml:space="preserve">celowości projektowanych działań. </w:t>
      </w:r>
      <w:r w:rsidRPr="00390A08">
        <w:rPr>
          <w:rFonts w:ascii="Calibri" w:eastAsia="Calibri" w:hAnsi="Calibri" w:cs="Calibri"/>
          <w:b/>
        </w:rPr>
        <w:t>Pakiet dostępnych usług musi mieć charakter uniwersalny i</w:t>
      </w:r>
      <w:r>
        <w:rPr>
          <w:rFonts w:ascii="Calibri" w:eastAsia="Calibri" w:hAnsi="Calibri" w:cs="Calibri"/>
          <w:b/>
        </w:rPr>
        <w:t> </w:t>
      </w:r>
      <w:r w:rsidRPr="00390A08">
        <w:rPr>
          <w:rFonts w:ascii="Calibri" w:eastAsia="Calibri" w:hAnsi="Calibri" w:cs="Calibri"/>
          <w:b/>
        </w:rPr>
        <w:t>odpowiadać na lokalnie zdiagnozowane potrzeby, powinien być również odpowiednio modyfikowalny i reaktywny w zależności od zmieniającej się sytuacji społecznej, zawierając ofertę dla każdej zainteresowanej rodziny wspierając ją w jej środowisku.</w:t>
      </w:r>
    </w:p>
    <w:p w14:paraId="0120A785" w14:textId="77777777" w:rsidR="0088489D" w:rsidRPr="00390A08" w:rsidRDefault="0088489D" w:rsidP="0088489D">
      <w:pPr>
        <w:autoSpaceDE w:val="0"/>
        <w:autoSpaceDN w:val="0"/>
        <w:adjustRightInd w:val="0"/>
        <w:spacing w:after="0"/>
        <w:jc w:val="both"/>
        <w:rPr>
          <w:rFonts w:ascii="Calibri" w:eastAsia="Calibri" w:hAnsi="Calibri" w:cs="Calibri"/>
        </w:rPr>
      </w:pPr>
    </w:p>
    <w:p w14:paraId="5CC74406" w14:textId="77777777" w:rsidR="0088489D" w:rsidRPr="00390A08" w:rsidRDefault="0088489D" w:rsidP="0088489D">
      <w:pPr>
        <w:autoSpaceDE w:val="0"/>
        <w:autoSpaceDN w:val="0"/>
        <w:adjustRightInd w:val="0"/>
        <w:spacing w:after="0"/>
        <w:jc w:val="both"/>
        <w:rPr>
          <w:rFonts w:ascii="Calibri" w:eastAsia="Calibri" w:hAnsi="Calibri" w:cs="Calibri"/>
        </w:rPr>
      </w:pPr>
      <w:r w:rsidRPr="00390A08">
        <w:rPr>
          <w:rFonts w:ascii="Calibri" w:eastAsia="Calibri" w:hAnsi="Calibri" w:cs="Calibri"/>
        </w:rPr>
        <w:t xml:space="preserve">Szczególnie istotne i rekomendowane powinny być </w:t>
      </w:r>
      <w:r w:rsidRPr="00390A08">
        <w:rPr>
          <w:rFonts w:ascii="Calibri" w:eastAsia="Calibri" w:hAnsi="Calibri" w:cs="Calibri"/>
          <w:b/>
        </w:rPr>
        <w:t>działania o charakterze profilaktycznym, zapobiegające i</w:t>
      </w:r>
      <w:r>
        <w:rPr>
          <w:rFonts w:ascii="Calibri" w:eastAsia="Calibri" w:hAnsi="Calibri" w:cs="Calibri"/>
          <w:b/>
        </w:rPr>
        <w:t> </w:t>
      </w:r>
      <w:r w:rsidRPr="00390A08">
        <w:rPr>
          <w:rFonts w:ascii="Calibri" w:eastAsia="Calibri" w:hAnsi="Calibri" w:cs="Calibri"/>
          <w:b/>
        </w:rPr>
        <w:t xml:space="preserve">ograniczające występowanie </w:t>
      </w:r>
      <w:r w:rsidRPr="00650CB4">
        <w:rPr>
          <w:rFonts w:ascii="Calibri" w:eastAsia="Calibri" w:hAnsi="Calibri" w:cs="Calibri"/>
          <w:b/>
        </w:rPr>
        <w:t xml:space="preserve">dysfunkcji </w:t>
      </w:r>
      <w:proofErr w:type="spellStart"/>
      <w:r w:rsidRPr="00650CB4">
        <w:rPr>
          <w:rFonts w:ascii="Calibri" w:eastAsia="Calibri" w:hAnsi="Calibri" w:cs="Calibri"/>
          <w:b/>
        </w:rPr>
        <w:t>zachowań</w:t>
      </w:r>
      <w:proofErr w:type="spellEnd"/>
      <w:r w:rsidRPr="00390A08">
        <w:rPr>
          <w:rFonts w:ascii="Calibri" w:eastAsia="Calibri" w:hAnsi="Calibri" w:cs="Calibri"/>
          <w:b/>
        </w:rPr>
        <w:t xml:space="preserve"> wśród dzieci i młodzieży</w:t>
      </w:r>
      <w:r w:rsidRPr="00390A08">
        <w:rPr>
          <w:rFonts w:ascii="Calibri" w:eastAsia="Calibri" w:hAnsi="Calibri" w:cs="Calibri"/>
        </w:rPr>
        <w:t>. W</w:t>
      </w:r>
      <w:r w:rsidR="00331B9D">
        <w:rPr>
          <w:rFonts w:ascii="Calibri" w:eastAsia="Calibri" w:hAnsi="Calibri" w:cs="Calibri"/>
        </w:rPr>
        <w:t> </w:t>
      </w:r>
      <w:r w:rsidRPr="00390A08">
        <w:rPr>
          <w:rFonts w:ascii="Calibri" w:eastAsia="Calibri" w:hAnsi="Calibri" w:cs="Calibri"/>
        </w:rPr>
        <w:t xml:space="preserve">procesie tym kluczowe jest zaangażowanie systemu edukacyjnego oraz samej rodziny, którą można wspierać miedzy innymi udostępniając usługi </w:t>
      </w:r>
      <w:r w:rsidRPr="00390A08">
        <w:rPr>
          <w:rFonts w:ascii="Calibri" w:eastAsia="Calibri" w:hAnsi="Calibri" w:cs="Calibri"/>
          <w:shd w:val="clear" w:color="auto" w:fill="FFFFFF"/>
        </w:rPr>
        <w:t>prowadzone w różnorodnych formach o charakterze środowiskowym: w</w:t>
      </w:r>
      <w:r>
        <w:rPr>
          <w:rFonts w:ascii="Calibri" w:eastAsia="Calibri" w:hAnsi="Calibri" w:cs="Calibri"/>
          <w:shd w:val="clear" w:color="auto" w:fill="FFFFFF"/>
        </w:rPr>
        <w:t> </w:t>
      </w:r>
      <w:r w:rsidRPr="00390A08">
        <w:rPr>
          <w:rFonts w:ascii="Calibri" w:eastAsia="Calibri" w:hAnsi="Calibri" w:cs="Calibri"/>
          <w:shd w:val="clear" w:color="auto" w:fill="FFFFFF"/>
        </w:rPr>
        <w:t>placówkach wsparcia dziennego (19), czy prowadząc z dziećmi pracę podwórkową, starając się zaangażować w ten proces innych, dorosłych członków rodziny.</w:t>
      </w:r>
    </w:p>
    <w:p w14:paraId="6389888C" w14:textId="77777777" w:rsidR="0088489D" w:rsidRPr="00390A08" w:rsidRDefault="0088489D" w:rsidP="0088489D">
      <w:pPr>
        <w:autoSpaceDE w:val="0"/>
        <w:autoSpaceDN w:val="0"/>
        <w:adjustRightInd w:val="0"/>
        <w:spacing w:after="0"/>
        <w:jc w:val="both"/>
        <w:rPr>
          <w:rFonts w:ascii="Calibri" w:eastAsia="Calibri" w:hAnsi="Calibri" w:cs="Calibri"/>
        </w:rPr>
      </w:pPr>
    </w:p>
    <w:p w14:paraId="2E485D85" w14:textId="77777777" w:rsidR="0088489D" w:rsidRPr="00390A08" w:rsidRDefault="0088489D" w:rsidP="0088489D">
      <w:pPr>
        <w:autoSpaceDE w:val="0"/>
        <w:autoSpaceDN w:val="0"/>
        <w:adjustRightInd w:val="0"/>
        <w:spacing w:after="0"/>
        <w:jc w:val="both"/>
        <w:rPr>
          <w:rFonts w:ascii="Calibri" w:eastAsia="Calibri" w:hAnsi="Calibri" w:cs="Calibri"/>
          <w:shd w:val="clear" w:color="auto" w:fill="FFFFFF"/>
        </w:rPr>
      </w:pPr>
      <w:r w:rsidRPr="00390A08">
        <w:rPr>
          <w:rFonts w:ascii="Calibri" w:eastAsia="Calibri" w:hAnsi="Calibri" w:cs="Calibri"/>
        </w:rPr>
        <w:t xml:space="preserve">Wspomniane powyżej placówki wsparcia dziennego są bardzo ważnym elementem systemu wsparcia rodzin w wypełnianiu ich funkcji opiekuńczo-wychowawczych. Należy stwierdzić, że ich liczba jest wciąż niewystarczająca w stosunku do zdiagnozowanych lokalnie i regionalnie potrzeb. </w:t>
      </w:r>
      <w:r w:rsidRPr="00390A08">
        <w:rPr>
          <w:rFonts w:ascii="Calibri" w:eastAsia="Calibri" w:hAnsi="Calibri" w:cs="Calibri"/>
          <w:b/>
        </w:rPr>
        <w:t>Rekomenduje</w:t>
      </w:r>
      <w:r>
        <w:rPr>
          <w:rFonts w:ascii="Calibri" w:eastAsia="Calibri" w:hAnsi="Calibri" w:cs="Calibri"/>
          <w:b/>
        </w:rPr>
        <w:t xml:space="preserve"> </w:t>
      </w:r>
      <w:r w:rsidRPr="00390A08">
        <w:rPr>
          <w:rFonts w:ascii="Calibri" w:eastAsia="Calibri" w:hAnsi="Calibri" w:cs="Calibri"/>
          <w:b/>
        </w:rPr>
        <w:t>się zatem</w:t>
      </w:r>
      <w:r w:rsidRPr="00390A08">
        <w:rPr>
          <w:rFonts w:ascii="Calibri" w:eastAsia="Calibri" w:hAnsi="Calibri" w:cs="Calibri"/>
          <w:b/>
          <w:shd w:val="clear" w:color="auto" w:fill="FFFFFF"/>
        </w:rPr>
        <w:t xml:space="preserve"> tworzenie nowych placówek wsparcia dziennego, jak również wspieranie istniejących, powiązane ze zwiększaniem liczby dostępnych </w:t>
      </w:r>
      <w:r w:rsidR="00B627F6">
        <w:rPr>
          <w:rFonts w:ascii="Calibri" w:eastAsia="Calibri" w:hAnsi="Calibri" w:cs="Calibri"/>
          <w:b/>
          <w:shd w:val="clear" w:color="auto" w:fill="FFFFFF"/>
        </w:rPr>
        <w:t xml:space="preserve">w </w:t>
      </w:r>
      <w:r w:rsidRPr="00390A08">
        <w:rPr>
          <w:rFonts w:ascii="Calibri" w:eastAsia="Calibri" w:hAnsi="Calibri" w:cs="Calibri"/>
          <w:b/>
          <w:shd w:val="clear" w:color="auto" w:fill="FFFFFF"/>
        </w:rPr>
        <w:t>nich miejsc.</w:t>
      </w:r>
    </w:p>
    <w:p w14:paraId="2938780E" w14:textId="77777777" w:rsidR="0088489D" w:rsidRPr="00390A08" w:rsidRDefault="0088489D" w:rsidP="0088489D">
      <w:pPr>
        <w:autoSpaceDE w:val="0"/>
        <w:autoSpaceDN w:val="0"/>
        <w:adjustRightInd w:val="0"/>
        <w:spacing w:after="0"/>
        <w:jc w:val="both"/>
        <w:rPr>
          <w:rFonts w:ascii="Calibri" w:eastAsia="Calibri" w:hAnsi="Calibri" w:cs="Calibri"/>
          <w:shd w:val="clear" w:color="auto" w:fill="FFFFFF"/>
        </w:rPr>
      </w:pPr>
    </w:p>
    <w:p w14:paraId="76628886" w14:textId="67A6A1A5" w:rsidR="0088489D" w:rsidRDefault="0088489D" w:rsidP="00867B6B">
      <w:pPr>
        <w:autoSpaceDE w:val="0"/>
        <w:autoSpaceDN w:val="0"/>
        <w:adjustRightInd w:val="0"/>
        <w:spacing w:after="0"/>
        <w:jc w:val="both"/>
        <w:rPr>
          <w:rFonts w:asciiTheme="minorHAnsi" w:hAnsiTheme="minorHAnsi" w:cs="Arial"/>
          <w:lang w:eastAsia="pl-PL"/>
        </w:rPr>
      </w:pPr>
      <w:r w:rsidRPr="00390A08">
        <w:rPr>
          <w:rFonts w:ascii="Calibri" w:eastAsia="Calibri" w:hAnsi="Calibri" w:cs="Calibri"/>
        </w:rPr>
        <w:t xml:space="preserve">System wspierania rodziny to również wsparcie realizowane w ramach </w:t>
      </w:r>
      <w:r w:rsidRPr="00390A08">
        <w:rPr>
          <w:rFonts w:ascii="Calibri" w:eastAsia="Calibri" w:hAnsi="Calibri" w:cs="Calibri"/>
          <w:b/>
        </w:rPr>
        <w:t xml:space="preserve">rodzinnej pieczy zastępczej, </w:t>
      </w:r>
      <w:r w:rsidRPr="00390A08">
        <w:rPr>
          <w:rFonts w:ascii="Calibri" w:eastAsia="Calibri" w:hAnsi="Calibri" w:cs="Calibri"/>
        </w:rPr>
        <w:t xml:space="preserve">która stanowi ostatni z elementów systemu wspierania rodziny. Osią interwencji, będącą równocześnie </w:t>
      </w:r>
      <w:r w:rsidRPr="00390A08">
        <w:rPr>
          <w:rFonts w:ascii="Calibri" w:eastAsia="Calibri" w:hAnsi="Calibri" w:cs="Calibri"/>
        </w:rPr>
        <w:lastRenderedPageBreak/>
        <w:t xml:space="preserve">sposobem na </w:t>
      </w:r>
      <w:proofErr w:type="spellStart"/>
      <w:r w:rsidRPr="00390A08">
        <w:rPr>
          <w:rFonts w:ascii="Calibri" w:eastAsia="Calibri" w:hAnsi="Calibri" w:cs="Calibri"/>
        </w:rPr>
        <w:t>deinstytucjonalizację</w:t>
      </w:r>
      <w:proofErr w:type="spellEnd"/>
      <w:r w:rsidRPr="00390A08">
        <w:rPr>
          <w:rFonts w:ascii="Calibri" w:eastAsia="Calibri" w:hAnsi="Calibri" w:cs="Calibri"/>
        </w:rPr>
        <w:t xml:space="preserve"> działań, jest </w:t>
      </w:r>
      <w:r w:rsidRPr="00390A08">
        <w:rPr>
          <w:rFonts w:ascii="Calibri" w:eastAsia="Calibri" w:hAnsi="Calibri" w:cs="Calibri"/>
          <w:b/>
        </w:rPr>
        <w:t>wspieranie</w:t>
      </w:r>
      <w:r w:rsidRPr="00390A08">
        <w:rPr>
          <w:rFonts w:ascii="Calibri" w:eastAsia="Calibri" w:hAnsi="Calibri" w:cs="Calibri"/>
          <w:b/>
          <w:shd w:val="clear" w:color="auto" w:fill="FFFFFF"/>
        </w:rPr>
        <w:t xml:space="preserve"> procesu prowadzącego do powstawania rodzinnych form pieczy zastępczej</w:t>
      </w:r>
      <w:r w:rsidRPr="00390A08">
        <w:rPr>
          <w:rFonts w:ascii="Calibri" w:eastAsia="Calibri" w:hAnsi="Calibri" w:cs="Calibri"/>
          <w:shd w:val="clear" w:color="auto" w:fill="FFFFFF"/>
        </w:rPr>
        <w:t>, o ile to możliwe, „kosztem” pieczy instytucjonalnej. Rodzinna piecza zastępcza obejmuje pomocą 2381 rodzin</w:t>
      </w:r>
      <w:r w:rsidR="00BA6069">
        <w:rPr>
          <w:rFonts w:ascii="Calibri" w:eastAsia="Calibri" w:hAnsi="Calibri" w:cs="Calibri"/>
          <w:shd w:val="clear" w:color="auto" w:fill="FFFFFF"/>
        </w:rPr>
        <w:t>,</w:t>
      </w:r>
      <w:r w:rsidRPr="00390A08">
        <w:rPr>
          <w:rFonts w:ascii="Calibri" w:eastAsia="Calibri" w:hAnsi="Calibri" w:cs="Calibri"/>
          <w:shd w:val="clear" w:color="auto" w:fill="FFFFFF"/>
        </w:rPr>
        <w:t xml:space="preserve"> w których przebywa blisko 4000 dzieci. Do systemu należą rodziny zastępcze różnego typu oraz rodzinne domy dziecka (93). Analiza funkcjonowania systemu ujawnia niepokojące zjawisko znacznego obniżenia się liczby funkcjonujących </w:t>
      </w:r>
      <w:r w:rsidR="00B627F6">
        <w:rPr>
          <w:rFonts w:ascii="Calibri" w:eastAsia="Calibri" w:hAnsi="Calibri" w:cs="Calibri"/>
          <w:shd w:val="clear" w:color="auto" w:fill="FFFFFF"/>
        </w:rPr>
        <w:t>r</w:t>
      </w:r>
      <w:r w:rsidRPr="00390A08">
        <w:rPr>
          <w:rFonts w:ascii="Calibri" w:eastAsia="Calibri" w:hAnsi="Calibri" w:cs="Calibri"/>
          <w:shd w:val="clear" w:color="auto" w:fill="FFFFFF"/>
        </w:rPr>
        <w:t xml:space="preserve">odzin zastępczych zawodowych specjalistycznych, o blisko 35% w stosunku do roku 2013 oraz </w:t>
      </w:r>
      <w:r w:rsidR="00BA6069">
        <w:rPr>
          <w:rFonts w:ascii="Calibri" w:eastAsia="Calibri" w:hAnsi="Calibri" w:cs="Calibri"/>
          <w:shd w:val="clear" w:color="auto" w:fill="FFFFFF"/>
        </w:rPr>
        <w:t xml:space="preserve">problemy </w:t>
      </w:r>
      <w:r w:rsidRPr="00390A08">
        <w:rPr>
          <w:rFonts w:ascii="Calibri" w:eastAsia="Calibri" w:hAnsi="Calibri" w:cs="Calibri"/>
          <w:shd w:val="clear" w:color="auto" w:fill="FFFFFF"/>
        </w:rPr>
        <w:t>z</w:t>
      </w:r>
      <w:r w:rsidR="006C4E5A">
        <w:rPr>
          <w:rFonts w:ascii="Calibri" w:eastAsia="Calibri" w:hAnsi="Calibri" w:cs="Calibri"/>
          <w:shd w:val="clear" w:color="auto" w:fill="FFFFFF"/>
        </w:rPr>
        <w:t> </w:t>
      </w:r>
      <w:r w:rsidRPr="00390A08">
        <w:rPr>
          <w:rFonts w:ascii="Calibri" w:eastAsia="Calibri" w:hAnsi="Calibri" w:cs="Calibri"/>
          <w:shd w:val="clear" w:color="auto" w:fill="FFFFFF"/>
        </w:rPr>
        <w:t xml:space="preserve">pozyskiwaniem kandydatów na rodzinny zastępcze innego niż wspomniany wcześniej rodzaj. Celem przezwyciężenia tej sytuacji rekomenduje się </w:t>
      </w:r>
      <w:r w:rsidRPr="00390A08">
        <w:rPr>
          <w:rFonts w:ascii="Calibri" w:eastAsia="Calibri" w:hAnsi="Calibri" w:cs="Calibri"/>
          <w:b/>
          <w:shd w:val="clear" w:color="auto" w:fill="FFFFFF"/>
        </w:rPr>
        <w:t>wdrażanie systemu usług społecznych</w:t>
      </w:r>
      <w:r w:rsidR="00BA6069">
        <w:rPr>
          <w:rFonts w:ascii="Calibri" w:eastAsia="Calibri" w:hAnsi="Calibri" w:cs="Calibri"/>
          <w:b/>
          <w:shd w:val="clear" w:color="auto" w:fill="FFFFFF"/>
        </w:rPr>
        <w:t>,</w:t>
      </w:r>
      <w:r w:rsidRPr="00390A08">
        <w:rPr>
          <w:rFonts w:ascii="Calibri" w:eastAsia="Calibri" w:hAnsi="Calibri" w:cs="Calibri"/>
          <w:b/>
          <w:shd w:val="clear" w:color="auto" w:fill="FFFFFF"/>
        </w:rPr>
        <w:t xml:space="preserve"> wspomagającego rodziny zastępcze</w:t>
      </w:r>
      <w:r>
        <w:rPr>
          <w:rFonts w:ascii="Calibri" w:eastAsia="Calibri" w:hAnsi="Calibri" w:cs="Calibri"/>
          <w:shd w:val="clear" w:color="auto" w:fill="FFFFFF"/>
        </w:rPr>
        <w:t xml:space="preserve">, m.in. </w:t>
      </w:r>
      <w:r w:rsidRPr="00390A08">
        <w:rPr>
          <w:rFonts w:ascii="Calibri" w:eastAsia="Calibri" w:hAnsi="Calibri" w:cs="Calibri"/>
          <w:shd w:val="clear" w:color="auto" w:fill="FFFFFF"/>
        </w:rPr>
        <w:t>poprzez szkolenia dedykowane zarówno kandydatom</w:t>
      </w:r>
      <w:r w:rsidR="00BA6069">
        <w:rPr>
          <w:rFonts w:ascii="Calibri" w:eastAsia="Calibri" w:hAnsi="Calibri" w:cs="Calibri"/>
          <w:shd w:val="clear" w:color="auto" w:fill="FFFFFF"/>
        </w:rPr>
        <w:t>,</w:t>
      </w:r>
      <w:r w:rsidRPr="00390A08">
        <w:rPr>
          <w:rFonts w:ascii="Calibri" w:eastAsia="Calibri" w:hAnsi="Calibri" w:cs="Calibri"/>
          <w:shd w:val="clear" w:color="auto" w:fill="FFFFFF"/>
        </w:rPr>
        <w:t xml:space="preserve"> jak i</w:t>
      </w:r>
      <w:r w:rsidR="00BA6069">
        <w:rPr>
          <w:rFonts w:ascii="Calibri" w:eastAsia="Calibri" w:hAnsi="Calibri" w:cs="Calibri"/>
          <w:shd w:val="clear" w:color="auto" w:fill="FFFFFF"/>
        </w:rPr>
        <w:t> </w:t>
      </w:r>
      <w:r w:rsidRPr="00390A08">
        <w:rPr>
          <w:rFonts w:ascii="Calibri" w:eastAsia="Calibri" w:hAnsi="Calibri" w:cs="Calibri"/>
          <w:shd w:val="clear" w:color="auto" w:fill="FFFFFF"/>
        </w:rPr>
        <w:t xml:space="preserve">realizatorom rodzinnej pieczy zastępczej. Zalecane są również działania ukierunkowane na </w:t>
      </w:r>
      <w:r w:rsidRPr="00390A08">
        <w:rPr>
          <w:rFonts w:ascii="Calibri" w:eastAsia="Calibri" w:hAnsi="Calibri" w:cs="Calibri"/>
          <w:b/>
          <w:shd w:val="clear" w:color="auto" w:fill="FFFFFF"/>
        </w:rPr>
        <w:t>rozwój usług aktywnej integracji, towarzyszących procesowi usamodzielniania wychowanków</w:t>
      </w:r>
      <w:r w:rsidR="00BA6069">
        <w:rPr>
          <w:rFonts w:ascii="Calibri" w:eastAsia="Calibri" w:hAnsi="Calibri" w:cs="Calibri"/>
          <w:b/>
          <w:shd w:val="clear" w:color="auto" w:fill="FFFFFF"/>
        </w:rPr>
        <w:t>,</w:t>
      </w:r>
      <w:r w:rsidRPr="00390A08">
        <w:rPr>
          <w:rFonts w:ascii="Calibri" w:eastAsia="Calibri" w:hAnsi="Calibri" w:cs="Calibri"/>
          <w:shd w:val="clear" w:color="auto" w:fill="FFFFFF"/>
        </w:rPr>
        <w:t xml:space="preserve"> zarówno instytucjonalnej, jak i rodzinnej pieczy zastępczej</w:t>
      </w:r>
      <w:r w:rsidR="00BA6069">
        <w:rPr>
          <w:rFonts w:ascii="Calibri" w:eastAsia="Calibri" w:hAnsi="Calibri" w:cs="Calibri"/>
          <w:shd w:val="clear" w:color="auto" w:fill="FFFFFF"/>
        </w:rPr>
        <w:t>,</w:t>
      </w:r>
      <w:r w:rsidRPr="00390A08">
        <w:rPr>
          <w:rFonts w:ascii="Calibri" w:eastAsia="Calibri" w:hAnsi="Calibri" w:cs="Calibri"/>
          <w:shd w:val="clear" w:color="auto" w:fill="FFFFFF"/>
        </w:rPr>
        <w:t xml:space="preserve"> w wymiarach społecznym, zawodowym</w:t>
      </w:r>
      <w:r>
        <w:rPr>
          <w:rFonts w:ascii="Calibri" w:eastAsia="Calibri" w:hAnsi="Calibri" w:cs="Calibri"/>
          <w:shd w:val="clear" w:color="auto" w:fill="FFFFFF"/>
        </w:rPr>
        <w:t xml:space="preserve"> </w:t>
      </w:r>
      <w:r w:rsidRPr="00390A08">
        <w:rPr>
          <w:rFonts w:ascii="Calibri" w:eastAsia="Calibri" w:hAnsi="Calibri" w:cs="Calibri"/>
          <w:shd w:val="clear" w:color="auto" w:fill="FFFFFF"/>
        </w:rPr>
        <w:t>i edukacyjnym oraz monitoring ich losów, który jest niezbędny dla skuteczniejszego planowania i</w:t>
      </w:r>
      <w:r w:rsidR="00BA6069">
        <w:rPr>
          <w:rFonts w:ascii="Calibri" w:eastAsia="Calibri" w:hAnsi="Calibri" w:cs="Calibri"/>
          <w:shd w:val="clear" w:color="auto" w:fill="FFFFFF"/>
        </w:rPr>
        <w:t> </w:t>
      </w:r>
      <w:r w:rsidRPr="00390A08">
        <w:rPr>
          <w:rFonts w:ascii="Calibri" w:eastAsia="Calibri" w:hAnsi="Calibri" w:cs="Calibri"/>
          <w:shd w:val="clear" w:color="auto" w:fill="FFFFFF"/>
        </w:rPr>
        <w:t>określenia skali przyszłych interwencji w tym zakresie.</w:t>
      </w:r>
      <w:r w:rsidR="00B45E09">
        <w:rPr>
          <w:rStyle w:val="Odwoanieprzypisudolnego"/>
          <w:rFonts w:ascii="Calibri" w:eastAsia="Calibri" w:hAnsi="Calibri" w:cs="Calibri"/>
          <w:shd w:val="clear" w:color="auto" w:fill="FFFFFF"/>
        </w:rPr>
        <w:footnoteReference w:id="4"/>
      </w:r>
      <w:r w:rsidRPr="00390A08">
        <w:rPr>
          <w:rFonts w:ascii="Calibri" w:eastAsia="Calibri" w:hAnsi="Calibri" w:cs="Calibri"/>
          <w:shd w:val="clear" w:color="auto" w:fill="FFFFFF"/>
        </w:rPr>
        <w:t xml:space="preserve"> </w:t>
      </w:r>
    </w:p>
    <w:p w14:paraId="3D1C7BE9" w14:textId="77777777" w:rsidR="0088489D" w:rsidRPr="00960BB4" w:rsidRDefault="0088489D" w:rsidP="00867B6B">
      <w:pPr>
        <w:autoSpaceDE w:val="0"/>
        <w:autoSpaceDN w:val="0"/>
        <w:adjustRightInd w:val="0"/>
        <w:spacing w:after="0"/>
        <w:jc w:val="both"/>
        <w:rPr>
          <w:rFonts w:asciiTheme="minorHAnsi" w:hAnsiTheme="minorHAnsi" w:cs="Arial"/>
          <w:lang w:eastAsia="pl-PL"/>
        </w:rPr>
      </w:pPr>
    </w:p>
    <w:p w14:paraId="08CA5D9C" w14:textId="77777777" w:rsidR="00535496" w:rsidRPr="00541201" w:rsidRDefault="00D74C83" w:rsidP="004214C8">
      <w:pPr>
        <w:pStyle w:val="Nagwek2"/>
      </w:pPr>
      <w:bookmarkStart w:id="108" w:name="_Toc420574245"/>
      <w:bookmarkStart w:id="109" w:name="_Toc422301617"/>
      <w:bookmarkStart w:id="110" w:name="_Toc440885202"/>
      <w:bookmarkStart w:id="111" w:name="_Toc447262901"/>
      <w:bookmarkStart w:id="112" w:name="_Toc464561942"/>
      <w:bookmarkStart w:id="113" w:name="_Toc483383096"/>
      <w:r w:rsidRPr="00541201">
        <w:t>TYPY PROJEKTÓW</w:t>
      </w:r>
      <w:bookmarkEnd w:id="108"/>
      <w:bookmarkEnd w:id="109"/>
      <w:r w:rsidR="00CB7343" w:rsidRPr="00541201">
        <w:t xml:space="preserve"> PODLEGAJĄCYCH DOFINANSOWANIU W KONKURSIE</w:t>
      </w:r>
      <w:bookmarkEnd w:id="110"/>
      <w:bookmarkEnd w:id="111"/>
      <w:bookmarkEnd w:id="112"/>
      <w:bookmarkEnd w:id="113"/>
    </w:p>
    <w:p w14:paraId="5675D37B" w14:textId="77777777" w:rsidR="0080458B" w:rsidRPr="005F0C35" w:rsidRDefault="0080458B" w:rsidP="00F652F6">
      <w:pPr>
        <w:autoSpaceDE w:val="0"/>
        <w:autoSpaceDN w:val="0"/>
        <w:adjustRightInd w:val="0"/>
        <w:spacing w:before="240" w:after="0"/>
        <w:jc w:val="both"/>
        <w:rPr>
          <w:rFonts w:asciiTheme="minorHAnsi" w:eastAsia="Calibri" w:hAnsiTheme="minorHAnsi" w:cs="Times New Roman"/>
        </w:rPr>
      </w:pPr>
      <w:r w:rsidRPr="005F0C35">
        <w:rPr>
          <w:rFonts w:asciiTheme="minorHAnsi" w:eastAsia="Calibri" w:hAnsiTheme="minorHAnsi" w:cs="Times New Roman"/>
        </w:rPr>
        <w:t xml:space="preserve">W konkursie mogą być realizowane wyłącznie następujące typy projektów: </w:t>
      </w:r>
    </w:p>
    <w:p w14:paraId="013EFD2A" w14:textId="77777777" w:rsidR="00541201" w:rsidRPr="00E440AB" w:rsidRDefault="00541201" w:rsidP="00890E3F">
      <w:pPr>
        <w:numPr>
          <w:ilvl w:val="0"/>
          <w:numId w:val="39"/>
        </w:numPr>
        <w:tabs>
          <w:tab w:val="clear" w:pos="232"/>
        </w:tabs>
        <w:spacing w:after="0"/>
        <w:ind w:left="284" w:hanging="284"/>
        <w:jc w:val="both"/>
        <w:rPr>
          <w:rFonts w:asciiTheme="minorHAnsi" w:hAnsiTheme="minorHAnsi"/>
          <w:b/>
        </w:rPr>
      </w:pPr>
      <w:bookmarkStart w:id="114" w:name="_Toc420574246"/>
      <w:r w:rsidRPr="00E440AB">
        <w:rPr>
          <w:rFonts w:asciiTheme="minorHAnsi" w:hAnsiTheme="minorHAnsi"/>
          <w:b/>
        </w:rPr>
        <w:t xml:space="preserve">Projekty ukierunkowane na zwiększenie dostępu do </w:t>
      </w:r>
      <w:proofErr w:type="spellStart"/>
      <w:r w:rsidRPr="00E440AB">
        <w:rPr>
          <w:rFonts w:asciiTheme="minorHAnsi" w:hAnsiTheme="minorHAnsi"/>
          <w:b/>
        </w:rPr>
        <w:t>zdeinstytucjonalizowanych</w:t>
      </w:r>
      <w:proofErr w:type="spellEnd"/>
      <w:r w:rsidRPr="00E440AB">
        <w:rPr>
          <w:rFonts w:asciiTheme="minorHAnsi" w:hAnsiTheme="minorHAnsi"/>
          <w:b/>
        </w:rPr>
        <w:t>, spersonalizowanych i zintegrowanych usług społecznych, świadczonych w lokalnej społeczności, skierowanych do osób o różnym stopniu niesamodzielności, w sz</w:t>
      </w:r>
      <w:r w:rsidR="002E3380">
        <w:rPr>
          <w:rFonts w:asciiTheme="minorHAnsi" w:hAnsiTheme="minorHAnsi"/>
          <w:b/>
        </w:rPr>
        <w:t>czególności do seniorów, osób z </w:t>
      </w:r>
      <w:r w:rsidRPr="00E440AB">
        <w:rPr>
          <w:rFonts w:asciiTheme="minorHAnsi" w:hAnsiTheme="minorHAnsi"/>
          <w:b/>
        </w:rPr>
        <w:t>niepełnosprawnościami i z chorobami przewlekłymi oraz ich opiekunów w oparciu o diagnozę sytuacji problemowej, poprzez:</w:t>
      </w:r>
    </w:p>
    <w:p w14:paraId="6882E1D0" w14:textId="77777777" w:rsidR="00541201" w:rsidRPr="005F0C35" w:rsidRDefault="00541201" w:rsidP="00890E3F">
      <w:pPr>
        <w:numPr>
          <w:ilvl w:val="1"/>
          <w:numId w:val="39"/>
        </w:numPr>
        <w:spacing w:after="0"/>
        <w:ind w:left="464" w:hanging="232"/>
        <w:jc w:val="both"/>
        <w:rPr>
          <w:rFonts w:asciiTheme="minorHAnsi" w:hAnsiTheme="minorHAnsi"/>
        </w:rPr>
      </w:pPr>
      <w:r w:rsidRPr="005F0C35">
        <w:rPr>
          <w:rFonts w:asciiTheme="minorHAnsi" w:hAnsiTheme="minorHAnsi"/>
        </w:rPr>
        <w:t>rozwój usług opiekuńczych i specjalistycznych usług opiekuńcz</w:t>
      </w:r>
      <w:r w:rsidR="002E3380">
        <w:rPr>
          <w:rFonts w:asciiTheme="minorHAnsi" w:hAnsiTheme="minorHAnsi"/>
        </w:rPr>
        <w:t>ych oraz usług asystenckich dla </w:t>
      </w:r>
      <w:r w:rsidRPr="005F0C35">
        <w:rPr>
          <w:rFonts w:asciiTheme="minorHAnsi" w:hAnsiTheme="minorHAnsi"/>
        </w:rPr>
        <w:t>osób z niepełnosprawnościami, w tym prowadzonych w miejscu zamieszkania, obejmujących m.in.:</w:t>
      </w:r>
    </w:p>
    <w:p w14:paraId="001DD331" w14:textId="77777777" w:rsidR="00541201" w:rsidRPr="005F0C35" w:rsidRDefault="00541201" w:rsidP="00890E3F">
      <w:pPr>
        <w:numPr>
          <w:ilvl w:val="0"/>
          <w:numId w:val="40"/>
        </w:numPr>
        <w:tabs>
          <w:tab w:val="clear" w:pos="2265"/>
        </w:tabs>
        <w:spacing w:after="0"/>
        <w:ind w:left="972" w:hanging="327"/>
        <w:jc w:val="both"/>
        <w:rPr>
          <w:rFonts w:asciiTheme="minorHAnsi" w:hAnsiTheme="minorHAnsi"/>
        </w:rPr>
      </w:pPr>
      <w:r w:rsidRPr="005F0C35">
        <w:rPr>
          <w:rFonts w:asciiTheme="minorHAnsi" w:hAnsiTheme="minorHAnsi"/>
        </w:rPr>
        <w:t>tworzenie miejsc opieki w istniejących lub nowotworzonych ośrodkach zapewniających opiekę dzienną lub całodobową, w tym miejsc opieki krótkoterminowej w zastępstwie osób na co dzień opiekujących się osobami niesamodzielnymi,</w:t>
      </w:r>
    </w:p>
    <w:p w14:paraId="133BA997" w14:textId="77777777" w:rsidR="00541201" w:rsidRPr="005F0C35" w:rsidRDefault="00541201" w:rsidP="00890E3F">
      <w:pPr>
        <w:numPr>
          <w:ilvl w:val="0"/>
          <w:numId w:val="40"/>
        </w:numPr>
        <w:tabs>
          <w:tab w:val="clear" w:pos="2265"/>
        </w:tabs>
        <w:spacing w:after="0"/>
        <w:ind w:left="972" w:hanging="327"/>
        <w:jc w:val="both"/>
        <w:rPr>
          <w:rFonts w:asciiTheme="minorHAnsi" w:hAnsiTheme="minorHAnsi"/>
        </w:rPr>
      </w:pPr>
      <w:r w:rsidRPr="005F0C35">
        <w:rPr>
          <w:rFonts w:asciiTheme="minorHAnsi" w:hAnsiTheme="minorHAnsi"/>
        </w:rPr>
        <w:t>usługi dziennych opiekunów, asystentów osób z niepełnosprawnościami, wolontariat opiekuńczy, pomoc sąsiedzka i inne formy samopomocowe,</w:t>
      </w:r>
    </w:p>
    <w:p w14:paraId="72E5AE77" w14:textId="77777777" w:rsidR="00541201" w:rsidRPr="005F0C35" w:rsidRDefault="00541201" w:rsidP="00890E3F">
      <w:pPr>
        <w:numPr>
          <w:ilvl w:val="0"/>
          <w:numId w:val="40"/>
        </w:numPr>
        <w:tabs>
          <w:tab w:val="clear" w:pos="2265"/>
        </w:tabs>
        <w:spacing w:before="60" w:after="60"/>
        <w:ind w:left="972" w:hanging="327"/>
        <w:jc w:val="both"/>
        <w:rPr>
          <w:rFonts w:asciiTheme="minorHAnsi" w:hAnsiTheme="minorHAnsi"/>
        </w:rPr>
      </w:pPr>
      <w:r w:rsidRPr="005F0C35">
        <w:rPr>
          <w:rFonts w:asciiTheme="minorHAnsi" w:hAnsiTheme="minorHAnsi"/>
        </w:rPr>
        <w:t xml:space="preserve">rozwój usług opiekuńczych w oparciu o nowoczesne technologie, np. </w:t>
      </w:r>
      <w:proofErr w:type="spellStart"/>
      <w:r w:rsidRPr="005F0C35">
        <w:rPr>
          <w:rFonts w:asciiTheme="minorHAnsi" w:hAnsiTheme="minorHAnsi"/>
        </w:rPr>
        <w:t>teleopieka</w:t>
      </w:r>
      <w:proofErr w:type="spellEnd"/>
      <w:r w:rsidRPr="005F0C35">
        <w:rPr>
          <w:rFonts w:asciiTheme="minorHAnsi" w:hAnsiTheme="minorHAnsi"/>
        </w:rPr>
        <w:t>, aktywizacja środowisk lokalnych w celu tworzenia społecznych (sąsiedzkich) form samopomocy przy wykorzystaniu nowych technologii,</w:t>
      </w:r>
    </w:p>
    <w:p w14:paraId="706304AB" w14:textId="77777777" w:rsidR="00541201" w:rsidRPr="005F0C35" w:rsidRDefault="00541201" w:rsidP="00890E3F">
      <w:pPr>
        <w:numPr>
          <w:ilvl w:val="1"/>
          <w:numId w:val="39"/>
        </w:numPr>
        <w:spacing w:before="60" w:after="60"/>
        <w:ind w:left="464" w:hanging="232"/>
        <w:jc w:val="both"/>
        <w:rPr>
          <w:rFonts w:asciiTheme="minorHAnsi" w:hAnsiTheme="minorHAnsi"/>
        </w:rPr>
      </w:pPr>
      <w:r w:rsidRPr="005F0C35">
        <w:rPr>
          <w:rFonts w:asciiTheme="minorHAnsi" w:hAnsiTheme="minorHAnsi"/>
        </w:rPr>
        <w:t>rozwój usług w zakresie wsparcia i aktywizacji społecznej osób niesamodzielnych, wyłącznie jako element kompleksowych projektów dotyczących usług asystenckich lub opiekuńczych obejmujący m.in.:</w:t>
      </w:r>
    </w:p>
    <w:p w14:paraId="21B706B0" w14:textId="77777777" w:rsidR="00541201" w:rsidRPr="005F0C35" w:rsidRDefault="00541201" w:rsidP="00890E3F">
      <w:pPr>
        <w:numPr>
          <w:ilvl w:val="0"/>
          <w:numId w:val="41"/>
        </w:numPr>
        <w:tabs>
          <w:tab w:val="clear" w:pos="2265"/>
        </w:tabs>
        <w:spacing w:before="60" w:after="60"/>
        <w:ind w:left="972" w:hanging="327"/>
        <w:jc w:val="both"/>
        <w:rPr>
          <w:rFonts w:asciiTheme="minorHAnsi" w:hAnsiTheme="minorHAnsi"/>
        </w:rPr>
      </w:pPr>
      <w:r w:rsidRPr="005F0C35">
        <w:rPr>
          <w:rFonts w:asciiTheme="minorHAnsi" w:hAnsiTheme="minorHAnsi"/>
        </w:rPr>
        <w:t>tworzenie międzysektorowych zespołów opieki nad osobami z chorobami przewlekłymi,</w:t>
      </w:r>
    </w:p>
    <w:p w14:paraId="05885D71" w14:textId="77777777" w:rsidR="00541201" w:rsidRPr="005F0C35" w:rsidRDefault="00541201" w:rsidP="00890E3F">
      <w:pPr>
        <w:numPr>
          <w:ilvl w:val="0"/>
          <w:numId w:val="41"/>
        </w:numPr>
        <w:tabs>
          <w:tab w:val="clear" w:pos="2265"/>
        </w:tabs>
        <w:spacing w:before="60" w:after="60"/>
        <w:ind w:left="972" w:hanging="327"/>
        <w:jc w:val="both"/>
        <w:rPr>
          <w:rFonts w:asciiTheme="minorHAnsi" w:hAnsiTheme="minorHAnsi"/>
        </w:rPr>
      </w:pPr>
      <w:r w:rsidRPr="005F0C35">
        <w:rPr>
          <w:rFonts w:asciiTheme="minorHAnsi" w:hAnsiTheme="minorHAnsi"/>
        </w:rPr>
        <w:lastRenderedPageBreak/>
        <w:t>kształcenie kadr opieki nad osobami niesamodzielnymi,</w:t>
      </w:r>
    </w:p>
    <w:p w14:paraId="5B7560CF" w14:textId="77777777" w:rsidR="00541201" w:rsidRPr="005F0C35" w:rsidRDefault="00541201" w:rsidP="00890E3F">
      <w:pPr>
        <w:numPr>
          <w:ilvl w:val="0"/>
          <w:numId w:val="41"/>
        </w:numPr>
        <w:tabs>
          <w:tab w:val="clear" w:pos="2265"/>
        </w:tabs>
        <w:spacing w:before="60" w:after="60"/>
        <w:ind w:left="972" w:hanging="327"/>
        <w:jc w:val="both"/>
        <w:rPr>
          <w:rFonts w:asciiTheme="minorHAnsi" w:hAnsiTheme="minorHAnsi"/>
        </w:rPr>
      </w:pPr>
      <w:r w:rsidRPr="005F0C35">
        <w:rPr>
          <w:rFonts w:asciiTheme="minorHAnsi" w:hAnsiTheme="minorHAnsi"/>
        </w:rPr>
        <w:t>usługi zwiększające mobilność, autonomię i bezpieczeńs</w:t>
      </w:r>
      <w:r w:rsidR="002E3380">
        <w:rPr>
          <w:rFonts w:asciiTheme="minorHAnsi" w:hAnsiTheme="minorHAnsi"/>
        </w:rPr>
        <w:t>two osób niesamodzielnych (np.: </w:t>
      </w:r>
      <w:r w:rsidRPr="005F0C35">
        <w:rPr>
          <w:rFonts w:asciiTheme="minorHAnsi" w:hAnsiTheme="minorHAnsi"/>
        </w:rPr>
        <w:t>likwidowanie barier architektonicznych w miejscu zamieszkania, sfinansowanie wypożyczenia sprzętu niezbędnego do opieki n</w:t>
      </w:r>
      <w:r w:rsidR="002E3380">
        <w:rPr>
          <w:rFonts w:asciiTheme="minorHAnsi" w:hAnsiTheme="minorHAnsi"/>
        </w:rPr>
        <w:t>ad osobami niesamodzielnymi lub </w:t>
      </w:r>
      <w:r w:rsidRPr="005F0C35">
        <w:rPr>
          <w:rFonts w:asciiTheme="minorHAnsi" w:hAnsiTheme="minorHAnsi"/>
        </w:rPr>
        <w:t>zwiększającego ich samodzielność, dowożenie posiłkó</w:t>
      </w:r>
      <w:r w:rsidR="002E3380">
        <w:rPr>
          <w:rFonts w:asciiTheme="minorHAnsi" w:hAnsiTheme="minorHAnsi"/>
        </w:rPr>
        <w:t>w, przewóz do miejsca pracy lub ośrodka wsparcia),</w:t>
      </w:r>
    </w:p>
    <w:p w14:paraId="410FDE35" w14:textId="77777777" w:rsidR="00541201" w:rsidRPr="005F0C35" w:rsidRDefault="00541201" w:rsidP="00890E3F">
      <w:pPr>
        <w:numPr>
          <w:ilvl w:val="1"/>
          <w:numId w:val="39"/>
        </w:numPr>
        <w:tabs>
          <w:tab w:val="clear" w:pos="232"/>
        </w:tabs>
        <w:spacing w:before="60" w:after="60"/>
        <w:ind w:left="464" w:hanging="232"/>
        <w:jc w:val="both"/>
        <w:rPr>
          <w:rFonts w:asciiTheme="minorHAnsi" w:hAnsiTheme="minorHAnsi"/>
        </w:rPr>
      </w:pPr>
      <w:r w:rsidRPr="005F0C35">
        <w:rPr>
          <w:rFonts w:asciiTheme="minorHAnsi" w:hAnsiTheme="minorHAnsi"/>
        </w:rPr>
        <w:t>działania wspierające opiekunów faktycznych w opiece nad osobami niesamodzielnymi obejmujące m.in.:</w:t>
      </w:r>
    </w:p>
    <w:p w14:paraId="18CC7E82" w14:textId="77777777" w:rsidR="00541201" w:rsidRPr="005F0C35" w:rsidRDefault="00541201" w:rsidP="00890E3F">
      <w:pPr>
        <w:numPr>
          <w:ilvl w:val="0"/>
          <w:numId w:val="42"/>
        </w:numPr>
        <w:tabs>
          <w:tab w:val="clear" w:pos="2265"/>
        </w:tabs>
        <w:spacing w:before="60" w:after="60"/>
        <w:ind w:left="955" w:hanging="284"/>
        <w:jc w:val="both"/>
        <w:rPr>
          <w:rFonts w:asciiTheme="minorHAnsi" w:hAnsiTheme="minorHAnsi"/>
        </w:rPr>
      </w:pPr>
      <w:r w:rsidRPr="005F0C35">
        <w:rPr>
          <w:rFonts w:asciiTheme="minorHAnsi" w:hAnsiTheme="minorHAnsi"/>
        </w:rPr>
        <w:t>kształcenie, w tym szkolenie i zajęcia praktyczne oraz wymianę doświadczeń dla opiekunów faktycznych, zwiększających ich umiejętności w zakresie opieki nad osobami niesamodzielnymi,</w:t>
      </w:r>
    </w:p>
    <w:p w14:paraId="781E003D" w14:textId="77777777" w:rsidR="00541201" w:rsidRPr="005F0C35" w:rsidRDefault="00541201" w:rsidP="00890E3F">
      <w:pPr>
        <w:numPr>
          <w:ilvl w:val="0"/>
          <w:numId w:val="42"/>
        </w:numPr>
        <w:tabs>
          <w:tab w:val="clear" w:pos="2265"/>
        </w:tabs>
        <w:spacing w:before="60" w:after="60"/>
        <w:ind w:left="955" w:hanging="284"/>
        <w:jc w:val="both"/>
        <w:rPr>
          <w:rFonts w:asciiTheme="minorHAnsi" w:hAnsiTheme="minorHAnsi"/>
        </w:rPr>
      </w:pPr>
      <w:r w:rsidRPr="005F0C35">
        <w:rPr>
          <w:rFonts w:asciiTheme="minorHAnsi" w:hAnsiTheme="minorHAnsi"/>
        </w:rPr>
        <w:t>poradnictwo, w tym psychologiczne oraz pomoc w uzyskaniu informacji umożliwiających poruszanie się po rożnych systemach wsparcia, z których</w:t>
      </w:r>
      <w:r w:rsidR="002E3380">
        <w:rPr>
          <w:rFonts w:asciiTheme="minorHAnsi" w:hAnsiTheme="minorHAnsi"/>
        </w:rPr>
        <w:t xml:space="preserve"> korzystanie jest niezbędne dla </w:t>
      </w:r>
      <w:r w:rsidRPr="005F0C35">
        <w:rPr>
          <w:rFonts w:asciiTheme="minorHAnsi" w:hAnsiTheme="minorHAnsi"/>
        </w:rPr>
        <w:t>sprawowania wysokiej jakości opieki i odciążenia opiekunów faktycznych,</w:t>
      </w:r>
    </w:p>
    <w:p w14:paraId="31FC1B26" w14:textId="77777777" w:rsidR="00541201" w:rsidRPr="005F0C35" w:rsidRDefault="00541201" w:rsidP="00890E3F">
      <w:pPr>
        <w:numPr>
          <w:ilvl w:val="0"/>
          <w:numId w:val="42"/>
        </w:numPr>
        <w:tabs>
          <w:tab w:val="clear" w:pos="2265"/>
        </w:tabs>
        <w:spacing w:before="60" w:after="60"/>
        <w:ind w:left="955" w:hanging="284"/>
        <w:jc w:val="both"/>
        <w:rPr>
          <w:rFonts w:asciiTheme="minorHAnsi" w:hAnsiTheme="minorHAnsi"/>
        </w:rPr>
      </w:pPr>
      <w:r w:rsidRPr="005F0C35">
        <w:rPr>
          <w:rFonts w:asciiTheme="minorHAnsi" w:hAnsiTheme="minorHAnsi"/>
        </w:rPr>
        <w:t>tworzenie miejsc krótkookresowego pobytu w zastęps</w:t>
      </w:r>
      <w:r w:rsidR="00EC7897">
        <w:rPr>
          <w:rFonts w:asciiTheme="minorHAnsi" w:hAnsiTheme="minorHAnsi"/>
        </w:rPr>
        <w:t>twie za opiekunów faktycznych w </w:t>
      </w:r>
      <w:r w:rsidRPr="005F0C35">
        <w:rPr>
          <w:rFonts w:asciiTheme="minorHAnsi" w:hAnsiTheme="minorHAnsi"/>
        </w:rPr>
        <w:t>formie pobytu całodobowego lub dziennego,</w:t>
      </w:r>
    </w:p>
    <w:p w14:paraId="2FAA455E" w14:textId="77777777" w:rsidR="00541201" w:rsidRPr="005F0C35" w:rsidRDefault="00541201" w:rsidP="00890E3F">
      <w:pPr>
        <w:numPr>
          <w:ilvl w:val="0"/>
          <w:numId w:val="42"/>
        </w:numPr>
        <w:tabs>
          <w:tab w:val="clear" w:pos="2265"/>
        </w:tabs>
        <w:spacing w:before="60" w:after="60"/>
        <w:ind w:left="955" w:hanging="284"/>
        <w:jc w:val="both"/>
        <w:rPr>
          <w:rFonts w:asciiTheme="minorHAnsi" w:hAnsiTheme="minorHAnsi"/>
        </w:rPr>
      </w:pPr>
      <w:r w:rsidRPr="005F0C35">
        <w:rPr>
          <w:rFonts w:asciiTheme="minorHAnsi" w:hAnsiTheme="minorHAnsi"/>
        </w:rPr>
        <w:t>sfinansowanie usługi asystenckiej lub usługi opiekuńczej w celu umożliwienia opiekunom faktycznym funkcjonowania społecznego, zawodowego lub edukacyjnego,</w:t>
      </w:r>
    </w:p>
    <w:p w14:paraId="3233E258" w14:textId="77777777" w:rsidR="00541201" w:rsidRDefault="00541201" w:rsidP="00890E3F">
      <w:pPr>
        <w:pStyle w:val="Akapitzlist"/>
        <w:numPr>
          <w:ilvl w:val="1"/>
          <w:numId w:val="56"/>
        </w:numPr>
        <w:spacing w:before="60" w:after="60"/>
        <w:ind w:left="567" w:hanging="283"/>
        <w:jc w:val="both"/>
        <w:rPr>
          <w:rFonts w:asciiTheme="minorHAnsi" w:hAnsiTheme="minorHAnsi"/>
        </w:rPr>
      </w:pPr>
      <w:r w:rsidRPr="002E3380">
        <w:rPr>
          <w:rFonts w:asciiTheme="minorHAnsi" w:hAnsiTheme="minorHAnsi"/>
        </w:rPr>
        <w:t>działania na rzecz aktywizacji społeczno-zawodowej opiek</w:t>
      </w:r>
      <w:r w:rsidR="002E3380">
        <w:rPr>
          <w:rFonts w:asciiTheme="minorHAnsi" w:hAnsiTheme="minorHAnsi"/>
        </w:rPr>
        <w:t>unów osób niesamodzielnych jako </w:t>
      </w:r>
      <w:r w:rsidRPr="002E3380">
        <w:rPr>
          <w:rFonts w:asciiTheme="minorHAnsi" w:hAnsiTheme="minorHAnsi"/>
        </w:rPr>
        <w:t>wsparcie towarzyszące w kompleksowych projektach dotyczących usług asystenckich lub opiekuńczych.</w:t>
      </w:r>
    </w:p>
    <w:p w14:paraId="0B7F107B" w14:textId="77777777" w:rsidR="002E3380" w:rsidRPr="002E3380" w:rsidRDefault="002E3380" w:rsidP="00F652F6">
      <w:pPr>
        <w:pStyle w:val="Akapitzlist"/>
        <w:spacing w:before="60" w:after="60"/>
        <w:ind w:left="567"/>
        <w:jc w:val="both"/>
        <w:rPr>
          <w:rFonts w:asciiTheme="minorHAnsi" w:hAnsiTheme="minorHAnsi"/>
        </w:rPr>
      </w:pPr>
    </w:p>
    <w:p w14:paraId="24A7EF3D" w14:textId="77777777" w:rsidR="00541201" w:rsidRPr="00E440AB" w:rsidRDefault="00541201" w:rsidP="00890E3F">
      <w:pPr>
        <w:pStyle w:val="Default"/>
        <w:numPr>
          <w:ilvl w:val="0"/>
          <w:numId w:val="39"/>
        </w:numPr>
        <w:spacing w:before="60" w:after="60" w:line="276" w:lineRule="auto"/>
        <w:jc w:val="both"/>
        <w:rPr>
          <w:rFonts w:asciiTheme="minorHAnsi" w:hAnsiTheme="minorHAnsi"/>
          <w:b/>
          <w:color w:val="auto"/>
          <w:sz w:val="22"/>
          <w:szCs w:val="22"/>
        </w:rPr>
      </w:pPr>
      <w:r w:rsidRPr="00E440AB">
        <w:rPr>
          <w:rFonts w:asciiTheme="minorHAnsi" w:hAnsiTheme="minorHAnsi"/>
          <w:b/>
          <w:color w:val="auto"/>
          <w:sz w:val="22"/>
          <w:szCs w:val="22"/>
        </w:rPr>
        <w:t xml:space="preserve">Projekty ukierunkowane na zwiększenie dostępu do </w:t>
      </w:r>
      <w:proofErr w:type="spellStart"/>
      <w:r w:rsidRPr="00E440AB">
        <w:rPr>
          <w:rFonts w:asciiTheme="minorHAnsi" w:hAnsiTheme="minorHAnsi"/>
          <w:b/>
          <w:color w:val="auto"/>
          <w:sz w:val="22"/>
          <w:szCs w:val="22"/>
        </w:rPr>
        <w:t>zdeinstytucjonalizowanych</w:t>
      </w:r>
      <w:proofErr w:type="spellEnd"/>
      <w:r w:rsidRPr="00E440AB">
        <w:rPr>
          <w:rFonts w:asciiTheme="minorHAnsi" w:hAnsiTheme="minorHAnsi"/>
          <w:b/>
          <w:color w:val="auto"/>
          <w:sz w:val="22"/>
          <w:szCs w:val="22"/>
        </w:rPr>
        <w:t xml:space="preserve"> i zintegrowanych usług społecznych w zakresie wsparcia rodziny (w tym rodziny wielodzietnej) i pieczy zastępczej, w szczególności świadczonych w lokalnej społeczności, w oparciu o diagnozę sytuacji problemowej, zasobów, potencjału, potrzeb</w:t>
      </w:r>
      <w:r w:rsidRPr="00E440AB">
        <w:rPr>
          <w:rStyle w:val="Odwoanieprzypisudolnego"/>
          <w:rFonts w:asciiTheme="minorHAnsi" w:eastAsiaTheme="majorEastAsia" w:hAnsiTheme="minorHAnsi"/>
          <w:b/>
          <w:color w:val="auto"/>
          <w:sz w:val="22"/>
          <w:szCs w:val="22"/>
        </w:rPr>
        <w:footnoteReference w:id="5"/>
      </w:r>
      <w:r w:rsidRPr="00E440AB">
        <w:rPr>
          <w:rFonts w:asciiTheme="minorHAnsi" w:hAnsiTheme="minorHAnsi"/>
          <w:b/>
          <w:color w:val="auto"/>
          <w:sz w:val="22"/>
          <w:szCs w:val="22"/>
        </w:rPr>
        <w:t>, poprzez:</w:t>
      </w:r>
    </w:p>
    <w:p w14:paraId="5991C59C" w14:textId="77777777" w:rsidR="00541201" w:rsidRPr="001B6173" w:rsidRDefault="00541201" w:rsidP="00890E3F">
      <w:pPr>
        <w:numPr>
          <w:ilvl w:val="1"/>
          <w:numId w:val="39"/>
        </w:numPr>
        <w:tabs>
          <w:tab w:val="clear" w:pos="232"/>
        </w:tabs>
        <w:spacing w:before="60" w:after="60"/>
        <w:ind w:left="464" w:hanging="232"/>
        <w:jc w:val="both"/>
        <w:rPr>
          <w:rFonts w:asciiTheme="minorHAnsi" w:hAnsiTheme="minorHAnsi"/>
        </w:rPr>
      </w:pPr>
      <w:r w:rsidRPr="001B6173">
        <w:rPr>
          <w:rFonts w:asciiTheme="minorHAnsi" w:hAnsiTheme="minorHAnsi"/>
        </w:rPr>
        <w:t>rozwój usług wspierających rodzinę w prawidłowym pełnieniu jej funkcji, w tym działań profilaktycznych mających ograniczyć umieszczanie dzieci w pieczy zastępczej, obejmujące m.in:</w:t>
      </w:r>
    </w:p>
    <w:p w14:paraId="4856D254" w14:textId="77777777" w:rsidR="00541201" w:rsidRPr="001B6173" w:rsidRDefault="00541201" w:rsidP="00890E3F">
      <w:pPr>
        <w:numPr>
          <w:ilvl w:val="0"/>
          <w:numId w:val="43"/>
        </w:numPr>
        <w:tabs>
          <w:tab w:val="clear" w:pos="2265"/>
          <w:tab w:val="left" w:pos="1253"/>
        </w:tabs>
        <w:spacing w:before="60" w:after="60"/>
        <w:ind w:left="972" w:hanging="360"/>
        <w:jc w:val="both"/>
        <w:rPr>
          <w:rFonts w:asciiTheme="minorHAnsi" w:hAnsiTheme="minorHAnsi"/>
        </w:rPr>
      </w:pPr>
      <w:r w:rsidRPr="001B6173">
        <w:rPr>
          <w:rFonts w:asciiTheme="minorHAnsi" w:hAnsiTheme="minorHAnsi"/>
        </w:rPr>
        <w:t>konsultacje i poradnictwo specjalistyczne i rodzinne,</w:t>
      </w:r>
    </w:p>
    <w:p w14:paraId="45CFC67E" w14:textId="77777777" w:rsidR="00541201" w:rsidRPr="001B6173" w:rsidRDefault="00541201" w:rsidP="00890E3F">
      <w:pPr>
        <w:numPr>
          <w:ilvl w:val="0"/>
          <w:numId w:val="43"/>
        </w:numPr>
        <w:tabs>
          <w:tab w:val="clear" w:pos="2265"/>
        </w:tabs>
        <w:spacing w:before="60" w:after="60"/>
        <w:ind w:left="972" w:hanging="360"/>
        <w:jc w:val="both"/>
        <w:rPr>
          <w:rFonts w:asciiTheme="minorHAnsi" w:hAnsiTheme="minorHAnsi"/>
        </w:rPr>
      </w:pPr>
      <w:r w:rsidRPr="001B6173">
        <w:rPr>
          <w:rFonts w:asciiTheme="minorHAnsi" w:hAnsiTheme="minorHAnsi"/>
        </w:rPr>
        <w:t>terapię i mediacje,</w:t>
      </w:r>
    </w:p>
    <w:p w14:paraId="4EFEB1C7" w14:textId="77777777" w:rsidR="00541201" w:rsidRPr="001B6173" w:rsidRDefault="00541201" w:rsidP="00890E3F">
      <w:pPr>
        <w:numPr>
          <w:ilvl w:val="0"/>
          <w:numId w:val="43"/>
        </w:numPr>
        <w:tabs>
          <w:tab w:val="clear" w:pos="2265"/>
        </w:tabs>
        <w:spacing w:before="60" w:after="60"/>
        <w:ind w:left="972" w:hanging="360"/>
        <w:jc w:val="both"/>
        <w:rPr>
          <w:rFonts w:asciiTheme="minorHAnsi" w:hAnsiTheme="minorHAnsi"/>
        </w:rPr>
      </w:pPr>
      <w:r w:rsidRPr="001B6173">
        <w:rPr>
          <w:rFonts w:asciiTheme="minorHAnsi" w:hAnsiTheme="minorHAnsi"/>
        </w:rPr>
        <w:t>warsztaty umiejętności rodzicielskich,</w:t>
      </w:r>
    </w:p>
    <w:p w14:paraId="1BF70F9D" w14:textId="77777777" w:rsidR="00541201" w:rsidRPr="001B6173" w:rsidRDefault="00541201" w:rsidP="00890E3F">
      <w:pPr>
        <w:numPr>
          <w:ilvl w:val="0"/>
          <w:numId w:val="43"/>
        </w:numPr>
        <w:tabs>
          <w:tab w:val="clear" w:pos="2265"/>
        </w:tabs>
        <w:spacing w:before="60" w:after="60"/>
        <w:ind w:left="972" w:hanging="360"/>
        <w:jc w:val="both"/>
        <w:rPr>
          <w:rFonts w:asciiTheme="minorHAnsi" w:hAnsiTheme="minorHAnsi"/>
        </w:rPr>
      </w:pPr>
      <w:r w:rsidRPr="001B6173">
        <w:rPr>
          <w:rFonts w:asciiTheme="minorHAnsi" w:hAnsiTheme="minorHAnsi"/>
        </w:rPr>
        <w:t>wsparcie opiekuńcze i specjalistyczne,</w:t>
      </w:r>
    </w:p>
    <w:p w14:paraId="701EB839" w14:textId="77777777" w:rsidR="00541201" w:rsidRPr="001B6173" w:rsidRDefault="00541201" w:rsidP="00890E3F">
      <w:pPr>
        <w:numPr>
          <w:ilvl w:val="0"/>
          <w:numId w:val="43"/>
        </w:numPr>
        <w:tabs>
          <w:tab w:val="clear" w:pos="2265"/>
        </w:tabs>
        <w:spacing w:before="60" w:after="60"/>
        <w:ind w:left="972" w:hanging="360"/>
        <w:jc w:val="both"/>
        <w:rPr>
          <w:rFonts w:asciiTheme="minorHAnsi" w:hAnsiTheme="minorHAnsi"/>
        </w:rPr>
      </w:pPr>
      <w:r w:rsidRPr="001B6173">
        <w:rPr>
          <w:rFonts w:asciiTheme="minorHAnsi" w:hAnsiTheme="minorHAnsi"/>
        </w:rPr>
        <w:t>pomoc prawną, w szczególności w zakresie prawa rodzinnego,</w:t>
      </w:r>
    </w:p>
    <w:p w14:paraId="658E59C4" w14:textId="77777777" w:rsidR="00541201" w:rsidRPr="001B6173" w:rsidRDefault="00541201" w:rsidP="00890E3F">
      <w:pPr>
        <w:numPr>
          <w:ilvl w:val="0"/>
          <w:numId w:val="43"/>
        </w:numPr>
        <w:tabs>
          <w:tab w:val="clear" w:pos="2265"/>
        </w:tabs>
        <w:spacing w:before="60" w:after="60"/>
        <w:ind w:left="972" w:hanging="360"/>
        <w:jc w:val="both"/>
        <w:rPr>
          <w:rFonts w:asciiTheme="minorHAnsi" w:hAnsiTheme="minorHAnsi"/>
        </w:rPr>
      </w:pPr>
      <w:r w:rsidRPr="001B6173">
        <w:rPr>
          <w:rFonts w:asciiTheme="minorHAnsi" w:hAnsiTheme="minorHAnsi"/>
        </w:rPr>
        <w:t>organizację grup wsparcia i grup samopomocowych mających na celu wymianę doświadczeń oraz zapobieganie izolacji rodzin,</w:t>
      </w:r>
    </w:p>
    <w:p w14:paraId="2116A62C" w14:textId="77777777" w:rsidR="00541201" w:rsidRPr="001B6173" w:rsidRDefault="00541201" w:rsidP="00890E3F">
      <w:pPr>
        <w:numPr>
          <w:ilvl w:val="0"/>
          <w:numId w:val="43"/>
        </w:numPr>
        <w:tabs>
          <w:tab w:val="clear" w:pos="2265"/>
        </w:tabs>
        <w:spacing w:before="60" w:after="60"/>
        <w:ind w:left="972" w:hanging="360"/>
        <w:jc w:val="both"/>
        <w:rPr>
          <w:rFonts w:asciiTheme="minorHAnsi" w:hAnsiTheme="minorHAnsi"/>
        </w:rPr>
      </w:pPr>
      <w:r w:rsidRPr="001B6173">
        <w:rPr>
          <w:rFonts w:asciiTheme="minorHAnsi" w:hAnsiTheme="minorHAnsi"/>
        </w:rPr>
        <w:lastRenderedPageBreak/>
        <w:t>działania profilaktyczne w postaci pomocy w opiece i wychowaniu dzieci w ramach placówek wsparcia dzienne</w:t>
      </w:r>
      <w:r w:rsidR="002E3380">
        <w:rPr>
          <w:rFonts w:asciiTheme="minorHAnsi" w:hAnsiTheme="minorHAnsi"/>
        </w:rPr>
        <w:t xml:space="preserve">go, o których mowa w art. 9 </w:t>
      </w:r>
      <w:r w:rsidR="002E3380" w:rsidRPr="002E3380">
        <w:rPr>
          <w:rFonts w:asciiTheme="minorHAnsi" w:hAnsiTheme="minorHAnsi"/>
        </w:rPr>
        <w:t>pkt</w:t>
      </w:r>
      <w:r w:rsidRPr="002E3380">
        <w:rPr>
          <w:rFonts w:asciiTheme="minorHAnsi" w:hAnsiTheme="minorHAnsi"/>
        </w:rPr>
        <w:t xml:space="preserve"> 2 </w:t>
      </w:r>
      <w:r w:rsidR="002E3380" w:rsidRPr="00F652F6">
        <w:rPr>
          <w:rFonts w:asciiTheme="minorHAnsi" w:hAnsiTheme="minorHAnsi"/>
        </w:rPr>
        <w:t>ustawy z dnia 9</w:t>
      </w:r>
      <w:r w:rsidR="002E3380" w:rsidRPr="002E3380">
        <w:rPr>
          <w:rFonts w:asciiTheme="minorHAnsi" w:hAnsiTheme="minorHAnsi"/>
        </w:rPr>
        <w:t> </w:t>
      </w:r>
      <w:r w:rsidR="002E3380" w:rsidRPr="00F652F6">
        <w:rPr>
          <w:rFonts w:asciiTheme="minorHAnsi" w:hAnsiTheme="minorHAnsi"/>
        </w:rPr>
        <w:t>czerwca</w:t>
      </w:r>
      <w:r w:rsidR="002E3380" w:rsidRPr="002E3380">
        <w:rPr>
          <w:rFonts w:asciiTheme="minorHAnsi" w:hAnsiTheme="minorHAnsi"/>
        </w:rPr>
        <w:t> </w:t>
      </w:r>
      <w:r w:rsidR="002E3380" w:rsidRPr="00F652F6">
        <w:rPr>
          <w:rFonts w:asciiTheme="minorHAnsi" w:hAnsiTheme="minorHAnsi"/>
        </w:rPr>
        <w:t>2011</w:t>
      </w:r>
      <w:r w:rsidR="002E3380" w:rsidRPr="002E3380">
        <w:rPr>
          <w:rFonts w:asciiTheme="minorHAnsi" w:hAnsiTheme="minorHAnsi"/>
        </w:rPr>
        <w:t> r.</w:t>
      </w:r>
      <w:r w:rsidR="002E3380" w:rsidRPr="00F652F6">
        <w:rPr>
          <w:rFonts w:asciiTheme="minorHAnsi" w:hAnsiTheme="minorHAnsi"/>
        </w:rPr>
        <w:t xml:space="preserve"> </w:t>
      </w:r>
      <w:r w:rsidRPr="00F652F6">
        <w:rPr>
          <w:rFonts w:asciiTheme="minorHAnsi" w:hAnsiTheme="minorHAnsi"/>
        </w:rPr>
        <w:t>o wsparciu rodziny i pieczy zastępczej</w:t>
      </w:r>
      <w:r w:rsidRPr="001B6173">
        <w:rPr>
          <w:rFonts w:asciiTheme="minorHAnsi" w:hAnsiTheme="minorHAnsi"/>
        </w:rPr>
        <w:t xml:space="preserve"> prowadzonych w formach: opiekuńczej, specjalistycznej oraz pracy podwórkowej, w tym zarówno tworzenie nowych placówek wsparcia dziennego jak również wsparcie istniejących, pod warunkiem zwiększenia liczby uczestników lub rozszerzenia oferty wsparcia,</w:t>
      </w:r>
    </w:p>
    <w:p w14:paraId="7CF1A406" w14:textId="77777777" w:rsidR="00541201" w:rsidRPr="001B6173" w:rsidRDefault="00541201" w:rsidP="00890E3F">
      <w:pPr>
        <w:numPr>
          <w:ilvl w:val="0"/>
          <w:numId w:val="43"/>
        </w:numPr>
        <w:tabs>
          <w:tab w:val="clear" w:pos="2265"/>
        </w:tabs>
        <w:spacing w:before="60" w:after="60"/>
        <w:ind w:left="972" w:hanging="360"/>
        <w:jc w:val="both"/>
        <w:rPr>
          <w:rFonts w:asciiTheme="minorHAnsi" w:hAnsiTheme="minorHAnsi"/>
        </w:rPr>
      </w:pPr>
      <w:r w:rsidRPr="001B6173">
        <w:rPr>
          <w:rFonts w:asciiTheme="minorHAnsi" w:hAnsiTheme="minorHAnsi"/>
        </w:rPr>
        <w:t xml:space="preserve">wspieranie rodzin w organizacji czasu wolnego, </w:t>
      </w:r>
    </w:p>
    <w:p w14:paraId="5D2E634D" w14:textId="77777777" w:rsidR="00541201" w:rsidRPr="001B6173" w:rsidRDefault="00541201" w:rsidP="00890E3F">
      <w:pPr>
        <w:numPr>
          <w:ilvl w:val="0"/>
          <w:numId w:val="43"/>
        </w:numPr>
        <w:tabs>
          <w:tab w:val="clear" w:pos="2265"/>
        </w:tabs>
        <w:spacing w:before="60" w:after="60"/>
        <w:ind w:left="972" w:hanging="360"/>
        <w:jc w:val="both"/>
        <w:rPr>
          <w:rFonts w:asciiTheme="minorHAnsi" w:hAnsiTheme="minorHAnsi"/>
        </w:rPr>
      </w:pPr>
      <w:r w:rsidRPr="001B6173">
        <w:rPr>
          <w:rFonts w:asciiTheme="minorHAnsi" w:hAnsiTheme="minorHAnsi"/>
        </w:rPr>
        <w:t>wzmacnianie środowiskowych form aktywizacji rodziny, w ramach profilaktyki wykluczenia społecznego wśród dzieci i młodzieży (m.in. asystent rodziny, rodziny wspierające, lokalne grupy wsparcia rodziny),</w:t>
      </w:r>
    </w:p>
    <w:p w14:paraId="57A47B2E" w14:textId="77777777" w:rsidR="00541201" w:rsidRPr="001B6173" w:rsidRDefault="00541201" w:rsidP="00890E3F">
      <w:pPr>
        <w:numPr>
          <w:ilvl w:val="1"/>
          <w:numId w:val="39"/>
        </w:numPr>
        <w:tabs>
          <w:tab w:val="clear" w:pos="232"/>
        </w:tabs>
        <w:spacing w:before="60" w:after="60"/>
        <w:ind w:left="464" w:hanging="232"/>
        <w:jc w:val="both"/>
        <w:rPr>
          <w:rFonts w:asciiTheme="minorHAnsi" w:hAnsiTheme="minorHAnsi"/>
        </w:rPr>
      </w:pPr>
      <w:r w:rsidRPr="001B6173">
        <w:rPr>
          <w:rFonts w:asciiTheme="minorHAnsi" w:hAnsiTheme="minorHAnsi"/>
        </w:rPr>
        <w:t xml:space="preserve">wspieranie procesu </w:t>
      </w:r>
      <w:proofErr w:type="spellStart"/>
      <w:r w:rsidRPr="001B6173">
        <w:rPr>
          <w:rFonts w:asciiTheme="minorHAnsi" w:hAnsiTheme="minorHAnsi"/>
        </w:rPr>
        <w:t>deinstytucjonalizacji</w:t>
      </w:r>
      <w:proofErr w:type="spellEnd"/>
      <w:r w:rsidRPr="001B6173">
        <w:rPr>
          <w:rFonts w:asciiTheme="minorHAnsi" w:hAnsiTheme="minorHAnsi"/>
        </w:rPr>
        <w:t xml:space="preserve"> pieczy zastępczej obejmujące dz</w:t>
      </w:r>
      <w:r w:rsidR="002E3380">
        <w:rPr>
          <w:rFonts w:asciiTheme="minorHAnsi" w:hAnsiTheme="minorHAnsi"/>
        </w:rPr>
        <w:t>iałania prowadzące do </w:t>
      </w:r>
      <w:r w:rsidRPr="001B6173">
        <w:rPr>
          <w:rFonts w:asciiTheme="minorHAnsi" w:hAnsiTheme="minorHAnsi"/>
        </w:rPr>
        <w:t>powstawania rodzinnych form pieczy zastępczej, obejmujące m.in.:</w:t>
      </w:r>
    </w:p>
    <w:p w14:paraId="5C16775D" w14:textId="77777777" w:rsidR="00541201" w:rsidRPr="001B6173" w:rsidRDefault="00541201" w:rsidP="00890E3F">
      <w:pPr>
        <w:numPr>
          <w:ilvl w:val="0"/>
          <w:numId w:val="44"/>
        </w:numPr>
        <w:tabs>
          <w:tab w:val="clear" w:pos="2265"/>
        </w:tabs>
        <w:spacing w:before="60" w:after="60"/>
        <w:ind w:left="972" w:hanging="327"/>
        <w:jc w:val="both"/>
        <w:rPr>
          <w:rFonts w:asciiTheme="minorHAnsi" w:hAnsiTheme="minorHAnsi"/>
        </w:rPr>
      </w:pPr>
      <w:r w:rsidRPr="001B6173">
        <w:rPr>
          <w:rFonts w:asciiTheme="minorHAnsi" w:hAnsiTheme="minorHAnsi"/>
        </w:rPr>
        <w:t>kształcenie kandydatów na rodziny zastępcze, prowa</w:t>
      </w:r>
      <w:r w:rsidR="002E3380">
        <w:rPr>
          <w:rFonts w:asciiTheme="minorHAnsi" w:hAnsiTheme="minorHAnsi"/>
        </w:rPr>
        <w:t>dzących rodzinne domy dziecka i </w:t>
      </w:r>
      <w:r w:rsidRPr="001B6173">
        <w:rPr>
          <w:rFonts w:asciiTheme="minorHAnsi" w:hAnsiTheme="minorHAnsi"/>
        </w:rPr>
        <w:t xml:space="preserve">dyrektorów placówek opiekuńczo-wychowawczych typu rodzinnego, </w:t>
      </w:r>
    </w:p>
    <w:p w14:paraId="64EE1AF3" w14:textId="77777777" w:rsidR="00541201" w:rsidRDefault="00541201" w:rsidP="00890E3F">
      <w:pPr>
        <w:numPr>
          <w:ilvl w:val="0"/>
          <w:numId w:val="44"/>
        </w:numPr>
        <w:tabs>
          <w:tab w:val="clear" w:pos="2265"/>
        </w:tabs>
        <w:spacing w:before="60" w:after="60"/>
        <w:ind w:left="972" w:hanging="327"/>
        <w:jc w:val="both"/>
        <w:rPr>
          <w:rFonts w:asciiTheme="minorHAnsi" w:hAnsiTheme="minorHAnsi"/>
        </w:rPr>
      </w:pPr>
      <w:r w:rsidRPr="001B6173">
        <w:rPr>
          <w:rFonts w:asciiTheme="minorHAnsi" w:hAnsiTheme="minorHAnsi"/>
        </w:rPr>
        <w:t>doskonalenie kompetencji osób sprawujących rodzinną pieczę zastępczą.</w:t>
      </w:r>
    </w:p>
    <w:p w14:paraId="1D8CD943" w14:textId="77777777" w:rsidR="002E3380" w:rsidRPr="001B6173" w:rsidRDefault="002E3380" w:rsidP="002E3380">
      <w:pPr>
        <w:spacing w:before="60" w:after="60"/>
        <w:ind w:left="972"/>
        <w:jc w:val="both"/>
        <w:rPr>
          <w:rFonts w:asciiTheme="minorHAnsi" w:hAnsiTheme="minorHAnsi"/>
        </w:rPr>
      </w:pPr>
    </w:p>
    <w:p w14:paraId="3F7791EB" w14:textId="77777777" w:rsidR="00541201" w:rsidRPr="00E440AB" w:rsidRDefault="00541201" w:rsidP="00890E3F">
      <w:pPr>
        <w:numPr>
          <w:ilvl w:val="0"/>
          <w:numId w:val="39"/>
        </w:numPr>
        <w:spacing w:before="60" w:after="60"/>
        <w:jc w:val="both"/>
        <w:rPr>
          <w:rFonts w:asciiTheme="minorHAnsi" w:hAnsiTheme="minorHAnsi"/>
          <w:b/>
        </w:rPr>
      </w:pPr>
      <w:r w:rsidRPr="00E440AB">
        <w:rPr>
          <w:rFonts w:asciiTheme="minorHAnsi" w:hAnsiTheme="minorHAnsi"/>
          <w:b/>
        </w:rPr>
        <w:t>Rozwój usług wspierających osoby objęte pieczą zastępczą</w:t>
      </w:r>
      <w:r w:rsidR="002E3380">
        <w:rPr>
          <w:rFonts w:asciiTheme="minorHAnsi" w:hAnsiTheme="minorHAnsi"/>
          <w:b/>
        </w:rPr>
        <w:t>, w tym osoby usamodzielniane z </w:t>
      </w:r>
      <w:r w:rsidRPr="00E440AB">
        <w:rPr>
          <w:rFonts w:asciiTheme="minorHAnsi" w:hAnsiTheme="minorHAnsi"/>
          <w:b/>
        </w:rPr>
        <w:t>uwzględnieniem diagnozy sytuacji problemowej, zasobów, potencjału, predyspozycji, potrzeb, z</w:t>
      </w:r>
      <w:r w:rsidR="002E3380">
        <w:rPr>
          <w:rFonts w:asciiTheme="minorHAnsi" w:hAnsiTheme="minorHAnsi"/>
          <w:b/>
        </w:rPr>
        <w:t> </w:t>
      </w:r>
      <w:r w:rsidRPr="00E440AB">
        <w:rPr>
          <w:rFonts w:asciiTheme="minorHAnsi" w:hAnsiTheme="minorHAnsi"/>
          <w:b/>
        </w:rPr>
        <w:t>wykorzystaniem usług aktywnej integracji</w:t>
      </w:r>
      <w:r w:rsidRPr="00E440AB">
        <w:rPr>
          <w:rStyle w:val="Odwoanieprzypisudolnego"/>
          <w:rFonts w:asciiTheme="minorHAnsi" w:hAnsiTheme="minorHAnsi"/>
          <w:b/>
        </w:rPr>
        <w:footnoteReference w:id="6"/>
      </w:r>
      <w:r w:rsidRPr="00E440AB">
        <w:rPr>
          <w:rFonts w:asciiTheme="minorHAnsi" w:hAnsiTheme="minorHAnsi"/>
          <w:b/>
        </w:rPr>
        <w:t>, o charakterze:</w:t>
      </w:r>
    </w:p>
    <w:p w14:paraId="6925AF26" w14:textId="77777777" w:rsidR="00541201" w:rsidRPr="001B6173" w:rsidRDefault="00541201" w:rsidP="00890E3F">
      <w:pPr>
        <w:numPr>
          <w:ilvl w:val="1"/>
          <w:numId w:val="39"/>
        </w:numPr>
        <w:spacing w:before="60" w:after="60"/>
        <w:ind w:left="464" w:hanging="232"/>
        <w:jc w:val="both"/>
        <w:rPr>
          <w:rFonts w:asciiTheme="minorHAnsi" w:hAnsiTheme="minorHAnsi"/>
        </w:rPr>
      </w:pPr>
      <w:r w:rsidRPr="001B6173">
        <w:rPr>
          <w:rFonts w:asciiTheme="minorHAnsi" w:hAnsiTheme="minorHAnsi"/>
        </w:rPr>
        <w:t>społecznym, których celem jest przywrócenie lub wzmocnienie kompetencji społecznych, zaradności, samodzielności i aktywności, obejmujących m.in.:</w:t>
      </w:r>
    </w:p>
    <w:p w14:paraId="65BD2948" w14:textId="77777777" w:rsidR="00541201" w:rsidRPr="001B6173" w:rsidRDefault="00541201" w:rsidP="00890E3F">
      <w:pPr>
        <w:numPr>
          <w:ilvl w:val="0"/>
          <w:numId w:val="45"/>
        </w:numPr>
        <w:tabs>
          <w:tab w:val="clear" w:pos="2265"/>
        </w:tabs>
        <w:spacing w:before="60" w:after="60"/>
        <w:ind w:left="972" w:hanging="360"/>
        <w:jc w:val="both"/>
        <w:rPr>
          <w:rFonts w:asciiTheme="minorHAnsi" w:hAnsiTheme="minorHAnsi"/>
        </w:rPr>
      </w:pPr>
      <w:r w:rsidRPr="001B6173">
        <w:rPr>
          <w:rFonts w:asciiTheme="minorHAnsi" w:hAnsiTheme="minorHAnsi"/>
        </w:rPr>
        <w:t>poradnictwo psychologiczne i psychospołeczne,</w:t>
      </w:r>
    </w:p>
    <w:p w14:paraId="24E59F40" w14:textId="77777777" w:rsidR="00541201" w:rsidRPr="001B6173" w:rsidRDefault="00541201" w:rsidP="00890E3F">
      <w:pPr>
        <w:numPr>
          <w:ilvl w:val="0"/>
          <w:numId w:val="45"/>
        </w:numPr>
        <w:tabs>
          <w:tab w:val="clear" w:pos="2265"/>
        </w:tabs>
        <w:spacing w:before="60" w:after="60"/>
        <w:ind w:left="972" w:hanging="360"/>
        <w:jc w:val="both"/>
        <w:rPr>
          <w:rFonts w:asciiTheme="minorHAnsi" w:hAnsiTheme="minorHAnsi"/>
        </w:rPr>
      </w:pPr>
      <w:r w:rsidRPr="001B6173">
        <w:rPr>
          <w:rFonts w:asciiTheme="minorHAnsi" w:hAnsiTheme="minorHAnsi"/>
        </w:rPr>
        <w:t>warsztaty terapeutyczne kształtujące umiejętności osobiste,</w:t>
      </w:r>
    </w:p>
    <w:p w14:paraId="181B29E7" w14:textId="77777777" w:rsidR="00541201" w:rsidRPr="001B6173" w:rsidRDefault="00541201" w:rsidP="00890E3F">
      <w:pPr>
        <w:numPr>
          <w:ilvl w:val="0"/>
          <w:numId w:val="45"/>
        </w:numPr>
        <w:tabs>
          <w:tab w:val="clear" w:pos="2265"/>
        </w:tabs>
        <w:spacing w:before="60" w:after="60"/>
        <w:ind w:left="972" w:hanging="360"/>
        <w:jc w:val="both"/>
        <w:rPr>
          <w:rFonts w:asciiTheme="minorHAnsi" w:hAnsiTheme="minorHAnsi"/>
        </w:rPr>
      </w:pPr>
      <w:r w:rsidRPr="001B6173">
        <w:rPr>
          <w:rFonts w:asciiTheme="minorHAnsi" w:hAnsiTheme="minorHAnsi"/>
        </w:rPr>
        <w:t>poradnictwo prawne i obywatelskie,</w:t>
      </w:r>
    </w:p>
    <w:p w14:paraId="6523399D" w14:textId="77777777" w:rsidR="00541201" w:rsidRPr="001B6173" w:rsidRDefault="00541201" w:rsidP="00890E3F">
      <w:pPr>
        <w:numPr>
          <w:ilvl w:val="0"/>
          <w:numId w:val="45"/>
        </w:numPr>
        <w:tabs>
          <w:tab w:val="clear" w:pos="2265"/>
        </w:tabs>
        <w:spacing w:before="60" w:after="60"/>
        <w:ind w:left="972" w:hanging="360"/>
        <w:jc w:val="both"/>
        <w:rPr>
          <w:rFonts w:asciiTheme="minorHAnsi" w:hAnsiTheme="minorHAnsi"/>
        </w:rPr>
      </w:pPr>
      <w:r w:rsidRPr="001B6173">
        <w:rPr>
          <w:rFonts w:asciiTheme="minorHAnsi" w:hAnsiTheme="minorHAnsi"/>
        </w:rPr>
        <w:t>wsparcie środowiskowe (np.: animacja pracy, asysta, streetworking),</w:t>
      </w:r>
    </w:p>
    <w:p w14:paraId="13662CCE" w14:textId="77777777" w:rsidR="00541201" w:rsidRPr="001B6173" w:rsidRDefault="00541201" w:rsidP="00890E3F">
      <w:pPr>
        <w:numPr>
          <w:ilvl w:val="0"/>
          <w:numId w:val="45"/>
        </w:numPr>
        <w:tabs>
          <w:tab w:val="clear" w:pos="2265"/>
        </w:tabs>
        <w:spacing w:before="60" w:after="60"/>
        <w:ind w:left="972" w:hanging="360"/>
        <w:jc w:val="both"/>
        <w:rPr>
          <w:rFonts w:asciiTheme="minorHAnsi" w:hAnsiTheme="minorHAnsi"/>
        </w:rPr>
      </w:pPr>
      <w:r w:rsidRPr="001B6173">
        <w:rPr>
          <w:rFonts w:asciiTheme="minorHAnsi" w:hAnsiTheme="minorHAnsi"/>
        </w:rPr>
        <w:t>pracę socjalną w przypadku projektów realizowanych przez jednostki organizacyjne pomocy społecznej,</w:t>
      </w:r>
    </w:p>
    <w:p w14:paraId="51D19C79" w14:textId="77777777" w:rsidR="00541201" w:rsidRPr="001B6173" w:rsidRDefault="00541201" w:rsidP="00890E3F">
      <w:pPr>
        <w:numPr>
          <w:ilvl w:val="1"/>
          <w:numId w:val="39"/>
        </w:numPr>
        <w:spacing w:before="60" w:after="60"/>
        <w:ind w:left="464" w:hanging="232"/>
        <w:jc w:val="both"/>
        <w:rPr>
          <w:rFonts w:asciiTheme="minorHAnsi" w:hAnsiTheme="minorHAnsi"/>
        </w:rPr>
      </w:pPr>
      <w:r w:rsidRPr="001B6173">
        <w:rPr>
          <w:rFonts w:asciiTheme="minorHAnsi" w:hAnsiTheme="minorHAnsi"/>
        </w:rPr>
        <w:t>zawodowym, których celem jest pomoc w podjęciu decyzji dotyczącej wyboru zawodu, wyposażenie w kompetencje i kwalifikacje zawodowe oraz umiejętności pożądane na rynku pracy, obejmujących m.in.:</w:t>
      </w:r>
    </w:p>
    <w:p w14:paraId="716CAC4A" w14:textId="77777777" w:rsidR="00541201" w:rsidRPr="001B6173" w:rsidRDefault="00541201" w:rsidP="00890E3F">
      <w:pPr>
        <w:numPr>
          <w:ilvl w:val="0"/>
          <w:numId w:val="46"/>
        </w:numPr>
        <w:tabs>
          <w:tab w:val="clear" w:pos="2265"/>
          <w:tab w:val="left" w:pos="972"/>
        </w:tabs>
        <w:spacing w:before="60" w:after="60"/>
        <w:ind w:left="972" w:hanging="360"/>
        <w:jc w:val="both"/>
        <w:rPr>
          <w:rFonts w:asciiTheme="minorHAnsi" w:hAnsiTheme="minorHAnsi"/>
        </w:rPr>
      </w:pPr>
      <w:r w:rsidRPr="001B6173">
        <w:rPr>
          <w:rFonts w:asciiTheme="minorHAnsi" w:hAnsiTheme="minorHAnsi"/>
        </w:rPr>
        <w:t xml:space="preserve">kursy, szkolenia, </w:t>
      </w:r>
    </w:p>
    <w:p w14:paraId="711A8705" w14:textId="77777777" w:rsidR="00541201" w:rsidRPr="001B6173" w:rsidRDefault="00541201" w:rsidP="00890E3F">
      <w:pPr>
        <w:numPr>
          <w:ilvl w:val="0"/>
          <w:numId w:val="46"/>
        </w:numPr>
        <w:tabs>
          <w:tab w:val="clear" w:pos="2265"/>
          <w:tab w:val="left" w:pos="972"/>
        </w:tabs>
        <w:spacing w:before="60" w:after="60"/>
        <w:ind w:left="972" w:hanging="360"/>
        <w:jc w:val="both"/>
        <w:rPr>
          <w:rFonts w:asciiTheme="minorHAnsi" w:hAnsiTheme="minorHAnsi"/>
        </w:rPr>
      </w:pPr>
      <w:r w:rsidRPr="001B6173">
        <w:rPr>
          <w:rFonts w:asciiTheme="minorHAnsi" w:hAnsiTheme="minorHAnsi"/>
        </w:rPr>
        <w:t>poradnictwo zawodowe,</w:t>
      </w:r>
    </w:p>
    <w:p w14:paraId="21BAB9A3" w14:textId="77777777" w:rsidR="00541201" w:rsidRPr="001B6173" w:rsidRDefault="00541201" w:rsidP="00890E3F">
      <w:pPr>
        <w:numPr>
          <w:ilvl w:val="0"/>
          <w:numId w:val="46"/>
        </w:numPr>
        <w:tabs>
          <w:tab w:val="clear" w:pos="2265"/>
          <w:tab w:val="left" w:pos="972"/>
        </w:tabs>
        <w:spacing w:before="60" w:after="60"/>
        <w:ind w:left="972" w:hanging="360"/>
        <w:jc w:val="both"/>
        <w:rPr>
          <w:rFonts w:asciiTheme="minorHAnsi" w:hAnsiTheme="minorHAnsi"/>
        </w:rPr>
      </w:pPr>
      <w:r w:rsidRPr="001B6173">
        <w:rPr>
          <w:rFonts w:asciiTheme="minorHAnsi" w:hAnsiTheme="minorHAnsi"/>
        </w:rPr>
        <w:t>pośrednictwo pracy,</w:t>
      </w:r>
    </w:p>
    <w:p w14:paraId="13706E92" w14:textId="77777777" w:rsidR="00541201" w:rsidRPr="001B6173" w:rsidRDefault="00541201" w:rsidP="00890E3F">
      <w:pPr>
        <w:numPr>
          <w:ilvl w:val="0"/>
          <w:numId w:val="46"/>
        </w:numPr>
        <w:tabs>
          <w:tab w:val="clear" w:pos="2265"/>
          <w:tab w:val="left" w:pos="972"/>
        </w:tabs>
        <w:spacing w:before="60" w:after="60"/>
        <w:ind w:left="972" w:hanging="360"/>
        <w:jc w:val="both"/>
        <w:rPr>
          <w:rFonts w:asciiTheme="minorHAnsi" w:hAnsiTheme="minorHAnsi"/>
        </w:rPr>
      </w:pPr>
      <w:r w:rsidRPr="001B6173">
        <w:rPr>
          <w:rFonts w:asciiTheme="minorHAnsi" w:hAnsiTheme="minorHAnsi"/>
        </w:rPr>
        <w:t xml:space="preserve">staże, </w:t>
      </w:r>
    </w:p>
    <w:p w14:paraId="5B4E8E09" w14:textId="77777777" w:rsidR="00541201" w:rsidRPr="001B6173" w:rsidRDefault="00541201" w:rsidP="00890E3F">
      <w:pPr>
        <w:numPr>
          <w:ilvl w:val="0"/>
          <w:numId w:val="46"/>
        </w:numPr>
        <w:tabs>
          <w:tab w:val="clear" w:pos="2265"/>
          <w:tab w:val="left" w:pos="972"/>
        </w:tabs>
        <w:spacing w:before="60" w:after="60"/>
        <w:ind w:left="972" w:hanging="360"/>
        <w:jc w:val="both"/>
        <w:rPr>
          <w:rFonts w:asciiTheme="minorHAnsi" w:hAnsiTheme="minorHAnsi"/>
        </w:rPr>
      </w:pPr>
      <w:r w:rsidRPr="001B6173">
        <w:rPr>
          <w:rFonts w:asciiTheme="minorHAnsi" w:hAnsiTheme="minorHAnsi"/>
        </w:rPr>
        <w:lastRenderedPageBreak/>
        <w:t>zajęcia reintegracji zawodowej u pracodawców,</w:t>
      </w:r>
    </w:p>
    <w:p w14:paraId="6FABD58B" w14:textId="77777777" w:rsidR="00541201" w:rsidRPr="001B6173" w:rsidRDefault="00541201" w:rsidP="00890E3F">
      <w:pPr>
        <w:numPr>
          <w:ilvl w:val="0"/>
          <w:numId w:val="46"/>
        </w:numPr>
        <w:tabs>
          <w:tab w:val="clear" w:pos="2265"/>
          <w:tab w:val="left" w:pos="972"/>
        </w:tabs>
        <w:spacing w:before="60" w:after="60"/>
        <w:ind w:left="972" w:hanging="360"/>
        <w:jc w:val="both"/>
        <w:rPr>
          <w:rFonts w:asciiTheme="minorHAnsi" w:hAnsiTheme="minorHAnsi"/>
        </w:rPr>
      </w:pPr>
      <w:r w:rsidRPr="001B6173">
        <w:rPr>
          <w:rFonts w:asciiTheme="minorHAnsi" w:hAnsiTheme="minorHAnsi"/>
        </w:rPr>
        <w:t>subsydiowane zatrudnienie,</w:t>
      </w:r>
    </w:p>
    <w:p w14:paraId="2E2C3361" w14:textId="77777777" w:rsidR="00541201" w:rsidRPr="001B6173" w:rsidRDefault="00541201" w:rsidP="00890E3F">
      <w:pPr>
        <w:numPr>
          <w:ilvl w:val="0"/>
          <w:numId w:val="46"/>
        </w:numPr>
        <w:tabs>
          <w:tab w:val="clear" w:pos="2265"/>
          <w:tab w:val="left" w:pos="972"/>
        </w:tabs>
        <w:spacing w:before="60" w:after="60"/>
        <w:ind w:left="972" w:hanging="360"/>
        <w:jc w:val="both"/>
        <w:rPr>
          <w:rFonts w:asciiTheme="minorHAnsi" w:hAnsiTheme="minorHAnsi"/>
        </w:rPr>
      </w:pPr>
      <w:r w:rsidRPr="001B6173">
        <w:rPr>
          <w:rFonts w:asciiTheme="minorHAnsi" w:hAnsiTheme="minorHAnsi"/>
        </w:rPr>
        <w:t>usługi, w tym asystenckie pomagające uzyskać lub utrzymać</w:t>
      </w:r>
      <w:r w:rsidR="002E3380">
        <w:rPr>
          <w:rFonts w:asciiTheme="minorHAnsi" w:hAnsiTheme="minorHAnsi"/>
        </w:rPr>
        <w:t xml:space="preserve"> zatrudnienie w szczególności w </w:t>
      </w:r>
      <w:r w:rsidRPr="001B6173">
        <w:rPr>
          <w:rFonts w:asciiTheme="minorHAnsi" w:hAnsiTheme="minorHAnsi"/>
        </w:rPr>
        <w:t>początkowym okresie zatrudnienia,</w:t>
      </w:r>
    </w:p>
    <w:p w14:paraId="70BBC9B5" w14:textId="77777777" w:rsidR="00541201" w:rsidRPr="001B6173" w:rsidRDefault="00541201" w:rsidP="00890E3F">
      <w:pPr>
        <w:numPr>
          <w:ilvl w:val="1"/>
          <w:numId w:val="39"/>
        </w:numPr>
        <w:tabs>
          <w:tab w:val="clear" w:pos="232"/>
        </w:tabs>
        <w:spacing w:before="60" w:after="60"/>
        <w:ind w:left="464" w:hanging="232"/>
        <w:jc w:val="both"/>
        <w:rPr>
          <w:rFonts w:asciiTheme="minorHAnsi" w:hAnsiTheme="minorHAnsi"/>
        </w:rPr>
      </w:pPr>
      <w:r w:rsidRPr="001B6173">
        <w:rPr>
          <w:rFonts w:asciiTheme="minorHAnsi" w:hAnsiTheme="minorHAnsi"/>
        </w:rPr>
        <w:t>edukacyjnym, których celem jest wzrost poziomu wykształcenia lub jego dostosowani</w:t>
      </w:r>
      <w:r w:rsidR="002E3380">
        <w:rPr>
          <w:rFonts w:asciiTheme="minorHAnsi" w:hAnsiTheme="minorHAnsi"/>
        </w:rPr>
        <w:t>e do </w:t>
      </w:r>
      <w:r w:rsidRPr="001B6173">
        <w:rPr>
          <w:rFonts w:asciiTheme="minorHAnsi" w:hAnsiTheme="minorHAnsi"/>
        </w:rPr>
        <w:t>potrzeb rynku pracy, wyłącznie w powiązaniu z usługami o charakterze zawodowym wskazanych w pkt b), obejmujących m.in.:</w:t>
      </w:r>
    </w:p>
    <w:p w14:paraId="6F360ACE" w14:textId="77777777" w:rsidR="00541201" w:rsidRPr="001B6173" w:rsidRDefault="00541201" w:rsidP="00890E3F">
      <w:pPr>
        <w:numPr>
          <w:ilvl w:val="0"/>
          <w:numId w:val="47"/>
        </w:numPr>
        <w:tabs>
          <w:tab w:val="clear" w:pos="2265"/>
          <w:tab w:val="left" w:pos="972"/>
        </w:tabs>
        <w:spacing w:before="60" w:after="60"/>
        <w:ind w:left="972" w:hanging="327"/>
        <w:jc w:val="both"/>
        <w:rPr>
          <w:rFonts w:asciiTheme="minorHAnsi" w:hAnsiTheme="minorHAnsi"/>
        </w:rPr>
      </w:pPr>
      <w:r w:rsidRPr="001B6173">
        <w:rPr>
          <w:rFonts w:asciiTheme="minorHAnsi" w:hAnsiTheme="minorHAnsi"/>
        </w:rPr>
        <w:t>skierowanie i sfinansowanie zajęć szkolnych, związanych z</w:t>
      </w:r>
      <w:r w:rsidR="002E3380">
        <w:rPr>
          <w:rFonts w:asciiTheme="minorHAnsi" w:hAnsiTheme="minorHAnsi"/>
        </w:rPr>
        <w:t xml:space="preserve"> uzupełnieniem wykształcenia na </w:t>
      </w:r>
      <w:r w:rsidRPr="001B6173">
        <w:rPr>
          <w:rFonts w:asciiTheme="minorHAnsi" w:hAnsiTheme="minorHAnsi"/>
        </w:rPr>
        <w:t>poziomie podstawowym, gimnazjalnym, ponadgi</w:t>
      </w:r>
      <w:r w:rsidR="002E3380">
        <w:rPr>
          <w:rFonts w:asciiTheme="minorHAnsi" w:hAnsiTheme="minorHAnsi"/>
        </w:rPr>
        <w:t>mnazjalnym lub policealnym oraz </w:t>
      </w:r>
      <w:r w:rsidRPr="001B6173">
        <w:rPr>
          <w:rFonts w:asciiTheme="minorHAnsi" w:hAnsiTheme="minorHAnsi"/>
        </w:rPr>
        <w:t>kosztów z nimi związanych,</w:t>
      </w:r>
    </w:p>
    <w:p w14:paraId="074969F7" w14:textId="77777777" w:rsidR="00541201" w:rsidRPr="001B6173" w:rsidRDefault="00541201" w:rsidP="00890E3F">
      <w:pPr>
        <w:numPr>
          <w:ilvl w:val="0"/>
          <w:numId w:val="47"/>
        </w:numPr>
        <w:tabs>
          <w:tab w:val="clear" w:pos="2265"/>
          <w:tab w:val="left" w:pos="972"/>
        </w:tabs>
        <w:spacing w:before="60" w:after="60"/>
        <w:ind w:left="972" w:hanging="327"/>
        <w:jc w:val="both"/>
        <w:rPr>
          <w:rFonts w:asciiTheme="minorHAnsi" w:hAnsiTheme="minorHAnsi"/>
        </w:rPr>
      </w:pPr>
      <w:r w:rsidRPr="001B6173">
        <w:rPr>
          <w:rFonts w:asciiTheme="minorHAnsi" w:hAnsiTheme="minorHAnsi"/>
        </w:rPr>
        <w:t>zajęcia o charakterze dydaktyczno-terapeutycznym ukierunkowane na rozwój zainteresowań i aspiracji edukacyjnych,</w:t>
      </w:r>
    </w:p>
    <w:p w14:paraId="2672D637" w14:textId="77777777" w:rsidR="00541201" w:rsidRPr="001B6173" w:rsidRDefault="00541201" w:rsidP="00890E3F">
      <w:pPr>
        <w:numPr>
          <w:ilvl w:val="0"/>
          <w:numId w:val="47"/>
        </w:numPr>
        <w:tabs>
          <w:tab w:val="clear" w:pos="2265"/>
          <w:tab w:val="left" w:pos="972"/>
        </w:tabs>
        <w:spacing w:before="60" w:after="60" w:line="240" w:lineRule="auto"/>
        <w:ind w:left="972" w:hanging="327"/>
        <w:jc w:val="both"/>
        <w:rPr>
          <w:rFonts w:asciiTheme="minorHAnsi" w:hAnsiTheme="minorHAnsi"/>
        </w:rPr>
      </w:pPr>
      <w:r w:rsidRPr="001B6173">
        <w:rPr>
          <w:rFonts w:asciiTheme="minorHAnsi" w:hAnsiTheme="minorHAnsi"/>
        </w:rPr>
        <w:t>usługi wspierające aktywizację edukacyjną (np. poprzez brokera edukacyjnego).</w:t>
      </w:r>
    </w:p>
    <w:p w14:paraId="1E90B946" w14:textId="77777777" w:rsidR="00541201" w:rsidRDefault="00541201" w:rsidP="00CB7343">
      <w:pPr>
        <w:shd w:val="clear" w:color="auto" w:fill="FFFFFF" w:themeFill="background1"/>
        <w:spacing w:after="0"/>
        <w:jc w:val="both"/>
        <w:rPr>
          <w:rFonts w:ascii="Calibri" w:eastAsia="Calibri" w:hAnsi="Calibri" w:cs="Times New Roman"/>
          <w:b/>
        </w:rPr>
      </w:pPr>
    </w:p>
    <w:p w14:paraId="31207C3C" w14:textId="371499F0" w:rsidR="00E01ED9" w:rsidRPr="00EC7897" w:rsidRDefault="00E01ED9" w:rsidP="00957D4C">
      <w:pPr>
        <w:spacing w:after="0"/>
        <w:jc w:val="both"/>
        <w:rPr>
          <w:rFonts w:asciiTheme="minorHAnsi" w:hAnsiTheme="minorHAnsi" w:cs="Arial"/>
        </w:rPr>
      </w:pPr>
      <w:r w:rsidRPr="00957D4C">
        <w:rPr>
          <w:rFonts w:asciiTheme="minorHAnsi" w:hAnsiTheme="minorHAnsi" w:cs="Arial"/>
        </w:rPr>
        <w:t xml:space="preserve">Interwencja w ramach poszczególnych typów usług społecznych musi spełniać minimalne wymagania świadczenia tych usług, określone w </w:t>
      </w:r>
      <w:r w:rsidR="00957D4C" w:rsidRPr="001153D3">
        <w:rPr>
          <w:rFonts w:asciiTheme="minorHAnsi" w:hAnsiTheme="minorHAnsi" w:cs="Arial"/>
          <w:i/>
        </w:rPr>
        <w:t>Standardach realizacji wsparcia w ramach Działania 6.2</w:t>
      </w:r>
      <w:r w:rsidR="006737BD">
        <w:rPr>
          <w:rFonts w:asciiTheme="minorHAnsi" w:hAnsiTheme="minorHAnsi" w:cs="Arial"/>
          <w:i/>
        </w:rPr>
        <w:t>.</w:t>
      </w:r>
      <w:r w:rsidR="00957D4C" w:rsidRPr="001153D3">
        <w:rPr>
          <w:rFonts w:asciiTheme="minorHAnsi" w:hAnsiTheme="minorHAnsi" w:cs="Arial"/>
          <w:i/>
        </w:rPr>
        <w:t xml:space="preserve"> Usługi społeczne RPO WP 2014-2020</w:t>
      </w:r>
      <w:r w:rsidR="001153D3">
        <w:rPr>
          <w:rFonts w:asciiTheme="minorHAnsi" w:hAnsiTheme="minorHAnsi" w:cs="Arial"/>
          <w:i/>
        </w:rPr>
        <w:t xml:space="preserve">, </w:t>
      </w:r>
      <w:r w:rsidR="001153D3" w:rsidRPr="00EC7897">
        <w:rPr>
          <w:rFonts w:asciiTheme="minorHAnsi" w:hAnsiTheme="minorHAnsi" w:cs="Arial"/>
        </w:rPr>
        <w:t xml:space="preserve">stanowiących </w:t>
      </w:r>
      <w:r w:rsidR="00EC7897" w:rsidRPr="005D5397">
        <w:rPr>
          <w:rFonts w:asciiTheme="minorHAnsi" w:hAnsiTheme="minorHAnsi" w:cs="Arial"/>
          <w:u w:val="single"/>
        </w:rPr>
        <w:t xml:space="preserve">załącznik nr </w:t>
      </w:r>
      <w:r w:rsidR="009B4E3C" w:rsidRPr="001610B0">
        <w:rPr>
          <w:rFonts w:asciiTheme="minorHAnsi" w:hAnsiTheme="minorHAnsi" w:cs="Arial"/>
          <w:u w:val="single"/>
        </w:rPr>
        <w:t>3</w:t>
      </w:r>
      <w:r w:rsidR="009B4E3C" w:rsidRPr="001C324F">
        <w:rPr>
          <w:rFonts w:asciiTheme="minorHAnsi" w:hAnsiTheme="minorHAnsi" w:cs="Arial"/>
        </w:rPr>
        <w:t xml:space="preserve"> </w:t>
      </w:r>
      <w:r w:rsidR="001153D3" w:rsidRPr="001C324F">
        <w:rPr>
          <w:rFonts w:asciiTheme="minorHAnsi" w:hAnsiTheme="minorHAnsi" w:cs="Arial"/>
        </w:rPr>
        <w:t>do regulaminu</w:t>
      </w:r>
      <w:r w:rsidR="001153D3" w:rsidRPr="00EC7897">
        <w:rPr>
          <w:rFonts w:asciiTheme="minorHAnsi" w:hAnsiTheme="minorHAnsi" w:cs="Arial"/>
        </w:rPr>
        <w:t xml:space="preserve"> konkursu.</w:t>
      </w:r>
    </w:p>
    <w:p w14:paraId="464AE06A" w14:textId="77777777" w:rsidR="00E01ED9" w:rsidRDefault="00E01ED9" w:rsidP="00CB7343">
      <w:pPr>
        <w:shd w:val="clear" w:color="auto" w:fill="FFFFFF" w:themeFill="background1"/>
        <w:spacing w:after="0"/>
        <w:jc w:val="both"/>
        <w:rPr>
          <w:rFonts w:ascii="Calibri" w:eastAsia="Calibri" w:hAnsi="Calibri" w:cs="Times New Roman"/>
          <w:b/>
        </w:rPr>
      </w:pPr>
    </w:p>
    <w:p w14:paraId="41901B73" w14:textId="77777777" w:rsidR="00F3405E" w:rsidRPr="00EC7897" w:rsidRDefault="00F3405E" w:rsidP="002E3380">
      <w:pPr>
        <w:shd w:val="clear" w:color="auto" w:fill="FFFFFF" w:themeFill="background1"/>
        <w:spacing w:after="0"/>
        <w:jc w:val="both"/>
        <w:rPr>
          <w:rFonts w:asciiTheme="minorHAnsi" w:hAnsiTheme="minorHAnsi"/>
        </w:rPr>
      </w:pPr>
      <w:r w:rsidRPr="00EC7897">
        <w:rPr>
          <w:rFonts w:asciiTheme="minorHAnsi" w:hAnsiTheme="minorHAnsi"/>
        </w:rPr>
        <w:t>Aby podnieść efektywność i skuteczność działań podejmowanych na podstawie danego typu projektu, wnioskodawca może dodatkowo rozważyć możliwość i przydatność zastosowania w ramach swojego projektu rozwiązań, instrumentów, narzędzi i metod pracy wypracowanych w ramach projektów innowacyjnych zrealizowanych w ramach Programu Operacyjnego Kapitał Ludzki 2007-2013.</w:t>
      </w:r>
    </w:p>
    <w:p w14:paraId="5079D58E" w14:textId="77777777" w:rsidR="00F3405E" w:rsidRPr="00F3405E" w:rsidRDefault="00F3405E" w:rsidP="00F3405E">
      <w:pPr>
        <w:shd w:val="clear" w:color="auto" w:fill="FFFFFF" w:themeFill="background1"/>
        <w:spacing w:after="0"/>
        <w:jc w:val="both"/>
        <w:rPr>
          <w:rFonts w:asciiTheme="minorHAnsi" w:hAnsiTheme="minorHAnsi"/>
        </w:rPr>
      </w:pPr>
    </w:p>
    <w:p w14:paraId="6D028D10" w14:textId="77777777" w:rsidR="00F3405E" w:rsidRPr="00F3405E" w:rsidRDefault="00F3405E" w:rsidP="00F3405E">
      <w:pPr>
        <w:shd w:val="clear" w:color="auto" w:fill="FFFFFF" w:themeFill="background1"/>
        <w:spacing w:after="0"/>
        <w:jc w:val="both"/>
        <w:rPr>
          <w:rFonts w:asciiTheme="minorHAnsi" w:hAnsiTheme="minorHAnsi"/>
        </w:rPr>
      </w:pPr>
      <w:r w:rsidRPr="00EC7897">
        <w:rPr>
          <w:rFonts w:asciiTheme="minorHAnsi" w:hAnsiTheme="minorHAnsi"/>
        </w:rPr>
        <w:t>W celu praktycznego wykorzystania rozwiązań innowacyjnych, Krajowa Instytucja Wspomagająca opracowała ich zestawienie w zakresie odpowiadającym interwencji m.in. na poziomie regionalnych programów operacyjnych. Szczegółowe informacje na ten temat oraz wykaz wypracowanych narzędzi, udostępnianych bezpłatnie wszystkim zainteresowanym wnioskodawcom, znajdują się na</w:t>
      </w:r>
      <w:r w:rsidRPr="00F3405E">
        <w:rPr>
          <w:rFonts w:asciiTheme="minorHAnsi" w:hAnsiTheme="minorHAnsi"/>
        </w:rPr>
        <w:t> </w:t>
      </w:r>
      <w:r w:rsidRPr="00EC7897">
        <w:rPr>
          <w:rFonts w:asciiTheme="minorHAnsi" w:hAnsiTheme="minorHAnsi"/>
        </w:rPr>
        <w:t xml:space="preserve">stronie </w:t>
      </w:r>
      <w:r w:rsidRPr="00F3405E">
        <w:rPr>
          <w:rFonts w:asciiTheme="minorHAnsi" w:hAnsiTheme="minorHAnsi"/>
        </w:rPr>
        <w:t xml:space="preserve">internetowej </w:t>
      </w:r>
      <w:hyperlink r:id="rId31" w:history="1">
        <w:r w:rsidRPr="00F652F6">
          <w:rPr>
            <w:rStyle w:val="Hipercze"/>
            <w:rFonts w:ascii="Calibri" w:hAnsi="Calibri"/>
          </w:rPr>
          <w:t>www.kiw-pokl.org.pl</w:t>
        </w:r>
      </w:hyperlink>
      <w:r w:rsidRPr="00F3405E">
        <w:rPr>
          <w:rFonts w:asciiTheme="minorHAnsi" w:hAnsiTheme="minorHAnsi"/>
        </w:rPr>
        <w:t xml:space="preserve"> w zakładkach:</w:t>
      </w:r>
    </w:p>
    <w:p w14:paraId="15EA8EE8" w14:textId="77777777" w:rsidR="00F3405E" w:rsidRPr="00F3405E" w:rsidRDefault="00F3405E" w:rsidP="00890E3F">
      <w:pPr>
        <w:numPr>
          <w:ilvl w:val="0"/>
          <w:numId w:val="53"/>
        </w:numPr>
        <w:shd w:val="clear" w:color="auto" w:fill="FFFFFF" w:themeFill="background1"/>
        <w:spacing w:after="0"/>
        <w:jc w:val="both"/>
        <w:rPr>
          <w:rFonts w:asciiTheme="minorHAnsi" w:hAnsiTheme="minorHAnsi"/>
        </w:rPr>
      </w:pPr>
      <w:r w:rsidRPr="00F3405E">
        <w:rPr>
          <w:rFonts w:asciiTheme="minorHAnsi" w:hAnsiTheme="minorHAnsi"/>
        </w:rPr>
        <w:t>Projekty i produkty – Innowacje PO KL 2014-2020,</w:t>
      </w:r>
    </w:p>
    <w:p w14:paraId="627929EE" w14:textId="77777777" w:rsidR="00F3405E" w:rsidRPr="00F3405E" w:rsidRDefault="00F3405E" w:rsidP="00890E3F">
      <w:pPr>
        <w:numPr>
          <w:ilvl w:val="0"/>
          <w:numId w:val="53"/>
        </w:numPr>
        <w:shd w:val="clear" w:color="auto" w:fill="FFFFFF" w:themeFill="background1"/>
        <w:spacing w:after="0"/>
        <w:jc w:val="both"/>
        <w:rPr>
          <w:rFonts w:asciiTheme="minorHAnsi" w:hAnsiTheme="minorHAnsi"/>
        </w:rPr>
      </w:pPr>
      <w:r w:rsidRPr="00F3405E">
        <w:rPr>
          <w:rFonts w:asciiTheme="minorHAnsi" w:hAnsiTheme="minorHAnsi"/>
        </w:rPr>
        <w:t>Projekty i produkty – POKL – Wyszukiwarka projektów i produktów.</w:t>
      </w:r>
    </w:p>
    <w:p w14:paraId="5D4A6C85" w14:textId="77777777" w:rsidR="00AB49A3" w:rsidRDefault="00AB49A3">
      <w:pPr>
        <w:spacing w:after="0"/>
        <w:rPr>
          <w:rFonts w:ascii="Calibri" w:eastAsia="Calibri" w:hAnsi="Calibri" w:cs="Times New Roman"/>
        </w:rPr>
      </w:pPr>
      <w:bookmarkStart w:id="115" w:name="_Toc464561943"/>
      <w:r>
        <w:rPr>
          <w:rFonts w:ascii="Calibri" w:eastAsia="Calibri" w:hAnsi="Calibri" w:cs="Times New Roman"/>
        </w:rPr>
        <w:br w:type="page"/>
      </w:r>
    </w:p>
    <w:p w14:paraId="0B321B16" w14:textId="77777777" w:rsidR="006C679B" w:rsidRPr="00E34DDA" w:rsidRDefault="000048A8" w:rsidP="004214C8">
      <w:pPr>
        <w:pStyle w:val="Nagwek2"/>
      </w:pPr>
      <w:bookmarkStart w:id="116" w:name="_Toc447262902"/>
      <w:bookmarkStart w:id="117" w:name="_Toc483383097"/>
      <w:bookmarkEnd w:id="114"/>
      <w:r w:rsidRPr="00E34DDA">
        <w:lastRenderedPageBreak/>
        <w:t>GRUPA DOCELOWA PROJEKTU</w:t>
      </w:r>
      <w:bookmarkEnd w:id="115"/>
      <w:bookmarkEnd w:id="116"/>
      <w:bookmarkEnd w:id="117"/>
    </w:p>
    <w:p w14:paraId="1C45DCA2" w14:textId="77777777" w:rsidR="00FD5343" w:rsidRDefault="00FD5343" w:rsidP="00CB7343">
      <w:pPr>
        <w:spacing w:after="0"/>
        <w:contextualSpacing/>
        <w:jc w:val="both"/>
        <w:rPr>
          <w:rFonts w:ascii="Calibri" w:eastAsia="Calibri" w:hAnsi="Calibri" w:cs="Times New Roman"/>
          <w:color w:val="000000"/>
        </w:rPr>
      </w:pPr>
    </w:p>
    <w:p w14:paraId="3F2DEAD3" w14:textId="77777777" w:rsidR="0080458B" w:rsidRPr="00960BB4" w:rsidRDefault="00317023" w:rsidP="00423E1D">
      <w:pPr>
        <w:spacing w:after="0"/>
        <w:contextualSpacing/>
        <w:jc w:val="both"/>
        <w:rPr>
          <w:rFonts w:asciiTheme="minorHAnsi" w:hAnsiTheme="minorHAnsi" w:cs="Arial"/>
        </w:rPr>
      </w:pPr>
      <w:r w:rsidRPr="00EF7D19">
        <w:rPr>
          <w:rFonts w:ascii="Calibri" w:eastAsia="Calibri" w:hAnsi="Calibri" w:cs="Times New Roman"/>
          <w:color w:val="000000"/>
        </w:rPr>
        <w:t xml:space="preserve">Odbiorcami wsparcia wykazanymi </w:t>
      </w:r>
      <w:r w:rsidR="005D1736" w:rsidRPr="00EF7D19">
        <w:rPr>
          <w:rFonts w:ascii="Calibri" w:eastAsia="Calibri" w:hAnsi="Calibri" w:cs="Times New Roman"/>
          <w:color w:val="000000"/>
        </w:rPr>
        <w:t>we</w:t>
      </w:r>
      <w:r w:rsidRPr="00EF7D19">
        <w:rPr>
          <w:rFonts w:ascii="Calibri" w:eastAsia="Calibri" w:hAnsi="Calibri" w:cs="Times New Roman"/>
          <w:color w:val="000000"/>
        </w:rPr>
        <w:t xml:space="preserve"> wniosk</w:t>
      </w:r>
      <w:r w:rsidR="005D1736" w:rsidRPr="00EF7D19">
        <w:rPr>
          <w:rFonts w:ascii="Calibri" w:eastAsia="Calibri" w:hAnsi="Calibri" w:cs="Times New Roman"/>
          <w:color w:val="000000"/>
        </w:rPr>
        <w:t xml:space="preserve">u </w:t>
      </w:r>
      <w:r w:rsidRPr="00EF7D19">
        <w:rPr>
          <w:rFonts w:ascii="Calibri" w:eastAsia="Calibri" w:hAnsi="Calibri" w:cs="Times New Roman"/>
          <w:color w:val="000000"/>
        </w:rPr>
        <w:t>o dofinansowanie projektu mogą być wyłącznie</w:t>
      </w:r>
      <w:r w:rsidR="00D10B1E">
        <w:rPr>
          <w:rFonts w:ascii="Calibri" w:eastAsia="Calibri" w:hAnsi="Calibri" w:cs="Times New Roman"/>
          <w:color w:val="000000"/>
        </w:rPr>
        <w:t xml:space="preserve"> </w:t>
      </w:r>
      <w:r w:rsidR="00634C9C">
        <w:rPr>
          <w:rFonts w:asciiTheme="minorHAnsi" w:hAnsiTheme="minorHAnsi" w:cs="Arial"/>
          <w:b/>
        </w:rPr>
        <w:t>o</w:t>
      </w:r>
      <w:r w:rsidR="006F7B5B" w:rsidRPr="00960BB4">
        <w:rPr>
          <w:rFonts w:asciiTheme="minorHAnsi" w:hAnsiTheme="minorHAnsi" w:cs="Arial"/>
          <w:b/>
        </w:rPr>
        <w:t xml:space="preserve">soby </w:t>
      </w:r>
      <w:r w:rsidR="0080458B" w:rsidRPr="00960BB4">
        <w:rPr>
          <w:rFonts w:asciiTheme="minorHAnsi" w:hAnsiTheme="minorHAnsi" w:cs="Arial"/>
          <w:b/>
        </w:rPr>
        <w:t>zagrożone ubóstwem lub wykluczeniem społecznym</w:t>
      </w:r>
      <w:r w:rsidR="005519B0" w:rsidRPr="00960BB4">
        <w:rPr>
          <w:rFonts w:asciiTheme="minorHAnsi" w:hAnsiTheme="minorHAnsi" w:cs="Arial"/>
          <w:b/>
        </w:rPr>
        <w:t xml:space="preserve"> </w:t>
      </w:r>
      <w:r w:rsidR="00422578" w:rsidRPr="00960BB4">
        <w:rPr>
          <w:rFonts w:asciiTheme="minorHAnsi" w:hAnsiTheme="minorHAnsi" w:cs="Arial"/>
          <w:b/>
        </w:rPr>
        <w:t>oraz ich rodziny</w:t>
      </w:r>
      <w:r w:rsidR="00B310C5">
        <w:rPr>
          <w:rFonts w:asciiTheme="minorHAnsi" w:hAnsiTheme="minorHAnsi" w:cs="Arial"/>
          <w:b/>
        </w:rPr>
        <w:t>,</w:t>
      </w:r>
      <w:r w:rsidR="007677B8">
        <w:rPr>
          <w:rFonts w:asciiTheme="minorHAnsi" w:hAnsiTheme="minorHAnsi" w:cs="Arial"/>
          <w:b/>
        </w:rPr>
        <w:t xml:space="preserve"> w tym przede wszystkim</w:t>
      </w:r>
      <w:r w:rsidR="00960BB4" w:rsidRPr="00960BB4">
        <w:rPr>
          <w:rFonts w:asciiTheme="minorHAnsi" w:hAnsiTheme="minorHAnsi" w:cs="Arial"/>
        </w:rPr>
        <w:t>:</w:t>
      </w:r>
    </w:p>
    <w:p w14:paraId="5F966E6D" w14:textId="77777777" w:rsidR="004C0908" w:rsidRDefault="00F42299" w:rsidP="00890E3F">
      <w:pPr>
        <w:pStyle w:val="Akapitzlist"/>
        <w:numPr>
          <w:ilvl w:val="0"/>
          <w:numId w:val="48"/>
        </w:numPr>
        <w:spacing w:before="60" w:after="60" w:line="240" w:lineRule="auto"/>
        <w:ind w:left="426"/>
        <w:contextualSpacing w:val="0"/>
        <w:jc w:val="both"/>
        <w:rPr>
          <w:rFonts w:asciiTheme="minorHAnsi" w:eastAsia="Times New Roman" w:hAnsiTheme="minorHAnsi" w:cs="Arial"/>
        </w:rPr>
      </w:pPr>
      <w:r>
        <w:rPr>
          <w:rFonts w:asciiTheme="minorHAnsi" w:eastAsia="Times New Roman" w:hAnsiTheme="minorHAnsi" w:cs="Arial"/>
        </w:rPr>
        <w:t>s</w:t>
      </w:r>
      <w:r w:rsidR="004C0908">
        <w:rPr>
          <w:rFonts w:asciiTheme="minorHAnsi" w:eastAsia="Times New Roman" w:hAnsiTheme="minorHAnsi" w:cs="Arial"/>
        </w:rPr>
        <w:t>eniorzy,</w:t>
      </w:r>
    </w:p>
    <w:p w14:paraId="29173A45" w14:textId="77777777" w:rsidR="00960BB4" w:rsidRPr="00423E1D" w:rsidRDefault="00960BB4" w:rsidP="00890E3F">
      <w:pPr>
        <w:pStyle w:val="Akapitzlist"/>
        <w:numPr>
          <w:ilvl w:val="0"/>
          <w:numId w:val="48"/>
        </w:numPr>
        <w:spacing w:before="60" w:after="60" w:line="240" w:lineRule="auto"/>
        <w:ind w:left="426"/>
        <w:contextualSpacing w:val="0"/>
        <w:jc w:val="both"/>
        <w:rPr>
          <w:rFonts w:asciiTheme="minorHAnsi" w:eastAsia="Times New Roman" w:hAnsiTheme="minorHAnsi" w:cs="Arial"/>
        </w:rPr>
      </w:pPr>
      <w:r w:rsidRPr="00423E1D">
        <w:rPr>
          <w:rFonts w:asciiTheme="minorHAnsi" w:eastAsia="Times New Roman" w:hAnsiTheme="minorHAnsi" w:cs="Arial"/>
        </w:rPr>
        <w:t xml:space="preserve">osoby z niepełnosprawnościami i chorobami przewlekłymi, </w:t>
      </w:r>
    </w:p>
    <w:p w14:paraId="7B232767" w14:textId="77777777" w:rsidR="00960BB4" w:rsidRPr="00423E1D" w:rsidRDefault="00960BB4" w:rsidP="00890E3F">
      <w:pPr>
        <w:numPr>
          <w:ilvl w:val="0"/>
          <w:numId w:val="48"/>
        </w:numPr>
        <w:spacing w:before="60" w:after="60" w:line="240" w:lineRule="auto"/>
        <w:ind w:left="426"/>
        <w:jc w:val="both"/>
        <w:rPr>
          <w:rFonts w:asciiTheme="minorHAnsi" w:eastAsia="Times New Roman" w:hAnsiTheme="minorHAnsi" w:cs="Arial"/>
        </w:rPr>
      </w:pPr>
      <w:r w:rsidRPr="00423E1D">
        <w:rPr>
          <w:rFonts w:asciiTheme="minorHAnsi" w:eastAsia="Times New Roman" w:hAnsiTheme="minorHAnsi" w:cs="Arial"/>
        </w:rPr>
        <w:t xml:space="preserve">dzieci i młodzież, </w:t>
      </w:r>
    </w:p>
    <w:p w14:paraId="0EAB9F6B" w14:textId="77777777" w:rsidR="00960BB4" w:rsidRPr="00423E1D" w:rsidRDefault="00960BB4" w:rsidP="00890E3F">
      <w:pPr>
        <w:numPr>
          <w:ilvl w:val="0"/>
          <w:numId w:val="48"/>
        </w:numPr>
        <w:spacing w:before="60" w:after="60" w:line="240" w:lineRule="auto"/>
        <w:ind w:left="426"/>
        <w:jc w:val="both"/>
        <w:rPr>
          <w:rFonts w:asciiTheme="minorHAnsi" w:eastAsia="Times New Roman" w:hAnsiTheme="minorHAnsi" w:cs="Arial"/>
        </w:rPr>
      </w:pPr>
      <w:r w:rsidRPr="00423E1D">
        <w:rPr>
          <w:rFonts w:asciiTheme="minorHAnsi" w:eastAsia="Times New Roman" w:hAnsiTheme="minorHAnsi" w:cs="Arial"/>
        </w:rPr>
        <w:t>opiekunowie osób zależnych,</w:t>
      </w:r>
    </w:p>
    <w:p w14:paraId="690F8F3B" w14:textId="77777777" w:rsidR="00960BB4" w:rsidRDefault="00960BB4" w:rsidP="00890E3F">
      <w:pPr>
        <w:numPr>
          <w:ilvl w:val="0"/>
          <w:numId w:val="48"/>
        </w:numPr>
        <w:spacing w:before="60" w:after="60" w:line="240" w:lineRule="auto"/>
        <w:ind w:left="426"/>
        <w:jc w:val="both"/>
        <w:rPr>
          <w:rFonts w:asciiTheme="minorHAnsi" w:eastAsia="Times New Roman" w:hAnsiTheme="minorHAnsi" w:cs="Arial"/>
        </w:rPr>
      </w:pPr>
      <w:r w:rsidRPr="00423E1D">
        <w:rPr>
          <w:rFonts w:asciiTheme="minorHAnsi" w:eastAsia="Times New Roman" w:hAnsiTheme="minorHAnsi" w:cs="Arial"/>
        </w:rPr>
        <w:t>kandydaci oraz osoby sprawujące rodzinną pieczę zastępczą,</w:t>
      </w:r>
    </w:p>
    <w:p w14:paraId="14F6AF97" w14:textId="77777777" w:rsidR="004C0908" w:rsidRDefault="00960BB4" w:rsidP="00890E3F">
      <w:pPr>
        <w:numPr>
          <w:ilvl w:val="0"/>
          <w:numId w:val="48"/>
        </w:numPr>
        <w:spacing w:before="60" w:after="60" w:line="240" w:lineRule="auto"/>
        <w:ind w:left="426"/>
        <w:jc w:val="both"/>
        <w:rPr>
          <w:rFonts w:asciiTheme="minorHAnsi" w:eastAsia="Times New Roman" w:hAnsiTheme="minorHAnsi" w:cs="Arial"/>
        </w:rPr>
      </w:pPr>
      <w:r w:rsidRPr="00D10B1E">
        <w:rPr>
          <w:rFonts w:asciiTheme="minorHAnsi" w:eastAsia="Times New Roman" w:hAnsiTheme="minorHAnsi" w:cs="Arial"/>
        </w:rPr>
        <w:t>usamodzielniani wychowankowie pieczy zastępczej</w:t>
      </w:r>
      <w:r w:rsidRPr="00960BB4">
        <w:rPr>
          <w:rFonts w:asciiTheme="minorHAnsi" w:eastAsia="Times New Roman" w:hAnsiTheme="minorHAnsi" w:cs="Arial"/>
          <w:sz w:val="18"/>
          <w:szCs w:val="18"/>
        </w:rPr>
        <w:t>.</w:t>
      </w:r>
    </w:p>
    <w:p w14:paraId="56BAEF92" w14:textId="77777777" w:rsidR="004C0908" w:rsidRDefault="004C0908" w:rsidP="00D10B1E">
      <w:pPr>
        <w:spacing w:before="60" w:after="60" w:line="240" w:lineRule="auto"/>
        <w:ind w:left="709"/>
        <w:jc w:val="both"/>
        <w:rPr>
          <w:rFonts w:asciiTheme="minorHAnsi" w:eastAsia="Times New Roman" w:hAnsiTheme="minorHAnsi" w:cs="Arial"/>
        </w:rPr>
      </w:pPr>
    </w:p>
    <w:p w14:paraId="5C85AB53" w14:textId="77777777" w:rsidR="004C0908" w:rsidRPr="00D10B1E" w:rsidRDefault="004C0908" w:rsidP="00D10B1E">
      <w:pPr>
        <w:tabs>
          <w:tab w:val="left" w:pos="0"/>
        </w:tabs>
        <w:spacing w:before="60" w:after="60" w:line="240" w:lineRule="auto"/>
        <w:jc w:val="both"/>
        <w:rPr>
          <w:rFonts w:asciiTheme="minorHAnsi" w:eastAsia="Times New Roman" w:hAnsiTheme="minorHAnsi" w:cs="Arial"/>
        </w:rPr>
      </w:pPr>
      <w:r w:rsidRPr="00D10B1E">
        <w:rPr>
          <w:rFonts w:asciiTheme="minorHAnsi" w:eastAsia="Times New Roman" w:hAnsiTheme="minorHAnsi" w:cs="Times New Roman"/>
          <w:b/>
          <w:lang w:eastAsia="pl-PL"/>
        </w:rPr>
        <w:t>Osoby zagrożone ubóstwem lub wykluczeniem społecznym</w:t>
      </w:r>
      <w:r w:rsidRPr="00D10B1E">
        <w:rPr>
          <w:rFonts w:asciiTheme="minorHAnsi" w:eastAsia="Times New Roman" w:hAnsiTheme="minorHAnsi" w:cs="Times New Roman"/>
          <w:lang w:eastAsia="pl-PL"/>
        </w:rPr>
        <w:t xml:space="preserve"> to: </w:t>
      </w:r>
    </w:p>
    <w:p w14:paraId="0F0A6F97" w14:textId="77777777" w:rsidR="0080458B" w:rsidRPr="00EC7897" w:rsidRDefault="0080458B" w:rsidP="00F652F6">
      <w:pPr>
        <w:numPr>
          <w:ilvl w:val="1"/>
          <w:numId w:val="1"/>
        </w:numPr>
        <w:tabs>
          <w:tab w:val="clear" w:pos="786"/>
        </w:tabs>
        <w:autoSpaceDE w:val="0"/>
        <w:autoSpaceDN w:val="0"/>
        <w:adjustRightInd w:val="0"/>
        <w:spacing w:after="0"/>
        <w:ind w:left="567" w:hanging="426"/>
        <w:jc w:val="both"/>
        <w:rPr>
          <w:rFonts w:ascii="Calibri" w:eastAsia="Calibri" w:hAnsi="Calibri" w:cs="Times New Roman"/>
        </w:rPr>
      </w:pPr>
      <w:r w:rsidRPr="00EC7897">
        <w:rPr>
          <w:rFonts w:ascii="Calibri" w:eastAsia="Calibri" w:hAnsi="Calibri" w:cs="Times New Roman"/>
        </w:rPr>
        <w:t>osoby lub rodziny korzystające ze świadczeń z pomocy społec</w:t>
      </w:r>
      <w:r w:rsidR="00AB49A3">
        <w:rPr>
          <w:rFonts w:ascii="Calibri" w:eastAsia="Calibri" w:hAnsi="Calibri" w:cs="Times New Roman"/>
        </w:rPr>
        <w:t>znej zgodnie z ustawą z dnia 12 </w:t>
      </w:r>
      <w:r w:rsidRPr="00EC7897">
        <w:rPr>
          <w:rFonts w:ascii="Calibri" w:eastAsia="Calibri" w:hAnsi="Calibri" w:cs="Times New Roman"/>
        </w:rPr>
        <w:t>marca 2004 r. o pomocy społecznej lub kwalifikujące się do objęcia wsparciem pomocy społecznej, tj. spełniające co najmniej je</w:t>
      </w:r>
      <w:r w:rsidR="00BB678E" w:rsidRPr="00EC7897">
        <w:rPr>
          <w:rFonts w:ascii="Calibri" w:eastAsia="Calibri" w:hAnsi="Calibri" w:cs="Times New Roman"/>
        </w:rPr>
        <w:t xml:space="preserve">dną z przesłanek określonych w </w:t>
      </w:r>
      <w:r w:rsidRPr="00EC7897">
        <w:rPr>
          <w:rFonts w:ascii="Calibri" w:eastAsia="Calibri" w:hAnsi="Calibri" w:cs="Times New Roman"/>
        </w:rPr>
        <w:t xml:space="preserve">art. 7 </w:t>
      </w:r>
      <w:r w:rsidR="009D5066">
        <w:rPr>
          <w:rFonts w:ascii="Calibri" w:eastAsia="Calibri" w:hAnsi="Calibri" w:cs="Times New Roman"/>
        </w:rPr>
        <w:t>ww. ustawy;</w:t>
      </w:r>
    </w:p>
    <w:p w14:paraId="1E679E91" w14:textId="77777777" w:rsidR="0080458B" w:rsidRPr="00EC7897" w:rsidRDefault="0080458B" w:rsidP="00F652F6">
      <w:pPr>
        <w:numPr>
          <w:ilvl w:val="1"/>
          <w:numId w:val="1"/>
        </w:numPr>
        <w:tabs>
          <w:tab w:val="clear" w:pos="786"/>
        </w:tabs>
        <w:autoSpaceDE w:val="0"/>
        <w:autoSpaceDN w:val="0"/>
        <w:adjustRightInd w:val="0"/>
        <w:spacing w:after="0"/>
        <w:ind w:left="567" w:hanging="426"/>
        <w:jc w:val="both"/>
        <w:rPr>
          <w:rFonts w:ascii="Calibri" w:eastAsia="Calibri" w:hAnsi="Calibri" w:cs="Times New Roman"/>
        </w:rPr>
      </w:pPr>
      <w:r w:rsidRPr="00EC7897">
        <w:rPr>
          <w:rFonts w:ascii="Calibri" w:eastAsia="Calibri" w:hAnsi="Calibri" w:cs="Times New Roman"/>
        </w:rPr>
        <w:t>osoby, o których mowa w art. 1 ust. 2 us</w:t>
      </w:r>
      <w:r w:rsidR="0028267E" w:rsidRPr="00EC7897">
        <w:rPr>
          <w:rFonts w:ascii="Calibri" w:eastAsia="Calibri" w:hAnsi="Calibri" w:cs="Times New Roman"/>
        </w:rPr>
        <w:t xml:space="preserve">tawy z dnia 13 czerwca 2003 r. </w:t>
      </w:r>
      <w:r w:rsidRPr="00EC7897">
        <w:rPr>
          <w:rFonts w:ascii="Calibri" w:eastAsia="Calibri" w:hAnsi="Calibri" w:cs="Times New Roman"/>
        </w:rPr>
        <w:t>o zatrudnieniu socjalnym</w:t>
      </w:r>
      <w:r w:rsidR="009D5066">
        <w:rPr>
          <w:rFonts w:ascii="Calibri" w:eastAsia="Calibri" w:hAnsi="Calibri" w:cs="Times New Roman"/>
        </w:rPr>
        <w:t>;</w:t>
      </w:r>
    </w:p>
    <w:p w14:paraId="083AE8B0" w14:textId="77777777" w:rsidR="00F42299" w:rsidRPr="00EC7897" w:rsidRDefault="00F42299" w:rsidP="00F652F6">
      <w:pPr>
        <w:numPr>
          <w:ilvl w:val="1"/>
          <w:numId w:val="1"/>
        </w:numPr>
        <w:tabs>
          <w:tab w:val="clear" w:pos="786"/>
        </w:tabs>
        <w:autoSpaceDE w:val="0"/>
        <w:autoSpaceDN w:val="0"/>
        <w:adjustRightInd w:val="0"/>
        <w:spacing w:after="0"/>
        <w:ind w:left="567" w:hanging="426"/>
        <w:jc w:val="both"/>
        <w:rPr>
          <w:rFonts w:ascii="Calibri" w:eastAsia="Calibri" w:hAnsi="Calibri" w:cs="Times New Roman"/>
        </w:rPr>
      </w:pPr>
      <w:r w:rsidRPr="00EC7897">
        <w:rPr>
          <w:rFonts w:ascii="Calibri" w:hAnsi="Calibri"/>
          <w:color w:val="000000"/>
        </w:rPr>
        <w:t>osoby przebywające w pieczy zastępczej lub opuszczające pieczę zastępczą, rodziny przeżywające trudności w pełnieniu funkcji opiekuńczo-wy</w:t>
      </w:r>
      <w:r w:rsidR="009D5066">
        <w:rPr>
          <w:rFonts w:ascii="Calibri" w:hAnsi="Calibri"/>
          <w:color w:val="000000"/>
        </w:rPr>
        <w:t>chowawczych, o których mowa w</w:t>
      </w:r>
      <w:r w:rsidR="00AB49A3">
        <w:rPr>
          <w:rFonts w:ascii="Calibri" w:hAnsi="Calibri"/>
          <w:color w:val="000000"/>
        </w:rPr>
        <w:t> </w:t>
      </w:r>
      <w:r w:rsidR="009D5066">
        <w:rPr>
          <w:rFonts w:ascii="Calibri" w:hAnsi="Calibri"/>
          <w:color w:val="000000"/>
        </w:rPr>
        <w:t>u</w:t>
      </w:r>
      <w:r w:rsidRPr="00EC7897">
        <w:rPr>
          <w:rFonts w:ascii="Calibri" w:hAnsi="Calibri"/>
          <w:color w:val="000000"/>
        </w:rPr>
        <w:t>stawie z dnia 9 czerwca 2011 r. o wspieraniu rodziny i systemie pieczy zastępczej</w:t>
      </w:r>
      <w:r w:rsidR="009D5066">
        <w:rPr>
          <w:rFonts w:ascii="Calibri" w:hAnsi="Calibri"/>
          <w:color w:val="000000"/>
        </w:rPr>
        <w:t>;</w:t>
      </w:r>
    </w:p>
    <w:p w14:paraId="56FD4A67" w14:textId="77777777" w:rsidR="0080458B" w:rsidRPr="00EC7897" w:rsidRDefault="0080458B" w:rsidP="00F652F6">
      <w:pPr>
        <w:numPr>
          <w:ilvl w:val="1"/>
          <w:numId w:val="1"/>
        </w:numPr>
        <w:tabs>
          <w:tab w:val="clear" w:pos="786"/>
        </w:tabs>
        <w:autoSpaceDE w:val="0"/>
        <w:autoSpaceDN w:val="0"/>
        <w:adjustRightInd w:val="0"/>
        <w:spacing w:after="0"/>
        <w:ind w:left="567" w:hanging="426"/>
        <w:jc w:val="both"/>
        <w:rPr>
          <w:rFonts w:ascii="Calibri" w:eastAsia="Calibri" w:hAnsi="Calibri" w:cs="Times New Roman"/>
        </w:rPr>
      </w:pPr>
      <w:r w:rsidRPr="00EC7897">
        <w:rPr>
          <w:rFonts w:ascii="Calibri" w:eastAsia="Calibri" w:hAnsi="Calibri" w:cs="Times New Roman"/>
        </w:rPr>
        <w:t>osoby nieletnie, wobec których zastosowano środki zapobiegan</w:t>
      </w:r>
      <w:r w:rsidR="00AB49A3">
        <w:rPr>
          <w:rFonts w:ascii="Calibri" w:eastAsia="Calibri" w:hAnsi="Calibri" w:cs="Times New Roman"/>
        </w:rPr>
        <w:t>ia i zwalczania demoralizacji i </w:t>
      </w:r>
      <w:r w:rsidRPr="00EC7897">
        <w:rPr>
          <w:rFonts w:ascii="Calibri" w:eastAsia="Calibri" w:hAnsi="Calibri" w:cs="Times New Roman"/>
        </w:rPr>
        <w:t>przestępczości zgodnie z ustawą z dnia 26 paździ</w:t>
      </w:r>
      <w:r w:rsidR="00AB49A3">
        <w:rPr>
          <w:rFonts w:ascii="Calibri" w:eastAsia="Calibri" w:hAnsi="Calibri" w:cs="Times New Roman"/>
        </w:rPr>
        <w:t xml:space="preserve">ernika 1982 r. o postępowaniu </w:t>
      </w:r>
      <w:r w:rsidR="0028267E" w:rsidRPr="00EC7897">
        <w:rPr>
          <w:rFonts w:ascii="Calibri" w:eastAsia="Calibri" w:hAnsi="Calibri" w:cs="Times New Roman"/>
        </w:rPr>
        <w:t>w</w:t>
      </w:r>
      <w:r w:rsidR="00AB49A3">
        <w:rPr>
          <w:rFonts w:ascii="Calibri" w:eastAsia="Calibri" w:hAnsi="Calibri" w:cs="Times New Roman"/>
        </w:rPr>
        <w:t> </w:t>
      </w:r>
      <w:r w:rsidRPr="00EC7897">
        <w:rPr>
          <w:rFonts w:ascii="Calibri" w:eastAsia="Calibri" w:hAnsi="Calibri" w:cs="Times New Roman"/>
        </w:rPr>
        <w:t>sprawach nieletnich</w:t>
      </w:r>
      <w:r w:rsidR="009D5066">
        <w:rPr>
          <w:rFonts w:ascii="Calibri" w:eastAsia="Calibri" w:hAnsi="Calibri" w:cs="Times New Roman"/>
        </w:rPr>
        <w:t>;</w:t>
      </w:r>
    </w:p>
    <w:p w14:paraId="4E1C4089" w14:textId="77777777" w:rsidR="0080458B" w:rsidRPr="00EC7897" w:rsidRDefault="0080458B" w:rsidP="00F652F6">
      <w:pPr>
        <w:numPr>
          <w:ilvl w:val="1"/>
          <w:numId w:val="1"/>
        </w:numPr>
        <w:tabs>
          <w:tab w:val="clear" w:pos="786"/>
        </w:tabs>
        <w:autoSpaceDE w:val="0"/>
        <w:autoSpaceDN w:val="0"/>
        <w:adjustRightInd w:val="0"/>
        <w:spacing w:after="0"/>
        <w:ind w:left="567" w:hanging="426"/>
        <w:jc w:val="both"/>
        <w:rPr>
          <w:rFonts w:ascii="Calibri" w:eastAsia="Calibri" w:hAnsi="Calibri" w:cs="Times New Roman"/>
        </w:rPr>
      </w:pPr>
      <w:r w:rsidRPr="00EC7897">
        <w:rPr>
          <w:rFonts w:ascii="Calibri" w:eastAsia="Calibri" w:hAnsi="Calibri" w:cs="Times New Roman"/>
        </w:rPr>
        <w:t>osoby przebywające w młodzieżowych ośrodkach wychowawczych i młodzieżowych ośrodkach socjoterapii, o których mowa w ustawie z dnia 7 września 1991 r. o systemie oświaty</w:t>
      </w:r>
      <w:r w:rsidR="009D5066">
        <w:rPr>
          <w:rFonts w:ascii="Calibri" w:eastAsia="Calibri" w:hAnsi="Calibri" w:cs="Times New Roman"/>
        </w:rPr>
        <w:t>;</w:t>
      </w:r>
    </w:p>
    <w:p w14:paraId="2CE4AFEC" w14:textId="77777777" w:rsidR="0080458B" w:rsidRPr="00EC7897" w:rsidRDefault="0080458B" w:rsidP="00F652F6">
      <w:pPr>
        <w:numPr>
          <w:ilvl w:val="1"/>
          <w:numId w:val="1"/>
        </w:numPr>
        <w:tabs>
          <w:tab w:val="clear" w:pos="786"/>
        </w:tabs>
        <w:autoSpaceDE w:val="0"/>
        <w:autoSpaceDN w:val="0"/>
        <w:adjustRightInd w:val="0"/>
        <w:spacing w:after="0"/>
        <w:ind w:left="567" w:hanging="426"/>
        <w:jc w:val="both"/>
        <w:rPr>
          <w:rFonts w:ascii="Calibri" w:eastAsia="Calibri" w:hAnsi="Calibri" w:cs="Times New Roman"/>
        </w:rPr>
      </w:pPr>
      <w:r w:rsidRPr="00EC7897">
        <w:rPr>
          <w:rFonts w:ascii="Calibri" w:eastAsia="Calibri" w:hAnsi="Calibri" w:cs="Times New Roman"/>
        </w:rPr>
        <w:t>osoby z niepełnosprawn</w:t>
      </w:r>
      <w:r w:rsidR="00520893" w:rsidRPr="00EC7897">
        <w:rPr>
          <w:rFonts w:ascii="Calibri" w:eastAsia="Calibri" w:hAnsi="Calibri" w:cs="Times New Roman"/>
        </w:rPr>
        <w:t xml:space="preserve">ością – osoby niepełnosprawne w </w:t>
      </w:r>
      <w:r w:rsidRPr="00EC7897">
        <w:rPr>
          <w:rFonts w:ascii="Calibri" w:eastAsia="Calibri" w:hAnsi="Calibri" w:cs="Times New Roman"/>
        </w:rPr>
        <w:t xml:space="preserve">rozumieniu </w:t>
      </w:r>
      <w:r w:rsidR="007334FF" w:rsidRPr="00EC7897">
        <w:rPr>
          <w:rFonts w:ascii="Calibri" w:eastAsia="Calibri" w:hAnsi="Calibri" w:cs="Times New Roman"/>
        </w:rPr>
        <w:t>ustawy z dnia 27 </w:t>
      </w:r>
      <w:r w:rsidRPr="00EC7897">
        <w:rPr>
          <w:rFonts w:ascii="Calibri" w:eastAsia="Calibri" w:hAnsi="Calibri" w:cs="Times New Roman"/>
        </w:rPr>
        <w:t>sie</w:t>
      </w:r>
      <w:r w:rsidR="00AB49A3">
        <w:rPr>
          <w:rFonts w:ascii="Calibri" w:eastAsia="Calibri" w:hAnsi="Calibri" w:cs="Times New Roman"/>
        </w:rPr>
        <w:t>rpnia </w:t>
      </w:r>
      <w:r w:rsidRPr="00EC7897">
        <w:rPr>
          <w:rFonts w:ascii="Calibri" w:eastAsia="Calibri" w:hAnsi="Calibri" w:cs="Times New Roman"/>
        </w:rPr>
        <w:t xml:space="preserve">1997 r. o rehabilitacji zawodowej i społecznej oraz zatrudnianiu osób niepełnosprawnych, a także osoby z zaburzeniami psychicznymi, w rozumieniu ustawy </w:t>
      </w:r>
      <w:r w:rsidR="00AB49A3">
        <w:rPr>
          <w:rFonts w:ascii="Calibri" w:eastAsia="Calibri" w:hAnsi="Calibri" w:cs="Times New Roman"/>
        </w:rPr>
        <w:t>z </w:t>
      </w:r>
      <w:r w:rsidRPr="00EC7897">
        <w:rPr>
          <w:rFonts w:ascii="Calibri" w:eastAsia="Calibri" w:hAnsi="Calibri" w:cs="Times New Roman"/>
        </w:rPr>
        <w:t>dnia</w:t>
      </w:r>
      <w:r w:rsidR="00AB49A3">
        <w:rPr>
          <w:rFonts w:ascii="Calibri" w:eastAsia="Calibri" w:hAnsi="Calibri" w:cs="Times New Roman"/>
        </w:rPr>
        <w:t> </w:t>
      </w:r>
      <w:r w:rsidRPr="00EC7897">
        <w:rPr>
          <w:rFonts w:ascii="Calibri" w:eastAsia="Calibri" w:hAnsi="Calibri" w:cs="Times New Roman"/>
        </w:rPr>
        <w:t>19</w:t>
      </w:r>
      <w:r w:rsidR="00AB49A3">
        <w:rPr>
          <w:rFonts w:ascii="Calibri" w:eastAsia="Calibri" w:hAnsi="Calibri" w:cs="Times New Roman"/>
        </w:rPr>
        <w:t> </w:t>
      </w:r>
      <w:r w:rsidRPr="00EC7897">
        <w:rPr>
          <w:rFonts w:ascii="Calibri" w:eastAsia="Calibri" w:hAnsi="Calibri" w:cs="Times New Roman"/>
        </w:rPr>
        <w:t>sierpnia 1994 r. o ochronie zdrowia psychicznego</w:t>
      </w:r>
      <w:r w:rsidR="009D5066">
        <w:rPr>
          <w:rFonts w:ascii="Calibri" w:eastAsia="Calibri" w:hAnsi="Calibri" w:cs="Times New Roman"/>
        </w:rPr>
        <w:t>;</w:t>
      </w:r>
    </w:p>
    <w:p w14:paraId="5C3DB6A4" w14:textId="77777777" w:rsidR="0080458B" w:rsidRPr="00EC7897" w:rsidRDefault="0080458B" w:rsidP="00F652F6">
      <w:pPr>
        <w:numPr>
          <w:ilvl w:val="1"/>
          <w:numId w:val="1"/>
        </w:numPr>
        <w:tabs>
          <w:tab w:val="clear" w:pos="786"/>
        </w:tabs>
        <w:autoSpaceDE w:val="0"/>
        <w:autoSpaceDN w:val="0"/>
        <w:adjustRightInd w:val="0"/>
        <w:spacing w:after="0"/>
        <w:ind w:left="567" w:hanging="426"/>
        <w:jc w:val="both"/>
        <w:rPr>
          <w:rFonts w:ascii="Calibri" w:eastAsia="Calibri" w:hAnsi="Calibri" w:cs="Times New Roman"/>
        </w:rPr>
      </w:pPr>
      <w:r w:rsidRPr="00EC7897">
        <w:rPr>
          <w:rFonts w:ascii="Calibri" w:eastAsia="Calibri" w:hAnsi="Calibri" w:cs="Times New Roman"/>
        </w:rPr>
        <w:t>rodziny z dzieckiem z niepełnosprawnością, o ile co najmniej jeden z rodziców lub opiekunów nie pracuje ze względu na konieczność sprawowania opieki nad dzieckiem z</w:t>
      </w:r>
      <w:r w:rsidR="00AB49A3">
        <w:rPr>
          <w:rFonts w:ascii="Calibri" w:eastAsia="Calibri" w:hAnsi="Calibri" w:cs="Times New Roman"/>
        </w:rPr>
        <w:t> </w:t>
      </w:r>
      <w:r w:rsidRPr="00EC7897">
        <w:rPr>
          <w:rFonts w:ascii="Calibri" w:eastAsia="Calibri" w:hAnsi="Calibri" w:cs="Times New Roman"/>
        </w:rPr>
        <w:t>niepełnosprawnością</w:t>
      </w:r>
      <w:r w:rsidR="009D5066">
        <w:rPr>
          <w:rFonts w:ascii="Calibri" w:eastAsia="Calibri" w:hAnsi="Calibri" w:cs="Times New Roman"/>
        </w:rPr>
        <w:t>;</w:t>
      </w:r>
    </w:p>
    <w:p w14:paraId="46949D7A" w14:textId="77777777" w:rsidR="00F42299" w:rsidRPr="00EC7897" w:rsidRDefault="009D5066" w:rsidP="00F652F6">
      <w:pPr>
        <w:numPr>
          <w:ilvl w:val="1"/>
          <w:numId w:val="1"/>
        </w:numPr>
        <w:tabs>
          <w:tab w:val="clear" w:pos="786"/>
        </w:tabs>
        <w:autoSpaceDE w:val="0"/>
        <w:autoSpaceDN w:val="0"/>
        <w:adjustRightInd w:val="0"/>
        <w:spacing w:after="0"/>
        <w:ind w:left="567" w:hanging="426"/>
        <w:jc w:val="both"/>
        <w:rPr>
          <w:rFonts w:ascii="Calibri" w:eastAsia="Calibri" w:hAnsi="Calibri" w:cs="Times New Roman"/>
        </w:rPr>
      </w:pPr>
      <w:r>
        <w:rPr>
          <w:rFonts w:ascii="Calibri" w:eastAsia="Calibri" w:hAnsi="Calibri" w:cs="Times New Roman"/>
        </w:rPr>
        <w:t>osoby, dla których ustalono</w:t>
      </w:r>
      <w:r w:rsidR="00520893" w:rsidRPr="00EC7897">
        <w:rPr>
          <w:rFonts w:ascii="Calibri" w:eastAsia="Calibri" w:hAnsi="Calibri" w:cs="Times New Roman"/>
        </w:rPr>
        <w:t xml:space="preserve"> III profil pomocy, zgodnie z</w:t>
      </w:r>
      <w:r w:rsidR="0080458B" w:rsidRPr="00EC7897">
        <w:rPr>
          <w:rFonts w:ascii="Calibri" w:eastAsia="Calibri" w:hAnsi="Calibri" w:cs="Times New Roman"/>
        </w:rPr>
        <w:t xml:space="preserve"> ustawą z dnia 20 kwietnia 2004 r. o</w:t>
      </w:r>
      <w:r w:rsidR="00AB49A3">
        <w:rPr>
          <w:rFonts w:ascii="Calibri" w:eastAsia="Calibri" w:hAnsi="Calibri" w:cs="Times New Roman"/>
        </w:rPr>
        <w:t> </w:t>
      </w:r>
      <w:r w:rsidR="0080458B" w:rsidRPr="00EC7897">
        <w:rPr>
          <w:rFonts w:ascii="Calibri" w:eastAsia="Calibri" w:hAnsi="Calibri" w:cs="Times New Roman"/>
        </w:rPr>
        <w:t>promocji zatrudnienia i instytucjach rynku pracy</w:t>
      </w:r>
      <w:r>
        <w:rPr>
          <w:rFonts w:ascii="Calibri" w:eastAsia="Calibri" w:hAnsi="Calibri" w:cs="Times New Roman"/>
        </w:rPr>
        <w:t>;</w:t>
      </w:r>
    </w:p>
    <w:p w14:paraId="4E6A1A60" w14:textId="77777777" w:rsidR="00F42299" w:rsidRPr="00EC7897" w:rsidRDefault="00F42299" w:rsidP="00F652F6">
      <w:pPr>
        <w:numPr>
          <w:ilvl w:val="1"/>
          <w:numId w:val="1"/>
        </w:numPr>
        <w:tabs>
          <w:tab w:val="clear" w:pos="786"/>
        </w:tabs>
        <w:autoSpaceDE w:val="0"/>
        <w:autoSpaceDN w:val="0"/>
        <w:adjustRightInd w:val="0"/>
        <w:spacing w:after="0"/>
        <w:ind w:left="567" w:hanging="426"/>
        <w:jc w:val="both"/>
        <w:rPr>
          <w:rFonts w:ascii="Calibri" w:eastAsia="Calibri" w:hAnsi="Calibri" w:cs="Times New Roman"/>
        </w:rPr>
      </w:pPr>
      <w:r w:rsidRPr="00EC7897">
        <w:rPr>
          <w:rFonts w:ascii="Calibri" w:hAnsi="Calibri"/>
          <w:color w:val="000000"/>
        </w:rPr>
        <w:t>osoby niesamodzielne ze względu na wiek, nie</w:t>
      </w:r>
      <w:r w:rsidR="009D5066">
        <w:rPr>
          <w:rFonts w:ascii="Calibri" w:hAnsi="Calibri"/>
          <w:color w:val="000000"/>
        </w:rPr>
        <w:t>pełnosprawność lub stan zdrowia;</w:t>
      </w:r>
      <w:r w:rsidRPr="00EC7897">
        <w:rPr>
          <w:rFonts w:ascii="Calibri" w:hAnsi="Calibri"/>
          <w:color w:val="000000"/>
        </w:rPr>
        <w:t xml:space="preserve"> </w:t>
      </w:r>
    </w:p>
    <w:p w14:paraId="0CCF3241" w14:textId="77777777" w:rsidR="00A86959" w:rsidRDefault="00A86959" w:rsidP="00890E3F">
      <w:pPr>
        <w:numPr>
          <w:ilvl w:val="1"/>
          <w:numId w:val="72"/>
        </w:numPr>
        <w:autoSpaceDE w:val="0"/>
        <w:autoSpaceDN w:val="0"/>
        <w:adjustRightInd w:val="0"/>
        <w:spacing w:after="0"/>
        <w:ind w:left="567" w:hanging="426"/>
        <w:jc w:val="both"/>
        <w:rPr>
          <w:rFonts w:ascii="Calibri" w:eastAsia="Calibri" w:hAnsi="Calibri" w:cs="Times New Roman"/>
        </w:rPr>
      </w:pPr>
      <w:r>
        <w:rPr>
          <w:rFonts w:ascii="Calibri" w:eastAsia="Calibri" w:hAnsi="Calibri" w:cs="Times New Roman"/>
        </w:rPr>
        <w:t>osoby bezdomne lub dotknięte wykluczeniem z dostępu do mieszkań, tj. osoby:</w:t>
      </w:r>
    </w:p>
    <w:p w14:paraId="03C7A296" w14:textId="77777777" w:rsidR="00A86959" w:rsidRDefault="00A86959" w:rsidP="00890E3F">
      <w:pPr>
        <w:pStyle w:val="Akapitzlist"/>
        <w:numPr>
          <w:ilvl w:val="0"/>
          <w:numId w:val="73"/>
        </w:numPr>
        <w:autoSpaceDE w:val="0"/>
        <w:autoSpaceDN w:val="0"/>
        <w:adjustRightInd w:val="0"/>
        <w:spacing w:after="0"/>
        <w:ind w:left="993"/>
        <w:jc w:val="both"/>
        <w:rPr>
          <w:rFonts w:ascii="Calibri" w:eastAsia="Calibri" w:hAnsi="Calibri" w:cs="Times New Roman"/>
        </w:rPr>
      </w:pPr>
      <w:r>
        <w:rPr>
          <w:rFonts w:ascii="Calibri" w:eastAsia="Calibri" w:hAnsi="Calibri" w:cs="Times New Roman"/>
        </w:rPr>
        <w:t>bez dachu nad głową (osoby żyjące w surowych i alarmujących warunkach);</w:t>
      </w:r>
    </w:p>
    <w:p w14:paraId="1CB50619" w14:textId="77777777" w:rsidR="00A86959" w:rsidRDefault="00A86959" w:rsidP="00890E3F">
      <w:pPr>
        <w:pStyle w:val="Akapitzlist"/>
        <w:numPr>
          <w:ilvl w:val="0"/>
          <w:numId w:val="73"/>
        </w:numPr>
        <w:autoSpaceDE w:val="0"/>
        <w:autoSpaceDN w:val="0"/>
        <w:adjustRightInd w:val="0"/>
        <w:spacing w:after="0"/>
        <w:ind w:left="993"/>
        <w:jc w:val="both"/>
        <w:rPr>
          <w:rFonts w:ascii="Calibri" w:eastAsia="Calibri" w:hAnsi="Calibri" w:cs="Times New Roman"/>
        </w:rPr>
      </w:pPr>
      <w:r>
        <w:rPr>
          <w:rFonts w:ascii="Calibri" w:eastAsia="Calibri" w:hAnsi="Calibri" w:cs="Times New Roman"/>
        </w:rPr>
        <w:t>bez miejsca zamieszkania (osoby przebywające w schroniskach dla bezdomnych, w schroniskach dla kobiet, schroniskach dla imigrantów, osoby opuszczające instytucje penitencjarne/ karne/ szpitale, instytucje opiekuńcze, osoby otrzymujące długookresowe wsparcie z powodu bezdomności w postaci specjalistycznego zakwaterowania wspieranego);</w:t>
      </w:r>
    </w:p>
    <w:p w14:paraId="67B7A9FF" w14:textId="77777777" w:rsidR="00A86959" w:rsidRDefault="00A86959" w:rsidP="00890E3F">
      <w:pPr>
        <w:pStyle w:val="Akapitzlist"/>
        <w:numPr>
          <w:ilvl w:val="0"/>
          <w:numId w:val="73"/>
        </w:numPr>
        <w:autoSpaceDE w:val="0"/>
        <w:autoSpaceDN w:val="0"/>
        <w:adjustRightInd w:val="0"/>
        <w:spacing w:after="0"/>
        <w:ind w:left="993"/>
        <w:jc w:val="both"/>
        <w:rPr>
          <w:rFonts w:ascii="Calibri" w:eastAsia="Calibri" w:hAnsi="Calibri" w:cs="Times New Roman"/>
        </w:rPr>
      </w:pPr>
      <w:r>
        <w:rPr>
          <w:rFonts w:ascii="Calibri" w:eastAsia="Calibri" w:hAnsi="Calibri" w:cs="Times New Roman"/>
        </w:rPr>
        <w:lastRenderedPageBreak/>
        <w:t>z niezabezpieczonym zakwaterowaniem (osoby posiadające niepewny najem z nakazem eksmisji, osoby zagrożone przemocą);</w:t>
      </w:r>
    </w:p>
    <w:p w14:paraId="1A214A51" w14:textId="150A0057" w:rsidR="00A86959" w:rsidRPr="00A86959" w:rsidRDefault="00A86959" w:rsidP="00890E3F">
      <w:pPr>
        <w:pStyle w:val="Akapitzlist"/>
        <w:numPr>
          <w:ilvl w:val="0"/>
          <w:numId w:val="73"/>
        </w:numPr>
        <w:autoSpaceDE w:val="0"/>
        <w:autoSpaceDN w:val="0"/>
        <w:adjustRightInd w:val="0"/>
        <w:spacing w:after="0"/>
        <w:ind w:left="993"/>
        <w:jc w:val="both"/>
        <w:rPr>
          <w:rFonts w:ascii="Calibri" w:eastAsia="Calibri" w:hAnsi="Calibri" w:cs="Times New Roman"/>
        </w:rPr>
      </w:pPr>
      <w:r>
        <w:rPr>
          <w:rFonts w:ascii="Calibri" w:eastAsia="Calibri" w:hAnsi="Calibri" w:cs="Times New Roman"/>
        </w:rPr>
        <w:t xml:space="preserve">z nieodpowiednimi warunkami mieszkaniowymi (rozumianymi jako konstrukcje tymczasowe, mieszkania </w:t>
      </w:r>
      <w:proofErr w:type="spellStart"/>
      <w:r>
        <w:rPr>
          <w:rFonts w:ascii="Calibri" w:eastAsia="Calibri" w:hAnsi="Calibri" w:cs="Times New Roman"/>
        </w:rPr>
        <w:t>substandardowe</w:t>
      </w:r>
      <w:proofErr w:type="spellEnd"/>
      <w:r>
        <w:rPr>
          <w:rFonts w:ascii="Calibri" w:eastAsia="Calibri" w:hAnsi="Calibri" w:cs="Times New Roman"/>
        </w:rPr>
        <w:t xml:space="preserve"> – lokale nienadające się do zamieszkania wg standardu krajowego, skrajne przeludnienie), przy czym osoby dorosłe mieszkające z rodzicami nie powinny być zaliczane do tej grupy osób, chyba że wszystkie te osoby są bezdomne lub mieszkają w nieodpowiednich i niebezpiecznych warunkach;</w:t>
      </w:r>
    </w:p>
    <w:p w14:paraId="7D6A4C85" w14:textId="77777777" w:rsidR="0080458B" w:rsidRPr="00A34381" w:rsidRDefault="0080458B" w:rsidP="006C3B86">
      <w:pPr>
        <w:numPr>
          <w:ilvl w:val="1"/>
          <w:numId w:val="1"/>
        </w:numPr>
        <w:tabs>
          <w:tab w:val="clear" w:pos="786"/>
        </w:tabs>
        <w:autoSpaceDE w:val="0"/>
        <w:autoSpaceDN w:val="0"/>
        <w:adjustRightInd w:val="0"/>
        <w:spacing w:after="0"/>
        <w:ind w:left="567" w:hanging="425"/>
        <w:jc w:val="both"/>
        <w:rPr>
          <w:rFonts w:ascii="Calibri" w:eastAsia="Calibri" w:hAnsi="Calibri" w:cs="Times New Roman"/>
        </w:rPr>
      </w:pPr>
      <w:r w:rsidRPr="00A34381">
        <w:rPr>
          <w:rFonts w:ascii="Calibri" w:eastAsia="Calibri" w:hAnsi="Calibri" w:cs="Times New Roman"/>
        </w:rPr>
        <w:t>osoby korzystające z PO PŻ.</w:t>
      </w:r>
    </w:p>
    <w:p w14:paraId="720679E2" w14:textId="77777777" w:rsidR="009C727A" w:rsidRDefault="009C727A">
      <w:pPr>
        <w:autoSpaceDE w:val="0"/>
        <w:autoSpaceDN w:val="0"/>
        <w:adjustRightInd w:val="0"/>
        <w:spacing w:after="0"/>
        <w:jc w:val="both"/>
        <w:rPr>
          <w:rFonts w:asciiTheme="minorHAnsi" w:eastAsia="Calibri" w:hAnsiTheme="minorHAnsi" w:cs="Times New Roman"/>
        </w:rPr>
      </w:pPr>
    </w:p>
    <w:p w14:paraId="7D7EBEC5" w14:textId="77777777" w:rsidR="00235130" w:rsidRDefault="009C727A">
      <w:pPr>
        <w:autoSpaceDE w:val="0"/>
        <w:autoSpaceDN w:val="0"/>
        <w:adjustRightInd w:val="0"/>
        <w:spacing w:after="0"/>
        <w:jc w:val="both"/>
        <w:rPr>
          <w:rFonts w:asciiTheme="minorHAnsi" w:eastAsia="Calibri" w:hAnsiTheme="minorHAnsi" w:cs="Times New Roman"/>
        </w:rPr>
      </w:pPr>
      <w:r w:rsidRPr="009C727A">
        <w:rPr>
          <w:rFonts w:asciiTheme="minorHAnsi" w:eastAsia="Calibri" w:hAnsiTheme="minorHAnsi" w:cs="Times New Roman"/>
        </w:rPr>
        <w:t xml:space="preserve">Zgodnie z definicją uczestnika projektu, zawartą w </w:t>
      </w:r>
      <w:r w:rsidRPr="009C727A">
        <w:rPr>
          <w:rFonts w:asciiTheme="minorHAnsi" w:eastAsia="Calibri" w:hAnsiTheme="minorHAnsi" w:cs="Times New Roman"/>
          <w:i/>
          <w:iCs/>
        </w:rPr>
        <w:t>Wytycznych w zakresie monitorowania postępu rzeczowego realizacji programów operacyjnych na lata 2014-2020</w:t>
      </w:r>
      <w:r w:rsidRPr="009C727A">
        <w:rPr>
          <w:rFonts w:asciiTheme="minorHAnsi" w:eastAsia="Calibri" w:hAnsiTheme="minorHAnsi" w:cs="Times New Roman"/>
        </w:rPr>
        <w:t xml:space="preserve">, jako uczestników wykazuje się osoby i podmioty, które można zidentyfikować i uzyskać od nich dane </w:t>
      </w:r>
      <w:r>
        <w:rPr>
          <w:rFonts w:asciiTheme="minorHAnsi" w:eastAsia="Calibri" w:hAnsiTheme="minorHAnsi" w:cs="Times New Roman"/>
        </w:rPr>
        <w:t>o</w:t>
      </w:r>
      <w:r w:rsidRPr="009C727A">
        <w:rPr>
          <w:rFonts w:asciiTheme="minorHAnsi" w:eastAsia="Calibri" w:hAnsiTheme="minorHAnsi" w:cs="Times New Roman"/>
        </w:rPr>
        <w:t xml:space="preserve">raz, dla których planowane jest poniesienie określonego wydatku (wsparcie bezpośrednie). Należy jednak pamiętać, że </w:t>
      </w:r>
      <w:r w:rsidR="000D6CEB">
        <w:rPr>
          <w:rFonts w:asciiTheme="minorHAnsi" w:eastAsia="Calibri" w:hAnsiTheme="minorHAnsi" w:cs="Times New Roman"/>
        </w:rPr>
        <w:t>członków rodzin</w:t>
      </w:r>
      <w:r w:rsidRPr="009C727A">
        <w:rPr>
          <w:rFonts w:asciiTheme="minorHAnsi" w:eastAsia="Calibri" w:hAnsiTheme="minorHAnsi" w:cs="Times New Roman"/>
        </w:rPr>
        <w:t>, będąc</w:t>
      </w:r>
      <w:r w:rsidR="000D6CEB">
        <w:rPr>
          <w:rFonts w:asciiTheme="minorHAnsi" w:eastAsia="Calibri" w:hAnsiTheme="minorHAnsi" w:cs="Times New Roman"/>
        </w:rPr>
        <w:t>ych</w:t>
      </w:r>
      <w:r w:rsidR="00414BD1">
        <w:rPr>
          <w:rFonts w:asciiTheme="minorHAnsi" w:eastAsia="Calibri" w:hAnsiTheme="minorHAnsi" w:cs="Times New Roman"/>
        </w:rPr>
        <w:t xml:space="preserve"> </w:t>
      </w:r>
      <w:r w:rsidRPr="009C727A">
        <w:rPr>
          <w:rFonts w:asciiTheme="minorHAnsi" w:eastAsia="Calibri" w:hAnsiTheme="minorHAnsi" w:cs="Times New Roman"/>
        </w:rPr>
        <w:t xml:space="preserve">uczestnikami projektu, można wykazywać we wskaźniku </w:t>
      </w:r>
      <w:r w:rsidR="004B5B3A">
        <w:rPr>
          <w:rFonts w:asciiTheme="minorHAnsi" w:eastAsia="Calibri" w:hAnsiTheme="minorHAnsi" w:cs="Times New Roman"/>
        </w:rPr>
        <w:t>„</w:t>
      </w:r>
      <w:r w:rsidRPr="009C727A">
        <w:rPr>
          <w:rFonts w:asciiTheme="minorHAnsi" w:eastAsia="Calibri" w:hAnsiTheme="minorHAnsi" w:cs="Times New Roman"/>
          <w:i/>
          <w:iCs/>
        </w:rPr>
        <w:t>Liczba osoba zagrożonych ubóstwem lub wykluczeniem społecznym objętych usługami społecznymi świadczonymi w interesie ogólnym w programie</w:t>
      </w:r>
      <w:r w:rsidR="004B5B3A">
        <w:rPr>
          <w:rFonts w:asciiTheme="minorHAnsi" w:eastAsia="Calibri" w:hAnsiTheme="minorHAnsi" w:cs="Times New Roman"/>
          <w:i/>
          <w:iCs/>
        </w:rPr>
        <w:t>”</w:t>
      </w:r>
      <w:r w:rsidRPr="009C727A">
        <w:rPr>
          <w:rFonts w:asciiTheme="minorHAnsi" w:eastAsia="Calibri" w:hAnsiTheme="minorHAnsi" w:cs="Times New Roman"/>
          <w:i/>
          <w:iCs/>
        </w:rPr>
        <w:t xml:space="preserve"> </w:t>
      </w:r>
      <w:r w:rsidRPr="009C727A">
        <w:rPr>
          <w:rFonts w:asciiTheme="minorHAnsi" w:eastAsia="Calibri" w:hAnsiTheme="minorHAnsi" w:cs="Times New Roman"/>
        </w:rPr>
        <w:t>wtedy, gdy osoby te spełniają przesłanki zawarte w definicji osób zagrożonych ubóstwem lub wykluczeniem społecznym.</w:t>
      </w:r>
    </w:p>
    <w:p w14:paraId="02698C86" w14:textId="77777777" w:rsidR="009C727A" w:rsidRDefault="009C727A">
      <w:pPr>
        <w:autoSpaceDE w:val="0"/>
        <w:autoSpaceDN w:val="0"/>
        <w:adjustRightInd w:val="0"/>
        <w:spacing w:after="0"/>
        <w:jc w:val="both"/>
        <w:rPr>
          <w:rFonts w:asciiTheme="minorHAnsi" w:eastAsia="Calibri" w:hAnsiTheme="minorHAnsi" w:cs="Times New Roman"/>
        </w:rPr>
      </w:pPr>
    </w:p>
    <w:p w14:paraId="26409506" w14:textId="77777777" w:rsidR="00421F7C" w:rsidRPr="00FE2B48" w:rsidRDefault="00D74C83" w:rsidP="004214C8">
      <w:pPr>
        <w:pStyle w:val="Nagwek2"/>
      </w:pPr>
      <w:bookmarkStart w:id="118" w:name="_Toc420574248"/>
      <w:bookmarkStart w:id="119" w:name="_Toc422301620"/>
      <w:bookmarkStart w:id="120" w:name="_Toc440885204"/>
      <w:bookmarkStart w:id="121" w:name="_Toc447262903"/>
      <w:bookmarkStart w:id="122" w:name="_Toc464561944"/>
      <w:bookmarkStart w:id="123" w:name="_Toc483383098"/>
      <w:r>
        <w:t>SPECYFICZNE K</w:t>
      </w:r>
      <w:r w:rsidRPr="00FE2B48">
        <w:t xml:space="preserve">RYTERIA </w:t>
      </w:r>
      <w:r>
        <w:t>WYBORU PROJEKTÓW</w:t>
      </w:r>
      <w:bookmarkEnd w:id="118"/>
      <w:bookmarkEnd w:id="119"/>
      <w:bookmarkEnd w:id="120"/>
      <w:bookmarkEnd w:id="121"/>
      <w:bookmarkEnd w:id="122"/>
      <w:bookmarkEnd w:id="123"/>
      <w:r>
        <w:t xml:space="preserve"> </w:t>
      </w:r>
    </w:p>
    <w:p w14:paraId="16A1BE55" w14:textId="77777777" w:rsidR="0074311D" w:rsidRDefault="0074311D" w:rsidP="00CB7343">
      <w:pPr>
        <w:spacing w:after="0"/>
        <w:jc w:val="both"/>
        <w:rPr>
          <w:rFonts w:asciiTheme="minorHAnsi" w:hAnsiTheme="minorHAnsi"/>
          <w:b/>
        </w:rPr>
      </w:pPr>
    </w:p>
    <w:p w14:paraId="560F815E" w14:textId="77777777" w:rsidR="0080458B" w:rsidRPr="00A8648D" w:rsidRDefault="00A8648D" w:rsidP="00CB7343">
      <w:pPr>
        <w:spacing w:after="0"/>
        <w:jc w:val="both"/>
        <w:rPr>
          <w:rFonts w:asciiTheme="minorHAnsi" w:hAnsiTheme="minorHAnsi"/>
        </w:rPr>
      </w:pPr>
      <w:r w:rsidRPr="00A8648D">
        <w:rPr>
          <w:rFonts w:asciiTheme="minorHAnsi" w:hAnsiTheme="minorHAnsi"/>
          <w:b/>
        </w:rPr>
        <w:t>S</w:t>
      </w:r>
      <w:r w:rsidR="0080458B" w:rsidRPr="00677EBC">
        <w:rPr>
          <w:rFonts w:asciiTheme="minorHAnsi" w:hAnsiTheme="minorHAnsi"/>
          <w:b/>
        </w:rPr>
        <w:t>pecyficzne</w:t>
      </w:r>
      <w:r w:rsidR="00677EBC" w:rsidRPr="00677EBC">
        <w:rPr>
          <w:rFonts w:asciiTheme="minorHAnsi" w:hAnsiTheme="minorHAnsi"/>
          <w:b/>
        </w:rPr>
        <w:t xml:space="preserve"> kryteria wyboru projektów</w:t>
      </w:r>
      <w:r w:rsidR="007266C3">
        <w:rPr>
          <w:rFonts w:asciiTheme="minorHAnsi" w:hAnsiTheme="minorHAnsi"/>
        </w:rPr>
        <w:t xml:space="preserve"> </w:t>
      </w:r>
      <w:r w:rsidRPr="00A8648D">
        <w:rPr>
          <w:rFonts w:asciiTheme="minorHAnsi" w:hAnsiTheme="minorHAnsi"/>
        </w:rPr>
        <w:t xml:space="preserve">dotyczą wyłącznie warunków </w:t>
      </w:r>
      <w:r w:rsidR="00861066">
        <w:rPr>
          <w:rFonts w:asciiTheme="minorHAnsi" w:hAnsiTheme="minorHAnsi"/>
        </w:rPr>
        <w:t>określonych indywidualnie</w:t>
      </w:r>
      <w:r w:rsidRPr="00A8648D">
        <w:rPr>
          <w:rFonts w:asciiTheme="minorHAnsi" w:hAnsiTheme="minorHAnsi"/>
        </w:rPr>
        <w:t xml:space="preserve"> dla</w:t>
      </w:r>
      <w:r w:rsidR="007334FF">
        <w:rPr>
          <w:rFonts w:asciiTheme="minorHAnsi" w:hAnsiTheme="minorHAnsi"/>
        </w:rPr>
        <w:t> </w:t>
      </w:r>
      <w:r w:rsidRPr="00A8648D">
        <w:rPr>
          <w:rFonts w:asciiTheme="minorHAnsi" w:hAnsiTheme="minorHAnsi"/>
        </w:rPr>
        <w:t>konkursu i obejmują następujące rodzaje kryteriów</w:t>
      </w:r>
      <w:r w:rsidR="0080458B" w:rsidRPr="00A8648D">
        <w:rPr>
          <w:rFonts w:asciiTheme="minorHAnsi" w:hAnsiTheme="minorHAnsi"/>
        </w:rPr>
        <w:t>:</w:t>
      </w:r>
    </w:p>
    <w:p w14:paraId="2BE2DFB9" w14:textId="77777777" w:rsidR="0080458B" w:rsidRDefault="0080458B" w:rsidP="00890E3F">
      <w:pPr>
        <w:pStyle w:val="Akapitzlist"/>
        <w:numPr>
          <w:ilvl w:val="0"/>
          <w:numId w:val="6"/>
        </w:numPr>
        <w:spacing w:after="0"/>
        <w:ind w:left="426" w:hanging="426"/>
        <w:jc w:val="both"/>
        <w:rPr>
          <w:rFonts w:asciiTheme="minorHAnsi" w:hAnsiTheme="minorHAnsi"/>
        </w:rPr>
      </w:pPr>
      <w:r w:rsidRPr="00677EBC">
        <w:rPr>
          <w:rFonts w:asciiTheme="minorHAnsi" w:hAnsiTheme="minorHAnsi"/>
          <w:b/>
        </w:rPr>
        <w:t>kryteria dopuszczalności specyficzne</w:t>
      </w:r>
      <w:r w:rsidRPr="0039491E">
        <w:rPr>
          <w:rFonts w:asciiTheme="minorHAnsi" w:hAnsiTheme="minorHAnsi"/>
        </w:rPr>
        <w:t xml:space="preserve"> – stanowiące częś</w:t>
      </w:r>
      <w:r w:rsidR="009D5066">
        <w:rPr>
          <w:rFonts w:asciiTheme="minorHAnsi" w:hAnsiTheme="minorHAnsi"/>
        </w:rPr>
        <w:t>ć katalogu kryteriów formalnych;</w:t>
      </w:r>
    </w:p>
    <w:p w14:paraId="39AD7740" w14:textId="77777777" w:rsidR="0080458B" w:rsidRDefault="0080458B" w:rsidP="00890E3F">
      <w:pPr>
        <w:pStyle w:val="Akapitzlist"/>
        <w:numPr>
          <w:ilvl w:val="0"/>
          <w:numId w:val="6"/>
        </w:numPr>
        <w:spacing w:after="0"/>
        <w:ind w:left="426" w:hanging="426"/>
        <w:jc w:val="both"/>
        <w:rPr>
          <w:rFonts w:asciiTheme="minorHAnsi" w:hAnsiTheme="minorHAnsi"/>
        </w:rPr>
      </w:pPr>
      <w:r w:rsidRPr="00D35C03">
        <w:rPr>
          <w:rFonts w:asciiTheme="minorHAnsi" w:hAnsiTheme="minorHAnsi"/>
          <w:b/>
        </w:rPr>
        <w:t xml:space="preserve">kryteria strategiczne </w:t>
      </w:r>
      <w:r w:rsidR="00111CD8" w:rsidRPr="00F36BE4">
        <w:rPr>
          <w:rFonts w:asciiTheme="minorHAnsi" w:hAnsiTheme="minorHAnsi"/>
          <w:b/>
        </w:rPr>
        <w:t xml:space="preserve">I stopnia </w:t>
      </w:r>
      <w:r w:rsidRPr="00D35C03">
        <w:rPr>
          <w:rFonts w:asciiTheme="minorHAnsi" w:hAnsiTheme="minorHAnsi"/>
          <w:b/>
        </w:rPr>
        <w:t>specyficznego ukierunkowania projektu</w:t>
      </w:r>
      <w:r w:rsidRPr="00D35C03">
        <w:rPr>
          <w:rFonts w:asciiTheme="minorHAnsi" w:hAnsiTheme="minorHAnsi"/>
        </w:rPr>
        <w:t xml:space="preserve"> – stanowiące część katalogu kryteriów merytorycznych.</w:t>
      </w:r>
    </w:p>
    <w:p w14:paraId="4EC4B12F" w14:textId="77777777" w:rsidR="005270CF" w:rsidRPr="00B13024" w:rsidRDefault="005270CF" w:rsidP="00B13024">
      <w:pPr>
        <w:spacing w:after="0"/>
        <w:jc w:val="both"/>
        <w:rPr>
          <w:rFonts w:asciiTheme="minorHAnsi" w:hAnsiTheme="minorHAnsi"/>
        </w:rPr>
      </w:pPr>
    </w:p>
    <w:p w14:paraId="6ACE373B" w14:textId="77777777" w:rsidR="00E22623" w:rsidRDefault="00CB7343" w:rsidP="00F652F6">
      <w:pPr>
        <w:spacing w:after="0"/>
        <w:jc w:val="both"/>
        <w:rPr>
          <w:rFonts w:asciiTheme="minorHAnsi" w:hAnsiTheme="minorHAnsi"/>
        </w:rPr>
      </w:pPr>
      <w:r w:rsidRPr="00CB7343">
        <w:rPr>
          <w:rFonts w:asciiTheme="minorHAnsi" w:hAnsiTheme="minorHAnsi"/>
          <w:b/>
        </w:rPr>
        <w:t>KRYTERIA FORMALNE - DOPUSZCZALNOŚCI SPECYFICZNE</w:t>
      </w:r>
    </w:p>
    <w:p w14:paraId="0429C680" w14:textId="77777777" w:rsidR="009B3EC6" w:rsidRDefault="0080458B" w:rsidP="00CB7343">
      <w:pPr>
        <w:shd w:val="clear" w:color="auto" w:fill="FFFFFF" w:themeFill="background1"/>
        <w:spacing w:after="0"/>
        <w:jc w:val="both"/>
        <w:rPr>
          <w:rFonts w:asciiTheme="minorHAnsi" w:hAnsiTheme="minorHAnsi"/>
        </w:rPr>
      </w:pPr>
      <w:r w:rsidRPr="00F42D55">
        <w:rPr>
          <w:rFonts w:asciiTheme="minorHAnsi" w:hAnsiTheme="minorHAnsi"/>
        </w:rPr>
        <w:t>Kryteria dopuszczalności specyficzne obowiązują w określonym zakresie odrębnie d</w:t>
      </w:r>
      <w:r w:rsidR="00D16409">
        <w:rPr>
          <w:rFonts w:asciiTheme="minorHAnsi" w:hAnsiTheme="minorHAnsi"/>
        </w:rPr>
        <w:t xml:space="preserve">la danego konkursu i zawierają </w:t>
      </w:r>
      <w:r w:rsidRPr="00F42D55">
        <w:rPr>
          <w:rFonts w:asciiTheme="minorHAnsi" w:hAnsiTheme="minorHAnsi"/>
        </w:rPr>
        <w:t>wymogi, których spełnienie jest obligatory</w:t>
      </w:r>
      <w:r w:rsidR="00AC4C66">
        <w:rPr>
          <w:rFonts w:asciiTheme="minorHAnsi" w:hAnsiTheme="minorHAnsi"/>
        </w:rPr>
        <w:t>jnym warunkiem uprawniającym do </w:t>
      </w:r>
      <w:r w:rsidR="00433663">
        <w:rPr>
          <w:rFonts w:asciiTheme="minorHAnsi" w:hAnsiTheme="minorHAnsi"/>
        </w:rPr>
        <w:t>udziału w </w:t>
      </w:r>
      <w:r w:rsidRPr="00F42D55">
        <w:rPr>
          <w:rFonts w:asciiTheme="minorHAnsi" w:hAnsiTheme="minorHAnsi"/>
        </w:rPr>
        <w:t xml:space="preserve">konkursie i są weryfikowane na etapie oceny formalnej. </w:t>
      </w:r>
      <w:r w:rsidRPr="00C418F0">
        <w:rPr>
          <w:rFonts w:asciiTheme="minorHAnsi" w:hAnsiTheme="minorHAnsi"/>
          <w:bCs/>
        </w:rPr>
        <w:t xml:space="preserve">Kryteria te </w:t>
      </w:r>
      <w:r w:rsidR="001C324F">
        <w:rPr>
          <w:rFonts w:asciiTheme="minorHAnsi" w:hAnsiTheme="minorHAnsi"/>
          <w:bCs/>
        </w:rPr>
        <w:t>dotyczą</w:t>
      </w:r>
      <w:r w:rsidR="00A343CF" w:rsidRPr="00F36BE4">
        <w:rPr>
          <w:rFonts w:asciiTheme="minorHAnsi" w:hAnsiTheme="minorHAnsi"/>
          <w:b/>
          <w:bCs/>
        </w:rPr>
        <w:t xml:space="preserve"> </w:t>
      </w:r>
      <w:r w:rsidR="00AC4C66">
        <w:rPr>
          <w:rFonts w:asciiTheme="minorHAnsi" w:hAnsiTheme="minorHAnsi"/>
        </w:rPr>
        <w:t>w </w:t>
      </w:r>
      <w:r w:rsidRPr="00C418F0">
        <w:rPr>
          <w:rFonts w:asciiTheme="minorHAnsi" w:hAnsiTheme="minorHAnsi"/>
        </w:rPr>
        <w:t xml:space="preserve">szczególności konkretnych wymogów </w:t>
      </w:r>
      <w:r w:rsidR="00F44364">
        <w:rPr>
          <w:rFonts w:asciiTheme="minorHAnsi" w:hAnsiTheme="minorHAnsi"/>
        </w:rPr>
        <w:t>odnoszących się do</w:t>
      </w:r>
      <w:r w:rsidRPr="00C418F0">
        <w:rPr>
          <w:rFonts w:asciiTheme="minorHAnsi" w:hAnsiTheme="minorHAnsi"/>
        </w:rPr>
        <w:t xml:space="preserve"> wnioskodawców, zakresu wsparcia, grup docelowych </w:t>
      </w:r>
      <w:r w:rsidR="001C324F">
        <w:rPr>
          <w:rFonts w:asciiTheme="minorHAnsi" w:hAnsiTheme="minorHAnsi"/>
        </w:rPr>
        <w:t>i </w:t>
      </w:r>
      <w:r w:rsidRPr="00670B6F">
        <w:rPr>
          <w:rFonts w:asciiTheme="minorHAnsi" w:hAnsiTheme="minorHAnsi"/>
        </w:rPr>
        <w:t xml:space="preserve">wskaźników monitorowania. </w:t>
      </w:r>
    </w:p>
    <w:p w14:paraId="51B0DDE9" w14:textId="77777777" w:rsidR="00AB49A3" w:rsidRDefault="00AB49A3" w:rsidP="00F652F6">
      <w:pPr>
        <w:spacing w:after="0"/>
        <w:rPr>
          <w:rFonts w:asciiTheme="minorHAnsi" w:hAnsiTheme="minorHAnsi"/>
        </w:rPr>
      </w:pPr>
      <w:r>
        <w:rPr>
          <w:rFonts w:asciiTheme="minorHAnsi" w:hAnsiTheme="minorHAnsi"/>
        </w:rPr>
        <w:br w:type="page"/>
      </w:r>
    </w:p>
    <w:tbl>
      <w:tblPr>
        <w:tblStyle w:val="Tabela-Siatka61"/>
        <w:tblW w:w="0" w:type="auto"/>
        <w:tblLook w:val="04A0" w:firstRow="1" w:lastRow="0" w:firstColumn="1" w:lastColumn="0" w:noHBand="0" w:noVBand="1"/>
      </w:tblPr>
      <w:tblGrid>
        <w:gridCol w:w="1688"/>
        <w:gridCol w:w="5678"/>
        <w:gridCol w:w="1696"/>
      </w:tblGrid>
      <w:tr w:rsidR="00D84C2B" w:rsidRPr="00D84C2B" w14:paraId="2FE259D4" w14:textId="77777777" w:rsidTr="00F652F6">
        <w:trPr>
          <w:trHeight w:val="456"/>
          <w:tblHeader/>
        </w:trPr>
        <w:tc>
          <w:tcPr>
            <w:tcW w:w="9062" w:type="dxa"/>
            <w:gridSpan w:val="3"/>
            <w:tcBorders>
              <w:bottom w:val="single" w:sz="4" w:space="0" w:color="auto"/>
            </w:tcBorders>
            <w:shd w:val="clear" w:color="auto" w:fill="B8CCE4" w:themeFill="accent1" w:themeFillTint="66"/>
            <w:vAlign w:val="center"/>
          </w:tcPr>
          <w:p w14:paraId="093E2371" w14:textId="77777777" w:rsidR="00D84C2B" w:rsidRPr="00D84C2B" w:rsidRDefault="00D84C2B" w:rsidP="00D84C2B">
            <w:pPr>
              <w:spacing w:after="0" w:line="276" w:lineRule="auto"/>
              <w:contextualSpacing/>
              <w:jc w:val="center"/>
              <w:rPr>
                <w:rFonts w:ascii="Calibri" w:eastAsia="Calibri" w:hAnsi="Calibri" w:cs="Arial"/>
                <w:b/>
              </w:rPr>
            </w:pPr>
            <w:r w:rsidRPr="00D84C2B">
              <w:rPr>
                <w:rFonts w:ascii="Calibri" w:eastAsia="Calibri" w:hAnsi="Calibri" w:cs="Arial"/>
                <w:b/>
              </w:rPr>
              <w:lastRenderedPageBreak/>
              <w:t xml:space="preserve">Kryteria dopuszczalności specyficzne </w:t>
            </w:r>
          </w:p>
        </w:tc>
      </w:tr>
      <w:tr w:rsidR="00D84C2B" w:rsidRPr="00D84C2B" w14:paraId="01081465" w14:textId="77777777" w:rsidTr="00F652F6">
        <w:trPr>
          <w:tblHeader/>
        </w:trPr>
        <w:tc>
          <w:tcPr>
            <w:tcW w:w="1688" w:type="dxa"/>
            <w:shd w:val="clear" w:color="auto" w:fill="DBE5F1" w:themeFill="accent1" w:themeFillTint="33"/>
            <w:vAlign w:val="center"/>
          </w:tcPr>
          <w:p w14:paraId="199CE133" w14:textId="77777777" w:rsidR="00D84C2B" w:rsidRPr="00D84C2B" w:rsidRDefault="00D84C2B" w:rsidP="00D84C2B">
            <w:pPr>
              <w:spacing w:after="0" w:line="276" w:lineRule="auto"/>
              <w:contextualSpacing/>
              <w:jc w:val="center"/>
              <w:rPr>
                <w:rFonts w:ascii="Calibri" w:eastAsia="Calibri" w:hAnsi="Calibri" w:cs="Arial"/>
                <w:b/>
              </w:rPr>
            </w:pPr>
            <w:r w:rsidRPr="00D84C2B">
              <w:rPr>
                <w:rFonts w:ascii="Calibri" w:eastAsia="Calibri" w:hAnsi="Calibri" w:cs="Arial"/>
                <w:b/>
              </w:rPr>
              <w:t xml:space="preserve">Nazwa kryterium </w:t>
            </w:r>
          </w:p>
        </w:tc>
        <w:tc>
          <w:tcPr>
            <w:tcW w:w="5678" w:type="dxa"/>
            <w:shd w:val="clear" w:color="auto" w:fill="DBE5F1" w:themeFill="accent1" w:themeFillTint="33"/>
            <w:vAlign w:val="center"/>
          </w:tcPr>
          <w:p w14:paraId="32782A6F" w14:textId="77777777" w:rsidR="00D84C2B" w:rsidRPr="00D84C2B" w:rsidRDefault="00D84C2B" w:rsidP="00D84C2B">
            <w:pPr>
              <w:spacing w:after="0" w:line="276" w:lineRule="auto"/>
              <w:contextualSpacing/>
              <w:jc w:val="center"/>
              <w:rPr>
                <w:rFonts w:ascii="Calibri" w:eastAsia="Calibri" w:hAnsi="Calibri" w:cs="Arial"/>
                <w:b/>
              </w:rPr>
            </w:pPr>
            <w:r w:rsidRPr="00D84C2B">
              <w:rPr>
                <w:rFonts w:ascii="Calibri" w:eastAsia="Calibri" w:hAnsi="Calibri" w:cs="Arial"/>
                <w:b/>
              </w:rPr>
              <w:t xml:space="preserve">Definicja kryterium </w:t>
            </w:r>
          </w:p>
        </w:tc>
        <w:tc>
          <w:tcPr>
            <w:tcW w:w="1696" w:type="dxa"/>
            <w:shd w:val="clear" w:color="auto" w:fill="DBE5F1" w:themeFill="accent1" w:themeFillTint="33"/>
            <w:vAlign w:val="center"/>
          </w:tcPr>
          <w:p w14:paraId="4700B40C" w14:textId="77777777" w:rsidR="00D84C2B" w:rsidRPr="00D84C2B" w:rsidRDefault="00D84C2B" w:rsidP="00D84C2B">
            <w:pPr>
              <w:spacing w:after="0" w:line="276" w:lineRule="auto"/>
              <w:contextualSpacing/>
              <w:jc w:val="center"/>
              <w:rPr>
                <w:rFonts w:ascii="Calibri" w:eastAsia="Calibri" w:hAnsi="Calibri" w:cs="Arial"/>
                <w:b/>
              </w:rPr>
            </w:pPr>
            <w:r w:rsidRPr="00D84C2B">
              <w:rPr>
                <w:rFonts w:ascii="Calibri" w:eastAsia="Calibri" w:hAnsi="Calibri" w:cs="Arial"/>
                <w:b/>
              </w:rPr>
              <w:t xml:space="preserve">Opis znaczenia </w:t>
            </w:r>
          </w:p>
        </w:tc>
      </w:tr>
      <w:tr w:rsidR="00D84C2B" w:rsidRPr="00D84C2B" w14:paraId="307F73C7" w14:textId="77777777" w:rsidTr="00F652F6">
        <w:trPr>
          <w:trHeight w:val="1267"/>
        </w:trPr>
        <w:tc>
          <w:tcPr>
            <w:tcW w:w="1688" w:type="dxa"/>
            <w:shd w:val="clear" w:color="auto" w:fill="FFFFFF" w:themeFill="background1"/>
            <w:vAlign w:val="center"/>
          </w:tcPr>
          <w:p w14:paraId="2E03069D" w14:textId="77777777" w:rsidR="002755B0" w:rsidRPr="00D84C2B" w:rsidRDefault="004F43FE" w:rsidP="00AB49A3">
            <w:pPr>
              <w:spacing w:after="0" w:line="276" w:lineRule="auto"/>
              <w:contextualSpacing/>
              <w:rPr>
                <w:rFonts w:ascii="Calibri" w:eastAsia="Calibri" w:hAnsi="Calibri" w:cs="Arial"/>
                <w:b/>
              </w:rPr>
            </w:pPr>
            <w:r>
              <w:rPr>
                <w:rFonts w:ascii="Calibri" w:eastAsia="Calibri" w:hAnsi="Calibri" w:cs="Arial"/>
                <w:b/>
              </w:rPr>
              <w:t xml:space="preserve">B.1. </w:t>
            </w:r>
            <w:r w:rsidR="002771A6">
              <w:rPr>
                <w:rFonts w:ascii="Calibri" w:eastAsia="Calibri" w:hAnsi="Calibri" w:cs="Arial"/>
                <w:b/>
              </w:rPr>
              <w:t>Partnerstwo</w:t>
            </w:r>
          </w:p>
        </w:tc>
        <w:tc>
          <w:tcPr>
            <w:tcW w:w="5678" w:type="dxa"/>
            <w:shd w:val="clear" w:color="auto" w:fill="FFFFFF" w:themeFill="background1"/>
            <w:vAlign w:val="center"/>
          </w:tcPr>
          <w:p w14:paraId="4521770C" w14:textId="77777777" w:rsidR="00D84C2B" w:rsidRPr="00D84C2B" w:rsidRDefault="002771A6" w:rsidP="00B310C5">
            <w:pPr>
              <w:spacing w:after="0" w:line="276" w:lineRule="auto"/>
              <w:jc w:val="both"/>
              <w:rPr>
                <w:rFonts w:asciiTheme="minorHAnsi" w:hAnsiTheme="minorHAnsi"/>
              </w:rPr>
            </w:pPr>
            <w:r>
              <w:rPr>
                <w:rFonts w:asciiTheme="minorHAnsi" w:hAnsiTheme="minorHAnsi"/>
              </w:rPr>
              <w:t>Weryfikacji podlega czy projekt realizowany jest w partnerstwie jednostki/jednostek samorządu terytorialnego i podmiotu/podmiotów ekonomii społecznej.</w:t>
            </w:r>
          </w:p>
        </w:tc>
        <w:tc>
          <w:tcPr>
            <w:tcW w:w="1696" w:type="dxa"/>
            <w:shd w:val="clear" w:color="auto" w:fill="FFFFFF" w:themeFill="background1"/>
            <w:vAlign w:val="center"/>
          </w:tcPr>
          <w:p w14:paraId="2FE0EDAD" w14:textId="77777777" w:rsidR="00D84C2B" w:rsidRPr="00D84C2B" w:rsidRDefault="00D84C2B" w:rsidP="00D84C2B">
            <w:pPr>
              <w:spacing w:after="0" w:line="276" w:lineRule="auto"/>
              <w:ind w:left="-108"/>
              <w:contextualSpacing/>
              <w:jc w:val="center"/>
              <w:rPr>
                <w:rFonts w:ascii="Calibri" w:eastAsia="Calibri" w:hAnsi="Calibri" w:cs="Arial"/>
              </w:rPr>
            </w:pPr>
            <w:r w:rsidRPr="00D84C2B">
              <w:rPr>
                <w:rFonts w:ascii="Calibri" w:eastAsia="Calibri" w:hAnsi="Calibri" w:cs="Arial"/>
              </w:rPr>
              <w:t>TAK / NIE</w:t>
            </w:r>
          </w:p>
          <w:p w14:paraId="630ACDA1" w14:textId="77777777" w:rsidR="00D84C2B" w:rsidRPr="00D84C2B" w:rsidRDefault="00D84C2B" w:rsidP="00D84C2B">
            <w:pPr>
              <w:spacing w:after="0" w:line="276" w:lineRule="auto"/>
              <w:ind w:left="-108"/>
              <w:contextualSpacing/>
              <w:jc w:val="center"/>
              <w:rPr>
                <w:rFonts w:ascii="Calibri" w:eastAsia="Calibri" w:hAnsi="Calibri" w:cs="Arial"/>
              </w:rPr>
            </w:pPr>
            <w:r w:rsidRPr="00D84C2B">
              <w:rPr>
                <w:rFonts w:ascii="Calibri" w:eastAsia="Calibri" w:hAnsi="Calibri" w:cs="Arial"/>
              </w:rPr>
              <w:t>kryterium obligatoryjne</w:t>
            </w:r>
          </w:p>
        </w:tc>
      </w:tr>
      <w:tr w:rsidR="002755B0" w:rsidRPr="00D84C2B" w14:paraId="4588FB49" w14:textId="77777777" w:rsidTr="00F652F6">
        <w:trPr>
          <w:trHeight w:val="285"/>
        </w:trPr>
        <w:tc>
          <w:tcPr>
            <w:tcW w:w="1688" w:type="dxa"/>
            <w:shd w:val="clear" w:color="auto" w:fill="FFFFFF" w:themeFill="background1"/>
          </w:tcPr>
          <w:p w14:paraId="24896E6A" w14:textId="77777777" w:rsidR="002755B0" w:rsidRPr="002755B0" w:rsidRDefault="004F43FE" w:rsidP="00AB49A3">
            <w:pPr>
              <w:spacing w:after="0" w:line="276" w:lineRule="auto"/>
              <w:contextualSpacing/>
              <w:rPr>
                <w:rFonts w:ascii="Calibri" w:eastAsia="Calibri" w:hAnsi="Calibri" w:cs="Arial"/>
                <w:b/>
              </w:rPr>
            </w:pPr>
            <w:r>
              <w:rPr>
                <w:rFonts w:ascii="Calibri" w:eastAsia="Calibri" w:hAnsi="Calibri" w:cs="Arial"/>
                <w:b/>
              </w:rPr>
              <w:t xml:space="preserve">B.2. </w:t>
            </w:r>
            <w:r w:rsidR="002771A6" w:rsidRPr="002755B0">
              <w:rPr>
                <w:rFonts w:ascii="Calibri" w:eastAsia="Calibri" w:hAnsi="Calibri" w:cs="Arial"/>
                <w:b/>
              </w:rPr>
              <w:t>Koszt przypadający na uczestnika</w:t>
            </w:r>
          </w:p>
        </w:tc>
        <w:tc>
          <w:tcPr>
            <w:tcW w:w="5678" w:type="dxa"/>
            <w:shd w:val="clear" w:color="auto" w:fill="FFFFFF" w:themeFill="background1"/>
          </w:tcPr>
          <w:p w14:paraId="475D992C" w14:textId="77777777" w:rsidR="002755B0" w:rsidRPr="006F603E" w:rsidRDefault="002771A6" w:rsidP="00B310C5">
            <w:pPr>
              <w:spacing w:after="0" w:line="276" w:lineRule="auto"/>
              <w:jc w:val="both"/>
              <w:rPr>
                <w:rFonts w:asciiTheme="minorHAnsi" w:hAnsiTheme="minorHAnsi"/>
              </w:rPr>
            </w:pPr>
            <w:r w:rsidRPr="006F603E">
              <w:rPr>
                <w:rFonts w:asciiTheme="minorHAnsi" w:hAnsiTheme="minorHAnsi"/>
              </w:rPr>
              <w:t>Weryfikacji podlega średni koszt przypadający na ucze</w:t>
            </w:r>
            <w:r w:rsidR="004F43FE" w:rsidRPr="006F603E">
              <w:rPr>
                <w:rFonts w:asciiTheme="minorHAnsi" w:hAnsiTheme="minorHAnsi"/>
              </w:rPr>
              <w:t>stnika projektu, określony na maksymalnym poziomie 20 000 zł.</w:t>
            </w:r>
          </w:p>
        </w:tc>
        <w:tc>
          <w:tcPr>
            <w:tcW w:w="1696" w:type="dxa"/>
            <w:shd w:val="clear" w:color="auto" w:fill="FFFFFF" w:themeFill="background1"/>
            <w:vAlign w:val="center"/>
          </w:tcPr>
          <w:p w14:paraId="6CC9FD74" w14:textId="77777777" w:rsidR="004F43FE" w:rsidRPr="002755B0" w:rsidRDefault="002755B0" w:rsidP="004F43FE">
            <w:pPr>
              <w:spacing w:after="0" w:line="276" w:lineRule="auto"/>
              <w:ind w:left="-108"/>
              <w:contextualSpacing/>
              <w:jc w:val="center"/>
              <w:rPr>
                <w:rFonts w:ascii="Calibri" w:eastAsia="Calibri" w:hAnsi="Calibri" w:cs="Arial"/>
              </w:rPr>
            </w:pPr>
            <w:r w:rsidRPr="002755B0">
              <w:rPr>
                <w:rFonts w:ascii="Calibri" w:eastAsia="Calibri" w:hAnsi="Calibri" w:cs="Arial"/>
              </w:rPr>
              <w:t>T</w:t>
            </w:r>
            <w:r w:rsidR="004F43FE" w:rsidRPr="002755B0">
              <w:rPr>
                <w:rFonts w:ascii="Calibri" w:eastAsia="Calibri" w:hAnsi="Calibri" w:cs="Arial"/>
              </w:rPr>
              <w:t>AK / NIE</w:t>
            </w:r>
          </w:p>
          <w:p w14:paraId="1C0D4E7E" w14:textId="77777777" w:rsidR="002755B0" w:rsidRPr="00D84C2B" w:rsidRDefault="004F43FE" w:rsidP="004F43FE">
            <w:pPr>
              <w:spacing w:after="0" w:line="276" w:lineRule="auto"/>
              <w:ind w:left="-108"/>
              <w:contextualSpacing/>
              <w:jc w:val="center"/>
              <w:rPr>
                <w:rFonts w:ascii="Calibri" w:eastAsia="Calibri" w:hAnsi="Calibri" w:cs="Arial"/>
              </w:rPr>
            </w:pPr>
            <w:r w:rsidRPr="002755B0">
              <w:rPr>
                <w:rFonts w:ascii="Calibri" w:eastAsia="Calibri" w:hAnsi="Calibri" w:cs="Arial"/>
              </w:rPr>
              <w:t>kryterium obligatoryjne</w:t>
            </w:r>
          </w:p>
        </w:tc>
      </w:tr>
    </w:tbl>
    <w:p w14:paraId="331CEC3F" w14:textId="77777777" w:rsidR="00E440AB" w:rsidRDefault="00E440AB" w:rsidP="00CB7343">
      <w:pPr>
        <w:shd w:val="clear" w:color="auto" w:fill="FFFFFF" w:themeFill="background1"/>
        <w:spacing w:after="0"/>
        <w:jc w:val="both"/>
        <w:rPr>
          <w:rFonts w:asciiTheme="minorHAnsi" w:hAnsiTheme="minorHAnsi"/>
        </w:rPr>
      </w:pPr>
    </w:p>
    <w:p w14:paraId="77A006B9" w14:textId="77777777" w:rsidR="00E440AB" w:rsidRPr="00AB49A3" w:rsidRDefault="00E440AB" w:rsidP="00AB49A3">
      <w:pPr>
        <w:shd w:val="clear" w:color="auto" w:fill="FFFFFF" w:themeFill="background1"/>
        <w:spacing w:after="0"/>
        <w:jc w:val="both"/>
        <w:rPr>
          <w:rFonts w:asciiTheme="minorHAnsi" w:hAnsiTheme="minorHAnsi"/>
          <w:b/>
        </w:rPr>
      </w:pPr>
      <w:r w:rsidRPr="00E440AB">
        <w:rPr>
          <w:rFonts w:asciiTheme="minorHAnsi" w:hAnsiTheme="minorHAnsi"/>
          <w:b/>
        </w:rPr>
        <w:t>UWAGA</w:t>
      </w:r>
      <w:r w:rsidR="005D5397">
        <w:rPr>
          <w:rFonts w:asciiTheme="minorHAnsi" w:hAnsiTheme="minorHAnsi"/>
          <w:b/>
        </w:rPr>
        <w:t>:</w:t>
      </w:r>
    </w:p>
    <w:p w14:paraId="512EDF3E" w14:textId="4D25152B" w:rsidR="00414E3B" w:rsidRPr="00414E3B" w:rsidRDefault="00414E3B" w:rsidP="00F652F6">
      <w:pPr>
        <w:pStyle w:val="Akapitzlist"/>
        <w:spacing w:before="240" w:after="0"/>
        <w:ind w:left="0"/>
        <w:jc w:val="both"/>
        <w:rPr>
          <w:rFonts w:asciiTheme="minorHAnsi" w:eastAsia="Times New Roman" w:hAnsiTheme="minorHAnsi" w:cs="Calibri"/>
          <w:lang w:eastAsia="pl-PL"/>
        </w:rPr>
      </w:pPr>
      <w:r w:rsidRPr="005D5397">
        <w:rPr>
          <w:rFonts w:asciiTheme="minorHAnsi" w:hAnsiTheme="minorHAnsi"/>
        </w:rPr>
        <w:t xml:space="preserve">Koszt </w:t>
      </w:r>
      <w:r w:rsidR="00414BD1" w:rsidRPr="005D5397">
        <w:rPr>
          <w:rFonts w:asciiTheme="minorHAnsi" w:hAnsiTheme="minorHAnsi"/>
        </w:rPr>
        <w:t>20</w:t>
      </w:r>
      <w:r w:rsidR="007F21D1">
        <w:rPr>
          <w:rFonts w:asciiTheme="minorHAnsi" w:hAnsiTheme="minorHAnsi"/>
        </w:rPr>
        <w:t> </w:t>
      </w:r>
      <w:r w:rsidR="00414BD1" w:rsidRPr="005D5397">
        <w:rPr>
          <w:rFonts w:asciiTheme="minorHAnsi" w:hAnsiTheme="minorHAnsi"/>
        </w:rPr>
        <w:t>000</w:t>
      </w:r>
      <w:r w:rsidR="007F21D1">
        <w:rPr>
          <w:rFonts w:asciiTheme="minorHAnsi" w:hAnsiTheme="minorHAnsi"/>
        </w:rPr>
        <w:t xml:space="preserve"> PLN</w:t>
      </w:r>
      <w:r w:rsidR="00414BD1" w:rsidRPr="005D5397">
        <w:rPr>
          <w:rFonts w:asciiTheme="minorHAnsi" w:hAnsiTheme="minorHAnsi"/>
        </w:rPr>
        <w:t xml:space="preserve"> </w:t>
      </w:r>
      <w:r w:rsidR="006F603E" w:rsidRPr="005D5397">
        <w:rPr>
          <w:rFonts w:asciiTheme="minorHAnsi" w:hAnsiTheme="minorHAnsi"/>
        </w:rPr>
        <w:t xml:space="preserve">obejmuje </w:t>
      </w:r>
      <w:r w:rsidR="001154CB" w:rsidRPr="005D5397">
        <w:rPr>
          <w:rFonts w:asciiTheme="minorHAnsi" w:hAnsiTheme="minorHAnsi"/>
        </w:rPr>
        <w:t xml:space="preserve">wyłącznie </w:t>
      </w:r>
      <w:r w:rsidR="006F603E" w:rsidRPr="005D5397">
        <w:rPr>
          <w:rFonts w:asciiTheme="minorHAnsi" w:hAnsiTheme="minorHAnsi"/>
        </w:rPr>
        <w:t>uczestników wliczanych do wskaźnika</w:t>
      </w:r>
      <w:r w:rsidRPr="005D5397">
        <w:rPr>
          <w:rFonts w:asciiTheme="minorHAnsi" w:hAnsiTheme="minorHAnsi"/>
        </w:rPr>
        <w:t xml:space="preserve"> „Liczba osób zagrożonych ubóstwem lub wykluczeniem społecznym objętych usługami społecznymi świadczonymi </w:t>
      </w:r>
      <w:r w:rsidR="006F603E" w:rsidRPr="005D5397">
        <w:rPr>
          <w:rFonts w:asciiTheme="minorHAnsi" w:hAnsiTheme="minorHAnsi"/>
        </w:rPr>
        <w:t>w interesie ogólnym w programie”.</w:t>
      </w:r>
    </w:p>
    <w:p w14:paraId="0E372711" w14:textId="77777777" w:rsidR="00FB1058" w:rsidRPr="00FB1058" w:rsidRDefault="00FB1058" w:rsidP="00FB1058">
      <w:pPr>
        <w:pStyle w:val="Akapitzlist"/>
        <w:spacing w:after="0"/>
        <w:ind w:left="426"/>
        <w:jc w:val="both"/>
        <w:rPr>
          <w:rFonts w:asciiTheme="minorHAnsi" w:eastAsia="Times New Roman" w:hAnsiTheme="minorHAnsi" w:cs="Calibri"/>
          <w:sz w:val="16"/>
          <w:szCs w:val="16"/>
          <w:lang w:eastAsia="pl-PL"/>
        </w:rPr>
      </w:pPr>
    </w:p>
    <w:p w14:paraId="74E26CF9" w14:textId="77777777" w:rsidR="005519B0" w:rsidRPr="009C0DF6" w:rsidRDefault="005519B0" w:rsidP="008479A6">
      <w:pPr>
        <w:pStyle w:val="Akapitzlist"/>
        <w:spacing w:after="0"/>
        <w:ind w:left="426"/>
        <w:jc w:val="both"/>
        <w:rPr>
          <w:rFonts w:asciiTheme="minorHAnsi" w:eastAsia="Times New Roman" w:hAnsiTheme="minorHAnsi" w:cs="Calibri"/>
          <w:lang w:eastAsia="pl-PL"/>
        </w:rPr>
      </w:pPr>
    </w:p>
    <w:p w14:paraId="2D7B7655" w14:textId="77777777" w:rsidR="0080458B" w:rsidRPr="00323FC7" w:rsidRDefault="00CB7343" w:rsidP="00323FC7">
      <w:pPr>
        <w:spacing w:after="0"/>
        <w:jc w:val="both"/>
        <w:rPr>
          <w:rFonts w:asciiTheme="minorHAnsi" w:hAnsiTheme="minorHAnsi"/>
        </w:rPr>
      </w:pPr>
      <w:r w:rsidRPr="00323FC7">
        <w:rPr>
          <w:rFonts w:asciiTheme="minorHAnsi" w:hAnsiTheme="minorHAnsi"/>
          <w:b/>
        </w:rPr>
        <w:t>KRYTERIA MERYTORYCZNE – STRATEGICZNE</w:t>
      </w:r>
      <w:r w:rsidR="00A343CF" w:rsidRPr="00F36BE4">
        <w:rPr>
          <w:rFonts w:asciiTheme="minorHAnsi" w:hAnsiTheme="minorHAnsi"/>
          <w:b/>
        </w:rPr>
        <w:t xml:space="preserve"> </w:t>
      </w:r>
      <w:r w:rsidR="004D1284" w:rsidRPr="00F36BE4">
        <w:rPr>
          <w:rFonts w:asciiTheme="minorHAnsi" w:hAnsiTheme="minorHAnsi"/>
          <w:b/>
        </w:rPr>
        <w:t>I STOPNIA</w:t>
      </w:r>
      <w:r w:rsidRPr="00323FC7">
        <w:rPr>
          <w:rFonts w:asciiTheme="minorHAnsi" w:hAnsiTheme="minorHAnsi"/>
          <w:b/>
        </w:rPr>
        <w:t xml:space="preserve"> SPECYFICZNEGO UKIERUNKOWANIA PROJEKTU</w:t>
      </w:r>
    </w:p>
    <w:p w14:paraId="747767AD" w14:textId="77777777" w:rsidR="000D58BD" w:rsidRDefault="0080458B" w:rsidP="00F652F6">
      <w:pPr>
        <w:shd w:val="clear" w:color="auto" w:fill="FFFFFF"/>
        <w:spacing w:before="240" w:after="0"/>
        <w:jc w:val="both"/>
        <w:rPr>
          <w:rFonts w:asciiTheme="minorHAnsi" w:hAnsiTheme="minorHAnsi"/>
        </w:rPr>
      </w:pPr>
      <w:r w:rsidRPr="00323FC7">
        <w:rPr>
          <w:rFonts w:asciiTheme="minorHAnsi" w:hAnsiTheme="minorHAnsi"/>
          <w:color w:val="000000"/>
        </w:rPr>
        <w:t xml:space="preserve">Projekty składane w </w:t>
      </w:r>
      <w:r w:rsidRPr="00323FC7">
        <w:rPr>
          <w:rFonts w:asciiTheme="minorHAnsi" w:hAnsiTheme="minorHAnsi"/>
        </w:rPr>
        <w:t>konkursie</w:t>
      </w:r>
      <w:r w:rsidRPr="00323FC7">
        <w:rPr>
          <w:rFonts w:asciiTheme="minorHAnsi" w:hAnsiTheme="minorHAnsi"/>
          <w:color w:val="000000"/>
        </w:rPr>
        <w:t xml:space="preserve"> w możliwie największym stopniu powinny wpisywać się w</w:t>
      </w:r>
      <w:r w:rsidRPr="00323FC7">
        <w:rPr>
          <w:rFonts w:asciiTheme="minorHAnsi" w:hAnsiTheme="minorHAnsi"/>
        </w:rPr>
        <w:t xml:space="preserve"> cele, założenia</w:t>
      </w:r>
      <w:r w:rsidR="0030508F" w:rsidRPr="00323FC7">
        <w:rPr>
          <w:rFonts w:asciiTheme="minorHAnsi" w:hAnsiTheme="minorHAnsi"/>
        </w:rPr>
        <w:t>,</w:t>
      </w:r>
      <w:r w:rsidRPr="00323FC7">
        <w:rPr>
          <w:rFonts w:asciiTheme="minorHAnsi" w:hAnsiTheme="minorHAnsi"/>
        </w:rPr>
        <w:t xml:space="preserve"> </w:t>
      </w:r>
      <w:r w:rsidR="0030508F" w:rsidRPr="00323FC7">
        <w:rPr>
          <w:rFonts w:asciiTheme="minorHAnsi" w:hAnsiTheme="minorHAnsi"/>
        </w:rPr>
        <w:t>a także</w:t>
      </w:r>
      <w:r w:rsidRPr="00323FC7">
        <w:rPr>
          <w:rFonts w:asciiTheme="minorHAnsi" w:hAnsiTheme="minorHAnsi"/>
        </w:rPr>
        <w:t xml:space="preserve"> preferencje określone w </w:t>
      </w:r>
      <w:proofErr w:type="spellStart"/>
      <w:r w:rsidRPr="00323FC7">
        <w:rPr>
          <w:rFonts w:asciiTheme="minorHAnsi" w:hAnsiTheme="minorHAnsi"/>
        </w:rPr>
        <w:t>SzOOP</w:t>
      </w:r>
      <w:proofErr w:type="spellEnd"/>
      <w:r w:rsidRPr="00323FC7">
        <w:rPr>
          <w:rFonts w:asciiTheme="minorHAnsi" w:hAnsiTheme="minorHAnsi"/>
        </w:rPr>
        <w:t xml:space="preserve"> RPO WP</w:t>
      </w:r>
      <w:r w:rsidR="0030508F" w:rsidRPr="00323FC7">
        <w:rPr>
          <w:rFonts w:asciiTheme="minorHAnsi" w:hAnsiTheme="minorHAnsi"/>
        </w:rPr>
        <w:t xml:space="preserve"> 2014-2020</w:t>
      </w:r>
      <w:r w:rsidRPr="00323FC7">
        <w:rPr>
          <w:rFonts w:asciiTheme="minorHAnsi" w:hAnsiTheme="minorHAnsi"/>
        </w:rPr>
        <w:t xml:space="preserve"> w ramach Działania 6.</w:t>
      </w:r>
      <w:r w:rsidR="006D4671">
        <w:rPr>
          <w:rFonts w:asciiTheme="minorHAnsi" w:hAnsiTheme="minorHAnsi"/>
        </w:rPr>
        <w:t>2</w:t>
      </w:r>
      <w:r w:rsidR="00D12E29">
        <w:rPr>
          <w:rFonts w:asciiTheme="minorHAnsi" w:hAnsiTheme="minorHAnsi"/>
        </w:rPr>
        <w:t>.</w:t>
      </w:r>
      <w:r w:rsidR="00984B84" w:rsidRPr="00323FC7">
        <w:rPr>
          <w:rFonts w:asciiTheme="minorHAnsi" w:hAnsiTheme="minorHAnsi" w:cs="Arial"/>
          <w:i/>
          <w:lang w:eastAsia="pl-PL"/>
        </w:rPr>
        <w:t xml:space="preserve"> </w:t>
      </w:r>
      <w:r w:rsidR="006D4671">
        <w:rPr>
          <w:rFonts w:asciiTheme="minorHAnsi" w:hAnsiTheme="minorHAnsi" w:cs="Arial"/>
          <w:i/>
          <w:lang w:eastAsia="pl-PL"/>
        </w:rPr>
        <w:t>Usługi społeczne</w:t>
      </w:r>
      <w:r w:rsidRPr="00323FC7">
        <w:rPr>
          <w:rFonts w:asciiTheme="minorHAnsi" w:hAnsiTheme="minorHAnsi"/>
        </w:rPr>
        <w:t>, Poddziałanie 6.</w:t>
      </w:r>
      <w:r w:rsidR="006D4671">
        <w:rPr>
          <w:rFonts w:asciiTheme="minorHAnsi" w:hAnsiTheme="minorHAnsi"/>
        </w:rPr>
        <w:t>2</w:t>
      </w:r>
      <w:r w:rsidRPr="00323FC7">
        <w:rPr>
          <w:rFonts w:asciiTheme="minorHAnsi" w:hAnsiTheme="minorHAnsi"/>
        </w:rPr>
        <w:t>.2</w:t>
      </w:r>
      <w:r w:rsidR="00D12E29">
        <w:rPr>
          <w:rFonts w:asciiTheme="minorHAnsi" w:hAnsiTheme="minorHAnsi"/>
        </w:rPr>
        <w:t>.</w:t>
      </w:r>
      <w:r w:rsidR="00984B84" w:rsidRPr="00323FC7">
        <w:rPr>
          <w:rFonts w:asciiTheme="minorHAnsi" w:hAnsiTheme="minorHAnsi"/>
        </w:rPr>
        <w:t xml:space="preserve"> </w:t>
      </w:r>
      <w:r w:rsidR="006D4671">
        <w:rPr>
          <w:rFonts w:asciiTheme="minorHAnsi" w:hAnsiTheme="minorHAnsi"/>
          <w:i/>
        </w:rPr>
        <w:t>Rozwój usług społecznych</w:t>
      </w:r>
      <w:r w:rsidRPr="00323FC7">
        <w:rPr>
          <w:rFonts w:asciiTheme="minorHAnsi" w:hAnsiTheme="minorHAnsi"/>
        </w:rPr>
        <w:t xml:space="preserve">, wynikające bezpośrednio </w:t>
      </w:r>
      <w:r w:rsidR="00AB49A3">
        <w:rPr>
          <w:rFonts w:asciiTheme="minorHAnsi" w:hAnsiTheme="minorHAnsi"/>
        </w:rPr>
        <w:t>z treści RPO </w:t>
      </w:r>
      <w:r w:rsidRPr="00323FC7">
        <w:rPr>
          <w:rFonts w:asciiTheme="minorHAnsi" w:hAnsiTheme="minorHAnsi"/>
        </w:rPr>
        <w:t>WP</w:t>
      </w:r>
      <w:r w:rsidR="00AB49A3">
        <w:rPr>
          <w:rFonts w:asciiTheme="minorHAnsi" w:hAnsiTheme="minorHAnsi"/>
        </w:rPr>
        <w:t> </w:t>
      </w:r>
      <w:r w:rsidR="009658F0" w:rsidRPr="00323FC7">
        <w:rPr>
          <w:rFonts w:asciiTheme="minorHAnsi" w:hAnsiTheme="minorHAnsi"/>
        </w:rPr>
        <w:t xml:space="preserve">2014-2020 </w:t>
      </w:r>
      <w:r w:rsidRPr="00323FC7">
        <w:rPr>
          <w:rFonts w:asciiTheme="minorHAnsi" w:hAnsiTheme="minorHAnsi"/>
        </w:rPr>
        <w:t xml:space="preserve">oraz </w:t>
      </w:r>
      <w:r w:rsidR="00984B84" w:rsidRPr="00323FC7">
        <w:rPr>
          <w:rFonts w:asciiTheme="minorHAnsi" w:hAnsiTheme="minorHAnsi"/>
        </w:rPr>
        <w:t>UP</w:t>
      </w:r>
      <w:r w:rsidRPr="00323FC7">
        <w:rPr>
          <w:rFonts w:asciiTheme="minorHAnsi" w:hAnsiTheme="minorHAnsi"/>
        </w:rPr>
        <w:t xml:space="preserve">. </w:t>
      </w:r>
    </w:p>
    <w:p w14:paraId="23D15F05" w14:textId="77777777" w:rsidR="00E440AB" w:rsidRDefault="00E440AB" w:rsidP="008C48CF">
      <w:pPr>
        <w:shd w:val="clear" w:color="auto" w:fill="FFFFFF"/>
        <w:spacing w:after="0"/>
        <w:jc w:val="both"/>
        <w:rPr>
          <w:rFonts w:asciiTheme="minorHAnsi" w:hAnsiTheme="minorHAnsi"/>
        </w:rPr>
      </w:pPr>
    </w:p>
    <w:p w14:paraId="3237105E" w14:textId="77777777" w:rsidR="00323FC7" w:rsidRDefault="00323FC7" w:rsidP="008C48CF">
      <w:pPr>
        <w:shd w:val="clear" w:color="auto" w:fill="FFFFFF"/>
        <w:spacing w:after="0"/>
        <w:jc w:val="both"/>
        <w:rPr>
          <w:rFonts w:asciiTheme="minorHAnsi" w:hAnsiTheme="minorHAnsi"/>
        </w:rPr>
      </w:pPr>
      <w:r w:rsidRPr="008C48CF">
        <w:rPr>
          <w:rFonts w:asciiTheme="minorHAnsi" w:hAnsiTheme="minorHAnsi"/>
        </w:rPr>
        <w:t xml:space="preserve">Wymogi wynikające z ww. preferencji określone są przez kryteria </w:t>
      </w:r>
      <w:r w:rsidR="000D58BD" w:rsidRPr="008C48CF">
        <w:rPr>
          <w:rFonts w:asciiTheme="minorHAnsi" w:hAnsiTheme="minorHAnsi"/>
        </w:rPr>
        <w:t>strategiczne</w:t>
      </w:r>
      <w:r w:rsidR="000D58BD">
        <w:rPr>
          <w:rFonts w:asciiTheme="minorHAnsi" w:hAnsiTheme="minorHAnsi"/>
        </w:rPr>
        <w:t xml:space="preserve"> I stopnia </w:t>
      </w:r>
      <w:r w:rsidRPr="008C48CF">
        <w:rPr>
          <w:rFonts w:asciiTheme="minorHAnsi" w:hAnsiTheme="minorHAnsi"/>
        </w:rPr>
        <w:t xml:space="preserve">specyficznego ukierunkowania projektu, których stopień spełnienia oceniany jest na etapie oceny merytorycznej. </w:t>
      </w:r>
    </w:p>
    <w:p w14:paraId="057BBFEB" w14:textId="77777777" w:rsidR="00D84C2B" w:rsidRPr="00D84C2B" w:rsidRDefault="00D84C2B" w:rsidP="00D84C2B">
      <w:pPr>
        <w:spacing w:after="0"/>
        <w:jc w:val="both"/>
        <w:rPr>
          <w:rFonts w:asciiTheme="minorHAnsi" w:hAnsiTheme="minorHAnsi"/>
        </w:rPr>
      </w:pPr>
    </w:p>
    <w:tbl>
      <w:tblPr>
        <w:tblStyle w:val="Tabela-Siatka62"/>
        <w:tblW w:w="0" w:type="auto"/>
        <w:tblLook w:val="04A0" w:firstRow="1" w:lastRow="0" w:firstColumn="1" w:lastColumn="0" w:noHBand="0" w:noVBand="1"/>
      </w:tblPr>
      <w:tblGrid>
        <w:gridCol w:w="2004"/>
        <w:gridCol w:w="4868"/>
        <w:gridCol w:w="1068"/>
        <w:gridCol w:w="1122"/>
      </w:tblGrid>
      <w:tr w:rsidR="00D84C2B" w:rsidRPr="00D84C2B" w14:paraId="4138A9A1" w14:textId="77777777" w:rsidTr="00F652F6">
        <w:trPr>
          <w:trHeight w:val="470"/>
          <w:tblHeader/>
        </w:trPr>
        <w:tc>
          <w:tcPr>
            <w:tcW w:w="9062" w:type="dxa"/>
            <w:gridSpan w:val="4"/>
            <w:tcBorders>
              <w:bottom w:val="single" w:sz="4" w:space="0" w:color="auto"/>
            </w:tcBorders>
            <w:shd w:val="clear" w:color="auto" w:fill="B8CCE4" w:themeFill="accent1" w:themeFillTint="66"/>
            <w:vAlign w:val="center"/>
          </w:tcPr>
          <w:p w14:paraId="777E3EB5" w14:textId="77777777" w:rsidR="00D84C2B" w:rsidRPr="00D84C2B" w:rsidRDefault="00D84C2B" w:rsidP="00D84C2B">
            <w:pPr>
              <w:spacing w:after="0" w:line="276" w:lineRule="auto"/>
              <w:contextualSpacing/>
              <w:jc w:val="center"/>
              <w:rPr>
                <w:rFonts w:ascii="Calibri" w:eastAsia="Calibri" w:hAnsi="Calibri" w:cs="Arial"/>
                <w:b/>
              </w:rPr>
            </w:pPr>
            <w:r w:rsidRPr="00D84C2B">
              <w:rPr>
                <w:rFonts w:ascii="Calibri" w:eastAsia="Calibri" w:hAnsi="Calibri" w:cs="Arial"/>
                <w:b/>
              </w:rPr>
              <w:t>Kryteria strategiczne I stopnia specyficznego ukierunkowania projektu</w:t>
            </w:r>
          </w:p>
        </w:tc>
      </w:tr>
      <w:tr w:rsidR="00D84C2B" w:rsidRPr="00D84C2B" w14:paraId="204297CD" w14:textId="77777777" w:rsidTr="00F652F6">
        <w:trPr>
          <w:tblHeader/>
        </w:trPr>
        <w:tc>
          <w:tcPr>
            <w:tcW w:w="2004" w:type="dxa"/>
            <w:vMerge w:val="restart"/>
            <w:shd w:val="clear" w:color="auto" w:fill="DBE5F1" w:themeFill="accent1" w:themeFillTint="33"/>
            <w:vAlign w:val="center"/>
          </w:tcPr>
          <w:p w14:paraId="35D05357" w14:textId="77777777" w:rsidR="00D84C2B" w:rsidRPr="00D84C2B" w:rsidRDefault="00D84C2B" w:rsidP="00D84C2B">
            <w:pPr>
              <w:spacing w:after="0" w:line="276" w:lineRule="auto"/>
              <w:contextualSpacing/>
              <w:jc w:val="center"/>
              <w:rPr>
                <w:rFonts w:ascii="Calibri" w:eastAsia="Calibri" w:hAnsi="Calibri" w:cs="Arial"/>
                <w:b/>
              </w:rPr>
            </w:pPr>
            <w:r w:rsidRPr="00D84C2B">
              <w:rPr>
                <w:rFonts w:ascii="Calibri" w:eastAsia="Calibri" w:hAnsi="Calibri" w:cs="Arial"/>
                <w:b/>
              </w:rPr>
              <w:t xml:space="preserve">Nazwa kryterium </w:t>
            </w:r>
          </w:p>
        </w:tc>
        <w:tc>
          <w:tcPr>
            <w:tcW w:w="4868" w:type="dxa"/>
            <w:vMerge w:val="restart"/>
            <w:shd w:val="clear" w:color="auto" w:fill="DBE5F1" w:themeFill="accent1" w:themeFillTint="33"/>
            <w:vAlign w:val="center"/>
          </w:tcPr>
          <w:p w14:paraId="1419FFE2" w14:textId="77777777" w:rsidR="00D84C2B" w:rsidRPr="00D84C2B" w:rsidRDefault="00D84C2B" w:rsidP="00D84C2B">
            <w:pPr>
              <w:spacing w:after="0" w:line="276" w:lineRule="auto"/>
              <w:contextualSpacing/>
              <w:jc w:val="center"/>
              <w:rPr>
                <w:rFonts w:ascii="Calibri" w:eastAsia="Calibri" w:hAnsi="Calibri" w:cs="Arial"/>
                <w:b/>
              </w:rPr>
            </w:pPr>
            <w:r w:rsidRPr="00D84C2B">
              <w:rPr>
                <w:rFonts w:ascii="Calibri" w:eastAsia="Calibri" w:hAnsi="Calibri" w:cs="Arial"/>
                <w:b/>
              </w:rPr>
              <w:t xml:space="preserve">Definicja kryterium </w:t>
            </w:r>
          </w:p>
        </w:tc>
        <w:tc>
          <w:tcPr>
            <w:tcW w:w="2190" w:type="dxa"/>
            <w:gridSpan w:val="2"/>
            <w:shd w:val="clear" w:color="auto" w:fill="DBE5F1" w:themeFill="accent1" w:themeFillTint="33"/>
            <w:vAlign w:val="center"/>
          </w:tcPr>
          <w:p w14:paraId="447A3B52" w14:textId="77777777" w:rsidR="00D84C2B" w:rsidRPr="00D84C2B" w:rsidRDefault="00D84C2B" w:rsidP="00D84C2B">
            <w:pPr>
              <w:spacing w:after="0" w:line="276" w:lineRule="auto"/>
              <w:contextualSpacing/>
              <w:jc w:val="center"/>
              <w:rPr>
                <w:rFonts w:ascii="Calibri" w:eastAsia="Calibri" w:hAnsi="Calibri" w:cs="Arial"/>
                <w:b/>
              </w:rPr>
            </w:pPr>
            <w:r w:rsidRPr="00D84C2B">
              <w:rPr>
                <w:rFonts w:ascii="Calibri" w:eastAsia="Calibri" w:hAnsi="Calibri" w:cs="Arial"/>
                <w:b/>
              </w:rPr>
              <w:t xml:space="preserve">Opis znaczenia </w:t>
            </w:r>
          </w:p>
        </w:tc>
      </w:tr>
      <w:tr w:rsidR="00D84C2B" w:rsidRPr="00D84C2B" w14:paraId="2CA9F89A" w14:textId="77777777" w:rsidTr="00F652F6">
        <w:trPr>
          <w:trHeight w:val="657"/>
          <w:tblHeader/>
        </w:trPr>
        <w:tc>
          <w:tcPr>
            <w:tcW w:w="2004" w:type="dxa"/>
            <w:vMerge/>
            <w:shd w:val="clear" w:color="auto" w:fill="DBE5F1" w:themeFill="accent1" w:themeFillTint="33"/>
            <w:vAlign w:val="center"/>
          </w:tcPr>
          <w:p w14:paraId="35C6533D" w14:textId="77777777" w:rsidR="00D84C2B" w:rsidRPr="00D84C2B" w:rsidRDefault="00D84C2B" w:rsidP="00D84C2B">
            <w:pPr>
              <w:spacing w:after="0" w:line="276" w:lineRule="auto"/>
              <w:contextualSpacing/>
              <w:jc w:val="both"/>
              <w:rPr>
                <w:rFonts w:ascii="Calibri" w:eastAsia="Calibri" w:hAnsi="Calibri" w:cs="Arial"/>
              </w:rPr>
            </w:pPr>
          </w:p>
        </w:tc>
        <w:tc>
          <w:tcPr>
            <w:tcW w:w="4868" w:type="dxa"/>
            <w:vMerge/>
            <w:shd w:val="clear" w:color="auto" w:fill="DBE5F1" w:themeFill="accent1" w:themeFillTint="33"/>
            <w:vAlign w:val="center"/>
          </w:tcPr>
          <w:p w14:paraId="147414BE" w14:textId="77777777" w:rsidR="00D84C2B" w:rsidRPr="00D84C2B" w:rsidRDefault="00D84C2B" w:rsidP="00D84C2B">
            <w:pPr>
              <w:spacing w:after="0" w:line="276" w:lineRule="auto"/>
              <w:jc w:val="both"/>
              <w:rPr>
                <w:rFonts w:asciiTheme="minorHAnsi" w:hAnsiTheme="minorHAnsi"/>
              </w:rPr>
            </w:pPr>
          </w:p>
        </w:tc>
        <w:tc>
          <w:tcPr>
            <w:tcW w:w="1068" w:type="dxa"/>
            <w:shd w:val="clear" w:color="auto" w:fill="DBE5F1" w:themeFill="accent1" w:themeFillTint="33"/>
            <w:vAlign w:val="center"/>
          </w:tcPr>
          <w:p w14:paraId="444C7EBC" w14:textId="77777777" w:rsidR="00D84C2B" w:rsidRPr="00D84C2B" w:rsidRDefault="00D84C2B" w:rsidP="00D84C2B">
            <w:pPr>
              <w:spacing w:after="0" w:line="276" w:lineRule="auto"/>
              <w:ind w:left="720" w:hanging="720"/>
              <w:contextualSpacing/>
              <w:jc w:val="center"/>
              <w:rPr>
                <w:rFonts w:ascii="Calibri" w:eastAsia="Calibri" w:hAnsi="Calibri" w:cs="Arial"/>
                <w:b/>
              </w:rPr>
            </w:pPr>
            <w:r w:rsidRPr="00D84C2B">
              <w:rPr>
                <w:rFonts w:ascii="Calibri" w:eastAsia="Calibri" w:hAnsi="Calibri" w:cs="Arial"/>
                <w:b/>
              </w:rPr>
              <w:t>Waga</w:t>
            </w:r>
          </w:p>
        </w:tc>
        <w:tc>
          <w:tcPr>
            <w:tcW w:w="1122" w:type="dxa"/>
            <w:tcBorders>
              <w:bottom w:val="single" w:sz="4" w:space="0" w:color="auto"/>
            </w:tcBorders>
            <w:shd w:val="clear" w:color="auto" w:fill="DBE5F1" w:themeFill="accent1" w:themeFillTint="33"/>
            <w:vAlign w:val="center"/>
          </w:tcPr>
          <w:p w14:paraId="45A6D79A" w14:textId="77777777" w:rsidR="00D84C2B" w:rsidRPr="00D84C2B" w:rsidRDefault="00D84C2B" w:rsidP="00D84C2B">
            <w:pPr>
              <w:spacing w:after="0" w:line="276" w:lineRule="auto"/>
              <w:ind w:left="-108"/>
              <w:contextualSpacing/>
              <w:jc w:val="center"/>
              <w:rPr>
                <w:rFonts w:ascii="Calibri" w:eastAsia="Calibri" w:hAnsi="Calibri" w:cs="Arial"/>
                <w:b/>
              </w:rPr>
            </w:pPr>
            <w:r w:rsidRPr="00D84C2B">
              <w:rPr>
                <w:rFonts w:ascii="Calibri" w:eastAsia="Calibri" w:hAnsi="Calibri" w:cs="Arial"/>
                <w:b/>
              </w:rPr>
              <w:t>Max. liczba punktów</w:t>
            </w:r>
          </w:p>
        </w:tc>
      </w:tr>
      <w:tr w:rsidR="00D84C2B" w:rsidRPr="00D84C2B" w14:paraId="7E501E15" w14:textId="77777777" w:rsidTr="003E3BA1">
        <w:trPr>
          <w:trHeight w:val="1983"/>
        </w:trPr>
        <w:tc>
          <w:tcPr>
            <w:tcW w:w="2004" w:type="dxa"/>
            <w:shd w:val="clear" w:color="auto" w:fill="FFFFFF" w:themeFill="background1"/>
            <w:vAlign w:val="center"/>
          </w:tcPr>
          <w:p w14:paraId="0FB2F4A1" w14:textId="77777777" w:rsidR="00D84C2B" w:rsidRPr="00D84C2B" w:rsidRDefault="004F43FE" w:rsidP="00DC593C">
            <w:pPr>
              <w:spacing w:after="0" w:line="276" w:lineRule="auto"/>
              <w:contextualSpacing/>
              <w:rPr>
                <w:rFonts w:ascii="Calibri" w:eastAsia="Calibri" w:hAnsi="Calibri" w:cs="Arial"/>
                <w:b/>
              </w:rPr>
            </w:pPr>
            <w:r>
              <w:rPr>
                <w:rFonts w:ascii="Calibri" w:eastAsia="Calibri" w:hAnsi="Calibri" w:cs="Arial"/>
                <w:b/>
              </w:rPr>
              <w:t xml:space="preserve">C.1. </w:t>
            </w:r>
            <w:r w:rsidR="002771A6">
              <w:rPr>
                <w:rFonts w:ascii="Calibri" w:eastAsia="Calibri" w:hAnsi="Calibri" w:cs="Arial"/>
                <w:b/>
              </w:rPr>
              <w:t>Lokalizacja</w:t>
            </w:r>
          </w:p>
        </w:tc>
        <w:tc>
          <w:tcPr>
            <w:tcW w:w="4868" w:type="dxa"/>
            <w:shd w:val="clear" w:color="auto" w:fill="FFFFFF" w:themeFill="background1"/>
          </w:tcPr>
          <w:p w14:paraId="5F5F7F4E" w14:textId="77777777" w:rsidR="002771A6" w:rsidRPr="004F43FE" w:rsidRDefault="004F43FE" w:rsidP="004F43FE">
            <w:pPr>
              <w:pStyle w:val="Default"/>
              <w:spacing w:line="276" w:lineRule="auto"/>
              <w:jc w:val="both"/>
              <w:rPr>
                <w:rFonts w:asciiTheme="minorHAnsi" w:hAnsiTheme="minorHAnsi" w:cstheme="minorHAnsi"/>
                <w:sz w:val="22"/>
                <w:szCs w:val="22"/>
              </w:rPr>
            </w:pPr>
            <w:r w:rsidRPr="004F43FE">
              <w:rPr>
                <w:rFonts w:asciiTheme="minorHAnsi" w:hAnsiTheme="minorHAnsi" w:cstheme="minorHAnsi"/>
                <w:sz w:val="22"/>
                <w:szCs w:val="22"/>
              </w:rPr>
              <w:t>Ocenie podlega lokalizacja projektu w zakresie, w</w:t>
            </w:r>
            <w:r>
              <w:rPr>
                <w:rFonts w:asciiTheme="minorHAnsi" w:hAnsiTheme="minorHAnsi" w:cstheme="minorHAnsi"/>
                <w:sz w:val="22"/>
                <w:szCs w:val="22"/>
              </w:rPr>
              <w:t> </w:t>
            </w:r>
            <w:r w:rsidRPr="004F43FE">
              <w:rPr>
                <w:rFonts w:asciiTheme="minorHAnsi" w:hAnsiTheme="minorHAnsi" w:cstheme="minorHAnsi"/>
                <w:sz w:val="22"/>
                <w:szCs w:val="22"/>
              </w:rPr>
              <w:t>jakim projekt jest realizowany na obszarach o</w:t>
            </w:r>
            <w:r>
              <w:rPr>
                <w:rFonts w:asciiTheme="minorHAnsi" w:hAnsiTheme="minorHAnsi" w:cstheme="minorHAnsi"/>
                <w:sz w:val="22"/>
                <w:szCs w:val="22"/>
              </w:rPr>
              <w:t> </w:t>
            </w:r>
            <w:r w:rsidRPr="004F43FE">
              <w:rPr>
                <w:rFonts w:asciiTheme="minorHAnsi" w:hAnsiTheme="minorHAnsi" w:cstheme="minorHAnsi"/>
                <w:sz w:val="22"/>
                <w:szCs w:val="22"/>
              </w:rPr>
              <w:t>ponadprzeciętnym poziomie wykluczenia społecznego (na podstawie przedstawionego w</w:t>
            </w:r>
            <w:r>
              <w:rPr>
                <w:rFonts w:asciiTheme="minorHAnsi" w:hAnsiTheme="minorHAnsi" w:cstheme="minorHAnsi"/>
                <w:sz w:val="22"/>
                <w:szCs w:val="22"/>
              </w:rPr>
              <w:t> </w:t>
            </w:r>
            <w:r w:rsidRPr="004F43FE">
              <w:rPr>
                <w:rFonts w:asciiTheme="minorHAnsi" w:hAnsiTheme="minorHAnsi" w:cstheme="minorHAnsi"/>
                <w:sz w:val="22"/>
                <w:szCs w:val="22"/>
              </w:rPr>
              <w:t xml:space="preserve">ramach regulaminu konkursu wykazu obszarów </w:t>
            </w:r>
          </w:p>
          <w:tbl>
            <w:tblPr>
              <w:tblW w:w="0" w:type="auto"/>
              <w:tblBorders>
                <w:top w:val="nil"/>
                <w:left w:val="nil"/>
                <w:bottom w:val="nil"/>
                <w:right w:val="nil"/>
              </w:tblBorders>
              <w:tblLook w:val="0000" w:firstRow="0" w:lastRow="0" w:firstColumn="0" w:lastColumn="0" w:noHBand="0" w:noVBand="0"/>
            </w:tblPr>
            <w:tblGrid>
              <w:gridCol w:w="4652"/>
            </w:tblGrid>
            <w:tr w:rsidR="002771A6" w:rsidRPr="004F43FE" w14:paraId="2B256F66" w14:textId="77777777">
              <w:trPr>
                <w:trHeight w:val="698"/>
              </w:trPr>
              <w:tc>
                <w:tcPr>
                  <w:tcW w:w="0" w:type="auto"/>
                </w:tcPr>
                <w:p w14:paraId="6DA3C3BA" w14:textId="77777777" w:rsidR="002771A6" w:rsidRPr="004F43FE" w:rsidRDefault="002771A6" w:rsidP="004F43FE">
                  <w:pPr>
                    <w:autoSpaceDE w:val="0"/>
                    <w:autoSpaceDN w:val="0"/>
                    <w:adjustRightInd w:val="0"/>
                    <w:spacing w:after="0"/>
                    <w:ind w:left="-98" w:right="-213"/>
                    <w:rPr>
                      <w:rFonts w:asciiTheme="minorHAnsi" w:hAnsiTheme="minorHAnsi" w:cstheme="minorHAnsi"/>
                      <w:color w:val="000000"/>
                    </w:rPr>
                  </w:pPr>
                  <w:r w:rsidRPr="004F43FE">
                    <w:rPr>
                      <w:rFonts w:asciiTheme="minorHAnsi" w:hAnsiTheme="minorHAnsi" w:cstheme="minorHAnsi"/>
                      <w:color w:val="000000"/>
                    </w:rPr>
                    <w:t xml:space="preserve">z ponadprzeciętnym poziomem wykluczenia społecznego w województwie pomorskim). </w:t>
                  </w:r>
                </w:p>
                <w:p w14:paraId="3E98A218" w14:textId="77777777" w:rsidR="003E3BA1" w:rsidRDefault="003E3BA1" w:rsidP="003E3BA1">
                  <w:pPr>
                    <w:autoSpaceDE w:val="0"/>
                    <w:autoSpaceDN w:val="0"/>
                    <w:adjustRightInd w:val="0"/>
                    <w:spacing w:after="0"/>
                    <w:ind w:left="-98"/>
                    <w:jc w:val="both"/>
                    <w:rPr>
                      <w:rFonts w:asciiTheme="minorHAnsi" w:hAnsiTheme="minorHAnsi" w:cstheme="minorHAnsi"/>
                      <w:color w:val="000000"/>
                    </w:rPr>
                  </w:pPr>
                  <w:r w:rsidRPr="004F43FE">
                    <w:rPr>
                      <w:rFonts w:asciiTheme="minorHAnsi" w:hAnsiTheme="minorHAnsi" w:cstheme="minorHAnsi"/>
                      <w:b/>
                      <w:bCs/>
                      <w:color w:val="000000"/>
                    </w:rPr>
                    <w:lastRenderedPageBreak/>
                    <w:t xml:space="preserve">0 pkt – </w:t>
                  </w:r>
                  <w:r w:rsidRPr="004F43FE">
                    <w:rPr>
                      <w:rFonts w:asciiTheme="minorHAnsi" w:hAnsiTheme="minorHAnsi" w:cstheme="minorHAnsi"/>
                      <w:color w:val="000000"/>
                    </w:rPr>
                    <w:t xml:space="preserve">projekt nie jest realizowany wyłącznie na obszarach o ponadprzeciętnym poziomie wykluczenia społecznego. </w:t>
                  </w:r>
                </w:p>
                <w:p w14:paraId="008F3F60" w14:textId="77777777" w:rsidR="003E3BA1" w:rsidRPr="004F43FE" w:rsidRDefault="003E3BA1" w:rsidP="003E3BA1">
                  <w:pPr>
                    <w:autoSpaceDE w:val="0"/>
                    <w:autoSpaceDN w:val="0"/>
                    <w:adjustRightInd w:val="0"/>
                    <w:spacing w:after="0"/>
                    <w:ind w:left="-98"/>
                    <w:jc w:val="both"/>
                    <w:rPr>
                      <w:rFonts w:asciiTheme="minorHAnsi" w:hAnsiTheme="minorHAnsi" w:cstheme="minorHAnsi"/>
                      <w:color w:val="000000"/>
                    </w:rPr>
                  </w:pPr>
                  <w:r w:rsidRPr="004F43FE">
                    <w:rPr>
                      <w:rFonts w:asciiTheme="minorHAnsi" w:hAnsiTheme="minorHAnsi" w:cstheme="minorHAnsi"/>
                      <w:b/>
                      <w:bCs/>
                      <w:color w:val="000000"/>
                    </w:rPr>
                    <w:t xml:space="preserve">1 pkt – </w:t>
                  </w:r>
                  <w:r w:rsidRPr="004F43FE">
                    <w:rPr>
                      <w:rFonts w:asciiTheme="minorHAnsi" w:hAnsiTheme="minorHAnsi" w:cstheme="minorHAnsi"/>
                      <w:color w:val="000000"/>
                    </w:rPr>
                    <w:t>projekt realizowany jest wyłącznie na obszarach o ponadprzeciętnym poziomie wykluczenia społecznego</w:t>
                  </w:r>
                  <w:r>
                    <w:rPr>
                      <w:rFonts w:asciiTheme="minorHAnsi" w:hAnsiTheme="minorHAnsi" w:cstheme="minorHAnsi"/>
                      <w:color w:val="000000"/>
                    </w:rPr>
                    <w:t>.</w:t>
                  </w:r>
                </w:p>
                <w:p w14:paraId="127EF263" w14:textId="77777777" w:rsidR="002771A6" w:rsidRPr="004F43FE" w:rsidRDefault="002771A6" w:rsidP="003E3BA1">
                  <w:pPr>
                    <w:autoSpaceDE w:val="0"/>
                    <w:autoSpaceDN w:val="0"/>
                    <w:adjustRightInd w:val="0"/>
                    <w:spacing w:after="0"/>
                    <w:ind w:left="-98"/>
                    <w:jc w:val="both"/>
                    <w:rPr>
                      <w:rFonts w:asciiTheme="minorHAnsi" w:hAnsiTheme="minorHAnsi" w:cstheme="minorHAnsi"/>
                      <w:color w:val="000000"/>
                    </w:rPr>
                  </w:pPr>
                </w:p>
              </w:tc>
            </w:tr>
          </w:tbl>
          <w:p w14:paraId="562F5A35" w14:textId="77777777" w:rsidR="00D84C2B" w:rsidRPr="003E3BA1" w:rsidRDefault="00D84C2B" w:rsidP="003E3BA1">
            <w:pPr>
              <w:spacing w:after="0"/>
              <w:ind w:left="2520"/>
              <w:jc w:val="both"/>
              <w:rPr>
                <w:rFonts w:ascii="Calibri" w:eastAsia="Calibri" w:hAnsi="Calibri" w:cs="Arial"/>
              </w:rPr>
            </w:pPr>
          </w:p>
        </w:tc>
        <w:tc>
          <w:tcPr>
            <w:tcW w:w="1068" w:type="dxa"/>
            <w:shd w:val="clear" w:color="auto" w:fill="FFFFFF" w:themeFill="background1"/>
            <w:vAlign w:val="center"/>
          </w:tcPr>
          <w:p w14:paraId="71A483A5" w14:textId="77777777" w:rsidR="00D84C2B" w:rsidRPr="00D84C2B" w:rsidRDefault="002771A6" w:rsidP="00D84C2B">
            <w:pPr>
              <w:spacing w:after="0" w:line="276" w:lineRule="auto"/>
              <w:contextualSpacing/>
              <w:jc w:val="center"/>
              <w:rPr>
                <w:rFonts w:ascii="Calibri" w:eastAsia="Calibri" w:hAnsi="Calibri" w:cs="Arial"/>
                <w:b/>
              </w:rPr>
            </w:pPr>
            <w:r>
              <w:rPr>
                <w:rFonts w:ascii="Calibri" w:eastAsia="Calibri" w:hAnsi="Calibri" w:cs="Arial"/>
                <w:b/>
              </w:rPr>
              <w:lastRenderedPageBreak/>
              <w:t>8</w:t>
            </w:r>
          </w:p>
        </w:tc>
        <w:tc>
          <w:tcPr>
            <w:tcW w:w="1122" w:type="dxa"/>
            <w:shd w:val="clear" w:color="auto" w:fill="FFFFFF" w:themeFill="background1"/>
            <w:vAlign w:val="center"/>
          </w:tcPr>
          <w:p w14:paraId="4F5B581D" w14:textId="77777777" w:rsidR="00D84C2B" w:rsidRPr="00D84C2B" w:rsidRDefault="002755B0" w:rsidP="00D84C2B">
            <w:pPr>
              <w:spacing w:after="0" w:line="276" w:lineRule="auto"/>
              <w:contextualSpacing/>
              <w:jc w:val="center"/>
              <w:rPr>
                <w:rFonts w:ascii="Calibri" w:eastAsia="Calibri" w:hAnsi="Calibri" w:cs="Arial"/>
                <w:b/>
              </w:rPr>
            </w:pPr>
            <w:r w:rsidRPr="002755B0">
              <w:rPr>
                <w:rFonts w:ascii="Calibri" w:eastAsia="Calibri" w:hAnsi="Calibri" w:cs="Arial"/>
                <w:b/>
              </w:rPr>
              <w:t>8</w:t>
            </w:r>
          </w:p>
        </w:tc>
      </w:tr>
      <w:tr w:rsidR="002771A6" w:rsidRPr="00D84C2B" w14:paraId="7A22CB78" w14:textId="77777777" w:rsidTr="006C4E5A">
        <w:trPr>
          <w:trHeight w:val="7471"/>
        </w:trPr>
        <w:tc>
          <w:tcPr>
            <w:tcW w:w="2004" w:type="dxa"/>
            <w:shd w:val="clear" w:color="auto" w:fill="FFFFFF" w:themeFill="background1"/>
            <w:vAlign w:val="center"/>
          </w:tcPr>
          <w:p w14:paraId="629F0BC1" w14:textId="77777777" w:rsidR="002771A6" w:rsidRPr="002755B0" w:rsidRDefault="004F43FE" w:rsidP="00DC593C">
            <w:pPr>
              <w:spacing w:after="0" w:line="276" w:lineRule="auto"/>
              <w:contextualSpacing/>
              <w:rPr>
                <w:rFonts w:ascii="Calibri" w:eastAsia="Calibri" w:hAnsi="Calibri" w:cs="Arial"/>
                <w:b/>
              </w:rPr>
            </w:pPr>
            <w:r>
              <w:rPr>
                <w:rFonts w:ascii="Calibri" w:eastAsia="Calibri" w:hAnsi="Calibri" w:cs="Arial"/>
                <w:b/>
              </w:rPr>
              <w:t xml:space="preserve">C.2. </w:t>
            </w:r>
            <w:r w:rsidR="002771A6" w:rsidRPr="002755B0">
              <w:rPr>
                <w:rFonts w:ascii="Calibri" w:eastAsia="Calibri" w:hAnsi="Calibri" w:cs="Arial"/>
                <w:b/>
              </w:rPr>
              <w:t>Partnerstwo</w:t>
            </w:r>
          </w:p>
        </w:tc>
        <w:tc>
          <w:tcPr>
            <w:tcW w:w="4868" w:type="dxa"/>
            <w:shd w:val="clear" w:color="auto" w:fill="FFFFFF" w:themeFill="background1"/>
          </w:tcPr>
          <w:p w14:paraId="0A92DC55" w14:textId="77777777" w:rsidR="002771A6" w:rsidRDefault="002771A6" w:rsidP="002771A6">
            <w:pPr>
              <w:spacing w:after="0" w:line="276" w:lineRule="auto"/>
              <w:contextualSpacing/>
              <w:jc w:val="both"/>
              <w:rPr>
                <w:rFonts w:ascii="Calibri" w:eastAsia="Calibri" w:hAnsi="Calibri" w:cs="Arial"/>
              </w:rPr>
            </w:pPr>
            <w:r w:rsidRPr="002755B0">
              <w:rPr>
                <w:rFonts w:ascii="Calibri" w:eastAsia="Calibri" w:hAnsi="Calibri" w:cs="Arial"/>
              </w:rPr>
              <w:t>Ocenie podlega</w:t>
            </w:r>
            <w:r>
              <w:rPr>
                <w:rFonts w:ascii="Calibri" w:eastAsia="Calibri" w:hAnsi="Calibri" w:cs="Arial"/>
              </w:rPr>
              <w:t xml:space="preserve"> stopień, w jakim partnerstwo w </w:t>
            </w:r>
            <w:r w:rsidRPr="002755B0">
              <w:rPr>
                <w:rFonts w:ascii="Calibri" w:eastAsia="Calibri" w:hAnsi="Calibri" w:cs="Arial"/>
              </w:rPr>
              <w:t xml:space="preserve">projekcie przyczyni się do osiągnięcia rezultatów projektu wyrażonych poprzez wskaźniki monitorowania. </w:t>
            </w:r>
          </w:p>
          <w:p w14:paraId="3F1B6DF7" w14:textId="77777777" w:rsidR="004F43FE" w:rsidRPr="004F43FE" w:rsidRDefault="004F43FE" w:rsidP="004F43FE">
            <w:pPr>
              <w:autoSpaceDE w:val="0"/>
              <w:autoSpaceDN w:val="0"/>
              <w:adjustRightInd w:val="0"/>
              <w:spacing w:after="0" w:line="276" w:lineRule="auto"/>
              <w:jc w:val="both"/>
              <w:rPr>
                <w:rFonts w:ascii="Calibri" w:hAnsi="Calibri" w:cs="Calibri"/>
                <w:color w:val="000000"/>
              </w:rPr>
            </w:pPr>
            <w:r w:rsidRPr="004F43FE">
              <w:rPr>
                <w:rFonts w:ascii="Calibri" w:hAnsi="Calibri" w:cs="Calibri"/>
                <w:b/>
                <w:bCs/>
                <w:color w:val="000000"/>
              </w:rPr>
              <w:t xml:space="preserve">0 pkt </w:t>
            </w:r>
            <w:r w:rsidRPr="004F43FE">
              <w:rPr>
                <w:rFonts w:ascii="Calibri" w:hAnsi="Calibri" w:cs="Calibri"/>
                <w:color w:val="000000"/>
              </w:rPr>
              <w:t>– projekt realizowany jest w partnerstwie organizacji pozarządowej z instytucjami integracji i pomocy społe</w:t>
            </w:r>
            <w:r>
              <w:rPr>
                <w:rFonts w:ascii="Calibri" w:hAnsi="Calibri" w:cs="Calibri"/>
                <w:color w:val="000000"/>
              </w:rPr>
              <w:t xml:space="preserve">cznej i/lub podmiotami ekonomii </w:t>
            </w:r>
            <w:r w:rsidRPr="004F43FE">
              <w:rPr>
                <w:rFonts w:ascii="Calibri" w:hAnsi="Calibri" w:cs="Calibri"/>
                <w:color w:val="000000"/>
              </w:rPr>
              <w:t xml:space="preserve">społecznej/przedsiębiorstwami społecznymi, które nie przyczyni się do osiągnięcia rezultatów projektu wyrażonych poprzez wskaźniki monitorowania. </w:t>
            </w:r>
          </w:p>
          <w:p w14:paraId="1A566257" w14:textId="77777777" w:rsidR="004F43FE" w:rsidRPr="004F43FE" w:rsidRDefault="004F43FE" w:rsidP="004F43FE">
            <w:pPr>
              <w:autoSpaceDE w:val="0"/>
              <w:autoSpaceDN w:val="0"/>
              <w:adjustRightInd w:val="0"/>
              <w:spacing w:after="0" w:line="276" w:lineRule="auto"/>
              <w:jc w:val="both"/>
              <w:rPr>
                <w:rFonts w:ascii="Calibri" w:hAnsi="Calibri" w:cs="Calibri"/>
                <w:color w:val="000000"/>
              </w:rPr>
            </w:pPr>
            <w:r w:rsidRPr="004F43FE">
              <w:rPr>
                <w:rFonts w:ascii="Calibri" w:hAnsi="Calibri" w:cs="Calibri"/>
                <w:b/>
                <w:bCs/>
                <w:color w:val="000000"/>
              </w:rPr>
              <w:t xml:space="preserve">1 pkt </w:t>
            </w:r>
            <w:r w:rsidRPr="004F43FE">
              <w:rPr>
                <w:rFonts w:ascii="Calibri" w:hAnsi="Calibri" w:cs="Calibri"/>
                <w:color w:val="000000"/>
              </w:rPr>
              <w:t xml:space="preserve">– projekt realizowany jest w partnerstwie organizacji pozarządowej z instytucjami integracji i pomocy społecznej i/lub podmiotami ekonomii społecznej/przedsiębiorstwami społecznymi, które przyczyni się do osiągnięcia większości rezultatów projektu wyrażonych poprzez wskaźniki monitorowania. </w:t>
            </w:r>
          </w:p>
          <w:p w14:paraId="7F0773A0" w14:textId="77777777" w:rsidR="002771A6" w:rsidRDefault="004F43FE" w:rsidP="003E3BA1">
            <w:pPr>
              <w:pStyle w:val="Akapitzlist"/>
              <w:spacing w:after="0" w:line="276" w:lineRule="auto"/>
              <w:ind w:left="0"/>
              <w:jc w:val="both"/>
              <w:rPr>
                <w:rFonts w:ascii="Calibri" w:hAnsi="Calibri" w:cs="Calibri"/>
                <w:color w:val="000000"/>
              </w:rPr>
            </w:pPr>
            <w:r w:rsidRPr="004F43FE">
              <w:rPr>
                <w:rFonts w:ascii="Calibri" w:hAnsi="Calibri" w:cs="Calibri"/>
                <w:b/>
                <w:bCs/>
                <w:color w:val="000000"/>
              </w:rPr>
              <w:t xml:space="preserve">2 pkt </w:t>
            </w:r>
            <w:r w:rsidRPr="004F43FE">
              <w:rPr>
                <w:rFonts w:ascii="Calibri" w:hAnsi="Calibri" w:cs="Calibri"/>
                <w:color w:val="000000"/>
              </w:rPr>
              <w:t>– projekt realizowany jest w partnerstwie organizacji pozarządowej z instytucjami integracji i pomocy społecznej i/lub podmiotami ekonomii społecznej/przedsiębiorstwami społecznymi, które przyczyni się do osiągnięcia wszystkich rezultatów projektu wyrażonych poprzez wskaźniki monitorowania.</w:t>
            </w:r>
          </w:p>
          <w:p w14:paraId="5BEBC107" w14:textId="77777777" w:rsidR="003E3BA1" w:rsidRDefault="003E3BA1" w:rsidP="003E3BA1">
            <w:pPr>
              <w:pStyle w:val="Akapitzlist"/>
              <w:spacing w:after="0" w:line="276" w:lineRule="auto"/>
              <w:ind w:left="0"/>
              <w:jc w:val="both"/>
              <w:rPr>
                <w:rFonts w:ascii="Calibri" w:eastAsia="Calibri" w:hAnsi="Calibri" w:cs="Arial"/>
              </w:rPr>
            </w:pPr>
          </w:p>
        </w:tc>
        <w:tc>
          <w:tcPr>
            <w:tcW w:w="1068" w:type="dxa"/>
            <w:shd w:val="clear" w:color="auto" w:fill="FFFFFF" w:themeFill="background1"/>
            <w:vAlign w:val="center"/>
          </w:tcPr>
          <w:p w14:paraId="7E5905C7" w14:textId="77777777" w:rsidR="002771A6" w:rsidRPr="002755B0" w:rsidRDefault="004F43FE" w:rsidP="00D84C2B">
            <w:pPr>
              <w:spacing w:after="0" w:line="276" w:lineRule="auto"/>
              <w:contextualSpacing/>
              <w:jc w:val="center"/>
              <w:rPr>
                <w:rFonts w:ascii="Calibri" w:eastAsia="Calibri" w:hAnsi="Calibri" w:cs="Arial"/>
                <w:b/>
              </w:rPr>
            </w:pPr>
            <w:r>
              <w:rPr>
                <w:rFonts w:ascii="Calibri" w:eastAsia="Calibri" w:hAnsi="Calibri" w:cs="Arial"/>
                <w:b/>
              </w:rPr>
              <w:t>4</w:t>
            </w:r>
          </w:p>
        </w:tc>
        <w:tc>
          <w:tcPr>
            <w:tcW w:w="1122" w:type="dxa"/>
            <w:shd w:val="clear" w:color="auto" w:fill="FFFFFF" w:themeFill="background1"/>
            <w:vAlign w:val="center"/>
          </w:tcPr>
          <w:p w14:paraId="383F9423" w14:textId="77777777" w:rsidR="002771A6" w:rsidRPr="002755B0" w:rsidRDefault="004F43FE" w:rsidP="00D84C2B">
            <w:pPr>
              <w:spacing w:after="0" w:line="276" w:lineRule="auto"/>
              <w:contextualSpacing/>
              <w:jc w:val="center"/>
              <w:rPr>
                <w:rFonts w:ascii="Calibri" w:eastAsia="Calibri" w:hAnsi="Calibri" w:cs="Arial"/>
                <w:b/>
              </w:rPr>
            </w:pPr>
            <w:r>
              <w:rPr>
                <w:rFonts w:ascii="Calibri" w:eastAsia="Calibri" w:hAnsi="Calibri" w:cs="Arial"/>
                <w:b/>
              </w:rPr>
              <w:t>8</w:t>
            </w:r>
          </w:p>
        </w:tc>
      </w:tr>
      <w:tr w:rsidR="003E3BA1" w:rsidRPr="00D84C2B" w14:paraId="36FCBB09" w14:textId="77777777" w:rsidTr="003E3BA1">
        <w:trPr>
          <w:trHeight w:val="2691"/>
        </w:trPr>
        <w:tc>
          <w:tcPr>
            <w:tcW w:w="2004" w:type="dxa"/>
            <w:shd w:val="clear" w:color="auto" w:fill="FFFFFF" w:themeFill="background1"/>
            <w:vAlign w:val="center"/>
          </w:tcPr>
          <w:p w14:paraId="23E4A2BF" w14:textId="77777777" w:rsidR="003E3BA1" w:rsidRDefault="003E3BA1" w:rsidP="003E3BA1">
            <w:pPr>
              <w:spacing w:after="0"/>
              <w:contextualSpacing/>
              <w:rPr>
                <w:rFonts w:ascii="Calibri" w:eastAsia="Calibri" w:hAnsi="Calibri" w:cs="Arial"/>
                <w:b/>
              </w:rPr>
            </w:pPr>
            <w:r w:rsidRPr="00FA1F9F">
              <w:rPr>
                <w:rFonts w:asciiTheme="minorHAnsi" w:eastAsia="Calibri" w:hAnsiTheme="minorHAnsi" w:cstheme="minorHAnsi"/>
                <w:b/>
              </w:rPr>
              <w:lastRenderedPageBreak/>
              <w:t>C.3. Skala oddziaływania</w:t>
            </w:r>
          </w:p>
        </w:tc>
        <w:tc>
          <w:tcPr>
            <w:tcW w:w="4868" w:type="dxa"/>
            <w:shd w:val="clear" w:color="auto" w:fill="FFFFFF" w:themeFill="background1"/>
          </w:tcPr>
          <w:p w14:paraId="15443F73" w14:textId="77777777" w:rsidR="003E3BA1" w:rsidRPr="00FA1F9F" w:rsidRDefault="003E3BA1" w:rsidP="003E3BA1">
            <w:pPr>
              <w:pStyle w:val="Default"/>
              <w:spacing w:line="276" w:lineRule="auto"/>
              <w:jc w:val="both"/>
              <w:rPr>
                <w:rFonts w:asciiTheme="minorHAnsi" w:hAnsiTheme="minorHAnsi" w:cstheme="minorHAnsi"/>
                <w:sz w:val="22"/>
                <w:szCs w:val="22"/>
              </w:rPr>
            </w:pPr>
            <w:r w:rsidRPr="00FA1F9F">
              <w:rPr>
                <w:rFonts w:asciiTheme="minorHAnsi" w:hAnsiTheme="minorHAnsi" w:cstheme="minorHAnsi"/>
                <w:sz w:val="22"/>
                <w:szCs w:val="22"/>
              </w:rPr>
              <w:t xml:space="preserve">Ocenie podlega stopień, w jakim projekt swoim zasięgiem obejmuje obszar województwa pomorskiego. </w:t>
            </w:r>
          </w:p>
          <w:p w14:paraId="7642CBE2" w14:textId="77777777" w:rsidR="003E3BA1" w:rsidRPr="00FA1F9F" w:rsidRDefault="003E3BA1" w:rsidP="003E3BA1">
            <w:pPr>
              <w:pStyle w:val="Default"/>
              <w:spacing w:line="276" w:lineRule="auto"/>
              <w:jc w:val="both"/>
              <w:rPr>
                <w:rFonts w:asciiTheme="minorHAnsi" w:hAnsiTheme="minorHAnsi" w:cstheme="minorHAnsi"/>
                <w:sz w:val="22"/>
                <w:szCs w:val="22"/>
              </w:rPr>
            </w:pPr>
            <w:r w:rsidRPr="00FA1F9F">
              <w:rPr>
                <w:rFonts w:asciiTheme="minorHAnsi" w:hAnsiTheme="minorHAnsi" w:cstheme="minorHAnsi"/>
                <w:b/>
                <w:bCs/>
                <w:sz w:val="22"/>
                <w:szCs w:val="22"/>
              </w:rPr>
              <w:t xml:space="preserve">0 pkt </w:t>
            </w:r>
            <w:r w:rsidRPr="00FA1F9F">
              <w:rPr>
                <w:rFonts w:asciiTheme="minorHAnsi" w:hAnsiTheme="minorHAnsi" w:cstheme="minorHAnsi"/>
                <w:sz w:val="22"/>
                <w:szCs w:val="22"/>
              </w:rPr>
              <w:t xml:space="preserve">– obszar realizacji projektu obejmuje teren jednej gminy województwa pomorskiego. </w:t>
            </w:r>
          </w:p>
          <w:p w14:paraId="7B948446" w14:textId="77777777" w:rsidR="003E3BA1" w:rsidRPr="00FA1F9F" w:rsidRDefault="003E3BA1" w:rsidP="003E3BA1">
            <w:pPr>
              <w:pStyle w:val="Default"/>
              <w:spacing w:line="276" w:lineRule="auto"/>
              <w:jc w:val="both"/>
              <w:rPr>
                <w:rFonts w:asciiTheme="minorHAnsi" w:hAnsiTheme="minorHAnsi" w:cstheme="minorHAnsi"/>
                <w:sz w:val="22"/>
                <w:szCs w:val="22"/>
              </w:rPr>
            </w:pPr>
            <w:r w:rsidRPr="00FA1F9F">
              <w:rPr>
                <w:rFonts w:asciiTheme="minorHAnsi" w:hAnsiTheme="minorHAnsi" w:cstheme="minorHAnsi"/>
                <w:b/>
                <w:bCs/>
                <w:sz w:val="22"/>
                <w:szCs w:val="22"/>
              </w:rPr>
              <w:t xml:space="preserve">1 pkt </w:t>
            </w:r>
            <w:r w:rsidRPr="00FA1F9F">
              <w:rPr>
                <w:rFonts w:asciiTheme="minorHAnsi" w:hAnsiTheme="minorHAnsi" w:cstheme="minorHAnsi"/>
                <w:sz w:val="22"/>
                <w:szCs w:val="22"/>
              </w:rPr>
              <w:t xml:space="preserve">– obszar realizacji projektu obejmuje teren dwóch gmin województwa pomorskiego. </w:t>
            </w:r>
          </w:p>
          <w:p w14:paraId="0BA37648" w14:textId="77777777" w:rsidR="003E3BA1" w:rsidRDefault="003E3BA1" w:rsidP="003E3BA1">
            <w:pPr>
              <w:spacing w:after="0" w:line="276" w:lineRule="auto"/>
              <w:jc w:val="both"/>
              <w:rPr>
                <w:rFonts w:asciiTheme="minorHAnsi" w:hAnsiTheme="minorHAnsi" w:cstheme="minorHAnsi"/>
              </w:rPr>
            </w:pPr>
            <w:r w:rsidRPr="00FA1F9F">
              <w:rPr>
                <w:rFonts w:asciiTheme="minorHAnsi" w:hAnsiTheme="minorHAnsi" w:cstheme="minorHAnsi"/>
                <w:b/>
                <w:bCs/>
              </w:rPr>
              <w:t xml:space="preserve">2 pkt </w:t>
            </w:r>
            <w:r w:rsidRPr="00FA1F9F">
              <w:rPr>
                <w:rFonts w:asciiTheme="minorHAnsi" w:hAnsiTheme="minorHAnsi" w:cstheme="minorHAnsi"/>
              </w:rPr>
              <w:t xml:space="preserve">– obszar realizacji projektu obejmuje teren co najmniej trzech gmin województwa pomorskiego. </w:t>
            </w:r>
          </w:p>
          <w:p w14:paraId="18FD5D95" w14:textId="77777777" w:rsidR="003E3BA1" w:rsidRPr="002755B0" w:rsidRDefault="003E3BA1" w:rsidP="003E3BA1">
            <w:pPr>
              <w:spacing w:after="0"/>
              <w:contextualSpacing/>
              <w:jc w:val="both"/>
              <w:rPr>
                <w:rFonts w:ascii="Calibri" w:eastAsia="Calibri" w:hAnsi="Calibri" w:cs="Arial"/>
              </w:rPr>
            </w:pPr>
          </w:p>
        </w:tc>
        <w:tc>
          <w:tcPr>
            <w:tcW w:w="1068" w:type="dxa"/>
            <w:shd w:val="clear" w:color="auto" w:fill="FFFFFF" w:themeFill="background1"/>
            <w:vAlign w:val="center"/>
          </w:tcPr>
          <w:p w14:paraId="4AFBE429" w14:textId="77777777" w:rsidR="003E3BA1" w:rsidRDefault="003E3BA1" w:rsidP="003E3BA1">
            <w:pPr>
              <w:spacing w:after="0"/>
              <w:contextualSpacing/>
              <w:jc w:val="center"/>
              <w:rPr>
                <w:rFonts w:ascii="Calibri" w:eastAsia="Calibri" w:hAnsi="Calibri" w:cs="Arial"/>
                <w:b/>
              </w:rPr>
            </w:pPr>
            <w:r w:rsidRPr="00FA1F9F">
              <w:rPr>
                <w:rFonts w:asciiTheme="minorHAnsi" w:eastAsia="Calibri" w:hAnsiTheme="minorHAnsi" w:cstheme="minorHAnsi"/>
                <w:b/>
              </w:rPr>
              <w:t>3</w:t>
            </w:r>
          </w:p>
        </w:tc>
        <w:tc>
          <w:tcPr>
            <w:tcW w:w="1122" w:type="dxa"/>
            <w:shd w:val="clear" w:color="auto" w:fill="FFFFFF" w:themeFill="background1"/>
            <w:vAlign w:val="center"/>
          </w:tcPr>
          <w:p w14:paraId="3C6CDA3A" w14:textId="77777777" w:rsidR="003E3BA1" w:rsidRDefault="003E3BA1" w:rsidP="003E3BA1">
            <w:pPr>
              <w:spacing w:after="0"/>
              <w:contextualSpacing/>
              <w:jc w:val="center"/>
              <w:rPr>
                <w:rFonts w:ascii="Calibri" w:eastAsia="Calibri" w:hAnsi="Calibri" w:cs="Arial"/>
                <w:b/>
              </w:rPr>
            </w:pPr>
            <w:r w:rsidRPr="00FA1F9F">
              <w:rPr>
                <w:rFonts w:asciiTheme="minorHAnsi" w:eastAsia="Calibri" w:hAnsiTheme="minorHAnsi" w:cstheme="minorHAnsi"/>
                <w:b/>
              </w:rPr>
              <w:t>6</w:t>
            </w:r>
          </w:p>
        </w:tc>
      </w:tr>
      <w:tr w:rsidR="003E3BA1" w:rsidRPr="00D84C2B" w14:paraId="339723E8" w14:textId="77777777" w:rsidTr="003E3BA1">
        <w:trPr>
          <w:trHeight w:val="2691"/>
        </w:trPr>
        <w:tc>
          <w:tcPr>
            <w:tcW w:w="2004" w:type="dxa"/>
            <w:shd w:val="clear" w:color="auto" w:fill="FFFFFF" w:themeFill="background1"/>
            <w:vAlign w:val="center"/>
          </w:tcPr>
          <w:p w14:paraId="18A02B8D" w14:textId="77777777" w:rsidR="003E3BA1" w:rsidRPr="00FA1F9F" w:rsidRDefault="003E3BA1" w:rsidP="003E3BA1">
            <w:pPr>
              <w:spacing w:after="0"/>
              <w:contextualSpacing/>
              <w:rPr>
                <w:rFonts w:asciiTheme="minorHAnsi" w:eastAsia="Calibri" w:hAnsiTheme="minorHAnsi" w:cstheme="minorHAnsi"/>
                <w:b/>
              </w:rPr>
            </w:pPr>
            <w:r w:rsidRPr="00120091">
              <w:rPr>
                <w:rFonts w:asciiTheme="minorHAnsi" w:hAnsiTheme="minorHAnsi" w:cstheme="minorHAnsi"/>
                <w:b/>
              </w:rPr>
              <w:t>C.4. Podejście oddolne</w:t>
            </w:r>
          </w:p>
        </w:tc>
        <w:tc>
          <w:tcPr>
            <w:tcW w:w="4868" w:type="dxa"/>
            <w:shd w:val="clear" w:color="auto" w:fill="FFFFFF" w:themeFill="background1"/>
          </w:tcPr>
          <w:p w14:paraId="53B38D8C" w14:textId="77777777" w:rsidR="003E3BA1" w:rsidRPr="003E3BA1" w:rsidRDefault="003E3BA1" w:rsidP="003E3BA1">
            <w:pPr>
              <w:pStyle w:val="Default"/>
              <w:spacing w:line="276" w:lineRule="auto"/>
              <w:jc w:val="both"/>
              <w:rPr>
                <w:rFonts w:asciiTheme="minorHAnsi" w:hAnsiTheme="minorHAnsi" w:cstheme="minorHAnsi"/>
                <w:sz w:val="22"/>
                <w:szCs w:val="22"/>
              </w:rPr>
            </w:pPr>
            <w:r w:rsidRPr="003E3BA1">
              <w:rPr>
                <w:rFonts w:asciiTheme="minorHAnsi" w:hAnsiTheme="minorHAnsi" w:cstheme="minorHAnsi"/>
                <w:sz w:val="22"/>
                <w:szCs w:val="22"/>
              </w:rPr>
              <w:t xml:space="preserve">Ocenie podlega stopień, w jakim projekt jest identyfikowany i realizowany z wykorzystaniem elementów podejścia oddolnego, integrując aktywność wielu podmiotów i wynikając ze wspólnej strategii działania dla danego obszaru, przyjętej i wdrażanej przez podmiot funkcjonujący w ujęciu trójsektorowym, łączącym sektor publiczny, społeczny i gospodarczy. </w:t>
            </w:r>
          </w:p>
          <w:p w14:paraId="2A4A1F15" w14:textId="77777777" w:rsidR="003E3BA1" w:rsidRPr="003E3BA1" w:rsidRDefault="003E3BA1" w:rsidP="003E3BA1">
            <w:pPr>
              <w:pStyle w:val="Default"/>
              <w:spacing w:line="276" w:lineRule="auto"/>
              <w:jc w:val="both"/>
              <w:rPr>
                <w:rFonts w:asciiTheme="minorHAnsi" w:hAnsiTheme="minorHAnsi" w:cstheme="minorHAnsi"/>
                <w:sz w:val="22"/>
                <w:szCs w:val="22"/>
              </w:rPr>
            </w:pPr>
            <w:r w:rsidRPr="003E3BA1">
              <w:rPr>
                <w:rFonts w:asciiTheme="minorHAnsi" w:hAnsiTheme="minorHAnsi" w:cstheme="minorHAnsi"/>
                <w:b/>
                <w:bCs/>
                <w:sz w:val="22"/>
                <w:szCs w:val="22"/>
              </w:rPr>
              <w:t xml:space="preserve">0 pkt – </w:t>
            </w:r>
            <w:r w:rsidRPr="003E3BA1">
              <w:rPr>
                <w:rFonts w:asciiTheme="minorHAnsi" w:hAnsiTheme="minorHAnsi" w:cstheme="minorHAnsi"/>
                <w:sz w:val="22"/>
                <w:szCs w:val="22"/>
              </w:rPr>
              <w:t xml:space="preserve">projekt nie jest zidentyfikowany w odpowiedniej strategii, przyjętej i realizowanej w oparciu o podejście oddolne i wielosektorowe. </w:t>
            </w:r>
          </w:p>
          <w:p w14:paraId="78973FB1" w14:textId="77777777" w:rsidR="003E3BA1" w:rsidRPr="003E3BA1" w:rsidRDefault="003E3BA1" w:rsidP="003E3BA1">
            <w:pPr>
              <w:pStyle w:val="Default"/>
              <w:spacing w:line="276" w:lineRule="auto"/>
              <w:jc w:val="both"/>
              <w:rPr>
                <w:rFonts w:asciiTheme="minorHAnsi" w:hAnsiTheme="minorHAnsi" w:cstheme="minorHAnsi"/>
                <w:sz w:val="22"/>
                <w:szCs w:val="22"/>
              </w:rPr>
            </w:pPr>
            <w:r w:rsidRPr="003E3BA1">
              <w:rPr>
                <w:rFonts w:asciiTheme="minorHAnsi" w:hAnsiTheme="minorHAnsi" w:cstheme="minorHAnsi"/>
                <w:b/>
                <w:bCs/>
                <w:sz w:val="22"/>
                <w:szCs w:val="22"/>
              </w:rPr>
              <w:t xml:space="preserve">1 pkt – </w:t>
            </w:r>
            <w:r w:rsidRPr="003E3BA1">
              <w:rPr>
                <w:rFonts w:asciiTheme="minorHAnsi" w:hAnsiTheme="minorHAnsi" w:cstheme="minorHAnsi"/>
                <w:sz w:val="22"/>
                <w:szCs w:val="22"/>
              </w:rPr>
              <w:t xml:space="preserve">projekt jest zidentyfikowany w odpowiedniej strategii, przyjętej i realizowanej w oparciu o podejście oddolne i wielosektorowe, ale zamieszczony w niej opis jest na tyle ogólny, że nie pozwala na ocenę jego celów, rezultatów bądź innych kluczowych parametrów i/lub nie będzie integrował aktywności wielu podmiotów. </w:t>
            </w:r>
          </w:p>
          <w:p w14:paraId="5D736C0D" w14:textId="77777777" w:rsidR="003E3BA1" w:rsidRPr="00FA1F9F" w:rsidRDefault="003E3BA1" w:rsidP="003E3BA1">
            <w:pPr>
              <w:pStyle w:val="Default"/>
              <w:spacing w:line="276" w:lineRule="auto"/>
              <w:jc w:val="both"/>
              <w:rPr>
                <w:rFonts w:asciiTheme="minorHAnsi" w:hAnsiTheme="minorHAnsi" w:cstheme="minorHAnsi"/>
                <w:sz w:val="22"/>
                <w:szCs w:val="22"/>
              </w:rPr>
            </w:pPr>
            <w:r w:rsidRPr="003E3BA1">
              <w:rPr>
                <w:rFonts w:asciiTheme="minorHAnsi" w:hAnsiTheme="minorHAnsi" w:cstheme="minorHAnsi"/>
                <w:b/>
                <w:bCs/>
                <w:sz w:val="22"/>
                <w:szCs w:val="22"/>
              </w:rPr>
              <w:t xml:space="preserve">2 pkt – </w:t>
            </w:r>
            <w:r w:rsidRPr="003E3BA1">
              <w:rPr>
                <w:rFonts w:asciiTheme="minorHAnsi" w:hAnsiTheme="minorHAnsi" w:cstheme="minorHAnsi"/>
                <w:sz w:val="22"/>
                <w:szCs w:val="22"/>
              </w:rPr>
              <w:t>projekt jest zidentyfikowany w odpowiedniej strategii, przyjętej i realizowanej w oparciu o podejście oddolne i wielosektorowe, zamieszczony w niej opis pozwala na ocenę jego celów, rezultatów i innych kluczowych parametrów, jak również wskazuje, że będzie integrował aktywności wielu podmiotów.</w:t>
            </w:r>
            <w:r>
              <w:rPr>
                <w:sz w:val="18"/>
                <w:szCs w:val="18"/>
              </w:rPr>
              <w:t xml:space="preserve"> </w:t>
            </w:r>
          </w:p>
        </w:tc>
        <w:tc>
          <w:tcPr>
            <w:tcW w:w="1068" w:type="dxa"/>
            <w:shd w:val="clear" w:color="auto" w:fill="FFFFFF" w:themeFill="background1"/>
            <w:vAlign w:val="center"/>
          </w:tcPr>
          <w:p w14:paraId="30050737" w14:textId="77777777" w:rsidR="003E3BA1" w:rsidRPr="00FA1F9F" w:rsidRDefault="003E3BA1" w:rsidP="003E3BA1">
            <w:pPr>
              <w:spacing w:after="0"/>
              <w:contextualSpacing/>
              <w:jc w:val="center"/>
              <w:rPr>
                <w:rFonts w:asciiTheme="minorHAnsi" w:eastAsia="Calibri" w:hAnsiTheme="minorHAnsi" w:cstheme="minorHAnsi"/>
                <w:b/>
              </w:rPr>
            </w:pPr>
            <w:r w:rsidRPr="00120091">
              <w:rPr>
                <w:rFonts w:asciiTheme="minorHAnsi" w:hAnsiTheme="minorHAnsi" w:cstheme="minorHAnsi"/>
                <w:b/>
              </w:rPr>
              <w:t>3</w:t>
            </w:r>
          </w:p>
        </w:tc>
        <w:tc>
          <w:tcPr>
            <w:tcW w:w="1122" w:type="dxa"/>
            <w:shd w:val="clear" w:color="auto" w:fill="FFFFFF" w:themeFill="background1"/>
            <w:vAlign w:val="center"/>
          </w:tcPr>
          <w:p w14:paraId="4BF29050" w14:textId="77777777" w:rsidR="003E3BA1" w:rsidRPr="00FA1F9F" w:rsidRDefault="003E3BA1" w:rsidP="003E3BA1">
            <w:pPr>
              <w:spacing w:after="0"/>
              <w:contextualSpacing/>
              <w:jc w:val="center"/>
              <w:rPr>
                <w:rFonts w:asciiTheme="minorHAnsi" w:eastAsia="Calibri" w:hAnsiTheme="minorHAnsi" w:cstheme="minorHAnsi"/>
                <w:b/>
              </w:rPr>
            </w:pPr>
            <w:r w:rsidRPr="00120091">
              <w:rPr>
                <w:rFonts w:asciiTheme="minorHAnsi" w:hAnsiTheme="minorHAnsi" w:cstheme="minorHAnsi"/>
                <w:b/>
              </w:rPr>
              <w:t>6</w:t>
            </w:r>
          </w:p>
        </w:tc>
      </w:tr>
      <w:tr w:rsidR="00FA1F9F" w:rsidRPr="00D84C2B" w14:paraId="76450F91" w14:textId="77777777" w:rsidTr="006C4E5A">
        <w:trPr>
          <w:trHeight w:val="754"/>
        </w:trPr>
        <w:tc>
          <w:tcPr>
            <w:tcW w:w="2004" w:type="dxa"/>
            <w:shd w:val="clear" w:color="auto" w:fill="FFFFFF" w:themeFill="background1"/>
            <w:vAlign w:val="center"/>
          </w:tcPr>
          <w:p w14:paraId="484942C3" w14:textId="77777777" w:rsidR="00FA1F9F" w:rsidRPr="002755B0" w:rsidRDefault="00140B84" w:rsidP="00FA1F9F">
            <w:pPr>
              <w:spacing w:after="0"/>
              <w:contextualSpacing/>
              <w:rPr>
                <w:rFonts w:ascii="Calibri" w:eastAsia="Calibri" w:hAnsi="Calibri" w:cs="Arial"/>
                <w:b/>
              </w:rPr>
            </w:pPr>
            <w:r>
              <w:rPr>
                <w:rFonts w:ascii="Calibri" w:eastAsia="Calibri" w:hAnsi="Calibri" w:cs="Arial"/>
                <w:b/>
              </w:rPr>
              <w:t xml:space="preserve">C.5. </w:t>
            </w:r>
            <w:r w:rsidR="00FA1F9F" w:rsidRPr="002755B0">
              <w:rPr>
                <w:rFonts w:ascii="Calibri" w:eastAsia="Calibri" w:hAnsi="Calibri" w:cs="Arial"/>
                <w:b/>
              </w:rPr>
              <w:t>Wolontariat/ animacja środowiskowa</w:t>
            </w:r>
          </w:p>
        </w:tc>
        <w:tc>
          <w:tcPr>
            <w:tcW w:w="4868" w:type="dxa"/>
            <w:shd w:val="clear" w:color="auto" w:fill="FFFFFF" w:themeFill="background1"/>
          </w:tcPr>
          <w:p w14:paraId="3D93179E" w14:textId="77777777" w:rsidR="00FA1F9F" w:rsidRDefault="00FA1F9F" w:rsidP="00FA1F9F">
            <w:pPr>
              <w:spacing w:after="0" w:line="276" w:lineRule="auto"/>
              <w:contextualSpacing/>
              <w:jc w:val="both"/>
              <w:rPr>
                <w:rFonts w:ascii="Calibri" w:eastAsia="Calibri" w:hAnsi="Calibri" w:cs="Arial"/>
              </w:rPr>
            </w:pPr>
            <w:r w:rsidRPr="002755B0">
              <w:rPr>
                <w:rFonts w:ascii="Calibri" w:eastAsia="Calibri" w:hAnsi="Calibri" w:cs="Arial"/>
              </w:rPr>
              <w:t xml:space="preserve">Ocenie podlega stopień, w jakim projekt realizowany jest przy wykorzystaniu wolontariatu i/lub animacji środowiskowej, które przyczynią się do osiągnięcia </w:t>
            </w:r>
            <w:r w:rsidRPr="002755B0">
              <w:rPr>
                <w:rFonts w:ascii="Calibri" w:eastAsia="Calibri" w:hAnsi="Calibri" w:cs="Arial"/>
              </w:rPr>
              <w:lastRenderedPageBreak/>
              <w:t xml:space="preserve">wszystkich rezultatów projektu wyrażonych poprzez wskaźniki monitorowania. </w:t>
            </w:r>
          </w:p>
          <w:p w14:paraId="4EFDEE00" w14:textId="77777777" w:rsidR="00FA1F9F" w:rsidRDefault="00FA1F9F" w:rsidP="00FA1F9F">
            <w:pPr>
              <w:spacing w:after="0" w:line="276" w:lineRule="auto"/>
              <w:contextualSpacing/>
              <w:jc w:val="both"/>
              <w:rPr>
                <w:rFonts w:ascii="Calibri" w:eastAsia="Calibri" w:hAnsi="Calibri" w:cs="Arial"/>
              </w:rPr>
            </w:pPr>
            <w:r w:rsidRPr="00433663">
              <w:rPr>
                <w:rFonts w:ascii="Calibri" w:eastAsia="Calibri" w:hAnsi="Calibri" w:cs="Arial"/>
                <w:b/>
              </w:rPr>
              <w:t>0 pkt</w:t>
            </w:r>
            <w:r w:rsidRPr="002755B0">
              <w:rPr>
                <w:rFonts w:ascii="Calibri" w:eastAsia="Calibri" w:hAnsi="Calibri" w:cs="Arial"/>
              </w:rPr>
              <w:t xml:space="preserve"> – projekt realizowany jest przy wykorzystaniu wolontariatu i/lub animacji środowiskowej, które nie przyczynią się do osiągnięcia wszystkich rezultatów projektu wyrażonych poprzez wskaźniki monitorowania. </w:t>
            </w:r>
          </w:p>
          <w:p w14:paraId="7EA05B86" w14:textId="77777777" w:rsidR="00FA1F9F" w:rsidRDefault="00FA1F9F" w:rsidP="00FA1F9F">
            <w:pPr>
              <w:spacing w:after="0" w:line="276" w:lineRule="auto"/>
              <w:contextualSpacing/>
              <w:jc w:val="both"/>
              <w:rPr>
                <w:rFonts w:ascii="Calibri" w:eastAsia="Calibri" w:hAnsi="Calibri" w:cs="Arial"/>
              </w:rPr>
            </w:pPr>
            <w:r w:rsidRPr="00433663">
              <w:rPr>
                <w:rFonts w:ascii="Calibri" w:eastAsia="Calibri" w:hAnsi="Calibri" w:cs="Arial"/>
                <w:b/>
              </w:rPr>
              <w:t>1 pkt</w:t>
            </w:r>
            <w:r w:rsidRPr="002755B0">
              <w:rPr>
                <w:rFonts w:ascii="Calibri" w:eastAsia="Calibri" w:hAnsi="Calibri" w:cs="Arial"/>
              </w:rPr>
              <w:t xml:space="preserve"> – projekt realizowany jest przy wykorzystaniu wolontariatu i/lub animacji środowiskowej, które przyczynią się do osiągnięcia większości rezultatów projektu wyrażonych poprzez wskaźniki monitorowania. </w:t>
            </w:r>
          </w:p>
          <w:p w14:paraId="68E4289A" w14:textId="77777777" w:rsidR="00FA1F9F" w:rsidRPr="00D84C2B" w:rsidRDefault="00FA1F9F" w:rsidP="00FA1F9F">
            <w:pPr>
              <w:spacing w:after="0" w:line="276" w:lineRule="auto"/>
              <w:contextualSpacing/>
              <w:jc w:val="both"/>
              <w:rPr>
                <w:rFonts w:ascii="Calibri" w:eastAsia="Calibri" w:hAnsi="Calibri" w:cs="Arial"/>
              </w:rPr>
            </w:pPr>
            <w:r w:rsidRPr="00433663">
              <w:rPr>
                <w:rFonts w:ascii="Calibri" w:eastAsia="Calibri" w:hAnsi="Calibri" w:cs="Arial"/>
                <w:b/>
              </w:rPr>
              <w:t>2 pkt</w:t>
            </w:r>
            <w:r w:rsidRPr="002755B0">
              <w:rPr>
                <w:rFonts w:ascii="Calibri" w:eastAsia="Calibri" w:hAnsi="Calibri" w:cs="Arial"/>
              </w:rPr>
              <w:t xml:space="preserve"> – projekt realizowany jest przy wykorzystaniu wolontariatu i/lub animacji środowiskowej, które przyczynią się do osiągnięcia wszystkich rezultatów projektu wyrażonych poprzez wskaźniki monitorowania.</w:t>
            </w:r>
          </w:p>
        </w:tc>
        <w:tc>
          <w:tcPr>
            <w:tcW w:w="1068" w:type="dxa"/>
            <w:shd w:val="clear" w:color="auto" w:fill="FFFFFF" w:themeFill="background1"/>
            <w:vAlign w:val="center"/>
          </w:tcPr>
          <w:p w14:paraId="13F67EC7" w14:textId="77777777" w:rsidR="00FA1F9F" w:rsidRPr="002755B0" w:rsidRDefault="00FA1F9F" w:rsidP="00FA1F9F">
            <w:pPr>
              <w:spacing w:after="0"/>
              <w:contextualSpacing/>
              <w:jc w:val="center"/>
              <w:rPr>
                <w:rFonts w:ascii="Calibri" w:eastAsia="Calibri" w:hAnsi="Calibri" w:cs="Arial"/>
                <w:b/>
              </w:rPr>
            </w:pPr>
            <w:r w:rsidRPr="002755B0">
              <w:rPr>
                <w:rFonts w:ascii="Calibri" w:eastAsia="Calibri" w:hAnsi="Calibri" w:cs="Arial"/>
                <w:b/>
              </w:rPr>
              <w:lastRenderedPageBreak/>
              <w:t>2</w:t>
            </w:r>
          </w:p>
        </w:tc>
        <w:tc>
          <w:tcPr>
            <w:tcW w:w="1122" w:type="dxa"/>
            <w:shd w:val="clear" w:color="auto" w:fill="FFFFFF" w:themeFill="background1"/>
            <w:vAlign w:val="center"/>
          </w:tcPr>
          <w:p w14:paraId="726A622B" w14:textId="77777777" w:rsidR="00FA1F9F" w:rsidRPr="002755B0" w:rsidRDefault="00FA1F9F" w:rsidP="00FA1F9F">
            <w:pPr>
              <w:spacing w:after="0"/>
              <w:contextualSpacing/>
              <w:jc w:val="center"/>
              <w:rPr>
                <w:rFonts w:ascii="Calibri" w:eastAsia="Calibri" w:hAnsi="Calibri" w:cs="Arial"/>
                <w:b/>
              </w:rPr>
            </w:pPr>
            <w:r w:rsidRPr="002755B0">
              <w:rPr>
                <w:rFonts w:ascii="Calibri" w:eastAsia="Calibri" w:hAnsi="Calibri" w:cs="Arial"/>
                <w:b/>
              </w:rPr>
              <w:t>4</w:t>
            </w:r>
          </w:p>
        </w:tc>
      </w:tr>
      <w:tr w:rsidR="00FA1F9F" w:rsidRPr="00D84C2B" w14:paraId="7D4B0BED" w14:textId="77777777" w:rsidTr="00F652F6">
        <w:trPr>
          <w:trHeight w:val="5088"/>
        </w:trPr>
        <w:tc>
          <w:tcPr>
            <w:tcW w:w="2004" w:type="dxa"/>
            <w:shd w:val="clear" w:color="auto" w:fill="FFFFFF" w:themeFill="background1"/>
            <w:vAlign w:val="center"/>
          </w:tcPr>
          <w:p w14:paraId="527328EF" w14:textId="77777777" w:rsidR="00FA1F9F" w:rsidRPr="002755B0" w:rsidRDefault="00140B84" w:rsidP="00FA1F9F">
            <w:pPr>
              <w:spacing w:after="0"/>
              <w:contextualSpacing/>
              <w:rPr>
                <w:rFonts w:ascii="Calibri" w:eastAsia="Calibri" w:hAnsi="Calibri" w:cs="Arial"/>
                <w:b/>
              </w:rPr>
            </w:pPr>
            <w:r>
              <w:rPr>
                <w:rFonts w:ascii="Calibri" w:eastAsia="Calibri" w:hAnsi="Calibri" w:cs="Arial"/>
                <w:b/>
              </w:rPr>
              <w:t xml:space="preserve">C.6. </w:t>
            </w:r>
            <w:r w:rsidR="00FA1F9F" w:rsidRPr="002755B0">
              <w:rPr>
                <w:rFonts w:ascii="Calibri" w:eastAsia="Calibri" w:hAnsi="Calibri" w:cs="Arial"/>
                <w:b/>
              </w:rPr>
              <w:t>Trwałość efektów</w:t>
            </w:r>
          </w:p>
        </w:tc>
        <w:tc>
          <w:tcPr>
            <w:tcW w:w="4868" w:type="dxa"/>
            <w:shd w:val="clear" w:color="auto" w:fill="FFFFFF" w:themeFill="background1"/>
          </w:tcPr>
          <w:p w14:paraId="26F62B06" w14:textId="77777777" w:rsidR="00FA1F9F" w:rsidRDefault="00FA1F9F" w:rsidP="00FA1F9F">
            <w:pPr>
              <w:spacing w:after="0" w:line="276" w:lineRule="auto"/>
              <w:contextualSpacing/>
              <w:jc w:val="both"/>
              <w:rPr>
                <w:rFonts w:ascii="Calibri" w:eastAsia="Calibri" w:hAnsi="Calibri" w:cs="Arial"/>
              </w:rPr>
            </w:pPr>
            <w:r w:rsidRPr="002755B0">
              <w:rPr>
                <w:rFonts w:ascii="Calibri" w:eastAsia="Calibri" w:hAnsi="Calibri" w:cs="Arial"/>
              </w:rPr>
              <w:t>Ocenie podlega stopień, w jakim projekt zapewnia trwałość efektów</w:t>
            </w:r>
            <w:r>
              <w:rPr>
                <w:rFonts w:ascii="Calibri" w:eastAsia="Calibri" w:hAnsi="Calibri" w:cs="Arial"/>
              </w:rPr>
              <w:t xml:space="preserve"> poprzez utrzymanie wspartych w </w:t>
            </w:r>
            <w:r w:rsidRPr="002755B0">
              <w:rPr>
                <w:rFonts w:ascii="Calibri" w:eastAsia="Calibri" w:hAnsi="Calibri" w:cs="Arial"/>
              </w:rPr>
              <w:t xml:space="preserve">ramach projektów miejsc świadczenia usług społecznych. </w:t>
            </w:r>
          </w:p>
          <w:p w14:paraId="4CDD429F" w14:textId="77777777" w:rsidR="00FA1F9F" w:rsidRDefault="00FA1F9F" w:rsidP="00FA1F9F">
            <w:pPr>
              <w:spacing w:after="0" w:line="276" w:lineRule="auto"/>
              <w:contextualSpacing/>
              <w:jc w:val="both"/>
              <w:rPr>
                <w:rFonts w:ascii="Calibri" w:eastAsia="Calibri" w:hAnsi="Calibri" w:cs="Arial"/>
              </w:rPr>
            </w:pPr>
            <w:r w:rsidRPr="00433663">
              <w:rPr>
                <w:rFonts w:ascii="Calibri" w:eastAsia="Calibri" w:hAnsi="Calibri" w:cs="Arial"/>
                <w:b/>
              </w:rPr>
              <w:t>1 pkt</w:t>
            </w:r>
            <w:r w:rsidRPr="002755B0">
              <w:rPr>
                <w:rFonts w:ascii="Calibri" w:eastAsia="Calibri" w:hAnsi="Calibri" w:cs="Arial"/>
              </w:rPr>
              <w:t xml:space="preserve"> – projekt zakłada utrzymanie wspartych w jego ramach miejsc </w:t>
            </w:r>
            <w:r>
              <w:rPr>
                <w:rFonts w:ascii="Calibri" w:eastAsia="Calibri" w:hAnsi="Calibri" w:cs="Arial"/>
              </w:rPr>
              <w:t>świadczenia usług społecznych w </w:t>
            </w:r>
            <w:r w:rsidRPr="002755B0">
              <w:rPr>
                <w:rFonts w:ascii="Calibri" w:eastAsia="Calibri" w:hAnsi="Calibri" w:cs="Arial"/>
              </w:rPr>
              <w:t>liczbie odpow</w:t>
            </w:r>
            <w:r>
              <w:rPr>
                <w:rFonts w:ascii="Calibri" w:eastAsia="Calibri" w:hAnsi="Calibri" w:cs="Arial"/>
              </w:rPr>
              <w:t>iadającej faktycznemu i </w:t>
            </w:r>
            <w:r w:rsidRPr="002755B0">
              <w:rPr>
                <w:rFonts w:ascii="Calibri" w:eastAsia="Calibri" w:hAnsi="Calibri" w:cs="Arial"/>
              </w:rPr>
              <w:t xml:space="preserve">prognozowanemu zapotrzebowaniu na tego typu usługi przez okres odpowiadający okresowi realizacji projektu. </w:t>
            </w:r>
          </w:p>
          <w:p w14:paraId="5F51A580" w14:textId="77777777" w:rsidR="00FA1F9F" w:rsidRPr="00D84C2B" w:rsidRDefault="00FA1F9F" w:rsidP="00FA1F9F">
            <w:pPr>
              <w:spacing w:after="0" w:line="276" w:lineRule="auto"/>
              <w:contextualSpacing/>
              <w:jc w:val="both"/>
              <w:rPr>
                <w:rFonts w:ascii="Calibri" w:eastAsia="Calibri" w:hAnsi="Calibri" w:cs="Arial"/>
              </w:rPr>
            </w:pPr>
            <w:r w:rsidRPr="00433663">
              <w:rPr>
                <w:rFonts w:ascii="Calibri" w:eastAsia="Calibri" w:hAnsi="Calibri" w:cs="Arial"/>
                <w:b/>
              </w:rPr>
              <w:t>2 pkt</w:t>
            </w:r>
            <w:r w:rsidRPr="002755B0">
              <w:rPr>
                <w:rFonts w:ascii="Calibri" w:eastAsia="Calibri" w:hAnsi="Calibri" w:cs="Arial"/>
              </w:rPr>
              <w:t xml:space="preserve"> – projekt</w:t>
            </w:r>
            <w:r>
              <w:rPr>
                <w:rFonts w:ascii="Calibri" w:eastAsia="Calibri" w:hAnsi="Calibri" w:cs="Arial"/>
              </w:rPr>
              <w:t xml:space="preserve"> zakłada utrzymanie wspartych w </w:t>
            </w:r>
            <w:r w:rsidRPr="002755B0">
              <w:rPr>
                <w:rFonts w:ascii="Calibri" w:eastAsia="Calibri" w:hAnsi="Calibri" w:cs="Arial"/>
              </w:rPr>
              <w:t xml:space="preserve">jego ramach miejsc </w:t>
            </w:r>
            <w:r>
              <w:rPr>
                <w:rFonts w:ascii="Calibri" w:eastAsia="Calibri" w:hAnsi="Calibri" w:cs="Arial"/>
              </w:rPr>
              <w:t>świadczenia usług społecznych w </w:t>
            </w:r>
            <w:r w:rsidRPr="002755B0">
              <w:rPr>
                <w:rFonts w:ascii="Calibri" w:eastAsia="Calibri" w:hAnsi="Calibri" w:cs="Arial"/>
              </w:rPr>
              <w:t>liczbie odpowiadającej fak</w:t>
            </w:r>
            <w:r>
              <w:rPr>
                <w:rFonts w:ascii="Calibri" w:eastAsia="Calibri" w:hAnsi="Calibri" w:cs="Arial"/>
              </w:rPr>
              <w:t>tycznemu i </w:t>
            </w:r>
            <w:r w:rsidRPr="002755B0">
              <w:rPr>
                <w:rFonts w:ascii="Calibri" w:eastAsia="Calibri" w:hAnsi="Calibri" w:cs="Arial"/>
              </w:rPr>
              <w:t>prognozowanemu zapotrzebowaniu na tego typu usługi przez okres dłuższy niż okres realizacji projektu</w:t>
            </w:r>
          </w:p>
        </w:tc>
        <w:tc>
          <w:tcPr>
            <w:tcW w:w="1068" w:type="dxa"/>
            <w:shd w:val="clear" w:color="auto" w:fill="FFFFFF" w:themeFill="background1"/>
            <w:vAlign w:val="center"/>
          </w:tcPr>
          <w:p w14:paraId="5A47143D" w14:textId="77777777" w:rsidR="00FA1F9F" w:rsidRPr="002755B0" w:rsidRDefault="00FA1F9F" w:rsidP="00FA1F9F">
            <w:pPr>
              <w:spacing w:after="0"/>
              <w:contextualSpacing/>
              <w:jc w:val="center"/>
              <w:rPr>
                <w:rFonts w:ascii="Calibri" w:eastAsia="Calibri" w:hAnsi="Calibri" w:cs="Arial"/>
                <w:b/>
              </w:rPr>
            </w:pPr>
            <w:r w:rsidRPr="002755B0">
              <w:rPr>
                <w:rFonts w:ascii="Calibri" w:eastAsia="Calibri" w:hAnsi="Calibri" w:cs="Arial"/>
                <w:b/>
              </w:rPr>
              <w:t>2</w:t>
            </w:r>
          </w:p>
        </w:tc>
        <w:tc>
          <w:tcPr>
            <w:tcW w:w="1122" w:type="dxa"/>
            <w:shd w:val="clear" w:color="auto" w:fill="FFFFFF" w:themeFill="background1"/>
            <w:vAlign w:val="center"/>
          </w:tcPr>
          <w:p w14:paraId="73E041D9" w14:textId="77777777" w:rsidR="00FA1F9F" w:rsidRPr="002755B0" w:rsidRDefault="00FA1F9F" w:rsidP="00FA1F9F">
            <w:pPr>
              <w:spacing w:after="0"/>
              <w:contextualSpacing/>
              <w:jc w:val="center"/>
              <w:rPr>
                <w:rFonts w:ascii="Calibri" w:eastAsia="Calibri" w:hAnsi="Calibri" w:cs="Arial"/>
                <w:b/>
              </w:rPr>
            </w:pPr>
            <w:r w:rsidRPr="002755B0">
              <w:rPr>
                <w:rFonts w:ascii="Calibri" w:eastAsia="Calibri" w:hAnsi="Calibri" w:cs="Arial"/>
                <w:b/>
              </w:rPr>
              <w:t>4</w:t>
            </w:r>
          </w:p>
        </w:tc>
      </w:tr>
      <w:tr w:rsidR="00FA1F9F" w:rsidRPr="00D84C2B" w14:paraId="732BB5E1" w14:textId="77777777" w:rsidTr="002755B0">
        <w:tc>
          <w:tcPr>
            <w:tcW w:w="2004" w:type="dxa"/>
            <w:shd w:val="clear" w:color="auto" w:fill="FFFFFF" w:themeFill="background1"/>
            <w:vAlign w:val="center"/>
          </w:tcPr>
          <w:p w14:paraId="43158B18" w14:textId="77777777" w:rsidR="00FA1F9F" w:rsidRPr="002755B0" w:rsidRDefault="00140B84" w:rsidP="00FA1F9F">
            <w:pPr>
              <w:spacing w:after="0"/>
              <w:contextualSpacing/>
              <w:rPr>
                <w:rFonts w:ascii="Calibri" w:eastAsia="Calibri" w:hAnsi="Calibri" w:cs="Arial"/>
              </w:rPr>
            </w:pPr>
            <w:r>
              <w:rPr>
                <w:rFonts w:ascii="Calibri" w:eastAsia="Calibri" w:hAnsi="Calibri" w:cs="Arial"/>
                <w:b/>
              </w:rPr>
              <w:t xml:space="preserve">C.7. </w:t>
            </w:r>
            <w:r w:rsidR="00FA1F9F">
              <w:rPr>
                <w:rFonts w:ascii="Calibri" w:eastAsia="Calibri" w:hAnsi="Calibri" w:cs="Arial"/>
                <w:b/>
              </w:rPr>
              <w:t>Komplementarność projektu z </w:t>
            </w:r>
            <w:r w:rsidR="00FA1F9F" w:rsidRPr="002755B0">
              <w:rPr>
                <w:rFonts w:ascii="Calibri" w:eastAsia="Calibri" w:hAnsi="Calibri" w:cs="Arial"/>
                <w:b/>
              </w:rPr>
              <w:t>interwencją w</w:t>
            </w:r>
            <w:r w:rsidR="00FA1F9F">
              <w:rPr>
                <w:rFonts w:ascii="Calibri" w:eastAsia="Calibri" w:hAnsi="Calibri" w:cs="Arial"/>
                <w:b/>
              </w:rPr>
              <w:t> </w:t>
            </w:r>
            <w:r w:rsidR="00FA1F9F" w:rsidRPr="002755B0">
              <w:rPr>
                <w:rFonts w:ascii="Calibri" w:eastAsia="Calibri" w:hAnsi="Calibri" w:cs="Arial"/>
                <w:b/>
              </w:rPr>
              <w:t xml:space="preserve">ramach </w:t>
            </w:r>
            <w:r w:rsidR="00FA1F9F" w:rsidRPr="002755B0">
              <w:rPr>
                <w:rFonts w:ascii="Calibri" w:eastAsia="Calibri" w:hAnsi="Calibri" w:cs="Arial"/>
                <w:b/>
              </w:rPr>
              <w:lastRenderedPageBreak/>
              <w:t>PO</w:t>
            </w:r>
            <w:r w:rsidR="00FA1F9F">
              <w:rPr>
                <w:rFonts w:ascii="Calibri" w:eastAsia="Calibri" w:hAnsi="Calibri" w:cs="Arial"/>
                <w:b/>
              </w:rPr>
              <w:t> </w:t>
            </w:r>
            <w:r w:rsidR="00FA1F9F" w:rsidRPr="002755B0">
              <w:rPr>
                <w:rFonts w:ascii="Calibri" w:eastAsia="Calibri" w:hAnsi="Calibri" w:cs="Arial"/>
                <w:b/>
              </w:rPr>
              <w:t>Pomoc Żywnościow</w:t>
            </w:r>
            <w:r w:rsidR="00FA1F9F">
              <w:rPr>
                <w:rFonts w:ascii="Calibri" w:eastAsia="Calibri" w:hAnsi="Calibri" w:cs="Arial"/>
                <w:b/>
              </w:rPr>
              <w:t>a</w:t>
            </w:r>
          </w:p>
        </w:tc>
        <w:tc>
          <w:tcPr>
            <w:tcW w:w="4868" w:type="dxa"/>
            <w:shd w:val="clear" w:color="auto" w:fill="FFFFFF" w:themeFill="background1"/>
          </w:tcPr>
          <w:p w14:paraId="2C85E545" w14:textId="77777777" w:rsidR="00FA1F9F" w:rsidRPr="002755B0" w:rsidRDefault="00FA1F9F" w:rsidP="00FA1F9F">
            <w:pPr>
              <w:spacing w:after="0" w:line="276" w:lineRule="auto"/>
              <w:contextualSpacing/>
              <w:jc w:val="both"/>
              <w:rPr>
                <w:rFonts w:ascii="Calibri" w:eastAsia="Calibri" w:hAnsi="Calibri" w:cs="Arial"/>
              </w:rPr>
            </w:pPr>
            <w:r w:rsidRPr="002755B0">
              <w:rPr>
                <w:rFonts w:ascii="Calibri" w:eastAsia="Calibri" w:hAnsi="Calibri" w:cs="Arial"/>
              </w:rPr>
              <w:lastRenderedPageBreak/>
              <w:t>Ocenie podlega stopień, w jakim projekt obejmie wsparciem osoby będące uczestnikami projektów realizowanych</w:t>
            </w:r>
            <w:r>
              <w:rPr>
                <w:rFonts w:ascii="Calibri" w:eastAsia="Calibri" w:hAnsi="Calibri" w:cs="Arial"/>
              </w:rPr>
              <w:t xml:space="preserve"> w ramach PO Pomoc Żywnościowa.</w:t>
            </w:r>
            <w:r w:rsidRPr="002755B0">
              <w:rPr>
                <w:rFonts w:ascii="Calibri" w:eastAsia="Calibri" w:hAnsi="Calibri" w:cs="Arial"/>
              </w:rPr>
              <w:t xml:space="preserve"> </w:t>
            </w:r>
          </w:p>
          <w:p w14:paraId="27B961D5" w14:textId="77777777" w:rsidR="00FA1F9F" w:rsidRDefault="00FA1F9F" w:rsidP="00FA1F9F">
            <w:pPr>
              <w:spacing w:after="0" w:line="276" w:lineRule="auto"/>
              <w:contextualSpacing/>
              <w:jc w:val="both"/>
              <w:rPr>
                <w:rFonts w:ascii="Calibri" w:eastAsia="Calibri" w:hAnsi="Calibri" w:cs="Arial"/>
              </w:rPr>
            </w:pPr>
            <w:r w:rsidRPr="00433663">
              <w:rPr>
                <w:rFonts w:ascii="Calibri" w:eastAsia="Calibri" w:hAnsi="Calibri" w:cs="Arial"/>
                <w:b/>
              </w:rPr>
              <w:lastRenderedPageBreak/>
              <w:t>0 pkt</w:t>
            </w:r>
            <w:r w:rsidRPr="002755B0">
              <w:rPr>
                <w:rFonts w:ascii="Calibri" w:eastAsia="Calibri" w:hAnsi="Calibri" w:cs="Arial"/>
              </w:rPr>
              <w:t xml:space="preserve"> – mniej niż połowę grupy docelowej projektu stanowią osoby będące uczestnikami projektów realizowanych w ramach PO Pomoc Żywnościowa. </w:t>
            </w:r>
          </w:p>
          <w:p w14:paraId="0DEAF316" w14:textId="77777777" w:rsidR="00FA1F9F" w:rsidRDefault="00FA1F9F" w:rsidP="00FA1F9F">
            <w:pPr>
              <w:spacing w:after="0" w:line="276" w:lineRule="auto"/>
              <w:contextualSpacing/>
              <w:jc w:val="both"/>
              <w:rPr>
                <w:rFonts w:ascii="Calibri" w:eastAsia="Calibri" w:hAnsi="Calibri" w:cs="Arial"/>
              </w:rPr>
            </w:pPr>
            <w:r w:rsidRPr="00433663">
              <w:rPr>
                <w:rFonts w:ascii="Calibri" w:eastAsia="Calibri" w:hAnsi="Calibri" w:cs="Arial"/>
                <w:b/>
              </w:rPr>
              <w:t>1 pkt</w:t>
            </w:r>
            <w:r w:rsidRPr="002755B0">
              <w:rPr>
                <w:rFonts w:ascii="Calibri" w:eastAsia="Calibri" w:hAnsi="Calibri" w:cs="Arial"/>
              </w:rPr>
              <w:t xml:space="preserve"> – co najmniej połowę grupy docelowej projektu stanowią osoby będące uczestnikami projektów realizowanych w ramach PO Pomoc Żywnościowa. </w:t>
            </w:r>
          </w:p>
          <w:p w14:paraId="097C4A25" w14:textId="77777777" w:rsidR="00FA1F9F" w:rsidRPr="00D84C2B" w:rsidRDefault="00FA1F9F" w:rsidP="00FA1F9F">
            <w:pPr>
              <w:spacing w:after="0" w:line="276" w:lineRule="auto"/>
              <w:contextualSpacing/>
              <w:jc w:val="both"/>
              <w:rPr>
                <w:rFonts w:ascii="Calibri" w:eastAsia="Calibri" w:hAnsi="Calibri" w:cs="Arial"/>
              </w:rPr>
            </w:pPr>
            <w:r w:rsidRPr="00433663">
              <w:rPr>
                <w:rFonts w:ascii="Calibri" w:eastAsia="Calibri" w:hAnsi="Calibri" w:cs="Arial"/>
                <w:b/>
              </w:rPr>
              <w:t>2 pkt</w:t>
            </w:r>
            <w:r w:rsidRPr="002755B0">
              <w:rPr>
                <w:rFonts w:ascii="Calibri" w:eastAsia="Calibri" w:hAnsi="Calibri" w:cs="Arial"/>
              </w:rPr>
              <w:t xml:space="preserve"> – grupę docelową projektu w całości stanowią osoby będące uczestnikami projektów realizowanych w ramach PO Pomoc Żywnościowa.</w:t>
            </w:r>
          </w:p>
        </w:tc>
        <w:tc>
          <w:tcPr>
            <w:tcW w:w="1068" w:type="dxa"/>
            <w:shd w:val="clear" w:color="auto" w:fill="FFFFFF" w:themeFill="background1"/>
            <w:vAlign w:val="center"/>
          </w:tcPr>
          <w:p w14:paraId="003514EF" w14:textId="77777777" w:rsidR="00FA1F9F" w:rsidRPr="002755B0" w:rsidRDefault="00FA1F9F" w:rsidP="00FA1F9F">
            <w:pPr>
              <w:spacing w:after="0"/>
              <w:contextualSpacing/>
              <w:jc w:val="center"/>
              <w:rPr>
                <w:rFonts w:ascii="Calibri" w:eastAsia="Calibri" w:hAnsi="Calibri" w:cs="Arial"/>
                <w:b/>
              </w:rPr>
            </w:pPr>
            <w:r w:rsidRPr="002755B0">
              <w:rPr>
                <w:rFonts w:ascii="Calibri" w:eastAsia="Calibri" w:hAnsi="Calibri" w:cs="Arial"/>
                <w:b/>
              </w:rPr>
              <w:lastRenderedPageBreak/>
              <w:t>2</w:t>
            </w:r>
          </w:p>
        </w:tc>
        <w:tc>
          <w:tcPr>
            <w:tcW w:w="1122" w:type="dxa"/>
            <w:shd w:val="clear" w:color="auto" w:fill="FFFFFF" w:themeFill="background1"/>
            <w:vAlign w:val="center"/>
          </w:tcPr>
          <w:p w14:paraId="0F70BDBD" w14:textId="77777777" w:rsidR="00FA1F9F" w:rsidRPr="002755B0" w:rsidRDefault="00FA1F9F" w:rsidP="00FA1F9F">
            <w:pPr>
              <w:spacing w:after="0"/>
              <w:contextualSpacing/>
              <w:jc w:val="center"/>
              <w:rPr>
                <w:rFonts w:ascii="Calibri" w:eastAsia="Calibri" w:hAnsi="Calibri" w:cs="Arial"/>
                <w:b/>
              </w:rPr>
            </w:pPr>
            <w:r w:rsidRPr="002755B0">
              <w:rPr>
                <w:rFonts w:ascii="Calibri" w:eastAsia="Calibri" w:hAnsi="Calibri" w:cs="Arial"/>
                <w:b/>
              </w:rPr>
              <w:t>4</w:t>
            </w:r>
          </w:p>
        </w:tc>
      </w:tr>
    </w:tbl>
    <w:p w14:paraId="6EED661D" w14:textId="77777777" w:rsidR="00C61AFB" w:rsidRDefault="00C61AFB">
      <w:pPr>
        <w:spacing w:after="0"/>
        <w:rPr>
          <w:rFonts w:asciiTheme="minorHAnsi" w:hAnsiTheme="minorHAnsi"/>
        </w:rPr>
      </w:pPr>
    </w:p>
    <w:p w14:paraId="24734FD0" w14:textId="77777777" w:rsidR="007677B8" w:rsidRDefault="007677B8" w:rsidP="008C48CF">
      <w:pPr>
        <w:shd w:val="clear" w:color="auto" w:fill="FFFFFF"/>
        <w:spacing w:after="0"/>
        <w:rPr>
          <w:rFonts w:asciiTheme="minorHAnsi" w:hAnsiTheme="minorHAnsi"/>
        </w:rPr>
      </w:pPr>
    </w:p>
    <w:p w14:paraId="76C999FA" w14:textId="77777777" w:rsidR="002E6F4E" w:rsidRDefault="0080458B" w:rsidP="009C0DF6">
      <w:pPr>
        <w:spacing w:after="0"/>
        <w:jc w:val="both"/>
        <w:rPr>
          <w:rFonts w:asciiTheme="minorHAnsi" w:hAnsiTheme="minorHAnsi"/>
        </w:rPr>
      </w:pPr>
      <w:r w:rsidRPr="0080458B">
        <w:rPr>
          <w:rFonts w:asciiTheme="minorHAnsi" w:hAnsiTheme="minorHAnsi"/>
        </w:rPr>
        <w:t>Szczegółowy</w:t>
      </w:r>
      <w:r w:rsidR="00792493">
        <w:rPr>
          <w:rFonts w:asciiTheme="minorHAnsi" w:hAnsiTheme="minorHAnsi"/>
        </w:rPr>
        <w:t xml:space="preserve"> katalog </w:t>
      </w:r>
      <w:r w:rsidR="00A1481F" w:rsidRPr="00D02822">
        <w:rPr>
          <w:rFonts w:asciiTheme="minorHAnsi" w:hAnsiTheme="minorHAnsi"/>
          <w:b/>
        </w:rPr>
        <w:t xml:space="preserve">wszystkich </w:t>
      </w:r>
      <w:r w:rsidR="00792493">
        <w:rPr>
          <w:rFonts w:asciiTheme="minorHAnsi" w:hAnsiTheme="minorHAnsi"/>
        </w:rPr>
        <w:t>kryteriów obowiąz</w:t>
      </w:r>
      <w:r w:rsidR="007266C3">
        <w:rPr>
          <w:rFonts w:asciiTheme="minorHAnsi" w:hAnsiTheme="minorHAnsi"/>
        </w:rPr>
        <w:t xml:space="preserve">ujących w niniejszym konkursie </w:t>
      </w:r>
      <w:r w:rsidR="00792493">
        <w:rPr>
          <w:rFonts w:asciiTheme="minorHAnsi" w:hAnsiTheme="minorHAnsi"/>
        </w:rPr>
        <w:t>wraz z d</w:t>
      </w:r>
      <w:r w:rsidRPr="0080458B">
        <w:rPr>
          <w:rFonts w:asciiTheme="minorHAnsi" w:hAnsiTheme="minorHAnsi"/>
        </w:rPr>
        <w:t>efinicj</w:t>
      </w:r>
      <w:r w:rsidR="00792493">
        <w:rPr>
          <w:rFonts w:asciiTheme="minorHAnsi" w:hAnsiTheme="minorHAnsi"/>
        </w:rPr>
        <w:t>ami</w:t>
      </w:r>
      <w:r w:rsidR="00433663">
        <w:rPr>
          <w:rFonts w:asciiTheme="minorHAnsi" w:hAnsiTheme="minorHAnsi"/>
        </w:rPr>
        <w:t xml:space="preserve"> i </w:t>
      </w:r>
      <w:r w:rsidR="00E80AC4">
        <w:rPr>
          <w:rFonts w:asciiTheme="minorHAnsi" w:hAnsiTheme="minorHAnsi"/>
        </w:rPr>
        <w:t>opis</w:t>
      </w:r>
      <w:r w:rsidR="00792493">
        <w:rPr>
          <w:rFonts w:asciiTheme="minorHAnsi" w:hAnsiTheme="minorHAnsi"/>
        </w:rPr>
        <w:t>em</w:t>
      </w:r>
      <w:r w:rsidR="00E80AC4">
        <w:rPr>
          <w:rFonts w:asciiTheme="minorHAnsi" w:hAnsiTheme="minorHAnsi"/>
        </w:rPr>
        <w:t xml:space="preserve"> </w:t>
      </w:r>
      <w:r w:rsidRPr="005C4D51">
        <w:rPr>
          <w:rFonts w:asciiTheme="minorHAnsi" w:hAnsiTheme="minorHAnsi"/>
        </w:rPr>
        <w:t>znaczenia poszczególnych kryteriów</w:t>
      </w:r>
      <w:r w:rsidR="00792493" w:rsidRPr="005C4D51">
        <w:rPr>
          <w:rFonts w:asciiTheme="minorHAnsi" w:hAnsiTheme="minorHAnsi"/>
        </w:rPr>
        <w:t xml:space="preserve"> znajduje się </w:t>
      </w:r>
      <w:r w:rsidRPr="005C4D51">
        <w:rPr>
          <w:rFonts w:asciiTheme="minorHAnsi" w:hAnsiTheme="minorHAnsi"/>
        </w:rPr>
        <w:t xml:space="preserve">w </w:t>
      </w:r>
      <w:r w:rsidRPr="00550DF9">
        <w:rPr>
          <w:rFonts w:asciiTheme="minorHAnsi" w:hAnsiTheme="minorHAnsi"/>
          <w:u w:val="single"/>
        </w:rPr>
        <w:t xml:space="preserve">załączniku nr </w:t>
      </w:r>
      <w:r w:rsidR="00CF04CF" w:rsidRPr="00550DF9">
        <w:rPr>
          <w:rFonts w:asciiTheme="minorHAnsi" w:hAnsiTheme="minorHAnsi"/>
          <w:u w:val="single"/>
        </w:rPr>
        <w:t>1</w:t>
      </w:r>
      <w:r w:rsidR="00CF04CF" w:rsidRPr="005C4D51">
        <w:rPr>
          <w:rFonts w:asciiTheme="minorHAnsi" w:hAnsiTheme="minorHAnsi"/>
        </w:rPr>
        <w:t xml:space="preserve"> </w:t>
      </w:r>
      <w:r w:rsidRPr="005C4D51">
        <w:rPr>
          <w:rFonts w:asciiTheme="minorHAnsi" w:hAnsiTheme="minorHAnsi"/>
        </w:rPr>
        <w:t xml:space="preserve">do </w:t>
      </w:r>
      <w:r w:rsidR="00A26513" w:rsidRPr="005C4D51">
        <w:rPr>
          <w:rFonts w:asciiTheme="minorHAnsi" w:hAnsiTheme="minorHAnsi"/>
        </w:rPr>
        <w:t>niniejszego r</w:t>
      </w:r>
      <w:r w:rsidR="00C44E5D" w:rsidRPr="005C4D51">
        <w:rPr>
          <w:rFonts w:asciiTheme="minorHAnsi" w:hAnsiTheme="minorHAnsi"/>
        </w:rPr>
        <w:t>egulaminu</w:t>
      </w:r>
      <w:r w:rsidR="00974B0C">
        <w:rPr>
          <w:rFonts w:asciiTheme="minorHAnsi" w:hAnsiTheme="minorHAnsi"/>
        </w:rPr>
        <w:t>.</w:t>
      </w:r>
      <w:r w:rsidR="00C44E5D" w:rsidRPr="005C4D51">
        <w:rPr>
          <w:rFonts w:asciiTheme="minorHAnsi" w:hAnsiTheme="minorHAnsi"/>
        </w:rPr>
        <w:t xml:space="preserve"> </w:t>
      </w:r>
    </w:p>
    <w:p w14:paraId="2F250D99" w14:textId="77777777" w:rsidR="00AD4AD1" w:rsidRDefault="00AD4AD1" w:rsidP="009C0DF6">
      <w:pPr>
        <w:spacing w:after="0"/>
        <w:jc w:val="both"/>
        <w:rPr>
          <w:rFonts w:asciiTheme="minorHAnsi" w:hAnsiTheme="minorHAnsi"/>
        </w:rPr>
      </w:pPr>
    </w:p>
    <w:p w14:paraId="3B877123" w14:textId="77777777" w:rsidR="00020B8C" w:rsidRPr="006518EC" w:rsidRDefault="00BC16E7" w:rsidP="009C0DF6">
      <w:pPr>
        <w:spacing w:after="0"/>
        <w:jc w:val="both"/>
        <w:rPr>
          <w:rFonts w:asciiTheme="minorHAnsi" w:hAnsiTheme="minorHAnsi"/>
        </w:rPr>
      </w:pPr>
      <w:r>
        <w:rPr>
          <w:rFonts w:asciiTheme="minorHAnsi" w:hAnsiTheme="minorHAnsi"/>
          <w:b/>
        </w:rPr>
        <w:t>UWAGA</w:t>
      </w:r>
    </w:p>
    <w:p w14:paraId="560C1B4A" w14:textId="77777777" w:rsidR="00020B8C" w:rsidRPr="008C48CF" w:rsidRDefault="00020B8C" w:rsidP="009C0DF6">
      <w:pPr>
        <w:spacing w:after="0"/>
        <w:jc w:val="both"/>
        <w:rPr>
          <w:rFonts w:asciiTheme="minorHAnsi" w:hAnsiTheme="minorHAnsi"/>
          <w:u w:val="single"/>
        </w:rPr>
      </w:pPr>
      <w:r w:rsidRPr="008C48CF">
        <w:rPr>
          <w:rFonts w:asciiTheme="minorHAnsi" w:hAnsiTheme="minorHAnsi"/>
        </w:rPr>
        <w:t xml:space="preserve">Dla kryteriów wprowadzających wymóg objęcia wsparciem określonego odsetka osób w projekcie, dokonując wyliczeń w tym zakresie, w przypadku uzyskania wyniku z miejscami po przecinku, należy zaokrąglić końcową wartość liczbową </w:t>
      </w:r>
      <w:r w:rsidRPr="008C48CF">
        <w:rPr>
          <w:rFonts w:asciiTheme="minorHAnsi" w:hAnsiTheme="minorHAnsi"/>
          <w:u w:val="single"/>
        </w:rPr>
        <w:t>(dla jednego miejsca po przecinku):</w:t>
      </w:r>
    </w:p>
    <w:p w14:paraId="297FBBFA" w14:textId="77777777" w:rsidR="00BC16E7" w:rsidRDefault="00020B8C" w:rsidP="00890E3F">
      <w:pPr>
        <w:pStyle w:val="Akapitzlist"/>
        <w:numPr>
          <w:ilvl w:val="0"/>
          <w:numId w:val="55"/>
        </w:numPr>
        <w:spacing w:after="0"/>
        <w:ind w:left="426"/>
        <w:jc w:val="both"/>
        <w:rPr>
          <w:rFonts w:asciiTheme="minorHAnsi" w:hAnsiTheme="minorHAnsi"/>
        </w:rPr>
      </w:pPr>
      <w:r w:rsidRPr="00433663">
        <w:rPr>
          <w:rFonts w:asciiTheme="minorHAnsi" w:hAnsiTheme="minorHAnsi"/>
        </w:rPr>
        <w:t>do jedności w dół w przypadku uz</w:t>
      </w:r>
      <w:r w:rsidR="00BC16E7">
        <w:rPr>
          <w:rFonts w:asciiTheme="minorHAnsi" w:hAnsiTheme="minorHAnsi"/>
        </w:rPr>
        <w:t xml:space="preserve">yskania wartości w przedziale 0 – </w:t>
      </w:r>
      <w:r w:rsidRPr="00433663">
        <w:rPr>
          <w:rFonts w:asciiTheme="minorHAnsi" w:hAnsiTheme="minorHAnsi"/>
        </w:rPr>
        <w:t>4,</w:t>
      </w:r>
    </w:p>
    <w:p w14:paraId="245B3459" w14:textId="77777777" w:rsidR="00667A3E" w:rsidRDefault="00020B8C" w:rsidP="00890E3F">
      <w:pPr>
        <w:pStyle w:val="Akapitzlist"/>
        <w:numPr>
          <w:ilvl w:val="0"/>
          <w:numId w:val="55"/>
        </w:numPr>
        <w:spacing w:after="0"/>
        <w:ind w:left="426"/>
        <w:jc w:val="both"/>
        <w:rPr>
          <w:rFonts w:asciiTheme="minorHAnsi" w:hAnsiTheme="minorHAnsi"/>
        </w:rPr>
      </w:pPr>
      <w:r w:rsidRPr="00BC16E7">
        <w:rPr>
          <w:rFonts w:asciiTheme="minorHAnsi" w:hAnsiTheme="minorHAnsi"/>
        </w:rPr>
        <w:t>do jedności w górę w przypadku uzyskania wa</w:t>
      </w:r>
      <w:r w:rsidR="00BC16E7">
        <w:rPr>
          <w:rFonts w:asciiTheme="minorHAnsi" w:hAnsiTheme="minorHAnsi"/>
        </w:rPr>
        <w:t xml:space="preserve">rtości w przedziale 5 – </w:t>
      </w:r>
      <w:r w:rsidRPr="00BC16E7">
        <w:rPr>
          <w:rFonts w:asciiTheme="minorHAnsi" w:hAnsiTheme="minorHAnsi"/>
        </w:rPr>
        <w:t>9.</w:t>
      </w:r>
      <w:r w:rsidR="00BC16E7">
        <w:rPr>
          <w:rFonts w:asciiTheme="minorHAnsi" w:hAnsiTheme="minorHAnsi"/>
        </w:rPr>
        <w:t xml:space="preserve"> </w:t>
      </w:r>
    </w:p>
    <w:p w14:paraId="59F3FB98" w14:textId="77777777" w:rsidR="008B36CF" w:rsidRPr="00BC16E7" w:rsidRDefault="008B36CF" w:rsidP="008B36CF">
      <w:pPr>
        <w:pStyle w:val="Akapitzlist"/>
        <w:spacing w:after="0"/>
        <w:ind w:left="426"/>
        <w:jc w:val="both"/>
        <w:rPr>
          <w:rFonts w:asciiTheme="minorHAnsi" w:hAnsiTheme="minorHAnsi"/>
        </w:rPr>
      </w:pPr>
    </w:p>
    <w:p w14:paraId="0007D814" w14:textId="77777777" w:rsidR="006915DA" w:rsidRPr="006915DA" w:rsidRDefault="00D74C83" w:rsidP="004214C8">
      <w:pPr>
        <w:pStyle w:val="Nagwek2"/>
      </w:pPr>
      <w:bookmarkStart w:id="124" w:name="_Toc420574249"/>
      <w:bookmarkStart w:id="125" w:name="_Toc422301621"/>
      <w:bookmarkStart w:id="126" w:name="_Toc464561945"/>
      <w:bookmarkStart w:id="127" w:name="_Toc440885205"/>
      <w:bookmarkStart w:id="128" w:name="_Toc447262904"/>
      <w:bookmarkStart w:id="129" w:name="_Toc483383099"/>
      <w:r>
        <w:t>S</w:t>
      </w:r>
      <w:r w:rsidRPr="006915DA">
        <w:t>TANDARDY UDZIELANIA WSPARCIA</w:t>
      </w:r>
      <w:bookmarkEnd w:id="124"/>
      <w:r>
        <w:t xml:space="preserve"> NA RZECZ GRUPY DOCELOWEJ</w:t>
      </w:r>
      <w:bookmarkEnd w:id="125"/>
      <w:r w:rsidR="00123F02">
        <w:t xml:space="preserve"> W KONKURSIE</w:t>
      </w:r>
      <w:bookmarkEnd w:id="126"/>
      <w:bookmarkEnd w:id="127"/>
      <w:bookmarkEnd w:id="128"/>
      <w:bookmarkEnd w:id="129"/>
    </w:p>
    <w:p w14:paraId="47F93348" w14:textId="1B6E0139" w:rsidR="001804DF" w:rsidRDefault="0004282E" w:rsidP="00C27B51">
      <w:pPr>
        <w:spacing w:before="240" w:after="0"/>
        <w:jc w:val="both"/>
        <w:rPr>
          <w:rFonts w:ascii="Calibri" w:eastAsia="Calibri" w:hAnsi="Calibri" w:cs="Times New Roman"/>
          <w:i/>
        </w:rPr>
      </w:pPr>
      <w:r w:rsidRPr="0004282E">
        <w:rPr>
          <w:rFonts w:ascii="Calibri" w:eastAsia="Calibri" w:hAnsi="Calibri" w:cs="Times New Roman"/>
        </w:rPr>
        <w:t xml:space="preserve">Wnioskodawca zobligowany jest do opracowania projektu z uwzględnieniem i w oparciu o </w:t>
      </w:r>
      <w:r w:rsidR="008A49BC">
        <w:rPr>
          <w:rFonts w:ascii="Calibri" w:eastAsia="Calibri" w:hAnsi="Calibri" w:cs="Times New Roman"/>
        </w:rPr>
        <w:t xml:space="preserve">zasady, </w:t>
      </w:r>
      <w:r w:rsidR="008A49BC" w:rsidRPr="005C4D51">
        <w:rPr>
          <w:rFonts w:ascii="Calibri" w:eastAsia="Calibri" w:hAnsi="Calibri" w:cs="Times New Roman"/>
        </w:rPr>
        <w:t xml:space="preserve">warunki </w:t>
      </w:r>
      <w:r w:rsidRPr="005C4D51">
        <w:rPr>
          <w:rFonts w:ascii="Calibri" w:eastAsia="Calibri" w:hAnsi="Calibri" w:cs="Times New Roman"/>
        </w:rPr>
        <w:t>i elementy składające się na standardy realizacji wsparc</w:t>
      </w:r>
      <w:r w:rsidR="005B3D44" w:rsidRPr="005C4D51">
        <w:rPr>
          <w:rFonts w:ascii="Calibri" w:eastAsia="Calibri" w:hAnsi="Calibri" w:cs="Times New Roman"/>
        </w:rPr>
        <w:t xml:space="preserve">ia w zakresie </w:t>
      </w:r>
      <w:r w:rsidR="003438CC" w:rsidRPr="005C4D51">
        <w:rPr>
          <w:rFonts w:ascii="Calibri" w:eastAsia="Calibri" w:hAnsi="Calibri" w:cs="Times New Roman"/>
        </w:rPr>
        <w:t>Działania 6.</w:t>
      </w:r>
      <w:r w:rsidR="00401D04">
        <w:rPr>
          <w:rFonts w:ascii="Calibri" w:eastAsia="Calibri" w:hAnsi="Calibri" w:cs="Times New Roman"/>
        </w:rPr>
        <w:t>2</w:t>
      </w:r>
      <w:r w:rsidR="00D12E29">
        <w:rPr>
          <w:rFonts w:ascii="Calibri" w:eastAsia="Calibri" w:hAnsi="Calibri" w:cs="Times New Roman"/>
        </w:rPr>
        <w:t>.</w:t>
      </w:r>
      <w:r w:rsidR="001804DF" w:rsidRPr="005C4D51">
        <w:rPr>
          <w:rFonts w:asciiTheme="minorHAnsi" w:hAnsiTheme="minorHAnsi" w:cs="Arial"/>
          <w:i/>
          <w:lang w:eastAsia="pl-PL"/>
        </w:rPr>
        <w:t xml:space="preserve"> </w:t>
      </w:r>
      <w:r w:rsidR="00401D04">
        <w:rPr>
          <w:rFonts w:asciiTheme="minorHAnsi" w:hAnsiTheme="minorHAnsi" w:cs="Arial"/>
          <w:i/>
          <w:lang w:eastAsia="pl-PL"/>
        </w:rPr>
        <w:t xml:space="preserve">Usługi społeczne </w:t>
      </w:r>
      <w:r w:rsidR="001804DF" w:rsidRPr="005C4D51">
        <w:rPr>
          <w:rFonts w:asciiTheme="minorHAnsi" w:hAnsiTheme="minorHAnsi" w:cs="Arial"/>
          <w:lang w:eastAsia="pl-PL"/>
        </w:rPr>
        <w:t>RPO WP 2014-2020</w:t>
      </w:r>
      <w:r w:rsidR="005B3D44" w:rsidRPr="005C4D51">
        <w:rPr>
          <w:rFonts w:ascii="Calibri" w:eastAsia="Calibri" w:hAnsi="Calibri" w:cs="Times New Roman"/>
        </w:rPr>
        <w:t xml:space="preserve">, które zawarte zostały </w:t>
      </w:r>
      <w:r w:rsidR="005B3D44" w:rsidRPr="002C7304">
        <w:rPr>
          <w:rFonts w:ascii="Calibri" w:eastAsia="Calibri" w:hAnsi="Calibri" w:cs="Times New Roman"/>
        </w:rPr>
        <w:t xml:space="preserve">w </w:t>
      </w:r>
      <w:r w:rsidR="005B3D44" w:rsidRPr="00550DF9">
        <w:rPr>
          <w:rFonts w:ascii="Calibri" w:hAnsi="Calibri"/>
          <w:u w:val="single"/>
        </w:rPr>
        <w:t xml:space="preserve">załączniku nr </w:t>
      </w:r>
      <w:r w:rsidR="009B4E3C" w:rsidRPr="001610B0">
        <w:rPr>
          <w:rFonts w:ascii="Calibri" w:eastAsia="Calibri" w:hAnsi="Calibri" w:cs="Times New Roman"/>
          <w:u w:val="single"/>
        </w:rPr>
        <w:t>3</w:t>
      </w:r>
      <w:r w:rsidR="009B4E3C" w:rsidRPr="00C45859">
        <w:rPr>
          <w:rFonts w:ascii="Calibri" w:eastAsia="Calibri" w:hAnsi="Calibri" w:cs="Times New Roman"/>
          <w:u w:val="single"/>
        </w:rPr>
        <w:t xml:space="preserve"> </w:t>
      </w:r>
      <w:r w:rsidR="00C45859">
        <w:rPr>
          <w:rFonts w:ascii="Calibri" w:eastAsia="Calibri" w:hAnsi="Calibri" w:cs="Times New Roman"/>
        </w:rPr>
        <w:t>do niniejszego r</w:t>
      </w:r>
      <w:r w:rsidR="009E457A">
        <w:rPr>
          <w:rFonts w:ascii="Calibri" w:eastAsia="Calibri" w:hAnsi="Calibri" w:cs="Times New Roman"/>
        </w:rPr>
        <w:t xml:space="preserve">egulaminu. </w:t>
      </w:r>
    </w:p>
    <w:p w14:paraId="3E313DF4" w14:textId="77777777" w:rsidR="00042A27" w:rsidRPr="004B2612" w:rsidRDefault="00042A27" w:rsidP="003D04C8">
      <w:pPr>
        <w:shd w:val="clear" w:color="auto" w:fill="FFFFFF" w:themeFill="background1"/>
        <w:spacing w:after="0"/>
        <w:jc w:val="both"/>
        <w:rPr>
          <w:rFonts w:ascii="Calibri" w:eastAsia="Calibri" w:hAnsi="Calibri" w:cs="Times New Roman"/>
        </w:rPr>
      </w:pPr>
    </w:p>
    <w:p w14:paraId="0222973B" w14:textId="77777777" w:rsidR="007D3852" w:rsidRDefault="007D3852" w:rsidP="007D3852">
      <w:pPr>
        <w:shd w:val="clear" w:color="auto" w:fill="FFFFFF"/>
        <w:spacing w:after="0"/>
        <w:jc w:val="both"/>
        <w:rPr>
          <w:rFonts w:asciiTheme="minorHAnsi" w:hAnsiTheme="minorHAnsi" w:cstheme="minorHAnsi"/>
        </w:rPr>
      </w:pPr>
      <w:r w:rsidRPr="00D25BD2">
        <w:rPr>
          <w:rFonts w:asciiTheme="minorHAnsi" w:hAnsiTheme="minorHAnsi" w:cstheme="minorHAnsi"/>
        </w:rPr>
        <w:t xml:space="preserve">W celu zapewnienia realizacji projektu zgodnie ze standardami, o których mowa powyżej, wnioskodawca podpisuje </w:t>
      </w:r>
      <w:r w:rsidRPr="00CE3111">
        <w:rPr>
          <w:rFonts w:asciiTheme="minorHAnsi" w:eastAsia="Calibri" w:hAnsiTheme="minorHAnsi"/>
          <w:i/>
          <w:iCs/>
        </w:rPr>
        <w:t xml:space="preserve">Oświadczenie wnioskodawcy o realizacji projektu zgodnie ze </w:t>
      </w:r>
      <w:r>
        <w:rPr>
          <w:rFonts w:asciiTheme="minorHAnsi" w:eastAsia="Calibri" w:hAnsiTheme="minorHAnsi"/>
          <w:i/>
          <w:iCs/>
        </w:rPr>
        <w:t>s</w:t>
      </w:r>
      <w:r w:rsidRPr="00CE3111">
        <w:rPr>
          <w:rFonts w:asciiTheme="minorHAnsi" w:hAnsiTheme="minorHAnsi"/>
          <w:i/>
        </w:rPr>
        <w:t>tandardami wsparcia</w:t>
      </w:r>
      <w:r>
        <w:rPr>
          <w:rFonts w:asciiTheme="minorHAnsi" w:hAnsiTheme="minorHAnsi"/>
          <w:i/>
        </w:rPr>
        <w:t xml:space="preserve"> określonymi w regulaminie </w:t>
      </w:r>
      <w:r w:rsidRPr="00BD448A">
        <w:rPr>
          <w:rFonts w:asciiTheme="minorHAnsi" w:hAnsiTheme="minorHAnsi"/>
          <w:i/>
        </w:rPr>
        <w:t>konkursu</w:t>
      </w:r>
      <w:r w:rsidRPr="00BD448A">
        <w:rPr>
          <w:rFonts w:ascii="Calibri" w:hAnsi="Calibri" w:cs="Lato-Regular"/>
          <w:i/>
        </w:rPr>
        <w:t xml:space="preserve"> </w:t>
      </w:r>
      <w:r w:rsidRPr="00EB5D84">
        <w:rPr>
          <w:rFonts w:ascii="Calibri" w:hAnsi="Calibri" w:cs="Lato-Regular"/>
          <w:i/>
        </w:rPr>
        <w:t>Regionalnego Programu Operacyjnego Województwa Pomorskiego na lata</w:t>
      </w:r>
      <w:r w:rsidRPr="005C46CC">
        <w:rPr>
          <w:rFonts w:ascii="Calibri" w:hAnsi="Calibri"/>
          <w:i/>
        </w:rPr>
        <w:t xml:space="preserve"> 2014-2020</w:t>
      </w:r>
      <w:r>
        <w:rPr>
          <w:rFonts w:ascii="Calibri" w:hAnsi="Calibri" w:cs="Lato-Regular"/>
          <w:i/>
        </w:rPr>
        <w:t xml:space="preserve">. </w:t>
      </w:r>
      <w:r>
        <w:rPr>
          <w:rFonts w:ascii="Calibri" w:hAnsi="Calibri" w:cs="Lato-Regular"/>
        </w:rPr>
        <w:t>Oświadczenie</w:t>
      </w:r>
      <w:r w:rsidRPr="00D25BD2">
        <w:rPr>
          <w:rFonts w:asciiTheme="minorHAnsi" w:hAnsiTheme="minorHAnsi" w:cstheme="minorHAnsi"/>
        </w:rPr>
        <w:t xml:space="preserve"> generowane jest w aplikacji GWA w ramach sekcji J.2. wniosku o dofinansowanie projektu przy użyciu przycisku „załączniki wniosku PDF” po uprzednim z</w:t>
      </w:r>
      <w:r w:rsidR="005A4658">
        <w:rPr>
          <w:rFonts w:asciiTheme="minorHAnsi" w:hAnsiTheme="minorHAnsi" w:cstheme="minorHAnsi"/>
        </w:rPr>
        <w:t xml:space="preserve">ablokowaniu wniosku do edycji </w:t>
      </w:r>
      <w:r w:rsidRPr="00D25BD2">
        <w:rPr>
          <w:rFonts w:asciiTheme="minorHAnsi" w:hAnsiTheme="minorHAnsi" w:cstheme="minorHAnsi"/>
        </w:rPr>
        <w:t xml:space="preserve">przez zmianę jego statusu z </w:t>
      </w:r>
      <w:r>
        <w:rPr>
          <w:rFonts w:asciiTheme="minorHAnsi" w:hAnsiTheme="minorHAnsi" w:cstheme="minorHAnsi"/>
        </w:rPr>
        <w:t>„</w:t>
      </w:r>
      <w:r w:rsidRPr="00D25BD2">
        <w:rPr>
          <w:rFonts w:asciiTheme="minorHAnsi" w:hAnsiTheme="minorHAnsi" w:cstheme="minorHAnsi"/>
        </w:rPr>
        <w:t>roboczego</w:t>
      </w:r>
      <w:r>
        <w:rPr>
          <w:rFonts w:asciiTheme="minorHAnsi" w:hAnsiTheme="minorHAnsi" w:cstheme="minorHAnsi"/>
        </w:rPr>
        <w:t>”</w:t>
      </w:r>
      <w:r w:rsidRPr="00D25BD2">
        <w:rPr>
          <w:rFonts w:asciiTheme="minorHAnsi" w:hAnsiTheme="minorHAnsi" w:cstheme="minorHAnsi"/>
        </w:rPr>
        <w:t xml:space="preserve"> na </w:t>
      </w:r>
      <w:r>
        <w:rPr>
          <w:rFonts w:asciiTheme="minorHAnsi" w:hAnsiTheme="minorHAnsi" w:cstheme="minorHAnsi"/>
        </w:rPr>
        <w:t>„</w:t>
      </w:r>
      <w:r w:rsidRPr="00D25BD2">
        <w:rPr>
          <w:rFonts w:asciiTheme="minorHAnsi" w:hAnsiTheme="minorHAnsi" w:cstheme="minorHAnsi"/>
        </w:rPr>
        <w:t>wysłany</w:t>
      </w:r>
      <w:r>
        <w:rPr>
          <w:rFonts w:asciiTheme="minorHAnsi" w:hAnsiTheme="minorHAnsi" w:cstheme="minorHAnsi"/>
        </w:rPr>
        <w:t>”</w:t>
      </w:r>
      <w:r w:rsidRPr="00D25BD2">
        <w:rPr>
          <w:rFonts w:asciiTheme="minorHAnsi" w:hAnsiTheme="minorHAnsi" w:cstheme="minorHAnsi"/>
        </w:rPr>
        <w:t>.</w:t>
      </w:r>
    </w:p>
    <w:p w14:paraId="041060E5" w14:textId="77777777" w:rsidR="008B36CF" w:rsidRDefault="008B36CF">
      <w:pPr>
        <w:spacing w:after="0"/>
        <w:rPr>
          <w:rFonts w:asciiTheme="minorHAnsi" w:hAnsiTheme="minorHAnsi" w:cstheme="minorHAnsi"/>
        </w:rPr>
      </w:pPr>
      <w:bookmarkStart w:id="130" w:name="_Toc464561946"/>
      <w:r>
        <w:rPr>
          <w:rFonts w:asciiTheme="minorHAnsi" w:hAnsiTheme="minorHAnsi" w:cstheme="minorHAnsi"/>
        </w:rPr>
        <w:br w:type="page"/>
      </w:r>
    </w:p>
    <w:p w14:paraId="5B5AF622" w14:textId="77777777" w:rsidR="00FA7C35" w:rsidRDefault="003438CC" w:rsidP="004214C8">
      <w:pPr>
        <w:pStyle w:val="Nagwek2"/>
      </w:pPr>
      <w:bookmarkStart w:id="131" w:name="_Toc420574250"/>
      <w:bookmarkStart w:id="132" w:name="_Toc422301627"/>
      <w:bookmarkStart w:id="133" w:name="_Toc440885206"/>
      <w:bookmarkStart w:id="134" w:name="_Toc447262905"/>
      <w:bookmarkStart w:id="135" w:name="_Toc483383100"/>
      <w:r>
        <w:lastRenderedPageBreak/>
        <w:t>MONITOROWANIE POSTĘPU RZECZOWEGO</w:t>
      </w:r>
      <w:r w:rsidR="00D74C83">
        <w:t xml:space="preserve"> W PROJEKCIE</w:t>
      </w:r>
      <w:bookmarkEnd w:id="130"/>
      <w:bookmarkEnd w:id="131"/>
      <w:bookmarkEnd w:id="132"/>
      <w:bookmarkEnd w:id="133"/>
      <w:bookmarkEnd w:id="134"/>
      <w:bookmarkEnd w:id="135"/>
    </w:p>
    <w:p w14:paraId="698FFE59" w14:textId="19DFB36B" w:rsidR="002C65C2" w:rsidRDefault="00A86959" w:rsidP="002C65C2">
      <w:pPr>
        <w:pStyle w:val="Akapitzlist"/>
        <w:spacing w:before="240"/>
        <w:ind w:left="0"/>
        <w:jc w:val="both"/>
        <w:rPr>
          <w:rFonts w:asciiTheme="minorHAnsi" w:hAnsiTheme="minorHAnsi"/>
          <w:b/>
        </w:rPr>
      </w:pPr>
      <w:bookmarkStart w:id="136" w:name="_Toc419892480"/>
      <w:r>
        <w:rPr>
          <w:rFonts w:asciiTheme="minorHAnsi" w:hAnsiTheme="minorHAnsi"/>
        </w:rPr>
        <w:t>Wnioskodawca zobowiązany jest</w:t>
      </w:r>
      <w:r w:rsidR="002C65C2">
        <w:rPr>
          <w:rFonts w:asciiTheme="minorHAnsi" w:hAnsiTheme="minorHAnsi"/>
        </w:rPr>
        <w:t xml:space="preserve"> do określenia we wniosku o dofinansowanie projektu wartości </w:t>
      </w:r>
      <w:r w:rsidR="002C65C2" w:rsidRPr="00A86959">
        <w:rPr>
          <w:rFonts w:asciiTheme="minorHAnsi" w:hAnsiTheme="minorHAnsi"/>
          <w:b/>
        </w:rPr>
        <w:t>wskaźników</w:t>
      </w:r>
      <w:r w:rsidRPr="00A86959">
        <w:rPr>
          <w:rFonts w:asciiTheme="minorHAnsi" w:hAnsiTheme="minorHAnsi"/>
          <w:b/>
        </w:rPr>
        <w:t xml:space="preserve"> produktu</w:t>
      </w:r>
      <w:r>
        <w:rPr>
          <w:rFonts w:asciiTheme="minorHAnsi" w:hAnsiTheme="minorHAnsi"/>
        </w:rPr>
        <w:t>,</w:t>
      </w:r>
      <w:r w:rsidR="002C65C2">
        <w:rPr>
          <w:rFonts w:asciiTheme="minorHAnsi" w:hAnsiTheme="minorHAnsi"/>
        </w:rPr>
        <w:t xml:space="preserve"> adekwatnych do zaplanowanych form wsparcia, spośród poniżej wymienionych </w:t>
      </w:r>
      <w:r w:rsidR="002C65C2" w:rsidRPr="00A86959">
        <w:rPr>
          <w:rFonts w:asciiTheme="minorHAnsi" w:hAnsiTheme="minorHAnsi"/>
        </w:rPr>
        <w:t>wskaźników:</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1273"/>
        <w:gridCol w:w="5205"/>
      </w:tblGrid>
      <w:tr w:rsidR="002C65C2" w14:paraId="38F4C723" w14:textId="77777777" w:rsidTr="002C65C2">
        <w:trPr>
          <w:tblHeader/>
        </w:trPr>
        <w:tc>
          <w:tcPr>
            <w:tcW w:w="25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41D9078" w14:textId="77777777" w:rsidR="002C65C2" w:rsidRDefault="002C65C2">
            <w:pPr>
              <w:spacing w:after="0"/>
              <w:jc w:val="center"/>
              <w:rPr>
                <w:rFonts w:asciiTheme="minorHAnsi" w:hAnsiTheme="minorHAnsi"/>
                <w:b/>
              </w:rPr>
            </w:pPr>
            <w:r>
              <w:rPr>
                <w:rFonts w:asciiTheme="minorHAnsi" w:hAnsiTheme="minorHAnsi"/>
                <w:b/>
              </w:rPr>
              <w:t xml:space="preserve">Nazwa </w:t>
            </w:r>
          </w:p>
          <w:p w14:paraId="0D3C3A44" w14:textId="77777777" w:rsidR="002C65C2" w:rsidRDefault="002C65C2">
            <w:pPr>
              <w:spacing w:after="0"/>
              <w:ind w:left="5"/>
              <w:jc w:val="center"/>
              <w:rPr>
                <w:rFonts w:asciiTheme="minorHAnsi" w:hAnsiTheme="minorHAnsi"/>
                <w:b/>
              </w:rPr>
            </w:pPr>
            <w:r>
              <w:rPr>
                <w:rFonts w:asciiTheme="minorHAnsi" w:hAnsiTheme="minorHAnsi"/>
                <w:b/>
              </w:rPr>
              <w:t xml:space="preserve">wskaźnika </w:t>
            </w:r>
          </w:p>
        </w:tc>
        <w:tc>
          <w:tcPr>
            <w:tcW w:w="1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A94010B" w14:textId="77777777" w:rsidR="002C65C2" w:rsidRDefault="002C65C2">
            <w:pPr>
              <w:spacing w:after="0"/>
              <w:jc w:val="center"/>
              <w:rPr>
                <w:rFonts w:asciiTheme="minorHAnsi" w:hAnsiTheme="minorHAnsi"/>
                <w:b/>
              </w:rPr>
            </w:pPr>
            <w:r>
              <w:rPr>
                <w:rFonts w:asciiTheme="minorHAnsi" w:hAnsiTheme="minorHAnsi"/>
                <w:b/>
              </w:rPr>
              <w:t>Jednostka miary</w:t>
            </w:r>
          </w:p>
        </w:tc>
        <w:tc>
          <w:tcPr>
            <w:tcW w:w="52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AF8E1A1" w14:textId="77777777" w:rsidR="002C65C2" w:rsidRDefault="002C65C2">
            <w:pPr>
              <w:spacing w:after="0"/>
              <w:jc w:val="center"/>
              <w:rPr>
                <w:rFonts w:asciiTheme="minorHAnsi" w:hAnsiTheme="minorHAnsi"/>
                <w:b/>
              </w:rPr>
            </w:pPr>
            <w:r>
              <w:rPr>
                <w:rFonts w:asciiTheme="minorHAnsi" w:hAnsiTheme="minorHAnsi"/>
                <w:b/>
              </w:rPr>
              <w:t>Definicja wskaźnika</w:t>
            </w:r>
          </w:p>
        </w:tc>
      </w:tr>
      <w:tr w:rsidR="002C65C2" w14:paraId="090C8880" w14:textId="77777777" w:rsidTr="002C65C2">
        <w:trPr>
          <w:trHeight w:val="472"/>
        </w:trPr>
        <w:tc>
          <w:tcPr>
            <w:tcW w:w="9072" w:type="dxa"/>
            <w:gridSpan w:val="3"/>
            <w:tcBorders>
              <w:top w:val="single" w:sz="4" w:space="0" w:color="auto"/>
              <w:left w:val="single" w:sz="4" w:space="0" w:color="auto"/>
              <w:bottom w:val="single" w:sz="4" w:space="0" w:color="auto"/>
              <w:right w:val="single" w:sz="4" w:space="0" w:color="auto"/>
            </w:tcBorders>
            <w:vAlign w:val="center"/>
            <w:hideMark/>
          </w:tcPr>
          <w:p w14:paraId="2188680D" w14:textId="77777777" w:rsidR="002C65C2" w:rsidRDefault="002C65C2">
            <w:pPr>
              <w:tabs>
                <w:tab w:val="left" w:pos="1665"/>
              </w:tabs>
              <w:spacing w:after="0"/>
              <w:jc w:val="center"/>
              <w:rPr>
                <w:rFonts w:asciiTheme="minorHAnsi" w:hAnsiTheme="minorHAnsi"/>
                <w:b/>
              </w:rPr>
            </w:pPr>
            <w:r>
              <w:rPr>
                <w:rFonts w:asciiTheme="minorHAnsi" w:hAnsiTheme="minorHAnsi"/>
                <w:b/>
              </w:rPr>
              <w:t>Wskaźniki produktu</w:t>
            </w:r>
          </w:p>
        </w:tc>
      </w:tr>
      <w:tr w:rsidR="002C65C2" w14:paraId="4D8B712E" w14:textId="77777777" w:rsidTr="002C65C2">
        <w:trPr>
          <w:trHeight w:val="693"/>
        </w:trPr>
        <w:tc>
          <w:tcPr>
            <w:tcW w:w="2594" w:type="dxa"/>
            <w:tcBorders>
              <w:top w:val="single" w:sz="4" w:space="0" w:color="auto"/>
              <w:left w:val="single" w:sz="4" w:space="0" w:color="auto"/>
              <w:bottom w:val="single" w:sz="4" w:space="0" w:color="auto"/>
              <w:right w:val="single" w:sz="4" w:space="0" w:color="auto"/>
            </w:tcBorders>
            <w:vAlign w:val="center"/>
            <w:hideMark/>
          </w:tcPr>
          <w:p w14:paraId="40DD5ECE" w14:textId="77777777" w:rsidR="002C65C2" w:rsidRDefault="002C65C2">
            <w:pPr>
              <w:spacing w:after="0"/>
              <w:rPr>
                <w:rFonts w:asciiTheme="minorHAnsi" w:hAnsiTheme="minorHAnsi"/>
                <w:sz w:val="20"/>
                <w:szCs w:val="20"/>
              </w:rPr>
            </w:pPr>
            <w:r>
              <w:rPr>
                <w:rFonts w:ascii="Calibri" w:hAnsi="Calibri"/>
                <w:b/>
                <w:bCs/>
                <w:sz w:val="20"/>
                <w:szCs w:val="20"/>
              </w:rPr>
              <w:t>Liczba osób zagrożonych ubóstwem lub wykluczeniem społecznym objętych usługami społecznymi świadczonymi w interesie ogólnym w Programie</w:t>
            </w:r>
          </w:p>
        </w:tc>
        <w:tc>
          <w:tcPr>
            <w:tcW w:w="1273" w:type="dxa"/>
            <w:tcBorders>
              <w:top w:val="single" w:sz="4" w:space="0" w:color="auto"/>
              <w:left w:val="single" w:sz="4" w:space="0" w:color="auto"/>
              <w:bottom w:val="single" w:sz="4" w:space="0" w:color="auto"/>
              <w:right w:val="single" w:sz="4" w:space="0" w:color="auto"/>
            </w:tcBorders>
            <w:vAlign w:val="center"/>
            <w:hideMark/>
          </w:tcPr>
          <w:p w14:paraId="078AE98B" w14:textId="77777777" w:rsidR="002C65C2" w:rsidRDefault="002C65C2">
            <w:pPr>
              <w:spacing w:after="0"/>
              <w:jc w:val="center"/>
              <w:rPr>
                <w:rFonts w:asciiTheme="minorHAnsi" w:hAnsiTheme="minorHAnsi"/>
                <w:sz w:val="20"/>
                <w:szCs w:val="20"/>
              </w:rPr>
            </w:pPr>
            <w:r>
              <w:rPr>
                <w:rFonts w:asciiTheme="minorHAnsi" w:hAnsiTheme="minorHAnsi"/>
                <w:sz w:val="20"/>
                <w:szCs w:val="20"/>
              </w:rPr>
              <w:t xml:space="preserve">Osoby </w:t>
            </w:r>
          </w:p>
          <w:p w14:paraId="772E31C4" w14:textId="77777777" w:rsidR="002C65C2" w:rsidRDefault="002C65C2">
            <w:pPr>
              <w:spacing w:after="0"/>
              <w:jc w:val="center"/>
              <w:rPr>
                <w:rFonts w:asciiTheme="minorHAnsi" w:hAnsiTheme="minorHAnsi"/>
                <w:sz w:val="20"/>
                <w:szCs w:val="20"/>
              </w:rPr>
            </w:pPr>
            <w:r>
              <w:rPr>
                <w:rFonts w:asciiTheme="minorHAnsi" w:hAnsiTheme="minorHAnsi"/>
                <w:sz w:val="20"/>
                <w:szCs w:val="20"/>
              </w:rPr>
              <w:t>(O/K/M)</w:t>
            </w:r>
          </w:p>
        </w:tc>
        <w:tc>
          <w:tcPr>
            <w:tcW w:w="5205" w:type="dxa"/>
            <w:tcBorders>
              <w:top w:val="single" w:sz="4" w:space="0" w:color="auto"/>
              <w:left w:val="single" w:sz="4" w:space="0" w:color="auto"/>
              <w:bottom w:val="single" w:sz="4" w:space="0" w:color="auto"/>
              <w:right w:val="single" w:sz="4" w:space="0" w:color="auto"/>
            </w:tcBorders>
            <w:shd w:val="clear" w:color="auto" w:fill="auto"/>
            <w:hideMark/>
          </w:tcPr>
          <w:p w14:paraId="423815DA" w14:textId="77777777" w:rsidR="002C65C2" w:rsidRPr="002C65C2" w:rsidRDefault="002C65C2">
            <w:pPr>
              <w:spacing w:after="0"/>
              <w:jc w:val="both"/>
              <w:rPr>
                <w:rFonts w:asciiTheme="minorHAnsi" w:hAnsiTheme="minorHAnsi" w:cstheme="minorHAnsi"/>
                <w:sz w:val="20"/>
                <w:szCs w:val="20"/>
                <w:u w:val="single"/>
              </w:rPr>
            </w:pPr>
            <w:r w:rsidRPr="002C65C2">
              <w:rPr>
                <w:rFonts w:asciiTheme="minorHAnsi" w:hAnsiTheme="minorHAnsi" w:cstheme="minorHAnsi"/>
                <w:sz w:val="20"/>
                <w:szCs w:val="20"/>
              </w:rPr>
              <w:t xml:space="preserve">Wskaźnik obejmuje osoby zagrożone ubóstwem lub wykluczeniem społecznym, które </w:t>
            </w:r>
            <w:r w:rsidRPr="002C65C2">
              <w:rPr>
                <w:rFonts w:asciiTheme="minorHAnsi" w:eastAsia="Times New Roman" w:hAnsiTheme="minorHAnsi" w:cstheme="minorHAnsi"/>
                <w:sz w:val="20"/>
                <w:szCs w:val="20"/>
                <w:lang w:eastAsia="pl-PL"/>
              </w:rPr>
              <w:t xml:space="preserve">otrzymały wsparcie w postaci usług społecznych w ramach projektu. </w:t>
            </w:r>
          </w:p>
          <w:p w14:paraId="7CAB2A87" w14:textId="63BB67EA" w:rsidR="002C65C2" w:rsidRPr="002C65C2" w:rsidRDefault="002C65C2">
            <w:pPr>
              <w:spacing w:after="0"/>
              <w:jc w:val="both"/>
              <w:rPr>
                <w:rFonts w:asciiTheme="minorHAnsi" w:hAnsiTheme="minorHAnsi" w:cs="Arial"/>
                <w:sz w:val="20"/>
                <w:szCs w:val="20"/>
              </w:rPr>
            </w:pPr>
            <w:r w:rsidRPr="002C65C2">
              <w:rPr>
                <w:rFonts w:asciiTheme="minorHAnsi" w:hAnsiTheme="minorHAnsi"/>
                <w:color w:val="000000"/>
                <w:sz w:val="20"/>
                <w:szCs w:val="20"/>
              </w:rPr>
              <w:t xml:space="preserve">Definicja osób zagrożonych ubóstwem lub wykluczeniem społecznym zgodna z definicją wskazaną w </w:t>
            </w:r>
            <w:r w:rsidRPr="002C65C2">
              <w:rPr>
                <w:rFonts w:asciiTheme="minorHAnsi" w:hAnsiTheme="minorHAnsi"/>
                <w:color w:val="000000"/>
                <w:sz w:val="20"/>
                <w:szCs w:val="20"/>
                <w:u w:val="single"/>
              </w:rPr>
              <w:t xml:space="preserve">podrozdziale 2.4. </w:t>
            </w:r>
            <w:r w:rsidRPr="002C65C2">
              <w:rPr>
                <w:rFonts w:asciiTheme="minorHAnsi" w:hAnsiTheme="minorHAnsi"/>
                <w:color w:val="000000"/>
                <w:sz w:val="20"/>
                <w:szCs w:val="20"/>
              </w:rPr>
              <w:t xml:space="preserve">oraz </w:t>
            </w:r>
            <w:r w:rsidRPr="002C65C2">
              <w:rPr>
                <w:rFonts w:asciiTheme="minorHAnsi" w:hAnsiTheme="minorHAnsi"/>
                <w:color w:val="000000"/>
                <w:sz w:val="20"/>
                <w:u w:val="single"/>
              </w:rPr>
              <w:t>załącznikiem nr 4</w:t>
            </w:r>
            <w:r w:rsidRPr="002C65C2">
              <w:rPr>
                <w:rFonts w:asciiTheme="minorHAnsi" w:hAnsiTheme="minorHAnsi"/>
                <w:color w:val="000000"/>
                <w:sz w:val="20"/>
                <w:szCs w:val="20"/>
              </w:rPr>
              <w:t xml:space="preserve"> do niniejszego regulaminu. </w:t>
            </w:r>
            <w:r w:rsidRPr="002C65C2">
              <w:rPr>
                <w:rFonts w:ascii="Calibri" w:hAnsi="Calibri"/>
                <w:sz w:val="20"/>
                <w:szCs w:val="20"/>
              </w:rPr>
              <w:t xml:space="preserve">Usługi społeczne świadczone w interesie ogólnym należy rozumieć zgodnie z definicją </w:t>
            </w:r>
            <w:r w:rsidRPr="002C65C2">
              <w:rPr>
                <w:rFonts w:asciiTheme="minorHAnsi" w:eastAsia="Times New Roman" w:hAnsiTheme="minorHAnsi" w:cstheme="minorHAnsi"/>
                <w:sz w:val="20"/>
                <w:szCs w:val="20"/>
                <w:lang w:eastAsia="pl-PL"/>
              </w:rPr>
              <w:t>usług społecznych świadczonych w społeczności lokalnej</w:t>
            </w:r>
            <w:r w:rsidR="003C4312">
              <w:rPr>
                <w:rFonts w:asciiTheme="minorHAnsi" w:eastAsia="Times New Roman" w:hAnsiTheme="minorHAnsi" w:cstheme="minorHAnsi"/>
                <w:sz w:val="20"/>
                <w:szCs w:val="20"/>
                <w:lang w:eastAsia="pl-PL"/>
              </w:rPr>
              <w:t>,</w:t>
            </w:r>
            <w:r w:rsidRPr="002C65C2">
              <w:rPr>
                <w:rFonts w:ascii="Calibri" w:hAnsi="Calibri"/>
                <w:sz w:val="20"/>
                <w:szCs w:val="20"/>
              </w:rPr>
              <w:t xml:space="preserve"> wskazaną w </w:t>
            </w:r>
            <w:r w:rsidRPr="002C65C2">
              <w:rPr>
                <w:rFonts w:ascii="Calibri" w:hAnsi="Calibri"/>
                <w:i/>
                <w:iCs/>
                <w:sz w:val="20"/>
                <w:szCs w:val="20"/>
              </w:rPr>
              <w:t>Wytycznych w zakresie realizacji przedsięwzięć w obszarze włączenia społecznego i zwalczania ubóstwa z wykorzystaniem środków Europejskiego Funduszu Społecznego i Europejskiego Funduszu Rozwoju Regionalnego w perspektywie 2014-2020.</w:t>
            </w:r>
          </w:p>
        </w:tc>
      </w:tr>
      <w:tr w:rsidR="002C65C2" w14:paraId="47175300" w14:textId="77777777" w:rsidTr="002C65C2">
        <w:trPr>
          <w:trHeight w:val="693"/>
        </w:trPr>
        <w:tc>
          <w:tcPr>
            <w:tcW w:w="2594" w:type="dxa"/>
            <w:tcBorders>
              <w:top w:val="single" w:sz="4" w:space="0" w:color="auto"/>
              <w:left w:val="single" w:sz="4" w:space="0" w:color="auto"/>
              <w:bottom w:val="single" w:sz="4" w:space="0" w:color="auto"/>
              <w:right w:val="single" w:sz="4" w:space="0" w:color="auto"/>
            </w:tcBorders>
            <w:hideMark/>
          </w:tcPr>
          <w:p w14:paraId="7981E087" w14:textId="77777777" w:rsidR="002C65C2" w:rsidRDefault="002C65C2">
            <w:pPr>
              <w:spacing w:after="0"/>
              <w:rPr>
                <w:rFonts w:asciiTheme="minorHAnsi" w:hAnsiTheme="minorHAnsi" w:cstheme="minorHAnsi"/>
                <w:b/>
                <w:bCs/>
                <w:sz w:val="20"/>
                <w:szCs w:val="20"/>
              </w:rPr>
            </w:pPr>
            <w:r>
              <w:rPr>
                <w:rFonts w:asciiTheme="minorHAnsi" w:eastAsia="Times New Roman" w:hAnsiTheme="minorHAnsi" w:cstheme="minorHAnsi"/>
                <w:b/>
                <w:sz w:val="20"/>
                <w:szCs w:val="20"/>
                <w:lang w:eastAsia="pl-PL"/>
              </w:rPr>
              <w:t xml:space="preserve">Liczba osób zagrożonych ubóstwem lub wykluczeniem społecznym objętych usługami asystenckimi i opiekuńczymi świadczonymi w społeczności lokalnej w programie </w:t>
            </w:r>
          </w:p>
        </w:tc>
        <w:tc>
          <w:tcPr>
            <w:tcW w:w="1273" w:type="dxa"/>
            <w:tcBorders>
              <w:top w:val="single" w:sz="4" w:space="0" w:color="auto"/>
              <w:left w:val="single" w:sz="4" w:space="0" w:color="auto"/>
              <w:bottom w:val="single" w:sz="4" w:space="0" w:color="auto"/>
              <w:right w:val="single" w:sz="4" w:space="0" w:color="auto"/>
            </w:tcBorders>
            <w:hideMark/>
          </w:tcPr>
          <w:p w14:paraId="068F8DB0" w14:textId="77777777" w:rsidR="002C65C2" w:rsidRDefault="002C65C2">
            <w:pPr>
              <w:spacing w:after="0"/>
              <w:jc w:val="center"/>
              <w:rPr>
                <w:rFonts w:asciiTheme="minorHAnsi" w:hAnsiTheme="minorHAnsi"/>
                <w:sz w:val="20"/>
                <w:szCs w:val="20"/>
              </w:rPr>
            </w:pPr>
            <w:r>
              <w:rPr>
                <w:rFonts w:asciiTheme="minorHAnsi" w:hAnsiTheme="minorHAnsi"/>
                <w:sz w:val="20"/>
                <w:szCs w:val="20"/>
              </w:rPr>
              <w:t xml:space="preserve">Osoby </w:t>
            </w:r>
          </w:p>
          <w:p w14:paraId="4C3B491E" w14:textId="77777777" w:rsidR="002C65C2" w:rsidRDefault="002C65C2">
            <w:pPr>
              <w:spacing w:after="0"/>
              <w:jc w:val="center"/>
              <w:rPr>
                <w:rFonts w:asciiTheme="minorHAnsi" w:hAnsiTheme="minorHAnsi"/>
                <w:sz w:val="20"/>
                <w:szCs w:val="20"/>
              </w:rPr>
            </w:pPr>
            <w:r>
              <w:rPr>
                <w:rFonts w:asciiTheme="minorHAnsi" w:hAnsiTheme="minorHAnsi"/>
                <w:sz w:val="20"/>
                <w:szCs w:val="20"/>
              </w:rPr>
              <w:t>(O/K/M)</w:t>
            </w:r>
          </w:p>
        </w:tc>
        <w:tc>
          <w:tcPr>
            <w:tcW w:w="5205" w:type="dxa"/>
            <w:tcBorders>
              <w:top w:val="single" w:sz="4" w:space="0" w:color="auto"/>
              <w:left w:val="single" w:sz="4" w:space="0" w:color="auto"/>
              <w:bottom w:val="single" w:sz="4" w:space="0" w:color="auto"/>
              <w:right w:val="single" w:sz="4" w:space="0" w:color="auto"/>
            </w:tcBorders>
            <w:shd w:val="clear" w:color="auto" w:fill="auto"/>
            <w:hideMark/>
          </w:tcPr>
          <w:p w14:paraId="1970D5DF" w14:textId="77777777" w:rsidR="002C65C2" w:rsidRPr="002C65C2" w:rsidRDefault="002C65C2">
            <w:pPr>
              <w:jc w:val="both"/>
              <w:rPr>
                <w:rFonts w:asciiTheme="minorHAnsi" w:eastAsia="Times New Roman" w:hAnsiTheme="minorHAnsi" w:cstheme="minorHAnsi"/>
                <w:sz w:val="20"/>
                <w:szCs w:val="20"/>
                <w:lang w:eastAsia="pl-PL"/>
              </w:rPr>
            </w:pPr>
            <w:r w:rsidRPr="002C65C2">
              <w:rPr>
                <w:rFonts w:asciiTheme="minorHAnsi" w:eastAsia="Times New Roman" w:hAnsiTheme="minorHAnsi" w:cstheme="minorHAnsi"/>
                <w:sz w:val="20"/>
                <w:szCs w:val="20"/>
                <w:lang w:eastAsia="pl-PL"/>
              </w:rPr>
              <w:t>Wskaźnik obejmuje osoby zagrożone ubóstwem lub wykluczeniem społecznym, które otrzymały wsparcie w postaci usług asystenckich lub opiekuńczych świadczonych w społeczności lokalnej w ramach projektu.</w:t>
            </w:r>
          </w:p>
          <w:p w14:paraId="18C99AEA" w14:textId="77777777" w:rsidR="002C65C2" w:rsidRPr="002C65C2" w:rsidRDefault="002C65C2">
            <w:pPr>
              <w:jc w:val="both"/>
              <w:rPr>
                <w:rFonts w:asciiTheme="minorHAnsi" w:eastAsia="Times New Roman" w:hAnsiTheme="minorHAnsi" w:cstheme="minorHAnsi"/>
                <w:sz w:val="20"/>
                <w:szCs w:val="20"/>
                <w:lang w:eastAsia="pl-PL"/>
              </w:rPr>
            </w:pPr>
            <w:r w:rsidRPr="002C65C2">
              <w:rPr>
                <w:rFonts w:asciiTheme="minorHAnsi" w:hAnsiTheme="minorHAnsi"/>
                <w:color w:val="000000"/>
                <w:sz w:val="20"/>
                <w:szCs w:val="20"/>
              </w:rPr>
              <w:t xml:space="preserve">Definicja osób zagrożonych ubóstwem lub wykluczeniem społecznym zgodna z definicją wskazaną w </w:t>
            </w:r>
            <w:r w:rsidRPr="002C65C2">
              <w:rPr>
                <w:rFonts w:asciiTheme="minorHAnsi" w:hAnsiTheme="minorHAnsi"/>
                <w:color w:val="000000"/>
                <w:sz w:val="20"/>
                <w:szCs w:val="20"/>
                <w:u w:val="single"/>
              </w:rPr>
              <w:t xml:space="preserve">podrozdziale 2.4. </w:t>
            </w:r>
            <w:r w:rsidRPr="002C65C2">
              <w:rPr>
                <w:rFonts w:asciiTheme="minorHAnsi" w:hAnsiTheme="minorHAnsi"/>
                <w:color w:val="000000"/>
                <w:sz w:val="20"/>
                <w:szCs w:val="20"/>
              </w:rPr>
              <w:t xml:space="preserve">oraz </w:t>
            </w:r>
            <w:r w:rsidRPr="002C65C2">
              <w:rPr>
                <w:rFonts w:asciiTheme="minorHAnsi" w:hAnsiTheme="minorHAnsi"/>
                <w:color w:val="000000"/>
                <w:sz w:val="20"/>
                <w:u w:val="single"/>
              </w:rPr>
              <w:t>załącznikiem nr 4</w:t>
            </w:r>
            <w:r w:rsidRPr="002C65C2">
              <w:rPr>
                <w:rFonts w:asciiTheme="minorHAnsi" w:hAnsiTheme="minorHAnsi"/>
                <w:color w:val="000000"/>
                <w:sz w:val="20"/>
                <w:szCs w:val="20"/>
              </w:rPr>
              <w:t xml:space="preserve"> do niniejszego regulaminu.</w:t>
            </w:r>
            <w:r w:rsidRPr="002C65C2">
              <w:rPr>
                <w:rFonts w:asciiTheme="minorHAnsi" w:eastAsia="Times New Roman" w:hAnsiTheme="minorHAnsi" w:cstheme="minorHAnsi"/>
                <w:sz w:val="20"/>
                <w:szCs w:val="20"/>
                <w:lang w:eastAsia="pl-PL"/>
              </w:rPr>
              <w:t xml:space="preserve"> </w:t>
            </w:r>
          </w:p>
          <w:p w14:paraId="0948C0C1" w14:textId="74CE1085" w:rsidR="002C65C2" w:rsidRPr="002C65C2" w:rsidRDefault="002C65C2">
            <w:pPr>
              <w:jc w:val="both"/>
              <w:rPr>
                <w:rFonts w:asciiTheme="minorHAnsi" w:eastAsia="Times New Roman" w:hAnsiTheme="minorHAnsi" w:cstheme="minorHAnsi"/>
                <w:sz w:val="20"/>
                <w:szCs w:val="20"/>
                <w:lang w:eastAsia="pl-PL"/>
              </w:rPr>
            </w:pPr>
            <w:r w:rsidRPr="002C65C2">
              <w:rPr>
                <w:rFonts w:asciiTheme="minorHAnsi" w:eastAsia="Times New Roman" w:hAnsiTheme="minorHAnsi" w:cstheme="minorHAnsi"/>
                <w:sz w:val="20"/>
                <w:szCs w:val="20"/>
                <w:lang w:eastAsia="pl-PL"/>
              </w:rPr>
              <w:t>Usługi asystenckie i opiekuńcze świadczone w społeczności lokalnej należy rozumieć zgodnie z definicją usług społecznych świadczonych w s</w:t>
            </w:r>
            <w:r w:rsidR="003C4312">
              <w:rPr>
                <w:rFonts w:asciiTheme="minorHAnsi" w:eastAsia="Times New Roman" w:hAnsiTheme="minorHAnsi" w:cstheme="minorHAnsi"/>
                <w:sz w:val="20"/>
                <w:szCs w:val="20"/>
                <w:lang w:eastAsia="pl-PL"/>
              </w:rPr>
              <w:t>połeczności lokalnej wskazaną w </w:t>
            </w:r>
            <w:r w:rsidRPr="002C65C2">
              <w:rPr>
                <w:rFonts w:asciiTheme="minorHAnsi" w:eastAsia="Times New Roman" w:hAnsiTheme="minorHAnsi" w:cstheme="minorHAnsi"/>
                <w:i/>
                <w:iCs/>
                <w:sz w:val="20"/>
                <w:szCs w:val="20"/>
                <w:lang w:eastAsia="pl-PL"/>
              </w:rPr>
              <w:t>Wytycznych w zakresie realizacji przedsięwzięć w obszarze włączenia społecznego i zwalc</w:t>
            </w:r>
            <w:r w:rsidR="003C4312">
              <w:rPr>
                <w:rFonts w:asciiTheme="minorHAnsi" w:eastAsia="Times New Roman" w:hAnsiTheme="minorHAnsi" w:cstheme="minorHAnsi"/>
                <w:i/>
                <w:iCs/>
                <w:sz w:val="20"/>
                <w:szCs w:val="20"/>
                <w:lang w:eastAsia="pl-PL"/>
              </w:rPr>
              <w:t xml:space="preserve">zania ubóstwa z wykorzystaniem środków </w:t>
            </w:r>
            <w:r w:rsidRPr="002C65C2">
              <w:rPr>
                <w:rFonts w:asciiTheme="minorHAnsi" w:eastAsia="Times New Roman" w:hAnsiTheme="minorHAnsi" w:cstheme="minorHAnsi"/>
                <w:i/>
                <w:iCs/>
                <w:sz w:val="20"/>
                <w:szCs w:val="20"/>
                <w:lang w:eastAsia="pl-PL"/>
              </w:rPr>
              <w:t>Europejskiego Funduszu Społecznego i Europejskiego Funduszu Rozwoju  Regionalnego na lata 2014-2020.</w:t>
            </w:r>
          </w:p>
        </w:tc>
      </w:tr>
      <w:tr w:rsidR="002C65C2" w14:paraId="1D9122B7" w14:textId="77777777" w:rsidTr="002C65C2">
        <w:trPr>
          <w:trHeight w:val="693"/>
        </w:trPr>
        <w:tc>
          <w:tcPr>
            <w:tcW w:w="2594" w:type="dxa"/>
            <w:tcBorders>
              <w:top w:val="single" w:sz="4" w:space="0" w:color="auto"/>
              <w:left w:val="single" w:sz="4" w:space="0" w:color="auto"/>
              <w:bottom w:val="single" w:sz="4" w:space="0" w:color="auto"/>
              <w:right w:val="single" w:sz="4" w:space="0" w:color="auto"/>
            </w:tcBorders>
            <w:hideMark/>
          </w:tcPr>
          <w:p w14:paraId="64D80B41" w14:textId="77777777" w:rsidR="002C65C2" w:rsidRDefault="002C65C2">
            <w:pPr>
              <w:spacing w:after="0"/>
              <w:rPr>
                <w:rFonts w:asciiTheme="minorHAnsi" w:eastAsia="Times New Roman" w:hAnsiTheme="minorHAnsi" w:cstheme="minorHAnsi"/>
                <w:b/>
                <w:sz w:val="20"/>
                <w:szCs w:val="20"/>
                <w:lang w:eastAsia="pl-PL"/>
              </w:rPr>
            </w:pPr>
            <w:r>
              <w:rPr>
                <w:rFonts w:asciiTheme="minorHAnsi" w:eastAsia="Times New Roman" w:hAnsiTheme="minorHAnsi" w:cstheme="minorHAnsi"/>
                <w:b/>
                <w:sz w:val="20"/>
                <w:szCs w:val="20"/>
                <w:lang w:eastAsia="pl-PL"/>
              </w:rPr>
              <w:t>Liczba osób zagrożonych ubóstwem lub wykluczeniem społecznym objętych usługami w postaci mieszkań chronionych i wspomaganych w programie</w:t>
            </w:r>
          </w:p>
        </w:tc>
        <w:tc>
          <w:tcPr>
            <w:tcW w:w="1273" w:type="dxa"/>
            <w:tcBorders>
              <w:top w:val="single" w:sz="4" w:space="0" w:color="auto"/>
              <w:left w:val="single" w:sz="4" w:space="0" w:color="auto"/>
              <w:bottom w:val="single" w:sz="4" w:space="0" w:color="auto"/>
              <w:right w:val="single" w:sz="4" w:space="0" w:color="auto"/>
            </w:tcBorders>
            <w:hideMark/>
          </w:tcPr>
          <w:p w14:paraId="4F3497CD" w14:textId="77777777" w:rsidR="002C65C2" w:rsidRDefault="002C65C2">
            <w:pPr>
              <w:spacing w:after="0"/>
              <w:jc w:val="center"/>
              <w:rPr>
                <w:rFonts w:asciiTheme="minorHAnsi" w:hAnsiTheme="minorHAnsi"/>
                <w:sz w:val="20"/>
                <w:szCs w:val="20"/>
              </w:rPr>
            </w:pPr>
            <w:r>
              <w:rPr>
                <w:rFonts w:asciiTheme="minorHAnsi" w:hAnsiTheme="minorHAnsi"/>
                <w:sz w:val="20"/>
                <w:szCs w:val="20"/>
              </w:rPr>
              <w:t xml:space="preserve">Osoby </w:t>
            </w:r>
          </w:p>
          <w:p w14:paraId="2FB06F7C" w14:textId="77777777" w:rsidR="002C65C2" w:rsidRDefault="002C65C2">
            <w:pPr>
              <w:spacing w:after="0"/>
              <w:jc w:val="center"/>
              <w:rPr>
                <w:rFonts w:asciiTheme="minorHAnsi" w:hAnsiTheme="minorHAnsi"/>
                <w:sz w:val="20"/>
                <w:szCs w:val="20"/>
              </w:rPr>
            </w:pPr>
            <w:r>
              <w:rPr>
                <w:rFonts w:asciiTheme="minorHAnsi" w:hAnsiTheme="minorHAnsi"/>
                <w:sz w:val="20"/>
                <w:szCs w:val="20"/>
              </w:rPr>
              <w:t>(O/K/M)</w:t>
            </w:r>
          </w:p>
        </w:tc>
        <w:tc>
          <w:tcPr>
            <w:tcW w:w="5205" w:type="dxa"/>
            <w:tcBorders>
              <w:top w:val="single" w:sz="4" w:space="0" w:color="auto"/>
              <w:left w:val="single" w:sz="4" w:space="0" w:color="auto"/>
              <w:bottom w:val="single" w:sz="4" w:space="0" w:color="auto"/>
              <w:right w:val="single" w:sz="4" w:space="0" w:color="auto"/>
            </w:tcBorders>
            <w:hideMark/>
          </w:tcPr>
          <w:p w14:paraId="1EB1C3FC" w14:textId="1D4E9D9D" w:rsidR="002C65C2" w:rsidRPr="002C65C2" w:rsidRDefault="002C65C2">
            <w:pPr>
              <w:jc w:val="both"/>
              <w:rPr>
                <w:rFonts w:asciiTheme="minorHAnsi" w:eastAsia="Times New Roman" w:hAnsiTheme="minorHAnsi" w:cstheme="minorHAnsi"/>
                <w:sz w:val="20"/>
                <w:szCs w:val="20"/>
                <w:lang w:eastAsia="pl-PL"/>
              </w:rPr>
            </w:pPr>
            <w:r w:rsidRPr="002C65C2">
              <w:rPr>
                <w:rFonts w:asciiTheme="minorHAnsi" w:eastAsia="Times New Roman" w:hAnsiTheme="minorHAnsi" w:cstheme="minorHAnsi"/>
                <w:sz w:val="20"/>
                <w:szCs w:val="20"/>
                <w:lang w:eastAsia="pl-PL"/>
              </w:rPr>
              <w:t>Wskaźnik obejmuje osoby zagrożone ubóstwem lub wykluczeniem społecz</w:t>
            </w:r>
            <w:r w:rsidR="005C2252">
              <w:rPr>
                <w:rFonts w:asciiTheme="minorHAnsi" w:eastAsia="Times New Roman" w:hAnsiTheme="minorHAnsi" w:cstheme="minorHAnsi"/>
                <w:sz w:val="20"/>
                <w:szCs w:val="20"/>
                <w:lang w:eastAsia="pl-PL"/>
              </w:rPr>
              <w:t>nym, które otrzymały wsparcie w </w:t>
            </w:r>
            <w:r w:rsidRPr="002C65C2">
              <w:rPr>
                <w:rFonts w:asciiTheme="minorHAnsi" w:eastAsia="Times New Roman" w:hAnsiTheme="minorHAnsi" w:cstheme="minorHAnsi"/>
                <w:sz w:val="20"/>
                <w:szCs w:val="20"/>
                <w:lang w:eastAsia="pl-PL"/>
              </w:rPr>
              <w:t>projektach przewidujących pobyt w mieszkaniach chronionych lub wspomaganych, będące odbiorcami usług świadczonych w mieszkaniach chronionych lub wspomaganych.</w:t>
            </w:r>
          </w:p>
          <w:p w14:paraId="24B86F84" w14:textId="77777777" w:rsidR="002C65C2" w:rsidRPr="002C65C2" w:rsidRDefault="002C65C2">
            <w:pPr>
              <w:jc w:val="both"/>
              <w:rPr>
                <w:rFonts w:asciiTheme="minorHAnsi" w:eastAsia="Times New Roman" w:hAnsiTheme="minorHAnsi" w:cstheme="minorHAnsi"/>
                <w:sz w:val="20"/>
                <w:szCs w:val="20"/>
                <w:lang w:eastAsia="pl-PL"/>
              </w:rPr>
            </w:pPr>
            <w:r w:rsidRPr="002C65C2">
              <w:rPr>
                <w:rFonts w:asciiTheme="minorHAnsi" w:hAnsiTheme="minorHAnsi"/>
                <w:color w:val="000000"/>
                <w:sz w:val="20"/>
                <w:szCs w:val="20"/>
              </w:rPr>
              <w:lastRenderedPageBreak/>
              <w:t xml:space="preserve">Definicja osób zagrożonych ubóstwem lub wykluczeniem społecznym zgodna z definicją wskazaną w </w:t>
            </w:r>
            <w:r w:rsidRPr="002C65C2">
              <w:rPr>
                <w:rFonts w:asciiTheme="minorHAnsi" w:hAnsiTheme="minorHAnsi"/>
                <w:color w:val="000000"/>
                <w:sz w:val="20"/>
                <w:szCs w:val="20"/>
                <w:u w:val="single"/>
              </w:rPr>
              <w:t xml:space="preserve">podrozdziale 2.4. </w:t>
            </w:r>
            <w:r w:rsidRPr="002C65C2">
              <w:rPr>
                <w:rFonts w:asciiTheme="minorHAnsi" w:hAnsiTheme="minorHAnsi"/>
                <w:color w:val="000000"/>
                <w:sz w:val="20"/>
                <w:szCs w:val="20"/>
              </w:rPr>
              <w:t xml:space="preserve">oraz </w:t>
            </w:r>
            <w:r w:rsidRPr="002C65C2">
              <w:rPr>
                <w:rFonts w:asciiTheme="minorHAnsi" w:hAnsiTheme="minorHAnsi"/>
                <w:color w:val="000000"/>
                <w:sz w:val="20"/>
                <w:u w:val="single"/>
              </w:rPr>
              <w:t>załącznikiem nr 4</w:t>
            </w:r>
            <w:r w:rsidRPr="002C65C2">
              <w:rPr>
                <w:rFonts w:asciiTheme="minorHAnsi" w:hAnsiTheme="minorHAnsi"/>
                <w:color w:val="000000"/>
                <w:sz w:val="20"/>
                <w:szCs w:val="20"/>
              </w:rPr>
              <w:t xml:space="preserve"> do niniejszego regulaminu.</w:t>
            </w:r>
            <w:r w:rsidRPr="002C65C2">
              <w:rPr>
                <w:rFonts w:asciiTheme="minorHAnsi" w:eastAsia="Times New Roman" w:hAnsiTheme="minorHAnsi" w:cstheme="minorHAnsi"/>
                <w:sz w:val="20"/>
                <w:szCs w:val="20"/>
                <w:lang w:eastAsia="pl-PL"/>
              </w:rPr>
              <w:t xml:space="preserve"> </w:t>
            </w:r>
          </w:p>
          <w:p w14:paraId="529AF40B" w14:textId="5D592378" w:rsidR="002C65C2" w:rsidRPr="002C65C2" w:rsidRDefault="002C65C2">
            <w:pPr>
              <w:jc w:val="both"/>
              <w:rPr>
                <w:rFonts w:asciiTheme="minorHAnsi" w:eastAsia="Times New Roman" w:hAnsiTheme="minorHAnsi" w:cstheme="minorHAnsi"/>
                <w:sz w:val="20"/>
                <w:szCs w:val="20"/>
                <w:lang w:eastAsia="pl-PL"/>
              </w:rPr>
            </w:pPr>
            <w:r w:rsidRPr="002C65C2">
              <w:rPr>
                <w:rFonts w:asciiTheme="minorHAnsi" w:eastAsia="Times New Roman" w:hAnsiTheme="minorHAnsi" w:cstheme="minorHAnsi"/>
                <w:sz w:val="20"/>
                <w:szCs w:val="20"/>
                <w:lang w:eastAsia="pl-PL"/>
              </w:rPr>
              <w:t>Usługi w postaci mieszkań chronionych i wspomaganych należy rozumieć zgodnie z definicją usług społecznych świadczonych w s</w:t>
            </w:r>
            <w:r w:rsidR="005C2252">
              <w:rPr>
                <w:rFonts w:asciiTheme="minorHAnsi" w:eastAsia="Times New Roman" w:hAnsiTheme="minorHAnsi" w:cstheme="minorHAnsi"/>
                <w:sz w:val="20"/>
                <w:szCs w:val="20"/>
                <w:lang w:eastAsia="pl-PL"/>
              </w:rPr>
              <w:t>połeczności lokalnej wskazaną w </w:t>
            </w:r>
            <w:r w:rsidRPr="002C65C2">
              <w:rPr>
                <w:rFonts w:asciiTheme="minorHAnsi" w:eastAsia="Times New Roman" w:hAnsiTheme="minorHAnsi" w:cstheme="minorHAnsi"/>
                <w:i/>
                <w:iCs/>
                <w:sz w:val="20"/>
                <w:szCs w:val="20"/>
                <w:lang w:eastAsia="pl-PL"/>
              </w:rPr>
              <w:t>Wytycznych w zakresie realizacji przedsięwzięć w obszarze włączenia spo</w:t>
            </w:r>
            <w:r w:rsidR="005C2252">
              <w:rPr>
                <w:rFonts w:asciiTheme="minorHAnsi" w:eastAsia="Times New Roman" w:hAnsiTheme="minorHAnsi" w:cstheme="minorHAnsi"/>
                <w:i/>
                <w:iCs/>
                <w:sz w:val="20"/>
                <w:szCs w:val="20"/>
                <w:lang w:eastAsia="pl-PL"/>
              </w:rPr>
              <w:t>łecznego i zwalczania ubóstwa z </w:t>
            </w:r>
            <w:r w:rsidRPr="002C65C2">
              <w:rPr>
                <w:rFonts w:asciiTheme="minorHAnsi" w:eastAsia="Times New Roman" w:hAnsiTheme="minorHAnsi" w:cstheme="minorHAnsi"/>
                <w:i/>
                <w:iCs/>
                <w:sz w:val="20"/>
                <w:szCs w:val="20"/>
                <w:lang w:eastAsia="pl-PL"/>
              </w:rPr>
              <w:t xml:space="preserve">wykorzystaniem środków Europejskiego Funduszu Społecznego i </w:t>
            </w:r>
            <w:r w:rsidR="005C2252">
              <w:rPr>
                <w:rFonts w:asciiTheme="minorHAnsi" w:eastAsia="Times New Roman" w:hAnsiTheme="minorHAnsi" w:cstheme="minorHAnsi"/>
                <w:i/>
                <w:iCs/>
                <w:sz w:val="20"/>
                <w:szCs w:val="20"/>
                <w:lang w:eastAsia="pl-PL"/>
              </w:rPr>
              <w:t xml:space="preserve">Europejskiego Funduszu Rozwoju </w:t>
            </w:r>
            <w:r w:rsidRPr="002C65C2">
              <w:rPr>
                <w:rFonts w:asciiTheme="minorHAnsi" w:eastAsia="Times New Roman" w:hAnsiTheme="minorHAnsi" w:cstheme="minorHAnsi"/>
                <w:i/>
                <w:iCs/>
                <w:sz w:val="20"/>
                <w:szCs w:val="20"/>
                <w:lang w:eastAsia="pl-PL"/>
              </w:rPr>
              <w:t>Regionalnego na lata 2014-2020</w:t>
            </w:r>
            <w:r w:rsidRPr="002C65C2">
              <w:rPr>
                <w:rFonts w:ascii="Arial" w:eastAsia="Times New Roman" w:hAnsi="Arial" w:cs="Arial"/>
                <w:i/>
                <w:iCs/>
                <w:sz w:val="20"/>
                <w:szCs w:val="20"/>
                <w:lang w:eastAsia="pl-PL"/>
              </w:rPr>
              <w:t>.</w:t>
            </w:r>
          </w:p>
        </w:tc>
      </w:tr>
      <w:tr w:rsidR="002C65C2" w14:paraId="5BFC061D" w14:textId="77777777" w:rsidTr="002C65C2">
        <w:trPr>
          <w:trHeight w:val="693"/>
        </w:trPr>
        <w:tc>
          <w:tcPr>
            <w:tcW w:w="2594" w:type="dxa"/>
            <w:tcBorders>
              <w:top w:val="single" w:sz="4" w:space="0" w:color="auto"/>
              <w:left w:val="single" w:sz="4" w:space="0" w:color="auto"/>
              <w:bottom w:val="single" w:sz="4" w:space="0" w:color="auto"/>
              <w:right w:val="single" w:sz="4" w:space="0" w:color="auto"/>
            </w:tcBorders>
            <w:hideMark/>
          </w:tcPr>
          <w:p w14:paraId="63ED7C5A" w14:textId="77777777" w:rsidR="002C65C2" w:rsidRDefault="002C65C2">
            <w:pPr>
              <w:spacing w:after="0"/>
              <w:rPr>
                <w:rFonts w:asciiTheme="minorHAnsi" w:eastAsia="Times New Roman" w:hAnsiTheme="minorHAnsi" w:cstheme="minorHAnsi"/>
                <w:b/>
                <w:sz w:val="20"/>
                <w:szCs w:val="20"/>
                <w:lang w:eastAsia="pl-PL"/>
              </w:rPr>
            </w:pPr>
            <w:r>
              <w:rPr>
                <w:rFonts w:asciiTheme="minorHAnsi" w:eastAsia="Times New Roman" w:hAnsiTheme="minorHAnsi" w:cstheme="minorHAnsi"/>
                <w:b/>
                <w:sz w:val="20"/>
                <w:szCs w:val="20"/>
                <w:lang w:eastAsia="pl-PL"/>
              </w:rPr>
              <w:lastRenderedPageBreak/>
              <w:t>Liczba osób zagrożonych ubóstwem lub wykluczeniem społecznym objętych usługami wspierania rodziny i pieczy zastępczej w programie</w:t>
            </w:r>
          </w:p>
        </w:tc>
        <w:tc>
          <w:tcPr>
            <w:tcW w:w="1273" w:type="dxa"/>
            <w:tcBorders>
              <w:top w:val="single" w:sz="4" w:space="0" w:color="auto"/>
              <w:left w:val="single" w:sz="4" w:space="0" w:color="auto"/>
              <w:bottom w:val="single" w:sz="4" w:space="0" w:color="auto"/>
              <w:right w:val="single" w:sz="4" w:space="0" w:color="auto"/>
            </w:tcBorders>
            <w:hideMark/>
          </w:tcPr>
          <w:p w14:paraId="28C8798A" w14:textId="77777777" w:rsidR="002C65C2" w:rsidRDefault="002C65C2">
            <w:pPr>
              <w:spacing w:after="0"/>
              <w:jc w:val="center"/>
              <w:rPr>
                <w:rFonts w:asciiTheme="minorHAnsi" w:hAnsiTheme="minorHAnsi"/>
                <w:sz w:val="20"/>
                <w:szCs w:val="20"/>
              </w:rPr>
            </w:pPr>
            <w:r>
              <w:rPr>
                <w:rFonts w:asciiTheme="minorHAnsi" w:hAnsiTheme="minorHAnsi"/>
                <w:sz w:val="20"/>
                <w:szCs w:val="20"/>
              </w:rPr>
              <w:t xml:space="preserve">Osoby </w:t>
            </w:r>
          </w:p>
          <w:p w14:paraId="2DEB6BBD" w14:textId="77777777" w:rsidR="002C65C2" w:rsidRDefault="002C65C2">
            <w:pPr>
              <w:spacing w:after="0"/>
              <w:jc w:val="center"/>
              <w:rPr>
                <w:rFonts w:asciiTheme="minorHAnsi" w:hAnsiTheme="minorHAnsi"/>
                <w:sz w:val="20"/>
                <w:szCs w:val="20"/>
              </w:rPr>
            </w:pPr>
            <w:r>
              <w:rPr>
                <w:rFonts w:asciiTheme="minorHAnsi" w:hAnsiTheme="minorHAnsi"/>
                <w:sz w:val="20"/>
                <w:szCs w:val="20"/>
              </w:rPr>
              <w:t>(O/K/M)</w:t>
            </w:r>
          </w:p>
        </w:tc>
        <w:tc>
          <w:tcPr>
            <w:tcW w:w="5205" w:type="dxa"/>
            <w:tcBorders>
              <w:top w:val="single" w:sz="4" w:space="0" w:color="auto"/>
              <w:left w:val="single" w:sz="4" w:space="0" w:color="auto"/>
              <w:bottom w:val="single" w:sz="4" w:space="0" w:color="auto"/>
              <w:right w:val="single" w:sz="4" w:space="0" w:color="auto"/>
            </w:tcBorders>
            <w:hideMark/>
          </w:tcPr>
          <w:p w14:paraId="3B910BE0" w14:textId="16FB7AB1" w:rsidR="002C65C2" w:rsidRPr="002C65C2" w:rsidRDefault="002C65C2">
            <w:pPr>
              <w:jc w:val="both"/>
              <w:rPr>
                <w:rFonts w:asciiTheme="minorHAnsi" w:eastAsia="Times New Roman" w:hAnsiTheme="minorHAnsi" w:cstheme="minorHAnsi"/>
                <w:sz w:val="20"/>
                <w:szCs w:val="20"/>
                <w:lang w:eastAsia="pl-PL"/>
              </w:rPr>
            </w:pPr>
            <w:r w:rsidRPr="002C65C2">
              <w:rPr>
                <w:rFonts w:asciiTheme="minorHAnsi" w:eastAsia="Times New Roman" w:hAnsiTheme="minorHAnsi" w:cstheme="minorHAnsi"/>
                <w:sz w:val="20"/>
                <w:szCs w:val="20"/>
                <w:lang w:eastAsia="pl-PL"/>
              </w:rPr>
              <w:t>Wskaźnik obejmuje osoby zagrożone ubóstwem lub wykluczeniem społecz</w:t>
            </w:r>
            <w:r w:rsidR="005C2252">
              <w:rPr>
                <w:rFonts w:asciiTheme="minorHAnsi" w:eastAsia="Times New Roman" w:hAnsiTheme="minorHAnsi" w:cstheme="minorHAnsi"/>
                <w:sz w:val="20"/>
                <w:szCs w:val="20"/>
                <w:lang w:eastAsia="pl-PL"/>
              </w:rPr>
              <w:t>nym, które otrzymały wsparcie w </w:t>
            </w:r>
            <w:r w:rsidRPr="002C65C2">
              <w:rPr>
                <w:rFonts w:asciiTheme="minorHAnsi" w:eastAsia="Times New Roman" w:hAnsiTheme="minorHAnsi" w:cstheme="minorHAnsi"/>
                <w:sz w:val="20"/>
                <w:szCs w:val="20"/>
                <w:lang w:eastAsia="pl-PL"/>
              </w:rPr>
              <w:t>postaci usług wspierani</w:t>
            </w:r>
            <w:r w:rsidR="005C2252">
              <w:rPr>
                <w:rFonts w:asciiTheme="minorHAnsi" w:eastAsia="Times New Roman" w:hAnsiTheme="minorHAnsi" w:cstheme="minorHAnsi"/>
                <w:sz w:val="20"/>
                <w:szCs w:val="20"/>
                <w:lang w:eastAsia="pl-PL"/>
              </w:rPr>
              <w:t>a rodziny i pieczy zastępczej w </w:t>
            </w:r>
            <w:r w:rsidRPr="002C65C2">
              <w:rPr>
                <w:rFonts w:asciiTheme="minorHAnsi" w:eastAsia="Times New Roman" w:hAnsiTheme="minorHAnsi" w:cstheme="minorHAnsi"/>
                <w:sz w:val="20"/>
                <w:szCs w:val="20"/>
                <w:lang w:eastAsia="pl-PL"/>
              </w:rPr>
              <w:t>ramach projektu.</w:t>
            </w:r>
          </w:p>
          <w:p w14:paraId="46815E86" w14:textId="77777777" w:rsidR="002C65C2" w:rsidRPr="002C65C2" w:rsidRDefault="002C65C2">
            <w:pPr>
              <w:jc w:val="both"/>
              <w:rPr>
                <w:rFonts w:asciiTheme="minorHAnsi" w:eastAsia="Times New Roman" w:hAnsiTheme="minorHAnsi" w:cstheme="minorHAnsi"/>
                <w:sz w:val="20"/>
                <w:szCs w:val="20"/>
                <w:lang w:eastAsia="pl-PL"/>
              </w:rPr>
            </w:pPr>
            <w:r w:rsidRPr="002C65C2">
              <w:rPr>
                <w:rFonts w:asciiTheme="minorHAnsi" w:hAnsiTheme="minorHAnsi"/>
                <w:color w:val="000000"/>
                <w:sz w:val="20"/>
                <w:szCs w:val="20"/>
              </w:rPr>
              <w:t xml:space="preserve">Definicja osób zagrożonych ubóstwem lub wykluczeniem społecznym zgodna z definicją wskazaną w </w:t>
            </w:r>
            <w:r w:rsidRPr="002C65C2">
              <w:rPr>
                <w:rFonts w:asciiTheme="minorHAnsi" w:hAnsiTheme="minorHAnsi"/>
                <w:color w:val="000000"/>
                <w:sz w:val="20"/>
                <w:szCs w:val="20"/>
                <w:u w:val="single"/>
              </w:rPr>
              <w:t xml:space="preserve">podrozdziale 2.4. </w:t>
            </w:r>
            <w:r w:rsidRPr="002C65C2">
              <w:rPr>
                <w:rFonts w:asciiTheme="minorHAnsi" w:hAnsiTheme="minorHAnsi"/>
                <w:color w:val="000000"/>
                <w:sz w:val="20"/>
                <w:szCs w:val="20"/>
              </w:rPr>
              <w:t xml:space="preserve">oraz </w:t>
            </w:r>
            <w:r w:rsidRPr="002C65C2">
              <w:rPr>
                <w:rFonts w:asciiTheme="minorHAnsi" w:hAnsiTheme="minorHAnsi"/>
                <w:color w:val="000000"/>
                <w:sz w:val="20"/>
                <w:u w:val="single"/>
              </w:rPr>
              <w:t>załącznikiem nr 4</w:t>
            </w:r>
            <w:r w:rsidRPr="002C65C2">
              <w:rPr>
                <w:rFonts w:asciiTheme="minorHAnsi" w:hAnsiTheme="minorHAnsi"/>
                <w:color w:val="000000"/>
                <w:sz w:val="20"/>
                <w:szCs w:val="20"/>
              </w:rPr>
              <w:t xml:space="preserve"> do niniejszego regulaminu.</w:t>
            </w:r>
          </w:p>
          <w:p w14:paraId="6C1425D3" w14:textId="121DAC22" w:rsidR="002C65C2" w:rsidRPr="002C65C2" w:rsidRDefault="002C65C2">
            <w:pPr>
              <w:jc w:val="both"/>
              <w:rPr>
                <w:rFonts w:asciiTheme="minorHAnsi" w:eastAsia="Times New Roman" w:hAnsiTheme="minorHAnsi" w:cstheme="minorHAnsi"/>
                <w:sz w:val="20"/>
                <w:szCs w:val="20"/>
                <w:lang w:eastAsia="pl-PL"/>
              </w:rPr>
            </w:pPr>
            <w:r w:rsidRPr="002C65C2">
              <w:rPr>
                <w:rFonts w:asciiTheme="minorHAnsi" w:eastAsia="Times New Roman" w:hAnsiTheme="minorHAnsi" w:cstheme="minorHAnsi"/>
                <w:sz w:val="20"/>
                <w:szCs w:val="20"/>
                <w:lang w:eastAsia="pl-PL"/>
              </w:rPr>
              <w:t>Usługi wspierania rodziny i pieczy zastępczej należy rozumieć zgodnie z definicją usług społecznych świadczonych w</w:t>
            </w:r>
            <w:r w:rsidR="005C2252">
              <w:rPr>
                <w:rFonts w:asciiTheme="minorHAnsi" w:eastAsia="Times New Roman" w:hAnsiTheme="minorHAnsi" w:cstheme="minorHAnsi"/>
                <w:sz w:val="20"/>
                <w:szCs w:val="20"/>
                <w:lang w:eastAsia="pl-PL"/>
              </w:rPr>
              <w:t> </w:t>
            </w:r>
            <w:r w:rsidRPr="002C65C2">
              <w:rPr>
                <w:rFonts w:asciiTheme="minorHAnsi" w:eastAsia="Times New Roman" w:hAnsiTheme="minorHAnsi" w:cstheme="minorHAnsi"/>
                <w:sz w:val="20"/>
                <w:szCs w:val="20"/>
                <w:lang w:eastAsia="pl-PL"/>
              </w:rPr>
              <w:t xml:space="preserve">społeczności lokalnej wskazaną w </w:t>
            </w:r>
            <w:r w:rsidRPr="002C65C2">
              <w:rPr>
                <w:rFonts w:asciiTheme="minorHAnsi" w:eastAsia="Times New Roman" w:hAnsiTheme="minorHAnsi" w:cstheme="minorHAnsi"/>
                <w:i/>
                <w:iCs/>
                <w:sz w:val="20"/>
                <w:szCs w:val="20"/>
                <w:lang w:eastAsia="pl-PL"/>
              </w:rPr>
              <w:t>Wytycznych w zakresie realizacji przedsięwzięć w o</w:t>
            </w:r>
            <w:r w:rsidR="005C2252">
              <w:rPr>
                <w:rFonts w:asciiTheme="minorHAnsi" w:eastAsia="Times New Roman" w:hAnsiTheme="minorHAnsi" w:cstheme="minorHAnsi"/>
                <w:i/>
                <w:iCs/>
                <w:sz w:val="20"/>
                <w:szCs w:val="20"/>
                <w:lang w:eastAsia="pl-PL"/>
              </w:rPr>
              <w:t>bszarze włączenia społecznego i </w:t>
            </w:r>
            <w:r w:rsidRPr="002C65C2">
              <w:rPr>
                <w:rFonts w:asciiTheme="minorHAnsi" w:eastAsia="Times New Roman" w:hAnsiTheme="minorHAnsi" w:cstheme="minorHAnsi"/>
                <w:i/>
                <w:iCs/>
                <w:sz w:val="20"/>
                <w:szCs w:val="20"/>
                <w:lang w:eastAsia="pl-PL"/>
              </w:rPr>
              <w:t>zwalczania ubóstwa z wykorzystaniem środków  Europejskiego Funduszu Społecznego i Europejskiego Funduszu Rozwoju  Regionalnego na lata 2014-2020.</w:t>
            </w:r>
          </w:p>
        </w:tc>
      </w:tr>
    </w:tbl>
    <w:p w14:paraId="6E83671D" w14:textId="77777777" w:rsidR="002C65C2" w:rsidRDefault="002C65C2" w:rsidP="002C65C2">
      <w:pPr>
        <w:rPr>
          <w:rFonts w:asciiTheme="minorHAnsi" w:hAnsiTheme="minorHAnsi"/>
          <w:b/>
          <w:sz w:val="4"/>
          <w:szCs w:val="4"/>
        </w:rPr>
      </w:pPr>
    </w:p>
    <w:p w14:paraId="25835269" w14:textId="62D775F3" w:rsidR="002C65C2" w:rsidRPr="00A86959" w:rsidRDefault="002C65C2" w:rsidP="00A86959">
      <w:pPr>
        <w:pStyle w:val="Akapitzlist"/>
        <w:spacing w:before="240"/>
        <w:ind w:left="0"/>
        <w:jc w:val="both"/>
        <w:rPr>
          <w:rFonts w:asciiTheme="minorHAnsi" w:hAnsiTheme="minorHAnsi"/>
          <w:b/>
        </w:rPr>
      </w:pPr>
      <w:r>
        <w:rPr>
          <w:rFonts w:asciiTheme="minorHAnsi" w:hAnsiTheme="minorHAnsi"/>
        </w:rPr>
        <w:t>Ponadto, Wnioskodawc</w:t>
      </w:r>
      <w:r w:rsidR="00A86959">
        <w:rPr>
          <w:rFonts w:asciiTheme="minorHAnsi" w:hAnsiTheme="minorHAnsi"/>
        </w:rPr>
        <w:t>a</w:t>
      </w:r>
      <w:r>
        <w:rPr>
          <w:rFonts w:asciiTheme="minorHAnsi" w:hAnsiTheme="minorHAnsi"/>
        </w:rPr>
        <w:t xml:space="preserve"> zobowiązan</w:t>
      </w:r>
      <w:r w:rsidR="00A86959">
        <w:rPr>
          <w:rFonts w:asciiTheme="minorHAnsi" w:hAnsiTheme="minorHAnsi"/>
        </w:rPr>
        <w:t>y</w:t>
      </w:r>
      <w:r>
        <w:rPr>
          <w:rFonts w:asciiTheme="minorHAnsi" w:hAnsiTheme="minorHAnsi"/>
        </w:rPr>
        <w:t xml:space="preserve"> </w:t>
      </w:r>
      <w:r w:rsidR="00A86959">
        <w:rPr>
          <w:rFonts w:asciiTheme="minorHAnsi" w:hAnsiTheme="minorHAnsi"/>
        </w:rPr>
        <w:t>jest</w:t>
      </w:r>
      <w:r>
        <w:rPr>
          <w:rFonts w:asciiTheme="minorHAnsi" w:hAnsiTheme="minorHAnsi"/>
        </w:rPr>
        <w:t xml:space="preserve"> do określenia we wniosku o dofinansowanie projektu wartości wskaźników</w:t>
      </w:r>
      <w:r w:rsidR="00A86959" w:rsidRPr="00A86959">
        <w:rPr>
          <w:rFonts w:asciiTheme="minorHAnsi" w:hAnsiTheme="minorHAnsi"/>
          <w:b/>
        </w:rPr>
        <w:t xml:space="preserve"> </w:t>
      </w:r>
      <w:r w:rsidR="00A86959">
        <w:rPr>
          <w:rFonts w:asciiTheme="minorHAnsi" w:hAnsiTheme="minorHAnsi"/>
          <w:b/>
        </w:rPr>
        <w:t>rezultatu bezpośredniego,</w:t>
      </w:r>
      <w:r>
        <w:rPr>
          <w:rFonts w:asciiTheme="minorHAnsi" w:hAnsiTheme="minorHAnsi"/>
          <w:b/>
        </w:rPr>
        <w:t xml:space="preserve"> </w:t>
      </w:r>
      <w:r>
        <w:rPr>
          <w:rFonts w:asciiTheme="minorHAnsi" w:hAnsiTheme="minorHAnsi"/>
        </w:rPr>
        <w:t xml:space="preserve">adekwatnych do zaplanowanych form wsparcia, spośród poniżej wymienionych </w:t>
      </w:r>
      <w:r>
        <w:rPr>
          <w:rFonts w:asciiTheme="minorHAnsi" w:hAnsiTheme="minorHAnsi"/>
          <w:b/>
        </w:rPr>
        <w:t>wskaźników:</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22"/>
        <w:gridCol w:w="1273"/>
        <w:gridCol w:w="5205"/>
      </w:tblGrid>
      <w:tr w:rsidR="002C65C2" w14:paraId="68F7806F" w14:textId="77777777" w:rsidTr="002C65C2">
        <w:trPr>
          <w:trHeight w:val="605"/>
        </w:trPr>
        <w:tc>
          <w:tcPr>
            <w:tcW w:w="2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9FD4FBA" w14:textId="77777777" w:rsidR="002C65C2" w:rsidRDefault="002C65C2">
            <w:pPr>
              <w:spacing w:after="0"/>
              <w:jc w:val="center"/>
              <w:rPr>
                <w:rFonts w:asciiTheme="minorHAnsi" w:hAnsiTheme="minorHAnsi"/>
                <w:b/>
              </w:rPr>
            </w:pPr>
            <w:r>
              <w:rPr>
                <w:rFonts w:asciiTheme="minorHAnsi" w:hAnsiTheme="minorHAnsi"/>
                <w:b/>
              </w:rPr>
              <w:t>Nazwa</w:t>
            </w:r>
          </w:p>
          <w:p w14:paraId="45E85448" w14:textId="77777777" w:rsidR="002C65C2" w:rsidRDefault="002C65C2">
            <w:pPr>
              <w:spacing w:after="0"/>
              <w:jc w:val="center"/>
              <w:rPr>
                <w:rFonts w:asciiTheme="minorHAnsi" w:hAnsiTheme="minorHAnsi"/>
                <w:b/>
              </w:rPr>
            </w:pPr>
            <w:r>
              <w:rPr>
                <w:rFonts w:asciiTheme="minorHAnsi" w:hAnsiTheme="minorHAnsi"/>
                <w:b/>
              </w:rPr>
              <w:t>wskaźnika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CF63375" w14:textId="77777777" w:rsidR="002C65C2" w:rsidRDefault="002C65C2">
            <w:pPr>
              <w:spacing w:after="0"/>
              <w:jc w:val="center"/>
              <w:rPr>
                <w:rFonts w:asciiTheme="minorHAnsi" w:hAnsiTheme="minorHAnsi"/>
                <w:b/>
              </w:rPr>
            </w:pPr>
            <w:r>
              <w:rPr>
                <w:rFonts w:asciiTheme="minorHAnsi" w:hAnsiTheme="minorHAnsi"/>
                <w:b/>
              </w:rPr>
              <w:t>Jednostka miary</w:t>
            </w:r>
          </w:p>
        </w:tc>
        <w:tc>
          <w:tcPr>
            <w:tcW w:w="52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C20FF86" w14:textId="77777777" w:rsidR="002C65C2" w:rsidRDefault="002C65C2">
            <w:pPr>
              <w:spacing w:after="0"/>
              <w:jc w:val="center"/>
              <w:rPr>
                <w:rFonts w:asciiTheme="minorHAnsi" w:hAnsiTheme="minorHAnsi"/>
                <w:b/>
              </w:rPr>
            </w:pPr>
            <w:r>
              <w:rPr>
                <w:rFonts w:asciiTheme="minorHAnsi" w:hAnsiTheme="minorHAnsi"/>
                <w:b/>
              </w:rPr>
              <w:t>Definicja wskaźnika</w:t>
            </w:r>
            <w:r>
              <w:rPr>
                <w:rStyle w:val="Odwoanieprzypisudolnego"/>
                <w:rFonts w:asciiTheme="minorHAnsi" w:hAnsiTheme="minorHAnsi"/>
                <w:b/>
              </w:rPr>
              <w:footnoteReference w:id="7"/>
            </w:r>
          </w:p>
        </w:tc>
      </w:tr>
      <w:tr w:rsidR="002C65C2" w14:paraId="7B29B03A" w14:textId="77777777" w:rsidTr="002C65C2">
        <w:trPr>
          <w:trHeight w:val="473"/>
        </w:trPr>
        <w:tc>
          <w:tcPr>
            <w:tcW w:w="8959" w:type="dxa"/>
            <w:gridSpan w:val="4"/>
            <w:tcBorders>
              <w:top w:val="single" w:sz="4" w:space="0" w:color="auto"/>
              <w:left w:val="single" w:sz="4" w:space="0" w:color="auto"/>
              <w:bottom w:val="single" w:sz="4" w:space="0" w:color="auto"/>
              <w:right w:val="single" w:sz="4" w:space="0" w:color="auto"/>
            </w:tcBorders>
            <w:vAlign w:val="center"/>
            <w:hideMark/>
          </w:tcPr>
          <w:p w14:paraId="7A070A79" w14:textId="77777777" w:rsidR="002C65C2" w:rsidRDefault="002C65C2">
            <w:pPr>
              <w:spacing w:after="0"/>
              <w:jc w:val="center"/>
              <w:rPr>
                <w:rFonts w:asciiTheme="minorHAnsi" w:hAnsiTheme="minorHAnsi"/>
                <w:b/>
              </w:rPr>
            </w:pPr>
            <w:r>
              <w:rPr>
                <w:rFonts w:asciiTheme="minorHAnsi" w:hAnsiTheme="minorHAnsi"/>
                <w:b/>
              </w:rPr>
              <w:t>Wskaźniki rezultatu bezpośredniego</w:t>
            </w:r>
          </w:p>
        </w:tc>
      </w:tr>
      <w:tr w:rsidR="002C65C2" w14:paraId="3F27D899" w14:textId="77777777" w:rsidTr="002C65C2">
        <w:trPr>
          <w:trHeight w:val="470"/>
        </w:trPr>
        <w:tc>
          <w:tcPr>
            <w:tcW w:w="2481" w:type="dxa"/>
            <w:gridSpan w:val="2"/>
            <w:tcBorders>
              <w:top w:val="single" w:sz="4" w:space="0" w:color="auto"/>
              <w:left w:val="single" w:sz="4" w:space="0" w:color="auto"/>
              <w:bottom w:val="single" w:sz="4" w:space="0" w:color="auto"/>
              <w:right w:val="single" w:sz="4" w:space="0" w:color="auto"/>
            </w:tcBorders>
            <w:vAlign w:val="center"/>
            <w:hideMark/>
          </w:tcPr>
          <w:p w14:paraId="095A8D0C" w14:textId="77777777" w:rsidR="002C65C2" w:rsidRDefault="002C65C2">
            <w:pPr>
              <w:spacing w:after="0"/>
            </w:pPr>
            <w:r>
              <w:rPr>
                <w:rFonts w:asciiTheme="minorHAnsi" w:hAnsiTheme="minorHAnsi"/>
                <w:b/>
                <w:bCs/>
                <w:sz w:val="20"/>
                <w:szCs w:val="20"/>
              </w:rPr>
              <w:t xml:space="preserve">Liczba wspartych w Programie miejsc świadczenia usług </w:t>
            </w:r>
            <w:r>
              <w:rPr>
                <w:rFonts w:asciiTheme="minorHAnsi" w:hAnsiTheme="minorHAnsi"/>
                <w:b/>
                <w:bCs/>
                <w:sz w:val="20"/>
                <w:szCs w:val="20"/>
              </w:rPr>
              <w:lastRenderedPageBreak/>
              <w:t>społecznych istniejących po zakończeniu projektu</w:t>
            </w:r>
          </w:p>
        </w:tc>
        <w:tc>
          <w:tcPr>
            <w:tcW w:w="1273" w:type="dxa"/>
            <w:tcBorders>
              <w:top w:val="single" w:sz="4" w:space="0" w:color="auto"/>
              <w:left w:val="single" w:sz="4" w:space="0" w:color="auto"/>
              <w:bottom w:val="single" w:sz="4" w:space="0" w:color="auto"/>
              <w:right w:val="single" w:sz="4" w:space="0" w:color="auto"/>
            </w:tcBorders>
            <w:vAlign w:val="center"/>
            <w:hideMark/>
          </w:tcPr>
          <w:p w14:paraId="71E1AF17" w14:textId="77777777" w:rsidR="002C65C2" w:rsidRDefault="002C65C2">
            <w:pPr>
              <w:spacing w:after="0"/>
              <w:jc w:val="center"/>
              <w:rPr>
                <w:rFonts w:asciiTheme="minorHAnsi" w:hAnsiTheme="minorHAnsi"/>
                <w:sz w:val="20"/>
                <w:szCs w:val="20"/>
              </w:rPr>
            </w:pPr>
            <w:r>
              <w:rPr>
                <w:rFonts w:asciiTheme="minorHAnsi" w:hAnsiTheme="minorHAnsi"/>
                <w:sz w:val="20"/>
                <w:szCs w:val="20"/>
              </w:rPr>
              <w:lastRenderedPageBreak/>
              <w:t>Sztuka</w:t>
            </w:r>
          </w:p>
        </w:tc>
        <w:tc>
          <w:tcPr>
            <w:tcW w:w="5205" w:type="dxa"/>
            <w:tcBorders>
              <w:top w:val="single" w:sz="4" w:space="0" w:color="auto"/>
              <w:left w:val="single" w:sz="4" w:space="0" w:color="auto"/>
              <w:bottom w:val="single" w:sz="4" w:space="0" w:color="auto"/>
              <w:right w:val="single" w:sz="4" w:space="0" w:color="auto"/>
            </w:tcBorders>
          </w:tcPr>
          <w:p w14:paraId="7A070C39" w14:textId="77777777" w:rsidR="002C65C2" w:rsidRDefault="002C65C2">
            <w:pPr>
              <w:spacing w:after="0"/>
              <w:jc w:val="both"/>
              <w:rPr>
                <w:rFonts w:asciiTheme="minorHAnsi" w:hAnsiTheme="minorHAnsi"/>
                <w:sz w:val="20"/>
                <w:szCs w:val="20"/>
              </w:rPr>
            </w:pPr>
            <w:r>
              <w:rPr>
                <w:rFonts w:asciiTheme="minorHAnsi" w:hAnsiTheme="minorHAnsi"/>
                <w:sz w:val="20"/>
                <w:szCs w:val="20"/>
              </w:rPr>
              <w:t>Miejsce świadczenia usługi społecznej to:</w:t>
            </w:r>
          </w:p>
          <w:p w14:paraId="7B6CE51C" w14:textId="087AF3CC" w:rsidR="002C65C2" w:rsidRDefault="002C65C2" w:rsidP="00890E3F">
            <w:pPr>
              <w:pStyle w:val="Akapitzlist"/>
              <w:numPr>
                <w:ilvl w:val="0"/>
                <w:numId w:val="68"/>
              </w:numPr>
              <w:spacing w:after="0"/>
              <w:ind w:left="420"/>
              <w:jc w:val="both"/>
              <w:rPr>
                <w:rFonts w:asciiTheme="minorHAnsi" w:hAnsiTheme="minorHAnsi"/>
                <w:sz w:val="20"/>
                <w:szCs w:val="20"/>
              </w:rPr>
            </w:pPr>
            <w:r>
              <w:rPr>
                <w:rFonts w:asciiTheme="minorHAnsi" w:hAnsiTheme="minorHAnsi"/>
                <w:sz w:val="20"/>
                <w:szCs w:val="20"/>
              </w:rPr>
              <w:t xml:space="preserve">miejsce wsparte ze środków EFS, </w:t>
            </w:r>
            <w:r w:rsidR="00A86959">
              <w:rPr>
                <w:rFonts w:asciiTheme="minorHAnsi" w:hAnsiTheme="minorHAnsi"/>
                <w:sz w:val="20"/>
                <w:szCs w:val="20"/>
              </w:rPr>
              <w:t>w</w:t>
            </w:r>
            <w:r>
              <w:rPr>
                <w:rFonts w:asciiTheme="minorHAnsi" w:hAnsiTheme="minorHAnsi"/>
                <w:sz w:val="20"/>
                <w:szCs w:val="20"/>
              </w:rPr>
              <w:t xml:space="preserve"> którym świadczona jest usługa społeczna lub miejsce gotowe </w:t>
            </w:r>
            <w:r>
              <w:rPr>
                <w:rFonts w:asciiTheme="minorHAnsi" w:hAnsiTheme="minorHAnsi"/>
                <w:sz w:val="20"/>
                <w:szCs w:val="20"/>
              </w:rPr>
              <w:lastRenderedPageBreak/>
              <w:t>do  świadczenia usługi społecznej po zakończeniu projektu; są to miejsca m. in. w placówkach dziennego poby</w:t>
            </w:r>
            <w:r w:rsidR="005C2252">
              <w:rPr>
                <w:rFonts w:asciiTheme="minorHAnsi" w:hAnsiTheme="minorHAnsi"/>
                <w:sz w:val="20"/>
                <w:szCs w:val="20"/>
              </w:rPr>
              <w:t>tu, świetlicach, mieszkaniach o </w:t>
            </w:r>
            <w:r>
              <w:rPr>
                <w:rFonts w:asciiTheme="minorHAnsi" w:hAnsiTheme="minorHAnsi"/>
                <w:sz w:val="20"/>
                <w:szCs w:val="20"/>
              </w:rPr>
              <w:t>charakterze wspomaganym.</w:t>
            </w:r>
          </w:p>
          <w:p w14:paraId="1B9E4D7F" w14:textId="77777777" w:rsidR="002C65C2" w:rsidRDefault="002C65C2" w:rsidP="00890E3F">
            <w:pPr>
              <w:pStyle w:val="Akapitzlist"/>
              <w:numPr>
                <w:ilvl w:val="0"/>
                <w:numId w:val="68"/>
              </w:numPr>
              <w:ind w:left="420" w:hanging="420"/>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osoba, np. asystent czy opiekun osób niesamodzielnych, która otrzymała wsparcie EFS  (np. szkolenie) lub której wynagrodzenie jest finansowane ze środków projektu EFS (np. koordynator rodzinnej pieczy zastępczej), świadcząca lub gotowa do świadczenia usługi społecznej po zakończeniu projektu. </w:t>
            </w:r>
          </w:p>
          <w:p w14:paraId="230FD163" w14:textId="77777777" w:rsidR="002C65C2" w:rsidRDefault="002C65C2">
            <w:pPr>
              <w:pStyle w:val="Akapitzlist"/>
              <w:spacing w:after="0"/>
              <w:ind w:left="450"/>
              <w:jc w:val="both"/>
              <w:rPr>
                <w:rFonts w:asciiTheme="minorHAnsi" w:hAnsiTheme="minorHAnsi"/>
                <w:sz w:val="20"/>
                <w:szCs w:val="20"/>
              </w:rPr>
            </w:pPr>
          </w:p>
          <w:p w14:paraId="30E08B0C" w14:textId="5680F2E9" w:rsidR="002C65C2" w:rsidRDefault="002C65C2">
            <w:pPr>
              <w:spacing w:after="0"/>
              <w:jc w:val="both"/>
              <w:rPr>
                <w:rFonts w:ascii="Arial" w:eastAsia="Times New Roman" w:hAnsi="Arial" w:cs="Arial"/>
                <w:iCs/>
                <w:sz w:val="20"/>
                <w:szCs w:val="20"/>
                <w:lang w:eastAsia="pl-PL"/>
              </w:rPr>
            </w:pPr>
            <w:r>
              <w:rPr>
                <w:rFonts w:asciiTheme="minorHAnsi" w:hAnsiTheme="minorHAnsi"/>
                <w:sz w:val="20"/>
                <w:szCs w:val="20"/>
              </w:rPr>
              <w:t xml:space="preserve">Zakres świadczonych usług określony jest w </w:t>
            </w:r>
            <w:r>
              <w:rPr>
                <w:rFonts w:asciiTheme="minorHAnsi" w:hAnsiTheme="minorHAnsi"/>
                <w:i/>
                <w:iCs/>
                <w:sz w:val="20"/>
                <w:szCs w:val="20"/>
              </w:rPr>
              <w:t>Wytycznych w zakresie realizacji przedsięwzięć w obszarze włączenia społecznego i zwalczania ub</w:t>
            </w:r>
            <w:r w:rsidR="005C2252">
              <w:rPr>
                <w:rFonts w:asciiTheme="minorHAnsi" w:hAnsiTheme="minorHAnsi"/>
                <w:i/>
                <w:iCs/>
                <w:sz w:val="20"/>
                <w:szCs w:val="20"/>
              </w:rPr>
              <w:t xml:space="preserve">óstwa z wykorzystaniem środków </w:t>
            </w:r>
            <w:r>
              <w:rPr>
                <w:rFonts w:asciiTheme="minorHAnsi" w:hAnsiTheme="minorHAnsi"/>
                <w:i/>
                <w:iCs/>
                <w:sz w:val="20"/>
                <w:szCs w:val="20"/>
              </w:rPr>
              <w:t xml:space="preserve">Europejskiego Funduszu Społecznego i Europejskiego Funduszu Rozwoju Regionalnego na lata 2014-2020. </w:t>
            </w:r>
          </w:p>
          <w:p w14:paraId="5D78AAB3" w14:textId="77777777" w:rsidR="005C2252" w:rsidRDefault="005C2252" w:rsidP="005C2252">
            <w:pPr>
              <w:spacing w:after="0" w:line="240" w:lineRule="auto"/>
              <w:jc w:val="both"/>
              <w:rPr>
                <w:rFonts w:asciiTheme="minorHAnsi" w:eastAsia="Times New Roman" w:hAnsiTheme="minorHAnsi" w:cstheme="minorHAnsi"/>
                <w:iCs/>
                <w:sz w:val="20"/>
                <w:szCs w:val="20"/>
                <w:lang w:eastAsia="pl-PL"/>
              </w:rPr>
            </w:pPr>
          </w:p>
          <w:p w14:paraId="31431B29" w14:textId="77777777" w:rsidR="002C65C2" w:rsidRDefault="002C65C2" w:rsidP="005C2252">
            <w:pPr>
              <w:spacing w:after="0"/>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W zakresie usług asystenckich wskaźnik mierzy liczbę asystentów.</w:t>
            </w:r>
          </w:p>
          <w:p w14:paraId="45E90E7F" w14:textId="77777777" w:rsidR="005C2252" w:rsidRDefault="005C2252" w:rsidP="005C2252">
            <w:pPr>
              <w:spacing w:after="0" w:line="240" w:lineRule="auto"/>
              <w:jc w:val="both"/>
              <w:rPr>
                <w:rFonts w:asciiTheme="minorHAnsi" w:eastAsia="Times New Roman" w:hAnsiTheme="minorHAnsi" w:cstheme="minorHAnsi"/>
                <w:iCs/>
                <w:sz w:val="20"/>
                <w:szCs w:val="20"/>
                <w:lang w:eastAsia="pl-PL"/>
              </w:rPr>
            </w:pPr>
          </w:p>
          <w:p w14:paraId="7675B887" w14:textId="77777777" w:rsidR="002C65C2" w:rsidRDefault="002C65C2" w:rsidP="00701EC3">
            <w:pPr>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W zakresie usług opiekuńczych w miejscu zamieszkania wskaźnik mierzy liczbę opiekunów zawodowych i innych osób świadczących usługi opiekuńcze w miejscu zamieszkania. We wskaźniku nie należy wykazywać opiekunów faktycznych.</w:t>
            </w:r>
          </w:p>
          <w:p w14:paraId="056DB79B" w14:textId="347F7EDA" w:rsidR="005C2252" w:rsidRDefault="002C65C2" w:rsidP="005C2252">
            <w:pPr>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W zakresie usług opiekuńczych w ośrodkach wsparcia (formy dzienne), rodzinnych domach pomocy</w:t>
            </w:r>
            <w:r w:rsidR="00133F83">
              <w:rPr>
                <w:rFonts w:asciiTheme="minorHAnsi" w:eastAsia="Times New Roman" w:hAnsiTheme="minorHAnsi" w:cstheme="minorHAnsi"/>
                <w:iCs/>
                <w:sz w:val="20"/>
                <w:szCs w:val="20"/>
                <w:lang w:eastAsia="pl-PL"/>
              </w:rPr>
              <w:t>,</w:t>
            </w:r>
            <w:r>
              <w:rPr>
                <w:rFonts w:asciiTheme="minorHAnsi" w:eastAsia="Times New Roman" w:hAnsiTheme="minorHAnsi" w:cstheme="minorHAnsi"/>
                <w:iCs/>
                <w:sz w:val="20"/>
                <w:szCs w:val="20"/>
                <w:lang w:eastAsia="pl-PL"/>
              </w:rPr>
              <w:t xml:space="preserve"> domach pomocy społecznej i innych miejscach całodobowego lub dziennego pobytu, wskaźnik mierzy liczbę miejsc w wymie</w:t>
            </w:r>
            <w:r w:rsidR="005C2252">
              <w:rPr>
                <w:rFonts w:asciiTheme="minorHAnsi" w:eastAsia="Times New Roman" w:hAnsiTheme="minorHAnsi" w:cstheme="minorHAnsi"/>
                <w:iCs/>
                <w:sz w:val="20"/>
                <w:szCs w:val="20"/>
                <w:lang w:eastAsia="pl-PL"/>
              </w:rPr>
              <w:t>nionych podmiotach.</w:t>
            </w:r>
          </w:p>
          <w:p w14:paraId="14A3D281" w14:textId="5D295DFE" w:rsidR="002C65C2" w:rsidRDefault="002C65C2" w:rsidP="005C2252">
            <w:pPr>
              <w:spacing w:after="0"/>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W zakresie wsparcia rodziny wskaźnik mierzy:</w:t>
            </w:r>
          </w:p>
          <w:p w14:paraId="6BCF56C2" w14:textId="77777777" w:rsidR="002C65C2" w:rsidRDefault="002C65C2" w:rsidP="00890E3F">
            <w:pPr>
              <w:numPr>
                <w:ilvl w:val="0"/>
                <w:numId w:val="69"/>
              </w:numPr>
              <w:ind w:left="420" w:hanging="425"/>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 xml:space="preserve">liczbę asystentów rodziny, </w:t>
            </w:r>
          </w:p>
          <w:p w14:paraId="0C403DA7" w14:textId="77777777" w:rsidR="002C65C2" w:rsidRDefault="002C65C2" w:rsidP="00890E3F">
            <w:pPr>
              <w:numPr>
                <w:ilvl w:val="0"/>
                <w:numId w:val="69"/>
              </w:numPr>
              <w:ind w:left="420" w:hanging="425"/>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odnośnie konsultacji i poradnictwa specjalistycznego, terapii i mediacji, usług dla rodzin z dziećmi, pomocy prawnej – liczbę specjalistów, np. pedagogów, psychologów,</w:t>
            </w:r>
          </w:p>
          <w:p w14:paraId="1789D5CF" w14:textId="77777777" w:rsidR="002C65C2" w:rsidRDefault="002C65C2" w:rsidP="00890E3F">
            <w:pPr>
              <w:numPr>
                <w:ilvl w:val="0"/>
                <w:numId w:val="69"/>
              </w:numPr>
              <w:ind w:left="420" w:hanging="425"/>
              <w:contextualSpacing/>
              <w:jc w:val="both"/>
              <w:rPr>
                <w:rFonts w:asciiTheme="minorHAnsi" w:eastAsia="Times New Roman" w:hAnsiTheme="minorHAnsi" w:cstheme="minorHAnsi"/>
                <w:iCs/>
                <w:sz w:val="20"/>
                <w:szCs w:val="20"/>
              </w:rPr>
            </w:pPr>
            <w:r>
              <w:rPr>
                <w:rFonts w:asciiTheme="minorHAnsi" w:eastAsia="Times New Roman" w:hAnsiTheme="minorHAnsi" w:cstheme="minorHAnsi"/>
                <w:iCs/>
                <w:sz w:val="20"/>
                <w:szCs w:val="20"/>
                <w:lang w:eastAsia="pl-PL"/>
              </w:rPr>
              <w:t>liczbę grup samopomocowych i grup wsparcia,</w:t>
            </w:r>
          </w:p>
          <w:p w14:paraId="1DDC2B23" w14:textId="099319AC" w:rsidR="002C65C2" w:rsidRDefault="002C65C2" w:rsidP="00890E3F">
            <w:pPr>
              <w:numPr>
                <w:ilvl w:val="0"/>
                <w:numId w:val="69"/>
              </w:numPr>
              <w:ind w:left="420" w:hanging="425"/>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liczbę miejsc w p</w:t>
            </w:r>
            <w:r w:rsidR="005C2252">
              <w:rPr>
                <w:rFonts w:asciiTheme="minorHAnsi" w:eastAsia="Times New Roman" w:hAnsiTheme="minorHAnsi" w:cstheme="minorHAnsi"/>
                <w:iCs/>
                <w:sz w:val="20"/>
                <w:szCs w:val="20"/>
                <w:lang w:eastAsia="pl-PL"/>
              </w:rPr>
              <w:t>lacówkach wsparcia dziennego (w </w:t>
            </w:r>
            <w:r>
              <w:rPr>
                <w:rFonts w:asciiTheme="minorHAnsi" w:eastAsia="Times New Roman" w:hAnsiTheme="minorHAnsi" w:cstheme="minorHAnsi"/>
                <w:iCs/>
                <w:sz w:val="20"/>
                <w:szCs w:val="20"/>
                <w:lang w:eastAsia="pl-PL"/>
              </w:rPr>
              <w:t>przypadku pracy podwórkowej – liczbę wychowawców),</w:t>
            </w:r>
          </w:p>
          <w:p w14:paraId="226F9564" w14:textId="77777777" w:rsidR="002C65C2" w:rsidRDefault="002C65C2" w:rsidP="00890E3F">
            <w:pPr>
              <w:numPr>
                <w:ilvl w:val="0"/>
                <w:numId w:val="69"/>
              </w:numPr>
              <w:ind w:left="420" w:hanging="425"/>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liczbę rodzin wspierających.</w:t>
            </w:r>
          </w:p>
          <w:p w14:paraId="6400640D" w14:textId="77777777" w:rsidR="003C4312" w:rsidRDefault="003C4312" w:rsidP="003C4312">
            <w:pPr>
              <w:spacing w:after="0" w:line="240" w:lineRule="auto"/>
              <w:jc w:val="both"/>
              <w:rPr>
                <w:rFonts w:asciiTheme="minorHAnsi" w:eastAsia="Times New Roman" w:hAnsiTheme="minorHAnsi" w:cstheme="minorHAnsi"/>
                <w:iCs/>
                <w:sz w:val="20"/>
                <w:szCs w:val="20"/>
                <w:lang w:eastAsia="pl-PL"/>
              </w:rPr>
            </w:pPr>
          </w:p>
          <w:p w14:paraId="2DC2CF3B" w14:textId="77777777" w:rsidR="002C65C2" w:rsidRDefault="002C65C2" w:rsidP="003C4312">
            <w:pPr>
              <w:spacing w:after="0" w:line="240" w:lineRule="auto"/>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W zakresie rodzinnej pieczy zastępczej wskaźnik mierzy:</w:t>
            </w:r>
          </w:p>
          <w:p w14:paraId="2594E33A" w14:textId="77777777" w:rsidR="002C65C2" w:rsidRDefault="002C65C2" w:rsidP="00890E3F">
            <w:pPr>
              <w:numPr>
                <w:ilvl w:val="0"/>
                <w:numId w:val="70"/>
              </w:numPr>
              <w:ind w:left="420" w:hanging="420"/>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liczbę rodzin zastępczych (spokrewnionych, niezawodowych),</w:t>
            </w:r>
          </w:p>
          <w:p w14:paraId="5BDDE4E9" w14:textId="77777777" w:rsidR="002C65C2" w:rsidRDefault="002C65C2" w:rsidP="00890E3F">
            <w:pPr>
              <w:numPr>
                <w:ilvl w:val="0"/>
                <w:numId w:val="70"/>
              </w:numPr>
              <w:ind w:left="420" w:hanging="420"/>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liczbę rodzin-kandydatów na rodziny zastępcze (spokrewnione, niezawodowe),</w:t>
            </w:r>
          </w:p>
          <w:p w14:paraId="6AA3AB5D" w14:textId="77777777" w:rsidR="002C65C2" w:rsidRDefault="002C65C2" w:rsidP="00890E3F">
            <w:pPr>
              <w:numPr>
                <w:ilvl w:val="0"/>
                <w:numId w:val="70"/>
              </w:numPr>
              <w:spacing w:after="0"/>
              <w:ind w:left="420" w:hanging="420"/>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liczbę miejsc w rodzinach zastępczych zawodowych,</w:t>
            </w:r>
          </w:p>
          <w:p w14:paraId="23F1FE21" w14:textId="4DEDE259" w:rsidR="002C65C2" w:rsidRDefault="002C65C2" w:rsidP="00890E3F">
            <w:pPr>
              <w:numPr>
                <w:ilvl w:val="0"/>
                <w:numId w:val="70"/>
              </w:numPr>
              <w:spacing w:after="0"/>
              <w:ind w:left="420"/>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lastRenderedPageBreak/>
              <w:t>maksymalną liczbę m</w:t>
            </w:r>
            <w:r w:rsidR="005C2252">
              <w:rPr>
                <w:rFonts w:asciiTheme="minorHAnsi" w:eastAsia="Times New Roman" w:hAnsiTheme="minorHAnsi" w:cstheme="minorHAnsi"/>
                <w:iCs/>
                <w:sz w:val="20"/>
                <w:szCs w:val="20"/>
                <w:lang w:eastAsia="pl-PL"/>
              </w:rPr>
              <w:t>iejsc możliwych do utworzenia w </w:t>
            </w:r>
            <w:r>
              <w:rPr>
                <w:rFonts w:asciiTheme="minorHAnsi" w:eastAsia="Times New Roman" w:hAnsiTheme="minorHAnsi" w:cstheme="minorHAnsi"/>
                <w:iCs/>
                <w:sz w:val="20"/>
                <w:szCs w:val="20"/>
                <w:lang w:eastAsia="pl-PL"/>
              </w:rPr>
              <w:t>rodzinie-kandydacie na rodzinę zastępczą zawodową,</w:t>
            </w:r>
          </w:p>
          <w:p w14:paraId="15AF0EAF" w14:textId="77777777" w:rsidR="002C65C2" w:rsidRDefault="002C65C2" w:rsidP="00890E3F">
            <w:pPr>
              <w:numPr>
                <w:ilvl w:val="0"/>
                <w:numId w:val="70"/>
              </w:numPr>
              <w:ind w:left="420"/>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liczbę koordynatorów rodzinnej pieczy zastępczej,</w:t>
            </w:r>
          </w:p>
          <w:p w14:paraId="77D3091E" w14:textId="68523B59" w:rsidR="002C65C2" w:rsidRDefault="003C4312" w:rsidP="00890E3F">
            <w:pPr>
              <w:numPr>
                <w:ilvl w:val="0"/>
                <w:numId w:val="70"/>
              </w:numPr>
              <w:ind w:left="420"/>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liczbę</w:t>
            </w:r>
            <w:r w:rsidR="002C65C2">
              <w:rPr>
                <w:rFonts w:asciiTheme="minorHAnsi" w:eastAsia="Times New Roman" w:hAnsiTheme="minorHAnsi" w:cstheme="minorHAnsi"/>
                <w:iCs/>
                <w:sz w:val="20"/>
                <w:szCs w:val="20"/>
                <w:lang w:eastAsia="pl-PL"/>
              </w:rPr>
              <w:t xml:space="preserve"> miejsc w rodzinnych domach dziecka.</w:t>
            </w:r>
          </w:p>
          <w:p w14:paraId="7B433C3B" w14:textId="77777777" w:rsidR="003C4312" w:rsidRDefault="003C4312" w:rsidP="003C4312">
            <w:pPr>
              <w:spacing w:after="0" w:line="240" w:lineRule="auto"/>
              <w:jc w:val="both"/>
              <w:rPr>
                <w:rFonts w:asciiTheme="minorHAnsi" w:eastAsia="Times New Roman" w:hAnsiTheme="minorHAnsi" w:cstheme="minorHAnsi"/>
                <w:iCs/>
                <w:sz w:val="20"/>
                <w:szCs w:val="20"/>
                <w:lang w:eastAsia="pl-PL"/>
              </w:rPr>
            </w:pPr>
          </w:p>
          <w:p w14:paraId="7611B0EB" w14:textId="77777777" w:rsidR="002C65C2" w:rsidRDefault="002C65C2" w:rsidP="003C4312">
            <w:pPr>
              <w:spacing w:after="0"/>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W zakresie pieczy zastępczej wskaźnik mierzy:</w:t>
            </w:r>
          </w:p>
          <w:p w14:paraId="1FBD0C4D" w14:textId="77777777" w:rsidR="002C65C2" w:rsidRDefault="002C65C2" w:rsidP="00890E3F">
            <w:pPr>
              <w:numPr>
                <w:ilvl w:val="0"/>
                <w:numId w:val="71"/>
              </w:numPr>
              <w:ind w:left="420"/>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liczbę miejsc w placówkach opiekuńczo- wychowawczych typu rodzinnego,</w:t>
            </w:r>
          </w:p>
          <w:p w14:paraId="328DB33A" w14:textId="77777777" w:rsidR="002C65C2" w:rsidRDefault="002C65C2" w:rsidP="00890E3F">
            <w:pPr>
              <w:numPr>
                <w:ilvl w:val="0"/>
                <w:numId w:val="71"/>
              </w:numPr>
              <w:ind w:left="420"/>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liczbę miejsc w placówkach opiekuńczo-wychowawczych typu socjalizacyjnego, interwencyjnego, specjalistyczno-terapeutycznego do 14 osób.</w:t>
            </w:r>
          </w:p>
          <w:p w14:paraId="012175F7" w14:textId="77777777" w:rsidR="002C65C2" w:rsidRDefault="002C65C2" w:rsidP="003C4312">
            <w:pPr>
              <w:ind w:left="720"/>
              <w:contextualSpacing/>
              <w:jc w:val="both"/>
              <w:rPr>
                <w:rFonts w:asciiTheme="minorHAnsi" w:eastAsia="Times New Roman" w:hAnsiTheme="minorHAnsi" w:cstheme="minorHAnsi"/>
                <w:iCs/>
                <w:sz w:val="20"/>
                <w:szCs w:val="20"/>
                <w:lang w:eastAsia="pl-PL"/>
              </w:rPr>
            </w:pPr>
          </w:p>
          <w:p w14:paraId="7BB7398D" w14:textId="77777777" w:rsidR="002C65C2" w:rsidRDefault="002C65C2" w:rsidP="003C4312">
            <w:pPr>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W zakresie mieszkań wspomaganych i mieszkań chronionych wskaźnik mierzy liczbę miejsc w mieszkaniach wspomaganych i w mieszkaniach chronionych.</w:t>
            </w:r>
          </w:p>
        </w:tc>
      </w:tr>
      <w:tr w:rsidR="002C65C2" w14:paraId="64B4F6DA" w14:textId="77777777" w:rsidTr="002C65C2">
        <w:trPr>
          <w:trHeight w:val="754"/>
        </w:trPr>
        <w:tc>
          <w:tcPr>
            <w:tcW w:w="24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AD4D0E" w14:textId="77777777" w:rsidR="002C65C2" w:rsidRDefault="002C65C2">
            <w:pPr>
              <w:spacing w:after="0"/>
              <w:rPr>
                <w:rFonts w:asciiTheme="minorHAnsi" w:hAnsiTheme="minorHAnsi"/>
                <w:b/>
                <w:bCs/>
                <w:sz w:val="20"/>
                <w:szCs w:val="20"/>
              </w:rPr>
            </w:pPr>
            <w:r>
              <w:rPr>
                <w:rFonts w:asciiTheme="minorHAnsi" w:hAnsiTheme="minorHAnsi" w:cstheme="minorHAnsi"/>
                <w:b/>
                <w:sz w:val="20"/>
                <w:szCs w:val="20"/>
              </w:rPr>
              <w:lastRenderedPageBreak/>
              <w:t xml:space="preserve">Liczba osób zagrożonych ubóstwem lub wykluczeniem społecznym, które opuściły opiekę instytucjonalną na rzecz  usług społecznych świadczonych w społeczności lokalnej w programie </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720C5E" w14:textId="77777777" w:rsidR="002C65C2" w:rsidRDefault="002C65C2">
            <w:pPr>
              <w:spacing w:after="0"/>
              <w:jc w:val="center"/>
              <w:rPr>
                <w:rFonts w:asciiTheme="minorHAnsi" w:hAnsiTheme="minorHAnsi"/>
                <w:sz w:val="20"/>
                <w:szCs w:val="20"/>
              </w:rPr>
            </w:pPr>
            <w:r>
              <w:rPr>
                <w:rFonts w:asciiTheme="minorHAnsi" w:hAnsiTheme="minorHAnsi"/>
                <w:sz w:val="20"/>
                <w:szCs w:val="20"/>
              </w:rPr>
              <w:t xml:space="preserve">Osoby </w:t>
            </w:r>
          </w:p>
          <w:p w14:paraId="3F515CC6" w14:textId="77777777" w:rsidR="002C65C2" w:rsidRDefault="002C65C2">
            <w:pPr>
              <w:spacing w:after="0"/>
              <w:jc w:val="center"/>
              <w:rPr>
                <w:rFonts w:asciiTheme="minorHAnsi" w:hAnsiTheme="minorHAnsi"/>
                <w:sz w:val="20"/>
                <w:szCs w:val="20"/>
              </w:rPr>
            </w:pPr>
            <w:r>
              <w:rPr>
                <w:rFonts w:asciiTheme="minorHAnsi" w:hAnsiTheme="minorHAnsi"/>
                <w:sz w:val="20"/>
                <w:szCs w:val="20"/>
              </w:rPr>
              <w:t>(O/K/M)</w:t>
            </w:r>
          </w:p>
        </w:tc>
        <w:tc>
          <w:tcPr>
            <w:tcW w:w="52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60DDB0" w14:textId="416D19F9" w:rsidR="002C65C2" w:rsidRDefault="002C65C2">
            <w:pPr>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Wskaźnik mierzy liczbę osób zagrożonych ubóstwem lub wykluczeniem społecznym </w:t>
            </w:r>
            <w:r w:rsidR="005C2252">
              <w:rPr>
                <w:rFonts w:asciiTheme="minorHAnsi" w:eastAsia="Times New Roman" w:hAnsiTheme="minorHAnsi" w:cstheme="minorHAnsi"/>
                <w:sz w:val="20"/>
                <w:szCs w:val="20"/>
                <w:lang w:eastAsia="pl-PL"/>
              </w:rPr>
              <w:t>objętych usługami społecznymi w </w:t>
            </w:r>
            <w:r>
              <w:rPr>
                <w:rFonts w:asciiTheme="minorHAnsi" w:eastAsia="Times New Roman" w:hAnsiTheme="minorHAnsi" w:cstheme="minorHAnsi"/>
                <w:sz w:val="20"/>
                <w:szCs w:val="20"/>
                <w:lang w:eastAsia="pl-PL"/>
              </w:rPr>
              <w:t>ramach programu, które dzięki udziałowi w projekcie opuściły placówki opieki instytucjonalnej i korzystają z usług społecznych świadczonych w społeczności lokalnej.</w:t>
            </w:r>
          </w:p>
          <w:p w14:paraId="322586E6" w14:textId="7F77DDA8" w:rsidR="002C65C2" w:rsidRDefault="002C65C2">
            <w:pPr>
              <w:jc w:val="both"/>
              <w:rPr>
                <w:rFonts w:asciiTheme="minorHAnsi" w:eastAsia="Times New Roman" w:hAnsiTheme="minorHAnsi" w:cstheme="minorHAnsi"/>
                <w:sz w:val="20"/>
                <w:szCs w:val="20"/>
                <w:u w:val="single"/>
                <w:lang w:eastAsia="pl-PL"/>
              </w:rPr>
            </w:pPr>
            <w:r>
              <w:rPr>
                <w:rFonts w:asciiTheme="minorHAnsi" w:eastAsia="Times New Roman" w:hAnsiTheme="minorHAnsi" w:cstheme="minorHAnsi"/>
                <w:sz w:val="20"/>
                <w:szCs w:val="20"/>
                <w:lang w:eastAsia="pl-PL"/>
              </w:rPr>
              <w:t xml:space="preserve">Definicje osób zagrożonych ubóstwem lub wykluczeniem społecznym, opieki instytucjonalnej i usług społecznych świadczonych w społeczności lokalnej zgodne z </w:t>
            </w:r>
            <w:r w:rsidR="00133F83">
              <w:rPr>
                <w:rFonts w:asciiTheme="minorHAnsi" w:eastAsia="Times New Roman" w:hAnsiTheme="minorHAnsi" w:cstheme="minorHAnsi"/>
                <w:i/>
                <w:iCs/>
                <w:sz w:val="20"/>
                <w:szCs w:val="20"/>
                <w:lang w:eastAsia="pl-PL"/>
              </w:rPr>
              <w:t>Wytycznymi w </w:t>
            </w:r>
            <w:r>
              <w:rPr>
                <w:rFonts w:asciiTheme="minorHAnsi" w:eastAsia="Times New Roman" w:hAnsiTheme="minorHAnsi" w:cstheme="minorHAnsi"/>
                <w:i/>
                <w:iCs/>
                <w:sz w:val="20"/>
                <w:szCs w:val="20"/>
                <w:lang w:eastAsia="pl-PL"/>
              </w:rPr>
              <w:t>zakresie realizacji przedsięwzięć w obszarze włączenia społecznego i zwalczania ubóstwa z wykorzystaniem środków Europejskiego Funduszu Społecznego i Europejskiego Funduszu Rozwoju  Regionalnego na lata 2014-2020</w:t>
            </w:r>
            <w:r>
              <w:rPr>
                <w:rFonts w:ascii="Arial" w:eastAsia="Times New Roman" w:hAnsi="Arial" w:cs="Arial"/>
                <w:i/>
                <w:iCs/>
                <w:sz w:val="20"/>
                <w:szCs w:val="20"/>
                <w:lang w:eastAsia="pl-PL"/>
              </w:rPr>
              <w:t>.</w:t>
            </w:r>
          </w:p>
        </w:tc>
      </w:tr>
      <w:tr w:rsidR="002C65C2" w14:paraId="37A95BF0" w14:textId="77777777" w:rsidTr="003C4312">
        <w:trPr>
          <w:trHeight w:val="612"/>
        </w:trPr>
        <w:tc>
          <w:tcPr>
            <w:tcW w:w="24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6EE61C" w14:textId="77777777" w:rsidR="002C65C2" w:rsidRDefault="002C65C2">
            <w:pPr>
              <w:spacing w:after="0"/>
              <w:rPr>
                <w:rFonts w:asciiTheme="minorHAnsi" w:hAnsiTheme="minorHAnsi"/>
                <w:b/>
                <w:bCs/>
                <w:sz w:val="20"/>
                <w:szCs w:val="20"/>
              </w:rPr>
            </w:pPr>
            <w:r>
              <w:rPr>
                <w:rFonts w:asciiTheme="minorHAnsi" w:eastAsia="Times New Roman" w:hAnsiTheme="minorHAnsi" w:cstheme="minorHAnsi"/>
                <w:b/>
                <w:sz w:val="20"/>
                <w:szCs w:val="20"/>
                <w:lang w:eastAsia="pl-PL"/>
              </w:rPr>
              <w:t>Liczba utworzonych w programie miejsc świadczenia usług asystenckich i opiekuńczych istniejących po zakończeniu projektu</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7E7CA3" w14:textId="77777777" w:rsidR="002C65C2" w:rsidRDefault="002C65C2">
            <w:pPr>
              <w:spacing w:after="0"/>
              <w:jc w:val="center"/>
              <w:rPr>
                <w:rFonts w:asciiTheme="minorHAnsi" w:hAnsiTheme="minorHAnsi"/>
                <w:sz w:val="20"/>
                <w:szCs w:val="20"/>
              </w:rPr>
            </w:pPr>
            <w:r>
              <w:rPr>
                <w:rFonts w:asciiTheme="minorHAnsi" w:hAnsiTheme="minorHAnsi"/>
                <w:sz w:val="20"/>
                <w:szCs w:val="20"/>
              </w:rPr>
              <w:t>Sztuka</w:t>
            </w:r>
          </w:p>
        </w:tc>
        <w:tc>
          <w:tcPr>
            <w:tcW w:w="52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806974" w14:textId="77777777" w:rsidR="002C65C2" w:rsidRDefault="002C65C2" w:rsidP="003C4312">
            <w:pPr>
              <w:spacing w:before="120" w:after="120"/>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Wskaźnik mierzy liczbę nowych miejsc świadczenia usług asystenckich i opiekuńczych w społeczności lokalnej, utworzonych dzięki wsparciu EFS.</w:t>
            </w:r>
          </w:p>
          <w:p w14:paraId="4E5A8B3D" w14:textId="7E5227CC" w:rsidR="002C65C2" w:rsidRDefault="002C65C2" w:rsidP="003C4312">
            <w:pPr>
              <w:spacing w:before="120" w:after="120"/>
              <w:jc w:val="both"/>
              <w:rPr>
                <w:rFonts w:asciiTheme="minorHAnsi" w:eastAsia="Times New Roman" w:hAnsiTheme="minorHAnsi" w:cstheme="minorHAnsi"/>
                <w:i/>
                <w:iCs/>
                <w:sz w:val="20"/>
                <w:szCs w:val="20"/>
                <w:lang w:eastAsia="pl-PL"/>
              </w:rPr>
            </w:pPr>
            <w:r>
              <w:rPr>
                <w:rFonts w:asciiTheme="minorHAnsi" w:eastAsia="Times New Roman" w:hAnsiTheme="minorHAnsi" w:cstheme="minorHAnsi"/>
                <w:sz w:val="20"/>
                <w:szCs w:val="20"/>
                <w:lang w:eastAsia="pl-PL"/>
              </w:rPr>
              <w:t xml:space="preserve">Zakres świadczonych usług określony jest w </w:t>
            </w:r>
            <w:r w:rsidR="005C2252">
              <w:rPr>
                <w:rFonts w:asciiTheme="minorHAnsi" w:eastAsia="Times New Roman" w:hAnsiTheme="minorHAnsi" w:cstheme="minorHAnsi"/>
                <w:i/>
                <w:iCs/>
                <w:sz w:val="20"/>
                <w:szCs w:val="20"/>
                <w:lang w:eastAsia="pl-PL"/>
              </w:rPr>
              <w:t>Wytycznych w </w:t>
            </w:r>
            <w:r>
              <w:rPr>
                <w:rFonts w:asciiTheme="minorHAnsi" w:eastAsia="Times New Roman" w:hAnsiTheme="minorHAnsi" w:cstheme="minorHAnsi"/>
                <w:i/>
                <w:iCs/>
                <w:sz w:val="20"/>
                <w:szCs w:val="20"/>
                <w:lang w:eastAsia="pl-PL"/>
              </w:rPr>
              <w:t>zakresie realizacji przedsięwzięć w obszarze włączenia społecznego i zwalczania ubóstwa z wykorzystaniem środków Europejskiego Funduszu Społecznego i</w:t>
            </w:r>
            <w:r w:rsidR="003C4312">
              <w:rPr>
                <w:rFonts w:asciiTheme="minorHAnsi" w:eastAsia="Times New Roman" w:hAnsiTheme="minorHAnsi" w:cstheme="minorHAnsi"/>
                <w:i/>
                <w:iCs/>
                <w:sz w:val="20"/>
                <w:szCs w:val="20"/>
                <w:lang w:eastAsia="pl-PL"/>
              </w:rPr>
              <w:t xml:space="preserve"> Europejskiego Funduszu Rozwoju</w:t>
            </w:r>
            <w:r>
              <w:rPr>
                <w:rFonts w:asciiTheme="minorHAnsi" w:eastAsia="Times New Roman" w:hAnsiTheme="minorHAnsi" w:cstheme="minorHAnsi"/>
                <w:i/>
                <w:iCs/>
                <w:sz w:val="20"/>
                <w:szCs w:val="20"/>
                <w:lang w:eastAsia="pl-PL"/>
              </w:rPr>
              <w:t xml:space="preserve"> Regionalnego na lata 2014-2020. </w:t>
            </w:r>
            <w:r>
              <w:rPr>
                <w:rFonts w:asciiTheme="minorHAnsi" w:eastAsia="Times New Roman" w:hAnsiTheme="minorHAnsi" w:cstheme="minorHAnsi"/>
                <w:i/>
                <w:iCs/>
                <w:sz w:val="20"/>
                <w:szCs w:val="20"/>
                <w:lang w:eastAsia="pl-PL"/>
              </w:rPr>
              <w:br w:type="page"/>
            </w:r>
          </w:p>
          <w:p w14:paraId="029C85FF" w14:textId="77777777" w:rsidR="002C65C2" w:rsidRDefault="002C65C2" w:rsidP="003C4312">
            <w:pPr>
              <w:spacing w:before="120" w:after="120"/>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W zakresie usług asystenckich wskaźnik mierzy liczbę asystentów.</w:t>
            </w:r>
          </w:p>
          <w:p w14:paraId="49CD2B27" w14:textId="77777777" w:rsidR="002C65C2" w:rsidRDefault="002C65C2" w:rsidP="003C4312">
            <w:pPr>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W zakresie usług opiekuńczych w miejscu zamieszkania wskaźnik mierzy liczbę opiekunów  zawodowych i innych osób (np. sąsiadów) świadczących usługi opiekuńcze w miejscu zamieszkania. We wskaźniku nie należy wykazywać opiekunów faktycznych.</w:t>
            </w:r>
          </w:p>
          <w:p w14:paraId="5EFD54C1" w14:textId="77777777" w:rsidR="002C65C2" w:rsidRDefault="002C65C2">
            <w:pPr>
              <w:spacing w:after="0"/>
              <w:jc w:val="both"/>
              <w:rPr>
                <w:rFonts w:asciiTheme="minorHAnsi" w:hAnsiTheme="minorHAnsi"/>
                <w:sz w:val="20"/>
                <w:szCs w:val="20"/>
              </w:rPr>
            </w:pPr>
            <w:r>
              <w:rPr>
                <w:rFonts w:asciiTheme="minorHAnsi" w:eastAsia="Times New Roman" w:hAnsiTheme="minorHAnsi" w:cstheme="minorHAnsi"/>
                <w:iCs/>
                <w:sz w:val="20"/>
                <w:szCs w:val="20"/>
                <w:lang w:eastAsia="pl-PL"/>
              </w:rPr>
              <w:lastRenderedPageBreak/>
              <w:t>W zakresie usług opiekuńczych w ośrodkach wsparcia (formy dzienne), rodzinnych domach pomocy, domach pomocy społecznej i innych miejscach całodobowego lub dziennego pobytu, wskaźnik mierzy liczbę miejsc w wymienionych podmiotach.</w:t>
            </w:r>
          </w:p>
        </w:tc>
      </w:tr>
      <w:tr w:rsidR="002C65C2" w14:paraId="69F5F66B" w14:textId="77777777" w:rsidTr="002C65C2">
        <w:trPr>
          <w:trHeight w:val="754"/>
        </w:trPr>
        <w:tc>
          <w:tcPr>
            <w:tcW w:w="24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38C845" w14:textId="77777777" w:rsidR="002C65C2" w:rsidRDefault="002C65C2">
            <w:pPr>
              <w:spacing w:after="0"/>
              <w:rPr>
                <w:rFonts w:asciiTheme="minorHAnsi" w:hAnsiTheme="minorHAnsi" w:cstheme="minorHAnsi"/>
                <w:b/>
                <w:bCs/>
                <w:sz w:val="20"/>
                <w:szCs w:val="20"/>
              </w:rPr>
            </w:pPr>
            <w:r>
              <w:rPr>
                <w:rFonts w:asciiTheme="minorHAnsi" w:eastAsia="Times New Roman" w:hAnsiTheme="minorHAnsi" w:cstheme="minorHAnsi"/>
                <w:b/>
                <w:sz w:val="20"/>
                <w:szCs w:val="20"/>
                <w:lang w:eastAsia="pl-PL"/>
              </w:rPr>
              <w:lastRenderedPageBreak/>
              <w:t>Liczba utworzonych w programie miejsc świadczenia usług w mieszkaniach wspomaganych i chronionych istniejących po zakończeniu projektu</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680736" w14:textId="77777777" w:rsidR="002C65C2" w:rsidRDefault="002C65C2">
            <w:pPr>
              <w:spacing w:after="0"/>
              <w:jc w:val="center"/>
              <w:rPr>
                <w:rFonts w:asciiTheme="minorHAnsi" w:hAnsiTheme="minorHAnsi"/>
                <w:sz w:val="20"/>
                <w:szCs w:val="20"/>
              </w:rPr>
            </w:pPr>
            <w:r>
              <w:rPr>
                <w:rFonts w:asciiTheme="minorHAnsi" w:hAnsiTheme="minorHAnsi"/>
                <w:sz w:val="20"/>
                <w:szCs w:val="20"/>
              </w:rPr>
              <w:t>Sztuka</w:t>
            </w:r>
          </w:p>
        </w:tc>
        <w:tc>
          <w:tcPr>
            <w:tcW w:w="52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E97E1B" w14:textId="77777777" w:rsidR="002C65C2" w:rsidRDefault="002C65C2" w:rsidP="005C2252">
            <w:pPr>
              <w:spacing w:before="120" w:after="120"/>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Wskaźnik mierzy liczbę miejsc utworzonych w nowych lub istniejących mieszkaniach chronionych lub wspomaganych. </w:t>
            </w:r>
          </w:p>
          <w:p w14:paraId="7D97A354" w14:textId="77777777" w:rsidR="002C65C2" w:rsidRDefault="002C65C2" w:rsidP="005C2252">
            <w:pPr>
              <w:spacing w:before="120" w:after="120"/>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Mieszkanie chronione – forma pomocy społecznej, o której mowa w ustawie z dnia 12 marca 2004 r. o pomocy społecznej; standard oraz zasady funkcjonowania uregulowane są rozporządzeniem Ministra Pracy i Polityki Społecznej z dnia 14 marca 2012 r. w sprawie mieszkań chronionych.</w:t>
            </w:r>
          </w:p>
          <w:p w14:paraId="3D61BF55" w14:textId="77777777" w:rsidR="002C65C2" w:rsidRDefault="002C65C2">
            <w:pPr>
              <w:spacing w:after="0"/>
              <w:jc w:val="both"/>
              <w:rPr>
                <w:rFonts w:asciiTheme="minorHAnsi" w:hAnsiTheme="minorHAnsi"/>
                <w:sz w:val="20"/>
                <w:szCs w:val="20"/>
              </w:rPr>
            </w:pPr>
            <w:r>
              <w:rPr>
                <w:rFonts w:asciiTheme="minorHAnsi" w:eastAsia="Times New Roman" w:hAnsiTheme="minorHAnsi" w:cstheme="minorHAnsi"/>
                <w:sz w:val="20"/>
                <w:szCs w:val="20"/>
                <w:lang w:eastAsia="pl-PL"/>
              </w:rPr>
              <w:t xml:space="preserve">Mieszkanie wspomagane – definicja, standard oraz zakres świadczonych usług zgodne z </w:t>
            </w:r>
            <w:r>
              <w:rPr>
                <w:rFonts w:asciiTheme="minorHAnsi" w:eastAsia="Times New Roman" w:hAnsiTheme="minorHAnsi" w:cstheme="minorHAnsi"/>
                <w:i/>
                <w:sz w:val="20"/>
                <w:szCs w:val="20"/>
                <w:lang w:eastAsia="pl-PL"/>
              </w:rPr>
              <w:t xml:space="preserve">Wytycznymi </w:t>
            </w:r>
            <w:r>
              <w:rPr>
                <w:rFonts w:asciiTheme="minorHAnsi" w:eastAsia="Times New Roman" w:hAnsiTheme="minorHAnsi" w:cstheme="minorHAnsi"/>
                <w:i/>
                <w:iCs/>
                <w:sz w:val="20"/>
                <w:szCs w:val="20"/>
                <w:lang w:eastAsia="pl-PL"/>
              </w:rPr>
              <w:t>w zakresie realizacji przedsięwzięć w obszarze włączenia społecznego i zwalczania ubóstwa z wykorzystaniem środków  Europejskiego Funduszu Społecznego i Europejskiego Funduszu Rozwoju  Regionalnego na lata 2014-2020</w:t>
            </w:r>
            <w:r>
              <w:rPr>
                <w:rFonts w:ascii="Arial" w:eastAsia="Times New Roman" w:hAnsi="Arial" w:cs="Arial"/>
                <w:i/>
                <w:iCs/>
                <w:sz w:val="20"/>
                <w:szCs w:val="20"/>
                <w:lang w:eastAsia="pl-PL"/>
              </w:rPr>
              <w:t>.</w:t>
            </w:r>
          </w:p>
        </w:tc>
      </w:tr>
      <w:tr w:rsidR="002C65C2" w14:paraId="7EBD4214" w14:textId="77777777" w:rsidTr="002C65C2">
        <w:trPr>
          <w:trHeight w:val="754"/>
        </w:trPr>
        <w:tc>
          <w:tcPr>
            <w:tcW w:w="24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FB5F35" w14:textId="77777777" w:rsidR="002C65C2" w:rsidRDefault="002C65C2">
            <w:pPr>
              <w:spacing w:after="0"/>
              <w:rPr>
                <w:rFonts w:asciiTheme="minorHAnsi" w:hAnsiTheme="minorHAnsi" w:cstheme="minorHAnsi"/>
                <w:b/>
                <w:sz w:val="20"/>
                <w:szCs w:val="20"/>
              </w:rPr>
            </w:pPr>
            <w:r>
              <w:rPr>
                <w:rFonts w:asciiTheme="minorHAnsi" w:eastAsia="Times New Roman" w:hAnsiTheme="minorHAnsi" w:cstheme="minorHAnsi"/>
                <w:b/>
                <w:sz w:val="20"/>
                <w:szCs w:val="20"/>
                <w:lang w:eastAsia="pl-PL"/>
              </w:rPr>
              <w:t>Liczba utworzonych w programie miejsc świadczenia usług wspierania rodziny i pieczy zastępczej istniejących po zakończeniu projektu</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804328" w14:textId="77777777" w:rsidR="002C65C2" w:rsidRDefault="002C65C2">
            <w:pPr>
              <w:spacing w:after="0"/>
              <w:jc w:val="center"/>
              <w:rPr>
                <w:rFonts w:asciiTheme="minorHAnsi" w:hAnsiTheme="minorHAnsi"/>
                <w:sz w:val="20"/>
                <w:szCs w:val="20"/>
              </w:rPr>
            </w:pPr>
            <w:r>
              <w:rPr>
                <w:rFonts w:asciiTheme="minorHAnsi" w:hAnsiTheme="minorHAnsi"/>
                <w:sz w:val="20"/>
                <w:szCs w:val="20"/>
              </w:rPr>
              <w:t>Sztuka</w:t>
            </w:r>
          </w:p>
        </w:tc>
        <w:tc>
          <w:tcPr>
            <w:tcW w:w="52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9D1345" w14:textId="70D36B7B" w:rsidR="002C65C2" w:rsidRDefault="002C65C2" w:rsidP="003C4312">
            <w:pPr>
              <w:spacing w:before="120" w:after="120"/>
              <w:jc w:val="both"/>
              <w:rPr>
                <w:rFonts w:asciiTheme="minorHAnsi" w:eastAsia="Times New Roman" w:hAnsiTheme="minorHAnsi" w:cstheme="minorHAnsi"/>
                <w:i/>
                <w:iCs/>
                <w:sz w:val="20"/>
                <w:szCs w:val="20"/>
                <w:lang w:eastAsia="pl-PL"/>
              </w:rPr>
            </w:pPr>
            <w:r>
              <w:rPr>
                <w:rFonts w:asciiTheme="minorHAnsi" w:eastAsia="Times New Roman" w:hAnsiTheme="minorHAnsi" w:cstheme="minorHAnsi"/>
                <w:sz w:val="20"/>
                <w:szCs w:val="20"/>
                <w:lang w:eastAsia="pl-PL"/>
              </w:rPr>
              <w:t xml:space="preserve">Zakres świadczonych usług określony jest w </w:t>
            </w:r>
            <w:r w:rsidR="005C2252">
              <w:rPr>
                <w:rFonts w:asciiTheme="minorHAnsi" w:eastAsia="Times New Roman" w:hAnsiTheme="minorHAnsi" w:cstheme="minorHAnsi"/>
                <w:i/>
                <w:iCs/>
                <w:sz w:val="20"/>
                <w:szCs w:val="20"/>
                <w:lang w:eastAsia="pl-PL"/>
              </w:rPr>
              <w:t>Wytycznych w </w:t>
            </w:r>
            <w:r>
              <w:rPr>
                <w:rFonts w:asciiTheme="minorHAnsi" w:eastAsia="Times New Roman" w:hAnsiTheme="minorHAnsi" w:cstheme="minorHAnsi"/>
                <w:i/>
                <w:iCs/>
                <w:sz w:val="20"/>
                <w:szCs w:val="20"/>
                <w:lang w:eastAsia="pl-PL"/>
              </w:rPr>
              <w:t xml:space="preserve">zakresie realizacji przedsięwzięć w obszarze włączenia społecznego i zwalczania ubóstwa z wykorzystaniem środków  Europejskiego Funduszu Społecznego i Europejskiego Funduszu Rozwoju  Regionalnego na lata 2014-2020. </w:t>
            </w:r>
            <w:r>
              <w:rPr>
                <w:rFonts w:asciiTheme="minorHAnsi" w:eastAsia="Times New Roman" w:hAnsiTheme="minorHAnsi" w:cstheme="minorHAnsi"/>
                <w:i/>
                <w:iCs/>
                <w:sz w:val="20"/>
                <w:szCs w:val="20"/>
                <w:lang w:eastAsia="pl-PL"/>
              </w:rPr>
              <w:br w:type="page"/>
            </w:r>
          </w:p>
          <w:p w14:paraId="48F931AE" w14:textId="77777777" w:rsidR="002C65C2" w:rsidRDefault="002C65C2" w:rsidP="003C4312">
            <w:pPr>
              <w:spacing w:before="120" w:after="120"/>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 xml:space="preserve">Wskaźnik mierzy liczbę nowoutworzonych miejsc </w:t>
            </w:r>
            <w:r>
              <w:rPr>
                <w:rFonts w:asciiTheme="minorHAnsi" w:eastAsia="Times New Roman" w:hAnsiTheme="minorHAnsi" w:cstheme="minorHAnsi"/>
                <w:sz w:val="20"/>
                <w:szCs w:val="20"/>
                <w:lang w:eastAsia="pl-PL"/>
              </w:rPr>
              <w:t>świadczenia usług wsparcia rodziny i pieczy zastępczej</w:t>
            </w:r>
            <w:r>
              <w:rPr>
                <w:rFonts w:asciiTheme="minorHAnsi" w:eastAsia="Times New Roman" w:hAnsiTheme="minorHAnsi" w:cstheme="minorHAnsi"/>
                <w:iCs/>
                <w:sz w:val="20"/>
                <w:szCs w:val="20"/>
                <w:lang w:eastAsia="pl-PL"/>
              </w:rPr>
              <w:t xml:space="preserve">: </w:t>
            </w:r>
          </w:p>
          <w:p w14:paraId="1AF3C48B" w14:textId="77777777" w:rsidR="002C65C2" w:rsidRDefault="002C65C2" w:rsidP="00890E3F">
            <w:pPr>
              <w:numPr>
                <w:ilvl w:val="0"/>
                <w:numId w:val="69"/>
              </w:numPr>
              <w:ind w:left="420" w:hanging="420"/>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 xml:space="preserve">liczbę asystentów rodziny, </w:t>
            </w:r>
          </w:p>
          <w:p w14:paraId="14C7C44B" w14:textId="77777777" w:rsidR="002C65C2" w:rsidRDefault="002C65C2" w:rsidP="00890E3F">
            <w:pPr>
              <w:numPr>
                <w:ilvl w:val="0"/>
                <w:numId w:val="69"/>
              </w:numPr>
              <w:ind w:left="420" w:hanging="420"/>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odnośnie konsultacji i poradnictwa specjalistycznego, terapii i mediacji, usług dla rodzin z dziećmi, pomocy prawnej – liczbę specjalistów np. pedagogów, psychologów,</w:t>
            </w:r>
          </w:p>
          <w:p w14:paraId="4EC222C6" w14:textId="77777777" w:rsidR="002C65C2" w:rsidRDefault="002C65C2" w:rsidP="00890E3F">
            <w:pPr>
              <w:numPr>
                <w:ilvl w:val="0"/>
                <w:numId w:val="69"/>
              </w:numPr>
              <w:ind w:left="420" w:hanging="420"/>
              <w:contextualSpacing/>
              <w:jc w:val="both"/>
              <w:rPr>
                <w:rFonts w:asciiTheme="minorHAnsi" w:eastAsia="Times New Roman" w:hAnsiTheme="minorHAnsi" w:cstheme="minorHAnsi"/>
                <w:iCs/>
                <w:sz w:val="20"/>
                <w:szCs w:val="20"/>
              </w:rPr>
            </w:pPr>
            <w:r>
              <w:rPr>
                <w:rFonts w:asciiTheme="minorHAnsi" w:eastAsia="Times New Roman" w:hAnsiTheme="minorHAnsi" w:cstheme="minorHAnsi"/>
                <w:iCs/>
                <w:sz w:val="20"/>
                <w:szCs w:val="20"/>
                <w:lang w:eastAsia="pl-PL"/>
              </w:rPr>
              <w:t>liczbę grup samopomocowych i grup wsparcia,</w:t>
            </w:r>
          </w:p>
          <w:p w14:paraId="08BCE23F" w14:textId="77777777" w:rsidR="002C65C2" w:rsidRDefault="002C65C2" w:rsidP="00890E3F">
            <w:pPr>
              <w:numPr>
                <w:ilvl w:val="0"/>
                <w:numId w:val="69"/>
              </w:numPr>
              <w:ind w:left="420" w:hanging="420"/>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liczbę miejsc w placówkach wsparcia dziennego (w przypadku pracy podwórkowej – liczbę wychowawców),</w:t>
            </w:r>
          </w:p>
          <w:p w14:paraId="514035F8" w14:textId="1A323EC0" w:rsidR="002C65C2" w:rsidRDefault="002C65C2" w:rsidP="00890E3F">
            <w:pPr>
              <w:numPr>
                <w:ilvl w:val="0"/>
                <w:numId w:val="69"/>
              </w:numPr>
              <w:spacing w:before="120" w:after="120"/>
              <w:ind w:left="420" w:hanging="420"/>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liczbę rodzin wspierających</w:t>
            </w:r>
            <w:r w:rsidR="00133F83">
              <w:rPr>
                <w:rFonts w:asciiTheme="minorHAnsi" w:eastAsia="Times New Roman" w:hAnsiTheme="minorHAnsi" w:cstheme="minorHAnsi"/>
                <w:iCs/>
                <w:sz w:val="20"/>
                <w:szCs w:val="20"/>
                <w:lang w:eastAsia="pl-PL"/>
              </w:rPr>
              <w:t>,</w:t>
            </w:r>
          </w:p>
          <w:p w14:paraId="276355F1" w14:textId="77777777" w:rsidR="002C65C2" w:rsidRDefault="002C65C2" w:rsidP="00890E3F">
            <w:pPr>
              <w:numPr>
                <w:ilvl w:val="0"/>
                <w:numId w:val="69"/>
              </w:numPr>
              <w:ind w:left="420" w:hanging="420"/>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liczbę rodzin zastępczych (spokrewnionych, niezawodowych),</w:t>
            </w:r>
          </w:p>
          <w:p w14:paraId="28E4D924" w14:textId="77777777" w:rsidR="002C65C2" w:rsidRDefault="002C65C2" w:rsidP="00890E3F">
            <w:pPr>
              <w:numPr>
                <w:ilvl w:val="0"/>
                <w:numId w:val="69"/>
              </w:numPr>
              <w:ind w:left="420" w:hanging="420"/>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liczbę rodzin-kandydatów na rodziny zastępcze (spokrewnione, niezawodowe),</w:t>
            </w:r>
          </w:p>
          <w:p w14:paraId="6E6B04B4" w14:textId="77777777" w:rsidR="002C65C2" w:rsidRDefault="002C65C2" w:rsidP="00890E3F">
            <w:pPr>
              <w:numPr>
                <w:ilvl w:val="0"/>
                <w:numId w:val="69"/>
              </w:numPr>
              <w:ind w:left="420" w:hanging="420"/>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liczbę miejsc w rodzinach zastępczych zawodowych,</w:t>
            </w:r>
          </w:p>
          <w:p w14:paraId="1AA06A4C" w14:textId="0C5245E0" w:rsidR="002C65C2" w:rsidRDefault="002C65C2" w:rsidP="00890E3F">
            <w:pPr>
              <w:numPr>
                <w:ilvl w:val="0"/>
                <w:numId w:val="69"/>
              </w:numPr>
              <w:ind w:left="420" w:hanging="420"/>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maksymalną liczbę m</w:t>
            </w:r>
            <w:r w:rsidR="00133F83">
              <w:rPr>
                <w:rFonts w:asciiTheme="minorHAnsi" w:eastAsia="Times New Roman" w:hAnsiTheme="minorHAnsi" w:cstheme="minorHAnsi"/>
                <w:iCs/>
                <w:sz w:val="20"/>
                <w:szCs w:val="20"/>
                <w:lang w:eastAsia="pl-PL"/>
              </w:rPr>
              <w:t>iejsc możliwych do utworzenia w </w:t>
            </w:r>
            <w:r>
              <w:rPr>
                <w:rFonts w:asciiTheme="minorHAnsi" w:eastAsia="Times New Roman" w:hAnsiTheme="minorHAnsi" w:cstheme="minorHAnsi"/>
                <w:iCs/>
                <w:sz w:val="20"/>
                <w:szCs w:val="20"/>
                <w:lang w:eastAsia="pl-PL"/>
              </w:rPr>
              <w:t>rodzinie-kandydacie na rodzinę zastępczą zawodową,</w:t>
            </w:r>
          </w:p>
          <w:p w14:paraId="171AB7A9" w14:textId="77777777" w:rsidR="002C65C2" w:rsidRDefault="002C65C2" w:rsidP="00890E3F">
            <w:pPr>
              <w:numPr>
                <w:ilvl w:val="0"/>
                <w:numId w:val="69"/>
              </w:numPr>
              <w:ind w:left="420" w:hanging="420"/>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liczbę koordynatorów rodzinnej pieczy zastępczej,</w:t>
            </w:r>
          </w:p>
          <w:p w14:paraId="77047DE5" w14:textId="77777777" w:rsidR="002C65C2" w:rsidRDefault="002C65C2" w:rsidP="00890E3F">
            <w:pPr>
              <w:numPr>
                <w:ilvl w:val="0"/>
                <w:numId w:val="69"/>
              </w:numPr>
              <w:spacing w:before="120" w:after="120"/>
              <w:ind w:left="420" w:hanging="420"/>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liczbę  miejsc w rodzinnych domach dziecka,</w:t>
            </w:r>
          </w:p>
          <w:p w14:paraId="025EC08B" w14:textId="77777777" w:rsidR="002C65C2" w:rsidRDefault="002C65C2" w:rsidP="00890E3F">
            <w:pPr>
              <w:numPr>
                <w:ilvl w:val="0"/>
                <w:numId w:val="69"/>
              </w:numPr>
              <w:ind w:left="420" w:hanging="420"/>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lastRenderedPageBreak/>
              <w:t>liczbę miejsc w placówkach opiekuńczo- wychowawczych typu rodzinnego,</w:t>
            </w:r>
          </w:p>
          <w:p w14:paraId="080D3BD6" w14:textId="77777777" w:rsidR="002C65C2" w:rsidRDefault="002C65C2" w:rsidP="00890E3F">
            <w:pPr>
              <w:numPr>
                <w:ilvl w:val="0"/>
                <w:numId w:val="69"/>
              </w:numPr>
              <w:spacing w:before="120" w:after="120"/>
              <w:ind w:left="420" w:hanging="420"/>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liczbę miejsc w placówkach opiekuńczo-wychowawczych typu socjalizacyjnego, interwencyjnego, specjalistyczno-terapeutycznego do 14 osób.</w:t>
            </w:r>
          </w:p>
        </w:tc>
      </w:tr>
      <w:tr w:rsidR="002C65C2" w14:paraId="0B708940" w14:textId="77777777" w:rsidTr="002C65C2">
        <w:trPr>
          <w:trHeight w:val="754"/>
        </w:trPr>
        <w:tc>
          <w:tcPr>
            <w:tcW w:w="24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9CF916" w14:textId="77777777" w:rsidR="002C65C2" w:rsidRDefault="002C65C2">
            <w:pPr>
              <w:spacing w:after="0"/>
              <w:rPr>
                <w:rFonts w:asciiTheme="minorHAnsi" w:eastAsia="Times New Roman" w:hAnsiTheme="minorHAnsi" w:cs="Times New Roman"/>
                <w:b/>
                <w:bCs/>
                <w:sz w:val="20"/>
                <w:szCs w:val="20"/>
                <w:lang w:eastAsia="pl-PL"/>
              </w:rPr>
            </w:pPr>
            <w:r>
              <w:rPr>
                <w:rFonts w:asciiTheme="minorHAnsi" w:hAnsiTheme="minorHAnsi"/>
                <w:b/>
                <w:bCs/>
                <w:sz w:val="20"/>
                <w:szCs w:val="20"/>
              </w:rPr>
              <w:lastRenderedPageBreak/>
              <w:t>Liczba osób zagrożonych ubóstwem lub wykluczeniem społecznym poszukujących pracy, uczestniczących w kształceniu lub szkoleniu, zdobywających kwalifikacje, pracujących (łącznie z prowadzącymi działalność na własny rachunek) po opuszczeniu Programu</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0C870D" w14:textId="77777777" w:rsidR="002C65C2" w:rsidRDefault="002C65C2">
            <w:pPr>
              <w:spacing w:after="0"/>
              <w:jc w:val="center"/>
              <w:rPr>
                <w:rFonts w:asciiTheme="minorHAnsi" w:hAnsiTheme="minorHAnsi"/>
                <w:sz w:val="20"/>
                <w:szCs w:val="20"/>
              </w:rPr>
            </w:pPr>
            <w:r>
              <w:rPr>
                <w:rFonts w:asciiTheme="minorHAnsi" w:hAnsiTheme="minorHAnsi"/>
                <w:sz w:val="20"/>
                <w:szCs w:val="20"/>
              </w:rPr>
              <w:t xml:space="preserve">Osoby </w:t>
            </w:r>
          </w:p>
          <w:p w14:paraId="5DA5D131" w14:textId="77777777" w:rsidR="002C65C2" w:rsidRDefault="002C65C2">
            <w:pPr>
              <w:jc w:val="center"/>
            </w:pPr>
            <w:r>
              <w:rPr>
                <w:rFonts w:asciiTheme="minorHAnsi" w:hAnsiTheme="minorHAnsi"/>
                <w:sz w:val="20"/>
                <w:szCs w:val="20"/>
              </w:rPr>
              <w:t>(O/K/M)</w:t>
            </w:r>
          </w:p>
        </w:tc>
        <w:tc>
          <w:tcPr>
            <w:tcW w:w="5205" w:type="dxa"/>
            <w:tcBorders>
              <w:top w:val="single" w:sz="4" w:space="0" w:color="auto"/>
              <w:left w:val="single" w:sz="4" w:space="0" w:color="auto"/>
              <w:bottom w:val="single" w:sz="4" w:space="0" w:color="auto"/>
              <w:right w:val="single" w:sz="4" w:space="0" w:color="auto"/>
            </w:tcBorders>
            <w:shd w:val="clear" w:color="auto" w:fill="FFFFFF" w:themeFill="background1"/>
          </w:tcPr>
          <w:p w14:paraId="4B4F5986" w14:textId="78BD379B" w:rsidR="00133F83" w:rsidRDefault="00133F83">
            <w:pPr>
              <w:spacing w:after="0"/>
              <w:jc w:val="both"/>
              <w:rPr>
                <w:rFonts w:asciiTheme="minorHAnsi" w:hAnsiTheme="minorHAnsi"/>
                <w:sz w:val="20"/>
                <w:szCs w:val="20"/>
              </w:rPr>
            </w:pPr>
            <w:r>
              <w:rPr>
                <w:rFonts w:asciiTheme="minorHAnsi" w:hAnsiTheme="minorHAnsi"/>
                <w:sz w:val="20"/>
                <w:szCs w:val="20"/>
              </w:rPr>
              <w:t>Wskaźnik mierzy liczbę osób zagrożonych ubóstwem lub wykluczeniem społecznym objętych usługami społecznymi w ramach programu.</w:t>
            </w:r>
          </w:p>
          <w:p w14:paraId="3E2A3788" w14:textId="77777777" w:rsidR="00133F83" w:rsidRDefault="00133F83">
            <w:pPr>
              <w:spacing w:after="0"/>
              <w:jc w:val="both"/>
              <w:rPr>
                <w:rFonts w:asciiTheme="minorHAnsi" w:hAnsiTheme="minorHAnsi"/>
                <w:sz w:val="20"/>
                <w:szCs w:val="20"/>
              </w:rPr>
            </w:pPr>
          </w:p>
          <w:p w14:paraId="3D572BFA" w14:textId="77777777" w:rsidR="002C65C2" w:rsidRDefault="002C65C2">
            <w:pPr>
              <w:spacing w:after="0"/>
              <w:jc w:val="both"/>
              <w:rPr>
                <w:rFonts w:asciiTheme="minorHAnsi" w:hAnsiTheme="minorHAnsi"/>
                <w:sz w:val="20"/>
                <w:szCs w:val="20"/>
              </w:rPr>
            </w:pPr>
            <w:r>
              <w:rPr>
                <w:rFonts w:asciiTheme="minorHAnsi" w:hAnsiTheme="minorHAnsi"/>
                <w:sz w:val="20"/>
                <w:szCs w:val="20"/>
              </w:rPr>
              <w:t xml:space="preserve">Osoby zagrożone ubóstwem lub wykluczeniem społecznym definiowane jak we wskaźniku produktu </w:t>
            </w:r>
            <w:r>
              <w:rPr>
                <w:rFonts w:asciiTheme="minorHAnsi" w:hAnsiTheme="minorHAnsi"/>
                <w:bCs/>
                <w:i/>
                <w:sz w:val="20"/>
                <w:szCs w:val="20"/>
              </w:rPr>
              <w:t>Liczba osób zagrożonych ubóstwem lub wykluczeniem społecznym objętych usługami społecznymi świadczonymi w interesie ogólnym w Programie</w:t>
            </w:r>
            <w:r>
              <w:rPr>
                <w:rFonts w:asciiTheme="minorHAnsi" w:hAnsiTheme="minorHAnsi"/>
                <w:sz w:val="20"/>
                <w:szCs w:val="20"/>
              </w:rPr>
              <w:t>.</w:t>
            </w:r>
          </w:p>
          <w:p w14:paraId="641E0E45" w14:textId="77777777" w:rsidR="002C65C2" w:rsidRDefault="002C65C2" w:rsidP="005C2252">
            <w:pPr>
              <w:spacing w:before="240" w:after="0"/>
              <w:jc w:val="both"/>
              <w:rPr>
                <w:rFonts w:asciiTheme="minorHAnsi" w:hAnsiTheme="minorHAnsi" w:cstheme="minorHAnsi"/>
                <w:color w:val="333333"/>
                <w:sz w:val="20"/>
                <w:szCs w:val="20"/>
              </w:rPr>
            </w:pPr>
            <w:r>
              <w:rPr>
                <w:rFonts w:asciiTheme="minorHAnsi" w:hAnsiTheme="minorHAnsi"/>
                <w:color w:val="000000"/>
                <w:sz w:val="20"/>
                <w:szCs w:val="20"/>
              </w:rPr>
              <w:t>Wskaźnik monitorowany jest w przypadku wyboru pierwszego i trzeciego typu projektu (1, 3) wskazanych w Rozdziale 2.3. niniejszego regulaminu, o ile przewidziany zakres wsparcia realizowanego w projekcie</w:t>
            </w:r>
            <w:r>
              <w:rPr>
                <w:rFonts w:asciiTheme="minorHAnsi" w:hAnsiTheme="minorHAnsi" w:cstheme="minorHAnsi"/>
                <w:sz w:val="20"/>
                <w:szCs w:val="20"/>
              </w:rPr>
              <w:t xml:space="preserve"> przyczyni się do osiągnięcia niniejszego wskaźnika</w:t>
            </w:r>
            <w:r>
              <w:rPr>
                <w:rFonts w:asciiTheme="minorHAnsi" w:hAnsiTheme="minorHAnsi" w:cstheme="minorHAnsi"/>
                <w:color w:val="333333"/>
                <w:sz w:val="20"/>
                <w:szCs w:val="20"/>
              </w:rPr>
              <w:t>.</w:t>
            </w:r>
          </w:p>
          <w:p w14:paraId="7016482D" w14:textId="77777777" w:rsidR="002C65C2" w:rsidRDefault="002C65C2" w:rsidP="005C2252">
            <w:pPr>
              <w:spacing w:before="240" w:after="0"/>
              <w:jc w:val="both"/>
              <w:rPr>
                <w:rFonts w:asciiTheme="minorHAnsi" w:hAnsiTheme="minorHAnsi"/>
                <w:sz w:val="20"/>
                <w:szCs w:val="20"/>
              </w:rPr>
            </w:pPr>
            <w:r>
              <w:rPr>
                <w:rFonts w:asciiTheme="minorHAnsi" w:hAnsiTheme="minorHAnsi"/>
                <w:color w:val="000000"/>
                <w:sz w:val="20"/>
                <w:szCs w:val="20"/>
              </w:rPr>
              <w:t>W przypadku wyboru drugiego typu wsparcia, tj. 2) „</w:t>
            </w:r>
            <w:r>
              <w:rPr>
                <w:rFonts w:asciiTheme="minorHAnsi" w:hAnsiTheme="minorHAnsi"/>
                <w:sz w:val="20"/>
                <w:szCs w:val="20"/>
              </w:rPr>
              <w:t xml:space="preserve">Projekty ukierunkowane na zwiększenie dostępu do </w:t>
            </w:r>
            <w:proofErr w:type="spellStart"/>
            <w:r>
              <w:rPr>
                <w:rFonts w:asciiTheme="minorHAnsi" w:hAnsiTheme="minorHAnsi"/>
                <w:sz w:val="20"/>
                <w:szCs w:val="20"/>
              </w:rPr>
              <w:t>zdeinstytucjonalizowanych</w:t>
            </w:r>
            <w:proofErr w:type="spellEnd"/>
            <w:r>
              <w:rPr>
                <w:rFonts w:asciiTheme="minorHAnsi" w:hAnsiTheme="minorHAnsi"/>
                <w:sz w:val="20"/>
                <w:szCs w:val="20"/>
              </w:rPr>
              <w:t xml:space="preserve"> i zintegrowanych usług społecznych w zakresie wsparcia rodziny (w tym rodziny wielodzietnej) i pieczy zastępczej, w szczególności świadczonych w lokalnej społeczności, w oparciu o diagnozę sytuacji problemowej, zasobów, potencjału, potrzeb” wskaźnik nie podlega monitorowaniu.</w:t>
            </w:r>
          </w:p>
          <w:p w14:paraId="21DBE1C2" w14:textId="77777777" w:rsidR="002C65C2" w:rsidRDefault="002C65C2">
            <w:pPr>
              <w:spacing w:after="0"/>
              <w:jc w:val="both"/>
              <w:rPr>
                <w:rFonts w:asciiTheme="minorHAnsi" w:hAnsiTheme="minorHAnsi" w:cstheme="minorHAnsi"/>
                <w:color w:val="000000"/>
                <w:sz w:val="20"/>
                <w:szCs w:val="20"/>
              </w:rPr>
            </w:pPr>
          </w:p>
        </w:tc>
      </w:tr>
    </w:tbl>
    <w:p w14:paraId="774E1172" w14:textId="77777777" w:rsidR="002C65C2" w:rsidRDefault="002C65C2" w:rsidP="002C65C2">
      <w:pPr>
        <w:spacing w:after="0"/>
        <w:jc w:val="both"/>
        <w:rPr>
          <w:rFonts w:asciiTheme="minorHAnsi" w:hAnsiTheme="minorHAnsi"/>
          <w:highlight w:val="yellow"/>
        </w:rPr>
      </w:pPr>
    </w:p>
    <w:p w14:paraId="09004145" w14:textId="77777777" w:rsidR="002C65C2" w:rsidRDefault="002C65C2" w:rsidP="002C65C2">
      <w:pPr>
        <w:spacing w:before="120" w:after="0"/>
        <w:jc w:val="both"/>
        <w:rPr>
          <w:rFonts w:asciiTheme="minorHAnsi" w:hAnsiTheme="minorHAnsi"/>
        </w:rPr>
      </w:pPr>
      <w:r>
        <w:rPr>
          <w:rFonts w:asciiTheme="minorHAnsi" w:hAnsiTheme="minorHAnsi"/>
        </w:rPr>
        <w:t xml:space="preserve">W przypadku, gdy wnioskodawca na etapie przygotowania projektu i wniosku o dofinansowanie projektu nie przewiduje realizacji wsparcia skutkującego osiągnięciem danego wskaźnika produktu lub rezultatu , jego wartość należy pozostawić na domyślnym poziomie 0, określonym w GWA. </w:t>
      </w:r>
    </w:p>
    <w:p w14:paraId="69D4BB79" w14:textId="77777777" w:rsidR="002C65C2" w:rsidRDefault="002C65C2" w:rsidP="002C65C2">
      <w:pPr>
        <w:spacing w:after="0"/>
        <w:jc w:val="both"/>
        <w:rPr>
          <w:rFonts w:asciiTheme="minorHAnsi" w:hAnsiTheme="minorHAnsi"/>
          <w:b/>
        </w:rPr>
      </w:pPr>
    </w:p>
    <w:p w14:paraId="2128EEC5" w14:textId="77777777" w:rsidR="002C65C2" w:rsidRDefault="002C65C2" w:rsidP="002C65C2">
      <w:pPr>
        <w:spacing w:after="0"/>
        <w:jc w:val="both"/>
        <w:rPr>
          <w:rFonts w:asciiTheme="minorHAnsi" w:hAnsiTheme="minorHAnsi"/>
        </w:rPr>
      </w:pPr>
      <w:r>
        <w:rPr>
          <w:rFonts w:asciiTheme="minorHAnsi" w:hAnsiTheme="minorHAnsi"/>
          <w:b/>
        </w:rPr>
        <w:t xml:space="preserve">Wnioskodawca, określając wartości docelowe wskaźników produktu i rezultatu bezpośredniego we wniosku o dofinansowanie projektu, musi mieć na uwadze ich pełne definicje i sposób pomiaru, </w:t>
      </w:r>
      <w:r>
        <w:rPr>
          <w:rFonts w:asciiTheme="minorHAnsi" w:hAnsiTheme="minorHAnsi"/>
        </w:rPr>
        <w:t xml:space="preserve">zawarte w </w:t>
      </w:r>
      <w:r>
        <w:rPr>
          <w:rFonts w:asciiTheme="minorHAnsi" w:hAnsiTheme="minorHAnsi"/>
          <w:u w:val="single"/>
        </w:rPr>
        <w:t xml:space="preserve">załączniku </w:t>
      </w:r>
      <w:r w:rsidRPr="004A3485">
        <w:rPr>
          <w:rFonts w:asciiTheme="minorHAnsi" w:hAnsiTheme="minorHAnsi"/>
          <w:u w:val="single"/>
        </w:rPr>
        <w:t>nr 4</w:t>
      </w:r>
      <w:r>
        <w:rPr>
          <w:rFonts w:asciiTheme="minorHAnsi" w:hAnsiTheme="minorHAnsi"/>
        </w:rPr>
        <w:t xml:space="preserve"> do niniejszego regulaminu.</w:t>
      </w:r>
    </w:p>
    <w:p w14:paraId="53778CC6" w14:textId="77777777" w:rsidR="008B36CF" w:rsidRDefault="008B36CF">
      <w:pPr>
        <w:spacing w:after="0"/>
        <w:rPr>
          <w:rFonts w:asciiTheme="minorHAnsi" w:hAnsiTheme="minorHAnsi"/>
        </w:rPr>
      </w:pPr>
      <w:r>
        <w:rPr>
          <w:rFonts w:asciiTheme="minorHAnsi" w:hAnsiTheme="minorHAnsi"/>
        </w:rPr>
        <w:br w:type="page"/>
      </w:r>
    </w:p>
    <w:p w14:paraId="2C6077CD" w14:textId="77777777" w:rsidR="00E22623" w:rsidRDefault="00376333" w:rsidP="00C27B51">
      <w:pPr>
        <w:spacing w:before="120"/>
        <w:jc w:val="both"/>
        <w:rPr>
          <w:rFonts w:asciiTheme="minorHAnsi" w:hAnsiTheme="minorHAnsi"/>
          <w:sz w:val="20"/>
          <w:szCs w:val="20"/>
        </w:rPr>
      </w:pPr>
      <w:r>
        <w:rPr>
          <w:rFonts w:asciiTheme="minorHAnsi" w:hAnsiTheme="minorHAnsi"/>
        </w:rPr>
        <w:lastRenderedPageBreak/>
        <w:t>Jednocześnie,</w:t>
      </w:r>
      <w:r w:rsidR="007A432B" w:rsidRPr="008C48CF">
        <w:rPr>
          <w:rFonts w:asciiTheme="minorHAnsi" w:hAnsiTheme="minorHAnsi"/>
        </w:rPr>
        <w:t xml:space="preserve"> wnioskodawca jest </w:t>
      </w:r>
      <w:r w:rsidR="007A432B" w:rsidRPr="008C48CF">
        <w:rPr>
          <w:rFonts w:asciiTheme="minorHAnsi" w:hAnsiTheme="minorHAnsi"/>
          <w:b/>
          <w:bCs/>
        </w:rPr>
        <w:t>zobowiązany do określenia wartości dla wszystkich poniższych</w:t>
      </w:r>
      <w:r w:rsidR="007A432B" w:rsidRPr="008C48CF">
        <w:rPr>
          <w:rFonts w:asciiTheme="minorHAnsi" w:hAnsiTheme="minorHAnsi"/>
        </w:rPr>
        <w:t xml:space="preserve"> </w:t>
      </w:r>
      <w:r w:rsidR="007A432B" w:rsidRPr="008C48CF">
        <w:rPr>
          <w:rFonts w:asciiTheme="minorHAnsi" w:hAnsiTheme="minorHAnsi"/>
          <w:b/>
          <w:bCs/>
        </w:rPr>
        <w:t>wskaźników horyzontalnych</w:t>
      </w:r>
      <w:r w:rsidR="007A432B" w:rsidRPr="008C48CF">
        <w:rPr>
          <w:rFonts w:asciiTheme="minorHAnsi" w:hAnsiTheme="minorHAnsi"/>
        </w:rPr>
        <w:t xml:space="preserve">.  W przypadku, gdy wnioskodawca na etapie przygotowania projektu i wniosku o dofinansowanie projektu nie przewiduje realizacji wsparcia skutkującego osiągnięciem niżej wymienionych wskaźników horyzontalnych, ich wartość należy pozostawić na domyślnym </w:t>
      </w:r>
      <w:r w:rsidR="003D2455">
        <w:rPr>
          <w:rFonts w:asciiTheme="minorHAnsi" w:hAnsiTheme="minorHAnsi"/>
        </w:rPr>
        <w:t>poziomie 0, określo</w:t>
      </w:r>
      <w:r w:rsidR="007A432B" w:rsidRPr="008C48CF">
        <w:rPr>
          <w:rFonts w:asciiTheme="minorHAnsi" w:hAnsiTheme="minorHAnsi"/>
        </w:rPr>
        <w:t xml:space="preserve">nym w GWA. </w:t>
      </w:r>
    </w:p>
    <w:tbl>
      <w:tblPr>
        <w:tblW w:w="0" w:type="auto"/>
        <w:tblInd w:w="-5" w:type="dxa"/>
        <w:tblLook w:val="04A0" w:firstRow="1" w:lastRow="0" w:firstColumn="1" w:lastColumn="0" w:noHBand="0" w:noVBand="1"/>
      </w:tblPr>
      <w:tblGrid>
        <w:gridCol w:w="2657"/>
        <w:gridCol w:w="1162"/>
        <w:gridCol w:w="5248"/>
      </w:tblGrid>
      <w:tr w:rsidR="007A432B" w:rsidRPr="007A432B" w14:paraId="58B9FAE0" w14:textId="77777777" w:rsidTr="00860452">
        <w:trPr>
          <w:tblHeader/>
        </w:trPr>
        <w:tc>
          <w:tcPr>
            <w:tcW w:w="265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BE0AE38" w14:textId="77777777" w:rsidR="007A432B" w:rsidRPr="008C48CF" w:rsidRDefault="007A432B" w:rsidP="008C48CF">
            <w:pPr>
              <w:spacing w:after="0"/>
              <w:jc w:val="center"/>
              <w:rPr>
                <w:rFonts w:asciiTheme="minorHAnsi" w:hAnsiTheme="minorHAnsi"/>
                <w:b/>
              </w:rPr>
            </w:pPr>
            <w:r w:rsidRPr="008C48CF">
              <w:rPr>
                <w:rFonts w:asciiTheme="minorHAnsi" w:hAnsiTheme="minorHAnsi"/>
                <w:b/>
              </w:rPr>
              <w:t xml:space="preserve">Nazwa </w:t>
            </w:r>
          </w:p>
          <w:p w14:paraId="45885D68" w14:textId="77777777" w:rsidR="007A432B" w:rsidRPr="008C48CF" w:rsidRDefault="007A432B" w:rsidP="008C48CF">
            <w:pPr>
              <w:spacing w:after="0"/>
              <w:jc w:val="center"/>
              <w:rPr>
                <w:rFonts w:asciiTheme="minorHAnsi" w:hAnsiTheme="minorHAnsi"/>
                <w:b/>
              </w:rPr>
            </w:pPr>
            <w:r w:rsidRPr="008C48CF">
              <w:rPr>
                <w:rFonts w:asciiTheme="minorHAnsi" w:hAnsiTheme="minorHAnsi"/>
                <w:b/>
              </w:rPr>
              <w:t xml:space="preserve">wskaźnika </w:t>
            </w:r>
          </w:p>
        </w:tc>
        <w:tc>
          <w:tcPr>
            <w:tcW w:w="116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B742810" w14:textId="77777777" w:rsidR="007A432B" w:rsidRPr="008C48CF" w:rsidRDefault="007A432B" w:rsidP="008C48CF">
            <w:pPr>
              <w:spacing w:after="0"/>
              <w:jc w:val="center"/>
              <w:rPr>
                <w:rFonts w:asciiTheme="minorHAnsi" w:hAnsiTheme="minorHAnsi"/>
                <w:b/>
              </w:rPr>
            </w:pPr>
            <w:r w:rsidRPr="008C48CF">
              <w:rPr>
                <w:rFonts w:asciiTheme="minorHAnsi" w:hAnsiTheme="minorHAnsi"/>
                <w:b/>
              </w:rPr>
              <w:t>Jednostka miary</w:t>
            </w:r>
          </w:p>
        </w:tc>
        <w:tc>
          <w:tcPr>
            <w:tcW w:w="524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231BA04" w14:textId="77777777" w:rsidR="007A432B" w:rsidRPr="008C48CF" w:rsidRDefault="007A432B" w:rsidP="008C48CF">
            <w:pPr>
              <w:spacing w:after="0"/>
              <w:jc w:val="center"/>
              <w:rPr>
                <w:rFonts w:asciiTheme="minorHAnsi" w:hAnsiTheme="minorHAnsi"/>
                <w:b/>
              </w:rPr>
            </w:pPr>
            <w:r w:rsidRPr="008C48CF">
              <w:rPr>
                <w:rFonts w:asciiTheme="minorHAnsi" w:hAnsiTheme="minorHAnsi"/>
                <w:b/>
              </w:rPr>
              <w:t>Definicja wskaźnika</w:t>
            </w:r>
            <w:r w:rsidRPr="008C48CF">
              <w:rPr>
                <w:rStyle w:val="Odwoanieprzypisudolnego"/>
                <w:rFonts w:asciiTheme="minorHAnsi" w:hAnsiTheme="minorHAnsi"/>
                <w:b/>
              </w:rPr>
              <w:footnoteReference w:id="8"/>
            </w:r>
          </w:p>
        </w:tc>
      </w:tr>
      <w:tr w:rsidR="007A432B" w:rsidRPr="007A432B" w14:paraId="5F8494F5" w14:textId="77777777" w:rsidTr="008604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2"/>
        </w:trPr>
        <w:tc>
          <w:tcPr>
            <w:tcW w:w="9067" w:type="dxa"/>
            <w:gridSpan w:val="3"/>
            <w:tcBorders>
              <w:top w:val="single" w:sz="4" w:space="0" w:color="auto"/>
              <w:left w:val="single" w:sz="4" w:space="0" w:color="auto"/>
              <w:bottom w:val="single" w:sz="4" w:space="0" w:color="auto"/>
              <w:right w:val="single" w:sz="4" w:space="0" w:color="auto"/>
            </w:tcBorders>
            <w:vAlign w:val="center"/>
            <w:hideMark/>
          </w:tcPr>
          <w:p w14:paraId="71DA51E4" w14:textId="77777777" w:rsidR="007A432B" w:rsidRPr="008C48CF" w:rsidRDefault="007A432B" w:rsidP="000F2FD7">
            <w:pPr>
              <w:spacing w:after="0"/>
              <w:jc w:val="center"/>
              <w:rPr>
                <w:rFonts w:asciiTheme="minorHAnsi" w:hAnsiTheme="minorHAnsi"/>
                <w:b/>
                <w:sz w:val="20"/>
                <w:szCs w:val="20"/>
              </w:rPr>
            </w:pPr>
            <w:r w:rsidRPr="008C48CF">
              <w:rPr>
                <w:rFonts w:asciiTheme="minorHAnsi" w:hAnsiTheme="minorHAnsi"/>
                <w:b/>
                <w:sz w:val="20"/>
                <w:szCs w:val="20"/>
              </w:rPr>
              <w:t>Wskaźniki horyzontalne</w:t>
            </w:r>
          </w:p>
        </w:tc>
      </w:tr>
      <w:tr w:rsidR="007A432B" w:rsidRPr="007A432B" w14:paraId="64A39B43" w14:textId="77777777" w:rsidTr="00860452">
        <w:trPr>
          <w:trHeight w:val="4389"/>
        </w:trPr>
        <w:tc>
          <w:tcPr>
            <w:tcW w:w="2657" w:type="dxa"/>
            <w:tcBorders>
              <w:top w:val="single" w:sz="4" w:space="0" w:color="auto"/>
              <w:left w:val="single" w:sz="4" w:space="0" w:color="auto"/>
              <w:bottom w:val="single" w:sz="4" w:space="0" w:color="auto"/>
              <w:right w:val="single" w:sz="4" w:space="0" w:color="auto"/>
            </w:tcBorders>
            <w:vAlign w:val="center"/>
            <w:hideMark/>
          </w:tcPr>
          <w:p w14:paraId="7C536207" w14:textId="77777777" w:rsidR="007A432B" w:rsidRPr="008C48CF" w:rsidRDefault="007A432B" w:rsidP="00BE103A">
            <w:pPr>
              <w:rPr>
                <w:rFonts w:asciiTheme="minorHAnsi" w:hAnsiTheme="minorHAnsi"/>
                <w:b/>
                <w:sz w:val="20"/>
                <w:szCs w:val="20"/>
              </w:rPr>
            </w:pPr>
            <w:r w:rsidRPr="008C48CF">
              <w:rPr>
                <w:rFonts w:asciiTheme="minorHAnsi" w:hAnsiTheme="minorHAnsi"/>
                <w:b/>
                <w:sz w:val="20"/>
                <w:szCs w:val="20"/>
              </w:rPr>
              <w:t>Liczba obiektów dostosowanych do potrzeb osób z</w:t>
            </w:r>
            <w:r w:rsidR="00BE103A">
              <w:rPr>
                <w:rFonts w:asciiTheme="minorHAnsi" w:hAnsiTheme="minorHAnsi"/>
                <w:b/>
                <w:sz w:val="20"/>
                <w:szCs w:val="20"/>
              </w:rPr>
              <w:t> </w:t>
            </w:r>
            <w:r w:rsidRPr="008C48CF">
              <w:rPr>
                <w:rFonts w:asciiTheme="minorHAnsi" w:hAnsiTheme="minorHAnsi"/>
                <w:b/>
                <w:sz w:val="20"/>
                <w:szCs w:val="20"/>
              </w:rPr>
              <w:t>niepełnosprawnościami</w:t>
            </w:r>
          </w:p>
        </w:tc>
        <w:tc>
          <w:tcPr>
            <w:tcW w:w="1162" w:type="dxa"/>
            <w:tcBorders>
              <w:top w:val="single" w:sz="4" w:space="0" w:color="auto"/>
              <w:left w:val="single" w:sz="4" w:space="0" w:color="auto"/>
              <w:bottom w:val="single" w:sz="4" w:space="0" w:color="auto"/>
              <w:right w:val="single" w:sz="4" w:space="0" w:color="auto"/>
            </w:tcBorders>
            <w:vAlign w:val="center"/>
            <w:hideMark/>
          </w:tcPr>
          <w:p w14:paraId="25E49D62" w14:textId="77777777" w:rsidR="00E22623" w:rsidRDefault="007A432B">
            <w:pPr>
              <w:jc w:val="center"/>
              <w:rPr>
                <w:rFonts w:asciiTheme="minorHAnsi" w:hAnsiTheme="minorHAnsi"/>
                <w:sz w:val="20"/>
                <w:szCs w:val="20"/>
              </w:rPr>
            </w:pPr>
            <w:r w:rsidRPr="008C48CF">
              <w:rPr>
                <w:rFonts w:asciiTheme="minorHAnsi" w:hAnsiTheme="minorHAnsi"/>
                <w:sz w:val="20"/>
                <w:szCs w:val="20"/>
              </w:rPr>
              <w:t>Sztuka</w:t>
            </w:r>
          </w:p>
        </w:tc>
        <w:tc>
          <w:tcPr>
            <w:tcW w:w="5248" w:type="dxa"/>
            <w:tcBorders>
              <w:top w:val="single" w:sz="4" w:space="0" w:color="auto"/>
              <w:left w:val="single" w:sz="4" w:space="0" w:color="auto"/>
              <w:bottom w:val="single" w:sz="4" w:space="0" w:color="auto"/>
              <w:right w:val="single" w:sz="4" w:space="0" w:color="auto"/>
            </w:tcBorders>
            <w:hideMark/>
          </w:tcPr>
          <w:p w14:paraId="4E766F60" w14:textId="77777777" w:rsidR="00E22623" w:rsidRPr="00B75EBF" w:rsidRDefault="007A432B" w:rsidP="00B310C5">
            <w:pPr>
              <w:spacing w:after="0"/>
              <w:jc w:val="both"/>
              <w:rPr>
                <w:rFonts w:asciiTheme="minorHAnsi" w:hAnsiTheme="minorHAnsi"/>
                <w:sz w:val="20"/>
                <w:szCs w:val="20"/>
              </w:rPr>
            </w:pPr>
            <w:r w:rsidRPr="008C48CF">
              <w:rPr>
                <w:rFonts w:asciiTheme="minorHAnsi" w:hAnsiTheme="minorHAnsi"/>
                <w:sz w:val="20"/>
                <w:szCs w:val="20"/>
              </w:rPr>
              <w:t>Wskaźnik odnosi się do liczby obiektów, które zaopatrzono w</w:t>
            </w:r>
            <w:r w:rsidR="000F2FD7">
              <w:rPr>
                <w:rFonts w:asciiTheme="minorHAnsi" w:hAnsiTheme="minorHAnsi"/>
                <w:sz w:val="20"/>
                <w:szCs w:val="20"/>
              </w:rPr>
              <w:t> </w:t>
            </w:r>
            <w:r w:rsidRPr="008B36CF">
              <w:rPr>
                <w:rFonts w:asciiTheme="minorHAnsi" w:hAnsiTheme="minorHAnsi"/>
                <w:sz w:val="20"/>
                <w:szCs w:val="20"/>
              </w:rPr>
              <w:t>specjalne podjazdy, windy, urządzenia głośnomówiące, bądź inne udogodnienia (tj. usunięcie barier w dostępie, w</w:t>
            </w:r>
            <w:r w:rsidR="000F2FD7" w:rsidRPr="00B75EBF">
              <w:rPr>
                <w:rFonts w:asciiTheme="minorHAnsi" w:hAnsiTheme="minorHAnsi"/>
                <w:sz w:val="20"/>
                <w:szCs w:val="20"/>
              </w:rPr>
              <w:t> </w:t>
            </w:r>
            <w:r w:rsidRPr="00B75EBF">
              <w:rPr>
                <w:rFonts w:asciiTheme="minorHAnsi" w:hAnsiTheme="minorHAnsi"/>
                <w:sz w:val="20"/>
                <w:szCs w:val="20"/>
              </w:rPr>
              <w:t>szczególności barier architektonicznych) ułatwiające dostęp do tych obiektów i poruszanie się po nich osobom niepełnosprawnym ruchowo czy sensorycznie.</w:t>
            </w:r>
          </w:p>
          <w:p w14:paraId="309B8740" w14:textId="77777777" w:rsidR="00E22623" w:rsidRPr="008B36CF" w:rsidRDefault="007A432B" w:rsidP="00B310C5">
            <w:pPr>
              <w:spacing w:after="0"/>
              <w:jc w:val="both"/>
              <w:rPr>
                <w:rFonts w:asciiTheme="minorHAnsi" w:hAnsiTheme="minorHAnsi"/>
                <w:sz w:val="20"/>
                <w:szCs w:val="20"/>
              </w:rPr>
            </w:pPr>
            <w:r w:rsidRPr="00B75EBF">
              <w:rPr>
                <w:rFonts w:asciiTheme="minorHAnsi" w:hAnsiTheme="minorHAnsi"/>
                <w:sz w:val="20"/>
                <w:szCs w:val="20"/>
              </w:rPr>
              <w:t>Jako obiekty budowlane należy rozumieć konstrukcje połączone z gruntem w sposób trwały, wykonane z</w:t>
            </w:r>
            <w:r w:rsidR="00626D49" w:rsidRPr="00B75EBF">
              <w:rPr>
                <w:rFonts w:asciiTheme="minorHAnsi" w:hAnsiTheme="minorHAnsi"/>
                <w:sz w:val="20"/>
                <w:szCs w:val="20"/>
              </w:rPr>
              <w:t> </w:t>
            </w:r>
            <w:r w:rsidRPr="00B75EBF">
              <w:rPr>
                <w:rFonts w:asciiTheme="minorHAnsi" w:hAnsiTheme="minorHAnsi"/>
                <w:sz w:val="20"/>
                <w:szCs w:val="20"/>
              </w:rPr>
              <w:t xml:space="preserve">materiałów budowlanych i elementów składowych, będące wynikiem prac budowlanych (wg </w:t>
            </w:r>
            <w:r w:rsidR="00BC2370" w:rsidRPr="008B36CF">
              <w:rPr>
                <w:rFonts w:ascii="Calibri" w:eastAsia="Calibri" w:hAnsi="Calibri" w:cs="Arial"/>
                <w:sz w:val="20"/>
                <w:szCs w:val="20"/>
              </w:rPr>
              <w:t>def</w:t>
            </w:r>
            <w:r w:rsidR="00FE1347" w:rsidRPr="008B36CF">
              <w:rPr>
                <w:rFonts w:ascii="Calibri" w:eastAsia="Calibri" w:hAnsi="Calibri" w:cs="Arial"/>
                <w:sz w:val="20"/>
                <w:szCs w:val="20"/>
              </w:rPr>
              <w:t>inicji</w:t>
            </w:r>
            <w:r w:rsidRPr="008B36CF">
              <w:rPr>
                <w:rFonts w:asciiTheme="minorHAnsi" w:hAnsiTheme="minorHAnsi"/>
                <w:sz w:val="20"/>
                <w:szCs w:val="20"/>
              </w:rPr>
              <w:t xml:space="preserve"> PKOB).</w:t>
            </w:r>
          </w:p>
          <w:p w14:paraId="59A05FC4" w14:textId="77777777" w:rsidR="00E22623" w:rsidRPr="00B75EBF" w:rsidRDefault="007A432B" w:rsidP="00B310C5">
            <w:pPr>
              <w:spacing w:after="0"/>
              <w:jc w:val="both"/>
              <w:rPr>
                <w:rFonts w:asciiTheme="minorHAnsi" w:hAnsiTheme="minorHAnsi"/>
                <w:sz w:val="20"/>
                <w:szCs w:val="20"/>
              </w:rPr>
            </w:pPr>
            <w:r w:rsidRPr="00B75EBF">
              <w:rPr>
                <w:rFonts w:asciiTheme="minorHAnsi" w:hAnsiTheme="minorHAnsi"/>
                <w:sz w:val="20"/>
                <w:szCs w:val="20"/>
              </w:rPr>
              <w:t>Należy podać liczbę obiektów, a nie sprzętów, urządzeń itp., w</w:t>
            </w:r>
            <w:r w:rsidR="000F2FD7" w:rsidRPr="00B75EBF">
              <w:rPr>
                <w:rFonts w:asciiTheme="minorHAnsi" w:hAnsiTheme="minorHAnsi"/>
                <w:sz w:val="20"/>
                <w:szCs w:val="20"/>
              </w:rPr>
              <w:t> </w:t>
            </w:r>
            <w:r w:rsidRPr="00B75EBF">
              <w:rPr>
                <w:rFonts w:asciiTheme="minorHAnsi" w:hAnsiTheme="minorHAnsi"/>
                <w:sz w:val="20"/>
                <w:szCs w:val="20"/>
              </w:rPr>
              <w:t>które obiekty zaopatrzono.</w:t>
            </w:r>
          </w:p>
          <w:p w14:paraId="7886C0E9" w14:textId="77777777" w:rsidR="00E22623" w:rsidRDefault="007A432B" w:rsidP="00B310C5">
            <w:pPr>
              <w:spacing w:after="0"/>
              <w:jc w:val="both"/>
              <w:rPr>
                <w:rFonts w:asciiTheme="minorHAnsi" w:hAnsiTheme="minorHAnsi"/>
                <w:sz w:val="20"/>
                <w:szCs w:val="20"/>
              </w:rPr>
            </w:pPr>
            <w:r w:rsidRPr="00B75EBF">
              <w:rPr>
                <w:rFonts w:asciiTheme="minorHAnsi" w:hAnsiTheme="minorHAnsi"/>
                <w:sz w:val="20"/>
                <w:szCs w:val="20"/>
              </w:rPr>
              <w:t>Jeśli instytucja, zakład itp. składa się z kilku obiektów, należy zliczyć wszystkie, które dostosowano do potrzeb osób niepełnosprawnych.</w:t>
            </w:r>
          </w:p>
        </w:tc>
      </w:tr>
      <w:tr w:rsidR="007A432B" w:rsidRPr="007A432B" w14:paraId="02EDCA84" w14:textId="77777777" w:rsidTr="00860452">
        <w:trPr>
          <w:trHeight w:val="2444"/>
        </w:trPr>
        <w:tc>
          <w:tcPr>
            <w:tcW w:w="2657" w:type="dxa"/>
            <w:tcBorders>
              <w:top w:val="single" w:sz="4" w:space="0" w:color="auto"/>
              <w:left w:val="single" w:sz="4" w:space="0" w:color="auto"/>
              <w:bottom w:val="single" w:sz="4" w:space="0" w:color="auto"/>
              <w:right w:val="single" w:sz="4" w:space="0" w:color="auto"/>
            </w:tcBorders>
            <w:vAlign w:val="center"/>
            <w:hideMark/>
          </w:tcPr>
          <w:p w14:paraId="7388337A" w14:textId="77777777" w:rsidR="007A432B" w:rsidRPr="008C48CF" w:rsidRDefault="007A432B" w:rsidP="00BE103A">
            <w:pPr>
              <w:rPr>
                <w:rFonts w:asciiTheme="minorHAnsi" w:hAnsiTheme="minorHAnsi"/>
                <w:b/>
                <w:sz w:val="20"/>
                <w:szCs w:val="20"/>
              </w:rPr>
            </w:pPr>
            <w:r w:rsidRPr="008C48CF">
              <w:rPr>
                <w:rFonts w:asciiTheme="minorHAnsi" w:hAnsiTheme="minorHAnsi"/>
                <w:b/>
                <w:sz w:val="20"/>
                <w:szCs w:val="20"/>
              </w:rPr>
              <w:t>Liczba osób objętych szkoleniami / doradztwem w</w:t>
            </w:r>
            <w:r w:rsidR="00BE103A">
              <w:rPr>
                <w:rFonts w:asciiTheme="minorHAnsi" w:hAnsiTheme="minorHAnsi"/>
                <w:b/>
                <w:sz w:val="20"/>
                <w:szCs w:val="20"/>
              </w:rPr>
              <w:t> </w:t>
            </w:r>
            <w:r w:rsidRPr="008C48CF">
              <w:rPr>
                <w:rFonts w:asciiTheme="minorHAnsi" w:hAnsiTheme="minorHAnsi"/>
                <w:b/>
                <w:sz w:val="20"/>
                <w:szCs w:val="20"/>
              </w:rPr>
              <w:t>zakresie kompetencji cyfrowych</w:t>
            </w:r>
          </w:p>
        </w:tc>
        <w:tc>
          <w:tcPr>
            <w:tcW w:w="1162" w:type="dxa"/>
            <w:tcBorders>
              <w:top w:val="single" w:sz="4" w:space="0" w:color="auto"/>
              <w:left w:val="single" w:sz="4" w:space="0" w:color="auto"/>
              <w:bottom w:val="single" w:sz="4" w:space="0" w:color="auto"/>
              <w:right w:val="single" w:sz="4" w:space="0" w:color="auto"/>
            </w:tcBorders>
            <w:vAlign w:val="center"/>
            <w:hideMark/>
          </w:tcPr>
          <w:p w14:paraId="4B2BBCDD" w14:textId="77777777" w:rsidR="00E22623" w:rsidRDefault="007A432B">
            <w:pPr>
              <w:spacing w:after="0"/>
              <w:jc w:val="center"/>
              <w:rPr>
                <w:rFonts w:asciiTheme="minorHAnsi" w:hAnsiTheme="minorHAnsi"/>
                <w:sz w:val="20"/>
                <w:szCs w:val="20"/>
              </w:rPr>
            </w:pPr>
            <w:r w:rsidRPr="008C48CF">
              <w:rPr>
                <w:rFonts w:asciiTheme="minorHAnsi" w:hAnsiTheme="minorHAnsi"/>
                <w:sz w:val="20"/>
                <w:szCs w:val="20"/>
              </w:rPr>
              <w:t xml:space="preserve">Osoby </w:t>
            </w:r>
          </w:p>
          <w:p w14:paraId="67F959B4" w14:textId="77777777" w:rsidR="00E22623" w:rsidRDefault="007A432B">
            <w:pPr>
              <w:spacing w:after="0"/>
              <w:jc w:val="center"/>
              <w:rPr>
                <w:rFonts w:asciiTheme="minorHAnsi" w:hAnsiTheme="minorHAnsi"/>
                <w:sz w:val="20"/>
                <w:szCs w:val="20"/>
              </w:rPr>
            </w:pPr>
            <w:r w:rsidRPr="008C48CF">
              <w:rPr>
                <w:rFonts w:asciiTheme="minorHAnsi" w:hAnsiTheme="minorHAnsi"/>
                <w:sz w:val="20"/>
                <w:szCs w:val="20"/>
              </w:rPr>
              <w:t>(O/ K/M)</w:t>
            </w:r>
          </w:p>
        </w:tc>
        <w:tc>
          <w:tcPr>
            <w:tcW w:w="5248" w:type="dxa"/>
            <w:tcBorders>
              <w:top w:val="single" w:sz="4" w:space="0" w:color="auto"/>
              <w:left w:val="single" w:sz="4" w:space="0" w:color="auto"/>
              <w:bottom w:val="single" w:sz="4" w:space="0" w:color="auto"/>
              <w:right w:val="single" w:sz="4" w:space="0" w:color="auto"/>
            </w:tcBorders>
            <w:hideMark/>
          </w:tcPr>
          <w:p w14:paraId="63F32C0D" w14:textId="77777777" w:rsidR="007A432B" w:rsidRPr="008C48CF" w:rsidRDefault="007A432B" w:rsidP="00B310C5">
            <w:pPr>
              <w:spacing w:after="0"/>
              <w:jc w:val="both"/>
              <w:rPr>
                <w:rFonts w:asciiTheme="minorHAnsi" w:hAnsiTheme="minorHAnsi"/>
                <w:sz w:val="20"/>
                <w:szCs w:val="20"/>
              </w:rPr>
            </w:pPr>
            <w:r w:rsidRPr="008C48CF">
              <w:rPr>
                <w:rFonts w:asciiTheme="minorHAnsi" w:hAnsiTheme="minorHAnsi"/>
                <w:sz w:val="20"/>
                <w:szCs w:val="20"/>
              </w:rPr>
              <w:t>Wskaźnik mierzy liczbę osób objętych szkoleniami / doradztwem w zakresie nabywania / doskonalenia umiejętności warunku</w:t>
            </w:r>
            <w:r w:rsidR="00626D49">
              <w:rPr>
                <w:rFonts w:asciiTheme="minorHAnsi" w:hAnsiTheme="minorHAnsi"/>
                <w:sz w:val="20"/>
                <w:szCs w:val="20"/>
              </w:rPr>
              <w:t>jących efektywne korzystanie z </w:t>
            </w:r>
            <w:r w:rsidRPr="008C48CF">
              <w:rPr>
                <w:rFonts w:asciiTheme="minorHAnsi" w:hAnsiTheme="minorHAnsi"/>
                <w:sz w:val="20"/>
                <w:szCs w:val="20"/>
              </w:rPr>
              <w:t>mediów elektronic</w:t>
            </w:r>
            <w:r w:rsidR="00626D49">
              <w:rPr>
                <w:rFonts w:asciiTheme="minorHAnsi" w:hAnsiTheme="minorHAnsi"/>
                <w:sz w:val="20"/>
                <w:szCs w:val="20"/>
              </w:rPr>
              <w:t>znych, tj. m.in. korzystania z </w:t>
            </w:r>
            <w:r w:rsidRPr="008C48CF">
              <w:rPr>
                <w:rFonts w:asciiTheme="minorHAnsi" w:hAnsiTheme="minorHAnsi"/>
                <w:sz w:val="20"/>
                <w:szCs w:val="20"/>
              </w:rPr>
              <w:t xml:space="preserve">komputera, różnych rodzajów oprogramowania, </w:t>
            </w:r>
            <w:proofErr w:type="spellStart"/>
            <w:r w:rsidRPr="008C48CF">
              <w:rPr>
                <w:rFonts w:asciiTheme="minorHAnsi" w:hAnsiTheme="minorHAnsi"/>
                <w:sz w:val="20"/>
                <w:szCs w:val="20"/>
              </w:rPr>
              <w:t>internetu</w:t>
            </w:r>
            <w:proofErr w:type="spellEnd"/>
            <w:r w:rsidRPr="008C48CF">
              <w:rPr>
                <w:rFonts w:asciiTheme="minorHAnsi" w:hAnsiTheme="minorHAnsi"/>
                <w:sz w:val="20"/>
                <w:szCs w:val="20"/>
              </w:rPr>
              <w:t xml:space="preserve"> oraz komp</w:t>
            </w:r>
            <w:r w:rsidR="00FF4022">
              <w:rPr>
                <w:rFonts w:asciiTheme="minorHAnsi" w:hAnsiTheme="minorHAnsi"/>
                <w:sz w:val="20"/>
                <w:szCs w:val="20"/>
              </w:rPr>
              <w:t xml:space="preserve">etencji ściśle informatycznych </w:t>
            </w:r>
            <w:r w:rsidRPr="008C48CF">
              <w:rPr>
                <w:rFonts w:asciiTheme="minorHAnsi" w:hAnsiTheme="minorHAnsi"/>
                <w:sz w:val="20"/>
                <w:szCs w:val="20"/>
              </w:rPr>
              <w:t>(np. programowanie, zarządzanie bazami danych, administracja sieciami, administracja witrynami internetowymi).</w:t>
            </w:r>
          </w:p>
        </w:tc>
      </w:tr>
      <w:tr w:rsidR="007A432B" w:rsidRPr="007A432B" w14:paraId="0F705094" w14:textId="77777777" w:rsidTr="00860452">
        <w:tc>
          <w:tcPr>
            <w:tcW w:w="2657" w:type="dxa"/>
            <w:tcBorders>
              <w:top w:val="single" w:sz="4" w:space="0" w:color="auto"/>
              <w:left w:val="single" w:sz="4" w:space="0" w:color="auto"/>
              <w:bottom w:val="single" w:sz="4" w:space="0" w:color="auto"/>
              <w:right w:val="single" w:sz="4" w:space="0" w:color="auto"/>
            </w:tcBorders>
            <w:vAlign w:val="center"/>
            <w:hideMark/>
          </w:tcPr>
          <w:p w14:paraId="777ECA9E" w14:textId="77777777" w:rsidR="007A432B" w:rsidRPr="008C48CF" w:rsidRDefault="007A432B" w:rsidP="00BE103A">
            <w:pPr>
              <w:rPr>
                <w:rFonts w:asciiTheme="minorHAnsi" w:hAnsiTheme="minorHAnsi"/>
                <w:b/>
                <w:sz w:val="20"/>
                <w:szCs w:val="20"/>
              </w:rPr>
            </w:pPr>
            <w:r w:rsidRPr="008C48CF">
              <w:rPr>
                <w:rFonts w:asciiTheme="minorHAnsi" w:hAnsiTheme="minorHAnsi"/>
                <w:b/>
                <w:sz w:val="20"/>
                <w:szCs w:val="20"/>
              </w:rPr>
              <w:t>Liczba projektów, w</w:t>
            </w:r>
            <w:r w:rsidR="00BE103A">
              <w:rPr>
                <w:rFonts w:asciiTheme="minorHAnsi" w:hAnsiTheme="minorHAnsi"/>
                <w:b/>
                <w:sz w:val="20"/>
                <w:szCs w:val="20"/>
              </w:rPr>
              <w:t> </w:t>
            </w:r>
            <w:r w:rsidRPr="008C48CF">
              <w:rPr>
                <w:rFonts w:asciiTheme="minorHAnsi" w:hAnsiTheme="minorHAnsi"/>
                <w:b/>
                <w:sz w:val="20"/>
                <w:szCs w:val="20"/>
              </w:rPr>
              <w:t xml:space="preserve">których sfinansowano koszty racjonalnych usprawnień </w:t>
            </w:r>
            <w:r w:rsidRPr="008C48CF">
              <w:rPr>
                <w:rFonts w:asciiTheme="minorHAnsi" w:hAnsiTheme="minorHAnsi"/>
                <w:b/>
                <w:sz w:val="20"/>
                <w:szCs w:val="20"/>
              </w:rPr>
              <w:br/>
              <w:t>dla osób z niepełnosprawnościami</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6301718" w14:textId="77777777" w:rsidR="007A432B" w:rsidRPr="008C48CF" w:rsidRDefault="007A432B" w:rsidP="007A432B">
            <w:pPr>
              <w:jc w:val="center"/>
              <w:rPr>
                <w:rFonts w:asciiTheme="minorHAnsi" w:hAnsiTheme="minorHAnsi"/>
                <w:sz w:val="20"/>
                <w:szCs w:val="20"/>
              </w:rPr>
            </w:pPr>
            <w:r w:rsidRPr="008C48CF">
              <w:rPr>
                <w:rFonts w:asciiTheme="minorHAnsi" w:hAnsiTheme="minorHAnsi"/>
                <w:sz w:val="20"/>
                <w:szCs w:val="20"/>
              </w:rPr>
              <w:t>Sztuka</w:t>
            </w:r>
          </w:p>
        </w:tc>
        <w:tc>
          <w:tcPr>
            <w:tcW w:w="5248" w:type="dxa"/>
            <w:tcBorders>
              <w:top w:val="single" w:sz="4" w:space="0" w:color="auto"/>
              <w:left w:val="single" w:sz="4" w:space="0" w:color="auto"/>
              <w:bottom w:val="single" w:sz="4" w:space="0" w:color="auto"/>
              <w:right w:val="single" w:sz="4" w:space="0" w:color="auto"/>
            </w:tcBorders>
            <w:hideMark/>
          </w:tcPr>
          <w:p w14:paraId="0DF2E2B1" w14:textId="77777777" w:rsidR="007A432B" w:rsidRPr="008C48CF" w:rsidRDefault="007A432B" w:rsidP="00B310C5">
            <w:pPr>
              <w:spacing w:after="0"/>
              <w:jc w:val="both"/>
              <w:rPr>
                <w:rFonts w:asciiTheme="minorHAnsi" w:hAnsiTheme="minorHAnsi"/>
                <w:sz w:val="20"/>
                <w:szCs w:val="20"/>
              </w:rPr>
            </w:pPr>
            <w:r w:rsidRPr="008C48CF">
              <w:rPr>
                <w:rFonts w:asciiTheme="minorHAnsi" w:hAnsiTheme="minorHAnsi"/>
                <w:sz w:val="20"/>
                <w:szCs w:val="20"/>
              </w:rPr>
              <w:t xml:space="preserve">Racjonalne </w:t>
            </w:r>
            <w:r w:rsidR="000F2FD7">
              <w:rPr>
                <w:rFonts w:asciiTheme="minorHAnsi" w:hAnsiTheme="minorHAnsi"/>
                <w:sz w:val="20"/>
                <w:szCs w:val="20"/>
              </w:rPr>
              <w:t xml:space="preserve">usprawnienie oznacza konieczne </w:t>
            </w:r>
            <w:r w:rsidRPr="008C48CF">
              <w:rPr>
                <w:rFonts w:asciiTheme="minorHAnsi" w:hAnsiTheme="minorHAnsi"/>
                <w:sz w:val="20"/>
                <w:szCs w:val="20"/>
              </w:rPr>
              <w:t>i odpowiednie zmiany oraz dostosowania, nie nakładające nieproporcjonalnego lub nadmiernego obciążenia, rozpatrywane osobno dla każdego konkretnego przypa</w:t>
            </w:r>
            <w:r w:rsidR="00635D7F">
              <w:rPr>
                <w:rFonts w:asciiTheme="minorHAnsi" w:hAnsiTheme="minorHAnsi"/>
                <w:sz w:val="20"/>
                <w:szCs w:val="20"/>
              </w:rPr>
              <w:t>dku, w</w:t>
            </w:r>
            <w:r w:rsidR="00477E7B">
              <w:rPr>
                <w:rFonts w:asciiTheme="minorHAnsi" w:hAnsiTheme="minorHAnsi"/>
                <w:sz w:val="20"/>
                <w:szCs w:val="20"/>
              </w:rPr>
              <w:t> </w:t>
            </w:r>
            <w:r w:rsidR="00635D7F">
              <w:rPr>
                <w:rFonts w:asciiTheme="minorHAnsi" w:hAnsiTheme="minorHAnsi"/>
                <w:sz w:val="20"/>
                <w:szCs w:val="20"/>
              </w:rPr>
              <w:t xml:space="preserve">celu zapewnienia osobom </w:t>
            </w:r>
            <w:r w:rsidRPr="008C48CF">
              <w:rPr>
                <w:rFonts w:asciiTheme="minorHAnsi" w:hAnsiTheme="minorHAnsi"/>
                <w:sz w:val="20"/>
                <w:szCs w:val="20"/>
              </w:rPr>
              <w:t>z niepełnosprawn</w:t>
            </w:r>
            <w:r w:rsidR="00635D7F">
              <w:rPr>
                <w:rFonts w:asciiTheme="minorHAnsi" w:hAnsiTheme="minorHAnsi"/>
                <w:sz w:val="20"/>
                <w:szCs w:val="20"/>
              </w:rPr>
              <w:t xml:space="preserve">ościami możliwości korzystania </w:t>
            </w:r>
            <w:r w:rsidR="00477E7B">
              <w:rPr>
                <w:rFonts w:asciiTheme="minorHAnsi" w:hAnsiTheme="minorHAnsi"/>
                <w:sz w:val="20"/>
                <w:szCs w:val="20"/>
              </w:rPr>
              <w:t>z wszelkich praw człowieka i </w:t>
            </w:r>
            <w:r w:rsidRPr="008C48CF">
              <w:rPr>
                <w:rFonts w:asciiTheme="minorHAnsi" w:hAnsiTheme="minorHAnsi"/>
                <w:sz w:val="20"/>
                <w:szCs w:val="20"/>
              </w:rPr>
              <w:t>podstawowych wolności oraz ich wykonywania na zasadzie równości z innymi osobami.</w:t>
            </w:r>
          </w:p>
          <w:p w14:paraId="39EF5427" w14:textId="77777777" w:rsidR="007A432B" w:rsidRPr="008C48CF" w:rsidRDefault="007A432B" w:rsidP="00B310C5">
            <w:pPr>
              <w:spacing w:after="0"/>
              <w:jc w:val="both"/>
              <w:rPr>
                <w:rFonts w:asciiTheme="minorHAnsi" w:hAnsiTheme="minorHAnsi"/>
                <w:sz w:val="20"/>
                <w:szCs w:val="20"/>
              </w:rPr>
            </w:pPr>
            <w:r w:rsidRPr="008C48CF">
              <w:rPr>
                <w:rFonts w:asciiTheme="minorHAnsi" w:hAnsiTheme="minorHAnsi"/>
                <w:sz w:val="20"/>
                <w:szCs w:val="20"/>
              </w:rPr>
              <w:lastRenderedPageBreak/>
              <w:t>Wskaźnik mierzony w momencie rozliczenia wydatku związanego z racjonalnymi usprawnieniami.</w:t>
            </w:r>
          </w:p>
          <w:p w14:paraId="2D7C2A52" w14:textId="77777777" w:rsidR="007A432B" w:rsidRPr="008C48CF" w:rsidRDefault="007A432B" w:rsidP="00B310C5">
            <w:pPr>
              <w:spacing w:after="0"/>
              <w:jc w:val="both"/>
              <w:rPr>
                <w:rFonts w:asciiTheme="minorHAnsi" w:hAnsiTheme="minorHAnsi"/>
                <w:sz w:val="20"/>
                <w:szCs w:val="20"/>
              </w:rPr>
            </w:pPr>
            <w:r w:rsidRPr="008C48CF">
              <w:rPr>
                <w:rFonts w:asciiTheme="minorHAnsi" w:hAnsiTheme="minorHAnsi"/>
                <w:sz w:val="20"/>
                <w:szCs w:val="20"/>
              </w:rPr>
              <w:t>Przykłady racjonalnych usprawnień: tłumacz języka migowego, transport niskopodłogowy, d</w:t>
            </w:r>
            <w:r w:rsidR="00477E7B">
              <w:rPr>
                <w:rFonts w:asciiTheme="minorHAnsi" w:hAnsiTheme="minorHAnsi"/>
                <w:sz w:val="20"/>
                <w:szCs w:val="20"/>
              </w:rPr>
              <w:t>ostosowanie infrastruktury (nie </w:t>
            </w:r>
            <w:r w:rsidRPr="008C48CF">
              <w:rPr>
                <w:rFonts w:asciiTheme="minorHAnsi" w:hAnsiTheme="minorHAnsi"/>
                <w:sz w:val="20"/>
                <w:szCs w:val="20"/>
              </w:rPr>
              <w:t>tylko budynku, ale też dostosowanie infrastruktury komputerowej np. programy powiększające</w:t>
            </w:r>
            <w:r w:rsidR="00FF4022">
              <w:rPr>
                <w:rFonts w:asciiTheme="minorHAnsi" w:hAnsiTheme="minorHAnsi"/>
                <w:sz w:val="20"/>
                <w:szCs w:val="20"/>
              </w:rPr>
              <w:t xml:space="preserve">, mówiące, drukarki materiałów </w:t>
            </w:r>
            <w:r w:rsidRPr="008C48CF">
              <w:rPr>
                <w:rFonts w:asciiTheme="minorHAnsi" w:hAnsiTheme="minorHAnsi"/>
                <w:sz w:val="20"/>
                <w:szCs w:val="20"/>
              </w:rPr>
              <w:t>w alfabecie Braille'a), osoby asystujące, odpowiednie dostosowanie wyżywienia.</w:t>
            </w:r>
          </w:p>
        </w:tc>
      </w:tr>
    </w:tbl>
    <w:p w14:paraId="62CFE780" w14:textId="77777777" w:rsidR="00E73748" w:rsidRDefault="00E73748" w:rsidP="00CB7343">
      <w:pPr>
        <w:spacing w:after="0"/>
        <w:contextualSpacing/>
        <w:jc w:val="both"/>
        <w:rPr>
          <w:rFonts w:ascii="Calibri" w:eastAsia="Calibri" w:hAnsi="Calibri" w:cs="Times New Roman"/>
        </w:rPr>
      </w:pPr>
    </w:p>
    <w:p w14:paraId="5CF0FA02" w14:textId="77777777" w:rsidR="00B72615" w:rsidRPr="00C27B51" w:rsidRDefault="00D74C83" w:rsidP="004214C8">
      <w:pPr>
        <w:pStyle w:val="Nagwek2"/>
      </w:pPr>
      <w:bookmarkStart w:id="137" w:name="_Toc419892478"/>
      <w:bookmarkStart w:id="138" w:name="_Toc420574252"/>
      <w:bookmarkStart w:id="139" w:name="_Toc422301630"/>
      <w:bookmarkStart w:id="140" w:name="_Toc440885207"/>
      <w:bookmarkStart w:id="141" w:name="_Toc447262906"/>
      <w:bookmarkStart w:id="142" w:name="_Toc464561947"/>
      <w:bookmarkStart w:id="143" w:name="_Toc483383101"/>
      <w:bookmarkEnd w:id="136"/>
      <w:r w:rsidRPr="00E01D83">
        <w:t>POLITYKI HORYZONTALNE</w:t>
      </w:r>
      <w:bookmarkEnd w:id="137"/>
      <w:r w:rsidRPr="00E01D83">
        <w:t xml:space="preserve"> - ZASADA RÓWNOŚCI SZANS I NIEDYSKRYMINACJI</w:t>
      </w:r>
      <w:bookmarkEnd w:id="138"/>
      <w:bookmarkEnd w:id="139"/>
      <w:bookmarkEnd w:id="140"/>
      <w:bookmarkEnd w:id="141"/>
      <w:bookmarkEnd w:id="142"/>
      <w:bookmarkEnd w:id="143"/>
      <w:r w:rsidR="005B6ED4" w:rsidRPr="00C27B51">
        <w:t xml:space="preserve"> </w:t>
      </w:r>
    </w:p>
    <w:p w14:paraId="23B3F6C5" w14:textId="77777777" w:rsidR="00B72615" w:rsidRPr="00503217" w:rsidRDefault="00B72615" w:rsidP="00CB7343">
      <w:pPr>
        <w:spacing w:after="0"/>
        <w:jc w:val="both"/>
        <w:rPr>
          <w:rFonts w:asciiTheme="minorHAnsi" w:hAnsiTheme="minorHAnsi"/>
        </w:rPr>
      </w:pPr>
    </w:p>
    <w:p w14:paraId="4A0EA773" w14:textId="77777777" w:rsidR="0071023E" w:rsidRPr="00503217" w:rsidRDefault="0071023E" w:rsidP="0071023E">
      <w:pPr>
        <w:jc w:val="both"/>
        <w:rPr>
          <w:rFonts w:asciiTheme="minorHAnsi" w:hAnsiTheme="minorHAnsi"/>
        </w:rPr>
      </w:pPr>
      <w:bookmarkStart w:id="144" w:name="_Toc420315869"/>
      <w:r w:rsidRPr="00503217">
        <w:rPr>
          <w:rFonts w:asciiTheme="minorHAnsi" w:hAnsiTheme="minorHAnsi"/>
        </w:rPr>
        <w:t>Wnioskodawca zobowiązany jest do stosowania zasady równości szans i niedyskryminacji, w tym dostępności dla osób z niepełnosprawnościami oraz zasady równości szans kobiet i mężczyzn, które należą do grupy polityk horyzontalnych Unii Europejskiej. Ich realizacja jest gwarancją równego korzystania z praw wszystkich grup narażonych na dyskryminację, w tym równego dostępu do zasobów finansowych, możliwości korzystania z szans rozwoju.</w:t>
      </w:r>
    </w:p>
    <w:p w14:paraId="2F3AD659" w14:textId="77777777" w:rsidR="0071023E" w:rsidRPr="00503217" w:rsidRDefault="0071023E" w:rsidP="0071023E">
      <w:pPr>
        <w:jc w:val="both"/>
        <w:rPr>
          <w:rFonts w:asciiTheme="minorHAnsi" w:hAnsiTheme="minorHAnsi"/>
        </w:rPr>
      </w:pPr>
      <w:r w:rsidRPr="00503217">
        <w:rPr>
          <w:rFonts w:asciiTheme="minorHAnsi" w:hAnsiTheme="minorHAnsi"/>
        </w:rPr>
        <w:t>Szczegółowe warunki, w tym dobre praktyki dotyczące realizacji w projektach zasady równości szans i</w:t>
      </w:r>
      <w:r w:rsidR="00626D49" w:rsidRPr="00503217">
        <w:rPr>
          <w:rFonts w:asciiTheme="minorHAnsi" w:hAnsiTheme="minorHAnsi"/>
        </w:rPr>
        <w:t> </w:t>
      </w:r>
      <w:r w:rsidRPr="00503217">
        <w:rPr>
          <w:rFonts w:asciiTheme="minorHAnsi" w:hAnsiTheme="minorHAnsi"/>
        </w:rPr>
        <w:t xml:space="preserve">niedyskryminacji, zawarte zostały w wytycznych horyzontalnych </w:t>
      </w:r>
      <w:r w:rsidRPr="00503217">
        <w:rPr>
          <w:rFonts w:asciiTheme="minorHAnsi" w:hAnsiTheme="minorHAnsi"/>
          <w:i/>
        </w:rPr>
        <w:t>Wytyczne w zakresie realizacji zasady równości szans i niedyskryminacji, w tym dostępności dla osób z niepełnosprawnościami oraz</w:t>
      </w:r>
      <w:r w:rsidR="00626D49" w:rsidRPr="00503217">
        <w:rPr>
          <w:rFonts w:asciiTheme="minorHAnsi" w:hAnsiTheme="minorHAnsi"/>
          <w:i/>
        </w:rPr>
        <w:t> </w:t>
      </w:r>
      <w:r w:rsidRPr="00503217">
        <w:rPr>
          <w:rFonts w:asciiTheme="minorHAnsi" w:hAnsiTheme="minorHAnsi"/>
          <w:i/>
        </w:rPr>
        <w:t>zasady równości szans kobiet i mężczyzn w ramach funduszy unijnych na lata 2014-2020</w:t>
      </w:r>
      <w:r w:rsidRPr="00503217">
        <w:rPr>
          <w:rFonts w:asciiTheme="minorHAnsi" w:hAnsiTheme="minorHAnsi"/>
        </w:rPr>
        <w:t>,</w:t>
      </w:r>
      <w:r w:rsidR="00626D49" w:rsidRPr="00503217">
        <w:rPr>
          <w:rFonts w:asciiTheme="minorHAnsi" w:hAnsiTheme="minorHAnsi"/>
          <w:i/>
        </w:rPr>
        <w:t xml:space="preserve"> </w:t>
      </w:r>
      <w:r w:rsidR="00626D49" w:rsidRPr="00503217">
        <w:rPr>
          <w:rFonts w:asciiTheme="minorHAnsi" w:hAnsiTheme="minorHAnsi"/>
        </w:rPr>
        <w:t>które </w:t>
      </w:r>
      <w:r w:rsidRPr="00503217">
        <w:rPr>
          <w:rFonts w:asciiTheme="minorHAnsi" w:hAnsiTheme="minorHAnsi"/>
        </w:rPr>
        <w:t xml:space="preserve">zamieszczone są na stronie internetowej RPO WP 2014-2020 </w:t>
      </w:r>
      <w:hyperlink r:id="rId32" w:history="1">
        <w:r w:rsidRPr="00503217">
          <w:rPr>
            <w:rFonts w:asciiTheme="minorHAnsi" w:hAnsiTheme="minorHAnsi"/>
            <w:bCs/>
            <w:u w:val="single"/>
          </w:rPr>
          <w:t>www.rpo.pomorskie.eu</w:t>
        </w:r>
      </w:hyperlink>
      <w:r w:rsidRPr="00503217">
        <w:rPr>
          <w:rFonts w:asciiTheme="minorHAnsi" w:hAnsiTheme="minorHAnsi"/>
          <w:bCs/>
        </w:rPr>
        <w:t>.</w:t>
      </w:r>
      <w:bookmarkStart w:id="145" w:name="_Toc430777816"/>
      <w:bookmarkStart w:id="146" w:name="_Toc431281547"/>
      <w:bookmarkStart w:id="147" w:name="_Toc431290095"/>
      <w:bookmarkStart w:id="148" w:name="_Toc436032907"/>
      <w:bookmarkEnd w:id="144"/>
      <w:r w:rsidRPr="00503217">
        <w:rPr>
          <w:rFonts w:asciiTheme="minorHAnsi" w:hAnsiTheme="minorHAnsi"/>
          <w:highlight w:val="yellow"/>
        </w:rPr>
        <w:t xml:space="preserve"> </w:t>
      </w:r>
    </w:p>
    <w:p w14:paraId="7F3DD990" w14:textId="77777777" w:rsidR="0071023E" w:rsidRPr="00503217" w:rsidRDefault="0071023E" w:rsidP="0071023E">
      <w:pPr>
        <w:jc w:val="both"/>
        <w:rPr>
          <w:rFonts w:asciiTheme="minorHAnsi" w:hAnsiTheme="minorHAnsi"/>
          <w:b/>
        </w:rPr>
      </w:pPr>
      <w:r w:rsidRPr="00503217">
        <w:rPr>
          <w:rFonts w:asciiTheme="minorHAnsi" w:hAnsiTheme="minorHAnsi"/>
          <w:b/>
        </w:rPr>
        <w:t>REALIZACJA ZASADY RÓWNOŚCI SZANS KOBIET I MĘŻCZYZN</w:t>
      </w:r>
      <w:bookmarkEnd w:id="145"/>
      <w:bookmarkEnd w:id="146"/>
      <w:bookmarkEnd w:id="147"/>
      <w:bookmarkEnd w:id="148"/>
      <w:r w:rsidRPr="00503217">
        <w:rPr>
          <w:rFonts w:asciiTheme="minorHAnsi" w:hAnsiTheme="minorHAnsi"/>
          <w:b/>
        </w:rPr>
        <w:t xml:space="preserve"> W RAMACH PROJEKTU</w:t>
      </w:r>
    </w:p>
    <w:p w14:paraId="02D0633A" w14:textId="77777777" w:rsidR="008028B6" w:rsidRPr="00503217" w:rsidRDefault="0071023E" w:rsidP="0071023E">
      <w:pPr>
        <w:jc w:val="both"/>
        <w:rPr>
          <w:rFonts w:asciiTheme="minorHAnsi" w:hAnsiTheme="minorHAnsi" w:cs="Arial"/>
        </w:rPr>
      </w:pPr>
      <w:r w:rsidRPr="00503217">
        <w:rPr>
          <w:rFonts w:asciiTheme="minorHAnsi" w:hAnsiTheme="minorHAnsi" w:cs="Arial"/>
        </w:rPr>
        <w:t>Ocenie pod kątem spełniania zasady równości szans kobiet i mężczyzn podlega cała treść wniosku o</w:t>
      </w:r>
      <w:r w:rsidR="00626D49" w:rsidRPr="00503217">
        <w:rPr>
          <w:rFonts w:asciiTheme="minorHAnsi" w:hAnsiTheme="minorHAnsi" w:cs="Arial"/>
        </w:rPr>
        <w:t> </w:t>
      </w:r>
      <w:r w:rsidRPr="00503217">
        <w:rPr>
          <w:rFonts w:asciiTheme="minorHAnsi" w:hAnsiTheme="minorHAnsi" w:cs="Arial"/>
        </w:rPr>
        <w:t xml:space="preserve">dofinansowanie projektu i odbywa się ona na podstawie </w:t>
      </w:r>
      <w:r w:rsidRPr="00503217">
        <w:rPr>
          <w:rFonts w:asciiTheme="minorHAnsi" w:hAnsiTheme="minorHAnsi" w:cs="Arial"/>
          <w:b/>
        </w:rPr>
        <w:t>standardu minimum.</w:t>
      </w:r>
    </w:p>
    <w:p w14:paraId="0F7B4991" w14:textId="77777777" w:rsidR="0071023E" w:rsidRPr="00503217" w:rsidRDefault="0071023E" w:rsidP="0071023E">
      <w:pPr>
        <w:jc w:val="both"/>
        <w:rPr>
          <w:rFonts w:asciiTheme="minorHAnsi" w:hAnsiTheme="minorHAnsi" w:cs="Arial"/>
        </w:rPr>
      </w:pPr>
      <w:r w:rsidRPr="00503217">
        <w:rPr>
          <w:rFonts w:asciiTheme="minorHAnsi" w:hAnsiTheme="minorHAnsi" w:cs="Arial"/>
        </w:rPr>
        <w:t xml:space="preserve">Standard minimum jest oceniany w oparciu o 5 kryteriów: </w:t>
      </w:r>
    </w:p>
    <w:p w14:paraId="07C1FA93" w14:textId="77777777" w:rsidR="0071023E" w:rsidRPr="00503217" w:rsidRDefault="0071023E" w:rsidP="00890E3F">
      <w:pPr>
        <w:numPr>
          <w:ilvl w:val="6"/>
          <w:numId w:val="37"/>
        </w:numPr>
        <w:ind w:left="567"/>
        <w:contextualSpacing/>
        <w:jc w:val="both"/>
        <w:rPr>
          <w:rFonts w:asciiTheme="minorHAnsi" w:hAnsiTheme="minorHAnsi" w:cs="Arial"/>
        </w:rPr>
      </w:pPr>
      <w:r w:rsidRPr="00503217">
        <w:rPr>
          <w:rFonts w:asciiTheme="minorHAnsi" w:hAnsiTheme="minorHAnsi" w:cs="Arial"/>
        </w:rPr>
        <w:t xml:space="preserve">We wniosku o dofinansowanie projektu zawarte zostały informacje, które potwierdzają istnienie (albo brak istniejących) barier równościowych w obszarze tematycznym interwencji i/lub zasięgu oddziaływania projektu (0 – 1 pkt). </w:t>
      </w:r>
    </w:p>
    <w:p w14:paraId="37B69B0A" w14:textId="77777777" w:rsidR="0071023E" w:rsidRPr="0071023E" w:rsidRDefault="0071023E" w:rsidP="00890E3F">
      <w:pPr>
        <w:numPr>
          <w:ilvl w:val="6"/>
          <w:numId w:val="37"/>
        </w:numPr>
        <w:ind w:left="567"/>
        <w:contextualSpacing/>
        <w:jc w:val="both"/>
        <w:rPr>
          <w:rFonts w:asciiTheme="minorHAnsi" w:hAnsiTheme="minorHAnsi" w:cs="Arial"/>
        </w:rPr>
      </w:pPr>
      <w:r w:rsidRPr="0071023E">
        <w:rPr>
          <w:rFonts w:asciiTheme="minorHAnsi" w:hAnsiTheme="minorHAnsi" w:cs="Arial"/>
        </w:rPr>
        <w:t xml:space="preserve">Wniosek o dofinansowanie projektu zawiera działania odpowiadające na zidentyfikowane bariery równościowe w obszarze tematycznym interwencji i/lub zasięgu oddziaływania projektu (0 – 1 – 2 pkt). </w:t>
      </w:r>
    </w:p>
    <w:p w14:paraId="7366ACF7" w14:textId="77777777" w:rsidR="0071023E" w:rsidRPr="0071023E" w:rsidRDefault="0071023E" w:rsidP="00890E3F">
      <w:pPr>
        <w:numPr>
          <w:ilvl w:val="6"/>
          <w:numId w:val="37"/>
        </w:numPr>
        <w:ind w:left="567"/>
        <w:contextualSpacing/>
        <w:jc w:val="both"/>
        <w:rPr>
          <w:rFonts w:asciiTheme="minorHAnsi" w:hAnsiTheme="minorHAnsi" w:cs="Arial"/>
        </w:rPr>
      </w:pPr>
      <w:r w:rsidRPr="0071023E">
        <w:rPr>
          <w:rFonts w:asciiTheme="minorHAnsi" w:hAnsiTheme="minorHAnsi" w:cs="Arial"/>
        </w:rPr>
        <w:t xml:space="preserve">W przypadku stwierdzenia braku barier równościowych, wniosek o dofinansowanie projektu zawiera działania, zapewniające przestrzeganie zasady równości szans kobiet i mężczyzn, tak aby na żadnym etapie realizacji projektu tego typu bariery nie wystąpiły (0 – 1 – 2 pkt). </w:t>
      </w:r>
    </w:p>
    <w:p w14:paraId="450673DF" w14:textId="77777777" w:rsidR="0071023E" w:rsidRPr="0071023E" w:rsidRDefault="0071023E" w:rsidP="00890E3F">
      <w:pPr>
        <w:numPr>
          <w:ilvl w:val="6"/>
          <w:numId w:val="37"/>
        </w:numPr>
        <w:ind w:left="567"/>
        <w:contextualSpacing/>
        <w:jc w:val="both"/>
        <w:rPr>
          <w:rFonts w:asciiTheme="minorHAnsi" w:hAnsiTheme="minorHAnsi" w:cs="Arial"/>
        </w:rPr>
      </w:pPr>
      <w:r w:rsidRPr="0071023E">
        <w:rPr>
          <w:rFonts w:asciiTheme="minorHAnsi" w:hAnsiTheme="minorHAnsi" w:cs="Arial"/>
        </w:rPr>
        <w:t xml:space="preserve">Wskaźniki realizacji projektu zostały podane w podziale na płeć i/lub został umieszczony opis tego, w jaki sposób rezultaty przyczynią się do zmniejszenia barier równościowych, istniejących w obszarze tematycznym interwencji i/lub zasięgu oddziaływania projektu (0 – 1 – 2 pkt). </w:t>
      </w:r>
    </w:p>
    <w:p w14:paraId="2397FA78" w14:textId="77777777" w:rsidR="0071023E" w:rsidRPr="0071023E" w:rsidRDefault="0071023E" w:rsidP="00890E3F">
      <w:pPr>
        <w:numPr>
          <w:ilvl w:val="6"/>
          <w:numId w:val="37"/>
        </w:numPr>
        <w:ind w:left="567"/>
        <w:contextualSpacing/>
        <w:jc w:val="both"/>
        <w:rPr>
          <w:rFonts w:asciiTheme="minorHAnsi" w:hAnsiTheme="minorHAnsi" w:cs="Arial"/>
        </w:rPr>
      </w:pPr>
      <w:r w:rsidRPr="0071023E">
        <w:rPr>
          <w:rFonts w:asciiTheme="minorHAnsi" w:hAnsiTheme="minorHAnsi" w:cs="Arial"/>
        </w:rPr>
        <w:t xml:space="preserve">We wniosku o dofinansowanie projektu wskazano jakie działania zostaną podjęte w celu zapewnienia równościowego zarządzania projektem (0 – 1 pkt). </w:t>
      </w:r>
    </w:p>
    <w:p w14:paraId="187099E0" w14:textId="77777777" w:rsidR="0071023E" w:rsidRPr="0071023E" w:rsidRDefault="0071023E" w:rsidP="0071023E">
      <w:pPr>
        <w:jc w:val="both"/>
        <w:rPr>
          <w:rFonts w:asciiTheme="minorHAnsi" w:hAnsiTheme="minorHAnsi" w:cs="Arial"/>
          <w:b/>
        </w:rPr>
      </w:pPr>
      <w:r w:rsidRPr="0071023E">
        <w:rPr>
          <w:rFonts w:asciiTheme="minorHAnsi" w:hAnsiTheme="minorHAnsi" w:cs="Arial"/>
        </w:rPr>
        <w:lastRenderedPageBreak/>
        <w:t>Kryterium nr 2 oraz kryterium nr 3 są alternatywne</w:t>
      </w:r>
      <w:r w:rsidRPr="0071023E">
        <w:rPr>
          <w:rFonts w:asciiTheme="minorHAnsi" w:hAnsiTheme="minorHAnsi" w:cs="Arial"/>
          <w:vertAlign w:val="superscript"/>
        </w:rPr>
        <w:footnoteReference w:id="9"/>
      </w:r>
      <w:r w:rsidRPr="0071023E">
        <w:rPr>
          <w:rFonts w:asciiTheme="minorHAnsi" w:hAnsiTheme="minorHAnsi" w:cs="Arial"/>
        </w:rPr>
        <w:t xml:space="preserve">. </w:t>
      </w:r>
      <w:r w:rsidRPr="0071023E">
        <w:rPr>
          <w:rFonts w:asciiTheme="minorHAnsi" w:hAnsiTheme="minorHAnsi"/>
        </w:rPr>
        <w:t>Wniosek o dofinansowanie projektu</w:t>
      </w:r>
      <w:r w:rsidRPr="0071023E">
        <w:rPr>
          <w:rFonts w:asciiTheme="minorHAnsi" w:hAnsiTheme="minorHAnsi" w:cs="Arial"/>
        </w:rPr>
        <w:t xml:space="preserve"> może otrzymać maksymalnie 6 punktów, przy czym</w:t>
      </w:r>
      <w:r w:rsidRPr="0071023E">
        <w:rPr>
          <w:rFonts w:asciiTheme="minorHAnsi" w:hAnsiTheme="minorHAnsi"/>
        </w:rPr>
        <w:t xml:space="preserve"> nie musi uzyskać maksymalnej liczby punktów za każde kryterium standardu minimum (</w:t>
      </w:r>
      <w:r w:rsidRPr="0071023E">
        <w:rPr>
          <w:rFonts w:asciiTheme="minorHAnsi" w:hAnsiTheme="minorHAnsi"/>
          <w:b/>
        </w:rPr>
        <w:t>wymagane jest otrzymanie co najmniej 3 punktów</w:t>
      </w:r>
      <w:r w:rsidRPr="0071023E">
        <w:rPr>
          <w:rFonts w:asciiTheme="minorHAnsi" w:hAnsiTheme="minorHAnsi" w:cs="Arial"/>
          <w:b/>
        </w:rPr>
        <w:t>)</w:t>
      </w:r>
      <w:r w:rsidRPr="0071023E">
        <w:rPr>
          <w:rFonts w:asciiTheme="minorHAnsi" w:hAnsiTheme="minorHAnsi" w:cs="Arial"/>
        </w:rPr>
        <w:t xml:space="preserve">. </w:t>
      </w:r>
    </w:p>
    <w:p w14:paraId="32CBD668" w14:textId="48ED020C" w:rsidR="0071023E" w:rsidRPr="0071023E" w:rsidRDefault="0071023E" w:rsidP="0071023E">
      <w:pPr>
        <w:jc w:val="both"/>
        <w:rPr>
          <w:rFonts w:asciiTheme="minorHAnsi" w:hAnsiTheme="minorHAnsi"/>
        </w:rPr>
      </w:pPr>
      <w:r w:rsidRPr="0071023E">
        <w:rPr>
          <w:rFonts w:asciiTheme="minorHAnsi" w:hAnsiTheme="minorHAnsi"/>
        </w:rPr>
        <w:t xml:space="preserve">Opis zakresu i warunków spełnienia standardu minimum znajduje się w </w:t>
      </w:r>
      <w:r w:rsidRPr="0071023E">
        <w:rPr>
          <w:rFonts w:asciiTheme="minorHAnsi" w:hAnsiTheme="minorHAnsi"/>
          <w:i/>
        </w:rPr>
        <w:t xml:space="preserve">Instrukcji wypełniania formularza wniosku o dofinansowanie projektu </w:t>
      </w:r>
      <w:r w:rsidRPr="0071023E">
        <w:rPr>
          <w:rFonts w:asciiTheme="minorHAnsi" w:hAnsiTheme="minorHAnsi"/>
          <w:bCs/>
          <w:i/>
        </w:rPr>
        <w:t>z Europejskiego Funduszu Społecznego</w:t>
      </w:r>
      <w:r w:rsidRPr="0071023E">
        <w:rPr>
          <w:rFonts w:asciiTheme="minorHAnsi" w:hAnsiTheme="minorHAnsi"/>
          <w:i/>
        </w:rPr>
        <w:t xml:space="preserve"> w ramach Regionalnego Programu Operacyjnego Województwa Pomorskiego na lata 2014-2020</w:t>
      </w:r>
      <w:r w:rsidRPr="0071023E">
        <w:rPr>
          <w:rFonts w:asciiTheme="minorHAnsi" w:hAnsiTheme="minorHAnsi"/>
        </w:rPr>
        <w:t xml:space="preserve">, która stanowi </w:t>
      </w:r>
      <w:r w:rsidRPr="00550DF9">
        <w:rPr>
          <w:rFonts w:asciiTheme="minorHAnsi" w:hAnsiTheme="minorHAnsi"/>
          <w:u w:val="single"/>
        </w:rPr>
        <w:t xml:space="preserve">załącznik </w:t>
      </w:r>
      <w:r w:rsidRPr="004054FD">
        <w:rPr>
          <w:rFonts w:asciiTheme="minorHAnsi" w:hAnsiTheme="minorHAnsi"/>
          <w:u w:val="single"/>
        </w:rPr>
        <w:t>nr</w:t>
      </w:r>
      <w:r w:rsidR="003E309B" w:rsidRPr="004054FD">
        <w:rPr>
          <w:rFonts w:asciiTheme="minorHAnsi" w:hAnsiTheme="minorHAnsi"/>
          <w:u w:val="single"/>
        </w:rPr>
        <w:t xml:space="preserve"> 8</w:t>
      </w:r>
      <w:r w:rsidR="009F42DC" w:rsidRPr="00550DF9">
        <w:rPr>
          <w:rFonts w:asciiTheme="minorHAnsi" w:hAnsiTheme="minorHAnsi"/>
        </w:rPr>
        <w:t xml:space="preserve"> </w:t>
      </w:r>
      <w:r w:rsidRPr="00550DF9">
        <w:rPr>
          <w:rFonts w:asciiTheme="minorHAnsi" w:hAnsiTheme="minorHAnsi"/>
        </w:rPr>
        <w:t>do</w:t>
      </w:r>
      <w:r w:rsidRPr="0071023E">
        <w:rPr>
          <w:rFonts w:asciiTheme="minorHAnsi" w:hAnsiTheme="minorHAnsi"/>
        </w:rPr>
        <w:t xml:space="preserve"> niniejszego regulaminu.</w:t>
      </w:r>
      <w:bookmarkStart w:id="149" w:name="_Toc430777815"/>
      <w:bookmarkStart w:id="150" w:name="_Toc431281546"/>
      <w:bookmarkStart w:id="151" w:name="_Toc431290094"/>
      <w:bookmarkStart w:id="152" w:name="_Toc436032906"/>
      <w:bookmarkStart w:id="153" w:name="_Toc422301631"/>
    </w:p>
    <w:p w14:paraId="50ED17D1" w14:textId="77777777" w:rsidR="0004060D" w:rsidRDefault="0004060D" w:rsidP="0071023E">
      <w:pPr>
        <w:jc w:val="both"/>
        <w:rPr>
          <w:rFonts w:asciiTheme="minorHAnsi" w:hAnsiTheme="minorHAnsi"/>
          <w:b/>
        </w:rPr>
      </w:pPr>
    </w:p>
    <w:p w14:paraId="32B78412" w14:textId="77777777" w:rsidR="0071023E" w:rsidRPr="0071023E" w:rsidRDefault="0071023E" w:rsidP="0071023E">
      <w:pPr>
        <w:jc w:val="both"/>
        <w:rPr>
          <w:rFonts w:asciiTheme="minorHAnsi" w:hAnsiTheme="minorHAnsi"/>
          <w:b/>
        </w:rPr>
      </w:pPr>
      <w:r w:rsidRPr="0071023E">
        <w:rPr>
          <w:rFonts w:asciiTheme="minorHAnsi" w:hAnsiTheme="minorHAnsi"/>
          <w:b/>
        </w:rPr>
        <w:t>REALIZACJA ZASADY RÓWNOŚCI SZANS I NIEDYSKRYMINACJI, W TYM DOSTĘPNOŚCI DLA OSÓB Z</w:t>
      </w:r>
      <w:r w:rsidR="00626D49">
        <w:rPr>
          <w:rFonts w:asciiTheme="minorHAnsi" w:hAnsiTheme="minorHAnsi"/>
          <w:b/>
        </w:rPr>
        <w:t> </w:t>
      </w:r>
      <w:r w:rsidRPr="0071023E">
        <w:rPr>
          <w:rFonts w:asciiTheme="minorHAnsi" w:hAnsiTheme="minorHAnsi"/>
          <w:b/>
        </w:rPr>
        <w:t>NIEPEŁNOSPRAWNOŚCIAMI W RAMACH PROJEKTU</w:t>
      </w:r>
      <w:bookmarkEnd w:id="149"/>
      <w:bookmarkEnd w:id="150"/>
      <w:bookmarkEnd w:id="151"/>
      <w:bookmarkEnd w:id="152"/>
      <w:bookmarkEnd w:id="153"/>
    </w:p>
    <w:p w14:paraId="45526388" w14:textId="77777777" w:rsidR="0071023E" w:rsidRPr="0071023E" w:rsidRDefault="0071023E" w:rsidP="0071023E">
      <w:pPr>
        <w:jc w:val="both"/>
        <w:rPr>
          <w:rFonts w:asciiTheme="minorHAnsi" w:hAnsiTheme="minorHAnsi"/>
        </w:rPr>
      </w:pPr>
      <w:r w:rsidRPr="0071023E">
        <w:rPr>
          <w:rFonts w:asciiTheme="minorHAnsi" w:hAnsiTheme="minorHAnsi" w:cs="Arial"/>
        </w:rPr>
        <w:t>Wniosek o dofinansowanie projektu ze środków EFS, będzie podlegał weryfikacji pod kątem  opisanego w nim sposobu realizacji zasady równości szans i niedyskryminacji, w tym dostępności dla osób z niepełnosprawnościami.</w:t>
      </w:r>
    </w:p>
    <w:p w14:paraId="04C12CB4" w14:textId="77777777" w:rsidR="0071023E" w:rsidRPr="0071023E" w:rsidRDefault="0071023E" w:rsidP="00C27B51">
      <w:pPr>
        <w:spacing w:after="0"/>
        <w:jc w:val="both"/>
        <w:rPr>
          <w:rFonts w:asciiTheme="minorHAnsi" w:hAnsiTheme="minorHAnsi"/>
        </w:rPr>
      </w:pPr>
      <w:r w:rsidRPr="0071023E">
        <w:rPr>
          <w:rFonts w:asciiTheme="minorHAnsi" w:hAnsiTheme="minorHAnsi"/>
        </w:rPr>
        <w:t>Projekty będą podlegać ocenie m.in. w zakresie:</w:t>
      </w:r>
    </w:p>
    <w:p w14:paraId="01DCB622" w14:textId="77777777" w:rsidR="0071023E" w:rsidRPr="0071023E" w:rsidRDefault="0071023E" w:rsidP="00890E3F">
      <w:pPr>
        <w:numPr>
          <w:ilvl w:val="2"/>
          <w:numId w:val="29"/>
        </w:numPr>
        <w:autoSpaceDE w:val="0"/>
        <w:autoSpaceDN w:val="0"/>
        <w:adjustRightInd w:val="0"/>
        <w:spacing w:after="0"/>
        <w:ind w:left="426"/>
        <w:jc w:val="both"/>
        <w:rPr>
          <w:rFonts w:asciiTheme="minorHAnsi" w:hAnsiTheme="minorHAnsi" w:cs="MyriadPro-Regular"/>
        </w:rPr>
      </w:pPr>
      <w:r w:rsidRPr="0071023E">
        <w:rPr>
          <w:rFonts w:asciiTheme="minorHAnsi" w:hAnsiTheme="minorHAnsi"/>
        </w:rPr>
        <w:t xml:space="preserve">spełnienia zasady dostępności produktów, towarów i usług, </w:t>
      </w:r>
      <w:r w:rsidRPr="0071023E">
        <w:rPr>
          <w:rFonts w:asciiTheme="minorHAnsi" w:hAnsiTheme="minorHAnsi" w:cs="MyriadPro-Regular"/>
        </w:rPr>
        <w:t>w szczególności przez</w:t>
      </w:r>
      <w:r w:rsidR="00626D49">
        <w:rPr>
          <w:rFonts w:asciiTheme="minorHAnsi" w:hAnsiTheme="minorHAnsi" w:cs="MyriadPro-Regular"/>
        </w:rPr>
        <w:t> </w:t>
      </w:r>
      <w:r w:rsidRPr="0071023E">
        <w:rPr>
          <w:rFonts w:asciiTheme="minorHAnsi" w:hAnsiTheme="minorHAnsi" w:cs="MyriadPro-Regular"/>
        </w:rPr>
        <w:t>mechanizmy</w:t>
      </w:r>
      <w:r w:rsidR="00626D49">
        <w:rPr>
          <w:rFonts w:asciiTheme="minorHAnsi" w:hAnsiTheme="minorHAnsi" w:cs="MyriadPro-Regular"/>
        </w:rPr>
        <w:t> </w:t>
      </w:r>
      <w:r w:rsidRPr="0071023E">
        <w:rPr>
          <w:rFonts w:asciiTheme="minorHAnsi" w:hAnsiTheme="minorHAnsi" w:cs="MyriadPro-Regular"/>
        </w:rPr>
        <w:t>zapewniające  eliminację czynników ograniczających dostępność dla osób z niepełnosprawnościami;</w:t>
      </w:r>
    </w:p>
    <w:p w14:paraId="0B43E76F" w14:textId="77777777" w:rsidR="00626D49" w:rsidRPr="00B310C5" w:rsidRDefault="0071023E" w:rsidP="00890E3F">
      <w:pPr>
        <w:numPr>
          <w:ilvl w:val="2"/>
          <w:numId w:val="29"/>
        </w:numPr>
        <w:autoSpaceDE w:val="0"/>
        <w:autoSpaceDN w:val="0"/>
        <w:adjustRightInd w:val="0"/>
        <w:ind w:left="426"/>
        <w:jc w:val="both"/>
        <w:rPr>
          <w:rFonts w:asciiTheme="minorHAnsi" w:hAnsiTheme="minorHAnsi"/>
        </w:rPr>
      </w:pPr>
      <w:r w:rsidRPr="0071023E">
        <w:rPr>
          <w:rFonts w:asciiTheme="minorHAnsi" w:hAnsiTheme="minorHAnsi" w:cs="MyriadPro-Regular"/>
        </w:rPr>
        <w:t>zgodności z koncepcją uniwersalnego projektowania, tj. sposobu podejścia do planowania i tworzenia produktów, urządzeń oraz przestrzeni publicznej, która zapewnia ich dostępność dla wszystkich użytkowników, promowania równości i zapewnienia osobom z</w:t>
      </w:r>
      <w:r w:rsidR="00626D49">
        <w:rPr>
          <w:rFonts w:asciiTheme="minorHAnsi" w:hAnsiTheme="minorHAnsi" w:cs="MyriadPro-Regular"/>
        </w:rPr>
        <w:t> </w:t>
      </w:r>
      <w:r w:rsidRPr="0071023E">
        <w:rPr>
          <w:rFonts w:asciiTheme="minorHAnsi" w:hAnsiTheme="minorHAnsi" w:cs="MyriadPro-Regular"/>
        </w:rPr>
        <w:t>niepełnosprawnościami pełnego uczestnictwa w życiu społecznym przez usuwanie istniejących barier i zapobieganie powstawaniu nowych.</w:t>
      </w:r>
    </w:p>
    <w:p w14:paraId="47123FD4" w14:textId="77777777" w:rsidR="00B310C5" w:rsidRPr="00B310C5" w:rsidRDefault="00B310C5" w:rsidP="008B36CF">
      <w:pPr>
        <w:autoSpaceDE w:val="0"/>
        <w:autoSpaceDN w:val="0"/>
        <w:adjustRightInd w:val="0"/>
        <w:ind w:left="-142"/>
        <w:jc w:val="both"/>
        <w:rPr>
          <w:rFonts w:asciiTheme="minorHAnsi" w:hAnsiTheme="minorHAnsi" w:cs="Arial"/>
        </w:rPr>
      </w:pPr>
      <w:r w:rsidRPr="00B310C5">
        <w:rPr>
          <w:rFonts w:asciiTheme="minorHAnsi" w:hAnsiTheme="minorHAnsi" w:cs="Arial"/>
        </w:rPr>
        <w:t>Mechanizm racjonalnych usprawnień obejmuje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222782D2" w14:textId="77777777" w:rsidR="00B310C5" w:rsidRPr="00B310C5" w:rsidRDefault="00B310C5" w:rsidP="00B310C5">
      <w:pPr>
        <w:autoSpaceDE w:val="0"/>
        <w:autoSpaceDN w:val="0"/>
        <w:adjustRightInd w:val="0"/>
        <w:spacing w:after="0"/>
        <w:jc w:val="both"/>
        <w:rPr>
          <w:rFonts w:asciiTheme="minorHAnsi" w:hAnsiTheme="minorHAnsi" w:cs="Arial"/>
        </w:rPr>
      </w:pPr>
      <w:r w:rsidRPr="00B310C5">
        <w:rPr>
          <w:rFonts w:asciiTheme="minorHAnsi" w:hAnsiTheme="minorHAnsi" w:cs="Arial"/>
        </w:rPr>
        <w:t xml:space="preserve">Każde racjonalne usprawnienie powinno wynikać ze wszystkich poniższych czynników: </w:t>
      </w:r>
    </w:p>
    <w:p w14:paraId="60D28289" w14:textId="77777777" w:rsidR="00B310C5" w:rsidRPr="00B310C5" w:rsidRDefault="00B310C5" w:rsidP="00890E3F">
      <w:pPr>
        <w:numPr>
          <w:ilvl w:val="0"/>
          <w:numId w:val="31"/>
        </w:numPr>
        <w:autoSpaceDE w:val="0"/>
        <w:autoSpaceDN w:val="0"/>
        <w:adjustRightInd w:val="0"/>
        <w:spacing w:after="0"/>
        <w:ind w:left="426"/>
        <w:jc w:val="both"/>
        <w:rPr>
          <w:rFonts w:asciiTheme="minorHAnsi" w:hAnsiTheme="minorHAnsi" w:cs="Arial"/>
        </w:rPr>
      </w:pPr>
      <w:r w:rsidRPr="00B310C5">
        <w:rPr>
          <w:rFonts w:asciiTheme="minorHAnsi" w:hAnsiTheme="minorHAnsi" w:cs="Arial"/>
        </w:rPr>
        <w:t xml:space="preserve">dysfunkcji uczestnika projektu; </w:t>
      </w:r>
    </w:p>
    <w:p w14:paraId="06E6B038" w14:textId="77777777" w:rsidR="00B310C5" w:rsidRPr="00B310C5" w:rsidRDefault="00B310C5" w:rsidP="00890E3F">
      <w:pPr>
        <w:numPr>
          <w:ilvl w:val="0"/>
          <w:numId w:val="31"/>
        </w:numPr>
        <w:autoSpaceDE w:val="0"/>
        <w:autoSpaceDN w:val="0"/>
        <w:adjustRightInd w:val="0"/>
        <w:spacing w:after="0"/>
        <w:ind w:left="426"/>
        <w:jc w:val="both"/>
        <w:rPr>
          <w:rFonts w:asciiTheme="minorHAnsi" w:hAnsiTheme="minorHAnsi" w:cs="Arial"/>
        </w:rPr>
      </w:pPr>
      <w:r w:rsidRPr="00B310C5">
        <w:rPr>
          <w:rFonts w:asciiTheme="minorHAnsi" w:hAnsiTheme="minorHAnsi" w:cs="Arial"/>
        </w:rPr>
        <w:t>barier otoczenia;</w:t>
      </w:r>
    </w:p>
    <w:p w14:paraId="5B02FDC7" w14:textId="77777777" w:rsidR="00B310C5" w:rsidRPr="00B310C5" w:rsidRDefault="00B310C5" w:rsidP="00890E3F">
      <w:pPr>
        <w:numPr>
          <w:ilvl w:val="0"/>
          <w:numId w:val="31"/>
        </w:numPr>
        <w:autoSpaceDE w:val="0"/>
        <w:autoSpaceDN w:val="0"/>
        <w:adjustRightInd w:val="0"/>
        <w:spacing w:after="0"/>
        <w:ind w:left="426"/>
        <w:jc w:val="both"/>
        <w:rPr>
          <w:rFonts w:asciiTheme="minorHAnsi" w:hAnsiTheme="minorHAnsi" w:cs="Arial"/>
        </w:rPr>
      </w:pPr>
      <w:r w:rsidRPr="00B310C5">
        <w:rPr>
          <w:rFonts w:asciiTheme="minorHAnsi" w:hAnsiTheme="minorHAnsi" w:cs="Arial"/>
        </w:rPr>
        <w:t>charakteru usługi realizowanej w ramach projektu.</w:t>
      </w:r>
    </w:p>
    <w:p w14:paraId="1CCEA64B" w14:textId="77777777" w:rsidR="00B310C5" w:rsidRPr="00B310C5" w:rsidRDefault="00B310C5" w:rsidP="00B310C5">
      <w:pPr>
        <w:autoSpaceDE w:val="0"/>
        <w:autoSpaceDN w:val="0"/>
        <w:adjustRightInd w:val="0"/>
        <w:spacing w:after="0"/>
        <w:jc w:val="both"/>
        <w:rPr>
          <w:rFonts w:asciiTheme="minorHAnsi" w:hAnsiTheme="minorHAnsi" w:cs="Arial"/>
        </w:rPr>
      </w:pPr>
    </w:p>
    <w:p w14:paraId="3ECE4D68" w14:textId="77777777" w:rsidR="00B310C5" w:rsidRPr="00B310C5" w:rsidRDefault="00B310C5" w:rsidP="00B310C5">
      <w:pPr>
        <w:autoSpaceDE w:val="0"/>
        <w:autoSpaceDN w:val="0"/>
        <w:adjustRightInd w:val="0"/>
        <w:spacing w:after="0"/>
        <w:jc w:val="both"/>
        <w:rPr>
          <w:rFonts w:asciiTheme="minorHAnsi" w:hAnsiTheme="minorHAnsi" w:cs="Arial"/>
        </w:rPr>
      </w:pPr>
      <w:r w:rsidRPr="00B310C5">
        <w:rPr>
          <w:rFonts w:asciiTheme="minorHAnsi" w:hAnsiTheme="minorHAnsi" w:cs="Arial"/>
        </w:rPr>
        <w:lastRenderedPageBreak/>
        <w:t>Koszt racjonalnych usprawnień dla jednego uczestnika w projekcie, którego bezpośrednio dotyczy mechanizm racjonalnych usprawnień, nie może przekroczyć 12 tys. PLN.</w:t>
      </w:r>
    </w:p>
    <w:p w14:paraId="0B7C7789" w14:textId="77777777" w:rsidR="00B310C5" w:rsidRPr="00B310C5" w:rsidRDefault="00B310C5" w:rsidP="00B310C5">
      <w:pPr>
        <w:autoSpaceDE w:val="0"/>
        <w:autoSpaceDN w:val="0"/>
        <w:adjustRightInd w:val="0"/>
        <w:spacing w:after="0"/>
        <w:jc w:val="both"/>
        <w:rPr>
          <w:rFonts w:asciiTheme="minorHAnsi" w:hAnsiTheme="minorHAnsi" w:cs="Arial"/>
        </w:rPr>
      </w:pPr>
    </w:p>
    <w:p w14:paraId="410273B3" w14:textId="77777777" w:rsidR="00B310C5" w:rsidRPr="00B310C5" w:rsidRDefault="00B310C5" w:rsidP="00B310C5">
      <w:pPr>
        <w:tabs>
          <w:tab w:val="left" w:pos="426"/>
        </w:tabs>
        <w:autoSpaceDE w:val="0"/>
        <w:autoSpaceDN w:val="0"/>
        <w:adjustRightInd w:val="0"/>
        <w:spacing w:after="0"/>
        <w:jc w:val="both"/>
        <w:rPr>
          <w:rFonts w:asciiTheme="minorHAnsi" w:hAnsiTheme="minorHAnsi" w:cs="Arial"/>
        </w:rPr>
      </w:pPr>
      <w:r w:rsidRPr="00B310C5">
        <w:rPr>
          <w:rFonts w:asciiTheme="minorHAnsi" w:hAnsiTheme="minorHAnsi" w:cs="Arial"/>
        </w:rPr>
        <w:t>W zakresie racjonalnych usprawnień możliwe jest sfinansowanie m.in.:</w:t>
      </w:r>
    </w:p>
    <w:p w14:paraId="161D64F5" w14:textId="77777777" w:rsidR="00B310C5" w:rsidRPr="00B310C5" w:rsidRDefault="00B310C5" w:rsidP="00890E3F">
      <w:pPr>
        <w:numPr>
          <w:ilvl w:val="0"/>
          <w:numId w:val="30"/>
        </w:numPr>
        <w:autoSpaceDE w:val="0"/>
        <w:autoSpaceDN w:val="0"/>
        <w:adjustRightInd w:val="0"/>
        <w:ind w:left="426"/>
        <w:contextualSpacing/>
        <w:jc w:val="both"/>
        <w:rPr>
          <w:rFonts w:asciiTheme="minorHAnsi" w:hAnsiTheme="minorHAnsi" w:cs="Arial"/>
        </w:rPr>
      </w:pPr>
      <w:r w:rsidRPr="00B310C5">
        <w:rPr>
          <w:rFonts w:asciiTheme="minorHAnsi" w:hAnsiTheme="minorHAnsi" w:cs="Arial"/>
        </w:rPr>
        <w:t>specjalistycznego transportu na miejsce realizacji wsparcia;</w:t>
      </w:r>
    </w:p>
    <w:p w14:paraId="00B6D70F" w14:textId="77777777" w:rsidR="00B310C5" w:rsidRPr="00B310C5" w:rsidRDefault="00B310C5" w:rsidP="00890E3F">
      <w:pPr>
        <w:numPr>
          <w:ilvl w:val="0"/>
          <w:numId w:val="30"/>
        </w:numPr>
        <w:autoSpaceDE w:val="0"/>
        <w:autoSpaceDN w:val="0"/>
        <w:adjustRightInd w:val="0"/>
        <w:ind w:left="426"/>
        <w:contextualSpacing/>
        <w:jc w:val="both"/>
        <w:rPr>
          <w:rFonts w:asciiTheme="minorHAnsi" w:hAnsiTheme="minorHAnsi" w:cs="Arial"/>
        </w:rPr>
      </w:pPr>
      <w:r w:rsidRPr="00B310C5">
        <w:rPr>
          <w:rFonts w:asciiTheme="minorHAnsi" w:hAnsiTheme="minorHAnsi" w:cs="Arial"/>
        </w:rPr>
        <w:t>dostosowania architektonicznego budynków niedostępnych (np. zmiana miejsca realizacji projektu; budowa tymczasowych podjazdów; właściwe oznakowanie budynków przez wprowadzanie elementów kontrastowych i wypukłych celem właściwego oznakowania dla osób niewidomych i słabowidzących itp.);</w:t>
      </w:r>
    </w:p>
    <w:p w14:paraId="01651BF1" w14:textId="77777777" w:rsidR="00B310C5" w:rsidRPr="00B310C5" w:rsidRDefault="00B310C5" w:rsidP="00890E3F">
      <w:pPr>
        <w:numPr>
          <w:ilvl w:val="0"/>
          <w:numId w:val="30"/>
        </w:numPr>
        <w:autoSpaceDE w:val="0"/>
        <w:autoSpaceDN w:val="0"/>
        <w:adjustRightInd w:val="0"/>
        <w:ind w:left="426"/>
        <w:contextualSpacing/>
        <w:jc w:val="both"/>
        <w:rPr>
          <w:rFonts w:asciiTheme="minorHAnsi" w:hAnsiTheme="minorHAnsi" w:cs="Arial"/>
        </w:rPr>
      </w:pPr>
      <w:r w:rsidRPr="00B310C5">
        <w:rPr>
          <w:rFonts w:asciiTheme="minorHAnsi" w:hAnsiTheme="minorHAnsi" w:cs="Arial"/>
        </w:rPr>
        <w:t>dostosowania infrastruktury komputerowej (np. wynajęcie lub zakup i instalacja programów powiększających, mówiących, kamer do kontaktu z osobą posługującą się językiem migowym, drukarek materiałów w alfabecie Braille’a);</w:t>
      </w:r>
    </w:p>
    <w:p w14:paraId="1EED9697" w14:textId="77777777" w:rsidR="00B310C5" w:rsidRPr="00B310C5" w:rsidRDefault="00B310C5" w:rsidP="00890E3F">
      <w:pPr>
        <w:numPr>
          <w:ilvl w:val="0"/>
          <w:numId w:val="30"/>
        </w:numPr>
        <w:autoSpaceDE w:val="0"/>
        <w:autoSpaceDN w:val="0"/>
        <w:adjustRightInd w:val="0"/>
        <w:ind w:left="426"/>
        <w:contextualSpacing/>
        <w:jc w:val="both"/>
        <w:rPr>
          <w:rFonts w:asciiTheme="minorHAnsi" w:hAnsiTheme="minorHAnsi" w:cs="Arial"/>
        </w:rPr>
      </w:pPr>
      <w:r w:rsidRPr="00B310C5">
        <w:rPr>
          <w:rFonts w:asciiTheme="minorHAnsi" w:hAnsiTheme="minorHAnsi" w:cs="Arial"/>
        </w:rPr>
        <w:t>dostosowania akustycznego (wynajęcie lub zakup i montaż systemów wspomagających słyszenie, np. pętli indukcyjnych, systemów FM);</w:t>
      </w:r>
    </w:p>
    <w:p w14:paraId="1BB6DA03" w14:textId="77777777" w:rsidR="00B310C5" w:rsidRPr="00B310C5" w:rsidRDefault="00B310C5" w:rsidP="00890E3F">
      <w:pPr>
        <w:numPr>
          <w:ilvl w:val="0"/>
          <w:numId w:val="30"/>
        </w:numPr>
        <w:autoSpaceDE w:val="0"/>
        <w:autoSpaceDN w:val="0"/>
        <w:adjustRightInd w:val="0"/>
        <w:ind w:left="426"/>
        <w:contextualSpacing/>
        <w:jc w:val="both"/>
        <w:rPr>
          <w:rFonts w:asciiTheme="minorHAnsi" w:hAnsiTheme="minorHAnsi" w:cs="Arial"/>
        </w:rPr>
      </w:pPr>
      <w:r w:rsidRPr="00B310C5">
        <w:rPr>
          <w:rFonts w:asciiTheme="minorHAnsi" w:hAnsiTheme="minorHAnsi" w:cs="Arial"/>
        </w:rPr>
        <w:t>asystenta tłumaczącego na język łatwy;</w:t>
      </w:r>
    </w:p>
    <w:p w14:paraId="50D6644B" w14:textId="77777777" w:rsidR="00B310C5" w:rsidRPr="00B310C5" w:rsidRDefault="00B310C5" w:rsidP="00890E3F">
      <w:pPr>
        <w:numPr>
          <w:ilvl w:val="0"/>
          <w:numId w:val="30"/>
        </w:numPr>
        <w:autoSpaceDE w:val="0"/>
        <w:autoSpaceDN w:val="0"/>
        <w:adjustRightInd w:val="0"/>
        <w:ind w:left="426"/>
        <w:contextualSpacing/>
        <w:jc w:val="both"/>
        <w:rPr>
          <w:rFonts w:asciiTheme="minorHAnsi" w:hAnsiTheme="minorHAnsi" w:cs="Arial"/>
        </w:rPr>
      </w:pPr>
      <w:r w:rsidRPr="00B310C5">
        <w:rPr>
          <w:rFonts w:asciiTheme="minorHAnsi" w:hAnsiTheme="minorHAnsi" w:cs="Arial"/>
        </w:rPr>
        <w:t>asystenta osoby z niepełnosprawnością;</w:t>
      </w:r>
    </w:p>
    <w:p w14:paraId="4BD2601C" w14:textId="77777777" w:rsidR="00B310C5" w:rsidRPr="00B310C5" w:rsidRDefault="00B310C5" w:rsidP="00890E3F">
      <w:pPr>
        <w:numPr>
          <w:ilvl w:val="0"/>
          <w:numId w:val="30"/>
        </w:numPr>
        <w:autoSpaceDE w:val="0"/>
        <w:autoSpaceDN w:val="0"/>
        <w:adjustRightInd w:val="0"/>
        <w:ind w:left="426"/>
        <w:contextualSpacing/>
        <w:jc w:val="both"/>
        <w:rPr>
          <w:rFonts w:asciiTheme="minorHAnsi" w:hAnsiTheme="minorHAnsi" w:cs="Arial"/>
        </w:rPr>
      </w:pPr>
      <w:r w:rsidRPr="00B310C5">
        <w:rPr>
          <w:rFonts w:asciiTheme="minorHAnsi" w:hAnsiTheme="minorHAnsi" w:cs="Arial"/>
        </w:rPr>
        <w:t>tłumacza języka migowego lub tłumacza-przewodnika;</w:t>
      </w:r>
    </w:p>
    <w:p w14:paraId="60BDDFA5" w14:textId="77777777" w:rsidR="00B310C5" w:rsidRPr="00B310C5" w:rsidRDefault="00B310C5" w:rsidP="00890E3F">
      <w:pPr>
        <w:numPr>
          <w:ilvl w:val="0"/>
          <w:numId w:val="30"/>
        </w:numPr>
        <w:autoSpaceDE w:val="0"/>
        <w:autoSpaceDN w:val="0"/>
        <w:adjustRightInd w:val="0"/>
        <w:ind w:left="426"/>
        <w:contextualSpacing/>
        <w:jc w:val="both"/>
        <w:rPr>
          <w:rFonts w:asciiTheme="minorHAnsi" w:hAnsiTheme="minorHAnsi" w:cs="Arial"/>
        </w:rPr>
      </w:pPr>
      <w:r w:rsidRPr="00B310C5">
        <w:rPr>
          <w:rFonts w:asciiTheme="minorHAnsi" w:hAnsiTheme="minorHAnsi" w:cs="Arial"/>
        </w:rPr>
        <w:t>przewodnika dla osoby mającej trudności w widzeniu;</w:t>
      </w:r>
    </w:p>
    <w:p w14:paraId="6F39B619" w14:textId="77777777" w:rsidR="00B310C5" w:rsidRPr="00B310C5" w:rsidRDefault="00B310C5" w:rsidP="00890E3F">
      <w:pPr>
        <w:numPr>
          <w:ilvl w:val="0"/>
          <w:numId w:val="30"/>
        </w:numPr>
        <w:autoSpaceDE w:val="0"/>
        <w:autoSpaceDN w:val="0"/>
        <w:adjustRightInd w:val="0"/>
        <w:ind w:left="426"/>
        <w:contextualSpacing/>
        <w:jc w:val="both"/>
        <w:rPr>
          <w:rFonts w:asciiTheme="minorHAnsi" w:hAnsiTheme="minorHAnsi" w:cs="Arial"/>
        </w:rPr>
      </w:pPr>
      <w:r w:rsidRPr="00B310C5">
        <w:rPr>
          <w:rFonts w:asciiTheme="minorHAnsi" w:hAnsiTheme="minorHAnsi" w:cs="Arial"/>
        </w:rPr>
        <w:t>alternatywnych form przygotowania materiałów projektowych (szkoleniowych, informacyjnych, np. wersje elektroniczne dokumentów, wersje w druku powiększonym, wersje pisane alfabetem Braille’a, wersje w języku łatwym, nagranie tłumaczenia na język migowy na nośniku elektronicznym, itp.);</w:t>
      </w:r>
    </w:p>
    <w:p w14:paraId="140BD246" w14:textId="77777777" w:rsidR="00B310C5" w:rsidRPr="00B310C5" w:rsidRDefault="00B310C5" w:rsidP="00890E3F">
      <w:pPr>
        <w:numPr>
          <w:ilvl w:val="0"/>
          <w:numId w:val="30"/>
        </w:numPr>
        <w:autoSpaceDE w:val="0"/>
        <w:autoSpaceDN w:val="0"/>
        <w:adjustRightInd w:val="0"/>
        <w:ind w:left="426"/>
        <w:contextualSpacing/>
        <w:jc w:val="both"/>
        <w:rPr>
          <w:rFonts w:asciiTheme="minorHAnsi" w:hAnsiTheme="minorHAnsi" w:cs="Arial"/>
        </w:rPr>
      </w:pPr>
      <w:r w:rsidRPr="00B310C5">
        <w:rPr>
          <w:rFonts w:asciiTheme="minorHAnsi" w:hAnsiTheme="minorHAnsi" w:cs="Arial"/>
        </w:rPr>
        <w:t>zmiany procedur;</w:t>
      </w:r>
    </w:p>
    <w:p w14:paraId="248E7E34" w14:textId="77777777" w:rsidR="00B310C5" w:rsidRPr="00B310C5" w:rsidRDefault="00B310C5" w:rsidP="00890E3F">
      <w:pPr>
        <w:numPr>
          <w:ilvl w:val="0"/>
          <w:numId w:val="30"/>
        </w:numPr>
        <w:autoSpaceDE w:val="0"/>
        <w:autoSpaceDN w:val="0"/>
        <w:adjustRightInd w:val="0"/>
        <w:ind w:left="426"/>
        <w:contextualSpacing/>
        <w:jc w:val="both"/>
        <w:rPr>
          <w:rFonts w:asciiTheme="minorHAnsi" w:hAnsiTheme="minorHAnsi" w:cs="Arial"/>
        </w:rPr>
      </w:pPr>
      <w:r w:rsidRPr="00B310C5">
        <w:rPr>
          <w:rFonts w:asciiTheme="minorHAnsi" w:hAnsiTheme="minorHAnsi" w:cs="Arial"/>
        </w:rPr>
        <w:t>wydłużonego czasu wsparcia (wynikającego np. z konieczności wolniejszego tłumaczenia na język migowy, wolnego mówienia, odczytywania komunikatów z ust, stosowania języka łatwego itp.);</w:t>
      </w:r>
    </w:p>
    <w:p w14:paraId="098C6244" w14:textId="77777777" w:rsidR="00B310C5" w:rsidRPr="00B310C5" w:rsidRDefault="00B310C5" w:rsidP="00890E3F">
      <w:pPr>
        <w:numPr>
          <w:ilvl w:val="0"/>
          <w:numId w:val="30"/>
        </w:numPr>
        <w:autoSpaceDE w:val="0"/>
        <w:autoSpaceDN w:val="0"/>
        <w:adjustRightInd w:val="0"/>
        <w:ind w:left="426"/>
        <w:contextualSpacing/>
        <w:jc w:val="both"/>
        <w:rPr>
          <w:rFonts w:asciiTheme="minorHAnsi" w:hAnsiTheme="minorHAnsi" w:cs="Arial"/>
        </w:rPr>
      </w:pPr>
      <w:r w:rsidRPr="00B310C5">
        <w:rPr>
          <w:rFonts w:asciiTheme="minorHAnsi" w:hAnsiTheme="minorHAnsi" w:cs="Arial"/>
        </w:rPr>
        <w:t>dostosowania posiłków, uwzględniania specyficznych potrzeb żywieniowych wynikających z niepełnosprawności.</w:t>
      </w:r>
    </w:p>
    <w:p w14:paraId="69A28838" w14:textId="77777777" w:rsidR="00B310C5" w:rsidRPr="00B310C5" w:rsidRDefault="00B310C5" w:rsidP="00B310C5">
      <w:pPr>
        <w:autoSpaceDE w:val="0"/>
        <w:autoSpaceDN w:val="0"/>
        <w:adjustRightInd w:val="0"/>
        <w:ind w:left="567"/>
        <w:contextualSpacing/>
        <w:jc w:val="both"/>
        <w:rPr>
          <w:rFonts w:asciiTheme="minorHAnsi" w:hAnsiTheme="minorHAnsi" w:cs="Arial"/>
        </w:rPr>
      </w:pPr>
    </w:p>
    <w:p w14:paraId="1B50AB0E" w14:textId="77777777" w:rsidR="00B310C5" w:rsidRPr="00B310C5" w:rsidRDefault="00B310C5" w:rsidP="00B310C5">
      <w:pPr>
        <w:autoSpaceDE w:val="0"/>
        <w:autoSpaceDN w:val="0"/>
        <w:adjustRightInd w:val="0"/>
        <w:jc w:val="both"/>
        <w:rPr>
          <w:rFonts w:asciiTheme="minorHAnsi" w:hAnsiTheme="minorHAnsi"/>
          <w:i/>
        </w:rPr>
      </w:pPr>
      <w:r w:rsidRPr="00B310C5">
        <w:rPr>
          <w:rFonts w:asciiTheme="minorHAnsi" w:hAnsiTheme="minorHAnsi" w:cs="Arial"/>
        </w:rPr>
        <w:t>Każdy wydatek poniesiony w ramach mechanizmu racjonalnych usprawnień musi być zgodny z </w:t>
      </w:r>
      <w:r w:rsidRPr="00B310C5">
        <w:rPr>
          <w:rFonts w:asciiTheme="minorHAnsi" w:hAnsiTheme="minorHAnsi"/>
          <w:i/>
        </w:rPr>
        <w:t>Wytycznymi dotyczącymi kwalifikowalności wydatków w ramach Regionalnego Programu Operacyjnego Województwa Pomorskiego na lata 2014-2020.</w:t>
      </w:r>
    </w:p>
    <w:p w14:paraId="00BF0258" w14:textId="77777777" w:rsidR="00B310C5" w:rsidRPr="00B310C5" w:rsidRDefault="00B310C5" w:rsidP="00B310C5">
      <w:pPr>
        <w:jc w:val="both"/>
        <w:rPr>
          <w:rFonts w:asciiTheme="minorHAnsi" w:hAnsiTheme="minorHAnsi"/>
          <w:b/>
        </w:rPr>
      </w:pPr>
      <w:r w:rsidRPr="00B310C5">
        <w:rPr>
          <w:rFonts w:asciiTheme="minorHAnsi" w:hAnsiTheme="minorHAnsi"/>
          <w:b/>
        </w:rPr>
        <w:t>Zastosowanie mechanizmu racjonalnych usprawnień w sytuacjach nieprzewidzianych we wniosku o dofinansowanie projektu</w:t>
      </w:r>
    </w:p>
    <w:p w14:paraId="3AC99DAB" w14:textId="77777777" w:rsidR="00B310C5" w:rsidRPr="00B310C5" w:rsidRDefault="00B310C5" w:rsidP="00B310C5">
      <w:pPr>
        <w:autoSpaceDE w:val="0"/>
        <w:autoSpaceDN w:val="0"/>
        <w:adjustRightInd w:val="0"/>
        <w:jc w:val="both"/>
        <w:rPr>
          <w:rFonts w:asciiTheme="minorHAnsi" w:hAnsiTheme="minorHAnsi" w:cs="Arial"/>
        </w:rPr>
      </w:pPr>
      <w:r w:rsidRPr="00B310C5">
        <w:rPr>
          <w:rFonts w:asciiTheme="minorHAnsi" w:hAnsiTheme="minorHAnsi" w:cs="Arial"/>
        </w:rPr>
        <w:t xml:space="preserve">Finansowanie i kwalifikowanie wydatków związanych z mechanizmem racjonalnych usprawnień jest zapewnione przez możliwość dokonywania na etapie realizacji projektu odpowiednich przesunięć środków w ramach budżetu określonego we wniosku o dofinansowanie projektu, </w:t>
      </w:r>
      <w:r w:rsidRPr="00B310C5">
        <w:rPr>
          <w:rFonts w:asciiTheme="minorHAnsi" w:hAnsiTheme="minorHAnsi" w:cs="Arial"/>
          <w:b/>
        </w:rPr>
        <w:t>w momencie pojawienia się w projekcie specjalnych potrzeb osoby lub osób z niepełnosprawnościami</w:t>
      </w:r>
      <w:r w:rsidRPr="00B310C5">
        <w:rPr>
          <w:rFonts w:asciiTheme="minorHAnsi" w:hAnsiTheme="minorHAnsi" w:cs="Arial"/>
        </w:rPr>
        <w:t>.</w:t>
      </w:r>
    </w:p>
    <w:p w14:paraId="63B28FB2" w14:textId="77777777" w:rsidR="00B310C5" w:rsidRPr="00B310C5" w:rsidRDefault="00B310C5" w:rsidP="00B310C5">
      <w:pPr>
        <w:autoSpaceDE w:val="0"/>
        <w:autoSpaceDN w:val="0"/>
        <w:adjustRightInd w:val="0"/>
        <w:jc w:val="both"/>
        <w:rPr>
          <w:rFonts w:asciiTheme="minorHAnsi" w:hAnsiTheme="minorHAnsi" w:cs="Arial"/>
        </w:rPr>
      </w:pPr>
      <w:r w:rsidRPr="00B310C5">
        <w:rPr>
          <w:rFonts w:asciiTheme="minorHAnsi" w:hAnsiTheme="minorHAnsi" w:cs="Arial"/>
        </w:rPr>
        <w:t xml:space="preserve">W przypadku braku możliwości pokrycia wydatków związanych z mechanizmem racjonalnych usprawnień w ramach projektu, beneficjent może wnioskować do IZ RPO WP o zwiększenie wartości dofinansowania projektu na rzecz realizacji mechanizmu racjonalnych usprawnień. </w:t>
      </w:r>
    </w:p>
    <w:p w14:paraId="543F9E84" w14:textId="77777777" w:rsidR="00B310C5" w:rsidRPr="00B310C5" w:rsidRDefault="00B310C5" w:rsidP="00B310C5">
      <w:pPr>
        <w:autoSpaceDE w:val="0"/>
        <w:autoSpaceDN w:val="0"/>
        <w:adjustRightInd w:val="0"/>
        <w:jc w:val="both"/>
        <w:rPr>
          <w:rFonts w:asciiTheme="minorHAnsi" w:hAnsiTheme="minorHAnsi" w:cs="Arial"/>
        </w:rPr>
      </w:pPr>
      <w:r w:rsidRPr="00B310C5">
        <w:rPr>
          <w:rFonts w:asciiTheme="minorHAnsi" w:hAnsiTheme="minorHAnsi" w:cs="Arial"/>
        </w:rPr>
        <w:lastRenderedPageBreak/>
        <w:t>IZ RPO WP każdorazowo podejmuje decyzję w sprawie zastosowania w projekcie mechanizmu racjonalnych usprawnień indywidualnie dla każdego projektu, biorąc pod uwagę zasadność i racjonalność poniesienia dodatkowych kosztów na podstawie uzasadnienia beneficjenta, z zastosowaniem najbardziej efektywnego dla danego przypadku sposobu (np. prymat wynajmu nad zakupem).</w:t>
      </w:r>
    </w:p>
    <w:p w14:paraId="27B11BA6" w14:textId="77777777" w:rsidR="00B310C5" w:rsidRPr="00B310C5" w:rsidRDefault="00B310C5" w:rsidP="00B310C5">
      <w:pPr>
        <w:autoSpaceDE w:val="0"/>
        <w:autoSpaceDN w:val="0"/>
        <w:adjustRightInd w:val="0"/>
        <w:jc w:val="both"/>
        <w:rPr>
          <w:rFonts w:asciiTheme="minorHAnsi" w:hAnsiTheme="minorHAnsi"/>
        </w:rPr>
      </w:pPr>
      <w:r w:rsidRPr="00B310C5">
        <w:rPr>
          <w:rFonts w:asciiTheme="minorHAnsi" w:hAnsiTheme="minorHAnsi"/>
        </w:rPr>
        <w:t>Należy pamiętać, że dodatkowy koszt wynikający z zastosowania mechanizmu racjonalnych usprawnień może zwiększać wartość całkowitą projektu (a tym samym wysokość wkładu własnego beneficjenta).</w:t>
      </w:r>
    </w:p>
    <w:p w14:paraId="507E8625" w14:textId="77777777" w:rsidR="00B310C5" w:rsidRPr="00B310C5" w:rsidRDefault="00B310C5" w:rsidP="00B310C5">
      <w:pPr>
        <w:autoSpaceDE w:val="0"/>
        <w:autoSpaceDN w:val="0"/>
        <w:adjustRightInd w:val="0"/>
        <w:jc w:val="both"/>
        <w:rPr>
          <w:rFonts w:asciiTheme="minorHAnsi" w:hAnsiTheme="minorHAnsi"/>
        </w:rPr>
      </w:pPr>
      <w:r w:rsidRPr="00B310C5">
        <w:rPr>
          <w:rFonts w:asciiTheme="minorHAnsi" w:hAnsiTheme="minorHAnsi" w:cs="Arial"/>
          <w:b/>
        </w:rPr>
        <w:t>Zastosowanie mechanizmu racjonalnych usprawnień we wnioskach o dofinansowanie projektu dedykowanych w całości lub w części osobom z niepełnosprawnościami</w:t>
      </w:r>
    </w:p>
    <w:p w14:paraId="20ED274A" w14:textId="77777777" w:rsidR="004840B7" w:rsidRDefault="004840B7" w:rsidP="004840B7">
      <w:pPr>
        <w:autoSpaceDE w:val="0"/>
        <w:autoSpaceDN w:val="0"/>
        <w:adjustRightInd w:val="0"/>
        <w:jc w:val="both"/>
        <w:rPr>
          <w:rFonts w:asciiTheme="minorHAnsi" w:hAnsiTheme="minorHAnsi"/>
        </w:rPr>
      </w:pPr>
      <w:r>
        <w:rPr>
          <w:rFonts w:asciiTheme="minorHAnsi" w:hAnsiTheme="minorHAnsi" w:cs="Arial"/>
        </w:rPr>
        <w:t>W projektach dedykowanych, tj. zorientowanych wyłącznie na osoby z niepełnosprawnościami oraz w </w:t>
      </w:r>
      <w:r>
        <w:rPr>
          <w:rFonts w:asciiTheme="minorHAnsi" w:hAnsiTheme="minorHAnsi" w:cstheme="minorHAnsi"/>
        </w:rPr>
        <w:t>projektach, w</w:t>
      </w:r>
      <w:r>
        <w:t xml:space="preserve"> </w:t>
      </w:r>
      <w:r>
        <w:rPr>
          <w:rFonts w:asciiTheme="minorHAnsi" w:hAnsiTheme="minorHAnsi" w:cstheme="minorHAnsi"/>
        </w:rPr>
        <w:t>których założono X% udział osób z niepełnosprawnościami z rozpoznanymi potrzebami,</w:t>
      </w:r>
      <w:r>
        <w:rPr>
          <w:rFonts w:asciiTheme="minorHAnsi" w:hAnsiTheme="minorHAnsi" w:cs="Arial"/>
        </w:rPr>
        <w:t xml:space="preserve"> </w:t>
      </w:r>
      <w:r>
        <w:rPr>
          <w:rFonts w:asciiTheme="minorHAnsi" w:hAnsiTheme="minorHAnsi" w:cstheme="minorHAnsi"/>
        </w:rPr>
        <w:t>wnioskodawca ma możliwość uwzględnienia wydatków na zapewnienie dostępności (np. montaż platformy, podnośnika, wynajem pętli indukcyjnej itd.) czy dostosowanie projektu już na etapie sporządzania wniosku o dofinansowanie projektu.</w:t>
      </w:r>
      <w:r>
        <w:rPr>
          <w:rFonts w:asciiTheme="minorHAnsi" w:hAnsiTheme="minorHAnsi"/>
        </w:rPr>
        <w:t xml:space="preserve"> W takim przypadku limit 12 tys. na uczestnika nie obowiązuje, gdyż nie jest to mechanizm racjonalnych usprawnień a zaprojektowanie wsparcia na zasadzie uniwersalnego projektowania. Jednocześnie konieczne jest wskazanie w projekcie diagnozy potrzeb danej grupy osób z niepełnosprawnościami oraz zaplanowanie działań i wskaźników adekwatnych do skali środków przeznaczonych na wsparcie bezpośrednie osoby/uczestnika, prowadzące do uzyskania przez nią określonych korzyści (np. nabycia kompetencji lub kwalifikacji, podjęcia zatrudnienia).</w:t>
      </w:r>
    </w:p>
    <w:p w14:paraId="4509004C" w14:textId="77777777" w:rsidR="00B310C5" w:rsidRPr="00C27B51" w:rsidRDefault="00B310C5" w:rsidP="004840B7">
      <w:pPr>
        <w:autoSpaceDE w:val="0"/>
        <w:autoSpaceDN w:val="0"/>
        <w:adjustRightInd w:val="0"/>
        <w:jc w:val="both"/>
        <w:rPr>
          <w:rFonts w:asciiTheme="minorHAnsi" w:hAnsiTheme="minorHAnsi"/>
        </w:rPr>
      </w:pPr>
      <w:r w:rsidRPr="00B310C5">
        <w:rPr>
          <w:rFonts w:asciiTheme="minorHAnsi" w:hAnsiTheme="minorHAnsi"/>
        </w:rPr>
        <w:t xml:space="preserve">Powyższe nie wyklucza jednak możliwości wykorzystania mechanizmu racjonalnych usprawnień na etapie realizacji projektu, przy czym każdorazowo </w:t>
      </w:r>
      <w:r w:rsidRPr="00B310C5">
        <w:rPr>
          <w:rFonts w:asciiTheme="minorHAnsi" w:hAnsiTheme="minorHAnsi" w:cs="Arial"/>
        </w:rPr>
        <w:t>IZ RPO WP podejmuje decyzję w sprawie zastosowania w projekcie mechanizmu racjonalnych usprawnień indywidualnie dla każdego projektu, biorąc pod uwagę zasadność i racjonalność poniesienia dodatkowych kosztów na podstawie uzasadnienia beneficjenta, z zastosowaniem najbardziej efektywnego dla danego przypadku sposobu (np. prymat wynajmu nad zakupem).</w:t>
      </w:r>
      <w:r w:rsidRPr="00B310C5">
        <w:rPr>
          <w:rFonts w:asciiTheme="minorHAnsi" w:hAnsiTheme="minorHAnsi" w:cstheme="minorHAnsi"/>
          <w:lang w:eastAsia="pl-PL"/>
        </w:rPr>
        <w:br w:type="page"/>
      </w:r>
    </w:p>
    <w:p w14:paraId="055D4937" w14:textId="77777777" w:rsidR="00EF3D42" w:rsidRPr="0022600A" w:rsidRDefault="00501B8C" w:rsidP="00890E3F">
      <w:pPr>
        <w:pStyle w:val="Nagwek1"/>
        <w:numPr>
          <w:ilvl w:val="0"/>
          <w:numId w:val="57"/>
        </w:numPr>
        <w:ind w:left="426" w:hanging="426"/>
      </w:pPr>
      <w:bookmarkStart w:id="154" w:name="_Toc422301633"/>
      <w:bookmarkStart w:id="155" w:name="_Toc440885208"/>
      <w:bookmarkStart w:id="156" w:name="_Toc447262907"/>
      <w:bookmarkStart w:id="157" w:name="_Toc464561948"/>
      <w:bookmarkStart w:id="158" w:name="_Toc483383102"/>
      <w:r w:rsidRPr="0022600A">
        <w:lastRenderedPageBreak/>
        <w:t xml:space="preserve">OGÓLNE ZASADY </w:t>
      </w:r>
      <w:r w:rsidR="00D74C83" w:rsidRPr="0022600A">
        <w:t>DOTYCZĄCE REALIZACJI PROJEKTÓW</w:t>
      </w:r>
      <w:bookmarkEnd w:id="154"/>
      <w:r w:rsidR="006F5BC6" w:rsidRPr="0022600A">
        <w:t xml:space="preserve"> W KONKURSIE</w:t>
      </w:r>
      <w:bookmarkEnd w:id="155"/>
      <w:bookmarkEnd w:id="156"/>
      <w:bookmarkEnd w:id="157"/>
      <w:bookmarkEnd w:id="158"/>
    </w:p>
    <w:p w14:paraId="66CE8225" w14:textId="77777777" w:rsidR="00EF3D42" w:rsidRPr="00C27B51" w:rsidRDefault="00EF3D42" w:rsidP="00CB7343">
      <w:pPr>
        <w:spacing w:after="0"/>
        <w:rPr>
          <w:sz w:val="16"/>
        </w:rPr>
      </w:pPr>
    </w:p>
    <w:p w14:paraId="1B63A401" w14:textId="77777777" w:rsidR="001E4574" w:rsidRPr="0022600A" w:rsidRDefault="001E4574" w:rsidP="004214C8">
      <w:pPr>
        <w:pStyle w:val="Nagwek2"/>
      </w:pPr>
      <w:bookmarkStart w:id="159" w:name="_Toc419892494"/>
      <w:bookmarkStart w:id="160" w:name="_Toc422301641"/>
      <w:bookmarkStart w:id="161" w:name="_Toc440885209"/>
      <w:bookmarkStart w:id="162" w:name="_Toc447262908"/>
      <w:bookmarkStart w:id="163" w:name="_Toc464561949"/>
      <w:bookmarkStart w:id="164" w:name="_Toc483383103"/>
      <w:r w:rsidRPr="0022600A">
        <w:t>PARTNERSTWO W PROJEK</w:t>
      </w:r>
      <w:bookmarkEnd w:id="159"/>
      <w:r w:rsidRPr="0022600A">
        <w:t>CIE</w:t>
      </w:r>
      <w:bookmarkEnd w:id="160"/>
      <w:bookmarkEnd w:id="161"/>
      <w:bookmarkEnd w:id="162"/>
      <w:bookmarkEnd w:id="163"/>
      <w:bookmarkEnd w:id="164"/>
    </w:p>
    <w:p w14:paraId="589776AE" w14:textId="77777777" w:rsidR="00C2670F" w:rsidRPr="00D3263B" w:rsidRDefault="00C2670F" w:rsidP="00C27B51">
      <w:pPr>
        <w:spacing w:before="240" w:after="0"/>
        <w:jc w:val="both"/>
        <w:rPr>
          <w:rFonts w:asciiTheme="minorHAnsi" w:hAnsiTheme="minorHAnsi"/>
        </w:rPr>
      </w:pPr>
      <w:r w:rsidRPr="00D3263B">
        <w:rPr>
          <w:rFonts w:asciiTheme="minorHAnsi" w:hAnsiTheme="minorHAnsi"/>
        </w:rPr>
        <w:t>Projekty w konkursie mogą być realizowane przez kilka podmiotów w formie partnerstwa</w:t>
      </w:r>
      <w:r w:rsidR="008B4D3A" w:rsidRPr="00D3263B">
        <w:rPr>
          <w:rFonts w:asciiTheme="minorHAnsi" w:hAnsiTheme="minorHAnsi"/>
        </w:rPr>
        <w:t xml:space="preserve">, </w:t>
      </w:r>
      <w:r w:rsidRPr="00D3263B">
        <w:rPr>
          <w:rFonts w:asciiTheme="minorHAnsi" w:hAnsiTheme="minorHAnsi"/>
        </w:rPr>
        <w:t>na</w:t>
      </w:r>
      <w:r w:rsidR="00DA1C47" w:rsidRPr="00D3263B">
        <w:rPr>
          <w:rFonts w:asciiTheme="minorHAnsi" w:hAnsiTheme="minorHAnsi"/>
        </w:rPr>
        <w:t> </w:t>
      </w:r>
      <w:r w:rsidRPr="00D3263B">
        <w:rPr>
          <w:rFonts w:asciiTheme="minorHAnsi" w:hAnsiTheme="minorHAnsi"/>
        </w:rPr>
        <w:t xml:space="preserve">podstawie umowy o partnerstwie, która </w:t>
      </w:r>
      <w:r w:rsidRPr="00D3263B">
        <w:rPr>
          <w:rFonts w:asciiTheme="minorHAnsi" w:hAnsiTheme="minorHAnsi"/>
          <w:bCs/>
          <w:iCs/>
        </w:rPr>
        <w:t>powinna określać w szczególności:</w:t>
      </w:r>
    </w:p>
    <w:p w14:paraId="45B0D384" w14:textId="77777777" w:rsidR="00C2670F" w:rsidRPr="00D3263B" w:rsidRDefault="00A63F7A" w:rsidP="00C27B51">
      <w:pPr>
        <w:numPr>
          <w:ilvl w:val="0"/>
          <w:numId w:val="2"/>
        </w:numPr>
        <w:spacing w:after="0"/>
        <w:ind w:left="284" w:hanging="284"/>
        <w:contextualSpacing/>
        <w:jc w:val="both"/>
        <w:rPr>
          <w:rFonts w:asciiTheme="minorHAnsi" w:hAnsiTheme="minorHAnsi"/>
          <w:bCs/>
          <w:iCs/>
        </w:rPr>
      </w:pPr>
      <w:r w:rsidRPr="00D3263B">
        <w:rPr>
          <w:rFonts w:asciiTheme="minorHAnsi" w:hAnsiTheme="minorHAnsi"/>
          <w:bCs/>
          <w:iCs/>
        </w:rPr>
        <w:t>przedmiot umowy;</w:t>
      </w:r>
    </w:p>
    <w:p w14:paraId="2BAF54C8" w14:textId="77777777" w:rsidR="00C2670F" w:rsidRPr="00D3263B" w:rsidRDefault="00C2670F" w:rsidP="00C27B51">
      <w:pPr>
        <w:numPr>
          <w:ilvl w:val="0"/>
          <w:numId w:val="2"/>
        </w:numPr>
        <w:spacing w:after="0"/>
        <w:ind w:left="284" w:hanging="284"/>
        <w:contextualSpacing/>
        <w:jc w:val="both"/>
        <w:rPr>
          <w:rFonts w:asciiTheme="minorHAnsi" w:hAnsiTheme="minorHAnsi"/>
          <w:bCs/>
          <w:iCs/>
        </w:rPr>
      </w:pPr>
      <w:r w:rsidRPr="00D3263B">
        <w:rPr>
          <w:rFonts w:asciiTheme="minorHAnsi" w:hAnsiTheme="minorHAnsi"/>
          <w:bCs/>
          <w:iCs/>
        </w:rPr>
        <w:t>prawa i obowiązki s</w:t>
      </w:r>
      <w:r w:rsidR="00A63F7A" w:rsidRPr="00D3263B">
        <w:rPr>
          <w:rFonts w:asciiTheme="minorHAnsi" w:hAnsiTheme="minorHAnsi"/>
          <w:bCs/>
          <w:iCs/>
        </w:rPr>
        <w:t>tron;</w:t>
      </w:r>
    </w:p>
    <w:p w14:paraId="005450BB" w14:textId="77777777" w:rsidR="00C2670F" w:rsidRPr="00D3263B" w:rsidRDefault="00C2670F" w:rsidP="00C27B51">
      <w:pPr>
        <w:numPr>
          <w:ilvl w:val="0"/>
          <w:numId w:val="2"/>
        </w:numPr>
        <w:spacing w:after="0"/>
        <w:ind w:left="284" w:hanging="284"/>
        <w:contextualSpacing/>
        <w:jc w:val="both"/>
        <w:rPr>
          <w:rFonts w:asciiTheme="minorHAnsi" w:hAnsiTheme="minorHAnsi"/>
          <w:bCs/>
          <w:iCs/>
        </w:rPr>
      </w:pPr>
      <w:r w:rsidRPr="00D3263B">
        <w:rPr>
          <w:rFonts w:asciiTheme="minorHAnsi" w:hAnsiTheme="minorHAnsi"/>
          <w:bCs/>
          <w:iCs/>
        </w:rPr>
        <w:t>zakres i formę udziału poszc</w:t>
      </w:r>
      <w:r w:rsidR="00A63F7A" w:rsidRPr="00D3263B">
        <w:rPr>
          <w:rFonts w:asciiTheme="minorHAnsi" w:hAnsiTheme="minorHAnsi"/>
          <w:bCs/>
          <w:iCs/>
        </w:rPr>
        <w:t>zególnych partnerów w projekcie;</w:t>
      </w:r>
    </w:p>
    <w:p w14:paraId="3DA9C1C4" w14:textId="77777777" w:rsidR="00C2670F" w:rsidRPr="00F36BE4" w:rsidRDefault="00C2670F" w:rsidP="00C27B51">
      <w:pPr>
        <w:numPr>
          <w:ilvl w:val="0"/>
          <w:numId w:val="2"/>
        </w:numPr>
        <w:spacing w:after="0"/>
        <w:ind w:left="284" w:hanging="284"/>
        <w:contextualSpacing/>
        <w:jc w:val="both"/>
        <w:rPr>
          <w:rFonts w:asciiTheme="minorHAnsi" w:hAnsiTheme="minorHAnsi"/>
          <w:bCs/>
          <w:iCs/>
        </w:rPr>
      </w:pPr>
      <w:r w:rsidRPr="00F36BE4">
        <w:rPr>
          <w:rFonts w:asciiTheme="minorHAnsi" w:hAnsiTheme="minorHAnsi"/>
          <w:bCs/>
          <w:iCs/>
        </w:rPr>
        <w:t>partnera wiodącego uprawnionego do reprezentowania pozostałych partnerów projektu</w:t>
      </w:r>
      <w:r w:rsidR="00A63F7A">
        <w:rPr>
          <w:rFonts w:asciiTheme="minorHAnsi" w:hAnsiTheme="minorHAnsi"/>
          <w:bCs/>
          <w:iCs/>
        </w:rPr>
        <w:t>;</w:t>
      </w:r>
    </w:p>
    <w:p w14:paraId="347B6003" w14:textId="77777777" w:rsidR="00C2670F" w:rsidRPr="00F36BE4" w:rsidRDefault="00C2670F" w:rsidP="00C27B51">
      <w:pPr>
        <w:numPr>
          <w:ilvl w:val="0"/>
          <w:numId w:val="2"/>
        </w:numPr>
        <w:spacing w:after="0"/>
        <w:ind w:left="284" w:hanging="284"/>
        <w:contextualSpacing/>
        <w:jc w:val="both"/>
        <w:rPr>
          <w:rFonts w:asciiTheme="minorHAnsi" w:hAnsiTheme="minorHAnsi"/>
          <w:bCs/>
          <w:iCs/>
        </w:rPr>
      </w:pPr>
      <w:r w:rsidRPr="00F36BE4">
        <w:rPr>
          <w:rFonts w:asciiTheme="minorHAnsi" w:hAnsiTheme="minorHAnsi"/>
          <w:bCs/>
          <w:iCs/>
        </w:rPr>
        <w:t>sposób przekazywania dofinansowania na pokrycie kosztów ponoszonych przez poszczególnych partnerów projektu, umożliwiający określenie kwoty dofin</w:t>
      </w:r>
      <w:r w:rsidR="00477E7B">
        <w:rPr>
          <w:rFonts w:asciiTheme="minorHAnsi" w:hAnsiTheme="minorHAnsi"/>
          <w:bCs/>
          <w:iCs/>
        </w:rPr>
        <w:t>ansowania udzielonego każdemu z </w:t>
      </w:r>
      <w:r w:rsidR="00A63F7A">
        <w:rPr>
          <w:rFonts w:asciiTheme="minorHAnsi" w:hAnsiTheme="minorHAnsi"/>
          <w:bCs/>
          <w:iCs/>
        </w:rPr>
        <w:t>partnerów;</w:t>
      </w:r>
    </w:p>
    <w:p w14:paraId="7C1F12DA" w14:textId="77777777" w:rsidR="00C2670F" w:rsidRPr="00F36BE4" w:rsidRDefault="00C2670F" w:rsidP="00C27B51">
      <w:pPr>
        <w:numPr>
          <w:ilvl w:val="0"/>
          <w:numId w:val="2"/>
        </w:numPr>
        <w:spacing w:after="0"/>
        <w:ind w:left="284" w:hanging="284"/>
        <w:jc w:val="both"/>
        <w:rPr>
          <w:rFonts w:asciiTheme="minorHAnsi" w:hAnsiTheme="minorHAnsi"/>
          <w:bCs/>
          <w:iCs/>
        </w:rPr>
      </w:pPr>
      <w:r w:rsidRPr="00F36BE4">
        <w:rPr>
          <w:rFonts w:asciiTheme="minorHAnsi" w:hAnsiTheme="minorHAnsi"/>
          <w:bCs/>
          <w:iCs/>
        </w:rPr>
        <w:t>sposób postępowania w przypadku naruszenia lub niewywiązania się stron z postanowień tej umowy.</w:t>
      </w:r>
    </w:p>
    <w:p w14:paraId="4F232523" w14:textId="77777777" w:rsidR="00C2670F" w:rsidRPr="00C27B51" w:rsidRDefault="00C2670F" w:rsidP="00C2670F">
      <w:pPr>
        <w:spacing w:after="0"/>
        <w:jc w:val="both"/>
        <w:rPr>
          <w:rFonts w:asciiTheme="minorHAnsi" w:hAnsiTheme="minorHAnsi"/>
          <w:sz w:val="10"/>
        </w:rPr>
      </w:pPr>
    </w:p>
    <w:p w14:paraId="125497F1" w14:textId="3172D543" w:rsidR="00C2670F" w:rsidRPr="00F36BE4" w:rsidRDefault="00C2670F" w:rsidP="00C2670F">
      <w:pPr>
        <w:spacing w:after="0"/>
        <w:jc w:val="both"/>
        <w:rPr>
          <w:rFonts w:asciiTheme="minorHAnsi" w:hAnsiTheme="minorHAnsi"/>
          <w:bCs/>
        </w:rPr>
      </w:pPr>
      <w:r w:rsidRPr="00C27B51">
        <w:rPr>
          <w:rFonts w:asciiTheme="minorHAnsi" w:hAnsiTheme="minorHAnsi"/>
          <w:i/>
        </w:rPr>
        <w:t>Zasady realizacji projektów partnerskich</w:t>
      </w:r>
      <w:r w:rsidRPr="00F36BE4">
        <w:rPr>
          <w:rFonts w:asciiTheme="minorHAnsi" w:hAnsiTheme="minorHAnsi"/>
          <w:bCs/>
        </w:rPr>
        <w:t xml:space="preserve"> wraz ze wzorem umowy o partnerstwie stanowią </w:t>
      </w:r>
      <w:r w:rsidR="004054FD">
        <w:rPr>
          <w:rFonts w:asciiTheme="minorHAnsi" w:hAnsiTheme="minorHAnsi"/>
          <w:u w:val="single"/>
        </w:rPr>
        <w:t>załącznik</w:t>
      </w:r>
      <w:r w:rsidR="00D3263B" w:rsidRPr="00550DF9">
        <w:rPr>
          <w:rFonts w:asciiTheme="minorHAnsi" w:hAnsiTheme="minorHAnsi"/>
          <w:bCs/>
          <w:u w:val="single"/>
        </w:rPr>
        <w:t> </w:t>
      </w:r>
      <w:r w:rsidRPr="004054FD">
        <w:rPr>
          <w:rFonts w:asciiTheme="minorHAnsi" w:hAnsiTheme="minorHAnsi"/>
          <w:bCs/>
          <w:u w:val="single"/>
        </w:rPr>
        <w:t>nr</w:t>
      </w:r>
      <w:r w:rsidR="00D3263B" w:rsidRPr="004054FD">
        <w:rPr>
          <w:rFonts w:asciiTheme="minorHAnsi" w:hAnsiTheme="minorHAnsi"/>
          <w:bCs/>
          <w:u w:val="single"/>
        </w:rPr>
        <w:t> </w:t>
      </w:r>
      <w:r w:rsidR="003E309B" w:rsidRPr="004054FD">
        <w:rPr>
          <w:rFonts w:asciiTheme="minorHAnsi" w:hAnsiTheme="minorHAnsi"/>
          <w:u w:val="single"/>
        </w:rPr>
        <w:t>6</w:t>
      </w:r>
      <w:r w:rsidR="00974B0C" w:rsidRPr="00550DF9">
        <w:rPr>
          <w:rFonts w:asciiTheme="minorHAnsi" w:hAnsiTheme="minorHAnsi"/>
        </w:rPr>
        <w:t xml:space="preserve"> </w:t>
      </w:r>
      <w:r w:rsidRPr="00550DF9">
        <w:rPr>
          <w:rFonts w:asciiTheme="minorHAnsi" w:hAnsiTheme="minorHAnsi"/>
        </w:rPr>
        <w:t>do</w:t>
      </w:r>
      <w:r w:rsidRPr="00F36BE4">
        <w:rPr>
          <w:rFonts w:asciiTheme="minorHAnsi" w:hAnsiTheme="minorHAnsi"/>
          <w:bCs/>
        </w:rPr>
        <w:t xml:space="preserve"> niniejszego regulaminu. </w:t>
      </w:r>
    </w:p>
    <w:p w14:paraId="5255C56D" w14:textId="77777777" w:rsidR="00ED02F8" w:rsidRPr="00C27B51" w:rsidRDefault="00ED02F8" w:rsidP="00662163">
      <w:pPr>
        <w:spacing w:after="0"/>
        <w:jc w:val="both"/>
        <w:rPr>
          <w:rFonts w:asciiTheme="minorHAnsi" w:hAnsiTheme="minorHAnsi"/>
          <w:sz w:val="16"/>
        </w:rPr>
      </w:pPr>
    </w:p>
    <w:p w14:paraId="3F83CE60" w14:textId="77777777" w:rsidR="001E4574" w:rsidRPr="00C27B51" w:rsidRDefault="001E4574" w:rsidP="004214C8">
      <w:pPr>
        <w:pStyle w:val="Nagwek2"/>
      </w:pPr>
      <w:bookmarkStart w:id="165" w:name="_Toc422301656"/>
      <w:bookmarkStart w:id="166" w:name="_Toc440885210"/>
      <w:bookmarkStart w:id="167" w:name="_Toc447262909"/>
      <w:bookmarkStart w:id="168" w:name="_Toc483383104"/>
      <w:bookmarkStart w:id="169" w:name="_Toc464561950"/>
      <w:r w:rsidRPr="001E4574">
        <w:t>PODSTAWOWE ZASADY KONSTRUOWANIA BUDŻETU PROJEKTU</w:t>
      </w:r>
      <w:bookmarkEnd w:id="165"/>
      <w:bookmarkEnd w:id="166"/>
      <w:bookmarkEnd w:id="167"/>
      <w:bookmarkEnd w:id="168"/>
      <w:r w:rsidR="00974B0C">
        <w:t xml:space="preserve"> </w:t>
      </w:r>
      <w:bookmarkEnd w:id="169"/>
    </w:p>
    <w:p w14:paraId="3E91024E" w14:textId="77777777" w:rsidR="001E4574" w:rsidRDefault="00D3263B" w:rsidP="00C27B51">
      <w:pPr>
        <w:shd w:val="clear" w:color="auto" w:fill="FFFFFF" w:themeFill="background1"/>
        <w:tabs>
          <w:tab w:val="left" w:pos="360"/>
        </w:tabs>
        <w:autoSpaceDE w:val="0"/>
        <w:autoSpaceDN w:val="0"/>
        <w:adjustRightInd w:val="0"/>
        <w:spacing w:before="240" w:after="0"/>
        <w:jc w:val="both"/>
        <w:rPr>
          <w:rFonts w:ascii="Calibri" w:eastAsia="Calibri" w:hAnsi="Calibri" w:cs="Arial"/>
          <w:lang w:eastAsia="pl-PL"/>
        </w:rPr>
      </w:pPr>
      <w:r>
        <w:rPr>
          <w:rFonts w:ascii="Calibri" w:hAnsi="Calibri" w:cs="Arial"/>
        </w:rPr>
        <w:t>K</w:t>
      </w:r>
      <w:r w:rsidR="001E4574" w:rsidRPr="00EF3D42">
        <w:rPr>
          <w:rFonts w:ascii="Calibri" w:hAnsi="Calibri" w:cs="Arial"/>
        </w:rPr>
        <w:t xml:space="preserve">oszty projektu są przedstawiane we wniosku o dofinansowanie </w:t>
      </w:r>
      <w:r w:rsidR="001E4574">
        <w:rPr>
          <w:rFonts w:ascii="Calibri" w:hAnsi="Calibri" w:cs="Arial"/>
        </w:rPr>
        <w:t xml:space="preserve">projektu </w:t>
      </w:r>
      <w:r w:rsidR="001E4574" w:rsidRPr="00EF3D42">
        <w:rPr>
          <w:rFonts w:ascii="Calibri" w:hAnsi="Calibri" w:cs="Arial"/>
        </w:rPr>
        <w:t xml:space="preserve">w </w:t>
      </w:r>
      <w:r w:rsidR="001E4574" w:rsidRPr="00A94B9C">
        <w:rPr>
          <w:rFonts w:ascii="Calibri" w:hAnsi="Calibri" w:cs="Arial"/>
        </w:rPr>
        <w:t xml:space="preserve">formie </w:t>
      </w:r>
      <w:r w:rsidR="001E4574">
        <w:rPr>
          <w:rFonts w:ascii="Calibri" w:hAnsi="Calibri" w:cs="Arial"/>
        </w:rPr>
        <w:t>budżetu zadaniowego.</w:t>
      </w:r>
    </w:p>
    <w:p w14:paraId="5C124479" w14:textId="77777777" w:rsidR="001E4574" w:rsidRPr="00C27B51" w:rsidRDefault="001E4574" w:rsidP="001E4574">
      <w:pPr>
        <w:shd w:val="clear" w:color="auto" w:fill="FFFFFF" w:themeFill="background1"/>
        <w:autoSpaceDE w:val="0"/>
        <w:autoSpaceDN w:val="0"/>
        <w:adjustRightInd w:val="0"/>
        <w:spacing w:after="0"/>
        <w:jc w:val="both"/>
        <w:rPr>
          <w:rFonts w:ascii="Calibri" w:hAnsi="Calibri"/>
          <w:sz w:val="12"/>
        </w:rPr>
      </w:pPr>
    </w:p>
    <w:p w14:paraId="43D9C381" w14:textId="77777777" w:rsidR="001E4574" w:rsidRPr="00EF3D42" w:rsidRDefault="001E4574" w:rsidP="001E4574">
      <w:pPr>
        <w:shd w:val="clear" w:color="auto" w:fill="FFFFFF" w:themeFill="background1"/>
        <w:autoSpaceDE w:val="0"/>
        <w:autoSpaceDN w:val="0"/>
        <w:adjustRightInd w:val="0"/>
        <w:spacing w:after="0"/>
        <w:jc w:val="both"/>
        <w:rPr>
          <w:rFonts w:ascii="Calibri" w:eastAsia="Calibri" w:hAnsi="Calibri" w:cs="Arial"/>
          <w:lang w:eastAsia="pl-PL"/>
        </w:rPr>
      </w:pPr>
      <w:r w:rsidRPr="00EF3D42">
        <w:rPr>
          <w:rFonts w:ascii="Calibri" w:eastAsia="Calibri" w:hAnsi="Calibri" w:cs="Arial"/>
          <w:lang w:eastAsia="pl-PL"/>
        </w:rPr>
        <w:t>Wnioskodawca przedstawia w budżecie planowane koszty projektu z podziałem na:</w:t>
      </w:r>
    </w:p>
    <w:p w14:paraId="142DF4C6" w14:textId="77777777" w:rsidR="001E4574" w:rsidRDefault="001E4574" w:rsidP="00557818">
      <w:pPr>
        <w:numPr>
          <w:ilvl w:val="0"/>
          <w:numId w:val="3"/>
        </w:numPr>
        <w:shd w:val="clear" w:color="auto" w:fill="FFFFFF" w:themeFill="background1"/>
        <w:autoSpaceDE w:val="0"/>
        <w:autoSpaceDN w:val="0"/>
        <w:adjustRightInd w:val="0"/>
        <w:spacing w:after="0"/>
        <w:ind w:left="284" w:hanging="284"/>
        <w:contextualSpacing/>
        <w:jc w:val="both"/>
        <w:rPr>
          <w:rFonts w:ascii="Calibri" w:eastAsia="Calibri" w:hAnsi="Calibri" w:cs="Arial"/>
          <w:lang w:eastAsia="pl-PL"/>
        </w:rPr>
      </w:pPr>
      <w:r w:rsidRPr="001E4574">
        <w:rPr>
          <w:rFonts w:ascii="Calibri" w:eastAsia="Calibri" w:hAnsi="Calibri" w:cs="Arial"/>
          <w:b/>
          <w:lang w:eastAsia="pl-PL"/>
        </w:rPr>
        <w:t>koszty bezpośrednie</w:t>
      </w:r>
      <w:r w:rsidRPr="00B40D18">
        <w:rPr>
          <w:rFonts w:ascii="Calibri" w:eastAsia="Calibri" w:hAnsi="Calibri" w:cs="Arial"/>
          <w:lang w:eastAsia="pl-PL"/>
        </w:rPr>
        <w:t xml:space="preserve"> – koszty dotyczące realizacji poszczególnych zadań merytorycznych </w:t>
      </w:r>
      <w:r w:rsidR="00A63F7A">
        <w:rPr>
          <w:rFonts w:ascii="Calibri" w:eastAsia="Calibri" w:hAnsi="Calibri" w:cs="Arial"/>
          <w:lang w:eastAsia="pl-PL"/>
        </w:rPr>
        <w:t>w</w:t>
      </w:r>
      <w:r w:rsidR="00D3263B">
        <w:rPr>
          <w:rFonts w:ascii="Calibri" w:eastAsia="Calibri" w:hAnsi="Calibri" w:cs="Arial"/>
          <w:lang w:eastAsia="pl-PL"/>
        </w:rPr>
        <w:t> </w:t>
      </w:r>
      <w:r w:rsidR="00A63F7A">
        <w:rPr>
          <w:rFonts w:ascii="Calibri" w:eastAsia="Calibri" w:hAnsi="Calibri" w:cs="Arial"/>
          <w:lang w:eastAsia="pl-PL"/>
        </w:rPr>
        <w:t>projekcie;</w:t>
      </w:r>
    </w:p>
    <w:p w14:paraId="4213F94A" w14:textId="77777777" w:rsidR="001E4574" w:rsidRPr="009D18F8" w:rsidRDefault="001E4574" w:rsidP="00D87C5F">
      <w:pPr>
        <w:numPr>
          <w:ilvl w:val="0"/>
          <w:numId w:val="3"/>
        </w:numPr>
        <w:shd w:val="clear" w:color="auto" w:fill="FFFFFF" w:themeFill="background1"/>
        <w:autoSpaceDE w:val="0"/>
        <w:autoSpaceDN w:val="0"/>
        <w:adjustRightInd w:val="0"/>
        <w:spacing w:after="0"/>
        <w:ind w:left="284" w:hanging="284"/>
        <w:contextualSpacing/>
        <w:jc w:val="both"/>
        <w:rPr>
          <w:rFonts w:ascii="Calibri" w:eastAsia="Calibri" w:hAnsi="Calibri" w:cs="Arial"/>
          <w:lang w:eastAsia="pl-PL"/>
        </w:rPr>
      </w:pPr>
      <w:r w:rsidRPr="009D18F8">
        <w:rPr>
          <w:rFonts w:ascii="Calibri" w:eastAsia="Calibri" w:hAnsi="Calibri" w:cs="Arial"/>
          <w:b/>
          <w:lang w:eastAsia="pl-PL"/>
        </w:rPr>
        <w:t>koszty pośrednie</w:t>
      </w:r>
      <w:r w:rsidRPr="009D18F8">
        <w:rPr>
          <w:rFonts w:ascii="Calibri" w:eastAsia="Calibri" w:hAnsi="Calibri" w:cs="Arial"/>
          <w:lang w:eastAsia="pl-PL"/>
        </w:rPr>
        <w:t xml:space="preserve"> –</w:t>
      </w:r>
      <w:r w:rsidR="00BA4F7D">
        <w:rPr>
          <w:rFonts w:ascii="Calibri" w:eastAsia="Calibri" w:hAnsi="Calibri" w:cs="Arial"/>
          <w:lang w:eastAsia="pl-PL"/>
        </w:rPr>
        <w:t xml:space="preserve"> </w:t>
      </w:r>
      <w:r w:rsidR="005C1C14" w:rsidRPr="009D18F8">
        <w:rPr>
          <w:rFonts w:ascii="Calibri" w:eastAsia="Calibri" w:hAnsi="Calibri" w:cs="Arial"/>
          <w:lang w:eastAsia="pl-PL"/>
        </w:rPr>
        <w:t>koszty administracyjne związane z</w:t>
      </w:r>
      <w:r w:rsidR="005C1C14">
        <w:rPr>
          <w:rFonts w:ascii="Calibri" w:eastAsia="Calibri" w:hAnsi="Calibri" w:cs="Arial"/>
          <w:lang w:eastAsia="pl-PL"/>
        </w:rPr>
        <w:t xml:space="preserve"> obsługą projektu, których katalog został wskazany w </w:t>
      </w:r>
      <w:r w:rsidR="005C1C14" w:rsidRPr="008E19CB">
        <w:rPr>
          <w:rFonts w:ascii="Calibri" w:eastAsia="Calibri" w:hAnsi="Calibri" w:cs="Arial"/>
          <w:i/>
          <w:lang w:eastAsia="pl-PL"/>
        </w:rPr>
        <w:t>Wytycznych dotyczących kwalifikowalności wydatków w ramach RPO WP 2014-2020</w:t>
      </w:r>
      <w:r w:rsidR="005C1C14" w:rsidRPr="009D18F8">
        <w:rPr>
          <w:rFonts w:ascii="Calibri" w:eastAsia="Calibri" w:hAnsi="Calibri" w:cs="Arial"/>
          <w:lang w:eastAsia="pl-PL"/>
        </w:rPr>
        <w:t>.</w:t>
      </w:r>
      <w:r w:rsidR="00C80E49">
        <w:rPr>
          <w:rFonts w:ascii="Calibri" w:eastAsia="Calibri" w:hAnsi="Calibri" w:cs="Arial"/>
          <w:lang w:eastAsia="pl-PL"/>
        </w:rPr>
        <w:t xml:space="preserve"> </w:t>
      </w:r>
      <w:r w:rsidR="00D25CB5">
        <w:rPr>
          <w:rFonts w:ascii="Calibri" w:eastAsia="Calibri" w:hAnsi="Calibri" w:cs="Arial"/>
          <w:lang w:eastAsia="pl-PL"/>
        </w:rPr>
        <w:t>K</w:t>
      </w:r>
      <w:r w:rsidR="00D25CB5" w:rsidRPr="00D25CB5">
        <w:rPr>
          <w:rFonts w:ascii="Calibri" w:eastAsia="Calibri" w:hAnsi="Calibri" w:cs="Arial"/>
          <w:lang w:eastAsia="pl-PL"/>
        </w:rPr>
        <w:t xml:space="preserve">oszty pośrednie rozliczane są </w:t>
      </w:r>
      <w:r w:rsidR="00D25CB5" w:rsidRPr="00D25CB5">
        <w:rPr>
          <w:rFonts w:ascii="Calibri" w:eastAsia="Calibri" w:hAnsi="Calibri" w:cs="Arial"/>
          <w:u w:val="single"/>
          <w:lang w:eastAsia="pl-PL"/>
        </w:rPr>
        <w:t>wyłącznie</w:t>
      </w:r>
      <w:r w:rsidR="00D25CB5" w:rsidRPr="00D25CB5">
        <w:rPr>
          <w:rFonts w:ascii="Calibri" w:eastAsia="Calibri" w:hAnsi="Calibri" w:cs="Arial"/>
          <w:lang w:eastAsia="pl-PL"/>
        </w:rPr>
        <w:t xml:space="preserve"> z wykorzystaniem stawek ryczałtowych</w:t>
      </w:r>
      <w:r w:rsidR="00D25CB5">
        <w:rPr>
          <w:rFonts w:ascii="Calibri" w:eastAsia="Calibri" w:hAnsi="Calibri" w:cs="Arial"/>
          <w:lang w:eastAsia="pl-PL"/>
        </w:rPr>
        <w:t>.</w:t>
      </w:r>
    </w:p>
    <w:p w14:paraId="134F6FEA" w14:textId="77777777" w:rsidR="00451AF5" w:rsidRDefault="00F067E6" w:rsidP="005270CF">
      <w:pPr>
        <w:autoSpaceDE w:val="0"/>
        <w:autoSpaceDN w:val="0"/>
        <w:adjustRightInd w:val="0"/>
        <w:spacing w:before="120" w:after="0"/>
        <w:jc w:val="both"/>
        <w:rPr>
          <w:rFonts w:asciiTheme="minorHAnsi" w:hAnsiTheme="minorHAnsi"/>
        </w:rPr>
      </w:pPr>
      <w:r w:rsidRPr="008C48CF">
        <w:rPr>
          <w:rFonts w:asciiTheme="minorHAnsi" w:hAnsiTheme="minorHAnsi"/>
        </w:rPr>
        <w:t xml:space="preserve">Załącznikiem nr </w:t>
      </w:r>
      <w:r w:rsidRPr="003E309B">
        <w:rPr>
          <w:rFonts w:asciiTheme="minorHAnsi" w:hAnsiTheme="minorHAnsi"/>
        </w:rPr>
        <w:t>1</w:t>
      </w:r>
      <w:r w:rsidRPr="008C48CF">
        <w:rPr>
          <w:rFonts w:asciiTheme="minorHAnsi" w:hAnsiTheme="minorHAnsi"/>
        </w:rPr>
        <w:t xml:space="preserve"> do wniosku o dofinansowanie projektu jest również szczegółowy budżet ze wskazaniem kosztów jednostkowych, który jest podstawą do oceny kwalifikowalności wydatków projektu na etapie oceny wniosku o dofinansowanie projektu.</w:t>
      </w:r>
      <w:r w:rsidR="00486B2A">
        <w:rPr>
          <w:rFonts w:asciiTheme="minorHAnsi" w:hAnsiTheme="minorHAnsi"/>
        </w:rPr>
        <w:t xml:space="preserve"> </w:t>
      </w:r>
    </w:p>
    <w:p w14:paraId="69852A4A" w14:textId="4F0AE0A5" w:rsidR="001E4574" w:rsidRDefault="0001437E" w:rsidP="00A9720C">
      <w:pPr>
        <w:autoSpaceDE w:val="0"/>
        <w:autoSpaceDN w:val="0"/>
        <w:adjustRightInd w:val="0"/>
        <w:spacing w:before="120" w:after="0"/>
        <w:jc w:val="both"/>
        <w:rPr>
          <w:rFonts w:ascii="Calibri" w:hAnsi="Calibri" w:cs="Arial"/>
        </w:rPr>
      </w:pPr>
      <w:r w:rsidRPr="00D96188">
        <w:rPr>
          <w:rFonts w:ascii="Calibri" w:hAnsi="Calibri" w:cs="Arial"/>
        </w:rPr>
        <w:t>W ramach konkursu został</w:t>
      </w:r>
      <w:r>
        <w:rPr>
          <w:rFonts w:ascii="Calibri" w:hAnsi="Calibri" w:cs="Arial"/>
        </w:rPr>
        <w:t>y</w:t>
      </w:r>
      <w:r w:rsidRPr="00D96188">
        <w:rPr>
          <w:rFonts w:ascii="Calibri" w:hAnsi="Calibri" w:cs="Arial"/>
        </w:rPr>
        <w:t xml:space="preserve"> określon</w:t>
      </w:r>
      <w:r>
        <w:rPr>
          <w:rFonts w:ascii="Calibri" w:hAnsi="Calibri" w:cs="Arial"/>
        </w:rPr>
        <w:t>e</w:t>
      </w:r>
      <w:r w:rsidRPr="00D96188">
        <w:rPr>
          <w:rFonts w:ascii="Calibri" w:hAnsi="Calibri" w:cs="Arial"/>
        </w:rPr>
        <w:t xml:space="preserve"> przez IOK </w:t>
      </w:r>
      <w:r>
        <w:rPr>
          <w:rFonts w:ascii="Calibri" w:hAnsi="Calibri" w:cs="Arial"/>
        </w:rPr>
        <w:t>maksymalne stawki rynkowe</w:t>
      </w:r>
      <w:r w:rsidRPr="000F1FD6">
        <w:rPr>
          <w:rFonts w:ascii="Calibri" w:hAnsi="Calibri" w:cs="Arial"/>
        </w:rPr>
        <w:t xml:space="preserve"> </w:t>
      </w:r>
      <w:r w:rsidRPr="00D96188">
        <w:rPr>
          <w:rFonts w:ascii="Calibri" w:hAnsi="Calibri" w:cs="Arial"/>
        </w:rPr>
        <w:t xml:space="preserve">najczęściej finansowanych towarów lub usług w ramach danej grupy projektów </w:t>
      </w:r>
      <w:r>
        <w:rPr>
          <w:rFonts w:ascii="Calibri" w:hAnsi="Calibri" w:cs="Arial"/>
        </w:rPr>
        <w:t>– T</w:t>
      </w:r>
      <w:r w:rsidR="001E4574" w:rsidRPr="00CA58A3">
        <w:rPr>
          <w:rFonts w:ascii="Calibri" w:hAnsi="Calibri" w:cs="Arial"/>
          <w:i/>
        </w:rPr>
        <w:t>aryfikator</w:t>
      </w:r>
      <w:r w:rsidRPr="0001437E">
        <w:rPr>
          <w:rFonts w:ascii="Calibri" w:hAnsi="Calibri" w:cs="Arial"/>
          <w:i/>
        </w:rPr>
        <w:t xml:space="preserve"> </w:t>
      </w:r>
      <w:r w:rsidRPr="00E324A0">
        <w:rPr>
          <w:rFonts w:ascii="Calibri" w:hAnsi="Calibri" w:cs="Arial"/>
          <w:i/>
        </w:rPr>
        <w:t>towarów i usług</w:t>
      </w:r>
      <w:r w:rsidR="001E4574" w:rsidRPr="00CA58A3">
        <w:rPr>
          <w:rFonts w:ascii="Calibri" w:hAnsi="Calibri" w:cs="Arial"/>
        </w:rPr>
        <w:t>,</w:t>
      </w:r>
      <w:r w:rsidR="001E4574" w:rsidRPr="00500257">
        <w:rPr>
          <w:rFonts w:ascii="Calibri" w:hAnsi="Calibri" w:cs="Arial"/>
        </w:rPr>
        <w:t xml:space="preserve"> stanowiący</w:t>
      </w:r>
      <w:r w:rsidR="001E4574">
        <w:rPr>
          <w:rFonts w:ascii="Calibri" w:hAnsi="Calibri" w:cs="Arial"/>
        </w:rPr>
        <w:t xml:space="preserve"> </w:t>
      </w:r>
      <w:r w:rsidR="001E4574" w:rsidRPr="00550DF9">
        <w:rPr>
          <w:rFonts w:ascii="Calibri" w:hAnsi="Calibri"/>
          <w:u w:val="single"/>
        </w:rPr>
        <w:t xml:space="preserve">załącznik </w:t>
      </w:r>
      <w:r w:rsidR="001E4574" w:rsidRPr="004054FD">
        <w:rPr>
          <w:rFonts w:ascii="Calibri" w:hAnsi="Calibri"/>
          <w:u w:val="single"/>
        </w:rPr>
        <w:t xml:space="preserve">nr </w:t>
      </w:r>
      <w:r w:rsidR="00897652" w:rsidRPr="004054FD">
        <w:rPr>
          <w:rFonts w:ascii="Calibri" w:hAnsi="Calibri"/>
          <w:u w:val="single"/>
        </w:rPr>
        <w:t>5</w:t>
      </w:r>
      <w:r w:rsidR="00897652" w:rsidRPr="005C4D51">
        <w:rPr>
          <w:rFonts w:ascii="Calibri" w:hAnsi="Calibri" w:cs="Arial"/>
        </w:rPr>
        <w:t xml:space="preserve"> </w:t>
      </w:r>
      <w:r w:rsidR="001E4574" w:rsidRPr="005C4D51">
        <w:rPr>
          <w:rFonts w:ascii="Calibri" w:hAnsi="Calibri" w:cs="Arial"/>
        </w:rPr>
        <w:t>do niniejszego regulaminu.</w:t>
      </w:r>
    </w:p>
    <w:p w14:paraId="34B44142" w14:textId="77777777" w:rsidR="00451AF5" w:rsidRDefault="00F067E6" w:rsidP="00A9720C">
      <w:pPr>
        <w:spacing w:before="120" w:after="0"/>
        <w:jc w:val="both"/>
        <w:rPr>
          <w:rFonts w:asciiTheme="minorHAnsi" w:hAnsiTheme="minorHAnsi"/>
          <w:bCs/>
        </w:rPr>
      </w:pPr>
      <w:r w:rsidRPr="008C48CF">
        <w:rPr>
          <w:rFonts w:asciiTheme="minorHAnsi" w:hAnsiTheme="minorHAnsi"/>
          <w:bCs/>
        </w:rPr>
        <w:t>Taryfikator nie stanowi katalogu zamkniętego, co oznacza, że dopuszczalne jest ujmowanie w budżecie projektu kosztów w nim niewskazanych. Stawki ujęte w katalogu są stawkami maksymalnymi, co</w:t>
      </w:r>
      <w:r w:rsidR="00C126BF">
        <w:rPr>
          <w:rFonts w:asciiTheme="minorHAnsi" w:hAnsiTheme="minorHAnsi"/>
          <w:bCs/>
        </w:rPr>
        <w:t> </w:t>
      </w:r>
      <w:r w:rsidRPr="008C48CF">
        <w:rPr>
          <w:rFonts w:asciiTheme="minorHAnsi" w:hAnsiTheme="minorHAnsi"/>
          <w:bCs/>
        </w:rPr>
        <w:t>oznacza, że poszczególne koszty w budżecie pr</w:t>
      </w:r>
      <w:r w:rsidR="00C126BF">
        <w:rPr>
          <w:rFonts w:asciiTheme="minorHAnsi" w:hAnsiTheme="minorHAnsi"/>
          <w:bCs/>
        </w:rPr>
        <w:t xml:space="preserve">ojektu nie powinny przekraczać </w:t>
      </w:r>
      <w:r w:rsidRPr="008C48CF">
        <w:rPr>
          <w:rFonts w:asciiTheme="minorHAnsi" w:hAnsiTheme="minorHAnsi"/>
          <w:bCs/>
        </w:rPr>
        <w:t>ich</w:t>
      </w:r>
      <w:r w:rsidR="00C126BF">
        <w:rPr>
          <w:rFonts w:asciiTheme="minorHAnsi" w:hAnsiTheme="minorHAnsi"/>
          <w:bCs/>
        </w:rPr>
        <w:t> </w:t>
      </w:r>
      <w:r w:rsidRPr="008C48CF">
        <w:rPr>
          <w:rFonts w:asciiTheme="minorHAnsi" w:hAnsiTheme="minorHAnsi"/>
          <w:bCs/>
        </w:rPr>
        <w:t xml:space="preserve">wysokości. </w:t>
      </w:r>
      <w:r w:rsidRPr="008C48CF">
        <w:rPr>
          <w:rFonts w:asciiTheme="minorHAnsi" w:hAnsiTheme="minorHAnsi"/>
          <w:b/>
          <w:bCs/>
        </w:rPr>
        <w:t>Wnioskodawca sporządzając wniosek o dofinansowanie projektu jest zobowiązany dokonać rzetelnego i racjonalnego szacowania kosztów</w:t>
      </w:r>
      <w:r w:rsidRPr="008C48CF">
        <w:rPr>
          <w:rFonts w:asciiTheme="minorHAnsi" w:hAnsiTheme="minorHAnsi"/>
          <w:bCs/>
        </w:rPr>
        <w:t>, w związku z tym ko</w:t>
      </w:r>
      <w:r w:rsidR="00C126BF">
        <w:rPr>
          <w:rFonts w:asciiTheme="minorHAnsi" w:hAnsiTheme="minorHAnsi"/>
          <w:bCs/>
        </w:rPr>
        <w:t>szty w budżecie powinny być, co </w:t>
      </w:r>
      <w:r w:rsidRPr="008C48CF">
        <w:rPr>
          <w:rFonts w:asciiTheme="minorHAnsi" w:hAnsiTheme="minorHAnsi"/>
          <w:bCs/>
        </w:rPr>
        <w:t>do</w:t>
      </w:r>
      <w:r w:rsidR="00C126BF">
        <w:rPr>
          <w:rFonts w:asciiTheme="minorHAnsi" w:hAnsiTheme="minorHAnsi"/>
          <w:bCs/>
        </w:rPr>
        <w:t> </w:t>
      </w:r>
      <w:r w:rsidRPr="008C48CF">
        <w:rPr>
          <w:rFonts w:asciiTheme="minorHAnsi" w:hAnsiTheme="minorHAnsi"/>
          <w:bCs/>
        </w:rPr>
        <w:t>zasady, niższe niż stawki maksymalne. Wskazanie stawek maksymalnych będzie możliwe w przypadkach, które będą wynikały ze specyfiki projektu, co znajdzie odzwierciedlenie w treści wniosku o dofinansowanie projektu.</w:t>
      </w:r>
      <w:r w:rsidR="00486B2A">
        <w:rPr>
          <w:rFonts w:asciiTheme="minorHAnsi" w:hAnsiTheme="minorHAnsi"/>
          <w:bCs/>
        </w:rPr>
        <w:t xml:space="preserve"> </w:t>
      </w:r>
    </w:p>
    <w:p w14:paraId="02385BCB" w14:textId="77777777" w:rsidR="00F067E6" w:rsidRPr="008C48CF" w:rsidRDefault="00F067E6" w:rsidP="008C48CF">
      <w:pPr>
        <w:spacing w:after="0"/>
        <w:jc w:val="both"/>
        <w:rPr>
          <w:rFonts w:asciiTheme="minorHAnsi" w:hAnsiTheme="minorHAnsi"/>
          <w:bCs/>
        </w:rPr>
      </w:pPr>
      <w:r w:rsidRPr="008C48CF">
        <w:rPr>
          <w:rFonts w:asciiTheme="minorHAnsi" w:hAnsiTheme="minorHAnsi"/>
          <w:bCs/>
        </w:rPr>
        <w:lastRenderedPageBreak/>
        <w:t>Dokonując oceny stawek przyjętych w budżecie projektu pod uwagę brane będą w szczególności:</w:t>
      </w:r>
    </w:p>
    <w:p w14:paraId="472633EB" w14:textId="77777777" w:rsidR="00F067E6" w:rsidRPr="008C48CF" w:rsidRDefault="00C126BF" w:rsidP="00890E3F">
      <w:pPr>
        <w:numPr>
          <w:ilvl w:val="0"/>
          <w:numId w:val="32"/>
        </w:numPr>
        <w:spacing w:after="0"/>
        <w:jc w:val="both"/>
        <w:rPr>
          <w:rFonts w:asciiTheme="minorHAnsi" w:hAnsiTheme="minorHAnsi"/>
          <w:bCs/>
        </w:rPr>
      </w:pPr>
      <w:r>
        <w:rPr>
          <w:rFonts w:asciiTheme="minorHAnsi" w:hAnsiTheme="minorHAnsi"/>
          <w:bCs/>
        </w:rPr>
        <w:t>stopień złożoności projektu;</w:t>
      </w:r>
    </w:p>
    <w:p w14:paraId="1FA2888E" w14:textId="77777777" w:rsidR="00F067E6" w:rsidRPr="008C48CF" w:rsidRDefault="00F067E6" w:rsidP="00890E3F">
      <w:pPr>
        <w:numPr>
          <w:ilvl w:val="0"/>
          <w:numId w:val="32"/>
        </w:numPr>
        <w:spacing w:after="0"/>
        <w:jc w:val="both"/>
        <w:rPr>
          <w:rFonts w:asciiTheme="minorHAnsi" w:hAnsiTheme="minorHAnsi"/>
          <w:bCs/>
        </w:rPr>
      </w:pPr>
      <w:r w:rsidRPr="008C48CF">
        <w:rPr>
          <w:rFonts w:asciiTheme="minorHAnsi" w:hAnsiTheme="minorHAnsi"/>
          <w:bCs/>
        </w:rPr>
        <w:t>wielkość zespołu projektowego</w:t>
      </w:r>
      <w:r w:rsidR="00C126BF">
        <w:rPr>
          <w:rFonts w:asciiTheme="minorHAnsi" w:hAnsiTheme="minorHAnsi"/>
          <w:bCs/>
        </w:rPr>
        <w:t>;</w:t>
      </w:r>
      <w:r w:rsidRPr="008C48CF">
        <w:rPr>
          <w:rFonts w:asciiTheme="minorHAnsi" w:hAnsiTheme="minorHAnsi"/>
          <w:bCs/>
        </w:rPr>
        <w:t xml:space="preserve"> </w:t>
      </w:r>
    </w:p>
    <w:p w14:paraId="395D7352" w14:textId="77777777" w:rsidR="00F067E6" w:rsidRPr="008C48CF" w:rsidRDefault="00F067E6" w:rsidP="00890E3F">
      <w:pPr>
        <w:numPr>
          <w:ilvl w:val="0"/>
          <w:numId w:val="32"/>
        </w:numPr>
        <w:spacing w:after="0"/>
        <w:jc w:val="both"/>
        <w:rPr>
          <w:rFonts w:asciiTheme="minorHAnsi" w:hAnsiTheme="minorHAnsi"/>
          <w:bCs/>
        </w:rPr>
      </w:pPr>
      <w:r w:rsidRPr="008C48CF">
        <w:rPr>
          <w:rFonts w:asciiTheme="minorHAnsi" w:hAnsiTheme="minorHAnsi"/>
          <w:bCs/>
        </w:rPr>
        <w:t xml:space="preserve">wielkość </w:t>
      </w:r>
      <w:r w:rsidR="00583E7D" w:rsidRPr="00F36BE4">
        <w:rPr>
          <w:rFonts w:asciiTheme="minorHAnsi" w:hAnsiTheme="minorHAnsi"/>
          <w:bCs/>
        </w:rPr>
        <w:t xml:space="preserve">i struktura </w:t>
      </w:r>
      <w:r w:rsidRPr="008C48CF">
        <w:rPr>
          <w:rFonts w:asciiTheme="minorHAnsi" w:hAnsiTheme="minorHAnsi"/>
          <w:bCs/>
        </w:rPr>
        <w:t>grupy docelowej</w:t>
      </w:r>
      <w:r w:rsidR="00C126BF">
        <w:rPr>
          <w:rFonts w:asciiTheme="minorHAnsi" w:hAnsiTheme="minorHAnsi"/>
          <w:bCs/>
        </w:rPr>
        <w:t>;</w:t>
      </w:r>
      <w:r w:rsidRPr="008C48CF">
        <w:rPr>
          <w:rFonts w:asciiTheme="minorHAnsi" w:hAnsiTheme="minorHAnsi"/>
          <w:bCs/>
        </w:rPr>
        <w:t xml:space="preserve"> </w:t>
      </w:r>
    </w:p>
    <w:p w14:paraId="511DF26B" w14:textId="77777777" w:rsidR="00F067E6" w:rsidRDefault="00F067E6" w:rsidP="00890E3F">
      <w:pPr>
        <w:numPr>
          <w:ilvl w:val="0"/>
          <w:numId w:val="32"/>
        </w:numPr>
        <w:spacing w:after="0"/>
        <w:jc w:val="both"/>
        <w:rPr>
          <w:rFonts w:asciiTheme="minorHAnsi" w:hAnsiTheme="minorHAnsi"/>
          <w:bCs/>
        </w:rPr>
      </w:pPr>
      <w:r w:rsidRPr="008C48CF">
        <w:rPr>
          <w:rFonts w:asciiTheme="minorHAnsi" w:hAnsiTheme="minorHAnsi"/>
          <w:bCs/>
        </w:rPr>
        <w:t>zakres zadań merytorycznych.</w:t>
      </w:r>
    </w:p>
    <w:p w14:paraId="04E9E6B7" w14:textId="77777777" w:rsidR="00C126BF" w:rsidRPr="008C48CF" w:rsidRDefault="00C126BF" w:rsidP="00C126BF">
      <w:pPr>
        <w:spacing w:after="0"/>
        <w:ind w:left="360"/>
        <w:jc w:val="both"/>
        <w:rPr>
          <w:rFonts w:asciiTheme="minorHAnsi" w:hAnsiTheme="minorHAnsi"/>
          <w:bCs/>
        </w:rPr>
      </w:pPr>
    </w:p>
    <w:p w14:paraId="1C44A6EA" w14:textId="77777777" w:rsidR="00F067E6" w:rsidRPr="00F067E6" w:rsidRDefault="00F067E6" w:rsidP="00477E7B">
      <w:pPr>
        <w:autoSpaceDE w:val="0"/>
        <w:autoSpaceDN w:val="0"/>
        <w:adjustRightInd w:val="0"/>
        <w:spacing w:after="0"/>
        <w:jc w:val="both"/>
        <w:rPr>
          <w:rFonts w:asciiTheme="minorHAnsi" w:hAnsiTheme="minorHAnsi"/>
          <w:i/>
        </w:rPr>
      </w:pPr>
      <w:r w:rsidRPr="008C48CF">
        <w:rPr>
          <w:rFonts w:asciiTheme="minorHAnsi" w:hAnsiTheme="minorHAnsi"/>
        </w:rPr>
        <w:t xml:space="preserve">Informacje na temat konstruowania budżetu projektu znajdują się w </w:t>
      </w:r>
      <w:r w:rsidRPr="008C48CF">
        <w:rPr>
          <w:rFonts w:asciiTheme="minorHAnsi" w:hAnsiTheme="minorHAnsi"/>
          <w:i/>
        </w:rPr>
        <w:t xml:space="preserve">Wytycznych dotyczących kwalifikowalności wydatków w ramach Regionalnego Programu Operacyjnego Województwa </w:t>
      </w:r>
      <w:r w:rsidRPr="00F067E6">
        <w:rPr>
          <w:rFonts w:asciiTheme="minorHAnsi" w:hAnsiTheme="minorHAnsi"/>
          <w:i/>
        </w:rPr>
        <w:t>Pomorskiego na lata 2014-2020.</w:t>
      </w:r>
    </w:p>
    <w:p w14:paraId="10C42DD6" w14:textId="77777777" w:rsidR="00043411" w:rsidRDefault="00043411" w:rsidP="00662163">
      <w:pPr>
        <w:spacing w:after="0"/>
        <w:jc w:val="both"/>
        <w:rPr>
          <w:rFonts w:asciiTheme="minorHAnsi" w:hAnsiTheme="minorHAnsi"/>
          <w:bCs/>
        </w:rPr>
      </w:pPr>
    </w:p>
    <w:p w14:paraId="511F2184" w14:textId="77777777" w:rsidR="00D65DF1" w:rsidRPr="0022600A" w:rsidRDefault="00F30A20" w:rsidP="004214C8">
      <w:pPr>
        <w:pStyle w:val="Nagwek2"/>
      </w:pPr>
      <w:bookmarkStart w:id="170" w:name="_Toc419892493"/>
      <w:bookmarkStart w:id="171" w:name="_Toc422301640"/>
      <w:bookmarkStart w:id="172" w:name="_Toc440885211"/>
      <w:bookmarkStart w:id="173" w:name="_Toc447262910"/>
      <w:bookmarkStart w:id="174" w:name="_Toc483383105"/>
      <w:bookmarkStart w:id="175" w:name="_Toc464561951"/>
      <w:r w:rsidRPr="0022600A">
        <w:t>ŚRODKI TRWAŁE I CROSS-FINANCING (INSTRUMENT ELASTYCZNOŚCI)</w:t>
      </w:r>
      <w:bookmarkEnd w:id="170"/>
      <w:bookmarkEnd w:id="171"/>
      <w:r w:rsidRPr="0022600A">
        <w:t xml:space="preserve"> W</w:t>
      </w:r>
      <w:r w:rsidR="00477E7B" w:rsidRPr="0022600A">
        <w:t> </w:t>
      </w:r>
      <w:r w:rsidRPr="0022600A">
        <w:t>PROJEKCIE</w:t>
      </w:r>
      <w:bookmarkEnd w:id="172"/>
      <w:bookmarkEnd w:id="173"/>
      <w:bookmarkEnd w:id="174"/>
      <w:r w:rsidR="00667A3E" w:rsidRPr="0022600A">
        <w:t xml:space="preserve"> </w:t>
      </w:r>
      <w:bookmarkEnd w:id="175"/>
    </w:p>
    <w:p w14:paraId="32559654" w14:textId="77777777" w:rsidR="00F30A20" w:rsidRDefault="00F30A20" w:rsidP="00C27B51">
      <w:pPr>
        <w:spacing w:before="240" w:after="0"/>
        <w:jc w:val="both"/>
        <w:rPr>
          <w:rFonts w:asciiTheme="minorHAnsi" w:hAnsiTheme="minorHAnsi"/>
        </w:rPr>
      </w:pPr>
      <w:r w:rsidRPr="00EF3D42">
        <w:rPr>
          <w:rFonts w:asciiTheme="minorHAnsi" w:hAnsiTheme="minorHAnsi"/>
        </w:rPr>
        <w:t xml:space="preserve">Wnioskodawca </w:t>
      </w:r>
      <w:r>
        <w:rPr>
          <w:rFonts w:asciiTheme="minorHAnsi" w:hAnsiTheme="minorHAnsi"/>
        </w:rPr>
        <w:t>jest zobowiązany</w:t>
      </w:r>
      <w:r w:rsidRPr="00EF3D42">
        <w:rPr>
          <w:rFonts w:asciiTheme="minorHAnsi" w:hAnsiTheme="minorHAnsi"/>
        </w:rPr>
        <w:t xml:space="preserve"> już na etapie przygotowania projektu i wniosku o dofinansowanie </w:t>
      </w:r>
      <w:r>
        <w:rPr>
          <w:rFonts w:asciiTheme="minorHAnsi" w:hAnsiTheme="minorHAnsi"/>
        </w:rPr>
        <w:t xml:space="preserve">projektu </w:t>
      </w:r>
      <w:r w:rsidRPr="00EF3D42">
        <w:rPr>
          <w:rFonts w:asciiTheme="minorHAnsi" w:hAnsiTheme="minorHAnsi"/>
        </w:rPr>
        <w:t xml:space="preserve">przewidzieć kategorie wydatków kwalifikujące się do finansowania w ramach </w:t>
      </w:r>
      <w:r>
        <w:rPr>
          <w:rFonts w:asciiTheme="minorHAnsi" w:hAnsiTheme="minorHAnsi"/>
        </w:rPr>
        <w:t>środków trwałych</w:t>
      </w:r>
      <w:r w:rsidRPr="00EF3D42">
        <w:rPr>
          <w:rFonts w:asciiTheme="minorHAnsi" w:hAnsiTheme="minorHAnsi"/>
        </w:rPr>
        <w:t xml:space="preserve">. </w:t>
      </w:r>
    </w:p>
    <w:p w14:paraId="1874D209" w14:textId="77777777" w:rsidR="006F5BC6" w:rsidRDefault="006F5BC6" w:rsidP="00F30A20">
      <w:pPr>
        <w:spacing w:after="0"/>
        <w:jc w:val="both"/>
        <w:rPr>
          <w:rFonts w:asciiTheme="minorHAnsi" w:hAnsiTheme="minorHAnsi"/>
        </w:rPr>
      </w:pPr>
    </w:p>
    <w:p w14:paraId="54AA5B9D" w14:textId="77777777" w:rsidR="006F5BC6" w:rsidRPr="001857C0" w:rsidRDefault="006F5BC6" w:rsidP="006F5BC6">
      <w:pPr>
        <w:autoSpaceDE w:val="0"/>
        <w:autoSpaceDN w:val="0"/>
        <w:adjustRightInd w:val="0"/>
        <w:spacing w:after="0"/>
        <w:jc w:val="both"/>
        <w:rPr>
          <w:rFonts w:ascii="Calibri" w:hAnsi="Calibri"/>
        </w:rPr>
      </w:pPr>
      <w:r w:rsidRPr="001857C0">
        <w:rPr>
          <w:rFonts w:ascii="Calibri" w:hAnsi="Calibri"/>
        </w:rPr>
        <w:t>Środki trwałe ze względu na sposób ich wykorzystania w ramach i na rzecz projektu dzielą się na:</w:t>
      </w:r>
    </w:p>
    <w:p w14:paraId="268986A7" w14:textId="77777777" w:rsidR="006F5BC6" w:rsidRPr="001857C0" w:rsidRDefault="006F5BC6" w:rsidP="00557818">
      <w:pPr>
        <w:numPr>
          <w:ilvl w:val="0"/>
          <w:numId w:val="4"/>
        </w:numPr>
        <w:tabs>
          <w:tab w:val="num" w:pos="720"/>
        </w:tabs>
        <w:autoSpaceDE w:val="0"/>
        <w:autoSpaceDN w:val="0"/>
        <w:adjustRightInd w:val="0"/>
        <w:spacing w:after="0"/>
        <w:jc w:val="both"/>
        <w:rPr>
          <w:rFonts w:ascii="Calibri" w:hAnsi="Calibri"/>
        </w:rPr>
      </w:pPr>
      <w:r w:rsidRPr="001857C0">
        <w:rPr>
          <w:rFonts w:ascii="Calibri" w:hAnsi="Calibri"/>
          <w:b/>
        </w:rPr>
        <w:t>środki trwałe bezpośrednio powiązane z przedmiotem projektu</w:t>
      </w:r>
      <w:r w:rsidRPr="001857C0">
        <w:rPr>
          <w:rFonts w:ascii="Calibri" w:hAnsi="Calibri"/>
        </w:rPr>
        <w:t>,</w:t>
      </w:r>
    </w:p>
    <w:p w14:paraId="04FF8EBC" w14:textId="77777777" w:rsidR="006F5BC6" w:rsidRPr="001857C0" w:rsidRDefault="006F5BC6" w:rsidP="00557818">
      <w:pPr>
        <w:numPr>
          <w:ilvl w:val="0"/>
          <w:numId w:val="4"/>
        </w:numPr>
        <w:tabs>
          <w:tab w:val="num" w:pos="720"/>
        </w:tabs>
        <w:autoSpaceDE w:val="0"/>
        <w:autoSpaceDN w:val="0"/>
        <w:adjustRightInd w:val="0"/>
        <w:spacing w:after="0"/>
        <w:jc w:val="both"/>
        <w:rPr>
          <w:rFonts w:ascii="Calibri" w:hAnsi="Calibri"/>
        </w:rPr>
      </w:pPr>
      <w:r w:rsidRPr="001857C0">
        <w:rPr>
          <w:rFonts w:ascii="Calibri" w:hAnsi="Calibri"/>
          <w:b/>
        </w:rPr>
        <w:t>środki trwałe wykorzystywane w celu wspomagania procesu wdrażania projektu</w:t>
      </w:r>
      <w:r w:rsidRPr="001857C0">
        <w:rPr>
          <w:rFonts w:ascii="Calibri" w:hAnsi="Calibri"/>
        </w:rPr>
        <w:t>.</w:t>
      </w:r>
    </w:p>
    <w:p w14:paraId="5B138282" w14:textId="77777777" w:rsidR="007D3852" w:rsidRDefault="007D3852" w:rsidP="006F5BC6">
      <w:pPr>
        <w:spacing w:after="0"/>
        <w:jc w:val="both"/>
        <w:rPr>
          <w:rFonts w:ascii="Calibri" w:hAnsi="Calibri"/>
        </w:rPr>
      </w:pPr>
    </w:p>
    <w:p w14:paraId="1682A89E" w14:textId="77777777" w:rsidR="006F5BC6" w:rsidRDefault="00CE7DA3" w:rsidP="006F5BC6">
      <w:pPr>
        <w:spacing w:after="0"/>
        <w:jc w:val="both"/>
        <w:rPr>
          <w:rFonts w:ascii="Calibri" w:hAnsi="Calibri"/>
        </w:rPr>
      </w:pPr>
      <w:r>
        <w:rPr>
          <w:rFonts w:ascii="Calibri" w:hAnsi="Calibri"/>
        </w:rPr>
        <w:t xml:space="preserve">Wydatki na zakup środków trwałych </w:t>
      </w:r>
      <w:r w:rsidRPr="001857C0">
        <w:rPr>
          <w:rFonts w:ascii="Calibri" w:hAnsi="Calibri"/>
        </w:rPr>
        <w:t>mogą być uznane za kwalifikowalne pod warunkiem ich</w:t>
      </w:r>
      <w:r w:rsidR="00C126BF">
        <w:rPr>
          <w:rFonts w:ascii="Calibri" w:hAnsi="Calibri"/>
        </w:rPr>
        <w:t> </w:t>
      </w:r>
      <w:r w:rsidRPr="001857C0">
        <w:rPr>
          <w:rFonts w:ascii="Calibri" w:hAnsi="Calibri"/>
        </w:rPr>
        <w:t xml:space="preserve">bezpośredniego wskazania we wniosku o dofinansowanie </w:t>
      </w:r>
      <w:r>
        <w:rPr>
          <w:rFonts w:ascii="Calibri" w:hAnsi="Calibri"/>
        </w:rPr>
        <w:t xml:space="preserve">projektu </w:t>
      </w:r>
      <w:r w:rsidRPr="001857C0">
        <w:rPr>
          <w:rFonts w:ascii="Calibri" w:hAnsi="Calibri"/>
        </w:rPr>
        <w:t>wraz z uzasadnien</w:t>
      </w:r>
      <w:r>
        <w:rPr>
          <w:rFonts w:ascii="Calibri" w:hAnsi="Calibri"/>
        </w:rPr>
        <w:t xml:space="preserve">iem </w:t>
      </w:r>
      <w:r w:rsidR="00C126BF">
        <w:rPr>
          <w:rFonts w:ascii="Calibri" w:hAnsi="Calibri"/>
        </w:rPr>
        <w:t>dla </w:t>
      </w:r>
      <w:r>
        <w:rPr>
          <w:rFonts w:ascii="Calibri" w:hAnsi="Calibri"/>
        </w:rPr>
        <w:t>konieczności ich zakupu.</w:t>
      </w:r>
    </w:p>
    <w:p w14:paraId="2D8B84C0" w14:textId="77777777" w:rsidR="008837A1" w:rsidRDefault="00140B84" w:rsidP="008837A1">
      <w:pPr>
        <w:autoSpaceDE w:val="0"/>
        <w:autoSpaceDN w:val="0"/>
        <w:adjustRightInd w:val="0"/>
        <w:spacing w:before="240" w:after="0"/>
        <w:jc w:val="both"/>
        <w:rPr>
          <w:rFonts w:asciiTheme="minorHAnsi" w:hAnsiTheme="minorHAnsi" w:cstheme="minorHAnsi"/>
        </w:rPr>
      </w:pPr>
      <w:r>
        <w:rPr>
          <w:rFonts w:ascii="Calibri" w:hAnsi="Calibri"/>
        </w:rPr>
        <w:t xml:space="preserve">W ramach konkursu wartość wydatków poniesionych na zakup środków trwałych o wartości jednostkowej </w:t>
      </w:r>
      <w:r>
        <w:rPr>
          <w:rFonts w:ascii="Calibri" w:hAnsi="Calibri"/>
          <w:u w:val="single"/>
        </w:rPr>
        <w:t>równej i wyższej</w:t>
      </w:r>
      <w:r>
        <w:rPr>
          <w:rFonts w:ascii="Calibri" w:hAnsi="Calibri"/>
        </w:rPr>
        <w:t xml:space="preserve"> niż </w:t>
      </w:r>
      <w:r>
        <w:rPr>
          <w:rFonts w:ascii="Calibri" w:hAnsi="Calibri"/>
          <w:b/>
        </w:rPr>
        <w:t>3</w:t>
      </w:r>
      <w:r w:rsidR="00236424">
        <w:rPr>
          <w:rFonts w:ascii="Calibri" w:hAnsi="Calibri"/>
          <w:b/>
        </w:rPr>
        <w:t xml:space="preserve"> </w:t>
      </w:r>
      <w:r>
        <w:rPr>
          <w:rFonts w:ascii="Calibri" w:hAnsi="Calibri"/>
          <w:b/>
        </w:rPr>
        <w:t>500 PLN netto</w:t>
      </w:r>
      <w:r>
        <w:rPr>
          <w:rFonts w:ascii="Calibri" w:hAnsi="Calibri"/>
        </w:rPr>
        <w:t xml:space="preserve"> w ramach kosztów bezpośrednich </w:t>
      </w:r>
      <w:r w:rsidR="008837A1" w:rsidRPr="00140B84">
        <w:rPr>
          <w:rFonts w:asciiTheme="minorHAnsi" w:hAnsiTheme="minorHAnsi" w:cstheme="minorHAnsi"/>
        </w:rPr>
        <w:t>wynosi maksymalnie 10% wydatków kwalifikowalnych, przy czym wartość wydatków poniesionych na zakup środków trwałych oraz wydatków w ramach cross-</w:t>
      </w:r>
      <w:proofErr w:type="spellStart"/>
      <w:r w:rsidR="008837A1" w:rsidRPr="00140B84">
        <w:rPr>
          <w:rFonts w:asciiTheme="minorHAnsi" w:hAnsiTheme="minorHAnsi" w:cstheme="minorHAnsi"/>
        </w:rPr>
        <w:t>financingu</w:t>
      </w:r>
      <w:proofErr w:type="spellEnd"/>
      <w:r w:rsidR="008837A1" w:rsidRPr="00140B84">
        <w:rPr>
          <w:rFonts w:asciiTheme="minorHAnsi" w:hAnsiTheme="minorHAnsi" w:cstheme="minorHAnsi"/>
        </w:rPr>
        <w:t xml:space="preserve"> nie może łącznie przekroczyć 20% kosztów kwalifikowalnych projektu</w:t>
      </w:r>
      <w:r w:rsidR="008837A1">
        <w:rPr>
          <w:rFonts w:asciiTheme="minorHAnsi" w:hAnsiTheme="minorHAnsi" w:cstheme="minorHAnsi"/>
        </w:rPr>
        <w:t>.</w:t>
      </w:r>
    </w:p>
    <w:p w14:paraId="5C707AF0" w14:textId="77777777" w:rsidR="00AC5E65" w:rsidRDefault="00AC5E65" w:rsidP="00AC5E65">
      <w:pPr>
        <w:autoSpaceDE w:val="0"/>
        <w:autoSpaceDN w:val="0"/>
        <w:adjustRightInd w:val="0"/>
        <w:spacing w:before="240" w:after="0"/>
        <w:jc w:val="both"/>
        <w:rPr>
          <w:rFonts w:asciiTheme="minorHAnsi" w:hAnsiTheme="minorHAnsi" w:cstheme="minorHAnsi"/>
          <w:i/>
        </w:rPr>
      </w:pPr>
      <w:r w:rsidRPr="00D25BD2">
        <w:rPr>
          <w:rFonts w:asciiTheme="minorHAnsi" w:hAnsiTheme="minorHAnsi" w:cstheme="minorHAnsi"/>
        </w:rPr>
        <w:t xml:space="preserve">Informacje na temat zakupu środków trwałych, wartości niematerialnych i prawnych w projekcie znajdują się w </w:t>
      </w:r>
      <w:r w:rsidRPr="00D25BD2">
        <w:rPr>
          <w:rFonts w:asciiTheme="minorHAnsi" w:hAnsiTheme="minorHAnsi" w:cstheme="minorHAnsi"/>
          <w:i/>
        </w:rPr>
        <w:t>Wytycznych dotycząc</w:t>
      </w:r>
      <w:r>
        <w:rPr>
          <w:rFonts w:asciiTheme="minorHAnsi" w:hAnsiTheme="minorHAnsi" w:cstheme="minorHAnsi"/>
          <w:i/>
        </w:rPr>
        <w:t xml:space="preserve">ych kwalifikowalności wydatków </w:t>
      </w:r>
      <w:r w:rsidRPr="00D25BD2">
        <w:rPr>
          <w:rFonts w:asciiTheme="minorHAnsi" w:hAnsiTheme="minorHAnsi" w:cstheme="minorHAnsi"/>
          <w:i/>
        </w:rPr>
        <w:t>w ramach Regionalnego Programu Operacyjnego Województwa Pomorskiego na lata 2014-2020.</w:t>
      </w:r>
    </w:p>
    <w:p w14:paraId="62292413" w14:textId="77777777" w:rsidR="00990170" w:rsidRPr="00990170" w:rsidRDefault="00990170" w:rsidP="00926CE9">
      <w:pPr>
        <w:autoSpaceDE w:val="0"/>
        <w:autoSpaceDN w:val="0"/>
        <w:adjustRightInd w:val="0"/>
        <w:spacing w:before="240" w:after="0"/>
        <w:jc w:val="both"/>
        <w:rPr>
          <w:rFonts w:asciiTheme="minorHAnsi" w:hAnsiTheme="minorHAnsi" w:cs="Arial"/>
        </w:rPr>
      </w:pPr>
      <w:r w:rsidRPr="00990170">
        <w:rPr>
          <w:rFonts w:asciiTheme="minorHAnsi" w:hAnsiTheme="minorHAnsi" w:cs="Arial"/>
        </w:rPr>
        <w:t>Wszystkie wydatki poniesione jako wydatki w ramach cross</w:t>
      </w:r>
      <w:r w:rsidRPr="00990170">
        <w:rPr>
          <w:rFonts w:asciiTheme="minorHAnsi" w:hAnsiTheme="minorHAnsi" w:cs="Cambria Math"/>
        </w:rPr>
        <w:t>‐</w:t>
      </w:r>
      <w:proofErr w:type="spellStart"/>
      <w:r w:rsidRPr="00990170">
        <w:rPr>
          <w:rFonts w:asciiTheme="minorHAnsi" w:hAnsiTheme="minorHAnsi" w:cs="Arial"/>
        </w:rPr>
        <w:t>financingu</w:t>
      </w:r>
      <w:proofErr w:type="spellEnd"/>
      <w:r w:rsidRPr="00990170">
        <w:rPr>
          <w:rFonts w:asciiTheme="minorHAnsi" w:hAnsiTheme="minorHAnsi" w:cs="Arial"/>
        </w:rPr>
        <w:t xml:space="preserve"> oraz pozyskanie środków trwałych opisywane są i uzasadniane w Uzasadnieniu znajdującym się pod szczegółowym budżetem projektu we wniosku o dofinansowanie projektu w Uzasadnieniu.</w:t>
      </w:r>
    </w:p>
    <w:p w14:paraId="5F59D367" w14:textId="77777777" w:rsidR="005A4658" w:rsidRPr="00D25BD2" w:rsidRDefault="005A4658" w:rsidP="007D3852">
      <w:pPr>
        <w:autoSpaceDE w:val="0"/>
        <w:autoSpaceDN w:val="0"/>
        <w:adjustRightInd w:val="0"/>
        <w:spacing w:after="0"/>
        <w:jc w:val="both"/>
        <w:rPr>
          <w:rFonts w:asciiTheme="minorHAnsi" w:hAnsiTheme="minorHAnsi" w:cstheme="minorHAnsi"/>
          <w:i/>
        </w:rPr>
      </w:pPr>
    </w:p>
    <w:p w14:paraId="141002D8" w14:textId="77777777" w:rsidR="007D3852" w:rsidRDefault="007D3852">
      <w:pPr>
        <w:spacing w:after="0"/>
        <w:rPr>
          <w:rFonts w:asciiTheme="minorHAnsi" w:hAnsiTheme="minorHAnsi"/>
          <w:i/>
        </w:rPr>
      </w:pPr>
      <w:r>
        <w:rPr>
          <w:rFonts w:asciiTheme="minorHAnsi" w:hAnsiTheme="minorHAnsi"/>
          <w:i/>
        </w:rPr>
        <w:br w:type="page"/>
      </w:r>
    </w:p>
    <w:p w14:paraId="4549C593" w14:textId="4089FC4B" w:rsidR="00354542" w:rsidRPr="0022600A" w:rsidRDefault="00D74C83" w:rsidP="004214C8">
      <w:pPr>
        <w:pStyle w:val="Nagwek2"/>
      </w:pPr>
      <w:bookmarkStart w:id="176" w:name="_Toc419892497"/>
      <w:bookmarkStart w:id="177" w:name="_Toc422301644"/>
      <w:bookmarkStart w:id="178" w:name="_Toc440885212"/>
      <w:bookmarkStart w:id="179" w:name="_Toc447262911"/>
      <w:bookmarkStart w:id="180" w:name="_Toc483383106"/>
      <w:bookmarkStart w:id="181" w:name="_Toc464561952"/>
      <w:r w:rsidRPr="0022600A">
        <w:lastRenderedPageBreak/>
        <w:t>ZASADY KWALIFIKOWALNOŚ</w:t>
      </w:r>
      <w:bookmarkEnd w:id="176"/>
      <w:r w:rsidRPr="0022600A">
        <w:t>CI PROJEKTU</w:t>
      </w:r>
      <w:bookmarkEnd w:id="177"/>
      <w:r w:rsidR="00600F51" w:rsidRPr="0022600A">
        <w:t xml:space="preserve"> I WYDATKÓW W PROJEKCIE</w:t>
      </w:r>
      <w:bookmarkEnd w:id="178"/>
      <w:bookmarkEnd w:id="179"/>
      <w:bookmarkEnd w:id="180"/>
      <w:r w:rsidR="00667A3E" w:rsidRPr="0022600A">
        <w:t xml:space="preserve"> </w:t>
      </w:r>
      <w:bookmarkEnd w:id="181"/>
    </w:p>
    <w:p w14:paraId="3A2D7F94" w14:textId="77777777" w:rsidR="00354542" w:rsidRPr="00354542" w:rsidRDefault="00354542" w:rsidP="00C27B51">
      <w:pPr>
        <w:shd w:val="clear" w:color="auto" w:fill="FFFFFF" w:themeFill="background1"/>
        <w:spacing w:before="240" w:after="0"/>
        <w:jc w:val="both"/>
        <w:rPr>
          <w:rFonts w:asciiTheme="minorHAnsi" w:hAnsiTheme="minorHAnsi"/>
          <w:b/>
          <w:i/>
        </w:rPr>
      </w:pPr>
      <w:r w:rsidRPr="00600F51">
        <w:rPr>
          <w:rFonts w:asciiTheme="minorHAnsi" w:hAnsiTheme="minorHAnsi"/>
        </w:rPr>
        <w:t>Ocena kwalifikowalności projektu dokonywana jest na etapie oceny wniosku o dofinansowanie projektu. Sprawdzeniu podlega, czy przedłożony projekt może stanowić przedmiot dofinansowania w</w:t>
      </w:r>
      <w:r w:rsidR="00C126BF">
        <w:rPr>
          <w:rFonts w:asciiTheme="minorHAnsi" w:hAnsiTheme="minorHAnsi"/>
        </w:rPr>
        <w:t> </w:t>
      </w:r>
      <w:r w:rsidRPr="00600F51">
        <w:rPr>
          <w:rFonts w:asciiTheme="minorHAnsi" w:hAnsiTheme="minorHAnsi"/>
        </w:rPr>
        <w:t>ramach konkursu.</w:t>
      </w:r>
    </w:p>
    <w:p w14:paraId="7E842F2C" w14:textId="77777777" w:rsidR="00600F51" w:rsidRDefault="00A0637D" w:rsidP="00600F51">
      <w:pPr>
        <w:autoSpaceDE w:val="0"/>
        <w:autoSpaceDN w:val="0"/>
        <w:adjustRightInd w:val="0"/>
        <w:spacing w:after="0"/>
        <w:jc w:val="both"/>
        <w:rPr>
          <w:rFonts w:ascii="Calibri" w:hAnsi="Calibri"/>
          <w:bCs/>
          <w:iCs/>
        </w:rPr>
      </w:pPr>
      <w:r w:rsidRPr="003A0E3B">
        <w:rPr>
          <w:rFonts w:ascii="Calibri" w:hAnsi="Calibri"/>
        </w:rPr>
        <w:t xml:space="preserve">Fakt, że dany projekt kwalifikuje się do współfinansowania w ramach </w:t>
      </w:r>
      <w:r w:rsidR="00A459FB">
        <w:rPr>
          <w:rFonts w:ascii="Calibri" w:hAnsi="Calibri"/>
        </w:rPr>
        <w:t xml:space="preserve">konkursu </w:t>
      </w:r>
      <w:r w:rsidRPr="003A0E3B">
        <w:rPr>
          <w:rFonts w:ascii="Calibri" w:hAnsi="Calibri"/>
        </w:rPr>
        <w:t>nie oznacza, że</w:t>
      </w:r>
      <w:r w:rsidR="00C126BF">
        <w:rPr>
          <w:rFonts w:ascii="Calibri" w:hAnsi="Calibri"/>
        </w:rPr>
        <w:t> </w:t>
      </w:r>
      <w:r w:rsidRPr="003A0E3B">
        <w:rPr>
          <w:rFonts w:ascii="Calibri" w:hAnsi="Calibri"/>
        </w:rPr>
        <w:t xml:space="preserve">wszystkie wydatki poniesione podczas jego realizacji będą uznane za kwalifikowalne. </w:t>
      </w:r>
      <w:r w:rsidR="00600F51" w:rsidRPr="003A0E3B">
        <w:rPr>
          <w:rFonts w:ascii="Calibri" w:hAnsi="Calibri"/>
          <w:bCs/>
          <w:iCs/>
        </w:rPr>
        <w:t xml:space="preserve">Ocena kwalifikowalności wydatku polega na analizie zgodności jego poniesienia </w:t>
      </w:r>
      <w:r w:rsidR="00600F51" w:rsidRPr="002C1CCB">
        <w:rPr>
          <w:rFonts w:ascii="Calibri" w:hAnsi="Calibri"/>
          <w:bCs/>
          <w:i/>
          <w:iCs/>
        </w:rPr>
        <w:t>z</w:t>
      </w:r>
      <w:r w:rsidR="00600F51" w:rsidRPr="002C1CCB">
        <w:rPr>
          <w:rFonts w:ascii="Calibri" w:hAnsi="Calibri"/>
          <w:i/>
        </w:rPr>
        <w:t xml:space="preserve"> </w:t>
      </w:r>
      <w:r w:rsidR="00600F51" w:rsidRPr="00BB0739">
        <w:rPr>
          <w:rFonts w:ascii="Calibri" w:hAnsi="Calibri"/>
          <w:bCs/>
          <w:iCs/>
        </w:rPr>
        <w:t>obowiązującymi przepisami p</w:t>
      </w:r>
      <w:r w:rsidR="00600F51">
        <w:rPr>
          <w:rFonts w:ascii="Calibri" w:hAnsi="Calibri"/>
          <w:bCs/>
          <w:iCs/>
        </w:rPr>
        <w:t>rawa unijnego i prawa krajowego,</w:t>
      </w:r>
      <w:r w:rsidR="00600F51" w:rsidRPr="00BB0739">
        <w:rPr>
          <w:rFonts w:ascii="Calibri" w:hAnsi="Calibri"/>
          <w:bCs/>
          <w:iCs/>
        </w:rPr>
        <w:t xml:space="preserve"> umową o dofinansowanie</w:t>
      </w:r>
      <w:r w:rsidR="00600F51">
        <w:rPr>
          <w:rFonts w:ascii="Calibri" w:hAnsi="Calibri"/>
          <w:bCs/>
          <w:iCs/>
        </w:rPr>
        <w:t xml:space="preserve"> projektu</w:t>
      </w:r>
      <w:r w:rsidR="00600F51" w:rsidRPr="00BB0739">
        <w:rPr>
          <w:rFonts w:ascii="Calibri" w:hAnsi="Calibri"/>
          <w:bCs/>
          <w:iCs/>
        </w:rPr>
        <w:t xml:space="preserve"> </w:t>
      </w:r>
      <w:r w:rsidR="00600F51" w:rsidRPr="003A0E3B">
        <w:rPr>
          <w:rFonts w:ascii="Calibri" w:hAnsi="Calibri"/>
          <w:bCs/>
          <w:iCs/>
        </w:rPr>
        <w:t>oraz dokumentami, do których stosowania beneficjent zobowiązał się w umowie o dofinansowanie</w:t>
      </w:r>
      <w:r w:rsidR="00A05D6D">
        <w:rPr>
          <w:rFonts w:ascii="Calibri" w:hAnsi="Calibri"/>
          <w:bCs/>
          <w:iCs/>
        </w:rPr>
        <w:t xml:space="preserve"> projektu</w:t>
      </w:r>
      <w:r w:rsidR="00600F51" w:rsidRPr="003A0E3B">
        <w:rPr>
          <w:rFonts w:ascii="Calibri" w:hAnsi="Calibri"/>
          <w:bCs/>
          <w:iCs/>
        </w:rPr>
        <w:t>.</w:t>
      </w:r>
    </w:p>
    <w:p w14:paraId="3012A618" w14:textId="77777777" w:rsidR="00E22623" w:rsidRDefault="009D6A44" w:rsidP="00C27B51">
      <w:pPr>
        <w:spacing w:before="240"/>
        <w:rPr>
          <w:rFonts w:eastAsia="Calibri"/>
        </w:rPr>
      </w:pPr>
      <w:bookmarkStart w:id="182" w:name="_Toc422301646"/>
      <w:bookmarkStart w:id="183" w:name="_Toc431281536"/>
      <w:bookmarkStart w:id="184" w:name="_Toc433201296"/>
      <w:bookmarkStart w:id="185" w:name="_Toc433201909"/>
      <w:bookmarkStart w:id="186" w:name="_Toc436213489"/>
      <w:bookmarkStart w:id="187" w:name="_Toc440885213"/>
      <w:r w:rsidRPr="009D6A44">
        <w:rPr>
          <w:rFonts w:asciiTheme="minorHAnsi" w:eastAsia="Calibri" w:hAnsiTheme="minorHAnsi"/>
          <w:b/>
        </w:rPr>
        <w:t>ZASIĘG GEOGRAFICZNY I RAMY CZASOWE KWALIFIKOWALNOŚCI WYDATKÓW</w:t>
      </w:r>
      <w:bookmarkEnd w:id="182"/>
      <w:bookmarkEnd w:id="183"/>
      <w:bookmarkEnd w:id="184"/>
      <w:bookmarkEnd w:id="185"/>
      <w:bookmarkEnd w:id="186"/>
      <w:bookmarkEnd w:id="187"/>
    </w:p>
    <w:p w14:paraId="567AAAFA" w14:textId="77777777" w:rsidR="00600F51" w:rsidRPr="004F1D6D" w:rsidRDefault="00600F51" w:rsidP="00600F51">
      <w:pPr>
        <w:shd w:val="clear" w:color="auto" w:fill="FFFFFF" w:themeFill="background1"/>
        <w:autoSpaceDE w:val="0"/>
        <w:autoSpaceDN w:val="0"/>
        <w:adjustRightInd w:val="0"/>
        <w:spacing w:after="0"/>
        <w:jc w:val="both"/>
        <w:rPr>
          <w:rFonts w:ascii="Calibri" w:hAnsi="Calibri" w:cs="Arial"/>
        </w:rPr>
      </w:pPr>
      <w:r w:rsidRPr="00EF3D42">
        <w:rPr>
          <w:rFonts w:ascii="Calibri" w:hAnsi="Calibri" w:cs="Arial"/>
        </w:rPr>
        <w:t xml:space="preserve">Projekty w ramach konkursu mogą być realizowane wyłącznie na terytorium kraju, przy czym projekty skierowane do </w:t>
      </w:r>
      <w:r w:rsidRPr="004F1D6D">
        <w:rPr>
          <w:rFonts w:ascii="Calibri" w:hAnsi="Calibri" w:cs="Arial"/>
        </w:rPr>
        <w:t xml:space="preserve">osób fizycznych obejmują osoby </w:t>
      </w:r>
      <w:r>
        <w:rPr>
          <w:rFonts w:ascii="Calibri" w:hAnsi="Calibri" w:cs="Arial"/>
        </w:rPr>
        <w:t>mające miejsce zamieszkania</w:t>
      </w:r>
      <w:r w:rsidRPr="004F1D6D">
        <w:rPr>
          <w:rFonts w:ascii="Calibri" w:hAnsi="Calibri" w:cs="Arial"/>
        </w:rPr>
        <w:t xml:space="preserve"> w rozumieniu </w:t>
      </w:r>
      <w:r w:rsidRPr="004F1D6D">
        <w:rPr>
          <w:rFonts w:ascii="Calibri" w:hAnsi="Calibri" w:cs="Arial"/>
          <w:i/>
        </w:rPr>
        <w:t>Kodeksu cywilnego</w:t>
      </w:r>
      <w:r w:rsidRPr="004F1D6D">
        <w:rPr>
          <w:rFonts w:ascii="Calibri" w:hAnsi="Calibri" w:cs="Arial"/>
        </w:rPr>
        <w:t xml:space="preserve"> lub pracujące lub uczące się na terenie województwa pomorskiego.</w:t>
      </w:r>
    </w:p>
    <w:p w14:paraId="3AFE24DE" w14:textId="77777777" w:rsidR="00600F51" w:rsidRPr="00EF3D42" w:rsidRDefault="00600F51" w:rsidP="00600F51">
      <w:pPr>
        <w:spacing w:after="0"/>
        <w:jc w:val="both"/>
        <w:rPr>
          <w:rFonts w:asciiTheme="minorHAnsi" w:hAnsiTheme="minorHAnsi" w:cs="Times New Roman"/>
        </w:rPr>
      </w:pPr>
    </w:p>
    <w:p w14:paraId="42D92FA4" w14:textId="77777777" w:rsidR="00600F51" w:rsidRPr="00EF3D42" w:rsidRDefault="00600F51" w:rsidP="00600F51">
      <w:pPr>
        <w:spacing w:after="0"/>
        <w:jc w:val="both"/>
        <w:rPr>
          <w:rFonts w:asciiTheme="minorHAnsi" w:hAnsiTheme="minorHAnsi" w:cs="Times New Roman"/>
        </w:rPr>
      </w:pPr>
      <w:r w:rsidRPr="00EF3D42">
        <w:rPr>
          <w:rFonts w:asciiTheme="minorHAnsi" w:hAnsiTheme="minorHAnsi" w:cs="Times New Roman"/>
        </w:rPr>
        <w:t xml:space="preserve">Możliwe jest ponoszenie wydatków przed podpisaniem umowy o dofinansowanie projektu </w:t>
      </w:r>
      <w:r w:rsidR="00C45859">
        <w:rPr>
          <w:rFonts w:asciiTheme="minorHAnsi" w:hAnsiTheme="minorHAnsi" w:cs="Times New Roman"/>
        </w:rPr>
        <w:br/>
      </w:r>
      <w:r w:rsidRPr="00EF3D42">
        <w:rPr>
          <w:rFonts w:asciiTheme="minorHAnsi" w:hAnsiTheme="minorHAnsi" w:cs="Times New Roman"/>
        </w:rPr>
        <w:t xml:space="preserve">na </w:t>
      </w:r>
      <w:r w:rsidRPr="00864B88">
        <w:rPr>
          <w:rFonts w:asciiTheme="minorHAnsi" w:hAnsiTheme="minorHAnsi" w:cs="Times New Roman"/>
        </w:rPr>
        <w:t>wyłączne ryzyko</w:t>
      </w:r>
      <w:r w:rsidRPr="00EF3D42">
        <w:rPr>
          <w:rFonts w:asciiTheme="minorHAnsi" w:hAnsiTheme="minorHAnsi" w:cs="Times New Roman"/>
        </w:rPr>
        <w:t xml:space="preserve"> wnioskodawcy i partnerów, przy zastrzeżeniu, </w:t>
      </w:r>
      <w:r>
        <w:rPr>
          <w:rFonts w:asciiTheme="minorHAnsi" w:hAnsiTheme="minorHAnsi" w:cs="Times New Roman"/>
        </w:rPr>
        <w:t>że</w:t>
      </w:r>
      <w:r w:rsidRPr="00EF3D42">
        <w:rPr>
          <w:rFonts w:asciiTheme="minorHAnsi" w:hAnsiTheme="minorHAnsi" w:cs="Times New Roman"/>
        </w:rPr>
        <w:t xml:space="preserve"> aby wydatki zostały uznane </w:t>
      </w:r>
      <w:r w:rsidR="00C45859">
        <w:rPr>
          <w:rFonts w:asciiTheme="minorHAnsi" w:hAnsiTheme="minorHAnsi" w:cs="Times New Roman"/>
        </w:rPr>
        <w:br/>
      </w:r>
      <w:r w:rsidRPr="00EF3D42">
        <w:rPr>
          <w:rFonts w:asciiTheme="minorHAnsi" w:hAnsiTheme="minorHAnsi" w:cs="Times New Roman"/>
        </w:rPr>
        <w:t>za kwalifikowalne</w:t>
      </w:r>
      <w:r w:rsidR="00C45859">
        <w:rPr>
          <w:rFonts w:asciiTheme="minorHAnsi" w:hAnsiTheme="minorHAnsi" w:cs="Times New Roman"/>
        </w:rPr>
        <w:t>,</w:t>
      </w:r>
      <w:r w:rsidRPr="00EF3D42">
        <w:rPr>
          <w:rFonts w:asciiTheme="minorHAnsi" w:hAnsiTheme="minorHAnsi" w:cs="Times New Roman"/>
        </w:rPr>
        <w:t xml:space="preserve"> projekt nie może zostać ukończony/zrealizowany przed dniem złożenia do IOK wniosku o dofinansowanie projektu.</w:t>
      </w:r>
    </w:p>
    <w:p w14:paraId="21057C00" w14:textId="77777777" w:rsidR="00600F51" w:rsidRDefault="00600F51" w:rsidP="00CB7343">
      <w:pPr>
        <w:autoSpaceDE w:val="0"/>
        <w:autoSpaceDN w:val="0"/>
        <w:adjustRightInd w:val="0"/>
        <w:spacing w:after="0"/>
        <w:jc w:val="both"/>
        <w:rPr>
          <w:rFonts w:ascii="Calibri" w:hAnsi="Calibri"/>
        </w:rPr>
      </w:pPr>
    </w:p>
    <w:p w14:paraId="6A72C22C" w14:textId="77777777" w:rsidR="00A0637D" w:rsidRDefault="00A0637D" w:rsidP="00CB7343">
      <w:pPr>
        <w:autoSpaceDE w:val="0"/>
        <w:autoSpaceDN w:val="0"/>
        <w:adjustRightInd w:val="0"/>
        <w:spacing w:after="0"/>
        <w:jc w:val="both"/>
        <w:rPr>
          <w:rFonts w:ascii="Calibri" w:hAnsi="Calibri"/>
        </w:rPr>
      </w:pPr>
      <w:r w:rsidRPr="003A0E3B">
        <w:rPr>
          <w:rFonts w:ascii="Calibri" w:hAnsi="Calibri"/>
        </w:rPr>
        <w:t>W przypadku gdy dofinansowanie w ramach projektu stanowi pomoc publiczną</w:t>
      </w:r>
      <w:r w:rsidR="002D2590">
        <w:rPr>
          <w:rFonts w:ascii="Calibri" w:hAnsi="Calibri"/>
        </w:rPr>
        <w:t>,</w:t>
      </w:r>
      <w:r w:rsidRPr="003A0E3B">
        <w:rPr>
          <w:rFonts w:ascii="Calibri" w:hAnsi="Calibri"/>
        </w:rPr>
        <w:t xml:space="preserve"> ocena kwalifikowalności projektu uwzględnia także przepisy obowiązujące wnioskodawcę</w:t>
      </w:r>
      <w:r w:rsidR="0082265C">
        <w:rPr>
          <w:rFonts w:ascii="Calibri" w:hAnsi="Calibri"/>
        </w:rPr>
        <w:t xml:space="preserve"> </w:t>
      </w:r>
      <w:r w:rsidR="00347AFA">
        <w:rPr>
          <w:rFonts w:ascii="Calibri" w:hAnsi="Calibri"/>
        </w:rPr>
        <w:t>w </w:t>
      </w:r>
      <w:r w:rsidRPr="003A0E3B">
        <w:rPr>
          <w:rFonts w:ascii="Calibri" w:hAnsi="Calibri"/>
        </w:rPr>
        <w:t>przedmiotowym zakresie.</w:t>
      </w:r>
    </w:p>
    <w:p w14:paraId="4F8FF856" w14:textId="77777777" w:rsidR="00906FAC" w:rsidRPr="00BA4F7D" w:rsidRDefault="00906FAC" w:rsidP="00C27B51">
      <w:pPr>
        <w:spacing w:before="240"/>
        <w:rPr>
          <w:rFonts w:asciiTheme="minorHAnsi" w:hAnsiTheme="minorHAnsi"/>
          <w:b/>
        </w:rPr>
      </w:pPr>
      <w:bookmarkStart w:id="188" w:name="_Toc430777823"/>
      <w:bookmarkStart w:id="189" w:name="_Toc431281554"/>
      <w:bookmarkStart w:id="190" w:name="_Toc431290102"/>
      <w:bookmarkStart w:id="191" w:name="_Toc436032914"/>
      <w:bookmarkStart w:id="192" w:name="_Toc446414098"/>
      <w:bookmarkStart w:id="193" w:name="_Toc447275488"/>
      <w:r w:rsidRPr="00BA4F7D">
        <w:rPr>
          <w:rFonts w:asciiTheme="minorHAnsi" w:hAnsiTheme="minorHAnsi"/>
          <w:b/>
        </w:rPr>
        <w:t>POMOC PUBLICZNA</w:t>
      </w:r>
      <w:bookmarkEnd w:id="188"/>
      <w:bookmarkEnd w:id="189"/>
      <w:bookmarkEnd w:id="190"/>
      <w:bookmarkEnd w:id="191"/>
      <w:bookmarkEnd w:id="192"/>
      <w:bookmarkEnd w:id="193"/>
    </w:p>
    <w:p w14:paraId="6136D9BA" w14:textId="77777777" w:rsidR="007D3852" w:rsidRPr="003246A1" w:rsidRDefault="007D3852" w:rsidP="007D3852">
      <w:pPr>
        <w:spacing w:after="0"/>
        <w:jc w:val="both"/>
        <w:rPr>
          <w:rFonts w:asciiTheme="minorHAnsi" w:hAnsiTheme="minorHAnsi"/>
        </w:rPr>
      </w:pPr>
      <w:r w:rsidRPr="003246A1">
        <w:rPr>
          <w:rFonts w:asciiTheme="minorHAnsi" w:hAnsiTheme="minorHAnsi"/>
        </w:rPr>
        <w:t>W przypadku wystąpienia wsparcia stanowiącego pomoc publiczną, udzielaną w ramach realizacji Programu, znajdą zastosowanie właściwe przepisy prawa Unii Europejskiej i krajowego, dotyczące zasad udzielania tej pomocy, obowiązujące w momencie udzielania wsparcia. W przypadku wystąpienia pomocy publicznej,  wsparcie</w:t>
      </w:r>
      <w:r>
        <w:rPr>
          <w:rFonts w:asciiTheme="minorHAnsi" w:hAnsiTheme="minorHAnsi"/>
        </w:rPr>
        <w:t xml:space="preserve"> udzielane będzie na </w:t>
      </w:r>
      <w:r w:rsidRPr="003246A1">
        <w:rPr>
          <w:rFonts w:asciiTheme="minorHAnsi" w:hAnsiTheme="minorHAnsi"/>
        </w:rPr>
        <w:t xml:space="preserve">podstawie Rozporządzenia Ministra Infrastruktury i Rozwoju z dnia 2 lipca 2015 r. </w:t>
      </w:r>
      <w:r w:rsidRPr="005C46CC">
        <w:rPr>
          <w:rFonts w:asciiTheme="minorHAnsi" w:hAnsiTheme="minorHAnsi"/>
        </w:rPr>
        <w:t xml:space="preserve">w sprawie udzielania pomocy </w:t>
      </w:r>
      <w:r w:rsidRPr="00900758">
        <w:rPr>
          <w:rFonts w:asciiTheme="minorHAnsi" w:hAnsiTheme="minorHAnsi"/>
          <w:i/>
        </w:rPr>
        <w:t xml:space="preserve">de </w:t>
      </w:r>
      <w:proofErr w:type="spellStart"/>
      <w:r w:rsidRPr="00900758">
        <w:rPr>
          <w:rFonts w:asciiTheme="minorHAnsi" w:hAnsiTheme="minorHAnsi"/>
          <w:i/>
        </w:rPr>
        <w:t>minimis</w:t>
      </w:r>
      <w:proofErr w:type="spellEnd"/>
      <w:r w:rsidRPr="005C46CC">
        <w:rPr>
          <w:rFonts w:asciiTheme="minorHAnsi" w:hAnsiTheme="minorHAnsi"/>
        </w:rPr>
        <w:t xml:space="preserve"> oraz pomocy publicznej w ramach programów operacyjnych finansowanych z Europejskiego Funduszu Społecznego na lata 2014-2020</w:t>
      </w:r>
      <w:r>
        <w:rPr>
          <w:rFonts w:asciiTheme="minorHAnsi" w:hAnsiTheme="minorHAnsi"/>
        </w:rPr>
        <w:t xml:space="preserve"> (Dz.</w:t>
      </w:r>
      <w:r w:rsidRPr="003246A1">
        <w:rPr>
          <w:rFonts w:asciiTheme="minorHAnsi" w:hAnsiTheme="minorHAnsi"/>
        </w:rPr>
        <w:t>U. z 2015 r., poz. 1073) wydanego w oparciu o:</w:t>
      </w:r>
    </w:p>
    <w:p w14:paraId="104B9049" w14:textId="77777777" w:rsidR="007D3852" w:rsidRPr="00900758" w:rsidRDefault="007D3852" w:rsidP="00890E3F">
      <w:pPr>
        <w:numPr>
          <w:ilvl w:val="0"/>
          <w:numId w:val="36"/>
        </w:numPr>
        <w:ind w:left="426"/>
        <w:contextualSpacing/>
        <w:jc w:val="both"/>
        <w:rPr>
          <w:rFonts w:asciiTheme="minorHAnsi" w:hAnsiTheme="minorHAnsi"/>
        </w:rPr>
      </w:pPr>
      <w:r w:rsidRPr="00900758">
        <w:rPr>
          <w:rFonts w:asciiTheme="minorHAnsi" w:hAnsiTheme="minorHAnsi"/>
        </w:rPr>
        <w:t>art. 18, 31, 32, 33 Rozporządze</w:t>
      </w:r>
      <w:r w:rsidR="00C126BF">
        <w:rPr>
          <w:rFonts w:asciiTheme="minorHAnsi" w:hAnsiTheme="minorHAnsi"/>
        </w:rPr>
        <w:t xml:space="preserve">nia KE nr 651/2014 z dnia 17 czerwca </w:t>
      </w:r>
      <w:r w:rsidRPr="00900758">
        <w:rPr>
          <w:rFonts w:asciiTheme="minorHAnsi" w:hAnsiTheme="minorHAnsi"/>
        </w:rPr>
        <w:t xml:space="preserve">2014 r. </w:t>
      </w:r>
      <w:r w:rsidRPr="005C46CC">
        <w:rPr>
          <w:rFonts w:asciiTheme="minorHAnsi" w:hAnsiTheme="minorHAnsi"/>
        </w:rPr>
        <w:t>uznającego niektóre rodzaje pomocy za zgodne z rynkiem wewnętrznym w zastosowaniu art. 107 i 108 Traktatu</w:t>
      </w:r>
      <w:r w:rsidRPr="00900758">
        <w:rPr>
          <w:rFonts w:asciiTheme="minorHAnsi" w:hAnsiTheme="minorHAnsi"/>
        </w:rPr>
        <w:t xml:space="preserve"> </w:t>
      </w:r>
      <w:r>
        <w:rPr>
          <w:rFonts w:asciiTheme="minorHAnsi" w:hAnsiTheme="minorHAnsi"/>
        </w:rPr>
        <w:t>(Dz.U. </w:t>
      </w:r>
      <w:r w:rsidRPr="00900758">
        <w:rPr>
          <w:rFonts w:asciiTheme="minorHAnsi" w:hAnsiTheme="minorHAnsi"/>
        </w:rPr>
        <w:t>UE</w:t>
      </w:r>
      <w:r>
        <w:rPr>
          <w:rFonts w:asciiTheme="minorHAnsi" w:hAnsiTheme="minorHAnsi"/>
        </w:rPr>
        <w:t> </w:t>
      </w:r>
      <w:r w:rsidRPr="00900758">
        <w:rPr>
          <w:rFonts w:asciiTheme="minorHAnsi" w:hAnsiTheme="minorHAnsi"/>
        </w:rPr>
        <w:t>L</w:t>
      </w:r>
      <w:r>
        <w:rPr>
          <w:rFonts w:asciiTheme="minorHAnsi" w:hAnsiTheme="minorHAnsi"/>
        </w:rPr>
        <w:t xml:space="preserve"> 187 z 26 czerwca </w:t>
      </w:r>
      <w:r w:rsidRPr="00900758">
        <w:rPr>
          <w:rFonts w:asciiTheme="minorHAnsi" w:hAnsiTheme="minorHAnsi"/>
        </w:rPr>
        <w:t>2014 r.);</w:t>
      </w:r>
    </w:p>
    <w:p w14:paraId="3DEB0095" w14:textId="77777777" w:rsidR="007D3852" w:rsidRDefault="007D3852" w:rsidP="00890E3F">
      <w:pPr>
        <w:numPr>
          <w:ilvl w:val="0"/>
          <w:numId w:val="36"/>
        </w:numPr>
        <w:ind w:left="426"/>
        <w:contextualSpacing/>
        <w:jc w:val="both"/>
        <w:rPr>
          <w:rFonts w:asciiTheme="minorHAnsi" w:hAnsiTheme="minorHAnsi"/>
        </w:rPr>
      </w:pPr>
      <w:r w:rsidRPr="00900758">
        <w:rPr>
          <w:rFonts w:asciiTheme="minorHAnsi" w:hAnsiTheme="minorHAnsi"/>
        </w:rPr>
        <w:t>Rozporządzen</w:t>
      </w:r>
      <w:r>
        <w:rPr>
          <w:rFonts w:asciiTheme="minorHAnsi" w:hAnsiTheme="minorHAnsi"/>
        </w:rPr>
        <w:t xml:space="preserve">ie KE nr 1407/2013 z dnia 18 grudnia </w:t>
      </w:r>
      <w:r w:rsidRPr="00900758">
        <w:rPr>
          <w:rFonts w:asciiTheme="minorHAnsi" w:hAnsiTheme="minorHAnsi"/>
        </w:rPr>
        <w:t xml:space="preserve">2013 r. </w:t>
      </w:r>
      <w:r w:rsidRPr="005C46CC">
        <w:rPr>
          <w:rFonts w:asciiTheme="minorHAnsi" w:hAnsiTheme="minorHAnsi"/>
        </w:rPr>
        <w:t xml:space="preserve">w sprawie stosowania art. 107 i 108 Traktatu o funkcjonowaniu Unii Europejskiej do pomocy </w:t>
      </w:r>
      <w:r w:rsidRPr="00900758">
        <w:rPr>
          <w:rFonts w:asciiTheme="minorHAnsi" w:hAnsiTheme="minorHAnsi"/>
          <w:i/>
        </w:rPr>
        <w:t xml:space="preserve">de </w:t>
      </w:r>
      <w:proofErr w:type="spellStart"/>
      <w:r w:rsidRPr="00900758">
        <w:rPr>
          <w:rFonts w:asciiTheme="minorHAnsi" w:hAnsiTheme="minorHAnsi"/>
          <w:i/>
        </w:rPr>
        <w:t>minimis</w:t>
      </w:r>
      <w:proofErr w:type="spellEnd"/>
      <w:r>
        <w:rPr>
          <w:rFonts w:asciiTheme="minorHAnsi" w:hAnsiTheme="minorHAnsi"/>
        </w:rPr>
        <w:t xml:space="preserve"> (Dz.</w:t>
      </w:r>
      <w:r w:rsidRPr="00900758">
        <w:rPr>
          <w:rFonts w:asciiTheme="minorHAnsi" w:hAnsiTheme="minorHAnsi"/>
        </w:rPr>
        <w:t xml:space="preserve">U. UE L 352 </w:t>
      </w:r>
      <w:r>
        <w:rPr>
          <w:rFonts w:asciiTheme="minorHAnsi" w:hAnsiTheme="minorHAnsi"/>
        </w:rPr>
        <w:t>z 24 grudnia </w:t>
      </w:r>
      <w:r w:rsidRPr="00900758">
        <w:rPr>
          <w:rFonts w:asciiTheme="minorHAnsi" w:hAnsiTheme="minorHAnsi"/>
        </w:rPr>
        <w:t>2013 r. ).</w:t>
      </w:r>
    </w:p>
    <w:p w14:paraId="7B823994" w14:textId="77777777" w:rsidR="007D3852" w:rsidRDefault="007D3852" w:rsidP="007D3852">
      <w:pPr>
        <w:spacing w:after="0"/>
        <w:jc w:val="both"/>
        <w:rPr>
          <w:rFonts w:asciiTheme="minorHAnsi" w:hAnsiTheme="minorHAnsi" w:cstheme="minorHAnsi"/>
          <w:lang w:eastAsia="pl-PL"/>
        </w:rPr>
      </w:pPr>
      <w:r w:rsidRPr="00D25BD2">
        <w:rPr>
          <w:rFonts w:asciiTheme="minorHAnsi" w:hAnsiTheme="minorHAnsi" w:cstheme="minorHAnsi"/>
          <w:lang w:eastAsia="pl-PL"/>
        </w:rPr>
        <w:t>Ocena kwalifikowalności projektu uwzględnia także przepisy obowiązujące wnioskodawcę</w:t>
      </w:r>
      <w:r>
        <w:rPr>
          <w:rFonts w:asciiTheme="minorHAnsi" w:hAnsiTheme="minorHAnsi" w:cstheme="minorHAnsi"/>
          <w:lang w:eastAsia="pl-PL"/>
        </w:rPr>
        <w:t xml:space="preserve"> w </w:t>
      </w:r>
      <w:r w:rsidRPr="00D25BD2">
        <w:rPr>
          <w:rFonts w:asciiTheme="minorHAnsi" w:hAnsiTheme="minorHAnsi" w:cstheme="minorHAnsi"/>
          <w:lang w:eastAsia="pl-PL"/>
        </w:rPr>
        <w:t>ww.</w:t>
      </w:r>
      <w:r>
        <w:rPr>
          <w:rFonts w:asciiTheme="minorHAnsi" w:hAnsiTheme="minorHAnsi" w:cstheme="minorHAnsi"/>
          <w:lang w:eastAsia="pl-PL"/>
        </w:rPr>
        <w:t> </w:t>
      </w:r>
      <w:r w:rsidRPr="00D25BD2">
        <w:rPr>
          <w:rFonts w:asciiTheme="minorHAnsi" w:hAnsiTheme="minorHAnsi" w:cstheme="minorHAnsi"/>
          <w:lang w:eastAsia="pl-PL"/>
        </w:rPr>
        <w:t>zakresie.</w:t>
      </w:r>
    </w:p>
    <w:p w14:paraId="08A0A988" w14:textId="77777777" w:rsidR="005260FE" w:rsidRDefault="005260FE" w:rsidP="00C27B51">
      <w:pPr>
        <w:spacing w:before="240"/>
        <w:rPr>
          <w:rFonts w:asciiTheme="minorHAnsi" w:hAnsiTheme="minorHAnsi"/>
          <w:b/>
        </w:rPr>
      </w:pPr>
      <w:bookmarkStart w:id="194" w:name="_Toc422301651"/>
      <w:bookmarkStart w:id="195" w:name="_Toc431281537"/>
      <w:bookmarkStart w:id="196" w:name="_Toc433201297"/>
      <w:bookmarkStart w:id="197" w:name="_Toc433201910"/>
      <w:bookmarkStart w:id="198" w:name="_Toc436213491"/>
      <w:bookmarkStart w:id="199" w:name="_Toc440885215"/>
    </w:p>
    <w:p w14:paraId="4DE7E0B8" w14:textId="77777777" w:rsidR="00FB4155" w:rsidRPr="009D18F8" w:rsidRDefault="00600F51" w:rsidP="00C27B51">
      <w:pPr>
        <w:spacing w:before="240"/>
        <w:rPr>
          <w:rFonts w:asciiTheme="minorHAnsi" w:hAnsiTheme="minorHAnsi"/>
          <w:b/>
        </w:rPr>
      </w:pPr>
      <w:r w:rsidRPr="009D18F8">
        <w:rPr>
          <w:rFonts w:asciiTheme="minorHAnsi" w:hAnsiTheme="minorHAnsi"/>
          <w:b/>
        </w:rPr>
        <w:lastRenderedPageBreak/>
        <w:t>UPROSZCZONE METODY ROZLICZANIA WYDATKÓW</w:t>
      </w:r>
      <w:bookmarkEnd w:id="194"/>
      <w:bookmarkEnd w:id="195"/>
      <w:bookmarkEnd w:id="196"/>
      <w:bookmarkEnd w:id="197"/>
      <w:bookmarkEnd w:id="198"/>
      <w:bookmarkEnd w:id="199"/>
    </w:p>
    <w:p w14:paraId="53A4D9B8" w14:textId="77777777" w:rsidR="007D3852" w:rsidRPr="00D25BD2" w:rsidRDefault="007D3852" w:rsidP="007D3852">
      <w:pPr>
        <w:shd w:val="clear" w:color="auto" w:fill="FFFFFF" w:themeFill="background1"/>
        <w:spacing w:after="0"/>
        <w:jc w:val="both"/>
        <w:rPr>
          <w:rFonts w:asciiTheme="minorHAnsi" w:hAnsiTheme="minorHAnsi" w:cstheme="minorHAnsi"/>
        </w:rPr>
      </w:pPr>
      <w:r w:rsidRPr="005C46CC">
        <w:rPr>
          <w:rFonts w:asciiTheme="minorHAnsi" w:hAnsiTheme="minorHAnsi"/>
        </w:rPr>
        <w:t xml:space="preserve">W ramach konkursu w przypadku projektów, w których wartość wkładu publicznego (środków publicznych) nie przekracza wyrażonej w PLN równowartości </w:t>
      </w:r>
      <w:r w:rsidRPr="005C46CC">
        <w:rPr>
          <w:rFonts w:asciiTheme="minorHAnsi" w:hAnsiTheme="minorHAnsi"/>
          <w:b/>
          <w:u w:val="single"/>
        </w:rPr>
        <w:t>100 000,00 EUR</w:t>
      </w:r>
      <w:r w:rsidRPr="005C46CC">
        <w:rPr>
          <w:rStyle w:val="Odwoanieprzypisudolnego"/>
          <w:rFonts w:asciiTheme="minorHAnsi" w:hAnsiTheme="minorHAnsi"/>
          <w:b/>
          <w:u w:val="single"/>
        </w:rPr>
        <w:footnoteReference w:id="10"/>
      </w:r>
      <w:r w:rsidRPr="005C46CC">
        <w:rPr>
          <w:rFonts w:asciiTheme="minorHAnsi" w:hAnsiTheme="minorHAnsi"/>
        </w:rPr>
        <w:t xml:space="preserve">, należy zastosować uproszczoną metodę rozliczania wydatków wyłącznie w </w:t>
      </w:r>
      <w:r w:rsidRPr="005C46CC">
        <w:rPr>
          <w:rFonts w:asciiTheme="minorHAnsi" w:hAnsiTheme="minorHAnsi"/>
          <w:b/>
        </w:rPr>
        <w:t>formie kwot ryczałtowych</w:t>
      </w:r>
      <w:r w:rsidRPr="005C46CC">
        <w:rPr>
          <w:rFonts w:asciiTheme="minorHAnsi" w:hAnsiTheme="minorHAnsi"/>
        </w:rPr>
        <w:t xml:space="preserve"> w oparciu o</w:t>
      </w:r>
      <w:r>
        <w:rPr>
          <w:rFonts w:asciiTheme="minorHAnsi" w:hAnsiTheme="minorHAnsi" w:cstheme="minorHAnsi"/>
        </w:rPr>
        <w:t> </w:t>
      </w:r>
      <w:r w:rsidRPr="005C46CC">
        <w:rPr>
          <w:rFonts w:asciiTheme="minorHAnsi" w:hAnsiTheme="minorHAnsi"/>
        </w:rPr>
        <w:t>szczegółowy budżet projektu, określony przez beneficjenta i zatwierdzony przez IZ RPO WP.</w:t>
      </w:r>
    </w:p>
    <w:p w14:paraId="764150BE" w14:textId="77777777" w:rsidR="007D3852" w:rsidRPr="005C46CC" w:rsidRDefault="007D3852" w:rsidP="007D3852">
      <w:pPr>
        <w:shd w:val="clear" w:color="auto" w:fill="FFFFFF" w:themeFill="background1"/>
        <w:spacing w:after="0"/>
        <w:jc w:val="both"/>
        <w:rPr>
          <w:rFonts w:asciiTheme="minorHAnsi" w:hAnsiTheme="minorHAnsi"/>
        </w:rPr>
      </w:pPr>
    </w:p>
    <w:p w14:paraId="42C36E40" w14:textId="77777777" w:rsidR="007D3852" w:rsidRPr="005C46CC" w:rsidRDefault="007D3852" w:rsidP="007D3852">
      <w:pPr>
        <w:shd w:val="clear" w:color="auto" w:fill="FFFFFF" w:themeFill="background1"/>
        <w:spacing w:after="0"/>
        <w:jc w:val="both"/>
        <w:rPr>
          <w:rFonts w:asciiTheme="minorHAnsi" w:hAnsiTheme="minorHAnsi"/>
        </w:rPr>
      </w:pPr>
      <w:r w:rsidRPr="005C46CC">
        <w:rPr>
          <w:rFonts w:asciiTheme="minorHAnsi" w:hAnsiTheme="minorHAnsi"/>
        </w:rPr>
        <w:t>Koszty pośrednie w projekcie rozliczane są wyłącznie z wykorzystaniem stawek ryczałtowych.</w:t>
      </w:r>
    </w:p>
    <w:p w14:paraId="5E69765F" w14:textId="77777777" w:rsidR="007D3852" w:rsidRPr="005C46CC" w:rsidRDefault="007D3852" w:rsidP="007D3852">
      <w:pPr>
        <w:spacing w:after="0"/>
        <w:jc w:val="both"/>
        <w:rPr>
          <w:rFonts w:asciiTheme="minorHAnsi" w:hAnsiTheme="minorHAnsi"/>
        </w:rPr>
      </w:pPr>
    </w:p>
    <w:p w14:paraId="0EEF14A6" w14:textId="77777777" w:rsidR="007D3852" w:rsidRPr="005C46CC" w:rsidRDefault="007D3852" w:rsidP="007D3852">
      <w:pPr>
        <w:spacing w:after="0"/>
        <w:jc w:val="both"/>
        <w:rPr>
          <w:rFonts w:asciiTheme="minorHAnsi" w:hAnsiTheme="minorHAnsi"/>
        </w:rPr>
      </w:pPr>
      <w:r w:rsidRPr="005C46CC">
        <w:rPr>
          <w:rFonts w:asciiTheme="minorHAnsi" w:hAnsiTheme="minorHAnsi"/>
        </w:rPr>
        <w:t>Wydatki rozliczane uproszczoną metodą są traktowane jako wydatki poniesione, zatem nie ma obowiązku zbierania ani opisywania dokumentów księgowych w ramach projektu na potwierdzenie poniesienia wydatków, które zostały wykazane jako wydatki objęte uproszczoną metodą. Weryfikacja wydatków zadeklarowanych według metod uproszczonych dokonywana jest w oparciu o faktyczny postęp realizacji projektu i osiągnięte wskaźniki.</w:t>
      </w:r>
    </w:p>
    <w:p w14:paraId="04F7DAA2" w14:textId="77777777" w:rsidR="007D3852" w:rsidRPr="005C46CC" w:rsidRDefault="007D3852" w:rsidP="007D3852">
      <w:pPr>
        <w:autoSpaceDE w:val="0"/>
        <w:autoSpaceDN w:val="0"/>
        <w:adjustRightInd w:val="0"/>
        <w:spacing w:after="0"/>
        <w:jc w:val="both"/>
        <w:rPr>
          <w:rFonts w:asciiTheme="minorHAnsi" w:hAnsiTheme="minorHAnsi"/>
        </w:rPr>
      </w:pPr>
    </w:p>
    <w:p w14:paraId="338B206A" w14:textId="77777777" w:rsidR="007D3852" w:rsidRPr="005C46CC" w:rsidRDefault="007D3852" w:rsidP="007D3852">
      <w:pPr>
        <w:autoSpaceDE w:val="0"/>
        <w:autoSpaceDN w:val="0"/>
        <w:adjustRightInd w:val="0"/>
        <w:spacing w:after="0"/>
        <w:jc w:val="both"/>
        <w:rPr>
          <w:rFonts w:asciiTheme="minorHAnsi" w:hAnsiTheme="minorHAnsi"/>
        </w:rPr>
      </w:pPr>
      <w:r w:rsidRPr="005C46CC">
        <w:rPr>
          <w:rFonts w:asciiTheme="minorHAnsi" w:hAnsiTheme="minorHAnsi"/>
        </w:rPr>
        <w:t>W przypadku projektów, w których wartość wkładu publicznego przekracza wyrażoną w PLN równowartość 100 000,00 EUR, projekt należy rozliczać na podstawie rzeczywiście poniesionych wydatków (tj. z pełnym ich udokumentowaniem).</w:t>
      </w:r>
    </w:p>
    <w:p w14:paraId="7B6758BF" w14:textId="77777777" w:rsidR="00021383" w:rsidRPr="00021383" w:rsidRDefault="00021383" w:rsidP="00CB7343">
      <w:pPr>
        <w:autoSpaceDE w:val="0"/>
        <w:autoSpaceDN w:val="0"/>
        <w:adjustRightInd w:val="0"/>
        <w:spacing w:after="0"/>
        <w:jc w:val="both"/>
        <w:rPr>
          <w:rFonts w:ascii="Calibri" w:hAnsi="Calibri" w:cs="Arial"/>
        </w:rPr>
      </w:pPr>
    </w:p>
    <w:p w14:paraId="46C49A36" w14:textId="77777777" w:rsidR="00EF3D42" w:rsidRPr="009D18F8" w:rsidRDefault="006F5BC6" w:rsidP="009D18F8">
      <w:pPr>
        <w:rPr>
          <w:rFonts w:asciiTheme="minorHAnsi" w:eastAsia="Calibri" w:hAnsiTheme="minorHAnsi"/>
          <w:b/>
        </w:rPr>
      </w:pPr>
      <w:bookmarkStart w:id="200" w:name="_Toc422301655"/>
      <w:bookmarkStart w:id="201" w:name="_Toc431281538"/>
      <w:bookmarkStart w:id="202" w:name="_Toc433201298"/>
      <w:bookmarkStart w:id="203" w:name="_Toc433201911"/>
      <w:bookmarkStart w:id="204" w:name="_Toc436213492"/>
      <w:bookmarkStart w:id="205" w:name="_Toc440885216"/>
      <w:r w:rsidRPr="009D18F8">
        <w:rPr>
          <w:rFonts w:asciiTheme="minorHAnsi" w:eastAsia="Calibri" w:hAnsiTheme="minorHAnsi"/>
          <w:b/>
        </w:rPr>
        <w:t>PODATEK OD TOWARÓW I USŁUG (VAT)</w:t>
      </w:r>
      <w:bookmarkEnd w:id="200"/>
      <w:bookmarkEnd w:id="201"/>
      <w:bookmarkEnd w:id="202"/>
      <w:bookmarkEnd w:id="203"/>
      <w:bookmarkEnd w:id="204"/>
      <w:bookmarkEnd w:id="205"/>
    </w:p>
    <w:p w14:paraId="7F5CE926" w14:textId="77777777" w:rsidR="007D3852" w:rsidRPr="00D25BD2" w:rsidRDefault="007D3852" w:rsidP="007D3852">
      <w:pPr>
        <w:shd w:val="clear" w:color="auto" w:fill="FFFFFF" w:themeFill="background1"/>
        <w:autoSpaceDE w:val="0"/>
        <w:autoSpaceDN w:val="0"/>
        <w:adjustRightInd w:val="0"/>
        <w:spacing w:after="0"/>
        <w:jc w:val="both"/>
        <w:rPr>
          <w:rFonts w:asciiTheme="minorHAnsi" w:hAnsiTheme="minorHAnsi" w:cstheme="minorHAnsi"/>
        </w:rPr>
      </w:pPr>
      <w:r w:rsidRPr="00D25BD2">
        <w:rPr>
          <w:rFonts w:asciiTheme="minorHAnsi" w:hAnsiTheme="minorHAnsi" w:cstheme="minorHAnsi"/>
        </w:rPr>
        <w:t xml:space="preserve">Wydatki w ramach projektu mogą obejmować koszt podatku od towarów i usług (VAT). Wydatki te zostaną uznane za kwalifikowalne wyłącznie w sytuacji, gdy wnioskodawca nie ma prawnej możliwości ich odzyskania. Tym samym zapłacony VAT może być uznany za wydatek kwalifikowalny wyłącznie wówczas, gdy wnioskodawcy, zgodnie z obowiązującym ustawodawstwem krajowym, nie przysługuje prawo (czyli wnioskodawca nie ma prawnych możliwości) do obniżenia kwoty podatku należnego </w:t>
      </w:r>
      <w:r>
        <w:rPr>
          <w:rFonts w:asciiTheme="minorHAnsi" w:hAnsiTheme="minorHAnsi" w:cstheme="minorHAnsi"/>
        </w:rPr>
        <w:t>o </w:t>
      </w:r>
      <w:r w:rsidRPr="00D25BD2">
        <w:rPr>
          <w:rFonts w:asciiTheme="minorHAnsi" w:hAnsiTheme="minorHAnsi" w:cstheme="minorHAnsi"/>
        </w:rPr>
        <w:t xml:space="preserve">kwotę podatku naliczonego lub ubiegania się o zwrot VAT. </w:t>
      </w:r>
    </w:p>
    <w:p w14:paraId="2A694759" w14:textId="77777777" w:rsidR="007D3852" w:rsidRPr="00D25BD2" w:rsidRDefault="007D3852" w:rsidP="007D3852">
      <w:pPr>
        <w:shd w:val="clear" w:color="auto" w:fill="FFFFFF" w:themeFill="background1"/>
        <w:autoSpaceDE w:val="0"/>
        <w:autoSpaceDN w:val="0"/>
        <w:adjustRightInd w:val="0"/>
        <w:spacing w:after="0"/>
        <w:jc w:val="both"/>
        <w:rPr>
          <w:rFonts w:asciiTheme="minorHAnsi" w:hAnsiTheme="minorHAnsi" w:cstheme="minorHAnsi"/>
        </w:rPr>
      </w:pPr>
    </w:p>
    <w:p w14:paraId="23E2F494" w14:textId="77777777" w:rsidR="002F5C7F" w:rsidRPr="00EF3D42" w:rsidRDefault="007D3852" w:rsidP="005A4658">
      <w:pPr>
        <w:shd w:val="clear" w:color="auto" w:fill="FFFFFF" w:themeFill="background1"/>
        <w:autoSpaceDE w:val="0"/>
        <w:autoSpaceDN w:val="0"/>
        <w:adjustRightInd w:val="0"/>
        <w:spacing w:after="0"/>
        <w:jc w:val="both"/>
        <w:rPr>
          <w:rFonts w:asciiTheme="minorHAnsi" w:hAnsiTheme="minorHAnsi"/>
        </w:rPr>
      </w:pPr>
      <w:r w:rsidRPr="00D25BD2">
        <w:rPr>
          <w:rFonts w:asciiTheme="minorHAnsi" w:hAnsiTheme="minorHAnsi" w:cstheme="minorHAnsi"/>
        </w:rPr>
        <w:t>Posiadanie wyżej wymienionego prawa (potencjalnej prawnej możliwości) wyklucza uznanie wydatku za kwalifikowalny, nawet jeśli faktycznie zwrot nie nastąpił, np. ze względu na niepodjęcie przez wnioskodawcę czynności zmierzających do realizacji tego prawa.</w:t>
      </w:r>
    </w:p>
    <w:p w14:paraId="54CDA409" w14:textId="62799D9D" w:rsidR="007D3852" w:rsidRPr="005C46CC" w:rsidRDefault="007D3852" w:rsidP="007D3852">
      <w:pPr>
        <w:tabs>
          <w:tab w:val="num" w:pos="360"/>
        </w:tabs>
        <w:spacing w:after="0"/>
        <w:jc w:val="both"/>
        <w:rPr>
          <w:rFonts w:asciiTheme="minorHAnsi" w:hAnsiTheme="minorHAnsi"/>
        </w:rPr>
      </w:pPr>
      <w:r w:rsidRPr="005C46CC">
        <w:rPr>
          <w:rFonts w:asciiTheme="minorHAnsi" w:hAnsiTheme="minorHAnsi"/>
        </w:rPr>
        <w:t>Biorąc pod uwagę, iż prawo do obniżenia VAT należnego o VAT naliczony może powstać zarówno w</w:t>
      </w:r>
      <w:r>
        <w:rPr>
          <w:rFonts w:asciiTheme="minorHAnsi" w:hAnsiTheme="minorHAnsi" w:cstheme="minorHAnsi"/>
        </w:rPr>
        <w:t> </w:t>
      </w:r>
      <w:r w:rsidRPr="005C46CC">
        <w:rPr>
          <w:rFonts w:asciiTheme="minorHAnsi" w:hAnsiTheme="minorHAnsi"/>
        </w:rPr>
        <w:t xml:space="preserve">okresie realizacji projektu, jak i po jego zakończeniu, wnioskodawcy, którzy zaliczą/częściowo zaliczą podatek VAT do wydatków kwalifikowalnych są zobowiązani dołączyć do wniosku o dofinansowanie projektu </w:t>
      </w:r>
      <w:r w:rsidRPr="005C46CC">
        <w:rPr>
          <w:rFonts w:asciiTheme="minorHAnsi" w:hAnsiTheme="minorHAnsi"/>
          <w:i/>
        </w:rPr>
        <w:t>Oświadczenie o kwalifikowalności podatku VAT</w:t>
      </w:r>
      <w:r w:rsidRPr="005C46CC">
        <w:rPr>
          <w:rFonts w:asciiTheme="minorHAnsi" w:hAnsiTheme="minorHAnsi"/>
        </w:rPr>
        <w:t xml:space="preserve">, którego wzór został określony we </w:t>
      </w:r>
      <w:r w:rsidRPr="00D25BD2">
        <w:rPr>
          <w:rFonts w:asciiTheme="minorHAnsi" w:hAnsiTheme="minorHAnsi" w:cstheme="minorHAnsi"/>
        </w:rPr>
        <w:t>wniosku o</w:t>
      </w:r>
      <w:r>
        <w:rPr>
          <w:rFonts w:asciiTheme="minorHAnsi" w:hAnsiTheme="minorHAnsi" w:cstheme="minorHAnsi"/>
        </w:rPr>
        <w:t> </w:t>
      </w:r>
      <w:r w:rsidRPr="00D25BD2">
        <w:rPr>
          <w:rFonts w:asciiTheme="minorHAnsi" w:hAnsiTheme="minorHAnsi" w:cstheme="minorHAnsi"/>
        </w:rPr>
        <w:t xml:space="preserve">dofinansowanie projektu stanowiącym </w:t>
      </w:r>
      <w:r w:rsidR="002B6E3A" w:rsidRPr="004C45D5">
        <w:rPr>
          <w:rFonts w:asciiTheme="minorHAnsi" w:hAnsiTheme="minorHAnsi"/>
          <w:u w:val="single"/>
        </w:rPr>
        <w:t xml:space="preserve">załącznik </w:t>
      </w:r>
      <w:r w:rsidR="002B6E3A" w:rsidRPr="004054FD">
        <w:rPr>
          <w:rFonts w:asciiTheme="minorHAnsi" w:hAnsiTheme="minorHAnsi"/>
          <w:u w:val="single"/>
        </w:rPr>
        <w:t>nr</w:t>
      </w:r>
      <w:r w:rsidR="00897652" w:rsidRPr="004054FD">
        <w:rPr>
          <w:rFonts w:asciiTheme="minorHAnsi" w:hAnsiTheme="minorHAnsi"/>
          <w:u w:val="single"/>
        </w:rPr>
        <w:t xml:space="preserve"> 7</w:t>
      </w:r>
      <w:r w:rsidRPr="00D25BD2">
        <w:rPr>
          <w:rFonts w:asciiTheme="minorHAnsi" w:hAnsiTheme="minorHAnsi" w:cstheme="minorHAnsi"/>
        </w:rPr>
        <w:t xml:space="preserve"> do niniejszego regulaminu.</w:t>
      </w:r>
    </w:p>
    <w:p w14:paraId="701AD80A" w14:textId="77777777" w:rsidR="007D3852" w:rsidRPr="005C46CC" w:rsidRDefault="007D3852" w:rsidP="007D3852">
      <w:pPr>
        <w:tabs>
          <w:tab w:val="num" w:pos="360"/>
        </w:tabs>
        <w:spacing w:after="0"/>
        <w:jc w:val="both"/>
        <w:rPr>
          <w:rFonts w:asciiTheme="minorHAnsi" w:hAnsiTheme="minorHAnsi"/>
        </w:rPr>
      </w:pPr>
      <w:r w:rsidRPr="005C46CC">
        <w:rPr>
          <w:rFonts w:asciiTheme="minorHAnsi" w:hAnsiTheme="minorHAnsi"/>
        </w:rPr>
        <w:t xml:space="preserve">W przypadku realizacji projektu w formie partnerstwa </w:t>
      </w:r>
      <w:r w:rsidRPr="005C46CC">
        <w:rPr>
          <w:rFonts w:asciiTheme="minorHAnsi" w:hAnsiTheme="minorHAnsi"/>
          <w:i/>
        </w:rPr>
        <w:t xml:space="preserve">Oświadczenie o kwalifikowalności podatku VAT, </w:t>
      </w:r>
      <w:r w:rsidRPr="005C46CC">
        <w:rPr>
          <w:rFonts w:asciiTheme="minorHAnsi" w:hAnsiTheme="minorHAnsi"/>
        </w:rPr>
        <w:t>składa również każdy z partnerów, który w ramach ponoszonych wydatków w projekcie, w całości lub części, będzie kwalifikował podatek VAT.</w:t>
      </w:r>
    </w:p>
    <w:p w14:paraId="50DEF19E" w14:textId="77777777" w:rsidR="007D3852" w:rsidRPr="00C27B51" w:rsidRDefault="007D3852" w:rsidP="007D3852">
      <w:pPr>
        <w:tabs>
          <w:tab w:val="num" w:pos="360"/>
        </w:tabs>
        <w:spacing w:after="0"/>
        <w:jc w:val="both"/>
        <w:rPr>
          <w:rFonts w:asciiTheme="minorHAnsi" w:hAnsiTheme="minorHAnsi"/>
          <w:sz w:val="14"/>
        </w:rPr>
      </w:pPr>
    </w:p>
    <w:p w14:paraId="13E80927" w14:textId="77777777" w:rsidR="007D3852" w:rsidRPr="00D25BD2" w:rsidRDefault="007D3852" w:rsidP="007D3852">
      <w:pPr>
        <w:tabs>
          <w:tab w:val="num" w:pos="360"/>
        </w:tabs>
        <w:spacing w:after="0"/>
        <w:jc w:val="both"/>
        <w:rPr>
          <w:rFonts w:asciiTheme="minorHAnsi" w:hAnsiTheme="minorHAnsi" w:cstheme="minorHAnsi"/>
        </w:rPr>
      </w:pPr>
      <w:r w:rsidRPr="00D25BD2">
        <w:rPr>
          <w:rFonts w:asciiTheme="minorHAnsi" w:hAnsiTheme="minorHAnsi" w:cstheme="minorHAnsi"/>
          <w:i/>
        </w:rPr>
        <w:t>Oświadczenie o kwalifikowalności podatku VAT</w:t>
      </w:r>
      <w:r w:rsidRPr="00D25BD2">
        <w:rPr>
          <w:rFonts w:asciiTheme="minorHAnsi" w:hAnsiTheme="minorHAnsi" w:cstheme="minorHAnsi"/>
        </w:rPr>
        <w:t xml:space="preserve"> podpisane przez </w:t>
      </w:r>
      <w:r w:rsidRPr="00D25BD2">
        <w:rPr>
          <w:rFonts w:asciiTheme="minorHAnsi" w:hAnsiTheme="minorHAnsi" w:cstheme="minorHAnsi"/>
          <w:u w:val="single"/>
        </w:rPr>
        <w:t xml:space="preserve">osobę/y uprawnione do reprezentowania wnioskodawcy wskazane w punkcie B.2 wniosku </w:t>
      </w:r>
      <w:r w:rsidRPr="00D25BD2">
        <w:rPr>
          <w:rFonts w:asciiTheme="minorHAnsi" w:hAnsiTheme="minorHAnsi" w:cstheme="minorHAnsi"/>
        </w:rPr>
        <w:t xml:space="preserve">oraz, w przypadku realizacji projektu w formie partnerstwa, </w:t>
      </w:r>
      <w:r w:rsidRPr="00D25BD2">
        <w:rPr>
          <w:rFonts w:asciiTheme="minorHAnsi" w:hAnsiTheme="minorHAnsi" w:cstheme="minorHAnsi"/>
          <w:u w:val="single"/>
        </w:rPr>
        <w:t>przez osobę/y uprawnione do reprezentowania partnera/ów wskazane w punkcie B.3 wniosku,</w:t>
      </w:r>
      <w:r w:rsidRPr="00D25BD2">
        <w:rPr>
          <w:rFonts w:asciiTheme="minorHAnsi" w:hAnsiTheme="minorHAnsi" w:cstheme="minorHAnsi"/>
        </w:rPr>
        <w:t xml:space="preserve"> będzie stanowić załącznik do wniosku o dofinansowanie projektu, który następnie zostanie załączony do umowy o dofinansowanie projektu.</w:t>
      </w:r>
    </w:p>
    <w:p w14:paraId="47B3CCF9" w14:textId="77777777" w:rsidR="007D3852" w:rsidRPr="00C27B51" w:rsidRDefault="007D3852" w:rsidP="007D3852">
      <w:pPr>
        <w:autoSpaceDE w:val="0"/>
        <w:autoSpaceDN w:val="0"/>
        <w:adjustRightInd w:val="0"/>
        <w:spacing w:after="0"/>
        <w:jc w:val="both"/>
        <w:rPr>
          <w:rFonts w:asciiTheme="minorHAnsi" w:hAnsiTheme="minorHAnsi"/>
          <w:sz w:val="14"/>
        </w:rPr>
      </w:pPr>
    </w:p>
    <w:p w14:paraId="57CB41F3" w14:textId="77777777" w:rsidR="007D3852" w:rsidRDefault="007D3852" w:rsidP="007D3852">
      <w:pPr>
        <w:autoSpaceDE w:val="0"/>
        <w:autoSpaceDN w:val="0"/>
        <w:adjustRightInd w:val="0"/>
        <w:spacing w:after="0"/>
        <w:jc w:val="both"/>
        <w:rPr>
          <w:rFonts w:asciiTheme="minorHAnsi" w:hAnsiTheme="minorHAnsi" w:cstheme="minorHAnsi"/>
          <w:i/>
        </w:rPr>
      </w:pPr>
      <w:r w:rsidRPr="00D25BD2">
        <w:rPr>
          <w:rFonts w:asciiTheme="minorHAnsi" w:hAnsiTheme="minorHAnsi" w:cstheme="minorHAnsi"/>
        </w:rPr>
        <w:t xml:space="preserve">Informacje na temat kwalifikowalności wydatków w projekcie znajdują się w </w:t>
      </w:r>
      <w:r w:rsidRPr="00D25BD2">
        <w:rPr>
          <w:rFonts w:asciiTheme="minorHAnsi" w:hAnsiTheme="minorHAnsi" w:cstheme="minorHAnsi"/>
          <w:i/>
        </w:rPr>
        <w:t>Wytycznych dotyczących kwalifikowalności wydatków w ramach Regionalnego Programu Operacyjnego Województwa</w:t>
      </w:r>
      <w:r>
        <w:rPr>
          <w:rFonts w:asciiTheme="minorHAnsi" w:hAnsiTheme="minorHAnsi" w:cstheme="minorHAnsi"/>
          <w:i/>
        </w:rPr>
        <w:t xml:space="preserve"> Pomorskiego na lata 2014-2020.</w:t>
      </w:r>
    </w:p>
    <w:p w14:paraId="2BADEAC9" w14:textId="77777777" w:rsidR="00C126BF" w:rsidRPr="00D25BD2" w:rsidRDefault="00C126BF" w:rsidP="00C27B51">
      <w:pPr>
        <w:autoSpaceDE w:val="0"/>
        <w:autoSpaceDN w:val="0"/>
        <w:adjustRightInd w:val="0"/>
        <w:spacing w:after="0"/>
        <w:jc w:val="both"/>
        <w:rPr>
          <w:rFonts w:asciiTheme="minorHAnsi" w:hAnsiTheme="minorHAnsi" w:cstheme="minorHAnsi"/>
          <w:i/>
        </w:rPr>
      </w:pPr>
    </w:p>
    <w:p w14:paraId="4A14DCE3" w14:textId="77777777" w:rsidR="00FF4022" w:rsidRPr="00730763" w:rsidRDefault="003B568C" w:rsidP="004214C8">
      <w:pPr>
        <w:pStyle w:val="Nagwek2"/>
      </w:pPr>
      <w:bookmarkStart w:id="206" w:name="_Toc430777826"/>
      <w:bookmarkStart w:id="207" w:name="_Toc431281557"/>
      <w:bookmarkStart w:id="208" w:name="_Toc431290105"/>
      <w:bookmarkStart w:id="209" w:name="_Toc440885217"/>
      <w:bookmarkStart w:id="210" w:name="_Toc447262912"/>
      <w:bookmarkStart w:id="211" w:name="_Toc464561953"/>
      <w:bookmarkStart w:id="212" w:name="_Toc483383107"/>
      <w:bookmarkStart w:id="213" w:name="_Toc422301661"/>
      <w:bookmarkStart w:id="214" w:name="_Toc431281539"/>
      <w:bookmarkStart w:id="215" w:name="_Toc433201299"/>
      <w:bookmarkStart w:id="216" w:name="_Toc433201912"/>
      <w:r w:rsidRPr="0022600A">
        <w:t xml:space="preserve">STOSOWANIE PRZEPISÓW DOTYCZĄCYCH ZAMÓWIEŃ </w:t>
      </w:r>
      <w:r w:rsidRPr="0022600A">
        <w:br/>
        <w:t>ORAZ PRZEJRZYSTOŚĆ WYDATKOWANIA ŚRODKÓW W RAMACH PROJEKTÓW</w:t>
      </w:r>
      <w:bookmarkEnd w:id="206"/>
      <w:bookmarkEnd w:id="207"/>
      <w:bookmarkEnd w:id="208"/>
      <w:bookmarkEnd w:id="209"/>
      <w:bookmarkEnd w:id="210"/>
      <w:bookmarkEnd w:id="211"/>
      <w:bookmarkEnd w:id="212"/>
      <w:r w:rsidR="005701BC" w:rsidRPr="005701BC">
        <w:t xml:space="preserve"> </w:t>
      </w:r>
    </w:p>
    <w:p w14:paraId="1D6ACF54" w14:textId="77777777" w:rsidR="00D772FE" w:rsidRPr="00CB3652" w:rsidRDefault="00D772FE" w:rsidP="00AF64C0">
      <w:pPr>
        <w:rPr>
          <w:b/>
          <w:bCs/>
        </w:rPr>
      </w:pPr>
      <w:bookmarkStart w:id="217" w:name="_Toc464561954"/>
      <w:bookmarkEnd w:id="213"/>
      <w:bookmarkEnd w:id="214"/>
      <w:bookmarkEnd w:id="215"/>
      <w:bookmarkEnd w:id="216"/>
    </w:p>
    <w:p w14:paraId="25A07B58" w14:textId="77777777" w:rsidR="005D1E9D" w:rsidRPr="005D1E9D" w:rsidRDefault="005D1E9D" w:rsidP="005D1E9D">
      <w:pPr>
        <w:rPr>
          <w:rFonts w:asciiTheme="minorHAnsi" w:hAnsiTheme="minorHAnsi"/>
          <w:b/>
          <w:bCs/>
          <w:sz w:val="16"/>
          <w:szCs w:val="16"/>
        </w:rPr>
      </w:pPr>
      <w:r w:rsidRPr="005D1E9D">
        <w:rPr>
          <w:rFonts w:asciiTheme="minorHAnsi" w:hAnsiTheme="minorHAnsi"/>
          <w:b/>
          <w:bCs/>
        </w:rPr>
        <w:t xml:space="preserve">ZAMÓWIENIA </w:t>
      </w:r>
    </w:p>
    <w:p w14:paraId="18A8B0CB" w14:textId="77777777" w:rsidR="005D1E9D" w:rsidRPr="00835C81" w:rsidRDefault="005D1E9D" w:rsidP="005D1E9D">
      <w:pPr>
        <w:jc w:val="both"/>
        <w:rPr>
          <w:rFonts w:asciiTheme="minorHAnsi" w:hAnsiTheme="minorHAnsi" w:cstheme="minorHAnsi"/>
          <w:lang w:eastAsia="pl-PL"/>
        </w:rPr>
      </w:pPr>
      <w:r w:rsidRPr="005D1E9D">
        <w:rPr>
          <w:rFonts w:asciiTheme="minorHAnsi" w:hAnsiTheme="minorHAnsi" w:cstheme="minorHAnsi"/>
        </w:rPr>
        <w:t xml:space="preserve">Umowa o dofinansowanie projektu nakłada na beneficjenta obowiązek przygotowania i przeprowadzenia postępowania o udzielenie zamówienia w ramach projektu w sposób zapewniający zachowanie zasad uczciwej konkurencji i równego traktowania wykonawców. </w:t>
      </w:r>
    </w:p>
    <w:p w14:paraId="1A931CB6" w14:textId="5276A6CA" w:rsidR="005D1E9D" w:rsidRPr="00740CD7" w:rsidRDefault="005D1E9D" w:rsidP="005D1E9D">
      <w:pPr>
        <w:jc w:val="both"/>
        <w:rPr>
          <w:rFonts w:asciiTheme="minorHAnsi" w:hAnsiTheme="minorHAnsi" w:cstheme="minorHAnsi"/>
        </w:rPr>
      </w:pPr>
      <w:r w:rsidRPr="00835C81">
        <w:rPr>
          <w:rFonts w:asciiTheme="minorHAnsi" w:hAnsiTheme="minorHAnsi" w:cstheme="minorHAnsi"/>
        </w:rPr>
        <w:t xml:space="preserve">W zależności od wartości zamówienia oraz typu beneficjenta postępowanie o udzielenia zamówienia przeprowadzane jest z zastosowaniem trybów i procedur określonych </w:t>
      </w:r>
      <w:r w:rsidRPr="00835C81">
        <w:rPr>
          <w:rFonts w:asciiTheme="minorHAnsi" w:hAnsiTheme="minorHAnsi" w:cstheme="minorHAnsi"/>
          <w:i/>
          <w:iCs/>
        </w:rPr>
        <w:t>w</w:t>
      </w:r>
      <w:r w:rsidRPr="00835C81">
        <w:rPr>
          <w:rFonts w:asciiTheme="minorHAnsi" w:hAnsiTheme="minorHAnsi" w:cstheme="minorHAnsi"/>
        </w:rPr>
        <w:t xml:space="preserve"> Ustawie z dnia 29 stycznia 2004 r. Prawo zamówień publicznych (Dz.U. z 2015 r. poz. 2164, </w:t>
      </w:r>
      <w:r w:rsidR="00E25083">
        <w:rPr>
          <w:rFonts w:asciiTheme="minorHAnsi" w:hAnsiTheme="minorHAnsi" w:cstheme="minorHAnsi"/>
        </w:rPr>
        <w:t>ze</w:t>
      </w:r>
      <w:r w:rsidRPr="00835C81">
        <w:rPr>
          <w:rFonts w:asciiTheme="minorHAnsi" w:hAnsiTheme="minorHAnsi" w:cstheme="minorHAnsi"/>
        </w:rPr>
        <w:t xml:space="preserve"> zm.) lub z zastosowaniem zasady konkurencyjności, zgodnie z warunkami zawartymi w </w:t>
      </w:r>
      <w:r w:rsidRPr="00835C81">
        <w:rPr>
          <w:rFonts w:asciiTheme="minorHAnsi" w:hAnsiTheme="minorHAnsi" w:cstheme="minorHAnsi"/>
          <w:i/>
          <w:iCs/>
        </w:rPr>
        <w:t>Wytycznych do</w:t>
      </w:r>
      <w:r w:rsidR="00E25083">
        <w:rPr>
          <w:rFonts w:asciiTheme="minorHAnsi" w:hAnsiTheme="minorHAnsi" w:cstheme="minorHAnsi"/>
          <w:i/>
          <w:iCs/>
        </w:rPr>
        <w:t>tyczących udzielania zamówień w </w:t>
      </w:r>
      <w:r w:rsidRPr="00835C81">
        <w:rPr>
          <w:rFonts w:asciiTheme="minorHAnsi" w:hAnsiTheme="minorHAnsi" w:cstheme="minorHAnsi"/>
          <w:i/>
          <w:iCs/>
        </w:rPr>
        <w:t>ramach Regionalnego Programu Operacyjnego Województwa Pomorskiego na lata2014-2020</w:t>
      </w:r>
      <w:r w:rsidRPr="00740CD7">
        <w:rPr>
          <w:rFonts w:asciiTheme="minorHAnsi" w:hAnsiTheme="minorHAnsi" w:cstheme="minorHAnsi"/>
        </w:rPr>
        <w:t xml:space="preserve">. </w:t>
      </w:r>
    </w:p>
    <w:p w14:paraId="18C1381A" w14:textId="77777777" w:rsidR="005D1E9D" w:rsidRPr="00740CD7" w:rsidRDefault="005D1E9D" w:rsidP="005D1E9D">
      <w:pPr>
        <w:jc w:val="both"/>
        <w:rPr>
          <w:rFonts w:asciiTheme="minorHAnsi" w:eastAsiaTheme="minorEastAsia" w:hAnsiTheme="minorHAnsi" w:cstheme="minorHAnsi"/>
          <w:lang w:eastAsia="pl-PL"/>
        </w:rPr>
      </w:pPr>
      <w:r w:rsidRPr="00740CD7">
        <w:rPr>
          <w:rFonts w:asciiTheme="minorHAnsi" w:eastAsiaTheme="minorEastAsia" w:hAnsiTheme="minorHAnsi" w:cstheme="minorHAnsi"/>
          <w:lang w:eastAsia="pl-PL"/>
        </w:rPr>
        <w:t>Podkr</w:t>
      </w:r>
      <w:r w:rsidR="004F0F60">
        <w:rPr>
          <w:rFonts w:asciiTheme="minorHAnsi" w:eastAsiaTheme="minorEastAsia" w:hAnsiTheme="minorHAnsi" w:cstheme="minorHAnsi"/>
          <w:lang w:eastAsia="pl-PL"/>
        </w:rPr>
        <w:t xml:space="preserve">eślić należy, że zgodnie z ww. </w:t>
      </w:r>
      <w:r w:rsidRPr="00740CD7">
        <w:rPr>
          <w:rFonts w:asciiTheme="minorHAnsi" w:eastAsiaTheme="minorEastAsia" w:hAnsiTheme="minorHAnsi" w:cstheme="minorHAnsi"/>
          <w:lang w:eastAsia="pl-PL"/>
        </w:rPr>
        <w:t>Wytycznymi:</w:t>
      </w:r>
    </w:p>
    <w:p w14:paraId="479209F2" w14:textId="77777777" w:rsidR="005D1E9D" w:rsidRPr="00740CD7" w:rsidRDefault="005D1E9D" w:rsidP="00890E3F">
      <w:pPr>
        <w:numPr>
          <w:ilvl w:val="0"/>
          <w:numId w:val="60"/>
        </w:numPr>
        <w:contextualSpacing/>
        <w:jc w:val="both"/>
        <w:rPr>
          <w:rFonts w:asciiTheme="minorHAnsi" w:eastAsiaTheme="minorEastAsia" w:hAnsiTheme="minorHAnsi" w:cstheme="minorHAnsi"/>
          <w:lang w:eastAsia="pl-PL"/>
        </w:rPr>
      </w:pPr>
      <w:r w:rsidRPr="00740CD7">
        <w:rPr>
          <w:rFonts w:asciiTheme="minorHAnsi" w:eastAsiaTheme="minorEastAsia" w:hAnsiTheme="minorHAnsi" w:cstheme="minorHAnsi"/>
          <w:lang w:eastAsia="pl-PL"/>
        </w:rPr>
        <w:t xml:space="preserve">beneficjenci będący zamawiającymi w rozumieniu </w:t>
      </w:r>
      <w:proofErr w:type="spellStart"/>
      <w:r w:rsidRPr="00740CD7">
        <w:rPr>
          <w:rFonts w:asciiTheme="minorHAnsi" w:eastAsiaTheme="minorEastAsia" w:hAnsiTheme="minorHAnsi" w:cstheme="minorHAnsi"/>
          <w:lang w:eastAsia="pl-PL"/>
        </w:rPr>
        <w:t>Pzp</w:t>
      </w:r>
      <w:proofErr w:type="spellEnd"/>
      <w:r w:rsidRPr="00740CD7">
        <w:rPr>
          <w:rFonts w:asciiTheme="minorHAnsi" w:eastAsiaTheme="minorEastAsia" w:hAnsiTheme="minorHAnsi" w:cstheme="minorHAnsi"/>
          <w:lang w:eastAsia="pl-PL"/>
        </w:rPr>
        <w:t xml:space="preserve">, mają obowiązek zastosować procedury określone dla zasady konkurencyjności w przypadku zamówień o wartości niższej od kwoty określonej w art. 4 pkt. 8 ustawy </w:t>
      </w:r>
      <w:proofErr w:type="spellStart"/>
      <w:r w:rsidRPr="00740CD7">
        <w:rPr>
          <w:rFonts w:asciiTheme="minorHAnsi" w:eastAsiaTheme="minorEastAsia" w:hAnsiTheme="minorHAnsi" w:cstheme="minorHAnsi"/>
          <w:lang w:eastAsia="pl-PL"/>
        </w:rPr>
        <w:t>Pzp</w:t>
      </w:r>
      <w:proofErr w:type="spellEnd"/>
      <w:r w:rsidRPr="00740CD7">
        <w:rPr>
          <w:rFonts w:asciiTheme="minorHAnsi" w:eastAsiaTheme="minorEastAsia" w:hAnsiTheme="minorHAnsi" w:cstheme="minorHAnsi"/>
          <w:lang w:eastAsia="pl-PL"/>
        </w:rPr>
        <w:t>, a jednocześnie przekraczającej kwotę 50 tys. PLN netto,</w:t>
      </w:r>
      <w:r w:rsidRPr="00740CD7">
        <w:rPr>
          <w:rFonts w:asciiTheme="minorHAnsi" w:eastAsiaTheme="minorEastAsia" w:hAnsiTheme="minorHAnsi" w:cstheme="minorHAnsi"/>
          <w:lang w:eastAsia="pl-PL"/>
        </w:rPr>
        <w:br/>
        <w:t xml:space="preserve">tj. bez podatku od towarów i usług (VAT). </w:t>
      </w:r>
    </w:p>
    <w:p w14:paraId="48947436" w14:textId="77777777" w:rsidR="005D1E9D" w:rsidRPr="00650E46" w:rsidRDefault="005D1E9D" w:rsidP="00890E3F">
      <w:pPr>
        <w:numPr>
          <w:ilvl w:val="0"/>
          <w:numId w:val="60"/>
        </w:numPr>
        <w:contextualSpacing/>
        <w:jc w:val="both"/>
        <w:rPr>
          <w:rFonts w:asciiTheme="minorHAnsi" w:eastAsiaTheme="minorEastAsia" w:hAnsiTheme="minorHAnsi" w:cstheme="minorHAnsi"/>
          <w:lang w:eastAsia="pl-PL"/>
        </w:rPr>
      </w:pPr>
      <w:r w:rsidRPr="00740CD7">
        <w:rPr>
          <w:rFonts w:asciiTheme="minorHAnsi" w:eastAsiaTheme="minorEastAsia" w:hAnsiTheme="minorHAnsi" w:cstheme="minorHAnsi"/>
          <w:lang w:eastAsia="pl-PL"/>
        </w:rPr>
        <w:t xml:space="preserve">beneficjenci nie będący zamawiającymi w rozumieniu </w:t>
      </w:r>
      <w:proofErr w:type="spellStart"/>
      <w:r w:rsidRPr="00740CD7">
        <w:rPr>
          <w:rFonts w:asciiTheme="minorHAnsi" w:eastAsiaTheme="minorEastAsia" w:hAnsiTheme="minorHAnsi" w:cstheme="minorHAnsi"/>
          <w:lang w:eastAsia="pl-PL"/>
        </w:rPr>
        <w:t>Pzp</w:t>
      </w:r>
      <w:proofErr w:type="spellEnd"/>
      <w:r w:rsidRPr="00740CD7">
        <w:rPr>
          <w:rFonts w:asciiTheme="minorHAnsi" w:eastAsiaTheme="minorEastAsia" w:hAnsiTheme="minorHAnsi" w:cstheme="minorHAnsi"/>
          <w:lang w:eastAsia="pl-PL"/>
        </w:rPr>
        <w:t xml:space="preserve"> mają obowiązek zastosować procedury określone dla zasady konkurencyjności w przypadku zamów</w:t>
      </w:r>
      <w:r w:rsidRPr="00F31F9E">
        <w:rPr>
          <w:rFonts w:asciiTheme="minorHAnsi" w:eastAsiaTheme="minorEastAsia" w:hAnsiTheme="minorHAnsi" w:cstheme="minorHAnsi"/>
          <w:lang w:eastAsia="pl-PL"/>
        </w:rPr>
        <w:t xml:space="preserve">ień przekraczających kwotę 50 </w:t>
      </w:r>
      <w:proofErr w:type="spellStart"/>
      <w:r w:rsidRPr="00F31F9E">
        <w:rPr>
          <w:rFonts w:asciiTheme="minorHAnsi" w:eastAsiaTheme="minorEastAsia" w:hAnsiTheme="minorHAnsi" w:cstheme="minorHAnsi"/>
          <w:lang w:eastAsia="pl-PL"/>
        </w:rPr>
        <w:t>ty</w:t>
      </w:r>
      <w:r w:rsidRPr="00650E46">
        <w:rPr>
          <w:rFonts w:asciiTheme="minorHAnsi" w:eastAsiaTheme="minorEastAsia" w:hAnsiTheme="minorHAnsi" w:cstheme="minorHAnsi"/>
          <w:lang w:eastAsia="pl-PL"/>
        </w:rPr>
        <w:t>s</w:t>
      </w:r>
      <w:proofErr w:type="spellEnd"/>
      <w:r w:rsidRPr="00650E46">
        <w:rPr>
          <w:rFonts w:asciiTheme="minorHAnsi" w:eastAsiaTheme="minorEastAsia" w:hAnsiTheme="minorHAnsi" w:cstheme="minorHAnsi"/>
          <w:lang w:eastAsia="pl-PL"/>
        </w:rPr>
        <w:t xml:space="preserve"> PLN netto, tj. bez podatku od towarów i usług.</w:t>
      </w:r>
    </w:p>
    <w:p w14:paraId="023B19A8" w14:textId="77777777" w:rsidR="005D1E9D" w:rsidRPr="004842EA" w:rsidRDefault="005D1E9D" w:rsidP="005D1E9D">
      <w:pPr>
        <w:jc w:val="both"/>
        <w:rPr>
          <w:rFonts w:asciiTheme="minorHAnsi" w:eastAsiaTheme="minorEastAsia" w:hAnsiTheme="minorHAnsi" w:cstheme="minorHAnsi"/>
          <w:lang w:eastAsia="pl-PL"/>
        </w:rPr>
      </w:pPr>
    </w:p>
    <w:p w14:paraId="3053F3EF" w14:textId="77777777" w:rsidR="005D1E9D" w:rsidRPr="005A5831" w:rsidRDefault="005D1E9D" w:rsidP="005D1E9D">
      <w:pPr>
        <w:jc w:val="both"/>
        <w:rPr>
          <w:rFonts w:asciiTheme="minorHAnsi" w:eastAsiaTheme="minorEastAsia" w:hAnsiTheme="minorHAnsi" w:cstheme="minorHAnsi"/>
          <w:lang w:eastAsia="pl-PL"/>
        </w:rPr>
      </w:pPr>
      <w:r w:rsidRPr="009B5E37">
        <w:rPr>
          <w:rFonts w:asciiTheme="minorHAnsi" w:eastAsiaTheme="minorEastAsia" w:hAnsiTheme="minorHAnsi" w:cstheme="minorHAnsi"/>
          <w:lang w:eastAsia="pl-PL"/>
        </w:rPr>
        <w:t xml:space="preserve">Ponadto, wydatki w ramach projektu muszą być ponoszone w sposób </w:t>
      </w:r>
      <w:r w:rsidRPr="005A5831">
        <w:rPr>
          <w:rFonts w:asciiTheme="minorHAnsi" w:eastAsiaTheme="minorEastAsia" w:hAnsiTheme="minorHAnsi" w:cstheme="minorHAnsi"/>
          <w:u w:val="single"/>
          <w:lang w:eastAsia="pl-PL"/>
        </w:rPr>
        <w:t>przejrzysty, racjonalny i efektywny</w:t>
      </w:r>
      <w:r w:rsidRPr="005A5831">
        <w:rPr>
          <w:rFonts w:asciiTheme="minorHAnsi" w:eastAsiaTheme="minorEastAsia" w:hAnsiTheme="minorHAnsi" w:cstheme="minorHAnsi"/>
          <w:lang w:eastAsia="pl-PL"/>
        </w:rPr>
        <w:t>. Spełnienie tych wymogów dotyczy zamówień o wartości od 20 tys. PLN netto do 50 tys. PLN netto i następuje wyłącznie poprzez przeprowadzenie i udokumentowanie zamówienia w drodze rozeznania rynku.</w:t>
      </w:r>
    </w:p>
    <w:p w14:paraId="1FC1F09E" w14:textId="77777777" w:rsidR="005D1E9D" w:rsidRPr="000D3AC2" w:rsidRDefault="005D1E9D" w:rsidP="005D1E9D">
      <w:pPr>
        <w:autoSpaceDE w:val="0"/>
        <w:autoSpaceDN w:val="0"/>
        <w:jc w:val="both"/>
        <w:rPr>
          <w:rFonts w:asciiTheme="minorHAnsi" w:hAnsiTheme="minorHAnsi" w:cstheme="minorHAnsi"/>
        </w:rPr>
      </w:pPr>
      <w:r w:rsidRPr="005A5831">
        <w:rPr>
          <w:rFonts w:asciiTheme="minorHAnsi" w:hAnsiTheme="minorHAnsi" w:cstheme="minorHAnsi"/>
        </w:rPr>
        <w:t xml:space="preserve">Ponadto do stosowania trybów i procedur opisanych w </w:t>
      </w:r>
      <w:proofErr w:type="spellStart"/>
      <w:r w:rsidRPr="005A5831">
        <w:rPr>
          <w:rFonts w:asciiTheme="minorHAnsi" w:hAnsiTheme="minorHAnsi" w:cstheme="minorHAnsi"/>
        </w:rPr>
        <w:t>Pzp</w:t>
      </w:r>
      <w:proofErr w:type="spellEnd"/>
      <w:r w:rsidRPr="005A5831">
        <w:rPr>
          <w:rFonts w:asciiTheme="minorHAnsi" w:hAnsiTheme="minorHAnsi" w:cstheme="minorHAnsi"/>
        </w:rPr>
        <w:t xml:space="preserve"> zobowiązany jest</w:t>
      </w:r>
      <w:r w:rsidRPr="00A56FDF">
        <w:rPr>
          <w:rFonts w:asciiTheme="minorHAnsi" w:hAnsiTheme="minorHAnsi" w:cstheme="minorHAnsi"/>
        </w:rPr>
        <w:t xml:space="preserve"> m.in. beneficjent, którego założycielem/jednostką powołującą jest podmiot zaliczany do jednostek sektora finansów publicznych. Dotyczy to również sytuacji, gdy beneficjent został powołany przez kilka jednostek/organizacji prywatnych lub społecznych oraz c</w:t>
      </w:r>
      <w:r w:rsidRPr="00A52447">
        <w:rPr>
          <w:rFonts w:asciiTheme="minorHAnsi" w:hAnsiTheme="minorHAnsi" w:cstheme="minorHAnsi"/>
        </w:rPr>
        <w:t xml:space="preserve">hoćby jedną jednostkę finansów publicznych. </w:t>
      </w:r>
    </w:p>
    <w:p w14:paraId="6E38B13E" w14:textId="77777777" w:rsidR="005D1E9D" w:rsidRPr="005D1E9D" w:rsidRDefault="005D1E9D" w:rsidP="005D1E9D">
      <w:pPr>
        <w:autoSpaceDE w:val="0"/>
        <w:autoSpaceDN w:val="0"/>
        <w:jc w:val="both"/>
        <w:rPr>
          <w:rFonts w:asciiTheme="minorHAnsi" w:hAnsiTheme="minorHAnsi" w:cstheme="minorHAnsi"/>
        </w:rPr>
      </w:pPr>
      <w:r w:rsidRPr="00262D1C">
        <w:rPr>
          <w:rFonts w:asciiTheme="minorHAnsi" w:hAnsiTheme="minorHAnsi" w:cstheme="minorHAnsi"/>
        </w:rPr>
        <w:lastRenderedPageBreak/>
        <w:t>W przypadk</w:t>
      </w:r>
      <w:r w:rsidRPr="00326751">
        <w:rPr>
          <w:rFonts w:asciiTheme="minorHAnsi" w:hAnsiTheme="minorHAnsi" w:cstheme="minorHAnsi"/>
        </w:rPr>
        <w:t xml:space="preserve">u stwierdzenia naruszenia przez beneficjenta zasad udzielania zamówień wynikających z przepisów prawa (w szczególności ustawy </w:t>
      </w:r>
      <w:proofErr w:type="spellStart"/>
      <w:r w:rsidRPr="00326751">
        <w:rPr>
          <w:rFonts w:asciiTheme="minorHAnsi" w:hAnsiTheme="minorHAnsi" w:cstheme="minorHAnsi"/>
        </w:rPr>
        <w:t>Pzp</w:t>
      </w:r>
      <w:proofErr w:type="spellEnd"/>
      <w:r w:rsidRPr="00326751">
        <w:rPr>
          <w:rFonts w:asciiTheme="minorHAnsi" w:hAnsiTheme="minorHAnsi" w:cstheme="minorHAnsi"/>
        </w:rPr>
        <w:t>) albo zasady konkurencyjności w zakresie opisanym szczegółowo w cytowanych wyżej wytycznych dotyczących udzielania zamówień, I</w:t>
      </w:r>
      <w:r w:rsidRPr="00DD12A3">
        <w:rPr>
          <w:rFonts w:asciiTheme="minorHAnsi" w:hAnsiTheme="minorHAnsi" w:cstheme="minorHAnsi"/>
        </w:rPr>
        <w:t xml:space="preserve">Z RPO WP może dokonywać korekt finansowych zgodnie z taryfikatorem dostępnym na stronie internetowej RPO WP 2014-2020 </w:t>
      </w:r>
      <w:hyperlink r:id="rId33" w:history="1">
        <w:r w:rsidRPr="004C70BD">
          <w:rPr>
            <w:rFonts w:asciiTheme="minorHAnsi" w:hAnsiTheme="minorHAnsi" w:cstheme="minorHAnsi"/>
            <w:color w:val="0000FF" w:themeColor="hyperlink"/>
            <w:u w:val="single"/>
          </w:rPr>
          <w:t>www.rpo.pomorskie.eu</w:t>
        </w:r>
      </w:hyperlink>
      <w:r w:rsidRPr="005D1E9D">
        <w:rPr>
          <w:rFonts w:asciiTheme="minorHAnsi" w:hAnsiTheme="minorHAnsi" w:cstheme="minorHAnsi"/>
        </w:rPr>
        <w:t>.</w:t>
      </w:r>
    </w:p>
    <w:p w14:paraId="0FF47B2E" w14:textId="77777777" w:rsidR="005D1E9D" w:rsidRPr="00835C81" w:rsidRDefault="005D1E9D" w:rsidP="005D1E9D">
      <w:pPr>
        <w:jc w:val="both"/>
        <w:rPr>
          <w:rFonts w:asciiTheme="minorHAnsi" w:hAnsiTheme="minorHAnsi" w:cstheme="minorHAnsi"/>
          <w:sz w:val="16"/>
          <w:szCs w:val="16"/>
          <w:lang w:eastAsia="pl-PL"/>
        </w:rPr>
      </w:pPr>
    </w:p>
    <w:p w14:paraId="31265DAB" w14:textId="77777777" w:rsidR="005D1E9D" w:rsidRPr="00835C81" w:rsidRDefault="005D1E9D" w:rsidP="005D1E9D">
      <w:pPr>
        <w:rPr>
          <w:rFonts w:asciiTheme="minorHAnsi" w:hAnsiTheme="minorHAnsi" w:cstheme="minorHAnsi"/>
          <w:b/>
          <w:bCs/>
        </w:rPr>
      </w:pPr>
      <w:r w:rsidRPr="00835C81">
        <w:rPr>
          <w:rFonts w:asciiTheme="minorHAnsi" w:hAnsiTheme="minorHAnsi" w:cstheme="minorHAnsi"/>
          <w:b/>
          <w:bCs/>
        </w:rPr>
        <w:t xml:space="preserve">ASPEKTY SPOŁECZNE </w:t>
      </w:r>
    </w:p>
    <w:p w14:paraId="27E42750" w14:textId="77777777" w:rsidR="005D1E9D" w:rsidRPr="00835C81" w:rsidRDefault="005D1E9D" w:rsidP="005D1E9D">
      <w:pPr>
        <w:jc w:val="both"/>
        <w:rPr>
          <w:rFonts w:asciiTheme="minorHAnsi" w:hAnsiTheme="minorHAnsi" w:cstheme="minorHAnsi"/>
          <w:lang w:eastAsia="pl-PL"/>
        </w:rPr>
      </w:pPr>
      <w:r w:rsidRPr="00835C81">
        <w:rPr>
          <w:rFonts w:asciiTheme="minorHAnsi" w:hAnsiTheme="minorHAnsi" w:cstheme="minorHAnsi"/>
        </w:rPr>
        <w:t xml:space="preserve">Beneficjenci realizujący projekty dofinansowane ze środków EFS powinni uwzględniać aspekty społeczne podczas udzielania zamówień przez stosowanie klauzul społecznych, tzn. uregulowań umożliwiających zamawiającemu uwzględnienie dodatkowych celów społecznych w warunkach realizacji zamówienia. </w:t>
      </w:r>
    </w:p>
    <w:p w14:paraId="76C4F8C2" w14:textId="77777777" w:rsidR="005D1E9D" w:rsidRPr="001E7E4E" w:rsidRDefault="005D1E9D" w:rsidP="005D1E9D">
      <w:pPr>
        <w:jc w:val="both"/>
        <w:rPr>
          <w:rFonts w:asciiTheme="minorHAnsi" w:hAnsiTheme="minorHAnsi" w:cstheme="minorHAnsi"/>
          <w:b/>
          <w:bCs/>
        </w:rPr>
      </w:pPr>
      <w:r w:rsidRPr="00740CD7">
        <w:rPr>
          <w:rFonts w:asciiTheme="minorHAnsi" w:hAnsiTheme="minorHAnsi" w:cstheme="minorHAnsi"/>
        </w:rPr>
        <w:t xml:space="preserve">W projektach realizowanych w </w:t>
      </w:r>
      <w:r w:rsidRPr="001E7E4E">
        <w:rPr>
          <w:rFonts w:asciiTheme="minorHAnsi" w:hAnsiTheme="minorHAnsi" w:cstheme="minorHAnsi"/>
        </w:rPr>
        <w:t xml:space="preserve">ramach niniejszego konkursu beneficjenci są zobowiązani do zastosowania </w:t>
      </w:r>
      <w:r w:rsidRPr="001E7E4E">
        <w:rPr>
          <w:rFonts w:asciiTheme="minorHAnsi" w:hAnsiTheme="minorHAnsi" w:cstheme="minorHAnsi"/>
          <w:i/>
          <w:iCs/>
        </w:rPr>
        <w:t>aspektów społecznych -</w:t>
      </w:r>
      <w:r w:rsidRPr="001E7E4E">
        <w:rPr>
          <w:rFonts w:asciiTheme="minorHAnsi" w:hAnsiTheme="minorHAnsi" w:cstheme="minorHAnsi"/>
        </w:rPr>
        <w:t xml:space="preserve"> </w:t>
      </w:r>
      <w:r w:rsidRPr="001E7E4E">
        <w:rPr>
          <w:rFonts w:asciiTheme="minorHAnsi" w:hAnsiTheme="minorHAnsi" w:cstheme="minorHAnsi"/>
          <w:b/>
          <w:bCs/>
        </w:rPr>
        <w:t xml:space="preserve">w szczególności ograniczenia możliwości złożenia ofert do podmiotów ekonomii społecznej oraz stosowania kryteriów dotyczących zatrudnienia osób z niepełnosprawnościami, bezrobotnych lub osób, o których mowa w przepisach o zatrudnieniu socjalnym - </w:t>
      </w:r>
      <w:r w:rsidRPr="001E7E4E">
        <w:rPr>
          <w:rFonts w:asciiTheme="minorHAnsi" w:hAnsiTheme="minorHAnsi" w:cstheme="minorHAnsi"/>
        </w:rPr>
        <w:t xml:space="preserve">podczas udzielania zamówień dotyczących </w:t>
      </w:r>
      <w:r w:rsidRPr="001E7E4E">
        <w:rPr>
          <w:rFonts w:asciiTheme="minorHAnsi" w:hAnsiTheme="minorHAnsi" w:cstheme="minorHAnsi"/>
          <w:b/>
          <w:bCs/>
        </w:rPr>
        <w:t>usług cateringowych lub usług druku/dostaw materiałów szkoleniowych.</w:t>
      </w:r>
    </w:p>
    <w:p w14:paraId="7D881C5D" w14:textId="77777777" w:rsidR="005D1E9D" w:rsidRPr="00650E46" w:rsidRDefault="005D1E9D" w:rsidP="005D1E9D">
      <w:pPr>
        <w:jc w:val="both"/>
        <w:rPr>
          <w:rFonts w:asciiTheme="minorHAnsi" w:hAnsiTheme="minorHAnsi" w:cstheme="minorHAnsi"/>
        </w:rPr>
      </w:pPr>
      <w:r w:rsidRPr="00740CD7">
        <w:rPr>
          <w:rFonts w:asciiTheme="minorHAnsi" w:hAnsiTheme="minorHAnsi" w:cstheme="minorHAnsi"/>
        </w:rPr>
        <w:t xml:space="preserve">Zastosowanie aspektów społecznych zostało opisane w </w:t>
      </w:r>
      <w:r w:rsidRPr="00740CD7">
        <w:rPr>
          <w:rFonts w:asciiTheme="minorHAnsi" w:hAnsiTheme="minorHAnsi" w:cstheme="minorHAnsi"/>
          <w:i/>
          <w:iCs/>
        </w:rPr>
        <w:t>W</w:t>
      </w:r>
      <w:r w:rsidRPr="00F31F9E">
        <w:rPr>
          <w:rFonts w:asciiTheme="minorHAnsi" w:hAnsiTheme="minorHAnsi" w:cstheme="minorHAnsi"/>
          <w:i/>
          <w:iCs/>
        </w:rPr>
        <w:t>ytycznych dotyczących udzielania zamówień w ramach Regionalnego Programu Operacyjnego Województwa Pomorskiego na lata 2014-2020</w:t>
      </w:r>
      <w:r w:rsidRPr="00650E46">
        <w:rPr>
          <w:rFonts w:asciiTheme="minorHAnsi" w:hAnsiTheme="minorHAnsi" w:cstheme="minorHAnsi"/>
        </w:rPr>
        <w:t>.</w:t>
      </w:r>
    </w:p>
    <w:p w14:paraId="69B51F95" w14:textId="77777777" w:rsidR="005D1E9D" w:rsidRPr="009B5E37" w:rsidRDefault="005D1E9D" w:rsidP="005D1E9D">
      <w:pPr>
        <w:rPr>
          <w:rFonts w:asciiTheme="minorHAnsi" w:hAnsiTheme="minorHAnsi" w:cstheme="minorHAnsi"/>
          <w:b/>
          <w:bCs/>
        </w:rPr>
      </w:pPr>
      <w:r w:rsidRPr="004842EA">
        <w:rPr>
          <w:rFonts w:asciiTheme="minorHAnsi" w:hAnsiTheme="minorHAnsi" w:cstheme="minorHAnsi"/>
          <w:b/>
          <w:bCs/>
        </w:rPr>
        <w:t>PRZEJRZYSTOŚĆ WYDATKOWANIA ŚRODKÓW</w:t>
      </w:r>
    </w:p>
    <w:p w14:paraId="64898473" w14:textId="77777777" w:rsidR="005D1E9D" w:rsidRPr="00A56FDF" w:rsidRDefault="005D1E9D" w:rsidP="005D1E9D">
      <w:pPr>
        <w:jc w:val="both"/>
        <w:rPr>
          <w:rFonts w:asciiTheme="minorHAnsi" w:hAnsiTheme="minorHAnsi" w:cstheme="minorHAnsi"/>
          <w:color w:val="000000"/>
        </w:rPr>
      </w:pPr>
      <w:r w:rsidRPr="005A5831">
        <w:rPr>
          <w:rFonts w:asciiTheme="minorHAnsi" w:hAnsiTheme="minorHAnsi" w:cstheme="minorHAnsi"/>
        </w:rPr>
        <w:t>Przygotowanie i przeprowadzenie postępowania o zamówienie publiczne oraz wydatkowanie środków w ramach projektu powinno być realizowane w sposób przejrzysty. Oznacza to m.in. bezstronność i obiektywizm osób zaangażowanych w</w:t>
      </w:r>
      <w:r w:rsidRPr="005A5831">
        <w:rPr>
          <w:rFonts w:asciiTheme="minorHAnsi" w:hAnsiTheme="minorHAnsi" w:cstheme="minorHAnsi"/>
          <w:color w:val="000000"/>
        </w:rPr>
        <w:t xml:space="preserve"> postępowanie, jak również jawność poszczególnych jego etapów. P</w:t>
      </w:r>
      <w:r w:rsidRPr="00A56FDF">
        <w:rPr>
          <w:rFonts w:asciiTheme="minorHAnsi" w:hAnsiTheme="minorHAnsi" w:cstheme="minorHAnsi"/>
          <w:color w:val="000000"/>
        </w:rPr>
        <w:t>roces wydatkowania środków powinien być należycie udokumentowany, w sposób pozwalający na jego późniejsze prześledzenie i ocenę.</w:t>
      </w:r>
    </w:p>
    <w:p w14:paraId="0AAB0A25" w14:textId="77777777" w:rsidR="005D1E9D" w:rsidRPr="00262D1C" w:rsidRDefault="005D1E9D" w:rsidP="005D1E9D">
      <w:pPr>
        <w:jc w:val="both"/>
        <w:rPr>
          <w:rFonts w:asciiTheme="minorHAnsi" w:hAnsiTheme="minorHAnsi" w:cstheme="minorHAnsi"/>
          <w:color w:val="000000"/>
        </w:rPr>
      </w:pPr>
      <w:r w:rsidRPr="00A52447">
        <w:rPr>
          <w:rFonts w:asciiTheme="minorHAnsi" w:hAnsiTheme="minorHAnsi" w:cstheme="minorHAnsi"/>
        </w:rPr>
        <w:t>Przejrzystość wydatkowania ś</w:t>
      </w:r>
      <w:r w:rsidRPr="000D3AC2">
        <w:rPr>
          <w:rFonts w:asciiTheme="minorHAnsi" w:hAnsiTheme="minorHAnsi" w:cstheme="minorHAnsi"/>
        </w:rPr>
        <w:t>rodków w ramach projektu podlega sprawdzeniu m.in. podczas kontroli w miejscu realizacji projektu lub w siedzibie beneficjenta i jest formą weryfikacji wydatków potwierdzającą, że:</w:t>
      </w:r>
    </w:p>
    <w:p w14:paraId="5EB0E32A" w14:textId="77777777" w:rsidR="005D1E9D" w:rsidRPr="00326751" w:rsidRDefault="005D1E9D" w:rsidP="00890E3F">
      <w:pPr>
        <w:numPr>
          <w:ilvl w:val="0"/>
          <w:numId w:val="59"/>
        </w:numPr>
        <w:spacing w:after="0"/>
        <w:ind w:left="426"/>
        <w:jc w:val="both"/>
        <w:rPr>
          <w:rFonts w:asciiTheme="minorHAnsi" w:hAnsiTheme="minorHAnsi" w:cstheme="minorHAnsi"/>
        </w:rPr>
      </w:pPr>
      <w:r w:rsidRPr="00326751">
        <w:rPr>
          <w:rFonts w:asciiTheme="minorHAnsi" w:hAnsiTheme="minorHAnsi" w:cstheme="minorHAnsi"/>
        </w:rPr>
        <w:t>współfinansowane towary i usługi zostały dostarczone;</w:t>
      </w:r>
    </w:p>
    <w:p w14:paraId="4307A52A" w14:textId="77777777" w:rsidR="005D1E9D" w:rsidRPr="00DA539A" w:rsidRDefault="005D1E9D" w:rsidP="00890E3F">
      <w:pPr>
        <w:numPr>
          <w:ilvl w:val="0"/>
          <w:numId w:val="59"/>
        </w:numPr>
        <w:spacing w:after="0"/>
        <w:ind w:left="426"/>
        <w:jc w:val="both"/>
        <w:rPr>
          <w:rFonts w:asciiTheme="minorHAnsi" w:hAnsiTheme="minorHAnsi" w:cstheme="minorHAnsi"/>
        </w:rPr>
      </w:pPr>
      <w:r w:rsidRPr="00DD12A3">
        <w:rPr>
          <w:rFonts w:asciiTheme="minorHAnsi" w:hAnsiTheme="minorHAnsi" w:cstheme="minorHAnsi"/>
        </w:rPr>
        <w:t>faktyczny stan realizacji projektu jest zgodny z umową o dofinansowanie i wnioskiem o dofinansowanie projektu i odpowia</w:t>
      </w:r>
      <w:r w:rsidRPr="00A223C1">
        <w:rPr>
          <w:rFonts w:asciiTheme="minorHAnsi" w:hAnsiTheme="minorHAnsi" w:cstheme="minorHAnsi"/>
        </w:rPr>
        <w:t>da informacjom ujętym we wnioskach o płatność;</w:t>
      </w:r>
    </w:p>
    <w:p w14:paraId="17580D1C" w14:textId="77777777" w:rsidR="005D1E9D" w:rsidRPr="005D1E9D" w:rsidRDefault="005D1E9D" w:rsidP="00890E3F">
      <w:pPr>
        <w:numPr>
          <w:ilvl w:val="0"/>
          <w:numId w:val="59"/>
        </w:numPr>
        <w:spacing w:after="0"/>
        <w:ind w:left="426"/>
        <w:jc w:val="both"/>
        <w:rPr>
          <w:rFonts w:asciiTheme="minorHAnsi" w:hAnsiTheme="minorHAnsi" w:cs="Calibri"/>
        </w:rPr>
      </w:pPr>
      <w:r w:rsidRPr="00DA539A">
        <w:rPr>
          <w:rFonts w:asciiTheme="minorHAnsi" w:hAnsiTheme="minorHAnsi" w:cstheme="minorHAnsi"/>
        </w:rPr>
        <w:t>wydatki zadeklarowane prze</w:t>
      </w:r>
      <w:r w:rsidRPr="008C4739">
        <w:rPr>
          <w:rFonts w:asciiTheme="minorHAnsi" w:hAnsiTheme="minorHAnsi" w:cstheme="minorHAnsi"/>
        </w:rPr>
        <w:t>z beneficjentów w związku z realizowanym projektem zostały rzeczywiście poniesione i są zgodne z wymaganiami RPO WP 2014-2020 oraz zasadami unijnymi i krajowymi.</w:t>
      </w:r>
      <w:r w:rsidRPr="008C4739">
        <w:rPr>
          <w:rFonts w:asciiTheme="minorHAnsi" w:hAnsiTheme="minorHAnsi" w:cstheme="minorHAnsi"/>
        </w:rPr>
        <w:br w:type="page"/>
      </w:r>
    </w:p>
    <w:p w14:paraId="27FB9E46" w14:textId="437208DC" w:rsidR="00F21855" w:rsidRDefault="00C33081" w:rsidP="00890E3F">
      <w:pPr>
        <w:pStyle w:val="Nagwek1"/>
        <w:numPr>
          <w:ilvl w:val="0"/>
          <w:numId w:val="57"/>
        </w:numPr>
        <w:autoSpaceDE w:val="0"/>
        <w:autoSpaceDN w:val="0"/>
        <w:adjustRightInd w:val="0"/>
        <w:ind w:hanging="643"/>
      </w:pPr>
      <w:bookmarkStart w:id="218" w:name="_Toc422301671"/>
      <w:bookmarkStart w:id="219" w:name="_Toc440885218"/>
      <w:bookmarkStart w:id="220" w:name="_Toc447262913"/>
      <w:bookmarkStart w:id="221" w:name="_Toc483383108"/>
      <w:r w:rsidRPr="00450703">
        <w:lastRenderedPageBreak/>
        <w:t>WYBÓR PROJEKTÓW</w:t>
      </w:r>
      <w:r w:rsidRPr="008C48CF">
        <w:t xml:space="preserve"> DO DOFINANSOWANIA</w:t>
      </w:r>
      <w:bookmarkEnd w:id="218"/>
      <w:r w:rsidR="00B012ED" w:rsidRPr="008C48CF">
        <w:t xml:space="preserve"> W KONKURSIE</w:t>
      </w:r>
      <w:bookmarkEnd w:id="219"/>
      <w:bookmarkEnd w:id="220"/>
      <w:bookmarkEnd w:id="221"/>
      <w:r w:rsidR="0071023E" w:rsidRPr="00C27B51">
        <w:t xml:space="preserve"> </w:t>
      </w:r>
      <w:bookmarkEnd w:id="217"/>
    </w:p>
    <w:p w14:paraId="7AF3B89F" w14:textId="77777777" w:rsidR="00587D57" w:rsidRPr="00587D57" w:rsidRDefault="00587D57" w:rsidP="00587D57">
      <w:pPr>
        <w:rPr>
          <w:sz w:val="16"/>
          <w:szCs w:val="16"/>
        </w:rPr>
      </w:pPr>
    </w:p>
    <w:p w14:paraId="72FE99C1" w14:textId="77777777" w:rsidR="00F21855" w:rsidRPr="0022600A" w:rsidRDefault="00D74C83" w:rsidP="004214C8">
      <w:pPr>
        <w:pStyle w:val="Nagwek2"/>
      </w:pPr>
      <w:bookmarkStart w:id="222" w:name="_Toc422301674"/>
      <w:bookmarkStart w:id="223" w:name="_Toc440885219"/>
      <w:bookmarkStart w:id="224" w:name="_Toc447262914"/>
      <w:bookmarkStart w:id="225" w:name="_Toc464561955"/>
      <w:bookmarkStart w:id="226" w:name="_Toc483383109"/>
      <w:r w:rsidRPr="0022600A">
        <w:t>ETAPY OCENY WNIOSKÓW O DOFINANSOWANIE PROJEKTÓW</w:t>
      </w:r>
      <w:bookmarkEnd w:id="222"/>
      <w:bookmarkEnd w:id="223"/>
      <w:bookmarkEnd w:id="224"/>
      <w:bookmarkEnd w:id="225"/>
      <w:bookmarkEnd w:id="226"/>
    </w:p>
    <w:p w14:paraId="2C5D73D4" w14:textId="77777777" w:rsidR="005D2E19" w:rsidRPr="00D25BD2" w:rsidRDefault="005D2E19" w:rsidP="00C27B51">
      <w:pPr>
        <w:shd w:val="clear" w:color="auto" w:fill="FFFFFF" w:themeFill="background1"/>
        <w:spacing w:before="240" w:after="0"/>
        <w:contextualSpacing/>
        <w:jc w:val="both"/>
        <w:rPr>
          <w:rFonts w:asciiTheme="minorHAnsi" w:eastAsia="Calibri" w:hAnsiTheme="minorHAnsi" w:cstheme="minorHAnsi"/>
        </w:rPr>
      </w:pPr>
      <w:r w:rsidRPr="00D25BD2">
        <w:rPr>
          <w:rFonts w:asciiTheme="minorHAnsi" w:eastAsia="Calibri" w:hAnsiTheme="minorHAnsi" w:cstheme="minorHAnsi"/>
        </w:rPr>
        <w:t xml:space="preserve">Ocena projektów w ramach konkursu obejmować będzie </w:t>
      </w:r>
      <w:r w:rsidRPr="00D25BD2">
        <w:rPr>
          <w:rFonts w:asciiTheme="minorHAnsi" w:eastAsia="Calibri" w:hAnsiTheme="minorHAnsi" w:cstheme="minorHAnsi"/>
          <w:b/>
        </w:rPr>
        <w:t>etapy</w:t>
      </w:r>
      <w:r w:rsidRPr="00D25BD2">
        <w:rPr>
          <w:rFonts w:asciiTheme="minorHAnsi" w:eastAsia="Calibri" w:hAnsiTheme="minorHAnsi" w:cstheme="minorHAnsi"/>
        </w:rPr>
        <w:t>:</w:t>
      </w:r>
    </w:p>
    <w:p w14:paraId="18316974" w14:textId="41FA5761" w:rsidR="005D2E19" w:rsidRPr="00D25BD2" w:rsidRDefault="005D2E19" w:rsidP="00890E3F">
      <w:pPr>
        <w:numPr>
          <w:ilvl w:val="0"/>
          <w:numId w:val="18"/>
        </w:numPr>
        <w:shd w:val="clear" w:color="auto" w:fill="FFFFFF" w:themeFill="background1"/>
        <w:spacing w:after="0"/>
        <w:contextualSpacing/>
        <w:jc w:val="both"/>
        <w:rPr>
          <w:rFonts w:asciiTheme="minorHAnsi" w:eastAsia="Calibri" w:hAnsiTheme="minorHAnsi" w:cstheme="minorHAnsi"/>
          <w:b/>
        </w:rPr>
      </w:pPr>
      <w:r>
        <w:rPr>
          <w:rFonts w:asciiTheme="minorHAnsi" w:eastAsia="Calibri" w:hAnsiTheme="minorHAnsi" w:cstheme="minorHAnsi"/>
          <w:b/>
        </w:rPr>
        <w:t xml:space="preserve"> oceny formalnej</w:t>
      </w:r>
      <w:r w:rsidR="00722EC6" w:rsidRPr="00D25BD2">
        <w:rPr>
          <w:rFonts w:asciiTheme="minorHAnsi" w:eastAsia="Calibri" w:hAnsiTheme="minorHAnsi" w:cstheme="minorHAnsi"/>
        </w:rPr>
        <w:t>, obejmującej</w:t>
      </w:r>
      <w:r w:rsidR="00722EC6" w:rsidRPr="005D459B">
        <w:rPr>
          <w:rFonts w:asciiTheme="minorHAnsi" w:eastAsia="Calibri" w:hAnsiTheme="minorHAnsi"/>
        </w:rPr>
        <w:t xml:space="preserve"> </w:t>
      </w:r>
      <w:r w:rsidR="00722EC6">
        <w:rPr>
          <w:rFonts w:asciiTheme="minorHAnsi" w:eastAsia="Calibri" w:hAnsiTheme="minorHAnsi"/>
        </w:rPr>
        <w:t>ocenę kryteriów dopuszczalności</w:t>
      </w:r>
      <w:r>
        <w:rPr>
          <w:rFonts w:asciiTheme="minorHAnsi" w:eastAsia="Calibri" w:hAnsiTheme="minorHAnsi" w:cstheme="minorHAnsi"/>
          <w:b/>
        </w:rPr>
        <w:t>;</w:t>
      </w:r>
    </w:p>
    <w:p w14:paraId="3AA74E06" w14:textId="77777777" w:rsidR="005D2E19" w:rsidRPr="00D25BD2" w:rsidRDefault="005D2E19" w:rsidP="00890E3F">
      <w:pPr>
        <w:numPr>
          <w:ilvl w:val="0"/>
          <w:numId w:val="18"/>
        </w:numPr>
        <w:shd w:val="clear" w:color="auto" w:fill="FFFFFF" w:themeFill="background1"/>
        <w:spacing w:after="0"/>
        <w:contextualSpacing/>
        <w:jc w:val="both"/>
        <w:rPr>
          <w:rFonts w:asciiTheme="minorHAnsi" w:eastAsia="Calibri" w:hAnsiTheme="minorHAnsi" w:cstheme="minorHAnsi"/>
        </w:rPr>
      </w:pPr>
      <w:r w:rsidRPr="00D25BD2">
        <w:rPr>
          <w:rFonts w:asciiTheme="minorHAnsi" w:eastAsia="Calibri" w:hAnsiTheme="minorHAnsi" w:cstheme="minorHAnsi"/>
          <w:b/>
        </w:rPr>
        <w:t xml:space="preserve"> oceny merytorycznej</w:t>
      </w:r>
      <w:r w:rsidRPr="00D25BD2">
        <w:rPr>
          <w:rFonts w:asciiTheme="minorHAnsi" w:eastAsia="Calibri" w:hAnsiTheme="minorHAnsi" w:cstheme="minorHAnsi"/>
        </w:rPr>
        <w:t>, obejmującej</w:t>
      </w:r>
      <w:r w:rsidRPr="005D459B">
        <w:rPr>
          <w:rFonts w:asciiTheme="minorHAnsi" w:eastAsia="Calibri" w:hAnsiTheme="minorHAnsi"/>
        </w:rPr>
        <w:t xml:space="preserve"> </w:t>
      </w:r>
      <w:r>
        <w:rPr>
          <w:rFonts w:asciiTheme="minorHAnsi" w:eastAsia="Calibri" w:hAnsiTheme="minorHAnsi"/>
        </w:rPr>
        <w:t>ocenę kryteriów</w:t>
      </w:r>
      <w:r w:rsidRPr="0091562F">
        <w:rPr>
          <w:rFonts w:asciiTheme="minorHAnsi" w:eastAsia="Calibri" w:hAnsiTheme="minorHAnsi"/>
        </w:rPr>
        <w:t>:</w:t>
      </w:r>
    </w:p>
    <w:p w14:paraId="3F690F93" w14:textId="77777777" w:rsidR="005D2E19" w:rsidRPr="00D25BD2" w:rsidRDefault="005D2E19" w:rsidP="00890E3F">
      <w:pPr>
        <w:numPr>
          <w:ilvl w:val="0"/>
          <w:numId w:val="19"/>
        </w:numPr>
        <w:shd w:val="clear" w:color="auto" w:fill="FFFFFF" w:themeFill="background1"/>
        <w:spacing w:after="0"/>
        <w:ind w:left="709" w:hanging="363"/>
        <w:contextualSpacing/>
        <w:jc w:val="both"/>
        <w:rPr>
          <w:rFonts w:asciiTheme="minorHAnsi" w:eastAsia="Calibri" w:hAnsiTheme="minorHAnsi" w:cstheme="minorHAnsi"/>
        </w:rPr>
      </w:pPr>
      <w:r>
        <w:rPr>
          <w:rFonts w:asciiTheme="minorHAnsi" w:eastAsia="Calibri" w:hAnsiTheme="minorHAnsi" w:cstheme="minorHAnsi"/>
        </w:rPr>
        <w:t>wykonalności;</w:t>
      </w:r>
    </w:p>
    <w:p w14:paraId="3C875A9C" w14:textId="77777777" w:rsidR="005D2E19" w:rsidRPr="00D25BD2" w:rsidRDefault="005D2E19" w:rsidP="00890E3F">
      <w:pPr>
        <w:numPr>
          <w:ilvl w:val="0"/>
          <w:numId w:val="19"/>
        </w:numPr>
        <w:shd w:val="clear" w:color="auto" w:fill="FFFFFF" w:themeFill="background1"/>
        <w:spacing w:after="0"/>
        <w:ind w:left="709" w:hanging="363"/>
        <w:contextualSpacing/>
        <w:jc w:val="both"/>
        <w:rPr>
          <w:rFonts w:asciiTheme="minorHAnsi" w:eastAsia="Calibri" w:hAnsiTheme="minorHAnsi" w:cstheme="minorHAnsi"/>
        </w:rPr>
      </w:pPr>
      <w:r w:rsidRPr="00D25BD2">
        <w:rPr>
          <w:rFonts w:asciiTheme="minorHAnsi" w:eastAsia="Calibri" w:hAnsiTheme="minorHAnsi" w:cstheme="minorHAnsi"/>
        </w:rPr>
        <w:t>strategicznych I stopni</w:t>
      </w:r>
      <w:r>
        <w:rPr>
          <w:rFonts w:asciiTheme="minorHAnsi" w:eastAsia="Calibri" w:hAnsiTheme="minorHAnsi" w:cstheme="minorHAnsi"/>
        </w:rPr>
        <w:t>a;</w:t>
      </w:r>
    </w:p>
    <w:p w14:paraId="2BBC46E3" w14:textId="32DE4F44" w:rsidR="00A577B5" w:rsidRPr="00722EC6" w:rsidRDefault="00722EC6" w:rsidP="00722EC6">
      <w:pPr>
        <w:pStyle w:val="Akapitzlist"/>
        <w:numPr>
          <w:ilvl w:val="0"/>
          <w:numId w:val="18"/>
        </w:numPr>
        <w:shd w:val="clear" w:color="auto" w:fill="FFFFFF" w:themeFill="background1"/>
        <w:spacing w:after="0"/>
        <w:jc w:val="both"/>
        <w:rPr>
          <w:rFonts w:ascii="Calibri" w:hAnsi="Calibri" w:cs="Arial"/>
        </w:rPr>
      </w:pPr>
      <w:r w:rsidRPr="00722EC6">
        <w:rPr>
          <w:rFonts w:asciiTheme="minorHAnsi" w:eastAsia="Calibri" w:hAnsiTheme="minorHAnsi" w:cstheme="minorHAnsi"/>
          <w:b/>
        </w:rPr>
        <w:t>negocjacji</w:t>
      </w:r>
      <w:r w:rsidRPr="00722EC6">
        <w:rPr>
          <w:rFonts w:asciiTheme="minorHAnsi" w:eastAsia="Calibri" w:hAnsiTheme="minorHAnsi" w:cstheme="minorHAnsi"/>
        </w:rPr>
        <w:t>, obejmujących</w:t>
      </w:r>
      <w:r w:rsidRPr="00722EC6">
        <w:rPr>
          <w:rFonts w:asciiTheme="minorHAnsi" w:eastAsia="Calibri" w:hAnsiTheme="minorHAnsi"/>
        </w:rPr>
        <w:t xml:space="preserve"> </w:t>
      </w:r>
      <w:r w:rsidR="00DE49F0">
        <w:rPr>
          <w:rFonts w:asciiTheme="minorHAnsi" w:eastAsia="Calibri" w:hAnsiTheme="minorHAnsi"/>
        </w:rPr>
        <w:t>weryfikację</w:t>
      </w:r>
      <w:r w:rsidRPr="00722EC6">
        <w:rPr>
          <w:rFonts w:asciiTheme="minorHAnsi" w:eastAsia="Calibri" w:hAnsiTheme="minorHAnsi"/>
        </w:rPr>
        <w:t xml:space="preserve"> spełnienia warunków postawionych w trakcie oceny zerojedynkowych kryteriów wykonalności</w:t>
      </w:r>
      <w:r w:rsidRPr="00722EC6">
        <w:rPr>
          <w:rFonts w:asciiTheme="minorHAnsi" w:eastAsia="Calibri" w:hAnsiTheme="minorHAnsi" w:cstheme="minorHAnsi"/>
        </w:rPr>
        <w:t>.</w:t>
      </w:r>
    </w:p>
    <w:p w14:paraId="616E714E" w14:textId="77777777" w:rsidR="00722EC6" w:rsidRPr="00722EC6" w:rsidRDefault="00722EC6" w:rsidP="00722EC6">
      <w:pPr>
        <w:pStyle w:val="Akapitzlist"/>
        <w:shd w:val="clear" w:color="auto" w:fill="FFFFFF" w:themeFill="background1"/>
        <w:spacing w:after="0"/>
        <w:ind w:left="360"/>
        <w:jc w:val="both"/>
        <w:rPr>
          <w:rFonts w:ascii="Calibri" w:hAnsi="Calibri" w:cs="Arial"/>
        </w:rPr>
      </w:pPr>
    </w:p>
    <w:p w14:paraId="2FABF534" w14:textId="77777777" w:rsidR="00CB3652" w:rsidRDefault="00CB3652" w:rsidP="00CB3652">
      <w:pPr>
        <w:shd w:val="clear" w:color="auto" w:fill="FFFFFF" w:themeFill="background1"/>
        <w:spacing w:after="0"/>
        <w:jc w:val="both"/>
        <w:rPr>
          <w:rFonts w:ascii="Calibri" w:hAnsi="Calibri" w:cs="Arial"/>
        </w:rPr>
      </w:pPr>
      <w:r w:rsidRPr="00CB3652">
        <w:rPr>
          <w:rFonts w:ascii="Calibri" w:hAnsi="Calibri" w:cs="Arial"/>
        </w:rPr>
        <w:t>Schemat przebiegu oceny formalnej i merytorycznej projektów złożonych w trybie konkursowym dla Podd</w:t>
      </w:r>
      <w:r w:rsidRPr="00CB3652">
        <w:rPr>
          <w:rFonts w:asciiTheme="minorHAnsi" w:eastAsia="Calibri" w:hAnsiTheme="minorHAnsi"/>
        </w:rPr>
        <w:t xml:space="preserve">ziałania 6.2.2. Rozwój usług społecznych </w:t>
      </w:r>
      <w:r w:rsidRPr="00CB3652">
        <w:rPr>
          <w:rFonts w:ascii="Calibri" w:hAnsi="Calibri" w:cs="Arial"/>
          <w:i/>
        </w:rPr>
        <w:t>RPO WP 2014-2020</w:t>
      </w:r>
      <w:r w:rsidRPr="00CB3652">
        <w:rPr>
          <w:rFonts w:ascii="Calibri" w:hAnsi="Calibri" w:cs="Arial"/>
        </w:rPr>
        <w:t xml:space="preserve"> stanowi </w:t>
      </w:r>
      <w:r w:rsidRPr="00CB3652">
        <w:rPr>
          <w:rFonts w:ascii="Calibri" w:hAnsi="Calibri" w:cs="Arial"/>
          <w:u w:val="single"/>
        </w:rPr>
        <w:t xml:space="preserve">załącznik </w:t>
      </w:r>
      <w:r w:rsidRPr="004054FD">
        <w:rPr>
          <w:rFonts w:ascii="Calibri" w:hAnsi="Calibri" w:cs="Arial"/>
          <w:i/>
          <w:u w:val="single"/>
        </w:rPr>
        <w:t xml:space="preserve">nr </w:t>
      </w:r>
      <w:r w:rsidRPr="004054FD">
        <w:rPr>
          <w:rFonts w:ascii="Calibri" w:hAnsi="Calibri" w:cs="Arial"/>
          <w:u w:val="single"/>
        </w:rPr>
        <w:t>2</w:t>
      </w:r>
      <w:r w:rsidRPr="004054FD">
        <w:rPr>
          <w:rFonts w:ascii="Calibri" w:hAnsi="Calibri" w:cs="Arial"/>
        </w:rPr>
        <w:t xml:space="preserve"> do niniejszego regulaminu.</w:t>
      </w:r>
    </w:p>
    <w:p w14:paraId="72EAA042" w14:textId="77777777" w:rsidR="00CB3652" w:rsidRPr="00CB3652" w:rsidRDefault="00CB3652" w:rsidP="00CB3652">
      <w:pPr>
        <w:shd w:val="clear" w:color="auto" w:fill="FFFFFF" w:themeFill="background1"/>
        <w:spacing w:after="0"/>
        <w:jc w:val="both"/>
        <w:rPr>
          <w:rFonts w:asciiTheme="minorHAnsi" w:eastAsia="MS Mincho" w:hAnsiTheme="minorHAnsi" w:cs="Times New Roman"/>
          <w:lang w:eastAsia="ja-JP"/>
        </w:rPr>
      </w:pPr>
    </w:p>
    <w:p w14:paraId="2E12F20C" w14:textId="77777777" w:rsidR="00503BD0" w:rsidRPr="005D2E19" w:rsidRDefault="00503BD0" w:rsidP="00C27B51">
      <w:pPr>
        <w:shd w:val="clear" w:color="auto" w:fill="FFFFFF" w:themeFill="background1"/>
        <w:spacing w:after="0"/>
        <w:jc w:val="both"/>
        <w:rPr>
          <w:rFonts w:asciiTheme="minorHAnsi" w:eastAsia="MS Mincho" w:hAnsiTheme="minorHAnsi" w:cs="Times New Roman"/>
          <w:lang w:eastAsia="ja-JP"/>
        </w:rPr>
      </w:pPr>
      <w:r w:rsidRPr="005D2E19">
        <w:rPr>
          <w:rFonts w:asciiTheme="minorHAnsi" w:eastAsia="MS Mincho" w:hAnsiTheme="minorHAnsi" w:cs="Times New Roman"/>
          <w:lang w:eastAsia="ja-JP"/>
        </w:rPr>
        <w:t>Ocena wniosków o dofinansowanie projektu w ramach wszystkich etapów w konkursie dokonywana jest w oparciu o kryteria wyboru projektów, zatwierdzone p</w:t>
      </w:r>
      <w:r w:rsidR="001F5952">
        <w:rPr>
          <w:rFonts w:asciiTheme="minorHAnsi" w:eastAsia="MS Mincho" w:hAnsiTheme="minorHAnsi" w:cs="Times New Roman"/>
          <w:lang w:eastAsia="ja-JP"/>
        </w:rPr>
        <w:t>rzez KM RPO WP, przedstawione w </w:t>
      </w:r>
      <w:r w:rsidRPr="005D2E19">
        <w:rPr>
          <w:rFonts w:asciiTheme="minorHAnsi" w:eastAsia="MS Mincho" w:hAnsiTheme="minorHAnsi" w:cs="Times New Roman"/>
          <w:lang w:eastAsia="ja-JP"/>
        </w:rPr>
        <w:t xml:space="preserve">katalogu kryteriów zawierającym nazwę kryterium, jego definicję i opis znaczenia – katalog ten stanowi </w:t>
      </w:r>
      <w:r w:rsidRPr="004054FD">
        <w:rPr>
          <w:rFonts w:asciiTheme="minorHAnsi" w:hAnsiTheme="minorHAnsi"/>
          <w:u w:val="single"/>
        </w:rPr>
        <w:t>załącznik nr 1</w:t>
      </w:r>
      <w:r w:rsidRPr="004054FD">
        <w:rPr>
          <w:rFonts w:asciiTheme="minorHAnsi" w:eastAsia="MS Mincho" w:hAnsiTheme="minorHAnsi" w:cs="Times New Roman"/>
          <w:lang w:eastAsia="ja-JP"/>
        </w:rPr>
        <w:t xml:space="preserve"> do</w:t>
      </w:r>
      <w:r w:rsidRPr="005D2E19">
        <w:rPr>
          <w:rFonts w:asciiTheme="minorHAnsi" w:eastAsia="MS Mincho" w:hAnsiTheme="minorHAnsi" w:cs="Times New Roman"/>
          <w:lang w:eastAsia="ja-JP"/>
        </w:rPr>
        <w:t xml:space="preserve"> niniejszego regulaminu. </w:t>
      </w:r>
    </w:p>
    <w:p w14:paraId="27DC89C2" w14:textId="77777777" w:rsidR="00503BD0" w:rsidRPr="00503BD0" w:rsidRDefault="00503BD0" w:rsidP="00503BD0">
      <w:pPr>
        <w:spacing w:before="120" w:after="0"/>
        <w:jc w:val="both"/>
        <w:rPr>
          <w:rFonts w:asciiTheme="minorHAnsi" w:eastAsia="MS Mincho" w:hAnsiTheme="minorHAnsi" w:cs="Times New Roman"/>
          <w:lang w:eastAsia="ja-JP"/>
        </w:rPr>
      </w:pPr>
      <w:r w:rsidRPr="00503BD0">
        <w:rPr>
          <w:rFonts w:asciiTheme="minorHAnsi" w:hAnsiTheme="minorHAnsi"/>
        </w:rPr>
        <w:t xml:space="preserve">Oceny spełnienia kryteriów wyboru projektów przez wnioski o dofinansowanie projektu uczestniczące w konkursie dokonuje KOP w ramach etapów oceny określonych w niniejszym regulaminie. </w:t>
      </w:r>
    </w:p>
    <w:p w14:paraId="529D9152" w14:textId="77777777" w:rsidR="000A1750" w:rsidRDefault="000A1750" w:rsidP="000A1750">
      <w:pPr>
        <w:shd w:val="clear" w:color="auto" w:fill="FFFFFF" w:themeFill="background1"/>
        <w:autoSpaceDE w:val="0"/>
        <w:autoSpaceDN w:val="0"/>
        <w:adjustRightInd w:val="0"/>
        <w:spacing w:after="0"/>
        <w:jc w:val="both"/>
        <w:rPr>
          <w:rFonts w:asciiTheme="minorHAnsi" w:eastAsia="Times New Roman" w:hAnsiTheme="minorHAnsi" w:cstheme="minorHAnsi"/>
          <w:lang w:eastAsia="pl-PL"/>
        </w:rPr>
      </w:pPr>
    </w:p>
    <w:p w14:paraId="01DCD953" w14:textId="21E6330A" w:rsidR="009025C8" w:rsidRDefault="009025C8" w:rsidP="008739E5">
      <w:pPr>
        <w:autoSpaceDE w:val="0"/>
        <w:autoSpaceDN w:val="0"/>
        <w:adjustRightInd w:val="0"/>
        <w:spacing w:before="120" w:after="0"/>
        <w:jc w:val="both"/>
        <w:rPr>
          <w:rFonts w:asciiTheme="minorHAnsi" w:eastAsia="Times New Roman" w:hAnsiTheme="minorHAnsi" w:cstheme="minorHAnsi"/>
          <w:lang w:eastAsia="pl-PL"/>
        </w:rPr>
      </w:pPr>
      <w:r w:rsidRPr="009025C8">
        <w:rPr>
          <w:rFonts w:asciiTheme="minorHAnsi" w:eastAsia="Times New Roman" w:hAnsiTheme="minorHAnsi" w:cstheme="minorHAnsi"/>
          <w:lang w:eastAsia="pl-PL"/>
        </w:rPr>
        <w:t>Wnioski są oceniane indywidualnie i niezależnie przez członków KOP</w:t>
      </w:r>
      <w:r w:rsidR="00FC740B">
        <w:rPr>
          <w:rFonts w:asciiTheme="minorHAnsi" w:eastAsia="Times New Roman" w:hAnsiTheme="minorHAnsi" w:cstheme="minorHAnsi"/>
          <w:lang w:eastAsia="pl-PL"/>
        </w:rPr>
        <w:t>.</w:t>
      </w:r>
      <w:r w:rsidRPr="009025C8">
        <w:rPr>
          <w:rFonts w:asciiTheme="minorHAnsi" w:eastAsia="Times New Roman" w:hAnsiTheme="minorHAnsi" w:cstheme="minorHAnsi"/>
          <w:lang w:eastAsia="pl-PL"/>
        </w:rPr>
        <w:t xml:space="preserve"> </w:t>
      </w:r>
    </w:p>
    <w:p w14:paraId="1089F329" w14:textId="77777777" w:rsidR="00503BD0" w:rsidRPr="00503BD0" w:rsidRDefault="00503BD0" w:rsidP="008739E5">
      <w:pPr>
        <w:autoSpaceDE w:val="0"/>
        <w:autoSpaceDN w:val="0"/>
        <w:adjustRightInd w:val="0"/>
        <w:spacing w:before="120" w:after="0"/>
        <w:jc w:val="both"/>
        <w:rPr>
          <w:rFonts w:asciiTheme="minorHAnsi" w:eastAsia="Calibri" w:hAnsiTheme="minorHAnsi"/>
        </w:rPr>
      </w:pPr>
      <w:r w:rsidRPr="00503BD0">
        <w:rPr>
          <w:rFonts w:asciiTheme="minorHAnsi" w:eastAsia="Calibri" w:hAnsiTheme="minorHAnsi"/>
        </w:rPr>
        <w:t xml:space="preserve">Na etapie oceny formalnej i merytorycznej członkowie KOP mają prawo cofnąć wniosek </w:t>
      </w:r>
      <w:r w:rsidR="00E06564">
        <w:rPr>
          <w:rFonts w:asciiTheme="minorHAnsi" w:eastAsia="Calibri" w:hAnsiTheme="minorHAnsi"/>
        </w:rPr>
        <w:t>o</w:t>
      </w:r>
      <w:r w:rsidR="0087136C">
        <w:rPr>
          <w:rFonts w:asciiTheme="minorHAnsi" w:eastAsia="Calibri" w:hAnsiTheme="minorHAnsi"/>
        </w:rPr>
        <w:t> </w:t>
      </w:r>
      <w:r w:rsidR="00E06564">
        <w:rPr>
          <w:rFonts w:asciiTheme="minorHAnsi" w:eastAsia="Calibri" w:hAnsiTheme="minorHAnsi"/>
        </w:rPr>
        <w:t>dofinansowanie projektu odpowiednio do weryfikacji</w:t>
      </w:r>
      <w:r w:rsidRPr="00503BD0">
        <w:rPr>
          <w:rFonts w:asciiTheme="minorHAnsi" w:eastAsia="Calibri" w:hAnsiTheme="minorHAnsi"/>
        </w:rPr>
        <w:t xml:space="preserve"> wymogów formalnych lub </w:t>
      </w:r>
      <w:r w:rsidR="00E06564">
        <w:rPr>
          <w:rFonts w:asciiTheme="minorHAnsi" w:eastAsia="Calibri" w:hAnsiTheme="minorHAnsi"/>
        </w:rPr>
        <w:t xml:space="preserve">do </w:t>
      </w:r>
      <w:r w:rsidR="000A1750">
        <w:rPr>
          <w:rFonts w:asciiTheme="minorHAnsi" w:eastAsia="Calibri" w:hAnsiTheme="minorHAnsi"/>
        </w:rPr>
        <w:t xml:space="preserve">odpowiedniego </w:t>
      </w:r>
      <w:r w:rsidRPr="00503BD0">
        <w:rPr>
          <w:rFonts w:asciiTheme="minorHAnsi" w:eastAsia="Calibri" w:hAnsiTheme="minorHAnsi"/>
        </w:rPr>
        <w:t>etap</w:t>
      </w:r>
      <w:r w:rsidR="00E06564">
        <w:rPr>
          <w:rFonts w:asciiTheme="minorHAnsi" w:eastAsia="Calibri" w:hAnsiTheme="minorHAnsi"/>
        </w:rPr>
        <w:t>u</w:t>
      </w:r>
      <w:r w:rsidRPr="00503BD0">
        <w:rPr>
          <w:rFonts w:asciiTheme="minorHAnsi" w:eastAsia="Calibri" w:hAnsiTheme="minorHAnsi"/>
        </w:rPr>
        <w:t xml:space="preserve"> oceny celem ponownej weryfikacji.</w:t>
      </w:r>
    </w:p>
    <w:p w14:paraId="1742339B" w14:textId="77777777" w:rsidR="00786A93" w:rsidRDefault="008739E5" w:rsidP="002E5F2D">
      <w:pPr>
        <w:spacing w:before="120" w:after="0"/>
        <w:jc w:val="both"/>
        <w:rPr>
          <w:rFonts w:asciiTheme="minorHAnsi" w:hAnsiTheme="minorHAnsi"/>
          <w:b/>
        </w:rPr>
      </w:pPr>
      <w:r w:rsidRPr="008739E5">
        <w:rPr>
          <w:rFonts w:asciiTheme="minorHAnsi" w:eastAsia="Calibri" w:hAnsiTheme="minorHAnsi"/>
        </w:rPr>
        <w:t xml:space="preserve">Terminy przeprowadzenia </w:t>
      </w:r>
      <w:r w:rsidRPr="008739E5">
        <w:rPr>
          <w:rFonts w:asciiTheme="minorHAnsi" w:hAnsiTheme="minorHAnsi"/>
          <w:lang w:eastAsia="ja-JP"/>
        </w:rPr>
        <w:t xml:space="preserve">weryfikacji wymogów formalnych oraz </w:t>
      </w:r>
      <w:r w:rsidRPr="008739E5">
        <w:rPr>
          <w:rFonts w:asciiTheme="minorHAnsi" w:hAnsiTheme="minorHAnsi"/>
        </w:rPr>
        <w:t xml:space="preserve">poszczególnych etapów oceny zostały określone w dalszych częściach regulaminu. W uzasadnionych przypadkach mogą one ulec wydłużeniu. Decyzję o wydłużeniu terminów podejmuje IOK. Informacja o zmianie terminów zamieszczana jest niezwłocznie na stronie internetowej RPO WP 2014-2020 - </w:t>
      </w:r>
      <w:hyperlink r:id="rId34" w:history="1">
        <w:r w:rsidRPr="00C27B51">
          <w:rPr>
            <w:rStyle w:val="Hipercze"/>
            <w:rFonts w:ascii="Calibri" w:hAnsi="Calibri"/>
          </w:rPr>
          <w:t>www.rpo.pomorskie.eu</w:t>
        </w:r>
      </w:hyperlink>
      <w:r w:rsidR="002E5F2D" w:rsidRPr="00C27B51">
        <w:rPr>
          <w:rStyle w:val="Hipercze"/>
          <w:rFonts w:ascii="Calibri" w:hAnsi="Calibri"/>
        </w:rPr>
        <w:t>.</w:t>
      </w:r>
    </w:p>
    <w:p w14:paraId="61C28544" w14:textId="77777777" w:rsidR="002E5F2D" w:rsidRPr="00C27B51" w:rsidRDefault="002E5F2D" w:rsidP="00CB7343">
      <w:pPr>
        <w:spacing w:after="0"/>
        <w:jc w:val="both"/>
        <w:rPr>
          <w:rFonts w:asciiTheme="minorHAnsi" w:hAnsiTheme="minorHAnsi"/>
          <w:b/>
          <w:sz w:val="16"/>
        </w:rPr>
      </w:pPr>
    </w:p>
    <w:p w14:paraId="7E7F783C" w14:textId="77777777" w:rsidR="00F21855" w:rsidRPr="00300620" w:rsidRDefault="00300620" w:rsidP="00CB7343">
      <w:pPr>
        <w:spacing w:after="0"/>
        <w:jc w:val="both"/>
        <w:rPr>
          <w:rFonts w:asciiTheme="minorHAnsi" w:hAnsiTheme="minorHAnsi"/>
          <w:b/>
        </w:rPr>
      </w:pPr>
      <w:r w:rsidRPr="00300620">
        <w:rPr>
          <w:rFonts w:asciiTheme="minorHAnsi" w:hAnsiTheme="minorHAnsi"/>
          <w:b/>
        </w:rPr>
        <w:t>OCZYWISTE OMYŁKI</w:t>
      </w:r>
    </w:p>
    <w:p w14:paraId="7B34A3A2" w14:textId="77777777" w:rsidR="00F21855" w:rsidRPr="00F21855" w:rsidRDefault="00F21855" w:rsidP="00CB7343">
      <w:pPr>
        <w:shd w:val="clear" w:color="auto" w:fill="FFFFFF" w:themeFill="background1"/>
        <w:spacing w:after="0"/>
        <w:jc w:val="both"/>
        <w:rPr>
          <w:rFonts w:asciiTheme="minorHAnsi" w:hAnsiTheme="minorHAnsi"/>
        </w:rPr>
      </w:pPr>
      <w:r w:rsidRPr="00F21855">
        <w:rPr>
          <w:rFonts w:asciiTheme="minorHAnsi" w:hAnsiTheme="minorHAnsi"/>
        </w:rPr>
        <w:t>Na każdym etapie oceny wnioskodawca może dokonać korekty wniosku o dofinansowanie projektu w</w:t>
      </w:r>
      <w:r w:rsidR="001F5952">
        <w:rPr>
          <w:rFonts w:asciiTheme="minorHAnsi" w:hAnsiTheme="minorHAnsi"/>
        </w:rPr>
        <w:t> </w:t>
      </w:r>
      <w:r w:rsidRPr="00F21855">
        <w:rPr>
          <w:rFonts w:asciiTheme="minorHAnsi" w:hAnsiTheme="minorHAnsi"/>
        </w:rPr>
        <w:t xml:space="preserve">zakresie </w:t>
      </w:r>
      <w:r w:rsidR="008C5707" w:rsidRPr="008C5707">
        <w:rPr>
          <w:rFonts w:asciiTheme="minorHAnsi" w:hAnsiTheme="minorHAnsi"/>
          <w:b/>
        </w:rPr>
        <w:t>oczywistych omyłek</w:t>
      </w:r>
      <w:r w:rsidR="008C5707" w:rsidRPr="00F21855">
        <w:rPr>
          <w:rFonts w:asciiTheme="minorHAnsi" w:hAnsiTheme="minorHAnsi"/>
        </w:rPr>
        <w:t xml:space="preserve"> </w:t>
      </w:r>
      <w:r w:rsidRPr="00F21855">
        <w:rPr>
          <w:rFonts w:asciiTheme="minorHAnsi" w:hAnsiTheme="minorHAnsi"/>
        </w:rPr>
        <w:t>zidentyfikowanych przez IOK.</w:t>
      </w:r>
    </w:p>
    <w:p w14:paraId="2D767836" w14:textId="1740D948" w:rsidR="00F21855" w:rsidRPr="00F21855" w:rsidRDefault="00F21855" w:rsidP="00C27B51">
      <w:pPr>
        <w:shd w:val="clear" w:color="auto" w:fill="FFFFFF" w:themeFill="background1"/>
        <w:spacing w:before="240" w:after="0"/>
        <w:jc w:val="both"/>
        <w:rPr>
          <w:rFonts w:asciiTheme="minorHAnsi" w:hAnsiTheme="minorHAnsi"/>
        </w:rPr>
      </w:pPr>
      <w:r w:rsidRPr="00F21855">
        <w:rPr>
          <w:rFonts w:asciiTheme="minorHAnsi" w:hAnsiTheme="minorHAnsi"/>
        </w:rPr>
        <w:t xml:space="preserve">W razie stwierdzenia we wniosku o dofinansowanie projektu oczywistej omyłki IOK </w:t>
      </w:r>
      <w:r w:rsidR="00254B9C" w:rsidRPr="00F36BE4">
        <w:rPr>
          <w:rFonts w:asciiTheme="minorHAnsi" w:hAnsiTheme="minorHAnsi"/>
        </w:rPr>
        <w:t xml:space="preserve">pisemnie </w:t>
      </w:r>
      <w:r w:rsidRPr="00F21855">
        <w:rPr>
          <w:rFonts w:asciiTheme="minorHAnsi" w:hAnsiTheme="minorHAnsi"/>
        </w:rPr>
        <w:t xml:space="preserve">wzywa wnioskodawcę do jej poprawienia </w:t>
      </w:r>
      <w:r w:rsidRPr="008A491D">
        <w:rPr>
          <w:rFonts w:asciiTheme="minorHAnsi" w:hAnsiTheme="minorHAnsi"/>
        </w:rPr>
        <w:t>w terminie</w:t>
      </w:r>
      <w:r w:rsidRPr="00E03FEE">
        <w:rPr>
          <w:rFonts w:asciiTheme="minorHAnsi" w:hAnsiTheme="minorHAnsi"/>
          <w:b/>
        </w:rPr>
        <w:t xml:space="preserve"> </w:t>
      </w:r>
      <w:r w:rsidR="00122A2A" w:rsidRPr="00F36BE4">
        <w:rPr>
          <w:rFonts w:asciiTheme="minorHAnsi" w:hAnsiTheme="minorHAnsi"/>
        </w:rPr>
        <w:t>nie krótszym niż</w:t>
      </w:r>
      <w:r w:rsidR="00122A2A" w:rsidRPr="00F36BE4">
        <w:rPr>
          <w:rFonts w:asciiTheme="minorHAnsi" w:hAnsiTheme="minorHAnsi"/>
          <w:b/>
        </w:rPr>
        <w:t xml:space="preserve"> </w:t>
      </w:r>
      <w:r w:rsidRPr="00E03FEE">
        <w:rPr>
          <w:rFonts w:asciiTheme="minorHAnsi" w:hAnsiTheme="minorHAnsi"/>
          <w:b/>
        </w:rPr>
        <w:t>7 dni</w:t>
      </w:r>
      <w:r w:rsidR="00844E4F">
        <w:rPr>
          <w:rFonts w:asciiTheme="minorHAnsi" w:hAnsiTheme="minorHAnsi"/>
        </w:rPr>
        <w:t xml:space="preserve"> </w:t>
      </w:r>
      <w:r w:rsidR="00844E4F" w:rsidRPr="00E03FEE">
        <w:rPr>
          <w:rFonts w:asciiTheme="minorHAnsi" w:hAnsiTheme="minorHAnsi"/>
          <w:b/>
        </w:rPr>
        <w:t>kalendarzowych</w:t>
      </w:r>
      <w:r w:rsidR="000A2AE4">
        <w:rPr>
          <w:rFonts w:asciiTheme="minorHAnsi" w:hAnsiTheme="minorHAnsi"/>
          <w:b/>
        </w:rPr>
        <w:t xml:space="preserve"> </w:t>
      </w:r>
      <w:r w:rsidR="00254B9C" w:rsidRPr="00F36BE4">
        <w:rPr>
          <w:rFonts w:asciiTheme="minorHAnsi" w:hAnsiTheme="minorHAnsi"/>
        </w:rPr>
        <w:t>od dnia otrzymania pisma</w:t>
      </w:r>
      <w:r w:rsidRPr="00596768">
        <w:rPr>
          <w:rFonts w:asciiTheme="minorHAnsi" w:hAnsiTheme="minorHAnsi"/>
        </w:rPr>
        <w:t xml:space="preserve">, </w:t>
      </w:r>
      <w:r w:rsidRPr="00F21855">
        <w:rPr>
          <w:rFonts w:asciiTheme="minorHAnsi" w:hAnsiTheme="minorHAnsi"/>
        </w:rPr>
        <w:t xml:space="preserve">pod rygorem pozostawienia wniosku </w:t>
      </w:r>
      <w:r w:rsidR="00722A01">
        <w:rPr>
          <w:rFonts w:asciiTheme="minorHAnsi" w:hAnsiTheme="minorHAnsi"/>
        </w:rPr>
        <w:t xml:space="preserve">o dofinansowanie projektu </w:t>
      </w:r>
      <w:r w:rsidRPr="00F21855">
        <w:rPr>
          <w:rFonts w:asciiTheme="minorHAnsi" w:hAnsiTheme="minorHAnsi"/>
        </w:rPr>
        <w:t xml:space="preserve">bez rozpatrzenia. </w:t>
      </w:r>
    </w:p>
    <w:p w14:paraId="34EE7AEC" w14:textId="77777777" w:rsidR="001F5952" w:rsidRDefault="001F5952" w:rsidP="00C27B51">
      <w:pPr>
        <w:spacing w:after="0"/>
        <w:rPr>
          <w:rFonts w:asciiTheme="minorHAnsi" w:hAnsiTheme="minorHAnsi"/>
        </w:rPr>
      </w:pPr>
      <w:r>
        <w:rPr>
          <w:rFonts w:asciiTheme="minorHAnsi" w:hAnsiTheme="minorHAnsi"/>
        </w:rPr>
        <w:br w:type="page"/>
      </w:r>
    </w:p>
    <w:p w14:paraId="3BEE7844" w14:textId="77777777" w:rsidR="00F21855" w:rsidRDefault="00F21855" w:rsidP="00CB7343">
      <w:pPr>
        <w:shd w:val="clear" w:color="auto" w:fill="FFFFFF" w:themeFill="background1"/>
        <w:spacing w:after="0"/>
        <w:jc w:val="both"/>
        <w:rPr>
          <w:rFonts w:asciiTheme="minorHAnsi" w:hAnsiTheme="minorHAnsi"/>
        </w:rPr>
      </w:pPr>
      <w:r w:rsidRPr="00F21855">
        <w:rPr>
          <w:rFonts w:asciiTheme="minorHAnsi" w:hAnsiTheme="minorHAnsi"/>
        </w:rPr>
        <w:lastRenderedPageBreak/>
        <w:t xml:space="preserve">Z </w:t>
      </w:r>
      <w:r w:rsidRPr="00E03FEE">
        <w:rPr>
          <w:rFonts w:asciiTheme="minorHAnsi" w:hAnsiTheme="minorHAnsi"/>
        </w:rPr>
        <w:t>oczywistą omyłką</w:t>
      </w:r>
      <w:r w:rsidRPr="00844E4F">
        <w:rPr>
          <w:rFonts w:asciiTheme="minorHAnsi" w:hAnsiTheme="minorHAnsi"/>
        </w:rPr>
        <w:t xml:space="preserve"> mamy do czynienia w sy</w:t>
      </w:r>
      <w:r w:rsidRPr="008C5707">
        <w:rPr>
          <w:rFonts w:asciiTheme="minorHAnsi" w:hAnsiTheme="minorHAnsi"/>
        </w:rPr>
        <w:t>tuacji, w której błąd jest ewidentny, łatwo zauważalny, niewymagający dodatkowych obliczeń, czy ustaleń i jest wynikiem np. błędnego wyboru z listy rozwijanej, niewłaściwego (wbrew zamierzeniu wnioskodawcy) użycia wyrazu, widocznej mylnej pisowni, niedokładności redakcyjnej</w:t>
      </w:r>
      <w:r w:rsidRPr="00F21855">
        <w:rPr>
          <w:rFonts w:asciiTheme="minorHAnsi" w:hAnsiTheme="minorHAnsi"/>
        </w:rPr>
        <w:t xml:space="preserve">, przeoczenia czy też opuszczenia jakiegoś wyrazu lub wyrazów, numerów, liczb. </w:t>
      </w:r>
    </w:p>
    <w:p w14:paraId="46889BF3" w14:textId="77777777" w:rsidR="001F5952" w:rsidRPr="001F5952" w:rsidRDefault="001F5952" w:rsidP="00CB7343">
      <w:pPr>
        <w:shd w:val="clear" w:color="auto" w:fill="FFFFFF" w:themeFill="background1"/>
        <w:spacing w:after="0"/>
        <w:jc w:val="both"/>
        <w:rPr>
          <w:rFonts w:asciiTheme="minorHAnsi" w:hAnsiTheme="minorHAnsi"/>
          <w:sz w:val="14"/>
        </w:rPr>
      </w:pPr>
    </w:p>
    <w:p w14:paraId="01D38B8D" w14:textId="77777777" w:rsidR="00F21855" w:rsidRDefault="00F21855" w:rsidP="005A460D">
      <w:pPr>
        <w:shd w:val="clear" w:color="auto" w:fill="FFFFFF" w:themeFill="background1"/>
        <w:spacing w:after="0"/>
        <w:jc w:val="both"/>
        <w:rPr>
          <w:rFonts w:asciiTheme="minorHAnsi" w:hAnsiTheme="minorHAnsi"/>
        </w:rPr>
      </w:pPr>
      <w:r w:rsidRPr="00F21855">
        <w:rPr>
          <w:rFonts w:asciiTheme="minorHAnsi" w:hAnsiTheme="minorHAnsi"/>
        </w:rPr>
        <w:t xml:space="preserve">Poprawienie oczywistej omyłki na etapie składania wniosku o dofinansowanie projektu nie może prowadzić do jego istotnej modyfikacji. Oznacza to, że poprawienie oczywistej omyłki nie może prowadzić do zmiany okoliczności opisanych </w:t>
      </w:r>
      <w:r w:rsidR="00844E4F">
        <w:rPr>
          <w:rFonts w:asciiTheme="minorHAnsi" w:hAnsiTheme="minorHAnsi"/>
        </w:rPr>
        <w:t>we wniosku o dofinansowanie projektu</w:t>
      </w:r>
      <w:r w:rsidR="002D2590">
        <w:rPr>
          <w:rFonts w:asciiTheme="minorHAnsi" w:hAnsiTheme="minorHAnsi"/>
        </w:rPr>
        <w:t>,</w:t>
      </w:r>
      <w:r w:rsidR="00BD4DAB">
        <w:rPr>
          <w:rFonts w:asciiTheme="minorHAnsi" w:hAnsiTheme="minorHAnsi"/>
        </w:rPr>
        <w:t xml:space="preserve"> stanowiących podstawę oceny</w:t>
      </w:r>
      <w:r w:rsidR="00844E4F">
        <w:rPr>
          <w:rFonts w:asciiTheme="minorHAnsi" w:hAnsiTheme="minorHAnsi"/>
        </w:rPr>
        <w:t xml:space="preserve"> projektu</w:t>
      </w:r>
      <w:r w:rsidR="00BD4DAB">
        <w:rPr>
          <w:rFonts w:asciiTheme="minorHAnsi" w:hAnsiTheme="minorHAnsi"/>
        </w:rPr>
        <w:t xml:space="preserve">, </w:t>
      </w:r>
      <w:r w:rsidRPr="00F21855">
        <w:rPr>
          <w:rFonts w:asciiTheme="minorHAnsi" w:hAnsiTheme="minorHAnsi"/>
        </w:rPr>
        <w:t xml:space="preserve">a tym samym mieć wpływu na zmianę sposobu oceny kryterium/kryteriów wyboru projektów. Ustalenie, czy doszło do oczywistej omyłki, następuje każdorazowo w ramach indywidualnej sprawy i w oparciu o związane z nią i złożone w odpowiedzi na konkurs dokumenty. </w:t>
      </w:r>
    </w:p>
    <w:p w14:paraId="2B9D64A2" w14:textId="77777777" w:rsidR="00B27A95" w:rsidRPr="00C27B51" w:rsidRDefault="00B27A95" w:rsidP="005A460D">
      <w:pPr>
        <w:shd w:val="clear" w:color="auto" w:fill="FFFFFF" w:themeFill="background1"/>
        <w:spacing w:after="0"/>
        <w:jc w:val="both"/>
        <w:rPr>
          <w:rFonts w:asciiTheme="minorHAnsi" w:hAnsiTheme="minorHAnsi"/>
          <w:b/>
          <w:sz w:val="14"/>
        </w:rPr>
      </w:pPr>
    </w:p>
    <w:p w14:paraId="502A6E79" w14:textId="77777777" w:rsidR="00F21855" w:rsidRPr="00300620" w:rsidRDefault="00300620" w:rsidP="00CB7343">
      <w:pPr>
        <w:spacing w:after="0"/>
        <w:jc w:val="both"/>
        <w:rPr>
          <w:rFonts w:asciiTheme="minorHAnsi" w:hAnsiTheme="minorHAnsi"/>
          <w:b/>
        </w:rPr>
      </w:pPr>
      <w:r w:rsidRPr="00300620">
        <w:rPr>
          <w:rFonts w:asciiTheme="minorHAnsi" w:hAnsiTheme="minorHAnsi"/>
          <w:b/>
        </w:rPr>
        <w:t>WERYFIKACJA WYMOGÓW FORMALNYCH</w:t>
      </w:r>
    </w:p>
    <w:p w14:paraId="06DCFDB7" w14:textId="77777777" w:rsidR="00F21855" w:rsidRPr="00F21855" w:rsidRDefault="00F21855" w:rsidP="00C27B51">
      <w:pPr>
        <w:shd w:val="clear" w:color="auto" w:fill="FFFFFF" w:themeFill="background1"/>
        <w:spacing w:before="240" w:after="0"/>
        <w:jc w:val="both"/>
        <w:rPr>
          <w:rFonts w:asciiTheme="minorHAnsi" w:eastAsia="MS Mincho" w:hAnsiTheme="minorHAnsi" w:cs="Times New Roman"/>
          <w:lang w:eastAsia="ja-JP"/>
        </w:rPr>
      </w:pPr>
      <w:r w:rsidRPr="00300620">
        <w:rPr>
          <w:rFonts w:asciiTheme="minorHAnsi" w:eastAsia="MS Mincho" w:hAnsiTheme="minorHAnsi" w:cs="Times New Roman"/>
          <w:lang w:eastAsia="ja-JP"/>
        </w:rPr>
        <w:t xml:space="preserve">Przed rozpoczęciem oceny projektów IOK dokonuje weryfikacji wymogów formalnych </w:t>
      </w:r>
      <w:r w:rsidR="005925B2" w:rsidRPr="00300620">
        <w:rPr>
          <w:rFonts w:asciiTheme="minorHAnsi" w:eastAsia="MS Mincho" w:hAnsiTheme="minorHAnsi" w:cs="Times New Roman"/>
          <w:lang w:eastAsia="ja-JP"/>
        </w:rPr>
        <w:t xml:space="preserve">wniosków </w:t>
      </w:r>
      <w:r w:rsidRPr="00300620">
        <w:rPr>
          <w:rFonts w:asciiTheme="minorHAnsi" w:eastAsia="MS Mincho" w:hAnsiTheme="minorHAnsi" w:cs="Times New Roman"/>
          <w:lang w:eastAsia="ja-JP"/>
        </w:rPr>
        <w:t>o</w:t>
      </w:r>
      <w:r w:rsidR="001F5952">
        <w:rPr>
          <w:rFonts w:asciiTheme="minorHAnsi" w:eastAsia="MS Mincho" w:hAnsiTheme="minorHAnsi" w:cs="Times New Roman"/>
          <w:lang w:eastAsia="ja-JP"/>
        </w:rPr>
        <w:t> </w:t>
      </w:r>
      <w:r w:rsidRPr="00300620">
        <w:rPr>
          <w:rFonts w:asciiTheme="minorHAnsi" w:eastAsia="MS Mincho" w:hAnsiTheme="minorHAnsi" w:cs="Times New Roman"/>
          <w:lang w:eastAsia="ja-JP"/>
        </w:rPr>
        <w:t>dofinansowanie projektu złożonych w ramach konkursu.</w:t>
      </w:r>
      <w:r w:rsidRPr="00F21855">
        <w:rPr>
          <w:rFonts w:asciiTheme="minorHAnsi" w:eastAsia="MS Mincho" w:hAnsiTheme="minorHAnsi" w:cs="Times New Roman"/>
          <w:lang w:eastAsia="ja-JP"/>
        </w:rPr>
        <w:t xml:space="preserve"> </w:t>
      </w:r>
    </w:p>
    <w:p w14:paraId="66FDFC37" w14:textId="77777777" w:rsidR="00F21855" w:rsidRPr="00C27B51" w:rsidRDefault="00F21855" w:rsidP="00CB7343">
      <w:pPr>
        <w:spacing w:after="0"/>
        <w:contextualSpacing/>
        <w:jc w:val="both"/>
        <w:rPr>
          <w:rFonts w:asciiTheme="minorHAnsi" w:hAnsiTheme="minorHAnsi"/>
          <w:sz w:val="14"/>
        </w:rPr>
      </w:pPr>
    </w:p>
    <w:p w14:paraId="38C1C6A9" w14:textId="77777777" w:rsidR="00F21855" w:rsidRPr="00F21855" w:rsidRDefault="00F21855" w:rsidP="00CB7343">
      <w:pPr>
        <w:spacing w:after="0"/>
        <w:contextualSpacing/>
        <w:jc w:val="both"/>
        <w:rPr>
          <w:rFonts w:asciiTheme="minorHAnsi" w:eastAsia="MS Mincho" w:hAnsiTheme="minorHAnsi" w:cs="Times New Roman"/>
          <w:lang w:eastAsia="ja-JP"/>
        </w:rPr>
      </w:pPr>
      <w:r w:rsidRPr="00F21855">
        <w:rPr>
          <w:rFonts w:asciiTheme="minorHAnsi" w:eastAsia="MS Mincho" w:hAnsiTheme="minorHAnsi" w:cs="Times New Roman"/>
          <w:lang w:eastAsia="ja-JP"/>
        </w:rPr>
        <w:t>W trakcie weryfikacji wymogów formalnych sprawdzeniu podlegać będzie:</w:t>
      </w:r>
    </w:p>
    <w:p w14:paraId="7CEF24D2" w14:textId="77777777" w:rsidR="00F21855" w:rsidRPr="00F21855" w:rsidRDefault="00F21855" w:rsidP="00890E3F">
      <w:pPr>
        <w:numPr>
          <w:ilvl w:val="0"/>
          <w:numId w:val="12"/>
        </w:numPr>
        <w:spacing w:after="0"/>
        <w:contextualSpacing/>
        <w:rPr>
          <w:rFonts w:asciiTheme="minorHAnsi" w:hAnsiTheme="minorHAnsi"/>
          <w:lang w:eastAsia="ja-JP"/>
        </w:rPr>
      </w:pPr>
      <w:r w:rsidRPr="00F21855">
        <w:rPr>
          <w:rFonts w:asciiTheme="minorHAnsi" w:hAnsiTheme="minorHAnsi"/>
          <w:lang w:eastAsia="ja-JP"/>
        </w:rPr>
        <w:t>kompletność wypełnienia formularza wniosku o dofinansowanie projektu,</w:t>
      </w:r>
    </w:p>
    <w:p w14:paraId="7D648DE9" w14:textId="77777777" w:rsidR="00F21855" w:rsidRPr="00F21855" w:rsidRDefault="00F21855" w:rsidP="00890E3F">
      <w:pPr>
        <w:numPr>
          <w:ilvl w:val="0"/>
          <w:numId w:val="12"/>
        </w:numPr>
        <w:spacing w:after="0"/>
        <w:contextualSpacing/>
        <w:rPr>
          <w:rFonts w:asciiTheme="minorHAnsi" w:hAnsiTheme="minorHAnsi"/>
          <w:lang w:eastAsia="ja-JP"/>
        </w:rPr>
      </w:pPr>
      <w:r w:rsidRPr="00F21855">
        <w:rPr>
          <w:rFonts w:asciiTheme="minorHAnsi" w:hAnsiTheme="minorHAnsi"/>
          <w:lang w:eastAsia="ja-JP"/>
        </w:rPr>
        <w:t>kompletność załączników,</w:t>
      </w:r>
    </w:p>
    <w:p w14:paraId="15A52D24" w14:textId="77777777" w:rsidR="00F21855" w:rsidRPr="00F21855" w:rsidRDefault="00F21855" w:rsidP="00890E3F">
      <w:pPr>
        <w:numPr>
          <w:ilvl w:val="0"/>
          <w:numId w:val="12"/>
        </w:numPr>
        <w:spacing w:after="0"/>
        <w:contextualSpacing/>
        <w:rPr>
          <w:rFonts w:asciiTheme="minorHAnsi" w:hAnsiTheme="minorHAnsi"/>
          <w:lang w:eastAsia="ja-JP"/>
        </w:rPr>
      </w:pPr>
      <w:r w:rsidRPr="00F21855">
        <w:rPr>
          <w:rFonts w:asciiTheme="minorHAnsi" w:hAnsiTheme="minorHAnsi"/>
          <w:lang w:eastAsia="ja-JP"/>
        </w:rPr>
        <w:t>kompletność podpisów i pieczęci,</w:t>
      </w:r>
    </w:p>
    <w:p w14:paraId="7CC17D8A" w14:textId="77777777" w:rsidR="00F21855" w:rsidRPr="00F21855" w:rsidRDefault="00F21855" w:rsidP="00890E3F">
      <w:pPr>
        <w:numPr>
          <w:ilvl w:val="0"/>
          <w:numId w:val="12"/>
        </w:numPr>
        <w:spacing w:after="0"/>
        <w:rPr>
          <w:rFonts w:asciiTheme="minorHAnsi" w:hAnsiTheme="minorHAnsi"/>
          <w:lang w:eastAsia="ja-JP"/>
        </w:rPr>
      </w:pPr>
      <w:r w:rsidRPr="00F21855">
        <w:rPr>
          <w:rFonts w:asciiTheme="minorHAnsi" w:hAnsiTheme="minorHAnsi"/>
          <w:lang w:eastAsia="ja-JP"/>
        </w:rPr>
        <w:t>zgodność sumy kontrolnej</w:t>
      </w:r>
      <w:r w:rsidR="00A073A1">
        <w:rPr>
          <w:rFonts w:asciiTheme="minorHAnsi" w:hAnsiTheme="minorHAnsi"/>
          <w:lang w:eastAsia="ja-JP"/>
        </w:rPr>
        <w:t>,</w:t>
      </w:r>
    </w:p>
    <w:p w14:paraId="25FA1191" w14:textId="77777777" w:rsidR="0051180E" w:rsidRPr="00F36BE4" w:rsidRDefault="00A073A1" w:rsidP="00890E3F">
      <w:pPr>
        <w:numPr>
          <w:ilvl w:val="0"/>
          <w:numId w:val="12"/>
        </w:numPr>
        <w:spacing w:after="0"/>
        <w:rPr>
          <w:rFonts w:asciiTheme="minorHAnsi" w:hAnsiTheme="minorHAnsi"/>
          <w:lang w:eastAsia="ja-JP"/>
        </w:rPr>
      </w:pPr>
      <w:r>
        <w:rPr>
          <w:rFonts w:asciiTheme="minorHAnsi" w:hAnsiTheme="minorHAnsi"/>
          <w:lang w:eastAsia="ja-JP"/>
        </w:rPr>
        <w:t>czytelność wniosku i załączników</w:t>
      </w:r>
      <w:r w:rsidR="0051180E" w:rsidRPr="00F36BE4">
        <w:rPr>
          <w:rFonts w:asciiTheme="minorHAnsi" w:hAnsiTheme="minorHAnsi"/>
          <w:lang w:eastAsia="ja-JP"/>
        </w:rPr>
        <w:t>.</w:t>
      </w:r>
    </w:p>
    <w:p w14:paraId="0580BA07" w14:textId="77777777" w:rsidR="007C4965" w:rsidRPr="00C27B51" w:rsidRDefault="007C4965" w:rsidP="00CB7343">
      <w:pPr>
        <w:spacing w:after="0"/>
        <w:jc w:val="both"/>
        <w:rPr>
          <w:rFonts w:asciiTheme="minorHAnsi" w:hAnsiTheme="minorHAnsi"/>
          <w:sz w:val="14"/>
        </w:rPr>
      </w:pPr>
    </w:p>
    <w:p w14:paraId="1C57C54C" w14:textId="3A0DCEE7" w:rsidR="00FC740B" w:rsidRPr="004B2612" w:rsidRDefault="00FC740B" w:rsidP="00FC740B">
      <w:pPr>
        <w:spacing w:after="0"/>
        <w:jc w:val="both"/>
        <w:rPr>
          <w:rFonts w:asciiTheme="minorHAnsi" w:hAnsiTheme="minorHAnsi"/>
        </w:rPr>
      </w:pPr>
      <w:r w:rsidRPr="004B2612">
        <w:rPr>
          <w:rFonts w:asciiTheme="minorHAnsi" w:hAnsiTheme="minorHAnsi"/>
        </w:rPr>
        <w:t xml:space="preserve">Weryfikacji wymogów formalnych dokonują pracownicy IOK w terminie nie dłuższym niż </w:t>
      </w:r>
      <w:r w:rsidRPr="004B2612">
        <w:rPr>
          <w:rFonts w:asciiTheme="minorHAnsi" w:hAnsiTheme="minorHAnsi"/>
          <w:b/>
        </w:rPr>
        <w:t xml:space="preserve">14 dni </w:t>
      </w:r>
      <w:r>
        <w:rPr>
          <w:rFonts w:asciiTheme="minorHAnsi" w:hAnsiTheme="minorHAnsi"/>
          <w:b/>
        </w:rPr>
        <w:t xml:space="preserve">kalendarzowych </w:t>
      </w:r>
      <w:r w:rsidRPr="004B2612">
        <w:rPr>
          <w:rFonts w:asciiTheme="minorHAnsi" w:hAnsiTheme="minorHAnsi"/>
        </w:rPr>
        <w:t xml:space="preserve">od daty </w:t>
      </w:r>
      <w:r w:rsidRPr="00F36BE4">
        <w:rPr>
          <w:rFonts w:asciiTheme="minorHAnsi" w:hAnsiTheme="minorHAnsi"/>
        </w:rPr>
        <w:t>końcowego terminu przyjmowania wniosków</w:t>
      </w:r>
      <w:r w:rsidRPr="004B2612">
        <w:rPr>
          <w:rFonts w:asciiTheme="minorHAnsi" w:hAnsiTheme="minorHAnsi"/>
        </w:rPr>
        <w:t>.</w:t>
      </w:r>
    </w:p>
    <w:p w14:paraId="6E38A53C" w14:textId="77777777" w:rsidR="00FC740B" w:rsidRPr="00C27B51" w:rsidRDefault="00FC740B" w:rsidP="00FC740B">
      <w:pPr>
        <w:spacing w:after="0"/>
        <w:jc w:val="both"/>
        <w:rPr>
          <w:rFonts w:asciiTheme="minorHAnsi" w:hAnsiTheme="minorHAnsi"/>
          <w:sz w:val="14"/>
        </w:rPr>
      </w:pPr>
    </w:p>
    <w:p w14:paraId="0E27EA95" w14:textId="20CE7E1A" w:rsidR="00FC740B" w:rsidRPr="00F21855" w:rsidRDefault="00FC740B" w:rsidP="00FC740B">
      <w:pPr>
        <w:spacing w:after="0"/>
        <w:jc w:val="both"/>
        <w:rPr>
          <w:rFonts w:asciiTheme="minorHAnsi" w:eastAsia="MS Mincho" w:hAnsiTheme="minorHAnsi" w:cs="Times New Roman"/>
          <w:lang w:eastAsia="ja-JP"/>
        </w:rPr>
      </w:pPr>
      <w:r w:rsidRPr="004B2612">
        <w:rPr>
          <w:rFonts w:asciiTheme="minorHAnsi" w:eastAsia="MS Mincho" w:hAnsiTheme="minorHAnsi" w:cs="Times New Roman"/>
          <w:lang w:eastAsia="ja-JP"/>
        </w:rPr>
        <w:t xml:space="preserve">W przypadku stwierdzenia we wniosku o dofinansowanie projektu braków formalnych, wnioskodawca zostaje pisemnie wezwany przez IOK do ich uzupełnienia </w:t>
      </w:r>
      <w:r w:rsidRPr="000D195F">
        <w:rPr>
          <w:rFonts w:asciiTheme="minorHAnsi" w:eastAsia="MS Mincho" w:hAnsiTheme="minorHAnsi" w:cs="Times New Roman"/>
          <w:b/>
          <w:lang w:eastAsia="ja-JP"/>
        </w:rPr>
        <w:t>w terminie nie krótszym niż</w:t>
      </w:r>
      <w:r w:rsidRPr="004B2612">
        <w:rPr>
          <w:rFonts w:asciiTheme="minorHAnsi" w:eastAsia="MS Mincho" w:hAnsiTheme="minorHAnsi" w:cs="Times New Roman"/>
          <w:lang w:eastAsia="ja-JP"/>
        </w:rPr>
        <w:t xml:space="preserve"> </w:t>
      </w:r>
      <w:r w:rsidRPr="004B2612">
        <w:rPr>
          <w:rFonts w:asciiTheme="minorHAnsi" w:eastAsia="MS Mincho" w:hAnsiTheme="minorHAnsi" w:cs="Times New Roman"/>
          <w:b/>
          <w:lang w:eastAsia="ja-JP"/>
        </w:rPr>
        <w:t xml:space="preserve">7 dni </w:t>
      </w:r>
      <w:r>
        <w:rPr>
          <w:rFonts w:asciiTheme="minorHAnsi" w:eastAsia="MS Mincho" w:hAnsiTheme="minorHAnsi" w:cs="Times New Roman"/>
          <w:b/>
          <w:lang w:eastAsia="ja-JP"/>
        </w:rPr>
        <w:t xml:space="preserve">kalendarzowych </w:t>
      </w:r>
      <w:r w:rsidRPr="00F36BE4">
        <w:rPr>
          <w:rFonts w:asciiTheme="minorHAnsi" w:eastAsia="MS Mincho" w:hAnsiTheme="minorHAnsi" w:cs="Times New Roman"/>
          <w:b/>
          <w:lang w:eastAsia="ja-JP"/>
        </w:rPr>
        <w:t>od dnia otrzymania pisma, pod rygorem pozostawienia wniosku bez</w:t>
      </w:r>
      <w:r>
        <w:rPr>
          <w:rFonts w:asciiTheme="minorHAnsi" w:eastAsia="MS Mincho" w:hAnsiTheme="minorHAnsi" w:cs="Times New Roman"/>
          <w:b/>
          <w:lang w:eastAsia="ja-JP"/>
        </w:rPr>
        <w:t> </w:t>
      </w:r>
      <w:r w:rsidRPr="00F36BE4">
        <w:rPr>
          <w:rFonts w:asciiTheme="minorHAnsi" w:eastAsia="MS Mincho" w:hAnsiTheme="minorHAnsi" w:cs="Times New Roman"/>
          <w:b/>
          <w:lang w:eastAsia="ja-JP"/>
        </w:rPr>
        <w:t>rozpatrzenia</w:t>
      </w:r>
      <w:r>
        <w:rPr>
          <w:rFonts w:asciiTheme="minorHAnsi" w:eastAsia="MS Mincho" w:hAnsiTheme="minorHAnsi" w:cs="Times New Roman"/>
          <w:b/>
          <w:lang w:eastAsia="ja-JP"/>
        </w:rPr>
        <w:t>.</w:t>
      </w:r>
    </w:p>
    <w:p w14:paraId="27FA4691" w14:textId="77777777" w:rsidR="00F21855" w:rsidRPr="00C27B51" w:rsidRDefault="00F21855" w:rsidP="00CB7343">
      <w:pPr>
        <w:spacing w:after="0"/>
        <w:jc w:val="both"/>
        <w:rPr>
          <w:rFonts w:asciiTheme="minorHAnsi" w:hAnsiTheme="minorHAnsi"/>
          <w:sz w:val="16"/>
        </w:rPr>
      </w:pPr>
    </w:p>
    <w:p w14:paraId="4771E9A3" w14:textId="77777777" w:rsidR="007E6F59" w:rsidRDefault="00D11D8C" w:rsidP="00CB7343">
      <w:pPr>
        <w:spacing w:after="0"/>
        <w:jc w:val="both"/>
        <w:rPr>
          <w:rFonts w:asciiTheme="minorHAnsi" w:hAnsiTheme="minorHAnsi"/>
        </w:rPr>
      </w:pPr>
      <w:r>
        <w:rPr>
          <w:rFonts w:asciiTheme="minorHAnsi" w:hAnsiTheme="minorHAnsi"/>
        </w:rPr>
        <w:t>D</w:t>
      </w:r>
      <w:r w:rsidRPr="00F21855">
        <w:rPr>
          <w:rFonts w:asciiTheme="minorHAnsi" w:hAnsiTheme="minorHAnsi"/>
        </w:rPr>
        <w:t xml:space="preserve">opuszczalne </w:t>
      </w:r>
      <w:r w:rsidRPr="001D6733">
        <w:rPr>
          <w:rFonts w:asciiTheme="minorHAnsi" w:hAnsiTheme="minorHAnsi"/>
        </w:rPr>
        <w:t xml:space="preserve">jest </w:t>
      </w:r>
      <w:r>
        <w:rPr>
          <w:rFonts w:asciiTheme="minorHAnsi" w:hAnsiTheme="minorHAnsi"/>
        </w:rPr>
        <w:t>d</w:t>
      </w:r>
      <w:r w:rsidRPr="00F21855">
        <w:rPr>
          <w:rFonts w:asciiTheme="minorHAnsi" w:hAnsiTheme="minorHAnsi"/>
        </w:rPr>
        <w:t xml:space="preserve">okonanie przez wnioskodawcę </w:t>
      </w:r>
      <w:r w:rsidR="005A4658">
        <w:rPr>
          <w:rFonts w:asciiTheme="minorHAnsi" w:hAnsiTheme="minorHAnsi"/>
        </w:rPr>
        <w:t xml:space="preserve">jednokrotnego </w:t>
      </w:r>
      <w:r w:rsidRPr="00F21855">
        <w:rPr>
          <w:rFonts w:asciiTheme="minorHAnsi" w:hAnsiTheme="minorHAnsi"/>
        </w:rPr>
        <w:t xml:space="preserve">uzupełnienia złożonego w konkursie wniosku </w:t>
      </w:r>
      <w:r w:rsidRPr="000D195F">
        <w:rPr>
          <w:rFonts w:asciiTheme="minorHAnsi" w:hAnsiTheme="minorHAnsi"/>
        </w:rPr>
        <w:t>o</w:t>
      </w:r>
      <w:r w:rsidR="000D195F" w:rsidRPr="000D195F">
        <w:rPr>
          <w:rFonts w:asciiTheme="minorHAnsi" w:hAnsiTheme="minorHAnsi"/>
        </w:rPr>
        <w:t> </w:t>
      </w:r>
      <w:r w:rsidRPr="000D195F">
        <w:rPr>
          <w:rFonts w:asciiTheme="minorHAnsi" w:hAnsiTheme="minorHAnsi"/>
        </w:rPr>
        <w:t>dofinansowanie</w:t>
      </w:r>
      <w:r w:rsidRPr="00F21855">
        <w:rPr>
          <w:rFonts w:asciiTheme="minorHAnsi" w:hAnsiTheme="minorHAnsi"/>
        </w:rPr>
        <w:t xml:space="preserve"> projektu lub załączników</w:t>
      </w:r>
      <w:r>
        <w:rPr>
          <w:rFonts w:asciiTheme="minorHAnsi" w:hAnsiTheme="minorHAnsi"/>
        </w:rPr>
        <w:t>,</w:t>
      </w:r>
      <w:r w:rsidRPr="00F21855">
        <w:rPr>
          <w:rFonts w:asciiTheme="minorHAnsi" w:hAnsiTheme="minorHAnsi"/>
        </w:rPr>
        <w:t xml:space="preserve"> wyłącznie w zakresie wskazanym przez IOK. </w:t>
      </w:r>
    </w:p>
    <w:p w14:paraId="781CFE8F" w14:textId="77777777" w:rsidR="007E6F59" w:rsidRPr="00C27B51" w:rsidRDefault="007E6F59" w:rsidP="00CB7343">
      <w:pPr>
        <w:spacing w:after="0"/>
        <w:jc w:val="both"/>
        <w:rPr>
          <w:rFonts w:asciiTheme="minorHAnsi" w:hAnsiTheme="minorHAnsi"/>
          <w:sz w:val="16"/>
        </w:rPr>
      </w:pPr>
    </w:p>
    <w:p w14:paraId="0B5EA6D1" w14:textId="77777777" w:rsidR="00F21855" w:rsidRPr="00F21855" w:rsidRDefault="00F21855" w:rsidP="00CB7343">
      <w:pPr>
        <w:spacing w:after="0"/>
        <w:jc w:val="both"/>
        <w:rPr>
          <w:rFonts w:asciiTheme="minorHAnsi" w:eastAsia="MS Mincho" w:hAnsiTheme="minorHAnsi" w:cs="Times New Roman"/>
          <w:lang w:eastAsia="ja-JP"/>
        </w:rPr>
      </w:pPr>
      <w:r w:rsidRPr="00F21855">
        <w:rPr>
          <w:rFonts w:asciiTheme="minorHAnsi" w:eastAsia="MS Mincho" w:hAnsiTheme="minorHAnsi" w:cs="Times New Roman"/>
          <w:lang w:eastAsia="ja-JP"/>
        </w:rPr>
        <w:t>W przypadku niezłożenia przez wnioskodawcę uzupełnienia lub złożenia uzupełnienia niezgodnego ze</w:t>
      </w:r>
      <w:r w:rsidR="008E7EF1">
        <w:rPr>
          <w:rFonts w:asciiTheme="minorHAnsi" w:eastAsia="MS Mincho" w:hAnsiTheme="minorHAnsi" w:cs="Times New Roman"/>
          <w:lang w:eastAsia="ja-JP"/>
        </w:rPr>
        <w:t> </w:t>
      </w:r>
      <w:r w:rsidRPr="00F21855">
        <w:rPr>
          <w:rFonts w:asciiTheme="minorHAnsi" w:eastAsia="MS Mincho" w:hAnsiTheme="minorHAnsi" w:cs="Times New Roman"/>
          <w:lang w:eastAsia="ja-JP"/>
        </w:rPr>
        <w:t>wskazanym zakresem w wyznaczonym terminie</w:t>
      </w:r>
      <w:r w:rsidR="0087136C">
        <w:rPr>
          <w:rFonts w:asciiTheme="minorHAnsi" w:hAnsiTheme="minorHAnsi"/>
        </w:rPr>
        <w:t xml:space="preserve"> lub złożenie</w:t>
      </w:r>
      <w:r w:rsidR="00254B9C" w:rsidRPr="00F36BE4">
        <w:rPr>
          <w:rFonts w:asciiTheme="minorHAnsi" w:hAnsiTheme="minorHAnsi"/>
        </w:rPr>
        <w:t xml:space="preserve"> po upływie wyznaczonego terminu</w:t>
      </w:r>
      <w:r w:rsidRPr="00F21855">
        <w:rPr>
          <w:rFonts w:asciiTheme="minorHAnsi" w:eastAsia="MS Mincho" w:hAnsiTheme="minorHAnsi" w:cs="Times New Roman"/>
          <w:lang w:eastAsia="ja-JP"/>
        </w:rPr>
        <w:t xml:space="preserve">, wniosek </w:t>
      </w:r>
      <w:r w:rsidR="00722A01">
        <w:rPr>
          <w:rFonts w:asciiTheme="minorHAnsi" w:eastAsia="MS Mincho" w:hAnsiTheme="minorHAnsi" w:cs="Times New Roman"/>
          <w:lang w:eastAsia="ja-JP"/>
        </w:rPr>
        <w:t xml:space="preserve">o dofinansowanie projektu </w:t>
      </w:r>
      <w:r w:rsidRPr="00F21855">
        <w:rPr>
          <w:rFonts w:asciiTheme="minorHAnsi" w:eastAsia="MS Mincho" w:hAnsiTheme="minorHAnsi" w:cs="Times New Roman"/>
          <w:lang w:eastAsia="ja-JP"/>
        </w:rPr>
        <w:t>zostaje pozostawiony bez rozpatrzenia,</w:t>
      </w:r>
      <w:r w:rsidRPr="00F21855">
        <w:rPr>
          <w:rFonts w:asciiTheme="minorHAnsi" w:hAnsiTheme="minorHAnsi"/>
          <w:color w:val="FF0000"/>
        </w:rPr>
        <w:t xml:space="preserve"> </w:t>
      </w:r>
      <w:r w:rsidRPr="00F21855">
        <w:rPr>
          <w:rFonts w:asciiTheme="minorHAnsi" w:hAnsiTheme="minorHAnsi"/>
        </w:rPr>
        <w:t>o czym wnioskodawca jest informowany pisemnie</w:t>
      </w:r>
      <w:r w:rsidR="00552F12">
        <w:rPr>
          <w:rFonts w:asciiTheme="minorHAnsi" w:hAnsiTheme="minorHAnsi"/>
        </w:rPr>
        <w:t>.</w:t>
      </w:r>
      <w:r w:rsidRPr="00F21855">
        <w:rPr>
          <w:rFonts w:asciiTheme="minorHAnsi" w:hAnsiTheme="minorHAnsi"/>
        </w:rPr>
        <w:t xml:space="preserve"> </w:t>
      </w:r>
    </w:p>
    <w:p w14:paraId="493264EF" w14:textId="77777777" w:rsidR="00F21855" w:rsidRPr="00C27B51" w:rsidRDefault="00F21855" w:rsidP="00CB7343">
      <w:pPr>
        <w:spacing w:after="0"/>
        <w:jc w:val="both"/>
        <w:rPr>
          <w:rFonts w:asciiTheme="minorHAnsi" w:hAnsiTheme="minorHAnsi"/>
          <w:sz w:val="16"/>
        </w:rPr>
      </w:pPr>
    </w:p>
    <w:p w14:paraId="2D5709D4" w14:textId="77777777" w:rsidR="00F21855" w:rsidRPr="00F21855" w:rsidRDefault="004703EE" w:rsidP="00CB7343">
      <w:pPr>
        <w:spacing w:after="0"/>
        <w:jc w:val="both"/>
        <w:rPr>
          <w:rFonts w:asciiTheme="minorHAnsi" w:eastAsia="MS Mincho" w:hAnsiTheme="minorHAnsi" w:cs="Times New Roman"/>
          <w:lang w:eastAsia="ja-JP"/>
        </w:rPr>
      </w:pPr>
      <w:r w:rsidRPr="00F36BE4">
        <w:rPr>
          <w:rFonts w:asciiTheme="minorHAnsi" w:eastAsia="Calibri" w:hAnsiTheme="minorHAnsi"/>
        </w:rPr>
        <w:t>Pozytywnie</w:t>
      </w:r>
      <w:r w:rsidR="00F21855" w:rsidRPr="00F21855">
        <w:rPr>
          <w:rFonts w:asciiTheme="minorHAnsi" w:eastAsia="MS Mincho" w:hAnsiTheme="minorHAnsi" w:cs="Times New Roman"/>
          <w:lang w:eastAsia="ja-JP"/>
        </w:rPr>
        <w:t xml:space="preserve"> zweryfikowane pod względem spełniania wymogów formalnych </w:t>
      </w:r>
      <w:r w:rsidRPr="00F36BE4">
        <w:rPr>
          <w:rFonts w:asciiTheme="minorHAnsi" w:eastAsia="MS Mincho" w:hAnsiTheme="minorHAnsi" w:cs="Times New Roman"/>
          <w:lang w:eastAsia="ja-JP"/>
        </w:rPr>
        <w:t>wnioski o</w:t>
      </w:r>
      <w:r w:rsidR="00D8646C">
        <w:rPr>
          <w:rFonts w:asciiTheme="minorHAnsi" w:eastAsia="MS Mincho" w:hAnsiTheme="minorHAnsi" w:cs="Times New Roman"/>
          <w:lang w:eastAsia="ja-JP"/>
        </w:rPr>
        <w:t> </w:t>
      </w:r>
      <w:r w:rsidRPr="00F36BE4">
        <w:rPr>
          <w:rFonts w:asciiTheme="minorHAnsi" w:eastAsia="MS Mincho" w:hAnsiTheme="minorHAnsi" w:cs="Times New Roman"/>
          <w:lang w:eastAsia="ja-JP"/>
        </w:rPr>
        <w:t xml:space="preserve">dofinansowanie projektu </w:t>
      </w:r>
      <w:r w:rsidR="00F21855" w:rsidRPr="00F21855">
        <w:rPr>
          <w:rFonts w:asciiTheme="minorHAnsi" w:eastAsia="MS Mincho" w:hAnsiTheme="minorHAnsi" w:cs="Times New Roman"/>
          <w:lang w:eastAsia="ja-JP"/>
        </w:rPr>
        <w:t>przekazywane są do oceny</w:t>
      </w:r>
      <w:r w:rsidR="00875421" w:rsidRPr="00F36BE4">
        <w:rPr>
          <w:rFonts w:asciiTheme="minorHAnsi" w:eastAsia="MS Mincho" w:hAnsiTheme="minorHAnsi" w:cs="Times New Roman"/>
          <w:lang w:eastAsia="ja-JP"/>
        </w:rPr>
        <w:t xml:space="preserve"> formalnej</w:t>
      </w:r>
      <w:r w:rsidR="00F21855" w:rsidRPr="00F21855">
        <w:rPr>
          <w:rFonts w:asciiTheme="minorHAnsi" w:eastAsia="MS Mincho" w:hAnsiTheme="minorHAnsi" w:cs="Times New Roman"/>
          <w:lang w:eastAsia="ja-JP"/>
        </w:rPr>
        <w:t xml:space="preserve">, </w:t>
      </w:r>
      <w:r w:rsidR="00F21855" w:rsidRPr="00F21855">
        <w:rPr>
          <w:rFonts w:asciiTheme="minorHAnsi" w:hAnsiTheme="minorHAnsi"/>
        </w:rPr>
        <w:t>bez konieczności</w:t>
      </w:r>
      <w:r w:rsidR="002D724F">
        <w:rPr>
          <w:rFonts w:asciiTheme="minorHAnsi" w:hAnsiTheme="minorHAnsi"/>
        </w:rPr>
        <w:t xml:space="preserve"> informowania o </w:t>
      </w:r>
      <w:r w:rsidR="00F21855" w:rsidRPr="00F21855">
        <w:rPr>
          <w:rFonts w:asciiTheme="minorHAnsi" w:hAnsiTheme="minorHAnsi"/>
        </w:rPr>
        <w:t>tym wnioskodawcy.</w:t>
      </w:r>
    </w:p>
    <w:p w14:paraId="7F20DE28" w14:textId="77777777" w:rsidR="00F21855" w:rsidRPr="00C27B51" w:rsidRDefault="00F21855" w:rsidP="00CB7343">
      <w:pPr>
        <w:spacing w:after="0"/>
        <w:jc w:val="both"/>
        <w:rPr>
          <w:rFonts w:asciiTheme="minorHAnsi" w:hAnsiTheme="minorHAnsi"/>
          <w:b/>
          <w:sz w:val="16"/>
        </w:rPr>
      </w:pPr>
    </w:p>
    <w:p w14:paraId="2AF7A410" w14:textId="77777777" w:rsidR="00F21855" w:rsidRPr="00F21855" w:rsidRDefault="00F21855" w:rsidP="00300620">
      <w:pPr>
        <w:shd w:val="clear" w:color="auto" w:fill="FFFFFF" w:themeFill="background1"/>
        <w:spacing w:after="0"/>
        <w:jc w:val="both"/>
        <w:rPr>
          <w:rFonts w:asciiTheme="minorHAnsi" w:eastAsia="MS Mincho" w:hAnsiTheme="minorHAnsi" w:cs="Times New Roman"/>
          <w:lang w:eastAsia="ja-JP"/>
        </w:rPr>
      </w:pPr>
      <w:r w:rsidRPr="00F21855">
        <w:rPr>
          <w:rFonts w:asciiTheme="minorHAnsi" w:eastAsia="MS Mincho" w:hAnsiTheme="minorHAnsi" w:cs="Times New Roman"/>
          <w:lang w:eastAsia="ja-JP"/>
        </w:rPr>
        <w:t xml:space="preserve">Weryfikacja wymogów formalnych nie stanowi etapu oceny projektów, w związku z czym nie podlega procedurze odwoławczej. </w:t>
      </w:r>
    </w:p>
    <w:p w14:paraId="795DB348" w14:textId="77777777" w:rsidR="00C27B51" w:rsidRDefault="00C27B51">
      <w:pPr>
        <w:spacing w:after="0"/>
        <w:rPr>
          <w:rFonts w:asciiTheme="minorHAnsi" w:eastAsia="MS Mincho" w:hAnsiTheme="minorHAnsi" w:cs="Times New Roman"/>
          <w:b/>
          <w:lang w:eastAsia="ja-JP"/>
        </w:rPr>
      </w:pPr>
      <w:r>
        <w:rPr>
          <w:rFonts w:asciiTheme="minorHAnsi" w:eastAsia="MS Mincho" w:hAnsiTheme="minorHAnsi" w:cs="Times New Roman"/>
          <w:b/>
          <w:lang w:eastAsia="ja-JP"/>
        </w:rPr>
        <w:br w:type="page"/>
      </w:r>
    </w:p>
    <w:p w14:paraId="1AB3B736" w14:textId="77777777" w:rsidR="00F21855" w:rsidRPr="00300620" w:rsidRDefault="00300620" w:rsidP="00CB7343">
      <w:pPr>
        <w:spacing w:after="0"/>
        <w:jc w:val="both"/>
        <w:rPr>
          <w:rFonts w:asciiTheme="minorHAnsi" w:eastAsia="MS Mincho" w:hAnsiTheme="minorHAnsi" w:cs="Times New Roman"/>
          <w:b/>
          <w:lang w:eastAsia="ja-JP"/>
        </w:rPr>
      </w:pPr>
      <w:r w:rsidRPr="00300620">
        <w:rPr>
          <w:rFonts w:asciiTheme="minorHAnsi" w:eastAsia="MS Mincho" w:hAnsiTheme="minorHAnsi" w:cs="Times New Roman"/>
          <w:b/>
          <w:lang w:eastAsia="ja-JP"/>
        </w:rPr>
        <w:lastRenderedPageBreak/>
        <w:t>ETAP OCENY FORMALNEJ</w:t>
      </w:r>
    </w:p>
    <w:p w14:paraId="7B885560" w14:textId="77777777" w:rsidR="0051180E" w:rsidRPr="00F36BE4" w:rsidRDefault="0051180E" w:rsidP="0051180E">
      <w:pPr>
        <w:spacing w:after="0"/>
        <w:jc w:val="both"/>
        <w:rPr>
          <w:rFonts w:asciiTheme="minorHAnsi" w:hAnsiTheme="minorHAnsi"/>
          <w:b/>
        </w:rPr>
      </w:pPr>
      <w:r w:rsidRPr="00F36BE4">
        <w:rPr>
          <w:rFonts w:asciiTheme="minorHAnsi" w:hAnsiTheme="minorHAnsi"/>
          <w:b/>
        </w:rPr>
        <w:t xml:space="preserve">Ocenie formalnej podlega wniosek o dofinansowanie projektu wraz z załącznikami, który pozytywnie przeszedł weryfikację wymogów formalnych. </w:t>
      </w:r>
    </w:p>
    <w:p w14:paraId="38403E02" w14:textId="77777777" w:rsidR="000C0DD9" w:rsidRPr="00F36BE4" w:rsidRDefault="000C0DD9" w:rsidP="0051180E">
      <w:pPr>
        <w:spacing w:after="0"/>
        <w:jc w:val="both"/>
        <w:rPr>
          <w:rFonts w:asciiTheme="minorHAnsi" w:hAnsiTheme="minorHAnsi"/>
        </w:rPr>
      </w:pPr>
    </w:p>
    <w:p w14:paraId="1397AF91" w14:textId="77777777" w:rsidR="00F21855" w:rsidRPr="00F21855" w:rsidRDefault="00F21855" w:rsidP="00300620">
      <w:pPr>
        <w:shd w:val="clear" w:color="auto" w:fill="FFFFFF" w:themeFill="background1"/>
        <w:spacing w:after="0"/>
        <w:jc w:val="both"/>
        <w:rPr>
          <w:rFonts w:asciiTheme="minorHAnsi" w:eastAsia="Calibri" w:hAnsiTheme="minorHAnsi" w:cs="Times New Roman"/>
        </w:rPr>
      </w:pPr>
      <w:r w:rsidRPr="00F21855">
        <w:rPr>
          <w:rFonts w:asciiTheme="minorHAnsi" w:eastAsia="Calibri" w:hAnsiTheme="minorHAnsi" w:cs="Times New Roman"/>
        </w:rPr>
        <w:t>Ocena formalna ma na celu weryfikację spełniania przez wniosek o dofinansowanie projektu podstawowych warunków formalnych uprawniających do udziału w konkursie.</w:t>
      </w:r>
    </w:p>
    <w:p w14:paraId="3D37032D" w14:textId="77777777" w:rsidR="00F21855" w:rsidRPr="000D788E" w:rsidRDefault="00F21855" w:rsidP="00CB7343">
      <w:pPr>
        <w:spacing w:after="0"/>
        <w:jc w:val="both"/>
        <w:rPr>
          <w:rFonts w:asciiTheme="minorHAnsi" w:hAnsiTheme="minorHAnsi"/>
        </w:rPr>
      </w:pPr>
    </w:p>
    <w:p w14:paraId="0281A35A" w14:textId="77777777" w:rsidR="00F21855" w:rsidRPr="00300620" w:rsidRDefault="00300620" w:rsidP="00CB7343">
      <w:pPr>
        <w:spacing w:after="0"/>
        <w:jc w:val="both"/>
        <w:rPr>
          <w:rFonts w:asciiTheme="minorHAnsi" w:eastAsia="Calibri" w:hAnsiTheme="minorHAnsi" w:cs="Times New Roman"/>
          <w:b/>
          <w:u w:val="single"/>
        </w:rPr>
      </w:pPr>
      <w:r w:rsidRPr="005D2E19">
        <w:rPr>
          <w:rFonts w:asciiTheme="minorHAnsi" w:eastAsia="Calibri" w:hAnsiTheme="minorHAnsi" w:cs="Times New Roman"/>
          <w:b/>
        </w:rPr>
        <w:t>Kryteria formalne</w:t>
      </w:r>
      <w:r w:rsidR="00722A01" w:rsidRPr="00300620">
        <w:rPr>
          <w:rFonts w:asciiTheme="minorHAnsi" w:eastAsia="Calibri" w:hAnsiTheme="minorHAnsi" w:cs="Times New Roman"/>
          <w:b/>
          <w:u w:val="single"/>
        </w:rPr>
        <w:t xml:space="preserve"> </w:t>
      </w:r>
      <w:r w:rsidR="00F21855" w:rsidRPr="00FC5EB6">
        <w:rPr>
          <w:rFonts w:asciiTheme="minorHAnsi" w:eastAsia="Calibri" w:hAnsiTheme="minorHAnsi" w:cs="Times New Roman"/>
        </w:rPr>
        <w:t>dzielą si</w:t>
      </w:r>
      <w:r w:rsidR="0087136C">
        <w:rPr>
          <w:rFonts w:asciiTheme="minorHAnsi" w:eastAsia="Calibri" w:hAnsiTheme="minorHAnsi" w:cs="Times New Roman"/>
        </w:rPr>
        <w:t>ę</w:t>
      </w:r>
      <w:r w:rsidR="00F21855" w:rsidRPr="00FC5EB6">
        <w:rPr>
          <w:rFonts w:asciiTheme="minorHAnsi" w:eastAsia="Calibri" w:hAnsiTheme="minorHAnsi" w:cs="Times New Roman"/>
        </w:rPr>
        <w:t xml:space="preserve"> na:</w:t>
      </w:r>
    </w:p>
    <w:p w14:paraId="42646A8B" w14:textId="77777777" w:rsidR="00F21855" w:rsidRPr="00F21855" w:rsidRDefault="005D2E19" w:rsidP="00890E3F">
      <w:pPr>
        <w:numPr>
          <w:ilvl w:val="0"/>
          <w:numId w:val="7"/>
        </w:numPr>
        <w:spacing w:after="0"/>
        <w:ind w:left="357" w:hanging="357"/>
        <w:contextualSpacing/>
        <w:jc w:val="both"/>
        <w:rPr>
          <w:rFonts w:asciiTheme="minorHAnsi" w:eastAsia="MS Mincho" w:hAnsiTheme="minorHAnsi" w:cs="Times New Roman"/>
          <w:lang w:eastAsia="ja-JP"/>
        </w:rPr>
      </w:pPr>
      <w:r>
        <w:rPr>
          <w:rFonts w:asciiTheme="minorHAnsi" w:eastAsia="MS Mincho" w:hAnsiTheme="minorHAnsi" w:cs="Times New Roman"/>
          <w:b/>
          <w:lang w:eastAsia="ja-JP"/>
        </w:rPr>
        <w:t>p</w:t>
      </w:r>
      <w:r w:rsidR="00300620">
        <w:rPr>
          <w:rFonts w:asciiTheme="minorHAnsi" w:eastAsia="MS Mincho" w:hAnsiTheme="minorHAnsi" w:cs="Times New Roman"/>
          <w:b/>
          <w:lang w:eastAsia="ja-JP"/>
        </w:rPr>
        <w:t>odstawowe</w:t>
      </w:r>
      <w:r w:rsidR="00F21855" w:rsidRPr="00F21855">
        <w:rPr>
          <w:rFonts w:asciiTheme="minorHAnsi" w:eastAsia="MS Mincho" w:hAnsiTheme="minorHAnsi" w:cs="Times New Roman"/>
          <w:lang w:eastAsia="ja-JP"/>
        </w:rPr>
        <w:t>, tj.:</w:t>
      </w:r>
    </w:p>
    <w:p w14:paraId="21582ED7" w14:textId="77777777" w:rsidR="00F21855" w:rsidRPr="00F21855" w:rsidRDefault="00F21855" w:rsidP="00890E3F">
      <w:pPr>
        <w:numPr>
          <w:ilvl w:val="0"/>
          <w:numId w:val="10"/>
        </w:numPr>
        <w:spacing w:after="0"/>
        <w:ind w:left="567" w:hanging="283"/>
        <w:contextualSpacing/>
        <w:jc w:val="both"/>
        <w:rPr>
          <w:rFonts w:asciiTheme="minorHAnsi" w:hAnsiTheme="minorHAnsi"/>
        </w:rPr>
      </w:pPr>
      <w:r w:rsidRPr="00F21855">
        <w:rPr>
          <w:rFonts w:asciiTheme="minorHAnsi" w:hAnsiTheme="minorHAnsi"/>
        </w:rPr>
        <w:t>poprawności złożenia wniosku</w:t>
      </w:r>
      <w:r w:rsidR="001C324F">
        <w:rPr>
          <w:rFonts w:asciiTheme="minorHAnsi" w:hAnsiTheme="minorHAnsi"/>
        </w:rPr>
        <w:t>;</w:t>
      </w:r>
      <w:r w:rsidRPr="00F21855">
        <w:rPr>
          <w:rFonts w:asciiTheme="minorHAnsi" w:hAnsiTheme="minorHAnsi"/>
        </w:rPr>
        <w:t xml:space="preserve"> </w:t>
      </w:r>
    </w:p>
    <w:p w14:paraId="4F09BE81" w14:textId="77777777" w:rsidR="00F21855" w:rsidRPr="00F21855" w:rsidRDefault="00F21855" w:rsidP="00890E3F">
      <w:pPr>
        <w:numPr>
          <w:ilvl w:val="0"/>
          <w:numId w:val="10"/>
        </w:numPr>
        <w:spacing w:after="0"/>
        <w:ind w:left="567" w:hanging="283"/>
        <w:contextualSpacing/>
        <w:jc w:val="both"/>
        <w:rPr>
          <w:rFonts w:asciiTheme="minorHAnsi" w:hAnsiTheme="minorHAnsi"/>
        </w:rPr>
      </w:pPr>
      <w:r w:rsidRPr="00F21855">
        <w:rPr>
          <w:rFonts w:asciiTheme="minorHAnsi" w:hAnsiTheme="minorHAnsi"/>
        </w:rPr>
        <w:t>zgodności z celem szczegółowym RPO WP oraz  profilem Działania/Poddziałania</w:t>
      </w:r>
      <w:r w:rsidR="001C324F">
        <w:rPr>
          <w:rFonts w:asciiTheme="minorHAnsi" w:hAnsiTheme="minorHAnsi"/>
        </w:rPr>
        <w:t>;</w:t>
      </w:r>
      <w:r w:rsidRPr="00F21855">
        <w:rPr>
          <w:rFonts w:asciiTheme="minorHAnsi" w:hAnsiTheme="minorHAnsi"/>
        </w:rPr>
        <w:t xml:space="preserve"> </w:t>
      </w:r>
    </w:p>
    <w:p w14:paraId="43DE30E2" w14:textId="77777777" w:rsidR="00F21855" w:rsidRPr="00F21855" w:rsidRDefault="00F21855" w:rsidP="00890E3F">
      <w:pPr>
        <w:numPr>
          <w:ilvl w:val="0"/>
          <w:numId w:val="10"/>
        </w:numPr>
        <w:spacing w:after="0"/>
        <w:ind w:left="567" w:hanging="283"/>
        <w:contextualSpacing/>
        <w:rPr>
          <w:rFonts w:asciiTheme="minorHAnsi" w:hAnsiTheme="minorHAnsi"/>
        </w:rPr>
      </w:pPr>
      <w:r w:rsidRPr="00F21855">
        <w:rPr>
          <w:rFonts w:asciiTheme="minorHAnsi" w:hAnsiTheme="minorHAnsi"/>
        </w:rPr>
        <w:t>kwalifikowalności wnioskodawcy oraz partnerów</w:t>
      </w:r>
      <w:r w:rsidR="001C324F">
        <w:rPr>
          <w:rFonts w:asciiTheme="minorHAnsi" w:hAnsiTheme="minorHAnsi"/>
        </w:rPr>
        <w:t>;</w:t>
      </w:r>
    </w:p>
    <w:p w14:paraId="3E0615A9" w14:textId="77777777" w:rsidR="00F21855" w:rsidRPr="00F21855" w:rsidRDefault="001C324F" w:rsidP="00890E3F">
      <w:pPr>
        <w:numPr>
          <w:ilvl w:val="0"/>
          <w:numId w:val="10"/>
        </w:numPr>
        <w:spacing w:after="0"/>
        <w:ind w:left="567" w:hanging="283"/>
        <w:contextualSpacing/>
        <w:rPr>
          <w:rFonts w:asciiTheme="minorHAnsi" w:hAnsiTheme="minorHAnsi"/>
        </w:rPr>
      </w:pPr>
      <w:r>
        <w:rPr>
          <w:rFonts w:asciiTheme="minorHAnsi" w:hAnsiTheme="minorHAnsi"/>
        </w:rPr>
        <w:t>partnerstwa (jeśli dotyczy);</w:t>
      </w:r>
      <w:r w:rsidR="00F21855" w:rsidRPr="00F21855">
        <w:rPr>
          <w:rFonts w:asciiTheme="minorHAnsi" w:hAnsiTheme="minorHAnsi"/>
        </w:rPr>
        <w:t xml:space="preserve"> </w:t>
      </w:r>
    </w:p>
    <w:p w14:paraId="0A79B9C8" w14:textId="77777777" w:rsidR="00F21855" w:rsidRPr="00F21855" w:rsidRDefault="00F21855" w:rsidP="00890E3F">
      <w:pPr>
        <w:numPr>
          <w:ilvl w:val="0"/>
          <w:numId w:val="10"/>
        </w:numPr>
        <w:spacing w:after="0"/>
        <w:ind w:left="567" w:hanging="283"/>
        <w:contextualSpacing/>
        <w:rPr>
          <w:rFonts w:asciiTheme="minorHAnsi" w:hAnsiTheme="minorHAnsi"/>
        </w:rPr>
      </w:pPr>
      <w:r w:rsidRPr="00F21855">
        <w:rPr>
          <w:rFonts w:asciiTheme="minorHAnsi" w:hAnsiTheme="minorHAnsi"/>
        </w:rPr>
        <w:t>kwalifikowalności wartości projektu</w:t>
      </w:r>
      <w:r w:rsidR="001C324F">
        <w:rPr>
          <w:rFonts w:asciiTheme="minorHAnsi" w:hAnsiTheme="minorHAnsi"/>
        </w:rPr>
        <w:t>;</w:t>
      </w:r>
      <w:r w:rsidRPr="00F21855">
        <w:rPr>
          <w:rFonts w:asciiTheme="minorHAnsi" w:hAnsiTheme="minorHAnsi"/>
        </w:rPr>
        <w:t xml:space="preserve"> </w:t>
      </w:r>
    </w:p>
    <w:p w14:paraId="7AD8E8C5" w14:textId="77777777" w:rsidR="00F21855" w:rsidRPr="00F21855" w:rsidRDefault="00F21855" w:rsidP="00890E3F">
      <w:pPr>
        <w:numPr>
          <w:ilvl w:val="0"/>
          <w:numId w:val="10"/>
        </w:numPr>
        <w:spacing w:after="0"/>
        <w:ind w:left="567" w:hanging="283"/>
        <w:contextualSpacing/>
        <w:rPr>
          <w:rFonts w:asciiTheme="minorHAnsi" w:hAnsiTheme="minorHAnsi"/>
        </w:rPr>
      </w:pPr>
      <w:r w:rsidRPr="00F21855">
        <w:rPr>
          <w:rFonts w:asciiTheme="minorHAnsi" w:hAnsiTheme="minorHAnsi"/>
        </w:rPr>
        <w:t>kwalifikowalności okresu realiza</w:t>
      </w:r>
      <w:r w:rsidR="001C324F">
        <w:rPr>
          <w:rFonts w:asciiTheme="minorHAnsi" w:hAnsiTheme="minorHAnsi"/>
        </w:rPr>
        <w:t>cji projektu;</w:t>
      </w:r>
      <w:r w:rsidRPr="00F21855">
        <w:rPr>
          <w:rFonts w:asciiTheme="minorHAnsi" w:hAnsiTheme="minorHAnsi"/>
        </w:rPr>
        <w:t xml:space="preserve"> </w:t>
      </w:r>
    </w:p>
    <w:p w14:paraId="6E66D9D4" w14:textId="77777777" w:rsidR="00F21855" w:rsidRPr="00F21855" w:rsidRDefault="00F21855" w:rsidP="00890E3F">
      <w:pPr>
        <w:numPr>
          <w:ilvl w:val="0"/>
          <w:numId w:val="10"/>
        </w:numPr>
        <w:spacing w:after="0"/>
        <w:ind w:left="567" w:hanging="283"/>
        <w:contextualSpacing/>
        <w:rPr>
          <w:rFonts w:asciiTheme="minorHAnsi" w:hAnsiTheme="minorHAnsi"/>
        </w:rPr>
      </w:pPr>
      <w:r w:rsidRPr="00F21855">
        <w:rPr>
          <w:rFonts w:asciiTheme="minorHAnsi" w:hAnsiTheme="minorHAnsi"/>
        </w:rPr>
        <w:t>po</w:t>
      </w:r>
      <w:r w:rsidR="001C324F">
        <w:rPr>
          <w:rFonts w:asciiTheme="minorHAnsi" w:hAnsiTheme="minorHAnsi"/>
        </w:rPr>
        <w:t>mocy publicznej (jeśli dotyczy);</w:t>
      </w:r>
      <w:r w:rsidRPr="00F21855">
        <w:rPr>
          <w:rFonts w:asciiTheme="minorHAnsi" w:hAnsiTheme="minorHAnsi"/>
        </w:rPr>
        <w:t xml:space="preserve"> </w:t>
      </w:r>
    </w:p>
    <w:p w14:paraId="7ABF9B6A" w14:textId="77777777" w:rsidR="00F21855" w:rsidRDefault="001C324F" w:rsidP="00890E3F">
      <w:pPr>
        <w:numPr>
          <w:ilvl w:val="0"/>
          <w:numId w:val="10"/>
        </w:numPr>
        <w:spacing w:after="0"/>
        <w:ind w:left="567" w:hanging="283"/>
        <w:contextualSpacing/>
        <w:rPr>
          <w:rFonts w:asciiTheme="minorHAnsi" w:hAnsiTheme="minorHAnsi"/>
        </w:rPr>
      </w:pPr>
      <w:r>
        <w:rPr>
          <w:rFonts w:asciiTheme="minorHAnsi" w:hAnsiTheme="minorHAnsi"/>
        </w:rPr>
        <w:t>montażu finansowego projektu;</w:t>
      </w:r>
      <w:r w:rsidR="00F21855" w:rsidRPr="00F21855">
        <w:rPr>
          <w:rFonts w:asciiTheme="minorHAnsi" w:hAnsiTheme="minorHAnsi"/>
        </w:rPr>
        <w:t xml:space="preserve"> </w:t>
      </w:r>
    </w:p>
    <w:p w14:paraId="23BA2606" w14:textId="77777777" w:rsidR="004C70BD" w:rsidRPr="00F21855" w:rsidRDefault="004C70BD" w:rsidP="00890E3F">
      <w:pPr>
        <w:numPr>
          <w:ilvl w:val="0"/>
          <w:numId w:val="10"/>
        </w:numPr>
        <w:spacing w:after="0"/>
        <w:ind w:left="567" w:hanging="283"/>
        <w:contextualSpacing/>
        <w:rPr>
          <w:rFonts w:asciiTheme="minorHAnsi" w:hAnsiTheme="minorHAnsi"/>
        </w:rPr>
      </w:pPr>
      <w:r>
        <w:rPr>
          <w:rFonts w:asciiTheme="minorHAnsi" w:hAnsiTheme="minorHAnsi"/>
        </w:rPr>
        <w:t>cross-</w:t>
      </w:r>
      <w:proofErr w:type="spellStart"/>
      <w:r>
        <w:rPr>
          <w:rFonts w:asciiTheme="minorHAnsi" w:hAnsiTheme="minorHAnsi"/>
        </w:rPr>
        <w:t>financingu</w:t>
      </w:r>
      <w:proofErr w:type="spellEnd"/>
      <w:r w:rsidR="00CB3652">
        <w:rPr>
          <w:rFonts w:asciiTheme="minorHAnsi" w:hAnsiTheme="minorHAnsi"/>
        </w:rPr>
        <w:t xml:space="preserve"> (jeśli dotyczy)</w:t>
      </w:r>
    </w:p>
    <w:p w14:paraId="3751790A" w14:textId="77777777" w:rsidR="00F21855" w:rsidRPr="00F21855" w:rsidRDefault="00F21855" w:rsidP="00890E3F">
      <w:pPr>
        <w:numPr>
          <w:ilvl w:val="0"/>
          <w:numId w:val="10"/>
        </w:numPr>
        <w:spacing w:after="0"/>
        <w:ind w:left="567" w:hanging="283"/>
        <w:contextualSpacing/>
        <w:rPr>
          <w:rFonts w:asciiTheme="minorHAnsi" w:hAnsiTheme="minorHAnsi"/>
        </w:rPr>
      </w:pPr>
      <w:r w:rsidRPr="00F21855">
        <w:rPr>
          <w:rFonts w:asciiTheme="minorHAnsi" w:hAnsiTheme="minorHAnsi"/>
        </w:rPr>
        <w:t>zgodności</w:t>
      </w:r>
      <w:r w:rsidR="001C324F">
        <w:rPr>
          <w:rFonts w:asciiTheme="minorHAnsi" w:hAnsiTheme="minorHAnsi"/>
        </w:rPr>
        <w:t xml:space="preserve"> z politykami horyzontalnymi UE;</w:t>
      </w:r>
      <w:r w:rsidRPr="00F21855">
        <w:rPr>
          <w:rFonts w:asciiTheme="minorHAnsi" w:hAnsiTheme="minorHAnsi"/>
        </w:rPr>
        <w:t xml:space="preserve"> </w:t>
      </w:r>
    </w:p>
    <w:p w14:paraId="4B9D4BB3" w14:textId="77777777" w:rsidR="00F21855" w:rsidRDefault="00F21855" w:rsidP="00890E3F">
      <w:pPr>
        <w:numPr>
          <w:ilvl w:val="0"/>
          <w:numId w:val="10"/>
        </w:numPr>
        <w:spacing w:after="0"/>
        <w:ind w:left="567" w:hanging="283"/>
        <w:contextualSpacing/>
        <w:rPr>
          <w:rFonts w:asciiTheme="minorHAnsi" w:hAnsiTheme="minorHAnsi"/>
        </w:rPr>
      </w:pPr>
      <w:r w:rsidRPr="00F21855">
        <w:rPr>
          <w:rFonts w:asciiTheme="minorHAnsi" w:hAnsiTheme="minorHAnsi"/>
        </w:rPr>
        <w:t>zgodności z wymaganiami formalno-prawnymi (jeśli dotyczy).</w:t>
      </w:r>
    </w:p>
    <w:p w14:paraId="6C6DEE69" w14:textId="77777777" w:rsidR="00F21855" w:rsidRPr="005C4D51" w:rsidRDefault="005D2E19" w:rsidP="00890E3F">
      <w:pPr>
        <w:numPr>
          <w:ilvl w:val="0"/>
          <w:numId w:val="7"/>
        </w:numPr>
        <w:tabs>
          <w:tab w:val="clear" w:pos="720"/>
          <w:tab w:val="num" w:pos="426"/>
        </w:tabs>
        <w:spacing w:after="0"/>
        <w:ind w:left="360"/>
        <w:jc w:val="both"/>
        <w:rPr>
          <w:rFonts w:asciiTheme="minorHAnsi" w:eastAsia="MS Mincho" w:hAnsiTheme="minorHAnsi" w:cs="Times New Roman"/>
          <w:lang w:eastAsia="ja-JP"/>
        </w:rPr>
      </w:pPr>
      <w:r>
        <w:rPr>
          <w:rFonts w:asciiTheme="minorHAnsi" w:eastAsia="MS Mincho" w:hAnsiTheme="minorHAnsi" w:cs="Times New Roman"/>
          <w:b/>
          <w:lang w:eastAsia="ja-JP"/>
        </w:rPr>
        <w:t>s</w:t>
      </w:r>
      <w:r w:rsidR="00300620" w:rsidRPr="005C4D51">
        <w:rPr>
          <w:rFonts w:asciiTheme="minorHAnsi" w:eastAsia="MS Mincho" w:hAnsiTheme="minorHAnsi" w:cs="Times New Roman"/>
          <w:b/>
          <w:lang w:eastAsia="ja-JP"/>
        </w:rPr>
        <w:t>pecyficzne</w:t>
      </w:r>
      <w:r w:rsidR="00F21855" w:rsidRPr="005C4D51">
        <w:rPr>
          <w:rFonts w:asciiTheme="minorHAnsi" w:eastAsia="MS Mincho" w:hAnsiTheme="minorHAnsi" w:cs="Times New Roman"/>
          <w:b/>
          <w:lang w:eastAsia="ja-JP"/>
        </w:rPr>
        <w:t xml:space="preserve"> dla konkursu</w:t>
      </w:r>
      <w:r w:rsidR="00E465FB" w:rsidRPr="005C4D51">
        <w:rPr>
          <w:rFonts w:asciiTheme="minorHAnsi" w:eastAsia="MS Mincho" w:hAnsiTheme="minorHAnsi" w:cs="Times New Roman"/>
          <w:lang w:eastAsia="ja-JP"/>
        </w:rPr>
        <w:t xml:space="preserve"> </w:t>
      </w:r>
      <w:r w:rsidR="00501333" w:rsidRPr="005C4D51">
        <w:rPr>
          <w:rFonts w:asciiTheme="minorHAnsi" w:eastAsia="MS Mincho" w:hAnsiTheme="minorHAnsi" w:cs="Times New Roman"/>
          <w:lang w:eastAsia="ja-JP"/>
        </w:rPr>
        <w:t xml:space="preserve">(o których mowa w </w:t>
      </w:r>
      <w:r w:rsidR="002B54DA" w:rsidRPr="003D6D15">
        <w:rPr>
          <w:rFonts w:asciiTheme="minorHAnsi" w:eastAsia="MS Mincho" w:hAnsiTheme="minorHAnsi" w:cs="Times New Roman"/>
          <w:u w:val="single"/>
          <w:lang w:eastAsia="ja-JP"/>
        </w:rPr>
        <w:t>pod</w:t>
      </w:r>
      <w:r w:rsidR="0051180E" w:rsidRPr="003D6D15">
        <w:rPr>
          <w:rFonts w:asciiTheme="minorHAnsi" w:eastAsia="MS Mincho" w:hAnsiTheme="minorHAnsi" w:cs="Times New Roman"/>
          <w:u w:val="single"/>
          <w:lang w:eastAsia="ja-JP"/>
        </w:rPr>
        <w:t>r</w:t>
      </w:r>
      <w:r w:rsidR="0051180E" w:rsidRPr="00F36BE4">
        <w:rPr>
          <w:rFonts w:asciiTheme="minorHAnsi" w:eastAsia="MS Mincho" w:hAnsiTheme="minorHAnsi" w:cs="Times New Roman"/>
          <w:u w:val="single"/>
          <w:lang w:eastAsia="ja-JP"/>
        </w:rPr>
        <w:t>ozdziale</w:t>
      </w:r>
      <w:r w:rsidR="002E5F2D">
        <w:rPr>
          <w:rFonts w:asciiTheme="minorHAnsi" w:eastAsia="MS Mincho" w:hAnsiTheme="minorHAnsi" w:cs="Times New Roman"/>
          <w:u w:val="single"/>
          <w:lang w:eastAsia="ja-JP"/>
        </w:rPr>
        <w:t xml:space="preserve"> </w:t>
      </w:r>
      <w:r w:rsidR="004C70BD">
        <w:rPr>
          <w:rFonts w:asciiTheme="minorHAnsi" w:eastAsia="MS Mincho" w:hAnsiTheme="minorHAnsi" w:cs="Times New Roman"/>
          <w:u w:val="single"/>
          <w:lang w:eastAsia="ja-JP"/>
        </w:rPr>
        <w:t>2</w:t>
      </w:r>
      <w:r w:rsidR="002B54DA">
        <w:rPr>
          <w:rFonts w:asciiTheme="minorHAnsi" w:eastAsia="MS Mincho" w:hAnsiTheme="minorHAnsi" w:cs="Times New Roman"/>
          <w:u w:val="single"/>
          <w:lang w:eastAsia="ja-JP"/>
        </w:rPr>
        <w:t>.4</w:t>
      </w:r>
      <w:r w:rsidR="00501333" w:rsidRPr="005C4D51">
        <w:rPr>
          <w:rFonts w:asciiTheme="minorHAnsi" w:eastAsia="MS Mincho" w:hAnsiTheme="minorHAnsi" w:cs="Times New Roman"/>
          <w:lang w:eastAsia="ja-JP"/>
        </w:rPr>
        <w:t xml:space="preserve"> </w:t>
      </w:r>
      <w:r w:rsidR="00E465FB" w:rsidRPr="005C4D51">
        <w:rPr>
          <w:rFonts w:asciiTheme="minorHAnsi" w:eastAsia="MS Mincho" w:hAnsiTheme="minorHAnsi" w:cs="Times New Roman"/>
          <w:lang w:eastAsia="ja-JP"/>
        </w:rPr>
        <w:t>niniejszego regulaminu)</w:t>
      </w:r>
      <w:r w:rsidR="00F21855" w:rsidRPr="005C4D51">
        <w:rPr>
          <w:rFonts w:asciiTheme="minorHAnsi" w:eastAsia="MS Mincho" w:hAnsiTheme="minorHAnsi" w:cs="Times New Roman"/>
          <w:lang w:eastAsia="ja-JP"/>
        </w:rPr>
        <w:t>, tj.:</w:t>
      </w:r>
    </w:p>
    <w:p w14:paraId="506030EC" w14:textId="77777777" w:rsidR="00F21855" w:rsidRPr="00A077D4" w:rsidRDefault="004C70BD" w:rsidP="00890E3F">
      <w:pPr>
        <w:numPr>
          <w:ilvl w:val="0"/>
          <w:numId w:val="13"/>
        </w:numPr>
        <w:tabs>
          <w:tab w:val="left" w:pos="567"/>
        </w:tabs>
        <w:spacing w:after="0"/>
        <w:ind w:left="567" w:hanging="283"/>
        <w:contextualSpacing/>
        <w:jc w:val="both"/>
        <w:rPr>
          <w:rFonts w:asciiTheme="minorHAnsi" w:eastAsia="MS Mincho" w:hAnsiTheme="minorHAnsi" w:cs="Times New Roman"/>
          <w:lang w:eastAsia="ja-JP"/>
        </w:rPr>
      </w:pPr>
      <w:r>
        <w:rPr>
          <w:rFonts w:asciiTheme="minorHAnsi" w:eastAsia="MS Mincho" w:hAnsiTheme="minorHAnsi" w:cs="Times New Roman"/>
          <w:lang w:eastAsia="ja-JP"/>
        </w:rPr>
        <w:t>partnerstwa</w:t>
      </w:r>
      <w:r w:rsidR="001C324F">
        <w:rPr>
          <w:rFonts w:asciiTheme="minorHAnsi" w:eastAsia="MS Mincho" w:hAnsiTheme="minorHAnsi" w:cs="Times New Roman"/>
          <w:lang w:eastAsia="ja-JP"/>
        </w:rPr>
        <w:t>;</w:t>
      </w:r>
    </w:p>
    <w:p w14:paraId="1541B477" w14:textId="77777777" w:rsidR="00F21855" w:rsidRPr="00A077D4" w:rsidRDefault="00F21855" w:rsidP="00890E3F">
      <w:pPr>
        <w:numPr>
          <w:ilvl w:val="0"/>
          <w:numId w:val="13"/>
        </w:numPr>
        <w:tabs>
          <w:tab w:val="left" w:pos="567"/>
        </w:tabs>
        <w:spacing w:after="0"/>
        <w:ind w:left="567" w:hanging="283"/>
        <w:contextualSpacing/>
        <w:jc w:val="both"/>
        <w:rPr>
          <w:rFonts w:asciiTheme="minorHAnsi" w:eastAsia="MS Mincho" w:hAnsiTheme="minorHAnsi" w:cs="Times New Roman"/>
          <w:lang w:eastAsia="ja-JP"/>
        </w:rPr>
      </w:pPr>
      <w:r w:rsidRPr="00A077D4">
        <w:rPr>
          <w:rFonts w:asciiTheme="minorHAnsi" w:eastAsia="MS Mincho" w:hAnsiTheme="minorHAnsi" w:cs="Times New Roman"/>
          <w:lang w:eastAsia="ja-JP"/>
        </w:rPr>
        <w:t>kosztu przypadającego na uczestnika projektu</w:t>
      </w:r>
      <w:r w:rsidR="00CB3652">
        <w:rPr>
          <w:rFonts w:asciiTheme="minorHAnsi" w:eastAsia="MS Mincho" w:hAnsiTheme="minorHAnsi" w:cs="Times New Roman"/>
          <w:lang w:eastAsia="ja-JP"/>
        </w:rPr>
        <w:t>.</w:t>
      </w:r>
    </w:p>
    <w:p w14:paraId="14B4EDD5" w14:textId="77777777" w:rsidR="00546BE1" w:rsidRDefault="00546BE1" w:rsidP="00CB7343">
      <w:pPr>
        <w:spacing w:after="0"/>
        <w:jc w:val="both"/>
        <w:rPr>
          <w:rFonts w:asciiTheme="minorHAnsi" w:eastAsia="Calibri" w:hAnsiTheme="minorHAnsi" w:cs="Times New Roman"/>
        </w:rPr>
      </w:pPr>
    </w:p>
    <w:p w14:paraId="7C14CB7C" w14:textId="77777777" w:rsidR="00546BE1" w:rsidRDefault="00546BE1" w:rsidP="00FC5EB6">
      <w:pPr>
        <w:shd w:val="clear" w:color="auto" w:fill="FFFFFF" w:themeFill="background1"/>
        <w:spacing w:after="0"/>
        <w:jc w:val="both"/>
        <w:rPr>
          <w:rFonts w:asciiTheme="minorHAnsi" w:eastAsia="Calibri" w:hAnsiTheme="minorHAnsi" w:cs="Times New Roman"/>
        </w:rPr>
      </w:pPr>
    </w:p>
    <w:p w14:paraId="44CF3C59" w14:textId="77777777" w:rsidR="00F33D6B" w:rsidRDefault="00A25AC1" w:rsidP="00F33D6B">
      <w:pPr>
        <w:shd w:val="clear" w:color="auto" w:fill="FFFFFF"/>
        <w:spacing w:after="0"/>
        <w:jc w:val="both"/>
        <w:rPr>
          <w:rFonts w:ascii="Calibri" w:hAnsi="Calibri" w:cs="Calibri"/>
        </w:rPr>
      </w:pPr>
      <w:r w:rsidRPr="00A25AC1">
        <w:rPr>
          <w:rFonts w:asciiTheme="minorHAnsi" w:eastAsia="Calibri" w:hAnsiTheme="minorHAnsi" w:cstheme="minorHAnsi"/>
        </w:rPr>
        <w:t xml:space="preserve">Ocena formalna jest oceną zero-jedynkową (z przypisanymi wartościami logicznymi </w:t>
      </w:r>
      <w:r w:rsidRPr="00A25AC1">
        <w:rPr>
          <w:rFonts w:asciiTheme="minorHAnsi" w:eastAsia="Calibri" w:hAnsiTheme="minorHAnsi" w:cstheme="minorHAnsi"/>
          <w:i/>
        </w:rPr>
        <w:t>Tak/Nie</w:t>
      </w:r>
      <w:r w:rsidRPr="00A25AC1">
        <w:rPr>
          <w:rFonts w:asciiTheme="minorHAnsi" w:eastAsia="Calibri" w:hAnsiTheme="minorHAnsi" w:cstheme="minorHAnsi"/>
        </w:rPr>
        <w:t xml:space="preserve">). </w:t>
      </w:r>
      <w:r w:rsidR="00F33D6B" w:rsidRPr="00D25BD2">
        <w:rPr>
          <w:rFonts w:ascii="Calibri" w:hAnsi="Calibri" w:cs="Calibri"/>
        </w:rPr>
        <w:t xml:space="preserve">Niespełnienie któregokolwiek z kryteriów skutkuje uzyskaniem przez wniosek o dofinansowanie projektu negatywnej oceny spełniania kryteriów formalnych. </w:t>
      </w:r>
    </w:p>
    <w:p w14:paraId="1FD30001" w14:textId="77777777" w:rsidR="00A25AC1" w:rsidRPr="00A25AC1" w:rsidRDefault="00A25AC1" w:rsidP="00A25AC1">
      <w:pPr>
        <w:shd w:val="clear" w:color="auto" w:fill="FFFFFF" w:themeFill="background1"/>
        <w:spacing w:after="0"/>
        <w:jc w:val="both"/>
        <w:rPr>
          <w:rFonts w:asciiTheme="minorHAnsi" w:eastAsia="Calibri" w:hAnsiTheme="minorHAnsi" w:cstheme="minorHAnsi"/>
        </w:rPr>
      </w:pPr>
    </w:p>
    <w:p w14:paraId="7CB3F02A" w14:textId="77777777" w:rsidR="00A25AC1" w:rsidRPr="00A25AC1" w:rsidRDefault="00A25AC1" w:rsidP="00A25AC1">
      <w:pPr>
        <w:shd w:val="clear" w:color="auto" w:fill="FFFFFF" w:themeFill="background1"/>
        <w:spacing w:after="0"/>
        <w:jc w:val="both"/>
        <w:rPr>
          <w:rFonts w:asciiTheme="minorHAnsi" w:eastAsia="Calibri" w:hAnsiTheme="minorHAnsi" w:cstheme="minorHAnsi"/>
        </w:rPr>
      </w:pPr>
      <w:r w:rsidRPr="00A25AC1">
        <w:rPr>
          <w:rFonts w:asciiTheme="minorHAnsi" w:eastAsia="Calibri" w:hAnsiTheme="minorHAnsi" w:cstheme="minorHAnsi"/>
        </w:rPr>
        <w:t xml:space="preserve">W przypadku spełnienia wszystkich kryteriów formalnych wniosek o dofinansowanie projektu uzyskuje pozytywną ocenę spełniania kryteriów formalnych i zostaje zakwalifikowany do etapu oceny merytorycznej. </w:t>
      </w:r>
    </w:p>
    <w:p w14:paraId="1E11783E" w14:textId="77777777" w:rsidR="00A25AC1" w:rsidRPr="00A25AC1" w:rsidRDefault="00A25AC1" w:rsidP="00A25AC1">
      <w:pPr>
        <w:spacing w:after="0"/>
        <w:jc w:val="both"/>
        <w:rPr>
          <w:rFonts w:asciiTheme="minorHAnsi" w:eastAsia="Calibri" w:hAnsiTheme="minorHAnsi" w:cstheme="minorHAnsi"/>
        </w:rPr>
      </w:pPr>
    </w:p>
    <w:p w14:paraId="1F3E951A" w14:textId="2AC5EEE4" w:rsidR="00A25AC1" w:rsidRPr="00A25AC1" w:rsidRDefault="00A25AC1" w:rsidP="00A25AC1">
      <w:pPr>
        <w:spacing w:after="0"/>
        <w:jc w:val="both"/>
        <w:rPr>
          <w:rFonts w:asciiTheme="minorHAnsi" w:eastAsia="Calibri" w:hAnsiTheme="minorHAnsi" w:cstheme="minorHAnsi"/>
        </w:rPr>
      </w:pPr>
      <w:r w:rsidRPr="00A25AC1">
        <w:rPr>
          <w:rFonts w:asciiTheme="minorHAnsi" w:eastAsia="Calibri" w:hAnsiTheme="minorHAnsi" w:cstheme="minorHAnsi"/>
        </w:rPr>
        <w:t xml:space="preserve">Ocena formalna wniosków o dofinansowanie projektów powinna zostać przeprowadzona w terminie nie dłuższym niż </w:t>
      </w:r>
      <w:r w:rsidRPr="00A25AC1">
        <w:rPr>
          <w:rFonts w:asciiTheme="minorHAnsi" w:eastAsia="Calibri" w:hAnsiTheme="minorHAnsi" w:cstheme="minorHAnsi"/>
          <w:b/>
        </w:rPr>
        <w:t>30 dni kalendarzowych</w:t>
      </w:r>
      <w:r w:rsidRPr="00A25AC1">
        <w:rPr>
          <w:rFonts w:asciiTheme="minorHAnsi" w:eastAsia="Calibri" w:hAnsiTheme="minorHAnsi" w:cstheme="minorHAnsi"/>
        </w:rPr>
        <w:t xml:space="preserve"> od dnia zakończenia weryfikacji wymogów formalnych wszystkich wniosków o dofinansowanie projektu złożonych w odpowiedzi na konkurs. </w:t>
      </w:r>
    </w:p>
    <w:p w14:paraId="3EEAD139" w14:textId="77777777" w:rsidR="00A25AC1" w:rsidRPr="00A25AC1" w:rsidRDefault="00A25AC1" w:rsidP="00A25AC1">
      <w:pPr>
        <w:spacing w:after="0"/>
        <w:jc w:val="both"/>
        <w:rPr>
          <w:rFonts w:asciiTheme="minorHAnsi" w:eastAsia="Calibri" w:hAnsiTheme="minorHAnsi" w:cstheme="minorHAnsi"/>
        </w:rPr>
      </w:pPr>
    </w:p>
    <w:p w14:paraId="51695C2F" w14:textId="77777777" w:rsidR="00A25AC1" w:rsidRPr="00A25AC1" w:rsidRDefault="00A25AC1" w:rsidP="00A25AC1">
      <w:pPr>
        <w:spacing w:after="0"/>
        <w:jc w:val="both"/>
        <w:rPr>
          <w:rFonts w:asciiTheme="minorHAnsi" w:eastAsia="Calibri" w:hAnsiTheme="minorHAnsi" w:cstheme="minorHAnsi"/>
        </w:rPr>
      </w:pPr>
      <w:r w:rsidRPr="00A25AC1">
        <w:rPr>
          <w:rFonts w:asciiTheme="minorHAnsi" w:eastAsia="Calibri" w:hAnsiTheme="minorHAnsi" w:cstheme="minorHAnsi"/>
        </w:rPr>
        <w:t>Z uwagi na fakt, iż ocena formalna ma charakter dopuszczalności, na tym etapie nie ma możliwości składania przez wnioskodawców wyjaśnień bądź uzupełnień, z wyjątkiem poprawy w zakresie oczywistej omyłki.</w:t>
      </w:r>
    </w:p>
    <w:p w14:paraId="5202672B" w14:textId="77777777" w:rsidR="00A25AC1" w:rsidRPr="00A25AC1" w:rsidRDefault="00A25AC1" w:rsidP="00A25AC1">
      <w:pPr>
        <w:spacing w:after="0"/>
        <w:jc w:val="both"/>
        <w:rPr>
          <w:rFonts w:asciiTheme="minorHAnsi" w:eastAsia="Calibri" w:hAnsiTheme="minorHAnsi" w:cstheme="minorHAnsi"/>
        </w:rPr>
      </w:pPr>
    </w:p>
    <w:p w14:paraId="413CAC45" w14:textId="77777777" w:rsidR="00A25AC1" w:rsidRPr="00A25AC1" w:rsidRDefault="00A25AC1" w:rsidP="00A25AC1">
      <w:pPr>
        <w:spacing w:after="0"/>
        <w:jc w:val="both"/>
        <w:rPr>
          <w:rFonts w:asciiTheme="minorHAnsi" w:eastAsia="Calibri" w:hAnsiTheme="minorHAnsi" w:cstheme="minorHAnsi"/>
          <w:sz w:val="24"/>
          <w:szCs w:val="24"/>
        </w:rPr>
      </w:pPr>
      <w:r w:rsidRPr="00A25AC1">
        <w:rPr>
          <w:rFonts w:asciiTheme="minorHAnsi" w:eastAsia="Calibri" w:hAnsiTheme="minorHAnsi" w:cstheme="minorHAnsi"/>
        </w:rPr>
        <w:t>Po zakończeniu oceny formalnej wszystkich wniosków o dofinansowanie projektu złożonych w ramach konkursu, IOK</w:t>
      </w:r>
      <w:r w:rsidRPr="00A25AC1">
        <w:rPr>
          <w:rFonts w:asciiTheme="minorHAnsi" w:eastAsia="MS Mincho" w:hAnsiTheme="minorHAnsi" w:cstheme="minorHAnsi"/>
          <w:lang w:eastAsia="ja-JP"/>
        </w:rPr>
        <w:t xml:space="preserve"> </w:t>
      </w:r>
      <w:r w:rsidRPr="00A25AC1">
        <w:rPr>
          <w:rFonts w:asciiTheme="minorHAnsi" w:eastAsia="Calibri" w:hAnsiTheme="minorHAnsi" w:cstheme="minorHAnsi"/>
        </w:rPr>
        <w:t>niezwłocznie przekazuje wnioskodawcy pisemną informację o wyniku oceny (spełnieniu lub niespełnieniu kryteriów oceny) wraz z uzasadnieniem.</w:t>
      </w:r>
      <w:r w:rsidRPr="00A25AC1">
        <w:rPr>
          <w:rFonts w:asciiTheme="minorHAnsi" w:eastAsia="Calibri" w:hAnsiTheme="minorHAnsi" w:cstheme="minorHAnsi"/>
          <w:sz w:val="24"/>
          <w:szCs w:val="24"/>
        </w:rPr>
        <w:t xml:space="preserve"> </w:t>
      </w:r>
    </w:p>
    <w:p w14:paraId="4FA9B020" w14:textId="77777777" w:rsidR="00A25AC1" w:rsidRPr="00A25AC1" w:rsidRDefault="00A25AC1" w:rsidP="00A25AC1">
      <w:pPr>
        <w:spacing w:after="0"/>
        <w:jc w:val="both"/>
        <w:rPr>
          <w:rFonts w:asciiTheme="minorHAnsi" w:eastAsia="Calibri" w:hAnsiTheme="minorHAnsi" w:cstheme="minorHAnsi"/>
          <w:sz w:val="24"/>
          <w:szCs w:val="24"/>
        </w:rPr>
      </w:pPr>
    </w:p>
    <w:p w14:paraId="3BD6AC65" w14:textId="77777777" w:rsidR="00A25AC1" w:rsidRPr="00450703" w:rsidRDefault="00A25AC1" w:rsidP="00A25AC1">
      <w:pPr>
        <w:spacing w:after="0"/>
        <w:jc w:val="both"/>
        <w:rPr>
          <w:rFonts w:asciiTheme="minorHAnsi" w:hAnsiTheme="minorHAnsi" w:cstheme="minorHAnsi"/>
        </w:rPr>
      </w:pPr>
      <w:r w:rsidRPr="00A25AC1">
        <w:rPr>
          <w:rFonts w:asciiTheme="minorHAnsi" w:hAnsiTheme="minorHAnsi" w:cstheme="minorHAnsi"/>
        </w:rPr>
        <w:t xml:space="preserve">Lista wniosków o dofinansowanie projektu, które przeszły pozytywnie ocenę formalną i zostały zakwalifikowane do etapu oceny merytorycznej zostanie umieszczona na stronie RPO WP 2014-2020 </w:t>
      </w:r>
      <w:hyperlink r:id="rId35" w:history="1">
        <w:r w:rsidRPr="00A25AC1">
          <w:rPr>
            <w:rFonts w:asciiTheme="minorHAnsi" w:hAnsiTheme="minorHAnsi" w:cstheme="minorHAnsi"/>
            <w:color w:val="0000FF" w:themeColor="hyperlink"/>
            <w:u w:val="single"/>
          </w:rPr>
          <w:t>www.rpo.pomorskie.eu</w:t>
        </w:r>
      </w:hyperlink>
      <w:r w:rsidRPr="00A25AC1">
        <w:rPr>
          <w:rFonts w:asciiTheme="minorHAnsi" w:eastAsia="MS Mincho" w:hAnsiTheme="minorHAnsi" w:cstheme="minorHAnsi"/>
          <w:lang w:eastAsia="ja-JP"/>
        </w:rPr>
        <w:t>.</w:t>
      </w:r>
    </w:p>
    <w:p w14:paraId="35A06054" w14:textId="77777777" w:rsidR="00A25AC1" w:rsidRPr="00A25AC1" w:rsidRDefault="00A25AC1" w:rsidP="00A25AC1">
      <w:pPr>
        <w:spacing w:after="0"/>
        <w:jc w:val="both"/>
        <w:rPr>
          <w:rFonts w:asciiTheme="minorHAnsi" w:eastAsia="Calibri" w:hAnsiTheme="minorHAnsi" w:cstheme="minorHAnsi"/>
          <w:sz w:val="24"/>
          <w:szCs w:val="24"/>
        </w:rPr>
      </w:pPr>
    </w:p>
    <w:p w14:paraId="649C54D9" w14:textId="16F17810" w:rsidR="00A25AC1" w:rsidRPr="00A25AC1" w:rsidRDefault="00A25AC1" w:rsidP="00A25AC1">
      <w:pPr>
        <w:shd w:val="clear" w:color="auto" w:fill="FFFFFF" w:themeFill="background1"/>
        <w:spacing w:after="0"/>
        <w:jc w:val="both"/>
        <w:rPr>
          <w:rFonts w:asciiTheme="minorHAnsi" w:eastAsia="MS Mincho" w:hAnsiTheme="minorHAnsi" w:cstheme="minorHAnsi"/>
          <w:lang w:eastAsia="ja-JP"/>
        </w:rPr>
      </w:pPr>
      <w:r w:rsidRPr="00A25AC1">
        <w:rPr>
          <w:rFonts w:asciiTheme="minorHAnsi" w:eastAsia="Calibri" w:hAnsiTheme="minorHAnsi" w:cstheme="minorHAnsi"/>
        </w:rPr>
        <w:t xml:space="preserve">W przypadku uzyskania przez wniosek o dofinansowanie projektu oceny negatywnej kryteriów formalnych, informacja o wyniku oceny zawiera pouczenie o </w:t>
      </w:r>
      <w:r w:rsidRPr="00A25AC1">
        <w:rPr>
          <w:rFonts w:asciiTheme="minorHAnsi" w:eastAsia="Calibri" w:hAnsiTheme="minorHAnsi" w:cstheme="minorHAnsi"/>
          <w:b/>
        </w:rPr>
        <w:t>możliwości wniesienia protestu</w:t>
      </w:r>
      <w:r w:rsidRPr="00A25AC1">
        <w:rPr>
          <w:rFonts w:asciiTheme="minorHAnsi" w:hAnsiTheme="minorHAnsi"/>
          <w:b/>
        </w:rPr>
        <w:t xml:space="preserve"> </w:t>
      </w:r>
      <w:r w:rsidRPr="00A25AC1">
        <w:rPr>
          <w:rFonts w:asciiTheme="minorHAnsi" w:hAnsiTheme="minorHAnsi" w:cstheme="minorHAnsi"/>
          <w:b/>
        </w:rPr>
        <w:t>zgodnie z art. 46 ust. 5 ustawy wdrożeniowej.</w:t>
      </w:r>
    </w:p>
    <w:p w14:paraId="5C6FFCF8" w14:textId="77777777" w:rsidR="00A25AC1" w:rsidRPr="00A25AC1" w:rsidRDefault="00A25AC1" w:rsidP="00A25AC1">
      <w:pPr>
        <w:spacing w:after="0"/>
        <w:jc w:val="both"/>
        <w:rPr>
          <w:rFonts w:asciiTheme="minorHAnsi" w:eastAsia="MS Mincho" w:hAnsiTheme="minorHAnsi" w:cstheme="minorHAnsi"/>
          <w:lang w:eastAsia="ja-JP"/>
        </w:rPr>
      </w:pPr>
    </w:p>
    <w:p w14:paraId="4F48A4C3" w14:textId="77777777" w:rsidR="00A25AC1" w:rsidRPr="00A25AC1" w:rsidRDefault="00A25AC1" w:rsidP="00A25AC1">
      <w:pPr>
        <w:spacing w:after="0"/>
        <w:jc w:val="both"/>
        <w:rPr>
          <w:rFonts w:asciiTheme="minorHAnsi" w:eastAsia="MS Mincho" w:hAnsiTheme="minorHAnsi" w:cstheme="minorHAnsi"/>
          <w:lang w:eastAsia="ja-JP"/>
        </w:rPr>
      </w:pPr>
      <w:r w:rsidRPr="00A25AC1">
        <w:rPr>
          <w:rFonts w:asciiTheme="minorHAnsi" w:eastAsia="Calibri" w:hAnsiTheme="minorHAnsi"/>
        </w:rPr>
        <w:t xml:space="preserve">Procedura odwoławcza obowiązująca w </w:t>
      </w:r>
      <w:r w:rsidR="00650E46" w:rsidRPr="00A25AC1">
        <w:rPr>
          <w:rFonts w:asciiTheme="minorHAnsi" w:eastAsia="Calibri" w:hAnsiTheme="minorHAnsi"/>
        </w:rPr>
        <w:t>konkurs</w:t>
      </w:r>
      <w:r w:rsidR="00650E46">
        <w:rPr>
          <w:rFonts w:asciiTheme="minorHAnsi" w:eastAsia="Calibri" w:hAnsiTheme="minorHAnsi"/>
        </w:rPr>
        <w:t>ie</w:t>
      </w:r>
      <w:r w:rsidR="00650E46" w:rsidRPr="00A25AC1">
        <w:rPr>
          <w:rFonts w:asciiTheme="minorHAnsi" w:eastAsia="Calibri" w:hAnsiTheme="minorHAnsi"/>
        </w:rPr>
        <w:t xml:space="preserve"> </w:t>
      </w:r>
      <w:r w:rsidRPr="00A25AC1">
        <w:rPr>
          <w:rFonts w:asciiTheme="minorHAnsi" w:eastAsia="Calibri" w:hAnsiTheme="minorHAnsi"/>
        </w:rPr>
        <w:t xml:space="preserve">została opisana w pkt </w:t>
      </w:r>
      <w:r w:rsidR="00650E46">
        <w:rPr>
          <w:rFonts w:asciiTheme="minorHAnsi" w:eastAsia="Calibri" w:hAnsiTheme="minorHAnsi"/>
        </w:rPr>
        <w:t>4</w:t>
      </w:r>
      <w:r w:rsidRPr="00A25AC1">
        <w:rPr>
          <w:rFonts w:asciiTheme="minorHAnsi" w:eastAsia="Calibri" w:hAnsiTheme="minorHAnsi"/>
        </w:rPr>
        <w:t>.3. niniejszego Regulaminu.</w:t>
      </w:r>
    </w:p>
    <w:p w14:paraId="30E5B18B" w14:textId="77777777" w:rsidR="00F21855" w:rsidRPr="00F21855" w:rsidRDefault="00F21855" w:rsidP="00CB7343">
      <w:pPr>
        <w:spacing w:after="0"/>
        <w:jc w:val="both"/>
        <w:rPr>
          <w:rFonts w:asciiTheme="minorHAnsi" w:eastAsia="MS Mincho" w:hAnsiTheme="minorHAnsi" w:cs="Times New Roman"/>
          <w:lang w:eastAsia="ja-JP"/>
        </w:rPr>
      </w:pPr>
    </w:p>
    <w:p w14:paraId="76D90021" w14:textId="77777777" w:rsidR="00E22623" w:rsidRDefault="00FC5EB6">
      <w:pPr>
        <w:rPr>
          <w:rFonts w:asciiTheme="minorHAnsi" w:eastAsia="MS Mincho" w:hAnsiTheme="minorHAnsi" w:cs="Times New Roman"/>
          <w:b/>
          <w:lang w:eastAsia="ja-JP"/>
        </w:rPr>
      </w:pPr>
      <w:r w:rsidRPr="005C4D51">
        <w:rPr>
          <w:rFonts w:asciiTheme="minorHAnsi" w:eastAsia="MS Mincho" w:hAnsiTheme="minorHAnsi" w:cs="Times New Roman"/>
          <w:b/>
          <w:lang w:eastAsia="ja-JP"/>
        </w:rPr>
        <w:t>ETAP OCENY MERYTORYCZNEJ</w:t>
      </w:r>
    </w:p>
    <w:p w14:paraId="7DE6DBA2" w14:textId="77777777" w:rsidR="003E482E" w:rsidRDefault="00F21855" w:rsidP="00FC5EB6">
      <w:pPr>
        <w:shd w:val="clear" w:color="auto" w:fill="FFFFFF" w:themeFill="background1"/>
        <w:spacing w:after="0"/>
        <w:jc w:val="both"/>
        <w:rPr>
          <w:rFonts w:asciiTheme="minorHAnsi" w:eastAsia="MS Mincho" w:hAnsiTheme="minorHAnsi" w:cs="Times New Roman"/>
          <w:lang w:eastAsia="ja-JP"/>
        </w:rPr>
      </w:pPr>
      <w:r w:rsidRPr="00F21855">
        <w:rPr>
          <w:rFonts w:asciiTheme="minorHAnsi" w:eastAsia="MS Mincho" w:hAnsiTheme="minorHAnsi" w:cs="Times New Roman"/>
          <w:lang w:eastAsia="ja-JP"/>
        </w:rPr>
        <w:t xml:space="preserve">Na ocenę merytoryczną wniosków </w:t>
      </w:r>
      <w:r w:rsidR="00C52DFB">
        <w:rPr>
          <w:rFonts w:asciiTheme="minorHAnsi" w:eastAsia="MS Mincho" w:hAnsiTheme="minorHAnsi" w:cs="Times New Roman"/>
          <w:lang w:eastAsia="ja-JP"/>
        </w:rPr>
        <w:t xml:space="preserve">o dofinansowanie projektu </w:t>
      </w:r>
      <w:r w:rsidRPr="00F21855">
        <w:rPr>
          <w:rFonts w:asciiTheme="minorHAnsi" w:eastAsia="MS Mincho" w:hAnsiTheme="minorHAnsi" w:cs="Times New Roman"/>
          <w:lang w:eastAsia="ja-JP"/>
        </w:rPr>
        <w:t xml:space="preserve">składa się ocena </w:t>
      </w:r>
      <w:r w:rsidR="007C4965">
        <w:rPr>
          <w:rFonts w:asciiTheme="minorHAnsi" w:eastAsia="MS Mincho" w:hAnsiTheme="minorHAnsi" w:cs="Times New Roman"/>
          <w:lang w:eastAsia="ja-JP"/>
        </w:rPr>
        <w:t>następujących rodzajów</w:t>
      </w:r>
      <w:r w:rsidR="003E482E">
        <w:rPr>
          <w:rFonts w:asciiTheme="minorHAnsi" w:eastAsia="MS Mincho" w:hAnsiTheme="minorHAnsi" w:cs="Times New Roman"/>
          <w:lang w:eastAsia="ja-JP"/>
        </w:rPr>
        <w:t xml:space="preserve"> </w:t>
      </w:r>
      <w:r w:rsidRPr="00F21855">
        <w:rPr>
          <w:rFonts w:asciiTheme="minorHAnsi" w:eastAsia="MS Mincho" w:hAnsiTheme="minorHAnsi" w:cs="Times New Roman"/>
          <w:lang w:eastAsia="ja-JP"/>
        </w:rPr>
        <w:t>kryteri</w:t>
      </w:r>
      <w:r w:rsidR="003E482E">
        <w:rPr>
          <w:rFonts w:asciiTheme="minorHAnsi" w:eastAsia="MS Mincho" w:hAnsiTheme="minorHAnsi" w:cs="Times New Roman"/>
          <w:lang w:eastAsia="ja-JP"/>
        </w:rPr>
        <w:t>ów</w:t>
      </w:r>
      <w:r w:rsidRPr="00F21855">
        <w:rPr>
          <w:rFonts w:asciiTheme="minorHAnsi" w:eastAsia="MS Mincho" w:hAnsiTheme="minorHAnsi" w:cs="Times New Roman"/>
          <w:lang w:eastAsia="ja-JP"/>
        </w:rPr>
        <w:t xml:space="preserve"> merytoryczn</w:t>
      </w:r>
      <w:r w:rsidR="003E482E">
        <w:rPr>
          <w:rFonts w:asciiTheme="minorHAnsi" w:eastAsia="MS Mincho" w:hAnsiTheme="minorHAnsi" w:cs="Times New Roman"/>
          <w:lang w:eastAsia="ja-JP"/>
        </w:rPr>
        <w:t>ych</w:t>
      </w:r>
      <w:r w:rsidRPr="00F21855">
        <w:rPr>
          <w:rFonts w:asciiTheme="minorHAnsi" w:eastAsia="MS Mincho" w:hAnsiTheme="minorHAnsi" w:cs="Times New Roman"/>
          <w:lang w:eastAsia="ja-JP"/>
        </w:rPr>
        <w:t xml:space="preserve">: </w:t>
      </w:r>
    </w:p>
    <w:p w14:paraId="1C84DA8D" w14:textId="77777777" w:rsidR="003E482E" w:rsidRDefault="00F21855" w:rsidP="00890E3F">
      <w:pPr>
        <w:pStyle w:val="Akapitzlist"/>
        <w:numPr>
          <w:ilvl w:val="0"/>
          <w:numId w:val="23"/>
        </w:numPr>
        <w:shd w:val="clear" w:color="auto" w:fill="FFFFFF" w:themeFill="background1"/>
        <w:spacing w:after="0"/>
        <w:jc w:val="both"/>
        <w:rPr>
          <w:rFonts w:asciiTheme="minorHAnsi" w:eastAsia="MS Mincho" w:hAnsiTheme="minorHAnsi" w:cs="Times New Roman"/>
          <w:lang w:eastAsia="ja-JP"/>
        </w:rPr>
      </w:pPr>
      <w:r w:rsidRPr="003E482E">
        <w:rPr>
          <w:rFonts w:asciiTheme="minorHAnsi" w:eastAsia="MS Mincho" w:hAnsiTheme="minorHAnsi" w:cs="Times New Roman"/>
          <w:lang w:eastAsia="ja-JP"/>
        </w:rPr>
        <w:t>wykonalności</w:t>
      </w:r>
      <w:r w:rsidR="001C324F">
        <w:rPr>
          <w:rFonts w:asciiTheme="minorHAnsi" w:eastAsia="MS Mincho" w:hAnsiTheme="minorHAnsi" w:cs="Times New Roman"/>
          <w:lang w:eastAsia="ja-JP"/>
        </w:rPr>
        <w:t>;</w:t>
      </w:r>
    </w:p>
    <w:p w14:paraId="2FC12113" w14:textId="77777777" w:rsidR="00900EB0" w:rsidRDefault="00F21855" w:rsidP="00890E3F">
      <w:pPr>
        <w:pStyle w:val="Akapitzlist"/>
        <w:numPr>
          <w:ilvl w:val="0"/>
          <w:numId w:val="23"/>
        </w:numPr>
        <w:shd w:val="clear" w:color="auto" w:fill="FFFFFF" w:themeFill="background1"/>
        <w:spacing w:after="0"/>
        <w:jc w:val="both"/>
        <w:rPr>
          <w:rFonts w:asciiTheme="minorHAnsi" w:eastAsia="MS Mincho" w:hAnsiTheme="minorHAnsi" w:cs="Times New Roman"/>
          <w:lang w:eastAsia="ja-JP"/>
        </w:rPr>
      </w:pPr>
      <w:r w:rsidRPr="003E482E">
        <w:rPr>
          <w:rFonts w:asciiTheme="minorHAnsi" w:eastAsia="MS Mincho" w:hAnsiTheme="minorHAnsi" w:cs="Times New Roman"/>
          <w:lang w:eastAsia="ja-JP"/>
        </w:rPr>
        <w:t>strategiczn</w:t>
      </w:r>
      <w:r w:rsidR="0059398F">
        <w:rPr>
          <w:rFonts w:asciiTheme="minorHAnsi" w:eastAsia="MS Mincho" w:hAnsiTheme="minorHAnsi" w:cs="Times New Roman"/>
          <w:lang w:eastAsia="ja-JP"/>
        </w:rPr>
        <w:t>ych</w:t>
      </w:r>
      <w:r w:rsidRPr="003E482E">
        <w:rPr>
          <w:rFonts w:asciiTheme="minorHAnsi" w:eastAsia="MS Mincho" w:hAnsiTheme="minorHAnsi" w:cs="Times New Roman"/>
          <w:lang w:eastAsia="ja-JP"/>
        </w:rPr>
        <w:t xml:space="preserve"> I stopnia</w:t>
      </w:r>
      <w:r w:rsidR="004C70BD">
        <w:rPr>
          <w:rFonts w:asciiTheme="minorHAnsi" w:eastAsia="MS Mincho" w:hAnsiTheme="minorHAnsi" w:cs="Times New Roman"/>
          <w:lang w:eastAsia="ja-JP"/>
        </w:rPr>
        <w:t>.</w:t>
      </w:r>
    </w:p>
    <w:p w14:paraId="1F1EA52E" w14:textId="77777777" w:rsidR="00495E76" w:rsidRPr="00F21855" w:rsidRDefault="00495E76" w:rsidP="00CB7343">
      <w:pPr>
        <w:spacing w:after="0"/>
        <w:jc w:val="both"/>
        <w:rPr>
          <w:rFonts w:asciiTheme="minorHAnsi" w:eastAsia="MS Mincho" w:hAnsiTheme="minorHAnsi" w:cs="Times New Roman"/>
          <w:b/>
          <w:sz w:val="20"/>
          <w:lang w:eastAsia="ja-JP"/>
        </w:rPr>
      </w:pPr>
    </w:p>
    <w:p w14:paraId="75B38FED" w14:textId="7558516F" w:rsidR="00F21855" w:rsidRDefault="00F21855" w:rsidP="00CB7343">
      <w:pPr>
        <w:spacing w:after="0"/>
        <w:jc w:val="both"/>
        <w:rPr>
          <w:rFonts w:asciiTheme="minorHAnsi" w:eastAsia="MS Mincho" w:hAnsiTheme="minorHAnsi" w:cs="Times New Roman"/>
          <w:lang w:eastAsia="ja-JP"/>
        </w:rPr>
      </w:pPr>
      <w:r w:rsidRPr="00F21855">
        <w:rPr>
          <w:rFonts w:asciiTheme="minorHAnsi" w:eastAsia="MS Mincho" w:hAnsiTheme="minorHAnsi" w:cs="Times New Roman"/>
          <w:lang w:eastAsia="ja-JP"/>
        </w:rPr>
        <w:t xml:space="preserve">Ocena merytoryczna </w:t>
      </w:r>
      <w:r w:rsidR="0087136C">
        <w:rPr>
          <w:rFonts w:asciiTheme="minorHAnsi" w:eastAsia="MS Mincho" w:hAnsiTheme="minorHAnsi" w:cs="Times New Roman"/>
          <w:lang w:eastAsia="ja-JP"/>
        </w:rPr>
        <w:t>– wykonalności i strategiczna I stopnia powinna zostać przeprowadzona w </w:t>
      </w:r>
      <w:r w:rsidRPr="00F21855">
        <w:rPr>
          <w:rFonts w:asciiTheme="minorHAnsi" w:eastAsia="MS Mincho" w:hAnsiTheme="minorHAnsi" w:cs="Times New Roman"/>
          <w:lang w:eastAsia="ja-JP"/>
        </w:rPr>
        <w:t xml:space="preserve">terminie nie dłuższym niż </w:t>
      </w:r>
      <w:r w:rsidRPr="00E03FEE">
        <w:rPr>
          <w:rFonts w:asciiTheme="minorHAnsi" w:eastAsia="MS Mincho" w:hAnsiTheme="minorHAnsi" w:cs="Times New Roman"/>
          <w:b/>
          <w:lang w:eastAsia="ja-JP"/>
        </w:rPr>
        <w:t>75 dni kalendarzowych</w:t>
      </w:r>
      <w:r w:rsidRPr="00F21855">
        <w:rPr>
          <w:rFonts w:asciiTheme="minorHAnsi" w:eastAsia="MS Mincho" w:hAnsiTheme="minorHAnsi" w:cs="Times New Roman"/>
          <w:lang w:eastAsia="ja-JP"/>
        </w:rPr>
        <w:t xml:space="preserve"> od dnia zakończenia oceny formalnej.</w:t>
      </w:r>
    </w:p>
    <w:p w14:paraId="04A57C79" w14:textId="77777777" w:rsidR="005D2E19" w:rsidRDefault="005D2E19" w:rsidP="00FB698D">
      <w:pPr>
        <w:spacing w:after="0"/>
        <w:jc w:val="both"/>
        <w:rPr>
          <w:rFonts w:asciiTheme="minorHAnsi" w:eastAsia="Times New Roman" w:hAnsiTheme="minorHAnsi" w:cs="Times New Roman"/>
          <w:b/>
          <w:u w:val="single"/>
          <w:lang w:eastAsia="pl-PL"/>
        </w:rPr>
      </w:pPr>
    </w:p>
    <w:p w14:paraId="550DFBD5" w14:textId="77777777" w:rsidR="00F21855" w:rsidRPr="00CA58A3" w:rsidRDefault="00495E76" w:rsidP="00CB7343">
      <w:pPr>
        <w:spacing w:after="0"/>
        <w:rPr>
          <w:rFonts w:asciiTheme="minorHAnsi" w:eastAsia="Times New Roman" w:hAnsiTheme="minorHAnsi" w:cs="Times New Roman"/>
          <w:b/>
          <w:lang w:eastAsia="pl-PL"/>
        </w:rPr>
      </w:pPr>
      <w:r w:rsidRPr="00CA58A3">
        <w:rPr>
          <w:rFonts w:asciiTheme="minorHAnsi" w:eastAsia="Times New Roman" w:hAnsiTheme="minorHAnsi" w:cs="Times New Roman"/>
          <w:b/>
          <w:lang w:eastAsia="pl-PL"/>
        </w:rPr>
        <w:t>Ocena kryteriów wykonalności</w:t>
      </w:r>
    </w:p>
    <w:p w14:paraId="1483096D" w14:textId="77777777" w:rsidR="00F21855" w:rsidRPr="00F21855" w:rsidRDefault="00F21855" w:rsidP="00503217">
      <w:pPr>
        <w:shd w:val="clear" w:color="auto" w:fill="FFFFFF" w:themeFill="background1"/>
        <w:spacing w:before="240" w:after="0"/>
        <w:jc w:val="both"/>
        <w:rPr>
          <w:rFonts w:asciiTheme="minorHAnsi" w:eastAsia="Calibri" w:hAnsiTheme="minorHAnsi" w:cs="Times New Roman"/>
        </w:rPr>
      </w:pPr>
      <w:r w:rsidRPr="00F21855">
        <w:rPr>
          <w:rFonts w:asciiTheme="minorHAnsi" w:eastAsia="Calibri" w:hAnsiTheme="minorHAnsi" w:cs="Times New Roman"/>
        </w:rPr>
        <w:t xml:space="preserve">Ocena </w:t>
      </w:r>
      <w:r w:rsidR="00495E76">
        <w:rPr>
          <w:rFonts w:asciiTheme="minorHAnsi" w:eastAsia="Calibri" w:hAnsiTheme="minorHAnsi" w:cs="Times New Roman"/>
        </w:rPr>
        <w:t xml:space="preserve">kryteriów </w:t>
      </w:r>
      <w:r w:rsidRPr="00F21855">
        <w:rPr>
          <w:rFonts w:asciiTheme="minorHAnsi" w:eastAsia="Calibri" w:hAnsiTheme="minorHAnsi" w:cs="Times New Roman"/>
        </w:rPr>
        <w:t>wykonalności jest częścią oceny merytorycznej i polega na weryfikacji zasadności wewnętrznej logiki projektu, w odniesieniu do zakresu rzecz</w:t>
      </w:r>
      <w:r w:rsidR="002D724F">
        <w:rPr>
          <w:rFonts w:asciiTheme="minorHAnsi" w:eastAsia="Calibri" w:hAnsiTheme="minorHAnsi" w:cs="Times New Roman"/>
        </w:rPr>
        <w:t>owego, założeń finansowych oraz </w:t>
      </w:r>
      <w:r w:rsidRPr="00F21855">
        <w:rPr>
          <w:rFonts w:asciiTheme="minorHAnsi" w:eastAsia="Calibri" w:hAnsiTheme="minorHAnsi" w:cs="Times New Roman"/>
        </w:rPr>
        <w:t xml:space="preserve">potencjału instytucjonalnego wnioskodawcy </w:t>
      </w:r>
      <w:r w:rsidR="009062FB">
        <w:rPr>
          <w:rFonts w:asciiTheme="minorHAnsi" w:eastAsia="Calibri" w:hAnsiTheme="minorHAnsi" w:cs="Times New Roman"/>
        </w:rPr>
        <w:t>/</w:t>
      </w:r>
      <w:r w:rsidR="001348B8">
        <w:rPr>
          <w:rFonts w:asciiTheme="minorHAnsi" w:eastAsia="Calibri" w:hAnsiTheme="minorHAnsi" w:cs="Times New Roman"/>
        </w:rPr>
        <w:t xml:space="preserve"> </w:t>
      </w:r>
      <w:r w:rsidRPr="00F21855">
        <w:rPr>
          <w:rFonts w:asciiTheme="minorHAnsi" w:eastAsia="Calibri" w:hAnsiTheme="minorHAnsi" w:cs="Times New Roman"/>
        </w:rPr>
        <w:t>partnerów.</w:t>
      </w:r>
    </w:p>
    <w:p w14:paraId="5492B3E6" w14:textId="77777777" w:rsidR="00F21855" w:rsidRPr="00F21855" w:rsidRDefault="00F21855" w:rsidP="00CB7343">
      <w:pPr>
        <w:autoSpaceDE w:val="0"/>
        <w:autoSpaceDN w:val="0"/>
        <w:adjustRightInd w:val="0"/>
        <w:spacing w:after="0"/>
        <w:rPr>
          <w:rFonts w:asciiTheme="minorHAnsi" w:eastAsia="Times New Roman" w:hAnsiTheme="minorHAnsi" w:cs="Times New Roman"/>
          <w:lang w:eastAsia="pl-PL"/>
        </w:rPr>
      </w:pPr>
    </w:p>
    <w:p w14:paraId="1B0C6A15" w14:textId="0095B509" w:rsidR="00F21855" w:rsidRPr="00FC5EB6" w:rsidRDefault="00FC5EB6" w:rsidP="00CB7343">
      <w:pPr>
        <w:spacing w:after="0"/>
        <w:jc w:val="both"/>
        <w:rPr>
          <w:rFonts w:asciiTheme="minorHAnsi" w:eastAsia="Calibri" w:hAnsiTheme="minorHAnsi" w:cs="Times New Roman"/>
          <w:b/>
          <w:u w:val="single"/>
        </w:rPr>
      </w:pPr>
      <w:r w:rsidRPr="00A53B17">
        <w:rPr>
          <w:rFonts w:asciiTheme="minorHAnsi" w:eastAsia="Calibri" w:hAnsiTheme="minorHAnsi" w:cs="Times New Roman"/>
          <w:b/>
        </w:rPr>
        <w:t>Kryteria wykonalności</w:t>
      </w:r>
      <w:r w:rsidR="00347B6F" w:rsidRPr="00187039">
        <w:rPr>
          <w:rFonts w:asciiTheme="minorHAnsi" w:eastAsia="Calibri" w:hAnsiTheme="minorHAnsi" w:cs="Times New Roman"/>
          <w:b/>
        </w:rPr>
        <w:t xml:space="preserve"> </w:t>
      </w:r>
      <w:r w:rsidR="00F21855" w:rsidRPr="00FC5EB6">
        <w:rPr>
          <w:rFonts w:asciiTheme="minorHAnsi" w:eastAsia="Calibri" w:hAnsiTheme="minorHAnsi" w:cs="Times New Roman"/>
        </w:rPr>
        <w:t xml:space="preserve">dzielą </w:t>
      </w:r>
      <w:r w:rsidR="00FB698D">
        <w:rPr>
          <w:rFonts w:asciiTheme="minorHAnsi" w:eastAsia="Calibri" w:hAnsiTheme="minorHAnsi" w:cs="Times New Roman"/>
        </w:rPr>
        <w:t>się</w:t>
      </w:r>
      <w:r w:rsidR="00F21855" w:rsidRPr="00FC5EB6">
        <w:rPr>
          <w:rFonts w:asciiTheme="minorHAnsi" w:eastAsia="Calibri" w:hAnsiTheme="minorHAnsi" w:cs="Times New Roman"/>
        </w:rPr>
        <w:t xml:space="preserve"> na:</w:t>
      </w:r>
    </w:p>
    <w:p w14:paraId="464E64D8" w14:textId="0D058D8D" w:rsidR="00F21855" w:rsidRPr="00F21855" w:rsidRDefault="00FB698D" w:rsidP="00890E3F">
      <w:pPr>
        <w:numPr>
          <w:ilvl w:val="0"/>
          <w:numId w:val="8"/>
        </w:numPr>
        <w:spacing w:after="0"/>
        <w:contextualSpacing/>
        <w:jc w:val="both"/>
        <w:rPr>
          <w:rFonts w:asciiTheme="minorHAnsi" w:eastAsia="MS Mincho" w:hAnsiTheme="minorHAnsi" w:cs="Times New Roman"/>
          <w:lang w:eastAsia="ja-JP"/>
        </w:rPr>
      </w:pPr>
      <w:r>
        <w:rPr>
          <w:rFonts w:asciiTheme="minorHAnsi" w:eastAsia="MS Mincho" w:hAnsiTheme="minorHAnsi" w:cs="Times New Roman"/>
          <w:b/>
          <w:lang w:eastAsia="ja-JP"/>
        </w:rPr>
        <w:t>k</w:t>
      </w:r>
      <w:r w:rsidR="00FC5EB6">
        <w:rPr>
          <w:rFonts w:asciiTheme="minorHAnsi" w:eastAsia="MS Mincho" w:hAnsiTheme="minorHAnsi" w:cs="Times New Roman"/>
          <w:b/>
          <w:lang w:eastAsia="ja-JP"/>
        </w:rPr>
        <w:t xml:space="preserve">ryteria wykonalności </w:t>
      </w:r>
      <w:r w:rsidR="00F21855" w:rsidRPr="00F21855">
        <w:rPr>
          <w:rFonts w:asciiTheme="minorHAnsi" w:eastAsia="MS Mincho" w:hAnsiTheme="minorHAnsi" w:cs="Times New Roman"/>
          <w:b/>
          <w:lang w:eastAsia="ja-JP"/>
        </w:rPr>
        <w:t>rzeczowej</w:t>
      </w:r>
      <w:r w:rsidR="00773382">
        <w:rPr>
          <w:rFonts w:asciiTheme="minorHAnsi" w:eastAsia="MS Mincho" w:hAnsiTheme="minorHAnsi" w:cs="Times New Roman"/>
          <w:b/>
          <w:lang w:eastAsia="ja-JP"/>
        </w:rPr>
        <w:t xml:space="preserve"> </w:t>
      </w:r>
      <w:r w:rsidR="00F21855" w:rsidRPr="00F21855">
        <w:rPr>
          <w:rFonts w:asciiTheme="minorHAnsi" w:eastAsia="MS Mincho" w:hAnsiTheme="minorHAnsi" w:cs="Times New Roman"/>
          <w:lang w:eastAsia="ja-JP"/>
        </w:rPr>
        <w:t>(kryterium</w:t>
      </w:r>
      <w:r w:rsidR="00FC740B" w:rsidRPr="00FC740B">
        <w:rPr>
          <w:rFonts w:asciiTheme="minorHAnsi" w:eastAsia="MS Mincho" w:hAnsiTheme="minorHAnsi" w:cs="Times New Roman"/>
          <w:lang w:eastAsia="ja-JP"/>
        </w:rPr>
        <w:t xml:space="preserve"> </w:t>
      </w:r>
      <w:r w:rsidR="00FC740B">
        <w:rPr>
          <w:rFonts w:asciiTheme="minorHAnsi" w:eastAsia="MS Mincho" w:hAnsiTheme="minorHAnsi" w:cs="Times New Roman"/>
          <w:lang w:eastAsia="ja-JP"/>
        </w:rPr>
        <w:t>z możliwością skierowania do negocjacji)</w:t>
      </w:r>
      <w:r w:rsidR="00F21855" w:rsidRPr="00F21855">
        <w:rPr>
          <w:rFonts w:asciiTheme="minorHAnsi" w:eastAsia="MS Mincho" w:hAnsiTheme="minorHAnsi" w:cs="Times New Roman"/>
          <w:lang w:eastAsia="ja-JP"/>
        </w:rPr>
        <w:t xml:space="preserve">), </w:t>
      </w:r>
    </w:p>
    <w:p w14:paraId="487F9BAB" w14:textId="77777777" w:rsidR="00F21855" w:rsidRPr="00F21855" w:rsidRDefault="00FB698D" w:rsidP="00890E3F">
      <w:pPr>
        <w:numPr>
          <w:ilvl w:val="0"/>
          <w:numId w:val="8"/>
        </w:numPr>
        <w:spacing w:before="240" w:after="0"/>
        <w:contextualSpacing/>
        <w:jc w:val="both"/>
        <w:rPr>
          <w:rFonts w:asciiTheme="minorHAnsi" w:eastAsia="MS Mincho" w:hAnsiTheme="minorHAnsi" w:cs="Times New Roman"/>
          <w:lang w:eastAsia="ja-JP"/>
        </w:rPr>
      </w:pPr>
      <w:r>
        <w:rPr>
          <w:rFonts w:asciiTheme="minorHAnsi" w:eastAsia="MS Mincho" w:hAnsiTheme="minorHAnsi" w:cs="Times New Roman"/>
          <w:b/>
          <w:lang w:eastAsia="ja-JP"/>
        </w:rPr>
        <w:t>k</w:t>
      </w:r>
      <w:r w:rsidR="00FC5EB6" w:rsidRPr="00F21855">
        <w:rPr>
          <w:rFonts w:asciiTheme="minorHAnsi" w:eastAsia="MS Mincho" w:hAnsiTheme="minorHAnsi" w:cs="Times New Roman"/>
          <w:b/>
          <w:lang w:eastAsia="ja-JP"/>
        </w:rPr>
        <w:t>ryteria wykonalności finansowej</w:t>
      </w:r>
      <w:r w:rsidR="00F21855" w:rsidRPr="00F21855">
        <w:rPr>
          <w:rFonts w:asciiTheme="minorHAnsi" w:eastAsia="MS Mincho" w:hAnsiTheme="minorHAnsi" w:cs="Times New Roman"/>
          <w:lang w:eastAsia="ja-JP"/>
        </w:rPr>
        <w:t>, tj.:</w:t>
      </w:r>
    </w:p>
    <w:p w14:paraId="6283C9DC" w14:textId="29140EAD" w:rsidR="00F21855" w:rsidRPr="00F21855" w:rsidRDefault="00F21855" w:rsidP="00890E3F">
      <w:pPr>
        <w:numPr>
          <w:ilvl w:val="1"/>
          <w:numId w:val="33"/>
        </w:numPr>
        <w:tabs>
          <w:tab w:val="clear" w:pos="1080"/>
          <w:tab w:val="num" w:pos="709"/>
        </w:tabs>
        <w:spacing w:after="0"/>
        <w:ind w:left="709" w:hanging="283"/>
        <w:contextualSpacing/>
        <w:jc w:val="both"/>
        <w:rPr>
          <w:rFonts w:asciiTheme="minorHAnsi" w:eastAsia="MS Mincho" w:hAnsiTheme="minorHAnsi" w:cs="Times New Roman"/>
          <w:lang w:eastAsia="ja-JP"/>
        </w:rPr>
      </w:pPr>
      <w:r w:rsidRPr="00F21855">
        <w:rPr>
          <w:rFonts w:asciiTheme="minorHAnsi" w:eastAsia="MS Mincho" w:hAnsiTheme="minorHAnsi" w:cs="Times New Roman"/>
          <w:lang w:eastAsia="ja-JP"/>
        </w:rPr>
        <w:t>poprawności sporządzenia budżetu (kryterium</w:t>
      </w:r>
      <w:r w:rsidR="00FC740B" w:rsidRPr="00FC740B">
        <w:rPr>
          <w:rFonts w:asciiTheme="minorHAnsi" w:eastAsia="MS Mincho" w:hAnsiTheme="minorHAnsi" w:cs="Times New Roman"/>
          <w:lang w:eastAsia="ja-JP"/>
        </w:rPr>
        <w:t xml:space="preserve"> </w:t>
      </w:r>
      <w:r w:rsidR="00FC740B">
        <w:rPr>
          <w:rFonts w:asciiTheme="minorHAnsi" w:eastAsia="MS Mincho" w:hAnsiTheme="minorHAnsi" w:cs="Times New Roman"/>
          <w:lang w:eastAsia="ja-JP"/>
        </w:rPr>
        <w:t>z możliwością skierowania do negocjacji</w:t>
      </w:r>
      <w:r w:rsidRPr="00F21855">
        <w:rPr>
          <w:rFonts w:asciiTheme="minorHAnsi" w:eastAsia="MS Mincho" w:hAnsiTheme="minorHAnsi" w:cs="Times New Roman"/>
          <w:lang w:eastAsia="ja-JP"/>
        </w:rPr>
        <w:t>)</w:t>
      </w:r>
      <w:r w:rsidR="001C324F">
        <w:rPr>
          <w:rFonts w:asciiTheme="minorHAnsi" w:eastAsia="MS Mincho" w:hAnsiTheme="minorHAnsi" w:cs="Times New Roman"/>
          <w:lang w:eastAsia="ja-JP"/>
        </w:rPr>
        <w:t>;</w:t>
      </w:r>
    </w:p>
    <w:p w14:paraId="74E3D57C" w14:textId="0183BC06" w:rsidR="00F21855" w:rsidRPr="00F21855" w:rsidRDefault="00F21855" w:rsidP="00890E3F">
      <w:pPr>
        <w:numPr>
          <w:ilvl w:val="1"/>
          <w:numId w:val="33"/>
        </w:numPr>
        <w:tabs>
          <w:tab w:val="clear" w:pos="1080"/>
          <w:tab w:val="num" w:pos="709"/>
        </w:tabs>
        <w:spacing w:after="0"/>
        <w:ind w:left="709" w:hanging="283"/>
        <w:contextualSpacing/>
        <w:jc w:val="both"/>
        <w:rPr>
          <w:rFonts w:asciiTheme="minorHAnsi" w:eastAsia="MS Mincho" w:hAnsiTheme="minorHAnsi" w:cs="Times New Roman"/>
          <w:lang w:eastAsia="ja-JP"/>
        </w:rPr>
      </w:pPr>
      <w:r w:rsidRPr="00F21855">
        <w:rPr>
          <w:rFonts w:asciiTheme="minorHAnsi" w:eastAsia="MS Mincho" w:hAnsiTheme="minorHAnsi" w:cs="Times New Roman"/>
          <w:lang w:eastAsia="ja-JP"/>
        </w:rPr>
        <w:t>niezbędności pl</w:t>
      </w:r>
      <w:r w:rsidR="00C45859">
        <w:rPr>
          <w:rFonts w:asciiTheme="minorHAnsi" w:eastAsia="MS Mincho" w:hAnsiTheme="minorHAnsi" w:cs="Times New Roman"/>
          <w:lang w:eastAsia="ja-JP"/>
        </w:rPr>
        <w:t>anowanych wydatków na realizację</w:t>
      </w:r>
      <w:r w:rsidRPr="00F21855">
        <w:rPr>
          <w:rFonts w:asciiTheme="minorHAnsi" w:eastAsia="MS Mincho" w:hAnsiTheme="minorHAnsi" w:cs="Times New Roman"/>
          <w:lang w:eastAsia="ja-JP"/>
        </w:rPr>
        <w:t xml:space="preserve"> projektu (kryterium</w:t>
      </w:r>
      <w:r w:rsidR="00FC740B" w:rsidRPr="00FC740B">
        <w:rPr>
          <w:rFonts w:asciiTheme="minorHAnsi" w:eastAsia="MS Mincho" w:hAnsiTheme="minorHAnsi" w:cs="Times New Roman"/>
          <w:lang w:eastAsia="ja-JP"/>
        </w:rPr>
        <w:t xml:space="preserve"> </w:t>
      </w:r>
      <w:r w:rsidR="00FC740B">
        <w:rPr>
          <w:rFonts w:asciiTheme="minorHAnsi" w:eastAsia="MS Mincho" w:hAnsiTheme="minorHAnsi" w:cs="Times New Roman"/>
          <w:lang w:eastAsia="ja-JP"/>
        </w:rPr>
        <w:t>z możliwością skierowania do negocjacji</w:t>
      </w:r>
      <w:r w:rsidRPr="00F21855">
        <w:rPr>
          <w:rFonts w:asciiTheme="minorHAnsi" w:eastAsia="MS Mincho" w:hAnsiTheme="minorHAnsi" w:cs="Times New Roman"/>
          <w:lang w:eastAsia="ja-JP"/>
        </w:rPr>
        <w:t>)</w:t>
      </w:r>
      <w:r w:rsidR="001C324F">
        <w:rPr>
          <w:rFonts w:asciiTheme="minorHAnsi" w:eastAsia="MS Mincho" w:hAnsiTheme="minorHAnsi" w:cs="Times New Roman"/>
          <w:lang w:eastAsia="ja-JP"/>
        </w:rPr>
        <w:t>;</w:t>
      </w:r>
    </w:p>
    <w:p w14:paraId="6381EAB5" w14:textId="27AE6ABC" w:rsidR="00F21855" w:rsidRPr="00F21855" w:rsidRDefault="00F21855" w:rsidP="00890E3F">
      <w:pPr>
        <w:numPr>
          <w:ilvl w:val="1"/>
          <w:numId w:val="33"/>
        </w:numPr>
        <w:tabs>
          <w:tab w:val="clear" w:pos="1080"/>
          <w:tab w:val="num" w:pos="709"/>
        </w:tabs>
        <w:spacing w:after="0"/>
        <w:ind w:left="709" w:hanging="283"/>
        <w:contextualSpacing/>
        <w:jc w:val="both"/>
        <w:rPr>
          <w:rFonts w:asciiTheme="minorHAnsi" w:eastAsia="MS Mincho" w:hAnsiTheme="minorHAnsi" w:cs="Times New Roman"/>
          <w:lang w:eastAsia="ja-JP"/>
        </w:rPr>
      </w:pPr>
      <w:r w:rsidRPr="00F21855">
        <w:rPr>
          <w:rFonts w:asciiTheme="minorHAnsi" w:eastAsia="MS Mincho" w:hAnsiTheme="minorHAnsi" w:cs="Times New Roman"/>
          <w:lang w:eastAsia="ja-JP"/>
        </w:rPr>
        <w:t>racjonalności i efektywności planowanych wydatków (kryterium</w:t>
      </w:r>
      <w:r w:rsidR="00FC740B" w:rsidRPr="00FC740B">
        <w:rPr>
          <w:rFonts w:asciiTheme="minorHAnsi" w:eastAsia="MS Mincho" w:hAnsiTheme="minorHAnsi" w:cs="Times New Roman"/>
          <w:lang w:eastAsia="ja-JP"/>
        </w:rPr>
        <w:t xml:space="preserve"> </w:t>
      </w:r>
      <w:r w:rsidR="00FC740B">
        <w:rPr>
          <w:rFonts w:asciiTheme="minorHAnsi" w:eastAsia="MS Mincho" w:hAnsiTheme="minorHAnsi" w:cs="Times New Roman"/>
          <w:lang w:eastAsia="ja-JP"/>
        </w:rPr>
        <w:t>z możliwością skierowania do negocjacji</w:t>
      </w:r>
      <w:r w:rsidRPr="00F21855">
        <w:rPr>
          <w:rFonts w:asciiTheme="minorHAnsi" w:eastAsia="MS Mincho" w:hAnsiTheme="minorHAnsi" w:cs="Times New Roman"/>
          <w:lang w:eastAsia="ja-JP"/>
        </w:rPr>
        <w:t>)</w:t>
      </w:r>
      <w:r w:rsidR="001C324F">
        <w:rPr>
          <w:rFonts w:asciiTheme="minorHAnsi" w:eastAsia="MS Mincho" w:hAnsiTheme="minorHAnsi" w:cs="Times New Roman"/>
          <w:lang w:eastAsia="ja-JP"/>
        </w:rPr>
        <w:t>;</w:t>
      </w:r>
    </w:p>
    <w:p w14:paraId="0A161AEB" w14:textId="640BDA01" w:rsidR="00F21855" w:rsidRPr="00F21855" w:rsidRDefault="00F21855" w:rsidP="00890E3F">
      <w:pPr>
        <w:numPr>
          <w:ilvl w:val="1"/>
          <w:numId w:val="33"/>
        </w:numPr>
        <w:tabs>
          <w:tab w:val="clear" w:pos="1080"/>
          <w:tab w:val="num" w:pos="709"/>
        </w:tabs>
        <w:spacing w:after="0"/>
        <w:ind w:left="709" w:hanging="283"/>
        <w:contextualSpacing/>
        <w:jc w:val="both"/>
        <w:rPr>
          <w:rFonts w:asciiTheme="minorHAnsi" w:eastAsia="MS Mincho" w:hAnsiTheme="minorHAnsi" w:cs="Times New Roman"/>
          <w:lang w:eastAsia="ja-JP"/>
        </w:rPr>
      </w:pPr>
      <w:r w:rsidRPr="00F21855">
        <w:rPr>
          <w:rFonts w:asciiTheme="minorHAnsi" w:eastAsia="MS Mincho" w:hAnsiTheme="minorHAnsi" w:cs="Times New Roman"/>
          <w:lang w:eastAsia="ja-JP"/>
        </w:rPr>
        <w:t xml:space="preserve">kwalifikowalności wydatków (kryterium </w:t>
      </w:r>
      <w:r w:rsidR="00FC740B">
        <w:rPr>
          <w:rFonts w:asciiTheme="minorHAnsi" w:eastAsia="MS Mincho" w:hAnsiTheme="minorHAnsi" w:cs="Times New Roman"/>
          <w:lang w:eastAsia="ja-JP"/>
        </w:rPr>
        <w:t>bez możliwości skierowania do negocjacji)</w:t>
      </w:r>
      <w:r w:rsidR="00FC740B" w:rsidDel="00AE2C2D">
        <w:rPr>
          <w:rFonts w:asciiTheme="minorHAnsi" w:eastAsia="MS Mincho" w:hAnsiTheme="minorHAnsi" w:cs="Times New Roman"/>
          <w:lang w:eastAsia="ja-JP"/>
        </w:rPr>
        <w:t xml:space="preserve"> </w:t>
      </w:r>
    </w:p>
    <w:p w14:paraId="0D1351D6" w14:textId="77777777" w:rsidR="00F21855" w:rsidRPr="00F21855" w:rsidRDefault="00FB698D" w:rsidP="00890E3F">
      <w:pPr>
        <w:numPr>
          <w:ilvl w:val="0"/>
          <w:numId w:val="8"/>
        </w:numPr>
        <w:spacing w:after="0"/>
        <w:contextualSpacing/>
        <w:jc w:val="both"/>
        <w:rPr>
          <w:rFonts w:asciiTheme="minorHAnsi" w:eastAsia="MS Mincho" w:hAnsiTheme="minorHAnsi" w:cs="Times New Roman"/>
          <w:lang w:eastAsia="ja-JP"/>
        </w:rPr>
      </w:pPr>
      <w:r>
        <w:rPr>
          <w:rFonts w:asciiTheme="minorHAnsi" w:eastAsia="MS Mincho" w:hAnsiTheme="minorHAnsi" w:cs="Times New Roman"/>
          <w:b/>
          <w:lang w:eastAsia="ja-JP"/>
        </w:rPr>
        <w:t>k</w:t>
      </w:r>
      <w:r w:rsidR="00FC5EB6" w:rsidRPr="00F21855">
        <w:rPr>
          <w:rFonts w:asciiTheme="minorHAnsi" w:eastAsia="MS Mincho" w:hAnsiTheme="minorHAnsi" w:cs="Times New Roman"/>
          <w:b/>
          <w:lang w:eastAsia="ja-JP"/>
        </w:rPr>
        <w:t>ryteria wykonalności instytucjonalnej</w:t>
      </w:r>
      <w:r w:rsidR="00F21855" w:rsidRPr="00F21855">
        <w:rPr>
          <w:rFonts w:asciiTheme="minorHAnsi" w:eastAsia="MS Mincho" w:hAnsiTheme="minorHAnsi" w:cs="Times New Roman"/>
          <w:lang w:eastAsia="ja-JP"/>
        </w:rPr>
        <w:t>, tj.:</w:t>
      </w:r>
    </w:p>
    <w:p w14:paraId="39373584" w14:textId="5249CCD3" w:rsidR="00F21855" w:rsidRPr="00F21855" w:rsidRDefault="00F21855" w:rsidP="00890E3F">
      <w:pPr>
        <w:numPr>
          <w:ilvl w:val="1"/>
          <w:numId w:val="8"/>
        </w:numPr>
        <w:tabs>
          <w:tab w:val="clear" w:pos="1080"/>
          <w:tab w:val="num" w:pos="709"/>
        </w:tabs>
        <w:spacing w:after="0"/>
        <w:ind w:left="709" w:hanging="283"/>
        <w:contextualSpacing/>
        <w:rPr>
          <w:rFonts w:asciiTheme="minorHAnsi" w:hAnsiTheme="minorHAnsi"/>
        </w:rPr>
      </w:pPr>
      <w:r w:rsidRPr="00F21855">
        <w:rPr>
          <w:rFonts w:asciiTheme="minorHAnsi" w:hAnsiTheme="minorHAnsi"/>
        </w:rPr>
        <w:t xml:space="preserve">potencjału finansowego wnioskodawcy/partnera </w:t>
      </w:r>
      <w:r w:rsidRPr="00F21855">
        <w:rPr>
          <w:rFonts w:asciiTheme="minorHAnsi" w:eastAsia="MS Mincho" w:hAnsiTheme="minorHAnsi" w:cs="Times New Roman"/>
          <w:lang w:eastAsia="ja-JP"/>
        </w:rPr>
        <w:t>(kryterium</w:t>
      </w:r>
      <w:r w:rsidR="00FC740B" w:rsidRPr="00FC740B">
        <w:rPr>
          <w:rFonts w:asciiTheme="minorHAnsi" w:eastAsia="MS Mincho" w:hAnsiTheme="minorHAnsi" w:cs="Times New Roman"/>
          <w:lang w:eastAsia="ja-JP"/>
        </w:rPr>
        <w:t xml:space="preserve"> </w:t>
      </w:r>
      <w:r w:rsidR="00FC740B">
        <w:rPr>
          <w:rFonts w:asciiTheme="minorHAnsi" w:eastAsia="MS Mincho" w:hAnsiTheme="minorHAnsi" w:cs="Times New Roman"/>
          <w:lang w:eastAsia="ja-JP"/>
        </w:rPr>
        <w:t>z możliwością skierowania do negocjacji</w:t>
      </w:r>
      <w:r w:rsidRPr="00F21855">
        <w:rPr>
          <w:rFonts w:asciiTheme="minorHAnsi" w:eastAsia="MS Mincho" w:hAnsiTheme="minorHAnsi" w:cs="Times New Roman"/>
          <w:lang w:eastAsia="ja-JP"/>
        </w:rPr>
        <w:t>)</w:t>
      </w:r>
      <w:r w:rsidR="001C324F">
        <w:rPr>
          <w:rFonts w:asciiTheme="minorHAnsi" w:eastAsia="MS Mincho" w:hAnsiTheme="minorHAnsi" w:cs="Times New Roman"/>
          <w:lang w:eastAsia="ja-JP"/>
        </w:rPr>
        <w:t>;</w:t>
      </w:r>
    </w:p>
    <w:p w14:paraId="160CDA54" w14:textId="7443ABF1" w:rsidR="00F21855" w:rsidRPr="00F21855" w:rsidRDefault="00F21855" w:rsidP="00890E3F">
      <w:pPr>
        <w:numPr>
          <w:ilvl w:val="1"/>
          <w:numId w:val="8"/>
        </w:numPr>
        <w:tabs>
          <w:tab w:val="clear" w:pos="1080"/>
          <w:tab w:val="num" w:pos="709"/>
        </w:tabs>
        <w:spacing w:after="0"/>
        <w:ind w:left="709" w:hanging="283"/>
        <w:contextualSpacing/>
        <w:rPr>
          <w:rFonts w:asciiTheme="minorHAnsi" w:hAnsiTheme="minorHAnsi"/>
        </w:rPr>
      </w:pPr>
      <w:r w:rsidRPr="00F21855">
        <w:rPr>
          <w:rFonts w:asciiTheme="minorHAnsi" w:hAnsiTheme="minorHAnsi"/>
        </w:rPr>
        <w:t>zasobów technicznych wnioskodawcy/partnera</w:t>
      </w:r>
      <w:r w:rsidR="00CD3EB4">
        <w:rPr>
          <w:rFonts w:asciiTheme="minorHAnsi" w:hAnsiTheme="minorHAnsi"/>
        </w:rPr>
        <w:t xml:space="preserve"> </w:t>
      </w:r>
      <w:r w:rsidRPr="00F21855">
        <w:rPr>
          <w:rFonts w:asciiTheme="minorHAnsi" w:eastAsia="MS Mincho" w:hAnsiTheme="minorHAnsi" w:cs="Times New Roman"/>
          <w:lang w:eastAsia="ja-JP"/>
        </w:rPr>
        <w:t>(kryterium</w:t>
      </w:r>
      <w:r w:rsidR="00FC740B" w:rsidRPr="00FC740B">
        <w:rPr>
          <w:rFonts w:asciiTheme="minorHAnsi" w:eastAsia="MS Mincho" w:hAnsiTheme="minorHAnsi" w:cs="Times New Roman"/>
          <w:lang w:eastAsia="ja-JP"/>
        </w:rPr>
        <w:t xml:space="preserve"> </w:t>
      </w:r>
      <w:r w:rsidR="00FC740B">
        <w:rPr>
          <w:rFonts w:asciiTheme="minorHAnsi" w:eastAsia="MS Mincho" w:hAnsiTheme="minorHAnsi" w:cs="Times New Roman"/>
          <w:lang w:eastAsia="ja-JP"/>
        </w:rPr>
        <w:t>z możliwością skierowania do negocjacji</w:t>
      </w:r>
      <w:r w:rsidRPr="00F21855">
        <w:rPr>
          <w:rFonts w:asciiTheme="minorHAnsi" w:eastAsia="MS Mincho" w:hAnsiTheme="minorHAnsi" w:cs="Times New Roman"/>
          <w:lang w:eastAsia="ja-JP"/>
        </w:rPr>
        <w:t>)</w:t>
      </w:r>
      <w:r w:rsidR="001C324F">
        <w:rPr>
          <w:rFonts w:asciiTheme="minorHAnsi" w:eastAsia="MS Mincho" w:hAnsiTheme="minorHAnsi" w:cs="Times New Roman"/>
          <w:lang w:eastAsia="ja-JP"/>
        </w:rPr>
        <w:t>;</w:t>
      </w:r>
    </w:p>
    <w:p w14:paraId="06208609" w14:textId="63282EF7" w:rsidR="00F21855" w:rsidRPr="00F21855" w:rsidRDefault="00F21855" w:rsidP="00890E3F">
      <w:pPr>
        <w:numPr>
          <w:ilvl w:val="1"/>
          <w:numId w:val="8"/>
        </w:numPr>
        <w:tabs>
          <w:tab w:val="clear" w:pos="1080"/>
          <w:tab w:val="num" w:pos="709"/>
        </w:tabs>
        <w:spacing w:after="0"/>
        <w:ind w:left="709" w:hanging="283"/>
        <w:contextualSpacing/>
        <w:rPr>
          <w:rFonts w:asciiTheme="minorHAnsi" w:hAnsiTheme="minorHAnsi"/>
        </w:rPr>
      </w:pPr>
      <w:r w:rsidRPr="00F21855">
        <w:rPr>
          <w:rFonts w:asciiTheme="minorHAnsi" w:hAnsiTheme="minorHAnsi"/>
        </w:rPr>
        <w:t>sposobu zarządzania projektem</w:t>
      </w:r>
      <w:r w:rsidR="00CD3EB4">
        <w:rPr>
          <w:rFonts w:asciiTheme="minorHAnsi" w:hAnsiTheme="minorHAnsi"/>
        </w:rPr>
        <w:t xml:space="preserve"> </w:t>
      </w:r>
      <w:r w:rsidRPr="00F21855">
        <w:rPr>
          <w:rFonts w:asciiTheme="minorHAnsi" w:eastAsia="MS Mincho" w:hAnsiTheme="minorHAnsi" w:cs="Times New Roman"/>
          <w:lang w:eastAsia="ja-JP"/>
        </w:rPr>
        <w:t>(kryterium</w:t>
      </w:r>
      <w:r w:rsidR="00FC740B" w:rsidRPr="00FC740B">
        <w:rPr>
          <w:rFonts w:asciiTheme="minorHAnsi" w:eastAsia="MS Mincho" w:hAnsiTheme="minorHAnsi" w:cs="Times New Roman"/>
          <w:lang w:eastAsia="ja-JP"/>
        </w:rPr>
        <w:t xml:space="preserve"> </w:t>
      </w:r>
      <w:r w:rsidR="00FC740B">
        <w:rPr>
          <w:rFonts w:asciiTheme="minorHAnsi" w:eastAsia="MS Mincho" w:hAnsiTheme="minorHAnsi" w:cs="Times New Roman"/>
          <w:lang w:eastAsia="ja-JP"/>
        </w:rPr>
        <w:t>z możliwością skierowania do negocjacji</w:t>
      </w:r>
      <w:r w:rsidRPr="00F21855">
        <w:rPr>
          <w:rFonts w:asciiTheme="minorHAnsi" w:eastAsia="MS Mincho" w:hAnsiTheme="minorHAnsi" w:cs="Times New Roman"/>
          <w:lang w:eastAsia="ja-JP"/>
        </w:rPr>
        <w:t>)</w:t>
      </w:r>
      <w:r w:rsidRPr="00F21855">
        <w:rPr>
          <w:rFonts w:asciiTheme="minorHAnsi" w:hAnsiTheme="minorHAnsi"/>
        </w:rPr>
        <w:t xml:space="preserve">. </w:t>
      </w:r>
    </w:p>
    <w:p w14:paraId="28C2BF9E" w14:textId="77777777" w:rsidR="001F5952" w:rsidRPr="005A460D" w:rsidRDefault="001F5952" w:rsidP="00CB7343">
      <w:pPr>
        <w:spacing w:after="0"/>
        <w:jc w:val="both"/>
        <w:rPr>
          <w:rFonts w:asciiTheme="minorHAnsi" w:hAnsiTheme="minorHAnsi"/>
        </w:rPr>
      </w:pPr>
    </w:p>
    <w:p w14:paraId="523DDAA7" w14:textId="77777777" w:rsidR="00A25AC1" w:rsidRPr="00A25AC1" w:rsidRDefault="00A25AC1" w:rsidP="00A25AC1">
      <w:pPr>
        <w:spacing w:before="120" w:after="120"/>
        <w:jc w:val="both"/>
        <w:rPr>
          <w:rFonts w:ascii="Calibri" w:eastAsia="Calibri" w:hAnsi="Calibri" w:cs="Times New Roman"/>
          <w:lang w:eastAsia="pl-PL"/>
        </w:rPr>
      </w:pPr>
      <w:r w:rsidRPr="00A25AC1">
        <w:rPr>
          <w:rFonts w:asciiTheme="minorHAnsi" w:eastAsia="Calibri" w:hAnsiTheme="minorHAnsi" w:cstheme="minorHAnsi"/>
        </w:rPr>
        <w:lastRenderedPageBreak/>
        <w:t xml:space="preserve">Ocena kryteriów wykonalności jest oceną zero-jedynkową (z przypisanymi wartościami logicznymi </w:t>
      </w:r>
      <w:r w:rsidRPr="00A25AC1">
        <w:rPr>
          <w:rFonts w:asciiTheme="minorHAnsi" w:eastAsia="Calibri" w:hAnsiTheme="minorHAnsi" w:cstheme="minorHAnsi"/>
          <w:i/>
        </w:rPr>
        <w:t>Tak/Nie</w:t>
      </w:r>
      <w:r w:rsidRPr="00A25AC1">
        <w:rPr>
          <w:rFonts w:asciiTheme="minorHAnsi" w:eastAsia="Calibri" w:hAnsiTheme="minorHAnsi" w:cstheme="minorHAnsi"/>
        </w:rPr>
        <w:t xml:space="preserve">). </w:t>
      </w:r>
      <w:r w:rsidR="00F33D6B" w:rsidRPr="00D25BD2">
        <w:rPr>
          <w:rFonts w:ascii="Calibri" w:hAnsi="Calibri" w:cs="Calibri"/>
        </w:rPr>
        <w:t xml:space="preserve">Tym samym niespełnienie któregokolwiek z kryteriów skutkuje uzyskaniem przez wniosek </w:t>
      </w:r>
      <w:r w:rsidR="00F33D6B">
        <w:rPr>
          <w:rFonts w:ascii="Calibri" w:hAnsi="Calibri" w:cs="Calibri"/>
        </w:rPr>
        <w:t>o </w:t>
      </w:r>
      <w:r w:rsidR="00F33D6B" w:rsidRPr="00D25BD2">
        <w:rPr>
          <w:rFonts w:ascii="Calibri" w:hAnsi="Calibri" w:cs="Calibri"/>
        </w:rPr>
        <w:t>dofinansowanie projektu negatywnej oceny spełniania kryteriów wykonalności</w:t>
      </w:r>
      <w:r w:rsidR="00F33D6B">
        <w:rPr>
          <w:rFonts w:ascii="Calibri" w:hAnsi="Calibri" w:cs="Calibri"/>
        </w:rPr>
        <w:t>.</w:t>
      </w:r>
    </w:p>
    <w:p w14:paraId="428CB0B1" w14:textId="040513AC" w:rsidR="00FC26F2" w:rsidRPr="00FC26F2" w:rsidRDefault="00D11D8C" w:rsidP="00FC26F2">
      <w:pPr>
        <w:spacing w:after="0"/>
        <w:jc w:val="both"/>
        <w:rPr>
          <w:rFonts w:asciiTheme="minorHAnsi" w:eastAsia="MS Mincho" w:hAnsiTheme="minorHAnsi" w:cs="Times New Roman"/>
          <w:lang w:eastAsia="ja-JP"/>
        </w:rPr>
      </w:pPr>
      <w:r w:rsidRPr="00F21855">
        <w:rPr>
          <w:rFonts w:asciiTheme="minorHAnsi" w:eastAsia="MS Mincho" w:hAnsiTheme="minorHAnsi" w:cs="Times New Roman"/>
          <w:lang w:eastAsia="ja-JP"/>
        </w:rPr>
        <w:t xml:space="preserve">W ramach </w:t>
      </w:r>
      <w:r>
        <w:rPr>
          <w:rFonts w:asciiTheme="minorHAnsi" w:eastAsia="MS Mincho" w:hAnsiTheme="minorHAnsi" w:cs="Times New Roman"/>
          <w:lang w:eastAsia="ja-JP"/>
        </w:rPr>
        <w:t>ściśle określonych</w:t>
      </w:r>
      <w:r w:rsidRPr="00F21855">
        <w:rPr>
          <w:rFonts w:asciiTheme="minorHAnsi" w:eastAsia="MS Mincho" w:hAnsiTheme="minorHAnsi" w:cs="Times New Roman"/>
          <w:lang w:eastAsia="ja-JP"/>
        </w:rPr>
        <w:t xml:space="preserve"> kryteriów wykonalności </w:t>
      </w:r>
      <w:r>
        <w:rPr>
          <w:rFonts w:asciiTheme="minorHAnsi" w:eastAsia="MS Mincho" w:hAnsiTheme="minorHAnsi" w:cs="Times New Roman"/>
          <w:lang w:eastAsia="ja-JP"/>
        </w:rPr>
        <w:t>(</w:t>
      </w:r>
      <w:r w:rsidR="00DE49F0">
        <w:rPr>
          <w:rFonts w:asciiTheme="minorHAnsi" w:eastAsia="MS Mincho" w:hAnsiTheme="minorHAnsi" w:cs="Times New Roman"/>
          <w:lang w:eastAsia="ja-JP"/>
        </w:rPr>
        <w:t xml:space="preserve">w których </w:t>
      </w:r>
      <w:r>
        <w:rPr>
          <w:rFonts w:asciiTheme="minorHAnsi" w:eastAsia="MS Mincho" w:hAnsiTheme="minorHAnsi" w:cs="Times New Roman"/>
          <w:lang w:eastAsia="ja-JP"/>
        </w:rPr>
        <w:t xml:space="preserve">możliwość </w:t>
      </w:r>
      <w:r w:rsidR="00FC740B">
        <w:rPr>
          <w:rFonts w:asciiTheme="minorHAnsi" w:eastAsia="MS Mincho" w:hAnsiTheme="minorHAnsi" w:cs="Times New Roman"/>
          <w:lang w:eastAsia="ja-JP"/>
        </w:rPr>
        <w:t xml:space="preserve">skierowania do negocjacji </w:t>
      </w:r>
      <w:r>
        <w:rPr>
          <w:rFonts w:asciiTheme="minorHAnsi" w:eastAsia="MS Mincho" w:hAnsiTheme="minorHAnsi" w:cs="Times New Roman"/>
          <w:lang w:eastAsia="ja-JP"/>
        </w:rPr>
        <w:t xml:space="preserve">określona jest w definicji kryterium), </w:t>
      </w:r>
      <w:r w:rsidRPr="00F21855">
        <w:rPr>
          <w:rFonts w:asciiTheme="minorHAnsi" w:eastAsia="MS Mincho" w:hAnsiTheme="minorHAnsi" w:cs="Times New Roman"/>
          <w:lang w:eastAsia="ja-JP"/>
        </w:rPr>
        <w:t xml:space="preserve">oceniający może uznać </w:t>
      </w:r>
      <w:r w:rsidR="00FC26F2">
        <w:rPr>
          <w:rFonts w:asciiTheme="minorHAnsi" w:eastAsia="MS Mincho" w:hAnsiTheme="minorHAnsi" w:cs="Times New Roman"/>
          <w:lang w:eastAsia="ja-JP"/>
        </w:rPr>
        <w:t xml:space="preserve">wstępnie </w:t>
      </w:r>
      <w:r w:rsidRPr="00F21855">
        <w:rPr>
          <w:rFonts w:asciiTheme="minorHAnsi" w:eastAsia="MS Mincho" w:hAnsiTheme="minorHAnsi" w:cs="Times New Roman"/>
          <w:lang w:eastAsia="ja-JP"/>
        </w:rPr>
        <w:t>dane kryterium za spełnione</w:t>
      </w:r>
      <w:r w:rsidR="00DE49F0">
        <w:rPr>
          <w:rFonts w:asciiTheme="minorHAnsi" w:eastAsia="MS Mincho" w:hAnsiTheme="minorHAnsi" w:cs="Times New Roman"/>
          <w:lang w:eastAsia="ja-JP"/>
        </w:rPr>
        <w:t xml:space="preserve"> i skierować projekt do negocjacji, określając jednocześnie warunki, które projekt musi spełnić, aby móc otrzymać dofinansowanie</w:t>
      </w:r>
      <w:r w:rsidR="00FC26F2" w:rsidRPr="00FC26F2">
        <w:rPr>
          <w:rFonts w:asciiTheme="minorHAnsi" w:eastAsia="MS Mincho" w:hAnsiTheme="minorHAnsi" w:cs="Times New Roman"/>
          <w:lang w:eastAsia="ja-JP"/>
        </w:rPr>
        <w:t>. IOK</w:t>
      </w:r>
      <w:r w:rsidR="00FC26F2">
        <w:rPr>
          <w:rFonts w:asciiTheme="minorHAnsi" w:eastAsia="MS Mincho" w:hAnsiTheme="minorHAnsi" w:cs="Times New Roman"/>
          <w:lang w:eastAsia="ja-JP"/>
        </w:rPr>
        <w:t xml:space="preserve"> </w:t>
      </w:r>
      <w:r w:rsidR="00FC26F2" w:rsidRPr="00FC26F2">
        <w:rPr>
          <w:rFonts w:asciiTheme="minorHAnsi" w:eastAsia="MS Mincho" w:hAnsiTheme="minorHAnsi" w:cs="Times New Roman"/>
          <w:lang w:eastAsia="ja-JP"/>
        </w:rPr>
        <w:t xml:space="preserve">wzywa wnioskodawcę do odpowiedniego skorygowania projektu </w:t>
      </w:r>
      <w:r w:rsidR="00600398">
        <w:rPr>
          <w:rFonts w:asciiTheme="minorHAnsi" w:eastAsia="MS Mincho" w:hAnsiTheme="minorHAnsi" w:cs="Times New Roman"/>
          <w:lang w:eastAsia="ja-JP"/>
        </w:rPr>
        <w:t xml:space="preserve">lub wyjaśnienia wątpliwości dotyczących zapisów we wniosku o dofinansowanie projektu </w:t>
      </w:r>
      <w:r w:rsidR="00FC26F2">
        <w:rPr>
          <w:rFonts w:asciiTheme="minorHAnsi" w:eastAsia="MS Mincho" w:hAnsiTheme="minorHAnsi" w:cs="Times New Roman"/>
          <w:lang w:eastAsia="ja-JP"/>
        </w:rPr>
        <w:t xml:space="preserve">na etapie negocjacji. </w:t>
      </w:r>
    </w:p>
    <w:p w14:paraId="3D0D14F4" w14:textId="6421B855" w:rsidR="00FC26F2" w:rsidRPr="00FC26F2" w:rsidRDefault="00FC26F2" w:rsidP="00FC26F2">
      <w:pPr>
        <w:spacing w:after="0"/>
        <w:jc w:val="both"/>
        <w:rPr>
          <w:rFonts w:asciiTheme="minorHAnsi" w:eastAsia="MS Mincho" w:hAnsiTheme="minorHAnsi" w:cs="Times New Roman"/>
          <w:lang w:eastAsia="ja-JP"/>
        </w:rPr>
      </w:pPr>
    </w:p>
    <w:p w14:paraId="0EA84C9F" w14:textId="77777777" w:rsidR="00E22623" w:rsidRDefault="009D6A44">
      <w:bookmarkStart w:id="227" w:name="_Toc422301675"/>
      <w:bookmarkStart w:id="228" w:name="_Toc431281542"/>
      <w:bookmarkStart w:id="229" w:name="_Toc433201302"/>
      <w:bookmarkStart w:id="230" w:name="_Toc433201915"/>
      <w:bookmarkStart w:id="231" w:name="_Toc436213496"/>
      <w:bookmarkStart w:id="232" w:name="_Toc440885220"/>
      <w:r w:rsidRPr="009D6A44">
        <w:rPr>
          <w:rFonts w:asciiTheme="minorHAnsi" w:hAnsiTheme="minorHAnsi"/>
          <w:b/>
        </w:rPr>
        <w:t>Ocena kryteriów strategicznych I stopnia</w:t>
      </w:r>
      <w:bookmarkEnd w:id="227"/>
      <w:bookmarkEnd w:id="228"/>
      <w:bookmarkEnd w:id="229"/>
      <w:bookmarkEnd w:id="230"/>
      <w:bookmarkEnd w:id="231"/>
      <w:bookmarkEnd w:id="232"/>
    </w:p>
    <w:p w14:paraId="699018BF" w14:textId="77777777" w:rsidR="00F21855" w:rsidRPr="00C6550F" w:rsidRDefault="00F21855" w:rsidP="00FC5EB6">
      <w:pPr>
        <w:shd w:val="clear" w:color="auto" w:fill="FFFFFF" w:themeFill="background1"/>
        <w:autoSpaceDE w:val="0"/>
        <w:autoSpaceDN w:val="0"/>
        <w:adjustRightInd w:val="0"/>
        <w:spacing w:after="0"/>
        <w:jc w:val="both"/>
        <w:rPr>
          <w:rFonts w:asciiTheme="minorHAnsi" w:eastAsia="Times New Roman" w:hAnsiTheme="minorHAnsi" w:cs="Times New Roman"/>
          <w:lang w:eastAsia="pl-PL"/>
        </w:rPr>
      </w:pPr>
      <w:r w:rsidRPr="00F21855">
        <w:rPr>
          <w:rFonts w:asciiTheme="minorHAnsi" w:eastAsia="Times New Roman" w:hAnsiTheme="minorHAnsi" w:cs="Times New Roman"/>
          <w:lang w:eastAsia="pl-PL"/>
        </w:rPr>
        <w:t xml:space="preserve">Ocena </w:t>
      </w:r>
      <w:r w:rsidR="0086345B">
        <w:rPr>
          <w:rFonts w:asciiTheme="minorHAnsi" w:eastAsia="Times New Roman" w:hAnsiTheme="minorHAnsi" w:cs="Times New Roman"/>
          <w:lang w:eastAsia="pl-PL"/>
        </w:rPr>
        <w:t xml:space="preserve">kryteriów </w:t>
      </w:r>
      <w:r w:rsidR="0086345B" w:rsidRPr="00F21855">
        <w:rPr>
          <w:rFonts w:asciiTheme="minorHAnsi" w:eastAsia="Times New Roman" w:hAnsiTheme="minorHAnsi" w:cs="Times New Roman"/>
          <w:lang w:eastAsia="pl-PL"/>
        </w:rPr>
        <w:t>strategiczn</w:t>
      </w:r>
      <w:r w:rsidR="0086345B">
        <w:rPr>
          <w:rFonts w:asciiTheme="minorHAnsi" w:eastAsia="Times New Roman" w:hAnsiTheme="minorHAnsi" w:cs="Times New Roman"/>
          <w:lang w:eastAsia="pl-PL"/>
        </w:rPr>
        <w:t>ych</w:t>
      </w:r>
      <w:r w:rsidR="0086345B" w:rsidRPr="00F21855">
        <w:rPr>
          <w:rFonts w:asciiTheme="minorHAnsi" w:eastAsia="Times New Roman" w:hAnsiTheme="minorHAnsi" w:cs="Times New Roman"/>
          <w:lang w:eastAsia="pl-PL"/>
        </w:rPr>
        <w:t xml:space="preserve"> </w:t>
      </w:r>
      <w:r w:rsidRPr="00F21855">
        <w:rPr>
          <w:rFonts w:asciiTheme="minorHAnsi" w:eastAsia="Times New Roman" w:hAnsiTheme="minorHAnsi" w:cs="Times New Roman"/>
          <w:lang w:eastAsia="pl-PL"/>
        </w:rPr>
        <w:t>I stopnia jest częścią oceny merytorycznej i polega na ocenie stopnia wpisywania się projektu w cele</w:t>
      </w:r>
      <w:r w:rsidR="005A37B8">
        <w:rPr>
          <w:rFonts w:asciiTheme="minorHAnsi" w:eastAsia="Times New Roman" w:hAnsiTheme="minorHAnsi" w:cs="Times New Roman"/>
          <w:lang w:eastAsia="pl-PL"/>
        </w:rPr>
        <w:t xml:space="preserve"> i</w:t>
      </w:r>
      <w:r w:rsidR="009C52B4">
        <w:rPr>
          <w:rFonts w:asciiTheme="minorHAnsi" w:eastAsia="Times New Roman" w:hAnsiTheme="minorHAnsi" w:cs="Times New Roman"/>
          <w:lang w:eastAsia="pl-PL"/>
        </w:rPr>
        <w:t xml:space="preserve"> </w:t>
      </w:r>
      <w:r w:rsidRPr="00F21855">
        <w:rPr>
          <w:rFonts w:asciiTheme="minorHAnsi" w:eastAsia="Times New Roman" w:hAnsiTheme="minorHAnsi" w:cs="Times New Roman"/>
          <w:lang w:eastAsia="pl-PL"/>
        </w:rPr>
        <w:t>założenia</w:t>
      </w:r>
      <w:r w:rsidR="009C52B4">
        <w:rPr>
          <w:rFonts w:asciiTheme="minorHAnsi" w:eastAsia="Times New Roman" w:hAnsiTheme="minorHAnsi" w:cs="Times New Roman"/>
          <w:lang w:eastAsia="pl-PL"/>
        </w:rPr>
        <w:t xml:space="preserve"> </w:t>
      </w:r>
      <w:r w:rsidR="005A37B8">
        <w:rPr>
          <w:rFonts w:asciiTheme="minorHAnsi" w:eastAsia="Times New Roman" w:hAnsiTheme="minorHAnsi" w:cs="Times New Roman"/>
          <w:lang w:eastAsia="pl-PL"/>
        </w:rPr>
        <w:t>oraz</w:t>
      </w:r>
      <w:r w:rsidRPr="00F21855">
        <w:rPr>
          <w:rFonts w:asciiTheme="minorHAnsi" w:eastAsia="Times New Roman" w:hAnsiTheme="minorHAnsi" w:cs="Times New Roman"/>
          <w:lang w:eastAsia="pl-PL"/>
        </w:rPr>
        <w:t xml:space="preserve"> preferencje określone dla Poddziałania 6.</w:t>
      </w:r>
      <w:r w:rsidR="00C7399F">
        <w:rPr>
          <w:rFonts w:asciiTheme="minorHAnsi" w:eastAsia="Times New Roman" w:hAnsiTheme="minorHAnsi" w:cs="Times New Roman"/>
          <w:lang w:eastAsia="pl-PL"/>
        </w:rPr>
        <w:t>2</w:t>
      </w:r>
      <w:r w:rsidRPr="00F21855">
        <w:rPr>
          <w:rFonts w:asciiTheme="minorHAnsi" w:eastAsia="Times New Roman" w:hAnsiTheme="minorHAnsi" w:cs="Times New Roman"/>
          <w:lang w:eastAsia="pl-PL"/>
        </w:rPr>
        <w:t>.2</w:t>
      </w:r>
      <w:r w:rsidR="00D12E29">
        <w:rPr>
          <w:rFonts w:asciiTheme="minorHAnsi" w:eastAsia="Times New Roman" w:hAnsiTheme="minorHAnsi" w:cs="Times New Roman"/>
          <w:lang w:eastAsia="pl-PL"/>
        </w:rPr>
        <w:t>.</w:t>
      </w:r>
      <w:r w:rsidR="00D549C7" w:rsidRPr="00C7399F">
        <w:rPr>
          <w:rFonts w:asciiTheme="minorHAnsi" w:eastAsia="Calibri" w:hAnsiTheme="minorHAnsi" w:cs="Times New Roman"/>
          <w:i/>
        </w:rPr>
        <w:t xml:space="preserve"> </w:t>
      </w:r>
      <w:r w:rsidR="00C7399F">
        <w:rPr>
          <w:rFonts w:asciiTheme="minorHAnsi" w:eastAsia="Calibri" w:hAnsiTheme="minorHAnsi" w:cs="Times New Roman"/>
          <w:i/>
        </w:rPr>
        <w:t>Rozwój usług społecznych</w:t>
      </w:r>
      <w:r w:rsidR="00E8565F">
        <w:rPr>
          <w:rFonts w:asciiTheme="minorHAnsi" w:eastAsia="Calibri" w:hAnsiTheme="minorHAnsi" w:cs="Times New Roman"/>
          <w:i/>
        </w:rPr>
        <w:t>,</w:t>
      </w:r>
      <w:r w:rsidR="00D549C7" w:rsidRPr="00C6550F">
        <w:rPr>
          <w:rFonts w:asciiTheme="minorHAnsi" w:eastAsia="Calibri" w:hAnsiTheme="minorHAnsi" w:cs="Times New Roman"/>
        </w:rPr>
        <w:t xml:space="preserve"> </w:t>
      </w:r>
      <w:r w:rsidRPr="00C6550F">
        <w:rPr>
          <w:rFonts w:asciiTheme="minorHAnsi" w:eastAsia="Times New Roman" w:hAnsiTheme="minorHAnsi" w:cs="Times New Roman"/>
          <w:lang w:eastAsia="pl-PL"/>
        </w:rPr>
        <w:t xml:space="preserve">wynikające bezpośrednio z treści RPO WP </w:t>
      </w:r>
      <w:r w:rsidR="0059398F" w:rsidRPr="00C6550F">
        <w:rPr>
          <w:rFonts w:asciiTheme="minorHAnsi" w:eastAsia="Times New Roman" w:hAnsiTheme="minorHAnsi" w:cs="Times New Roman"/>
          <w:lang w:eastAsia="pl-PL"/>
        </w:rPr>
        <w:t xml:space="preserve">2014-2020 </w:t>
      </w:r>
      <w:r w:rsidRPr="00C6550F">
        <w:rPr>
          <w:rFonts w:asciiTheme="minorHAnsi" w:eastAsia="Times New Roman" w:hAnsiTheme="minorHAnsi" w:cs="Times New Roman"/>
          <w:lang w:eastAsia="pl-PL"/>
        </w:rPr>
        <w:t xml:space="preserve">oraz </w:t>
      </w:r>
      <w:r w:rsidR="00583A9A" w:rsidRPr="00C6550F">
        <w:rPr>
          <w:rFonts w:asciiTheme="minorHAnsi" w:eastAsia="Times New Roman" w:hAnsiTheme="minorHAnsi" w:cs="Times New Roman"/>
          <w:lang w:eastAsia="pl-PL"/>
        </w:rPr>
        <w:t>UP</w:t>
      </w:r>
      <w:r w:rsidRPr="00C6550F">
        <w:rPr>
          <w:rFonts w:asciiTheme="minorHAnsi" w:eastAsia="Times New Roman" w:hAnsiTheme="minorHAnsi" w:cs="Times New Roman"/>
          <w:lang w:eastAsia="pl-PL"/>
        </w:rPr>
        <w:t>.</w:t>
      </w:r>
    </w:p>
    <w:p w14:paraId="58123EF0" w14:textId="77777777" w:rsidR="00F21855" w:rsidRDefault="00F21855" w:rsidP="00CB7343">
      <w:pPr>
        <w:autoSpaceDE w:val="0"/>
        <w:autoSpaceDN w:val="0"/>
        <w:adjustRightInd w:val="0"/>
        <w:spacing w:after="0"/>
        <w:jc w:val="both"/>
        <w:rPr>
          <w:rFonts w:asciiTheme="minorHAnsi" w:eastAsia="Times New Roman" w:hAnsiTheme="minorHAnsi" w:cs="Times New Roman"/>
          <w:lang w:eastAsia="pl-PL"/>
        </w:rPr>
      </w:pPr>
    </w:p>
    <w:p w14:paraId="4F055813" w14:textId="77777777" w:rsidR="00F21855" w:rsidRPr="00FC5EB6" w:rsidRDefault="00FC5EB6" w:rsidP="00CB7343">
      <w:pPr>
        <w:spacing w:after="0"/>
        <w:jc w:val="both"/>
        <w:rPr>
          <w:rFonts w:asciiTheme="minorHAnsi" w:eastAsia="Calibri" w:hAnsiTheme="minorHAnsi" w:cs="Times New Roman"/>
          <w:b/>
          <w:u w:val="single"/>
        </w:rPr>
      </w:pPr>
      <w:r w:rsidRPr="00503217">
        <w:rPr>
          <w:rFonts w:asciiTheme="minorHAnsi" w:hAnsiTheme="minorHAnsi"/>
          <w:b/>
        </w:rPr>
        <w:t>Kryteria strategiczne I stopnia</w:t>
      </w:r>
      <w:r w:rsidRPr="00952BB6">
        <w:rPr>
          <w:rFonts w:asciiTheme="minorHAnsi" w:eastAsia="Times New Roman" w:hAnsiTheme="minorHAnsi" w:cs="Times New Roman"/>
          <w:b/>
          <w:lang w:eastAsia="pl-PL"/>
        </w:rPr>
        <w:t xml:space="preserve"> </w:t>
      </w:r>
      <w:r w:rsidR="00F21855" w:rsidRPr="00FC5EB6">
        <w:rPr>
          <w:rFonts w:asciiTheme="minorHAnsi" w:eastAsia="Calibri" w:hAnsiTheme="minorHAnsi" w:cs="Times New Roman"/>
        </w:rPr>
        <w:t>dzielą si</w:t>
      </w:r>
      <w:r w:rsidR="00FB698D">
        <w:rPr>
          <w:rFonts w:asciiTheme="minorHAnsi" w:eastAsia="Calibri" w:hAnsiTheme="minorHAnsi" w:cs="Times New Roman"/>
        </w:rPr>
        <w:t>ę</w:t>
      </w:r>
      <w:r w:rsidR="00F21855" w:rsidRPr="00FC5EB6">
        <w:rPr>
          <w:rFonts w:asciiTheme="minorHAnsi" w:eastAsia="Calibri" w:hAnsiTheme="minorHAnsi" w:cs="Times New Roman"/>
        </w:rPr>
        <w:t xml:space="preserve"> na:</w:t>
      </w:r>
    </w:p>
    <w:p w14:paraId="1B10B768" w14:textId="77777777" w:rsidR="00F21855" w:rsidRPr="00F21855" w:rsidRDefault="00FB698D" w:rsidP="00890E3F">
      <w:pPr>
        <w:numPr>
          <w:ilvl w:val="0"/>
          <w:numId w:val="9"/>
        </w:numPr>
        <w:spacing w:after="0"/>
        <w:ind w:left="357" w:hanging="357"/>
        <w:contextualSpacing/>
        <w:jc w:val="both"/>
        <w:rPr>
          <w:rFonts w:asciiTheme="minorHAnsi" w:eastAsia="MS Mincho" w:hAnsiTheme="minorHAnsi" w:cs="Times New Roman"/>
          <w:lang w:eastAsia="ja-JP"/>
        </w:rPr>
      </w:pPr>
      <w:r>
        <w:rPr>
          <w:rFonts w:asciiTheme="minorHAnsi" w:eastAsia="MS Mincho" w:hAnsiTheme="minorHAnsi" w:cs="Times New Roman"/>
          <w:b/>
          <w:lang w:eastAsia="ja-JP"/>
        </w:rPr>
        <w:t>k</w:t>
      </w:r>
      <w:r w:rsidR="00FC5EB6" w:rsidRPr="00F21855">
        <w:rPr>
          <w:rFonts w:asciiTheme="minorHAnsi" w:eastAsia="MS Mincho" w:hAnsiTheme="minorHAnsi" w:cs="Times New Roman"/>
          <w:b/>
          <w:lang w:eastAsia="ja-JP"/>
        </w:rPr>
        <w:t xml:space="preserve">ryteria wkładu projektu w realizację </w:t>
      </w:r>
      <w:r w:rsidR="008F28F2" w:rsidRPr="00F36BE4">
        <w:rPr>
          <w:rFonts w:asciiTheme="minorHAnsi" w:eastAsia="MS Mincho" w:hAnsiTheme="minorHAnsi" w:cs="Times New Roman"/>
          <w:b/>
          <w:lang w:eastAsia="ja-JP"/>
        </w:rPr>
        <w:t>P</w:t>
      </w:r>
      <w:r w:rsidR="0051180E" w:rsidRPr="00F36BE4">
        <w:rPr>
          <w:rFonts w:asciiTheme="minorHAnsi" w:eastAsia="MS Mincho" w:hAnsiTheme="minorHAnsi" w:cs="Times New Roman"/>
          <w:b/>
          <w:lang w:eastAsia="ja-JP"/>
        </w:rPr>
        <w:t>rogramu</w:t>
      </w:r>
      <w:r w:rsidR="00F21855" w:rsidRPr="00F21855">
        <w:rPr>
          <w:rFonts w:asciiTheme="minorHAnsi" w:eastAsia="MS Mincho" w:hAnsiTheme="minorHAnsi" w:cs="Times New Roman"/>
          <w:lang w:eastAsia="ja-JP"/>
        </w:rPr>
        <w:t>, tj.:</w:t>
      </w:r>
    </w:p>
    <w:p w14:paraId="6B58D6D6" w14:textId="77777777" w:rsidR="00F21855" w:rsidRPr="00F21855" w:rsidRDefault="00F21855" w:rsidP="00890E3F">
      <w:pPr>
        <w:numPr>
          <w:ilvl w:val="0"/>
          <w:numId w:val="14"/>
        </w:numPr>
        <w:spacing w:after="0"/>
        <w:contextualSpacing/>
        <w:jc w:val="both"/>
        <w:rPr>
          <w:rFonts w:asciiTheme="minorHAnsi" w:eastAsia="MS Mincho" w:hAnsiTheme="minorHAnsi" w:cs="Times New Roman"/>
          <w:lang w:eastAsia="ja-JP"/>
        </w:rPr>
      </w:pPr>
      <w:r w:rsidRPr="00F21855">
        <w:rPr>
          <w:rFonts w:asciiTheme="minorHAnsi" w:eastAsia="MS Mincho" w:hAnsiTheme="minorHAnsi" w:cs="Times New Roman"/>
          <w:lang w:eastAsia="ja-JP"/>
        </w:rPr>
        <w:t>profilu projektu na tle zapisów Programu</w:t>
      </w:r>
      <w:r w:rsidR="00786812">
        <w:rPr>
          <w:rFonts w:asciiTheme="minorHAnsi" w:eastAsia="MS Mincho" w:hAnsiTheme="minorHAnsi" w:cs="Times New Roman"/>
          <w:lang w:eastAsia="ja-JP"/>
        </w:rPr>
        <w:t>;</w:t>
      </w:r>
    </w:p>
    <w:p w14:paraId="4A36C993" w14:textId="77777777" w:rsidR="00F21855" w:rsidRPr="00F21855" w:rsidRDefault="00786812" w:rsidP="00890E3F">
      <w:pPr>
        <w:numPr>
          <w:ilvl w:val="0"/>
          <w:numId w:val="14"/>
        </w:numPr>
        <w:spacing w:after="0"/>
        <w:contextualSpacing/>
        <w:jc w:val="both"/>
        <w:rPr>
          <w:rFonts w:asciiTheme="minorHAnsi" w:eastAsia="MS Mincho" w:hAnsiTheme="minorHAnsi" w:cs="Times New Roman"/>
          <w:lang w:eastAsia="ja-JP"/>
        </w:rPr>
      </w:pPr>
      <w:r>
        <w:rPr>
          <w:rFonts w:asciiTheme="minorHAnsi" w:eastAsia="MS Mincho" w:hAnsiTheme="minorHAnsi" w:cs="Times New Roman"/>
          <w:lang w:eastAsia="ja-JP"/>
        </w:rPr>
        <w:t>potrzeby realizacji projektu;</w:t>
      </w:r>
    </w:p>
    <w:p w14:paraId="32DFF3BB" w14:textId="77777777" w:rsidR="00F21855" w:rsidRPr="00F21855" w:rsidRDefault="00F21855" w:rsidP="00890E3F">
      <w:pPr>
        <w:numPr>
          <w:ilvl w:val="0"/>
          <w:numId w:val="14"/>
        </w:numPr>
        <w:spacing w:after="0"/>
        <w:contextualSpacing/>
        <w:jc w:val="both"/>
        <w:rPr>
          <w:rFonts w:asciiTheme="minorHAnsi" w:eastAsia="MS Mincho" w:hAnsiTheme="minorHAnsi" w:cs="Times New Roman"/>
          <w:lang w:eastAsia="ja-JP"/>
        </w:rPr>
      </w:pPr>
      <w:r w:rsidRPr="00F21855">
        <w:rPr>
          <w:rFonts w:asciiTheme="minorHAnsi" w:eastAsia="MS Mincho" w:hAnsiTheme="minorHAnsi" w:cs="Times New Roman"/>
          <w:lang w:eastAsia="ja-JP"/>
        </w:rPr>
        <w:t>trwałości rezu</w:t>
      </w:r>
      <w:r w:rsidR="00786812">
        <w:rPr>
          <w:rFonts w:asciiTheme="minorHAnsi" w:eastAsia="MS Mincho" w:hAnsiTheme="minorHAnsi" w:cs="Times New Roman"/>
          <w:lang w:eastAsia="ja-JP"/>
        </w:rPr>
        <w:t>ltatów;</w:t>
      </w:r>
    </w:p>
    <w:p w14:paraId="549612EA" w14:textId="77777777" w:rsidR="00F21855" w:rsidRPr="00F21855" w:rsidRDefault="00FB698D" w:rsidP="00890E3F">
      <w:pPr>
        <w:numPr>
          <w:ilvl w:val="0"/>
          <w:numId w:val="9"/>
        </w:numPr>
        <w:spacing w:after="0"/>
        <w:ind w:left="357" w:hanging="357"/>
        <w:contextualSpacing/>
        <w:jc w:val="both"/>
        <w:rPr>
          <w:rFonts w:asciiTheme="minorHAnsi" w:eastAsia="MS Mincho" w:hAnsiTheme="minorHAnsi" w:cs="Times New Roman"/>
          <w:lang w:eastAsia="ja-JP"/>
        </w:rPr>
      </w:pPr>
      <w:r>
        <w:rPr>
          <w:rFonts w:asciiTheme="minorHAnsi" w:eastAsia="MS Mincho" w:hAnsiTheme="minorHAnsi" w:cs="Times New Roman"/>
          <w:b/>
          <w:lang w:eastAsia="ja-JP"/>
        </w:rPr>
        <w:t>k</w:t>
      </w:r>
      <w:r w:rsidR="00FC5EB6" w:rsidRPr="00F21855">
        <w:rPr>
          <w:rFonts w:asciiTheme="minorHAnsi" w:eastAsia="MS Mincho" w:hAnsiTheme="minorHAnsi" w:cs="Times New Roman"/>
          <w:b/>
          <w:lang w:eastAsia="ja-JP"/>
        </w:rPr>
        <w:t>ryteria metodyki projektu</w:t>
      </w:r>
      <w:r w:rsidR="00F21855" w:rsidRPr="00F21855">
        <w:rPr>
          <w:rFonts w:asciiTheme="minorHAnsi" w:eastAsia="MS Mincho" w:hAnsiTheme="minorHAnsi" w:cs="Times New Roman"/>
          <w:lang w:eastAsia="ja-JP"/>
        </w:rPr>
        <w:t>, tj.:</w:t>
      </w:r>
    </w:p>
    <w:p w14:paraId="1C608DE0" w14:textId="77777777" w:rsidR="00F21855" w:rsidRPr="00F21855" w:rsidRDefault="00786812" w:rsidP="00890E3F">
      <w:pPr>
        <w:numPr>
          <w:ilvl w:val="0"/>
          <w:numId w:val="15"/>
        </w:numPr>
        <w:spacing w:after="0"/>
        <w:contextualSpacing/>
        <w:jc w:val="both"/>
        <w:rPr>
          <w:rFonts w:asciiTheme="minorHAnsi" w:eastAsia="MS Mincho" w:hAnsiTheme="minorHAnsi" w:cs="Times New Roman"/>
          <w:lang w:eastAsia="ja-JP"/>
        </w:rPr>
      </w:pPr>
      <w:r>
        <w:rPr>
          <w:rFonts w:asciiTheme="minorHAnsi" w:eastAsia="MS Mincho" w:hAnsiTheme="minorHAnsi" w:cs="Times New Roman"/>
          <w:lang w:eastAsia="ja-JP"/>
        </w:rPr>
        <w:t>kompleksowości projektu;</w:t>
      </w:r>
    </w:p>
    <w:p w14:paraId="3F2F8F4F" w14:textId="77777777" w:rsidR="00F21855" w:rsidRPr="00F21855" w:rsidRDefault="00F21855" w:rsidP="00890E3F">
      <w:pPr>
        <w:numPr>
          <w:ilvl w:val="0"/>
          <w:numId w:val="15"/>
        </w:numPr>
        <w:spacing w:after="0"/>
        <w:contextualSpacing/>
        <w:jc w:val="both"/>
        <w:rPr>
          <w:rFonts w:asciiTheme="minorHAnsi" w:eastAsia="MS Mincho" w:hAnsiTheme="minorHAnsi" w:cs="Times New Roman"/>
          <w:lang w:eastAsia="ja-JP"/>
        </w:rPr>
      </w:pPr>
      <w:r w:rsidRPr="00F21855">
        <w:rPr>
          <w:rFonts w:asciiTheme="minorHAnsi" w:eastAsia="MS Mincho" w:hAnsiTheme="minorHAnsi" w:cs="Times New Roman"/>
          <w:lang w:eastAsia="ja-JP"/>
        </w:rPr>
        <w:t>doświadczenia wnioskodawcy</w:t>
      </w:r>
      <w:r w:rsidR="008F28F2" w:rsidRPr="00F36BE4">
        <w:rPr>
          <w:rFonts w:asciiTheme="minorHAnsi" w:eastAsia="MS Mincho" w:hAnsiTheme="minorHAnsi" w:cs="Times New Roman"/>
          <w:lang w:eastAsia="ja-JP"/>
        </w:rPr>
        <w:t>/</w:t>
      </w:r>
      <w:r w:rsidRPr="00F21855">
        <w:rPr>
          <w:rFonts w:asciiTheme="minorHAnsi" w:eastAsia="MS Mincho" w:hAnsiTheme="minorHAnsi" w:cs="Times New Roman"/>
          <w:lang w:eastAsia="ja-JP"/>
        </w:rPr>
        <w:t>partnera</w:t>
      </w:r>
      <w:r w:rsidR="00786812">
        <w:rPr>
          <w:rFonts w:asciiTheme="minorHAnsi" w:eastAsia="MS Mincho" w:hAnsiTheme="minorHAnsi" w:cs="Times New Roman"/>
          <w:lang w:eastAsia="ja-JP"/>
        </w:rPr>
        <w:t>;</w:t>
      </w:r>
    </w:p>
    <w:p w14:paraId="1E99A7BD" w14:textId="77777777" w:rsidR="00F21855" w:rsidRPr="00F21855" w:rsidRDefault="00786812" w:rsidP="00890E3F">
      <w:pPr>
        <w:numPr>
          <w:ilvl w:val="0"/>
          <w:numId w:val="15"/>
        </w:numPr>
        <w:spacing w:after="0"/>
        <w:contextualSpacing/>
        <w:jc w:val="both"/>
        <w:rPr>
          <w:rFonts w:asciiTheme="minorHAnsi" w:eastAsia="MS Mincho" w:hAnsiTheme="minorHAnsi" w:cs="Times New Roman"/>
          <w:lang w:eastAsia="ja-JP"/>
        </w:rPr>
      </w:pPr>
      <w:r>
        <w:rPr>
          <w:rFonts w:asciiTheme="minorHAnsi" w:eastAsia="MS Mincho" w:hAnsiTheme="minorHAnsi" w:cs="Times New Roman"/>
          <w:lang w:eastAsia="ja-JP"/>
        </w:rPr>
        <w:t>komplementarności projektu;</w:t>
      </w:r>
    </w:p>
    <w:p w14:paraId="07C4AF91" w14:textId="77777777" w:rsidR="00F21855" w:rsidRPr="00C6550F" w:rsidRDefault="00FB698D" w:rsidP="00890E3F">
      <w:pPr>
        <w:numPr>
          <w:ilvl w:val="0"/>
          <w:numId w:val="9"/>
        </w:numPr>
        <w:spacing w:after="0"/>
        <w:ind w:left="357" w:hanging="357"/>
        <w:jc w:val="both"/>
        <w:rPr>
          <w:rFonts w:asciiTheme="minorHAnsi" w:eastAsia="MS Mincho" w:hAnsiTheme="minorHAnsi" w:cs="Times New Roman"/>
          <w:lang w:eastAsia="ja-JP"/>
        </w:rPr>
      </w:pPr>
      <w:r>
        <w:rPr>
          <w:rFonts w:asciiTheme="minorHAnsi" w:eastAsia="MS Mincho" w:hAnsiTheme="minorHAnsi" w:cs="Times New Roman"/>
          <w:b/>
          <w:lang w:eastAsia="ja-JP"/>
        </w:rPr>
        <w:t>k</w:t>
      </w:r>
      <w:r w:rsidR="00FC5EB6" w:rsidRPr="00F21855">
        <w:rPr>
          <w:rFonts w:asciiTheme="minorHAnsi" w:eastAsia="MS Mincho" w:hAnsiTheme="minorHAnsi" w:cs="Times New Roman"/>
          <w:b/>
          <w:lang w:eastAsia="ja-JP"/>
        </w:rPr>
        <w:t>ryteria specyficznego ukierunkowani</w:t>
      </w:r>
      <w:r w:rsidR="00E109A0">
        <w:rPr>
          <w:rFonts w:asciiTheme="minorHAnsi" w:eastAsia="MS Mincho" w:hAnsiTheme="minorHAnsi" w:cs="Times New Roman"/>
          <w:b/>
          <w:lang w:eastAsia="ja-JP"/>
        </w:rPr>
        <w:t>a</w:t>
      </w:r>
      <w:r w:rsidR="00FC5EB6" w:rsidRPr="00F21855">
        <w:rPr>
          <w:rFonts w:asciiTheme="minorHAnsi" w:eastAsia="MS Mincho" w:hAnsiTheme="minorHAnsi" w:cs="Times New Roman"/>
          <w:b/>
          <w:lang w:eastAsia="ja-JP"/>
        </w:rPr>
        <w:t xml:space="preserve"> projekt</w:t>
      </w:r>
      <w:r w:rsidR="00FC5EB6">
        <w:rPr>
          <w:rFonts w:asciiTheme="minorHAnsi" w:eastAsia="MS Mincho" w:hAnsiTheme="minorHAnsi" w:cs="Times New Roman"/>
          <w:b/>
          <w:lang w:eastAsia="ja-JP"/>
        </w:rPr>
        <w:t xml:space="preserve">u </w:t>
      </w:r>
      <w:r w:rsidR="005A37B8" w:rsidRPr="00C6550F">
        <w:rPr>
          <w:rFonts w:asciiTheme="minorHAnsi" w:eastAsia="MS Mincho" w:hAnsiTheme="minorHAnsi" w:cs="Times New Roman"/>
          <w:lang w:eastAsia="ja-JP"/>
        </w:rPr>
        <w:t xml:space="preserve">(o których mowa </w:t>
      </w:r>
      <w:r w:rsidR="005A37B8" w:rsidRPr="00C6550F">
        <w:rPr>
          <w:rFonts w:asciiTheme="minorHAnsi" w:eastAsia="MS Mincho" w:hAnsiTheme="minorHAnsi" w:cs="Times New Roman"/>
          <w:u w:val="single"/>
          <w:lang w:eastAsia="ja-JP"/>
        </w:rPr>
        <w:t xml:space="preserve">w </w:t>
      </w:r>
      <w:r w:rsidR="002B54DA">
        <w:rPr>
          <w:rFonts w:asciiTheme="minorHAnsi" w:eastAsia="MS Mincho" w:hAnsiTheme="minorHAnsi" w:cs="Times New Roman"/>
          <w:u w:val="single"/>
          <w:lang w:eastAsia="ja-JP"/>
        </w:rPr>
        <w:t>pod</w:t>
      </w:r>
      <w:r w:rsidR="0051180E" w:rsidRPr="00F36BE4">
        <w:rPr>
          <w:rFonts w:asciiTheme="minorHAnsi" w:eastAsia="MS Mincho" w:hAnsiTheme="minorHAnsi" w:cs="Times New Roman"/>
          <w:u w:val="single"/>
          <w:lang w:eastAsia="ja-JP"/>
        </w:rPr>
        <w:t>rozdziale</w:t>
      </w:r>
      <w:r w:rsidR="002E5F2D">
        <w:rPr>
          <w:rFonts w:asciiTheme="minorHAnsi" w:eastAsia="MS Mincho" w:hAnsiTheme="minorHAnsi" w:cs="Times New Roman"/>
          <w:u w:val="single"/>
          <w:lang w:eastAsia="ja-JP"/>
        </w:rPr>
        <w:t xml:space="preserve"> </w:t>
      </w:r>
      <w:r w:rsidR="008A4AE1">
        <w:rPr>
          <w:rFonts w:asciiTheme="minorHAnsi" w:eastAsia="MS Mincho" w:hAnsiTheme="minorHAnsi" w:cs="Times New Roman"/>
          <w:u w:val="single"/>
          <w:lang w:eastAsia="ja-JP"/>
        </w:rPr>
        <w:t>2</w:t>
      </w:r>
      <w:r w:rsidR="002B54DA">
        <w:rPr>
          <w:rFonts w:asciiTheme="minorHAnsi" w:eastAsia="MS Mincho" w:hAnsiTheme="minorHAnsi" w:cs="Times New Roman"/>
          <w:u w:val="single"/>
          <w:lang w:eastAsia="ja-JP"/>
        </w:rPr>
        <w:t>.4</w:t>
      </w:r>
      <w:r w:rsidR="005A37B8" w:rsidRPr="00C6550F">
        <w:rPr>
          <w:rFonts w:asciiTheme="minorHAnsi" w:eastAsia="MS Mincho" w:hAnsiTheme="minorHAnsi" w:cs="Times New Roman"/>
          <w:lang w:eastAsia="ja-JP"/>
        </w:rPr>
        <w:t xml:space="preserve"> niniejszego regulaminu)</w:t>
      </w:r>
      <w:r w:rsidR="00F21855" w:rsidRPr="00C6550F">
        <w:rPr>
          <w:rFonts w:asciiTheme="minorHAnsi" w:eastAsia="MS Mincho" w:hAnsiTheme="minorHAnsi" w:cs="Times New Roman"/>
          <w:lang w:eastAsia="ja-JP"/>
        </w:rPr>
        <w:t>, tj.:</w:t>
      </w:r>
    </w:p>
    <w:p w14:paraId="1F90001B" w14:textId="77777777" w:rsidR="008A4AE1" w:rsidRDefault="008A4AE1" w:rsidP="00890E3F">
      <w:pPr>
        <w:numPr>
          <w:ilvl w:val="0"/>
          <w:numId w:val="16"/>
        </w:numPr>
        <w:spacing w:after="0"/>
        <w:contextualSpacing/>
        <w:jc w:val="both"/>
        <w:rPr>
          <w:rFonts w:asciiTheme="minorHAnsi" w:eastAsia="MS Mincho" w:hAnsiTheme="minorHAnsi" w:cs="Times New Roman"/>
          <w:lang w:eastAsia="ja-JP"/>
        </w:rPr>
      </w:pPr>
      <w:r>
        <w:rPr>
          <w:rFonts w:asciiTheme="minorHAnsi" w:eastAsia="MS Mincho" w:hAnsiTheme="minorHAnsi" w:cs="Times New Roman"/>
          <w:lang w:eastAsia="ja-JP"/>
        </w:rPr>
        <w:t>lokalizacji;</w:t>
      </w:r>
    </w:p>
    <w:p w14:paraId="7260C8A6" w14:textId="77777777" w:rsidR="00F21855" w:rsidRDefault="00786812" w:rsidP="00890E3F">
      <w:pPr>
        <w:numPr>
          <w:ilvl w:val="0"/>
          <w:numId w:val="16"/>
        </w:numPr>
        <w:spacing w:after="0"/>
        <w:contextualSpacing/>
        <w:jc w:val="both"/>
        <w:rPr>
          <w:rFonts w:asciiTheme="minorHAnsi" w:eastAsia="MS Mincho" w:hAnsiTheme="minorHAnsi" w:cs="Times New Roman"/>
          <w:lang w:eastAsia="ja-JP"/>
        </w:rPr>
      </w:pPr>
      <w:r>
        <w:rPr>
          <w:rFonts w:asciiTheme="minorHAnsi" w:eastAsia="MS Mincho" w:hAnsiTheme="minorHAnsi" w:cs="Times New Roman"/>
          <w:lang w:eastAsia="ja-JP"/>
        </w:rPr>
        <w:t>partnerstwa;</w:t>
      </w:r>
    </w:p>
    <w:p w14:paraId="05FE7508" w14:textId="77777777" w:rsidR="008A4AE1" w:rsidRDefault="008A4AE1" w:rsidP="00890E3F">
      <w:pPr>
        <w:numPr>
          <w:ilvl w:val="0"/>
          <w:numId w:val="16"/>
        </w:numPr>
        <w:spacing w:after="0"/>
        <w:contextualSpacing/>
        <w:jc w:val="both"/>
        <w:rPr>
          <w:rFonts w:asciiTheme="minorHAnsi" w:eastAsia="MS Mincho" w:hAnsiTheme="minorHAnsi" w:cs="Times New Roman"/>
          <w:lang w:eastAsia="ja-JP"/>
        </w:rPr>
      </w:pPr>
      <w:r>
        <w:rPr>
          <w:rFonts w:asciiTheme="minorHAnsi" w:eastAsia="MS Mincho" w:hAnsiTheme="minorHAnsi" w:cs="Times New Roman"/>
          <w:lang w:eastAsia="ja-JP"/>
        </w:rPr>
        <w:t>skali oddziaływania;</w:t>
      </w:r>
    </w:p>
    <w:p w14:paraId="0DDC569A" w14:textId="77777777" w:rsidR="008A4AE1" w:rsidRPr="00F21855" w:rsidRDefault="008A4AE1" w:rsidP="00890E3F">
      <w:pPr>
        <w:numPr>
          <w:ilvl w:val="0"/>
          <w:numId w:val="16"/>
        </w:numPr>
        <w:spacing w:after="0"/>
        <w:contextualSpacing/>
        <w:jc w:val="both"/>
        <w:rPr>
          <w:rFonts w:asciiTheme="minorHAnsi" w:eastAsia="MS Mincho" w:hAnsiTheme="minorHAnsi" w:cs="Times New Roman"/>
          <w:lang w:eastAsia="ja-JP"/>
        </w:rPr>
      </w:pPr>
      <w:r>
        <w:rPr>
          <w:rFonts w:asciiTheme="minorHAnsi" w:eastAsia="MS Mincho" w:hAnsiTheme="minorHAnsi" w:cs="Times New Roman"/>
          <w:lang w:eastAsia="ja-JP"/>
        </w:rPr>
        <w:t>podejścia oddolnego;</w:t>
      </w:r>
    </w:p>
    <w:p w14:paraId="58F3093E" w14:textId="77777777" w:rsidR="00F21855" w:rsidRPr="00F21855" w:rsidRDefault="00F21855" w:rsidP="00890E3F">
      <w:pPr>
        <w:numPr>
          <w:ilvl w:val="0"/>
          <w:numId w:val="16"/>
        </w:numPr>
        <w:spacing w:after="0"/>
        <w:contextualSpacing/>
        <w:jc w:val="both"/>
        <w:rPr>
          <w:rFonts w:asciiTheme="minorHAnsi" w:eastAsia="MS Mincho" w:hAnsiTheme="minorHAnsi" w:cs="Times New Roman"/>
          <w:lang w:eastAsia="ja-JP"/>
        </w:rPr>
      </w:pPr>
      <w:r w:rsidRPr="00F21855">
        <w:rPr>
          <w:rFonts w:asciiTheme="minorHAnsi" w:eastAsia="MS Mincho" w:hAnsiTheme="minorHAnsi" w:cs="Times New Roman"/>
          <w:lang w:eastAsia="ja-JP"/>
        </w:rPr>
        <w:t>wolont</w:t>
      </w:r>
      <w:r w:rsidR="00786812">
        <w:rPr>
          <w:rFonts w:asciiTheme="minorHAnsi" w:eastAsia="MS Mincho" w:hAnsiTheme="minorHAnsi" w:cs="Times New Roman"/>
          <w:lang w:eastAsia="ja-JP"/>
        </w:rPr>
        <w:t>ariatu / animacji środowiskowej;</w:t>
      </w:r>
    </w:p>
    <w:p w14:paraId="7EB66B4F" w14:textId="77777777" w:rsidR="00EE532C" w:rsidRDefault="00786812" w:rsidP="00890E3F">
      <w:pPr>
        <w:numPr>
          <w:ilvl w:val="0"/>
          <w:numId w:val="16"/>
        </w:numPr>
        <w:spacing w:after="0"/>
        <w:contextualSpacing/>
        <w:jc w:val="both"/>
        <w:rPr>
          <w:rFonts w:asciiTheme="minorHAnsi" w:eastAsia="MS Mincho" w:hAnsiTheme="minorHAnsi" w:cs="Times New Roman"/>
          <w:lang w:eastAsia="ja-JP"/>
        </w:rPr>
      </w:pPr>
      <w:r>
        <w:rPr>
          <w:rFonts w:asciiTheme="minorHAnsi" w:eastAsia="MS Mincho" w:hAnsiTheme="minorHAnsi" w:cs="Times New Roman"/>
          <w:lang w:eastAsia="ja-JP"/>
        </w:rPr>
        <w:t>trwałości efektów;</w:t>
      </w:r>
    </w:p>
    <w:p w14:paraId="373FA318" w14:textId="77777777" w:rsidR="002E5F2D" w:rsidRPr="004C45D5" w:rsidRDefault="00F21855" w:rsidP="00890E3F">
      <w:pPr>
        <w:numPr>
          <w:ilvl w:val="0"/>
          <w:numId w:val="16"/>
        </w:numPr>
        <w:spacing w:after="0"/>
        <w:contextualSpacing/>
        <w:jc w:val="both"/>
        <w:rPr>
          <w:rFonts w:asciiTheme="minorHAnsi" w:eastAsia="MS Mincho" w:hAnsiTheme="minorHAnsi" w:cs="Times New Roman"/>
          <w:lang w:eastAsia="ja-JP"/>
        </w:rPr>
      </w:pPr>
      <w:r w:rsidRPr="004C45D5">
        <w:rPr>
          <w:rFonts w:asciiTheme="minorHAnsi" w:eastAsia="MS Mincho" w:hAnsiTheme="minorHAnsi" w:cs="Times New Roman"/>
          <w:lang w:eastAsia="ja-JP"/>
        </w:rPr>
        <w:t>komplementarności projektu z interwencją w ramach PO Pomoc Żywnościowa</w:t>
      </w:r>
      <w:r w:rsidR="00786812" w:rsidRPr="004C45D5">
        <w:rPr>
          <w:rFonts w:asciiTheme="minorHAnsi" w:eastAsia="MS Mincho" w:hAnsiTheme="minorHAnsi" w:cs="Times New Roman"/>
          <w:lang w:eastAsia="ja-JP"/>
        </w:rPr>
        <w:t>;</w:t>
      </w:r>
    </w:p>
    <w:p w14:paraId="1F60B10E" w14:textId="77777777" w:rsidR="00F21855" w:rsidRDefault="00F21855" w:rsidP="00CB7343">
      <w:pPr>
        <w:spacing w:after="0"/>
        <w:ind w:left="357"/>
        <w:jc w:val="both"/>
        <w:rPr>
          <w:rFonts w:asciiTheme="minorHAnsi" w:eastAsia="MS Mincho" w:hAnsiTheme="minorHAnsi" w:cs="Times New Roman"/>
          <w:lang w:eastAsia="ja-JP"/>
        </w:rPr>
      </w:pPr>
    </w:p>
    <w:p w14:paraId="361A9E38" w14:textId="77777777" w:rsidR="00835C81" w:rsidRDefault="00835C81" w:rsidP="00A55465">
      <w:pPr>
        <w:shd w:val="clear" w:color="auto" w:fill="FFFFFF" w:themeFill="background1"/>
        <w:autoSpaceDE w:val="0"/>
        <w:autoSpaceDN w:val="0"/>
        <w:adjustRightInd w:val="0"/>
        <w:spacing w:after="0"/>
        <w:contextualSpacing/>
        <w:jc w:val="both"/>
        <w:rPr>
          <w:rFonts w:asciiTheme="minorHAnsi" w:eastAsia="Times New Roman" w:hAnsiTheme="minorHAnsi" w:cstheme="minorHAnsi"/>
          <w:lang w:eastAsia="pl-PL"/>
        </w:rPr>
      </w:pPr>
    </w:p>
    <w:p w14:paraId="363497AC" w14:textId="77777777" w:rsidR="00835C81" w:rsidRPr="00835C81" w:rsidRDefault="00A55465" w:rsidP="00835C81">
      <w:pPr>
        <w:shd w:val="clear" w:color="auto" w:fill="FFFFFF"/>
        <w:autoSpaceDE w:val="0"/>
        <w:autoSpaceDN w:val="0"/>
        <w:adjustRightInd w:val="0"/>
        <w:spacing w:after="0"/>
        <w:jc w:val="both"/>
        <w:rPr>
          <w:rFonts w:ascii="Calibri" w:hAnsi="Calibri" w:cs="Calibri"/>
          <w:lang w:eastAsia="pl-PL"/>
        </w:rPr>
      </w:pPr>
      <w:r w:rsidRPr="00835C81">
        <w:rPr>
          <w:rFonts w:asciiTheme="minorHAnsi" w:eastAsia="Times New Roman" w:hAnsiTheme="minorHAnsi" w:cstheme="minorHAnsi"/>
          <w:lang w:eastAsia="pl-PL"/>
        </w:rPr>
        <w:t>Ocena kryteriów strategicznych I stopnia ma charakter punktowy i fakultatywny</w:t>
      </w:r>
      <w:r w:rsidR="00835C81">
        <w:rPr>
          <w:rFonts w:asciiTheme="minorHAnsi" w:eastAsia="Times New Roman" w:hAnsiTheme="minorHAnsi" w:cstheme="minorHAnsi"/>
          <w:lang w:eastAsia="pl-PL"/>
        </w:rPr>
        <w:t>,</w:t>
      </w:r>
      <w:r w:rsidR="00835C81" w:rsidRPr="00835C81">
        <w:rPr>
          <w:rFonts w:ascii="Calibri" w:hAnsi="Calibri" w:cs="Calibri"/>
          <w:lang w:eastAsia="pl-PL"/>
        </w:rPr>
        <w:t xml:space="preserve"> w oparciu o system punktów i wag określonych w definicji i opisie znaczenia danego kryterium, z obligatoryjnym uzasadnieniem oceny przez oceniającego.</w:t>
      </w:r>
    </w:p>
    <w:p w14:paraId="1AAB6659" w14:textId="77777777" w:rsidR="00A55465" w:rsidRPr="00A55465" w:rsidRDefault="00A55465" w:rsidP="00A55465">
      <w:pPr>
        <w:shd w:val="clear" w:color="auto" w:fill="FFFFFF" w:themeFill="background1"/>
        <w:autoSpaceDE w:val="0"/>
        <w:autoSpaceDN w:val="0"/>
        <w:adjustRightInd w:val="0"/>
        <w:spacing w:after="0"/>
        <w:jc w:val="both"/>
        <w:rPr>
          <w:rFonts w:asciiTheme="minorHAnsi" w:eastAsia="Calibri" w:hAnsiTheme="minorHAnsi" w:cstheme="minorHAnsi"/>
        </w:rPr>
      </w:pPr>
    </w:p>
    <w:p w14:paraId="3C821509" w14:textId="1D6C281C" w:rsidR="00A55465" w:rsidRPr="00A55465" w:rsidRDefault="00A55465" w:rsidP="00952BB6">
      <w:pPr>
        <w:shd w:val="clear" w:color="auto" w:fill="FFFFFF" w:themeFill="background1"/>
        <w:autoSpaceDE w:val="0"/>
        <w:autoSpaceDN w:val="0"/>
        <w:adjustRightInd w:val="0"/>
        <w:spacing w:after="0"/>
        <w:contextualSpacing/>
        <w:jc w:val="both"/>
        <w:rPr>
          <w:rFonts w:asciiTheme="minorHAnsi" w:eastAsia="Times New Roman" w:hAnsiTheme="minorHAnsi" w:cstheme="minorHAnsi"/>
          <w:lang w:eastAsia="pl-PL"/>
        </w:rPr>
      </w:pPr>
      <w:r w:rsidRPr="00A55465">
        <w:rPr>
          <w:rFonts w:asciiTheme="minorHAnsi" w:eastAsia="Times New Roman" w:hAnsiTheme="minorHAnsi" w:cstheme="minorHAnsi"/>
          <w:lang w:eastAsia="pl-PL"/>
        </w:rPr>
        <w:t>Maksymalna liczba punktów, którą może uzyskać złożony w odpowiedzi na konkurs wniosek o dofinansowanie projektu w ramach oceny strategicznej I stopnia</w:t>
      </w:r>
      <w:r w:rsidR="00835C81" w:rsidRPr="00835C81">
        <w:rPr>
          <w:rFonts w:asciiTheme="minorHAnsi" w:eastAsia="Times New Roman" w:hAnsiTheme="minorHAnsi" w:cstheme="minorHAnsi"/>
          <w:lang w:eastAsia="pl-PL"/>
        </w:rPr>
        <w:t xml:space="preserve"> w zakresie </w:t>
      </w:r>
      <w:r w:rsidR="00835C81">
        <w:rPr>
          <w:rFonts w:asciiTheme="minorHAnsi" w:eastAsia="Times New Roman" w:hAnsiTheme="minorHAnsi" w:cstheme="minorHAnsi"/>
          <w:lang w:eastAsia="pl-PL"/>
        </w:rPr>
        <w:t xml:space="preserve">kryteriów </w:t>
      </w:r>
      <w:r w:rsidR="00835C81" w:rsidRPr="00835C81">
        <w:rPr>
          <w:rFonts w:asciiTheme="minorHAnsi" w:eastAsia="Times New Roman" w:hAnsiTheme="minorHAnsi" w:cs="Times New Roman"/>
          <w:lang w:eastAsia="pl-PL"/>
        </w:rPr>
        <w:t xml:space="preserve">wkładu projektów w realizację Programu (A), metodyki projektu (B), </w:t>
      </w:r>
      <w:r w:rsidR="00835C81" w:rsidRPr="00835C81">
        <w:rPr>
          <w:rFonts w:asciiTheme="minorHAnsi" w:eastAsia="Times New Roman" w:hAnsiTheme="minorHAnsi" w:cstheme="minorHAnsi"/>
          <w:lang w:eastAsia="pl-PL"/>
        </w:rPr>
        <w:t xml:space="preserve">specyficznego ukierunkowania projektu </w:t>
      </w:r>
      <w:r w:rsidR="00835C81">
        <w:rPr>
          <w:rFonts w:asciiTheme="minorHAnsi" w:eastAsia="Times New Roman" w:hAnsiTheme="minorHAnsi" w:cstheme="minorHAnsi"/>
          <w:lang w:eastAsia="pl-PL"/>
        </w:rPr>
        <w:t>(C)</w:t>
      </w:r>
      <w:r w:rsidR="004054FD">
        <w:rPr>
          <w:rFonts w:asciiTheme="minorHAnsi" w:eastAsia="Times New Roman" w:hAnsiTheme="minorHAnsi" w:cstheme="minorHAnsi"/>
          <w:lang w:eastAsia="pl-PL"/>
        </w:rPr>
        <w:t xml:space="preserve"> </w:t>
      </w:r>
      <w:r w:rsidRPr="00A55465">
        <w:rPr>
          <w:rFonts w:asciiTheme="minorHAnsi" w:eastAsia="MS Mincho" w:hAnsiTheme="minorHAnsi" w:cstheme="minorHAnsi"/>
          <w:lang w:eastAsia="ja-JP"/>
        </w:rPr>
        <w:t xml:space="preserve">wynosi </w:t>
      </w:r>
      <w:r w:rsidR="008A4AE1">
        <w:rPr>
          <w:rFonts w:asciiTheme="minorHAnsi" w:hAnsiTheme="minorHAnsi"/>
          <w:b/>
        </w:rPr>
        <w:t>140</w:t>
      </w:r>
      <w:r w:rsidRPr="00A55465">
        <w:rPr>
          <w:rFonts w:asciiTheme="minorHAnsi" w:hAnsiTheme="minorHAnsi"/>
          <w:b/>
        </w:rPr>
        <w:t xml:space="preserve"> punktów</w:t>
      </w:r>
      <w:r w:rsidRPr="00A55465">
        <w:rPr>
          <w:rFonts w:asciiTheme="minorHAnsi" w:eastAsia="MS Mincho" w:hAnsiTheme="minorHAnsi" w:cstheme="minorHAnsi"/>
          <w:lang w:eastAsia="ja-JP"/>
        </w:rPr>
        <w:t>.</w:t>
      </w:r>
    </w:p>
    <w:p w14:paraId="656DD6A7" w14:textId="77777777" w:rsidR="00A55465" w:rsidRDefault="00A55465" w:rsidP="000A1750">
      <w:pPr>
        <w:shd w:val="clear" w:color="auto" w:fill="FFFFFF" w:themeFill="background1"/>
        <w:autoSpaceDE w:val="0"/>
        <w:autoSpaceDN w:val="0"/>
        <w:adjustRightInd w:val="0"/>
        <w:spacing w:after="0"/>
        <w:jc w:val="both"/>
        <w:rPr>
          <w:rFonts w:asciiTheme="minorHAnsi" w:eastAsia="Times New Roman" w:hAnsiTheme="minorHAnsi" w:cstheme="minorHAnsi"/>
          <w:b/>
          <w:lang w:eastAsia="pl-PL"/>
        </w:rPr>
      </w:pPr>
    </w:p>
    <w:p w14:paraId="41D0C372" w14:textId="77777777" w:rsidR="00835C81" w:rsidRPr="004F6518" w:rsidRDefault="00835C81" w:rsidP="00835C81">
      <w:pPr>
        <w:shd w:val="clear" w:color="auto" w:fill="FFFFFF"/>
        <w:autoSpaceDE w:val="0"/>
        <w:autoSpaceDN w:val="0"/>
        <w:adjustRightInd w:val="0"/>
        <w:spacing w:after="0"/>
        <w:jc w:val="both"/>
        <w:rPr>
          <w:rFonts w:ascii="Calibri" w:hAnsi="Calibri" w:cs="Calibri"/>
          <w:lang w:eastAsia="pl-PL"/>
        </w:rPr>
      </w:pPr>
      <w:r w:rsidRPr="004F6518">
        <w:rPr>
          <w:rFonts w:ascii="Calibri" w:hAnsi="Calibri" w:cs="Calibri"/>
          <w:lang w:eastAsia="pl-PL"/>
        </w:rPr>
        <w:t xml:space="preserve">Ocenę pozytywną uzyskują wyłącznie wnioski o dofinansowanie projektu, które otrzymały </w:t>
      </w:r>
      <w:r w:rsidRPr="004F6518">
        <w:rPr>
          <w:rFonts w:ascii="Calibri" w:hAnsi="Calibri" w:cs="Calibri"/>
          <w:lang w:eastAsia="pl-PL"/>
        </w:rPr>
        <w:br/>
      </w:r>
      <w:r w:rsidRPr="004F6518">
        <w:rPr>
          <w:rFonts w:ascii="Calibri" w:hAnsi="Calibri" w:cs="Calibri"/>
          <w:b/>
          <w:u w:val="single"/>
          <w:lang w:eastAsia="pl-PL"/>
        </w:rPr>
        <w:t>minimum 50%</w:t>
      </w:r>
      <w:r w:rsidRPr="004F6518">
        <w:rPr>
          <w:rFonts w:ascii="Calibri" w:hAnsi="Calibri" w:cs="Calibri"/>
          <w:u w:val="single"/>
          <w:lang w:eastAsia="pl-PL"/>
        </w:rPr>
        <w:t xml:space="preserve"> </w:t>
      </w:r>
      <w:r w:rsidRPr="004F6518">
        <w:rPr>
          <w:rFonts w:ascii="Calibri" w:hAnsi="Calibri" w:cs="Calibri"/>
          <w:lang w:eastAsia="pl-PL"/>
        </w:rPr>
        <w:t xml:space="preserve">maksymalnej liczby punktów, tj. </w:t>
      </w:r>
      <w:r>
        <w:rPr>
          <w:rFonts w:ascii="Calibri" w:hAnsi="Calibri" w:cs="Calibri"/>
          <w:b/>
          <w:lang w:eastAsia="pl-PL"/>
        </w:rPr>
        <w:t>70</w:t>
      </w:r>
      <w:r w:rsidRPr="004F6518">
        <w:rPr>
          <w:rFonts w:ascii="Calibri" w:hAnsi="Calibri" w:cs="Calibri"/>
          <w:b/>
          <w:lang w:eastAsia="pl-PL"/>
        </w:rPr>
        <w:t xml:space="preserve"> punktów</w:t>
      </w:r>
      <w:r w:rsidRPr="004F6518">
        <w:rPr>
          <w:rFonts w:ascii="Calibri" w:hAnsi="Calibri" w:cs="Calibri"/>
          <w:lang w:eastAsia="pl-PL"/>
        </w:rPr>
        <w:t xml:space="preserve"> z oceny spełnienia ww. kryteriów.</w:t>
      </w:r>
    </w:p>
    <w:p w14:paraId="14043B2E" w14:textId="77777777" w:rsidR="00FC26F2" w:rsidRDefault="00FC26F2" w:rsidP="00FC26F2">
      <w:pPr>
        <w:shd w:val="clear" w:color="auto" w:fill="FFFFFF"/>
        <w:autoSpaceDE w:val="0"/>
        <w:autoSpaceDN w:val="0"/>
        <w:adjustRightInd w:val="0"/>
        <w:spacing w:after="0"/>
        <w:jc w:val="both"/>
        <w:rPr>
          <w:rFonts w:ascii="Calibri" w:hAnsi="Calibri" w:cs="Calibri"/>
          <w:lang w:eastAsia="pl-PL"/>
        </w:rPr>
      </w:pPr>
    </w:p>
    <w:p w14:paraId="2837D6AD" w14:textId="77777777" w:rsidR="00FC26F2" w:rsidRPr="00FC26F2" w:rsidRDefault="00FC26F2" w:rsidP="00FC26F2">
      <w:pPr>
        <w:shd w:val="clear" w:color="auto" w:fill="FFFFFF"/>
        <w:autoSpaceDE w:val="0"/>
        <w:autoSpaceDN w:val="0"/>
        <w:adjustRightInd w:val="0"/>
        <w:spacing w:after="0"/>
        <w:jc w:val="both"/>
        <w:rPr>
          <w:rFonts w:ascii="Calibri" w:hAnsi="Calibri" w:cs="Calibri"/>
          <w:lang w:eastAsia="pl-PL"/>
        </w:rPr>
      </w:pPr>
      <w:r w:rsidRPr="00FC26F2">
        <w:rPr>
          <w:rFonts w:ascii="Calibri" w:hAnsi="Calibri" w:cs="Calibri"/>
          <w:lang w:eastAsia="pl-PL"/>
        </w:rPr>
        <w:t xml:space="preserve">Lista wniosków o dofinansowanie projektu, które przeszły pozytywnie ocenę merytoryczną i/lub zostały zakwalifikowane do negocjacji zostanie umieszczona na stronie RPO WP 2014-2020 </w:t>
      </w:r>
      <w:hyperlink r:id="rId36" w:history="1">
        <w:r w:rsidRPr="00FC26F2">
          <w:rPr>
            <w:rFonts w:ascii="Calibri" w:hAnsi="Calibri" w:cs="Calibri"/>
            <w:color w:val="0000FF" w:themeColor="hyperlink"/>
            <w:u w:val="single"/>
            <w:lang w:eastAsia="pl-PL"/>
          </w:rPr>
          <w:t>www.rpo.pomorskie.eu</w:t>
        </w:r>
      </w:hyperlink>
      <w:r w:rsidRPr="00FC26F2">
        <w:rPr>
          <w:rFonts w:ascii="Calibri" w:hAnsi="Calibri" w:cs="Calibri"/>
          <w:lang w:eastAsia="pl-PL"/>
        </w:rPr>
        <w:t>.</w:t>
      </w:r>
    </w:p>
    <w:p w14:paraId="013365BF" w14:textId="77777777" w:rsidR="00FC26F2" w:rsidRPr="00FC26F2" w:rsidRDefault="00FC26F2" w:rsidP="00FC26F2">
      <w:pPr>
        <w:shd w:val="clear" w:color="auto" w:fill="FFFFFF"/>
        <w:autoSpaceDE w:val="0"/>
        <w:autoSpaceDN w:val="0"/>
        <w:adjustRightInd w:val="0"/>
        <w:spacing w:after="0"/>
        <w:jc w:val="both"/>
        <w:rPr>
          <w:rFonts w:ascii="Calibri" w:hAnsi="Calibri" w:cs="Calibri"/>
          <w:lang w:eastAsia="pl-PL"/>
        </w:rPr>
      </w:pPr>
    </w:p>
    <w:p w14:paraId="2BD2FB06" w14:textId="2D9D446C" w:rsidR="00FC26F2" w:rsidRPr="00FC26F2" w:rsidRDefault="00FC26F2" w:rsidP="00FC26F2">
      <w:pPr>
        <w:shd w:val="clear" w:color="auto" w:fill="FFFFFF"/>
        <w:autoSpaceDE w:val="0"/>
        <w:autoSpaceDN w:val="0"/>
        <w:adjustRightInd w:val="0"/>
        <w:spacing w:after="0"/>
        <w:jc w:val="both"/>
        <w:rPr>
          <w:rFonts w:ascii="Calibri" w:hAnsi="Calibri" w:cs="Calibri"/>
          <w:lang w:eastAsia="pl-PL"/>
        </w:rPr>
      </w:pPr>
      <w:r w:rsidRPr="00FC26F2">
        <w:rPr>
          <w:rFonts w:ascii="Calibri" w:hAnsi="Calibri" w:cs="Calibri"/>
          <w:lang w:eastAsia="pl-PL"/>
        </w:rPr>
        <w:t>Po zakończeniu oceny merytorycznej wniosków o dofinansowanie projektu, IOK niezwłocznie przekazuje wnioskodawcy pisemną informację o</w:t>
      </w:r>
      <w:r w:rsidR="00600398">
        <w:rPr>
          <w:rFonts w:ascii="Calibri" w:hAnsi="Calibri" w:cs="Calibri"/>
          <w:lang w:eastAsia="pl-PL"/>
        </w:rPr>
        <w:t> </w:t>
      </w:r>
      <w:r w:rsidRPr="00FC26F2">
        <w:rPr>
          <w:rFonts w:asciiTheme="minorHAnsi" w:eastAsia="Calibri" w:hAnsiTheme="minorHAnsi" w:cstheme="minorHAnsi"/>
        </w:rPr>
        <w:t xml:space="preserve">zakwalifikowaniu </w:t>
      </w:r>
      <w:r w:rsidR="00DE49F0">
        <w:rPr>
          <w:rFonts w:asciiTheme="minorHAnsi" w:eastAsia="Calibri" w:hAnsiTheme="minorHAnsi" w:cstheme="minorHAnsi"/>
        </w:rPr>
        <w:t xml:space="preserve">projektu </w:t>
      </w:r>
      <w:r w:rsidRPr="00FC26F2">
        <w:rPr>
          <w:rFonts w:asciiTheme="minorHAnsi" w:eastAsia="Calibri" w:hAnsiTheme="minorHAnsi" w:cstheme="minorHAnsi"/>
        </w:rPr>
        <w:t>do negocjacji, lub niespełnieniu kryteriów wraz z uzasadnieniem</w:t>
      </w:r>
      <w:r w:rsidRPr="00FC26F2">
        <w:rPr>
          <w:rFonts w:ascii="Calibri" w:hAnsi="Calibri" w:cs="Calibri"/>
          <w:lang w:eastAsia="pl-PL"/>
        </w:rPr>
        <w:t xml:space="preserve">. </w:t>
      </w:r>
    </w:p>
    <w:p w14:paraId="57F4D638" w14:textId="77777777" w:rsidR="00FC26F2" w:rsidRPr="00FC26F2" w:rsidRDefault="00FC26F2" w:rsidP="00FC26F2">
      <w:pPr>
        <w:shd w:val="clear" w:color="auto" w:fill="FFFFFF"/>
        <w:autoSpaceDE w:val="0"/>
        <w:autoSpaceDN w:val="0"/>
        <w:adjustRightInd w:val="0"/>
        <w:spacing w:after="0"/>
        <w:jc w:val="both"/>
        <w:rPr>
          <w:rFonts w:ascii="Calibri" w:hAnsi="Calibri" w:cs="Calibri"/>
          <w:lang w:eastAsia="pl-PL"/>
        </w:rPr>
      </w:pPr>
    </w:p>
    <w:p w14:paraId="66CAFACB" w14:textId="3FB44DA6" w:rsidR="00FC26F2" w:rsidRPr="00FC26F2" w:rsidRDefault="00FC26F2" w:rsidP="00FC26F2">
      <w:pPr>
        <w:shd w:val="clear" w:color="auto" w:fill="FFFFFF"/>
        <w:autoSpaceDE w:val="0"/>
        <w:autoSpaceDN w:val="0"/>
        <w:adjustRightInd w:val="0"/>
        <w:spacing w:after="0"/>
        <w:jc w:val="both"/>
        <w:rPr>
          <w:rFonts w:ascii="Calibri" w:hAnsi="Calibri" w:cs="Calibri"/>
          <w:lang w:eastAsia="pl-PL"/>
        </w:rPr>
      </w:pPr>
      <w:r w:rsidRPr="00FC26F2">
        <w:rPr>
          <w:rFonts w:ascii="Calibri" w:hAnsi="Calibri" w:cs="Calibri"/>
          <w:lang w:eastAsia="pl-PL"/>
        </w:rPr>
        <w:t xml:space="preserve">Uzyskana na tym etapie pozytywna ocena wniosku o dofinansowanie projektu nie jest równoznaczna z przyznaniem dofinansowania. Ostateczny wynik oceny i wybranie projektów do dofinansowania następuje po zakończeniu wszystkich etapów </w:t>
      </w:r>
      <w:r w:rsidR="00DE49F0">
        <w:rPr>
          <w:rFonts w:ascii="Calibri" w:hAnsi="Calibri" w:cs="Calibri"/>
          <w:lang w:eastAsia="pl-PL"/>
        </w:rPr>
        <w:t xml:space="preserve">oceny (oceny formalnej, merytorycznej oraz negocjacji) </w:t>
      </w:r>
      <w:r w:rsidRPr="00FC26F2">
        <w:rPr>
          <w:rFonts w:ascii="Calibri" w:hAnsi="Calibri" w:cs="Calibri"/>
          <w:lang w:eastAsia="pl-PL"/>
        </w:rPr>
        <w:t>i rozstrzygnięciu konkursu.</w:t>
      </w:r>
    </w:p>
    <w:p w14:paraId="00E6D325" w14:textId="77777777" w:rsidR="00835C81" w:rsidRDefault="00835C81" w:rsidP="00835C81">
      <w:pPr>
        <w:shd w:val="clear" w:color="auto" w:fill="FFFFFF"/>
        <w:autoSpaceDE w:val="0"/>
        <w:autoSpaceDN w:val="0"/>
        <w:adjustRightInd w:val="0"/>
        <w:spacing w:after="0"/>
        <w:jc w:val="both"/>
        <w:rPr>
          <w:rFonts w:ascii="Calibri" w:hAnsi="Calibri" w:cs="Calibri"/>
          <w:lang w:eastAsia="pl-PL"/>
        </w:rPr>
      </w:pPr>
    </w:p>
    <w:p w14:paraId="323EE70B" w14:textId="4897B8B5" w:rsidR="00835C81" w:rsidRPr="004F6518" w:rsidRDefault="00835C81" w:rsidP="00835C81">
      <w:pPr>
        <w:shd w:val="clear" w:color="auto" w:fill="FFFFFF"/>
        <w:autoSpaceDE w:val="0"/>
        <w:autoSpaceDN w:val="0"/>
        <w:adjustRightInd w:val="0"/>
        <w:spacing w:after="0"/>
        <w:jc w:val="both"/>
        <w:rPr>
          <w:rFonts w:ascii="Calibri" w:hAnsi="Calibri" w:cs="Calibri"/>
          <w:lang w:eastAsia="pl-PL"/>
        </w:rPr>
      </w:pPr>
      <w:r w:rsidRPr="004F6518">
        <w:rPr>
          <w:rFonts w:ascii="Calibri" w:hAnsi="Calibri" w:cs="Calibri"/>
          <w:lang w:eastAsia="pl-PL"/>
        </w:rPr>
        <w:t xml:space="preserve">W przypadku uzyskania przez wniosek o dofinansowanie projektu oceny negatywnej kryteriów merytorycznych, informacja o wyniku oceny zawiera pouczenie o </w:t>
      </w:r>
      <w:r w:rsidRPr="004F6518">
        <w:rPr>
          <w:rFonts w:ascii="Calibri" w:hAnsi="Calibri" w:cs="Calibri"/>
          <w:b/>
          <w:lang w:eastAsia="pl-PL"/>
        </w:rPr>
        <w:t>możliwości wniesienia protestu zgodnie z art. 46 ust. 5 ustawy wdrożeniowej.</w:t>
      </w:r>
    </w:p>
    <w:p w14:paraId="73215A5A" w14:textId="77777777" w:rsidR="00CB5F5D" w:rsidRDefault="00CB5F5D" w:rsidP="00CB5F5D">
      <w:pPr>
        <w:spacing w:after="0"/>
        <w:jc w:val="both"/>
        <w:rPr>
          <w:rFonts w:asciiTheme="minorHAnsi" w:eastAsia="MS Mincho" w:hAnsiTheme="minorHAnsi" w:cs="Times New Roman"/>
          <w:b/>
          <w:lang w:eastAsia="ja-JP"/>
        </w:rPr>
      </w:pPr>
    </w:p>
    <w:p w14:paraId="62751635" w14:textId="77777777" w:rsidR="00CB5F5D" w:rsidRPr="00CB5F5D" w:rsidRDefault="00CB5F5D" w:rsidP="00CB5F5D">
      <w:pPr>
        <w:spacing w:after="0"/>
        <w:jc w:val="both"/>
        <w:rPr>
          <w:rFonts w:asciiTheme="minorHAnsi" w:eastAsia="MS Mincho" w:hAnsiTheme="minorHAnsi" w:cs="Times New Roman"/>
          <w:b/>
          <w:lang w:eastAsia="ja-JP"/>
        </w:rPr>
      </w:pPr>
      <w:r w:rsidRPr="00CB5F5D">
        <w:rPr>
          <w:rFonts w:asciiTheme="minorHAnsi" w:eastAsia="MS Mincho" w:hAnsiTheme="minorHAnsi" w:cs="Times New Roman"/>
          <w:b/>
          <w:lang w:eastAsia="ja-JP"/>
        </w:rPr>
        <w:t>ETAP NEGOCJACJI</w:t>
      </w:r>
    </w:p>
    <w:p w14:paraId="40E1E1D2" w14:textId="77777777" w:rsidR="00CB5F5D" w:rsidRPr="00CB5F5D" w:rsidRDefault="00CB5F5D" w:rsidP="00CB5F5D">
      <w:pPr>
        <w:spacing w:after="0"/>
        <w:jc w:val="both"/>
        <w:rPr>
          <w:rFonts w:asciiTheme="minorHAnsi" w:hAnsiTheme="minorHAnsi"/>
          <w:b/>
        </w:rPr>
      </w:pPr>
    </w:p>
    <w:p w14:paraId="183E07BF" w14:textId="28A25D42" w:rsidR="00DE49F0" w:rsidRPr="00CB5F5D" w:rsidRDefault="00DE49F0" w:rsidP="00DE49F0">
      <w:pPr>
        <w:shd w:val="clear" w:color="auto" w:fill="FFFFFF" w:themeFill="background1"/>
        <w:spacing w:after="0"/>
        <w:jc w:val="both"/>
        <w:rPr>
          <w:rFonts w:asciiTheme="minorHAnsi" w:eastAsia="Calibri" w:hAnsiTheme="minorHAnsi" w:cs="Times New Roman"/>
        </w:rPr>
      </w:pPr>
      <w:r w:rsidRPr="000A2AE4">
        <w:rPr>
          <w:rFonts w:asciiTheme="minorHAnsi" w:hAnsiTheme="minorHAnsi" w:cstheme="minorHAnsi"/>
          <w:b/>
        </w:rPr>
        <w:t>Negocjacje</w:t>
      </w:r>
      <w:r w:rsidRPr="00CB5F5D">
        <w:rPr>
          <w:rFonts w:asciiTheme="minorHAnsi" w:hAnsiTheme="minorHAnsi" w:cstheme="minorHAnsi"/>
        </w:rPr>
        <w:t xml:space="preserve">  </w:t>
      </w:r>
      <w:r>
        <w:rPr>
          <w:rFonts w:asciiTheme="minorHAnsi" w:hAnsiTheme="minorHAnsi" w:cstheme="minorHAnsi"/>
        </w:rPr>
        <w:t xml:space="preserve">stanowią </w:t>
      </w:r>
      <w:r w:rsidRPr="00CB5F5D">
        <w:rPr>
          <w:rFonts w:asciiTheme="minorHAnsi" w:hAnsiTheme="minorHAnsi" w:cstheme="minorHAnsi"/>
        </w:rPr>
        <w:t xml:space="preserve">proces </w:t>
      </w:r>
      <w:r w:rsidRPr="00CB5F5D">
        <w:rPr>
          <w:rFonts w:asciiTheme="minorHAnsi" w:hAnsiTheme="minorHAnsi" w:cstheme="minorHAnsi"/>
          <w:iCs/>
        </w:rPr>
        <w:t>uzyskiwania informacji i wyjaśnień od wnioskodawców, korygowania projektu w oparciu o uwagi dotyczące spełniania kryteriów wyboru projektów, zakończony weryfikacją projektu pod względem spełnienia</w:t>
      </w:r>
      <w:r w:rsidRPr="00CB5F5D">
        <w:rPr>
          <w:rFonts w:asciiTheme="minorHAnsi" w:hAnsiTheme="minorHAnsi" w:cstheme="minorHAnsi"/>
        </w:rPr>
        <w:t xml:space="preserve"> zerojedynkowego </w:t>
      </w:r>
      <w:r w:rsidRPr="00CB5F5D">
        <w:rPr>
          <w:rFonts w:asciiTheme="minorHAnsi" w:hAnsiTheme="minorHAnsi" w:cstheme="minorHAnsi"/>
          <w:iCs/>
        </w:rPr>
        <w:t xml:space="preserve">kryterium wykonalności </w:t>
      </w:r>
      <w:r w:rsidRPr="00CB5F5D">
        <w:rPr>
          <w:rFonts w:asciiTheme="minorHAnsi" w:hAnsiTheme="minorHAnsi" w:cstheme="minorHAnsi"/>
        </w:rPr>
        <w:t xml:space="preserve">w zakresie spełnienia warunków postawionych </w:t>
      </w:r>
      <w:r w:rsidRPr="00CB5F5D">
        <w:rPr>
          <w:rFonts w:asciiTheme="minorHAnsi" w:eastAsia="Calibri" w:hAnsiTheme="minorHAnsi" w:cs="Times New Roman"/>
        </w:rPr>
        <w:t>w ramach oceny merytorycznej.</w:t>
      </w:r>
    </w:p>
    <w:p w14:paraId="1EBBD686" w14:textId="77777777" w:rsidR="00DE49F0" w:rsidRPr="00CB5F5D" w:rsidRDefault="00DE49F0" w:rsidP="00DE49F0">
      <w:pPr>
        <w:spacing w:after="0"/>
        <w:jc w:val="both"/>
        <w:rPr>
          <w:rFonts w:asciiTheme="minorHAnsi" w:hAnsiTheme="minorHAnsi"/>
        </w:rPr>
      </w:pPr>
    </w:p>
    <w:p w14:paraId="272185A2" w14:textId="563DDCB7" w:rsidR="00DE49F0" w:rsidRDefault="00DE49F0" w:rsidP="00DE49F0">
      <w:pPr>
        <w:shd w:val="clear" w:color="auto" w:fill="FFFFFF"/>
        <w:spacing w:after="0"/>
        <w:jc w:val="both"/>
        <w:rPr>
          <w:rFonts w:asciiTheme="minorHAnsi" w:hAnsiTheme="minorHAnsi" w:cstheme="minorHAnsi"/>
          <w:iCs/>
        </w:rPr>
      </w:pPr>
      <w:r w:rsidRPr="00CB5F5D">
        <w:rPr>
          <w:rFonts w:asciiTheme="minorHAnsi" w:hAnsiTheme="minorHAnsi" w:cstheme="minorHAnsi"/>
          <w:iCs/>
        </w:rPr>
        <w:t xml:space="preserve">Negocjacje obejmują wszystkie kwestie wskazane przez oceniających w kartach oceny projektu związane z oceną kryteriów wyboru projektów oraz ewentualnie dodatkowe kwestie wskazane przez przewodniczącego KOP związane z oceną kryteriów wyboru projektów. </w:t>
      </w:r>
    </w:p>
    <w:p w14:paraId="1E494AF9" w14:textId="77777777" w:rsidR="00DE49F0" w:rsidRPr="00CB5F5D" w:rsidRDefault="00DE49F0" w:rsidP="00DE49F0">
      <w:pPr>
        <w:shd w:val="clear" w:color="auto" w:fill="FFFFFF"/>
        <w:spacing w:after="0"/>
        <w:jc w:val="both"/>
        <w:rPr>
          <w:rFonts w:asciiTheme="minorHAnsi" w:eastAsia="Calibri" w:hAnsiTheme="minorHAnsi" w:cstheme="minorHAnsi"/>
        </w:rPr>
      </w:pPr>
    </w:p>
    <w:p w14:paraId="34A104B7" w14:textId="6A5734B6" w:rsidR="00CB5F5D" w:rsidRPr="00CB5F5D" w:rsidRDefault="00CB5F5D" w:rsidP="00CB5F5D">
      <w:pPr>
        <w:shd w:val="clear" w:color="auto" w:fill="FFFFFF"/>
        <w:autoSpaceDE w:val="0"/>
        <w:autoSpaceDN w:val="0"/>
        <w:adjustRightInd w:val="0"/>
        <w:spacing w:after="0"/>
        <w:jc w:val="both"/>
        <w:rPr>
          <w:rFonts w:ascii="Calibri" w:hAnsi="Calibri" w:cs="Calibri"/>
          <w:lang w:eastAsia="pl-PL"/>
        </w:rPr>
      </w:pPr>
      <w:r w:rsidRPr="00CB5F5D">
        <w:rPr>
          <w:rFonts w:asciiTheme="minorHAnsi" w:hAnsiTheme="minorHAnsi"/>
          <w:b/>
        </w:rPr>
        <w:t xml:space="preserve">Negocjacjom podlega wniosek o dofinansowanie projektu, który w ramach etapu oceny merytorycznej został skierowany do </w:t>
      </w:r>
      <w:r w:rsidR="00DE49F0">
        <w:rPr>
          <w:rFonts w:asciiTheme="minorHAnsi" w:hAnsiTheme="minorHAnsi"/>
          <w:b/>
        </w:rPr>
        <w:t>skorygowania w oparciu o uwagi dotyczące spełniania kryteriów wyboru projektów</w:t>
      </w:r>
      <w:r w:rsidRPr="00CB5F5D">
        <w:rPr>
          <w:rFonts w:asciiTheme="minorHAnsi" w:hAnsiTheme="minorHAnsi"/>
          <w:b/>
        </w:rPr>
        <w:t xml:space="preserve">. </w:t>
      </w:r>
      <w:r w:rsidRPr="00CB5F5D">
        <w:rPr>
          <w:rFonts w:ascii="Calibri" w:hAnsi="Calibri" w:cs="Calibri"/>
          <w:lang w:eastAsia="pl-PL"/>
        </w:rPr>
        <w:t>Warunkiem zakwalifikowania wniosku o</w:t>
      </w:r>
      <w:r w:rsidR="00600398">
        <w:rPr>
          <w:rFonts w:ascii="Calibri" w:hAnsi="Calibri" w:cs="Calibri"/>
          <w:lang w:eastAsia="pl-PL"/>
        </w:rPr>
        <w:t> </w:t>
      </w:r>
      <w:r w:rsidRPr="00CB5F5D">
        <w:rPr>
          <w:rFonts w:ascii="Calibri" w:hAnsi="Calibri" w:cs="Calibri"/>
          <w:lang w:eastAsia="pl-PL"/>
        </w:rPr>
        <w:t>dofinansowanie projektu do negocjacji jest</w:t>
      </w:r>
      <w:r w:rsidR="005B2327">
        <w:rPr>
          <w:rFonts w:ascii="Calibri" w:hAnsi="Calibri" w:cs="Calibri"/>
          <w:lang w:eastAsia="pl-PL"/>
        </w:rPr>
        <w:t xml:space="preserve"> </w:t>
      </w:r>
      <w:r w:rsidR="000A2AE4">
        <w:rPr>
          <w:rFonts w:ascii="Calibri" w:hAnsi="Calibri" w:cs="Calibri"/>
          <w:lang w:eastAsia="pl-PL"/>
        </w:rPr>
        <w:t xml:space="preserve">wstępne </w:t>
      </w:r>
      <w:r w:rsidRPr="00CB5F5D">
        <w:rPr>
          <w:rFonts w:ascii="Calibri" w:hAnsi="Calibri" w:cs="Calibri"/>
          <w:lang w:eastAsia="pl-PL"/>
        </w:rPr>
        <w:t xml:space="preserve">spełnienie kryteriów wykonalności oraz uzyskanie wymaganego minimum punktowego (tj. </w:t>
      </w:r>
      <w:r w:rsidRPr="00CB5F5D">
        <w:rPr>
          <w:rFonts w:ascii="Calibri" w:hAnsi="Calibri" w:cs="Calibri"/>
          <w:b/>
          <w:lang w:eastAsia="pl-PL"/>
        </w:rPr>
        <w:t>70 punktów</w:t>
      </w:r>
      <w:r w:rsidRPr="00CB5F5D">
        <w:rPr>
          <w:rFonts w:ascii="Calibri" w:hAnsi="Calibri" w:cs="Calibri"/>
          <w:lang w:eastAsia="pl-PL"/>
        </w:rPr>
        <w:t>) w ramach oceny strategicznej I stopnia.</w:t>
      </w:r>
    </w:p>
    <w:p w14:paraId="203EA8A4" w14:textId="77777777" w:rsidR="00CB5F5D" w:rsidRPr="00CB5F5D" w:rsidRDefault="00CB5F5D" w:rsidP="00CB5F5D">
      <w:pPr>
        <w:spacing w:after="0"/>
        <w:jc w:val="both"/>
        <w:rPr>
          <w:rFonts w:asciiTheme="minorHAnsi" w:hAnsiTheme="minorHAnsi"/>
          <w:b/>
        </w:rPr>
      </w:pPr>
    </w:p>
    <w:p w14:paraId="1ED84BFC" w14:textId="4A5EDA51" w:rsidR="00CB5F5D" w:rsidRPr="00CB5F5D" w:rsidRDefault="00CB5F5D" w:rsidP="00CB5F5D">
      <w:pPr>
        <w:spacing w:after="0"/>
        <w:jc w:val="both"/>
        <w:rPr>
          <w:rFonts w:asciiTheme="minorHAnsi" w:hAnsiTheme="minorHAnsi"/>
          <w:b/>
        </w:rPr>
      </w:pPr>
      <w:r w:rsidRPr="00CB5F5D">
        <w:rPr>
          <w:rFonts w:asciiTheme="minorHAnsi" w:hAnsiTheme="minorHAnsi"/>
          <w:b/>
        </w:rPr>
        <w:t>Kryteria wykonalności objęte możliwością skierowania do negocjacji</w:t>
      </w:r>
      <w:r w:rsidR="00B72467">
        <w:rPr>
          <w:rFonts w:asciiTheme="minorHAnsi" w:hAnsiTheme="minorHAnsi"/>
          <w:b/>
        </w:rPr>
        <w:t xml:space="preserve"> zostały wskazane powyżej w </w:t>
      </w:r>
      <w:r w:rsidRPr="00CB5F5D">
        <w:rPr>
          <w:rFonts w:asciiTheme="minorHAnsi" w:hAnsiTheme="minorHAnsi"/>
          <w:b/>
        </w:rPr>
        <w:t>części dotyczącej oceny kryteriów wykonalności.</w:t>
      </w:r>
    </w:p>
    <w:p w14:paraId="6AE7C30F" w14:textId="77777777" w:rsidR="00CB5F5D" w:rsidRPr="00CB5F5D" w:rsidRDefault="00CB5F5D" w:rsidP="00CB5F5D">
      <w:pPr>
        <w:spacing w:after="0"/>
        <w:jc w:val="both"/>
        <w:rPr>
          <w:rFonts w:asciiTheme="minorHAnsi" w:hAnsiTheme="minorHAnsi"/>
          <w:b/>
        </w:rPr>
      </w:pPr>
    </w:p>
    <w:p w14:paraId="79B051C9" w14:textId="77777777" w:rsidR="00CB5F5D" w:rsidRPr="008C71B4" w:rsidRDefault="00CB5F5D" w:rsidP="00CB5F5D">
      <w:pPr>
        <w:tabs>
          <w:tab w:val="left" w:pos="284"/>
        </w:tabs>
        <w:spacing w:after="0" w:line="360" w:lineRule="auto"/>
        <w:jc w:val="both"/>
        <w:rPr>
          <w:rFonts w:asciiTheme="minorHAnsi" w:hAnsiTheme="minorHAnsi" w:cstheme="minorHAnsi"/>
          <w:iCs/>
        </w:rPr>
      </w:pPr>
      <w:r w:rsidRPr="008C71B4">
        <w:rPr>
          <w:rFonts w:asciiTheme="minorHAnsi" w:hAnsiTheme="minorHAnsi" w:cstheme="minorHAnsi"/>
        </w:rPr>
        <w:t>Kierując projekt do negocjacji oceniający w karcie oceny projektu:</w:t>
      </w:r>
      <w:r w:rsidRPr="008C71B4">
        <w:rPr>
          <w:rFonts w:asciiTheme="minorHAnsi" w:hAnsiTheme="minorHAnsi" w:cstheme="minorHAnsi"/>
          <w:iCs/>
        </w:rPr>
        <w:t xml:space="preserve"> </w:t>
      </w:r>
    </w:p>
    <w:p w14:paraId="7C3E8ED7" w14:textId="77777777" w:rsidR="00CB5F5D" w:rsidRPr="008C71B4" w:rsidRDefault="00CB5F5D" w:rsidP="00CB5F5D">
      <w:pPr>
        <w:numPr>
          <w:ilvl w:val="1"/>
          <w:numId w:val="61"/>
        </w:numPr>
        <w:tabs>
          <w:tab w:val="clear" w:pos="1080"/>
          <w:tab w:val="left" w:pos="284"/>
        </w:tabs>
        <w:spacing w:after="0"/>
        <w:ind w:left="284" w:hanging="284"/>
        <w:jc w:val="both"/>
        <w:rPr>
          <w:rFonts w:asciiTheme="minorHAnsi" w:hAnsiTheme="minorHAnsi" w:cstheme="minorHAnsi"/>
          <w:iCs/>
        </w:rPr>
      </w:pPr>
      <w:r w:rsidRPr="008C71B4">
        <w:rPr>
          <w:rFonts w:asciiTheme="minorHAnsi" w:hAnsiTheme="minorHAnsi" w:cstheme="minorHAnsi"/>
          <w:iCs/>
        </w:rPr>
        <w:lastRenderedPageBreak/>
        <w:t>wskazują zakres negocjacji, podając, jakie korekty należy wprowadzić w projekcie lub jakie informacje i wyjaśnienia dotyczące określonych zapisów we wniosku KOP powinna uzyskać od wnioskodawcy w trakcie etapu negocjacji, aby mogły zakończyć się one wynikiem pozytywnym oraz</w:t>
      </w:r>
    </w:p>
    <w:p w14:paraId="06FAD402" w14:textId="77777777" w:rsidR="00CB5F5D" w:rsidRPr="008C71B4" w:rsidRDefault="00CB5F5D" w:rsidP="00CB5F5D">
      <w:pPr>
        <w:numPr>
          <w:ilvl w:val="1"/>
          <w:numId w:val="61"/>
        </w:numPr>
        <w:tabs>
          <w:tab w:val="clear" w:pos="1080"/>
          <w:tab w:val="left" w:pos="284"/>
        </w:tabs>
        <w:spacing w:after="0"/>
        <w:ind w:left="284" w:hanging="284"/>
        <w:jc w:val="both"/>
        <w:rPr>
          <w:rFonts w:asciiTheme="minorHAnsi" w:hAnsiTheme="minorHAnsi" w:cstheme="minorHAnsi"/>
          <w:iCs/>
        </w:rPr>
      </w:pPr>
      <w:r w:rsidRPr="008C71B4">
        <w:rPr>
          <w:rFonts w:asciiTheme="minorHAnsi" w:hAnsiTheme="minorHAnsi" w:cstheme="minorHAnsi"/>
          <w:iCs/>
        </w:rPr>
        <w:t>wyczerpująco uzasadniają swoje stanowisko</w:t>
      </w:r>
      <w:r>
        <w:rPr>
          <w:rFonts w:asciiTheme="minorHAnsi" w:hAnsiTheme="minorHAnsi" w:cstheme="minorHAnsi"/>
          <w:iCs/>
        </w:rPr>
        <w:t>.</w:t>
      </w:r>
    </w:p>
    <w:p w14:paraId="21E918C4" w14:textId="77777777" w:rsidR="00934B43" w:rsidRDefault="00934B43" w:rsidP="00201277">
      <w:pPr>
        <w:shd w:val="clear" w:color="auto" w:fill="FFFFFF" w:themeFill="background1"/>
        <w:autoSpaceDE w:val="0"/>
        <w:autoSpaceDN w:val="0"/>
        <w:adjustRightInd w:val="0"/>
        <w:spacing w:after="0"/>
        <w:jc w:val="both"/>
        <w:rPr>
          <w:rFonts w:asciiTheme="minorHAnsi" w:eastAsia="Times New Roman" w:hAnsiTheme="minorHAnsi" w:cstheme="minorHAnsi"/>
          <w:lang w:eastAsia="pl-PL"/>
        </w:rPr>
      </w:pPr>
    </w:p>
    <w:p w14:paraId="52B5B41E" w14:textId="0CD6A79E" w:rsidR="00201277" w:rsidRPr="00201277" w:rsidRDefault="00201277" w:rsidP="00201277">
      <w:pPr>
        <w:shd w:val="clear" w:color="auto" w:fill="FFFFFF" w:themeFill="background1"/>
        <w:autoSpaceDE w:val="0"/>
        <w:autoSpaceDN w:val="0"/>
        <w:adjustRightInd w:val="0"/>
        <w:spacing w:after="0"/>
        <w:jc w:val="both"/>
        <w:rPr>
          <w:rFonts w:asciiTheme="minorHAnsi" w:eastAsia="Times New Roman" w:hAnsiTheme="minorHAnsi" w:cstheme="minorHAnsi"/>
          <w:lang w:eastAsia="pl-PL"/>
        </w:rPr>
      </w:pPr>
      <w:r w:rsidRPr="00201277">
        <w:rPr>
          <w:rFonts w:asciiTheme="minorHAnsi" w:eastAsia="Times New Roman" w:hAnsiTheme="minorHAnsi" w:cstheme="minorHAnsi"/>
          <w:lang w:eastAsia="pl-PL"/>
        </w:rPr>
        <w:t>Negocjacje projektów są przeprowadz</w:t>
      </w:r>
      <w:r w:rsidR="00B72467">
        <w:rPr>
          <w:rFonts w:asciiTheme="minorHAnsi" w:eastAsia="Times New Roman" w:hAnsiTheme="minorHAnsi" w:cstheme="minorHAnsi"/>
          <w:lang w:eastAsia="pl-PL"/>
        </w:rPr>
        <w:t>a</w:t>
      </w:r>
      <w:r w:rsidRPr="00201277">
        <w:rPr>
          <w:rFonts w:asciiTheme="minorHAnsi" w:eastAsia="Times New Roman" w:hAnsiTheme="minorHAnsi" w:cstheme="minorHAnsi"/>
          <w:lang w:eastAsia="pl-PL"/>
        </w:rPr>
        <w:t>ne w formie pisemnej lub ustnej – spotkanie obu stron.</w:t>
      </w:r>
    </w:p>
    <w:p w14:paraId="3807ADB0" w14:textId="77777777" w:rsidR="00B72467" w:rsidRDefault="00B72467" w:rsidP="00B72467">
      <w:pPr>
        <w:shd w:val="clear" w:color="auto" w:fill="FFFFFF" w:themeFill="background1"/>
        <w:autoSpaceDE w:val="0"/>
        <w:autoSpaceDN w:val="0"/>
        <w:adjustRightInd w:val="0"/>
        <w:spacing w:after="0"/>
        <w:jc w:val="both"/>
        <w:rPr>
          <w:rFonts w:asciiTheme="minorHAnsi" w:hAnsiTheme="minorHAnsi"/>
          <w:iCs/>
        </w:rPr>
      </w:pPr>
    </w:p>
    <w:p w14:paraId="180E0F0A" w14:textId="77777777" w:rsidR="00CB5F5D" w:rsidRPr="00CB5F5D" w:rsidRDefault="00CB5F5D" w:rsidP="00B72467">
      <w:pPr>
        <w:shd w:val="clear" w:color="auto" w:fill="FFFFFF" w:themeFill="background1"/>
        <w:autoSpaceDE w:val="0"/>
        <w:autoSpaceDN w:val="0"/>
        <w:adjustRightInd w:val="0"/>
        <w:jc w:val="both"/>
        <w:rPr>
          <w:rFonts w:asciiTheme="minorHAnsi" w:hAnsiTheme="minorHAnsi"/>
          <w:iCs/>
        </w:rPr>
      </w:pPr>
      <w:r w:rsidRPr="00CB5F5D">
        <w:rPr>
          <w:rFonts w:asciiTheme="minorHAnsi" w:hAnsiTheme="minorHAnsi"/>
          <w:iCs/>
        </w:rPr>
        <w:t xml:space="preserve">Jeżeli w efekcie negocjacji: </w:t>
      </w:r>
    </w:p>
    <w:p w14:paraId="6E63B89D" w14:textId="77777777" w:rsidR="00CB5F5D" w:rsidRPr="00CB5F5D" w:rsidRDefault="00CB5F5D" w:rsidP="00B72467">
      <w:pPr>
        <w:numPr>
          <w:ilvl w:val="1"/>
          <w:numId w:val="74"/>
        </w:numPr>
        <w:shd w:val="clear" w:color="auto" w:fill="FFFFFF" w:themeFill="background1"/>
        <w:autoSpaceDE w:val="0"/>
        <w:autoSpaceDN w:val="0"/>
        <w:adjustRightInd w:val="0"/>
        <w:ind w:left="284" w:hanging="284"/>
        <w:jc w:val="both"/>
        <w:rPr>
          <w:rFonts w:asciiTheme="minorHAnsi" w:hAnsiTheme="minorHAnsi"/>
        </w:rPr>
      </w:pPr>
      <w:r w:rsidRPr="00CB5F5D">
        <w:rPr>
          <w:rFonts w:asciiTheme="minorHAnsi" w:hAnsiTheme="minorHAnsi"/>
        </w:rPr>
        <w:t xml:space="preserve">do wniosku nie zostaną wprowadzone korekty wskazane przez oceniających w kartach oceny projektu lub przez </w:t>
      </w:r>
      <w:r w:rsidRPr="00CB5F5D">
        <w:rPr>
          <w:rFonts w:asciiTheme="minorHAnsi" w:hAnsiTheme="minorHAnsi"/>
          <w:iCs/>
        </w:rPr>
        <w:t>przewodniczącego KOP lub inne zmiany wynikające z ustaleń dokonanych podczas negocjacji</w:t>
      </w:r>
      <w:r w:rsidRPr="00CB5F5D">
        <w:rPr>
          <w:rFonts w:asciiTheme="minorHAnsi" w:hAnsiTheme="minorHAnsi"/>
        </w:rPr>
        <w:t xml:space="preserve"> lub </w:t>
      </w:r>
    </w:p>
    <w:p w14:paraId="02AE51E8" w14:textId="77777777" w:rsidR="00CB5F5D" w:rsidRPr="00CB5F5D" w:rsidRDefault="00CB5F5D" w:rsidP="00CB5F5D">
      <w:pPr>
        <w:numPr>
          <w:ilvl w:val="1"/>
          <w:numId w:val="74"/>
        </w:numPr>
        <w:shd w:val="clear" w:color="auto" w:fill="FFFFFF" w:themeFill="background1"/>
        <w:autoSpaceDE w:val="0"/>
        <w:autoSpaceDN w:val="0"/>
        <w:adjustRightInd w:val="0"/>
        <w:ind w:left="284" w:hanging="284"/>
        <w:jc w:val="both"/>
        <w:rPr>
          <w:rFonts w:asciiTheme="minorHAnsi" w:hAnsiTheme="minorHAnsi"/>
        </w:rPr>
      </w:pPr>
      <w:r w:rsidRPr="00CB5F5D">
        <w:rPr>
          <w:rFonts w:asciiTheme="minorHAnsi" w:hAnsiTheme="minorHAnsi"/>
        </w:rPr>
        <w:t xml:space="preserve">KOP nie uzyska od wnioskodawcy informacji i wyjaśnień dotyczących określonych zapisów we wniosku, wskazanych przez oceniających w kartach oceny projektu lub </w:t>
      </w:r>
      <w:r w:rsidRPr="00CB5F5D">
        <w:rPr>
          <w:rFonts w:asciiTheme="minorHAnsi" w:hAnsiTheme="minorHAnsi"/>
          <w:iCs/>
        </w:rPr>
        <w:t>przewodniczącego KOP,</w:t>
      </w:r>
    </w:p>
    <w:p w14:paraId="7488CFED" w14:textId="77777777" w:rsidR="00CB5F5D" w:rsidRPr="00CB5F5D" w:rsidRDefault="00CB5F5D" w:rsidP="00CB5F5D">
      <w:pPr>
        <w:numPr>
          <w:ilvl w:val="1"/>
          <w:numId w:val="74"/>
        </w:numPr>
        <w:shd w:val="clear" w:color="auto" w:fill="FFFFFF" w:themeFill="background1"/>
        <w:autoSpaceDE w:val="0"/>
        <w:autoSpaceDN w:val="0"/>
        <w:adjustRightInd w:val="0"/>
        <w:ind w:left="284" w:hanging="284"/>
        <w:jc w:val="both"/>
        <w:rPr>
          <w:rFonts w:asciiTheme="minorHAnsi" w:hAnsiTheme="minorHAnsi"/>
        </w:rPr>
      </w:pPr>
      <w:r w:rsidRPr="00CB5F5D">
        <w:rPr>
          <w:rFonts w:asciiTheme="minorHAnsi" w:hAnsiTheme="minorHAnsi"/>
          <w:iCs/>
        </w:rPr>
        <w:t xml:space="preserve">do wniosku zostały wprowadzone inne zmiany niż wynikające z kart oceny projektu lub uwag przewodniczącego KOP lub ustaleń wynikających z procesu negocjacji; </w:t>
      </w:r>
    </w:p>
    <w:p w14:paraId="3F9D9C1B" w14:textId="77777777" w:rsidR="00CB5F5D" w:rsidRPr="00CB5F5D" w:rsidRDefault="00CB5F5D" w:rsidP="00CB5F5D">
      <w:pPr>
        <w:shd w:val="clear" w:color="auto" w:fill="FFFFFF" w:themeFill="background1"/>
        <w:autoSpaceDE w:val="0"/>
        <w:autoSpaceDN w:val="0"/>
        <w:adjustRightInd w:val="0"/>
        <w:jc w:val="both"/>
        <w:rPr>
          <w:rFonts w:asciiTheme="minorHAnsi" w:hAnsiTheme="minorHAnsi"/>
        </w:rPr>
      </w:pPr>
      <w:r w:rsidRPr="00CB5F5D">
        <w:rPr>
          <w:rFonts w:asciiTheme="minorHAnsi" w:hAnsiTheme="minorHAnsi"/>
        </w:rPr>
        <w:t>etap negocjacji kończy się z wynikiem negatywnym, z powodu niespełnienia warunków postawionych przez oceniających lub przewodniczącego KOP w zakresie zerojedynkowego kryterium wykonalności.</w:t>
      </w:r>
    </w:p>
    <w:p w14:paraId="670025BA" w14:textId="0EAD8EF8" w:rsidR="00650CB4" w:rsidRPr="00496ADD" w:rsidRDefault="00650CB4" w:rsidP="00650CB4">
      <w:pPr>
        <w:shd w:val="clear" w:color="auto" w:fill="FFFFFF" w:themeFill="background1"/>
        <w:autoSpaceDE w:val="0"/>
        <w:autoSpaceDN w:val="0"/>
        <w:adjustRightInd w:val="0"/>
        <w:jc w:val="both"/>
        <w:rPr>
          <w:rFonts w:ascii="Calibri" w:hAnsi="Calibri"/>
          <w:b/>
        </w:rPr>
      </w:pPr>
      <w:r w:rsidRPr="00D947E2">
        <w:rPr>
          <w:rFonts w:asciiTheme="minorHAnsi" w:hAnsiTheme="minorHAnsi"/>
          <w:b/>
        </w:rPr>
        <w:t xml:space="preserve">Wnioski o dofinansowanie projektu, których negocjacje zakończą się wynikiem negatywnym, uzyskują </w:t>
      </w:r>
      <w:r w:rsidR="00CB5F5D">
        <w:rPr>
          <w:rFonts w:asciiTheme="minorHAnsi" w:hAnsiTheme="minorHAnsi"/>
          <w:b/>
        </w:rPr>
        <w:t xml:space="preserve">status </w:t>
      </w:r>
      <w:r w:rsidRPr="00D947E2">
        <w:rPr>
          <w:rFonts w:asciiTheme="minorHAnsi" w:hAnsiTheme="minorHAnsi"/>
          <w:b/>
        </w:rPr>
        <w:t>negatywn</w:t>
      </w:r>
      <w:r w:rsidR="00CB5F5D">
        <w:rPr>
          <w:rFonts w:asciiTheme="minorHAnsi" w:hAnsiTheme="minorHAnsi"/>
          <w:b/>
        </w:rPr>
        <w:t>y</w:t>
      </w:r>
      <w:r w:rsidRPr="00D947E2">
        <w:rPr>
          <w:rFonts w:asciiTheme="minorHAnsi" w:hAnsiTheme="minorHAnsi"/>
          <w:b/>
        </w:rPr>
        <w:t xml:space="preserve"> z liczbą punktów </w:t>
      </w:r>
      <w:r w:rsidRPr="00496ADD">
        <w:rPr>
          <w:rFonts w:ascii="Calibri" w:hAnsi="Calibri"/>
          <w:b/>
        </w:rPr>
        <w:t>wynoszącą zero.</w:t>
      </w:r>
    </w:p>
    <w:p w14:paraId="5C3E6C41" w14:textId="2E178BA2" w:rsidR="00835C81" w:rsidRPr="004F6518" w:rsidRDefault="00CB5F5D" w:rsidP="00835C81">
      <w:pPr>
        <w:shd w:val="clear" w:color="auto" w:fill="FFFFFF"/>
        <w:autoSpaceDE w:val="0"/>
        <w:autoSpaceDN w:val="0"/>
        <w:adjustRightInd w:val="0"/>
        <w:spacing w:after="0"/>
        <w:jc w:val="both"/>
        <w:rPr>
          <w:rFonts w:ascii="Calibri" w:hAnsi="Calibri" w:cs="Calibri"/>
          <w:lang w:eastAsia="pl-PL"/>
        </w:rPr>
      </w:pPr>
      <w:r w:rsidRPr="00E456EA">
        <w:rPr>
          <w:rFonts w:asciiTheme="minorHAnsi" w:hAnsiTheme="minorHAnsi"/>
          <w:iCs/>
        </w:rPr>
        <w:t xml:space="preserve">Negocjacje prowadzone są do wyczerpania kwoty przeznaczonej na dofinansowanie projektów </w:t>
      </w:r>
      <w:r w:rsidR="00934B43">
        <w:rPr>
          <w:rFonts w:asciiTheme="minorHAnsi" w:hAnsiTheme="minorHAnsi"/>
          <w:iCs/>
        </w:rPr>
        <w:br/>
      </w:r>
      <w:r w:rsidRPr="00E456EA">
        <w:rPr>
          <w:rFonts w:asciiTheme="minorHAnsi" w:hAnsiTheme="minorHAnsi"/>
          <w:iCs/>
        </w:rPr>
        <w:t>w konkursie</w:t>
      </w:r>
      <w:r>
        <w:rPr>
          <w:rFonts w:asciiTheme="minorHAnsi" w:hAnsiTheme="minorHAnsi"/>
          <w:iCs/>
        </w:rPr>
        <w:t xml:space="preserve"> </w:t>
      </w:r>
      <w:r w:rsidRPr="00E456EA">
        <w:rPr>
          <w:rFonts w:asciiTheme="minorHAnsi" w:hAnsiTheme="minorHAnsi"/>
          <w:iCs/>
        </w:rPr>
        <w:t>– poczynając od projektu, który uzyskał najlepszą ocenę na etapie oceny merytorycznej i</w:t>
      </w:r>
      <w:r>
        <w:rPr>
          <w:rFonts w:asciiTheme="minorHAnsi" w:hAnsiTheme="minorHAnsi"/>
          <w:iCs/>
        </w:rPr>
        <w:t>/</w:t>
      </w:r>
      <w:r w:rsidRPr="00934B43">
        <w:rPr>
          <w:rFonts w:asciiTheme="minorHAnsi" w:hAnsiTheme="minorHAnsi"/>
          <w:iCs/>
        </w:rPr>
        <w:t>lub</w:t>
      </w:r>
      <w:r w:rsidRPr="00E456EA">
        <w:rPr>
          <w:rFonts w:asciiTheme="minorHAnsi" w:hAnsiTheme="minorHAnsi"/>
          <w:iCs/>
        </w:rPr>
        <w:t xml:space="preserve"> został skierowany do negocjacji.</w:t>
      </w:r>
      <w:r>
        <w:rPr>
          <w:rFonts w:asciiTheme="minorHAnsi" w:hAnsiTheme="minorHAnsi"/>
          <w:iCs/>
        </w:rPr>
        <w:t xml:space="preserve"> </w:t>
      </w:r>
      <w:r w:rsidR="00835C81" w:rsidRPr="004F6518">
        <w:rPr>
          <w:rFonts w:ascii="Calibri" w:hAnsi="Calibri" w:cs="Calibri"/>
          <w:lang w:eastAsia="pl-PL"/>
        </w:rPr>
        <w:t>Jednakże w celu usprawnienia prac Komisji Przewodniczący KOP może podjąć decyzję o</w:t>
      </w:r>
      <w:r w:rsidR="00650CB4">
        <w:rPr>
          <w:rFonts w:ascii="Calibri" w:hAnsi="Calibri" w:cs="Calibri"/>
          <w:lang w:eastAsia="pl-PL"/>
        </w:rPr>
        <w:t> </w:t>
      </w:r>
      <w:r w:rsidR="00835C81" w:rsidRPr="004F6518">
        <w:rPr>
          <w:rFonts w:ascii="Calibri" w:hAnsi="Calibri" w:cs="Calibri"/>
          <w:lang w:eastAsia="pl-PL"/>
        </w:rPr>
        <w:t>przeprowadzeniu negocjacji z większą liczbą Wnioskodawców, niż wynika to z</w:t>
      </w:r>
      <w:r w:rsidR="00B72467">
        <w:rPr>
          <w:rFonts w:ascii="Calibri" w:hAnsi="Calibri" w:cs="Calibri"/>
          <w:lang w:eastAsia="pl-PL"/>
        </w:rPr>
        <w:t> </w:t>
      </w:r>
      <w:r w:rsidR="00835C81" w:rsidRPr="004F6518">
        <w:rPr>
          <w:rFonts w:ascii="Calibri" w:hAnsi="Calibri" w:cs="Calibri"/>
          <w:lang w:eastAsia="pl-PL"/>
        </w:rPr>
        <w:t xml:space="preserve">dostępnej alokacji. </w:t>
      </w:r>
    </w:p>
    <w:p w14:paraId="775879CB" w14:textId="77777777" w:rsidR="00B72467" w:rsidRDefault="00B72467" w:rsidP="00CB5F5D">
      <w:pPr>
        <w:shd w:val="clear" w:color="auto" w:fill="FFFFFF"/>
        <w:autoSpaceDE w:val="0"/>
        <w:autoSpaceDN w:val="0"/>
        <w:adjustRightInd w:val="0"/>
        <w:spacing w:after="0"/>
        <w:jc w:val="both"/>
        <w:rPr>
          <w:rFonts w:ascii="Calibri" w:hAnsi="Calibri" w:cs="Calibri"/>
          <w:lang w:eastAsia="pl-PL"/>
        </w:rPr>
      </w:pPr>
    </w:p>
    <w:p w14:paraId="172A6967" w14:textId="6B6B778C" w:rsidR="00CB5F5D" w:rsidRPr="00CB5F5D" w:rsidRDefault="00CB5F5D" w:rsidP="00CB5F5D">
      <w:pPr>
        <w:shd w:val="clear" w:color="auto" w:fill="FFFFFF"/>
        <w:autoSpaceDE w:val="0"/>
        <w:autoSpaceDN w:val="0"/>
        <w:adjustRightInd w:val="0"/>
        <w:spacing w:after="0"/>
        <w:jc w:val="both"/>
        <w:rPr>
          <w:rFonts w:ascii="Calibri" w:hAnsi="Calibri" w:cs="Calibri"/>
          <w:lang w:eastAsia="pl-PL"/>
        </w:rPr>
      </w:pPr>
      <w:r w:rsidRPr="00CB5F5D">
        <w:rPr>
          <w:rFonts w:ascii="Calibri" w:hAnsi="Calibri" w:cs="Calibri"/>
          <w:lang w:eastAsia="pl-PL"/>
        </w:rPr>
        <w:t xml:space="preserve">W przypadku pozytywnego zakończenia negocjacji  wniosek o dofinansowanie projektu uzyskuje ostatecznie  pozytywną ocenę wraz z liczbą punktów uzyskanych w ramach oceny strategicznej </w:t>
      </w:r>
      <w:r w:rsidR="00934B43">
        <w:rPr>
          <w:rFonts w:ascii="Calibri" w:hAnsi="Calibri" w:cs="Calibri"/>
          <w:lang w:eastAsia="pl-PL"/>
        </w:rPr>
        <w:br/>
      </w:r>
      <w:r w:rsidRPr="00CB5F5D">
        <w:rPr>
          <w:rFonts w:ascii="Calibri" w:hAnsi="Calibri" w:cs="Calibri"/>
          <w:lang w:eastAsia="pl-PL"/>
        </w:rPr>
        <w:t xml:space="preserve">I stopnia oceny merytorycznej. </w:t>
      </w:r>
    </w:p>
    <w:p w14:paraId="395212E0" w14:textId="77777777" w:rsidR="00897652" w:rsidRDefault="00897652" w:rsidP="00897652">
      <w:pPr>
        <w:shd w:val="clear" w:color="auto" w:fill="FFFFFF"/>
        <w:autoSpaceDE w:val="0"/>
        <w:autoSpaceDN w:val="0"/>
        <w:adjustRightInd w:val="0"/>
        <w:spacing w:after="0"/>
        <w:jc w:val="both"/>
        <w:rPr>
          <w:rFonts w:ascii="Calibri" w:hAnsi="Calibri" w:cs="Calibri"/>
          <w:lang w:eastAsia="pl-PL"/>
        </w:rPr>
      </w:pPr>
    </w:p>
    <w:p w14:paraId="0E143C18" w14:textId="2B9CF2B5" w:rsidR="00897652" w:rsidRPr="004F6518" w:rsidRDefault="00897652" w:rsidP="00897652">
      <w:pPr>
        <w:shd w:val="clear" w:color="auto" w:fill="FFFFFF"/>
        <w:autoSpaceDE w:val="0"/>
        <w:autoSpaceDN w:val="0"/>
        <w:adjustRightInd w:val="0"/>
        <w:spacing w:after="0"/>
        <w:jc w:val="both"/>
        <w:rPr>
          <w:rFonts w:ascii="Calibri" w:hAnsi="Calibri" w:cs="Calibri"/>
          <w:lang w:eastAsia="pl-PL"/>
        </w:rPr>
      </w:pPr>
      <w:r w:rsidRPr="004F6518">
        <w:rPr>
          <w:rFonts w:ascii="Calibri" w:hAnsi="Calibri" w:cs="Calibri"/>
          <w:lang w:eastAsia="pl-PL"/>
        </w:rPr>
        <w:t>W przypadku projektów</w:t>
      </w:r>
      <w:r w:rsidR="00CB5F5D">
        <w:rPr>
          <w:rFonts w:ascii="Calibri" w:hAnsi="Calibri" w:cs="Calibri"/>
          <w:lang w:eastAsia="pl-PL"/>
        </w:rPr>
        <w:t xml:space="preserve"> skierowanych do negocjacji</w:t>
      </w:r>
      <w:r w:rsidRPr="004F6518">
        <w:rPr>
          <w:rFonts w:ascii="Calibri" w:hAnsi="Calibri" w:cs="Calibri"/>
          <w:lang w:eastAsia="pl-PL"/>
        </w:rPr>
        <w:t>, które nie podlegały negocjacjom z powodu braku dostępnej alokacji, ich oc</w:t>
      </w:r>
      <w:r>
        <w:rPr>
          <w:rFonts w:ascii="Calibri" w:hAnsi="Calibri" w:cs="Calibri"/>
          <w:lang w:eastAsia="pl-PL"/>
        </w:rPr>
        <w:t>ena uzyskuje status negatywny z </w:t>
      </w:r>
      <w:r w:rsidRPr="004F6518">
        <w:rPr>
          <w:rFonts w:ascii="Calibri" w:hAnsi="Calibri" w:cs="Calibri"/>
          <w:lang w:eastAsia="pl-PL"/>
        </w:rPr>
        <w:t>liczbą punktów wynoszącą zero.</w:t>
      </w:r>
    </w:p>
    <w:p w14:paraId="10FB7F6E" w14:textId="77777777" w:rsidR="00CB5F5D" w:rsidRDefault="00CB5F5D" w:rsidP="00CB5F5D">
      <w:pPr>
        <w:shd w:val="clear" w:color="auto" w:fill="FFFFFF"/>
        <w:autoSpaceDE w:val="0"/>
        <w:autoSpaceDN w:val="0"/>
        <w:adjustRightInd w:val="0"/>
        <w:spacing w:after="0"/>
        <w:jc w:val="both"/>
        <w:rPr>
          <w:rFonts w:ascii="Calibri" w:hAnsi="Calibri" w:cs="Calibri"/>
          <w:lang w:eastAsia="pl-PL"/>
        </w:rPr>
      </w:pPr>
    </w:p>
    <w:p w14:paraId="6F404DF4" w14:textId="3E29BC5A" w:rsidR="00CB5F5D" w:rsidRPr="00CB5F5D" w:rsidRDefault="00CB5F5D" w:rsidP="00CB5F5D">
      <w:pPr>
        <w:shd w:val="clear" w:color="auto" w:fill="FFFFFF"/>
        <w:autoSpaceDE w:val="0"/>
        <w:autoSpaceDN w:val="0"/>
        <w:adjustRightInd w:val="0"/>
        <w:spacing w:after="0"/>
        <w:jc w:val="both"/>
        <w:rPr>
          <w:rFonts w:ascii="Calibri" w:hAnsi="Calibri" w:cs="Calibri"/>
          <w:lang w:eastAsia="pl-PL"/>
        </w:rPr>
      </w:pPr>
      <w:r w:rsidRPr="00CB5F5D">
        <w:rPr>
          <w:rFonts w:ascii="Calibri" w:hAnsi="Calibri" w:cs="Calibri"/>
          <w:lang w:eastAsia="pl-PL"/>
        </w:rPr>
        <w:t xml:space="preserve">Negocjacje powinny zostać przeprowadzone w terminie nie dłuższym niż </w:t>
      </w:r>
      <w:r w:rsidRPr="00CB5F5D">
        <w:rPr>
          <w:rFonts w:ascii="Calibri" w:hAnsi="Calibri" w:cs="Calibri"/>
          <w:b/>
          <w:lang w:eastAsia="pl-PL"/>
        </w:rPr>
        <w:t xml:space="preserve">30 dni </w:t>
      </w:r>
      <w:r>
        <w:rPr>
          <w:rFonts w:ascii="Calibri" w:hAnsi="Calibri" w:cs="Calibri"/>
          <w:b/>
          <w:lang w:eastAsia="pl-PL"/>
        </w:rPr>
        <w:t>kalendarzowych</w:t>
      </w:r>
      <w:r w:rsidR="000A2AE4">
        <w:rPr>
          <w:rFonts w:ascii="Calibri" w:hAnsi="Calibri" w:cs="Calibri"/>
          <w:b/>
          <w:lang w:eastAsia="pl-PL"/>
        </w:rPr>
        <w:t xml:space="preserve"> </w:t>
      </w:r>
      <w:r w:rsidRPr="00CB5F5D">
        <w:rPr>
          <w:rFonts w:ascii="Calibri" w:hAnsi="Calibri" w:cs="Calibri"/>
          <w:lang w:eastAsia="pl-PL"/>
        </w:rPr>
        <w:t xml:space="preserve">od dnia zakończenia oceny merytorycznej wniosków o dofinansowanie projektu. </w:t>
      </w:r>
    </w:p>
    <w:p w14:paraId="61CBEA4E" w14:textId="77777777" w:rsidR="00835C81" w:rsidRPr="004F6518" w:rsidRDefault="00835C81" w:rsidP="00835C81">
      <w:pPr>
        <w:shd w:val="clear" w:color="auto" w:fill="FFFFFF"/>
        <w:autoSpaceDE w:val="0"/>
        <w:autoSpaceDN w:val="0"/>
        <w:adjustRightInd w:val="0"/>
        <w:spacing w:after="0"/>
        <w:jc w:val="both"/>
        <w:rPr>
          <w:rFonts w:ascii="Calibri" w:hAnsi="Calibri" w:cs="Calibri"/>
          <w:lang w:eastAsia="pl-PL"/>
        </w:rPr>
      </w:pPr>
    </w:p>
    <w:p w14:paraId="4385DDAF" w14:textId="77777777" w:rsidR="00AF64C0" w:rsidRDefault="00AF64C0" w:rsidP="00AF64C0">
      <w:pPr>
        <w:shd w:val="clear" w:color="auto" w:fill="FFFFFF" w:themeFill="background1"/>
        <w:autoSpaceDE w:val="0"/>
        <w:autoSpaceDN w:val="0"/>
        <w:adjustRightInd w:val="0"/>
        <w:spacing w:after="0"/>
        <w:jc w:val="both"/>
        <w:rPr>
          <w:rFonts w:ascii="Calibri" w:eastAsia="Calibri" w:hAnsi="Calibri" w:cs="Times New Roman"/>
          <w:lang w:eastAsia="pl-PL"/>
        </w:rPr>
      </w:pPr>
      <w:r w:rsidRPr="008C5F8E">
        <w:rPr>
          <w:rFonts w:ascii="Calibri" w:eastAsia="Calibri" w:hAnsi="Calibri" w:cs="Times New Roman"/>
          <w:lang w:eastAsia="pl-PL"/>
        </w:rPr>
        <w:t>Ostateczny wynik oceny merytorycznej ustalany jest na podstawie ścieżek przedstawionych na </w:t>
      </w:r>
      <w:r w:rsidRPr="008C5F8E">
        <w:rPr>
          <w:rFonts w:ascii="Calibri" w:eastAsia="Calibri" w:hAnsi="Calibri" w:cs="Times New Roman"/>
          <w:i/>
          <w:lang w:eastAsia="pl-PL"/>
        </w:rPr>
        <w:t xml:space="preserve">Schemacie przebiegu oceny formalnej i merytorycznej projektów złożonych w trybie konkursowym dla </w:t>
      </w:r>
      <w:r>
        <w:rPr>
          <w:rFonts w:ascii="Calibri" w:eastAsia="Calibri" w:hAnsi="Calibri" w:cs="Times New Roman"/>
          <w:i/>
          <w:lang w:eastAsia="pl-PL"/>
        </w:rPr>
        <w:t>Podd</w:t>
      </w:r>
      <w:r w:rsidRPr="008C5F8E">
        <w:rPr>
          <w:rFonts w:asciiTheme="minorHAnsi" w:eastAsia="Calibri" w:hAnsiTheme="minorHAnsi" w:cs="Times New Roman"/>
          <w:i/>
        </w:rPr>
        <w:t xml:space="preserve">ziałania </w:t>
      </w:r>
      <w:r>
        <w:rPr>
          <w:rFonts w:asciiTheme="minorHAnsi" w:eastAsia="Calibri" w:hAnsiTheme="minorHAnsi" w:cs="Times New Roman"/>
          <w:i/>
        </w:rPr>
        <w:t>6.2.2</w:t>
      </w:r>
      <w:r w:rsidRPr="008C5F8E">
        <w:rPr>
          <w:rFonts w:asciiTheme="minorHAnsi" w:eastAsia="Calibri" w:hAnsiTheme="minorHAnsi" w:cs="Times New Roman"/>
          <w:i/>
        </w:rPr>
        <w:t>.</w:t>
      </w:r>
      <w:r w:rsidRPr="008C5F8E">
        <w:rPr>
          <w:rFonts w:asciiTheme="minorHAnsi" w:eastAsia="Calibri" w:hAnsiTheme="minorHAnsi"/>
        </w:rPr>
        <w:t xml:space="preserve"> </w:t>
      </w:r>
      <w:r>
        <w:rPr>
          <w:rFonts w:asciiTheme="minorHAnsi" w:eastAsia="Calibri" w:hAnsiTheme="minorHAnsi"/>
        </w:rPr>
        <w:t>Rozwój usług społecznych</w:t>
      </w:r>
      <w:r w:rsidRPr="008C5F8E">
        <w:rPr>
          <w:rFonts w:asciiTheme="minorHAnsi" w:eastAsia="Calibri" w:hAnsiTheme="minorHAnsi" w:cs="Times New Roman"/>
          <w:i/>
        </w:rPr>
        <w:t xml:space="preserve"> </w:t>
      </w:r>
      <w:r w:rsidRPr="008C5F8E">
        <w:rPr>
          <w:rFonts w:ascii="Calibri" w:eastAsia="Calibri" w:hAnsi="Calibri" w:cs="Times New Roman"/>
          <w:i/>
          <w:lang w:eastAsia="pl-PL"/>
        </w:rPr>
        <w:t>RPO WP 2014-2020</w:t>
      </w:r>
      <w:r w:rsidRPr="008C5F8E">
        <w:rPr>
          <w:rFonts w:ascii="Calibri" w:eastAsia="Calibri" w:hAnsi="Calibri" w:cs="Times New Roman"/>
          <w:lang w:eastAsia="pl-PL"/>
        </w:rPr>
        <w:t xml:space="preserve">, który stanowi </w:t>
      </w:r>
      <w:r w:rsidRPr="008C5F8E">
        <w:rPr>
          <w:rFonts w:ascii="Calibri" w:eastAsia="Calibri" w:hAnsi="Calibri" w:cs="Times New Roman"/>
          <w:u w:val="single"/>
          <w:lang w:eastAsia="pl-PL"/>
        </w:rPr>
        <w:t>załącznik </w:t>
      </w:r>
      <w:r w:rsidRPr="004054FD">
        <w:rPr>
          <w:rFonts w:ascii="Calibri" w:eastAsia="Calibri" w:hAnsi="Calibri" w:cs="Times New Roman"/>
          <w:u w:val="single"/>
          <w:lang w:eastAsia="pl-PL"/>
        </w:rPr>
        <w:t>nr 2</w:t>
      </w:r>
      <w:r w:rsidRPr="008C5F8E">
        <w:rPr>
          <w:rFonts w:ascii="Calibri" w:eastAsia="Calibri" w:hAnsi="Calibri" w:cs="Times New Roman"/>
          <w:lang w:eastAsia="pl-PL"/>
        </w:rPr>
        <w:t xml:space="preserve"> do niniejszego regulaminu.</w:t>
      </w:r>
    </w:p>
    <w:p w14:paraId="76BA862D" w14:textId="77777777" w:rsidR="00897652" w:rsidRPr="008C5F8E" w:rsidRDefault="00897652" w:rsidP="00AF64C0">
      <w:pPr>
        <w:shd w:val="clear" w:color="auto" w:fill="FFFFFF" w:themeFill="background1"/>
        <w:autoSpaceDE w:val="0"/>
        <w:autoSpaceDN w:val="0"/>
        <w:adjustRightInd w:val="0"/>
        <w:spacing w:after="0"/>
        <w:jc w:val="both"/>
        <w:rPr>
          <w:rFonts w:ascii="Calibri" w:eastAsia="Calibri" w:hAnsi="Calibri" w:cs="Times New Roman"/>
          <w:lang w:eastAsia="pl-PL"/>
        </w:rPr>
      </w:pPr>
    </w:p>
    <w:p w14:paraId="200137E7" w14:textId="77777777" w:rsidR="00F21855" w:rsidRPr="0022600A" w:rsidRDefault="00EF66B9" w:rsidP="004214C8">
      <w:pPr>
        <w:pStyle w:val="Nagwek2"/>
      </w:pPr>
      <w:bookmarkStart w:id="233" w:name="_Toc422301677"/>
      <w:bookmarkStart w:id="234" w:name="_Toc440885222"/>
      <w:bookmarkStart w:id="235" w:name="_Toc447262915"/>
      <w:bookmarkStart w:id="236" w:name="_Toc483383110"/>
      <w:bookmarkStart w:id="237" w:name="_Toc464561956"/>
      <w:r w:rsidRPr="0022600A">
        <w:lastRenderedPageBreak/>
        <w:t>ROZSTRZYGNIĘCIE KONKURSU</w:t>
      </w:r>
      <w:bookmarkEnd w:id="233"/>
      <w:bookmarkEnd w:id="234"/>
      <w:bookmarkEnd w:id="235"/>
      <w:bookmarkEnd w:id="236"/>
      <w:r w:rsidR="0071023E" w:rsidRPr="00503217">
        <w:t xml:space="preserve"> </w:t>
      </w:r>
      <w:bookmarkEnd w:id="237"/>
    </w:p>
    <w:p w14:paraId="69CA6CD6" w14:textId="77777777" w:rsidR="00952BB6" w:rsidRDefault="00952BB6" w:rsidP="00952BB6">
      <w:pPr>
        <w:shd w:val="clear" w:color="auto" w:fill="FFFFFF" w:themeFill="background1"/>
        <w:spacing w:after="0"/>
        <w:jc w:val="both"/>
        <w:rPr>
          <w:rFonts w:asciiTheme="minorHAnsi" w:eastAsia="MS Mincho" w:hAnsiTheme="minorHAnsi" w:cstheme="minorHAnsi"/>
          <w:lang w:eastAsia="ja-JP"/>
        </w:rPr>
      </w:pPr>
    </w:p>
    <w:p w14:paraId="15BE385E" w14:textId="77777777" w:rsidR="00952BB6" w:rsidRPr="00952BB6" w:rsidRDefault="00952BB6" w:rsidP="00952BB6">
      <w:pPr>
        <w:shd w:val="clear" w:color="auto" w:fill="FFFFFF" w:themeFill="background1"/>
        <w:spacing w:after="0"/>
        <w:jc w:val="both"/>
        <w:rPr>
          <w:rFonts w:asciiTheme="minorHAnsi" w:eastAsia="MS Mincho" w:hAnsiTheme="minorHAnsi" w:cstheme="minorHAnsi"/>
          <w:lang w:eastAsia="ja-JP"/>
        </w:rPr>
      </w:pPr>
      <w:r w:rsidRPr="00952BB6">
        <w:rPr>
          <w:rFonts w:asciiTheme="minorHAnsi" w:eastAsia="MS Mincho" w:hAnsiTheme="minorHAnsi" w:cstheme="minorHAnsi"/>
          <w:lang w:eastAsia="ja-JP"/>
        </w:rPr>
        <w:t xml:space="preserve">Rozstrzygnięcie konkursu następuje przez zatwierdzenie przez ZWP, w drodze uchwały, wyników oceny wniosków o dofinansowanie projektów dokonanej przez KOP. </w:t>
      </w:r>
    </w:p>
    <w:p w14:paraId="3D8533D5" w14:textId="77777777" w:rsidR="00952BB6" w:rsidRPr="00952BB6" w:rsidRDefault="00952BB6" w:rsidP="00952BB6">
      <w:pPr>
        <w:shd w:val="clear" w:color="auto" w:fill="FFFFFF" w:themeFill="background1"/>
        <w:spacing w:after="0"/>
        <w:jc w:val="both"/>
        <w:rPr>
          <w:rFonts w:asciiTheme="minorHAnsi" w:eastAsia="MS Mincho" w:hAnsiTheme="minorHAnsi" w:cstheme="minorHAnsi"/>
          <w:lang w:eastAsia="ja-JP"/>
        </w:rPr>
      </w:pPr>
    </w:p>
    <w:p w14:paraId="3A22495F" w14:textId="77777777" w:rsidR="00952BB6" w:rsidRPr="00952BB6" w:rsidRDefault="00952BB6" w:rsidP="00952BB6">
      <w:pPr>
        <w:spacing w:after="0"/>
        <w:jc w:val="both"/>
        <w:rPr>
          <w:rFonts w:asciiTheme="minorHAnsi" w:eastAsia="MS Mincho" w:hAnsiTheme="minorHAnsi" w:cstheme="minorHAnsi"/>
          <w:lang w:eastAsia="ja-JP"/>
        </w:rPr>
      </w:pPr>
      <w:r w:rsidRPr="00952BB6">
        <w:rPr>
          <w:rFonts w:asciiTheme="minorHAnsi" w:eastAsia="MS Mincho" w:hAnsiTheme="minorHAnsi" w:cstheme="minorHAnsi"/>
          <w:lang w:eastAsia="ja-JP"/>
        </w:rPr>
        <w:t>W ramach konkursu dofinansowanie przyznawane jest w oparciu o listę ocenionych wniosków o dofinansowanie</w:t>
      </w:r>
      <w:r w:rsidR="000453CC">
        <w:rPr>
          <w:rFonts w:ascii="Calibri" w:eastAsia="Times New Roman" w:hAnsi="Calibri" w:cs="Calibri"/>
          <w:lang w:eastAsia="pl-PL"/>
        </w:rPr>
        <w:t xml:space="preserve"> projektu</w:t>
      </w:r>
      <w:r w:rsidRPr="00952BB6">
        <w:rPr>
          <w:rFonts w:asciiTheme="minorHAnsi" w:eastAsia="MS Mincho" w:hAnsiTheme="minorHAnsi" w:cstheme="minorHAnsi"/>
          <w:lang w:eastAsia="ja-JP"/>
        </w:rPr>
        <w:t xml:space="preserve">, utworzoną według kolejności zgodnej z liczbą punktów uzyskanych przez poszczególne wnioski o dofinansowanie projektu w ramach oceny </w:t>
      </w:r>
      <w:r w:rsidR="00AF64C0">
        <w:rPr>
          <w:rFonts w:asciiTheme="minorHAnsi" w:eastAsia="MS Mincho" w:hAnsiTheme="minorHAnsi" w:cstheme="minorHAnsi"/>
          <w:lang w:eastAsia="ja-JP"/>
        </w:rPr>
        <w:t>merytorycznej – wykonalności i</w:t>
      </w:r>
      <w:r w:rsidR="00AF64C0" w:rsidRPr="00952BB6">
        <w:rPr>
          <w:rFonts w:asciiTheme="minorHAnsi" w:eastAsia="MS Mincho" w:hAnsiTheme="minorHAnsi" w:cstheme="minorHAnsi"/>
          <w:lang w:eastAsia="ja-JP"/>
        </w:rPr>
        <w:t xml:space="preserve"> </w:t>
      </w:r>
      <w:r w:rsidRPr="00952BB6">
        <w:rPr>
          <w:rFonts w:asciiTheme="minorHAnsi" w:eastAsia="MS Mincho" w:hAnsiTheme="minorHAnsi" w:cstheme="minorHAnsi"/>
          <w:lang w:eastAsia="ja-JP"/>
        </w:rPr>
        <w:t>strategicznej  I stopnia (punktowej)</w:t>
      </w:r>
      <w:r w:rsidR="000453CC">
        <w:rPr>
          <w:rFonts w:asciiTheme="minorHAnsi" w:eastAsia="MS Mincho" w:hAnsiTheme="minorHAnsi" w:cstheme="minorHAnsi"/>
          <w:lang w:eastAsia="ja-JP"/>
        </w:rPr>
        <w:t>.</w:t>
      </w:r>
    </w:p>
    <w:p w14:paraId="506596EE" w14:textId="77777777" w:rsidR="00952BB6" w:rsidRPr="00952BB6" w:rsidRDefault="00952BB6" w:rsidP="00952BB6">
      <w:pPr>
        <w:spacing w:after="0"/>
        <w:ind w:left="426"/>
        <w:jc w:val="both"/>
        <w:rPr>
          <w:rFonts w:asciiTheme="minorHAnsi" w:eastAsia="MS Mincho" w:hAnsiTheme="minorHAnsi" w:cstheme="minorHAnsi"/>
          <w:b/>
          <w:lang w:eastAsia="ja-JP"/>
        </w:rPr>
      </w:pPr>
    </w:p>
    <w:p w14:paraId="645C04FF" w14:textId="77777777" w:rsidR="00952BB6" w:rsidRPr="00952BB6" w:rsidRDefault="00952BB6" w:rsidP="00952BB6">
      <w:pPr>
        <w:shd w:val="clear" w:color="auto" w:fill="FFFFFF" w:themeFill="background1"/>
        <w:spacing w:after="0"/>
        <w:jc w:val="both"/>
        <w:rPr>
          <w:rFonts w:asciiTheme="minorHAnsi" w:eastAsia="MS Mincho" w:hAnsiTheme="minorHAnsi" w:cstheme="minorHAnsi"/>
          <w:lang w:eastAsia="ja-JP"/>
        </w:rPr>
      </w:pPr>
      <w:r w:rsidRPr="00952BB6">
        <w:rPr>
          <w:rFonts w:asciiTheme="minorHAnsi" w:eastAsia="MS Mincho" w:hAnsiTheme="minorHAnsi" w:cstheme="minorHAnsi"/>
          <w:lang w:eastAsia="ja-JP"/>
        </w:rPr>
        <w:t>Dofinansowanie otrzymują wyłącznie pozytywnie ocenione wnioski o dofinansowanie projektu, których wartość, według listy ocenionych wniosków o dofinansowanie projektu, mieści się w alokacji środków finansowych przeznaczonych na konkurs.</w:t>
      </w:r>
    </w:p>
    <w:p w14:paraId="393890FD" w14:textId="77777777" w:rsidR="000453CC" w:rsidRDefault="000453CC" w:rsidP="000453CC">
      <w:pPr>
        <w:spacing w:after="240"/>
        <w:jc w:val="both"/>
        <w:rPr>
          <w:rFonts w:ascii="Calibri" w:hAnsi="Calibri" w:cs="Arial"/>
        </w:rPr>
      </w:pPr>
    </w:p>
    <w:p w14:paraId="4A1F1865" w14:textId="77777777" w:rsidR="000453CC" w:rsidRPr="000453CC" w:rsidRDefault="000453CC" w:rsidP="000453CC">
      <w:pPr>
        <w:spacing w:after="240"/>
        <w:jc w:val="both"/>
        <w:rPr>
          <w:rFonts w:ascii="Calibri" w:hAnsi="Calibri" w:cs="Calibri"/>
        </w:rPr>
      </w:pPr>
      <w:r w:rsidRPr="000453CC">
        <w:rPr>
          <w:rFonts w:ascii="Calibri" w:hAnsi="Calibri" w:cs="Calibri"/>
        </w:rPr>
        <w:t>Kolejność wyboru do dofinansowania wniosków o dofinansowanie projektu o takiej samej liczbie punktów wynikającej z oceny ustalana jest w oparciu o wartości wybranych wskaźników produktu lub rezultatu bezpośredniego obowiązujących w konkursie. W takim przypadku wyższe miejsce na liście ocenionych wniosków o dofinansowanie projektu otrzymuje ten wniosek, w którym zaplanowano wyższą wartość wskaźników produktu lub rezultatu bezpośredniego, przy czym w przypadku tożsamej wartości danego wskaźnika decyduje wartość następnego wskaźnika według poniższej kolejności (jeżeli dany wskaźnik nie występuje we wniosku o dofinansowanie projektu, IOK  przyjmuje, iż jego wartość wynosi „0”):</w:t>
      </w:r>
    </w:p>
    <w:tbl>
      <w:tblPr>
        <w:tblW w:w="902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
        <w:gridCol w:w="6379"/>
        <w:gridCol w:w="2126"/>
      </w:tblGrid>
      <w:tr w:rsidR="000453CC" w:rsidRPr="00EA3B82" w14:paraId="1799D754" w14:textId="77777777" w:rsidTr="00F31F9E">
        <w:trPr>
          <w:tblHeader/>
        </w:trPr>
        <w:tc>
          <w:tcPr>
            <w:tcW w:w="524" w:type="dxa"/>
            <w:shd w:val="clear" w:color="auto" w:fill="C6D9F1"/>
            <w:vAlign w:val="center"/>
          </w:tcPr>
          <w:p w14:paraId="25F7B668" w14:textId="77777777" w:rsidR="000453CC" w:rsidRPr="00EA3B82" w:rsidRDefault="000453CC" w:rsidP="00F31F9E">
            <w:pPr>
              <w:spacing w:after="240"/>
              <w:jc w:val="center"/>
              <w:rPr>
                <w:rFonts w:ascii="Calibri" w:hAnsi="Calibri" w:cs="Calibri"/>
                <w:b/>
                <w:bCs/>
                <w:color w:val="000000"/>
              </w:rPr>
            </w:pPr>
            <w:r w:rsidRPr="00EA3B82">
              <w:rPr>
                <w:rFonts w:ascii="Calibri" w:hAnsi="Calibri" w:cs="Calibri"/>
                <w:b/>
                <w:bCs/>
                <w:color w:val="000000"/>
                <w:sz w:val="20"/>
                <w:szCs w:val="20"/>
              </w:rPr>
              <w:t>Lp.</w:t>
            </w:r>
          </w:p>
        </w:tc>
        <w:tc>
          <w:tcPr>
            <w:tcW w:w="6379" w:type="dxa"/>
            <w:shd w:val="clear" w:color="auto" w:fill="C6D9F1"/>
            <w:vAlign w:val="center"/>
          </w:tcPr>
          <w:p w14:paraId="2B1D73D9" w14:textId="77777777" w:rsidR="000453CC" w:rsidRPr="00EA3B82" w:rsidRDefault="000453CC" w:rsidP="00F31F9E">
            <w:pPr>
              <w:spacing w:after="240"/>
              <w:jc w:val="center"/>
              <w:rPr>
                <w:rFonts w:ascii="Calibri" w:hAnsi="Calibri" w:cs="Calibri"/>
                <w:b/>
                <w:bCs/>
                <w:color w:val="000000"/>
              </w:rPr>
            </w:pPr>
            <w:r w:rsidRPr="00EA3B82">
              <w:rPr>
                <w:rFonts w:ascii="Calibri" w:hAnsi="Calibri" w:cs="Calibri"/>
                <w:b/>
                <w:bCs/>
                <w:color w:val="000000"/>
                <w:sz w:val="20"/>
                <w:szCs w:val="20"/>
              </w:rPr>
              <w:t>Nazwa wskaźnika</w:t>
            </w:r>
          </w:p>
        </w:tc>
        <w:tc>
          <w:tcPr>
            <w:tcW w:w="2126" w:type="dxa"/>
            <w:shd w:val="clear" w:color="auto" w:fill="C6D9F1"/>
            <w:vAlign w:val="center"/>
          </w:tcPr>
          <w:p w14:paraId="23F20AEC" w14:textId="77777777" w:rsidR="000453CC" w:rsidRPr="00EA3B82" w:rsidRDefault="000453CC" w:rsidP="00F31F9E">
            <w:pPr>
              <w:spacing w:after="240"/>
              <w:jc w:val="center"/>
              <w:rPr>
                <w:rFonts w:ascii="Calibri" w:hAnsi="Calibri" w:cs="Calibri"/>
                <w:b/>
                <w:bCs/>
                <w:color w:val="000000"/>
              </w:rPr>
            </w:pPr>
            <w:r w:rsidRPr="00EA3B82">
              <w:rPr>
                <w:rFonts w:ascii="Calibri" w:hAnsi="Calibri" w:cs="Calibri"/>
                <w:b/>
                <w:bCs/>
                <w:color w:val="000000"/>
                <w:sz w:val="20"/>
                <w:szCs w:val="20"/>
              </w:rPr>
              <w:t>Rodzaj wskaźnika</w:t>
            </w:r>
          </w:p>
        </w:tc>
      </w:tr>
      <w:tr w:rsidR="000453CC" w:rsidRPr="00EA3B82" w14:paraId="487FD7A4" w14:textId="77777777" w:rsidTr="00F31F9E">
        <w:tc>
          <w:tcPr>
            <w:tcW w:w="524" w:type="dxa"/>
            <w:vAlign w:val="center"/>
          </w:tcPr>
          <w:p w14:paraId="03E671F5" w14:textId="77777777" w:rsidR="000453CC" w:rsidRPr="00EA3B82" w:rsidRDefault="000453CC" w:rsidP="00F31F9E">
            <w:pPr>
              <w:spacing w:after="0"/>
              <w:jc w:val="center"/>
              <w:rPr>
                <w:rFonts w:ascii="Calibri" w:hAnsi="Calibri" w:cs="Calibri"/>
                <w:bCs/>
                <w:color w:val="000000"/>
              </w:rPr>
            </w:pPr>
            <w:r w:rsidRPr="00EA3B82">
              <w:rPr>
                <w:rFonts w:ascii="Calibri" w:hAnsi="Calibri" w:cs="Calibri"/>
                <w:bCs/>
                <w:color w:val="000000"/>
                <w:sz w:val="20"/>
                <w:szCs w:val="20"/>
              </w:rPr>
              <w:t>1</w:t>
            </w:r>
          </w:p>
        </w:tc>
        <w:tc>
          <w:tcPr>
            <w:tcW w:w="6379" w:type="dxa"/>
            <w:vAlign w:val="center"/>
          </w:tcPr>
          <w:p w14:paraId="3AAE7F93" w14:textId="77777777" w:rsidR="000453CC" w:rsidRPr="00BF5F6E" w:rsidRDefault="000453CC" w:rsidP="00F31F9E">
            <w:pPr>
              <w:spacing w:after="0"/>
              <w:rPr>
                <w:rFonts w:ascii="Calibri" w:hAnsi="Calibri" w:cs="Calibri"/>
                <w:b/>
                <w:bCs/>
                <w:color w:val="000000"/>
                <w:sz w:val="20"/>
                <w:szCs w:val="20"/>
              </w:rPr>
            </w:pPr>
            <w:r w:rsidRPr="00BF5F6E">
              <w:rPr>
                <w:rFonts w:ascii="Calibri" w:hAnsi="Calibri" w:cs="Calibri"/>
                <w:b/>
                <w:bCs/>
                <w:color w:val="000000"/>
                <w:sz w:val="20"/>
                <w:szCs w:val="20"/>
              </w:rPr>
              <w:t>Liczba osób zagrożonych ubóstwem lub wykluczeniem społecznym objętych usługami społecznymi świadczonymi w interesie ogólnym w Programie</w:t>
            </w:r>
          </w:p>
        </w:tc>
        <w:tc>
          <w:tcPr>
            <w:tcW w:w="2126" w:type="dxa"/>
            <w:vAlign w:val="center"/>
          </w:tcPr>
          <w:p w14:paraId="5360ED63" w14:textId="77777777" w:rsidR="000453CC" w:rsidRPr="00EA3B82" w:rsidRDefault="000453CC" w:rsidP="00F31F9E">
            <w:pPr>
              <w:spacing w:after="0"/>
              <w:jc w:val="center"/>
              <w:rPr>
                <w:rFonts w:ascii="Calibri" w:hAnsi="Calibri" w:cs="Calibri"/>
              </w:rPr>
            </w:pPr>
            <w:r w:rsidRPr="00EA3B82">
              <w:rPr>
                <w:rFonts w:ascii="Calibri" w:hAnsi="Calibri" w:cs="Calibri"/>
                <w:sz w:val="20"/>
                <w:szCs w:val="20"/>
              </w:rPr>
              <w:t>produktu</w:t>
            </w:r>
          </w:p>
        </w:tc>
      </w:tr>
      <w:tr w:rsidR="000453CC" w:rsidRPr="00EA3B82" w14:paraId="2B9B93D0" w14:textId="77777777" w:rsidTr="00F31F9E">
        <w:tc>
          <w:tcPr>
            <w:tcW w:w="524" w:type="dxa"/>
            <w:shd w:val="clear" w:color="auto" w:fill="F2F2F2"/>
            <w:vAlign w:val="center"/>
          </w:tcPr>
          <w:p w14:paraId="6B807EE6" w14:textId="77777777" w:rsidR="000453CC" w:rsidRPr="00EA3B82" w:rsidRDefault="000453CC" w:rsidP="00F31F9E">
            <w:pPr>
              <w:spacing w:after="0"/>
              <w:jc w:val="center"/>
              <w:rPr>
                <w:rFonts w:ascii="Calibri" w:hAnsi="Calibri" w:cs="Calibri"/>
                <w:szCs w:val="20"/>
              </w:rPr>
            </w:pPr>
            <w:r w:rsidRPr="00EA3B82">
              <w:rPr>
                <w:rFonts w:ascii="Calibri" w:hAnsi="Calibri" w:cs="Calibri"/>
                <w:sz w:val="20"/>
                <w:szCs w:val="20"/>
              </w:rPr>
              <w:t>2</w:t>
            </w:r>
          </w:p>
        </w:tc>
        <w:tc>
          <w:tcPr>
            <w:tcW w:w="6379" w:type="dxa"/>
            <w:shd w:val="clear" w:color="auto" w:fill="F2F2F2"/>
            <w:vAlign w:val="center"/>
          </w:tcPr>
          <w:p w14:paraId="3B9132F8" w14:textId="77777777" w:rsidR="000453CC" w:rsidRPr="001756CB" w:rsidRDefault="000453CC" w:rsidP="00F31F9E">
            <w:pPr>
              <w:spacing w:after="0"/>
              <w:jc w:val="both"/>
              <w:rPr>
                <w:rFonts w:ascii="Calibri" w:hAnsi="Calibri" w:cs="Calibri"/>
                <w:b/>
                <w:sz w:val="20"/>
                <w:szCs w:val="20"/>
              </w:rPr>
            </w:pPr>
            <w:r w:rsidRPr="00BF5F6E">
              <w:rPr>
                <w:rFonts w:ascii="Calibri" w:hAnsi="Calibri" w:cs="Calibri"/>
                <w:b/>
                <w:sz w:val="20"/>
                <w:szCs w:val="20"/>
              </w:rPr>
              <w:t xml:space="preserve">Liczba wspartych </w:t>
            </w:r>
            <w:r>
              <w:rPr>
                <w:rFonts w:ascii="Calibri" w:hAnsi="Calibri" w:cs="Calibri"/>
                <w:b/>
                <w:sz w:val="20"/>
                <w:szCs w:val="20"/>
              </w:rPr>
              <w:t>w Programie miejsc świadczenia usług społecznych istnieją</w:t>
            </w:r>
            <w:r w:rsidR="00236424">
              <w:rPr>
                <w:rFonts w:ascii="Calibri" w:hAnsi="Calibri" w:cs="Calibri"/>
                <w:b/>
                <w:sz w:val="20"/>
                <w:szCs w:val="20"/>
              </w:rPr>
              <w:t>c</w:t>
            </w:r>
            <w:r>
              <w:rPr>
                <w:rFonts w:ascii="Calibri" w:hAnsi="Calibri" w:cs="Calibri"/>
                <w:b/>
                <w:sz w:val="20"/>
                <w:szCs w:val="20"/>
              </w:rPr>
              <w:t>ych po zakończeniu projektu</w:t>
            </w:r>
          </w:p>
        </w:tc>
        <w:tc>
          <w:tcPr>
            <w:tcW w:w="2126" w:type="dxa"/>
            <w:shd w:val="clear" w:color="auto" w:fill="F2F2F2"/>
            <w:vAlign w:val="center"/>
          </w:tcPr>
          <w:p w14:paraId="4C5D1FD9" w14:textId="77777777" w:rsidR="000453CC" w:rsidRPr="00EA3B82" w:rsidRDefault="000453CC" w:rsidP="00F31F9E">
            <w:pPr>
              <w:spacing w:after="0"/>
              <w:jc w:val="center"/>
              <w:rPr>
                <w:rFonts w:ascii="Calibri" w:hAnsi="Calibri" w:cs="Calibri"/>
                <w:szCs w:val="20"/>
              </w:rPr>
            </w:pPr>
            <w:r w:rsidRPr="00EA3B82">
              <w:rPr>
                <w:rFonts w:ascii="Calibri" w:hAnsi="Calibri" w:cs="Calibri"/>
                <w:sz w:val="20"/>
                <w:szCs w:val="20"/>
              </w:rPr>
              <w:t>rezultatu bezpośredniego</w:t>
            </w:r>
          </w:p>
        </w:tc>
      </w:tr>
    </w:tbl>
    <w:p w14:paraId="0A824D16" w14:textId="77777777" w:rsidR="00952BB6" w:rsidRPr="00952BB6" w:rsidRDefault="00952BB6" w:rsidP="00952BB6">
      <w:pPr>
        <w:spacing w:after="0"/>
        <w:jc w:val="both"/>
        <w:rPr>
          <w:rFonts w:asciiTheme="minorHAnsi" w:eastAsia="MS Mincho" w:hAnsiTheme="minorHAnsi" w:cstheme="minorHAnsi"/>
          <w:lang w:eastAsia="ja-JP"/>
        </w:rPr>
      </w:pPr>
    </w:p>
    <w:p w14:paraId="3523CE73" w14:textId="77777777" w:rsidR="00740CD7" w:rsidRDefault="00740CD7" w:rsidP="00740CD7">
      <w:pPr>
        <w:autoSpaceDE w:val="0"/>
        <w:autoSpaceDN w:val="0"/>
        <w:adjustRightInd w:val="0"/>
        <w:spacing w:after="0"/>
        <w:jc w:val="both"/>
        <w:rPr>
          <w:rFonts w:ascii="Calibri" w:eastAsia="MS Mincho" w:hAnsi="Calibri" w:cs="Calibri"/>
          <w:lang w:eastAsia="ja-JP"/>
        </w:rPr>
      </w:pPr>
    </w:p>
    <w:p w14:paraId="39B3DCDB" w14:textId="77777777" w:rsidR="00740CD7" w:rsidRPr="00CD1EF1" w:rsidRDefault="00740CD7" w:rsidP="00740CD7">
      <w:pPr>
        <w:autoSpaceDE w:val="0"/>
        <w:autoSpaceDN w:val="0"/>
        <w:adjustRightInd w:val="0"/>
        <w:spacing w:after="0"/>
        <w:jc w:val="both"/>
        <w:rPr>
          <w:rFonts w:ascii="Calibri" w:hAnsi="Calibri"/>
        </w:rPr>
      </w:pPr>
      <w:r w:rsidRPr="00CD1EF1">
        <w:rPr>
          <w:rFonts w:ascii="Calibri" w:eastAsia="MS Mincho" w:hAnsi="Calibri" w:cs="Calibri"/>
          <w:lang w:eastAsia="ja-JP"/>
        </w:rPr>
        <w:t>W przypadku, gdy we wnioskach o dofinansowanie projektu założone zostały identyczne wartości ww. wskaźników,</w:t>
      </w:r>
      <w:r>
        <w:rPr>
          <w:rFonts w:ascii="Calibri" w:eastAsia="MS Mincho" w:hAnsi="Calibri" w:cs="Calibri"/>
          <w:lang w:eastAsia="ja-JP"/>
        </w:rPr>
        <w:t xml:space="preserve"> </w:t>
      </w:r>
      <w:r w:rsidRPr="00CD1EF1">
        <w:rPr>
          <w:rFonts w:ascii="Calibri" w:eastAsia="MS Mincho" w:hAnsi="Calibri" w:cs="Calibri"/>
          <w:lang w:eastAsia="ja-JP"/>
        </w:rPr>
        <w:t xml:space="preserve">o miejscu na liście ocenionych projektów </w:t>
      </w:r>
      <w:r w:rsidRPr="00CD1EF1">
        <w:rPr>
          <w:rFonts w:ascii="Calibri" w:hAnsi="Calibri"/>
        </w:rPr>
        <w:t>decyduje kolejno punktacja uzyskana</w:t>
      </w:r>
      <w:r>
        <w:rPr>
          <w:rFonts w:ascii="Calibri" w:hAnsi="Calibri"/>
        </w:rPr>
        <w:t xml:space="preserve"> </w:t>
      </w:r>
      <w:r w:rsidRPr="00CD1EF1">
        <w:rPr>
          <w:rFonts w:ascii="Calibri" w:hAnsi="Calibri"/>
        </w:rPr>
        <w:t>w</w:t>
      </w:r>
      <w:r w:rsidRPr="00CD1EF1">
        <w:rPr>
          <w:rFonts w:ascii="Calibri" w:hAnsi="Calibri" w:cs="Calibri"/>
        </w:rPr>
        <w:t> </w:t>
      </w:r>
      <w:r w:rsidRPr="00CD1EF1">
        <w:rPr>
          <w:rFonts w:ascii="Calibri" w:hAnsi="Calibri"/>
        </w:rPr>
        <w:t>następujących kryteriach strategicznych I stopnia:</w:t>
      </w:r>
    </w:p>
    <w:p w14:paraId="442C978C" w14:textId="77777777" w:rsidR="00740CD7" w:rsidRPr="00E6075B" w:rsidRDefault="00740CD7" w:rsidP="00890E3F">
      <w:pPr>
        <w:pStyle w:val="Akapitzlist"/>
        <w:numPr>
          <w:ilvl w:val="0"/>
          <w:numId w:val="62"/>
        </w:numPr>
        <w:autoSpaceDE w:val="0"/>
        <w:autoSpaceDN w:val="0"/>
        <w:adjustRightInd w:val="0"/>
        <w:spacing w:after="0"/>
        <w:jc w:val="both"/>
        <w:rPr>
          <w:rFonts w:ascii="Calibri" w:eastAsia="MS Mincho" w:hAnsi="Calibri" w:cs="Calibri"/>
          <w:lang w:eastAsia="ja-JP"/>
        </w:rPr>
      </w:pPr>
      <w:r w:rsidRPr="00E6075B">
        <w:rPr>
          <w:rFonts w:ascii="Calibri" w:eastAsia="MS Mincho" w:hAnsi="Calibri" w:cs="Calibri"/>
          <w:lang w:eastAsia="ja-JP"/>
        </w:rPr>
        <w:t>potrzeba realizacji projektu;</w:t>
      </w:r>
    </w:p>
    <w:p w14:paraId="7DBEB577" w14:textId="77777777" w:rsidR="00740CD7" w:rsidRPr="00E6075B" w:rsidRDefault="00740CD7" w:rsidP="00890E3F">
      <w:pPr>
        <w:pStyle w:val="Akapitzlist"/>
        <w:numPr>
          <w:ilvl w:val="0"/>
          <w:numId w:val="62"/>
        </w:numPr>
        <w:autoSpaceDE w:val="0"/>
        <w:autoSpaceDN w:val="0"/>
        <w:adjustRightInd w:val="0"/>
        <w:spacing w:after="0"/>
        <w:jc w:val="both"/>
        <w:rPr>
          <w:rFonts w:ascii="Calibri" w:eastAsia="MS Mincho" w:hAnsi="Calibri" w:cs="Calibri"/>
          <w:lang w:eastAsia="ja-JP"/>
        </w:rPr>
      </w:pPr>
      <w:r w:rsidRPr="00E6075B">
        <w:rPr>
          <w:rFonts w:ascii="Calibri" w:eastAsia="MS Mincho" w:hAnsi="Calibri" w:cs="Calibri"/>
          <w:lang w:eastAsia="ja-JP"/>
        </w:rPr>
        <w:t>kompleksowość projektu;</w:t>
      </w:r>
    </w:p>
    <w:p w14:paraId="18448DBE" w14:textId="77777777" w:rsidR="00740CD7" w:rsidRPr="00E6075B" w:rsidRDefault="00740CD7" w:rsidP="00890E3F">
      <w:pPr>
        <w:pStyle w:val="Akapitzlist"/>
        <w:numPr>
          <w:ilvl w:val="0"/>
          <w:numId w:val="62"/>
        </w:numPr>
        <w:autoSpaceDE w:val="0"/>
        <w:autoSpaceDN w:val="0"/>
        <w:adjustRightInd w:val="0"/>
        <w:spacing w:after="0"/>
        <w:jc w:val="both"/>
        <w:rPr>
          <w:rFonts w:ascii="Calibri" w:eastAsia="MS Mincho" w:hAnsi="Calibri" w:cs="Calibri"/>
          <w:lang w:eastAsia="ja-JP"/>
        </w:rPr>
      </w:pPr>
      <w:r w:rsidRPr="00E6075B">
        <w:rPr>
          <w:rFonts w:ascii="Calibri" w:eastAsia="MS Mincho" w:hAnsi="Calibri" w:cs="Calibri"/>
          <w:lang w:eastAsia="ja-JP"/>
        </w:rPr>
        <w:t>d</w:t>
      </w:r>
      <w:r>
        <w:rPr>
          <w:rFonts w:ascii="Calibri" w:eastAsia="MS Mincho" w:hAnsi="Calibri" w:cs="Calibri"/>
          <w:lang w:eastAsia="ja-JP"/>
        </w:rPr>
        <w:t>oświadczenie wnioskodawcy/</w:t>
      </w:r>
      <w:r w:rsidRPr="00E6075B">
        <w:rPr>
          <w:rFonts w:ascii="Calibri" w:eastAsia="MS Mincho" w:hAnsi="Calibri" w:cs="Calibri"/>
          <w:lang w:eastAsia="ja-JP"/>
        </w:rPr>
        <w:t>partnera.</w:t>
      </w:r>
    </w:p>
    <w:p w14:paraId="18FE8113" w14:textId="77777777" w:rsidR="00952BB6" w:rsidRPr="00952BB6" w:rsidRDefault="00952BB6" w:rsidP="00952BB6">
      <w:pPr>
        <w:spacing w:after="0"/>
        <w:jc w:val="both"/>
        <w:rPr>
          <w:rFonts w:asciiTheme="minorHAnsi" w:eastAsia="MS Mincho" w:hAnsiTheme="minorHAnsi" w:cstheme="minorHAnsi"/>
          <w:lang w:eastAsia="ja-JP"/>
        </w:rPr>
      </w:pPr>
    </w:p>
    <w:p w14:paraId="76AA8194" w14:textId="77777777" w:rsidR="00AF64C0" w:rsidRDefault="00AF64C0" w:rsidP="00AF64C0">
      <w:pPr>
        <w:spacing w:after="0"/>
        <w:jc w:val="both"/>
        <w:rPr>
          <w:rFonts w:asciiTheme="minorHAnsi" w:eastAsia="MS Mincho" w:hAnsiTheme="minorHAnsi" w:cstheme="minorHAnsi"/>
          <w:lang w:eastAsia="ja-JP"/>
        </w:rPr>
      </w:pPr>
      <w:r w:rsidRPr="00952BB6">
        <w:rPr>
          <w:rFonts w:asciiTheme="minorHAnsi" w:eastAsia="MS Mincho" w:hAnsiTheme="minorHAnsi" w:cstheme="minorHAnsi"/>
          <w:lang w:eastAsia="ja-JP"/>
        </w:rPr>
        <w:t xml:space="preserve">IOK, co do zasady, przyznaje dofinansowanie na realizację </w:t>
      </w:r>
      <w:r w:rsidRPr="00952BB6">
        <w:rPr>
          <w:rFonts w:asciiTheme="minorHAnsi" w:eastAsia="MS Mincho" w:hAnsiTheme="minorHAnsi"/>
          <w:lang w:eastAsia="ja-JP"/>
        </w:rPr>
        <w:t>wniosków o dofinansowanie projektu</w:t>
      </w:r>
      <w:r w:rsidRPr="00952BB6">
        <w:rPr>
          <w:rFonts w:asciiTheme="minorHAnsi" w:eastAsia="MS Mincho" w:hAnsiTheme="minorHAnsi" w:cstheme="minorHAnsi"/>
          <w:lang w:eastAsia="ja-JP"/>
        </w:rPr>
        <w:t xml:space="preserve"> do wysokości limitu kwot alokacji środków EFS dostępnych w ramach konkursu.</w:t>
      </w:r>
    </w:p>
    <w:p w14:paraId="6CBA7251" w14:textId="77777777" w:rsidR="00897652" w:rsidRDefault="00897652" w:rsidP="00AF64C0">
      <w:pPr>
        <w:spacing w:after="0"/>
        <w:jc w:val="both"/>
        <w:rPr>
          <w:rFonts w:asciiTheme="minorHAnsi" w:eastAsia="MS Mincho" w:hAnsiTheme="minorHAnsi" w:cstheme="minorHAnsi"/>
          <w:lang w:eastAsia="ja-JP"/>
        </w:rPr>
      </w:pPr>
    </w:p>
    <w:p w14:paraId="0639F624" w14:textId="77777777" w:rsidR="00AF64C0" w:rsidRPr="00816EAA" w:rsidRDefault="00AF64C0" w:rsidP="00AF64C0">
      <w:pPr>
        <w:spacing w:after="0"/>
        <w:jc w:val="both"/>
        <w:rPr>
          <w:rFonts w:asciiTheme="minorHAnsi" w:eastAsia="MS Mincho" w:hAnsiTheme="minorHAnsi" w:cstheme="minorHAnsi"/>
          <w:lang w:eastAsia="ja-JP"/>
        </w:rPr>
      </w:pPr>
      <w:r w:rsidRPr="00816EAA">
        <w:rPr>
          <w:rFonts w:asciiTheme="minorHAnsi" w:eastAsia="MS Mincho" w:hAnsiTheme="minorHAnsi" w:cstheme="minorHAnsi"/>
          <w:lang w:eastAsia="ja-JP"/>
        </w:rPr>
        <w:t>IOK może zdecydować o nieprzyznaniu dofinansowania danemu wnioskodawcy w przypadku zaistnienia okoliczności uzasadniających podjęcie takiej decyzji, m.in.:</w:t>
      </w:r>
    </w:p>
    <w:p w14:paraId="78A481CA" w14:textId="77777777" w:rsidR="00AF64C0" w:rsidRPr="00816EAA" w:rsidRDefault="00AF64C0" w:rsidP="00AF64C0">
      <w:pPr>
        <w:spacing w:after="0"/>
        <w:ind w:left="284" w:hanging="284"/>
        <w:jc w:val="both"/>
        <w:rPr>
          <w:rFonts w:asciiTheme="minorHAnsi" w:eastAsia="MS Mincho" w:hAnsiTheme="minorHAnsi" w:cstheme="minorHAnsi"/>
          <w:lang w:eastAsia="ja-JP"/>
        </w:rPr>
      </w:pPr>
      <w:r w:rsidRPr="00816EAA">
        <w:rPr>
          <w:rFonts w:asciiTheme="minorHAnsi" w:eastAsia="MS Mincho" w:hAnsiTheme="minorHAnsi" w:cstheme="minorHAnsi"/>
          <w:lang w:eastAsia="ja-JP"/>
        </w:rPr>
        <w:lastRenderedPageBreak/>
        <w:t>1)</w:t>
      </w:r>
      <w:r w:rsidRPr="00816EAA">
        <w:rPr>
          <w:rFonts w:asciiTheme="minorHAnsi" w:eastAsia="MS Mincho" w:hAnsiTheme="minorHAnsi" w:cstheme="minorHAnsi"/>
          <w:lang w:eastAsia="ja-JP"/>
        </w:rPr>
        <w:tab/>
        <w:t>brak wystarczającego potencjału finansowego danego wnioskodawcy (zgodnie z kryteriami wyboru projektów zawartymi w niniejszym regulaminie) niezbędnego do realizacji wszystkich złożonych przez tego wnioskodawcę projektów, które uzyskały dofinansowanie;</w:t>
      </w:r>
    </w:p>
    <w:p w14:paraId="5A1423DC" w14:textId="77777777" w:rsidR="00AF64C0" w:rsidRPr="00816EAA" w:rsidRDefault="00AF64C0" w:rsidP="00AF64C0">
      <w:pPr>
        <w:spacing w:after="0"/>
        <w:ind w:left="284" w:hanging="284"/>
        <w:jc w:val="both"/>
        <w:rPr>
          <w:rFonts w:asciiTheme="minorHAnsi" w:eastAsia="MS Mincho" w:hAnsiTheme="minorHAnsi" w:cstheme="minorHAnsi"/>
          <w:lang w:eastAsia="ja-JP"/>
        </w:rPr>
      </w:pPr>
      <w:r w:rsidRPr="00816EAA">
        <w:rPr>
          <w:rFonts w:asciiTheme="minorHAnsi" w:eastAsia="MS Mincho" w:hAnsiTheme="minorHAnsi" w:cstheme="minorHAnsi"/>
          <w:lang w:eastAsia="ja-JP"/>
        </w:rPr>
        <w:t>2)</w:t>
      </w:r>
      <w:r w:rsidRPr="00816EAA">
        <w:rPr>
          <w:rFonts w:asciiTheme="minorHAnsi" w:eastAsia="MS Mincho" w:hAnsiTheme="minorHAnsi" w:cstheme="minorHAnsi"/>
          <w:lang w:eastAsia="ja-JP"/>
        </w:rPr>
        <w:tab/>
        <w:t>ujawnienie podania przez wnioskodawcę nieprawdziwych informacji we wniosku o dofinansowanie projektu;</w:t>
      </w:r>
    </w:p>
    <w:p w14:paraId="51B083F7" w14:textId="3FB8BA3D" w:rsidR="00AF64C0" w:rsidRPr="00816EAA" w:rsidRDefault="00AF64C0" w:rsidP="00AF64C0">
      <w:pPr>
        <w:spacing w:after="0"/>
        <w:ind w:left="284" w:hanging="284"/>
        <w:jc w:val="both"/>
        <w:rPr>
          <w:rFonts w:asciiTheme="minorHAnsi" w:eastAsia="MS Mincho" w:hAnsiTheme="minorHAnsi" w:cstheme="minorHAnsi"/>
          <w:lang w:eastAsia="ja-JP"/>
        </w:rPr>
      </w:pPr>
      <w:r w:rsidRPr="00816EAA">
        <w:rPr>
          <w:rFonts w:asciiTheme="minorHAnsi" w:eastAsia="MS Mincho" w:hAnsiTheme="minorHAnsi" w:cstheme="minorHAnsi"/>
          <w:lang w:eastAsia="ja-JP"/>
        </w:rPr>
        <w:t>3)</w:t>
      </w:r>
      <w:r w:rsidRPr="00816EAA">
        <w:rPr>
          <w:rFonts w:asciiTheme="minorHAnsi" w:eastAsia="MS Mincho" w:hAnsiTheme="minorHAnsi" w:cstheme="minorHAnsi"/>
          <w:lang w:eastAsia="ja-JP"/>
        </w:rPr>
        <w:tab/>
        <w:t>wybranie do dofinansowania więcej niż jednego projektu w tym samym zakresie, rozumianym jako typy działań w projekcie, skierowanego do tej samej grupy docelowej (w sytuacji, gdy realizacja więcej niż jednego projektu skierowanego do tej samej grupy docelowej jest nieuzasadniona). W</w:t>
      </w:r>
      <w:r w:rsidR="00897652">
        <w:rPr>
          <w:rFonts w:asciiTheme="minorHAnsi" w:eastAsia="MS Mincho" w:hAnsiTheme="minorHAnsi" w:cstheme="minorHAnsi"/>
          <w:lang w:eastAsia="ja-JP"/>
        </w:rPr>
        <w:t> </w:t>
      </w:r>
      <w:r w:rsidRPr="00816EAA">
        <w:rPr>
          <w:rFonts w:asciiTheme="minorHAnsi" w:eastAsia="MS Mincho" w:hAnsiTheme="minorHAnsi" w:cstheme="minorHAnsi"/>
          <w:lang w:eastAsia="ja-JP"/>
        </w:rPr>
        <w:t>takim przypadku dofinansowanie otrzymuje ten projekt (lub projekty), który uzyskał największą liczbę punktów.</w:t>
      </w:r>
    </w:p>
    <w:p w14:paraId="7BC37AC9" w14:textId="77777777" w:rsidR="00AF64C0" w:rsidRPr="00952BB6" w:rsidRDefault="00AF64C0" w:rsidP="00AF64C0">
      <w:pPr>
        <w:spacing w:after="0"/>
        <w:jc w:val="both"/>
        <w:rPr>
          <w:rFonts w:asciiTheme="minorHAnsi" w:eastAsia="MS Mincho" w:hAnsiTheme="minorHAnsi" w:cstheme="minorHAnsi"/>
          <w:lang w:eastAsia="ja-JP"/>
        </w:rPr>
      </w:pPr>
    </w:p>
    <w:p w14:paraId="154A6BFB" w14:textId="77777777" w:rsidR="00952BB6" w:rsidRPr="00952BB6" w:rsidRDefault="00952BB6" w:rsidP="00952BB6">
      <w:pPr>
        <w:spacing w:after="0"/>
        <w:jc w:val="both"/>
        <w:rPr>
          <w:rFonts w:asciiTheme="minorHAnsi" w:eastAsia="MS Mincho" w:hAnsiTheme="minorHAnsi" w:cstheme="minorHAnsi"/>
          <w:lang w:eastAsia="ja-JP"/>
        </w:rPr>
      </w:pPr>
      <w:r w:rsidRPr="00952BB6">
        <w:rPr>
          <w:rFonts w:asciiTheme="minorHAnsi" w:eastAsia="MS Mincho" w:hAnsiTheme="minorHAnsi" w:cstheme="minorHAnsi"/>
          <w:lang w:eastAsia="ja-JP"/>
        </w:rPr>
        <w:t>Wnioski o dofinansowanie projektu, które uzyskały wymaganą liczbę punktów i spełniły kryteria wyboru projektów, ale nie uzyskały dofinansowania z powodu wyczerpania alokacji finansowej na konkurs mogą w późniejszym terminie zostać dofinansowane w ramach przeznaczonej alokacji na konkurs, w szczególności w wyniku zaistnienia następujących okoliczności:</w:t>
      </w:r>
    </w:p>
    <w:p w14:paraId="631D3281" w14:textId="77777777" w:rsidR="00952BB6" w:rsidRPr="00952BB6" w:rsidRDefault="00952BB6" w:rsidP="00890E3F">
      <w:pPr>
        <w:numPr>
          <w:ilvl w:val="0"/>
          <w:numId w:val="17"/>
        </w:numPr>
        <w:autoSpaceDE w:val="0"/>
        <w:autoSpaceDN w:val="0"/>
        <w:adjustRightInd w:val="0"/>
        <w:spacing w:after="0"/>
        <w:ind w:left="357" w:hanging="357"/>
        <w:contextualSpacing/>
        <w:jc w:val="both"/>
        <w:rPr>
          <w:rFonts w:asciiTheme="minorHAnsi" w:eastAsia="MS Mincho" w:hAnsiTheme="minorHAnsi" w:cstheme="minorHAnsi"/>
          <w:lang w:eastAsia="ja-JP"/>
        </w:rPr>
      </w:pPr>
      <w:r w:rsidRPr="00952BB6">
        <w:rPr>
          <w:rFonts w:asciiTheme="minorHAnsi" w:eastAsia="MS Mincho" w:hAnsiTheme="minorHAnsi" w:cstheme="minorHAnsi"/>
          <w:lang w:eastAsia="ja-JP"/>
        </w:rPr>
        <w:t>odmowy podpisania umowy o dofinansowanie projektu przez wnioskodawcę, którego projekt został wybrany do dofinansowania w ramach danego konkursu;</w:t>
      </w:r>
    </w:p>
    <w:p w14:paraId="72277326" w14:textId="77777777" w:rsidR="00952BB6" w:rsidRPr="00952BB6" w:rsidRDefault="00952BB6" w:rsidP="00890E3F">
      <w:pPr>
        <w:numPr>
          <w:ilvl w:val="0"/>
          <w:numId w:val="17"/>
        </w:numPr>
        <w:autoSpaceDE w:val="0"/>
        <w:autoSpaceDN w:val="0"/>
        <w:adjustRightInd w:val="0"/>
        <w:spacing w:after="0"/>
        <w:ind w:left="357" w:hanging="357"/>
        <w:contextualSpacing/>
        <w:jc w:val="both"/>
        <w:rPr>
          <w:rFonts w:asciiTheme="minorHAnsi" w:eastAsia="MS Mincho" w:hAnsiTheme="minorHAnsi" w:cstheme="minorHAnsi"/>
          <w:lang w:eastAsia="ja-JP"/>
        </w:rPr>
      </w:pPr>
      <w:r w:rsidRPr="00952BB6">
        <w:rPr>
          <w:rFonts w:asciiTheme="minorHAnsi" w:eastAsia="MS Mincho" w:hAnsiTheme="minorHAnsi" w:cstheme="minorHAnsi"/>
          <w:lang w:eastAsia="ja-JP"/>
        </w:rPr>
        <w:t>odmowy IOK podpisania umowy o dofinansowanie projektu wybranego do dofinansowania w ramach danego konkursu;</w:t>
      </w:r>
    </w:p>
    <w:p w14:paraId="6E797568" w14:textId="77777777" w:rsidR="00952BB6" w:rsidRPr="00952BB6" w:rsidRDefault="00952BB6" w:rsidP="00890E3F">
      <w:pPr>
        <w:numPr>
          <w:ilvl w:val="0"/>
          <w:numId w:val="17"/>
        </w:numPr>
        <w:autoSpaceDE w:val="0"/>
        <w:autoSpaceDN w:val="0"/>
        <w:adjustRightInd w:val="0"/>
        <w:spacing w:after="0"/>
        <w:ind w:left="357" w:hanging="357"/>
        <w:contextualSpacing/>
        <w:jc w:val="both"/>
        <w:rPr>
          <w:rFonts w:asciiTheme="minorHAnsi" w:eastAsia="MS Mincho" w:hAnsiTheme="minorHAnsi" w:cstheme="minorHAnsi"/>
          <w:lang w:eastAsia="ja-JP"/>
        </w:rPr>
      </w:pPr>
      <w:r w:rsidRPr="00952BB6">
        <w:rPr>
          <w:rFonts w:asciiTheme="minorHAnsi" w:eastAsia="MS Mincho" w:hAnsiTheme="minorHAnsi" w:cstheme="minorHAnsi"/>
          <w:lang w:eastAsia="ja-JP"/>
        </w:rPr>
        <w:t>powstania oszczędności przy realizacji projektów wybranych do dofinansowania w ramach danego konkursu;</w:t>
      </w:r>
    </w:p>
    <w:p w14:paraId="449A19AE" w14:textId="77777777" w:rsidR="00952BB6" w:rsidRPr="00952BB6" w:rsidRDefault="00952BB6" w:rsidP="00890E3F">
      <w:pPr>
        <w:numPr>
          <w:ilvl w:val="0"/>
          <w:numId w:val="17"/>
        </w:numPr>
        <w:autoSpaceDE w:val="0"/>
        <w:autoSpaceDN w:val="0"/>
        <w:adjustRightInd w:val="0"/>
        <w:spacing w:after="0"/>
        <w:ind w:left="357" w:hanging="357"/>
        <w:contextualSpacing/>
        <w:jc w:val="both"/>
        <w:rPr>
          <w:rFonts w:asciiTheme="minorHAnsi" w:eastAsia="MS Mincho" w:hAnsiTheme="minorHAnsi" w:cstheme="minorHAnsi"/>
          <w:lang w:eastAsia="ja-JP"/>
        </w:rPr>
      </w:pPr>
      <w:r w:rsidRPr="00952BB6">
        <w:rPr>
          <w:rFonts w:asciiTheme="minorHAnsi" w:eastAsia="MS Mincho" w:hAnsiTheme="minorHAnsi" w:cstheme="minorHAnsi"/>
          <w:lang w:eastAsia="ja-JP"/>
        </w:rPr>
        <w:t>rozwiązania umowy o dofinansowanie dla projektu wybranego do dofinansowania w ramach danego konkursu.</w:t>
      </w:r>
    </w:p>
    <w:p w14:paraId="66D80EA3" w14:textId="77777777" w:rsidR="00952BB6" w:rsidRPr="00952BB6" w:rsidRDefault="00952BB6" w:rsidP="00952BB6">
      <w:pPr>
        <w:autoSpaceDE w:val="0"/>
        <w:autoSpaceDN w:val="0"/>
        <w:adjustRightInd w:val="0"/>
        <w:spacing w:after="0"/>
        <w:ind w:left="360"/>
        <w:contextualSpacing/>
        <w:jc w:val="both"/>
        <w:rPr>
          <w:rFonts w:asciiTheme="minorHAnsi" w:eastAsia="MS Mincho" w:hAnsiTheme="minorHAnsi" w:cstheme="minorHAnsi"/>
          <w:lang w:eastAsia="ja-JP"/>
        </w:rPr>
      </w:pPr>
    </w:p>
    <w:p w14:paraId="09B668AC" w14:textId="0FA05121" w:rsidR="00952BB6" w:rsidRPr="00952BB6" w:rsidRDefault="00952BB6" w:rsidP="00952BB6">
      <w:pPr>
        <w:spacing w:after="0"/>
        <w:jc w:val="both"/>
        <w:rPr>
          <w:rFonts w:asciiTheme="minorHAnsi" w:eastAsia="MS Mincho" w:hAnsiTheme="minorHAnsi" w:cstheme="minorHAnsi"/>
          <w:lang w:eastAsia="ja-JP"/>
        </w:rPr>
      </w:pPr>
      <w:r w:rsidRPr="00952BB6">
        <w:rPr>
          <w:rFonts w:asciiTheme="minorHAnsi" w:eastAsia="MS Mincho" w:hAnsiTheme="minorHAnsi" w:cstheme="minorHAnsi"/>
          <w:lang w:eastAsia="ja-JP"/>
        </w:rPr>
        <w:t>Decyzja IOK o dofinansowaniu dodatkowych wniosków o dofinansowanie projektu wynikająca z ww. przesłanek jest podejmowana zgodnie z kolejnością zamieszczenia wniosków o dofinansowanie projektu na liście ocenionych projektów,</w:t>
      </w:r>
      <w:r w:rsidR="00CB5F5D" w:rsidRPr="00CB5F5D">
        <w:rPr>
          <w:rFonts w:asciiTheme="minorHAnsi" w:eastAsia="MS Mincho" w:hAnsiTheme="minorHAnsi" w:cstheme="minorHAnsi"/>
          <w:lang w:eastAsia="ja-JP"/>
        </w:rPr>
        <w:t xml:space="preserve"> </w:t>
      </w:r>
      <w:r w:rsidR="00CB5F5D">
        <w:rPr>
          <w:rFonts w:asciiTheme="minorHAnsi" w:eastAsia="MS Mincho" w:hAnsiTheme="minorHAnsi" w:cstheme="minorHAnsi"/>
          <w:lang w:eastAsia="ja-JP"/>
        </w:rPr>
        <w:t>uwzględniającej</w:t>
      </w:r>
      <w:r w:rsidR="00CB5F5D" w:rsidRPr="00477870">
        <w:rPr>
          <w:rFonts w:asciiTheme="minorHAnsi" w:eastAsia="MS Mincho" w:hAnsiTheme="minorHAnsi" w:cstheme="minorHAnsi"/>
          <w:lang w:eastAsia="ja-JP"/>
        </w:rPr>
        <w:t xml:space="preserve"> </w:t>
      </w:r>
      <w:r w:rsidR="00CB5F5D">
        <w:rPr>
          <w:rFonts w:asciiTheme="minorHAnsi" w:eastAsia="MS Mincho" w:hAnsiTheme="minorHAnsi" w:cstheme="minorHAnsi"/>
          <w:lang w:eastAsia="ja-JP"/>
        </w:rPr>
        <w:t>warunki rozstrzygające o </w:t>
      </w:r>
      <w:r w:rsidR="00CB5F5D" w:rsidRPr="00477870">
        <w:rPr>
          <w:rFonts w:asciiTheme="minorHAnsi" w:eastAsia="MS Mincho" w:hAnsiTheme="minorHAnsi" w:cstheme="minorHAnsi"/>
          <w:lang w:eastAsia="ja-JP"/>
        </w:rPr>
        <w:t>ostatecznej kolejności projektów na liście,</w:t>
      </w:r>
      <w:r w:rsidR="00CB5F5D">
        <w:rPr>
          <w:rFonts w:asciiTheme="minorHAnsi" w:eastAsia="MS Mincho" w:hAnsiTheme="minorHAnsi" w:cstheme="minorHAnsi"/>
          <w:lang w:eastAsia="ja-JP"/>
        </w:rPr>
        <w:t xml:space="preserve"> wskazane w niniejszym podrozdziale</w:t>
      </w:r>
      <w:r w:rsidRPr="00952BB6">
        <w:rPr>
          <w:rFonts w:asciiTheme="minorHAnsi" w:eastAsia="MS Mincho" w:hAnsiTheme="minorHAnsi" w:cstheme="minorHAnsi"/>
          <w:lang w:eastAsia="ja-JP"/>
        </w:rPr>
        <w:t>.</w:t>
      </w:r>
    </w:p>
    <w:p w14:paraId="35DA3FB7" w14:textId="77777777" w:rsidR="00952BB6" w:rsidRPr="00650E46" w:rsidRDefault="00952BB6" w:rsidP="00952BB6">
      <w:pPr>
        <w:spacing w:after="0"/>
        <w:jc w:val="both"/>
        <w:rPr>
          <w:rFonts w:asciiTheme="minorHAnsi" w:eastAsia="MS Mincho" w:hAnsiTheme="minorHAnsi" w:cstheme="minorHAnsi"/>
          <w:lang w:eastAsia="ja-JP"/>
        </w:rPr>
      </w:pPr>
    </w:p>
    <w:p w14:paraId="592E8C4D" w14:textId="16EF0FF6" w:rsidR="00952BB6" w:rsidRDefault="00AF64C0" w:rsidP="00952BB6">
      <w:pPr>
        <w:spacing w:after="0"/>
        <w:jc w:val="both"/>
        <w:rPr>
          <w:rFonts w:asciiTheme="minorHAnsi" w:eastAsia="MS Mincho" w:hAnsiTheme="minorHAnsi"/>
          <w:lang w:eastAsia="ja-JP"/>
        </w:rPr>
      </w:pPr>
      <w:r w:rsidRPr="00C42269">
        <w:rPr>
          <w:rFonts w:asciiTheme="minorHAnsi" w:eastAsia="MS Mincho" w:hAnsiTheme="minorHAnsi"/>
          <w:lang w:eastAsia="ja-JP"/>
        </w:rPr>
        <w:t xml:space="preserve">Pisemna informacja o </w:t>
      </w:r>
      <w:r w:rsidR="00CB5F5D">
        <w:rPr>
          <w:rFonts w:asciiTheme="minorHAnsi" w:eastAsia="MS Mincho" w:hAnsiTheme="minorHAnsi"/>
          <w:lang w:eastAsia="ja-JP"/>
        </w:rPr>
        <w:t xml:space="preserve">zakończeniu </w:t>
      </w:r>
      <w:r w:rsidRPr="00C42269">
        <w:rPr>
          <w:rFonts w:asciiTheme="minorHAnsi" w:eastAsia="MS Mincho" w:hAnsiTheme="minorHAnsi"/>
          <w:lang w:eastAsia="ja-JP"/>
        </w:rPr>
        <w:t>oceny wniosków o dofinansowanie projektu i</w:t>
      </w:r>
      <w:r w:rsidR="00CB5F5D">
        <w:rPr>
          <w:rFonts w:asciiTheme="minorHAnsi" w:eastAsia="MS Mincho" w:hAnsiTheme="minorHAnsi"/>
          <w:lang w:eastAsia="ja-JP"/>
        </w:rPr>
        <w:t> </w:t>
      </w:r>
      <w:r w:rsidRPr="00C42269">
        <w:rPr>
          <w:rFonts w:asciiTheme="minorHAnsi" w:eastAsia="MS Mincho" w:hAnsiTheme="minorHAnsi"/>
          <w:lang w:eastAsia="ja-JP"/>
        </w:rPr>
        <w:t>rozstrzygnięciu konkursu wraz z uzasadnieniem przekazywana jest wnioskodawcy niezwłocznie po</w:t>
      </w:r>
      <w:r w:rsidR="00B72467">
        <w:rPr>
          <w:rFonts w:asciiTheme="minorHAnsi" w:eastAsia="MS Mincho" w:hAnsiTheme="minorHAnsi"/>
          <w:lang w:eastAsia="ja-JP"/>
        </w:rPr>
        <w:t> </w:t>
      </w:r>
      <w:r w:rsidRPr="00C42269">
        <w:rPr>
          <w:rFonts w:asciiTheme="minorHAnsi" w:eastAsia="MS Mincho" w:hAnsiTheme="minorHAnsi"/>
          <w:lang w:eastAsia="ja-JP"/>
        </w:rPr>
        <w:t>posiedzeniu ZWP, na którym dokonano wyboru wniosków do dofinansowania projektów.</w:t>
      </w:r>
    </w:p>
    <w:p w14:paraId="2CCD81D7" w14:textId="77777777" w:rsidR="00897652" w:rsidRPr="00952BB6" w:rsidRDefault="00897652" w:rsidP="00952BB6">
      <w:pPr>
        <w:spacing w:after="0"/>
        <w:jc w:val="both"/>
        <w:rPr>
          <w:rFonts w:asciiTheme="minorHAnsi" w:eastAsia="MS Mincho" w:hAnsiTheme="minorHAnsi" w:cstheme="minorHAnsi"/>
          <w:lang w:eastAsia="ja-JP"/>
        </w:rPr>
      </w:pPr>
    </w:p>
    <w:p w14:paraId="69C94F52" w14:textId="77777777" w:rsidR="00952BB6" w:rsidRPr="00952BB6" w:rsidRDefault="00952BB6" w:rsidP="00952BB6">
      <w:pPr>
        <w:shd w:val="clear" w:color="auto" w:fill="FFFFFF" w:themeFill="background1"/>
        <w:spacing w:after="0"/>
        <w:jc w:val="both"/>
        <w:rPr>
          <w:rFonts w:asciiTheme="minorHAnsi" w:eastAsia="MS Mincho" w:hAnsiTheme="minorHAnsi" w:cstheme="minorHAnsi"/>
          <w:lang w:eastAsia="ja-JP"/>
        </w:rPr>
      </w:pPr>
      <w:r w:rsidRPr="00952BB6">
        <w:rPr>
          <w:rFonts w:asciiTheme="minorHAnsi" w:eastAsia="MS Mincho" w:hAnsiTheme="minorHAnsi" w:cstheme="minorHAnsi"/>
          <w:lang w:eastAsia="ja-JP"/>
        </w:rPr>
        <w:t xml:space="preserve">W przypadku wniosku o dofinansowanie projektu, który został negatywnie oceniony, informacja o wyniku oceny jest przekazywana wnioskodawcy w formie pisemnej wraz z </w:t>
      </w:r>
      <w:r w:rsidRPr="00952BB6">
        <w:rPr>
          <w:rFonts w:asciiTheme="minorHAnsi" w:hAnsiTheme="minorHAnsi"/>
          <w:b/>
        </w:rPr>
        <w:t>pouczeniem o możliwości wniesienia protestu</w:t>
      </w:r>
      <w:r w:rsidRPr="00952BB6">
        <w:rPr>
          <w:rFonts w:asciiTheme="minorHAnsi" w:eastAsia="MS Mincho" w:hAnsiTheme="minorHAnsi" w:cstheme="minorHAnsi"/>
          <w:b/>
          <w:lang w:eastAsia="ja-JP"/>
        </w:rPr>
        <w:t xml:space="preserve"> </w:t>
      </w:r>
      <w:r w:rsidRPr="00952BB6">
        <w:rPr>
          <w:rFonts w:asciiTheme="minorHAnsi" w:eastAsia="Calibri" w:hAnsiTheme="minorHAnsi" w:cstheme="minorHAnsi"/>
          <w:b/>
        </w:rPr>
        <w:t>zgodnie z art. 46 ust. 5 ustawy wdrożeniowej</w:t>
      </w:r>
      <w:r w:rsidRPr="00952BB6">
        <w:rPr>
          <w:rFonts w:asciiTheme="minorHAnsi" w:eastAsia="MS Mincho" w:hAnsiTheme="minorHAnsi" w:cstheme="minorHAnsi"/>
          <w:lang w:eastAsia="ja-JP"/>
        </w:rPr>
        <w:t>.</w:t>
      </w:r>
    </w:p>
    <w:p w14:paraId="6AF4E576" w14:textId="77777777" w:rsidR="00952BB6" w:rsidRPr="00952BB6" w:rsidRDefault="00952BB6" w:rsidP="00952BB6">
      <w:pPr>
        <w:shd w:val="clear" w:color="auto" w:fill="FFFFFF" w:themeFill="background1"/>
        <w:spacing w:after="0"/>
        <w:jc w:val="both"/>
        <w:rPr>
          <w:rFonts w:asciiTheme="minorHAnsi" w:eastAsia="MS Mincho" w:hAnsiTheme="minorHAnsi" w:cstheme="minorHAnsi"/>
          <w:lang w:eastAsia="ja-JP"/>
        </w:rPr>
      </w:pPr>
    </w:p>
    <w:p w14:paraId="5013D68E" w14:textId="0C36DA66" w:rsidR="00952BB6" w:rsidRPr="00952BB6" w:rsidRDefault="00952BB6" w:rsidP="00952BB6">
      <w:pPr>
        <w:spacing w:after="0"/>
        <w:jc w:val="both"/>
        <w:rPr>
          <w:rFonts w:asciiTheme="minorHAnsi" w:hAnsiTheme="minorHAnsi" w:cstheme="minorHAnsi"/>
          <w:u w:val="single"/>
        </w:rPr>
      </w:pPr>
      <w:r w:rsidRPr="00952BB6">
        <w:rPr>
          <w:rFonts w:ascii="Calibri" w:eastAsia="Times New Roman" w:hAnsi="Calibri" w:cs="Calibri"/>
          <w:lang w:eastAsia="pl-PL"/>
        </w:rPr>
        <w:t>Lista projektów</w:t>
      </w:r>
      <w:r w:rsidRPr="00952BB6">
        <w:rPr>
          <w:rFonts w:asciiTheme="minorHAnsi" w:eastAsia="MS Mincho" w:hAnsiTheme="minorHAnsi" w:cstheme="minorHAnsi"/>
          <w:lang w:eastAsia="ja-JP"/>
        </w:rPr>
        <w:t xml:space="preserve">, które spełniły kryteria i uzyskały wymaganą liczbę punktów, uszeregowanych według liczby uzyskanych punktów z wyróżnieniem tych, które otrzymały dofinansowanie zamieszczana jest na stronie internetowej </w:t>
      </w:r>
      <w:r w:rsidRPr="00952BB6">
        <w:rPr>
          <w:rFonts w:asciiTheme="minorHAnsi" w:eastAsia="MS Mincho" w:hAnsiTheme="minorHAnsi"/>
          <w:lang w:eastAsia="ja-JP"/>
        </w:rPr>
        <w:t xml:space="preserve">RPO WP 2014-2020 </w:t>
      </w:r>
      <w:hyperlink r:id="rId37" w:history="1">
        <w:r w:rsidRPr="00952BB6">
          <w:rPr>
            <w:rFonts w:asciiTheme="minorHAnsi" w:hAnsiTheme="minorHAnsi" w:cstheme="minorHAnsi"/>
            <w:color w:val="0000FF" w:themeColor="hyperlink"/>
            <w:u w:val="single"/>
          </w:rPr>
          <w:t>www.rpo.pomorskie.eu</w:t>
        </w:r>
      </w:hyperlink>
      <w:r w:rsidRPr="00952BB6">
        <w:rPr>
          <w:rFonts w:asciiTheme="minorHAnsi" w:hAnsiTheme="minorHAnsi" w:cstheme="minorHAnsi"/>
        </w:rPr>
        <w:t xml:space="preserve"> oraz na portalu funduszy europejskich </w:t>
      </w:r>
      <w:hyperlink r:id="rId38" w:history="1">
        <w:r w:rsidRPr="00952BB6">
          <w:rPr>
            <w:rFonts w:asciiTheme="minorHAnsi" w:hAnsiTheme="minorHAnsi" w:cstheme="minorHAnsi"/>
            <w:color w:val="0000FF" w:themeColor="hyperlink"/>
            <w:u w:val="single"/>
          </w:rPr>
          <w:t>www.funduszeeuropejskie.gov.pl</w:t>
        </w:r>
      </w:hyperlink>
      <w:r w:rsidRPr="00952BB6">
        <w:rPr>
          <w:rFonts w:asciiTheme="minorHAnsi" w:hAnsiTheme="minorHAnsi" w:cstheme="minorHAnsi"/>
          <w:u w:val="single"/>
        </w:rPr>
        <w:t xml:space="preserve"> </w:t>
      </w:r>
      <w:r w:rsidRPr="00952BB6">
        <w:rPr>
          <w:rFonts w:asciiTheme="minorHAnsi" w:eastAsia="MS Mincho" w:hAnsiTheme="minorHAnsi" w:cstheme="minorHAnsi"/>
          <w:lang w:eastAsia="ja-JP"/>
        </w:rPr>
        <w:t xml:space="preserve">nie później niż w terminie </w:t>
      </w:r>
      <w:r w:rsidRPr="00952BB6">
        <w:rPr>
          <w:rFonts w:asciiTheme="minorHAnsi" w:eastAsia="MS Mincho" w:hAnsiTheme="minorHAnsi" w:cstheme="minorHAnsi"/>
          <w:b/>
          <w:lang w:eastAsia="ja-JP"/>
        </w:rPr>
        <w:t>7 dni kalendarzowy</w:t>
      </w:r>
      <w:r w:rsidR="000A2AE4">
        <w:rPr>
          <w:rFonts w:asciiTheme="minorHAnsi" w:eastAsia="MS Mincho" w:hAnsiTheme="minorHAnsi" w:cstheme="minorHAnsi"/>
          <w:b/>
          <w:lang w:eastAsia="ja-JP"/>
        </w:rPr>
        <w:t xml:space="preserve">ch </w:t>
      </w:r>
      <w:r w:rsidRPr="00952BB6">
        <w:rPr>
          <w:rFonts w:asciiTheme="minorHAnsi" w:eastAsia="MS Mincho" w:hAnsiTheme="minorHAnsi" w:cstheme="minorHAnsi"/>
          <w:lang w:eastAsia="ja-JP"/>
        </w:rPr>
        <w:t xml:space="preserve">od dnia rozstrzygnięcia konkursu. </w:t>
      </w:r>
    </w:p>
    <w:p w14:paraId="241AD4A3" w14:textId="77777777" w:rsidR="00AF64C0" w:rsidRDefault="00AF64C0">
      <w:pPr>
        <w:spacing w:after="0"/>
        <w:rPr>
          <w:rFonts w:asciiTheme="minorHAnsi" w:hAnsiTheme="minorHAnsi" w:cstheme="minorHAnsi"/>
          <w:b/>
          <w:bCs/>
          <w:i/>
        </w:rPr>
      </w:pPr>
      <w:r>
        <w:rPr>
          <w:rFonts w:asciiTheme="minorHAnsi" w:hAnsiTheme="minorHAnsi" w:cstheme="minorHAnsi"/>
          <w:b/>
          <w:bCs/>
          <w:i/>
        </w:rPr>
        <w:br w:type="page"/>
      </w:r>
    </w:p>
    <w:p w14:paraId="0A11D4A6" w14:textId="5C68893F" w:rsidR="00046DDB" w:rsidRPr="00046DDB" w:rsidRDefault="00740CD7" w:rsidP="00046DDB">
      <w:pPr>
        <w:shd w:val="clear" w:color="auto" w:fill="8DB3E2" w:themeFill="text2" w:themeFillTint="66"/>
        <w:spacing w:after="0"/>
        <w:jc w:val="both"/>
        <w:outlineLvl w:val="1"/>
        <w:rPr>
          <w:rFonts w:asciiTheme="minorHAnsi" w:eastAsiaTheme="majorEastAsia" w:hAnsiTheme="minorHAnsi" w:cs="Times New Roman"/>
          <w:b/>
          <w:bCs/>
          <w:iCs/>
          <w:color w:val="FFFFFF" w:themeColor="background1"/>
          <w:sz w:val="24"/>
          <w:szCs w:val="24"/>
        </w:rPr>
      </w:pPr>
      <w:bookmarkStart w:id="238" w:name="_Toc422301678"/>
      <w:bookmarkStart w:id="239" w:name="_Toc440885223"/>
      <w:bookmarkStart w:id="240" w:name="_Toc447262916"/>
      <w:bookmarkStart w:id="241" w:name="_Toc483383111"/>
      <w:bookmarkStart w:id="242" w:name="_Toc464561957"/>
      <w:r>
        <w:rPr>
          <w:rFonts w:asciiTheme="minorHAnsi" w:eastAsiaTheme="majorEastAsia" w:hAnsiTheme="minorHAnsi" w:cs="Times New Roman"/>
          <w:b/>
          <w:bCs/>
          <w:iCs/>
          <w:color w:val="FFFFFF" w:themeColor="background1"/>
          <w:sz w:val="24"/>
          <w:szCs w:val="24"/>
        </w:rPr>
        <w:lastRenderedPageBreak/>
        <w:t>4</w:t>
      </w:r>
      <w:r w:rsidR="000D410C">
        <w:rPr>
          <w:rFonts w:asciiTheme="minorHAnsi" w:eastAsiaTheme="majorEastAsia" w:hAnsiTheme="minorHAnsi" w:cs="Times New Roman"/>
          <w:b/>
          <w:bCs/>
          <w:iCs/>
          <w:color w:val="FFFFFF" w:themeColor="background1"/>
          <w:sz w:val="24"/>
          <w:szCs w:val="24"/>
        </w:rPr>
        <w:t>.3</w:t>
      </w:r>
      <w:r w:rsidR="00046DDB">
        <w:rPr>
          <w:rFonts w:asciiTheme="minorHAnsi" w:eastAsiaTheme="majorEastAsia" w:hAnsiTheme="minorHAnsi" w:cs="Times New Roman"/>
          <w:b/>
          <w:bCs/>
          <w:iCs/>
          <w:color w:val="FFFFFF" w:themeColor="background1"/>
          <w:sz w:val="24"/>
          <w:szCs w:val="24"/>
        </w:rPr>
        <w:tab/>
      </w:r>
      <w:r w:rsidR="00EF66B9" w:rsidRPr="005E2771">
        <w:rPr>
          <w:rFonts w:asciiTheme="minorHAnsi" w:eastAsiaTheme="majorEastAsia" w:hAnsiTheme="minorHAnsi" w:cs="Times New Roman"/>
          <w:b/>
          <w:bCs/>
          <w:iCs/>
          <w:color w:val="FFFFFF" w:themeColor="background1"/>
          <w:sz w:val="24"/>
          <w:szCs w:val="24"/>
        </w:rPr>
        <w:t>PROCEDURA ODWOŁAWCZA</w:t>
      </w:r>
      <w:bookmarkEnd w:id="238"/>
      <w:bookmarkEnd w:id="239"/>
      <w:bookmarkEnd w:id="240"/>
      <w:bookmarkEnd w:id="241"/>
      <w:r w:rsidR="0071023E" w:rsidRPr="00503217">
        <w:rPr>
          <w:rFonts w:asciiTheme="minorHAnsi" w:hAnsiTheme="minorHAnsi"/>
          <w:b/>
          <w:color w:val="FFFFFF" w:themeColor="background1"/>
          <w:sz w:val="24"/>
        </w:rPr>
        <w:t xml:space="preserve"> </w:t>
      </w:r>
      <w:bookmarkStart w:id="243" w:name="_Toc422301679"/>
      <w:bookmarkStart w:id="244" w:name="_Toc433201306"/>
      <w:bookmarkStart w:id="245" w:name="_Toc433201919"/>
      <w:bookmarkStart w:id="246" w:name="_Toc436213500"/>
      <w:bookmarkStart w:id="247" w:name="_Toc440885224"/>
      <w:bookmarkStart w:id="248" w:name="_Toc447262917"/>
      <w:bookmarkStart w:id="249" w:name="_Toc447275494"/>
      <w:bookmarkStart w:id="250" w:name="_Toc448399240"/>
      <w:bookmarkEnd w:id="242"/>
    </w:p>
    <w:p w14:paraId="5198E233" w14:textId="4351D4BC" w:rsidR="00557DDF" w:rsidRDefault="00557DDF" w:rsidP="00557DDF">
      <w:pPr>
        <w:jc w:val="both"/>
        <w:rPr>
          <w:rFonts w:asciiTheme="minorHAnsi" w:hAnsiTheme="minorHAnsi"/>
          <w:b/>
        </w:rPr>
      </w:pPr>
    </w:p>
    <w:bookmarkEnd w:id="243"/>
    <w:bookmarkEnd w:id="244"/>
    <w:bookmarkEnd w:id="245"/>
    <w:bookmarkEnd w:id="246"/>
    <w:bookmarkEnd w:id="247"/>
    <w:bookmarkEnd w:id="248"/>
    <w:bookmarkEnd w:id="249"/>
    <w:bookmarkEnd w:id="250"/>
    <w:p w14:paraId="0BD06C8E" w14:textId="77777777" w:rsidR="00740CD7" w:rsidRDefault="00740CD7" w:rsidP="00740CD7">
      <w:pPr>
        <w:shd w:val="clear" w:color="auto" w:fill="FFFFFF" w:themeFill="background1"/>
        <w:autoSpaceDE w:val="0"/>
        <w:autoSpaceDN w:val="0"/>
        <w:adjustRightInd w:val="0"/>
        <w:jc w:val="both"/>
        <w:rPr>
          <w:rFonts w:asciiTheme="minorHAnsi" w:hAnsiTheme="minorHAnsi"/>
        </w:rPr>
      </w:pPr>
      <w:r w:rsidRPr="003B1479">
        <w:rPr>
          <w:rFonts w:asciiTheme="minorHAnsi" w:hAnsiTheme="minorHAnsi"/>
        </w:rPr>
        <w:t xml:space="preserve">Procedura odwoławcza prowadzona będzie na </w:t>
      </w:r>
      <w:r>
        <w:rPr>
          <w:rFonts w:asciiTheme="minorHAnsi" w:hAnsiTheme="minorHAnsi"/>
        </w:rPr>
        <w:t xml:space="preserve">podstawie zapisów </w:t>
      </w:r>
      <w:r w:rsidRPr="00371665">
        <w:rPr>
          <w:rFonts w:asciiTheme="minorHAnsi" w:hAnsiTheme="minorHAnsi"/>
          <w:i/>
        </w:rPr>
        <w:t>rozdziału 15</w:t>
      </w:r>
      <w:r>
        <w:rPr>
          <w:rFonts w:asciiTheme="minorHAnsi" w:hAnsiTheme="minorHAnsi"/>
        </w:rPr>
        <w:t xml:space="preserve"> </w:t>
      </w:r>
      <w:r w:rsidRPr="000F1E3B">
        <w:rPr>
          <w:rFonts w:asciiTheme="minorHAnsi" w:hAnsiTheme="minorHAnsi"/>
          <w:i/>
        </w:rPr>
        <w:t>Procedura odwoławcza</w:t>
      </w:r>
      <w:r w:rsidRPr="003B1479">
        <w:rPr>
          <w:rFonts w:asciiTheme="minorHAnsi" w:hAnsiTheme="minorHAnsi"/>
        </w:rPr>
        <w:t xml:space="preserve"> </w:t>
      </w:r>
      <w:r w:rsidRPr="005919DC">
        <w:rPr>
          <w:rFonts w:asciiTheme="minorHAnsi" w:hAnsiTheme="minorHAnsi"/>
        </w:rPr>
        <w:t>ustawy wdrożeniowej.</w:t>
      </w:r>
      <w:r w:rsidRPr="003B1479">
        <w:rPr>
          <w:rFonts w:asciiTheme="minorHAnsi" w:hAnsiTheme="minorHAnsi"/>
        </w:rPr>
        <w:t xml:space="preserve"> </w:t>
      </w:r>
    </w:p>
    <w:p w14:paraId="3BF33385" w14:textId="1694898B" w:rsidR="00740CD7" w:rsidRPr="003B1479" w:rsidRDefault="00740CD7" w:rsidP="005260FE">
      <w:pPr>
        <w:shd w:val="clear" w:color="auto" w:fill="FFFFFF" w:themeFill="background1"/>
        <w:autoSpaceDE w:val="0"/>
        <w:autoSpaceDN w:val="0"/>
        <w:adjustRightInd w:val="0"/>
        <w:jc w:val="both"/>
        <w:rPr>
          <w:rFonts w:asciiTheme="minorHAnsi" w:hAnsiTheme="minorHAnsi"/>
        </w:rPr>
      </w:pPr>
      <w:r w:rsidRPr="003B1479">
        <w:rPr>
          <w:rFonts w:asciiTheme="minorHAnsi" w:hAnsiTheme="minorHAnsi"/>
        </w:rPr>
        <w:t>Prawo do wniesienia środka zaskarżenia w ramach proce</w:t>
      </w:r>
      <w:r>
        <w:rPr>
          <w:rFonts w:asciiTheme="minorHAnsi" w:hAnsiTheme="minorHAnsi"/>
        </w:rPr>
        <w:t xml:space="preserve">dury odwoławczej przysługuje </w:t>
      </w:r>
      <w:r w:rsidR="00C61755">
        <w:rPr>
          <w:rFonts w:asciiTheme="minorHAnsi" w:hAnsiTheme="minorHAnsi"/>
        </w:rPr>
        <w:t>po</w:t>
      </w:r>
      <w:r>
        <w:rPr>
          <w:rFonts w:asciiTheme="minorHAnsi" w:hAnsiTheme="minorHAnsi"/>
        </w:rPr>
        <w:t> każdym </w:t>
      </w:r>
      <w:r w:rsidRPr="003B1479">
        <w:rPr>
          <w:rFonts w:asciiTheme="minorHAnsi" w:hAnsiTheme="minorHAnsi"/>
        </w:rPr>
        <w:t>etapie oceny wniosku o dofina</w:t>
      </w:r>
      <w:r>
        <w:rPr>
          <w:rFonts w:asciiTheme="minorHAnsi" w:hAnsiTheme="minorHAnsi"/>
        </w:rPr>
        <w:t>nsowanie projektu wybieranego w </w:t>
      </w:r>
      <w:r w:rsidRPr="003B1479">
        <w:rPr>
          <w:rFonts w:asciiTheme="minorHAnsi" w:hAnsiTheme="minorHAnsi"/>
        </w:rPr>
        <w:t>trybie konkursowym. Środkiem zaskarżenia przysługującym wnioskodawcy jest pisemny protest.</w:t>
      </w:r>
    </w:p>
    <w:p w14:paraId="7E654D49" w14:textId="5B6D69BE" w:rsidR="00740CD7" w:rsidRDefault="00740CD7" w:rsidP="005260FE">
      <w:pPr>
        <w:autoSpaceDE w:val="0"/>
        <w:autoSpaceDN w:val="0"/>
        <w:adjustRightInd w:val="0"/>
        <w:jc w:val="both"/>
        <w:rPr>
          <w:rFonts w:asciiTheme="minorHAnsi" w:hAnsiTheme="minorHAnsi"/>
        </w:rPr>
      </w:pPr>
      <w:r w:rsidRPr="003B1479">
        <w:rPr>
          <w:rFonts w:asciiTheme="minorHAnsi" w:hAnsiTheme="minorHAnsi"/>
        </w:rPr>
        <w:t>Protest wnoszony jest bezpośrednio do</w:t>
      </w:r>
      <w:r w:rsidR="00C61755">
        <w:rPr>
          <w:rFonts w:asciiTheme="minorHAnsi" w:hAnsiTheme="minorHAnsi"/>
        </w:rPr>
        <w:t xml:space="preserve"> </w:t>
      </w:r>
      <w:r w:rsidR="00C61755" w:rsidRPr="002B6C8C">
        <w:rPr>
          <w:rFonts w:asciiTheme="minorHAnsi" w:hAnsiTheme="minorHAnsi"/>
          <w:b/>
        </w:rPr>
        <w:t>IZ RPO WP</w:t>
      </w:r>
      <w:r w:rsidRPr="003B1479">
        <w:rPr>
          <w:rFonts w:asciiTheme="minorHAnsi" w:hAnsiTheme="minorHAnsi"/>
        </w:rPr>
        <w:t>,</w:t>
      </w:r>
      <w:r w:rsidRPr="003B1479">
        <w:rPr>
          <w:rFonts w:asciiTheme="minorHAnsi" w:hAnsiTheme="minorHAnsi"/>
          <w:b/>
        </w:rPr>
        <w:t xml:space="preserve"> </w:t>
      </w:r>
      <w:r w:rsidRPr="003B1479">
        <w:rPr>
          <w:rFonts w:asciiTheme="minorHAnsi" w:hAnsiTheme="minorHAnsi"/>
        </w:rPr>
        <w:t xml:space="preserve">w terminie </w:t>
      </w:r>
      <w:r w:rsidRPr="003B1479">
        <w:rPr>
          <w:rFonts w:asciiTheme="minorHAnsi" w:hAnsiTheme="minorHAnsi"/>
          <w:b/>
        </w:rPr>
        <w:t>14 dni</w:t>
      </w:r>
      <w:r w:rsidRPr="003B1479">
        <w:rPr>
          <w:rFonts w:asciiTheme="minorHAnsi" w:hAnsiTheme="minorHAnsi"/>
        </w:rPr>
        <w:t xml:space="preserve"> </w:t>
      </w:r>
      <w:r w:rsidRPr="003B1479">
        <w:rPr>
          <w:rFonts w:asciiTheme="minorHAnsi" w:hAnsiTheme="minorHAnsi"/>
          <w:b/>
        </w:rPr>
        <w:t>kalendarzowych</w:t>
      </w:r>
      <w:r w:rsidRPr="003B1479">
        <w:rPr>
          <w:rFonts w:asciiTheme="minorHAnsi" w:hAnsiTheme="minorHAnsi"/>
        </w:rPr>
        <w:t xml:space="preserve"> od dnia doręczenia wnioskodawcy pisemnej informacji o negatywnej ocenie projektu. </w:t>
      </w:r>
    </w:p>
    <w:p w14:paraId="0F52F7D0" w14:textId="77777777" w:rsidR="00740CD7" w:rsidRPr="00CE3111" w:rsidRDefault="00740CD7" w:rsidP="00740CD7">
      <w:pPr>
        <w:rPr>
          <w:rFonts w:asciiTheme="minorHAnsi" w:hAnsiTheme="minorHAnsi"/>
        </w:rPr>
      </w:pPr>
      <w:r w:rsidRPr="003B1479">
        <w:rPr>
          <w:rFonts w:asciiTheme="minorHAnsi" w:hAnsiTheme="minorHAnsi"/>
        </w:rPr>
        <w:t xml:space="preserve">Protest składany jest w: </w:t>
      </w:r>
    </w:p>
    <w:p w14:paraId="7CF997A3" w14:textId="77777777" w:rsidR="00740CD7" w:rsidRPr="003B1479" w:rsidRDefault="00740CD7" w:rsidP="00740CD7">
      <w:pPr>
        <w:autoSpaceDE w:val="0"/>
        <w:autoSpaceDN w:val="0"/>
        <w:adjustRightInd w:val="0"/>
        <w:spacing w:after="0" w:line="240" w:lineRule="auto"/>
        <w:jc w:val="center"/>
        <w:rPr>
          <w:rFonts w:asciiTheme="minorHAnsi" w:hAnsiTheme="minorHAnsi"/>
          <w:b/>
        </w:rPr>
      </w:pPr>
      <w:r w:rsidRPr="003B1479">
        <w:rPr>
          <w:rFonts w:asciiTheme="minorHAnsi" w:hAnsiTheme="minorHAnsi"/>
          <w:b/>
        </w:rPr>
        <w:t>Departamencie Europejskiego Funduszu Społecznego</w:t>
      </w:r>
    </w:p>
    <w:p w14:paraId="0E3B4772" w14:textId="77777777" w:rsidR="00740CD7" w:rsidRPr="003B1479" w:rsidRDefault="00740CD7" w:rsidP="00740CD7">
      <w:pPr>
        <w:autoSpaceDE w:val="0"/>
        <w:autoSpaceDN w:val="0"/>
        <w:adjustRightInd w:val="0"/>
        <w:spacing w:after="0" w:line="240" w:lineRule="auto"/>
        <w:jc w:val="center"/>
        <w:rPr>
          <w:rFonts w:asciiTheme="minorHAnsi" w:hAnsiTheme="minorHAnsi"/>
          <w:b/>
        </w:rPr>
      </w:pPr>
      <w:r w:rsidRPr="003B1479">
        <w:rPr>
          <w:rFonts w:asciiTheme="minorHAnsi" w:hAnsiTheme="minorHAnsi"/>
          <w:b/>
        </w:rPr>
        <w:t xml:space="preserve">Urzędu Marszałkowskiego Województwa Pomorskiego (DEFS UMWP) </w:t>
      </w:r>
    </w:p>
    <w:p w14:paraId="1330A461" w14:textId="77777777" w:rsidR="00740CD7" w:rsidRPr="003B1479" w:rsidRDefault="00740CD7" w:rsidP="00740CD7">
      <w:pPr>
        <w:autoSpaceDE w:val="0"/>
        <w:autoSpaceDN w:val="0"/>
        <w:adjustRightInd w:val="0"/>
        <w:spacing w:after="0" w:line="240" w:lineRule="auto"/>
        <w:jc w:val="center"/>
        <w:rPr>
          <w:rFonts w:asciiTheme="minorHAnsi" w:hAnsiTheme="minorHAnsi"/>
          <w:b/>
        </w:rPr>
      </w:pPr>
      <w:r w:rsidRPr="003B1479">
        <w:rPr>
          <w:rFonts w:asciiTheme="minorHAnsi" w:hAnsiTheme="minorHAnsi"/>
          <w:b/>
        </w:rPr>
        <w:t>z siedzibą przy ul. Augustyńskiego 2, 80-819 Gdańsk,</w:t>
      </w:r>
    </w:p>
    <w:p w14:paraId="4C1EC70C" w14:textId="77777777" w:rsidR="00740CD7" w:rsidRPr="003B1479" w:rsidRDefault="00740CD7" w:rsidP="00740CD7">
      <w:pPr>
        <w:autoSpaceDE w:val="0"/>
        <w:autoSpaceDN w:val="0"/>
        <w:adjustRightInd w:val="0"/>
        <w:spacing w:after="0" w:line="240" w:lineRule="auto"/>
        <w:jc w:val="center"/>
        <w:rPr>
          <w:rFonts w:asciiTheme="minorHAnsi" w:hAnsiTheme="minorHAnsi"/>
        </w:rPr>
      </w:pPr>
      <w:r w:rsidRPr="003B1479">
        <w:rPr>
          <w:rFonts w:asciiTheme="minorHAnsi" w:hAnsiTheme="minorHAnsi"/>
          <w:b/>
        </w:rPr>
        <w:t>w SEKRETARIACIE - pokój nr 33.</w:t>
      </w:r>
    </w:p>
    <w:p w14:paraId="53C6FED6" w14:textId="77777777" w:rsidR="00740CD7" w:rsidRPr="00F953F8" w:rsidRDefault="00740CD7" w:rsidP="00740CD7">
      <w:pPr>
        <w:autoSpaceDE w:val="0"/>
        <w:autoSpaceDN w:val="0"/>
        <w:adjustRightInd w:val="0"/>
        <w:jc w:val="both"/>
        <w:rPr>
          <w:rFonts w:asciiTheme="minorHAnsi" w:hAnsiTheme="minorHAnsi"/>
        </w:rPr>
      </w:pPr>
    </w:p>
    <w:p w14:paraId="142B2BAA" w14:textId="77777777" w:rsidR="00740CD7" w:rsidRPr="00F953F8" w:rsidRDefault="00740CD7" w:rsidP="00740CD7">
      <w:pPr>
        <w:autoSpaceDE w:val="0"/>
        <w:autoSpaceDN w:val="0"/>
        <w:adjustRightInd w:val="0"/>
        <w:jc w:val="both"/>
        <w:rPr>
          <w:rFonts w:asciiTheme="minorHAnsi" w:hAnsiTheme="minorHAnsi"/>
        </w:rPr>
      </w:pPr>
      <w:r w:rsidRPr="00F953F8">
        <w:rPr>
          <w:rFonts w:asciiTheme="minorHAnsi" w:hAnsiTheme="minorHAnsi"/>
        </w:rPr>
        <w:t xml:space="preserve">Negatywną oceną </w:t>
      </w:r>
      <w:r>
        <w:rPr>
          <w:rFonts w:asciiTheme="minorHAnsi" w:hAnsiTheme="minorHAnsi"/>
        </w:rPr>
        <w:t>wniosku</w:t>
      </w:r>
      <w:r w:rsidRPr="00407583">
        <w:rPr>
          <w:rFonts w:asciiTheme="minorHAnsi" w:hAnsiTheme="minorHAnsi"/>
        </w:rPr>
        <w:t xml:space="preserve"> o dofinansowanie projektu</w:t>
      </w:r>
      <w:r w:rsidRPr="00F953F8">
        <w:rPr>
          <w:rFonts w:asciiTheme="minorHAnsi" w:hAnsiTheme="minorHAnsi"/>
        </w:rPr>
        <w:t xml:space="preserve"> jest ocena, w ramach której:</w:t>
      </w:r>
    </w:p>
    <w:p w14:paraId="5736DD04" w14:textId="77777777" w:rsidR="00740CD7" w:rsidRPr="00F953F8" w:rsidRDefault="00740CD7" w:rsidP="00890E3F">
      <w:pPr>
        <w:numPr>
          <w:ilvl w:val="0"/>
          <w:numId w:val="63"/>
        </w:numPr>
        <w:autoSpaceDE w:val="0"/>
        <w:autoSpaceDN w:val="0"/>
        <w:adjustRightInd w:val="0"/>
        <w:ind w:left="426"/>
        <w:contextualSpacing/>
        <w:jc w:val="both"/>
        <w:rPr>
          <w:rFonts w:asciiTheme="minorHAnsi" w:hAnsiTheme="minorHAnsi"/>
        </w:rPr>
      </w:pPr>
      <w:r w:rsidRPr="00F953F8">
        <w:rPr>
          <w:rFonts w:asciiTheme="minorHAnsi" w:hAnsiTheme="minorHAnsi"/>
        </w:rPr>
        <w:t>nie uzyskał on wymaganej liczby punktów lub nie spełnił kryteriów wyboru projektów, na skutek czego nie może być wybrany do dofinansowania albo skie</w:t>
      </w:r>
      <w:r>
        <w:rPr>
          <w:rFonts w:asciiTheme="minorHAnsi" w:hAnsiTheme="minorHAnsi"/>
        </w:rPr>
        <w:t>rowany do kolejnego etapu oceny;</w:t>
      </w:r>
    </w:p>
    <w:p w14:paraId="6EC9CE7F" w14:textId="77777777" w:rsidR="00740CD7" w:rsidRPr="00F953F8" w:rsidRDefault="00740CD7" w:rsidP="00890E3F">
      <w:pPr>
        <w:numPr>
          <w:ilvl w:val="0"/>
          <w:numId w:val="63"/>
        </w:numPr>
        <w:autoSpaceDE w:val="0"/>
        <w:autoSpaceDN w:val="0"/>
        <w:adjustRightInd w:val="0"/>
        <w:ind w:left="426"/>
        <w:contextualSpacing/>
        <w:jc w:val="both"/>
        <w:rPr>
          <w:rFonts w:asciiTheme="minorHAnsi" w:hAnsiTheme="minorHAnsi"/>
        </w:rPr>
      </w:pPr>
      <w:r w:rsidRPr="00F953F8">
        <w:rPr>
          <w:rFonts w:asciiTheme="minorHAnsi" w:hAnsiTheme="minorHAnsi"/>
        </w:rPr>
        <w:t>uzyskał on wymaganą liczbę punktów lub spełnił kryteria wyboru projektów, jednak kwota przeznaczona na dofinansowanie projektów w konkursie nie wystarcza na wybranie go do</w:t>
      </w:r>
      <w:r>
        <w:rPr>
          <w:rFonts w:asciiTheme="minorHAnsi" w:hAnsiTheme="minorHAnsi"/>
        </w:rPr>
        <w:t> </w:t>
      </w:r>
      <w:r w:rsidRPr="00F953F8">
        <w:rPr>
          <w:rFonts w:asciiTheme="minorHAnsi" w:hAnsiTheme="minorHAnsi"/>
        </w:rPr>
        <w:t>dofinansowania.</w:t>
      </w:r>
    </w:p>
    <w:p w14:paraId="4F03DB7E" w14:textId="77777777" w:rsidR="00740CD7" w:rsidRPr="00F953F8" w:rsidRDefault="00740CD7" w:rsidP="00740CD7">
      <w:pPr>
        <w:autoSpaceDE w:val="0"/>
        <w:autoSpaceDN w:val="0"/>
        <w:adjustRightInd w:val="0"/>
        <w:jc w:val="both"/>
        <w:rPr>
          <w:rFonts w:asciiTheme="minorHAnsi" w:hAnsiTheme="minorHAnsi"/>
        </w:rPr>
      </w:pPr>
    </w:p>
    <w:p w14:paraId="727C8235" w14:textId="1F25D530" w:rsidR="00740CD7" w:rsidRPr="003B1479" w:rsidRDefault="00740CD7" w:rsidP="00740CD7">
      <w:pPr>
        <w:autoSpaceDE w:val="0"/>
        <w:autoSpaceDN w:val="0"/>
        <w:adjustRightInd w:val="0"/>
        <w:jc w:val="both"/>
        <w:rPr>
          <w:rFonts w:asciiTheme="minorHAnsi" w:hAnsiTheme="minorHAnsi"/>
        </w:rPr>
      </w:pPr>
      <w:r w:rsidRPr="003B1479">
        <w:rPr>
          <w:rFonts w:asciiTheme="minorHAnsi" w:hAnsiTheme="minorHAnsi"/>
        </w:rPr>
        <w:t xml:space="preserve">W przypadku </w:t>
      </w:r>
      <w:r w:rsidRPr="003B1479">
        <w:rPr>
          <w:rFonts w:asciiTheme="minorHAnsi" w:hAnsiTheme="minorHAnsi"/>
          <w:b/>
        </w:rPr>
        <w:t>uwzględnienia protestu</w:t>
      </w:r>
      <w:r w:rsidRPr="003B1479">
        <w:rPr>
          <w:rFonts w:asciiTheme="minorHAnsi" w:hAnsiTheme="minorHAnsi"/>
        </w:rPr>
        <w:t xml:space="preserve"> w wyniku przeprowadzenia procedury odwoławczej, IZ RPO WP może odpowiednio skierować projekt do właściwego etapu oceny albo umieścić go</w:t>
      </w:r>
      <w:r>
        <w:rPr>
          <w:rFonts w:asciiTheme="minorHAnsi" w:hAnsiTheme="minorHAnsi"/>
        </w:rPr>
        <w:t xml:space="preserve"> </w:t>
      </w:r>
      <w:r w:rsidRPr="003B1479">
        <w:rPr>
          <w:rFonts w:asciiTheme="minorHAnsi" w:hAnsiTheme="minorHAnsi"/>
        </w:rPr>
        <w:t xml:space="preserve">na liście projektów wybranych do dofinansowania, informując o tym wnioskodawcę. Natomiast w przypadku </w:t>
      </w:r>
      <w:r w:rsidRPr="003B1479">
        <w:rPr>
          <w:rFonts w:asciiTheme="minorHAnsi" w:hAnsiTheme="minorHAnsi"/>
          <w:b/>
        </w:rPr>
        <w:t>nieuwzględnienia protestu</w:t>
      </w:r>
      <w:r w:rsidRPr="003B1479">
        <w:rPr>
          <w:rFonts w:asciiTheme="minorHAnsi" w:hAnsiTheme="minorHAnsi"/>
        </w:rPr>
        <w:t xml:space="preserve"> lub pozostawienia go bez rozpatrzenia wnioskodawca będzie miał prawo wniesienia w tym zakresie skargi do wojewódzkiego sądu administracyjnego. </w:t>
      </w:r>
    </w:p>
    <w:p w14:paraId="2D9C0D7D" w14:textId="18618414" w:rsidR="00A577B5" w:rsidRDefault="00740CD7" w:rsidP="00740CD7">
      <w:pPr>
        <w:jc w:val="both"/>
        <w:rPr>
          <w:rFonts w:asciiTheme="minorHAnsi" w:hAnsiTheme="minorHAnsi"/>
        </w:rPr>
      </w:pPr>
      <w:r w:rsidRPr="003B1479">
        <w:rPr>
          <w:rFonts w:asciiTheme="minorHAnsi" w:hAnsiTheme="minorHAnsi"/>
        </w:rPr>
        <w:t>Procedura odwoławcza nie wstrzymuje zawierania umów z wnioskodawcami, których projekty zostały wybrane do dofinansowania w ramach danego konkursu. Oznacza to, że w odniesieniu do wniosków o</w:t>
      </w:r>
      <w:r>
        <w:rPr>
          <w:rFonts w:asciiTheme="minorHAnsi" w:hAnsiTheme="minorHAnsi"/>
        </w:rPr>
        <w:t> </w:t>
      </w:r>
      <w:r w:rsidRPr="003B1479">
        <w:rPr>
          <w:rFonts w:asciiTheme="minorHAnsi" w:hAnsiTheme="minorHAnsi"/>
        </w:rPr>
        <w:t>dofinansowanie projektu nieobjętych procedurą odwoławczą ich ocena odbywa się w normalnym trybie przewidzianym systemem realizacji, z zawarciem umowy o dofinansowanie projektu włącznie.</w:t>
      </w:r>
    </w:p>
    <w:p w14:paraId="7014BF51" w14:textId="77777777" w:rsidR="00A577B5" w:rsidRDefault="00A577B5">
      <w:pPr>
        <w:spacing w:after="0"/>
        <w:rPr>
          <w:rFonts w:asciiTheme="minorHAnsi" w:hAnsiTheme="minorHAnsi"/>
        </w:rPr>
      </w:pPr>
      <w:r>
        <w:rPr>
          <w:rFonts w:asciiTheme="minorHAnsi" w:hAnsiTheme="minorHAnsi"/>
        </w:rPr>
        <w:br w:type="page"/>
      </w:r>
    </w:p>
    <w:p w14:paraId="7F270E6E" w14:textId="77777777" w:rsidR="00740CD7" w:rsidRDefault="00740CD7" w:rsidP="00740CD7">
      <w:pPr>
        <w:jc w:val="both"/>
        <w:rPr>
          <w:rFonts w:asciiTheme="minorHAnsi" w:hAnsiTheme="minorHAnsi"/>
        </w:rPr>
      </w:pPr>
    </w:p>
    <w:p w14:paraId="56BE2CFB" w14:textId="77777777" w:rsidR="007D20A0" w:rsidRDefault="00B4227F" w:rsidP="00890E3F">
      <w:pPr>
        <w:pStyle w:val="Nagwek1"/>
        <w:numPr>
          <w:ilvl w:val="0"/>
          <w:numId w:val="57"/>
        </w:numPr>
        <w:ind w:left="426" w:hanging="426"/>
      </w:pPr>
      <w:bookmarkStart w:id="251" w:name="_Toc422301680"/>
      <w:bookmarkStart w:id="252" w:name="_Toc440885225"/>
      <w:bookmarkStart w:id="253" w:name="_Toc447262918"/>
      <w:bookmarkStart w:id="254" w:name="_Toc483383112"/>
      <w:bookmarkStart w:id="255" w:name="_Toc464561958"/>
      <w:r>
        <w:t xml:space="preserve">OGÓLNE WARUNKI ZAWARCIA </w:t>
      </w:r>
      <w:r w:rsidR="005F5237">
        <w:t>UMOW</w:t>
      </w:r>
      <w:r>
        <w:t>Y</w:t>
      </w:r>
      <w:r w:rsidR="005F5237">
        <w:t xml:space="preserve"> O DOFINANSOWANIE PROJEKTU</w:t>
      </w:r>
      <w:bookmarkEnd w:id="251"/>
      <w:bookmarkEnd w:id="252"/>
      <w:bookmarkEnd w:id="253"/>
      <w:bookmarkEnd w:id="254"/>
      <w:r w:rsidR="0071023E" w:rsidRPr="00503217">
        <w:t xml:space="preserve"> </w:t>
      </w:r>
      <w:bookmarkEnd w:id="255"/>
    </w:p>
    <w:p w14:paraId="58D07857" w14:textId="4B2752DA" w:rsidR="00E22623" w:rsidRDefault="009D6A44" w:rsidP="00503217">
      <w:pPr>
        <w:spacing w:before="240"/>
        <w:jc w:val="both"/>
      </w:pPr>
      <w:bookmarkStart w:id="256" w:name="_Toc422301681"/>
      <w:bookmarkStart w:id="257" w:name="_Toc431281548"/>
      <w:bookmarkStart w:id="258" w:name="_Toc433201308"/>
      <w:bookmarkStart w:id="259" w:name="_Toc433201921"/>
      <w:bookmarkStart w:id="260" w:name="_Toc436213502"/>
      <w:bookmarkStart w:id="261" w:name="_Toc440885226"/>
      <w:r w:rsidRPr="009D6A44">
        <w:rPr>
          <w:rFonts w:asciiTheme="minorHAnsi" w:hAnsiTheme="minorHAnsi"/>
          <w:b/>
        </w:rPr>
        <w:t>POSTĘPOWANIE Z WNIOSKAMI O DOFINANSOWANIE PROJEKTU WYBRANYMI DO</w:t>
      </w:r>
      <w:r w:rsidR="00496EA5">
        <w:rPr>
          <w:rFonts w:asciiTheme="minorHAnsi" w:hAnsiTheme="minorHAnsi"/>
          <w:b/>
        </w:rPr>
        <w:t> </w:t>
      </w:r>
      <w:r w:rsidRPr="009D6A44">
        <w:rPr>
          <w:rFonts w:asciiTheme="minorHAnsi" w:hAnsiTheme="minorHAnsi"/>
          <w:b/>
        </w:rPr>
        <w:t>DOFINANSOWANIA PO ROZSTRZYGNIĘCIU KONKURSU</w:t>
      </w:r>
      <w:bookmarkEnd w:id="256"/>
      <w:bookmarkEnd w:id="257"/>
      <w:bookmarkEnd w:id="258"/>
      <w:bookmarkEnd w:id="259"/>
      <w:bookmarkEnd w:id="260"/>
      <w:bookmarkEnd w:id="261"/>
    </w:p>
    <w:p w14:paraId="50A595AB" w14:textId="77777777" w:rsidR="009565D1" w:rsidRDefault="007D20A0" w:rsidP="008C48CF">
      <w:pPr>
        <w:spacing w:before="120" w:after="0"/>
        <w:jc w:val="both"/>
        <w:rPr>
          <w:rFonts w:ascii="Calibri" w:hAnsi="Calibri"/>
        </w:rPr>
      </w:pPr>
      <w:r w:rsidRPr="00B16CAD">
        <w:rPr>
          <w:rFonts w:ascii="Calibri" w:hAnsi="Calibri"/>
        </w:rPr>
        <w:t>Wnioskodawca, którego projekt został wybrany do dofinansowania podpisuje z IZ RPO WP um</w:t>
      </w:r>
      <w:r w:rsidR="009565D1">
        <w:rPr>
          <w:rFonts w:ascii="Calibri" w:hAnsi="Calibri"/>
        </w:rPr>
        <w:t>owę o</w:t>
      </w:r>
      <w:r w:rsidR="00496EA5">
        <w:rPr>
          <w:rFonts w:ascii="Calibri" w:hAnsi="Calibri"/>
        </w:rPr>
        <w:t> </w:t>
      </w:r>
      <w:r w:rsidR="009565D1">
        <w:rPr>
          <w:rFonts w:ascii="Calibri" w:hAnsi="Calibri"/>
        </w:rPr>
        <w:t xml:space="preserve">dofinansowanie projektu, </w:t>
      </w:r>
      <w:r w:rsidRPr="00B16CAD">
        <w:rPr>
          <w:rFonts w:ascii="Calibri" w:hAnsi="Calibri"/>
        </w:rPr>
        <w:t xml:space="preserve">z której wzorami załączonymi do </w:t>
      </w:r>
      <w:r w:rsidR="009565D1">
        <w:rPr>
          <w:rFonts w:ascii="Calibri" w:hAnsi="Calibri"/>
        </w:rPr>
        <w:t>niniejszego r</w:t>
      </w:r>
      <w:r w:rsidRPr="00B16CAD">
        <w:rPr>
          <w:rFonts w:ascii="Calibri" w:hAnsi="Calibri"/>
        </w:rPr>
        <w:t>egulaminu powinien zapoznać się przed złożeniem wniosku o dofinansowanie</w:t>
      </w:r>
      <w:r w:rsidR="004C24F3">
        <w:rPr>
          <w:rFonts w:ascii="Calibri" w:hAnsi="Calibri"/>
        </w:rPr>
        <w:t xml:space="preserve"> projektu</w:t>
      </w:r>
      <w:r w:rsidRPr="00B16CAD">
        <w:rPr>
          <w:rFonts w:ascii="Calibri" w:hAnsi="Calibri"/>
        </w:rPr>
        <w:t xml:space="preserve">, aby znać prawa i obowiązki wynikające z umowy. </w:t>
      </w:r>
    </w:p>
    <w:p w14:paraId="7B6BA8D2" w14:textId="77777777" w:rsidR="00113482" w:rsidRDefault="00113482" w:rsidP="008C48CF">
      <w:pPr>
        <w:spacing w:after="0"/>
        <w:jc w:val="both"/>
        <w:rPr>
          <w:rFonts w:asciiTheme="minorHAnsi" w:hAnsiTheme="minorHAnsi"/>
        </w:rPr>
      </w:pPr>
      <w:r w:rsidRPr="008C48CF">
        <w:rPr>
          <w:rFonts w:asciiTheme="minorHAnsi" w:hAnsiTheme="minorHAnsi"/>
        </w:rPr>
        <w:t>Co do zasady, w okresie pomiędzy wyborem projektu do dofinansowania a zawarciem umowy o dofinansowanie projektu nie podlegają zmianie zapisy wniosku o dofinansowanie projektu.</w:t>
      </w:r>
    </w:p>
    <w:p w14:paraId="6C38691D" w14:textId="77777777" w:rsidR="00C363F8" w:rsidRPr="008C48CF" w:rsidRDefault="00C363F8" w:rsidP="008C48CF">
      <w:pPr>
        <w:spacing w:after="0"/>
        <w:jc w:val="both"/>
        <w:rPr>
          <w:rFonts w:asciiTheme="minorHAnsi" w:hAnsiTheme="minorHAnsi"/>
        </w:rPr>
      </w:pPr>
    </w:p>
    <w:p w14:paraId="4B255BDF" w14:textId="77777777" w:rsidR="00113482" w:rsidRPr="00D94E3A" w:rsidRDefault="00113482" w:rsidP="008C48CF">
      <w:pPr>
        <w:spacing w:after="0"/>
        <w:rPr>
          <w:b/>
        </w:rPr>
      </w:pPr>
      <w:r w:rsidRPr="008C48CF">
        <w:rPr>
          <w:rFonts w:asciiTheme="minorHAnsi" w:hAnsiTheme="minorHAnsi"/>
          <w:b/>
        </w:rPr>
        <w:t>Po podpisaniu umowy o dofinansowanie projektu wnioskodawca staje się beneficjentem</w:t>
      </w:r>
      <w:r w:rsidRPr="00D94E3A">
        <w:rPr>
          <w:b/>
        </w:rPr>
        <w:t>.</w:t>
      </w:r>
    </w:p>
    <w:p w14:paraId="734247DC" w14:textId="77777777" w:rsidR="009D004C" w:rsidRDefault="009D004C" w:rsidP="00CB7343">
      <w:pPr>
        <w:spacing w:after="0"/>
        <w:jc w:val="both"/>
        <w:rPr>
          <w:rFonts w:ascii="Calibri" w:hAnsi="Calibri"/>
        </w:rPr>
      </w:pPr>
      <w:bookmarkStart w:id="262" w:name="_Toc431281549"/>
      <w:bookmarkStart w:id="263" w:name="_Toc433201309"/>
      <w:bookmarkStart w:id="264" w:name="_Toc433201922"/>
      <w:bookmarkStart w:id="265" w:name="_Toc436213503"/>
    </w:p>
    <w:p w14:paraId="50CBB88F" w14:textId="77777777" w:rsidR="00E22623" w:rsidRDefault="009D6A44" w:rsidP="008003A0">
      <w:pPr>
        <w:spacing w:after="0"/>
      </w:pPr>
      <w:bookmarkStart w:id="266" w:name="_Toc422301682"/>
      <w:bookmarkStart w:id="267" w:name="_Toc440885228"/>
      <w:r w:rsidRPr="009D6A44">
        <w:rPr>
          <w:rFonts w:asciiTheme="minorHAnsi" w:hAnsiTheme="minorHAnsi"/>
          <w:b/>
        </w:rPr>
        <w:t>PODPISANIE UMOWY O DOFINANSOWANIE PROJEKTU</w:t>
      </w:r>
      <w:bookmarkEnd w:id="262"/>
      <w:bookmarkEnd w:id="263"/>
      <w:bookmarkEnd w:id="264"/>
      <w:bookmarkEnd w:id="265"/>
      <w:bookmarkEnd w:id="266"/>
      <w:bookmarkEnd w:id="267"/>
    </w:p>
    <w:p w14:paraId="327426AF" w14:textId="77777777" w:rsidR="00113482" w:rsidRDefault="00113482" w:rsidP="00503217">
      <w:pPr>
        <w:spacing w:before="240" w:after="0"/>
        <w:jc w:val="both"/>
        <w:rPr>
          <w:rFonts w:asciiTheme="minorHAnsi" w:hAnsiTheme="minorHAnsi"/>
        </w:rPr>
      </w:pPr>
      <w:r w:rsidRPr="008C48CF">
        <w:rPr>
          <w:rFonts w:asciiTheme="minorHAnsi" w:hAnsiTheme="minorHAnsi"/>
        </w:rPr>
        <w:t xml:space="preserve">Umowa o dofinansowanie projektu może zostać podpisana, jeżeli projekt spełnia wszystkie kryteria, na podstawie których został wybrany do dofinansowania. </w:t>
      </w:r>
    </w:p>
    <w:p w14:paraId="2CFCCE28" w14:textId="77777777" w:rsidR="00C363F8" w:rsidRPr="008C48CF" w:rsidRDefault="00C363F8" w:rsidP="00D12E29">
      <w:pPr>
        <w:spacing w:after="0"/>
        <w:jc w:val="both"/>
        <w:rPr>
          <w:rFonts w:asciiTheme="minorHAnsi" w:hAnsiTheme="minorHAnsi"/>
        </w:rPr>
      </w:pPr>
    </w:p>
    <w:p w14:paraId="797DB26A" w14:textId="77777777" w:rsidR="00113482" w:rsidRPr="008C48CF" w:rsidRDefault="00113482" w:rsidP="00D12E29">
      <w:pPr>
        <w:spacing w:after="0"/>
        <w:jc w:val="both"/>
        <w:rPr>
          <w:rFonts w:asciiTheme="minorHAnsi" w:hAnsiTheme="minorHAnsi"/>
        </w:rPr>
      </w:pPr>
      <w:r w:rsidRPr="008C48CF">
        <w:rPr>
          <w:rFonts w:asciiTheme="minorHAnsi" w:hAnsiTheme="minorHAnsi"/>
        </w:rPr>
        <w:t xml:space="preserve">Wnioskodawca na wezwanie IZ RPO WP zobowiązany jest do złożenia w terminie </w:t>
      </w:r>
      <w:r w:rsidRPr="008C48CF">
        <w:rPr>
          <w:rFonts w:asciiTheme="minorHAnsi" w:hAnsiTheme="minorHAnsi"/>
          <w:b/>
        </w:rPr>
        <w:t xml:space="preserve">10 dni roboczych </w:t>
      </w:r>
      <w:r w:rsidRPr="008C48CF">
        <w:rPr>
          <w:rFonts w:asciiTheme="minorHAnsi" w:hAnsiTheme="minorHAnsi"/>
        </w:rPr>
        <w:t>(liczonych od dnia następnego po dniu doręczenia pisma), dokument</w:t>
      </w:r>
      <w:r w:rsidR="00496EA5">
        <w:rPr>
          <w:rFonts w:asciiTheme="minorHAnsi" w:hAnsiTheme="minorHAnsi"/>
        </w:rPr>
        <w:t>ów (załączników) niezbędnych do </w:t>
      </w:r>
      <w:r w:rsidRPr="008C48CF">
        <w:rPr>
          <w:rFonts w:asciiTheme="minorHAnsi" w:hAnsiTheme="minorHAnsi"/>
        </w:rPr>
        <w:t>podpisania umowy:</w:t>
      </w:r>
    </w:p>
    <w:p w14:paraId="66327D33" w14:textId="33E35F54" w:rsidR="006F6670" w:rsidRDefault="006F6670" w:rsidP="00890E3F">
      <w:pPr>
        <w:numPr>
          <w:ilvl w:val="0"/>
          <w:numId w:val="24"/>
        </w:numPr>
        <w:spacing w:after="0"/>
        <w:ind w:left="426"/>
        <w:jc w:val="both"/>
        <w:rPr>
          <w:rFonts w:asciiTheme="minorHAnsi" w:hAnsiTheme="minorHAnsi"/>
        </w:rPr>
      </w:pPr>
      <w:r w:rsidRPr="00BD448A">
        <w:rPr>
          <w:rFonts w:ascii="Calibri" w:hAnsi="Calibri" w:cs="Tahoma"/>
        </w:rPr>
        <w:t>wniosku o nadanie/zmianę/wycofanie dostępu dla osoby uprawnionej w ramach SL2014,</w:t>
      </w:r>
      <w:r w:rsidRPr="00BD448A">
        <w:rPr>
          <w:rFonts w:asciiTheme="minorHAnsi" w:hAnsiTheme="minorHAnsi"/>
        </w:rPr>
        <w:t xml:space="preserve"> </w:t>
      </w:r>
      <w:r w:rsidRPr="006A18AE">
        <w:rPr>
          <w:rFonts w:asciiTheme="minorHAnsi" w:hAnsiTheme="minorHAnsi"/>
        </w:rPr>
        <w:t>załącznik wymagan</w:t>
      </w:r>
      <w:r>
        <w:rPr>
          <w:rFonts w:asciiTheme="minorHAnsi" w:hAnsiTheme="minorHAnsi"/>
        </w:rPr>
        <w:t>y</w:t>
      </w:r>
      <w:r w:rsidRPr="006A18AE">
        <w:rPr>
          <w:rFonts w:asciiTheme="minorHAnsi" w:hAnsiTheme="minorHAnsi"/>
        </w:rPr>
        <w:t xml:space="preserve"> w dwóch egzemplarzach</w:t>
      </w:r>
      <w:r w:rsidRPr="00922E2A">
        <w:rPr>
          <w:rFonts w:ascii="Calibri" w:hAnsi="Calibri" w:cs="Tahoma"/>
        </w:rPr>
        <w:t>,</w:t>
      </w:r>
      <w:r w:rsidRPr="00922E2A">
        <w:rPr>
          <w:rFonts w:asciiTheme="minorHAnsi" w:hAnsiTheme="minorHAnsi"/>
        </w:rPr>
        <w:t xml:space="preserve"> </w:t>
      </w:r>
      <w:r w:rsidRPr="009616DD">
        <w:rPr>
          <w:rFonts w:asciiTheme="minorHAnsi" w:hAnsiTheme="minorHAnsi"/>
        </w:rPr>
        <w:t xml:space="preserve">którego wzór stanowi </w:t>
      </w:r>
      <w:r w:rsidRPr="008337CD">
        <w:rPr>
          <w:rFonts w:asciiTheme="minorHAnsi" w:hAnsiTheme="minorHAnsi"/>
          <w:u w:val="single"/>
        </w:rPr>
        <w:t xml:space="preserve">załącznik nr </w:t>
      </w:r>
      <w:r w:rsidR="009116A1" w:rsidRPr="004054FD">
        <w:rPr>
          <w:rFonts w:asciiTheme="minorHAnsi" w:hAnsiTheme="minorHAnsi"/>
          <w:u w:val="single"/>
        </w:rPr>
        <w:t>2</w:t>
      </w:r>
      <w:r w:rsidR="00046DDB" w:rsidRPr="004054FD">
        <w:rPr>
          <w:rFonts w:asciiTheme="minorHAnsi" w:hAnsiTheme="minorHAnsi"/>
          <w:u w:val="single"/>
        </w:rPr>
        <w:t>6</w:t>
      </w:r>
      <w:r w:rsidR="00740CD7" w:rsidRPr="00BD448A">
        <w:rPr>
          <w:rFonts w:asciiTheme="minorHAnsi" w:hAnsiTheme="minorHAnsi"/>
        </w:rPr>
        <w:t xml:space="preserve"> </w:t>
      </w:r>
      <w:r w:rsidRPr="00BD448A">
        <w:rPr>
          <w:rFonts w:asciiTheme="minorHAnsi" w:hAnsiTheme="minorHAnsi"/>
        </w:rPr>
        <w:t>do</w:t>
      </w:r>
      <w:r w:rsidRPr="009616DD">
        <w:rPr>
          <w:rFonts w:asciiTheme="minorHAnsi" w:hAnsiTheme="minorHAnsi"/>
        </w:rPr>
        <w:t xml:space="preserve"> niniejszego regulaminu</w:t>
      </w:r>
      <w:r w:rsidRPr="009616DD">
        <w:rPr>
          <w:rFonts w:asciiTheme="minorHAnsi" w:hAnsiTheme="minorHAnsi"/>
          <w:vertAlign w:val="superscript"/>
        </w:rPr>
        <w:t xml:space="preserve"> </w:t>
      </w:r>
      <w:r w:rsidRPr="009616DD">
        <w:rPr>
          <w:rFonts w:asciiTheme="minorHAnsi" w:hAnsiTheme="minorHAnsi"/>
          <w:vertAlign w:val="superscript"/>
        </w:rPr>
        <w:footnoteReference w:id="11"/>
      </w:r>
      <w:r w:rsidRPr="009616DD">
        <w:rPr>
          <w:rFonts w:asciiTheme="minorHAnsi" w:hAnsiTheme="minorHAnsi"/>
        </w:rPr>
        <w:t>;</w:t>
      </w:r>
    </w:p>
    <w:p w14:paraId="39F9EE8F" w14:textId="77777777" w:rsidR="00740CD7" w:rsidRPr="00C213FE" w:rsidRDefault="00740CD7" w:rsidP="00890E3F">
      <w:pPr>
        <w:numPr>
          <w:ilvl w:val="0"/>
          <w:numId w:val="24"/>
        </w:numPr>
        <w:spacing w:after="0"/>
        <w:ind w:left="426"/>
        <w:jc w:val="both"/>
        <w:rPr>
          <w:rFonts w:ascii="Calibri" w:hAnsi="Calibri"/>
        </w:rPr>
      </w:pPr>
      <w:r w:rsidRPr="00C213FE">
        <w:rPr>
          <w:rFonts w:ascii="Calibri" w:hAnsi="Calibri"/>
        </w:rPr>
        <w:t>aktualnego (z okresu nie dłuższego niż 3 miesiące od rozstrzygnięcia konkursu) zaświadczenia albo oświadczenia o wpisie do rejestru albo ewidencji, właściwych dla formy organizacyjnej wnioskodawcy, bądź innego równoważnego dokumentu (np. statutu, uchwały, umowy spółki). Przedłożony dokument powinien zawierać (zależnie od rodzaju składanego dokumentu) w szczególności następujące dane: numer wpisu do ewidencji lub rejestru, nazwę organu ewidencyjnego/rejestrowego, numer NIP, numer REGON, siedzibę, oznaczenie formy prawnej wnioskodawcy oraz sposób jego reprezentacji ze wskazaniem osoby/osób uprawnionej/</w:t>
      </w:r>
      <w:proofErr w:type="spellStart"/>
      <w:r w:rsidRPr="00C213FE">
        <w:rPr>
          <w:rFonts w:ascii="Calibri" w:hAnsi="Calibri"/>
        </w:rPr>
        <w:t>ych</w:t>
      </w:r>
      <w:proofErr w:type="spellEnd"/>
      <w:r w:rsidRPr="00C213FE">
        <w:rPr>
          <w:rFonts w:ascii="Calibri" w:hAnsi="Calibri"/>
        </w:rPr>
        <w:t xml:space="preserve"> do reprezentacji;</w:t>
      </w:r>
      <w:r w:rsidRPr="00C213FE">
        <w:rPr>
          <w:rFonts w:ascii="Calibri" w:hAnsi="Calibri"/>
          <w:vertAlign w:val="superscript"/>
        </w:rPr>
        <w:footnoteReference w:id="12"/>
      </w:r>
    </w:p>
    <w:p w14:paraId="4441C668" w14:textId="77777777" w:rsidR="00E22623" w:rsidRDefault="00113482" w:rsidP="00890E3F">
      <w:pPr>
        <w:numPr>
          <w:ilvl w:val="0"/>
          <w:numId w:val="24"/>
        </w:numPr>
        <w:spacing w:after="0"/>
        <w:ind w:left="426"/>
        <w:jc w:val="both"/>
        <w:rPr>
          <w:rFonts w:asciiTheme="minorHAnsi" w:hAnsiTheme="minorHAnsi"/>
        </w:rPr>
      </w:pPr>
      <w:r w:rsidRPr="008C48CF">
        <w:rPr>
          <w:rFonts w:asciiTheme="minorHAnsi" w:hAnsiTheme="minorHAnsi"/>
        </w:rPr>
        <w:lastRenderedPageBreak/>
        <w:t>pełnomocnictwa do reprezentowania wnioskodawcy (jeżeli osoba/osoby podpisujące umowę działają na podstawie pełnomocnictwa). W przypadku uznania, że zgodnie z obowiązującymi przepisami prawa pełnomocnictwo nie jest skuteczne, IZ RPO WP może odmówić podpisania umowy.</w:t>
      </w:r>
    </w:p>
    <w:p w14:paraId="2A65512F" w14:textId="77777777" w:rsidR="00740CD7" w:rsidRDefault="006F6670" w:rsidP="00740CD7">
      <w:pPr>
        <w:spacing w:after="0"/>
        <w:ind w:left="426"/>
        <w:jc w:val="both"/>
        <w:rPr>
          <w:rFonts w:asciiTheme="minorHAnsi" w:hAnsiTheme="minorHAnsi" w:cstheme="minorHAnsi"/>
        </w:rPr>
      </w:pPr>
      <w:r w:rsidRPr="005A4658">
        <w:rPr>
          <w:rFonts w:asciiTheme="minorHAnsi" w:hAnsiTheme="minorHAnsi" w:cstheme="minorHAnsi"/>
        </w:rPr>
        <w:t xml:space="preserve">W pełnomocnictwie wnioskodawca wskazuje </w:t>
      </w:r>
      <w:r w:rsidRPr="007275C7">
        <w:rPr>
          <w:rFonts w:asciiTheme="minorHAnsi" w:hAnsiTheme="minorHAnsi" w:cstheme="minorHAnsi"/>
          <w:u w:val="single"/>
        </w:rPr>
        <w:t>tytuł projektu i numer konkursu</w:t>
      </w:r>
      <w:r w:rsidRPr="005A4658">
        <w:rPr>
          <w:rFonts w:asciiTheme="minorHAnsi" w:hAnsiTheme="minorHAnsi" w:cstheme="minorHAnsi"/>
        </w:rPr>
        <w:t>, w ramach którego złożono projekt. W treści dokumentu wnioskodawca określa również zakres udzielanego pełnomocnictwa, np. do składania oświadczeń woli w imieniu wnioskodawcy, w tym do podpisania wniosku o dofinansowanie/ umowy o dofinansowanie/ aneksów do umowy/ wniosku o płatność, potwierdzania za zgodność z oryginałem kopii dokumentów związanych z projektem, zaciągania zobowiązań finansowych związanych z zabezpieczeniem realizacji umowy</w:t>
      </w:r>
      <w:r w:rsidR="00740CD7">
        <w:rPr>
          <w:rFonts w:asciiTheme="minorHAnsi" w:hAnsiTheme="minorHAnsi" w:cstheme="minorHAnsi"/>
        </w:rPr>
        <w:t xml:space="preserve"> </w:t>
      </w:r>
      <w:r w:rsidR="00740CD7" w:rsidRPr="00C213FE">
        <w:rPr>
          <w:rFonts w:ascii="Calibri" w:eastAsia="Times New Roman" w:hAnsi="Calibri"/>
          <w:lang w:eastAsia="pl-PL"/>
        </w:rPr>
        <w:t>(w przypadku zabezpieczenia w formie weksla konieczna jest klauzula: „pełnomocnictwo do podpisania weksla in blanco i deklaracji wystawcy weksla in blanco”).</w:t>
      </w:r>
      <w:r w:rsidR="00740CD7" w:rsidDel="00740CD7">
        <w:rPr>
          <w:rFonts w:asciiTheme="minorHAnsi" w:hAnsiTheme="minorHAnsi" w:cstheme="minorHAnsi"/>
        </w:rPr>
        <w:t xml:space="preserve"> </w:t>
      </w:r>
    </w:p>
    <w:p w14:paraId="0BE843E8" w14:textId="77777777" w:rsidR="006F6670" w:rsidRPr="008337CD" w:rsidRDefault="006F6670" w:rsidP="00740CD7">
      <w:pPr>
        <w:spacing w:after="0"/>
        <w:ind w:left="426"/>
        <w:jc w:val="both"/>
        <w:rPr>
          <w:rFonts w:asciiTheme="minorHAnsi" w:hAnsiTheme="minorHAnsi" w:cstheme="minorHAnsi"/>
        </w:rPr>
      </w:pPr>
      <w:r w:rsidRPr="008337CD">
        <w:rPr>
          <w:rFonts w:asciiTheme="minorHAnsi" w:hAnsiTheme="minorHAnsi"/>
        </w:rPr>
        <w:t>Pełnomocnictwa udziela się zawsze do podejmowania działań w imieniu wnioskodawcy, tj.</w:t>
      </w:r>
      <w:r w:rsidRPr="008337CD">
        <w:rPr>
          <w:rFonts w:asciiTheme="minorHAnsi" w:hAnsiTheme="minorHAnsi" w:cstheme="minorHAnsi"/>
        </w:rPr>
        <w:t> </w:t>
      </w:r>
      <w:r w:rsidRPr="008337CD">
        <w:rPr>
          <w:rFonts w:asciiTheme="minorHAnsi" w:hAnsiTheme="minorHAnsi"/>
        </w:rPr>
        <w:t>np.</w:t>
      </w:r>
      <w:r w:rsidRPr="008337CD">
        <w:rPr>
          <w:rFonts w:asciiTheme="minorHAnsi" w:hAnsiTheme="minorHAnsi" w:cstheme="minorHAnsi"/>
        </w:rPr>
        <w:t> </w:t>
      </w:r>
      <w:r w:rsidRPr="008337CD">
        <w:rPr>
          <w:rFonts w:asciiTheme="minorHAnsi" w:hAnsiTheme="minorHAnsi"/>
        </w:rPr>
        <w:t>w</w:t>
      </w:r>
      <w:r w:rsidRPr="008337CD">
        <w:rPr>
          <w:rFonts w:asciiTheme="minorHAnsi" w:hAnsiTheme="minorHAnsi" w:cstheme="minorHAnsi"/>
        </w:rPr>
        <w:t> </w:t>
      </w:r>
      <w:r w:rsidRPr="008337CD">
        <w:rPr>
          <w:rFonts w:asciiTheme="minorHAnsi" w:hAnsiTheme="minorHAnsi"/>
        </w:rPr>
        <w:t xml:space="preserve">imieniu </w:t>
      </w:r>
      <w:r w:rsidRPr="008337CD">
        <w:rPr>
          <w:rFonts w:asciiTheme="minorHAnsi" w:eastAsia="Times New Roman" w:hAnsiTheme="minorHAnsi" w:cstheme="minorHAnsi"/>
        </w:rPr>
        <w:t>gminy/ powiatu/ województwa</w:t>
      </w:r>
      <w:r w:rsidRPr="008337CD">
        <w:rPr>
          <w:rFonts w:asciiTheme="minorHAnsi" w:hAnsiTheme="minorHAnsi"/>
        </w:rPr>
        <w:t xml:space="preserve">. </w:t>
      </w:r>
      <w:r w:rsidRPr="008337CD">
        <w:rPr>
          <w:rFonts w:asciiTheme="minorHAnsi" w:eastAsia="Times New Roman" w:hAnsiTheme="minorHAnsi" w:cstheme="minorHAnsi"/>
        </w:rPr>
        <w:t>Pełnomocnictwo do składania oświadczeń woli w imieniu gminy, udzielone przez wójta/ burmistrza/ prezydenta miasta, wymaga formy zarządzenia;</w:t>
      </w:r>
    </w:p>
    <w:p w14:paraId="6881C7DD" w14:textId="35FF0AA5" w:rsidR="00E22623" w:rsidRDefault="00113482" w:rsidP="00890E3F">
      <w:pPr>
        <w:numPr>
          <w:ilvl w:val="0"/>
          <w:numId w:val="24"/>
        </w:numPr>
        <w:spacing w:after="0"/>
        <w:ind w:left="426"/>
        <w:jc w:val="both"/>
        <w:rPr>
          <w:rFonts w:asciiTheme="minorHAnsi" w:hAnsiTheme="minorHAnsi"/>
        </w:rPr>
      </w:pPr>
      <w:r w:rsidRPr="008337CD">
        <w:rPr>
          <w:rFonts w:asciiTheme="minorHAnsi" w:hAnsiTheme="minorHAnsi"/>
        </w:rPr>
        <w:t>oświadczenia o niekaralności karą zakazu dostępu do środków</w:t>
      </w:r>
      <w:r w:rsidRPr="008337CD">
        <w:rPr>
          <w:rFonts w:asciiTheme="minorHAnsi" w:hAnsiTheme="minorHAnsi"/>
          <w:vertAlign w:val="superscript"/>
        </w:rPr>
        <w:footnoteReference w:id="13"/>
      </w:r>
      <w:r w:rsidRPr="008337CD">
        <w:rPr>
          <w:rFonts w:asciiTheme="minorHAnsi" w:hAnsiTheme="minorHAnsi"/>
        </w:rPr>
        <w:t xml:space="preserve">, o których mowa w art. 5 ust. 3 pkt 1 i 4 UFP, przewidzianej w art. 12 ust.1 pkt 1 ustawy z dnia 15 czerwca 2012 r. </w:t>
      </w:r>
      <w:r w:rsidRPr="008337CD">
        <w:rPr>
          <w:rFonts w:asciiTheme="minorHAnsi" w:hAnsiTheme="minorHAnsi"/>
          <w:i/>
        </w:rPr>
        <w:t>o skutkach powierzania wykonywania pracy cudzoziemcom przebywającym wbrew przepisom na terytorium Rzeczypospolitej Polskiej</w:t>
      </w:r>
      <w:r w:rsidRPr="008337CD">
        <w:rPr>
          <w:rFonts w:asciiTheme="minorHAnsi" w:hAnsiTheme="minorHAnsi"/>
        </w:rPr>
        <w:t xml:space="preserve"> (Dz.U. poz. 769)</w:t>
      </w:r>
      <w:r w:rsidRPr="008337CD">
        <w:rPr>
          <w:rFonts w:asciiTheme="minorHAnsi" w:hAnsiTheme="minorHAnsi"/>
          <w:vertAlign w:val="superscript"/>
        </w:rPr>
        <w:footnoteReference w:id="14"/>
      </w:r>
      <w:r w:rsidRPr="008337CD">
        <w:rPr>
          <w:rFonts w:asciiTheme="minorHAnsi" w:hAnsiTheme="minorHAnsi"/>
        </w:rPr>
        <w:t xml:space="preserve">, którego wzór stanowi </w:t>
      </w:r>
      <w:r w:rsidRPr="008337CD">
        <w:rPr>
          <w:rFonts w:asciiTheme="minorHAnsi" w:hAnsiTheme="minorHAnsi"/>
          <w:u w:val="single"/>
        </w:rPr>
        <w:t xml:space="preserve">załącznik nr </w:t>
      </w:r>
      <w:r w:rsidR="004C45D5" w:rsidRPr="004054FD">
        <w:rPr>
          <w:rFonts w:asciiTheme="minorHAnsi" w:hAnsiTheme="minorHAnsi"/>
          <w:u w:val="single"/>
        </w:rPr>
        <w:t>1</w:t>
      </w:r>
      <w:r w:rsidR="00046DDB" w:rsidRPr="004054FD">
        <w:rPr>
          <w:rFonts w:asciiTheme="minorHAnsi" w:hAnsiTheme="minorHAnsi"/>
          <w:u w:val="single"/>
        </w:rPr>
        <w:t>2</w:t>
      </w:r>
      <w:r w:rsidR="004C45D5" w:rsidRPr="008337CD">
        <w:rPr>
          <w:rFonts w:asciiTheme="minorHAnsi" w:hAnsiTheme="minorHAnsi"/>
          <w:u w:val="single"/>
        </w:rPr>
        <w:t xml:space="preserve"> </w:t>
      </w:r>
      <w:r w:rsidR="00340034" w:rsidRPr="008337CD">
        <w:rPr>
          <w:rFonts w:asciiTheme="minorHAnsi" w:hAnsiTheme="minorHAnsi"/>
        </w:rPr>
        <w:t>do </w:t>
      </w:r>
      <w:r w:rsidR="00A63F7A" w:rsidRPr="008337CD">
        <w:rPr>
          <w:rFonts w:asciiTheme="minorHAnsi" w:hAnsiTheme="minorHAnsi"/>
        </w:rPr>
        <w:t>niniejszego regulaminu;</w:t>
      </w:r>
    </w:p>
    <w:p w14:paraId="55DD460C" w14:textId="77777777" w:rsidR="00740CD7" w:rsidRDefault="00740CD7" w:rsidP="00890E3F">
      <w:pPr>
        <w:numPr>
          <w:ilvl w:val="0"/>
          <w:numId w:val="24"/>
        </w:numPr>
        <w:spacing w:after="0"/>
        <w:ind w:left="426"/>
        <w:jc w:val="both"/>
        <w:rPr>
          <w:rFonts w:ascii="Calibri" w:eastAsia="Times New Roman" w:hAnsi="Calibri"/>
          <w:lang w:eastAsia="pl-PL"/>
        </w:rPr>
      </w:pPr>
      <w:r w:rsidRPr="00C213FE">
        <w:rPr>
          <w:rFonts w:ascii="Calibri" w:eastAsia="Times New Roman" w:hAnsi="Calibri"/>
          <w:lang w:eastAsia="pl-PL"/>
        </w:rPr>
        <w:t>zaświadczenia o niezaleganiu z opłacaniem składek na ubezpieczenie społeczne i zdrowotne lub innych opłat z okresu nie dłuższego niż 3 miesiące od rozstrzygnięcia konkursu</w:t>
      </w:r>
      <w:r w:rsidRPr="00C213FE">
        <w:rPr>
          <w:rFonts w:ascii="Calibri" w:hAnsi="Calibri"/>
          <w:vertAlign w:val="superscript"/>
          <w:lang w:eastAsia="pl-PL"/>
        </w:rPr>
        <w:footnoteReference w:id="15"/>
      </w:r>
      <w:r w:rsidRPr="00C213FE">
        <w:rPr>
          <w:rFonts w:ascii="Calibri" w:eastAsia="Times New Roman" w:hAnsi="Calibri"/>
          <w:lang w:eastAsia="pl-PL"/>
        </w:rPr>
        <w:t>;</w:t>
      </w:r>
    </w:p>
    <w:p w14:paraId="24D50F41" w14:textId="77777777" w:rsidR="0018030A" w:rsidRDefault="0018030A" w:rsidP="00890E3F">
      <w:pPr>
        <w:numPr>
          <w:ilvl w:val="0"/>
          <w:numId w:val="24"/>
        </w:numPr>
        <w:spacing w:after="0"/>
        <w:ind w:left="426"/>
        <w:jc w:val="both"/>
        <w:rPr>
          <w:rFonts w:ascii="Calibri" w:eastAsia="Times New Roman" w:hAnsi="Calibri"/>
          <w:lang w:eastAsia="pl-PL"/>
        </w:rPr>
      </w:pPr>
      <w:r w:rsidRPr="00C213FE">
        <w:rPr>
          <w:rFonts w:ascii="Calibri" w:eastAsia="Times New Roman" w:hAnsi="Calibri"/>
          <w:lang w:eastAsia="pl-PL"/>
        </w:rPr>
        <w:t>zaświadczenia o niezaleganiu z uiszczeniem podatków wobec Skarbu Państwa z okresu nie dłuższego niż 3 miesiące od rozstrzygnięcia konkursu</w:t>
      </w:r>
      <w:r w:rsidRPr="00C213FE">
        <w:rPr>
          <w:rFonts w:ascii="Calibri" w:hAnsi="Calibri"/>
          <w:vertAlign w:val="superscript"/>
          <w:lang w:eastAsia="pl-PL"/>
        </w:rPr>
        <w:footnoteReference w:id="16"/>
      </w:r>
      <w:r>
        <w:rPr>
          <w:rFonts w:ascii="Calibri" w:eastAsia="Times New Roman" w:hAnsi="Calibri"/>
          <w:lang w:eastAsia="pl-PL"/>
        </w:rPr>
        <w:t>,</w:t>
      </w:r>
    </w:p>
    <w:p w14:paraId="1CB702BD" w14:textId="77777777" w:rsidR="00E22623" w:rsidRPr="004214C8" w:rsidRDefault="00572C1B" w:rsidP="00890E3F">
      <w:pPr>
        <w:numPr>
          <w:ilvl w:val="0"/>
          <w:numId w:val="24"/>
        </w:numPr>
        <w:spacing w:after="0"/>
        <w:ind w:left="426"/>
        <w:jc w:val="both"/>
        <w:rPr>
          <w:rFonts w:ascii="Calibri" w:eastAsia="Times New Roman" w:hAnsi="Calibri"/>
          <w:lang w:eastAsia="pl-PL"/>
        </w:rPr>
      </w:pPr>
      <w:r w:rsidRPr="0018030A">
        <w:rPr>
          <w:rFonts w:asciiTheme="minorHAnsi" w:hAnsiTheme="minorHAnsi"/>
        </w:rPr>
        <w:t>p</w:t>
      </w:r>
      <w:r w:rsidR="00113482" w:rsidRPr="0018030A">
        <w:rPr>
          <w:rFonts w:asciiTheme="minorHAnsi" w:hAnsiTheme="minorHAnsi"/>
        </w:rPr>
        <w:t>otwierdzenia otwarcia wyodrębnionego rachunku bankowego</w:t>
      </w:r>
      <w:r w:rsidRPr="0018030A">
        <w:rPr>
          <w:rFonts w:asciiTheme="minorHAnsi" w:hAnsiTheme="minorHAnsi"/>
        </w:rPr>
        <w:t xml:space="preserve"> dla projektu (np. kopia umowy </w:t>
      </w:r>
      <w:r w:rsidR="00113482" w:rsidRPr="0018030A">
        <w:rPr>
          <w:rFonts w:asciiTheme="minorHAnsi" w:hAnsiTheme="minorHAnsi"/>
        </w:rPr>
        <w:t>o</w:t>
      </w:r>
      <w:r w:rsidRPr="0018030A">
        <w:rPr>
          <w:rFonts w:asciiTheme="minorHAnsi" w:hAnsiTheme="minorHAnsi"/>
        </w:rPr>
        <w:t> </w:t>
      </w:r>
      <w:r w:rsidR="00113482" w:rsidRPr="0018030A">
        <w:rPr>
          <w:rFonts w:asciiTheme="minorHAnsi" w:hAnsiTheme="minorHAnsi"/>
        </w:rPr>
        <w:t>prowadzenie rachunku bankowego, zaświadczenie z banku o prowadzeniu rachunku</w:t>
      </w:r>
      <w:r w:rsidRPr="0018030A">
        <w:rPr>
          <w:rFonts w:asciiTheme="minorHAnsi" w:hAnsiTheme="minorHAnsi"/>
        </w:rPr>
        <w:t xml:space="preserve"> </w:t>
      </w:r>
      <w:r w:rsidR="00113482" w:rsidRPr="00D32E68">
        <w:rPr>
          <w:rFonts w:asciiTheme="minorHAnsi" w:hAnsiTheme="minorHAnsi"/>
        </w:rPr>
        <w:lastRenderedPageBreak/>
        <w:t>bankowego, oświadczenie wnioskodawcy) zawierającego naz</w:t>
      </w:r>
      <w:r w:rsidR="00340034" w:rsidRPr="00D32E68">
        <w:rPr>
          <w:rFonts w:asciiTheme="minorHAnsi" w:hAnsiTheme="minorHAnsi"/>
        </w:rPr>
        <w:t>wę właściciela rachunku, nazwę i adres banku oraz </w:t>
      </w:r>
      <w:r w:rsidR="00113482" w:rsidRPr="00D32E68">
        <w:rPr>
          <w:rFonts w:asciiTheme="minorHAnsi" w:hAnsiTheme="minorHAnsi"/>
        </w:rPr>
        <w:t>numer rachunku bankowego</w:t>
      </w:r>
      <w:r w:rsidR="00DE02C3" w:rsidRPr="008337CD">
        <w:rPr>
          <w:rStyle w:val="Odwoanieprzypisudolnego"/>
          <w:rFonts w:asciiTheme="minorHAnsi" w:hAnsiTheme="minorHAnsi"/>
        </w:rPr>
        <w:footnoteReference w:id="17"/>
      </w:r>
      <w:r w:rsidR="00340034" w:rsidRPr="0018030A">
        <w:rPr>
          <w:rFonts w:asciiTheme="minorHAnsi" w:hAnsiTheme="minorHAnsi"/>
          <w:vertAlign w:val="superscript"/>
        </w:rPr>
        <w:t>,</w:t>
      </w:r>
      <w:r w:rsidR="003822D1" w:rsidRPr="0018030A">
        <w:rPr>
          <w:rFonts w:asciiTheme="minorHAnsi" w:hAnsiTheme="minorHAnsi"/>
        </w:rPr>
        <w:t xml:space="preserve"> </w:t>
      </w:r>
      <w:r w:rsidR="003822D1" w:rsidRPr="008337CD">
        <w:rPr>
          <w:rStyle w:val="Odwoanieprzypisudolnego"/>
          <w:rFonts w:asciiTheme="minorHAnsi" w:hAnsiTheme="minorHAnsi"/>
        </w:rPr>
        <w:footnoteReference w:id="18"/>
      </w:r>
      <w:r w:rsidR="00A63F7A" w:rsidRPr="0018030A">
        <w:rPr>
          <w:rFonts w:asciiTheme="minorHAnsi" w:hAnsiTheme="minorHAnsi"/>
        </w:rPr>
        <w:t>;</w:t>
      </w:r>
    </w:p>
    <w:p w14:paraId="33F0C322" w14:textId="1CF10B6C" w:rsidR="00E22623" w:rsidRPr="008337CD" w:rsidRDefault="00113482" w:rsidP="00890E3F">
      <w:pPr>
        <w:numPr>
          <w:ilvl w:val="0"/>
          <w:numId w:val="24"/>
        </w:numPr>
        <w:spacing w:after="0"/>
        <w:ind w:left="426"/>
        <w:jc w:val="both"/>
        <w:rPr>
          <w:rFonts w:asciiTheme="minorHAnsi" w:hAnsiTheme="minorHAnsi"/>
        </w:rPr>
      </w:pPr>
      <w:r w:rsidRPr="008337CD">
        <w:rPr>
          <w:rFonts w:asciiTheme="minorHAnsi" w:hAnsiTheme="minorHAnsi"/>
        </w:rPr>
        <w:t>umowy o partnerstwie (jeżeli projekt realizowany jest w partnerstwie), której wzór wraz</w:t>
      </w:r>
      <w:r w:rsidR="00572C1B" w:rsidRPr="008337CD">
        <w:rPr>
          <w:rFonts w:asciiTheme="minorHAnsi" w:hAnsiTheme="minorHAnsi"/>
        </w:rPr>
        <w:t> </w:t>
      </w:r>
      <w:r w:rsidRPr="008337CD">
        <w:rPr>
          <w:rFonts w:asciiTheme="minorHAnsi" w:hAnsiTheme="minorHAnsi"/>
        </w:rPr>
        <w:t>z</w:t>
      </w:r>
      <w:r w:rsidR="00572C1B" w:rsidRPr="008337CD">
        <w:rPr>
          <w:rFonts w:asciiTheme="minorHAnsi" w:hAnsiTheme="minorHAnsi"/>
        </w:rPr>
        <w:t> </w:t>
      </w:r>
      <w:r w:rsidRPr="008337CD">
        <w:rPr>
          <w:rFonts w:asciiTheme="minorHAnsi" w:hAnsiTheme="minorHAnsi"/>
          <w:i/>
        </w:rPr>
        <w:t>Zasadami realizacji projektów partnerskich</w:t>
      </w:r>
      <w:r w:rsidRPr="008337CD">
        <w:rPr>
          <w:rFonts w:asciiTheme="minorHAnsi" w:hAnsiTheme="minorHAnsi"/>
        </w:rPr>
        <w:t xml:space="preserve"> stanowi </w:t>
      </w:r>
      <w:r w:rsidRPr="008337CD">
        <w:rPr>
          <w:rFonts w:asciiTheme="minorHAnsi" w:hAnsiTheme="minorHAnsi"/>
          <w:u w:val="single"/>
        </w:rPr>
        <w:t xml:space="preserve">załącznik </w:t>
      </w:r>
      <w:r w:rsidRPr="004054FD">
        <w:rPr>
          <w:rFonts w:asciiTheme="minorHAnsi" w:hAnsiTheme="minorHAnsi"/>
          <w:u w:val="single"/>
        </w:rPr>
        <w:t xml:space="preserve">nr </w:t>
      </w:r>
      <w:r w:rsidR="00046DDB" w:rsidRPr="004054FD">
        <w:rPr>
          <w:rFonts w:asciiTheme="minorHAnsi" w:hAnsiTheme="minorHAnsi"/>
          <w:u w:val="single"/>
        </w:rPr>
        <w:t>6</w:t>
      </w:r>
      <w:r w:rsidR="00046DDB" w:rsidRPr="008337CD">
        <w:rPr>
          <w:rFonts w:asciiTheme="minorHAnsi" w:hAnsiTheme="minorHAnsi"/>
        </w:rPr>
        <w:t xml:space="preserve"> </w:t>
      </w:r>
      <w:r w:rsidRPr="008337CD">
        <w:rPr>
          <w:rFonts w:asciiTheme="minorHAnsi" w:hAnsiTheme="minorHAnsi"/>
        </w:rPr>
        <w:t>do</w:t>
      </w:r>
      <w:r w:rsidR="00A63F7A" w:rsidRPr="008337CD">
        <w:rPr>
          <w:rFonts w:asciiTheme="minorHAnsi" w:hAnsiTheme="minorHAnsi"/>
        </w:rPr>
        <w:t xml:space="preserve"> niniejszego regulaminu;</w:t>
      </w:r>
    </w:p>
    <w:p w14:paraId="367ACB37" w14:textId="57F93F4B" w:rsidR="009333C2" w:rsidRPr="00190B54" w:rsidRDefault="009333C2" w:rsidP="00890E3F">
      <w:pPr>
        <w:numPr>
          <w:ilvl w:val="0"/>
          <w:numId w:val="24"/>
        </w:numPr>
        <w:spacing w:after="0"/>
        <w:ind w:left="426"/>
        <w:jc w:val="both"/>
        <w:rPr>
          <w:rFonts w:asciiTheme="minorHAnsi" w:hAnsiTheme="minorHAnsi"/>
        </w:rPr>
      </w:pPr>
      <w:r w:rsidRPr="00190B54">
        <w:rPr>
          <w:rFonts w:asciiTheme="minorHAnsi" w:hAnsiTheme="minorHAnsi"/>
        </w:rPr>
        <w:t>harmonogramu dokonywania wydatków (harmonogram płatności)</w:t>
      </w:r>
      <w:r w:rsidR="00340034" w:rsidRPr="00190B54">
        <w:rPr>
          <w:rFonts w:ascii="Calibri" w:hAnsi="Calibri"/>
        </w:rPr>
        <w:t xml:space="preserve"> </w:t>
      </w:r>
      <w:r w:rsidRPr="00190B54">
        <w:rPr>
          <w:rFonts w:asciiTheme="minorHAnsi" w:hAnsiTheme="minorHAnsi"/>
        </w:rPr>
        <w:t>– załącznik wymagan</w:t>
      </w:r>
      <w:r w:rsidR="0095255B" w:rsidRPr="00190B54">
        <w:rPr>
          <w:rFonts w:asciiTheme="minorHAnsi" w:hAnsiTheme="minorHAnsi"/>
        </w:rPr>
        <w:t>y</w:t>
      </w:r>
      <w:r w:rsidRPr="00190B54">
        <w:rPr>
          <w:rFonts w:asciiTheme="minorHAnsi" w:hAnsiTheme="minorHAnsi"/>
        </w:rPr>
        <w:t xml:space="preserve"> w</w:t>
      </w:r>
      <w:r w:rsidR="00046DDB" w:rsidRPr="00190B54">
        <w:rPr>
          <w:rFonts w:asciiTheme="minorHAnsi" w:hAnsiTheme="minorHAnsi"/>
        </w:rPr>
        <w:t> </w:t>
      </w:r>
      <w:r w:rsidRPr="00190B54">
        <w:rPr>
          <w:rFonts w:asciiTheme="minorHAnsi" w:hAnsiTheme="minorHAnsi"/>
        </w:rPr>
        <w:t>dwóch egzemplarzach, któr</w:t>
      </w:r>
      <w:r w:rsidR="009116A1" w:rsidRPr="00190B54">
        <w:rPr>
          <w:rFonts w:asciiTheme="minorHAnsi" w:hAnsiTheme="minorHAnsi"/>
        </w:rPr>
        <w:t>ego</w:t>
      </w:r>
      <w:r w:rsidRPr="00190B54">
        <w:rPr>
          <w:rFonts w:asciiTheme="minorHAnsi" w:hAnsiTheme="minorHAnsi"/>
        </w:rPr>
        <w:t xml:space="preserve"> wz</w:t>
      </w:r>
      <w:r w:rsidR="009116A1" w:rsidRPr="00190B54">
        <w:rPr>
          <w:rFonts w:asciiTheme="minorHAnsi" w:hAnsiTheme="minorHAnsi"/>
        </w:rPr>
        <w:t>ór</w:t>
      </w:r>
      <w:r w:rsidRPr="00190B54">
        <w:rPr>
          <w:rFonts w:asciiTheme="minorHAnsi" w:hAnsiTheme="minorHAnsi"/>
        </w:rPr>
        <w:t xml:space="preserve"> stanowi </w:t>
      </w:r>
      <w:r w:rsidRPr="00190B54">
        <w:rPr>
          <w:rFonts w:asciiTheme="minorHAnsi" w:hAnsiTheme="minorHAnsi"/>
          <w:u w:val="single"/>
        </w:rPr>
        <w:t xml:space="preserve">załącznik nr </w:t>
      </w:r>
      <w:r w:rsidR="004C45D5" w:rsidRPr="00190B54">
        <w:rPr>
          <w:rFonts w:asciiTheme="minorHAnsi" w:hAnsiTheme="minorHAnsi"/>
          <w:u w:val="single"/>
        </w:rPr>
        <w:t>1</w:t>
      </w:r>
      <w:r w:rsidR="00046DDB" w:rsidRPr="00190B54">
        <w:rPr>
          <w:rFonts w:asciiTheme="minorHAnsi" w:hAnsiTheme="minorHAnsi"/>
          <w:u w:val="single"/>
        </w:rPr>
        <w:t xml:space="preserve">1 </w:t>
      </w:r>
      <w:r w:rsidRPr="00190B54">
        <w:rPr>
          <w:rFonts w:asciiTheme="minorHAnsi" w:hAnsiTheme="minorHAnsi"/>
        </w:rPr>
        <w:t>do niniejszego regulaminu</w:t>
      </w:r>
      <w:r w:rsidR="00A63F7A" w:rsidRPr="00190B54">
        <w:rPr>
          <w:rFonts w:asciiTheme="minorHAnsi" w:hAnsiTheme="minorHAnsi"/>
        </w:rPr>
        <w:t>;</w:t>
      </w:r>
    </w:p>
    <w:p w14:paraId="1FD2CAFC" w14:textId="46986B14" w:rsidR="00740CD7" w:rsidRPr="00776FE7" w:rsidRDefault="00740CD7" w:rsidP="00890E3F">
      <w:pPr>
        <w:numPr>
          <w:ilvl w:val="0"/>
          <w:numId w:val="24"/>
        </w:numPr>
        <w:spacing w:before="60" w:after="0"/>
        <w:jc w:val="both"/>
        <w:rPr>
          <w:rFonts w:ascii="Calibri" w:eastAsia="Times New Roman" w:hAnsi="Calibri"/>
          <w:szCs w:val="24"/>
          <w:lang w:eastAsia="pl-PL"/>
        </w:rPr>
      </w:pPr>
      <w:r w:rsidRPr="00C213FE">
        <w:rPr>
          <w:rFonts w:ascii="Calibri" w:eastAsia="Times New Roman" w:hAnsi="Calibri"/>
          <w:szCs w:val="24"/>
          <w:lang w:eastAsia="pl-PL"/>
        </w:rPr>
        <w:t>oświadczenia o zgodzie na zaciągnięcie przez małżonka osoby fizycznej zobowiązań wynikających z umowy o dofinansowanie projektu (jeżeli wnioskodawcą jest osoba fizyczna prowadząca działalność gospodarczą, pozostając</w:t>
      </w:r>
      <w:r w:rsidR="0018030A">
        <w:rPr>
          <w:rFonts w:ascii="Calibri" w:eastAsia="Times New Roman" w:hAnsi="Calibri"/>
          <w:szCs w:val="24"/>
          <w:lang w:eastAsia="pl-PL"/>
        </w:rPr>
        <w:t>a</w:t>
      </w:r>
      <w:r w:rsidRPr="00C213FE">
        <w:rPr>
          <w:rFonts w:ascii="Calibri" w:eastAsia="Times New Roman" w:hAnsi="Calibri"/>
          <w:szCs w:val="24"/>
          <w:lang w:eastAsia="pl-PL"/>
        </w:rPr>
        <w:t xml:space="preserve"> w związku małżeńskim bez ustanowionej rozdzielności majątkowej), którego wzór stanowi </w:t>
      </w:r>
      <w:r w:rsidRPr="00C213FE">
        <w:rPr>
          <w:rFonts w:ascii="Calibri" w:eastAsia="Times New Roman" w:hAnsi="Calibri"/>
          <w:szCs w:val="24"/>
          <w:u w:val="single"/>
          <w:lang w:eastAsia="pl-PL"/>
        </w:rPr>
        <w:t xml:space="preserve">załącznik </w:t>
      </w:r>
      <w:r w:rsidRPr="00776FE7">
        <w:rPr>
          <w:rFonts w:ascii="Calibri" w:eastAsia="Times New Roman" w:hAnsi="Calibri"/>
          <w:szCs w:val="24"/>
          <w:u w:val="single"/>
          <w:lang w:eastAsia="pl-PL"/>
        </w:rPr>
        <w:t xml:space="preserve">nr </w:t>
      </w:r>
      <w:r w:rsidR="00046DDB" w:rsidRPr="004054FD">
        <w:rPr>
          <w:rFonts w:ascii="Calibri" w:eastAsia="Times New Roman" w:hAnsi="Calibri"/>
          <w:szCs w:val="24"/>
          <w:u w:val="single"/>
          <w:lang w:eastAsia="pl-PL"/>
        </w:rPr>
        <w:t>13</w:t>
      </w:r>
      <w:r w:rsidR="00046DDB" w:rsidRPr="00776FE7">
        <w:rPr>
          <w:rFonts w:ascii="Calibri" w:eastAsia="Times New Roman" w:hAnsi="Calibri"/>
          <w:szCs w:val="24"/>
          <w:lang w:eastAsia="pl-PL"/>
        </w:rPr>
        <w:t xml:space="preserve"> </w:t>
      </w:r>
      <w:r w:rsidRPr="00776FE7">
        <w:rPr>
          <w:rFonts w:ascii="Calibri" w:eastAsia="Times New Roman" w:hAnsi="Calibri"/>
          <w:szCs w:val="24"/>
          <w:lang w:eastAsia="pl-PL"/>
        </w:rPr>
        <w:t>do niniejszego regulaminu.</w:t>
      </w:r>
    </w:p>
    <w:p w14:paraId="74C1DC64" w14:textId="433DD4DC" w:rsidR="007D20A0" w:rsidRPr="008337CD" w:rsidRDefault="00786812" w:rsidP="00890E3F">
      <w:pPr>
        <w:pStyle w:val="Akapitzlist"/>
        <w:numPr>
          <w:ilvl w:val="0"/>
          <w:numId w:val="24"/>
        </w:numPr>
        <w:jc w:val="both"/>
        <w:rPr>
          <w:rFonts w:asciiTheme="minorHAnsi" w:hAnsiTheme="minorHAnsi"/>
        </w:rPr>
      </w:pPr>
      <w:r w:rsidRPr="008337CD">
        <w:rPr>
          <w:rFonts w:asciiTheme="minorHAnsi" w:hAnsiTheme="minorHAnsi"/>
        </w:rPr>
        <w:t xml:space="preserve">oświadczenia o wyborze wykorzystania funkcjonalności rozliczania projektu w SL2014 (jeżeli projekt realizowany jest w partnerstwie), którego wzór stanowi </w:t>
      </w:r>
      <w:r w:rsidRPr="008337CD">
        <w:rPr>
          <w:rFonts w:asciiTheme="minorHAnsi" w:hAnsiTheme="minorHAnsi"/>
          <w:u w:val="single"/>
        </w:rPr>
        <w:t xml:space="preserve">załącznik nr </w:t>
      </w:r>
      <w:r w:rsidR="002C6031" w:rsidRPr="004054FD">
        <w:rPr>
          <w:rFonts w:asciiTheme="minorHAnsi" w:hAnsiTheme="minorHAnsi"/>
          <w:u w:val="single"/>
        </w:rPr>
        <w:t>27</w:t>
      </w:r>
      <w:r w:rsidR="002C6031" w:rsidRPr="008337CD">
        <w:rPr>
          <w:rFonts w:asciiTheme="minorHAnsi" w:hAnsiTheme="minorHAnsi"/>
        </w:rPr>
        <w:t xml:space="preserve"> </w:t>
      </w:r>
      <w:r w:rsidRPr="008337CD">
        <w:rPr>
          <w:rFonts w:asciiTheme="minorHAnsi" w:hAnsiTheme="minorHAnsi"/>
        </w:rPr>
        <w:t xml:space="preserve">do niniejszego regulaminu. </w:t>
      </w:r>
    </w:p>
    <w:p w14:paraId="4C30E708" w14:textId="77777777" w:rsidR="00E07A04" w:rsidRPr="00E07A04" w:rsidRDefault="00E07A04" w:rsidP="009333C2">
      <w:pPr>
        <w:autoSpaceDE w:val="0"/>
        <w:autoSpaceDN w:val="0"/>
        <w:adjustRightInd w:val="0"/>
        <w:spacing w:after="0" w:line="240" w:lineRule="auto"/>
        <w:jc w:val="both"/>
        <w:rPr>
          <w:rFonts w:asciiTheme="minorHAnsi" w:hAnsiTheme="minorHAnsi"/>
        </w:rPr>
      </w:pPr>
      <w:r w:rsidRPr="00E07A04">
        <w:rPr>
          <w:rFonts w:asciiTheme="minorHAnsi" w:hAnsiTheme="minorHAnsi"/>
        </w:rPr>
        <w:t>Powyższe dokumenty (załączniki) powinny zostać złożone w oryginale lub w formie kopii poświadczonych za zgodność z oryginałem przez osobę/by uprawnioną/e do reprezentowania wnioskodawcy.</w:t>
      </w:r>
    </w:p>
    <w:p w14:paraId="0B1BFDBE" w14:textId="77777777" w:rsidR="00E07A04" w:rsidRPr="00503217" w:rsidRDefault="00E07A04" w:rsidP="00E07A04">
      <w:pPr>
        <w:spacing w:after="0"/>
        <w:jc w:val="both"/>
        <w:rPr>
          <w:rFonts w:asciiTheme="minorHAnsi" w:hAnsiTheme="minorHAnsi"/>
          <w:sz w:val="16"/>
        </w:rPr>
      </w:pPr>
    </w:p>
    <w:p w14:paraId="4BE221B6" w14:textId="77777777" w:rsidR="00E07A04" w:rsidRPr="00E07A04" w:rsidRDefault="00E07A04" w:rsidP="00E07A04">
      <w:pPr>
        <w:autoSpaceDE w:val="0"/>
        <w:autoSpaceDN w:val="0"/>
        <w:adjustRightInd w:val="0"/>
        <w:spacing w:after="0"/>
        <w:jc w:val="both"/>
        <w:rPr>
          <w:rFonts w:asciiTheme="minorHAnsi" w:hAnsiTheme="minorHAnsi"/>
        </w:rPr>
      </w:pPr>
      <w:r w:rsidRPr="00E07A04">
        <w:rPr>
          <w:rFonts w:asciiTheme="minorHAnsi" w:hAnsiTheme="minorHAnsi"/>
        </w:rPr>
        <w:t>IZ RPO WP może wymagać od wnioskodawcy złożenia także innych niewymienionych wyżej dokumentów, jeżeli są one niezbędne do ustalenia stanu faktycznego i prawnego związanego z</w:t>
      </w:r>
      <w:r w:rsidR="00572C1B">
        <w:rPr>
          <w:rFonts w:asciiTheme="minorHAnsi" w:hAnsiTheme="minorHAnsi"/>
        </w:rPr>
        <w:t> </w:t>
      </w:r>
      <w:r w:rsidRPr="00E07A04">
        <w:rPr>
          <w:rFonts w:asciiTheme="minorHAnsi" w:hAnsiTheme="minorHAnsi"/>
        </w:rPr>
        <w:t>aplikowaniem o środki z RPO WP 2014-2020.</w:t>
      </w:r>
    </w:p>
    <w:p w14:paraId="3D342C18" w14:textId="77777777" w:rsidR="00E07A04" w:rsidRPr="00503217" w:rsidRDefault="00E07A04" w:rsidP="00E07A04">
      <w:pPr>
        <w:autoSpaceDE w:val="0"/>
        <w:autoSpaceDN w:val="0"/>
        <w:adjustRightInd w:val="0"/>
        <w:spacing w:after="0"/>
        <w:jc w:val="both"/>
        <w:rPr>
          <w:rFonts w:asciiTheme="minorHAnsi" w:hAnsiTheme="minorHAnsi"/>
          <w:sz w:val="16"/>
        </w:rPr>
      </w:pPr>
    </w:p>
    <w:p w14:paraId="158C5A8E" w14:textId="77777777" w:rsidR="00E07A04" w:rsidRPr="00E07A04" w:rsidRDefault="00E07A04" w:rsidP="00E07A04">
      <w:pPr>
        <w:spacing w:after="0"/>
        <w:jc w:val="both"/>
        <w:rPr>
          <w:rFonts w:asciiTheme="minorHAnsi" w:hAnsiTheme="minorHAnsi"/>
        </w:rPr>
      </w:pPr>
      <w:r w:rsidRPr="00E07A04">
        <w:rPr>
          <w:rFonts w:asciiTheme="minorHAnsi" w:hAnsiTheme="minorHAnsi"/>
        </w:rPr>
        <w:t xml:space="preserve">IZ RPO WP dokonuje weryfikacji wszystkich wymaganych załączników pod względem formalno-prawnym, w kolejności zgodnej z terminem ich dostarczenia. </w:t>
      </w:r>
    </w:p>
    <w:p w14:paraId="447AB827" w14:textId="77777777" w:rsidR="00E07A04" w:rsidRPr="00503217" w:rsidRDefault="00E07A04" w:rsidP="00E07A04">
      <w:pPr>
        <w:autoSpaceDE w:val="0"/>
        <w:autoSpaceDN w:val="0"/>
        <w:adjustRightInd w:val="0"/>
        <w:spacing w:after="0"/>
        <w:jc w:val="both"/>
        <w:rPr>
          <w:rFonts w:asciiTheme="minorHAnsi" w:hAnsiTheme="minorHAnsi"/>
          <w:sz w:val="16"/>
        </w:rPr>
      </w:pPr>
    </w:p>
    <w:p w14:paraId="32F77D58" w14:textId="4AD52A5F" w:rsidR="00E07A04" w:rsidRPr="00E07A04" w:rsidRDefault="00E07A04" w:rsidP="00E07A04">
      <w:pPr>
        <w:spacing w:after="0"/>
        <w:jc w:val="both"/>
        <w:rPr>
          <w:rFonts w:asciiTheme="minorHAnsi" w:hAnsiTheme="minorHAnsi"/>
        </w:rPr>
      </w:pPr>
      <w:r w:rsidRPr="00E07A04">
        <w:rPr>
          <w:rFonts w:asciiTheme="minorHAnsi" w:hAnsiTheme="minorHAnsi"/>
        </w:rPr>
        <w:t>Przed podpisaniem umowy o dofinansowanie projektu IZ RPO WP ustala także, na podstawie pisemnej informacji uzyskanej z Ministerstwa Finansów, czy partnerzy nie podlegają wykluczeniu, o którym mowa w art. 207 UFP. IZ RPO WP weryfikuje również, czy wnioskodawca i partnerzy złożyli wraz z</w:t>
      </w:r>
      <w:r w:rsidR="000C0FD3">
        <w:rPr>
          <w:rFonts w:asciiTheme="minorHAnsi" w:hAnsiTheme="minorHAnsi"/>
        </w:rPr>
        <w:t> </w:t>
      </w:r>
      <w:r w:rsidRPr="00E07A04">
        <w:rPr>
          <w:rFonts w:asciiTheme="minorHAnsi" w:hAnsiTheme="minorHAnsi"/>
        </w:rPr>
        <w:t>wnioskiem o dofinansowanie projektu oświadczenie o kwalifikowalności podatku VAT.</w:t>
      </w:r>
    </w:p>
    <w:p w14:paraId="5B907641" w14:textId="77777777" w:rsidR="00E07A04" w:rsidRPr="00503217" w:rsidRDefault="00E07A04" w:rsidP="00E07A04">
      <w:pPr>
        <w:spacing w:after="0"/>
        <w:jc w:val="both"/>
        <w:rPr>
          <w:rFonts w:asciiTheme="minorHAnsi" w:hAnsiTheme="minorHAnsi"/>
          <w:sz w:val="16"/>
        </w:rPr>
      </w:pPr>
    </w:p>
    <w:p w14:paraId="50157AEC" w14:textId="66DDA7DD" w:rsidR="00E07A04" w:rsidRDefault="00E07A04" w:rsidP="00E07A04">
      <w:pPr>
        <w:spacing w:after="0"/>
        <w:jc w:val="both"/>
        <w:rPr>
          <w:rFonts w:asciiTheme="minorHAnsi" w:hAnsiTheme="minorHAnsi"/>
        </w:rPr>
      </w:pPr>
      <w:r w:rsidRPr="00E07A04">
        <w:rPr>
          <w:rFonts w:asciiTheme="minorHAnsi" w:hAnsiTheme="minorHAnsi"/>
        </w:rPr>
        <w:t>Pozytywna weryfikacja przedłożonych dokumentów umożliwia sporządzenie projektu umowy o</w:t>
      </w:r>
      <w:r w:rsidR="00572C1B">
        <w:rPr>
          <w:rFonts w:asciiTheme="minorHAnsi" w:hAnsiTheme="minorHAnsi"/>
        </w:rPr>
        <w:t> </w:t>
      </w:r>
      <w:r w:rsidRPr="00E07A04">
        <w:rPr>
          <w:rFonts w:asciiTheme="minorHAnsi" w:hAnsiTheme="minorHAnsi"/>
        </w:rPr>
        <w:t>dofinansowanie</w:t>
      </w:r>
      <w:r w:rsidR="00187039">
        <w:rPr>
          <w:rFonts w:asciiTheme="minorHAnsi" w:hAnsiTheme="minorHAnsi"/>
        </w:rPr>
        <w:t xml:space="preserve"> projektu </w:t>
      </w:r>
      <w:r w:rsidRPr="00E07A04">
        <w:rPr>
          <w:rFonts w:asciiTheme="minorHAnsi" w:hAnsiTheme="minorHAnsi"/>
        </w:rPr>
        <w:t xml:space="preserve">, który przedstawiany jest do podpisu wnioskodawcy lub partnerowi wiodącemu w przypadku, gdy projekt realizowany jest w partnerstwie. </w:t>
      </w:r>
      <w:r w:rsidR="009333C2">
        <w:rPr>
          <w:rFonts w:asciiTheme="minorHAnsi" w:hAnsiTheme="minorHAnsi"/>
        </w:rPr>
        <w:t>Wzory</w:t>
      </w:r>
      <w:r w:rsidR="009333C2" w:rsidRPr="00E07A04">
        <w:rPr>
          <w:rFonts w:asciiTheme="minorHAnsi" w:hAnsiTheme="minorHAnsi"/>
        </w:rPr>
        <w:t xml:space="preserve"> </w:t>
      </w:r>
      <w:r w:rsidRPr="00E07A04">
        <w:rPr>
          <w:rFonts w:asciiTheme="minorHAnsi" w:hAnsiTheme="minorHAnsi"/>
        </w:rPr>
        <w:t>um</w:t>
      </w:r>
      <w:r w:rsidR="009333C2">
        <w:rPr>
          <w:rFonts w:asciiTheme="minorHAnsi" w:hAnsiTheme="minorHAnsi"/>
        </w:rPr>
        <w:t>ów</w:t>
      </w:r>
      <w:r w:rsidRPr="00E07A04">
        <w:rPr>
          <w:rFonts w:asciiTheme="minorHAnsi" w:hAnsiTheme="minorHAnsi"/>
        </w:rPr>
        <w:t xml:space="preserve"> o dofinansowanie projektu </w:t>
      </w:r>
      <w:r w:rsidRPr="008337CD">
        <w:rPr>
          <w:rFonts w:asciiTheme="minorHAnsi" w:hAnsiTheme="minorHAnsi"/>
        </w:rPr>
        <w:t>stanowi</w:t>
      </w:r>
      <w:r w:rsidR="009333C2" w:rsidRPr="008337CD">
        <w:rPr>
          <w:rFonts w:asciiTheme="minorHAnsi" w:hAnsiTheme="minorHAnsi"/>
        </w:rPr>
        <w:t>ą</w:t>
      </w:r>
      <w:r w:rsidRPr="008337CD">
        <w:rPr>
          <w:rFonts w:asciiTheme="minorHAnsi" w:hAnsiTheme="minorHAnsi"/>
        </w:rPr>
        <w:t xml:space="preserve"> </w:t>
      </w:r>
      <w:r w:rsidRPr="008337CD">
        <w:rPr>
          <w:rFonts w:asciiTheme="minorHAnsi" w:hAnsiTheme="minorHAnsi"/>
          <w:u w:val="single"/>
        </w:rPr>
        <w:t>załącznik</w:t>
      </w:r>
      <w:r w:rsidR="009333C2" w:rsidRPr="008337CD">
        <w:rPr>
          <w:rFonts w:asciiTheme="minorHAnsi" w:hAnsiTheme="minorHAnsi"/>
          <w:u w:val="single"/>
        </w:rPr>
        <w:t>i</w:t>
      </w:r>
      <w:r w:rsidRPr="008337CD">
        <w:rPr>
          <w:rFonts w:asciiTheme="minorHAnsi" w:hAnsiTheme="minorHAnsi"/>
          <w:u w:val="single"/>
        </w:rPr>
        <w:t xml:space="preserve"> nr</w:t>
      </w:r>
      <w:r w:rsidR="002D73B7" w:rsidRPr="008337CD">
        <w:rPr>
          <w:rFonts w:asciiTheme="minorHAnsi" w:hAnsiTheme="minorHAnsi"/>
          <w:u w:val="single"/>
        </w:rPr>
        <w:t xml:space="preserve"> </w:t>
      </w:r>
      <w:r w:rsidR="004C45D5" w:rsidRPr="004054FD">
        <w:rPr>
          <w:rFonts w:asciiTheme="minorHAnsi" w:hAnsiTheme="minorHAnsi"/>
          <w:u w:val="single"/>
        </w:rPr>
        <w:t>9</w:t>
      </w:r>
      <w:r w:rsidR="00103883" w:rsidRPr="004054FD">
        <w:rPr>
          <w:rFonts w:asciiTheme="minorHAnsi" w:hAnsiTheme="minorHAnsi"/>
          <w:u w:val="single"/>
        </w:rPr>
        <w:t xml:space="preserve"> i 10</w:t>
      </w:r>
      <w:r w:rsidR="004C45D5" w:rsidRPr="008337CD">
        <w:rPr>
          <w:rFonts w:asciiTheme="minorHAnsi" w:hAnsiTheme="minorHAnsi"/>
          <w:u w:val="single"/>
        </w:rPr>
        <w:t xml:space="preserve"> </w:t>
      </w:r>
      <w:r w:rsidRPr="008337CD">
        <w:rPr>
          <w:rFonts w:asciiTheme="minorHAnsi" w:hAnsiTheme="minorHAnsi"/>
        </w:rPr>
        <w:t>do niniejszego</w:t>
      </w:r>
      <w:r w:rsidRPr="00E07A04">
        <w:rPr>
          <w:rFonts w:asciiTheme="minorHAnsi" w:hAnsiTheme="minorHAnsi"/>
        </w:rPr>
        <w:t xml:space="preserve"> regulaminu.</w:t>
      </w:r>
    </w:p>
    <w:p w14:paraId="63198B5F" w14:textId="77777777" w:rsidR="0018030A" w:rsidRPr="00E07A04" w:rsidRDefault="0018030A" w:rsidP="00E07A04">
      <w:pPr>
        <w:spacing w:after="0"/>
        <w:jc w:val="both"/>
        <w:rPr>
          <w:rFonts w:asciiTheme="minorHAnsi" w:hAnsiTheme="minorHAnsi"/>
        </w:rPr>
      </w:pPr>
    </w:p>
    <w:p w14:paraId="66049AF8" w14:textId="77777777" w:rsidR="00E07A04" w:rsidRPr="008C48CF" w:rsidRDefault="00E07A04" w:rsidP="008C48CF">
      <w:pPr>
        <w:jc w:val="both"/>
        <w:rPr>
          <w:rFonts w:asciiTheme="minorHAnsi" w:hAnsiTheme="minorHAnsi"/>
        </w:rPr>
      </w:pPr>
      <w:r w:rsidRPr="008C48CF">
        <w:rPr>
          <w:rFonts w:asciiTheme="minorHAnsi" w:hAnsiTheme="minorHAnsi"/>
        </w:rPr>
        <w:lastRenderedPageBreak/>
        <w:t xml:space="preserve">Możliwe jest zawarcie umowy </w:t>
      </w:r>
      <w:r w:rsidR="002C75BA">
        <w:rPr>
          <w:rFonts w:asciiTheme="minorHAnsi" w:hAnsiTheme="minorHAnsi"/>
        </w:rPr>
        <w:t xml:space="preserve">o dofinansowanie projektu </w:t>
      </w:r>
      <w:r w:rsidRPr="008C48CF">
        <w:rPr>
          <w:rFonts w:asciiTheme="minorHAnsi" w:hAnsiTheme="minorHAnsi"/>
        </w:rPr>
        <w:t xml:space="preserve">w siedzibie IZ RPO WP lub w formie korespondencyjnej. Wybór sposobu zawierania umowy </w:t>
      </w:r>
      <w:r w:rsidR="002C75BA">
        <w:rPr>
          <w:rFonts w:asciiTheme="minorHAnsi" w:hAnsiTheme="minorHAnsi"/>
        </w:rPr>
        <w:t xml:space="preserve">o dofinansowanie projektu </w:t>
      </w:r>
      <w:r w:rsidR="00572C1B">
        <w:rPr>
          <w:rFonts w:asciiTheme="minorHAnsi" w:hAnsiTheme="minorHAnsi"/>
        </w:rPr>
        <w:t>należy do </w:t>
      </w:r>
      <w:r w:rsidRPr="008C48CF">
        <w:rPr>
          <w:rFonts w:asciiTheme="minorHAnsi" w:hAnsiTheme="minorHAnsi"/>
        </w:rPr>
        <w:t>wnioskodawcy.</w:t>
      </w:r>
    </w:p>
    <w:p w14:paraId="59BA05AB" w14:textId="77777777" w:rsidR="002C75BA" w:rsidRDefault="00E07A04" w:rsidP="008C48CF">
      <w:pPr>
        <w:jc w:val="both"/>
        <w:rPr>
          <w:rFonts w:asciiTheme="minorHAnsi" w:hAnsiTheme="minorHAnsi"/>
        </w:rPr>
      </w:pPr>
      <w:r w:rsidRPr="008C48CF">
        <w:rPr>
          <w:rFonts w:asciiTheme="minorHAnsi" w:hAnsiTheme="minorHAnsi"/>
        </w:rPr>
        <w:t xml:space="preserve">Zawierając umowę </w:t>
      </w:r>
      <w:r w:rsidR="002C75BA">
        <w:rPr>
          <w:rFonts w:asciiTheme="minorHAnsi" w:hAnsiTheme="minorHAnsi"/>
        </w:rPr>
        <w:t xml:space="preserve">o dofinansowanie projektu </w:t>
      </w:r>
      <w:r w:rsidRPr="008C48CF">
        <w:rPr>
          <w:rFonts w:asciiTheme="minorHAnsi" w:hAnsiTheme="minorHAnsi"/>
        </w:rPr>
        <w:t xml:space="preserve">w formie </w:t>
      </w:r>
      <w:r w:rsidR="00572C1B">
        <w:rPr>
          <w:rFonts w:asciiTheme="minorHAnsi" w:hAnsiTheme="minorHAnsi"/>
        </w:rPr>
        <w:t>korespondencyjnej IZ RPO WP, po </w:t>
      </w:r>
      <w:r w:rsidRPr="008C48CF">
        <w:rPr>
          <w:rFonts w:asciiTheme="minorHAnsi" w:hAnsiTheme="minorHAnsi"/>
        </w:rPr>
        <w:t xml:space="preserve">stwierdzeniu poprawności wszystkich przedłożonych dokumentów, przesyła wnioskodawcy dwa egzemplarze umowy o dofinansowanie projektu z prośbą o ich podpisanie przez osobę/y uprawnioną/e do reprezentowania wnioskodawcy oraz niezwłoczne ich odesłanie do IZ RPO WP. </w:t>
      </w:r>
    </w:p>
    <w:p w14:paraId="50784856" w14:textId="77777777" w:rsidR="00E07A04" w:rsidRPr="008C48CF" w:rsidRDefault="00E07A04" w:rsidP="008C48CF">
      <w:pPr>
        <w:jc w:val="both"/>
        <w:rPr>
          <w:rFonts w:asciiTheme="minorHAnsi" w:hAnsiTheme="minorHAnsi"/>
        </w:rPr>
      </w:pPr>
      <w:r w:rsidRPr="008C48CF">
        <w:rPr>
          <w:rFonts w:asciiTheme="minorHAnsi" w:hAnsiTheme="minorHAnsi"/>
        </w:rPr>
        <w:t>Po otrzymaniu podpisanych dwóch egzemplarzy umowy o dofinansowanie</w:t>
      </w:r>
      <w:r w:rsidR="002C75BA">
        <w:rPr>
          <w:rFonts w:asciiTheme="minorHAnsi" w:hAnsiTheme="minorHAnsi"/>
        </w:rPr>
        <w:t xml:space="preserve"> projektu</w:t>
      </w:r>
      <w:r w:rsidRPr="008C48CF">
        <w:rPr>
          <w:rFonts w:asciiTheme="minorHAnsi" w:hAnsiTheme="minorHAnsi"/>
        </w:rPr>
        <w:t xml:space="preserve">, upoważnieni przedstawiciele IZ RPO WP podpisują oba egzemplarze umowy. </w:t>
      </w:r>
      <w:r w:rsidRPr="008C48CF">
        <w:rPr>
          <w:rFonts w:asciiTheme="minorHAnsi" w:hAnsiTheme="minorHAnsi"/>
          <w:b/>
        </w:rPr>
        <w:t xml:space="preserve">Za datę zawarcia umowy </w:t>
      </w:r>
      <w:r w:rsidR="002C75BA">
        <w:rPr>
          <w:rFonts w:asciiTheme="minorHAnsi" w:hAnsiTheme="minorHAnsi"/>
          <w:b/>
        </w:rPr>
        <w:t>o </w:t>
      </w:r>
      <w:r w:rsidR="002C75BA" w:rsidRPr="002C75BA">
        <w:rPr>
          <w:rFonts w:asciiTheme="minorHAnsi" w:hAnsiTheme="minorHAnsi"/>
          <w:b/>
        </w:rPr>
        <w:t xml:space="preserve">dofinansowanie projektu </w:t>
      </w:r>
      <w:r w:rsidRPr="008C48CF">
        <w:rPr>
          <w:rFonts w:asciiTheme="minorHAnsi" w:hAnsiTheme="minorHAnsi"/>
          <w:b/>
        </w:rPr>
        <w:t>uznaje się dzień podpisania umowy przez przedstawicieli IZ RPO WP.</w:t>
      </w:r>
      <w:r w:rsidRPr="008C48CF">
        <w:rPr>
          <w:rFonts w:asciiTheme="minorHAnsi" w:hAnsiTheme="minorHAnsi"/>
        </w:rPr>
        <w:t xml:space="preserve"> Jeden z egzemplarzy podpisanej umowy </w:t>
      </w:r>
      <w:r w:rsidR="002C75BA" w:rsidRPr="008C48CF">
        <w:rPr>
          <w:rFonts w:asciiTheme="minorHAnsi" w:hAnsiTheme="minorHAnsi"/>
        </w:rPr>
        <w:t>o dofinansowanie</w:t>
      </w:r>
      <w:r w:rsidR="002C75BA">
        <w:rPr>
          <w:rFonts w:asciiTheme="minorHAnsi" w:hAnsiTheme="minorHAnsi"/>
        </w:rPr>
        <w:t xml:space="preserve"> projektu</w:t>
      </w:r>
      <w:r w:rsidR="002C75BA" w:rsidRPr="008C48CF">
        <w:rPr>
          <w:rFonts w:asciiTheme="minorHAnsi" w:hAnsiTheme="minorHAnsi"/>
        </w:rPr>
        <w:t xml:space="preserve"> </w:t>
      </w:r>
      <w:r w:rsidRPr="008C48CF">
        <w:rPr>
          <w:rFonts w:asciiTheme="minorHAnsi" w:hAnsiTheme="minorHAnsi"/>
        </w:rPr>
        <w:t>wraz z załącznikami przekazywany jest niezwłocznie beneficjentowi.</w:t>
      </w:r>
    </w:p>
    <w:p w14:paraId="317BF591" w14:textId="77777777" w:rsidR="00E07A04" w:rsidRPr="008C48CF" w:rsidRDefault="00E07A04" w:rsidP="008C48CF">
      <w:pPr>
        <w:spacing w:after="0"/>
        <w:jc w:val="both"/>
        <w:rPr>
          <w:rFonts w:asciiTheme="minorHAnsi" w:hAnsiTheme="minorHAnsi"/>
        </w:rPr>
      </w:pPr>
      <w:r w:rsidRPr="008C48CF">
        <w:rPr>
          <w:rFonts w:asciiTheme="minorHAnsi" w:hAnsiTheme="minorHAnsi"/>
        </w:rPr>
        <w:t xml:space="preserve">W przypadku zawierania umowy </w:t>
      </w:r>
      <w:r w:rsidR="002C75BA" w:rsidRPr="008C48CF">
        <w:rPr>
          <w:rFonts w:asciiTheme="minorHAnsi" w:hAnsiTheme="minorHAnsi"/>
        </w:rPr>
        <w:t>o dofinansowanie</w:t>
      </w:r>
      <w:r w:rsidR="002C75BA">
        <w:rPr>
          <w:rFonts w:asciiTheme="minorHAnsi" w:hAnsiTheme="minorHAnsi"/>
        </w:rPr>
        <w:t xml:space="preserve"> projektu</w:t>
      </w:r>
      <w:r w:rsidR="002C75BA" w:rsidRPr="008C48CF">
        <w:rPr>
          <w:rFonts w:asciiTheme="minorHAnsi" w:hAnsiTheme="minorHAnsi"/>
        </w:rPr>
        <w:t xml:space="preserve"> </w:t>
      </w:r>
      <w:r w:rsidRPr="008C48CF">
        <w:rPr>
          <w:rFonts w:asciiTheme="minorHAnsi" w:hAnsiTheme="minorHAnsi"/>
        </w:rPr>
        <w:t>w siedzibie IZ RPO WP, po stwierdzeniu poprawności wszystkich przedłożonych dokumentów, sporządza</w:t>
      </w:r>
      <w:r w:rsidR="00572C1B">
        <w:rPr>
          <w:rFonts w:asciiTheme="minorHAnsi" w:hAnsiTheme="minorHAnsi"/>
        </w:rPr>
        <w:t>na jest umowa i przedkładana do </w:t>
      </w:r>
      <w:r w:rsidRPr="008C48CF">
        <w:rPr>
          <w:rFonts w:asciiTheme="minorHAnsi" w:hAnsiTheme="minorHAnsi"/>
        </w:rPr>
        <w:t>podpisu stronom w ustalonym wcześniej terminie (co do zasady,</w:t>
      </w:r>
      <w:r w:rsidR="00572C1B">
        <w:rPr>
          <w:rFonts w:asciiTheme="minorHAnsi" w:hAnsiTheme="minorHAnsi"/>
        </w:rPr>
        <w:t xml:space="preserve"> w terminie 20 dni roboczych od </w:t>
      </w:r>
      <w:r w:rsidRPr="008C48CF">
        <w:rPr>
          <w:rFonts w:asciiTheme="minorHAnsi" w:hAnsiTheme="minorHAnsi"/>
        </w:rPr>
        <w:t>dnia stwierdzenia poprawności wszystkich przedłożonych dokumentów).</w:t>
      </w:r>
    </w:p>
    <w:p w14:paraId="7B888BD9" w14:textId="0639D8FD" w:rsidR="003F7CE3" w:rsidRDefault="003F7CE3" w:rsidP="003F7CE3">
      <w:pPr>
        <w:spacing w:after="0"/>
        <w:jc w:val="both"/>
        <w:rPr>
          <w:rFonts w:ascii="Calibri" w:hAnsi="Calibri"/>
        </w:rPr>
      </w:pPr>
      <w:r w:rsidRPr="00D96188">
        <w:rPr>
          <w:rFonts w:ascii="Calibri" w:hAnsi="Calibri"/>
        </w:rPr>
        <w:t xml:space="preserve">W przypadku jednostek sektora finansów publicznych dodatkowo na umowie o dofinansowanie projektu wymagana jest kontrasygnata </w:t>
      </w:r>
      <w:r w:rsidR="0018030A">
        <w:rPr>
          <w:rFonts w:ascii="Calibri" w:hAnsi="Calibri"/>
        </w:rPr>
        <w:t>s</w:t>
      </w:r>
      <w:r w:rsidRPr="00D96188">
        <w:rPr>
          <w:rFonts w:ascii="Calibri" w:hAnsi="Calibri"/>
        </w:rPr>
        <w:t>karbnika/</w:t>
      </w:r>
      <w:r w:rsidR="0018030A">
        <w:rPr>
          <w:rFonts w:ascii="Calibri" w:hAnsi="Calibri"/>
        </w:rPr>
        <w:t>g</w:t>
      </w:r>
      <w:r w:rsidRPr="00D96188">
        <w:rPr>
          <w:rFonts w:ascii="Calibri" w:hAnsi="Calibri"/>
        </w:rPr>
        <w:t xml:space="preserve">łównego </w:t>
      </w:r>
      <w:r w:rsidR="0018030A">
        <w:rPr>
          <w:rFonts w:ascii="Calibri" w:hAnsi="Calibri"/>
        </w:rPr>
        <w:t>k</w:t>
      </w:r>
      <w:r w:rsidRPr="00D96188">
        <w:rPr>
          <w:rFonts w:ascii="Calibri" w:hAnsi="Calibri"/>
        </w:rPr>
        <w:t>sięgowego beneficjenta.</w:t>
      </w:r>
    </w:p>
    <w:p w14:paraId="4069EB4F" w14:textId="77777777" w:rsidR="003F7CE3" w:rsidRDefault="003F7CE3" w:rsidP="00A04B94">
      <w:pPr>
        <w:spacing w:after="0"/>
        <w:jc w:val="both"/>
        <w:rPr>
          <w:rFonts w:ascii="Calibri" w:hAnsi="Calibri"/>
        </w:rPr>
      </w:pPr>
      <w:bookmarkStart w:id="268" w:name="_Toc422301683"/>
      <w:bookmarkStart w:id="269" w:name="_Toc436213504"/>
      <w:bookmarkStart w:id="270" w:name="_Toc440885229"/>
    </w:p>
    <w:bookmarkEnd w:id="268"/>
    <w:p w14:paraId="3A7509B2" w14:textId="77777777" w:rsidR="00A04B94" w:rsidRPr="00486B2A" w:rsidRDefault="009D6A44" w:rsidP="00A04B94">
      <w:pPr>
        <w:spacing w:after="0"/>
        <w:jc w:val="both"/>
        <w:rPr>
          <w:rFonts w:asciiTheme="minorHAnsi" w:hAnsiTheme="minorHAnsi"/>
        </w:rPr>
      </w:pPr>
      <w:r w:rsidRPr="009D6A44">
        <w:rPr>
          <w:rFonts w:asciiTheme="minorHAnsi" w:hAnsiTheme="minorHAnsi"/>
          <w:b/>
          <w:lang w:eastAsia="pl-PL"/>
        </w:rPr>
        <w:t>ODMOWA PODPISANIA UMOWY</w:t>
      </w:r>
      <w:r w:rsidRPr="009D6A44">
        <w:rPr>
          <w:rFonts w:asciiTheme="minorHAnsi" w:hAnsiTheme="minorHAnsi"/>
          <w:b/>
        </w:rPr>
        <w:t xml:space="preserve"> O DOFINANSOWANIE PROJEKTU</w:t>
      </w:r>
      <w:bookmarkEnd w:id="269"/>
      <w:bookmarkEnd w:id="270"/>
    </w:p>
    <w:p w14:paraId="3701BCE5" w14:textId="77777777" w:rsidR="00A04B94" w:rsidRPr="008C48CF" w:rsidRDefault="00A04B94" w:rsidP="00503217">
      <w:pPr>
        <w:spacing w:before="240" w:after="0"/>
        <w:jc w:val="both"/>
        <w:rPr>
          <w:rFonts w:asciiTheme="minorHAnsi" w:hAnsiTheme="minorHAnsi"/>
        </w:rPr>
      </w:pPr>
      <w:bookmarkStart w:id="271" w:name="_Toc436213505"/>
      <w:bookmarkStart w:id="272" w:name="_Toc440885230"/>
      <w:r w:rsidRPr="008C48CF">
        <w:rPr>
          <w:rFonts w:asciiTheme="minorHAnsi" w:hAnsiTheme="minorHAnsi"/>
        </w:rPr>
        <w:t xml:space="preserve">Niewypełnienie przez wnioskodawcę któregokolwiek z wyżej wymienionych warunków, </w:t>
      </w:r>
      <w:r w:rsidR="00736577" w:rsidRPr="00F36BE4">
        <w:rPr>
          <w:rFonts w:ascii="Calibri" w:hAnsi="Calibri"/>
        </w:rPr>
        <w:t>w</w:t>
      </w:r>
      <w:r w:rsidR="00572C1B">
        <w:rPr>
          <w:rFonts w:ascii="Calibri" w:hAnsi="Calibri"/>
        </w:rPr>
        <w:t> </w:t>
      </w:r>
      <w:r w:rsidR="00736577" w:rsidRPr="00F36BE4">
        <w:rPr>
          <w:rFonts w:ascii="Calibri" w:hAnsi="Calibri"/>
        </w:rPr>
        <w:t xml:space="preserve">szczególności niezłożenie wszystkich wymaganych załączników lub ich nieterminowe złożenie, </w:t>
      </w:r>
      <w:r w:rsidRPr="008C48CF">
        <w:rPr>
          <w:rFonts w:asciiTheme="minorHAnsi" w:hAnsiTheme="minorHAnsi"/>
        </w:rPr>
        <w:t xml:space="preserve">może skutkować odmową </w:t>
      </w:r>
      <w:r w:rsidR="005972B0" w:rsidRPr="008C48CF">
        <w:rPr>
          <w:rFonts w:asciiTheme="minorHAnsi" w:hAnsiTheme="minorHAnsi"/>
        </w:rPr>
        <w:t xml:space="preserve">przez IZ RPO WP </w:t>
      </w:r>
      <w:r w:rsidRPr="008C48CF">
        <w:rPr>
          <w:rFonts w:asciiTheme="minorHAnsi" w:hAnsiTheme="minorHAnsi"/>
        </w:rPr>
        <w:t>podpisania umowy o dofinansowanie</w:t>
      </w:r>
      <w:r w:rsidR="005972B0">
        <w:rPr>
          <w:rFonts w:asciiTheme="minorHAnsi" w:hAnsiTheme="minorHAnsi"/>
        </w:rPr>
        <w:t xml:space="preserve"> projektu</w:t>
      </w:r>
      <w:r w:rsidRPr="008C48CF">
        <w:rPr>
          <w:rFonts w:asciiTheme="minorHAnsi" w:hAnsiTheme="minorHAnsi"/>
        </w:rPr>
        <w:t>.</w:t>
      </w:r>
      <w:bookmarkEnd w:id="271"/>
      <w:bookmarkEnd w:id="272"/>
    </w:p>
    <w:p w14:paraId="58B85EC1" w14:textId="77777777" w:rsidR="003C2EDE" w:rsidRDefault="003C2EDE" w:rsidP="00A04B94">
      <w:pPr>
        <w:autoSpaceDE w:val="0"/>
        <w:autoSpaceDN w:val="0"/>
        <w:adjustRightInd w:val="0"/>
        <w:spacing w:after="0"/>
        <w:jc w:val="both"/>
        <w:rPr>
          <w:rFonts w:asciiTheme="minorHAnsi" w:hAnsiTheme="minorHAnsi"/>
        </w:rPr>
      </w:pPr>
      <w:bookmarkStart w:id="273" w:name="_Toc436213506"/>
      <w:bookmarkStart w:id="274" w:name="_Toc440885231"/>
    </w:p>
    <w:p w14:paraId="3417E97B" w14:textId="77777777" w:rsidR="003C2EDE" w:rsidRPr="003C2EDE" w:rsidRDefault="003C2EDE" w:rsidP="003C2EDE">
      <w:pPr>
        <w:autoSpaceDE w:val="0"/>
        <w:autoSpaceDN w:val="0"/>
        <w:adjustRightInd w:val="0"/>
        <w:spacing w:after="0"/>
        <w:jc w:val="both"/>
        <w:rPr>
          <w:rFonts w:asciiTheme="minorHAnsi" w:hAnsiTheme="minorHAnsi" w:cstheme="minorHAnsi"/>
        </w:rPr>
      </w:pPr>
      <w:bookmarkStart w:id="275" w:name="_Toc430777837"/>
      <w:bookmarkStart w:id="276" w:name="_Toc431281568"/>
      <w:bookmarkStart w:id="277" w:name="_Toc431290116"/>
      <w:bookmarkStart w:id="278" w:name="_Toc436032928"/>
      <w:bookmarkEnd w:id="273"/>
      <w:bookmarkEnd w:id="274"/>
      <w:r w:rsidRPr="003C2EDE">
        <w:rPr>
          <w:rFonts w:asciiTheme="minorHAnsi" w:hAnsiTheme="minorHAnsi" w:cstheme="minorHAnsi"/>
        </w:rPr>
        <w:t>IZ RPO WP może również odmówić podpisania umowy</w:t>
      </w:r>
      <w:r w:rsidRPr="003C2EDE">
        <w:rPr>
          <w:rFonts w:asciiTheme="minorHAnsi" w:hAnsiTheme="minorHAnsi"/>
        </w:rPr>
        <w:t xml:space="preserve"> o dofinansowanie projektu</w:t>
      </w:r>
      <w:r w:rsidRPr="003C2EDE">
        <w:rPr>
          <w:rFonts w:asciiTheme="minorHAnsi" w:hAnsiTheme="minorHAnsi" w:cstheme="minorHAnsi"/>
        </w:rPr>
        <w:t xml:space="preserve"> z wnioskodawcą w przypadku pojawienia się okoliczności nieznanych w momencie dokonywania naboru projektów, a mających wpływ na wynik oceny lub w przypadku stwierdzenia braku dostępności środków finansowych możliwych do zaangażowania w ramach Osi Priorytetowej w danym miesiącu (uzależnionej od bieżącego kursu </w:t>
      </w:r>
      <w:r w:rsidRPr="003C2EDE">
        <w:rPr>
          <w:rFonts w:asciiTheme="minorHAnsi" w:hAnsiTheme="minorHAnsi"/>
        </w:rPr>
        <w:t>Euro</w:t>
      </w:r>
      <w:r w:rsidRPr="003C2EDE">
        <w:rPr>
          <w:rFonts w:asciiTheme="minorHAnsi" w:hAnsiTheme="minorHAnsi" w:cstheme="minorHAnsi"/>
        </w:rPr>
        <w:t xml:space="preserve">). </w:t>
      </w:r>
    </w:p>
    <w:p w14:paraId="1464E595" w14:textId="77777777" w:rsidR="003C2EDE" w:rsidRPr="003C2EDE" w:rsidRDefault="003C2EDE" w:rsidP="003C2EDE">
      <w:pPr>
        <w:autoSpaceDE w:val="0"/>
        <w:autoSpaceDN w:val="0"/>
        <w:adjustRightInd w:val="0"/>
        <w:spacing w:after="0"/>
        <w:jc w:val="both"/>
        <w:rPr>
          <w:rFonts w:asciiTheme="minorHAnsi" w:hAnsiTheme="minorHAnsi" w:cstheme="minorHAnsi"/>
        </w:rPr>
      </w:pPr>
    </w:p>
    <w:p w14:paraId="7DC84D0E" w14:textId="77777777" w:rsidR="003C2EDE" w:rsidRPr="003C2EDE" w:rsidRDefault="003C2EDE" w:rsidP="003C2EDE">
      <w:pPr>
        <w:autoSpaceDE w:val="0"/>
        <w:autoSpaceDN w:val="0"/>
        <w:adjustRightInd w:val="0"/>
        <w:spacing w:after="0"/>
        <w:jc w:val="both"/>
        <w:rPr>
          <w:rFonts w:asciiTheme="minorHAnsi" w:hAnsiTheme="minorHAnsi" w:cstheme="minorHAnsi"/>
        </w:rPr>
      </w:pPr>
      <w:bookmarkStart w:id="279" w:name="_Toc436213507"/>
      <w:bookmarkStart w:id="280" w:name="_Toc440885232"/>
      <w:r w:rsidRPr="003C2EDE">
        <w:rPr>
          <w:rFonts w:asciiTheme="minorHAnsi" w:hAnsiTheme="minorHAnsi" w:cstheme="minorHAnsi"/>
        </w:rPr>
        <w:t xml:space="preserve">IZ RPO WP pisemnie informuje </w:t>
      </w:r>
      <w:r w:rsidRPr="003C2EDE">
        <w:rPr>
          <w:rFonts w:asciiTheme="minorHAnsi" w:hAnsiTheme="minorHAnsi" w:cstheme="minorHAnsi"/>
          <w:bCs/>
        </w:rPr>
        <w:t xml:space="preserve">wnioskodawcę </w:t>
      </w:r>
      <w:r w:rsidRPr="003C2EDE">
        <w:rPr>
          <w:rFonts w:asciiTheme="minorHAnsi" w:hAnsiTheme="minorHAnsi" w:cstheme="minorHAnsi"/>
        </w:rPr>
        <w:t>o podjęciu decyzji o odmowie podpisania umowy o  dofinansowanie projektu.</w:t>
      </w:r>
      <w:bookmarkEnd w:id="279"/>
      <w:bookmarkEnd w:id="280"/>
      <w:r w:rsidRPr="003C2EDE">
        <w:rPr>
          <w:rFonts w:asciiTheme="minorHAnsi" w:hAnsiTheme="minorHAnsi" w:cstheme="minorHAnsi"/>
        </w:rPr>
        <w:t xml:space="preserve"> </w:t>
      </w:r>
    </w:p>
    <w:p w14:paraId="084120AE" w14:textId="77777777" w:rsidR="003C2EDE" w:rsidRPr="003C2EDE" w:rsidRDefault="003C2EDE" w:rsidP="003C2EDE">
      <w:pPr>
        <w:spacing w:after="0"/>
        <w:jc w:val="both"/>
        <w:rPr>
          <w:rFonts w:asciiTheme="minorHAnsi" w:hAnsiTheme="minorHAnsi" w:cstheme="minorHAnsi"/>
        </w:rPr>
      </w:pPr>
      <w:bookmarkStart w:id="281" w:name="_Toc436213508"/>
      <w:bookmarkStart w:id="282" w:name="_Toc440885233"/>
      <w:r w:rsidRPr="003C2EDE">
        <w:rPr>
          <w:rFonts w:asciiTheme="minorHAnsi" w:hAnsiTheme="minorHAnsi" w:cstheme="minorHAnsi"/>
        </w:rPr>
        <w:t>Także wnioskodawca może zrezygnować z przyznanego mu dofinansowania i odmówić podpisania umowy o dofinansowanie projektu z IZ RPO WP. W tym celu przesyła do IZ RPO WP pisemny wniosek w tej sprawie.</w:t>
      </w:r>
      <w:bookmarkEnd w:id="281"/>
      <w:bookmarkEnd w:id="282"/>
      <w:r w:rsidRPr="003C2EDE">
        <w:rPr>
          <w:rFonts w:asciiTheme="minorHAnsi" w:hAnsiTheme="minorHAnsi" w:cstheme="minorHAnsi"/>
        </w:rPr>
        <w:t xml:space="preserve"> </w:t>
      </w:r>
    </w:p>
    <w:p w14:paraId="458F59CD" w14:textId="77777777" w:rsidR="00EB7A46" w:rsidRDefault="00EB7A46" w:rsidP="00A04B94">
      <w:pPr>
        <w:autoSpaceDE w:val="0"/>
        <w:autoSpaceDN w:val="0"/>
        <w:adjustRightInd w:val="0"/>
        <w:spacing w:after="0"/>
        <w:jc w:val="both"/>
        <w:rPr>
          <w:b/>
          <w:lang w:eastAsia="pl-PL"/>
        </w:rPr>
      </w:pPr>
    </w:p>
    <w:bookmarkEnd w:id="275"/>
    <w:bookmarkEnd w:id="276"/>
    <w:bookmarkEnd w:id="277"/>
    <w:bookmarkEnd w:id="278"/>
    <w:p w14:paraId="69725208" w14:textId="77777777" w:rsidR="00582FBA" w:rsidRDefault="00582FBA" w:rsidP="003C2EDE">
      <w:pPr>
        <w:shd w:val="clear" w:color="auto" w:fill="FFFFFF"/>
        <w:spacing w:after="0"/>
        <w:jc w:val="both"/>
        <w:rPr>
          <w:rFonts w:asciiTheme="minorHAnsi" w:hAnsiTheme="minorHAnsi" w:cstheme="minorHAnsi"/>
        </w:rPr>
      </w:pPr>
    </w:p>
    <w:p w14:paraId="61C1F4DD" w14:textId="77777777" w:rsidR="00740CD7" w:rsidRPr="00C213FE" w:rsidRDefault="00693135" w:rsidP="00740CD7">
      <w:pPr>
        <w:spacing w:after="0"/>
        <w:jc w:val="both"/>
        <w:rPr>
          <w:rFonts w:ascii="Calibri" w:hAnsi="Calibri"/>
          <w:b/>
        </w:rPr>
      </w:pPr>
      <w:bookmarkStart w:id="283" w:name="_Toc464561959"/>
      <w:r>
        <w:rPr>
          <w:rFonts w:asciiTheme="minorHAnsi" w:hAnsiTheme="minorHAnsi" w:cstheme="minorHAnsi"/>
        </w:rPr>
        <w:br w:type="page"/>
      </w:r>
      <w:r w:rsidR="00740CD7" w:rsidRPr="00C213FE">
        <w:rPr>
          <w:rFonts w:ascii="Calibri" w:hAnsi="Calibri"/>
          <w:b/>
        </w:rPr>
        <w:lastRenderedPageBreak/>
        <w:t xml:space="preserve">ZŁOŻENIE ZABEZPIECZENIA PRAWIDŁOWEJ REALIZACJI UMOWY O DOFINANSOWANIE PROJEKTU </w:t>
      </w:r>
    </w:p>
    <w:p w14:paraId="68DBBB11" w14:textId="77777777" w:rsidR="00740CD7" w:rsidRPr="00C213FE" w:rsidRDefault="00740CD7" w:rsidP="00740CD7">
      <w:pPr>
        <w:spacing w:after="0"/>
        <w:jc w:val="both"/>
        <w:rPr>
          <w:rFonts w:ascii="Calibri" w:hAnsi="Calibri"/>
          <w:b/>
          <w:sz w:val="8"/>
        </w:rPr>
      </w:pPr>
    </w:p>
    <w:p w14:paraId="50A473E2" w14:textId="77777777" w:rsidR="00740CD7" w:rsidRPr="00C213FE" w:rsidRDefault="00740CD7" w:rsidP="00740CD7">
      <w:pPr>
        <w:shd w:val="clear" w:color="auto" w:fill="FFFFFF"/>
        <w:spacing w:after="0"/>
        <w:jc w:val="both"/>
        <w:rPr>
          <w:rFonts w:ascii="Calibri" w:hAnsi="Calibri"/>
        </w:rPr>
      </w:pPr>
      <w:r w:rsidRPr="00C213FE">
        <w:rPr>
          <w:rFonts w:ascii="Calibri" w:hAnsi="Calibri"/>
        </w:rPr>
        <w:t>Gwarancją prawidłowej realizacji umowy jest zabezpieczenie składane przez beneficjenta w terminie 15 dni roboczych od dnia jej zawarcia</w:t>
      </w:r>
      <w:r w:rsidRPr="00C213FE">
        <w:rPr>
          <w:rFonts w:ascii="Calibri" w:hAnsi="Calibri"/>
          <w:vertAlign w:val="superscript"/>
        </w:rPr>
        <w:footnoteReference w:id="19"/>
      </w:r>
      <w:r w:rsidRPr="00C213FE">
        <w:rPr>
          <w:rFonts w:ascii="Calibri" w:hAnsi="Calibri"/>
        </w:rPr>
        <w:t>, w jednej z następujących form:</w:t>
      </w:r>
    </w:p>
    <w:p w14:paraId="4FFE96D8" w14:textId="77777777" w:rsidR="00740CD7" w:rsidRPr="00C213FE" w:rsidRDefault="00740CD7" w:rsidP="00890E3F">
      <w:pPr>
        <w:numPr>
          <w:ilvl w:val="0"/>
          <w:numId w:val="64"/>
        </w:numPr>
        <w:shd w:val="clear" w:color="auto" w:fill="FFFFFF"/>
        <w:spacing w:after="0"/>
        <w:ind w:left="426" w:hanging="426"/>
        <w:jc w:val="both"/>
        <w:rPr>
          <w:rFonts w:ascii="Calibri" w:hAnsi="Calibri"/>
        </w:rPr>
      </w:pPr>
      <w:r w:rsidRPr="00C213FE">
        <w:rPr>
          <w:rFonts w:ascii="Calibri" w:hAnsi="Calibri"/>
        </w:rPr>
        <w:t xml:space="preserve">weksla in blanco wraz z deklaracją wekslową (przyjmowanego jako złożony przez beneficjenta osobiście w siedzibie IZ RPO WP lub przed notariuszem), w przypadku, gdy wartość dofinansowania przyznanego w umowie o dofinansowanie </w:t>
      </w:r>
      <w:r w:rsidRPr="00C213FE">
        <w:rPr>
          <w:rFonts w:ascii="Calibri" w:hAnsi="Calibri"/>
          <w:u w:val="single"/>
        </w:rPr>
        <w:t>nie przekracza 10 mln PLN</w:t>
      </w:r>
      <w:r w:rsidRPr="00C213FE">
        <w:rPr>
          <w:rFonts w:ascii="Calibri" w:hAnsi="Calibri"/>
        </w:rPr>
        <w:t>, a także gdy beneficjent jest podmiotem świadczącym usługi publiczne lub usługi w ogólnym interesie gospodarczym lub jest instytutem badawczym;</w:t>
      </w:r>
    </w:p>
    <w:p w14:paraId="74EDABF7" w14:textId="77777777" w:rsidR="00740CD7" w:rsidRDefault="00740CD7" w:rsidP="00890E3F">
      <w:pPr>
        <w:numPr>
          <w:ilvl w:val="0"/>
          <w:numId w:val="64"/>
        </w:numPr>
        <w:shd w:val="clear" w:color="auto" w:fill="FFFFFF"/>
        <w:spacing w:after="0"/>
        <w:ind w:left="426" w:hanging="426"/>
        <w:jc w:val="both"/>
        <w:rPr>
          <w:rFonts w:ascii="Calibri" w:hAnsi="Calibri"/>
        </w:rPr>
      </w:pPr>
      <w:r w:rsidRPr="00C213FE">
        <w:rPr>
          <w:rFonts w:ascii="Calibri" w:hAnsi="Calibri"/>
        </w:rPr>
        <w:t>w jednej lub kilku formach wybranych przez IZ RPO WP, określonych w § 6 ust. 4 Rozporządzenia Ministra Rozwoju Regionalnego z dnia 18 grudnia 2009 r. w sprawie warunków i trybu udzielania i rozliczania zaliczek oraz zakresu i terminów składania wniosków o płatność w ramach programów finansowanych z udziałem środków europejskich (Dz.U. z 2016 r. poz. 1161), w przypadku gdy wartość dofinansowania przyznanego w umowie o dofinansowanie przekracza 10 mln PLN, bądź gdy podpisanie umowy o dofinansowanie projektu powoduje przekroczenie limitu 10 mln PLN, oraz każdej kolejnej umowy (w przypadku, gdy beneficjent podpisał z daną instytucją kilka umów o dofinansowanie, które są realizowane równocześnie, dla których łączna wartość dofinansowania przekracza 10 mln PLN).</w:t>
      </w:r>
    </w:p>
    <w:p w14:paraId="5CEB1837" w14:textId="77777777" w:rsidR="00D32E68" w:rsidRPr="00C213FE" w:rsidRDefault="00D32E68" w:rsidP="004214C8">
      <w:pPr>
        <w:shd w:val="clear" w:color="auto" w:fill="FFFFFF"/>
        <w:spacing w:after="0"/>
        <w:ind w:left="426"/>
        <w:jc w:val="both"/>
        <w:rPr>
          <w:rFonts w:ascii="Calibri" w:hAnsi="Calibri"/>
        </w:rPr>
      </w:pPr>
    </w:p>
    <w:p w14:paraId="420CEEFD" w14:textId="77777777" w:rsidR="00740CD7" w:rsidRPr="00C213FE" w:rsidRDefault="00740CD7" w:rsidP="00740CD7">
      <w:pPr>
        <w:tabs>
          <w:tab w:val="right" w:pos="900"/>
        </w:tabs>
        <w:autoSpaceDE w:val="0"/>
        <w:autoSpaceDN w:val="0"/>
        <w:adjustRightInd w:val="0"/>
        <w:spacing w:after="0"/>
        <w:jc w:val="both"/>
        <w:rPr>
          <w:rFonts w:ascii="Calibri" w:hAnsi="Calibri"/>
          <w:lang w:eastAsia="pl-PL"/>
        </w:rPr>
      </w:pPr>
      <w:r w:rsidRPr="00C213FE">
        <w:rPr>
          <w:rFonts w:ascii="Calibri" w:hAnsi="Calibri"/>
          <w:lang w:eastAsia="pl-PL"/>
        </w:rPr>
        <w:t xml:space="preserve">W przypadku projektów, w ramach których dofinansowanie przekracza 10 mln PLN, zabezpieczenie prawidłowej realizacji umowy nie musi być wniesione w wysokości odpowiadającej całości dofinansowania przyznanego beneficjentowi w umowie o dofinansowanie projektu. Zabezpieczenie ustanawiane jest w takim przypadku </w:t>
      </w:r>
      <w:r w:rsidRPr="00C213FE">
        <w:rPr>
          <w:rFonts w:ascii="Calibri" w:hAnsi="Calibri"/>
          <w:b/>
          <w:lang w:eastAsia="pl-PL"/>
        </w:rPr>
        <w:t xml:space="preserve">w wysokości </w:t>
      </w:r>
      <w:r w:rsidRPr="004214C8">
        <w:rPr>
          <w:rFonts w:ascii="Calibri" w:hAnsi="Calibri"/>
          <w:b/>
          <w:u w:val="single"/>
          <w:lang w:eastAsia="pl-PL"/>
        </w:rPr>
        <w:t>co najmniej</w:t>
      </w:r>
      <w:r w:rsidRPr="00C213FE">
        <w:rPr>
          <w:rFonts w:ascii="Calibri" w:hAnsi="Calibri"/>
          <w:b/>
          <w:lang w:eastAsia="pl-PL"/>
        </w:rPr>
        <w:t xml:space="preserve"> równowartości najwyższej transzy zaliczki</w:t>
      </w:r>
      <w:r w:rsidRPr="00C213FE">
        <w:rPr>
          <w:rFonts w:ascii="Calibri" w:hAnsi="Calibri"/>
          <w:lang w:eastAsia="pl-PL"/>
        </w:rPr>
        <w:t xml:space="preserve"> wynikającej z umowy o dofinansowanie projektu. Należy jednak zaznaczyć, że decyzja co do wysokości zabezpieczenia prawidłowej realizacji umowy o dofinansowanie projektu należy do IZ RPO WP.</w:t>
      </w:r>
    </w:p>
    <w:p w14:paraId="0539472A" w14:textId="77777777" w:rsidR="00740CD7" w:rsidRPr="00C213FE" w:rsidRDefault="00740CD7" w:rsidP="00740CD7">
      <w:pPr>
        <w:tabs>
          <w:tab w:val="right" w:pos="900"/>
        </w:tabs>
        <w:autoSpaceDE w:val="0"/>
        <w:autoSpaceDN w:val="0"/>
        <w:adjustRightInd w:val="0"/>
        <w:spacing w:after="0"/>
        <w:jc w:val="both"/>
        <w:rPr>
          <w:rFonts w:ascii="Calibri" w:hAnsi="Calibri"/>
          <w:lang w:eastAsia="pl-PL"/>
        </w:rPr>
      </w:pPr>
    </w:p>
    <w:p w14:paraId="016BD547" w14:textId="77777777" w:rsidR="00740CD7" w:rsidRPr="00C213FE" w:rsidRDefault="00740CD7" w:rsidP="00740CD7">
      <w:pPr>
        <w:tabs>
          <w:tab w:val="right" w:pos="900"/>
        </w:tabs>
        <w:autoSpaceDE w:val="0"/>
        <w:autoSpaceDN w:val="0"/>
        <w:adjustRightInd w:val="0"/>
        <w:spacing w:after="0"/>
        <w:jc w:val="both"/>
        <w:rPr>
          <w:rFonts w:ascii="Calibri" w:hAnsi="Calibri"/>
          <w:lang w:eastAsia="pl-PL"/>
        </w:rPr>
      </w:pPr>
      <w:r w:rsidRPr="00C213FE">
        <w:rPr>
          <w:rFonts w:ascii="Calibri" w:hAnsi="Calibri"/>
          <w:lang w:eastAsia="pl-PL"/>
        </w:rPr>
        <w:t>W przypadku projektów realizowanych w formie partnerstwa, zabezpieczenie prawidłowej realizacji umowy o dofinansowanie wnosi beneficjent, pełniący rolę partnera wiodącego.</w:t>
      </w:r>
    </w:p>
    <w:p w14:paraId="20E1AF0E" w14:textId="77777777" w:rsidR="00740CD7" w:rsidRPr="00C213FE" w:rsidRDefault="00740CD7" w:rsidP="00740CD7">
      <w:pPr>
        <w:shd w:val="clear" w:color="auto" w:fill="FFFFFF"/>
        <w:spacing w:after="0"/>
        <w:jc w:val="both"/>
        <w:rPr>
          <w:rFonts w:ascii="Calibri" w:hAnsi="Calibri"/>
          <w:b/>
        </w:rPr>
      </w:pPr>
      <w:r w:rsidRPr="00C213FE">
        <w:rPr>
          <w:rFonts w:ascii="Calibri" w:hAnsi="Calibri"/>
          <w:lang w:eastAsia="pl-PL"/>
        </w:rPr>
        <w:t xml:space="preserve">Zabezpieczenie prawidłowej realizacji umowy o dofinansowanie projektu ustanawiane jest od dnia jej zawarcia na okres realizacji projektu i jego ostatecznego rozliczenia oraz do upływu okresu trwałości projektu lub rezultatów, zgodnie z zawartą umową o dofinansowanie. </w:t>
      </w:r>
      <w:r w:rsidRPr="00C213FE">
        <w:rPr>
          <w:rFonts w:ascii="Calibri" w:hAnsi="Calibri"/>
          <w:b/>
        </w:rPr>
        <w:t xml:space="preserve">Zaliczka jest wypłacana beneficjentowi po ustanowieniu i wniesieniu zabezpieczenia należytego wykonania zobowiązań wynikających z umowy o dofinansowanie projektu. </w:t>
      </w:r>
    </w:p>
    <w:p w14:paraId="0D0570A6" w14:textId="77777777" w:rsidR="00740CD7" w:rsidRPr="00C213FE" w:rsidRDefault="00740CD7" w:rsidP="00740CD7">
      <w:pPr>
        <w:shd w:val="clear" w:color="auto" w:fill="FFFFFF"/>
        <w:spacing w:after="0"/>
        <w:jc w:val="both"/>
        <w:rPr>
          <w:rFonts w:ascii="Calibri" w:hAnsi="Calibri"/>
        </w:rPr>
      </w:pPr>
    </w:p>
    <w:p w14:paraId="24BF5700" w14:textId="77777777" w:rsidR="00740CD7" w:rsidRPr="00C213FE" w:rsidRDefault="00740CD7" w:rsidP="00740CD7">
      <w:pPr>
        <w:shd w:val="clear" w:color="auto" w:fill="FFFFFF"/>
        <w:spacing w:after="0"/>
        <w:jc w:val="both"/>
        <w:rPr>
          <w:rFonts w:ascii="Calibri" w:hAnsi="Calibri"/>
        </w:rPr>
      </w:pPr>
      <w:r w:rsidRPr="00C213FE">
        <w:rPr>
          <w:rFonts w:ascii="Calibri" w:hAnsi="Calibri"/>
        </w:rPr>
        <w:t>W uzasadnionych przypadkach IZ RPO WP zastrzega sobie prawo niezaakceptowania zabezpieczenia w przedłożonej przez beneficjenta formie (np. gdy nie spełnia wymogów formalno-prawnych).</w:t>
      </w:r>
    </w:p>
    <w:p w14:paraId="5B797028" w14:textId="77777777" w:rsidR="00740CD7" w:rsidRPr="00C213FE" w:rsidRDefault="00740CD7" w:rsidP="00740CD7">
      <w:pPr>
        <w:shd w:val="clear" w:color="auto" w:fill="FFFFFF"/>
        <w:spacing w:after="0"/>
        <w:jc w:val="both"/>
        <w:rPr>
          <w:rFonts w:ascii="Calibri" w:hAnsi="Calibri"/>
        </w:rPr>
      </w:pPr>
    </w:p>
    <w:p w14:paraId="5CD085DC" w14:textId="77777777" w:rsidR="00740CD7" w:rsidRPr="00C213FE" w:rsidRDefault="00740CD7" w:rsidP="00740CD7">
      <w:pPr>
        <w:shd w:val="clear" w:color="auto" w:fill="FFFFFF"/>
        <w:spacing w:after="0"/>
        <w:jc w:val="both"/>
        <w:rPr>
          <w:rFonts w:ascii="Calibri" w:hAnsi="Calibri"/>
        </w:rPr>
      </w:pPr>
      <w:r w:rsidRPr="00C213FE">
        <w:rPr>
          <w:rFonts w:ascii="Calibri" w:hAnsi="Calibri"/>
        </w:rPr>
        <w:lastRenderedPageBreak/>
        <w:t>Zabezpieczenie wymagające przechowywania w sposób szczególny (np. weksel) zostanie zdeponowane przez IZ RPO WP. Jeżeli zabezpieczenie jest wnoszone w formie, która nie wymaga deponowania, beneficjent oraz IZ RPO WP ustalą sposób ustanowienia zabezpieczenia oraz sposób przekazania i postępowania z dokumentami.</w:t>
      </w:r>
    </w:p>
    <w:p w14:paraId="46AC2A7A" w14:textId="77777777" w:rsidR="00740CD7" w:rsidRPr="00C213FE" w:rsidRDefault="00740CD7" w:rsidP="00740CD7">
      <w:pPr>
        <w:shd w:val="clear" w:color="auto" w:fill="FFFFFF"/>
        <w:spacing w:after="0"/>
        <w:jc w:val="both"/>
        <w:rPr>
          <w:rFonts w:ascii="Calibri" w:hAnsi="Calibri"/>
        </w:rPr>
      </w:pPr>
    </w:p>
    <w:p w14:paraId="55E67731" w14:textId="77777777" w:rsidR="00740CD7" w:rsidRPr="00C213FE" w:rsidRDefault="00740CD7" w:rsidP="00740CD7">
      <w:pPr>
        <w:shd w:val="clear" w:color="auto" w:fill="FFFFFF"/>
        <w:spacing w:after="0"/>
        <w:jc w:val="both"/>
        <w:rPr>
          <w:rFonts w:ascii="Calibri" w:hAnsi="Calibri"/>
        </w:rPr>
      </w:pPr>
      <w:r w:rsidRPr="00C213FE">
        <w:rPr>
          <w:rFonts w:ascii="Calibri" w:hAnsi="Calibri"/>
        </w:rPr>
        <w:t>Warunki dokonywania zwrotu dokumentu stanowiącego zabezpieczenie prawidłowej realizacji umowy określone zostały w § 15 wzoru umowy o dofinansowanie projektu. W przypadku zabezpieczenia w formie, która tego wymaga (np. hipoteka), IZ RPO WP dokona wszelkich czynności umożliwiających zwolnienie zabezpieczenia (np. wykreślenie wpisu z Księgi Wieczystej).</w:t>
      </w:r>
    </w:p>
    <w:p w14:paraId="057769B9" w14:textId="77777777" w:rsidR="00740CD7" w:rsidRPr="00C213FE" w:rsidRDefault="00740CD7" w:rsidP="00740CD7">
      <w:pPr>
        <w:shd w:val="clear" w:color="auto" w:fill="FFFFFF"/>
        <w:spacing w:after="0"/>
        <w:jc w:val="both"/>
        <w:rPr>
          <w:rFonts w:ascii="Calibri" w:hAnsi="Calibri"/>
        </w:rPr>
      </w:pPr>
    </w:p>
    <w:p w14:paraId="511F864B" w14:textId="2096F7CA" w:rsidR="00740CD7" w:rsidRPr="00C213FE" w:rsidRDefault="00740CD7" w:rsidP="00A577B5">
      <w:pPr>
        <w:shd w:val="clear" w:color="auto" w:fill="FFFFFF"/>
        <w:spacing w:after="0"/>
        <w:ind w:left="-142"/>
        <w:jc w:val="both"/>
        <w:rPr>
          <w:rFonts w:ascii="Calibri" w:hAnsi="Calibri"/>
        </w:rPr>
      </w:pPr>
      <w:r w:rsidRPr="004054FD">
        <w:rPr>
          <w:rFonts w:ascii="Calibri" w:hAnsi="Calibri"/>
        </w:rPr>
        <w:t xml:space="preserve">Obowiązujący w konkursie </w:t>
      </w:r>
      <w:r w:rsidRPr="004054FD">
        <w:rPr>
          <w:rFonts w:ascii="Calibri" w:hAnsi="Calibri"/>
          <w:i/>
        </w:rPr>
        <w:t>Wzór weksla in blanco</w:t>
      </w:r>
      <w:r w:rsidRPr="004054FD">
        <w:rPr>
          <w:rFonts w:ascii="Calibri" w:hAnsi="Calibri"/>
        </w:rPr>
        <w:t xml:space="preserve"> stanowi </w:t>
      </w:r>
      <w:r w:rsidRPr="004054FD">
        <w:rPr>
          <w:rFonts w:ascii="Calibri" w:hAnsi="Calibri"/>
          <w:u w:val="single"/>
        </w:rPr>
        <w:t>załącznik nr 1</w:t>
      </w:r>
      <w:r w:rsidR="002C6031" w:rsidRPr="004054FD">
        <w:rPr>
          <w:rFonts w:ascii="Calibri" w:hAnsi="Calibri"/>
          <w:u w:val="single"/>
        </w:rPr>
        <w:t>4</w:t>
      </w:r>
      <w:r w:rsidRPr="004054FD">
        <w:rPr>
          <w:rFonts w:ascii="Calibri" w:hAnsi="Calibri"/>
        </w:rPr>
        <w:t xml:space="preserve">, a wzory deklaracji wekslowych - </w:t>
      </w:r>
      <w:r w:rsidRPr="004054FD">
        <w:rPr>
          <w:rFonts w:ascii="Calibri" w:hAnsi="Calibri"/>
          <w:u w:val="single"/>
        </w:rPr>
        <w:t>załączniki nr 1</w:t>
      </w:r>
      <w:r w:rsidR="001A7CBD" w:rsidRPr="004054FD">
        <w:rPr>
          <w:rFonts w:ascii="Calibri" w:hAnsi="Calibri"/>
          <w:u w:val="single"/>
        </w:rPr>
        <w:t>5</w:t>
      </w:r>
      <w:r w:rsidR="002C6031" w:rsidRPr="004054FD">
        <w:rPr>
          <w:rFonts w:ascii="Calibri" w:hAnsi="Calibri"/>
          <w:u w:val="single"/>
        </w:rPr>
        <w:t>,</w:t>
      </w:r>
      <w:r w:rsidRPr="004054FD">
        <w:rPr>
          <w:rFonts w:ascii="Calibri" w:hAnsi="Calibri"/>
          <w:u w:val="single"/>
        </w:rPr>
        <w:t xml:space="preserve"> 1</w:t>
      </w:r>
      <w:r w:rsidR="001A7CBD" w:rsidRPr="004054FD">
        <w:rPr>
          <w:rFonts w:ascii="Calibri" w:hAnsi="Calibri"/>
          <w:u w:val="single"/>
        </w:rPr>
        <w:t>6</w:t>
      </w:r>
      <w:r w:rsidR="002C6031" w:rsidRPr="004054FD">
        <w:rPr>
          <w:rFonts w:ascii="Calibri" w:hAnsi="Calibri"/>
          <w:u w:val="single"/>
        </w:rPr>
        <w:t>, 17</w:t>
      </w:r>
      <w:r w:rsidRPr="00C213FE">
        <w:rPr>
          <w:rFonts w:ascii="Calibri" w:hAnsi="Calibri"/>
        </w:rPr>
        <w:t xml:space="preserve"> do niniejszego regulaminu.</w:t>
      </w:r>
    </w:p>
    <w:p w14:paraId="416FCBE7" w14:textId="77777777" w:rsidR="00740CD7" w:rsidRPr="00C213FE" w:rsidRDefault="00740CD7" w:rsidP="00740CD7">
      <w:pPr>
        <w:shd w:val="clear" w:color="auto" w:fill="FFFFFF"/>
        <w:spacing w:after="0"/>
        <w:jc w:val="both"/>
        <w:rPr>
          <w:rFonts w:ascii="Calibri" w:eastAsia="Times New Roman" w:hAnsi="Calibri"/>
          <w:lang w:eastAsia="pl-PL"/>
        </w:rPr>
      </w:pPr>
    </w:p>
    <w:p w14:paraId="57F1359A" w14:textId="77777777" w:rsidR="00CB5F5D" w:rsidRPr="00CB5F5D" w:rsidRDefault="00CB5F5D" w:rsidP="00CB5F5D">
      <w:pPr>
        <w:spacing w:after="0"/>
        <w:jc w:val="both"/>
        <w:rPr>
          <w:rFonts w:ascii="Calibri" w:hAnsi="Calibri"/>
          <w:b/>
        </w:rPr>
      </w:pPr>
      <w:r w:rsidRPr="00CB5F5D">
        <w:rPr>
          <w:rFonts w:ascii="Calibri" w:hAnsi="Calibri"/>
          <w:b/>
        </w:rPr>
        <w:t>POSTĘPOWANIE Z WNIOSKAMI O DOFINANSOWANIE PROJEKTU PO ROZSTRZYGNIĘCIU KONKURSU</w:t>
      </w:r>
    </w:p>
    <w:p w14:paraId="5BA22B7C" w14:textId="77777777" w:rsidR="00CB5F5D" w:rsidRPr="00CB5F5D" w:rsidRDefault="00CB5F5D" w:rsidP="00CB5F5D">
      <w:pPr>
        <w:spacing w:after="0"/>
        <w:rPr>
          <w:rFonts w:ascii="Calibri" w:hAnsi="Calibri" w:cs="Calibri"/>
          <w:b/>
          <w:lang w:eastAsia="pl-PL"/>
        </w:rPr>
      </w:pPr>
    </w:p>
    <w:p w14:paraId="78EE42E4" w14:textId="776B2C61" w:rsidR="00740CD7" w:rsidRPr="00C213FE" w:rsidRDefault="00CB5F5D" w:rsidP="00CB5F5D">
      <w:pPr>
        <w:shd w:val="clear" w:color="auto" w:fill="FFFFFF"/>
        <w:spacing w:after="0"/>
        <w:jc w:val="both"/>
        <w:rPr>
          <w:rFonts w:ascii="Calibri" w:hAnsi="Calibri"/>
        </w:rPr>
      </w:pPr>
      <w:r w:rsidRPr="00CB5F5D">
        <w:rPr>
          <w:rFonts w:ascii="Calibri" w:hAnsi="Calibri" w:cs="Calibri"/>
          <w:lang w:eastAsia="pl-PL"/>
        </w:rPr>
        <w:t>Formularze wniosków wraz ze złożonymi załącznikami po rozstrzygnięciu konkursu lub zakończeniu realizacji umowy o dofinansowanie projektu podlegają archiwizacji na zasadach przyjętych w IOK.</w:t>
      </w:r>
    </w:p>
    <w:p w14:paraId="67892D32" w14:textId="77777777" w:rsidR="00740CD7" w:rsidRPr="005C46CC" w:rsidRDefault="00740CD7" w:rsidP="00740CD7">
      <w:pPr>
        <w:spacing w:after="0"/>
        <w:rPr>
          <w:rFonts w:ascii="Calibri" w:hAnsi="Calibri"/>
        </w:rPr>
      </w:pPr>
    </w:p>
    <w:p w14:paraId="1497C77C" w14:textId="77777777" w:rsidR="00740CD7" w:rsidRDefault="00740CD7" w:rsidP="00740CD7">
      <w:pPr>
        <w:spacing w:after="0"/>
        <w:rPr>
          <w:rFonts w:ascii="Calibri" w:hAnsi="Calibri" w:cs="Calibri"/>
          <w:b/>
          <w:lang w:eastAsia="pl-PL"/>
        </w:rPr>
      </w:pPr>
      <w:r>
        <w:rPr>
          <w:rFonts w:ascii="Calibri" w:hAnsi="Calibri" w:cs="Calibri"/>
          <w:b/>
          <w:lang w:eastAsia="pl-PL"/>
        </w:rPr>
        <w:br w:type="page"/>
      </w:r>
    </w:p>
    <w:p w14:paraId="1DCC9E3D" w14:textId="77777777" w:rsidR="00740CD7" w:rsidRDefault="00740CD7">
      <w:pPr>
        <w:spacing w:after="0"/>
        <w:rPr>
          <w:rFonts w:asciiTheme="minorHAnsi" w:hAnsiTheme="minorHAnsi" w:cstheme="minorHAnsi"/>
        </w:rPr>
      </w:pPr>
    </w:p>
    <w:p w14:paraId="4DDF5ADB" w14:textId="77777777" w:rsidR="005F5237" w:rsidRPr="00503217" w:rsidRDefault="005F5237" w:rsidP="00890E3F">
      <w:pPr>
        <w:pStyle w:val="Nagwek1"/>
        <w:numPr>
          <w:ilvl w:val="0"/>
          <w:numId w:val="57"/>
        </w:numPr>
        <w:ind w:hanging="643"/>
      </w:pPr>
      <w:bookmarkStart w:id="284" w:name="_Toc422301684"/>
      <w:bookmarkStart w:id="285" w:name="_Toc440885235"/>
      <w:bookmarkStart w:id="286" w:name="_Toc447262919"/>
      <w:bookmarkStart w:id="287" w:name="_Toc483383113"/>
      <w:r>
        <w:t>POSTANOWIENIA KOŃCOWE</w:t>
      </w:r>
      <w:bookmarkEnd w:id="284"/>
      <w:bookmarkEnd w:id="285"/>
      <w:bookmarkEnd w:id="286"/>
      <w:bookmarkEnd w:id="287"/>
      <w:r w:rsidR="0071023E" w:rsidRPr="00503217">
        <w:t xml:space="preserve"> </w:t>
      </w:r>
      <w:bookmarkEnd w:id="283"/>
    </w:p>
    <w:p w14:paraId="0CAD7574" w14:textId="77777777" w:rsidR="00FE3E1B" w:rsidRDefault="00FE3E1B" w:rsidP="00503217">
      <w:pPr>
        <w:autoSpaceDE w:val="0"/>
        <w:autoSpaceDN w:val="0"/>
        <w:adjustRightInd w:val="0"/>
        <w:spacing w:before="240" w:after="0"/>
        <w:jc w:val="both"/>
        <w:rPr>
          <w:rFonts w:asciiTheme="minorHAnsi" w:hAnsiTheme="minorHAnsi"/>
        </w:rPr>
      </w:pPr>
      <w:r>
        <w:rPr>
          <w:rFonts w:asciiTheme="minorHAnsi" w:hAnsiTheme="minorHAnsi"/>
        </w:rPr>
        <w:t>IOK</w:t>
      </w:r>
      <w:r w:rsidRPr="00FE3E1B">
        <w:rPr>
          <w:rFonts w:asciiTheme="minorHAnsi" w:hAnsiTheme="minorHAnsi"/>
        </w:rPr>
        <w:t xml:space="preserve"> zastrzega sobie prawo do wprowadzania zmian w niniejszym regulaminie w trakcie</w:t>
      </w:r>
      <w:r>
        <w:rPr>
          <w:rFonts w:asciiTheme="minorHAnsi" w:hAnsiTheme="minorHAnsi"/>
        </w:rPr>
        <w:t xml:space="preserve"> </w:t>
      </w:r>
      <w:r w:rsidR="00E01569">
        <w:rPr>
          <w:rFonts w:asciiTheme="minorHAnsi" w:hAnsiTheme="minorHAnsi"/>
        </w:rPr>
        <w:t>trwania konkursu (</w:t>
      </w:r>
      <w:r w:rsidRPr="00FE3E1B">
        <w:rPr>
          <w:rFonts w:asciiTheme="minorHAnsi" w:hAnsiTheme="minorHAnsi"/>
        </w:rPr>
        <w:t>z zastrzeżeniem zmian skutkujących nierównym traktowaniem</w:t>
      </w:r>
      <w:r>
        <w:rPr>
          <w:rFonts w:asciiTheme="minorHAnsi" w:hAnsiTheme="minorHAnsi"/>
        </w:rPr>
        <w:t xml:space="preserve"> </w:t>
      </w:r>
      <w:r w:rsidRPr="00FE3E1B">
        <w:rPr>
          <w:rFonts w:asciiTheme="minorHAnsi" w:hAnsiTheme="minorHAnsi"/>
        </w:rPr>
        <w:t>wnioskodawców</w:t>
      </w:r>
      <w:r w:rsidR="00E01569">
        <w:rPr>
          <w:rFonts w:asciiTheme="minorHAnsi" w:hAnsiTheme="minorHAnsi"/>
        </w:rPr>
        <w:t>,</w:t>
      </w:r>
      <w:r w:rsidR="00D12E29">
        <w:rPr>
          <w:rFonts w:asciiTheme="minorHAnsi" w:hAnsiTheme="minorHAnsi"/>
        </w:rPr>
        <w:t xml:space="preserve"> chyba że </w:t>
      </w:r>
      <w:r w:rsidRPr="00FE3E1B">
        <w:rPr>
          <w:rFonts w:asciiTheme="minorHAnsi" w:hAnsiTheme="minorHAnsi"/>
        </w:rPr>
        <w:t>konieczność wprowadzenia tych zmian wynika z przepisów</w:t>
      </w:r>
      <w:r>
        <w:rPr>
          <w:rFonts w:asciiTheme="minorHAnsi" w:hAnsiTheme="minorHAnsi"/>
        </w:rPr>
        <w:t xml:space="preserve"> </w:t>
      </w:r>
      <w:r w:rsidRPr="00FE3E1B">
        <w:rPr>
          <w:rFonts w:asciiTheme="minorHAnsi" w:hAnsiTheme="minorHAnsi"/>
        </w:rPr>
        <w:t>powszechnie obowiązującego prawa</w:t>
      </w:r>
      <w:r w:rsidR="007275C7">
        <w:rPr>
          <w:rFonts w:asciiTheme="minorHAnsi" w:hAnsiTheme="minorHAnsi"/>
        </w:rPr>
        <w:t>)</w:t>
      </w:r>
      <w:r w:rsidRPr="00FE3E1B">
        <w:rPr>
          <w:rFonts w:asciiTheme="minorHAnsi" w:hAnsiTheme="minorHAnsi"/>
        </w:rPr>
        <w:t xml:space="preserve">. </w:t>
      </w:r>
    </w:p>
    <w:p w14:paraId="757F9A36" w14:textId="77777777" w:rsidR="00FE3E1B" w:rsidRDefault="00FE3E1B" w:rsidP="00CB7343">
      <w:pPr>
        <w:spacing w:after="0"/>
        <w:jc w:val="both"/>
        <w:rPr>
          <w:rFonts w:asciiTheme="minorHAnsi" w:hAnsiTheme="minorHAnsi"/>
        </w:rPr>
      </w:pPr>
    </w:p>
    <w:p w14:paraId="3B4BF6DD" w14:textId="77777777" w:rsidR="00FE3E1B" w:rsidRDefault="00FE3E1B" w:rsidP="00CB7343">
      <w:pPr>
        <w:spacing w:after="0"/>
        <w:jc w:val="both"/>
        <w:rPr>
          <w:rFonts w:asciiTheme="minorHAnsi" w:hAnsiTheme="minorHAnsi"/>
        </w:rPr>
      </w:pPr>
      <w:r w:rsidRPr="00197D54">
        <w:rPr>
          <w:rFonts w:asciiTheme="minorHAnsi" w:hAnsiTheme="minorHAnsi"/>
        </w:rPr>
        <w:t xml:space="preserve">W przypadku zmiany </w:t>
      </w:r>
      <w:r>
        <w:rPr>
          <w:rFonts w:asciiTheme="minorHAnsi" w:hAnsiTheme="minorHAnsi"/>
        </w:rPr>
        <w:t>niniejszego re</w:t>
      </w:r>
      <w:r w:rsidRPr="00197D54">
        <w:rPr>
          <w:rFonts w:asciiTheme="minorHAnsi" w:hAnsiTheme="minorHAnsi"/>
        </w:rPr>
        <w:t xml:space="preserve">gulaminu IOK zamieszcza na stronie </w:t>
      </w:r>
      <w:r w:rsidR="00187039">
        <w:rPr>
          <w:rFonts w:asciiTheme="minorHAnsi" w:hAnsiTheme="minorHAnsi"/>
        </w:rPr>
        <w:t xml:space="preserve">internetowej </w:t>
      </w:r>
      <w:r w:rsidR="00693135">
        <w:rPr>
          <w:rFonts w:asciiTheme="minorHAnsi" w:hAnsiTheme="minorHAnsi"/>
        </w:rPr>
        <w:br/>
        <w:t>RPO WP </w:t>
      </w:r>
      <w:r w:rsidR="00885E4B">
        <w:rPr>
          <w:rFonts w:asciiTheme="minorHAnsi" w:hAnsiTheme="minorHAnsi"/>
        </w:rPr>
        <w:t xml:space="preserve">2014-2020 </w:t>
      </w:r>
      <w:hyperlink r:id="rId39" w:history="1">
        <w:r w:rsidRPr="008C7651">
          <w:rPr>
            <w:rStyle w:val="Hipercze"/>
            <w:rFonts w:asciiTheme="minorHAnsi" w:hAnsiTheme="minorHAnsi"/>
          </w:rPr>
          <w:t>www.rpo.pomorskie.eu</w:t>
        </w:r>
      </w:hyperlink>
      <w:r w:rsidRPr="008C7651">
        <w:rPr>
          <w:rFonts w:asciiTheme="minorHAnsi" w:hAnsiTheme="minorHAnsi"/>
        </w:rPr>
        <w:t xml:space="preserve"> oraz na portalu funduszy</w:t>
      </w:r>
      <w:r w:rsidR="002C75BA">
        <w:rPr>
          <w:rFonts w:asciiTheme="minorHAnsi" w:hAnsiTheme="minorHAnsi"/>
        </w:rPr>
        <w:t xml:space="preserve"> europejskich</w:t>
      </w:r>
      <w:r w:rsidRPr="008C7651">
        <w:rPr>
          <w:rFonts w:asciiTheme="minorHAnsi" w:hAnsiTheme="minorHAnsi"/>
        </w:rPr>
        <w:t xml:space="preserve"> </w:t>
      </w:r>
      <w:hyperlink r:id="rId40" w:history="1">
        <w:r w:rsidRPr="008C7651">
          <w:rPr>
            <w:rStyle w:val="Hipercze"/>
            <w:rFonts w:asciiTheme="minorHAnsi" w:hAnsiTheme="minorHAnsi"/>
          </w:rPr>
          <w:t>www.funduszeeuropejskie.gov.pl</w:t>
        </w:r>
      </w:hyperlink>
      <w:r w:rsidRPr="008C7651">
        <w:rPr>
          <w:rStyle w:val="Hipercze"/>
          <w:rFonts w:asciiTheme="minorHAnsi" w:hAnsiTheme="minorHAnsi"/>
        </w:rPr>
        <w:t xml:space="preserve"> </w:t>
      </w:r>
      <w:r w:rsidRPr="008C7651">
        <w:rPr>
          <w:rFonts w:asciiTheme="minorHAnsi" w:hAnsiTheme="minorHAnsi"/>
        </w:rPr>
        <w:t>informację o:</w:t>
      </w:r>
    </w:p>
    <w:p w14:paraId="6C4A4FD4" w14:textId="77777777" w:rsidR="00FE3E1B" w:rsidRDefault="00FE3E1B" w:rsidP="00890E3F">
      <w:pPr>
        <w:pStyle w:val="Akapitzlist"/>
        <w:numPr>
          <w:ilvl w:val="0"/>
          <w:numId w:val="21"/>
        </w:numPr>
        <w:spacing w:after="0"/>
        <w:jc w:val="both"/>
        <w:rPr>
          <w:rFonts w:asciiTheme="minorHAnsi" w:hAnsiTheme="minorHAnsi"/>
        </w:rPr>
      </w:pPr>
      <w:r w:rsidRPr="00FE3E1B">
        <w:rPr>
          <w:rFonts w:asciiTheme="minorHAnsi" w:hAnsiTheme="minorHAnsi"/>
        </w:rPr>
        <w:t xml:space="preserve">zmianie </w:t>
      </w:r>
      <w:r w:rsidR="008F4BB0">
        <w:rPr>
          <w:rFonts w:asciiTheme="minorHAnsi" w:hAnsiTheme="minorHAnsi"/>
        </w:rPr>
        <w:t xml:space="preserve">niniejszego </w:t>
      </w:r>
      <w:r w:rsidR="00A63F7A">
        <w:rPr>
          <w:rFonts w:asciiTheme="minorHAnsi" w:hAnsiTheme="minorHAnsi"/>
        </w:rPr>
        <w:t>regulaminu;</w:t>
      </w:r>
    </w:p>
    <w:p w14:paraId="79E56628" w14:textId="77777777" w:rsidR="00FE3E1B" w:rsidRDefault="00FE3E1B" w:rsidP="00890E3F">
      <w:pPr>
        <w:pStyle w:val="Akapitzlist"/>
        <w:numPr>
          <w:ilvl w:val="0"/>
          <w:numId w:val="21"/>
        </w:numPr>
        <w:spacing w:after="0"/>
        <w:jc w:val="both"/>
        <w:rPr>
          <w:rFonts w:asciiTheme="minorHAnsi" w:hAnsiTheme="minorHAnsi"/>
        </w:rPr>
      </w:pPr>
      <w:r w:rsidRPr="00FE3E1B">
        <w:rPr>
          <w:rFonts w:asciiTheme="minorHAnsi" w:hAnsiTheme="minorHAnsi"/>
        </w:rPr>
        <w:t xml:space="preserve">aktualną treść </w:t>
      </w:r>
      <w:r w:rsidR="008F4BB0">
        <w:rPr>
          <w:rFonts w:asciiTheme="minorHAnsi" w:hAnsiTheme="minorHAnsi"/>
        </w:rPr>
        <w:t>r</w:t>
      </w:r>
      <w:r w:rsidR="00A63F7A">
        <w:rPr>
          <w:rFonts w:asciiTheme="minorHAnsi" w:hAnsiTheme="minorHAnsi"/>
        </w:rPr>
        <w:t>egulaminu;</w:t>
      </w:r>
    </w:p>
    <w:p w14:paraId="708D0D55" w14:textId="77777777" w:rsidR="00FE3E1B" w:rsidRDefault="00FE3E1B" w:rsidP="00890E3F">
      <w:pPr>
        <w:pStyle w:val="Akapitzlist"/>
        <w:numPr>
          <w:ilvl w:val="0"/>
          <w:numId w:val="21"/>
        </w:numPr>
        <w:spacing w:after="0"/>
        <w:jc w:val="both"/>
        <w:rPr>
          <w:rFonts w:asciiTheme="minorHAnsi" w:hAnsiTheme="minorHAnsi"/>
        </w:rPr>
      </w:pPr>
      <w:r w:rsidRPr="00FE3E1B">
        <w:rPr>
          <w:rFonts w:asciiTheme="minorHAnsi" w:hAnsiTheme="minorHAnsi"/>
        </w:rPr>
        <w:t>uzasadnienie</w:t>
      </w:r>
      <w:r w:rsidR="00A63F7A">
        <w:rPr>
          <w:rFonts w:asciiTheme="minorHAnsi" w:hAnsiTheme="minorHAnsi"/>
        </w:rPr>
        <w:t>;</w:t>
      </w:r>
    </w:p>
    <w:p w14:paraId="6E455902" w14:textId="77777777" w:rsidR="00FE3E1B" w:rsidRDefault="00FE3E1B" w:rsidP="00890E3F">
      <w:pPr>
        <w:pStyle w:val="Akapitzlist"/>
        <w:numPr>
          <w:ilvl w:val="0"/>
          <w:numId w:val="21"/>
        </w:numPr>
        <w:spacing w:after="0"/>
        <w:jc w:val="both"/>
        <w:rPr>
          <w:rFonts w:asciiTheme="minorHAnsi" w:hAnsiTheme="minorHAnsi"/>
        </w:rPr>
      </w:pPr>
      <w:r w:rsidRPr="00FE3E1B">
        <w:rPr>
          <w:rFonts w:asciiTheme="minorHAnsi" w:hAnsiTheme="minorHAnsi"/>
        </w:rPr>
        <w:t xml:space="preserve">termin, od którego zmiana obowiązuje. </w:t>
      </w:r>
    </w:p>
    <w:p w14:paraId="7574878D" w14:textId="77777777" w:rsidR="00A47021" w:rsidRDefault="00A47021" w:rsidP="00CB7343">
      <w:pPr>
        <w:spacing w:after="0"/>
        <w:jc w:val="both"/>
        <w:rPr>
          <w:rFonts w:asciiTheme="minorHAnsi" w:hAnsiTheme="minorHAnsi"/>
        </w:rPr>
      </w:pPr>
    </w:p>
    <w:p w14:paraId="128126BC" w14:textId="6A6314E2" w:rsidR="00624C54" w:rsidRDefault="00624C54" w:rsidP="00624C54">
      <w:pPr>
        <w:jc w:val="both"/>
        <w:rPr>
          <w:rFonts w:asciiTheme="minorHAnsi" w:hAnsiTheme="minorHAnsi"/>
        </w:rPr>
      </w:pPr>
      <w:r>
        <w:rPr>
          <w:rFonts w:asciiTheme="minorHAnsi" w:hAnsiTheme="minorHAnsi"/>
        </w:rPr>
        <w:t xml:space="preserve">Dodatkowo IOK poinformuje o zmianach regulaminu wszystkich wnioskodawców, tj. podmioty, które złożyły wnioski o dofinansowanie projektu do IOK w odpowiedzi na konkurs, przy czym o zmianach regulaminu w trakcie naboru wniosków IOK powiadomi jedynie te podmioty, które do dnia ogłoszenia zmiany regulaminu złożyły wnioski zgodnie z zapisami </w:t>
      </w:r>
      <w:r w:rsidR="00187039" w:rsidRPr="004C45D5">
        <w:rPr>
          <w:rFonts w:asciiTheme="minorHAnsi" w:hAnsiTheme="minorHAnsi"/>
        </w:rPr>
        <w:t>pod</w:t>
      </w:r>
      <w:r w:rsidRPr="004C45D5">
        <w:rPr>
          <w:rFonts w:asciiTheme="minorHAnsi" w:hAnsiTheme="minorHAnsi"/>
        </w:rPr>
        <w:t>rozdz</w:t>
      </w:r>
      <w:r w:rsidR="00187039" w:rsidRPr="004C45D5">
        <w:rPr>
          <w:rFonts w:asciiTheme="minorHAnsi" w:hAnsiTheme="minorHAnsi"/>
        </w:rPr>
        <w:t xml:space="preserve">iału </w:t>
      </w:r>
      <w:r w:rsidR="00DC37AC" w:rsidRPr="004054FD">
        <w:rPr>
          <w:rFonts w:asciiTheme="minorHAnsi" w:hAnsiTheme="minorHAnsi"/>
        </w:rPr>
        <w:t>1.10</w:t>
      </w:r>
      <w:r w:rsidR="002C75BA" w:rsidRPr="004C45D5">
        <w:rPr>
          <w:rFonts w:asciiTheme="minorHAnsi" w:hAnsiTheme="minorHAnsi"/>
        </w:rPr>
        <w:t xml:space="preserve"> niniejszego</w:t>
      </w:r>
      <w:r w:rsidR="002C75BA">
        <w:rPr>
          <w:rFonts w:asciiTheme="minorHAnsi" w:hAnsiTheme="minorHAnsi"/>
        </w:rPr>
        <w:t xml:space="preserve"> Regulaminu.</w:t>
      </w:r>
    </w:p>
    <w:p w14:paraId="7FB7AD2B" w14:textId="77777777" w:rsidR="00D11D8C" w:rsidRPr="00D11D8C" w:rsidRDefault="00D11D8C" w:rsidP="00D11D8C">
      <w:pPr>
        <w:spacing w:after="0"/>
        <w:jc w:val="both"/>
        <w:rPr>
          <w:rFonts w:asciiTheme="minorHAnsi" w:hAnsiTheme="minorHAnsi"/>
        </w:rPr>
      </w:pPr>
      <w:r w:rsidRPr="00D11D8C">
        <w:rPr>
          <w:rFonts w:asciiTheme="minorHAnsi" w:hAnsiTheme="minorHAnsi"/>
        </w:rPr>
        <w:t>Konkurs może zostać zawieszony, gdy w trakcie naboru zaistnieją ważne powody mające wpływ na</w:t>
      </w:r>
      <w:r w:rsidR="00D12E29">
        <w:rPr>
          <w:rFonts w:asciiTheme="minorHAnsi" w:hAnsiTheme="minorHAnsi"/>
        </w:rPr>
        <w:t> </w:t>
      </w:r>
      <w:r w:rsidRPr="00D11D8C">
        <w:rPr>
          <w:rFonts w:asciiTheme="minorHAnsi" w:hAnsiTheme="minorHAnsi"/>
        </w:rPr>
        <w:t xml:space="preserve">organizację konkursu oraz realizację projektów i przedmiotu konkursu. </w:t>
      </w:r>
    </w:p>
    <w:p w14:paraId="447B57A3" w14:textId="77777777" w:rsidR="00D11D8C" w:rsidRPr="00D11D8C" w:rsidRDefault="00D11D8C" w:rsidP="00D11D8C">
      <w:pPr>
        <w:pStyle w:val="Akapitzlist"/>
        <w:spacing w:after="0"/>
        <w:ind w:left="360"/>
        <w:rPr>
          <w:rFonts w:asciiTheme="minorHAnsi" w:hAnsiTheme="minorHAnsi"/>
        </w:rPr>
      </w:pPr>
    </w:p>
    <w:p w14:paraId="4ADDDC5C" w14:textId="77777777" w:rsidR="00D11D8C" w:rsidRPr="00D11D8C" w:rsidRDefault="00D11D8C" w:rsidP="00D11D8C">
      <w:pPr>
        <w:spacing w:after="0"/>
        <w:rPr>
          <w:rFonts w:asciiTheme="minorHAnsi" w:hAnsiTheme="minorHAnsi"/>
        </w:rPr>
      </w:pPr>
      <w:r w:rsidRPr="00D11D8C">
        <w:rPr>
          <w:rFonts w:asciiTheme="minorHAnsi" w:hAnsiTheme="minorHAnsi"/>
        </w:rPr>
        <w:t xml:space="preserve">Konkurs może zostać anulowany </w:t>
      </w:r>
      <w:r w:rsidR="00EC631C">
        <w:rPr>
          <w:rFonts w:asciiTheme="minorHAnsi" w:hAnsiTheme="minorHAnsi"/>
        </w:rPr>
        <w:t xml:space="preserve">w szczególności </w:t>
      </w:r>
      <w:r w:rsidRPr="00D11D8C">
        <w:rPr>
          <w:rFonts w:asciiTheme="minorHAnsi" w:hAnsiTheme="minorHAnsi"/>
        </w:rPr>
        <w:t xml:space="preserve">w przypadku: </w:t>
      </w:r>
    </w:p>
    <w:p w14:paraId="3C5B8E96" w14:textId="77777777" w:rsidR="00EC631C" w:rsidRDefault="00EC631C" w:rsidP="00890E3F">
      <w:pPr>
        <w:pStyle w:val="Akapitzlist"/>
        <w:numPr>
          <w:ilvl w:val="0"/>
          <w:numId w:val="22"/>
        </w:numPr>
        <w:spacing w:after="0"/>
        <w:jc w:val="both"/>
        <w:rPr>
          <w:rFonts w:asciiTheme="minorHAnsi" w:hAnsiTheme="minorHAnsi"/>
        </w:rPr>
      </w:pPr>
      <w:r>
        <w:rPr>
          <w:rFonts w:asciiTheme="minorHAnsi" w:hAnsiTheme="minorHAnsi"/>
        </w:rPr>
        <w:t xml:space="preserve">ogłoszenia aktów prawnych lub wytycznych horyzontalnych w istotny sposób </w:t>
      </w:r>
      <w:r w:rsidR="0034049C">
        <w:rPr>
          <w:rFonts w:asciiTheme="minorHAnsi" w:hAnsiTheme="minorHAnsi"/>
        </w:rPr>
        <w:t>sprzeczny</w:t>
      </w:r>
      <w:r w:rsidR="00495A04">
        <w:rPr>
          <w:rFonts w:asciiTheme="minorHAnsi" w:hAnsiTheme="minorHAnsi"/>
        </w:rPr>
        <w:t>ch</w:t>
      </w:r>
      <w:r>
        <w:rPr>
          <w:rFonts w:asciiTheme="minorHAnsi" w:hAnsiTheme="minorHAnsi"/>
        </w:rPr>
        <w:t xml:space="preserve"> z</w:t>
      </w:r>
      <w:r w:rsidR="000B2231">
        <w:rPr>
          <w:rFonts w:asciiTheme="minorHAnsi" w:hAnsiTheme="minorHAnsi"/>
        </w:rPr>
        <w:t> </w:t>
      </w:r>
      <w:r>
        <w:rPr>
          <w:rFonts w:asciiTheme="minorHAnsi" w:hAnsiTheme="minorHAnsi"/>
        </w:rPr>
        <w:t>postano</w:t>
      </w:r>
      <w:r w:rsidR="002C75BA">
        <w:rPr>
          <w:rFonts w:asciiTheme="minorHAnsi" w:hAnsiTheme="minorHAnsi"/>
        </w:rPr>
        <w:t>wieniami niniejszego regulaminu;</w:t>
      </w:r>
    </w:p>
    <w:p w14:paraId="1F79F02E" w14:textId="77777777" w:rsidR="00EC631C" w:rsidRDefault="00EC631C" w:rsidP="00890E3F">
      <w:pPr>
        <w:pStyle w:val="Akapitzlist"/>
        <w:numPr>
          <w:ilvl w:val="0"/>
          <w:numId w:val="22"/>
        </w:numPr>
        <w:spacing w:after="0"/>
        <w:jc w:val="both"/>
        <w:rPr>
          <w:rFonts w:asciiTheme="minorHAnsi" w:hAnsiTheme="minorHAnsi"/>
        </w:rPr>
      </w:pPr>
      <w:r>
        <w:rPr>
          <w:rFonts w:asciiTheme="minorHAnsi" w:hAnsiTheme="minorHAnsi"/>
        </w:rPr>
        <w:t>stwierdzenia istotnego i niemożliwego do naprawienia naruszenia przepisów prawa i/lub zasad regulaminu konkur</w:t>
      </w:r>
      <w:r w:rsidR="002C75BA">
        <w:rPr>
          <w:rFonts w:asciiTheme="minorHAnsi" w:hAnsiTheme="minorHAnsi"/>
        </w:rPr>
        <w:t>su w toku procedury konkursowej;</w:t>
      </w:r>
    </w:p>
    <w:p w14:paraId="23FFC677" w14:textId="77777777" w:rsidR="00EC631C" w:rsidRDefault="00EC631C" w:rsidP="00890E3F">
      <w:pPr>
        <w:pStyle w:val="Akapitzlist"/>
        <w:numPr>
          <w:ilvl w:val="0"/>
          <w:numId w:val="22"/>
        </w:numPr>
        <w:spacing w:after="0"/>
        <w:jc w:val="both"/>
        <w:rPr>
          <w:rFonts w:asciiTheme="minorHAnsi" w:hAnsiTheme="minorHAnsi"/>
        </w:rPr>
      </w:pPr>
      <w:r>
        <w:rPr>
          <w:rFonts w:asciiTheme="minorHAnsi" w:hAnsiTheme="minorHAnsi"/>
        </w:rPr>
        <w:t>zaistnienie sytuacji nadzwyczajnej, któ</w:t>
      </w:r>
      <w:r w:rsidR="0034049C">
        <w:rPr>
          <w:rFonts w:asciiTheme="minorHAnsi" w:hAnsiTheme="minorHAnsi"/>
        </w:rPr>
        <w:t>r</w:t>
      </w:r>
      <w:r>
        <w:rPr>
          <w:rFonts w:asciiTheme="minorHAnsi" w:hAnsiTheme="minorHAnsi"/>
        </w:rPr>
        <w:t>ej strony nie mogły przewidzieć w chwili ogłoszenia konkursu, a której wystąpienie czyni niemożliwym lub rażąco utrudnia kontynuowanie procedury konkursowej lub stanowi zagr</w:t>
      </w:r>
      <w:r w:rsidR="002C75BA">
        <w:rPr>
          <w:rFonts w:asciiTheme="minorHAnsi" w:hAnsiTheme="minorHAnsi"/>
        </w:rPr>
        <w:t>ożenie dla interesu publicznego;</w:t>
      </w:r>
    </w:p>
    <w:p w14:paraId="266D8E16" w14:textId="77777777" w:rsidR="0034049C" w:rsidRDefault="0034049C" w:rsidP="00890E3F">
      <w:pPr>
        <w:pStyle w:val="Akapitzlist"/>
        <w:numPr>
          <w:ilvl w:val="0"/>
          <w:numId w:val="22"/>
        </w:numPr>
        <w:spacing w:after="0"/>
        <w:jc w:val="both"/>
        <w:rPr>
          <w:rFonts w:asciiTheme="minorHAnsi" w:hAnsiTheme="minorHAnsi"/>
        </w:rPr>
      </w:pPr>
      <w:r>
        <w:rPr>
          <w:rFonts w:asciiTheme="minorHAnsi" w:hAnsiTheme="minorHAnsi"/>
        </w:rPr>
        <w:t xml:space="preserve">niezłożenia </w:t>
      </w:r>
      <w:r w:rsidR="00EC631C">
        <w:rPr>
          <w:rFonts w:asciiTheme="minorHAnsi" w:hAnsiTheme="minorHAnsi"/>
        </w:rPr>
        <w:t xml:space="preserve">żadnego wniosku </w:t>
      </w:r>
      <w:r>
        <w:rPr>
          <w:rFonts w:asciiTheme="minorHAnsi" w:hAnsiTheme="minorHAnsi"/>
        </w:rPr>
        <w:t>o dofinansowanie projektu</w:t>
      </w:r>
      <w:r w:rsidR="002C75BA">
        <w:rPr>
          <w:rFonts w:asciiTheme="minorHAnsi" w:hAnsiTheme="minorHAnsi"/>
        </w:rPr>
        <w:t>;</w:t>
      </w:r>
    </w:p>
    <w:p w14:paraId="53F0A713" w14:textId="77777777" w:rsidR="0034049C" w:rsidRDefault="0034049C" w:rsidP="00890E3F">
      <w:pPr>
        <w:pStyle w:val="Akapitzlist"/>
        <w:numPr>
          <w:ilvl w:val="0"/>
          <w:numId w:val="22"/>
        </w:numPr>
        <w:spacing w:after="0"/>
        <w:jc w:val="both"/>
        <w:rPr>
          <w:rFonts w:asciiTheme="minorHAnsi" w:hAnsiTheme="minorHAnsi"/>
        </w:rPr>
      </w:pPr>
      <w:r>
        <w:rPr>
          <w:rFonts w:asciiTheme="minorHAnsi" w:hAnsiTheme="minorHAnsi"/>
        </w:rPr>
        <w:t>złożenia wniosków o dofinansowanie projektów wyłącznie przez podmioty niespełniające warunków uprawniających do udziału w danym konkursie</w:t>
      </w:r>
      <w:r w:rsidR="00956BBD">
        <w:rPr>
          <w:rFonts w:asciiTheme="minorHAnsi" w:hAnsiTheme="minorHAnsi"/>
        </w:rPr>
        <w:t>.</w:t>
      </w:r>
    </w:p>
    <w:p w14:paraId="52466FE0" w14:textId="77777777" w:rsidR="00D87A9A" w:rsidRPr="00704E24" w:rsidRDefault="00D87A9A" w:rsidP="00704E24">
      <w:pPr>
        <w:spacing w:after="0"/>
        <w:jc w:val="both"/>
        <w:rPr>
          <w:rFonts w:asciiTheme="minorHAnsi" w:hAnsiTheme="minorHAnsi"/>
        </w:rPr>
      </w:pPr>
    </w:p>
    <w:p w14:paraId="733EB465" w14:textId="77777777" w:rsidR="008C7651" w:rsidRDefault="008C7651">
      <w:pPr>
        <w:spacing w:after="0"/>
        <w:rPr>
          <w:rFonts w:asciiTheme="minorHAnsi" w:hAnsiTheme="minorHAnsi"/>
        </w:rPr>
      </w:pPr>
      <w:r>
        <w:rPr>
          <w:rFonts w:asciiTheme="minorHAnsi" w:hAnsiTheme="minorHAnsi"/>
        </w:rPr>
        <w:br w:type="page"/>
      </w:r>
    </w:p>
    <w:p w14:paraId="479B8698" w14:textId="77777777" w:rsidR="005F5237" w:rsidRPr="003F0E6E" w:rsidRDefault="0026443D" w:rsidP="0026443D">
      <w:pPr>
        <w:pStyle w:val="Nagwek1"/>
      </w:pPr>
      <w:bookmarkStart w:id="288" w:name="_Toc422301685"/>
      <w:bookmarkStart w:id="289" w:name="_Toc440885237"/>
      <w:bookmarkStart w:id="290" w:name="_Toc447262921"/>
      <w:bookmarkStart w:id="291" w:name="_Toc464561960"/>
      <w:bookmarkStart w:id="292" w:name="_Toc483383114"/>
      <w:r>
        <w:lastRenderedPageBreak/>
        <w:t>Z</w:t>
      </w:r>
      <w:r w:rsidR="005F5237">
        <w:t>AŁĄCZNIKI</w:t>
      </w:r>
      <w:bookmarkEnd w:id="288"/>
      <w:bookmarkEnd w:id="289"/>
      <w:bookmarkEnd w:id="290"/>
      <w:bookmarkEnd w:id="291"/>
      <w:bookmarkEnd w:id="292"/>
    </w:p>
    <w:p w14:paraId="34875175" w14:textId="77777777" w:rsidR="00355982" w:rsidRDefault="00355982" w:rsidP="00890E3F">
      <w:pPr>
        <w:numPr>
          <w:ilvl w:val="0"/>
          <w:numId w:val="25"/>
        </w:numPr>
        <w:spacing w:after="0"/>
        <w:ind w:left="426"/>
        <w:contextualSpacing/>
        <w:jc w:val="both"/>
        <w:rPr>
          <w:rFonts w:asciiTheme="minorHAnsi" w:hAnsiTheme="minorHAnsi" w:cstheme="minorHAnsi"/>
        </w:rPr>
      </w:pPr>
      <w:r w:rsidRPr="00D25BD2">
        <w:rPr>
          <w:rFonts w:asciiTheme="minorHAnsi" w:hAnsiTheme="minorHAnsi" w:cstheme="minorHAnsi"/>
        </w:rPr>
        <w:t>Katalog kryteriów obowiązujących w konkursie.</w:t>
      </w:r>
    </w:p>
    <w:p w14:paraId="464CBFFC" w14:textId="77777777" w:rsidR="00AF64C0" w:rsidRDefault="00AF64C0" w:rsidP="00890E3F">
      <w:pPr>
        <w:numPr>
          <w:ilvl w:val="0"/>
          <w:numId w:val="25"/>
        </w:numPr>
        <w:spacing w:after="0"/>
        <w:ind w:left="426"/>
        <w:contextualSpacing/>
        <w:jc w:val="both"/>
        <w:rPr>
          <w:rFonts w:asciiTheme="minorHAnsi" w:hAnsiTheme="minorHAnsi" w:cstheme="minorHAnsi"/>
        </w:rPr>
      </w:pPr>
      <w:r w:rsidRPr="00D6709F">
        <w:rPr>
          <w:rFonts w:asciiTheme="minorHAnsi" w:hAnsiTheme="minorHAnsi" w:cs="Arial"/>
        </w:rPr>
        <w:t xml:space="preserve">Schemat przebiegu oceny formalnej i merytorycznej projektów złożonych w trybie konkursowym dla </w:t>
      </w:r>
      <w:r>
        <w:rPr>
          <w:rFonts w:asciiTheme="minorHAnsi" w:hAnsiTheme="minorHAnsi" w:cs="Arial"/>
        </w:rPr>
        <w:t>Podd</w:t>
      </w:r>
      <w:r w:rsidRPr="00D6709F">
        <w:rPr>
          <w:rFonts w:asciiTheme="minorHAnsi" w:hAnsiTheme="minorHAnsi" w:cs="Arial"/>
        </w:rPr>
        <w:t xml:space="preserve">ziałania </w:t>
      </w:r>
      <w:r>
        <w:rPr>
          <w:rFonts w:asciiTheme="minorHAnsi" w:eastAsia="Calibri" w:hAnsiTheme="minorHAnsi"/>
        </w:rPr>
        <w:t xml:space="preserve">5.2.2. </w:t>
      </w:r>
      <w:r w:rsidRPr="00816EAA">
        <w:rPr>
          <w:rFonts w:asciiTheme="minorHAnsi" w:eastAsia="Calibri" w:hAnsiTheme="minorHAnsi"/>
        </w:rPr>
        <w:t>Rozwój usług społecznych</w:t>
      </w:r>
      <w:r>
        <w:rPr>
          <w:rFonts w:asciiTheme="minorHAnsi" w:eastAsia="Calibri" w:hAnsiTheme="minorHAnsi"/>
          <w:i/>
        </w:rPr>
        <w:t xml:space="preserve"> </w:t>
      </w:r>
      <w:r w:rsidRPr="00E24CFB">
        <w:rPr>
          <w:rFonts w:ascii="Calibri" w:eastAsia="Calibri" w:hAnsi="Calibri"/>
        </w:rPr>
        <w:t xml:space="preserve"> RPO WP 2014-2020</w:t>
      </w:r>
      <w:r w:rsidRPr="00E24CFB">
        <w:rPr>
          <w:rFonts w:asciiTheme="minorHAnsi" w:hAnsiTheme="minorHAnsi" w:cs="Arial"/>
        </w:rPr>
        <w:t>.</w:t>
      </w:r>
    </w:p>
    <w:p w14:paraId="096DEF28" w14:textId="77777777" w:rsidR="00355982" w:rsidRPr="00915C6B" w:rsidRDefault="00355982" w:rsidP="00890E3F">
      <w:pPr>
        <w:numPr>
          <w:ilvl w:val="0"/>
          <w:numId w:val="25"/>
        </w:numPr>
        <w:spacing w:after="0"/>
        <w:ind w:left="426"/>
        <w:contextualSpacing/>
        <w:jc w:val="both"/>
        <w:rPr>
          <w:rFonts w:asciiTheme="minorHAnsi" w:hAnsiTheme="minorHAnsi"/>
        </w:rPr>
      </w:pPr>
      <w:r w:rsidRPr="00915C6B">
        <w:rPr>
          <w:rFonts w:asciiTheme="minorHAnsi" w:hAnsiTheme="minorHAnsi"/>
        </w:rPr>
        <w:t>Standardy realizacji wsparcia w zakresie Działania 6.</w:t>
      </w:r>
      <w:r>
        <w:rPr>
          <w:rFonts w:asciiTheme="minorHAnsi" w:hAnsiTheme="minorHAnsi"/>
        </w:rPr>
        <w:t>2</w:t>
      </w:r>
      <w:r w:rsidRPr="00915C6B">
        <w:rPr>
          <w:rFonts w:asciiTheme="minorHAnsi" w:hAnsiTheme="minorHAnsi"/>
        </w:rPr>
        <w:t xml:space="preserve">. </w:t>
      </w:r>
      <w:r>
        <w:rPr>
          <w:rFonts w:asciiTheme="minorHAnsi" w:hAnsiTheme="minorHAnsi"/>
        </w:rPr>
        <w:t>Usługi społeczne</w:t>
      </w:r>
      <w:r w:rsidRPr="00915C6B">
        <w:rPr>
          <w:rFonts w:asciiTheme="minorHAnsi" w:hAnsiTheme="minorHAnsi"/>
        </w:rPr>
        <w:t xml:space="preserve"> RPO WP 2014-2020 </w:t>
      </w:r>
      <w:r w:rsidRPr="00915C6B">
        <w:rPr>
          <w:rFonts w:asciiTheme="minorHAnsi" w:hAnsiTheme="minorHAnsi"/>
          <w:i/>
        </w:rPr>
        <w:t xml:space="preserve">(dokument ten stanowi załącznik nr </w:t>
      </w:r>
      <w:r w:rsidR="00816A47">
        <w:rPr>
          <w:rFonts w:asciiTheme="minorHAnsi" w:hAnsiTheme="minorHAnsi"/>
          <w:i/>
        </w:rPr>
        <w:t>7</w:t>
      </w:r>
      <w:r w:rsidR="00816A47" w:rsidRPr="00915C6B">
        <w:rPr>
          <w:rFonts w:asciiTheme="minorHAnsi" w:hAnsiTheme="minorHAnsi"/>
          <w:i/>
        </w:rPr>
        <w:t xml:space="preserve"> </w:t>
      </w:r>
      <w:r w:rsidRPr="00915C6B">
        <w:rPr>
          <w:rFonts w:asciiTheme="minorHAnsi" w:hAnsiTheme="minorHAnsi"/>
          <w:i/>
        </w:rPr>
        <w:t>do umowy</w:t>
      </w:r>
      <w:r w:rsidRPr="00915C6B">
        <w:rPr>
          <w:rFonts w:asciiTheme="minorHAnsi" w:hAnsiTheme="minorHAnsi"/>
          <w:i/>
          <w:iCs/>
        </w:rPr>
        <w:t xml:space="preserve"> o dofinansowanie projektu</w:t>
      </w:r>
      <w:r w:rsidRPr="00915C6B">
        <w:rPr>
          <w:rFonts w:asciiTheme="minorHAnsi" w:hAnsiTheme="minorHAnsi"/>
          <w:i/>
        </w:rPr>
        <w:t>)</w:t>
      </w:r>
      <w:r>
        <w:rPr>
          <w:rFonts w:asciiTheme="minorHAnsi" w:hAnsiTheme="minorHAnsi"/>
          <w:i/>
        </w:rPr>
        <w:t>.</w:t>
      </w:r>
    </w:p>
    <w:p w14:paraId="597C8561" w14:textId="77777777" w:rsidR="00355982" w:rsidRPr="00D25BD2" w:rsidRDefault="00355982" w:rsidP="00890E3F">
      <w:pPr>
        <w:numPr>
          <w:ilvl w:val="0"/>
          <w:numId w:val="25"/>
        </w:numPr>
        <w:spacing w:after="0"/>
        <w:ind w:left="426"/>
        <w:contextualSpacing/>
        <w:jc w:val="both"/>
        <w:rPr>
          <w:rFonts w:asciiTheme="minorHAnsi" w:hAnsiTheme="minorHAnsi" w:cstheme="minorHAnsi"/>
        </w:rPr>
      </w:pPr>
      <w:r w:rsidRPr="00D25BD2">
        <w:rPr>
          <w:rFonts w:asciiTheme="minorHAnsi" w:hAnsiTheme="minorHAnsi" w:cstheme="minorHAnsi"/>
        </w:rPr>
        <w:t>Zasady pomiaru wskaźników w projekcie dofinansowanym z Europejskiego Funduszu Społecznego w ramach Regionalnego Programu Operac</w:t>
      </w:r>
      <w:r>
        <w:rPr>
          <w:rFonts w:asciiTheme="minorHAnsi" w:hAnsiTheme="minorHAnsi" w:cstheme="minorHAnsi"/>
        </w:rPr>
        <w:t xml:space="preserve">yjnego Województwa Pomorskiego </w:t>
      </w:r>
      <w:r w:rsidRPr="00D25BD2">
        <w:rPr>
          <w:rFonts w:asciiTheme="minorHAnsi" w:hAnsiTheme="minorHAnsi" w:cstheme="minorHAnsi"/>
        </w:rPr>
        <w:t xml:space="preserve">na lata 2014-2020 </w:t>
      </w:r>
      <w:r w:rsidRPr="00D25BD2">
        <w:rPr>
          <w:rFonts w:asciiTheme="minorHAnsi" w:hAnsiTheme="minorHAnsi" w:cstheme="minorHAnsi"/>
          <w:i/>
        </w:rPr>
        <w:t>(dokument ten stanowi załącznik nr 4 do umowy</w:t>
      </w:r>
      <w:r w:rsidRPr="00D25BD2">
        <w:rPr>
          <w:rFonts w:asciiTheme="minorHAnsi" w:hAnsiTheme="minorHAnsi" w:cstheme="minorHAnsi"/>
          <w:i/>
          <w:iCs/>
        </w:rPr>
        <w:t xml:space="preserve"> o dofinansowanie projektu</w:t>
      </w:r>
      <w:r w:rsidRPr="00D25BD2">
        <w:rPr>
          <w:rFonts w:asciiTheme="minorHAnsi" w:hAnsiTheme="minorHAnsi" w:cstheme="minorHAnsi"/>
          <w:i/>
        </w:rPr>
        <w:t>).</w:t>
      </w:r>
    </w:p>
    <w:p w14:paraId="1915CEC1" w14:textId="77777777" w:rsidR="00355982" w:rsidRPr="00D25BD2" w:rsidRDefault="00355982" w:rsidP="00890E3F">
      <w:pPr>
        <w:numPr>
          <w:ilvl w:val="0"/>
          <w:numId w:val="25"/>
        </w:numPr>
        <w:spacing w:after="0"/>
        <w:ind w:left="426"/>
        <w:contextualSpacing/>
        <w:jc w:val="both"/>
        <w:rPr>
          <w:rFonts w:asciiTheme="minorHAnsi" w:hAnsiTheme="minorHAnsi" w:cstheme="minorHAnsi"/>
        </w:rPr>
      </w:pPr>
      <w:r w:rsidRPr="00D25BD2">
        <w:rPr>
          <w:rFonts w:asciiTheme="minorHAnsi" w:hAnsiTheme="minorHAnsi" w:cstheme="minorHAnsi"/>
        </w:rPr>
        <w:t>Taryfikator towarów i usług.</w:t>
      </w:r>
    </w:p>
    <w:p w14:paraId="74A986E5" w14:textId="77777777" w:rsidR="00355982" w:rsidRPr="00D25BD2" w:rsidRDefault="00355982" w:rsidP="00890E3F">
      <w:pPr>
        <w:numPr>
          <w:ilvl w:val="0"/>
          <w:numId w:val="25"/>
        </w:numPr>
        <w:spacing w:after="0"/>
        <w:ind w:left="426"/>
        <w:contextualSpacing/>
        <w:jc w:val="both"/>
        <w:rPr>
          <w:rFonts w:asciiTheme="minorHAnsi" w:hAnsiTheme="minorHAnsi" w:cstheme="minorHAnsi"/>
          <w:bCs/>
        </w:rPr>
      </w:pPr>
      <w:r w:rsidRPr="00D25BD2">
        <w:rPr>
          <w:rFonts w:asciiTheme="minorHAnsi" w:hAnsiTheme="minorHAnsi" w:cstheme="minorHAnsi"/>
        </w:rPr>
        <w:t>Zasady realizacji projektów partnerskich.</w:t>
      </w:r>
    </w:p>
    <w:p w14:paraId="26A8F5A8" w14:textId="77777777" w:rsidR="00355982" w:rsidRPr="00D25BD2" w:rsidRDefault="00355982" w:rsidP="00890E3F">
      <w:pPr>
        <w:numPr>
          <w:ilvl w:val="0"/>
          <w:numId w:val="25"/>
        </w:numPr>
        <w:spacing w:after="0"/>
        <w:ind w:left="426"/>
        <w:contextualSpacing/>
        <w:jc w:val="both"/>
        <w:rPr>
          <w:rFonts w:asciiTheme="minorHAnsi" w:hAnsiTheme="minorHAnsi" w:cstheme="minorHAnsi"/>
        </w:rPr>
      </w:pPr>
      <w:r w:rsidRPr="00D25BD2">
        <w:rPr>
          <w:rFonts w:asciiTheme="minorHAnsi" w:hAnsiTheme="minorHAnsi" w:cstheme="minorHAnsi"/>
        </w:rPr>
        <w:t>Wzór formularza wniosku o dofinansowanie projektu z Europejskiego Funduszu Społecznego w</w:t>
      </w:r>
      <w:r>
        <w:rPr>
          <w:rFonts w:asciiTheme="minorHAnsi" w:hAnsiTheme="minorHAnsi" w:cstheme="minorHAnsi"/>
        </w:rPr>
        <w:t> ramach RPO WP 2014-</w:t>
      </w:r>
      <w:r w:rsidRPr="00D25BD2">
        <w:rPr>
          <w:rFonts w:asciiTheme="minorHAnsi" w:hAnsiTheme="minorHAnsi" w:cstheme="minorHAnsi"/>
        </w:rPr>
        <w:t xml:space="preserve">2020. </w:t>
      </w:r>
    </w:p>
    <w:p w14:paraId="3AE4E840" w14:textId="77777777" w:rsidR="00355982" w:rsidRPr="00D25BD2" w:rsidRDefault="00355982" w:rsidP="00890E3F">
      <w:pPr>
        <w:numPr>
          <w:ilvl w:val="0"/>
          <w:numId w:val="25"/>
        </w:numPr>
        <w:spacing w:after="0"/>
        <w:ind w:left="426"/>
        <w:contextualSpacing/>
        <w:jc w:val="both"/>
        <w:rPr>
          <w:rFonts w:asciiTheme="minorHAnsi" w:hAnsiTheme="minorHAnsi" w:cstheme="minorHAnsi"/>
        </w:rPr>
      </w:pPr>
      <w:r w:rsidRPr="00D25BD2">
        <w:rPr>
          <w:rFonts w:asciiTheme="minorHAnsi" w:hAnsiTheme="minorHAnsi" w:cstheme="minorHAnsi"/>
        </w:rPr>
        <w:t>Instrukcja wypełniania formularza wniosku o dofinansowanie projektu z Europejskiego Funduszu Społecznego w ramach RPO WP 2014</w:t>
      </w:r>
      <w:r>
        <w:rPr>
          <w:rFonts w:asciiTheme="minorHAnsi" w:hAnsiTheme="minorHAnsi" w:cstheme="minorHAnsi"/>
        </w:rPr>
        <w:t>-</w:t>
      </w:r>
      <w:r w:rsidRPr="00D25BD2">
        <w:rPr>
          <w:rFonts w:asciiTheme="minorHAnsi" w:hAnsiTheme="minorHAnsi" w:cstheme="minorHAnsi"/>
        </w:rPr>
        <w:t>2020.</w:t>
      </w:r>
    </w:p>
    <w:p w14:paraId="7AAEBE41" w14:textId="77777777" w:rsidR="00355982" w:rsidRPr="00D25BD2" w:rsidRDefault="00355982" w:rsidP="00890E3F">
      <w:pPr>
        <w:numPr>
          <w:ilvl w:val="0"/>
          <w:numId w:val="25"/>
        </w:numPr>
        <w:spacing w:after="0"/>
        <w:ind w:left="426"/>
        <w:contextualSpacing/>
        <w:jc w:val="both"/>
        <w:rPr>
          <w:rFonts w:asciiTheme="minorHAnsi" w:hAnsiTheme="minorHAnsi" w:cstheme="minorHAnsi"/>
        </w:rPr>
      </w:pPr>
      <w:r w:rsidRPr="00D25BD2">
        <w:rPr>
          <w:rFonts w:asciiTheme="minorHAnsi" w:hAnsiTheme="minorHAnsi" w:cstheme="minorHAnsi"/>
        </w:rPr>
        <w:t>Wzór umowy o dofinansowanie projektu.</w:t>
      </w:r>
    </w:p>
    <w:p w14:paraId="1CC5D01B" w14:textId="77777777" w:rsidR="00355982" w:rsidRPr="00D25BD2" w:rsidRDefault="00355982" w:rsidP="00890E3F">
      <w:pPr>
        <w:numPr>
          <w:ilvl w:val="0"/>
          <w:numId w:val="25"/>
        </w:numPr>
        <w:spacing w:after="0"/>
        <w:ind w:left="426"/>
        <w:contextualSpacing/>
        <w:jc w:val="both"/>
        <w:rPr>
          <w:rFonts w:asciiTheme="minorHAnsi" w:hAnsiTheme="minorHAnsi" w:cstheme="minorHAnsi"/>
        </w:rPr>
      </w:pPr>
      <w:r w:rsidRPr="00D25BD2">
        <w:rPr>
          <w:rFonts w:asciiTheme="minorHAnsi" w:hAnsiTheme="minorHAnsi" w:cstheme="minorHAnsi"/>
        </w:rPr>
        <w:t>Wzór umowy o dofinansowanie projektu, w przypadku gdy projekt jest rozliczany w sposób uproszczony w oparciu o kwoty ryczałtowe.</w:t>
      </w:r>
    </w:p>
    <w:p w14:paraId="6BCD6576" w14:textId="77777777" w:rsidR="00355982" w:rsidRPr="00D25BD2" w:rsidRDefault="00355982" w:rsidP="00890E3F">
      <w:pPr>
        <w:numPr>
          <w:ilvl w:val="0"/>
          <w:numId w:val="25"/>
        </w:numPr>
        <w:spacing w:after="0"/>
        <w:ind w:left="426"/>
        <w:contextualSpacing/>
        <w:jc w:val="both"/>
        <w:rPr>
          <w:rFonts w:asciiTheme="minorHAnsi" w:hAnsiTheme="minorHAnsi" w:cstheme="minorHAnsi"/>
        </w:rPr>
      </w:pPr>
      <w:r w:rsidRPr="00D25BD2">
        <w:rPr>
          <w:rFonts w:asciiTheme="minorHAnsi" w:hAnsiTheme="minorHAnsi" w:cstheme="minorHAnsi"/>
        </w:rPr>
        <w:t xml:space="preserve">Wzór harmonogramu dokonywania wydatków </w:t>
      </w:r>
      <w:r w:rsidRPr="00D25BD2">
        <w:rPr>
          <w:rFonts w:asciiTheme="minorHAnsi" w:hAnsiTheme="minorHAnsi" w:cstheme="minorHAnsi"/>
          <w:i/>
        </w:rPr>
        <w:t>(dokument ten stanowi załącznik nr 2 do umowy</w:t>
      </w:r>
      <w:r>
        <w:rPr>
          <w:rFonts w:asciiTheme="minorHAnsi" w:hAnsiTheme="minorHAnsi" w:cstheme="minorHAnsi"/>
          <w:i/>
          <w:iCs/>
        </w:rPr>
        <w:t xml:space="preserve"> o </w:t>
      </w:r>
      <w:r w:rsidRPr="00D25BD2">
        <w:rPr>
          <w:rFonts w:asciiTheme="minorHAnsi" w:hAnsiTheme="minorHAnsi" w:cstheme="minorHAnsi"/>
          <w:i/>
          <w:iCs/>
        </w:rPr>
        <w:t>dofinansowanie projektu)</w:t>
      </w:r>
    </w:p>
    <w:p w14:paraId="237221FA" w14:textId="77777777" w:rsidR="00355982" w:rsidRPr="004214C8" w:rsidRDefault="00355982" w:rsidP="00890E3F">
      <w:pPr>
        <w:numPr>
          <w:ilvl w:val="0"/>
          <w:numId w:val="25"/>
        </w:numPr>
        <w:spacing w:after="0"/>
        <w:ind w:left="426"/>
        <w:contextualSpacing/>
        <w:jc w:val="both"/>
        <w:rPr>
          <w:rFonts w:asciiTheme="minorHAnsi" w:hAnsiTheme="minorHAnsi" w:cstheme="minorHAnsi"/>
          <w:i/>
        </w:rPr>
      </w:pPr>
      <w:r w:rsidRPr="00D25BD2">
        <w:rPr>
          <w:rFonts w:asciiTheme="minorHAnsi" w:hAnsiTheme="minorHAnsi" w:cstheme="minorHAnsi"/>
        </w:rPr>
        <w:t>Wzór oświadczenia o niekaralności karą zakazu dostępu do środkó</w:t>
      </w:r>
      <w:r>
        <w:rPr>
          <w:rFonts w:asciiTheme="minorHAnsi" w:hAnsiTheme="minorHAnsi" w:cstheme="minorHAnsi"/>
        </w:rPr>
        <w:t>w, o których mowa w art. 5 ust. </w:t>
      </w:r>
      <w:r w:rsidRPr="00D25BD2">
        <w:rPr>
          <w:rFonts w:asciiTheme="minorHAnsi" w:hAnsiTheme="minorHAnsi" w:cstheme="minorHAnsi"/>
        </w:rPr>
        <w:t>3 pkt 1 i 4 ustawy z dnia 27 sierpnia 2009 r. o finansach publicznych.</w:t>
      </w:r>
    </w:p>
    <w:p w14:paraId="6C8E4BC9" w14:textId="77777777" w:rsidR="00280454" w:rsidRPr="004214C8" w:rsidRDefault="00280454" w:rsidP="00890E3F">
      <w:pPr>
        <w:numPr>
          <w:ilvl w:val="0"/>
          <w:numId w:val="25"/>
        </w:numPr>
        <w:spacing w:after="0"/>
        <w:ind w:left="426"/>
        <w:contextualSpacing/>
        <w:jc w:val="both"/>
        <w:rPr>
          <w:rFonts w:asciiTheme="minorHAnsi" w:hAnsiTheme="minorHAnsi"/>
          <w:b/>
        </w:rPr>
      </w:pPr>
      <w:r w:rsidRPr="000031FB">
        <w:rPr>
          <w:rFonts w:asciiTheme="minorHAnsi" w:hAnsiTheme="minorHAnsi"/>
        </w:rPr>
        <w:t xml:space="preserve">Wzór oświadczenia </w:t>
      </w:r>
      <w:r w:rsidRPr="000031FB">
        <w:rPr>
          <w:rFonts w:ascii="Calibri" w:hAnsi="Calibri" w:cs="Calibri"/>
        </w:rPr>
        <w:t xml:space="preserve">o zgodzie na zaciągnięcie przez małżonka osoby fizycznej zobowiązań wynikających z umowy o dofinansowanie projektu. </w:t>
      </w:r>
    </w:p>
    <w:p w14:paraId="29FE414D" w14:textId="3F2E0046" w:rsidR="008A3778" w:rsidRDefault="008A3778" w:rsidP="00890E3F">
      <w:pPr>
        <w:numPr>
          <w:ilvl w:val="0"/>
          <w:numId w:val="25"/>
        </w:numPr>
        <w:spacing w:after="0"/>
        <w:ind w:left="426"/>
        <w:contextualSpacing/>
        <w:jc w:val="both"/>
        <w:rPr>
          <w:rFonts w:asciiTheme="minorHAnsi" w:hAnsiTheme="minorHAnsi" w:cstheme="minorHAnsi"/>
        </w:rPr>
      </w:pPr>
      <w:r>
        <w:rPr>
          <w:rFonts w:asciiTheme="minorHAnsi" w:hAnsiTheme="minorHAnsi" w:cstheme="minorHAnsi"/>
        </w:rPr>
        <w:t>Wzór weksla in blanco</w:t>
      </w:r>
      <w:r w:rsidR="0068721E">
        <w:rPr>
          <w:rFonts w:asciiTheme="minorHAnsi" w:hAnsiTheme="minorHAnsi" w:cstheme="minorHAnsi"/>
        </w:rPr>
        <w:t>.</w:t>
      </w:r>
    </w:p>
    <w:p w14:paraId="1A1BF460" w14:textId="62CD582B" w:rsidR="008A3778" w:rsidRPr="004214C8" w:rsidRDefault="008A3778" w:rsidP="00890E3F">
      <w:pPr>
        <w:numPr>
          <w:ilvl w:val="0"/>
          <w:numId w:val="25"/>
        </w:numPr>
        <w:spacing w:after="0"/>
        <w:ind w:left="426"/>
        <w:contextualSpacing/>
        <w:jc w:val="both"/>
        <w:rPr>
          <w:rFonts w:asciiTheme="minorHAnsi" w:hAnsiTheme="minorHAnsi" w:cstheme="minorHAnsi"/>
        </w:rPr>
      </w:pPr>
      <w:r w:rsidRPr="00280454">
        <w:rPr>
          <w:rFonts w:asciiTheme="minorHAnsi" w:hAnsiTheme="minorHAnsi"/>
        </w:rPr>
        <w:t>Wzór deklaracji wystawcy weksla in blanco dla osób fizycznych prowadzących działalność   gospodarczą</w:t>
      </w:r>
      <w:r w:rsidR="0068721E">
        <w:rPr>
          <w:rFonts w:asciiTheme="minorHAnsi" w:hAnsiTheme="minorHAnsi"/>
        </w:rPr>
        <w:t>.</w:t>
      </w:r>
    </w:p>
    <w:p w14:paraId="3D7AD2B4" w14:textId="77777777" w:rsidR="00280454" w:rsidRPr="000031FB" w:rsidRDefault="00280454" w:rsidP="00890E3F">
      <w:pPr>
        <w:numPr>
          <w:ilvl w:val="0"/>
          <w:numId w:val="25"/>
        </w:numPr>
        <w:spacing w:after="0"/>
        <w:ind w:left="426"/>
        <w:contextualSpacing/>
        <w:jc w:val="both"/>
        <w:rPr>
          <w:rFonts w:asciiTheme="minorHAnsi" w:hAnsiTheme="minorHAnsi"/>
        </w:rPr>
      </w:pPr>
      <w:r w:rsidRPr="000031FB">
        <w:rPr>
          <w:rFonts w:asciiTheme="minorHAnsi" w:hAnsiTheme="minorHAnsi"/>
        </w:rPr>
        <w:t xml:space="preserve">Wzór deklaracji wystawcy weksla in blanco dla osób fizycznych prowadzących działalność gospodarczą w formie spółki cywilnej. </w:t>
      </w:r>
    </w:p>
    <w:p w14:paraId="2BF21656" w14:textId="77777777" w:rsidR="00280454" w:rsidRPr="004214C8" w:rsidRDefault="00280454" w:rsidP="00890E3F">
      <w:pPr>
        <w:numPr>
          <w:ilvl w:val="0"/>
          <w:numId w:val="25"/>
        </w:numPr>
        <w:spacing w:after="0"/>
        <w:ind w:left="426"/>
        <w:contextualSpacing/>
        <w:jc w:val="both"/>
        <w:rPr>
          <w:rFonts w:asciiTheme="minorHAnsi" w:hAnsiTheme="minorHAnsi"/>
          <w:b/>
        </w:rPr>
      </w:pPr>
      <w:r w:rsidRPr="000031FB">
        <w:rPr>
          <w:rFonts w:asciiTheme="minorHAnsi" w:hAnsiTheme="minorHAnsi"/>
        </w:rPr>
        <w:t xml:space="preserve">Wzór deklaracji wystawcy weksla in blanco dla osób prawnych. </w:t>
      </w:r>
    </w:p>
    <w:p w14:paraId="014FBE02" w14:textId="77777777" w:rsidR="00355982" w:rsidRPr="00D25BD2" w:rsidRDefault="00355982" w:rsidP="00890E3F">
      <w:pPr>
        <w:numPr>
          <w:ilvl w:val="0"/>
          <w:numId w:val="25"/>
        </w:numPr>
        <w:spacing w:after="0"/>
        <w:ind w:left="426"/>
        <w:contextualSpacing/>
        <w:jc w:val="both"/>
        <w:rPr>
          <w:rFonts w:asciiTheme="minorHAnsi" w:hAnsiTheme="minorHAnsi" w:cstheme="minorHAnsi"/>
        </w:rPr>
      </w:pPr>
      <w:r w:rsidRPr="00D25BD2">
        <w:rPr>
          <w:rFonts w:asciiTheme="minorHAnsi" w:hAnsiTheme="minorHAnsi" w:cstheme="minorHAnsi"/>
          <w:iCs/>
        </w:rPr>
        <w:t xml:space="preserve">Obowiązki informacyjne Beneficjenta </w:t>
      </w:r>
      <w:r w:rsidRPr="00D25BD2">
        <w:rPr>
          <w:rFonts w:asciiTheme="minorHAnsi" w:hAnsiTheme="minorHAnsi" w:cstheme="minorHAnsi"/>
          <w:i/>
        </w:rPr>
        <w:t>(dokument ten stanowi załącznik nr 5 do umowy</w:t>
      </w:r>
      <w:r w:rsidRPr="00D25BD2">
        <w:rPr>
          <w:rFonts w:asciiTheme="minorHAnsi" w:hAnsiTheme="minorHAnsi" w:cstheme="minorHAnsi"/>
          <w:i/>
          <w:iCs/>
        </w:rPr>
        <w:t xml:space="preserve"> o dofinansowanie projektu</w:t>
      </w:r>
      <w:r w:rsidRPr="00D25BD2">
        <w:rPr>
          <w:rFonts w:asciiTheme="minorHAnsi" w:hAnsiTheme="minorHAnsi" w:cstheme="minorHAnsi"/>
          <w:i/>
        </w:rPr>
        <w:t>)</w:t>
      </w:r>
    </w:p>
    <w:p w14:paraId="6B390141" w14:textId="77777777" w:rsidR="00355982" w:rsidRPr="00D25BD2" w:rsidRDefault="00355982" w:rsidP="00890E3F">
      <w:pPr>
        <w:numPr>
          <w:ilvl w:val="0"/>
          <w:numId w:val="25"/>
        </w:numPr>
        <w:spacing w:after="0"/>
        <w:ind w:left="426"/>
        <w:contextualSpacing/>
        <w:jc w:val="both"/>
        <w:rPr>
          <w:rFonts w:asciiTheme="minorHAnsi" w:hAnsiTheme="minorHAnsi" w:cstheme="minorHAnsi"/>
        </w:rPr>
      </w:pPr>
      <w:r w:rsidRPr="00D25BD2">
        <w:rPr>
          <w:rFonts w:asciiTheme="minorHAnsi" w:hAnsiTheme="minorHAnsi" w:cstheme="minorHAnsi"/>
        </w:rPr>
        <w:t xml:space="preserve">Zakres danych osobowych powierzonych do przetwarzania </w:t>
      </w:r>
      <w:r w:rsidRPr="00D25BD2">
        <w:rPr>
          <w:rFonts w:asciiTheme="minorHAnsi" w:hAnsiTheme="minorHAnsi" w:cstheme="minorHAnsi"/>
          <w:i/>
          <w:iCs/>
        </w:rPr>
        <w:t xml:space="preserve">(dokument ten stanowi załącznik nr </w:t>
      </w:r>
      <w:r w:rsidR="00816A47">
        <w:rPr>
          <w:rFonts w:asciiTheme="minorHAnsi" w:hAnsiTheme="minorHAnsi" w:cstheme="minorHAnsi"/>
          <w:i/>
          <w:iCs/>
        </w:rPr>
        <w:t>8</w:t>
      </w:r>
      <w:r w:rsidR="00816A47" w:rsidRPr="00D25BD2">
        <w:rPr>
          <w:rFonts w:asciiTheme="minorHAnsi" w:hAnsiTheme="minorHAnsi" w:cstheme="minorHAnsi"/>
          <w:i/>
          <w:iCs/>
        </w:rPr>
        <w:t xml:space="preserve"> </w:t>
      </w:r>
      <w:r w:rsidRPr="00D25BD2">
        <w:rPr>
          <w:rFonts w:asciiTheme="minorHAnsi" w:hAnsiTheme="minorHAnsi" w:cstheme="minorHAnsi"/>
          <w:i/>
          <w:iCs/>
        </w:rPr>
        <w:t>do umowy o dofinansowanie projektu).</w:t>
      </w:r>
    </w:p>
    <w:p w14:paraId="04F2131A" w14:textId="77777777" w:rsidR="00355982" w:rsidRPr="00D25BD2" w:rsidRDefault="00355982" w:rsidP="00890E3F">
      <w:pPr>
        <w:numPr>
          <w:ilvl w:val="0"/>
          <w:numId w:val="25"/>
        </w:numPr>
        <w:spacing w:after="0"/>
        <w:ind w:left="426"/>
        <w:jc w:val="both"/>
        <w:rPr>
          <w:rFonts w:asciiTheme="minorHAnsi" w:hAnsiTheme="minorHAnsi" w:cstheme="minorHAnsi"/>
        </w:rPr>
      </w:pPr>
      <w:r w:rsidRPr="00D25BD2">
        <w:rPr>
          <w:rFonts w:asciiTheme="minorHAnsi" w:hAnsiTheme="minorHAnsi" w:cstheme="minorHAnsi"/>
        </w:rPr>
        <w:t>Wzór oświadczenia uczestnika Projektu w odniesieniu do zbiorów: Regionalny Program Operacyjny Województwa Pomorskiego na lata 2014-2020 oraz Regionalny Program Operacyjny Województwa Pomorskiego na lata 2014-2020 – dane uczestników indywidualnych</w:t>
      </w:r>
      <w:r w:rsidRPr="00D25BD2">
        <w:rPr>
          <w:rFonts w:asciiTheme="minorHAnsi" w:hAnsiTheme="minorHAnsi" w:cstheme="minorHAnsi"/>
          <w:i/>
          <w:iCs/>
        </w:rPr>
        <w:t xml:space="preserve">(dokument ten stanowi załącznik nr </w:t>
      </w:r>
      <w:r w:rsidR="00816A47">
        <w:rPr>
          <w:rFonts w:asciiTheme="minorHAnsi" w:hAnsiTheme="minorHAnsi" w:cstheme="minorHAnsi"/>
          <w:i/>
          <w:iCs/>
        </w:rPr>
        <w:t xml:space="preserve">9 </w:t>
      </w:r>
      <w:r w:rsidRPr="00D25BD2">
        <w:rPr>
          <w:rFonts w:asciiTheme="minorHAnsi" w:hAnsiTheme="minorHAnsi" w:cstheme="minorHAnsi"/>
          <w:i/>
          <w:iCs/>
        </w:rPr>
        <w:t>do umowy o dofinansowanie projektu).</w:t>
      </w:r>
    </w:p>
    <w:p w14:paraId="55D38E75" w14:textId="77777777" w:rsidR="00355982" w:rsidRPr="00D25BD2" w:rsidRDefault="00355982" w:rsidP="00890E3F">
      <w:pPr>
        <w:numPr>
          <w:ilvl w:val="0"/>
          <w:numId w:val="25"/>
        </w:numPr>
        <w:spacing w:after="0"/>
        <w:ind w:left="426"/>
        <w:jc w:val="both"/>
        <w:rPr>
          <w:rFonts w:asciiTheme="minorHAnsi" w:hAnsiTheme="minorHAnsi" w:cstheme="minorHAnsi"/>
        </w:rPr>
      </w:pPr>
      <w:r w:rsidRPr="00D25BD2">
        <w:rPr>
          <w:rFonts w:asciiTheme="minorHAnsi" w:hAnsiTheme="minorHAnsi" w:cstheme="minorHAnsi"/>
        </w:rPr>
        <w:t xml:space="preserve">Wzór oświadczenia uczestnika Projektu w odniesieniu do zbioru: Centralny system teleinformatyczny wspierający realizację programów operacyjnych </w:t>
      </w:r>
      <w:r w:rsidRPr="00D25BD2">
        <w:rPr>
          <w:rFonts w:asciiTheme="minorHAnsi" w:hAnsiTheme="minorHAnsi" w:cstheme="minorHAnsi"/>
          <w:i/>
          <w:iCs/>
        </w:rPr>
        <w:t xml:space="preserve">(dokument ten stanowi załącznik nr </w:t>
      </w:r>
      <w:r w:rsidR="00816A47">
        <w:rPr>
          <w:rFonts w:asciiTheme="minorHAnsi" w:hAnsiTheme="minorHAnsi" w:cstheme="minorHAnsi"/>
          <w:i/>
          <w:iCs/>
        </w:rPr>
        <w:t>10</w:t>
      </w:r>
      <w:r w:rsidR="00816A47" w:rsidRPr="00D25BD2">
        <w:rPr>
          <w:rFonts w:asciiTheme="minorHAnsi" w:hAnsiTheme="minorHAnsi" w:cstheme="minorHAnsi"/>
          <w:i/>
          <w:iCs/>
        </w:rPr>
        <w:t xml:space="preserve"> </w:t>
      </w:r>
      <w:r w:rsidRPr="00D25BD2">
        <w:rPr>
          <w:rFonts w:asciiTheme="minorHAnsi" w:hAnsiTheme="minorHAnsi" w:cstheme="minorHAnsi"/>
          <w:i/>
          <w:iCs/>
        </w:rPr>
        <w:t>do umowy o dofinansowanie projektu).</w:t>
      </w:r>
    </w:p>
    <w:p w14:paraId="300CF951" w14:textId="77777777" w:rsidR="00355982" w:rsidRPr="00D25BD2" w:rsidRDefault="00355982" w:rsidP="00890E3F">
      <w:pPr>
        <w:numPr>
          <w:ilvl w:val="0"/>
          <w:numId w:val="25"/>
        </w:numPr>
        <w:spacing w:after="0"/>
        <w:ind w:left="426"/>
        <w:jc w:val="both"/>
        <w:rPr>
          <w:rFonts w:asciiTheme="minorHAnsi" w:hAnsiTheme="minorHAnsi" w:cstheme="minorHAnsi"/>
        </w:rPr>
      </w:pPr>
      <w:r w:rsidRPr="00D25BD2">
        <w:rPr>
          <w:rFonts w:asciiTheme="minorHAnsi" w:hAnsiTheme="minorHAnsi" w:cstheme="minorHAnsi"/>
        </w:rPr>
        <w:lastRenderedPageBreak/>
        <w:t xml:space="preserve">Wzór upoważnienia do przetwarzania danych osobowych w zbiorze Regionalny Program Operacyjny Województwa Pomorskiego na lata 2014-2020 </w:t>
      </w:r>
      <w:r w:rsidRPr="00D25BD2">
        <w:rPr>
          <w:rFonts w:asciiTheme="minorHAnsi" w:hAnsiTheme="minorHAnsi" w:cstheme="minorHAnsi"/>
          <w:i/>
          <w:iCs/>
        </w:rPr>
        <w:t>(dokument ten stanowi załącznik nr </w:t>
      </w:r>
      <w:r w:rsidR="00816A47" w:rsidRPr="00D25BD2">
        <w:rPr>
          <w:rFonts w:asciiTheme="minorHAnsi" w:hAnsiTheme="minorHAnsi" w:cstheme="minorHAnsi"/>
          <w:i/>
          <w:iCs/>
        </w:rPr>
        <w:t>1</w:t>
      </w:r>
      <w:r w:rsidR="00816A47">
        <w:rPr>
          <w:rFonts w:asciiTheme="minorHAnsi" w:hAnsiTheme="minorHAnsi" w:cstheme="minorHAnsi"/>
          <w:i/>
          <w:iCs/>
        </w:rPr>
        <w:t xml:space="preserve">1 </w:t>
      </w:r>
      <w:r w:rsidRPr="00D25BD2">
        <w:rPr>
          <w:rFonts w:asciiTheme="minorHAnsi" w:hAnsiTheme="minorHAnsi" w:cstheme="minorHAnsi"/>
          <w:i/>
          <w:iCs/>
        </w:rPr>
        <w:t>do umowy o dofinansowanie projektu).</w:t>
      </w:r>
    </w:p>
    <w:p w14:paraId="7CC577F5" w14:textId="77777777" w:rsidR="00355982" w:rsidRPr="00D25BD2" w:rsidRDefault="00355982" w:rsidP="00890E3F">
      <w:pPr>
        <w:numPr>
          <w:ilvl w:val="0"/>
          <w:numId w:val="25"/>
        </w:numPr>
        <w:spacing w:after="0"/>
        <w:ind w:left="426"/>
        <w:jc w:val="both"/>
        <w:rPr>
          <w:rFonts w:asciiTheme="minorHAnsi" w:hAnsiTheme="minorHAnsi" w:cstheme="minorHAnsi"/>
        </w:rPr>
      </w:pPr>
      <w:r w:rsidRPr="00D25BD2">
        <w:rPr>
          <w:rFonts w:asciiTheme="minorHAnsi" w:hAnsiTheme="minorHAnsi" w:cstheme="minorHAnsi"/>
        </w:rPr>
        <w:t xml:space="preserve">Wzór upoważnienia do przetwarzania danych osobowych w zbiorze Regionalny Program Operacyjny Województwa Pomorskiego na lata 2014-2020 – dane uczestników indywidualnych </w:t>
      </w:r>
      <w:r w:rsidRPr="00D25BD2">
        <w:rPr>
          <w:rFonts w:asciiTheme="minorHAnsi" w:hAnsiTheme="minorHAnsi" w:cstheme="minorHAnsi"/>
          <w:i/>
          <w:iCs/>
        </w:rPr>
        <w:t xml:space="preserve">(dokument ten stanowi załącznik nr </w:t>
      </w:r>
      <w:r w:rsidR="00816A47" w:rsidRPr="00D25BD2">
        <w:rPr>
          <w:rFonts w:asciiTheme="minorHAnsi" w:hAnsiTheme="minorHAnsi" w:cstheme="minorHAnsi"/>
          <w:i/>
          <w:iCs/>
        </w:rPr>
        <w:t>1</w:t>
      </w:r>
      <w:r w:rsidR="00816A47">
        <w:rPr>
          <w:rFonts w:asciiTheme="minorHAnsi" w:hAnsiTheme="minorHAnsi" w:cstheme="minorHAnsi"/>
          <w:i/>
          <w:iCs/>
        </w:rPr>
        <w:t>2</w:t>
      </w:r>
      <w:r w:rsidR="00816A47" w:rsidRPr="00D25BD2">
        <w:rPr>
          <w:rFonts w:asciiTheme="minorHAnsi" w:hAnsiTheme="minorHAnsi" w:cstheme="minorHAnsi"/>
          <w:i/>
          <w:iCs/>
        </w:rPr>
        <w:t xml:space="preserve"> </w:t>
      </w:r>
      <w:r w:rsidRPr="00D25BD2">
        <w:rPr>
          <w:rFonts w:asciiTheme="minorHAnsi" w:hAnsiTheme="minorHAnsi" w:cstheme="minorHAnsi"/>
          <w:i/>
          <w:iCs/>
        </w:rPr>
        <w:t>do umowy o dofinansowanie projektu).</w:t>
      </w:r>
    </w:p>
    <w:p w14:paraId="3E97E28C" w14:textId="77777777" w:rsidR="00355982" w:rsidRPr="00D25BD2" w:rsidRDefault="00355982" w:rsidP="00890E3F">
      <w:pPr>
        <w:numPr>
          <w:ilvl w:val="0"/>
          <w:numId w:val="25"/>
        </w:numPr>
        <w:spacing w:after="0"/>
        <w:ind w:left="426"/>
        <w:jc w:val="both"/>
        <w:rPr>
          <w:rFonts w:asciiTheme="minorHAnsi" w:hAnsiTheme="minorHAnsi" w:cstheme="minorHAnsi"/>
        </w:rPr>
      </w:pPr>
      <w:r w:rsidRPr="00D25BD2">
        <w:rPr>
          <w:rFonts w:asciiTheme="minorHAnsi" w:hAnsiTheme="minorHAnsi" w:cstheme="minorHAnsi"/>
        </w:rPr>
        <w:t xml:space="preserve">Wzór odwołania upoważnienia do przetwarzania danych osobowych w zbiorze Regionalny Program Operacyjny Województwa Pomorskiego na lata 2014-2020 </w:t>
      </w:r>
      <w:r w:rsidRPr="00D25BD2">
        <w:rPr>
          <w:rFonts w:asciiTheme="minorHAnsi" w:hAnsiTheme="minorHAnsi" w:cstheme="minorHAnsi"/>
          <w:i/>
          <w:iCs/>
        </w:rPr>
        <w:t xml:space="preserve">(dokument ten stanowi załącznik nr </w:t>
      </w:r>
      <w:r w:rsidR="00816A47" w:rsidRPr="00D25BD2">
        <w:rPr>
          <w:rFonts w:asciiTheme="minorHAnsi" w:hAnsiTheme="minorHAnsi" w:cstheme="minorHAnsi"/>
          <w:i/>
          <w:iCs/>
        </w:rPr>
        <w:t>1</w:t>
      </w:r>
      <w:r w:rsidR="00816A47">
        <w:rPr>
          <w:rFonts w:asciiTheme="minorHAnsi" w:hAnsiTheme="minorHAnsi" w:cstheme="minorHAnsi"/>
          <w:i/>
          <w:iCs/>
        </w:rPr>
        <w:t>3</w:t>
      </w:r>
      <w:r w:rsidR="00816A47" w:rsidRPr="00D25BD2">
        <w:rPr>
          <w:rFonts w:asciiTheme="minorHAnsi" w:hAnsiTheme="minorHAnsi" w:cstheme="minorHAnsi"/>
          <w:i/>
          <w:iCs/>
        </w:rPr>
        <w:t xml:space="preserve"> </w:t>
      </w:r>
      <w:r w:rsidRPr="00D25BD2">
        <w:rPr>
          <w:rFonts w:asciiTheme="minorHAnsi" w:hAnsiTheme="minorHAnsi" w:cstheme="minorHAnsi"/>
          <w:i/>
          <w:iCs/>
        </w:rPr>
        <w:t>do umowy o dofinansowanie projektu).</w:t>
      </w:r>
    </w:p>
    <w:p w14:paraId="63DAE81A" w14:textId="77777777" w:rsidR="00355982" w:rsidRPr="00D25BD2" w:rsidRDefault="00355982" w:rsidP="00890E3F">
      <w:pPr>
        <w:numPr>
          <w:ilvl w:val="0"/>
          <w:numId w:val="25"/>
        </w:numPr>
        <w:spacing w:after="0"/>
        <w:ind w:left="426"/>
        <w:jc w:val="both"/>
        <w:rPr>
          <w:rFonts w:asciiTheme="minorHAnsi" w:hAnsiTheme="minorHAnsi" w:cstheme="minorHAnsi"/>
        </w:rPr>
      </w:pPr>
      <w:r w:rsidRPr="00D25BD2">
        <w:rPr>
          <w:rFonts w:asciiTheme="minorHAnsi" w:hAnsiTheme="minorHAnsi" w:cstheme="minorHAnsi"/>
        </w:rPr>
        <w:t xml:space="preserve">Wzór odwołania upoważnienia do przetwarzania danych osobowych w zbiorze Regionalny Program Operacyjny Województwa </w:t>
      </w:r>
      <w:r>
        <w:rPr>
          <w:rFonts w:asciiTheme="minorHAnsi" w:hAnsiTheme="minorHAnsi" w:cstheme="minorHAnsi"/>
        </w:rPr>
        <w:t xml:space="preserve">Pomorskiego na lata 2014-2020 – </w:t>
      </w:r>
      <w:r w:rsidRPr="00D25BD2">
        <w:rPr>
          <w:rFonts w:asciiTheme="minorHAnsi" w:hAnsiTheme="minorHAnsi" w:cstheme="minorHAnsi"/>
        </w:rPr>
        <w:t>dane</w:t>
      </w:r>
      <w:r>
        <w:rPr>
          <w:rFonts w:asciiTheme="minorHAnsi" w:hAnsiTheme="minorHAnsi" w:cstheme="minorHAnsi"/>
        </w:rPr>
        <w:t xml:space="preserve"> </w:t>
      </w:r>
      <w:r w:rsidRPr="00D25BD2">
        <w:rPr>
          <w:rFonts w:asciiTheme="minorHAnsi" w:hAnsiTheme="minorHAnsi" w:cstheme="minorHAnsi"/>
        </w:rPr>
        <w:t xml:space="preserve">uczestników indywidualnych </w:t>
      </w:r>
      <w:r w:rsidRPr="00D25BD2">
        <w:rPr>
          <w:rFonts w:asciiTheme="minorHAnsi" w:hAnsiTheme="minorHAnsi" w:cstheme="minorHAnsi"/>
          <w:i/>
          <w:iCs/>
        </w:rPr>
        <w:t xml:space="preserve">(dokument ten stanowi załącznik nr </w:t>
      </w:r>
      <w:r w:rsidR="00816A47" w:rsidRPr="00D25BD2">
        <w:rPr>
          <w:rFonts w:asciiTheme="minorHAnsi" w:hAnsiTheme="minorHAnsi" w:cstheme="minorHAnsi"/>
          <w:i/>
          <w:iCs/>
        </w:rPr>
        <w:t>1</w:t>
      </w:r>
      <w:r w:rsidR="00816A47">
        <w:rPr>
          <w:rFonts w:asciiTheme="minorHAnsi" w:hAnsiTheme="minorHAnsi" w:cstheme="minorHAnsi"/>
          <w:i/>
          <w:iCs/>
        </w:rPr>
        <w:t>4</w:t>
      </w:r>
      <w:r w:rsidR="00816A47" w:rsidRPr="00D25BD2">
        <w:rPr>
          <w:rFonts w:asciiTheme="minorHAnsi" w:hAnsiTheme="minorHAnsi" w:cstheme="minorHAnsi"/>
          <w:i/>
          <w:iCs/>
        </w:rPr>
        <w:t xml:space="preserve"> </w:t>
      </w:r>
      <w:r w:rsidRPr="00D25BD2">
        <w:rPr>
          <w:rFonts w:asciiTheme="minorHAnsi" w:hAnsiTheme="minorHAnsi" w:cstheme="minorHAnsi"/>
          <w:i/>
          <w:iCs/>
        </w:rPr>
        <w:t>do umowy o dofinansowanie projektu).</w:t>
      </w:r>
    </w:p>
    <w:p w14:paraId="60072614" w14:textId="77777777" w:rsidR="00355982" w:rsidRPr="00D55B51" w:rsidRDefault="00355982" w:rsidP="00890E3F">
      <w:pPr>
        <w:numPr>
          <w:ilvl w:val="0"/>
          <w:numId w:val="25"/>
        </w:numPr>
        <w:spacing w:after="0"/>
        <w:ind w:left="426"/>
        <w:jc w:val="both"/>
        <w:rPr>
          <w:rFonts w:ascii="Calibri" w:hAnsi="Calibri"/>
        </w:rPr>
      </w:pPr>
      <w:r w:rsidRPr="00D55B51">
        <w:rPr>
          <w:rFonts w:ascii="Calibri" w:hAnsi="Calibri" w:cs="Calibri"/>
          <w:spacing w:val="-2"/>
        </w:rPr>
        <w:t xml:space="preserve">Wzór wniosku o nadanie/ zmianę/ wycofanie dostępu dla osoby uprawnionej w ramach SL2014 </w:t>
      </w:r>
      <w:r w:rsidRPr="00D55B51">
        <w:rPr>
          <w:rFonts w:ascii="Calibri" w:hAnsi="Calibri"/>
          <w:i/>
        </w:rPr>
        <w:t>(dokument ten stanowi załącznik nr 3 do umowy</w:t>
      </w:r>
      <w:r w:rsidRPr="00D55B51">
        <w:rPr>
          <w:rFonts w:ascii="Calibri" w:hAnsi="Calibri"/>
          <w:iCs/>
        </w:rPr>
        <w:t xml:space="preserve"> o dofinansowanie projektu</w:t>
      </w:r>
      <w:r w:rsidRPr="00D55B51">
        <w:rPr>
          <w:rFonts w:ascii="Calibri" w:hAnsi="Calibri"/>
          <w:i/>
        </w:rPr>
        <w:t>)</w:t>
      </w:r>
      <w:r w:rsidRPr="00D55B51">
        <w:rPr>
          <w:rFonts w:ascii="Calibri" w:hAnsi="Calibri"/>
        </w:rPr>
        <w:t>.</w:t>
      </w:r>
    </w:p>
    <w:p w14:paraId="0D4CB80B" w14:textId="77777777" w:rsidR="00355982" w:rsidRPr="002D27C0" w:rsidRDefault="00355982" w:rsidP="00890E3F">
      <w:pPr>
        <w:numPr>
          <w:ilvl w:val="0"/>
          <w:numId w:val="25"/>
        </w:numPr>
        <w:spacing w:after="0"/>
        <w:ind w:left="426"/>
        <w:jc w:val="both"/>
        <w:rPr>
          <w:rFonts w:ascii="Calibri" w:hAnsi="Calibri"/>
        </w:rPr>
      </w:pPr>
      <w:r w:rsidRPr="00D55B51">
        <w:rPr>
          <w:rFonts w:ascii="Calibri" w:hAnsi="Calibri" w:cs="Calibri"/>
          <w:spacing w:val="-2"/>
        </w:rPr>
        <w:t xml:space="preserve">Wzór oświadczenia o </w:t>
      </w:r>
      <w:r w:rsidRPr="00D55B51">
        <w:rPr>
          <w:rFonts w:ascii="Calibri" w:hAnsi="Calibri" w:cs="Arial"/>
        </w:rPr>
        <w:t>wyborze wykorzystania funkcjonalności rozliczania projektu w SL2014.</w:t>
      </w:r>
    </w:p>
    <w:p w14:paraId="6CB12B5C" w14:textId="77777777" w:rsidR="008C4739" w:rsidRPr="008C4739" w:rsidRDefault="008C4739" w:rsidP="00890E3F">
      <w:pPr>
        <w:numPr>
          <w:ilvl w:val="0"/>
          <w:numId w:val="25"/>
        </w:numPr>
        <w:spacing w:after="0"/>
        <w:ind w:left="426"/>
        <w:jc w:val="both"/>
        <w:rPr>
          <w:rFonts w:asciiTheme="minorHAnsi" w:hAnsiTheme="minorHAnsi" w:cstheme="minorHAnsi"/>
        </w:rPr>
      </w:pPr>
      <w:r w:rsidRPr="00A577B5">
        <w:rPr>
          <w:rFonts w:asciiTheme="minorHAnsi" w:hAnsiTheme="minorHAnsi" w:cstheme="minorHAnsi"/>
        </w:rPr>
        <w:t>Wykaz obszarów</w:t>
      </w:r>
      <w:r w:rsidR="00ED45C2" w:rsidRPr="00A577B5">
        <w:rPr>
          <w:rFonts w:asciiTheme="minorHAnsi" w:hAnsiTheme="minorHAnsi"/>
        </w:rPr>
        <w:t xml:space="preserve"> charakteryzujących się</w:t>
      </w:r>
      <w:r w:rsidRPr="00A577B5">
        <w:rPr>
          <w:rFonts w:asciiTheme="minorHAnsi" w:hAnsiTheme="minorHAnsi" w:cstheme="minorHAnsi"/>
        </w:rPr>
        <w:t xml:space="preserve"> ponadprzeciętnym poziom</w:t>
      </w:r>
      <w:r w:rsidR="00ED45C2" w:rsidRPr="00A577B5">
        <w:rPr>
          <w:rFonts w:asciiTheme="minorHAnsi" w:hAnsiTheme="minorHAnsi" w:cstheme="minorHAnsi"/>
        </w:rPr>
        <w:t>em</w:t>
      </w:r>
      <w:r w:rsidRPr="00A577B5">
        <w:rPr>
          <w:rFonts w:asciiTheme="minorHAnsi" w:hAnsiTheme="minorHAnsi" w:cstheme="minorHAnsi"/>
        </w:rPr>
        <w:t xml:space="preserve"> wykluczenia społecznego.</w:t>
      </w:r>
    </w:p>
    <w:p w14:paraId="63D964F3" w14:textId="77777777" w:rsidR="002D27C0" w:rsidRPr="00D55B51" w:rsidRDefault="002D27C0" w:rsidP="002D27C0">
      <w:pPr>
        <w:spacing w:after="0"/>
        <w:ind w:left="426"/>
        <w:jc w:val="both"/>
        <w:rPr>
          <w:rFonts w:ascii="Calibri" w:hAnsi="Calibri"/>
        </w:rPr>
      </w:pPr>
    </w:p>
    <w:p w14:paraId="2602BA49" w14:textId="77777777" w:rsidR="005F5237" w:rsidRDefault="005F5237" w:rsidP="00CB7343">
      <w:pPr>
        <w:spacing w:after="0"/>
        <w:contextualSpacing/>
        <w:rPr>
          <w:rFonts w:asciiTheme="minorHAnsi" w:hAnsiTheme="minorHAnsi" w:cs="Arial"/>
          <w:b/>
          <w:bCs/>
          <w:i/>
        </w:rPr>
      </w:pPr>
    </w:p>
    <w:p w14:paraId="51B14D99" w14:textId="77777777" w:rsidR="000A3002" w:rsidRPr="000A3002" w:rsidRDefault="000A3002" w:rsidP="000A3002">
      <w:pPr>
        <w:spacing w:after="0"/>
        <w:jc w:val="both"/>
        <w:rPr>
          <w:rFonts w:asciiTheme="minorHAnsi" w:hAnsiTheme="minorHAnsi"/>
        </w:rPr>
      </w:pPr>
    </w:p>
    <w:sectPr w:rsidR="000A3002" w:rsidRPr="000A3002" w:rsidSect="00A52F02">
      <w:headerReference w:type="even" r:id="rId41"/>
      <w:headerReference w:type="default" r:id="rId42"/>
      <w:footerReference w:type="even" r:id="rId43"/>
      <w:footerReference w:type="default" r:id="rId44"/>
      <w:headerReference w:type="first" r:id="rId45"/>
      <w:footerReference w:type="first" r:id="rId4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33BD3" w14:textId="77777777" w:rsidR="006D34C6" w:rsidRDefault="006D34C6" w:rsidP="00AA6756">
      <w:pPr>
        <w:spacing w:line="240" w:lineRule="auto"/>
      </w:pPr>
      <w:r>
        <w:separator/>
      </w:r>
    </w:p>
    <w:p w14:paraId="76DB05FC" w14:textId="77777777" w:rsidR="006D34C6" w:rsidRDefault="006D34C6"/>
  </w:endnote>
  <w:endnote w:type="continuationSeparator" w:id="0">
    <w:p w14:paraId="4390AE61" w14:textId="77777777" w:rsidR="006D34C6" w:rsidRDefault="006D34C6" w:rsidP="00AA6756">
      <w:pPr>
        <w:spacing w:line="240" w:lineRule="auto"/>
      </w:pPr>
      <w:r>
        <w:continuationSeparator/>
      </w:r>
    </w:p>
    <w:p w14:paraId="207E9376" w14:textId="77777777" w:rsidR="006D34C6" w:rsidRDefault="006D34C6"/>
  </w:endnote>
  <w:endnote w:type="continuationNotice" w:id="1">
    <w:p w14:paraId="1B897BC8" w14:textId="77777777" w:rsidR="006D34C6" w:rsidRDefault="006D34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Italic">
    <w:panose1 w:val="00000000000000000000"/>
    <w:charset w:val="EE"/>
    <w:family w:val="auto"/>
    <w:notTrueType/>
    <w:pitch w:val="default"/>
    <w:sig w:usb0="00000005" w:usb1="00000000" w:usb2="00000000" w:usb3="00000000" w:csb0="00000002" w:csb1="00000000"/>
  </w:font>
  <w:font w:name="Lato-Regular">
    <w:panose1 w:val="00000000000000000000"/>
    <w:charset w:val="EE"/>
    <w:family w:val="auto"/>
    <w:notTrueType/>
    <w:pitch w:val="default"/>
    <w:sig w:usb0="00000005" w:usb1="00000000" w:usb2="00000000" w:usb3="00000000" w:csb0="00000002" w:csb1="00000000"/>
  </w:font>
  <w:font w:name="MyriadPro-Regular">
    <w:panose1 w:val="00000000000000000000"/>
    <w:charset w:val="EE"/>
    <w:family w:val="swiss"/>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49B92" w14:textId="77777777" w:rsidR="00DE49F0" w:rsidRDefault="00DE49F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545811"/>
      <w:docPartObj>
        <w:docPartGallery w:val="Page Numbers (Bottom of Page)"/>
        <w:docPartUnique/>
      </w:docPartObj>
    </w:sdtPr>
    <w:sdtEndPr/>
    <w:sdtContent>
      <w:p w14:paraId="59FCAB03" w14:textId="50F04449" w:rsidR="00DE49F0" w:rsidRDefault="00DE49F0">
        <w:pPr>
          <w:pStyle w:val="Stopka"/>
          <w:jc w:val="right"/>
        </w:pPr>
        <w:r>
          <w:fldChar w:fldCharType="begin"/>
        </w:r>
        <w:r>
          <w:instrText>PAGE   \* MERGEFORMAT</w:instrText>
        </w:r>
        <w:r>
          <w:fldChar w:fldCharType="separate"/>
        </w:r>
        <w:r w:rsidR="00F0663E">
          <w:rPr>
            <w:noProof/>
          </w:rPr>
          <w:t>12</w:t>
        </w:r>
        <w:r>
          <w:fldChar w:fldCharType="end"/>
        </w:r>
      </w:p>
    </w:sdtContent>
  </w:sdt>
  <w:p w14:paraId="0B5E20EA" w14:textId="60B22750" w:rsidR="00DE49F0" w:rsidRDefault="00DE49F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51068" w14:textId="77777777" w:rsidR="00DE49F0" w:rsidRDefault="00DE49F0" w:rsidP="00046FEA">
    <w:pPr>
      <w:pStyle w:val="Stopka"/>
    </w:pPr>
  </w:p>
  <w:p w14:paraId="79D3ABEC" w14:textId="78F472C8" w:rsidR="00DE49F0" w:rsidRDefault="00DE49F0" w:rsidP="00046FEA">
    <w:pPr>
      <w:pStyle w:val="Stopka"/>
    </w:pPr>
    <w:r>
      <w:rPr>
        <w:noProof/>
        <w:lang w:eastAsia="pl-PL"/>
      </w:rPr>
      <w:drawing>
        <wp:inline distT="0" distB="0" distL="0" distR="0" wp14:anchorId="54E45E83" wp14:editId="053D7DAC">
          <wp:extent cx="5908040" cy="39052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7273" cy="401050"/>
                  </a:xfrm>
                  <a:prstGeom prst="rect">
                    <a:avLst/>
                  </a:prstGeom>
                  <a:noFill/>
                </pic:spPr>
              </pic:pic>
            </a:graphicData>
          </a:graphic>
        </wp:inline>
      </w:drawing>
    </w:r>
  </w:p>
  <w:p w14:paraId="5FABEEB5" w14:textId="13554752" w:rsidR="00DE49F0" w:rsidRDefault="00DE49F0">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3AFA2" w14:textId="77777777" w:rsidR="00DE49F0" w:rsidRDefault="00DE49F0">
    <w:pPr>
      <w:pStyle w:val="Stopka"/>
    </w:pPr>
  </w:p>
  <w:p w14:paraId="48C5DA94" w14:textId="77777777" w:rsidR="00DE49F0" w:rsidRDefault="00DE49F0"/>
  <w:p w14:paraId="695F3C00" w14:textId="77777777" w:rsidR="00DE49F0" w:rsidRDefault="00DE49F0"/>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7507"/>
      <w:docPartObj>
        <w:docPartGallery w:val="Page Numbers (Bottom of Page)"/>
        <w:docPartUnique/>
      </w:docPartObj>
    </w:sdtPr>
    <w:sdtEndPr/>
    <w:sdtContent>
      <w:p w14:paraId="29927313" w14:textId="65310283" w:rsidR="00DE49F0" w:rsidRDefault="00DE49F0">
        <w:pPr>
          <w:pStyle w:val="Stopka"/>
          <w:jc w:val="right"/>
        </w:pPr>
        <w:r>
          <w:fldChar w:fldCharType="begin"/>
        </w:r>
        <w:r>
          <w:instrText xml:space="preserve"> PAGE   \* MERGEFORMAT </w:instrText>
        </w:r>
        <w:r>
          <w:fldChar w:fldCharType="separate"/>
        </w:r>
        <w:r w:rsidR="00F0663E">
          <w:rPr>
            <w:noProof/>
          </w:rPr>
          <w:t>47</w:t>
        </w:r>
        <w:r>
          <w:fldChar w:fldCharType="end"/>
        </w:r>
      </w:p>
    </w:sdtContent>
  </w:sdt>
  <w:p w14:paraId="72557A1D" w14:textId="77777777" w:rsidR="00DE49F0" w:rsidRDefault="00DE49F0">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2C38D" w14:textId="37D38909" w:rsidR="00DE49F0" w:rsidRDefault="00DE49F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60112" w14:textId="77777777" w:rsidR="006D34C6" w:rsidRDefault="006D34C6" w:rsidP="00AA6756">
      <w:pPr>
        <w:spacing w:line="240" w:lineRule="auto"/>
      </w:pPr>
      <w:r>
        <w:separator/>
      </w:r>
    </w:p>
    <w:p w14:paraId="6173F1B2" w14:textId="77777777" w:rsidR="006D34C6" w:rsidRDefault="006D34C6"/>
  </w:footnote>
  <w:footnote w:type="continuationSeparator" w:id="0">
    <w:p w14:paraId="420A50E6" w14:textId="77777777" w:rsidR="006D34C6" w:rsidRDefault="006D34C6" w:rsidP="00AA6756">
      <w:pPr>
        <w:spacing w:line="240" w:lineRule="auto"/>
      </w:pPr>
      <w:r>
        <w:continuationSeparator/>
      </w:r>
    </w:p>
    <w:p w14:paraId="20CE5901" w14:textId="77777777" w:rsidR="006D34C6" w:rsidRDefault="006D34C6"/>
  </w:footnote>
  <w:footnote w:type="continuationNotice" w:id="1">
    <w:p w14:paraId="5A53426B" w14:textId="77777777" w:rsidR="006D34C6" w:rsidRDefault="006D34C6">
      <w:pPr>
        <w:spacing w:after="0" w:line="240" w:lineRule="auto"/>
      </w:pPr>
    </w:p>
  </w:footnote>
  <w:footnote w:id="2">
    <w:p w14:paraId="548E48DF" w14:textId="77777777" w:rsidR="00DE49F0" w:rsidRPr="00957E47" w:rsidRDefault="00DE49F0" w:rsidP="002633A1">
      <w:pPr>
        <w:ind w:left="142" w:hanging="142"/>
        <w:jc w:val="both"/>
        <w:rPr>
          <w:sz w:val="20"/>
          <w:szCs w:val="20"/>
        </w:rPr>
      </w:pPr>
      <w:r w:rsidRPr="00957E47">
        <w:rPr>
          <w:rStyle w:val="Odwoanieprzypisudolnego"/>
          <w:rFonts w:asciiTheme="minorHAnsi" w:hAnsiTheme="minorHAnsi"/>
          <w:sz w:val="20"/>
          <w:szCs w:val="20"/>
        </w:rPr>
        <w:footnoteRef/>
      </w:r>
      <w:r w:rsidRPr="00957E47">
        <w:rPr>
          <w:rFonts w:asciiTheme="minorHAnsi" w:hAnsiTheme="minorHAnsi"/>
          <w:sz w:val="20"/>
          <w:szCs w:val="20"/>
        </w:rPr>
        <w:t xml:space="preserve"> </w:t>
      </w:r>
      <w:r w:rsidRPr="00957E47">
        <w:rPr>
          <w:rFonts w:asciiTheme="minorHAnsi" w:hAnsiTheme="minorHAnsi" w:cstheme="minorHAnsi"/>
          <w:sz w:val="20"/>
          <w:szCs w:val="20"/>
        </w:rPr>
        <w:t xml:space="preserve">Wytyczne horyzontalne zostały zatwierdzone i opublikowane na stronach internetowych: </w:t>
      </w:r>
      <w:hyperlink r:id="rId1" w:history="1">
        <w:r w:rsidRPr="00957E47">
          <w:rPr>
            <w:rStyle w:val="Hipercze"/>
            <w:rFonts w:asciiTheme="minorHAnsi" w:hAnsiTheme="minorHAnsi" w:cstheme="minorHAnsi"/>
            <w:sz w:val="20"/>
            <w:szCs w:val="20"/>
          </w:rPr>
          <w:t>https://www.funduszeeuropejskie.gov.pl/</w:t>
        </w:r>
      </w:hyperlink>
      <w:r w:rsidRPr="00957E47">
        <w:rPr>
          <w:rFonts w:asciiTheme="minorHAnsi" w:hAnsiTheme="minorHAnsi" w:cstheme="minorHAnsi"/>
          <w:sz w:val="20"/>
          <w:szCs w:val="20"/>
        </w:rPr>
        <w:t xml:space="preserve"> (w dziale – Zapoznaj się z prawem i dokumentami) oraz </w:t>
      </w:r>
      <w:hyperlink r:id="rId2" w:history="1">
        <w:r w:rsidRPr="00957E47">
          <w:rPr>
            <w:rStyle w:val="Hipercze"/>
            <w:rFonts w:asciiTheme="minorHAnsi" w:hAnsiTheme="minorHAnsi" w:cstheme="minorHAnsi"/>
            <w:sz w:val="20"/>
            <w:szCs w:val="20"/>
          </w:rPr>
          <w:t>https://www.mr.gov.pl/</w:t>
        </w:r>
      </w:hyperlink>
      <w:r w:rsidRPr="00957E47">
        <w:rPr>
          <w:rFonts w:asciiTheme="minorHAnsi" w:hAnsiTheme="minorHAnsi" w:cstheme="minorHAnsi"/>
          <w:sz w:val="20"/>
          <w:szCs w:val="20"/>
        </w:rPr>
        <w:t xml:space="preserve"> (w zakładce: fundusze europejskie – wytyczne – wytyczne na lata 2014-2020). W ww. miejscach publikowane będą również projekty aktualizacji wytycznych horyzontalnych.</w:t>
      </w:r>
    </w:p>
    <w:p w14:paraId="718E832D" w14:textId="77777777" w:rsidR="00DE49F0" w:rsidRPr="00C816C3" w:rsidRDefault="00DE49F0" w:rsidP="002633A1">
      <w:pPr>
        <w:pStyle w:val="Tekstprzypisudolnego"/>
        <w:spacing w:after="0" w:line="276" w:lineRule="auto"/>
        <w:jc w:val="both"/>
        <w:rPr>
          <w:rFonts w:asciiTheme="minorHAnsi" w:hAnsiTheme="minorHAnsi" w:cs="Times New Roman"/>
        </w:rPr>
      </w:pPr>
    </w:p>
  </w:footnote>
  <w:footnote w:id="3">
    <w:p w14:paraId="034B5255" w14:textId="27EC239F" w:rsidR="00DE49F0" w:rsidRPr="00F42E10" w:rsidRDefault="00DE49F0" w:rsidP="001D4644">
      <w:pPr>
        <w:ind w:left="142" w:hanging="142"/>
        <w:jc w:val="both"/>
        <w:rPr>
          <w:rFonts w:asciiTheme="minorHAnsi" w:hAnsiTheme="minorHAnsi"/>
          <w:strike/>
          <w:sz w:val="18"/>
          <w:szCs w:val="18"/>
        </w:rPr>
      </w:pPr>
      <w:r>
        <w:rPr>
          <w:rStyle w:val="Odwoanieprzypisudolnego"/>
          <w:sz w:val="20"/>
          <w:szCs w:val="18"/>
        </w:rPr>
        <w:footnoteRef/>
      </w:r>
      <w:r>
        <w:rPr>
          <w:sz w:val="20"/>
          <w:szCs w:val="18"/>
        </w:rPr>
        <w:t xml:space="preserve"> </w:t>
      </w:r>
      <w:r w:rsidRPr="00F42E10">
        <w:rPr>
          <w:rFonts w:asciiTheme="minorHAnsi" w:hAnsiTheme="minorHAnsi"/>
          <w:sz w:val="18"/>
          <w:szCs w:val="18"/>
        </w:rPr>
        <w:t>Kwota p</w:t>
      </w:r>
      <w:r>
        <w:rPr>
          <w:rFonts w:asciiTheme="minorHAnsi" w:hAnsiTheme="minorHAnsi"/>
          <w:sz w:val="18"/>
          <w:szCs w:val="18"/>
        </w:rPr>
        <w:t xml:space="preserve">rzeliczona wg kursu </w:t>
      </w:r>
      <w:r w:rsidRPr="00426037">
        <w:rPr>
          <w:rFonts w:asciiTheme="minorHAnsi" w:hAnsiTheme="minorHAnsi"/>
          <w:sz w:val="18"/>
          <w:szCs w:val="18"/>
        </w:rPr>
        <w:t>1 EUR 4,2216 PLN.</w:t>
      </w:r>
    </w:p>
  </w:footnote>
  <w:footnote w:id="4">
    <w:p w14:paraId="5C549502" w14:textId="02E57BF0" w:rsidR="00DE49F0" w:rsidRPr="00CD61B9" w:rsidRDefault="00DE49F0">
      <w:pPr>
        <w:pStyle w:val="Tekstprzypisudolnego"/>
      </w:pPr>
      <w:r>
        <w:rPr>
          <w:rStyle w:val="Odwoanieprzypisudolnego"/>
        </w:rPr>
        <w:footnoteRef/>
      </w:r>
      <w:r>
        <w:t xml:space="preserve"> </w:t>
      </w:r>
      <w:r w:rsidRPr="00CD61B9">
        <w:rPr>
          <w:rFonts w:asciiTheme="minorHAnsi" w:hAnsiTheme="minorHAnsi"/>
        </w:rPr>
        <w:t xml:space="preserve">Opracowano na podstawie Sprawozdania </w:t>
      </w:r>
      <w:proofErr w:type="spellStart"/>
      <w:r w:rsidRPr="00CD61B9">
        <w:rPr>
          <w:rFonts w:asciiTheme="minorHAnsi" w:hAnsiTheme="minorHAnsi"/>
        </w:rPr>
        <w:t>MPiPS</w:t>
      </w:r>
      <w:proofErr w:type="spellEnd"/>
      <w:r w:rsidRPr="00CD61B9">
        <w:rPr>
          <w:rFonts w:asciiTheme="minorHAnsi" w:hAnsiTheme="minorHAnsi"/>
        </w:rPr>
        <w:t xml:space="preserve"> - 03 za rok 2016, Oceny Zasobów Pomocy Społecznej 2015, źródeł własnych Regionalnego Ośrodka Polityki Społecznej UMWP.</w:t>
      </w:r>
    </w:p>
  </w:footnote>
  <w:footnote w:id="5">
    <w:p w14:paraId="52E1ADB6" w14:textId="77777777" w:rsidR="00DE49F0" w:rsidRPr="0058415E" w:rsidRDefault="00DE49F0" w:rsidP="00F652F6">
      <w:pPr>
        <w:pStyle w:val="Tekstprzypisudolnego"/>
        <w:jc w:val="both"/>
        <w:rPr>
          <w:rFonts w:asciiTheme="minorHAnsi" w:hAnsiTheme="minorHAnsi"/>
        </w:rPr>
      </w:pPr>
      <w:r w:rsidRPr="0058415E">
        <w:rPr>
          <w:rStyle w:val="Odwoanieprzypisudolnego"/>
          <w:rFonts w:asciiTheme="minorHAnsi" w:hAnsiTheme="minorHAnsi"/>
        </w:rPr>
        <w:footnoteRef/>
      </w:r>
      <w:r w:rsidRPr="0058415E">
        <w:rPr>
          <w:rFonts w:asciiTheme="minorHAnsi" w:hAnsiTheme="minorHAnsi"/>
        </w:rPr>
        <w:t xml:space="preserve"> Zgodnie z ustawą z dnia 9 marca 2011 r. </w:t>
      </w:r>
      <w:r w:rsidRPr="0058415E">
        <w:rPr>
          <w:rFonts w:asciiTheme="minorHAnsi" w:hAnsiTheme="minorHAnsi"/>
          <w:i/>
        </w:rPr>
        <w:t>o wspieraniu rodziny i systemie pieczy zastępczej</w:t>
      </w:r>
      <w:r w:rsidRPr="0058415E">
        <w:rPr>
          <w:rFonts w:asciiTheme="minorHAnsi" w:hAnsiTheme="minorHAnsi"/>
        </w:rPr>
        <w:t xml:space="preserve"> (</w:t>
      </w:r>
      <w:r w:rsidRPr="0058415E">
        <w:rPr>
          <w:rFonts w:asciiTheme="minorHAnsi" w:hAnsiTheme="minorHAnsi"/>
          <w:bCs/>
        </w:rPr>
        <w:t xml:space="preserve">Dz.U. </w:t>
      </w:r>
      <w:r>
        <w:rPr>
          <w:rFonts w:asciiTheme="minorHAnsi" w:hAnsiTheme="minorHAnsi"/>
          <w:bCs/>
        </w:rPr>
        <w:t xml:space="preserve">z </w:t>
      </w:r>
      <w:r w:rsidRPr="0058415E">
        <w:rPr>
          <w:rFonts w:asciiTheme="minorHAnsi" w:hAnsiTheme="minorHAnsi"/>
          <w:bCs/>
        </w:rPr>
        <w:t>201</w:t>
      </w:r>
      <w:r>
        <w:rPr>
          <w:rFonts w:asciiTheme="minorHAnsi" w:hAnsiTheme="minorHAnsi"/>
          <w:bCs/>
        </w:rPr>
        <w:t>6</w:t>
      </w:r>
      <w:r w:rsidRPr="0058415E">
        <w:rPr>
          <w:rFonts w:asciiTheme="minorHAnsi" w:hAnsiTheme="minorHAnsi"/>
          <w:bCs/>
        </w:rPr>
        <w:t xml:space="preserve"> poz. </w:t>
      </w:r>
      <w:r>
        <w:rPr>
          <w:rFonts w:asciiTheme="minorHAnsi" w:hAnsiTheme="minorHAnsi"/>
          <w:bCs/>
        </w:rPr>
        <w:t>575</w:t>
      </w:r>
      <w:r w:rsidRPr="0058415E">
        <w:rPr>
          <w:rFonts w:asciiTheme="minorHAnsi" w:hAnsiTheme="minorHAnsi"/>
          <w:bCs/>
        </w:rPr>
        <w:t>).</w:t>
      </w:r>
    </w:p>
  </w:footnote>
  <w:footnote w:id="6">
    <w:p w14:paraId="36D20D1D" w14:textId="77777777" w:rsidR="00DE49F0" w:rsidRPr="00651D3A" w:rsidRDefault="00DE49F0" w:rsidP="00EC7897">
      <w:pPr>
        <w:pStyle w:val="Tekstprzypisudolnego"/>
        <w:jc w:val="both"/>
      </w:pPr>
      <w:r w:rsidRPr="0058415E">
        <w:rPr>
          <w:rStyle w:val="Odwoanieprzypisudolnego"/>
          <w:rFonts w:asciiTheme="minorHAnsi" w:hAnsiTheme="minorHAnsi"/>
        </w:rPr>
        <w:footnoteRef/>
      </w:r>
      <w:r w:rsidRPr="0058415E">
        <w:rPr>
          <w:rFonts w:asciiTheme="minorHAnsi" w:hAnsiTheme="minorHAnsi"/>
        </w:rPr>
        <w:t xml:space="preserve"> </w:t>
      </w:r>
      <w:r w:rsidRPr="00423E1D">
        <w:rPr>
          <w:rFonts w:asciiTheme="minorHAnsi" w:hAnsiTheme="minorHAnsi"/>
        </w:rPr>
        <w:t xml:space="preserve">Zgodnie z ustawą z dnia 9 marca 2011 r. </w:t>
      </w:r>
      <w:r w:rsidRPr="00EC7897">
        <w:rPr>
          <w:rFonts w:asciiTheme="minorHAnsi" w:hAnsiTheme="minorHAnsi"/>
        </w:rPr>
        <w:t>o wspieraniu rodziny i systemie pieczy zastępczej</w:t>
      </w:r>
      <w:r w:rsidRPr="00423E1D">
        <w:rPr>
          <w:rFonts w:asciiTheme="minorHAnsi" w:hAnsiTheme="minorHAnsi"/>
        </w:rPr>
        <w:t xml:space="preserve"> (</w:t>
      </w:r>
      <w:r w:rsidRPr="00423E1D">
        <w:rPr>
          <w:rFonts w:asciiTheme="minorHAnsi" w:hAnsiTheme="minorHAnsi"/>
          <w:bCs/>
        </w:rPr>
        <w:t xml:space="preserve">Dz.U. </w:t>
      </w:r>
      <w:r>
        <w:rPr>
          <w:rFonts w:asciiTheme="minorHAnsi" w:hAnsiTheme="minorHAnsi"/>
          <w:bCs/>
        </w:rPr>
        <w:t xml:space="preserve">z </w:t>
      </w:r>
      <w:r w:rsidRPr="00423E1D">
        <w:rPr>
          <w:rFonts w:asciiTheme="minorHAnsi" w:hAnsiTheme="minorHAnsi"/>
          <w:bCs/>
        </w:rPr>
        <w:t>201</w:t>
      </w:r>
      <w:r>
        <w:rPr>
          <w:rFonts w:asciiTheme="minorHAnsi" w:hAnsiTheme="minorHAnsi"/>
          <w:bCs/>
        </w:rPr>
        <w:t>6</w:t>
      </w:r>
      <w:r w:rsidRPr="00423E1D">
        <w:rPr>
          <w:rFonts w:asciiTheme="minorHAnsi" w:hAnsiTheme="minorHAnsi"/>
          <w:bCs/>
        </w:rPr>
        <w:t xml:space="preserve"> poz. </w:t>
      </w:r>
      <w:r>
        <w:rPr>
          <w:rFonts w:asciiTheme="minorHAnsi" w:hAnsiTheme="minorHAnsi"/>
          <w:bCs/>
        </w:rPr>
        <w:t>575</w:t>
      </w:r>
      <w:r w:rsidRPr="00423E1D">
        <w:rPr>
          <w:rFonts w:asciiTheme="minorHAnsi" w:hAnsiTheme="minorHAnsi"/>
          <w:bCs/>
        </w:rPr>
        <w:t>).</w:t>
      </w:r>
    </w:p>
  </w:footnote>
  <w:footnote w:id="7">
    <w:p w14:paraId="13156F41" w14:textId="77777777" w:rsidR="00DE49F0" w:rsidRDefault="00DE49F0" w:rsidP="002C65C2">
      <w:pPr>
        <w:pStyle w:val="Tekstprzypisudolnego"/>
        <w:rPr>
          <w:rFonts w:ascii="Calibri" w:hAnsi="Calibri"/>
        </w:rPr>
      </w:pPr>
      <w:r>
        <w:rPr>
          <w:rStyle w:val="Odwoanieprzypisudolnego"/>
          <w:rFonts w:ascii="Calibri" w:hAnsi="Calibri"/>
          <w:sz w:val="18"/>
        </w:rPr>
        <w:footnoteRef/>
      </w:r>
      <w:r>
        <w:rPr>
          <w:rFonts w:ascii="Calibri" w:hAnsi="Calibri"/>
          <w:sz w:val="18"/>
        </w:rPr>
        <w:t xml:space="preserve"> Pełna definicja wskaźników znajduje się w </w:t>
      </w:r>
      <w:r>
        <w:rPr>
          <w:rFonts w:ascii="Calibri" w:hAnsi="Calibri"/>
          <w:sz w:val="18"/>
          <w:u w:val="single"/>
        </w:rPr>
        <w:t>załączniku nr 4</w:t>
      </w:r>
      <w:r>
        <w:rPr>
          <w:rFonts w:ascii="Calibri" w:hAnsi="Calibri"/>
          <w:sz w:val="18"/>
        </w:rPr>
        <w:t xml:space="preserve"> do niniejszego regulaminu.</w:t>
      </w:r>
    </w:p>
  </w:footnote>
  <w:footnote w:id="8">
    <w:p w14:paraId="4D462AD3" w14:textId="6770A30F" w:rsidR="00DE49F0" w:rsidRDefault="00DE49F0" w:rsidP="007A432B">
      <w:pPr>
        <w:pStyle w:val="Tekstprzypisudolnego"/>
        <w:rPr>
          <w:rFonts w:ascii="Calibri" w:hAnsi="Calibri"/>
        </w:rPr>
      </w:pPr>
      <w:r>
        <w:rPr>
          <w:rStyle w:val="Odwoanieprzypisudolnego"/>
          <w:rFonts w:ascii="Calibri" w:hAnsi="Calibri"/>
          <w:sz w:val="18"/>
        </w:rPr>
        <w:footnoteRef/>
      </w:r>
      <w:r>
        <w:rPr>
          <w:rFonts w:ascii="Calibri" w:hAnsi="Calibri"/>
          <w:sz w:val="18"/>
        </w:rPr>
        <w:t xml:space="preserve"> </w:t>
      </w:r>
      <w:r w:rsidRPr="00C27B51">
        <w:rPr>
          <w:rFonts w:ascii="Calibri" w:hAnsi="Calibri"/>
        </w:rPr>
        <w:t xml:space="preserve">Pełna definicja wskaźników znajduje się </w:t>
      </w:r>
      <w:r w:rsidRPr="00C27B51">
        <w:rPr>
          <w:rFonts w:ascii="Calibri" w:hAnsi="Calibri"/>
          <w:u w:val="single"/>
        </w:rPr>
        <w:t xml:space="preserve">w </w:t>
      </w:r>
      <w:r w:rsidRPr="00860452">
        <w:rPr>
          <w:rFonts w:ascii="Calibri" w:hAnsi="Calibri"/>
          <w:u w:val="single"/>
        </w:rPr>
        <w:t>załączniku nr 4</w:t>
      </w:r>
      <w:r w:rsidRPr="00C27B51">
        <w:rPr>
          <w:rFonts w:ascii="Calibri" w:hAnsi="Calibri"/>
        </w:rPr>
        <w:t xml:space="preserve"> do niniejszego regulaminu.</w:t>
      </w:r>
    </w:p>
  </w:footnote>
  <w:footnote w:id="9">
    <w:p w14:paraId="17E5C6EF" w14:textId="77777777" w:rsidR="00DE49F0" w:rsidRDefault="00DE49F0" w:rsidP="0071023E">
      <w:pPr>
        <w:pStyle w:val="Tekstprzypisudolnego"/>
        <w:jc w:val="both"/>
      </w:pPr>
      <w:r>
        <w:rPr>
          <w:rStyle w:val="Odwoanieprzypisudolnego"/>
        </w:rPr>
        <w:footnoteRef/>
      </w:r>
      <w:r>
        <w:t xml:space="preserve"> </w:t>
      </w:r>
      <w:r w:rsidRPr="00B64781">
        <w:rPr>
          <w:rFonts w:asciiTheme="minorHAnsi" w:hAnsiTheme="minorHAnsi"/>
        </w:rPr>
        <w:t>Alternatywność tę należy rozumieć w sposób następujący: w przypadku stwierdzenia występowania barier równościowych oceniający bierze pod uwagę kryterium nr 2 w dalszej ocenie wniosku o dofinansowanie projektu (wybierając jednocześnie w kryterium nr 3 wartość „0”), zaś w przypadku braku występowania ww. barier – bierze pod uwagę kryterium nr 3 (analogicznie wybierając jednocześnie w kryterium nr 2 wartość „0”).</w:t>
      </w:r>
    </w:p>
  </w:footnote>
  <w:footnote w:id="10">
    <w:p w14:paraId="650D6FFA" w14:textId="77777777" w:rsidR="00DE49F0" w:rsidRPr="006F5BC6" w:rsidRDefault="00DE49F0" w:rsidP="007D3852">
      <w:pPr>
        <w:autoSpaceDE w:val="0"/>
        <w:autoSpaceDN w:val="0"/>
        <w:adjustRightInd w:val="0"/>
        <w:spacing w:after="0" w:line="240" w:lineRule="auto"/>
        <w:ind w:left="142" w:hanging="142"/>
        <w:jc w:val="both"/>
        <w:rPr>
          <w:rFonts w:asciiTheme="minorHAnsi" w:hAnsiTheme="minorHAnsi" w:cs="Arial"/>
          <w:color w:val="000000"/>
          <w:sz w:val="18"/>
          <w:szCs w:val="18"/>
        </w:rPr>
      </w:pPr>
      <w:r w:rsidRPr="004C45D5">
        <w:rPr>
          <w:rStyle w:val="Odwoanieprzypisudolnego"/>
          <w:rFonts w:asciiTheme="minorHAnsi" w:hAnsiTheme="minorHAnsi"/>
          <w:sz w:val="20"/>
        </w:rPr>
        <w:footnoteRef/>
      </w:r>
      <w:r w:rsidRPr="004C45D5">
        <w:rPr>
          <w:rFonts w:asciiTheme="minorHAnsi" w:hAnsiTheme="minorHAnsi"/>
          <w:sz w:val="20"/>
        </w:rPr>
        <w:t xml:space="preserve"> </w:t>
      </w:r>
      <w:r w:rsidRPr="004C45D5">
        <w:rPr>
          <w:rFonts w:asciiTheme="minorHAnsi" w:hAnsiTheme="minorHAnsi"/>
          <w:color w:val="000000"/>
          <w:sz w:val="20"/>
        </w:rPr>
        <w:t>Do przeliczenia ww. kwoty na PLN należy stosować miesięczny obrachunkowy kurs wymiany stosowany przez KE (kurs opublikowany w:</w:t>
      </w:r>
      <w:r w:rsidRPr="004C45D5">
        <w:rPr>
          <w:rFonts w:asciiTheme="minorHAnsi" w:hAnsiTheme="minorHAnsi"/>
          <w:color w:val="0000FF"/>
          <w:sz w:val="20"/>
        </w:rPr>
        <w:t>http://ec.europa.eu/budget/inforeuro/index.cfm?fuseaction=home&amp;Language=en</w:t>
      </w:r>
      <w:r w:rsidRPr="004C45D5">
        <w:rPr>
          <w:rFonts w:asciiTheme="minorHAnsi" w:hAnsiTheme="minorHAnsi"/>
          <w:color w:val="000000"/>
          <w:sz w:val="20"/>
        </w:rPr>
        <w:t>), aktualny na dzień ogłoszenia konkursu.</w:t>
      </w:r>
      <w:r w:rsidRPr="005C46CC">
        <w:rPr>
          <w:rFonts w:asciiTheme="minorHAnsi" w:hAnsiTheme="minorHAnsi"/>
          <w:color w:val="000000"/>
          <w:sz w:val="20"/>
        </w:rPr>
        <w:t xml:space="preserve"> </w:t>
      </w:r>
    </w:p>
  </w:footnote>
  <w:footnote w:id="11">
    <w:p w14:paraId="4F8DA9A7" w14:textId="77777777" w:rsidR="00DE49F0" w:rsidRPr="00496EA5" w:rsidRDefault="00DE49F0" w:rsidP="006F6670">
      <w:pPr>
        <w:pStyle w:val="Tekstprzypisudolnego"/>
        <w:spacing w:after="0" w:line="276" w:lineRule="auto"/>
        <w:ind w:left="142" w:hanging="142"/>
        <w:jc w:val="both"/>
        <w:rPr>
          <w:rFonts w:asciiTheme="minorHAnsi" w:hAnsiTheme="minorHAnsi" w:cstheme="minorHAnsi"/>
        </w:rPr>
      </w:pPr>
      <w:r w:rsidRPr="00496EA5">
        <w:rPr>
          <w:rStyle w:val="Odwoanieprzypisudolnego"/>
          <w:rFonts w:asciiTheme="minorHAnsi" w:hAnsiTheme="minorHAnsi" w:cstheme="minorHAnsi"/>
        </w:rPr>
        <w:footnoteRef/>
      </w:r>
      <w:r w:rsidRPr="00496EA5">
        <w:rPr>
          <w:rFonts w:asciiTheme="minorHAnsi" w:hAnsiTheme="minorHAnsi" w:cstheme="minorHAnsi"/>
        </w:rPr>
        <w:t xml:space="preserve">Zasady działania SL2014, sposób korzystania z niego przez beneficjentów oraz warunki nadania beneficjentom uprawnień dostępu zostały opisane w § 16 wzoru umowy o dofinansowanie projektu oraz </w:t>
      </w:r>
      <w:r w:rsidRPr="00496EA5">
        <w:rPr>
          <w:rFonts w:asciiTheme="minorHAnsi" w:hAnsiTheme="minorHAnsi" w:cstheme="minorHAnsi"/>
          <w:i/>
        </w:rPr>
        <w:t>Wytycznych w zakresie warunków gromadzenia i przekazywania danych w postaci elektronicznej na lata 2014-2020, które dostępne są na stronie internetowej RPO WP 2014-2020</w:t>
      </w:r>
      <w:r w:rsidRPr="00496EA5">
        <w:rPr>
          <w:rFonts w:asciiTheme="minorHAnsi" w:hAnsiTheme="minorHAnsi" w:cstheme="minorHAnsi"/>
        </w:rPr>
        <w:t xml:space="preserve">: </w:t>
      </w:r>
      <w:hyperlink r:id="rId3" w:history="1">
        <w:r w:rsidRPr="00503217">
          <w:rPr>
            <w:rStyle w:val="Hipercze"/>
            <w:rFonts w:ascii="Calibri" w:hAnsi="Calibri"/>
          </w:rPr>
          <w:t>www.rpo.pomorskie.eu</w:t>
        </w:r>
      </w:hyperlink>
      <w:r w:rsidRPr="00AD34D7">
        <w:rPr>
          <w:rFonts w:asciiTheme="minorHAnsi" w:hAnsiTheme="minorHAnsi" w:cstheme="minorHAnsi"/>
          <w:sz w:val="18"/>
        </w:rPr>
        <w:t>.</w:t>
      </w:r>
    </w:p>
  </w:footnote>
  <w:footnote w:id="12">
    <w:p w14:paraId="08B251B9" w14:textId="77777777" w:rsidR="00DE49F0" w:rsidRPr="008C48CF" w:rsidRDefault="00DE49F0" w:rsidP="00740CD7">
      <w:pPr>
        <w:pStyle w:val="Tekstprzypisudolnego"/>
        <w:spacing w:after="0" w:line="276" w:lineRule="auto"/>
        <w:ind w:left="142" w:hanging="142"/>
        <w:jc w:val="both"/>
        <w:rPr>
          <w:rFonts w:ascii="Calibri" w:hAnsi="Calibri"/>
          <w:sz w:val="18"/>
          <w:szCs w:val="18"/>
        </w:rPr>
      </w:pPr>
      <w:r w:rsidRPr="00C213FE">
        <w:rPr>
          <w:rStyle w:val="Odwoanieprzypisudolnego"/>
          <w:rFonts w:ascii="Calibri" w:hAnsi="Calibri" w:cs="Calibri"/>
        </w:rPr>
        <w:footnoteRef/>
      </w:r>
      <w:r w:rsidRPr="00C213FE">
        <w:rPr>
          <w:rFonts w:ascii="Calibri" w:hAnsi="Calibri" w:cs="Calibri"/>
          <w:color w:val="000000"/>
        </w:rPr>
        <w:t>Dokumenty określające status prawny wnioskodawcy nie są wymagane w stosunku do jednostek samorządu terytorialnego oraz podmiotów, które podlegają wpisowi do rejestru albo ewidencji ogólnodostępnych w sieciach teleinformatycznych, takich jak Krajowy Rejestr Sądowy (KRS) bądź Centralna Ewidencja i Informacja Działalności Gospodarczej (CEIDG). Wnioskodawca może być jednak zobowiązany do złożenia dodatkowego dokumentu potwierdzającego sposób jego reprezentacji, w przypadku stwierdzenia przez IZ RPO WP rozbieżności w tym zakresie (np. gdy z rejestru nie wynika, iż osoba/osoby które podpisały wniosek są osobami uprawnionymi do reprezentowania wnioskodawcy).</w:t>
      </w:r>
    </w:p>
  </w:footnote>
  <w:footnote w:id="13">
    <w:p w14:paraId="3BF5E8D2" w14:textId="77777777" w:rsidR="00DE49F0" w:rsidRPr="00503217" w:rsidRDefault="00DE49F0" w:rsidP="00503217">
      <w:pPr>
        <w:pStyle w:val="Tekstprzypisudolnego"/>
        <w:spacing w:after="0" w:line="276" w:lineRule="auto"/>
        <w:ind w:left="142" w:hanging="142"/>
        <w:jc w:val="both"/>
        <w:rPr>
          <w:rFonts w:asciiTheme="minorHAnsi" w:hAnsiTheme="minorHAnsi"/>
        </w:rPr>
      </w:pPr>
      <w:r w:rsidRPr="00503217">
        <w:rPr>
          <w:rStyle w:val="Odwoanieprzypisudolnego"/>
          <w:rFonts w:asciiTheme="minorHAnsi" w:hAnsiTheme="minorHAnsi"/>
        </w:rPr>
        <w:footnoteRef/>
      </w:r>
      <w:r w:rsidRPr="00503217">
        <w:rPr>
          <w:rFonts w:asciiTheme="minorHAnsi" w:hAnsiTheme="minorHAnsi"/>
        </w:rPr>
        <w:t xml:space="preserve"> Oświadczenie składają również partnerzy (jeżeli projekt realizowany jest w partnerstwie).</w:t>
      </w:r>
    </w:p>
  </w:footnote>
  <w:footnote w:id="14">
    <w:p w14:paraId="63F1861F" w14:textId="77777777" w:rsidR="00DE49F0" w:rsidRPr="00503217" w:rsidRDefault="00DE49F0" w:rsidP="00503217">
      <w:pPr>
        <w:pStyle w:val="Tekstprzypisudolnego"/>
        <w:spacing w:after="0" w:line="276" w:lineRule="auto"/>
        <w:ind w:left="142" w:hanging="142"/>
        <w:jc w:val="both"/>
        <w:rPr>
          <w:rFonts w:asciiTheme="minorHAnsi" w:hAnsiTheme="minorHAnsi"/>
        </w:rPr>
      </w:pPr>
      <w:r w:rsidRPr="00503217">
        <w:rPr>
          <w:rStyle w:val="Odwoanieprzypisudolnego"/>
          <w:rFonts w:asciiTheme="minorHAnsi" w:hAnsiTheme="minorHAnsi"/>
        </w:rPr>
        <w:footnoteRef/>
      </w:r>
      <w:r w:rsidRPr="00503217">
        <w:rPr>
          <w:rFonts w:asciiTheme="minorHAnsi" w:hAnsiTheme="minorHAnsi"/>
        </w:rPr>
        <w:t xml:space="preserve"> Obowiązek złożenia oświadczenia nie dotyczy podmiotów, o których mowa w art. 2 ust. 1 ustawy z dnia 28</w:t>
      </w:r>
      <w:r>
        <w:rPr>
          <w:rFonts w:asciiTheme="minorHAnsi" w:hAnsiTheme="minorHAnsi" w:cstheme="minorHAnsi"/>
        </w:rPr>
        <w:t> </w:t>
      </w:r>
      <w:r w:rsidRPr="00503217">
        <w:rPr>
          <w:rFonts w:asciiTheme="minorHAnsi" w:hAnsiTheme="minorHAnsi"/>
        </w:rPr>
        <w:t>października 2002 r. o odpowiedzialności podmiotów zbiorowych za czyny zabronione pod groźbą k</w:t>
      </w:r>
      <w:r>
        <w:rPr>
          <w:rFonts w:asciiTheme="minorHAnsi" w:hAnsiTheme="minorHAnsi"/>
        </w:rPr>
        <w:t>ary (Dz.U. z 2016 r. poz. 1541</w:t>
      </w:r>
      <w:r w:rsidRPr="00503217">
        <w:rPr>
          <w:rFonts w:asciiTheme="minorHAnsi" w:hAnsiTheme="minorHAnsi"/>
        </w:rPr>
        <w:t xml:space="preserve">), tzn. Skarbu Państwa, jednostek samorządu terytorialnego i ich związków. </w:t>
      </w:r>
    </w:p>
  </w:footnote>
  <w:footnote w:id="15">
    <w:p w14:paraId="43B33831" w14:textId="77777777" w:rsidR="00DE49F0" w:rsidRPr="00C213FE" w:rsidRDefault="00DE49F0" w:rsidP="00740CD7">
      <w:pPr>
        <w:pStyle w:val="Tekstprzypisudolnego"/>
        <w:spacing w:after="0"/>
        <w:ind w:left="142" w:hanging="142"/>
        <w:rPr>
          <w:rFonts w:ascii="Calibri" w:hAnsi="Calibri" w:cs="Calibri"/>
        </w:rPr>
      </w:pPr>
      <w:r w:rsidRPr="00C213FE">
        <w:rPr>
          <w:rStyle w:val="Odwoanieprzypisudolnego"/>
          <w:rFonts w:ascii="Calibri" w:hAnsi="Calibri" w:cs="Calibri"/>
        </w:rPr>
        <w:footnoteRef/>
      </w:r>
      <w:r w:rsidRPr="00C213FE">
        <w:rPr>
          <w:rFonts w:ascii="Calibri" w:hAnsi="Calibri" w:cs="Calibri"/>
        </w:rPr>
        <w:t xml:space="preserve"> W</w:t>
      </w:r>
      <w:r w:rsidRPr="00C213FE">
        <w:rPr>
          <w:rFonts w:ascii="Calibri" w:hAnsi="Calibri" w:cs="Calibri"/>
          <w:color w:val="000000"/>
        </w:rPr>
        <w:t>ymóg złożenia zaświadczenia nie dotyczy jednostek samorządu terytorialnego.</w:t>
      </w:r>
    </w:p>
  </w:footnote>
  <w:footnote w:id="16">
    <w:p w14:paraId="4D7F7CFA" w14:textId="77777777" w:rsidR="00DE49F0" w:rsidRPr="00C213FE" w:rsidRDefault="00DE49F0" w:rsidP="0018030A">
      <w:pPr>
        <w:pStyle w:val="Tekstprzypisudolnego"/>
        <w:spacing w:after="0"/>
        <w:ind w:left="142" w:hanging="142"/>
        <w:rPr>
          <w:rFonts w:ascii="Calibri" w:hAnsi="Calibri" w:cs="Calibri"/>
        </w:rPr>
      </w:pPr>
      <w:r w:rsidRPr="00C213FE">
        <w:rPr>
          <w:rStyle w:val="Odwoanieprzypisudolnego"/>
          <w:rFonts w:ascii="Calibri" w:hAnsi="Calibri" w:cs="Calibri"/>
        </w:rPr>
        <w:footnoteRef/>
      </w:r>
      <w:r w:rsidRPr="00C213FE">
        <w:rPr>
          <w:rFonts w:ascii="Calibri" w:hAnsi="Calibri" w:cs="Calibri"/>
        </w:rPr>
        <w:t xml:space="preserve"> W</w:t>
      </w:r>
      <w:r w:rsidRPr="00C213FE">
        <w:rPr>
          <w:rFonts w:ascii="Calibri" w:hAnsi="Calibri" w:cs="Calibri"/>
          <w:color w:val="000000"/>
        </w:rPr>
        <w:t>ymóg złożenia zaświadczenia nie dotyczy jednostek samorządu terytorialnego.</w:t>
      </w:r>
    </w:p>
  </w:footnote>
  <w:footnote w:id="17">
    <w:p w14:paraId="2EEA601B" w14:textId="77777777" w:rsidR="00DE49F0" w:rsidRPr="00503217" w:rsidRDefault="00DE49F0" w:rsidP="00503217">
      <w:pPr>
        <w:pStyle w:val="Tekstprzypisudolnego"/>
        <w:spacing w:after="0"/>
        <w:ind w:left="142" w:hanging="142"/>
        <w:jc w:val="both"/>
        <w:rPr>
          <w:rFonts w:asciiTheme="minorHAnsi" w:hAnsiTheme="minorHAnsi"/>
        </w:rPr>
      </w:pPr>
      <w:r w:rsidRPr="00503217">
        <w:rPr>
          <w:rStyle w:val="Odwoanieprzypisudolnego"/>
          <w:rFonts w:asciiTheme="minorHAnsi" w:hAnsiTheme="minorHAnsi"/>
        </w:rPr>
        <w:footnoteRef/>
      </w:r>
      <w:r w:rsidRPr="00503217">
        <w:rPr>
          <w:rFonts w:asciiTheme="minorHAnsi" w:hAnsiTheme="minorHAnsi"/>
        </w:rPr>
        <w:t xml:space="preserve"> W przypadku, gdy podmiotem realizującym projekt jest jednostka organizacyjna wnioskodawcy nieposiadająca osobowości prawnej, wnioskodawca składa potwierdzenie otwarcia dwóch rachunków bankowych. Pierwszym rachunkiem jest wyodrębniony rachunek bankowy, tj. rachunek, z którego podmiot realizujący projekt dokonuje wydatków, drugim rachunek transferowy (bieżący), którego właścicielem jest wnioskodawca i na który IZ RPO WP przekazuje środki.</w:t>
      </w:r>
    </w:p>
  </w:footnote>
  <w:footnote w:id="18">
    <w:p w14:paraId="7075CB1D" w14:textId="77777777" w:rsidR="00DE49F0" w:rsidRDefault="00DE49F0" w:rsidP="00503217">
      <w:pPr>
        <w:pStyle w:val="Tekstprzypisudolnego"/>
        <w:spacing w:after="0"/>
        <w:ind w:left="142" w:hanging="142"/>
      </w:pPr>
      <w:r w:rsidRPr="00503217">
        <w:rPr>
          <w:rStyle w:val="Odwoanieprzypisudolnego"/>
          <w:rFonts w:asciiTheme="minorHAnsi" w:hAnsiTheme="minorHAnsi"/>
        </w:rPr>
        <w:footnoteRef/>
      </w:r>
      <w:r w:rsidRPr="00503217">
        <w:rPr>
          <w:rFonts w:asciiTheme="minorHAnsi" w:hAnsiTheme="minorHAnsi"/>
        </w:rPr>
        <w:t xml:space="preserve"> W przypadku projektów rozliczanych w sposób uproszczony w oparciu o kwoty ryczałtowe, nie ma obowiązku otwierania wyodrębnionego rachunku bankowego dla projektu.</w:t>
      </w:r>
    </w:p>
  </w:footnote>
  <w:footnote w:id="19">
    <w:p w14:paraId="3C267C4E" w14:textId="77777777" w:rsidR="00DE49F0" w:rsidRPr="00C213FE" w:rsidRDefault="00DE49F0" w:rsidP="00740CD7">
      <w:pPr>
        <w:pStyle w:val="Tekstprzypisudolnego"/>
        <w:ind w:left="142" w:hanging="142"/>
        <w:rPr>
          <w:rFonts w:ascii="Calibri" w:hAnsi="Calibri" w:cs="Calibri"/>
        </w:rPr>
      </w:pPr>
      <w:r w:rsidRPr="00C213FE">
        <w:rPr>
          <w:rStyle w:val="Odwoanieprzypisudolnego"/>
          <w:rFonts w:ascii="Calibri" w:hAnsi="Calibri" w:cs="Calibri"/>
        </w:rPr>
        <w:footnoteRef/>
      </w:r>
      <w:r w:rsidRPr="00C213FE">
        <w:rPr>
          <w:rFonts w:ascii="Calibri" w:hAnsi="Calibri" w:cs="Calibri"/>
        </w:rPr>
        <w:t>Z obowiązku złożenia zabezpieczenia prawidłowej realizacji umowy zwolnione są jednostki sektora finansów publicznych, fundacje, których jedynym fundatorem jest Skarb Państwa oraz Bank Gospodarstwa Krajowego.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06332" w14:textId="77777777" w:rsidR="00DE49F0" w:rsidRDefault="00DE49F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A5CCA" w14:textId="02D92499" w:rsidR="00DE49F0" w:rsidRDefault="00DE49F0" w:rsidP="000F7691">
    <w:pPr>
      <w:pStyle w:val="Nagwek"/>
      <w:ind w:left="-42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02232" w14:textId="5AD12CAF" w:rsidR="00DE49F0" w:rsidRDefault="00DE49F0">
    <w:pPr>
      <w:pStyle w:val="Nagwek"/>
    </w:pPr>
    <w:r>
      <w:rPr>
        <w:noProof/>
        <w:lang w:eastAsia="pl-PL"/>
      </w:rPr>
      <w:drawing>
        <wp:anchor distT="0" distB="0" distL="114300" distR="114300" simplePos="0" relativeHeight="251660288" behindDoc="0" locked="0" layoutInCell="0" allowOverlap="1" wp14:anchorId="25AC2751" wp14:editId="0786B154">
          <wp:simplePos x="0" y="0"/>
          <wp:positionH relativeFrom="page">
            <wp:posOffset>309245</wp:posOffset>
          </wp:positionH>
          <wp:positionV relativeFrom="page">
            <wp:posOffset>67945</wp:posOffset>
          </wp:positionV>
          <wp:extent cx="7058025" cy="762000"/>
          <wp:effectExtent l="19050" t="0" r="9525" b="0"/>
          <wp:wrapNone/>
          <wp:docPr id="1" name="Obraz 1" descr="listownik-Pomorskie-FE-UMWP-UE-EFSI-2015-naglowe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 descr="listownik-Pomorskie-FE-UMWP-UE-EFSI-2015-naglowek"/>
                  <pic:cNvPicPr>
                    <a:picLocks noChangeArrowheads="1"/>
                  </pic:cNvPicPr>
                </pic:nvPicPr>
                <pic:blipFill>
                  <a:blip r:embed="rId1"/>
                  <a:srcRect/>
                  <a:stretch>
                    <a:fillRect/>
                  </a:stretch>
                </pic:blipFill>
                <pic:spPr bwMode="auto">
                  <a:xfrm>
                    <a:off x="0" y="0"/>
                    <a:ext cx="7058025" cy="762000"/>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2F4E5" w14:textId="77777777" w:rsidR="00DE49F0" w:rsidRDefault="00DE49F0">
    <w:pPr>
      <w:pStyle w:val="Nagwek"/>
    </w:pPr>
  </w:p>
  <w:p w14:paraId="7A29EE7F" w14:textId="77777777" w:rsidR="00DE49F0" w:rsidRDefault="00DE49F0"/>
  <w:p w14:paraId="35AF8143" w14:textId="77777777" w:rsidR="00DE49F0" w:rsidRDefault="00DE49F0"/>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DDBA9" w14:textId="77777777" w:rsidR="00DE49F0" w:rsidRDefault="00DE49F0">
    <w:pPr>
      <w:pStyle w:val="Nagwek"/>
    </w:pPr>
  </w:p>
  <w:p w14:paraId="1030B6FE" w14:textId="77777777" w:rsidR="00DE49F0" w:rsidRDefault="00DE49F0"/>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47A94" w14:textId="3D711F88" w:rsidR="00DE49F0" w:rsidRDefault="00DE49F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7787"/>
    <w:multiLevelType w:val="hybridMultilevel"/>
    <w:tmpl w:val="A6C2F016"/>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27A332A"/>
    <w:multiLevelType w:val="hybridMultilevel"/>
    <w:tmpl w:val="E89A077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2D00893"/>
    <w:multiLevelType w:val="hybridMultilevel"/>
    <w:tmpl w:val="48CE5916"/>
    <w:lvl w:ilvl="0" w:tplc="310AD6A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43A55D3"/>
    <w:multiLevelType w:val="hybridMultilevel"/>
    <w:tmpl w:val="36A4A3D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056938F0"/>
    <w:multiLevelType w:val="hybridMultilevel"/>
    <w:tmpl w:val="C1B82B5C"/>
    <w:lvl w:ilvl="0" w:tplc="ED4E68B4">
      <w:start w:val="1"/>
      <w:numFmt w:val="decimal"/>
      <w:lvlText w:val="%1)"/>
      <w:lvlJc w:val="left"/>
      <w:pPr>
        <w:ind w:left="1080" w:hanging="360"/>
      </w:pPr>
      <w:rPr>
        <w:rFonts w:hint="default"/>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2D401B"/>
    <w:multiLevelType w:val="hybridMultilevel"/>
    <w:tmpl w:val="04C8F046"/>
    <w:lvl w:ilvl="0" w:tplc="0B02A44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B6B3501"/>
    <w:multiLevelType w:val="hybridMultilevel"/>
    <w:tmpl w:val="D2720CAE"/>
    <w:lvl w:ilvl="0" w:tplc="0415000F">
      <w:start w:val="1"/>
      <w:numFmt w:val="decimal"/>
      <w:lvlText w:val="%1."/>
      <w:lvlJc w:val="left"/>
      <w:pPr>
        <w:tabs>
          <w:tab w:val="num" w:pos="360"/>
        </w:tabs>
        <w:ind w:left="360" w:hanging="360"/>
      </w:pPr>
    </w:lvl>
    <w:lvl w:ilvl="1" w:tplc="9398C4F4">
      <w:start w:val="1"/>
      <w:numFmt w:val="lowerLetter"/>
      <w:lvlText w:val="%2)"/>
      <w:lvlJc w:val="left"/>
      <w:pPr>
        <w:tabs>
          <w:tab w:val="num" w:pos="1080"/>
        </w:tabs>
        <w:ind w:left="1080" w:hanging="360"/>
      </w:pPr>
      <w:rPr>
        <w:rFonts w:hint="default"/>
        <w:color w:val="auto"/>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0D890327"/>
    <w:multiLevelType w:val="hybridMultilevel"/>
    <w:tmpl w:val="295CF2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7B4284"/>
    <w:multiLevelType w:val="hybridMultilevel"/>
    <w:tmpl w:val="BA305E38"/>
    <w:lvl w:ilvl="0" w:tplc="04150011">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0E9A4F02"/>
    <w:multiLevelType w:val="hybridMultilevel"/>
    <w:tmpl w:val="96F6005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3B82228"/>
    <w:multiLevelType w:val="hybridMultilevel"/>
    <w:tmpl w:val="1EC6F6A6"/>
    <w:lvl w:ilvl="0" w:tplc="DC32152A">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1" w15:restartNumberingAfterBreak="0">
    <w:nsid w:val="147B585E"/>
    <w:multiLevelType w:val="hybridMultilevel"/>
    <w:tmpl w:val="89261DD4"/>
    <w:lvl w:ilvl="0" w:tplc="2362B4B8">
      <w:start w:val="1"/>
      <w:numFmt w:val="lowerRoman"/>
      <w:lvlText w:val="%1)"/>
      <w:lvlJc w:val="left"/>
      <w:pPr>
        <w:tabs>
          <w:tab w:val="num" w:pos="2265"/>
        </w:tabs>
        <w:ind w:left="2265" w:hanging="720"/>
      </w:pPr>
      <w:rPr>
        <w:rFonts w:cs="Times New Roman" w:hint="default"/>
      </w:rPr>
    </w:lvl>
    <w:lvl w:ilvl="1" w:tplc="04150019">
      <w:start w:val="1"/>
      <w:numFmt w:val="lowerLetter"/>
      <w:lvlText w:val="%2."/>
      <w:lvlJc w:val="left"/>
      <w:pPr>
        <w:tabs>
          <w:tab w:val="num" w:pos="1905"/>
        </w:tabs>
        <w:ind w:left="1905" w:hanging="360"/>
      </w:pPr>
      <w:rPr>
        <w:rFonts w:cs="Times New Roman"/>
      </w:rPr>
    </w:lvl>
    <w:lvl w:ilvl="2" w:tplc="0415001B" w:tentative="1">
      <w:start w:val="1"/>
      <w:numFmt w:val="lowerRoman"/>
      <w:lvlText w:val="%3."/>
      <w:lvlJc w:val="right"/>
      <w:pPr>
        <w:tabs>
          <w:tab w:val="num" w:pos="2625"/>
        </w:tabs>
        <w:ind w:left="2625" w:hanging="180"/>
      </w:pPr>
      <w:rPr>
        <w:rFonts w:cs="Times New Roman"/>
      </w:rPr>
    </w:lvl>
    <w:lvl w:ilvl="3" w:tplc="0415000F" w:tentative="1">
      <w:start w:val="1"/>
      <w:numFmt w:val="decimal"/>
      <w:lvlText w:val="%4."/>
      <w:lvlJc w:val="left"/>
      <w:pPr>
        <w:tabs>
          <w:tab w:val="num" w:pos="3345"/>
        </w:tabs>
        <w:ind w:left="3345" w:hanging="360"/>
      </w:pPr>
      <w:rPr>
        <w:rFonts w:cs="Times New Roman"/>
      </w:rPr>
    </w:lvl>
    <w:lvl w:ilvl="4" w:tplc="04150019" w:tentative="1">
      <w:start w:val="1"/>
      <w:numFmt w:val="lowerLetter"/>
      <w:lvlText w:val="%5."/>
      <w:lvlJc w:val="left"/>
      <w:pPr>
        <w:tabs>
          <w:tab w:val="num" w:pos="4065"/>
        </w:tabs>
        <w:ind w:left="4065" w:hanging="360"/>
      </w:pPr>
      <w:rPr>
        <w:rFonts w:cs="Times New Roman"/>
      </w:rPr>
    </w:lvl>
    <w:lvl w:ilvl="5" w:tplc="0415001B" w:tentative="1">
      <w:start w:val="1"/>
      <w:numFmt w:val="lowerRoman"/>
      <w:lvlText w:val="%6."/>
      <w:lvlJc w:val="right"/>
      <w:pPr>
        <w:tabs>
          <w:tab w:val="num" w:pos="4785"/>
        </w:tabs>
        <w:ind w:left="4785" w:hanging="180"/>
      </w:pPr>
      <w:rPr>
        <w:rFonts w:cs="Times New Roman"/>
      </w:rPr>
    </w:lvl>
    <w:lvl w:ilvl="6" w:tplc="0415000F" w:tentative="1">
      <w:start w:val="1"/>
      <w:numFmt w:val="decimal"/>
      <w:lvlText w:val="%7."/>
      <w:lvlJc w:val="left"/>
      <w:pPr>
        <w:tabs>
          <w:tab w:val="num" w:pos="5505"/>
        </w:tabs>
        <w:ind w:left="5505" w:hanging="360"/>
      </w:pPr>
      <w:rPr>
        <w:rFonts w:cs="Times New Roman"/>
      </w:rPr>
    </w:lvl>
    <w:lvl w:ilvl="7" w:tplc="04150019" w:tentative="1">
      <w:start w:val="1"/>
      <w:numFmt w:val="lowerLetter"/>
      <w:lvlText w:val="%8."/>
      <w:lvlJc w:val="left"/>
      <w:pPr>
        <w:tabs>
          <w:tab w:val="num" w:pos="6225"/>
        </w:tabs>
        <w:ind w:left="6225" w:hanging="360"/>
      </w:pPr>
      <w:rPr>
        <w:rFonts w:cs="Times New Roman"/>
      </w:rPr>
    </w:lvl>
    <w:lvl w:ilvl="8" w:tplc="0415001B" w:tentative="1">
      <w:start w:val="1"/>
      <w:numFmt w:val="lowerRoman"/>
      <w:lvlText w:val="%9."/>
      <w:lvlJc w:val="right"/>
      <w:pPr>
        <w:tabs>
          <w:tab w:val="num" w:pos="6945"/>
        </w:tabs>
        <w:ind w:left="6945" w:hanging="180"/>
      </w:pPr>
      <w:rPr>
        <w:rFonts w:cs="Times New Roman"/>
      </w:rPr>
    </w:lvl>
  </w:abstractNum>
  <w:abstractNum w:abstractNumId="12" w15:restartNumberingAfterBreak="0">
    <w:nsid w:val="15384023"/>
    <w:multiLevelType w:val="hybridMultilevel"/>
    <w:tmpl w:val="5A6C7B1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80D6503"/>
    <w:multiLevelType w:val="hybridMultilevel"/>
    <w:tmpl w:val="E7E033B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8786F51"/>
    <w:multiLevelType w:val="hybridMultilevel"/>
    <w:tmpl w:val="273A6956"/>
    <w:lvl w:ilvl="0" w:tplc="04150017">
      <w:start w:val="1"/>
      <w:numFmt w:val="lowerLetter"/>
      <w:lvlText w:val="%1)"/>
      <w:lvlJc w:val="left"/>
      <w:pPr>
        <w:ind w:left="1608" w:hanging="360"/>
      </w:pPr>
      <w:rPr>
        <w:rFonts w:hint="default"/>
      </w:rPr>
    </w:lvl>
    <w:lvl w:ilvl="1" w:tplc="04150003" w:tentative="1">
      <w:start w:val="1"/>
      <w:numFmt w:val="bullet"/>
      <w:lvlText w:val="o"/>
      <w:lvlJc w:val="left"/>
      <w:pPr>
        <w:ind w:left="2328" w:hanging="360"/>
      </w:pPr>
      <w:rPr>
        <w:rFonts w:ascii="Courier New" w:hAnsi="Courier New" w:cs="Courier New" w:hint="default"/>
      </w:rPr>
    </w:lvl>
    <w:lvl w:ilvl="2" w:tplc="04150005" w:tentative="1">
      <w:start w:val="1"/>
      <w:numFmt w:val="bullet"/>
      <w:lvlText w:val=""/>
      <w:lvlJc w:val="left"/>
      <w:pPr>
        <w:ind w:left="3048" w:hanging="360"/>
      </w:pPr>
      <w:rPr>
        <w:rFonts w:ascii="Wingdings" w:hAnsi="Wingdings" w:hint="default"/>
      </w:rPr>
    </w:lvl>
    <w:lvl w:ilvl="3" w:tplc="04150001" w:tentative="1">
      <w:start w:val="1"/>
      <w:numFmt w:val="bullet"/>
      <w:lvlText w:val=""/>
      <w:lvlJc w:val="left"/>
      <w:pPr>
        <w:ind w:left="3768" w:hanging="360"/>
      </w:pPr>
      <w:rPr>
        <w:rFonts w:ascii="Symbol" w:hAnsi="Symbol" w:hint="default"/>
      </w:rPr>
    </w:lvl>
    <w:lvl w:ilvl="4" w:tplc="04150003" w:tentative="1">
      <w:start w:val="1"/>
      <w:numFmt w:val="bullet"/>
      <w:lvlText w:val="o"/>
      <w:lvlJc w:val="left"/>
      <w:pPr>
        <w:ind w:left="4488" w:hanging="360"/>
      </w:pPr>
      <w:rPr>
        <w:rFonts w:ascii="Courier New" w:hAnsi="Courier New" w:cs="Courier New" w:hint="default"/>
      </w:rPr>
    </w:lvl>
    <w:lvl w:ilvl="5" w:tplc="04150005" w:tentative="1">
      <w:start w:val="1"/>
      <w:numFmt w:val="bullet"/>
      <w:lvlText w:val=""/>
      <w:lvlJc w:val="left"/>
      <w:pPr>
        <w:ind w:left="5208" w:hanging="360"/>
      </w:pPr>
      <w:rPr>
        <w:rFonts w:ascii="Wingdings" w:hAnsi="Wingdings" w:hint="default"/>
      </w:rPr>
    </w:lvl>
    <w:lvl w:ilvl="6" w:tplc="04150001" w:tentative="1">
      <w:start w:val="1"/>
      <w:numFmt w:val="bullet"/>
      <w:lvlText w:val=""/>
      <w:lvlJc w:val="left"/>
      <w:pPr>
        <w:ind w:left="5928" w:hanging="360"/>
      </w:pPr>
      <w:rPr>
        <w:rFonts w:ascii="Symbol" w:hAnsi="Symbol" w:hint="default"/>
      </w:rPr>
    </w:lvl>
    <w:lvl w:ilvl="7" w:tplc="04150003" w:tentative="1">
      <w:start w:val="1"/>
      <w:numFmt w:val="bullet"/>
      <w:lvlText w:val="o"/>
      <w:lvlJc w:val="left"/>
      <w:pPr>
        <w:ind w:left="6648" w:hanging="360"/>
      </w:pPr>
      <w:rPr>
        <w:rFonts w:ascii="Courier New" w:hAnsi="Courier New" w:cs="Courier New" w:hint="default"/>
      </w:rPr>
    </w:lvl>
    <w:lvl w:ilvl="8" w:tplc="04150005" w:tentative="1">
      <w:start w:val="1"/>
      <w:numFmt w:val="bullet"/>
      <w:lvlText w:val=""/>
      <w:lvlJc w:val="left"/>
      <w:pPr>
        <w:ind w:left="7368" w:hanging="360"/>
      </w:pPr>
      <w:rPr>
        <w:rFonts w:ascii="Wingdings" w:hAnsi="Wingdings" w:hint="default"/>
      </w:rPr>
    </w:lvl>
  </w:abstractNum>
  <w:abstractNum w:abstractNumId="15" w15:restartNumberingAfterBreak="0">
    <w:nsid w:val="1A5326C9"/>
    <w:multiLevelType w:val="hybridMultilevel"/>
    <w:tmpl w:val="616E1A56"/>
    <w:lvl w:ilvl="0" w:tplc="2362B4B8">
      <w:start w:val="1"/>
      <w:numFmt w:val="lowerRoman"/>
      <w:lvlText w:val="%1)"/>
      <w:lvlJc w:val="left"/>
      <w:pPr>
        <w:tabs>
          <w:tab w:val="num" w:pos="2265"/>
        </w:tabs>
        <w:ind w:left="2265" w:hanging="720"/>
      </w:pPr>
      <w:rPr>
        <w:rFonts w:cs="Times New Roman" w:hint="default"/>
      </w:rPr>
    </w:lvl>
    <w:lvl w:ilvl="1" w:tplc="04150019">
      <w:start w:val="1"/>
      <w:numFmt w:val="lowerLetter"/>
      <w:lvlText w:val="%2."/>
      <w:lvlJc w:val="left"/>
      <w:pPr>
        <w:tabs>
          <w:tab w:val="num" w:pos="1905"/>
        </w:tabs>
        <w:ind w:left="1905" w:hanging="360"/>
      </w:pPr>
      <w:rPr>
        <w:rFonts w:cs="Times New Roman"/>
      </w:rPr>
    </w:lvl>
    <w:lvl w:ilvl="2" w:tplc="0415001B" w:tentative="1">
      <w:start w:val="1"/>
      <w:numFmt w:val="lowerRoman"/>
      <w:lvlText w:val="%3."/>
      <w:lvlJc w:val="right"/>
      <w:pPr>
        <w:tabs>
          <w:tab w:val="num" w:pos="2625"/>
        </w:tabs>
        <w:ind w:left="2625" w:hanging="180"/>
      </w:pPr>
      <w:rPr>
        <w:rFonts w:cs="Times New Roman"/>
      </w:rPr>
    </w:lvl>
    <w:lvl w:ilvl="3" w:tplc="0415000F" w:tentative="1">
      <w:start w:val="1"/>
      <w:numFmt w:val="decimal"/>
      <w:lvlText w:val="%4."/>
      <w:lvlJc w:val="left"/>
      <w:pPr>
        <w:tabs>
          <w:tab w:val="num" w:pos="3345"/>
        </w:tabs>
        <w:ind w:left="3345" w:hanging="360"/>
      </w:pPr>
      <w:rPr>
        <w:rFonts w:cs="Times New Roman"/>
      </w:rPr>
    </w:lvl>
    <w:lvl w:ilvl="4" w:tplc="04150019" w:tentative="1">
      <w:start w:val="1"/>
      <w:numFmt w:val="lowerLetter"/>
      <w:lvlText w:val="%5."/>
      <w:lvlJc w:val="left"/>
      <w:pPr>
        <w:tabs>
          <w:tab w:val="num" w:pos="4065"/>
        </w:tabs>
        <w:ind w:left="4065" w:hanging="360"/>
      </w:pPr>
      <w:rPr>
        <w:rFonts w:cs="Times New Roman"/>
      </w:rPr>
    </w:lvl>
    <w:lvl w:ilvl="5" w:tplc="0415001B" w:tentative="1">
      <w:start w:val="1"/>
      <w:numFmt w:val="lowerRoman"/>
      <w:lvlText w:val="%6."/>
      <w:lvlJc w:val="right"/>
      <w:pPr>
        <w:tabs>
          <w:tab w:val="num" w:pos="4785"/>
        </w:tabs>
        <w:ind w:left="4785" w:hanging="180"/>
      </w:pPr>
      <w:rPr>
        <w:rFonts w:cs="Times New Roman"/>
      </w:rPr>
    </w:lvl>
    <w:lvl w:ilvl="6" w:tplc="0415000F" w:tentative="1">
      <w:start w:val="1"/>
      <w:numFmt w:val="decimal"/>
      <w:lvlText w:val="%7."/>
      <w:lvlJc w:val="left"/>
      <w:pPr>
        <w:tabs>
          <w:tab w:val="num" w:pos="5505"/>
        </w:tabs>
        <w:ind w:left="5505" w:hanging="360"/>
      </w:pPr>
      <w:rPr>
        <w:rFonts w:cs="Times New Roman"/>
      </w:rPr>
    </w:lvl>
    <w:lvl w:ilvl="7" w:tplc="04150019" w:tentative="1">
      <w:start w:val="1"/>
      <w:numFmt w:val="lowerLetter"/>
      <w:lvlText w:val="%8."/>
      <w:lvlJc w:val="left"/>
      <w:pPr>
        <w:tabs>
          <w:tab w:val="num" w:pos="6225"/>
        </w:tabs>
        <w:ind w:left="6225" w:hanging="360"/>
      </w:pPr>
      <w:rPr>
        <w:rFonts w:cs="Times New Roman"/>
      </w:rPr>
    </w:lvl>
    <w:lvl w:ilvl="8" w:tplc="0415001B" w:tentative="1">
      <w:start w:val="1"/>
      <w:numFmt w:val="lowerRoman"/>
      <w:lvlText w:val="%9."/>
      <w:lvlJc w:val="right"/>
      <w:pPr>
        <w:tabs>
          <w:tab w:val="num" w:pos="6945"/>
        </w:tabs>
        <w:ind w:left="6945" w:hanging="180"/>
      </w:pPr>
      <w:rPr>
        <w:rFonts w:cs="Times New Roman"/>
      </w:rPr>
    </w:lvl>
  </w:abstractNum>
  <w:abstractNum w:abstractNumId="16" w15:restartNumberingAfterBreak="0">
    <w:nsid w:val="1B5416E4"/>
    <w:multiLevelType w:val="hybridMultilevel"/>
    <w:tmpl w:val="401E3D06"/>
    <w:lvl w:ilvl="0" w:tplc="04150017">
      <w:start w:val="1"/>
      <w:numFmt w:val="lowerLetter"/>
      <w:lvlText w:val="%1)"/>
      <w:lvlJc w:val="left"/>
      <w:pPr>
        <w:ind w:left="862" w:hanging="360"/>
      </w:pPr>
    </w:lvl>
    <w:lvl w:ilvl="1" w:tplc="3EB27CD6">
      <w:start w:val="4"/>
      <w:numFmt w:val="lowerLetter"/>
      <w:lvlText w:val="%2)"/>
      <w:lvlJc w:val="left"/>
      <w:pPr>
        <w:ind w:left="1582" w:hanging="360"/>
      </w:pPr>
      <w:rPr>
        <w:rFonts w:hint="default"/>
        <w:sz w:val="22"/>
        <w:szCs w:val="22"/>
      </w:rPr>
    </w:lvl>
    <w:lvl w:ilvl="2" w:tplc="8228B506">
      <w:start w:val="4"/>
      <w:numFmt w:val="decimal"/>
      <w:lvlText w:val="%3"/>
      <w:lvlJc w:val="left"/>
      <w:pPr>
        <w:ind w:left="2482" w:hanging="360"/>
      </w:pPr>
      <w:rPr>
        <w:rFonts w:hint="default"/>
      </w:r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1B6C245B"/>
    <w:multiLevelType w:val="hybridMultilevel"/>
    <w:tmpl w:val="FA6A4E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DEF23E8"/>
    <w:multiLevelType w:val="hybridMultilevel"/>
    <w:tmpl w:val="B0FE7858"/>
    <w:lvl w:ilvl="0" w:tplc="04150011">
      <w:start w:val="1"/>
      <w:numFmt w:val="decimal"/>
      <w:lvlText w:val="%1)"/>
      <w:lvlJc w:val="left"/>
      <w:pPr>
        <w:tabs>
          <w:tab w:val="num" w:pos="360"/>
        </w:tabs>
        <w:ind w:left="360" w:hanging="360"/>
      </w:pPr>
    </w:lvl>
    <w:lvl w:ilvl="1" w:tplc="9398C4F4">
      <w:start w:val="1"/>
      <w:numFmt w:val="lowerLetter"/>
      <w:lvlText w:val="%2)"/>
      <w:lvlJc w:val="left"/>
      <w:pPr>
        <w:tabs>
          <w:tab w:val="num" w:pos="1080"/>
        </w:tabs>
        <w:ind w:left="1080" w:hanging="360"/>
      </w:pPr>
      <w:rPr>
        <w:rFonts w:cs="Times New Roman" w:hint="default"/>
        <w:color w:val="auto"/>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20436E1C"/>
    <w:multiLevelType w:val="hybridMultilevel"/>
    <w:tmpl w:val="8B26CF98"/>
    <w:lvl w:ilvl="0" w:tplc="2362B4B8">
      <w:start w:val="1"/>
      <w:numFmt w:val="lowerRoman"/>
      <w:lvlText w:val="%1)"/>
      <w:lvlJc w:val="left"/>
      <w:pPr>
        <w:tabs>
          <w:tab w:val="num" w:pos="2265"/>
        </w:tabs>
        <w:ind w:left="2265" w:hanging="720"/>
      </w:pPr>
      <w:rPr>
        <w:rFonts w:cs="Times New Roman" w:hint="default"/>
      </w:rPr>
    </w:lvl>
    <w:lvl w:ilvl="1" w:tplc="04150019">
      <w:start w:val="1"/>
      <w:numFmt w:val="lowerLetter"/>
      <w:lvlText w:val="%2."/>
      <w:lvlJc w:val="left"/>
      <w:pPr>
        <w:tabs>
          <w:tab w:val="num" w:pos="1905"/>
        </w:tabs>
        <w:ind w:left="1905" w:hanging="360"/>
      </w:pPr>
      <w:rPr>
        <w:rFonts w:cs="Times New Roman"/>
      </w:rPr>
    </w:lvl>
    <w:lvl w:ilvl="2" w:tplc="9BEC5DF6">
      <w:start w:val="4"/>
      <w:numFmt w:val="upperLetter"/>
      <w:lvlText w:val="%3)"/>
      <w:lvlJc w:val="left"/>
      <w:pPr>
        <w:tabs>
          <w:tab w:val="num" w:pos="2805"/>
        </w:tabs>
        <w:ind w:left="2805" w:hanging="360"/>
      </w:pPr>
      <w:rPr>
        <w:rFonts w:cs="Times New Roman" w:hint="default"/>
      </w:rPr>
    </w:lvl>
    <w:lvl w:ilvl="3" w:tplc="0415000F" w:tentative="1">
      <w:start w:val="1"/>
      <w:numFmt w:val="decimal"/>
      <w:lvlText w:val="%4."/>
      <w:lvlJc w:val="left"/>
      <w:pPr>
        <w:tabs>
          <w:tab w:val="num" w:pos="3345"/>
        </w:tabs>
        <w:ind w:left="3345" w:hanging="360"/>
      </w:pPr>
      <w:rPr>
        <w:rFonts w:cs="Times New Roman"/>
      </w:rPr>
    </w:lvl>
    <w:lvl w:ilvl="4" w:tplc="04150019" w:tentative="1">
      <w:start w:val="1"/>
      <w:numFmt w:val="lowerLetter"/>
      <w:lvlText w:val="%5."/>
      <w:lvlJc w:val="left"/>
      <w:pPr>
        <w:tabs>
          <w:tab w:val="num" w:pos="4065"/>
        </w:tabs>
        <w:ind w:left="4065" w:hanging="360"/>
      </w:pPr>
      <w:rPr>
        <w:rFonts w:cs="Times New Roman"/>
      </w:rPr>
    </w:lvl>
    <w:lvl w:ilvl="5" w:tplc="0415001B" w:tentative="1">
      <w:start w:val="1"/>
      <w:numFmt w:val="lowerRoman"/>
      <w:lvlText w:val="%6."/>
      <w:lvlJc w:val="right"/>
      <w:pPr>
        <w:tabs>
          <w:tab w:val="num" w:pos="4785"/>
        </w:tabs>
        <w:ind w:left="4785" w:hanging="180"/>
      </w:pPr>
      <w:rPr>
        <w:rFonts w:cs="Times New Roman"/>
      </w:rPr>
    </w:lvl>
    <w:lvl w:ilvl="6" w:tplc="0415000F" w:tentative="1">
      <w:start w:val="1"/>
      <w:numFmt w:val="decimal"/>
      <w:lvlText w:val="%7."/>
      <w:lvlJc w:val="left"/>
      <w:pPr>
        <w:tabs>
          <w:tab w:val="num" w:pos="5505"/>
        </w:tabs>
        <w:ind w:left="5505" w:hanging="360"/>
      </w:pPr>
      <w:rPr>
        <w:rFonts w:cs="Times New Roman"/>
      </w:rPr>
    </w:lvl>
    <w:lvl w:ilvl="7" w:tplc="04150019" w:tentative="1">
      <w:start w:val="1"/>
      <w:numFmt w:val="lowerLetter"/>
      <w:lvlText w:val="%8."/>
      <w:lvlJc w:val="left"/>
      <w:pPr>
        <w:tabs>
          <w:tab w:val="num" w:pos="6225"/>
        </w:tabs>
        <w:ind w:left="6225" w:hanging="360"/>
      </w:pPr>
      <w:rPr>
        <w:rFonts w:cs="Times New Roman"/>
      </w:rPr>
    </w:lvl>
    <w:lvl w:ilvl="8" w:tplc="0415001B" w:tentative="1">
      <w:start w:val="1"/>
      <w:numFmt w:val="lowerRoman"/>
      <w:lvlText w:val="%9."/>
      <w:lvlJc w:val="right"/>
      <w:pPr>
        <w:tabs>
          <w:tab w:val="num" w:pos="6945"/>
        </w:tabs>
        <w:ind w:left="6945" w:hanging="180"/>
      </w:pPr>
      <w:rPr>
        <w:rFonts w:cs="Times New Roman"/>
      </w:rPr>
    </w:lvl>
  </w:abstractNum>
  <w:abstractNum w:abstractNumId="20" w15:restartNumberingAfterBreak="0">
    <w:nsid w:val="247A1DF5"/>
    <w:multiLevelType w:val="hybridMultilevel"/>
    <w:tmpl w:val="D5C0BAB4"/>
    <w:lvl w:ilvl="0" w:tplc="5DA4D38A">
      <w:start w:val="1"/>
      <w:numFmt w:val="decimal"/>
      <w:lvlText w:val="%1)"/>
      <w:lvlJc w:val="left"/>
      <w:pPr>
        <w:ind w:left="785" w:hanging="360"/>
      </w:pPr>
      <w:rPr>
        <w:rFonts w:hint="default"/>
      </w:rPr>
    </w:lvl>
    <w:lvl w:ilvl="1" w:tplc="04150019">
      <w:start w:val="1"/>
      <w:numFmt w:val="lowerLetter"/>
      <w:lvlText w:val="%2."/>
      <w:lvlJc w:val="left"/>
      <w:pPr>
        <w:ind w:left="3665" w:hanging="360"/>
      </w:pPr>
    </w:lvl>
    <w:lvl w:ilvl="2" w:tplc="0415001B" w:tentative="1">
      <w:start w:val="1"/>
      <w:numFmt w:val="lowerRoman"/>
      <w:lvlText w:val="%3."/>
      <w:lvlJc w:val="right"/>
      <w:pPr>
        <w:ind w:left="4385" w:hanging="180"/>
      </w:pPr>
    </w:lvl>
    <w:lvl w:ilvl="3" w:tplc="0415000F" w:tentative="1">
      <w:start w:val="1"/>
      <w:numFmt w:val="decimal"/>
      <w:lvlText w:val="%4."/>
      <w:lvlJc w:val="left"/>
      <w:pPr>
        <w:ind w:left="5105" w:hanging="360"/>
      </w:pPr>
    </w:lvl>
    <w:lvl w:ilvl="4" w:tplc="04150019" w:tentative="1">
      <w:start w:val="1"/>
      <w:numFmt w:val="lowerLetter"/>
      <w:lvlText w:val="%5."/>
      <w:lvlJc w:val="left"/>
      <w:pPr>
        <w:ind w:left="5825" w:hanging="360"/>
      </w:pPr>
    </w:lvl>
    <w:lvl w:ilvl="5" w:tplc="0415001B" w:tentative="1">
      <w:start w:val="1"/>
      <w:numFmt w:val="lowerRoman"/>
      <w:lvlText w:val="%6."/>
      <w:lvlJc w:val="right"/>
      <w:pPr>
        <w:ind w:left="6545" w:hanging="180"/>
      </w:pPr>
    </w:lvl>
    <w:lvl w:ilvl="6" w:tplc="0415000F" w:tentative="1">
      <w:start w:val="1"/>
      <w:numFmt w:val="decimal"/>
      <w:lvlText w:val="%7."/>
      <w:lvlJc w:val="left"/>
      <w:pPr>
        <w:ind w:left="7265" w:hanging="360"/>
      </w:pPr>
    </w:lvl>
    <w:lvl w:ilvl="7" w:tplc="04150019" w:tentative="1">
      <w:start w:val="1"/>
      <w:numFmt w:val="lowerLetter"/>
      <w:lvlText w:val="%8."/>
      <w:lvlJc w:val="left"/>
      <w:pPr>
        <w:ind w:left="7985" w:hanging="360"/>
      </w:pPr>
    </w:lvl>
    <w:lvl w:ilvl="8" w:tplc="0415001B" w:tentative="1">
      <w:start w:val="1"/>
      <w:numFmt w:val="lowerRoman"/>
      <w:lvlText w:val="%9."/>
      <w:lvlJc w:val="right"/>
      <w:pPr>
        <w:ind w:left="8705" w:hanging="180"/>
      </w:pPr>
    </w:lvl>
  </w:abstractNum>
  <w:abstractNum w:abstractNumId="21" w15:restartNumberingAfterBreak="0">
    <w:nsid w:val="276A5108"/>
    <w:multiLevelType w:val="hybridMultilevel"/>
    <w:tmpl w:val="B3DA2310"/>
    <w:lvl w:ilvl="0" w:tplc="6F048F66">
      <w:start w:val="1"/>
      <w:numFmt w:val="decimal"/>
      <w:lvlText w:val="%1)"/>
      <w:lvlJc w:val="left"/>
      <w:pPr>
        <w:tabs>
          <w:tab w:val="num" w:pos="360"/>
        </w:tabs>
        <w:ind w:left="360" w:hanging="360"/>
      </w:pPr>
      <w:rPr>
        <w:rFonts w:hint="default"/>
        <w:b/>
      </w:rPr>
    </w:lvl>
    <w:lvl w:ilvl="1" w:tplc="74101BD4">
      <w:start w:val="1"/>
      <w:numFmt w:val="bullet"/>
      <w:lvlText w:val=""/>
      <w:lvlJc w:val="left"/>
      <w:pPr>
        <w:ind w:left="1080" w:hanging="360"/>
      </w:pPr>
      <w:rPr>
        <w:rFonts w:ascii="Symbol" w:hAnsi="Symbol"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78E1BC8"/>
    <w:multiLevelType w:val="hybridMultilevel"/>
    <w:tmpl w:val="1B2AA51C"/>
    <w:lvl w:ilvl="0" w:tplc="2362B4B8">
      <w:start w:val="1"/>
      <w:numFmt w:val="lowerRoman"/>
      <w:lvlText w:val="%1)"/>
      <w:lvlJc w:val="left"/>
      <w:pPr>
        <w:tabs>
          <w:tab w:val="num" w:pos="2265"/>
        </w:tabs>
        <w:ind w:left="2265" w:hanging="720"/>
      </w:pPr>
      <w:rPr>
        <w:rFonts w:cs="Times New Roman" w:hint="default"/>
      </w:rPr>
    </w:lvl>
    <w:lvl w:ilvl="1" w:tplc="04150019">
      <w:start w:val="1"/>
      <w:numFmt w:val="lowerLetter"/>
      <w:lvlText w:val="%2."/>
      <w:lvlJc w:val="left"/>
      <w:pPr>
        <w:tabs>
          <w:tab w:val="num" w:pos="1905"/>
        </w:tabs>
        <w:ind w:left="1905" w:hanging="360"/>
      </w:pPr>
      <w:rPr>
        <w:rFonts w:cs="Times New Roman"/>
      </w:rPr>
    </w:lvl>
    <w:lvl w:ilvl="2" w:tplc="0415001B" w:tentative="1">
      <w:start w:val="1"/>
      <w:numFmt w:val="lowerRoman"/>
      <w:lvlText w:val="%3."/>
      <w:lvlJc w:val="right"/>
      <w:pPr>
        <w:tabs>
          <w:tab w:val="num" w:pos="2625"/>
        </w:tabs>
        <w:ind w:left="2625" w:hanging="180"/>
      </w:pPr>
      <w:rPr>
        <w:rFonts w:cs="Times New Roman"/>
      </w:rPr>
    </w:lvl>
    <w:lvl w:ilvl="3" w:tplc="0415000F" w:tentative="1">
      <w:start w:val="1"/>
      <w:numFmt w:val="decimal"/>
      <w:lvlText w:val="%4."/>
      <w:lvlJc w:val="left"/>
      <w:pPr>
        <w:tabs>
          <w:tab w:val="num" w:pos="3345"/>
        </w:tabs>
        <w:ind w:left="3345" w:hanging="360"/>
      </w:pPr>
      <w:rPr>
        <w:rFonts w:cs="Times New Roman"/>
      </w:rPr>
    </w:lvl>
    <w:lvl w:ilvl="4" w:tplc="04150019" w:tentative="1">
      <w:start w:val="1"/>
      <w:numFmt w:val="lowerLetter"/>
      <w:lvlText w:val="%5."/>
      <w:lvlJc w:val="left"/>
      <w:pPr>
        <w:tabs>
          <w:tab w:val="num" w:pos="4065"/>
        </w:tabs>
        <w:ind w:left="4065" w:hanging="360"/>
      </w:pPr>
      <w:rPr>
        <w:rFonts w:cs="Times New Roman"/>
      </w:rPr>
    </w:lvl>
    <w:lvl w:ilvl="5" w:tplc="0415001B" w:tentative="1">
      <w:start w:val="1"/>
      <w:numFmt w:val="lowerRoman"/>
      <w:lvlText w:val="%6."/>
      <w:lvlJc w:val="right"/>
      <w:pPr>
        <w:tabs>
          <w:tab w:val="num" w:pos="4785"/>
        </w:tabs>
        <w:ind w:left="4785" w:hanging="180"/>
      </w:pPr>
      <w:rPr>
        <w:rFonts w:cs="Times New Roman"/>
      </w:rPr>
    </w:lvl>
    <w:lvl w:ilvl="6" w:tplc="0415000F" w:tentative="1">
      <w:start w:val="1"/>
      <w:numFmt w:val="decimal"/>
      <w:lvlText w:val="%7."/>
      <w:lvlJc w:val="left"/>
      <w:pPr>
        <w:tabs>
          <w:tab w:val="num" w:pos="5505"/>
        </w:tabs>
        <w:ind w:left="5505" w:hanging="360"/>
      </w:pPr>
      <w:rPr>
        <w:rFonts w:cs="Times New Roman"/>
      </w:rPr>
    </w:lvl>
    <w:lvl w:ilvl="7" w:tplc="04150019" w:tentative="1">
      <w:start w:val="1"/>
      <w:numFmt w:val="lowerLetter"/>
      <w:lvlText w:val="%8."/>
      <w:lvlJc w:val="left"/>
      <w:pPr>
        <w:tabs>
          <w:tab w:val="num" w:pos="6225"/>
        </w:tabs>
        <w:ind w:left="6225" w:hanging="360"/>
      </w:pPr>
      <w:rPr>
        <w:rFonts w:cs="Times New Roman"/>
      </w:rPr>
    </w:lvl>
    <w:lvl w:ilvl="8" w:tplc="0415001B" w:tentative="1">
      <w:start w:val="1"/>
      <w:numFmt w:val="lowerRoman"/>
      <w:lvlText w:val="%9."/>
      <w:lvlJc w:val="right"/>
      <w:pPr>
        <w:tabs>
          <w:tab w:val="num" w:pos="6945"/>
        </w:tabs>
        <w:ind w:left="6945" w:hanging="180"/>
      </w:pPr>
      <w:rPr>
        <w:rFonts w:cs="Times New Roman"/>
      </w:rPr>
    </w:lvl>
  </w:abstractNum>
  <w:abstractNum w:abstractNumId="23" w15:restartNumberingAfterBreak="0">
    <w:nsid w:val="2AF66890"/>
    <w:multiLevelType w:val="hybridMultilevel"/>
    <w:tmpl w:val="286625AC"/>
    <w:lvl w:ilvl="0" w:tplc="C4C075FE">
      <w:start w:val="1"/>
      <w:numFmt w:val="decimal"/>
      <w:lvlText w:val="%1."/>
      <w:lvlJc w:val="left"/>
      <w:pPr>
        <w:ind w:left="64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2569C8"/>
    <w:multiLevelType w:val="hybridMultilevel"/>
    <w:tmpl w:val="DEA2686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5" w15:restartNumberingAfterBreak="0">
    <w:nsid w:val="2B8C587C"/>
    <w:multiLevelType w:val="multilevel"/>
    <w:tmpl w:val="A036A1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2D217487"/>
    <w:multiLevelType w:val="hybridMultilevel"/>
    <w:tmpl w:val="7EFAC3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0C0B96"/>
    <w:multiLevelType w:val="hybridMultilevel"/>
    <w:tmpl w:val="4AA0749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13B5424"/>
    <w:multiLevelType w:val="hybridMultilevel"/>
    <w:tmpl w:val="5F7451F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17523CC"/>
    <w:multiLevelType w:val="hybridMultilevel"/>
    <w:tmpl w:val="2D66F5B2"/>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328F4FA5"/>
    <w:multiLevelType w:val="hybridMultilevel"/>
    <w:tmpl w:val="892A793C"/>
    <w:lvl w:ilvl="0" w:tplc="04150011">
      <w:start w:val="1"/>
      <w:numFmt w:val="decimal"/>
      <w:lvlText w:val="%1)"/>
      <w:lvlJc w:val="left"/>
      <w:pPr>
        <w:ind w:left="360" w:hanging="360"/>
      </w:pPr>
    </w:lvl>
    <w:lvl w:ilvl="1" w:tplc="2968C0DA" w:tentative="1">
      <w:start w:val="1"/>
      <w:numFmt w:val="lowerLetter"/>
      <w:lvlText w:val="%2."/>
      <w:lvlJc w:val="left"/>
      <w:pPr>
        <w:ind w:left="1080" w:hanging="360"/>
      </w:pPr>
    </w:lvl>
    <w:lvl w:ilvl="2" w:tplc="E996CCAA" w:tentative="1">
      <w:start w:val="1"/>
      <w:numFmt w:val="lowerRoman"/>
      <w:lvlText w:val="%3."/>
      <w:lvlJc w:val="right"/>
      <w:pPr>
        <w:ind w:left="1800" w:hanging="180"/>
      </w:pPr>
    </w:lvl>
    <w:lvl w:ilvl="3" w:tplc="3926C406" w:tentative="1">
      <w:start w:val="1"/>
      <w:numFmt w:val="decimal"/>
      <w:lvlText w:val="%4."/>
      <w:lvlJc w:val="left"/>
      <w:pPr>
        <w:ind w:left="2520" w:hanging="360"/>
      </w:pPr>
    </w:lvl>
    <w:lvl w:ilvl="4" w:tplc="C5FCECF4" w:tentative="1">
      <w:start w:val="1"/>
      <w:numFmt w:val="lowerLetter"/>
      <w:lvlText w:val="%5."/>
      <w:lvlJc w:val="left"/>
      <w:pPr>
        <w:ind w:left="3240" w:hanging="360"/>
      </w:pPr>
    </w:lvl>
    <w:lvl w:ilvl="5" w:tplc="D3BED9CE" w:tentative="1">
      <w:start w:val="1"/>
      <w:numFmt w:val="lowerRoman"/>
      <w:lvlText w:val="%6."/>
      <w:lvlJc w:val="right"/>
      <w:pPr>
        <w:ind w:left="3960" w:hanging="180"/>
      </w:pPr>
    </w:lvl>
    <w:lvl w:ilvl="6" w:tplc="729AE4F2" w:tentative="1">
      <w:start w:val="1"/>
      <w:numFmt w:val="decimal"/>
      <w:lvlText w:val="%7."/>
      <w:lvlJc w:val="left"/>
      <w:pPr>
        <w:ind w:left="4680" w:hanging="360"/>
      </w:pPr>
    </w:lvl>
    <w:lvl w:ilvl="7" w:tplc="9EB2ABF8" w:tentative="1">
      <w:start w:val="1"/>
      <w:numFmt w:val="lowerLetter"/>
      <w:lvlText w:val="%8."/>
      <w:lvlJc w:val="left"/>
      <w:pPr>
        <w:ind w:left="5400" w:hanging="360"/>
      </w:pPr>
    </w:lvl>
    <w:lvl w:ilvl="8" w:tplc="D7A8C5CE" w:tentative="1">
      <w:start w:val="1"/>
      <w:numFmt w:val="lowerRoman"/>
      <w:lvlText w:val="%9."/>
      <w:lvlJc w:val="right"/>
      <w:pPr>
        <w:ind w:left="6120" w:hanging="180"/>
      </w:pPr>
    </w:lvl>
  </w:abstractNum>
  <w:abstractNum w:abstractNumId="31" w15:restartNumberingAfterBreak="0">
    <w:nsid w:val="34903812"/>
    <w:multiLevelType w:val="hybridMultilevel"/>
    <w:tmpl w:val="027EFFB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4EA399F"/>
    <w:multiLevelType w:val="hybridMultilevel"/>
    <w:tmpl w:val="73E203A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3AFC0D3C"/>
    <w:multiLevelType w:val="hybridMultilevel"/>
    <w:tmpl w:val="BB740840"/>
    <w:lvl w:ilvl="0" w:tplc="7D3491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B805EDA"/>
    <w:multiLevelType w:val="hybridMultilevel"/>
    <w:tmpl w:val="301E724C"/>
    <w:lvl w:ilvl="0" w:tplc="2362B4B8">
      <w:start w:val="1"/>
      <w:numFmt w:val="lowerRoman"/>
      <w:lvlText w:val="%1)"/>
      <w:lvlJc w:val="left"/>
      <w:pPr>
        <w:tabs>
          <w:tab w:val="num" w:pos="2265"/>
        </w:tabs>
        <w:ind w:left="2265" w:hanging="720"/>
      </w:pPr>
      <w:rPr>
        <w:rFonts w:cs="Times New Roman" w:hint="default"/>
      </w:rPr>
    </w:lvl>
    <w:lvl w:ilvl="1" w:tplc="04150019">
      <w:start w:val="1"/>
      <w:numFmt w:val="lowerLetter"/>
      <w:lvlText w:val="%2."/>
      <w:lvlJc w:val="left"/>
      <w:pPr>
        <w:tabs>
          <w:tab w:val="num" w:pos="1905"/>
        </w:tabs>
        <w:ind w:left="1905" w:hanging="360"/>
      </w:pPr>
      <w:rPr>
        <w:rFonts w:cs="Times New Roman"/>
      </w:rPr>
    </w:lvl>
    <w:lvl w:ilvl="2" w:tplc="0415001B" w:tentative="1">
      <w:start w:val="1"/>
      <w:numFmt w:val="lowerRoman"/>
      <w:lvlText w:val="%3."/>
      <w:lvlJc w:val="right"/>
      <w:pPr>
        <w:tabs>
          <w:tab w:val="num" w:pos="2625"/>
        </w:tabs>
        <w:ind w:left="2625" w:hanging="180"/>
      </w:pPr>
      <w:rPr>
        <w:rFonts w:cs="Times New Roman"/>
      </w:rPr>
    </w:lvl>
    <w:lvl w:ilvl="3" w:tplc="0415000F" w:tentative="1">
      <w:start w:val="1"/>
      <w:numFmt w:val="decimal"/>
      <w:lvlText w:val="%4."/>
      <w:lvlJc w:val="left"/>
      <w:pPr>
        <w:tabs>
          <w:tab w:val="num" w:pos="3345"/>
        </w:tabs>
        <w:ind w:left="3345" w:hanging="360"/>
      </w:pPr>
      <w:rPr>
        <w:rFonts w:cs="Times New Roman"/>
      </w:rPr>
    </w:lvl>
    <w:lvl w:ilvl="4" w:tplc="04150019" w:tentative="1">
      <w:start w:val="1"/>
      <w:numFmt w:val="lowerLetter"/>
      <w:lvlText w:val="%5."/>
      <w:lvlJc w:val="left"/>
      <w:pPr>
        <w:tabs>
          <w:tab w:val="num" w:pos="4065"/>
        </w:tabs>
        <w:ind w:left="4065" w:hanging="360"/>
      </w:pPr>
      <w:rPr>
        <w:rFonts w:cs="Times New Roman"/>
      </w:rPr>
    </w:lvl>
    <w:lvl w:ilvl="5" w:tplc="0415001B" w:tentative="1">
      <w:start w:val="1"/>
      <w:numFmt w:val="lowerRoman"/>
      <w:lvlText w:val="%6."/>
      <w:lvlJc w:val="right"/>
      <w:pPr>
        <w:tabs>
          <w:tab w:val="num" w:pos="4785"/>
        </w:tabs>
        <w:ind w:left="4785" w:hanging="180"/>
      </w:pPr>
      <w:rPr>
        <w:rFonts w:cs="Times New Roman"/>
      </w:rPr>
    </w:lvl>
    <w:lvl w:ilvl="6" w:tplc="0415000F" w:tentative="1">
      <w:start w:val="1"/>
      <w:numFmt w:val="decimal"/>
      <w:lvlText w:val="%7."/>
      <w:lvlJc w:val="left"/>
      <w:pPr>
        <w:tabs>
          <w:tab w:val="num" w:pos="5505"/>
        </w:tabs>
        <w:ind w:left="5505" w:hanging="360"/>
      </w:pPr>
      <w:rPr>
        <w:rFonts w:cs="Times New Roman"/>
      </w:rPr>
    </w:lvl>
    <w:lvl w:ilvl="7" w:tplc="04150019" w:tentative="1">
      <w:start w:val="1"/>
      <w:numFmt w:val="lowerLetter"/>
      <w:lvlText w:val="%8."/>
      <w:lvlJc w:val="left"/>
      <w:pPr>
        <w:tabs>
          <w:tab w:val="num" w:pos="6225"/>
        </w:tabs>
        <w:ind w:left="6225" w:hanging="360"/>
      </w:pPr>
      <w:rPr>
        <w:rFonts w:cs="Times New Roman"/>
      </w:rPr>
    </w:lvl>
    <w:lvl w:ilvl="8" w:tplc="0415001B" w:tentative="1">
      <w:start w:val="1"/>
      <w:numFmt w:val="lowerRoman"/>
      <w:lvlText w:val="%9."/>
      <w:lvlJc w:val="right"/>
      <w:pPr>
        <w:tabs>
          <w:tab w:val="num" w:pos="6945"/>
        </w:tabs>
        <w:ind w:left="6945" w:hanging="180"/>
      </w:pPr>
      <w:rPr>
        <w:rFonts w:cs="Times New Roman"/>
      </w:rPr>
    </w:lvl>
  </w:abstractNum>
  <w:abstractNum w:abstractNumId="35" w15:restartNumberingAfterBreak="0">
    <w:nsid w:val="3CAE158D"/>
    <w:multiLevelType w:val="multilevel"/>
    <w:tmpl w:val="ACC6B75A"/>
    <w:lvl w:ilvl="0">
      <w:start w:val="1"/>
      <w:numFmt w:val="decimal"/>
      <w:lvlText w:val="%1)"/>
      <w:lvlJc w:val="left"/>
      <w:pPr>
        <w:tabs>
          <w:tab w:val="num" w:pos="232"/>
        </w:tabs>
        <w:ind w:left="232" w:hanging="232"/>
      </w:pPr>
      <w:rPr>
        <w:rFonts w:cs="Times New Roman" w:hint="default"/>
        <w:b w:val="0"/>
        <w:i w:val="0"/>
      </w:rPr>
    </w:lvl>
    <w:lvl w:ilvl="1">
      <w:start w:val="1"/>
      <w:numFmt w:val="lowerLetter"/>
      <w:lvlText w:val="%2)"/>
      <w:lvlJc w:val="left"/>
      <w:pPr>
        <w:tabs>
          <w:tab w:val="num" w:pos="232"/>
        </w:tabs>
        <w:ind w:left="232"/>
      </w:pPr>
      <w:rPr>
        <w:rFonts w:cs="Times New Roman" w:hint="default"/>
        <w:b w:val="0"/>
        <w:i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3E51708F"/>
    <w:multiLevelType w:val="multilevel"/>
    <w:tmpl w:val="1A881DDE"/>
    <w:lvl w:ilvl="0">
      <w:start w:val="1"/>
      <w:numFmt w:val="decimal"/>
      <w:lvlText w:val="%1."/>
      <w:lvlJc w:val="left"/>
      <w:pPr>
        <w:ind w:left="643" w:hanging="360"/>
      </w:pPr>
    </w:lvl>
    <w:lvl w:ilvl="1">
      <w:start w:val="1"/>
      <w:numFmt w:val="decimal"/>
      <w:pStyle w:val="Nagwek2"/>
      <w:isLgl/>
      <w:lvlText w:val="%1.%2"/>
      <w:lvlJc w:val="left"/>
      <w:pPr>
        <w:ind w:left="709" w:hanging="360"/>
      </w:pPr>
      <w:rPr>
        <w:rFonts w:hint="default"/>
        <w:color w:val="FFFFFF" w:themeColor="background1"/>
      </w:rPr>
    </w:lvl>
    <w:lvl w:ilvl="2">
      <w:start w:val="1"/>
      <w:numFmt w:val="decimal"/>
      <w:isLgl/>
      <w:lvlText w:val="%1.%2.%3"/>
      <w:lvlJc w:val="left"/>
      <w:pPr>
        <w:ind w:left="1135" w:hanging="720"/>
      </w:pPr>
      <w:rPr>
        <w:rFonts w:hint="default"/>
        <w:color w:val="FFFFFF" w:themeColor="background1"/>
      </w:rPr>
    </w:lvl>
    <w:lvl w:ilvl="3">
      <w:start w:val="1"/>
      <w:numFmt w:val="decimal"/>
      <w:isLgl/>
      <w:lvlText w:val="%1.%2.%3.%4"/>
      <w:lvlJc w:val="left"/>
      <w:pPr>
        <w:ind w:left="1201" w:hanging="720"/>
      </w:pPr>
      <w:rPr>
        <w:rFonts w:hint="default"/>
        <w:color w:val="FFFFFF" w:themeColor="background1"/>
      </w:rPr>
    </w:lvl>
    <w:lvl w:ilvl="4">
      <w:start w:val="1"/>
      <w:numFmt w:val="decimal"/>
      <w:isLgl/>
      <w:lvlText w:val="%1.%2.%3.%4.%5"/>
      <w:lvlJc w:val="left"/>
      <w:pPr>
        <w:ind w:left="1627" w:hanging="1080"/>
      </w:pPr>
      <w:rPr>
        <w:rFonts w:hint="default"/>
        <w:color w:val="FFFFFF" w:themeColor="background1"/>
      </w:rPr>
    </w:lvl>
    <w:lvl w:ilvl="5">
      <w:start w:val="1"/>
      <w:numFmt w:val="decimal"/>
      <w:isLgl/>
      <w:lvlText w:val="%1.%2.%3.%4.%5.%6"/>
      <w:lvlJc w:val="left"/>
      <w:pPr>
        <w:ind w:left="1693" w:hanging="1080"/>
      </w:pPr>
      <w:rPr>
        <w:rFonts w:hint="default"/>
        <w:color w:val="FFFFFF" w:themeColor="background1"/>
      </w:rPr>
    </w:lvl>
    <w:lvl w:ilvl="6">
      <w:start w:val="1"/>
      <w:numFmt w:val="decimal"/>
      <w:isLgl/>
      <w:lvlText w:val="%1.%2.%3.%4.%5.%6.%7"/>
      <w:lvlJc w:val="left"/>
      <w:pPr>
        <w:ind w:left="2119" w:hanging="1440"/>
      </w:pPr>
      <w:rPr>
        <w:rFonts w:hint="default"/>
        <w:color w:val="FFFFFF" w:themeColor="background1"/>
      </w:rPr>
    </w:lvl>
    <w:lvl w:ilvl="7">
      <w:start w:val="1"/>
      <w:numFmt w:val="decimal"/>
      <w:isLgl/>
      <w:lvlText w:val="%1.%2.%3.%4.%5.%6.%7.%8"/>
      <w:lvlJc w:val="left"/>
      <w:pPr>
        <w:ind w:left="2185" w:hanging="1440"/>
      </w:pPr>
      <w:rPr>
        <w:rFonts w:hint="default"/>
        <w:color w:val="FFFFFF" w:themeColor="background1"/>
      </w:rPr>
    </w:lvl>
    <w:lvl w:ilvl="8">
      <w:start w:val="1"/>
      <w:numFmt w:val="decimal"/>
      <w:isLgl/>
      <w:lvlText w:val="%1.%2.%3.%4.%5.%6.%7.%8.%9"/>
      <w:lvlJc w:val="left"/>
      <w:pPr>
        <w:ind w:left="2611" w:hanging="1800"/>
      </w:pPr>
      <w:rPr>
        <w:rFonts w:hint="default"/>
        <w:color w:val="FFFFFF" w:themeColor="background1"/>
      </w:rPr>
    </w:lvl>
  </w:abstractNum>
  <w:abstractNum w:abstractNumId="37" w15:restartNumberingAfterBreak="0">
    <w:nsid w:val="40425377"/>
    <w:multiLevelType w:val="hybridMultilevel"/>
    <w:tmpl w:val="6C3212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2A33016"/>
    <w:multiLevelType w:val="hybridMultilevel"/>
    <w:tmpl w:val="4F7826B8"/>
    <w:lvl w:ilvl="0" w:tplc="A8F2DD5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3EC08F0">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11">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44AB0AEF"/>
    <w:multiLevelType w:val="hybridMultilevel"/>
    <w:tmpl w:val="485EA128"/>
    <w:lvl w:ilvl="0" w:tplc="2362B4B8">
      <w:start w:val="1"/>
      <w:numFmt w:val="lowerRoman"/>
      <w:lvlText w:val="%1)"/>
      <w:lvlJc w:val="left"/>
      <w:pPr>
        <w:tabs>
          <w:tab w:val="num" w:pos="2265"/>
        </w:tabs>
        <w:ind w:left="2265" w:hanging="720"/>
      </w:pPr>
      <w:rPr>
        <w:rFonts w:cs="Times New Roman" w:hint="default"/>
      </w:rPr>
    </w:lvl>
    <w:lvl w:ilvl="1" w:tplc="04150019" w:tentative="1">
      <w:start w:val="1"/>
      <w:numFmt w:val="lowerLetter"/>
      <w:lvlText w:val="%2."/>
      <w:lvlJc w:val="left"/>
      <w:pPr>
        <w:tabs>
          <w:tab w:val="num" w:pos="1905"/>
        </w:tabs>
        <w:ind w:left="1905" w:hanging="360"/>
      </w:pPr>
      <w:rPr>
        <w:rFonts w:cs="Times New Roman"/>
      </w:rPr>
    </w:lvl>
    <w:lvl w:ilvl="2" w:tplc="0415001B" w:tentative="1">
      <w:start w:val="1"/>
      <w:numFmt w:val="lowerRoman"/>
      <w:lvlText w:val="%3."/>
      <w:lvlJc w:val="right"/>
      <w:pPr>
        <w:tabs>
          <w:tab w:val="num" w:pos="2625"/>
        </w:tabs>
        <w:ind w:left="2625" w:hanging="180"/>
      </w:pPr>
      <w:rPr>
        <w:rFonts w:cs="Times New Roman"/>
      </w:rPr>
    </w:lvl>
    <w:lvl w:ilvl="3" w:tplc="0415000F" w:tentative="1">
      <w:start w:val="1"/>
      <w:numFmt w:val="decimal"/>
      <w:lvlText w:val="%4."/>
      <w:lvlJc w:val="left"/>
      <w:pPr>
        <w:tabs>
          <w:tab w:val="num" w:pos="3345"/>
        </w:tabs>
        <w:ind w:left="3345" w:hanging="360"/>
      </w:pPr>
      <w:rPr>
        <w:rFonts w:cs="Times New Roman"/>
      </w:rPr>
    </w:lvl>
    <w:lvl w:ilvl="4" w:tplc="04150019" w:tentative="1">
      <w:start w:val="1"/>
      <w:numFmt w:val="lowerLetter"/>
      <w:lvlText w:val="%5."/>
      <w:lvlJc w:val="left"/>
      <w:pPr>
        <w:tabs>
          <w:tab w:val="num" w:pos="4065"/>
        </w:tabs>
        <w:ind w:left="4065" w:hanging="360"/>
      </w:pPr>
      <w:rPr>
        <w:rFonts w:cs="Times New Roman"/>
      </w:rPr>
    </w:lvl>
    <w:lvl w:ilvl="5" w:tplc="0415001B" w:tentative="1">
      <w:start w:val="1"/>
      <w:numFmt w:val="lowerRoman"/>
      <w:lvlText w:val="%6."/>
      <w:lvlJc w:val="right"/>
      <w:pPr>
        <w:tabs>
          <w:tab w:val="num" w:pos="4785"/>
        </w:tabs>
        <w:ind w:left="4785" w:hanging="180"/>
      </w:pPr>
      <w:rPr>
        <w:rFonts w:cs="Times New Roman"/>
      </w:rPr>
    </w:lvl>
    <w:lvl w:ilvl="6" w:tplc="0415000F" w:tentative="1">
      <w:start w:val="1"/>
      <w:numFmt w:val="decimal"/>
      <w:lvlText w:val="%7."/>
      <w:lvlJc w:val="left"/>
      <w:pPr>
        <w:tabs>
          <w:tab w:val="num" w:pos="5505"/>
        </w:tabs>
        <w:ind w:left="5505" w:hanging="360"/>
      </w:pPr>
      <w:rPr>
        <w:rFonts w:cs="Times New Roman"/>
      </w:rPr>
    </w:lvl>
    <w:lvl w:ilvl="7" w:tplc="04150019" w:tentative="1">
      <w:start w:val="1"/>
      <w:numFmt w:val="lowerLetter"/>
      <w:lvlText w:val="%8."/>
      <w:lvlJc w:val="left"/>
      <w:pPr>
        <w:tabs>
          <w:tab w:val="num" w:pos="6225"/>
        </w:tabs>
        <w:ind w:left="6225" w:hanging="360"/>
      </w:pPr>
      <w:rPr>
        <w:rFonts w:cs="Times New Roman"/>
      </w:rPr>
    </w:lvl>
    <w:lvl w:ilvl="8" w:tplc="0415001B" w:tentative="1">
      <w:start w:val="1"/>
      <w:numFmt w:val="lowerRoman"/>
      <w:lvlText w:val="%9."/>
      <w:lvlJc w:val="right"/>
      <w:pPr>
        <w:tabs>
          <w:tab w:val="num" w:pos="6945"/>
        </w:tabs>
        <w:ind w:left="6945" w:hanging="180"/>
      </w:pPr>
      <w:rPr>
        <w:rFonts w:cs="Times New Roman"/>
      </w:rPr>
    </w:lvl>
  </w:abstractNum>
  <w:abstractNum w:abstractNumId="40" w15:restartNumberingAfterBreak="0">
    <w:nsid w:val="44E95354"/>
    <w:multiLevelType w:val="hybridMultilevel"/>
    <w:tmpl w:val="110C53D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80F1F02"/>
    <w:multiLevelType w:val="hybridMultilevel"/>
    <w:tmpl w:val="6C069D66"/>
    <w:lvl w:ilvl="0" w:tplc="0415000F">
      <w:start w:val="1"/>
      <w:numFmt w:val="decimal"/>
      <w:lvlText w:val="%1."/>
      <w:lvlJc w:val="left"/>
      <w:pPr>
        <w:tabs>
          <w:tab w:val="num" w:pos="360"/>
        </w:tabs>
        <w:ind w:left="360" w:hanging="360"/>
      </w:pPr>
    </w:lvl>
    <w:lvl w:ilvl="1" w:tplc="9398C4F4">
      <w:start w:val="1"/>
      <w:numFmt w:val="lowerLetter"/>
      <w:lvlText w:val="%2)"/>
      <w:lvlJc w:val="left"/>
      <w:pPr>
        <w:tabs>
          <w:tab w:val="num" w:pos="1080"/>
        </w:tabs>
        <w:ind w:left="1080" w:hanging="360"/>
      </w:pPr>
      <w:rPr>
        <w:rFonts w:hint="default"/>
        <w:color w:val="auto"/>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487E5FE5"/>
    <w:multiLevelType w:val="hybridMultilevel"/>
    <w:tmpl w:val="295CF2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8C03124"/>
    <w:multiLevelType w:val="hybridMultilevel"/>
    <w:tmpl w:val="ED5C6FF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49935C34"/>
    <w:multiLevelType w:val="hybridMultilevel"/>
    <w:tmpl w:val="0F1627C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9E466B8"/>
    <w:multiLevelType w:val="hybridMultilevel"/>
    <w:tmpl w:val="295CF2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9F8055B"/>
    <w:multiLevelType w:val="hybridMultilevel"/>
    <w:tmpl w:val="26D4FB86"/>
    <w:lvl w:ilvl="0" w:tplc="2362B4B8">
      <w:start w:val="1"/>
      <w:numFmt w:val="lowerRoman"/>
      <w:lvlText w:val="%1)"/>
      <w:lvlJc w:val="left"/>
      <w:pPr>
        <w:tabs>
          <w:tab w:val="num" w:pos="2265"/>
        </w:tabs>
        <w:ind w:left="2265" w:hanging="720"/>
      </w:pPr>
      <w:rPr>
        <w:rFonts w:cs="Times New Roman" w:hint="default"/>
      </w:rPr>
    </w:lvl>
    <w:lvl w:ilvl="1" w:tplc="04150019">
      <w:start w:val="1"/>
      <w:numFmt w:val="lowerLetter"/>
      <w:lvlText w:val="%2."/>
      <w:lvlJc w:val="left"/>
      <w:pPr>
        <w:tabs>
          <w:tab w:val="num" w:pos="1905"/>
        </w:tabs>
        <w:ind w:left="1905" w:hanging="360"/>
      </w:pPr>
      <w:rPr>
        <w:rFonts w:cs="Times New Roman"/>
      </w:rPr>
    </w:lvl>
    <w:lvl w:ilvl="2" w:tplc="0415001B" w:tentative="1">
      <w:start w:val="1"/>
      <w:numFmt w:val="lowerRoman"/>
      <w:lvlText w:val="%3."/>
      <w:lvlJc w:val="right"/>
      <w:pPr>
        <w:tabs>
          <w:tab w:val="num" w:pos="2625"/>
        </w:tabs>
        <w:ind w:left="2625" w:hanging="180"/>
      </w:pPr>
      <w:rPr>
        <w:rFonts w:cs="Times New Roman"/>
      </w:rPr>
    </w:lvl>
    <w:lvl w:ilvl="3" w:tplc="0415000F" w:tentative="1">
      <w:start w:val="1"/>
      <w:numFmt w:val="decimal"/>
      <w:lvlText w:val="%4."/>
      <w:lvlJc w:val="left"/>
      <w:pPr>
        <w:tabs>
          <w:tab w:val="num" w:pos="3345"/>
        </w:tabs>
        <w:ind w:left="3345" w:hanging="360"/>
      </w:pPr>
      <w:rPr>
        <w:rFonts w:cs="Times New Roman"/>
      </w:rPr>
    </w:lvl>
    <w:lvl w:ilvl="4" w:tplc="04150019" w:tentative="1">
      <w:start w:val="1"/>
      <w:numFmt w:val="lowerLetter"/>
      <w:lvlText w:val="%5."/>
      <w:lvlJc w:val="left"/>
      <w:pPr>
        <w:tabs>
          <w:tab w:val="num" w:pos="4065"/>
        </w:tabs>
        <w:ind w:left="4065" w:hanging="360"/>
      </w:pPr>
      <w:rPr>
        <w:rFonts w:cs="Times New Roman"/>
      </w:rPr>
    </w:lvl>
    <w:lvl w:ilvl="5" w:tplc="0415001B" w:tentative="1">
      <w:start w:val="1"/>
      <w:numFmt w:val="lowerRoman"/>
      <w:lvlText w:val="%6."/>
      <w:lvlJc w:val="right"/>
      <w:pPr>
        <w:tabs>
          <w:tab w:val="num" w:pos="4785"/>
        </w:tabs>
        <w:ind w:left="4785" w:hanging="180"/>
      </w:pPr>
      <w:rPr>
        <w:rFonts w:cs="Times New Roman"/>
      </w:rPr>
    </w:lvl>
    <w:lvl w:ilvl="6" w:tplc="0415000F" w:tentative="1">
      <w:start w:val="1"/>
      <w:numFmt w:val="decimal"/>
      <w:lvlText w:val="%7."/>
      <w:lvlJc w:val="left"/>
      <w:pPr>
        <w:tabs>
          <w:tab w:val="num" w:pos="5505"/>
        </w:tabs>
        <w:ind w:left="5505" w:hanging="360"/>
      </w:pPr>
      <w:rPr>
        <w:rFonts w:cs="Times New Roman"/>
      </w:rPr>
    </w:lvl>
    <w:lvl w:ilvl="7" w:tplc="04150019" w:tentative="1">
      <w:start w:val="1"/>
      <w:numFmt w:val="lowerLetter"/>
      <w:lvlText w:val="%8."/>
      <w:lvlJc w:val="left"/>
      <w:pPr>
        <w:tabs>
          <w:tab w:val="num" w:pos="6225"/>
        </w:tabs>
        <w:ind w:left="6225" w:hanging="360"/>
      </w:pPr>
      <w:rPr>
        <w:rFonts w:cs="Times New Roman"/>
      </w:rPr>
    </w:lvl>
    <w:lvl w:ilvl="8" w:tplc="0415001B" w:tentative="1">
      <w:start w:val="1"/>
      <w:numFmt w:val="lowerRoman"/>
      <w:lvlText w:val="%9."/>
      <w:lvlJc w:val="right"/>
      <w:pPr>
        <w:tabs>
          <w:tab w:val="num" w:pos="6945"/>
        </w:tabs>
        <w:ind w:left="6945" w:hanging="180"/>
      </w:pPr>
      <w:rPr>
        <w:rFonts w:cs="Times New Roman"/>
      </w:rPr>
    </w:lvl>
  </w:abstractNum>
  <w:abstractNum w:abstractNumId="47" w15:restartNumberingAfterBreak="0">
    <w:nsid w:val="4AC12138"/>
    <w:multiLevelType w:val="hybridMultilevel"/>
    <w:tmpl w:val="559EF5DE"/>
    <w:lvl w:ilvl="0" w:tplc="F8602D40">
      <w:start w:val="1"/>
      <w:numFmt w:val="decimal"/>
      <w:lvlText w:val="%1)"/>
      <w:lvlJc w:val="left"/>
      <w:pPr>
        <w:ind w:left="786" w:hanging="360"/>
      </w:pPr>
      <w:rPr>
        <w:rFonts w:cs="Times New Roman"/>
        <w:u w:val="none"/>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8" w15:restartNumberingAfterBreak="0">
    <w:nsid w:val="4BCC1F38"/>
    <w:multiLevelType w:val="hybridMultilevel"/>
    <w:tmpl w:val="CA5229EA"/>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4DF32CF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4E68215F"/>
    <w:multiLevelType w:val="hybridMultilevel"/>
    <w:tmpl w:val="F49CC1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 w15:restartNumberingAfterBreak="0">
    <w:nsid w:val="4F096413"/>
    <w:multiLevelType w:val="hybridMultilevel"/>
    <w:tmpl w:val="664ABA12"/>
    <w:lvl w:ilvl="0" w:tplc="04150017">
      <w:start w:val="1"/>
      <w:numFmt w:val="decimal"/>
      <w:lvlText w:val="%1."/>
      <w:lvlJc w:val="left"/>
      <w:pPr>
        <w:tabs>
          <w:tab w:val="num" w:pos="928"/>
        </w:tabs>
        <w:ind w:left="928" w:hanging="360"/>
      </w:pPr>
      <w:rPr>
        <w:rFonts w:asciiTheme="minorHAnsi" w:eastAsia="Times New Roman" w:hAnsiTheme="minorHAnsi" w:cs="Times New Roman" w:hint="default"/>
      </w:rPr>
    </w:lvl>
    <w:lvl w:ilvl="1" w:tplc="04150019">
      <w:start w:val="1"/>
      <w:numFmt w:val="lowerLetter"/>
      <w:lvlText w:val="%2."/>
      <w:lvlJc w:val="left"/>
      <w:pPr>
        <w:tabs>
          <w:tab w:val="num" w:pos="786"/>
        </w:tabs>
        <w:ind w:left="786" w:hanging="360"/>
      </w:pPr>
      <w:rPr>
        <w:rFonts w:hint="default"/>
        <w:sz w:val="22"/>
        <w:szCs w:val="22"/>
      </w:rPr>
    </w:lvl>
    <w:lvl w:ilvl="2" w:tplc="7D34918A">
      <w:start w:val="1"/>
      <w:numFmt w:val="bullet"/>
      <w:lvlText w:val=""/>
      <w:lvlJc w:val="left"/>
      <w:pPr>
        <w:tabs>
          <w:tab w:val="num" w:pos="2160"/>
        </w:tabs>
        <w:ind w:left="2160" w:hanging="180"/>
      </w:pPr>
      <w:rPr>
        <w:rFonts w:ascii="Symbol" w:hAnsi="Symbol" w:hint="default"/>
      </w:rPr>
    </w:lvl>
    <w:lvl w:ilvl="3" w:tplc="F1144D08">
      <w:start w:val="1"/>
      <w:numFmt w:val="decimal"/>
      <w:lvlText w:val="%4"/>
      <w:lvlJc w:val="left"/>
      <w:pPr>
        <w:ind w:left="2880" w:hanging="360"/>
      </w:pPr>
      <w:rPr>
        <w:rFonts w:ascii="Calibri" w:eastAsia="Calibri" w:hAnsi="Calibri" w:cs="Arial"/>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F857185"/>
    <w:multiLevelType w:val="hybridMultilevel"/>
    <w:tmpl w:val="8A2414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2B94A0D"/>
    <w:multiLevelType w:val="hybridMultilevel"/>
    <w:tmpl w:val="4FD4F74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47F410F"/>
    <w:multiLevelType w:val="hybridMultilevel"/>
    <w:tmpl w:val="5DE818FC"/>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552B1B66"/>
    <w:multiLevelType w:val="hybridMultilevel"/>
    <w:tmpl w:val="79A09288"/>
    <w:lvl w:ilvl="0" w:tplc="2362B4B8">
      <w:start w:val="1"/>
      <w:numFmt w:val="lowerRoman"/>
      <w:lvlText w:val="%1)"/>
      <w:lvlJc w:val="left"/>
      <w:pPr>
        <w:tabs>
          <w:tab w:val="num" w:pos="2265"/>
        </w:tabs>
        <w:ind w:left="2265" w:hanging="720"/>
      </w:pPr>
      <w:rPr>
        <w:rFonts w:cs="Times New Roman" w:hint="default"/>
      </w:rPr>
    </w:lvl>
    <w:lvl w:ilvl="1" w:tplc="04150019">
      <w:start w:val="1"/>
      <w:numFmt w:val="lowerLetter"/>
      <w:lvlText w:val="%2."/>
      <w:lvlJc w:val="left"/>
      <w:pPr>
        <w:tabs>
          <w:tab w:val="num" w:pos="1905"/>
        </w:tabs>
        <w:ind w:left="1905" w:hanging="360"/>
      </w:pPr>
      <w:rPr>
        <w:rFonts w:cs="Times New Roman"/>
      </w:rPr>
    </w:lvl>
    <w:lvl w:ilvl="2" w:tplc="0415001B" w:tentative="1">
      <w:start w:val="1"/>
      <w:numFmt w:val="lowerRoman"/>
      <w:lvlText w:val="%3."/>
      <w:lvlJc w:val="right"/>
      <w:pPr>
        <w:tabs>
          <w:tab w:val="num" w:pos="2625"/>
        </w:tabs>
        <w:ind w:left="2625" w:hanging="180"/>
      </w:pPr>
      <w:rPr>
        <w:rFonts w:cs="Times New Roman"/>
      </w:rPr>
    </w:lvl>
    <w:lvl w:ilvl="3" w:tplc="0415000F" w:tentative="1">
      <w:start w:val="1"/>
      <w:numFmt w:val="decimal"/>
      <w:lvlText w:val="%4."/>
      <w:lvlJc w:val="left"/>
      <w:pPr>
        <w:tabs>
          <w:tab w:val="num" w:pos="3345"/>
        </w:tabs>
        <w:ind w:left="3345" w:hanging="360"/>
      </w:pPr>
      <w:rPr>
        <w:rFonts w:cs="Times New Roman"/>
      </w:rPr>
    </w:lvl>
    <w:lvl w:ilvl="4" w:tplc="04150019" w:tentative="1">
      <w:start w:val="1"/>
      <w:numFmt w:val="lowerLetter"/>
      <w:lvlText w:val="%5."/>
      <w:lvlJc w:val="left"/>
      <w:pPr>
        <w:tabs>
          <w:tab w:val="num" w:pos="4065"/>
        </w:tabs>
        <w:ind w:left="4065" w:hanging="360"/>
      </w:pPr>
      <w:rPr>
        <w:rFonts w:cs="Times New Roman"/>
      </w:rPr>
    </w:lvl>
    <w:lvl w:ilvl="5" w:tplc="0415001B" w:tentative="1">
      <w:start w:val="1"/>
      <w:numFmt w:val="lowerRoman"/>
      <w:lvlText w:val="%6."/>
      <w:lvlJc w:val="right"/>
      <w:pPr>
        <w:tabs>
          <w:tab w:val="num" w:pos="4785"/>
        </w:tabs>
        <w:ind w:left="4785" w:hanging="180"/>
      </w:pPr>
      <w:rPr>
        <w:rFonts w:cs="Times New Roman"/>
      </w:rPr>
    </w:lvl>
    <w:lvl w:ilvl="6" w:tplc="0415000F" w:tentative="1">
      <w:start w:val="1"/>
      <w:numFmt w:val="decimal"/>
      <w:lvlText w:val="%7."/>
      <w:lvlJc w:val="left"/>
      <w:pPr>
        <w:tabs>
          <w:tab w:val="num" w:pos="5505"/>
        </w:tabs>
        <w:ind w:left="5505" w:hanging="360"/>
      </w:pPr>
      <w:rPr>
        <w:rFonts w:cs="Times New Roman"/>
      </w:rPr>
    </w:lvl>
    <w:lvl w:ilvl="7" w:tplc="04150019" w:tentative="1">
      <w:start w:val="1"/>
      <w:numFmt w:val="lowerLetter"/>
      <w:lvlText w:val="%8."/>
      <w:lvlJc w:val="left"/>
      <w:pPr>
        <w:tabs>
          <w:tab w:val="num" w:pos="6225"/>
        </w:tabs>
        <w:ind w:left="6225" w:hanging="360"/>
      </w:pPr>
      <w:rPr>
        <w:rFonts w:cs="Times New Roman"/>
      </w:rPr>
    </w:lvl>
    <w:lvl w:ilvl="8" w:tplc="0415001B" w:tentative="1">
      <w:start w:val="1"/>
      <w:numFmt w:val="lowerRoman"/>
      <w:lvlText w:val="%9."/>
      <w:lvlJc w:val="right"/>
      <w:pPr>
        <w:tabs>
          <w:tab w:val="num" w:pos="6945"/>
        </w:tabs>
        <w:ind w:left="6945" w:hanging="180"/>
      </w:pPr>
      <w:rPr>
        <w:rFonts w:cs="Times New Roman"/>
      </w:rPr>
    </w:lvl>
  </w:abstractNum>
  <w:abstractNum w:abstractNumId="56" w15:restartNumberingAfterBreak="0">
    <w:nsid w:val="588E020B"/>
    <w:multiLevelType w:val="hybridMultilevel"/>
    <w:tmpl w:val="273A6956"/>
    <w:lvl w:ilvl="0" w:tplc="04150017">
      <w:start w:val="1"/>
      <w:numFmt w:val="lowerLetter"/>
      <w:lvlText w:val="%1)"/>
      <w:lvlJc w:val="left"/>
      <w:pPr>
        <w:ind w:left="1608" w:hanging="360"/>
      </w:pPr>
      <w:rPr>
        <w:rFonts w:hint="default"/>
      </w:rPr>
    </w:lvl>
    <w:lvl w:ilvl="1" w:tplc="04150003" w:tentative="1">
      <w:start w:val="1"/>
      <w:numFmt w:val="bullet"/>
      <w:lvlText w:val="o"/>
      <w:lvlJc w:val="left"/>
      <w:pPr>
        <w:ind w:left="2328" w:hanging="360"/>
      </w:pPr>
      <w:rPr>
        <w:rFonts w:ascii="Courier New" w:hAnsi="Courier New" w:cs="Courier New" w:hint="default"/>
      </w:rPr>
    </w:lvl>
    <w:lvl w:ilvl="2" w:tplc="04150005" w:tentative="1">
      <w:start w:val="1"/>
      <w:numFmt w:val="bullet"/>
      <w:lvlText w:val=""/>
      <w:lvlJc w:val="left"/>
      <w:pPr>
        <w:ind w:left="3048" w:hanging="360"/>
      </w:pPr>
      <w:rPr>
        <w:rFonts w:ascii="Wingdings" w:hAnsi="Wingdings" w:hint="default"/>
      </w:rPr>
    </w:lvl>
    <w:lvl w:ilvl="3" w:tplc="04150001" w:tentative="1">
      <w:start w:val="1"/>
      <w:numFmt w:val="bullet"/>
      <w:lvlText w:val=""/>
      <w:lvlJc w:val="left"/>
      <w:pPr>
        <w:ind w:left="3768" w:hanging="360"/>
      </w:pPr>
      <w:rPr>
        <w:rFonts w:ascii="Symbol" w:hAnsi="Symbol" w:hint="default"/>
      </w:rPr>
    </w:lvl>
    <w:lvl w:ilvl="4" w:tplc="04150003" w:tentative="1">
      <w:start w:val="1"/>
      <w:numFmt w:val="bullet"/>
      <w:lvlText w:val="o"/>
      <w:lvlJc w:val="left"/>
      <w:pPr>
        <w:ind w:left="4488" w:hanging="360"/>
      </w:pPr>
      <w:rPr>
        <w:rFonts w:ascii="Courier New" w:hAnsi="Courier New" w:cs="Courier New" w:hint="default"/>
      </w:rPr>
    </w:lvl>
    <w:lvl w:ilvl="5" w:tplc="04150005" w:tentative="1">
      <w:start w:val="1"/>
      <w:numFmt w:val="bullet"/>
      <w:lvlText w:val=""/>
      <w:lvlJc w:val="left"/>
      <w:pPr>
        <w:ind w:left="5208" w:hanging="360"/>
      </w:pPr>
      <w:rPr>
        <w:rFonts w:ascii="Wingdings" w:hAnsi="Wingdings" w:hint="default"/>
      </w:rPr>
    </w:lvl>
    <w:lvl w:ilvl="6" w:tplc="04150001" w:tentative="1">
      <w:start w:val="1"/>
      <w:numFmt w:val="bullet"/>
      <w:lvlText w:val=""/>
      <w:lvlJc w:val="left"/>
      <w:pPr>
        <w:ind w:left="5928" w:hanging="360"/>
      </w:pPr>
      <w:rPr>
        <w:rFonts w:ascii="Symbol" w:hAnsi="Symbol" w:hint="default"/>
      </w:rPr>
    </w:lvl>
    <w:lvl w:ilvl="7" w:tplc="04150003" w:tentative="1">
      <w:start w:val="1"/>
      <w:numFmt w:val="bullet"/>
      <w:lvlText w:val="o"/>
      <w:lvlJc w:val="left"/>
      <w:pPr>
        <w:ind w:left="6648" w:hanging="360"/>
      </w:pPr>
      <w:rPr>
        <w:rFonts w:ascii="Courier New" w:hAnsi="Courier New" w:cs="Courier New" w:hint="default"/>
      </w:rPr>
    </w:lvl>
    <w:lvl w:ilvl="8" w:tplc="04150005" w:tentative="1">
      <w:start w:val="1"/>
      <w:numFmt w:val="bullet"/>
      <w:lvlText w:val=""/>
      <w:lvlJc w:val="left"/>
      <w:pPr>
        <w:ind w:left="7368" w:hanging="360"/>
      </w:pPr>
      <w:rPr>
        <w:rFonts w:ascii="Wingdings" w:hAnsi="Wingdings" w:hint="default"/>
      </w:rPr>
    </w:lvl>
  </w:abstractNum>
  <w:abstractNum w:abstractNumId="57" w15:restartNumberingAfterBreak="0">
    <w:nsid w:val="5E0C301C"/>
    <w:multiLevelType w:val="hybridMultilevel"/>
    <w:tmpl w:val="B340132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5EE71FA2"/>
    <w:multiLevelType w:val="hybridMultilevel"/>
    <w:tmpl w:val="7480D124"/>
    <w:lvl w:ilvl="0" w:tplc="7D3491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09F70FC"/>
    <w:multiLevelType w:val="hybridMultilevel"/>
    <w:tmpl w:val="D14AA194"/>
    <w:lvl w:ilvl="0" w:tplc="222C371C">
      <w:start w:val="1"/>
      <w:numFmt w:val="decimal"/>
      <w:lvlText w:val="%1)"/>
      <w:lvlJc w:val="left"/>
      <w:pPr>
        <w:ind w:left="1440" w:hanging="360"/>
      </w:pPr>
      <w:rPr>
        <w:rFonts w:hint="default"/>
        <w:b/>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662F6870"/>
    <w:multiLevelType w:val="hybridMultilevel"/>
    <w:tmpl w:val="9836B5D6"/>
    <w:lvl w:ilvl="0" w:tplc="04150011">
      <w:start w:val="1"/>
      <w:numFmt w:val="decimal"/>
      <w:lvlText w:val="%1)"/>
      <w:lvlJc w:val="left"/>
      <w:pPr>
        <w:tabs>
          <w:tab w:val="num" w:pos="390"/>
        </w:tabs>
        <w:ind w:left="390" w:hanging="39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1" w15:restartNumberingAfterBreak="0">
    <w:nsid w:val="6650557D"/>
    <w:multiLevelType w:val="hybridMultilevel"/>
    <w:tmpl w:val="764475A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96C0F3B"/>
    <w:multiLevelType w:val="hybridMultilevel"/>
    <w:tmpl w:val="0F603484"/>
    <w:lvl w:ilvl="0" w:tplc="FD0C5A0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6A9772DC"/>
    <w:multiLevelType w:val="hybridMultilevel"/>
    <w:tmpl w:val="FDB80860"/>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6B0B615D"/>
    <w:multiLevelType w:val="hybridMultilevel"/>
    <w:tmpl w:val="E91C9BD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B9C1417"/>
    <w:multiLevelType w:val="hybridMultilevel"/>
    <w:tmpl w:val="EF9242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D2C09B0"/>
    <w:multiLevelType w:val="hybridMultilevel"/>
    <w:tmpl w:val="F33AB490"/>
    <w:lvl w:ilvl="0" w:tplc="04150017">
      <w:start w:val="1"/>
      <w:numFmt w:val="lowerLetter"/>
      <w:lvlText w:val="%1)"/>
      <w:lvlJc w:val="left"/>
      <w:pPr>
        <w:ind w:left="363" w:hanging="360"/>
      </w:pPr>
      <w:rPr>
        <w:rFonts w:hint="default"/>
        <w:b w:val="0"/>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67" w15:restartNumberingAfterBreak="0">
    <w:nsid w:val="6EB678C2"/>
    <w:multiLevelType w:val="hybridMultilevel"/>
    <w:tmpl w:val="D3B8B266"/>
    <w:lvl w:ilvl="0" w:tplc="0415001B">
      <w:start w:val="1"/>
      <w:numFmt w:val="lowerRoman"/>
      <w:lvlText w:val="%1."/>
      <w:lvlJc w:val="right"/>
      <w:pPr>
        <w:ind w:left="1080" w:hanging="360"/>
      </w:pPr>
      <w:rPr>
        <w:rFonts w:cs="Times New Roman"/>
      </w:rPr>
    </w:lvl>
    <w:lvl w:ilvl="1" w:tplc="6316D3C0">
      <w:start w:val="1"/>
      <w:numFmt w:val="lowerRoman"/>
      <w:lvlText w:val="%2)"/>
      <w:lvlJc w:val="left"/>
      <w:pPr>
        <w:ind w:left="2160" w:hanging="720"/>
      </w:pPr>
      <w:rPr>
        <w:rFonts w:cs="Times New Roman" w:hint="default"/>
      </w:rPr>
    </w:lvl>
    <w:lvl w:ilvl="2" w:tplc="5EB00FD8">
      <w:start w:val="1"/>
      <w:numFmt w:val="lowerLetter"/>
      <w:lvlText w:val="%3)"/>
      <w:lvlJc w:val="left"/>
      <w:pPr>
        <w:ind w:left="360" w:hanging="360"/>
      </w:pPr>
      <w:rPr>
        <w:rFonts w:hint="default"/>
        <w:b w:val="0"/>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8" w15:restartNumberingAfterBreak="0">
    <w:nsid w:val="6ED24FE9"/>
    <w:multiLevelType w:val="hybridMultilevel"/>
    <w:tmpl w:val="163A1E50"/>
    <w:lvl w:ilvl="0" w:tplc="04150011">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9" w15:restartNumberingAfterBreak="0">
    <w:nsid w:val="6F5321E3"/>
    <w:multiLevelType w:val="hybridMultilevel"/>
    <w:tmpl w:val="E8521E8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730A2608"/>
    <w:multiLevelType w:val="hybridMultilevel"/>
    <w:tmpl w:val="7994B0C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1" w15:restartNumberingAfterBreak="0">
    <w:nsid w:val="75DF2EB4"/>
    <w:multiLevelType w:val="hybridMultilevel"/>
    <w:tmpl w:val="F1F049B2"/>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51"/>
  </w:num>
  <w:num w:numId="2">
    <w:abstractNumId w:val="20"/>
  </w:num>
  <w:num w:numId="3">
    <w:abstractNumId w:val="9"/>
  </w:num>
  <w:num w:numId="4">
    <w:abstractNumId w:val="60"/>
  </w:num>
  <w:num w:numId="5">
    <w:abstractNumId w:val="30"/>
  </w:num>
  <w:num w:numId="6">
    <w:abstractNumId w:val="59"/>
  </w:num>
  <w:num w:numId="7">
    <w:abstractNumId w:val="1"/>
  </w:num>
  <w:num w:numId="8">
    <w:abstractNumId w:val="6"/>
  </w:num>
  <w:num w:numId="9">
    <w:abstractNumId w:val="54"/>
  </w:num>
  <w:num w:numId="10">
    <w:abstractNumId w:val="14"/>
  </w:num>
  <w:num w:numId="11">
    <w:abstractNumId w:val="40"/>
  </w:num>
  <w:num w:numId="12">
    <w:abstractNumId w:val="25"/>
  </w:num>
  <w:num w:numId="13">
    <w:abstractNumId w:val="56"/>
  </w:num>
  <w:num w:numId="14">
    <w:abstractNumId w:val="42"/>
  </w:num>
  <w:num w:numId="15">
    <w:abstractNumId w:val="7"/>
  </w:num>
  <w:num w:numId="16">
    <w:abstractNumId w:val="45"/>
  </w:num>
  <w:num w:numId="17">
    <w:abstractNumId w:val="27"/>
  </w:num>
  <w:num w:numId="18">
    <w:abstractNumId w:val="21"/>
  </w:num>
  <w:num w:numId="19">
    <w:abstractNumId w:val="66"/>
  </w:num>
  <w:num w:numId="20">
    <w:abstractNumId w:val="38"/>
  </w:num>
  <w:num w:numId="21">
    <w:abstractNumId w:val="28"/>
  </w:num>
  <w:num w:numId="22">
    <w:abstractNumId w:val="48"/>
  </w:num>
  <w:num w:numId="23">
    <w:abstractNumId w:val="13"/>
  </w:num>
  <w:num w:numId="24">
    <w:abstractNumId w:val="64"/>
  </w:num>
  <w:num w:numId="25">
    <w:abstractNumId w:val="23"/>
  </w:num>
  <w:num w:numId="26">
    <w:abstractNumId w:val="17"/>
  </w:num>
  <w:num w:numId="27">
    <w:abstractNumId w:val="47"/>
  </w:num>
  <w:num w:numId="28">
    <w:abstractNumId w:val="31"/>
  </w:num>
  <w:num w:numId="29">
    <w:abstractNumId w:val="67"/>
  </w:num>
  <w:num w:numId="30">
    <w:abstractNumId w:val="43"/>
  </w:num>
  <w:num w:numId="31">
    <w:abstractNumId w:val="33"/>
  </w:num>
  <w:num w:numId="32">
    <w:abstractNumId w:val="63"/>
  </w:num>
  <w:num w:numId="33">
    <w:abstractNumId w:val="41"/>
  </w:num>
  <w:num w:numId="34">
    <w:abstractNumId w:val="3"/>
  </w:num>
  <w:num w:numId="35">
    <w:abstractNumId w:val="65"/>
  </w:num>
  <w:num w:numId="36">
    <w:abstractNumId w:val="2"/>
  </w:num>
  <w:num w:numId="37">
    <w:abstractNumId w:val="38"/>
  </w:num>
  <w:num w:numId="38">
    <w:abstractNumId w:val="69"/>
  </w:num>
  <w:num w:numId="39">
    <w:abstractNumId w:val="35"/>
  </w:num>
  <w:num w:numId="40">
    <w:abstractNumId w:val="39"/>
  </w:num>
  <w:num w:numId="41">
    <w:abstractNumId w:val="46"/>
  </w:num>
  <w:num w:numId="42">
    <w:abstractNumId w:val="19"/>
  </w:num>
  <w:num w:numId="43">
    <w:abstractNumId w:val="34"/>
  </w:num>
  <w:num w:numId="44">
    <w:abstractNumId w:val="11"/>
  </w:num>
  <w:num w:numId="45">
    <w:abstractNumId w:val="22"/>
  </w:num>
  <w:num w:numId="46">
    <w:abstractNumId w:val="55"/>
  </w:num>
  <w:num w:numId="47">
    <w:abstractNumId w:val="15"/>
  </w:num>
  <w:num w:numId="48">
    <w:abstractNumId w:val="5"/>
  </w:num>
  <w:num w:numId="49">
    <w:abstractNumId w:val="29"/>
  </w:num>
  <w:num w:numId="50">
    <w:abstractNumId w:val="53"/>
  </w:num>
  <w:num w:numId="51">
    <w:abstractNumId w:val="61"/>
  </w:num>
  <w:num w:numId="52">
    <w:abstractNumId w:val="71"/>
  </w:num>
  <w:num w:numId="53">
    <w:abstractNumId w:val="0"/>
  </w:num>
  <w:num w:numId="54">
    <w:abstractNumId w:val="10"/>
  </w:num>
  <w:num w:numId="55">
    <w:abstractNumId w:val="4"/>
  </w:num>
  <w:num w:numId="56">
    <w:abstractNumId w:val="16"/>
  </w:num>
  <w:num w:numId="57">
    <w:abstractNumId w:val="36"/>
  </w:num>
  <w:num w:numId="5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4"/>
    <w:lvlOverride w:ilvl="0">
      <w:startOverride w:val="1"/>
    </w:lvlOverride>
    <w:lvlOverride w:ilvl="1"/>
    <w:lvlOverride w:ilvl="2"/>
    <w:lvlOverride w:ilvl="3"/>
    <w:lvlOverride w:ilvl="4"/>
    <w:lvlOverride w:ilvl="5"/>
    <w:lvlOverride w:ilvl="6"/>
    <w:lvlOverride w:ilvl="7"/>
    <w:lvlOverride w:ilvl="8"/>
  </w:num>
  <w:num w:numId="60">
    <w:abstractNumId w:val="12"/>
  </w:num>
  <w:num w:numId="61">
    <w:abstractNumId w:val="18"/>
  </w:num>
  <w:num w:numId="62">
    <w:abstractNumId w:val="8"/>
  </w:num>
  <w:num w:numId="63">
    <w:abstractNumId w:val="57"/>
  </w:num>
  <w:num w:numId="64">
    <w:abstractNumId w:val="68"/>
  </w:num>
  <w:num w:numId="65">
    <w:abstractNumId w:val="32"/>
  </w:num>
  <w:num w:numId="66">
    <w:abstractNumId w:val="50"/>
  </w:num>
  <w:num w:numId="67">
    <w:abstractNumId w:val="70"/>
  </w:num>
  <w:num w:numId="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4"/>
  </w:num>
  <w:num w:numId="70">
    <w:abstractNumId w:val="52"/>
  </w:num>
  <w:num w:numId="71">
    <w:abstractNumId w:val="37"/>
  </w:num>
  <w:num w:numId="72">
    <w:abstractNumId w:val="51"/>
  </w:num>
  <w:num w:numId="73">
    <w:abstractNumId w:val="58"/>
  </w:num>
  <w:num w:numId="74">
    <w:abstractNumId w:val="4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095"/>
    <w:rsid w:val="00000426"/>
    <w:rsid w:val="00000971"/>
    <w:rsid w:val="00000C9B"/>
    <w:rsid w:val="00000E2C"/>
    <w:rsid w:val="00000F6A"/>
    <w:rsid w:val="000012A6"/>
    <w:rsid w:val="0000200C"/>
    <w:rsid w:val="000023D2"/>
    <w:rsid w:val="00002ABF"/>
    <w:rsid w:val="00002EE2"/>
    <w:rsid w:val="00002F4A"/>
    <w:rsid w:val="000032AE"/>
    <w:rsid w:val="00004865"/>
    <w:rsid w:val="000048A8"/>
    <w:rsid w:val="00005023"/>
    <w:rsid w:val="0000526D"/>
    <w:rsid w:val="00006852"/>
    <w:rsid w:val="00006A3D"/>
    <w:rsid w:val="00007067"/>
    <w:rsid w:val="00010398"/>
    <w:rsid w:val="0001097C"/>
    <w:rsid w:val="00010AFD"/>
    <w:rsid w:val="00010D41"/>
    <w:rsid w:val="0001107F"/>
    <w:rsid w:val="00011793"/>
    <w:rsid w:val="00011BBA"/>
    <w:rsid w:val="0001235A"/>
    <w:rsid w:val="0001297C"/>
    <w:rsid w:val="000136ED"/>
    <w:rsid w:val="0001383A"/>
    <w:rsid w:val="00013A4A"/>
    <w:rsid w:val="00014070"/>
    <w:rsid w:val="000141A2"/>
    <w:rsid w:val="00014213"/>
    <w:rsid w:val="0001437E"/>
    <w:rsid w:val="0001491A"/>
    <w:rsid w:val="00014B02"/>
    <w:rsid w:val="000150AB"/>
    <w:rsid w:val="00015192"/>
    <w:rsid w:val="000151DE"/>
    <w:rsid w:val="00015218"/>
    <w:rsid w:val="00015AF1"/>
    <w:rsid w:val="00015FAF"/>
    <w:rsid w:val="0001620F"/>
    <w:rsid w:val="00016AC9"/>
    <w:rsid w:val="00016BF3"/>
    <w:rsid w:val="0001730B"/>
    <w:rsid w:val="000175AF"/>
    <w:rsid w:val="00017867"/>
    <w:rsid w:val="00020021"/>
    <w:rsid w:val="00020784"/>
    <w:rsid w:val="00020B8C"/>
    <w:rsid w:val="00020F86"/>
    <w:rsid w:val="00021023"/>
    <w:rsid w:val="00021383"/>
    <w:rsid w:val="000213B2"/>
    <w:rsid w:val="00021647"/>
    <w:rsid w:val="00021A96"/>
    <w:rsid w:val="00021AE8"/>
    <w:rsid w:val="00021DF7"/>
    <w:rsid w:val="00021EE4"/>
    <w:rsid w:val="000229D4"/>
    <w:rsid w:val="00022A91"/>
    <w:rsid w:val="00022D43"/>
    <w:rsid w:val="00023A94"/>
    <w:rsid w:val="0002464D"/>
    <w:rsid w:val="000249C1"/>
    <w:rsid w:val="00024A8E"/>
    <w:rsid w:val="00025187"/>
    <w:rsid w:val="000259EE"/>
    <w:rsid w:val="00025A2E"/>
    <w:rsid w:val="00025F7F"/>
    <w:rsid w:val="00026036"/>
    <w:rsid w:val="0002608E"/>
    <w:rsid w:val="000260FC"/>
    <w:rsid w:val="000263D2"/>
    <w:rsid w:val="0002673D"/>
    <w:rsid w:val="000270CD"/>
    <w:rsid w:val="00027381"/>
    <w:rsid w:val="000276AE"/>
    <w:rsid w:val="00027711"/>
    <w:rsid w:val="00027EAB"/>
    <w:rsid w:val="00030D36"/>
    <w:rsid w:val="0003104D"/>
    <w:rsid w:val="00032396"/>
    <w:rsid w:val="00033100"/>
    <w:rsid w:val="000342A4"/>
    <w:rsid w:val="0003434D"/>
    <w:rsid w:val="000343EC"/>
    <w:rsid w:val="0003459B"/>
    <w:rsid w:val="00034A19"/>
    <w:rsid w:val="00034EEB"/>
    <w:rsid w:val="0003662F"/>
    <w:rsid w:val="000366B2"/>
    <w:rsid w:val="00036756"/>
    <w:rsid w:val="00036E4C"/>
    <w:rsid w:val="00036E66"/>
    <w:rsid w:val="00036F5F"/>
    <w:rsid w:val="00036FAD"/>
    <w:rsid w:val="000375AE"/>
    <w:rsid w:val="00037C03"/>
    <w:rsid w:val="000403FD"/>
    <w:rsid w:val="0004060D"/>
    <w:rsid w:val="00040E16"/>
    <w:rsid w:val="00041B3F"/>
    <w:rsid w:val="00041CCC"/>
    <w:rsid w:val="0004221F"/>
    <w:rsid w:val="000426EB"/>
    <w:rsid w:val="00042808"/>
    <w:rsid w:val="0004282E"/>
    <w:rsid w:val="00042A27"/>
    <w:rsid w:val="00042A37"/>
    <w:rsid w:val="000431AD"/>
    <w:rsid w:val="00043411"/>
    <w:rsid w:val="000437BF"/>
    <w:rsid w:val="000438E7"/>
    <w:rsid w:val="000444BF"/>
    <w:rsid w:val="00044A69"/>
    <w:rsid w:val="00044E64"/>
    <w:rsid w:val="00044EF9"/>
    <w:rsid w:val="0004512C"/>
    <w:rsid w:val="00045188"/>
    <w:rsid w:val="000453CC"/>
    <w:rsid w:val="0004592C"/>
    <w:rsid w:val="00045BDB"/>
    <w:rsid w:val="00045CC5"/>
    <w:rsid w:val="0004610F"/>
    <w:rsid w:val="00046BCD"/>
    <w:rsid w:val="00046DDB"/>
    <w:rsid w:val="00046FEA"/>
    <w:rsid w:val="000472E6"/>
    <w:rsid w:val="0004781E"/>
    <w:rsid w:val="000479C7"/>
    <w:rsid w:val="00047F57"/>
    <w:rsid w:val="0005040E"/>
    <w:rsid w:val="00050C58"/>
    <w:rsid w:val="00050E88"/>
    <w:rsid w:val="00050F0D"/>
    <w:rsid w:val="00051201"/>
    <w:rsid w:val="0005174A"/>
    <w:rsid w:val="000518C3"/>
    <w:rsid w:val="00051D56"/>
    <w:rsid w:val="00051D66"/>
    <w:rsid w:val="00052AE4"/>
    <w:rsid w:val="00053046"/>
    <w:rsid w:val="0005390F"/>
    <w:rsid w:val="00053AA2"/>
    <w:rsid w:val="00053C06"/>
    <w:rsid w:val="00053C2A"/>
    <w:rsid w:val="00053D2B"/>
    <w:rsid w:val="00053E4F"/>
    <w:rsid w:val="00054987"/>
    <w:rsid w:val="00054C23"/>
    <w:rsid w:val="00054CE6"/>
    <w:rsid w:val="00054D88"/>
    <w:rsid w:val="0005507C"/>
    <w:rsid w:val="000551D9"/>
    <w:rsid w:val="00055667"/>
    <w:rsid w:val="000558A6"/>
    <w:rsid w:val="00055B6B"/>
    <w:rsid w:val="00055C79"/>
    <w:rsid w:val="00056148"/>
    <w:rsid w:val="00056162"/>
    <w:rsid w:val="000568FD"/>
    <w:rsid w:val="00056F10"/>
    <w:rsid w:val="000574A1"/>
    <w:rsid w:val="0005760B"/>
    <w:rsid w:val="00060ABD"/>
    <w:rsid w:val="000612C8"/>
    <w:rsid w:val="00061531"/>
    <w:rsid w:val="00061B2B"/>
    <w:rsid w:val="00061C44"/>
    <w:rsid w:val="000621B7"/>
    <w:rsid w:val="00062BE0"/>
    <w:rsid w:val="000631AB"/>
    <w:rsid w:val="00063463"/>
    <w:rsid w:val="000639C1"/>
    <w:rsid w:val="0006434E"/>
    <w:rsid w:val="000644D8"/>
    <w:rsid w:val="000648FC"/>
    <w:rsid w:val="00064D9A"/>
    <w:rsid w:val="00064F04"/>
    <w:rsid w:val="00065C17"/>
    <w:rsid w:val="00065EE6"/>
    <w:rsid w:val="0006696C"/>
    <w:rsid w:val="000673B6"/>
    <w:rsid w:val="0006789E"/>
    <w:rsid w:val="000678CF"/>
    <w:rsid w:val="000702CC"/>
    <w:rsid w:val="00070410"/>
    <w:rsid w:val="0007121B"/>
    <w:rsid w:val="00071D59"/>
    <w:rsid w:val="00072A78"/>
    <w:rsid w:val="00072EBA"/>
    <w:rsid w:val="000731CC"/>
    <w:rsid w:val="0007333D"/>
    <w:rsid w:val="00073A96"/>
    <w:rsid w:val="00073B5C"/>
    <w:rsid w:val="00074135"/>
    <w:rsid w:val="0007414E"/>
    <w:rsid w:val="000743A5"/>
    <w:rsid w:val="000743AC"/>
    <w:rsid w:val="000743D2"/>
    <w:rsid w:val="0007496B"/>
    <w:rsid w:val="0007513B"/>
    <w:rsid w:val="00075B2C"/>
    <w:rsid w:val="0007620D"/>
    <w:rsid w:val="00076341"/>
    <w:rsid w:val="000766C1"/>
    <w:rsid w:val="00076EA1"/>
    <w:rsid w:val="0007728C"/>
    <w:rsid w:val="0007734C"/>
    <w:rsid w:val="000778A1"/>
    <w:rsid w:val="00077DCC"/>
    <w:rsid w:val="00077FEE"/>
    <w:rsid w:val="00080014"/>
    <w:rsid w:val="00080495"/>
    <w:rsid w:val="00081330"/>
    <w:rsid w:val="0008186F"/>
    <w:rsid w:val="00081A73"/>
    <w:rsid w:val="00081D55"/>
    <w:rsid w:val="00081DC2"/>
    <w:rsid w:val="00081F18"/>
    <w:rsid w:val="000822D8"/>
    <w:rsid w:val="00082664"/>
    <w:rsid w:val="00082909"/>
    <w:rsid w:val="00082F58"/>
    <w:rsid w:val="00083012"/>
    <w:rsid w:val="000832C1"/>
    <w:rsid w:val="0008360E"/>
    <w:rsid w:val="00083A04"/>
    <w:rsid w:val="00083B57"/>
    <w:rsid w:val="00083CEF"/>
    <w:rsid w:val="00083D42"/>
    <w:rsid w:val="00083EA7"/>
    <w:rsid w:val="00083F0A"/>
    <w:rsid w:val="000846B1"/>
    <w:rsid w:val="000846C1"/>
    <w:rsid w:val="0008483E"/>
    <w:rsid w:val="00085581"/>
    <w:rsid w:val="0008560C"/>
    <w:rsid w:val="000857AD"/>
    <w:rsid w:val="00085DC0"/>
    <w:rsid w:val="00085DDE"/>
    <w:rsid w:val="00086157"/>
    <w:rsid w:val="0008672C"/>
    <w:rsid w:val="00086FC1"/>
    <w:rsid w:val="000871AF"/>
    <w:rsid w:val="00087EBA"/>
    <w:rsid w:val="00090DA0"/>
    <w:rsid w:val="0009171E"/>
    <w:rsid w:val="0009210B"/>
    <w:rsid w:val="000925F1"/>
    <w:rsid w:val="0009269E"/>
    <w:rsid w:val="00092B24"/>
    <w:rsid w:val="000934B5"/>
    <w:rsid w:val="000937AA"/>
    <w:rsid w:val="00094503"/>
    <w:rsid w:val="00094D1C"/>
    <w:rsid w:val="00095870"/>
    <w:rsid w:val="000960B9"/>
    <w:rsid w:val="0009642C"/>
    <w:rsid w:val="00096687"/>
    <w:rsid w:val="00097245"/>
    <w:rsid w:val="000975D0"/>
    <w:rsid w:val="00097AF9"/>
    <w:rsid w:val="00097C2D"/>
    <w:rsid w:val="000A0036"/>
    <w:rsid w:val="000A00F2"/>
    <w:rsid w:val="000A0409"/>
    <w:rsid w:val="000A0ECE"/>
    <w:rsid w:val="000A1750"/>
    <w:rsid w:val="000A2192"/>
    <w:rsid w:val="000A21B9"/>
    <w:rsid w:val="000A264B"/>
    <w:rsid w:val="000A2AD7"/>
    <w:rsid w:val="000A2AE4"/>
    <w:rsid w:val="000A2C1E"/>
    <w:rsid w:val="000A2FCA"/>
    <w:rsid w:val="000A3002"/>
    <w:rsid w:val="000A3105"/>
    <w:rsid w:val="000A3176"/>
    <w:rsid w:val="000A352B"/>
    <w:rsid w:val="000A3739"/>
    <w:rsid w:val="000A373E"/>
    <w:rsid w:val="000A38C7"/>
    <w:rsid w:val="000A3EB3"/>
    <w:rsid w:val="000A4630"/>
    <w:rsid w:val="000A4D70"/>
    <w:rsid w:val="000A4E97"/>
    <w:rsid w:val="000A50D1"/>
    <w:rsid w:val="000A589A"/>
    <w:rsid w:val="000A5B46"/>
    <w:rsid w:val="000A6483"/>
    <w:rsid w:val="000A682D"/>
    <w:rsid w:val="000A7528"/>
    <w:rsid w:val="000A76EE"/>
    <w:rsid w:val="000A7AC4"/>
    <w:rsid w:val="000B03FB"/>
    <w:rsid w:val="000B0B25"/>
    <w:rsid w:val="000B1422"/>
    <w:rsid w:val="000B20AF"/>
    <w:rsid w:val="000B2223"/>
    <w:rsid w:val="000B2231"/>
    <w:rsid w:val="000B2B34"/>
    <w:rsid w:val="000B2CE1"/>
    <w:rsid w:val="000B306F"/>
    <w:rsid w:val="000B30D5"/>
    <w:rsid w:val="000B3430"/>
    <w:rsid w:val="000B350D"/>
    <w:rsid w:val="000B3695"/>
    <w:rsid w:val="000B3C14"/>
    <w:rsid w:val="000B40F0"/>
    <w:rsid w:val="000B48E1"/>
    <w:rsid w:val="000B4B4A"/>
    <w:rsid w:val="000B4C3C"/>
    <w:rsid w:val="000B53CD"/>
    <w:rsid w:val="000B5DBB"/>
    <w:rsid w:val="000B62A2"/>
    <w:rsid w:val="000B6D18"/>
    <w:rsid w:val="000B6D88"/>
    <w:rsid w:val="000B70DE"/>
    <w:rsid w:val="000B72FE"/>
    <w:rsid w:val="000B7AA1"/>
    <w:rsid w:val="000B7DBC"/>
    <w:rsid w:val="000C083C"/>
    <w:rsid w:val="000C0DD9"/>
    <w:rsid w:val="000C0FD3"/>
    <w:rsid w:val="000C18F4"/>
    <w:rsid w:val="000C1EB3"/>
    <w:rsid w:val="000C472B"/>
    <w:rsid w:val="000C4CF9"/>
    <w:rsid w:val="000C53C5"/>
    <w:rsid w:val="000C5DD2"/>
    <w:rsid w:val="000C60B1"/>
    <w:rsid w:val="000C6AF3"/>
    <w:rsid w:val="000C7129"/>
    <w:rsid w:val="000C71CE"/>
    <w:rsid w:val="000C7728"/>
    <w:rsid w:val="000C7798"/>
    <w:rsid w:val="000C77AC"/>
    <w:rsid w:val="000C7877"/>
    <w:rsid w:val="000C78D1"/>
    <w:rsid w:val="000D0259"/>
    <w:rsid w:val="000D068D"/>
    <w:rsid w:val="000D0776"/>
    <w:rsid w:val="000D1463"/>
    <w:rsid w:val="000D191C"/>
    <w:rsid w:val="000D195F"/>
    <w:rsid w:val="000D1C82"/>
    <w:rsid w:val="000D1E17"/>
    <w:rsid w:val="000D24E4"/>
    <w:rsid w:val="000D2E60"/>
    <w:rsid w:val="000D2E9F"/>
    <w:rsid w:val="000D3172"/>
    <w:rsid w:val="000D3220"/>
    <w:rsid w:val="000D358A"/>
    <w:rsid w:val="000D3991"/>
    <w:rsid w:val="000D3AC2"/>
    <w:rsid w:val="000D3ADD"/>
    <w:rsid w:val="000D3BC2"/>
    <w:rsid w:val="000D3FE8"/>
    <w:rsid w:val="000D410C"/>
    <w:rsid w:val="000D47D7"/>
    <w:rsid w:val="000D4801"/>
    <w:rsid w:val="000D4A76"/>
    <w:rsid w:val="000D5571"/>
    <w:rsid w:val="000D581B"/>
    <w:rsid w:val="000D58BD"/>
    <w:rsid w:val="000D69A3"/>
    <w:rsid w:val="000D6CEB"/>
    <w:rsid w:val="000D6EB4"/>
    <w:rsid w:val="000D71B9"/>
    <w:rsid w:val="000D729D"/>
    <w:rsid w:val="000D7421"/>
    <w:rsid w:val="000D788E"/>
    <w:rsid w:val="000D7C81"/>
    <w:rsid w:val="000E0A7B"/>
    <w:rsid w:val="000E0C85"/>
    <w:rsid w:val="000E112F"/>
    <w:rsid w:val="000E1289"/>
    <w:rsid w:val="000E264E"/>
    <w:rsid w:val="000E29DD"/>
    <w:rsid w:val="000E3215"/>
    <w:rsid w:val="000E324D"/>
    <w:rsid w:val="000E3C44"/>
    <w:rsid w:val="000E40BD"/>
    <w:rsid w:val="000E41C8"/>
    <w:rsid w:val="000E4334"/>
    <w:rsid w:val="000E4447"/>
    <w:rsid w:val="000E494A"/>
    <w:rsid w:val="000E4A53"/>
    <w:rsid w:val="000E4EF7"/>
    <w:rsid w:val="000E4FB5"/>
    <w:rsid w:val="000E5083"/>
    <w:rsid w:val="000E5233"/>
    <w:rsid w:val="000E605C"/>
    <w:rsid w:val="000E6AB6"/>
    <w:rsid w:val="000E6F4B"/>
    <w:rsid w:val="000E703B"/>
    <w:rsid w:val="000E73B2"/>
    <w:rsid w:val="000E7A45"/>
    <w:rsid w:val="000E7F68"/>
    <w:rsid w:val="000E7F83"/>
    <w:rsid w:val="000F0288"/>
    <w:rsid w:val="000F06A2"/>
    <w:rsid w:val="000F10B4"/>
    <w:rsid w:val="000F132C"/>
    <w:rsid w:val="000F1819"/>
    <w:rsid w:val="000F1897"/>
    <w:rsid w:val="000F1972"/>
    <w:rsid w:val="000F1B35"/>
    <w:rsid w:val="000F1FD6"/>
    <w:rsid w:val="000F220F"/>
    <w:rsid w:val="000F2FD7"/>
    <w:rsid w:val="000F4900"/>
    <w:rsid w:val="000F4AAE"/>
    <w:rsid w:val="000F5537"/>
    <w:rsid w:val="000F5627"/>
    <w:rsid w:val="000F5764"/>
    <w:rsid w:val="000F5EFF"/>
    <w:rsid w:val="000F748B"/>
    <w:rsid w:val="000F7532"/>
    <w:rsid w:val="000F7691"/>
    <w:rsid w:val="000F7C80"/>
    <w:rsid w:val="000F7CA3"/>
    <w:rsid w:val="000F7D74"/>
    <w:rsid w:val="000F7EC6"/>
    <w:rsid w:val="0010021B"/>
    <w:rsid w:val="001014CA"/>
    <w:rsid w:val="00101D67"/>
    <w:rsid w:val="00101E26"/>
    <w:rsid w:val="001020B4"/>
    <w:rsid w:val="001022ED"/>
    <w:rsid w:val="001027EF"/>
    <w:rsid w:val="00103138"/>
    <w:rsid w:val="001033BB"/>
    <w:rsid w:val="00103883"/>
    <w:rsid w:val="00103BC3"/>
    <w:rsid w:val="00104587"/>
    <w:rsid w:val="00104EAD"/>
    <w:rsid w:val="001050D3"/>
    <w:rsid w:val="00106007"/>
    <w:rsid w:val="00106B4E"/>
    <w:rsid w:val="0010770A"/>
    <w:rsid w:val="001079A1"/>
    <w:rsid w:val="00107DC8"/>
    <w:rsid w:val="001109C5"/>
    <w:rsid w:val="00110B95"/>
    <w:rsid w:val="00111098"/>
    <w:rsid w:val="00111300"/>
    <w:rsid w:val="00111715"/>
    <w:rsid w:val="001117FA"/>
    <w:rsid w:val="00111CA9"/>
    <w:rsid w:val="00111CD8"/>
    <w:rsid w:val="00112055"/>
    <w:rsid w:val="00112A80"/>
    <w:rsid w:val="00112FAB"/>
    <w:rsid w:val="0011318E"/>
    <w:rsid w:val="00113482"/>
    <w:rsid w:val="0011382E"/>
    <w:rsid w:val="00113B1C"/>
    <w:rsid w:val="00114040"/>
    <w:rsid w:val="00114459"/>
    <w:rsid w:val="00114957"/>
    <w:rsid w:val="00114A97"/>
    <w:rsid w:val="001153D3"/>
    <w:rsid w:val="001154CB"/>
    <w:rsid w:val="00115DA5"/>
    <w:rsid w:val="00116050"/>
    <w:rsid w:val="00116620"/>
    <w:rsid w:val="0011664D"/>
    <w:rsid w:val="0011684A"/>
    <w:rsid w:val="001168FE"/>
    <w:rsid w:val="00116EB0"/>
    <w:rsid w:val="00117120"/>
    <w:rsid w:val="00117C3A"/>
    <w:rsid w:val="00117D3A"/>
    <w:rsid w:val="00120091"/>
    <w:rsid w:val="0012067E"/>
    <w:rsid w:val="00120D1D"/>
    <w:rsid w:val="0012126D"/>
    <w:rsid w:val="00122632"/>
    <w:rsid w:val="00122A2A"/>
    <w:rsid w:val="001234BB"/>
    <w:rsid w:val="001234DD"/>
    <w:rsid w:val="001236F1"/>
    <w:rsid w:val="00123D43"/>
    <w:rsid w:val="00123F02"/>
    <w:rsid w:val="00123FD2"/>
    <w:rsid w:val="00124192"/>
    <w:rsid w:val="0012470D"/>
    <w:rsid w:val="00124A3F"/>
    <w:rsid w:val="00124E0D"/>
    <w:rsid w:val="00125699"/>
    <w:rsid w:val="001261A2"/>
    <w:rsid w:val="001262E8"/>
    <w:rsid w:val="0012664D"/>
    <w:rsid w:val="00126819"/>
    <w:rsid w:val="00126E0B"/>
    <w:rsid w:val="00127B57"/>
    <w:rsid w:val="00131D39"/>
    <w:rsid w:val="001326E5"/>
    <w:rsid w:val="00132B69"/>
    <w:rsid w:val="00133081"/>
    <w:rsid w:val="00133F3D"/>
    <w:rsid w:val="00133F83"/>
    <w:rsid w:val="001348B8"/>
    <w:rsid w:val="00134EF6"/>
    <w:rsid w:val="0013544D"/>
    <w:rsid w:val="00136534"/>
    <w:rsid w:val="00136A5A"/>
    <w:rsid w:val="00136A65"/>
    <w:rsid w:val="00136B58"/>
    <w:rsid w:val="0013733E"/>
    <w:rsid w:val="001377C0"/>
    <w:rsid w:val="001403BC"/>
    <w:rsid w:val="00140485"/>
    <w:rsid w:val="00140B5D"/>
    <w:rsid w:val="00140B84"/>
    <w:rsid w:val="00141002"/>
    <w:rsid w:val="0014135D"/>
    <w:rsid w:val="001418BC"/>
    <w:rsid w:val="00142AF5"/>
    <w:rsid w:val="00142DE9"/>
    <w:rsid w:val="00143582"/>
    <w:rsid w:val="00143824"/>
    <w:rsid w:val="00143CFF"/>
    <w:rsid w:val="00144AB2"/>
    <w:rsid w:val="00144D66"/>
    <w:rsid w:val="001458D2"/>
    <w:rsid w:val="00145D9C"/>
    <w:rsid w:val="00145F4A"/>
    <w:rsid w:val="0014679E"/>
    <w:rsid w:val="00146D28"/>
    <w:rsid w:val="001474E7"/>
    <w:rsid w:val="0014752A"/>
    <w:rsid w:val="0014778A"/>
    <w:rsid w:val="001479BD"/>
    <w:rsid w:val="00147EB3"/>
    <w:rsid w:val="00147EDF"/>
    <w:rsid w:val="00150AD8"/>
    <w:rsid w:val="00150B43"/>
    <w:rsid w:val="00151627"/>
    <w:rsid w:val="0015166C"/>
    <w:rsid w:val="00151F9D"/>
    <w:rsid w:val="00152A7F"/>
    <w:rsid w:val="00152C00"/>
    <w:rsid w:val="00152DF5"/>
    <w:rsid w:val="001535F8"/>
    <w:rsid w:val="00154177"/>
    <w:rsid w:val="001542D6"/>
    <w:rsid w:val="00154F46"/>
    <w:rsid w:val="001550FF"/>
    <w:rsid w:val="001554D6"/>
    <w:rsid w:val="0015552F"/>
    <w:rsid w:val="0015583E"/>
    <w:rsid w:val="00155911"/>
    <w:rsid w:val="00155933"/>
    <w:rsid w:val="00156579"/>
    <w:rsid w:val="00156DED"/>
    <w:rsid w:val="00156F44"/>
    <w:rsid w:val="00157BE1"/>
    <w:rsid w:val="001606A2"/>
    <w:rsid w:val="001608DF"/>
    <w:rsid w:val="0016096A"/>
    <w:rsid w:val="00160991"/>
    <w:rsid w:val="001610B0"/>
    <w:rsid w:val="00161517"/>
    <w:rsid w:val="0016165C"/>
    <w:rsid w:val="00161B17"/>
    <w:rsid w:val="001620B9"/>
    <w:rsid w:val="00162707"/>
    <w:rsid w:val="0016453D"/>
    <w:rsid w:val="001645B4"/>
    <w:rsid w:val="00164F2D"/>
    <w:rsid w:val="00165425"/>
    <w:rsid w:val="0016565B"/>
    <w:rsid w:val="001657F6"/>
    <w:rsid w:val="00165C92"/>
    <w:rsid w:val="00165D3B"/>
    <w:rsid w:val="00165F9B"/>
    <w:rsid w:val="00166934"/>
    <w:rsid w:val="00166BD1"/>
    <w:rsid w:val="00167356"/>
    <w:rsid w:val="001673B6"/>
    <w:rsid w:val="00167979"/>
    <w:rsid w:val="00167BD5"/>
    <w:rsid w:val="00170670"/>
    <w:rsid w:val="00170A3C"/>
    <w:rsid w:val="00170F1A"/>
    <w:rsid w:val="00171466"/>
    <w:rsid w:val="0017197B"/>
    <w:rsid w:val="001719C1"/>
    <w:rsid w:val="001731B6"/>
    <w:rsid w:val="001732B7"/>
    <w:rsid w:val="00173383"/>
    <w:rsid w:val="00173903"/>
    <w:rsid w:val="00173DDA"/>
    <w:rsid w:val="00174283"/>
    <w:rsid w:val="001742D7"/>
    <w:rsid w:val="001746C8"/>
    <w:rsid w:val="00174814"/>
    <w:rsid w:val="001756CB"/>
    <w:rsid w:val="00175E1B"/>
    <w:rsid w:val="00176048"/>
    <w:rsid w:val="00176231"/>
    <w:rsid w:val="00176395"/>
    <w:rsid w:val="00176EDE"/>
    <w:rsid w:val="0017788B"/>
    <w:rsid w:val="00177AF7"/>
    <w:rsid w:val="001800A3"/>
    <w:rsid w:val="0018030A"/>
    <w:rsid w:val="001804DF"/>
    <w:rsid w:val="00180B74"/>
    <w:rsid w:val="00180DE8"/>
    <w:rsid w:val="00180E13"/>
    <w:rsid w:val="001810DF"/>
    <w:rsid w:val="00181257"/>
    <w:rsid w:val="0018145D"/>
    <w:rsid w:val="001818F3"/>
    <w:rsid w:val="00181B32"/>
    <w:rsid w:val="00182626"/>
    <w:rsid w:val="001833FC"/>
    <w:rsid w:val="00183570"/>
    <w:rsid w:val="001837E7"/>
    <w:rsid w:val="00183F1A"/>
    <w:rsid w:val="00184028"/>
    <w:rsid w:val="001845E4"/>
    <w:rsid w:val="00185196"/>
    <w:rsid w:val="001856D5"/>
    <w:rsid w:val="001857C0"/>
    <w:rsid w:val="001859CC"/>
    <w:rsid w:val="00185B37"/>
    <w:rsid w:val="001860B0"/>
    <w:rsid w:val="00186134"/>
    <w:rsid w:val="0018653C"/>
    <w:rsid w:val="00187039"/>
    <w:rsid w:val="00187225"/>
    <w:rsid w:val="00187CE7"/>
    <w:rsid w:val="0019024E"/>
    <w:rsid w:val="0019058B"/>
    <w:rsid w:val="00190717"/>
    <w:rsid w:val="00190B54"/>
    <w:rsid w:val="00190C49"/>
    <w:rsid w:val="00191B99"/>
    <w:rsid w:val="001920DB"/>
    <w:rsid w:val="0019347A"/>
    <w:rsid w:val="00193867"/>
    <w:rsid w:val="00194583"/>
    <w:rsid w:val="00194861"/>
    <w:rsid w:val="0019501D"/>
    <w:rsid w:val="001958A1"/>
    <w:rsid w:val="00195D28"/>
    <w:rsid w:val="00196B23"/>
    <w:rsid w:val="00196C18"/>
    <w:rsid w:val="00196CAD"/>
    <w:rsid w:val="00197C05"/>
    <w:rsid w:val="00197C2C"/>
    <w:rsid w:val="00197D54"/>
    <w:rsid w:val="001A00D4"/>
    <w:rsid w:val="001A0C83"/>
    <w:rsid w:val="001A0CA7"/>
    <w:rsid w:val="001A0E44"/>
    <w:rsid w:val="001A1022"/>
    <w:rsid w:val="001A1288"/>
    <w:rsid w:val="001A12C3"/>
    <w:rsid w:val="001A1523"/>
    <w:rsid w:val="001A1867"/>
    <w:rsid w:val="001A1B27"/>
    <w:rsid w:val="001A1B69"/>
    <w:rsid w:val="001A1F75"/>
    <w:rsid w:val="001A2B5B"/>
    <w:rsid w:val="001A2BEF"/>
    <w:rsid w:val="001A2C33"/>
    <w:rsid w:val="001A2EA1"/>
    <w:rsid w:val="001A32C2"/>
    <w:rsid w:val="001A347E"/>
    <w:rsid w:val="001A3A40"/>
    <w:rsid w:val="001A4BF4"/>
    <w:rsid w:val="001A6057"/>
    <w:rsid w:val="001A6A03"/>
    <w:rsid w:val="001A6C38"/>
    <w:rsid w:val="001A6CF4"/>
    <w:rsid w:val="001A70CE"/>
    <w:rsid w:val="001A713E"/>
    <w:rsid w:val="001A7241"/>
    <w:rsid w:val="001A77D2"/>
    <w:rsid w:val="001A7B70"/>
    <w:rsid w:val="001A7CBD"/>
    <w:rsid w:val="001B011A"/>
    <w:rsid w:val="001B0C09"/>
    <w:rsid w:val="001B0C4C"/>
    <w:rsid w:val="001B0CBE"/>
    <w:rsid w:val="001B0D2A"/>
    <w:rsid w:val="001B13DD"/>
    <w:rsid w:val="001B17BF"/>
    <w:rsid w:val="001B1C63"/>
    <w:rsid w:val="001B1EF2"/>
    <w:rsid w:val="001B2C20"/>
    <w:rsid w:val="001B3A2D"/>
    <w:rsid w:val="001B3AF9"/>
    <w:rsid w:val="001B3D82"/>
    <w:rsid w:val="001B418A"/>
    <w:rsid w:val="001B535B"/>
    <w:rsid w:val="001B5475"/>
    <w:rsid w:val="001B54EB"/>
    <w:rsid w:val="001B596D"/>
    <w:rsid w:val="001B5A6D"/>
    <w:rsid w:val="001B5CD1"/>
    <w:rsid w:val="001B6173"/>
    <w:rsid w:val="001B6A7E"/>
    <w:rsid w:val="001B6BE5"/>
    <w:rsid w:val="001B6D39"/>
    <w:rsid w:val="001B7DBE"/>
    <w:rsid w:val="001C0022"/>
    <w:rsid w:val="001C0482"/>
    <w:rsid w:val="001C04D7"/>
    <w:rsid w:val="001C07C4"/>
    <w:rsid w:val="001C0B0B"/>
    <w:rsid w:val="001C135E"/>
    <w:rsid w:val="001C13D2"/>
    <w:rsid w:val="001C17FE"/>
    <w:rsid w:val="001C2484"/>
    <w:rsid w:val="001C254A"/>
    <w:rsid w:val="001C2B96"/>
    <w:rsid w:val="001C324F"/>
    <w:rsid w:val="001C3477"/>
    <w:rsid w:val="001C3C4E"/>
    <w:rsid w:val="001C3E41"/>
    <w:rsid w:val="001C4571"/>
    <w:rsid w:val="001C4E87"/>
    <w:rsid w:val="001C5CD1"/>
    <w:rsid w:val="001C5EED"/>
    <w:rsid w:val="001C60E9"/>
    <w:rsid w:val="001C7255"/>
    <w:rsid w:val="001C748F"/>
    <w:rsid w:val="001C76E1"/>
    <w:rsid w:val="001C7869"/>
    <w:rsid w:val="001C7A80"/>
    <w:rsid w:val="001D02E9"/>
    <w:rsid w:val="001D13AC"/>
    <w:rsid w:val="001D227A"/>
    <w:rsid w:val="001D27ED"/>
    <w:rsid w:val="001D312C"/>
    <w:rsid w:val="001D3163"/>
    <w:rsid w:val="001D3355"/>
    <w:rsid w:val="001D34CC"/>
    <w:rsid w:val="001D4427"/>
    <w:rsid w:val="001D4601"/>
    <w:rsid w:val="001D4644"/>
    <w:rsid w:val="001D4720"/>
    <w:rsid w:val="001D4781"/>
    <w:rsid w:val="001D4CBC"/>
    <w:rsid w:val="001D64E7"/>
    <w:rsid w:val="001D67FD"/>
    <w:rsid w:val="001D6C31"/>
    <w:rsid w:val="001D7103"/>
    <w:rsid w:val="001D7951"/>
    <w:rsid w:val="001E01B7"/>
    <w:rsid w:val="001E030A"/>
    <w:rsid w:val="001E05B1"/>
    <w:rsid w:val="001E087A"/>
    <w:rsid w:val="001E16C9"/>
    <w:rsid w:val="001E16ED"/>
    <w:rsid w:val="001E170E"/>
    <w:rsid w:val="001E19C7"/>
    <w:rsid w:val="001E1CF6"/>
    <w:rsid w:val="001E211D"/>
    <w:rsid w:val="001E3B23"/>
    <w:rsid w:val="001E429B"/>
    <w:rsid w:val="001E4574"/>
    <w:rsid w:val="001E474D"/>
    <w:rsid w:val="001E51BF"/>
    <w:rsid w:val="001E64E0"/>
    <w:rsid w:val="001E68DB"/>
    <w:rsid w:val="001E69B8"/>
    <w:rsid w:val="001E6CC0"/>
    <w:rsid w:val="001E739B"/>
    <w:rsid w:val="001E74DE"/>
    <w:rsid w:val="001E7A94"/>
    <w:rsid w:val="001E7E4E"/>
    <w:rsid w:val="001E7F8D"/>
    <w:rsid w:val="001F026B"/>
    <w:rsid w:val="001F02E8"/>
    <w:rsid w:val="001F0814"/>
    <w:rsid w:val="001F137C"/>
    <w:rsid w:val="001F143C"/>
    <w:rsid w:val="001F234A"/>
    <w:rsid w:val="001F29B6"/>
    <w:rsid w:val="001F2AF8"/>
    <w:rsid w:val="001F3229"/>
    <w:rsid w:val="001F37F4"/>
    <w:rsid w:val="001F3BA8"/>
    <w:rsid w:val="001F3CE9"/>
    <w:rsid w:val="001F420C"/>
    <w:rsid w:val="001F4899"/>
    <w:rsid w:val="001F4B6E"/>
    <w:rsid w:val="001F4C5A"/>
    <w:rsid w:val="001F4E46"/>
    <w:rsid w:val="001F561A"/>
    <w:rsid w:val="001F566A"/>
    <w:rsid w:val="001F5952"/>
    <w:rsid w:val="001F5F1C"/>
    <w:rsid w:val="001F6143"/>
    <w:rsid w:val="001F632A"/>
    <w:rsid w:val="001F669A"/>
    <w:rsid w:val="001F70FF"/>
    <w:rsid w:val="00200030"/>
    <w:rsid w:val="0020045E"/>
    <w:rsid w:val="00200498"/>
    <w:rsid w:val="002006E0"/>
    <w:rsid w:val="00200C7D"/>
    <w:rsid w:val="002010EC"/>
    <w:rsid w:val="00201277"/>
    <w:rsid w:val="00201FCB"/>
    <w:rsid w:val="0020241F"/>
    <w:rsid w:val="00202835"/>
    <w:rsid w:val="00202837"/>
    <w:rsid w:val="0020357F"/>
    <w:rsid w:val="002039C4"/>
    <w:rsid w:val="00203BC5"/>
    <w:rsid w:val="00203E02"/>
    <w:rsid w:val="00204079"/>
    <w:rsid w:val="0020478A"/>
    <w:rsid w:val="002048A6"/>
    <w:rsid w:val="00204AFF"/>
    <w:rsid w:val="00205069"/>
    <w:rsid w:val="0020507C"/>
    <w:rsid w:val="00205995"/>
    <w:rsid w:val="00205B86"/>
    <w:rsid w:val="002060CD"/>
    <w:rsid w:val="002063D0"/>
    <w:rsid w:val="0020651F"/>
    <w:rsid w:val="00206694"/>
    <w:rsid w:val="0020671A"/>
    <w:rsid w:val="00207404"/>
    <w:rsid w:val="00210BB6"/>
    <w:rsid w:val="00210FE0"/>
    <w:rsid w:val="0021197B"/>
    <w:rsid w:val="00211A69"/>
    <w:rsid w:val="002123B2"/>
    <w:rsid w:val="00212CCC"/>
    <w:rsid w:val="00213339"/>
    <w:rsid w:val="00213779"/>
    <w:rsid w:val="00214881"/>
    <w:rsid w:val="00214FD9"/>
    <w:rsid w:val="0021527D"/>
    <w:rsid w:val="00215305"/>
    <w:rsid w:val="00215F6A"/>
    <w:rsid w:val="002162AD"/>
    <w:rsid w:val="00216383"/>
    <w:rsid w:val="0021711D"/>
    <w:rsid w:val="002172F1"/>
    <w:rsid w:val="0021745C"/>
    <w:rsid w:val="00217C5A"/>
    <w:rsid w:val="002203BB"/>
    <w:rsid w:val="00220460"/>
    <w:rsid w:val="00220665"/>
    <w:rsid w:val="00220837"/>
    <w:rsid w:val="00220C03"/>
    <w:rsid w:val="00220F8B"/>
    <w:rsid w:val="002213C1"/>
    <w:rsid w:val="00221652"/>
    <w:rsid w:val="002216E6"/>
    <w:rsid w:val="00221881"/>
    <w:rsid w:val="002219F9"/>
    <w:rsid w:val="00221AB1"/>
    <w:rsid w:val="0022219D"/>
    <w:rsid w:val="00223041"/>
    <w:rsid w:val="00224568"/>
    <w:rsid w:val="00224930"/>
    <w:rsid w:val="0022496B"/>
    <w:rsid w:val="00224DC1"/>
    <w:rsid w:val="0022512C"/>
    <w:rsid w:val="00225157"/>
    <w:rsid w:val="002252D3"/>
    <w:rsid w:val="00225338"/>
    <w:rsid w:val="002253CE"/>
    <w:rsid w:val="0022552F"/>
    <w:rsid w:val="00225B9F"/>
    <w:rsid w:val="00225D0C"/>
    <w:rsid w:val="00225E9B"/>
    <w:rsid w:val="0022600A"/>
    <w:rsid w:val="0022644E"/>
    <w:rsid w:val="00226475"/>
    <w:rsid w:val="00226E3C"/>
    <w:rsid w:val="00226E77"/>
    <w:rsid w:val="00227277"/>
    <w:rsid w:val="002277C2"/>
    <w:rsid w:val="00227870"/>
    <w:rsid w:val="00227A71"/>
    <w:rsid w:val="002302B1"/>
    <w:rsid w:val="00230492"/>
    <w:rsid w:val="00231269"/>
    <w:rsid w:val="00231465"/>
    <w:rsid w:val="002315AD"/>
    <w:rsid w:val="00231EE4"/>
    <w:rsid w:val="002327E7"/>
    <w:rsid w:val="00232F4A"/>
    <w:rsid w:val="0023337C"/>
    <w:rsid w:val="0023396D"/>
    <w:rsid w:val="0023447B"/>
    <w:rsid w:val="00234858"/>
    <w:rsid w:val="00234B21"/>
    <w:rsid w:val="00235130"/>
    <w:rsid w:val="00236424"/>
    <w:rsid w:val="0023690E"/>
    <w:rsid w:val="0023720E"/>
    <w:rsid w:val="0023772B"/>
    <w:rsid w:val="00237BFB"/>
    <w:rsid w:val="00240117"/>
    <w:rsid w:val="002405E7"/>
    <w:rsid w:val="00241499"/>
    <w:rsid w:val="002414E1"/>
    <w:rsid w:val="002415DD"/>
    <w:rsid w:val="00241A35"/>
    <w:rsid w:val="00241C33"/>
    <w:rsid w:val="00242342"/>
    <w:rsid w:val="002427CB"/>
    <w:rsid w:val="00242801"/>
    <w:rsid w:val="00242AEA"/>
    <w:rsid w:val="00242B08"/>
    <w:rsid w:val="00243547"/>
    <w:rsid w:val="00243CF2"/>
    <w:rsid w:val="00244671"/>
    <w:rsid w:val="002451B2"/>
    <w:rsid w:val="00245528"/>
    <w:rsid w:val="00245C55"/>
    <w:rsid w:val="00246060"/>
    <w:rsid w:val="002461EC"/>
    <w:rsid w:val="00246682"/>
    <w:rsid w:val="00247522"/>
    <w:rsid w:val="002479DE"/>
    <w:rsid w:val="00247CEC"/>
    <w:rsid w:val="00247D1E"/>
    <w:rsid w:val="0025033A"/>
    <w:rsid w:val="00251482"/>
    <w:rsid w:val="00251BB7"/>
    <w:rsid w:val="00252100"/>
    <w:rsid w:val="002527DC"/>
    <w:rsid w:val="002527E7"/>
    <w:rsid w:val="00253560"/>
    <w:rsid w:val="0025366B"/>
    <w:rsid w:val="00253AAC"/>
    <w:rsid w:val="00253E21"/>
    <w:rsid w:val="002547A0"/>
    <w:rsid w:val="00254B9C"/>
    <w:rsid w:val="00254FEC"/>
    <w:rsid w:val="00255A66"/>
    <w:rsid w:val="00255E76"/>
    <w:rsid w:val="00255E92"/>
    <w:rsid w:val="00256839"/>
    <w:rsid w:val="00256AB6"/>
    <w:rsid w:val="00256C15"/>
    <w:rsid w:val="00257485"/>
    <w:rsid w:val="00257669"/>
    <w:rsid w:val="00257A32"/>
    <w:rsid w:val="00257D4E"/>
    <w:rsid w:val="002601D4"/>
    <w:rsid w:val="00260489"/>
    <w:rsid w:val="00260490"/>
    <w:rsid w:val="0026061B"/>
    <w:rsid w:val="002607FB"/>
    <w:rsid w:val="00260ACB"/>
    <w:rsid w:val="002611C8"/>
    <w:rsid w:val="00261710"/>
    <w:rsid w:val="0026194C"/>
    <w:rsid w:val="00261E1A"/>
    <w:rsid w:val="0026268B"/>
    <w:rsid w:val="00262B5D"/>
    <w:rsid w:val="00262D1C"/>
    <w:rsid w:val="0026308A"/>
    <w:rsid w:val="002633A1"/>
    <w:rsid w:val="002633A8"/>
    <w:rsid w:val="00263437"/>
    <w:rsid w:val="00263524"/>
    <w:rsid w:val="00263BD8"/>
    <w:rsid w:val="00263D67"/>
    <w:rsid w:val="00263E92"/>
    <w:rsid w:val="00263F71"/>
    <w:rsid w:val="0026433A"/>
    <w:rsid w:val="0026443D"/>
    <w:rsid w:val="002649A0"/>
    <w:rsid w:val="00264AC8"/>
    <w:rsid w:val="00264EEC"/>
    <w:rsid w:val="002651B4"/>
    <w:rsid w:val="00265539"/>
    <w:rsid w:val="00265603"/>
    <w:rsid w:val="00265AB5"/>
    <w:rsid w:val="0026603E"/>
    <w:rsid w:val="00266BF7"/>
    <w:rsid w:val="0027041D"/>
    <w:rsid w:val="002704D4"/>
    <w:rsid w:val="00270519"/>
    <w:rsid w:val="00270985"/>
    <w:rsid w:val="002713A2"/>
    <w:rsid w:val="002716DD"/>
    <w:rsid w:val="00271E44"/>
    <w:rsid w:val="00271F9E"/>
    <w:rsid w:val="002723D1"/>
    <w:rsid w:val="002723D7"/>
    <w:rsid w:val="0027407F"/>
    <w:rsid w:val="00274750"/>
    <w:rsid w:val="00274C41"/>
    <w:rsid w:val="0027502B"/>
    <w:rsid w:val="002754BA"/>
    <w:rsid w:val="002755B0"/>
    <w:rsid w:val="00275F58"/>
    <w:rsid w:val="002761DA"/>
    <w:rsid w:val="002764DB"/>
    <w:rsid w:val="002765C4"/>
    <w:rsid w:val="00276A3A"/>
    <w:rsid w:val="00276D43"/>
    <w:rsid w:val="002771A6"/>
    <w:rsid w:val="00280454"/>
    <w:rsid w:val="0028086A"/>
    <w:rsid w:val="00280C95"/>
    <w:rsid w:val="00280DF1"/>
    <w:rsid w:val="00280E8D"/>
    <w:rsid w:val="00281667"/>
    <w:rsid w:val="00281770"/>
    <w:rsid w:val="002818E3"/>
    <w:rsid w:val="002824EB"/>
    <w:rsid w:val="0028267E"/>
    <w:rsid w:val="0028278E"/>
    <w:rsid w:val="00283520"/>
    <w:rsid w:val="002836C8"/>
    <w:rsid w:val="00283B42"/>
    <w:rsid w:val="00283D81"/>
    <w:rsid w:val="00283FF3"/>
    <w:rsid w:val="00284757"/>
    <w:rsid w:val="0028481C"/>
    <w:rsid w:val="00284EC9"/>
    <w:rsid w:val="00285358"/>
    <w:rsid w:val="00285491"/>
    <w:rsid w:val="002854BB"/>
    <w:rsid w:val="00285574"/>
    <w:rsid w:val="00285D6A"/>
    <w:rsid w:val="00285DBA"/>
    <w:rsid w:val="002864EC"/>
    <w:rsid w:val="0028662E"/>
    <w:rsid w:val="00286632"/>
    <w:rsid w:val="002870FC"/>
    <w:rsid w:val="0028712D"/>
    <w:rsid w:val="002871AD"/>
    <w:rsid w:val="00287603"/>
    <w:rsid w:val="002905C1"/>
    <w:rsid w:val="002907EA"/>
    <w:rsid w:val="00290AEC"/>
    <w:rsid w:val="00290FDD"/>
    <w:rsid w:val="002910E7"/>
    <w:rsid w:val="00291661"/>
    <w:rsid w:val="002919D0"/>
    <w:rsid w:val="0029207F"/>
    <w:rsid w:val="002926E4"/>
    <w:rsid w:val="00292CB3"/>
    <w:rsid w:val="00292F6D"/>
    <w:rsid w:val="00293661"/>
    <w:rsid w:val="0029370F"/>
    <w:rsid w:val="00293BC0"/>
    <w:rsid w:val="0029414D"/>
    <w:rsid w:val="002944EE"/>
    <w:rsid w:val="0029483B"/>
    <w:rsid w:val="0029492E"/>
    <w:rsid w:val="00295634"/>
    <w:rsid w:val="00295C3A"/>
    <w:rsid w:val="00296078"/>
    <w:rsid w:val="00296784"/>
    <w:rsid w:val="0029682B"/>
    <w:rsid w:val="00296CB6"/>
    <w:rsid w:val="00296FEA"/>
    <w:rsid w:val="00297499"/>
    <w:rsid w:val="00297567"/>
    <w:rsid w:val="00297841"/>
    <w:rsid w:val="002A0285"/>
    <w:rsid w:val="002A0AFF"/>
    <w:rsid w:val="002A1265"/>
    <w:rsid w:val="002A148D"/>
    <w:rsid w:val="002A16D6"/>
    <w:rsid w:val="002A1B39"/>
    <w:rsid w:val="002A20E2"/>
    <w:rsid w:val="002A26EA"/>
    <w:rsid w:val="002A2799"/>
    <w:rsid w:val="002A2B7E"/>
    <w:rsid w:val="002A2C96"/>
    <w:rsid w:val="002A3968"/>
    <w:rsid w:val="002A397F"/>
    <w:rsid w:val="002A4786"/>
    <w:rsid w:val="002A4E24"/>
    <w:rsid w:val="002A52DF"/>
    <w:rsid w:val="002A54A0"/>
    <w:rsid w:val="002A583C"/>
    <w:rsid w:val="002A5DEE"/>
    <w:rsid w:val="002A5F5C"/>
    <w:rsid w:val="002A6174"/>
    <w:rsid w:val="002A685B"/>
    <w:rsid w:val="002A6C1D"/>
    <w:rsid w:val="002A7459"/>
    <w:rsid w:val="002A78D7"/>
    <w:rsid w:val="002A7EF6"/>
    <w:rsid w:val="002A7F92"/>
    <w:rsid w:val="002B02B0"/>
    <w:rsid w:val="002B0424"/>
    <w:rsid w:val="002B1178"/>
    <w:rsid w:val="002B1492"/>
    <w:rsid w:val="002B1846"/>
    <w:rsid w:val="002B1CBA"/>
    <w:rsid w:val="002B1E46"/>
    <w:rsid w:val="002B1FE4"/>
    <w:rsid w:val="002B21F7"/>
    <w:rsid w:val="002B2ED4"/>
    <w:rsid w:val="002B339F"/>
    <w:rsid w:val="002B37EE"/>
    <w:rsid w:val="002B3AE8"/>
    <w:rsid w:val="002B4D6D"/>
    <w:rsid w:val="002B54DA"/>
    <w:rsid w:val="002B580A"/>
    <w:rsid w:val="002B5A8E"/>
    <w:rsid w:val="002B60F3"/>
    <w:rsid w:val="002B654B"/>
    <w:rsid w:val="002B66ED"/>
    <w:rsid w:val="002B6E3A"/>
    <w:rsid w:val="002B715E"/>
    <w:rsid w:val="002B7383"/>
    <w:rsid w:val="002B7566"/>
    <w:rsid w:val="002B7873"/>
    <w:rsid w:val="002B7907"/>
    <w:rsid w:val="002B7BA7"/>
    <w:rsid w:val="002B7D71"/>
    <w:rsid w:val="002C0453"/>
    <w:rsid w:val="002C060F"/>
    <w:rsid w:val="002C0998"/>
    <w:rsid w:val="002C0AEE"/>
    <w:rsid w:val="002C0E9E"/>
    <w:rsid w:val="002C0EB9"/>
    <w:rsid w:val="002C19D6"/>
    <w:rsid w:val="002C1CCB"/>
    <w:rsid w:val="002C1DE8"/>
    <w:rsid w:val="002C1FAE"/>
    <w:rsid w:val="002C212F"/>
    <w:rsid w:val="002C2870"/>
    <w:rsid w:val="002C2971"/>
    <w:rsid w:val="002C36E0"/>
    <w:rsid w:val="002C3A6A"/>
    <w:rsid w:val="002C4483"/>
    <w:rsid w:val="002C4ED5"/>
    <w:rsid w:val="002C505B"/>
    <w:rsid w:val="002C596D"/>
    <w:rsid w:val="002C5A29"/>
    <w:rsid w:val="002C6031"/>
    <w:rsid w:val="002C65C2"/>
    <w:rsid w:val="002C70C2"/>
    <w:rsid w:val="002C7296"/>
    <w:rsid w:val="002C7304"/>
    <w:rsid w:val="002C75BA"/>
    <w:rsid w:val="002C77AC"/>
    <w:rsid w:val="002C7B41"/>
    <w:rsid w:val="002C7C95"/>
    <w:rsid w:val="002D052B"/>
    <w:rsid w:val="002D0CB5"/>
    <w:rsid w:val="002D163B"/>
    <w:rsid w:val="002D21CE"/>
    <w:rsid w:val="002D2578"/>
    <w:rsid w:val="002D2590"/>
    <w:rsid w:val="002D2690"/>
    <w:rsid w:val="002D27C0"/>
    <w:rsid w:val="002D2A26"/>
    <w:rsid w:val="002D2E6B"/>
    <w:rsid w:val="002D36D7"/>
    <w:rsid w:val="002D3EEC"/>
    <w:rsid w:val="002D3F97"/>
    <w:rsid w:val="002D3FCF"/>
    <w:rsid w:val="002D548C"/>
    <w:rsid w:val="002D5C4F"/>
    <w:rsid w:val="002D5CAD"/>
    <w:rsid w:val="002D5E83"/>
    <w:rsid w:val="002D6F47"/>
    <w:rsid w:val="002D724F"/>
    <w:rsid w:val="002D72BA"/>
    <w:rsid w:val="002D73B7"/>
    <w:rsid w:val="002D74C4"/>
    <w:rsid w:val="002D7E50"/>
    <w:rsid w:val="002E057B"/>
    <w:rsid w:val="002E0583"/>
    <w:rsid w:val="002E0B32"/>
    <w:rsid w:val="002E1812"/>
    <w:rsid w:val="002E1CEE"/>
    <w:rsid w:val="002E1DAE"/>
    <w:rsid w:val="002E2664"/>
    <w:rsid w:val="002E287B"/>
    <w:rsid w:val="002E2A95"/>
    <w:rsid w:val="002E30A3"/>
    <w:rsid w:val="002E3380"/>
    <w:rsid w:val="002E3F7F"/>
    <w:rsid w:val="002E4A50"/>
    <w:rsid w:val="002E5092"/>
    <w:rsid w:val="002E51D0"/>
    <w:rsid w:val="002E5D35"/>
    <w:rsid w:val="002E5F2D"/>
    <w:rsid w:val="002E61B1"/>
    <w:rsid w:val="002E620D"/>
    <w:rsid w:val="002E6859"/>
    <w:rsid w:val="002E6931"/>
    <w:rsid w:val="002E6DAB"/>
    <w:rsid w:val="002E6F4E"/>
    <w:rsid w:val="002E75D2"/>
    <w:rsid w:val="002E793B"/>
    <w:rsid w:val="002F012D"/>
    <w:rsid w:val="002F053B"/>
    <w:rsid w:val="002F0F38"/>
    <w:rsid w:val="002F15FD"/>
    <w:rsid w:val="002F23E2"/>
    <w:rsid w:val="002F27A5"/>
    <w:rsid w:val="002F48DC"/>
    <w:rsid w:val="002F4AA6"/>
    <w:rsid w:val="002F4C1F"/>
    <w:rsid w:val="002F4FCE"/>
    <w:rsid w:val="002F506E"/>
    <w:rsid w:val="002F5169"/>
    <w:rsid w:val="002F58FE"/>
    <w:rsid w:val="002F59AF"/>
    <w:rsid w:val="002F5BAD"/>
    <w:rsid w:val="002F5C7F"/>
    <w:rsid w:val="002F60DB"/>
    <w:rsid w:val="002F69CA"/>
    <w:rsid w:val="002F6F14"/>
    <w:rsid w:val="002F6F27"/>
    <w:rsid w:val="003000B8"/>
    <w:rsid w:val="003003EB"/>
    <w:rsid w:val="003005DB"/>
    <w:rsid w:val="00300620"/>
    <w:rsid w:val="003011BB"/>
    <w:rsid w:val="003011D0"/>
    <w:rsid w:val="00301342"/>
    <w:rsid w:val="00301F7E"/>
    <w:rsid w:val="0030254C"/>
    <w:rsid w:val="00302637"/>
    <w:rsid w:val="003028F7"/>
    <w:rsid w:val="003029FE"/>
    <w:rsid w:val="003038DF"/>
    <w:rsid w:val="003048BC"/>
    <w:rsid w:val="00304F47"/>
    <w:rsid w:val="0030508F"/>
    <w:rsid w:val="00305254"/>
    <w:rsid w:val="003052EE"/>
    <w:rsid w:val="00305BD0"/>
    <w:rsid w:val="00305D62"/>
    <w:rsid w:val="00306408"/>
    <w:rsid w:val="00306997"/>
    <w:rsid w:val="00306C7C"/>
    <w:rsid w:val="00306D1A"/>
    <w:rsid w:val="00310528"/>
    <w:rsid w:val="00310722"/>
    <w:rsid w:val="00310FB8"/>
    <w:rsid w:val="00311000"/>
    <w:rsid w:val="0031189B"/>
    <w:rsid w:val="003122C5"/>
    <w:rsid w:val="00312ADD"/>
    <w:rsid w:val="00312BDB"/>
    <w:rsid w:val="003139A7"/>
    <w:rsid w:val="00313A6D"/>
    <w:rsid w:val="00313C7B"/>
    <w:rsid w:val="00313CA3"/>
    <w:rsid w:val="00314022"/>
    <w:rsid w:val="00314386"/>
    <w:rsid w:val="00314501"/>
    <w:rsid w:val="00314813"/>
    <w:rsid w:val="00314E9B"/>
    <w:rsid w:val="00314EF8"/>
    <w:rsid w:val="00315139"/>
    <w:rsid w:val="00315403"/>
    <w:rsid w:val="003155FC"/>
    <w:rsid w:val="00315617"/>
    <w:rsid w:val="003159A1"/>
    <w:rsid w:val="003159C4"/>
    <w:rsid w:val="003161A9"/>
    <w:rsid w:val="0031656D"/>
    <w:rsid w:val="00316873"/>
    <w:rsid w:val="00317023"/>
    <w:rsid w:val="0031720B"/>
    <w:rsid w:val="00317654"/>
    <w:rsid w:val="00317C36"/>
    <w:rsid w:val="0032096E"/>
    <w:rsid w:val="00320E00"/>
    <w:rsid w:val="00320E35"/>
    <w:rsid w:val="0032106C"/>
    <w:rsid w:val="003214D7"/>
    <w:rsid w:val="00321EFF"/>
    <w:rsid w:val="00321F76"/>
    <w:rsid w:val="00322996"/>
    <w:rsid w:val="0032326E"/>
    <w:rsid w:val="00323EEA"/>
    <w:rsid w:val="00323FA8"/>
    <w:rsid w:val="00323FC7"/>
    <w:rsid w:val="003246F3"/>
    <w:rsid w:val="00324B18"/>
    <w:rsid w:val="003250ED"/>
    <w:rsid w:val="003254D7"/>
    <w:rsid w:val="00325634"/>
    <w:rsid w:val="00325E27"/>
    <w:rsid w:val="0032612F"/>
    <w:rsid w:val="00326652"/>
    <w:rsid w:val="0032674A"/>
    <w:rsid w:val="00326751"/>
    <w:rsid w:val="00326E0F"/>
    <w:rsid w:val="00327541"/>
    <w:rsid w:val="00327DD2"/>
    <w:rsid w:val="00327F49"/>
    <w:rsid w:val="00330352"/>
    <w:rsid w:val="00330D4E"/>
    <w:rsid w:val="00331B9D"/>
    <w:rsid w:val="0033226A"/>
    <w:rsid w:val="00332302"/>
    <w:rsid w:val="0033273A"/>
    <w:rsid w:val="00333702"/>
    <w:rsid w:val="00333A33"/>
    <w:rsid w:val="00333A65"/>
    <w:rsid w:val="00333A78"/>
    <w:rsid w:val="00334023"/>
    <w:rsid w:val="0033436A"/>
    <w:rsid w:val="00334709"/>
    <w:rsid w:val="003349AA"/>
    <w:rsid w:val="00334E4E"/>
    <w:rsid w:val="0033535C"/>
    <w:rsid w:val="003354D9"/>
    <w:rsid w:val="003358BA"/>
    <w:rsid w:val="00335C68"/>
    <w:rsid w:val="00335CE5"/>
    <w:rsid w:val="00335F4B"/>
    <w:rsid w:val="00336161"/>
    <w:rsid w:val="0033663D"/>
    <w:rsid w:val="00336B71"/>
    <w:rsid w:val="00336BAF"/>
    <w:rsid w:val="00336EB0"/>
    <w:rsid w:val="00337026"/>
    <w:rsid w:val="00337B6C"/>
    <w:rsid w:val="00337B88"/>
    <w:rsid w:val="00340034"/>
    <w:rsid w:val="0034006A"/>
    <w:rsid w:val="0034049C"/>
    <w:rsid w:val="00340A83"/>
    <w:rsid w:val="00340FD5"/>
    <w:rsid w:val="00341228"/>
    <w:rsid w:val="00341612"/>
    <w:rsid w:val="00341D25"/>
    <w:rsid w:val="00342AB5"/>
    <w:rsid w:val="00342E23"/>
    <w:rsid w:val="003430C6"/>
    <w:rsid w:val="00343525"/>
    <w:rsid w:val="003438CC"/>
    <w:rsid w:val="00343A57"/>
    <w:rsid w:val="003449BF"/>
    <w:rsid w:val="00345093"/>
    <w:rsid w:val="0034565F"/>
    <w:rsid w:val="00345981"/>
    <w:rsid w:val="00345CF4"/>
    <w:rsid w:val="00345D6C"/>
    <w:rsid w:val="00345EE4"/>
    <w:rsid w:val="003469E5"/>
    <w:rsid w:val="00346D40"/>
    <w:rsid w:val="00347212"/>
    <w:rsid w:val="00347303"/>
    <w:rsid w:val="00347374"/>
    <w:rsid w:val="00347AFA"/>
    <w:rsid w:val="00347B6F"/>
    <w:rsid w:val="00347D28"/>
    <w:rsid w:val="00350712"/>
    <w:rsid w:val="00350BA0"/>
    <w:rsid w:val="00350BF8"/>
    <w:rsid w:val="00350EA3"/>
    <w:rsid w:val="0035149C"/>
    <w:rsid w:val="003519FF"/>
    <w:rsid w:val="00351CD7"/>
    <w:rsid w:val="00352158"/>
    <w:rsid w:val="00352445"/>
    <w:rsid w:val="00352B28"/>
    <w:rsid w:val="003531B5"/>
    <w:rsid w:val="003535AD"/>
    <w:rsid w:val="00354542"/>
    <w:rsid w:val="003547F9"/>
    <w:rsid w:val="00354BCE"/>
    <w:rsid w:val="00354D2B"/>
    <w:rsid w:val="00354E91"/>
    <w:rsid w:val="00354F9F"/>
    <w:rsid w:val="00354FD3"/>
    <w:rsid w:val="0035523C"/>
    <w:rsid w:val="003553B7"/>
    <w:rsid w:val="0035571D"/>
    <w:rsid w:val="00355982"/>
    <w:rsid w:val="00355A93"/>
    <w:rsid w:val="003562F5"/>
    <w:rsid w:val="003563DE"/>
    <w:rsid w:val="0035692D"/>
    <w:rsid w:val="00357B4B"/>
    <w:rsid w:val="00357DB5"/>
    <w:rsid w:val="0036004F"/>
    <w:rsid w:val="00360216"/>
    <w:rsid w:val="0036032B"/>
    <w:rsid w:val="00360648"/>
    <w:rsid w:val="003607A8"/>
    <w:rsid w:val="003608FB"/>
    <w:rsid w:val="00360A0A"/>
    <w:rsid w:val="0036109E"/>
    <w:rsid w:val="00361294"/>
    <w:rsid w:val="003613FE"/>
    <w:rsid w:val="0036178F"/>
    <w:rsid w:val="00361F85"/>
    <w:rsid w:val="00362C7E"/>
    <w:rsid w:val="00362DE3"/>
    <w:rsid w:val="00362DFB"/>
    <w:rsid w:val="00363A47"/>
    <w:rsid w:val="00363EB1"/>
    <w:rsid w:val="0036401D"/>
    <w:rsid w:val="0036439D"/>
    <w:rsid w:val="003644B3"/>
    <w:rsid w:val="00365086"/>
    <w:rsid w:val="003656F0"/>
    <w:rsid w:val="003657EC"/>
    <w:rsid w:val="00365AF7"/>
    <w:rsid w:val="00366F5E"/>
    <w:rsid w:val="00367118"/>
    <w:rsid w:val="00367289"/>
    <w:rsid w:val="00370054"/>
    <w:rsid w:val="00370595"/>
    <w:rsid w:val="00370D09"/>
    <w:rsid w:val="00370D82"/>
    <w:rsid w:val="00371CB1"/>
    <w:rsid w:val="0037216E"/>
    <w:rsid w:val="00372BCD"/>
    <w:rsid w:val="003735F1"/>
    <w:rsid w:val="003737D1"/>
    <w:rsid w:val="00373AFF"/>
    <w:rsid w:val="003747DF"/>
    <w:rsid w:val="003750CD"/>
    <w:rsid w:val="003756B1"/>
    <w:rsid w:val="00375AE0"/>
    <w:rsid w:val="00375EBE"/>
    <w:rsid w:val="00375F2C"/>
    <w:rsid w:val="00375F72"/>
    <w:rsid w:val="00376142"/>
    <w:rsid w:val="003761C0"/>
    <w:rsid w:val="003762D5"/>
    <w:rsid w:val="00376333"/>
    <w:rsid w:val="003763C1"/>
    <w:rsid w:val="00376806"/>
    <w:rsid w:val="00376E5C"/>
    <w:rsid w:val="00377428"/>
    <w:rsid w:val="00380912"/>
    <w:rsid w:val="00381588"/>
    <w:rsid w:val="00381C53"/>
    <w:rsid w:val="003822D1"/>
    <w:rsid w:val="003824B1"/>
    <w:rsid w:val="00382FA8"/>
    <w:rsid w:val="00382FDE"/>
    <w:rsid w:val="00383210"/>
    <w:rsid w:val="003834BB"/>
    <w:rsid w:val="00383E99"/>
    <w:rsid w:val="003845EF"/>
    <w:rsid w:val="00384897"/>
    <w:rsid w:val="0038499F"/>
    <w:rsid w:val="003852BA"/>
    <w:rsid w:val="003853B0"/>
    <w:rsid w:val="0038553D"/>
    <w:rsid w:val="003857D1"/>
    <w:rsid w:val="00385AC7"/>
    <w:rsid w:val="00385AFF"/>
    <w:rsid w:val="00387610"/>
    <w:rsid w:val="00387A12"/>
    <w:rsid w:val="00390006"/>
    <w:rsid w:val="00390204"/>
    <w:rsid w:val="003905C1"/>
    <w:rsid w:val="003905FD"/>
    <w:rsid w:val="003914D6"/>
    <w:rsid w:val="00391755"/>
    <w:rsid w:val="003921E6"/>
    <w:rsid w:val="003931A4"/>
    <w:rsid w:val="0039344C"/>
    <w:rsid w:val="003940A1"/>
    <w:rsid w:val="00394175"/>
    <w:rsid w:val="0039491E"/>
    <w:rsid w:val="00394A95"/>
    <w:rsid w:val="00395C45"/>
    <w:rsid w:val="00395D27"/>
    <w:rsid w:val="00397246"/>
    <w:rsid w:val="00397275"/>
    <w:rsid w:val="003975F0"/>
    <w:rsid w:val="00397AFF"/>
    <w:rsid w:val="00397C70"/>
    <w:rsid w:val="00397CB4"/>
    <w:rsid w:val="003A0C9A"/>
    <w:rsid w:val="003A1A62"/>
    <w:rsid w:val="003A1B49"/>
    <w:rsid w:val="003A1C70"/>
    <w:rsid w:val="003A21AA"/>
    <w:rsid w:val="003A2C80"/>
    <w:rsid w:val="003A31D5"/>
    <w:rsid w:val="003A3469"/>
    <w:rsid w:val="003A3A54"/>
    <w:rsid w:val="003A3F14"/>
    <w:rsid w:val="003A4103"/>
    <w:rsid w:val="003A44E3"/>
    <w:rsid w:val="003A55FB"/>
    <w:rsid w:val="003A64E0"/>
    <w:rsid w:val="003A66BE"/>
    <w:rsid w:val="003A6B67"/>
    <w:rsid w:val="003B226C"/>
    <w:rsid w:val="003B3162"/>
    <w:rsid w:val="003B3309"/>
    <w:rsid w:val="003B4059"/>
    <w:rsid w:val="003B52E9"/>
    <w:rsid w:val="003B568C"/>
    <w:rsid w:val="003B5A4F"/>
    <w:rsid w:val="003B5BAF"/>
    <w:rsid w:val="003B5D45"/>
    <w:rsid w:val="003B62C8"/>
    <w:rsid w:val="003B65CD"/>
    <w:rsid w:val="003B685F"/>
    <w:rsid w:val="003B71DF"/>
    <w:rsid w:val="003B7CC0"/>
    <w:rsid w:val="003C048D"/>
    <w:rsid w:val="003C0532"/>
    <w:rsid w:val="003C064A"/>
    <w:rsid w:val="003C068B"/>
    <w:rsid w:val="003C14F3"/>
    <w:rsid w:val="003C169B"/>
    <w:rsid w:val="003C1C6F"/>
    <w:rsid w:val="003C2162"/>
    <w:rsid w:val="003C2A55"/>
    <w:rsid w:val="003C2C05"/>
    <w:rsid w:val="003C2D0A"/>
    <w:rsid w:val="003C2EDE"/>
    <w:rsid w:val="003C3C7D"/>
    <w:rsid w:val="003C4012"/>
    <w:rsid w:val="003C4312"/>
    <w:rsid w:val="003C457B"/>
    <w:rsid w:val="003C4637"/>
    <w:rsid w:val="003C4A67"/>
    <w:rsid w:val="003C50C6"/>
    <w:rsid w:val="003C51FA"/>
    <w:rsid w:val="003C5479"/>
    <w:rsid w:val="003C55FF"/>
    <w:rsid w:val="003C58C9"/>
    <w:rsid w:val="003C5F6B"/>
    <w:rsid w:val="003C6128"/>
    <w:rsid w:val="003C6493"/>
    <w:rsid w:val="003C665F"/>
    <w:rsid w:val="003C6A77"/>
    <w:rsid w:val="003C6E2A"/>
    <w:rsid w:val="003C73D3"/>
    <w:rsid w:val="003C7413"/>
    <w:rsid w:val="003C7BB7"/>
    <w:rsid w:val="003C7C45"/>
    <w:rsid w:val="003C7FB4"/>
    <w:rsid w:val="003D02FE"/>
    <w:rsid w:val="003D04C8"/>
    <w:rsid w:val="003D04D5"/>
    <w:rsid w:val="003D0B88"/>
    <w:rsid w:val="003D0C5F"/>
    <w:rsid w:val="003D0CB6"/>
    <w:rsid w:val="003D105B"/>
    <w:rsid w:val="003D14F4"/>
    <w:rsid w:val="003D152A"/>
    <w:rsid w:val="003D1E63"/>
    <w:rsid w:val="003D1E6C"/>
    <w:rsid w:val="003D2455"/>
    <w:rsid w:val="003D285C"/>
    <w:rsid w:val="003D2B57"/>
    <w:rsid w:val="003D3292"/>
    <w:rsid w:val="003D38CC"/>
    <w:rsid w:val="003D39EE"/>
    <w:rsid w:val="003D3F81"/>
    <w:rsid w:val="003D457B"/>
    <w:rsid w:val="003D5260"/>
    <w:rsid w:val="003D5A1D"/>
    <w:rsid w:val="003D5F46"/>
    <w:rsid w:val="003D620D"/>
    <w:rsid w:val="003D695A"/>
    <w:rsid w:val="003D6D15"/>
    <w:rsid w:val="003D6EB1"/>
    <w:rsid w:val="003D74C6"/>
    <w:rsid w:val="003E0321"/>
    <w:rsid w:val="003E033F"/>
    <w:rsid w:val="003E0424"/>
    <w:rsid w:val="003E0522"/>
    <w:rsid w:val="003E06E0"/>
    <w:rsid w:val="003E08E8"/>
    <w:rsid w:val="003E0D29"/>
    <w:rsid w:val="003E135D"/>
    <w:rsid w:val="003E14EC"/>
    <w:rsid w:val="003E1FEE"/>
    <w:rsid w:val="003E2052"/>
    <w:rsid w:val="003E309B"/>
    <w:rsid w:val="003E311F"/>
    <w:rsid w:val="003E3492"/>
    <w:rsid w:val="003E384F"/>
    <w:rsid w:val="003E3BA1"/>
    <w:rsid w:val="003E3F03"/>
    <w:rsid w:val="003E3F2A"/>
    <w:rsid w:val="003E4059"/>
    <w:rsid w:val="003E482E"/>
    <w:rsid w:val="003E49BF"/>
    <w:rsid w:val="003E5204"/>
    <w:rsid w:val="003E541E"/>
    <w:rsid w:val="003E5460"/>
    <w:rsid w:val="003E547D"/>
    <w:rsid w:val="003E55D2"/>
    <w:rsid w:val="003E571D"/>
    <w:rsid w:val="003E60EA"/>
    <w:rsid w:val="003E616E"/>
    <w:rsid w:val="003E6D12"/>
    <w:rsid w:val="003E7224"/>
    <w:rsid w:val="003E7342"/>
    <w:rsid w:val="003E7B88"/>
    <w:rsid w:val="003F0255"/>
    <w:rsid w:val="003F02B4"/>
    <w:rsid w:val="003F04E1"/>
    <w:rsid w:val="003F0581"/>
    <w:rsid w:val="003F07AB"/>
    <w:rsid w:val="003F0E6E"/>
    <w:rsid w:val="003F0F32"/>
    <w:rsid w:val="003F1091"/>
    <w:rsid w:val="003F18D5"/>
    <w:rsid w:val="003F1C76"/>
    <w:rsid w:val="003F26DF"/>
    <w:rsid w:val="003F307D"/>
    <w:rsid w:val="003F37BE"/>
    <w:rsid w:val="003F3BEB"/>
    <w:rsid w:val="003F3EFB"/>
    <w:rsid w:val="003F3F88"/>
    <w:rsid w:val="003F4171"/>
    <w:rsid w:val="003F424C"/>
    <w:rsid w:val="003F45E6"/>
    <w:rsid w:val="003F5302"/>
    <w:rsid w:val="003F53C4"/>
    <w:rsid w:val="003F547C"/>
    <w:rsid w:val="003F56E9"/>
    <w:rsid w:val="003F5CC2"/>
    <w:rsid w:val="003F6350"/>
    <w:rsid w:val="003F68AB"/>
    <w:rsid w:val="003F69DB"/>
    <w:rsid w:val="003F7062"/>
    <w:rsid w:val="003F7CE3"/>
    <w:rsid w:val="004004B4"/>
    <w:rsid w:val="00400783"/>
    <w:rsid w:val="00400AA6"/>
    <w:rsid w:val="00400AB8"/>
    <w:rsid w:val="00400C2A"/>
    <w:rsid w:val="00400EA2"/>
    <w:rsid w:val="004012BD"/>
    <w:rsid w:val="00401945"/>
    <w:rsid w:val="00401D04"/>
    <w:rsid w:val="00402525"/>
    <w:rsid w:val="004033B7"/>
    <w:rsid w:val="00403BB1"/>
    <w:rsid w:val="00404B12"/>
    <w:rsid w:val="00404F09"/>
    <w:rsid w:val="004053AE"/>
    <w:rsid w:val="004054FD"/>
    <w:rsid w:val="00405768"/>
    <w:rsid w:val="004058FD"/>
    <w:rsid w:val="00405D41"/>
    <w:rsid w:val="004066CE"/>
    <w:rsid w:val="004069CA"/>
    <w:rsid w:val="00406F4C"/>
    <w:rsid w:val="00407142"/>
    <w:rsid w:val="00407473"/>
    <w:rsid w:val="00407843"/>
    <w:rsid w:val="00407A08"/>
    <w:rsid w:val="004105E7"/>
    <w:rsid w:val="00410FAD"/>
    <w:rsid w:val="00411310"/>
    <w:rsid w:val="0041146F"/>
    <w:rsid w:val="00411832"/>
    <w:rsid w:val="00411E1D"/>
    <w:rsid w:val="00412017"/>
    <w:rsid w:val="00412794"/>
    <w:rsid w:val="00412AC8"/>
    <w:rsid w:val="00412CB9"/>
    <w:rsid w:val="0041334F"/>
    <w:rsid w:val="00413D6D"/>
    <w:rsid w:val="00413F93"/>
    <w:rsid w:val="00414431"/>
    <w:rsid w:val="004145D3"/>
    <w:rsid w:val="00414BD1"/>
    <w:rsid w:val="00414E3B"/>
    <w:rsid w:val="00414EF2"/>
    <w:rsid w:val="004150EA"/>
    <w:rsid w:val="00415138"/>
    <w:rsid w:val="0041569F"/>
    <w:rsid w:val="00415D21"/>
    <w:rsid w:val="00415E68"/>
    <w:rsid w:val="0041628C"/>
    <w:rsid w:val="00416763"/>
    <w:rsid w:val="00416782"/>
    <w:rsid w:val="00416A3E"/>
    <w:rsid w:val="00416AA3"/>
    <w:rsid w:val="00416BA6"/>
    <w:rsid w:val="00416E03"/>
    <w:rsid w:val="00417350"/>
    <w:rsid w:val="0041750C"/>
    <w:rsid w:val="00417DA1"/>
    <w:rsid w:val="00417E2B"/>
    <w:rsid w:val="00420110"/>
    <w:rsid w:val="00421267"/>
    <w:rsid w:val="004214C8"/>
    <w:rsid w:val="00421898"/>
    <w:rsid w:val="00421F7C"/>
    <w:rsid w:val="00422107"/>
    <w:rsid w:val="00422578"/>
    <w:rsid w:val="004229E2"/>
    <w:rsid w:val="00422A85"/>
    <w:rsid w:val="00422D0B"/>
    <w:rsid w:val="0042300D"/>
    <w:rsid w:val="00423231"/>
    <w:rsid w:val="00423467"/>
    <w:rsid w:val="004239E8"/>
    <w:rsid w:val="00423DA2"/>
    <w:rsid w:val="00423E1D"/>
    <w:rsid w:val="004246AE"/>
    <w:rsid w:val="004246BD"/>
    <w:rsid w:val="00424EFF"/>
    <w:rsid w:val="00425D5C"/>
    <w:rsid w:val="00425FE8"/>
    <w:rsid w:val="00426037"/>
    <w:rsid w:val="0042603F"/>
    <w:rsid w:val="0042754F"/>
    <w:rsid w:val="00427B57"/>
    <w:rsid w:val="004303C3"/>
    <w:rsid w:val="00430430"/>
    <w:rsid w:val="00430BA9"/>
    <w:rsid w:val="00430E59"/>
    <w:rsid w:val="00430F99"/>
    <w:rsid w:val="004318B7"/>
    <w:rsid w:val="00432535"/>
    <w:rsid w:val="0043275F"/>
    <w:rsid w:val="0043287E"/>
    <w:rsid w:val="00432A3C"/>
    <w:rsid w:val="00432D80"/>
    <w:rsid w:val="004331E7"/>
    <w:rsid w:val="00433209"/>
    <w:rsid w:val="00433663"/>
    <w:rsid w:val="0043366B"/>
    <w:rsid w:val="00433826"/>
    <w:rsid w:val="00433889"/>
    <w:rsid w:val="004338F1"/>
    <w:rsid w:val="00433E73"/>
    <w:rsid w:val="0043438C"/>
    <w:rsid w:val="00434FAF"/>
    <w:rsid w:val="00435207"/>
    <w:rsid w:val="00435505"/>
    <w:rsid w:val="00435527"/>
    <w:rsid w:val="0043554E"/>
    <w:rsid w:val="00435630"/>
    <w:rsid w:val="00435D48"/>
    <w:rsid w:val="00436379"/>
    <w:rsid w:val="004366C5"/>
    <w:rsid w:val="0043746E"/>
    <w:rsid w:val="00437C6D"/>
    <w:rsid w:val="00437E43"/>
    <w:rsid w:val="004401C1"/>
    <w:rsid w:val="0044073B"/>
    <w:rsid w:val="00440FFE"/>
    <w:rsid w:val="0044104C"/>
    <w:rsid w:val="0044106B"/>
    <w:rsid w:val="00441233"/>
    <w:rsid w:val="00441298"/>
    <w:rsid w:val="004412CF"/>
    <w:rsid w:val="0044176C"/>
    <w:rsid w:val="00441922"/>
    <w:rsid w:val="004419E2"/>
    <w:rsid w:val="00441B1E"/>
    <w:rsid w:val="00441C07"/>
    <w:rsid w:val="00442555"/>
    <w:rsid w:val="00442798"/>
    <w:rsid w:val="00442907"/>
    <w:rsid w:val="00442AB2"/>
    <w:rsid w:val="00442B22"/>
    <w:rsid w:val="00443286"/>
    <w:rsid w:val="00443499"/>
    <w:rsid w:val="00443D88"/>
    <w:rsid w:val="004442F2"/>
    <w:rsid w:val="004444C6"/>
    <w:rsid w:val="00444911"/>
    <w:rsid w:val="004449D8"/>
    <w:rsid w:val="00444C95"/>
    <w:rsid w:val="00445CA0"/>
    <w:rsid w:val="00446712"/>
    <w:rsid w:val="00446D51"/>
    <w:rsid w:val="00446FDE"/>
    <w:rsid w:val="004470AB"/>
    <w:rsid w:val="0044728C"/>
    <w:rsid w:val="004479B2"/>
    <w:rsid w:val="00447B21"/>
    <w:rsid w:val="00447F4C"/>
    <w:rsid w:val="0045035F"/>
    <w:rsid w:val="0045069E"/>
    <w:rsid w:val="00450703"/>
    <w:rsid w:val="004516BF"/>
    <w:rsid w:val="00451AF5"/>
    <w:rsid w:val="00451C3D"/>
    <w:rsid w:val="00452DBC"/>
    <w:rsid w:val="00452DC1"/>
    <w:rsid w:val="004537C8"/>
    <w:rsid w:val="00453902"/>
    <w:rsid w:val="00453984"/>
    <w:rsid w:val="00453ACC"/>
    <w:rsid w:val="00454206"/>
    <w:rsid w:val="00454B07"/>
    <w:rsid w:val="00455216"/>
    <w:rsid w:val="00456538"/>
    <w:rsid w:val="004567C2"/>
    <w:rsid w:val="00456ECC"/>
    <w:rsid w:val="00456EDA"/>
    <w:rsid w:val="00457799"/>
    <w:rsid w:val="004578A5"/>
    <w:rsid w:val="00457928"/>
    <w:rsid w:val="004579B9"/>
    <w:rsid w:val="0046136B"/>
    <w:rsid w:val="00461497"/>
    <w:rsid w:val="00461522"/>
    <w:rsid w:val="00461597"/>
    <w:rsid w:val="00461883"/>
    <w:rsid w:val="004618E2"/>
    <w:rsid w:val="00461EC7"/>
    <w:rsid w:val="004623E4"/>
    <w:rsid w:val="0046291D"/>
    <w:rsid w:val="004629B7"/>
    <w:rsid w:val="00462F16"/>
    <w:rsid w:val="0046339E"/>
    <w:rsid w:val="004633FD"/>
    <w:rsid w:val="00463BB1"/>
    <w:rsid w:val="00463D22"/>
    <w:rsid w:val="00464661"/>
    <w:rsid w:val="004649AC"/>
    <w:rsid w:val="00464A57"/>
    <w:rsid w:val="00464E91"/>
    <w:rsid w:val="0046553C"/>
    <w:rsid w:val="00465548"/>
    <w:rsid w:val="00465621"/>
    <w:rsid w:val="00465C06"/>
    <w:rsid w:val="00466C20"/>
    <w:rsid w:val="00466C77"/>
    <w:rsid w:val="00466E69"/>
    <w:rsid w:val="00467564"/>
    <w:rsid w:val="00467B0F"/>
    <w:rsid w:val="00467C22"/>
    <w:rsid w:val="004702E9"/>
    <w:rsid w:val="00470308"/>
    <w:rsid w:val="004703EE"/>
    <w:rsid w:val="004704E6"/>
    <w:rsid w:val="0047062B"/>
    <w:rsid w:val="0047072B"/>
    <w:rsid w:val="00470909"/>
    <w:rsid w:val="00470F6B"/>
    <w:rsid w:val="00470FA7"/>
    <w:rsid w:val="0047103F"/>
    <w:rsid w:val="00472226"/>
    <w:rsid w:val="004723C0"/>
    <w:rsid w:val="00472794"/>
    <w:rsid w:val="004728F3"/>
    <w:rsid w:val="0047295A"/>
    <w:rsid w:val="00472E68"/>
    <w:rsid w:val="00472F31"/>
    <w:rsid w:val="004734B6"/>
    <w:rsid w:val="00473BC9"/>
    <w:rsid w:val="00473CFB"/>
    <w:rsid w:val="004741A5"/>
    <w:rsid w:val="00474325"/>
    <w:rsid w:val="00475ED4"/>
    <w:rsid w:val="00476248"/>
    <w:rsid w:val="004764D7"/>
    <w:rsid w:val="00476990"/>
    <w:rsid w:val="004777ED"/>
    <w:rsid w:val="004778A8"/>
    <w:rsid w:val="00477998"/>
    <w:rsid w:val="00477E7B"/>
    <w:rsid w:val="004801C8"/>
    <w:rsid w:val="00480631"/>
    <w:rsid w:val="00480858"/>
    <w:rsid w:val="00480F7E"/>
    <w:rsid w:val="004818D2"/>
    <w:rsid w:val="00481FFA"/>
    <w:rsid w:val="0048238A"/>
    <w:rsid w:val="004824D9"/>
    <w:rsid w:val="00482938"/>
    <w:rsid w:val="00483300"/>
    <w:rsid w:val="00483A84"/>
    <w:rsid w:val="00483AD0"/>
    <w:rsid w:val="00483BE0"/>
    <w:rsid w:val="00483CCF"/>
    <w:rsid w:val="004840B7"/>
    <w:rsid w:val="0048414F"/>
    <w:rsid w:val="004842EA"/>
    <w:rsid w:val="00484C9C"/>
    <w:rsid w:val="00484E39"/>
    <w:rsid w:val="00484E82"/>
    <w:rsid w:val="0048531F"/>
    <w:rsid w:val="00485368"/>
    <w:rsid w:val="00485F63"/>
    <w:rsid w:val="00486322"/>
    <w:rsid w:val="004863E9"/>
    <w:rsid w:val="00486487"/>
    <w:rsid w:val="0048693F"/>
    <w:rsid w:val="00486B2A"/>
    <w:rsid w:val="00486BF2"/>
    <w:rsid w:val="00486C0F"/>
    <w:rsid w:val="00486DCD"/>
    <w:rsid w:val="00487429"/>
    <w:rsid w:val="0048779C"/>
    <w:rsid w:val="00487BC7"/>
    <w:rsid w:val="00490374"/>
    <w:rsid w:val="00490AD7"/>
    <w:rsid w:val="00491101"/>
    <w:rsid w:val="00491521"/>
    <w:rsid w:val="0049157A"/>
    <w:rsid w:val="00491E8C"/>
    <w:rsid w:val="00492255"/>
    <w:rsid w:val="00492425"/>
    <w:rsid w:val="00492B07"/>
    <w:rsid w:val="00492C3A"/>
    <w:rsid w:val="004933C3"/>
    <w:rsid w:val="00493C3F"/>
    <w:rsid w:val="00493DC5"/>
    <w:rsid w:val="00494287"/>
    <w:rsid w:val="0049448B"/>
    <w:rsid w:val="0049452C"/>
    <w:rsid w:val="00494C89"/>
    <w:rsid w:val="00494DF4"/>
    <w:rsid w:val="004952A4"/>
    <w:rsid w:val="004953AD"/>
    <w:rsid w:val="00495A04"/>
    <w:rsid w:val="00495E76"/>
    <w:rsid w:val="00496044"/>
    <w:rsid w:val="004969E1"/>
    <w:rsid w:val="00496B83"/>
    <w:rsid w:val="00496EA5"/>
    <w:rsid w:val="004971EA"/>
    <w:rsid w:val="00497492"/>
    <w:rsid w:val="00497CE4"/>
    <w:rsid w:val="004A0311"/>
    <w:rsid w:val="004A05BA"/>
    <w:rsid w:val="004A09A4"/>
    <w:rsid w:val="004A1785"/>
    <w:rsid w:val="004A2803"/>
    <w:rsid w:val="004A2A79"/>
    <w:rsid w:val="004A2A8A"/>
    <w:rsid w:val="004A3485"/>
    <w:rsid w:val="004A376D"/>
    <w:rsid w:val="004A396C"/>
    <w:rsid w:val="004A3E3D"/>
    <w:rsid w:val="004A453B"/>
    <w:rsid w:val="004A49DC"/>
    <w:rsid w:val="004A50CA"/>
    <w:rsid w:val="004A6250"/>
    <w:rsid w:val="004A6388"/>
    <w:rsid w:val="004A645D"/>
    <w:rsid w:val="004A650F"/>
    <w:rsid w:val="004A695A"/>
    <w:rsid w:val="004A6D1F"/>
    <w:rsid w:val="004A6EAD"/>
    <w:rsid w:val="004A7447"/>
    <w:rsid w:val="004A7D26"/>
    <w:rsid w:val="004A7F04"/>
    <w:rsid w:val="004B039B"/>
    <w:rsid w:val="004B08AD"/>
    <w:rsid w:val="004B104F"/>
    <w:rsid w:val="004B1D25"/>
    <w:rsid w:val="004B2612"/>
    <w:rsid w:val="004B2EF7"/>
    <w:rsid w:val="004B33B0"/>
    <w:rsid w:val="004B33F4"/>
    <w:rsid w:val="004B3488"/>
    <w:rsid w:val="004B37B5"/>
    <w:rsid w:val="004B397A"/>
    <w:rsid w:val="004B3DBE"/>
    <w:rsid w:val="004B4286"/>
    <w:rsid w:val="004B42DD"/>
    <w:rsid w:val="004B4891"/>
    <w:rsid w:val="004B4BD8"/>
    <w:rsid w:val="004B4DD0"/>
    <w:rsid w:val="004B4F9D"/>
    <w:rsid w:val="004B5460"/>
    <w:rsid w:val="004B56BC"/>
    <w:rsid w:val="004B5AFF"/>
    <w:rsid w:val="004B5B3A"/>
    <w:rsid w:val="004B5DAB"/>
    <w:rsid w:val="004B5DE0"/>
    <w:rsid w:val="004B6206"/>
    <w:rsid w:val="004B677C"/>
    <w:rsid w:val="004B729B"/>
    <w:rsid w:val="004B72B6"/>
    <w:rsid w:val="004B7682"/>
    <w:rsid w:val="004B76BF"/>
    <w:rsid w:val="004B771F"/>
    <w:rsid w:val="004C029A"/>
    <w:rsid w:val="004C030F"/>
    <w:rsid w:val="004C061B"/>
    <w:rsid w:val="004C0908"/>
    <w:rsid w:val="004C0F8A"/>
    <w:rsid w:val="004C1315"/>
    <w:rsid w:val="004C13C6"/>
    <w:rsid w:val="004C1D75"/>
    <w:rsid w:val="004C1E82"/>
    <w:rsid w:val="004C2037"/>
    <w:rsid w:val="004C205B"/>
    <w:rsid w:val="004C220C"/>
    <w:rsid w:val="004C24F3"/>
    <w:rsid w:val="004C27A9"/>
    <w:rsid w:val="004C30B7"/>
    <w:rsid w:val="004C31F5"/>
    <w:rsid w:val="004C3562"/>
    <w:rsid w:val="004C3920"/>
    <w:rsid w:val="004C3CE2"/>
    <w:rsid w:val="004C3E94"/>
    <w:rsid w:val="004C3EFC"/>
    <w:rsid w:val="004C4528"/>
    <w:rsid w:val="004C45D5"/>
    <w:rsid w:val="004C513D"/>
    <w:rsid w:val="004C51E5"/>
    <w:rsid w:val="004C5D46"/>
    <w:rsid w:val="004C5F25"/>
    <w:rsid w:val="004C624B"/>
    <w:rsid w:val="004C6584"/>
    <w:rsid w:val="004C6884"/>
    <w:rsid w:val="004C69AC"/>
    <w:rsid w:val="004C6C12"/>
    <w:rsid w:val="004C70BD"/>
    <w:rsid w:val="004C75A2"/>
    <w:rsid w:val="004D0186"/>
    <w:rsid w:val="004D0351"/>
    <w:rsid w:val="004D0A32"/>
    <w:rsid w:val="004D0A94"/>
    <w:rsid w:val="004D0E3A"/>
    <w:rsid w:val="004D1284"/>
    <w:rsid w:val="004D1A8B"/>
    <w:rsid w:val="004D219F"/>
    <w:rsid w:val="004D23BC"/>
    <w:rsid w:val="004D245C"/>
    <w:rsid w:val="004D3F46"/>
    <w:rsid w:val="004D412F"/>
    <w:rsid w:val="004D4BA1"/>
    <w:rsid w:val="004D4EF2"/>
    <w:rsid w:val="004D4EFE"/>
    <w:rsid w:val="004D5017"/>
    <w:rsid w:val="004D5282"/>
    <w:rsid w:val="004D58B8"/>
    <w:rsid w:val="004D5FC1"/>
    <w:rsid w:val="004D60CC"/>
    <w:rsid w:val="004D6553"/>
    <w:rsid w:val="004D674B"/>
    <w:rsid w:val="004D6FEB"/>
    <w:rsid w:val="004D7921"/>
    <w:rsid w:val="004D7C4E"/>
    <w:rsid w:val="004D7D65"/>
    <w:rsid w:val="004E00C8"/>
    <w:rsid w:val="004E00F6"/>
    <w:rsid w:val="004E066D"/>
    <w:rsid w:val="004E0B77"/>
    <w:rsid w:val="004E0BE2"/>
    <w:rsid w:val="004E0E48"/>
    <w:rsid w:val="004E1753"/>
    <w:rsid w:val="004E1982"/>
    <w:rsid w:val="004E1A9E"/>
    <w:rsid w:val="004E1D46"/>
    <w:rsid w:val="004E1F3A"/>
    <w:rsid w:val="004E1F73"/>
    <w:rsid w:val="004E1F83"/>
    <w:rsid w:val="004E237A"/>
    <w:rsid w:val="004E2B9F"/>
    <w:rsid w:val="004E2C3E"/>
    <w:rsid w:val="004E4978"/>
    <w:rsid w:val="004E53D7"/>
    <w:rsid w:val="004E541E"/>
    <w:rsid w:val="004E57A4"/>
    <w:rsid w:val="004E57E7"/>
    <w:rsid w:val="004E5A1A"/>
    <w:rsid w:val="004E5B80"/>
    <w:rsid w:val="004E5C1D"/>
    <w:rsid w:val="004E6850"/>
    <w:rsid w:val="004E6864"/>
    <w:rsid w:val="004E7580"/>
    <w:rsid w:val="004E7776"/>
    <w:rsid w:val="004E7C27"/>
    <w:rsid w:val="004F0268"/>
    <w:rsid w:val="004F0608"/>
    <w:rsid w:val="004F0CD4"/>
    <w:rsid w:val="004F0F60"/>
    <w:rsid w:val="004F1D6D"/>
    <w:rsid w:val="004F1E7A"/>
    <w:rsid w:val="004F2322"/>
    <w:rsid w:val="004F24BF"/>
    <w:rsid w:val="004F25A3"/>
    <w:rsid w:val="004F2785"/>
    <w:rsid w:val="004F28D8"/>
    <w:rsid w:val="004F2969"/>
    <w:rsid w:val="004F32DA"/>
    <w:rsid w:val="004F32F4"/>
    <w:rsid w:val="004F3889"/>
    <w:rsid w:val="004F3F37"/>
    <w:rsid w:val="004F42DF"/>
    <w:rsid w:val="004F4327"/>
    <w:rsid w:val="004F43FE"/>
    <w:rsid w:val="004F486A"/>
    <w:rsid w:val="004F5E1C"/>
    <w:rsid w:val="004F6734"/>
    <w:rsid w:val="004F71BD"/>
    <w:rsid w:val="004F7A09"/>
    <w:rsid w:val="004F7B9D"/>
    <w:rsid w:val="00500257"/>
    <w:rsid w:val="00500689"/>
    <w:rsid w:val="00500731"/>
    <w:rsid w:val="00500758"/>
    <w:rsid w:val="00500D1A"/>
    <w:rsid w:val="00500F65"/>
    <w:rsid w:val="00500FC8"/>
    <w:rsid w:val="00501333"/>
    <w:rsid w:val="005014EA"/>
    <w:rsid w:val="00501B8C"/>
    <w:rsid w:val="00501C5D"/>
    <w:rsid w:val="00502186"/>
    <w:rsid w:val="00502D13"/>
    <w:rsid w:val="00502E37"/>
    <w:rsid w:val="00503217"/>
    <w:rsid w:val="00503902"/>
    <w:rsid w:val="00503B02"/>
    <w:rsid w:val="00503B6B"/>
    <w:rsid w:val="00503BD0"/>
    <w:rsid w:val="00503E76"/>
    <w:rsid w:val="0050419B"/>
    <w:rsid w:val="00504CBE"/>
    <w:rsid w:val="00504D10"/>
    <w:rsid w:val="00504E2E"/>
    <w:rsid w:val="00505179"/>
    <w:rsid w:val="00505331"/>
    <w:rsid w:val="005055FD"/>
    <w:rsid w:val="00505720"/>
    <w:rsid w:val="00505F2F"/>
    <w:rsid w:val="00505FC1"/>
    <w:rsid w:val="0050624B"/>
    <w:rsid w:val="005067DF"/>
    <w:rsid w:val="00506845"/>
    <w:rsid w:val="00506A38"/>
    <w:rsid w:val="005072ED"/>
    <w:rsid w:val="005079F4"/>
    <w:rsid w:val="00507EA4"/>
    <w:rsid w:val="005100D2"/>
    <w:rsid w:val="0051026F"/>
    <w:rsid w:val="00510893"/>
    <w:rsid w:val="0051093F"/>
    <w:rsid w:val="005110D4"/>
    <w:rsid w:val="0051129F"/>
    <w:rsid w:val="0051180E"/>
    <w:rsid w:val="005132F1"/>
    <w:rsid w:val="00513799"/>
    <w:rsid w:val="00513C3D"/>
    <w:rsid w:val="00513F36"/>
    <w:rsid w:val="005145DF"/>
    <w:rsid w:val="00515687"/>
    <w:rsid w:val="00516386"/>
    <w:rsid w:val="005163FC"/>
    <w:rsid w:val="0051687E"/>
    <w:rsid w:val="00516DC8"/>
    <w:rsid w:val="00517006"/>
    <w:rsid w:val="00517275"/>
    <w:rsid w:val="005175C2"/>
    <w:rsid w:val="00517EC2"/>
    <w:rsid w:val="0052020E"/>
    <w:rsid w:val="005203FB"/>
    <w:rsid w:val="00520893"/>
    <w:rsid w:val="00520BDB"/>
    <w:rsid w:val="00520EA0"/>
    <w:rsid w:val="00520FAD"/>
    <w:rsid w:val="0052200C"/>
    <w:rsid w:val="005221B3"/>
    <w:rsid w:val="00522D47"/>
    <w:rsid w:val="00523EB5"/>
    <w:rsid w:val="005245B4"/>
    <w:rsid w:val="005252E0"/>
    <w:rsid w:val="00525D3E"/>
    <w:rsid w:val="00526022"/>
    <w:rsid w:val="005260FE"/>
    <w:rsid w:val="005269C0"/>
    <w:rsid w:val="00526EDD"/>
    <w:rsid w:val="005270CF"/>
    <w:rsid w:val="00527189"/>
    <w:rsid w:val="005273F5"/>
    <w:rsid w:val="005278EE"/>
    <w:rsid w:val="00527910"/>
    <w:rsid w:val="00527D83"/>
    <w:rsid w:val="00527DE9"/>
    <w:rsid w:val="00530247"/>
    <w:rsid w:val="005306BE"/>
    <w:rsid w:val="0053134A"/>
    <w:rsid w:val="005316A6"/>
    <w:rsid w:val="00531A05"/>
    <w:rsid w:val="00531E8F"/>
    <w:rsid w:val="00532B5E"/>
    <w:rsid w:val="00533ECD"/>
    <w:rsid w:val="005349F3"/>
    <w:rsid w:val="00534BEB"/>
    <w:rsid w:val="0053537B"/>
    <w:rsid w:val="00535496"/>
    <w:rsid w:val="0053588E"/>
    <w:rsid w:val="005358F0"/>
    <w:rsid w:val="00535A44"/>
    <w:rsid w:val="00535B9B"/>
    <w:rsid w:val="005360B2"/>
    <w:rsid w:val="005361A7"/>
    <w:rsid w:val="005361F7"/>
    <w:rsid w:val="005364E8"/>
    <w:rsid w:val="00536602"/>
    <w:rsid w:val="00536C46"/>
    <w:rsid w:val="00537390"/>
    <w:rsid w:val="005405A7"/>
    <w:rsid w:val="00541039"/>
    <w:rsid w:val="00541133"/>
    <w:rsid w:val="005411DF"/>
    <w:rsid w:val="00541201"/>
    <w:rsid w:val="00541869"/>
    <w:rsid w:val="00541AB8"/>
    <w:rsid w:val="00541B60"/>
    <w:rsid w:val="00541CDC"/>
    <w:rsid w:val="005425CB"/>
    <w:rsid w:val="0054265A"/>
    <w:rsid w:val="005426D6"/>
    <w:rsid w:val="005429C4"/>
    <w:rsid w:val="00542C78"/>
    <w:rsid w:val="005437E5"/>
    <w:rsid w:val="00543E0C"/>
    <w:rsid w:val="00543E92"/>
    <w:rsid w:val="005448B3"/>
    <w:rsid w:val="00544BCF"/>
    <w:rsid w:val="00544BD8"/>
    <w:rsid w:val="00544E0B"/>
    <w:rsid w:val="00545096"/>
    <w:rsid w:val="005450AD"/>
    <w:rsid w:val="005453F8"/>
    <w:rsid w:val="00545B63"/>
    <w:rsid w:val="00546197"/>
    <w:rsid w:val="005462ED"/>
    <w:rsid w:val="00546563"/>
    <w:rsid w:val="005466BA"/>
    <w:rsid w:val="005467BE"/>
    <w:rsid w:val="00546A04"/>
    <w:rsid w:val="00546BE1"/>
    <w:rsid w:val="00546C79"/>
    <w:rsid w:val="00546E82"/>
    <w:rsid w:val="00547561"/>
    <w:rsid w:val="00547AFE"/>
    <w:rsid w:val="00550095"/>
    <w:rsid w:val="005507F7"/>
    <w:rsid w:val="00550B6A"/>
    <w:rsid w:val="00550DF9"/>
    <w:rsid w:val="0055112E"/>
    <w:rsid w:val="0055127F"/>
    <w:rsid w:val="005515F0"/>
    <w:rsid w:val="00551978"/>
    <w:rsid w:val="005519AE"/>
    <w:rsid w:val="005519B0"/>
    <w:rsid w:val="00552151"/>
    <w:rsid w:val="005526FF"/>
    <w:rsid w:val="005528F8"/>
    <w:rsid w:val="00552F12"/>
    <w:rsid w:val="0055303C"/>
    <w:rsid w:val="00553101"/>
    <w:rsid w:val="00553D55"/>
    <w:rsid w:val="00554547"/>
    <w:rsid w:val="00555484"/>
    <w:rsid w:val="005555C6"/>
    <w:rsid w:val="005558E1"/>
    <w:rsid w:val="00555937"/>
    <w:rsid w:val="00555BC3"/>
    <w:rsid w:val="005561DD"/>
    <w:rsid w:val="00556925"/>
    <w:rsid w:val="00557818"/>
    <w:rsid w:val="00557827"/>
    <w:rsid w:val="00557DDF"/>
    <w:rsid w:val="00557E64"/>
    <w:rsid w:val="005610C1"/>
    <w:rsid w:val="005614A2"/>
    <w:rsid w:val="00561B9E"/>
    <w:rsid w:val="005623AB"/>
    <w:rsid w:val="005625FA"/>
    <w:rsid w:val="00562736"/>
    <w:rsid w:val="00562D55"/>
    <w:rsid w:val="00562FC7"/>
    <w:rsid w:val="0056314F"/>
    <w:rsid w:val="00563478"/>
    <w:rsid w:val="00564F80"/>
    <w:rsid w:val="0056690D"/>
    <w:rsid w:val="00566B77"/>
    <w:rsid w:val="00566D76"/>
    <w:rsid w:val="00566EFA"/>
    <w:rsid w:val="00567153"/>
    <w:rsid w:val="0056757B"/>
    <w:rsid w:val="00567AED"/>
    <w:rsid w:val="005701BC"/>
    <w:rsid w:val="005702DF"/>
    <w:rsid w:val="00570E04"/>
    <w:rsid w:val="005714BA"/>
    <w:rsid w:val="00571547"/>
    <w:rsid w:val="005722D8"/>
    <w:rsid w:val="00572BEE"/>
    <w:rsid w:val="00572C1B"/>
    <w:rsid w:val="00573E82"/>
    <w:rsid w:val="00573FD4"/>
    <w:rsid w:val="005743D6"/>
    <w:rsid w:val="005745CB"/>
    <w:rsid w:val="00574669"/>
    <w:rsid w:val="0057493C"/>
    <w:rsid w:val="00574CB6"/>
    <w:rsid w:val="00574EA9"/>
    <w:rsid w:val="005753E9"/>
    <w:rsid w:val="005769B5"/>
    <w:rsid w:val="00576BD9"/>
    <w:rsid w:val="005772B4"/>
    <w:rsid w:val="0057764F"/>
    <w:rsid w:val="00580473"/>
    <w:rsid w:val="00580481"/>
    <w:rsid w:val="005806DE"/>
    <w:rsid w:val="0058153C"/>
    <w:rsid w:val="00581DB9"/>
    <w:rsid w:val="00582194"/>
    <w:rsid w:val="005822A6"/>
    <w:rsid w:val="00582C04"/>
    <w:rsid w:val="00582FBA"/>
    <w:rsid w:val="005832A2"/>
    <w:rsid w:val="005832CF"/>
    <w:rsid w:val="005837E7"/>
    <w:rsid w:val="005838D5"/>
    <w:rsid w:val="00583A9A"/>
    <w:rsid w:val="00583E7D"/>
    <w:rsid w:val="00584064"/>
    <w:rsid w:val="0058415E"/>
    <w:rsid w:val="005843C4"/>
    <w:rsid w:val="005846D3"/>
    <w:rsid w:val="00584AFB"/>
    <w:rsid w:val="0058529D"/>
    <w:rsid w:val="00585B85"/>
    <w:rsid w:val="00585CA2"/>
    <w:rsid w:val="00585D01"/>
    <w:rsid w:val="00585FCF"/>
    <w:rsid w:val="005865F1"/>
    <w:rsid w:val="0058671E"/>
    <w:rsid w:val="0058693B"/>
    <w:rsid w:val="00586941"/>
    <w:rsid w:val="00586EE4"/>
    <w:rsid w:val="0058741A"/>
    <w:rsid w:val="00587D57"/>
    <w:rsid w:val="00587FC9"/>
    <w:rsid w:val="00590384"/>
    <w:rsid w:val="005905B1"/>
    <w:rsid w:val="0059066A"/>
    <w:rsid w:val="00590E71"/>
    <w:rsid w:val="005911F0"/>
    <w:rsid w:val="0059179F"/>
    <w:rsid w:val="005919B1"/>
    <w:rsid w:val="005922CE"/>
    <w:rsid w:val="0059245A"/>
    <w:rsid w:val="005925B2"/>
    <w:rsid w:val="005928FA"/>
    <w:rsid w:val="00593497"/>
    <w:rsid w:val="0059380A"/>
    <w:rsid w:val="005938BD"/>
    <w:rsid w:val="0059398F"/>
    <w:rsid w:val="00593C1A"/>
    <w:rsid w:val="005941E6"/>
    <w:rsid w:val="00594307"/>
    <w:rsid w:val="00594740"/>
    <w:rsid w:val="00595261"/>
    <w:rsid w:val="005952F2"/>
    <w:rsid w:val="0059569C"/>
    <w:rsid w:val="0059632E"/>
    <w:rsid w:val="00596768"/>
    <w:rsid w:val="00596C4D"/>
    <w:rsid w:val="00596EDF"/>
    <w:rsid w:val="00597008"/>
    <w:rsid w:val="005972B0"/>
    <w:rsid w:val="00597E5D"/>
    <w:rsid w:val="005A04E3"/>
    <w:rsid w:val="005A0823"/>
    <w:rsid w:val="005A08F5"/>
    <w:rsid w:val="005A0957"/>
    <w:rsid w:val="005A0D15"/>
    <w:rsid w:val="005A1653"/>
    <w:rsid w:val="005A16E1"/>
    <w:rsid w:val="005A1A75"/>
    <w:rsid w:val="005A1F4B"/>
    <w:rsid w:val="005A37B8"/>
    <w:rsid w:val="005A3B4A"/>
    <w:rsid w:val="005A3B6F"/>
    <w:rsid w:val="005A3D08"/>
    <w:rsid w:val="005A3E35"/>
    <w:rsid w:val="005A3F04"/>
    <w:rsid w:val="005A460D"/>
    <w:rsid w:val="005A4645"/>
    <w:rsid w:val="005A4658"/>
    <w:rsid w:val="005A4677"/>
    <w:rsid w:val="005A49C4"/>
    <w:rsid w:val="005A5619"/>
    <w:rsid w:val="005A5831"/>
    <w:rsid w:val="005A5B6C"/>
    <w:rsid w:val="005A600C"/>
    <w:rsid w:val="005A7103"/>
    <w:rsid w:val="005A72ED"/>
    <w:rsid w:val="005A7BB1"/>
    <w:rsid w:val="005B00E8"/>
    <w:rsid w:val="005B012F"/>
    <w:rsid w:val="005B064C"/>
    <w:rsid w:val="005B0811"/>
    <w:rsid w:val="005B089B"/>
    <w:rsid w:val="005B0B8B"/>
    <w:rsid w:val="005B111F"/>
    <w:rsid w:val="005B194F"/>
    <w:rsid w:val="005B1F9C"/>
    <w:rsid w:val="005B2007"/>
    <w:rsid w:val="005B2036"/>
    <w:rsid w:val="005B2217"/>
    <w:rsid w:val="005B2327"/>
    <w:rsid w:val="005B251C"/>
    <w:rsid w:val="005B2719"/>
    <w:rsid w:val="005B3A0C"/>
    <w:rsid w:val="005B3D44"/>
    <w:rsid w:val="005B4300"/>
    <w:rsid w:val="005B4C1E"/>
    <w:rsid w:val="005B4D97"/>
    <w:rsid w:val="005B5153"/>
    <w:rsid w:val="005B5206"/>
    <w:rsid w:val="005B541B"/>
    <w:rsid w:val="005B5F51"/>
    <w:rsid w:val="005B6ED4"/>
    <w:rsid w:val="005B7159"/>
    <w:rsid w:val="005B7618"/>
    <w:rsid w:val="005B7801"/>
    <w:rsid w:val="005C01B4"/>
    <w:rsid w:val="005C15CC"/>
    <w:rsid w:val="005C1808"/>
    <w:rsid w:val="005C1C14"/>
    <w:rsid w:val="005C1D35"/>
    <w:rsid w:val="005C2252"/>
    <w:rsid w:val="005C22F4"/>
    <w:rsid w:val="005C2687"/>
    <w:rsid w:val="005C318F"/>
    <w:rsid w:val="005C3A69"/>
    <w:rsid w:val="005C3BD6"/>
    <w:rsid w:val="005C3ECF"/>
    <w:rsid w:val="005C41A8"/>
    <w:rsid w:val="005C4466"/>
    <w:rsid w:val="005C44B2"/>
    <w:rsid w:val="005C45DF"/>
    <w:rsid w:val="005C47BD"/>
    <w:rsid w:val="005C4A65"/>
    <w:rsid w:val="005C4BC2"/>
    <w:rsid w:val="005C4D51"/>
    <w:rsid w:val="005C503B"/>
    <w:rsid w:val="005C57F5"/>
    <w:rsid w:val="005C5B3D"/>
    <w:rsid w:val="005C6120"/>
    <w:rsid w:val="005C6D09"/>
    <w:rsid w:val="005C6F2B"/>
    <w:rsid w:val="005C74FD"/>
    <w:rsid w:val="005C7806"/>
    <w:rsid w:val="005D0089"/>
    <w:rsid w:val="005D0192"/>
    <w:rsid w:val="005D0338"/>
    <w:rsid w:val="005D0AC2"/>
    <w:rsid w:val="005D0CC8"/>
    <w:rsid w:val="005D0FC5"/>
    <w:rsid w:val="005D1009"/>
    <w:rsid w:val="005D1736"/>
    <w:rsid w:val="005D1C46"/>
    <w:rsid w:val="005D1E9D"/>
    <w:rsid w:val="005D2383"/>
    <w:rsid w:val="005D28B4"/>
    <w:rsid w:val="005D28EB"/>
    <w:rsid w:val="005D29B1"/>
    <w:rsid w:val="005D2D31"/>
    <w:rsid w:val="005D2E15"/>
    <w:rsid w:val="005D2E19"/>
    <w:rsid w:val="005D31BC"/>
    <w:rsid w:val="005D324B"/>
    <w:rsid w:val="005D32C6"/>
    <w:rsid w:val="005D34D0"/>
    <w:rsid w:val="005D34D5"/>
    <w:rsid w:val="005D352F"/>
    <w:rsid w:val="005D3B15"/>
    <w:rsid w:val="005D3B9F"/>
    <w:rsid w:val="005D41B1"/>
    <w:rsid w:val="005D5313"/>
    <w:rsid w:val="005D5397"/>
    <w:rsid w:val="005D56D0"/>
    <w:rsid w:val="005D588F"/>
    <w:rsid w:val="005D5B11"/>
    <w:rsid w:val="005D68CC"/>
    <w:rsid w:val="005D68F3"/>
    <w:rsid w:val="005D69DA"/>
    <w:rsid w:val="005D7020"/>
    <w:rsid w:val="005D7393"/>
    <w:rsid w:val="005D73F2"/>
    <w:rsid w:val="005D74BA"/>
    <w:rsid w:val="005E02F3"/>
    <w:rsid w:val="005E03B4"/>
    <w:rsid w:val="005E0406"/>
    <w:rsid w:val="005E0896"/>
    <w:rsid w:val="005E1052"/>
    <w:rsid w:val="005E1FA0"/>
    <w:rsid w:val="005E2771"/>
    <w:rsid w:val="005E3575"/>
    <w:rsid w:val="005E3901"/>
    <w:rsid w:val="005E3D17"/>
    <w:rsid w:val="005E46FE"/>
    <w:rsid w:val="005E4A76"/>
    <w:rsid w:val="005E5143"/>
    <w:rsid w:val="005E53B9"/>
    <w:rsid w:val="005E59E2"/>
    <w:rsid w:val="005E5C01"/>
    <w:rsid w:val="005E5C04"/>
    <w:rsid w:val="005E6492"/>
    <w:rsid w:val="005E64F4"/>
    <w:rsid w:val="005E6A37"/>
    <w:rsid w:val="005E7F6A"/>
    <w:rsid w:val="005F004A"/>
    <w:rsid w:val="005F082E"/>
    <w:rsid w:val="005F0C35"/>
    <w:rsid w:val="005F21A2"/>
    <w:rsid w:val="005F244A"/>
    <w:rsid w:val="005F28E7"/>
    <w:rsid w:val="005F2F39"/>
    <w:rsid w:val="005F3875"/>
    <w:rsid w:val="005F3894"/>
    <w:rsid w:val="005F3F29"/>
    <w:rsid w:val="005F4840"/>
    <w:rsid w:val="005F5237"/>
    <w:rsid w:val="005F5410"/>
    <w:rsid w:val="005F5852"/>
    <w:rsid w:val="005F5888"/>
    <w:rsid w:val="005F5DA8"/>
    <w:rsid w:val="005F69B7"/>
    <w:rsid w:val="005F7B4E"/>
    <w:rsid w:val="005F7DBB"/>
    <w:rsid w:val="00600398"/>
    <w:rsid w:val="00600D8C"/>
    <w:rsid w:val="00600E55"/>
    <w:rsid w:val="00600EE8"/>
    <w:rsid w:val="00600F51"/>
    <w:rsid w:val="00601972"/>
    <w:rsid w:val="00602253"/>
    <w:rsid w:val="0060278C"/>
    <w:rsid w:val="00602869"/>
    <w:rsid w:val="00602AC3"/>
    <w:rsid w:val="00602CD2"/>
    <w:rsid w:val="00602F88"/>
    <w:rsid w:val="006032E4"/>
    <w:rsid w:val="0060351F"/>
    <w:rsid w:val="006035FC"/>
    <w:rsid w:val="00604933"/>
    <w:rsid w:val="00604CAA"/>
    <w:rsid w:val="006052E2"/>
    <w:rsid w:val="006060D8"/>
    <w:rsid w:val="00606546"/>
    <w:rsid w:val="0060660D"/>
    <w:rsid w:val="0060666C"/>
    <w:rsid w:val="00606E9F"/>
    <w:rsid w:val="006071C5"/>
    <w:rsid w:val="00607383"/>
    <w:rsid w:val="006074A9"/>
    <w:rsid w:val="00607520"/>
    <w:rsid w:val="00607A3A"/>
    <w:rsid w:val="00607C9E"/>
    <w:rsid w:val="00607F36"/>
    <w:rsid w:val="0061036F"/>
    <w:rsid w:val="00610573"/>
    <w:rsid w:val="006106EB"/>
    <w:rsid w:val="0061093D"/>
    <w:rsid w:val="00610AD8"/>
    <w:rsid w:val="0061116D"/>
    <w:rsid w:val="0061133A"/>
    <w:rsid w:val="006115B6"/>
    <w:rsid w:val="0061172E"/>
    <w:rsid w:val="00611D76"/>
    <w:rsid w:val="006124BB"/>
    <w:rsid w:val="00612C15"/>
    <w:rsid w:val="00612F84"/>
    <w:rsid w:val="00612FF8"/>
    <w:rsid w:val="006132F4"/>
    <w:rsid w:val="006133D5"/>
    <w:rsid w:val="006137B7"/>
    <w:rsid w:val="00613C00"/>
    <w:rsid w:val="00613CC2"/>
    <w:rsid w:val="00613DF1"/>
    <w:rsid w:val="006140C9"/>
    <w:rsid w:val="00614BAB"/>
    <w:rsid w:val="006160BF"/>
    <w:rsid w:val="00617779"/>
    <w:rsid w:val="006177D4"/>
    <w:rsid w:val="006204EF"/>
    <w:rsid w:val="006205EE"/>
    <w:rsid w:val="0062099B"/>
    <w:rsid w:val="00620C02"/>
    <w:rsid w:val="00620FDC"/>
    <w:rsid w:val="00622077"/>
    <w:rsid w:val="006220AD"/>
    <w:rsid w:val="00622238"/>
    <w:rsid w:val="00622EC7"/>
    <w:rsid w:val="00622F8B"/>
    <w:rsid w:val="00622FE6"/>
    <w:rsid w:val="006231D9"/>
    <w:rsid w:val="00623389"/>
    <w:rsid w:val="006234C4"/>
    <w:rsid w:val="006247D5"/>
    <w:rsid w:val="00624842"/>
    <w:rsid w:val="00624C54"/>
    <w:rsid w:val="00625B5F"/>
    <w:rsid w:val="00626D49"/>
    <w:rsid w:val="00627181"/>
    <w:rsid w:val="006271A6"/>
    <w:rsid w:val="006279D2"/>
    <w:rsid w:val="00627D1D"/>
    <w:rsid w:val="00631074"/>
    <w:rsid w:val="006316EC"/>
    <w:rsid w:val="00631ECA"/>
    <w:rsid w:val="0063215F"/>
    <w:rsid w:val="00632578"/>
    <w:rsid w:val="00632B8E"/>
    <w:rsid w:val="00633545"/>
    <w:rsid w:val="006338F5"/>
    <w:rsid w:val="00633BCC"/>
    <w:rsid w:val="006347A4"/>
    <w:rsid w:val="00634C9C"/>
    <w:rsid w:val="00635273"/>
    <w:rsid w:val="006352F6"/>
    <w:rsid w:val="006356C8"/>
    <w:rsid w:val="00635D7A"/>
    <w:rsid w:val="00635D7F"/>
    <w:rsid w:val="00635DB4"/>
    <w:rsid w:val="006360EF"/>
    <w:rsid w:val="0063632F"/>
    <w:rsid w:val="00636C84"/>
    <w:rsid w:val="00637045"/>
    <w:rsid w:val="006402D6"/>
    <w:rsid w:val="006405BB"/>
    <w:rsid w:val="006405EF"/>
    <w:rsid w:val="006407CB"/>
    <w:rsid w:val="00640E99"/>
    <w:rsid w:val="0064141F"/>
    <w:rsid w:val="00641C74"/>
    <w:rsid w:val="00642199"/>
    <w:rsid w:val="00643828"/>
    <w:rsid w:val="00644340"/>
    <w:rsid w:val="0064450D"/>
    <w:rsid w:val="00644668"/>
    <w:rsid w:val="006446D2"/>
    <w:rsid w:val="00644BBB"/>
    <w:rsid w:val="00644F9D"/>
    <w:rsid w:val="006450C9"/>
    <w:rsid w:val="00645545"/>
    <w:rsid w:val="0064557D"/>
    <w:rsid w:val="00645C32"/>
    <w:rsid w:val="006475F4"/>
    <w:rsid w:val="0064782B"/>
    <w:rsid w:val="00647B1F"/>
    <w:rsid w:val="00647DBE"/>
    <w:rsid w:val="0065038D"/>
    <w:rsid w:val="0065051F"/>
    <w:rsid w:val="00650582"/>
    <w:rsid w:val="00650A1D"/>
    <w:rsid w:val="00650CB4"/>
    <w:rsid w:val="00650E46"/>
    <w:rsid w:val="006516FC"/>
    <w:rsid w:val="006518EC"/>
    <w:rsid w:val="00651D86"/>
    <w:rsid w:val="0065292B"/>
    <w:rsid w:val="00652B4A"/>
    <w:rsid w:val="006537A1"/>
    <w:rsid w:val="00653809"/>
    <w:rsid w:val="006545E5"/>
    <w:rsid w:val="00654F7E"/>
    <w:rsid w:val="00654FE2"/>
    <w:rsid w:val="006550EA"/>
    <w:rsid w:val="006551C7"/>
    <w:rsid w:val="006553D0"/>
    <w:rsid w:val="006558C9"/>
    <w:rsid w:val="00655A64"/>
    <w:rsid w:val="00655C45"/>
    <w:rsid w:val="00656190"/>
    <w:rsid w:val="00656377"/>
    <w:rsid w:val="006565EF"/>
    <w:rsid w:val="00656E57"/>
    <w:rsid w:val="00656FB6"/>
    <w:rsid w:val="006575BA"/>
    <w:rsid w:val="006576F0"/>
    <w:rsid w:val="00657944"/>
    <w:rsid w:val="006603F6"/>
    <w:rsid w:val="00660420"/>
    <w:rsid w:val="006608C0"/>
    <w:rsid w:val="006608DB"/>
    <w:rsid w:val="00660A92"/>
    <w:rsid w:val="006610AC"/>
    <w:rsid w:val="006614D5"/>
    <w:rsid w:val="00661804"/>
    <w:rsid w:val="00662163"/>
    <w:rsid w:val="0066243F"/>
    <w:rsid w:val="00662712"/>
    <w:rsid w:val="0066382E"/>
    <w:rsid w:val="00664569"/>
    <w:rsid w:val="00664B3A"/>
    <w:rsid w:val="00665350"/>
    <w:rsid w:val="006654D6"/>
    <w:rsid w:val="006658DA"/>
    <w:rsid w:val="00665E52"/>
    <w:rsid w:val="00666035"/>
    <w:rsid w:val="006661E9"/>
    <w:rsid w:val="00666471"/>
    <w:rsid w:val="006665C6"/>
    <w:rsid w:val="00666A8E"/>
    <w:rsid w:val="006671C9"/>
    <w:rsid w:val="006673D2"/>
    <w:rsid w:val="006674E4"/>
    <w:rsid w:val="006678BA"/>
    <w:rsid w:val="00667A3E"/>
    <w:rsid w:val="00667EE3"/>
    <w:rsid w:val="0067022F"/>
    <w:rsid w:val="006707FB"/>
    <w:rsid w:val="00670B6F"/>
    <w:rsid w:val="00670F57"/>
    <w:rsid w:val="0067177D"/>
    <w:rsid w:val="006722BD"/>
    <w:rsid w:val="00672534"/>
    <w:rsid w:val="006725D0"/>
    <w:rsid w:val="00672C48"/>
    <w:rsid w:val="00672DC6"/>
    <w:rsid w:val="00672F69"/>
    <w:rsid w:val="006737BD"/>
    <w:rsid w:val="00673E9B"/>
    <w:rsid w:val="00674AA9"/>
    <w:rsid w:val="00675225"/>
    <w:rsid w:val="006754E7"/>
    <w:rsid w:val="0067569C"/>
    <w:rsid w:val="00675941"/>
    <w:rsid w:val="00675A5A"/>
    <w:rsid w:val="00675CC2"/>
    <w:rsid w:val="00675DCB"/>
    <w:rsid w:val="00675F1B"/>
    <w:rsid w:val="00675FE9"/>
    <w:rsid w:val="0067676C"/>
    <w:rsid w:val="00676A2F"/>
    <w:rsid w:val="00676C3A"/>
    <w:rsid w:val="00676DAA"/>
    <w:rsid w:val="00677999"/>
    <w:rsid w:val="00677EBC"/>
    <w:rsid w:val="006802B2"/>
    <w:rsid w:val="006803C1"/>
    <w:rsid w:val="0068112B"/>
    <w:rsid w:val="00681240"/>
    <w:rsid w:val="00681885"/>
    <w:rsid w:val="00681D76"/>
    <w:rsid w:val="00682893"/>
    <w:rsid w:val="00683208"/>
    <w:rsid w:val="00683952"/>
    <w:rsid w:val="00683BC1"/>
    <w:rsid w:val="00683E90"/>
    <w:rsid w:val="0068453B"/>
    <w:rsid w:val="00684676"/>
    <w:rsid w:val="00684756"/>
    <w:rsid w:val="0068491B"/>
    <w:rsid w:val="00684B9D"/>
    <w:rsid w:val="00684F3A"/>
    <w:rsid w:val="00686886"/>
    <w:rsid w:val="0068721E"/>
    <w:rsid w:val="006872B8"/>
    <w:rsid w:val="00687476"/>
    <w:rsid w:val="00687E91"/>
    <w:rsid w:val="00690158"/>
    <w:rsid w:val="00690201"/>
    <w:rsid w:val="00690705"/>
    <w:rsid w:val="00690D60"/>
    <w:rsid w:val="006915DA"/>
    <w:rsid w:val="00691C77"/>
    <w:rsid w:val="00691F5F"/>
    <w:rsid w:val="0069216C"/>
    <w:rsid w:val="00692196"/>
    <w:rsid w:val="006923DC"/>
    <w:rsid w:val="00692487"/>
    <w:rsid w:val="00692953"/>
    <w:rsid w:val="00693135"/>
    <w:rsid w:val="00693505"/>
    <w:rsid w:val="006935F5"/>
    <w:rsid w:val="00694737"/>
    <w:rsid w:val="00694976"/>
    <w:rsid w:val="00694BB1"/>
    <w:rsid w:val="00694BDE"/>
    <w:rsid w:val="00694CD7"/>
    <w:rsid w:val="0069517E"/>
    <w:rsid w:val="00695DD3"/>
    <w:rsid w:val="00696414"/>
    <w:rsid w:val="00696452"/>
    <w:rsid w:val="00696998"/>
    <w:rsid w:val="00696E90"/>
    <w:rsid w:val="00697243"/>
    <w:rsid w:val="00697B9C"/>
    <w:rsid w:val="006A0683"/>
    <w:rsid w:val="006A08BA"/>
    <w:rsid w:val="006A08DE"/>
    <w:rsid w:val="006A0BFD"/>
    <w:rsid w:val="006A0CA7"/>
    <w:rsid w:val="006A0E76"/>
    <w:rsid w:val="006A13B6"/>
    <w:rsid w:val="006A16A3"/>
    <w:rsid w:val="006A1B75"/>
    <w:rsid w:val="006A20D5"/>
    <w:rsid w:val="006A23FE"/>
    <w:rsid w:val="006A2487"/>
    <w:rsid w:val="006A26D5"/>
    <w:rsid w:val="006A2949"/>
    <w:rsid w:val="006A2AED"/>
    <w:rsid w:val="006A2FA1"/>
    <w:rsid w:val="006A3525"/>
    <w:rsid w:val="006A39D3"/>
    <w:rsid w:val="006A3B18"/>
    <w:rsid w:val="006A3C47"/>
    <w:rsid w:val="006A3C9B"/>
    <w:rsid w:val="006A3E84"/>
    <w:rsid w:val="006A44F0"/>
    <w:rsid w:val="006A4560"/>
    <w:rsid w:val="006A53CB"/>
    <w:rsid w:val="006A599C"/>
    <w:rsid w:val="006A6DC4"/>
    <w:rsid w:val="006A73C8"/>
    <w:rsid w:val="006A78AA"/>
    <w:rsid w:val="006B0740"/>
    <w:rsid w:val="006B166B"/>
    <w:rsid w:val="006B169B"/>
    <w:rsid w:val="006B1841"/>
    <w:rsid w:val="006B2C2E"/>
    <w:rsid w:val="006B34CE"/>
    <w:rsid w:val="006B36D3"/>
    <w:rsid w:val="006B3737"/>
    <w:rsid w:val="006B3B20"/>
    <w:rsid w:val="006B3C76"/>
    <w:rsid w:val="006B4813"/>
    <w:rsid w:val="006B486D"/>
    <w:rsid w:val="006B4EE4"/>
    <w:rsid w:val="006B530E"/>
    <w:rsid w:val="006B55A2"/>
    <w:rsid w:val="006B5843"/>
    <w:rsid w:val="006B5A34"/>
    <w:rsid w:val="006B5A56"/>
    <w:rsid w:val="006B5DA4"/>
    <w:rsid w:val="006B619E"/>
    <w:rsid w:val="006B6434"/>
    <w:rsid w:val="006B665B"/>
    <w:rsid w:val="006B67F5"/>
    <w:rsid w:val="006B689D"/>
    <w:rsid w:val="006B6C4E"/>
    <w:rsid w:val="006B71C0"/>
    <w:rsid w:val="006B7D85"/>
    <w:rsid w:val="006C039F"/>
    <w:rsid w:val="006C0453"/>
    <w:rsid w:val="006C0677"/>
    <w:rsid w:val="006C0C3B"/>
    <w:rsid w:val="006C0CA1"/>
    <w:rsid w:val="006C23A2"/>
    <w:rsid w:val="006C2C42"/>
    <w:rsid w:val="006C2CF4"/>
    <w:rsid w:val="006C3327"/>
    <w:rsid w:val="006C3560"/>
    <w:rsid w:val="006C3B86"/>
    <w:rsid w:val="006C3DA2"/>
    <w:rsid w:val="006C4101"/>
    <w:rsid w:val="006C41A3"/>
    <w:rsid w:val="006C4264"/>
    <w:rsid w:val="006C451D"/>
    <w:rsid w:val="006C47DE"/>
    <w:rsid w:val="006C4ABC"/>
    <w:rsid w:val="006C4E5A"/>
    <w:rsid w:val="006C556F"/>
    <w:rsid w:val="006C6119"/>
    <w:rsid w:val="006C64F6"/>
    <w:rsid w:val="006C6521"/>
    <w:rsid w:val="006C679B"/>
    <w:rsid w:val="006C67A5"/>
    <w:rsid w:val="006C7168"/>
    <w:rsid w:val="006C7407"/>
    <w:rsid w:val="006C750E"/>
    <w:rsid w:val="006C7773"/>
    <w:rsid w:val="006C78BB"/>
    <w:rsid w:val="006C7A86"/>
    <w:rsid w:val="006D03BF"/>
    <w:rsid w:val="006D049C"/>
    <w:rsid w:val="006D0726"/>
    <w:rsid w:val="006D0CC0"/>
    <w:rsid w:val="006D0E70"/>
    <w:rsid w:val="006D13A3"/>
    <w:rsid w:val="006D1B98"/>
    <w:rsid w:val="006D1E5C"/>
    <w:rsid w:val="006D34C6"/>
    <w:rsid w:val="006D3599"/>
    <w:rsid w:val="006D3DA9"/>
    <w:rsid w:val="006D3E1E"/>
    <w:rsid w:val="006D4090"/>
    <w:rsid w:val="006D462F"/>
    <w:rsid w:val="006D4671"/>
    <w:rsid w:val="006D48FB"/>
    <w:rsid w:val="006D58AF"/>
    <w:rsid w:val="006D6B71"/>
    <w:rsid w:val="006D6FC9"/>
    <w:rsid w:val="006D7DE5"/>
    <w:rsid w:val="006E062B"/>
    <w:rsid w:val="006E069A"/>
    <w:rsid w:val="006E0F01"/>
    <w:rsid w:val="006E0F41"/>
    <w:rsid w:val="006E1246"/>
    <w:rsid w:val="006E1D28"/>
    <w:rsid w:val="006E27B7"/>
    <w:rsid w:val="006E2912"/>
    <w:rsid w:val="006E2F14"/>
    <w:rsid w:val="006E3013"/>
    <w:rsid w:val="006E30EF"/>
    <w:rsid w:val="006E3989"/>
    <w:rsid w:val="006E3A32"/>
    <w:rsid w:val="006E4036"/>
    <w:rsid w:val="006E44B8"/>
    <w:rsid w:val="006E44C0"/>
    <w:rsid w:val="006E4910"/>
    <w:rsid w:val="006E54EF"/>
    <w:rsid w:val="006E5EED"/>
    <w:rsid w:val="006E600F"/>
    <w:rsid w:val="006E6527"/>
    <w:rsid w:val="006E6B62"/>
    <w:rsid w:val="006E714F"/>
    <w:rsid w:val="006F005B"/>
    <w:rsid w:val="006F0184"/>
    <w:rsid w:val="006F03B4"/>
    <w:rsid w:val="006F0ADA"/>
    <w:rsid w:val="006F1544"/>
    <w:rsid w:val="006F2774"/>
    <w:rsid w:val="006F36E2"/>
    <w:rsid w:val="006F3759"/>
    <w:rsid w:val="006F429E"/>
    <w:rsid w:val="006F42C5"/>
    <w:rsid w:val="006F4474"/>
    <w:rsid w:val="006F47B9"/>
    <w:rsid w:val="006F48E1"/>
    <w:rsid w:val="006F5310"/>
    <w:rsid w:val="006F548F"/>
    <w:rsid w:val="006F592E"/>
    <w:rsid w:val="006F5BC6"/>
    <w:rsid w:val="006F603E"/>
    <w:rsid w:val="006F6670"/>
    <w:rsid w:val="006F6D1B"/>
    <w:rsid w:val="006F7051"/>
    <w:rsid w:val="006F76D5"/>
    <w:rsid w:val="006F76F5"/>
    <w:rsid w:val="006F7789"/>
    <w:rsid w:val="006F7AF1"/>
    <w:rsid w:val="006F7B5B"/>
    <w:rsid w:val="006F7C79"/>
    <w:rsid w:val="006F7D85"/>
    <w:rsid w:val="0070005F"/>
    <w:rsid w:val="00700081"/>
    <w:rsid w:val="007006CB"/>
    <w:rsid w:val="00700B80"/>
    <w:rsid w:val="00700CFD"/>
    <w:rsid w:val="00701235"/>
    <w:rsid w:val="00701263"/>
    <w:rsid w:val="00701808"/>
    <w:rsid w:val="00701EC3"/>
    <w:rsid w:val="00701FC4"/>
    <w:rsid w:val="007020CF"/>
    <w:rsid w:val="00702490"/>
    <w:rsid w:val="00702504"/>
    <w:rsid w:val="00703053"/>
    <w:rsid w:val="00703313"/>
    <w:rsid w:val="007043B2"/>
    <w:rsid w:val="00704674"/>
    <w:rsid w:val="00704B4F"/>
    <w:rsid w:val="00704E24"/>
    <w:rsid w:val="00704EAE"/>
    <w:rsid w:val="0070509D"/>
    <w:rsid w:val="007054CD"/>
    <w:rsid w:val="0070561D"/>
    <w:rsid w:val="00705691"/>
    <w:rsid w:val="0070578C"/>
    <w:rsid w:val="00705EA2"/>
    <w:rsid w:val="0070720F"/>
    <w:rsid w:val="00707403"/>
    <w:rsid w:val="0070750F"/>
    <w:rsid w:val="00707844"/>
    <w:rsid w:val="0071023E"/>
    <w:rsid w:val="007108C0"/>
    <w:rsid w:val="00710E88"/>
    <w:rsid w:val="00711732"/>
    <w:rsid w:val="00711D7A"/>
    <w:rsid w:val="00712378"/>
    <w:rsid w:val="00712557"/>
    <w:rsid w:val="00712788"/>
    <w:rsid w:val="00712821"/>
    <w:rsid w:val="00712B34"/>
    <w:rsid w:val="00712C6A"/>
    <w:rsid w:val="00712E65"/>
    <w:rsid w:val="007130FC"/>
    <w:rsid w:val="00713A44"/>
    <w:rsid w:val="00713A8B"/>
    <w:rsid w:val="00713E72"/>
    <w:rsid w:val="007143BD"/>
    <w:rsid w:val="00714545"/>
    <w:rsid w:val="007149FC"/>
    <w:rsid w:val="00714DB1"/>
    <w:rsid w:val="00714E58"/>
    <w:rsid w:val="0071501F"/>
    <w:rsid w:val="0071517B"/>
    <w:rsid w:val="00715445"/>
    <w:rsid w:val="007156C5"/>
    <w:rsid w:val="00715854"/>
    <w:rsid w:val="00715FBD"/>
    <w:rsid w:val="00716120"/>
    <w:rsid w:val="0071657A"/>
    <w:rsid w:val="00716822"/>
    <w:rsid w:val="00716B79"/>
    <w:rsid w:val="007174D3"/>
    <w:rsid w:val="00717E7B"/>
    <w:rsid w:val="007205C8"/>
    <w:rsid w:val="007210A7"/>
    <w:rsid w:val="007219CC"/>
    <w:rsid w:val="00721F24"/>
    <w:rsid w:val="007226DE"/>
    <w:rsid w:val="00722A01"/>
    <w:rsid w:val="00722EC6"/>
    <w:rsid w:val="0072378C"/>
    <w:rsid w:val="0072390B"/>
    <w:rsid w:val="00723DB9"/>
    <w:rsid w:val="00723F18"/>
    <w:rsid w:val="00724090"/>
    <w:rsid w:val="00724092"/>
    <w:rsid w:val="007247B1"/>
    <w:rsid w:val="00724970"/>
    <w:rsid w:val="00724A04"/>
    <w:rsid w:val="00724D97"/>
    <w:rsid w:val="00725095"/>
    <w:rsid w:val="007251B9"/>
    <w:rsid w:val="007251E0"/>
    <w:rsid w:val="0072526C"/>
    <w:rsid w:val="00725C43"/>
    <w:rsid w:val="00725E84"/>
    <w:rsid w:val="0072605A"/>
    <w:rsid w:val="0072619B"/>
    <w:rsid w:val="00726212"/>
    <w:rsid w:val="00726345"/>
    <w:rsid w:val="007266C3"/>
    <w:rsid w:val="0072685B"/>
    <w:rsid w:val="00726906"/>
    <w:rsid w:val="0072699A"/>
    <w:rsid w:val="007272BE"/>
    <w:rsid w:val="007275C7"/>
    <w:rsid w:val="00727E0E"/>
    <w:rsid w:val="00727F97"/>
    <w:rsid w:val="0073004B"/>
    <w:rsid w:val="00730763"/>
    <w:rsid w:val="00730897"/>
    <w:rsid w:val="00730E0C"/>
    <w:rsid w:val="0073121A"/>
    <w:rsid w:val="00731688"/>
    <w:rsid w:val="00731700"/>
    <w:rsid w:val="007318DB"/>
    <w:rsid w:val="00731BB2"/>
    <w:rsid w:val="007325B6"/>
    <w:rsid w:val="007327C3"/>
    <w:rsid w:val="0073290F"/>
    <w:rsid w:val="0073298F"/>
    <w:rsid w:val="007334FF"/>
    <w:rsid w:val="00734451"/>
    <w:rsid w:val="007346A5"/>
    <w:rsid w:val="00735B00"/>
    <w:rsid w:val="00735FCB"/>
    <w:rsid w:val="00736002"/>
    <w:rsid w:val="00736577"/>
    <w:rsid w:val="007366E0"/>
    <w:rsid w:val="00736703"/>
    <w:rsid w:val="00736E4F"/>
    <w:rsid w:val="007371BB"/>
    <w:rsid w:val="00737F7E"/>
    <w:rsid w:val="007404C8"/>
    <w:rsid w:val="007405AE"/>
    <w:rsid w:val="007407A8"/>
    <w:rsid w:val="00740818"/>
    <w:rsid w:val="00740AC6"/>
    <w:rsid w:val="00740CD7"/>
    <w:rsid w:val="00740DFD"/>
    <w:rsid w:val="00740E0D"/>
    <w:rsid w:val="00741111"/>
    <w:rsid w:val="00741A71"/>
    <w:rsid w:val="00742026"/>
    <w:rsid w:val="007422C9"/>
    <w:rsid w:val="0074259B"/>
    <w:rsid w:val="00742760"/>
    <w:rsid w:val="0074311D"/>
    <w:rsid w:val="00743592"/>
    <w:rsid w:val="00743B04"/>
    <w:rsid w:val="00743E4A"/>
    <w:rsid w:val="0074413C"/>
    <w:rsid w:val="00744628"/>
    <w:rsid w:val="00744BF9"/>
    <w:rsid w:val="007451BE"/>
    <w:rsid w:val="00745546"/>
    <w:rsid w:val="00745C64"/>
    <w:rsid w:val="00746AAD"/>
    <w:rsid w:val="00746C84"/>
    <w:rsid w:val="00746DB4"/>
    <w:rsid w:val="00746EF8"/>
    <w:rsid w:val="00746FCF"/>
    <w:rsid w:val="00747369"/>
    <w:rsid w:val="007475A3"/>
    <w:rsid w:val="007477AB"/>
    <w:rsid w:val="00747BD7"/>
    <w:rsid w:val="00747CF1"/>
    <w:rsid w:val="00747DCA"/>
    <w:rsid w:val="00750F16"/>
    <w:rsid w:val="0075108C"/>
    <w:rsid w:val="00751150"/>
    <w:rsid w:val="007511B7"/>
    <w:rsid w:val="007515ED"/>
    <w:rsid w:val="0075199F"/>
    <w:rsid w:val="00751C7F"/>
    <w:rsid w:val="00751D8F"/>
    <w:rsid w:val="00751DCD"/>
    <w:rsid w:val="007525A7"/>
    <w:rsid w:val="007527A0"/>
    <w:rsid w:val="00752B6E"/>
    <w:rsid w:val="00753616"/>
    <w:rsid w:val="007538F5"/>
    <w:rsid w:val="00754259"/>
    <w:rsid w:val="007546A9"/>
    <w:rsid w:val="0075528B"/>
    <w:rsid w:val="007557E4"/>
    <w:rsid w:val="00755A2F"/>
    <w:rsid w:val="00755AE6"/>
    <w:rsid w:val="00755C89"/>
    <w:rsid w:val="00755D14"/>
    <w:rsid w:val="00756516"/>
    <w:rsid w:val="00756EF4"/>
    <w:rsid w:val="00756F5A"/>
    <w:rsid w:val="00757167"/>
    <w:rsid w:val="007575ED"/>
    <w:rsid w:val="007575F1"/>
    <w:rsid w:val="00757AE4"/>
    <w:rsid w:val="00757BDE"/>
    <w:rsid w:val="00757C36"/>
    <w:rsid w:val="00760023"/>
    <w:rsid w:val="007600C0"/>
    <w:rsid w:val="007603BD"/>
    <w:rsid w:val="007606F1"/>
    <w:rsid w:val="00761337"/>
    <w:rsid w:val="007617CD"/>
    <w:rsid w:val="0076191E"/>
    <w:rsid w:val="00761B4B"/>
    <w:rsid w:val="0076220A"/>
    <w:rsid w:val="00762545"/>
    <w:rsid w:val="00762B0D"/>
    <w:rsid w:val="00763195"/>
    <w:rsid w:val="0076336B"/>
    <w:rsid w:val="00763546"/>
    <w:rsid w:val="00763747"/>
    <w:rsid w:val="00763A58"/>
    <w:rsid w:val="0076449C"/>
    <w:rsid w:val="00764638"/>
    <w:rsid w:val="0076484B"/>
    <w:rsid w:val="00764FFA"/>
    <w:rsid w:val="0076515F"/>
    <w:rsid w:val="007654BA"/>
    <w:rsid w:val="007656CF"/>
    <w:rsid w:val="00765DB9"/>
    <w:rsid w:val="00766BBC"/>
    <w:rsid w:val="00766CF6"/>
    <w:rsid w:val="007670F4"/>
    <w:rsid w:val="007672CA"/>
    <w:rsid w:val="00767560"/>
    <w:rsid w:val="007676A2"/>
    <w:rsid w:val="007677B8"/>
    <w:rsid w:val="0076783D"/>
    <w:rsid w:val="0076794E"/>
    <w:rsid w:val="007679A8"/>
    <w:rsid w:val="00767E2D"/>
    <w:rsid w:val="00767E3B"/>
    <w:rsid w:val="007704FC"/>
    <w:rsid w:val="007707B5"/>
    <w:rsid w:val="007709D2"/>
    <w:rsid w:val="0077131A"/>
    <w:rsid w:val="007717F9"/>
    <w:rsid w:val="00771E80"/>
    <w:rsid w:val="007721B4"/>
    <w:rsid w:val="007727DE"/>
    <w:rsid w:val="00772B77"/>
    <w:rsid w:val="00773320"/>
    <w:rsid w:val="00773382"/>
    <w:rsid w:val="00773386"/>
    <w:rsid w:val="00773521"/>
    <w:rsid w:val="00773675"/>
    <w:rsid w:val="00773A4D"/>
    <w:rsid w:val="00773C0F"/>
    <w:rsid w:val="00773F18"/>
    <w:rsid w:val="00773F60"/>
    <w:rsid w:val="00774841"/>
    <w:rsid w:val="007749E4"/>
    <w:rsid w:val="00774A59"/>
    <w:rsid w:val="00774D90"/>
    <w:rsid w:val="007750AC"/>
    <w:rsid w:val="007751AC"/>
    <w:rsid w:val="007752B2"/>
    <w:rsid w:val="007756C7"/>
    <w:rsid w:val="00776F27"/>
    <w:rsid w:val="00776FB1"/>
    <w:rsid w:val="007770CD"/>
    <w:rsid w:val="00777542"/>
    <w:rsid w:val="00780015"/>
    <w:rsid w:val="00780255"/>
    <w:rsid w:val="007802FA"/>
    <w:rsid w:val="00780591"/>
    <w:rsid w:val="007806DC"/>
    <w:rsid w:val="00780A56"/>
    <w:rsid w:val="00780D11"/>
    <w:rsid w:val="00780F60"/>
    <w:rsid w:val="0078115E"/>
    <w:rsid w:val="00781640"/>
    <w:rsid w:val="007823ED"/>
    <w:rsid w:val="00783DBF"/>
    <w:rsid w:val="0078421C"/>
    <w:rsid w:val="007845D8"/>
    <w:rsid w:val="0078479A"/>
    <w:rsid w:val="007847E7"/>
    <w:rsid w:val="00784907"/>
    <w:rsid w:val="0078492C"/>
    <w:rsid w:val="00784B8C"/>
    <w:rsid w:val="00784DDE"/>
    <w:rsid w:val="007854F7"/>
    <w:rsid w:val="0078576B"/>
    <w:rsid w:val="0078593B"/>
    <w:rsid w:val="00785947"/>
    <w:rsid w:val="00785A4D"/>
    <w:rsid w:val="00785C09"/>
    <w:rsid w:val="00786812"/>
    <w:rsid w:val="00786A4D"/>
    <w:rsid w:val="00786A93"/>
    <w:rsid w:val="007874EE"/>
    <w:rsid w:val="007876EF"/>
    <w:rsid w:val="00790215"/>
    <w:rsid w:val="00790BEE"/>
    <w:rsid w:val="00790C8D"/>
    <w:rsid w:val="00791802"/>
    <w:rsid w:val="00791E41"/>
    <w:rsid w:val="00791F6F"/>
    <w:rsid w:val="007920D0"/>
    <w:rsid w:val="00792493"/>
    <w:rsid w:val="00792583"/>
    <w:rsid w:val="007926B0"/>
    <w:rsid w:val="007928F9"/>
    <w:rsid w:val="00792905"/>
    <w:rsid w:val="007929DE"/>
    <w:rsid w:val="00792C39"/>
    <w:rsid w:val="00792C8E"/>
    <w:rsid w:val="0079377A"/>
    <w:rsid w:val="00793ED2"/>
    <w:rsid w:val="00793FD5"/>
    <w:rsid w:val="00794001"/>
    <w:rsid w:val="0079486D"/>
    <w:rsid w:val="00794A9F"/>
    <w:rsid w:val="00794BE3"/>
    <w:rsid w:val="00795987"/>
    <w:rsid w:val="00795E75"/>
    <w:rsid w:val="00795FD9"/>
    <w:rsid w:val="00796317"/>
    <w:rsid w:val="007968CB"/>
    <w:rsid w:val="00796E45"/>
    <w:rsid w:val="00797177"/>
    <w:rsid w:val="00797B87"/>
    <w:rsid w:val="007A0393"/>
    <w:rsid w:val="007A0AFB"/>
    <w:rsid w:val="007A0F2B"/>
    <w:rsid w:val="007A106A"/>
    <w:rsid w:val="007A14FE"/>
    <w:rsid w:val="007A15E3"/>
    <w:rsid w:val="007A15F3"/>
    <w:rsid w:val="007A1BF6"/>
    <w:rsid w:val="007A26F8"/>
    <w:rsid w:val="007A2C2A"/>
    <w:rsid w:val="007A2D58"/>
    <w:rsid w:val="007A36EB"/>
    <w:rsid w:val="007A3988"/>
    <w:rsid w:val="007A39BD"/>
    <w:rsid w:val="007A432B"/>
    <w:rsid w:val="007A45FE"/>
    <w:rsid w:val="007A473B"/>
    <w:rsid w:val="007A496E"/>
    <w:rsid w:val="007A4EDC"/>
    <w:rsid w:val="007A5BB3"/>
    <w:rsid w:val="007A5E3B"/>
    <w:rsid w:val="007A62A5"/>
    <w:rsid w:val="007A647A"/>
    <w:rsid w:val="007A6B3F"/>
    <w:rsid w:val="007A7225"/>
    <w:rsid w:val="007A73EA"/>
    <w:rsid w:val="007A79F5"/>
    <w:rsid w:val="007B1D0C"/>
    <w:rsid w:val="007B26A8"/>
    <w:rsid w:val="007B2985"/>
    <w:rsid w:val="007B2F86"/>
    <w:rsid w:val="007B316D"/>
    <w:rsid w:val="007B3456"/>
    <w:rsid w:val="007B351D"/>
    <w:rsid w:val="007B3522"/>
    <w:rsid w:val="007B3632"/>
    <w:rsid w:val="007B4110"/>
    <w:rsid w:val="007B452A"/>
    <w:rsid w:val="007B4E78"/>
    <w:rsid w:val="007B5119"/>
    <w:rsid w:val="007B56F0"/>
    <w:rsid w:val="007B5BC2"/>
    <w:rsid w:val="007B757A"/>
    <w:rsid w:val="007B79B1"/>
    <w:rsid w:val="007B7A5A"/>
    <w:rsid w:val="007C0110"/>
    <w:rsid w:val="007C024F"/>
    <w:rsid w:val="007C0352"/>
    <w:rsid w:val="007C058B"/>
    <w:rsid w:val="007C07DF"/>
    <w:rsid w:val="007C0CD3"/>
    <w:rsid w:val="007C155A"/>
    <w:rsid w:val="007C156A"/>
    <w:rsid w:val="007C1F5A"/>
    <w:rsid w:val="007C221D"/>
    <w:rsid w:val="007C27E1"/>
    <w:rsid w:val="007C2F52"/>
    <w:rsid w:val="007C309A"/>
    <w:rsid w:val="007C3975"/>
    <w:rsid w:val="007C3B5A"/>
    <w:rsid w:val="007C3E63"/>
    <w:rsid w:val="007C4152"/>
    <w:rsid w:val="007C4232"/>
    <w:rsid w:val="007C4295"/>
    <w:rsid w:val="007C4318"/>
    <w:rsid w:val="007C455C"/>
    <w:rsid w:val="007C47BB"/>
    <w:rsid w:val="007C4965"/>
    <w:rsid w:val="007C4F68"/>
    <w:rsid w:val="007C504C"/>
    <w:rsid w:val="007C5335"/>
    <w:rsid w:val="007C550A"/>
    <w:rsid w:val="007C559C"/>
    <w:rsid w:val="007C649F"/>
    <w:rsid w:val="007C71D2"/>
    <w:rsid w:val="007C7BBC"/>
    <w:rsid w:val="007D021D"/>
    <w:rsid w:val="007D023A"/>
    <w:rsid w:val="007D033F"/>
    <w:rsid w:val="007D0723"/>
    <w:rsid w:val="007D0EB6"/>
    <w:rsid w:val="007D12FA"/>
    <w:rsid w:val="007D19A6"/>
    <w:rsid w:val="007D1A5B"/>
    <w:rsid w:val="007D1BF7"/>
    <w:rsid w:val="007D1F21"/>
    <w:rsid w:val="007D20A0"/>
    <w:rsid w:val="007D212F"/>
    <w:rsid w:val="007D2334"/>
    <w:rsid w:val="007D24B0"/>
    <w:rsid w:val="007D33EC"/>
    <w:rsid w:val="007D34DA"/>
    <w:rsid w:val="007D3852"/>
    <w:rsid w:val="007D396A"/>
    <w:rsid w:val="007D3DD4"/>
    <w:rsid w:val="007D46F4"/>
    <w:rsid w:val="007D4805"/>
    <w:rsid w:val="007D538A"/>
    <w:rsid w:val="007D5655"/>
    <w:rsid w:val="007D5A83"/>
    <w:rsid w:val="007D6788"/>
    <w:rsid w:val="007D6914"/>
    <w:rsid w:val="007D713E"/>
    <w:rsid w:val="007D7AC2"/>
    <w:rsid w:val="007E00FE"/>
    <w:rsid w:val="007E0254"/>
    <w:rsid w:val="007E08CB"/>
    <w:rsid w:val="007E0BF2"/>
    <w:rsid w:val="007E0D3E"/>
    <w:rsid w:val="007E10C5"/>
    <w:rsid w:val="007E10D9"/>
    <w:rsid w:val="007E1579"/>
    <w:rsid w:val="007E1F94"/>
    <w:rsid w:val="007E200B"/>
    <w:rsid w:val="007E227B"/>
    <w:rsid w:val="007E2AC2"/>
    <w:rsid w:val="007E2BBD"/>
    <w:rsid w:val="007E2CC1"/>
    <w:rsid w:val="007E348E"/>
    <w:rsid w:val="007E34C9"/>
    <w:rsid w:val="007E37E1"/>
    <w:rsid w:val="007E45E1"/>
    <w:rsid w:val="007E4819"/>
    <w:rsid w:val="007E48B0"/>
    <w:rsid w:val="007E4C91"/>
    <w:rsid w:val="007E4FA3"/>
    <w:rsid w:val="007E5359"/>
    <w:rsid w:val="007E5679"/>
    <w:rsid w:val="007E5865"/>
    <w:rsid w:val="007E5E44"/>
    <w:rsid w:val="007E612E"/>
    <w:rsid w:val="007E6237"/>
    <w:rsid w:val="007E64D4"/>
    <w:rsid w:val="007E6689"/>
    <w:rsid w:val="007E68E9"/>
    <w:rsid w:val="007E6A07"/>
    <w:rsid w:val="007E6A56"/>
    <w:rsid w:val="007E6F59"/>
    <w:rsid w:val="007E7EA7"/>
    <w:rsid w:val="007F054F"/>
    <w:rsid w:val="007F05CF"/>
    <w:rsid w:val="007F0AD1"/>
    <w:rsid w:val="007F175D"/>
    <w:rsid w:val="007F1D34"/>
    <w:rsid w:val="007F205E"/>
    <w:rsid w:val="007F21D1"/>
    <w:rsid w:val="007F2963"/>
    <w:rsid w:val="007F2A04"/>
    <w:rsid w:val="007F3603"/>
    <w:rsid w:val="007F3B21"/>
    <w:rsid w:val="007F5AA8"/>
    <w:rsid w:val="007F6832"/>
    <w:rsid w:val="007F68BF"/>
    <w:rsid w:val="007F6A5C"/>
    <w:rsid w:val="007F6C85"/>
    <w:rsid w:val="007F6EFF"/>
    <w:rsid w:val="007F6FAE"/>
    <w:rsid w:val="007F7252"/>
    <w:rsid w:val="007F7372"/>
    <w:rsid w:val="007F73E6"/>
    <w:rsid w:val="008003A0"/>
    <w:rsid w:val="00800A80"/>
    <w:rsid w:val="00800ABE"/>
    <w:rsid w:val="00800D4A"/>
    <w:rsid w:val="008027AB"/>
    <w:rsid w:val="00802839"/>
    <w:rsid w:val="008028B6"/>
    <w:rsid w:val="008030CF"/>
    <w:rsid w:val="008037A2"/>
    <w:rsid w:val="00803835"/>
    <w:rsid w:val="008042B5"/>
    <w:rsid w:val="008042BC"/>
    <w:rsid w:val="0080458B"/>
    <w:rsid w:val="00804A39"/>
    <w:rsid w:val="00804AC8"/>
    <w:rsid w:val="00804F0A"/>
    <w:rsid w:val="00804F4C"/>
    <w:rsid w:val="00805137"/>
    <w:rsid w:val="0080534D"/>
    <w:rsid w:val="00805A0B"/>
    <w:rsid w:val="00805B4D"/>
    <w:rsid w:val="00805C50"/>
    <w:rsid w:val="00805F99"/>
    <w:rsid w:val="008060E0"/>
    <w:rsid w:val="008067F3"/>
    <w:rsid w:val="008079DE"/>
    <w:rsid w:val="0081020A"/>
    <w:rsid w:val="008102EF"/>
    <w:rsid w:val="00810E57"/>
    <w:rsid w:val="00810EFC"/>
    <w:rsid w:val="00810F5A"/>
    <w:rsid w:val="00811410"/>
    <w:rsid w:val="008118F4"/>
    <w:rsid w:val="00812061"/>
    <w:rsid w:val="0081283D"/>
    <w:rsid w:val="00812ECC"/>
    <w:rsid w:val="008137B6"/>
    <w:rsid w:val="00813810"/>
    <w:rsid w:val="00814071"/>
    <w:rsid w:val="0081417B"/>
    <w:rsid w:val="00814326"/>
    <w:rsid w:val="008147D7"/>
    <w:rsid w:val="00814EF0"/>
    <w:rsid w:val="008150B4"/>
    <w:rsid w:val="00815835"/>
    <w:rsid w:val="008158B3"/>
    <w:rsid w:val="00815C86"/>
    <w:rsid w:val="00815DCB"/>
    <w:rsid w:val="00816163"/>
    <w:rsid w:val="008161C8"/>
    <w:rsid w:val="008161FA"/>
    <w:rsid w:val="008166F3"/>
    <w:rsid w:val="0081675E"/>
    <w:rsid w:val="0081687F"/>
    <w:rsid w:val="00816A47"/>
    <w:rsid w:val="00816EFD"/>
    <w:rsid w:val="00817DF3"/>
    <w:rsid w:val="00820DDF"/>
    <w:rsid w:val="0082108D"/>
    <w:rsid w:val="00821785"/>
    <w:rsid w:val="00822330"/>
    <w:rsid w:val="00822418"/>
    <w:rsid w:val="0082265C"/>
    <w:rsid w:val="00822660"/>
    <w:rsid w:val="00822C8F"/>
    <w:rsid w:val="00822D74"/>
    <w:rsid w:val="00823004"/>
    <w:rsid w:val="0082355E"/>
    <w:rsid w:val="00823C2D"/>
    <w:rsid w:val="00823CE3"/>
    <w:rsid w:val="00824561"/>
    <w:rsid w:val="0082479E"/>
    <w:rsid w:val="008250AA"/>
    <w:rsid w:val="008251CE"/>
    <w:rsid w:val="00825372"/>
    <w:rsid w:val="00826E10"/>
    <w:rsid w:val="0082737D"/>
    <w:rsid w:val="0082785D"/>
    <w:rsid w:val="00827ACF"/>
    <w:rsid w:val="00827ECB"/>
    <w:rsid w:val="0083057B"/>
    <w:rsid w:val="00830B16"/>
    <w:rsid w:val="00830E3C"/>
    <w:rsid w:val="00831542"/>
    <w:rsid w:val="00831B92"/>
    <w:rsid w:val="00831BCA"/>
    <w:rsid w:val="00831F31"/>
    <w:rsid w:val="008325FA"/>
    <w:rsid w:val="00833709"/>
    <w:rsid w:val="008337CD"/>
    <w:rsid w:val="008343E6"/>
    <w:rsid w:val="0083448A"/>
    <w:rsid w:val="00834690"/>
    <w:rsid w:val="0083494D"/>
    <w:rsid w:val="00834AD1"/>
    <w:rsid w:val="00835C81"/>
    <w:rsid w:val="00836175"/>
    <w:rsid w:val="00836A0E"/>
    <w:rsid w:val="00836D7C"/>
    <w:rsid w:val="0083705B"/>
    <w:rsid w:val="00837283"/>
    <w:rsid w:val="00837905"/>
    <w:rsid w:val="00840326"/>
    <w:rsid w:val="0084034F"/>
    <w:rsid w:val="00840ACB"/>
    <w:rsid w:val="00841393"/>
    <w:rsid w:val="008418A5"/>
    <w:rsid w:val="00841992"/>
    <w:rsid w:val="00841C44"/>
    <w:rsid w:val="00842594"/>
    <w:rsid w:val="00842E65"/>
    <w:rsid w:val="00842F17"/>
    <w:rsid w:val="00843A88"/>
    <w:rsid w:val="00843BEC"/>
    <w:rsid w:val="00843F91"/>
    <w:rsid w:val="00844B44"/>
    <w:rsid w:val="00844CE8"/>
    <w:rsid w:val="00844E20"/>
    <w:rsid w:val="00844E4F"/>
    <w:rsid w:val="0084502D"/>
    <w:rsid w:val="008453A2"/>
    <w:rsid w:val="008454A5"/>
    <w:rsid w:val="00845868"/>
    <w:rsid w:val="00845B78"/>
    <w:rsid w:val="008469C4"/>
    <w:rsid w:val="00846C8D"/>
    <w:rsid w:val="0084725D"/>
    <w:rsid w:val="008479A6"/>
    <w:rsid w:val="00847BD7"/>
    <w:rsid w:val="00847E80"/>
    <w:rsid w:val="00850332"/>
    <w:rsid w:val="00850D3E"/>
    <w:rsid w:val="00850E62"/>
    <w:rsid w:val="00850F17"/>
    <w:rsid w:val="00851175"/>
    <w:rsid w:val="00852203"/>
    <w:rsid w:val="008522A4"/>
    <w:rsid w:val="008524CE"/>
    <w:rsid w:val="008532DE"/>
    <w:rsid w:val="00853BC0"/>
    <w:rsid w:val="00853F56"/>
    <w:rsid w:val="008547D6"/>
    <w:rsid w:val="00854BA3"/>
    <w:rsid w:val="00854E53"/>
    <w:rsid w:val="00855148"/>
    <w:rsid w:val="0085556D"/>
    <w:rsid w:val="008555C0"/>
    <w:rsid w:val="00855780"/>
    <w:rsid w:val="00855E4A"/>
    <w:rsid w:val="0085600C"/>
    <w:rsid w:val="00856AA6"/>
    <w:rsid w:val="00856C63"/>
    <w:rsid w:val="008570BA"/>
    <w:rsid w:val="00857835"/>
    <w:rsid w:val="00857DC8"/>
    <w:rsid w:val="00860387"/>
    <w:rsid w:val="00860452"/>
    <w:rsid w:val="00860617"/>
    <w:rsid w:val="00860657"/>
    <w:rsid w:val="00860836"/>
    <w:rsid w:val="00860A7C"/>
    <w:rsid w:val="00860D00"/>
    <w:rsid w:val="00861066"/>
    <w:rsid w:val="00861399"/>
    <w:rsid w:val="00861489"/>
    <w:rsid w:val="008614F7"/>
    <w:rsid w:val="008615C6"/>
    <w:rsid w:val="00861984"/>
    <w:rsid w:val="00861D12"/>
    <w:rsid w:val="00861F05"/>
    <w:rsid w:val="00861FE3"/>
    <w:rsid w:val="008620CC"/>
    <w:rsid w:val="008622E4"/>
    <w:rsid w:val="0086232D"/>
    <w:rsid w:val="00862EA1"/>
    <w:rsid w:val="0086313C"/>
    <w:rsid w:val="0086345B"/>
    <w:rsid w:val="00863E64"/>
    <w:rsid w:val="00864084"/>
    <w:rsid w:val="00864517"/>
    <w:rsid w:val="008646AA"/>
    <w:rsid w:val="00864B88"/>
    <w:rsid w:val="00865399"/>
    <w:rsid w:val="008655BC"/>
    <w:rsid w:val="00865757"/>
    <w:rsid w:val="00865884"/>
    <w:rsid w:val="00865D0C"/>
    <w:rsid w:val="008663FB"/>
    <w:rsid w:val="00866717"/>
    <w:rsid w:val="00866929"/>
    <w:rsid w:val="008672EB"/>
    <w:rsid w:val="008677C1"/>
    <w:rsid w:val="00867B6B"/>
    <w:rsid w:val="008700C9"/>
    <w:rsid w:val="00870651"/>
    <w:rsid w:val="008708FD"/>
    <w:rsid w:val="00871154"/>
    <w:rsid w:val="0087136C"/>
    <w:rsid w:val="00871AD4"/>
    <w:rsid w:val="00871DDF"/>
    <w:rsid w:val="008739E5"/>
    <w:rsid w:val="0087406F"/>
    <w:rsid w:val="008741AB"/>
    <w:rsid w:val="0087452C"/>
    <w:rsid w:val="008745F8"/>
    <w:rsid w:val="0087491F"/>
    <w:rsid w:val="00875421"/>
    <w:rsid w:val="0087576B"/>
    <w:rsid w:val="0087586F"/>
    <w:rsid w:val="008758AC"/>
    <w:rsid w:val="00876393"/>
    <w:rsid w:val="0087660F"/>
    <w:rsid w:val="00876ABB"/>
    <w:rsid w:val="00876B23"/>
    <w:rsid w:val="00876BBC"/>
    <w:rsid w:val="00876D59"/>
    <w:rsid w:val="00876F7B"/>
    <w:rsid w:val="00876FE5"/>
    <w:rsid w:val="00876FEA"/>
    <w:rsid w:val="00877199"/>
    <w:rsid w:val="0087781B"/>
    <w:rsid w:val="00880487"/>
    <w:rsid w:val="00880504"/>
    <w:rsid w:val="0088096E"/>
    <w:rsid w:val="00880B94"/>
    <w:rsid w:val="00881172"/>
    <w:rsid w:val="0088125B"/>
    <w:rsid w:val="00881422"/>
    <w:rsid w:val="008816A1"/>
    <w:rsid w:val="00881BD2"/>
    <w:rsid w:val="00881EB8"/>
    <w:rsid w:val="008822DA"/>
    <w:rsid w:val="008827EE"/>
    <w:rsid w:val="0088283C"/>
    <w:rsid w:val="00882B37"/>
    <w:rsid w:val="00882CD4"/>
    <w:rsid w:val="00882FC6"/>
    <w:rsid w:val="008837A1"/>
    <w:rsid w:val="008838A5"/>
    <w:rsid w:val="00884137"/>
    <w:rsid w:val="0088489D"/>
    <w:rsid w:val="0088495E"/>
    <w:rsid w:val="00884C6D"/>
    <w:rsid w:val="00884FBA"/>
    <w:rsid w:val="0088500C"/>
    <w:rsid w:val="008856D0"/>
    <w:rsid w:val="00885C2C"/>
    <w:rsid w:val="00885E4B"/>
    <w:rsid w:val="00886757"/>
    <w:rsid w:val="00886A3B"/>
    <w:rsid w:val="00886BF3"/>
    <w:rsid w:val="0088702A"/>
    <w:rsid w:val="00887C28"/>
    <w:rsid w:val="00887D33"/>
    <w:rsid w:val="00887DDE"/>
    <w:rsid w:val="00887E61"/>
    <w:rsid w:val="00890AEC"/>
    <w:rsid w:val="00890C38"/>
    <w:rsid w:val="00890D9B"/>
    <w:rsid w:val="00890E3F"/>
    <w:rsid w:val="008911C8"/>
    <w:rsid w:val="0089130E"/>
    <w:rsid w:val="0089172A"/>
    <w:rsid w:val="00891737"/>
    <w:rsid w:val="00891F78"/>
    <w:rsid w:val="00892040"/>
    <w:rsid w:val="0089283B"/>
    <w:rsid w:val="00893382"/>
    <w:rsid w:val="0089340F"/>
    <w:rsid w:val="0089392E"/>
    <w:rsid w:val="00893E4E"/>
    <w:rsid w:val="00893FA1"/>
    <w:rsid w:val="008949B9"/>
    <w:rsid w:val="00894C21"/>
    <w:rsid w:val="00895E2A"/>
    <w:rsid w:val="00895EA9"/>
    <w:rsid w:val="00895EE5"/>
    <w:rsid w:val="0089718F"/>
    <w:rsid w:val="00897652"/>
    <w:rsid w:val="008979EB"/>
    <w:rsid w:val="00897A76"/>
    <w:rsid w:val="008A043E"/>
    <w:rsid w:val="008A067F"/>
    <w:rsid w:val="008A06C7"/>
    <w:rsid w:val="008A0A35"/>
    <w:rsid w:val="008A1396"/>
    <w:rsid w:val="008A1D12"/>
    <w:rsid w:val="008A1FB5"/>
    <w:rsid w:val="008A2247"/>
    <w:rsid w:val="008A2523"/>
    <w:rsid w:val="008A25E2"/>
    <w:rsid w:val="008A3005"/>
    <w:rsid w:val="008A323A"/>
    <w:rsid w:val="008A3778"/>
    <w:rsid w:val="008A3889"/>
    <w:rsid w:val="008A423D"/>
    <w:rsid w:val="008A491D"/>
    <w:rsid w:val="008A49BC"/>
    <w:rsid w:val="008A4AE1"/>
    <w:rsid w:val="008A4C33"/>
    <w:rsid w:val="008A4E33"/>
    <w:rsid w:val="008A5EC9"/>
    <w:rsid w:val="008A6237"/>
    <w:rsid w:val="008A62C5"/>
    <w:rsid w:val="008A6357"/>
    <w:rsid w:val="008A6AB6"/>
    <w:rsid w:val="008A74EF"/>
    <w:rsid w:val="008A7C38"/>
    <w:rsid w:val="008A7F68"/>
    <w:rsid w:val="008B0029"/>
    <w:rsid w:val="008B01A9"/>
    <w:rsid w:val="008B01C0"/>
    <w:rsid w:val="008B0D29"/>
    <w:rsid w:val="008B12F8"/>
    <w:rsid w:val="008B1579"/>
    <w:rsid w:val="008B1B17"/>
    <w:rsid w:val="008B2168"/>
    <w:rsid w:val="008B2242"/>
    <w:rsid w:val="008B2813"/>
    <w:rsid w:val="008B2975"/>
    <w:rsid w:val="008B2DAE"/>
    <w:rsid w:val="008B2E16"/>
    <w:rsid w:val="008B3200"/>
    <w:rsid w:val="008B36CF"/>
    <w:rsid w:val="008B42A7"/>
    <w:rsid w:val="008B4B2E"/>
    <w:rsid w:val="008B4D3A"/>
    <w:rsid w:val="008B4FD1"/>
    <w:rsid w:val="008B512C"/>
    <w:rsid w:val="008B5625"/>
    <w:rsid w:val="008B5686"/>
    <w:rsid w:val="008B61A0"/>
    <w:rsid w:val="008B65F0"/>
    <w:rsid w:val="008B6869"/>
    <w:rsid w:val="008B6FFA"/>
    <w:rsid w:val="008B75CC"/>
    <w:rsid w:val="008B7DEF"/>
    <w:rsid w:val="008C0C73"/>
    <w:rsid w:val="008C111C"/>
    <w:rsid w:val="008C114B"/>
    <w:rsid w:val="008C1886"/>
    <w:rsid w:val="008C18AF"/>
    <w:rsid w:val="008C18EB"/>
    <w:rsid w:val="008C19BA"/>
    <w:rsid w:val="008C1B6F"/>
    <w:rsid w:val="008C2A11"/>
    <w:rsid w:val="008C2E80"/>
    <w:rsid w:val="008C39D8"/>
    <w:rsid w:val="008C3DAF"/>
    <w:rsid w:val="008C3E0E"/>
    <w:rsid w:val="008C43EB"/>
    <w:rsid w:val="008C4739"/>
    <w:rsid w:val="008C48CF"/>
    <w:rsid w:val="008C4DE1"/>
    <w:rsid w:val="008C51AA"/>
    <w:rsid w:val="008C52AF"/>
    <w:rsid w:val="008C539E"/>
    <w:rsid w:val="008C5552"/>
    <w:rsid w:val="008C55E7"/>
    <w:rsid w:val="008C5707"/>
    <w:rsid w:val="008C603A"/>
    <w:rsid w:val="008C6FE0"/>
    <w:rsid w:val="008C7038"/>
    <w:rsid w:val="008C7651"/>
    <w:rsid w:val="008C768E"/>
    <w:rsid w:val="008C7810"/>
    <w:rsid w:val="008C7AB0"/>
    <w:rsid w:val="008C7EC2"/>
    <w:rsid w:val="008D019C"/>
    <w:rsid w:val="008D0CA8"/>
    <w:rsid w:val="008D1054"/>
    <w:rsid w:val="008D1279"/>
    <w:rsid w:val="008D23E5"/>
    <w:rsid w:val="008D2C56"/>
    <w:rsid w:val="008D35F1"/>
    <w:rsid w:val="008D3695"/>
    <w:rsid w:val="008D3913"/>
    <w:rsid w:val="008D495D"/>
    <w:rsid w:val="008D4969"/>
    <w:rsid w:val="008D4A86"/>
    <w:rsid w:val="008D5EB2"/>
    <w:rsid w:val="008D681D"/>
    <w:rsid w:val="008D6C44"/>
    <w:rsid w:val="008D6DC8"/>
    <w:rsid w:val="008D790D"/>
    <w:rsid w:val="008D7EC4"/>
    <w:rsid w:val="008D7EE1"/>
    <w:rsid w:val="008E06B9"/>
    <w:rsid w:val="008E08FB"/>
    <w:rsid w:val="008E0EB8"/>
    <w:rsid w:val="008E158C"/>
    <w:rsid w:val="008E1788"/>
    <w:rsid w:val="008E17D0"/>
    <w:rsid w:val="008E19CB"/>
    <w:rsid w:val="008E1CF7"/>
    <w:rsid w:val="008E2F01"/>
    <w:rsid w:val="008E2F0F"/>
    <w:rsid w:val="008E3FB6"/>
    <w:rsid w:val="008E4676"/>
    <w:rsid w:val="008E4C14"/>
    <w:rsid w:val="008E4DA3"/>
    <w:rsid w:val="008E4EF3"/>
    <w:rsid w:val="008E4FC5"/>
    <w:rsid w:val="008E4FEC"/>
    <w:rsid w:val="008E57AA"/>
    <w:rsid w:val="008E5ABE"/>
    <w:rsid w:val="008E660D"/>
    <w:rsid w:val="008E7EF1"/>
    <w:rsid w:val="008F0027"/>
    <w:rsid w:val="008F0652"/>
    <w:rsid w:val="008F095C"/>
    <w:rsid w:val="008F0B59"/>
    <w:rsid w:val="008F0EC1"/>
    <w:rsid w:val="008F1433"/>
    <w:rsid w:val="008F161E"/>
    <w:rsid w:val="008F1750"/>
    <w:rsid w:val="008F1F3D"/>
    <w:rsid w:val="008F201E"/>
    <w:rsid w:val="008F28F2"/>
    <w:rsid w:val="008F2A20"/>
    <w:rsid w:val="008F2A37"/>
    <w:rsid w:val="008F2BAA"/>
    <w:rsid w:val="008F2F9B"/>
    <w:rsid w:val="008F373E"/>
    <w:rsid w:val="008F3770"/>
    <w:rsid w:val="008F3A93"/>
    <w:rsid w:val="008F47E9"/>
    <w:rsid w:val="008F481F"/>
    <w:rsid w:val="008F4BB0"/>
    <w:rsid w:val="008F4C2C"/>
    <w:rsid w:val="008F5A9E"/>
    <w:rsid w:val="008F6595"/>
    <w:rsid w:val="008F6B72"/>
    <w:rsid w:val="008F6F67"/>
    <w:rsid w:val="008F7D47"/>
    <w:rsid w:val="008F7ECC"/>
    <w:rsid w:val="009000C4"/>
    <w:rsid w:val="0090094E"/>
    <w:rsid w:val="00900BEF"/>
    <w:rsid w:val="00900D8B"/>
    <w:rsid w:val="00900EB0"/>
    <w:rsid w:val="00900F9D"/>
    <w:rsid w:val="009012D2"/>
    <w:rsid w:val="0090166A"/>
    <w:rsid w:val="0090205D"/>
    <w:rsid w:val="00902555"/>
    <w:rsid w:val="009025C8"/>
    <w:rsid w:val="009030AF"/>
    <w:rsid w:val="009035FE"/>
    <w:rsid w:val="00903B09"/>
    <w:rsid w:val="00903C37"/>
    <w:rsid w:val="00903F89"/>
    <w:rsid w:val="0090436B"/>
    <w:rsid w:val="00904529"/>
    <w:rsid w:val="00904A8A"/>
    <w:rsid w:val="00904C8F"/>
    <w:rsid w:val="00905251"/>
    <w:rsid w:val="00905755"/>
    <w:rsid w:val="00905B7E"/>
    <w:rsid w:val="00905BA0"/>
    <w:rsid w:val="00905E82"/>
    <w:rsid w:val="009062FB"/>
    <w:rsid w:val="0090664F"/>
    <w:rsid w:val="00906698"/>
    <w:rsid w:val="00906BA7"/>
    <w:rsid w:val="00906FAC"/>
    <w:rsid w:val="00907C04"/>
    <w:rsid w:val="009102C3"/>
    <w:rsid w:val="009104BF"/>
    <w:rsid w:val="00910828"/>
    <w:rsid w:val="009108BB"/>
    <w:rsid w:val="00910C71"/>
    <w:rsid w:val="00910FF6"/>
    <w:rsid w:val="009112FD"/>
    <w:rsid w:val="00911304"/>
    <w:rsid w:val="009116A1"/>
    <w:rsid w:val="00911A47"/>
    <w:rsid w:val="00912278"/>
    <w:rsid w:val="00912AA2"/>
    <w:rsid w:val="00912D0A"/>
    <w:rsid w:val="00912E82"/>
    <w:rsid w:val="00913581"/>
    <w:rsid w:val="009149B0"/>
    <w:rsid w:val="00914C3E"/>
    <w:rsid w:val="00914EF8"/>
    <w:rsid w:val="00914F61"/>
    <w:rsid w:val="009157AE"/>
    <w:rsid w:val="00915B66"/>
    <w:rsid w:val="00915C6B"/>
    <w:rsid w:val="00916182"/>
    <w:rsid w:val="009162AF"/>
    <w:rsid w:val="009168A8"/>
    <w:rsid w:val="00916A07"/>
    <w:rsid w:val="00916A6C"/>
    <w:rsid w:val="00916D35"/>
    <w:rsid w:val="009170B3"/>
    <w:rsid w:val="00917184"/>
    <w:rsid w:val="0092004D"/>
    <w:rsid w:val="009204F0"/>
    <w:rsid w:val="0092095B"/>
    <w:rsid w:val="009209CE"/>
    <w:rsid w:val="00920C56"/>
    <w:rsid w:val="00920FC2"/>
    <w:rsid w:val="0092113D"/>
    <w:rsid w:val="00921362"/>
    <w:rsid w:val="00921971"/>
    <w:rsid w:val="00922520"/>
    <w:rsid w:val="00922B28"/>
    <w:rsid w:val="00924841"/>
    <w:rsid w:val="00924AAE"/>
    <w:rsid w:val="00924CDB"/>
    <w:rsid w:val="00925814"/>
    <w:rsid w:val="009258D5"/>
    <w:rsid w:val="00925CC1"/>
    <w:rsid w:val="00925E0E"/>
    <w:rsid w:val="00925EEF"/>
    <w:rsid w:val="009261A1"/>
    <w:rsid w:val="009261E8"/>
    <w:rsid w:val="0092679A"/>
    <w:rsid w:val="00926823"/>
    <w:rsid w:val="00926B47"/>
    <w:rsid w:val="00926CE9"/>
    <w:rsid w:val="00926EB8"/>
    <w:rsid w:val="009270A4"/>
    <w:rsid w:val="0092710D"/>
    <w:rsid w:val="0092710F"/>
    <w:rsid w:val="009277B7"/>
    <w:rsid w:val="00927E07"/>
    <w:rsid w:val="00930449"/>
    <w:rsid w:val="00930544"/>
    <w:rsid w:val="00930B57"/>
    <w:rsid w:val="00930ECF"/>
    <w:rsid w:val="00931058"/>
    <w:rsid w:val="009319A6"/>
    <w:rsid w:val="00931A42"/>
    <w:rsid w:val="009326A0"/>
    <w:rsid w:val="00932842"/>
    <w:rsid w:val="009333C2"/>
    <w:rsid w:val="009333F5"/>
    <w:rsid w:val="00933777"/>
    <w:rsid w:val="00933945"/>
    <w:rsid w:val="00933A22"/>
    <w:rsid w:val="00933F4B"/>
    <w:rsid w:val="0093448A"/>
    <w:rsid w:val="00934B12"/>
    <w:rsid w:val="00934B43"/>
    <w:rsid w:val="00935380"/>
    <w:rsid w:val="00935CE6"/>
    <w:rsid w:val="00935D1C"/>
    <w:rsid w:val="00935F34"/>
    <w:rsid w:val="00936557"/>
    <w:rsid w:val="0093700A"/>
    <w:rsid w:val="009371B5"/>
    <w:rsid w:val="00937610"/>
    <w:rsid w:val="00937BB5"/>
    <w:rsid w:val="009408FC"/>
    <w:rsid w:val="009410D4"/>
    <w:rsid w:val="00941534"/>
    <w:rsid w:val="009417F0"/>
    <w:rsid w:val="00941D52"/>
    <w:rsid w:val="00941E76"/>
    <w:rsid w:val="0094221A"/>
    <w:rsid w:val="00942326"/>
    <w:rsid w:val="00942E6A"/>
    <w:rsid w:val="00943183"/>
    <w:rsid w:val="00943FF5"/>
    <w:rsid w:val="00944148"/>
    <w:rsid w:val="00944516"/>
    <w:rsid w:val="00944F71"/>
    <w:rsid w:val="00946148"/>
    <w:rsid w:val="00946912"/>
    <w:rsid w:val="009469E0"/>
    <w:rsid w:val="00946E08"/>
    <w:rsid w:val="00947557"/>
    <w:rsid w:val="00947AD0"/>
    <w:rsid w:val="00947D31"/>
    <w:rsid w:val="009500BD"/>
    <w:rsid w:val="00950A85"/>
    <w:rsid w:val="009513D6"/>
    <w:rsid w:val="0095187E"/>
    <w:rsid w:val="00951A96"/>
    <w:rsid w:val="00951C3A"/>
    <w:rsid w:val="0095255B"/>
    <w:rsid w:val="00952633"/>
    <w:rsid w:val="00952949"/>
    <w:rsid w:val="00952BB6"/>
    <w:rsid w:val="00953267"/>
    <w:rsid w:val="00953785"/>
    <w:rsid w:val="009537D0"/>
    <w:rsid w:val="00953A4A"/>
    <w:rsid w:val="00953D3D"/>
    <w:rsid w:val="00953FAF"/>
    <w:rsid w:val="0095476E"/>
    <w:rsid w:val="00954817"/>
    <w:rsid w:val="009554AB"/>
    <w:rsid w:val="00955B58"/>
    <w:rsid w:val="009562BB"/>
    <w:rsid w:val="009565D1"/>
    <w:rsid w:val="009565FF"/>
    <w:rsid w:val="00956BBD"/>
    <w:rsid w:val="00957210"/>
    <w:rsid w:val="009573CD"/>
    <w:rsid w:val="00957553"/>
    <w:rsid w:val="009576C9"/>
    <w:rsid w:val="009578BD"/>
    <w:rsid w:val="00957D4C"/>
    <w:rsid w:val="00957F68"/>
    <w:rsid w:val="00960096"/>
    <w:rsid w:val="009605DF"/>
    <w:rsid w:val="00960A8B"/>
    <w:rsid w:val="00960A8F"/>
    <w:rsid w:val="00960BB4"/>
    <w:rsid w:val="00960F11"/>
    <w:rsid w:val="00961C4D"/>
    <w:rsid w:val="009620C7"/>
    <w:rsid w:val="009622E2"/>
    <w:rsid w:val="009625C4"/>
    <w:rsid w:val="009627C3"/>
    <w:rsid w:val="00962AEC"/>
    <w:rsid w:val="00962ECC"/>
    <w:rsid w:val="0096306D"/>
    <w:rsid w:val="009634F2"/>
    <w:rsid w:val="009638DC"/>
    <w:rsid w:val="00964231"/>
    <w:rsid w:val="009645C5"/>
    <w:rsid w:val="009646A1"/>
    <w:rsid w:val="00964EF2"/>
    <w:rsid w:val="00964F09"/>
    <w:rsid w:val="00965388"/>
    <w:rsid w:val="009658F0"/>
    <w:rsid w:val="009660DF"/>
    <w:rsid w:val="00966110"/>
    <w:rsid w:val="0096673A"/>
    <w:rsid w:val="00966B12"/>
    <w:rsid w:val="00966E97"/>
    <w:rsid w:val="009671A1"/>
    <w:rsid w:val="00967284"/>
    <w:rsid w:val="009676E9"/>
    <w:rsid w:val="00967860"/>
    <w:rsid w:val="00967CB5"/>
    <w:rsid w:val="00967CB7"/>
    <w:rsid w:val="00970471"/>
    <w:rsid w:val="009710C9"/>
    <w:rsid w:val="00971102"/>
    <w:rsid w:val="009719D6"/>
    <w:rsid w:val="00971C97"/>
    <w:rsid w:val="009724C5"/>
    <w:rsid w:val="00972D01"/>
    <w:rsid w:val="009739FD"/>
    <w:rsid w:val="00973DDE"/>
    <w:rsid w:val="00973E68"/>
    <w:rsid w:val="00974750"/>
    <w:rsid w:val="00974B0C"/>
    <w:rsid w:val="00974B17"/>
    <w:rsid w:val="00974DDD"/>
    <w:rsid w:val="009752BD"/>
    <w:rsid w:val="00975371"/>
    <w:rsid w:val="009753C6"/>
    <w:rsid w:val="009758BB"/>
    <w:rsid w:val="00975E0C"/>
    <w:rsid w:val="00975E64"/>
    <w:rsid w:val="00975ED7"/>
    <w:rsid w:val="00975FC0"/>
    <w:rsid w:val="00976238"/>
    <w:rsid w:val="009766F9"/>
    <w:rsid w:val="009773A4"/>
    <w:rsid w:val="0097756F"/>
    <w:rsid w:val="00977788"/>
    <w:rsid w:val="00977D1E"/>
    <w:rsid w:val="0098055C"/>
    <w:rsid w:val="009808E2"/>
    <w:rsid w:val="0098109B"/>
    <w:rsid w:val="00981572"/>
    <w:rsid w:val="00981E93"/>
    <w:rsid w:val="00982DC1"/>
    <w:rsid w:val="009837B2"/>
    <w:rsid w:val="0098388D"/>
    <w:rsid w:val="00984899"/>
    <w:rsid w:val="00984934"/>
    <w:rsid w:val="00984B84"/>
    <w:rsid w:val="00984C97"/>
    <w:rsid w:val="00984F15"/>
    <w:rsid w:val="00986EFD"/>
    <w:rsid w:val="00987144"/>
    <w:rsid w:val="009900EF"/>
    <w:rsid w:val="00990170"/>
    <w:rsid w:val="00990790"/>
    <w:rsid w:val="00990CC7"/>
    <w:rsid w:val="009912F7"/>
    <w:rsid w:val="00991AAA"/>
    <w:rsid w:val="0099270D"/>
    <w:rsid w:val="009929E8"/>
    <w:rsid w:val="00992B70"/>
    <w:rsid w:val="00992E62"/>
    <w:rsid w:val="00993565"/>
    <w:rsid w:val="00993C26"/>
    <w:rsid w:val="00993C93"/>
    <w:rsid w:val="009940A7"/>
    <w:rsid w:val="00994550"/>
    <w:rsid w:val="009957EB"/>
    <w:rsid w:val="00995828"/>
    <w:rsid w:val="00995A79"/>
    <w:rsid w:val="00995D16"/>
    <w:rsid w:val="00995DD0"/>
    <w:rsid w:val="00996B35"/>
    <w:rsid w:val="00996B78"/>
    <w:rsid w:val="009970AA"/>
    <w:rsid w:val="0099731E"/>
    <w:rsid w:val="00997361"/>
    <w:rsid w:val="00997FA5"/>
    <w:rsid w:val="009A0058"/>
    <w:rsid w:val="009A0431"/>
    <w:rsid w:val="009A0955"/>
    <w:rsid w:val="009A133A"/>
    <w:rsid w:val="009A2454"/>
    <w:rsid w:val="009A2907"/>
    <w:rsid w:val="009A2B24"/>
    <w:rsid w:val="009A305B"/>
    <w:rsid w:val="009A324D"/>
    <w:rsid w:val="009A354A"/>
    <w:rsid w:val="009A368D"/>
    <w:rsid w:val="009A413A"/>
    <w:rsid w:val="009A45DF"/>
    <w:rsid w:val="009A49CF"/>
    <w:rsid w:val="009A4C85"/>
    <w:rsid w:val="009A55AE"/>
    <w:rsid w:val="009A5925"/>
    <w:rsid w:val="009A5967"/>
    <w:rsid w:val="009A5A19"/>
    <w:rsid w:val="009A5D24"/>
    <w:rsid w:val="009A5DC5"/>
    <w:rsid w:val="009A5EAC"/>
    <w:rsid w:val="009A5F22"/>
    <w:rsid w:val="009A6021"/>
    <w:rsid w:val="009A60CB"/>
    <w:rsid w:val="009A6636"/>
    <w:rsid w:val="009A6A41"/>
    <w:rsid w:val="009A70F9"/>
    <w:rsid w:val="009A76F3"/>
    <w:rsid w:val="009B0011"/>
    <w:rsid w:val="009B04C0"/>
    <w:rsid w:val="009B0C0F"/>
    <w:rsid w:val="009B1A58"/>
    <w:rsid w:val="009B2FC9"/>
    <w:rsid w:val="009B31A4"/>
    <w:rsid w:val="009B341D"/>
    <w:rsid w:val="009B3639"/>
    <w:rsid w:val="009B3EC6"/>
    <w:rsid w:val="009B4397"/>
    <w:rsid w:val="009B46B7"/>
    <w:rsid w:val="009B4799"/>
    <w:rsid w:val="009B4C1C"/>
    <w:rsid w:val="009B4E3C"/>
    <w:rsid w:val="009B55FD"/>
    <w:rsid w:val="009B5E37"/>
    <w:rsid w:val="009B614A"/>
    <w:rsid w:val="009B6E5C"/>
    <w:rsid w:val="009B6F7E"/>
    <w:rsid w:val="009B7056"/>
    <w:rsid w:val="009B7FC2"/>
    <w:rsid w:val="009C00F6"/>
    <w:rsid w:val="009C07DF"/>
    <w:rsid w:val="009C0DF6"/>
    <w:rsid w:val="009C18DB"/>
    <w:rsid w:val="009C19E5"/>
    <w:rsid w:val="009C1D57"/>
    <w:rsid w:val="009C23D9"/>
    <w:rsid w:val="009C2750"/>
    <w:rsid w:val="009C2A77"/>
    <w:rsid w:val="009C2B23"/>
    <w:rsid w:val="009C3409"/>
    <w:rsid w:val="009C3484"/>
    <w:rsid w:val="009C38EF"/>
    <w:rsid w:val="009C44BD"/>
    <w:rsid w:val="009C49E7"/>
    <w:rsid w:val="009C4AF5"/>
    <w:rsid w:val="009C5132"/>
    <w:rsid w:val="009C52B4"/>
    <w:rsid w:val="009C5875"/>
    <w:rsid w:val="009C5942"/>
    <w:rsid w:val="009C61A8"/>
    <w:rsid w:val="009C6503"/>
    <w:rsid w:val="009C65CA"/>
    <w:rsid w:val="009C6780"/>
    <w:rsid w:val="009C6827"/>
    <w:rsid w:val="009C727A"/>
    <w:rsid w:val="009C72C4"/>
    <w:rsid w:val="009C7581"/>
    <w:rsid w:val="009D004C"/>
    <w:rsid w:val="009D09E2"/>
    <w:rsid w:val="009D0B10"/>
    <w:rsid w:val="009D1385"/>
    <w:rsid w:val="009D18F8"/>
    <w:rsid w:val="009D1C2B"/>
    <w:rsid w:val="009D29A8"/>
    <w:rsid w:val="009D2AFF"/>
    <w:rsid w:val="009D3382"/>
    <w:rsid w:val="009D3827"/>
    <w:rsid w:val="009D39E6"/>
    <w:rsid w:val="009D3B98"/>
    <w:rsid w:val="009D475C"/>
    <w:rsid w:val="009D5066"/>
    <w:rsid w:val="009D5A8E"/>
    <w:rsid w:val="009D69D4"/>
    <w:rsid w:val="009D6A44"/>
    <w:rsid w:val="009D6B1F"/>
    <w:rsid w:val="009D6E59"/>
    <w:rsid w:val="009D7215"/>
    <w:rsid w:val="009D7834"/>
    <w:rsid w:val="009D7AED"/>
    <w:rsid w:val="009D7E72"/>
    <w:rsid w:val="009D7F1F"/>
    <w:rsid w:val="009E0034"/>
    <w:rsid w:val="009E0A8D"/>
    <w:rsid w:val="009E0AA3"/>
    <w:rsid w:val="009E1B35"/>
    <w:rsid w:val="009E1D91"/>
    <w:rsid w:val="009E2232"/>
    <w:rsid w:val="009E244D"/>
    <w:rsid w:val="009E288F"/>
    <w:rsid w:val="009E2C3F"/>
    <w:rsid w:val="009E2CDB"/>
    <w:rsid w:val="009E3482"/>
    <w:rsid w:val="009E3AC2"/>
    <w:rsid w:val="009E3C13"/>
    <w:rsid w:val="009E457A"/>
    <w:rsid w:val="009E4FF8"/>
    <w:rsid w:val="009E538A"/>
    <w:rsid w:val="009E5EF7"/>
    <w:rsid w:val="009E7820"/>
    <w:rsid w:val="009F0049"/>
    <w:rsid w:val="009F00A5"/>
    <w:rsid w:val="009F01AE"/>
    <w:rsid w:val="009F1085"/>
    <w:rsid w:val="009F168C"/>
    <w:rsid w:val="009F243E"/>
    <w:rsid w:val="009F2E90"/>
    <w:rsid w:val="009F2FCE"/>
    <w:rsid w:val="009F3270"/>
    <w:rsid w:val="009F3FDD"/>
    <w:rsid w:val="009F42DC"/>
    <w:rsid w:val="009F4654"/>
    <w:rsid w:val="009F4F27"/>
    <w:rsid w:val="009F57B9"/>
    <w:rsid w:val="009F5B22"/>
    <w:rsid w:val="009F5BAD"/>
    <w:rsid w:val="009F5EE5"/>
    <w:rsid w:val="009F611F"/>
    <w:rsid w:val="009F61CF"/>
    <w:rsid w:val="009F62A3"/>
    <w:rsid w:val="009F6B02"/>
    <w:rsid w:val="009F6ECD"/>
    <w:rsid w:val="009F70CF"/>
    <w:rsid w:val="009F7E0F"/>
    <w:rsid w:val="00A004B4"/>
    <w:rsid w:val="00A00FC6"/>
    <w:rsid w:val="00A011D1"/>
    <w:rsid w:val="00A0160E"/>
    <w:rsid w:val="00A01867"/>
    <w:rsid w:val="00A018F7"/>
    <w:rsid w:val="00A01D8F"/>
    <w:rsid w:val="00A01FF2"/>
    <w:rsid w:val="00A022F6"/>
    <w:rsid w:val="00A02307"/>
    <w:rsid w:val="00A033EB"/>
    <w:rsid w:val="00A03BA8"/>
    <w:rsid w:val="00A04B94"/>
    <w:rsid w:val="00A04DE4"/>
    <w:rsid w:val="00A05001"/>
    <w:rsid w:val="00A0511E"/>
    <w:rsid w:val="00A052D1"/>
    <w:rsid w:val="00A05D6D"/>
    <w:rsid w:val="00A061CD"/>
    <w:rsid w:val="00A0635B"/>
    <w:rsid w:val="00A0637D"/>
    <w:rsid w:val="00A068FC"/>
    <w:rsid w:val="00A06D50"/>
    <w:rsid w:val="00A06E20"/>
    <w:rsid w:val="00A073A1"/>
    <w:rsid w:val="00A077D4"/>
    <w:rsid w:val="00A10A81"/>
    <w:rsid w:val="00A10CB0"/>
    <w:rsid w:val="00A110B5"/>
    <w:rsid w:val="00A114FD"/>
    <w:rsid w:val="00A11500"/>
    <w:rsid w:val="00A1189A"/>
    <w:rsid w:val="00A11DB0"/>
    <w:rsid w:val="00A11EB9"/>
    <w:rsid w:val="00A122B6"/>
    <w:rsid w:val="00A1261E"/>
    <w:rsid w:val="00A1481F"/>
    <w:rsid w:val="00A14AEC"/>
    <w:rsid w:val="00A14BCD"/>
    <w:rsid w:val="00A1557C"/>
    <w:rsid w:val="00A15631"/>
    <w:rsid w:val="00A1574C"/>
    <w:rsid w:val="00A159A2"/>
    <w:rsid w:val="00A15FF1"/>
    <w:rsid w:val="00A16254"/>
    <w:rsid w:val="00A1648B"/>
    <w:rsid w:val="00A16D9F"/>
    <w:rsid w:val="00A174F4"/>
    <w:rsid w:val="00A17804"/>
    <w:rsid w:val="00A17ECC"/>
    <w:rsid w:val="00A200F8"/>
    <w:rsid w:val="00A20351"/>
    <w:rsid w:val="00A208A5"/>
    <w:rsid w:val="00A20E01"/>
    <w:rsid w:val="00A21046"/>
    <w:rsid w:val="00A21457"/>
    <w:rsid w:val="00A21625"/>
    <w:rsid w:val="00A21649"/>
    <w:rsid w:val="00A21A3F"/>
    <w:rsid w:val="00A223C1"/>
    <w:rsid w:val="00A22A08"/>
    <w:rsid w:val="00A22ACB"/>
    <w:rsid w:val="00A22D66"/>
    <w:rsid w:val="00A22D7D"/>
    <w:rsid w:val="00A22E9C"/>
    <w:rsid w:val="00A24F5E"/>
    <w:rsid w:val="00A25019"/>
    <w:rsid w:val="00A25500"/>
    <w:rsid w:val="00A25940"/>
    <w:rsid w:val="00A25AC1"/>
    <w:rsid w:val="00A25D51"/>
    <w:rsid w:val="00A25E09"/>
    <w:rsid w:val="00A260C5"/>
    <w:rsid w:val="00A26412"/>
    <w:rsid w:val="00A264FE"/>
    <w:rsid w:val="00A26513"/>
    <w:rsid w:val="00A2683D"/>
    <w:rsid w:val="00A26EED"/>
    <w:rsid w:val="00A26F66"/>
    <w:rsid w:val="00A26F97"/>
    <w:rsid w:val="00A27630"/>
    <w:rsid w:val="00A3095D"/>
    <w:rsid w:val="00A30C8E"/>
    <w:rsid w:val="00A30D7C"/>
    <w:rsid w:val="00A31394"/>
    <w:rsid w:val="00A31395"/>
    <w:rsid w:val="00A316F7"/>
    <w:rsid w:val="00A31B36"/>
    <w:rsid w:val="00A31DE6"/>
    <w:rsid w:val="00A31F65"/>
    <w:rsid w:val="00A322C8"/>
    <w:rsid w:val="00A32E9C"/>
    <w:rsid w:val="00A3356F"/>
    <w:rsid w:val="00A337DD"/>
    <w:rsid w:val="00A3398E"/>
    <w:rsid w:val="00A33E57"/>
    <w:rsid w:val="00A34346"/>
    <w:rsid w:val="00A34381"/>
    <w:rsid w:val="00A343CF"/>
    <w:rsid w:val="00A34434"/>
    <w:rsid w:val="00A35067"/>
    <w:rsid w:val="00A3599C"/>
    <w:rsid w:val="00A35C87"/>
    <w:rsid w:val="00A3620F"/>
    <w:rsid w:val="00A3664F"/>
    <w:rsid w:val="00A36FF1"/>
    <w:rsid w:val="00A3766E"/>
    <w:rsid w:val="00A40483"/>
    <w:rsid w:val="00A404B3"/>
    <w:rsid w:val="00A414F8"/>
    <w:rsid w:val="00A42A72"/>
    <w:rsid w:val="00A42D56"/>
    <w:rsid w:val="00A43264"/>
    <w:rsid w:val="00A432C0"/>
    <w:rsid w:val="00A435ED"/>
    <w:rsid w:val="00A4495A"/>
    <w:rsid w:val="00A44EEF"/>
    <w:rsid w:val="00A4524A"/>
    <w:rsid w:val="00A455DB"/>
    <w:rsid w:val="00A457EA"/>
    <w:rsid w:val="00A459FB"/>
    <w:rsid w:val="00A45E2D"/>
    <w:rsid w:val="00A45EAC"/>
    <w:rsid w:val="00A45EF8"/>
    <w:rsid w:val="00A46039"/>
    <w:rsid w:val="00A46358"/>
    <w:rsid w:val="00A4646F"/>
    <w:rsid w:val="00A464A5"/>
    <w:rsid w:val="00A467FA"/>
    <w:rsid w:val="00A468CE"/>
    <w:rsid w:val="00A47021"/>
    <w:rsid w:val="00A47C92"/>
    <w:rsid w:val="00A5135A"/>
    <w:rsid w:val="00A51B34"/>
    <w:rsid w:val="00A5223D"/>
    <w:rsid w:val="00A52447"/>
    <w:rsid w:val="00A5275B"/>
    <w:rsid w:val="00A5299B"/>
    <w:rsid w:val="00A52F02"/>
    <w:rsid w:val="00A52F7F"/>
    <w:rsid w:val="00A53238"/>
    <w:rsid w:val="00A53838"/>
    <w:rsid w:val="00A53B17"/>
    <w:rsid w:val="00A53E72"/>
    <w:rsid w:val="00A53EB2"/>
    <w:rsid w:val="00A540D9"/>
    <w:rsid w:val="00A54969"/>
    <w:rsid w:val="00A54F7F"/>
    <w:rsid w:val="00A55465"/>
    <w:rsid w:val="00A55D22"/>
    <w:rsid w:val="00A55ECB"/>
    <w:rsid w:val="00A561B9"/>
    <w:rsid w:val="00A56697"/>
    <w:rsid w:val="00A567D9"/>
    <w:rsid w:val="00A56C3A"/>
    <w:rsid w:val="00A56F4D"/>
    <w:rsid w:val="00A56FDF"/>
    <w:rsid w:val="00A5726A"/>
    <w:rsid w:val="00A577B5"/>
    <w:rsid w:val="00A579C0"/>
    <w:rsid w:val="00A605E2"/>
    <w:rsid w:val="00A6088A"/>
    <w:rsid w:val="00A60989"/>
    <w:rsid w:val="00A60B25"/>
    <w:rsid w:val="00A60F83"/>
    <w:rsid w:val="00A61006"/>
    <w:rsid w:val="00A612D6"/>
    <w:rsid w:val="00A6141E"/>
    <w:rsid w:val="00A6212F"/>
    <w:rsid w:val="00A62B3E"/>
    <w:rsid w:val="00A639A8"/>
    <w:rsid w:val="00A63F7A"/>
    <w:rsid w:val="00A645CE"/>
    <w:rsid w:val="00A64678"/>
    <w:rsid w:val="00A65631"/>
    <w:rsid w:val="00A6569B"/>
    <w:rsid w:val="00A6582A"/>
    <w:rsid w:val="00A65B4A"/>
    <w:rsid w:val="00A65B70"/>
    <w:rsid w:val="00A65B83"/>
    <w:rsid w:val="00A65BDD"/>
    <w:rsid w:val="00A662B1"/>
    <w:rsid w:val="00A66820"/>
    <w:rsid w:val="00A66829"/>
    <w:rsid w:val="00A670EA"/>
    <w:rsid w:val="00A67626"/>
    <w:rsid w:val="00A67ABA"/>
    <w:rsid w:val="00A67D26"/>
    <w:rsid w:val="00A67FC5"/>
    <w:rsid w:val="00A70661"/>
    <w:rsid w:val="00A7072B"/>
    <w:rsid w:val="00A70986"/>
    <w:rsid w:val="00A70B4C"/>
    <w:rsid w:val="00A71B04"/>
    <w:rsid w:val="00A71B2C"/>
    <w:rsid w:val="00A71ED6"/>
    <w:rsid w:val="00A72070"/>
    <w:rsid w:val="00A720EF"/>
    <w:rsid w:val="00A7247A"/>
    <w:rsid w:val="00A7348D"/>
    <w:rsid w:val="00A73931"/>
    <w:rsid w:val="00A73F13"/>
    <w:rsid w:val="00A7454E"/>
    <w:rsid w:val="00A7479B"/>
    <w:rsid w:val="00A74924"/>
    <w:rsid w:val="00A74EA0"/>
    <w:rsid w:val="00A74F84"/>
    <w:rsid w:val="00A74FB0"/>
    <w:rsid w:val="00A7583D"/>
    <w:rsid w:val="00A75E07"/>
    <w:rsid w:val="00A763BE"/>
    <w:rsid w:val="00A7678F"/>
    <w:rsid w:val="00A76BA3"/>
    <w:rsid w:val="00A77932"/>
    <w:rsid w:val="00A809FF"/>
    <w:rsid w:val="00A80F30"/>
    <w:rsid w:val="00A813EC"/>
    <w:rsid w:val="00A824B1"/>
    <w:rsid w:val="00A827A1"/>
    <w:rsid w:val="00A83409"/>
    <w:rsid w:val="00A834F9"/>
    <w:rsid w:val="00A83571"/>
    <w:rsid w:val="00A83598"/>
    <w:rsid w:val="00A83E06"/>
    <w:rsid w:val="00A84402"/>
    <w:rsid w:val="00A8473E"/>
    <w:rsid w:val="00A848F9"/>
    <w:rsid w:val="00A84AF4"/>
    <w:rsid w:val="00A84B0A"/>
    <w:rsid w:val="00A85189"/>
    <w:rsid w:val="00A85465"/>
    <w:rsid w:val="00A8648D"/>
    <w:rsid w:val="00A86796"/>
    <w:rsid w:val="00A86959"/>
    <w:rsid w:val="00A86ADE"/>
    <w:rsid w:val="00A871D5"/>
    <w:rsid w:val="00A874DB"/>
    <w:rsid w:val="00A87664"/>
    <w:rsid w:val="00A8792B"/>
    <w:rsid w:val="00A87940"/>
    <w:rsid w:val="00A879AA"/>
    <w:rsid w:val="00A879E1"/>
    <w:rsid w:val="00A87CCB"/>
    <w:rsid w:val="00A87FF3"/>
    <w:rsid w:val="00A90FA9"/>
    <w:rsid w:val="00A91CF1"/>
    <w:rsid w:val="00A91FA4"/>
    <w:rsid w:val="00A92A8C"/>
    <w:rsid w:val="00A92D76"/>
    <w:rsid w:val="00A939DF"/>
    <w:rsid w:val="00A94B9C"/>
    <w:rsid w:val="00A95C84"/>
    <w:rsid w:val="00A96F9C"/>
    <w:rsid w:val="00A970AD"/>
    <w:rsid w:val="00A9720C"/>
    <w:rsid w:val="00A9731F"/>
    <w:rsid w:val="00A97409"/>
    <w:rsid w:val="00A976E3"/>
    <w:rsid w:val="00A979F4"/>
    <w:rsid w:val="00A97CE8"/>
    <w:rsid w:val="00A97F02"/>
    <w:rsid w:val="00AA0B32"/>
    <w:rsid w:val="00AA0E80"/>
    <w:rsid w:val="00AA0F1C"/>
    <w:rsid w:val="00AA1E0D"/>
    <w:rsid w:val="00AA240F"/>
    <w:rsid w:val="00AA2AE0"/>
    <w:rsid w:val="00AA3170"/>
    <w:rsid w:val="00AA43A1"/>
    <w:rsid w:val="00AA45D9"/>
    <w:rsid w:val="00AA5140"/>
    <w:rsid w:val="00AA5474"/>
    <w:rsid w:val="00AA58A0"/>
    <w:rsid w:val="00AA595A"/>
    <w:rsid w:val="00AA5F83"/>
    <w:rsid w:val="00AA6102"/>
    <w:rsid w:val="00AA6433"/>
    <w:rsid w:val="00AA6756"/>
    <w:rsid w:val="00AA688A"/>
    <w:rsid w:val="00AA6B6B"/>
    <w:rsid w:val="00AB055E"/>
    <w:rsid w:val="00AB0BA2"/>
    <w:rsid w:val="00AB1207"/>
    <w:rsid w:val="00AB2833"/>
    <w:rsid w:val="00AB2D1B"/>
    <w:rsid w:val="00AB3159"/>
    <w:rsid w:val="00AB317C"/>
    <w:rsid w:val="00AB448D"/>
    <w:rsid w:val="00AB4823"/>
    <w:rsid w:val="00AB49A3"/>
    <w:rsid w:val="00AB54E0"/>
    <w:rsid w:val="00AB5D95"/>
    <w:rsid w:val="00AB7C2D"/>
    <w:rsid w:val="00AB7D31"/>
    <w:rsid w:val="00AC0038"/>
    <w:rsid w:val="00AC0650"/>
    <w:rsid w:val="00AC110D"/>
    <w:rsid w:val="00AC17AB"/>
    <w:rsid w:val="00AC1F1A"/>
    <w:rsid w:val="00AC2E77"/>
    <w:rsid w:val="00AC388E"/>
    <w:rsid w:val="00AC3EC5"/>
    <w:rsid w:val="00AC41C3"/>
    <w:rsid w:val="00AC4277"/>
    <w:rsid w:val="00AC44DF"/>
    <w:rsid w:val="00AC4ACE"/>
    <w:rsid w:val="00AC4AE3"/>
    <w:rsid w:val="00AC4B52"/>
    <w:rsid w:val="00AC4C66"/>
    <w:rsid w:val="00AC5318"/>
    <w:rsid w:val="00AC53D9"/>
    <w:rsid w:val="00AC561B"/>
    <w:rsid w:val="00AC5E65"/>
    <w:rsid w:val="00AC6233"/>
    <w:rsid w:val="00AC64C8"/>
    <w:rsid w:val="00AC653E"/>
    <w:rsid w:val="00AC667A"/>
    <w:rsid w:val="00AC66FC"/>
    <w:rsid w:val="00AC671B"/>
    <w:rsid w:val="00AC67F1"/>
    <w:rsid w:val="00AC6852"/>
    <w:rsid w:val="00AC6C97"/>
    <w:rsid w:val="00AC6DE3"/>
    <w:rsid w:val="00AC73BF"/>
    <w:rsid w:val="00AC782B"/>
    <w:rsid w:val="00AC7D06"/>
    <w:rsid w:val="00AD00C9"/>
    <w:rsid w:val="00AD0120"/>
    <w:rsid w:val="00AD06DA"/>
    <w:rsid w:val="00AD077F"/>
    <w:rsid w:val="00AD0BBE"/>
    <w:rsid w:val="00AD121B"/>
    <w:rsid w:val="00AD124C"/>
    <w:rsid w:val="00AD13A2"/>
    <w:rsid w:val="00AD155F"/>
    <w:rsid w:val="00AD18A7"/>
    <w:rsid w:val="00AD1A80"/>
    <w:rsid w:val="00AD1BEC"/>
    <w:rsid w:val="00AD1CC9"/>
    <w:rsid w:val="00AD22D8"/>
    <w:rsid w:val="00AD23C3"/>
    <w:rsid w:val="00AD27B1"/>
    <w:rsid w:val="00AD2BB1"/>
    <w:rsid w:val="00AD2E0B"/>
    <w:rsid w:val="00AD2ED0"/>
    <w:rsid w:val="00AD3430"/>
    <w:rsid w:val="00AD34D7"/>
    <w:rsid w:val="00AD3782"/>
    <w:rsid w:val="00AD37D2"/>
    <w:rsid w:val="00AD3DF0"/>
    <w:rsid w:val="00AD3E08"/>
    <w:rsid w:val="00AD3F61"/>
    <w:rsid w:val="00AD423B"/>
    <w:rsid w:val="00AD4AD1"/>
    <w:rsid w:val="00AD4DDA"/>
    <w:rsid w:val="00AD56A6"/>
    <w:rsid w:val="00AD6553"/>
    <w:rsid w:val="00AD673A"/>
    <w:rsid w:val="00AD6B9B"/>
    <w:rsid w:val="00AD6C39"/>
    <w:rsid w:val="00AD6F26"/>
    <w:rsid w:val="00AD7290"/>
    <w:rsid w:val="00AD7397"/>
    <w:rsid w:val="00AD7453"/>
    <w:rsid w:val="00AD7542"/>
    <w:rsid w:val="00AD7B7C"/>
    <w:rsid w:val="00AD7F3A"/>
    <w:rsid w:val="00AE0058"/>
    <w:rsid w:val="00AE1CEB"/>
    <w:rsid w:val="00AE2726"/>
    <w:rsid w:val="00AE275E"/>
    <w:rsid w:val="00AE27FC"/>
    <w:rsid w:val="00AE2FC0"/>
    <w:rsid w:val="00AE35FE"/>
    <w:rsid w:val="00AE38CD"/>
    <w:rsid w:val="00AE455F"/>
    <w:rsid w:val="00AE48DA"/>
    <w:rsid w:val="00AE4B22"/>
    <w:rsid w:val="00AE4D02"/>
    <w:rsid w:val="00AE4DC0"/>
    <w:rsid w:val="00AE52C0"/>
    <w:rsid w:val="00AE54F8"/>
    <w:rsid w:val="00AE58A4"/>
    <w:rsid w:val="00AE5933"/>
    <w:rsid w:val="00AE5CDD"/>
    <w:rsid w:val="00AE6441"/>
    <w:rsid w:val="00AE663B"/>
    <w:rsid w:val="00AE6A7B"/>
    <w:rsid w:val="00AE70DF"/>
    <w:rsid w:val="00AE79A3"/>
    <w:rsid w:val="00AE7D02"/>
    <w:rsid w:val="00AF05FB"/>
    <w:rsid w:val="00AF086B"/>
    <w:rsid w:val="00AF13DE"/>
    <w:rsid w:val="00AF15F6"/>
    <w:rsid w:val="00AF1C5C"/>
    <w:rsid w:val="00AF23FB"/>
    <w:rsid w:val="00AF244B"/>
    <w:rsid w:val="00AF2CE6"/>
    <w:rsid w:val="00AF317C"/>
    <w:rsid w:val="00AF3650"/>
    <w:rsid w:val="00AF3AD5"/>
    <w:rsid w:val="00AF4B77"/>
    <w:rsid w:val="00AF4E4C"/>
    <w:rsid w:val="00AF5605"/>
    <w:rsid w:val="00AF56AC"/>
    <w:rsid w:val="00AF57D2"/>
    <w:rsid w:val="00AF59F5"/>
    <w:rsid w:val="00AF5A8A"/>
    <w:rsid w:val="00AF64C0"/>
    <w:rsid w:val="00AF659B"/>
    <w:rsid w:val="00AF698E"/>
    <w:rsid w:val="00AF6FD3"/>
    <w:rsid w:val="00AF74AA"/>
    <w:rsid w:val="00AF7561"/>
    <w:rsid w:val="00AF7D4D"/>
    <w:rsid w:val="00B004CA"/>
    <w:rsid w:val="00B009D3"/>
    <w:rsid w:val="00B00D0A"/>
    <w:rsid w:val="00B00D87"/>
    <w:rsid w:val="00B00F9D"/>
    <w:rsid w:val="00B0117D"/>
    <w:rsid w:val="00B0123B"/>
    <w:rsid w:val="00B012ED"/>
    <w:rsid w:val="00B0150A"/>
    <w:rsid w:val="00B0223B"/>
    <w:rsid w:val="00B023C9"/>
    <w:rsid w:val="00B0251B"/>
    <w:rsid w:val="00B02C12"/>
    <w:rsid w:val="00B02C7A"/>
    <w:rsid w:val="00B02FC7"/>
    <w:rsid w:val="00B0374B"/>
    <w:rsid w:val="00B037A2"/>
    <w:rsid w:val="00B03DDE"/>
    <w:rsid w:val="00B040FF"/>
    <w:rsid w:val="00B0416E"/>
    <w:rsid w:val="00B05313"/>
    <w:rsid w:val="00B0557A"/>
    <w:rsid w:val="00B0723C"/>
    <w:rsid w:val="00B07D3E"/>
    <w:rsid w:val="00B07D56"/>
    <w:rsid w:val="00B07DE3"/>
    <w:rsid w:val="00B1018B"/>
    <w:rsid w:val="00B103D2"/>
    <w:rsid w:val="00B10486"/>
    <w:rsid w:val="00B10A26"/>
    <w:rsid w:val="00B10A9D"/>
    <w:rsid w:val="00B116F8"/>
    <w:rsid w:val="00B11975"/>
    <w:rsid w:val="00B11F7A"/>
    <w:rsid w:val="00B12171"/>
    <w:rsid w:val="00B1294A"/>
    <w:rsid w:val="00B13024"/>
    <w:rsid w:val="00B1322D"/>
    <w:rsid w:val="00B13446"/>
    <w:rsid w:val="00B13700"/>
    <w:rsid w:val="00B14023"/>
    <w:rsid w:val="00B14266"/>
    <w:rsid w:val="00B14335"/>
    <w:rsid w:val="00B1498B"/>
    <w:rsid w:val="00B14B8E"/>
    <w:rsid w:val="00B15526"/>
    <w:rsid w:val="00B15732"/>
    <w:rsid w:val="00B15E68"/>
    <w:rsid w:val="00B1702E"/>
    <w:rsid w:val="00B17A16"/>
    <w:rsid w:val="00B20781"/>
    <w:rsid w:val="00B20A7D"/>
    <w:rsid w:val="00B20AB5"/>
    <w:rsid w:val="00B20C65"/>
    <w:rsid w:val="00B20CF3"/>
    <w:rsid w:val="00B2105C"/>
    <w:rsid w:val="00B21256"/>
    <w:rsid w:val="00B2141E"/>
    <w:rsid w:val="00B2189B"/>
    <w:rsid w:val="00B2198C"/>
    <w:rsid w:val="00B22724"/>
    <w:rsid w:val="00B22826"/>
    <w:rsid w:val="00B229FE"/>
    <w:rsid w:val="00B22B6B"/>
    <w:rsid w:val="00B233AB"/>
    <w:rsid w:val="00B2343B"/>
    <w:rsid w:val="00B23888"/>
    <w:rsid w:val="00B23AA6"/>
    <w:rsid w:val="00B249FE"/>
    <w:rsid w:val="00B24E92"/>
    <w:rsid w:val="00B24EC7"/>
    <w:rsid w:val="00B25621"/>
    <w:rsid w:val="00B261BA"/>
    <w:rsid w:val="00B2643B"/>
    <w:rsid w:val="00B26A5B"/>
    <w:rsid w:val="00B26DAB"/>
    <w:rsid w:val="00B270BF"/>
    <w:rsid w:val="00B27521"/>
    <w:rsid w:val="00B27A95"/>
    <w:rsid w:val="00B27AE1"/>
    <w:rsid w:val="00B27BE7"/>
    <w:rsid w:val="00B27DC6"/>
    <w:rsid w:val="00B30300"/>
    <w:rsid w:val="00B30803"/>
    <w:rsid w:val="00B310C5"/>
    <w:rsid w:val="00B312B4"/>
    <w:rsid w:val="00B31777"/>
    <w:rsid w:val="00B317A1"/>
    <w:rsid w:val="00B31EFB"/>
    <w:rsid w:val="00B321B2"/>
    <w:rsid w:val="00B32677"/>
    <w:rsid w:val="00B32738"/>
    <w:rsid w:val="00B32B17"/>
    <w:rsid w:val="00B3356F"/>
    <w:rsid w:val="00B33848"/>
    <w:rsid w:val="00B33FBC"/>
    <w:rsid w:val="00B34385"/>
    <w:rsid w:val="00B3477A"/>
    <w:rsid w:val="00B348EA"/>
    <w:rsid w:val="00B34CD8"/>
    <w:rsid w:val="00B34E2A"/>
    <w:rsid w:val="00B35471"/>
    <w:rsid w:val="00B35755"/>
    <w:rsid w:val="00B35864"/>
    <w:rsid w:val="00B35A5F"/>
    <w:rsid w:val="00B36106"/>
    <w:rsid w:val="00B36802"/>
    <w:rsid w:val="00B37113"/>
    <w:rsid w:val="00B37976"/>
    <w:rsid w:val="00B37ABE"/>
    <w:rsid w:val="00B37BDE"/>
    <w:rsid w:val="00B37BF8"/>
    <w:rsid w:val="00B37D06"/>
    <w:rsid w:val="00B37E0E"/>
    <w:rsid w:val="00B40CA3"/>
    <w:rsid w:val="00B40D18"/>
    <w:rsid w:val="00B4102E"/>
    <w:rsid w:val="00B41517"/>
    <w:rsid w:val="00B416C7"/>
    <w:rsid w:val="00B41975"/>
    <w:rsid w:val="00B41999"/>
    <w:rsid w:val="00B41C57"/>
    <w:rsid w:val="00B4227F"/>
    <w:rsid w:val="00B4316E"/>
    <w:rsid w:val="00B44497"/>
    <w:rsid w:val="00B44D15"/>
    <w:rsid w:val="00B452CF"/>
    <w:rsid w:val="00B45E09"/>
    <w:rsid w:val="00B463E9"/>
    <w:rsid w:val="00B465E5"/>
    <w:rsid w:val="00B46B52"/>
    <w:rsid w:val="00B4738D"/>
    <w:rsid w:val="00B47E23"/>
    <w:rsid w:val="00B47FA2"/>
    <w:rsid w:val="00B5037C"/>
    <w:rsid w:val="00B503EB"/>
    <w:rsid w:val="00B50540"/>
    <w:rsid w:val="00B506D4"/>
    <w:rsid w:val="00B507DF"/>
    <w:rsid w:val="00B50DDF"/>
    <w:rsid w:val="00B51491"/>
    <w:rsid w:val="00B51A6E"/>
    <w:rsid w:val="00B5296F"/>
    <w:rsid w:val="00B52DCC"/>
    <w:rsid w:val="00B530CB"/>
    <w:rsid w:val="00B535F2"/>
    <w:rsid w:val="00B53727"/>
    <w:rsid w:val="00B538DF"/>
    <w:rsid w:val="00B53FBD"/>
    <w:rsid w:val="00B54006"/>
    <w:rsid w:val="00B541D8"/>
    <w:rsid w:val="00B544E2"/>
    <w:rsid w:val="00B550B0"/>
    <w:rsid w:val="00B55175"/>
    <w:rsid w:val="00B551AC"/>
    <w:rsid w:val="00B55533"/>
    <w:rsid w:val="00B55ADB"/>
    <w:rsid w:val="00B55D0B"/>
    <w:rsid w:val="00B55F6F"/>
    <w:rsid w:val="00B5641A"/>
    <w:rsid w:val="00B56FEB"/>
    <w:rsid w:val="00B57867"/>
    <w:rsid w:val="00B57A7A"/>
    <w:rsid w:val="00B57AED"/>
    <w:rsid w:val="00B57EEB"/>
    <w:rsid w:val="00B6046B"/>
    <w:rsid w:val="00B60D57"/>
    <w:rsid w:val="00B60D8A"/>
    <w:rsid w:val="00B60EE9"/>
    <w:rsid w:val="00B60EF1"/>
    <w:rsid w:val="00B61947"/>
    <w:rsid w:val="00B61C6D"/>
    <w:rsid w:val="00B61D69"/>
    <w:rsid w:val="00B61ECB"/>
    <w:rsid w:val="00B61F7D"/>
    <w:rsid w:val="00B61FDC"/>
    <w:rsid w:val="00B62031"/>
    <w:rsid w:val="00B62398"/>
    <w:rsid w:val="00B624C3"/>
    <w:rsid w:val="00B6254E"/>
    <w:rsid w:val="00B627F6"/>
    <w:rsid w:val="00B6286E"/>
    <w:rsid w:val="00B62DE2"/>
    <w:rsid w:val="00B6406B"/>
    <w:rsid w:val="00B64260"/>
    <w:rsid w:val="00B645C1"/>
    <w:rsid w:val="00B64B14"/>
    <w:rsid w:val="00B64F62"/>
    <w:rsid w:val="00B6520A"/>
    <w:rsid w:val="00B65645"/>
    <w:rsid w:val="00B65C42"/>
    <w:rsid w:val="00B65DFA"/>
    <w:rsid w:val="00B663E8"/>
    <w:rsid w:val="00B6652A"/>
    <w:rsid w:val="00B6692A"/>
    <w:rsid w:val="00B66AC7"/>
    <w:rsid w:val="00B675FB"/>
    <w:rsid w:val="00B67B7D"/>
    <w:rsid w:val="00B67D3F"/>
    <w:rsid w:val="00B7005C"/>
    <w:rsid w:val="00B70536"/>
    <w:rsid w:val="00B70FAE"/>
    <w:rsid w:val="00B71DC6"/>
    <w:rsid w:val="00B72467"/>
    <w:rsid w:val="00B72524"/>
    <w:rsid w:val="00B72615"/>
    <w:rsid w:val="00B728DE"/>
    <w:rsid w:val="00B72BB7"/>
    <w:rsid w:val="00B72BE8"/>
    <w:rsid w:val="00B73726"/>
    <w:rsid w:val="00B7435E"/>
    <w:rsid w:val="00B751D0"/>
    <w:rsid w:val="00B758B3"/>
    <w:rsid w:val="00B75EBF"/>
    <w:rsid w:val="00B764BE"/>
    <w:rsid w:val="00B76C38"/>
    <w:rsid w:val="00B76D89"/>
    <w:rsid w:val="00B772AA"/>
    <w:rsid w:val="00B7753F"/>
    <w:rsid w:val="00B776A4"/>
    <w:rsid w:val="00B77A95"/>
    <w:rsid w:val="00B80187"/>
    <w:rsid w:val="00B8051E"/>
    <w:rsid w:val="00B80650"/>
    <w:rsid w:val="00B80B16"/>
    <w:rsid w:val="00B8141F"/>
    <w:rsid w:val="00B814B2"/>
    <w:rsid w:val="00B81653"/>
    <w:rsid w:val="00B81744"/>
    <w:rsid w:val="00B81D6F"/>
    <w:rsid w:val="00B81DE6"/>
    <w:rsid w:val="00B82047"/>
    <w:rsid w:val="00B82806"/>
    <w:rsid w:val="00B8281A"/>
    <w:rsid w:val="00B829AA"/>
    <w:rsid w:val="00B82DF3"/>
    <w:rsid w:val="00B82DFB"/>
    <w:rsid w:val="00B835E1"/>
    <w:rsid w:val="00B83657"/>
    <w:rsid w:val="00B8366D"/>
    <w:rsid w:val="00B83BAE"/>
    <w:rsid w:val="00B84228"/>
    <w:rsid w:val="00B84464"/>
    <w:rsid w:val="00B84614"/>
    <w:rsid w:val="00B847CB"/>
    <w:rsid w:val="00B84A07"/>
    <w:rsid w:val="00B84DF5"/>
    <w:rsid w:val="00B855AA"/>
    <w:rsid w:val="00B8573F"/>
    <w:rsid w:val="00B85DF6"/>
    <w:rsid w:val="00B85FCE"/>
    <w:rsid w:val="00B86642"/>
    <w:rsid w:val="00B86F42"/>
    <w:rsid w:val="00B87B1C"/>
    <w:rsid w:val="00B87F68"/>
    <w:rsid w:val="00B902FB"/>
    <w:rsid w:val="00B90573"/>
    <w:rsid w:val="00B90C63"/>
    <w:rsid w:val="00B91139"/>
    <w:rsid w:val="00B918E4"/>
    <w:rsid w:val="00B92033"/>
    <w:rsid w:val="00B93B83"/>
    <w:rsid w:val="00B93EC4"/>
    <w:rsid w:val="00B94309"/>
    <w:rsid w:val="00B945C9"/>
    <w:rsid w:val="00B94D06"/>
    <w:rsid w:val="00B954F4"/>
    <w:rsid w:val="00B95715"/>
    <w:rsid w:val="00B95A85"/>
    <w:rsid w:val="00B96442"/>
    <w:rsid w:val="00B9675A"/>
    <w:rsid w:val="00B9684F"/>
    <w:rsid w:val="00B96A8A"/>
    <w:rsid w:val="00B96B3F"/>
    <w:rsid w:val="00B96BAA"/>
    <w:rsid w:val="00B96C7C"/>
    <w:rsid w:val="00B97142"/>
    <w:rsid w:val="00B97317"/>
    <w:rsid w:val="00B97ECE"/>
    <w:rsid w:val="00BA0BEA"/>
    <w:rsid w:val="00BA263C"/>
    <w:rsid w:val="00BA2DC8"/>
    <w:rsid w:val="00BA3533"/>
    <w:rsid w:val="00BA35A1"/>
    <w:rsid w:val="00BA3D1B"/>
    <w:rsid w:val="00BA401A"/>
    <w:rsid w:val="00BA48C9"/>
    <w:rsid w:val="00BA4B11"/>
    <w:rsid w:val="00BA4E79"/>
    <w:rsid w:val="00BA4F7D"/>
    <w:rsid w:val="00BA52AE"/>
    <w:rsid w:val="00BA568D"/>
    <w:rsid w:val="00BA5DFD"/>
    <w:rsid w:val="00BA5FFC"/>
    <w:rsid w:val="00BA6069"/>
    <w:rsid w:val="00BA6434"/>
    <w:rsid w:val="00BA79C0"/>
    <w:rsid w:val="00BB067A"/>
    <w:rsid w:val="00BB0739"/>
    <w:rsid w:val="00BB0880"/>
    <w:rsid w:val="00BB096C"/>
    <w:rsid w:val="00BB09E9"/>
    <w:rsid w:val="00BB14AF"/>
    <w:rsid w:val="00BB22A7"/>
    <w:rsid w:val="00BB2E26"/>
    <w:rsid w:val="00BB38E2"/>
    <w:rsid w:val="00BB4509"/>
    <w:rsid w:val="00BB4752"/>
    <w:rsid w:val="00BB4BD6"/>
    <w:rsid w:val="00BB4E12"/>
    <w:rsid w:val="00BB4E29"/>
    <w:rsid w:val="00BB50D9"/>
    <w:rsid w:val="00BB5236"/>
    <w:rsid w:val="00BB53E9"/>
    <w:rsid w:val="00BB553A"/>
    <w:rsid w:val="00BB5618"/>
    <w:rsid w:val="00BB5D86"/>
    <w:rsid w:val="00BB65F6"/>
    <w:rsid w:val="00BB678E"/>
    <w:rsid w:val="00BB6A5D"/>
    <w:rsid w:val="00BB6AC5"/>
    <w:rsid w:val="00BB7862"/>
    <w:rsid w:val="00BB7AB4"/>
    <w:rsid w:val="00BC00F0"/>
    <w:rsid w:val="00BC08B8"/>
    <w:rsid w:val="00BC08D5"/>
    <w:rsid w:val="00BC0972"/>
    <w:rsid w:val="00BC0FC3"/>
    <w:rsid w:val="00BC16E7"/>
    <w:rsid w:val="00BC1FB4"/>
    <w:rsid w:val="00BC2370"/>
    <w:rsid w:val="00BC24B9"/>
    <w:rsid w:val="00BC3268"/>
    <w:rsid w:val="00BC3AD3"/>
    <w:rsid w:val="00BC3EA0"/>
    <w:rsid w:val="00BC4640"/>
    <w:rsid w:val="00BC550F"/>
    <w:rsid w:val="00BC551B"/>
    <w:rsid w:val="00BC5588"/>
    <w:rsid w:val="00BC6030"/>
    <w:rsid w:val="00BC61CC"/>
    <w:rsid w:val="00BC642C"/>
    <w:rsid w:val="00BC66AB"/>
    <w:rsid w:val="00BC6DAB"/>
    <w:rsid w:val="00BC6FCD"/>
    <w:rsid w:val="00BC7285"/>
    <w:rsid w:val="00BC75C4"/>
    <w:rsid w:val="00BC763F"/>
    <w:rsid w:val="00BD0AFC"/>
    <w:rsid w:val="00BD0B00"/>
    <w:rsid w:val="00BD10BA"/>
    <w:rsid w:val="00BD10D6"/>
    <w:rsid w:val="00BD19F7"/>
    <w:rsid w:val="00BD1AE1"/>
    <w:rsid w:val="00BD1B69"/>
    <w:rsid w:val="00BD1D37"/>
    <w:rsid w:val="00BD1F6C"/>
    <w:rsid w:val="00BD20CA"/>
    <w:rsid w:val="00BD2614"/>
    <w:rsid w:val="00BD2678"/>
    <w:rsid w:val="00BD26A7"/>
    <w:rsid w:val="00BD2A93"/>
    <w:rsid w:val="00BD2B21"/>
    <w:rsid w:val="00BD2D09"/>
    <w:rsid w:val="00BD2D0C"/>
    <w:rsid w:val="00BD2E28"/>
    <w:rsid w:val="00BD2ED8"/>
    <w:rsid w:val="00BD3504"/>
    <w:rsid w:val="00BD3514"/>
    <w:rsid w:val="00BD3A09"/>
    <w:rsid w:val="00BD409B"/>
    <w:rsid w:val="00BD430A"/>
    <w:rsid w:val="00BD45DE"/>
    <w:rsid w:val="00BD4AB7"/>
    <w:rsid w:val="00BD4DAB"/>
    <w:rsid w:val="00BD51DF"/>
    <w:rsid w:val="00BD53F7"/>
    <w:rsid w:val="00BD54DD"/>
    <w:rsid w:val="00BD5607"/>
    <w:rsid w:val="00BD5962"/>
    <w:rsid w:val="00BD6867"/>
    <w:rsid w:val="00BD6A06"/>
    <w:rsid w:val="00BD6A8C"/>
    <w:rsid w:val="00BD79FC"/>
    <w:rsid w:val="00BD7A64"/>
    <w:rsid w:val="00BD7F30"/>
    <w:rsid w:val="00BE0997"/>
    <w:rsid w:val="00BE09E8"/>
    <w:rsid w:val="00BE0BDF"/>
    <w:rsid w:val="00BE0D28"/>
    <w:rsid w:val="00BE0D29"/>
    <w:rsid w:val="00BE101B"/>
    <w:rsid w:val="00BE103A"/>
    <w:rsid w:val="00BE114D"/>
    <w:rsid w:val="00BE126E"/>
    <w:rsid w:val="00BE147B"/>
    <w:rsid w:val="00BE1D60"/>
    <w:rsid w:val="00BE2AC0"/>
    <w:rsid w:val="00BE2F00"/>
    <w:rsid w:val="00BE33D0"/>
    <w:rsid w:val="00BE34A7"/>
    <w:rsid w:val="00BE34C4"/>
    <w:rsid w:val="00BE3930"/>
    <w:rsid w:val="00BE3AD6"/>
    <w:rsid w:val="00BE3F5B"/>
    <w:rsid w:val="00BE42E5"/>
    <w:rsid w:val="00BE5346"/>
    <w:rsid w:val="00BE57D7"/>
    <w:rsid w:val="00BE5D29"/>
    <w:rsid w:val="00BE5E52"/>
    <w:rsid w:val="00BE6B67"/>
    <w:rsid w:val="00BE6F21"/>
    <w:rsid w:val="00BE7876"/>
    <w:rsid w:val="00BE7FB5"/>
    <w:rsid w:val="00BF0480"/>
    <w:rsid w:val="00BF0C8B"/>
    <w:rsid w:val="00BF0CEE"/>
    <w:rsid w:val="00BF0F83"/>
    <w:rsid w:val="00BF1559"/>
    <w:rsid w:val="00BF1E0A"/>
    <w:rsid w:val="00BF2141"/>
    <w:rsid w:val="00BF21BF"/>
    <w:rsid w:val="00BF21E1"/>
    <w:rsid w:val="00BF2337"/>
    <w:rsid w:val="00BF33B0"/>
    <w:rsid w:val="00BF3417"/>
    <w:rsid w:val="00BF389E"/>
    <w:rsid w:val="00BF38A4"/>
    <w:rsid w:val="00BF3930"/>
    <w:rsid w:val="00BF40D5"/>
    <w:rsid w:val="00BF41C7"/>
    <w:rsid w:val="00BF4E80"/>
    <w:rsid w:val="00BF521F"/>
    <w:rsid w:val="00BF56BD"/>
    <w:rsid w:val="00BF56FA"/>
    <w:rsid w:val="00BF5C16"/>
    <w:rsid w:val="00BF5F6E"/>
    <w:rsid w:val="00BF6256"/>
    <w:rsid w:val="00BF63D8"/>
    <w:rsid w:val="00BF680D"/>
    <w:rsid w:val="00BF6B52"/>
    <w:rsid w:val="00BF7844"/>
    <w:rsid w:val="00C010AF"/>
    <w:rsid w:val="00C01951"/>
    <w:rsid w:val="00C01C33"/>
    <w:rsid w:val="00C01FE8"/>
    <w:rsid w:val="00C02092"/>
    <w:rsid w:val="00C02738"/>
    <w:rsid w:val="00C02A45"/>
    <w:rsid w:val="00C034BC"/>
    <w:rsid w:val="00C039B8"/>
    <w:rsid w:val="00C03A2B"/>
    <w:rsid w:val="00C03EF7"/>
    <w:rsid w:val="00C0465D"/>
    <w:rsid w:val="00C046DA"/>
    <w:rsid w:val="00C0475D"/>
    <w:rsid w:val="00C04874"/>
    <w:rsid w:val="00C05000"/>
    <w:rsid w:val="00C052AD"/>
    <w:rsid w:val="00C052AF"/>
    <w:rsid w:val="00C0596D"/>
    <w:rsid w:val="00C059ED"/>
    <w:rsid w:val="00C05E30"/>
    <w:rsid w:val="00C05ECD"/>
    <w:rsid w:val="00C07202"/>
    <w:rsid w:val="00C07774"/>
    <w:rsid w:val="00C07D74"/>
    <w:rsid w:val="00C1066D"/>
    <w:rsid w:val="00C1079B"/>
    <w:rsid w:val="00C10F85"/>
    <w:rsid w:val="00C1131E"/>
    <w:rsid w:val="00C12569"/>
    <w:rsid w:val="00C126BF"/>
    <w:rsid w:val="00C126F1"/>
    <w:rsid w:val="00C12A7C"/>
    <w:rsid w:val="00C13C54"/>
    <w:rsid w:val="00C13E2C"/>
    <w:rsid w:val="00C14713"/>
    <w:rsid w:val="00C1489D"/>
    <w:rsid w:val="00C15811"/>
    <w:rsid w:val="00C15D4D"/>
    <w:rsid w:val="00C161BB"/>
    <w:rsid w:val="00C163B3"/>
    <w:rsid w:val="00C1651B"/>
    <w:rsid w:val="00C16689"/>
    <w:rsid w:val="00C16A34"/>
    <w:rsid w:val="00C16DB5"/>
    <w:rsid w:val="00C16FEB"/>
    <w:rsid w:val="00C1708E"/>
    <w:rsid w:val="00C17BF0"/>
    <w:rsid w:val="00C17DB7"/>
    <w:rsid w:val="00C20334"/>
    <w:rsid w:val="00C20571"/>
    <w:rsid w:val="00C20573"/>
    <w:rsid w:val="00C2070F"/>
    <w:rsid w:val="00C20917"/>
    <w:rsid w:val="00C20E8B"/>
    <w:rsid w:val="00C20EDC"/>
    <w:rsid w:val="00C20EE6"/>
    <w:rsid w:val="00C213EA"/>
    <w:rsid w:val="00C217DB"/>
    <w:rsid w:val="00C2264F"/>
    <w:rsid w:val="00C22683"/>
    <w:rsid w:val="00C229BC"/>
    <w:rsid w:val="00C23FFF"/>
    <w:rsid w:val="00C24287"/>
    <w:rsid w:val="00C24443"/>
    <w:rsid w:val="00C24A11"/>
    <w:rsid w:val="00C250E8"/>
    <w:rsid w:val="00C2529D"/>
    <w:rsid w:val="00C254A9"/>
    <w:rsid w:val="00C258FE"/>
    <w:rsid w:val="00C2670F"/>
    <w:rsid w:val="00C267E8"/>
    <w:rsid w:val="00C26AA1"/>
    <w:rsid w:val="00C2703A"/>
    <w:rsid w:val="00C2739B"/>
    <w:rsid w:val="00C27687"/>
    <w:rsid w:val="00C276C5"/>
    <w:rsid w:val="00C27B51"/>
    <w:rsid w:val="00C27F10"/>
    <w:rsid w:val="00C3069D"/>
    <w:rsid w:val="00C30E2C"/>
    <w:rsid w:val="00C31099"/>
    <w:rsid w:val="00C314F4"/>
    <w:rsid w:val="00C31BBF"/>
    <w:rsid w:val="00C31CC8"/>
    <w:rsid w:val="00C31D2F"/>
    <w:rsid w:val="00C32707"/>
    <w:rsid w:val="00C327F2"/>
    <w:rsid w:val="00C32D1A"/>
    <w:rsid w:val="00C33081"/>
    <w:rsid w:val="00C334E2"/>
    <w:rsid w:val="00C34560"/>
    <w:rsid w:val="00C348D1"/>
    <w:rsid w:val="00C34BB5"/>
    <w:rsid w:val="00C34FC4"/>
    <w:rsid w:val="00C35531"/>
    <w:rsid w:val="00C357C7"/>
    <w:rsid w:val="00C362A4"/>
    <w:rsid w:val="00C363F8"/>
    <w:rsid w:val="00C371E7"/>
    <w:rsid w:val="00C37960"/>
    <w:rsid w:val="00C37AE8"/>
    <w:rsid w:val="00C402E2"/>
    <w:rsid w:val="00C406BE"/>
    <w:rsid w:val="00C4104A"/>
    <w:rsid w:val="00C411B2"/>
    <w:rsid w:val="00C4137D"/>
    <w:rsid w:val="00C417AB"/>
    <w:rsid w:val="00C417BB"/>
    <w:rsid w:val="00C419A8"/>
    <w:rsid w:val="00C41B8E"/>
    <w:rsid w:val="00C41C47"/>
    <w:rsid w:val="00C41E23"/>
    <w:rsid w:val="00C421AA"/>
    <w:rsid w:val="00C42891"/>
    <w:rsid w:val="00C43157"/>
    <w:rsid w:val="00C4366D"/>
    <w:rsid w:val="00C44506"/>
    <w:rsid w:val="00C44B4F"/>
    <w:rsid w:val="00C44C30"/>
    <w:rsid w:val="00C44E5D"/>
    <w:rsid w:val="00C4551C"/>
    <w:rsid w:val="00C45859"/>
    <w:rsid w:val="00C46061"/>
    <w:rsid w:val="00C4655D"/>
    <w:rsid w:val="00C470E3"/>
    <w:rsid w:val="00C4762D"/>
    <w:rsid w:val="00C47675"/>
    <w:rsid w:val="00C4769C"/>
    <w:rsid w:val="00C47C65"/>
    <w:rsid w:val="00C47E65"/>
    <w:rsid w:val="00C50159"/>
    <w:rsid w:val="00C50340"/>
    <w:rsid w:val="00C5062A"/>
    <w:rsid w:val="00C50A9A"/>
    <w:rsid w:val="00C50BF5"/>
    <w:rsid w:val="00C519A6"/>
    <w:rsid w:val="00C51E12"/>
    <w:rsid w:val="00C521A0"/>
    <w:rsid w:val="00C5226B"/>
    <w:rsid w:val="00C523F3"/>
    <w:rsid w:val="00C52B46"/>
    <w:rsid w:val="00C52B79"/>
    <w:rsid w:val="00C52CA5"/>
    <w:rsid w:val="00C52D11"/>
    <w:rsid w:val="00C52DFB"/>
    <w:rsid w:val="00C5440A"/>
    <w:rsid w:val="00C5472F"/>
    <w:rsid w:val="00C54D6D"/>
    <w:rsid w:val="00C54EB4"/>
    <w:rsid w:val="00C5586D"/>
    <w:rsid w:val="00C55C9A"/>
    <w:rsid w:val="00C56385"/>
    <w:rsid w:val="00C56885"/>
    <w:rsid w:val="00C56CDB"/>
    <w:rsid w:val="00C57872"/>
    <w:rsid w:val="00C579CA"/>
    <w:rsid w:val="00C60CB2"/>
    <w:rsid w:val="00C61755"/>
    <w:rsid w:val="00C61A8F"/>
    <w:rsid w:val="00C61AFB"/>
    <w:rsid w:val="00C61D46"/>
    <w:rsid w:val="00C61DAA"/>
    <w:rsid w:val="00C62046"/>
    <w:rsid w:val="00C6209D"/>
    <w:rsid w:val="00C6235A"/>
    <w:rsid w:val="00C62BA6"/>
    <w:rsid w:val="00C6306F"/>
    <w:rsid w:val="00C63429"/>
    <w:rsid w:val="00C634AC"/>
    <w:rsid w:val="00C63CA0"/>
    <w:rsid w:val="00C64041"/>
    <w:rsid w:val="00C64344"/>
    <w:rsid w:val="00C6549B"/>
    <w:rsid w:val="00C6550F"/>
    <w:rsid w:val="00C66518"/>
    <w:rsid w:val="00C66A22"/>
    <w:rsid w:val="00C66C70"/>
    <w:rsid w:val="00C6739C"/>
    <w:rsid w:val="00C6744E"/>
    <w:rsid w:val="00C6768A"/>
    <w:rsid w:val="00C67A2E"/>
    <w:rsid w:val="00C67C7D"/>
    <w:rsid w:val="00C67C9F"/>
    <w:rsid w:val="00C67D78"/>
    <w:rsid w:val="00C67DB9"/>
    <w:rsid w:val="00C67FF4"/>
    <w:rsid w:val="00C704B9"/>
    <w:rsid w:val="00C7055D"/>
    <w:rsid w:val="00C70B0F"/>
    <w:rsid w:val="00C70C5C"/>
    <w:rsid w:val="00C70CFA"/>
    <w:rsid w:val="00C71953"/>
    <w:rsid w:val="00C719B0"/>
    <w:rsid w:val="00C71B16"/>
    <w:rsid w:val="00C71C58"/>
    <w:rsid w:val="00C71E7A"/>
    <w:rsid w:val="00C72341"/>
    <w:rsid w:val="00C72514"/>
    <w:rsid w:val="00C725F8"/>
    <w:rsid w:val="00C72AA8"/>
    <w:rsid w:val="00C730A7"/>
    <w:rsid w:val="00C736FF"/>
    <w:rsid w:val="00C7371D"/>
    <w:rsid w:val="00C73927"/>
    <w:rsid w:val="00C73948"/>
    <w:rsid w:val="00C7399F"/>
    <w:rsid w:val="00C7451D"/>
    <w:rsid w:val="00C74652"/>
    <w:rsid w:val="00C746E6"/>
    <w:rsid w:val="00C74713"/>
    <w:rsid w:val="00C749FB"/>
    <w:rsid w:val="00C75BF0"/>
    <w:rsid w:val="00C76105"/>
    <w:rsid w:val="00C768F2"/>
    <w:rsid w:val="00C76B94"/>
    <w:rsid w:val="00C76BDD"/>
    <w:rsid w:val="00C77044"/>
    <w:rsid w:val="00C77437"/>
    <w:rsid w:val="00C775A9"/>
    <w:rsid w:val="00C77BCC"/>
    <w:rsid w:val="00C77C8C"/>
    <w:rsid w:val="00C80582"/>
    <w:rsid w:val="00C805BD"/>
    <w:rsid w:val="00C80E49"/>
    <w:rsid w:val="00C80FEF"/>
    <w:rsid w:val="00C8100F"/>
    <w:rsid w:val="00C815E9"/>
    <w:rsid w:val="00C81771"/>
    <w:rsid w:val="00C82699"/>
    <w:rsid w:val="00C827DE"/>
    <w:rsid w:val="00C8288C"/>
    <w:rsid w:val="00C829F5"/>
    <w:rsid w:val="00C82B47"/>
    <w:rsid w:val="00C83355"/>
    <w:rsid w:val="00C834AD"/>
    <w:rsid w:val="00C836AE"/>
    <w:rsid w:val="00C838C2"/>
    <w:rsid w:val="00C83CB0"/>
    <w:rsid w:val="00C841E5"/>
    <w:rsid w:val="00C84C1C"/>
    <w:rsid w:val="00C84EC2"/>
    <w:rsid w:val="00C8538D"/>
    <w:rsid w:val="00C85590"/>
    <w:rsid w:val="00C86343"/>
    <w:rsid w:val="00C865E5"/>
    <w:rsid w:val="00C86B83"/>
    <w:rsid w:val="00C87B84"/>
    <w:rsid w:val="00C87EDE"/>
    <w:rsid w:val="00C90144"/>
    <w:rsid w:val="00C90276"/>
    <w:rsid w:val="00C90A63"/>
    <w:rsid w:val="00C9108A"/>
    <w:rsid w:val="00C91457"/>
    <w:rsid w:val="00C92657"/>
    <w:rsid w:val="00C92840"/>
    <w:rsid w:val="00C928D9"/>
    <w:rsid w:val="00C92A3C"/>
    <w:rsid w:val="00C92CDD"/>
    <w:rsid w:val="00C92F90"/>
    <w:rsid w:val="00C92FD8"/>
    <w:rsid w:val="00C93270"/>
    <w:rsid w:val="00C93828"/>
    <w:rsid w:val="00C93977"/>
    <w:rsid w:val="00C93D0C"/>
    <w:rsid w:val="00C93D4F"/>
    <w:rsid w:val="00C93E47"/>
    <w:rsid w:val="00C94600"/>
    <w:rsid w:val="00C94771"/>
    <w:rsid w:val="00C94B71"/>
    <w:rsid w:val="00C94D51"/>
    <w:rsid w:val="00C94DF6"/>
    <w:rsid w:val="00C94F1F"/>
    <w:rsid w:val="00C94F72"/>
    <w:rsid w:val="00C9523B"/>
    <w:rsid w:val="00C9537B"/>
    <w:rsid w:val="00C9540E"/>
    <w:rsid w:val="00C95779"/>
    <w:rsid w:val="00C96047"/>
    <w:rsid w:val="00C966FA"/>
    <w:rsid w:val="00C96776"/>
    <w:rsid w:val="00C97AFC"/>
    <w:rsid w:val="00C97D8B"/>
    <w:rsid w:val="00CA069A"/>
    <w:rsid w:val="00CA123C"/>
    <w:rsid w:val="00CA1465"/>
    <w:rsid w:val="00CA2476"/>
    <w:rsid w:val="00CA24EA"/>
    <w:rsid w:val="00CA2755"/>
    <w:rsid w:val="00CA30B8"/>
    <w:rsid w:val="00CA3378"/>
    <w:rsid w:val="00CA351B"/>
    <w:rsid w:val="00CA3604"/>
    <w:rsid w:val="00CA3ABE"/>
    <w:rsid w:val="00CA3C0E"/>
    <w:rsid w:val="00CA40E5"/>
    <w:rsid w:val="00CA58A3"/>
    <w:rsid w:val="00CA632C"/>
    <w:rsid w:val="00CA67CB"/>
    <w:rsid w:val="00CA6918"/>
    <w:rsid w:val="00CA6A23"/>
    <w:rsid w:val="00CA735D"/>
    <w:rsid w:val="00CA7542"/>
    <w:rsid w:val="00CA75A3"/>
    <w:rsid w:val="00CA76B7"/>
    <w:rsid w:val="00CA779F"/>
    <w:rsid w:val="00CA7BA3"/>
    <w:rsid w:val="00CB0AFB"/>
    <w:rsid w:val="00CB0B42"/>
    <w:rsid w:val="00CB115E"/>
    <w:rsid w:val="00CB1283"/>
    <w:rsid w:val="00CB13D7"/>
    <w:rsid w:val="00CB14D1"/>
    <w:rsid w:val="00CB2CCD"/>
    <w:rsid w:val="00CB2FF1"/>
    <w:rsid w:val="00CB3652"/>
    <w:rsid w:val="00CB3C0E"/>
    <w:rsid w:val="00CB41F7"/>
    <w:rsid w:val="00CB493B"/>
    <w:rsid w:val="00CB59DF"/>
    <w:rsid w:val="00CB5B9A"/>
    <w:rsid w:val="00CB5EDA"/>
    <w:rsid w:val="00CB5F5D"/>
    <w:rsid w:val="00CB669D"/>
    <w:rsid w:val="00CB68C5"/>
    <w:rsid w:val="00CB69A4"/>
    <w:rsid w:val="00CB6C4E"/>
    <w:rsid w:val="00CB6F66"/>
    <w:rsid w:val="00CB7343"/>
    <w:rsid w:val="00CB7CDF"/>
    <w:rsid w:val="00CC0C70"/>
    <w:rsid w:val="00CC0CE6"/>
    <w:rsid w:val="00CC0CEF"/>
    <w:rsid w:val="00CC0DC1"/>
    <w:rsid w:val="00CC0FD0"/>
    <w:rsid w:val="00CC1A6F"/>
    <w:rsid w:val="00CC1AD2"/>
    <w:rsid w:val="00CC1E3F"/>
    <w:rsid w:val="00CC22D3"/>
    <w:rsid w:val="00CC2A5A"/>
    <w:rsid w:val="00CC2C62"/>
    <w:rsid w:val="00CC2C87"/>
    <w:rsid w:val="00CC2D8E"/>
    <w:rsid w:val="00CC2FF2"/>
    <w:rsid w:val="00CC30B3"/>
    <w:rsid w:val="00CC3484"/>
    <w:rsid w:val="00CC3517"/>
    <w:rsid w:val="00CC3FC5"/>
    <w:rsid w:val="00CC4244"/>
    <w:rsid w:val="00CC453A"/>
    <w:rsid w:val="00CC58C3"/>
    <w:rsid w:val="00CC60B1"/>
    <w:rsid w:val="00CC6164"/>
    <w:rsid w:val="00CC6642"/>
    <w:rsid w:val="00CC672E"/>
    <w:rsid w:val="00CC6ECD"/>
    <w:rsid w:val="00CC7609"/>
    <w:rsid w:val="00CC7A2C"/>
    <w:rsid w:val="00CD08C9"/>
    <w:rsid w:val="00CD0AED"/>
    <w:rsid w:val="00CD144A"/>
    <w:rsid w:val="00CD1AB2"/>
    <w:rsid w:val="00CD1C9A"/>
    <w:rsid w:val="00CD26A5"/>
    <w:rsid w:val="00CD2824"/>
    <w:rsid w:val="00CD2C57"/>
    <w:rsid w:val="00CD30C2"/>
    <w:rsid w:val="00CD31E3"/>
    <w:rsid w:val="00CD399A"/>
    <w:rsid w:val="00CD3AE2"/>
    <w:rsid w:val="00CD3EB4"/>
    <w:rsid w:val="00CD46F7"/>
    <w:rsid w:val="00CD5276"/>
    <w:rsid w:val="00CD5861"/>
    <w:rsid w:val="00CD5A2B"/>
    <w:rsid w:val="00CD61B9"/>
    <w:rsid w:val="00CD6339"/>
    <w:rsid w:val="00CD6562"/>
    <w:rsid w:val="00CD6913"/>
    <w:rsid w:val="00CD70AA"/>
    <w:rsid w:val="00CD716A"/>
    <w:rsid w:val="00CD724E"/>
    <w:rsid w:val="00CD79DF"/>
    <w:rsid w:val="00CD7AB2"/>
    <w:rsid w:val="00CD7F2F"/>
    <w:rsid w:val="00CE002F"/>
    <w:rsid w:val="00CE02ED"/>
    <w:rsid w:val="00CE0310"/>
    <w:rsid w:val="00CE032E"/>
    <w:rsid w:val="00CE058E"/>
    <w:rsid w:val="00CE05D2"/>
    <w:rsid w:val="00CE0910"/>
    <w:rsid w:val="00CE0BF0"/>
    <w:rsid w:val="00CE156E"/>
    <w:rsid w:val="00CE18A5"/>
    <w:rsid w:val="00CE18CB"/>
    <w:rsid w:val="00CE1D17"/>
    <w:rsid w:val="00CE1DE0"/>
    <w:rsid w:val="00CE1DF2"/>
    <w:rsid w:val="00CE21A0"/>
    <w:rsid w:val="00CE251B"/>
    <w:rsid w:val="00CE28B7"/>
    <w:rsid w:val="00CE3516"/>
    <w:rsid w:val="00CE36EE"/>
    <w:rsid w:val="00CE3D04"/>
    <w:rsid w:val="00CE3DCD"/>
    <w:rsid w:val="00CE4AD5"/>
    <w:rsid w:val="00CE5159"/>
    <w:rsid w:val="00CE53B4"/>
    <w:rsid w:val="00CE644B"/>
    <w:rsid w:val="00CE6746"/>
    <w:rsid w:val="00CE67D9"/>
    <w:rsid w:val="00CE6F28"/>
    <w:rsid w:val="00CE770A"/>
    <w:rsid w:val="00CE778E"/>
    <w:rsid w:val="00CE7DA3"/>
    <w:rsid w:val="00CE7E87"/>
    <w:rsid w:val="00CE7F05"/>
    <w:rsid w:val="00CF04CF"/>
    <w:rsid w:val="00CF1634"/>
    <w:rsid w:val="00CF177A"/>
    <w:rsid w:val="00CF19F3"/>
    <w:rsid w:val="00CF1E04"/>
    <w:rsid w:val="00CF28EF"/>
    <w:rsid w:val="00CF2C98"/>
    <w:rsid w:val="00CF2CE5"/>
    <w:rsid w:val="00CF2F06"/>
    <w:rsid w:val="00CF362E"/>
    <w:rsid w:val="00CF3D15"/>
    <w:rsid w:val="00CF4706"/>
    <w:rsid w:val="00CF4D49"/>
    <w:rsid w:val="00CF4DC5"/>
    <w:rsid w:val="00CF56D8"/>
    <w:rsid w:val="00CF6672"/>
    <w:rsid w:val="00CF6AA4"/>
    <w:rsid w:val="00CF77FD"/>
    <w:rsid w:val="00CF7CBC"/>
    <w:rsid w:val="00D000A3"/>
    <w:rsid w:val="00D00292"/>
    <w:rsid w:val="00D0042D"/>
    <w:rsid w:val="00D004C2"/>
    <w:rsid w:val="00D00899"/>
    <w:rsid w:val="00D00EB7"/>
    <w:rsid w:val="00D00FAE"/>
    <w:rsid w:val="00D00FFF"/>
    <w:rsid w:val="00D0146A"/>
    <w:rsid w:val="00D01A25"/>
    <w:rsid w:val="00D02822"/>
    <w:rsid w:val="00D03721"/>
    <w:rsid w:val="00D03997"/>
    <w:rsid w:val="00D04064"/>
    <w:rsid w:val="00D04138"/>
    <w:rsid w:val="00D04464"/>
    <w:rsid w:val="00D04805"/>
    <w:rsid w:val="00D048FB"/>
    <w:rsid w:val="00D058AE"/>
    <w:rsid w:val="00D059B7"/>
    <w:rsid w:val="00D05BE4"/>
    <w:rsid w:val="00D064D7"/>
    <w:rsid w:val="00D06DF6"/>
    <w:rsid w:val="00D078F4"/>
    <w:rsid w:val="00D07B5F"/>
    <w:rsid w:val="00D104AF"/>
    <w:rsid w:val="00D109D2"/>
    <w:rsid w:val="00D10A87"/>
    <w:rsid w:val="00D10B1E"/>
    <w:rsid w:val="00D10E31"/>
    <w:rsid w:val="00D11046"/>
    <w:rsid w:val="00D11171"/>
    <w:rsid w:val="00D113B3"/>
    <w:rsid w:val="00D11BC4"/>
    <w:rsid w:val="00D11D8C"/>
    <w:rsid w:val="00D12888"/>
    <w:rsid w:val="00D12E29"/>
    <w:rsid w:val="00D12EBB"/>
    <w:rsid w:val="00D135DC"/>
    <w:rsid w:val="00D13B89"/>
    <w:rsid w:val="00D13BA5"/>
    <w:rsid w:val="00D13BCA"/>
    <w:rsid w:val="00D13C3B"/>
    <w:rsid w:val="00D1480A"/>
    <w:rsid w:val="00D14F86"/>
    <w:rsid w:val="00D15001"/>
    <w:rsid w:val="00D15208"/>
    <w:rsid w:val="00D15277"/>
    <w:rsid w:val="00D15BB0"/>
    <w:rsid w:val="00D15D40"/>
    <w:rsid w:val="00D15EBD"/>
    <w:rsid w:val="00D160AA"/>
    <w:rsid w:val="00D16378"/>
    <w:rsid w:val="00D16409"/>
    <w:rsid w:val="00D1660B"/>
    <w:rsid w:val="00D2046D"/>
    <w:rsid w:val="00D20483"/>
    <w:rsid w:val="00D20545"/>
    <w:rsid w:val="00D216D7"/>
    <w:rsid w:val="00D21E46"/>
    <w:rsid w:val="00D21E5F"/>
    <w:rsid w:val="00D2201D"/>
    <w:rsid w:val="00D23162"/>
    <w:rsid w:val="00D23B6F"/>
    <w:rsid w:val="00D242A5"/>
    <w:rsid w:val="00D258F8"/>
    <w:rsid w:val="00D25CB5"/>
    <w:rsid w:val="00D25DBB"/>
    <w:rsid w:val="00D25E7E"/>
    <w:rsid w:val="00D26454"/>
    <w:rsid w:val="00D265DA"/>
    <w:rsid w:val="00D26B45"/>
    <w:rsid w:val="00D26C02"/>
    <w:rsid w:val="00D26F27"/>
    <w:rsid w:val="00D271D4"/>
    <w:rsid w:val="00D27968"/>
    <w:rsid w:val="00D30106"/>
    <w:rsid w:val="00D301FB"/>
    <w:rsid w:val="00D3049A"/>
    <w:rsid w:val="00D3059B"/>
    <w:rsid w:val="00D30815"/>
    <w:rsid w:val="00D30DBB"/>
    <w:rsid w:val="00D311D4"/>
    <w:rsid w:val="00D31CAD"/>
    <w:rsid w:val="00D31F24"/>
    <w:rsid w:val="00D32350"/>
    <w:rsid w:val="00D3263B"/>
    <w:rsid w:val="00D326AF"/>
    <w:rsid w:val="00D3275C"/>
    <w:rsid w:val="00D32809"/>
    <w:rsid w:val="00D32E68"/>
    <w:rsid w:val="00D330CA"/>
    <w:rsid w:val="00D340E8"/>
    <w:rsid w:val="00D343D3"/>
    <w:rsid w:val="00D3464B"/>
    <w:rsid w:val="00D34954"/>
    <w:rsid w:val="00D34BCE"/>
    <w:rsid w:val="00D34BEB"/>
    <w:rsid w:val="00D34C7C"/>
    <w:rsid w:val="00D34FB2"/>
    <w:rsid w:val="00D356F0"/>
    <w:rsid w:val="00D358E9"/>
    <w:rsid w:val="00D35C03"/>
    <w:rsid w:val="00D36640"/>
    <w:rsid w:val="00D3736A"/>
    <w:rsid w:val="00D37636"/>
    <w:rsid w:val="00D40265"/>
    <w:rsid w:val="00D40768"/>
    <w:rsid w:val="00D408B3"/>
    <w:rsid w:val="00D40B32"/>
    <w:rsid w:val="00D40C59"/>
    <w:rsid w:val="00D40F70"/>
    <w:rsid w:val="00D413E9"/>
    <w:rsid w:val="00D4150C"/>
    <w:rsid w:val="00D42F8F"/>
    <w:rsid w:val="00D431CE"/>
    <w:rsid w:val="00D43406"/>
    <w:rsid w:val="00D44026"/>
    <w:rsid w:val="00D445BD"/>
    <w:rsid w:val="00D4463E"/>
    <w:rsid w:val="00D44D7A"/>
    <w:rsid w:val="00D44DAA"/>
    <w:rsid w:val="00D44FE8"/>
    <w:rsid w:val="00D456C9"/>
    <w:rsid w:val="00D465EF"/>
    <w:rsid w:val="00D46620"/>
    <w:rsid w:val="00D47234"/>
    <w:rsid w:val="00D479D9"/>
    <w:rsid w:val="00D5002C"/>
    <w:rsid w:val="00D5076B"/>
    <w:rsid w:val="00D5127A"/>
    <w:rsid w:val="00D512AC"/>
    <w:rsid w:val="00D519D5"/>
    <w:rsid w:val="00D5216F"/>
    <w:rsid w:val="00D521D5"/>
    <w:rsid w:val="00D52346"/>
    <w:rsid w:val="00D531AC"/>
    <w:rsid w:val="00D53642"/>
    <w:rsid w:val="00D53AD2"/>
    <w:rsid w:val="00D53AE4"/>
    <w:rsid w:val="00D53D84"/>
    <w:rsid w:val="00D53D99"/>
    <w:rsid w:val="00D53EA9"/>
    <w:rsid w:val="00D54667"/>
    <w:rsid w:val="00D549C7"/>
    <w:rsid w:val="00D54EA1"/>
    <w:rsid w:val="00D54EC6"/>
    <w:rsid w:val="00D5574C"/>
    <w:rsid w:val="00D55935"/>
    <w:rsid w:val="00D56337"/>
    <w:rsid w:val="00D56970"/>
    <w:rsid w:val="00D570F5"/>
    <w:rsid w:val="00D5771B"/>
    <w:rsid w:val="00D57AD2"/>
    <w:rsid w:val="00D57E78"/>
    <w:rsid w:val="00D57F55"/>
    <w:rsid w:val="00D60159"/>
    <w:rsid w:val="00D602BC"/>
    <w:rsid w:val="00D60428"/>
    <w:rsid w:val="00D60CBF"/>
    <w:rsid w:val="00D615CC"/>
    <w:rsid w:val="00D61BC7"/>
    <w:rsid w:val="00D6268D"/>
    <w:rsid w:val="00D62B5D"/>
    <w:rsid w:val="00D62EF3"/>
    <w:rsid w:val="00D637BF"/>
    <w:rsid w:val="00D6381B"/>
    <w:rsid w:val="00D640E3"/>
    <w:rsid w:val="00D6439A"/>
    <w:rsid w:val="00D644AE"/>
    <w:rsid w:val="00D64755"/>
    <w:rsid w:val="00D648BC"/>
    <w:rsid w:val="00D65A12"/>
    <w:rsid w:val="00D65DF1"/>
    <w:rsid w:val="00D66061"/>
    <w:rsid w:val="00D66204"/>
    <w:rsid w:val="00D66A40"/>
    <w:rsid w:val="00D67307"/>
    <w:rsid w:val="00D67D69"/>
    <w:rsid w:val="00D70835"/>
    <w:rsid w:val="00D7086E"/>
    <w:rsid w:val="00D70A62"/>
    <w:rsid w:val="00D70AB4"/>
    <w:rsid w:val="00D70CD7"/>
    <w:rsid w:val="00D71322"/>
    <w:rsid w:val="00D720D4"/>
    <w:rsid w:val="00D725D6"/>
    <w:rsid w:val="00D726EA"/>
    <w:rsid w:val="00D72947"/>
    <w:rsid w:val="00D7296F"/>
    <w:rsid w:val="00D72A17"/>
    <w:rsid w:val="00D72BBE"/>
    <w:rsid w:val="00D72C81"/>
    <w:rsid w:val="00D73662"/>
    <w:rsid w:val="00D737AA"/>
    <w:rsid w:val="00D73C99"/>
    <w:rsid w:val="00D74545"/>
    <w:rsid w:val="00D749F7"/>
    <w:rsid w:val="00D74C83"/>
    <w:rsid w:val="00D75096"/>
    <w:rsid w:val="00D75207"/>
    <w:rsid w:val="00D7537C"/>
    <w:rsid w:val="00D75604"/>
    <w:rsid w:val="00D75973"/>
    <w:rsid w:val="00D761AD"/>
    <w:rsid w:val="00D76329"/>
    <w:rsid w:val="00D7658C"/>
    <w:rsid w:val="00D76776"/>
    <w:rsid w:val="00D76B66"/>
    <w:rsid w:val="00D76BAB"/>
    <w:rsid w:val="00D77017"/>
    <w:rsid w:val="00D772FE"/>
    <w:rsid w:val="00D7747F"/>
    <w:rsid w:val="00D77576"/>
    <w:rsid w:val="00D778DA"/>
    <w:rsid w:val="00D77B60"/>
    <w:rsid w:val="00D77DE9"/>
    <w:rsid w:val="00D77E85"/>
    <w:rsid w:val="00D8086C"/>
    <w:rsid w:val="00D80CD6"/>
    <w:rsid w:val="00D80E28"/>
    <w:rsid w:val="00D8198E"/>
    <w:rsid w:val="00D81B75"/>
    <w:rsid w:val="00D821A1"/>
    <w:rsid w:val="00D82411"/>
    <w:rsid w:val="00D82C43"/>
    <w:rsid w:val="00D83CA1"/>
    <w:rsid w:val="00D83E77"/>
    <w:rsid w:val="00D849CA"/>
    <w:rsid w:val="00D84C2B"/>
    <w:rsid w:val="00D85484"/>
    <w:rsid w:val="00D860D6"/>
    <w:rsid w:val="00D8646C"/>
    <w:rsid w:val="00D86800"/>
    <w:rsid w:val="00D86D2F"/>
    <w:rsid w:val="00D872FF"/>
    <w:rsid w:val="00D87729"/>
    <w:rsid w:val="00D87950"/>
    <w:rsid w:val="00D87A9A"/>
    <w:rsid w:val="00D87C5F"/>
    <w:rsid w:val="00D87DAE"/>
    <w:rsid w:val="00D87EEE"/>
    <w:rsid w:val="00D87FDB"/>
    <w:rsid w:val="00D904E6"/>
    <w:rsid w:val="00D9055C"/>
    <w:rsid w:val="00D90804"/>
    <w:rsid w:val="00D90DE3"/>
    <w:rsid w:val="00D915D3"/>
    <w:rsid w:val="00D91A1B"/>
    <w:rsid w:val="00D91A8A"/>
    <w:rsid w:val="00D9217A"/>
    <w:rsid w:val="00D921D2"/>
    <w:rsid w:val="00D92D31"/>
    <w:rsid w:val="00D93A83"/>
    <w:rsid w:val="00D946D8"/>
    <w:rsid w:val="00D94A18"/>
    <w:rsid w:val="00D94A28"/>
    <w:rsid w:val="00D94C62"/>
    <w:rsid w:val="00D94F5F"/>
    <w:rsid w:val="00D955E6"/>
    <w:rsid w:val="00D95809"/>
    <w:rsid w:val="00D95E1A"/>
    <w:rsid w:val="00D96375"/>
    <w:rsid w:val="00D96E56"/>
    <w:rsid w:val="00D96F81"/>
    <w:rsid w:val="00D97FB2"/>
    <w:rsid w:val="00DA0163"/>
    <w:rsid w:val="00DA07E0"/>
    <w:rsid w:val="00DA0A7E"/>
    <w:rsid w:val="00DA131B"/>
    <w:rsid w:val="00DA13A2"/>
    <w:rsid w:val="00DA1BBE"/>
    <w:rsid w:val="00DA1C47"/>
    <w:rsid w:val="00DA1CFB"/>
    <w:rsid w:val="00DA2092"/>
    <w:rsid w:val="00DA26EA"/>
    <w:rsid w:val="00DA2B90"/>
    <w:rsid w:val="00DA30A3"/>
    <w:rsid w:val="00DA31C8"/>
    <w:rsid w:val="00DA34A8"/>
    <w:rsid w:val="00DA3EF8"/>
    <w:rsid w:val="00DA40C1"/>
    <w:rsid w:val="00DA4422"/>
    <w:rsid w:val="00DA46F1"/>
    <w:rsid w:val="00DA52FA"/>
    <w:rsid w:val="00DA539A"/>
    <w:rsid w:val="00DA5670"/>
    <w:rsid w:val="00DA5821"/>
    <w:rsid w:val="00DA65B2"/>
    <w:rsid w:val="00DA719B"/>
    <w:rsid w:val="00DA79EC"/>
    <w:rsid w:val="00DA7DA6"/>
    <w:rsid w:val="00DB0170"/>
    <w:rsid w:val="00DB052D"/>
    <w:rsid w:val="00DB0A51"/>
    <w:rsid w:val="00DB0EA9"/>
    <w:rsid w:val="00DB1169"/>
    <w:rsid w:val="00DB1733"/>
    <w:rsid w:val="00DB1B82"/>
    <w:rsid w:val="00DB1E8B"/>
    <w:rsid w:val="00DB201B"/>
    <w:rsid w:val="00DB3330"/>
    <w:rsid w:val="00DB39F9"/>
    <w:rsid w:val="00DB3D41"/>
    <w:rsid w:val="00DB446D"/>
    <w:rsid w:val="00DB48BA"/>
    <w:rsid w:val="00DB4A88"/>
    <w:rsid w:val="00DB54D2"/>
    <w:rsid w:val="00DB5553"/>
    <w:rsid w:val="00DB5996"/>
    <w:rsid w:val="00DB605F"/>
    <w:rsid w:val="00DB6712"/>
    <w:rsid w:val="00DB7DA5"/>
    <w:rsid w:val="00DC0E84"/>
    <w:rsid w:val="00DC1859"/>
    <w:rsid w:val="00DC1EB0"/>
    <w:rsid w:val="00DC2D51"/>
    <w:rsid w:val="00DC3035"/>
    <w:rsid w:val="00DC32C7"/>
    <w:rsid w:val="00DC34EE"/>
    <w:rsid w:val="00DC3799"/>
    <w:rsid w:val="00DC37AC"/>
    <w:rsid w:val="00DC3C83"/>
    <w:rsid w:val="00DC43E9"/>
    <w:rsid w:val="00DC44CA"/>
    <w:rsid w:val="00DC4589"/>
    <w:rsid w:val="00DC45F4"/>
    <w:rsid w:val="00DC4A64"/>
    <w:rsid w:val="00DC5004"/>
    <w:rsid w:val="00DC523E"/>
    <w:rsid w:val="00DC593C"/>
    <w:rsid w:val="00DC5D77"/>
    <w:rsid w:val="00DC5F6B"/>
    <w:rsid w:val="00DC61CF"/>
    <w:rsid w:val="00DC63D6"/>
    <w:rsid w:val="00DC663F"/>
    <w:rsid w:val="00DC7002"/>
    <w:rsid w:val="00DC72CD"/>
    <w:rsid w:val="00DD0707"/>
    <w:rsid w:val="00DD073F"/>
    <w:rsid w:val="00DD0C24"/>
    <w:rsid w:val="00DD12A3"/>
    <w:rsid w:val="00DD1C63"/>
    <w:rsid w:val="00DD1E61"/>
    <w:rsid w:val="00DD2525"/>
    <w:rsid w:val="00DD292D"/>
    <w:rsid w:val="00DD304C"/>
    <w:rsid w:val="00DD312F"/>
    <w:rsid w:val="00DD35EC"/>
    <w:rsid w:val="00DD3DCE"/>
    <w:rsid w:val="00DD44AC"/>
    <w:rsid w:val="00DD4AB3"/>
    <w:rsid w:val="00DD4D61"/>
    <w:rsid w:val="00DD4F53"/>
    <w:rsid w:val="00DD5937"/>
    <w:rsid w:val="00DD593D"/>
    <w:rsid w:val="00DD64DA"/>
    <w:rsid w:val="00DD67C3"/>
    <w:rsid w:val="00DD6BEA"/>
    <w:rsid w:val="00DD727F"/>
    <w:rsid w:val="00DD7CC9"/>
    <w:rsid w:val="00DE0222"/>
    <w:rsid w:val="00DE02C3"/>
    <w:rsid w:val="00DE02E3"/>
    <w:rsid w:val="00DE04BC"/>
    <w:rsid w:val="00DE0A62"/>
    <w:rsid w:val="00DE0D1C"/>
    <w:rsid w:val="00DE0D4F"/>
    <w:rsid w:val="00DE11B4"/>
    <w:rsid w:val="00DE20A4"/>
    <w:rsid w:val="00DE26C7"/>
    <w:rsid w:val="00DE298F"/>
    <w:rsid w:val="00DE315D"/>
    <w:rsid w:val="00DE3BD5"/>
    <w:rsid w:val="00DE3F1E"/>
    <w:rsid w:val="00DE44F1"/>
    <w:rsid w:val="00DE49E4"/>
    <w:rsid w:val="00DE49F0"/>
    <w:rsid w:val="00DE4ACC"/>
    <w:rsid w:val="00DE5132"/>
    <w:rsid w:val="00DE5A23"/>
    <w:rsid w:val="00DE5BF3"/>
    <w:rsid w:val="00DE5CD1"/>
    <w:rsid w:val="00DE657A"/>
    <w:rsid w:val="00DE684D"/>
    <w:rsid w:val="00DE69D1"/>
    <w:rsid w:val="00DE7263"/>
    <w:rsid w:val="00DE76D2"/>
    <w:rsid w:val="00DE7964"/>
    <w:rsid w:val="00DE79AE"/>
    <w:rsid w:val="00DE7A4E"/>
    <w:rsid w:val="00DF0370"/>
    <w:rsid w:val="00DF0D3F"/>
    <w:rsid w:val="00DF0D57"/>
    <w:rsid w:val="00DF1150"/>
    <w:rsid w:val="00DF1358"/>
    <w:rsid w:val="00DF18A7"/>
    <w:rsid w:val="00DF21D9"/>
    <w:rsid w:val="00DF2A3F"/>
    <w:rsid w:val="00DF3FB5"/>
    <w:rsid w:val="00DF467D"/>
    <w:rsid w:val="00DF48AF"/>
    <w:rsid w:val="00DF523E"/>
    <w:rsid w:val="00DF54B6"/>
    <w:rsid w:val="00DF57CA"/>
    <w:rsid w:val="00DF5970"/>
    <w:rsid w:val="00DF59D4"/>
    <w:rsid w:val="00DF5B11"/>
    <w:rsid w:val="00DF5EDB"/>
    <w:rsid w:val="00DF6086"/>
    <w:rsid w:val="00DF65AD"/>
    <w:rsid w:val="00DF6768"/>
    <w:rsid w:val="00DF6848"/>
    <w:rsid w:val="00DF7F6B"/>
    <w:rsid w:val="00E00073"/>
    <w:rsid w:val="00E00452"/>
    <w:rsid w:val="00E005D0"/>
    <w:rsid w:val="00E00700"/>
    <w:rsid w:val="00E00F1D"/>
    <w:rsid w:val="00E00FC2"/>
    <w:rsid w:val="00E01569"/>
    <w:rsid w:val="00E0169E"/>
    <w:rsid w:val="00E01D83"/>
    <w:rsid w:val="00E01ED9"/>
    <w:rsid w:val="00E02482"/>
    <w:rsid w:val="00E0254E"/>
    <w:rsid w:val="00E026B4"/>
    <w:rsid w:val="00E02905"/>
    <w:rsid w:val="00E034D7"/>
    <w:rsid w:val="00E038DD"/>
    <w:rsid w:val="00E03C4B"/>
    <w:rsid w:val="00E03FEE"/>
    <w:rsid w:val="00E04A8B"/>
    <w:rsid w:val="00E04C25"/>
    <w:rsid w:val="00E050D3"/>
    <w:rsid w:val="00E05B2E"/>
    <w:rsid w:val="00E05FAA"/>
    <w:rsid w:val="00E06146"/>
    <w:rsid w:val="00E06564"/>
    <w:rsid w:val="00E06E8D"/>
    <w:rsid w:val="00E07012"/>
    <w:rsid w:val="00E07A04"/>
    <w:rsid w:val="00E07E66"/>
    <w:rsid w:val="00E10459"/>
    <w:rsid w:val="00E104A7"/>
    <w:rsid w:val="00E109A0"/>
    <w:rsid w:val="00E116AA"/>
    <w:rsid w:val="00E116C2"/>
    <w:rsid w:val="00E12BAC"/>
    <w:rsid w:val="00E13026"/>
    <w:rsid w:val="00E13217"/>
    <w:rsid w:val="00E13AE7"/>
    <w:rsid w:val="00E13CA2"/>
    <w:rsid w:val="00E14098"/>
    <w:rsid w:val="00E1430C"/>
    <w:rsid w:val="00E14B02"/>
    <w:rsid w:val="00E14B70"/>
    <w:rsid w:val="00E158CA"/>
    <w:rsid w:val="00E16815"/>
    <w:rsid w:val="00E17065"/>
    <w:rsid w:val="00E170BC"/>
    <w:rsid w:val="00E17989"/>
    <w:rsid w:val="00E17CF8"/>
    <w:rsid w:val="00E17D91"/>
    <w:rsid w:val="00E20623"/>
    <w:rsid w:val="00E20682"/>
    <w:rsid w:val="00E2076C"/>
    <w:rsid w:val="00E20A61"/>
    <w:rsid w:val="00E20B12"/>
    <w:rsid w:val="00E20B94"/>
    <w:rsid w:val="00E2100D"/>
    <w:rsid w:val="00E211AD"/>
    <w:rsid w:val="00E21243"/>
    <w:rsid w:val="00E21438"/>
    <w:rsid w:val="00E21ACF"/>
    <w:rsid w:val="00E22623"/>
    <w:rsid w:val="00E22786"/>
    <w:rsid w:val="00E228B5"/>
    <w:rsid w:val="00E22A9E"/>
    <w:rsid w:val="00E22AE5"/>
    <w:rsid w:val="00E23584"/>
    <w:rsid w:val="00E23755"/>
    <w:rsid w:val="00E237C2"/>
    <w:rsid w:val="00E23BA9"/>
    <w:rsid w:val="00E23CA5"/>
    <w:rsid w:val="00E2451F"/>
    <w:rsid w:val="00E24555"/>
    <w:rsid w:val="00E24759"/>
    <w:rsid w:val="00E247E4"/>
    <w:rsid w:val="00E25083"/>
    <w:rsid w:val="00E25119"/>
    <w:rsid w:val="00E256D0"/>
    <w:rsid w:val="00E25BF0"/>
    <w:rsid w:val="00E2629E"/>
    <w:rsid w:val="00E26307"/>
    <w:rsid w:val="00E263E2"/>
    <w:rsid w:val="00E268B2"/>
    <w:rsid w:val="00E26920"/>
    <w:rsid w:val="00E26F7E"/>
    <w:rsid w:val="00E27D24"/>
    <w:rsid w:val="00E27F9F"/>
    <w:rsid w:val="00E30477"/>
    <w:rsid w:val="00E3061C"/>
    <w:rsid w:val="00E31004"/>
    <w:rsid w:val="00E317DB"/>
    <w:rsid w:val="00E31A9F"/>
    <w:rsid w:val="00E31CEC"/>
    <w:rsid w:val="00E31E32"/>
    <w:rsid w:val="00E32095"/>
    <w:rsid w:val="00E32AF0"/>
    <w:rsid w:val="00E32EB9"/>
    <w:rsid w:val="00E3309E"/>
    <w:rsid w:val="00E33835"/>
    <w:rsid w:val="00E33887"/>
    <w:rsid w:val="00E34155"/>
    <w:rsid w:val="00E3449E"/>
    <w:rsid w:val="00E347B9"/>
    <w:rsid w:val="00E34CB2"/>
    <w:rsid w:val="00E34DDA"/>
    <w:rsid w:val="00E35016"/>
    <w:rsid w:val="00E35588"/>
    <w:rsid w:val="00E359B7"/>
    <w:rsid w:val="00E366AD"/>
    <w:rsid w:val="00E3681E"/>
    <w:rsid w:val="00E36BA0"/>
    <w:rsid w:val="00E36E54"/>
    <w:rsid w:val="00E36F00"/>
    <w:rsid w:val="00E371AC"/>
    <w:rsid w:val="00E378BC"/>
    <w:rsid w:val="00E37A4D"/>
    <w:rsid w:val="00E37F89"/>
    <w:rsid w:val="00E37FEB"/>
    <w:rsid w:val="00E400F7"/>
    <w:rsid w:val="00E401D3"/>
    <w:rsid w:val="00E402DE"/>
    <w:rsid w:val="00E402EE"/>
    <w:rsid w:val="00E40C43"/>
    <w:rsid w:val="00E40D43"/>
    <w:rsid w:val="00E41453"/>
    <w:rsid w:val="00E41632"/>
    <w:rsid w:val="00E416C0"/>
    <w:rsid w:val="00E41807"/>
    <w:rsid w:val="00E41A17"/>
    <w:rsid w:val="00E42368"/>
    <w:rsid w:val="00E42457"/>
    <w:rsid w:val="00E427B0"/>
    <w:rsid w:val="00E42C8D"/>
    <w:rsid w:val="00E42D86"/>
    <w:rsid w:val="00E42DDA"/>
    <w:rsid w:val="00E432DB"/>
    <w:rsid w:val="00E439FE"/>
    <w:rsid w:val="00E43A06"/>
    <w:rsid w:val="00E440AB"/>
    <w:rsid w:val="00E440DC"/>
    <w:rsid w:val="00E445E0"/>
    <w:rsid w:val="00E44E02"/>
    <w:rsid w:val="00E44F0A"/>
    <w:rsid w:val="00E45028"/>
    <w:rsid w:val="00E457E4"/>
    <w:rsid w:val="00E463D6"/>
    <w:rsid w:val="00E464A2"/>
    <w:rsid w:val="00E465FB"/>
    <w:rsid w:val="00E46D02"/>
    <w:rsid w:val="00E47450"/>
    <w:rsid w:val="00E47E7D"/>
    <w:rsid w:val="00E5000C"/>
    <w:rsid w:val="00E50095"/>
    <w:rsid w:val="00E505E4"/>
    <w:rsid w:val="00E509D9"/>
    <w:rsid w:val="00E50BED"/>
    <w:rsid w:val="00E51211"/>
    <w:rsid w:val="00E513C5"/>
    <w:rsid w:val="00E519E8"/>
    <w:rsid w:val="00E52B92"/>
    <w:rsid w:val="00E535C8"/>
    <w:rsid w:val="00E536DF"/>
    <w:rsid w:val="00E53E46"/>
    <w:rsid w:val="00E55669"/>
    <w:rsid w:val="00E55BDB"/>
    <w:rsid w:val="00E5622B"/>
    <w:rsid w:val="00E56EA8"/>
    <w:rsid w:val="00E56FFF"/>
    <w:rsid w:val="00E5704B"/>
    <w:rsid w:val="00E57389"/>
    <w:rsid w:val="00E579C0"/>
    <w:rsid w:val="00E57ADB"/>
    <w:rsid w:val="00E57FC5"/>
    <w:rsid w:val="00E60D38"/>
    <w:rsid w:val="00E61725"/>
    <w:rsid w:val="00E61F4A"/>
    <w:rsid w:val="00E620D2"/>
    <w:rsid w:val="00E626F1"/>
    <w:rsid w:val="00E62B4D"/>
    <w:rsid w:val="00E62DF6"/>
    <w:rsid w:val="00E62E57"/>
    <w:rsid w:val="00E62F8F"/>
    <w:rsid w:val="00E637C5"/>
    <w:rsid w:val="00E64094"/>
    <w:rsid w:val="00E641E8"/>
    <w:rsid w:val="00E644F3"/>
    <w:rsid w:val="00E64578"/>
    <w:rsid w:val="00E645D4"/>
    <w:rsid w:val="00E64C4D"/>
    <w:rsid w:val="00E64C6D"/>
    <w:rsid w:val="00E6503E"/>
    <w:rsid w:val="00E658E3"/>
    <w:rsid w:val="00E65ED4"/>
    <w:rsid w:val="00E66843"/>
    <w:rsid w:val="00E6746D"/>
    <w:rsid w:val="00E676AF"/>
    <w:rsid w:val="00E67F45"/>
    <w:rsid w:val="00E703B3"/>
    <w:rsid w:val="00E704DC"/>
    <w:rsid w:val="00E70674"/>
    <w:rsid w:val="00E708C1"/>
    <w:rsid w:val="00E70A52"/>
    <w:rsid w:val="00E71FA5"/>
    <w:rsid w:val="00E724EC"/>
    <w:rsid w:val="00E72D96"/>
    <w:rsid w:val="00E72ED5"/>
    <w:rsid w:val="00E73748"/>
    <w:rsid w:val="00E73DD9"/>
    <w:rsid w:val="00E73E7E"/>
    <w:rsid w:val="00E74D69"/>
    <w:rsid w:val="00E75177"/>
    <w:rsid w:val="00E7518F"/>
    <w:rsid w:val="00E75FC3"/>
    <w:rsid w:val="00E76192"/>
    <w:rsid w:val="00E764FB"/>
    <w:rsid w:val="00E76855"/>
    <w:rsid w:val="00E7742F"/>
    <w:rsid w:val="00E77717"/>
    <w:rsid w:val="00E77AB0"/>
    <w:rsid w:val="00E77CCF"/>
    <w:rsid w:val="00E8065F"/>
    <w:rsid w:val="00E80AC4"/>
    <w:rsid w:val="00E80C7A"/>
    <w:rsid w:val="00E82D08"/>
    <w:rsid w:val="00E83665"/>
    <w:rsid w:val="00E83EA5"/>
    <w:rsid w:val="00E83F2C"/>
    <w:rsid w:val="00E840F7"/>
    <w:rsid w:val="00E84573"/>
    <w:rsid w:val="00E84FBF"/>
    <w:rsid w:val="00E85588"/>
    <w:rsid w:val="00E8565F"/>
    <w:rsid w:val="00E8661E"/>
    <w:rsid w:val="00E8682C"/>
    <w:rsid w:val="00E86F91"/>
    <w:rsid w:val="00E875CB"/>
    <w:rsid w:val="00E90BE4"/>
    <w:rsid w:val="00E90C86"/>
    <w:rsid w:val="00E91383"/>
    <w:rsid w:val="00E9190F"/>
    <w:rsid w:val="00E92642"/>
    <w:rsid w:val="00E92E38"/>
    <w:rsid w:val="00E93302"/>
    <w:rsid w:val="00E93333"/>
    <w:rsid w:val="00E937CE"/>
    <w:rsid w:val="00E939E1"/>
    <w:rsid w:val="00E93A2D"/>
    <w:rsid w:val="00E93A73"/>
    <w:rsid w:val="00E93A8F"/>
    <w:rsid w:val="00E93B02"/>
    <w:rsid w:val="00E93D44"/>
    <w:rsid w:val="00E93E35"/>
    <w:rsid w:val="00E941BE"/>
    <w:rsid w:val="00E941F9"/>
    <w:rsid w:val="00E946D8"/>
    <w:rsid w:val="00E94D77"/>
    <w:rsid w:val="00E94E25"/>
    <w:rsid w:val="00E95C2D"/>
    <w:rsid w:val="00E9609F"/>
    <w:rsid w:val="00E96274"/>
    <w:rsid w:val="00E96DDB"/>
    <w:rsid w:val="00E96F51"/>
    <w:rsid w:val="00E97035"/>
    <w:rsid w:val="00E97036"/>
    <w:rsid w:val="00E97319"/>
    <w:rsid w:val="00E97337"/>
    <w:rsid w:val="00EA0847"/>
    <w:rsid w:val="00EA08EA"/>
    <w:rsid w:val="00EA0E6A"/>
    <w:rsid w:val="00EA1639"/>
    <w:rsid w:val="00EA1666"/>
    <w:rsid w:val="00EA19AF"/>
    <w:rsid w:val="00EA1CAB"/>
    <w:rsid w:val="00EA217A"/>
    <w:rsid w:val="00EA29C1"/>
    <w:rsid w:val="00EA2F6C"/>
    <w:rsid w:val="00EA3025"/>
    <w:rsid w:val="00EA320A"/>
    <w:rsid w:val="00EA3A30"/>
    <w:rsid w:val="00EA3D8E"/>
    <w:rsid w:val="00EA449F"/>
    <w:rsid w:val="00EA4B0E"/>
    <w:rsid w:val="00EA4CF4"/>
    <w:rsid w:val="00EA5C0B"/>
    <w:rsid w:val="00EA5EB4"/>
    <w:rsid w:val="00EA6530"/>
    <w:rsid w:val="00EA6C25"/>
    <w:rsid w:val="00EA74CF"/>
    <w:rsid w:val="00EA792C"/>
    <w:rsid w:val="00EA7974"/>
    <w:rsid w:val="00EA7BB7"/>
    <w:rsid w:val="00EB046A"/>
    <w:rsid w:val="00EB04D3"/>
    <w:rsid w:val="00EB05E2"/>
    <w:rsid w:val="00EB0E52"/>
    <w:rsid w:val="00EB128C"/>
    <w:rsid w:val="00EB172F"/>
    <w:rsid w:val="00EB1A26"/>
    <w:rsid w:val="00EB228E"/>
    <w:rsid w:val="00EB24CB"/>
    <w:rsid w:val="00EB2ED0"/>
    <w:rsid w:val="00EB30CC"/>
    <w:rsid w:val="00EB3725"/>
    <w:rsid w:val="00EB3901"/>
    <w:rsid w:val="00EB427B"/>
    <w:rsid w:val="00EB499C"/>
    <w:rsid w:val="00EB4B27"/>
    <w:rsid w:val="00EB4C1F"/>
    <w:rsid w:val="00EB4D77"/>
    <w:rsid w:val="00EB4F26"/>
    <w:rsid w:val="00EB5462"/>
    <w:rsid w:val="00EB56CF"/>
    <w:rsid w:val="00EB5C7B"/>
    <w:rsid w:val="00EB5D33"/>
    <w:rsid w:val="00EB5D5D"/>
    <w:rsid w:val="00EB6DCA"/>
    <w:rsid w:val="00EB6DD8"/>
    <w:rsid w:val="00EB733A"/>
    <w:rsid w:val="00EB7A46"/>
    <w:rsid w:val="00EB7AFC"/>
    <w:rsid w:val="00EB7B07"/>
    <w:rsid w:val="00EB7B4B"/>
    <w:rsid w:val="00EB7D93"/>
    <w:rsid w:val="00EC0287"/>
    <w:rsid w:val="00EC15E4"/>
    <w:rsid w:val="00EC1862"/>
    <w:rsid w:val="00EC1AC7"/>
    <w:rsid w:val="00EC1BAB"/>
    <w:rsid w:val="00EC1CDF"/>
    <w:rsid w:val="00EC1EAE"/>
    <w:rsid w:val="00EC276F"/>
    <w:rsid w:val="00EC3B9B"/>
    <w:rsid w:val="00EC4197"/>
    <w:rsid w:val="00EC4600"/>
    <w:rsid w:val="00EC4CBF"/>
    <w:rsid w:val="00EC4E2D"/>
    <w:rsid w:val="00EC5831"/>
    <w:rsid w:val="00EC5BB4"/>
    <w:rsid w:val="00EC5E7A"/>
    <w:rsid w:val="00EC631C"/>
    <w:rsid w:val="00EC69A5"/>
    <w:rsid w:val="00EC7897"/>
    <w:rsid w:val="00EC7C88"/>
    <w:rsid w:val="00ED02F8"/>
    <w:rsid w:val="00ED141F"/>
    <w:rsid w:val="00ED1DCC"/>
    <w:rsid w:val="00ED1F9B"/>
    <w:rsid w:val="00ED1F9C"/>
    <w:rsid w:val="00ED23AD"/>
    <w:rsid w:val="00ED242A"/>
    <w:rsid w:val="00ED2556"/>
    <w:rsid w:val="00ED27E5"/>
    <w:rsid w:val="00ED2938"/>
    <w:rsid w:val="00ED2C2C"/>
    <w:rsid w:val="00ED3DCC"/>
    <w:rsid w:val="00ED3E41"/>
    <w:rsid w:val="00ED3EDC"/>
    <w:rsid w:val="00ED45C2"/>
    <w:rsid w:val="00ED4903"/>
    <w:rsid w:val="00ED493D"/>
    <w:rsid w:val="00ED4BB3"/>
    <w:rsid w:val="00ED54E2"/>
    <w:rsid w:val="00ED5FAD"/>
    <w:rsid w:val="00ED6824"/>
    <w:rsid w:val="00ED6C45"/>
    <w:rsid w:val="00ED701B"/>
    <w:rsid w:val="00ED7130"/>
    <w:rsid w:val="00ED7CF1"/>
    <w:rsid w:val="00EE0310"/>
    <w:rsid w:val="00EE08E6"/>
    <w:rsid w:val="00EE0C58"/>
    <w:rsid w:val="00EE17AD"/>
    <w:rsid w:val="00EE1A7E"/>
    <w:rsid w:val="00EE1F56"/>
    <w:rsid w:val="00EE2B24"/>
    <w:rsid w:val="00EE2F6D"/>
    <w:rsid w:val="00EE3570"/>
    <w:rsid w:val="00EE39DF"/>
    <w:rsid w:val="00EE3A60"/>
    <w:rsid w:val="00EE3FF9"/>
    <w:rsid w:val="00EE4BDF"/>
    <w:rsid w:val="00EE4DC7"/>
    <w:rsid w:val="00EE52BC"/>
    <w:rsid w:val="00EE532C"/>
    <w:rsid w:val="00EE5434"/>
    <w:rsid w:val="00EE569A"/>
    <w:rsid w:val="00EE57D5"/>
    <w:rsid w:val="00EE58C9"/>
    <w:rsid w:val="00EE5AA5"/>
    <w:rsid w:val="00EE5B70"/>
    <w:rsid w:val="00EE5D9B"/>
    <w:rsid w:val="00EE5FC0"/>
    <w:rsid w:val="00EE61D0"/>
    <w:rsid w:val="00EE65E6"/>
    <w:rsid w:val="00EE67FA"/>
    <w:rsid w:val="00EE6927"/>
    <w:rsid w:val="00EE77F2"/>
    <w:rsid w:val="00EE7958"/>
    <w:rsid w:val="00EE7A44"/>
    <w:rsid w:val="00EE7BC7"/>
    <w:rsid w:val="00EE7DDA"/>
    <w:rsid w:val="00EE7F1A"/>
    <w:rsid w:val="00EE7F9B"/>
    <w:rsid w:val="00EF0074"/>
    <w:rsid w:val="00EF01C0"/>
    <w:rsid w:val="00EF0269"/>
    <w:rsid w:val="00EF1645"/>
    <w:rsid w:val="00EF1DB1"/>
    <w:rsid w:val="00EF25B7"/>
    <w:rsid w:val="00EF2912"/>
    <w:rsid w:val="00EF3052"/>
    <w:rsid w:val="00EF3153"/>
    <w:rsid w:val="00EF34B4"/>
    <w:rsid w:val="00EF36C6"/>
    <w:rsid w:val="00EF3D42"/>
    <w:rsid w:val="00EF46CD"/>
    <w:rsid w:val="00EF4A2B"/>
    <w:rsid w:val="00EF5231"/>
    <w:rsid w:val="00EF54D3"/>
    <w:rsid w:val="00EF58C0"/>
    <w:rsid w:val="00EF59B3"/>
    <w:rsid w:val="00EF5CA1"/>
    <w:rsid w:val="00EF6131"/>
    <w:rsid w:val="00EF662A"/>
    <w:rsid w:val="00EF66B9"/>
    <w:rsid w:val="00EF67FF"/>
    <w:rsid w:val="00EF7213"/>
    <w:rsid w:val="00EF73CA"/>
    <w:rsid w:val="00EF767D"/>
    <w:rsid w:val="00EF79A8"/>
    <w:rsid w:val="00EF7D19"/>
    <w:rsid w:val="00EF7ED2"/>
    <w:rsid w:val="00F00409"/>
    <w:rsid w:val="00F00C5C"/>
    <w:rsid w:val="00F00DA1"/>
    <w:rsid w:val="00F010B2"/>
    <w:rsid w:val="00F0132D"/>
    <w:rsid w:val="00F0146D"/>
    <w:rsid w:val="00F016BE"/>
    <w:rsid w:val="00F0189E"/>
    <w:rsid w:val="00F018A1"/>
    <w:rsid w:val="00F01DE7"/>
    <w:rsid w:val="00F0211B"/>
    <w:rsid w:val="00F0212A"/>
    <w:rsid w:val="00F02166"/>
    <w:rsid w:val="00F02951"/>
    <w:rsid w:val="00F02B3E"/>
    <w:rsid w:val="00F031A1"/>
    <w:rsid w:val="00F03A2C"/>
    <w:rsid w:val="00F03AB4"/>
    <w:rsid w:val="00F03B4D"/>
    <w:rsid w:val="00F041EE"/>
    <w:rsid w:val="00F045A2"/>
    <w:rsid w:val="00F04A94"/>
    <w:rsid w:val="00F04B90"/>
    <w:rsid w:val="00F05575"/>
    <w:rsid w:val="00F058E6"/>
    <w:rsid w:val="00F05D22"/>
    <w:rsid w:val="00F06079"/>
    <w:rsid w:val="00F0663E"/>
    <w:rsid w:val="00F067E6"/>
    <w:rsid w:val="00F06964"/>
    <w:rsid w:val="00F06C92"/>
    <w:rsid w:val="00F06EDA"/>
    <w:rsid w:val="00F0700C"/>
    <w:rsid w:val="00F07092"/>
    <w:rsid w:val="00F0744F"/>
    <w:rsid w:val="00F0792B"/>
    <w:rsid w:val="00F07F05"/>
    <w:rsid w:val="00F1098D"/>
    <w:rsid w:val="00F10BDD"/>
    <w:rsid w:val="00F12822"/>
    <w:rsid w:val="00F12A7F"/>
    <w:rsid w:val="00F12F14"/>
    <w:rsid w:val="00F13042"/>
    <w:rsid w:val="00F1391C"/>
    <w:rsid w:val="00F13981"/>
    <w:rsid w:val="00F1466E"/>
    <w:rsid w:val="00F14B2C"/>
    <w:rsid w:val="00F14E05"/>
    <w:rsid w:val="00F14EB4"/>
    <w:rsid w:val="00F153B5"/>
    <w:rsid w:val="00F155C0"/>
    <w:rsid w:val="00F1567A"/>
    <w:rsid w:val="00F15833"/>
    <w:rsid w:val="00F158AC"/>
    <w:rsid w:val="00F16F5A"/>
    <w:rsid w:val="00F170F9"/>
    <w:rsid w:val="00F170FF"/>
    <w:rsid w:val="00F17306"/>
    <w:rsid w:val="00F17557"/>
    <w:rsid w:val="00F17B32"/>
    <w:rsid w:val="00F17B5C"/>
    <w:rsid w:val="00F17CB5"/>
    <w:rsid w:val="00F200D6"/>
    <w:rsid w:val="00F203F2"/>
    <w:rsid w:val="00F20877"/>
    <w:rsid w:val="00F20C57"/>
    <w:rsid w:val="00F21855"/>
    <w:rsid w:val="00F219D3"/>
    <w:rsid w:val="00F21B64"/>
    <w:rsid w:val="00F21BA5"/>
    <w:rsid w:val="00F21CFB"/>
    <w:rsid w:val="00F229ED"/>
    <w:rsid w:val="00F22C6F"/>
    <w:rsid w:val="00F238B0"/>
    <w:rsid w:val="00F24587"/>
    <w:rsid w:val="00F24984"/>
    <w:rsid w:val="00F24A44"/>
    <w:rsid w:val="00F2539E"/>
    <w:rsid w:val="00F257C7"/>
    <w:rsid w:val="00F26246"/>
    <w:rsid w:val="00F26C82"/>
    <w:rsid w:val="00F30242"/>
    <w:rsid w:val="00F30954"/>
    <w:rsid w:val="00F30A20"/>
    <w:rsid w:val="00F30A29"/>
    <w:rsid w:val="00F30C20"/>
    <w:rsid w:val="00F30F84"/>
    <w:rsid w:val="00F315F9"/>
    <w:rsid w:val="00F3166D"/>
    <w:rsid w:val="00F3188A"/>
    <w:rsid w:val="00F31D6C"/>
    <w:rsid w:val="00F31F9E"/>
    <w:rsid w:val="00F31FA7"/>
    <w:rsid w:val="00F32036"/>
    <w:rsid w:val="00F3237D"/>
    <w:rsid w:val="00F32814"/>
    <w:rsid w:val="00F32BAE"/>
    <w:rsid w:val="00F32D8F"/>
    <w:rsid w:val="00F33113"/>
    <w:rsid w:val="00F33152"/>
    <w:rsid w:val="00F331C1"/>
    <w:rsid w:val="00F33D6B"/>
    <w:rsid w:val="00F3405E"/>
    <w:rsid w:val="00F35078"/>
    <w:rsid w:val="00F35137"/>
    <w:rsid w:val="00F35162"/>
    <w:rsid w:val="00F35A3E"/>
    <w:rsid w:val="00F35CC5"/>
    <w:rsid w:val="00F35ECE"/>
    <w:rsid w:val="00F36296"/>
    <w:rsid w:val="00F362BC"/>
    <w:rsid w:val="00F3643A"/>
    <w:rsid w:val="00F36BE4"/>
    <w:rsid w:val="00F37C05"/>
    <w:rsid w:val="00F40015"/>
    <w:rsid w:val="00F40150"/>
    <w:rsid w:val="00F40380"/>
    <w:rsid w:val="00F408C7"/>
    <w:rsid w:val="00F40955"/>
    <w:rsid w:val="00F40DB5"/>
    <w:rsid w:val="00F41497"/>
    <w:rsid w:val="00F41B9C"/>
    <w:rsid w:val="00F41C6D"/>
    <w:rsid w:val="00F41EAD"/>
    <w:rsid w:val="00F42299"/>
    <w:rsid w:val="00F425A8"/>
    <w:rsid w:val="00F428B2"/>
    <w:rsid w:val="00F42A48"/>
    <w:rsid w:val="00F42C3C"/>
    <w:rsid w:val="00F42D55"/>
    <w:rsid w:val="00F42D9E"/>
    <w:rsid w:val="00F42E10"/>
    <w:rsid w:val="00F4314B"/>
    <w:rsid w:val="00F43206"/>
    <w:rsid w:val="00F43783"/>
    <w:rsid w:val="00F43BA1"/>
    <w:rsid w:val="00F44364"/>
    <w:rsid w:val="00F445EB"/>
    <w:rsid w:val="00F44EAF"/>
    <w:rsid w:val="00F44EE8"/>
    <w:rsid w:val="00F45B84"/>
    <w:rsid w:val="00F45C36"/>
    <w:rsid w:val="00F45F69"/>
    <w:rsid w:val="00F46131"/>
    <w:rsid w:val="00F46526"/>
    <w:rsid w:val="00F465F5"/>
    <w:rsid w:val="00F46CEF"/>
    <w:rsid w:val="00F46E33"/>
    <w:rsid w:val="00F47133"/>
    <w:rsid w:val="00F476B3"/>
    <w:rsid w:val="00F47BA4"/>
    <w:rsid w:val="00F47C1D"/>
    <w:rsid w:val="00F47EAB"/>
    <w:rsid w:val="00F507AC"/>
    <w:rsid w:val="00F5081F"/>
    <w:rsid w:val="00F5096E"/>
    <w:rsid w:val="00F50CD6"/>
    <w:rsid w:val="00F51119"/>
    <w:rsid w:val="00F51137"/>
    <w:rsid w:val="00F51832"/>
    <w:rsid w:val="00F51854"/>
    <w:rsid w:val="00F51C2E"/>
    <w:rsid w:val="00F51F23"/>
    <w:rsid w:val="00F522CC"/>
    <w:rsid w:val="00F52645"/>
    <w:rsid w:val="00F52721"/>
    <w:rsid w:val="00F528C5"/>
    <w:rsid w:val="00F52D04"/>
    <w:rsid w:val="00F5310C"/>
    <w:rsid w:val="00F533D6"/>
    <w:rsid w:val="00F53945"/>
    <w:rsid w:val="00F539F6"/>
    <w:rsid w:val="00F53E13"/>
    <w:rsid w:val="00F549A2"/>
    <w:rsid w:val="00F54E3B"/>
    <w:rsid w:val="00F55529"/>
    <w:rsid w:val="00F55913"/>
    <w:rsid w:val="00F5612A"/>
    <w:rsid w:val="00F56229"/>
    <w:rsid w:val="00F56289"/>
    <w:rsid w:val="00F568DD"/>
    <w:rsid w:val="00F56A43"/>
    <w:rsid w:val="00F56DD1"/>
    <w:rsid w:val="00F56F5C"/>
    <w:rsid w:val="00F5724F"/>
    <w:rsid w:val="00F574FB"/>
    <w:rsid w:val="00F576F3"/>
    <w:rsid w:val="00F57B2C"/>
    <w:rsid w:val="00F600E7"/>
    <w:rsid w:val="00F601AF"/>
    <w:rsid w:val="00F60C17"/>
    <w:rsid w:val="00F60C23"/>
    <w:rsid w:val="00F60DA7"/>
    <w:rsid w:val="00F613D1"/>
    <w:rsid w:val="00F6156B"/>
    <w:rsid w:val="00F61AC8"/>
    <w:rsid w:val="00F61B3B"/>
    <w:rsid w:val="00F62043"/>
    <w:rsid w:val="00F6213F"/>
    <w:rsid w:val="00F62EF2"/>
    <w:rsid w:val="00F62F1D"/>
    <w:rsid w:val="00F630A5"/>
    <w:rsid w:val="00F63755"/>
    <w:rsid w:val="00F64AF1"/>
    <w:rsid w:val="00F6522B"/>
    <w:rsid w:val="00F652DC"/>
    <w:rsid w:val="00F652F6"/>
    <w:rsid w:val="00F66482"/>
    <w:rsid w:val="00F6669A"/>
    <w:rsid w:val="00F668C2"/>
    <w:rsid w:val="00F66A48"/>
    <w:rsid w:val="00F66ACA"/>
    <w:rsid w:val="00F66C11"/>
    <w:rsid w:val="00F66C66"/>
    <w:rsid w:val="00F6747F"/>
    <w:rsid w:val="00F679FA"/>
    <w:rsid w:val="00F67AF0"/>
    <w:rsid w:val="00F67D48"/>
    <w:rsid w:val="00F70220"/>
    <w:rsid w:val="00F7027D"/>
    <w:rsid w:val="00F703FE"/>
    <w:rsid w:val="00F70E4E"/>
    <w:rsid w:val="00F710C7"/>
    <w:rsid w:val="00F714B9"/>
    <w:rsid w:val="00F714C0"/>
    <w:rsid w:val="00F71948"/>
    <w:rsid w:val="00F71CAD"/>
    <w:rsid w:val="00F72C03"/>
    <w:rsid w:val="00F72C4A"/>
    <w:rsid w:val="00F73309"/>
    <w:rsid w:val="00F73804"/>
    <w:rsid w:val="00F740A5"/>
    <w:rsid w:val="00F74466"/>
    <w:rsid w:val="00F744CB"/>
    <w:rsid w:val="00F74587"/>
    <w:rsid w:val="00F74744"/>
    <w:rsid w:val="00F74BC2"/>
    <w:rsid w:val="00F74E52"/>
    <w:rsid w:val="00F75365"/>
    <w:rsid w:val="00F75A07"/>
    <w:rsid w:val="00F75D4E"/>
    <w:rsid w:val="00F75D8F"/>
    <w:rsid w:val="00F76313"/>
    <w:rsid w:val="00F76E14"/>
    <w:rsid w:val="00F8099B"/>
    <w:rsid w:val="00F80B43"/>
    <w:rsid w:val="00F80E70"/>
    <w:rsid w:val="00F8111E"/>
    <w:rsid w:val="00F8175C"/>
    <w:rsid w:val="00F81C48"/>
    <w:rsid w:val="00F81F47"/>
    <w:rsid w:val="00F81F9A"/>
    <w:rsid w:val="00F822F6"/>
    <w:rsid w:val="00F82569"/>
    <w:rsid w:val="00F827E1"/>
    <w:rsid w:val="00F831CA"/>
    <w:rsid w:val="00F8344E"/>
    <w:rsid w:val="00F83A1D"/>
    <w:rsid w:val="00F83ABB"/>
    <w:rsid w:val="00F83BC7"/>
    <w:rsid w:val="00F84EC0"/>
    <w:rsid w:val="00F85134"/>
    <w:rsid w:val="00F85500"/>
    <w:rsid w:val="00F858B5"/>
    <w:rsid w:val="00F862B5"/>
    <w:rsid w:val="00F86905"/>
    <w:rsid w:val="00F87357"/>
    <w:rsid w:val="00F87418"/>
    <w:rsid w:val="00F87C5B"/>
    <w:rsid w:val="00F90138"/>
    <w:rsid w:val="00F91406"/>
    <w:rsid w:val="00F914BA"/>
    <w:rsid w:val="00F91589"/>
    <w:rsid w:val="00F9168B"/>
    <w:rsid w:val="00F917CC"/>
    <w:rsid w:val="00F9193D"/>
    <w:rsid w:val="00F91B2E"/>
    <w:rsid w:val="00F91E6A"/>
    <w:rsid w:val="00F91E6F"/>
    <w:rsid w:val="00F91FEB"/>
    <w:rsid w:val="00F922D7"/>
    <w:rsid w:val="00F92C48"/>
    <w:rsid w:val="00F93288"/>
    <w:rsid w:val="00F93F37"/>
    <w:rsid w:val="00F93F4B"/>
    <w:rsid w:val="00F9418F"/>
    <w:rsid w:val="00F9421B"/>
    <w:rsid w:val="00F9455D"/>
    <w:rsid w:val="00F9495F"/>
    <w:rsid w:val="00F94C43"/>
    <w:rsid w:val="00F95565"/>
    <w:rsid w:val="00F95B60"/>
    <w:rsid w:val="00F96556"/>
    <w:rsid w:val="00F96B12"/>
    <w:rsid w:val="00F9718B"/>
    <w:rsid w:val="00F97687"/>
    <w:rsid w:val="00F976D2"/>
    <w:rsid w:val="00F97821"/>
    <w:rsid w:val="00F97B3D"/>
    <w:rsid w:val="00F97B85"/>
    <w:rsid w:val="00FA1648"/>
    <w:rsid w:val="00FA1DF5"/>
    <w:rsid w:val="00FA1F9F"/>
    <w:rsid w:val="00FA244B"/>
    <w:rsid w:val="00FA268E"/>
    <w:rsid w:val="00FA2BD4"/>
    <w:rsid w:val="00FA4252"/>
    <w:rsid w:val="00FA4EA8"/>
    <w:rsid w:val="00FA5252"/>
    <w:rsid w:val="00FA53DE"/>
    <w:rsid w:val="00FA5BBB"/>
    <w:rsid w:val="00FA5D4D"/>
    <w:rsid w:val="00FA612C"/>
    <w:rsid w:val="00FA6768"/>
    <w:rsid w:val="00FA70D2"/>
    <w:rsid w:val="00FA72F0"/>
    <w:rsid w:val="00FA7428"/>
    <w:rsid w:val="00FA778D"/>
    <w:rsid w:val="00FA77E3"/>
    <w:rsid w:val="00FA783F"/>
    <w:rsid w:val="00FA7C35"/>
    <w:rsid w:val="00FB083D"/>
    <w:rsid w:val="00FB1058"/>
    <w:rsid w:val="00FB1661"/>
    <w:rsid w:val="00FB16B3"/>
    <w:rsid w:val="00FB171F"/>
    <w:rsid w:val="00FB24BE"/>
    <w:rsid w:val="00FB2694"/>
    <w:rsid w:val="00FB26DC"/>
    <w:rsid w:val="00FB2EB8"/>
    <w:rsid w:val="00FB3CA4"/>
    <w:rsid w:val="00FB4155"/>
    <w:rsid w:val="00FB48D2"/>
    <w:rsid w:val="00FB4D7D"/>
    <w:rsid w:val="00FB5218"/>
    <w:rsid w:val="00FB55FB"/>
    <w:rsid w:val="00FB572A"/>
    <w:rsid w:val="00FB5C87"/>
    <w:rsid w:val="00FB605A"/>
    <w:rsid w:val="00FB6408"/>
    <w:rsid w:val="00FB694D"/>
    <w:rsid w:val="00FB698D"/>
    <w:rsid w:val="00FB6EFE"/>
    <w:rsid w:val="00FB6F4F"/>
    <w:rsid w:val="00FB74AA"/>
    <w:rsid w:val="00FB7874"/>
    <w:rsid w:val="00FC0385"/>
    <w:rsid w:val="00FC06A8"/>
    <w:rsid w:val="00FC0E18"/>
    <w:rsid w:val="00FC1C39"/>
    <w:rsid w:val="00FC26EC"/>
    <w:rsid w:val="00FC26F2"/>
    <w:rsid w:val="00FC27AB"/>
    <w:rsid w:val="00FC28D9"/>
    <w:rsid w:val="00FC2A39"/>
    <w:rsid w:val="00FC2A8A"/>
    <w:rsid w:val="00FC2C11"/>
    <w:rsid w:val="00FC395E"/>
    <w:rsid w:val="00FC3F86"/>
    <w:rsid w:val="00FC4001"/>
    <w:rsid w:val="00FC4431"/>
    <w:rsid w:val="00FC4880"/>
    <w:rsid w:val="00FC4C3A"/>
    <w:rsid w:val="00FC5340"/>
    <w:rsid w:val="00FC5BF5"/>
    <w:rsid w:val="00FC5EB6"/>
    <w:rsid w:val="00FC61B4"/>
    <w:rsid w:val="00FC636C"/>
    <w:rsid w:val="00FC6E29"/>
    <w:rsid w:val="00FC6E7B"/>
    <w:rsid w:val="00FC71AE"/>
    <w:rsid w:val="00FC726D"/>
    <w:rsid w:val="00FC72C1"/>
    <w:rsid w:val="00FC740B"/>
    <w:rsid w:val="00FC745D"/>
    <w:rsid w:val="00FC74BF"/>
    <w:rsid w:val="00FD077B"/>
    <w:rsid w:val="00FD0870"/>
    <w:rsid w:val="00FD1328"/>
    <w:rsid w:val="00FD16E6"/>
    <w:rsid w:val="00FD1AFE"/>
    <w:rsid w:val="00FD1B8C"/>
    <w:rsid w:val="00FD1DFC"/>
    <w:rsid w:val="00FD2796"/>
    <w:rsid w:val="00FD2854"/>
    <w:rsid w:val="00FD29A2"/>
    <w:rsid w:val="00FD2B8B"/>
    <w:rsid w:val="00FD319A"/>
    <w:rsid w:val="00FD3421"/>
    <w:rsid w:val="00FD35CA"/>
    <w:rsid w:val="00FD3FDA"/>
    <w:rsid w:val="00FD4529"/>
    <w:rsid w:val="00FD4DAC"/>
    <w:rsid w:val="00FD4E78"/>
    <w:rsid w:val="00FD5343"/>
    <w:rsid w:val="00FD5B29"/>
    <w:rsid w:val="00FD6ADF"/>
    <w:rsid w:val="00FD6FD9"/>
    <w:rsid w:val="00FD7502"/>
    <w:rsid w:val="00FD7862"/>
    <w:rsid w:val="00FD7B0F"/>
    <w:rsid w:val="00FE0053"/>
    <w:rsid w:val="00FE020E"/>
    <w:rsid w:val="00FE029F"/>
    <w:rsid w:val="00FE070A"/>
    <w:rsid w:val="00FE0E2D"/>
    <w:rsid w:val="00FE12DA"/>
    <w:rsid w:val="00FE1347"/>
    <w:rsid w:val="00FE1A91"/>
    <w:rsid w:val="00FE1D49"/>
    <w:rsid w:val="00FE2046"/>
    <w:rsid w:val="00FE26AA"/>
    <w:rsid w:val="00FE27D7"/>
    <w:rsid w:val="00FE2B48"/>
    <w:rsid w:val="00FE2EF9"/>
    <w:rsid w:val="00FE3636"/>
    <w:rsid w:val="00FE36B2"/>
    <w:rsid w:val="00FE36B5"/>
    <w:rsid w:val="00FE3751"/>
    <w:rsid w:val="00FE37EA"/>
    <w:rsid w:val="00FE3E1B"/>
    <w:rsid w:val="00FE4024"/>
    <w:rsid w:val="00FE4093"/>
    <w:rsid w:val="00FE42F4"/>
    <w:rsid w:val="00FE4757"/>
    <w:rsid w:val="00FE4D3A"/>
    <w:rsid w:val="00FE4ECE"/>
    <w:rsid w:val="00FE5146"/>
    <w:rsid w:val="00FE52B6"/>
    <w:rsid w:val="00FE6166"/>
    <w:rsid w:val="00FE680E"/>
    <w:rsid w:val="00FE69F0"/>
    <w:rsid w:val="00FE6C97"/>
    <w:rsid w:val="00FE6CC5"/>
    <w:rsid w:val="00FE7080"/>
    <w:rsid w:val="00FE739E"/>
    <w:rsid w:val="00FE7665"/>
    <w:rsid w:val="00FE7762"/>
    <w:rsid w:val="00FF138B"/>
    <w:rsid w:val="00FF165E"/>
    <w:rsid w:val="00FF16DB"/>
    <w:rsid w:val="00FF1D9D"/>
    <w:rsid w:val="00FF25EC"/>
    <w:rsid w:val="00FF27E8"/>
    <w:rsid w:val="00FF29E6"/>
    <w:rsid w:val="00FF2EBF"/>
    <w:rsid w:val="00FF4022"/>
    <w:rsid w:val="00FF4269"/>
    <w:rsid w:val="00FF44CE"/>
    <w:rsid w:val="00FF4690"/>
    <w:rsid w:val="00FF4CA0"/>
    <w:rsid w:val="00FF50C0"/>
    <w:rsid w:val="00FF50FA"/>
    <w:rsid w:val="00FF528D"/>
    <w:rsid w:val="00FF5C31"/>
    <w:rsid w:val="00FF5DC7"/>
    <w:rsid w:val="00FF728D"/>
    <w:rsid w:val="00FF7503"/>
    <w:rsid w:val="00FF7B77"/>
    <w:rsid w:val="00FF7B89"/>
    <w:rsid w:val="00FF7E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9A5F4"/>
  <w15:docId w15:val="{D0EFFF17-15F4-43AC-A7F9-DD934B79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0E3C"/>
    <w:pPr>
      <w:spacing w:after="200"/>
    </w:pPr>
    <w:rPr>
      <w:rFonts w:ascii="Times New Roman" w:hAnsi="Times New Roman"/>
    </w:rPr>
  </w:style>
  <w:style w:type="paragraph" w:styleId="Nagwek1">
    <w:name w:val="heading 1"/>
    <w:basedOn w:val="Normalny"/>
    <w:next w:val="Normalny"/>
    <w:link w:val="Nagwek1Znak"/>
    <w:autoRedefine/>
    <w:uiPriority w:val="99"/>
    <w:qFormat/>
    <w:rsid w:val="0022600A"/>
    <w:pPr>
      <w:shd w:val="clear" w:color="auto" w:fill="548DD4" w:themeFill="text2" w:themeFillTint="99"/>
      <w:spacing w:after="0"/>
      <w:jc w:val="both"/>
      <w:outlineLvl w:val="0"/>
    </w:pPr>
    <w:rPr>
      <w:rFonts w:ascii="Calibri" w:eastAsia="Calibri" w:hAnsi="Calibri" w:cs="Times New Roman"/>
      <w:b/>
      <w:bCs/>
      <w:color w:val="FFFFFF" w:themeColor="background1"/>
      <w:sz w:val="28"/>
      <w:szCs w:val="28"/>
    </w:rPr>
  </w:style>
  <w:style w:type="paragraph" w:styleId="Nagwek2">
    <w:name w:val="heading 2"/>
    <w:basedOn w:val="Normalny"/>
    <w:next w:val="Normalny"/>
    <w:link w:val="Nagwek2Znak"/>
    <w:autoRedefine/>
    <w:uiPriority w:val="99"/>
    <w:unhideWhenUsed/>
    <w:qFormat/>
    <w:rsid w:val="004214C8"/>
    <w:pPr>
      <w:numPr>
        <w:ilvl w:val="1"/>
        <w:numId w:val="57"/>
      </w:numPr>
      <w:shd w:val="clear" w:color="auto" w:fill="8DB3E2" w:themeFill="text2" w:themeFillTint="66"/>
      <w:spacing w:after="0"/>
      <w:ind w:hanging="709"/>
      <w:jc w:val="both"/>
      <w:outlineLvl w:val="1"/>
    </w:pPr>
    <w:rPr>
      <w:rFonts w:asciiTheme="minorHAnsi" w:eastAsiaTheme="majorEastAsia" w:hAnsiTheme="minorHAnsi" w:cs="Times New Roman"/>
      <w:b/>
      <w:bCs/>
      <w:iCs/>
      <w:color w:val="FFFFFF" w:themeColor="background1"/>
      <w:sz w:val="24"/>
      <w:szCs w:val="24"/>
    </w:rPr>
  </w:style>
  <w:style w:type="paragraph" w:styleId="Nagwek3">
    <w:name w:val="heading 3"/>
    <w:basedOn w:val="Normalny"/>
    <w:next w:val="Normalny"/>
    <w:link w:val="Nagwek3Znak"/>
    <w:autoRedefine/>
    <w:uiPriority w:val="99"/>
    <w:unhideWhenUsed/>
    <w:qFormat/>
    <w:rsid w:val="00F83BC7"/>
    <w:pPr>
      <w:keepNext/>
      <w:keepLines/>
      <w:jc w:val="both"/>
      <w:outlineLvl w:val="2"/>
    </w:pPr>
    <w:rPr>
      <w:rFonts w:asciiTheme="minorHAnsi" w:eastAsia="Times New Roman" w:hAnsiTheme="minorHAnsi" w:cs="Arial"/>
      <w:b/>
      <w:bCs/>
      <w:lang w:eastAsia="pl-PL"/>
    </w:rPr>
  </w:style>
  <w:style w:type="paragraph" w:styleId="Nagwek4">
    <w:name w:val="heading 4"/>
    <w:basedOn w:val="Normalny"/>
    <w:next w:val="Normalny"/>
    <w:link w:val="Nagwek4Znak"/>
    <w:autoRedefine/>
    <w:uiPriority w:val="99"/>
    <w:unhideWhenUsed/>
    <w:qFormat/>
    <w:rsid w:val="00974750"/>
    <w:pPr>
      <w:keepNext/>
      <w:keepLines/>
      <w:spacing w:before="240" w:after="240"/>
      <w:jc w:val="both"/>
      <w:outlineLvl w:val="3"/>
    </w:pPr>
    <w:rPr>
      <w:rFonts w:asciiTheme="minorHAnsi" w:eastAsia="MS Mincho" w:hAnsiTheme="minorHAnsi" w:cstheme="majorBidi"/>
      <w:b/>
      <w:bCs/>
      <w:i/>
      <w:iCs/>
      <w:lang w:eastAsia="pl-PL"/>
    </w:rPr>
  </w:style>
  <w:style w:type="paragraph" w:styleId="Nagwek5">
    <w:name w:val="heading 5"/>
    <w:basedOn w:val="Normalny"/>
    <w:next w:val="Normalny"/>
    <w:link w:val="Nagwek5Znak"/>
    <w:autoRedefine/>
    <w:uiPriority w:val="99"/>
    <w:unhideWhenUsed/>
    <w:qFormat/>
    <w:rsid w:val="005E6A37"/>
    <w:pPr>
      <w:keepNext/>
      <w:keepLines/>
      <w:outlineLvl w:val="4"/>
    </w:pPr>
    <w:rPr>
      <w:rFonts w:asciiTheme="minorHAnsi" w:eastAsia="Times New Roman" w:hAnsiTheme="minorHAnsi" w:cstheme="majorBidi"/>
      <w:b/>
      <w:u w:val="single"/>
    </w:rPr>
  </w:style>
  <w:style w:type="paragraph" w:styleId="Nagwek6">
    <w:name w:val="heading 6"/>
    <w:basedOn w:val="Normalny"/>
    <w:next w:val="Normalny"/>
    <w:link w:val="Nagwek6Znak"/>
    <w:uiPriority w:val="99"/>
    <w:unhideWhenUsed/>
    <w:qFormat/>
    <w:rsid w:val="008708FD"/>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9"/>
    <w:unhideWhenUsed/>
    <w:qFormat/>
    <w:rsid w:val="008708FD"/>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9"/>
    <w:unhideWhenUsed/>
    <w:qFormat/>
    <w:rsid w:val="008708F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9"/>
    <w:unhideWhenUsed/>
    <w:qFormat/>
    <w:rsid w:val="008708F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E32095"/>
    <w:pPr>
      <w:ind w:left="720"/>
      <w:contextualSpacing/>
    </w:pPr>
  </w:style>
  <w:style w:type="character" w:customStyle="1" w:styleId="Nagwek1Znak">
    <w:name w:val="Nagłówek 1 Znak"/>
    <w:basedOn w:val="Domylnaczcionkaakapitu"/>
    <w:link w:val="Nagwek1"/>
    <w:uiPriority w:val="99"/>
    <w:rsid w:val="000B2231"/>
    <w:rPr>
      <w:rFonts w:ascii="Calibri" w:eastAsia="Calibri" w:hAnsi="Calibri" w:cs="Times New Roman"/>
      <w:b/>
      <w:bCs/>
      <w:color w:val="FFFFFF" w:themeColor="background1"/>
      <w:sz w:val="28"/>
      <w:szCs w:val="28"/>
      <w:shd w:val="clear" w:color="auto" w:fill="548DD4" w:themeFill="text2" w:themeFillTint="99"/>
    </w:rPr>
  </w:style>
  <w:style w:type="character" w:customStyle="1" w:styleId="Nagwek2Znak">
    <w:name w:val="Nagłówek 2 Znak"/>
    <w:basedOn w:val="Domylnaczcionkaakapitu"/>
    <w:link w:val="Nagwek2"/>
    <w:uiPriority w:val="99"/>
    <w:rsid w:val="004214C8"/>
    <w:rPr>
      <w:rFonts w:eastAsiaTheme="majorEastAsia" w:cs="Times New Roman"/>
      <w:b/>
      <w:bCs/>
      <w:iCs/>
      <w:color w:val="FFFFFF" w:themeColor="background1"/>
      <w:sz w:val="24"/>
      <w:szCs w:val="24"/>
      <w:shd w:val="clear" w:color="auto" w:fill="8DB3E2" w:themeFill="text2" w:themeFillTint="66"/>
    </w:rPr>
  </w:style>
  <w:style w:type="character" w:customStyle="1" w:styleId="Nagwek3Znak">
    <w:name w:val="Nagłówek 3 Znak"/>
    <w:basedOn w:val="Domylnaczcionkaakapitu"/>
    <w:link w:val="Nagwek3"/>
    <w:uiPriority w:val="99"/>
    <w:rsid w:val="00F83BC7"/>
    <w:rPr>
      <w:rFonts w:eastAsia="Times New Roman" w:cs="Arial"/>
      <w:b/>
      <w:bCs/>
      <w:lang w:eastAsia="pl-PL"/>
    </w:rPr>
  </w:style>
  <w:style w:type="character" w:customStyle="1" w:styleId="Nagwek4Znak">
    <w:name w:val="Nagłówek 4 Znak"/>
    <w:basedOn w:val="Domylnaczcionkaakapitu"/>
    <w:link w:val="Nagwek4"/>
    <w:uiPriority w:val="99"/>
    <w:rsid w:val="00974750"/>
    <w:rPr>
      <w:rFonts w:eastAsia="MS Mincho" w:cstheme="majorBidi"/>
      <w:b/>
      <w:bCs/>
      <w:i/>
      <w:iCs/>
      <w:lang w:eastAsia="pl-PL"/>
    </w:rPr>
  </w:style>
  <w:style w:type="character" w:customStyle="1" w:styleId="Nagwek5Znak">
    <w:name w:val="Nagłówek 5 Znak"/>
    <w:basedOn w:val="Domylnaczcionkaakapitu"/>
    <w:link w:val="Nagwek5"/>
    <w:uiPriority w:val="99"/>
    <w:rsid w:val="005E6A37"/>
    <w:rPr>
      <w:rFonts w:eastAsia="Times New Roman" w:cstheme="majorBidi"/>
      <w:b/>
      <w:u w:val="single"/>
    </w:rPr>
  </w:style>
  <w:style w:type="character" w:customStyle="1" w:styleId="Nagwek6Znak">
    <w:name w:val="Nagłówek 6 Znak"/>
    <w:basedOn w:val="Domylnaczcionkaakapitu"/>
    <w:link w:val="Nagwek6"/>
    <w:uiPriority w:val="99"/>
    <w:rsid w:val="008708FD"/>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9"/>
    <w:rsid w:val="008708FD"/>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9"/>
    <w:rsid w:val="008708FD"/>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9"/>
    <w:rsid w:val="008708FD"/>
    <w:rPr>
      <w:rFonts w:asciiTheme="majorHAnsi" w:eastAsiaTheme="majorEastAsia" w:hAnsiTheme="majorHAnsi" w:cstheme="majorBidi"/>
      <w:i/>
      <w:iCs/>
      <w:color w:val="404040" w:themeColor="text1" w:themeTint="BF"/>
      <w:sz w:val="20"/>
      <w:szCs w:val="20"/>
    </w:rPr>
  </w:style>
  <w:style w:type="paragraph" w:styleId="Spistreci1">
    <w:name w:val="toc 1"/>
    <w:basedOn w:val="Normalny"/>
    <w:next w:val="Normalny"/>
    <w:autoRedefine/>
    <w:uiPriority w:val="39"/>
    <w:unhideWhenUsed/>
    <w:rsid w:val="0022600A"/>
    <w:pPr>
      <w:tabs>
        <w:tab w:val="left" w:pos="440"/>
        <w:tab w:val="right" w:pos="9062"/>
      </w:tabs>
      <w:spacing w:after="0"/>
    </w:pPr>
    <w:rPr>
      <w:rFonts w:asciiTheme="majorHAnsi" w:hAnsiTheme="majorHAnsi"/>
      <w:b/>
      <w:bCs/>
      <w:caps/>
      <w:sz w:val="24"/>
      <w:szCs w:val="24"/>
    </w:rPr>
  </w:style>
  <w:style w:type="paragraph" w:styleId="Spistreci2">
    <w:name w:val="toc 2"/>
    <w:basedOn w:val="Normalny"/>
    <w:next w:val="Normalny"/>
    <w:autoRedefine/>
    <w:uiPriority w:val="39"/>
    <w:unhideWhenUsed/>
    <w:rsid w:val="00A25E09"/>
    <w:pPr>
      <w:tabs>
        <w:tab w:val="right" w:pos="9062"/>
      </w:tabs>
      <w:spacing w:after="0"/>
      <w:ind w:left="709" w:hanging="709"/>
    </w:pPr>
    <w:rPr>
      <w:rFonts w:asciiTheme="minorHAnsi" w:hAnsiTheme="minorHAnsi"/>
      <w:b/>
      <w:bCs/>
      <w:sz w:val="20"/>
      <w:szCs w:val="20"/>
    </w:rPr>
  </w:style>
  <w:style w:type="character" w:styleId="Hipercze">
    <w:name w:val="Hyperlink"/>
    <w:basedOn w:val="Domylnaczcionkaakapitu"/>
    <w:uiPriority w:val="99"/>
    <w:unhideWhenUsed/>
    <w:rsid w:val="00B31777"/>
    <w:rPr>
      <w:color w:val="0000FF" w:themeColor="hyperlink"/>
      <w:u w:val="single"/>
    </w:rPr>
  </w:style>
  <w:style w:type="paragraph" w:styleId="Spistreci3">
    <w:name w:val="toc 3"/>
    <w:basedOn w:val="Normalny"/>
    <w:next w:val="Normalny"/>
    <w:autoRedefine/>
    <w:uiPriority w:val="39"/>
    <w:unhideWhenUsed/>
    <w:rsid w:val="002B1492"/>
    <w:pPr>
      <w:ind w:left="220"/>
    </w:pPr>
    <w:rPr>
      <w:rFonts w:asciiTheme="minorHAnsi" w:hAnsiTheme="minorHAnsi"/>
      <w:sz w:val="20"/>
      <w:szCs w:val="20"/>
    </w:rPr>
  </w:style>
  <w:style w:type="paragraph" w:customStyle="1" w:styleId="Nagwek-Sekcja">
    <w:name w:val="Nagłówek - Sekcja"/>
    <w:basedOn w:val="Nagwek1"/>
    <w:next w:val="Normalny"/>
    <w:qFormat/>
    <w:rsid w:val="0022600A"/>
    <w:rPr>
      <w:sz w:val="32"/>
    </w:rPr>
  </w:style>
  <w:style w:type="paragraph" w:styleId="Tekstdymka">
    <w:name w:val="Balloon Text"/>
    <w:basedOn w:val="Normalny"/>
    <w:link w:val="TekstdymkaZnak"/>
    <w:semiHidden/>
    <w:unhideWhenUsed/>
    <w:rsid w:val="00F0792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792B"/>
    <w:rPr>
      <w:rFonts w:ascii="Tahoma" w:hAnsi="Tahoma" w:cs="Tahoma"/>
      <w:sz w:val="16"/>
      <w:szCs w:val="16"/>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unhideWhenUsed/>
    <w:rsid w:val="00AA6756"/>
    <w:pPr>
      <w:spacing w:line="240" w:lineRule="auto"/>
    </w:pPr>
    <w:rPr>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uiPriority w:val="99"/>
    <w:rsid w:val="00AA6756"/>
    <w:rPr>
      <w:rFonts w:ascii="Times New Roman" w:hAnsi="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nhideWhenUsed/>
    <w:rsid w:val="00AA6756"/>
    <w:rPr>
      <w:vertAlign w:val="superscript"/>
    </w:rPr>
  </w:style>
  <w:style w:type="paragraph" w:styleId="NormalnyWeb">
    <w:name w:val="Normal (Web)"/>
    <w:basedOn w:val="Normalny"/>
    <w:unhideWhenUsed/>
    <w:rsid w:val="005453F8"/>
    <w:rPr>
      <w:rFonts w:cs="Times New Roman"/>
      <w:sz w:val="24"/>
      <w:szCs w:val="24"/>
    </w:rPr>
  </w:style>
  <w:style w:type="character" w:styleId="UyteHipercze">
    <w:name w:val="FollowedHyperlink"/>
    <w:basedOn w:val="Domylnaczcionkaakapitu"/>
    <w:uiPriority w:val="99"/>
    <w:semiHidden/>
    <w:unhideWhenUsed/>
    <w:rsid w:val="00644668"/>
    <w:rPr>
      <w:color w:val="800080" w:themeColor="followedHyperlink"/>
      <w:u w:val="single"/>
    </w:rPr>
  </w:style>
  <w:style w:type="paragraph" w:styleId="Tekstprzypisukocowego">
    <w:name w:val="endnote text"/>
    <w:basedOn w:val="Normalny"/>
    <w:link w:val="TekstprzypisukocowegoZnak"/>
    <w:uiPriority w:val="99"/>
    <w:semiHidden/>
    <w:unhideWhenUsed/>
    <w:rsid w:val="007C2F52"/>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C2F52"/>
    <w:rPr>
      <w:rFonts w:ascii="Times New Roman" w:hAnsi="Times New Roman"/>
      <w:sz w:val="20"/>
      <w:szCs w:val="20"/>
    </w:rPr>
  </w:style>
  <w:style w:type="character" w:styleId="Odwoanieprzypisukocowego">
    <w:name w:val="endnote reference"/>
    <w:basedOn w:val="Domylnaczcionkaakapitu"/>
    <w:uiPriority w:val="99"/>
    <w:semiHidden/>
    <w:unhideWhenUsed/>
    <w:rsid w:val="007C2F52"/>
    <w:rPr>
      <w:vertAlign w:val="superscript"/>
    </w:rPr>
  </w:style>
  <w:style w:type="paragraph" w:styleId="Nagwek">
    <w:name w:val="header"/>
    <w:basedOn w:val="Normalny"/>
    <w:link w:val="NagwekZnak"/>
    <w:uiPriority w:val="99"/>
    <w:unhideWhenUsed/>
    <w:rsid w:val="00C93D0C"/>
    <w:pPr>
      <w:tabs>
        <w:tab w:val="center" w:pos="4536"/>
        <w:tab w:val="right" w:pos="9072"/>
      </w:tabs>
      <w:spacing w:line="240" w:lineRule="auto"/>
    </w:pPr>
  </w:style>
  <w:style w:type="character" w:customStyle="1" w:styleId="NagwekZnak">
    <w:name w:val="Nagłówek Znak"/>
    <w:basedOn w:val="Domylnaczcionkaakapitu"/>
    <w:link w:val="Nagwek"/>
    <w:uiPriority w:val="99"/>
    <w:rsid w:val="00C93D0C"/>
    <w:rPr>
      <w:rFonts w:ascii="Times New Roman" w:hAnsi="Times New Roman"/>
    </w:rPr>
  </w:style>
  <w:style w:type="paragraph" w:styleId="Stopka">
    <w:name w:val="footer"/>
    <w:basedOn w:val="Normalny"/>
    <w:link w:val="StopkaZnak"/>
    <w:uiPriority w:val="99"/>
    <w:unhideWhenUsed/>
    <w:rsid w:val="00C93D0C"/>
    <w:pPr>
      <w:tabs>
        <w:tab w:val="center" w:pos="4536"/>
        <w:tab w:val="right" w:pos="9072"/>
      </w:tabs>
      <w:spacing w:line="240" w:lineRule="auto"/>
    </w:pPr>
  </w:style>
  <w:style w:type="character" w:customStyle="1" w:styleId="StopkaZnak">
    <w:name w:val="Stopka Znak"/>
    <w:basedOn w:val="Domylnaczcionkaakapitu"/>
    <w:link w:val="Stopka"/>
    <w:uiPriority w:val="99"/>
    <w:rsid w:val="00C93D0C"/>
    <w:rPr>
      <w:rFonts w:ascii="Times New Roman" w:hAnsi="Times New Roman"/>
    </w:rPr>
  </w:style>
  <w:style w:type="paragraph" w:styleId="Tekstkomentarza">
    <w:name w:val="annotation text"/>
    <w:basedOn w:val="Normalny"/>
    <w:link w:val="TekstkomentarzaZnak"/>
    <w:uiPriority w:val="99"/>
    <w:unhideWhenUsed/>
    <w:rsid w:val="009F0049"/>
    <w:pPr>
      <w:spacing w:line="240" w:lineRule="auto"/>
    </w:pPr>
    <w:rPr>
      <w:rFonts w:eastAsia="MS Mincho" w:cs="Times New Roman"/>
      <w:sz w:val="20"/>
      <w:szCs w:val="20"/>
      <w:lang w:eastAsia="ja-JP"/>
    </w:rPr>
  </w:style>
  <w:style w:type="character" w:customStyle="1" w:styleId="TekstkomentarzaZnak">
    <w:name w:val="Tekst komentarza Znak"/>
    <w:basedOn w:val="Domylnaczcionkaakapitu"/>
    <w:link w:val="Tekstkomentarza"/>
    <w:uiPriority w:val="99"/>
    <w:rsid w:val="009F0049"/>
    <w:rPr>
      <w:rFonts w:ascii="Times New Roman" w:eastAsia="MS Mincho" w:hAnsi="Times New Roman" w:cs="Times New Roman"/>
      <w:sz w:val="20"/>
      <w:szCs w:val="20"/>
      <w:lang w:eastAsia="ja-JP"/>
    </w:rPr>
  </w:style>
  <w:style w:type="character" w:styleId="Odwoaniedokomentarza">
    <w:name w:val="annotation reference"/>
    <w:unhideWhenUsed/>
    <w:rsid w:val="009F0049"/>
    <w:rPr>
      <w:sz w:val="16"/>
      <w:szCs w:val="16"/>
    </w:rPr>
  </w:style>
  <w:style w:type="table" w:styleId="Tabela-Siatka">
    <w:name w:val="Table Grid"/>
    <w:basedOn w:val="Standardowy"/>
    <w:uiPriority w:val="59"/>
    <w:rsid w:val="00AD745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22600A"/>
    <w:pPr>
      <w:keepNext/>
      <w:keepLines/>
      <w:jc w:val="left"/>
      <w:outlineLvl w:val="9"/>
    </w:pPr>
    <w:rPr>
      <w:rFonts w:asciiTheme="majorHAnsi" w:hAnsiTheme="majorHAnsi"/>
      <w:color w:val="365F91" w:themeColor="accent1" w:themeShade="BF"/>
      <w:lang w:eastAsia="pl-PL"/>
    </w:rPr>
  </w:style>
  <w:style w:type="paragraph" w:styleId="Bezodstpw">
    <w:name w:val="No Spacing"/>
    <w:autoRedefine/>
    <w:uiPriority w:val="1"/>
    <w:qFormat/>
    <w:rsid w:val="007247B1"/>
    <w:pPr>
      <w:spacing w:line="240" w:lineRule="auto"/>
    </w:pPr>
    <w:rPr>
      <w:rFonts w:ascii="Times New Roman" w:hAnsi="Times New Roman"/>
    </w:rPr>
  </w:style>
  <w:style w:type="paragraph" w:styleId="Tytu">
    <w:name w:val="Title"/>
    <w:basedOn w:val="Normalny"/>
    <w:next w:val="Normalny"/>
    <w:link w:val="TytuZnak"/>
    <w:uiPriority w:val="10"/>
    <w:qFormat/>
    <w:rsid w:val="00574EA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574EA9"/>
    <w:rPr>
      <w:rFonts w:asciiTheme="majorHAnsi" w:eastAsiaTheme="majorEastAsia" w:hAnsiTheme="majorHAnsi" w:cstheme="majorBidi"/>
      <w:color w:val="17365D" w:themeColor="text2" w:themeShade="BF"/>
      <w:spacing w:val="5"/>
      <w:kern w:val="28"/>
      <w:sz w:val="52"/>
      <w:szCs w:val="52"/>
    </w:rPr>
  </w:style>
  <w:style w:type="paragraph" w:styleId="Tekstpodstawowy2">
    <w:name w:val="Body Text 2"/>
    <w:basedOn w:val="Normalny"/>
    <w:link w:val="Tekstpodstawowy2Znak"/>
    <w:uiPriority w:val="99"/>
    <w:rsid w:val="006074A9"/>
    <w:pPr>
      <w:spacing w:after="120" w:line="360" w:lineRule="auto"/>
      <w:jc w:val="both"/>
    </w:pPr>
    <w:rPr>
      <w:rFonts w:eastAsia="Times New Roman" w:cs="Times New Roman"/>
      <w:szCs w:val="20"/>
      <w:lang w:eastAsia="pl-PL"/>
    </w:rPr>
  </w:style>
  <w:style w:type="character" w:customStyle="1" w:styleId="Tekstpodstawowy2Znak">
    <w:name w:val="Tekst podstawowy 2 Znak"/>
    <w:basedOn w:val="Domylnaczcionkaakapitu"/>
    <w:link w:val="Tekstpodstawowy2"/>
    <w:uiPriority w:val="99"/>
    <w:rsid w:val="006074A9"/>
    <w:rPr>
      <w:rFonts w:ascii="Times New Roman" w:eastAsia="Times New Roman" w:hAnsi="Times New Roman" w:cs="Times New Roman"/>
      <w:szCs w:val="20"/>
      <w:lang w:eastAsia="pl-PL"/>
    </w:rPr>
  </w:style>
  <w:style w:type="paragraph" w:styleId="Tekstpodstawowy">
    <w:name w:val="Body Text"/>
    <w:basedOn w:val="Normalny"/>
    <w:link w:val="TekstpodstawowyZnak"/>
    <w:unhideWhenUsed/>
    <w:rsid w:val="00FF4CA0"/>
    <w:pPr>
      <w:spacing w:after="120"/>
    </w:pPr>
  </w:style>
  <w:style w:type="character" w:customStyle="1" w:styleId="TekstpodstawowyZnak">
    <w:name w:val="Tekst podstawowy Znak"/>
    <w:basedOn w:val="Domylnaczcionkaakapitu"/>
    <w:link w:val="Tekstpodstawowy"/>
    <w:uiPriority w:val="99"/>
    <w:rsid w:val="00FF4CA0"/>
    <w:rPr>
      <w:rFonts w:ascii="Times New Roman" w:hAnsi="Times New Roman"/>
    </w:rPr>
  </w:style>
  <w:style w:type="paragraph" w:customStyle="1" w:styleId="ZnakZnak">
    <w:name w:val="Znak Znak"/>
    <w:basedOn w:val="Normalny"/>
    <w:rsid w:val="00CC1A6F"/>
    <w:pPr>
      <w:spacing w:line="360" w:lineRule="auto"/>
      <w:jc w:val="both"/>
    </w:pPr>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semiHidden/>
    <w:unhideWhenUsed/>
    <w:rsid w:val="00CA3378"/>
    <w:rPr>
      <w:rFonts w:eastAsiaTheme="minorHAnsi" w:cstheme="minorBidi"/>
      <w:b/>
      <w:bCs/>
      <w:lang w:eastAsia="en-US"/>
    </w:rPr>
  </w:style>
  <w:style w:type="character" w:customStyle="1" w:styleId="TematkomentarzaZnak">
    <w:name w:val="Temat komentarza Znak"/>
    <w:basedOn w:val="TekstkomentarzaZnak"/>
    <w:link w:val="Tematkomentarza"/>
    <w:uiPriority w:val="99"/>
    <w:semiHidden/>
    <w:rsid w:val="00CA3378"/>
    <w:rPr>
      <w:rFonts w:ascii="Times New Roman" w:eastAsia="MS Mincho" w:hAnsi="Times New Roman" w:cs="Times New Roman"/>
      <w:b/>
      <w:bCs/>
      <w:sz w:val="20"/>
      <w:szCs w:val="20"/>
      <w:lang w:eastAsia="ja-JP"/>
    </w:rPr>
  </w:style>
  <w:style w:type="paragraph" w:customStyle="1" w:styleId="Default">
    <w:name w:val="Default"/>
    <w:rsid w:val="00F858B5"/>
    <w:pPr>
      <w:autoSpaceDE w:val="0"/>
      <w:autoSpaceDN w:val="0"/>
      <w:adjustRightInd w:val="0"/>
      <w:spacing w:line="240" w:lineRule="auto"/>
    </w:pPr>
    <w:rPr>
      <w:rFonts w:ascii="Times New Roman" w:eastAsia="Times New Roman" w:hAnsi="Times New Roman" w:cs="Times New Roman"/>
      <w:color w:val="000000"/>
      <w:sz w:val="24"/>
      <w:szCs w:val="24"/>
      <w:lang w:eastAsia="pl-PL"/>
    </w:rPr>
  </w:style>
  <w:style w:type="paragraph" w:customStyle="1" w:styleId="ZnakZnak4">
    <w:name w:val="Znak Znak4"/>
    <w:basedOn w:val="Normalny"/>
    <w:rsid w:val="00F858B5"/>
    <w:pPr>
      <w:spacing w:line="360" w:lineRule="auto"/>
      <w:jc w:val="both"/>
    </w:pPr>
    <w:rPr>
      <w:rFonts w:ascii="Verdana" w:eastAsia="Times New Roman" w:hAnsi="Verdana" w:cs="Times New Roman"/>
      <w:sz w:val="20"/>
      <w:szCs w:val="20"/>
      <w:lang w:eastAsia="pl-PL"/>
    </w:rPr>
  </w:style>
  <w:style w:type="paragraph" w:customStyle="1" w:styleId="Akapitzlist1">
    <w:name w:val="Akapit z listą1"/>
    <w:basedOn w:val="Normalny"/>
    <w:rsid w:val="00EC7C88"/>
    <w:pPr>
      <w:ind w:left="720"/>
      <w:contextualSpacing/>
    </w:pPr>
    <w:rPr>
      <w:rFonts w:eastAsia="Times New Roman" w:cs="Times New Roman"/>
    </w:rPr>
  </w:style>
  <w:style w:type="paragraph" w:customStyle="1" w:styleId="Style6">
    <w:name w:val="Style6"/>
    <w:basedOn w:val="Normalny"/>
    <w:uiPriority w:val="99"/>
    <w:rsid w:val="00823004"/>
    <w:pPr>
      <w:widowControl w:val="0"/>
      <w:autoSpaceDE w:val="0"/>
      <w:autoSpaceDN w:val="0"/>
      <w:adjustRightInd w:val="0"/>
      <w:spacing w:line="241" w:lineRule="exact"/>
      <w:jc w:val="both"/>
    </w:pPr>
    <w:rPr>
      <w:rFonts w:ascii="Arial" w:eastAsia="Calibri" w:hAnsi="Arial" w:cs="Times New Roman"/>
      <w:sz w:val="24"/>
      <w:szCs w:val="24"/>
      <w:lang w:eastAsia="pl-PL"/>
    </w:rPr>
  </w:style>
  <w:style w:type="paragraph" w:customStyle="1" w:styleId="Style8">
    <w:name w:val="Style8"/>
    <w:basedOn w:val="Normalny"/>
    <w:uiPriority w:val="99"/>
    <w:rsid w:val="00823004"/>
    <w:pPr>
      <w:widowControl w:val="0"/>
      <w:autoSpaceDE w:val="0"/>
      <w:autoSpaceDN w:val="0"/>
      <w:adjustRightInd w:val="0"/>
      <w:spacing w:line="235" w:lineRule="exact"/>
      <w:ind w:hanging="355"/>
      <w:jc w:val="both"/>
    </w:pPr>
    <w:rPr>
      <w:rFonts w:ascii="Arial" w:eastAsia="Calibri" w:hAnsi="Arial" w:cs="Times New Roman"/>
      <w:sz w:val="24"/>
      <w:szCs w:val="24"/>
      <w:lang w:eastAsia="pl-PL"/>
    </w:rPr>
  </w:style>
  <w:style w:type="paragraph" w:customStyle="1" w:styleId="Style16">
    <w:name w:val="Style16"/>
    <w:basedOn w:val="Normalny"/>
    <w:uiPriority w:val="99"/>
    <w:rsid w:val="00823004"/>
    <w:pPr>
      <w:widowControl w:val="0"/>
      <w:autoSpaceDE w:val="0"/>
      <w:autoSpaceDN w:val="0"/>
      <w:adjustRightInd w:val="0"/>
      <w:spacing w:line="240" w:lineRule="auto"/>
      <w:jc w:val="right"/>
    </w:pPr>
    <w:rPr>
      <w:rFonts w:ascii="Arial" w:eastAsia="Calibri" w:hAnsi="Arial" w:cs="Times New Roman"/>
      <w:sz w:val="24"/>
      <w:szCs w:val="24"/>
      <w:lang w:eastAsia="pl-PL"/>
    </w:rPr>
  </w:style>
  <w:style w:type="character" w:customStyle="1" w:styleId="FontStyle49">
    <w:name w:val="Font Style49"/>
    <w:uiPriority w:val="99"/>
    <w:rsid w:val="00823004"/>
    <w:rPr>
      <w:rFonts w:ascii="Arial" w:hAnsi="Arial" w:cs="Arial"/>
      <w:color w:val="000000"/>
      <w:sz w:val="16"/>
      <w:szCs w:val="16"/>
    </w:rPr>
  </w:style>
  <w:style w:type="character" w:customStyle="1" w:styleId="FontStyle52">
    <w:name w:val="Font Style52"/>
    <w:uiPriority w:val="99"/>
    <w:rsid w:val="00823004"/>
    <w:rPr>
      <w:rFonts w:ascii="Arial" w:hAnsi="Arial" w:cs="Arial"/>
      <w:i/>
      <w:iCs/>
      <w:color w:val="000000"/>
      <w:sz w:val="16"/>
      <w:szCs w:val="16"/>
    </w:rPr>
  </w:style>
  <w:style w:type="character" w:customStyle="1" w:styleId="FontStyle62">
    <w:name w:val="Font Style62"/>
    <w:uiPriority w:val="99"/>
    <w:rsid w:val="00823004"/>
    <w:rPr>
      <w:rFonts w:ascii="Arial" w:hAnsi="Arial" w:cs="Arial"/>
      <w:i/>
      <w:iCs/>
      <w:color w:val="000000"/>
      <w:sz w:val="20"/>
      <w:szCs w:val="20"/>
    </w:rPr>
  </w:style>
  <w:style w:type="paragraph" w:customStyle="1" w:styleId="Style18">
    <w:name w:val="Style18"/>
    <w:basedOn w:val="Normalny"/>
    <w:uiPriority w:val="99"/>
    <w:rsid w:val="00823004"/>
    <w:pPr>
      <w:widowControl w:val="0"/>
      <w:autoSpaceDE w:val="0"/>
      <w:autoSpaceDN w:val="0"/>
      <w:adjustRightInd w:val="0"/>
      <w:spacing w:line="237" w:lineRule="exact"/>
      <w:ind w:hanging="350"/>
      <w:jc w:val="both"/>
    </w:pPr>
    <w:rPr>
      <w:rFonts w:ascii="Arial" w:eastAsia="Calibri" w:hAnsi="Arial" w:cs="Times New Roman"/>
      <w:sz w:val="24"/>
      <w:szCs w:val="24"/>
      <w:lang w:eastAsia="pl-PL"/>
    </w:rPr>
  </w:style>
  <w:style w:type="character" w:customStyle="1" w:styleId="FontStyle54">
    <w:name w:val="Font Style54"/>
    <w:uiPriority w:val="99"/>
    <w:rsid w:val="00823004"/>
    <w:rPr>
      <w:rFonts w:ascii="Arial" w:hAnsi="Arial" w:cs="Arial"/>
      <w:color w:val="000000"/>
      <w:spacing w:val="10"/>
      <w:sz w:val="16"/>
      <w:szCs w:val="16"/>
    </w:rPr>
  </w:style>
  <w:style w:type="character" w:customStyle="1" w:styleId="FontStyle66">
    <w:name w:val="Font Style66"/>
    <w:uiPriority w:val="99"/>
    <w:rsid w:val="00823004"/>
    <w:rPr>
      <w:rFonts w:ascii="Arial" w:hAnsi="Arial" w:cs="Arial"/>
      <w:b/>
      <w:bCs/>
      <w:i/>
      <w:iCs/>
      <w:color w:val="000000"/>
      <w:sz w:val="16"/>
      <w:szCs w:val="16"/>
    </w:rPr>
  </w:style>
  <w:style w:type="numbering" w:customStyle="1" w:styleId="Bezlisty1">
    <w:name w:val="Bez listy1"/>
    <w:next w:val="Bezlisty"/>
    <w:semiHidden/>
    <w:rsid w:val="0072390B"/>
  </w:style>
  <w:style w:type="paragraph" w:customStyle="1" w:styleId="CM59">
    <w:name w:val="CM59"/>
    <w:basedOn w:val="Normalny"/>
    <w:next w:val="Normalny"/>
    <w:rsid w:val="0072390B"/>
    <w:pPr>
      <w:widowControl w:val="0"/>
      <w:autoSpaceDE w:val="0"/>
      <w:autoSpaceDN w:val="0"/>
      <w:adjustRightInd w:val="0"/>
      <w:spacing w:line="240" w:lineRule="auto"/>
    </w:pPr>
    <w:rPr>
      <w:rFonts w:ascii="Arial" w:eastAsia="Times New Roman" w:hAnsi="Arial" w:cs="Times New Roman"/>
      <w:sz w:val="24"/>
      <w:szCs w:val="24"/>
      <w:lang w:eastAsia="pl-PL"/>
    </w:rPr>
  </w:style>
  <w:style w:type="paragraph" w:customStyle="1" w:styleId="CM66">
    <w:name w:val="CM66"/>
    <w:basedOn w:val="Normalny"/>
    <w:next w:val="Normalny"/>
    <w:rsid w:val="0072390B"/>
    <w:pPr>
      <w:widowControl w:val="0"/>
      <w:autoSpaceDE w:val="0"/>
      <w:autoSpaceDN w:val="0"/>
      <w:adjustRightInd w:val="0"/>
      <w:spacing w:line="240" w:lineRule="auto"/>
    </w:pPr>
    <w:rPr>
      <w:rFonts w:ascii="Arial" w:eastAsia="Times New Roman" w:hAnsi="Arial" w:cs="Times New Roman"/>
      <w:sz w:val="24"/>
      <w:szCs w:val="24"/>
      <w:lang w:eastAsia="pl-PL"/>
    </w:rPr>
  </w:style>
  <w:style w:type="character" w:styleId="Pogrubienie">
    <w:name w:val="Strong"/>
    <w:qFormat/>
    <w:rsid w:val="0072390B"/>
    <w:rPr>
      <w:b/>
      <w:bCs/>
    </w:rPr>
  </w:style>
  <w:style w:type="character" w:customStyle="1" w:styleId="FootnoteTextChar">
    <w:name w:val="Footnote Text Char"/>
    <w:aliases w:val="Podrozdział Char,Footnote Char,Podrozdzia3 Char,PRZYPISKI Char,Tekst przypisu Znak Znak Znak Znak Char,Tekst przypisu Znak Znak Znak Znak Znak Char,Tekst przypisu Znak Znak Znak Znak Znak Znak Znak Char,Fußnote Char"/>
    <w:semiHidden/>
    <w:locked/>
    <w:rsid w:val="0072390B"/>
    <w:rPr>
      <w:rFonts w:ascii="Times New Roman" w:hAnsi="Times New Roman" w:cs="Times New Roman"/>
      <w:sz w:val="20"/>
      <w:szCs w:val="20"/>
    </w:rPr>
  </w:style>
  <w:style w:type="paragraph" w:customStyle="1" w:styleId="Akapitzlist2">
    <w:name w:val="Akapit z listą2"/>
    <w:basedOn w:val="Normalny"/>
    <w:rsid w:val="0072390B"/>
    <w:pPr>
      <w:ind w:left="720"/>
      <w:contextualSpacing/>
    </w:pPr>
    <w:rPr>
      <w:rFonts w:eastAsia="Times New Roman" w:cs="Times New Roman"/>
    </w:rPr>
  </w:style>
  <w:style w:type="character" w:styleId="Uwydatnienie">
    <w:name w:val="Emphasis"/>
    <w:basedOn w:val="Domylnaczcionkaakapitu"/>
    <w:uiPriority w:val="20"/>
    <w:qFormat/>
    <w:rsid w:val="00EC4197"/>
    <w:rPr>
      <w:i/>
      <w:iCs/>
    </w:rPr>
  </w:style>
  <w:style w:type="paragraph" w:customStyle="1" w:styleId="ZnakZnak3">
    <w:name w:val="Znak Znak3"/>
    <w:basedOn w:val="Normalny"/>
    <w:rsid w:val="00DA5670"/>
    <w:pPr>
      <w:spacing w:line="360" w:lineRule="auto"/>
      <w:jc w:val="both"/>
    </w:pPr>
    <w:rPr>
      <w:rFonts w:ascii="Verdana" w:eastAsia="Times New Roman" w:hAnsi="Verdana" w:cs="Times New Roman"/>
      <w:sz w:val="20"/>
      <w:szCs w:val="20"/>
      <w:lang w:eastAsia="pl-PL"/>
    </w:rPr>
  </w:style>
  <w:style w:type="paragraph" w:customStyle="1" w:styleId="ZnakZnak2">
    <w:name w:val="Znak Znak2"/>
    <w:basedOn w:val="Normalny"/>
    <w:rsid w:val="00977D1E"/>
    <w:pPr>
      <w:spacing w:line="360" w:lineRule="auto"/>
      <w:jc w:val="both"/>
    </w:pPr>
    <w:rPr>
      <w:rFonts w:ascii="Verdana" w:eastAsia="Times New Roman" w:hAnsi="Verdana" w:cs="Times New Roman"/>
      <w:sz w:val="20"/>
      <w:szCs w:val="20"/>
      <w:lang w:eastAsia="pl-PL"/>
    </w:rPr>
  </w:style>
  <w:style w:type="paragraph" w:customStyle="1" w:styleId="ZnakZnak1">
    <w:name w:val="Znak Znak1"/>
    <w:basedOn w:val="Normalny"/>
    <w:rsid w:val="00BC66AB"/>
    <w:pPr>
      <w:spacing w:line="360" w:lineRule="auto"/>
      <w:jc w:val="both"/>
    </w:pPr>
    <w:rPr>
      <w:rFonts w:ascii="Verdana" w:eastAsia="Times New Roman" w:hAnsi="Verdana" w:cs="Times New Roman"/>
      <w:sz w:val="20"/>
      <w:szCs w:val="20"/>
      <w:lang w:eastAsia="pl-PL"/>
    </w:rPr>
  </w:style>
  <w:style w:type="table" w:customStyle="1" w:styleId="Tabela-Siatka1">
    <w:name w:val="Tabela - Siatka1"/>
    <w:basedOn w:val="Standardowy"/>
    <w:next w:val="Tabela-Siatka"/>
    <w:rsid w:val="00BC66AB"/>
    <w:pPr>
      <w:spacing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8">
    <w:name w:val="Znak Znak8"/>
    <w:basedOn w:val="Normalny"/>
    <w:rsid w:val="00336EB0"/>
    <w:pPr>
      <w:spacing w:line="360" w:lineRule="auto"/>
      <w:jc w:val="both"/>
    </w:pPr>
    <w:rPr>
      <w:rFonts w:ascii="Verdana" w:eastAsia="Times New Roman" w:hAnsi="Verdana" w:cs="Times New Roman"/>
      <w:sz w:val="20"/>
      <w:szCs w:val="20"/>
      <w:lang w:eastAsia="pl-PL"/>
    </w:rPr>
  </w:style>
  <w:style w:type="table" w:customStyle="1" w:styleId="Tabela-Siatka2">
    <w:name w:val="Tabela - Siatka2"/>
    <w:basedOn w:val="Standardowy"/>
    <w:next w:val="Tabela-Siatka"/>
    <w:uiPriority w:val="59"/>
    <w:rsid w:val="006E491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A5275B"/>
    <w:rPr>
      <w:rFonts w:ascii="Times New Roman" w:hAnsi="Times New Roman"/>
    </w:rPr>
  </w:style>
  <w:style w:type="paragraph" w:styleId="Spistreci4">
    <w:name w:val="toc 4"/>
    <w:basedOn w:val="Normalny"/>
    <w:next w:val="Normalny"/>
    <w:autoRedefine/>
    <w:uiPriority w:val="39"/>
    <w:unhideWhenUsed/>
    <w:rsid w:val="00000C9B"/>
    <w:pPr>
      <w:ind w:left="440"/>
    </w:pPr>
    <w:rPr>
      <w:rFonts w:asciiTheme="minorHAnsi" w:hAnsiTheme="minorHAnsi"/>
      <w:sz w:val="20"/>
      <w:szCs w:val="20"/>
    </w:rPr>
  </w:style>
  <w:style w:type="paragraph" w:styleId="Spistreci5">
    <w:name w:val="toc 5"/>
    <w:basedOn w:val="Normalny"/>
    <w:next w:val="Normalny"/>
    <w:autoRedefine/>
    <w:uiPriority w:val="39"/>
    <w:unhideWhenUsed/>
    <w:rsid w:val="00000C9B"/>
    <w:pPr>
      <w:ind w:left="660"/>
    </w:pPr>
    <w:rPr>
      <w:rFonts w:asciiTheme="minorHAnsi" w:hAnsiTheme="minorHAnsi"/>
      <w:sz w:val="20"/>
      <w:szCs w:val="20"/>
    </w:rPr>
  </w:style>
  <w:style w:type="paragraph" w:styleId="Spistreci6">
    <w:name w:val="toc 6"/>
    <w:basedOn w:val="Normalny"/>
    <w:next w:val="Normalny"/>
    <w:autoRedefine/>
    <w:uiPriority w:val="39"/>
    <w:unhideWhenUsed/>
    <w:rsid w:val="00000C9B"/>
    <w:pPr>
      <w:ind w:left="880"/>
    </w:pPr>
    <w:rPr>
      <w:rFonts w:asciiTheme="minorHAnsi" w:hAnsiTheme="minorHAnsi"/>
      <w:sz w:val="20"/>
      <w:szCs w:val="20"/>
    </w:rPr>
  </w:style>
  <w:style w:type="paragraph" w:styleId="Spistreci7">
    <w:name w:val="toc 7"/>
    <w:basedOn w:val="Normalny"/>
    <w:next w:val="Normalny"/>
    <w:autoRedefine/>
    <w:uiPriority w:val="39"/>
    <w:unhideWhenUsed/>
    <w:rsid w:val="00000C9B"/>
    <w:pPr>
      <w:ind w:left="1100"/>
    </w:pPr>
    <w:rPr>
      <w:rFonts w:asciiTheme="minorHAnsi" w:hAnsiTheme="minorHAnsi"/>
      <w:sz w:val="20"/>
      <w:szCs w:val="20"/>
    </w:rPr>
  </w:style>
  <w:style w:type="paragraph" w:styleId="Spistreci8">
    <w:name w:val="toc 8"/>
    <w:basedOn w:val="Normalny"/>
    <w:next w:val="Normalny"/>
    <w:autoRedefine/>
    <w:uiPriority w:val="39"/>
    <w:unhideWhenUsed/>
    <w:rsid w:val="00000C9B"/>
    <w:pPr>
      <w:ind w:left="1320"/>
    </w:pPr>
    <w:rPr>
      <w:rFonts w:asciiTheme="minorHAnsi" w:hAnsiTheme="minorHAnsi"/>
      <w:sz w:val="20"/>
      <w:szCs w:val="20"/>
    </w:rPr>
  </w:style>
  <w:style w:type="paragraph" w:styleId="Spistreci9">
    <w:name w:val="toc 9"/>
    <w:basedOn w:val="Normalny"/>
    <w:next w:val="Normalny"/>
    <w:autoRedefine/>
    <w:uiPriority w:val="39"/>
    <w:unhideWhenUsed/>
    <w:rsid w:val="00000C9B"/>
    <w:pPr>
      <w:ind w:left="1540"/>
    </w:pPr>
    <w:rPr>
      <w:rFonts w:asciiTheme="minorHAnsi" w:hAnsiTheme="minorHAnsi"/>
      <w:sz w:val="20"/>
      <w:szCs w:val="20"/>
    </w:rPr>
  </w:style>
  <w:style w:type="table" w:customStyle="1" w:styleId="Tabela-Siatka3">
    <w:name w:val="Tabela - Siatka3"/>
    <w:basedOn w:val="Standardowy"/>
    <w:next w:val="Tabela-Siatka"/>
    <w:locked/>
    <w:rsid w:val="007C156A"/>
    <w:pPr>
      <w:spacing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7">
    <w:name w:val="Znak Znak7"/>
    <w:basedOn w:val="Normalny"/>
    <w:rsid w:val="00DC32C7"/>
    <w:pPr>
      <w:spacing w:after="0" w:line="360" w:lineRule="auto"/>
      <w:jc w:val="both"/>
    </w:pPr>
    <w:rPr>
      <w:rFonts w:ascii="Verdana" w:eastAsia="Times New Roman" w:hAnsi="Verdana" w:cs="Times New Roman"/>
      <w:sz w:val="20"/>
      <w:szCs w:val="20"/>
      <w:lang w:eastAsia="pl-PL"/>
    </w:rPr>
  </w:style>
  <w:style w:type="numbering" w:customStyle="1" w:styleId="Bezlisty2">
    <w:name w:val="Bez listy2"/>
    <w:next w:val="Bezlisty"/>
    <w:uiPriority w:val="99"/>
    <w:semiHidden/>
    <w:unhideWhenUsed/>
    <w:rsid w:val="00F21855"/>
  </w:style>
  <w:style w:type="table" w:customStyle="1" w:styleId="Tabela-Siatka4">
    <w:name w:val="Tabela - Siatka4"/>
    <w:basedOn w:val="Standardowy"/>
    <w:next w:val="Tabela-Siatka"/>
    <w:uiPriority w:val="59"/>
    <w:rsid w:val="00F2185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semiHidden/>
    <w:rsid w:val="00F21855"/>
  </w:style>
  <w:style w:type="table" w:customStyle="1" w:styleId="Tabela-Siatka11">
    <w:name w:val="Tabela - Siatka11"/>
    <w:basedOn w:val="Standardowy"/>
    <w:next w:val="Tabela-Siatka"/>
    <w:rsid w:val="00F21855"/>
    <w:pPr>
      <w:spacing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F2185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locked/>
    <w:rsid w:val="00F21855"/>
    <w:pPr>
      <w:spacing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F21855"/>
    <w:pPr>
      <w:spacing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6">
    <w:name w:val="Znak Znak6"/>
    <w:basedOn w:val="Normalny"/>
    <w:rsid w:val="00CA6A23"/>
    <w:pPr>
      <w:spacing w:after="0" w:line="360" w:lineRule="auto"/>
      <w:jc w:val="both"/>
    </w:pPr>
    <w:rPr>
      <w:rFonts w:ascii="Verdana" w:eastAsia="Times New Roman" w:hAnsi="Verdana" w:cs="Times New Roman"/>
      <w:sz w:val="20"/>
      <w:szCs w:val="20"/>
      <w:lang w:eastAsia="pl-PL"/>
    </w:rPr>
  </w:style>
  <w:style w:type="paragraph" w:customStyle="1" w:styleId="ZnakZnak5">
    <w:name w:val="Znak Znak5"/>
    <w:basedOn w:val="Normalny"/>
    <w:rsid w:val="00323EEA"/>
    <w:pPr>
      <w:spacing w:after="0" w:line="360" w:lineRule="auto"/>
      <w:jc w:val="both"/>
    </w:pPr>
    <w:rPr>
      <w:rFonts w:ascii="Verdana" w:eastAsia="Times New Roman" w:hAnsi="Verdana" w:cs="Times New Roman"/>
      <w:sz w:val="20"/>
      <w:szCs w:val="20"/>
      <w:lang w:eastAsia="pl-PL"/>
    </w:rPr>
  </w:style>
  <w:style w:type="paragraph" w:styleId="Poprawka">
    <w:name w:val="Revision"/>
    <w:hidden/>
    <w:uiPriority w:val="99"/>
    <w:semiHidden/>
    <w:rsid w:val="009E244D"/>
    <w:pPr>
      <w:spacing w:line="240" w:lineRule="auto"/>
    </w:pPr>
    <w:rPr>
      <w:rFonts w:ascii="Times New Roman" w:hAnsi="Times New Roman"/>
    </w:rPr>
  </w:style>
  <w:style w:type="paragraph" w:customStyle="1" w:styleId="Tytuowa1">
    <w:name w:val="Tytułowa 1"/>
    <w:basedOn w:val="Tytu"/>
    <w:rsid w:val="00FE0053"/>
    <w:pPr>
      <w:pBdr>
        <w:bottom w:val="none" w:sz="0" w:space="0" w:color="auto"/>
      </w:pBdr>
      <w:spacing w:before="240" w:after="60" w:line="360" w:lineRule="auto"/>
      <w:contextualSpacing w:val="0"/>
      <w:jc w:val="center"/>
      <w:outlineLvl w:val="0"/>
    </w:pPr>
    <w:rPr>
      <w:rFonts w:ascii="Arial" w:eastAsia="Times New Roman" w:hAnsi="Arial" w:cs="Arial"/>
      <w:b/>
      <w:bCs/>
      <w:color w:val="auto"/>
      <w:spacing w:val="0"/>
      <w:sz w:val="32"/>
      <w:szCs w:val="32"/>
      <w:lang w:eastAsia="pl-PL"/>
    </w:rPr>
  </w:style>
  <w:style w:type="table" w:customStyle="1" w:styleId="Tabela-Siatka6">
    <w:name w:val="Tabela - Siatka6"/>
    <w:basedOn w:val="Standardowy"/>
    <w:next w:val="Tabela-Siatka"/>
    <w:uiPriority w:val="59"/>
    <w:rsid w:val="00694B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uiPriority w:val="99"/>
    <w:rsid w:val="001F143C"/>
    <w:pPr>
      <w:suppressAutoHyphens/>
      <w:autoSpaceDE w:val="0"/>
      <w:spacing w:line="240" w:lineRule="auto"/>
    </w:pPr>
    <w:rPr>
      <w:rFonts w:ascii="Times New Roman" w:eastAsia="Times New Roman" w:hAnsi="Times New Roman" w:cs="Times New Roman"/>
      <w:color w:val="000000"/>
      <w:sz w:val="24"/>
      <w:szCs w:val="24"/>
      <w:lang w:eastAsia="ar-SA"/>
    </w:rPr>
  </w:style>
  <w:style w:type="paragraph" w:customStyle="1" w:styleId="ZnakZnak40">
    <w:name w:val="Znak Znak4"/>
    <w:basedOn w:val="Normalny"/>
    <w:rsid w:val="0022600A"/>
    <w:pPr>
      <w:spacing w:after="0" w:line="360" w:lineRule="auto"/>
      <w:jc w:val="both"/>
    </w:pPr>
    <w:rPr>
      <w:rFonts w:ascii="Verdana" w:eastAsia="Times New Roman" w:hAnsi="Verdana" w:cs="Times New Roman"/>
      <w:sz w:val="20"/>
      <w:szCs w:val="20"/>
      <w:lang w:eastAsia="pl-PL"/>
    </w:rPr>
  </w:style>
  <w:style w:type="table" w:customStyle="1" w:styleId="Tabela-Siatka61">
    <w:name w:val="Tabela - Siatka61"/>
    <w:basedOn w:val="Standardowy"/>
    <w:next w:val="Tabela-Siatka"/>
    <w:uiPriority w:val="59"/>
    <w:rsid w:val="00D84C2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D84C2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2694">
      <w:bodyDiv w:val="1"/>
      <w:marLeft w:val="0"/>
      <w:marRight w:val="0"/>
      <w:marTop w:val="0"/>
      <w:marBottom w:val="0"/>
      <w:divBdr>
        <w:top w:val="none" w:sz="0" w:space="0" w:color="auto"/>
        <w:left w:val="none" w:sz="0" w:space="0" w:color="auto"/>
        <w:bottom w:val="none" w:sz="0" w:space="0" w:color="auto"/>
        <w:right w:val="none" w:sz="0" w:space="0" w:color="auto"/>
      </w:divBdr>
      <w:divsChild>
        <w:div w:id="2087609835">
          <w:marLeft w:val="0"/>
          <w:marRight w:val="0"/>
          <w:marTop w:val="0"/>
          <w:marBottom w:val="0"/>
          <w:divBdr>
            <w:top w:val="none" w:sz="0" w:space="0" w:color="auto"/>
            <w:left w:val="none" w:sz="0" w:space="0" w:color="auto"/>
            <w:bottom w:val="none" w:sz="0" w:space="0" w:color="auto"/>
            <w:right w:val="none" w:sz="0" w:space="0" w:color="auto"/>
          </w:divBdr>
          <w:divsChild>
            <w:div w:id="1726250016">
              <w:marLeft w:val="0"/>
              <w:marRight w:val="0"/>
              <w:marTop w:val="0"/>
              <w:marBottom w:val="0"/>
              <w:divBdr>
                <w:top w:val="none" w:sz="0" w:space="0" w:color="auto"/>
                <w:left w:val="none" w:sz="0" w:space="0" w:color="auto"/>
                <w:bottom w:val="none" w:sz="0" w:space="0" w:color="auto"/>
                <w:right w:val="none" w:sz="0" w:space="0" w:color="auto"/>
              </w:divBdr>
              <w:divsChild>
                <w:div w:id="473064017">
                  <w:marLeft w:val="0"/>
                  <w:marRight w:val="0"/>
                  <w:marTop w:val="0"/>
                  <w:marBottom w:val="0"/>
                  <w:divBdr>
                    <w:top w:val="none" w:sz="0" w:space="0" w:color="auto"/>
                    <w:left w:val="none" w:sz="0" w:space="0" w:color="auto"/>
                    <w:bottom w:val="none" w:sz="0" w:space="0" w:color="auto"/>
                    <w:right w:val="none" w:sz="0" w:space="0" w:color="auto"/>
                  </w:divBdr>
                  <w:divsChild>
                    <w:div w:id="1516190121">
                      <w:marLeft w:val="0"/>
                      <w:marRight w:val="0"/>
                      <w:marTop w:val="0"/>
                      <w:marBottom w:val="0"/>
                      <w:divBdr>
                        <w:top w:val="none" w:sz="0" w:space="0" w:color="auto"/>
                        <w:left w:val="none" w:sz="0" w:space="0" w:color="auto"/>
                        <w:bottom w:val="none" w:sz="0" w:space="0" w:color="auto"/>
                        <w:right w:val="none" w:sz="0" w:space="0" w:color="auto"/>
                      </w:divBdr>
                      <w:divsChild>
                        <w:div w:id="1262107761">
                          <w:marLeft w:val="0"/>
                          <w:marRight w:val="0"/>
                          <w:marTop w:val="0"/>
                          <w:marBottom w:val="0"/>
                          <w:divBdr>
                            <w:top w:val="none" w:sz="0" w:space="0" w:color="auto"/>
                            <w:left w:val="none" w:sz="0" w:space="0" w:color="auto"/>
                            <w:bottom w:val="none" w:sz="0" w:space="0" w:color="auto"/>
                            <w:right w:val="none" w:sz="0" w:space="0" w:color="auto"/>
                          </w:divBdr>
                          <w:divsChild>
                            <w:div w:id="495655182">
                              <w:marLeft w:val="0"/>
                              <w:marRight w:val="-100"/>
                              <w:marTop w:val="0"/>
                              <w:marBottom w:val="0"/>
                              <w:divBdr>
                                <w:top w:val="none" w:sz="0" w:space="0" w:color="auto"/>
                                <w:left w:val="none" w:sz="0" w:space="0" w:color="auto"/>
                                <w:bottom w:val="none" w:sz="0" w:space="0" w:color="auto"/>
                                <w:right w:val="none" w:sz="0" w:space="0" w:color="auto"/>
                              </w:divBdr>
                              <w:divsChild>
                                <w:div w:id="993530238">
                                  <w:marLeft w:val="0"/>
                                  <w:marRight w:val="0"/>
                                  <w:marTop w:val="0"/>
                                  <w:marBottom w:val="0"/>
                                  <w:divBdr>
                                    <w:top w:val="none" w:sz="0" w:space="0" w:color="auto"/>
                                    <w:left w:val="none" w:sz="0" w:space="0" w:color="auto"/>
                                    <w:bottom w:val="none" w:sz="0" w:space="0" w:color="auto"/>
                                    <w:right w:val="none" w:sz="0" w:space="0" w:color="auto"/>
                                  </w:divBdr>
                                  <w:divsChild>
                                    <w:div w:id="1399016435">
                                      <w:marLeft w:val="0"/>
                                      <w:marRight w:val="0"/>
                                      <w:marTop w:val="0"/>
                                      <w:marBottom w:val="0"/>
                                      <w:divBdr>
                                        <w:top w:val="none" w:sz="0" w:space="0" w:color="auto"/>
                                        <w:left w:val="none" w:sz="0" w:space="0" w:color="auto"/>
                                        <w:bottom w:val="none" w:sz="0" w:space="0" w:color="auto"/>
                                        <w:right w:val="none" w:sz="0" w:space="0" w:color="auto"/>
                                      </w:divBdr>
                                      <w:divsChild>
                                        <w:div w:id="1082603820">
                                          <w:marLeft w:val="0"/>
                                          <w:marRight w:val="0"/>
                                          <w:marTop w:val="0"/>
                                          <w:marBottom w:val="0"/>
                                          <w:divBdr>
                                            <w:top w:val="none" w:sz="0" w:space="0" w:color="auto"/>
                                            <w:left w:val="none" w:sz="0" w:space="0" w:color="auto"/>
                                            <w:bottom w:val="none" w:sz="0" w:space="0" w:color="auto"/>
                                            <w:right w:val="none" w:sz="0" w:space="0" w:color="auto"/>
                                          </w:divBdr>
                                          <w:divsChild>
                                            <w:div w:id="886259391">
                                              <w:marLeft w:val="0"/>
                                              <w:marRight w:val="0"/>
                                              <w:marTop w:val="0"/>
                                              <w:marBottom w:val="0"/>
                                              <w:divBdr>
                                                <w:top w:val="none" w:sz="0" w:space="0" w:color="auto"/>
                                                <w:left w:val="none" w:sz="0" w:space="0" w:color="auto"/>
                                                <w:bottom w:val="none" w:sz="0" w:space="0" w:color="auto"/>
                                                <w:right w:val="none" w:sz="0" w:space="0" w:color="auto"/>
                                              </w:divBdr>
                                              <w:divsChild>
                                                <w:div w:id="509680133">
                                                  <w:marLeft w:val="0"/>
                                                  <w:marRight w:val="0"/>
                                                  <w:marTop w:val="0"/>
                                                  <w:marBottom w:val="0"/>
                                                  <w:divBdr>
                                                    <w:top w:val="none" w:sz="0" w:space="0" w:color="auto"/>
                                                    <w:left w:val="none" w:sz="0" w:space="0" w:color="auto"/>
                                                    <w:bottom w:val="none" w:sz="0" w:space="0" w:color="auto"/>
                                                    <w:right w:val="none" w:sz="0" w:space="0" w:color="auto"/>
                                                  </w:divBdr>
                                                  <w:divsChild>
                                                    <w:div w:id="70248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4633">
      <w:bodyDiv w:val="1"/>
      <w:marLeft w:val="0"/>
      <w:marRight w:val="0"/>
      <w:marTop w:val="0"/>
      <w:marBottom w:val="0"/>
      <w:divBdr>
        <w:top w:val="none" w:sz="0" w:space="0" w:color="auto"/>
        <w:left w:val="none" w:sz="0" w:space="0" w:color="auto"/>
        <w:bottom w:val="none" w:sz="0" w:space="0" w:color="auto"/>
        <w:right w:val="none" w:sz="0" w:space="0" w:color="auto"/>
      </w:divBdr>
    </w:div>
    <w:div w:id="21785497">
      <w:bodyDiv w:val="1"/>
      <w:marLeft w:val="0"/>
      <w:marRight w:val="0"/>
      <w:marTop w:val="0"/>
      <w:marBottom w:val="0"/>
      <w:divBdr>
        <w:top w:val="none" w:sz="0" w:space="0" w:color="auto"/>
        <w:left w:val="none" w:sz="0" w:space="0" w:color="auto"/>
        <w:bottom w:val="none" w:sz="0" w:space="0" w:color="auto"/>
        <w:right w:val="none" w:sz="0" w:space="0" w:color="auto"/>
      </w:divBdr>
    </w:div>
    <w:div w:id="44065999">
      <w:bodyDiv w:val="1"/>
      <w:marLeft w:val="0"/>
      <w:marRight w:val="0"/>
      <w:marTop w:val="0"/>
      <w:marBottom w:val="0"/>
      <w:divBdr>
        <w:top w:val="none" w:sz="0" w:space="0" w:color="auto"/>
        <w:left w:val="none" w:sz="0" w:space="0" w:color="auto"/>
        <w:bottom w:val="none" w:sz="0" w:space="0" w:color="auto"/>
        <w:right w:val="none" w:sz="0" w:space="0" w:color="auto"/>
      </w:divBdr>
    </w:div>
    <w:div w:id="145781521">
      <w:bodyDiv w:val="1"/>
      <w:marLeft w:val="0"/>
      <w:marRight w:val="0"/>
      <w:marTop w:val="0"/>
      <w:marBottom w:val="0"/>
      <w:divBdr>
        <w:top w:val="none" w:sz="0" w:space="0" w:color="auto"/>
        <w:left w:val="none" w:sz="0" w:space="0" w:color="auto"/>
        <w:bottom w:val="none" w:sz="0" w:space="0" w:color="auto"/>
        <w:right w:val="none" w:sz="0" w:space="0" w:color="auto"/>
      </w:divBdr>
    </w:div>
    <w:div w:id="159469727">
      <w:bodyDiv w:val="1"/>
      <w:marLeft w:val="0"/>
      <w:marRight w:val="0"/>
      <w:marTop w:val="0"/>
      <w:marBottom w:val="0"/>
      <w:divBdr>
        <w:top w:val="none" w:sz="0" w:space="0" w:color="auto"/>
        <w:left w:val="none" w:sz="0" w:space="0" w:color="auto"/>
        <w:bottom w:val="none" w:sz="0" w:space="0" w:color="auto"/>
        <w:right w:val="none" w:sz="0" w:space="0" w:color="auto"/>
      </w:divBdr>
    </w:div>
    <w:div w:id="173150920">
      <w:bodyDiv w:val="1"/>
      <w:marLeft w:val="0"/>
      <w:marRight w:val="0"/>
      <w:marTop w:val="0"/>
      <w:marBottom w:val="0"/>
      <w:divBdr>
        <w:top w:val="none" w:sz="0" w:space="0" w:color="auto"/>
        <w:left w:val="none" w:sz="0" w:space="0" w:color="auto"/>
        <w:bottom w:val="none" w:sz="0" w:space="0" w:color="auto"/>
        <w:right w:val="none" w:sz="0" w:space="0" w:color="auto"/>
      </w:divBdr>
    </w:div>
    <w:div w:id="222638555">
      <w:bodyDiv w:val="1"/>
      <w:marLeft w:val="0"/>
      <w:marRight w:val="0"/>
      <w:marTop w:val="0"/>
      <w:marBottom w:val="0"/>
      <w:divBdr>
        <w:top w:val="none" w:sz="0" w:space="0" w:color="auto"/>
        <w:left w:val="none" w:sz="0" w:space="0" w:color="auto"/>
        <w:bottom w:val="none" w:sz="0" w:space="0" w:color="auto"/>
        <w:right w:val="none" w:sz="0" w:space="0" w:color="auto"/>
      </w:divBdr>
    </w:div>
    <w:div w:id="224224189">
      <w:bodyDiv w:val="1"/>
      <w:marLeft w:val="0"/>
      <w:marRight w:val="0"/>
      <w:marTop w:val="0"/>
      <w:marBottom w:val="0"/>
      <w:divBdr>
        <w:top w:val="none" w:sz="0" w:space="0" w:color="auto"/>
        <w:left w:val="none" w:sz="0" w:space="0" w:color="auto"/>
        <w:bottom w:val="none" w:sz="0" w:space="0" w:color="auto"/>
        <w:right w:val="none" w:sz="0" w:space="0" w:color="auto"/>
      </w:divBdr>
    </w:div>
    <w:div w:id="254099438">
      <w:bodyDiv w:val="1"/>
      <w:marLeft w:val="0"/>
      <w:marRight w:val="0"/>
      <w:marTop w:val="0"/>
      <w:marBottom w:val="0"/>
      <w:divBdr>
        <w:top w:val="none" w:sz="0" w:space="0" w:color="auto"/>
        <w:left w:val="none" w:sz="0" w:space="0" w:color="auto"/>
        <w:bottom w:val="none" w:sz="0" w:space="0" w:color="auto"/>
        <w:right w:val="none" w:sz="0" w:space="0" w:color="auto"/>
      </w:divBdr>
    </w:div>
    <w:div w:id="275530315">
      <w:bodyDiv w:val="1"/>
      <w:marLeft w:val="0"/>
      <w:marRight w:val="0"/>
      <w:marTop w:val="0"/>
      <w:marBottom w:val="0"/>
      <w:divBdr>
        <w:top w:val="none" w:sz="0" w:space="0" w:color="auto"/>
        <w:left w:val="none" w:sz="0" w:space="0" w:color="auto"/>
        <w:bottom w:val="none" w:sz="0" w:space="0" w:color="auto"/>
        <w:right w:val="none" w:sz="0" w:space="0" w:color="auto"/>
      </w:divBdr>
    </w:div>
    <w:div w:id="288512644">
      <w:bodyDiv w:val="1"/>
      <w:marLeft w:val="0"/>
      <w:marRight w:val="0"/>
      <w:marTop w:val="0"/>
      <w:marBottom w:val="0"/>
      <w:divBdr>
        <w:top w:val="none" w:sz="0" w:space="0" w:color="auto"/>
        <w:left w:val="none" w:sz="0" w:space="0" w:color="auto"/>
        <w:bottom w:val="none" w:sz="0" w:space="0" w:color="auto"/>
        <w:right w:val="none" w:sz="0" w:space="0" w:color="auto"/>
      </w:divBdr>
    </w:div>
    <w:div w:id="297490686">
      <w:bodyDiv w:val="1"/>
      <w:marLeft w:val="0"/>
      <w:marRight w:val="0"/>
      <w:marTop w:val="0"/>
      <w:marBottom w:val="0"/>
      <w:divBdr>
        <w:top w:val="none" w:sz="0" w:space="0" w:color="auto"/>
        <w:left w:val="none" w:sz="0" w:space="0" w:color="auto"/>
        <w:bottom w:val="none" w:sz="0" w:space="0" w:color="auto"/>
        <w:right w:val="none" w:sz="0" w:space="0" w:color="auto"/>
      </w:divBdr>
    </w:div>
    <w:div w:id="298733957">
      <w:bodyDiv w:val="1"/>
      <w:marLeft w:val="0"/>
      <w:marRight w:val="0"/>
      <w:marTop w:val="0"/>
      <w:marBottom w:val="0"/>
      <w:divBdr>
        <w:top w:val="none" w:sz="0" w:space="0" w:color="auto"/>
        <w:left w:val="none" w:sz="0" w:space="0" w:color="auto"/>
        <w:bottom w:val="none" w:sz="0" w:space="0" w:color="auto"/>
        <w:right w:val="none" w:sz="0" w:space="0" w:color="auto"/>
      </w:divBdr>
    </w:div>
    <w:div w:id="311257685">
      <w:bodyDiv w:val="1"/>
      <w:marLeft w:val="0"/>
      <w:marRight w:val="0"/>
      <w:marTop w:val="0"/>
      <w:marBottom w:val="0"/>
      <w:divBdr>
        <w:top w:val="none" w:sz="0" w:space="0" w:color="auto"/>
        <w:left w:val="none" w:sz="0" w:space="0" w:color="auto"/>
        <w:bottom w:val="none" w:sz="0" w:space="0" w:color="auto"/>
        <w:right w:val="none" w:sz="0" w:space="0" w:color="auto"/>
      </w:divBdr>
    </w:div>
    <w:div w:id="333649028">
      <w:bodyDiv w:val="1"/>
      <w:marLeft w:val="0"/>
      <w:marRight w:val="0"/>
      <w:marTop w:val="0"/>
      <w:marBottom w:val="0"/>
      <w:divBdr>
        <w:top w:val="none" w:sz="0" w:space="0" w:color="auto"/>
        <w:left w:val="none" w:sz="0" w:space="0" w:color="auto"/>
        <w:bottom w:val="none" w:sz="0" w:space="0" w:color="auto"/>
        <w:right w:val="none" w:sz="0" w:space="0" w:color="auto"/>
      </w:divBdr>
      <w:divsChild>
        <w:div w:id="927882614">
          <w:marLeft w:val="446"/>
          <w:marRight w:val="0"/>
          <w:marTop w:val="0"/>
          <w:marBottom w:val="200"/>
          <w:divBdr>
            <w:top w:val="none" w:sz="0" w:space="0" w:color="auto"/>
            <w:left w:val="none" w:sz="0" w:space="0" w:color="auto"/>
            <w:bottom w:val="none" w:sz="0" w:space="0" w:color="auto"/>
            <w:right w:val="none" w:sz="0" w:space="0" w:color="auto"/>
          </w:divBdr>
        </w:div>
      </w:divsChild>
    </w:div>
    <w:div w:id="352223148">
      <w:bodyDiv w:val="1"/>
      <w:marLeft w:val="0"/>
      <w:marRight w:val="0"/>
      <w:marTop w:val="0"/>
      <w:marBottom w:val="0"/>
      <w:divBdr>
        <w:top w:val="none" w:sz="0" w:space="0" w:color="auto"/>
        <w:left w:val="none" w:sz="0" w:space="0" w:color="auto"/>
        <w:bottom w:val="none" w:sz="0" w:space="0" w:color="auto"/>
        <w:right w:val="none" w:sz="0" w:space="0" w:color="auto"/>
      </w:divBdr>
    </w:div>
    <w:div w:id="398287421">
      <w:bodyDiv w:val="1"/>
      <w:marLeft w:val="0"/>
      <w:marRight w:val="0"/>
      <w:marTop w:val="0"/>
      <w:marBottom w:val="0"/>
      <w:divBdr>
        <w:top w:val="none" w:sz="0" w:space="0" w:color="auto"/>
        <w:left w:val="none" w:sz="0" w:space="0" w:color="auto"/>
        <w:bottom w:val="none" w:sz="0" w:space="0" w:color="auto"/>
        <w:right w:val="none" w:sz="0" w:space="0" w:color="auto"/>
      </w:divBdr>
    </w:div>
    <w:div w:id="448354382">
      <w:bodyDiv w:val="1"/>
      <w:marLeft w:val="0"/>
      <w:marRight w:val="0"/>
      <w:marTop w:val="0"/>
      <w:marBottom w:val="0"/>
      <w:divBdr>
        <w:top w:val="none" w:sz="0" w:space="0" w:color="auto"/>
        <w:left w:val="none" w:sz="0" w:space="0" w:color="auto"/>
        <w:bottom w:val="none" w:sz="0" w:space="0" w:color="auto"/>
        <w:right w:val="none" w:sz="0" w:space="0" w:color="auto"/>
      </w:divBdr>
    </w:div>
    <w:div w:id="473064669">
      <w:bodyDiv w:val="1"/>
      <w:marLeft w:val="0"/>
      <w:marRight w:val="0"/>
      <w:marTop w:val="0"/>
      <w:marBottom w:val="0"/>
      <w:divBdr>
        <w:top w:val="none" w:sz="0" w:space="0" w:color="auto"/>
        <w:left w:val="none" w:sz="0" w:space="0" w:color="auto"/>
        <w:bottom w:val="none" w:sz="0" w:space="0" w:color="auto"/>
        <w:right w:val="none" w:sz="0" w:space="0" w:color="auto"/>
      </w:divBdr>
      <w:divsChild>
        <w:div w:id="452791167">
          <w:marLeft w:val="0"/>
          <w:marRight w:val="0"/>
          <w:marTop w:val="0"/>
          <w:marBottom w:val="0"/>
          <w:divBdr>
            <w:top w:val="none" w:sz="0" w:space="0" w:color="auto"/>
            <w:left w:val="none" w:sz="0" w:space="0" w:color="auto"/>
            <w:bottom w:val="none" w:sz="0" w:space="0" w:color="auto"/>
            <w:right w:val="none" w:sz="0" w:space="0" w:color="auto"/>
          </w:divBdr>
          <w:divsChild>
            <w:div w:id="1500542234">
              <w:marLeft w:val="0"/>
              <w:marRight w:val="0"/>
              <w:marTop w:val="0"/>
              <w:marBottom w:val="0"/>
              <w:divBdr>
                <w:top w:val="none" w:sz="0" w:space="0" w:color="auto"/>
                <w:left w:val="none" w:sz="0" w:space="0" w:color="auto"/>
                <w:bottom w:val="none" w:sz="0" w:space="0" w:color="auto"/>
                <w:right w:val="none" w:sz="0" w:space="0" w:color="auto"/>
              </w:divBdr>
              <w:divsChild>
                <w:div w:id="2100565529">
                  <w:marLeft w:val="0"/>
                  <w:marRight w:val="0"/>
                  <w:marTop w:val="0"/>
                  <w:marBottom w:val="0"/>
                  <w:divBdr>
                    <w:top w:val="none" w:sz="0" w:space="0" w:color="auto"/>
                    <w:left w:val="none" w:sz="0" w:space="0" w:color="auto"/>
                    <w:bottom w:val="none" w:sz="0" w:space="0" w:color="auto"/>
                    <w:right w:val="none" w:sz="0" w:space="0" w:color="auto"/>
                  </w:divBdr>
                  <w:divsChild>
                    <w:div w:id="951664457">
                      <w:marLeft w:val="0"/>
                      <w:marRight w:val="0"/>
                      <w:marTop w:val="0"/>
                      <w:marBottom w:val="0"/>
                      <w:divBdr>
                        <w:top w:val="none" w:sz="0" w:space="0" w:color="auto"/>
                        <w:left w:val="none" w:sz="0" w:space="0" w:color="auto"/>
                        <w:bottom w:val="none" w:sz="0" w:space="0" w:color="auto"/>
                        <w:right w:val="none" w:sz="0" w:space="0" w:color="auto"/>
                      </w:divBdr>
                    </w:div>
                    <w:div w:id="972172681">
                      <w:marLeft w:val="0"/>
                      <w:marRight w:val="0"/>
                      <w:marTop w:val="0"/>
                      <w:marBottom w:val="0"/>
                      <w:divBdr>
                        <w:top w:val="none" w:sz="0" w:space="0" w:color="auto"/>
                        <w:left w:val="none" w:sz="0" w:space="0" w:color="auto"/>
                        <w:bottom w:val="none" w:sz="0" w:space="0" w:color="auto"/>
                        <w:right w:val="none" w:sz="0" w:space="0" w:color="auto"/>
                      </w:divBdr>
                    </w:div>
                    <w:div w:id="1979332476">
                      <w:marLeft w:val="0"/>
                      <w:marRight w:val="0"/>
                      <w:marTop w:val="0"/>
                      <w:marBottom w:val="0"/>
                      <w:divBdr>
                        <w:top w:val="none" w:sz="0" w:space="0" w:color="auto"/>
                        <w:left w:val="none" w:sz="0" w:space="0" w:color="auto"/>
                        <w:bottom w:val="none" w:sz="0" w:space="0" w:color="auto"/>
                        <w:right w:val="none" w:sz="0" w:space="0" w:color="auto"/>
                      </w:divBdr>
                    </w:div>
                    <w:div w:id="20063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321916">
      <w:bodyDiv w:val="1"/>
      <w:marLeft w:val="0"/>
      <w:marRight w:val="0"/>
      <w:marTop w:val="0"/>
      <w:marBottom w:val="0"/>
      <w:divBdr>
        <w:top w:val="none" w:sz="0" w:space="0" w:color="auto"/>
        <w:left w:val="none" w:sz="0" w:space="0" w:color="auto"/>
        <w:bottom w:val="none" w:sz="0" w:space="0" w:color="auto"/>
        <w:right w:val="none" w:sz="0" w:space="0" w:color="auto"/>
      </w:divBdr>
    </w:div>
    <w:div w:id="534779459">
      <w:bodyDiv w:val="1"/>
      <w:marLeft w:val="0"/>
      <w:marRight w:val="0"/>
      <w:marTop w:val="0"/>
      <w:marBottom w:val="0"/>
      <w:divBdr>
        <w:top w:val="none" w:sz="0" w:space="0" w:color="auto"/>
        <w:left w:val="none" w:sz="0" w:space="0" w:color="auto"/>
        <w:bottom w:val="none" w:sz="0" w:space="0" w:color="auto"/>
        <w:right w:val="none" w:sz="0" w:space="0" w:color="auto"/>
      </w:divBdr>
    </w:div>
    <w:div w:id="556207108">
      <w:bodyDiv w:val="1"/>
      <w:marLeft w:val="0"/>
      <w:marRight w:val="0"/>
      <w:marTop w:val="0"/>
      <w:marBottom w:val="0"/>
      <w:divBdr>
        <w:top w:val="none" w:sz="0" w:space="0" w:color="auto"/>
        <w:left w:val="none" w:sz="0" w:space="0" w:color="auto"/>
        <w:bottom w:val="none" w:sz="0" w:space="0" w:color="auto"/>
        <w:right w:val="none" w:sz="0" w:space="0" w:color="auto"/>
      </w:divBdr>
    </w:div>
    <w:div w:id="559556505">
      <w:bodyDiv w:val="1"/>
      <w:marLeft w:val="0"/>
      <w:marRight w:val="0"/>
      <w:marTop w:val="0"/>
      <w:marBottom w:val="0"/>
      <w:divBdr>
        <w:top w:val="none" w:sz="0" w:space="0" w:color="auto"/>
        <w:left w:val="none" w:sz="0" w:space="0" w:color="auto"/>
        <w:bottom w:val="none" w:sz="0" w:space="0" w:color="auto"/>
        <w:right w:val="none" w:sz="0" w:space="0" w:color="auto"/>
      </w:divBdr>
    </w:div>
    <w:div w:id="586960552">
      <w:bodyDiv w:val="1"/>
      <w:marLeft w:val="0"/>
      <w:marRight w:val="0"/>
      <w:marTop w:val="0"/>
      <w:marBottom w:val="0"/>
      <w:divBdr>
        <w:top w:val="none" w:sz="0" w:space="0" w:color="auto"/>
        <w:left w:val="none" w:sz="0" w:space="0" w:color="auto"/>
        <w:bottom w:val="none" w:sz="0" w:space="0" w:color="auto"/>
        <w:right w:val="none" w:sz="0" w:space="0" w:color="auto"/>
      </w:divBdr>
    </w:div>
    <w:div w:id="589850582">
      <w:bodyDiv w:val="1"/>
      <w:marLeft w:val="0"/>
      <w:marRight w:val="0"/>
      <w:marTop w:val="0"/>
      <w:marBottom w:val="0"/>
      <w:divBdr>
        <w:top w:val="none" w:sz="0" w:space="0" w:color="auto"/>
        <w:left w:val="none" w:sz="0" w:space="0" w:color="auto"/>
        <w:bottom w:val="none" w:sz="0" w:space="0" w:color="auto"/>
        <w:right w:val="none" w:sz="0" w:space="0" w:color="auto"/>
      </w:divBdr>
    </w:div>
    <w:div w:id="631330444">
      <w:bodyDiv w:val="1"/>
      <w:marLeft w:val="0"/>
      <w:marRight w:val="0"/>
      <w:marTop w:val="0"/>
      <w:marBottom w:val="0"/>
      <w:divBdr>
        <w:top w:val="none" w:sz="0" w:space="0" w:color="auto"/>
        <w:left w:val="none" w:sz="0" w:space="0" w:color="auto"/>
        <w:bottom w:val="none" w:sz="0" w:space="0" w:color="auto"/>
        <w:right w:val="none" w:sz="0" w:space="0" w:color="auto"/>
      </w:divBdr>
    </w:div>
    <w:div w:id="658310621">
      <w:bodyDiv w:val="1"/>
      <w:marLeft w:val="0"/>
      <w:marRight w:val="0"/>
      <w:marTop w:val="0"/>
      <w:marBottom w:val="0"/>
      <w:divBdr>
        <w:top w:val="none" w:sz="0" w:space="0" w:color="auto"/>
        <w:left w:val="none" w:sz="0" w:space="0" w:color="auto"/>
        <w:bottom w:val="none" w:sz="0" w:space="0" w:color="auto"/>
        <w:right w:val="none" w:sz="0" w:space="0" w:color="auto"/>
      </w:divBdr>
    </w:div>
    <w:div w:id="660424941">
      <w:bodyDiv w:val="1"/>
      <w:marLeft w:val="0"/>
      <w:marRight w:val="0"/>
      <w:marTop w:val="0"/>
      <w:marBottom w:val="0"/>
      <w:divBdr>
        <w:top w:val="none" w:sz="0" w:space="0" w:color="auto"/>
        <w:left w:val="none" w:sz="0" w:space="0" w:color="auto"/>
        <w:bottom w:val="none" w:sz="0" w:space="0" w:color="auto"/>
        <w:right w:val="none" w:sz="0" w:space="0" w:color="auto"/>
      </w:divBdr>
    </w:div>
    <w:div w:id="681780854">
      <w:bodyDiv w:val="1"/>
      <w:marLeft w:val="0"/>
      <w:marRight w:val="0"/>
      <w:marTop w:val="0"/>
      <w:marBottom w:val="0"/>
      <w:divBdr>
        <w:top w:val="none" w:sz="0" w:space="0" w:color="auto"/>
        <w:left w:val="none" w:sz="0" w:space="0" w:color="auto"/>
        <w:bottom w:val="none" w:sz="0" w:space="0" w:color="auto"/>
        <w:right w:val="none" w:sz="0" w:space="0" w:color="auto"/>
      </w:divBdr>
    </w:div>
    <w:div w:id="692195238">
      <w:bodyDiv w:val="1"/>
      <w:marLeft w:val="0"/>
      <w:marRight w:val="0"/>
      <w:marTop w:val="0"/>
      <w:marBottom w:val="0"/>
      <w:divBdr>
        <w:top w:val="none" w:sz="0" w:space="0" w:color="auto"/>
        <w:left w:val="none" w:sz="0" w:space="0" w:color="auto"/>
        <w:bottom w:val="none" w:sz="0" w:space="0" w:color="auto"/>
        <w:right w:val="none" w:sz="0" w:space="0" w:color="auto"/>
      </w:divBdr>
    </w:div>
    <w:div w:id="741299607">
      <w:bodyDiv w:val="1"/>
      <w:marLeft w:val="0"/>
      <w:marRight w:val="0"/>
      <w:marTop w:val="0"/>
      <w:marBottom w:val="0"/>
      <w:divBdr>
        <w:top w:val="none" w:sz="0" w:space="0" w:color="auto"/>
        <w:left w:val="none" w:sz="0" w:space="0" w:color="auto"/>
        <w:bottom w:val="none" w:sz="0" w:space="0" w:color="auto"/>
        <w:right w:val="none" w:sz="0" w:space="0" w:color="auto"/>
      </w:divBdr>
      <w:divsChild>
        <w:div w:id="512572837">
          <w:marLeft w:val="0"/>
          <w:marRight w:val="0"/>
          <w:marTop w:val="0"/>
          <w:marBottom w:val="0"/>
          <w:divBdr>
            <w:top w:val="single" w:sz="6" w:space="5" w:color="D2D2D2"/>
            <w:left w:val="single" w:sz="6" w:space="5" w:color="D2D2D2"/>
            <w:bottom w:val="single" w:sz="6" w:space="5" w:color="D2D2D2"/>
            <w:right w:val="single" w:sz="6" w:space="5" w:color="D2D2D2"/>
          </w:divBdr>
          <w:divsChild>
            <w:div w:id="91512659">
              <w:marLeft w:val="0"/>
              <w:marRight w:val="0"/>
              <w:marTop w:val="0"/>
              <w:marBottom w:val="0"/>
              <w:divBdr>
                <w:top w:val="none" w:sz="0" w:space="0" w:color="auto"/>
                <w:left w:val="none" w:sz="0" w:space="0" w:color="auto"/>
                <w:bottom w:val="none" w:sz="0" w:space="0" w:color="auto"/>
                <w:right w:val="none" w:sz="0" w:space="0" w:color="auto"/>
              </w:divBdr>
            </w:div>
            <w:div w:id="271321566">
              <w:marLeft w:val="0"/>
              <w:marRight w:val="0"/>
              <w:marTop w:val="0"/>
              <w:marBottom w:val="0"/>
              <w:divBdr>
                <w:top w:val="none" w:sz="0" w:space="0" w:color="auto"/>
                <w:left w:val="none" w:sz="0" w:space="0" w:color="auto"/>
                <w:bottom w:val="none" w:sz="0" w:space="0" w:color="auto"/>
                <w:right w:val="none" w:sz="0" w:space="0" w:color="auto"/>
              </w:divBdr>
            </w:div>
            <w:div w:id="463084666">
              <w:marLeft w:val="0"/>
              <w:marRight w:val="0"/>
              <w:marTop w:val="0"/>
              <w:marBottom w:val="0"/>
              <w:divBdr>
                <w:top w:val="none" w:sz="0" w:space="0" w:color="auto"/>
                <w:left w:val="none" w:sz="0" w:space="0" w:color="auto"/>
                <w:bottom w:val="none" w:sz="0" w:space="0" w:color="auto"/>
                <w:right w:val="none" w:sz="0" w:space="0" w:color="auto"/>
              </w:divBdr>
            </w:div>
            <w:div w:id="1001471838">
              <w:marLeft w:val="0"/>
              <w:marRight w:val="0"/>
              <w:marTop w:val="0"/>
              <w:marBottom w:val="0"/>
              <w:divBdr>
                <w:top w:val="none" w:sz="0" w:space="0" w:color="auto"/>
                <w:left w:val="none" w:sz="0" w:space="0" w:color="auto"/>
                <w:bottom w:val="none" w:sz="0" w:space="0" w:color="auto"/>
                <w:right w:val="none" w:sz="0" w:space="0" w:color="auto"/>
              </w:divBdr>
            </w:div>
            <w:div w:id="1165434745">
              <w:marLeft w:val="0"/>
              <w:marRight w:val="0"/>
              <w:marTop w:val="0"/>
              <w:marBottom w:val="0"/>
              <w:divBdr>
                <w:top w:val="none" w:sz="0" w:space="0" w:color="auto"/>
                <w:left w:val="none" w:sz="0" w:space="0" w:color="auto"/>
                <w:bottom w:val="none" w:sz="0" w:space="0" w:color="auto"/>
                <w:right w:val="none" w:sz="0" w:space="0" w:color="auto"/>
              </w:divBdr>
            </w:div>
            <w:div w:id="16868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02591">
      <w:bodyDiv w:val="1"/>
      <w:marLeft w:val="0"/>
      <w:marRight w:val="0"/>
      <w:marTop w:val="0"/>
      <w:marBottom w:val="0"/>
      <w:divBdr>
        <w:top w:val="none" w:sz="0" w:space="0" w:color="auto"/>
        <w:left w:val="none" w:sz="0" w:space="0" w:color="auto"/>
        <w:bottom w:val="none" w:sz="0" w:space="0" w:color="auto"/>
        <w:right w:val="none" w:sz="0" w:space="0" w:color="auto"/>
      </w:divBdr>
    </w:div>
    <w:div w:id="798110360">
      <w:bodyDiv w:val="1"/>
      <w:marLeft w:val="0"/>
      <w:marRight w:val="0"/>
      <w:marTop w:val="0"/>
      <w:marBottom w:val="0"/>
      <w:divBdr>
        <w:top w:val="none" w:sz="0" w:space="0" w:color="auto"/>
        <w:left w:val="none" w:sz="0" w:space="0" w:color="auto"/>
        <w:bottom w:val="none" w:sz="0" w:space="0" w:color="auto"/>
        <w:right w:val="none" w:sz="0" w:space="0" w:color="auto"/>
      </w:divBdr>
    </w:div>
    <w:div w:id="899635890">
      <w:bodyDiv w:val="1"/>
      <w:marLeft w:val="0"/>
      <w:marRight w:val="0"/>
      <w:marTop w:val="0"/>
      <w:marBottom w:val="0"/>
      <w:divBdr>
        <w:top w:val="none" w:sz="0" w:space="0" w:color="auto"/>
        <w:left w:val="none" w:sz="0" w:space="0" w:color="auto"/>
        <w:bottom w:val="none" w:sz="0" w:space="0" w:color="auto"/>
        <w:right w:val="none" w:sz="0" w:space="0" w:color="auto"/>
      </w:divBdr>
    </w:div>
    <w:div w:id="909654447">
      <w:bodyDiv w:val="1"/>
      <w:marLeft w:val="0"/>
      <w:marRight w:val="0"/>
      <w:marTop w:val="0"/>
      <w:marBottom w:val="0"/>
      <w:divBdr>
        <w:top w:val="none" w:sz="0" w:space="0" w:color="auto"/>
        <w:left w:val="none" w:sz="0" w:space="0" w:color="auto"/>
        <w:bottom w:val="none" w:sz="0" w:space="0" w:color="auto"/>
        <w:right w:val="none" w:sz="0" w:space="0" w:color="auto"/>
      </w:divBdr>
    </w:div>
    <w:div w:id="966661397">
      <w:bodyDiv w:val="1"/>
      <w:marLeft w:val="0"/>
      <w:marRight w:val="0"/>
      <w:marTop w:val="0"/>
      <w:marBottom w:val="0"/>
      <w:divBdr>
        <w:top w:val="none" w:sz="0" w:space="0" w:color="auto"/>
        <w:left w:val="none" w:sz="0" w:space="0" w:color="auto"/>
        <w:bottom w:val="none" w:sz="0" w:space="0" w:color="auto"/>
        <w:right w:val="none" w:sz="0" w:space="0" w:color="auto"/>
      </w:divBdr>
    </w:div>
    <w:div w:id="1000426377">
      <w:bodyDiv w:val="1"/>
      <w:marLeft w:val="0"/>
      <w:marRight w:val="0"/>
      <w:marTop w:val="0"/>
      <w:marBottom w:val="0"/>
      <w:divBdr>
        <w:top w:val="none" w:sz="0" w:space="0" w:color="auto"/>
        <w:left w:val="none" w:sz="0" w:space="0" w:color="auto"/>
        <w:bottom w:val="none" w:sz="0" w:space="0" w:color="auto"/>
        <w:right w:val="none" w:sz="0" w:space="0" w:color="auto"/>
      </w:divBdr>
    </w:div>
    <w:div w:id="1046830704">
      <w:bodyDiv w:val="1"/>
      <w:marLeft w:val="0"/>
      <w:marRight w:val="0"/>
      <w:marTop w:val="0"/>
      <w:marBottom w:val="0"/>
      <w:divBdr>
        <w:top w:val="none" w:sz="0" w:space="0" w:color="auto"/>
        <w:left w:val="none" w:sz="0" w:space="0" w:color="auto"/>
        <w:bottom w:val="none" w:sz="0" w:space="0" w:color="auto"/>
        <w:right w:val="none" w:sz="0" w:space="0" w:color="auto"/>
      </w:divBdr>
    </w:div>
    <w:div w:id="1071778828">
      <w:bodyDiv w:val="1"/>
      <w:marLeft w:val="0"/>
      <w:marRight w:val="0"/>
      <w:marTop w:val="0"/>
      <w:marBottom w:val="0"/>
      <w:divBdr>
        <w:top w:val="none" w:sz="0" w:space="0" w:color="auto"/>
        <w:left w:val="none" w:sz="0" w:space="0" w:color="auto"/>
        <w:bottom w:val="none" w:sz="0" w:space="0" w:color="auto"/>
        <w:right w:val="none" w:sz="0" w:space="0" w:color="auto"/>
      </w:divBdr>
    </w:div>
    <w:div w:id="1074088179">
      <w:bodyDiv w:val="1"/>
      <w:marLeft w:val="0"/>
      <w:marRight w:val="0"/>
      <w:marTop w:val="0"/>
      <w:marBottom w:val="0"/>
      <w:divBdr>
        <w:top w:val="none" w:sz="0" w:space="0" w:color="auto"/>
        <w:left w:val="none" w:sz="0" w:space="0" w:color="auto"/>
        <w:bottom w:val="none" w:sz="0" w:space="0" w:color="auto"/>
        <w:right w:val="none" w:sz="0" w:space="0" w:color="auto"/>
      </w:divBdr>
    </w:div>
    <w:div w:id="1096051588">
      <w:bodyDiv w:val="1"/>
      <w:marLeft w:val="0"/>
      <w:marRight w:val="0"/>
      <w:marTop w:val="0"/>
      <w:marBottom w:val="0"/>
      <w:divBdr>
        <w:top w:val="none" w:sz="0" w:space="0" w:color="auto"/>
        <w:left w:val="none" w:sz="0" w:space="0" w:color="auto"/>
        <w:bottom w:val="none" w:sz="0" w:space="0" w:color="auto"/>
        <w:right w:val="none" w:sz="0" w:space="0" w:color="auto"/>
      </w:divBdr>
    </w:div>
    <w:div w:id="1111361783">
      <w:bodyDiv w:val="1"/>
      <w:marLeft w:val="0"/>
      <w:marRight w:val="0"/>
      <w:marTop w:val="0"/>
      <w:marBottom w:val="0"/>
      <w:divBdr>
        <w:top w:val="none" w:sz="0" w:space="0" w:color="auto"/>
        <w:left w:val="none" w:sz="0" w:space="0" w:color="auto"/>
        <w:bottom w:val="none" w:sz="0" w:space="0" w:color="auto"/>
        <w:right w:val="none" w:sz="0" w:space="0" w:color="auto"/>
      </w:divBdr>
    </w:div>
    <w:div w:id="1209731024">
      <w:bodyDiv w:val="1"/>
      <w:marLeft w:val="0"/>
      <w:marRight w:val="0"/>
      <w:marTop w:val="0"/>
      <w:marBottom w:val="0"/>
      <w:divBdr>
        <w:top w:val="none" w:sz="0" w:space="0" w:color="auto"/>
        <w:left w:val="none" w:sz="0" w:space="0" w:color="auto"/>
        <w:bottom w:val="none" w:sz="0" w:space="0" w:color="auto"/>
        <w:right w:val="none" w:sz="0" w:space="0" w:color="auto"/>
      </w:divBdr>
    </w:div>
    <w:div w:id="1220938319">
      <w:bodyDiv w:val="1"/>
      <w:marLeft w:val="0"/>
      <w:marRight w:val="0"/>
      <w:marTop w:val="0"/>
      <w:marBottom w:val="0"/>
      <w:divBdr>
        <w:top w:val="none" w:sz="0" w:space="0" w:color="auto"/>
        <w:left w:val="none" w:sz="0" w:space="0" w:color="auto"/>
        <w:bottom w:val="none" w:sz="0" w:space="0" w:color="auto"/>
        <w:right w:val="none" w:sz="0" w:space="0" w:color="auto"/>
      </w:divBdr>
    </w:div>
    <w:div w:id="1234660074">
      <w:bodyDiv w:val="1"/>
      <w:marLeft w:val="0"/>
      <w:marRight w:val="0"/>
      <w:marTop w:val="0"/>
      <w:marBottom w:val="0"/>
      <w:divBdr>
        <w:top w:val="none" w:sz="0" w:space="0" w:color="auto"/>
        <w:left w:val="none" w:sz="0" w:space="0" w:color="auto"/>
        <w:bottom w:val="none" w:sz="0" w:space="0" w:color="auto"/>
        <w:right w:val="none" w:sz="0" w:space="0" w:color="auto"/>
      </w:divBdr>
    </w:div>
    <w:div w:id="1274824632">
      <w:bodyDiv w:val="1"/>
      <w:marLeft w:val="0"/>
      <w:marRight w:val="0"/>
      <w:marTop w:val="0"/>
      <w:marBottom w:val="0"/>
      <w:divBdr>
        <w:top w:val="none" w:sz="0" w:space="0" w:color="auto"/>
        <w:left w:val="none" w:sz="0" w:space="0" w:color="auto"/>
        <w:bottom w:val="none" w:sz="0" w:space="0" w:color="auto"/>
        <w:right w:val="none" w:sz="0" w:space="0" w:color="auto"/>
      </w:divBdr>
      <w:divsChild>
        <w:div w:id="703018483">
          <w:marLeft w:val="0"/>
          <w:marRight w:val="0"/>
          <w:marTop w:val="0"/>
          <w:marBottom w:val="0"/>
          <w:divBdr>
            <w:top w:val="single" w:sz="2" w:space="0" w:color="000000"/>
            <w:left w:val="single" w:sz="2" w:space="0" w:color="000000"/>
            <w:bottom w:val="single" w:sz="2" w:space="0" w:color="000000"/>
            <w:right w:val="single" w:sz="2" w:space="0" w:color="000000"/>
          </w:divBdr>
          <w:divsChild>
            <w:div w:id="1403747973">
              <w:marLeft w:val="150"/>
              <w:marRight w:val="0"/>
              <w:marTop w:val="0"/>
              <w:marBottom w:val="0"/>
              <w:divBdr>
                <w:top w:val="single" w:sz="2" w:space="0" w:color="000000"/>
                <w:left w:val="single" w:sz="2" w:space="0" w:color="000000"/>
                <w:bottom w:val="single" w:sz="2" w:space="0" w:color="000000"/>
                <w:right w:val="single" w:sz="2" w:space="0" w:color="000000"/>
              </w:divBdr>
              <w:divsChild>
                <w:div w:id="1468888811">
                  <w:marLeft w:val="0"/>
                  <w:marRight w:val="0"/>
                  <w:marTop w:val="0"/>
                  <w:marBottom w:val="0"/>
                  <w:divBdr>
                    <w:top w:val="single" w:sz="2" w:space="0" w:color="000000"/>
                    <w:left w:val="single" w:sz="2" w:space="0" w:color="000000"/>
                    <w:bottom w:val="single" w:sz="2" w:space="0" w:color="000000"/>
                    <w:right w:val="single" w:sz="2" w:space="0" w:color="000000"/>
                  </w:divBdr>
                  <w:divsChild>
                    <w:div w:id="492183113">
                      <w:marLeft w:val="0"/>
                      <w:marRight w:val="0"/>
                      <w:marTop w:val="0"/>
                      <w:marBottom w:val="0"/>
                      <w:divBdr>
                        <w:top w:val="single" w:sz="2" w:space="0" w:color="000000"/>
                        <w:left w:val="single" w:sz="2" w:space="0" w:color="000000"/>
                        <w:bottom w:val="single" w:sz="2" w:space="0" w:color="000000"/>
                        <w:right w:val="single" w:sz="2" w:space="0" w:color="000000"/>
                      </w:divBdr>
                    </w:div>
                    <w:div w:id="14387961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310548939">
      <w:bodyDiv w:val="1"/>
      <w:marLeft w:val="0"/>
      <w:marRight w:val="0"/>
      <w:marTop w:val="0"/>
      <w:marBottom w:val="0"/>
      <w:divBdr>
        <w:top w:val="none" w:sz="0" w:space="0" w:color="auto"/>
        <w:left w:val="none" w:sz="0" w:space="0" w:color="auto"/>
        <w:bottom w:val="none" w:sz="0" w:space="0" w:color="auto"/>
        <w:right w:val="none" w:sz="0" w:space="0" w:color="auto"/>
      </w:divBdr>
      <w:divsChild>
        <w:div w:id="1478448633">
          <w:marLeft w:val="0"/>
          <w:marRight w:val="0"/>
          <w:marTop w:val="0"/>
          <w:marBottom w:val="0"/>
          <w:divBdr>
            <w:top w:val="none" w:sz="0" w:space="0" w:color="auto"/>
            <w:left w:val="none" w:sz="0" w:space="0" w:color="auto"/>
            <w:bottom w:val="none" w:sz="0" w:space="0" w:color="auto"/>
            <w:right w:val="none" w:sz="0" w:space="0" w:color="auto"/>
          </w:divBdr>
          <w:divsChild>
            <w:div w:id="1896044772">
              <w:marLeft w:val="0"/>
              <w:marRight w:val="0"/>
              <w:marTop w:val="0"/>
              <w:marBottom w:val="0"/>
              <w:divBdr>
                <w:top w:val="none" w:sz="0" w:space="0" w:color="auto"/>
                <w:left w:val="none" w:sz="0" w:space="0" w:color="auto"/>
                <w:bottom w:val="none" w:sz="0" w:space="0" w:color="auto"/>
                <w:right w:val="none" w:sz="0" w:space="0" w:color="auto"/>
              </w:divBdr>
              <w:divsChild>
                <w:div w:id="1433546541">
                  <w:marLeft w:val="0"/>
                  <w:marRight w:val="0"/>
                  <w:marTop w:val="0"/>
                  <w:marBottom w:val="0"/>
                  <w:divBdr>
                    <w:top w:val="none" w:sz="0" w:space="0" w:color="auto"/>
                    <w:left w:val="none" w:sz="0" w:space="0" w:color="auto"/>
                    <w:bottom w:val="none" w:sz="0" w:space="0" w:color="auto"/>
                    <w:right w:val="none" w:sz="0" w:space="0" w:color="auto"/>
                  </w:divBdr>
                  <w:divsChild>
                    <w:div w:id="836119814">
                      <w:marLeft w:val="0"/>
                      <w:marRight w:val="0"/>
                      <w:marTop w:val="0"/>
                      <w:marBottom w:val="0"/>
                      <w:divBdr>
                        <w:top w:val="none" w:sz="0" w:space="0" w:color="auto"/>
                        <w:left w:val="none" w:sz="0" w:space="0" w:color="auto"/>
                        <w:bottom w:val="none" w:sz="0" w:space="0" w:color="auto"/>
                        <w:right w:val="none" w:sz="0" w:space="0" w:color="auto"/>
                      </w:divBdr>
                      <w:divsChild>
                        <w:div w:id="1136414520">
                          <w:marLeft w:val="0"/>
                          <w:marRight w:val="0"/>
                          <w:marTop w:val="0"/>
                          <w:marBottom w:val="0"/>
                          <w:divBdr>
                            <w:top w:val="none" w:sz="0" w:space="0" w:color="auto"/>
                            <w:left w:val="none" w:sz="0" w:space="0" w:color="auto"/>
                            <w:bottom w:val="none" w:sz="0" w:space="0" w:color="auto"/>
                            <w:right w:val="none" w:sz="0" w:space="0" w:color="auto"/>
                          </w:divBdr>
                          <w:divsChild>
                            <w:div w:id="16505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442249">
      <w:bodyDiv w:val="1"/>
      <w:marLeft w:val="0"/>
      <w:marRight w:val="0"/>
      <w:marTop w:val="0"/>
      <w:marBottom w:val="0"/>
      <w:divBdr>
        <w:top w:val="none" w:sz="0" w:space="0" w:color="auto"/>
        <w:left w:val="none" w:sz="0" w:space="0" w:color="auto"/>
        <w:bottom w:val="none" w:sz="0" w:space="0" w:color="auto"/>
        <w:right w:val="none" w:sz="0" w:space="0" w:color="auto"/>
      </w:divBdr>
    </w:div>
    <w:div w:id="1402362391">
      <w:bodyDiv w:val="1"/>
      <w:marLeft w:val="0"/>
      <w:marRight w:val="0"/>
      <w:marTop w:val="0"/>
      <w:marBottom w:val="0"/>
      <w:divBdr>
        <w:top w:val="none" w:sz="0" w:space="0" w:color="auto"/>
        <w:left w:val="none" w:sz="0" w:space="0" w:color="auto"/>
        <w:bottom w:val="none" w:sz="0" w:space="0" w:color="auto"/>
        <w:right w:val="none" w:sz="0" w:space="0" w:color="auto"/>
      </w:divBdr>
    </w:div>
    <w:div w:id="1421103331">
      <w:bodyDiv w:val="1"/>
      <w:marLeft w:val="0"/>
      <w:marRight w:val="0"/>
      <w:marTop w:val="0"/>
      <w:marBottom w:val="0"/>
      <w:divBdr>
        <w:top w:val="none" w:sz="0" w:space="0" w:color="auto"/>
        <w:left w:val="none" w:sz="0" w:space="0" w:color="auto"/>
        <w:bottom w:val="none" w:sz="0" w:space="0" w:color="auto"/>
        <w:right w:val="none" w:sz="0" w:space="0" w:color="auto"/>
      </w:divBdr>
    </w:div>
    <w:div w:id="1457605339">
      <w:bodyDiv w:val="1"/>
      <w:marLeft w:val="0"/>
      <w:marRight w:val="0"/>
      <w:marTop w:val="0"/>
      <w:marBottom w:val="0"/>
      <w:divBdr>
        <w:top w:val="none" w:sz="0" w:space="0" w:color="auto"/>
        <w:left w:val="none" w:sz="0" w:space="0" w:color="auto"/>
        <w:bottom w:val="none" w:sz="0" w:space="0" w:color="auto"/>
        <w:right w:val="none" w:sz="0" w:space="0" w:color="auto"/>
      </w:divBdr>
    </w:div>
    <w:div w:id="1518999309">
      <w:bodyDiv w:val="1"/>
      <w:marLeft w:val="0"/>
      <w:marRight w:val="0"/>
      <w:marTop w:val="0"/>
      <w:marBottom w:val="0"/>
      <w:divBdr>
        <w:top w:val="none" w:sz="0" w:space="0" w:color="auto"/>
        <w:left w:val="none" w:sz="0" w:space="0" w:color="auto"/>
        <w:bottom w:val="none" w:sz="0" w:space="0" w:color="auto"/>
        <w:right w:val="none" w:sz="0" w:space="0" w:color="auto"/>
      </w:divBdr>
    </w:div>
    <w:div w:id="1523203833">
      <w:bodyDiv w:val="1"/>
      <w:marLeft w:val="0"/>
      <w:marRight w:val="0"/>
      <w:marTop w:val="0"/>
      <w:marBottom w:val="0"/>
      <w:divBdr>
        <w:top w:val="none" w:sz="0" w:space="0" w:color="auto"/>
        <w:left w:val="none" w:sz="0" w:space="0" w:color="auto"/>
        <w:bottom w:val="none" w:sz="0" w:space="0" w:color="auto"/>
        <w:right w:val="none" w:sz="0" w:space="0" w:color="auto"/>
      </w:divBdr>
    </w:div>
    <w:div w:id="1534460493">
      <w:bodyDiv w:val="1"/>
      <w:marLeft w:val="0"/>
      <w:marRight w:val="0"/>
      <w:marTop w:val="0"/>
      <w:marBottom w:val="0"/>
      <w:divBdr>
        <w:top w:val="none" w:sz="0" w:space="0" w:color="auto"/>
        <w:left w:val="none" w:sz="0" w:space="0" w:color="auto"/>
        <w:bottom w:val="none" w:sz="0" w:space="0" w:color="auto"/>
        <w:right w:val="none" w:sz="0" w:space="0" w:color="auto"/>
      </w:divBdr>
    </w:div>
    <w:div w:id="1550267100">
      <w:bodyDiv w:val="1"/>
      <w:marLeft w:val="0"/>
      <w:marRight w:val="0"/>
      <w:marTop w:val="0"/>
      <w:marBottom w:val="0"/>
      <w:divBdr>
        <w:top w:val="none" w:sz="0" w:space="0" w:color="auto"/>
        <w:left w:val="none" w:sz="0" w:space="0" w:color="auto"/>
        <w:bottom w:val="none" w:sz="0" w:space="0" w:color="auto"/>
        <w:right w:val="none" w:sz="0" w:space="0" w:color="auto"/>
      </w:divBdr>
    </w:div>
    <w:div w:id="1591113766">
      <w:bodyDiv w:val="1"/>
      <w:marLeft w:val="0"/>
      <w:marRight w:val="0"/>
      <w:marTop w:val="0"/>
      <w:marBottom w:val="0"/>
      <w:divBdr>
        <w:top w:val="none" w:sz="0" w:space="0" w:color="auto"/>
        <w:left w:val="none" w:sz="0" w:space="0" w:color="auto"/>
        <w:bottom w:val="none" w:sz="0" w:space="0" w:color="auto"/>
        <w:right w:val="none" w:sz="0" w:space="0" w:color="auto"/>
      </w:divBdr>
    </w:div>
    <w:div w:id="1664747108">
      <w:bodyDiv w:val="1"/>
      <w:marLeft w:val="0"/>
      <w:marRight w:val="0"/>
      <w:marTop w:val="0"/>
      <w:marBottom w:val="0"/>
      <w:divBdr>
        <w:top w:val="none" w:sz="0" w:space="0" w:color="auto"/>
        <w:left w:val="none" w:sz="0" w:space="0" w:color="auto"/>
        <w:bottom w:val="none" w:sz="0" w:space="0" w:color="auto"/>
        <w:right w:val="none" w:sz="0" w:space="0" w:color="auto"/>
      </w:divBdr>
    </w:div>
    <w:div w:id="1713461031">
      <w:bodyDiv w:val="1"/>
      <w:marLeft w:val="0"/>
      <w:marRight w:val="0"/>
      <w:marTop w:val="0"/>
      <w:marBottom w:val="0"/>
      <w:divBdr>
        <w:top w:val="none" w:sz="0" w:space="0" w:color="auto"/>
        <w:left w:val="none" w:sz="0" w:space="0" w:color="auto"/>
        <w:bottom w:val="none" w:sz="0" w:space="0" w:color="auto"/>
        <w:right w:val="none" w:sz="0" w:space="0" w:color="auto"/>
      </w:divBdr>
    </w:div>
    <w:div w:id="1794861925">
      <w:bodyDiv w:val="1"/>
      <w:marLeft w:val="0"/>
      <w:marRight w:val="0"/>
      <w:marTop w:val="0"/>
      <w:marBottom w:val="0"/>
      <w:divBdr>
        <w:top w:val="none" w:sz="0" w:space="0" w:color="auto"/>
        <w:left w:val="none" w:sz="0" w:space="0" w:color="auto"/>
        <w:bottom w:val="none" w:sz="0" w:space="0" w:color="auto"/>
        <w:right w:val="none" w:sz="0" w:space="0" w:color="auto"/>
      </w:divBdr>
    </w:div>
    <w:div w:id="1823153182">
      <w:bodyDiv w:val="1"/>
      <w:marLeft w:val="0"/>
      <w:marRight w:val="0"/>
      <w:marTop w:val="0"/>
      <w:marBottom w:val="0"/>
      <w:divBdr>
        <w:top w:val="none" w:sz="0" w:space="0" w:color="auto"/>
        <w:left w:val="none" w:sz="0" w:space="0" w:color="auto"/>
        <w:bottom w:val="none" w:sz="0" w:space="0" w:color="auto"/>
        <w:right w:val="none" w:sz="0" w:space="0" w:color="auto"/>
      </w:divBdr>
    </w:div>
    <w:div w:id="1837958784">
      <w:bodyDiv w:val="1"/>
      <w:marLeft w:val="0"/>
      <w:marRight w:val="0"/>
      <w:marTop w:val="0"/>
      <w:marBottom w:val="0"/>
      <w:divBdr>
        <w:top w:val="none" w:sz="0" w:space="0" w:color="auto"/>
        <w:left w:val="none" w:sz="0" w:space="0" w:color="auto"/>
        <w:bottom w:val="none" w:sz="0" w:space="0" w:color="auto"/>
        <w:right w:val="none" w:sz="0" w:space="0" w:color="auto"/>
      </w:divBdr>
    </w:div>
    <w:div w:id="1902788573">
      <w:bodyDiv w:val="1"/>
      <w:marLeft w:val="0"/>
      <w:marRight w:val="0"/>
      <w:marTop w:val="0"/>
      <w:marBottom w:val="0"/>
      <w:divBdr>
        <w:top w:val="none" w:sz="0" w:space="0" w:color="auto"/>
        <w:left w:val="none" w:sz="0" w:space="0" w:color="auto"/>
        <w:bottom w:val="none" w:sz="0" w:space="0" w:color="auto"/>
        <w:right w:val="none" w:sz="0" w:space="0" w:color="auto"/>
      </w:divBdr>
      <w:divsChild>
        <w:div w:id="186599812">
          <w:marLeft w:val="0"/>
          <w:marRight w:val="0"/>
          <w:marTop w:val="0"/>
          <w:marBottom w:val="0"/>
          <w:divBdr>
            <w:top w:val="none" w:sz="0" w:space="0" w:color="auto"/>
            <w:left w:val="none" w:sz="0" w:space="0" w:color="auto"/>
            <w:bottom w:val="none" w:sz="0" w:space="0" w:color="auto"/>
            <w:right w:val="none" w:sz="0" w:space="0" w:color="auto"/>
          </w:divBdr>
          <w:divsChild>
            <w:div w:id="2020963393">
              <w:marLeft w:val="0"/>
              <w:marRight w:val="0"/>
              <w:marTop w:val="0"/>
              <w:marBottom w:val="0"/>
              <w:divBdr>
                <w:top w:val="none" w:sz="0" w:space="0" w:color="auto"/>
                <w:left w:val="none" w:sz="0" w:space="0" w:color="auto"/>
                <w:bottom w:val="none" w:sz="0" w:space="0" w:color="auto"/>
                <w:right w:val="none" w:sz="0" w:space="0" w:color="auto"/>
              </w:divBdr>
              <w:divsChild>
                <w:div w:id="1087459804">
                  <w:marLeft w:val="0"/>
                  <w:marRight w:val="0"/>
                  <w:marTop w:val="0"/>
                  <w:marBottom w:val="0"/>
                  <w:divBdr>
                    <w:top w:val="none" w:sz="0" w:space="0" w:color="auto"/>
                    <w:left w:val="none" w:sz="0" w:space="0" w:color="auto"/>
                    <w:bottom w:val="none" w:sz="0" w:space="0" w:color="auto"/>
                    <w:right w:val="none" w:sz="0" w:space="0" w:color="auto"/>
                  </w:divBdr>
                  <w:divsChild>
                    <w:div w:id="1166481648">
                      <w:marLeft w:val="0"/>
                      <w:marRight w:val="0"/>
                      <w:marTop w:val="0"/>
                      <w:marBottom w:val="0"/>
                      <w:divBdr>
                        <w:top w:val="none" w:sz="0" w:space="0" w:color="auto"/>
                        <w:left w:val="none" w:sz="0" w:space="0" w:color="auto"/>
                        <w:bottom w:val="none" w:sz="0" w:space="0" w:color="auto"/>
                        <w:right w:val="none" w:sz="0" w:space="0" w:color="auto"/>
                      </w:divBdr>
                      <w:divsChild>
                        <w:div w:id="1961642888">
                          <w:marLeft w:val="0"/>
                          <w:marRight w:val="0"/>
                          <w:marTop w:val="0"/>
                          <w:marBottom w:val="0"/>
                          <w:divBdr>
                            <w:top w:val="none" w:sz="0" w:space="0" w:color="auto"/>
                            <w:left w:val="none" w:sz="0" w:space="0" w:color="auto"/>
                            <w:bottom w:val="none" w:sz="0" w:space="0" w:color="auto"/>
                            <w:right w:val="none" w:sz="0" w:space="0" w:color="auto"/>
                          </w:divBdr>
                          <w:divsChild>
                            <w:div w:id="821655813">
                              <w:marLeft w:val="0"/>
                              <w:marRight w:val="0"/>
                              <w:marTop w:val="0"/>
                              <w:marBottom w:val="0"/>
                              <w:divBdr>
                                <w:top w:val="none" w:sz="0" w:space="0" w:color="auto"/>
                                <w:left w:val="none" w:sz="0" w:space="0" w:color="auto"/>
                                <w:bottom w:val="none" w:sz="0" w:space="0" w:color="auto"/>
                                <w:right w:val="none" w:sz="0" w:space="0" w:color="auto"/>
                              </w:divBdr>
                            </w:div>
                            <w:div w:id="1149636560">
                              <w:marLeft w:val="0"/>
                              <w:marRight w:val="0"/>
                              <w:marTop w:val="0"/>
                              <w:marBottom w:val="0"/>
                              <w:divBdr>
                                <w:top w:val="none" w:sz="0" w:space="0" w:color="auto"/>
                                <w:left w:val="none" w:sz="0" w:space="0" w:color="auto"/>
                                <w:bottom w:val="none" w:sz="0" w:space="0" w:color="auto"/>
                                <w:right w:val="none" w:sz="0" w:space="0" w:color="auto"/>
                              </w:divBdr>
                            </w:div>
                            <w:div w:id="1935358958">
                              <w:marLeft w:val="0"/>
                              <w:marRight w:val="0"/>
                              <w:marTop w:val="0"/>
                              <w:marBottom w:val="0"/>
                              <w:divBdr>
                                <w:top w:val="none" w:sz="0" w:space="0" w:color="auto"/>
                                <w:left w:val="none" w:sz="0" w:space="0" w:color="auto"/>
                                <w:bottom w:val="none" w:sz="0" w:space="0" w:color="auto"/>
                                <w:right w:val="none" w:sz="0" w:space="0" w:color="auto"/>
                              </w:divBdr>
                            </w:div>
                            <w:div w:id="19426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612762">
      <w:bodyDiv w:val="1"/>
      <w:marLeft w:val="0"/>
      <w:marRight w:val="0"/>
      <w:marTop w:val="0"/>
      <w:marBottom w:val="0"/>
      <w:divBdr>
        <w:top w:val="none" w:sz="0" w:space="0" w:color="auto"/>
        <w:left w:val="none" w:sz="0" w:space="0" w:color="auto"/>
        <w:bottom w:val="none" w:sz="0" w:space="0" w:color="auto"/>
        <w:right w:val="none" w:sz="0" w:space="0" w:color="auto"/>
      </w:divBdr>
      <w:divsChild>
        <w:div w:id="93551441">
          <w:marLeft w:val="0"/>
          <w:marRight w:val="0"/>
          <w:marTop w:val="0"/>
          <w:marBottom w:val="0"/>
          <w:divBdr>
            <w:top w:val="none" w:sz="0" w:space="0" w:color="auto"/>
            <w:left w:val="none" w:sz="0" w:space="0" w:color="auto"/>
            <w:bottom w:val="none" w:sz="0" w:space="0" w:color="auto"/>
            <w:right w:val="none" w:sz="0" w:space="0" w:color="auto"/>
          </w:divBdr>
          <w:divsChild>
            <w:div w:id="1750925706">
              <w:marLeft w:val="0"/>
              <w:marRight w:val="0"/>
              <w:marTop w:val="0"/>
              <w:marBottom w:val="0"/>
              <w:divBdr>
                <w:top w:val="none" w:sz="0" w:space="0" w:color="auto"/>
                <w:left w:val="none" w:sz="0" w:space="0" w:color="auto"/>
                <w:bottom w:val="none" w:sz="0" w:space="0" w:color="auto"/>
                <w:right w:val="none" w:sz="0" w:space="0" w:color="auto"/>
              </w:divBdr>
              <w:divsChild>
                <w:div w:id="1874729611">
                  <w:marLeft w:val="0"/>
                  <w:marRight w:val="0"/>
                  <w:marTop w:val="0"/>
                  <w:marBottom w:val="0"/>
                  <w:divBdr>
                    <w:top w:val="none" w:sz="0" w:space="0" w:color="auto"/>
                    <w:left w:val="none" w:sz="0" w:space="0" w:color="auto"/>
                    <w:bottom w:val="none" w:sz="0" w:space="0" w:color="auto"/>
                    <w:right w:val="none" w:sz="0" w:space="0" w:color="auto"/>
                  </w:divBdr>
                  <w:divsChild>
                    <w:div w:id="523178582">
                      <w:marLeft w:val="0"/>
                      <w:marRight w:val="0"/>
                      <w:marTop w:val="0"/>
                      <w:marBottom w:val="0"/>
                      <w:divBdr>
                        <w:top w:val="none" w:sz="0" w:space="0" w:color="auto"/>
                        <w:left w:val="none" w:sz="0" w:space="0" w:color="auto"/>
                        <w:bottom w:val="none" w:sz="0" w:space="0" w:color="auto"/>
                        <w:right w:val="none" w:sz="0" w:space="0" w:color="auto"/>
                      </w:divBdr>
                    </w:div>
                    <w:div w:id="15630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14693">
      <w:bodyDiv w:val="1"/>
      <w:marLeft w:val="0"/>
      <w:marRight w:val="0"/>
      <w:marTop w:val="0"/>
      <w:marBottom w:val="0"/>
      <w:divBdr>
        <w:top w:val="none" w:sz="0" w:space="0" w:color="auto"/>
        <w:left w:val="none" w:sz="0" w:space="0" w:color="auto"/>
        <w:bottom w:val="none" w:sz="0" w:space="0" w:color="auto"/>
        <w:right w:val="none" w:sz="0" w:space="0" w:color="auto"/>
      </w:divBdr>
    </w:div>
    <w:div w:id="1955206564">
      <w:bodyDiv w:val="1"/>
      <w:marLeft w:val="0"/>
      <w:marRight w:val="0"/>
      <w:marTop w:val="0"/>
      <w:marBottom w:val="0"/>
      <w:divBdr>
        <w:top w:val="none" w:sz="0" w:space="0" w:color="auto"/>
        <w:left w:val="none" w:sz="0" w:space="0" w:color="auto"/>
        <w:bottom w:val="none" w:sz="0" w:space="0" w:color="auto"/>
        <w:right w:val="none" w:sz="0" w:space="0" w:color="auto"/>
      </w:divBdr>
    </w:div>
    <w:div w:id="1957565080">
      <w:bodyDiv w:val="1"/>
      <w:marLeft w:val="0"/>
      <w:marRight w:val="0"/>
      <w:marTop w:val="0"/>
      <w:marBottom w:val="0"/>
      <w:divBdr>
        <w:top w:val="none" w:sz="0" w:space="0" w:color="auto"/>
        <w:left w:val="none" w:sz="0" w:space="0" w:color="auto"/>
        <w:bottom w:val="none" w:sz="0" w:space="0" w:color="auto"/>
        <w:right w:val="none" w:sz="0" w:space="0" w:color="auto"/>
      </w:divBdr>
    </w:div>
    <w:div w:id="1991052637">
      <w:bodyDiv w:val="1"/>
      <w:marLeft w:val="0"/>
      <w:marRight w:val="0"/>
      <w:marTop w:val="0"/>
      <w:marBottom w:val="0"/>
      <w:divBdr>
        <w:top w:val="none" w:sz="0" w:space="0" w:color="auto"/>
        <w:left w:val="none" w:sz="0" w:space="0" w:color="auto"/>
        <w:bottom w:val="none" w:sz="0" w:space="0" w:color="auto"/>
        <w:right w:val="none" w:sz="0" w:space="0" w:color="auto"/>
      </w:divBdr>
    </w:div>
    <w:div w:id="2013677636">
      <w:bodyDiv w:val="1"/>
      <w:marLeft w:val="0"/>
      <w:marRight w:val="0"/>
      <w:marTop w:val="0"/>
      <w:marBottom w:val="0"/>
      <w:divBdr>
        <w:top w:val="none" w:sz="0" w:space="0" w:color="auto"/>
        <w:left w:val="none" w:sz="0" w:space="0" w:color="auto"/>
        <w:bottom w:val="none" w:sz="0" w:space="0" w:color="auto"/>
        <w:right w:val="none" w:sz="0" w:space="0" w:color="auto"/>
      </w:divBdr>
    </w:div>
    <w:div w:id="2043824698">
      <w:bodyDiv w:val="1"/>
      <w:marLeft w:val="0"/>
      <w:marRight w:val="0"/>
      <w:marTop w:val="0"/>
      <w:marBottom w:val="0"/>
      <w:divBdr>
        <w:top w:val="none" w:sz="0" w:space="0" w:color="auto"/>
        <w:left w:val="none" w:sz="0" w:space="0" w:color="auto"/>
        <w:bottom w:val="none" w:sz="0" w:space="0" w:color="auto"/>
        <w:right w:val="none" w:sz="0" w:space="0" w:color="auto"/>
      </w:divBdr>
    </w:div>
    <w:div w:id="2045523012">
      <w:bodyDiv w:val="1"/>
      <w:marLeft w:val="0"/>
      <w:marRight w:val="0"/>
      <w:marTop w:val="0"/>
      <w:marBottom w:val="0"/>
      <w:divBdr>
        <w:top w:val="none" w:sz="0" w:space="0" w:color="auto"/>
        <w:left w:val="none" w:sz="0" w:space="0" w:color="auto"/>
        <w:bottom w:val="none" w:sz="0" w:space="0" w:color="auto"/>
        <w:right w:val="none" w:sz="0" w:space="0" w:color="auto"/>
      </w:divBdr>
    </w:div>
    <w:div w:id="2054768914">
      <w:bodyDiv w:val="1"/>
      <w:marLeft w:val="0"/>
      <w:marRight w:val="0"/>
      <w:marTop w:val="0"/>
      <w:marBottom w:val="0"/>
      <w:divBdr>
        <w:top w:val="none" w:sz="0" w:space="0" w:color="auto"/>
        <w:left w:val="none" w:sz="0" w:space="0" w:color="auto"/>
        <w:bottom w:val="none" w:sz="0" w:space="0" w:color="auto"/>
        <w:right w:val="none" w:sz="0" w:space="0" w:color="auto"/>
      </w:divBdr>
      <w:divsChild>
        <w:div w:id="738794765">
          <w:marLeft w:val="0"/>
          <w:marRight w:val="0"/>
          <w:marTop w:val="240"/>
          <w:marBottom w:val="0"/>
          <w:divBdr>
            <w:top w:val="none" w:sz="0" w:space="0" w:color="auto"/>
            <w:left w:val="none" w:sz="0" w:space="0" w:color="auto"/>
            <w:bottom w:val="none" w:sz="0" w:space="0" w:color="auto"/>
            <w:right w:val="none" w:sz="0" w:space="0" w:color="auto"/>
          </w:divBdr>
        </w:div>
        <w:div w:id="936058185">
          <w:marLeft w:val="0"/>
          <w:marRight w:val="0"/>
          <w:marTop w:val="240"/>
          <w:marBottom w:val="0"/>
          <w:divBdr>
            <w:top w:val="none" w:sz="0" w:space="0" w:color="auto"/>
            <w:left w:val="none" w:sz="0" w:space="0" w:color="auto"/>
            <w:bottom w:val="none" w:sz="0" w:space="0" w:color="auto"/>
            <w:right w:val="none" w:sz="0" w:space="0" w:color="auto"/>
          </w:divBdr>
        </w:div>
      </w:divsChild>
    </w:div>
    <w:div w:id="2115897627">
      <w:bodyDiv w:val="1"/>
      <w:marLeft w:val="0"/>
      <w:marRight w:val="0"/>
      <w:marTop w:val="0"/>
      <w:marBottom w:val="0"/>
      <w:divBdr>
        <w:top w:val="none" w:sz="0" w:space="0" w:color="auto"/>
        <w:left w:val="none" w:sz="0" w:space="0" w:color="auto"/>
        <w:bottom w:val="none" w:sz="0" w:space="0" w:color="auto"/>
        <w:right w:val="none" w:sz="0" w:space="0" w:color="auto"/>
      </w:divBdr>
    </w:div>
    <w:div w:id="2124958301">
      <w:bodyDiv w:val="1"/>
      <w:marLeft w:val="0"/>
      <w:marRight w:val="0"/>
      <w:marTop w:val="0"/>
      <w:marBottom w:val="0"/>
      <w:divBdr>
        <w:top w:val="none" w:sz="0" w:space="0" w:color="auto"/>
        <w:left w:val="none" w:sz="0" w:space="0" w:color="auto"/>
        <w:bottom w:val="none" w:sz="0" w:space="0" w:color="auto"/>
        <w:right w:val="none" w:sz="0" w:space="0" w:color="auto"/>
      </w:divBdr>
      <w:divsChild>
        <w:div w:id="1676155258">
          <w:marLeft w:val="0"/>
          <w:marRight w:val="0"/>
          <w:marTop w:val="240"/>
          <w:marBottom w:val="0"/>
          <w:divBdr>
            <w:top w:val="none" w:sz="0" w:space="0" w:color="auto"/>
            <w:left w:val="none" w:sz="0" w:space="0" w:color="auto"/>
            <w:bottom w:val="none" w:sz="0" w:space="0" w:color="auto"/>
            <w:right w:val="none" w:sz="0" w:space="0" w:color="auto"/>
          </w:divBdr>
        </w:div>
      </w:divsChild>
    </w:div>
    <w:div w:id="2129661460">
      <w:bodyDiv w:val="1"/>
      <w:marLeft w:val="0"/>
      <w:marRight w:val="0"/>
      <w:marTop w:val="0"/>
      <w:marBottom w:val="0"/>
      <w:divBdr>
        <w:top w:val="none" w:sz="0" w:space="0" w:color="auto"/>
        <w:left w:val="none" w:sz="0" w:space="0" w:color="auto"/>
        <w:bottom w:val="none" w:sz="0" w:space="0" w:color="auto"/>
        <w:right w:val="none" w:sz="0" w:space="0" w:color="auto"/>
      </w:divBdr>
    </w:div>
    <w:div w:id="214403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po.pomorskie.eu" TargetMode="External"/><Relationship Id="rId18" Type="http://schemas.openxmlformats.org/officeDocument/2006/relationships/hyperlink" Target="http://www.funduszeeuropejskie.gov.pl" TargetMode="External"/><Relationship Id="rId26" Type="http://schemas.openxmlformats.org/officeDocument/2006/relationships/hyperlink" Target="http://www.gwa.pomorskie.eu" TargetMode="External"/><Relationship Id="rId39" Type="http://schemas.openxmlformats.org/officeDocument/2006/relationships/hyperlink" Target="http://www.rpo.pomorskie.eu" TargetMode="External"/><Relationship Id="rId21" Type="http://schemas.openxmlformats.org/officeDocument/2006/relationships/header" Target="header2.xml"/><Relationship Id="rId34" Type="http://schemas.openxmlformats.org/officeDocument/2006/relationships/hyperlink" Target="http://www.rpo.pomorskie.eu" TargetMode="External"/><Relationship Id="rId42" Type="http://schemas.openxmlformats.org/officeDocument/2006/relationships/header" Target="header5.xml"/><Relationship Id="rId47"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www.rpo.pomorskie.eu" TargetMode="External"/><Relationship Id="rId29" Type="http://schemas.openxmlformats.org/officeDocument/2006/relationships/hyperlink" Target="http://www.rpo.pomorskie.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yperlink" Target="http://www.rpo.pomorskie.eu" TargetMode="External"/><Relationship Id="rId37" Type="http://schemas.openxmlformats.org/officeDocument/2006/relationships/hyperlink" Target="http://www.rpo.pomorskie.eu" TargetMode="External"/><Relationship Id="rId40" Type="http://schemas.openxmlformats.org/officeDocument/2006/relationships/hyperlink" Target="http://www.funduszeeuropejskie.gov.pl" TargetMode="External"/><Relationship Id="rId45"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www.rpo.pomorskie.eu" TargetMode="External"/><Relationship Id="rId23" Type="http://schemas.openxmlformats.org/officeDocument/2006/relationships/footer" Target="footer2.xml"/><Relationship Id="rId28" Type="http://schemas.openxmlformats.org/officeDocument/2006/relationships/hyperlink" Target="http://www.rpo.pomorskie.eu" TargetMode="External"/><Relationship Id="rId36" Type="http://schemas.openxmlformats.org/officeDocument/2006/relationships/hyperlink" Target="http://www.rpo.pomorskie.eu" TargetMode="External"/><Relationship Id="rId10" Type="http://schemas.openxmlformats.org/officeDocument/2006/relationships/webSettings" Target="webSettings.xml"/><Relationship Id="rId19" Type="http://schemas.openxmlformats.org/officeDocument/2006/relationships/hyperlink" Target="http://www.rpo.pomorskie.eu" TargetMode="External"/><Relationship Id="rId31" Type="http://schemas.openxmlformats.org/officeDocument/2006/relationships/hyperlink" Target="http://www.kiw-pokl.org.pl" TargetMode="External"/><Relationship Id="rId4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rpo.pomorskie.eu" TargetMode="External"/><Relationship Id="rId22" Type="http://schemas.openxmlformats.org/officeDocument/2006/relationships/footer" Target="footer1.xml"/><Relationship Id="rId27" Type="http://schemas.openxmlformats.org/officeDocument/2006/relationships/hyperlink" Target="mailto:efs.rpo@pomorskie.eu" TargetMode="External"/><Relationship Id="rId30" Type="http://schemas.openxmlformats.org/officeDocument/2006/relationships/hyperlink" Target="mailto:gwa.pomoc@pomorskie.eu" TargetMode="External"/><Relationship Id="rId35" Type="http://schemas.openxmlformats.org/officeDocument/2006/relationships/hyperlink" Target="http://www.rpo.pomorskie.eu" TargetMode="External"/><Relationship Id="rId43" Type="http://schemas.openxmlformats.org/officeDocument/2006/relationships/footer" Target="footer4.xml"/><Relationship Id="rId48"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rpo.pomorskie.eu" TargetMode="External"/><Relationship Id="rId25" Type="http://schemas.openxmlformats.org/officeDocument/2006/relationships/footer" Target="footer3.xml"/><Relationship Id="rId33" Type="http://schemas.openxmlformats.org/officeDocument/2006/relationships/hyperlink" Target="http://www.rpo.pomorskie.eu" TargetMode="External"/><Relationship Id="rId38" Type="http://schemas.openxmlformats.org/officeDocument/2006/relationships/hyperlink" Target="http://www.funduszeeuropejskie.gov.pl" TargetMode="External"/><Relationship Id="rId46" Type="http://schemas.openxmlformats.org/officeDocument/2006/relationships/footer" Target="footer6.xml"/><Relationship Id="rId20" Type="http://schemas.openxmlformats.org/officeDocument/2006/relationships/header" Target="header1.xml"/><Relationship Id="rId41"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rpo.pomorskie.eu" TargetMode="External"/><Relationship Id="rId2" Type="http://schemas.openxmlformats.org/officeDocument/2006/relationships/hyperlink" Target="https://www.mr.gov.pl/" TargetMode="External"/><Relationship Id="rId1" Type="http://schemas.openxmlformats.org/officeDocument/2006/relationships/hyperlink" Target="https://www.funduszeeuropejskie.gov.p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5F5F5-2F0B-4C95-9DF2-87FCCABEA311}">
  <ds:schemaRefs>
    <ds:schemaRef ds:uri="http://schemas.openxmlformats.org/officeDocument/2006/bibliography"/>
  </ds:schemaRefs>
</ds:datastoreItem>
</file>

<file path=customXml/itemProps2.xml><?xml version="1.0" encoding="utf-8"?>
<ds:datastoreItem xmlns:ds="http://schemas.openxmlformats.org/officeDocument/2006/customXml" ds:itemID="{AB66C78E-9C8E-42A1-8D55-A2EA3573646B}">
  <ds:schemaRefs>
    <ds:schemaRef ds:uri="http://schemas.openxmlformats.org/officeDocument/2006/bibliography"/>
  </ds:schemaRefs>
</ds:datastoreItem>
</file>

<file path=customXml/itemProps3.xml><?xml version="1.0" encoding="utf-8"?>
<ds:datastoreItem xmlns:ds="http://schemas.openxmlformats.org/officeDocument/2006/customXml" ds:itemID="{80DB99DB-564E-4934-853B-57CABE5CB2BE}">
  <ds:schemaRefs>
    <ds:schemaRef ds:uri="http://schemas.openxmlformats.org/officeDocument/2006/bibliography"/>
  </ds:schemaRefs>
</ds:datastoreItem>
</file>

<file path=customXml/itemProps4.xml><?xml version="1.0" encoding="utf-8"?>
<ds:datastoreItem xmlns:ds="http://schemas.openxmlformats.org/officeDocument/2006/customXml" ds:itemID="{B63FFE37-70B1-4C01-BC8F-6DB0AD7F2508}">
  <ds:schemaRefs>
    <ds:schemaRef ds:uri="http://schemas.openxmlformats.org/officeDocument/2006/bibliography"/>
  </ds:schemaRefs>
</ds:datastoreItem>
</file>

<file path=customXml/itemProps5.xml><?xml version="1.0" encoding="utf-8"?>
<ds:datastoreItem xmlns:ds="http://schemas.openxmlformats.org/officeDocument/2006/customXml" ds:itemID="{7D2CEF88-295A-4DD1-8211-45836535F7E0}">
  <ds:schemaRefs>
    <ds:schemaRef ds:uri="http://schemas.openxmlformats.org/officeDocument/2006/bibliography"/>
  </ds:schemaRefs>
</ds:datastoreItem>
</file>

<file path=customXml/itemProps6.xml><?xml version="1.0" encoding="utf-8"?>
<ds:datastoreItem xmlns:ds="http://schemas.openxmlformats.org/officeDocument/2006/customXml" ds:itemID="{60730823-9D2A-4CBF-B974-C5519AD48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67</Pages>
  <Words>21096</Words>
  <Characters>126578</Characters>
  <Application>Microsoft Office Word</Application>
  <DocSecurity>0</DocSecurity>
  <Lines>1054</Lines>
  <Paragraphs>294</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147380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Wesołowska Izabela</dc:creator>
  <cp:lastModifiedBy>Mazur Aleksandra</cp:lastModifiedBy>
  <cp:revision>5</cp:revision>
  <cp:lastPrinted>2017-04-28T09:32:00Z</cp:lastPrinted>
  <dcterms:created xsi:type="dcterms:W3CDTF">2017-05-25T11:51:00Z</dcterms:created>
  <dcterms:modified xsi:type="dcterms:W3CDTF">2017-05-30T09:35:00Z</dcterms:modified>
</cp:coreProperties>
</file>