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FA12" w14:textId="2AD9657F" w:rsidR="00140AA6" w:rsidRPr="002A537C" w:rsidRDefault="000B0945">
      <w:pPr>
        <w:rPr>
          <w:rFonts w:ascii="Arial" w:hAnsi="Arial" w:cs="Arial"/>
          <w:b/>
          <w:bCs/>
          <w:sz w:val="24"/>
          <w:szCs w:val="24"/>
        </w:rPr>
      </w:pPr>
      <w:r w:rsidRPr="002A537C">
        <w:rPr>
          <w:rFonts w:ascii="Arial" w:hAnsi="Arial" w:cs="Arial"/>
          <w:b/>
          <w:bCs/>
          <w:sz w:val="24"/>
          <w:szCs w:val="24"/>
        </w:rPr>
        <w:t>Wykaz skrótów</w:t>
      </w:r>
      <w:r w:rsidR="00161901" w:rsidRPr="002A537C">
        <w:rPr>
          <w:rFonts w:ascii="Arial" w:hAnsi="Arial" w:cs="Arial"/>
          <w:b/>
          <w:bCs/>
          <w:sz w:val="24"/>
          <w:szCs w:val="24"/>
        </w:rPr>
        <w:t xml:space="preserve"> i symboli </w:t>
      </w:r>
      <w:r w:rsidRPr="002A537C">
        <w:rPr>
          <w:rFonts w:ascii="Arial" w:hAnsi="Arial" w:cs="Arial"/>
          <w:b/>
          <w:bCs/>
          <w:sz w:val="24"/>
          <w:szCs w:val="24"/>
        </w:rPr>
        <w:t xml:space="preserve"> zastosowanych w Szczegółowym Opisie Priorytetów 2021-2027</w:t>
      </w:r>
    </w:p>
    <w:p w14:paraId="0FBEF7C6" w14:textId="2C3432FC" w:rsidR="00161901" w:rsidRDefault="00161901" w:rsidP="00161901"/>
    <w:tbl>
      <w:tblPr>
        <w:tblW w:w="956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Wykaz stosowanych skrótów i symboli"/>
        <w:tblDescription w:val="Wykaz stosowanych skrótów i symboli"/>
      </w:tblPr>
      <w:tblGrid>
        <w:gridCol w:w="1844"/>
        <w:gridCol w:w="7721"/>
      </w:tblGrid>
      <w:tr w:rsidR="00161901" w:rsidRPr="002A537C" w14:paraId="6C91A6A2" w14:textId="77777777" w:rsidTr="002A537C">
        <w:trPr>
          <w:trHeight w:val="432"/>
          <w:tblHeader/>
        </w:trPr>
        <w:tc>
          <w:tcPr>
            <w:tcW w:w="1844" w:type="dxa"/>
            <w:shd w:val="clear" w:color="auto" w:fill="D9E2F3" w:themeFill="accent1" w:themeFillTint="33"/>
            <w:vAlign w:val="center"/>
          </w:tcPr>
          <w:p w14:paraId="080BBC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Skrót lub symbol</w:t>
            </w:r>
          </w:p>
        </w:tc>
        <w:tc>
          <w:tcPr>
            <w:tcW w:w="7721" w:type="dxa"/>
            <w:shd w:val="clear" w:color="auto" w:fill="D9E2F3" w:themeFill="accent1" w:themeFillTint="33"/>
            <w:vAlign w:val="center"/>
          </w:tcPr>
          <w:p w14:paraId="4551C2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Wyjaśnienie skrótu lub symbolu</w:t>
            </w:r>
          </w:p>
        </w:tc>
      </w:tr>
      <w:tr w:rsidR="00161901" w:rsidRPr="002A537C" w14:paraId="1677BE7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AB280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ALMA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CFC4F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Aim, Learn, Master, Achieve (ang.) – cel, nauka, mistrz, osiągnięcie</w:t>
            </w:r>
          </w:p>
        </w:tc>
      </w:tr>
      <w:tr w:rsidR="00161901" w:rsidRPr="002A537C" w14:paraId="3FDE9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AD2614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AOS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3EB95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Ambulatoryjna Opieka Specjalistyczna</w:t>
            </w:r>
          </w:p>
        </w:tc>
      </w:tr>
      <w:tr w:rsidR="00161901" w:rsidRPr="002A537C" w14:paraId="150A9D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50924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B(a)P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607D1D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Benzo/a/piren</w:t>
            </w:r>
          </w:p>
        </w:tc>
      </w:tr>
      <w:tr w:rsidR="00161901" w:rsidRPr="002A537C" w14:paraId="40E442C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402A5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B+R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A465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Badania i rozwój </w:t>
            </w:r>
          </w:p>
        </w:tc>
      </w:tr>
      <w:tr w:rsidR="00161901" w:rsidRPr="002A537C" w14:paraId="0AF1944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E272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B+R+I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60F05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Badania, rozwój i innowacje</w:t>
            </w:r>
          </w:p>
        </w:tc>
      </w:tr>
      <w:tr w:rsidR="00161901" w:rsidRPr="002A537C" w14:paraId="69E024A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96729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5AF87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Baza Usług Rozwojowych</w:t>
            </w:r>
          </w:p>
        </w:tc>
      </w:tr>
      <w:tr w:rsidR="00161901" w:rsidRPr="002A537C" w14:paraId="0763A9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64B6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BCC1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Centrum Integracji Społecznej</w:t>
            </w:r>
          </w:p>
        </w:tc>
      </w:tr>
      <w:tr w:rsidR="00161901" w:rsidRPr="002A537C" w14:paraId="0ACA2F6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6854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CO</w:t>
            </w:r>
            <w:r w:rsidRPr="002A537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82678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Dwutlenek węgla</w:t>
            </w:r>
          </w:p>
        </w:tc>
      </w:tr>
      <w:tr w:rsidR="00161901" w:rsidRPr="002A537C" w14:paraId="6927D13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9899D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7290B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polityki, cele polityki spójności 2021-2027</w:t>
            </w:r>
          </w:p>
        </w:tc>
      </w:tr>
      <w:tr w:rsidR="00161901" w:rsidRPr="002A537C" w14:paraId="4969D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931A0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15B5F7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szczegółowy</w:t>
            </w:r>
          </w:p>
        </w:tc>
      </w:tr>
      <w:tr w:rsidR="006977FC" w:rsidRPr="002A537C" w14:paraId="4D91758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793C44C" w14:textId="4D77DC4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ADE4F35" w14:textId="0C4C5220" w:rsidR="006977FC" w:rsidRPr="002A537C" w:rsidRDefault="002722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</w:tr>
      <w:tr w:rsidR="00161901" w:rsidRPr="002A537C" w14:paraId="09CFA55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D891EF" w14:textId="094AD2D2" w:rsidR="00161901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CZP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637D6D" w14:textId="15085B10" w:rsidR="001619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Centra Zdrowia Psychicznego</w:t>
            </w:r>
          </w:p>
        </w:tc>
      </w:tr>
      <w:tr w:rsidR="006977FC" w:rsidRPr="002A537C" w14:paraId="4E958052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2E592977" w14:textId="30794957" w:rsidR="006977FC" w:rsidRPr="0000221B" w:rsidRDefault="006977FC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DEPiS UMWM</w:t>
            </w:r>
          </w:p>
        </w:tc>
        <w:tc>
          <w:tcPr>
            <w:tcW w:w="7721" w:type="dxa"/>
            <w:shd w:val="clear" w:color="auto" w:fill="auto"/>
          </w:tcPr>
          <w:p w14:paraId="2D9880E4" w14:textId="6A66E065" w:rsidR="006977FC" w:rsidRPr="0000221B" w:rsidRDefault="00296E0D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Departament Edukacji Publicznej i Sportu Urzędu Marszałkowskiego Województwa Mazowieckiego</w:t>
            </w:r>
            <w:r w:rsidR="006C2FB6">
              <w:rPr>
                <w:rFonts w:ascii="Arial" w:hAnsi="Arial" w:cs="Arial"/>
                <w:sz w:val="20"/>
                <w:szCs w:val="20"/>
              </w:rPr>
              <w:t xml:space="preserve"> w Warszawie</w:t>
            </w:r>
          </w:p>
        </w:tc>
      </w:tr>
      <w:tr w:rsidR="00161901" w:rsidRPr="002A537C" w14:paraId="746155F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33865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599B27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Deinstytucjonalizacja</w:t>
            </w:r>
          </w:p>
        </w:tc>
      </w:tr>
      <w:tr w:rsidR="00161901" w:rsidRPr="002A537C" w14:paraId="1E934529" w14:textId="77777777" w:rsidTr="002A537C">
        <w:trPr>
          <w:trHeight w:val="611"/>
        </w:trPr>
        <w:tc>
          <w:tcPr>
            <w:tcW w:w="1844" w:type="dxa"/>
            <w:shd w:val="clear" w:color="auto" w:fill="auto"/>
            <w:vAlign w:val="center"/>
          </w:tcPr>
          <w:p w14:paraId="552B44B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DNSH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7F8CB1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Do No Significant Harm – „nie czynić znaczących szkód” w środowisku w rozumieniu art. 17 rozporządzenia PEiR (UE) nr 2020/852.</w:t>
            </w:r>
          </w:p>
        </w:tc>
      </w:tr>
      <w:tr w:rsidR="00161901" w:rsidRPr="002A537C" w14:paraId="516551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630C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DD28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Filar Praw Socjalnych</w:t>
            </w:r>
          </w:p>
        </w:tc>
      </w:tr>
      <w:tr w:rsidR="00161901" w:rsidRPr="002A537C" w14:paraId="17D9B27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6FF8AF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825A9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Rozwoju Regionalnego</w:t>
            </w:r>
          </w:p>
        </w:tc>
      </w:tr>
      <w:tr w:rsidR="00161901" w:rsidRPr="002A537C" w14:paraId="6BDE30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A12D4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526A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Społeczny Plus</w:t>
            </w:r>
          </w:p>
        </w:tc>
      </w:tr>
      <w:tr w:rsidR="002F42C4" w:rsidRPr="002A537C" w14:paraId="54351BE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9393B44" w14:textId="6D38254B" w:rsidR="002F42C4" w:rsidRPr="003E40DF" w:rsidRDefault="002F42C4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0DF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EFPS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3A38BC0" w14:textId="2E713CC4" w:rsidR="002F42C4" w:rsidRPr="003E40DF" w:rsidRDefault="002F42C4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0DF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Europejski filar praw socjalnych</w:t>
            </w:r>
          </w:p>
        </w:tc>
      </w:tr>
      <w:tr w:rsidR="00161901" w:rsidRPr="002A537C" w14:paraId="1CCE71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A0C8A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ERTMS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E1D15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European Rail Traffic Management System (ang.) – Europejski System Zarządzania Ruchem Kolejowym</w:t>
            </w:r>
          </w:p>
        </w:tc>
      </w:tr>
      <w:tr w:rsidR="00161901" w:rsidRPr="002A537C" w14:paraId="0E3E8E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3A1F1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C7637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European Employment Services (ang.) – Europejskie Służby Zatrudnienia</w:t>
            </w:r>
          </w:p>
        </w:tc>
      </w:tr>
      <w:tr w:rsidR="00161901" w:rsidRPr="002A537C" w14:paraId="667314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29DF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79B07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Fundusze Europejskie </w:t>
            </w:r>
          </w:p>
        </w:tc>
      </w:tr>
      <w:tr w:rsidR="00161901" w:rsidRPr="002A537C" w14:paraId="4FA8703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EA363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FEM 2021-2027, Program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2E5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dla Mazowsza 2021-2027</w:t>
            </w:r>
          </w:p>
        </w:tc>
      </w:tr>
      <w:tr w:rsidR="00161901" w:rsidRPr="002A537C" w14:paraId="259FA1E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15A7DF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FEnIKS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7A0245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na Infrastrukturę, Klimat, Środowisko 2021-2027</w:t>
            </w:r>
          </w:p>
        </w:tc>
      </w:tr>
      <w:tr w:rsidR="00837F43" w:rsidRPr="002A537C" w14:paraId="0C48F4A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4DC81AE" w14:textId="70B60206" w:rsidR="00837F43" w:rsidRPr="002A537C" w:rsidRDefault="00837F43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7F43">
              <w:rPr>
                <w:rFonts w:ascii="Arial" w:hAnsi="Arial" w:cs="Arial"/>
                <w:sz w:val="20"/>
                <w:szCs w:val="20"/>
              </w:rPr>
              <w:t>FEPW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A67D451" w14:textId="4FF025C4" w:rsidR="00837F43" w:rsidRPr="002A537C" w:rsidRDefault="0049605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6050">
              <w:rPr>
                <w:rFonts w:ascii="Arial" w:hAnsi="Arial" w:cs="Arial"/>
                <w:sz w:val="20"/>
                <w:szCs w:val="20"/>
              </w:rPr>
              <w:t>Fundusze Europejskie dla Polski Wschodniej 2021-2027</w:t>
            </w:r>
          </w:p>
        </w:tc>
      </w:tr>
      <w:tr w:rsidR="00F47CA6" w:rsidRPr="002A537C" w14:paraId="1CC77BC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C418D4" w14:textId="38686BE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FE PŻ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F96C96" w14:textId="6AD81F6F" w:rsidR="00F47CA6" w:rsidRPr="00296E0D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Program Fundusze Europejskie Pomoc Żywnościowa</w:t>
            </w:r>
          </w:p>
        </w:tc>
      </w:tr>
      <w:tr w:rsidR="00161901" w:rsidRPr="002A537C" w14:paraId="7CF45C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1327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FERS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1DA40CB" w14:textId="77777777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Fundusze Europejskie dla Rozwoju Społecznego 2021-2027</w:t>
            </w:r>
          </w:p>
        </w:tc>
      </w:tr>
      <w:tr w:rsidR="00F47CA6" w:rsidRPr="002A537C" w14:paraId="202D61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CB4FC6" w14:textId="4C43B338" w:rsidR="00F47CA6" w:rsidRPr="0000221B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6C00930" w14:textId="71BE0FC2" w:rsidR="00F47CA6" w:rsidRPr="0000221B" w:rsidRDefault="0056144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Fundusz Sprawiedliwej Transformacji</w:t>
            </w:r>
          </w:p>
        </w:tc>
      </w:tr>
      <w:tr w:rsidR="00F47CA6" w:rsidRPr="002A537C" w14:paraId="1AB1DE7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8D7B266" w14:textId="0689D084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E3AEB3" w14:textId="1D5348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Strukturalne</w:t>
            </w:r>
          </w:p>
        </w:tc>
      </w:tr>
      <w:tr w:rsidR="00161901" w:rsidRPr="002A537C" w14:paraId="55E60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588A44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GBER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FEB802" w14:textId="09C3B556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Komisji (UE) NR 651/2014 z dnia 17 czerwca 2014 r. uznające niektóre rodzaje pomocy za zgodne z rynkiem wewnętrznym w zastosowaniu art. 107</w:t>
            </w:r>
            <w:r w:rsidR="003C2B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37C">
              <w:rPr>
                <w:rFonts w:ascii="Arial" w:hAnsi="Arial" w:cs="Arial"/>
                <w:sz w:val="20"/>
                <w:szCs w:val="20"/>
              </w:rPr>
              <w:t>i 108 Traktatu</w:t>
            </w:r>
          </w:p>
        </w:tc>
      </w:tr>
      <w:tr w:rsidR="00C93601" w:rsidRPr="002A537C" w14:paraId="449C2B7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03648FF" w14:textId="521AAB83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GdM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9B29B6" w14:textId="6A8187D7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Gwarancje_dla_Młodzieży</w:t>
            </w:r>
          </w:p>
        </w:tc>
      </w:tr>
      <w:tr w:rsidR="00161901" w:rsidRPr="002A537C" w14:paraId="0DC68E3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1C82D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D3BB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Gospodarka Obiegu Zamkniętego</w:t>
            </w:r>
          </w:p>
        </w:tc>
      </w:tr>
      <w:tr w:rsidR="00161901" w:rsidRPr="002A537C" w14:paraId="7EDCFF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4986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0C91FF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Gminny program rewitalizacji</w:t>
            </w:r>
          </w:p>
        </w:tc>
      </w:tr>
      <w:tr w:rsidR="00161901" w:rsidRPr="002A537C" w14:paraId="0DF2DB5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6B21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CFAD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Instrument Finansowy/Instrumenty Finansowe</w:t>
            </w:r>
          </w:p>
        </w:tc>
      </w:tr>
      <w:tr w:rsidR="00161901" w:rsidRPr="002A537C" w14:paraId="70342A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D53C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818E1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Inne Instrumenty Terytorialne</w:t>
            </w:r>
          </w:p>
        </w:tc>
      </w:tr>
      <w:tr w:rsidR="00161901" w:rsidRPr="002A537C" w14:paraId="1F4B96B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6246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IOB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125B98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Instytucja/instytucje otoczenia biznesu</w:t>
            </w:r>
          </w:p>
        </w:tc>
      </w:tr>
      <w:tr w:rsidR="00161901" w:rsidRPr="002A537C" w14:paraId="77EA98F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E090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F096EC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Pośrednicząca</w:t>
            </w:r>
          </w:p>
        </w:tc>
      </w:tr>
      <w:tr w:rsidR="00F47CA6" w:rsidRPr="002A537C" w14:paraId="26D198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F80F16" w14:textId="57C97E3C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67A92A" w14:textId="0453D5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Indywidualny Plan Działań</w:t>
            </w:r>
          </w:p>
        </w:tc>
      </w:tr>
      <w:tr w:rsidR="00C93601" w:rsidRPr="002A537C" w14:paraId="7ADCE4D3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6B6C277E" w14:textId="1DAA2CAD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  <w:tc>
          <w:tcPr>
            <w:tcW w:w="7721" w:type="dxa"/>
            <w:shd w:val="clear" w:color="auto" w:fill="auto"/>
          </w:tcPr>
          <w:p w14:paraId="2F340CD4" w14:textId="24809A74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</w:tr>
      <w:tr w:rsidR="00161901" w:rsidRPr="002A537C" w14:paraId="2826D0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FC5DA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A14D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Inteligentne Systemy Transportowe </w:t>
            </w:r>
          </w:p>
        </w:tc>
      </w:tr>
      <w:tr w:rsidR="00161901" w:rsidRPr="002A537C" w14:paraId="6D8636F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4248C1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91ECC0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Zarządzająca</w:t>
            </w:r>
          </w:p>
        </w:tc>
      </w:tr>
      <w:tr w:rsidR="00161901" w:rsidRPr="002A537C" w14:paraId="45B1C5D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F8207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JN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032510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Jednostka naukowa</w:t>
            </w:r>
          </w:p>
        </w:tc>
      </w:tr>
      <w:tr w:rsidR="00161901" w:rsidRPr="002A537C" w14:paraId="17A9D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0043B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339A0E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Jednostki samorządu terytorialnego</w:t>
            </w:r>
          </w:p>
        </w:tc>
      </w:tr>
      <w:tr w:rsidR="00C93601" w:rsidRPr="002A537C" w14:paraId="1A458B3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A9F921" w14:textId="78FB4B8B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KC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C74240" w14:textId="0D670AA8" w:rsidR="00C93601" w:rsidRPr="002A537C" w:rsidRDefault="00C93601" w:rsidP="002E5B54">
            <w:pPr>
              <w:spacing w:before="0" w:after="0" w:line="240" w:lineRule="auto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Ustawa K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odeks </w:t>
            </w: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ywilny</w:t>
            </w:r>
          </w:p>
        </w:tc>
      </w:tr>
      <w:tr w:rsidR="00161901" w:rsidRPr="002A537C" w14:paraId="4468644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A6CD7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2251A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Komisja Europejska</w:t>
            </w:r>
          </w:p>
        </w:tc>
      </w:tr>
      <w:tr w:rsidR="00161901" w:rsidRPr="002A537C" w14:paraId="468F019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246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KIS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D5C9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Klub Integracji Społecznej</w:t>
            </w:r>
          </w:p>
        </w:tc>
      </w:tr>
      <w:tr w:rsidR="002A537C" w:rsidRPr="002A537C" w14:paraId="5B4146B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68214DA" w14:textId="72320D16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66BBDA" w14:textId="2ABABABF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Monitorujący</w:t>
            </w:r>
          </w:p>
        </w:tc>
      </w:tr>
      <w:tr w:rsidR="00C93601" w:rsidRPr="002A537C" w14:paraId="358CDB8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9BB4BA7" w14:textId="5CB736E4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5218C4" w14:textId="14E84234" w:rsidR="00C93601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Ustawa K</w:t>
            </w:r>
            <w:r w:rsidR="0000221B">
              <w:rPr>
                <w:rFonts w:ascii="Arial" w:hAnsi="Arial" w:cs="Arial"/>
                <w:sz w:val="20"/>
                <w:szCs w:val="20"/>
              </w:rPr>
              <w:t xml:space="preserve">odeks </w:t>
            </w:r>
            <w:r w:rsidRPr="002A537C">
              <w:rPr>
                <w:rFonts w:ascii="Arial" w:hAnsi="Arial" w:cs="Arial"/>
                <w:sz w:val="20"/>
                <w:szCs w:val="20"/>
              </w:rPr>
              <w:t>P</w:t>
            </w:r>
            <w:r w:rsidR="0000221B">
              <w:rPr>
                <w:rFonts w:ascii="Arial" w:hAnsi="Arial" w:cs="Arial"/>
                <w:sz w:val="20"/>
                <w:szCs w:val="20"/>
              </w:rPr>
              <w:t>racy</w:t>
            </w:r>
          </w:p>
        </w:tc>
      </w:tr>
      <w:tr w:rsidR="002F42C4" w:rsidRPr="002A537C" w14:paraId="572D630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66126D6" w14:textId="76F642B0" w:rsidR="002F42C4" w:rsidRPr="003E40DF" w:rsidRDefault="002F42C4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0DF">
              <w:rPr>
                <w:rFonts w:ascii="Arial" w:hAnsi="Arial" w:cs="Arial"/>
                <w:color w:val="000000" w:themeColor="text1"/>
                <w:sz w:val="20"/>
                <w:szCs w:val="20"/>
              </w:rPr>
              <w:t>KPP UE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81BA247" w14:textId="74C4DCA0" w:rsidR="002F42C4" w:rsidRPr="003E40DF" w:rsidRDefault="002F42C4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0DF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Karta praw podstawowych Unii Europejskiej</w:t>
            </w:r>
          </w:p>
        </w:tc>
      </w:tr>
      <w:tr w:rsidR="00161901" w:rsidRPr="002A537C" w14:paraId="5DAEAC9C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43FF58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KPGO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F6F2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plan gospodarki odpadami</w:t>
            </w:r>
          </w:p>
        </w:tc>
      </w:tr>
      <w:tr w:rsidR="006977FC" w:rsidRPr="002A537C" w14:paraId="7A3C22CB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13E9C7DD" w14:textId="0BE912AA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A515A5" w14:textId="15DDA51A" w:rsidR="006977F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Krajowy Plan Odbudowy</w:t>
            </w:r>
          </w:p>
        </w:tc>
      </w:tr>
      <w:tr w:rsidR="00161901" w:rsidRPr="002A537C" w14:paraId="3362E7F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120C8D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KPOŚK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C6D19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oczyszczania ścieków komunalnych</w:t>
            </w:r>
          </w:p>
        </w:tc>
      </w:tr>
      <w:tr w:rsidR="00161901" w:rsidRPr="002A537C" w14:paraId="5D556B5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3A3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74F1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Rozwoju Ekonomii Społecznej</w:t>
            </w:r>
          </w:p>
        </w:tc>
      </w:tr>
      <w:tr w:rsidR="00C93601" w:rsidRPr="002A537C" w14:paraId="44E674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19F48D" w14:textId="06C1D2D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KS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C78FDA" w14:textId="04DDA140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Sterujący</w:t>
            </w:r>
          </w:p>
        </w:tc>
      </w:tr>
      <w:tr w:rsidR="00161901" w:rsidRPr="002A537C" w14:paraId="11C01D3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02FB2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KSRR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69391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Krajowa Strategia Rozwoju Regionalnego 2030</w:t>
            </w:r>
          </w:p>
        </w:tc>
      </w:tr>
      <w:tr w:rsidR="00161901" w:rsidRPr="002A537C" w14:paraId="558F7D6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22DBC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A41A3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grupa działania</w:t>
            </w:r>
          </w:p>
        </w:tc>
      </w:tr>
      <w:tr w:rsidR="00161901" w:rsidRPr="002A537C" w14:paraId="0C6353D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CCB0A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LOWE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65470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Lokalne Ośrodki Wiedzy i Edukacji</w:t>
            </w:r>
          </w:p>
        </w:tc>
      </w:tr>
      <w:tr w:rsidR="00161901" w:rsidRPr="002A537C" w14:paraId="293B49A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1A575B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LSR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A0C1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strategia rozwoju</w:t>
            </w:r>
          </w:p>
        </w:tc>
      </w:tr>
      <w:tr w:rsidR="00C93601" w:rsidRPr="002A537C" w14:paraId="4BC1728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D8AC84" w14:textId="5752836C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MaaS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65F2955" w14:textId="6FA7EA36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Mobility-as-a-Service koncepcja „Mobilność jako usługa”</w:t>
            </w:r>
          </w:p>
        </w:tc>
      </w:tr>
      <w:tr w:rsidR="00655721" w:rsidRPr="002A537C" w14:paraId="628BB7A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65B18B9" w14:textId="29A6197C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MBP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FD03B9D" w14:textId="238D95B9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Instalacje mechaniczno-biologicznego przetwarzania</w:t>
            </w:r>
          </w:p>
        </w:tc>
      </w:tr>
      <w:tr w:rsidR="00161901" w:rsidRPr="002A537C" w14:paraId="7BC2C8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8669B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9931C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Centrum Polityki Społecznej</w:t>
            </w:r>
          </w:p>
        </w:tc>
      </w:tr>
      <w:tr w:rsidR="00161901" w:rsidRPr="002A537C" w14:paraId="3D16F4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A87D7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MCWD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85D446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minorBidi" w:hAnsi="Arial" w:cs="Arial"/>
                <w:sz w:val="20"/>
                <w:szCs w:val="20"/>
              </w:rPr>
              <w:t>Mazowieckie Centrum Wsparcia Doradczego</w:t>
            </w:r>
          </w:p>
        </w:tc>
      </w:tr>
      <w:tr w:rsidR="00161901" w:rsidRPr="002A537C" w14:paraId="07FDFA9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A9B4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D704B1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Miejskie obszary funkcjonalne</w:t>
            </w:r>
          </w:p>
        </w:tc>
      </w:tr>
      <w:tr w:rsidR="00161901" w:rsidRPr="002A537C" w14:paraId="29E8B4E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842EA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FF94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 plan adaptacji do zmian klimatu</w:t>
            </w:r>
          </w:p>
        </w:tc>
      </w:tr>
      <w:tr w:rsidR="00161901" w:rsidRPr="002A537C" w14:paraId="1BFCEB9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6FAE9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8ADA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Mapy potrzeb zdrowotnych</w:t>
            </w:r>
          </w:p>
        </w:tc>
      </w:tr>
      <w:tr w:rsidR="00161901" w:rsidRPr="002A537C" w14:paraId="1CA97E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E7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MSIT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E0DA6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strukturalne inwestycje terytorialne</w:t>
            </w:r>
          </w:p>
        </w:tc>
      </w:tr>
      <w:tr w:rsidR="00161901" w:rsidRPr="002A537C" w14:paraId="05BD6DD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D6B718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MŚP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DEE303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Mikro, małe i średnie przedsiębiorstwa</w:t>
            </w:r>
          </w:p>
        </w:tc>
      </w:tr>
      <w:tr w:rsidR="00161901" w:rsidRPr="002A537C" w14:paraId="1437C1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C07EE" w14:textId="4FE37FB0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391717" w14:textId="7EF8DA0D" w:rsidR="00161901" w:rsidRPr="00296E0D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Megawat</w:t>
            </w:r>
          </w:p>
        </w:tc>
      </w:tr>
      <w:tr w:rsidR="005C7837" w:rsidRPr="002A537C" w14:paraId="1DB295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B146E57" w14:textId="1E25876D" w:rsidR="005C7837" w:rsidRPr="0000221B" w:rsidRDefault="005C7837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MWe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D9A599" w14:textId="732A78EC" w:rsidR="005C7837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elektrycznej</w:t>
            </w:r>
          </w:p>
        </w:tc>
      </w:tr>
      <w:tr w:rsidR="00C93601" w:rsidRPr="002A537C" w14:paraId="11D869F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D3851D" w14:textId="3665B60F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MWK 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7A64CAE" w14:textId="1BC32EEA" w:rsidR="00C936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Mazowiecka Wojewódzka Komenda OHP(Ochotniczych Hufców Pracy)</w:t>
            </w:r>
          </w:p>
        </w:tc>
      </w:tr>
      <w:tr w:rsidR="00C93601" w:rsidRPr="002A537C" w14:paraId="70FE58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CE8108" w14:textId="1E1D63E0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MWt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C38FAE8" w14:textId="07151C18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cieplnej</w:t>
            </w:r>
          </w:p>
        </w:tc>
      </w:tr>
      <w:tr w:rsidR="00161901" w:rsidRPr="002A537C" w14:paraId="548945F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9FB6D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B6453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Megawatogodzina</w:t>
            </w:r>
          </w:p>
        </w:tc>
      </w:tr>
      <w:tr w:rsidR="00C93601" w:rsidRPr="002A537C" w14:paraId="0C9495C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73EA8E3" w14:textId="6B51444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1F584" w14:textId="6D5D2AA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Ministerstwo Zdrowia</w:t>
            </w:r>
          </w:p>
        </w:tc>
      </w:tr>
      <w:tr w:rsidR="00161901" w:rsidRPr="002A537C" w14:paraId="557BDB9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4CD9A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NFZ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4606B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Narodowy Fundusz Zdrowia</w:t>
            </w:r>
          </w:p>
        </w:tc>
      </w:tr>
      <w:tr w:rsidR="00161901" w:rsidRPr="002A537C" w14:paraId="5B4B8C6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FD609D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NUTS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14410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Nomenclature des Unites Territoriales Statistique (fr.) – </w:t>
            </w:r>
            <w:r w:rsidRPr="002A537C">
              <w:rPr>
                <w:rFonts w:ascii="Arial" w:hAnsi="Arial" w:cs="Arial"/>
                <w:sz w:val="20"/>
                <w:szCs w:val="20"/>
              </w:rPr>
              <w:t>klasyfikacja jednostek terytorialnych do celów statystycznych</w:t>
            </w:r>
          </w:p>
        </w:tc>
      </w:tr>
      <w:tr w:rsidR="00C93601" w:rsidRPr="002A537C" w14:paraId="59728EB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15C2B9C" w14:textId="651E61DE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nZEB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801D5C3" w14:textId="7F605332" w:rsidR="00C93601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„Nearly zero-emission building”</w:t>
            </w:r>
            <w:r w:rsidRPr="0000221B">
              <w:t xml:space="preserve"> </w:t>
            </w: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Budynki o niemal zerowym zużyciu energii</w:t>
            </w:r>
          </w:p>
        </w:tc>
      </w:tr>
      <w:tr w:rsidR="00161901" w:rsidRPr="002A537C" w14:paraId="21CD773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EE3D02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B5E98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Ochotnicze Hufce Pracy</w:t>
            </w:r>
          </w:p>
        </w:tc>
      </w:tr>
      <w:tr w:rsidR="00161901" w:rsidRPr="002A537C" w14:paraId="4BF71D6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63BDF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ONZ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77B9B0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Organizacja Narodów Zjednoczonych</w:t>
            </w:r>
          </w:p>
        </w:tc>
      </w:tr>
      <w:tr w:rsidR="00C93601" w:rsidRPr="002A537C" w14:paraId="4BEE481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384A935" w14:textId="45579D86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5C0310" w14:textId="0F8A909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obszary strategicznej interwencji</w:t>
            </w:r>
          </w:p>
        </w:tc>
      </w:tr>
      <w:tr w:rsidR="00161901" w:rsidRPr="002A537C" w14:paraId="08D6EF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361A0D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3651B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Ochotnicza Straż Pożarna </w:t>
            </w:r>
          </w:p>
        </w:tc>
      </w:tr>
      <w:tr w:rsidR="00161901" w:rsidRPr="002A537C" w14:paraId="21DC77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B7E7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340C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Ośrodki Wsparcia Ekonomii Społecznej</w:t>
            </w:r>
          </w:p>
        </w:tc>
      </w:tr>
      <w:tr w:rsidR="00161901" w:rsidRPr="002A537C" w14:paraId="1B27CEEE" w14:textId="77777777" w:rsidTr="002A537C">
        <w:trPr>
          <w:trHeight w:val="321"/>
        </w:trPr>
        <w:tc>
          <w:tcPr>
            <w:tcW w:w="1844" w:type="dxa"/>
            <w:shd w:val="clear" w:color="auto" w:fill="auto"/>
            <w:vAlign w:val="center"/>
          </w:tcPr>
          <w:p w14:paraId="21E457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998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Ośrodek wychowania przedszkolnego</w:t>
            </w:r>
          </w:p>
        </w:tc>
      </w:tr>
      <w:tr w:rsidR="00161901" w:rsidRPr="002A537C" w14:paraId="7ADFAF4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3A46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OZE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AD4FE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Odnawialne źródła energii</w:t>
            </w:r>
          </w:p>
        </w:tc>
      </w:tr>
      <w:tr w:rsidR="00161901" w:rsidRPr="002A537C" w14:paraId="362FB80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5521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P&amp;R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6EE11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Park&amp;Ride – parkuj i jedź</w:t>
            </w:r>
          </w:p>
        </w:tc>
      </w:tr>
      <w:tr w:rsidR="008A46D6" w:rsidRPr="002A537C" w14:paraId="3B56B27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60DC4F" w14:textId="11186EFC" w:rsidR="008A46D6" w:rsidRPr="002A537C" w:rsidRDefault="008A46D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eastAsia="Times New Roman"/>
                <w:i w:val="0"/>
                <w:iCs w:val="0"/>
              </w:rPr>
              <w:t>PAF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F08623" w14:textId="14A5C0C0" w:rsidR="008A46D6" w:rsidRPr="002A537C" w:rsidRDefault="008A46D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6D6">
              <w:rPr>
                <w:rFonts w:ascii="Arial" w:hAnsi="Arial" w:cs="Arial"/>
                <w:sz w:val="20"/>
                <w:szCs w:val="20"/>
              </w:rPr>
              <w:t>Priorytetowe Ramy Działań dla sieci Natura 2000 w Polsce na lata 2021–2027</w:t>
            </w:r>
          </w:p>
        </w:tc>
      </w:tr>
      <w:tr w:rsidR="00161901" w:rsidRPr="002A537C" w14:paraId="458108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0BDB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FA9DB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 ekonomii społecznej</w:t>
            </w:r>
          </w:p>
        </w:tc>
      </w:tr>
      <w:tr w:rsidR="00161901" w:rsidRPr="002A537C" w14:paraId="4D72B9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3908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PGO 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FB94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Plan gospodarki odpadami dla województwa mazowieckiego 2024</w:t>
            </w:r>
          </w:p>
        </w:tc>
      </w:tr>
      <w:tr w:rsidR="006977FC" w:rsidRPr="002A537C" w14:paraId="13710A0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F9889A5" w14:textId="15855F24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57974" w14:textId="47EBF42B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Podstawowa Opieka Zdrowotna</w:t>
            </w:r>
          </w:p>
        </w:tc>
      </w:tr>
      <w:tr w:rsidR="00161901" w:rsidRPr="002A537C" w14:paraId="06A833D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05EF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PM10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8D10B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10 mikrometrów</w:t>
            </w:r>
          </w:p>
        </w:tc>
      </w:tr>
      <w:tr w:rsidR="00161901" w:rsidRPr="002A537C" w14:paraId="4949D0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D8B6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PM2,5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CD55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2,5 mikrometra</w:t>
            </w:r>
          </w:p>
        </w:tc>
      </w:tr>
      <w:tr w:rsidR="00161901" w:rsidRPr="002A537C" w14:paraId="3AD3D40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EC31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POWER 2014-2020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06948" w14:textId="77777777" w:rsidR="00161901" w:rsidRPr="002A537C" w:rsidRDefault="003E40DF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161901" w:rsidRPr="002A537C">
                <w:rPr>
                  <w:rFonts w:ascii="Arial" w:hAnsi="Arial" w:cs="Arial"/>
                  <w:sz w:val="20"/>
                  <w:szCs w:val="20"/>
                </w:rPr>
                <w:t>Program Operacyjny Wiedza Edukacja Rozwój 2014-2020</w:t>
              </w:r>
            </w:hyperlink>
          </w:p>
        </w:tc>
      </w:tr>
      <w:tr w:rsidR="00161901" w:rsidRPr="002A537C" w14:paraId="748BF9C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5637AC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46AE9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Proces przedsiębiorczego odkrywania</w:t>
            </w:r>
          </w:p>
        </w:tc>
      </w:tr>
      <w:tr w:rsidR="00161901" w:rsidRPr="002A537C" w14:paraId="18D4B0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FB6A25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023CF4E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Przedsiębiorstwo społeczne</w:t>
            </w:r>
          </w:p>
        </w:tc>
      </w:tr>
      <w:tr w:rsidR="00161901" w:rsidRPr="002A537C" w14:paraId="69A936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78E50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B6EC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Podmiotowy System Finansowania</w:t>
            </w:r>
          </w:p>
        </w:tc>
      </w:tr>
      <w:tr w:rsidR="00161901" w:rsidRPr="002A537C" w14:paraId="6DC38D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BAF994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97D49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Publiczne służby zatrudnienia</w:t>
            </w:r>
          </w:p>
        </w:tc>
      </w:tr>
      <w:tr w:rsidR="00161901" w:rsidRPr="002A537C" w14:paraId="0B04FD4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1C4A9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PSZOK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266C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Punkt/Punkty Selektywnej Zbiórki Odpadów Komunalnych</w:t>
            </w:r>
          </w:p>
        </w:tc>
      </w:tr>
      <w:tr w:rsidR="00161901" w:rsidRPr="002A537C" w14:paraId="57883A2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76475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9BC2A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Pomoc Techniczna</w:t>
            </w:r>
          </w:p>
        </w:tc>
      </w:tr>
      <w:tr w:rsidR="00161901" w:rsidRPr="002A537C" w14:paraId="7080BD6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02C5CD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PUP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34A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Powiatowy Urząd Pracy/Powiatowe Urzędy Pracy</w:t>
            </w:r>
          </w:p>
        </w:tc>
      </w:tr>
      <w:tr w:rsidR="00161901" w:rsidRPr="002A537C" w14:paraId="74130B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EEBD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RIS 2030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E05B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Regionalna Strategia Innowacji dla Mazowsza do 2030 roku</w:t>
            </w:r>
          </w:p>
        </w:tc>
      </w:tr>
      <w:tr w:rsidR="00161901" w:rsidRPr="002A537C" w14:paraId="138B46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D6AA01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RLM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8BC82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Równoważna liczba mieszkańców</w:t>
            </w:r>
          </w:p>
        </w:tc>
      </w:tr>
      <w:tr w:rsidR="00161901" w:rsidRPr="002A537C" w14:paraId="526F2EC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2C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RMR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1E9CB9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Fonts w:ascii="Arial" w:hAnsi="Arial" w:cs="Arial"/>
                <w:b/>
                <w:bCs/>
                <w:sz w:val="20"/>
                <w:szCs w:val="20"/>
              </w:rPr>
              <w:t>Region Mazowiecki regionalny</w:t>
            </w:r>
          </w:p>
        </w:tc>
      </w:tr>
      <w:tr w:rsidR="00161901" w:rsidRPr="002A537C" w14:paraId="4687C94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AE0C8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EFRR/FS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224C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2021/1058</w:t>
            </w:r>
          </w:p>
          <w:p w14:paraId="06D578C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 dnia 24 czerwca 2021 r. w sprawie Europejskiego Funduszu Rozwoju Regionalnego i Funduszu Spójności</w:t>
            </w:r>
          </w:p>
        </w:tc>
      </w:tr>
      <w:tr w:rsidR="00161901" w:rsidRPr="002A537C" w14:paraId="08CAD8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4198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9792D48" w14:textId="1546117F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Rozporządzenie Parlamentu Europejskiego i Rady (UE) 2021/1057 z </w:t>
            </w:r>
            <w:r w:rsidR="00114377">
              <w:rPr>
                <w:rFonts w:ascii="Arial" w:hAnsi="Arial" w:cs="Arial"/>
                <w:sz w:val="20"/>
                <w:szCs w:val="20"/>
              </w:rPr>
              <w:t>2</w:t>
            </w:r>
            <w:r w:rsidRPr="002A537C">
              <w:rPr>
                <w:rFonts w:ascii="Arial" w:hAnsi="Arial" w:cs="Arial"/>
                <w:sz w:val="20"/>
                <w:szCs w:val="20"/>
              </w:rPr>
              <w:t>4 czerwca 2021 r. ustanawiające Europejskie Fundusz Społeczny Plus (EFS+) oraz uchylające rozporządzenie (UE) nr 1296/2013</w:t>
            </w:r>
          </w:p>
        </w:tc>
      </w:tr>
      <w:tr w:rsidR="00161901" w:rsidRPr="002A537C" w14:paraId="4F18220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E393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916D39" w14:textId="6F1013FB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2021/1060 z dnia 24</w:t>
            </w:r>
            <w:r w:rsidR="001C5EB6">
              <w:rPr>
                <w:rFonts w:ascii="Arial" w:hAnsi="Arial" w:cs="Arial"/>
                <w:sz w:val="20"/>
                <w:szCs w:val="20"/>
              </w:rPr>
              <w:t> </w:t>
            </w:r>
            <w:r w:rsidRPr="002A537C">
              <w:rPr>
                <w:rFonts w:ascii="Arial" w:hAnsi="Arial" w:cs="Arial"/>
                <w:sz w:val="20"/>
                <w:szCs w:val="20"/>
              </w:rPr>
              <w:t>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      </w:r>
            <w:r w:rsidR="001C5EB6">
              <w:rPr>
                <w:rFonts w:ascii="Arial" w:hAnsi="Arial" w:cs="Arial"/>
                <w:sz w:val="20"/>
                <w:szCs w:val="20"/>
              </w:rPr>
              <w:t> </w:t>
            </w:r>
            <w:r w:rsidRPr="002A537C">
              <w:rPr>
                <w:rFonts w:ascii="Arial" w:hAnsi="Arial" w:cs="Arial"/>
                <w:sz w:val="20"/>
                <w:szCs w:val="20"/>
              </w:rPr>
              <w:t>Integracji, Funduszu Bezpieczeństwa Wewnętrznego i Instrumentu Wsparcia Finansowego na rzecz Zarządzania Granicami i Polityki Wizowej</w:t>
            </w:r>
          </w:p>
        </w:tc>
      </w:tr>
      <w:tr w:rsidR="00161901" w:rsidRPr="002A537C" w14:paraId="68C73C5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05B6D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RWS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449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sz w:val="20"/>
                <w:szCs w:val="20"/>
              </w:rPr>
              <w:t>Region Warszawski stołeczny</w:t>
            </w:r>
          </w:p>
        </w:tc>
      </w:tr>
      <w:tr w:rsidR="004B664E" w:rsidRPr="002A537C" w14:paraId="15CEFC4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39AFA47" w14:textId="45998F09" w:rsidR="004B664E" w:rsidRPr="002A537C" w:rsidRDefault="004B664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64E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B805879" w14:textId="32410841" w:rsidR="004B664E" w:rsidRPr="002A537C" w:rsidRDefault="00821103" w:rsidP="002E5B54">
            <w:pPr>
              <w:spacing w:before="0" w:after="0" w:line="240" w:lineRule="auto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Społeczna Inicjatywa Mieszkaniowa</w:t>
            </w:r>
          </w:p>
        </w:tc>
      </w:tr>
      <w:tr w:rsidR="00622A9E" w:rsidRPr="002A537C" w14:paraId="0E64E16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A70F8D4" w14:textId="66FA5CBC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SZOP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B06C94A" w14:textId="4A33FC41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Szczegółowy Opis Priorytetów</w:t>
            </w:r>
          </w:p>
        </w:tc>
      </w:tr>
      <w:tr w:rsidR="00161901" w:rsidRPr="002A537C" w14:paraId="778A4A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EDF1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48CA6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Specjalne potrzeby edukacyjne</w:t>
            </w:r>
          </w:p>
        </w:tc>
      </w:tr>
      <w:tr w:rsidR="00161901" w:rsidRPr="002A537C" w14:paraId="6020630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5DE19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SR WM 2030+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A38B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Strategia Rozwoju Województwa Mazowieckiego 2030+ Innowacyjne Mazowsze</w:t>
            </w:r>
          </w:p>
        </w:tc>
      </w:tr>
      <w:tr w:rsidR="006977FC" w:rsidRPr="002A537C" w14:paraId="65FCE0E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0B384DC" w14:textId="17B2B69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STEM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FCB01B" w14:textId="3E51A519" w:rsidR="006977FC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Połączenie nauk przyrodniczych, technologicznych, inżynierii i matematyki od</w:t>
            </w:r>
            <w:r w:rsidR="001C5EB6">
              <w:rPr>
                <w:rFonts w:ascii="Arial" w:hAnsi="Arial" w:cs="Arial"/>
                <w:sz w:val="20"/>
                <w:szCs w:val="20"/>
              </w:rPr>
              <w:t> </w:t>
            </w:r>
            <w:r w:rsidRPr="006C2FB6">
              <w:rPr>
                <w:rFonts w:ascii="Arial" w:hAnsi="Arial" w:cs="Arial"/>
                <w:sz w:val="20"/>
                <w:szCs w:val="20"/>
              </w:rPr>
              <w:t>angielskich słów: Science, Technology, Engineering i Mathematics</w:t>
            </w:r>
          </w:p>
        </w:tc>
      </w:tr>
      <w:tr w:rsidR="00161901" w:rsidRPr="002A537C" w14:paraId="08A9D47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19C2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SUMP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A46C96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Plan zrównoważonej mobilności miejskiej </w:t>
            </w:r>
          </w:p>
        </w:tc>
      </w:tr>
      <w:tr w:rsidR="004B664E" w:rsidRPr="002A537C" w14:paraId="2D8F211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EA7117E" w14:textId="3C296569" w:rsidR="004B664E" w:rsidRPr="002A537C" w:rsidRDefault="004B664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56C34D" w14:textId="15ABBC7C" w:rsidR="004B664E" w:rsidRPr="002A537C" w:rsidRDefault="00821103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Budownictwa Społecznego</w:t>
            </w:r>
          </w:p>
        </w:tc>
      </w:tr>
      <w:tr w:rsidR="00161901" w:rsidRPr="002A537C" w14:paraId="4E7741F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648442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TEN-T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D6C4A9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Transeuropejska sieć transportowa</w:t>
            </w:r>
          </w:p>
        </w:tc>
      </w:tr>
      <w:tr w:rsidR="00161901" w:rsidRPr="002A537C" w14:paraId="01CCC78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2ADE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TIK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AA78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Technologie informacyjne i komunikacyjne</w:t>
            </w:r>
          </w:p>
        </w:tc>
      </w:tr>
      <w:tr w:rsidR="00161901" w:rsidRPr="002A537C" w14:paraId="3535A5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80FEF2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6563B8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Unia Europejska</w:t>
            </w:r>
          </w:p>
        </w:tc>
      </w:tr>
      <w:tr w:rsidR="00161901" w:rsidRPr="002A537C" w14:paraId="7BE59498" w14:textId="77777777" w:rsidTr="002A537C">
        <w:trPr>
          <w:trHeight w:val="119"/>
        </w:trPr>
        <w:tc>
          <w:tcPr>
            <w:tcW w:w="1844" w:type="dxa"/>
            <w:shd w:val="clear" w:color="auto" w:fill="auto"/>
            <w:vAlign w:val="center"/>
          </w:tcPr>
          <w:p w14:paraId="661227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16F0A2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Urząd Marszałkowski Województwa Mazowieckiego w Warszawie</w:t>
            </w:r>
          </w:p>
        </w:tc>
      </w:tr>
      <w:tr w:rsidR="00161901" w:rsidRPr="002A537C" w14:paraId="5BE57E6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8272E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UP 2021-2027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47F8A3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Umowa Partnerstwa dla realizacji polityki spójności 2021-2027 w Polsce</w:t>
            </w:r>
          </w:p>
        </w:tc>
      </w:tr>
      <w:tr w:rsidR="006A5590" w:rsidRPr="002A537C" w14:paraId="7A1CB17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4211277" w14:textId="3A922224" w:rsidR="006A5590" w:rsidRPr="002A537C" w:rsidRDefault="006A559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USB 2030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CE3D90" w14:textId="72CD5807" w:rsidR="006A5590" w:rsidRPr="002A537C" w:rsidRDefault="006A559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590">
              <w:rPr>
                <w:rFonts w:ascii="Arial" w:hAnsi="Arial" w:cs="Arial"/>
                <w:sz w:val="20"/>
                <w:szCs w:val="20"/>
              </w:rPr>
              <w:t>Unijna strategia na rzecz bioróżnorodności 2030</w:t>
            </w:r>
          </w:p>
        </w:tc>
      </w:tr>
      <w:tr w:rsidR="00161901" w:rsidRPr="002A537C" w14:paraId="7A0E90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B6648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WCAG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3CA8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Web Content Accessibility Guidelines (ang.) – wytyczne dotyczące dostępności treści internetowych</w:t>
            </w:r>
          </w:p>
        </w:tc>
      </w:tr>
      <w:tr w:rsidR="00161901" w:rsidRPr="002A537C" w14:paraId="0CC743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C253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3054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województwo mazowieckie</w:t>
            </w:r>
          </w:p>
        </w:tc>
      </w:tr>
      <w:tr w:rsidR="00161901" w:rsidRPr="002A537C" w14:paraId="41AB52A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7873C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EFFAD6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Warszawski Obszar Funkcjonalny</w:t>
            </w:r>
          </w:p>
        </w:tc>
      </w:tr>
      <w:tr w:rsidR="00161901" w:rsidRPr="002A537C" w14:paraId="3AAB550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48DD60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057FD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Wojewódzki Plan Transformacji dla województwa mazowieckiego na lata 2022-2026</w:t>
            </w:r>
          </w:p>
        </w:tc>
      </w:tr>
      <w:tr w:rsidR="00161901" w:rsidRPr="002A537C" w14:paraId="142614B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E9A11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WTZ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2D5EE5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Warsztaty Terapii Zajęciowej</w:t>
            </w:r>
          </w:p>
        </w:tc>
      </w:tr>
      <w:tr w:rsidR="00161901" w:rsidRPr="002A537C" w14:paraId="1AA939B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A806EF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2DF8A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Zakład Aktywności Zawodowej</w:t>
            </w:r>
          </w:p>
        </w:tc>
      </w:tr>
      <w:tr w:rsidR="00161901" w:rsidRPr="002A537C" w14:paraId="7E1E368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91734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181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</w:t>
            </w:r>
          </w:p>
        </w:tc>
      </w:tr>
      <w:tr w:rsidR="00161901" w:rsidRPr="002A537C" w14:paraId="0C4ED33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1F69D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 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2CDE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 dla Warszawy i jej obszaru funkcjonalnego rozumianego jako obszar NUTS 2 RWS</w:t>
            </w:r>
          </w:p>
        </w:tc>
      </w:tr>
      <w:tr w:rsidR="002F42C4" w:rsidRPr="002A537C" w14:paraId="2516412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EDAD19E" w14:textId="7C3EABC9" w:rsidR="002F42C4" w:rsidRPr="003E40DF" w:rsidRDefault="002F42C4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0DF">
              <w:rPr>
                <w:rFonts w:ascii="Arial" w:hAnsi="Arial" w:cs="Arial"/>
                <w:color w:val="000000" w:themeColor="text1"/>
                <w:sz w:val="20"/>
                <w:szCs w:val="20"/>
              </w:rPr>
              <w:t>ZRK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BA85D76" w14:textId="31CB569A" w:rsidR="002F42C4" w:rsidRPr="003E40DF" w:rsidRDefault="00192422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0DF">
              <w:rPr>
                <w:rFonts w:ascii="Arial" w:hAnsi="Arial" w:cs="Arial"/>
                <w:color w:val="000000" w:themeColor="text1"/>
                <w:sz w:val="20"/>
                <w:szCs w:val="20"/>
              </w:rPr>
              <w:t>Zintegrowany Rejestr Kw</w:t>
            </w:r>
            <w:r w:rsidR="003E40DF" w:rsidRPr="003E40DF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3E40DF">
              <w:rPr>
                <w:rFonts w:ascii="Arial" w:hAnsi="Arial" w:cs="Arial"/>
                <w:color w:val="000000" w:themeColor="text1"/>
                <w:sz w:val="20"/>
                <w:szCs w:val="20"/>
              </w:rPr>
              <w:t>lifikacji</w:t>
            </w:r>
          </w:p>
        </w:tc>
      </w:tr>
      <w:tr w:rsidR="002E3FEE" w:rsidRPr="002A537C" w14:paraId="5331D19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0199942" w14:textId="1378EDE4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19507E" w14:textId="2B284DBF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Zarząd Województwa Mazowieckiego</w:t>
            </w:r>
          </w:p>
        </w:tc>
      </w:tr>
      <w:tr w:rsidR="002A537C" w:rsidRPr="002A537C" w14:paraId="200C9ED5" w14:textId="77777777" w:rsidTr="00FA14F4">
        <w:trPr>
          <w:trHeight w:val="70"/>
        </w:trPr>
        <w:tc>
          <w:tcPr>
            <w:tcW w:w="1844" w:type="dxa"/>
            <w:shd w:val="clear" w:color="auto" w:fill="auto"/>
            <w:vAlign w:val="center"/>
          </w:tcPr>
          <w:p w14:paraId="0A9B2368" w14:textId="1F361C89" w:rsidR="002A537C" w:rsidRPr="0000221B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ZZL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CA9FAEF" w14:textId="58514A7B" w:rsidR="002A537C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Zarzadzanie Zasobami Ludzkimi</w:t>
            </w:r>
          </w:p>
        </w:tc>
      </w:tr>
    </w:tbl>
    <w:p w14:paraId="6994AF08" w14:textId="1796CA75" w:rsidR="00161901" w:rsidRPr="00C40013" w:rsidRDefault="00FA14F4" w:rsidP="00161901">
      <w:pPr>
        <w:rPr>
          <w:rFonts w:ascii="Arial" w:hAnsi="Arial" w:cs="Arial"/>
          <w:color w:val="404040" w:themeColor="text1" w:themeTint="BF"/>
          <w:sz w:val="16"/>
          <w:szCs w:val="16"/>
        </w:rPr>
      </w:pPr>
      <w:r w:rsidRPr="00C40013">
        <w:rPr>
          <w:rFonts w:ascii="Arial" w:hAnsi="Arial" w:cs="Arial"/>
          <w:color w:val="404040" w:themeColor="text1" w:themeTint="BF"/>
          <w:sz w:val="16"/>
          <w:szCs w:val="16"/>
        </w:rPr>
        <w:t xml:space="preserve">Stan na </w:t>
      </w:r>
      <w:r w:rsidR="001C5EB6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3E40DF">
        <w:rPr>
          <w:rFonts w:ascii="Arial" w:hAnsi="Arial" w:cs="Arial"/>
          <w:color w:val="404040" w:themeColor="text1" w:themeTint="BF"/>
          <w:sz w:val="16"/>
          <w:szCs w:val="16"/>
        </w:rPr>
        <w:t xml:space="preserve">3 grudnia </w:t>
      </w:r>
      <w:r w:rsidRPr="00C40013">
        <w:rPr>
          <w:rFonts w:ascii="Arial" w:hAnsi="Arial" w:cs="Arial"/>
          <w:color w:val="404040" w:themeColor="text1" w:themeTint="BF"/>
          <w:sz w:val="16"/>
          <w:szCs w:val="16"/>
        </w:rPr>
        <w:t>2024 r</w:t>
      </w:r>
      <w:r w:rsidR="00A6410D">
        <w:rPr>
          <w:rFonts w:ascii="Arial" w:hAnsi="Arial" w:cs="Arial"/>
          <w:color w:val="404040" w:themeColor="text1" w:themeTint="BF"/>
          <w:sz w:val="16"/>
          <w:szCs w:val="16"/>
        </w:rPr>
        <w:t>oku</w:t>
      </w:r>
    </w:p>
    <w:sectPr w:rsidR="00161901" w:rsidRPr="00C4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F737" w14:textId="77777777" w:rsidR="00980C43" w:rsidRDefault="00980C43" w:rsidP="000B0945">
      <w:pPr>
        <w:spacing w:before="0" w:after="0" w:line="240" w:lineRule="auto"/>
      </w:pPr>
      <w:r>
        <w:separator/>
      </w:r>
    </w:p>
  </w:endnote>
  <w:endnote w:type="continuationSeparator" w:id="0">
    <w:p w14:paraId="057CD754" w14:textId="77777777" w:rsidR="00980C43" w:rsidRDefault="00980C43" w:rsidP="000B0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8CFB" w14:textId="77777777" w:rsidR="00980C43" w:rsidRDefault="00980C43" w:rsidP="000B0945">
      <w:pPr>
        <w:spacing w:before="0" w:after="0" w:line="240" w:lineRule="auto"/>
      </w:pPr>
      <w:r>
        <w:separator/>
      </w:r>
    </w:p>
  </w:footnote>
  <w:footnote w:type="continuationSeparator" w:id="0">
    <w:p w14:paraId="5A81BFB3" w14:textId="77777777" w:rsidR="00980C43" w:rsidRDefault="00980C43" w:rsidP="000B0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D1B1A"/>
    <w:multiLevelType w:val="hybridMultilevel"/>
    <w:tmpl w:val="EC622398"/>
    <w:lvl w:ilvl="0" w:tplc="FE34C19A">
      <w:start w:val="1"/>
      <w:numFmt w:val="upp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EF12BE6"/>
    <w:multiLevelType w:val="hybridMultilevel"/>
    <w:tmpl w:val="C220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F72"/>
    <w:multiLevelType w:val="multilevel"/>
    <w:tmpl w:val="0AA0E04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6394353">
    <w:abstractNumId w:val="0"/>
  </w:num>
  <w:num w:numId="2" w16cid:durableId="2053335370">
    <w:abstractNumId w:val="0"/>
  </w:num>
  <w:num w:numId="3" w16cid:durableId="1640764451">
    <w:abstractNumId w:val="2"/>
  </w:num>
  <w:num w:numId="4" w16cid:durableId="201086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45"/>
    <w:rsid w:val="0000221B"/>
    <w:rsid w:val="00014E43"/>
    <w:rsid w:val="000523B9"/>
    <w:rsid w:val="00093180"/>
    <w:rsid w:val="000B0945"/>
    <w:rsid w:val="000E2225"/>
    <w:rsid w:val="00100AB2"/>
    <w:rsid w:val="00114377"/>
    <w:rsid w:val="00127E67"/>
    <w:rsid w:val="001341CB"/>
    <w:rsid w:val="00140AA6"/>
    <w:rsid w:val="00161901"/>
    <w:rsid w:val="00164BD0"/>
    <w:rsid w:val="00192422"/>
    <w:rsid w:val="001C5EB6"/>
    <w:rsid w:val="001F01EE"/>
    <w:rsid w:val="002722EE"/>
    <w:rsid w:val="00296E0D"/>
    <w:rsid w:val="002A537C"/>
    <w:rsid w:val="002E3FEE"/>
    <w:rsid w:val="002F42C4"/>
    <w:rsid w:val="003C2BBF"/>
    <w:rsid w:val="003E40DF"/>
    <w:rsid w:val="00425896"/>
    <w:rsid w:val="00496050"/>
    <w:rsid w:val="004A1922"/>
    <w:rsid w:val="004B4E06"/>
    <w:rsid w:val="004B664E"/>
    <w:rsid w:val="005244DB"/>
    <w:rsid w:val="0056144C"/>
    <w:rsid w:val="00562A4D"/>
    <w:rsid w:val="005977E6"/>
    <w:rsid w:val="005C4308"/>
    <w:rsid w:val="005C7837"/>
    <w:rsid w:val="005D0938"/>
    <w:rsid w:val="006131F5"/>
    <w:rsid w:val="00622A9E"/>
    <w:rsid w:val="00655721"/>
    <w:rsid w:val="0068243D"/>
    <w:rsid w:val="006977FC"/>
    <w:rsid w:val="006A4A3D"/>
    <w:rsid w:val="006A5590"/>
    <w:rsid w:val="006C2FB6"/>
    <w:rsid w:val="00723758"/>
    <w:rsid w:val="007273DA"/>
    <w:rsid w:val="00784D3C"/>
    <w:rsid w:val="00803F85"/>
    <w:rsid w:val="00821103"/>
    <w:rsid w:val="00837F43"/>
    <w:rsid w:val="008654C1"/>
    <w:rsid w:val="008761A9"/>
    <w:rsid w:val="008A46D6"/>
    <w:rsid w:val="00902BA8"/>
    <w:rsid w:val="00942027"/>
    <w:rsid w:val="00980C43"/>
    <w:rsid w:val="009B5BD7"/>
    <w:rsid w:val="009E2A5C"/>
    <w:rsid w:val="00A16A0C"/>
    <w:rsid w:val="00A3190F"/>
    <w:rsid w:val="00A6410D"/>
    <w:rsid w:val="00B62E1C"/>
    <w:rsid w:val="00C40013"/>
    <w:rsid w:val="00C4490D"/>
    <w:rsid w:val="00C5620D"/>
    <w:rsid w:val="00C93601"/>
    <w:rsid w:val="00D47601"/>
    <w:rsid w:val="00D601BD"/>
    <w:rsid w:val="00D8103D"/>
    <w:rsid w:val="00DF0EF1"/>
    <w:rsid w:val="00EC5599"/>
    <w:rsid w:val="00F47CA6"/>
    <w:rsid w:val="00FA14F4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D928"/>
  <w15:chartTrackingRefBased/>
  <w15:docId w15:val="{5A783381-58E2-408D-AFE7-ABE3564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4. Tekst"/>
    <w:qFormat/>
    <w:rsid w:val="008761A9"/>
    <w:pPr>
      <w:spacing w:before="80" w:after="80"/>
    </w:pPr>
  </w:style>
  <w:style w:type="paragraph" w:styleId="Nagwek1">
    <w:name w:val="heading 1"/>
    <w:basedOn w:val="Normalny"/>
    <w:next w:val="Normalny"/>
    <w:link w:val="Nagwek1Znak"/>
    <w:autoRedefine/>
    <w:qFormat/>
    <w:rsid w:val="00723758"/>
    <w:pPr>
      <w:keepNext/>
      <w:keepLines/>
      <w:numPr>
        <w:numId w:val="3"/>
      </w:numPr>
      <w:spacing w:before="240" w:after="240"/>
      <w:ind w:left="360" w:hanging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aliases w:val="2. Opis ogólny priorytetu"/>
    <w:basedOn w:val="Normalny"/>
    <w:next w:val="Normalny"/>
    <w:link w:val="Nagwek2Znak"/>
    <w:autoRedefine/>
    <w:unhideWhenUsed/>
    <w:qFormat/>
    <w:rsid w:val="00723758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aliases w:val="3. Piorytet"/>
    <w:basedOn w:val="Normalny"/>
    <w:next w:val="Normalny"/>
    <w:link w:val="Nagwek3Znak"/>
    <w:autoRedefine/>
    <w:qFormat/>
    <w:rsid w:val="00723758"/>
    <w:pPr>
      <w:keepNext/>
      <w:spacing w:before="240" w:after="240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723758"/>
    <w:pPr>
      <w:keepNext/>
      <w:spacing w:before="240" w:after="12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758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aliases w:val="2. Opis ogólny priorytetu Znak"/>
    <w:basedOn w:val="Domylnaczcionkaakapitu"/>
    <w:link w:val="Nagwek2"/>
    <w:rsid w:val="00723758"/>
    <w:rPr>
      <w:rFonts w:ascii="Arial" w:eastAsiaTheme="majorEastAsia" w:hAnsi="Arial" w:cstheme="majorBidi"/>
      <w:b/>
      <w:sz w:val="28"/>
      <w:szCs w:val="26"/>
    </w:rPr>
  </w:style>
  <w:style w:type="character" w:customStyle="1" w:styleId="Nagwek4Znak">
    <w:name w:val="Nagłówek 4 Znak"/>
    <w:basedOn w:val="Domylnaczcionkaakapitu"/>
    <w:link w:val="Nagwek4"/>
    <w:rsid w:val="00723758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3Znak">
    <w:name w:val="Nagłówek 3 Znak"/>
    <w:aliases w:val="3. Piorytet Znak"/>
    <w:basedOn w:val="Domylnaczcionkaakapitu"/>
    <w:link w:val="Nagwek3"/>
    <w:rsid w:val="00723758"/>
    <w:rPr>
      <w:rFonts w:ascii="Arial" w:eastAsia="Times New Roman" w:hAnsi="Arial" w:cs="Times New Roman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0B0945"/>
    <w:pPr>
      <w:ind w:left="720"/>
      <w:contextualSpacing/>
    </w:pPr>
  </w:style>
  <w:style w:type="character" w:styleId="Pogrubienie">
    <w:name w:val="Strong"/>
    <w:uiPriority w:val="22"/>
    <w:qFormat/>
    <w:rsid w:val="00161901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61901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1901"/>
    <w:rPr>
      <w:rFonts w:ascii="Times New Roman" w:eastAsia="Calibri" w:hAnsi="Times New Roman" w:cs="Times New Roman"/>
      <w:noProof/>
      <w:sz w:val="24"/>
      <w:szCs w:val="20"/>
    </w:rPr>
  </w:style>
  <w:style w:type="paragraph" w:styleId="NormalnyWeb">
    <w:name w:val="Normal (Web)"/>
    <w:basedOn w:val="Normalny"/>
    <w:uiPriority w:val="99"/>
    <w:rsid w:val="001619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1901"/>
  </w:style>
  <w:style w:type="character" w:styleId="Odwoaniedokomentarza">
    <w:name w:val="annotation reference"/>
    <w:basedOn w:val="Domylnaczcionkaakapitu"/>
    <w:uiPriority w:val="99"/>
    <w:semiHidden/>
    <w:unhideWhenUsed/>
    <w:rsid w:val="0065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7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37F4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8A4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wer.gov.pl/media/103396/Aktualny_Program_Wiedza_Edukacja_Rozwoj_2014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skrótów zastosowanych w Szczegółowym Opisie Priorytetów 2021_2027</vt:lpstr>
    </vt:vector>
  </TitlesOfParts>
  <Company>UMWM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skrótów zastosowanych w Szczegółowym Opisie Priorytetów 2021_2027</dc:title>
  <dc:subject/>
  <dc:creator>Regeńczuk Eliza</dc:creator>
  <cp:keywords/>
  <dc:description/>
  <cp:lastModifiedBy>Regeńczuk Eliza</cp:lastModifiedBy>
  <cp:revision>3</cp:revision>
  <cp:lastPrinted>2023-03-20T10:05:00Z</cp:lastPrinted>
  <dcterms:created xsi:type="dcterms:W3CDTF">2024-12-02T12:37:00Z</dcterms:created>
  <dcterms:modified xsi:type="dcterms:W3CDTF">2024-12-03T09:29:00Z</dcterms:modified>
</cp:coreProperties>
</file>