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064A" w14:textId="7531CB9A" w:rsidR="008B395B" w:rsidRPr="005F3B07" w:rsidRDefault="008B395B" w:rsidP="008B395B">
      <w:pPr>
        <w:spacing w:after="0" w:line="240" w:lineRule="auto"/>
        <w:ind w:left="10206"/>
        <w:jc w:val="both"/>
        <w:rPr>
          <w:sz w:val="20"/>
        </w:rPr>
      </w:pPr>
      <w:r w:rsidRPr="005F3B07">
        <w:rPr>
          <w:sz w:val="20"/>
        </w:rPr>
        <w:t xml:space="preserve">Załącznik do uchwały </w:t>
      </w:r>
      <w:r w:rsidR="001933BC">
        <w:rPr>
          <w:sz w:val="20"/>
        </w:rPr>
        <w:t xml:space="preserve">Nr </w:t>
      </w:r>
      <w:r w:rsidR="003434AA">
        <w:rPr>
          <w:sz w:val="20"/>
        </w:rPr>
        <w:t>45/2024</w:t>
      </w:r>
    </w:p>
    <w:p w14:paraId="1A8C0879" w14:textId="77777777" w:rsidR="008B395B" w:rsidRPr="005F3B07" w:rsidRDefault="008B395B" w:rsidP="008B395B">
      <w:pPr>
        <w:spacing w:after="0" w:line="240" w:lineRule="auto"/>
        <w:ind w:left="10206"/>
        <w:jc w:val="both"/>
        <w:rPr>
          <w:sz w:val="20"/>
        </w:rPr>
      </w:pPr>
      <w:r w:rsidRPr="005F3B07">
        <w:rPr>
          <w:sz w:val="20"/>
        </w:rPr>
        <w:t xml:space="preserve">Komitetu Monitorującego programu Fundusze Europejskie dla Podlaskiego na lata 2021-2027 </w:t>
      </w:r>
    </w:p>
    <w:p w14:paraId="1F89CE08" w14:textId="437382CC" w:rsidR="001B281E" w:rsidRPr="001E7609" w:rsidRDefault="008B395B" w:rsidP="008B395B">
      <w:pPr>
        <w:spacing w:after="0" w:line="240" w:lineRule="auto"/>
        <w:ind w:left="9498" w:firstLine="708"/>
        <w:contextualSpacing/>
        <w:mirrorIndents/>
        <w:rPr>
          <w:sz w:val="20"/>
        </w:rPr>
      </w:pPr>
      <w:r w:rsidRPr="005F3B07">
        <w:rPr>
          <w:sz w:val="20"/>
        </w:rPr>
        <w:t xml:space="preserve">z dnia </w:t>
      </w:r>
      <w:r w:rsidR="003434AA">
        <w:rPr>
          <w:sz w:val="20"/>
        </w:rPr>
        <w:t>18 czerwca 2024 r.</w:t>
      </w:r>
    </w:p>
    <w:p w14:paraId="04B1C0E2" w14:textId="77777777" w:rsidR="00AC47C8" w:rsidRPr="001E7609" w:rsidRDefault="00AC47C8" w:rsidP="00083E1E">
      <w:pPr>
        <w:spacing w:after="0" w:line="240" w:lineRule="auto"/>
        <w:contextualSpacing/>
        <w:mirrorIndents/>
        <w:rPr>
          <w:sz w:val="20"/>
        </w:rPr>
      </w:pPr>
    </w:p>
    <w:p w14:paraId="0F2FCD62" w14:textId="77777777" w:rsidR="00DA5C94" w:rsidRPr="001E7609" w:rsidRDefault="00DA5C94" w:rsidP="00083E1E">
      <w:pPr>
        <w:spacing w:after="0" w:line="240" w:lineRule="auto"/>
        <w:contextualSpacing/>
        <w:mirrorIndents/>
        <w:rPr>
          <w:sz w:val="20"/>
        </w:rPr>
      </w:pPr>
    </w:p>
    <w:tbl>
      <w:tblPr>
        <w:tblpPr w:leftFromText="141" w:rightFromText="141" w:vertAnchor="text" w:tblpX="-147" w:tblpY="1"/>
        <w:tblOverlap w:val="neve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42"/>
        <w:gridCol w:w="4189"/>
        <w:gridCol w:w="4500"/>
      </w:tblGrid>
      <w:tr w:rsidR="00542955" w:rsidRPr="001E7609" w14:paraId="5A07F707" w14:textId="77777777" w:rsidTr="00D3528A">
        <w:tc>
          <w:tcPr>
            <w:tcW w:w="5000" w:type="pct"/>
            <w:gridSpan w:val="4"/>
            <w:shd w:val="clear" w:color="auto" w:fill="D9D9D9"/>
          </w:tcPr>
          <w:p w14:paraId="32414584" w14:textId="77777777" w:rsidR="00BD3C77" w:rsidRPr="001E7609" w:rsidRDefault="00331C7A" w:rsidP="00083E1E">
            <w:pPr>
              <w:keepNext/>
              <w:keepLines/>
              <w:autoSpaceDE w:val="0"/>
              <w:autoSpaceDN w:val="0"/>
              <w:adjustRightInd w:val="0"/>
              <w:spacing w:after="0" w:line="240" w:lineRule="auto"/>
              <w:contextualSpacing/>
              <w:mirrorIndents/>
              <w:rPr>
                <w:rFonts w:cs="Calibri"/>
                <w:b/>
                <w:sz w:val="24"/>
                <w:szCs w:val="28"/>
              </w:rPr>
            </w:pPr>
            <w:r w:rsidRPr="001E7609">
              <w:rPr>
                <w:rFonts w:cs="Calibri"/>
                <w:b/>
                <w:sz w:val="24"/>
                <w:szCs w:val="28"/>
              </w:rPr>
              <w:t xml:space="preserve">SYSTEMATYKA KRYTERIÓW WYBORU PROJEKTÓW </w:t>
            </w:r>
            <w:r w:rsidR="00F176D4" w:rsidRPr="001E7609">
              <w:rPr>
                <w:rFonts w:cs="Calibri"/>
                <w:b/>
                <w:sz w:val="24"/>
                <w:szCs w:val="28"/>
              </w:rPr>
              <w:t>WSPÓŁFINANSOWANYCH Z EUROPEJSKIEGO FUNDUSZU SPOŁECZNEGO</w:t>
            </w:r>
            <w:r w:rsidRPr="001E7609">
              <w:rPr>
                <w:rFonts w:cs="Calibri"/>
                <w:b/>
                <w:sz w:val="24"/>
                <w:szCs w:val="28"/>
              </w:rPr>
              <w:t xml:space="preserve"> </w:t>
            </w:r>
            <w:r w:rsidR="00BD3C77" w:rsidRPr="001E7609">
              <w:rPr>
                <w:rFonts w:cs="Calibri"/>
                <w:b/>
                <w:sz w:val="24"/>
                <w:szCs w:val="28"/>
              </w:rPr>
              <w:t>+</w:t>
            </w:r>
          </w:p>
          <w:p w14:paraId="0D14A143" w14:textId="77777777" w:rsidR="00FC3612" w:rsidRPr="001E7609" w:rsidRDefault="00331C7A" w:rsidP="00083E1E">
            <w:pPr>
              <w:keepNext/>
              <w:keepLines/>
              <w:autoSpaceDE w:val="0"/>
              <w:autoSpaceDN w:val="0"/>
              <w:adjustRightInd w:val="0"/>
              <w:spacing w:after="0" w:line="240" w:lineRule="auto"/>
              <w:contextualSpacing/>
              <w:mirrorIndents/>
              <w:rPr>
                <w:rFonts w:cs="Calibri"/>
                <w:b/>
                <w:sz w:val="24"/>
                <w:szCs w:val="28"/>
              </w:rPr>
            </w:pPr>
            <w:r w:rsidRPr="001E7609">
              <w:rPr>
                <w:rFonts w:cs="Calibri"/>
                <w:b/>
                <w:sz w:val="24"/>
                <w:szCs w:val="28"/>
              </w:rPr>
              <w:t xml:space="preserve">W RAMACH </w:t>
            </w:r>
            <w:r w:rsidR="00BD3C77" w:rsidRPr="001E7609">
              <w:rPr>
                <w:b/>
                <w:bCs/>
                <w:sz w:val="24"/>
                <w:szCs w:val="24"/>
              </w:rPr>
              <w:t>PROGRAMU FUNDUSZE EUROPEJSKIE DLA PODLASKIEGO</w:t>
            </w:r>
            <w:r w:rsidR="00BD3C77" w:rsidRPr="001E7609">
              <w:rPr>
                <w:sz w:val="20"/>
              </w:rPr>
              <w:t xml:space="preserve"> </w:t>
            </w:r>
            <w:r w:rsidR="00BD3C77" w:rsidRPr="001E7609">
              <w:rPr>
                <w:rFonts w:cs="Calibri"/>
                <w:b/>
                <w:sz w:val="24"/>
                <w:szCs w:val="28"/>
              </w:rPr>
              <w:t>NA LATA 2021-2027</w:t>
            </w:r>
          </w:p>
          <w:p w14:paraId="6B7B45AE" w14:textId="77777777" w:rsidR="00BD3C77" w:rsidRPr="001E7609" w:rsidRDefault="00BD3C77" w:rsidP="00083E1E">
            <w:pPr>
              <w:keepNext/>
              <w:keepLines/>
              <w:autoSpaceDE w:val="0"/>
              <w:autoSpaceDN w:val="0"/>
              <w:adjustRightInd w:val="0"/>
              <w:spacing w:after="0" w:line="240" w:lineRule="auto"/>
              <w:contextualSpacing/>
              <w:mirrorIndents/>
              <w:rPr>
                <w:rFonts w:cs="Calibri"/>
                <w:b/>
                <w:sz w:val="24"/>
                <w:szCs w:val="28"/>
              </w:rPr>
            </w:pPr>
          </w:p>
          <w:p w14:paraId="06B4E78F" w14:textId="77777777" w:rsidR="0057124A" w:rsidRPr="001E7609" w:rsidRDefault="0057124A" w:rsidP="00083E1E">
            <w:pPr>
              <w:keepNext/>
              <w:keepLines/>
              <w:autoSpaceDE w:val="0"/>
              <w:autoSpaceDN w:val="0"/>
              <w:adjustRightInd w:val="0"/>
              <w:spacing w:after="0" w:line="240" w:lineRule="auto"/>
              <w:contextualSpacing/>
              <w:mirrorIndents/>
              <w:rPr>
                <w:rFonts w:asciiTheme="minorHAnsi" w:hAnsiTheme="minorHAnsi" w:cstheme="minorHAnsi"/>
                <w:szCs w:val="28"/>
              </w:rPr>
            </w:pPr>
            <w:r w:rsidRPr="001E7609">
              <w:rPr>
                <w:rFonts w:asciiTheme="minorHAnsi" w:hAnsiTheme="minorHAnsi" w:cstheme="minorHAnsi"/>
                <w:szCs w:val="28"/>
              </w:rPr>
              <w:t>Priorytet VIII: Fundusze na rzecz edukacji i włączenia społecznego</w:t>
            </w:r>
          </w:p>
          <w:p w14:paraId="65240681" w14:textId="77777777" w:rsidR="0057124A" w:rsidRPr="001E7609" w:rsidRDefault="0057124A" w:rsidP="00083E1E">
            <w:pPr>
              <w:keepNext/>
              <w:keepLines/>
              <w:autoSpaceDE w:val="0"/>
              <w:autoSpaceDN w:val="0"/>
              <w:adjustRightInd w:val="0"/>
              <w:spacing w:after="0" w:line="240" w:lineRule="auto"/>
              <w:contextualSpacing/>
              <w:mirrorIndents/>
              <w:rPr>
                <w:rFonts w:asciiTheme="minorHAnsi" w:hAnsiTheme="minorHAnsi" w:cstheme="minorHAnsi"/>
                <w:szCs w:val="28"/>
              </w:rPr>
            </w:pPr>
            <w:r w:rsidRPr="001E7609">
              <w:rPr>
                <w:rFonts w:asciiTheme="minorHAnsi" w:hAnsiTheme="minorHAnsi" w:cstheme="minorHAnsi"/>
                <w:szCs w:val="28"/>
              </w:rPr>
              <w:t xml:space="preserve"> </w:t>
            </w:r>
          </w:p>
          <w:p w14:paraId="321A6D7D" w14:textId="2554AF66" w:rsidR="0057124A" w:rsidRPr="001E7609" w:rsidRDefault="0057124A" w:rsidP="00083E1E">
            <w:pPr>
              <w:keepNext/>
              <w:keepLines/>
              <w:autoSpaceDE w:val="0"/>
              <w:autoSpaceDN w:val="0"/>
              <w:adjustRightInd w:val="0"/>
              <w:spacing w:after="0" w:line="240" w:lineRule="auto"/>
              <w:contextualSpacing/>
              <w:mirrorIndents/>
              <w:rPr>
                <w:rFonts w:asciiTheme="minorHAnsi" w:hAnsiTheme="minorHAnsi" w:cstheme="minorHAnsi"/>
                <w:szCs w:val="28"/>
              </w:rPr>
            </w:pPr>
            <w:r w:rsidRPr="001E7609">
              <w:rPr>
                <w:rFonts w:asciiTheme="minorHAnsi" w:hAnsiTheme="minorHAnsi" w:cstheme="minorHAnsi"/>
                <w:szCs w:val="28"/>
              </w:rPr>
              <w:t xml:space="preserve">Działanie </w:t>
            </w:r>
            <w:r w:rsidR="008B395B">
              <w:rPr>
                <w:rFonts w:asciiTheme="minorHAnsi" w:hAnsiTheme="minorHAnsi" w:cstheme="minorHAnsi"/>
                <w:szCs w:val="28"/>
              </w:rPr>
              <w:t>0</w:t>
            </w:r>
            <w:r w:rsidRPr="001E7609">
              <w:rPr>
                <w:rFonts w:asciiTheme="minorHAnsi" w:hAnsiTheme="minorHAnsi" w:cstheme="minorHAnsi"/>
                <w:szCs w:val="28"/>
              </w:rPr>
              <w:t>8.</w:t>
            </w:r>
            <w:r w:rsidR="008B395B">
              <w:rPr>
                <w:rFonts w:asciiTheme="minorHAnsi" w:hAnsiTheme="minorHAnsi" w:cstheme="minorHAnsi"/>
                <w:szCs w:val="28"/>
              </w:rPr>
              <w:t>0</w:t>
            </w:r>
            <w:r w:rsidR="00C9141F" w:rsidRPr="001E7609">
              <w:rPr>
                <w:rFonts w:asciiTheme="minorHAnsi" w:hAnsiTheme="minorHAnsi" w:cstheme="minorHAnsi"/>
                <w:szCs w:val="28"/>
              </w:rPr>
              <w:t>1</w:t>
            </w:r>
            <w:r w:rsidR="00CA39E6" w:rsidRPr="001E7609">
              <w:rPr>
                <w:rFonts w:asciiTheme="minorHAnsi" w:hAnsiTheme="minorHAnsi" w:cstheme="minorHAnsi"/>
                <w:szCs w:val="28"/>
              </w:rPr>
              <w:t>: Rozwój edukacji i kształcenia</w:t>
            </w:r>
          </w:p>
          <w:p w14:paraId="3AE71A18" w14:textId="77777777" w:rsidR="0057124A" w:rsidRPr="001E7609" w:rsidRDefault="0057124A" w:rsidP="00083E1E">
            <w:pPr>
              <w:keepNext/>
              <w:keepLines/>
              <w:autoSpaceDE w:val="0"/>
              <w:autoSpaceDN w:val="0"/>
              <w:adjustRightInd w:val="0"/>
              <w:spacing w:after="0" w:line="240" w:lineRule="auto"/>
              <w:contextualSpacing/>
              <w:mirrorIndents/>
              <w:rPr>
                <w:rFonts w:asciiTheme="minorHAnsi" w:hAnsiTheme="minorHAnsi" w:cstheme="minorHAnsi"/>
                <w:szCs w:val="28"/>
              </w:rPr>
            </w:pPr>
          </w:p>
          <w:p w14:paraId="4EE0E1B6" w14:textId="3263A910" w:rsidR="0057124A" w:rsidRPr="001E7609" w:rsidRDefault="0057124A" w:rsidP="00083E1E">
            <w:pPr>
              <w:keepNext/>
              <w:keepLines/>
              <w:autoSpaceDE w:val="0"/>
              <w:autoSpaceDN w:val="0"/>
              <w:adjustRightInd w:val="0"/>
              <w:spacing w:after="0" w:line="240" w:lineRule="auto"/>
              <w:contextualSpacing/>
              <w:mirrorIndents/>
              <w:rPr>
                <w:rFonts w:cs="Calibri"/>
                <w:szCs w:val="28"/>
              </w:rPr>
            </w:pPr>
            <w:r w:rsidRPr="001E7609">
              <w:rPr>
                <w:rFonts w:asciiTheme="minorHAnsi" w:hAnsiTheme="minorHAnsi" w:cstheme="minorHAnsi"/>
                <w:szCs w:val="28"/>
              </w:rPr>
              <w:t>Cel Szczegółowy „</w:t>
            </w:r>
            <w:r w:rsidR="00CA39E6" w:rsidRPr="001E7609">
              <w:rPr>
                <w:rFonts w:asciiTheme="minorHAnsi" w:hAnsiTheme="minorHAnsi" w:cstheme="minorHAnsi"/>
                <w:szCs w:val="28"/>
              </w:rPr>
              <w:t>f</w:t>
            </w:r>
            <w:r w:rsidRPr="001E7609">
              <w:rPr>
                <w:rFonts w:asciiTheme="minorHAnsi" w:hAnsiTheme="minorHAnsi" w:cstheme="minorHAnsi"/>
                <w:szCs w:val="28"/>
              </w:rPr>
              <w:t>”</w:t>
            </w:r>
            <w:r w:rsidRPr="001E7609">
              <w:rPr>
                <w:rStyle w:val="Nagwek4Znak"/>
                <w:rFonts w:asciiTheme="minorHAnsi" w:hAnsiTheme="minorHAnsi" w:cstheme="minorHAnsi"/>
              </w:rPr>
              <w:t xml:space="preserve">: </w:t>
            </w:r>
            <w:r w:rsidR="00CA39E6" w:rsidRPr="001E7609">
              <w:rPr>
                <w:rStyle w:val="markedcontent"/>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43FD88A" w14:textId="77777777" w:rsidR="0057124A" w:rsidRPr="001E7609" w:rsidRDefault="0057124A" w:rsidP="00083E1E">
            <w:pPr>
              <w:keepNext/>
              <w:keepLines/>
              <w:autoSpaceDE w:val="0"/>
              <w:autoSpaceDN w:val="0"/>
              <w:adjustRightInd w:val="0"/>
              <w:spacing w:after="0" w:line="240" w:lineRule="auto"/>
              <w:contextualSpacing/>
              <w:mirrorIndents/>
              <w:rPr>
                <w:rFonts w:cs="Calibri"/>
                <w:szCs w:val="28"/>
              </w:rPr>
            </w:pPr>
          </w:p>
          <w:p w14:paraId="2BDF2623" w14:textId="311C6C50" w:rsidR="00331C7A" w:rsidRPr="001E7609" w:rsidRDefault="0057124A" w:rsidP="00083E1E">
            <w:pPr>
              <w:keepNext/>
              <w:keepLines/>
              <w:autoSpaceDE w:val="0"/>
              <w:autoSpaceDN w:val="0"/>
              <w:adjustRightInd w:val="0"/>
              <w:spacing w:after="0" w:line="240" w:lineRule="auto"/>
              <w:contextualSpacing/>
              <w:mirrorIndents/>
              <w:rPr>
                <w:rFonts w:cs="Calibri"/>
                <w:szCs w:val="28"/>
              </w:rPr>
            </w:pPr>
            <w:r w:rsidRPr="001E7609">
              <w:rPr>
                <w:rFonts w:cs="Calibri"/>
                <w:szCs w:val="28"/>
              </w:rPr>
              <w:t>Kryteria mają zastosowanie do projekt</w:t>
            </w:r>
            <w:r w:rsidR="00CA39E6" w:rsidRPr="001E7609">
              <w:rPr>
                <w:rFonts w:cs="Calibri"/>
                <w:szCs w:val="28"/>
              </w:rPr>
              <w:t>ów</w:t>
            </w:r>
            <w:r w:rsidRPr="001E7609">
              <w:rPr>
                <w:rFonts w:cs="Calibri"/>
                <w:szCs w:val="28"/>
              </w:rPr>
              <w:t xml:space="preserve"> wybieran</w:t>
            </w:r>
            <w:r w:rsidR="00CA39E6" w:rsidRPr="001E7609">
              <w:rPr>
                <w:rFonts w:cs="Calibri"/>
                <w:szCs w:val="28"/>
              </w:rPr>
              <w:t>ych</w:t>
            </w:r>
            <w:r w:rsidRPr="001E7609">
              <w:rPr>
                <w:rFonts w:cs="Calibri"/>
                <w:szCs w:val="28"/>
              </w:rPr>
              <w:t xml:space="preserve"> w trybie</w:t>
            </w:r>
            <w:r w:rsidR="00CA39E6" w:rsidRPr="001E7609">
              <w:rPr>
                <w:rFonts w:cs="Calibri"/>
                <w:szCs w:val="28"/>
              </w:rPr>
              <w:t xml:space="preserve"> </w:t>
            </w:r>
            <w:r w:rsidRPr="001E7609">
              <w:rPr>
                <w:rFonts w:cs="Calibri"/>
                <w:szCs w:val="28"/>
              </w:rPr>
              <w:t xml:space="preserve">konkurencyjnym </w:t>
            </w:r>
            <w:r w:rsidRPr="001E7609">
              <w:rPr>
                <w:rFonts w:cs="Calibri"/>
                <w:szCs w:val="28"/>
              </w:rPr>
              <w:br/>
            </w:r>
          </w:p>
          <w:p w14:paraId="08ECDE7F" w14:textId="40B9B75E" w:rsidR="00652346" w:rsidRPr="001E7609" w:rsidRDefault="00CA39E6" w:rsidP="00083E1E">
            <w:pPr>
              <w:keepNext/>
              <w:keepLines/>
              <w:autoSpaceDE w:val="0"/>
              <w:autoSpaceDN w:val="0"/>
              <w:adjustRightInd w:val="0"/>
              <w:spacing w:after="0" w:line="240" w:lineRule="auto"/>
              <w:contextualSpacing/>
              <w:mirrorIndents/>
              <w:rPr>
                <w:rFonts w:cs="Calibri"/>
                <w:b/>
                <w:bCs/>
              </w:rPr>
            </w:pPr>
            <w:r w:rsidRPr="001E7609">
              <w:rPr>
                <w:rFonts w:cs="Calibri"/>
                <w:b/>
                <w:bCs/>
              </w:rPr>
              <w:t xml:space="preserve">Typy projektów: </w:t>
            </w:r>
          </w:p>
          <w:p w14:paraId="7F68C575" w14:textId="77777777" w:rsidR="008B395B" w:rsidRDefault="00772BA4" w:rsidP="008B395B">
            <w:pPr>
              <w:keepNext/>
              <w:keepLines/>
              <w:autoSpaceDE w:val="0"/>
              <w:autoSpaceDN w:val="0"/>
              <w:adjustRightInd w:val="0"/>
              <w:spacing w:after="0" w:line="240" w:lineRule="auto"/>
              <w:contextualSpacing/>
              <w:mirrorIndents/>
              <w:rPr>
                <w:rFonts w:cs="Calibri"/>
                <w:b/>
                <w:bCs/>
              </w:rPr>
            </w:pPr>
            <w:r w:rsidRPr="001E7609">
              <w:rPr>
                <w:rFonts w:cs="Calibri"/>
                <w:b/>
                <w:bCs/>
              </w:rPr>
              <w:t>Kształcenie ogólne</w:t>
            </w:r>
            <w:r w:rsidR="00CA39E6" w:rsidRPr="001E7609">
              <w:rPr>
                <w:rFonts w:cs="Calibri"/>
                <w:b/>
                <w:bCs/>
              </w:rPr>
              <w:t>:</w:t>
            </w:r>
          </w:p>
          <w:p w14:paraId="3995C230" w14:textId="77777777" w:rsidR="005E0EDC" w:rsidRPr="00E45158" w:rsidRDefault="00714411" w:rsidP="005E0EDC">
            <w:pPr>
              <w:pStyle w:val="Akapitzlist"/>
              <w:keepNext/>
              <w:keepLines/>
              <w:numPr>
                <w:ilvl w:val="0"/>
                <w:numId w:val="24"/>
              </w:numPr>
              <w:autoSpaceDE w:val="0"/>
              <w:autoSpaceDN w:val="0"/>
              <w:adjustRightInd w:val="0"/>
              <w:spacing w:line="240" w:lineRule="auto"/>
              <w:ind w:left="318"/>
              <w:mirrorIndents/>
              <w:rPr>
                <w:rFonts w:ascii="Calibri" w:hAnsi="Calibri" w:cs="Calibri"/>
              </w:rPr>
            </w:pPr>
            <w:r w:rsidRPr="00E45158">
              <w:rPr>
                <w:rFonts w:asciiTheme="minorHAnsi" w:hAnsiTheme="minorHAnsi" w:cstheme="minorHAnsi"/>
              </w:rPr>
              <w:t>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w:t>
            </w:r>
            <w:r w:rsidRPr="00DB70F4">
              <w:rPr>
                <w:rFonts w:asciiTheme="minorHAnsi" w:hAnsiTheme="minorHAnsi" w:cstheme="minorHAnsi"/>
              </w:rPr>
              <w:t xml:space="preserve">. </w:t>
            </w:r>
          </w:p>
          <w:p w14:paraId="0E4A20E9" w14:textId="4B19D88F" w:rsidR="005E0EDC" w:rsidRPr="00E45158" w:rsidRDefault="005E0EDC" w:rsidP="005E0EDC">
            <w:pPr>
              <w:pStyle w:val="Akapitzlist"/>
              <w:keepNext/>
              <w:keepLines/>
              <w:numPr>
                <w:ilvl w:val="0"/>
                <w:numId w:val="24"/>
              </w:numPr>
              <w:autoSpaceDE w:val="0"/>
              <w:autoSpaceDN w:val="0"/>
              <w:adjustRightInd w:val="0"/>
              <w:spacing w:line="240" w:lineRule="auto"/>
              <w:ind w:left="318"/>
              <w:mirrorIndents/>
              <w:rPr>
                <w:rFonts w:ascii="Calibri" w:hAnsi="Calibri" w:cs="Calibri"/>
              </w:rPr>
            </w:pPr>
            <w:r w:rsidRPr="00DB70F4">
              <w:rPr>
                <w:rFonts w:asciiTheme="minorHAnsi" w:hAnsiTheme="minorHAnsi" w:cstheme="minorHAnsi"/>
              </w:rPr>
              <w:t xml:space="preserve"> Realizacja działań społeczno-wychowawczych, w tym kształtowanie kompetencji społeczno-emocjonalnych uczniów, edukacja prozdrowotna, a także wsparcie psychologiczne będące odpowiedzią na problemy wychowawcze oraz trudności w nauce.</w:t>
            </w:r>
          </w:p>
          <w:p w14:paraId="77677EC5" w14:textId="77777777" w:rsidR="008B395B" w:rsidRPr="008B395B" w:rsidRDefault="008B395B" w:rsidP="008B395B">
            <w:pPr>
              <w:pStyle w:val="Akapitzlist"/>
              <w:keepNext/>
              <w:keepLines/>
              <w:numPr>
                <w:ilvl w:val="0"/>
                <w:numId w:val="24"/>
              </w:numPr>
              <w:autoSpaceDE w:val="0"/>
              <w:autoSpaceDN w:val="0"/>
              <w:adjustRightInd w:val="0"/>
              <w:spacing w:line="240" w:lineRule="auto"/>
              <w:ind w:left="318"/>
              <w:mirrorIndents/>
              <w:rPr>
                <w:rFonts w:ascii="Calibri" w:hAnsi="Calibri" w:cs="Calibri"/>
                <w:b/>
                <w:bCs/>
              </w:rPr>
            </w:pPr>
            <w:r w:rsidRPr="008B395B">
              <w:rPr>
                <w:rFonts w:asciiTheme="minorHAnsi" w:hAnsiTheme="minorHAnsi" w:cstheme="minorHAnsi"/>
              </w:rPr>
              <w:t>Rozwijanie kompetencji, umiejętności, uzdolnień, zainteresowań uczniów poza edukacją formalną.</w:t>
            </w:r>
          </w:p>
          <w:p w14:paraId="059BFE79" w14:textId="77777777" w:rsidR="002C3D98" w:rsidRPr="002C3D98" w:rsidRDefault="008B395B" w:rsidP="002C3D98">
            <w:pPr>
              <w:pStyle w:val="Akapitzlist"/>
              <w:keepNext/>
              <w:keepLines/>
              <w:numPr>
                <w:ilvl w:val="0"/>
                <w:numId w:val="24"/>
              </w:numPr>
              <w:autoSpaceDE w:val="0"/>
              <w:autoSpaceDN w:val="0"/>
              <w:adjustRightInd w:val="0"/>
              <w:spacing w:line="240" w:lineRule="auto"/>
              <w:ind w:left="318"/>
              <w:mirrorIndents/>
              <w:rPr>
                <w:rFonts w:ascii="Calibri" w:hAnsi="Calibri" w:cs="Calibri"/>
                <w:b/>
                <w:bCs/>
              </w:rPr>
            </w:pPr>
            <w:r w:rsidRPr="008B395B">
              <w:rPr>
                <w:rFonts w:asciiTheme="minorHAnsi" w:hAnsiTheme="minorHAnsi" w:cstheme="minorHAnsi"/>
              </w:rPr>
              <w:t>Podnoszenie kompetencji kadr systemu edukacji na każdym jej etapie (z wyłączeniem szkolnictwa wyższego), w tym do prowadzenia kształcenia w systemie on-line oraz podnoszenie kompetencji kadry zarządzającej systemem edukacji w celu poprawy jakości kształcenia dzieci i młodzieży.</w:t>
            </w:r>
          </w:p>
          <w:p w14:paraId="20D30232" w14:textId="0E49D33C" w:rsidR="002C3D98" w:rsidRPr="002C3D98" w:rsidRDefault="008B395B" w:rsidP="002C3D98">
            <w:pPr>
              <w:pStyle w:val="Akapitzlist"/>
              <w:keepNext/>
              <w:keepLines/>
              <w:numPr>
                <w:ilvl w:val="0"/>
                <w:numId w:val="24"/>
              </w:numPr>
              <w:autoSpaceDE w:val="0"/>
              <w:autoSpaceDN w:val="0"/>
              <w:adjustRightInd w:val="0"/>
              <w:spacing w:line="240" w:lineRule="auto"/>
              <w:ind w:left="318"/>
              <w:mirrorIndents/>
              <w:rPr>
                <w:rFonts w:ascii="Calibri" w:hAnsi="Calibri" w:cs="Calibri"/>
                <w:b/>
                <w:bCs/>
              </w:rPr>
            </w:pPr>
            <w:r w:rsidRPr="002C3D98">
              <w:rPr>
                <w:rFonts w:asciiTheme="minorHAnsi" w:hAnsiTheme="minorHAnsi" w:cstheme="minorHAnsi"/>
                <w:szCs w:val="22"/>
              </w:rPr>
              <w:t>Rozwijanie i doskonalenie systemu doradztwa zawodowego na wszystkich etapach edukacji.</w:t>
            </w:r>
          </w:p>
        </w:tc>
      </w:tr>
      <w:tr w:rsidR="00542955" w:rsidRPr="001E7609" w14:paraId="5C2F8405" w14:textId="77777777" w:rsidTr="00D3528A">
        <w:tc>
          <w:tcPr>
            <w:tcW w:w="5000" w:type="pct"/>
            <w:gridSpan w:val="4"/>
            <w:shd w:val="clear" w:color="auto" w:fill="D9D9D9"/>
          </w:tcPr>
          <w:p w14:paraId="7E9CB097" w14:textId="2FD6E93A" w:rsidR="00331C7A" w:rsidRPr="001E7609" w:rsidRDefault="00AD2B07" w:rsidP="00083E1E">
            <w:pPr>
              <w:numPr>
                <w:ilvl w:val="0"/>
                <w:numId w:val="1"/>
              </w:numPr>
              <w:spacing w:after="0" w:line="240" w:lineRule="auto"/>
              <w:ind w:left="0" w:firstLine="0"/>
              <w:contextualSpacing/>
              <w:mirrorIndents/>
              <w:rPr>
                <w:rFonts w:cs="Calibri"/>
                <w:b/>
                <w:sz w:val="24"/>
                <w:szCs w:val="28"/>
              </w:rPr>
            </w:pPr>
            <w:bookmarkStart w:id="0" w:name="_Hlk134173216"/>
            <w:r>
              <w:rPr>
                <w:rFonts w:cs="Calibri"/>
                <w:b/>
                <w:sz w:val="24"/>
                <w:szCs w:val="28"/>
              </w:rPr>
              <w:lastRenderedPageBreak/>
              <w:t>KRYTERIA FORMALNE</w:t>
            </w:r>
            <w:r w:rsidR="00150971">
              <w:rPr>
                <w:rFonts w:cs="Calibri"/>
                <w:b/>
                <w:sz w:val="24"/>
                <w:szCs w:val="28"/>
              </w:rPr>
              <w:t xml:space="preserve"> (SYSTEMATYKA I BRZMIENIE)</w:t>
            </w:r>
            <w:r>
              <w:rPr>
                <w:rFonts w:cs="Calibri"/>
                <w:b/>
                <w:sz w:val="24"/>
                <w:szCs w:val="28"/>
              </w:rPr>
              <w:t xml:space="preserve"> – etap oceny formalnej</w:t>
            </w:r>
          </w:p>
        </w:tc>
      </w:tr>
      <w:tr w:rsidR="00534727" w:rsidRPr="00534727" w14:paraId="3B5796A9" w14:textId="77777777" w:rsidTr="00534727">
        <w:tc>
          <w:tcPr>
            <w:tcW w:w="270" w:type="pct"/>
            <w:shd w:val="clear" w:color="auto" w:fill="D9D9D9" w:themeFill="background1" w:themeFillShade="D9"/>
            <w:vAlign w:val="center"/>
          </w:tcPr>
          <w:p w14:paraId="1E5ADB1D" w14:textId="77777777" w:rsidR="00AD2B07" w:rsidRPr="00312404" w:rsidRDefault="00AD2B07" w:rsidP="00AD2B07">
            <w:pPr>
              <w:spacing w:after="0" w:line="240" w:lineRule="auto"/>
              <w:contextualSpacing/>
              <w:mirrorIndents/>
              <w:rPr>
                <w:rFonts w:cs="Calibri"/>
                <w:b/>
                <w:bCs/>
              </w:rPr>
            </w:pPr>
            <w:r w:rsidRPr="00312404">
              <w:rPr>
                <w:rFonts w:cs="Calibri"/>
                <w:b/>
                <w:bCs/>
              </w:rPr>
              <w:t>Lp.</w:t>
            </w:r>
          </w:p>
        </w:tc>
        <w:tc>
          <w:tcPr>
            <w:tcW w:w="1397" w:type="pct"/>
            <w:shd w:val="clear" w:color="auto" w:fill="D9D9D9" w:themeFill="background1" w:themeFillShade="D9"/>
            <w:vAlign w:val="center"/>
          </w:tcPr>
          <w:p w14:paraId="1E94AB46" w14:textId="77777777" w:rsidR="00AD2B07" w:rsidRPr="00312404" w:rsidRDefault="00AD2B07" w:rsidP="00AD2B07">
            <w:pPr>
              <w:spacing w:after="0" w:line="240" w:lineRule="auto"/>
              <w:contextualSpacing/>
              <w:mirrorIndents/>
              <w:rPr>
                <w:rFonts w:cs="Calibri"/>
                <w:b/>
                <w:bCs/>
              </w:rPr>
            </w:pPr>
            <w:r w:rsidRPr="00312404">
              <w:rPr>
                <w:rFonts w:cs="Calibri"/>
                <w:b/>
                <w:bCs/>
              </w:rPr>
              <w:t>Nazwa kryterium</w:t>
            </w:r>
          </w:p>
        </w:tc>
        <w:tc>
          <w:tcPr>
            <w:tcW w:w="1607" w:type="pct"/>
            <w:shd w:val="clear" w:color="auto" w:fill="D9D9D9" w:themeFill="background1" w:themeFillShade="D9"/>
            <w:vAlign w:val="center"/>
          </w:tcPr>
          <w:p w14:paraId="487B57B3" w14:textId="77777777" w:rsidR="00AD2B07" w:rsidRPr="00312404" w:rsidRDefault="00AD2B07" w:rsidP="00AD2B07">
            <w:pPr>
              <w:spacing w:after="0" w:line="240" w:lineRule="auto"/>
              <w:contextualSpacing/>
              <w:mirrorIndents/>
              <w:rPr>
                <w:rFonts w:cs="Calibri"/>
                <w:b/>
                <w:bCs/>
              </w:rPr>
            </w:pPr>
            <w:r w:rsidRPr="00312404">
              <w:rPr>
                <w:rFonts w:cs="Calibri"/>
                <w:b/>
                <w:bCs/>
              </w:rPr>
              <w:t>Definicja kryterium</w:t>
            </w:r>
          </w:p>
        </w:tc>
        <w:tc>
          <w:tcPr>
            <w:tcW w:w="1726" w:type="pct"/>
            <w:shd w:val="clear" w:color="auto" w:fill="D9D9D9" w:themeFill="background1" w:themeFillShade="D9"/>
            <w:vAlign w:val="center"/>
          </w:tcPr>
          <w:p w14:paraId="3EE03B81" w14:textId="77777777" w:rsidR="00AD2B07" w:rsidRPr="00312404" w:rsidRDefault="00AD2B07" w:rsidP="00AD2B07">
            <w:pPr>
              <w:spacing w:after="0" w:line="240" w:lineRule="auto"/>
              <w:contextualSpacing/>
              <w:mirrorIndents/>
              <w:rPr>
                <w:rFonts w:cs="Calibri"/>
                <w:b/>
                <w:bCs/>
              </w:rPr>
            </w:pPr>
            <w:r w:rsidRPr="00312404">
              <w:rPr>
                <w:rFonts w:cs="Calibri"/>
                <w:b/>
                <w:bCs/>
              </w:rPr>
              <w:t xml:space="preserve">Opis znaczenia kryterium dla wyniku oceny </w:t>
            </w:r>
          </w:p>
        </w:tc>
      </w:tr>
      <w:tr w:rsidR="00AD2B07" w:rsidRPr="00312404" w14:paraId="3C7D3273" w14:textId="77777777" w:rsidTr="00312404">
        <w:tc>
          <w:tcPr>
            <w:tcW w:w="270" w:type="pct"/>
            <w:shd w:val="clear" w:color="auto" w:fill="auto"/>
          </w:tcPr>
          <w:p w14:paraId="0CBA4602" w14:textId="43756032" w:rsidR="00AD2B07" w:rsidRPr="00312404" w:rsidRDefault="00AD2B07" w:rsidP="00312404">
            <w:pPr>
              <w:spacing w:after="0"/>
              <w:mirrorIndents/>
              <w:rPr>
                <w:rFonts w:cs="Calibri"/>
                <w:sz w:val="20"/>
                <w:szCs w:val="20"/>
              </w:rPr>
            </w:pPr>
            <w:r w:rsidRPr="00312404">
              <w:rPr>
                <w:rFonts w:cs="Calibri"/>
                <w:sz w:val="20"/>
                <w:szCs w:val="20"/>
              </w:rPr>
              <w:t>1.</w:t>
            </w:r>
          </w:p>
        </w:tc>
        <w:tc>
          <w:tcPr>
            <w:tcW w:w="1397" w:type="pct"/>
            <w:shd w:val="clear" w:color="auto" w:fill="auto"/>
          </w:tcPr>
          <w:p w14:paraId="611C79F7" w14:textId="401C0D02" w:rsidR="00AD2B07" w:rsidRPr="00312404" w:rsidRDefault="00AD2B07" w:rsidP="00312404">
            <w:pPr>
              <w:spacing w:after="0"/>
              <w:mirrorIndents/>
              <w:rPr>
                <w:rFonts w:cs="Calibri"/>
                <w:sz w:val="20"/>
                <w:szCs w:val="20"/>
              </w:rPr>
            </w:pPr>
            <w:r>
              <w:rPr>
                <w:rFonts w:asciiTheme="minorHAnsi" w:hAnsiTheme="minorHAnsi" w:cstheme="minorHAnsi"/>
                <w:sz w:val="20"/>
                <w:szCs w:val="20"/>
              </w:rPr>
              <w:t xml:space="preserve">Wsparciem w ramach projektu </w:t>
            </w:r>
            <w:r w:rsidRPr="00534727">
              <w:rPr>
                <w:rFonts w:asciiTheme="minorHAnsi" w:hAnsiTheme="minorHAnsi" w:cstheme="minorHAnsi"/>
                <w:b/>
                <w:bCs/>
                <w:sz w:val="20"/>
                <w:szCs w:val="20"/>
              </w:rPr>
              <w:t>nie są objęte</w:t>
            </w:r>
            <w:r w:rsidRPr="00AD2B07">
              <w:rPr>
                <w:rFonts w:asciiTheme="minorHAnsi" w:hAnsiTheme="minorHAnsi" w:cstheme="minorHAnsi"/>
                <w:sz w:val="20"/>
                <w:szCs w:val="20"/>
              </w:rPr>
              <w:t xml:space="preserve"> szkoły, dla których organem prowadzącym jest członek Miejskiego Obszaru Funkcjonalnego Miasta Łomży</w:t>
            </w:r>
            <w:r w:rsidR="005D6877">
              <w:rPr>
                <w:rFonts w:asciiTheme="minorHAnsi" w:hAnsiTheme="minorHAnsi" w:cstheme="minorHAnsi"/>
                <w:sz w:val="20"/>
                <w:szCs w:val="20"/>
              </w:rPr>
              <w:t xml:space="preserve"> oraz </w:t>
            </w:r>
            <w:r w:rsidR="005D6877" w:rsidRPr="00AD2B07">
              <w:rPr>
                <w:rFonts w:asciiTheme="minorHAnsi" w:hAnsiTheme="minorHAnsi" w:cstheme="minorHAnsi"/>
                <w:bCs/>
                <w:color w:val="000000"/>
                <w:sz w:val="20"/>
                <w:szCs w:val="20"/>
                <w:shd w:val="clear" w:color="auto" w:fill="FFFFFF"/>
              </w:rPr>
              <w:t xml:space="preserve"> szkoły/placówki dostępne wyłącznie dla dzieci ze specjalnymi potrzebami, w tym specjalne</w:t>
            </w:r>
            <w:r w:rsidRPr="00AD2B07">
              <w:rPr>
                <w:rFonts w:asciiTheme="minorHAnsi" w:hAnsiTheme="minorHAnsi" w:cstheme="minorHAnsi"/>
                <w:sz w:val="20"/>
                <w:szCs w:val="20"/>
              </w:rPr>
              <w:t>.</w:t>
            </w:r>
          </w:p>
        </w:tc>
        <w:tc>
          <w:tcPr>
            <w:tcW w:w="1607" w:type="pct"/>
            <w:shd w:val="clear" w:color="auto" w:fill="auto"/>
          </w:tcPr>
          <w:p w14:paraId="3B677CFC" w14:textId="77777777" w:rsidR="00AD2B07" w:rsidRPr="00AD2B07" w:rsidRDefault="00AD2B07" w:rsidP="00312404">
            <w:pPr>
              <w:spacing w:after="0"/>
              <w:rPr>
                <w:rFonts w:asciiTheme="minorHAnsi" w:hAnsiTheme="minorHAnsi" w:cstheme="minorHAnsi"/>
                <w:sz w:val="20"/>
                <w:szCs w:val="20"/>
              </w:rPr>
            </w:pPr>
            <w:r w:rsidRPr="00AD2B07">
              <w:rPr>
                <w:rFonts w:asciiTheme="minorHAnsi" w:hAnsiTheme="minorHAnsi" w:cstheme="minorHAnsi"/>
                <w:sz w:val="20"/>
                <w:szCs w:val="20"/>
              </w:rPr>
              <w:t>Kryterium zostanie zweryfikowane na podstawie zapisów we wniosku o dofinansowanie projektu.</w:t>
            </w:r>
          </w:p>
          <w:p w14:paraId="2472DA59" w14:textId="77777777" w:rsidR="00AD2B07" w:rsidRPr="00AD2B07" w:rsidRDefault="00AD2B07" w:rsidP="00312404">
            <w:pPr>
              <w:autoSpaceDE w:val="0"/>
              <w:autoSpaceDN w:val="0"/>
              <w:adjustRightInd w:val="0"/>
              <w:spacing w:after="0"/>
              <w:rPr>
                <w:rFonts w:asciiTheme="minorHAnsi" w:hAnsiTheme="minorHAnsi" w:cstheme="minorHAnsi"/>
                <w:sz w:val="20"/>
                <w:szCs w:val="20"/>
              </w:rPr>
            </w:pPr>
          </w:p>
          <w:p w14:paraId="41FE0206" w14:textId="11F94FB0" w:rsidR="00AD2B07" w:rsidRPr="00AD2B07" w:rsidRDefault="00AD2B07" w:rsidP="00312404">
            <w:pPr>
              <w:autoSpaceDE w:val="0"/>
              <w:autoSpaceDN w:val="0"/>
              <w:adjustRightInd w:val="0"/>
              <w:spacing w:after="0"/>
              <w:rPr>
                <w:rFonts w:asciiTheme="minorHAnsi" w:hAnsiTheme="minorHAnsi" w:cstheme="minorHAnsi"/>
                <w:sz w:val="20"/>
                <w:szCs w:val="20"/>
              </w:rPr>
            </w:pPr>
            <w:r w:rsidRPr="00AD2B07">
              <w:rPr>
                <w:rFonts w:asciiTheme="minorHAnsi" w:hAnsiTheme="minorHAnsi" w:cstheme="minorHAnsi"/>
                <w:sz w:val="20"/>
                <w:szCs w:val="20"/>
              </w:rPr>
              <w:t>Uzasadnienie:</w:t>
            </w:r>
          </w:p>
          <w:p w14:paraId="48A086E8" w14:textId="76EC3719" w:rsidR="00AD2B07" w:rsidRPr="00AD2B07" w:rsidRDefault="00AD2B07" w:rsidP="00312404">
            <w:pPr>
              <w:autoSpaceDE w:val="0"/>
              <w:autoSpaceDN w:val="0"/>
              <w:adjustRightInd w:val="0"/>
              <w:spacing w:after="0"/>
              <w:rPr>
                <w:rFonts w:asciiTheme="minorHAnsi" w:hAnsiTheme="minorHAnsi" w:cstheme="minorHAnsi"/>
                <w:sz w:val="20"/>
                <w:szCs w:val="20"/>
              </w:rPr>
            </w:pPr>
            <w:r w:rsidRPr="00AD2B07">
              <w:rPr>
                <w:rFonts w:asciiTheme="minorHAnsi" w:hAnsiTheme="minorHAnsi" w:cstheme="minorHAnsi"/>
                <w:sz w:val="20"/>
                <w:szCs w:val="20"/>
              </w:rPr>
              <w:t>MOF Łomża planuje realizację projektów</w:t>
            </w:r>
            <w:r w:rsidR="005D6877">
              <w:rPr>
                <w:rFonts w:asciiTheme="minorHAnsi" w:hAnsiTheme="minorHAnsi" w:cstheme="minorHAnsi"/>
                <w:sz w:val="20"/>
                <w:szCs w:val="20"/>
              </w:rPr>
              <w:t xml:space="preserve"> w trybie konkurencyjnym </w:t>
            </w:r>
            <w:r w:rsidRPr="00AD2B07">
              <w:rPr>
                <w:rFonts w:asciiTheme="minorHAnsi" w:hAnsiTheme="minorHAnsi" w:cstheme="minorHAnsi"/>
                <w:sz w:val="20"/>
                <w:szCs w:val="20"/>
              </w:rPr>
              <w:t xml:space="preserve"> w ramach Strategii ZIT MOF Łomża, w którym przewidziano realizację wsparcia kształcenia ogólnego.</w:t>
            </w:r>
          </w:p>
          <w:p w14:paraId="51644D3E" w14:textId="77777777" w:rsidR="00AD2B07" w:rsidRPr="00AD2B07" w:rsidRDefault="00AD2B07" w:rsidP="00312404">
            <w:pPr>
              <w:autoSpaceDE w:val="0"/>
              <w:autoSpaceDN w:val="0"/>
              <w:adjustRightInd w:val="0"/>
              <w:spacing w:after="0"/>
              <w:rPr>
                <w:rFonts w:asciiTheme="minorHAnsi" w:hAnsiTheme="minorHAnsi" w:cstheme="minorHAnsi"/>
                <w:sz w:val="20"/>
                <w:szCs w:val="20"/>
              </w:rPr>
            </w:pPr>
          </w:p>
          <w:p w14:paraId="6FAE8EB8" w14:textId="254ADB0C" w:rsidR="00C2337A" w:rsidRDefault="00AD2B07" w:rsidP="00312404">
            <w:pPr>
              <w:autoSpaceDE w:val="0"/>
              <w:autoSpaceDN w:val="0"/>
              <w:adjustRightInd w:val="0"/>
              <w:spacing w:after="0"/>
              <w:rPr>
                <w:rFonts w:asciiTheme="minorHAnsi" w:hAnsiTheme="minorHAnsi" w:cstheme="minorHAnsi"/>
                <w:sz w:val="20"/>
                <w:szCs w:val="20"/>
              </w:rPr>
            </w:pPr>
            <w:r w:rsidRPr="00AD2B07">
              <w:rPr>
                <w:rFonts w:asciiTheme="minorHAnsi" w:hAnsiTheme="minorHAnsi" w:cstheme="minorHAnsi"/>
                <w:sz w:val="20"/>
                <w:szCs w:val="20"/>
              </w:rPr>
              <w:t xml:space="preserve">Ze wsparcia w ramach naboru wyłączone są </w:t>
            </w:r>
            <w:r w:rsidRPr="00312404">
              <w:rPr>
                <w:rFonts w:ascii="Open Sans" w:hAnsi="Open Sans" w:cs="Open Sans"/>
                <w:bCs/>
                <w:color w:val="000000"/>
                <w:sz w:val="20"/>
                <w:szCs w:val="20"/>
                <w:shd w:val="clear" w:color="auto" w:fill="FFFFFF"/>
              </w:rPr>
              <w:t xml:space="preserve"> </w:t>
            </w:r>
            <w:r w:rsidR="005D6877" w:rsidRPr="00312404">
              <w:rPr>
                <w:rFonts w:asciiTheme="minorHAnsi" w:hAnsiTheme="minorHAnsi" w:cstheme="minorHAnsi"/>
                <w:bCs/>
                <w:color w:val="000000"/>
                <w:sz w:val="20"/>
                <w:szCs w:val="20"/>
                <w:shd w:val="clear" w:color="auto" w:fill="FFFFFF"/>
              </w:rPr>
              <w:t>również</w:t>
            </w:r>
            <w:r w:rsidR="005D6877">
              <w:rPr>
                <w:rFonts w:ascii="Open Sans" w:hAnsi="Open Sans" w:cs="Open Sans"/>
                <w:bCs/>
                <w:color w:val="000000"/>
                <w:sz w:val="20"/>
                <w:szCs w:val="20"/>
                <w:shd w:val="clear" w:color="auto" w:fill="FFFFFF"/>
              </w:rPr>
              <w:t xml:space="preserve"> </w:t>
            </w:r>
            <w:r w:rsidRPr="00AD2B07">
              <w:rPr>
                <w:rFonts w:asciiTheme="minorHAnsi" w:hAnsiTheme="minorHAnsi" w:cstheme="minorHAnsi"/>
                <w:bCs/>
                <w:color w:val="000000"/>
                <w:sz w:val="20"/>
                <w:szCs w:val="20"/>
                <w:shd w:val="clear" w:color="auto" w:fill="FFFFFF"/>
              </w:rPr>
              <w:t>szkoły/placówki dostępne wyłącznie dla dzieci ze specjalnymi potrzebami, w tym specjalne</w:t>
            </w:r>
            <w:r w:rsidR="00B12547">
              <w:rPr>
                <w:rFonts w:asciiTheme="minorHAnsi" w:hAnsiTheme="minorHAnsi" w:cstheme="minorHAnsi"/>
                <w:bCs/>
                <w:color w:val="000000"/>
                <w:sz w:val="20"/>
                <w:szCs w:val="20"/>
                <w:shd w:val="clear" w:color="auto" w:fill="FFFFFF"/>
              </w:rPr>
              <w:t xml:space="preserve"> (w zakresie wsparcia kadry i infrastruktury)</w:t>
            </w:r>
            <w:r w:rsidRPr="00312404">
              <w:rPr>
                <w:rFonts w:asciiTheme="minorHAnsi" w:hAnsiTheme="minorHAnsi" w:cstheme="minorHAnsi"/>
                <w:bCs/>
                <w:color w:val="000000"/>
                <w:sz w:val="20"/>
                <w:szCs w:val="20"/>
                <w:shd w:val="clear" w:color="auto" w:fill="FFFFFF"/>
              </w:rPr>
              <w:t xml:space="preserve">. </w:t>
            </w:r>
            <w:r w:rsidRPr="00312404">
              <w:rPr>
                <w:rFonts w:ascii="Open Sans" w:hAnsi="Open Sans" w:cs="Open Sans"/>
                <w:sz w:val="20"/>
                <w:szCs w:val="20"/>
              </w:rPr>
              <w:t xml:space="preserve"> </w:t>
            </w:r>
            <w:r w:rsidRPr="00AD2B07">
              <w:rPr>
                <w:rFonts w:asciiTheme="minorHAnsi" w:hAnsiTheme="minorHAnsi" w:cstheme="minorHAnsi"/>
                <w:sz w:val="20"/>
                <w:szCs w:val="20"/>
              </w:rPr>
              <w:t xml:space="preserve">Instytucja Organizująca Nabór w celu weryfikacji czy dana placówka może ubiegać się o dofinansowanie na etapie oceny wniosków o dofinansowanie </w:t>
            </w:r>
            <w:r w:rsidR="006553F2">
              <w:rPr>
                <w:rFonts w:asciiTheme="minorHAnsi" w:hAnsiTheme="minorHAnsi" w:cstheme="minorHAnsi"/>
                <w:sz w:val="20"/>
                <w:szCs w:val="20"/>
              </w:rPr>
              <w:t xml:space="preserve">może </w:t>
            </w:r>
            <w:r w:rsidRPr="00AD2B07">
              <w:rPr>
                <w:rFonts w:asciiTheme="minorHAnsi" w:hAnsiTheme="minorHAnsi" w:cstheme="minorHAnsi"/>
                <w:sz w:val="20"/>
                <w:szCs w:val="20"/>
              </w:rPr>
              <w:t xml:space="preserve"> </w:t>
            </w:r>
            <w:r w:rsidR="003434AA" w:rsidRPr="00AD2B07">
              <w:rPr>
                <w:rFonts w:asciiTheme="minorHAnsi" w:hAnsiTheme="minorHAnsi" w:cstheme="minorHAnsi"/>
                <w:sz w:val="20"/>
                <w:szCs w:val="20"/>
              </w:rPr>
              <w:t>prowadzić</w:t>
            </w:r>
            <w:r w:rsidRPr="00AD2B07">
              <w:rPr>
                <w:rFonts w:asciiTheme="minorHAnsi" w:hAnsiTheme="minorHAnsi" w:cstheme="minorHAnsi"/>
                <w:sz w:val="20"/>
                <w:szCs w:val="20"/>
              </w:rPr>
              <w:t xml:space="preserve"> weryfikację danych w oparciu m.in. o statut danej placówki. </w:t>
            </w:r>
          </w:p>
          <w:p w14:paraId="23112480" w14:textId="22639125" w:rsidR="00C2337A" w:rsidRPr="003434AA" w:rsidRDefault="00C2337A" w:rsidP="00312404">
            <w:pPr>
              <w:autoSpaceDE w:val="0"/>
              <w:autoSpaceDN w:val="0"/>
              <w:adjustRightInd w:val="0"/>
              <w:spacing w:after="0"/>
              <w:rPr>
                <w:rStyle w:val="Pogrubienie"/>
                <w:rFonts w:asciiTheme="minorHAnsi" w:hAnsiTheme="minorHAnsi" w:cstheme="minorHAnsi"/>
                <w:b w:val="0"/>
                <w:bCs w:val="0"/>
                <w:sz w:val="20"/>
                <w:szCs w:val="20"/>
              </w:rPr>
            </w:pPr>
            <w:r w:rsidRPr="00C2337A">
              <w:rPr>
                <w:rStyle w:val="Pogrubienie"/>
                <w:rFonts w:asciiTheme="minorHAnsi" w:hAnsiTheme="minorHAnsi" w:cstheme="minorHAnsi"/>
                <w:b w:val="0"/>
                <w:bCs w:val="0"/>
                <w:sz w:val="20"/>
                <w:szCs w:val="20"/>
              </w:rPr>
              <w:t>U</w:t>
            </w:r>
            <w:r w:rsidRPr="003434AA">
              <w:rPr>
                <w:rStyle w:val="Pogrubienie"/>
                <w:b w:val="0"/>
                <w:bCs w:val="0"/>
                <w:sz w:val="20"/>
                <w:szCs w:val="20"/>
              </w:rPr>
              <w:t xml:space="preserve">czniowie szkoły specjalnej mogą być objęci wsparciem wyłącznie w ramach projektu partnerskiego, gdzie </w:t>
            </w:r>
            <w:r w:rsidR="00114902">
              <w:rPr>
                <w:rStyle w:val="Pogrubienie"/>
                <w:b w:val="0"/>
                <w:bCs w:val="0"/>
                <w:sz w:val="20"/>
                <w:szCs w:val="20"/>
              </w:rPr>
              <w:t xml:space="preserve">organ prowadzący </w:t>
            </w:r>
            <w:r w:rsidR="00114902" w:rsidRPr="003434AA">
              <w:rPr>
                <w:rStyle w:val="Pogrubienie"/>
                <w:b w:val="0"/>
                <w:bCs w:val="0"/>
                <w:sz w:val="20"/>
                <w:szCs w:val="20"/>
              </w:rPr>
              <w:t>szkoł</w:t>
            </w:r>
            <w:r w:rsidR="00114902">
              <w:rPr>
                <w:rStyle w:val="Pogrubienie"/>
                <w:b w:val="0"/>
                <w:bCs w:val="0"/>
                <w:sz w:val="20"/>
                <w:szCs w:val="20"/>
              </w:rPr>
              <w:t>ę</w:t>
            </w:r>
            <w:r w:rsidR="00114902" w:rsidRPr="003434AA">
              <w:rPr>
                <w:rStyle w:val="Pogrubienie"/>
                <w:b w:val="0"/>
                <w:bCs w:val="0"/>
                <w:sz w:val="20"/>
                <w:szCs w:val="20"/>
              </w:rPr>
              <w:t xml:space="preserve"> specjaln</w:t>
            </w:r>
            <w:r w:rsidR="00114902">
              <w:rPr>
                <w:rStyle w:val="Pogrubienie"/>
                <w:b w:val="0"/>
                <w:bCs w:val="0"/>
                <w:sz w:val="20"/>
                <w:szCs w:val="20"/>
              </w:rPr>
              <w:t>ą</w:t>
            </w:r>
            <w:r w:rsidRPr="003434AA">
              <w:rPr>
                <w:rStyle w:val="Pogrubienie"/>
                <w:b w:val="0"/>
                <w:bCs w:val="0"/>
                <w:sz w:val="20"/>
                <w:szCs w:val="20"/>
              </w:rPr>
              <w:t xml:space="preserve"> </w:t>
            </w:r>
            <w:r w:rsidR="00114902">
              <w:rPr>
                <w:rStyle w:val="Pogrubienie"/>
                <w:b w:val="0"/>
                <w:bCs w:val="0"/>
                <w:sz w:val="20"/>
                <w:szCs w:val="20"/>
              </w:rPr>
              <w:t xml:space="preserve">będzie </w:t>
            </w:r>
            <w:r w:rsidRPr="003434AA">
              <w:rPr>
                <w:rStyle w:val="Pogrubienie"/>
                <w:b w:val="0"/>
                <w:bCs w:val="0"/>
                <w:sz w:val="20"/>
                <w:szCs w:val="20"/>
              </w:rPr>
              <w:t>występował w roli partnera projektu</w:t>
            </w:r>
            <w:r w:rsidR="00114902">
              <w:rPr>
                <w:rStyle w:val="Pogrubienie"/>
                <w:b w:val="0"/>
                <w:bCs w:val="0"/>
                <w:sz w:val="20"/>
                <w:szCs w:val="20"/>
              </w:rPr>
              <w:t xml:space="preserve">, lub projekt będzie realizowany we współpracy ze szkołą specjalną. </w:t>
            </w:r>
          </w:p>
          <w:p w14:paraId="1C7FDE43" w14:textId="77777777" w:rsidR="00AD2B07" w:rsidRPr="00312404" w:rsidRDefault="00AD2B07" w:rsidP="00312404">
            <w:pPr>
              <w:spacing w:after="0"/>
              <w:mirrorIndents/>
              <w:rPr>
                <w:rFonts w:cs="Calibri"/>
                <w:sz w:val="20"/>
                <w:szCs w:val="20"/>
              </w:rPr>
            </w:pPr>
          </w:p>
        </w:tc>
        <w:tc>
          <w:tcPr>
            <w:tcW w:w="1726" w:type="pct"/>
            <w:shd w:val="clear" w:color="auto" w:fill="auto"/>
          </w:tcPr>
          <w:p w14:paraId="5CC2889F" w14:textId="256E3E50" w:rsidR="00AD2B07" w:rsidRPr="00AD2B07" w:rsidRDefault="00AD2B07" w:rsidP="00312404">
            <w:pPr>
              <w:spacing w:after="0"/>
              <w:rPr>
                <w:rFonts w:asciiTheme="minorHAnsi" w:hAnsiTheme="minorHAnsi" w:cstheme="minorHAnsi"/>
                <w:sz w:val="20"/>
                <w:szCs w:val="20"/>
              </w:rPr>
            </w:pPr>
            <w:r w:rsidRPr="00AD2B07">
              <w:rPr>
                <w:rFonts w:asciiTheme="minorHAnsi" w:hAnsiTheme="minorHAnsi" w:cstheme="minorHAnsi"/>
                <w:sz w:val="20"/>
                <w:szCs w:val="20"/>
              </w:rPr>
              <w:t>Ocena spełnienia kryterium będzie polegała na przyznaniu wartości logicznych „tak” lub „nie”.</w:t>
            </w:r>
          </w:p>
          <w:p w14:paraId="2E001AEC" w14:textId="77777777" w:rsidR="00AD2B07" w:rsidRPr="00AD2B07" w:rsidRDefault="00AD2B07" w:rsidP="00312404">
            <w:pPr>
              <w:spacing w:after="0"/>
              <w:rPr>
                <w:rFonts w:asciiTheme="minorHAnsi" w:hAnsiTheme="minorHAnsi" w:cstheme="minorHAnsi"/>
                <w:sz w:val="20"/>
                <w:szCs w:val="20"/>
              </w:rPr>
            </w:pPr>
          </w:p>
          <w:p w14:paraId="55159D6F" w14:textId="77777777" w:rsidR="00AD2B07" w:rsidRPr="00AD2B07" w:rsidRDefault="00AD2B07" w:rsidP="00312404">
            <w:pPr>
              <w:spacing w:after="0"/>
              <w:rPr>
                <w:rFonts w:asciiTheme="minorHAnsi" w:hAnsiTheme="minorHAnsi" w:cstheme="minorHAnsi"/>
                <w:sz w:val="20"/>
                <w:szCs w:val="20"/>
              </w:rPr>
            </w:pPr>
            <w:r w:rsidRPr="00AD2B07">
              <w:rPr>
                <w:rFonts w:asciiTheme="minorHAnsi" w:hAnsiTheme="minorHAnsi" w:cstheme="minorHAnsi"/>
                <w:sz w:val="20"/>
                <w:szCs w:val="20"/>
              </w:rPr>
              <w:t>Spełnienie kryterium jest konieczne do przyznania dofinansowania.</w:t>
            </w:r>
          </w:p>
          <w:p w14:paraId="7A1BD89B" w14:textId="77777777" w:rsidR="00AD2B07" w:rsidRPr="00AD2B07" w:rsidRDefault="00AD2B07" w:rsidP="00312404">
            <w:pPr>
              <w:spacing w:after="0"/>
              <w:mirrorIndents/>
              <w:rPr>
                <w:rFonts w:asciiTheme="minorHAnsi" w:hAnsiTheme="minorHAnsi" w:cstheme="minorHAnsi"/>
                <w:sz w:val="20"/>
                <w:szCs w:val="20"/>
              </w:rPr>
            </w:pPr>
          </w:p>
          <w:p w14:paraId="707E6889" w14:textId="4F50FB4A" w:rsidR="00AD2B07" w:rsidRPr="00312404" w:rsidRDefault="00AD2B07" w:rsidP="00312404">
            <w:pPr>
              <w:spacing w:after="0"/>
              <w:mirrorIndents/>
              <w:rPr>
                <w:rFonts w:cs="Calibri"/>
                <w:sz w:val="20"/>
                <w:szCs w:val="20"/>
              </w:rPr>
            </w:pPr>
            <w:r w:rsidRPr="00AD2B07">
              <w:rPr>
                <w:rFonts w:asciiTheme="minorHAnsi" w:hAnsiTheme="minorHAnsi" w:cstheme="minorHAnsi"/>
                <w:sz w:val="20"/>
                <w:szCs w:val="20"/>
              </w:rPr>
              <w:t>Projekty niespełniające kryterium formalnego są odrzucane na etapie oceny formalnej.</w:t>
            </w:r>
          </w:p>
        </w:tc>
      </w:tr>
      <w:bookmarkEnd w:id="0"/>
      <w:tr w:rsidR="005D6877" w:rsidRPr="005D6877" w14:paraId="5AB6E115" w14:textId="77777777" w:rsidTr="00312404">
        <w:tc>
          <w:tcPr>
            <w:tcW w:w="270" w:type="pct"/>
            <w:shd w:val="clear" w:color="auto" w:fill="auto"/>
          </w:tcPr>
          <w:p w14:paraId="1394C263" w14:textId="1E4D702B" w:rsidR="005D6877" w:rsidRPr="005D6877" w:rsidRDefault="005D6877" w:rsidP="00312404">
            <w:pPr>
              <w:spacing w:after="0"/>
              <w:mirrorIndents/>
              <w:rPr>
                <w:rFonts w:cs="Calibri"/>
                <w:sz w:val="20"/>
                <w:szCs w:val="20"/>
              </w:rPr>
            </w:pPr>
            <w:r>
              <w:rPr>
                <w:rFonts w:cs="Calibri"/>
                <w:sz w:val="20"/>
                <w:szCs w:val="20"/>
              </w:rPr>
              <w:t xml:space="preserve">2. </w:t>
            </w:r>
          </w:p>
        </w:tc>
        <w:tc>
          <w:tcPr>
            <w:tcW w:w="1397" w:type="pct"/>
            <w:tcBorders>
              <w:top w:val="single" w:sz="4" w:space="0" w:color="auto"/>
              <w:left w:val="single" w:sz="4" w:space="0" w:color="auto"/>
              <w:bottom w:val="single" w:sz="4" w:space="0" w:color="auto"/>
              <w:right w:val="single" w:sz="4" w:space="0" w:color="auto"/>
            </w:tcBorders>
          </w:tcPr>
          <w:p w14:paraId="4CF213C6" w14:textId="2079A41C" w:rsidR="005D6877" w:rsidRDefault="005D6877" w:rsidP="00312404">
            <w:pPr>
              <w:spacing w:after="0"/>
              <w:mirrorIndents/>
              <w:rPr>
                <w:rFonts w:asciiTheme="minorHAnsi" w:hAnsiTheme="minorHAnsi" w:cstheme="minorHAnsi"/>
                <w:sz w:val="20"/>
                <w:szCs w:val="20"/>
              </w:rPr>
            </w:pPr>
            <w:r w:rsidRPr="007D2A6A">
              <w:rPr>
                <w:rFonts w:asciiTheme="minorHAnsi" w:hAnsiTheme="minorHAnsi" w:cstheme="minorHAnsi"/>
                <w:sz w:val="20"/>
                <w:szCs w:val="20"/>
              </w:rPr>
              <w:t xml:space="preserve">Każda ze szkół objętych projektem  osiągnęła wyniki z egzaminu ósmoklasisty/maturalnego poniżej średniej dla województwa podlaskiego z przynajmniej jednego przedmiotu w </w:t>
            </w:r>
            <w:r w:rsidRPr="007D2A6A">
              <w:rPr>
                <w:rFonts w:asciiTheme="minorHAnsi" w:hAnsiTheme="minorHAnsi" w:cstheme="minorHAnsi"/>
                <w:sz w:val="20"/>
                <w:szCs w:val="20"/>
              </w:rPr>
              <w:lastRenderedPageBreak/>
              <w:t xml:space="preserve">przynajmniej jednym roku w </w:t>
            </w:r>
            <w:r>
              <w:rPr>
                <w:rFonts w:asciiTheme="minorHAnsi" w:hAnsiTheme="minorHAnsi" w:cstheme="minorHAnsi"/>
                <w:sz w:val="20"/>
                <w:szCs w:val="20"/>
              </w:rPr>
              <w:t>ciągu ostatnich 3 lat przed ogłoszeniem naboru.</w:t>
            </w:r>
            <w:r w:rsidRPr="007D2A6A">
              <w:rPr>
                <w:rFonts w:asciiTheme="minorHAnsi" w:hAnsiTheme="minorHAnsi" w:cstheme="minorHAnsi"/>
                <w:sz w:val="20"/>
                <w:szCs w:val="20"/>
              </w:rPr>
              <w:t xml:space="preserve"> </w:t>
            </w:r>
          </w:p>
        </w:tc>
        <w:tc>
          <w:tcPr>
            <w:tcW w:w="1607" w:type="pct"/>
            <w:tcBorders>
              <w:top w:val="single" w:sz="4" w:space="0" w:color="auto"/>
              <w:left w:val="single" w:sz="4" w:space="0" w:color="auto"/>
              <w:bottom w:val="single" w:sz="4" w:space="0" w:color="auto"/>
              <w:right w:val="single" w:sz="4" w:space="0" w:color="auto"/>
            </w:tcBorders>
          </w:tcPr>
          <w:p w14:paraId="76D42010" w14:textId="3804BD4F" w:rsidR="00B12547" w:rsidRDefault="005D6877" w:rsidP="00312404">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lastRenderedPageBreak/>
              <w:t>Kryterium zostanie uznane za spełnione, jeśli wsparciem w ramach projektu będą objęte wyłącznie szkoły</w:t>
            </w:r>
            <w:r w:rsidRPr="003F4F7A">
              <w:rPr>
                <w:rFonts w:asciiTheme="minorHAnsi" w:hAnsiTheme="minorHAnsi" w:cstheme="minorHAnsi"/>
                <w:sz w:val="20"/>
                <w:szCs w:val="20"/>
              </w:rPr>
              <w:t>, które osiągnęły wynik z egzaminu ósmoklasisty/maturalnego</w:t>
            </w:r>
            <w:r w:rsidR="00B12547">
              <w:rPr>
                <w:rFonts w:asciiTheme="minorHAnsi" w:hAnsiTheme="minorHAnsi" w:cstheme="minorHAnsi"/>
                <w:sz w:val="20"/>
                <w:szCs w:val="20"/>
              </w:rPr>
              <w:t xml:space="preserve"> (na poziomie podstawowym</w:t>
            </w:r>
            <w:r w:rsidR="008114FD">
              <w:rPr>
                <w:rFonts w:asciiTheme="minorHAnsi" w:hAnsiTheme="minorHAnsi" w:cstheme="minorHAnsi"/>
                <w:sz w:val="20"/>
                <w:szCs w:val="20"/>
              </w:rPr>
              <w:t>)</w:t>
            </w:r>
            <w:r w:rsidRPr="003F4F7A">
              <w:rPr>
                <w:rFonts w:asciiTheme="minorHAnsi" w:hAnsiTheme="minorHAnsi" w:cstheme="minorHAnsi"/>
                <w:sz w:val="20"/>
                <w:szCs w:val="20"/>
              </w:rPr>
              <w:t xml:space="preserve"> poniżej średniej </w:t>
            </w:r>
            <w:r>
              <w:rPr>
                <w:rFonts w:asciiTheme="minorHAnsi" w:hAnsiTheme="minorHAnsi" w:cstheme="minorHAnsi"/>
                <w:sz w:val="20"/>
                <w:szCs w:val="20"/>
              </w:rPr>
              <w:t xml:space="preserve">dla województwa podlaskiego </w:t>
            </w:r>
            <w:r w:rsidRPr="003F4F7A">
              <w:rPr>
                <w:rFonts w:asciiTheme="minorHAnsi" w:hAnsiTheme="minorHAnsi" w:cstheme="minorHAnsi"/>
                <w:sz w:val="20"/>
                <w:szCs w:val="20"/>
              </w:rPr>
              <w:t xml:space="preserve">z </w:t>
            </w:r>
            <w:r>
              <w:rPr>
                <w:rFonts w:asciiTheme="minorHAnsi" w:hAnsiTheme="minorHAnsi" w:cstheme="minorHAnsi"/>
                <w:sz w:val="20"/>
                <w:szCs w:val="20"/>
              </w:rPr>
              <w:t xml:space="preserve">przynajmniej </w:t>
            </w:r>
            <w:r>
              <w:rPr>
                <w:rFonts w:asciiTheme="minorHAnsi" w:hAnsiTheme="minorHAnsi" w:cstheme="minorHAnsi"/>
                <w:sz w:val="20"/>
                <w:szCs w:val="20"/>
              </w:rPr>
              <w:lastRenderedPageBreak/>
              <w:t>jednego</w:t>
            </w:r>
            <w:r w:rsidRPr="003F4F7A">
              <w:rPr>
                <w:rFonts w:asciiTheme="minorHAnsi" w:hAnsiTheme="minorHAnsi" w:cstheme="minorHAnsi"/>
                <w:sz w:val="20"/>
                <w:szCs w:val="20"/>
              </w:rPr>
              <w:t xml:space="preserve"> przedmiot</w:t>
            </w:r>
            <w:r>
              <w:rPr>
                <w:rFonts w:asciiTheme="minorHAnsi" w:hAnsiTheme="minorHAnsi" w:cstheme="minorHAnsi"/>
                <w:sz w:val="20"/>
                <w:szCs w:val="20"/>
              </w:rPr>
              <w:t xml:space="preserve">u </w:t>
            </w:r>
            <w:r w:rsidRPr="003F4F7A">
              <w:rPr>
                <w:rFonts w:asciiTheme="minorHAnsi" w:hAnsiTheme="minorHAnsi" w:cstheme="minorHAnsi"/>
                <w:sz w:val="20"/>
                <w:szCs w:val="20"/>
              </w:rPr>
              <w:t>w</w:t>
            </w:r>
            <w:r>
              <w:rPr>
                <w:rFonts w:asciiTheme="minorHAnsi" w:hAnsiTheme="minorHAnsi" w:cstheme="minorHAnsi"/>
                <w:sz w:val="20"/>
                <w:szCs w:val="20"/>
              </w:rPr>
              <w:t xml:space="preserve"> przynajmniej jednym roku w ciągu ostatnich 3 lat przed ogłoszeniem naboru</w:t>
            </w:r>
            <w:r w:rsidR="00B12547">
              <w:rPr>
                <w:rFonts w:asciiTheme="minorHAnsi" w:hAnsiTheme="minorHAnsi" w:cstheme="minorHAnsi"/>
                <w:sz w:val="20"/>
                <w:szCs w:val="20"/>
              </w:rPr>
              <w:t>.</w:t>
            </w:r>
          </w:p>
          <w:p w14:paraId="6AE5B820" w14:textId="71872F74" w:rsidR="005D6877" w:rsidRPr="003F4F7A" w:rsidRDefault="005D6877" w:rsidP="00312404">
            <w:pPr>
              <w:autoSpaceDE w:val="0"/>
              <w:autoSpaceDN w:val="0"/>
              <w:adjustRightInd w:val="0"/>
              <w:spacing w:after="0"/>
              <w:rPr>
                <w:rFonts w:asciiTheme="minorHAnsi" w:hAnsiTheme="minorHAnsi" w:cstheme="minorHAnsi"/>
                <w:sz w:val="20"/>
                <w:szCs w:val="20"/>
              </w:rPr>
            </w:pPr>
          </w:p>
          <w:p w14:paraId="09D5A6E7" w14:textId="77777777" w:rsidR="005D6877" w:rsidRDefault="005D6877" w:rsidP="00312404">
            <w:pPr>
              <w:autoSpaceDE w:val="0"/>
              <w:autoSpaceDN w:val="0"/>
              <w:adjustRightInd w:val="0"/>
              <w:spacing w:after="0"/>
              <w:rPr>
                <w:sz w:val="20"/>
                <w:szCs w:val="20"/>
              </w:rPr>
            </w:pPr>
          </w:p>
          <w:p w14:paraId="6470A862" w14:textId="77777777" w:rsidR="005D6877" w:rsidRPr="000D4FD8" w:rsidRDefault="005D6877" w:rsidP="00312404">
            <w:pPr>
              <w:autoSpaceDE w:val="0"/>
              <w:autoSpaceDN w:val="0"/>
              <w:adjustRightInd w:val="0"/>
              <w:spacing w:after="0"/>
              <w:rPr>
                <w:sz w:val="20"/>
                <w:szCs w:val="20"/>
              </w:rPr>
            </w:pPr>
            <w:r w:rsidRPr="00A97382">
              <w:rPr>
                <w:sz w:val="20"/>
                <w:szCs w:val="20"/>
              </w:rPr>
              <w:t>Spełnienie danego kryterium zostanie zweryfikowane na podstawie zapisów wniosku o dofinansowanie</w:t>
            </w:r>
            <w:r>
              <w:rPr>
                <w:sz w:val="20"/>
                <w:szCs w:val="20"/>
              </w:rPr>
              <w:t xml:space="preserve"> oraz danych dostępnych na stronie Okręgowej Komisji Egzaminacyjnej.</w:t>
            </w:r>
          </w:p>
          <w:p w14:paraId="7DED7B87" w14:textId="77777777" w:rsidR="005D6877" w:rsidRPr="00AD2B07" w:rsidRDefault="005D6877" w:rsidP="00312404">
            <w:pPr>
              <w:spacing w:after="0"/>
              <w:rPr>
                <w:rFonts w:asciiTheme="minorHAnsi" w:hAnsiTheme="minorHAnsi" w:cstheme="minorHAnsi"/>
                <w:sz w:val="20"/>
                <w:szCs w:val="20"/>
              </w:rPr>
            </w:pPr>
          </w:p>
        </w:tc>
        <w:tc>
          <w:tcPr>
            <w:tcW w:w="1726" w:type="pct"/>
            <w:shd w:val="clear" w:color="auto" w:fill="auto"/>
          </w:tcPr>
          <w:p w14:paraId="5FF8D337" w14:textId="77777777" w:rsidR="005D6877" w:rsidRPr="00AD2B07" w:rsidRDefault="005D6877" w:rsidP="00312404">
            <w:pPr>
              <w:spacing w:after="0"/>
              <w:rPr>
                <w:rFonts w:asciiTheme="minorHAnsi" w:hAnsiTheme="minorHAnsi" w:cstheme="minorHAnsi"/>
                <w:sz w:val="20"/>
                <w:szCs w:val="20"/>
              </w:rPr>
            </w:pPr>
            <w:r w:rsidRPr="00AD2B07">
              <w:rPr>
                <w:rFonts w:asciiTheme="minorHAnsi" w:hAnsiTheme="minorHAnsi" w:cstheme="minorHAnsi"/>
                <w:sz w:val="20"/>
                <w:szCs w:val="20"/>
              </w:rPr>
              <w:lastRenderedPageBreak/>
              <w:t>Ocena spełnienia kryterium będzie polegała na przyznaniu wartości logicznych „tak” lub „nie”.</w:t>
            </w:r>
          </w:p>
          <w:p w14:paraId="67CBC290" w14:textId="77777777" w:rsidR="005D6877" w:rsidRPr="00AD2B07" w:rsidRDefault="005D6877" w:rsidP="00312404">
            <w:pPr>
              <w:spacing w:after="0"/>
              <w:rPr>
                <w:rFonts w:asciiTheme="minorHAnsi" w:hAnsiTheme="minorHAnsi" w:cstheme="minorHAnsi"/>
                <w:sz w:val="20"/>
                <w:szCs w:val="20"/>
              </w:rPr>
            </w:pPr>
          </w:p>
          <w:p w14:paraId="0EF4097F" w14:textId="77777777" w:rsidR="005D6877" w:rsidRPr="00AD2B07" w:rsidRDefault="005D6877" w:rsidP="00312404">
            <w:pPr>
              <w:spacing w:after="0"/>
              <w:rPr>
                <w:rFonts w:asciiTheme="minorHAnsi" w:hAnsiTheme="minorHAnsi" w:cstheme="minorHAnsi"/>
                <w:sz w:val="20"/>
                <w:szCs w:val="20"/>
              </w:rPr>
            </w:pPr>
            <w:r w:rsidRPr="00AD2B07">
              <w:rPr>
                <w:rFonts w:asciiTheme="minorHAnsi" w:hAnsiTheme="minorHAnsi" w:cstheme="minorHAnsi"/>
                <w:sz w:val="20"/>
                <w:szCs w:val="20"/>
              </w:rPr>
              <w:t>Spełnienie kryterium jest konieczne do przyznania dofinansowania.</w:t>
            </w:r>
          </w:p>
          <w:p w14:paraId="431D184A" w14:textId="77777777" w:rsidR="005D6877" w:rsidRPr="00AD2B07" w:rsidRDefault="005D6877" w:rsidP="00312404">
            <w:pPr>
              <w:spacing w:after="0"/>
              <w:mirrorIndents/>
              <w:rPr>
                <w:rFonts w:asciiTheme="minorHAnsi" w:hAnsiTheme="minorHAnsi" w:cstheme="minorHAnsi"/>
                <w:sz w:val="20"/>
                <w:szCs w:val="20"/>
              </w:rPr>
            </w:pPr>
          </w:p>
          <w:p w14:paraId="1AA8D9C3" w14:textId="4E39AFD7" w:rsidR="005D6877" w:rsidRPr="00AD2B07" w:rsidRDefault="005D6877" w:rsidP="00312404">
            <w:pPr>
              <w:spacing w:after="0"/>
              <w:rPr>
                <w:rFonts w:asciiTheme="minorHAnsi" w:hAnsiTheme="minorHAnsi" w:cstheme="minorHAnsi"/>
                <w:sz w:val="20"/>
                <w:szCs w:val="20"/>
              </w:rPr>
            </w:pPr>
            <w:r w:rsidRPr="00AD2B07">
              <w:rPr>
                <w:rFonts w:asciiTheme="minorHAnsi" w:hAnsiTheme="minorHAnsi" w:cstheme="minorHAnsi"/>
                <w:sz w:val="20"/>
                <w:szCs w:val="20"/>
              </w:rPr>
              <w:lastRenderedPageBreak/>
              <w:t>Projekty niespełniające kryterium formalnego są odrzucane na etapie oceny formalnej.</w:t>
            </w:r>
          </w:p>
        </w:tc>
      </w:tr>
      <w:tr w:rsidR="005D6877" w:rsidRPr="005D6877" w14:paraId="0D62BFCD" w14:textId="77777777" w:rsidTr="00312404">
        <w:tc>
          <w:tcPr>
            <w:tcW w:w="270" w:type="pct"/>
            <w:shd w:val="clear" w:color="auto" w:fill="auto"/>
          </w:tcPr>
          <w:p w14:paraId="495FF237" w14:textId="6C6291F8" w:rsidR="005D6877" w:rsidRDefault="005D6877" w:rsidP="00312404">
            <w:pPr>
              <w:spacing w:after="0"/>
              <w:mirrorIndents/>
              <w:rPr>
                <w:rFonts w:cs="Calibri"/>
                <w:sz w:val="20"/>
                <w:szCs w:val="20"/>
              </w:rPr>
            </w:pPr>
            <w:r>
              <w:rPr>
                <w:rFonts w:cs="Calibri"/>
                <w:sz w:val="20"/>
                <w:szCs w:val="20"/>
              </w:rPr>
              <w:lastRenderedPageBreak/>
              <w:t>3.</w:t>
            </w:r>
          </w:p>
        </w:tc>
        <w:tc>
          <w:tcPr>
            <w:tcW w:w="1397" w:type="pct"/>
            <w:tcBorders>
              <w:top w:val="single" w:sz="4" w:space="0" w:color="auto"/>
              <w:left w:val="single" w:sz="4" w:space="0" w:color="auto"/>
              <w:bottom w:val="single" w:sz="4" w:space="0" w:color="auto"/>
              <w:right w:val="single" w:sz="4" w:space="0" w:color="auto"/>
            </w:tcBorders>
          </w:tcPr>
          <w:p w14:paraId="00DC01AC" w14:textId="2853896D" w:rsidR="005D6877" w:rsidRPr="007D2A6A" w:rsidRDefault="005D6877" w:rsidP="00312404">
            <w:pPr>
              <w:spacing w:after="0"/>
              <w:mirrorIndents/>
              <w:rPr>
                <w:rFonts w:asciiTheme="minorHAnsi" w:hAnsiTheme="minorHAnsi" w:cstheme="minorHAnsi"/>
                <w:sz w:val="20"/>
                <w:szCs w:val="20"/>
              </w:rPr>
            </w:pPr>
            <w:r w:rsidRPr="00CA36C7">
              <w:rPr>
                <w:sz w:val="20"/>
                <w:szCs w:val="20"/>
              </w:rPr>
              <w:t>Wnioskodawca/Partner</w:t>
            </w:r>
            <w:r w:rsidR="005E0EDC">
              <w:rPr>
                <w:sz w:val="20"/>
                <w:szCs w:val="20"/>
              </w:rPr>
              <w:t xml:space="preserve"> </w:t>
            </w:r>
            <w:r w:rsidRPr="00CA36C7">
              <w:rPr>
                <w:sz w:val="20"/>
                <w:szCs w:val="20"/>
              </w:rPr>
              <w:t xml:space="preserve"> może złożyć nie więcej niż 2 wnioski o dofinansowanie projektu w ramach</w:t>
            </w:r>
            <w:r w:rsidR="00534727">
              <w:rPr>
                <w:sz w:val="20"/>
                <w:szCs w:val="20"/>
              </w:rPr>
              <w:t xml:space="preserve"> naboru</w:t>
            </w:r>
            <w:r w:rsidRPr="00CA36C7">
              <w:rPr>
                <w:sz w:val="20"/>
                <w:szCs w:val="20"/>
              </w:rPr>
              <w:t>.</w:t>
            </w:r>
          </w:p>
        </w:tc>
        <w:tc>
          <w:tcPr>
            <w:tcW w:w="1607" w:type="pct"/>
            <w:tcBorders>
              <w:top w:val="single" w:sz="4" w:space="0" w:color="auto"/>
              <w:left w:val="single" w:sz="4" w:space="0" w:color="auto"/>
              <w:bottom w:val="single" w:sz="4" w:space="0" w:color="auto"/>
              <w:right w:val="single" w:sz="4" w:space="0" w:color="auto"/>
            </w:tcBorders>
          </w:tcPr>
          <w:p w14:paraId="25BAF5A3" w14:textId="12CF7EA8" w:rsidR="005D6877" w:rsidRPr="00CA36C7" w:rsidRDefault="005D6877" w:rsidP="00312404">
            <w:pPr>
              <w:spacing w:after="0"/>
              <w:rPr>
                <w:sz w:val="20"/>
                <w:szCs w:val="20"/>
              </w:rPr>
            </w:pPr>
            <w:r w:rsidRPr="00CA36C7">
              <w:rPr>
                <w:sz w:val="20"/>
                <w:szCs w:val="20"/>
              </w:rPr>
              <w:t>Kryterium dotyczy wszystkich podmiotów uprawnionych do ubiegania się o dofinansowanie z wyłączeniem organów prowadzących publiczne i niepubliczne szkoły/placówki prowadzące kształcenie ogólne</w:t>
            </w:r>
            <w:r w:rsidR="009C00DC">
              <w:rPr>
                <w:sz w:val="20"/>
                <w:szCs w:val="20"/>
              </w:rPr>
              <w:t>, które w ramach naboru aplikują o środki na realizację projektu wyłącznie w swoich szkołach</w:t>
            </w:r>
            <w:r w:rsidRPr="00CA36C7">
              <w:rPr>
                <w:sz w:val="20"/>
                <w:szCs w:val="20"/>
              </w:rPr>
              <w:t>.</w:t>
            </w:r>
          </w:p>
          <w:p w14:paraId="106E2F2E" w14:textId="77777777" w:rsidR="005D6877" w:rsidRDefault="005D6877" w:rsidP="00312404">
            <w:pPr>
              <w:autoSpaceDE w:val="0"/>
              <w:autoSpaceDN w:val="0"/>
              <w:adjustRightInd w:val="0"/>
              <w:spacing w:after="0"/>
              <w:mirrorIndents/>
              <w:rPr>
                <w:sz w:val="20"/>
                <w:szCs w:val="20"/>
              </w:rPr>
            </w:pPr>
            <w:r w:rsidRPr="00CA36C7">
              <w:rPr>
                <w:sz w:val="20"/>
                <w:szCs w:val="20"/>
              </w:rPr>
              <w:t xml:space="preserve">Kryterium odnosi się do występowania danego podmiotu w charakterze </w:t>
            </w:r>
            <w:r w:rsidRPr="005E0EDC">
              <w:rPr>
                <w:sz w:val="20"/>
                <w:szCs w:val="20"/>
              </w:rPr>
              <w:t>wnioskodawcy, jak również partnera.</w:t>
            </w:r>
            <w:r w:rsidRPr="00CA36C7">
              <w:rPr>
                <w:sz w:val="20"/>
                <w:szCs w:val="20"/>
              </w:rPr>
              <w:t xml:space="preserve"> </w:t>
            </w:r>
          </w:p>
          <w:p w14:paraId="1338E739" w14:textId="6E14BDB1" w:rsidR="005D6877" w:rsidRDefault="005D6877" w:rsidP="00312404">
            <w:pPr>
              <w:autoSpaceDE w:val="0"/>
              <w:autoSpaceDN w:val="0"/>
              <w:adjustRightInd w:val="0"/>
              <w:spacing w:after="0"/>
              <w:rPr>
                <w:rFonts w:asciiTheme="minorHAnsi" w:hAnsiTheme="minorHAnsi" w:cstheme="minorHAnsi"/>
                <w:sz w:val="20"/>
                <w:szCs w:val="20"/>
              </w:rPr>
            </w:pPr>
            <w:r w:rsidRPr="00CA36C7">
              <w:rPr>
                <w:sz w:val="20"/>
                <w:szCs w:val="20"/>
              </w:rPr>
              <w:t xml:space="preserve">Kryterium zostanie zweryfikowane na podstawie rejestru wniosków  </w:t>
            </w:r>
            <w:r>
              <w:rPr>
                <w:sz w:val="20"/>
                <w:szCs w:val="20"/>
              </w:rPr>
              <w:t>złożonych w ramach naboru</w:t>
            </w:r>
            <w:r w:rsidRPr="00CA36C7">
              <w:rPr>
                <w:sz w:val="20"/>
                <w:szCs w:val="20"/>
              </w:rPr>
              <w:t xml:space="preserve">, zgodnie z datą </w:t>
            </w:r>
            <w:r>
              <w:rPr>
                <w:sz w:val="20"/>
                <w:szCs w:val="20"/>
              </w:rPr>
              <w:t>przesłania</w:t>
            </w:r>
            <w:r w:rsidRPr="00CA36C7">
              <w:rPr>
                <w:sz w:val="20"/>
                <w:szCs w:val="20"/>
              </w:rPr>
              <w:t xml:space="preserve"> wniosku</w:t>
            </w:r>
            <w:r>
              <w:rPr>
                <w:sz w:val="20"/>
                <w:szCs w:val="20"/>
              </w:rPr>
              <w:t xml:space="preserve"> w SOWA EFS</w:t>
            </w:r>
            <w:r w:rsidRPr="00CA36C7">
              <w:rPr>
                <w:sz w:val="20"/>
                <w:szCs w:val="20"/>
              </w:rPr>
              <w:t>. Za spełniające kryterium zostaną uznane 2 wnioski</w:t>
            </w:r>
            <w:r>
              <w:rPr>
                <w:sz w:val="20"/>
                <w:szCs w:val="20"/>
              </w:rPr>
              <w:t>, które zostały przesłane</w:t>
            </w:r>
            <w:r w:rsidRPr="00CA36C7">
              <w:rPr>
                <w:sz w:val="20"/>
                <w:szCs w:val="20"/>
              </w:rPr>
              <w:t xml:space="preserve"> w pierwszej kolejności.</w:t>
            </w:r>
          </w:p>
        </w:tc>
        <w:tc>
          <w:tcPr>
            <w:tcW w:w="1726" w:type="pct"/>
            <w:shd w:val="clear" w:color="auto" w:fill="auto"/>
          </w:tcPr>
          <w:p w14:paraId="59691B7C" w14:textId="77777777" w:rsidR="005D6877" w:rsidRPr="00AD2B07" w:rsidRDefault="005D6877" w:rsidP="00312404">
            <w:pPr>
              <w:spacing w:after="0"/>
              <w:rPr>
                <w:rFonts w:asciiTheme="minorHAnsi" w:hAnsiTheme="minorHAnsi" w:cstheme="minorHAnsi"/>
                <w:sz w:val="20"/>
                <w:szCs w:val="20"/>
              </w:rPr>
            </w:pPr>
            <w:r w:rsidRPr="00AD2B07">
              <w:rPr>
                <w:rFonts w:asciiTheme="minorHAnsi" w:hAnsiTheme="minorHAnsi" w:cstheme="minorHAnsi"/>
                <w:sz w:val="20"/>
                <w:szCs w:val="20"/>
              </w:rPr>
              <w:t>Ocena spełnienia kryterium będzie polegała na przyznaniu wartości logicznych „tak” lub „nie”.</w:t>
            </w:r>
          </w:p>
          <w:p w14:paraId="30505304" w14:textId="77777777" w:rsidR="005D6877" w:rsidRPr="00AD2B07" w:rsidRDefault="005D6877" w:rsidP="00312404">
            <w:pPr>
              <w:spacing w:after="0"/>
              <w:rPr>
                <w:rFonts w:asciiTheme="minorHAnsi" w:hAnsiTheme="minorHAnsi" w:cstheme="minorHAnsi"/>
                <w:sz w:val="20"/>
                <w:szCs w:val="20"/>
              </w:rPr>
            </w:pPr>
          </w:p>
          <w:p w14:paraId="148D9AAB" w14:textId="77777777" w:rsidR="005D6877" w:rsidRPr="00AD2B07" w:rsidRDefault="005D6877" w:rsidP="00312404">
            <w:pPr>
              <w:spacing w:after="0"/>
              <w:rPr>
                <w:rFonts w:asciiTheme="minorHAnsi" w:hAnsiTheme="minorHAnsi" w:cstheme="minorHAnsi"/>
                <w:sz w:val="20"/>
                <w:szCs w:val="20"/>
              </w:rPr>
            </w:pPr>
            <w:r w:rsidRPr="00AD2B07">
              <w:rPr>
                <w:rFonts w:asciiTheme="minorHAnsi" w:hAnsiTheme="minorHAnsi" w:cstheme="minorHAnsi"/>
                <w:sz w:val="20"/>
                <w:szCs w:val="20"/>
              </w:rPr>
              <w:t>Spełnienie kryterium jest konieczne do przyznania dofinansowania.</w:t>
            </w:r>
          </w:p>
          <w:p w14:paraId="17736046" w14:textId="77777777" w:rsidR="005D6877" w:rsidRPr="00AD2B07" w:rsidRDefault="005D6877" w:rsidP="00312404">
            <w:pPr>
              <w:spacing w:after="0"/>
              <w:mirrorIndents/>
              <w:rPr>
                <w:rFonts w:asciiTheme="minorHAnsi" w:hAnsiTheme="minorHAnsi" w:cstheme="minorHAnsi"/>
                <w:sz w:val="20"/>
                <w:szCs w:val="20"/>
              </w:rPr>
            </w:pPr>
          </w:p>
          <w:p w14:paraId="090B30FB" w14:textId="40412237" w:rsidR="005D6877" w:rsidRPr="00AD2B07" w:rsidRDefault="005D6877" w:rsidP="00312404">
            <w:pPr>
              <w:spacing w:after="0"/>
              <w:rPr>
                <w:rFonts w:asciiTheme="minorHAnsi" w:hAnsiTheme="minorHAnsi" w:cstheme="minorHAnsi"/>
                <w:sz w:val="20"/>
                <w:szCs w:val="20"/>
              </w:rPr>
            </w:pPr>
            <w:r w:rsidRPr="00AD2B07">
              <w:rPr>
                <w:rFonts w:asciiTheme="minorHAnsi" w:hAnsiTheme="minorHAnsi" w:cstheme="minorHAnsi"/>
                <w:sz w:val="20"/>
                <w:szCs w:val="20"/>
              </w:rPr>
              <w:t>Projekty niespełniające kryterium formalnego są odrzucane na etapie oceny formalnej.</w:t>
            </w:r>
          </w:p>
        </w:tc>
      </w:tr>
      <w:tr w:rsidR="005D6877" w:rsidRPr="001E7609" w14:paraId="62DE5D14" w14:textId="77777777" w:rsidTr="00D3528A">
        <w:tc>
          <w:tcPr>
            <w:tcW w:w="5000" w:type="pct"/>
            <w:gridSpan w:val="4"/>
            <w:shd w:val="clear" w:color="auto" w:fill="D9D9D9"/>
          </w:tcPr>
          <w:p w14:paraId="22D1BA22" w14:textId="150C75DA" w:rsidR="005D6877" w:rsidRPr="001E7609" w:rsidRDefault="005D6877" w:rsidP="005D6877">
            <w:pPr>
              <w:numPr>
                <w:ilvl w:val="0"/>
                <w:numId w:val="1"/>
              </w:numPr>
              <w:spacing w:after="0" w:line="240" w:lineRule="auto"/>
              <w:ind w:left="0" w:firstLine="0"/>
              <w:contextualSpacing/>
              <w:mirrorIndents/>
              <w:rPr>
                <w:rFonts w:cs="Calibri"/>
                <w:b/>
                <w:sz w:val="24"/>
                <w:szCs w:val="28"/>
              </w:rPr>
            </w:pPr>
            <w:r w:rsidRPr="001E7609">
              <w:rPr>
                <w:rFonts w:cs="Calibri"/>
                <w:b/>
                <w:sz w:val="24"/>
                <w:szCs w:val="28"/>
              </w:rPr>
              <w:t>SZCZEGÓLNE KRYTERIA WYBORU PROJEKTÓW (SYSTEMATYKA I BRZMIENIE) – etap oceny merytorycznej</w:t>
            </w:r>
          </w:p>
        </w:tc>
      </w:tr>
      <w:tr w:rsidR="005D6877" w:rsidRPr="00312404" w14:paraId="66D9A144" w14:textId="77777777" w:rsidTr="00312404">
        <w:tc>
          <w:tcPr>
            <w:tcW w:w="270" w:type="pct"/>
            <w:shd w:val="clear" w:color="auto" w:fill="D9D9D9"/>
            <w:vAlign w:val="center"/>
          </w:tcPr>
          <w:p w14:paraId="2BBA1423" w14:textId="77777777" w:rsidR="005D6877" w:rsidRPr="00312404" w:rsidRDefault="005D6877" w:rsidP="005D6877">
            <w:pPr>
              <w:spacing w:after="0" w:line="240" w:lineRule="auto"/>
              <w:contextualSpacing/>
              <w:mirrorIndents/>
              <w:rPr>
                <w:rFonts w:cs="Calibri"/>
                <w:b/>
                <w:bCs/>
              </w:rPr>
            </w:pPr>
            <w:bookmarkStart w:id="1" w:name="_Hlk165286137"/>
            <w:r w:rsidRPr="00312404">
              <w:rPr>
                <w:rFonts w:cs="Calibri"/>
                <w:b/>
                <w:bCs/>
              </w:rPr>
              <w:t>Lp.</w:t>
            </w:r>
          </w:p>
        </w:tc>
        <w:tc>
          <w:tcPr>
            <w:tcW w:w="1397" w:type="pct"/>
            <w:shd w:val="clear" w:color="auto" w:fill="D9D9D9"/>
            <w:vAlign w:val="center"/>
          </w:tcPr>
          <w:p w14:paraId="1CA35F1B" w14:textId="77777777" w:rsidR="005D6877" w:rsidRPr="00312404" w:rsidRDefault="005D6877" w:rsidP="005D6877">
            <w:pPr>
              <w:spacing w:after="0" w:line="240" w:lineRule="auto"/>
              <w:contextualSpacing/>
              <w:mirrorIndents/>
              <w:rPr>
                <w:rFonts w:cs="Calibri"/>
                <w:b/>
                <w:bCs/>
              </w:rPr>
            </w:pPr>
            <w:r w:rsidRPr="00312404">
              <w:rPr>
                <w:rFonts w:cs="Calibri"/>
                <w:b/>
                <w:bCs/>
              </w:rPr>
              <w:t>Nazwa kryterium</w:t>
            </w:r>
          </w:p>
        </w:tc>
        <w:tc>
          <w:tcPr>
            <w:tcW w:w="1607" w:type="pct"/>
            <w:shd w:val="clear" w:color="auto" w:fill="D9D9D9"/>
            <w:vAlign w:val="center"/>
          </w:tcPr>
          <w:p w14:paraId="428440DC" w14:textId="77777777" w:rsidR="005D6877" w:rsidRPr="00312404" w:rsidRDefault="005D6877" w:rsidP="005D6877">
            <w:pPr>
              <w:spacing w:after="0" w:line="240" w:lineRule="auto"/>
              <w:contextualSpacing/>
              <w:mirrorIndents/>
              <w:rPr>
                <w:rFonts w:cs="Calibri"/>
                <w:b/>
                <w:bCs/>
              </w:rPr>
            </w:pPr>
            <w:r w:rsidRPr="00312404">
              <w:rPr>
                <w:rFonts w:cs="Calibri"/>
                <w:b/>
                <w:bCs/>
              </w:rPr>
              <w:t>Definicja kryterium</w:t>
            </w:r>
          </w:p>
        </w:tc>
        <w:tc>
          <w:tcPr>
            <w:tcW w:w="1726" w:type="pct"/>
            <w:shd w:val="clear" w:color="auto" w:fill="D9D9D9"/>
            <w:vAlign w:val="center"/>
          </w:tcPr>
          <w:p w14:paraId="66B91EA6" w14:textId="3236EFA4" w:rsidR="005D6877" w:rsidRPr="00312404" w:rsidRDefault="005D6877" w:rsidP="005D6877">
            <w:pPr>
              <w:spacing w:after="0" w:line="240" w:lineRule="auto"/>
              <w:contextualSpacing/>
              <w:mirrorIndents/>
              <w:rPr>
                <w:rFonts w:cs="Calibri"/>
                <w:b/>
                <w:bCs/>
              </w:rPr>
            </w:pPr>
            <w:r w:rsidRPr="00312404">
              <w:rPr>
                <w:rFonts w:cs="Calibri"/>
                <w:b/>
                <w:bCs/>
              </w:rPr>
              <w:t xml:space="preserve">Opis znaczenia kryterium dla wyniku oceny </w:t>
            </w:r>
          </w:p>
        </w:tc>
      </w:tr>
      <w:bookmarkEnd w:id="1"/>
      <w:tr w:rsidR="005D6877" w:rsidRPr="00542955" w14:paraId="5A17CAB2" w14:textId="77777777" w:rsidTr="00312404">
        <w:tc>
          <w:tcPr>
            <w:tcW w:w="270" w:type="pct"/>
            <w:shd w:val="clear" w:color="auto" w:fill="auto"/>
          </w:tcPr>
          <w:p w14:paraId="5E450F87" w14:textId="1CBC2EC6" w:rsidR="005D6877" w:rsidRPr="00417AC2" w:rsidRDefault="00E45158" w:rsidP="00312404">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1.</w:t>
            </w:r>
          </w:p>
        </w:tc>
        <w:tc>
          <w:tcPr>
            <w:tcW w:w="1397" w:type="pct"/>
            <w:tcBorders>
              <w:top w:val="single" w:sz="4" w:space="0" w:color="auto"/>
              <w:left w:val="single" w:sz="4" w:space="0" w:color="auto"/>
              <w:bottom w:val="single" w:sz="4" w:space="0" w:color="auto"/>
              <w:right w:val="single" w:sz="4" w:space="0" w:color="auto"/>
            </w:tcBorders>
          </w:tcPr>
          <w:p w14:paraId="1A71A4A8" w14:textId="3CFCE17D" w:rsidR="005D6877" w:rsidRPr="003A6F9E" w:rsidRDefault="005D6877" w:rsidP="00312404">
            <w:pPr>
              <w:spacing w:after="0"/>
              <w:rPr>
                <w:rFonts w:asciiTheme="minorHAnsi" w:hAnsiTheme="minorHAnsi" w:cstheme="minorHAnsi"/>
                <w:sz w:val="20"/>
                <w:szCs w:val="20"/>
              </w:rPr>
            </w:pPr>
            <w:r>
              <w:rPr>
                <w:rFonts w:asciiTheme="minorHAnsi" w:hAnsiTheme="minorHAnsi" w:cstheme="minorHAnsi"/>
                <w:sz w:val="20"/>
                <w:szCs w:val="20"/>
              </w:rPr>
              <w:t>We wniosku</w:t>
            </w:r>
            <w:r w:rsidRPr="001E3959">
              <w:rPr>
                <w:rFonts w:asciiTheme="minorHAnsi" w:hAnsiTheme="minorHAnsi" w:cstheme="minorHAnsi"/>
                <w:sz w:val="20"/>
                <w:szCs w:val="20"/>
              </w:rPr>
              <w:t xml:space="preserve"> </w:t>
            </w:r>
            <w:r>
              <w:rPr>
                <w:rFonts w:asciiTheme="minorHAnsi" w:hAnsiTheme="minorHAnsi" w:cstheme="minorHAnsi"/>
                <w:sz w:val="20"/>
                <w:szCs w:val="20"/>
              </w:rPr>
              <w:t>wskazano</w:t>
            </w:r>
            <w:r w:rsidRPr="001E3959">
              <w:rPr>
                <w:rFonts w:asciiTheme="minorHAnsi" w:hAnsiTheme="minorHAnsi" w:cstheme="minorHAnsi"/>
                <w:sz w:val="20"/>
                <w:szCs w:val="20"/>
              </w:rPr>
              <w:t xml:space="preserve"> dokładne nazwy szkół kształcenia </w:t>
            </w:r>
            <w:r>
              <w:rPr>
                <w:rFonts w:asciiTheme="minorHAnsi" w:hAnsiTheme="minorHAnsi" w:cstheme="minorHAnsi"/>
                <w:sz w:val="20"/>
                <w:szCs w:val="20"/>
              </w:rPr>
              <w:t>ogólnego</w:t>
            </w:r>
            <w:r w:rsidRPr="001E3959">
              <w:rPr>
                <w:rFonts w:asciiTheme="minorHAnsi" w:hAnsiTheme="minorHAnsi" w:cstheme="minorHAnsi"/>
                <w:sz w:val="20"/>
                <w:szCs w:val="20"/>
              </w:rPr>
              <w:t>, których uczniowie/nauczyciele otrzymają wsparcie w ramach projektu.</w:t>
            </w:r>
          </w:p>
        </w:tc>
        <w:tc>
          <w:tcPr>
            <w:tcW w:w="1607" w:type="pct"/>
            <w:tcBorders>
              <w:top w:val="single" w:sz="4" w:space="0" w:color="auto"/>
              <w:left w:val="single" w:sz="4" w:space="0" w:color="auto"/>
              <w:bottom w:val="single" w:sz="4" w:space="0" w:color="auto"/>
              <w:right w:val="single" w:sz="4" w:space="0" w:color="auto"/>
            </w:tcBorders>
          </w:tcPr>
          <w:p w14:paraId="48B83328" w14:textId="452F76B4" w:rsidR="005D6877" w:rsidRDefault="005D6877" w:rsidP="00312404">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Kryterium zostanie uznane za spełnione, jeśli z treści wniosku będzie jednoznacznie wynikać</w:t>
            </w:r>
            <w:r w:rsidRPr="003A6F9E">
              <w:rPr>
                <w:rFonts w:asciiTheme="minorHAnsi" w:hAnsiTheme="minorHAnsi" w:cstheme="minorHAnsi"/>
                <w:sz w:val="20"/>
                <w:szCs w:val="20"/>
              </w:rPr>
              <w:br/>
              <w:t>jak</w:t>
            </w:r>
            <w:r>
              <w:rPr>
                <w:rFonts w:asciiTheme="minorHAnsi" w:hAnsiTheme="minorHAnsi" w:cstheme="minorHAnsi"/>
                <w:sz w:val="20"/>
                <w:szCs w:val="20"/>
              </w:rPr>
              <w:t xml:space="preserve">a/ie szkoła/y bierze/biorą </w:t>
            </w:r>
            <w:r w:rsidRPr="003A6F9E">
              <w:rPr>
                <w:rFonts w:asciiTheme="minorHAnsi" w:hAnsiTheme="minorHAnsi" w:cstheme="minorHAnsi"/>
                <w:sz w:val="20"/>
                <w:szCs w:val="20"/>
              </w:rPr>
              <w:t xml:space="preserve">udział w projekcie. Warunkiem koniecznym jest więc podawanie we wniosku o dofinansowanie dokładnych nazw </w:t>
            </w:r>
            <w:r>
              <w:rPr>
                <w:rFonts w:asciiTheme="minorHAnsi" w:hAnsiTheme="minorHAnsi" w:cstheme="minorHAnsi"/>
                <w:sz w:val="20"/>
                <w:szCs w:val="20"/>
              </w:rPr>
              <w:t>szkół</w:t>
            </w:r>
            <w:r w:rsidRPr="003A6F9E">
              <w:rPr>
                <w:rFonts w:asciiTheme="minorHAnsi" w:hAnsiTheme="minorHAnsi" w:cstheme="minorHAnsi"/>
                <w:sz w:val="20"/>
                <w:szCs w:val="20"/>
              </w:rPr>
              <w:t>, których dotyczy projekt.</w:t>
            </w:r>
          </w:p>
          <w:p w14:paraId="5D8F6FB4" w14:textId="77777777" w:rsidR="005D6877" w:rsidRPr="003A6F9E" w:rsidRDefault="005D6877" w:rsidP="00312404">
            <w:pPr>
              <w:spacing w:after="0"/>
              <w:rPr>
                <w:rFonts w:asciiTheme="minorHAnsi" w:hAnsiTheme="minorHAnsi" w:cstheme="minorHAnsi"/>
                <w:sz w:val="20"/>
                <w:szCs w:val="20"/>
              </w:rPr>
            </w:pPr>
            <w:r w:rsidRPr="003A6F9E">
              <w:rPr>
                <w:rFonts w:asciiTheme="minorHAnsi" w:hAnsiTheme="minorHAnsi" w:cstheme="minorHAnsi"/>
                <w:sz w:val="20"/>
                <w:szCs w:val="20"/>
              </w:rPr>
              <w:lastRenderedPageBreak/>
              <w:t xml:space="preserve">Spełnienie danego kryterium zostanie zweryfikowane na podstawie treści wniosku o dofinansowanie </w:t>
            </w:r>
          </w:p>
        </w:tc>
        <w:tc>
          <w:tcPr>
            <w:tcW w:w="1726" w:type="pct"/>
            <w:shd w:val="clear" w:color="auto" w:fill="auto"/>
          </w:tcPr>
          <w:p w14:paraId="62BD34FD" w14:textId="77777777" w:rsidR="005D6877" w:rsidRPr="00AB7904" w:rsidRDefault="005D6877" w:rsidP="00312404">
            <w:pPr>
              <w:pStyle w:val="Default"/>
              <w:spacing w:line="276" w:lineRule="auto"/>
              <w:rPr>
                <w:rFonts w:asciiTheme="minorHAnsi" w:hAnsiTheme="minorHAnsi" w:cstheme="minorHAnsi"/>
                <w:sz w:val="20"/>
                <w:szCs w:val="20"/>
                <w:lang w:eastAsia="en-US"/>
              </w:rPr>
            </w:pPr>
            <w:r w:rsidRPr="00AB7904">
              <w:rPr>
                <w:rFonts w:asciiTheme="minorHAnsi" w:hAnsiTheme="minorHAnsi" w:cstheme="minorHAnsi"/>
                <w:sz w:val="20"/>
                <w:szCs w:val="20"/>
              </w:rPr>
              <w:lastRenderedPageBreak/>
              <w:t xml:space="preserve">Kryterium obligatoryjne – spełnienie kryterium jest niezbędne do przyznania dofinansowania. </w:t>
            </w:r>
          </w:p>
          <w:p w14:paraId="0FA6BDA2" w14:textId="77777777" w:rsidR="005D6877" w:rsidRPr="00AB7904" w:rsidRDefault="005D6877" w:rsidP="00312404">
            <w:pPr>
              <w:spacing w:after="0"/>
              <w:rPr>
                <w:rFonts w:asciiTheme="minorHAnsi" w:hAnsiTheme="minorHAnsi" w:cstheme="minorHAnsi"/>
                <w:sz w:val="20"/>
                <w:szCs w:val="20"/>
              </w:rPr>
            </w:pPr>
            <w:r w:rsidRPr="00AB7904">
              <w:rPr>
                <w:rFonts w:asciiTheme="minorHAnsi" w:hAnsiTheme="minorHAnsi" w:cstheme="minorHAnsi"/>
                <w:sz w:val="20"/>
                <w:szCs w:val="20"/>
              </w:rPr>
              <w:t xml:space="preserve">Ocena spełniania kryteriów polega na przypisaniu im wartości logicznych „tak” lub „nie” albo „do negocjacji” co oznacza, że projekt może być uzupełniany lub poprawiany w części dotyczącej </w:t>
            </w:r>
            <w:r w:rsidRPr="00AB7904">
              <w:rPr>
                <w:rFonts w:asciiTheme="minorHAnsi" w:hAnsiTheme="minorHAnsi" w:cstheme="minorHAnsi"/>
                <w:sz w:val="20"/>
                <w:szCs w:val="20"/>
              </w:rPr>
              <w:lastRenderedPageBreak/>
              <w:t xml:space="preserve">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i został skierowany do negocjacji. </w:t>
            </w:r>
          </w:p>
          <w:p w14:paraId="0AC59CAA" w14:textId="77777777" w:rsidR="005D6877" w:rsidRPr="003A6F9E" w:rsidRDefault="005D6877" w:rsidP="00312404">
            <w:pPr>
              <w:spacing w:after="0"/>
              <w:rPr>
                <w:rFonts w:asciiTheme="minorHAnsi" w:hAnsiTheme="minorHAnsi" w:cstheme="minorHAnsi"/>
                <w:sz w:val="20"/>
                <w:szCs w:val="20"/>
              </w:rPr>
            </w:pPr>
            <w:r w:rsidRPr="003A6F9E">
              <w:rPr>
                <w:rFonts w:asciiTheme="minorHAnsi" w:hAnsiTheme="minorHAnsi" w:cstheme="minorHAnsi"/>
                <w:sz w:val="20"/>
                <w:szCs w:val="20"/>
              </w:rPr>
              <w:t xml:space="preserve"> </w:t>
            </w:r>
          </w:p>
        </w:tc>
      </w:tr>
      <w:tr w:rsidR="005D6877" w:rsidRPr="001E7609" w14:paraId="09831F44" w14:textId="77777777" w:rsidTr="00312404">
        <w:tc>
          <w:tcPr>
            <w:tcW w:w="270" w:type="pct"/>
            <w:shd w:val="clear" w:color="auto" w:fill="auto"/>
          </w:tcPr>
          <w:p w14:paraId="04EA8763" w14:textId="77777777" w:rsidR="005D6877" w:rsidRPr="001E7609" w:rsidRDefault="005D6877" w:rsidP="00312404">
            <w:pPr>
              <w:pStyle w:val="Akapitzlist"/>
              <w:numPr>
                <w:ilvl w:val="0"/>
                <w:numId w:val="2"/>
              </w:numPr>
              <w:spacing w:line="276" w:lineRule="auto"/>
              <w:ind w:left="0" w:firstLine="0"/>
              <w:contextualSpacing w:val="0"/>
              <w:mirrorIndents/>
              <w:jc w:val="left"/>
              <w:rPr>
                <w:rFonts w:asciiTheme="minorHAnsi" w:hAnsiTheme="minorHAnsi" w:cstheme="minorHAnsi"/>
                <w:sz w:val="20"/>
                <w:szCs w:val="20"/>
              </w:rPr>
            </w:pPr>
          </w:p>
        </w:tc>
        <w:tc>
          <w:tcPr>
            <w:tcW w:w="1397" w:type="pct"/>
            <w:tcBorders>
              <w:top w:val="single" w:sz="4" w:space="0" w:color="auto"/>
              <w:left w:val="single" w:sz="4" w:space="0" w:color="auto"/>
              <w:bottom w:val="single" w:sz="4" w:space="0" w:color="auto"/>
              <w:right w:val="single" w:sz="4" w:space="0" w:color="auto"/>
            </w:tcBorders>
          </w:tcPr>
          <w:p w14:paraId="3458908C" w14:textId="2E490204" w:rsidR="005D6877" w:rsidRPr="001E76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t>Wszystkie zaplanowane w projekcie działania (również te kierowane do nauczycieli) wynikają z analizy</w:t>
            </w:r>
            <w:r w:rsidR="00312404">
              <w:rPr>
                <w:rFonts w:asciiTheme="minorHAnsi" w:hAnsiTheme="minorHAnsi" w:cstheme="minorHAnsi"/>
                <w:sz w:val="20"/>
                <w:szCs w:val="20"/>
              </w:rPr>
              <w:t xml:space="preserve"> </w:t>
            </w:r>
            <w:r w:rsidRPr="003D0B09">
              <w:rPr>
                <w:rFonts w:asciiTheme="minorHAnsi" w:hAnsiTheme="minorHAnsi" w:cstheme="minorHAnsi"/>
                <w:sz w:val="20"/>
                <w:szCs w:val="20"/>
              </w:rPr>
              <w:t>indywidualnych potrzeb danej</w:t>
            </w:r>
            <w:r w:rsidR="00312404">
              <w:rPr>
                <w:rFonts w:asciiTheme="minorHAnsi" w:hAnsiTheme="minorHAnsi" w:cstheme="minorHAnsi"/>
                <w:sz w:val="20"/>
                <w:szCs w:val="20"/>
              </w:rPr>
              <w:t xml:space="preserve"> </w:t>
            </w:r>
            <w:r w:rsidRPr="003D0B09">
              <w:rPr>
                <w:rFonts w:asciiTheme="minorHAnsi" w:hAnsiTheme="minorHAnsi" w:cstheme="minorHAnsi"/>
                <w:sz w:val="20"/>
                <w:szCs w:val="20"/>
              </w:rPr>
              <w:t>szkoły/placówki oraz jej</w:t>
            </w:r>
            <w:r w:rsidR="00312404">
              <w:rPr>
                <w:rFonts w:asciiTheme="minorHAnsi" w:hAnsiTheme="minorHAnsi" w:cstheme="minorHAnsi"/>
                <w:sz w:val="20"/>
                <w:szCs w:val="20"/>
              </w:rPr>
              <w:t xml:space="preserve"> </w:t>
            </w:r>
            <w:r w:rsidRPr="003D0B09">
              <w:rPr>
                <w:rFonts w:asciiTheme="minorHAnsi" w:hAnsiTheme="minorHAnsi" w:cstheme="minorHAnsi"/>
                <w:sz w:val="20"/>
                <w:szCs w:val="20"/>
              </w:rPr>
              <w:t>uczniów/nauczycieli</w:t>
            </w:r>
            <w:r>
              <w:rPr>
                <w:rFonts w:asciiTheme="minorHAnsi" w:hAnsiTheme="minorHAnsi" w:cstheme="minorHAnsi"/>
                <w:sz w:val="20"/>
                <w:szCs w:val="20"/>
              </w:rPr>
              <w:t>.</w:t>
            </w:r>
          </w:p>
        </w:tc>
        <w:tc>
          <w:tcPr>
            <w:tcW w:w="1607" w:type="pct"/>
            <w:tcBorders>
              <w:top w:val="single" w:sz="4" w:space="0" w:color="auto"/>
              <w:left w:val="single" w:sz="4" w:space="0" w:color="auto"/>
              <w:bottom w:val="single" w:sz="4" w:space="0" w:color="auto"/>
              <w:right w:val="single" w:sz="4" w:space="0" w:color="auto"/>
            </w:tcBorders>
          </w:tcPr>
          <w:p w14:paraId="0F931B99" w14:textId="755FFC2E" w:rsidR="005D6877" w:rsidRPr="003D0B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t xml:space="preserve">Kryterium zostanie </w:t>
            </w:r>
            <w:r>
              <w:rPr>
                <w:rFonts w:asciiTheme="minorHAnsi" w:hAnsiTheme="minorHAnsi" w:cstheme="minorHAnsi"/>
                <w:sz w:val="20"/>
                <w:szCs w:val="20"/>
              </w:rPr>
              <w:t xml:space="preserve">uznane za </w:t>
            </w:r>
            <w:r w:rsidRPr="003D0B09">
              <w:rPr>
                <w:rFonts w:asciiTheme="minorHAnsi" w:hAnsiTheme="minorHAnsi" w:cstheme="minorHAnsi"/>
                <w:sz w:val="20"/>
                <w:szCs w:val="20"/>
              </w:rPr>
              <w:t>spełnione, gdy we wniosku o dofinansowanie zostanie zawarta informacja o wynikach z przeprowadzonej diagnozy. Diagnoza musi być zatwierdzona przez organ prowadzący. Diagnoza nie jest załącznikiem do wniosku o dofinansowanie projektu, jednak powinna być dostępna np. podczas negocjacji lub kontroli projektu.</w:t>
            </w:r>
          </w:p>
          <w:p w14:paraId="19967827" w14:textId="77777777" w:rsidR="005D6877" w:rsidRPr="003D0B09" w:rsidRDefault="005D6877" w:rsidP="00312404">
            <w:pPr>
              <w:spacing w:after="0"/>
              <w:mirrorIndents/>
              <w:rPr>
                <w:rFonts w:asciiTheme="minorHAnsi" w:hAnsiTheme="minorHAnsi" w:cstheme="minorHAnsi"/>
                <w:sz w:val="20"/>
                <w:szCs w:val="20"/>
              </w:rPr>
            </w:pPr>
          </w:p>
          <w:p w14:paraId="3C8C3328" w14:textId="77777777" w:rsidR="005D6877" w:rsidRPr="003D0B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t>Działania zaplanowane w projekcie muszą odpowiadać na zidentyfikowane w diagnozie potrzeby, a wnioski z niej wynikające powinny być powiązane z zakresem działań planowanych w projekcie.</w:t>
            </w:r>
          </w:p>
          <w:p w14:paraId="699347D7" w14:textId="77777777" w:rsidR="005D6877" w:rsidRPr="003D0B09" w:rsidRDefault="005D6877" w:rsidP="00312404">
            <w:pPr>
              <w:spacing w:after="0"/>
              <w:mirrorIndents/>
              <w:rPr>
                <w:rFonts w:asciiTheme="minorHAnsi" w:hAnsiTheme="minorHAnsi" w:cstheme="minorHAnsi"/>
                <w:sz w:val="20"/>
                <w:szCs w:val="20"/>
              </w:rPr>
            </w:pPr>
          </w:p>
          <w:p w14:paraId="4876AFCC" w14:textId="573DC2AC" w:rsidR="005D6877" w:rsidRPr="003D0B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t>Kryterium zostanie uznane za spełnione jeśli uzasadnienia zdiagnozowanych problemów we wniosku o dofinansowanie będą zawierały opisy indywidualnej sytuacji i potrzeb danej szkoły oraz jej uczniów/nauczycieli</w:t>
            </w:r>
            <w:r>
              <w:rPr>
                <w:rFonts w:asciiTheme="minorHAnsi" w:hAnsiTheme="minorHAnsi" w:cstheme="minorHAnsi"/>
                <w:sz w:val="20"/>
                <w:szCs w:val="20"/>
              </w:rPr>
              <w:t>.</w:t>
            </w:r>
            <w:r w:rsidRPr="003D0B09">
              <w:rPr>
                <w:rFonts w:asciiTheme="minorHAnsi" w:hAnsiTheme="minorHAnsi" w:cstheme="minorHAnsi"/>
                <w:sz w:val="20"/>
                <w:szCs w:val="20"/>
              </w:rPr>
              <w:t xml:space="preserve"> </w:t>
            </w:r>
          </w:p>
          <w:p w14:paraId="7F1C3A63" w14:textId="77777777" w:rsidR="005D6877" w:rsidRPr="003D0B09" w:rsidRDefault="005D6877" w:rsidP="00312404">
            <w:pPr>
              <w:spacing w:after="0"/>
              <w:mirrorIndents/>
              <w:rPr>
                <w:rFonts w:asciiTheme="minorHAnsi" w:hAnsiTheme="minorHAnsi" w:cstheme="minorHAnsi"/>
                <w:sz w:val="20"/>
                <w:szCs w:val="20"/>
              </w:rPr>
            </w:pPr>
          </w:p>
          <w:p w14:paraId="78F8F354" w14:textId="77777777" w:rsidR="005D6877" w:rsidRPr="003D0B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t>Za bieżące dane źródłowe uznaje się dane, które dotyczą okresu nie dłuższego niż 12 miesięcy poprzedzających datę złożenia wniosku o dofinansowanie.</w:t>
            </w:r>
          </w:p>
          <w:p w14:paraId="019BD807" w14:textId="77777777" w:rsidR="005D6877" w:rsidRPr="003D0B09" w:rsidRDefault="005D6877" w:rsidP="00312404">
            <w:pPr>
              <w:spacing w:after="0"/>
              <w:mirrorIndents/>
              <w:rPr>
                <w:rFonts w:asciiTheme="minorHAnsi" w:hAnsiTheme="minorHAnsi" w:cstheme="minorHAnsi"/>
                <w:sz w:val="20"/>
                <w:szCs w:val="20"/>
              </w:rPr>
            </w:pPr>
          </w:p>
          <w:p w14:paraId="52BB376B" w14:textId="77777777" w:rsidR="005D6877" w:rsidRPr="003D0B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lastRenderedPageBreak/>
              <w:t>Spełnienie danego kryterium zostanie zweryfikowane na podstawie zapisów wniosku o dofinansowanie.</w:t>
            </w:r>
          </w:p>
          <w:p w14:paraId="44AE0B73" w14:textId="77777777" w:rsidR="005D6877" w:rsidRPr="001E7609" w:rsidRDefault="005D6877" w:rsidP="00312404">
            <w:pPr>
              <w:spacing w:after="0"/>
              <w:mirrorIndents/>
              <w:rPr>
                <w:rFonts w:asciiTheme="minorHAnsi" w:hAnsiTheme="minorHAnsi" w:cstheme="minorHAnsi"/>
                <w:sz w:val="20"/>
                <w:szCs w:val="20"/>
              </w:rPr>
            </w:pPr>
          </w:p>
        </w:tc>
        <w:tc>
          <w:tcPr>
            <w:tcW w:w="1726" w:type="pct"/>
            <w:shd w:val="clear" w:color="auto" w:fill="auto"/>
          </w:tcPr>
          <w:p w14:paraId="070D8671" w14:textId="77777777" w:rsidR="005D6877" w:rsidRPr="00AB7904" w:rsidRDefault="005D6877" w:rsidP="00312404">
            <w:pPr>
              <w:pStyle w:val="Default"/>
              <w:spacing w:line="276" w:lineRule="auto"/>
              <w:rPr>
                <w:rFonts w:asciiTheme="minorHAnsi" w:hAnsiTheme="minorHAnsi" w:cstheme="minorHAnsi"/>
                <w:sz w:val="20"/>
                <w:szCs w:val="20"/>
                <w:lang w:eastAsia="en-US"/>
              </w:rPr>
            </w:pPr>
            <w:r w:rsidRPr="00AB7904">
              <w:rPr>
                <w:rFonts w:asciiTheme="minorHAnsi" w:hAnsiTheme="minorHAnsi" w:cstheme="minorHAnsi"/>
                <w:sz w:val="20"/>
                <w:szCs w:val="20"/>
              </w:rPr>
              <w:lastRenderedPageBreak/>
              <w:t xml:space="preserve">Kryterium obligatoryjne – spełnienie kryterium jest niezbędne do przyznania dofinansowania. </w:t>
            </w:r>
          </w:p>
          <w:p w14:paraId="2CEB5BEB" w14:textId="77777777" w:rsidR="005D6877" w:rsidRPr="00AB7904" w:rsidRDefault="005D6877" w:rsidP="00312404">
            <w:pPr>
              <w:spacing w:after="0"/>
              <w:rPr>
                <w:rFonts w:asciiTheme="minorHAnsi" w:hAnsiTheme="minorHAnsi" w:cstheme="minorHAnsi"/>
                <w:sz w:val="20"/>
                <w:szCs w:val="20"/>
              </w:rPr>
            </w:pPr>
            <w:r w:rsidRPr="00AB7904">
              <w:rPr>
                <w:rFonts w:asciiTheme="minorHAnsi" w:hAnsiTheme="minorHAnsi" w:cstheme="minorHAnsi"/>
                <w:sz w:val="20"/>
                <w:szCs w:val="20"/>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i został skierowany do negocjacji. </w:t>
            </w:r>
          </w:p>
          <w:p w14:paraId="63FA0448" w14:textId="77777777" w:rsidR="005D6877" w:rsidRPr="001E7609" w:rsidDel="00080FEA" w:rsidRDefault="005D6877" w:rsidP="00312404">
            <w:pPr>
              <w:pStyle w:val="Default"/>
              <w:spacing w:line="276" w:lineRule="auto"/>
              <w:rPr>
                <w:rFonts w:asciiTheme="minorHAnsi" w:hAnsiTheme="minorHAnsi" w:cstheme="minorHAnsi"/>
                <w:sz w:val="20"/>
                <w:szCs w:val="20"/>
              </w:rPr>
            </w:pPr>
          </w:p>
        </w:tc>
      </w:tr>
      <w:tr w:rsidR="005D6877" w:rsidRPr="001E7609" w14:paraId="6D13C946" w14:textId="77777777" w:rsidTr="00312404">
        <w:tc>
          <w:tcPr>
            <w:tcW w:w="270" w:type="pct"/>
            <w:shd w:val="clear" w:color="auto" w:fill="auto"/>
          </w:tcPr>
          <w:p w14:paraId="27844A9E" w14:textId="77777777" w:rsidR="005D6877" w:rsidRPr="001E7609" w:rsidRDefault="005D6877" w:rsidP="00312404">
            <w:pPr>
              <w:pStyle w:val="Akapitzlist"/>
              <w:numPr>
                <w:ilvl w:val="0"/>
                <w:numId w:val="2"/>
              </w:numPr>
              <w:spacing w:line="276" w:lineRule="auto"/>
              <w:ind w:left="0" w:firstLine="0"/>
              <w:contextualSpacing w:val="0"/>
              <w:mirrorIndents/>
              <w:jc w:val="left"/>
              <w:rPr>
                <w:rFonts w:asciiTheme="minorHAnsi" w:hAnsiTheme="minorHAnsi" w:cstheme="minorHAnsi"/>
                <w:sz w:val="20"/>
                <w:szCs w:val="20"/>
              </w:rPr>
            </w:pPr>
          </w:p>
        </w:tc>
        <w:tc>
          <w:tcPr>
            <w:tcW w:w="1397" w:type="pct"/>
            <w:tcBorders>
              <w:top w:val="single" w:sz="4" w:space="0" w:color="auto"/>
              <w:left w:val="single" w:sz="4" w:space="0" w:color="auto"/>
              <w:bottom w:val="single" w:sz="4" w:space="0" w:color="auto"/>
              <w:right w:val="single" w:sz="4" w:space="0" w:color="auto"/>
            </w:tcBorders>
          </w:tcPr>
          <w:p w14:paraId="192F6618" w14:textId="6A345665" w:rsidR="005D6877" w:rsidRPr="003D0B09" w:rsidRDefault="00150971" w:rsidP="00E45158">
            <w:pPr>
              <w:keepNext/>
              <w:keepLines/>
              <w:autoSpaceDE w:val="0"/>
              <w:autoSpaceDN w:val="0"/>
              <w:adjustRightInd w:val="0"/>
              <w:spacing w:after="0"/>
              <w:mirrorIndents/>
              <w:rPr>
                <w:rFonts w:asciiTheme="minorHAnsi" w:hAnsiTheme="minorHAnsi" w:cstheme="minorHAnsi"/>
                <w:sz w:val="20"/>
                <w:szCs w:val="20"/>
              </w:rPr>
            </w:pPr>
            <w:r w:rsidRPr="00E45158">
              <w:rPr>
                <w:sz w:val="20"/>
                <w:szCs w:val="20"/>
              </w:rPr>
              <w:t>Projekt zakłada obligatoryjnie realizację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trudności w nauce</w:t>
            </w:r>
            <w:r w:rsidR="008114FD">
              <w:rPr>
                <w:sz w:val="20"/>
                <w:szCs w:val="20"/>
              </w:rPr>
              <w:t>,</w:t>
            </w:r>
            <w:r w:rsidRPr="00E45158">
              <w:rPr>
                <w:sz w:val="20"/>
                <w:szCs w:val="20"/>
              </w:rPr>
              <w:t xml:space="preserve"> w zakresie zgodnym z </w:t>
            </w:r>
            <w:r w:rsidRPr="00E45158">
              <w:rPr>
                <w:rFonts w:asciiTheme="minorHAnsi" w:hAnsiTheme="minorHAnsi" w:cstheme="minorHAnsi"/>
                <w:sz w:val="20"/>
                <w:szCs w:val="20"/>
              </w:rPr>
              <w:t>analizą indywidualnych potrzeb danej szkoły/placówki oraz jej uczniów/nauczycieli</w:t>
            </w:r>
            <w:r>
              <w:rPr>
                <w:rFonts w:asciiTheme="minorHAnsi" w:hAnsiTheme="minorHAnsi" w:cstheme="minorHAnsi"/>
                <w:sz w:val="20"/>
                <w:szCs w:val="20"/>
              </w:rPr>
              <w:t>.</w:t>
            </w:r>
          </w:p>
        </w:tc>
        <w:tc>
          <w:tcPr>
            <w:tcW w:w="1607" w:type="pct"/>
            <w:tcBorders>
              <w:top w:val="single" w:sz="4" w:space="0" w:color="auto"/>
              <w:left w:val="single" w:sz="4" w:space="0" w:color="auto"/>
              <w:bottom w:val="single" w:sz="4" w:space="0" w:color="auto"/>
              <w:right w:val="single" w:sz="4" w:space="0" w:color="auto"/>
            </w:tcBorders>
          </w:tcPr>
          <w:p w14:paraId="3C517793" w14:textId="0A12E63C" w:rsidR="005D6877" w:rsidRDefault="005D6877" w:rsidP="00312404">
            <w:pPr>
              <w:keepNext/>
              <w:keepLines/>
              <w:autoSpaceDE w:val="0"/>
              <w:autoSpaceDN w:val="0"/>
              <w:adjustRightInd w:val="0"/>
              <w:spacing w:after="0"/>
              <w:mirrorIndents/>
              <w:rPr>
                <w:rFonts w:asciiTheme="minorHAnsi" w:hAnsiTheme="minorHAnsi" w:cstheme="minorHAnsi"/>
              </w:rPr>
            </w:pPr>
            <w:r w:rsidRPr="00312404">
              <w:rPr>
                <w:rFonts w:asciiTheme="minorHAnsi" w:hAnsiTheme="minorHAnsi" w:cstheme="minorHAnsi"/>
                <w:sz w:val="20"/>
                <w:szCs w:val="20"/>
              </w:rPr>
              <w:t>Kryterium zostanie uznane za spełnione, gdy w projekcie zostanie zaplanowana realizacja</w:t>
            </w:r>
            <w:r w:rsidR="00150971">
              <w:t xml:space="preserve"> </w:t>
            </w:r>
            <w:r w:rsidR="00150971" w:rsidRPr="00E45158">
              <w:rPr>
                <w:sz w:val="20"/>
                <w:szCs w:val="20"/>
              </w:rPr>
              <w:t>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trudności w nauce</w:t>
            </w:r>
            <w:r w:rsidR="008114FD">
              <w:rPr>
                <w:sz w:val="20"/>
                <w:szCs w:val="20"/>
              </w:rPr>
              <w:t>,</w:t>
            </w:r>
            <w:r w:rsidR="00150971" w:rsidRPr="00E45158">
              <w:rPr>
                <w:sz w:val="20"/>
                <w:szCs w:val="20"/>
              </w:rPr>
              <w:t xml:space="preserve"> w zakresie zgodnym z </w:t>
            </w:r>
            <w:r w:rsidR="00150971" w:rsidRPr="00E45158">
              <w:rPr>
                <w:rFonts w:asciiTheme="minorHAnsi" w:hAnsiTheme="minorHAnsi" w:cstheme="minorHAnsi"/>
                <w:sz w:val="20"/>
                <w:szCs w:val="20"/>
              </w:rPr>
              <w:t>analizą indywidualnych potrzeb danej szkoły/placówki oraz jej uczniów/nauczycieli</w:t>
            </w:r>
            <w:r w:rsidR="00150971">
              <w:rPr>
                <w:rFonts w:asciiTheme="minorHAnsi" w:hAnsiTheme="minorHAnsi" w:cstheme="minorHAnsi"/>
              </w:rPr>
              <w:t>.</w:t>
            </w:r>
          </w:p>
          <w:p w14:paraId="6F9E1B3A" w14:textId="77777777" w:rsidR="00530797" w:rsidRDefault="00530797" w:rsidP="00312404">
            <w:pPr>
              <w:keepNext/>
              <w:keepLines/>
              <w:autoSpaceDE w:val="0"/>
              <w:autoSpaceDN w:val="0"/>
              <w:adjustRightInd w:val="0"/>
              <w:spacing w:after="0"/>
              <w:mirrorIndents/>
              <w:rPr>
                <w:rFonts w:asciiTheme="minorHAnsi" w:hAnsiTheme="minorHAnsi" w:cstheme="minorHAnsi"/>
              </w:rPr>
            </w:pPr>
          </w:p>
          <w:p w14:paraId="0DDEE712" w14:textId="460ED230" w:rsidR="005D6877" w:rsidRDefault="005D6877" w:rsidP="00312404">
            <w:pPr>
              <w:spacing w:after="0"/>
              <w:mirrorIndents/>
              <w:rPr>
                <w:rFonts w:asciiTheme="minorHAnsi" w:hAnsiTheme="minorHAnsi" w:cstheme="minorHAnsi"/>
                <w:sz w:val="20"/>
                <w:szCs w:val="20"/>
              </w:rPr>
            </w:pPr>
            <w:r>
              <w:rPr>
                <w:rFonts w:asciiTheme="minorHAnsi" w:hAnsiTheme="minorHAnsi" w:cstheme="minorHAnsi"/>
                <w:sz w:val="20"/>
                <w:szCs w:val="20"/>
              </w:rPr>
              <w:t>Poprawa wniosku na etapie negocjacji w zakresie kryterium nie może obejmować dodania działań wpisujących się w w/w</w:t>
            </w:r>
            <w:r w:rsidR="00150971">
              <w:rPr>
                <w:rFonts w:asciiTheme="minorHAnsi" w:hAnsiTheme="minorHAnsi" w:cstheme="minorHAnsi"/>
                <w:sz w:val="20"/>
                <w:szCs w:val="20"/>
              </w:rPr>
              <w:t xml:space="preserve"> zakres (jeżeli ich nie przewidziano)</w:t>
            </w:r>
            <w:r>
              <w:rPr>
                <w:rFonts w:asciiTheme="minorHAnsi" w:hAnsiTheme="minorHAnsi" w:cstheme="minorHAnsi"/>
                <w:sz w:val="20"/>
                <w:szCs w:val="20"/>
              </w:rPr>
              <w:t xml:space="preserve">. Poprawa na etapie negocjacji może obejmować jedynie doprecyzowanie zapisów lub wyjaśnienie niespójności. </w:t>
            </w:r>
          </w:p>
          <w:p w14:paraId="2B388375" w14:textId="3EB5A137" w:rsidR="005D6877" w:rsidRPr="00312404" w:rsidRDefault="005D6877" w:rsidP="00312404">
            <w:pPr>
              <w:spacing w:after="0"/>
              <w:mirrorIndents/>
              <w:rPr>
                <w:rFonts w:asciiTheme="minorHAnsi" w:hAnsiTheme="minorHAnsi" w:cstheme="minorHAnsi"/>
                <w:b/>
                <w:bCs/>
                <w:sz w:val="20"/>
                <w:szCs w:val="20"/>
              </w:rPr>
            </w:pPr>
            <w:r w:rsidRPr="00312404">
              <w:rPr>
                <w:rFonts w:asciiTheme="minorHAnsi" w:hAnsiTheme="minorHAnsi" w:cstheme="minorHAnsi"/>
                <w:b/>
                <w:bCs/>
                <w:sz w:val="20"/>
                <w:szCs w:val="20"/>
              </w:rPr>
              <w:t xml:space="preserve">W sytuacji, gdy w projekcie nie zostaną zaplanowane działania wpisujące się w w/w </w:t>
            </w:r>
            <w:r w:rsidR="00150971">
              <w:rPr>
                <w:rFonts w:asciiTheme="minorHAnsi" w:hAnsiTheme="minorHAnsi" w:cstheme="minorHAnsi"/>
                <w:b/>
                <w:bCs/>
                <w:sz w:val="20"/>
                <w:szCs w:val="20"/>
              </w:rPr>
              <w:t>zakres</w:t>
            </w:r>
            <w:r w:rsidRPr="00312404">
              <w:rPr>
                <w:rFonts w:asciiTheme="minorHAnsi" w:hAnsiTheme="minorHAnsi" w:cstheme="minorHAnsi"/>
                <w:b/>
                <w:bCs/>
                <w:sz w:val="20"/>
                <w:szCs w:val="20"/>
              </w:rPr>
              <w:t xml:space="preserve"> kryterium zostanie ocenione negatywnie. </w:t>
            </w:r>
          </w:p>
          <w:p w14:paraId="64FD5716" w14:textId="77777777" w:rsidR="005D6877" w:rsidRDefault="005D6877" w:rsidP="00312404">
            <w:pPr>
              <w:spacing w:after="0"/>
              <w:mirrorIndents/>
              <w:rPr>
                <w:rFonts w:asciiTheme="minorHAnsi" w:hAnsiTheme="minorHAnsi" w:cstheme="minorHAnsi"/>
                <w:sz w:val="20"/>
                <w:szCs w:val="20"/>
              </w:rPr>
            </w:pPr>
          </w:p>
          <w:p w14:paraId="5AC6DC32" w14:textId="51FDBA3F" w:rsidR="005D6877" w:rsidRPr="003D0B09" w:rsidRDefault="005D6877" w:rsidP="00312404">
            <w:pPr>
              <w:spacing w:after="0"/>
              <w:mirrorIndents/>
              <w:rPr>
                <w:rFonts w:asciiTheme="minorHAnsi" w:hAnsiTheme="minorHAnsi" w:cstheme="minorHAnsi"/>
                <w:sz w:val="20"/>
                <w:szCs w:val="20"/>
              </w:rPr>
            </w:pPr>
            <w:r w:rsidRPr="003D0B09">
              <w:rPr>
                <w:rFonts w:asciiTheme="minorHAnsi" w:hAnsiTheme="minorHAnsi" w:cstheme="minorHAnsi"/>
                <w:sz w:val="20"/>
                <w:szCs w:val="20"/>
              </w:rPr>
              <w:t>Spełnienie danego kryterium zostanie zweryfikowane na podstawie zapisów wniosku o dofinansowanie.</w:t>
            </w:r>
          </w:p>
          <w:p w14:paraId="1D6E9F17" w14:textId="21EC4CA4" w:rsidR="005D6877" w:rsidRPr="00714411" w:rsidRDefault="005D6877" w:rsidP="00312404">
            <w:pPr>
              <w:keepNext/>
              <w:keepLines/>
              <w:autoSpaceDE w:val="0"/>
              <w:autoSpaceDN w:val="0"/>
              <w:adjustRightInd w:val="0"/>
              <w:spacing w:after="0"/>
              <w:mirrorIndents/>
              <w:rPr>
                <w:rFonts w:cs="Calibri"/>
                <w:b/>
                <w:bCs/>
              </w:rPr>
            </w:pPr>
          </w:p>
          <w:p w14:paraId="4A6C6043" w14:textId="1C651AF8" w:rsidR="005D6877" w:rsidRPr="003D0B09" w:rsidRDefault="005D6877" w:rsidP="00312404">
            <w:pPr>
              <w:spacing w:after="0"/>
              <w:mirrorIndents/>
              <w:rPr>
                <w:rFonts w:asciiTheme="minorHAnsi" w:hAnsiTheme="minorHAnsi" w:cstheme="minorHAnsi"/>
                <w:sz w:val="20"/>
                <w:szCs w:val="20"/>
              </w:rPr>
            </w:pPr>
          </w:p>
        </w:tc>
        <w:tc>
          <w:tcPr>
            <w:tcW w:w="1726" w:type="pct"/>
            <w:shd w:val="clear" w:color="auto" w:fill="auto"/>
          </w:tcPr>
          <w:p w14:paraId="3CBD009D" w14:textId="77777777" w:rsidR="005D6877" w:rsidRPr="00AB7904" w:rsidRDefault="005D6877" w:rsidP="00312404">
            <w:pPr>
              <w:pStyle w:val="Default"/>
              <w:spacing w:line="276" w:lineRule="auto"/>
              <w:rPr>
                <w:rFonts w:asciiTheme="minorHAnsi" w:hAnsiTheme="minorHAnsi" w:cstheme="minorHAnsi"/>
                <w:sz w:val="20"/>
                <w:szCs w:val="20"/>
                <w:lang w:eastAsia="en-US"/>
              </w:rPr>
            </w:pPr>
            <w:r w:rsidRPr="00AB7904">
              <w:rPr>
                <w:rFonts w:asciiTheme="minorHAnsi" w:hAnsiTheme="minorHAnsi" w:cstheme="minorHAnsi"/>
                <w:sz w:val="20"/>
                <w:szCs w:val="20"/>
              </w:rPr>
              <w:lastRenderedPageBreak/>
              <w:t xml:space="preserve">Kryterium obligatoryjne – spełnienie kryterium jest niezbędne do przyznania dofinansowania. </w:t>
            </w:r>
          </w:p>
          <w:p w14:paraId="3AB5D75C" w14:textId="0BD7056E" w:rsidR="005D6877" w:rsidRPr="00AB7904" w:rsidRDefault="005D6877" w:rsidP="00312404">
            <w:pPr>
              <w:spacing w:after="0"/>
              <w:rPr>
                <w:rFonts w:asciiTheme="minorHAnsi" w:hAnsiTheme="minorHAnsi" w:cstheme="minorHAnsi"/>
                <w:sz w:val="20"/>
                <w:szCs w:val="20"/>
              </w:rPr>
            </w:pPr>
            <w:r w:rsidRPr="00AB7904">
              <w:rPr>
                <w:rFonts w:asciiTheme="minorHAnsi" w:hAnsiTheme="minorHAnsi" w:cstheme="minorHAnsi"/>
                <w:sz w:val="20"/>
                <w:szCs w:val="20"/>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i został skierowany do negocjacji. </w:t>
            </w:r>
          </w:p>
        </w:tc>
      </w:tr>
      <w:tr w:rsidR="00150971" w:rsidRPr="001E7609" w14:paraId="45CACC10" w14:textId="77777777" w:rsidTr="00312404">
        <w:tc>
          <w:tcPr>
            <w:tcW w:w="270" w:type="pct"/>
            <w:shd w:val="clear" w:color="auto" w:fill="auto"/>
          </w:tcPr>
          <w:p w14:paraId="04E6F33A" w14:textId="77777777" w:rsidR="00150971" w:rsidRPr="001E7609" w:rsidRDefault="00150971" w:rsidP="00312404">
            <w:pPr>
              <w:pStyle w:val="Akapitzlist"/>
              <w:numPr>
                <w:ilvl w:val="0"/>
                <w:numId w:val="2"/>
              </w:numPr>
              <w:spacing w:line="276" w:lineRule="auto"/>
              <w:ind w:left="0" w:firstLine="0"/>
              <w:contextualSpacing w:val="0"/>
              <w:mirrorIndents/>
              <w:jc w:val="left"/>
              <w:rPr>
                <w:rFonts w:asciiTheme="minorHAnsi" w:hAnsiTheme="minorHAnsi" w:cstheme="minorHAnsi"/>
                <w:sz w:val="20"/>
                <w:szCs w:val="20"/>
              </w:rPr>
            </w:pPr>
          </w:p>
        </w:tc>
        <w:tc>
          <w:tcPr>
            <w:tcW w:w="1397" w:type="pct"/>
            <w:tcBorders>
              <w:top w:val="single" w:sz="4" w:space="0" w:color="auto"/>
              <w:left w:val="single" w:sz="4" w:space="0" w:color="auto"/>
              <w:bottom w:val="single" w:sz="4" w:space="0" w:color="auto"/>
              <w:right w:val="single" w:sz="4" w:space="0" w:color="auto"/>
            </w:tcBorders>
          </w:tcPr>
          <w:p w14:paraId="2B0DB9DC" w14:textId="46D7B682" w:rsidR="00150971" w:rsidRPr="00534727" w:rsidDel="00150971" w:rsidRDefault="00150971" w:rsidP="00312404">
            <w:pPr>
              <w:keepNext/>
              <w:keepLines/>
              <w:autoSpaceDE w:val="0"/>
              <w:autoSpaceDN w:val="0"/>
              <w:adjustRightInd w:val="0"/>
              <w:spacing w:after="0"/>
              <w:mirrorIndents/>
              <w:rPr>
                <w:rFonts w:asciiTheme="minorHAnsi" w:hAnsiTheme="minorHAnsi" w:cstheme="minorHAnsi"/>
                <w:sz w:val="20"/>
                <w:szCs w:val="20"/>
              </w:rPr>
            </w:pPr>
            <w:r>
              <w:rPr>
                <w:rFonts w:asciiTheme="minorHAnsi" w:hAnsiTheme="minorHAnsi" w:cstheme="minorHAnsi"/>
                <w:sz w:val="20"/>
                <w:szCs w:val="20"/>
              </w:rPr>
              <w:t xml:space="preserve">Projekt zakłada </w:t>
            </w:r>
            <w:r w:rsidR="009C00DC">
              <w:rPr>
                <w:rFonts w:asciiTheme="minorHAnsi" w:hAnsiTheme="minorHAnsi" w:cstheme="minorHAnsi"/>
                <w:sz w:val="20"/>
                <w:szCs w:val="20"/>
              </w:rPr>
              <w:t>działania mające na celu poprawę wyników nauczania z</w:t>
            </w:r>
            <w:r w:rsidR="00DB70F4">
              <w:rPr>
                <w:rFonts w:asciiTheme="minorHAnsi" w:hAnsiTheme="minorHAnsi" w:cstheme="minorHAnsi"/>
                <w:sz w:val="20"/>
                <w:szCs w:val="20"/>
              </w:rPr>
              <w:t xml:space="preserve"> </w:t>
            </w:r>
            <w:r w:rsidR="009C00DC">
              <w:rPr>
                <w:rFonts w:asciiTheme="minorHAnsi" w:hAnsiTheme="minorHAnsi" w:cstheme="minorHAnsi"/>
                <w:sz w:val="20"/>
                <w:szCs w:val="20"/>
              </w:rPr>
              <w:t>przedmiotów</w:t>
            </w:r>
            <w:r w:rsidR="00DB70F4">
              <w:rPr>
                <w:rFonts w:asciiTheme="minorHAnsi" w:hAnsiTheme="minorHAnsi" w:cstheme="minorHAnsi"/>
                <w:sz w:val="20"/>
                <w:szCs w:val="20"/>
              </w:rPr>
              <w:t>,</w:t>
            </w:r>
            <w:r w:rsidR="009C00DC">
              <w:rPr>
                <w:rFonts w:asciiTheme="minorHAnsi" w:hAnsiTheme="minorHAnsi" w:cstheme="minorHAnsi"/>
                <w:sz w:val="20"/>
                <w:szCs w:val="20"/>
              </w:rPr>
              <w:t xml:space="preserve"> w których szkoła osiąg</w:t>
            </w:r>
            <w:r w:rsidR="00531BA8">
              <w:rPr>
                <w:rFonts w:asciiTheme="minorHAnsi" w:hAnsiTheme="minorHAnsi" w:cstheme="minorHAnsi"/>
                <w:sz w:val="20"/>
                <w:szCs w:val="20"/>
              </w:rPr>
              <w:t xml:space="preserve">nęła </w:t>
            </w:r>
            <w:r w:rsidR="009C00DC">
              <w:rPr>
                <w:rFonts w:asciiTheme="minorHAnsi" w:hAnsiTheme="minorHAnsi" w:cstheme="minorHAnsi"/>
                <w:sz w:val="20"/>
                <w:szCs w:val="20"/>
              </w:rPr>
              <w:t xml:space="preserve">wyniki z egzaminów niższe niż średnia województwa </w:t>
            </w:r>
            <w:r w:rsidR="009C00DC" w:rsidRPr="007D2A6A">
              <w:rPr>
                <w:rFonts w:asciiTheme="minorHAnsi" w:hAnsiTheme="minorHAnsi" w:cstheme="minorHAnsi"/>
                <w:sz w:val="20"/>
                <w:szCs w:val="20"/>
              </w:rPr>
              <w:t xml:space="preserve"> w </w:t>
            </w:r>
            <w:r w:rsidR="009C00DC">
              <w:rPr>
                <w:rFonts w:asciiTheme="minorHAnsi" w:hAnsiTheme="minorHAnsi" w:cstheme="minorHAnsi"/>
                <w:sz w:val="20"/>
                <w:szCs w:val="20"/>
              </w:rPr>
              <w:t>ciągu ostatnich 3 lat przed ogłoszeniem naboru.</w:t>
            </w:r>
          </w:p>
        </w:tc>
        <w:tc>
          <w:tcPr>
            <w:tcW w:w="1607" w:type="pct"/>
            <w:tcBorders>
              <w:top w:val="single" w:sz="4" w:space="0" w:color="auto"/>
              <w:left w:val="single" w:sz="4" w:space="0" w:color="auto"/>
              <w:bottom w:val="single" w:sz="4" w:space="0" w:color="auto"/>
              <w:right w:val="single" w:sz="4" w:space="0" w:color="auto"/>
            </w:tcBorders>
          </w:tcPr>
          <w:p w14:paraId="05644914" w14:textId="6CBDC9A1" w:rsidR="00150971" w:rsidRDefault="009C00DC" w:rsidP="00312404">
            <w:pPr>
              <w:keepNext/>
              <w:keepLines/>
              <w:autoSpaceDE w:val="0"/>
              <w:autoSpaceDN w:val="0"/>
              <w:adjustRightInd w:val="0"/>
              <w:spacing w:after="0"/>
              <w:mirrorIndents/>
              <w:rPr>
                <w:rFonts w:asciiTheme="minorHAnsi" w:hAnsiTheme="minorHAnsi" w:cstheme="minorHAnsi"/>
                <w:sz w:val="20"/>
                <w:szCs w:val="20"/>
              </w:rPr>
            </w:pPr>
            <w:r w:rsidRPr="00312404">
              <w:rPr>
                <w:rFonts w:asciiTheme="minorHAnsi" w:hAnsiTheme="minorHAnsi" w:cstheme="minorHAnsi"/>
                <w:sz w:val="20"/>
                <w:szCs w:val="20"/>
              </w:rPr>
              <w:t>Kryterium zostanie uznane za spełnione, gdy w projekcie zostanie zaplanowana realizacja</w:t>
            </w:r>
            <w:r>
              <w:rPr>
                <w:rFonts w:asciiTheme="minorHAnsi" w:hAnsiTheme="minorHAnsi" w:cstheme="minorHAnsi"/>
                <w:sz w:val="20"/>
                <w:szCs w:val="20"/>
              </w:rPr>
              <w:t xml:space="preserve">  działań mających na celu poprawę wyników nauczania z </w:t>
            </w:r>
            <w:r w:rsidR="008114FD">
              <w:rPr>
                <w:rFonts w:asciiTheme="minorHAnsi" w:hAnsiTheme="minorHAnsi" w:cstheme="minorHAnsi"/>
                <w:sz w:val="20"/>
                <w:szCs w:val="20"/>
              </w:rPr>
              <w:t xml:space="preserve">wybranych </w:t>
            </w:r>
            <w:r>
              <w:rPr>
                <w:rFonts w:asciiTheme="minorHAnsi" w:hAnsiTheme="minorHAnsi" w:cstheme="minorHAnsi"/>
                <w:sz w:val="20"/>
                <w:szCs w:val="20"/>
              </w:rPr>
              <w:t>przedmiotów w których szkoła osiąg</w:t>
            </w:r>
            <w:r w:rsidR="00F45653">
              <w:rPr>
                <w:rFonts w:asciiTheme="minorHAnsi" w:hAnsiTheme="minorHAnsi" w:cstheme="minorHAnsi"/>
                <w:sz w:val="20"/>
                <w:szCs w:val="20"/>
              </w:rPr>
              <w:t>nęła</w:t>
            </w:r>
            <w:r>
              <w:rPr>
                <w:rFonts w:asciiTheme="minorHAnsi" w:hAnsiTheme="minorHAnsi" w:cstheme="minorHAnsi"/>
                <w:sz w:val="20"/>
                <w:szCs w:val="20"/>
              </w:rPr>
              <w:t xml:space="preserve"> wyniki z egzaminów niższe niż średnia województwa </w:t>
            </w:r>
            <w:r w:rsidRPr="007D2A6A">
              <w:rPr>
                <w:rFonts w:asciiTheme="minorHAnsi" w:hAnsiTheme="minorHAnsi" w:cstheme="minorHAnsi"/>
                <w:sz w:val="20"/>
                <w:szCs w:val="20"/>
              </w:rPr>
              <w:t xml:space="preserve"> w </w:t>
            </w:r>
            <w:r>
              <w:rPr>
                <w:rFonts w:asciiTheme="minorHAnsi" w:hAnsiTheme="minorHAnsi" w:cstheme="minorHAnsi"/>
                <w:sz w:val="20"/>
                <w:szCs w:val="20"/>
              </w:rPr>
              <w:t>ciągu ostatnich 3 lat przed ogłoszeniem naboru.</w:t>
            </w:r>
          </w:p>
          <w:p w14:paraId="4896A7F3" w14:textId="4BD8410E" w:rsidR="008114FD" w:rsidRDefault="008114FD" w:rsidP="00312404">
            <w:pPr>
              <w:keepNext/>
              <w:keepLines/>
              <w:autoSpaceDE w:val="0"/>
              <w:autoSpaceDN w:val="0"/>
              <w:adjustRightInd w:val="0"/>
              <w:spacing w:after="0"/>
              <w:mirrorIndents/>
              <w:rPr>
                <w:rFonts w:asciiTheme="minorHAnsi" w:hAnsiTheme="minorHAnsi" w:cstheme="minorHAnsi"/>
                <w:sz w:val="20"/>
                <w:szCs w:val="20"/>
              </w:rPr>
            </w:pPr>
            <w:r>
              <w:rPr>
                <w:rFonts w:asciiTheme="minorHAnsi" w:hAnsiTheme="minorHAnsi" w:cstheme="minorHAnsi"/>
                <w:sz w:val="20"/>
                <w:szCs w:val="20"/>
              </w:rPr>
              <w:t>Wybór przedmiotów w ramach których będą realizowane w/w działania  powinien zostać uzasadniony we wniosku o dofinansowanie i poparty danymi.</w:t>
            </w:r>
          </w:p>
          <w:p w14:paraId="1488D8A0" w14:textId="77777777" w:rsidR="009C00DC" w:rsidRDefault="009C00DC" w:rsidP="00312404">
            <w:pPr>
              <w:keepNext/>
              <w:keepLines/>
              <w:autoSpaceDE w:val="0"/>
              <w:autoSpaceDN w:val="0"/>
              <w:adjustRightInd w:val="0"/>
              <w:spacing w:after="0"/>
              <w:mirrorIndents/>
              <w:rPr>
                <w:rFonts w:asciiTheme="minorHAnsi" w:hAnsiTheme="minorHAnsi" w:cstheme="minorHAnsi"/>
                <w:sz w:val="20"/>
                <w:szCs w:val="20"/>
              </w:rPr>
            </w:pPr>
          </w:p>
          <w:p w14:paraId="36B1F068" w14:textId="05FA9561" w:rsidR="009C00DC" w:rsidRDefault="009C00DC" w:rsidP="009C00DC">
            <w:pPr>
              <w:spacing w:after="0"/>
              <w:mirrorIndents/>
              <w:rPr>
                <w:rFonts w:asciiTheme="minorHAnsi" w:hAnsiTheme="minorHAnsi" w:cstheme="minorHAnsi"/>
                <w:sz w:val="20"/>
                <w:szCs w:val="20"/>
              </w:rPr>
            </w:pPr>
            <w:r>
              <w:rPr>
                <w:rFonts w:asciiTheme="minorHAnsi" w:hAnsiTheme="minorHAnsi" w:cstheme="minorHAnsi"/>
                <w:sz w:val="20"/>
                <w:szCs w:val="20"/>
              </w:rPr>
              <w:t>Poprawa wniosku na etapie negocjacji w zakresie kryterium nie może obejmować dodania działań wpisujących się w w/w zakres (jeżeli ich nie przewidziano</w:t>
            </w:r>
            <w:r w:rsidR="008114FD">
              <w:rPr>
                <w:rFonts w:asciiTheme="minorHAnsi" w:hAnsiTheme="minorHAnsi" w:cstheme="minorHAnsi"/>
                <w:sz w:val="20"/>
                <w:szCs w:val="20"/>
              </w:rPr>
              <w:t>)</w:t>
            </w:r>
            <w:r>
              <w:rPr>
                <w:rFonts w:asciiTheme="minorHAnsi" w:hAnsiTheme="minorHAnsi" w:cstheme="minorHAnsi"/>
                <w:sz w:val="20"/>
                <w:szCs w:val="20"/>
              </w:rPr>
              <w:t xml:space="preserve">. Poprawa na etapie negocjacji może obejmować jedynie doprecyzowanie zapisów lub wyjaśnienie niespójności. </w:t>
            </w:r>
          </w:p>
          <w:p w14:paraId="35E22A89" w14:textId="69609442" w:rsidR="009C00DC" w:rsidRPr="00E45158" w:rsidRDefault="009C00DC" w:rsidP="009C00DC">
            <w:pPr>
              <w:spacing w:after="0"/>
              <w:mirrorIndents/>
              <w:rPr>
                <w:rFonts w:asciiTheme="minorHAnsi" w:hAnsiTheme="minorHAnsi" w:cstheme="minorHAnsi"/>
                <w:b/>
                <w:bCs/>
                <w:sz w:val="20"/>
                <w:szCs w:val="20"/>
              </w:rPr>
            </w:pPr>
            <w:r w:rsidRPr="00312404">
              <w:rPr>
                <w:rFonts w:asciiTheme="minorHAnsi" w:hAnsiTheme="minorHAnsi" w:cstheme="minorHAnsi"/>
                <w:b/>
                <w:bCs/>
                <w:sz w:val="20"/>
                <w:szCs w:val="20"/>
              </w:rPr>
              <w:t xml:space="preserve">W sytuacji, gdy w projekcie nie zostaną zaplanowane działania wpisujące się w w/w </w:t>
            </w:r>
            <w:r>
              <w:rPr>
                <w:rFonts w:asciiTheme="minorHAnsi" w:hAnsiTheme="minorHAnsi" w:cstheme="minorHAnsi"/>
                <w:b/>
                <w:bCs/>
                <w:sz w:val="20"/>
                <w:szCs w:val="20"/>
              </w:rPr>
              <w:t>zakres</w:t>
            </w:r>
            <w:r w:rsidRPr="00312404">
              <w:rPr>
                <w:rFonts w:asciiTheme="minorHAnsi" w:hAnsiTheme="minorHAnsi" w:cstheme="minorHAnsi"/>
                <w:b/>
                <w:bCs/>
                <w:sz w:val="20"/>
                <w:szCs w:val="20"/>
              </w:rPr>
              <w:t xml:space="preserve"> kryterium zostanie ocenione</w:t>
            </w:r>
            <w:r>
              <w:rPr>
                <w:rFonts w:asciiTheme="minorHAnsi" w:hAnsiTheme="minorHAnsi" w:cstheme="minorHAnsi"/>
                <w:b/>
                <w:bCs/>
                <w:sz w:val="20"/>
                <w:szCs w:val="20"/>
              </w:rPr>
              <w:t xml:space="preserve"> </w:t>
            </w:r>
            <w:r w:rsidRPr="00312404">
              <w:rPr>
                <w:rFonts w:asciiTheme="minorHAnsi" w:hAnsiTheme="minorHAnsi" w:cstheme="minorHAnsi"/>
                <w:b/>
                <w:bCs/>
                <w:sz w:val="20"/>
                <w:szCs w:val="20"/>
              </w:rPr>
              <w:t xml:space="preserve">negatywnie. </w:t>
            </w:r>
          </w:p>
          <w:p w14:paraId="297E945E" w14:textId="77777777" w:rsidR="009C00DC" w:rsidRDefault="009C00DC" w:rsidP="009C00DC">
            <w:pPr>
              <w:spacing w:after="0"/>
              <w:mirrorIndents/>
              <w:rPr>
                <w:rFonts w:asciiTheme="minorHAnsi" w:hAnsiTheme="minorHAnsi" w:cstheme="minorHAnsi"/>
                <w:sz w:val="20"/>
                <w:szCs w:val="20"/>
              </w:rPr>
            </w:pPr>
          </w:p>
          <w:p w14:paraId="3D2084CF" w14:textId="36E27A67" w:rsidR="009C00DC" w:rsidRPr="003D0B09" w:rsidRDefault="009C00DC" w:rsidP="009C00DC">
            <w:pPr>
              <w:spacing w:after="0"/>
              <w:mirrorIndents/>
              <w:rPr>
                <w:rFonts w:asciiTheme="minorHAnsi" w:hAnsiTheme="minorHAnsi" w:cstheme="minorHAnsi"/>
                <w:sz w:val="20"/>
                <w:szCs w:val="20"/>
              </w:rPr>
            </w:pPr>
            <w:r w:rsidRPr="003D0B09">
              <w:rPr>
                <w:rFonts w:asciiTheme="minorHAnsi" w:hAnsiTheme="minorHAnsi" w:cstheme="minorHAnsi"/>
                <w:sz w:val="20"/>
                <w:szCs w:val="20"/>
              </w:rPr>
              <w:t>Spełnienie danego kryterium zostanie zweryfikowane na podstawie zapisów wniosku o dofinansowanie.</w:t>
            </w:r>
          </w:p>
          <w:p w14:paraId="489FF2D4" w14:textId="4368921D" w:rsidR="009C00DC" w:rsidRPr="00312404" w:rsidRDefault="009C00DC" w:rsidP="00312404">
            <w:pPr>
              <w:keepNext/>
              <w:keepLines/>
              <w:autoSpaceDE w:val="0"/>
              <w:autoSpaceDN w:val="0"/>
              <w:adjustRightInd w:val="0"/>
              <w:spacing w:after="0"/>
              <w:mirrorIndents/>
              <w:rPr>
                <w:rFonts w:asciiTheme="minorHAnsi" w:hAnsiTheme="minorHAnsi" w:cstheme="minorHAnsi"/>
                <w:sz w:val="20"/>
                <w:szCs w:val="20"/>
              </w:rPr>
            </w:pPr>
          </w:p>
        </w:tc>
        <w:tc>
          <w:tcPr>
            <w:tcW w:w="1726" w:type="pct"/>
            <w:shd w:val="clear" w:color="auto" w:fill="auto"/>
          </w:tcPr>
          <w:p w14:paraId="7BD74A7A" w14:textId="77777777" w:rsidR="009C00DC" w:rsidRPr="002E08E3" w:rsidRDefault="009C00DC" w:rsidP="009C00DC">
            <w:pPr>
              <w:pStyle w:val="Default"/>
              <w:spacing w:line="276" w:lineRule="auto"/>
              <w:rPr>
                <w:rFonts w:asciiTheme="minorHAnsi" w:hAnsiTheme="minorHAnsi" w:cstheme="minorHAnsi"/>
                <w:sz w:val="20"/>
                <w:szCs w:val="20"/>
                <w:lang w:eastAsia="en-US"/>
              </w:rPr>
            </w:pPr>
            <w:r w:rsidRPr="002E08E3">
              <w:rPr>
                <w:rFonts w:asciiTheme="minorHAnsi" w:hAnsiTheme="minorHAnsi" w:cstheme="minorHAnsi"/>
                <w:sz w:val="20"/>
                <w:szCs w:val="20"/>
              </w:rPr>
              <w:t xml:space="preserve">Kryterium obligatoryjne – spełnienie kryterium jest niezbędne do przyznania dofinansowania. </w:t>
            </w:r>
          </w:p>
          <w:p w14:paraId="0D5119AB" w14:textId="4CF898C3" w:rsidR="009C00DC" w:rsidRPr="002E08E3" w:rsidRDefault="009C00DC" w:rsidP="009C00DC">
            <w:pPr>
              <w:spacing w:after="0"/>
              <w:rPr>
                <w:rFonts w:asciiTheme="minorHAnsi" w:hAnsiTheme="minorHAnsi" w:cstheme="minorHAnsi"/>
                <w:sz w:val="20"/>
                <w:szCs w:val="20"/>
              </w:rPr>
            </w:pPr>
            <w:r w:rsidRPr="002E08E3">
              <w:rPr>
                <w:rFonts w:asciiTheme="minorHAnsi" w:hAnsiTheme="minorHAnsi" w:cstheme="minorHAnsi"/>
                <w:sz w:val="20"/>
                <w:szCs w:val="20"/>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i został skierowany do negocjacji. </w:t>
            </w:r>
          </w:p>
          <w:p w14:paraId="3B339AEA" w14:textId="77777777" w:rsidR="00150971" w:rsidRPr="00AB7904" w:rsidRDefault="00150971" w:rsidP="00312404">
            <w:pPr>
              <w:pStyle w:val="Default"/>
              <w:spacing w:line="276" w:lineRule="auto"/>
              <w:rPr>
                <w:rFonts w:asciiTheme="minorHAnsi" w:hAnsiTheme="minorHAnsi" w:cstheme="minorHAnsi"/>
                <w:sz w:val="20"/>
                <w:szCs w:val="20"/>
              </w:rPr>
            </w:pPr>
          </w:p>
        </w:tc>
      </w:tr>
      <w:tr w:rsidR="005D6877" w:rsidRPr="001E7609" w14:paraId="209B909B" w14:textId="77777777" w:rsidTr="00534727">
        <w:tc>
          <w:tcPr>
            <w:tcW w:w="270" w:type="pct"/>
            <w:shd w:val="clear" w:color="auto" w:fill="auto"/>
          </w:tcPr>
          <w:p w14:paraId="771738F5" w14:textId="77777777" w:rsidR="005D6877" w:rsidRPr="001E7609" w:rsidRDefault="005D6877" w:rsidP="00312404">
            <w:pPr>
              <w:pStyle w:val="Akapitzlist"/>
              <w:numPr>
                <w:ilvl w:val="0"/>
                <w:numId w:val="2"/>
              </w:numPr>
              <w:spacing w:line="276" w:lineRule="auto"/>
              <w:ind w:left="0" w:firstLine="0"/>
              <w:contextualSpacing w:val="0"/>
              <w:mirrorIndents/>
              <w:jc w:val="left"/>
              <w:rPr>
                <w:rFonts w:asciiTheme="minorHAnsi" w:hAnsiTheme="minorHAnsi" w:cstheme="minorHAnsi"/>
                <w:sz w:val="20"/>
                <w:szCs w:val="20"/>
              </w:rPr>
            </w:pPr>
          </w:p>
        </w:tc>
        <w:tc>
          <w:tcPr>
            <w:tcW w:w="1397" w:type="pct"/>
            <w:tcBorders>
              <w:top w:val="single" w:sz="4" w:space="0" w:color="auto"/>
              <w:left w:val="single" w:sz="4" w:space="0" w:color="auto"/>
              <w:bottom w:val="single" w:sz="4" w:space="0" w:color="auto"/>
              <w:right w:val="single" w:sz="4" w:space="0" w:color="auto"/>
            </w:tcBorders>
          </w:tcPr>
          <w:p w14:paraId="50F10BE9" w14:textId="18A161E9" w:rsidR="005D6877" w:rsidRPr="007B1E32" w:rsidRDefault="005D6877" w:rsidP="00312404">
            <w:pPr>
              <w:spacing w:after="0"/>
              <w:mirrorIndents/>
              <w:rPr>
                <w:rFonts w:asciiTheme="minorHAnsi" w:hAnsiTheme="minorHAnsi" w:cstheme="minorHAnsi"/>
                <w:sz w:val="20"/>
                <w:szCs w:val="20"/>
              </w:rPr>
            </w:pPr>
            <w:r w:rsidRPr="001E3959">
              <w:rPr>
                <w:rFonts w:asciiTheme="minorHAnsi" w:hAnsiTheme="minorHAnsi" w:cstheme="minorHAnsi"/>
                <w:sz w:val="20"/>
                <w:szCs w:val="20"/>
              </w:rPr>
              <w:t xml:space="preserve">Projekt zakłada działania mające na celu podnoszenie świadomości </w:t>
            </w:r>
            <w:r>
              <w:rPr>
                <w:rFonts w:asciiTheme="minorHAnsi" w:hAnsiTheme="minorHAnsi" w:cstheme="minorHAnsi"/>
                <w:sz w:val="20"/>
                <w:szCs w:val="20"/>
              </w:rPr>
              <w:t xml:space="preserve">uczestników </w:t>
            </w:r>
            <w:r w:rsidRPr="001E3959">
              <w:rPr>
                <w:rFonts w:asciiTheme="minorHAnsi" w:hAnsiTheme="minorHAnsi" w:cstheme="minorHAnsi"/>
                <w:sz w:val="20"/>
                <w:szCs w:val="20"/>
              </w:rPr>
              <w:t xml:space="preserve">na temat </w:t>
            </w:r>
            <w:r>
              <w:rPr>
                <w:rFonts w:asciiTheme="minorHAnsi" w:hAnsiTheme="minorHAnsi" w:cstheme="minorHAnsi"/>
                <w:sz w:val="20"/>
                <w:szCs w:val="20"/>
              </w:rPr>
              <w:t xml:space="preserve">celów zrównoważonego rozwoju i </w:t>
            </w:r>
            <w:r w:rsidRPr="001E3959">
              <w:rPr>
                <w:rFonts w:asciiTheme="minorHAnsi" w:hAnsiTheme="minorHAnsi" w:cstheme="minorHAnsi"/>
                <w:sz w:val="20"/>
                <w:szCs w:val="20"/>
              </w:rPr>
              <w:t>zmian klimatu</w:t>
            </w:r>
            <w:r>
              <w:rPr>
                <w:rFonts w:asciiTheme="minorHAnsi" w:hAnsiTheme="minorHAnsi" w:cstheme="minorHAnsi"/>
                <w:sz w:val="20"/>
                <w:szCs w:val="20"/>
              </w:rPr>
              <w:t>.</w:t>
            </w:r>
          </w:p>
        </w:tc>
        <w:tc>
          <w:tcPr>
            <w:tcW w:w="1607" w:type="pct"/>
            <w:tcBorders>
              <w:top w:val="single" w:sz="4" w:space="0" w:color="auto"/>
              <w:left w:val="single" w:sz="4" w:space="0" w:color="auto"/>
              <w:bottom w:val="single" w:sz="4" w:space="0" w:color="auto"/>
              <w:right w:val="single" w:sz="4" w:space="0" w:color="auto"/>
            </w:tcBorders>
          </w:tcPr>
          <w:p w14:paraId="0235EA7C" w14:textId="77777777" w:rsidR="005D6877" w:rsidRPr="00C672C4" w:rsidRDefault="005D6877" w:rsidP="00312404">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 xml:space="preserve">Kryterium zostanie spełnione jeżeli w projekcie zaplanowane zostaną działania z zakresu </w:t>
            </w:r>
            <w:r>
              <w:rPr>
                <w:rFonts w:asciiTheme="minorHAnsi" w:hAnsiTheme="minorHAnsi" w:cstheme="minorHAnsi"/>
                <w:sz w:val="20"/>
                <w:szCs w:val="20"/>
              </w:rPr>
              <w:t xml:space="preserve">zrównoważonego rozwoju i ich znaczenia dla przeciwdziałania zachodzącym  zmianom klimatu </w:t>
            </w:r>
            <w:r>
              <w:rPr>
                <w:rFonts w:asciiTheme="minorHAnsi" w:hAnsiTheme="minorHAnsi" w:cstheme="minorHAnsi"/>
                <w:sz w:val="20"/>
                <w:szCs w:val="20"/>
              </w:rPr>
              <w:lastRenderedPageBreak/>
              <w:t>dla minimum 50% uczniów objętych wsparciem w projekcie</w:t>
            </w:r>
            <w:r w:rsidRPr="001E3959">
              <w:rPr>
                <w:rFonts w:asciiTheme="minorHAnsi" w:hAnsiTheme="minorHAnsi" w:cstheme="minorHAnsi"/>
                <w:sz w:val="20"/>
                <w:szCs w:val="20"/>
              </w:rPr>
              <w:t xml:space="preserve">. </w:t>
            </w:r>
          </w:p>
          <w:p w14:paraId="69714B6B" w14:textId="77777777" w:rsidR="005D6877" w:rsidRDefault="005D6877" w:rsidP="00312404">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 xml:space="preserve">Celem działań projektowych powinno </w:t>
            </w:r>
            <w:r>
              <w:rPr>
                <w:rFonts w:asciiTheme="minorHAnsi" w:hAnsiTheme="minorHAnsi" w:cstheme="minorHAnsi"/>
                <w:sz w:val="20"/>
                <w:szCs w:val="20"/>
              </w:rPr>
              <w:t xml:space="preserve">być </w:t>
            </w:r>
            <w:r w:rsidRPr="00C672C4">
              <w:rPr>
                <w:rFonts w:asciiTheme="minorHAnsi" w:hAnsiTheme="minorHAnsi" w:cstheme="minorHAnsi"/>
                <w:sz w:val="20"/>
                <w:szCs w:val="20"/>
              </w:rPr>
              <w:t>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3A6746CD" w14:textId="77777777" w:rsidR="005D6877" w:rsidRDefault="005D6877" w:rsidP="00312404">
            <w:pPr>
              <w:autoSpaceDE w:val="0"/>
              <w:autoSpaceDN w:val="0"/>
              <w:adjustRightInd w:val="0"/>
              <w:spacing w:after="0"/>
              <w:rPr>
                <w:rFonts w:asciiTheme="minorHAnsi" w:hAnsiTheme="minorHAnsi" w:cstheme="minorHAnsi"/>
                <w:sz w:val="20"/>
                <w:szCs w:val="20"/>
              </w:rPr>
            </w:pPr>
          </w:p>
          <w:p w14:paraId="3C0B00B3" w14:textId="77777777" w:rsidR="005D6877" w:rsidRDefault="005D6877" w:rsidP="00312404">
            <w:pPr>
              <w:autoSpaceDE w:val="0"/>
              <w:autoSpaceDN w:val="0"/>
              <w:adjustRightInd w:val="0"/>
              <w:spacing w:after="0"/>
              <w:rPr>
                <w:sz w:val="20"/>
                <w:szCs w:val="20"/>
              </w:rPr>
            </w:pPr>
            <w:r w:rsidRPr="00943EBF">
              <w:rPr>
                <w:sz w:val="20"/>
                <w:szCs w:val="20"/>
              </w:rPr>
              <w:t xml:space="preserve">We wniosku o dofinansowanie powinno być jednoznacznie wskazane w ramach jakich konkretnych zajęć (wskazać nazwę) będą realizowane działania, o których mowa w kryterium. Zajęcia powinny być uwzględnione w opisie zadań projektu i realizowane </w:t>
            </w:r>
            <w:r w:rsidRPr="00C21200">
              <w:rPr>
                <w:sz w:val="20"/>
                <w:szCs w:val="20"/>
              </w:rPr>
              <w:t xml:space="preserve">w każdej ze szkół objętych wsparciem w projekcie oraz </w:t>
            </w:r>
            <w:r w:rsidRPr="00943EBF">
              <w:rPr>
                <w:sz w:val="20"/>
                <w:szCs w:val="20"/>
              </w:rPr>
              <w:t xml:space="preserve">przynajmniej dla </w:t>
            </w:r>
            <w:r>
              <w:rPr>
                <w:sz w:val="20"/>
                <w:szCs w:val="20"/>
              </w:rPr>
              <w:t xml:space="preserve">50% uczniów </w:t>
            </w:r>
            <w:r w:rsidRPr="00943EBF">
              <w:rPr>
                <w:sz w:val="20"/>
                <w:szCs w:val="20"/>
              </w:rPr>
              <w:t>objętych wsparciem</w:t>
            </w:r>
            <w:r>
              <w:rPr>
                <w:sz w:val="20"/>
                <w:szCs w:val="20"/>
              </w:rPr>
              <w:t xml:space="preserve"> w projekcie</w:t>
            </w:r>
            <w:r w:rsidRPr="00943EBF">
              <w:rPr>
                <w:sz w:val="20"/>
                <w:szCs w:val="20"/>
              </w:rPr>
              <w:t xml:space="preserve">. Sama deklaracja, że działania takie będą prowadzone w ramach projektu nie jest wystarczająca do uznania kryterium za spełnione.  </w:t>
            </w:r>
          </w:p>
          <w:p w14:paraId="27140BC7" w14:textId="5DDF560F" w:rsidR="005D6877" w:rsidRDefault="005D6877" w:rsidP="00312404">
            <w:pPr>
              <w:autoSpaceDE w:val="0"/>
              <w:autoSpaceDN w:val="0"/>
              <w:adjustRightInd w:val="0"/>
              <w:spacing w:after="0"/>
              <w:rPr>
                <w:rFonts w:asciiTheme="minorHAnsi" w:hAnsiTheme="minorHAnsi" w:cstheme="minorHAnsi"/>
                <w:color w:val="000000"/>
                <w:sz w:val="20"/>
                <w:szCs w:val="20"/>
                <w:lang w:eastAsia="pl-PL"/>
              </w:rPr>
            </w:pPr>
            <w:r w:rsidRPr="005C17F5">
              <w:rPr>
                <w:sz w:val="20"/>
                <w:szCs w:val="20"/>
              </w:rPr>
              <w:t xml:space="preserve">W sytuacji, gdy podczas realizacji projektu zmniejszy się ogólna liczba </w:t>
            </w:r>
            <w:r>
              <w:rPr>
                <w:sz w:val="20"/>
                <w:szCs w:val="20"/>
              </w:rPr>
              <w:t>uczniów biorących udział w</w:t>
            </w:r>
            <w:r w:rsidRPr="005C17F5">
              <w:rPr>
                <w:sz w:val="20"/>
                <w:szCs w:val="20"/>
              </w:rPr>
              <w:t xml:space="preserve"> </w:t>
            </w:r>
            <w:r>
              <w:rPr>
                <w:sz w:val="20"/>
                <w:szCs w:val="20"/>
              </w:rPr>
              <w:t>projekcie</w:t>
            </w:r>
            <w:r w:rsidRPr="005C17F5">
              <w:rPr>
                <w:sz w:val="20"/>
                <w:szCs w:val="20"/>
              </w:rPr>
              <w:t xml:space="preserve">, wówczas Wnioskodawca </w:t>
            </w:r>
            <w:r>
              <w:rPr>
                <w:sz w:val="20"/>
                <w:szCs w:val="20"/>
              </w:rPr>
              <w:t xml:space="preserve">w celu spełnienia kryterium </w:t>
            </w:r>
            <w:r w:rsidRPr="005C17F5">
              <w:rPr>
                <w:sz w:val="20"/>
                <w:szCs w:val="20"/>
              </w:rPr>
              <w:t xml:space="preserve">będzie zobowiązany do </w:t>
            </w:r>
            <w:r>
              <w:rPr>
                <w:sz w:val="20"/>
                <w:szCs w:val="20"/>
              </w:rPr>
              <w:t xml:space="preserve">zapewnienia, że </w:t>
            </w:r>
            <w:r>
              <w:rPr>
                <w:rFonts w:asciiTheme="minorHAnsi" w:hAnsiTheme="minorHAnsi" w:cstheme="minorHAnsi"/>
                <w:color w:val="000000"/>
                <w:sz w:val="20"/>
                <w:szCs w:val="20"/>
                <w:lang w:eastAsia="pl-PL"/>
              </w:rPr>
              <w:t xml:space="preserve"> w/w działaniami</w:t>
            </w:r>
            <w:r>
              <w:rPr>
                <w:sz w:val="20"/>
                <w:szCs w:val="20"/>
              </w:rPr>
              <w:t xml:space="preserve"> objętych zostanie minimum 50% uczniów objętych wsparciem w projekcie na zakończenie realizacji projektu</w:t>
            </w:r>
            <w:r w:rsidRPr="003411EE">
              <w:rPr>
                <w:rFonts w:asciiTheme="minorHAnsi" w:hAnsiTheme="minorHAnsi" w:cstheme="minorHAnsi"/>
                <w:color w:val="000000"/>
                <w:sz w:val="20"/>
                <w:szCs w:val="20"/>
                <w:lang w:eastAsia="pl-PL"/>
              </w:rPr>
              <w:t xml:space="preserve">. </w:t>
            </w:r>
          </w:p>
          <w:p w14:paraId="47149AF3" w14:textId="77777777" w:rsidR="005D6877" w:rsidRDefault="005D6877" w:rsidP="00312404">
            <w:pPr>
              <w:autoSpaceDE w:val="0"/>
              <w:autoSpaceDN w:val="0"/>
              <w:adjustRightInd w:val="0"/>
              <w:spacing w:after="0"/>
              <w:rPr>
                <w:sz w:val="20"/>
                <w:szCs w:val="20"/>
              </w:rPr>
            </w:pPr>
            <w:r w:rsidRPr="005C17F5">
              <w:rPr>
                <w:sz w:val="20"/>
                <w:szCs w:val="20"/>
              </w:rPr>
              <w:lastRenderedPageBreak/>
              <w:t>Natomiast gdy liczba ucz</w:t>
            </w:r>
            <w:r>
              <w:rPr>
                <w:sz w:val="20"/>
                <w:szCs w:val="20"/>
              </w:rPr>
              <w:t>niów objętych wsparciem w</w:t>
            </w:r>
            <w:r w:rsidRPr="005C17F5">
              <w:rPr>
                <w:sz w:val="20"/>
                <w:szCs w:val="20"/>
              </w:rPr>
              <w:t xml:space="preserve"> </w:t>
            </w:r>
            <w:r>
              <w:rPr>
                <w:sz w:val="20"/>
                <w:szCs w:val="20"/>
              </w:rPr>
              <w:t>projekcie zwiększy się w trakcie realizacji projektu</w:t>
            </w:r>
            <w:r w:rsidRPr="005C17F5">
              <w:rPr>
                <w:sz w:val="20"/>
                <w:szCs w:val="20"/>
              </w:rPr>
              <w:t xml:space="preserve">, konieczne będzie </w:t>
            </w:r>
            <w:r>
              <w:rPr>
                <w:sz w:val="20"/>
                <w:szCs w:val="20"/>
              </w:rPr>
              <w:t xml:space="preserve">zrealizowanie  w/w działań  dla liczby uczniów stanowiącej </w:t>
            </w:r>
            <w:r w:rsidRPr="005C17F5">
              <w:rPr>
                <w:sz w:val="20"/>
                <w:szCs w:val="20"/>
              </w:rPr>
              <w:t xml:space="preserve"> minimum 50% </w:t>
            </w:r>
            <w:r>
              <w:rPr>
                <w:sz w:val="20"/>
                <w:szCs w:val="20"/>
              </w:rPr>
              <w:t xml:space="preserve">uczestników uczniów biorących udział w projekcie </w:t>
            </w:r>
            <w:r w:rsidRPr="005C17F5">
              <w:rPr>
                <w:sz w:val="20"/>
                <w:szCs w:val="20"/>
              </w:rPr>
              <w:t>wykazanego w momencie podpisania umowy o dofinansowanie</w:t>
            </w:r>
            <w:r>
              <w:rPr>
                <w:sz w:val="20"/>
                <w:szCs w:val="20"/>
              </w:rPr>
              <w:t xml:space="preserve"> projektu</w:t>
            </w:r>
            <w:r w:rsidRPr="005C17F5">
              <w:rPr>
                <w:sz w:val="20"/>
                <w:szCs w:val="20"/>
              </w:rPr>
              <w:t>.</w:t>
            </w:r>
          </w:p>
          <w:p w14:paraId="7BB1E348" w14:textId="77777777" w:rsidR="00142177" w:rsidRDefault="00142177" w:rsidP="00142177">
            <w:pPr>
              <w:spacing w:after="0"/>
              <w:mirrorIndents/>
              <w:rPr>
                <w:rFonts w:asciiTheme="minorHAnsi" w:hAnsiTheme="minorHAnsi" w:cstheme="minorHAnsi"/>
                <w:sz w:val="20"/>
                <w:szCs w:val="20"/>
              </w:rPr>
            </w:pPr>
          </w:p>
          <w:p w14:paraId="66D5D897" w14:textId="61B519F6" w:rsidR="00142177" w:rsidRDefault="00142177" w:rsidP="00142177">
            <w:pPr>
              <w:spacing w:after="0"/>
              <w:mirrorIndents/>
              <w:rPr>
                <w:rFonts w:asciiTheme="minorHAnsi" w:hAnsiTheme="minorHAnsi" w:cstheme="minorHAnsi"/>
                <w:sz w:val="20"/>
                <w:szCs w:val="20"/>
              </w:rPr>
            </w:pPr>
            <w:r>
              <w:rPr>
                <w:rFonts w:asciiTheme="minorHAnsi" w:hAnsiTheme="minorHAnsi" w:cstheme="minorHAnsi"/>
                <w:sz w:val="20"/>
                <w:szCs w:val="20"/>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4E2F8B1" w14:textId="77777777" w:rsidR="00142177" w:rsidRPr="00E45158" w:rsidRDefault="00142177" w:rsidP="00142177">
            <w:pPr>
              <w:spacing w:after="0"/>
              <w:mirrorIndents/>
              <w:rPr>
                <w:rFonts w:asciiTheme="minorHAnsi" w:hAnsiTheme="minorHAnsi" w:cstheme="minorHAnsi"/>
                <w:b/>
                <w:bCs/>
                <w:sz w:val="20"/>
                <w:szCs w:val="20"/>
              </w:rPr>
            </w:pPr>
            <w:r w:rsidRPr="00312404">
              <w:rPr>
                <w:rFonts w:asciiTheme="minorHAnsi" w:hAnsiTheme="minorHAnsi" w:cstheme="minorHAnsi"/>
                <w:b/>
                <w:bCs/>
                <w:sz w:val="20"/>
                <w:szCs w:val="20"/>
              </w:rPr>
              <w:t xml:space="preserve">W sytuacji, gdy w projekcie nie zostaną zaplanowane działania wpisujące się w w/w </w:t>
            </w:r>
            <w:r>
              <w:rPr>
                <w:rFonts w:asciiTheme="minorHAnsi" w:hAnsiTheme="minorHAnsi" w:cstheme="minorHAnsi"/>
                <w:b/>
                <w:bCs/>
                <w:sz w:val="20"/>
                <w:szCs w:val="20"/>
              </w:rPr>
              <w:t>zakres</w:t>
            </w:r>
            <w:r w:rsidRPr="00312404">
              <w:rPr>
                <w:rFonts w:asciiTheme="minorHAnsi" w:hAnsiTheme="minorHAnsi" w:cstheme="minorHAnsi"/>
                <w:b/>
                <w:bCs/>
                <w:sz w:val="20"/>
                <w:szCs w:val="20"/>
              </w:rPr>
              <w:t xml:space="preserve"> kryterium zostanie ocenione</w:t>
            </w:r>
            <w:r>
              <w:rPr>
                <w:rFonts w:asciiTheme="minorHAnsi" w:hAnsiTheme="minorHAnsi" w:cstheme="minorHAnsi"/>
                <w:b/>
                <w:bCs/>
                <w:sz w:val="20"/>
                <w:szCs w:val="20"/>
              </w:rPr>
              <w:t xml:space="preserve"> </w:t>
            </w:r>
            <w:r w:rsidRPr="00312404">
              <w:rPr>
                <w:rFonts w:asciiTheme="minorHAnsi" w:hAnsiTheme="minorHAnsi" w:cstheme="minorHAnsi"/>
                <w:b/>
                <w:bCs/>
                <w:sz w:val="20"/>
                <w:szCs w:val="20"/>
              </w:rPr>
              <w:t xml:space="preserve">negatywnie. </w:t>
            </w:r>
          </w:p>
          <w:p w14:paraId="7C8924F4" w14:textId="77777777" w:rsidR="005D6877" w:rsidRPr="001E3959" w:rsidRDefault="005D6877" w:rsidP="00312404">
            <w:pPr>
              <w:autoSpaceDE w:val="0"/>
              <w:autoSpaceDN w:val="0"/>
              <w:adjustRightInd w:val="0"/>
              <w:spacing w:after="0"/>
              <w:rPr>
                <w:rFonts w:asciiTheme="minorHAnsi" w:hAnsiTheme="minorHAnsi" w:cstheme="minorHAnsi"/>
                <w:sz w:val="20"/>
                <w:szCs w:val="20"/>
              </w:rPr>
            </w:pPr>
          </w:p>
          <w:p w14:paraId="5E6F7E5B" w14:textId="77777777" w:rsidR="00142177" w:rsidRDefault="00142177" w:rsidP="00312404">
            <w:pPr>
              <w:autoSpaceDE w:val="0"/>
              <w:autoSpaceDN w:val="0"/>
              <w:adjustRightInd w:val="0"/>
              <w:spacing w:after="0"/>
              <w:rPr>
                <w:rFonts w:asciiTheme="minorHAnsi" w:hAnsiTheme="minorHAnsi" w:cstheme="minorHAnsi"/>
                <w:sz w:val="20"/>
                <w:szCs w:val="20"/>
              </w:rPr>
            </w:pPr>
          </w:p>
          <w:p w14:paraId="345BAC30" w14:textId="1E23CCAB" w:rsidR="005D6877" w:rsidRPr="001E3959" w:rsidRDefault="005D6877" w:rsidP="00312404">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Kryterium zostanie zweryfikowane na podstawie zapisów we wniosku o dofinansowanie projektu.</w:t>
            </w:r>
          </w:p>
          <w:p w14:paraId="3BE9778B" w14:textId="77777777" w:rsidR="005D6877" w:rsidRPr="001E3959" w:rsidRDefault="005D6877" w:rsidP="00312404">
            <w:pPr>
              <w:autoSpaceDE w:val="0"/>
              <w:autoSpaceDN w:val="0"/>
              <w:adjustRightInd w:val="0"/>
              <w:spacing w:after="0"/>
              <w:rPr>
                <w:rFonts w:asciiTheme="minorHAnsi" w:hAnsiTheme="minorHAnsi" w:cstheme="minorHAnsi"/>
                <w:sz w:val="20"/>
                <w:szCs w:val="20"/>
              </w:rPr>
            </w:pPr>
          </w:p>
          <w:p w14:paraId="4A62BBB1" w14:textId="77777777" w:rsidR="005D6877" w:rsidRPr="007B1E32" w:rsidRDefault="005D6877" w:rsidP="00312404">
            <w:pPr>
              <w:spacing w:after="0"/>
              <w:mirrorIndents/>
              <w:rPr>
                <w:rFonts w:asciiTheme="minorHAnsi" w:hAnsiTheme="minorHAnsi" w:cstheme="minorHAnsi"/>
                <w:sz w:val="20"/>
                <w:szCs w:val="20"/>
              </w:rPr>
            </w:pPr>
          </w:p>
        </w:tc>
        <w:tc>
          <w:tcPr>
            <w:tcW w:w="1726" w:type="pct"/>
            <w:shd w:val="clear" w:color="auto" w:fill="auto"/>
          </w:tcPr>
          <w:p w14:paraId="069BDBA1" w14:textId="77777777" w:rsidR="005D6877" w:rsidRPr="002E08E3" w:rsidRDefault="005D6877" w:rsidP="00312404">
            <w:pPr>
              <w:pStyle w:val="Default"/>
              <w:spacing w:line="276" w:lineRule="auto"/>
              <w:rPr>
                <w:rFonts w:asciiTheme="minorHAnsi" w:hAnsiTheme="minorHAnsi" w:cstheme="minorHAnsi"/>
                <w:sz w:val="20"/>
                <w:szCs w:val="20"/>
                <w:lang w:eastAsia="en-US"/>
              </w:rPr>
            </w:pPr>
            <w:r w:rsidRPr="002E08E3">
              <w:rPr>
                <w:rFonts w:asciiTheme="minorHAnsi" w:hAnsiTheme="minorHAnsi" w:cstheme="minorHAnsi"/>
                <w:sz w:val="20"/>
                <w:szCs w:val="20"/>
              </w:rPr>
              <w:lastRenderedPageBreak/>
              <w:t xml:space="preserve">Kryterium obligatoryjne – spełnienie kryterium jest niezbędne do przyznania dofinansowania. </w:t>
            </w:r>
          </w:p>
          <w:p w14:paraId="24455195" w14:textId="77777777" w:rsidR="005D6877" w:rsidRPr="002E08E3" w:rsidRDefault="005D6877" w:rsidP="00312404">
            <w:pPr>
              <w:spacing w:after="0"/>
              <w:rPr>
                <w:rFonts w:asciiTheme="minorHAnsi" w:hAnsiTheme="minorHAnsi" w:cstheme="minorHAnsi"/>
                <w:sz w:val="20"/>
                <w:szCs w:val="20"/>
              </w:rPr>
            </w:pPr>
            <w:r w:rsidRPr="002E08E3">
              <w:rPr>
                <w:rFonts w:asciiTheme="minorHAnsi" w:hAnsiTheme="minorHAnsi" w:cstheme="minorHAnsi"/>
                <w:sz w:val="20"/>
                <w:szCs w:val="20"/>
              </w:rPr>
              <w:t xml:space="preserve">Ocena spełniania kryteriów polega na przypisaniu im wartości logicznych „tak” lub „nie” albo „do </w:t>
            </w:r>
            <w:r w:rsidRPr="002E08E3">
              <w:rPr>
                <w:rFonts w:asciiTheme="minorHAnsi" w:hAnsiTheme="minorHAnsi" w:cstheme="minorHAnsi"/>
                <w:sz w:val="20"/>
                <w:szCs w:val="20"/>
              </w:rPr>
              <w:lastRenderedPageBreak/>
              <w:t xml:space="preserve">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i został skierowany do negocjacji. </w:t>
            </w:r>
          </w:p>
          <w:p w14:paraId="48C74B2B" w14:textId="12578D69" w:rsidR="005D6877" w:rsidRPr="007B1E32" w:rsidRDefault="005D6877" w:rsidP="00312404">
            <w:pPr>
              <w:spacing w:after="0"/>
              <w:mirrorIndents/>
              <w:rPr>
                <w:rFonts w:asciiTheme="minorHAnsi" w:hAnsiTheme="minorHAnsi" w:cstheme="minorHAnsi"/>
                <w:sz w:val="20"/>
                <w:szCs w:val="20"/>
              </w:rPr>
            </w:pPr>
            <w:r w:rsidRPr="001E3959">
              <w:rPr>
                <w:rFonts w:asciiTheme="minorHAnsi" w:hAnsiTheme="minorHAnsi" w:cstheme="minorHAnsi"/>
                <w:sz w:val="20"/>
                <w:szCs w:val="20"/>
              </w:rPr>
              <w:t xml:space="preserve"> </w:t>
            </w:r>
          </w:p>
        </w:tc>
      </w:tr>
      <w:tr w:rsidR="005D6877" w:rsidRPr="001E7609" w14:paraId="2D1300C5" w14:textId="77777777" w:rsidTr="00534727">
        <w:tc>
          <w:tcPr>
            <w:tcW w:w="270" w:type="pct"/>
            <w:shd w:val="clear" w:color="auto" w:fill="auto"/>
          </w:tcPr>
          <w:p w14:paraId="6DA36B24" w14:textId="77777777" w:rsidR="005D6877" w:rsidRPr="001E7609" w:rsidRDefault="005D6877" w:rsidP="00312404">
            <w:pPr>
              <w:pStyle w:val="Akapitzlist"/>
              <w:numPr>
                <w:ilvl w:val="0"/>
                <w:numId w:val="2"/>
              </w:numPr>
              <w:spacing w:line="276" w:lineRule="auto"/>
              <w:ind w:left="0" w:firstLine="0"/>
              <w:contextualSpacing w:val="0"/>
              <w:mirrorIndents/>
              <w:jc w:val="left"/>
              <w:rPr>
                <w:rFonts w:asciiTheme="minorHAnsi" w:hAnsiTheme="minorHAnsi" w:cstheme="minorHAnsi"/>
                <w:sz w:val="20"/>
                <w:szCs w:val="20"/>
              </w:rPr>
            </w:pPr>
          </w:p>
        </w:tc>
        <w:tc>
          <w:tcPr>
            <w:tcW w:w="1397" w:type="pct"/>
            <w:tcBorders>
              <w:top w:val="single" w:sz="4" w:space="0" w:color="auto"/>
              <w:left w:val="single" w:sz="4" w:space="0" w:color="auto"/>
              <w:bottom w:val="single" w:sz="4" w:space="0" w:color="auto"/>
              <w:right w:val="single" w:sz="4" w:space="0" w:color="auto"/>
            </w:tcBorders>
          </w:tcPr>
          <w:p w14:paraId="3152385E" w14:textId="4B5E6006" w:rsidR="005D6877" w:rsidRPr="001E3959" w:rsidRDefault="005D6877" w:rsidP="00312404">
            <w:pPr>
              <w:spacing w:after="0"/>
              <w:mirrorIndents/>
              <w:rPr>
                <w:rFonts w:asciiTheme="minorHAnsi" w:hAnsiTheme="minorHAnsi" w:cstheme="minorHAnsi"/>
                <w:sz w:val="20"/>
                <w:szCs w:val="20"/>
              </w:rPr>
            </w:pPr>
            <w:r w:rsidRPr="003A6F9E">
              <w:rPr>
                <w:rFonts w:asciiTheme="minorHAnsi" w:hAnsiTheme="minorHAnsi" w:cstheme="minorHAnsi"/>
                <w:sz w:val="20"/>
                <w:szCs w:val="20"/>
              </w:rPr>
              <w:t>Projekt zakłada działania kształtujące postawy poszanowania innych, zaufania oraz rozumienia złożoności kulturowej i historycznej świata</w:t>
            </w:r>
            <w:r>
              <w:rPr>
                <w:rFonts w:asciiTheme="minorHAnsi" w:hAnsiTheme="minorHAnsi" w:cstheme="minorHAnsi"/>
                <w:sz w:val="20"/>
                <w:szCs w:val="20"/>
              </w:rPr>
              <w:t>.</w:t>
            </w:r>
          </w:p>
        </w:tc>
        <w:tc>
          <w:tcPr>
            <w:tcW w:w="1607" w:type="pct"/>
            <w:tcBorders>
              <w:top w:val="single" w:sz="4" w:space="0" w:color="auto"/>
              <w:left w:val="single" w:sz="4" w:space="0" w:color="auto"/>
              <w:bottom w:val="single" w:sz="4" w:space="0" w:color="auto"/>
              <w:right w:val="single" w:sz="4" w:space="0" w:color="auto"/>
            </w:tcBorders>
          </w:tcPr>
          <w:p w14:paraId="7E96B419" w14:textId="20C71D51" w:rsidR="005D6877" w:rsidRDefault="005D6877" w:rsidP="00312404">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Kryterium zostanie spełnione, gdy w projekcie  zaplanowan</w:t>
            </w:r>
            <w:r>
              <w:rPr>
                <w:rFonts w:asciiTheme="minorHAnsi" w:hAnsiTheme="minorHAnsi" w:cstheme="minorHAnsi"/>
                <w:sz w:val="20"/>
                <w:szCs w:val="20"/>
              </w:rPr>
              <w:t>e</w:t>
            </w:r>
            <w:r w:rsidRPr="003A6F9E">
              <w:rPr>
                <w:rFonts w:asciiTheme="minorHAnsi" w:hAnsiTheme="minorHAnsi" w:cstheme="minorHAnsi"/>
                <w:sz w:val="20"/>
                <w:szCs w:val="20"/>
              </w:rPr>
              <w:t xml:space="preserve"> </w:t>
            </w:r>
            <w:r>
              <w:rPr>
                <w:rFonts w:asciiTheme="minorHAnsi" w:hAnsiTheme="minorHAnsi" w:cstheme="minorHAnsi"/>
                <w:sz w:val="20"/>
                <w:szCs w:val="20"/>
              </w:rPr>
              <w:t xml:space="preserve">zostaną  działania </w:t>
            </w:r>
            <w:r w:rsidRPr="003A6F9E">
              <w:rPr>
                <w:rFonts w:asciiTheme="minorHAnsi" w:hAnsiTheme="minorHAnsi" w:cstheme="minorHAnsi"/>
                <w:sz w:val="20"/>
                <w:szCs w:val="20"/>
              </w:rPr>
              <w:t>dedykowan</w:t>
            </w:r>
            <w:r>
              <w:rPr>
                <w:rFonts w:asciiTheme="minorHAnsi" w:hAnsiTheme="minorHAnsi" w:cstheme="minorHAnsi"/>
                <w:sz w:val="20"/>
                <w:szCs w:val="20"/>
              </w:rPr>
              <w:t>e</w:t>
            </w:r>
            <w:r w:rsidRPr="003A6F9E">
              <w:rPr>
                <w:rFonts w:asciiTheme="minorHAnsi" w:hAnsiTheme="minorHAnsi" w:cstheme="minorHAnsi"/>
                <w:sz w:val="20"/>
                <w:szCs w:val="20"/>
              </w:rPr>
              <w:t xml:space="preserve"> kształtowaniu  postawy poszanowania innych, zaufania oraz rozumienia złożoności kulturowej i historycznej świata , ukierunkowana na rozwijanie wśród uczestników projektu postaw związanych z przeciwdziałaniem dyskryminacji ze względu na np.: płeć, rasę, pochodzenie </w:t>
            </w:r>
            <w:r w:rsidRPr="003A6F9E">
              <w:rPr>
                <w:rFonts w:asciiTheme="minorHAnsi" w:hAnsiTheme="minorHAnsi" w:cstheme="minorHAnsi"/>
                <w:sz w:val="20"/>
                <w:szCs w:val="20"/>
              </w:rPr>
              <w:lastRenderedPageBreak/>
              <w:t>narodowe i etniczne, religię, światopogląd, niepełnosprawność, wiek czy status społeczny i ekonomiczny</w:t>
            </w:r>
            <w:r>
              <w:rPr>
                <w:rFonts w:asciiTheme="minorHAnsi" w:hAnsiTheme="minorHAnsi" w:cstheme="minorHAnsi"/>
                <w:sz w:val="20"/>
                <w:szCs w:val="20"/>
              </w:rPr>
              <w:t xml:space="preserve"> dla minimum 50% uczniów objętych wsparciem w projekcie</w:t>
            </w:r>
            <w:r w:rsidRPr="003A6F9E">
              <w:rPr>
                <w:rFonts w:asciiTheme="minorHAnsi" w:hAnsiTheme="minorHAnsi" w:cstheme="minorHAnsi"/>
                <w:sz w:val="20"/>
                <w:szCs w:val="20"/>
              </w:rPr>
              <w:t>. Działania mają przyczynić się do budowania postaw społecznych opartych na tolerancji, wolności i szacunku do drugiej osoby.</w:t>
            </w:r>
          </w:p>
          <w:p w14:paraId="1C8ADC0D" w14:textId="77777777" w:rsidR="00312404" w:rsidRDefault="00312404" w:rsidP="00312404">
            <w:pPr>
              <w:autoSpaceDE w:val="0"/>
              <w:autoSpaceDN w:val="0"/>
              <w:adjustRightInd w:val="0"/>
              <w:spacing w:after="0"/>
              <w:rPr>
                <w:sz w:val="20"/>
                <w:szCs w:val="20"/>
              </w:rPr>
            </w:pPr>
          </w:p>
          <w:p w14:paraId="5F8E3495" w14:textId="77CA0766" w:rsidR="005D6877" w:rsidRDefault="005D6877" w:rsidP="00312404">
            <w:pPr>
              <w:autoSpaceDE w:val="0"/>
              <w:autoSpaceDN w:val="0"/>
              <w:adjustRightInd w:val="0"/>
              <w:spacing w:after="0"/>
              <w:rPr>
                <w:sz w:val="20"/>
                <w:szCs w:val="20"/>
              </w:rPr>
            </w:pPr>
            <w:r w:rsidRPr="00943EBF">
              <w:rPr>
                <w:sz w:val="20"/>
                <w:szCs w:val="20"/>
              </w:rPr>
              <w:t xml:space="preserve">We wniosku o dofinansowanie powinno być jednoznacznie wskazane w ramach jakich konkretnych zajęć (wskazać nazwę) będą realizowane działania, o których mowa w kryterium. Zajęcia powinny być uwzględnione w opisie zadań projektu i realizowane </w:t>
            </w:r>
            <w:r w:rsidRPr="00C21200">
              <w:rPr>
                <w:sz w:val="20"/>
                <w:szCs w:val="20"/>
              </w:rPr>
              <w:t xml:space="preserve">w każdej ze szkół objętych wsparciem w projekcie oraz </w:t>
            </w:r>
            <w:r w:rsidRPr="00943EBF">
              <w:rPr>
                <w:sz w:val="20"/>
                <w:szCs w:val="20"/>
              </w:rPr>
              <w:t xml:space="preserve">przynajmniej dla </w:t>
            </w:r>
            <w:r>
              <w:rPr>
                <w:sz w:val="20"/>
                <w:szCs w:val="20"/>
              </w:rPr>
              <w:t xml:space="preserve">50% uczniów </w:t>
            </w:r>
            <w:r w:rsidRPr="00943EBF">
              <w:rPr>
                <w:sz w:val="20"/>
                <w:szCs w:val="20"/>
              </w:rPr>
              <w:t>objętych wsparciem</w:t>
            </w:r>
            <w:r>
              <w:rPr>
                <w:sz w:val="20"/>
                <w:szCs w:val="20"/>
              </w:rPr>
              <w:t xml:space="preserve"> w projekcie</w:t>
            </w:r>
            <w:r w:rsidRPr="00943EBF">
              <w:rPr>
                <w:sz w:val="20"/>
                <w:szCs w:val="20"/>
              </w:rPr>
              <w:t xml:space="preserve">. Sama deklaracja, że działania takie będą prowadzone w ramach projektu nie jest wystarczająca do uznania kryterium za spełnione.  </w:t>
            </w:r>
          </w:p>
          <w:p w14:paraId="51401062" w14:textId="77777777" w:rsidR="005D6877" w:rsidRDefault="005D6877" w:rsidP="00312404">
            <w:pPr>
              <w:autoSpaceDE w:val="0"/>
              <w:autoSpaceDN w:val="0"/>
              <w:adjustRightInd w:val="0"/>
              <w:spacing w:after="0"/>
              <w:rPr>
                <w:sz w:val="20"/>
                <w:szCs w:val="20"/>
              </w:rPr>
            </w:pPr>
          </w:p>
          <w:p w14:paraId="437284CA" w14:textId="584103EA" w:rsidR="005D6877" w:rsidRDefault="005D6877" w:rsidP="00312404">
            <w:pPr>
              <w:autoSpaceDE w:val="0"/>
              <w:autoSpaceDN w:val="0"/>
              <w:adjustRightInd w:val="0"/>
              <w:spacing w:after="0"/>
              <w:rPr>
                <w:rFonts w:asciiTheme="minorHAnsi" w:hAnsiTheme="minorHAnsi" w:cstheme="minorHAnsi"/>
                <w:color w:val="000000"/>
                <w:sz w:val="20"/>
                <w:szCs w:val="20"/>
                <w:lang w:eastAsia="pl-PL"/>
              </w:rPr>
            </w:pPr>
            <w:r w:rsidRPr="005C17F5">
              <w:rPr>
                <w:sz w:val="20"/>
                <w:szCs w:val="20"/>
              </w:rPr>
              <w:t xml:space="preserve">W sytuacji, gdy podczas realizacji projektu zmniejszy się ogólna liczba </w:t>
            </w:r>
            <w:r>
              <w:rPr>
                <w:sz w:val="20"/>
                <w:szCs w:val="20"/>
              </w:rPr>
              <w:t>uczniów biorących udział w</w:t>
            </w:r>
            <w:r w:rsidRPr="005C17F5">
              <w:rPr>
                <w:sz w:val="20"/>
                <w:szCs w:val="20"/>
              </w:rPr>
              <w:t xml:space="preserve"> </w:t>
            </w:r>
            <w:r>
              <w:rPr>
                <w:sz w:val="20"/>
                <w:szCs w:val="20"/>
              </w:rPr>
              <w:t>projekcie</w:t>
            </w:r>
            <w:r w:rsidRPr="005C17F5">
              <w:rPr>
                <w:sz w:val="20"/>
                <w:szCs w:val="20"/>
              </w:rPr>
              <w:t xml:space="preserve">, wówczas Wnioskodawca </w:t>
            </w:r>
            <w:r>
              <w:rPr>
                <w:sz w:val="20"/>
                <w:szCs w:val="20"/>
              </w:rPr>
              <w:t xml:space="preserve">w celu spełnienia kryterium </w:t>
            </w:r>
            <w:r w:rsidRPr="005C17F5">
              <w:rPr>
                <w:sz w:val="20"/>
                <w:szCs w:val="20"/>
              </w:rPr>
              <w:t xml:space="preserve">będzie zobowiązany do </w:t>
            </w:r>
            <w:r>
              <w:rPr>
                <w:sz w:val="20"/>
                <w:szCs w:val="20"/>
              </w:rPr>
              <w:t xml:space="preserve">zapewnienia, że </w:t>
            </w:r>
            <w:r>
              <w:rPr>
                <w:rFonts w:asciiTheme="minorHAnsi" w:hAnsiTheme="minorHAnsi" w:cstheme="minorHAnsi"/>
                <w:color w:val="000000"/>
                <w:sz w:val="20"/>
                <w:szCs w:val="20"/>
                <w:lang w:eastAsia="pl-PL"/>
              </w:rPr>
              <w:t xml:space="preserve"> w/w działaniami</w:t>
            </w:r>
            <w:r>
              <w:rPr>
                <w:sz w:val="20"/>
                <w:szCs w:val="20"/>
              </w:rPr>
              <w:t xml:space="preserve"> objętych zostanie minimum 50% uczniów objętych wsparciem w projekcie na zakończenie realizacji projektu</w:t>
            </w:r>
            <w:r w:rsidRPr="003411EE">
              <w:rPr>
                <w:rFonts w:asciiTheme="minorHAnsi" w:hAnsiTheme="minorHAnsi" w:cstheme="minorHAnsi"/>
                <w:color w:val="000000"/>
                <w:sz w:val="20"/>
                <w:szCs w:val="20"/>
                <w:lang w:eastAsia="pl-PL"/>
              </w:rPr>
              <w:t xml:space="preserve">. </w:t>
            </w:r>
          </w:p>
          <w:p w14:paraId="1B5D1AF1" w14:textId="77777777" w:rsidR="005D6877" w:rsidRDefault="005D6877" w:rsidP="00312404">
            <w:pPr>
              <w:autoSpaceDE w:val="0"/>
              <w:autoSpaceDN w:val="0"/>
              <w:adjustRightInd w:val="0"/>
              <w:spacing w:after="0"/>
              <w:rPr>
                <w:sz w:val="20"/>
                <w:szCs w:val="20"/>
              </w:rPr>
            </w:pPr>
            <w:r w:rsidRPr="005C17F5">
              <w:rPr>
                <w:sz w:val="20"/>
                <w:szCs w:val="20"/>
              </w:rPr>
              <w:t>Natomiast gdy liczba ucz</w:t>
            </w:r>
            <w:r>
              <w:rPr>
                <w:sz w:val="20"/>
                <w:szCs w:val="20"/>
              </w:rPr>
              <w:t>niów objętych wsparciem w</w:t>
            </w:r>
            <w:r w:rsidRPr="005C17F5">
              <w:rPr>
                <w:sz w:val="20"/>
                <w:szCs w:val="20"/>
              </w:rPr>
              <w:t xml:space="preserve"> </w:t>
            </w:r>
            <w:r>
              <w:rPr>
                <w:sz w:val="20"/>
                <w:szCs w:val="20"/>
              </w:rPr>
              <w:t>projekcie zwiększy się w trakcie realizacji projektu</w:t>
            </w:r>
            <w:r w:rsidRPr="005C17F5">
              <w:rPr>
                <w:sz w:val="20"/>
                <w:szCs w:val="20"/>
              </w:rPr>
              <w:t xml:space="preserve">, konieczne będzie </w:t>
            </w:r>
            <w:r>
              <w:rPr>
                <w:sz w:val="20"/>
                <w:szCs w:val="20"/>
              </w:rPr>
              <w:t xml:space="preserve">zrealizowanie  w/w działań  dla liczby uczniów stanowiącej </w:t>
            </w:r>
            <w:r w:rsidRPr="005C17F5">
              <w:rPr>
                <w:sz w:val="20"/>
                <w:szCs w:val="20"/>
              </w:rPr>
              <w:t xml:space="preserve"> minimum 50% </w:t>
            </w:r>
            <w:r>
              <w:rPr>
                <w:sz w:val="20"/>
                <w:szCs w:val="20"/>
              </w:rPr>
              <w:t xml:space="preserve">uczestników </w:t>
            </w:r>
            <w:r>
              <w:rPr>
                <w:sz w:val="20"/>
                <w:szCs w:val="20"/>
              </w:rPr>
              <w:lastRenderedPageBreak/>
              <w:t xml:space="preserve">uczniów biorących udział w projekcie </w:t>
            </w:r>
            <w:r w:rsidRPr="005C17F5">
              <w:rPr>
                <w:sz w:val="20"/>
                <w:szCs w:val="20"/>
              </w:rPr>
              <w:t>wykazanego w momencie podpisania umowy o dofinansowanie</w:t>
            </w:r>
            <w:r>
              <w:rPr>
                <w:sz w:val="20"/>
                <w:szCs w:val="20"/>
              </w:rPr>
              <w:t xml:space="preserve"> projektu</w:t>
            </w:r>
            <w:r w:rsidRPr="005C17F5">
              <w:rPr>
                <w:sz w:val="20"/>
                <w:szCs w:val="20"/>
              </w:rPr>
              <w:t>.</w:t>
            </w:r>
          </w:p>
          <w:p w14:paraId="5DC79D91" w14:textId="77777777" w:rsidR="00D9547C" w:rsidRDefault="00D9547C" w:rsidP="00312404">
            <w:pPr>
              <w:autoSpaceDE w:val="0"/>
              <w:autoSpaceDN w:val="0"/>
              <w:adjustRightInd w:val="0"/>
              <w:spacing w:after="0"/>
              <w:rPr>
                <w:sz w:val="20"/>
                <w:szCs w:val="20"/>
              </w:rPr>
            </w:pPr>
          </w:p>
          <w:p w14:paraId="70A729F9" w14:textId="77777777" w:rsidR="00D9547C" w:rsidRPr="00D9547C" w:rsidRDefault="00D9547C" w:rsidP="00D9547C">
            <w:pPr>
              <w:autoSpaceDE w:val="0"/>
              <w:autoSpaceDN w:val="0"/>
              <w:adjustRightInd w:val="0"/>
              <w:spacing w:after="0"/>
              <w:rPr>
                <w:sz w:val="20"/>
                <w:szCs w:val="20"/>
              </w:rPr>
            </w:pPr>
            <w:r w:rsidRPr="00D9547C">
              <w:rPr>
                <w:sz w:val="20"/>
                <w:szCs w:val="20"/>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9E10E8" w14:textId="58021BA8" w:rsidR="00D9547C" w:rsidRDefault="00D9547C" w:rsidP="00D9547C">
            <w:pPr>
              <w:autoSpaceDE w:val="0"/>
              <w:autoSpaceDN w:val="0"/>
              <w:adjustRightInd w:val="0"/>
              <w:spacing w:after="0"/>
              <w:rPr>
                <w:sz w:val="20"/>
                <w:szCs w:val="20"/>
              </w:rPr>
            </w:pPr>
            <w:r w:rsidRPr="00D9547C">
              <w:rPr>
                <w:sz w:val="20"/>
                <w:szCs w:val="20"/>
              </w:rPr>
              <w:t>W sytuacji, gdy w projekcie nie zostaną zaplanowane działania wpisujące się w w/w zakres kryterium zostanie ocenione negatywnie.</w:t>
            </w:r>
          </w:p>
          <w:p w14:paraId="152EE777" w14:textId="77777777" w:rsidR="005D6877" w:rsidRPr="003A6F9E" w:rsidRDefault="005D6877" w:rsidP="00312404">
            <w:pPr>
              <w:autoSpaceDE w:val="0"/>
              <w:autoSpaceDN w:val="0"/>
              <w:adjustRightInd w:val="0"/>
              <w:spacing w:after="0"/>
              <w:rPr>
                <w:rFonts w:asciiTheme="minorHAnsi" w:hAnsiTheme="minorHAnsi" w:cstheme="minorHAnsi"/>
                <w:sz w:val="20"/>
                <w:szCs w:val="20"/>
              </w:rPr>
            </w:pPr>
          </w:p>
          <w:p w14:paraId="76880ED3" w14:textId="77777777" w:rsidR="005D6877" w:rsidRPr="003A6F9E" w:rsidRDefault="005D6877" w:rsidP="00312404">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Kryterium zostanie zweryfikowane na podstawie zapisów we wniosku o dofinansowanie projektu.</w:t>
            </w:r>
          </w:p>
          <w:p w14:paraId="5CADBCA5" w14:textId="77777777" w:rsidR="005D6877" w:rsidRDefault="005D6877" w:rsidP="00312404">
            <w:pPr>
              <w:autoSpaceDE w:val="0"/>
              <w:autoSpaceDN w:val="0"/>
              <w:adjustRightInd w:val="0"/>
              <w:spacing w:after="0"/>
              <w:rPr>
                <w:rFonts w:asciiTheme="minorHAnsi" w:hAnsiTheme="minorHAnsi" w:cstheme="minorHAnsi"/>
                <w:sz w:val="20"/>
                <w:szCs w:val="20"/>
              </w:rPr>
            </w:pPr>
          </w:p>
          <w:p w14:paraId="3A494464" w14:textId="77777777" w:rsidR="005D6877" w:rsidRPr="001E3959" w:rsidRDefault="005D6877" w:rsidP="00312404">
            <w:pPr>
              <w:autoSpaceDE w:val="0"/>
              <w:autoSpaceDN w:val="0"/>
              <w:adjustRightInd w:val="0"/>
              <w:spacing w:after="0"/>
              <w:rPr>
                <w:rFonts w:asciiTheme="minorHAnsi" w:hAnsiTheme="minorHAnsi" w:cstheme="minorHAnsi"/>
                <w:sz w:val="20"/>
                <w:szCs w:val="20"/>
              </w:rPr>
            </w:pPr>
          </w:p>
        </w:tc>
        <w:tc>
          <w:tcPr>
            <w:tcW w:w="1726" w:type="pct"/>
            <w:shd w:val="clear" w:color="auto" w:fill="auto"/>
          </w:tcPr>
          <w:p w14:paraId="5BC02052" w14:textId="77777777" w:rsidR="005D6877" w:rsidRPr="00C85580" w:rsidRDefault="005D6877" w:rsidP="00312404">
            <w:pPr>
              <w:pStyle w:val="Default"/>
              <w:spacing w:line="276" w:lineRule="auto"/>
              <w:rPr>
                <w:rFonts w:asciiTheme="minorHAnsi" w:hAnsiTheme="minorHAnsi" w:cstheme="minorHAnsi"/>
                <w:sz w:val="20"/>
                <w:szCs w:val="20"/>
                <w:lang w:eastAsia="en-US"/>
              </w:rPr>
            </w:pPr>
            <w:r w:rsidRPr="00C85580">
              <w:rPr>
                <w:rFonts w:asciiTheme="minorHAnsi" w:hAnsiTheme="minorHAnsi" w:cstheme="minorHAnsi"/>
                <w:sz w:val="20"/>
                <w:szCs w:val="20"/>
              </w:rPr>
              <w:lastRenderedPageBreak/>
              <w:t xml:space="preserve">Kryterium obligatoryjne – spełnienie kryterium jest niezbędne do przyznania dofinansowania. </w:t>
            </w:r>
          </w:p>
          <w:p w14:paraId="74A4DADA" w14:textId="09DD5928" w:rsidR="005D6877" w:rsidRPr="00C85580" w:rsidRDefault="005D6877" w:rsidP="00312404">
            <w:pPr>
              <w:spacing w:after="0"/>
              <w:rPr>
                <w:rFonts w:asciiTheme="minorHAnsi" w:hAnsiTheme="minorHAnsi" w:cstheme="minorHAnsi"/>
                <w:sz w:val="20"/>
                <w:szCs w:val="20"/>
              </w:rPr>
            </w:pPr>
            <w:r w:rsidRPr="00C85580">
              <w:rPr>
                <w:rFonts w:asciiTheme="minorHAnsi" w:hAnsiTheme="minorHAnsi" w:cstheme="minorHAnsi"/>
                <w:sz w:val="20"/>
                <w:szCs w:val="20"/>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w:t>
            </w:r>
            <w:r w:rsidRPr="00C85580">
              <w:rPr>
                <w:rFonts w:asciiTheme="minorHAnsi" w:hAnsiTheme="minorHAnsi" w:cstheme="minorHAnsi"/>
                <w:sz w:val="20"/>
                <w:szCs w:val="20"/>
              </w:rPr>
              <w:lastRenderedPageBreak/>
              <w:t xml:space="preserve">Regulaminie. Uzupełnienie lub poprawa wniosku o dofinansowanie przez Wnioskodawcę będzie możliwa na etapie negocjacji, o ile projekt w ramach oceny merytorycznej spełnił wszystkie kryteria merytoryczne i został skierowany do negocjacji. </w:t>
            </w:r>
          </w:p>
          <w:p w14:paraId="27D18CCB" w14:textId="736CE111" w:rsidR="005D6877" w:rsidRPr="002E08E3" w:rsidRDefault="005D6877" w:rsidP="00312404">
            <w:pPr>
              <w:pStyle w:val="Default"/>
              <w:spacing w:line="276" w:lineRule="auto"/>
              <w:rPr>
                <w:rFonts w:asciiTheme="minorHAnsi" w:hAnsiTheme="minorHAnsi" w:cstheme="minorHAnsi"/>
                <w:sz w:val="20"/>
                <w:szCs w:val="20"/>
              </w:rPr>
            </w:pPr>
            <w:r w:rsidRPr="003A6F9E">
              <w:rPr>
                <w:rFonts w:asciiTheme="minorHAnsi" w:hAnsiTheme="minorHAnsi" w:cstheme="minorHAnsi"/>
                <w:sz w:val="20"/>
                <w:szCs w:val="20"/>
              </w:rPr>
              <w:t xml:space="preserve"> </w:t>
            </w:r>
          </w:p>
        </w:tc>
      </w:tr>
      <w:tr w:rsidR="005D6877" w:rsidRPr="001E7609" w14:paraId="0221686F" w14:textId="77777777" w:rsidTr="00D3528A">
        <w:trPr>
          <w:trHeight w:val="330"/>
        </w:trPr>
        <w:tc>
          <w:tcPr>
            <w:tcW w:w="5000" w:type="pct"/>
            <w:gridSpan w:val="4"/>
            <w:shd w:val="clear" w:color="auto" w:fill="D9D9D9" w:themeFill="background1" w:themeFillShade="D9"/>
          </w:tcPr>
          <w:p w14:paraId="428BA40D" w14:textId="1C81D909" w:rsidR="005D6877" w:rsidRPr="001E7609" w:rsidRDefault="005D6877" w:rsidP="005D6877">
            <w:pPr>
              <w:pStyle w:val="Akapitzlist"/>
              <w:numPr>
                <w:ilvl w:val="0"/>
                <w:numId w:val="1"/>
              </w:numPr>
              <w:spacing w:line="240" w:lineRule="auto"/>
              <w:ind w:left="0" w:firstLine="0"/>
              <w:mirrorIndents/>
              <w:jc w:val="left"/>
              <w:rPr>
                <w:rFonts w:asciiTheme="minorHAnsi" w:hAnsiTheme="minorHAnsi" w:cstheme="minorHAnsi"/>
                <w:b/>
                <w:bCs/>
                <w:szCs w:val="22"/>
              </w:rPr>
            </w:pPr>
            <w:r w:rsidRPr="001E7609">
              <w:rPr>
                <w:rFonts w:asciiTheme="minorHAnsi" w:hAnsiTheme="minorHAnsi" w:cstheme="minorHAnsi"/>
                <w:b/>
                <w:bCs/>
                <w:szCs w:val="22"/>
              </w:rPr>
              <w:lastRenderedPageBreak/>
              <w:t>PREMIUJĄCE KRYTERIA WYBORU PROJEKTÓW (SYSTEMTYKA I BRZMIENIE)</w:t>
            </w:r>
          </w:p>
        </w:tc>
      </w:tr>
      <w:tr w:rsidR="005D6877" w:rsidRPr="001E7609" w14:paraId="0FB4221A" w14:textId="77777777" w:rsidTr="00312404">
        <w:trPr>
          <w:trHeight w:val="504"/>
        </w:trPr>
        <w:tc>
          <w:tcPr>
            <w:tcW w:w="270" w:type="pct"/>
            <w:shd w:val="clear" w:color="auto" w:fill="D9D9D9"/>
            <w:vAlign w:val="center"/>
          </w:tcPr>
          <w:p w14:paraId="691B9DCB" w14:textId="4B3A44B1" w:rsidR="005D6877" w:rsidRPr="001E7609" w:rsidRDefault="005D6877" w:rsidP="005D6877">
            <w:pPr>
              <w:spacing w:after="0" w:line="240" w:lineRule="auto"/>
              <w:contextualSpacing/>
              <w:mirrorIndents/>
              <w:rPr>
                <w:rFonts w:asciiTheme="minorHAnsi" w:hAnsiTheme="minorHAnsi" w:cstheme="minorHAnsi"/>
                <w:sz w:val="20"/>
                <w:szCs w:val="20"/>
              </w:rPr>
            </w:pPr>
            <w:r w:rsidRPr="001E7609">
              <w:rPr>
                <w:rFonts w:cs="Calibri"/>
              </w:rPr>
              <w:t>Lp.</w:t>
            </w:r>
          </w:p>
        </w:tc>
        <w:tc>
          <w:tcPr>
            <w:tcW w:w="1397" w:type="pct"/>
            <w:shd w:val="clear" w:color="auto" w:fill="D9D9D9"/>
            <w:vAlign w:val="center"/>
          </w:tcPr>
          <w:p w14:paraId="6381770B" w14:textId="156A0F1F" w:rsidR="005D6877" w:rsidRPr="001E7609" w:rsidRDefault="005D6877" w:rsidP="005D6877">
            <w:pPr>
              <w:spacing w:after="0" w:line="240" w:lineRule="auto"/>
              <w:contextualSpacing/>
              <w:mirrorIndents/>
              <w:rPr>
                <w:rFonts w:asciiTheme="minorHAnsi" w:hAnsiTheme="minorHAnsi" w:cstheme="minorHAnsi"/>
                <w:sz w:val="20"/>
                <w:szCs w:val="20"/>
              </w:rPr>
            </w:pPr>
            <w:r w:rsidRPr="001E7609">
              <w:rPr>
                <w:rFonts w:cs="Calibri"/>
              </w:rPr>
              <w:t>Nazwa kryterium</w:t>
            </w:r>
          </w:p>
        </w:tc>
        <w:tc>
          <w:tcPr>
            <w:tcW w:w="1607" w:type="pct"/>
            <w:shd w:val="clear" w:color="auto" w:fill="D9D9D9"/>
            <w:vAlign w:val="center"/>
          </w:tcPr>
          <w:p w14:paraId="78C0DC53" w14:textId="20D2E36B" w:rsidR="005D6877" w:rsidRPr="001E7609" w:rsidRDefault="005D6877" w:rsidP="005D6877">
            <w:pPr>
              <w:spacing w:after="0" w:line="240" w:lineRule="auto"/>
              <w:contextualSpacing/>
              <w:mirrorIndents/>
              <w:rPr>
                <w:rFonts w:asciiTheme="minorHAnsi" w:hAnsiTheme="minorHAnsi" w:cstheme="minorHAnsi"/>
                <w:sz w:val="20"/>
                <w:szCs w:val="20"/>
              </w:rPr>
            </w:pPr>
            <w:r w:rsidRPr="001E7609">
              <w:rPr>
                <w:rFonts w:cs="Calibri"/>
              </w:rPr>
              <w:t>Definicja kryterium</w:t>
            </w:r>
          </w:p>
        </w:tc>
        <w:tc>
          <w:tcPr>
            <w:tcW w:w="1726" w:type="pct"/>
            <w:shd w:val="clear" w:color="auto" w:fill="D9D9D9"/>
            <w:vAlign w:val="center"/>
          </w:tcPr>
          <w:p w14:paraId="19D15B9C" w14:textId="01DCEC82" w:rsidR="005D6877" w:rsidRPr="001E7609" w:rsidRDefault="005D6877" w:rsidP="005D6877">
            <w:pPr>
              <w:spacing w:after="0" w:line="240" w:lineRule="auto"/>
              <w:contextualSpacing/>
              <w:mirrorIndents/>
              <w:rPr>
                <w:rFonts w:asciiTheme="minorHAnsi" w:hAnsiTheme="minorHAnsi" w:cstheme="minorHAnsi"/>
                <w:sz w:val="20"/>
                <w:szCs w:val="20"/>
              </w:rPr>
            </w:pPr>
            <w:r w:rsidRPr="001E7609">
              <w:rPr>
                <w:rFonts w:cs="Calibri"/>
              </w:rPr>
              <w:t>Opis znaczenia kryterium dla wyniku oceny</w:t>
            </w:r>
          </w:p>
        </w:tc>
      </w:tr>
      <w:tr w:rsidR="005D6877" w:rsidRPr="00542955" w14:paraId="09037C2E" w14:textId="77777777" w:rsidTr="00312404">
        <w:tc>
          <w:tcPr>
            <w:tcW w:w="270" w:type="pct"/>
            <w:shd w:val="clear" w:color="auto" w:fill="auto"/>
          </w:tcPr>
          <w:p w14:paraId="1CFCB434" w14:textId="5B2E3123" w:rsidR="005D6877" w:rsidRPr="00E2668C" w:rsidRDefault="00E45158" w:rsidP="00312404">
            <w:pPr>
              <w:pStyle w:val="Akapitzlist"/>
              <w:numPr>
                <w:ilvl w:val="0"/>
                <w:numId w:val="4"/>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1.</w:t>
            </w:r>
          </w:p>
        </w:tc>
        <w:tc>
          <w:tcPr>
            <w:tcW w:w="1397" w:type="pct"/>
            <w:tcBorders>
              <w:top w:val="single" w:sz="4" w:space="0" w:color="auto"/>
              <w:left w:val="single" w:sz="4" w:space="0" w:color="auto"/>
              <w:bottom w:val="single" w:sz="4" w:space="0" w:color="auto"/>
              <w:right w:val="single" w:sz="4" w:space="0" w:color="auto"/>
            </w:tcBorders>
          </w:tcPr>
          <w:p w14:paraId="2599EEBB" w14:textId="6FF4CB2B" w:rsidR="005D6877" w:rsidRPr="003A6F9E" w:rsidRDefault="005D6877" w:rsidP="00312404">
            <w:pPr>
              <w:spacing w:after="0"/>
              <w:rPr>
                <w:rFonts w:asciiTheme="minorHAnsi" w:hAnsiTheme="minorHAnsi" w:cstheme="minorHAnsi"/>
                <w:sz w:val="20"/>
                <w:szCs w:val="20"/>
              </w:rPr>
            </w:pPr>
            <w:r w:rsidRPr="003A6F9E">
              <w:rPr>
                <w:rFonts w:asciiTheme="minorHAnsi" w:hAnsiTheme="minorHAnsi" w:cstheme="minorHAnsi"/>
                <w:sz w:val="20"/>
                <w:szCs w:val="20"/>
              </w:rPr>
              <w:t>Projekt jest realizowany w przynajmniej jedn</w:t>
            </w:r>
            <w:r>
              <w:rPr>
                <w:rFonts w:asciiTheme="minorHAnsi" w:hAnsiTheme="minorHAnsi" w:cstheme="minorHAnsi"/>
                <w:sz w:val="20"/>
                <w:szCs w:val="20"/>
              </w:rPr>
              <w:t xml:space="preserve">ej szkole znajdującej się </w:t>
            </w:r>
            <w:r w:rsidRPr="003A6F9E">
              <w:rPr>
                <w:rFonts w:asciiTheme="minorHAnsi" w:hAnsiTheme="minorHAnsi" w:cstheme="minorHAnsi"/>
                <w:sz w:val="20"/>
                <w:szCs w:val="20"/>
              </w:rPr>
              <w:t>na obszarze OSI wskazanych w SRWP 2030: obszary zagrożone trwałą marginalizacją oraz obszary wiejskie, w tym przyrodniczo cenne</w:t>
            </w:r>
            <w:r>
              <w:rPr>
                <w:rFonts w:asciiTheme="minorHAnsi" w:hAnsiTheme="minorHAnsi" w:cstheme="minorHAnsi"/>
                <w:sz w:val="20"/>
                <w:szCs w:val="20"/>
              </w:rPr>
              <w:t>.</w:t>
            </w:r>
          </w:p>
        </w:tc>
        <w:tc>
          <w:tcPr>
            <w:tcW w:w="1607" w:type="pct"/>
            <w:tcBorders>
              <w:top w:val="single" w:sz="4" w:space="0" w:color="auto"/>
              <w:left w:val="single" w:sz="4" w:space="0" w:color="auto"/>
              <w:bottom w:val="single" w:sz="4" w:space="0" w:color="auto"/>
              <w:right w:val="single" w:sz="4" w:space="0" w:color="auto"/>
            </w:tcBorders>
          </w:tcPr>
          <w:p w14:paraId="1D684C7C" w14:textId="77777777" w:rsidR="005D6877" w:rsidRPr="003A6F9E" w:rsidRDefault="005D6877" w:rsidP="00312404">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Kryterium zostanie zweryfikowane na podstawie zapisów we wniosku o dofinansowanie projektu.</w:t>
            </w:r>
          </w:p>
          <w:p w14:paraId="454AEEA3" w14:textId="77777777" w:rsidR="005D6877" w:rsidRPr="001C6A22" w:rsidRDefault="005D6877" w:rsidP="00312404">
            <w:pPr>
              <w:pStyle w:val="Akapitzlist"/>
              <w:numPr>
                <w:ilvl w:val="0"/>
                <w:numId w:val="3"/>
              </w:numPr>
              <w:autoSpaceDE w:val="0"/>
              <w:autoSpaceDN w:val="0"/>
              <w:adjustRightInd w:val="0"/>
              <w:spacing w:line="276" w:lineRule="auto"/>
              <w:ind w:left="0" w:hanging="284"/>
              <w:contextualSpacing w:val="0"/>
              <w:jc w:val="left"/>
              <w:rPr>
                <w:rFonts w:asciiTheme="minorHAnsi" w:hAnsiTheme="minorHAnsi" w:cstheme="minorHAnsi"/>
                <w:sz w:val="20"/>
                <w:szCs w:val="20"/>
              </w:rPr>
            </w:pPr>
            <w:r w:rsidRPr="003A6F9E">
              <w:rPr>
                <w:rFonts w:asciiTheme="minorHAnsi" w:hAnsiTheme="minorHAnsi" w:cstheme="minorHAnsi"/>
                <w:sz w:val="20"/>
                <w:szCs w:val="20"/>
              </w:rPr>
              <w:t>Obszary zagrożone trwałą marginalizacją –</w:t>
            </w:r>
            <w:r>
              <w:rPr>
                <w:rFonts w:asciiTheme="minorHAnsi" w:hAnsiTheme="minorHAnsi" w:cstheme="minorHAnsi"/>
                <w:sz w:val="20"/>
                <w:szCs w:val="20"/>
              </w:rPr>
              <w:t xml:space="preserve"> gminy: </w:t>
            </w:r>
            <w:r>
              <w:rPr>
                <w:rFonts w:asciiTheme="minorHAnsi" w:hAnsiTheme="minorHAnsi" w:cstheme="minorHAnsi"/>
              </w:rPr>
              <w:t xml:space="preserve"> </w:t>
            </w:r>
            <w:r w:rsidRPr="00400FE9">
              <w:rPr>
                <w:rFonts w:asciiTheme="minorHAnsi" w:hAnsiTheme="minorHAnsi" w:cstheme="minorHAnsi"/>
                <w:sz w:val="20"/>
                <w:szCs w:val="20"/>
              </w:rPr>
              <w:t xml:space="preserve">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w:t>
            </w:r>
            <w:r w:rsidRPr="00400FE9">
              <w:rPr>
                <w:rFonts w:asciiTheme="minorHAnsi" w:hAnsiTheme="minorHAnsi" w:cstheme="minorHAnsi"/>
                <w:sz w:val="20"/>
                <w:szCs w:val="20"/>
              </w:rPr>
              <w:lastRenderedPageBreak/>
              <w:t xml:space="preserve">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66B1C8E4" w14:textId="77777777" w:rsidR="005D6877" w:rsidRPr="003A6F9E" w:rsidRDefault="005D6877" w:rsidP="00312404">
            <w:pPr>
              <w:pStyle w:val="Akapitzlist"/>
              <w:numPr>
                <w:ilvl w:val="0"/>
                <w:numId w:val="6"/>
              </w:numPr>
              <w:autoSpaceDE w:val="0"/>
              <w:autoSpaceDN w:val="0"/>
              <w:adjustRightInd w:val="0"/>
              <w:spacing w:line="276" w:lineRule="auto"/>
              <w:ind w:left="0" w:hanging="238"/>
              <w:contextualSpacing w:val="0"/>
              <w:jc w:val="left"/>
              <w:rPr>
                <w:rFonts w:asciiTheme="minorHAnsi" w:hAnsiTheme="minorHAnsi" w:cstheme="minorHAnsi"/>
                <w:sz w:val="20"/>
                <w:szCs w:val="20"/>
              </w:rPr>
            </w:pPr>
            <w:r w:rsidRPr="003A6F9E">
              <w:rPr>
                <w:rFonts w:asciiTheme="minorHAnsi" w:hAnsiTheme="minorHAnsi" w:cstheme="minorHAnsi"/>
                <w:sz w:val="20"/>
                <w:szCs w:val="20"/>
              </w:rPr>
              <w:t>Obszary wiejskie, w tym przyrodniczo cenne zgodnie ze Strategią Województwa Podlaskiego</w:t>
            </w:r>
            <w:r>
              <w:rPr>
                <w:rFonts w:asciiTheme="minorHAnsi" w:hAnsiTheme="minorHAnsi" w:cstheme="minorHAnsi"/>
                <w:sz w:val="20"/>
                <w:szCs w:val="20"/>
              </w:rPr>
              <w:t>.</w:t>
            </w:r>
          </w:p>
          <w:p w14:paraId="4D74BF53" w14:textId="77777777" w:rsidR="005D6877" w:rsidRPr="003A6F9E" w:rsidRDefault="005D6877" w:rsidP="00312404">
            <w:pPr>
              <w:pStyle w:val="Akapitzlist"/>
              <w:autoSpaceDE w:val="0"/>
              <w:autoSpaceDN w:val="0"/>
              <w:adjustRightInd w:val="0"/>
              <w:spacing w:line="276" w:lineRule="auto"/>
              <w:ind w:left="0"/>
              <w:contextualSpacing w:val="0"/>
              <w:jc w:val="left"/>
              <w:rPr>
                <w:rFonts w:asciiTheme="minorHAnsi" w:hAnsiTheme="minorHAnsi" w:cstheme="minorHAnsi"/>
                <w:sz w:val="20"/>
                <w:szCs w:val="20"/>
              </w:rPr>
            </w:pPr>
            <w:r w:rsidRPr="003A6F9E">
              <w:rPr>
                <w:rFonts w:asciiTheme="minorHAnsi" w:hAnsiTheme="minorHAnsi" w:cstheme="minorHAnsi"/>
                <w:color w:val="FF0000"/>
                <w:sz w:val="20"/>
                <w:szCs w:val="20"/>
              </w:rPr>
              <w:t xml:space="preserve"> </w:t>
            </w:r>
          </w:p>
          <w:p w14:paraId="12DCAD98" w14:textId="77777777" w:rsidR="005D6877" w:rsidRPr="003A6F9E" w:rsidRDefault="005D6877" w:rsidP="00312404">
            <w:pPr>
              <w:spacing w:after="0"/>
              <w:rPr>
                <w:rFonts w:asciiTheme="minorHAnsi" w:eastAsia="Times New Roman" w:hAnsiTheme="minorHAnsi" w:cstheme="minorHAnsi"/>
                <w:sz w:val="20"/>
                <w:szCs w:val="20"/>
                <w:lang w:eastAsia="pl-PL"/>
              </w:rPr>
            </w:pPr>
            <w:r w:rsidRPr="003A6F9E">
              <w:rPr>
                <w:rFonts w:asciiTheme="minorHAnsi" w:eastAsia="Times New Roman" w:hAnsiTheme="minorHAnsi" w:cstheme="minorHAnsi"/>
                <w:sz w:val="20"/>
                <w:szCs w:val="20"/>
                <w:lang w:eastAsia="pl-PL"/>
              </w:rPr>
              <w:t>Obszar wiejski należy rozumieć jako obszar słabo zaludniony zgodnie ze stopniem urbanizacji (DEGURBA kategoria 3).</w:t>
            </w:r>
          </w:p>
          <w:p w14:paraId="36FC5CE9" w14:textId="77777777" w:rsidR="005D6877" w:rsidRPr="003A6F9E" w:rsidRDefault="005D6877" w:rsidP="00312404">
            <w:pPr>
              <w:spacing w:after="0"/>
              <w:rPr>
                <w:rFonts w:asciiTheme="minorHAnsi" w:hAnsiTheme="minorHAnsi" w:cstheme="minorHAnsi"/>
                <w:sz w:val="20"/>
                <w:szCs w:val="20"/>
              </w:rPr>
            </w:pPr>
            <w:r w:rsidRPr="003A6F9E">
              <w:rPr>
                <w:rFonts w:asciiTheme="minorHAnsi" w:eastAsia="Times New Roman" w:hAnsiTheme="minorHAnsi" w:cstheme="minorHAnsi"/>
                <w:sz w:val="20"/>
                <w:szCs w:val="20"/>
                <w:lang w:eastAsia="pl-PL"/>
              </w:rPr>
              <w:t>Obszary słabo zaludnione to obszary, na których więcej niż 50% populacji zamieszkuje tereny wiejskie.</w:t>
            </w:r>
          </w:p>
          <w:p w14:paraId="0A85356F" w14:textId="77777777" w:rsidR="005D6877" w:rsidRPr="003A6F9E" w:rsidRDefault="005D6877" w:rsidP="00312404">
            <w:pPr>
              <w:pStyle w:val="Default"/>
              <w:spacing w:line="276" w:lineRule="auto"/>
              <w:rPr>
                <w:rFonts w:asciiTheme="minorHAnsi" w:hAnsiTheme="minorHAnsi" w:cstheme="minorHAnsi"/>
                <w:color w:val="auto"/>
                <w:sz w:val="20"/>
                <w:szCs w:val="20"/>
              </w:rPr>
            </w:pPr>
            <w:r w:rsidRPr="003A6F9E">
              <w:rPr>
                <w:rFonts w:asciiTheme="minorHAnsi" w:hAnsiTheme="minorHAnsi" w:cstheme="minorHAnsi"/>
                <w:color w:val="auto"/>
                <w:sz w:val="20"/>
                <w:szCs w:val="20"/>
              </w:rPr>
              <w:t xml:space="preserve">Kategoria 3 DEGURBA jest określana na podstawie: </w:t>
            </w:r>
            <w:hyperlink r:id="rId8" w:history="1">
              <w:r w:rsidRPr="003A6F9E">
                <w:rPr>
                  <w:rStyle w:val="Hipercze"/>
                  <w:rFonts w:asciiTheme="minorHAnsi" w:hAnsiTheme="minorHAnsi" w:cstheme="minorHAnsi"/>
                  <w:color w:val="auto"/>
                  <w:sz w:val="20"/>
                  <w:szCs w:val="20"/>
                </w:rPr>
                <w:t>http://ec.europa.eu/eurostat/web/nuts/local-administrative-units</w:t>
              </w:r>
            </w:hyperlink>
            <w:r w:rsidRPr="003A6F9E">
              <w:rPr>
                <w:rFonts w:asciiTheme="minorHAnsi" w:hAnsiTheme="minorHAnsi" w:cstheme="minorHAnsi"/>
                <w:color w:val="auto"/>
                <w:sz w:val="20"/>
                <w:szCs w:val="20"/>
              </w:rPr>
              <w:t xml:space="preserve"> - tabela dla roku odniesienia 2019. </w:t>
            </w:r>
          </w:p>
          <w:p w14:paraId="335F8E2F" w14:textId="77777777" w:rsidR="005D6877" w:rsidRPr="00400FE9" w:rsidRDefault="005D6877" w:rsidP="00312404">
            <w:pPr>
              <w:autoSpaceDE w:val="0"/>
              <w:autoSpaceDN w:val="0"/>
              <w:adjustRightInd w:val="0"/>
              <w:spacing w:after="0"/>
              <w:rPr>
                <w:rFonts w:asciiTheme="minorHAnsi" w:hAnsiTheme="minorHAnsi" w:cstheme="minorHAnsi"/>
                <w:sz w:val="20"/>
                <w:szCs w:val="20"/>
              </w:rPr>
            </w:pPr>
            <w:r w:rsidRPr="007368C7">
              <w:rPr>
                <w:sz w:val="20"/>
                <w:szCs w:val="20"/>
              </w:rPr>
              <w:t>Spełnienie danego kryterium weryfikowane będzie na podstawie treści wniosku</w:t>
            </w:r>
            <w:r>
              <w:rPr>
                <w:sz w:val="20"/>
                <w:szCs w:val="20"/>
              </w:rPr>
              <w:t xml:space="preserve"> </w:t>
            </w:r>
            <w:r w:rsidRPr="0064514E">
              <w:rPr>
                <w:sz w:val="20"/>
                <w:szCs w:val="20"/>
              </w:rPr>
              <w:t xml:space="preserve">o dofinansowanie </w:t>
            </w:r>
            <w:r w:rsidRPr="00FD69FD">
              <w:rPr>
                <w:sz w:val="20"/>
                <w:szCs w:val="20"/>
              </w:rPr>
              <w:t>.</w:t>
            </w:r>
          </w:p>
        </w:tc>
        <w:tc>
          <w:tcPr>
            <w:tcW w:w="1726" w:type="pct"/>
            <w:shd w:val="clear" w:color="auto" w:fill="auto"/>
          </w:tcPr>
          <w:p w14:paraId="73DE7704" w14:textId="77777777" w:rsidR="005D6877" w:rsidRPr="003A6F9E" w:rsidRDefault="005D6877" w:rsidP="00312404">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dofinansowania).</w:t>
            </w:r>
            <w:r w:rsidRPr="003A6F9E">
              <w:rPr>
                <w:rFonts w:asciiTheme="minorHAnsi" w:hAnsiTheme="minorHAnsi" w:cstheme="minorHAnsi"/>
                <w:sz w:val="20"/>
                <w:szCs w:val="20"/>
              </w:rPr>
              <w:br/>
            </w:r>
          </w:p>
          <w:p w14:paraId="3888BB68" w14:textId="77777777" w:rsidR="005D6877" w:rsidRDefault="005D6877" w:rsidP="00312404">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Ocena spełnienia kryterium</w:t>
            </w:r>
            <w:r>
              <w:rPr>
                <w:rStyle w:val="markedcontent"/>
                <w:rFonts w:asciiTheme="minorHAnsi" w:hAnsiTheme="minorHAnsi" w:cstheme="minorHAnsi"/>
                <w:sz w:val="20"/>
                <w:szCs w:val="20"/>
              </w:rPr>
              <w:t xml:space="preserve"> </w:t>
            </w:r>
            <w:r w:rsidRPr="003A6F9E">
              <w:rPr>
                <w:rStyle w:val="markedcontent"/>
                <w:rFonts w:asciiTheme="minorHAnsi" w:hAnsiTheme="minorHAnsi" w:cstheme="minorHAnsi"/>
                <w:sz w:val="20"/>
                <w:szCs w:val="20"/>
              </w:rPr>
              <w:t>będzie polegała na przyznaniu</w:t>
            </w:r>
            <w:r>
              <w:rPr>
                <w:rStyle w:val="markedcontent"/>
                <w:rFonts w:asciiTheme="minorHAnsi" w:hAnsiTheme="minorHAnsi" w:cstheme="minorHAnsi"/>
                <w:sz w:val="20"/>
                <w:szCs w:val="20"/>
              </w:rPr>
              <w:t>:</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 xml:space="preserve">− </w:t>
            </w:r>
            <w:r w:rsidRPr="00312404">
              <w:rPr>
                <w:rStyle w:val="markedcontent"/>
                <w:rFonts w:asciiTheme="minorHAnsi" w:hAnsiTheme="minorHAnsi" w:cstheme="minorHAnsi"/>
                <w:sz w:val="20"/>
                <w:szCs w:val="20"/>
              </w:rPr>
              <w:t>5 punktów</w:t>
            </w:r>
            <w:r w:rsidRPr="003A6F9E">
              <w:rPr>
                <w:rStyle w:val="markedcontent"/>
                <w:rFonts w:asciiTheme="minorHAnsi" w:hAnsiTheme="minorHAnsi" w:cstheme="minorHAnsi"/>
                <w:sz w:val="20"/>
                <w:szCs w:val="20"/>
              </w:rPr>
              <w:t xml:space="preserve"> – w przypadku spełnienia kryterium</w:t>
            </w:r>
            <w:r>
              <w:rPr>
                <w:rStyle w:val="markedcontent"/>
                <w:rFonts w:asciiTheme="minorHAnsi" w:hAnsiTheme="minorHAnsi" w:cstheme="minorHAnsi"/>
                <w:sz w:val="20"/>
                <w:szCs w:val="20"/>
              </w:rPr>
              <w:t>,</w:t>
            </w:r>
          </w:p>
          <w:p w14:paraId="708A4E6F" w14:textId="77777777" w:rsidR="005D6877" w:rsidRPr="003A6F9E" w:rsidRDefault="005D6877" w:rsidP="00312404">
            <w:pPr>
              <w:spacing w:after="0"/>
              <w:rPr>
                <w:rFonts w:asciiTheme="minorHAnsi" w:hAnsiTheme="minorHAnsi" w:cstheme="minorHAnsi"/>
                <w:sz w:val="20"/>
                <w:szCs w:val="20"/>
              </w:rPr>
            </w:pPr>
            <w:r w:rsidRPr="003A6F9E">
              <w:rPr>
                <w:rStyle w:val="markedcontent"/>
                <w:rFonts w:asciiTheme="minorHAnsi" w:hAnsiTheme="minorHAnsi" w:cstheme="minorHAnsi"/>
                <w:sz w:val="20"/>
                <w:szCs w:val="20"/>
              </w:rPr>
              <w:t>− 0 punktów – w przypadku niespełnienia kryterium.</w:t>
            </w:r>
            <w:r w:rsidRPr="003A6F9E">
              <w:rPr>
                <w:rFonts w:asciiTheme="minorHAnsi" w:hAnsiTheme="minorHAnsi" w:cstheme="minorHAnsi"/>
                <w:sz w:val="20"/>
                <w:szCs w:val="20"/>
              </w:rPr>
              <w:br/>
            </w:r>
          </w:p>
          <w:p w14:paraId="04EFE75F" w14:textId="77777777" w:rsidR="005D6877" w:rsidRPr="003A6F9E" w:rsidRDefault="005D6877" w:rsidP="00312404">
            <w:pPr>
              <w:spacing w:after="0"/>
              <w:rPr>
                <w:rFonts w:asciiTheme="minorHAnsi" w:hAnsiTheme="minorHAnsi" w:cstheme="minorHAnsi"/>
                <w:sz w:val="20"/>
                <w:szCs w:val="20"/>
              </w:rPr>
            </w:pPr>
          </w:p>
          <w:p w14:paraId="028BE27C" w14:textId="77777777" w:rsidR="005D6877" w:rsidRPr="003A6F9E" w:rsidRDefault="005D6877" w:rsidP="00312404">
            <w:pPr>
              <w:spacing w:after="0"/>
              <w:rPr>
                <w:rFonts w:asciiTheme="minorHAnsi" w:hAnsiTheme="minorHAnsi" w:cstheme="minorHAnsi"/>
                <w:sz w:val="20"/>
                <w:szCs w:val="20"/>
              </w:rPr>
            </w:pPr>
          </w:p>
          <w:p w14:paraId="4B7C60A6" w14:textId="77777777" w:rsidR="005D6877" w:rsidRPr="003A6F9E" w:rsidRDefault="005D6877" w:rsidP="00312404">
            <w:pPr>
              <w:spacing w:after="0"/>
              <w:rPr>
                <w:rFonts w:asciiTheme="minorHAnsi" w:hAnsiTheme="minorHAnsi" w:cstheme="minorHAnsi"/>
                <w:sz w:val="20"/>
                <w:szCs w:val="20"/>
              </w:rPr>
            </w:pPr>
          </w:p>
          <w:p w14:paraId="7D94A395" w14:textId="77777777" w:rsidR="005D6877" w:rsidRPr="003A6F9E" w:rsidRDefault="005D6877" w:rsidP="00312404">
            <w:pPr>
              <w:spacing w:after="0"/>
              <w:rPr>
                <w:rFonts w:asciiTheme="minorHAnsi" w:hAnsiTheme="minorHAnsi" w:cstheme="minorHAnsi"/>
                <w:sz w:val="20"/>
                <w:szCs w:val="20"/>
              </w:rPr>
            </w:pPr>
          </w:p>
          <w:p w14:paraId="4A5495D2" w14:textId="77777777" w:rsidR="005D6877" w:rsidRPr="003A6F9E" w:rsidRDefault="005D6877" w:rsidP="00312404">
            <w:pPr>
              <w:spacing w:after="0"/>
              <w:rPr>
                <w:rFonts w:asciiTheme="minorHAnsi" w:hAnsiTheme="minorHAnsi" w:cstheme="minorHAnsi"/>
                <w:sz w:val="20"/>
                <w:szCs w:val="20"/>
              </w:rPr>
            </w:pPr>
          </w:p>
          <w:p w14:paraId="2A047B86" w14:textId="77777777" w:rsidR="005D6877" w:rsidRPr="003A6F9E" w:rsidRDefault="005D6877" w:rsidP="00312404">
            <w:pPr>
              <w:spacing w:after="0"/>
              <w:rPr>
                <w:rFonts w:asciiTheme="minorHAnsi" w:hAnsiTheme="minorHAnsi" w:cstheme="minorHAnsi"/>
                <w:sz w:val="20"/>
                <w:szCs w:val="20"/>
              </w:rPr>
            </w:pPr>
          </w:p>
        </w:tc>
      </w:tr>
      <w:tr w:rsidR="005D6877" w:rsidRPr="001E7609" w14:paraId="15CDD9E8" w14:textId="77777777" w:rsidTr="00312404">
        <w:tc>
          <w:tcPr>
            <w:tcW w:w="270" w:type="pct"/>
            <w:shd w:val="clear" w:color="auto" w:fill="auto"/>
          </w:tcPr>
          <w:p w14:paraId="2B7BD9E3" w14:textId="33449A07" w:rsidR="005D6877" w:rsidRPr="001E7609" w:rsidRDefault="005D6877" w:rsidP="00312404">
            <w:pPr>
              <w:spacing w:after="0"/>
              <w:mirrorIndents/>
              <w:rPr>
                <w:rFonts w:asciiTheme="minorHAnsi" w:hAnsiTheme="minorHAnsi" w:cstheme="minorHAnsi"/>
                <w:sz w:val="20"/>
                <w:szCs w:val="20"/>
              </w:rPr>
            </w:pPr>
            <w:r>
              <w:rPr>
                <w:rFonts w:asciiTheme="minorHAnsi" w:hAnsiTheme="minorHAnsi" w:cstheme="minorHAnsi"/>
                <w:sz w:val="20"/>
                <w:szCs w:val="20"/>
              </w:rPr>
              <w:lastRenderedPageBreak/>
              <w:t>2.</w:t>
            </w:r>
          </w:p>
        </w:tc>
        <w:tc>
          <w:tcPr>
            <w:tcW w:w="1397" w:type="pct"/>
          </w:tcPr>
          <w:p w14:paraId="49629C27" w14:textId="4B5CF4BC" w:rsidR="005D6877" w:rsidRPr="001E7609" w:rsidRDefault="005D6877" w:rsidP="00312404">
            <w:pPr>
              <w:spacing w:after="0"/>
              <w:mirrorIndents/>
              <w:rPr>
                <w:rFonts w:cstheme="minorHAnsi"/>
                <w:color w:val="000000"/>
                <w:sz w:val="20"/>
                <w:szCs w:val="20"/>
              </w:rPr>
            </w:pPr>
            <w:r w:rsidRPr="003D5F2A">
              <w:rPr>
                <w:rFonts w:asciiTheme="minorHAnsi" w:hAnsiTheme="minorHAnsi" w:cstheme="minorHAnsi"/>
                <w:sz w:val="20"/>
                <w:szCs w:val="20"/>
                <w:lang w:eastAsia="pl-PL"/>
              </w:rPr>
              <w:t>Projekt zakłada  wykorzystanie zasobów dostępnych na Zintegrowanej Platformie Edukacyjnej lub rozwiązań wypracowanych w ramach PO WER</w:t>
            </w:r>
            <w:r>
              <w:rPr>
                <w:rFonts w:asciiTheme="minorHAnsi" w:hAnsiTheme="minorHAnsi" w:cstheme="minorHAnsi"/>
                <w:sz w:val="20"/>
                <w:szCs w:val="20"/>
                <w:lang w:eastAsia="pl-PL"/>
              </w:rPr>
              <w:t>.</w:t>
            </w:r>
          </w:p>
        </w:tc>
        <w:tc>
          <w:tcPr>
            <w:tcW w:w="1607" w:type="pct"/>
            <w:tcBorders>
              <w:top w:val="single" w:sz="4" w:space="0" w:color="auto"/>
              <w:left w:val="single" w:sz="4" w:space="0" w:color="auto"/>
              <w:bottom w:val="single" w:sz="4" w:space="0" w:color="auto"/>
              <w:right w:val="single" w:sz="4" w:space="0" w:color="auto"/>
            </w:tcBorders>
          </w:tcPr>
          <w:p w14:paraId="55ACA880" w14:textId="6B718BF2" w:rsidR="005D6877" w:rsidRDefault="005D6877" w:rsidP="00312404">
            <w:pPr>
              <w:autoSpaceDE w:val="0"/>
              <w:autoSpaceDN w:val="0"/>
              <w:adjustRightInd w:val="0"/>
              <w:spacing w:after="0"/>
              <w:rPr>
                <w:rFonts w:asciiTheme="minorHAnsi" w:hAnsiTheme="minorHAnsi" w:cstheme="minorHAnsi"/>
                <w:sz w:val="20"/>
                <w:szCs w:val="20"/>
                <w:lang w:eastAsia="pl-PL"/>
              </w:rPr>
            </w:pPr>
            <w:r w:rsidRPr="003D5F2A">
              <w:rPr>
                <w:rFonts w:asciiTheme="minorHAnsi" w:hAnsiTheme="minorHAnsi" w:cstheme="minorHAnsi"/>
                <w:color w:val="000000"/>
                <w:sz w:val="20"/>
                <w:szCs w:val="20"/>
              </w:rPr>
              <w:t xml:space="preserve">Kryterium zostanie spełnione jeżeli we wniosku o dofinansowanie projektu Wnioskodawca </w:t>
            </w:r>
            <w:r w:rsidRPr="003D5F2A">
              <w:rPr>
                <w:rFonts w:asciiTheme="minorHAnsi" w:hAnsiTheme="minorHAnsi" w:cstheme="minorHAnsi"/>
                <w:sz w:val="20"/>
                <w:szCs w:val="20"/>
              </w:rPr>
              <w:t xml:space="preserve">zaplanuje </w:t>
            </w:r>
            <w:r w:rsidRPr="003D5F2A">
              <w:rPr>
                <w:rFonts w:asciiTheme="minorHAnsi" w:hAnsiTheme="minorHAnsi" w:cstheme="minorHAnsi"/>
                <w:sz w:val="20"/>
                <w:szCs w:val="20"/>
                <w:lang w:eastAsia="pl-PL"/>
              </w:rPr>
              <w:t xml:space="preserve"> wykorzystanie  zasobów dostępnych na Zintegrowanej Platformie Edukacyjnej lub rozwiązań wypracowanych w ramach P</w:t>
            </w:r>
            <w:r>
              <w:rPr>
                <w:rFonts w:asciiTheme="minorHAnsi" w:hAnsiTheme="minorHAnsi" w:cstheme="minorHAnsi"/>
                <w:sz w:val="20"/>
                <w:szCs w:val="20"/>
                <w:lang w:eastAsia="pl-PL"/>
              </w:rPr>
              <w:t xml:space="preserve">rogramu </w:t>
            </w:r>
            <w:r w:rsidRPr="003D5F2A">
              <w:rPr>
                <w:rFonts w:asciiTheme="minorHAnsi" w:hAnsiTheme="minorHAnsi" w:cstheme="minorHAnsi"/>
                <w:sz w:val="20"/>
                <w:szCs w:val="20"/>
                <w:lang w:eastAsia="pl-PL"/>
              </w:rPr>
              <w:t>O</w:t>
            </w:r>
            <w:r>
              <w:rPr>
                <w:rFonts w:asciiTheme="minorHAnsi" w:hAnsiTheme="minorHAnsi" w:cstheme="minorHAnsi"/>
                <w:sz w:val="20"/>
                <w:szCs w:val="20"/>
                <w:lang w:eastAsia="pl-PL"/>
              </w:rPr>
              <w:t>peracyjnego</w:t>
            </w:r>
            <w:r w:rsidRPr="003D5F2A">
              <w:rPr>
                <w:rFonts w:asciiTheme="minorHAnsi" w:hAnsiTheme="minorHAnsi" w:cstheme="minorHAnsi"/>
                <w:sz w:val="20"/>
                <w:szCs w:val="20"/>
                <w:lang w:eastAsia="pl-PL"/>
              </w:rPr>
              <w:t xml:space="preserve"> W</w:t>
            </w:r>
            <w:r>
              <w:rPr>
                <w:rFonts w:asciiTheme="minorHAnsi" w:hAnsiTheme="minorHAnsi" w:cstheme="minorHAnsi"/>
                <w:sz w:val="20"/>
                <w:szCs w:val="20"/>
                <w:lang w:eastAsia="pl-PL"/>
              </w:rPr>
              <w:t xml:space="preserve">iedza </w:t>
            </w:r>
            <w:r w:rsidRPr="003D5F2A">
              <w:rPr>
                <w:rFonts w:asciiTheme="minorHAnsi" w:hAnsiTheme="minorHAnsi" w:cstheme="minorHAnsi"/>
                <w:sz w:val="20"/>
                <w:szCs w:val="20"/>
                <w:lang w:eastAsia="pl-PL"/>
              </w:rPr>
              <w:t>E</w:t>
            </w:r>
            <w:r>
              <w:rPr>
                <w:rFonts w:asciiTheme="minorHAnsi" w:hAnsiTheme="minorHAnsi" w:cstheme="minorHAnsi"/>
                <w:sz w:val="20"/>
                <w:szCs w:val="20"/>
                <w:lang w:eastAsia="pl-PL"/>
              </w:rPr>
              <w:t xml:space="preserve">dukacja </w:t>
            </w:r>
            <w:r w:rsidRPr="003D5F2A">
              <w:rPr>
                <w:rFonts w:asciiTheme="minorHAnsi" w:hAnsiTheme="minorHAnsi" w:cstheme="minorHAnsi"/>
                <w:sz w:val="20"/>
                <w:szCs w:val="20"/>
                <w:lang w:eastAsia="pl-PL"/>
              </w:rPr>
              <w:t>R</w:t>
            </w:r>
            <w:r>
              <w:rPr>
                <w:rFonts w:asciiTheme="minorHAnsi" w:hAnsiTheme="minorHAnsi" w:cstheme="minorHAnsi"/>
                <w:sz w:val="20"/>
                <w:szCs w:val="20"/>
                <w:lang w:eastAsia="pl-PL"/>
              </w:rPr>
              <w:t>ozwój.</w:t>
            </w:r>
          </w:p>
          <w:p w14:paraId="301F0FB8" w14:textId="77777777" w:rsidR="005D6877" w:rsidRPr="007A07AF" w:rsidRDefault="005D6877" w:rsidP="00312404">
            <w:pPr>
              <w:autoSpaceDE w:val="0"/>
              <w:autoSpaceDN w:val="0"/>
              <w:adjustRightInd w:val="0"/>
              <w:spacing w:after="0"/>
              <w:rPr>
                <w:rFonts w:asciiTheme="minorHAnsi" w:hAnsiTheme="minorHAnsi" w:cstheme="minorHAnsi"/>
                <w:b/>
                <w:bCs/>
                <w:sz w:val="20"/>
                <w:szCs w:val="20"/>
                <w:lang w:eastAsia="pl-PL"/>
              </w:rPr>
            </w:pPr>
          </w:p>
          <w:p w14:paraId="5BC91F40" w14:textId="77777777" w:rsidR="005D6877" w:rsidRDefault="005D6877" w:rsidP="00312404">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r>
              <w:rPr>
                <w:rFonts w:asciiTheme="minorHAnsi" w:hAnsiTheme="minorHAnsi" w:cstheme="minorHAnsi"/>
                <w:sz w:val="20"/>
                <w:szCs w:val="20"/>
              </w:rPr>
              <w:t>Z</w:t>
            </w:r>
            <w:r w:rsidRPr="003D5F2A">
              <w:rPr>
                <w:rFonts w:asciiTheme="minorHAnsi" w:hAnsiTheme="minorHAnsi" w:cstheme="minorHAnsi"/>
                <w:sz w:val="20"/>
                <w:szCs w:val="20"/>
              </w:rPr>
              <w:t xml:space="preserve"> treści wniosku </w:t>
            </w:r>
            <w:r>
              <w:rPr>
                <w:rFonts w:asciiTheme="minorHAnsi" w:hAnsiTheme="minorHAnsi" w:cstheme="minorHAnsi"/>
                <w:sz w:val="20"/>
                <w:szCs w:val="20"/>
              </w:rPr>
              <w:t>powinno</w:t>
            </w:r>
            <w:r w:rsidRPr="003D5F2A">
              <w:rPr>
                <w:rFonts w:asciiTheme="minorHAnsi" w:hAnsiTheme="minorHAnsi" w:cstheme="minorHAnsi"/>
                <w:sz w:val="20"/>
                <w:szCs w:val="20"/>
              </w:rPr>
              <w:t xml:space="preserve"> jednoznacznie wynikać w jakim zakresie</w:t>
            </w:r>
            <w:r>
              <w:rPr>
                <w:rFonts w:asciiTheme="minorHAnsi" w:hAnsiTheme="minorHAnsi" w:cstheme="minorHAnsi"/>
                <w:sz w:val="20"/>
                <w:szCs w:val="20"/>
              </w:rPr>
              <w:t xml:space="preserve"> dostępne na ZPE zasoby lub</w:t>
            </w:r>
            <w:r w:rsidRPr="003D5F2A">
              <w:rPr>
                <w:rFonts w:asciiTheme="minorHAnsi" w:hAnsiTheme="minorHAnsi" w:cstheme="minorHAnsi"/>
                <w:sz w:val="20"/>
                <w:szCs w:val="20"/>
              </w:rPr>
              <w:t xml:space="preserve"> wypracowane rozwiązania </w:t>
            </w:r>
            <w:r>
              <w:rPr>
                <w:rFonts w:asciiTheme="minorHAnsi" w:hAnsiTheme="minorHAnsi" w:cstheme="minorHAnsi"/>
                <w:sz w:val="20"/>
                <w:szCs w:val="20"/>
              </w:rPr>
              <w:t xml:space="preserve">w ramach PO WER </w:t>
            </w:r>
            <w:r w:rsidRPr="003D5F2A">
              <w:rPr>
                <w:rFonts w:asciiTheme="minorHAnsi" w:hAnsiTheme="minorHAnsi" w:cstheme="minorHAnsi"/>
                <w:sz w:val="20"/>
                <w:szCs w:val="20"/>
              </w:rPr>
              <w:lastRenderedPageBreak/>
              <w:t>zostaną wykorzystane w projekcie</w:t>
            </w:r>
            <w:r>
              <w:rPr>
                <w:rFonts w:asciiTheme="minorHAnsi" w:hAnsiTheme="minorHAnsi" w:cstheme="minorHAnsi"/>
                <w:sz w:val="20"/>
                <w:szCs w:val="20"/>
              </w:rPr>
              <w:t xml:space="preserve"> oraz w jaki sposób wpłyną pozytywnie na realizację wybranych celów projektu</w:t>
            </w:r>
            <w:r w:rsidRPr="003D5F2A">
              <w:rPr>
                <w:rFonts w:asciiTheme="minorHAnsi" w:hAnsiTheme="minorHAnsi" w:cstheme="minorHAnsi"/>
                <w:sz w:val="20"/>
                <w:szCs w:val="20"/>
              </w:rPr>
              <w:t xml:space="preserve">. </w:t>
            </w:r>
          </w:p>
          <w:p w14:paraId="4DC0B18A" w14:textId="77777777" w:rsidR="005D6877" w:rsidRPr="003D5F2A" w:rsidRDefault="005D6877" w:rsidP="00312404">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p>
          <w:p w14:paraId="670D67F8" w14:textId="7467EC6C" w:rsidR="005D6877" w:rsidRPr="001E7609" w:rsidRDefault="005D6877" w:rsidP="00312404">
            <w:pPr>
              <w:spacing w:after="0"/>
              <w:mirrorIndents/>
              <w:rPr>
                <w:rFonts w:eastAsia="Times New Roman" w:cstheme="minorHAnsi"/>
                <w:bCs/>
                <w:color w:val="000000"/>
                <w:sz w:val="20"/>
                <w:szCs w:val="20"/>
              </w:rPr>
            </w:pPr>
            <w:r w:rsidRPr="003D5F2A">
              <w:rPr>
                <w:rFonts w:asciiTheme="minorHAnsi" w:hAnsiTheme="minorHAnsi" w:cstheme="minorHAnsi"/>
                <w:sz w:val="20"/>
                <w:szCs w:val="20"/>
              </w:rPr>
              <w:t>Spełnienie danego kryterium weryfikowane będzie na podstawie treści wniosku o dofinansowanie.</w:t>
            </w:r>
          </w:p>
        </w:tc>
        <w:tc>
          <w:tcPr>
            <w:tcW w:w="1726" w:type="pct"/>
            <w:tcBorders>
              <w:top w:val="single" w:sz="4" w:space="0" w:color="000000"/>
              <w:left w:val="single" w:sz="4" w:space="0" w:color="000000"/>
              <w:bottom w:val="single" w:sz="4" w:space="0" w:color="000000"/>
              <w:right w:val="single" w:sz="4" w:space="0" w:color="000000"/>
            </w:tcBorders>
          </w:tcPr>
          <w:p w14:paraId="6C571984" w14:textId="77777777" w:rsidR="005D6877" w:rsidRPr="003D5F2A" w:rsidRDefault="005D6877" w:rsidP="00312404">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dofinansowania).</w:t>
            </w:r>
            <w:r w:rsidRPr="003D5F2A">
              <w:rPr>
                <w:rFonts w:asciiTheme="minorHAnsi" w:hAnsiTheme="minorHAnsi" w:cstheme="minorHAnsi"/>
                <w:sz w:val="20"/>
                <w:szCs w:val="20"/>
              </w:rPr>
              <w:br/>
            </w:r>
          </w:p>
          <w:p w14:paraId="647AD942" w14:textId="77777777" w:rsidR="005D6877" w:rsidRPr="003D5F2A" w:rsidRDefault="005D6877" w:rsidP="00312404">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Ocena spełnienia kryterium będzie polegała na przyznaniu:</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 xml:space="preserve">− </w:t>
            </w:r>
            <w:r w:rsidRPr="00312404">
              <w:rPr>
                <w:rStyle w:val="markedcontent"/>
                <w:rFonts w:asciiTheme="minorHAnsi" w:hAnsiTheme="minorHAnsi" w:cstheme="minorHAnsi"/>
                <w:sz w:val="20"/>
                <w:szCs w:val="20"/>
              </w:rPr>
              <w:t>5 punktów</w:t>
            </w:r>
            <w:r w:rsidRPr="003D5F2A">
              <w:rPr>
                <w:rStyle w:val="markedcontent"/>
                <w:rFonts w:asciiTheme="minorHAnsi" w:hAnsiTheme="minorHAnsi" w:cstheme="minorHAnsi"/>
                <w:sz w:val="20"/>
                <w:szCs w:val="20"/>
              </w:rPr>
              <w:t xml:space="preserve"> – w przypadku spełnienia kryterium,</w:t>
            </w:r>
          </w:p>
          <w:p w14:paraId="085A9334" w14:textId="57EDA000" w:rsidR="005D6877" w:rsidRPr="001E7609" w:rsidRDefault="005D6877" w:rsidP="00312404">
            <w:pPr>
              <w:spacing w:after="0"/>
              <w:mirrorIndents/>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− 0 punktów – w przypadku niespełnienia kryterium.</w:t>
            </w:r>
          </w:p>
        </w:tc>
      </w:tr>
      <w:tr w:rsidR="005D6877" w:rsidRPr="001E7609" w14:paraId="2368E317" w14:textId="77777777" w:rsidTr="00312404">
        <w:tc>
          <w:tcPr>
            <w:tcW w:w="270" w:type="pct"/>
            <w:shd w:val="clear" w:color="auto" w:fill="auto"/>
          </w:tcPr>
          <w:p w14:paraId="60A4AB85" w14:textId="0A52FA80" w:rsidR="005D6877" w:rsidRPr="001E7609" w:rsidRDefault="005D6877" w:rsidP="00312404">
            <w:pPr>
              <w:spacing w:after="0"/>
              <w:mirrorIndents/>
              <w:rPr>
                <w:rFonts w:asciiTheme="minorHAnsi" w:hAnsiTheme="minorHAnsi" w:cstheme="minorHAnsi"/>
                <w:sz w:val="20"/>
                <w:szCs w:val="20"/>
              </w:rPr>
            </w:pPr>
            <w:r>
              <w:rPr>
                <w:rFonts w:asciiTheme="minorHAnsi" w:hAnsiTheme="minorHAnsi" w:cstheme="minorHAnsi"/>
                <w:sz w:val="20"/>
                <w:szCs w:val="20"/>
              </w:rPr>
              <w:t>3.</w:t>
            </w:r>
          </w:p>
        </w:tc>
        <w:tc>
          <w:tcPr>
            <w:tcW w:w="1397" w:type="pct"/>
            <w:tcBorders>
              <w:top w:val="single" w:sz="4" w:space="0" w:color="auto"/>
              <w:left w:val="single" w:sz="4" w:space="0" w:color="auto"/>
              <w:bottom w:val="single" w:sz="4" w:space="0" w:color="auto"/>
              <w:right w:val="single" w:sz="4" w:space="0" w:color="auto"/>
            </w:tcBorders>
          </w:tcPr>
          <w:p w14:paraId="0A94F679" w14:textId="591ED9A3" w:rsidR="005D6877" w:rsidRDefault="005D6877" w:rsidP="00312404">
            <w:pPr>
              <w:spacing w:after="0"/>
              <w:mirrorIndents/>
              <w:rPr>
                <w:rFonts w:asciiTheme="minorHAnsi" w:eastAsia="Times New Roman" w:hAnsiTheme="minorHAnsi" w:cstheme="minorHAnsi"/>
                <w:kern w:val="36"/>
                <w:sz w:val="20"/>
                <w:szCs w:val="20"/>
                <w:lang w:eastAsia="pl-PL"/>
              </w:rPr>
            </w:pPr>
            <w:r w:rsidRPr="00D76ED4">
              <w:rPr>
                <w:rFonts w:asciiTheme="minorHAnsi" w:eastAsia="Times New Roman" w:hAnsiTheme="minorHAnsi" w:cstheme="minorHAnsi"/>
                <w:kern w:val="36"/>
                <w:sz w:val="20"/>
                <w:szCs w:val="20"/>
                <w:lang w:eastAsia="pl-PL"/>
              </w:rPr>
              <w:t>Projekt jest realizowany w partnerstwie</w:t>
            </w:r>
            <w:r w:rsidR="00142177">
              <w:rPr>
                <w:rFonts w:asciiTheme="minorHAnsi" w:eastAsia="Times New Roman" w:hAnsiTheme="minorHAnsi" w:cstheme="minorHAnsi"/>
                <w:kern w:val="36"/>
                <w:sz w:val="20"/>
                <w:szCs w:val="20"/>
                <w:lang w:eastAsia="pl-PL"/>
              </w:rPr>
              <w:t xml:space="preserve"> lub współpracy</w:t>
            </w:r>
            <w:r>
              <w:rPr>
                <w:rFonts w:asciiTheme="minorHAnsi" w:eastAsia="Times New Roman" w:hAnsiTheme="minorHAnsi" w:cstheme="minorHAnsi"/>
                <w:kern w:val="36"/>
                <w:sz w:val="20"/>
                <w:szCs w:val="20"/>
                <w:lang w:eastAsia="pl-PL"/>
              </w:rPr>
              <w:t>.</w:t>
            </w:r>
          </w:p>
          <w:p w14:paraId="2854FA44" w14:textId="54A10E9A" w:rsidR="005D6877" w:rsidRPr="003D5F2A" w:rsidRDefault="005D6877" w:rsidP="00312404">
            <w:pPr>
              <w:spacing w:after="0"/>
              <w:mirrorIndents/>
              <w:rPr>
                <w:rFonts w:asciiTheme="minorHAnsi" w:hAnsiTheme="minorHAnsi" w:cstheme="minorHAnsi"/>
                <w:sz w:val="20"/>
                <w:szCs w:val="20"/>
                <w:lang w:eastAsia="pl-PL"/>
              </w:rPr>
            </w:pPr>
          </w:p>
        </w:tc>
        <w:tc>
          <w:tcPr>
            <w:tcW w:w="1607" w:type="pct"/>
            <w:tcBorders>
              <w:top w:val="single" w:sz="4" w:space="0" w:color="auto"/>
              <w:left w:val="single" w:sz="4" w:space="0" w:color="auto"/>
              <w:bottom w:val="single" w:sz="4" w:space="0" w:color="auto"/>
              <w:right w:val="single" w:sz="4" w:space="0" w:color="auto"/>
            </w:tcBorders>
          </w:tcPr>
          <w:p w14:paraId="2FEE3FBD" w14:textId="47ED2444" w:rsidR="00312404" w:rsidRDefault="005D6877" w:rsidP="00312404">
            <w:pPr>
              <w:spacing w:after="0"/>
              <w:mirrorIndents/>
              <w:rPr>
                <w:rFonts w:asciiTheme="minorHAnsi" w:hAnsiTheme="minorHAnsi" w:cstheme="minorHAnsi"/>
                <w:sz w:val="20"/>
                <w:szCs w:val="20"/>
              </w:rPr>
            </w:pPr>
            <w:r w:rsidRPr="00D76ED4">
              <w:rPr>
                <w:rFonts w:asciiTheme="minorHAnsi" w:hAnsiTheme="minorHAnsi" w:cstheme="minorHAnsi"/>
                <w:sz w:val="20"/>
                <w:szCs w:val="20"/>
              </w:rPr>
              <w:t>Kryterium zostanie uznane za spełnione, jeżeli projekt będzie realizowany w partnerstwie w rozumieniu art. 39 ustawy wdrożeniowej</w:t>
            </w:r>
            <w:r w:rsidR="00142177">
              <w:rPr>
                <w:rFonts w:asciiTheme="minorHAnsi" w:hAnsiTheme="minorHAnsi" w:cstheme="minorHAnsi"/>
                <w:sz w:val="20"/>
                <w:szCs w:val="20"/>
              </w:rPr>
              <w:t xml:space="preserve"> lub we współpracy określonej poniżej</w:t>
            </w:r>
          </w:p>
          <w:p w14:paraId="1C213F55" w14:textId="77777777" w:rsidR="00312404" w:rsidRDefault="00312404" w:rsidP="00312404">
            <w:pPr>
              <w:spacing w:after="0"/>
              <w:mirrorIndents/>
              <w:rPr>
                <w:rFonts w:asciiTheme="minorHAnsi" w:hAnsiTheme="minorHAnsi" w:cstheme="minorHAnsi"/>
                <w:sz w:val="20"/>
                <w:szCs w:val="20"/>
              </w:rPr>
            </w:pPr>
          </w:p>
          <w:p w14:paraId="526D05DC" w14:textId="62100874" w:rsidR="005D6877" w:rsidRDefault="005D6877" w:rsidP="00312404">
            <w:pPr>
              <w:spacing w:after="0"/>
              <w:mirrorIndents/>
              <w:rPr>
                <w:rFonts w:asciiTheme="minorHAnsi" w:hAnsiTheme="minorHAnsi" w:cstheme="minorHAnsi"/>
                <w:sz w:val="20"/>
                <w:szCs w:val="20"/>
              </w:rPr>
            </w:pPr>
            <w:r>
              <w:rPr>
                <w:rFonts w:asciiTheme="minorHAnsi" w:hAnsiTheme="minorHAnsi" w:cstheme="minorHAnsi"/>
                <w:sz w:val="20"/>
                <w:szCs w:val="20"/>
              </w:rPr>
              <w:t>Premiowane będą partnerstwa:</w:t>
            </w:r>
          </w:p>
          <w:p w14:paraId="71E17760" w14:textId="77777777" w:rsidR="000F4562" w:rsidRDefault="005D6877" w:rsidP="000F4562">
            <w:pPr>
              <w:pStyle w:val="Akapitzlist"/>
              <w:numPr>
                <w:ilvl w:val="3"/>
                <w:numId w:val="28"/>
              </w:numPr>
              <w:spacing w:line="276" w:lineRule="auto"/>
              <w:ind w:left="366"/>
              <w:contextualSpacing w:val="0"/>
              <w:mirrorIndents/>
              <w:jc w:val="left"/>
              <w:rPr>
                <w:rFonts w:asciiTheme="minorHAnsi" w:hAnsiTheme="minorHAnsi" w:cstheme="minorHAnsi"/>
                <w:sz w:val="20"/>
                <w:szCs w:val="20"/>
              </w:rPr>
            </w:pPr>
            <w:r w:rsidRPr="000F4562">
              <w:rPr>
                <w:rFonts w:asciiTheme="minorHAnsi" w:hAnsiTheme="minorHAnsi" w:cstheme="minorHAnsi"/>
                <w:sz w:val="20"/>
                <w:szCs w:val="20"/>
              </w:rPr>
              <w:t xml:space="preserve">organu prowadzącego szkołę podstawową z obszarów wiejskich organem prowadzącym szkołę z obszarów miejskich, </w:t>
            </w:r>
          </w:p>
          <w:p w14:paraId="70486702" w14:textId="77777777" w:rsidR="000F4562" w:rsidRDefault="005D6877" w:rsidP="000F4562">
            <w:pPr>
              <w:pStyle w:val="Akapitzlist"/>
              <w:numPr>
                <w:ilvl w:val="3"/>
                <w:numId w:val="28"/>
              </w:numPr>
              <w:spacing w:line="276" w:lineRule="auto"/>
              <w:ind w:left="366"/>
              <w:contextualSpacing w:val="0"/>
              <w:mirrorIndents/>
              <w:jc w:val="left"/>
              <w:rPr>
                <w:rFonts w:asciiTheme="minorHAnsi" w:hAnsiTheme="minorHAnsi" w:cstheme="minorHAnsi"/>
                <w:sz w:val="20"/>
                <w:szCs w:val="20"/>
              </w:rPr>
            </w:pPr>
            <w:r w:rsidRPr="000F4562">
              <w:rPr>
                <w:rFonts w:asciiTheme="minorHAnsi" w:hAnsiTheme="minorHAnsi" w:cstheme="minorHAnsi"/>
                <w:sz w:val="20"/>
                <w:szCs w:val="20"/>
              </w:rPr>
              <w:t xml:space="preserve">organu prowadzącego szkołę z uczelnią, </w:t>
            </w:r>
          </w:p>
          <w:p w14:paraId="1D592BD6" w14:textId="1E3160DD" w:rsidR="00300020" w:rsidRPr="00C96737" w:rsidRDefault="005D6877" w:rsidP="00300020">
            <w:pPr>
              <w:pStyle w:val="Akapitzlist"/>
              <w:numPr>
                <w:ilvl w:val="3"/>
                <w:numId w:val="28"/>
              </w:numPr>
              <w:spacing w:line="276" w:lineRule="auto"/>
              <w:ind w:left="366"/>
              <w:contextualSpacing w:val="0"/>
              <w:mirrorIndents/>
              <w:jc w:val="left"/>
              <w:rPr>
                <w:rFonts w:asciiTheme="minorHAnsi" w:hAnsiTheme="minorHAnsi" w:cstheme="minorHAnsi"/>
                <w:sz w:val="20"/>
                <w:szCs w:val="20"/>
              </w:rPr>
            </w:pPr>
            <w:r w:rsidRPr="000F4562">
              <w:rPr>
                <w:rFonts w:asciiTheme="minorHAnsi" w:hAnsiTheme="minorHAnsi" w:cstheme="minorHAnsi"/>
                <w:sz w:val="20"/>
                <w:szCs w:val="20"/>
              </w:rPr>
              <w:t>organu prowadzącego szkołę ogólnodostępną  z organem prowadzącym szkołę specjalną</w:t>
            </w:r>
            <w:r w:rsidR="00300020">
              <w:rPr>
                <w:rFonts w:asciiTheme="minorHAnsi" w:hAnsiTheme="minorHAnsi" w:cstheme="minorHAnsi"/>
                <w:sz w:val="20"/>
                <w:szCs w:val="20"/>
              </w:rPr>
              <w:t xml:space="preserve">, </w:t>
            </w:r>
          </w:p>
          <w:p w14:paraId="3C0E107C" w14:textId="77777777" w:rsidR="00142177" w:rsidRDefault="00300020" w:rsidP="00142177">
            <w:pPr>
              <w:pStyle w:val="Akapitzlist"/>
              <w:numPr>
                <w:ilvl w:val="3"/>
                <w:numId w:val="28"/>
              </w:numPr>
              <w:spacing w:line="276" w:lineRule="auto"/>
              <w:ind w:left="366"/>
              <w:contextualSpacing w:val="0"/>
              <w:mirrorIndents/>
              <w:jc w:val="left"/>
              <w:rPr>
                <w:rFonts w:asciiTheme="minorHAnsi" w:hAnsiTheme="minorHAnsi" w:cstheme="minorHAnsi"/>
                <w:sz w:val="20"/>
                <w:szCs w:val="20"/>
              </w:rPr>
            </w:pPr>
            <w:r>
              <w:rPr>
                <w:rFonts w:asciiTheme="minorHAnsi" w:hAnsiTheme="minorHAnsi" w:cstheme="minorHAnsi"/>
                <w:sz w:val="20"/>
                <w:szCs w:val="20"/>
              </w:rPr>
              <w:t>organu prowadzącego szkołę z organizacją pozarządową posiadającą co najmniej dwuletnie doświadczenie w obszarze tematycznym realizacji projektu.</w:t>
            </w:r>
          </w:p>
          <w:p w14:paraId="7653DF55" w14:textId="77777777" w:rsidR="00142177" w:rsidRDefault="00142177" w:rsidP="00142177">
            <w:pPr>
              <w:ind w:left="6"/>
              <w:mirrorIndents/>
              <w:rPr>
                <w:rFonts w:asciiTheme="minorHAnsi" w:hAnsiTheme="minorHAnsi" w:cstheme="minorHAnsi"/>
                <w:sz w:val="20"/>
                <w:szCs w:val="20"/>
              </w:rPr>
            </w:pPr>
          </w:p>
          <w:p w14:paraId="7BDEA469" w14:textId="305F2D9D" w:rsidR="00142177" w:rsidRPr="003434AA" w:rsidRDefault="00142177" w:rsidP="003434AA">
            <w:pPr>
              <w:ind w:left="6"/>
              <w:mirrorIndents/>
              <w:rPr>
                <w:rFonts w:asciiTheme="minorHAnsi" w:hAnsiTheme="minorHAnsi" w:cstheme="minorHAnsi"/>
                <w:sz w:val="20"/>
                <w:szCs w:val="20"/>
              </w:rPr>
            </w:pPr>
            <w:r w:rsidRPr="003434AA">
              <w:rPr>
                <w:rFonts w:asciiTheme="minorHAnsi" w:hAnsiTheme="minorHAnsi" w:cstheme="minorHAnsi"/>
                <w:sz w:val="20"/>
                <w:szCs w:val="20"/>
              </w:rPr>
              <w:t xml:space="preserve">Premiowana będzie </w:t>
            </w:r>
            <w:r>
              <w:rPr>
                <w:rFonts w:asciiTheme="minorHAnsi" w:hAnsiTheme="minorHAnsi" w:cstheme="minorHAnsi"/>
                <w:sz w:val="20"/>
                <w:szCs w:val="20"/>
              </w:rPr>
              <w:t xml:space="preserve">również </w:t>
            </w:r>
            <w:r w:rsidRPr="003434AA">
              <w:rPr>
                <w:rFonts w:asciiTheme="minorHAnsi" w:hAnsiTheme="minorHAnsi" w:cstheme="minorHAnsi"/>
                <w:sz w:val="20"/>
                <w:szCs w:val="20"/>
              </w:rPr>
              <w:t xml:space="preserve">współpraca szkoły ogólnodostępnej ze szkołą specjalną,  </w:t>
            </w:r>
            <w:r>
              <w:rPr>
                <w:rFonts w:asciiTheme="minorHAnsi" w:hAnsiTheme="minorHAnsi" w:cstheme="minorHAnsi"/>
                <w:sz w:val="20"/>
                <w:szCs w:val="20"/>
              </w:rPr>
              <w:t>gdy</w:t>
            </w:r>
            <w:r w:rsidRPr="003434AA">
              <w:rPr>
                <w:rFonts w:asciiTheme="minorHAnsi" w:hAnsiTheme="minorHAnsi" w:cstheme="minorHAnsi"/>
                <w:sz w:val="20"/>
                <w:szCs w:val="20"/>
              </w:rPr>
              <w:t xml:space="preserve"> będą </w:t>
            </w:r>
            <w:r>
              <w:rPr>
                <w:rFonts w:asciiTheme="minorHAnsi" w:hAnsiTheme="minorHAnsi" w:cstheme="minorHAnsi"/>
                <w:sz w:val="20"/>
                <w:szCs w:val="20"/>
              </w:rPr>
              <w:t xml:space="preserve">one </w:t>
            </w:r>
            <w:r w:rsidRPr="003434AA">
              <w:rPr>
                <w:rFonts w:asciiTheme="minorHAnsi" w:hAnsiTheme="minorHAnsi" w:cstheme="minorHAnsi"/>
                <w:sz w:val="20"/>
                <w:szCs w:val="20"/>
              </w:rPr>
              <w:t>podlegały pod ten sam organ prowadzący</w:t>
            </w:r>
            <w:r>
              <w:rPr>
                <w:rFonts w:asciiTheme="minorHAnsi" w:hAnsiTheme="minorHAnsi" w:cstheme="minorHAnsi"/>
                <w:sz w:val="20"/>
                <w:szCs w:val="20"/>
              </w:rPr>
              <w:t>.</w:t>
            </w:r>
          </w:p>
          <w:p w14:paraId="0E74EC1B" w14:textId="75E7DA0D" w:rsidR="005D6877" w:rsidRPr="000F4562" w:rsidRDefault="005D6877" w:rsidP="00E45158">
            <w:pPr>
              <w:pStyle w:val="Akapitzlist"/>
              <w:spacing w:line="276" w:lineRule="auto"/>
              <w:ind w:left="366"/>
              <w:contextualSpacing w:val="0"/>
              <w:mirrorIndents/>
              <w:jc w:val="left"/>
              <w:rPr>
                <w:rFonts w:asciiTheme="minorHAnsi" w:hAnsiTheme="minorHAnsi" w:cstheme="minorHAnsi"/>
                <w:sz w:val="20"/>
                <w:szCs w:val="20"/>
              </w:rPr>
            </w:pPr>
          </w:p>
          <w:p w14:paraId="2C56F3C8" w14:textId="77777777" w:rsidR="005D6877" w:rsidRDefault="005D6877" w:rsidP="00312404">
            <w:pPr>
              <w:spacing w:after="0"/>
              <w:mirrorIndents/>
              <w:rPr>
                <w:rFonts w:asciiTheme="minorHAnsi" w:hAnsiTheme="minorHAnsi" w:cstheme="minorHAnsi"/>
                <w:sz w:val="20"/>
                <w:szCs w:val="20"/>
              </w:rPr>
            </w:pPr>
          </w:p>
          <w:p w14:paraId="0F2014F9" w14:textId="48AFF5EC" w:rsidR="005D6877" w:rsidRPr="003D5F2A" w:rsidRDefault="005D6877" w:rsidP="00312404">
            <w:pPr>
              <w:spacing w:after="0"/>
              <w:mirrorIndents/>
              <w:rPr>
                <w:rFonts w:asciiTheme="minorHAnsi" w:hAnsiTheme="minorHAnsi" w:cstheme="minorHAnsi"/>
                <w:sz w:val="20"/>
                <w:szCs w:val="20"/>
                <w:lang w:eastAsia="pl-PL"/>
              </w:rPr>
            </w:pPr>
            <w:r w:rsidRPr="003D5F2A">
              <w:rPr>
                <w:rFonts w:asciiTheme="minorHAnsi" w:hAnsiTheme="minorHAnsi" w:cstheme="minorHAnsi"/>
                <w:sz w:val="20"/>
                <w:szCs w:val="20"/>
              </w:rPr>
              <w:t>Partnerstwo powinno zostać powołane w celu faktycznej wspólnej realizacji celów oraz działań projektu.</w:t>
            </w:r>
            <w:r w:rsidR="009C00DC">
              <w:rPr>
                <w:rFonts w:asciiTheme="minorHAnsi" w:hAnsiTheme="minorHAnsi" w:cstheme="minorHAnsi"/>
                <w:sz w:val="20"/>
                <w:szCs w:val="20"/>
              </w:rPr>
              <w:t xml:space="preserve"> Sama deklaracja współpracy nie jest </w:t>
            </w:r>
            <w:r w:rsidR="009C00DC">
              <w:rPr>
                <w:rFonts w:asciiTheme="minorHAnsi" w:hAnsiTheme="minorHAnsi" w:cstheme="minorHAnsi"/>
                <w:sz w:val="20"/>
                <w:szCs w:val="20"/>
              </w:rPr>
              <w:lastRenderedPageBreak/>
              <w:t xml:space="preserve">podstawą do przyznania punktów w ramach </w:t>
            </w:r>
            <w:r w:rsidR="00D9547C">
              <w:rPr>
                <w:rFonts w:asciiTheme="minorHAnsi" w:hAnsiTheme="minorHAnsi" w:cstheme="minorHAnsi"/>
                <w:sz w:val="20"/>
                <w:szCs w:val="20"/>
              </w:rPr>
              <w:t>kryterium</w:t>
            </w:r>
            <w:r w:rsidR="009C00DC">
              <w:rPr>
                <w:rFonts w:asciiTheme="minorHAnsi" w:hAnsiTheme="minorHAnsi" w:cstheme="minorHAnsi"/>
                <w:sz w:val="20"/>
                <w:szCs w:val="20"/>
              </w:rPr>
              <w:t xml:space="preserve">. </w:t>
            </w:r>
          </w:p>
          <w:p w14:paraId="5CD13E6A" w14:textId="77777777" w:rsidR="005D6877" w:rsidRPr="003D5F2A" w:rsidRDefault="005D6877" w:rsidP="00312404">
            <w:pPr>
              <w:autoSpaceDE w:val="0"/>
              <w:autoSpaceDN w:val="0"/>
              <w:adjustRightInd w:val="0"/>
              <w:spacing w:after="0"/>
              <w:rPr>
                <w:rFonts w:asciiTheme="minorHAnsi" w:hAnsiTheme="minorHAnsi" w:cstheme="minorHAnsi"/>
                <w:sz w:val="20"/>
                <w:szCs w:val="20"/>
              </w:rPr>
            </w:pPr>
          </w:p>
          <w:p w14:paraId="5F11BA39" w14:textId="62545DEB" w:rsidR="005D6877" w:rsidRPr="003D5F2A" w:rsidRDefault="005D6877" w:rsidP="00312404">
            <w:pPr>
              <w:autoSpaceDE w:val="0"/>
              <w:autoSpaceDN w:val="0"/>
              <w:adjustRightInd w:val="0"/>
              <w:spacing w:after="0"/>
              <w:rPr>
                <w:rFonts w:asciiTheme="minorHAnsi" w:hAnsiTheme="minorHAnsi" w:cstheme="minorHAnsi"/>
                <w:color w:val="000000"/>
                <w:sz w:val="20"/>
                <w:szCs w:val="20"/>
              </w:rPr>
            </w:pPr>
            <w:r w:rsidRPr="003D5F2A">
              <w:rPr>
                <w:rFonts w:asciiTheme="minorHAnsi" w:hAnsiTheme="minorHAnsi" w:cstheme="minorHAnsi"/>
                <w:sz w:val="20"/>
                <w:szCs w:val="20"/>
              </w:rPr>
              <w:t>Spełnienie danego kryterium weryfikowane będzie na podstawie treści wniosku o dofinansowanie.</w:t>
            </w:r>
          </w:p>
        </w:tc>
        <w:tc>
          <w:tcPr>
            <w:tcW w:w="1726" w:type="pct"/>
            <w:shd w:val="clear" w:color="auto" w:fill="auto"/>
          </w:tcPr>
          <w:p w14:paraId="59A3F269" w14:textId="77777777" w:rsidR="005D6877" w:rsidRPr="003D5F2A" w:rsidRDefault="005D6877" w:rsidP="00312404">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dofinansowania).</w:t>
            </w:r>
            <w:r w:rsidRPr="003D5F2A">
              <w:rPr>
                <w:rFonts w:asciiTheme="minorHAnsi" w:hAnsiTheme="minorHAnsi" w:cstheme="minorHAnsi"/>
                <w:sz w:val="20"/>
                <w:szCs w:val="20"/>
              </w:rPr>
              <w:br/>
            </w:r>
          </w:p>
          <w:p w14:paraId="01979185" w14:textId="6DC55AA2" w:rsidR="005D6877" w:rsidRPr="003D5F2A" w:rsidRDefault="005D6877" w:rsidP="00312404">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Ocena spełnienia kryterium będzie polegała na przyznaniu:</w:t>
            </w:r>
            <w:r w:rsidRPr="003D5F2A">
              <w:rPr>
                <w:rFonts w:asciiTheme="minorHAnsi" w:hAnsiTheme="minorHAnsi" w:cstheme="minorHAnsi"/>
                <w:sz w:val="20"/>
                <w:szCs w:val="20"/>
              </w:rPr>
              <w:br/>
            </w:r>
            <w:r w:rsidRPr="00312404">
              <w:rPr>
                <w:rStyle w:val="markedcontent"/>
                <w:rFonts w:asciiTheme="minorHAnsi" w:hAnsiTheme="minorHAnsi" w:cstheme="minorHAnsi"/>
                <w:sz w:val="20"/>
                <w:szCs w:val="20"/>
              </w:rPr>
              <w:t>− 5</w:t>
            </w:r>
            <w:r w:rsidRPr="00312404">
              <w:rPr>
                <w:rStyle w:val="markedcontent"/>
                <w:sz w:val="20"/>
                <w:szCs w:val="20"/>
              </w:rPr>
              <w:t xml:space="preserve"> </w:t>
            </w:r>
            <w:r w:rsidRPr="00312404">
              <w:rPr>
                <w:rStyle w:val="markedcontent"/>
                <w:rFonts w:asciiTheme="minorHAnsi" w:hAnsiTheme="minorHAnsi" w:cstheme="minorHAnsi"/>
                <w:sz w:val="20"/>
                <w:szCs w:val="20"/>
              </w:rPr>
              <w:t>punktów</w:t>
            </w:r>
            <w:r w:rsidRPr="003D5F2A">
              <w:rPr>
                <w:rStyle w:val="markedcontent"/>
                <w:rFonts w:asciiTheme="minorHAnsi" w:hAnsiTheme="minorHAnsi" w:cstheme="minorHAnsi"/>
                <w:sz w:val="20"/>
                <w:szCs w:val="20"/>
              </w:rPr>
              <w:t xml:space="preserve"> – w przypadku spełnienia kryterium,</w:t>
            </w:r>
          </w:p>
          <w:p w14:paraId="46220D66" w14:textId="2EB659F5" w:rsidR="005D6877" w:rsidRPr="003D5F2A" w:rsidRDefault="005D6877" w:rsidP="00312404">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− 0 punktów – w przypadku niespełnienia kryterium.</w:t>
            </w:r>
          </w:p>
        </w:tc>
      </w:tr>
      <w:tr w:rsidR="005D6877" w:rsidRPr="001E7609" w14:paraId="59946266" w14:textId="77777777" w:rsidTr="00312404">
        <w:tc>
          <w:tcPr>
            <w:tcW w:w="270" w:type="pct"/>
            <w:shd w:val="clear" w:color="auto" w:fill="auto"/>
          </w:tcPr>
          <w:p w14:paraId="2F3ED567" w14:textId="39618B58" w:rsidR="005D6877" w:rsidRPr="00312404" w:rsidRDefault="005D6877" w:rsidP="00312404">
            <w:pPr>
              <w:spacing w:after="0"/>
              <w:mirrorIndents/>
              <w:rPr>
                <w:rFonts w:asciiTheme="minorHAnsi" w:hAnsiTheme="minorHAnsi" w:cstheme="minorHAnsi"/>
                <w:sz w:val="20"/>
                <w:szCs w:val="20"/>
              </w:rPr>
            </w:pPr>
            <w:r>
              <w:rPr>
                <w:rFonts w:asciiTheme="minorHAnsi" w:hAnsiTheme="minorHAnsi" w:cstheme="minorHAnsi"/>
                <w:sz w:val="20"/>
                <w:szCs w:val="20"/>
              </w:rPr>
              <w:t>4.</w:t>
            </w:r>
          </w:p>
        </w:tc>
        <w:tc>
          <w:tcPr>
            <w:tcW w:w="1397" w:type="pct"/>
            <w:tcBorders>
              <w:top w:val="single" w:sz="4" w:space="0" w:color="auto"/>
              <w:left w:val="single" w:sz="4" w:space="0" w:color="auto"/>
              <w:bottom w:val="single" w:sz="4" w:space="0" w:color="auto"/>
              <w:right w:val="single" w:sz="4" w:space="0" w:color="auto"/>
            </w:tcBorders>
          </w:tcPr>
          <w:p w14:paraId="188D8C37" w14:textId="5AA50D8C" w:rsidR="005D6877" w:rsidRPr="001E7609" w:rsidRDefault="005D6877" w:rsidP="00312404">
            <w:pPr>
              <w:spacing w:after="0"/>
              <w:mirrorIndents/>
              <w:rPr>
                <w:rFonts w:asciiTheme="minorHAnsi" w:hAnsiTheme="minorHAnsi" w:cstheme="minorHAnsi"/>
                <w:sz w:val="20"/>
                <w:szCs w:val="20"/>
              </w:rPr>
            </w:pPr>
            <w:r w:rsidRPr="001E7609">
              <w:rPr>
                <w:rFonts w:asciiTheme="minorHAnsi" w:hAnsiTheme="minorHAnsi" w:cstheme="minorHAnsi"/>
                <w:sz w:val="20"/>
                <w:szCs w:val="20"/>
              </w:rPr>
              <w:t xml:space="preserve">Projekt zakłada realizację  </w:t>
            </w:r>
            <w:r w:rsidR="00E919F6">
              <w:rPr>
                <w:rFonts w:asciiTheme="minorHAnsi" w:hAnsiTheme="minorHAnsi" w:cstheme="minorHAnsi"/>
                <w:sz w:val="20"/>
                <w:szCs w:val="20"/>
              </w:rPr>
              <w:t xml:space="preserve"> doradztwa zawodowego oraz </w:t>
            </w:r>
            <w:r w:rsidR="00E919F6" w:rsidRPr="001E7609">
              <w:rPr>
                <w:rFonts w:asciiTheme="minorHAnsi" w:hAnsiTheme="minorHAnsi" w:cstheme="minorHAnsi"/>
                <w:sz w:val="20"/>
                <w:szCs w:val="20"/>
              </w:rPr>
              <w:t xml:space="preserve"> wsparcia </w:t>
            </w:r>
            <w:r w:rsidR="00E919F6">
              <w:rPr>
                <w:rFonts w:asciiTheme="minorHAnsi" w:hAnsiTheme="minorHAnsi" w:cstheme="minorHAnsi"/>
                <w:sz w:val="20"/>
                <w:szCs w:val="20"/>
              </w:rPr>
              <w:t xml:space="preserve"> dla uczniów </w:t>
            </w:r>
            <w:r w:rsidRPr="001E7609">
              <w:rPr>
                <w:rFonts w:asciiTheme="minorHAnsi" w:hAnsiTheme="minorHAnsi" w:cstheme="minorHAnsi"/>
                <w:sz w:val="20"/>
                <w:szCs w:val="20"/>
              </w:rPr>
              <w:t>uwzględniającego tematykę związaną ze współczesnymi wyzwaniami edukacyjnymi</w:t>
            </w:r>
            <w:r w:rsidR="00E919F6">
              <w:rPr>
                <w:rFonts w:asciiTheme="minorHAnsi" w:hAnsiTheme="minorHAnsi" w:cstheme="minorHAnsi"/>
                <w:sz w:val="20"/>
                <w:szCs w:val="20"/>
              </w:rPr>
              <w:t xml:space="preserve"> </w:t>
            </w:r>
          </w:p>
        </w:tc>
        <w:tc>
          <w:tcPr>
            <w:tcW w:w="1607" w:type="pct"/>
            <w:tcBorders>
              <w:top w:val="single" w:sz="4" w:space="0" w:color="auto"/>
              <w:left w:val="single" w:sz="4" w:space="0" w:color="auto"/>
              <w:bottom w:val="single" w:sz="4" w:space="0" w:color="auto"/>
              <w:right w:val="single" w:sz="4" w:space="0" w:color="auto"/>
            </w:tcBorders>
          </w:tcPr>
          <w:p w14:paraId="0948CB83" w14:textId="14DBC6DC" w:rsidR="005D6877" w:rsidRPr="001E7609" w:rsidRDefault="005D6877" w:rsidP="00312404">
            <w:pPr>
              <w:autoSpaceDE w:val="0"/>
              <w:autoSpaceDN w:val="0"/>
              <w:adjustRightInd w:val="0"/>
              <w:spacing w:after="0"/>
              <w:mirrorIndents/>
              <w:rPr>
                <w:rFonts w:asciiTheme="minorHAnsi" w:hAnsiTheme="minorHAnsi" w:cstheme="minorHAnsi"/>
                <w:sz w:val="20"/>
                <w:szCs w:val="20"/>
              </w:rPr>
            </w:pPr>
            <w:r>
              <w:rPr>
                <w:rFonts w:asciiTheme="minorHAnsi" w:hAnsiTheme="minorHAnsi" w:cstheme="minorHAnsi"/>
                <w:sz w:val="20"/>
                <w:szCs w:val="20"/>
              </w:rPr>
              <w:t>Kryterium zostanie uznane za spełnione, jeśli we wniosku o dofinansowanie projektu</w:t>
            </w:r>
            <w:r w:rsidRPr="001E7609">
              <w:rPr>
                <w:rFonts w:asciiTheme="minorHAnsi" w:hAnsiTheme="minorHAnsi" w:cstheme="minorHAnsi"/>
                <w:sz w:val="20"/>
                <w:szCs w:val="20"/>
              </w:rPr>
              <w:t xml:space="preserve"> wnioskodawca </w:t>
            </w:r>
            <w:r>
              <w:rPr>
                <w:rFonts w:asciiTheme="minorHAnsi" w:hAnsiTheme="minorHAnsi" w:cstheme="minorHAnsi"/>
                <w:sz w:val="20"/>
                <w:szCs w:val="20"/>
              </w:rPr>
              <w:t>za</w:t>
            </w:r>
            <w:r w:rsidRPr="001E7609">
              <w:rPr>
                <w:rFonts w:asciiTheme="minorHAnsi" w:hAnsiTheme="minorHAnsi" w:cstheme="minorHAnsi"/>
                <w:sz w:val="20"/>
                <w:szCs w:val="20"/>
              </w:rPr>
              <w:t>planuje realizację</w:t>
            </w:r>
            <w:r w:rsidR="00E919F6">
              <w:rPr>
                <w:rFonts w:asciiTheme="minorHAnsi" w:hAnsiTheme="minorHAnsi" w:cstheme="minorHAnsi"/>
                <w:sz w:val="20"/>
                <w:szCs w:val="20"/>
              </w:rPr>
              <w:t xml:space="preserve"> doradztwa zawodowego dla uczniów oraz </w:t>
            </w:r>
            <w:r w:rsidRPr="001E7609">
              <w:rPr>
                <w:rFonts w:asciiTheme="minorHAnsi" w:hAnsiTheme="minorHAnsi" w:cstheme="minorHAnsi"/>
                <w:sz w:val="20"/>
                <w:szCs w:val="20"/>
              </w:rPr>
              <w:t xml:space="preserve"> wsparcia  w co najmniej </w:t>
            </w:r>
            <w:r w:rsidR="00E919F6">
              <w:rPr>
                <w:rFonts w:asciiTheme="minorHAnsi" w:hAnsiTheme="minorHAnsi" w:cstheme="minorHAnsi"/>
                <w:sz w:val="20"/>
                <w:szCs w:val="20"/>
              </w:rPr>
              <w:t>dwóch</w:t>
            </w:r>
            <w:r w:rsidR="00E919F6" w:rsidRPr="001E7609">
              <w:rPr>
                <w:rFonts w:asciiTheme="minorHAnsi" w:hAnsiTheme="minorHAnsi" w:cstheme="minorHAnsi"/>
                <w:sz w:val="20"/>
                <w:szCs w:val="20"/>
              </w:rPr>
              <w:t xml:space="preserve"> </w:t>
            </w:r>
            <w:r w:rsidRPr="001E7609">
              <w:rPr>
                <w:rFonts w:asciiTheme="minorHAnsi" w:hAnsiTheme="minorHAnsi" w:cstheme="minorHAnsi"/>
                <w:sz w:val="20"/>
                <w:szCs w:val="20"/>
              </w:rPr>
              <w:t>ze wskazanych obszarów tematycznych:</w:t>
            </w:r>
          </w:p>
          <w:p w14:paraId="01A2BE11" w14:textId="4D66F147" w:rsidR="00312404" w:rsidRDefault="005D6877" w:rsidP="000F4562">
            <w:pPr>
              <w:pStyle w:val="Akapitzlist"/>
              <w:numPr>
                <w:ilvl w:val="0"/>
                <w:numId w:val="29"/>
              </w:numPr>
              <w:autoSpaceDE w:val="0"/>
              <w:autoSpaceDN w:val="0"/>
              <w:adjustRightInd w:val="0"/>
              <w:spacing w:line="276" w:lineRule="auto"/>
              <w:ind w:left="466"/>
              <w:contextualSpacing w:val="0"/>
              <w:mirrorIndents/>
              <w:jc w:val="left"/>
              <w:rPr>
                <w:rFonts w:asciiTheme="minorHAnsi" w:hAnsiTheme="minorHAnsi" w:cstheme="minorHAnsi"/>
                <w:sz w:val="20"/>
                <w:szCs w:val="20"/>
              </w:rPr>
            </w:pPr>
            <w:r w:rsidRPr="00312404">
              <w:rPr>
                <w:rFonts w:asciiTheme="minorHAnsi" w:hAnsiTheme="minorHAnsi" w:cstheme="minorHAnsi"/>
                <w:sz w:val="20"/>
                <w:szCs w:val="20"/>
              </w:rPr>
              <w:t>edukacja medialna, w tym selekcja i weryfikacja źródeł informacji oraz identyfikacja tzw. fake news;</w:t>
            </w:r>
          </w:p>
          <w:p w14:paraId="00954EB5" w14:textId="77777777" w:rsidR="00312404" w:rsidRDefault="005D6877" w:rsidP="000F4562">
            <w:pPr>
              <w:pStyle w:val="Akapitzlist"/>
              <w:numPr>
                <w:ilvl w:val="0"/>
                <w:numId w:val="29"/>
              </w:numPr>
              <w:autoSpaceDE w:val="0"/>
              <w:autoSpaceDN w:val="0"/>
              <w:adjustRightInd w:val="0"/>
              <w:spacing w:line="276" w:lineRule="auto"/>
              <w:ind w:left="466"/>
              <w:contextualSpacing w:val="0"/>
              <w:mirrorIndents/>
              <w:jc w:val="left"/>
              <w:rPr>
                <w:rFonts w:asciiTheme="minorHAnsi" w:hAnsiTheme="minorHAnsi" w:cstheme="minorHAnsi"/>
                <w:sz w:val="20"/>
                <w:szCs w:val="20"/>
              </w:rPr>
            </w:pPr>
            <w:r w:rsidRPr="00312404">
              <w:rPr>
                <w:rFonts w:asciiTheme="minorHAnsi" w:hAnsiTheme="minorHAnsi" w:cstheme="minorHAnsi"/>
                <w:sz w:val="20"/>
                <w:szCs w:val="20"/>
              </w:rPr>
              <w:t>higiena cyfrowa, w tym w kontekście użytkowania smartfonów;</w:t>
            </w:r>
          </w:p>
          <w:p w14:paraId="40CE35D2" w14:textId="77777777" w:rsidR="00312404" w:rsidRDefault="005D6877" w:rsidP="000F4562">
            <w:pPr>
              <w:pStyle w:val="Akapitzlist"/>
              <w:numPr>
                <w:ilvl w:val="0"/>
                <w:numId w:val="29"/>
              </w:numPr>
              <w:autoSpaceDE w:val="0"/>
              <w:autoSpaceDN w:val="0"/>
              <w:adjustRightInd w:val="0"/>
              <w:spacing w:line="276" w:lineRule="auto"/>
              <w:ind w:left="466"/>
              <w:contextualSpacing w:val="0"/>
              <w:mirrorIndents/>
              <w:jc w:val="left"/>
              <w:rPr>
                <w:rFonts w:asciiTheme="minorHAnsi" w:hAnsiTheme="minorHAnsi" w:cstheme="minorHAnsi"/>
                <w:sz w:val="20"/>
                <w:szCs w:val="20"/>
              </w:rPr>
            </w:pPr>
            <w:r w:rsidRPr="00312404">
              <w:rPr>
                <w:rFonts w:asciiTheme="minorHAnsi" w:hAnsiTheme="minorHAnsi" w:cstheme="minorHAnsi"/>
                <w:sz w:val="20"/>
                <w:szCs w:val="20"/>
              </w:rPr>
              <w:t>przemoc rówieśnicza, w tym radzenie sobie z cyberprzemocą;</w:t>
            </w:r>
          </w:p>
          <w:p w14:paraId="6F18A49B" w14:textId="783C6A7D" w:rsidR="005D6877" w:rsidRPr="00312404" w:rsidRDefault="005D6877" w:rsidP="000F4562">
            <w:pPr>
              <w:pStyle w:val="Akapitzlist"/>
              <w:numPr>
                <w:ilvl w:val="0"/>
                <w:numId w:val="29"/>
              </w:numPr>
              <w:autoSpaceDE w:val="0"/>
              <w:autoSpaceDN w:val="0"/>
              <w:adjustRightInd w:val="0"/>
              <w:spacing w:line="276" w:lineRule="auto"/>
              <w:ind w:left="466"/>
              <w:contextualSpacing w:val="0"/>
              <w:mirrorIndents/>
              <w:jc w:val="left"/>
              <w:rPr>
                <w:rFonts w:asciiTheme="minorHAnsi" w:hAnsiTheme="minorHAnsi" w:cstheme="minorHAnsi"/>
                <w:sz w:val="20"/>
                <w:szCs w:val="20"/>
              </w:rPr>
            </w:pPr>
            <w:r w:rsidRPr="00312404">
              <w:rPr>
                <w:rFonts w:asciiTheme="minorHAnsi" w:hAnsiTheme="minorHAnsi" w:cstheme="minorHAnsi"/>
                <w:sz w:val="20"/>
                <w:szCs w:val="20"/>
              </w:rPr>
              <w:t>kompetencje przekrojowe, w tym praca w zespole (wielokulturowym, wirtualnym), umiejętność dzielenia się wiedzą, myślenie abstrakcyjne, krytyczne czy komputacyjne.</w:t>
            </w:r>
          </w:p>
          <w:p w14:paraId="32F69BE4" w14:textId="77777777" w:rsidR="005D6877" w:rsidRDefault="005D6877" w:rsidP="00312404">
            <w:pPr>
              <w:autoSpaceDE w:val="0"/>
              <w:autoSpaceDN w:val="0"/>
              <w:adjustRightInd w:val="0"/>
              <w:spacing w:after="0"/>
              <w:mirrorIndents/>
              <w:rPr>
                <w:rFonts w:asciiTheme="minorHAnsi" w:hAnsiTheme="minorHAnsi" w:cstheme="minorHAnsi"/>
                <w:sz w:val="20"/>
                <w:szCs w:val="20"/>
              </w:rPr>
            </w:pPr>
          </w:p>
          <w:p w14:paraId="5FECE500" w14:textId="77777777" w:rsidR="006D6D95" w:rsidRPr="003A6F9E" w:rsidRDefault="006D6D95" w:rsidP="006D6D95">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Wnioskodawca zapewni, że działania w zakresie doradztwa zawodowego będą wolne od stereotypów płciowych w wyborze ścieżek edukacyjnych i zawodowych, a także będą wspierać przełamywanie stereotypów oraz promować przedmioty STEM (science, technology, engineering, mathematics – nauka, technologia, inżynieria, matematyka).</w:t>
            </w:r>
          </w:p>
          <w:p w14:paraId="3835D735" w14:textId="77777777" w:rsidR="006D6D95" w:rsidRDefault="006D6D95" w:rsidP="00312404">
            <w:pPr>
              <w:autoSpaceDE w:val="0"/>
              <w:autoSpaceDN w:val="0"/>
              <w:adjustRightInd w:val="0"/>
              <w:spacing w:after="0"/>
              <w:mirrorIndents/>
              <w:rPr>
                <w:rFonts w:asciiTheme="minorHAnsi" w:hAnsiTheme="minorHAnsi" w:cstheme="minorHAnsi"/>
                <w:sz w:val="20"/>
                <w:szCs w:val="20"/>
              </w:rPr>
            </w:pPr>
          </w:p>
          <w:p w14:paraId="1F6FCD2A" w14:textId="5B71CF98" w:rsidR="005D6877" w:rsidRDefault="005D6877" w:rsidP="00312404">
            <w:pPr>
              <w:autoSpaceDE w:val="0"/>
              <w:autoSpaceDN w:val="0"/>
              <w:adjustRightInd w:val="0"/>
              <w:spacing w:after="0"/>
              <w:mirrorIndents/>
              <w:rPr>
                <w:rFonts w:asciiTheme="minorHAnsi" w:hAnsiTheme="minorHAnsi" w:cstheme="minorHAnsi"/>
                <w:sz w:val="20"/>
                <w:szCs w:val="20"/>
              </w:rPr>
            </w:pPr>
            <w:r w:rsidRPr="001E7609">
              <w:rPr>
                <w:rFonts w:asciiTheme="minorHAnsi" w:hAnsiTheme="minorHAnsi" w:cstheme="minorHAnsi"/>
                <w:sz w:val="20"/>
                <w:szCs w:val="20"/>
              </w:rPr>
              <w:lastRenderedPageBreak/>
              <w:t>Kryterium nie określa minimalnych wymagań co do form wsparcia czy liczby uczniów lub słuchaczy objętych wsparciem.</w:t>
            </w:r>
          </w:p>
          <w:p w14:paraId="74D5C5C9" w14:textId="77777777" w:rsidR="005D6877" w:rsidRDefault="005D6877" w:rsidP="00312404">
            <w:pPr>
              <w:autoSpaceDE w:val="0"/>
              <w:autoSpaceDN w:val="0"/>
              <w:adjustRightInd w:val="0"/>
              <w:spacing w:after="0"/>
              <w:rPr>
                <w:sz w:val="20"/>
                <w:szCs w:val="20"/>
              </w:rPr>
            </w:pPr>
            <w:r w:rsidRPr="00943EBF">
              <w:rPr>
                <w:sz w:val="20"/>
                <w:szCs w:val="20"/>
              </w:rPr>
              <w:t xml:space="preserve">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  </w:t>
            </w:r>
          </w:p>
          <w:p w14:paraId="47D0818E" w14:textId="77777777" w:rsidR="00E919F6" w:rsidRDefault="00E919F6" w:rsidP="00312404">
            <w:pPr>
              <w:autoSpaceDE w:val="0"/>
              <w:autoSpaceDN w:val="0"/>
              <w:adjustRightInd w:val="0"/>
              <w:spacing w:after="0"/>
              <w:rPr>
                <w:sz w:val="20"/>
                <w:szCs w:val="20"/>
              </w:rPr>
            </w:pPr>
          </w:p>
          <w:p w14:paraId="1F1E8BAB" w14:textId="41F38F3B" w:rsidR="00E919F6" w:rsidRPr="00312404" w:rsidDel="00080FEA" w:rsidRDefault="00E919F6" w:rsidP="00312404">
            <w:pPr>
              <w:autoSpaceDE w:val="0"/>
              <w:autoSpaceDN w:val="0"/>
              <w:adjustRightInd w:val="0"/>
              <w:spacing w:after="0"/>
              <w:rPr>
                <w:sz w:val="20"/>
                <w:szCs w:val="20"/>
              </w:rPr>
            </w:pPr>
          </w:p>
        </w:tc>
        <w:tc>
          <w:tcPr>
            <w:tcW w:w="1726" w:type="pct"/>
            <w:shd w:val="clear" w:color="auto" w:fill="auto"/>
          </w:tcPr>
          <w:p w14:paraId="483329FC" w14:textId="77777777" w:rsidR="005D6877" w:rsidRPr="003A6F9E" w:rsidRDefault="005D6877" w:rsidP="00312404">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dofinansowania).</w:t>
            </w:r>
            <w:r w:rsidRPr="003A6F9E">
              <w:rPr>
                <w:rFonts w:asciiTheme="minorHAnsi" w:hAnsiTheme="minorHAnsi" w:cstheme="minorHAnsi"/>
                <w:sz w:val="20"/>
                <w:szCs w:val="20"/>
              </w:rPr>
              <w:br/>
            </w:r>
          </w:p>
          <w:p w14:paraId="6DDE744C" w14:textId="1769A699" w:rsidR="005D6877" w:rsidRDefault="005D6877" w:rsidP="00312404">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Ocena spełnienia kryterium</w:t>
            </w:r>
            <w:r>
              <w:rPr>
                <w:rStyle w:val="markedcontent"/>
                <w:rFonts w:asciiTheme="minorHAnsi" w:hAnsiTheme="minorHAnsi" w:cstheme="minorHAnsi"/>
                <w:sz w:val="20"/>
                <w:szCs w:val="20"/>
              </w:rPr>
              <w:t xml:space="preserve"> </w:t>
            </w:r>
            <w:r w:rsidRPr="003A6F9E">
              <w:rPr>
                <w:rStyle w:val="markedcontent"/>
                <w:rFonts w:asciiTheme="minorHAnsi" w:hAnsiTheme="minorHAnsi" w:cstheme="minorHAnsi"/>
                <w:sz w:val="20"/>
                <w:szCs w:val="20"/>
              </w:rPr>
              <w:t>będzie polegała na przyznaniu</w:t>
            </w:r>
            <w:r>
              <w:rPr>
                <w:rStyle w:val="markedcontent"/>
                <w:rFonts w:asciiTheme="minorHAnsi" w:hAnsiTheme="minorHAnsi" w:cstheme="minorHAnsi"/>
                <w:sz w:val="20"/>
                <w:szCs w:val="20"/>
              </w:rPr>
              <w:t>:</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 xml:space="preserve">− </w:t>
            </w:r>
            <w:r w:rsidRPr="00312404">
              <w:rPr>
                <w:rStyle w:val="markedcontent"/>
                <w:rFonts w:asciiTheme="minorHAnsi" w:hAnsiTheme="minorHAnsi" w:cstheme="minorHAnsi"/>
                <w:sz w:val="20"/>
                <w:szCs w:val="20"/>
              </w:rPr>
              <w:t>5 punktów</w:t>
            </w:r>
            <w:r w:rsidRPr="003A6F9E">
              <w:rPr>
                <w:rStyle w:val="markedcontent"/>
                <w:rFonts w:asciiTheme="minorHAnsi" w:hAnsiTheme="minorHAnsi" w:cstheme="minorHAnsi"/>
                <w:sz w:val="20"/>
                <w:szCs w:val="20"/>
              </w:rPr>
              <w:t xml:space="preserve"> – w przypadku spełnienia kryterium</w:t>
            </w:r>
            <w:r>
              <w:rPr>
                <w:rStyle w:val="markedcontent"/>
                <w:rFonts w:asciiTheme="minorHAnsi" w:hAnsiTheme="minorHAnsi" w:cstheme="minorHAnsi"/>
                <w:sz w:val="20"/>
                <w:szCs w:val="20"/>
              </w:rPr>
              <w:t>,</w:t>
            </w:r>
          </w:p>
          <w:p w14:paraId="71E0D691" w14:textId="0A2079F4" w:rsidR="005D6877" w:rsidRPr="001E7609" w:rsidDel="00080FEA" w:rsidRDefault="005D6877" w:rsidP="00312404">
            <w:pPr>
              <w:spacing w:after="0"/>
              <w:mirrorIndents/>
              <w:rPr>
                <w:rFonts w:asciiTheme="minorHAnsi" w:hAnsiTheme="minorHAnsi" w:cstheme="minorHAnsi"/>
                <w:sz w:val="20"/>
                <w:szCs w:val="20"/>
              </w:rPr>
            </w:pPr>
            <w:r w:rsidRPr="003A6F9E">
              <w:rPr>
                <w:rStyle w:val="markedcontent"/>
                <w:rFonts w:asciiTheme="minorHAnsi" w:hAnsiTheme="minorHAnsi" w:cstheme="minorHAnsi"/>
                <w:sz w:val="20"/>
                <w:szCs w:val="20"/>
              </w:rPr>
              <w:t>− 0 punktów – w przypadku niespełnienia kryterium.</w:t>
            </w:r>
          </w:p>
        </w:tc>
      </w:tr>
    </w:tbl>
    <w:p w14:paraId="30B65EFA" w14:textId="6F97E46C" w:rsidR="003338F3" w:rsidRDefault="003338F3" w:rsidP="00083E1E">
      <w:pPr>
        <w:spacing w:after="0" w:line="240" w:lineRule="auto"/>
        <w:contextualSpacing/>
        <w:mirrorIndents/>
        <w:rPr>
          <w:rFonts w:ascii="Times New Roman" w:hAnsi="Times New Roman"/>
          <w:sz w:val="24"/>
          <w:szCs w:val="24"/>
        </w:rPr>
      </w:pPr>
    </w:p>
    <w:p w14:paraId="2B51CEFB" w14:textId="335C8ECF" w:rsidR="006114EB" w:rsidRDefault="006114EB" w:rsidP="00083E1E">
      <w:pPr>
        <w:spacing w:after="0" w:line="240" w:lineRule="auto"/>
        <w:contextualSpacing/>
        <w:mirrorIndents/>
        <w:rPr>
          <w:rFonts w:ascii="Times New Roman" w:hAnsi="Times New Roman"/>
          <w:sz w:val="24"/>
          <w:szCs w:val="24"/>
        </w:rPr>
      </w:pPr>
    </w:p>
    <w:p w14:paraId="6AFC0E93" w14:textId="77777777" w:rsidR="00752121" w:rsidRDefault="00752121" w:rsidP="00083E1E">
      <w:pPr>
        <w:spacing w:after="0" w:line="240" w:lineRule="auto"/>
        <w:contextualSpacing/>
        <w:mirrorIndents/>
        <w:rPr>
          <w:rFonts w:ascii="Times New Roman" w:hAnsi="Times New Roman"/>
          <w:sz w:val="24"/>
          <w:szCs w:val="24"/>
        </w:rPr>
      </w:pPr>
    </w:p>
    <w:p w14:paraId="4CADB1C2" w14:textId="77777777" w:rsidR="00752121" w:rsidRDefault="00752121" w:rsidP="00083E1E">
      <w:pPr>
        <w:spacing w:after="0" w:line="240" w:lineRule="auto"/>
        <w:contextualSpacing/>
        <w:mirrorIndents/>
        <w:rPr>
          <w:rFonts w:ascii="Times New Roman" w:hAnsi="Times New Roman"/>
          <w:sz w:val="24"/>
          <w:szCs w:val="24"/>
        </w:rPr>
      </w:pPr>
    </w:p>
    <w:p w14:paraId="639F37C6" w14:textId="77777777" w:rsidR="00752121" w:rsidRDefault="00752121" w:rsidP="00083E1E">
      <w:pPr>
        <w:spacing w:after="0" w:line="240" w:lineRule="auto"/>
        <w:contextualSpacing/>
        <w:mirrorIndents/>
        <w:rPr>
          <w:rFonts w:ascii="Times New Roman" w:hAnsi="Times New Roman"/>
          <w:sz w:val="24"/>
          <w:szCs w:val="24"/>
        </w:rPr>
      </w:pPr>
    </w:p>
    <w:p w14:paraId="7C5B912D" w14:textId="77777777" w:rsidR="00752121" w:rsidRDefault="00752121" w:rsidP="00083E1E">
      <w:pPr>
        <w:spacing w:after="0" w:line="240" w:lineRule="auto"/>
        <w:contextualSpacing/>
        <w:mirrorIndents/>
        <w:rPr>
          <w:rFonts w:ascii="Times New Roman" w:hAnsi="Times New Roman"/>
          <w:sz w:val="24"/>
          <w:szCs w:val="24"/>
        </w:rPr>
      </w:pPr>
    </w:p>
    <w:p w14:paraId="448BE5FB" w14:textId="77777777" w:rsidR="00752121" w:rsidRDefault="00752121" w:rsidP="00083E1E">
      <w:pPr>
        <w:spacing w:after="0" w:line="240" w:lineRule="auto"/>
        <w:contextualSpacing/>
        <w:mirrorIndents/>
        <w:rPr>
          <w:rFonts w:ascii="Times New Roman" w:hAnsi="Times New Roman"/>
          <w:sz w:val="24"/>
          <w:szCs w:val="24"/>
        </w:rPr>
      </w:pPr>
    </w:p>
    <w:p w14:paraId="161C878D" w14:textId="77777777" w:rsidR="00752121" w:rsidRDefault="00752121" w:rsidP="00083E1E">
      <w:pPr>
        <w:spacing w:after="0" w:line="240" w:lineRule="auto"/>
        <w:contextualSpacing/>
        <w:mirrorIndents/>
        <w:rPr>
          <w:rFonts w:eastAsiaTheme="minorHAnsi" w:cs="Calibri"/>
          <w14:ligatures w14:val="standardContextual"/>
        </w:rPr>
      </w:pPr>
    </w:p>
    <w:p w14:paraId="272E273E" w14:textId="77777777" w:rsidR="00752121" w:rsidRPr="00A17600" w:rsidRDefault="00752121" w:rsidP="00083E1E">
      <w:pPr>
        <w:spacing w:after="0" w:line="240" w:lineRule="auto"/>
        <w:contextualSpacing/>
        <w:mirrorIndents/>
        <w:rPr>
          <w:rFonts w:ascii="Times New Roman" w:hAnsi="Times New Roman"/>
          <w:sz w:val="24"/>
          <w:szCs w:val="24"/>
        </w:rPr>
      </w:pPr>
    </w:p>
    <w:sectPr w:rsidR="00752121" w:rsidRPr="00A17600" w:rsidSect="004C5831">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21547" w14:textId="77777777" w:rsidR="004C5831" w:rsidRDefault="004C5831" w:rsidP="003D5936">
      <w:pPr>
        <w:spacing w:after="0" w:line="240" w:lineRule="auto"/>
      </w:pPr>
      <w:r>
        <w:separator/>
      </w:r>
    </w:p>
  </w:endnote>
  <w:endnote w:type="continuationSeparator" w:id="0">
    <w:p w14:paraId="6F15E288" w14:textId="77777777" w:rsidR="004C5831" w:rsidRDefault="004C5831"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A5CD" w14:textId="77777777" w:rsidR="00FE7925" w:rsidRDefault="00FE79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BB156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BB15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D5C0" w14:textId="77777777" w:rsidR="004C5831" w:rsidRDefault="004C5831" w:rsidP="003D5936">
      <w:pPr>
        <w:spacing w:after="0" w:line="240" w:lineRule="auto"/>
      </w:pPr>
      <w:r>
        <w:separator/>
      </w:r>
    </w:p>
  </w:footnote>
  <w:footnote w:type="continuationSeparator" w:id="0">
    <w:p w14:paraId="6202F1F4" w14:textId="77777777" w:rsidR="004C5831" w:rsidRDefault="004C5831" w:rsidP="003D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4D64" w14:textId="77777777" w:rsidR="00FE7925" w:rsidRDefault="00FE79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D9AD" w14:textId="77777777" w:rsidR="00FE7925" w:rsidRDefault="00FE79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7B77E96A" w:rsidR="003A3429" w:rsidRPr="001B281E" w:rsidRDefault="00FE7925" w:rsidP="001B281E">
    <w:pPr>
      <w:pStyle w:val="Nagwek"/>
      <w:jc w:val="center"/>
    </w:pPr>
    <w:r>
      <w:rPr>
        <w:noProof/>
        <w:lang w:eastAsia="pl-PL"/>
      </w:rPr>
      <w:drawing>
        <wp:inline distT="0" distB="0" distL="0" distR="0" wp14:anchorId="42427128" wp14:editId="09FBF542">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4F39"/>
    <w:multiLevelType w:val="hybridMultilevel"/>
    <w:tmpl w:val="13B698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F6FF9"/>
    <w:multiLevelType w:val="hybridMultilevel"/>
    <w:tmpl w:val="FF867F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D5C58"/>
    <w:multiLevelType w:val="hybridMultilevel"/>
    <w:tmpl w:val="DB109CCA"/>
    <w:lvl w:ilvl="0" w:tplc="502AB034">
      <w:start w:val="1"/>
      <w:numFmt w:val="decimal"/>
      <w:lvlText w:val="%1."/>
      <w:lvlJc w:val="left"/>
      <w:pPr>
        <w:ind w:left="927" w:hanging="643"/>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2B4DCE"/>
    <w:multiLevelType w:val="hybridMultilevel"/>
    <w:tmpl w:val="23DE87D6"/>
    <w:lvl w:ilvl="0" w:tplc="0415000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0A0BB9"/>
    <w:multiLevelType w:val="hybridMultilevel"/>
    <w:tmpl w:val="D94AA0F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CA2EE7"/>
    <w:multiLevelType w:val="hybridMultilevel"/>
    <w:tmpl w:val="C41ABA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1B67D76">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1852282"/>
    <w:multiLevelType w:val="hybridMultilevel"/>
    <w:tmpl w:val="2A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57040"/>
    <w:multiLevelType w:val="hybridMultilevel"/>
    <w:tmpl w:val="A8EE52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578EB"/>
    <w:multiLevelType w:val="hybridMultilevel"/>
    <w:tmpl w:val="D51651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B6D17"/>
    <w:multiLevelType w:val="hybridMultilevel"/>
    <w:tmpl w:val="DA300D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72530"/>
    <w:multiLevelType w:val="hybridMultilevel"/>
    <w:tmpl w:val="145C8F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14011"/>
    <w:multiLevelType w:val="hybridMultilevel"/>
    <w:tmpl w:val="FAC61A6E"/>
    <w:lvl w:ilvl="0" w:tplc="703C0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91BE4"/>
    <w:multiLevelType w:val="hybridMultilevel"/>
    <w:tmpl w:val="B7525B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72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44C0CFA"/>
    <w:multiLevelType w:val="hybridMultilevel"/>
    <w:tmpl w:val="4D2A9E90"/>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42E05781"/>
    <w:multiLevelType w:val="hybridMultilevel"/>
    <w:tmpl w:val="8766BD5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48830B3A"/>
    <w:multiLevelType w:val="hybridMultilevel"/>
    <w:tmpl w:val="D1BC9B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A925A1"/>
    <w:multiLevelType w:val="hybridMultilevel"/>
    <w:tmpl w:val="79BEEB34"/>
    <w:lvl w:ilvl="0" w:tplc="703C0A9E">
      <w:start w:val="2"/>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8" w15:restartNumberingAfterBreak="0">
    <w:nsid w:val="4E903EFD"/>
    <w:multiLevelType w:val="hybridMultilevel"/>
    <w:tmpl w:val="BAB2C7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2074F"/>
    <w:multiLevelType w:val="hybridMultilevel"/>
    <w:tmpl w:val="3E06E8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FA340F"/>
    <w:multiLevelType w:val="hybridMultilevel"/>
    <w:tmpl w:val="C77464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710220"/>
    <w:multiLevelType w:val="hybridMultilevel"/>
    <w:tmpl w:val="79F8880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B45E54"/>
    <w:multiLevelType w:val="hybridMultilevel"/>
    <w:tmpl w:val="AD122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6E2910"/>
    <w:multiLevelType w:val="hybridMultilevel"/>
    <w:tmpl w:val="E73470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6A646D"/>
    <w:multiLevelType w:val="hybridMultilevel"/>
    <w:tmpl w:val="239EED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45726D"/>
    <w:multiLevelType w:val="multilevel"/>
    <w:tmpl w:val="0A0A7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4B17BE5"/>
    <w:multiLevelType w:val="hybridMultilevel"/>
    <w:tmpl w:val="98465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C13E44"/>
    <w:multiLevelType w:val="hybridMultilevel"/>
    <w:tmpl w:val="E1668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6925360">
    <w:abstractNumId w:val="4"/>
  </w:num>
  <w:num w:numId="2" w16cid:durableId="1297490130">
    <w:abstractNumId w:val="2"/>
  </w:num>
  <w:num w:numId="3" w16cid:durableId="147212391">
    <w:abstractNumId w:val="13"/>
  </w:num>
  <w:num w:numId="4" w16cid:durableId="2026051105">
    <w:abstractNumId w:val="7"/>
  </w:num>
  <w:num w:numId="5" w16cid:durableId="1152676682">
    <w:abstractNumId w:val="12"/>
  </w:num>
  <w:num w:numId="6" w16cid:durableId="262344963">
    <w:abstractNumId w:val="17"/>
  </w:num>
  <w:num w:numId="7" w16cid:durableId="1186554645">
    <w:abstractNumId w:val="16"/>
  </w:num>
  <w:num w:numId="8" w16cid:durableId="891962391">
    <w:abstractNumId w:val="10"/>
  </w:num>
  <w:num w:numId="9" w16cid:durableId="330181654">
    <w:abstractNumId w:val="11"/>
  </w:num>
  <w:num w:numId="10" w16cid:durableId="250890226">
    <w:abstractNumId w:val="8"/>
  </w:num>
  <w:num w:numId="11" w16cid:durableId="1152066981">
    <w:abstractNumId w:val="28"/>
  </w:num>
  <w:num w:numId="12" w16cid:durableId="182205492">
    <w:abstractNumId w:val="20"/>
  </w:num>
  <w:num w:numId="13" w16cid:durableId="1301569893">
    <w:abstractNumId w:val="19"/>
  </w:num>
  <w:num w:numId="14" w16cid:durableId="1668291915">
    <w:abstractNumId w:val="9"/>
  </w:num>
  <w:num w:numId="15" w16cid:durableId="1365135578">
    <w:abstractNumId w:val="24"/>
  </w:num>
  <w:num w:numId="16" w16cid:durableId="1221014023">
    <w:abstractNumId w:val="23"/>
  </w:num>
  <w:num w:numId="17" w16cid:durableId="139349959">
    <w:abstractNumId w:val="18"/>
  </w:num>
  <w:num w:numId="18" w16cid:durableId="1858228629">
    <w:abstractNumId w:val="1"/>
  </w:num>
  <w:num w:numId="19" w16cid:durableId="1806703597">
    <w:abstractNumId w:val="0"/>
  </w:num>
  <w:num w:numId="20" w16cid:durableId="296768390">
    <w:abstractNumId w:val="27"/>
  </w:num>
  <w:num w:numId="21" w16cid:durableId="1799570625">
    <w:abstractNumId w:val="22"/>
  </w:num>
  <w:num w:numId="22" w16cid:durableId="720396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7498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7252980">
    <w:abstractNumId w:val="21"/>
  </w:num>
  <w:num w:numId="25" w16cid:durableId="874120149">
    <w:abstractNumId w:val="26"/>
  </w:num>
  <w:num w:numId="26" w16cid:durableId="1687249293">
    <w:abstractNumId w:val="5"/>
  </w:num>
  <w:num w:numId="27" w16cid:durableId="1184630304">
    <w:abstractNumId w:val="14"/>
  </w:num>
  <w:num w:numId="28" w16cid:durableId="486282139">
    <w:abstractNumId w:val="6"/>
  </w:num>
  <w:num w:numId="29" w16cid:durableId="42272351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1664"/>
    <w:rsid w:val="0000234B"/>
    <w:rsid w:val="00003ACA"/>
    <w:rsid w:val="0000550B"/>
    <w:rsid w:val="00005DB2"/>
    <w:rsid w:val="00005E74"/>
    <w:rsid w:val="00007ECA"/>
    <w:rsid w:val="00013A46"/>
    <w:rsid w:val="0002118E"/>
    <w:rsid w:val="00022FFB"/>
    <w:rsid w:val="0002309E"/>
    <w:rsid w:val="00024D29"/>
    <w:rsid w:val="00026033"/>
    <w:rsid w:val="000271A8"/>
    <w:rsid w:val="00030B5B"/>
    <w:rsid w:val="000313C4"/>
    <w:rsid w:val="00034375"/>
    <w:rsid w:val="00034B61"/>
    <w:rsid w:val="00036A92"/>
    <w:rsid w:val="00037B81"/>
    <w:rsid w:val="000412E4"/>
    <w:rsid w:val="0004478C"/>
    <w:rsid w:val="00046367"/>
    <w:rsid w:val="00050B17"/>
    <w:rsid w:val="00052A08"/>
    <w:rsid w:val="00055B68"/>
    <w:rsid w:val="00061287"/>
    <w:rsid w:val="00061F81"/>
    <w:rsid w:val="000622F4"/>
    <w:rsid w:val="00063039"/>
    <w:rsid w:val="000631D1"/>
    <w:rsid w:val="0006320D"/>
    <w:rsid w:val="000640EA"/>
    <w:rsid w:val="000668BC"/>
    <w:rsid w:val="0007031E"/>
    <w:rsid w:val="00070403"/>
    <w:rsid w:val="000724A3"/>
    <w:rsid w:val="000725F1"/>
    <w:rsid w:val="00074A54"/>
    <w:rsid w:val="00074B11"/>
    <w:rsid w:val="00080FEA"/>
    <w:rsid w:val="00081A04"/>
    <w:rsid w:val="00083C79"/>
    <w:rsid w:val="00083E1E"/>
    <w:rsid w:val="00086CF5"/>
    <w:rsid w:val="0009191E"/>
    <w:rsid w:val="00094E0A"/>
    <w:rsid w:val="0009647D"/>
    <w:rsid w:val="00097E7B"/>
    <w:rsid w:val="000A18F4"/>
    <w:rsid w:val="000A20FD"/>
    <w:rsid w:val="000A2FA8"/>
    <w:rsid w:val="000A3D94"/>
    <w:rsid w:val="000A4A6D"/>
    <w:rsid w:val="000B7700"/>
    <w:rsid w:val="000C0BE8"/>
    <w:rsid w:val="000C1246"/>
    <w:rsid w:val="000C1CFE"/>
    <w:rsid w:val="000C530C"/>
    <w:rsid w:val="000C594E"/>
    <w:rsid w:val="000C6240"/>
    <w:rsid w:val="000C7DED"/>
    <w:rsid w:val="000D0F64"/>
    <w:rsid w:val="000E0A14"/>
    <w:rsid w:val="000E197E"/>
    <w:rsid w:val="000E37B8"/>
    <w:rsid w:val="000E3A5E"/>
    <w:rsid w:val="000E58A5"/>
    <w:rsid w:val="000E65A5"/>
    <w:rsid w:val="000E7426"/>
    <w:rsid w:val="000E78A3"/>
    <w:rsid w:val="000F00E7"/>
    <w:rsid w:val="000F25EE"/>
    <w:rsid w:val="000F4562"/>
    <w:rsid w:val="000F7ED2"/>
    <w:rsid w:val="001003E6"/>
    <w:rsid w:val="00100AEB"/>
    <w:rsid w:val="00101CB8"/>
    <w:rsid w:val="00103D5A"/>
    <w:rsid w:val="00104261"/>
    <w:rsid w:val="00105B81"/>
    <w:rsid w:val="00110984"/>
    <w:rsid w:val="001112AB"/>
    <w:rsid w:val="00112E06"/>
    <w:rsid w:val="00113A8D"/>
    <w:rsid w:val="0011460B"/>
    <w:rsid w:val="00114902"/>
    <w:rsid w:val="0011706D"/>
    <w:rsid w:val="001179F1"/>
    <w:rsid w:val="001207BE"/>
    <w:rsid w:val="00123BCC"/>
    <w:rsid w:val="00123D1E"/>
    <w:rsid w:val="00126755"/>
    <w:rsid w:val="00132743"/>
    <w:rsid w:val="00133A98"/>
    <w:rsid w:val="0014067D"/>
    <w:rsid w:val="0014184E"/>
    <w:rsid w:val="00142177"/>
    <w:rsid w:val="00142F9C"/>
    <w:rsid w:val="001445DB"/>
    <w:rsid w:val="00147684"/>
    <w:rsid w:val="00147A91"/>
    <w:rsid w:val="00150971"/>
    <w:rsid w:val="00152193"/>
    <w:rsid w:val="0015384D"/>
    <w:rsid w:val="00154815"/>
    <w:rsid w:val="00155363"/>
    <w:rsid w:val="00161207"/>
    <w:rsid w:val="00161244"/>
    <w:rsid w:val="00161687"/>
    <w:rsid w:val="0016199A"/>
    <w:rsid w:val="00162A41"/>
    <w:rsid w:val="001636F9"/>
    <w:rsid w:val="00165C1A"/>
    <w:rsid w:val="00166A26"/>
    <w:rsid w:val="0017249E"/>
    <w:rsid w:val="00175000"/>
    <w:rsid w:val="00176A80"/>
    <w:rsid w:val="00177B42"/>
    <w:rsid w:val="00183DB9"/>
    <w:rsid w:val="001846FE"/>
    <w:rsid w:val="00185016"/>
    <w:rsid w:val="00185447"/>
    <w:rsid w:val="00187651"/>
    <w:rsid w:val="00190A23"/>
    <w:rsid w:val="001933BC"/>
    <w:rsid w:val="00193C99"/>
    <w:rsid w:val="001A1028"/>
    <w:rsid w:val="001A365E"/>
    <w:rsid w:val="001A3E71"/>
    <w:rsid w:val="001A7666"/>
    <w:rsid w:val="001B01AF"/>
    <w:rsid w:val="001B1225"/>
    <w:rsid w:val="001B1397"/>
    <w:rsid w:val="001B1CA8"/>
    <w:rsid w:val="001B281E"/>
    <w:rsid w:val="001B6AA2"/>
    <w:rsid w:val="001C1F48"/>
    <w:rsid w:val="001C30A2"/>
    <w:rsid w:val="001C5723"/>
    <w:rsid w:val="001C582F"/>
    <w:rsid w:val="001C6A22"/>
    <w:rsid w:val="001D172E"/>
    <w:rsid w:val="001D1770"/>
    <w:rsid w:val="001D2A36"/>
    <w:rsid w:val="001D441A"/>
    <w:rsid w:val="001D4A4D"/>
    <w:rsid w:val="001D5EDF"/>
    <w:rsid w:val="001D68A8"/>
    <w:rsid w:val="001D70AE"/>
    <w:rsid w:val="001E2816"/>
    <w:rsid w:val="001E39F6"/>
    <w:rsid w:val="001E4B82"/>
    <w:rsid w:val="001E7609"/>
    <w:rsid w:val="001F0643"/>
    <w:rsid w:val="001F10B7"/>
    <w:rsid w:val="001F217F"/>
    <w:rsid w:val="001F2952"/>
    <w:rsid w:val="001F5F00"/>
    <w:rsid w:val="001F6591"/>
    <w:rsid w:val="00201488"/>
    <w:rsid w:val="00202C0F"/>
    <w:rsid w:val="002055C4"/>
    <w:rsid w:val="00205C53"/>
    <w:rsid w:val="0020669E"/>
    <w:rsid w:val="002074EE"/>
    <w:rsid w:val="002159CC"/>
    <w:rsid w:val="00215ED0"/>
    <w:rsid w:val="002219BA"/>
    <w:rsid w:val="00222083"/>
    <w:rsid w:val="00222B2E"/>
    <w:rsid w:val="0022312F"/>
    <w:rsid w:val="00223FD9"/>
    <w:rsid w:val="00224FB0"/>
    <w:rsid w:val="00227E1F"/>
    <w:rsid w:val="002320A2"/>
    <w:rsid w:val="00233CC9"/>
    <w:rsid w:val="002344DC"/>
    <w:rsid w:val="00234788"/>
    <w:rsid w:val="0023566F"/>
    <w:rsid w:val="0024180F"/>
    <w:rsid w:val="00241C4F"/>
    <w:rsid w:val="00241ED8"/>
    <w:rsid w:val="00242778"/>
    <w:rsid w:val="00243768"/>
    <w:rsid w:val="00245024"/>
    <w:rsid w:val="0024532D"/>
    <w:rsid w:val="002456EE"/>
    <w:rsid w:val="002474D4"/>
    <w:rsid w:val="00250BD8"/>
    <w:rsid w:val="00251DF9"/>
    <w:rsid w:val="00257551"/>
    <w:rsid w:val="002600A5"/>
    <w:rsid w:val="00260537"/>
    <w:rsid w:val="002613DF"/>
    <w:rsid w:val="00264177"/>
    <w:rsid w:val="00266754"/>
    <w:rsid w:val="00266AEA"/>
    <w:rsid w:val="00266C7C"/>
    <w:rsid w:val="00270A24"/>
    <w:rsid w:val="002746C4"/>
    <w:rsid w:val="002752D2"/>
    <w:rsid w:val="00277C0C"/>
    <w:rsid w:val="00280355"/>
    <w:rsid w:val="0028171D"/>
    <w:rsid w:val="00282B11"/>
    <w:rsid w:val="0028417D"/>
    <w:rsid w:val="00284D03"/>
    <w:rsid w:val="002864C6"/>
    <w:rsid w:val="00290347"/>
    <w:rsid w:val="00290C7D"/>
    <w:rsid w:val="002936C0"/>
    <w:rsid w:val="0029389B"/>
    <w:rsid w:val="00296AD7"/>
    <w:rsid w:val="002A0ABC"/>
    <w:rsid w:val="002A1146"/>
    <w:rsid w:val="002A5264"/>
    <w:rsid w:val="002A5B5A"/>
    <w:rsid w:val="002A777F"/>
    <w:rsid w:val="002B5909"/>
    <w:rsid w:val="002B611B"/>
    <w:rsid w:val="002C386A"/>
    <w:rsid w:val="002C398B"/>
    <w:rsid w:val="002C3D98"/>
    <w:rsid w:val="002C4610"/>
    <w:rsid w:val="002C71B1"/>
    <w:rsid w:val="002D094A"/>
    <w:rsid w:val="002D2164"/>
    <w:rsid w:val="002D6768"/>
    <w:rsid w:val="002D6B9A"/>
    <w:rsid w:val="002E13A4"/>
    <w:rsid w:val="002E477B"/>
    <w:rsid w:val="002E4E6B"/>
    <w:rsid w:val="002E56F7"/>
    <w:rsid w:val="002E6723"/>
    <w:rsid w:val="002E7DE6"/>
    <w:rsid w:val="002F09CE"/>
    <w:rsid w:val="002F1361"/>
    <w:rsid w:val="002F16F2"/>
    <w:rsid w:val="002F3E8C"/>
    <w:rsid w:val="00300020"/>
    <w:rsid w:val="0030154D"/>
    <w:rsid w:val="003021EF"/>
    <w:rsid w:val="00305DBB"/>
    <w:rsid w:val="003062F9"/>
    <w:rsid w:val="00307874"/>
    <w:rsid w:val="00310C32"/>
    <w:rsid w:val="00312404"/>
    <w:rsid w:val="00315A9A"/>
    <w:rsid w:val="00317DC4"/>
    <w:rsid w:val="00320411"/>
    <w:rsid w:val="003219A2"/>
    <w:rsid w:val="00322A5F"/>
    <w:rsid w:val="00327B24"/>
    <w:rsid w:val="003304C2"/>
    <w:rsid w:val="00331065"/>
    <w:rsid w:val="00331C7A"/>
    <w:rsid w:val="003338F3"/>
    <w:rsid w:val="00333E88"/>
    <w:rsid w:val="003400AF"/>
    <w:rsid w:val="00342DA0"/>
    <w:rsid w:val="003434AA"/>
    <w:rsid w:val="003436FC"/>
    <w:rsid w:val="00343845"/>
    <w:rsid w:val="0034390D"/>
    <w:rsid w:val="00343C87"/>
    <w:rsid w:val="00347B70"/>
    <w:rsid w:val="0035026B"/>
    <w:rsid w:val="00350759"/>
    <w:rsid w:val="00350B4F"/>
    <w:rsid w:val="00352622"/>
    <w:rsid w:val="00352B9F"/>
    <w:rsid w:val="00354DC8"/>
    <w:rsid w:val="003561E4"/>
    <w:rsid w:val="00356463"/>
    <w:rsid w:val="003565D3"/>
    <w:rsid w:val="00356732"/>
    <w:rsid w:val="00361E86"/>
    <w:rsid w:val="00362252"/>
    <w:rsid w:val="003629CC"/>
    <w:rsid w:val="00364992"/>
    <w:rsid w:val="00364C9D"/>
    <w:rsid w:val="00364ED0"/>
    <w:rsid w:val="00367617"/>
    <w:rsid w:val="0036787F"/>
    <w:rsid w:val="00372037"/>
    <w:rsid w:val="0037265D"/>
    <w:rsid w:val="00373ECB"/>
    <w:rsid w:val="00376339"/>
    <w:rsid w:val="0038038B"/>
    <w:rsid w:val="0038293B"/>
    <w:rsid w:val="0038528D"/>
    <w:rsid w:val="003852A6"/>
    <w:rsid w:val="00390051"/>
    <w:rsid w:val="00393732"/>
    <w:rsid w:val="0039418F"/>
    <w:rsid w:val="003968FB"/>
    <w:rsid w:val="003A02AC"/>
    <w:rsid w:val="003A202A"/>
    <w:rsid w:val="003A3429"/>
    <w:rsid w:val="003A6F9E"/>
    <w:rsid w:val="003A7591"/>
    <w:rsid w:val="003A7AFB"/>
    <w:rsid w:val="003B15EB"/>
    <w:rsid w:val="003B1652"/>
    <w:rsid w:val="003B232D"/>
    <w:rsid w:val="003B2DAC"/>
    <w:rsid w:val="003B4A0C"/>
    <w:rsid w:val="003B5339"/>
    <w:rsid w:val="003B664E"/>
    <w:rsid w:val="003B6952"/>
    <w:rsid w:val="003B7D22"/>
    <w:rsid w:val="003C25C4"/>
    <w:rsid w:val="003C37F7"/>
    <w:rsid w:val="003C42FD"/>
    <w:rsid w:val="003C7398"/>
    <w:rsid w:val="003D0B09"/>
    <w:rsid w:val="003D15B9"/>
    <w:rsid w:val="003D15EC"/>
    <w:rsid w:val="003D5685"/>
    <w:rsid w:val="003D5936"/>
    <w:rsid w:val="003E035E"/>
    <w:rsid w:val="003E3D86"/>
    <w:rsid w:val="003F4763"/>
    <w:rsid w:val="003F7EEA"/>
    <w:rsid w:val="00400C11"/>
    <w:rsid w:val="00400FE9"/>
    <w:rsid w:val="0040235D"/>
    <w:rsid w:val="00402A95"/>
    <w:rsid w:val="00402BE4"/>
    <w:rsid w:val="00403380"/>
    <w:rsid w:val="00404FBC"/>
    <w:rsid w:val="00407C1A"/>
    <w:rsid w:val="00407FAE"/>
    <w:rsid w:val="00407FF5"/>
    <w:rsid w:val="00413AF7"/>
    <w:rsid w:val="00413F87"/>
    <w:rsid w:val="00417AC2"/>
    <w:rsid w:val="00420482"/>
    <w:rsid w:val="00426E19"/>
    <w:rsid w:val="00431392"/>
    <w:rsid w:val="004317C0"/>
    <w:rsid w:val="00431BDB"/>
    <w:rsid w:val="00432A10"/>
    <w:rsid w:val="00432F13"/>
    <w:rsid w:val="00434898"/>
    <w:rsid w:val="0043606F"/>
    <w:rsid w:val="004400A9"/>
    <w:rsid w:val="00442BE7"/>
    <w:rsid w:val="00444465"/>
    <w:rsid w:val="004448BD"/>
    <w:rsid w:val="004462CC"/>
    <w:rsid w:val="00446507"/>
    <w:rsid w:val="00447835"/>
    <w:rsid w:val="00447A79"/>
    <w:rsid w:val="004500E2"/>
    <w:rsid w:val="00450110"/>
    <w:rsid w:val="00451E59"/>
    <w:rsid w:val="00452B12"/>
    <w:rsid w:val="00452FE5"/>
    <w:rsid w:val="00455D47"/>
    <w:rsid w:val="0045600E"/>
    <w:rsid w:val="00461036"/>
    <w:rsid w:val="00464BD7"/>
    <w:rsid w:val="00470544"/>
    <w:rsid w:val="004736CA"/>
    <w:rsid w:val="00474538"/>
    <w:rsid w:val="00475B95"/>
    <w:rsid w:val="00476C93"/>
    <w:rsid w:val="004814E8"/>
    <w:rsid w:val="004818BD"/>
    <w:rsid w:val="00481B7F"/>
    <w:rsid w:val="00481CA6"/>
    <w:rsid w:val="00481D33"/>
    <w:rsid w:val="00484D6F"/>
    <w:rsid w:val="00485D8A"/>
    <w:rsid w:val="004873C4"/>
    <w:rsid w:val="00490735"/>
    <w:rsid w:val="00490968"/>
    <w:rsid w:val="0049131E"/>
    <w:rsid w:val="0049163C"/>
    <w:rsid w:val="00497569"/>
    <w:rsid w:val="004A1DBC"/>
    <w:rsid w:val="004A20DD"/>
    <w:rsid w:val="004A27E6"/>
    <w:rsid w:val="004A2B6C"/>
    <w:rsid w:val="004A3115"/>
    <w:rsid w:val="004A3CC7"/>
    <w:rsid w:val="004A4466"/>
    <w:rsid w:val="004A5F3B"/>
    <w:rsid w:val="004A605F"/>
    <w:rsid w:val="004A6714"/>
    <w:rsid w:val="004A6D40"/>
    <w:rsid w:val="004A72AA"/>
    <w:rsid w:val="004B286D"/>
    <w:rsid w:val="004B3698"/>
    <w:rsid w:val="004B456B"/>
    <w:rsid w:val="004B5631"/>
    <w:rsid w:val="004B64B9"/>
    <w:rsid w:val="004B6902"/>
    <w:rsid w:val="004B6A43"/>
    <w:rsid w:val="004C0FD6"/>
    <w:rsid w:val="004C2A1C"/>
    <w:rsid w:val="004C49C9"/>
    <w:rsid w:val="004C4CB9"/>
    <w:rsid w:val="004C5369"/>
    <w:rsid w:val="004C5831"/>
    <w:rsid w:val="004C7864"/>
    <w:rsid w:val="004D0297"/>
    <w:rsid w:val="004D0C6E"/>
    <w:rsid w:val="004D2E6A"/>
    <w:rsid w:val="004D4F7B"/>
    <w:rsid w:val="004D6812"/>
    <w:rsid w:val="004D7ADD"/>
    <w:rsid w:val="004D7D26"/>
    <w:rsid w:val="004E31B2"/>
    <w:rsid w:val="004F24C1"/>
    <w:rsid w:val="004F28E4"/>
    <w:rsid w:val="004F3619"/>
    <w:rsid w:val="004F361A"/>
    <w:rsid w:val="004F43CD"/>
    <w:rsid w:val="004F472A"/>
    <w:rsid w:val="004F5A78"/>
    <w:rsid w:val="00502323"/>
    <w:rsid w:val="005030AF"/>
    <w:rsid w:val="00503869"/>
    <w:rsid w:val="00505574"/>
    <w:rsid w:val="00510D4D"/>
    <w:rsid w:val="0051104D"/>
    <w:rsid w:val="00511B18"/>
    <w:rsid w:val="00513057"/>
    <w:rsid w:val="0051347E"/>
    <w:rsid w:val="0051421C"/>
    <w:rsid w:val="00515084"/>
    <w:rsid w:val="005153CF"/>
    <w:rsid w:val="00516DD6"/>
    <w:rsid w:val="00520432"/>
    <w:rsid w:val="005204D2"/>
    <w:rsid w:val="005207C6"/>
    <w:rsid w:val="005260FA"/>
    <w:rsid w:val="00526CFA"/>
    <w:rsid w:val="005305CF"/>
    <w:rsid w:val="00530797"/>
    <w:rsid w:val="00531253"/>
    <w:rsid w:val="00531BA8"/>
    <w:rsid w:val="00532164"/>
    <w:rsid w:val="00534181"/>
    <w:rsid w:val="00534727"/>
    <w:rsid w:val="005361EC"/>
    <w:rsid w:val="0053659E"/>
    <w:rsid w:val="00541555"/>
    <w:rsid w:val="00542955"/>
    <w:rsid w:val="005434BC"/>
    <w:rsid w:val="005440B8"/>
    <w:rsid w:val="0054455D"/>
    <w:rsid w:val="00545520"/>
    <w:rsid w:val="00547B09"/>
    <w:rsid w:val="0055590B"/>
    <w:rsid w:val="00556C58"/>
    <w:rsid w:val="005579B7"/>
    <w:rsid w:val="00557E20"/>
    <w:rsid w:val="00561319"/>
    <w:rsid w:val="00561DA3"/>
    <w:rsid w:val="00565530"/>
    <w:rsid w:val="0056750B"/>
    <w:rsid w:val="0057054E"/>
    <w:rsid w:val="0057124A"/>
    <w:rsid w:val="005721CE"/>
    <w:rsid w:val="005744DF"/>
    <w:rsid w:val="00574EEB"/>
    <w:rsid w:val="00581EE1"/>
    <w:rsid w:val="0058330F"/>
    <w:rsid w:val="005847B5"/>
    <w:rsid w:val="005867B6"/>
    <w:rsid w:val="00586E08"/>
    <w:rsid w:val="005927E9"/>
    <w:rsid w:val="005938A9"/>
    <w:rsid w:val="005961A1"/>
    <w:rsid w:val="005A4097"/>
    <w:rsid w:val="005A71A2"/>
    <w:rsid w:val="005A71D7"/>
    <w:rsid w:val="005B0E28"/>
    <w:rsid w:val="005B10FF"/>
    <w:rsid w:val="005B1460"/>
    <w:rsid w:val="005B342F"/>
    <w:rsid w:val="005B5C71"/>
    <w:rsid w:val="005B5F22"/>
    <w:rsid w:val="005C5065"/>
    <w:rsid w:val="005C5F9F"/>
    <w:rsid w:val="005D12C0"/>
    <w:rsid w:val="005D188D"/>
    <w:rsid w:val="005D1BF7"/>
    <w:rsid w:val="005D329E"/>
    <w:rsid w:val="005D36B0"/>
    <w:rsid w:val="005D3C10"/>
    <w:rsid w:val="005D50E7"/>
    <w:rsid w:val="005D601F"/>
    <w:rsid w:val="005D6877"/>
    <w:rsid w:val="005D770A"/>
    <w:rsid w:val="005E04B3"/>
    <w:rsid w:val="005E0EDC"/>
    <w:rsid w:val="005E1994"/>
    <w:rsid w:val="005E4957"/>
    <w:rsid w:val="005F47B2"/>
    <w:rsid w:val="005F62F5"/>
    <w:rsid w:val="00600B07"/>
    <w:rsid w:val="0060459C"/>
    <w:rsid w:val="00607979"/>
    <w:rsid w:val="00610EEE"/>
    <w:rsid w:val="0061137D"/>
    <w:rsid w:val="006113EA"/>
    <w:rsid w:val="006114EB"/>
    <w:rsid w:val="006124FF"/>
    <w:rsid w:val="00613537"/>
    <w:rsid w:val="006138D9"/>
    <w:rsid w:val="00614046"/>
    <w:rsid w:val="0061539D"/>
    <w:rsid w:val="0061635D"/>
    <w:rsid w:val="00617322"/>
    <w:rsid w:val="00621676"/>
    <w:rsid w:val="00622AC0"/>
    <w:rsid w:val="00623A2D"/>
    <w:rsid w:val="006249F9"/>
    <w:rsid w:val="00626522"/>
    <w:rsid w:val="00630392"/>
    <w:rsid w:val="00631400"/>
    <w:rsid w:val="00631856"/>
    <w:rsid w:val="00632E41"/>
    <w:rsid w:val="006332F6"/>
    <w:rsid w:val="006336F8"/>
    <w:rsid w:val="006337A6"/>
    <w:rsid w:val="00637831"/>
    <w:rsid w:val="00637B33"/>
    <w:rsid w:val="00637E9B"/>
    <w:rsid w:val="006403F7"/>
    <w:rsid w:val="00640A27"/>
    <w:rsid w:val="00645962"/>
    <w:rsid w:val="00645BD2"/>
    <w:rsid w:val="006471DB"/>
    <w:rsid w:val="00650209"/>
    <w:rsid w:val="006510EF"/>
    <w:rsid w:val="00652167"/>
    <w:rsid w:val="00652346"/>
    <w:rsid w:val="006553F2"/>
    <w:rsid w:val="00656C28"/>
    <w:rsid w:val="00656E0A"/>
    <w:rsid w:val="0066069F"/>
    <w:rsid w:val="00661ACC"/>
    <w:rsid w:val="00661FD2"/>
    <w:rsid w:val="00662A32"/>
    <w:rsid w:val="00664C7A"/>
    <w:rsid w:val="00665D2B"/>
    <w:rsid w:val="00666C6B"/>
    <w:rsid w:val="006735FE"/>
    <w:rsid w:val="0067530B"/>
    <w:rsid w:val="00675737"/>
    <w:rsid w:val="0067733D"/>
    <w:rsid w:val="00685FFF"/>
    <w:rsid w:val="006926DD"/>
    <w:rsid w:val="00692815"/>
    <w:rsid w:val="006959A7"/>
    <w:rsid w:val="006960EF"/>
    <w:rsid w:val="00697AE4"/>
    <w:rsid w:val="006A0B6C"/>
    <w:rsid w:val="006A33B5"/>
    <w:rsid w:val="006A4F5D"/>
    <w:rsid w:val="006A6162"/>
    <w:rsid w:val="006A6FEA"/>
    <w:rsid w:val="006B7E14"/>
    <w:rsid w:val="006C194D"/>
    <w:rsid w:val="006C3F37"/>
    <w:rsid w:val="006C5AB5"/>
    <w:rsid w:val="006C62C4"/>
    <w:rsid w:val="006C76BC"/>
    <w:rsid w:val="006D23C7"/>
    <w:rsid w:val="006D2545"/>
    <w:rsid w:val="006D2FFB"/>
    <w:rsid w:val="006D4570"/>
    <w:rsid w:val="006D5118"/>
    <w:rsid w:val="006D5AE1"/>
    <w:rsid w:val="006D624B"/>
    <w:rsid w:val="006D6B67"/>
    <w:rsid w:val="006D6D95"/>
    <w:rsid w:val="006D7BAC"/>
    <w:rsid w:val="006D7C65"/>
    <w:rsid w:val="006E1D0E"/>
    <w:rsid w:val="006E1F4C"/>
    <w:rsid w:val="006E35A0"/>
    <w:rsid w:val="006E53E8"/>
    <w:rsid w:val="006E5E89"/>
    <w:rsid w:val="006E6182"/>
    <w:rsid w:val="006E6966"/>
    <w:rsid w:val="006E6E59"/>
    <w:rsid w:val="006F1016"/>
    <w:rsid w:val="006F3565"/>
    <w:rsid w:val="00700236"/>
    <w:rsid w:val="007023D0"/>
    <w:rsid w:val="00704AC4"/>
    <w:rsid w:val="007057E6"/>
    <w:rsid w:val="00711857"/>
    <w:rsid w:val="00713665"/>
    <w:rsid w:val="00714411"/>
    <w:rsid w:val="00716060"/>
    <w:rsid w:val="007162D5"/>
    <w:rsid w:val="00720CD8"/>
    <w:rsid w:val="007220E8"/>
    <w:rsid w:val="0072340C"/>
    <w:rsid w:val="007234B7"/>
    <w:rsid w:val="00723662"/>
    <w:rsid w:val="00723A34"/>
    <w:rsid w:val="00727027"/>
    <w:rsid w:val="0072710B"/>
    <w:rsid w:val="00727C19"/>
    <w:rsid w:val="007308D4"/>
    <w:rsid w:val="00730905"/>
    <w:rsid w:val="0073282C"/>
    <w:rsid w:val="00733B9D"/>
    <w:rsid w:val="00734685"/>
    <w:rsid w:val="00734945"/>
    <w:rsid w:val="007363B8"/>
    <w:rsid w:val="007368C7"/>
    <w:rsid w:val="007406EB"/>
    <w:rsid w:val="00741959"/>
    <w:rsid w:val="007437FB"/>
    <w:rsid w:val="007465A6"/>
    <w:rsid w:val="0074665A"/>
    <w:rsid w:val="00752121"/>
    <w:rsid w:val="007529F8"/>
    <w:rsid w:val="007530C4"/>
    <w:rsid w:val="00753518"/>
    <w:rsid w:val="00754FBA"/>
    <w:rsid w:val="007559CD"/>
    <w:rsid w:val="00755B93"/>
    <w:rsid w:val="00757FE0"/>
    <w:rsid w:val="00761956"/>
    <w:rsid w:val="007626D3"/>
    <w:rsid w:val="00763E82"/>
    <w:rsid w:val="00764526"/>
    <w:rsid w:val="0076456D"/>
    <w:rsid w:val="00764B05"/>
    <w:rsid w:val="00765ABC"/>
    <w:rsid w:val="00765B10"/>
    <w:rsid w:val="0077091A"/>
    <w:rsid w:val="00771296"/>
    <w:rsid w:val="00771ADF"/>
    <w:rsid w:val="00772BA4"/>
    <w:rsid w:val="00773A80"/>
    <w:rsid w:val="00773EE9"/>
    <w:rsid w:val="0077421C"/>
    <w:rsid w:val="00774372"/>
    <w:rsid w:val="007768CF"/>
    <w:rsid w:val="007768D3"/>
    <w:rsid w:val="00777334"/>
    <w:rsid w:val="00780D7D"/>
    <w:rsid w:val="007825DB"/>
    <w:rsid w:val="007835A2"/>
    <w:rsid w:val="00783FFC"/>
    <w:rsid w:val="007846B8"/>
    <w:rsid w:val="007866C7"/>
    <w:rsid w:val="00787A04"/>
    <w:rsid w:val="00787BEF"/>
    <w:rsid w:val="0079102D"/>
    <w:rsid w:val="00793C68"/>
    <w:rsid w:val="00793D03"/>
    <w:rsid w:val="007A0552"/>
    <w:rsid w:val="007A07AF"/>
    <w:rsid w:val="007A265A"/>
    <w:rsid w:val="007A5D8D"/>
    <w:rsid w:val="007A5F48"/>
    <w:rsid w:val="007A62DC"/>
    <w:rsid w:val="007A7AAC"/>
    <w:rsid w:val="007A7E9C"/>
    <w:rsid w:val="007B1CE4"/>
    <w:rsid w:val="007B1E32"/>
    <w:rsid w:val="007B3659"/>
    <w:rsid w:val="007B3C8C"/>
    <w:rsid w:val="007B4B03"/>
    <w:rsid w:val="007C1352"/>
    <w:rsid w:val="007C3281"/>
    <w:rsid w:val="007C65E3"/>
    <w:rsid w:val="007D0FE5"/>
    <w:rsid w:val="007D1171"/>
    <w:rsid w:val="007D14D9"/>
    <w:rsid w:val="007D2644"/>
    <w:rsid w:val="007D288B"/>
    <w:rsid w:val="007D2A6A"/>
    <w:rsid w:val="007D3642"/>
    <w:rsid w:val="007D3858"/>
    <w:rsid w:val="007D59E9"/>
    <w:rsid w:val="007D5AB2"/>
    <w:rsid w:val="007E160E"/>
    <w:rsid w:val="007E1789"/>
    <w:rsid w:val="007E193C"/>
    <w:rsid w:val="007E20F7"/>
    <w:rsid w:val="007E62D8"/>
    <w:rsid w:val="007F0EA9"/>
    <w:rsid w:val="007F21BC"/>
    <w:rsid w:val="007F260B"/>
    <w:rsid w:val="00800655"/>
    <w:rsid w:val="00801C9B"/>
    <w:rsid w:val="00802FB0"/>
    <w:rsid w:val="0080385A"/>
    <w:rsid w:val="008114FD"/>
    <w:rsid w:val="00816A9C"/>
    <w:rsid w:val="00824E6D"/>
    <w:rsid w:val="00824F10"/>
    <w:rsid w:val="00826FFA"/>
    <w:rsid w:val="00830F13"/>
    <w:rsid w:val="008321BB"/>
    <w:rsid w:val="008333A7"/>
    <w:rsid w:val="008373BB"/>
    <w:rsid w:val="00837E4E"/>
    <w:rsid w:val="00837E96"/>
    <w:rsid w:val="00842E0B"/>
    <w:rsid w:val="00843B6B"/>
    <w:rsid w:val="00844057"/>
    <w:rsid w:val="00845677"/>
    <w:rsid w:val="0085303C"/>
    <w:rsid w:val="0085313B"/>
    <w:rsid w:val="0085397E"/>
    <w:rsid w:val="00854D7F"/>
    <w:rsid w:val="00856F4F"/>
    <w:rsid w:val="008610DA"/>
    <w:rsid w:val="00861251"/>
    <w:rsid w:val="008613FD"/>
    <w:rsid w:val="008625FC"/>
    <w:rsid w:val="00865AE5"/>
    <w:rsid w:val="008661A5"/>
    <w:rsid w:val="008708EF"/>
    <w:rsid w:val="0087221F"/>
    <w:rsid w:val="00873219"/>
    <w:rsid w:val="0087360A"/>
    <w:rsid w:val="00874792"/>
    <w:rsid w:val="00874C28"/>
    <w:rsid w:val="008772FF"/>
    <w:rsid w:val="008808CA"/>
    <w:rsid w:val="00881D8A"/>
    <w:rsid w:val="008831CC"/>
    <w:rsid w:val="00885DEE"/>
    <w:rsid w:val="008901D9"/>
    <w:rsid w:val="00892C01"/>
    <w:rsid w:val="008930BC"/>
    <w:rsid w:val="00893177"/>
    <w:rsid w:val="00894618"/>
    <w:rsid w:val="00894F39"/>
    <w:rsid w:val="008A5E1B"/>
    <w:rsid w:val="008B0226"/>
    <w:rsid w:val="008B0DD8"/>
    <w:rsid w:val="008B2902"/>
    <w:rsid w:val="008B3487"/>
    <w:rsid w:val="008B3762"/>
    <w:rsid w:val="008B395B"/>
    <w:rsid w:val="008B4188"/>
    <w:rsid w:val="008B4D91"/>
    <w:rsid w:val="008B6DC4"/>
    <w:rsid w:val="008B6F50"/>
    <w:rsid w:val="008B760D"/>
    <w:rsid w:val="008C1C06"/>
    <w:rsid w:val="008C749E"/>
    <w:rsid w:val="008D20FA"/>
    <w:rsid w:val="008D5AB7"/>
    <w:rsid w:val="008D6667"/>
    <w:rsid w:val="008D7AF5"/>
    <w:rsid w:val="008D7C07"/>
    <w:rsid w:val="008E3F14"/>
    <w:rsid w:val="008E5498"/>
    <w:rsid w:val="008E5BCD"/>
    <w:rsid w:val="008E5C15"/>
    <w:rsid w:val="008E6900"/>
    <w:rsid w:val="008F318E"/>
    <w:rsid w:val="008F65FD"/>
    <w:rsid w:val="0090304F"/>
    <w:rsid w:val="00906F7E"/>
    <w:rsid w:val="00910A96"/>
    <w:rsid w:val="00910C78"/>
    <w:rsid w:val="00913E24"/>
    <w:rsid w:val="00914AF3"/>
    <w:rsid w:val="00916DF6"/>
    <w:rsid w:val="009213DF"/>
    <w:rsid w:val="00922896"/>
    <w:rsid w:val="00923193"/>
    <w:rsid w:val="0092377A"/>
    <w:rsid w:val="00923C07"/>
    <w:rsid w:val="009306D1"/>
    <w:rsid w:val="00932A15"/>
    <w:rsid w:val="009331A8"/>
    <w:rsid w:val="00934595"/>
    <w:rsid w:val="00936872"/>
    <w:rsid w:val="009401A8"/>
    <w:rsid w:val="00940CCD"/>
    <w:rsid w:val="00941C0C"/>
    <w:rsid w:val="00942AE8"/>
    <w:rsid w:val="009439F6"/>
    <w:rsid w:val="009472A5"/>
    <w:rsid w:val="0094765C"/>
    <w:rsid w:val="0095131A"/>
    <w:rsid w:val="00954718"/>
    <w:rsid w:val="00955814"/>
    <w:rsid w:val="00956667"/>
    <w:rsid w:val="00956B94"/>
    <w:rsid w:val="00957067"/>
    <w:rsid w:val="00957DBF"/>
    <w:rsid w:val="009620DA"/>
    <w:rsid w:val="00964DC8"/>
    <w:rsid w:val="00964DFC"/>
    <w:rsid w:val="0096630D"/>
    <w:rsid w:val="00970DAB"/>
    <w:rsid w:val="009715D0"/>
    <w:rsid w:val="009733A9"/>
    <w:rsid w:val="00974565"/>
    <w:rsid w:val="00974DA0"/>
    <w:rsid w:val="009755DB"/>
    <w:rsid w:val="00975DDC"/>
    <w:rsid w:val="00976CE2"/>
    <w:rsid w:val="0098093F"/>
    <w:rsid w:val="00983029"/>
    <w:rsid w:val="00983E0C"/>
    <w:rsid w:val="00986536"/>
    <w:rsid w:val="00986C3E"/>
    <w:rsid w:val="0099395B"/>
    <w:rsid w:val="009970EA"/>
    <w:rsid w:val="009A15AD"/>
    <w:rsid w:val="009A23D4"/>
    <w:rsid w:val="009A4FE8"/>
    <w:rsid w:val="009B1DD7"/>
    <w:rsid w:val="009B47D0"/>
    <w:rsid w:val="009B620F"/>
    <w:rsid w:val="009B6437"/>
    <w:rsid w:val="009B765B"/>
    <w:rsid w:val="009C00DC"/>
    <w:rsid w:val="009C12DE"/>
    <w:rsid w:val="009C25F0"/>
    <w:rsid w:val="009C35DD"/>
    <w:rsid w:val="009C372E"/>
    <w:rsid w:val="009C3BFB"/>
    <w:rsid w:val="009C481A"/>
    <w:rsid w:val="009C49F4"/>
    <w:rsid w:val="009C57D7"/>
    <w:rsid w:val="009D11A3"/>
    <w:rsid w:val="009E0594"/>
    <w:rsid w:val="009E24A7"/>
    <w:rsid w:val="009E69DB"/>
    <w:rsid w:val="009E707C"/>
    <w:rsid w:val="009F22E0"/>
    <w:rsid w:val="009F2327"/>
    <w:rsid w:val="009F360C"/>
    <w:rsid w:val="009F76BA"/>
    <w:rsid w:val="00A01FE2"/>
    <w:rsid w:val="00A022C3"/>
    <w:rsid w:val="00A05DAB"/>
    <w:rsid w:val="00A0604D"/>
    <w:rsid w:val="00A07047"/>
    <w:rsid w:val="00A07A92"/>
    <w:rsid w:val="00A110A3"/>
    <w:rsid w:val="00A14B9B"/>
    <w:rsid w:val="00A17600"/>
    <w:rsid w:val="00A26AA8"/>
    <w:rsid w:val="00A26FE9"/>
    <w:rsid w:val="00A31406"/>
    <w:rsid w:val="00A32BB3"/>
    <w:rsid w:val="00A3374A"/>
    <w:rsid w:val="00A40CFE"/>
    <w:rsid w:val="00A42AFC"/>
    <w:rsid w:val="00A43FF3"/>
    <w:rsid w:val="00A44048"/>
    <w:rsid w:val="00A522D2"/>
    <w:rsid w:val="00A55A09"/>
    <w:rsid w:val="00A56100"/>
    <w:rsid w:val="00A56A90"/>
    <w:rsid w:val="00A56CBC"/>
    <w:rsid w:val="00A61EA4"/>
    <w:rsid w:val="00A708B7"/>
    <w:rsid w:val="00A71D1C"/>
    <w:rsid w:val="00A72C38"/>
    <w:rsid w:val="00A744E4"/>
    <w:rsid w:val="00A7637E"/>
    <w:rsid w:val="00A7695A"/>
    <w:rsid w:val="00A77317"/>
    <w:rsid w:val="00A80698"/>
    <w:rsid w:val="00A80D30"/>
    <w:rsid w:val="00A840D7"/>
    <w:rsid w:val="00A8519E"/>
    <w:rsid w:val="00A91471"/>
    <w:rsid w:val="00A9427F"/>
    <w:rsid w:val="00A94445"/>
    <w:rsid w:val="00A95A7B"/>
    <w:rsid w:val="00A96DD3"/>
    <w:rsid w:val="00AA46A1"/>
    <w:rsid w:val="00AA66F9"/>
    <w:rsid w:val="00AA6AD6"/>
    <w:rsid w:val="00AA74FB"/>
    <w:rsid w:val="00AB20BD"/>
    <w:rsid w:val="00AB2D0D"/>
    <w:rsid w:val="00AB4B2B"/>
    <w:rsid w:val="00AB57C1"/>
    <w:rsid w:val="00AB771E"/>
    <w:rsid w:val="00AB77B8"/>
    <w:rsid w:val="00AB7904"/>
    <w:rsid w:val="00AB7EA9"/>
    <w:rsid w:val="00AC257C"/>
    <w:rsid w:val="00AC265B"/>
    <w:rsid w:val="00AC3220"/>
    <w:rsid w:val="00AC462C"/>
    <w:rsid w:val="00AC47C8"/>
    <w:rsid w:val="00AC5BC5"/>
    <w:rsid w:val="00AC6F54"/>
    <w:rsid w:val="00AD059B"/>
    <w:rsid w:val="00AD0AD1"/>
    <w:rsid w:val="00AD2B07"/>
    <w:rsid w:val="00AD5D63"/>
    <w:rsid w:val="00AD69EF"/>
    <w:rsid w:val="00AE22B1"/>
    <w:rsid w:val="00AE3573"/>
    <w:rsid w:val="00AE5244"/>
    <w:rsid w:val="00AF3868"/>
    <w:rsid w:val="00AF5FEA"/>
    <w:rsid w:val="00AF770B"/>
    <w:rsid w:val="00B00483"/>
    <w:rsid w:val="00B03A34"/>
    <w:rsid w:val="00B07384"/>
    <w:rsid w:val="00B11D2D"/>
    <w:rsid w:val="00B11DA6"/>
    <w:rsid w:val="00B12547"/>
    <w:rsid w:val="00B1269D"/>
    <w:rsid w:val="00B1444E"/>
    <w:rsid w:val="00B145EB"/>
    <w:rsid w:val="00B15045"/>
    <w:rsid w:val="00B159A7"/>
    <w:rsid w:val="00B15DA2"/>
    <w:rsid w:val="00B1672E"/>
    <w:rsid w:val="00B25435"/>
    <w:rsid w:val="00B30DC0"/>
    <w:rsid w:val="00B3144A"/>
    <w:rsid w:val="00B31D22"/>
    <w:rsid w:val="00B31DDB"/>
    <w:rsid w:val="00B32D68"/>
    <w:rsid w:val="00B353D3"/>
    <w:rsid w:val="00B36E5B"/>
    <w:rsid w:val="00B40FD3"/>
    <w:rsid w:val="00B42ADD"/>
    <w:rsid w:val="00B460C9"/>
    <w:rsid w:val="00B462CB"/>
    <w:rsid w:val="00B5066E"/>
    <w:rsid w:val="00B51CD6"/>
    <w:rsid w:val="00B52420"/>
    <w:rsid w:val="00B52F78"/>
    <w:rsid w:val="00B552D6"/>
    <w:rsid w:val="00B573AE"/>
    <w:rsid w:val="00B60659"/>
    <w:rsid w:val="00B6114F"/>
    <w:rsid w:val="00B6204C"/>
    <w:rsid w:val="00B623E1"/>
    <w:rsid w:val="00B633C2"/>
    <w:rsid w:val="00B63A1C"/>
    <w:rsid w:val="00B70A74"/>
    <w:rsid w:val="00B70B5F"/>
    <w:rsid w:val="00B70FF6"/>
    <w:rsid w:val="00B74058"/>
    <w:rsid w:val="00B80A92"/>
    <w:rsid w:val="00B822BA"/>
    <w:rsid w:val="00B84741"/>
    <w:rsid w:val="00B84A1F"/>
    <w:rsid w:val="00B86F97"/>
    <w:rsid w:val="00B93CF5"/>
    <w:rsid w:val="00B94116"/>
    <w:rsid w:val="00B94AEE"/>
    <w:rsid w:val="00B94CE9"/>
    <w:rsid w:val="00B95CF8"/>
    <w:rsid w:val="00B95DA2"/>
    <w:rsid w:val="00B96201"/>
    <w:rsid w:val="00B9703F"/>
    <w:rsid w:val="00B972D5"/>
    <w:rsid w:val="00BA1302"/>
    <w:rsid w:val="00BA1A6C"/>
    <w:rsid w:val="00BA26B8"/>
    <w:rsid w:val="00BA4F4C"/>
    <w:rsid w:val="00BA60C6"/>
    <w:rsid w:val="00BB1566"/>
    <w:rsid w:val="00BB25FA"/>
    <w:rsid w:val="00BB344A"/>
    <w:rsid w:val="00BC02D4"/>
    <w:rsid w:val="00BC18AD"/>
    <w:rsid w:val="00BC1EBF"/>
    <w:rsid w:val="00BC3BFE"/>
    <w:rsid w:val="00BC489F"/>
    <w:rsid w:val="00BC6171"/>
    <w:rsid w:val="00BC6659"/>
    <w:rsid w:val="00BD0066"/>
    <w:rsid w:val="00BD2A0F"/>
    <w:rsid w:val="00BD3383"/>
    <w:rsid w:val="00BD3C77"/>
    <w:rsid w:val="00BD3EFE"/>
    <w:rsid w:val="00BD40AF"/>
    <w:rsid w:val="00BD4144"/>
    <w:rsid w:val="00BD5757"/>
    <w:rsid w:val="00BD77F2"/>
    <w:rsid w:val="00BE0FA6"/>
    <w:rsid w:val="00BE28A0"/>
    <w:rsid w:val="00BE5F70"/>
    <w:rsid w:val="00BF0412"/>
    <w:rsid w:val="00BF0DF0"/>
    <w:rsid w:val="00BF5D76"/>
    <w:rsid w:val="00BF6856"/>
    <w:rsid w:val="00BF6B13"/>
    <w:rsid w:val="00BF6C4E"/>
    <w:rsid w:val="00C023A4"/>
    <w:rsid w:val="00C03471"/>
    <w:rsid w:val="00C0676D"/>
    <w:rsid w:val="00C068DA"/>
    <w:rsid w:val="00C07C76"/>
    <w:rsid w:val="00C10243"/>
    <w:rsid w:val="00C14E38"/>
    <w:rsid w:val="00C157D8"/>
    <w:rsid w:val="00C15FDA"/>
    <w:rsid w:val="00C16CCC"/>
    <w:rsid w:val="00C17587"/>
    <w:rsid w:val="00C179A2"/>
    <w:rsid w:val="00C21036"/>
    <w:rsid w:val="00C2337A"/>
    <w:rsid w:val="00C2503E"/>
    <w:rsid w:val="00C275E2"/>
    <w:rsid w:val="00C277A2"/>
    <w:rsid w:val="00C27DDC"/>
    <w:rsid w:val="00C32AE8"/>
    <w:rsid w:val="00C34CE3"/>
    <w:rsid w:val="00C3567A"/>
    <w:rsid w:val="00C36ADA"/>
    <w:rsid w:val="00C4282A"/>
    <w:rsid w:val="00C463EE"/>
    <w:rsid w:val="00C5021B"/>
    <w:rsid w:val="00C5143E"/>
    <w:rsid w:val="00C563D9"/>
    <w:rsid w:val="00C60E17"/>
    <w:rsid w:val="00C6508D"/>
    <w:rsid w:val="00C6665B"/>
    <w:rsid w:val="00C70EE0"/>
    <w:rsid w:val="00C715D9"/>
    <w:rsid w:val="00C716ED"/>
    <w:rsid w:val="00C72778"/>
    <w:rsid w:val="00C728A1"/>
    <w:rsid w:val="00C72E96"/>
    <w:rsid w:val="00C749DD"/>
    <w:rsid w:val="00C76E05"/>
    <w:rsid w:val="00C771C6"/>
    <w:rsid w:val="00C7733F"/>
    <w:rsid w:val="00C81D34"/>
    <w:rsid w:val="00C85580"/>
    <w:rsid w:val="00C85765"/>
    <w:rsid w:val="00C875AE"/>
    <w:rsid w:val="00C90397"/>
    <w:rsid w:val="00C9141F"/>
    <w:rsid w:val="00C916FA"/>
    <w:rsid w:val="00C92C5E"/>
    <w:rsid w:val="00C96737"/>
    <w:rsid w:val="00CA0D66"/>
    <w:rsid w:val="00CA1F43"/>
    <w:rsid w:val="00CA22A2"/>
    <w:rsid w:val="00CA39E6"/>
    <w:rsid w:val="00CA40FF"/>
    <w:rsid w:val="00CA4B43"/>
    <w:rsid w:val="00CA7BA5"/>
    <w:rsid w:val="00CB2F6E"/>
    <w:rsid w:val="00CB3C25"/>
    <w:rsid w:val="00CB3CB7"/>
    <w:rsid w:val="00CB7D60"/>
    <w:rsid w:val="00CC33C7"/>
    <w:rsid w:val="00CC5EED"/>
    <w:rsid w:val="00CD0D0D"/>
    <w:rsid w:val="00CD1006"/>
    <w:rsid w:val="00CD12A6"/>
    <w:rsid w:val="00CD2A69"/>
    <w:rsid w:val="00CD72E7"/>
    <w:rsid w:val="00CE3B45"/>
    <w:rsid w:val="00CE4E3B"/>
    <w:rsid w:val="00CE693A"/>
    <w:rsid w:val="00CE7623"/>
    <w:rsid w:val="00CF251A"/>
    <w:rsid w:val="00CF55D0"/>
    <w:rsid w:val="00CF5CEF"/>
    <w:rsid w:val="00CF67D1"/>
    <w:rsid w:val="00D01A08"/>
    <w:rsid w:val="00D02464"/>
    <w:rsid w:val="00D04074"/>
    <w:rsid w:val="00D0425A"/>
    <w:rsid w:val="00D05B26"/>
    <w:rsid w:val="00D05C74"/>
    <w:rsid w:val="00D13DBD"/>
    <w:rsid w:val="00D13FAF"/>
    <w:rsid w:val="00D14254"/>
    <w:rsid w:val="00D15A4C"/>
    <w:rsid w:val="00D15E39"/>
    <w:rsid w:val="00D15E88"/>
    <w:rsid w:val="00D207CB"/>
    <w:rsid w:val="00D21D62"/>
    <w:rsid w:val="00D22AB2"/>
    <w:rsid w:val="00D24078"/>
    <w:rsid w:val="00D25267"/>
    <w:rsid w:val="00D26927"/>
    <w:rsid w:val="00D3159B"/>
    <w:rsid w:val="00D31FE8"/>
    <w:rsid w:val="00D32165"/>
    <w:rsid w:val="00D34AD3"/>
    <w:rsid w:val="00D3528A"/>
    <w:rsid w:val="00D36409"/>
    <w:rsid w:val="00D36875"/>
    <w:rsid w:val="00D37813"/>
    <w:rsid w:val="00D37B3F"/>
    <w:rsid w:val="00D411DA"/>
    <w:rsid w:val="00D41399"/>
    <w:rsid w:val="00D46F89"/>
    <w:rsid w:val="00D50B4B"/>
    <w:rsid w:val="00D50FDD"/>
    <w:rsid w:val="00D518FA"/>
    <w:rsid w:val="00D51C3E"/>
    <w:rsid w:val="00D5444E"/>
    <w:rsid w:val="00D56150"/>
    <w:rsid w:val="00D604F4"/>
    <w:rsid w:val="00D60774"/>
    <w:rsid w:val="00D6383A"/>
    <w:rsid w:val="00D63C89"/>
    <w:rsid w:val="00D64E18"/>
    <w:rsid w:val="00D65EDA"/>
    <w:rsid w:val="00D660D0"/>
    <w:rsid w:val="00D6656C"/>
    <w:rsid w:val="00D66E53"/>
    <w:rsid w:val="00D67CF6"/>
    <w:rsid w:val="00D70610"/>
    <w:rsid w:val="00D746EA"/>
    <w:rsid w:val="00D75945"/>
    <w:rsid w:val="00D77957"/>
    <w:rsid w:val="00D82590"/>
    <w:rsid w:val="00D85438"/>
    <w:rsid w:val="00D87596"/>
    <w:rsid w:val="00D90A45"/>
    <w:rsid w:val="00D9547C"/>
    <w:rsid w:val="00D97A30"/>
    <w:rsid w:val="00D97DE0"/>
    <w:rsid w:val="00D97E08"/>
    <w:rsid w:val="00DA43B3"/>
    <w:rsid w:val="00DA4CEA"/>
    <w:rsid w:val="00DA5B91"/>
    <w:rsid w:val="00DA5C94"/>
    <w:rsid w:val="00DA5F90"/>
    <w:rsid w:val="00DA7C3E"/>
    <w:rsid w:val="00DB0FA1"/>
    <w:rsid w:val="00DB1A1D"/>
    <w:rsid w:val="00DB285D"/>
    <w:rsid w:val="00DB491F"/>
    <w:rsid w:val="00DB5767"/>
    <w:rsid w:val="00DB70F4"/>
    <w:rsid w:val="00DB77E9"/>
    <w:rsid w:val="00DC0736"/>
    <w:rsid w:val="00DC2B3E"/>
    <w:rsid w:val="00DC320D"/>
    <w:rsid w:val="00DC627B"/>
    <w:rsid w:val="00DD03AA"/>
    <w:rsid w:val="00DD23C0"/>
    <w:rsid w:val="00DD29BE"/>
    <w:rsid w:val="00DD4838"/>
    <w:rsid w:val="00DD4E66"/>
    <w:rsid w:val="00DE031D"/>
    <w:rsid w:val="00DE2F02"/>
    <w:rsid w:val="00DE6296"/>
    <w:rsid w:val="00DF412D"/>
    <w:rsid w:val="00DF4EAA"/>
    <w:rsid w:val="00DF7E58"/>
    <w:rsid w:val="00E0011C"/>
    <w:rsid w:val="00E00AC1"/>
    <w:rsid w:val="00E00E19"/>
    <w:rsid w:val="00E0221E"/>
    <w:rsid w:val="00E03F39"/>
    <w:rsid w:val="00E067D6"/>
    <w:rsid w:val="00E07552"/>
    <w:rsid w:val="00E07E9C"/>
    <w:rsid w:val="00E154B6"/>
    <w:rsid w:val="00E161F8"/>
    <w:rsid w:val="00E16B3C"/>
    <w:rsid w:val="00E20743"/>
    <w:rsid w:val="00E219F6"/>
    <w:rsid w:val="00E239D4"/>
    <w:rsid w:val="00E26537"/>
    <w:rsid w:val="00E2668C"/>
    <w:rsid w:val="00E30B6D"/>
    <w:rsid w:val="00E334F4"/>
    <w:rsid w:val="00E34671"/>
    <w:rsid w:val="00E34996"/>
    <w:rsid w:val="00E34E18"/>
    <w:rsid w:val="00E34FE5"/>
    <w:rsid w:val="00E35468"/>
    <w:rsid w:val="00E378CC"/>
    <w:rsid w:val="00E378F9"/>
    <w:rsid w:val="00E37F97"/>
    <w:rsid w:val="00E41D12"/>
    <w:rsid w:val="00E42769"/>
    <w:rsid w:val="00E42F38"/>
    <w:rsid w:val="00E45158"/>
    <w:rsid w:val="00E479DE"/>
    <w:rsid w:val="00E5093A"/>
    <w:rsid w:val="00E5394D"/>
    <w:rsid w:val="00E547A5"/>
    <w:rsid w:val="00E60236"/>
    <w:rsid w:val="00E60E76"/>
    <w:rsid w:val="00E64182"/>
    <w:rsid w:val="00E6533B"/>
    <w:rsid w:val="00E6572D"/>
    <w:rsid w:val="00E665D7"/>
    <w:rsid w:val="00E73A3B"/>
    <w:rsid w:val="00E73C63"/>
    <w:rsid w:val="00E8044E"/>
    <w:rsid w:val="00E8504B"/>
    <w:rsid w:val="00E850EE"/>
    <w:rsid w:val="00E91015"/>
    <w:rsid w:val="00E919F6"/>
    <w:rsid w:val="00E932F7"/>
    <w:rsid w:val="00E949B4"/>
    <w:rsid w:val="00E94BA1"/>
    <w:rsid w:val="00E94EB4"/>
    <w:rsid w:val="00E95DC0"/>
    <w:rsid w:val="00E9631D"/>
    <w:rsid w:val="00EA1CD6"/>
    <w:rsid w:val="00EA2B69"/>
    <w:rsid w:val="00EA2F7D"/>
    <w:rsid w:val="00EA3333"/>
    <w:rsid w:val="00EA35A6"/>
    <w:rsid w:val="00EA39F6"/>
    <w:rsid w:val="00EA4A57"/>
    <w:rsid w:val="00EA5484"/>
    <w:rsid w:val="00EA6383"/>
    <w:rsid w:val="00EA74EE"/>
    <w:rsid w:val="00EB7249"/>
    <w:rsid w:val="00EC063C"/>
    <w:rsid w:val="00EC247D"/>
    <w:rsid w:val="00EC441F"/>
    <w:rsid w:val="00EC6CC2"/>
    <w:rsid w:val="00ED21E3"/>
    <w:rsid w:val="00ED5A79"/>
    <w:rsid w:val="00ED5BF3"/>
    <w:rsid w:val="00EE3E1A"/>
    <w:rsid w:val="00EE3FC1"/>
    <w:rsid w:val="00EE594E"/>
    <w:rsid w:val="00EE75FF"/>
    <w:rsid w:val="00EE798C"/>
    <w:rsid w:val="00EF0A8D"/>
    <w:rsid w:val="00EF12B4"/>
    <w:rsid w:val="00EF1FDC"/>
    <w:rsid w:val="00EF29C0"/>
    <w:rsid w:val="00EF2A34"/>
    <w:rsid w:val="00EF4B7B"/>
    <w:rsid w:val="00EF4E1C"/>
    <w:rsid w:val="00EF625F"/>
    <w:rsid w:val="00F01687"/>
    <w:rsid w:val="00F050B0"/>
    <w:rsid w:val="00F064CB"/>
    <w:rsid w:val="00F07184"/>
    <w:rsid w:val="00F1290C"/>
    <w:rsid w:val="00F17555"/>
    <w:rsid w:val="00F176D4"/>
    <w:rsid w:val="00F17D49"/>
    <w:rsid w:val="00F20081"/>
    <w:rsid w:val="00F214C4"/>
    <w:rsid w:val="00F22DB7"/>
    <w:rsid w:val="00F22EE1"/>
    <w:rsid w:val="00F24165"/>
    <w:rsid w:val="00F2498F"/>
    <w:rsid w:val="00F25363"/>
    <w:rsid w:val="00F2680A"/>
    <w:rsid w:val="00F26FEE"/>
    <w:rsid w:val="00F26FF8"/>
    <w:rsid w:val="00F30274"/>
    <w:rsid w:val="00F30F6A"/>
    <w:rsid w:val="00F31F0A"/>
    <w:rsid w:val="00F3516D"/>
    <w:rsid w:val="00F406B2"/>
    <w:rsid w:val="00F422FC"/>
    <w:rsid w:val="00F44537"/>
    <w:rsid w:val="00F45653"/>
    <w:rsid w:val="00F45E0D"/>
    <w:rsid w:val="00F467E1"/>
    <w:rsid w:val="00F469F7"/>
    <w:rsid w:val="00F50E4C"/>
    <w:rsid w:val="00F5231F"/>
    <w:rsid w:val="00F52AC4"/>
    <w:rsid w:val="00F52C9A"/>
    <w:rsid w:val="00F5467A"/>
    <w:rsid w:val="00F54CC3"/>
    <w:rsid w:val="00F54D18"/>
    <w:rsid w:val="00F61F77"/>
    <w:rsid w:val="00F668B5"/>
    <w:rsid w:val="00F66C50"/>
    <w:rsid w:val="00F718C4"/>
    <w:rsid w:val="00F720A0"/>
    <w:rsid w:val="00F72D73"/>
    <w:rsid w:val="00F7558A"/>
    <w:rsid w:val="00F76545"/>
    <w:rsid w:val="00F803D9"/>
    <w:rsid w:val="00F814CD"/>
    <w:rsid w:val="00F81C42"/>
    <w:rsid w:val="00F83164"/>
    <w:rsid w:val="00F85016"/>
    <w:rsid w:val="00F857D3"/>
    <w:rsid w:val="00F86943"/>
    <w:rsid w:val="00F9373D"/>
    <w:rsid w:val="00F94179"/>
    <w:rsid w:val="00F943F0"/>
    <w:rsid w:val="00F94EDC"/>
    <w:rsid w:val="00F9610C"/>
    <w:rsid w:val="00F96C77"/>
    <w:rsid w:val="00F976A5"/>
    <w:rsid w:val="00FA15D4"/>
    <w:rsid w:val="00FA1FF0"/>
    <w:rsid w:val="00FA2AEE"/>
    <w:rsid w:val="00FA43CE"/>
    <w:rsid w:val="00FA4E01"/>
    <w:rsid w:val="00FA6D6A"/>
    <w:rsid w:val="00FA72F1"/>
    <w:rsid w:val="00FB1009"/>
    <w:rsid w:val="00FB1ABA"/>
    <w:rsid w:val="00FB6C52"/>
    <w:rsid w:val="00FB6D01"/>
    <w:rsid w:val="00FB7A48"/>
    <w:rsid w:val="00FC3612"/>
    <w:rsid w:val="00FC47E0"/>
    <w:rsid w:val="00FC4CBF"/>
    <w:rsid w:val="00FC53E2"/>
    <w:rsid w:val="00FC67F0"/>
    <w:rsid w:val="00FC6B8E"/>
    <w:rsid w:val="00FD2474"/>
    <w:rsid w:val="00FD3BD4"/>
    <w:rsid w:val="00FD421D"/>
    <w:rsid w:val="00FD48F9"/>
    <w:rsid w:val="00FD5F00"/>
    <w:rsid w:val="00FD69FD"/>
    <w:rsid w:val="00FE3116"/>
    <w:rsid w:val="00FE3A49"/>
    <w:rsid w:val="00FE7925"/>
    <w:rsid w:val="00FF07A1"/>
    <w:rsid w:val="00FF2F4B"/>
    <w:rsid w:val="00FF316E"/>
    <w:rsid w:val="00FF31DB"/>
    <w:rsid w:val="00FF39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39E6"/>
    <w:pPr>
      <w:spacing w:after="200" w:line="276" w:lineRule="auto"/>
    </w:pPr>
    <w:rPr>
      <w:sz w:val="22"/>
      <w:szCs w:val="22"/>
      <w:lang w:eastAsia="en-US"/>
    </w:rPr>
  </w:style>
  <w:style w:type="paragraph" w:styleId="Nagwek4">
    <w:name w:val="heading 4"/>
    <w:basedOn w:val="Normalny"/>
    <w:next w:val="Normalny"/>
    <w:link w:val="Nagwek4Znak"/>
    <w:uiPriority w:val="9"/>
    <w:semiHidden/>
    <w:unhideWhenUsed/>
    <w:qFormat/>
    <w:rsid w:val="0057124A"/>
    <w:pPr>
      <w:keepNext/>
      <w:keepLines/>
      <w:spacing w:before="40" w:after="0" w:line="256" w:lineRule="auto"/>
      <w:outlineLvl w:val="3"/>
    </w:pPr>
    <w:rPr>
      <w:rFonts w:ascii="Times New Roman" w:eastAsiaTheme="majorEastAsia" w:hAnsi="Times New Roman" w:cstheme="majorBidi"/>
      <w:b/>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652346"/>
    <w:rPr>
      <w:rFonts w:ascii="Arial" w:eastAsia="Times New Roman" w:hAnsi="Arial"/>
      <w:sz w:val="22"/>
      <w:szCs w:val="24"/>
    </w:rPr>
  </w:style>
  <w:style w:type="character" w:customStyle="1" w:styleId="Nagwek4Znak">
    <w:name w:val="Nagłówek 4 Znak"/>
    <w:basedOn w:val="Domylnaczcionkaakapitu"/>
    <w:link w:val="Nagwek4"/>
    <w:uiPriority w:val="9"/>
    <w:semiHidden/>
    <w:rsid w:val="0057124A"/>
    <w:rPr>
      <w:rFonts w:ascii="Times New Roman" w:eastAsiaTheme="majorEastAsia" w:hAnsi="Times New Roman" w:cstheme="majorBidi"/>
      <w:b/>
      <w:iCs/>
      <w:color w:val="365F91" w:themeColor="accent1" w:themeShade="BF"/>
      <w:sz w:val="22"/>
      <w:szCs w:val="22"/>
      <w:lang w:eastAsia="en-US"/>
    </w:rPr>
  </w:style>
  <w:style w:type="character" w:customStyle="1" w:styleId="markedcontent">
    <w:name w:val="markedcontent"/>
    <w:basedOn w:val="Domylnaczcionkaakapitu"/>
    <w:rsid w:val="00CA39E6"/>
  </w:style>
  <w:style w:type="character" w:styleId="Hipercze">
    <w:name w:val="Hyperlink"/>
    <w:basedOn w:val="Domylnaczcionkaakapitu"/>
    <w:uiPriority w:val="99"/>
    <w:unhideWhenUsed/>
    <w:rsid w:val="00CA40FF"/>
    <w:rPr>
      <w:color w:val="0000FF" w:themeColor="hyperlink"/>
      <w:u w:val="single"/>
    </w:rPr>
  </w:style>
  <w:style w:type="character" w:styleId="Nierozpoznanawzmianka">
    <w:name w:val="Unresolved Mention"/>
    <w:basedOn w:val="Domylnaczcionkaakapitu"/>
    <w:uiPriority w:val="99"/>
    <w:semiHidden/>
    <w:unhideWhenUsed/>
    <w:rsid w:val="00CA40FF"/>
    <w:rPr>
      <w:color w:val="605E5C"/>
      <w:shd w:val="clear" w:color="auto" w:fill="E1DFDD"/>
    </w:rPr>
  </w:style>
  <w:style w:type="character" w:styleId="UyteHipercze">
    <w:name w:val="FollowedHyperlink"/>
    <w:basedOn w:val="Domylnaczcionkaakapitu"/>
    <w:uiPriority w:val="99"/>
    <w:semiHidden/>
    <w:unhideWhenUsed/>
    <w:rsid w:val="00CA40FF"/>
    <w:rPr>
      <w:color w:val="800080" w:themeColor="followedHyperlink"/>
      <w:u w:val="single"/>
    </w:rPr>
  </w:style>
  <w:style w:type="character" w:customStyle="1" w:styleId="Nagwek7Znak">
    <w:name w:val="Nagłówek 7 Znak"/>
    <w:basedOn w:val="Domylnaczcionkaakapitu"/>
    <w:rsid w:val="005927E9"/>
    <w:rPr>
      <w:rFonts w:ascii="Calibri Light" w:eastAsia="Times New Roman" w:hAnsi="Calibri Light" w:cs="Times New Roman"/>
      <w:i/>
      <w:iCs/>
      <w:color w:val="1F3763"/>
    </w:rPr>
  </w:style>
  <w:style w:type="paragraph" w:customStyle="1" w:styleId="Akapit">
    <w:name w:val="Akapit"/>
    <w:basedOn w:val="Normalny"/>
    <w:rsid w:val="00964DC8"/>
    <w:pPr>
      <w:keepNext/>
      <w:numPr>
        <w:ilvl w:val="5"/>
        <w:numId w:val="25"/>
      </w:numPr>
      <w:spacing w:after="0" w:line="360" w:lineRule="auto"/>
      <w:jc w:val="both"/>
    </w:pPr>
    <w:rPr>
      <w:rFonts w:ascii="Arial" w:eastAsia="Times New Roman" w:hAnsi="Arial"/>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980">
      <w:bodyDiv w:val="1"/>
      <w:marLeft w:val="0"/>
      <w:marRight w:val="0"/>
      <w:marTop w:val="0"/>
      <w:marBottom w:val="0"/>
      <w:divBdr>
        <w:top w:val="none" w:sz="0" w:space="0" w:color="auto"/>
        <w:left w:val="none" w:sz="0" w:space="0" w:color="auto"/>
        <w:bottom w:val="none" w:sz="0" w:space="0" w:color="auto"/>
        <w:right w:val="none" w:sz="0" w:space="0" w:color="auto"/>
      </w:divBdr>
    </w:div>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51761015">
      <w:bodyDiv w:val="1"/>
      <w:marLeft w:val="0"/>
      <w:marRight w:val="0"/>
      <w:marTop w:val="0"/>
      <w:marBottom w:val="0"/>
      <w:divBdr>
        <w:top w:val="none" w:sz="0" w:space="0" w:color="auto"/>
        <w:left w:val="none" w:sz="0" w:space="0" w:color="auto"/>
        <w:bottom w:val="none" w:sz="0" w:space="0" w:color="auto"/>
        <w:right w:val="none" w:sz="0" w:space="0" w:color="auto"/>
      </w:divBdr>
    </w:div>
    <w:div w:id="362444244">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793333195">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26350140">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671180476">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794055577">
      <w:bodyDiv w:val="1"/>
      <w:marLeft w:val="0"/>
      <w:marRight w:val="0"/>
      <w:marTop w:val="0"/>
      <w:marBottom w:val="0"/>
      <w:divBdr>
        <w:top w:val="none" w:sz="0" w:space="0" w:color="auto"/>
        <w:left w:val="none" w:sz="0" w:space="0" w:color="auto"/>
        <w:bottom w:val="none" w:sz="0" w:space="0" w:color="auto"/>
        <w:right w:val="none" w:sz="0" w:space="0" w:color="auto"/>
      </w:divBdr>
    </w:div>
    <w:div w:id="1838618374">
      <w:bodyDiv w:val="1"/>
      <w:marLeft w:val="0"/>
      <w:marRight w:val="0"/>
      <w:marTop w:val="0"/>
      <w:marBottom w:val="0"/>
      <w:divBdr>
        <w:top w:val="none" w:sz="0" w:space="0" w:color="auto"/>
        <w:left w:val="none" w:sz="0" w:space="0" w:color="auto"/>
        <w:bottom w:val="none" w:sz="0" w:space="0" w:color="auto"/>
        <w:right w:val="none" w:sz="0" w:space="0" w:color="auto"/>
      </w:divBdr>
    </w:div>
    <w:div w:id="1889805878">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43244129">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nuts/local-administrative-uni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B411-052C-4CA4-B44C-D1875315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3577</Words>
  <Characters>21465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Sosnowska Monika</cp:lastModifiedBy>
  <cp:revision>18</cp:revision>
  <cp:lastPrinted>2024-06-21T08:40:00Z</cp:lastPrinted>
  <dcterms:created xsi:type="dcterms:W3CDTF">2024-04-30T08:00:00Z</dcterms:created>
  <dcterms:modified xsi:type="dcterms:W3CDTF">2024-06-21T08:40:00Z</dcterms:modified>
</cp:coreProperties>
</file>