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A5B" w14:textId="69CA9E14" w:rsidR="00FB1A2D" w:rsidRDefault="00FB1A2D" w:rsidP="00DF4F10">
      <w:pPr>
        <w:jc w:val="both"/>
        <w:rPr>
          <w:sz w:val="20"/>
          <w:szCs w:val="20"/>
        </w:rPr>
      </w:pPr>
      <w:r>
        <w:rPr>
          <w:noProof/>
        </w:rPr>
        <w:drawing>
          <wp:anchor distT="0" distB="0" distL="114300" distR="114300" simplePos="0" relativeHeight="251659264" behindDoc="0" locked="0" layoutInCell="1" allowOverlap="1" wp14:anchorId="46C13EED" wp14:editId="1D1F4701">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F8C8A" w14:textId="6E0F3CEF" w:rsidR="00FB1A2D" w:rsidRDefault="00FB1A2D" w:rsidP="00DF4F10">
      <w:pPr>
        <w:jc w:val="both"/>
        <w:rPr>
          <w:sz w:val="20"/>
          <w:szCs w:val="20"/>
        </w:rPr>
      </w:pPr>
    </w:p>
    <w:p w14:paraId="59A17C82" w14:textId="00E19981" w:rsidR="00FB1A2D" w:rsidRDefault="00FB1A2D" w:rsidP="00DF4F10">
      <w:pPr>
        <w:jc w:val="both"/>
        <w:rPr>
          <w:sz w:val="20"/>
          <w:szCs w:val="20"/>
        </w:rPr>
      </w:pPr>
    </w:p>
    <w:p w14:paraId="5E835DB1" w14:textId="6F548C75" w:rsidR="00FB1A2D" w:rsidRDefault="00FB1A2D" w:rsidP="00DF4F10">
      <w:pPr>
        <w:jc w:val="both"/>
        <w:rPr>
          <w:sz w:val="20"/>
          <w:szCs w:val="20"/>
        </w:rPr>
      </w:pPr>
    </w:p>
    <w:p w14:paraId="199D45EA" w14:textId="77777777" w:rsidR="00FB1A2D" w:rsidRDefault="00FB1A2D" w:rsidP="00DF4F10">
      <w:pPr>
        <w:jc w:val="both"/>
        <w:rPr>
          <w:sz w:val="20"/>
          <w:szCs w:val="20"/>
        </w:rPr>
      </w:pPr>
    </w:p>
    <w:p w14:paraId="66728478" w14:textId="5250E29C" w:rsidR="00FB1A2D" w:rsidRDefault="00FB1A2D" w:rsidP="00DF4F10">
      <w:pPr>
        <w:jc w:val="both"/>
        <w:rPr>
          <w:sz w:val="20"/>
          <w:szCs w:val="20"/>
        </w:rPr>
      </w:pPr>
    </w:p>
    <w:p w14:paraId="04124D8C" w14:textId="4D35A34A" w:rsidR="00FB1A2D" w:rsidRDefault="00FB1A2D" w:rsidP="00DF4F10">
      <w:pPr>
        <w:jc w:val="both"/>
        <w:rPr>
          <w:sz w:val="20"/>
          <w:szCs w:val="20"/>
        </w:rPr>
      </w:pPr>
    </w:p>
    <w:p w14:paraId="1DC626E6" w14:textId="77777777" w:rsidR="00FB1A2D" w:rsidRDefault="00FB1A2D" w:rsidP="00DF4F10">
      <w:pPr>
        <w:jc w:val="both"/>
        <w:rPr>
          <w:sz w:val="20"/>
          <w:szCs w:val="20"/>
        </w:rPr>
      </w:pPr>
    </w:p>
    <w:p w14:paraId="0332A8EE" w14:textId="77777777" w:rsidR="00FB1A2D" w:rsidRDefault="00FB1A2D" w:rsidP="00DF4F10">
      <w:pPr>
        <w:jc w:val="both"/>
        <w:rPr>
          <w:sz w:val="20"/>
          <w:szCs w:val="20"/>
        </w:rPr>
      </w:pPr>
    </w:p>
    <w:p w14:paraId="599BFCEE" w14:textId="143AC64D" w:rsidR="000A53F7" w:rsidRPr="00774BAD" w:rsidRDefault="009970D2" w:rsidP="00774BAD">
      <w:pPr>
        <w:rPr>
          <w:rFonts w:ascii="Arial" w:hAnsi="Arial" w:cs="Arial"/>
          <w:sz w:val="20"/>
          <w:szCs w:val="20"/>
        </w:rPr>
      </w:pPr>
      <w:r w:rsidRPr="00774BAD">
        <w:rPr>
          <w:rFonts w:ascii="Arial" w:hAnsi="Arial" w:cs="Arial"/>
          <w:sz w:val="20"/>
          <w:szCs w:val="20"/>
        </w:rPr>
        <w:t xml:space="preserve">Niniejsza klauzula nie jest załącznikiem do wniosku o dofinansowanie w rozumieniu rozporządzenia Ministra Rolnictwa i Rozwoju Wsi z dnia </w:t>
      </w:r>
      <w:r w:rsidR="001E3589" w:rsidRPr="00774BAD">
        <w:rPr>
          <w:rFonts w:ascii="Arial" w:hAnsi="Arial" w:cs="Arial"/>
          <w:sz w:val="20"/>
          <w:szCs w:val="20"/>
        </w:rPr>
        <w:t xml:space="preserve">19 października </w:t>
      </w:r>
      <w:r w:rsidRPr="00774BAD">
        <w:rPr>
          <w:rFonts w:ascii="Arial" w:hAnsi="Arial" w:cs="Arial"/>
          <w:sz w:val="20"/>
          <w:szCs w:val="20"/>
        </w:rPr>
        <w:t xml:space="preserve">2023 r. w sprawie szczegółowych warunków przyznawania i wypłaty pomocy finansowej na realizację </w:t>
      </w:r>
      <w:r w:rsidR="00A4353C" w:rsidRPr="00774BAD">
        <w:rPr>
          <w:rFonts w:ascii="Arial" w:hAnsi="Arial" w:cs="Arial"/>
          <w:sz w:val="20"/>
          <w:szCs w:val="20"/>
        </w:rPr>
        <w:t xml:space="preserve">operacji </w:t>
      </w:r>
      <w:r w:rsidRPr="00774BAD">
        <w:rPr>
          <w:rFonts w:ascii="Arial" w:hAnsi="Arial" w:cs="Arial"/>
          <w:sz w:val="20"/>
          <w:szCs w:val="20"/>
        </w:rPr>
        <w:t xml:space="preserve">w ramach Priorytetu </w:t>
      </w:r>
      <w:r w:rsidR="00F036D1" w:rsidRPr="00774BAD">
        <w:rPr>
          <w:rFonts w:ascii="Arial" w:hAnsi="Arial" w:cs="Arial"/>
          <w:sz w:val="20"/>
          <w:szCs w:val="20"/>
        </w:rPr>
        <w:t>2</w:t>
      </w:r>
      <w:r w:rsidRPr="00774BAD">
        <w:rPr>
          <w:rFonts w:ascii="Arial" w:hAnsi="Arial" w:cs="Arial"/>
          <w:sz w:val="20"/>
          <w:szCs w:val="20"/>
        </w:rPr>
        <w:t xml:space="preserve">. </w:t>
      </w:r>
      <w:r w:rsidR="00F036D1" w:rsidRPr="00774BAD">
        <w:rPr>
          <w:rFonts w:ascii="Arial" w:hAnsi="Arial" w:cs="Arial"/>
          <w:sz w:val="20"/>
          <w:szCs w:val="20"/>
        </w:rPr>
        <w:t>Wspieranie zrównoważonej działalności w zakresie akwakultury oraz przetwarzania i wprowadzania do obrotu produktów rybołówstwa i akwakultury</w:t>
      </w:r>
      <w:r w:rsidR="005216AE" w:rsidRPr="00774BAD">
        <w:rPr>
          <w:rFonts w:ascii="Arial" w:hAnsi="Arial" w:cs="Arial"/>
          <w:sz w:val="20"/>
          <w:szCs w:val="20"/>
        </w:rPr>
        <w:t xml:space="preserve">, </w:t>
      </w:r>
      <w:r w:rsidR="005216AE" w:rsidRPr="00774BAD">
        <w:rPr>
          <w:rStyle w:val="markedcontent"/>
          <w:rFonts w:ascii="Arial" w:hAnsi="Arial" w:cs="Arial"/>
          <w:sz w:val="20"/>
          <w:szCs w:val="20"/>
        </w:rPr>
        <w:t>przyczyniając się w ten sposób do bezpieczeństwa żywnościowego w Unii</w:t>
      </w:r>
      <w:r w:rsidR="00F036D1" w:rsidRPr="00774BAD">
        <w:rPr>
          <w:rFonts w:ascii="Arial" w:hAnsi="Arial" w:cs="Arial"/>
          <w:sz w:val="20"/>
          <w:szCs w:val="20"/>
        </w:rPr>
        <w:t xml:space="preserve"> objętego programem Fundusze Europejskie dla Rybactwa na lata 2021-2027</w:t>
      </w:r>
      <w:r w:rsidR="004E38A3" w:rsidRPr="00774BAD">
        <w:rPr>
          <w:rFonts w:ascii="Arial" w:hAnsi="Arial" w:cs="Arial"/>
          <w:sz w:val="20"/>
          <w:szCs w:val="20"/>
        </w:rPr>
        <w:t xml:space="preserve"> oraz wysokości tej pomocy</w:t>
      </w:r>
      <w:r w:rsidR="00F036D1" w:rsidRPr="00774BAD">
        <w:rPr>
          <w:rFonts w:ascii="Arial" w:hAnsi="Arial" w:cs="Arial"/>
          <w:sz w:val="20"/>
          <w:szCs w:val="20"/>
        </w:rPr>
        <w:t xml:space="preserve"> </w:t>
      </w:r>
      <w:r w:rsidRPr="00774BAD">
        <w:rPr>
          <w:rFonts w:ascii="Arial" w:hAnsi="Arial" w:cs="Arial"/>
          <w:sz w:val="20"/>
          <w:szCs w:val="20"/>
        </w:rPr>
        <w:t xml:space="preserve">(Dz. U. </w:t>
      </w:r>
      <w:r w:rsidR="00A27075" w:rsidRPr="00774BAD">
        <w:rPr>
          <w:rFonts w:ascii="Arial" w:hAnsi="Arial" w:cs="Arial"/>
          <w:sz w:val="20"/>
          <w:szCs w:val="20"/>
        </w:rPr>
        <w:t xml:space="preserve">poz. </w:t>
      </w:r>
      <w:r w:rsidR="001E3589" w:rsidRPr="00774BAD">
        <w:rPr>
          <w:rFonts w:ascii="Arial" w:hAnsi="Arial" w:cs="Arial"/>
          <w:sz w:val="20"/>
          <w:szCs w:val="20"/>
        </w:rPr>
        <w:t>2361</w:t>
      </w:r>
      <w:r w:rsidR="004A6E38">
        <w:rPr>
          <w:rFonts w:ascii="Arial" w:hAnsi="Arial" w:cs="Arial"/>
          <w:sz w:val="20"/>
          <w:szCs w:val="20"/>
        </w:rPr>
        <w:t>, z</w:t>
      </w:r>
      <w:r w:rsidR="00927774">
        <w:rPr>
          <w:rFonts w:ascii="Arial" w:hAnsi="Arial" w:cs="Arial"/>
          <w:sz w:val="20"/>
          <w:szCs w:val="20"/>
        </w:rPr>
        <w:t xml:space="preserve"> </w:t>
      </w:r>
      <w:r w:rsidR="004A6E38">
        <w:rPr>
          <w:rFonts w:ascii="Arial" w:hAnsi="Arial" w:cs="Arial"/>
          <w:sz w:val="20"/>
          <w:szCs w:val="20"/>
        </w:rPr>
        <w:t>późn.zm.</w:t>
      </w:r>
      <w:r w:rsidR="001E3589" w:rsidRPr="00774BAD">
        <w:rPr>
          <w:rFonts w:ascii="Arial" w:hAnsi="Arial" w:cs="Arial"/>
          <w:sz w:val="20"/>
          <w:szCs w:val="20"/>
        </w:rPr>
        <w:t>).</w:t>
      </w:r>
    </w:p>
    <w:p w14:paraId="5043201C" w14:textId="77777777" w:rsidR="00DF4F10" w:rsidRPr="00774BAD" w:rsidRDefault="00DF4F10" w:rsidP="00DF4F10">
      <w:pPr>
        <w:jc w:val="both"/>
        <w:rPr>
          <w:rFonts w:ascii="Arial" w:hAnsi="Arial" w:cs="Arial"/>
          <w:sz w:val="20"/>
          <w:szCs w:val="20"/>
        </w:rPr>
      </w:pPr>
    </w:p>
    <w:p w14:paraId="3A33B05B" w14:textId="77777777" w:rsidR="00DF4F10" w:rsidRPr="00774BAD" w:rsidRDefault="00DF4F10">
      <w:pPr>
        <w:pStyle w:val="Nagwek"/>
        <w:tabs>
          <w:tab w:val="clear" w:pos="4536"/>
          <w:tab w:val="clear" w:pos="9072"/>
        </w:tabs>
        <w:rPr>
          <w:rFonts w:ascii="Arial" w:hAnsi="Arial" w:cs="Arial"/>
          <w:b/>
          <w:bCs/>
        </w:rPr>
      </w:pPr>
    </w:p>
    <w:p w14:paraId="6C017942" w14:textId="214FE29F" w:rsidR="00AF3600" w:rsidRPr="00774BAD" w:rsidRDefault="009970D2" w:rsidP="006E3C1C">
      <w:pPr>
        <w:jc w:val="center"/>
        <w:rPr>
          <w:rFonts w:ascii="Arial" w:hAnsi="Arial" w:cs="Arial"/>
          <w:b/>
          <w:bCs/>
        </w:rPr>
      </w:pPr>
      <w:r w:rsidRPr="00774BAD">
        <w:rPr>
          <w:rFonts w:ascii="Arial" w:hAnsi="Arial" w:cs="Arial"/>
          <w:b/>
          <w:bCs/>
        </w:rPr>
        <w:t xml:space="preserve">Klauzula informacyjna dotycząca przetwarzania przez </w:t>
      </w:r>
      <w:r w:rsidRPr="00774BAD">
        <w:rPr>
          <w:rFonts w:ascii="Arial" w:hAnsi="Arial" w:cs="Arial"/>
          <w:b/>
          <w:bCs/>
        </w:rPr>
        <w:br/>
        <w:t>Agencję Restrukturyzacji i Modernizacji Rolnictwa danych osobowych osób fizycznych, które zostaną przekazane przez wnioskodawcę</w:t>
      </w:r>
    </w:p>
    <w:p w14:paraId="0F95CFE4" w14:textId="77777777" w:rsidR="006E3C1C" w:rsidRPr="00774BAD" w:rsidRDefault="006E3C1C" w:rsidP="006E3C1C">
      <w:pPr>
        <w:jc w:val="center"/>
        <w:rPr>
          <w:rFonts w:ascii="Arial" w:hAnsi="Arial" w:cs="Arial"/>
          <w:b/>
          <w:bCs/>
        </w:rPr>
      </w:pPr>
    </w:p>
    <w:p w14:paraId="01551B80" w14:textId="77777777" w:rsidR="009C706D" w:rsidRPr="00774BAD" w:rsidRDefault="009C706D" w:rsidP="006E3C1C">
      <w:pPr>
        <w:jc w:val="both"/>
        <w:rPr>
          <w:rFonts w:ascii="Arial" w:hAnsi="Arial" w:cs="Arial"/>
          <w:i/>
          <w:sz w:val="20"/>
          <w:szCs w:val="20"/>
        </w:rPr>
      </w:pPr>
    </w:p>
    <w:p w14:paraId="390C9D6C" w14:textId="10B5BE03" w:rsidR="009970D2" w:rsidRPr="00774BAD" w:rsidRDefault="009970D2" w:rsidP="00774BAD">
      <w:pPr>
        <w:spacing w:line="276" w:lineRule="auto"/>
        <w:rPr>
          <w:rFonts w:ascii="Arial" w:hAnsi="Arial" w:cs="Arial"/>
          <w:iCs/>
        </w:rPr>
      </w:pPr>
      <w:r w:rsidRPr="00774BAD">
        <w:rPr>
          <w:rFonts w:ascii="Arial" w:hAnsi="Arial" w:cs="Arial"/>
          <w:iCs/>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774BAD">
        <w:rPr>
          <w:rFonts w:ascii="Arial" w:hAnsi="Arial" w:cs="Arial"/>
          <w:iCs/>
        </w:rPr>
        <w:t>go</w:t>
      </w:r>
      <w:r w:rsidRPr="00774BAD">
        <w:rPr>
          <w:rFonts w:ascii="Arial" w:hAnsi="Arial" w:cs="Arial"/>
          <w:iCs/>
        </w:rPr>
        <w:t xml:space="preserve"> dalej „rozporządzeniem 2016/679”, w odniesieniu do danych osób fizycznych, których dane zostały przekazane przez:</w:t>
      </w:r>
    </w:p>
    <w:p w14:paraId="33FFFA40" w14:textId="77777777" w:rsidR="009970D2" w:rsidRPr="00774BAD" w:rsidRDefault="009970D2" w:rsidP="00764DDB">
      <w:pPr>
        <w:jc w:val="both"/>
        <w:rPr>
          <w:rFonts w:ascii="Arial" w:hAnsi="Arial" w:cs="Arial"/>
          <w:iCs/>
        </w:rPr>
      </w:pPr>
    </w:p>
    <w:p w14:paraId="7E302929" w14:textId="77777777" w:rsidR="009970D2" w:rsidRPr="00774BAD" w:rsidRDefault="009970D2" w:rsidP="00764DDB">
      <w:pPr>
        <w:jc w:val="both"/>
        <w:rPr>
          <w:rFonts w:ascii="Arial" w:hAnsi="Arial" w:cs="Arial"/>
          <w:iCs/>
        </w:rPr>
      </w:pPr>
      <w:r w:rsidRPr="00774BAD">
        <w:rPr>
          <w:rFonts w:ascii="Arial" w:hAnsi="Arial" w:cs="Arial"/>
          <w:iCs/>
        </w:rPr>
        <w:t>……</w:t>
      </w:r>
      <w:r w:rsidR="009605E6" w:rsidRPr="00774BAD">
        <w:rPr>
          <w:rStyle w:val="Odwoanieprzypisudolnego"/>
          <w:rFonts w:ascii="Arial" w:hAnsi="Arial" w:cs="Arial"/>
          <w:iCs/>
        </w:rPr>
        <w:footnoteReference w:id="1"/>
      </w:r>
    </w:p>
    <w:p w14:paraId="18A807C7" w14:textId="77777777" w:rsidR="00DF4F10" w:rsidRPr="00774BAD" w:rsidRDefault="00DF4F10" w:rsidP="00A03F0B">
      <w:pPr>
        <w:spacing w:after="120"/>
        <w:jc w:val="both"/>
        <w:rPr>
          <w:rFonts w:ascii="Arial" w:hAnsi="Arial" w:cs="Arial"/>
          <w:iCs/>
        </w:rPr>
      </w:pPr>
    </w:p>
    <w:p w14:paraId="013F16C4" w14:textId="162FF85F" w:rsidR="009970D2" w:rsidRPr="00774BAD" w:rsidRDefault="009970D2" w:rsidP="00774BAD">
      <w:pPr>
        <w:spacing w:before="120" w:line="276" w:lineRule="auto"/>
        <w:rPr>
          <w:rFonts w:ascii="Arial" w:hAnsi="Arial" w:cs="Arial"/>
          <w:iCs/>
        </w:rPr>
      </w:pPr>
      <w:r w:rsidRPr="00774BAD">
        <w:rPr>
          <w:rFonts w:ascii="Arial" w:hAnsi="Arial" w:cs="Arial"/>
          <w:iCs/>
        </w:rPr>
        <w:t xml:space="preserve">zwany dalej „wnioskodawcą”, w dokumentach przesłanych Agencji Restrukturyzacji i Modernizacji Rolnictwa w celu ubiegania się o przyznanie oraz wypłatę pomocy finansowej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Agencja Restrukturyzacji i Modernizacji Rolnictwa informuje, że:</w:t>
      </w:r>
    </w:p>
    <w:p w14:paraId="6C591CE4" w14:textId="49580E3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administratorem Pani/Pana danych osobowych (zwany dalej „administrator danych</w:t>
      </w:r>
      <w:r w:rsidR="00A03F0B" w:rsidRPr="00774BAD">
        <w:rPr>
          <w:rFonts w:ascii="Arial" w:hAnsi="Arial" w:cs="Arial"/>
          <w:iCs/>
        </w:rPr>
        <w:t>”</w:t>
      </w:r>
      <w:r w:rsidRPr="00774BAD">
        <w:rPr>
          <w:rFonts w:ascii="Arial" w:hAnsi="Arial" w:cs="Arial"/>
          <w:iCs/>
        </w:rPr>
        <w:t>)</w:t>
      </w:r>
      <w:r w:rsidR="00A03F0B" w:rsidRPr="00774BAD">
        <w:rPr>
          <w:rFonts w:ascii="Arial" w:hAnsi="Arial" w:cs="Arial"/>
          <w:iCs/>
        </w:rPr>
        <w:t xml:space="preserve"> pozyskanych w związku z realizacją zadań, o których mowa w pkt 3 poniżej,</w:t>
      </w:r>
      <w:r w:rsidRPr="00774BAD">
        <w:rPr>
          <w:rFonts w:ascii="Arial" w:hAnsi="Arial" w:cs="Arial"/>
          <w:iCs/>
        </w:rPr>
        <w:t xml:space="preserve"> jest Agencja Restrukturyzacji i Modernizacji Rolnictwa z siedzibą w Warszawie, Al. Jana Pawła II 70, 00-175 Warszawa</w:t>
      </w:r>
      <w:r w:rsidR="00A03F0B" w:rsidRPr="00774BAD">
        <w:rPr>
          <w:rFonts w:ascii="Arial" w:hAnsi="Arial" w:cs="Arial"/>
          <w:iCs/>
        </w:rPr>
        <w:t>. Z</w:t>
      </w:r>
      <w:r w:rsidRPr="00774BAD">
        <w:rPr>
          <w:rFonts w:ascii="Arial" w:hAnsi="Arial" w:cs="Arial"/>
          <w:iCs/>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lastRenderedPageBreak/>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774BAD">
        <w:rPr>
          <w:rFonts w:ascii="Arial" w:hAnsi="Arial" w:cs="Arial"/>
          <w:iCs/>
        </w:rPr>
        <w:t>1</w:t>
      </w:r>
      <w:r w:rsidRPr="00774BAD">
        <w:rPr>
          <w:rFonts w:ascii="Arial" w:hAnsi="Arial" w:cs="Arial"/>
          <w:iCs/>
        </w:rPr>
        <w:t xml:space="preserve"> powyżej;</w:t>
      </w:r>
    </w:p>
    <w:p w14:paraId="37BA9349" w14:textId="5110AC3F"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036D1" w:rsidRPr="00774BAD">
        <w:rPr>
          <w:rFonts w:ascii="Arial" w:hAnsi="Arial" w:cs="Arial"/>
          <w:iCs/>
        </w:rPr>
        <w:t>2</w:t>
      </w:r>
      <w:r w:rsidRPr="00774BAD">
        <w:rPr>
          <w:rFonts w:ascii="Arial" w:hAnsi="Arial" w:cs="Arial"/>
          <w:iCs/>
        </w:rPr>
        <w:t xml:space="preserve"> lit. </w:t>
      </w:r>
      <w:r w:rsidR="009B2A10" w:rsidRPr="00774BAD">
        <w:rPr>
          <w:rFonts w:ascii="Arial" w:hAnsi="Arial" w:cs="Arial"/>
          <w:iCs/>
        </w:rPr>
        <w:t>b</w:t>
      </w:r>
      <w:r w:rsidRPr="00774BAD">
        <w:rPr>
          <w:rFonts w:ascii="Arial" w:hAnsi="Arial" w:cs="Arial"/>
          <w:iCs/>
        </w:rPr>
        <w:t xml:space="preserve"> ustawy z dnia </w:t>
      </w:r>
      <w:r w:rsidR="00A7730D" w:rsidRPr="00774BAD">
        <w:rPr>
          <w:rFonts w:ascii="Arial" w:hAnsi="Arial" w:cs="Arial"/>
          <w:iCs/>
        </w:rPr>
        <w:t>26 maja</w:t>
      </w:r>
      <w:r w:rsidRPr="00774BAD">
        <w:rPr>
          <w:rFonts w:ascii="Arial" w:hAnsi="Arial" w:cs="Arial"/>
          <w:iCs/>
        </w:rPr>
        <w:t xml:space="preserve"> 2023 r. o wspieraniu zrównoważonego rozwoju sektora rybackiego z udziałem Europejskiego Funduszu Morskiego, Rybackiego i Akwakultury na lata 2021–2027 (Dz. U. poz. </w:t>
      </w:r>
      <w:r w:rsidR="00A7730D" w:rsidRPr="00774BAD">
        <w:rPr>
          <w:rFonts w:ascii="Arial" w:hAnsi="Arial" w:cs="Arial"/>
          <w:iCs/>
        </w:rPr>
        <w:t>1273</w:t>
      </w:r>
      <w:r w:rsidRPr="00774BAD">
        <w:rPr>
          <w:rFonts w:ascii="Arial" w:hAnsi="Arial" w:cs="Arial"/>
          <w:iCs/>
        </w:rPr>
        <w:t xml:space="preserve">), w związku z rozporządzeniem Ministra Rolnictwa i Rozwoju Wsi z dnia </w:t>
      </w:r>
      <w:r w:rsidR="001E3589" w:rsidRPr="00774BAD">
        <w:rPr>
          <w:rFonts w:ascii="Arial" w:hAnsi="Arial" w:cs="Arial"/>
          <w:iCs/>
        </w:rPr>
        <w:t xml:space="preserve">19 października </w:t>
      </w:r>
      <w:r w:rsidRPr="00774BAD">
        <w:rPr>
          <w:rFonts w:ascii="Arial" w:hAnsi="Arial" w:cs="Arial"/>
          <w:iCs/>
        </w:rPr>
        <w:t xml:space="preserve">2023 r. </w:t>
      </w:r>
      <w:r w:rsidR="00F036D1" w:rsidRPr="00774BAD">
        <w:rPr>
          <w:rFonts w:ascii="Arial" w:hAnsi="Arial" w:cs="Arial"/>
          <w:iCs/>
        </w:rPr>
        <w:t xml:space="preserve">w sprawie szczegółowych warunków przyznawania i wypłaty pomocy finansowej na realizację </w:t>
      </w:r>
      <w:r w:rsidR="00A4353C" w:rsidRPr="00774BAD">
        <w:rPr>
          <w:rFonts w:ascii="Arial" w:hAnsi="Arial" w:cs="Arial"/>
          <w:iCs/>
        </w:rPr>
        <w:t xml:space="preserve">operacji </w:t>
      </w:r>
      <w:r w:rsidR="00F036D1" w:rsidRPr="00774BAD">
        <w:rPr>
          <w:rFonts w:ascii="Arial" w:hAnsi="Arial" w:cs="Arial"/>
          <w:iCs/>
        </w:rPr>
        <w:t>w ramach Priorytetu 2.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004E38A3" w:rsidRPr="00774BAD">
        <w:rPr>
          <w:rFonts w:ascii="Arial" w:hAnsi="Arial" w:cs="Arial"/>
          <w:iCs/>
        </w:rPr>
        <w:t xml:space="preserve"> oraz wysokości tej pomocy</w:t>
      </w:r>
      <w:r w:rsidR="00F036D1" w:rsidRPr="00774BAD">
        <w:rPr>
          <w:rFonts w:ascii="Arial" w:hAnsi="Arial" w:cs="Arial"/>
          <w:iCs/>
        </w:rPr>
        <w:t xml:space="preserve"> </w:t>
      </w:r>
      <w:r w:rsidRPr="00774BAD">
        <w:rPr>
          <w:rFonts w:ascii="Arial" w:hAnsi="Arial" w:cs="Arial"/>
          <w:iCs/>
        </w:rPr>
        <w:t xml:space="preserve">(Dz. U. poz. </w:t>
      </w:r>
      <w:r w:rsidR="001E3589" w:rsidRPr="00774BAD">
        <w:rPr>
          <w:rFonts w:ascii="Arial" w:hAnsi="Arial" w:cs="Arial"/>
          <w:iCs/>
        </w:rPr>
        <w:t>2361</w:t>
      </w:r>
      <w:r w:rsidR="00927774">
        <w:rPr>
          <w:rFonts w:ascii="Arial" w:hAnsi="Arial" w:cs="Arial"/>
          <w:iCs/>
        </w:rPr>
        <w:t>, z późn. zm.</w:t>
      </w:r>
      <w:r w:rsidR="001E3589" w:rsidRPr="00774BAD">
        <w:rPr>
          <w:rFonts w:ascii="Arial" w:hAnsi="Arial" w:cs="Arial"/>
          <w:iCs/>
        </w:rPr>
        <w:t xml:space="preserve">), </w:t>
      </w:r>
      <w:r w:rsidR="00D427E9" w:rsidRPr="00774BAD">
        <w:rPr>
          <w:rFonts w:ascii="Arial" w:hAnsi="Arial" w:cs="Arial"/>
          <w:iCs/>
        </w:rPr>
        <w:t>tj. w celu przyznania dofinansowania</w:t>
      </w:r>
      <w:r w:rsidRPr="00774BAD">
        <w:rPr>
          <w:rFonts w:ascii="Arial" w:hAnsi="Arial" w:cs="Arial"/>
          <w:iCs/>
        </w:rPr>
        <w:t>;</w:t>
      </w:r>
    </w:p>
    <w:p w14:paraId="0BB11C02" w14:textId="77777777" w:rsidR="00A03F0B" w:rsidRPr="00774BAD" w:rsidRDefault="00A03F0B" w:rsidP="00774BAD">
      <w:pPr>
        <w:numPr>
          <w:ilvl w:val="0"/>
          <w:numId w:val="7"/>
        </w:numPr>
        <w:spacing w:before="120" w:line="276" w:lineRule="auto"/>
        <w:rPr>
          <w:rFonts w:ascii="Arial" w:hAnsi="Arial" w:cs="Arial"/>
          <w:iCs/>
        </w:rPr>
      </w:pPr>
      <w:r w:rsidRPr="00774BAD">
        <w:rPr>
          <w:rFonts w:ascii="Arial" w:hAnsi="Arial" w:cs="Arial"/>
          <w:iCs/>
        </w:rPr>
        <w:t>administrator danych będzie przetwarzał następujące kategorie Pani/Pana danych: dane identyfikacyjne, dane kontaktowe</w:t>
      </w:r>
      <w:r w:rsidR="00DF4F10" w:rsidRPr="00774BAD">
        <w:rPr>
          <w:rFonts w:ascii="Arial" w:hAnsi="Arial" w:cs="Arial"/>
          <w:iCs/>
        </w:rPr>
        <w:t>;</w:t>
      </w:r>
    </w:p>
    <w:p w14:paraId="248C2CF4" w14:textId="7FA775A1"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565898FF"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okres realizacji zadań, o których mowa w pkt </w:t>
      </w:r>
      <w:r w:rsidR="00DF4F10" w:rsidRPr="00774BAD">
        <w:rPr>
          <w:rFonts w:ascii="Arial" w:hAnsi="Arial" w:cs="Arial"/>
          <w:iCs/>
        </w:rPr>
        <w:t>3</w:t>
      </w:r>
      <w:r w:rsidRPr="00774BAD">
        <w:rPr>
          <w:rFonts w:ascii="Arial" w:hAnsi="Arial" w:cs="Arial"/>
          <w:iCs/>
        </w:rPr>
        <w:t xml:space="preserve">, związanych z przyznaniem dofinansowania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w tym:</w:t>
      </w:r>
    </w:p>
    <w:p w14:paraId="5211C89C" w14:textId="1FF2640D"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378519B5"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 xml:space="preserve">w przypadku odmowy przyznania pomocy </w:t>
      </w:r>
      <w:r w:rsidR="000423AA" w:rsidRPr="00774BAD">
        <w:rPr>
          <w:rFonts w:ascii="Arial" w:hAnsi="Arial" w:cs="Arial"/>
          <w:iCs/>
        </w:rPr>
        <w:t>–</w:t>
      </w:r>
      <w:r w:rsidRPr="00774BA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77777777" w:rsidR="00A7730D" w:rsidRPr="00774BAD" w:rsidRDefault="00A7730D" w:rsidP="00774BAD">
      <w:pPr>
        <w:spacing w:before="120" w:line="276" w:lineRule="auto"/>
        <w:ind w:left="720"/>
        <w:rPr>
          <w:rFonts w:ascii="Arial" w:hAnsi="Arial" w:cs="Arial"/>
          <w:iCs/>
        </w:rPr>
      </w:pPr>
      <w:r w:rsidRPr="00774BAD">
        <w:rPr>
          <w:rFonts w:ascii="Arial" w:hAnsi="Arial" w:cs="Arial"/>
          <w:iCs/>
        </w:rPr>
        <w:t xml:space="preserve">Okres przechowywania danych zostanie każdorazowo przedłużony o okres przedawnienia roszczeń, jeżeli przetwarzanie danych będzie niezbędne do </w:t>
      </w:r>
      <w:r w:rsidRPr="00774BAD">
        <w:rPr>
          <w:rFonts w:ascii="Arial" w:hAnsi="Arial" w:cs="Arial"/>
          <w:iCs/>
        </w:rPr>
        <w:lastRenderedPageBreak/>
        <w:t>dochodzenia roszczeń lub do obrony przed takimi roszczeniami przez administratora danych.</w:t>
      </w:r>
    </w:p>
    <w:p w14:paraId="36EDAE36" w14:textId="30F5126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przysługuje Pani/Panu prawo dostępu do Pani/Pana danych osobowych, prawo żądania ich sprostowania, usunięcia lub ograniczenia ich przetwarzania, w przypadkach określonych w rozporządzeniu 2016/679;</w:t>
      </w:r>
    </w:p>
    <w:p w14:paraId="57411ADE" w14:textId="7777777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w przypadku uznania, że przetwarzanie danych osobowych narusza przepisy rozporządzenia 2016/679, przysługuje Pani/Panu prawo wniesienia skargi do Prezesa Urzędu Ochrony Danych Osobowych;</w:t>
      </w:r>
    </w:p>
    <w:p w14:paraId="77B09AE6" w14:textId="77777777" w:rsidR="006E3C1C" w:rsidRPr="00774BAD" w:rsidRDefault="00DF4F10" w:rsidP="00DC1112">
      <w:pPr>
        <w:numPr>
          <w:ilvl w:val="0"/>
          <w:numId w:val="7"/>
        </w:numPr>
        <w:spacing w:before="120" w:line="276" w:lineRule="auto"/>
        <w:jc w:val="both"/>
        <w:rPr>
          <w:rFonts w:ascii="Arial" w:hAnsi="Arial" w:cs="Arial"/>
          <w:iCs/>
        </w:rPr>
      </w:pPr>
      <w:r w:rsidRPr="00774BAD">
        <w:rPr>
          <w:rFonts w:ascii="Arial" w:hAnsi="Arial" w:cs="Arial"/>
          <w:iCs/>
        </w:rPr>
        <w:t>Pani/Pana dane osobowe administrator danych uzyskał od wnioskodawcy.</w:t>
      </w:r>
    </w:p>
    <w:sectPr w:rsidR="006E3C1C" w:rsidRPr="00774BA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B1C" w14:textId="77777777" w:rsidR="004F2C0C" w:rsidRDefault="004F2C0C">
      <w:r>
        <w:separator/>
      </w:r>
    </w:p>
  </w:endnote>
  <w:endnote w:type="continuationSeparator" w:id="0">
    <w:p w14:paraId="7433E135" w14:textId="77777777" w:rsidR="004F2C0C" w:rsidRDefault="004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774BAD" w:rsidRDefault="004775B6" w:rsidP="00361F7F">
          <w:pPr>
            <w:pStyle w:val="Stopka"/>
            <w:tabs>
              <w:tab w:val="left" w:pos="708"/>
            </w:tabs>
            <w:jc w:val="center"/>
            <w:rPr>
              <w:rFonts w:ascii="Arial" w:hAnsi="Arial" w:cs="Arial"/>
              <w:b/>
              <w:bCs/>
              <w:sz w:val="18"/>
            </w:rPr>
          </w:pPr>
          <w:r w:rsidRPr="00774BAD">
            <w:rPr>
              <w:rFonts w:ascii="Arial" w:hAnsi="Arial" w:cs="Arial"/>
              <w:b/>
              <w:bCs/>
              <w:sz w:val="18"/>
            </w:rPr>
            <w:t>ARiMR</w:t>
          </w:r>
        </w:p>
        <w:p w14:paraId="2CF73AD5" w14:textId="77777777" w:rsidR="004775B6" w:rsidRPr="004A7D2B" w:rsidRDefault="004775B6" w:rsidP="004775B6">
          <w:pPr>
            <w:pStyle w:val="Stopka"/>
            <w:tabs>
              <w:tab w:val="clear" w:pos="4536"/>
            </w:tabs>
            <w:jc w:val="center"/>
            <w:rPr>
              <w:b/>
              <w:sz w:val="18"/>
              <w:szCs w:val="18"/>
            </w:rPr>
          </w:pPr>
          <w:r w:rsidRPr="00774BAD">
            <w:rPr>
              <w:rFonts w:ascii="Arial" w:hAnsi="Arial" w:cs="Arial"/>
              <w:b/>
              <w:sz w:val="18"/>
              <w:szCs w:val="18"/>
            </w:rPr>
            <w:t xml:space="preserve">Strona </w:t>
          </w:r>
          <w:r w:rsidRPr="00774BAD">
            <w:rPr>
              <w:rFonts w:ascii="Arial" w:hAnsi="Arial" w:cs="Arial"/>
              <w:b/>
              <w:sz w:val="18"/>
              <w:szCs w:val="18"/>
            </w:rPr>
            <w:fldChar w:fldCharType="begin"/>
          </w:r>
          <w:r w:rsidRPr="00774BAD">
            <w:rPr>
              <w:rFonts w:ascii="Arial" w:hAnsi="Arial" w:cs="Arial"/>
              <w:b/>
              <w:sz w:val="18"/>
              <w:szCs w:val="18"/>
            </w:rPr>
            <w:instrText xml:space="preserve"> PAGE  \* MERGEFORMAT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r w:rsidRPr="00774BAD">
            <w:rPr>
              <w:rFonts w:ascii="Arial" w:hAnsi="Arial" w:cs="Arial"/>
              <w:b/>
              <w:sz w:val="18"/>
              <w:szCs w:val="18"/>
            </w:rPr>
            <w:t xml:space="preserve"> z </w:t>
          </w:r>
          <w:r w:rsidRPr="00774BAD">
            <w:rPr>
              <w:rFonts w:ascii="Arial" w:hAnsi="Arial" w:cs="Arial"/>
              <w:b/>
              <w:sz w:val="18"/>
              <w:szCs w:val="18"/>
            </w:rPr>
            <w:fldChar w:fldCharType="begin"/>
          </w:r>
          <w:r w:rsidRPr="00774BAD">
            <w:rPr>
              <w:rFonts w:ascii="Arial" w:hAnsi="Arial" w:cs="Arial"/>
              <w:b/>
              <w:sz w:val="18"/>
              <w:szCs w:val="18"/>
            </w:rPr>
            <w:instrText xml:space="preserve"> NUMPAGES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A1FA" w14:textId="77777777" w:rsidR="004F2C0C" w:rsidRDefault="004F2C0C">
      <w:r>
        <w:separator/>
      </w:r>
    </w:p>
  </w:footnote>
  <w:footnote w:type="continuationSeparator" w:id="0">
    <w:p w14:paraId="74293A84" w14:textId="77777777" w:rsidR="004F2C0C" w:rsidRDefault="004F2C0C">
      <w:r>
        <w:continuationSeparator/>
      </w:r>
    </w:p>
  </w:footnote>
  <w:footnote w:id="1">
    <w:p w14:paraId="6648D8E0" w14:textId="77777777" w:rsidR="009605E6" w:rsidRPr="00774BAD" w:rsidRDefault="009605E6">
      <w:pPr>
        <w:pStyle w:val="Tekstprzypisudolnego"/>
        <w:rPr>
          <w:rFonts w:ascii="Arial" w:hAnsi="Arial" w:cs="Arial"/>
        </w:rPr>
      </w:pPr>
      <w:r w:rsidRPr="00774BAD">
        <w:rPr>
          <w:rStyle w:val="Odwoanieprzypisudolnego"/>
          <w:rFonts w:ascii="Arial" w:hAnsi="Arial" w:cs="Arial"/>
        </w:rPr>
        <w:footnoteRef/>
      </w:r>
      <w:r w:rsidRPr="00774BAD">
        <w:rPr>
          <w:rFonts w:ascii="Arial" w:hAnsi="Arial" w:cs="Arial"/>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29085919">
    <w:abstractNumId w:val="1"/>
  </w:num>
  <w:num w:numId="2" w16cid:durableId="2005890700">
    <w:abstractNumId w:val="1"/>
  </w:num>
  <w:num w:numId="3" w16cid:durableId="607273900">
    <w:abstractNumId w:val="1"/>
  </w:num>
  <w:num w:numId="4" w16cid:durableId="1864632825">
    <w:abstractNumId w:val="0"/>
  </w:num>
  <w:num w:numId="5" w16cid:durableId="893781377">
    <w:abstractNumId w:val="4"/>
  </w:num>
  <w:num w:numId="6" w16cid:durableId="554706342">
    <w:abstractNumId w:val="2"/>
  </w:num>
  <w:num w:numId="7" w16cid:durableId="1775637004">
    <w:abstractNumId w:val="3"/>
  </w:num>
  <w:num w:numId="8" w16cid:durableId="882012827">
    <w:abstractNumId w:val="5"/>
  </w:num>
  <w:num w:numId="9" w16cid:durableId="1442457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23AA"/>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0CC8"/>
    <w:rsid w:val="001E3589"/>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4107"/>
    <w:rsid w:val="003753CE"/>
    <w:rsid w:val="00377FDD"/>
    <w:rsid w:val="003A35A7"/>
    <w:rsid w:val="003A368F"/>
    <w:rsid w:val="003C32CF"/>
    <w:rsid w:val="003D5A63"/>
    <w:rsid w:val="003E00D6"/>
    <w:rsid w:val="003E2592"/>
    <w:rsid w:val="003E6EEF"/>
    <w:rsid w:val="003F3107"/>
    <w:rsid w:val="0040579F"/>
    <w:rsid w:val="00410ABF"/>
    <w:rsid w:val="004116CC"/>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A6E38"/>
    <w:rsid w:val="004E265E"/>
    <w:rsid w:val="004E38A3"/>
    <w:rsid w:val="004E405B"/>
    <w:rsid w:val="004E6AE7"/>
    <w:rsid w:val="004F0992"/>
    <w:rsid w:val="004F2C0C"/>
    <w:rsid w:val="00502EC4"/>
    <w:rsid w:val="005102F2"/>
    <w:rsid w:val="0051135F"/>
    <w:rsid w:val="00512982"/>
    <w:rsid w:val="00512F7C"/>
    <w:rsid w:val="00513DA6"/>
    <w:rsid w:val="005216AE"/>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3D87"/>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4BAD"/>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27774"/>
    <w:rsid w:val="00931B97"/>
    <w:rsid w:val="00933F9A"/>
    <w:rsid w:val="00936F4E"/>
    <w:rsid w:val="00945AAA"/>
    <w:rsid w:val="009605E6"/>
    <w:rsid w:val="00967BF1"/>
    <w:rsid w:val="00984B50"/>
    <w:rsid w:val="00992A21"/>
    <w:rsid w:val="009970D2"/>
    <w:rsid w:val="009A1A07"/>
    <w:rsid w:val="009A2B7F"/>
    <w:rsid w:val="009A68E8"/>
    <w:rsid w:val="009B2A10"/>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27075"/>
    <w:rsid w:val="00A30993"/>
    <w:rsid w:val="00A35CCD"/>
    <w:rsid w:val="00A4353C"/>
    <w:rsid w:val="00A441F0"/>
    <w:rsid w:val="00A55559"/>
    <w:rsid w:val="00A67DBD"/>
    <w:rsid w:val="00A73BD9"/>
    <w:rsid w:val="00A7730D"/>
    <w:rsid w:val="00A84DFE"/>
    <w:rsid w:val="00A91A27"/>
    <w:rsid w:val="00AA4276"/>
    <w:rsid w:val="00AA432A"/>
    <w:rsid w:val="00AA4448"/>
    <w:rsid w:val="00AA5CDA"/>
    <w:rsid w:val="00AB1BA4"/>
    <w:rsid w:val="00AB71F7"/>
    <w:rsid w:val="00AC16E5"/>
    <w:rsid w:val="00AD03B3"/>
    <w:rsid w:val="00AD7D18"/>
    <w:rsid w:val="00AF0E07"/>
    <w:rsid w:val="00AF3600"/>
    <w:rsid w:val="00AF539F"/>
    <w:rsid w:val="00B03523"/>
    <w:rsid w:val="00B04472"/>
    <w:rsid w:val="00B17BD0"/>
    <w:rsid w:val="00B31FFC"/>
    <w:rsid w:val="00B343D0"/>
    <w:rsid w:val="00B51DD7"/>
    <w:rsid w:val="00B63330"/>
    <w:rsid w:val="00B808F3"/>
    <w:rsid w:val="00BA5300"/>
    <w:rsid w:val="00BA7DBE"/>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1A2D"/>
    <w:rsid w:val="00FB54F5"/>
    <w:rsid w:val="00FB79F6"/>
    <w:rsid w:val="00FC2443"/>
    <w:rsid w:val="00FC500F"/>
    <w:rsid w:val="00FD31CC"/>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52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6D5025C4-80CB-486D-A854-DE2F9D3C68B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815</Words>
  <Characters>5188</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7</cp:revision>
  <cp:lastPrinted>2016-12-15T11:37:00Z</cp:lastPrinted>
  <dcterms:created xsi:type="dcterms:W3CDTF">2024-02-29T10:13:00Z</dcterms:created>
  <dcterms:modified xsi:type="dcterms:W3CDTF">2024-08-26T07:57:00Z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