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31E11F92" w:rsidR="000C730A" w:rsidRPr="00633265" w:rsidRDefault="000C730A" w:rsidP="008139A3">
      <w:pPr>
        <w:pStyle w:val="Styl3"/>
        <w:rPr>
          <w:b w:val="0"/>
        </w:rPr>
      </w:pPr>
      <w:r w:rsidRPr="00633265">
        <w:rPr>
          <w:b w:val="0"/>
        </w:rPr>
        <w:t>Załącznik</w:t>
      </w:r>
      <w:r w:rsidRPr="00633265">
        <w:rPr>
          <w:b w:val="0"/>
        </w:rPr>
        <w:br/>
        <w:t>do Uchwały Nr</w:t>
      </w:r>
      <w:r w:rsidR="00633265">
        <w:rPr>
          <w:b w:val="0"/>
        </w:rPr>
        <w:t xml:space="preserve"> </w:t>
      </w:r>
      <w:r w:rsidR="00472A5B">
        <w:rPr>
          <w:b w:val="0"/>
        </w:rPr>
        <w:t>770</w:t>
      </w:r>
      <w:r w:rsidR="003B050E">
        <w:rPr>
          <w:b w:val="0"/>
        </w:rPr>
        <w:t>/</w:t>
      </w:r>
      <w:r w:rsidR="00472A5B">
        <w:rPr>
          <w:b w:val="0"/>
        </w:rPr>
        <w:t>555</w:t>
      </w:r>
      <w:r w:rsidR="003B050E">
        <w:rPr>
          <w:b w:val="0"/>
        </w:rPr>
        <w:t>/</w:t>
      </w:r>
      <w:r w:rsidR="00472A5B">
        <w:rPr>
          <w:b w:val="0"/>
        </w:rPr>
        <w:t>24</w:t>
      </w:r>
      <w:r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472A5B">
        <w:rPr>
          <w:b w:val="0"/>
        </w:rPr>
        <w:t>19 czerwca 2024</w:t>
      </w:r>
      <w:r w:rsidR="003B050E">
        <w:rPr>
          <w:b w:val="0"/>
        </w:rPr>
        <w:t xml:space="preserve"> </w:t>
      </w:r>
      <w:r w:rsidR="00C70BF5" w:rsidRPr="00633265">
        <w:rPr>
          <w:b w:val="0"/>
        </w:rPr>
        <w:t>r.</w:t>
      </w:r>
    </w:p>
    <w:p w14:paraId="2B435EC8" w14:textId="77777777" w:rsidR="000C730A" w:rsidRPr="00410127" w:rsidRDefault="000C730A" w:rsidP="00D06531">
      <w:pPr>
        <w:pStyle w:val="Nagwek1"/>
        <w:numPr>
          <w:ilvl w:val="0"/>
          <w:numId w:val="53"/>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08428EEF" w14:textId="77777777" w:rsidR="001D6E9C" w:rsidRDefault="000C730A" w:rsidP="001D6E9C">
      <w:pPr>
        <w:autoSpaceDE w:val="0"/>
        <w:autoSpaceDN w:val="0"/>
        <w:adjustRightInd w:val="0"/>
        <w:spacing w:before="0"/>
        <w:jc w:val="center"/>
        <w:rPr>
          <w:rFonts w:asciiTheme="minorHAnsi" w:eastAsia="Calibri" w:hAnsiTheme="minorHAns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135310">
        <w:rPr>
          <w:rFonts w:asciiTheme="minorHAnsi" w:eastAsia="Calibri" w:hAnsiTheme="minorHAnsi"/>
          <w:b/>
          <w:sz w:val="28"/>
        </w:rPr>
        <w:t>5</w:t>
      </w:r>
      <w:r w:rsidRPr="00C26B67">
        <w:rPr>
          <w:rFonts w:asciiTheme="minorHAnsi" w:eastAsia="Calibri" w:hAnsiTheme="minorHAnsi"/>
          <w:b/>
          <w:sz w:val="28"/>
        </w:rPr>
        <w:t xml:space="preserve">. </w:t>
      </w:r>
      <w:r w:rsidR="00135310" w:rsidRPr="00135310">
        <w:rPr>
          <w:rFonts w:asciiTheme="minorHAnsi" w:eastAsia="Calibri" w:hAnsiTheme="minorHAnsi"/>
          <w:b/>
          <w:sz w:val="28"/>
        </w:rPr>
        <w:t>Aktywne i zdrowe starzenie się</w:t>
      </w:r>
      <w:r w:rsidR="00047459">
        <w:rPr>
          <w:rFonts w:asciiTheme="minorHAnsi" w:eastAsia="Calibri" w:hAnsiTheme="minorHAnsi"/>
          <w:b/>
          <w:sz w:val="28"/>
        </w:rPr>
        <w:t xml:space="preserve"> </w:t>
      </w:r>
    </w:p>
    <w:p w14:paraId="62A91B57" w14:textId="34DC7A30" w:rsidR="001D6E9C" w:rsidRDefault="00047459" w:rsidP="001D6E9C">
      <w:pPr>
        <w:autoSpaceDE w:val="0"/>
        <w:autoSpaceDN w:val="0"/>
        <w:adjustRightInd w:val="0"/>
        <w:spacing w:before="0"/>
        <w:jc w:val="center"/>
        <w:rPr>
          <w:rFonts w:eastAsia="Calibri"/>
          <w:b/>
          <w:sz w:val="28"/>
        </w:rPr>
      </w:pPr>
      <w:r>
        <w:rPr>
          <w:rFonts w:asciiTheme="minorHAnsi" w:eastAsia="Calibri" w:hAnsiTheme="minorHAnsi"/>
          <w:b/>
          <w:sz w:val="28"/>
        </w:rPr>
        <w:t>w zakresie eliminowania zdrowotnych czynników ryz</w:t>
      </w:r>
      <w:r w:rsidR="001D6E9C">
        <w:rPr>
          <w:rFonts w:asciiTheme="minorHAnsi" w:eastAsia="Calibri" w:hAnsiTheme="minorHAnsi"/>
          <w:b/>
          <w:sz w:val="28"/>
        </w:rPr>
        <w:t>y</w:t>
      </w:r>
      <w:r>
        <w:rPr>
          <w:rFonts w:asciiTheme="minorHAnsi" w:eastAsia="Calibri" w:hAnsiTheme="minorHAnsi"/>
          <w:b/>
          <w:sz w:val="28"/>
        </w:rPr>
        <w:t>ka</w:t>
      </w:r>
      <w:r w:rsidR="001D6E9C">
        <w:rPr>
          <w:rFonts w:asciiTheme="minorHAnsi" w:eastAsia="Calibri" w:hAnsiTheme="minorHAnsi"/>
          <w:b/>
          <w:sz w:val="28"/>
        </w:rPr>
        <w:t xml:space="preserve"> </w:t>
      </w:r>
      <w:r w:rsidR="001D6E9C" w:rsidRPr="001D6E9C">
        <w:rPr>
          <w:rFonts w:asciiTheme="minorHAnsi" w:eastAsia="Calibri" w:hAnsiTheme="minorHAnsi"/>
          <w:b/>
          <w:sz w:val="28"/>
        </w:rPr>
        <w:t>w miejscu pracy dostosowane do potrzeb konkretnego pracodawcy i jego pracowników</w:t>
      </w:r>
    </w:p>
    <w:p w14:paraId="261D2BC0" w14:textId="12585ABD" w:rsidR="000C730A" w:rsidRPr="00C26B67" w:rsidRDefault="000C730A" w:rsidP="001D6E9C">
      <w:pPr>
        <w:autoSpaceDE w:val="0"/>
        <w:autoSpaceDN w:val="0"/>
        <w:adjustRightInd w:val="0"/>
        <w:spacing w:before="0"/>
        <w:rPr>
          <w:rFonts w:asciiTheme="minorHAnsi" w:eastAsia="Calibri" w:hAnsiTheme="minorHAnsi"/>
          <w:b/>
          <w:sz w:val="28"/>
        </w:rPr>
      </w:pPr>
    </w:p>
    <w:p w14:paraId="2C68F33E" w14:textId="2D3B977F"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D6641">
        <w:rPr>
          <w:rFonts w:asciiTheme="minorHAnsi" w:eastAsia="Calibri" w:hAnsiTheme="minorHAnsi"/>
          <w:b/>
          <w:color w:val="FFFFFF"/>
          <w:sz w:val="32"/>
        </w:rPr>
        <w:t>0</w:t>
      </w:r>
      <w:r w:rsidR="00135310">
        <w:rPr>
          <w:rFonts w:asciiTheme="minorHAnsi" w:eastAsia="Calibri" w:hAnsiTheme="minorHAnsi"/>
          <w:b/>
          <w:color w:val="FFFFFF"/>
          <w:sz w:val="32"/>
        </w:rPr>
        <w:t>5</w:t>
      </w:r>
      <w:r>
        <w:rPr>
          <w:rFonts w:asciiTheme="minorHAnsi" w:eastAsia="Calibri" w:hAnsiTheme="minorHAnsi"/>
          <w:b/>
          <w:color w:val="FFFFFF"/>
          <w:sz w:val="32"/>
        </w:rPr>
        <w:t>-IZ.00</w:t>
      </w:r>
      <w:r w:rsidRPr="00001E7C">
        <w:rPr>
          <w:rFonts w:asciiTheme="minorHAnsi" w:eastAsia="Calibri" w:hAnsiTheme="minorHAnsi"/>
          <w:b/>
          <w:color w:val="FFFFFF" w:themeColor="background1"/>
          <w:sz w:val="32"/>
        </w:rPr>
        <w:t>-</w:t>
      </w:r>
      <w:r w:rsidR="00545E3B" w:rsidRPr="00001E7C">
        <w:rPr>
          <w:rFonts w:asciiTheme="minorHAnsi" w:eastAsia="Calibri" w:hAnsiTheme="minorHAnsi"/>
          <w:b/>
          <w:color w:val="FFFFFF" w:themeColor="background1"/>
          <w:sz w:val="32"/>
        </w:rPr>
        <w:t>00</w:t>
      </w:r>
      <w:r w:rsidR="00332E88">
        <w:rPr>
          <w:rFonts w:asciiTheme="minorHAnsi" w:eastAsia="Calibri" w:hAnsiTheme="minorHAnsi"/>
          <w:b/>
          <w:color w:val="FFFFFF" w:themeColor="background1"/>
          <w:sz w:val="32"/>
        </w:rPr>
        <w:t>1</w:t>
      </w:r>
      <w:r w:rsidRPr="00001E7C">
        <w:rPr>
          <w:rFonts w:asciiTheme="minorHAnsi" w:eastAsia="Calibri" w:hAnsiTheme="minorHAnsi"/>
          <w:b/>
          <w:color w:val="FFFFFF" w:themeColor="background1"/>
          <w:sz w:val="32"/>
        </w:rPr>
        <w:t>/2</w:t>
      </w:r>
      <w:r w:rsidR="006E532D" w:rsidRPr="00001E7C">
        <w:rPr>
          <w:rFonts w:asciiTheme="minorHAnsi" w:eastAsia="Calibri" w:hAnsiTheme="minorHAnsi"/>
          <w:b/>
          <w:color w:val="FFFFFF" w:themeColor="background1"/>
          <w:sz w:val="32"/>
        </w:rPr>
        <w:t>4</w:t>
      </w:r>
    </w:p>
    <w:p w14:paraId="51486212" w14:textId="2CBED8C2" w:rsidR="004900ED" w:rsidRPr="008D763C" w:rsidRDefault="000C730A" w:rsidP="00540AFE">
      <w:pPr>
        <w:pStyle w:val="Styl3"/>
        <w:spacing w:before="4440"/>
        <w:jc w:val="center"/>
        <w:rPr>
          <w:b w:val="0"/>
          <w:color w:val="000000"/>
        </w:rPr>
      </w:pPr>
      <w:r w:rsidRPr="008D763C">
        <w:rPr>
          <w:b w:val="0"/>
        </w:rPr>
        <w:t>Data ogłoszenia naboru</w:t>
      </w:r>
      <w:r w:rsidRPr="008D763C">
        <w:rPr>
          <w:b w:val="0"/>
          <w:color w:val="000000"/>
        </w:rPr>
        <w:t xml:space="preserve">: </w:t>
      </w:r>
      <w:r w:rsidR="008F5FBA">
        <w:rPr>
          <w:b w:val="0"/>
          <w:color w:val="000000"/>
        </w:rPr>
        <w:t>19</w:t>
      </w:r>
      <w:r w:rsidR="00545E3B" w:rsidRPr="008D763C">
        <w:rPr>
          <w:b w:val="0"/>
          <w:color w:val="000000"/>
        </w:rPr>
        <w:t>.0</w:t>
      </w:r>
      <w:r w:rsidR="00135310">
        <w:rPr>
          <w:b w:val="0"/>
          <w:color w:val="000000"/>
        </w:rPr>
        <w:t>6</w:t>
      </w:r>
      <w:r w:rsidR="00545E3B" w:rsidRPr="008D763C">
        <w:rPr>
          <w:b w:val="0"/>
          <w:color w:val="000000"/>
        </w:rPr>
        <w:t>.2024 r</w:t>
      </w:r>
      <w:r w:rsidR="000E7A9E" w:rsidRPr="008D763C">
        <w:rPr>
          <w:b w:val="0"/>
          <w:color w:val="000000"/>
        </w:rPr>
        <w:t>.</w:t>
      </w:r>
      <w:r w:rsidR="004900ED" w:rsidRPr="008D763C">
        <w:rPr>
          <w:b w:val="0"/>
          <w:color w:val="000000"/>
        </w:rPr>
        <w:br w:type="page"/>
      </w:r>
    </w:p>
    <w:p w14:paraId="2E17FE54" w14:textId="2518156E" w:rsidR="000C730A" w:rsidRPr="00750042" w:rsidRDefault="004900ED" w:rsidP="004900ED">
      <w:pPr>
        <w:pStyle w:val="Styl3"/>
        <w:spacing w:before="4440"/>
        <w:jc w:val="left"/>
        <w:rPr>
          <w:rFonts w:asciiTheme="minorHAnsi" w:hAnsiTheme="minorHAnsi" w:cstheme="minorHAnsi"/>
          <w:szCs w:val="22"/>
        </w:rPr>
      </w:pPr>
      <w:r w:rsidRPr="00750042">
        <w:rPr>
          <w:rFonts w:asciiTheme="minorHAnsi" w:hAnsiTheme="minorHAnsi" w:cstheme="minorHAnsi"/>
          <w:szCs w:val="22"/>
        </w:rPr>
        <w:lastRenderedPageBreak/>
        <w:t>Spis treści</w:t>
      </w:r>
    </w:p>
    <w:p w14:paraId="5DEF4DFC" w14:textId="190CCCCC" w:rsidR="00C85B95" w:rsidRPr="00C85B95" w:rsidRDefault="00A275EE" w:rsidP="00C85B95">
      <w:pPr>
        <w:pStyle w:val="Spistreci2"/>
        <w:rPr>
          <w:rFonts w:eastAsiaTheme="minorEastAsia"/>
          <w:sz w:val="22"/>
          <w:szCs w:val="22"/>
        </w:rPr>
      </w:pPr>
      <w:r w:rsidRPr="00C85B95">
        <w:rPr>
          <w:sz w:val="22"/>
          <w:szCs w:val="22"/>
        </w:rPr>
        <w:fldChar w:fldCharType="begin"/>
      </w:r>
      <w:r w:rsidRPr="00C85B95">
        <w:rPr>
          <w:sz w:val="22"/>
          <w:szCs w:val="22"/>
        </w:rPr>
        <w:instrText xml:space="preserve"> TOC \o "2-4" \h \z \u \t "Nagłówek2;1" </w:instrText>
      </w:r>
      <w:r w:rsidRPr="00C85B95">
        <w:rPr>
          <w:sz w:val="22"/>
          <w:szCs w:val="22"/>
        </w:rPr>
        <w:fldChar w:fldCharType="separate"/>
      </w:r>
      <w:hyperlink w:anchor="_Toc164259001" w:history="1">
        <w:r w:rsidR="00C85B95" w:rsidRPr="00C85B95">
          <w:rPr>
            <w:rStyle w:val="Hipercze"/>
            <w:sz w:val="22"/>
            <w:szCs w:val="22"/>
          </w:rPr>
          <w:t>Wykaz stosowanych skrótów</w:t>
        </w:r>
        <w:r w:rsidR="00C85B95" w:rsidRPr="00C85B95">
          <w:rPr>
            <w:webHidden/>
            <w:sz w:val="22"/>
            <w:szCs w:val="22"/>
          </w:rPr>
          <w:tab/>
        </w:r>
        <w:r w:rsidR="00C85B95" w:rsidRPr="00C85B95">
          <w:rPr>
            <w:webHidden/>
            <w:sz w:val="22"/>
            <w:szCs w:val="22"/>
          </w:rPr>
          <w:fldChar w:fldCharType="begin"/>
        </w:r>
        <w:r w:rsidR="00C85B95" w:rsidRPr="00C85B95">
          <w:rPr>
            <w:webHidden/>
            <w:sz w:val="22"/>
            <w:szCs w:val="22"/>
          </w:rPr>
          <w:instrText xml:space="preserve"> PAGEREF _Toc164259001 \h </w:instrText>
        </w:r>
        <w:r w:rsidR="00C85B95" w:rsidRPr="00C85B95">
          <w:rPr>
            <w:webHidden/>
            <w:sz w:val="22"/>
            <w:szCs w:val="22"/>
          </w:rPr>
        </w:r>
        <w:r w:rsidR="00C85B95" w:rsidRPr="00C85B95">
          <w:rPr>
            <w:webHidden/>
            <w:sz w:val="22"/>
            <w:szCs w:val="22"/>
          </w:rPr>
          <w:fldChar w:fldCharType="separate"/>
        </w:r>
        <w:r w:rsidR="00CC6887">
          <w:rPr>
            <w:webHidden/>
            <w:sz w:val="22"/>
            <w:szCs w:val="22"/>
          </w:rPr>
          <w:t>4</w:t>
        </w:r>
        <w:r w:rsidR="00C85B95" w:rsidRPr="00C85B95">
          <w:rPr>
            <w:webHidden/>
            <w:sz w:val="22"/>
            <w:szCs w:val="22"/>
          </w:rPr>
          <w:fldChar w:fldCharType="end"/>
        </w:r>
      </w:hyperlink>
    </w:p>
    <w:p w14:paraId="408F9D94" w14:textId="18BDEAD2" w:rsidR="00C85B95" w:rsidRPr="00C85B95" w:rsidRDefault="00472A5B" w:rsidP="00C85B95">
      <w:pPr>
        <w:pStyle w:val="Spistreci2"/>
        <w:rPr>
          <w:rFonts w:eastAsiaTheme="minorEastAsia"/>
          <w:sz w:val="22"/>
          <w:szCs w:val="22"/>
        </w:rPr>
      </w:pPr>
      <w:hyperlink w:anchor="_Toc164259002" w:history="1">
        <w:r w:rsidR="00C85B95" w:rsidRPr="00C85B95">
          <w:rPr>
            <w:rStyle w:val="Hipercze"/>
            <w:sz w:val="22"/>
            <w:szCs w:val="22"/>
          </w:rPr>
          <w:t>Podstawy prawne</w:t>
        </w:r>
        <w:r w:rsidR="00C85B95" w:rsidRPr="00C85B95">
          <w:rPr>
            <w:webHidden/>
            <w:sz w:val="22"/>
            <w:szCs w:val="22"/>
          </w:rPr>
          <w:tab/>
        </w:r>
        <w:r w:rsidR="00C85B95" w:rsidRPr="00C85B95">
          <w:rPr>
            <w:webHidden/>
            <w:sz w:val="22"/>
            <w:szCs w:val="22"/>
          </w:rPr>
          <w:fldChar w:fldCharType="begin"/>
        </w:r>
        <w:r w:rsidR="00C85B95" w:rsidRPr="00C85B95">
          <w:rPr>
            <w:webHidden/>
            <w:sz w:val="22"/>
            <w:szCs w:val="22"/>
          </w:rPr>
          <w:instrText xml:space="preserve"> PAGEREF _Toc164259002 \h </w:instrText>
        </w:r>
        <w:r w:rsidR="00C85B95" w:rsidRPr="00C85B95">
          <w:rPr>
            <w:webHidden/>
            <w:sz w:val="22"/>
            <w:szCs w:val="22"/>
          </w:rPr>
        </w:r>
        <w:r w:rsidR="00C85B95" w:rsidRPr="00C85B95">
          <w:rPr>
            <w:webHidden/>
            <w:sz w:val="22"/>
            <w:szCs w:val="22"/>
          </w:rPr>
          <w:fldChar w:fldCharType="separate"/>
        </w:r>
        <w:r w:rsidR="00CC6887">
          <w:rPr>
            <w:webHidden/>
            <w:sz w:val="22"/>
            <w:szCs w:val="22"/>
          </w:rPr>
          <w:t>5</w:t>
        </w:r>
        <w:r w:rsidR="00C85B95" w:rsidRPr="00C85B95">
          <w:rPr>
            <w:webHidden/>
            <w:sz w:val="22"/>
            <w:szCs w:val="22"/>
          </w:rPr>
          <w:fldChar w:fldCharType="end"/>
        </w:r>
      </w:hyperlink>
    </w:p>
    <w:p w14:paraId="609D1938" w14:textId="4DE3E096" w:rsidR="00C85B95" w:rsidRPr="00C85B95" w:rsidRDefault="00472A5B" w:rsidP="00C85B95">
      <w:pPr>
        <w:pStyle w:val="Spistreci2"/>
        <w:rPr>
          <w:rFonts w:eastAsiaTheme="minorEastAsia"/>
          <w:sz w:val="22"/>
          <w:szCs w:val="22"/>
        </w:rPr>
      </w:pPr>
      <w:hyperlink w:anchor="_Toc164259003" w:history="1">
        <w:r w:rsidR="00C85B95" w:rsidRPr="00C85B95">
          <w:rPr>
            <w:rStyle w:val="Hipercze"/>
            <w:sz w:val="22"/>
            <w:szCs w:val="22"/>
          </w:rPr>
          <w:t>1.</w:t>
        </w:r>
        <w:r w:rsidR="00C85B95" w:rsidRPr="00C85B95">
          <w:rPr>
            <w:rFonts w:eastAsiaTheme="minorEastAsia"/>
            <w:sz w:val="22"/>
            <w:szCs w:val="22"/>
          </w:rPr>
          <w:tab/>
        </w:r>
        <w:r w:rsidR="00C85B95" w:rsidRPr="00C85B95">
          <w:rPr>
            <w:rStyle w:val="Hipercze"/>
            <w:sz w:val="22"/>
            <w:szCs w:val="22"/>
          </w:rPr>
          <w:t>Podstawowe informacje o naborze</w:t>
        </w:r>
        <w:r w:rsidR="00C85B95" w:rsidRPr="00C85B95">
          <w:rPr>
            <w:webHidden/>
            <w:sz w:val="22"/>
            <w:szCs w:val="22"/>
          </w:rPr>
          <w:tab/>
        </w:r>
        <w:r w:rsidR="00C85B95" w:rsidRPr="00C85B95">
          <w:rPr>
            <w:webHidden/>
            <w:sz w:val="22"/>
            <w:szCs w:val="22"/>
          </w:rPr>
          <w:fldChar w:fldCharType="begin"/>
        </w:r>
        <w:r w:rsidR="00C85B95" w:rsidRPr="00C85B95">
          <w:rPr>
            <w:webHidden/>
            <w:sz w:val="22"/>
            <w:szCs w:val="22"/>
          </w:rPr>
          <w:instrText xml:space="preserve"> PAGEREF _Toc164259003 \h </w:instrText>
        </w:r>
        <w:r w:rsidR="00C85B95" w:rsidRPr="00C85B95">
          <w:rPr>
            <w:webHidden/>
            <w:sz w:val="22"/>
            <w:szCs w:val="22"/>
          </w:rPr>
        </w:r>
        <w:r w:rsidR="00C85B95" w:rsidRPr="00C85B95">
          <w:rPr>
            <w:webHidden/>
            <w:sz w:val="22"/>
            <w:szCs w:val="22"/>
          </w:rPr>
          <w:fldChar w:fldCharType="separate"/>
        </w:r>
        <w:r w:rsidR="00CC6887">
          <w:rPr>
            <w:webHidden/>
            <w:sz w:val="22"/>
            <w:szCs w:val="22"/>
          </w:rPr>
          <w:t>7</w:t>
        </w:r>
        <w:r w:rsidR="00C85B95" w:rsidRPr="00C85B95">
          <w:rPr>
            <w:webHidden/>
            <w:sz w:val="22"/>
            <w:szCs w:val="22"/>
          </w:rPr>
          <w:fldChar w:fldCharType="end"/>
        </w:r>
      </w:hyperlink>
    </w:p>
    <w:p w14:paraId="05DD6D1D" w14:textId="37F7ABA0"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04" w:history="1">
        <w:r w:rsidR="00C85B95" w:rsidRPr="00C85B95">
          <w:rPr>
            <w:rStyle w:val="Hipercze"/>
            <w:i w:val="0"/>
            <w:noProof/>
            <w:sz w:val="22"/>
            <w:szCs w:val="22"/>
          </w:rPr>
          <w:t>1.1</w:t>
        </w:r>
        <w:r w:rsidR="00C85B95" w:rsidRPr="00C85B95">
          <w:rPr>
            <w:rFonts w:eastAsiaTheme="minorEastAsia"/>
            <w:i w:val="0"/>
            <w:iCs w:val="0"/>
            <w:noProof/>
            <w:sz w:val="22"/>
            <w:szCs w:val="22"/>
          </w:rPr>
          <w:tab/>
        </w:r>
        <w:r w:rsidR="00C85B95" w:rsidRPr="00C85B95">
          <w:rPr>
            <w:rStyle w:val="Hipercze"/>
            <w:i w:val="0"/>
            <w:noProof/>
            <w:sz w:val="22"/>
            <w:szCs w:val="22"/>
          </w:rPr>
          <w:t>Zakres regulaminu wyboru projektów</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_Toc164259004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7</w:t>
        </w:r>
        <w:r w:rsidR="00C85B95" w:rsidRPr="00C85B95">
          <w:rPr>
            <w:i w:val="0"/>
            <w:noProof/>
            <w:webHidden/>
            <w:sz w:val="22"/>
            <w:szCs w:val="22"/>
          </w:rPr>
          <w:fldChar w:fldCharType="end"/>
        </w:r>
      </w:hyperlink>
    </w:p>
    <w:p w14:paraId="1AAF9700" w14:textId="4F7D39D4"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05" w:history="1">
        <w:r w:rsidR="00C85B95" w:rsidRPr="00C85B95">
          <w:rPr>
            <w:rStyle w:val="Hipercze"/>
            <w:i w:val="0"/>
            <w:noProof/>
            <w:sz w:val="22"/>
            <w:szCs w:val="22"/>
          </w:rPr>
          <w:t>1.2</w:t>
        </w:r>
        <w:r w:rsidR="00C85B95" w:rsidRPr="00C85B95">
          <w:rPr>
            <w:rFonts w:eastAsiaTheme="minorEastAsia"/>
            <w:i w:val="0"/>
            <w:iCs w:val="0"/>
            <w:noProof/>
            <w:sz w:val="22"/>
            <w:szCs w:val="22"/>
          </w:rPr>
          <w:tab/>
        </w:r>
        <w:r w:rsidR="00C85B95" w:rsidRPr="00C85B95">
          <w:rPr>
            <w:rStyle w:val="Hipercze"/>
            <w:i w:val="0"/>
            <w:noProof/>
            <w:sz w:val="22"/>
            <w:szCs w:val="22"/>
          </w:rPr>
          <w:t>Kwota przeznaczona na dofinansowanie projektów w naborze</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_Toc164259005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8</w:t>
        </w:r>
        <w:r w:rsidR="00C85B95" w:rsidRPr="00C85B95">
          <w:rPr>
            <w:i w:val="0"/>
            <w:noProof/>
            <w:webHidden/>
            <w:sz w:val="22"/>
            <w:szCs w:val="22"/>
          </w:rPr>
          <w:fldChar w:fldCharType="end"/>
        </w:r>
      </w:hyperlink>
    </w:p>
    <w:p w14:paraId="5D40ADF2" w14:textId="0D0D13F1"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06" w:history="1">
        <w:r w:rsidR="00C85B95" w:rsidRPr="00C85B95">
          <w:rPr>
            <w:rStyle w:val="Hipercze"/>
            <w:i w:val="0"/>
            <w:noProof/>
            <w:sz w:val="22"/>
            <w:szCs w:val="22"/>
          </w:rPr>
          <w:t>1.3</w:t>
        </w:r>
        <w:r w:rsidR="00C85B95" w:rsidRPr="00C85B95">
          <w:rPr>
            <w:rFonts w:eastAsiaTheme="minorEastAsia"/>
            <w:i w:val="0"/>
            <w:iCs w:val="0"/>
            <w:noProof/>
            <w:sz w:val="22"/>
            <w:szCs w:val="22"/>
          </w:rPr>
          <w:tab/>
        </w:r>
        <w:r w:rsidR="00C85B95" w:rsidRPr="00C85B95">
          <w:rPr>
            <w:rStyle w:val="Hipercze"/>
            <w:i w:val="0"/>
            <w:noProof/>
            <w:sz w:val="22"/>
            <w:szCs w:val="22"/>
          </w:rPr>
          <w:t>Maksymalny dopuszczalny poziom dofinansowania projektu w ramach naboru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_Toc164259006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8</w:t>
        </w:r>
        <w:r w:rsidR="00C85B95" w:rsidRPr="00C85B95">
          <w:rPr>
            <w:i w:val="0"/>
            <w:noProof/>
            <w:webHidden/>
            <w:sz w:val="22"/>
            <w:szCs w:val="22"/>
          </w:rPr>
          <w:fldChar w:fldCharType="end"/>
        </w:r>
      </w:hyperlink>
    </w:p>
    <w:p w14:paraId="155DF9AE" w14:textId="010455E3"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07" w:history="1">
        <w:r w:rsidR="00C85B95" w:rsidRPr="00C85B95">
          <w:rPr>
            <w:rStyle w:val="Hipercze"/>
            <w:i w:val="0"/>
            <w:noProof/>
            <w:sz w:val="22"/>
            <w:szCs w:val="22"/>
          </w:rPr>
          <w:t>1.4</w:t>
        </w:r>
        <w:r w:rsidR="00C85B95" w:rsidRPr="00C85B95">
          <w:rPr>
            <w:rFonts w:eastAsiaTheme="minorEastAsia"/>
            <w:i w:val="0"/>
            <w:iCs w:val="0"/>
            <w:noProof/>
            <w:sz w:val="22"/>
            <w:szCs w:val="22"/>
          </w:rPr>
          <w:tab/>
        </w:r>
        <w:r w:rsidR="00C85B95" w:rsidRPr="00C85B95">
          <w:rPr>
            <w:rStyle w:val="Hipercze"/>
            <w:i w:val="0"/>
            <w:noProof/>
            <w:sz w:val="22"/>
            <w:szCs w:val="22"/>
          </w:rPr>
          <w:t>Minimalna/maksymalna wartość projektu w ramach naboru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_Toc164259007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9</w:t>
        </w:r>
        <w:r w:rsidR="00C85B95" w:rsidRPr="00C85B95">
          <w:rPr>
            <w:i w:val="0"/>
            <w:noProof/>
            <w:webHidden/>
            <w:sz w:val="22"/>
            <w:szCs w:val="22"/>
          </w:rPr>
          <w:fldChar w:fldCharType="end"/>
        </w:r>
      </w:hyperlink>
    </w:p>
    <w:p w14:paraId="514036BE" w14:textId="7492C80A"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08" w:history="1">
        <w:r w:rsidR="00C85B95" w:rsidRPr="00C85B95">
          <w:rPr>
            <w:rStyle w:val="Hipercze"/>
            <w:i w:val="0"/>
            <w:noProof/>
            <w:sz w:val="22"/>
            <w:szCs w:val="22"/>
          </w:rPr>
          <w:t>1.5</w:t>
        </w:r>
        <w:r w:rsidR="00C85B95" w:rsidRPr="00C85B95">
          <w:rPr>
            <w:rFonts w:eastAsiaTheme="minorEastAsia"/>
            <w:i w:val="0"/>
            <w:iCs w:val="0"/>
            <w:noProof/>
            <w:sz w:val="22"/>
            <w:szCs w:val="22"/>
          </w:rPr>
          <w:tab/>
        </w:r>
        <w:r w:rsidR="00C85B95" w:rsidRPr="00C85B95">
          <w:rPr>
            <w:rStyle w:val="Hipercze"/>
            <w:i w:val="0"/>
            <w:noProof/>
            <w:sz w:val="22"/>
            <w:szCs w:val="22"/>
          </w:rPr>
          <w:t>Okres realizacji projektu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_Toc164259008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9</w:t>
        </w:r>
        <w:r w:rsidR="00C85B95" w:rsidRPr="00C85B95">
          <w:rPr>
            <w:i w:val="0"/>
            <w:noProof/>
            <w:webHidden/>
            <w:sz w:val="22"/>
            <w:szCs w:val="22"/>
          </w:rPr>
          <w:fldChar w:fldCharType="end"/>
        </w:r>
      </w:hyperlink>
    </w:p>
    <w:p w14:paraId="2780E926" w14:textId="5BD6D0C7"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09" w:history="1">
        <w:r w:rsidR="00C85B95" w:rsidRPr="00C85B95">
          <w:rPr>
            <w:rStyle w:val="Hipercze"/>
            <w:i w:val="0"/>
            <w:noProof/>
            <w:sz w:val="22"/>
            <w:szCs w:val="22"/>
          </w:rPr>
          <w:t>1.6</w:t>
        </w:r>
        <w:r w:rsidR="00C85B95" w:rsidRPr="00C85B95">
          <w:rPr>
            <w:rFonts w:eastAsiaTheme="minorEastAsia"/>
            <w:i w:val="0"/>
            <w:iCs w:val="0"/>
            <w:noProof/>
            <w:sz w:val="22"/>
            <w:szCs w:val="22"/>
          </w:rPr>
          <w:tab/>
        </w:r>
        <w:r w:rsidR="00C85B95" w:rsidRPr="00C85B95">
          <w:rPr>
            <w:rStyle w:val="Hipercze"/>
            <w:i w:val="0"/>
            <w:noProof/>
            <w:sz w:val="22"/>
            <w:szCs w:val="22"/>
          </w:rPr>
          <w:t>Podmioty uprawnione do składania wniosków o dofinansowanie projektu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_Toc164259009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9</w:t>
        </w:r>
        <w:r w:rsidR="00C85B95" w:rsidRPr="00C85B95">
          <w:rPr>
            <w:i w:val="0"/>
            <w:noProof/>
            <w:webHidden/>
            <w:sz w:val="22"/>
            <w:szCs w:val="22"/>
          </w:rPr>
          <w:fldChar w:fldCharType="end"/>
        </w:r>
      </w:hyperlink>
    </w:p>
    <w:p w14:paraId="177D0D48" w14:textId="51A712FE"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10" w:history="1">
        <w:r w:rsidR="00C85B95" w:rsidRPr="00C85B95">
          <w:rPr>
            <w:rStyle w:val="Hipercze"/>
            <w:i w:val="0"/>
            <w:noProof/>
            <w:sz w:val="22"/>
            <w:szCs w:val="22"/>
          </w:rPr>
          <w:t>1.7</w:t>
        </w:r>
        <w:r w:rsidR="00C85B95" w:rsidRPr="00C85B95">
          <w:rPr>
            <w:rFonts w:eastAsiaTheme="minorEastAsia"/>
            <w:i w:val="0"/>
            <w:iCs w:val="0"/>
            <w:noProof/>
            <w:sz w:val="22"/>
            <w:szCs w:val="22"/>
          </w:rPr>
          <w:tab/>
        </w:r>
        <w:r w:rsidR="00C85B95" w:rsidRPr="00C85B95">
          <w:rPr>
            <w:rStyle w:val="Hipercze"/>
            <w:i w:val="0"/>
            <w:noProof/>
            <w:sz w:val="22"/>
            <w:szCs w:val="22"/>
          </w:rPr>
          <w:t>Termin składania wniosków i planowany termin zakończenia postępowania</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_Toc164259010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9</w:t>
        </w:r>
        <w:r w:rsidR="00C85B95" w:rsidRPr="00C85B95">
          <w:rPr>
            <w:i w:val="0"/>
            <w:noProof/>
            <w:webHidden/>
            <w:sz w:val="22"/>
            <w:szCs w:val="22"/>
          </w:rPr>
          <w:fldChar w:fldCharType="end"/>
        </w:r>
      </w:hyperlink>
    </w:p>
    <w:p w14:paraId="337338A8" w14:textId="0687EEA1"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11" w:history="1">
        <w:r w:rsidR="00C85B95" w:rsidRPr="00C85B95">
          <w:rPr>
            <w:rStyle w:val="Hipercze"/>
            <w:i w:val="0"/>
            <w:noProof/>
            <w:sz w:val="22"/>
            <w:szCs w:val="22"/>
          </w:rPr>
          <w:t>1.8</w:t>
        </w:r>
        <w:r w:rsidR="00C85B95" w:rsidRPr="00C85B95">
          <w:rPr>
            <w:rFonts w:eastAsiaTheme="minorEastAsia"/>
            <w:i w:val="0"/>
            <w:iCs w:val="0"/>
            <w:noProof/>
            <w:sz w:val="22"/>
            <w:szCs w:val="22"/>
          </w:rPr>
          <w:tab/>
        </w:r>
        <w:r w:rsidR="00C85B95" w:rsidRPr="00C85B95">
          <w:rPr>
            <w:rStyle w:val="Hipercze"/>
            <w:i w:val="0"/>
            <w:noProof/>
            <w:sz w:val="22"/>
            <w:szCs w:val="22"/>
          </w:rPr>
          <w:t>Sposób składania wniosku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_Toc164259011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10</w:t>
        </w:r>
        <w:r w:rsidR="00C85B95" w:rsidRPr="00C85B95">
          <w:rPr>
            <w:i w:val="0"/>
            <w:noProof/>
            <w:webHidden/>
            <w:sz w:val="22"/>
            <w:szCs w:val="22"/>
          </w:rPr>
          <w:fldChar w:fldCharType="end"/>
        </w:r>
      </w:hyperlink>
    </w:p>
    <w:p w14:paraId="66515308" w14:textId="58E9ABAE"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12" w:history="1">
        <w:r w:rsidR="00C85B95" w:rsidRPr="00C85B95">
          <w:rPr>
            <w:rStyle w:val="Hipercze"/>
            <w:i w:val="0"/>
            <w:noProof/>
            <w:sz w:val="22"/>
            <w:szCs w:val="22"/>
          </w:rPr>
          <w:t>1.9</w:t>
        </w:r>
        <w:r w:rsidR="00C85B95" w:rsidRPr="00C85B95">
          <w:rPr>
            <w:rFonts w:eastAsiaTheme="minorEastAsia"/>
            <w:i w:val="0"/>
            <w:iCs w:val="0"/>
            <w:noProof/>
            <w:sz w:val="22"/>
            <w:szCs w:val="22"/>
          </w:rPr>
          <w:tab/>
        </w:r>
        <w:r w:rsidR="00C85B95" w:rsidRPr="00C85B95">
          <w:rPr>
            <w:rStyle w:val="Hipercze"/>
            <w:i w:val="0"/>
            <w:noProof/>
            <w:sz w:val="22"/>
            <w:szCs w:val="22"/>
          </w:rPr>
          <w:t>Zasady komunikacji pomiędzy ION a wnioskodawcą</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_Toc164259012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13</w:t>
        </w:r>
        <w:r w:rsidR="00C85B95" w:rsidRPr="00C85B95">
          <w:rPr>
            <w:i w:val="0"/>
            <w:noProof/>
            <w:webHidden/>
            <w:sz w:val="22"/>
            <w:szCs w:val="22"/>
          </w:rPr>
          <w:fldChar w:fldCharType="end"/>
        </w:r>
      </w:hyperlink>
    </w:p>
    <w:p w14:paraId="58EB371E" w14:textId="38BA2550" w:rsidR="00C85B95" w:rsidRPr="00C85B95" w:rsidRDefault="00472A5B" w:rsidP="00C85B95">
      <w:pPr>
        <w:pStyle w:val="Spistreci2"/>
        <w:rPr>
          <w:rFonts w:eastAsiaTheme="minorEastAsia"/>
          <w:sz w:val="22"/>
          <w:szCs w:val="22"/>
        </w:rPr>
      </w:pPr>
      <w:hyperlink w:anchor="_Toc164259013" w:history="1">
        <w:r w:rsidR="00C85B95" w:rsidRPr="00C85B95">
          <w:rPr>
            <w:rStyle w:val="Hipercze"/>
            <w:sz w:val="22"/>
            <w:szCs w:val="22"/>
          </w:rPr>
          <w:t>2</w:t>
        </w:r>
        <w:r w:rsidR="00C85B95" w:rsidRPr="00C85B95">
          <w:rPr>
            <w:rFonts w:eastAsiaTheme="minorEastAsia"/>
            <w:sz w:val="22"/>
            <w:szCs w:val="22"/>
          </w:rPr>
          <w:tab/>
        </w:r>
        <w:r w:rsidR="00C85B95" w:rsidRPr="00C85B95">
          <w:rPr>
            <w:rStyle w:val="Hipercze"/>
            <w:sz w:val="22"/>
            <w:szCs w:val="22"/>
          </w:rPr>
          <w:t>Przedmiot naboru</w:t>
        </w:r>
        <w:r w:rsidR="00C85B95" w:rsidRPr="00C85B95">
          <w:rPr>
            <w:webHidden/>
            <w:sz w:val="22"/>
            <w:szCs w:val="22"/>
          </w:rPr>
          <w:tab/>
        </w:r>
        <w:r w:rsidR="00C85B95" w:rsidRPr="00C85B95">
          <w:rPr>
            <w:webHidden/>
            <w:sz w:val="22"/>
            <w:szCs w:val="22"/>
          </w:rPr>
          <w:fldChar w:fldCharType="begin"/>
        </w:r>
        <w:r w:rsidR="00C85B95" w:rsidRPr="00C85B95">
          <w:rPr>
            <w:webHidden/>
            <w:sz w:val="22"/>
            <w:szCs w:val="22"/>
          </w:rPr>
          <w:instrText xml:space="preserve"> PAGEREF _Toc164259013 \h </w:instrText>
        </w:r>
        <w:r w:rsidR="00C85B95" w:rsidRPr="00C85B95">
          <w:rPr>
            <w:webHidden/>
            <w:sz w:val="22"/>
            <w:szCs w:val="22"/>
          </w:rPr>
        </w:r>
        <w:r w:rsidR="00C85B95" w:rsidRPr="00C85B95">
          <w:rPr>
            <w:webHidden/>
            <w:sz w:val="22"/>
            <w:szCs w:val="22"/>
          </w:rPr>
          <w:fldChar w:fldCharType="separate"/>
        </w:r>
        <w:r w:rsidR="00CC6887">
          <w:rPr>
            <w:webHidden/>
            <w:sz w:val="22"/>
            <w:szCs w:val="22"/>
          </w:rPr>
          <w:t>14</w:t>
        </w:r>
        <w:r w:rsidR="00C85B95" w:rsidRPr="00C85B95">
          <w:rPr>
            <w:webHidden/>
            <w:sz w:val="22"/>
            <w:szCs w:val="22"/>
          </w:rPr>
          <w:fldChar w:fldCharType="end"/>
        </w:r>
      </w:hyperlink>
    </w:p>
    <w:p w14:paraId="52AE523D" w14:textId="5219C54A"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14" w:history="1">
        <w:r w:rsidR="00C85B95" w:rsidRPr="00C85B95">
          <w:rPr>
            <w:rStyle w:val="Hipercze"/>
            <w:i w:val="0"/>
            <w:noProof/>
            <w:sz w:val="22"/>
            <w:szCs w:val="22"/>
          </w:rPr>
          <w:t>2.1</w:t>
        </w:r>
        <w:r w:rsidR="00C85B95" w:rsidRPr="00C85B95">
          <w:rPr>
            <w:rFonts w:eastAsiaTheme="minorEastAsia"/>
            <w:i w:val="0"/>
            <w:iCs w:val="0"/>
            <w:noProof/>
            <w:sz w:val="22"/>
            <w:szCs w:val="22"/>
          </w:rPr>
          <w:tab/>
        </w:r>
        <w:r w:rsidR="00C85B95" w:rsidRPr="00C85B95">
          <w:rPr>
            <w:rStyle w:val="Hipercze"/>
            <w:i w:val="0"/>
            <w:noProof/>
            <w:sz w:val="22"/>
            <w:szCs w:val="22"/>
          </w:rPr>
          <w:t>Typ projektu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_Toc164259014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14</w:t>
        </w:r>
        <w:r w:rsidR="00C85B95" w:rsidRPr="00C85B95">
          <w:rPr>
            <w:i w:val="0"/>
            <w:noProof/>
            <w:webHidden/>
            <w:sz w:val="22"/>
            <w:szCs w:val="22"/>
          </w:rPr>
          <w:fldChar w:fldCharType="end"/>
        </w:r>
      </w:hyperlink>
    </w:p>
    <w:p w14:paraId="0495CDEC" w14:textId="5A13C44F"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15" w:history="1">
        <w:r w:rsidR="00C85B95" w:rsidRPr="00C85B95">
          <w:rPr>
            <w:rStyle w:val="Hipercze"/>
            <w:i w:val="0"/>
            <w:noProof/>
            <w:sz w:val="22"/>
            <w:szCs w:val="22"/>
          </w:rPr>
          <w:t>2.2</w:t>
        </w:r>
        <w:r w:rsidR="00C85B95" w:rsidRPr="00C85B95">
          <w:rPr>
            <w:rFonts w:eastAsiaTheme="minorEastAsia"/>
            <w:i w:val="0"/>
            <w:iCs w:val="0"/>
            <w:noProof/>
            <w:sz w:val="22"/>
            <w:szCs w:val="22"/>
          </w:rPr>
          <w:tab/>
        </w:r>
        <w:r w:rsidR="00C85B95" w:rsidRPr="00C85B95">
          <w:rPr>
            <w:rStyle w:val="Hipercze"/>
            <w:i w:val="0"/>
            <w:noProof/>
            <w:sz w:val="22"/>
            <w:szCs w:val="22"/>
          </w:rPr>
          <w:t>Grupa docelowa projektu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_Toc164259015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14</w:t>
        </w:r>
        <w:r w:rsidR="00C85B95" w:rsidRPr="00C85B95">
          <w:rPr>
            <w:i w:val="0"/>
            <w:noProof/>
            <w:webHidden/>
            <w:sz w:val="22"/>
            <w:szCs w:val="22"/>
          </w:rPr>
          <w:fldChar w:fldCharType="end"/>
        </w:r>
      </w:hyperlink>
    </w:p>
    <w:p w14:paraId="02098F76" w14:textId="7EC7A502"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16" w:history="1">
        <w:r w:rsidR="00C85B95" w:rsidRPr="00C85B95">
          <w:rPr>
            <w:rStyle w:val="Hipercze"/>
            <w:i w:val="0"/>
            <w:noProof/>
            <w:sz w:val="22"/>
            <w:szCs w:val="22"/>
          </w:rPr>
          <w:t>2.3</w:t>
        </w:r>
        <w:r w:rsidR="00C85B95" w:rsidRPr="00C85B95">
          <w:rPr>
            <w:rFonts w:eastAsiaTheme="minorEastAsia"/>
            <w:i w:val="0"/>
            <w:iCs w:val="0"/>
            <w:noProof/>
            <w:sz w:val="22"/>
            <w:szCs w:val="22"/>
          </w:rPr>
          <w:tab/>
        </w:r>
        <w:r w:rsidR="00C85B95" w:rsidRPr="00C85B95">
          <w:rPr>
            <w:rStyle w:val="Hipercze"/>
            <w:i w:val="0"/>
            <w:noProof/>
            <w:sz w:val="22"/>
            <w:szCs w:val="22"/>
          </w:rPr>
          <w:t>Uwarunkowania realizacji wsparcia w ramach projektów</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_Toc164259016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14</w:t>
        </w:r>
        <w:r w:rsidR="00C85B95" w:rsidRPr="00C85B95">
          <w:rPr>
            <w:i w:val="0"/>
            <w:noProof/>
            <w:webHidden/>
            <w:sz w:val="22"/>
            <w:szCs w:val="22"/>
          </w:rPr>
          <w:fldChar w:fldCharType="end"/>
        </w:r>
      </w:hyperlink>
    </w:p>
    <w:p w14:paraId="43D1423C" w14:textId="0FCA9A58" w:rsidR="00C85B95" w:rsidRPr="00C85B95" w:rsidRDefault="00472A5B" w:rsidP="00C85B95">
      <w:pPr>
        <w:pStyle w:val="Spistreci4"/>
        <w:rPr>
          <w:rFonts w:eastAsiaTheme="minorEastAsia"/>
          <w:lang w:eastAsia="pl-PL"/>
        </w:rPr>
      </w:pPr>
      <w:hyperlink w:anchor="_Toc164259017" w:history="1">
        <w:r w:rsidR="00C85B95" w:rsidRPr="00C85B95">
          <w:rPr>
            <w:rStyle w:val="Hipercze"/>
          </w:rPr>
          <w:t>2.3.1</w:t>
        </w:r>
        <w:r w:rsidR="00C85B95" w:rsidRPr="00C85B95">
          <w:rPr>
            <w:rFonts w:eastAsiaTheme="minorEastAsia"/>
            <w:lang w:eastAsia="pl-PL"/>
          </w:rPr>
          <w:tab/>
        </w:r>
        <w:r w:rsidR="00C85B95" w:rsidRPr="00C85B95">
          <w:rPr>
            <w:rStyle w:val="Hipercze"/>
          </w:rPr>
          <w:t>Zasady ogólne</w:t>
        </w:r>
        <w:r w:rsidR="00C85B95" w:rsidRPr="00C85B95">
          <w:rPr>
            <w:webHidden/>
          </w:rPr>
          <w:tab/>
        </w:r>
        <w:r w:rsidR="00C85B95" w:rsidRPr="00C85B95">
          <w:rPr>
            <w:webHidden/>
          </w:rPr>
          <w:fldChar w:fldCharType="begin"/>
        </w:r>
        <w:r w:rsidR="00C85B95" w:rsidRPr="00C85B95">
          <w:rPr>
            <w:webHidden/>
          </w:rPr>
          <w:instrText xml:space="preserve"> PAGEREF _Toc164259017 \h </w:instrText>
        </w:r>
        <w:r w:rsidR="00C85B95" w:rsidRPr="00C85B95">
          <w:rPr>
            <w:webHidden/>
          </w:rPr>
        </w:r>
        <w:r w:rsidR="00C85B95" w:rsidRPr="00C85B95">
          <w:rPr>
            <w:webHidden/>
          </w:rPr>
          <w:fldChar w:fldCharType="separate"/>
        </w:r>
        <w:r w:rsidR="00CC6887">
          <w:rPr>
            <w:webHidden/>
          </w:rPr>
          <w:t>14</w:t>
        </w:r>
        <w:r w:rsidR="00C85B95" w:rsidRPr="00C85B95">
          <w:rPr>
            <w:webHidden/>
          </w:rPr>
          <w:fldChar w:fldCharType="end"/>
        </w:r>
      </w:hyperlink>
    </w:p>
    <w:p w14:paraId="4DE6E39F" w14:textId="50822373" w:rsidR="00C85B95" w:rsidRPr="00C85B95" w:rsidRDefault="00472A5B" w:rsidP="00C85B95">
      <w:pPr>
        <w:pStyle w:val="Spistreci4"/>
        <w:rPr>
          <w:rFonts w:eastAsiaTheme="minorEastAsia"/>
          <w:lang w:eastAsia="pl-PL"/>
        </w:rPr>
      </w:pPr>
      <w:hyperlink w:anchor="_Toc164259018" w:history="1">
        <w:r w:rsidR="00C85B95" w:rsidRPr="00C85B95">
          <w:rPr>
            <w:rStyle w:val="Hipercze"/>
          </w:rPr>
          <w:t>2.3.2</w:t>
        </w:r>
        <w:r w:rsidR="00C85B95" w:rsidRPr="00C85B95">
          <w:rPr>
            <w:rFonts w:eastAsiaTheme="minorEastAsia"/>
            <w:lang w:eastAsia="pl-PL"/>
          </w:rPr>
          <w:tab/>
        </w:r>
        <w:r w:rsidR="00C85B95" w:rsidRPr="00C85B95">
          <w:rPr>
            <w:rStyle w:val="Hipercze"/>
          </w:rPr>
          <w:t>Zasady przeprowadzenia diagnozy</w:t>
        </w:r>
        <w:r w:rsidR="00C85B95" w:rsidRPr="00C85B95">
          <w:rPr>
            <w:webHidden/>
          </w:rPr>
          <w:tab/>
        </w:r>
        <w:r w:rsidR="00C85B95" w:rsidRPr="00C85B95">
          <w:rPr>
            <w:webHidden/>
          </w:rPr>
          <w:fldChar w:fldCharType="begin"/>
        </w:r>
        <w:r w:rsidR="00C85B95" w:rsidRPr="00C85B95">
          <w:rPr>
            <w:webHidden/>
          </w:rPr>
          <w:instrText xml:space="preserve"> PAGEREF _Toc164259018 \h </w:instrText>
        </w:r>
        <w:r w:rsidR="00C85B95" w:rsidRPr="00C85B95">
          <w:rPr>
            <w:webHidden/>
          </w:rPr>
        </w:r>
        <w:r w:rsidR="00C85B95" w:rsidRPr="00C85B95">
          <w:rPr>
            <w:webHidden/>
          </w:rPr>
          <w:fldChar w:fldCharType="separate"/>
        </w:r>
        <w:r w:rsidR="00CC6887">
          <w:rPr>
            <w:webHidden/>
          </w:rPr>
          <w:t>17</w:t>
        </w:r>
        <w:r w:rsidR="00C85B95" w:rsidRPr="00C85B95">
          <w:rPr>
            <w:webHidden/>
          </w:rPr>
          <w:fldChar w:fldCharType="end"/>
        </w:r>
      </w:hyperlink>
    </w:p>
    <w:p w14:paraId="2DB723DA" w14:textId="0C432434"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19" w:history="1">
        <w:r w:rsidR="00C85B95" w:rsidRPr="00C85B95">
          <w:rPr>
            <w:rStyle w:val="Hipercze"/>
            <w:i w:val="0"/>
            <w:noProof/>
            <w:sz w:val="22"/>
            <w:szCs w:val="22"/>
          </w:rPr>
          <w:t>2.4</w:t>
        </w:r>
        <w:r w:rsidR="00C85B95" w:rsidRPr="00C85B95">
          <w:rPr>
            <w:rFonts w:eastAsiaTheme="minorEastAsia"/>
            <w:i w:val="0"/>
            <w:iCs w:val="0"/>
            <w:noProof/>
            <w:sz w:val="22"/>
            <w:szCs w:val="22"/>
          </w:rPr>
          <w:tab/>
        </w:r>
        <w:r w:rsidR="00C85B95" w:rsidRPr="00C85B95">
          <w:rPr>
            <w:rStyle w:val="Hipercze"/>
            <w:i w:val="0"/>
            <w:noProof/>
            <w:sz w:val="22"/>
            <w:szCs w:val="22"/>
          </w:rPr>
          <w:t>Kryteria wyboru projektów</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_Toc164259019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17</w:t>
        </w:r>
        <w:r w:rsidR="00C85B95" w:rsidRPr="00C85B95">
          <w:rPr>
            <w:i w:val="0"/>
            <w:noProof/>
            <w:webHidden/>
            <w:sz w:val="22"/>
            <w:szCs w:val="22"/>
          </w:rPr>
          <w:fldChar w:fldCharType="end"/>
        </w:r>
      </w:hyperlink>
    </w:p>
    <w:p w14:paraId="65E73AE9" w14:textId="6CBD67F6" w:rsidR="00C85B95" w:rsidRPr="00C85B95" w:rsidRDefault="00472A5B" w:rsidP="00C85B95">
      <w:pPr>
        <w:pStyle w:val="Spistreci4"/>
        <w:rPr>
          <w:rFonts w:eastAsiaTheme="minorEastAsia"/>
          <w:lang w:eastAsia="pl-PL"/>
        </w:rPr>
      </w:pPr>
      <w:hyperlink w:anchor="_Toc164259020" w:history="1">
        <w:r w:rsidR="00C85B95" w:rsidRPr="00C85B95">
          <w:rPr>
            <w:rStyle w:val="Hipercze"/>
          </w:rPr>
          <w:t>2.4.1</w:t>
        </w:r>
        <w:r w:rsidR="00C85B95" w:rsidRPr="00C85B95">
          <w:rPr>
            <w:rFonts w:eastAsiaTheme="minorEastAsia"/>
            <w:lang w:eastAsia="pl-PL"/>
          </w:rPr>
          <w:tab/>
        </w:r>
        <w:r w:rsidR="00C85B95" w:rsidRPr="00C85B95">
          <w:rPr>
            <w:rStyle w:val="Hipercze"/>
          </w:rPr>
          <w:t>Kryteria zgodności z FEP 2021-2027 i dokumentami programowymi – specyficzne</w:t>
        </w:r>
        <w:r w:rsidR="00C85B95" w:rsidRPr="00C85B95">
          <w:rPr>
            <w:webHidden/>
          </w:rPr>
          <w:tab/>
        </w:r>
        <w:r w:rsidR="00C85B95" w:rsidRPr="00C85B95">
          <w:rPr>
            <w:webHidden/>
          </w:rPr>
          <w:fldChar w:fldCharType="begin"/>
        </w:r>
        <w:r w:rsidR="00C85B95" w:rsidRPr="00C85B95">
          <w:rPr>
            <w:webHidden/>
          </w:rPr>
          <w:instrText xml:space="preserve"> PAGEREF _Toc164259020 \h </w:instrText>
        </w:r>
        <w:r w:rsidR="00C85B95" w:rsidRPr="00C85B95">
          <w:rPr>
            <w:webHidden/>
          </w:rPr>
        </w:r>
        <w:r w:rsidR="00C85B95" w:rsidRPr="00C85B95">
          <w:rPr>
            <w:webHidden/>
          </w:rPr>
          <w:fldChar w:fldCharType="separate"/>
        </w:r>
        <w:r w:rsidR="00CC6887">
          <w:rPr>
            <w:webHidden/>
          </w:rPr>
          <w:t>18</w:t>
        </w:r>
        <w:r w:rsidR="00C85B95" w:rsidRPr="00C85B95">
          <w:rPr>
            <w:webHidden/>
          </w:rPr>
          <w:fldChar w:fldCharType="end"/>
        </w:r>
      </w:hyperlink>
    </w:p>
    <w:p w14:paraId="72CBD8E1" w14:textId="68FFDA99" w:rsidR="00C85B95" w:rsidRPr="00C85B95" w:rsidRDefault="00472A5B" w:rsidP="00C85B95">
      <w:pPr>
        <w:pStyle w:val="Spistreci4"/>
        <w:rPr>
          <w:rFonts w:eastAsiaTheme="minorEastAsia"/>
          <w:lang w:eastAsia="pl-PL"/>
        </w:rPr>
      </w:pPr>
      <w:hyperlink w:anchor="_Toc164259021" w:history="1">
        <w:r w:rsidR="00C85B95" w:rsidRPr="00C85B95">
          <w:rPr>
            <w:rStyle w:val="Hipercze"/>
          </w:rPr>
          <w:t>2.4.2</w:t>
        </w:r>
        <w:r w:rsidR="00C85B95" w:rsidRPr="00C85B95">
          <w:rPr>
            <w:rFonts w:eastAsiaTheme="minorEastAsia"/>
            <w:lang w:eastAsia="pl-PL"/>
          </w:rPr>
          <w:tab/>
        </w:r>
        <w:r w:rsidR="00C85B95" w:rsidRPr="00C85B95">
          <w:rPr>
            <w:rStyle w:val="Hipercze"/>
          </w:rPr>
          <w:t>Kryteria strategiczne, Obszar C: Wartość dodana projektu</w:t>
        </w:r>
        <w:r w:rsidR="00C85B95" w:rsidRPr="00C85B95">
          <w:rPr>
            <w:webHidden/>
          </w:rPr>
          <w:tab/>
        </w:r>
        <w:r w:rsidR="00C85B95" w:rsidRPr="00C85B95">
          <w:rPr>
            <w:webHidden/>
          </w:rPr>
          <w:fldChar w:fldCharType="begin"/>
        </w:r>
        <w:r w:rsidR="00C85B95" w:rsidRPr="00C85B95">
          <w:rPr>
            <w:webHidden/>
          </w:rPr>
          <w:instrText xml:space="preserve"> PAGEREF _Toc164259021 \h </w:instrText>
        </w:r>
        <w:r w:rsidR="00C85B95" w:rsidRPr="00C85B95">
          <w:rPr>
            <w:webHidden/>
          </w:rPr>
        </w:r>
        <w:r w:rsidR="00C85B95" w:rsidRPr="00C85B95">
          <w:rPr>
            <w:webHidden/>
          </w:rPr>
          <w:fldChar w:fldCharType="separate"/>
        </w:r>
        <w:r w:rsidR="00CC6887">
          <w:rPr>
            <w:webHidden/>
          </w:rPr>
          <w:t>20</w:t>
        </w:r>
        <w:r w:rsidR="00C85B95" w:rsidRPr="00C85B95">
          <w:rPr>
            <w:webHidden/>
          </w:rPr>
          <w:fldChar w:fldCharType="end"/>
        </w:r>
      </w:hyperlink>
    </w:p>
    <w:p w14:paraId="114C2095" w14:textId="34C29C40" w:rsidR="00C85B95" w:rsidRPr="00C85B95" w:rsidRDefault="00472A5B" w:rsidP="00C85B95">
      <w:pPr>
        <w:pStyle w:val="Spistreci4"/>
        <w:rPr>
          <w:rFonts w:eastAsiaTheme="minorEastAsia"/>
          <w:lang w:eastAsia="pl-PL"/>
        </w:rPr>
      </w:pPr>
      <w:hyperlink w:anchor="_Toc164259022" w:history="1">
        <w:r w:rsidR="00C85B95" w:rsidRPr="00C85B95">
          <w:rPr>
            <w:rStyle w:val="Hipercze"/>
          </w:rPr>
          <w:t>2.4.3</w:t>
        </w:r>
        <w:r w:rsidR="00C85B95" w:rsidRPr="00C85B95">
          <w:rPr>
            <w:rFonts w:eastAsiaTheme="minorEastAsia"/>
            <w:lang w:eastAsia="pl-PL"/>
          </w:rPr>
          <w:tab/>
        </w:r>
        <w:r w:rsidR="00C85B95" w:rsidRPr="00C85B95">
          <w:rPr>
            <w:rStyle w:val="Hipercze"/>
          </w:rPr>
          <w:t>Kryteria strategiczne, Obszar D: Specyficzne ukierunkowanie projektu</w:t>
        </w:r>
        <w:r w:rsidR="00C85B95" w:rsidRPr="00C85B95">
          <w:rPr>
            <w:webHidden/>
          </w:rPr>
          <w:tab/>
        </w:r>
        <w:r w:rsidR="00C85B95" w:rsidRPr="00C85B95">
          <w:rPr>
            <w:webHidden/>
          </w:rPr>
          <w:fldChar w:fldCharType="begin"/>
        </w:r>
        <w:r w:rsidR="00C85B95" w:rsidRPr="00C85B95">
          <w:rPr>
            <w:webHidden/>
          </w:rPr>
          <w:instrText xml:space="preserve"> PAGEREF _Toc164259022 \h </w:instrText>
        </w:r>
        <w:r w:rsidR="00C85B95" w:rsidRPr="00C85B95">
          <w:rPr>
            <w:webHidden/>
          </w:rPr>
        </w:r>
        <w:r w:rsidR="00C85B95" w:rsidRPr="00C85B95">
          <w:rPr>
            <w:webHidden/>
          </w:rPr>
          <w:fldChar w:fldCharType="separate"/>
        </w:r>
        <w:r w:rsidR="00CC6887">
          <w:rPr>
            <w:webHidden/>
          </w:rPr>
          <w:t>21</w:t>
        </w:r>
        <w:r w:rsidR="00C85B95" w:rsidRPr="00C85B95">
          <w:rPr>
            <w:webHidden/>
          </w:rPr>
          <w:fldChar w:fldCharType="end"/>
        </w:r>
      </w:hyperlink>
    </w:p>
    <w:p w14:paraId="308ABCE3" w14:textId="5A7095B0"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23" w:history="1">
        <w:r w:rsidR="00C85B95" w:rsidRPr="00C85B95">
          <w:rPr>
            <w:rStyle w:val="Hipercze"/>
            <w:i w:val="0"/>
            <w:noProof/>
            <w:sz w:val="22"/>
            <w:szCs w:val="22"/>
          </w:rPr>
          <w:t>2.5</w:t>
        </w:r>
        <w:r w:rsidR="00C85B95" w:rsidRPr="00C85B95">
          <w:rPr>
            <w:rFonts w:eastAsiaTheme="minorEastAsia"/>
            <w:i w:val="0"/>
            <w:iCs w:val="0"/>
            <w:noProof/>
            <w:sz w:val="22"/>
            <w:szCs w:val="22"/>
          </w:rPr>
          <w:tab/>
        </w:r>
        <w:r w:rsidR="00C85B95" w:rsidRPr="00C85B95">
          <w:rPr>
            <w:rStyle w:val="Hipercze"/>
            <w:i w:val="0"/>
            <w:noProof/>
            <w:sz w:val="22"/>
            <w:szCs w:val="22"/>
          </w:rPr>
          <w:t>Monitorowanie postępu rzeczowego w projekcie</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_Toc164259023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23</w:t>
        </w:r>
        <w:r w:rsidR="00C85B95" w:rsidRPr="00C85B95">
          <w:rPr>
            <w:i w:val="0"/>
            <w:noProof/>
            <w:webHidden/>
            <w:sz w:val="22"/>
            <w:szCs w:val="22"/>
          </w:rPr>
          <w:fldChar w:fldCharType="end"/>
        </w:r>
      </w:hyperlink>
    </w:p>
    <w:p w14:paraId="557D1240" w14:textId="11840AE8" w:rsidR="00C85B95" w:rsidRPr="00C85B95" w:rsidRDefault="00472A5B" w:rsidP="00C85B95">
      <w:pPr>
        <w:pStyle w:val="Spistreci2"/>
        <w:rPr>
          <w:rFonts w:eastAsiaTheme="minorEastAsia"/>
          <w:sz w:val="22"/>
          <w:szCs w:val="22"/>
        </w:rPr>
      </w:pPr>
      <w:hyperlink w:anchor="_Toc164259024" w:history="1">
        <w:r w:rsidR="00C85B95" w:rsidRPr="00C85B95">
          <w:rPr>
            <w:rStyle w:val="Hipercze"/>
            <w:sz w:val="22"/>
            <w:szCs w:val="22"/>
          </w:rPr>
          <w:t>3</w:t>
        </w:r>
        <w:r w:rsidR="00C85B95" w:rsidRPr="00C85B95">
          <w:rPr>
            <w:rFonts w:eastAsiaTheme="minorEastAsia"/>
            <w:sz w:val="22"/>
            <w:szCs w:val="22"/>
          </w:rPr>
          <w:tab/>
        </w:r>
        <w:r w:rsidR="00C85B95" w:rsidRPr="00C85B95">
          <w:rPr>
            <w:rStyle w:val="Hipercze"/>
            <w:sz w:val="22"/>
            <w:szCs w:val="22"/>
          </w:rPr>
          <w:t>Polityki horyzontalne</w:t>
        </w:r>
        <w:r w:rsidR="00C85B95" w:rsidRPr="00C85B95">
          <w:rPr>
            <w:webHidden/>
            <w:sz w:val="22"/>
            <w:szCs w:val="22"/>
          </w:rPr>
          <w:tab/>
        </w:r>
        <w:r w:rsidR="00C85B95" w:rsidRPr="00C85B95">
          <w:rPr>
            <w:webHidden/>
            <w:sz w:val="22"/>
            <w:szCs w:val="22"/>
          </w:rPr>
          <w:fldChar w:fldCharType="begin"/>
        </w:r>
        <w:r w:rsidR="00C85B95" w:rsidRPr="00C85B95">
          <w:rPr>
            <w:webHidden/>
            <w:sz w:val="22"/>
            <w:szCs w:val="22"/>
          </w:rPr>
          <w:instrText xml:space="preserve"> PAGEREF _Toc164259024 \h </w:instrText>
        </w:r>
        <w:r w:rsidR="00C85B95" w:rsidRPr="00C85B95">
          <w:rPr>
            <w:webHidden/>
            <w:sz w:val="22"/>
            <w:szCs w:val="22"/>
          </w:rPr>
        </w:r>
        <w:r w:rsidR="00C85B95" w:rsidRPr="00C85B95">
          <w:rPr>
            <w:webHidden/>
            <w:sz w:val="22"/>
            <w:szCs w:val="22"/>
          </w:rPr>
          <w:fldChar w:fldCharType="separate"/>
        </w:r>
        <w:r w:rsidR="00CC6887">
          <w:rPr>
            <w:webHidden/>
            <w:sz w:val="22"/>
            <w:szCs w:val="22"/>
          </w:rPr>
          <w:t>23</w:t>
        </w:r>
        <w:r w:rsidR="00C85B95" w:rsidRPr="00C85B95">
          <w:rPr>
            <w:webHidden/>
            <w:sz w:val="22"/>
            <w:szCs w:val="22"/>
          </w:rPr>
          <w:fldChar w:fldCharType="end"/>
        </w:r>
      </w:hyperlink>
    </w:p>
    <w:p w14:paraId="3A320D86" w14:textId="7CC8630F"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25" w:history="1">
        <w:r w:rsidR="00C85B95" w:rsidRPr="00C85B95">
          <w:rPr>
            <w:rStyle w:val="Hipercze"/>
            <w:i w:val="0"/>
            <w:noProof/>
            <w:sz w:val="22"/>
            <w:szCs w:val="22"/>
          </w:rPr>
          <w:t>3.1</w:t>
        </w:r>
        <w:r w:rsidR="00C85B95" w:rsidRPr="00C85B95">
          <w:rPr>
            <w:rFonts w:eastAsiaTheme="minorEastAsia"/>
            <w:i w:val="0"/>
            <w:iCs w:val="0"/>
            <w:noProof/>
            <w:sz w:val="22"/>
            <w:szCs w:val="22"/>
          </w:rPr>
          <w:tab/>
        </w:r>
        <w:r w:rsidR="00C85B95" w:rsidRPr="00C85B95">
          <w:rPr>
            <w:rStyle w:val="Hipercze"/>
            <w:i w:val="0"/>
            <w:noProof/>
            <w:sz w:val="22"/>
            <w:szCs w:val="22"/>
          </w:rPr>
          <w:t>Realizacja zasady równości szans kobiet i mężczyzn w ramach projektu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_Toc164259025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25</w:t>
        </w:r>
        <w:r w:rsidR="00C85B95" w:rsidRPr="00C85B95">
          <w:rPr>
            <w:i w:val="0"/>
            <w:noProof/>
            <w:webHidden/>
            <w:sz w:val="22"/>
            <w:szCs w:val="22"/>
          </w:rPr>
          <w:fldChar w:fldCharType="end"/>
        </w:r>
      </w:hyperlink>
    </w:p>
    <w:p w14:paraId="2D3D9337" w14:textId="3A0BE21B"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26" w:history="1">
        <w:r w:rsidR="00C85B95" w:rsidRPr="00C85B95">
          <w:rPr>
            <w:rStyle w:val="Hipercze"/>
            <w:i w:val="0"/>
            <w:noProof/>
            <w:sz w:val="22"/>
            <w:szCs w:val="22"/>
          </w:rPr>
          <w:t>3.2</w:t>
        </w:r>
        <w:r w:rsidR="00C85B95" w:rsidRPr="00C85B95">
          <w:rPr>
            <w:rFonts w:eastAsiaTheme="minorEastAsia"/>
            <w:i w:val="0"/>
            <w:iCs w:val="0"/>
            <w:noProof/>
            <w:sz w:val="22"/>
            <w:szCs w:val="22"/>
          </w:rPr>
          <w:tab/>
        </w:r>
        <w:r w:rsidR="00C85B95" w:rsidRPr="00C85B95">
          <w:rPr>
            <w:rStyle w:val="Hipercze"/>
            <w:i w:val="0"/>
            <w:noProof/>
            <w:sz w:val="22"/>
            <w:szCs w:val="22"/>
          </w:rPr>
          <w:t>Zasada równości szans i niedyskryminacji, w tym dostępności dla osób z niepełnosprawnościami</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_Toc164259026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26</w:t>
        </w:r>
        <w:r w:rsidR="00C85B95" w:rsidRPr="00C85B95">
          <w:rPr>
            <w:i w:val="0"/>
            <w:noProof/>
            <w:webHidden/>
            <w:sz w:val="22"/>
            <w:szCs w:val="22"/>
          </w:rPr>
          <w:fldChar w:fldCharType="end"/>
        </w:r>
      </w:hyperlink>
    </w:p>
    <w:p w14:paraId="2E456E09" w14:textId="207A695B"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27" w:history="1">
        <w:r w:rsidR="00C85B95" w:rsidRPr="00C85B95">
          <w:rPr>
            <w:rStyle w:val="Hipercze"/>
            <w:i w:val="0"/>
            <w:noProof/>
            <w:sz w:val="22"/>
            <w:szCs w:val="22"/>
          </w:rPr>
          <w:t>3.3</w:t>
        </w:r>
        <w:r w:rsidR="00C85B95" w:rsidRPr="00C85B95">
          <w:rPr>
            <w:rFonts w:eastAsiaTheme="minorEastAsia"/>
            <w:i w:val="0"/>
            <w:iCs w:val="0"/>
            <w:noProof/>
            <w:sz w:val="22"/>
            <w:szCs w:val="22"/>
          </w:rPr>
          <w:tab/>
        </w:r>
        <w:r w:rsidR="00C85B95" w:rsidRPr="00C85B95">
          <w:rPr>
            <w:rStyle w:val="Hipercze"/>
            <w:i w:val="0"/>
            <w:noProof/>
            <w:sz w:val="22"/>
            <w:szCs w:val="22"/>
          </w:rPr>
          <w:t>Mechanizm racjonalnych usprawnień</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_Toc164259027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27</w:t>
        </w:r>
        <w:r w:rsidR="00C85B95" w:rsidRPr="00C85B95">
          <w:rPr>
            <w:i w:val="0"/>
            <w:noProof/>
            <w:webHidden/>
            <w:sz w:val="22"/>
            <w:szCs w:val="22"/>
          </w:rPr>
          <w:fldChar w:fldCharType="end"/>
        </w:r>
      </w:hyperlink>
    </w:p>
    <w:p w14:paraId="389B2CEE" w14:textId="0829FC0F"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28" w:history="1">
        <w:r w:rsidR="00C85B95" w:rsidRPr="00C85B95">
          <w:rPr>
            <w:rStyle w:val="Hipercze"/>
            <w:rFonts w:eastAsia="Calibri"/>
            <w:i w:val="0"/>
            <w:noProof/>
            <w:sz w:val="22"/>
            <w:szCs w:val="22"/>
          </w:rPr>
          <w:t>3.4</w:t>
        </w:r>
        <w:r w:rsidR="00C85B95" w:rsidRPr="00C85B95">
          <w:rPr>
            <w:rFonts w:eastAsiaTheme="minorEastAsia"/>
            <w:i w:val="0"/>
            <w:iCs w:val="0"/>
            <w:noProof/>
            <w:sz w:val="22"/>
            <w:szCs w:val="22"/>
          </w:rPr>
          <w:tab/>
        </w:r>
        <w:r w:rsidR="00C85B95" w:rsidRPr="00C85B95">
          <w:rPr>
            <w:rStyle w:val="Hipercze"/>
            <w:rFonts w:eastAsia="Calibri"/>
            <w:i w:val="0"/>
            <w:noProof/>
            <w:sz w:val="22"/>
            <w:szCs w:val="22"/>
          </w:rPr>
          <w:t xml:space="preserve">Karta Praw Podstawowych Unii </w:t>
        </w:r>
        <w:r w:rsidR="00C85B95" w:rsidRPr="00C85B95">
          <w:rPr>
            <w:rStyle w:val="Hipercze"/>
            <w:i w:val="0"/>
            <w:noProof/>
            <w:sz w:val="22"/>
            <w:szCs w:val="22"/>
          </w:rPr>
          <w:t>Europejskiej</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_Toc164259028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28</w:t>
        </w:r>
        <w:r w:rsidR="00C85B95" w:rsidRPr="00C85B95">
          <w:rPr>
            <w:i w:val="0"/>
            <w:noProof/>
            <w:webHidden/>
            <w:sz w:val="22"/>
            <w:szCs w:val="22"/>
          </w:rPr>
          <w:fldChar w:fldCharType="end"/>
        </w:r>
      </w:hyperlink>
    </w:p>
    <w:p w14:paraId="34178240" w14:textId="729FC2F2"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29" w:history="1">
        <w:r w:rsidR="00C85B95" w:rsidRPr="00C85B95">
          <w:rPr>
            <w:rStyle w:val="Hipercze"/>
            <w:i w:val="0"/>
            <w:noProof/>
            <w:sz w:val="22"/>
            <w:szCs w:val="22"/>
          </w:rPr>
          <w:t>3.5</w:t>
        </w:r>
        <w:r w:rsidR="00C85B95" w:rsidRPr="00C85B95">
          <w:rPr>
            <w:rFonts w:eastAsiaTheme="minorEastAsia"/>
            <w:i w:val="0"/>
            <w:iCs w:val="0"/>
            <w:noProof/>
            <w:sz w:val="22"/>
            <w:szCs w:val="22"/>
          </w:rPr>
          <w:tab/>
        </w:r>
        <w:r w:rsidR="00C85B95" w:rsidRPr="00C85B95">
          <w:rPr>
            <w:rStyle w:val="Hipercze"/>
            <w:i w:val="0"/>
            <w:noProof/>
            <w:sz w:val="22"/>
            <w:szCs w:val="22"/>
          </w:rPr>
          <w:t>Konwencja o Prawach Osób Niepełnosprawnych</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_Toc164259029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29</w:t>
        </w:r>
        <w:r w:rsidR="00C85B95" w:rsidRPr="00C85B95">
          <w:rPr>
            <w:i w:val="0"/>
            <w:noProof/>
            <w:webHidden/>
            <w:sz w:val="22"/>
            <w:szCs w:val="22"/>
          </w:rPr>
          <w:fldChar w:fldCharType="end"/>
        </w:r>
      </w:hyperlink>
    </w:p>
    <w:p w14:paraId="04EC9849" w14:textId="36D65474"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30" w:history="1">
        <w:r w:rsidR="00C85B95" w:rsidRPr="00C85B95">
          <w:rPr>
            <w:rStyle w:val="Hipercze"/>
            <w:i w:val="0"/>
            <w:noProof/>
            <w:sz w:val="22"/>
            <w:szCs w:val="22"/>
          </w:rPr>
          <w:t>3.6</w:t>
        </w:r>
        <w:r w:rsidR="00C85B95" w:rsidRPr="00C85B95">
          <w:rPr>
            <w:rFonts w:eastAsiaTheme="minorEastAsia"/>
            <w:i w:val="0"/>
            <w:iCs w:val="0"/>
            <w:noProof/>
            <w:sz w:val="22"/>
            <w:szCs w:val="22"/>
          </w:rPr>
          <w:tab/>
        </w:r>
        <w:r w:rsidR="00C85B95" w:rsidRPr="00C85B95">
          <w:rPr>
            <w:rStyle w:val="Hipercze"/>
            <w:i w:val="0"/>
            <w:noProof/>
            <w:sz w:val="22"/>
            <w:szCs w:val="22"/>
          </w:rPr>
          <w:t>Zasada zrównoważonego rozwoju, w tym zasada DNSH</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_Toc164259030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29</w:t>
        </w:r>
        <w:r w:rsidR="00C85B95" w:rsidRPr="00C85B95">
          <w:rPr>
            <w:i w:val="0"/>
            <w:noProof/>
            <w:webHidden/>
            <w:sz w:val="22"/>
            <w:szCs w:val="22"/>
          </w:rPr>
          <w:fldChar w:fldCharType="end"/>
        </w:r>
      </w:hyperlink>
    </w:p>
    <w:p w14:paraId="039AE37E" w14:textId="20D4F063" w:rsidR="00C85B95" w:rsidRPr="00C85B95" w:rsidRDefault="00472A5B" w:rsidP="00C85B95">
      <w:pPr>
        <w:pStyle w:val="Spistreci2"/>
        <w:rPr>
          <w:rFonts w:eastAsiaTheme="minorEastAsia"/>
          <w:sz w:val="22"/>
          <w:szCs w:val="22"/>
        </w:rPr>
      </w:pPr>
      <w:hyperlink w:anchor="_Toc164259031" w:history="1">
        <w:r w:rsidR="00C85B95" w:rsidRPr="00C85B95">
          <w:rPr>
            <w:rStyle w:val="Hipercze"/>
            <w:sz w:val="22"/>
            <w:szCs w:val="22"/>
          </w:rPr>
          <w:t>4</w:t>
        </w:r>
        <w:r w:rsidR="00C85B95" w:rsidRPr="00C85B95">
          <w:rPr>
            <w:rFonts w:eastAsiaTheme="minorEastAsia"/>
            <w:sz w:val="22"/>
            <w:szCs w:val="22"/>
          </w:rPr>
          <w:tab/>
        </w:r>
        <w:r w:rsidR="00C85B95" w:rsidRPr="00C85B95">
          <w:rPr>
            <w:rStyle w:val="Hipercze"/>
            <w:sz w:val="22"/>
            <w:szCs w:val="22"/>
          </w:rPr>
          <w:t>Ogólne zasady dotyczące realizacji projektów w naborze</w:t>
        </w:r>
        <w:r w:rsidR="00C85B95" w:rsidRPr="00C85B95">
          <w:rPr>
            <w:webHidden/>
            <w:sz w:val="22"/>
            <w:szCs w:val="22"/>
          </w:rPr>
          <w:tab/>
        </w:r>
        <w:r w:rsidR="00C85B95" w:rsidRPr="00C85B95">
          <w:rPr>
            <w:webHidden/>
            <w:sz w:val="22"/>
            <w:szCs w:val="22"/>
          </w:rPr>
          <w:fldChar w:fldCharType="begin"/>
        </w:r>
        <w:r w:rsidR="00C85B95" w:rsidRPr="00C85B95">
          <w:rPr>
            <w:webHidden/>
            <w:sz w:val="22"/>
            <w:szCs w:val="22"/>
          </w:rPr>
          <w:instrText xml:space="preserve"> PAGEREF _Toc164259031 \h </w:instrText>
        </w:r>
        <w:r w:rsidR="00C85B95" w:rsidRPr="00C85B95">
          <w:rPr>
            <w:webHidden/>
            <w:sz w:val="22"/>
            <w:szCs w:val="22"/>
          </w:rPr>
        </w:r>
        <w:r w:rsidR="00C85B95" w:rsidRPr="00C85B95">
          <w:rPr>
            <w:webHidden/>
            <w:sz w:val="22"/>
            <w:szCs w:val="22"/>
          </w:rPr>
          <w:fldChar w:fldCharType="separate"/>
        </w:r>
        <w:r w:rsidR="00CC6887">
          <w:rPr>
            <w:webHidden/>
            <w:sz w:val="22"/>
            <w:szCs w:val="22"/>
          </w:rPr>
          <w:t>30</w:t>
        </w:r>
        <w:r w:rsidR="00C85B95" w:rsidRPr="00C85B95">
          <w:rPr>
            <w:webHidden/>
            <w:sz w:val="22"/>
            <w:szCs w:val="22"/>
          </w:rPr>
          <w:fldChar w:fldCharType="end"/>
        </w:r>
      </w:hyperlink>
    </w:p>
    <w:p w14:paraId="68160A60" w14:textId="2D94F8C0"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32" w:history="1">
        <w:r w:rsidR="00C85B95" w:rsidRPr="00C85B95">
          <w:rPr>
            <w:rStyle w:val="Hipercze"/>
            <w:i w:val="0"/>
            <w:noProof/>
            <w:sz w:val="22"/>
            <w:szCs w:val="22"/>
          </w:rPr>
          <w:t>4.1</w:t>
        </w:r>
        <w:r w:rsidR="00C85B95" w:rsidRPr="00C85B95">
          <w:rPr>
            <w:rFonts w:eastAsiaTheme="minorEastAsia"/>
            <w:i w:val="0"/>
            <w:iCs w:val="0"/>
            <w:noProof/>
            <w:sz w:val="22"/>
            <w:szCs w:val="22"/>
          </w:rPr>
          <w:tab/>
        </w:r>
        <w:r w:rsidR="00C85B95" w:rsidRPr="00C85B95">
          <w:rPr>
            <w:rStyle w:val="Hipercze"/>
            <w:i w:val="0"/>
            <w:noProof/>
            <w:sz w:val="22"/>
            <w:szCs w:val="22"/>
          </w:rPr>
          <w:t>Partnerstwo w projekcie</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_Toc164259032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30</w:t>
        </w:r>
        <w:r w:rsidR="00C85B95" w:rsidRPr="00C85B95">
          <w:rPr>
            <w:i w:val="0"/>
            <w:noProof/>
            <w:webHidden/>
            <w:sz w:val="22"/>
            <w:szCs w:val="22"/>
          </w:rPr>
          <w:fldChar w:fldCharType="end"/>
        </w:r>
      </w:hyperlink>
    </w:p>
    <w:p w14:paraId="3098E828" w14:textId="0100B218"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33" w:history="1">
        <w:r w:rsidR="00C85B95" w:rsidRPr="00C85B95">
          <w:rPr>
            <w:rStyle w:val="Hipercze"/>
            <w:i w:val="0"/>
            <w:noProof/>
            <w:sz w:val="22"/>
            <w:szCs w:val="22"/>
          </w:rPr>
          <w:t>4.2</w:t>
        </w:r>
        <w:r w:rsidR="00C85B95" w:rsidRPr="00C85B95">
          <w:rPr>
            <w:rFonts w:eastAsiaTheme="minorEastAsia"/>
            <w:i w:val="0"/>
            <w:iCs w:val="0"/>
            <w:noProof/>
            <w:sz w:val="22"/>
            <w:szCs w:val="22"/>
          </w:rPr>
          <w:tab/>
        </w:r>
        <w:r w:rsidR="00C85B95" w:rsidRPr="00C85B95">
          <w:rPr>
            <w:rStyle w:val="Hipercze"/>
            <w:i w:val="0"/>
            <w:noProof/>
            <w:sz w:val="22"/>
            <w:szCs w:val="22"/>
          </w:rPr>
          <w:t>Specyficzne warunki rozliczania wydatków</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_Toc164259033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32</w:t>
        </w:r>
        <w:r w:rsidR="00C85B95" w:rsidRPr="00C85B95">
          <w:rPr>
            <w:i w:val="0"/>
            <w:noProof/>
            <w:webHidden/>
            <w:sz w:val="22"/>
            <w:szCs w:val="22"/>
          </w:rPr>
          <w:fldChar w:fldCharType="end"/>
        </w:r>
      </w:hyperlink>
    </w:p>
    <w:p w14:paraId="750F13DB" w14:textId="74A6B3C0" w:rsidR="00C85B95" w:rsidRPr="00C85B95" w:rsidRDefault="00472A5B" w:rsidP="00C85B95">
      <w:pPr>
        <w:pStyle w:val="Spistreci4"/>
        <w:rPr>
          <w:rFonts w:eastAsiaTheme="minorEastAsia"/>
          <w:lang w:eastAsia="pl-PL"/>
        </w:rPr>
      </w:pPr>
      <w:hyperlink w:anchor="_Toc164259034" w:history="1">
        <w:r w:rsidR="00C85B95" w:rsidRPr="00C85B95">
          <w:rPr>
            <w:rStyle w:val="Hipercze"/>
          </w:rPr>
          <w:t>4.2.1</w:t>
        </w:r>
        <w:r w:rsidR="00C85B95" w:rsidRPr="00C85B95">
          <w:rPr>
            <w:rFonts w:eastAsiaTheme="minorEastAsia"/>
            <w:lang w:eastAsia="pl-PL"/>
          </w:rPr>
          <w:tab/>
        </w:r>
        <w:r w:rsidR="00C85B95" w:rsidRPr="00C85B95">
          <w:rPr>
            <w:rStyle w:val="Hipercze"/>
          </w:rPr>
          <w:t>Ocena kwalifikowalności wydatków</w:t>
        </w:r>
        <w:r w:rsidR="00C85B95" w:rsidRPr="00C85B95">
          <w:rPr>
            <w:webHidden/>
          </w:rPr>
          <w:tab/>
        </w:r>
        <w:r w:rsidR="00C85B95" w:rsidRPr="00C85B95">
          <w:rPr>
            <w:webHidden/>
          </w:rPr>
          <w:fldChar w:fldCharType="begin"/>
        </w:r>
        <w:r w:rsidR="00C85B95" w:rsidRPr="00C85B95">
          <w:rPr>
            <w:webHidden/>
          </w:rPr>
          <w:instrText xml:space="preserve"> PAGEREF _Toc164259034 \h </w:instrText>
        </w:r>
        <w:r w:rsidR="00C85B95" w:rsidRPr="00C85B95">
          <w:rPr>
            <w:webHidden/>
          </w:rPr>
        </w:r>
        <w:r w:rsidR="00C85B95" w:rsidRPr="00C85B95">
          <w:rPr>
            <w:webHidden/>
          </w:rPr>
          <w:fldChar w:fldCharType="separate"/>
        </w:r>
        <w:r w:rsidR="00CC6887">
          <w:rPr>
            <w:webHidden/>
          </w:rPr>
          <w:t>32</w:t>
        </w:r>
        <w:r w:rsidR="00C85B95" w:rsidRPr="00C85B95">
          <w:rPr>
            <w:webHidden/>
          </w:rPr>
          <w:fldChar w:fldCharType="end"/>
        </w:r>
      </w:hyperlink>
    </w:p>
    <w:p w14:paraId="5E79A3C8" w14:textId="59431857" w:rsidR="00C85B95" w:rsidRPr="00C85B95" w:rsidRDefault="00472A5B" w:rsidP="00C85B95">
      <w:pPr>
        <w:pStyle w:val="Spistreci4"/>
        <w:rPr>
          <w:rFonts w:eastAsiaTheme="minorEastAsia"/>
          <w:lang w:eastAsia="pl-PL"/>
        </w:rPr>
      </w:pPr>
      <w:hyperlink w:anchor="_Toc164259035" w:history="1">
        <w:r w:rsidR="00C85B95" w:rsidRPr="00C85B95">
          <w:rPr>
            <w:rStyle w:val="Hipercze"/>
          </w:rPr>
          <w:t>4.2.2</w:t>
        </w:r>
        <w:r w:rsidR="00C85B95" w:rsidRPr="00C85B95">
          <w:rPr>
            <w:rFonts w:eastAsiaTheme="minorEastAsia"/>
            <w:lang w:eastAsia="pl-PL"/>
          </w:rPr>
          <w:tab/>
        </w:r>
        <w:r w:rsidR="00C85B95" w:rsidRPr="00C85B95">
          <w:rPr>
            <w:rStyle w:val="Hipercze"/>
          </w:rPr>
          <w:t>Cross-financing</w:t>
        </w:r>
        <w:r w:rsidR="00C85B95" w:rsidRPr="00C85B95">
          <w:rPr>
            <w:webHidden/>
          </w:rPr>
          <w:tab/>
        </w:r>
        <w:r w:rsidR="00C85B95" w:rsidRPr="00C85B95">
          <w:rPr>
            <w:webHidden/>
          </w:rPr>
          <w:fldChar w:fldCharType="begin"/>
        </w:r>
        <w:r w:rsidR="00C85B95" w:rsidRPr="00C85B95">
          <w:rPr>
            <w:webHidden/>
          </w:rPr>
          <w:instrText xml:space="preserve"> PAGEREF _Toc164259035 \h </w:instrText>
        </w:r>
        <w:r w:rsidR="00C85B95" w:rsidRPr="00C85B95">
          <w:rPr>
            <w:webHidden/>
          </w:rPr>
        </w:r>
        <w:r w:rsidR="00C85B95" w:rsidRPr="00C85B95">
          <w:rPr>
            <w:webHidden/>
          </w:rPr>
          <w:fldChar w:fldCharType="separate"/>
        </w:r>
        <w:r w:rsidR="00CC6887">
          <w:rPr>
            <w:webHidden/>
          </w:rPr>
          <w:t>32</w:t>
        </w:r>
        <w:r w:rsidR="00C85B95" w:rsidRPr="00C85B95">
          <w:rPr>
            <w:webHidden/>
          </w:rPr>
          <w:fldChar w:fldCharType="end"/>
        </w:r>
      </w:hyperlink>
    </w:p>
    <w:p w14:paraId="7B8D06CB" w14:textId="096412A9" w:rsidR="00C85B95" w:rsidRPr="00C85B95" w:rsidRDefault="00472A5B" w:rsidP="00C85B95">
      <w:pPr>
        <w:pStyle w:val="Spistreci4"/>
        <w:rPr>
          <w:rFonts w:eastAsiaTheme="minorEastAsia"/>
          <w:lang w:eastAsia="pl-PL"/>
        </w:rPr>
      </w:pPr>
      <w:hyperlink w:anchor="_Toc164259036" w:history="1">
        <w:r w:rsidR="00C85B95" w:rsidRPr="00C85B95">
          <w:rPr>
            <w:rStyle w:val="Hipercze"/>
          </w:rPr>
          <w:t>4.2.3</w:t>
        </w:r>
        <w:r w:rsidR="00C85B95" w:rsidRPr="00C85B95">
          <w:rPr>
            <w:rFonts w:eastAsiaTheme="minorEastAsia"/>
            <w:lang w:eastAsia="pl-PL"/>
          </w:rPr>
          <w:tab/>
        </w:r>
        <w:r w:rsidR="00C85B95" w:rsidRPr="00C85B95">
          <w:rPr>
            <w:rStyle w:val="Hipercze"/>
          </w:rPr>
          <w:t>Uproszczone metody rozliczania wydatków</w:t>
        </w:r>
        <w:r w:rsidR="00C85B95" w:rsidRPr="00C85B95">
          <w:rPr>
            <w:webHidden/>
          </w:rPr>
          <w:tab/>
        </w:r>
        <w:r w:rsidR="00C85B95" w:rsidRPr="00C85B95">
          <w:rPr>
            <w:webHidden/>
          </w:rPr>
          <w:fldChar w:fldCharType="begin"/>
        </w:r>
        <w:r w:rsidR="00C85B95" w:rsidRPr="00C85B95">
          <w:rPr>
            <w:webHidden/>
          </w:rPr>
          <w:instrText xml:space="preserve"> PAGEREF _Toc164259036 \h </w:instrText>
        </w:r>
        <w:r w:rsidR="00C85B95" w:rsidRPr="00C85B95">
          <w:rPr>
            <w:webHidden/>
          </w:rPr>
        </w:r>
        <w:r w:rsidR="00C85B95" w:rsidRPr="00C85B95">
          <w:rPr>
            <w:webHidden/>
          </w:rPr>
          <w:fldChar w:fldCharType="separate"/>
        </w:r>
        <w:r w:rsidR="00CC6887">
          <w:rPr>
            <w:webHidden/>
          </w:rPr>
          <w:t>33</w:t>
        </w:r>
        <w:r w:rsidR="00C85B95" w:rsidRPr="00C85B95">
          <w:rPr>
            <w:webHidden/>
          </w:rPr>
          <w:fldChar w:fldCharType="end"/>
        </w:r>
      </w:hyperlink>
    </w:p>
    <w:p w14:paraId="6C4AA376" w14:textId="7DAF4D33" w:rsidR="00C85B95" w:rsidRPr="00C85B95" w:rsidRDefault="00472A5B" w:rsidP="00C85B95">
      <w:pPr>
        <w:pStyle w:val="Spistreci4"/>
        <w:rPr>
          <w:rFonts w:eastAsiaTheme="minorEastAsia"/>
          <w:lang w:eastAsia="pl-PL"/>
        </w:rPr>
      </w:pPr>
      <w:hyperlink w:anchor="_Toc164259037" w:history="1">
        <w:r w:rsidR="00C85B95" w:rsidRPr="00C85B95">
          <w:rPr>
            <w:rStyle w:val="Hipercze"/>
          </w:rPr>
          <w:t>4.2.4</w:t>
        </w:r>
        <w:r w:rsidR="00C85B95" w:rsidRPr="00C85B95">
          <w:rPr>
            <w:rFonts w:eastAsiaTheme="minorEastAsia"/>
            <w:lang w:eastAsia="pl-PL"/>
          </w:rPr>
          <w:tab/>
        </w:r>
        <w:r w:rsidR="00C85B95" w:rsidRPr="00C85B95">
          <w:rPr>
            <w:rStyle w:val="Hipercze"/>
          </w:rPr>
          <w:t>Podatek od towarów i usług (VAT)</w:t>
        </w:r>
        <w:r w:rsidR="00C85B95" w:rsidRPr="00C85B95">
          <w:rPr>
            <w:webHidden/>
          </w:rPr>
          <w:tab/>
        </w:r>
        <w:r w:rsidR="00C85B95" w:rsidRPr="00C85B95">
          <w:rPr>
            <w:webHidden/>
          </w:rPr>
          <w:fldChar w:fldCharType="begin"/>
        </w:r>
        <w:r w:rsidR="00C85B95" w:rsidRPr="00C85B95">
          <w:rPr>
            <w:webHidden/>
          </w:rPr>
          <w:instrText xml:space="preserve"> PAGEREF _Toc164259037 \h </w:instrText>
        </w:r>
        <w:r w:rsidR="00C85B95" w:rsidRPr="00C85B95">
          <w:rPr>
            <w:webHidden/>
          </w:rPr>
        </w:r>
        <w:r w:rsidR="00C85B95" w:rsidRPr="00C85B95">
          <w:rPr>
            <w:webHidden/>
          </w:rPr>
          <w:fldChar w:fldCharType="separate"/>
        </w:r>
        <w:r w:rsidR="00CC6887">
          <w:rPr>
            <w:webHidden/>
          </w:rPr>
          <w:t>33</w:t>
        </w:r>
        <w:r w:rsidR="00C85B95" w:rsidRPr="00C85B95">
          <w:rPr>
            <w:webHidden/>
          </w:rPr>
          <w:fldChar w:fldCharType="end"/>
        </w:r>
      </w:hyperlink>
    </w:p>
    <w:p w14:paraId="066DE0AE" w14:textId="5EF345AE" w:rsidR="00C85B95" w:rsidRPr="00C85B95" w:rsidRDefault="00472A5B" w:rsidP="00C85B95">
      <w:pPr>
        <w:pStyle w:val="Spistreci4"/>
        <w:rPr>
          <w:rFonts w:eastAsiaTheme="minorEastAsia"/>
          <w:lang w:eastAsia="pl-PL"/>
        </w:rPr>
      </w:pPr>
      <w:hyperlink w:anchor="_Toc164259038" w:history="1">
        <w:r w:rsidR="00C85B95" w:rsidRPr="00C85B95">
          <w:rPr>
            <w:rStyle w:val="Hipercze"/>
          </w:rPr>
          <w:t>4.2.5</w:t>
        </w:r>
        <w:r w:rsidR="00C85B95" w:rsidRPr="00C85B95">
          <w:rPr>
            <w:rFonts w:eastAsiaTheme="minorEastAsia"/>
            <w:lang w:eastAsia="pl-PL"/>
          </w:rPr>
          <w:tab/>
        </w:r>
        <w:r w:rsidR="00C85B95" w:rsidRPr="00C85B95">
          <w:rPr>
            <w:rStyle w:val="Hipercze"/>
          </w:rPr>
          <w:t>Dostępność</w:t>
        </w:r>
        <w:r w:rsidR="00C85B95" w:rsidRPr="00C85B95">
          <w:rPr>
            <w:webHidden/>
          </w:rPr>
          <w:tab/>
        </w:r>
        <w:r w:rsidR="00C85B95" w:rsidRPr="00C85B95">
          <w:rPr>
            <w:webHidden/>
          </w:rPr>
          <w:fldChar w:fldCharType="begin"/>
        </w:r>
        <w:r w:rsidR="00C85B95" w:rsidRPr="00C85B95">
          <w:rPr>
            <w:webHidden/>
          </w:rPr>
          <w:instrText xml:space="preserve"> PAGEREF _Toc164259038 \h </w:instrText>
        </w:r>
        <w:r w:rsidR="00C85B95" w:rsidRPr="00C85B95">
          <w:rPr>
            <w:webHidden/>
          </w:rPr>
        </w:r>
        <w:r w:rsidR="00C85B95" w:rsidRPr="00C85B95">
          <w:rPr>
            <w:webHidden/>
          </w:rPr>
          <w:fldChar w:fldCharType="separate"/>
        </w:r>
        <w:r w:rsidR="00CC6887">
          <w:rPr>
            <w:webHidden/>
          </w:rPr>
          <w:t>34</w:t>
        </w:r>
        <w:r w:rsidR="00C85B95" w:rsidRPr="00C85B95">
          <w:rPr>
            <w:webHidden/>
          </w:rPr>
          <w:fldChar w:fldCharType="end"/>
        </w:r>
      </w:hyperlink>
    </w:p>
    <w:p w14:paraId="40511B99" w14:textId="0A399BB0" w:rsidR="00C85B95" w:rsidRPr="00C85B95" w:rsidRDefault="00472A5B" w:rsidP="00C85B95">
      <w:pPr>
        <w:pStyle w:val="Spistreci4"/>
        <w:rPr>
          <w:rFonts w:eastAsiaTheme="minorEastAsia"/>
          <w:lang w:eastAsia="pl-PL"/>
        </w:rPr>
      </w:pPr>
      <w:hyperlink w:anchor="_Toc164259039" w:history="1">
        <w:r w:rsidR="00C85B95" w:rsidRPr="00C85B95">
          <w:rPr>
            <w:rStyle w:val="Hipercze"/>
          </w:rPr>
          <w:t>4.2.6</w:t>
        </w:r>
        <w:r w:rsidR="00C85B95" w:rsidRPr="00C85B95">
          <w:rPr>
            <w:rFonts w:eastAsiaTheme="minorEastAsia"/>
            <w:lang w:eastAsia="pl-PL"/>
          </w:rPr>
          <w:tab/>
        </w:r>
        <w:r w:rsidR="00C85B95" w:rsidRPr="00C85B95">
          <w:rPr>
            <w:rStyle w:val="Hipercze"/>
          </w:rPr>
          <w:t>Pomoc publiczna/ pomoc de minimis</w:t>
        </w:r>
        <w:r w:rsidR="00C85B95" w:rsidRPr="00C85B95">
          <w:rPr>
            <w:webHidden/>
          </w:rPr>
          <w:tab/>
        </w:r>
        <w:r w:rsidR="00C85B95" w:rsidRPr="00C85B95">
          <w:rPr>
            <w:webHidden/>
          </w:rPr>
          <w:fldChar w:fldCharType="begin"/>
        </w:r>
        <w:r w:rsidR="00C85B95" w:rsidRPr="00C85B95">
          <w:rPr>
            <w:webHidden/>
          </w:rPr>
          <w:instrText xml:space="preserve"> PAGEREF _Toc164259039 \h </w:instrText>
        </w:r>
        <w:r w:rsidR="00C85B95" w:rsidRPr="00C85B95">
          <w:rPr>
            <w:webHidden/>
          </w:rPr>
        </w:r>
        <w:r w:rsidR="00C85B95" w:rsidRPr="00C85B95">
          <w:rPr>
            <w:webHidden/>
          </w:rPr>
          <w:fldChar w:fldCharType="separate"/>
        </w:r>
        <w:r w:rsidR="00CC6887">
          <w:rPr>
            <w:webHidden/>
          </w:rPr>
          <w:t>34</w:t>
        </w:r>
        <w:r w:rsidR="00C85B95" w:rsidRPr="00C85B95">
          <w:rPr>
            <w:webHidden/>
          </w:rPr>
          <w:fldChar w:fldCharType="end"/>
        </w:r>
      </w:hyperlink>
    </w:p>
    <w:p w14:paraId="029C92C1" w14:textId="682F5B07" w:rsidR="00C85B95" w:rsidRPr="00C85B95" w:rsidRDefault="00472A5B" w:rsidP="00C85B95">
      <w:pPr>
        <w:pStyle w:val="Spistreci4"/>
        <w:rPr>
          <w:rFonts w:eastAsiaTheme="minorEastAsia"/>
          <w:lang w:eastAsia="pl-PL"/>
        </w:rPr>
      </w:pPr>
      <w:hyperlink w:anchor="_Toc164259040" w:history="1">
        <w:r w:rsidR="00C85B95" w:rsidRPr="00C85B95">
          <w:rPr>
            <w:rStyle w:val="Hipercze"/>
          </w:rPr>
          <w:t>4.2.7</w:t>
        </w:r>
        <w:r w:rsidR="00C85B95" w:rsidRPr="00C85B95">
          <w:rPr>
            <w:rFonts w:eastAsiaTheme="minorEastAsia"/>
            <w:lang w:eastAsia="pl-PL"/>
          </w:rPr>
          <w:tab/>
        </w:r>
        <w:r w:rsidR="00C85B95" w:rsidRPr="00C85B95">
          <w:rPr>
            <w:rStyle w:val="Hipercze"/>
          </w:rPr>
          <w:t>Trwałość projektu</w:t>
        </w:r>
        <w:r w:rsidR="00C85B95" w:rsidRPr="00C85B95">
          <w:rPr>
            <w:webHidden/>
          </w:rPr>
          <w:tab/>
        </w:r>
        <w:r w:rsidR="00C85B95" w:rsidRPr="00C85B95">
          <w:rPr>
            <w:webHidden/>
          </w:rPr>
          <w:fldChar w:fldCharType="begin"/>
        </w:r>
        <w:r w:rsidR="00C85B95" w:rsidRPr="00C85B95">
          <w:rPr>
            <w:webHidden/>
          </w:rPr>
          <w:instrText xml:space="preserve"> PAGEREF _Toc164259040 \h </w:instrText>
        </w:r>
        <w:r w:rsidR="00C85B95" w:rsidRPr="00C85B95">
          <w:rPr>
            <w:webHidden/>
          </w:rPr>
        </w:r>
        <w:r w:rsidR="00C85B95" w:rsidRPr="00C85B95">
          <w:rPr>
            <w:webHidden/>
          </w:rPr>
          <w:fldChar w:fldCharType="separate"/>
        </w:r>
        <w:r w:rsidR="00CC6887">
          <w:rPr>
            <w:webHidden/>
          </w:rPr>
          <w:t>34</w:t>
        </w:r>
        <w:r w:rsidR="00C85B95" w:rsidRPr="00C85B95">
          <w:rPr>
            <w:webHidden/>
          </w:rPr>
          <w:fldChar w:fldCharType="end"/>
        </w:r>
      </w:hyperlink>
    </w:p>
    <w:p w14:paraId="4BB6A53E" w14:textId="4FB00E8C"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41" w:history="1">
        <w:r w:rsidR="00C85B95" w:rsidRPr="00C85B95">
          <w:rPr>
            <w:rStyle w:val="Hipercze"/>
            <w:i w:val="0"/>
            <w:noProof/>
            <w:sz w:val="22"/>
            <w:szCs w:val="22"/>
          </w:rPr>
          <w:t>4.3</w:t>
        </w:r>
        <w:r w:rsidR="00C85B95" w:rsidRPr="00C85B95">
          <w:rPr>
            <w:rFonts w:eastAsiaTheme="minorEastAsia"/>
            <w:i w:val="0"/>
            <w:iCs w:val="0"/>
            <w:noProof/>
            <w:sz w:val="22"/>
            <w:szCs w:val="22"/>
          </w:rPr>
          <w:tab/>
        </w:r>
        <w:r w:rsidR="00C85B95" w:rsidRPr="00C85B95">
          <w:rPr>
            <w:rStyle w:val="Hipercze"/>
            <w:i w:val="0"/>
            <w:noProof/>
            <w:sz w:val="22"/>
            <w:szCs w:val="22"/>
          </w:rPr>
          <w:t>Zamówienia</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_Toc164259041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34</w:t>
        </w:r>
        <w:r w:rsidR="00C85B95" w:rsidRPr="00C85B95">
          <w:rPr>
            <w:i w:val="0"/>
            <w:noProof/>
            <w:webHidden/>
            <w:sz w:val="22"/>
            <w:szCs w:val="22"/>
          </w:rPr>
          <w:fldChar w:fldCharType="end"/>
        </w:r>
      </w:hyperlink>
    </w:p>
    <w:p w14:paraId="38EE1F08" w14:textId="462C20D6"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42" w:history="1">
        <w:r w:rsidR="00C85B95" w:rsidRPr="00C85B95">
          <w:rPr>
            <w:rStyle w:val="Hipercze"/>
            <w:i w:val="0"/>
            <w:noProof/>
            <w:sz w:val="22"/>
            <w:szCs w:val="22"/>
          </w:rPr>
          <w:t>4.4</w:t>
        </w:r>
        <w:r w:rsidR="00C85B95" w:rsidRPr="00C85B95">
          <w:rPr>
            <w:rFonts w:eastAsiaTheme="minorEastAsia"/>
            <w:i w:val="0"/>
            <w:iCs w:val="0"/>
            <w:noProof/>
            <w:sz w:val="22"/>
            <w:szCs w:val="22"/>
          </w:rPr>
          <w:tab/>
        </w:r>
        <w:r w:rsidR="00C85B95" w:rsidRPr="00C85B95">
          <w:rPr>
            <w:rStyle w:val="Hipercze"/>
            <w:i w:val="0"/>
            <w:noProof/>
            <w:sz w:val="22"/>
            <w:szCs w:val="22"/>
          </w:rPr>
          <w:t>Informacja i promocja</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_Toc164259042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35</w:t>
        </w:r>
        <w:r w:rsidR="00C85B95" w:rsidRPr="00C85B95">
          <w:rPr>
            <w:i w:val="0"/>
            <w:noProof/>
            <w:webHidden/>
            <w:sz w:val="22"/>
            <w:szCs w:val="22"/>
          </w:rPr>
          <w:fldChar w:fldCharType="end"/>
        </w:r>
      </w:hyperlink>
    </w:p>
    <w:p w14:paraId="222948C7" w14:textId="2B5A90ED" w:rsidR="00C85B95" w:rsidRPr="00C85B95" w:rsidRDefault="00472A5B" w:rsidP="00C85B95">
      <w:pPr>
        <w:pStyle w:val="Spistreci2"/>
        <w:rPr>
          <w:rFonts w:eastAsiaTheme="minorEastAsia"/>
          <w:sz w:val="22"/>
          <w:szCs w:val="22"/>
        </w:rPr>
      </w:pPr>
      <w:hyperlink w:anchor="_Toc164259043" w:history="1">
        <w:r w:rsidR="00C85B95" w:rsidRPr="00C85B95">
          <w:rPr>
            <w:rStyle w:val="Hipercze"/>
            <w:sz w:val="22"/>
            <w:szCs w:val="22"/>
          </w:rPr>
          <w:t>5</w:t>
        </w:r>
        <w:r w:rsidR="00C85B95" w:rsidRPr="00C85B95">
          <w:rPr>
            <w:rFonts w:eastAsiaTheme="minorEastAsia"/>
            <w:sz w:val="22"/>
            <w:szCs w:val="22"/>
          </w:rPr>
          <w:tab/>
        </w:r>
        <w:r w:rsidR="00C85B95" w:rsidRPr="00C85B95">
          <w:rPr>
            <w:rStyle w:val="Hipercze"/>
            <w:sz w:val="22"/>
            <w:szCs w:val="22"/>
          </w:rPr>
          <w:t>Ocena projektów</w:t>
        </w:r>
        <w:r w:rsidR="00C85B95" w:rsidRPr="00C85B95">
          <w:rPr>
            <w:webHidden/>
            <w:sz w:val="22"/>
            <w:szCs w:val="22"/>
          </w:rPr>
          <w:tab/>
        </w:r>
        <w:r w:rsidR="00C85B95" w:rsidRPr="00C85B95">
          <w:rPr>
            <w:webHidden/>
            <w:sz w:val="22"/>
            <w:szCs w:val="22"/>
          </w:rPr>
          <w:fldChar w:fldCharType="begin"/>
        </w:r>
        <w:r w:rsidR="00C85B95" w:rsidRPr="00C85B95">
          <w:rPr>
            <w:webHidden/>
            <w:sz w:val="22"/>
            <w:szCs w:val="22"/>
          </w:rPr>
          <w:instrText xml:space="preserve"> PAGEREF _Toc164259043 \h </w:instrText>
        </w:r>
        <w:r w:rsidR="00C85B95" w:rsidRPr="00C85B95">
          <w:rPr>
            <w:webHidden/>
            <w:sz w:val="22"/>
            <w:szCs w:val="22"/>
          </w:rPr>
        </w:r>
        <w:r w:rsidR="00C85B95" w:rsidRPr="00C85B95">
          <w:rPr>
            <w:webHidden/>
            <w:sz w:val="22"/>
            <w:szCs w:val="22"/>
          </w:rPr>
          <w:fldChar w:fldCharType="separate"/>
        </w:r>
        <w:r w:rsidR="00CC6887">
          <w:rPr>
            <w:webHidden/>
            <w:sz w:val="22"/>
            <w:szCs w:val="22"/>
          </w:rPr>
          <w:t>35</w:t>
        </w:r>
        <w:r w:rsidR="00C85B95" w:rsidRPr="00C85B95">
          <w:rPr>
            <w:webHidden/>
            <w:sz w:val="22"/>
            <w:szCs w:val="22"/>
          </w:rPr>
          <w:fldChar w:fldCharType="end"/>
        </w:r>
      </w:hyperlink>
    </w:p>
    <w:p w14:paraId="24D9D016" w14:textId="60594890"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44" w:history="1">
        <w:r w:rsidR="00C85B95" w:rsidRPr="00C85B95">
          <w:rPr>
            <w:rStyle w:val="Hipercze"/>
            <w:i w:val="0"/>
            <w:noProof/>
            <w:sz w:val="22"/>
            <w:szCs w:val="22"/>
          </w:rPr>
          <w:t>5.1</w:t>
        </w:r>
        <w:r w:rsidR="00C85B95" w:rsidRPr="00C85B95">
          <w:rPr>
            <w:rFonts w:eastAsiaTheme="minorEastAsia"/>
            <w:i w:val="0"/>
            <w:iCs w:val="0"/>
            <w:noProof/>
            <w:sz w:val="22"/>
            <w:szCs w:val="22"/>
          </w:rPr>
          <w:tab/>
        </w:r>
        <w:r w:rsidR="00C85B95" w:rsidRPr="00C85B95">
          <w:rPr>
            <w:rStyle w:val="Hipercze"/>
            <w:i w:val="0"/>
            <w:noProof/>
            <w:sz w:val="22"/>
            <w:szCs w:val="22"/>
          </w:rPr>
          <w:t>Ogólne zasady oceny</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_Toc164259044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35</w:t>
        </w:r>
        <w:r w:rsidR="00C85B95" w:rsidRPr="00C85B95">
          <w:rPr>
            <w:i w:val="0"/>
            <w:noProof/>
            <w:webHidden/>
            <w:sz w:val="22"/>
            <w:szCs w:val="22"/>
          </w:rPr>
          <w:fldChar w:fldCharType="end"/>
        </w:r>
      </w:hyperlink>
    </w:p>
    <w:p w14:paraId="5310B502" w14:textId="66CCF692"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45" w:history="1">
        <w:r w:rsidR="00C85B95" w:rsidRPr="00C85B95">
          <w:rPr>
            <w:rStyle w:val="Hipercze"/>
            <w:i w:val="0"/>
            <w:noProof/>
            <w:sz w:val="22"/>
            <w:szCs w:val="22"/>
          </w:rPr>
          <w:t>5.2</w:t>
        </w:r>
        <w:r w:rsidR="00C85B95" w:rsidRPr="00C85B95">
          <w:rPr>
            <w:rFonts w:eastAsiaTheme="minorEastAsia"/>
            <w:i w:val="0"/>
            <w:iCs w:val="0"/>
            <w:noProof/>
            <w:sz w:val="22"/>
            <w:szCs w:val="22"/>
          </w:rPr>
          <w:tab/>
        </w:r>
        <w:r w:rsidR="00C85B95" w:rsidRPr="00C85B95">
          <w:rPr>
            <w:rStyle w:val="Hipercze"/>
            <w:i w:val="0"/>
            <w:noProof/>
            <w:sz w:val="22"/>
            <w:szCs w:val="22"/>
          </w:rPr>
          <w:t>Etap oceny formalnej</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_Toc164259045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36</w:t>
        </w:r>
        <w:r w:rsidR="00C85B95" w:rsidRPr="00C85B95">
          <w:rPr>
            <w:i w:val="0"/>
            <w:noProof/>
            <w:webHidden/>
            <w:sz w:val="22"/>
            <w:szCs w:val="22"/>
          </w:rPr>
          <w:fldChar w:fldCharType="end"/>
        </w:r>
      </w:hyperlink>
    </w:p>
    <w:p w14:paraId="42FCDF79" w14:textId="2DA05FD1"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46" w:history="1">
        <w:r w:rsidR="00C85B95" w:rsidRPr="00C85B95">
          <w:rPr>
            <w:rStyle w:val="Hipercze"/>
            <w:i w:val="0"/>
            <w:noProof/>
            <w:sz w:val="22"/>
            <w:szCs w:val="22"/>
          </w:rPr>
          <w:t>5.3</w:t>
        </w:r>
        <w:r w:rsidR="00C85B95" w:rsidRPr="00C85B95">
          <w:rPr>
            <w:rFonts w:eastAsiaTheme="minorEastAsia"/>
            <w:i w:val="0"/>
            <w:iCs w:val="0"/>
            <w:noProof/>
            <w:sz w:val="22"/>
            <w:szCs w:val="22"/>
          </w:rPr>
          <w:tab/>
        </w:r>
        <w:r w:rsidR="00C85B95" w:rsidRPr="00C85B95">
          <w:rPr>
            <w:rStyle w:val="Hipercze"/>
            <w:i w:val="0"/>
            <w:noProof/>
            <w:sz w:val="22"/>
            <w:szCs w:val="22"/>
          </w:rPr>
          <w:t>Etap oceny merytorycznej</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_Toc164259046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36</w:t>
        </w:r>
        <w:r w:rsidR="00C85B95" w:rsidRPr="00C85B95">
          <w:rPr>
            <w:i w:val="0"/>
            <w:noProof/>
            <w:webHidden/>
            <w:sz w:val="22"/>
            <w:szCs w:val="22"/>
          </w:rPr>
          <w:fldChar w:fldCharType="end"/>
        </w:r>
      </w:hyperlink>
    </w:p>
    <w:p w14:paraId="7A160550" w14:textId="2EF31E0B"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47" w:history="1">
        <w:r w:rsidR="00C85B95" w:rsidRPr="00C85B95">
          <w:rPr>
            <w:rStyle w:val="Hipercze"/>
            <w:i w:val="0"/>
            <w:noProof/>
            <w:sz w:val="22"/>
            <w:szCs w:val="22"/>
          </w:rPr>
          <w:t>5.4</w:t>
        </w:r>
        <w:r w:rsidR="00C85B95" w:rsidRPr="00C85B95">
          <w:rPr>
            <w:rFonts w:eastAsiaTheme="minorEastAsia"/>
            <w:i w:val="0"/>
            <w:iCs w:val="0"/>
            <w:noProof/>
            <w:sz w:val="22"/>
            <w:szCs w:val="22"/>
          </w:rPr>
          <w:tab/>
        </w:r>
        <w:r w:rsidR="00C85B95" w:rsidRPr="00C85B95">
          <w:rPr>
            <w:rStyle w:val="Hipercze"/>
            <w:i w:val="0"/>
            <w:noProof/>
            <w:sz w:val="22"/>
            <w:szCs w:val="22"/>
          </w:rPr>
          <w:t>Etap negocjacji</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_Toc164259047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37</w:t>
        </w:r>
        <w:r w:rsidR="00C85B95" w:rsidRPr="00C85B95">
          <w:rPr>
            <w:i w:val="0"/>
            <w:noProof/>
            <w:webHidden/>
            <w:sz w:val="22"/>
            <w:szCs w:val="22"/>
          </w:rPr>
          <w:fldChar w:fldCharType="end"/>
        </w:r>
      </w:hyperlink>
    </w:p>
    <w:p w14:paraId="39D6BE88" w14:textId="6658653D"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48" w:history="1">
        <w:r w:rsidR="00C85B95" w:rsidRPr="00C85B95">
          <w:rPr>
            <w:rStyle w:val="Hipercze"/>
            <w:i w:val="0"/>
            <w:noProof/>
            <w:sz w:val="22"/>
            <w:szCs w:val="22"/>
          </w:rPr>
          <w:t>5.5</w:t>
        </w:r>
        <w:r w:rsidR="00C85B95" w:rsidRPr="00C85B95">
          <w:rPr>
            <w:rFonts w:eastAsiaTheme="minorEastAsia"/>
            <w:i w:val="0"/>
            <w:iCs w:val="0"/>
            <w:noProof/>
            <w:sz w:val="22"/>
            <w:szCs w:val="22"/>
          </w:rPr>
          <w:tab/>
        </w:r>
        <w:r w:rsidR="00C85B95" w:rsidRPr="00C85B95">
          <w:rPr>
            <w:rStyle w:val="Hipercze"/>
            <w:i w:val="0"/>
            <w:noProof/>
            <w:sz w:val="22"/>
            <w:szCs w:val="22"/>
          </w:rPr>
          <w:t>Etap oceny projektu w przypadku uwzględnienia protestu w wyniku przeprowadzenia procedury odwoławczej</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_Toc164259048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38</w:t>
        </w:r>
        <w:r w:rsidR="00C85B95" w:rsidRPr="00C85B95">
          <w:rPr>
            <w:i w:val="0"/>
            <w:noProof/>
            <w:webHidden/>
            <w:sz w:val="22"/>
            <w:szCs w:val="22"/>
          </w:rPr>
          <w:fldChar w:fldCharType="end"/>
        </w:r>
      </w:hyperlink>
    </w:p>
    <w:p w14:paraId="7E58339B" w14:textId="084439A3"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49" w:history="1">
        <w:r w:rsidR="00C85B95" w:rsidRPr="00C85B95">
          <w:rPr>
            <w:rStyle w:val="Hipercze"/>
            <w:i w:val="0"/>
            <w:noProof/>
            <w:sz w:val="22"/>
            <w:szCs w:val="22"/>
          </w:rPr>
          <w:t>5.6</w:t>
        </w:r>
        <w:r w:rsidR="00C85B95" w:rsidRPr="00C85B95">
          <w:rPr>
            <w:rFonts w:eastAsiaTheme="minorEastAsia"/>
            <w:i w:val="0"/>
            <w:iCs w:val="0"/>
            <w:noProof/>
            <w:sz w:val="22"/>
            <w:szCs w:val="22"/>
          </w:rPr>
          <w:tab/>
        </w:r>
        <w:r w:rsidR="00C85B95" w:rsidRPr="00C85B95">
          <w:rPr>
            <w:rStyle w:val="Hipercze"/>
            <w:i w:val="0"/>
            <w:noProof/>
            <w:sz w:val="22"/>
            <w:szCs w:val="22"/>
          </w:rPr>
          <w:t>Zatwierdzenie wyników oceny oraz informacja o wynikach naboru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_Toc164259049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39</w:t>
        </w:r>
        <w:r w:rsidR="00C85B95" w:rsidRPr="00C85B95">
          <w:rPr>
            <w:i w:val="0"/>
            <w:noProof/>
            <w:webHidden/>
            <w:sz w:val="22"/>
            <w:szCs w:val="22"/>
          </w:rPr>
          <w:fldChar w:fldCharType="end"/>
        </w:r>
      </w:hyperlink>
    </w:p>
    <w:p w14:paraId="18C0B719" w14:textId="64D0B18C"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50" w:history="1">
        <w:r w:rsidR="00C85B95" w:rsidRPr="00C85B95">
          <w:rPr>
            <w:rStyle w:val="Hipercze"/>
            <w:i w:val="0"/>
            <w:noProof/>
            <w:sz w:val="22"/>
            <w:szCs w:val="22"/>
          </w:rPr>
          <w:t>5.7</w:t>
        </w:r>
        <w:r w:rsidR="00C85B95" w:rsidRPr="00C85B95">
          <w:rPr>
            <w:rFonts w:eastAsiaTheme="minorEastAsia"/>
            <w:i w:val="0"/>
            <w:iCs w:val="0"/>
            <w:noProof/>
            <w:sz w:val="22"/>
            <w:szCs w:val="22"/>
          </w:rPr>
          <w:tab/>
        </w:r>
        <w:r w:rsidR="00C85B95" w:rsidRPr="00C85B95">
          <w:rPr>
            <w:rStyle w:val="Hipercze"/>
            <w:i w:val="0"/>
            <w:noProof/>
            <w:sz w:val="22"/>
            <w:szCs w:val="22"/>
          </w:rPr>
          <w:t>Ponowna ocena projektu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_Toc164259050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41</w:t>
        </w:r>
        <w:r w:rsidR="00C85B95" w:rsidRPr="00C85B95">
          <w:rPr>
            <w:i w:val="0"/>
            <w:noProof/>
            <w:webHidden/>
            <w:sz w:val="22"/>
            <w:szCs w:val="22"/>
          </w:rPr>
          <w:fldChar w:fldCharType="end"/>
        </w:r>
      </w:hyperlink>
    </w:p>
    <w:p w14:paraId="343D023D" w14:textId="366842E7"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51" w:history="1">
        <w:r w:rsidR="00C85B95" w:rsidRPr="00C85B95">
          <w:rPr>
            <w:rStyle w:val="Hipercze"/>
            <w:i w:val="0"/>
            <w:noProof/>
            <w:sz w:val="22"/>
            <w:szCs w:val="22"/>
          </w:rPr>
          <w:t>5.8</w:t>
        </w:r>
        <w:r w:rsidR="00C85B95" w:rsidRPr="00C85B95">
          <w:rPr>
            <w:rFonts w:eastAsiaTheme="minorEastAsia"/>
            <w:i w:val="0"/>
            <w:iCs w:val="0"/>
            <w:noProof/>
            <w:sz w:val="22"/>
            <w:szCs w:val="22"/>
          </w:rPr>
          <w:tab/>
        </w:r>
        <w:r w:rsidR="00C85B95" w:rsidRPr="00C85B95">
          <w:rPr>
            <w:rStyle w:val="Hipercze"/>
            <w:i w:val="0"/>
            <w:noProof/>
            <w:sz w:val="22"/>
            <w:szCs w:val="22"/>
          </w:rPr>
          <w:t>Postępowanie z wnioskami o dofinansowanie projektu po rozstrzygnięciu naboru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_Toc164259051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41</w:t>
        </w:r>
        <w:r w:rsidR="00C85B95" w:rsidRPr="00C85B95">
          <w:rPr>
            <w:i w:val="0"/>
            <w:noProof/>
            <w:webHidden/>
            <w:sz w:val="22"/>
            <w:szCs w:val="22"/>
          </w:rPr>
          <w:fldChar w:fldCharType="end"/>
        </w:r>
      </w:hyperlink>
    </w:p>
    <w:p w14:paraId="238BB4EE" w14:textId="5E495A7E"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52" w:history="1">
        <w:r w:rsidR="00C85B95" w:rsidRPr="00C85B95">
          <w:rPr>
            <w:rStyle w:val="Hipercze"/>
            <w:i w:val="0"/>
            <w:noProof/>
            <w:sz w:val="22"/>
            <w:szCs w:val="22"/>
          </w:rPr>
          <w:t>5.9</w:t>
        </w:r>
        <w:r w:rsidR="00C85B95" w:rsidRPr="00C85B95">
          <w:rPr>
            <w:rFonts w:eastAsiaTheme="minorEastAsia"/>
            <w:i w:val="0"/>
            <w:iCs w:val="0"/>
            <w:noProof/>
            <w:sz w:val="22"/>
            <w:szCs w:val="22"/>
          </w:rPr>
          <w:tab/>
        </w:r>
        <w:r w:rsidR="00C85B95" w:rsidRPr="00C85B95">
          <w:rPr>
            <w:rStyle w:val="Hipercze"/>
            <w:i w:val="0"/>
            <w:noProof/>
            <w:sz w:val="22"/>
            <w:szCs w:val="22"/>
          </w:rPr>
          <w:t>Procedura odwoławcza</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_Toc164259052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41</w:t>
        </w:r>
        <w:r w:rsidR="00C85B95" w:rsidRPr="00C85B95">
          <w:rPr>
            <w:i w:val="0"/>
            <w:noProof/>
            <w:webHidden/>
            <w:sz w:val="22"/>
            <w:szCs w:val="22"/>
          </w:rPr>
          <w:fldChar w:fldCharType="end"/>
        </w:r>
      </w:hyperlink>
    </w:p>
    <w:p w14:paraId="41A8CEF9" w14:textId="1EA8B499" w:rsidR="00C85B95" w:rsidRPr="00C85B95" w:rsidRDefault="00472A5B" w:rsidP="00C85B95">
      <w:pPr>
        <w:pStyle w:val="Spistreci2"/>
        <w:rPr>
          <w:rFonts w:eastAsiaTheme="minorEastAsia"/>
          <w:sz w:val="22"/>
          <w:szCs w:val="22"/>
        </w:rPr>
      </w:pPr>
      <w:hyperlink w:anchor="_Toc164259053" w:history="1">
        <w:r w:rsidR="00C85B95" w:rsidRPr="00C85B95">
          <w:rPr>
            <w:rStyle w:val="Hipercze"/>
            <w:sz w:val="22"/>
            <w:szCs w:val="22"/>
          </w:rPr>
          <w:t>6</w:t>
        </w:r>
        <w:r w:rsidR="00C85B95" w:rsidRPr="00C85B95">
          <w:rPr>
            <w:rFonts w:eastAsiaTheme="minorEastAsia"/>
            <w:sz w:val="22"/>
            <w:szCs w:val="22"/>
          </w:rPr>
          <w:tab/>
        </w:r>
        <w:r w:rsidR="00C85B95" w:rsidRPr="00C85B95">
          <w:rPr>
            <w:rStyle w:val="Hipercze"/>
            <w:sz w:val="22"/>
            <w:szCs w:val="22"/>
          </w:rPr>
          <w:t>Ogólne warunki zawarcia umowy o dofinansowanie projektu</w:t>
        </w:r>
        <w:r w:rsidR="00C85B95" w:rsidRPr="00C85B95">
          <w:rPr>
            <w:webHidden/>
            <w:sz w:val="22"/>
            <w:szCs w:val="22"/>
          </w:rPr>
          <w:tab/>
        </w:r>
        <w:r w:rsidR="00C85B95" w:rsidRPr="00C85B95">
          <w:rPr>
            <w:webHidden/>
            <w:sz w:val="22"/>
            <w:szCs w:val="22"/>
          </w:rPr>
          <w:fldChar w:fldCharType="begin"/>
        </w:r>
        <w:r w:rsidR="00C85B95" w:rsidRPr="00C85B95">
          <w:rPr>
            <w:webHidden/>
            <w:sz w:val="22"/>
            <w:szCs w:val="22"/>
          </w:rPr>
          <w:instrText xml:space="preserve"> PAGEREF _Toc164259053 \h </w:instrText>
        </w:r>
        <w:r w:rsidR="00C85B95" w:rsidRPr="00C85B95">
          <w:rPr>
            <w:webHidden/>
            <w:sz w:val="22"/>
            <w:szCs w:val="22"/>
          </w:rPr>
        </w:r>
        <w:r w:rsidR="00C85B95" w:rsidRPr="00C85B95">
          <w:rPr>
            <w:webHidden/>
            <w:sz w:val="22"/>
            <w:szCs w:val="22"/>
          </w:rPr>
          <w:fldChar w:fldCharType="separate"/>
        </w:r>
        <w:r w:rsidR="00CC6887">
          <w:rPr>
            <w:webHidden/>
            <w:sz w:val="22"/>
            <w:szCs w:val="22"/>
          </w:rPr>
          <w:t>43</w:t>
        </w:r>
        <w:r w:rsidR="00C85B95" w:rsidRPr="00C85B95">
          <w:rPr>
            <w:webHidden/>
            <w:sz w:val="22"/>
            <w:szCs w:val="22"/>
          </w:rPr>
          <w:fldChar w:fldCharType="end"/>
        </w:r>
      </w:hyperlink>
    </w:p>
    <w:p w14:paraId="04190F5C" w14:textId="314F0BCD"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54" w:history="1">
        <w:r w:rsidR="00C85B95" w:rsidRPr="00C85B95">
          <w:rPr>
            <w:rStyle w:val="Hipercze"/>
            <w:i w:val="0"/>
            <w:noProof/>
            <w:sz w:val="22"/>
            <w:szCs w:val="22"/>
          </w:rPr>
          <w:t>6.1</w:t>
        </w:r>
        <w:r w:rsidR="00C85B95" w:rsidRPr="00C85B95">
          <w:rPr>
            <w:rFonts w:eastAsiaTheme="minorEastAsia"/>
            <w:i w:val="0"/>
            <w:iCs w:val="0"/>
            <w:noProof/>
            <w:sz w:val="22"/>
            <w:szCs w:val="22"/>
          </w:rPr>
          <w:tab/>
        </w:r>
        <w:r w:rsidR="00C85B95" w:rsidRPr="00C85B95">
          <w:rPr>
            <w:rStyle w:val="Hipercze"/>
            <w:i w:val="0"/>
            <w:noProof/>
            <w:sz w:val="22"/>
            <w:szCs w:val="22"/>
          </w:rPr>
          <w:t>Postępowanie z wnioskami o dofinansowanie projektu wybranymi do dofinansowania po rozstrzygnięciu naboru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_Toc164259054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43</w:t>
        </w:r>
        <w:r w:rsidR="00C85B95" w:rsidRPr="00C85B95">
          <w:rPr>
            <w:i w:val="0"/>
            <w:noProof/>
            <w:webHidden/>
            <w:sz w:val="22"/>
            <w:szCs w:val="22"/>
          </w:rPr>
          <w:fldChar w:fldCharType="end"/>
        </w:r>
      </w:hyperlink>
    </w:p>
    <w:p w14:paraId="506EFB49" w14:textId="1F074757"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55" w:history="1">
        <w:r w:rsidR="00C85B95" w:rsidRPr="00C85B95">
          <w:rPr>
            <w:rStyle w:val="Hipercze"/>
            <w:i w:val="0"/>
            <w:noProof/>
            <w:sz w:val="22"/>
            <w:szCs w:val="22"/>
          </w:rPr>
          <w:t>6.2</w:t>
        </w:r>
        <w:r w:rsidR="00C85B95" w:rsidRPr="00C85B95">
          <w:rPr>
            <w:rFonts w:eastAsiaTheme="minorEastAsia"/>
            <w:i w:val="0"/>
            <w:iCs w:val="0"/>
            <w:noProof/>
            <w:sz w:val="22"/>
            <w:szCs w:val="22"/>
          </w:rPr>
          <w:tab/>
        </w:r>
        <w:r w:rsidR="00C85B95" w:rsidRPr="00C85B95">
          <w:rPr>
            <w:rStyle w:val="Hipercze"/>
            <w:i w:val="0"/>
            <w:noProof/>
            <w:sz w:val="22"/>
            <w:szCs w:val="22"/>
          </w:rPr>
          <w:t>Podpisanie umowy o dofinansowanie projektu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_Toc164259055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44</w:t>
        </w:r>
        <w:r w:rsidR="00C85B95" w:rsidRPr="00C85B95">
          <w:rPr>
            <w:i w:val="0"/>
            <w:noProof/>
            <w:webHidden/>
            <w:sz w:val="22"/>
            <w:szCs w:val="22"/>
          </w:rPr>
          <w:fldChar w:fldCharType="end"/>
        </w:r>
      </w:hyperlink>
    </w:p>
    <w:p w14:paraId="4CAB0892" w14:textId="21A636AE"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56" w:history="1">
        <w:r w:rsidR="00C85B95" w:rsidRPr="00C85B95">
          <w:rPr>
            <w:rStyle w:val="Hipercze"/>
            <w:i w:val="0"/>
            <w:noProof/>
            <w:sz w:val="22"/>
            <w:szCs w:val="22"/>
          </w:rPr>
          <w:t>6.3</w:t>
        </w:r>
        <w:r w:rsidR="00C85B95" w:rsidRPr="00C85B95">
          <w:rPr>
            <w:rFonts w:eastAsiaTheme="minorEastAsia"/>
            <w:i w:val="0"/>
            <w:iCs w:val="0"/>
            <w:noProof/>
            <w:sz w:val="22"/>
            <w:szCs w:val="22"/>
          </w:rPr>
          <w:tab/>
        </w:r>
        <w:r w:rsidR="00C85B95" w:rsidRPr="00C85B95">
          <w:rPr>
            <w:rStyle w:val="Hipercze"/>
            <w:i w:val="0"/>
            <w:noProof/>
            <w:sz w:val="22"/>
            <w:szCs w:val="22"/>
          </w:rPr>
          <w:t>Odmowa podpisania umowy o dofinansowanie projektu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_Toc164259056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47</w:t>
        </w:r>
        <w:r w:rsidR="00C85B95" w:rsidRPr="00C85B95">
          <w:rPr>
            <w:i w:val="0"/>
            <w:noProof/>
            <w:webHidden/>
            <w:sz w:val="22"/>
            <w:szCs w:val="22"/>
          </w:rPr>
          <w:fldChar w:fldCharType="end"/>
        </w:r>
      </w:hyperlink>
    </w:p>
    <w:p w14:paraId="587495D7" w14:textId="41C818EC"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57" w:history="1">
        <w:r w:rsidR="00C85B95" w:rsidRPr="00C85B95">
          <w:rPr>
            <w:rStyle w:val="Hipercze"/>
            <w:i w:val="0"/>
            <w:noProof/>
            <w:sz w:val="22"/>
            <w:szCs w:val="22"/>
          </w:rPr>
          <w:t>6.4</w:t>
        </w:r>
        <w:r w:rsidR="00C85B95" w:rsidRPr="00C85B95">
          <w:rPr>
            <w:rFonts w:eastAsiaTheme="minorEastAsia"/>
            <w:i w:val="0"/>
            <w:iCs w:val="0"/>
            <w:noProof/>
            <w:sz w:val="22"/>
            <w:szCs w:val="22"/>
          </w:rPr>
          <w:tab/>
        </w:r>
        <w:r w:rsidR="00C85B95" w:rsidRPr="00C85B95">
          <w:rPr>
            <w:rStyle w:val="Hipercze"/>
            <w:i w:val="0"/>
            <w:noProof/>
            <w:sz w:val="22"/>
            <w:szCs w:val="22"/>
          </w:rPr>
          <w:t>Złożenie zabezpieczenia prawidłowej realizacji umowy o dofinansowanie projektu</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_Toc164259057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48</w:t>
        </w:r>
        <w:r w:rsidR="00C85B95" w:rsidRPr="00C85B95">
          <w:rPr>
            <w:i w:val="0"/>
            <w:noProof/>
            <w:webHidden/>
            <w:sz w:val="22"/>
            <w:szCs w:val="22"/>
          </w:rPr>
          <w:fldChar w:fldCharType="end"/>
        </w:r>
      </w:hyperlink>
    </w:p>
    <w:p w14:paraId="0BA539EB" w14:textId="10AFC4BF" w:rsidR="00C85B95" w:rsidRPr="00C85B95" w:rsidRDefault="00472A5B" w:rsidP="00C85B95">
      <w:pPr>
        <w:pStyle w:val="Spistreci2"/>
        <w:rPr>
          <w:rFonts w:eastAsiaTheme="minorEastAsia"/>
          <w:sz w:val="22"/>
          <w:szCs w:val="22"/>
        </w:rPr>
      </w:pPr>
      <w:hyperlink w:anchor="_Toc164259058" w:history="1">
        <w:r w:rsidR="00C85B95" w:rsidRPr="00C85B95">
          <w:rPr>
            <w:rStyle w:val="Hipercze"/>
            <w:sz w:val="22"/>
            <w:szCs w:val="22"/>
          </w:rPr>
          <w:t>7</w:t>
        </w:r>
        <w:r w:rsidR="00C85B95" w:rsidRPr="00C85B95">
          <w:rPr>
            <w:rFonts w:eastAsiaTheme="minorEastAsia"/>
            <w:sz w:val="22"/>
            <w:szCs w:val="22"/>
          </w:rPr>
          <w:tab/>
        </w:r>
        <w:r w:rsidR="00C85B95" w:rsidRPr="00C85B95">
          <w:rPr>
            <w:rStyle w:val="Hipercze"/>
            <w:sz w:val="22"/>
            <w:szCs w:val="22"/>
          </w:rPr>
          <w:t>Postanowienia końcowe</w:t>
        </w:r>
        <w:r w:rsidR="00C85B95" w:rsidRPr="00C85B95">
          <w:rPr>
            <w:webHidden/>
            <w:sz w:val="22"/>
            <w:szCs w:val="22"/>
          </w:rPr>
          <w:tab/>
        </w:r>
        <w:r w:rsidR="00C85B95" w:rsidRPr="00C85B95">
          <w:rPr>
            <w:webHidden/>
            <w:sz w:val="22"/>
            <w:szCs w:val="22"/>
          </w:rPr>
          <w:fldChar w:fldCharType="begin"/>
        </w:r>
        <w:r w:rsidR="00C85B95" w:rsidRPr="00C85B95">
          <w:rPr>
            <w:webHidden/>
            <w:sz w:val="22"/>
            <w:szCs w:val="22"/>
          </w:rPr>
          <w:instrText xml:space="preserve"> PAGEREF _Toc164259058 \h </w:instrText>
        </w:r>
        <w:r w:rsidR="00C85B95" w:rsidRPr="00C85B95">
          <w:rPr>
            <w:webHidden/>
            <w:sz w:val="22"/>
            <w:szCs w:val="22"/>
          </w:rPr>
        </w:r>
        <w:r w:rsidR="00C85B95" w:rsidRPr="00C85B95">
          <w:rPr>
            <w:webHidden/>
            <w:sz w:val="22"/>
            <w:szCs w:val="22"/>
          </w:rPr>
          <w:fldChar w:fldCharType="separate"/>
        </w:r>
        <w:r w:rsidR="00CC6887">
          <w:rPr>
            <w:webHidden/>
            <w:sz w:val="22"/>
            <w:szCs w:val="22"/>
          </w:rPr>
          <w:t>49</w:t>
        </w:r>
        <w:r w:rsidR="00C85B95" w:rsidRPr="00C85B95">
          <w:rPr>
            <w:webHidden/>
            <w:sz w:val="22"/>
            <w:szCs w:val="22"/>
          </w:rPr>
          <w:fldChar w:fldCharType="end"/>
        </w:r>
      </w:hyperlink>
    </w:p>
    <w:p w14:paraId="5CAB938F" w14:textId="09E48225"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59" w:history="1">
        <w:r w:rsidR="00C85B95" w:rsidRPr="00C85B95">
          <w:rPr>
            <w:rStyle w:val="Hipercze"/>
            <w:i w:val="0"/>
            <w:noProof/>
            <w:sz w:val="22"/>
            <w:szCs w:val="22"/>
          </w:rPr>
          <w:t>7.1</w:t>
        </w:r>
        <w:r w:rsidR="00C85B95" w:rsidRPr="00C85B95">
          <w:rPr>
            <w:rFonts w:eastAsiaTheme="minorEastAsia"/>
            <w:i w:val="0"/>
            <w:iCs w:val="0"/>
            <w:noProof/>
            <w:sz w:val="22"/>
            <w:szCs w:val="22"/>
          </w:rPr>
          <w:tab/>
        </w:r>
        <w:r w:rsidR="00C85B95" w:rsidRPr="00C85B95">
          <w:rPr>
            <w:rStyle w:val="Hipercze"/>
            <w:i w:val="0"/>
            <w:noProof/>
            <w:sz w:val="22"/>
            <w:szCs w:val="22"/>
          </w:rPr>
          <w:t>Zmiana regulaminu wyboru projektów</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_Toc164259059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49</w:t>
        </w:r>
        <w:r w:rsidR="00C85B95" w:rsidRPr="00C85B95">
          <w:rPr>
            <w:i w:val="0"/>
            <w:noProof/>
            <w:webHidden/>
            <w:sz w:val="22"/>
            <w:szCs w:val="22"/>
          </w:rPr>
          <w:fldChar w:fldCharType="end"/>
        </w:r>
      </w:hyperlink>
    </w:p>
    <w:p w14:paraId="3D48AEB7" w14:textId="6F233316" w:rsidR="00C85B95" w:rsidRPr="00C85B95" w:rsidRDefault="00472A5B" w:rsidP="00C85B95">
      <w:pPr>
        <w:pStyle w:val="Spistreci3"/>
        <w:tabs>
          <w:tab w:val="left" w:pos="1100"/>
          <w:tab w:val="right" w:leader="dot" w:pos="9060"/>
        </w:tabs>
        <w:rPr>
          <w:rFonts w:eastAsiaTheme="minorEastAsia"/>
          <w:i w:val="0"/>
          <w:iCs w:val="0"/>
          <w:noProof/>
          <w:sz w:val="22"/>
          <w:szCs w:val="22"/>
        </w:rPr>
      </w:pPr>
      <w:hyperlink w:anchor="_Toc164259060" w:history="1">
        <w:r w:rsidR="00C85B95" w:rsidRPr="00C85B95">
          <w:rPr>
            <w:rStyle w:val="Hipercze"/>
            <w:i w:val="0"/>
            <w:noProof/>
            <w:sz w:val="22"/>
            <w:szCs w:val="22"/>
          </w:rPr>
          <w:t>7.2</w:t>
        </w:r>
        <w:r w:rsidR="00C85B95" w:rsidRPr="00C85B95">
          <w:rPr>
            <w:rFonts w:eastAsiaTheme="minorEastAsia"/>
            <w:i w:val="0"/>
            <w:iCs w:val="0"/>
            <w:noProof/>
            <w:sz w:val="22"/>
            <w:szCs w:val="22"/>
          </w:rPr>
          <w:tab/>
        </w:r>
        <w:r w:rsidR="00C85B95" w:rsidRPr="00C85B95">
          <w:rPr>
            <w:rStyle w:val="Hipercze"/>
            <w:i w:val="0"/>
            <w:noProof/>
            <w:sz w:val="22"/>
            <w:szCs w:val="22"/>
          </w:rPr>
          <w:t>Unieważnienie postępowania</w:t>
        </w:r>
        <w:r w:rsidR="00C85B95" w:rsidRPr="00C85B95">
          <w:rPr>
            <w:i w:val="0"/>
            <w:noProof/>
            <w:webHidden/>
            <w:sz w:val="22"/>
            <w:szCs w:val="22"/>
          </w:rPr>
          <w:tab/>
        </w:r>
        <w:r w:rsidR="00C85B95" w:rsidRPr="00C85B95">
          <w:rPr>
            <w:i w:val="0"/>
            <w:noProof/>
            <w:webHidden/>
            <w:sz w:val="22"/>
            <w:szCs w:val="22"/>
          </w:rPr>
          <w:fldChar w:fldCharType="begin"/>
        </w:r>
        <w:r w:rsidR="00C85B95" w:rsidRPr="00C85B95">
          <w:rPr>
            <w:i w:val="0"/>
            <w:noProof/>
            <w:webHidden/>
            <w:sz w:val="22"/>
            <w:szCs w:val="22"/>
          </w:rPr>
          <w:instrText xml:space="preserve"> PAGEREF _Toc164259060 \h </w:instrText>
        </w:r>
        <w:r w:rsidR="00C85B95" w:rsidRPr="00C85B95">
          <w:rPr>
            <w:i w:val="0"/>
            <w:noProof/>
            <w:webHidden/>
            <w:sz w:val="22"/>
            <w:szCs w:val="22"/>
          </w:rPr>
        </w:r>
        <w:r w:rsidR="00C85B95" w:rsidRPr="00C85B95">
          <w:rPr>
            <w:i w:val="0"/>
            <w:noProof/>
            <w:webHidden/>
            <w:sz w:val="22"/>
            <w:szCs w:val="22"/>
          </w:rPr>
          <w:fldChar w:fldCharType="separate"/>
        </w:r>
        <w:r w:rsidR="00CC6887">
          <w:rPr>
            <w:i w:val="0"/>
            <w:noProof/>
            <w:webHidden/>
            <w:sz w:val="22"/>
            <w:szCs w:val="22"/>
          </w:rPr>
          <w:t>49</w:t>
        </w:r>
        <w:r w:rsidR="00C85B95" w:rsidRPr="00C85B95">
          <w:rPr>
            <w:i w:val="0"/>
            <w:noProof/>
            <w:webHidden/>
            <w:sz w:val="22"/>
            <w:szCs w:val="22"/>
          </w:rPr>
          <w:fldChar w:fldCharType="end"/>
        </w:r>
      </w:hyperlink>
    </w:p>
    <w:p w14:paraId="28636D30" w14:textId="43F51D75" w:rsidR="00C85B95" w:rsidRPr="00C85B95" w:rsidRDefault="00472A5B" w:rsidP="00C85B95">
      <w:pPr>
        <w:pStyle w:val="Spistreci2"/>
        <w:rPr>
          <w:rFonts w:eastAsiaTheme="minorEastAsia"/>
          <w:sz w:val="22"/>
          <w:szCs w:val="22"/>
        </w:rPr>
      </w:pPr>
      <w:hyperlink w:anchor="_Toc164259061" w:history="1">
        <w:r w:rsidR="00C85B95" w:rsidRPr="00C85B95">
          <w:rPr>
            <w:rStyle w:val="Hipercze"/>
            <w:sz w:val="22"/>
            <w:szCs w:val="22"/>
          </w:rPr>
          <w:t>Klauzula informacyjna</w:t>
        </w:r>
        <w:r w:rsidR="00C85B95" w:rsidRPr="00C85B95">
          <w:rPr>
            <w:webHidden/>
            <w:sz w:val="22"/>
            <w:szCs w:val="22"/>
          </w:rPr>
          <w:tab/>
        </w:r>
        <w:r w:rsidR="00C85B95" w:rsidRPr="00C85B95">
          <w:rPr>
            <w:webHidden/>
            <w:sz w:val="22"/>
            <w:szCs w:val="22"/>
          </w:rPr>
          <w:fldChar w:fldCharType="begin"/>
        </w:r>
        <w:r w:rsidR="00C85B95" w:rsidRPr="00C85B95">
          <w:rPr>
            <w:webHidden/>
            <w:sz w:val="22"/>
            <w:szCs w:val="22"/>
          </w:rPr>
          <w:instrText xml:space="preserve"> PAGEREF _Toc164259061 \h </w:instrText>
        </w:r>
        <w:r w:rsidR="00C85B95" w:rsidRPr="00C85B95">
          <w:rPr>
            <w:webHidden/>
            <w:sz w:val="22"/>
            <w:szCs w:val="22"/>
          </w:rPr>
        </w:r>
        <w:r w:rsidR="00C85B95" w:rsidRPr="00C85B95">
          <w:rPr>
            <w:webHidden/>
            <w:sz w:val="22"/>
            <w:szCs w:val="22"/>
          </w:rPr>
          <w:fldChar w:fldCharType="separate"/>
        </w:r>
        <w:r w:rsidR="00CC6887">
          <w:rPr>
            <w:webHidden/>
            <w:sz w:val="22"/>
            <w:szCs w:val="22"/>
          </w:rPr>
          <w:t>50</w:t>
        </w:r>
        <w:r w:rsidR="00C85B95" w:rsidRPr="00C85B95">
          <w:rPr>
            <w:webHidden/>
            <w:sz w:val="22"/>
            <w:szCs w:val="22"/>
          </w:rPr>
          <w:fldChar w:fldCharType="end"/>
        </w:r>
      </w:hyperlink>
    </w:p>
    <w:p w14:paraId="09608197" w14:textId="35175648" w:rsidR="00C85B95" w:rsidRPr="00C85B95" w:rsidRDefault="00472A5B" w:rsidP="00C85B95">
      <w:pPr>
        <w:pStyle w:val="Spistreci2"/>
        <w:rPr>
          <w:rFonts w:eastAsiaTheme="minorEastAsia"/>
          <w:sz w:val="22"/>
          <w:szCs w:val="22"/>
        </w:rPr>
      </w:pPr>
      <w:hyperlink w:anchor="_Toc164259062" w:history="1">
        <w:r w:rsidR="00C85B95" w:rsidRPr="00C85B95">
          <w:rPr>
            <w:rStyle w:val="Hipercze"/>
            <w:sz w:val="22"/>
            <w:szCs w:val="22"/>
          </w:rPr>
          <w:t>Załączniki</w:t>
        </w:r>
        <w:r w:rsidR="00C85B95" w:rsidRPr="00C85B95">
          <w:rPr>
            <w:webHidden/>
            <w:sz w:val="22"/>
            <w:szCs w:val="22"/>
          </w:rPr>
          <w:tab/>
        </w:r>
        <w:r w:rsidR="00C85B95" w:rsidRPr="00C85B95">
          <w:rPr>
            <w:webHidden/>
            <w:sz w:val="22"/>
            <w:szCs w:val="22"/>
          </w:rPr>
          <w:fldChar w:fldCharType="begin"/>
        </w:r>
        <w:r w:rsidR="00C85B95" w:rsidRPr="00C85B95">
          <w:rPr>
            <w:webHidden/>
            <w:sz w:val="22"/>
            <w:szCs w:val="22"/>
          </w:rPr>
          <w:instrText xml:space="preserve"> PAGEREF _Toc164259062 \h </w:instrText>
        </w:r>
        <w:r w:rsidR="00C85B95" w:rsidRPr="00C85B95">
          <w:rPr>
            <w:webHidden/>
            <w:sz w:val="22"/>
            <w:szCs w:val="22"/>
          </w:rPr>
        </w:r>
        <w:r w:rsidR="00C85B95" w:rsidRPr="00C85B95">
          <w:rPr>
            <w:webHidden/>
            <w:sz w:val="22"/>
            <w:szCs w:val="22"/>
          </w:rPr>
          <w:fldChar w:fldCharType="separate"/>
        </w:r>
        <w:r w:rsidR="00CC6887">
          <w:rPr>
            <w:webHidden/>
            <w:sz w:val="22"/>
            <w:szCs w:val="22"/>
          </w:rPr>
          <w:t>52</w:t>
        </w:r>
        <w:r w:rsidR="00C85B95" w:rsidRPr="00C85B95">
          <w:rPr>
            <w:webHidden/>
            <w:sz w:val="22"/>
            <w:szCs w:val="22"/>
          </w:rPr>
          <w:fldChar w:fldCharType="end"/>
        </w:r>
      </w:hyperlink>
    </w:p>
    <w:p w14:paraId="2F156BFC" w14:textId="3D1807C8" w:rsidR="0084674D" w:rsidRPr="00997EAF" w:rsidRDefault="00A275EE" w:rsidP="00C85B95">
      <w:pPr>
        <w:rPr>
          <w:rFonts w:asciiTheme="minorHAnsi" w:hAnsiTheme="minorHAnsi" w:cstheme="minorHAnsi"/>
          <w:szCs w:val="22"/>
        </w:rPr>
      </w:pPr>
      <w:r w:rsidRPr="00C85B95">
        <w:rPr>
          <w:rFonts w:asciiTheme="minorHAnsi" w:hAnsiTheme="minorHAnsi" w:cstheme="minorHAnsi"/>
          <w:szCs w:val="22"/>
        </w:rPr>
        <w:fldChar w:fldCharType="end"/>
      </w:r>
      <w:r w:rsidR="0084674D" w:rsidRPr="00997EAF">
        <w:rPr>
          <w:rFonts w:asciiTheme="minorHAnsi" w:hAnsiTheme="minorHAnsi" w:cstheme="minorHAnsi"/>
          <w:szCs w:val="22"/>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0" w:name="_Toc137554093"/>
      <w:bookmarkStart w:id="1" w:name="_Toc138234592"/>
      <w:bookmarkStart w:id="2" w:name="_Toc164259001"/>
      <w:r w:rsidRPr="00410127">
        <w:rPr>
          <w:rFonts w:asciiTheme="minorHAnsi" w:hAnsiTheme="minorHAnsi"/>
        </w:rPr>
        <w:lastRenderedPageBreak/>
        <w:t>Wykaz stosowanych skrótów</w:t>
      </w:r>
      <w:bookmarkEnd w:id="0"/>
      <w:bookmarkEnd w:id="1"/>
      <w:bookmarkEnd w:id="2"/>
    </w:p>
    <w:p w14:paraId="03E793CE" w14:textId="77777777" w:rsidR="00F71FEC" w:rsidRPr="00F71FEC" w:rsidRDefault="00F71FEC" w:rsidP="00F71FEC">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601D9BE8"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6AF30EB0" w14:textId="1112920E" w:rsidR="009F6BC6" w:rsidRPr="00410127" w:rsidRDefault="009F6BC6" w:rsidP="00AC426C">
      <w:pPr>
        <w:ind w:left="2127" w:hanging="2127"/>
        <w:contextualSpacing/>
        <w:rPr>
          <w:rFonts w:asciiTheme="minorHAnsi" w:eastAsia="Calibri" w:hAnsiTheme="minorHAnsi"/>
        </w:rPr>
      </w:pPr>
      <w:r>
        <w:rPr>
          <w:rFonts w:asciiTheme="minorHAnsi" w:eastAsia="Calibri" w:hAnsiTheme="minorHAnsi"/>
        </w:rPr>
        <w:t>IZ RP</w:t>
      </w:r>
      <w:r>
        <w:rPr>
          <w:rFonts w:asciiTheme="minorHAnsi" w:eastAsia="Calibri" w:hAnsiTheme="minorHAnsi"/>
        </w:rPr>
        <w:tab/>
        <w:t>Instytucja Zarządzająca Regionalnym Programem</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31DE8B98" w14:textId="50E21C8B" w:rsidR="005D622B" w:rsidRDefault="00C4683C" w:rsidP="00480AB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140FBBAD" w14:textId="21D47BCD" w:rsidR="00EE68DC" w:rsidRPr="00471D80" w:rsidRDefault="00BD281E" w:rsidP="00471D80">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3D3952FD" w:rsidR="0043022C" w:rsidRP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3E258786" w14:textId="4883388D" w:rsidR="0043022C" w:rsidRPr="00410127"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D7EA80D" w14:textId="075A9C1A" w:rsidR="00347216"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A2336D6" w14:textId="74BCA454" w:rsidR="00256817" w:rsidRPr="00410127" w:rsidRDefault="00256817" w:rsidP="000E63AF">
      <w:pPr>
        <w:contextualSpacing/>
        <w:rPr>
          <w:rFonts w:asciiTheme="minorHAnsi" w:eastAsia="Calibri" w:hAnsiTheme="minorHAnsi"/>
        </w:rPr>
      </w:pP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3" w:name="_Toc419892472"/>
      <w:bookmarkStart w:id="4" w:name="_Toc420574240"/>
      <w:bookmarkStart w:id="5" w:name="_Toc422301611"/>
      <w:bookmarkStart w:id="6" w:name="_Toc440885183"/>
      <w:bookmarkStart w:id="7" w:name="_Toc447262883"/>
      <w:bookmarkStart w:id="8" w:name="_Toc448399206"/>
      <w:bookmarkStart w:id="9" w:name="_Toc137554094"/>
      <w:bookmarkStart w:id="10" w:name="_Toc138234593"/>
      <w:bookmarkStart w:id="11" w:name="_Toc164259002"/>
      <w:r w:rsidRPr="00410127">
        <w:rPr>
          <w:rFonts w:asciiTheme="minorHAnsi" w:hAnsiTheme="minorHAnsi"/>
        </w:rPr>
        <w:lastRenderedPageBreak/>
        <w:t>Podstawy prawne</w:t>
      </w:r>
      <w:bookmarkEnd w:id="3"/>
      <w:bookmarkEnd w:id="4"/>
      <w:bookmarkEnd w:id="5"/>
      <w:bookmarkEnd w:id="6"/>
      <w:bookmarkEnd w:id="7"/>
      <w:bookmarkEnd w:id="8"/>
      <w:bookmarkEnd w:id="9"/>
      <w:bookmarkEnd w:id="10"/>
      <w:bookmarkEnd w:id="11"/>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 xml:space="preserve">1304/2013, (UE) nr 1309/2013, (UE) nr 1316/2013, (UE) nr 223/2014 i (UE) nr 283/2014 oraz decyzję nr 541/2014/UE, a także uchylające rozporządzenie (UE, </w:t>
      </w:r>
      <w:proofErr w:type="spellStart"/>
      <w:r w:rsidR="00FB5D58" w:rsidRPr="00410127">
        <w:rPr>
          <w:rFonts w:asciiTheme="minorHAnsi" w:hAnsiTheme="minorHAnsi"/>
        </w:rPr>
        <w:t>Euratom</w:t>
      </w:r>
      <w:proofErr w:type="spellEnd"/>
      <w:r w:rsidR="00FB5D58" w:rsidRPr="00410127">
        <w:rPr>
          <w:rFonts w:asciiTheme="minorHAnsi" w:hAnsiTheme="minorHAnsi"/>
        </w:rPr>
        <w:t>) nr 966/2012</w:t>
      </w:r>
      <w:r w:rsidRPr="00410127">
        <w:rPr>
          <w:rFonts w:asciiTheme="minorHAnsi" w:hAnsiTheme="minorHAnsi"/>
        </w:rPr>
        <w:t>;</w:t>
      </w:r>
    </w:p>
    <w:p w14:paraId="2F98D838" w14:textId="3E159234"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2" w:name="OLE_LINK1"/>
      <w:bookmarkStart w:id="13" w:name="OLE_LINK2"/>
      <w:r w:rsidRPr="00410127">
        <w:rPr>
          <w:rFonts w:asciiTheme="minorHAnsi" w:hAnsiTheme="minorHAnsi"/>
        </w:rPr>
        <w:t>Ustawa z dnia 19 lipca 2019 r. o zapewnianiu dostępności osobom ze szczególnymi potrzebami;</w:t>
      </w:r>
    </w:p>
    <w:bookmarkEnd w:id="12"/>
    <w:bookmarkEnd w:id="13"/>
    <w:p w14:paraId="049BCF53" w14:textId="675C7843"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396F123A"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lastRenderedPageBreak/>
        <w:t xml:space="preserve">Rozporządzenie Ministra Funduszy i Polityki Regionalnej z dnia 20 grudnia 2022 r. w sprawie udzielania pomocy de </w:t>
      </w:r>
      <w:proofErr w:type="spellStart"/>
      <w:r w:rsidRPr="00410127">
        <w:rPr>
          <w:rFonts w:asciiTheme="minorHAnsi" w:hAnsiTheme="minorHAnsi"/>
        </w:rPr>
        <w:t>minimis</w:t>
      </w:r>
      <w:proofErr w:type="spellEnd"/>
      <w:r w:rsidRPr="00410127">
        <w:rPr>
          <w:rFonts w:asciiTheme="minorHAnsi" w:hAnsiTheme="minorHAnsi"/>
        </w:rPr>
        <w:t xml:space="preserve"> oraz pomocy publicznej w ramach programów finansowanych z Europejskiego Funduszu Społecznego Plus (EFS+) na lata 2021-2027</w:t>
      </w:r>
      <w:r w:rsidR="002244DD" w:rsidRPr="00FF0AFA">
        <w:rPr>
          <w:rFonts w:asciiTheme="minorHAnsi" w:hAnsiTheme="minorHAnsi"/>
        </w:rPr>
        <w:t>, zmienione rozporządzeniem z dnia 17 li</w:t>
      </w:r>
      <w:r w:rsidR="00047459">
        <w:rPr>
          <w:rFonts w:asciiTheme="minorHAnsi" w:hAnsiTheme="minorHAnsi"/>
        </w:rPr>
        <w:t>p</w:t>
      </w:r>
      <w:r w:rsidR="002244DD" w:rsidRPr="00FF0AFA">
        <w:rPr>
          <w:rFonts w:asciiTheme="minorHAnsi" w:hAnsiTheme="minorHAnsi"/>
        </w:rPr>
        <w:t>ca 2023 r. oraz rozporządzeniem z dnia 2</w:t>
      </w:r>
      <w:r w:rsidR="002244DD">
        <w:rPr>
          <w:rFonts w:asciiTheme="minorHAnsi" w:hAnsiTheme="minorHAnsi"/>
        </w:rPr>
        <w:t>1 maja 2024</w:t>
      </w:r>
      <w:r w:rsidR="002244DD" w:rsidRPr="00FF0AFA">
        <w:rPr>
          <w:rFonts w:asciiTheme="minorHAnsi" w:hAnsiTheme="minorHAnsi"/>
        </w:rPr>
        <w:t xml:space="preserve"> r.</w:t>
      </w:r>
      <w:r w:rsidRPr="00410127">
        <w:rPr>
          <w:rFonts w:asciiTheme="minorHAnsi" w:hAnsiTheme="minorHAnsi"/>
        </w:rPr>
        <w:t>;</w:t>
      </w:r>
    </w:p>
    <w:p w14:paraId="46A6C464" w14:textId="091DCEF4"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Pr="00410127">
        <w:rPr>
          <w:rFonts w:asciiTheme="minorHAnsi" w:hAnsiTheme="minorHAnsi"/>
        </w:rPr>
        <w:t>;</w:t>
      </w:r>
    </w:p>
    <w:p w14:paraId="457A2717" w14:textId="278070A0"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sidR="00AC2579">
        <w:rPr>
          <w:rFonts w:asciiTheme="minorHAnsi" w:hAnsiTheme="minorHAnsi"/>
        </w:rPr>
        <w:t xml:space="preserve">, </w:t>
      </w:r>
      <w:r w:rsidR="00AC2579" w:rsidRPr="00A75618">
        <w:rPr>
          <w:rFonts w:asciiTheme="minorHAnsi" w:hAnsiTheme="minorHAnsi"/>
        </w:rPr>
        <w:t>zmienione rozporządzeniem z dnia 16 grudnia 2010</w:t>
      </w:r>
      <w:r w:rsidR="00AC2579">
        <w:rPr>
          <w:rFonts w:asciiTheme="minorHAnsi" w:hAnsiTheme="minorHAnsi"/>
        </w:rPr>
        <w:t> </w:t>
      </w:r>
      <w:r w:rsidR="00AC2579" w:rsidRPr="00A75618">
        <w:rPr>
          <w:rFonts w:asciiTheme="minorHAnsi" w:hAnsiTheme="minorHAnsi"/>
        </w:rPr>
        <w:t xml:space="preserve">r., zmienione rozporządzeniem </w:t>
      </w:r>
      <w:r w:rsidR="00AC2579" w:rsidRPr="00A75618">
        <w:t>z dnia 2 lutego 2016 r.</w:t>
      </w:r>
      <w:r w:rsidR="00AC2579" w:rsidRPr="00A75618">
        <w:rPr>
          <w:rFonts w:asciiTheme="minorHAnsi" w:hAnsiTheme="minorHAnsi"/>
        </w:rPr>
        <w:t xml:space="preserve"> oraz rozporządzeniem z dnia 27</w:t>
      </w:r>
      <w:r w:rsidR="00AC2579">
        <w:rPr>
          <w:rFonts w:asciiTheme="minorHAnsi" w:hAnsiTheme="minorHAnsi"/>
        </w:rPr>
        <w:t> </w:t>
      </w:r>
      <w:r w:rsidR="00AC2579" w:rsidRPr="00A75618">
        <w:rPr>
          <w:rFonts w:asciiTheme="minorHAnsi" w:hAnsiTheme="minorHAnsi"/>
        </w:rPr>
        <w:t>lipca 2020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AC426C">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6A3DCBCE" w14:textId="4E7FD0E7" w:rsidR="005603C1" w:rsidRDefault="00B6159D" w:rsidP="00D06531">
      <w:pPr>
        <w:pStyle w:val="Akapitzlist"/>
        <w:keepLines w:val="0"/>
        <w:numPr>
          <w:ilvl w:val="0"/>
          <w:numId w:val="54"/>
        </w:numPr>
        <w:tabs>
          <w:tab w:val="left" w:pos="709"/>
        </w:tabs>
        <w:spacing w:before="0"/>
        <w:ind w:left="567" w:hanging="283"/>
        <w:rPr>
          <w:rFonts w:asciiTheme="minorHAnsi" w:hAnsiTheme="minorHAnsi" w:cs="Calibri"/>
        </w:rPr>
      </w:pPr>
      <w:r>
        <w:rPr>
          <w:rFonts w:asciiTheme="minorHAnsi" w:hAnsiTheme="minorHAnsi" w:cs="Calibri"/>
        </w:rPr>
        <w:t xml:space="preserve">Ustawa z dnia 26 czerwca 1974 r. </w:t>
      </w:r>
      <w:r w:rsidR="005603C1">
        <w:rPr>
          <w:rFonts w:asciiTheme="minorHAnsi" w:hAnsiTheme="minorHAnsi" w:cs="Calibri"/>
        </w:rPr>
        <w:t>Kodeks pracy</w:t>
      </w:r>
      <w:r w:rsidR="005C65C4">
        <w:rPr>
          <w:rFonts w:asciiTheme="minorHAnsi" w:hAnsiTheme="minorHAnsi" w:cs="Calibri"/>
        </w:rPr>
        <w:t>;</w:t>
      </w:r>
      <w:r w:rsidR="005603C1">
        <w:rPr>
          <w:rFonts w:asciiTheme="minorHAnsi" w:hAnsiTheme="minorHAnsi" w:cs="Calibri"/>
        </w:rPr>
        <w:t xml:space="preserve"> </w:t>
      </w:r>
    </w:p>
    <w:p w14:paraId="725CC4F3" w14:textId="744C3BAD" w:rsidR="000B24B5" w:rsidRDefault="00B6159D" w:rsidP="00D06531">
      <w:pPr>
        <w:pStyle w:val="Akapitzlist"/>
        <w:keepLines w:val="0"/>
        <w:numPr>
          <w:ilvl w:val="0"/>
          <w:numId w:val="54"/>
        </w:numPr>
        <w:tabs>
          <w:tab w:val="left" w:pos="709"/>
        </w:tabs>
        <w:spacing w:before="0"/>
        <w:ind w:left="567" w:hanging="283"/>
        <w:rPr>
          <w:rFonts w:asciiTheme="minorHAnsi" w:hAnsiTheme="minorHAnsi" w:cs="Calibri"/>
        </w:rPr>
      </w:pPr>
      <w:r>
        <w:rPr>
          <w:rFonts w:asciiTheme="minorHAnsi" w:hAnsiTheme="minorHAnsi" w:cs="Calibri"/>
        </w:rPr>
        <w:t>Ustawa z dnia 23 kwietnia1964 r</w:t>
      </w:r>
      <w:r w:rsidR="00824826">
        <w:rPr>
          <w:rFonts w:asciiTheme="minorHAnsi" w:hAnsiTheme="minorHAnsi" w:cs="Calibri"/>
        </w:rPr>
        <w:t>.</w:t>
      </w:r>
      <w:r>
        <w:rPr>
          <w:rFonts w:asciiTheme="minorHAnsi" w:hAnsiTheme="minorHAnsi" w:cs="Calibri"/>
        </w:rPr>
        <w:t xml:space="preserve"> </w:t>
      </w:r>
      <w:r w:rsidR="001E488A">
        <w:rPr>
          <w:rFonts w:asciiTheme="minorHAnsi" w:hAnsiTheme="minorHAnsi" w:cs="Calibri"/>
        </w:rPr>
        <w:t>Kodeks cywilny</w:t>
      </w:r>
      <w:r w:rsidR="007726AB">
        <w:rPr>
          <w:rFonts w:asciiTheme="minorHAnsi" w:hAnsiTheme="minorHAnsi" w:cs="Calibri"/>
        </w:rPr>
        <w:t>;</w:t>
      </w:r>
    </w:p>
    <w:p w14:paraId="580F7F64" w14:textId="77777777" w:rsidR="007726AB" w:rsidRPr="007726AB" w:rsidRDefault="007726AB" w:rsidP="007726AB">
      <w:pPr>
        <w:pStyle w:val="Akapitzlist"/>
        <w:keepLines w:val="0"/>
        <w:numPr>
          <w:ilvl w:val="0"/>
          <w:numId w:val="54"/>
        </w:numPr>
        <w:tabs>
          <w:tab w:val="left" w:pos="709"/>
        </w:tabs>
        <w:spacing w:before="0"/>
        <w:ind w:left="567" w:hanging="283"/>
        <w:rPr>
          <w:rFonts w:asciiTheme="minorHAnsi" w:hAnsiTheme="minorHAnsi" w:cs="Calibri"/>
        </w:rPr>
      </w:pPr>
      <w:r w:rsidRPr="007726AB">
        <w:rPr>
          <w:rFonts w:asciiTheme="minorHAnsi" w:hAnsiTheme="minorHAnsi" w:cs="Calibri"/>
        </w:rPr>
        <w:lastRenderedPageBreak/>
        <w:t>Ustawa z dnia 27 czerwca 1997 r. o służbie medycyny pracy;</w:t>
      </w:r>
    </w:p>
    <w:p w14:paraId="00926FFB" w14:textId="164A8B3E" w:rsidR="00C9354C" w:rsidRPr="00C9354C" w:rsidRDefault="007726AB" w:rsidP="007726AB">
      <w:pPr>
        <w:pStyle w:val="Akapitzlist"/>
        <w:keepLines w:val="0"/>
        <w:numPr>
          <w:ilvl w:val="0"/>
          <w:numId w:val="54"/>
        </w:numPr>
        <w:tabs>
          <w:tab w:val="left" w:pos="709"/>
        </w:tabs>
        <w:spacing w:before="0"/>
        <w:ind w:left="567" w:hanging="283"/>
        <w:rPr>
          <w:rFonts w:asciiTheme="minorHAnsi" w:hAnsiTheme="minorHAnsi" w:cs="Calibri"/>
        </w:rPr>
      </w:pPr>
      <w:r w:rsidRPr="007726AB">
        <w:t>Ustawa z dnia 27 sierpnia 2004 r. o świadczeniach opieki zdrowotnej finansowanych ze</w:t>
      </w:r>
      <w:r w:rsidR="009A76E8">
        <w:t> </w:t>
      </w:r>
      <w:r w:rsidRPr="007726AB">
        <w:t>środków publicznych</w:t>
      </w:r>
      <w:r w:rsidR="00C9354C">
        <w:t>;</w:t>
      </w:r>
    </w:p>
    <w:p w14:paraId="2B9A432A" w14:textId="75B8E6F1" w:rsidR="007726AB" w:rsidRPr="00221B0D" w:rsidRDefault="00C9354C" w:rsidP="007726AB">
      <w:pPr>
        <w:pStyle w:val="Akapitzlist"/>
        <w:keepLines w:val="0"/>
        <w:numPr>
          <w:ilvl w:val="0"/>
          <w:numId w:val="54"/>
        </w:numPr>
        <w:tabs>
          <w:tab w:val="left" w:pos="709"/>
        </w:tabs>
        <w:spacing w:before="0"/>
        <w:ind w:left="567" w:hanging="283"/>
        <w:rPr>
          <w:rFonts w:asciiTheme="minorHAnsi" w:hAnsiTheme="minorHAnsi" w:cs="Calibri"/>
        </w:rPr>
      </w:pPr>
      <w:r>
        <w:rPr>
          <w:szCs w:val="22"/>
        </w:rPr>
        <w:t>R</w:t>
      </w:r>
      <w:r w:rsidRPr="00327438">
        <w:rPr>
          <w:szCs w:val="22"/>
        </w:rPr>
        <w:t>ozporządzeni</w:t>
      </w:r>
      <w:r>
        <w:rPr>
          <w:szCs w:val="22"/>
        </w:rPr>
        <w:t>e</w:t>
      </w:r>
      <w:r w:rsidRPr="00327438">
        <w:rPr>
          <w:szCs w:val="22"/>
        </w:rPr>
        <w:t xml:space="preserve"> Ministra Pracy i Polityki Społecznej z dnia 26 września 1997 r. w sprawie ogólnych przepisów bezpieczeństwa i higieny pracy</w:t>
      </w:r>
      <w:r w:rsidR="007726AB" w:rsidRPr="007726AB">
        <w:t>.</w:t>
      </w:r>
    </w:p>
    <w:p w14:paraId="5180A59C" w14:textId="7FED3C7F" w:rsidR="00221B0D" w:rsidRPr="007726AB" w:rsidRDefault="00221B0D" w:rsidP="007726AB">
      <w:pPr>
        <w:pStyle w:val="Akapitzlist"/>
        <w:keepLines w:val="0"/>
        <w:numPr>
          <w:ilvl w:val="0"/>
          <w:numId w:val="54"/>
        </w:numPr>
        <w:tabs>
          <w:tab w:val="left" w:pos="709"/>
        </w:tabs>
        <w:spacing w:before="0"/>
        <w:ind w:left="567" w:hanging="283"/>
        <w:rPr>
          <w:rFonts w:asciiTheme="minorHAnsi" w:hAnsiTheme="minorHAnsi" w:cs="Calibri"/>
        </w:rPr>
      </w:pPr>
      <w:r>
        <w:t>Rozporządzenie Rady Ministrów z dnia 30 czerwca 2009 r. w sprawie chorób zawodowych.</w:t>
      </w:r>
    </w:p>
    <w:p w14:paraId="166402B8" w14:textId="29565EEE" w:rsidR="00AB0C16" w:rsidRPr="0060461C" w:rsidRDefault="004257B1" w:rsidP="0060461C">
      <w:pPr>
        <w:pStyle w:val="Nagwek2"/>
        <w:numPr>
          <w:ilvl w:val="1"/>
          <w:numId w:val="40"/>
        </w:numPr>
        <w:ind w:left="426" w:hanging="426"/>
        <w:rPr>
          <w:rFonts w:asciiTheme="minorHAnsi" w:hAnsiTheme="minorHAnsi"/>
        </w:rPr>
      </w:pPr>
      <w:bookmarkStart w:id="14" w:name="_Toc420574238"/>
      <w:bookmarkStart w:id="15" w:name="_Toc422301609"/>
      <w:bookmarkStart w:id="16" w:name="_Toc440885184"/>
      <w:bookmarkStart w:id="17" w:name="_Toc447262884"/>
      <w:bookmarkStart w:id="18" w:name="_Toc448399207"/>
      <w:bookmarkStart w:id="19" w:name="_Toc26781776"/>
      <w:bookmarkStart w:id="20" w:name="_Toc137554095"/>
      <w:bookmarkStart w:id="21" w:name="_Toc138234594"/>
      <w:bookmarkStart w:id="22" w:name="_Toc164259003"/>
      <w:r w:rsidRPr="00410127">
        <w:rPr>
          <w:rFonts w:asciiTheme="minorHAnsi" w:hAnsiTheme="minorHAnsi"/>
        </w:rPr>
        <w:t xml:space="preserve">Podstawowe informacje o </w:t>
      </w:r>
      <w:bookmarkEnd w:id="14"/>
      <w:bookmarkEnd w:id="15"/>
      <w:bookmarkEnd w:id="16"/>
      <w:bookmarkEnd w:id="17"/>
      <w:bookmarkEnd w:id="18"/>
      <w:bookmarkEnd w:id="19"/>
      <w:r w:rsidRPr="00410127">
        <w:rPr>
          <w:rFonts w:asciiTheme="minorHAnsi" w:hAnsiTheme="minorHAnsi"/>
        </w:rPr>
        <w:t>naborze</w:t>
      </w:r>
      <w:bookmarkStart w:id="23" w:name="_Toc419892471"/>
      <w:bookmarkEnd w:id="20"/>
      <w:bookmarkEnd w:id="21"/>
      <w:bookmarkEnd w:id="22"/>
    </w:p>
    <w:p w14:paraId="3595ED9C" w14:textId="6870D9B5" w:rsidR="004257B1" w:rsidRPr="00410127" w:rsidRDefault="00E425BF" w:rsidP="0060461C">
      <w:pPr>
        <w:pStyle w:val="Nagwek3"/>
        <w:ind w:left="788"/>
        <w:rPr>
          <w:rFonts w:asciiTheme="minorHAnsi" w:hAnsiTheme="minorHAnsi"/>
        </w:rPr>
      </w:pPr>
      <w:bookmarkStart w:id="24" w:name="_Toc420574239"/>
      <w:bookmarkStart w:id="25" w:name="_Toc422301610"/>
      <w:bookmarkStart w:id="26" w:name="_Toc440885185"/>
      <w:bookmarkStart w:id="27" w:name="_Toc447262885"/>
      <w:bookmarkStart w:id="28" w:name="_Toc448399208"/>
      <w:bookmarkStart w:id="29" w:name="_Toc137554096"/>
      <w:bookmarkStart w:id="30" w:name="_Toc138234595"/>
      <w:bookmarkStart w:id="31" w:name="_Toc164259004"/>
      <w:bookmarkStart w:id="32" w:name="_Hlk138144909"/>
      <w:r w:rsidRPr="00410127">
        <w:rPr>
          <w:rFonts w:asciiTheme="minorHAnsi" w:hAnsiTheme="minorHAnsi"/>
        </w:rPr>
        <w:t xml:space="preserve">Zakres </w:t>
      </w:r>
      <w:bookmarkEnd w:id="23"/>
      <w:r w:rsidRPr="00410127">
        <w:rPr>
          <w:rFonts w:asciiTheme="minorHAnsi" w:hAnsiTheme="minorHAnsi"/>
        </w:rPr>
        <w:t xml:space="preserve">regulaminu </w:t>
      </w:r>
      <w:bookmarkEnd w:id="24"/>
      <w:bookmarkEnd w:id="25"/>
      <w:bookmarkEnd w:id="26"/>
      <w:bookmarkEnd w:id="27"/>
      <w:bookmarkEnd w:id="28"/>
      <w:r w:rsidRPr="00410127">
        <w:rPr>
          <w:rFonts w:asciiTheme="minorHAnsi" w:hAnsiTheme="minorHAnsi"/>
        </w:rPr>
        <w:t>wyboru projektów</w:t>
      </w:r>
      <w:bookmarkEnd w:id="29"/>
      <w:bookmarkEnd w:id="30"/>
      <w:bookmarkEnd w:id="31"/>
    </w:p>
    <w:bookmarkEnd w:id="32"/>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5EC895FA"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00170520">
        <w:rPr>
          <w:rStyle w:val="Hipercze"/>
          <w:rFonts w:asciiTheme="minorHAnsi" w:eastAsiaTheme="minorHAnsi" w:hAnsiTheme="minorHAnsi"/>
        </w:rPr>
        <w:t xml:space="preserve"> </w:t>
      </w:r>
      <w:r w:rsidR="002D6BE9" w:rsidRPr="00410127">
        <w:rPr>
          <w:rFonts w:asciiTheme="minorHAnsi" w:hAnsiTheme="minorHAnsi"/>
        </w:rPr>
        <w:t xml:space="preserve">(w zakładce </w:t>
      </w:r>
      <w:hyperlink r:id="rId10" w:history="1">
        <w:r w:rsidR="00097D9F">
          <w:rPr>
            <w:rStyle w:val="Hipercze"/>
            <w:rFonts w:asciiTheme="minorHAnsi" w:eastAsia="Calibri" w:hAnsiTheme="minorHAnsi"/>
          </w:rPr>
          <w:t>Dokumenty</w:t>
        </w:r>
      </w:hyperlink>
      <w:hyperlink r:id="rId11" w:history="1"/>
      <w:r w:rsidR="002D6BE9" w:rsidRPr="00410127">
        <w:rPr>
          <w:rFonts w:asciiTheme="minorHAnsi" w:hAnsiTheme="minorHAnsi"/>
        </w:rPr>
        <w:t>)</w:t>
      </w:r>
      <w:r w:rsidRPr="00410127">
        <w:rPr>
          <w:rFonts w:asciiTheme="minorHAnsi" w:hAnsiTheme="minorHAnsi"/>
        </w:rPr>
        <w:t>.</w:t>
      </w:r>
    </w:p>
    <w:p w14:paraId="78DD69AB" w14:textId="32222060"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6F6D447B"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7710D9">
        <w:rPr>
          <w:rFonts w:asciiTheme="minorHAnsi" w:hAnsiTheme="minorHAnsi"/>
          <w:b/>
        </w:rPr>
        <w:t>o</w:t>
      </w:r>
      <w:r w:rsidRPr="00410127">
        <w:rPr>
          <w:rFonts w:asciiTheme="minorHAnsi" w:hAnsiTheme="minorHAnsi"/>
          <w:b/>
        </w:rPr>
        <w:t>r</w:t>
      </w:r>
      <w:r w:rsidR="007710D9">
        <w:rPr>
          <w:rFonts w:asciiTheme="minorHAnsi" w:hAnsiTheme="minorHAnsi"/>
          <w:b/>
        </w:rPr>
        <w:t>y</w:t>
      </w:r>
      <w:r w:rsidRPr="00410127">
        <w:rPr>
          <w:rFonts w:asciiTheme="minorHAnsi" w:hAnsiTheme="minorHAnsi"/>
          <w:b/>
        </w:rPr>
        <w:t xml:space="preserve"> stanowi</w:t>
      </w:r>
      <w:r w:rsidR="007710D9">
        <w:rPr>
          <w:rFonts w:asciiTheme="minorHAnsi" w:hAnsiTheme="minorHAnsi"/>
          <w:b/>
        </w:rPr>
        <w:t>ą</w:t>
      </w:r>
      <w:r w:rsidRPr="00410127">
        <w:rPr>
          <w:rFonts w:asciiTheme="minorHAnsi" w:hAnsiTheme="minorHAnsi"/>
          <w:b/>
        </w:rPr>
        <w:t xml:space="preserve"> </w:t>
      </w:r>
      <w:r w:rsidRPr="00AA4B76">
        <w:rPr>
          <w:rFonts w:asciiTheme="minorHAnsi" w:hAnsiTheme="minorHAnsi"/>
          <w:b/>
        </w:rPr>
        <w:t>załącznik</w:t>
      </w:r>
      <w:r w:rsidR="0060447A" w:rsidRPr="00AA4B76">
        <w:rPr>
          <w:rFonts w:asciiTheme="minorHAnsi" w:hAnsiTheme="minorHAnsi"/>
          <w:b/>
        </w:rPr>
        <w:t>i</w:t>
      </w:r>
      <w:r w:rsidRPr="00AA4B76">
        <w:rPr>
          <w:rFonts w:asciiTheme="minorHAnsi" w:hAnsiTheme="minorHAnsi"/>
          <w:b/>
        </w:rPr>
        <w:t xml:space="preserve"> nr</w:t>
      </w:r>
      <w:r w:rsidR="006B2341" w:rsidRPr="00AA4B76">
        <w:rPr>
          <w:rFonts w:asciiTheme="minorHAnsi" w:hAnsiTheme="minorHAnsi"/>
          <w:b/>
        </w:rPr>
        <w:t xml:space="preserve"> </w:t>
      </w:r>
      <w:r w:rsidR="00306FED" w:rsidRPr="00AA4B76">
        <w:rPr>
          <w:rFonts w:asciiTheme="minorHAnsi" w:hAnsiTheme="minorHAnsi"/>
          <w:b/>
        </w:rPr>
        <w:t>4</w:t>
      </w:r>
      <w:r w:rsidR="00F67E16" w:rsidRPr="00AA4B76">
        <w:rPr>
          <w:rFonts w:asciiTheme="minorHAnsi" w:hAnsiTheme="minorHAnsi"/>
          <w:b/>
        </w:rPr>
        <w:t xml:space="preserve"> </w:t>
      </w:r>
      <w:r w:rsidR="0060447A" w:rsidRPr="00AA4B76">
        <w:rPr>
          <w:rFonts w:asciiTheme="minorHAnsi" w:hAnsiTheme="minorHAnsi"/>
          <w:b/>
        </w:rPr>
        <w:t xml:space="preserve">i nr </w:t>
      </w:r>
      <w:r w:rsidR="00306FED" w:rsidRPr="00AA4B76">
        <w:rPr>
          <w:rFonts w:asciiTheme="minorHAnsi" w:hAnsiTheme="minorHAnsi"/>
          <w:b/>
        </w:rPr>
        <w:t>5</w:t>
      </w:r>
      <w:r w:rsidR="00515511" w:rsidRPr="008D7AB3">
        <w:rPr>
          <w:rFonts w:asciiTheme="minorHAnsi" w:hAnsiTheme="minorHAnsi"/>
          <w:b/>
        </w:rPr>
        <w:t xml:space="preserve"> </w:t>
      </w:r>
      <w:r w:rsidRPr="00515511">
        <w:rPr>
          <w:rFonts w:asciiTheme="minorHAnsi" w:hAnsiTheme="minorHAnsi"/>
          <w:b/>
        </w:rPr>
        <w:t>do</w:t>
      </w:r>
      <w:r w:rsidR="00E44E74"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01E1C49F"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27F3A5F8"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lastRenderedPageBreak/>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3A715CE8"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BE3684"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6A48BF54"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A31D95" w:rsidRDefault="00C0146A" w:rsidP="0060461C">
      <w:pPr>
        <w:pStyle w:val="Nagwek3"/>
        <w:ind w:left="493" w:hanging="425"/>
        <w:rPr>
          <w:rFonts w:asciiTheme="minorHAnsi" w:hAnsiTheme="minorHAnsi"/>
        </w:rPr>
      </w:pPr>
      <w:bookmarkStart w:id="33" w:name="_Toc447262888"/>
      <w:bookmarkStart w:id="34" w:name="_Toc440885188"/>
      <w:bookmarkStart w:id="35" w:name="_Toc448399211"/>
      <w:bookmarkStart w:id="36" w:name="_Toc137554097"/>
      <w:bookmarkStart w:id="37" w:name="_Toc138234596"/>
      <w:bookmarkStart w:id="38" w:name="_Toc164259005"/>
      <w:r w:rsidRPr="00410127">
        <w:rPr>
          <w:rFonts w:asciiTheme="minorHAnsi" w:hAnsiTheme="minorHAnsi"/>
        </w:rPr>
        <w:t xml:space="preserve">Kwota przeznaczona na dofinansowanie projektów w </w:t>
      </w:r>
      <w:bookmarkEnd w:id="33"/>
      <w:bookmarkEnd w:id="34"/>
      <w:bookmarkEnd w:id="35"/>
      <w:r w:rsidRPr="00410127">
        <w:rPr>
          <w:rFonts w:asciiTheme="minorHAnsi" w:hAnsiTheme="minorHAnsi"/>
        </w:rPr>
        <w:t>naborze</w:t>
      </w:r>
      <w:bookmarkEnd w:id="36"/>
      <w:bookmarkEnd w:id="37"/>
      <w:bookmarkEnd w:id="38"/>
    </w:p>
    <w:p w14:paraId="7E9B3D55" w14:textId="3E6A7FD2" w:rsidR="002E48F6" w:rsidRPr="00D15F0F" w:rsidRDefault="002E48F6" w:rsidP="002E48F6">
      <w:pPr>
        <w:shd w:val="clear" w:color="auto" w:fill="FFFFFF"/>
        <w:rPr>
          <w:rFonts w:asciiTheme="minorHAnsi" w:eastAsia="Calibri" w:hAnsiTheme="minorHAnsi"/>
        </w:rPr>
      </w:pPr>
      <w:bookmarkStart w:id="39"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 xml:space="preserve">nabór </w:t>
      </w:r>
      <w:r w:rsidRPr="00B621C3">
        <w:rPr>
          <w:rFonts w:asciiTheme="minorHAnsi" w:eastAsia="Calibri" w:hAnsiTheme="minorHAnsi"/>
        </w:rPr>
        <w:t>wynosi</w:t>
      </w:r>
      <w:r w:rsidR="00D15F0F" w:rsidRPr="00B621C3">
        <w:rPr>
          <w:rFonts w:asciiTheme="minorHAnsi" w:eastAsia="Calibri" w:hAnsiTheme="minorHAnsi"/>
          <w:color w:val="000000" w:themeColor="text1"/>
        </w:rPr>
        <w:t xml:space="preserve"> </w:t>
      </w:r>
      <w:r w:rsidR="00B2532B" w:rsidRPr="00070E2A">
        <w:rPr>
          <w:rFonts w:asciiTheme="minorHAnsi" w:eastAsia="Calibri" w:hAnsiTheme="minorHAnsi"/>
          <w:color w:val="000000" w:themeColor="text1"/>
        </w:rPr>
        <w:t>18 218 789,13</w:t>
      </w:r>
      <w:r w:rsidR="00B2532B" w:rsidRPr="009E0A78">
        <w:rPr>
          <w:rFonts w:asciiTheme="minorHAnsi" w:eastAsia="Calibri" w:hAnsiTheme="minorHAnsi"/>
          <w:color w:val="000000" w:themeColor="text1"/>
        </w:rPr>
        <w:t xml:space="preserve"> </w:t>
      </w:r>
      <w:r w:rsidRPr="009E0A78">
        <w:rPr>
          <w:rFonts w:asciiTheme="minorHAnsi" w:eastAsia="Calibri" w:hAnsiTheme="minorHAnsi"/>
          <w:color w:val="000000" w:themeColor="text1"/>
        </w:rPr>
        <w:t xml:space="preserve"> </w:t>
      </w:r>
      <w:r w:rsidRPr="00E76CE6">
        <w:rPr>
          <w:rFonts w:asciiTheme="minorHAnsi" w:eastAsia="Calibri" w:hAnsiTheme="minorHAnsi"/>
          <w:color w:val="000000" w:themeColor="text1"/>
        </w:rPr>
        <w:t>PLN</w:t>
      </w:r>
      <w:r w:rsidRPr="00E76CE6">
        <w:rPr>
          <w:rStyle w:val="Odwoanieprzypisudolnego"/>
          <w:rFonts w:asciiTheme="minorHAnsi" w:eastAsia="Calibri" w:hAnsiTheme="minorHAnsi"/>
          <w:color w:val="000000" w:themeColor="text1"/>
        </w:rPr>
        <w:footnoteReference w:id="3"/>
      </w:r>
      <w:r w:rsidRPr="00E76CE6">
        <w:rPr>
          <w:rFonts w:asciiTheme="minorHAnsi" w:eastAsia="Calibri" w:hAnsiTheme="minorHAnsi"/>
          <w:color w:val="000000" w:themeColor="text1"/>
        </w:rPr>
        <w:t>,</w:t>
      </w:r>
      <w:r w:rsidRPr="00D15F0F">
        <w:rPr>
          <w:rFonts w:asciiTheme="minorHAnsi" w:eastAsia="Calibri" w:hAnsiTheme="minorHAnsi"/>
          <w:color w:val="000000" w:themeColor="text1"/>
        </w:rPr>
        <w:t xml:space="preserve"> </w:t>
      </w:r>
      <w:r w:rsidRPr="00D15F0F">
        <w:rPr>
          <w:rFonts w:asciiTheme="minorHAnsi" w:eastAsia="Calibri" w:hAnsiTheme="minorHAnsi"/>
        </w:rPr>
        <w:t>w tym:</w:t>
      </w:r>
    </w:p>
    <w:p w14:paraId="248CD274" w14:textId="7CF67276" w:rsidR="002E48F6" w:rsidRPr="00D15F0F"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środki EFS+ w wysokości </w:t>
      </w:r>
      <w:r w:rsidR="00B2532B" w:rsidRPr="00070E2A">
        <w:rPr>
          <w:rFonts w:asciiTheme="minorHAnsi" w:hAnsiTheme="minorHAnsi"/>
        </w:rPr>
        <w:t>17 206 634,18</w:t>
      </w:r>
      <w:r w:rsidR="00B2532B">
        <w:rPr>
          <w:rFonts w:asciiTheme="minorHAnsi" w:hAnsiTheme="minorHAnsi"/>
          <w:b/>
        </w:rPr>
        <w:t xml:space="preserve">  </w:t>
      </w:r>
      <w:r w:rsidRPr="00E76CE6">
        <w:rPr>
          <w:rFonts w:asciiTheme="minorHAnsi" w:hAnsiTheme="minorHAnsi"/>
        </w:rPr>
        <w:t>PLN;</w:t>
      </w:r>
    </w:p>
    <w:p w14:paraId="49726742" w14:textId="15922104" w:rsidR="002E48F6" w:rsidRPr="00D15F0F"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krajowy wkład publiczny – budżet państwa w wysokości </w:t>
      </w:r>
      <w:r w:rsidR="00B2532B">
        <w:rPr>
          <w:rFonts w:asciiTheme="minorHAnsi" w:hAnsiTheme="minorHAnsi"/>
        </w:rPr>
        <w:t>1 012 154,95</w:t>
      </w:r>
      <w:r w:rsidR="00B2532B" w:rsidRPr="00D15F0F">
        <w:rPr>
          <w:rFonts w:asciiTheme="minorHAnsi" w:hAnsiTheme="minorHAnsi"/>
        </w:rPr>
        <w:t xml:space="preserve"> </w:t>
      </w:r>
      <w:r w:rsidRPr="00D15F0F">
        <w:rPr>
          <w:rFonts w:asciiTheme="minorHAnsi" w:hAnsiTheme="minorHAnsi"/>
        </w:rPr>
        <w:t xml:space="preserve"> </w:t>
      </w:r>
      <w:r w:rsidRPr="00E76CE6">
        <w:rPr>
          <w:rFonts w:asciiTheme="minorHAnsi" w:hAnsiTheme="minorHAnsi"/>
        </w:rPr>
        <w:t>PLN.</w:t>
      </w:r>
    </w:p>
    <w:bookmarkEnd w:id="39"/>
    <w:p w14:paraId="5081DCC0" w14:textId="77777777" w:rsidR="00C0146A" w:rsidRPr="000647E5" w:rsidRDefault="00C0146A" w:rsidP="00AC426C">
      <w:pPr>
        <w:shd w:val="clear" w:color="auto" w:fill="FFFFFF"/>
        <w:rPr>
          <w:rFonts w:asciiTheme="minorHAnsi" w:eastAsia="Calibri" w:hAnsiTheme="minorHAnsi"/>
        </w:rPr>
      </w:pPr>
      <w:r w:rsidRPr="00D15F0F">
        <w:rPr>
          <w:rFonts w:asciiTheme="minorHAnsi" w:eastAsia="Calibri" w:hAnsiTheme="minorHAnsi"/>
        </w:rPr>
        <w:t xml:space="preserve">Należy podkreślić, że dofinansowanie będzie przyznane wnioskom o dofinansowanie projektu </w:t>
      </w:r>
      <w:r w:rsidRPr="00D15F0F">
        <w:rPr>
          <w:rFonts w:asciiTheme="minorHAnsi" w:hAnsiTheme="minorHAnsi"/>
        </w:rPr>
        <w:t>do wysokości</w:t>
      </w:r>
      <w:r w:rsidRPr="00D15F0F">
        <w:rPr>
          <w:rFonts w:asciiTheme="minorHAnsi" w:eastAsia="Calibri" w:hAnsiTheme="minorHAnsi"/>
        </w:rPr>
        <w:t xml:space="preserve"> wyżej wymienionego limitu alokacji.</w:t>
      </w:r>
    </w:p>
    <w:p w14:paraId="20FEA524" w14:textId="7E202CC1"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121031">
        <w:rPr>
          <w:rFonts w:asciiTheme="minorHAnsi" w:eastAsia="Calibri" w:hAnsiTheme="minorHAnsi"/>
        </w:rPr>
        <w:t xml:space="preserve">równowartość </w:t>
      </w:r>
      <w:r w:rsidR="00D133A3" w:rsidRPr="003B5E9C">
        <w:rPr>
          <w:rFonts w:asciiTheme="minorHAnsi" w:hAnsiTheme="minorHAnsi"/>
        </w:rPr>
        <w:t>4 015 738</w:t>
      </w:r>
      <w:r w:rsidR="00D133A3" w:rsidRPr="003B5E9C">
        <w:rPr>
          <w:rFonts w:asciiTheme="minorHAnsi" w:eastAsia="Calibri" w:hAnsiTheme="minorHAnsi"/>
        </w:rPr>
        <w:t xml:space="preserve"> </w:t>
      </w:r>
      <w:r w:rsidRPr="00B621C3">
        <w:rPr>
          <w:rFonts w:asciiTheme="minorHAnsi" w:eastAsia="Calibri" w:hAnsiTheme="minorHAnsi"/>
        </w:rPr>
        <w:t>EUR</w:t>
      </w:r>
      <w:r w:rsidRPr="00BB455B">
        <w:rPr>
          <w:rFonts w:asciiTheme="minorHAnsi" w:eastAsia="Calibri" w:hAnsiTheme="minorHAnsi"/>
        </w:rPr>
        <w:t xml:space="preserve"> i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75DF1278"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5E4FC2B1" w14:textId="19024B49" w:rsidR="00C0146A" w:rsidRDefault="00C0146A" w:rsidP="00AC426C">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080EE64C" w14:textId="4362000B" w:rsidR="00467677" w:rsidRPr="00410127" w:rsidRDefault="00467677" w:rsidP="00AC426C">
      <w:pPr>
        <w:shd w:val="clear" w:color="auto" w:fill="FFFFFF"/>
        <w:rPr>
          <w:rFonts w:asciiTheme="minorHAnsi" w:eastAsia="Calibri" w:hAnsiTheme="minorHAnsi"/>
        </w:rPr>
      </w:pPr>
      <w:r w:rsidRPr="00467677">
        <w:rPr>
          <w:rFonts w:asciiTheme="minorHAnsi" w:eastAsia="Calibri" w:hAnsiTheme="minorHAnsi"/>
        </w:rPr>
        <w:t>ION zakłada możliwość zwiększenia powyższej alokacji w przypadku niewystarczającej alokacji na dofinansowanie złożonych wniosków o dofinansowanie projektów w odpowiedzi na nabór pod warunkiem posiadania środków w ramach Działania 5.</w:t>
      </w:r>
      <w:r w:rsidR="00A40D13">
        <w:rPr>
          <w:rFonts w:asciiTheme="minorHAnsi" w:eastAsia="Calibri" w:hAnsiTheme="minorHAnsi"/>
        </w:rPr>
        <w:t>5</w:t>
      </w:r>
      <w:r w:rsidR="003B5E9C">
        <w:rPr>
          <w:rFonts w:asciiTheme="minorHAnsi" w:eastAsia="Calibri" w:hAnsiTheme="minorHAnsi"/>
        </w:rPr>
        <w:t>.</w:t>
      </w:r>
      <w:r w:rsidR="00332E88">
        <w:rPr>
          <w:rFonts w:asciiTheme="minorHAnsi" w:eastAsia="Calibri" w:hAnsiTheme="minorHAnsi"/>
        </w:rPr>
        <w:t xml:space="preserve"> Aktywne i zdrowe starzenie się</w:t>
      </w:r>
      <w:r w:rsidR="00730C59">
        <w:rPr>
          <w:rFonts w:asciiTheme="minorHAnsi" w:eastAsia="Calibri" w:hAnsiTheme="minorHAnsi"/>
        </w:rPr>
        <w:t>.</w:t>
      </w:r>
    </w:p>
    <w:p w14:paraId="02304EAA" w14:textId="03AF61EC" w:rsidR="00C0146A" w:rsidRPr="00E20772" w:rsidRDefault="00C0146A" w:rsidP="0060461C">
      <w:pPr>
        <w:pStyle w:val="Nagwek3"/>
        <w:ind w:left="425" w:hanging="357"/>
        <w:rPr>
          <w:rFonts w:asciiTheme="minorHAnsi" w:hAnsiTheme="minorHAnsi"/>
        </w:rPr>
      </w:pPr>
      <w:bookmarkStart w:id="40" w:name="_Toc440885189"/>
      <w:bookmarkStart w:id="41" w:name="_Toc447262889"/>
      <w:bookmarkStart w:id="42" w:name="_Toc448399212"/>
      <w:bookmarkStart w:id="43" w:name="_Toc137554098"/>
      <w:bookmarkStart w:id="44" w:name="_Toc138234597"/>
      <w:bookmarkStart w:id="45" w:name="_Toc164259006"/>
      <w:r w:rsidRPr="00410127">
        <w:rPr>
          <w:rFonts w:asciiTheme="minorHAnsi" w:hAnsiTheme="minorHAnsi"/>
        </w:rPr>
        <w:t>Maksymalny dopuszczalny poziom dofinansowania projektu w</w:t>
      </w:r>
      <w:bookmarkEnd w:id="40"/>
      <w:bookmarkEnd w:id="41"/>
      <w:bookmarkEnd w:id="42"/>
      <w:r w:rsidRPr="00410127">
        <w:rPr>
          <w:rFonts w:asciiTheme="minorHAnsi" w:hAnsiTheme="minorHAnsi"/>
        </w:rPr>
        <w:t xml:space="preserve"> ramach naboru</w:t>
      </w:r>
      <w:bookmarkStart w:id="46" w:name="_Hlk53402012"/>
      <w:bookmarkEnd w:id="43"/>
      <w:bookmarkEnd w:id="44"/>
      <w:bookmarkEnd w:id="45"/>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79084D72"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lastRenderedPageBreak/>
        <w:t>85 %</w:t>
      </w:r>
      <w:r>
        <w:rPr>
          <w:rFonts w:asciiTheme="minorHAnsi" w:hAnsiTheme="minorHAnsi"/>
        </w:rPr>
        <w:t xml:space="preserve"> - </w:t>
      </w:r>
      <w:r w:rsidR="00C0146A" w:rsidRPr="00410127">
        <w:rPr>
          <w:rFonts w:asciiTheme="minorHAnsi" w:hAnsiTheme="minorHAnsi"/>
        </w:rPr>
        <w:t>współfinansowanie ze środków EFS +</w:t>
      </w:r>
      <w:r w:rsidR="007200F1">
        <w:rPr>
          <w:rFonts w:asciiTheme="minorHAnsi" w:hAnsiTheme="minorHAnsi"/>
        </w:rPr>
        <w:t>;</w:t>
      </w:r>
    </w:p>
    <w:p w14:paraId="5D5B6E4E" w14:textId="1B6C9A0A" w:rsidR="00C0146A" w:rsidRPr="00410127" w:rsidRDefault="00D133A3" w:rsidP="00AC426C">
      <w:pPr>
        <w:pStyle w:val="Akapitzlist"/>
        <w:numPr>
          <w:ilvl w:val="0"/>
          <w:numId w:val="17"/>
        </w:numPr>
        <w:ind w:left="641" w:hanging="357"/>
        <w:rPr>
          <w:rFonts w:asciiTheme="minorHAnsi" w:hAnsiTheme="minorHAnsi"/>
        </w:rPr>
      </w:pPr>
      <w:r>
        <w:rPr>
          <w:rFonts w:asciiTheme="minorHAnsi" w:hAnsiTheme="minorHAnsi"/>
        </w:rPr>
        <w:t>5</w:t>
      </w:r>
      <w:r w:rsidR="006B2341" w:rsidRPr="00B621C3">
        <w:rPr>
          <w:rFonts w:asciiTheme="minorHAnsi" w:hAnsiTheme="minorHAnsi"/>
        </w:rPr>
        <w:t xml:space="preserve"> %</w:t>
      </w:r>
      <w:r w:rsidR="006B2341">
        <w:rPr>
          <w:rFonts w:asciiTheme="minorHAnsi" w:hAnsiTheme="minorHAnsi"/>
        </w:rPr>
        <w:t xml:space="preserve"> - </w:t>
      </w:r>
      <w:r w:rsidR="00C0146A" w:rsidRPr="00410127">
        <w:rPr>
          <w:rFonts w:asciiTheme="minorHAnsi" w:hAnsiTheme="minorHAnsi"/>
        </w:rPr>
        <w:t>krajowy wkład publiczny (budżet państwa)</w:t>
      </w:r>
      <w:r w:rsidR="007200F1">
        <w:rPr>
          <w:rFonts w:asciiTheme="minorHAnsi" w:hAnsiTheme="minorHAnsi"/>
        </w:rPr>
        <w:t>.</w:t>
      </w:r>
    </w:p>
    <w:p w14:paraId="17A38892" w14:textId="26CB1475" w:rsidR="00C0146A" w:rsidRPr="00410127" w:rsidRDefault="00C0146A" w:rsidP="00AC426C">
      <w:pPr>
        <w:spacing w:after="120"/>
        <w:rPr>
          <w:rFonts w:asciiTheme="minorHAnsi" w:hAnsiTheme="minorHAnsi"/>
          <w:b/>
        </w:rPr>
      </w:pPr>
      <w:bookmarkStart w:id="47"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DF493E">
        <w:rPr>
          <w:rFonts w:asciiTheme="minorHAnsi" w:hAnsiTheme="minorHAnsi"/>
          <w:b/>
        </w:rPr>
        <w:t>1</w:t>
      </w:r>
      <w:r w:rsidR="00D133A3">
        <w:rPr>
          <w:rFonts w:asciiTheme="minorHAnsi" w:hAnsiTheme="minorHAnsi"/>
          <w:b/>
        </w:rPr>
        <w:t>0</w:t>
      </w:r>
      <w:r w:rsidR="00DF2A35" w:rsidRPr="006B2341">
        <w:rPr>
          <w:rFonts w:asciiTheme="minorHAnsi" w:hAnsiTheme="minorHAnsi"/>
          <w:b/>
        </w:rPr>
        <w:t xml:space="preserve"> </w:t>
      </w:r>
      <w:r w:rsidRPr="006B2341">
        <w:rPr>
          <w:rFonts w:asciiTheme="minorHAnsi" w:hAnsiTheme="minorHAnsi"/>
          <w:b/>
        </w:rPr>
        <w:t>% wartości projektu.</w:t>
      </w:r>
    </w:p>
    <w:bookmarkEnd w:id="47"/>
    <w:p w14:paraId="77BB0188" w14:textId="0883C7EC"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69548F">
        <w:rPr>
          <w:rFonts w:asciiTheme="minorHAnsi" w:hAnsiTheme="minorHAnsi"/>
          <w:color w:val="000000" w:themeColor="text1"/>
        </w:rPr>
        <w:t>.</w:t>
      </w:r>
    </w:p>
    <w:p w14:paraId="5C36BCF5" w14:textId="70AF2917" w:rsidR="00C0146A" w:rsidRPr="00410127" w:rsidRDefault="00C0146A" w:rsidP="005D20DB">
      <w:pPr>
        <w:pStyle w:val="Nagwek3"/>
        <w:ind w:left="426" w:hanging="358"/>
        <w:rPr>
          <w:rFonts w:asciiTheme="minorHAnsi" w:hAnsiTheme="minorHAnsi"/>
        </w:rPr>
      </w:pPr>
      <w:bookmarkStart w:id="48" w:name="_Toc440885190"/>
      <w:bookmarkStart w:id="49" w:name="_Toc447262890"/>
      <w:bookmarkStart w:id="50" w:name="_Toc448399213"/>
      <w:bookmarkStart w:id="51" w:name="_Toc137554099"/>
      <w:bookmarkStart w:id="52" w:name="_Toc138234598"/>
      <w:bookmarkStart w:id="53" w:name="_Toc164259007"/>
      <w:bookmarkEnd w:id="46"/>
      <w:r w:rsidRPr="00410127">
        <w:rPr>
          <w:rFonts w:asciiTheme="minorHAnsi" w:hAnsiTheme="minorHAnsi"/>
        </w:rPr>
        <w:t xml:space="preserve">Minimalna/maksymalna wartość projektu w </w:t>
      </w:r>
      <w:bookmarkEnd w:id="48"/>
      <w:bookmarkEnd w:id="49"/>
      <w:bookmarkEnd w:id="50"/>
      <w:r w:rsidRPr="00410127">
        <w:rPr>
          <w:rFonts w:asciiTheme="minorHAnsi" w:hAnsiTheme="minorHAnsi"/>
        </w:rPr>
        <w:t>ramach naboru</w:t>
      </w:r>
      <w:bookmarkEnd w:id="51"/>
      <w:bookmarkEnd w:id="52"/>
      <w:bookmarkEnd w:id="53"/>
    </w:p>
    <w:p w14:paraId="78745A13" w14:textId="59B9417C" w:rsidR="00C0146A" w:rsidRPr="00410127" w:rsidRDefault="001978BD" w:rsidP="00AC426C">
      <w:pPr>
        <w:rPr>
          <w:rFonts w:asciiTheme="minorHAnsi" w:hAnsiTheme="minorHAnsi"/>
        </w:rPr>
      </w:pPr>
      <w:r w:rsidRPr="00670C9B">
        <w:rPr>
          <w:rFonts w:asciiTheme="minorHAnsi" w:eastAsia="Calibri" w:hAnsiTheme="minorHAnsi"/>
        </w:rPr>
        <w:t>N</w:t>
      </w:r>
      <w:r w:rsidR="009515E0" w:rsidRPr="00670C9B">
        <w:rPr>
          <w:rFonts w:asciiTheme="minorHAnsi" w:eastAsia="Calibri" w:hAnsiTheme="minorHAnsi"/>
        </w:rPr>
        <w:t>ie określono</w:t>
      </w:r>
      <w:r w:rsidR="00A57BF3" w:rsidRPr="00670C9B">
        <w:rPr>
          <w:rFonts w:asciiTheme="minorHAnsi" w:eastAsia="Calibri" w:hAnsiTheme="minorHAnsi"/>
        </w:rPr>
        <w:t>.</w:t>
      </w:r>
    </w:p>
    <w:p w14:paraId="22B07E38" w14:textId="51CAF657" w:rsidR="00C0146A" w:rsidRPr="00410127" w:rsidRDefault="00C0146A" w:rsidP="0060461C">
      <w:pPr>
        <w:pStyle w:val="Nagwek3"/>
        <w:ind w:left="493" w:hanging="425"/>
        <w:rPr>
          <w:rFonts w:asciiTheme="minorHAnsi" w:hAnsiTheme="minorHAnsi"/>
        </w:rPr>
      </w:pPr>
      <w:bookmarkStart w:id="54" w:name="_Toc137554100"/>
      <w:bookmarkStart w:id="55" w:name="_Toc138234599"/>
      <w:bookmarkStart w:id="56" w:name="_Toc164259008"/>
      <w:bookmarkStart w:id="57" w:name="_Toc445119762"/>
      <w:bookmarkStart w:id="58" w:name="_Toc440885191"/>
      <w:bookmarkStart w:id="59" w:name="_Toc447262891"/>
      <w:bookmarkStart w:id="60" w:name="_Toc448399214"/>
      <w:r w:rsidRPr="00410127">
        <w:rPr>
          <w:rFonts w:asciiTheme="minorHAnsi" w:hAnsiTheme="minorHAnsi"/>
        </w:rPr>
        <w:t>Okres realizacji projektu</w:t>
      </w:r>
      <w:bookmarkEnd w:id="54"/>
      <w:bookmarkEnd w:id="55"/>
      <w:bookmarkEnd w:id="56"/>
      <w:r w:rsidRPr="00410127">
        <w:rPr>
          <w:rFonts w:asciiTheme="minorHAnsi" w:hAnsiTheme="minorHAnsi"/>
        </w:rPr>
        <w:t xml:space="preserve"> </w:t>
      </w:r>
      <w:bookmarkEnd w:id="57"/>
      <w:bookmarkEnd w:id="58"/>
      <w:bookmarkEnd w:id="59"/>
      <w:bookmarkEnd w:id="60"/>
    </w:p>
    <w:p w14:paraId="67E6F2CC" w14:textId="32FFF7FE" w:rsidR="00C0146A" w:rsidRPr="00A36B9D" w:rsidRDefault="00C0146A" w:rsidP="00AC426C">
      <w:pPr>
        <w:rPr>
          <w:rFonts w:asciiTheme="minorHAnsi" w:hAnsiTheme="minorHAnsi"/>
        </w:rPr>
      </w:pPr>
      <w:bookmarkStart w:id="61"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EB2C87">
        <w:rPr>
          <w:rFonts w:asciiTheme="minorHAnsi" w:hAnsiTheme="minorHAnsi"/>
          <w:b/>
        </w:rPr>
        <w:t>musi zakładać</w:t>
      </w:r>
      <w:r w:rsidR="002F54B9" w:rsidRPr="00EB2C87">
        <w:rPr>
          <w:rFonts w:asciiTheme="minorHAnsi" w:hAnsiTheme="minorHAnsi"/>
          <w:b/>
        </w:rPr>
        <w:t xml:space="preserve"> </w:t>
      </w:r>
      <w:r w:rsidR="00BC0C90" w:rsidRPr="00EB2C87">
        <w:rPr>
          <w:rFonts w:asciiTheme="minorHAnsi" w:hAnsiTheme="minorHAnsi"/>
          <w:b/>
        </w:rPr>
        <w:t>jego rozpoczęcie do końca</w:t>
      </w:r>
      <w:r w:rsidR="00FF64C8" w:rsidRPr="00EB2C87">
        <w:rPr>
          <w:rFonts w:asciiTheme="minorHAnsi" w:hAnsiTheme="minorHAnsi"/>
          <w:b/>
        </w:rPr>
        <w:t xml:space="preserve"> </w:t>
      </w:r>
      <w:r w:rsidR="003E7889">
        <w:rPr>
          <w:rFonts w:asciiTheme="minorHAnsi" w:hAnsiTheme="minorHAnsi"/>
          <w:b/>
        </w:rPr>
        <w:t>drugiego</w:t>
      </w:r>
      <w:r w:rsidR="00B95B1C">
        <w:rPr>
          <w:rFonts w:asciiTheme="minorHAnsi" w:hAnsiTheme="minorHAnsi"/>
          <w:b/>
        </w:rPr>
        <w:t xml:space="preserve"> </w:t>
      </w:r>
      <w:r w:rsidR="007D25F4" w:rsidRPr="00EB2C87">
        <w:rPr>
          <w:rFonts w:asciiTheme="minorHAnsi" w:hAnsiTheme="minorHAnsi"/>
          <w:b/>
        </w:rPr>
        <w:t>kwartału 2025 roku</w:t>
      </w:r>
      <w:r w:rsidR="008B5AA0" w:rsidRPr="00EB2C87">
        <w:rPr>
          <w:rFonts w:asciiTheme="minorHAnsi" w:hAnsiTheme="minorHAnsi"/>
          <w:b/>
        </w:rPr>
        <w:t xml:space="preserve"> </w:t>
      </w:r>
      <w:r w:rsidR="00BC0C90" w:rsidRPr="00EB2C87">
        <w:rPr>
          <w:rFonts w:asciiTheme="minorHAnsi" w:hAnsiTheme="minorHAnsi"/>
          <w:b/>
        </w:rPr>
        <w:t xml:space="preserve">oraz zakończyć się maksymalnie do </w:t>
      </w:r>
      <w:r w:rsidR="00584DBC">
        <w:rPr>
          <w:rFonts w:asciiTheme="minorHAnsi" w:hAnsiTheme="minorHAnsi"/>
          <w:b/>
        </w:rPr>
        <w:t xml:space="preserve">końca </w:t>
      </w:r>
      <w:r w:rsidR="003E7889">
        <w:rPr>
          <w:rFonts w:asciiTheme="minorHAnsi" w:hAnsiTheme="minorHAnsi"/>
          <w:b/>
        </w:rPr>
        <w:t>drugiego kwartału</w:t>
      </w:r>
      <w:r w:rsidR="00FE6BF4">
        <w:rPr>
          <w:rFonts w:asciiTheme="minorHAnsi" w:hAnsiTheme="minorHAnsi"/>
          <w:b/>
        </w:rPr>
        <w:t xml:space="preserve"> </w:t>
      </w:r>
      <w:r w:rsidR="00C01E9A">
        <w:rPr>
          <w:rFonts w:asciiTheme="minorHAnsi" w:hAnsiTheme="minorHAnsi"/>
          <w:b/>
        </w:rPr>
        <w:t>202</w:t>
      </w:r>
      <w:r w:rsidR="00FE6BF4">
        <w:rPr>
          <w:rFonts w:asciiTheme="minorHAnsi" w:hAnsiTheme="minorHAnsi"/>
          <w:b/>
        </w:rPr>
        <w:t>7</w:t>
      </w:r>
      <w:r w:rsidR="00BC0C90" w:rsidRPr="00EB2C87">
        <w:rPr>
          <w:rFonts w:asciiTheme="minorHAnsi" w:hAnsiTheme="minorHAnsi"/>
          <w:b/>
        </w:rPr>
        <w:t xml:space="preserve"> roku</w:t>
      </w:r>
      <w:r w:rsidR="00133F6C">
        <w:rPr>
          <w:rStyle w:val="Odwoanieprzypisudolnego"/>
          <w:rFonts w:asciiTheme="minorHAnsi" w:hAnsiTheme="minorHAnsi"/>
          <w:b/>
        </w:rPr>
        <w:footnoteReference w:id="4"/>
      </w:r>
      <w:r w:rsidR="001C6753">
        <w:rPr>
          <w:rFonts w:asciiTheme="minorHAnsi" w:hAnsiTheme="minorHAnsi"/>
          <w:b/>
        </w:rPr>
        <w:t>.</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60461C">
      <w:pPr>
        <w:pStyle w:val="Nagwek3"/>
        <w:ind w:left="493" w:hanging="425"/>
        <w:rPr>
          <w:rFonts w:asciiTheme="minorHAnsi" w:hAnsiTheme="minorHAnsi"/>
        </w:rPr>
      </w:pPr>
      <w:bookmarkStart w:id="62" w:name="_Toc419892476"/>
      <w:bookmarkStart w:id="63" w:name="_Toc420574244"/>
      <w:bookmarkStart w:id="64" w:name="_Toc420575776"/>
      <w:bookmarkStart w:id="65" w:name="_Toc422301616"/>
      <w:bookmarkStart w:id="66" w:name="_Toc440885192"/>
      <w:bookmarkStart w:id="67" w:name="_Toc447262892"/>
      <w:bookmarkStart w:id="68" w:name="_Toc448399215"/>
      <w:bookmarkStart w:id="69" w:name="_Toc137554101"/>
      <w:bookmarkStart w:id="70" w:name="_Toc138234600"/>
      <w:bookmarkStart w:id="71" w:name="_Toc164259009"/>
      <w:bookmarkEnd w:id="61"/>
      <w:r w:rsidRPr="00410127">
        <w:rPr>
          <w:rFonts w:asciiTheme="minorHAnsi" w:hAnsiTheme="minorHAnsi"/>
        </w:rPr>
        <w:t>Podmioty uprawnione</w:t>
      </w:r>
      <w:bookmarkEnd w:id="62"/>
      <w:bookmarkEnd w:id="63"/>
      <w:bookmarkEnd w:id="64"/>
      <w:bookmarkEnd w:id="65"/>
      <w:r w:rsidRPr="00410127">
        <w:rPr>
          <w:rFonts w:asciiTheme="minorHAnsi" w:hAnsiTheme="minorHAnsi"/>
        </w:rPr>
        <w:t xml:space="preserve"> do składania wniosków o dofinansowanie projektu</w:t>
      </w:r>
      <w:bookmarkEnd w:id="66"/>
      <w:bookmarkEnd w:id="67"/>
      <w:bookmarkEnd w:id="68"/>
      <w:bookmarkEnd w:id="69"/>
      <w:bookmarkEnd w:id="70"/>
      <w:bookmarkEnd w:id="71"/>
      <w:r w:rsidRPr="00410127">
        <w:rPr>
          <w:rFonts w:asciiTheme="minorHAnsi" w:hAnsiTheme="minorHAnsi"/>
        </w:rPr>
        <w:t xml:space="preserve"> </w:t>
      </w:r>
    </w:p>
    <w:p w14:paraId="14D4BC3A" w14:textId="1BC69929" w:rsidR="008D7AB3" w:rsidRDefault="008D7AB3" w:rsidP="00AC426C">
      <w:pPr>
        <w:rPr>
          <w:rFonts w:eastAsia="Calibri"/>
        </w:rPr>
      </w:pPr>
      <w:r>
        <w:rPr>
          <w:rFonts w:asciiTheme="minorHAnsi" w:eastAsia="Calibri" w:hAnsiTheme="minorHAnsi" w:cstheme="minorHAnsi"/>
        </w:rPr>
        <w:t xml:space="preserve">Do naboru, jako wnioskodawcy, mogą przystąpić, </w:t>
      </w:r>
      <w:r>
        <w:rPr>
          <w:rFonts w:eastAsia="Calibri" w:cs="Calibri"/>
        </w:rPr>
        <w:t>w szczególności:</w:t>
      </w:r>
    </w:p>
    <w:p w14:paraId="74C606A5" w14:textId="494C4411" w:rsidR="00C400E1"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0DDC2781" w14:textId="3D586256" w:rsidR="00B03D6B" w:rsidRPr="00E42735" w:rsidRDefault="00B03D6B" w:rsidP="00C53B4A">
      <w:pPr>
        <w:pStyle w:val="Akapitzlist"/>
        <w:numPr>
          <w:ilvl w:val="0"/>
          <w:numId w:val="42"/>
        </w:numPr>
        <w:ind w:left="641" w:hanging="357"/>
        <w:rPr>
          <w:rFonts w:eastAsia="Calibri"/>
        </w:rPr>
      </w:pPr>
      <w:r>
        <w:t>Instytucje nauki i edukacji;</w:t>
      </w:r>
    </w:p>
    <w:p w14:paraId="5BDA88C2" w14:textId="6FDA05DE" w:rsidR="00C400E1"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1A200572" w14:textId="429110FC" w:rsidR="00B03D6B" w:rsidRPr="00E42735" w:rsidRDefault="00B03D6B" w:rsidP="00C53B4A">
      <w:pPr>
        <w:pStyle w:val="Akapitzlist"/>
        <w:numPr>
          <w:ilvl w:val="0"/>
          <w:numId w:val="42"/>
        </w:numPr>
        <w:ind w:left="641" w:hanging="357"/>
        <w:rPr>
          <w:rFonts w:eastAsia="Calibri"/>
        </w:rPr>
      </w:pPr>
      <w:r>
        <w:t>Instytucje wspierające biznes;</w:t>
      </w:r>
    </w:p>
    <w:p w14:paraId="6C892016" w14:textId="61CD0B50"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1237E8B6" w14:textId="15F9DCCE" w:rsidR="00B03D6B" w:rsidRDefault="00B03D6B" w:rsidP="00C53B4A">
      <w:pPr>
        <w:pStyle w:val="Akapitzlist"/>
        <w:numPr>
          <w:ilvl w:val="0"/>
          <w:numId w:val="42"/>
        </w:numPr>
        <w:ind w:left="641" w:hanging="357"/>
        <w:rPr>
          <w:rFonts w:eastAsia="Calibri"/>
        </w:rPr>
      </w:pPr>
      <w:r>
        <w:t>Partnerzy społeczni;</w:t>
      </w:r>
    </w:p>
    <w:p w14:paraId="4D18015C" w14:textId="42683960"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336E0293" w14:textId="390781F5" w:rsidR="00B03D6B" w:rsidRDefault="00B03D6B" w:rsidP="00C53B4A">
      <w:pPr>
        <w:pStyle w:val="Akapitzlist"/>
        <w:numPr>
          <w:ilvl w:val="0"/>
          <w:numId w:val="42"/>
        </w:numPr>
        <w:ind w:left="641" w:hanging="357"/>
        <w:rPr>
          <w:rFonts w:eastAsia="Calibri"/>
        </w:rPr>
      </w:pPr>
      <w:r>
        <w:t>Przedsiębiorstwa realizujące cele publiczne;</w:t>
      </w:r>
    </w:p>
    <w:p w14:paraId="5304B712" w14:textId="6CF1DBF6" w:rsidR="00563012" w:rsidRDefault="007B741B" w:rsidP="00C53B4A">
      <w:pPr>
        <w:pStyle w:val="Akapitzlist"/>
        <w:numPr>
          <w:ilvl w:val="0"/>
          <w:numId w:val="42"/>
        </w:numPr>
        <w:ind w:left="641" w:hanging="357"/>
        <w:rPr>
          <w:rFonts w:eastAsia="Calibri"/>
        </w:rPr>
      </w:pPr>
      <w:r w:rsidRPr="007B741B">
        <w:rPr>
          <w:rFonts w:eastAsia="Calibri"/>
        </w:rPr>
        <w:t>Służby publiczne</w:t>
      </w:r>
      <w:r w:rsidR="0034130E">
        <w:rPr>
          <w:rFonts w:eastAsia="Calibri"/>
        </w:rPr>
        <w:t>.</w:t>
      </w:r>
    </w:p>
    <w:p w14:paraId="45EBC866" w14:textId="2B1CC05E" w:rsidR="00C0146A" w:rsidRPr="00410127" w:rsidRDefault="00C0146A" w:rsidP="0060461C">
      <w:pPr>
        <w:pStyle w:val="Nagwek3"/>
        <w:ind w:left="493" w:hanging="425"/>
        <w:rPr>
          <w:rFonts w:asciiTheme="minorHAnsi" w:hAnsiTheme="minorHAnsi"/>
        </w:rPr>
      </w:pPr>
      <w:bookmarkStart w:id="72" w:name="_Toc138234601"/>
      <w:bookmarkStart w:id="73" w:name="_Toc164259010"/>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2"/>
      <w:bookmarkEnd w:id="73"/>
    </w:p>
    <w:p w14:paraId="0173C953" w14:textId="3DE3BFCD" w:rsidR="00C0146A" w:rsidRPr="00597227"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001E7C">
        <w:rPr>
          <w:rFonts w:asciiTheme="minorHAnsi" w:hAnsiTheme="minorHAnsi"/>
        </w:rPr>
        <w:t>od</w:t>
      </w:r>
      <w:r w:rsidR="00E44E74" w:rsidRPr="00001E7C">
        <w:rPr>
          <w:rFonts w:asciiTheme="minorHAnsi" w:hAnsiTheme="minorHAnsi"/>
        </w:rPr>
        <w:t xml:space="preserve"> </w:t>
      </w:r>
      <w:r w:rsidR="00AC4697" w:rsidRPr="00621B93">
        <w:rPr>
          <w:rFonts w:asciiTheme="minorHAnsi" w:hAnsiTheme="minorHAnsi"/>
        </w:rPr>
        <w:t>21 czerwca 2024 r. do 31 lipca 2024 r.</w:t>
      </w:r>
      <w:r w:rsidR="00AC4697" w:rsidRPr="00021178">
        <w:rPr>
          <w:rFonts w:asciiTheme="minorHAnsi" w:hAnsiTheme="minorHAnsi"/>
        </w:rPr>
        <w:t xml:space="preserve"> </w:t>
      </w:r>
      <w:r w:rsidRPr="004D2319">
        <w:rPr>
          <w:rFonts w:asciiTheme="minorHAnsi" w:hAnsiTheme="minorHAnsi"/>
        </w:rPr>
        <w:t>(termin kończy się z upływem ostatniego dnia naboru).</w:t>
      </w:r>
    </w:p>
    <w:p w14:paraId="51FF2794" w14:textId="1618C36B" w:rsidR="00C0146A" w:rsidRPr="00410127" w:rsidRDefault="00C0146A" w:rsidP="00AC426C">
      <w:pPr>
        <w:shd w:val="clear" w:color="auto" w:fill="FFFFFF" w:themeFill="background1"/>
        <w:rPr>
          <w:rFonts w:asciiTheme="minorHAnsi" w:hAnsiTheme="minorHAnsi"/>
        </w:rPr>
      </w:pPr>
      <w:r w:rsidRPr="000D2001">
        <w:rPr>
          <w:rFonts w:asciiTheme="minorHAnsi" w:hAnsiTheme="minorHAnsi"/>
        </w:rPr>
        <w:t>Planowany termin zakończenia postępowania</w:t>
      </w:r>
      <w:r w:rsidR="00877097" w:rsidRPr="000D2001">
        <w:rPr>
          <w:rFonts w:asciiTheme="minorHAnsi" w:hAnsiTheme="minorHAnsi"/>
        </w:rPr>
        <w:t xml:space="preserve">: </w:t>
      </w:r>
      <w:r w:rsidR="007F1A5C" w:rsidRPr="004D2319">
        <w:rPr>
          <w:rFonts w:asciiTheme="minorHAnsi" w:hAnsiTheme="minorHAnsi"/>
        </w:rPr>
        <w:t xml:space="preserve">do </w:t>
      </w:r>
      <w:r w:rsidR="00621B93" w:rsidRPr="00621B93">
        <w:rPr>
          <w:rFonts w:asciiTheme="minorHAnsi" w:hAnsiTheme="minorHAnsi"/>
        </w:rPr>
        <w:t>luty</w:t>
      </w:r>
      <w:r w:rsidR="00AC4697" w:rsidRPr="00621B93">
        <w:rPr>
          <w:rFonts w:asciiTheme="minorHAnsi" w:hAnsiTheme="minorHAnsi"/>
        </w:rPr>
        <w:t xml:space="preserve"> </w:t>
      </w:r>
      <w:r w:rsidR="00097B11" w:rsidRPr="00621B93">
        <w:rPr>
          <w:rFonts w:asciiTheme="minorHAnsi" w:hAnsiTheme="minorHAnsi"/>
        </w:rPr>
        <w:t>202</w:t>
      </w:r>
      <w:r w:rsidR="00621B93" w:rsidRPr="00621B93">
        <w:rPr>
          <w:rFonts w:asciiTheme="minorHAnsi" w:hAnsiTheme="minorHAnsi"/>
        </w:rPr>
        <w:t>5</w:t>
      </w:r>
      <w:r w:rsidR="00097B11" w:rsidRPr="00621B93">
        <w:rPr>
          <w:rFonts w:asciiTheme="minorHAnsi" w:hAnsiTheme="minorHAnsi"/>
        </w:rPr>
        <w:t xml:space="preserve"> r.</w:t>
      </w:r>
    </w:p>
    <w:p w14:paraId="449E3BF9" w14:textId="1837526C"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W uzasadnionych przypadkach ION może podjąć decyzję o:</w:t>
      </w:r>
    </w:p>
    <w:p w14:paraId="056F9148" w14:textId="37337AEA"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lastRenderedPageBreak/>
        <w:t>skróceniu terminu naboru – z zastrzeżeniem, że nabór trwa co najmniej 10</w:t>
      </w:r>
      <w:r w:rsidR="00BE41F4" w:rsidRPr="00410127">
        <w:rPr>
          <w:rFonts w:asciiTheme="minorHAnsi" w:hAnsiTheme="minorHAnsi"/>
        </w:rPr>
        <w:t xml:space="preserve"> dni</w:t>
      </w:r>
      <w:r w:rsidRPr="00410127">
        <w:rPr>
          <w:rStyle w:val="Odwoanieprzypisudolnego"/>
          <w:rFonts w:asciiTheme="minorHAnsi" w:hAnsiTheme="minorHAnsi"/>
        </w:rPr>
        <w:footnoteReference w:id="5"/>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Pr="00410127">
        <w:rPr>
          <w:rStyle w:val="Odwoanieprzypisudolnego"/>
          <w:rFonts w:asciiTheme="minorHAnsi" w:hAnsiTheme="minorHAnsi"/>
        </w:rPr>
        <w:footnoteReference w:id="6"/>
      </w:r>
      <w:r w:rsidRPr="00410127">
        <w:rPr>
          <w:rFonts w:asciiTheme="minorHAnsi" w:hAnsiTheme="minorHAnsi"/>
        </w:rPr>
        <w:t xml:space="preserve"> przed planowanym terminem zakończenia naboru</w:t>
      </w:r>
      <w:r w:rsidR="0080670B">
        <w:rPr>
          <w:rFonts w:asciiTheme="minorHAnsi" w:hAnsiTheme="minorHAnsi"/>
        </w:rPr>
        <w:t>;</w:t>
      </w:r>
      <w:r w:rsidRPr="00410127">
        <w:rPr>
          <w:rFonts w:asciiTheme="minorHAnsi" w:hAnsiTheme="minorHAnsi"/>
        </w:rPr>
        <w:t xml:space="preserve">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6C5872C1"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824AF8">
        <w:rPr>
          <w:rFonts w:asciiTheme="minorHAnsi" w:hAnsiTheme="minorHAnsi"/>
        </w:rPr>
        <w:t>regulaminu</w:t>
      </w:r>
      <w:r w:rsidRPr="00410127">
        <w:rPr>
          <w:rFonts w:asciiTheme="minorHAnsi" w:hAnsiTheme="minorHAnsi"/>
        </w:rPr>
        <w:t xml:space="preserve">. W takim przypadku ION zmienia termin składania wniosków w </w:t>
      </w:r>
      <w:r w:rsidR="00824AF8">
        <w:rPr>
          <w:rFonts w:asciiTheme="minorHAnsi" w:hAnsiTheme="minorHAnsi"/>
        </w:rPr>
        <w:t>regulaminie</w:t>
      </w:r>
      <w:r w:rsidRPr="00410127">
        <w:rPr>
          <w:rFonts w:asciiTheme="minorHAnsi" w:hAnsiTheme="minorHAnsi"/>
        </w:rPr>
        <w:t xml:space="preserve"> oraz uwzględnia zmianę w ogłoszeniu o naborze. </w:t>
      </w:r>
    </w:p>
    <w:p w14:paraId="21640544" w14:textId="751986A7" w:rsidR="00C0146A" w:rsidRDefault="00C0146A" w:rsidP="00582149">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należą:</w:t>
      </w:r>
    </w:p>
    <w:p w14:paraId="6F4FB4DE" w14:textId="4872FC4C" w:rsidR="00467677" w:rsidRPr="00582149" w:rsidRDefault="00467677" w:rsidP="00467677">
      <w:pPr>
        <w:pStyle w:val="Akapitzlist"/>
        <w:numPr>
          <w:ilvl w:val="0"/>
          <w:numId w:val="11"/>
        </w:numPr>
        <w:autoSpaceDE w:val="0"/>
        <w:autoSpaceDN w:val="0"/>
        <w:adjustRightInd w:val="0"/>
        <w:ind w:left="641" w:hanging="357"/>
        <w:rPr>
          <w:rFonts w:asciiTheme="minorHAnsi" w:hAnsiTheme="minorHAnsi"/>
        </w:rPr>
      </w:pPr>
      <w:r w:rsidRPr="00467677">
        <w:rPr>
          <w:rFonts w:asciiTheme="minorHAnsi" w:hAnsiTheme="minorHAnsi"/>
        </w:rPr>
        <w:t>zwiększenie kwoty przewidzianej na dofinansowanie projektów w ramach naboru,</w:t>
      </w:r>
    </w:p>
    <w:p w14:paraId="152AB961" w14:textId="5479A242"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sidR="00844814">
        <w:rPr>
          <w:rFonts w:asciiTheme="minorHAnsi" w:hAnsiTheme="minorHAnsi"/>
        </w:rPr>
        <w:t>;</w:t>
      </w:r>
    </w:p>
    <w:p w14:paraId="23167025" w14:textId="5012C48C" w:rsidR="00C0146A" w:rsidRPr="00410127"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w:t>
      </w:r>
      <w:r w:rsidR="00877097" w:rsidRPr="00D47272">
        <w:rPr>
          <w:rFonts w:asciiTheme="minorHAnsi" w:hAnsiTheme="minorHAnsi"/>
        </w:rPr>
        <w:t xml:space="preserve"> </w:t>
      </w:r>
      <w:r w:rsidRPr="00D47272">
        <w:rPr>
          <w:rFonts w:asciiTheme="minorHAnsi" w:hAnsiTheme="minorHAnsi"/>
        </w:rPr>
        <w:t>uniemożliwiające składanie</w:t>
      </w:r>
      <w:r w:rsidRPr="00410127">
        <w:rPr>
          <w:rFonts w:asciiTheme="minorHAnsi" w:hAnsiTheme="minorHAnsi"/>
        </w:rPr>
        <w:t xml:space="preserve"> wniosków</w:t>
      </w:r>
      <w:r w:rsidR="00844814">
        <w:rPr>
          <w:rFonts w:asciiTheme="minorHAnsi" w:hAnsiTheme="minorHAnsi"/>
        </w:rPr>
        <w:t>;</w:t>
      </w:r>
    </w:p>
    <w:p w14:paraId="179AF431" w14:textId="70F2115A" w:rsidR="00D56310" w:rsidRPr="00644B6F" w:rsidRDefault="00C0146A" w:rsidP="00AC426C">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sidR="00844814">
        <w:rPr>
          <w:rFonts w:asciiTheme="minorHAnsi" w:hAnsiTheme="minorHAnsi"/>
        </w:rPr>
        <w:t>;</w:t>
      </w:r>
    </w:p>
    <w:p w14:paraId="2ED8EDDF" w14:textId="3C577B81" w:rsidR="00541E86" w:rsidRDefault="00D56310" w:rsidP="00AC426C">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00C0146A" w:rsidRPr="00644B6F">
        <w:rPr>
          <w:rFonts w:asciiTheme="minorHAnsi" w:hAnsiTheme="minorHAnsi"/>
        </w:rPr>
        <w:t xml:space="preserve">. </w:t>
      </w:r>
    </w:p>
    <w:p w14:paraId="0329E067" w14:textId="5C175AEC" w:rsidR="0020514A" w:rsidRPr="00F9302F" w:rsidRDefault="0020514A" w:rsidP="00F9302F">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sidR="00F9302F">
        <w:rPr>
          <w:rStyle w:val="Hipercze"/>
          <w:rFonts w:asciiTheme="minorHAnsi" w:hAnsiTheme="minorHAnsi"/>
        </w:rPr>
        <w:t>.</w:t>
      </w:r>
    </w:p>
    <w:p w14:paraId="532A40DA" w14:textId="6A5ABC34" w:rsidR="00541E86" w:rsidRPr="00410127" w:rsidRDefault="00541E86" w:rsidP="0060461C">
      <w:pPr>
        <w:pStyle w:val="Nagwek3"/>
        <w:ind w:left="493" w:hanging="425"/>
        <w:rPr>
          <w:rFonts w:asciiTheme="minorHAnsi" w:hAnsiTheme="minorHAnsi"/>
        </w:rPr>
      </w:pPr>
      <w:bookmarkStart w:id="74" w:name="_Toc138234602"/>
      <w:bookmarkStart w:id="75" w:name="_Toc422301672"/>
      <w:bookmarkStart w:id="76" w:name="_Toc447262893"/>
      <w:bookmarkStart w:id="77" w:name="_Toc448399216"/>
      <w:bookmarkStart w:id="78" w:name="_Toc137554103"/>
      <w:bookmarkStart w:id="79" w:name="_Toc164259011"/>
      <w:r w:rsidRPr="00410127">
        <w:rPr>
          <w:rFonts w:asciiTheme="minorHAnsi" w:hAnsiTheme="minorHAnsi"/>
        </w:rPr>
        <w:t>Sposób składania wniosku</w:t>
      </w:r>
      <w:bookmarkEnd w:id="74"/>
      <w:bookmarkEnd w:id="75"/>
      <w:bookmarkEnd w:id="76"/>
      <w:bookmarkEnd w:id="77"/>
      <w:bookmarkEnd w:id="78"/>
      <w:bookmarkEnd w:id="79"/>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7E5032D8"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AA4B76">
        <w:rPr>
          <w:rFonts w:asciiTheme="minorHAnsi" w:hAnsiTheme="minorHAnsi"/>
        </w:rPr>
        <w:t xml:space="preserve">załączniki nr </w:t>
      </w:r>
      <w:r w:rsidR="005A030C" w:rsidRPr="00AA4B76">
        <w:rPr>
          <w:rFonts w:asciiTheme="minorHAnsi" w:hAnsiTheme="minorHAnsi"/>
        </w:rPr>
        <w:t>2</w:t>
      </w:r>
      <w:r w:rsidR="007734B1">
        <w:rPr>
          <w:rFonts w:asciiTheme="minorHAnsi" w:hAnsiTheme="minorHAnsi"/>
        </w:rPr>
        <w:t>5</w:t>
      </w:r>
      <w:r w:rsidRPr="00AA4B76">
        <w:rPr>
          <w:rFonts w:asciiTheme="minorHAnsi" w:hAnsiTheme="minorHAnsi"/>
        </w:rPr>
        <w:t xml:space="preserve"> </w:t>
      </w:r>
      <w:r w:rsidR="003308BC" w:rsidRPr="00AA4B76">
        <w:rPr>
          <w:rFonts w:asciiTheme="minorHAnsi" w:hAnsiTheme="minorHAnsi"/>
        </w:rPr>
        <w:t xml:space="preserve">i </w:t>
      </w:r>
      <w:r w:rsidR="007734B1">
        <w:rPr>
          <w:rFonts w:asciiTheme="minorHAnsi" w:hAnsiTheme="minorHAnsi"/>
        </w:rPr>
        <w:t>3</w:t>
      </w:r>
      <w:r w:rsidR="003308BC" w:rsidRPr="00082830">
        <w:rPr>
          <w:rFonts w:asciiTheme="minorHAnsi" w:hAnsiTheme="minorHAnsi"/>
        </w:rPr>
        <w:t xml:space="preserve"> </w:t>
      </w:r>
      <w:r w:rsidRPr="00082830">
        <w:rPr>
          <w:rFonts w:asciiTheme="minorHAnsi" w:hAnsiTheme="minorHAnsi"/>
        </w:rPr>
        <w:t>do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lastRenderedPageBreak/>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0F6140A7" w14:textId="40FAF948" w:rsidR="00541E86" w:rsidRPr="00410127" w:rsidRDefault="00616D26" w:rsidP="00AC426C">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sidR="00A928E8">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r w:rsidR="008452C0">
        <w:rPr>
          <w:rFonts w:asciiTheme="minorHAnsi" w:hAnsiTheme="minorHAnsi"/>
        </w:rPr>
        <w:t xml:space="preserve"> Zgodnie z „</w:t>
      </w:r>
      <w:r w:rsidR="008452C0" w:rsidRPr="006130C7">
        <w:rPr>
          <w:rFonts w:asciiTheme="minorHAnsi" w:hAnsiTheme="minorHAnsi"/>
        </w:rPr>
        <w:t>Procedura zgłaszania problemów z</w:t>
      </w:r>
      <w:r w:rsidR="003B1037">
        <w:rPr>
          <w:rFonts w:asciiTheme="minorHAnsi" w:hAnsiTheme="minorHAnsi"/>
        </w:rPr>
        <w:t> </w:t>
      </w:r>
      <w:r w:rsidR="008452C0" w:rsidRPr="006130C7">
        <w:rPr>
          <w:rFonts w:asciiTheme="minorHAnsi" w:hAnsiTheme="minorHAnsi"/>
        </w:rPr>
        <w:t>obsługą oraz</w:t>
      </w:r>
      <w:r w:rsidR="008452C0">
        <w:rPr>
          <w:rFonts w:asciiTheme="minorHAnsi" w:hAnsiTheme="minorHAnsi"/>
        </w:rPr>
        <w:t xml:space="preserve"> </w:t>
      </w:r>
      <w:r w:rsidR="008452C0" w:rsidRPr="006130C7">
        <w:rPr>
          <w:rFonts w:asciiTheme="minorHAnsi" w:hAnsiTheme="minorHAnsi"/>
        </w:rPr>
        <w:t>nieprawidłowości w funkcjonowaniu Systemu Obsługi</w:t>
      </w:r>
      <w:r w:rsidR="008452C0">
        <w:rPr>
          <w:rFonts w:asciiTheme="minorHAnsi" w:hAnsiTheme="minorHAnsi"/>
        </w:rPr>
        <w:t xml:space="preserve"> </w:t>
      </w:r>
      <w:r w:rsidR="008452C0" w:rsidRPr="006130C7">
        <w:rPr>
          <w:rFonts w:asciiTheme="minorHAnsi" w:hAnsiTheme="minorHAnsi"/>
        </w:rPr>
        <w:t>Wniosków Aplikacyjnych</w:t>
      </w:r>
      <w:r w:rsidR="008452C0">
        <w:rPr>
          <w:rFonts w:asciiTheme="minorHAnsi" w:hAnsiTheme="minorHAnsi"/>
        </w:rPr>
        <w:t xml:space="preserve"> </w:t>
      </w:r>
      <w:r w:rsidR="008452C0" w:rsidRPr="006130C7">
        <w:rPr>
          <w:rFonts w:asciiTheme="minorHAnsi" w:hAnsiTheme="minorHAnsi"/>
        </w:rPr>
        <w:t>Europejskiego Funduszu</w:t>
      </w:r>
      <w:r w:rsidR="008452C0">
        <w:rPr>
          <w:rFonts w:asciiTheme="minorHAnsi" w:hAnsiTheme="minorHAnsi"/>
        </w:rPr>
        <w:t xml:space="preserve"> </w:t>
      </w:r>
      <w:r w:rsidR="008452C0" w:rsidRPr="006130C7">
        <w:rPr>
          <w:rFonts w:asciiTheme="minorHAnsi" w:hAnsiTheme="minorHAnsi"/>
        </w:rPr>
        <w:t>Społecznego</w:t>
      </w:r>
      <w:r w:rsidR="008452C0">
        <w:rPr>
          <w:rFonts w:asciiTheme="minorHAnsi" w:hAnsiTheme="minorHAnsi"/>
        </w:rPr>
        <w:t>” r</w:t>
      </w:r>
      <w:r w:rsidR="008452C0" w:rsidRPr="006130C7">
        <w:rPr>
          <w:rFonts w:asciiTheme="minorHAnsi" w:hAnsiTheme="minorHAnsi"/>
        </w:rPr>
        <w:t>ozwiązanie zgłoszonego przez użytkownika problemu powinno nastąpić w ciągu 16 godzin zegarowych od</w:t>
      </w:r>
      <w:r w:rsidR="008452C0">
        <w:rPr>
          <w:rFonts w:asciiTheme="minorHAnsi" w:hAnsiTheme="minorHAnsi"/>
        </w:rPr>
        <w:t xml:space="preserve"> </w:t>
      </w:r>
      <w:r w:rsidR="008452C0" w:rsidRPr="006130C7">
        <w:rPr>
          <w:rFonts w:asciiTheme="minorHAnsi" w:hAnsiTheme="minorHAnsi"/>
        </w:rPr>
        <w:t>momentu jego wpłynięcia licząc godziny, w</w:t>
      </w:r>
      <w:r w:rsidR="003B1037">
        <w:rPr>
          <w:rFonts w:asciiTheme="minorHAnsi" w:hAnsiTheme="minorHAnsi"/>
        </w:rPr>
        <w:t> </w:t>
      </w:r>
      <w:r w:rsidR="008452C0" w:rsidRPr="006130C7">
        <w:rPr>
          <w:rFonts w:asciiTheme="minorHAnsi" w:hAnsiTheme="minorHAnsi"/>
        </w:rPr>
        <w:t>których dostępna jest dla użytkowników usługa wparcia</w:t>
      </w:r>
      <w:r w:rsidR="008452C0">
        <w:rPr>
          <w:rFonts w:asciiTheme="minorHAnsi" w:hAnsiTheme="minorHAnsi"/>
        </w:rPr>
        <w:t xml:space="preserve"> </w:t>
      </w:r>
      <w:r w:rsidR="008452C0" w:rsidRPr="006130C7">
        <w:rPr>
          <w:rFonts w:asciiTheme="minorHAnsi" w:hAnsiTheme="minorHAnsi"/>
        </w:rPr>
        <w:t>technicznego (2 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2"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151BB9DA" w14:textId="02914ACA" w:rsidR="00174160" w:rsidRDefault="00BB2B16" w:rsidP="000272FE">
      <w:pPr>
        <w:rPr>
          <w:rFonts w:asciiTheme="minorHAnsi" w:hAnsiTheme="minorHAnsi"/>
        </w:rPr>
      </w:pPr>
      <w:r>
        <w:rPr>
          <w:rFonts w:asciiTheme="minorHAnsi" w:hAnsiTheme="minorHAnsi"/>
        </w:rPr>
        <w:t>ION na etapie składania wniosku o dofinansowanie projektu wymaga od wnioskodawcy złożenia załącznik</w:t>
      </w:r>
      <w:r w:rsidR="00282CCE">
        <w:rPr>
          <w:rFonts w:asciiTheme="minorHAnsi" w:hAnsiTheme="minorHAnsi"/>
        </w:rPr>
        <w:t>a</w:t>
      </w:r>
      <w:r>
        <w:rPr>
          <w:rFonts w:asciiTheme="minorHAnsi" w:hAnsiTheme="minorHAnsi"/>
        </w:rPr>
        <w:t xml:space="preserve"> </w:t>
      </w:r>
      <w:r w:rsidR="00174160">
        <w:t>do wniosku o dofinansowanie projektu:</w:t>
      </w:r>
    </w:p>
    <w:p w14:paraId="3DBC8A90" w14:textId="1214EF19" w:rsidR="00E738D8" w:rsidRPr="00B21A7A" w:rsidRDefault="00174160" w:rsidP="00B21A7A">
      <w:pPr>
        <w:rPr>
          <w:rFonts w:asciiTheme="minorHAnsi" w:hAnsiTheme="minorHAnsi"/>
          <w:b/>
        </w:rPr>
      </w:pPr>
      <w:r w:rsidRPr="00EA2E40">
        <w:t>Oświadczenia Wnioskodawcy dot.</w:t>
      </w:r>
      <w:r>
        <w:t> </w:t>
      </w:r>
      <w:r w:rsidRPr="00EA2E40">
        <w:t>kryteriów wyboru projektów</w:t>
      </w:r>
      <w:r>
        <w:t xml:space="preserve"> i zapoznania się z</w:t>
      </w:r>
      <w:r w:rsidR="00444EB2">
        <w:t> </w:t>
      </w:r>
      <w:r>
        <w:t xml:space="preserve">Regulaminem wyboru projektów - </w:t>
      </w:r>
      <w:r w:rsidR="00BB2B16" w:rsidRPr="00B21A7A">
        <w:rPr>
          <w:rFonts w:asciiTheme="minorHAnsi" w:hAnsiTheme="minorHAnsi"/>
          <w:b/>
        </w:rPr>
        <w:t>podpisan</w:t>
      </w:r>
      <w:r w:rsidR="0090198C" w:rsidRPr="00B21A7A">
        <w:rPr>
          <w:rFonts w:asciiTheme="minorHAnsi" w:hAnsiTheme="minorHAnsi"/>
          <w:b/>
        </w:rPr>
        <w:t>ego</w:t>
      </w:r>
      <w:r w:rsidR="00BB2B16" w:rsidRPr="00B21A7A">
        <w:rPr>
          <w:rFonts w:asciiTheme="minorHAnsi" w:hAnsiTheme="minorHAnsi"/>
          <w:b/>
        </w:rPr>
        <w:t xml:space="preserve"> podpisem </w:t>
      </w:r>
      <w:r w:rsidR="005D1659" w:rsidRPr="00B21A7A">
        <w:rPr>
          <w:rFonts w:asciiTheme="minorHAnsi" w:hAnsiTheme="minorHAnsi"/>
          <w:b/>
        </w:rPr>
        <w:t>kwalifikowanym</w:t>
      </w:r>
      <w:r w:rsidRPr="00B21A7A">
        <w:rPr>
          <w:rFonts w:asciiTheme="minorHAnsi" w:hAnsiTheme="minorHAnsi"/>
          <w:b/>
        </w:rPr>
        <w:t xml:space="preserve"> </w:t>
      </w:r>
      <w:r w:rsidRPr="00B21A7A">
        <w:rPr>
          <w:b/>
        </w:rPr>
        <w:t>przez osobę/osoby upoważnioną/e do reprezentowania Wnioskodawcy</w:t>
      </w:r>
      <w:r w:rsidRPr="00B21A7A">
        <w:rPr>
          <w:rStyle w:val="Odwoanieprzypisudolnego"/>
          <w:rFonts w:asciiTheme="minorHAnsi" w:hAnsiTheme="minorHAnsi"/>
          <w:b/>
        </w:rPr>
        <w:t xml:space="preserve"> </w:t>
      </w:r>
      <w:r w:rsidR="005D1659">
        <w:rPr>
          <w:rStyle w:val="Odwoanieprzypisudolnego"/>
          <w:rFonts w:asciiTheme="minorHAnsi" w:hAnsiTheme="minorHAnsi"/>
          <w:b/>
        </w:rPr>
        <w:footnoteReference w:id="7"/>
      </w:r>
      <w:r w:rsidR="005D1659" w:rsidRPr="00B21A7A">
        <w:rPr>
          <w:rFonts w:asciiTheme="minorHAnsi" w:hAnsiTheme="minorHAnsi"/>
        </w:rPr>
        <w:t xml:space="preserve">. </w:t>
      </w:r>
      <w:r w:rsidR="005D1659">
        <w:t>Podpis zaufany nie stanowi kwalifikowanego podpisu elektronicznego.</w:t>
      </w:r>
    </w:p>
    <w:p w14:paraId="7CBA2BC7" w14:textId="59BD01D3" w:rsidR="006E4B95" w:rsidRDefault="00BB2B16">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5B317732" w:rsidR="00E738D8" w:rsidRPr="00CA3733" w:rsidRDefault="00E738D8">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484D75A5" w:rsidR="00E738D8" w:rsidRDefault="00E738D8">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sidR="0090198C">
        <w:rPr>
          <w:rFonts w:asciiTheme="minorHAnsi" w:eastAsia="Open Sans" w:hAnsiTheme="minorHAnsi" w:cstheme="minorHAnsi"/>
          <w:color w:val="000000" w:themeColor="text1"/>
          <w:kern w:val="24"/>
          <w:szCs w:val="22"/>
        </w:rPr>
        <w:t>a</w:t>
      </w:r>
      <w:r>
        <w:rPr>
          <w:rFonts w:asciiTheme="minorHAnsi" w:eastAsia="Open Sans" w:hAnsiTheme="minorHAnsi" w:cstheme="minorHAnsi"/>
          <w:color w:val="000000" w:themeColor="text1"/>
          <w:kern w:val="24"/>
          <w:szCs w:val="22"/>
        </w:rPr>
        <w:t>.</w:t>
      </w:r>
    </w:p>
    <w:p w14:paraId="144B1B32" w14:textId="15D9C4C6" w:rsidR="00210290" w:rsidRDefault="00210290">
      <w:pPr>
        <w:keepLines w:val="0"/>
        <w:spacing w:after="24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391F462D" w14:textId="24507CFA" w:rsidR="005F591C" w:rsidRPr="005F591C" w:rsidRDefault="005F591C" w:rsidP="005F591C">
      <w:pPr>
        <w:shd w:val="clear" w:color="auto" w:fill="FFFFFF" w:themeFill="background1"/>
        <w:rPr>
          <w:rFonts w:asciiTheme="minorHAnsi" w:hAnsiTheme="minorHAnsi" w:cstheme="minorHAnsi"/>
          <w:b/>
          <w:bCs/>
          <w:szCs w:val="22"/>
        </w:rPr>
      </w:pPr>
      <w:r w:rsidRPr="005F591C">
        <w:rPr>
          <w:rFonts w:asciiTheme="minorHAnsi" w:hAnsiTheme="minorHAnsi" w:cstheme="minorHAnsi"/>
          <w:b/>
          <w:bCs/>
          <w:szCs w:val="22"/>
        </w:rPr>
        <w:t>W przypadku, gdy podmiot ubiegający się o pomoc</w:t>
      </w:r>
      <w:r w:rsidR="001D4A6E">
        <w:rPr>
          <w:rFonts w:asciiTheme="minorHAnsi" w:hAnsiTheme="minorHAnsi" w:cstheme="minorHAnsi"/>
          <w:b/>
          <w:bCs/>
          <w:szCs w:val="22"/>
        </w:rPr>
        <w:t xml:space="preserve"> publiczną lub pomoc</w:t>
      </w:r>
      <w:r w:rsidRPr="005F591C">
        <w:rPr>
          <w:rFonts w:asciiTheme="minorHAnsi" w:hAnsiTheme="minorHAnsi" w:cstheme="minorHAnsi"/>
          <w:b/>
          <w:bCs/>
          <w:szCs w:val="22"/>
        </w:rPr>
        <w:t xml:space="preserve"> </w:t>
      </w:r>
      <w:r w:rsidRPr="005F591C">
        <w:rPr>
          <w:rFonts w:asciiTheme="minorHAnsi" w:hAnsiTheme="minorHAnsi" w:cstheme="minorHAnsi"/>
          <w:b/>
          <w:bCs/>
          <w:i/>
          <w:iCs/>
          <w:szCs w:val="22"/>
        </w:rPr>
        <w:t xml:space="preserve">de </w:t>
      </w:r>
      <w:proofErr w:type="spellStart"/>
      <w:r w:rsidRPr="005F591C">
        <w:rPr>
          <w:rFonts w:asciiTheme="minorHAnsi" w:hAnsiTheme="minorHAnsi" w:cstheme="minorHAnsi"/>
          <w:b/>
          <w:bCs/>
          <w:i/>
          <w:iCs/>
          <w:szCs w:val="22"/>
        </w:rPr>
        <w:t>minimis</w:t>
      </w:r>
      <w:proofErr w:type="spellEnd"/>
      <w:r w:rsidRPr="005F591C">
        <w:rPr>
          <w:rFonts w:asciiTheme="minorHAnsi" w:hAnsiTheme="minorHAnsi" w:cstheme="minorHAnsi"/>
          <w:b/>
          <w:bCs/>
          <w:i/>
          <w:iCs/>
          <w:szCs w:val="22"/>
        </w:rPr>
        <w:t xml:space="preserve"> </w:t>
      </w:r>
      <w:r w:rsidRPr="005F591C">
        <w:rPr>
          <w:rFonts w:asciiTheme="minorHAnsi" w:hAnsiTheme="minorHAnsi" w:cstheme="minorHAnsi"/>
          <w:b/>
          <w:bCs/>
          <w:szCs w:val="22"/>
        </w:rPr>
        <w:t>jest jednocześnie wnioskodawcą</w:t>
      </w:r>
      <w:r w:rsidR="005C3EEA">
        <w:rPr>
          <w:rFonts w:asciiTheme="minorHAnsi" w:hAnsiTheme="minorHAnsi" w:cstheme="minorHAnsi"/>
          <w:b/>
          <w:bCs/>
          <w:szCs w:val="22"/>
        </w:rPr>
        <w:t>,</w:t>
      </w:r>
      <w:r w:rsidRPr="005F591C">
        <w:rPr>
          <w:rFonts w:asciiTheme="minorHAnsi" w:hAnsiTheme="minorHAnsi" w:cstheme="minorHAnsi"/>
          <w:b/>
          <w:bCs/>
          <w:szCs w:val="22"/>
        </w:rPr>
        <w:t xml:space="preserve"> ma obowiązek:</w:t>
      </w:r>
    </w:p>
    <w:p w14:paraId="7FD3F613" w14:textId="7A7F0A33" w:rsidR="005F591C" w:rsidRPr="00413F42" w:rsidRDefault="005F591C" w:rsidP="00B506F5">
      <w:pPr>
        <w:pStyle w:val="Akapitzlist"/>
        <w:numPr>
          <w:ilvl w:val="0"/>
          <w:numId w:val="69"/>
        </w:numPr>
        <w:shd w:val="clear" w:color="auto" w:fill="FFFFFF" w:themeFill="background1"/>
        <w:rPr>
          <w:rFonts w:asciiTheme="minorHAnsi" w:hAnsiTheme="minorHAnsi"/>
        </w:rPr>
      </w:pPr>
      <w:r w:rsidRPr="00413F42">
        <w:rPr>
          <w:rFonts w:asciiTheme="minorHAnsi" w:hAnsiTheme="minorHAnsi" w:cstheme="minorHAnsi"/>
          <w:bCs/>
          <w:szCs w:val="22"/>
        </w:rPr>
        <w:t>zaznaczyć odpowiednie pole dotyczące</w:t>
      </w:r>
      <w:r w:rsidR="001D4A6E">
        <w:rPr>
          <w:rFonts w:asciiTheme="minorHAnsi" w:hAnsiTheme="minorHAnsi" w:cstheme="minorHAnsi"/>
          <w:bCs/>
          <w:szCs w:val="22"/>
        </w:rPr>
        <w:t xml:space="preserve"> pomocy publicznej/</w:t>
      </w:r>
      <w:r w:rsidRPr="00413F42">
        <w:rPr>
          <w:rFonts w:asciiTheme="minorHAnsi" w:hAnsiTheme="minorHAnsi" w:cstheme="minorHAnsi"/>
          <w:bCs/>
          <w:szCs w:val="22"/>
        </w:rPr>
        <w:t xml:space="preserve">pomocy </w:t>
      </w:r>
      <w:r w:rsidRPr="00413F42">
        <w:rPr>
          <w:rFonts w:asciiTheme="minorHAnsi" w:hAnsiTheme="minorHAnsi" w:cstheme="minorHAnsi"/>
          <w:bCs/>
          <w:i/>
          <w:szCs w:val="22"/>
        </w:rPr>
        <w:t xml:space="preserve">de </w:t>
      </w:r>
      <w:proofErr w:type="spellStart"/>
      <w:r w:rsidRPr="00413F42">
        <w:rPr>
          <w:rFonts w:asciiTheme="minorHAnsi" w:hAnsiTheme="minorHAnsi" w:cstheme="minorHAnsi"/>
          <w:bCs/>
          <w:i/>
          <w:szCs w:val="22"/>
        </w:rPr>
        <w:t>minimis</w:t>
      </w:r>
      <w:proofErr w:type="spellEnd"/>
      <w:r w:rsidRPr="00413F42">
        <w:rPr>
          <w:rFonts w:asciiTheme="minorHAnsi" w:hAnsiTheme="minorHAnsi" w:cstheme="minorHAnsi"/>
          <w:bCs/>
          <w:szCs w:val="22"/>
        </w:rPr>
        <w:t xml:space="preserve"> we wniosku w</w:t>
      </w:r>
      <w:r w:rsidR="001D4A6E">
        <w:rPr>
          <w:rFonts w:asciiTheme="minorHAnsi" w:hAnsiTheme="minorHAnsi" w:cstheme="minorHAnsi"/>
          <w:bCs/>
          <w:szCs w:val="22"/>
        </w:rPr>
        <w:t> </w:t>
      </w:r>
      <w:r w:rsidRPr="00413F42">
        <w:rPr>
          <w:rFonts w:asciiTheme="minorHAnsi" w:hAnsiTheme="minorHAnsi" w:cstheme="minorHAnsi"/>
          <w:bCs/>
          <w:szCs w:val="22"/>
        </w:rPr>
        <w:t>sekcji Oświadczenia;</w:t>
      </w:r>
    </w:p>
    <w:p w14:paraId="5E5EA5B0" w14:textId="3E8AC6E2" w:rsidR="00997053" w:rsidRPr="00413F42" w:rsidRDefault="005F591C" w:rsidP="00B506F5">
      <w:pPr>
        <w:pStyle w:val="Akapitzlist"/>
        <w:numPr>
          <w:ilvl w:val="0"/>
          <w:numId w:val="69"/>
        </w:numPr>
        <w:shd w:val="clear" w:color="auto" w:fill="FFFFFF" w:themeFill="background1"/>
        <w:rPr>
          <w:rFonts w:asciiTheme="minorHAnsi" w:hAnsiTheme="minorHAnsi"/>
        </w:rPr>
      </w:pPr>
      <w:r w:rsidRPr="00413F42">
        <w:rPr>
          <w:rFonts w:asciiTheme="minorHAnsi" w:hAnsiTheme="minorHAnsi"/>
        </w:rPr>
        <w:lastRenderedPageBreak/>
        <w:t>załączyć d</w:t>
      </w:r>
      <w:r w:rsidR="00997053" w:rsidRPr="00413F42">
        <w:rPr>
          <w:rFonts w:asciiTheme="minorHAnsi" w:hAnsiTheme="minorHAnsi"/>
        </w:rPr>
        <w:t>odatkowe załączniki do wniosku podlegające ocenie/weryfikacji w ramach oceny kryterium wykonalności finansowej na etapie oceny merytorycznej, które ION dopuszcza do uzupełnieni</w:t>
      </w:r>
      <w:r w:rsidRPr="00413F42">
        <w:rPr>
          <w:rFonts w:asciiTheme="minorHAnsi" w:hAnsiTheme="minorHAnsi"/>
        </w:rPr>
        <w:t>a</w:t>
      </w:r>
      <w:r w:rsidR="00997053" w:rsidRPr="00413F42">
        <w:rPr>
          <w:rFonts w:asciiTheme="minorHAnsi" w:hAnsiTheme="minorHAnsi"/>
        </w:rPr>
        <w:t xml:space="preserve"> na etapie negocjacji</w:t>
      </w:r>
      <w:r w:rsidRPr="00413F42">
        <w:rPr>
          <w:rFonts w:asciiTheme="minorHAnsi" w:hAnsiTheme="minorHAnsi"/>
        </w:rPr>
        <w:t>, zgodnie z poniższym wyszczególnieniem:</w:t>
      </w:r>
    </w:p>
    <w:p w14:paraId="79B6B115" w14:textId="5108E5D3" w:rsidR="00B253B5" w:rsidRPr="000272FE" w:rsidRDefault="00B253B5" w:rsidP="0036491A">
      <w:pPr>
        <w:pStyle w:val="Akapitzlist"/>
        <w:keepLines w:val="0"/>
        <w:numPr>
          <w:ilvl w:val="6"/>
          <w:numId w:val="40"/>
        </w:numPr>
        <w:autoSpaceDE w:val="0"/>
        <w:autoSpaceDN w:val="0"/>
        <w:adjustRightInd w:val="0"/>
        <w:ind w:left="641" w:hanging="357"/>
        <w:contextualSpacing w:val="0"/>
        <w:rPr>
          <w:rFonts w:asciiTheme="minorHAnsi" w:hAnsiTheme="minorHAnsi" w:cstheme="minorHAnsi"/>
          <w:b/>
          <w:bCs/>
          <w:szCs w:val="22"/>
        </w:rPr>
      </w:pPr>
      <w:r w:rsidRPr="000272FE">
        <w:rPr>
          <w:rFonts w:asciiTheme="minorHAnsi" w:hAnsiTheme="minorHAnsi" w:cstheme="minorHAnsi"/>
          <w:b/>
          <w:bCs/>
          <w:szCs w:val="22"/>
        </w:rPr>
        <w:t>załączniki dla pomocy</w:t>
      </w:r>
      <w:r w:rsidRPr="000272FE">
        <w:rPr>
          <w:rFonts w:asciiTheme="minorHAnsi" w:hAnsiTheme="minorHAnsi" w:cstheme="minorHAnsi"/>
          <w:b/>
          <w:bCs/>
          <w:i/>
          <w:szCs w:val="22"/>
        </w:rPr>
        <w:t xml:space="preserve"> de </w:t>
      </w:r>
      <w:proofErr w:type="spellStart"/>
      <w:r w:rsidRPr="000272FE">
        <w:rPr>
          <w:rFonts w:asciiTheme="minorHAnsi" w:hAnsiTheme="minorHAnsi" w:cstheme="minorHAnsi"/>
          <w:b/>
          <w:bCs/>
          <w:i/>
          <w:szCs w:val="22"/>
        </w:rPr>
        <w:t>minimis</w:t>
      </w:r>
      <w:proofErr w:type="spellEnd"/>
      <w:r w:rsidR="00192C55">
        <w:rPr>
          <w:rFonts w:asciiTheme="minorHAnsi" w:hAnsiTheme="minorHAnsi" w:cstheme="minorHAnsi"/>
          <w:b/>
          <w:bCs/>
          <w:szCs w:val="22"/>
        </w:rPr>
        <w:t>:</w:t>
      </w:r>
    </w:p>
    <w:p w14:paraId="70B47706" w14:textId="3457051C" w:rsidR="00B253B5" w:rsidRPr="00AF76D2" w:rsidRDefault="00044FF2" w:rsidP="00B506F5">
      <w:pPr>
        <w:pStyle w:val="Akapitzlist"/>
        <w:keepLines w:val="0"/>
        <w:numPr>
          <w:ilvl w:val="0"/>
          <w:numId w:val="67"/>
        </w:numPr>
        <w:autoSpaceDE w:val="0"/>
        <w:autoSpaceDN w:val="0"/>
        <w:adjustRightInd w:val="0"/>
        <w:ind w:left="992" w:hanging="357"/>
        <w:contextualSpacing w:val="0"/>
        <w:rPr>
          <w:rFonts w:asciiTheme="minorHAnsi" w:hAnsiTheme="minorHAnsi" w:cstheme="minorHAnsi"/>
          <w:szCs w:val="22"/>
        </w:rPr>
      </w:pPr>
      <w:r w:rsidRPr="00AF76D2">
        <w:rPr>
          <w:rFonts w:asciiTheme="minorHAnsi" w:hAnsiTheme="minorHAnsi"/>
        </w:rPr>
        <w:t xml:space="preserve">kopie zaświadczeń o otrzymanej pomocy </w:t>
      </w:r>
      <w:r w:rsidRPr="00AF76D2">
        <w:rPr>
          <w:rFonts w:asciiTheme="minorHAnsi" w:hAnsiTheme="minorHAnsi"/>
          <w:i/>
        </w:rPr>
        <w:t xml:space="preserve">de </w:t>
      </w:r>
      <w:proofErr w:type="spellStart"/>
      <w:r w:rsidRPr="00AF76D2">
        <w:rPr>
          <w:rFonts w:asciiTheme="minorHAnsi" w:hAnsiTheme="minorHAnsi"/>
          <w:i/>
        </w:rPr>
        <w:t>minimis</w:t>
      </w:r>
      <w:proofErr w:type="spellEnd"/>
      <w:r w:rsidRPr="00AF76D2">
        <w:rPr>
          <w:rFonts w:asciiTheme="minorHAnsi" w:hAnsiTheme="minorHAnsi"/>
        </w:rPr>
        <w:t xml:space="preserve">, jakie wnioskodawca otrzymał w ciągu minionych 3 lat, </w:t>
      </w:r>
      <w:r w:rsidRPr="00AF76D2">
        <w:t>z</w:t>
      </w:r>
      <w:r w:rsidRPr="00AF76D2">
        <w:rPr>
          <w:rFonts w:asciiTheme="minorHAnsi" w:hAnsiTheme="minorHAnsi"/>
        </w:rPr>
        <w:t xml:space="preserve">godnie z art. 3 ust. 2 rozporządzenia Komisji (UE) 2023/2831 z dnia 13 grudnia 2023 r. w sprawie stosowania art. 107 i 108 Traktatu o funkcjonowaniu Unii Europejskiej do pomocy </w:t>
      </w:r>
      <w:r w:rsidRPr="00AF76D2">
        <w:rPr>
          <w:rFonts w:asciiTheme="minorHAnsi" w:hAnsiTheme="minorHAnsi"/>
          <w:i/>
        </w:rPr>
        <w:t xml:space="preserve">de </w:t>
      </w:r>
      <w:proofErr w:type="spellStart"/>
      <w:r w:rsidRPr="00AF76D2">
        <w:rPr>
          <w:rFonts w:asciiTheme="minorHAnsi" w:hAnsiTheme="minorHAnsi"/>
          <w:i/>
        </w:rPr>
        <w:t>minimis</w:t>
      </w:r>
      <w:proofErr w:type="spellEnd"/>
      <w:r w:rsidRPr="00AF76D2">
        <w:rPr>
          <w:rFonts w:asciiTheme="minorHAnsi" w:hAnsiTheme="minorHAnsi"/>
        </w:rPr>
        <w:t xml:space="preserve"> (z uwzględnieniem uwagi zawartej w pkt 11 wprowadzenia do ww. rozporządzenia), albo oświadczeni</w:t>
      </w:r>
      <w:r w:rsidR="00A5436F" w:rsidRPr="00AF76D2">
        <w:rPr>
          <w:rFonts w:asciiTheme="minorHAnsi" w:hAnsiTheme="minorHAnsi"/>
        </w:rPr>
        <w:t>e</w:t>
      </w:r>
      <w:r w:rsidRPr="00AF76D2">
        <w:rPr>
          <w:rFonts w:asciiTheme="minorHAnsi" w:hAnsiTheme="minorHAnsi"/>
        </w:rPr>
        <w:t xml:space="preserve"> o wielkości tej pomocy otrzymanej w tym okresie, albo oświadczeni</w:t>
      </w:r>
      <w:r w:rsidR="00A5436F" w:rsidRPr="00AF76D2">
        <w:rPr>
          <w:rFonts w:asciiTheme="minorHAnsi" w:hAnsiTheme="minorHAnsi"/>
        </w:rPr>
        <w:t>e</w:t>
      </w:r>
      <w:r w:rsidRPr="00AF76D2">
        <w:rPr>
          <w:rFonts w:asciiTheme="minorHAnsi" w:hAnsiTheme="minorHAnsi"/>
        </w:rPr>
        <w:t xml:space="preserve"> o nieotrzymaniu takiej pomocy w tym okresie</w:t>
      </w:r>
      <w:r w:rsidR="007E2C68" w:rsidRPr="00AF76D2">
        <w:rPr>
          <w:rFonts w:asciiTheme="minorHAnsi" w:hAnsiTheme="minorHAnsi"/>
        </w:rPr>
        <w:t>;</w:t>
      </w:r>
    </w:p>
    <w:p w14:paraId="6CB13E2F" w14:textId="77091199" w:rsidR="00B253B5" w:rsidRPr="000272FE" w:rsidRDefault="009347B5" w:rsidP="00B506F5">
      <w:pPr>
        <w:pStyle w:val="Akapitzlist"/>
        <w:keepLines w:val="0"/>
        <w:numPr>
          <w:ilvl w:val="0"/>
          <w:numId w:val="67"/>
        </w:numPr>
        <w:autoSpaceDE w:val="0"/>
        <w:autoSpaceDN w:val="0"/>
        <w:adjustRightInd w:val="0"/>
        <w:ind w:left="992" w:hanging="357"/>
        <w:contextualSpacing w:val="0"/>
        <w:rPr>
          <w:rFonts w:asciiTheme="minorHAnsi" w:hAnsiTheme="minorHAnsi" w:cstheme="minorHAnsi"/>
          <w:szCs w:val="22"/>
        </w:rPr>
      </w:pPr>
      <w:r w:rsidRPr="000272FE">
        <w:rPr>
          <w:rFonts w:asciiTheme="minorHAnsi" w:hAnsiTheme="minorHAnsi" w:cstheme="minorHAnsi"/>
          <w:szCs w:val="22"/>
        </w:rPr>
        <w:t>informacje</w:t>
      </w:r>
      <w:r w:rsidR="00B253B5" w:rsidRPr="000272FE">
        <w:rPr>
          <w:rFonts w:asciiTheme="minorHAnsi" w:hAnsiTheme="minorHAnsi" w:cstheme="minorHAnsi"/>
          <w:szCs w:val="22"/>
        </w:rPr>
        <w:t>, o których mowa w art. 37 ust. 1 pkt 2 ustawy z dnia 30 kwietnia 2004 r.</w:t>
      </w:r>
      <w:r w:rsidR="000272FE">
        <w:rPr>
          <w:rFonts w:asciiTheme="minorHAnsi" w:hAnsiTheme="minorHAnsi" w:cstheme="minorHAnsi"/>
          <w:szCs w:val="22"/>
        </w:rPr>
        <w:t xml:space="preserve"> </w:t>
      </w:r>
      <w:r w:rsidR="00B253B5" w:rsidRPr="000272FE">
        <w:rPr>
          <w:rFonts w:asciiTheme="minorHAnsi" w:hAnsiTheme="minorHAnsi" w:cstheme="minorHAnsi"/>
          <w:szCs w:val="22"/>
        </w:rPr>
        <w:t>o</w:t>
      </w:r>
      <w:r w:rsidR="00C84DA6">
        <w:rPr>
          <w:rFonts w:asciiTheme="minorHAnsi" w:hAnsiTheme="minorHAnsi" w:cstheme="minorHAnsi"/>
          <w:szCs w:val="22"/>
        </w:rPr>
        <w:t> </w:t>
      </w:r>
      <w:r w:rsidR="00B253B5" w:rsidRPr="000272FE">
        <w:rPr>
          <w:rFonts w:asciiTheme="minorHAnsi" w:hAnsiTheme="minorHAnsi" w:cstheme="minorHAnsi"/>
          <w:szCs w:val="22"/>
        </w:rPr>
        <w:t>postępowaniu w sprawach dotyczących pomocy publicznej. Zakres niezbędnych informacji</w:t>
      </w:r>
      <w:r w:rsidR="000272FE">
        <w:rPr>
          <w:rFonts w:asciiTheme="minorHAnsi" w:hAnsiTheme="minorHAnsi" w:cstheme="minorHAnsi"/>
          <w:szCs w:val="22"/>
        </w:rPr>
        <w:t xml:space="preserve"> </w:t>
      </w:r>
      <w:r w:rsidR="00B253B5" w:rsidRPr="000272FE">
        <w:rPr>
          <w:rFonts w:asciiTheme="minorHAnsi" w:hAnsiTheme="minorHAnsi" w:cstheme="minorHAnsi"/>
          <w:szCs w:val="22"/>
        </w:rPr>
        <w:t>określa rozporządzenie Rady Ministrów z dnia 29 marca 2010 r. w sprawie zakresu informacji</w:t>
      </w:r>
      <w:r w:rsidR="000272FE">
        <w:rPr>
          <w:rFonts w:asciiTheme="minorHAnsi" w:hAnsiTheme="minorHAnsi" w:cstheme="minorHAnsi"/>
          <w:szCs w:val="22"/>
        </w:rPr>
        <w:t xml:space="preserve"> </w:t>
      </w:r>
      <w:r w:rsidR="00B253B5" w:rsidRPr="000272FE">
        <w:rPr>
          <w:rFonts w:asciiTheme="minorHAnsi" w:hAnsiTheme="minorHAnsi" w:cstheme="minorHAnsi"/>
          <w:szCs w:val="22"/>
        </w:rPr>
        <w:t xml:space="preserve">przedstawianych przez podmiot ubiegający się o pomoc </w:t>
      </w:r>
      <w:r w:rsidR="00B253B5" w:rsidRPr="000272FE">
        <w:rPr>
          <w:rFonts w:asciiTheme="minorHAnsi" w:hAnsiTheme="minorHAnsi" w:cstheme="minorHAnsi"/>
          <w:i/>
          <w:iCs/>
          <w:szCs w:val="22"/>
        </w:rPr>
        <w:t xml:space="preserve">de </w:t>
      </w:r>
      <w:proofErr w:type="spellStart"/>
      <w:r w:rsidR="00B253B5" w:rsidRPr="000272FE">
        <w:rPr>
          <w:rFonts w:asciiTheme="minorHAnsi" w:hAnsiTheme="minorHAnsi" w:cstheme="minorHAnsi"/>
          <w:i/>
          <w:iCs/>
          <w:szCs w:val="22"/>
        </w:rPr>
        <w:t>minimis</w:t>
      </w:r>
      <w:proofErr w:type="spellEnd"/>
      <w:r w:rsidR="00AB7B54">
        <w:rPr>
          <w:rFonts w:asciiTheme="minorHAnsi" w:hAnsiTheme="minorHAnsi" w:cstheme="minorHAnsi"/>
          <w:i/>
          <w:iCs/>
          <w:szCs w:val="22"/>
        </w:rPr>
        <w:t xml:space="preserve"> </w:t>
      </w:r>
      <w:r w:rsidR="00AB7B54" w:rsidRPr="00F75047">
        <w:rPr>
          <w:rFonts w:asciiTheme="minorHAnsi" w:hAnsiTheme="minorHAnsi" w:cstheme="minorHAnsi"/>
          <w:iCs/>
          <w:szCs w:val="22"/>
        </w:rPr>
        <w:t>(Dz.</w:t>
      </w:r>
      <w:r w:rsidR="00AB7B54">
        <w:rPr>
          <w:rFonts w:asciiTheme="minorHAnsi" w:hAnsiTheme="minorHAnsi" w:cstheme="minorHAnsi"/>
          <w:iCs/>
          <w:szCs w:val="22"/>
        </w:rPr>
        <w:t> </w:t>
      </w:r>
      <w:r w:rsidR="00AB7B54" w:rsidRPr="00F75047">
        <w:rPr>
          <w:rFonts w:asciiTheme="minorHAnsi" w:hAnsiTheme="minorHAnsi" w:cstheme="minorHAnsi"/>
          <w:iCs/>
          <w:szCs w:val="22"/>
        </w:rPr>
        <w:t>U. z 2024 r. poz. 40)</w:t>
      </w:r>
      <w:r w:rsidR="00B253B5" w:rsidRPr="000272FE">
        <w:rPr>
          <w:rFonts w:asciiTheme="minorHAnsi" w:hAnsiTheme="minorHAnsi" w:cstheme="minorHAnsi"/>
          <w:szCs w:val="22"/>
        </w:rPr>
        <w:t>;</w:t>
      </w:r>
    </w:p>
    <w:p w14:paraId="629231EA" w14:textId="1053A534" w:rsidR="00B253B5" w:rsidRPr="00C84DA6" w:rsidRDefault="009347B5" w:rsidP="00C84DA6">
      <w:pPr>
        <w:pStyle w:val="Akapitzlist"/>
        <w:keepLines w:val="0"/>
        <w:numPr>
          <w:ilvl w:val="6"/>
          <w:numId w:val="40"/>
        </w:numPr>
        <w:autoSpaceDE w:val="0"/>
        <w:autoSpaceDN w:val="0"/>
        <w:adjustRightInd w:val="0"/>
        <w:ind w:left="641" w:hanging="357"/>
        <w:contextualSpacing w:val="0"/>
        <w:rPr>
          <w:rFonts w:asciiTheme="minorHAnsi" w:hAnsiTheme="minorHAnsi" w:cstheme="minorHAnsi"/>
          <w:b/>
          <w:bCs/>
          <w:szCs w:val="22"/>
        </w:rPr>
      </w:pPr>
      <w:r>
        <w:rPr>
          <w:rFonts w:asciiTheme="minorHAnsi" w:hAnsiTheme="minorHAnsi" w:cstheme="minorHAnsi"/>
          <w:b/>
          <w:bCs/>
          <w:szCs w:val="22"/>
        </w:rPr>
        <w:t>załączniki</w:t>
      </w:r>
      <w:r w:rsidR="00B253B5">
        <w:rPr>
          <w:rFonts w:asciiTheme="minorHAnsi" w:hAnsiTheme="minorHAnsi" w:cstheme="minorHAnsi"/>
          <w:b/>
          <w:bCs/>
          <w:szCs w:val="22"/>
        </w:rPr>
        <w:t xml:space="preserve"> dla </w:t>
      </w:r>
      <w:r w:rsidR="00B253B5" w:rsidRPr="000A71A1">
        <w:rPr>
          <w:rFonts w:asciiTheme="minorHAnsi" w:hAnsiTheme="minorHAnsi" w:cstheme="minorHAnsi"/>
          <w:b/>
          <w:bCs/>
          <w:szCs w:val="22"/>
        </w:rPr>
        <w:t xml:space="preserve">pomocy </w:t>
      </w:r>
      <w:r w:rsidR="001D4A6E">
        <w:rPr>
          <w:rFonts w:asciiTheme="minorHAnsi" w:hAnsiTheme="minorHAnsi" w:cstheme="minorHAnsi"/>
          <w:b/>
          <w:bCs/>
          <w:szCs w:val="22"/>
        </w:rPr>
        <w:t>publicznej</w:t>
      </w:r>
      <w:r w:rsidR="00326143">
        <w:rPr>
          <w:rFonts w:asciiTheme="minorHAnsi" w:hAnsiTheme="minorHAnsi" w:cstheme="minorHAnsi"/>
          <w:b/>
          <w:bCs/>
          <w:szCs w:val="22"/>
        </w:rPr>
        <w:t xml:space="preserve"> - </w:t>
      </w:r>
      <w:r w:rsidR="00B253B5" w:rsidRPr="00C84DA6">
        <w:rPr>
          <w:rFonts w:asciiTheme="minorHAnsi" w:hAnsiTheme="minorHAnsi" w:cstheme="minorHAnsi"/>
          <w:szCs w:val="22"/>
        </w:rPr>
        <w:t>informacje dotyczące wnioskodawcy i</w:t>
      </w:r>
      <w:r w:rsidR="00C84DA6">
        <w:rPr>
          <w:rFonts w:asciiTheme="minorHAnsi" w:hAnsiTheme="minorHAnsi" w:cstheme="minorHAnsi"/>
          <w:szCs w:val="22"/>
        </w:rPr>
        <w:t> </w:t>
      </w:r>
      <w:r w:rsidR="00B253B5" w:rsidRPr="00C84DA6">
        <w:rPr>
          <w:rFonts w:asciiTheme="minorHAnsi" w:hAnsiTheme="minorHAnsi" w:cstheme="minorHAnsi"/>
          <w:szCs w:val="22"/>
        </w:rPr>
        <w:t>prowadzonej przez</w:t>
      </w:r>
      <w:r w:rsidR="00326143">
        <w:rPr>
          <w:rFonts w:asciiTheme="minorHAnsi" w:hAnsiTheme="minorHAnsi" w:cstheme="minorHAnsi"/>
          <w:szCs w:val="22"/>
        </w:rPr>
        <w:t xml:space="preserve"> </w:t>
      </w:r>
      <w:r w:rsidR="00B253B5" w:rsidRPr="00C84DA6">
        <w:rPr>
          <w:rFonts w:asciiTheme="minorHAnsi" w:hAnsiTheme="minorHAnsi" w:cstheme="minorHAnsi"/>
          <w:szCs w:val="22"/>
        </w:rPr>
        <w:t>niego działalności gospodarczej oraz informacje o otrzymanej pomocy publicznej. Zakres</w:t>
      </w:r>
      <w:r w:rsidR="00326143">
        <w:rPr>
          <w:rFonts w:asciiTheme="minorHAnsi" w:hAnsiTheme="minorHAnsi" w:cstheme="minorHAnsi"/>
          <w:szCs w:val="22"/>
        </w:rPr>
        <w:t xml:space="preserve"> </w:t>
      </w:r>
      <w:r w:rsidR="00B253B5" w:rsidRPr="00C84DA6">
        <w:rPr>
          <w:rFonts w:asciiTheme="minorHAnsi" w:hAnsiTheme="minorHAnsi" w:cstheme="minorHAnsi"/>
          <w:szCs w:val="22"/>
        </w:rPr>
        <w:t>niezbędnych informacji określa rozporządzenie Rady Ministrów z dnia 29</w:t>
      </w:r>
      <w:r w:rsidR="00C84DA6">
        <w:rPr>
          <w:rFonts w:asciiTheme="minorHAnsi" w:hAnsiTheme="minorHAnsi" w:cstheme="minorHAnsi"/>
          <w:szCs w:val="22"/>
        </w:rPr>
        <w:t> </w:t>
      </w:r>
      <w:r w:rsidR="00B253B5" w:rsidRPr="00C84DA6">
        <w:rPr>
          <w:rFonts w:asciiTheme="minorHAnsi" w:hAnsiTheme="minorHAnsi" w:cstheme="minorHAnsi"/>
          <w:szCs w:val="22"/>
        </w:rPr>
        <w:t>marca 2010 r. w</w:t>
      </w:r>
      <w:r w:rsidR="00F17B2C">
        <w:rPr>
          <w:rFonts w:asciiTheme="minorHAnsi" w:hAnsiTheme="minorHAnsi" w:cstheme="minorHAnsi"/>
          <w:szCs w:val="22"/>
        </w:rPr>
        <w:t> </w:t>
      </w:r>
      <w:r w:rsidR="00B253B5" w:rsidRPr="00C84DA6">
        <w:rPr>
          <w:rFonts w:asciiTheme="minorHAnsi" w:hAnsiTheme="minorHAnsi" w:cstheme="minorHAnsi"/>
          <w:szCs w:val="22"/>
        </w:rPr>
        <w:t>sprawie</w:t>
      </w:r>
      <w:r w:rsidR="00326143">
        <w:rPr>
          <w:rFonts w:asciiTheme="minorHAnsi" w:hAnsiTheme="minorHAnsi" w:cstheme="minorHAnsi"/>
          <w:szCs w:val="22"/>
        </w:rPr>
        <w:t xml:space="preserve"> </w:t>
      </w:r>
      <w:r w:rsidR="00B253B5" w:rsidRPr="00C84DA6">
        <w:rPr>
          <w:rFonts w:asciiTheme="minorHAnsi" w:hAnsiTheme="minorHAnsi" w:cstheme="minorHAnsi"/>
          <w:szCs w:val="22"/>
        </w:rPr>
        <w:t>zakresu informacji przedstawianych przez podmiot ubiegający się o pomoc inną niż pomoc</w:t>
      </w:r>
      <w:r w:rsidR="00326143">
        <w:rPr>
          <w:rFonts w:asciiTheme="minorHAnsi" w:hAnsiTheme="minorHAnsi" w:cstheme="minorHAnsi"/>
          <w:szCs w:val="22"/>
        </w:rPr>
        <w:t xml:space="preserve"> </w:t>
      </w:r>
      <w:r w:rsidR="00B253B5" w:rsidRPr="00C84DA6">
        <w:rPr>
          <w:rFonts w:asciiTheme="minorHAnsi" w:hAnsiTheme="minorHAnsi" w:cstheme="minorHAnsi"/>
          <w:i/>
          <w:iCs/>
          <w:szCs w:val="22"/>
        </w:rPr>
        <w:t xml:space="preserve">de </w:t>
      </w:r>
      <w:proofErr w:type="spellStart"/>
      <w:r w:rsidR="00B253B5" w:rsidRPr="00C84DA6">
        <w:rPr>
          <w:rFonts w:asciiTheme="minorHAnsi" w:hAnsiTheme="minorHAnsi" w:cstheme="minorHAnsi"/>
          <w:i/>
          <w:iCs/>
          <w:szCs w:val="22"/>
        </w:rPr>
        <w:t>minimis</w:t>
      </w:r>
      <w:proofErr w:type="spellEnd"/>
      <w:r w:rsidR="00B253B5" w:rsidRPr="00C84DA6">
        <w:rPr>
          <w:rFonts w:asciiTheme="minorHAnsi" w:hAnsiTheme="minorHAnsi" w:cstheme="minorHAnsi"/>
          <w:i/>
          <w:iCs/>
          <w:szCs w:val="22"/>
        </w:rPr>
        <w:t xml:space="preserve"> </w:t>
      </w:r>
      <w:r w:rsidR="00B253B5" w:rsidRPr="00C84DA6">
        <w:rPr>
          <w:rFonts w:asciiTheme="minorHAnsi" w:hAnsiTheme="minorHAnsi" w:cstheme="minorHAnsi"/>
          <w:szCs w:val="22"/>
        </w:rPr>
        <w:t xml:space="preserve">lub pomoc </w:t>
      </w:r>
      <w:r w:rsidR="00B253B5" w:rsidRPr="00C84DA6">
        <w:rPr>
          <w:rFonts w:asciiTheme="minorHAnsi" w:hAnsiTheme="minorHAnsi" w:cstheme="minorHAnsi"/>
          <w:i/>
          <w:iCs/>
          <w:szCs w:val="22"/>
        </w:rPr>
        <w:t xml:space="preserve">de </w:t>
      </w:r>
      <w:proofErr w:type="spellStart"/>
      <w:r w:rsidR="00B253B5" w:rsidRPr="00C84DA6">
        <w:rPr>
          <w:rFonts w:asciiTheme="minorHAnsi" w:hAnsiTheme="minorHAnsi" w:cstheme="minorHAnsi"/>
          <w:i/>
          <w:iCs/>
          <w:szCs w:val="22"/>
        </w:rPr>
        <w:t>minimis</w:t>
      </w:r>
      <w:proofErr w:type="spellEnd"/>
      <w:r w:rsidR="00B253B5" w:rsidRPr="00C84DA6">
        <w:rPr>
          <w:rFonts w:asciiTheme="minorHAnsi" w:hAnsiTheme="minorHAnsi" w:cstheme="minorHAnsi"/>
          <w:i/>
          <w:iCs/>
          <w:szCs w:val="22"/>
        </w:rPr>
        <w:t xml:space="preserve"> </w:t>
      </w:r>
      <w:r w:rsidR="00B253B5" w:rsidRPr="00C84DA6">
        <w:rPr>
          <w:rFonts w:asciiTheme="minorHAnsi" w:hAnsiTheme="minorHAnsi" w:cstheme="minorHAnsi"/>
          <w:szCs w:val="22"/>
        </w:rPr>
        <w:t>w rolnictwie lub rybołówstwie (Dz.</w:t>
      </w:r>
      <w:r w:rsidR="00C84DA6">
        <w:rPr>
          <w:rFonts w:asciiTheme="minorHAnsi" w:hAnsiTheme="minorHAnsi" w:cstheme="minorHAnsi"/>
          <w:szCs w:val="22"/>
        </w:rPr>
        <w:t> </w:t>
      </w:r>
      <w:r w:rsidR="00B253B5" w:rsidRPr="00C84DA6">
        <w:rPr>
          <w:rFonts w:asciiTheme="minorHAnsi" w:hAnsiTheme="minorHAnsi" w:cstheme="minorHAnsi"/>
          <w:szCs w:val="22"/>
        </w:rPr>
        <w:t>U. z 2010 r. nr 53, poz. 312),</w:t>
      </w:r>
      <w:r w:rsidR="00326143">
        <w:rPr>
          <w:rFonts w:asciiTheme="minorHAnsi" w:hAnsiTheme="minorHAnsi" w:cstheme="minorHAnsi"/>
          <w:szCs w:val="22"/>
        </w:rPr>
        <w:t xml:space="preserve"> </w:t>
      </w:r>
      <w:r w:rsidR="00B253B5" w:rsidRPr="00C84DA6">
        <w:rPr>
          <w:rFonts w:asciiTheme="minorHAnsi" w:hAnsiTheme="minorHAnsi" w:cstheme="minorHAnsi"/>
          <w:szCs w:val="22"/>
        </w:rPr>
        <w:t>zmienione rozporządzeniem z dnia 16 grudnia 2010 r. (Dz.</w:t>
      </w:r>
      <w:r w:rsidR="00C84DA6">
        <w:rPr>
          <w:rFonts w:asciiTheme="minorHAnsi" w:hAnsiTheme="minorHAnsi" w:cstheme="minorHAnsi"/>
          <w:szCs w:val="22"/>
        </w:rPr>
        <w:t> </w:t>
      </w:r>
      <w:r w:rsidR="00B253B5" w:rsidRPr="00C84DA6">
        <w:rPr>
          <w:rFonts w:asciiTheme="minorHAnsi" w:hAnsiTheme="minorHAnsi" w:cstheme="minorHAnsi"/>
          <w:szCs w:val="22"/>
        </w:rPr>
        <w:t>U.</w:t>
      </w:r>
      <w:r w:rsidR="00C84DA6">
        <w:rPr>
          <w:rFonts w:asciiTheme="minorHAnsi" w:hAnsiTheme="minorHAnsi" w:cstheme="minorHAnsi"/>
          <w:szCs w:val="22"/>
        </w:rPr>
        <w:t> </w:t>
      </w:r>
      <w:r w:rsidR="00B253B5" w:rsidRPr="00C84DA6">
        <w:rPr>
          <w:rFonts w:asciiTheme="minorHAnsi" w:hAnsiTheme="minorHAnsi" w:cstheme="minorHAnsi"/>
          <w:szCs w:val="22"/>
        </w:rPr>
        <w:t>z 2010 r. nr 254, poz. 1704), zmienione rozporządzeniem z dnia 2 lutego 2016 r. (Dz.</w:t>
      </w:r>
      <w:r w:rsidR="00C84DA6">
        <w:rPr>
          <w:rFonts w:asciiTheme="minorHAnsi" w:hAnsiTheme="minorHAnsi" w:cstheme="minorHAnsi"/>
          <w:szCs w:val="22"/>
        </w:rPr>
        <w:t> </w:t>
      </w:r>
      <w:r w:rsidR="00B253B5" w:rsidRPr="00C84DA6">
        <w:rPr>
          <w:rFonts w:asciiTheme="minorHAnsi" w:hAnsiTheme="minorHAnsi" w:cstheme="minorHAnsi"/>
          <w:szCs w:val="22"/>
        </w:rPr>
        <w:t>U.</w:t>
      </w:r>
      <w:r w:rsidR="00C84DA6">
        <w:rPr>
          <w:rFonts w:asciiTheme="minorHAnsi" w:hAnsiTheme="minorHAnsi" w:cstheme="minorHAnsi"/>
          <w:szCs w:val="22"/>
        </w:rPr>
        <w:t> </w:t>
      </w:r>
      <w:r w:rsidR="00B253B5" w:rsidRPr="00C84DA6">
        <w:rPr>
          <w:rFonts w:asciiTheme="minorHAnsi" w:hAnsiTheme="minorHAnsi" w:cstheme="minorHAnsi"/>
          <w:szCs w:val="22"/>
        </w:rPr>
        <w:t>z 2016 r.</w:t>
      </w:r>
      <w:r w:rsidR="00C84DA6">
        <w:rPr>
          <w:rFonts w:asciiTheme="minorHAnsi" w:hAnsiTheme="minorHAnsi" w:cstheme="minorHAnsi"/>
          <w:szCs w:val="22"/>
        </w:rPr>
        <w:t xml:space="preserve"> </w:t>
      </w:r>
      <w:r w:rsidR="00B253B5" w:rsidRPr="00C84DA6">
        <w:rPr>
          <w:rFonts w:asciiTheme="minorHAnsi" w:hAnsiTheme="minorHAnsi" w:cstheme="minorHAnsi"/>
          <w:szCs w:val="22"/>
        </w:rPr>
        <w:t>poz. 238) oraz rozporządzeniem z dnia 27 lipca 2020 r. (</w:t>
      </w:r>
      <w:r w:rsidR="00B253B5" w:rsidRPr="00C84DA6">
        <w:rPr>
          <w:rFonts w:asciiTheme="minorHAnsi" w:hAnsiTheme="minorHAnsi" w:cstheme="minorHAnsi"/>
          <w:color w:val="000000" w:themeColor="text1"/>
          <w:szCs w:val="22"/>
        </w:rPr>
        <w:t>Dz. U. z 2020 r. poz.</w:t>
      </w:r>
      <w:r w:rsidR="00C84DA6">
        <w:rPr>
          <w:rFonts w:asciiTheme="minorHAnsi" w:hAnsiTheme="minorHAnsi" w:cstheme="minorHAnsi"/>
          <w:color w:val="000000" w:themeColor="text1"/>
          <w:szCs w:val="22"/>
        </w:rPr>
        <w:t> </w:t>
      </w:r>
      <w:r w:rsidR="00B253B5" w:rsidRPr="00C84DA6">
        <w:rPr>
          <w:rFonts w:asciiTheme="minorHAnsi" w:hAnsiTheme="minorHAnsi" w:cstheme="minorHAnsi"/>
          <w:color w:val="000000" w:themeColor="text1"/>
          <w:szCs w:val="22"/>
        </w:rPr>
        <w:t>1338).</w:t>
      </w:r>
    </w:p>
    <w:p w14:paraId="7D5D4DF0" w14:textId="79396BC2" w:rsidR="00B253B5" w:rsidRDefault="0039299E" w:rsidP="001621B1">
      <w:pPr>
        <w:keepLines w:val="0"/>
        <w:autoSpaceDE w:val="0"/>
        <w:autoSpaceDN w:val="0"/>
        <w:adjustRightInd w:val="0"/>
        <w:spacing w:before="240"/>
        <w:rPr>
          <w:rFonts w:asciiTheme="minorHAnsi" w:hAnsiTheme="minorHAnsi" w:cstheme="minorHAnsi"/>
          <w:szCs w:val="22"/>
        </w:rPr>
      </w:pPr>
      <w:r>
        <w:rPr>
          <w:rFonts w:asciiTheme="minorHAnsi" w:hAnsiTheme="minorHAnsi" w:cstheme="minorHAnsi"/>
          <w:szCs w:val="22"/>
        </w:rPr>
        <w:t>Oświadczeni</w:t>
      </w:r>
      <w:r w:rsidR="005F591C">
        <w:rPr>
          <w:rFonts w:asciiTheme="minorHAnsi" w:hAnsiTheme="minorHAnsi" w:cstheme="minorHAnsi"/>
          <w:szCs w:val="22"/>
        </w:rPr>
        <w:t>a</w:t>
      </w:r>
      <w:r>
        <w:rPr>
          <w:rFonts w:asciiTheme="minorHAnsi" w:hAnsiTheme="minorHAnsi" w:cstheme="minorHAnsi"/>
          <w:szCs w:val="22"/>
        </w:rPr>
        <w:t xml:space="preserve"> wskazane w pkt 1 lit. a </w:t>
      </w:r>
      <w:r w:rsidRPr="00F51C92">
        <w:rPr>
          <w:rFonts w:asciiTheme="minorHAnsi" w:hAnsiTheme="minorHAnsi" w:cstheme="minorHAnsi"/>
          <w:szCs w:val="22"/>
        </w:rPr>
        <w:t xml:space="preserve">oraz informacje </w:t>
      </w:r>
      <w:r>
        <w:rPr>
          <w:rFonts w:asciiTheme="minorHAnsi" w:hAnsiTheme="minorHAnsi" w:cstheme="minorHAnsi"/>
          <w:szCs w:val="22"/>
        </w:rPr>
        <w:t>wskazane w pkt 1 lit. b lub pkt 2 w</w:t>
      </w:r>
      <w:r w:rsidRPr="00F51C92">
        <w:rPr>
          <w:rFonts w:asciiTheme="minorHAnsi" w:hAnsiTheme="minorHAnsi" w:cstheme="minorHAnsi"/>
          <w:szCs w:val="22"/>
        </w:rPr>
        <w:t>nioskodawca składa</w:t>
      </w:r>
      <w:r>
        <w:rPr>
          <w:rFonts w:asciiTheme="minorHAnsi" w:hAnsiTheme="minorHAnsi" w:cstheme="minorHAnsi"/>
          <w:szCs w:val="22"/>
        </w:rPr>
        <w:t xml:space="preserve"> </w:t>
      </w:r>
      <w:r>
        <w:rPr>
          <w:rFonts w:asciiTheme="minorHAnsi" w:hAnsiTheme="minorHAnsi" w:cstheme="minorHAnsi"/>
          <w:b/>
          <w:szCs w:val="22"/>
        </w:rPr>
        <w:t xml:space="preserve">w formie skanów podpisanych dokumentów </w:t>
      </w:r>
      <w:r w:rsidRPr="00F51C92">
        <w:rPr>
          <w:rFonts w:asciiTheme="minorHAnsi" w:hAnsiTheme="minorHAnsi" w:cstheme="minorHAnsi"/>
          <w:szCs w:val="22"/>
        </w:rPr>
        <w:t xml:space="preserve">przez osobę/y uprawnioną/e do reprezentowania wnioskodawcy wskazaną/e w sekcji wniosku </w:t>
      </w:r>
      <w:r>
        <w:rPr>
          <w:rFonts w:asciiTheme="minorHAnsi" w:hAnsiTheme="minorHAnsi" w:cstheme="minorHAnsi"/>
          <w:szCs w:val="22"/>
        </w:rPr>
        <w:t xml:space="preserve">- </w:t>
      </w:r>
      <w:r w:rsidRPr="00E25247">
        <w:rPr>
          <w:rFonts w:asciiTheme="minorHAnsi" w:hAnsiTheme="minorHAnsi" w:cstheme="minorHAnsi"/>
          <w:b/>
          <w:szCs w:val="22"/>
        </w:rPr>
        <w:t>Dodatkowe informacje</w:t>
      </w:r>
      <w:r w:rsidRPr="00F51C92">
        <w:rPr>
          <w:rFonts w:asciiTheme="minorHAnsi" w:hAnsiTheme="minorHAnsi" w:cstheme="minorHAnsi"/>
          <w:szCs w:val="22"/>
        </w:rPr>
        <w:t>.</w:t>
      </w:r>
    </w:p>
    <w:p w14:paraId="3E054B1F" w14:textId="0BDE6880" w:rsidR="00333CEF" w:rsidRDefault="00B253B5" w:rsidP="00C84DA6">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Oryginał lub kopie potwierdzone za zgodność z oryginałem ww. dokumentów dotyczących </w:t>
      </w:r>
      <w:r w:rsidRPr="00F51C92">
        <w:rPr>
          <w:rFonts w:asciiTheme="minorHAnsi" w:hAnsiTheme="minorHAnsi" w:cstheme="minorHAnsi"/>
          <w:b/>
          <w:bCs/>
          <w:szCs w:val="22"/>
        </w:rPr>
        <w:t>pomoc</w:t>
      </w:r>
      <w:r>
        <w:rPr>
          <w:rFonts w:asciiTheme="minorHAnsi" w:hAnsiTheme="minorHAnsi" w:cstheme="minorHAnsi"/>
          <w:b/>
          <w:bCs/>
          <w:szCs w:val="22"/>
        </w:rPr>
        <w:t>y</w:t>
      </w:r>
      <w:r w:rsidRPr="00F51C92">
        <w:rPr>
          <w:rFonts w:asciiTheme="minorHAnsi" w:hAnsiTheme="minorHAnsi" w:cstheme="minorHAnsi"/>
          <w:b/>
          <w:bCs/>
          <w:szCs w:val="22"/>
        </w:rPr>
        <w:t xml:space="preserve"> </w:t>
      </w:r>
      <w:r w:rsidRPr="00F51C92">
        <w:rPr>
          <w:rFonts w:asciiTheme="minorHAnsi" w:hAnsiTheme="minorHAnsi" w:cstheme="minorHAnsi"/>
          <w:b/>
          <w:bCs/>
          <w:i/>
          <w:iCs/>
          <w:szCs w:val="22"/>
        </w:rPr>
        <w:t xml:space="preserve">de </w:t>
      </w:r>
      <w:proofErr w:type="spellStart"/>
      <w:r w:rsidRPr="00F51C92">
        <w:rPr>
          <w:rFonts w:asciiTheme="minorHAnsi" w:hAnsiTheme="minorHAnsi" w:cstheme="minorHAnsi"/>
          <w:b/>
          <w:bCs/>
          <w:i/>
          <w:iCs/>
          <w:szCs w:val="22"/>
        </w:rPr>
        <w:t>minimis</w:t>
      </w:r>
      <w:proofErr w:type="spellEnd"/>
      <w:r w:rsidRPr="00F51C92">
        <w:rPr>
          <w:rFonts w:asciiTheme="minorHAnsi" w:hAnsiTheme="minorHAnsi" w:cstheme="minorHAnsi"/>
          <w:b/>
          <w:bCs/>
          <w:i/>
          <w:iCs/>
          <w:szCs w:val="22"/>
        </w:rPr>
        <w:t xml:space="preserve"> </w:t>
      </w:r>
      <w:r>
        <w:rPr>
          <w:rFonts w:asciiTheme="minorHAnsi" w:hAnsiTheme="minorHAnsi" w:cstheme="minorHAnsi"/>
          <w:b/>
          <w:bCs/>
          <w:szCs w:val="22"/>
        </w:rPr>
        <w:t>lub</w:t>
      </w:r>
      <w:r w:rsidRPr="00F51C92">
        <w:rPr>
          <w:rFonts w:asciiTheme="minorHAnsi" w:hAnsiTheme="minorHAnsi" w:cstheme="minorHAnsi"/>
          <w:b/>
          <w:bCs/>
          <w:szCs w:val="22"/>
        </w:rPr>
        <w:t xml:space="preserve"> pomoc</w:t>
      </w:r>
      <w:r>
        <w:rPr>
          <w:rFonts w:asciiTheme="minorHAnsi" w:hAnsiTheme="minorHAnsi" w:cstheme="minorHAnsi"/>
          <w:b/>
          <w:bCs/>
          <w:szCs w:val="22"/>
        </w:rPr>
        <w:t>y</w:t>
      </w:r>
      <w:r w:rsidRPr="00F51C92">
        <w:rPr>
          <w:rFonts w:asciiTheme="minorHAnsi" w:hAnsiTheme="minorHAnsi" w:cstheme="minorHAnsi"/>
          <w:b/>
          <w:bCs/>
          <w:szCs w:val="22"/>
        </w:rPr>
        <w:t xml:space="preserve"> </w:t>
      </w:r>
      <w:r w:rsidR="009C6E63">
        <w:rPr>
          <w:rFonts w:asciiTheme="minorHAnsi" w:hAnsiTheme="minorHAnsi" w:cstheme="minorHAnsi"/>
          <w:b/>
          <w:bCs/>
          <w:szCs w:val="22"/>
        </w:rPr>
        <w:t>publicznej</w:t>
      </w:r>
      <w:r w:rsidRPr="00F51C92">
        <w:rPr>
          <w:rFonts w:asciiTheme="minorHAnsi" w:hAnsiTheme="minorHAnsi" w:cstheme="minorHAnsi"/>
          <w:b/>
          <w:bCs/>
          <w:i/>
          <w:iCs/>
          <w:szCs w:val="22"/>
        </w:rPr>
        <w:t xml:space="preserve"> </w:t>
      </w:r>
      <w:r w:rsidRPr="000A71A1">
        <w:rPr>
          <w:rFonts w:asciiTheme="minorHAnsi" w:hAnsiTheme="minorHAnsi" w:cstheme="minorHAnsi"/>
          <w:b/>
          <w:bCs/>
          <w:iCs/>
          <w:szCs w:val="22"/>
        </w:rPr>
        <w:t>ION będzie wymagał</w:t>
      </w:r>
      <w:r w:rsidR="00405022">
        <w:rPr>
          <w:rFonts w:asciiTheme="minorHAnsi" w:hAnsiTheme="minorHAnsi" w:cstheme="minorHAnsi"/>
          <w:b/>
          <w:bCs/>
          <w:iCs/>
          <w:szCs w:val="22"/>
        </w:rPr>
        <w:t>a</w:t>
      </w:r>
      <w:r w:rsidRPr="000A71A1">
        <w:rPr>
          <w:rFonts w:asciiTheme="minorHAnsi" w:hAnsiTheme="minorHAnsi" w:cstheme="minorHAnsi"/>
          <w:b/>
          <w:bCs/>
          <w:iCs/>
          <w:szCs w:val="22"/>
        </w:rPr>
        <w:t xml:space="preserve"> na etapie podpisywania umowy o</w:t>
      </w:r>
      <w:r w:rsidR="005640E9">
        <w:rPr>
          <w:rFonts w:asciiTheme="minorHAnsi" w:hAnsiTheme="minorHAnsi" w:cstheme="minorHAnsi"/>
          <w:b/>
          <w:bCs/>
          <w:iCs/>
          <w:szCs w:val="22"/>
        </w:rPr>
        <w:t> </w:t>
      </w:r>
      <w:r w:rsidRPr="000A71A1">
        <w:rPr>
          <w:rFonts w:asciiTheme="minorHAnsi" w:hAnsiTheme="minorHAnsi" w:cstheme="minorHAnsi"/>
          <w:b/>
          <w:bCs/>
          <w:iCs/>
          <w:szCs w:val="22"/>
        </w:rPr>
        <w:t>dofinansowanie.</w:t>
      </w:r>
    </w:p>
    <w:p w14:paraId="56880BE9" w14:textId="65BB71E4" w:rsidR="001858B6" w:rsidRDefault="008F48AB" w:rsidP="00C84DA6">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w:t>
      </w:r>
      <w:r w:rsidR="001621B1">
        <w:t>20</w:t>
      </w:r>
      <w:r>
        <w:t>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pg</w:t>
      </w:r>
      <w:proofErr w:type="spellEnd"/>
      <w:r w:rsidR="001858B6" w:rsidRPr="006130C7">
        <w:rPr>
          <w:rFonts w:asciiTheme="minorHAnsi" w:hAnsiTheme="minorHAnsi" w:cstheme="minorHAnsi"/>
        </w:rPr>
        <w:t xml:space="preserve">,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0AB2F909" w:rsidR="00541E86" w:rsidRPr="00410127" w:rsidRDefault="00BB2B16" w:rsidP="001858B6">
      <w:pPr>
        <w:rPr>
          <w:rFonts w:asciiTheme="minorHAnsi" w:hAnsiTheme="minorHAnsi"/>
        </w:rPr>
      </w:pPr>
      <w:r w:rsidRPr="00540B80">
        <w:rPr>
          <w:rFonts w:asciiTheme="minorHAnsi" w:hAnsiTheme="minorHAnsi" w:cstheme="minorHAnsi"/>
        </w:rPr>
        <w:t>Wzór wniosku o dofinansowanie projektu oraz wz</w:t>
      </w:r>
      <w:r w:rsidR="0090198C" w:rsidRPr="00540B80">
        <w:rPr>
          <w:rFonts w:asciiTheme="minorHAnsi" w:hAnsiTheme="minorHAnsi" w:cstheme="minorHAnsi"/>
        </w:rPr>
        <w:t>ór</w:t>
      </w:r>
      <w:r w:rsidRPr="00540B80">
        <w:rPr>
          <w:rFonts w:asciiTheme="minorHAnsi" w:hAnsiTheme="minorHAnsi" w:cstheme="minorHAnsi"/>
        </w:rPr>
        <w:t xml:space="preserve"> wymagan</w:t>
      </w:r>
      <w:r w:rsidR="0090198C" w:rsidRPr="00540B80">
        <w:rPr>
          <w:rFonts w:asciiTheme="minorHAnsi" w:hAnsiTheme="minorHAnsi" w:cstheme="minorHAnsi"/>
        </w:rPr>
        <w:t>ego</w:t>
      </w:r>
      <w:r w:rsidRPr="00540B80">
        <w:rPr>
          <w:rFonts w:asciiTheme="minorHAnsi" w:hAnsiTheme="minorHAnsi" w:cstheme="minorHAnsi"/>
        </w:rPr>
        <w:t xml:space="preserve"> załącznik</w:t>
      </w:r>
      <w:r w:rsidR="0090198C" w:rsidRPr="00540B80">
        <w:rPr>
          <w:rFonts w:asciiTheme="minorHAnsi" w:hAnsiTheme="minorHAnsi" w:cstheme="minorHAnsi"/>
        </w:rPr>
        <w:t>a</w:t>
      </w:r>
      <w:r w:rsidRPr="00540B80">
        <w:rPr>
          <w:rFonts w:asciiTheme="minorHAnsi" w:hAnsiTheme="minorHAnsi" w:cstheme="minorHAnsi"/>
        </w:rPr>
        <w:t xml:space="preserve"> do wniosku</w:t>
      </w:r>
      <w:r w:rsidRPr="007568B8">
        <w:rPr>
          <w:rFonts w:asciiTheme="minorHAnsi" w:hAnsiTheme="minorHAnsi" w:cstheme="minorHAnsi"/>
        </w:rPr>
        <w:t xml:space="preserve"> stanowi</w:t>
      </w:r>
      <w:r w:rsidR="00A31D95">
        <w:rPr>
          <w:rFonts w:asciiTheme="minorHAnsi" w:hAnsiTheme="minorHAnsi" w:cstheme="minorHAnsi"/>
        </w:rPr>
        <w:t>ą</w:t>
      </w:r>
      <w:r w:rsidRPr="007568B8">
        <w:rPr>
          <w:rFonts w:asciiTheme="minorHAnsi" w:hAnsiTheme="minorHAnsi" w:cstheme="minorHAnsi"/>
        </w:rPr>
        <w:t xml:space="preserve"> </w:t>
      </w:r>
      <w:r w:rsidRPr="005B4CC6">
        <w:rPr>
          <w:rFonts w:asciiTheme="minorHAnsi" w:hAnsiTheme="minorHAnsi" w:cstheme="minorHAnsi"/>
        </w:rPr>
        <w:t>załącznik</w:t>
      </w:r>
      <w:r w:rsidR="000619A0" w:rsidRPr="005B4CC6">
        <w:rPr>
          <w:rFonts w:asciiTheme="minorHAnsi" w:hAnsiTheme="minorHAnsi" w:cstheme="minorHAnsi"/>
        </w:rPr>
        <w:t>i</w:t>
      </w:r>
      <w:r w:rsidRPr="005B4CC6">
        <w:rPr>
          <w:rFonts w:asciiTheme="minorHAnsi" w:hAnsiTheme="minorHAnsi" w:cstheme="minorHAnsi"/>
        </w:rPr>
        <w:t xml:space="preserve"> nr </w:t>
      </w:r>
      <w:r w:rsidR="00263515" w:rsidRPr="005B4CC6">
        <w:rPr>
          <w:rFonts w:asciiTheme="minorHAnsi" w:hAnsiTheme="minorHAnsi" w:cstheme="minorHAnsi"/>
        </w:rPr>
        <w:t>2</w:t>
      </w:r>
      <w:r w:rsidR="007734B1">
        <w:rPr>
          <w:rFonts w:asciiTheme="minorHAnsi" w:hAnsiTheme="minorHAnsi" w:cstheme="minorHAnsi"/>
        </w:rPr>
        <w:t>5</w:t>
      </w:r>
      <w:r w:rsidR="00D47272" w:rsidRPr="005B4CC6">
        <w:rPr>
          <w:rFonts w:asciiTheme="minorHAnsi" w:hAnsiTheme="minorHAnsi" w:cstheme="minorHAnsi"/>
        </w:rPr>
        <w:t xml:space="preserve"> </w:t>
      </w:r>
      <w:r w:rsidR="007A7241" w:rsidRPr="005B4CC6">
        <w:rPr>
          <w:rFonts w:asciiTheme="minorHAnsi" w:hAnsiTheme="minorHAnsi" w:cstheme="minorHAnsi"/>
        </w:rPr>
        <w:t>oraz</w:t>
      </w:r>
      <w:r w:rsidR="000619A0" w:rsidRPr="005B4CC6">
        <w:rPr>
          <w:rFonts w:asciiTheme="minorHAnsi" w:hAnsiTheme="minorHAnsi" w:cstheme="minorHAnsi"/>
        </w:rPr>
        <w:t xml:space="preserve"> </w:t>
      </w:r>
      <w:r w:rsidR="00263515" w:rsidRPr="005B4CC6">
        <w:rPr>
          <w:rFonts w:asciiTheme="minorHAnsi" w:hAnsiTheme="minorHAnsi" w:cstheme="minorHAnsi"/>
        </w:rPr>
        <w:t>2</w:t>
      </w:r>
      <w:r w:rsidR="007734B1">
        <w:rPr>
          <w:rFonts w:asciiTheme="minorHAnsi" w:hAnsiTheme="minorHAnsi" w:cstheme="minorHAnsi"/>
        </w:rPr>
        <w:t>6</w:t>
      </w:r>
      <w:r w:rsidR="00C37EC1" w:rsidRPr="00082830">
        <w:rPr>
          <w:rFonts w:asciiTheme="minorHAnsi" w:hAnsiTheme="minorHAnsi" w:cstheme="minorHAnsi"/>
        </w:rPr>
        <w:t xml:space="preserve"> </w:t>
      </w:r>
      <w:r w:rsidRPr="00082830">
        <w:rPr>
          <w:rFonts w:asciiTheme="minorHAnsi" w:hAnsiTheme="minorHAnsi" w:cstheme="minorHAnsi"/>
        </w:rPr>
        <w:t>do niniejszego regulaminu</w:t>
      </w:r>
      <w:r w:rsidR="0031026D" w:rsidRPr="00082830">
        <w:rPr>
          <w:rFonts w:asciiTheme="minorHAnsi" w:hAnsiTheme="minorHAnsi" w:cstheme="minorHAnsi"/>
        </w:rPr>
        <w:t>.</w:t>
      </w:r>
    </w:p>
    <w:p w14:paraId="62A8E5B8" w14:textId="72DB3E88"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lastRenderedPageBreak/>
        <w:t>Złożenie dodatkowych, niewymaganych przez regulamin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60461C">
      <w:pPr>
        <w:pStyle w:val="Nagwek3"/>
        <w:ind w:left="561" w:hanging="493"/>
        <w:rPr>
          <w:rFonts w:asciiTheme="minorHAnsi" w:hAnsiTheme="minorHAnsi"/>
        </w:rPr>
      </w:pPr>
      <w:bookmarkStart w:id="80" w:name="_Toc138234603"/>
      <w:bookmarkStart w:id="81" w:name="_Toc164259012"/>
      <w:r w:rsidRPr="00410127">
        <w:rPr>
          <w:rFonts w:asciiTheme="minorHAnsi" w:hAnsiTheme="minorHAnsi"/>
        </w:rPr>
        <w:t>Zasady komunikacji pomiędzy ION a wnioskodawcą</w:t>
      </w:r>
      <w:bookmarkEnd w:id="80"/>
      <w:bookmarkEnd w:id="81"/>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1F7580CD"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elektronicznej:</w:t>
      </w:r>
      <w:r w:rsidR="006C0F7A">
        <w:rPr>
          <w:rFonts w:asciiTheme="minorHAnsi" w:hAnsiTheme="minorHAnsi"/>
        </w:rPr>
        <w:t> </w:t>
      </w:r>
      <w:hyperlink r:id="rId23" w:history="1">
        <w:r w:rsidR="00FF6BEC" w:rsidRPr="005B4CC6">
          <w:rPr>
            <w:rStyle w:val="Hipercze"/>
            <w:rFonts w:eastAsiaTheme="minorHAnsi"/>
          </w:rPr>
          <w:t>integracja.efs@pomorskie.eu</w:t>
        </w:r>
      </w:hyperlink>
    </w:p>
    <w:p w14:paraId="52419E23" w14:textId="22BB87FC"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4" w:history="1">
        <w:r w:rsidR="001B78B9"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3A5C8945" w14:textId="69CCFD76"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w:t>
      </w:r>
      <w:r w:rsidR="006B7845">
        <w:rPr>
          <w:rFonts w:asciiTheme="minorHAnsi" w:hAnsiTheme="minorHAnsi"/>
        </w:rPr>
        <w:t xml:space="preserve"> i wyjaśnienia</w:t>
      </w:r>
      <w:r w:rsidRPr="00410127">
        <w:rPr>
          <w:rFonts w:asciiTheme="minorHAnsi" w:hAnsiTheme="minorHAnsi"/>
        </w:rPr>
        <w:t xml:space="preserve"> na kluczowe lub powtarzające się najczęściej pytania. </w:t>
      </w:r>
      <w:r w:rsidR="006B7845">
        <w:rPr>
          <w:rFonts w:asciiTheme="minorHAnsi" w:hAnsiTheme="minorHAnsi"/>
        </w:rPr>
        <w:t>S</w:t>
      </w:r>
      <w:r w:rsidRPr="00410127">
        <w:rPr>
          <w:rFonts w:asciiTheme="minorHAnsi" w:hAnsiTheme="minorHAnsi"/>
        </w:rPr>
        <w:t xml:space="preserve">ą </w:t>
      </w:r>
      <w:r w:rsidR="006B7845">
        <w:rPr>
          <w:rFonts w:asciiTheme="minorHAnsi" w:hAnsiTheme="minorHAnsi"/>
        </w:rPr>
        <w:t xml:space="preserve">one </w:t>
      </w:r>
      <w:r w:rsidRPr="00410127">
        <w:rPr>
          <w:rFonts w:asciiTheme="minorHAnsi" w:hAnsiTheme="minorHAnsi"/>
        </w:rPr>
        <w:t>wiążące do momentu</w:t>
      </w:r>
      <w:r w:rsidR="006B7845">
        <w:rPr>
          <w:rFonts w:asciiTheme="minorHAnsi" w:hAnsiTheme="minorHAnsi"/>
        </w:rPr>
        <w:t xml:space="preserve"> odwołania wyjaśnienia. W przypadku odwołania wyjaśnienia ION oznacza i</w:t>
      </w:r>
      <w:r w:rsidR="008D1CB8">
        <w:rPr>
          <w:rFonts w:asciiTheme="minorHAnsi" w:hAnsiTheme="minorHAnsi"/>
        </w:rPr>
        <w:t> </w:t>
      </w:r>
      <w:r w:rsidR="006B7845">
        <w:rPr>
          <w:rFonts w:asciiTheme="minorHAnsi" w:hAnsiTheme="minorHAnsi"/>
        </w:rPr>
        <w:t>publikuje taką informację informując w ten sposób wnioskodawców o dokonanej zmianie.</w:t>
      </w:r>
    </w:p>
    <w:p w14:paraId="0B0AECC5" w14:textId="0929CD56"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rPr>
        <w:t xml:space="preserve"> </w:t>
      </w:r>
      <w:hyperlink r:id="rId25"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82" w:name="_Toc440885199"/>
      <w:bookmarkStart w:id="83" w:name="_Toc447262899"/>
      <w:bookmarkStart w:id="84" w:name="_Toc448399222"/>
      <w:bookmarkStart w:id="85" w:name="_Toc136253551"/>
      <w:bookmarkStart w:id="86" w:name="_Toc138234604"/>
      <w:bookmarkStart w:id="87" w:name="_Toc164259013"/>
      <w:bookmarkStart w:id="88" w:name="_Hlk138075530"/>
      <w:r w:rsidRPr="00410127">
        <w:rPr>
          <w:rFonts w:asciiTheme="minorHAnsi" w:hAnsiTheme="minorHAnsi"/>
        </w:rPr>
        <w:lastRenderedPageBreak/>
        <w:t>Przedmiot</w:t>
      </w:r>
      <w:bookmarkEnd w:id="82"/>
      <w:bookmarkEnd w:id="83"/>
      <w:bookmarkEnd w:id="84"/>
      <w:r w:rsidRPr="00410127">
        <w:rPr>
          <w:rFonts w:asciiTheme="minorHAnsi" w:hAnsiTheme="minorHAnsi"/>
        </w:rPr>
        <w:t xml:space="preserve"> naboru</w:t>
      </w:r>
      <w:bookmarkEnd w:id="85"/>
      <w:bookmarkEnd w:id="86"/>
      <w:bookmarkEnd w:id="87"/>
    </w:p>
    <w:p w14:paraId="45CA8141" w14:textId="13412D22" w:rsidR="004E6915" w:rsidRPr="00410127" w:rsidRDefault="004E6915" w:rsidP="005C713D">
      <w:pPr>
        <w:pStyle w:val="Nagwek3"/>
        <w:ind w:left="788"/>
        <w:rPr>
          <w:rFonts w:asciiTheme="minorHAnsi" w:hAnsiTheme="minorHAnsi"/>
        </w:rPr>
      </w:pPr>
      <w:bookmarkStart w:id="89" w:name="_Toc420574245"/>
      <w:bookmarkStart w:id="90" w:name="_Toc422301617"/>
      <w:bookmarkStart w:id="91" w:name="_Toc136253552"/>
      <w:bookmarkStart w:id="92" w:name="_Toc138234605"/>
      <w:bookmarkStart w:id="93" w:name="_Toc440885202"/>
      <w:bookmarkStart w:id="94" w:name="_Toc447262901"/>
      <w:bookmarkStart w:id="95" w:name="_Toc448399224"/>
      <w:bookmarkStart w:id="96" w:name="_Toc164259014"/>
      <w:r w:rsidRPr="00410127">
        <w:rPr>
          <w:rFonts w:asciiTheme="minorHAnsi" w:hAnsiTheme="minorHAnsi"/>
        </w:rPr>
        <w:t>Typ projek</w:t>
      </w:r>
      <w:bookmarkStart w:id="97" w:name="_Hlk54865686"/>
      <w:bookmarkStart w:id="98" w:name="_Toc420574246"/>
      <w:bookmarkEnd w:id="89"/>
      <w:bookmarkEnd w:id="90"/>
      <w:bookmarkEnd w:id="91"/>
      <w:bookmarkEnd w:id="92"/>
      <w:bookmarkEnd w:id="93"/>
      <w:bookmarkEnd w:id="94"/>
      <w:bookmarkEnd w:id="95"/>
      <w:r w:rsidR="001B0F40">
        <w:rPr>
          <w:rFonts w:asciiTheme="minorHAnsi" w:hAnsiTheme="minorHAnsi"/>
        </w:rPr>
        <w:t>tu</w:t>
      </w:r>
      <w:bookmarkEnd w:id="96"/>
    </w:p>
    <w:p w14:paraId="0FB5A539" w14:textId="77777777" w:rsidR="00AC4697" w:rsidRPr="00DD5C14" w:rsidRDefault="00AC4697" w:rsidP="00AC4697">
      <w:bookmarkStart w:id="99" w:name="_Toc447262902"/>
      <w:bookmarkStart w:id="100" w:name="_Toc448399225"/>
      <w:bookmarkStart w:id="101" w:name="_Toc136253553"/>
      <w:bookmarkStart w:id="102" w:name="_Toc138234606"/>
      <w:bookmarkStart w:id="103" w:name="_Toc164259015"/>
      <w:bookmarkEnd w:id="88"/>
      <w:bookmarkEnd w:id="97"/>
      <w:bookmarkEnd w:id="98"/>
      <w:r w:rsidRPr="00AC4697">
        <w:t>Eliminowanie zdrowotnych czynników ryzyka w miejscu pracy dostosowane do potrzeb konkretnego pracodawcy i jego pracowników.</w:t>
      </w:r>
    </w:p>
    <w:p w14:paraId="3628B8B9" w14:textId="0F4C5734" w:rsidR="00B1535A" w:rsidRPr="00E93A40" w:rsidRDefault="004E6915" w:rsidP="00525E56">
      <w:pPr>
        <w:pStyle w:val="Nagwek3"/>
        <w:ind w:left="788"/>
      </w:pPr>
      <w:r w:rsidRPr="00E93A40">
        <w:t>Grupa docelowa projektu</w:t>
      </w:r>
      <w:bookmarkStart w:id="104" w:name="_Hlk139544359"/>
      <w:bookmarkEnd w:id="99"/>
      <w:bookmarkEnd w:id="100"/>
      <w:bookmarkEnd w:id="101"/>
      <w:bookmarkEnd w:id="102"/>
      <w:bookmarkEnd w:id="103"/>
    </w:p>
    <w:p w14:paraId="26A1E020" w14:textId="17D5B419" w:rsidR="0097775C" w:rsidRDefault="00E13F99" w:rsidP="006A140F">
      <w:pPr>
        <w:rPr>
          <w:szCs w:val="22"/>
        </w:rPr>
      </w:pPr>
      <w:bookmarkStart w:id="105" w:name="_Toc136253554"/>
      <w:bookmarkStart w:id="106" w:name="_Toc138234607"/>
      <w:bookmarkEnd w:id="104"/>
      <w:r w:rsidRPr="00BC4612">
        <w:rPr>
          <w:rFonts w:asciiTheme="minorHAnsi" w:hAnsiTheme="minorHAnsi"/>
        </w:rPr>
        <w:t>Zgodnie z FEP 2021-2027 wsparcie w ramach</w:t>
      </w:r>
      <w:r w:rsidR="00A7701A">
        <w:rPr>
          <w:rFonts w:asciiTheme="minorHAnsi" w:hAnsiTheme="minorHAnsi"/>
        </w:rPr>
        <w:t xml:space="preserve"> Działania</w:t>
      </w:r>
      <w:r w:rsidRPr="00BC4612">
        <w:rPr>
          <w:rFonts w:asciiTheme="minorHAnsi" w:hAnsiTheme="minorHAnsi"/>
        </w:rPr>
        <w:t xml:space="preserve"> </w:t>
      </w:r>
      <w:r w:rsidR="006E07D9" w:rsidRPr="006E07D9">
        <w:rPr>
          <w:rFonts w:asciiTheme="minorHAnsi" w:hAnsiTheme="minorHAnsi"/>
        </w:rPr>
        <w:t>5.5. Aktywne i zdrowe starzenie się</w:t>
      </w:r>
      <w:r w:rsidR="000F5381">
        <w:rPr>
          <w:rFonts w:asciiTheme="minorHAnsi" w:hAnsiTheme="minorHAnsi"/>
        </w:rPr>
        <w:t xml:space="preserve"> </w:t>
      </w:r>
      <w:r w:rsidRPr="00ED040F">
        <w:rPr>
          <w:szCs w:val="22"/>
        </w:rPr>
        <w:t>udzielan</w:t>
      </w:r>
      <w:r>
        <w:rPr>
          <w:szCs w:val="22"/>
        </w:rPr>
        <w:t>e</w:t>
      </w:r>
      <w:r w:rsidRPr="00ED040F">
        <w:rPr>
          <w:szCs w:val="22"/>
        </w:rPr>
        <w:t xml:space="preserve"> jest </w:t>
      </w:r>
      <w:r w:rsidR="006A140F" w:rsidRPr="00F93224">
        <w:rPr>
          <w:b/>
          <w:szCs w:val="22"/>
        </w:rPr>
        <w:t>pracodawcom i ich pracownikom</w:t>
      </w:r>
      <w:r w:rsidR="006A140F">
        <w:rPr>
          <w:szCs w:val="22"/>
        </w:rPr>
        <w:t>.</w:t>
      </w:r>
    </w:p>
    <w:p w14:paraId="4F23D9A2" w14:textId="48F159C3" w:rsidR="00650349" w:rsidRPr="004E52E7" w:rsidRDefault="00F93224" w:rsidP="006A140F">
      <w:pPr>
        <w:rPr>
          <w:szCs w:val="22"/>
        </w:rPr>
      </w:pPr>
      <w:r>
        <w:rPr>
          <w:szCs w:val="22"/>
        </w:rPr>
        <w:t>Wsparciem mogą zostać objęci tylko</w:t>
      </w:r>
      <w:r w:rsidR="00CB1B2D" w:rsidRPr="004E52E7">
        <w:rPr>
          <w:szCs w:val="22"/>
        </w:rPr>
        <w:t xml:space="preserve"> pracodawc</w:t>
      </w:r>
      <w:r>
        <w:rPr>
          <w:szCs w:val="22"/>
        </w:rPr>
        <w:t>y</w:t>
      </w:r>
      <w:r w:rsidR="00CB1B2D" w:rsidRPr="004E52E7">
        <w:rPr>
          <w:szCs w:val="22"/>
        </w:rPr>
        <w:t xml:space="preserve">, którzy </w:t>
      </w:r>
      <w:r w:rsidR="00CB1B2D" w:rsidRPr="004E52E7">
        <w:rPr>
          <w:rFonts w:cstheme="minorHAnsi"/>
          <w:color w:val="000000" w:themeColor="text1"/>
          <w:szCs w:val="22"/>
        </w:rPr>
        <w:t xml:space="preserve">na dzień złożenia wniosku o dofinansowanie </w:t>
      </w:r>
      <w:r w:rsidR="00CB1B2D" w:rsidRPr="00777F23">
        <w:rPr>
          <w:rFonts w:cstheme="minorHAnsi"/>
          <w:color w:val="000000" w:themeColor="text1"/>
          <w:szCs w:val="22"/>
        </w:rPr>
        <w:t>prowadzą działalność</w:t>
      </w:r>
      <w:r w:rsidR="00CB1B2D" w:rsidRPr="004E52E7">
        <w:rPr>
          <w:rFonts w:cstheme="minorHAnsi"/>
          <w:color w:val="000000" w:themeColor="text1"/>
          <w:szCs w:val="22"/>
        </w:rPr>
        <w:t xml:space="preserve"> i posiadają siedzibę, filię, delegaturę, oddział czy inną prawnie dozwoloną formę organizacyjną działalności podmiotu na terenie województwa pomorskiego</w:t>
      </w:r>
      <w:r w:rsidR="009B56D2" w:rsidRPr="009B56D2">
        <w:rPr>
          <w:rFonts w:cstheme="minorHAnsi"/>
          <w:color w:val="000000" w:themeColor="text1"/>
          <w:szCs w:val="22"/>
        </w:rPr>
        <w:t xml:space="preserve"> </w:t>
      </w:r>
      <w:r w:rsidR="009B56D2">
        <w:rPr>
          <w:rFonts w:cstheme="minorHAnsi"/>
          <w:color w:val="000000" w:themeColor="text1"/>
          <w:szCs w:val="22"/>
        </w:rPr>
        <w:t>oraz ich pracownicy</w:t>
      </w:r>
      <w:r w:rsidR="00E67414">
        <w:rPr>
          <w:rFonts w:cstheme="minorHAnsi"/>
          <w:color w:val="000000" w:themeColor="text1"/>
          <w:szCs w:val="22"/>
        </w:rPr>
        <w:t xml:space="preserve">. </w:t>
      </w:r>
    </w:p>
    <w:p w14:paraId="679203EA" w14:textId="05DEA246" w:rsidR="00E13F99" w:rsidRPr="00517E24" w:rsidRDefault="00F93224" w:rsidP="000A6510">
      <w:pPr>
        <w:keepLines w:val="0"/>
        <w:spacing w:after="120"/>
        <w:textAlignment w:val="baseline"/>
        <w:rPr>
          <w:b/>
          <w:szCs w:val="22"/>
        </w:rPr>
      </w:pPr>
      <w:r>
        <w:t>Wsparciem mogą zostać objęte tylko</w:t>
      </w:r>
      <w:r w:rsidR="00E13F99">
        <w:t xml:space="preserve"> os</w:t>
      </w:r>
      <w:r>
        <w:t>o</w:t>
      </w:r>
      <w:r w:rsidR="00E13F99">
        <w:t>b</w:t>
      </w:r>
      <w:r>
        <w:t>y</w:t>
      </w:r>
      <w:r w:rsidR="00E13F99">
        <w:t xml:space="preserve"> fizyczn</w:t>
      </w:r>
      <w:r>
        <w:t>e</w:t>
      </w:r>
      <w:r w:rsidR="00E13F99">
        <w:t xml:space="preserve"> mające miejsce zamieszkania w rozumieniu ustawy z dnia 23 kwietnia 1964 roku Kodeks cywilny lub pracujące na terenie województwa pomorskiego.</w:t>
      </w:r>
    </w:p>
    <w:p w14:paraId="6982D736" w14:textId="671A2559" w:rsidR="004E6915" w:rsidRPr="003D3E7F" w:rsidRDefault="006D2911" w:rsidP="0060461C">
      <w:pPr>
        <w:pStyle w:val="Nagwek3"/>
        <w:ind w:left="788"/>
      </w:pPr>
      <w:bookmarkStart w:id="107" w:name="_Toc164259016"/>
      <w:r w:rsidRPr="003D3E7F">
        <w:t>U</w:t>
      </w:r>
      <w:r w:rsidR="004E6915" w:rsidRPr="003D3E7F">
        <w:t>warunkowania realizacji wsparcia w ramach projektów</w:t>
      </w:r>
      <w:bookmarkEnd w:id="105"/>
      <w:bookmarkEnd w:id="106"/>
      <w:bookmarkEnd w:id="107"/>
    </w:p>
    <w:p w14:paraId="00FFC28E" w14:textId="4C933382" w:rsidR="0031754F" w:rsidRDefault="00997EAF" w:rsidP="003A6F00">
      <w:pPr>
        <w:pStyle w:val="Nagwek4"/>
      </w:pPr>
      <w:bookmarkStart w:id="108" w:name="_Toc164259017"/>
      <w:r>
        <w:t>Zasady ogólne</w:t>
      </w:r>
      <w:bookmarkEnd w:id="108"/>
    </w:p>
    <w:p w14:paraId="36004E97" w14:textId="79DB02E0" w:rsidR="007919EA" w:rsidRDefault="007919EA" w:rsidP="006E07D9">
      <w:pPr>
        <w:pStyle w:val="Akapitzlist"/>
        <w:numPr>
          <w:ilvl w:val="0"/>
          <w:numId w:val="55"/>
        </w:numPr>
        <w:spacing w:beforeLines="120" w:before="288"/>
        <w:ind w:left="284"/>
      </w:pPr>
      <w:r>
        <w:t>Projekty ukierunkowane są na eliminowanie czynników ryzyka dla zdrowia występujących w</w:t>
      </w:r>
      <w:r w:rsidR="006C0F7A">
        <w:t> </w:t>
      </w:r>
      <w:r>
        <w:t>miejscu pracy, dostosowan</w:t>
      </w:r>
      <w:r w:rsidR="006E2491">
        <w:t>e</w:t>
      </w:r>
      <w:r>
        <w:t xml:space="preserve"> do </w:t>
      </w:r>
      <w:r w:rsidRPr="007127B7">
        <w:rPr>
          <w:b/>
        </w:rPr>
        <w:t>potrzeb konkretnych pracodawców i ich pracowników</w:t>
      </w:r>
      <w:r>
        <w:t>.</w:t>
      </w:r>
    </w:p>
    <w:p w14:paraId="3E323ED4" w14:textId="6990BCC9" w:rsidR="007919EA" w:rsidRPr="00813411" w:rsidRDefault="007919EA" w:rsidP="007919EA">
      <w:pPr>
        <w:pStyle w:val="Akapitzlist"/>
        <w:numPr>
          <w:ilvl w:val="0"/>
          <w:numId w:val="55"/>
        </w:numPr>
        <w:spacing w:beforeLines="120" w:before="288"/>
        <w:ind w:left="284"/>
      </w:pPr>
      <w:r w:rsidRPr="00813411">
        <w:t xml:space="preserve">Działania ukierunkowane na eliminowanie czynników ryzyka dla zdrowia występujących w miejscu pracy dostosowane do potrzeb konkretnego pracodawcy i jego pracowników </w:t>
      </w:r>
      <w:r w:rsidR="001F1C49">
        <w:t>powinny</w:t>
      </w:r>
      <w:r w:rsidRPr="00813411">
        <w:t xml:space="preserve"> być realizowane </w:t>
      </w:r>
      <w:r w:rsidR="00813411">
        <w:t>przede wszystkim</w:t>
      </w:r>
      <w:r w:rsidRPr="00813411">
        <w:t xml:space="preserve"> na podstawie ustawy z dnia 27 czerwca 1997 r. o służbie medycyny pracy. Mogą one w szczególności obejmować działania służące przekwalifikowaniu osób narażonych na czynniki ryzyka dla zdrowia w miejscu pracy, czyli nabycie kompetencji, umiejętności lub kwalifikacji, umożliwiających kontynuowanie pracy na zmodernizowanym stanowisku lub rozpoczęcie pracy na innym stanowisku</w:t>
      </w:r>
      <w:r w:rsidR="00C03392">
        <w:t>.</w:t>
      </w:r>
    </w:p>
    <w:p w14:paraId="30E47B1F" w14:textId="01DA086B" w:rsidR="006E07D9" w:rsidRPr="00261BE9" w:rsidRDefault="006E07D9" w:rsidP="008009F6">
      <w:pPr>
        <w:pStyle w:val="Akapitzlist"/>
        <w:keepLines w:val="0"/>
        <w:numPr>
          <w:ilvl w:val="0"/>
          <w:numId w:val="55"/>
        </w:numPr>
        <w:tabs>
          <w:tab w:val="left" w:pos="1020"/>
        </w:tabs>
        <w:spacing w:before="0"/>
        <w:ind w:left="284"/>
      </w:pPr>
      <w:r w:rsidRPr="00743FAE">
        <w:rPr>
          <w:rFonts w:eastAsia="Arial" w:cs="Arial"/>
          <w:szCs w:val="22"/>
        </w:rPr>
        <w:t xml:space="preserve">W ramach </w:t>
      </w:r>
      <w:r>
        <w:rPr>
          <w:rFonts w:eastAsia="Arial" w:cs="Arial"/>
          <w:szCs w:val="22"/>
        </w:rPr>
        <w:t xml:space="preserve">naboru </w:t>
      </w:r>
      <w:r w:rsidRPr="00743FAE">
        <w:rPr>
          <w:rFonts w:eastAsia="Arial" w:cs="Arial"/>
          <w:szCs w:val="22"/>
        </w:rPr>
        <w:t>możliw</w:t>
      </w:r>
      <w:r>
        <w:rPr>
          <w:rFonts w:eastAsia="Arial" w:cs="Arial"/>
          <w:szCs w:val="22"/>
        </w:rPr>
        <w:t>a jest</w:t>
      </w:r>
      <w:r w:rsidRPr="00743FAE">
        <w:rPr>
          <w:rFonts w:eastAsia="Arial" w:cs="Arial"/>
          <w:szCs w:val="22"/>
        </w:rPr>
        <w:t xml:space="preserve"> realizacj</w:t>
      </w:r>
      <w:r>
        <w:rPr>
          <w:rFonts w:eastAsia="Arial" w:cs="Arial"/>
          <w:szCs w:val="22"/>
        </w:rPr>
        <w:t>a wyłącznie</w:t>
      </w:r>
      <w:r w:rsidRPr="00743FAE">
        <w:rPr>
          <w:rFonts w:eastAsia="Arial" w:cs="Arial"/>
          <w:szCs w:val="22"/>
        </w:rPr>
        <w:t xml:space="preserve"> projek</w:t>
      </w:r>
      <w:r>
        <w:rPr>
          <w:rFonts w:eastAsia="Arial" w:cs="Arial"/>
          <w:szCs w:val="22"/>
        </w:rPr>
        <w:t>tów</w:t>
      </w:r>
      <w:r w:rsidRPr="00743FAE">
        <w:rPr>
          <w:rFonts w:eastAsia="Arial" w:cs="Arial"/>
          <w:szCs w:val="22"/>
        </w:rPr>
        <w:t xml:space="preserve"> obejmując</w:t>
      </w:r>
      <w:r>
        <w:rPr>
          <w:rFonts w:eastAsia="Arial" w:cs="Arial"/>
          <w:szCs w:val="22"/>
        </w:rPr>
        <w:t xml:space="preserve">ych </w:t>
      </w:r>
      <w:r w:rsidRPr="00261BE9">
        <w:rPr>
          <w:b/>
        </w:rPr>
        <w:t>wdrożenie kompleksowych działań</w:t>
      </w:r>
      <w:r w:rsidRPr="00261BE9">
        <w:t xml:space="preserve"> przyczyniających się do eliminacji czynników ryzyka dla zdrowia występujących w </w:t>
      </w:r>
      <w:r>
        <w:t>miejscu</w:t>
      </w:r>
      <w:r w:rsidRPr="00261BE9">
        <w:t xml:space="preserve"> pracy.</w:t>
      </w:r>
      <w:r w:rsidR="00170520">
        <w:t xml:space="preserve"> Oznacza to, że projekt musi obejmować</w:t>
      </w:r>
      <w:r w:rsidR="00A71130">
        <w:t xml:space="preserve"> </w:t>
      </w:r>
      <w:r w:rsidR="00A71130" w:rsidRPr="00EC5D82">
        <w:t>co najmniej</w:t>
      </w:r>
      <w:r w:rsidR="00170520">
        <w:t xml:space="preserve"> </w:t>
      </w:r>
      <w:r w:rsidR="005937E4" w:rsidRPr="006159F0">
        <w:rPr>
          <w:rFonts w:cstheme="minorHAnsi"/>
        </w:rPr>
        <w:t>działania dla pracowników w zakresie poszerzania wiedzy na temat zdrowotnych czynników ryzyka w miejscu pracy oraz działania prewencyjne lub naprawcze w zakresie czynników szkodliwych lub uciążliwych występujących w miejscu pracy</w:t>
      </w:r>
      <w:r w:rsidR="005937E4">
        <w:rPr>
          <w:rFonts w:cstheme="minorHAnsi"/>
        </w:rPr>
        <w:t>.</w:t>
      </w:r>
    </w:p>
    <w:p w14:paraId="48541D9E" w14:textId="3FF82766" w:rsidR="006E07D9" w:rsidRDefault="006E07D9" w:rsidP="006E07D9">
      <w:pPr>
        <w:pStyle w:val="Akapitzlist"/>
        <w:numPr>
          <w:ilvl w:val="0"/>
          <w:numId w:val="55"/>
        </w:numPr>
        <w:spacing w:beforeLines="120" w:before="288"/>
        <w:ind w:left="284"/>
      </w:pPr>
      <w:r w:rsidRPr="00332A98">
        <w:rPr>
          <w:rFonts w:eastAsia="Arial" w:cs="Arial"/>
          <w:szCs w:val="22"/>
        </w:rPr>
        <w:t>Projekt jest realizowany wyłącznie na rzecz określonego</w:t>
      </w:r>
      <w:r>
        <w:rPr>
          <w:rFonts w:eastAsia="Arial" w:cs="Arial"/>
          <w:szCs w:val="22"/>
        </w:rPr>
        <w:t>/określonych</w:t>
      </w:r>
      <w:r w:rsidRPr="00332A98">
        <w:rPr>
          <w:rFonts w:eastAsia="Arial" w:cs="Arial"/>
          <w:szCs w:val="22"/>
        </w:rPr>
        <w:t xml:space="preserve"> we wniosku o dofinansowanie pracodawcy</w:t>
      </w:r>
      <w:r>
        <w:rPr>
          <w:rFonts w:eastAsia="Arial" w:cs="Arial"/>
          <w:szCs w:val="22"/>
        </w:rPr>
        <w:t xml:space="preserve">/pracodawców oraz jego/ich </w:t>
      </w:r>
      <w:r w:rsidRPr="00332A98">
        <w:rPr>
          <w:rFonts w:eastAsia="Arial" w:cs="Arial"/>
          <w:szCs w:val="22"/>
        </w:rPr>
        <w:t>pracowników</w:t>
      </w:r>
      <w:r>
        <w:rPr>
          <w:rFonts w:eastAsia="Arial" w:cs="Arial"/>
          <w:szCs w:val="22"/>
        </w:rPr>
        <w:t>,</w:t>
      </w:r>
      <w:r w:rsidRPr="00332A98">
        <w:rPr>
          <w:rFonts w:eastAsia="Arial" w:cs="Arial"/>
          <w:szCs w:val="22"/>
        </w:rPr>
        <w:t xml:space="preserve"> w zakresie zgodnym z</w:t>
      </w:r>
      <w:r>
        <w:rPr>
          <w:rFonts w:eastAsia="Arial" w:cs="Arial"/>
          <w:szCs w:val="22"/>
        </w:rPr>
        <w:t> </w:t>
      </w:r>
      <w:r w:rsidRPr="00332A98">
        <w:rPr>
          <w:rFonts w:eastAsia="Arial" w:cs="Arial"/>
          <w:szCs w:val="22"/>
        </w:rPr>
        <w:t>jego</w:t>
      </w:r>
      <w:r>
        <w:rPr>
          <w:rFonts w:eastAsia="Arial" w:cs="Arial"/>
          <w:szCs w:val="22"/>
        </w:rPr>
        <w:t>/ich</w:t>
      </w:r>
      <w:r w:rsidRPr="00332A98">
        <w:rPr>
          <w:rFonts w:eastAsia="Arial" w:cs="Arial"/>
          <w:szCs w:val="22"/>
        </w:rPr>
        <w:t xml:space="preserve"> zdiagnozowanymi potrzebami</w:t>
      </w:r>
      <w:r>
        <w:rPr>
          <w:rFonts w:eastAsia="Arial" w:cs="Arial"/>
          <w:szCs w:val="22"/>
        </w:rPr>
        <w:t>. Zasady przeprowadzenia diagnozy wskazane zostały</w:t>
      </w:r>
      <w:r w:rsidRPr="00332A98">
        <w:rPr>
          <w:rFonts w:eastAsia="Arial" w:cs="Arial"/>
          <w:szCs w:val="22"/>
        </w:rPr>
        <w:t xml:space="preserve"> w</w:t>
      </w:r>
      <w:r>
        <w:rPr>
          <w:rFonts w:eastAsia="Arial" w:cs="Arial"/>
          <w:szCs w:val="22"/>
        </w:rPr>
        <w:t> </w:t>
      </w:r>
      <w:r w:rsidRPr="00332A98">
        <w:rPr>
          <w:rFonts w:eastAsia="Arial" w:cs="Arial"/>
          <w:szCs w:val="22"/>
        </w:rPr>
        <w:t xml:space="preserve">podrozdziale </w:t>
      </w:r>
      <w:r w:rsidR="00F10A38">
        <w:rPr>
          <w:rFonts w:eastAsia="Arial" w:cs="Arial"/>
          <w:szCs w:val="22"/>
        </w:rPr>
        <w:t xml:space="preserve"> </w:t>
      </w:r>
      <w:r w:rsidRPr="00802129">
        <w:rPr>
          <w:rFonts w:eastAsia="Arial" w:cs="Arial"/>
          <w:szCs w:val="22"/>
        </w:rPr>
        <w:t>2.3.2</w:t>
      </w:r>
      <w:r>
        <w:rPr>
          <w:rFonts w:eastAsia="Arial" w:cs="Arial"/>
          <w:szCs w:val="22"/>
        </w:rPr>
        <w:t xml:space="preserve"> niniejszego regulaminu.</w:t>
      </w:r>
    </w:p>
    <w:p w14:paraId="5E010991" w14:textId="77777777" w:rsidR="006E07D9" w:rsidRPr="00F370FF" w:rsidRDefault="006E07D9" w:rsidP="006E07D9">
      <w:pPr>
        <w:pStyle w:val="Akapitzlist"/>
        <w:numPr>
          <w:ilvl w:val="0"/>
          <w:numId w:val="55"/>
        </w:numPr>
        <w:spacing w:beforeLines="120" w:before="288"/>
        <w:ind w:left="284"/>
      </w:pPr>
      <w:r w:rsidRPr="00F370FF">
        <w:rPr>
          <w:b/>
        </w:rPr>
        <w:lastRenderedPageBreak/>
        <w:t>Pracownikiem</w:t>
      </w:r>
      <w:r>
        <w:t xml:space="preserve"> jest personel przedsiębiorstwa, o którym mowa w §  2 pkt 3 </w:t>
      </w:r>
      <w:r w:rsidRPr="00C15B35">
        <w:t>Rozporządzenia Ministra funduszy i polityki regionalnej z dnia 20 grudnia 2022 r.</w:t>
      </w:r>
      <w:r w:rsidRPr="00F370FF">
        <w:t xml:space="preserve"> w sprawie udzielania pomocy de</w:t>
      </w:r>
      <w:r>
        <w:t> </w:t>
      </w:r>
      <w:proofErr w:type="spellStart"/>
      <w:r w:rsidRPr="00F370FF">
        <w:t>minimis</w:t>
      </w:r>
      <w:proofErr w:type="spellEnd"/>
      <w:r w:rsidRPr="00F370FF">
        <w:t xml:space="preserve"> oraz pomocy publicznej w ramach programów finansowanych z Europejskiego Funduszu Społecznego Plus (EFS+) na lata 2021-2027</w:t>
      </w:r>
      <w:r>
        <w:t>, tj.:</w:t>
      </w:r>
    </w:p>
    <w:p w14:paraId="68D8F157" w14:textId="77777777" w:rsidR="006E07D9" w:rsidRDefault="006E07D9" w:rsidP="00B506F5">
      <w:pPr>
        <w:pStyle w:val="Akapitzlist"/>
        <w:numPr>
          <w:ilvl w:val="0"/>
          <w:numId w:val="66"/>
        </w:numPr>
        <w:ind w:left="714" w:hanging="357"/>
      </w:pPr>
      <w:r>
        <w:t>pracownik</w:t>
      </w:r>
      <w:r w:rsidRPr="00987F39">
        <w:t xml:space="preserve"> </w:t>
      </w:r>
      <w:r>
        <w:t xml:space="preserve">w rozumieniu </w:t>
      </w:r>
      <w:hyperlink r:id="rId26" w:anchor="/document/16789274?unitId=art(2)&amp;cm=DOCUMENT" w:history="1">
        <w:r w:rsidRPr="00D7791D">
          <w:rPr>
            <w:rStyle w:val="Hipercze"/>
            <w:color w:val="auto"/>
            <w:u w:val="none"/>
          </w:rPr>
          <w:t>art. 2</w:t>
        </w:r>
      </w:hyperlink>
      <w:r w:rsidRPr="00D7791D">
        <w:t xml:space="preserve"> Kodeksu pracy;</w:t>
      </w:r>
    </w:p>
    <w:p w14:paraId="65AF857F" w14:textId="77777777" w:rsidR="006E07D9" w:rsidRDefault="006E07D9" w:rsidP="00B506F5">
      <w:pPr>
        <w:pStyle w:val="Akapitzlist"/>
        <w:numPr>
          <w:ilvl w:val="0"/>
          <w:numId w:val="66"/>
        </w:numPr>
        <w:ind w:left="714" w:hanging="357"/>
      </w:pPr>
      <w:r>
        <w:t>osoba wykonującą pracę</w:t>
      </w:r>
      <w:r w:rsidRPr="00364BBC">
        <w:t xml:space="preserve"> </w:t>
      </w:r>
      <w:r>
        <w:t xml:space="preserve">na podstawie umowy </w:t>
      </w:r>
      <w:r w:rsidRPr="00F370FF">
        <w:t>agencyjnej, umowy zlecenia lub innej umowy o świadczenie usług, do której zgodnie z Kodeks</w:t>
      </w:r>
      <w:r>
        <w:t>em</w:t>
      </w:r>
      <w:r w:rsidRPr="00F370FF">
        <w:t xml:space="preserve"> cywilny</w:t>
      </w:r>
      <w:r>
        <w:t>m</w:t>
      </w:r>
      <w:r w:rsidRPr="00F370FF">
        <w:t xml:space="preserve"> stosuje się przepisy dotyczące zlecenia albo umowy o dzieło, jeżeli umowę taką zawarła ta osoba z pracodawcą, z którym pozostaje </w:t>
      </w:r>
      <w:r w:rsidRPr="00F370FF">
        <w:rPr>
          <w:rStyle w:val="Uwydatnienie"/>
          <w:i w:val="0"/>
        </w:rPr>
        <w:t>w</w:t>
      </w:r>
      <w:r w:rsidRPr="00F370FF">
        <w:t xml:space="preserve"> stosunku pracy, lub jeżeli </w:t>
      </w:r>
      <w:r w:rsidRPr="00F370FF">
        <w:rPr>
          <w:rStyle w:val="Uwydatnienie"/>
          <w:i w:val="0"/>
        </w:rPr>
        <w:t>w ramach</w:t>
      </w:r>
      <w:r w:rsidRPr="00F370FF">
        <w:t xml:space="preserve"> takiej umowy wykonuje ona pracę </w:t>
      </w:r>
      <w:r w:rsidRPr="00F370FF">
        <w:rPr>
          <w:rStyle w:val="Uwydatnienie"/>
          <w:i w:val="0"/>
        </w:rPr>
        <w:t>na</w:t>
      </w:r>
      <w:r w:rsidRPr="00F370FF">
        <w:t xml:space="preserve"> rzecz pracodawcy, z którym pozostaje </w:t>
      </w:r>
      <w:r w:rsidRPr="00F370FF">
        <w:rPr>
          <w:rStyle w:val="Uwydatnienie"/>
          <w:i w:val="0"/>
        </w:rPr>
        <w:t>w</w:t>
      </w:r>
      <w:r w:rsidRPr="00F370FF">
        <w:t xml:space="preserve"> stosunku pracy</w:t>
      </w:r>
      <w:r>
        <w:t>;</w:t>
      </w:r>
    </w:p>
    <w:p w14:paraId="19A152BF" w14:textId="77777777" w:rsidR="006E07D9" w:rsidRDefault="006E07D9" w:rsidP="00B506F5">
      <w:pPr>
        <w:pStyle w:val="Akapitzlist"/>
        <w:numPr>
          <w:ilvl w:val="0"/>
          <w:numId w:val="66"/>
        </w:numPr>
        <w:ind w:left="714" w:hanging="357"/>
      </w:pPr>
      <w:r>
        <w:t>właściciel pełniący funkcje kierownicze;</w:t>
      </w:r>
    </w:p>
    <w:p w14:paraId="5CF03BA8" w14:textId="77777777" w:rsidR="006E07D9" w:rsidRDefault="006E07D9" w:rsidP="00B506F5">
      <w:pPr>
        <w:pStyle w:val="Akapitzlist"/>
        <w:numPr>
          <w:ilvl w:val="0"/>
          <w:numId w:val="66"/>
        </w:numPr>
        <w:ind w:left="714" w:hanging="357"/>
      </w:pPr>
      <w:r>
        <w:t xml:space="preserve">wspólnik, </w:t>
      </w:r>
      <w:r w:rsidRPr="00C03392">
        <w:rPr>
          <w:rStyle w:val="Uwydatnienie"/>
          <w:i w:val="0"/>
        </w:rPr>
        <w:t>w</w:t>
      </w:r>
      <w:r>
        <w:t xml:space="preserve"> tym partner prowadzący regularną działalność </w:t>
      </w:r>
      <w:r w:rsidRPr="00C03392">
        <w:rPr>
          <w:rStyle w:val="Uwydatnienie"/>
          <w:i w:val="0"/>
        </w:rPr>
        <w:t>w</w:t>
      </w:r>
      <w:r>
        <w:t xml:space="preserve"> przedsiębiorstwie i czerpiący z niego korzyści finansowe.</w:t>
      </w:r>
    </w:p>
    <w:p w14:paraId="072D86CF" w14:textId="3558DCC7" w:rsidR="006E07D9" w:rsidRPr="00442686" w:rsidRDefault="006E07D9" w:rsidP="006E07D9">
      <w:pPr>
        <w:pStyle w:val="Akapitzlist"/>
        <w:numPr>
          <w:ilvl w:val="0"/>
          <w:numId w:val="55"/>
        </w:numPr>
        <w:spacing w:beforeLines="120" w:before="288"/>
        <w:ind w:left="284" w:hanging="357"/>
        <w:rPr>
          <w:szCs w:val="22"/>
        </w:rPr>
      </w:pPr>
      <w:r w:rsidRPr="00AC2FCB">
        <w:rPr>
          <w:rFonts w:eastAsia="Arial" w:cs="Arial"/>
          <w:szCs w:val="22"/>
        </w:rPr>
        <w:t xml:space="preserve">Czynniki </w:t>
      </w:r>
      <w:r w:rsidR="00817797">
        <w:rPr>
          <w:rFonts w:eastAsia="Arial" w:cs="Arial"/>
          <w:szCs w:val="22"/>
        </w:rPr>
        <w:t xml:space="preserve">ryzyka dla zdrowia </w:t>
      </w:r>
      <w:r>
        <w:rPr>
          <w:rFonts w:eastAsia="Arial" w:cs="Arial"/>
          <w:szCs w:val="22"/>
        </w:rPr>
        <w:t>występujące w miejscu pracy</w:t>
      </w:r>
      <w:r w:rsidR="00817797">
        <w:rPr>
          <w:rFonts w:eastAsia="Arial" w:cs="Arial"/>
          <w:szCs w:val="22"/>
        </w:rPr>
        <w:t xml:space="preserve"> to takie</w:t>
      </w:r>
      <w:r>
        <w:rPr>
          <w:rFonts w:eastAsia="Arial" w:cs="Arial"/>
          <w:szCs w:val="22"/>
        </w:rPr>
        <w:t>, które mogą mieć niekorzystny wpływ na</w:t>
      </w:r>
      <w:r>
        <w:rPr>
          <w:rStyle w:val="Odwoanieprzypisudolnego"/>
          <w:rFonts w:eastAsia="Arial" w:cs="Arial"/>
          <w:szCs w:val="22"/>
        </w:rPr>
        <w:footnoteReference w:id="8"/>
      </w:r>
      <w:r>
        <w:rPr>
          <w:rFonts w:eastAsia="Arial" w:cs="Arial"/>
          <w:szCs w:val="22"/>
        </w:rPr>
        <w:t>:</w:t>
      </w:r>
    </w:p>
    <w:p w14:paraId="78996074" w14:textId="0E98B96F" w:rsidR="006E07D9" w:rsidRPr="00A1749E" w:rsidRDefault="006E07D9" w:rsidP="00B506F5">
      <w:pPr>
        <w:pStyle w:val="Akapitzlist"/>
        <w:numPr>
          <w:ilvl w:val="0"/>
          <w:numId w:val="70"/>
        </w:numPr>
        <w:spacing w:beforeLines="120" w:before="288"/>
        <w:ind w:left="851"/>
        <w:rPr>
          <w:b/>
          <w:szCs w:val="22"/>
        </w:rPr>
      </w:pPr>
      <w:r w:rsidRPr="00A1749E">
        <w:rPr>
          <w:rFonts w:eastAsia="Arial" w:cs="Arial"/>
          <w:b/>
          <w:szCs w:val="22"/>
        </w:rPr>
        <w:t>zdrowie fizyczne</w:t>
      </w:r>
      <w:r w:rsidR="00A71130">
        <w:rPr>
          <w:rFonts w:eastAsia="Arial" w:cs="Arial"/>
          <w:b/>
          <w:szCs w:val="22"/>
        </w:rPr>
        <w:t xml:space="preserve"> </w:t>
      </w:r>
      <w:r w:rsidR="00A71130">
        <w:rPr>
          <w:rFonts w:eastAsia="Arial" w:cs="Arial"/>
          <w:szCs w:val="22"/>
        </w:rPr>
        <w:t>np.</w:t>
      </w:r>
      <w:r w:rsidRPr="00A71130">
        <w:rPr>
          <w:rFonts w:eastAsia="Arial" w:cs="Arial"/>
          <w:szCs w:val="22"/>
        </w:rPr>
        <w:t>:</w:t>
      </w:r>
    </w:p>
    <w:p w14:paraId="2F163741" w14:textId="77777777" w:rsidR="006E07D9" w:rsidRPr="00971580" w:rsidRDefault="006E07D9" w:rsidP="00B506F5">
      <w:pPr>
        <w:pStyle w:val="Akapitzlist"/>
        <w:numPr>
          <w:ilvl w:val="0"/>
          <w:numId w:val="71"/>
        </w:numPr>
        <w:spacing w:beforeLines="120" w:before="288"/>
        <w:ind w:left="1276"/>
        <w:rPr>
          <w:szCs w:val="22"/>
        </w:rPr>
      </w:pPr>
      <w:r>
        <w:t>męcząca (wymuszona, niewygodna) pozycja ciała lub pozycja sprawiająca ból;</w:t>
      </w:r>
    </w:p>
    <w:p w14:paraId="02528EDC" w14:textId="77777777" w:rsidR="006E07D9" w:rsidRPr="00971580" w:rsidRDefault="006E07D9" w:rsidP="00B506F5">
      <w:pPr>
        <w:pStyle w:val="Akapitzlist"/>
        <w:numPr>
          <w:ilvl w:val="0"/>
          <w:numId w:val="71"/>
        </w:numPr>
        <w:spacing w:beforeLines="120" w:before="288"/>
        <w:ind w:left="1276"/>
        <w:rPr>
          <w:szCs w:val="22"/>
        </w:rPr>
      </w:pPr>
      <w:r>
        <w:t>powtarzalne ruchy dłoni i ramion;</w:t>
      </w:r>
    </w:p>
    <w:p w14:paraId="343F4405" w14:textId="77777777" w:rsidR="006E07D9" w:rsidRPr="00971580" w:rsidRDefault="006E07D9" w:rsidP="00B506F5">
      <w:pPr>
        <w:pStyle w:val="Akapitzlist"/>
        <w:numPr>
          <w:ilvl w:val="0"/>
          <w:numId w:val="71"/>
        </w:numPr>
        <w:spacing w:beforeLines="120" w:before="288"/>
        <w:ind w:left="1276"/>
        <w:rPr>
          <w:szCs w:val="22"/>
        </w:rPr>
      </w:pPr>
      <w:r>
        <w:t>wysiłek fizyczny związany z przemieszczaniem ciężkich ładunków;</w:t>
      </w:r>
    </w:p>
    <w:p w14:paraId="7A215333" w14:textId="77777777" w:rsidR="006E07D9" w:rsidRPr="00971580" w:rsidRDefault="006E07D9" w:rsidP="00B506F5">
      <w:pPr>
        <w:pStyle w:val="Akapitzlist"/>
        <w:numPr>
          <w:ilvl w:val="0"/>
          <w:numId w:val="71"/>
        </w:numPr>
        <w:spacing w:beforeLines="120" w:before="288"/>
        <w:ind w:left="1276"/>
        <w:rPr>
          <w:szCs w:val="22"/>
        </w:rPr>
      </w:pPr>
      <w:r>
        <w:t>hałas;</w:t>
      </w:r>
    </w:p>
    <w:p w14:paraId="6B81C522" w14:textId="77777777" w:rsidR="006E07D9" w:rsidRPr="00971580" w:rsidRDefault="006E07D9" w:rsidP="00B506F5">
      <w:pPr>
        <w:pStyle w:val="Akapitzlist"/>
        <w:numPr>
          <w:ilvl w:val="0"/>
          <w:numId w:val="71"/>
        </w:numPr>
        <w:spacing w:beforeLines="120" w:before="288"/>
        <w:ind w:left="1276"/>
        <w:rPr>
          <w:szCs w:val="22"/>
        </w:rPr>
      </w:pPr>
      <w:r>
        <w:t>silne wibracje (drgania mechaniczne);</w:t>
      </w:r>
    </w:p>
    <w:p w14:paraId="6C74A20F" w14:textId="77777777" w:rsidR="006E07D9" w:rsidRPr="00971580" w:rsidRDefault="006E07D9" w:rsidP="00B506F5">
      <w:pPr>
        <w:pStyle w:val="Akapitzlist"/>
        <w:numPr>
          <w:ilvl w:val="0"/>
          <w:numId w:val="71"/>
        </w:numPr>
        <w:spacing w:beforeLines="120" w:before="288"/>
        <w:ind w:left="1276"/>
        <w:rPr>
          <w:szCs w:val="22"/>
        </w:rPr>
      </w:pPr>
      <w:r>
        <w:t>chemikalia, pyły, opary, dym lub gazy;</w:t>
      </w:r>
    </w:p>
    <w:p w14:paraId="517A0B44" w14:textId="77777777" w:rsidR="006E07D9" w:rsidRPr="00971580" w:rsidRDefault="006E07D9" w:rsidP="00B506F5">
      <w:pPr>
        <w:pStyle w:val="Akapitzlist"/>
        <w:numPr>
          <w:ilvl w:val="0"/>
          <w:numId w:val="71"/>
        </w:numPr>
        <w:spacing w:beforeLines="120" w:before="288"/>
        <w:ind w:left="1276"/>
        <w:rPr>
          <w:szCs w:val="22"/>
        </w:rPr>
      </w:pPr>
      <w:r>
        <w:t>czynności wymagające dużej koncentracji wzroku;</w:t>
      </w:r>
    </w:p>
    <w:p w14:paraId="520F063F" w14:textId="77777777" w:rsidR="006E07D9" w:rsidRPr="00971580" w:rsidRDefault="006E07D9" w:rsidP="00B506F5">
      <w:pPr>
        <w:pStyle w:val="Akapitzlist"/>
        <w:numPr>
          <w:ilvl w:val="0"/>
          <w:numId w:val="71"/>
        </w:numPr>
        <w:spacing w:beforeLines="120" w:before="288"/>
        <w:ind w:left="1276"/>
        <w:rPr>
          <w:szCs w:val="22"/>
        </w:rPr>
      </w:pPr>
      <w:r>
        <w:t>poślizgnięcia, potknięcia lub upadki;</w:t>
      </w:r>
    </w:p>
    <w:p w14:paraId="256F70DC" w14:textId="77777777" w:rsidR="006E07D9" w:rsidRPr="00971580" w:rsidRDefault="006E07D9" w:rsidP="00B506F5">
      <w:pPr>
        <w:pStyle w:val="Akapitzlist"/>
        <w:numPr>
          <w:ilvl w:val="0"/>
          <w:numId w:val="71"/>
        </w:numPr>
        <w:spacing w:beforeLines="120" w:before="288"/>
        <w:ind w:left="1276"/>
        <w:rPr>
          <w:szCs w:val="22"/>
        </w:rPr>
      </w:pPr>
      <w:r>
        <w:t>użytkowanie maszyn lub narzędzi ręcznych (z wyłączeniem pojazdów);</w:t>
      </w:r>
    </w:p>
    <w:p w14:paraId="3F4976D2" w14:textId="77777777" w:rsidR="006E07D9" w:rsidRPr="00971580" w:rsidRDefault="006E07D9" w:rsidP="00B506F5">
      <w:pPr>
        <w:pStyle w:val="Akapitzlist"/>
        <w:numPr>
          <w:ilvl w:val="0"/>
          <w:numId w:val="71"/>
        </w:numPr>
        <w:spacing w:beforeLines="120" w:before="288"/>
        <w:ind w:left="1276"/>
        <w:rPr>
          <w:szCs w:val="22"/>
        </w:rPr>
      </w:pPr>
      <w:r>
        <w:t>użytkowanie pojazdów (w trakcie pracy, z wyłączeniem drogi do lub z pracy);</w:t>
      </w:r>
    </w:p>
    <w:p w14:paraId="00603A66" w14:textId="77777777" w:rsidR="006E07D9" w:rsidRPr="00971580" w:rsidRDefault="006E07D9" w:rsidP="00B506F5">
      <w:pPr>
        <w:pStyle w:val="Akapitzlist"/>
        <w:numPr>
          <w:ilvl w:val="0"/>
          <w:numId w:val="71"/>
        </w:numPr>
        <w:spacing w:beforeLines="120" w:before="288"/>
        <w:ind w:left="1276"/>
        <w:rPr>
          <w:szCs w:val="22"/>
        </w:rPr>
      </w:pPr>
      <w:r>
        <w:t>inny istotny czynnik mający negatywny wpływ na zdrowie fizyczne;</w:t>
      </w:r>
    </w:p>
    <w:p w14:paraId="06AD01F2" w14:textId="73D311E0" w:rsidR="006E07D9" w:rsidRPr="00A1749E" w:rsidRDefault="006E07D9" w:rsidP="00B506F5">
      <w:pPr>
        <w:pStyle w:val="Akapitzlist"/>
        <w:numPr>
          <w:ilvl w:val="0"/>
          <w:numId w:val="70"/>
        </w:numPr>
        <w:spacing w:beforeLines="120" w:before="288"/>
        <w:ind w:left="851"/>
        <w:rPr>
          <w:b/>
          <w:szCs w:val="22"/>
        </w:rPr>
      </w:pPr>
      <w:r w:rsidRPr="00A1749E">
        <w:rPr>
          <w:rFonts w:eastAsia="Arial" w:cs="Arial"/>
          <w:b/>
          <w:szCs w:val="22"/>
        </w:rPr>
        <w:t>zdrowie psychiczne</w:t>
      </w:r>
      <w:r w:rsidR="00A71130">
        <w:rPr>
          <w:rFonts w:eastAsia="Arial" w:cs="Arial"/>
          <w:b/>
          <w:szCs w:val="22"/>
        </w:rPr>
        <w:t xml:space="preserve"> </w:t>
      </w:r>
      <w:r w:rsidR="00A71130">
        <w:rPr>
          <w:rFonts w:eastAsia="Arial" w:cs="Arial"/>
          <w:szCs w:val="22"/>
        </w:rPr>
        <w:t>np.</w:t>
      </w:r>
      <w:r w:rsidRPr="00A71130">
        <w:rPr>
          <w:rFonts w:eastAsia="Arial" w:cs="Arial"/>
          <w:szCs w:val="22"/>
        </w:rPr>
        <w:t>:</w:t>
      </w:r>
    </w:p>
    <w:p w14:paraId="36305ECF" w14:textId="77777777" w:rsidR="006E07D9" w:rsidRPr="00A1749E" w:rsidRDefault="006E07D9" w:rsidP="00B506F5">
      <w:pPr>
        <w:pStyle w:val="Akapitzlist"/>
        <w:numPr>
          <w:ilvl w:val="0"/>
          <w:numId w:val="72"/>
        </w:numPr>
        <w:spacing w:beforeLines="120" w:before="288"/>
        <w:rPr>
          <w:szCs w:val="22"/>
        </w:rPr>
      </w:pPr>
      <w:r>
        <w:t xml:space="preserve">duża presja czasu lub nadmierne obciążenie ilością pracy; </w:t>
      </w:r>
    </w:p>
    <w:p w14:paraId="78B1EE66" w14:textId="77777777" w:rsidR="006E07D9" w:rsidRPr="00A1749E" w:rsidRDefault="006E07D9" w:rsidP="00B506F5">
      <w:pPr>
        <w:pStyle w:val="Akapitzlist"/>
        <w:numPr>
          <w:ilvl w:val="0"/>
          <w:numId w:val="72"/>
        </w:numPr>
        <w:spacing w:beforeLines="120" w:before="288"/>
        <w:rPr>
          <w:szCs w:val="22"/>
        </w:rPr>
      </w:pPr>
      <w:r>
        <w:t xml:space="preserve">przemoc lub zagrożenie przemocą; </w:t>
      </w:r>
    </w:p>
    <w:p w14:paraId="5D13AD59" w14:textId="77777777" w:rsidR="006E07D9" w:rsidRPr="00A1749E" w:rsidRDefault="006E07D9" w:rsidP="00B506F5">
      <w:pPr>
        <w:pStyle w:val="Akapitzlist"/>
        <w:numPr>
          <w:ilvl w:val="0"/>
          <w:numId w:val="72"/>
        </w:numPr>
        <w:spacing w:beforeLines="120" w:before="288"/>
        <w:rPr>
          <w:szCs w:val="22"/>
        </w:rPr>
      </w:pPr>
      <w:r>
        <w:t>nękanie lub zastraszanie;</w:t>
      </w:r>
    </w:p>
    <w:p w14:paraId="56EE178E" w14:textId="77777777" w:rsidR="006E07D9" w:rsidRPr="00A1749E" w:rsidRDefault="006E07D9" w:rsidP="00B506F5">
      <w:pPr>
        <w:pStyle w:val="Akapitzlist"/>
        <w:numPr>
          <w:ilvl w:val="0"/>
          <w:numId w:val="72"/>
        </w:numPr>
        <w:spacing w:beforeLines="120" w:before="288"/>
        <w:rPr>
          <w:szCs w:val="22"/>
        </w:rPr>
      </w:pPr>
      <w:r>
        <w:t>niedostateczna komunikacja lub współpraca w ramach organizacji;</w:t>
      </w:r>
    </w:p>
    <w:p w14:paraId="070A95D4" w14:textId="77777777" w:rsidR="006E07D9" w:rsidRPr="00A1749E" w:rsidRDefault="006E07D9" w:rsidP="00B506F5">
      <w:pPr>
        <w:pStyle w:val="Akapitzlist"/>
        <w:numPr>
          <w:ilvl w:val="0"/>
          <w:numId w:val="72"/>
        </w:numPr>
        <w:spacing w:beforeLines="120" w:before="288"/>
        <w:rPr>
          <w:szCs w:val="22"/>
        </w:rPr>
      </w:pPr>
      <w:r>
        <w:t>kontakt z trudnymi klientami, pacjentami, uczniami itp.;</w:t>
      </w:r>
    </w:p>
    <w:p w14:paraId="3C22A76E" w14:textId="77777777" w:rsidR="006E07D9" w:rsidRPr="00A1749E" w:rsidRDefault="006E07D9" w:rsidP="00B506F5">
      <w:pPr>
        <w:pStyle w:val="Akapitzlist"/>
        <w:numPr>
          <w:ilvl w:val="0"/>
          <w:numId w:val="72"/>
        </w:numPr>
        <w:spacing w:beforeLines="120" w:before="288"/>
        <w:rPr>
          <w:szCs w:val="22"/>
        </w:rPr>
      </w:pPr>
      <w:r>
        <w:t>niepewność zatrudnienia (obawa związana z możliwością utraty pracy);</w:t>
      </w:r>
    </w:p>
    <w:p w14:paraId="187DF065" w14:textId="77777777" w:rsidR="006E07D9" w:rsidRPr="00A1749E" w:rsidRDefault="006E07D9" w:rsidP="00B506F5">
      <w:pPr>
        <w:pStyle w:val="Akapitzlist"/>
        <w:numPr>
          <w:ilvl w:val="0"/>
          <w:numId w:val="72"/>
        </w:numPr>
        <w:spacing w:beforeLines="120" w:before="288"/>
        <w:rPr>
          <w:szCs w:val="22"/>
        </w:rPr>
      </w:pPr>
      <w:r>
        <w:t>brak autonomii lub brak wpływu na tempo pracy lub proces pracy;</w:t>
      </w:r>
    </w:p>
    <w:p w14:paraId="327C0678" w14:textId="77777777" w:rsidR="006E07D9" w:rsidRPr="00A1749E" w:rsidRDefault="006E07D9" w:rsidP="00B506F5">
      <w:pPr>
        <w:pStyle w:val="Akapitzlist"/>
        <w:numPr>
          <w:ilvl w:val="0"/>
          <w:numId w:val="72"/>
        </w:numPr>
        <w:spacing w:beforeLines="120" w:before="288"/>
        <w:rPr>
          <w:szCs w:val="22"/>
        </w:rPr>
      </w:pPr>
      <w:r>
        <w:t>inny istotny czynnik mający negatywny wpływ na dobrostan psychiczny.</w:t>
      </w:r>
    </w:p>
    <w:p w14:paraId="5B10F0C6" w14:textId="77777777" w:rsidR="006E07D9" w:rsidRPr="00D61BCE" w:rsidRDefault="006E07D9" w:rsidP="006E07D9">
      <w:pPr>
        <w:pStyle w:val="Akapitzlist"/>
        <w:keepLines w:val="0"/>
        <w:numPr>
          <w:ilvl w:val="0"/>
          <w:numId w:val="55"/>
        </w:numPr>
        <w:autoSpaceDE w:val="0"/>
        <w:autoSpaceDN w:val="0"/>
        <w:adjustRightInd w:val="0"/>
        <w:spacing w:beforeLines="120" w:before="288"/>
        <w:ind w:left="284" w:hanging="357"/>
        <w:rPr>
          <w:szCs w:val="22"/>
        </w:rPr>
      </w:pPr>
      <w:r w:rsidRPr="00CC5B29">
        <w:rPr>
          <w:szCs w:val="22"/>
        </w:rPr>
        <w:t xml:space="preserve">Przykładowe formy działań, jakie mogą być realizowane w projekcie to m.in.: </w:t>
      </w:r>
    </w:p>
    <w:p w14:paraId="33F1CB33" w14:textId="3FDB3EAD" w:rsidR="006E07D9" w:rsidRPr="00ED17E4" w:rsidRDefault="006E07D9" w:rsidP="00ED17E4">
      <w:pPr>
        <w:pStyle w:val="Akapitzlist"/>
        <w:keepLines w:val="0"/>
        <w:numPr>
          <w:ilvl w:val="1"/>
          <w:numId w:val="55"/>
        </w:numPr>
        <w:autoSpaceDE w:val="0"/>
        <w:autoSpaceDN w:val="0"/>
        <w:adjustRightInd w:val="0"/>
        <w:spacing w:beforeLines="120" w:before="288"/>
        <w:ind w:left="709"/>
        <w:rPr>
          <w:rFonts w:eastAsia="Arial" w:cs="Arial"/>
          <w:szCs w:val="22"/>
        </w:rPr>
      </w:pPr>
      <w:r w:rsidRPr="00735CCB">
        <w:rPr>
          <w:rFonts w:eastAsia="Arial" w:cs="Arial"/>
          <w:szCs w:val="22"/>
        </w:rPr>
        <w:t>przekwalifikowanie pracowników pracujących w warunkach negatywnie wpływających na zdrowie</w:t>
      </w:r>
      <w:r w:rsidR="00813411">
        <w:rPr>
          <w:rFonts w:eastAsia="Arial" w:cs="Arial"/>
          <w:szCs w:val="22"/>
        </w:rPr>
        <w:t>,</w:t>
      </w:r>
      <w:r w:rsidRPr="00735CCB">
        <w:rPr>
          <w:rFonts w:eastAsia="Arial" w:cs="Arial"/>
          <w:szCs w:val="22"/>
        </w:rPr>
        <w:t xml:space="preserve"> </w:t>
      </w:r>
      <w:r w:rsidR="00ED17E4" w:rsidRPr="00ED17E4">
        <w:rPr>
          <w:rFonts w:eastAsia="Arial" w:cs="Arial"/>
          <w:szCs w:val="22"/>
        </w:rPr>
        <w:t>umożliwiając</w:t>
      </w:r>
      <w:r w:rsidR="00813411">
        <w:rPr>
          <w:rFonts w:eastAsia="Arial" w:cs="Arial"/>
          <w:szCs w:val="22"/>
        </w:rPr>
        <w:t>e</w:t>
      </w:r>
      <w:r w:rsidR="00ED17E4">
        <w:rPr>
          <w:rFonts w:eastAsia="Arial" w:cs="Arial"/>
          <w:szCs w:val="22"/>
        </w:rPr>
        <w:t xml:space="preserve"> </w:t>
      </w:r>
      <w:r w:rsidR="00ED17E4" w:rsidRPr="00ED17E4">
        <w:rPr>
          <w:rFonts w:eastAsia="Arial" w:cs="Arial"/>
          <w:szCs w:val="22"/>
        </w:rPr>
        <w:t>kontynuowanie pracy</w:t>
      </w:r>
      <w:r w:rsidR="00ED17E4">
        <w:rPr>
          <w:rFonts w:eastAsia="Arial" w:cs="Arial"/>
          <w:szCs w:val="22"/>
        </w:rPr>
        <w:t xml:space="preserve"> </w:t>
      </w:r>
      <w:r w:rsidR="00ED17E4" w:rsidRPr="00ED17E4">
        <w:rPr>
          <w:rFonts w:eastAsia="Arial" w:cs="Arial"/>
          <w:szCs w:val="22"/>
        </w:rPr>
        <w:t>na zmodernizowanym stanowisku lub rozpoczęcie pracy na innym</w:t>
      </w:r>
      <w:r w:rsidR="00ED17E4">
        <w:rPr>
          <w:rFonts w:eastAsia="Arial" w:cs="Arial"/>
          <w:szCs w:val="22"/>
        </w:rPr>
        <w:t xml:space="preserve"> </w:t>
      </w:r>
      <w:r w:rsidR="00ED17E4" w:rsidRPr="00ED17E4">
        <w:rPr>
          <w:rFonts w:eastAsia="Arial" w:cs="Arial"/>
          <w:szCs w:val="22"/>
        </w:rPr>
        <w:t>stanowisku,</w:t>
      </w:r>
      <w:r w:rsidR="00ED17E4">
        <w:rPr>
          <w:rFonts w:eastAsia="Arial" w:cs="Arial"/>
          <w:szCs w:val="22"/>
        </w:rPr>
        <w:t xml:space="preserve"> </w:t>
      </w:r>
      <w:r w:rsidR="00ED17E4" w:rsidRPr="00ED17E4">
        <w:rPr>
          <w:rFonts w:eastAsia="Arial" w:cs="Arial"/>
          <w:szCs w:val="22"/>
        </w:rPr>
        <w:t>które nie stanowi obciążenia dla zdrowia danego pracownika</w:t>
      </w:r>
      <w:r w:rsidR="00ED17E4">
        <w:rPr>
          <w:rFonts w:eastAsia="Arial" w:cs="Arial"/>
          <w:szCs w:val="22"/>
        </w:rPr>
        <w:t>;</w:t>
      </w:r>
    </w:p>
    <w:p w14:paraId="7C9546AB" w14:textId="38B8BDC1" w:rsidR="0075212D" w:rsidRDefault="0075212D" w:rsidP="006E07D9">
      <w:pPr>
        <w:pStyle w:val="Akapitzlist"/>
        <w:keepLines w:val="0"/>
        <w:numPr>
          <w:ilvl w:val="1"/>
          <w:numId w:val="55"/>
        </w:numPr>
        <w:autoSpaceDE w:val="0"/>
        <w:autoSpaceDN w:val="0"/>
        <w:adjustRightInd w:val="0"/>
        <w:spacing w:beforeLines="120" w:before="288"/>
        <w:ind w:left="709"/>
        <w:rPr>
          <w:szCs w:val="22"/>
        </w:rPr>
      </w:pPr>
      <w:r>
        <w:rPr>
          <w:szCs w:val="22"/>
        </w:rPr>
        <w:lastRenderedPageBreak/>
        <w:t>działania edukacyjne dla pracowników w zakresie poszerzania wiedzy na temat zdrowotnych czynników ryzyka w miejscu pracy;</w:t>
      </w:r>
    </w:p>
    <w:p w14:paraId="5E0D3340" w14:textId="620A3360" w:rsidR="006E07D9" w:rsidRDefault="006E07D9" w:rsidP="006E07D9">
      <w:pPr>
        <w:pStyle w:val="Akapitzlist"/>
        <w:keepLines w:val="0"/>
        <w:numPr>
          <w:ilvl w:val="1"/>
          <w:numId w:val="55"/>
        </w:numPr>
        <w:autoSpaceDE w:val="0"/>
        <w:autoSpaceDN w:val="0"/>
        <w:adjustRightInd w:val="0"/>
        <w:spacing w:beforeLines="120" w:before="288"/>
        <w:ind w:left="709"/>
        <w:rPr>
          <w:szCs w:val="22"/>
        </w:rPr>
      </w:pPr>
      <w:r>
        <w:rPr>
          <w:szCs w:val="22"/>
        </w:rPr>
        <w:t xml:space="preserve">badania </w:t>
      </w:r>
      <w:r w:rsidR="00435814">
        <w:rPr>
          <w:szCs w:val="22"/>
        </w:rPr>
        <w:t>profilaktyczne</w:t>
      </w:r>
      <w:r w:rsidR="00346955">
        <w:rPr>
          <w:szCs w:val="22"/>
        </w:rPr>
        <w:t xml:space="preserve"> i diagnostyczne</w:t>
      </w:r>
      <w:r w:rsidR="00B22D8D">
        <w:rPr>
          <w:szCs w:val="22"/>
        </w:rPr>
        <w:t xml:space="preserve"> - </w:t>
      </w:r>
      <w:r w:rsidR="00B22D8D">
        <w:rPr>
          <w:rFonts w:eastAsia="Arial" w:cs="Arial"/>
          <w:szCs w:val="22"/>
        </w:rPr>
        <w:t>b</w:t>
      </w:r>
      <w:r w:rsidR="00B22D8D" w:rsidRPr="00755867">
        <w:rPr>
          <w:rFonts w:eastAsia="Arial" w:cs="Arial"/>
          <w:szCs w:val="22"/>
        </w:rPr>
        <w:t>adania profilaktyczne</w:t>
      </w:r>
      <w:r w:rsidR="00344F4B">
        <w:rPr>
          <w:rFonts w:eastAsia="Arial" w:cs="Arial"/>
          <w:szCs w:val="22"/>
        </w:rPr>
        <w:t xml:space="preserve"> i diagnostyczne</w:t>
      </w:r>
      <w:r w:rsidR="00B22D8D" w:rsidRPr="00755867">
        <w:rPr>
          <w:rFonts w:eastAsia="Arial" w:cs="Arial"/>
          <w:szCs w:val="22"/>
        </w:rPr>
        <w:t xml:space="preserve"> fina</w:t>
      </w:r>
      <w:r w:rsidR="00B22D8D">
        <w:rPr>
          <w:rFonts w:eastAsia="Arial" w:cs="Arial"/>
          <w:szCs w:val="22"/>
        </w:rPr>
        <w:t>n</w:t>
      </w:r>
      <w:r w:rsidR="00B22D8D" w:rsidRPr="00755867">
        <w:rPr>
          <w:rFonts w:eastAsia="Arial" w:cs="Arial"/>
          <w:szCs w:val="22"/>
        </w:rPr>
        <w:t>sowane w projekcie muszą wykraczać poza obowiązkowe badania wstępne i okresowe z zakresu medycyny pracy. Oznacza to, że zakres badań profilaktycznych</w:t>
      </w:r>
      <w:r w:rsidR="00346955">
        <w:rPr>
          <w:rFonts w:eastAsia="Arial" w:cs="Arial"/>
          <w:szCs w:val="22"/>
        </w:rPr>
        <w:t xml:space="preserve"> i diagnostycznych</w:t>
      </w:r>
      <w:r w:rsidR="00B22D8D" w:rsidRPr="00755867">
        <w:rPr>
          <w:rFonts w:eastAsia="Arial" w:cs="Arial"/>
          <w:szCs w:val="22"/>
        </w:rPr>
        <w:t xml:space="preserve"> ustala pracodawca w oparciu o </w:t>
      </w:r>
      <w:r w:rsidR="00B22D8D" w:rsidRPr="00D825B0">
        <w:rPr>
          <w:rFonts w:eastAsia="Arial" w:cs="Arial"/>
          <w:b/>
          <w:szCs w:val="22"/>
        </w:rPr>
        <w:t>zidentyfikowane czynniki ryzyka występujące w miejscu pracy i</w:t>
      </w:r>
      <w:r w:rsidR="00A71130">
        <w:rPr>
          <w:rFonts w:eastAsia="Arial" w:cs="Arial"/>
          <w:b/>
          <w:szCs w:val="22"/>
        </w:rPr>
        <w:t> </w:t>
      </w:r>
      <w:r w:rsidR="00B22D8D" w:rsidRPr="00D825B0">
        <w:rPr>
          <w:rFonts w:eastAsia="Arial" w:cs="Arial"/>
          <w:b/>
          <w:szCs w:val="22"/>
        </w:rPr>
        <w:t>powiązane z nimi jednostki chorobowe</w:t>
      </w:r>
      <w:r w:rsidR="00B22D8D" w:rsidRPr="00755867">
        <w:rPr>
          <w:rFonts w:eastAsia="Arial" w:cs="Arial"/>
          <w:szCs w:val="22"/>
        </w:rPr>
        <w:t>. Przesłanką do wykonania badań profilaktycznych</w:t>
      </w:r>
      <w:r w:rsidR="004D4823">
        <w:rPr>
          <w:rFonts w:eastAsia="Arial" w:cs="Arial"/>
          <w:szCs w:val="22"/>
        </w:rPr>
        <w:t xml:space="preserve"> i</w:t>
      </w:r>
      <w:r w:rsidR="00A71130">
        <w:rPr>
          <w:rFonts w:eastAsia="Arial" w:cs="Arial"/>
          <w:szCs w:val="22"/>
        </w:rPr>
        <w:t> </w:t>
      </w:r>
      <w:r w:rsidR="004D4823">
        <w:rPr>
          <w:rFonts w:eastAsia="Arial" w:cs="Arial"/>
          <w:szCs w:val="22"/>
        </w:rPr>
        <w:t>diagnostycznych</w:t>
      </w:r>
      <w:r w:rsidR="00B22D8D" w:rsidRPr="00755867">
        <w:rPr>
          <w:rFonts w:eastAsia="Arial" w:cs="Arial"/>
          <w:szCs w:val="22"/>
        </w:rPr>
        <w:t xml:space="preserve"> nie może być zatem np. brak regularnej kontroli przez pracowników własnego stanu zdrowia</w:t>
      </w:r>
      <w:r w:rsidR="00435814">
        <w:rPr>
          <w:szCs w:val="22"/>
        </w:rPr>
        <w:t>;</w:t>
      </w:r>
    </w:p>
    <w:p w14:paraId="3B740248" w14:textId="77FA8B98" w:rsidR="006E07D9" w:rsidRPr="00DB3CC3" w:rsidRDefault="006E07D9" w:rsidP="006E07D9">
      <w:pPr>
        <w:pStyle w:val="Akapitzlist"/>
        <w:keepLines w:val="0"/>
        <w:numPr>
          <w:ilvl w:val="1"/>
          <w:numId w:val="55"/>
        </w:numPr>
        <w:autoSpaceDE w:val="0"/>
        <w:autoSpaceDN w:val="0"/>
        <w:adjustRightInd w:val="0"/>
        <w:spacing w:beforeLines="120" w:before="288"/>
        <w:ind w:left="709"/>
        <w:rPr>
          <w:szCs w:val="22"/>
        </w:rPr>
      </w:pPr>
      <w:r w:rsidRPr="00735CCB">
        <w:rPr>
          <w:rFonts w:eastAsia="Arial" w:cs="Arial"/>
          <w:szCs w:val="22"/>
        </w:rPr>
        <w:t>działania w zakresie zdrowia psychicznego pracowników, w tym m.in. poradnictwo psychologiczne</w:t>
      </w:r>
      <w:r w:rsidR="00A71130">
        <w:rPr>
          <w:rFonts w:eastAsia="Arial" w:cs="Arial"/>
          <w:szCs w:val="22"/>
        </w:rPr>
        <w:t>,</w:t>
      </w:r>
      <w:r>
        <w:rPr>
          <w:rFonts w:eastAsia="Arial" w:cs="Arial"/>
          <w:szCs w:val="22"/>
        </w:rPr>
        <w:t xml:space="preserve"> </w:t>
      </w:r>
      <w:r w:rsidRPr="00735CCB">
        <w:rPr>
          <w:rFonts w:eastAsia="Arial" w:cs="Arial"/>
          <w:szCs w:val="22"/>
        </w:rPr>
        <w:t>poradnictwo psychiatryczne</w:t>
      </w:r>
      <w:r>
        <w:rPr>
          <w:rFonts w:eastAsia="Arial" w:cs="Arial"/>
          <w:szCs w:val="22"/>
        </w:rPr>
        <w:t xml:space="preserve">, </w:t>
      </w:r>
      <w:r w:rsidRPr="00735CCB">
        <w:rPr>
          <w:rFonts w:eastAsia="Arial" w:cs="Arial"/>
          <w:szCs w:val="22"/>
        </w:rPr>
        <w:t>warsztaty psychospołeczne (radzenie sobie ze</w:t>
      </w:r>
      <w:r w:rsidR="00882953">
        <w:rPr>
          <w:rFonts w:eastAsia="Arial" w:cs="Arial"/>
          <w:szCs w:val="22"/>
        </w:rPr>
        <w:t> </w:t>
      </w:r>
      <w:r w:rsidRPr="00735CCB">
        <w:rPr>
          <w:rFonts w:eastAsia="Arial" w:cs="Arial"/>
          <w:szCs w:val="22"/>
        </w:rPr>
        <w:t>stresem, z wypaleniem zawodowym, rozwiązywanie konfliktów w miejscu pracy itd.);</w:t>
      </w:r>
    </w:p>
    <w:p w14:paraId="6C884A70" w14:textId="4FA02CC2" w:rsidR="006E07D9" w:rsidRPr="00735CCB" w:rsidRDefault="006E07D9" w:rsidP="006E07D9">
      <w:pPr>
        <w:pStyle w:val="Akapitzlist"/>
        <w:keepLines w:val="0"/>
        <w:numPr>
          <w:ilvl w:val="1"/>
          <w:numId w:val="55"/>
        </w:numPr>
        <w:autoSpaceDE w:val="0"/>
        <w:autoSpaceDN w:val="0"/>
        <w:adjustRightInd w:val="0"/>
        <w:spacing w:beforeLines="120" w:before="288"/>
        <w:ind w:left="709"/>
        <w:rPr>
          <w:szCs w:val="22"/>
        </w:rPr>
      </w:pPr>
      <w:r w:rsidRPr="00B10B1E">
        <w:rPr>
          <w:rFonts w:cs="Calibri"/>
          <w:szCs w:val="22"/>
        </w:rPr>
        <w:t>działania na rzecz ochrony narządu ruchu pracowników w miejscu pracy</w:t>
      </w:r>
      <w:r w:rsidR="00680A11">
        <w:rPr>
          <w:rStyle w:val="Odwoanieprzypisudolnego"/>
          <w:rFonts w:cs="Calibri"/>
          <w:szCs w:val="22"/>
        </w:rPr>
        <w:footnoteReference w:id="9"/>
      </w:r>
      <w:r>
        <w:rPr>
          <w:rFonts w:cs="Calibri"/>
          <w:szCs w:val="22"/>
        </w:rPr>
        <w:t>;</w:t>
      </w:r>
    </w:p>
    <w:p w14:paraId="439C9310" w14:textId="402D7BF7" w:rsidR="006E07D9" w:rsidRPr="00DB3CC3" w:rsidRDefault="00276130" w:rsidP="006E07D9">
      <w:pPr>
        <w:pStyle w:val="Akapitzlist"/>
        <w:keepLines w:val="0"/>
        <w:numPr>
          <w:ilvl w:val="1"/>
          <w:numId w:val="55"/>
        </w:numPr>
        <w:autoSpaceDE w:val="0"/>
        <w:autoSpaceDN w:val="0"/>
        <w:adjustRightInd w:val="0"/>
        <w:spacing w:beforeLines="120" w:before="288"/>
        <w:ind w:left="709"/>
        <w:rPr>
          <w:szCs w:val="22"/>
        </w:rPr>
      </w:pPr>
      <w:r>
        <w:rPr>
          <w:rFonts w:eastAsia="Arial" w:cs="Arial"/>
          <w:szCs w:val="22"/>
        </w:rPr>
        <w:t xml:space="preserve">usprawnienie procedur, </w:t>
      </w:r>
      <w:r w:rsidR="006E07D9" w:rsidRPr="00735CCB">
        <w:rPr>
          <w:rFonts w:eastAsia="Arial" w:cs="Arial"/>
          <w:szCs w:val="22"/>
        </w:rPr>
        <w:t>wdrożeni</w:t>
      </w:r>
      <w:r w:rsidR="004E26B6">
        <w:rPr>
          <w:rFonts w:eastAsia="Arial" w:cs="Arial"/>
          <w:szCs w:val="22"/>
        </w:rPr>
        <w:t>e</w:t>
      </w:r>
      <w:r w:rsidR="006E07D9" w:rsidRPr="00735CCB">
        <w:rPr>
          <w:rFonts w:eastAsia="Arial" w:cs="Arial"/>
          <w:szCs w:val="22"/>
        </w:rPr>
        <w:t xml:space="preserve"> zmian organizacyjnych</w:t>
      </w:r>
      <w:r w:rsidR="006E07D9" w:rsidRPr="00AD27FE">
        <w:rPr>
          <w:rFonts w:eastAsia="Arial" w:cs="Arial"/>
          <w:szCs w:val="22"/>
        </w:rPr>
        <w:t xml:space="preserve"> mających na celu eliminację zidentyfikowanych czynników ryzyka</w:t>
      </w:r>
      <w:r w:rsidR="006E07D9">
        <w:rPr>
          <w:rFonts w:eastAsia="Arial" w:cs="Arial"/>
          <w:szCs w:val="22"/>
        </w:rPr>
        <w:t xml:space="preserve"> </w:t>
      </w:r>
      <w:r w:rsidR="006E07D9" w:rsidRPr="000E1BA4">
        <w:rPr>
          <w:rFonts w:eastAsia="Arial" w:cs="Arial"/>
          <w:szCs w:val="22"/>
        </w:rPr>
        <w:t>wpływających negatywnie na zdrowie pracowników</w:t>
      </w:r>
      <w:r w:rsidR="006E07D9">
        <w:rPr>
          <w:rFonts w:eastAsia="Arial" w:cs="Arial"/>
          <w:szCs w:val="22"/>
        </w:rPr>
        <w:t>;</w:t>
      </w:r>
    </w:p>
    <w:p w14:paraId="51FE57B3" w14:textId="15C29FE7" w:rsidR="006E07D9" w:rsidRPr="00224079" w:rsidRDefault="006E07D9" w:rsidP="005B4CC6">
      <w:pPr>
        <w:pStyle w:val="Akapitzlist"/>
        <w:keepLines w:val="0"/>
        <w:numPr>
          <w:ilvl w:val="1"/>
          <w:numId w:val="55"/>
        </w:numPr>
        <w:autoSpaceDE w:val="0"/>
        <w:autoSpaceDN w:val="0"/>
        <w:adjustRightInd w:val="0"/>
        <w:spacing w:beforeLines="120" w:before="288"/>
        <w:ind w:left="709"/>
      </w:pPr>
      <w:r w:rsidRPr="00DB3CC3">
        <w:rPr>
          <w:rFonts w:eastAsia="Arial" w:cs="Arial"/>
          <w:szCs w:val="22"/>
        </w:rPr>
        <w:t>poprawa ergonomii pracy np. modernizowanie, w tym doposażenie/wyposażenie stanowisk pracy np. instalowanie/tworzenie ulepszeń na stanowiskach pracy, służących ograniczaniu bądź eliminacji niewłaściwej pozycji ciała lub konieczności pochylania się, obsługi niewygodnych lub ciężkich ładunków, wykonywania czynności monotonnych, zastosowanie bardziej ergonomicznych narzędzi pracy;</w:t>
      </w:r>
      <w:r w:rsidR="00044CCA">
        <w:rPr>
          <w:rFonts w:eastAsia="Arial" w:cs="Arial"/>
          <w:szCs w:val="22"/>
        </w:rPr>
        <w:t xml:space="preserve"> </w:t>
      </w:r>
      <w:r w:rsidR="00B655C2" w:rsidRPr="009957B5">
        <w:rPr>
          <w:rFonts w:cs="Calibri"/>
          <w:szCs w:val="22"/>
        </w:rPr>
        <w:t>działania</w:t>
      </w:r>
      <w:r w:rsidRPr="009957B5">
        <w:rPr>
          <w:rFonts w:cs="Calibri"/>
          <w:szCs w:val="22"/>
        </w:rPr>
        <w:t xml:space="preserve"> z zakresu ergonomii, organizacji i bezpieczeństwa pracy, przeznaczone dla kadry zarządzającej/pracowników zarządzających zasobami ludzkimi przedsiębiorstwa/zakładu pracy objętego wsparciem</w:t>
      </w:r>
      <w:r w:rsidR="00F34572" w:rsidRPr="009957B5">
        <w:rPr>
          <w:rFonts w:cs="Calibri"/>
          <w:szCs w:val="22"/>
        </w:rPr>
        <w:t>.</w:t>
      </w:r>
    </w:p>
    <w:p w14:paraId="5C361E6B" w14:textId="45E34452" w:rsidR="000751A3" w:rsidRPr="00C637A6" w:rsidRDefault="006E07D9" w:rsidP="00C637A6">
      <w:pPr>
        <w:pStyle w:val="Akapitzlist"/>
        <w:keepLines w:val="0"/>
        <w:numPr>
          <w:ilvl w:val="0"/>
          <w:numId w:val="55"/>
        </w:numPr>
        <w:autoSpaceDE w:val="0"/>
        <w:autoSpaceDN w:val="0"/>
        <w:adjustRightInd w:val="0"/>
        <w:spacing w:beforeLines="120" w:before="288"/>
        <w:ind w:left="284"/>
        <w:rPr>
          <w:rFonts w:eastAsia="Arial" w:cs="Arial"/>
          <w:szCs w:val="22"/>
        </w:rPr>
      </w:pPr>
      <w:r w:rsidRPr="00C27DAB">
        <w:rPr>
          <w:rFonts w:eastAsia="Arial" w:cs="Arial"/>
          <w:szCs w:val="22"/>
        </w:rPr>
        <w:t>Działania realizowane w ramach projektu nie mogą zastępować obowiązkowych działań z zakresu medycyny pracy, do których realizacji jest zobowiązany pracodawca na podstawie przepisów powszechnie obowiązujących, w tym Kodeksu pracy oraz ustawy o służbie medycyny pracy.</w:t>
      </w:r>
    </w:p>
    <w:p w14:paraId="23CE563C" w14:textId="07591146" w:rsidR="003D2959" w:rsidRPr="00E40602" w:rsidRDefault="003D2959" w:rsidP="006E07D9">
      <w:pPr>
        <w:pStyle w:val="Akapitzlist"/>
        <w:keepLines w:val="0"/>
        <w:numPr>
          <w:ilvl w:val="0"/>
          <w:numId w:val="55"/>
        </w:numPr>
        <w:autoSpaceDE w:val="0"/>
        <w:autoSpaceDN w:val="0"/>
        <w:adjustRightInd w:val="0"/>
        <w:spacing w:beforeLines="120" w:before="288"/>
        <w:ind w:left="284"/>
      </w:pPr>
      <w:r w:rsidRPr="00E40602">
        <w:rPr>
          <w:b/>
        </w:rPr>
        <w:t>Usługi zdrowotne</w:t>
      </w:r>
      <w:r>
        <w:t xml:space="preserve"> to każde świadczenie opieki zdrowotnej, o którym mowa </w:t>
      </w:r>
      <w:r w:rsidR="00E40602">
        <w:t>w ustawie o</w:t>
      </w:r>
      <w:r w:rsidR="00224079">
        <w:t> </w:t>
      </w:r>
      <w:r w:rsidR="00E40602">
        <w:t xml:space="preserve">świadczeniach opieki zdrowotnej finansowanych ze środków publicznych. </w:t>
      </w:r>
    </w:p>
    <w:p w14:paraId="4EAF547F" w14:textId="35BCB73C" w:rsidR="006E07D9" w:rsidRPr="001850EB" w:rsidRDefault="006E07D9" w:rsidP="006E07D9">
      <w:pPr>
        <w:pStyle w:val="Akapitzlist"/>
        <w:keepLines w:val="0"/>
        <w:numPr>
          <w:ilvl w:val="0"/>
          <w:numId w:val="55"/>
        </w:numPr>
        <w:autoSpaceDE w:val="0"/>
        <w:autoSpaceDN w:val="0"/>
        <w:adjustRightInd w:val="0"/>
        <w:spacing w:beforeLines="120" w:before="288"/>
        <w:ind w:left="284"/>
      </w:pPr>
      <w:r w:rsidRPr="003D2959">
        <w:rPr>
          <w:b/>
        </w:rPr>
        <w:t>Świadczenia opieki zdrowotnej</w:t>
      </w:r>
      <w:r w:rsidRPr="001850EB">
        <w:t>, udzielane w ramach projektów finansowanych ze środków EFS+, są realizowane zgodnie z przepisami wydanymi na podstawie ustawy o świadczeniach opieki zdrowotnej finansowanych ze środków publicznych.</w:t>
      </w:r>
    </w:p>
    <w:p w14:paraId="37497783" w14:textId="3204CA67" w:rsidR="006E07D9" w:rsidRPr="001850EB" w:rsidRDefault="006E07D9" w:rsidP="006E07D9">
      <w:pPr>
        <w:pStyle w:val="Akapitzlist"/>
        <w:keepLines w:val="0"/>
        <w:numPr>
          <w:ilvl w:val="0"/>
          <w:numId w:val="55"/>
        </w:numPr>
        <w:autoSpaceDE w:val="0"/>
        <w:autoSpaceDN w:val="0"/>
        <w:adjustRightInd w:val="0"/>
        <w:spacing w:before="0"/>
        <w:ind w:left="284"/>
      </w:pPr>
      <w:r w:rsidRPr="001850EB">
        <w:t>W przypadku finansowania usług zdrowotnych obejmujących świadczenia zdrowotne muszą one być realizowane w oparciu o medycynę opartą na dowodach (</w:t>
      </w:r>
      <w:proofErr w:type="spellStart"/>
      <w:r w:rsidRPr="001850EB">
        <w:t>Evidence</w:t>
      </w:r>
      <w:proofErr w:type="spellEnd"/>
      <w:r w:rsidRPr="001850EB">
        <w:t xml:space="preserve"> </w:t>
      </w:r>
      <w:proofErr w:type="spellStart"/>
      <w:r w:rsidRPr="001850EB">
        <w:t>Based</w:t>
      </w:r>
      <w:proofErr w:type="spellEnd"/>
      <w:r w:rsidRPr="001850EB">
        <w:t xml:space="preserve"> </w:t>
      </w:r>
      <w:proofErr w:type="spellStart"/>
      <w:r w:rsidRPr="001850EB">
        <w:t>Medicine</w:t>
      </w:r>
      <w:proofErr w:type="spellEnd"/>
      <w:r w:rsidR="00757D8A">
        <w:rPr>
          <w:rStyle w:val="Odwoanieprzypisudolnego"/>
        </w:rPr>
        <w:footnoteReference w:id="10"/>
      </w:r>
      <w:r w:rsidRPr="001850EB">
        <w:t xml:space="preserve">), przez podmioty wykonujące działalność leczniczą uprawnione do tego na mocy przepisów prawa powszechnie obowiązującego. </w:t>
      </w:r>
    </w:p>
    <w:p w14:paraId="187A9B3C" w14:textId="77777777" w:rsidR="006E07D9" w:rsidRPr="00755867" w:rsidRDefault="006E07D9" w:rsidP="006E07D9">
      <w:pPr>
        <w:pStyle w:val="Akapitzlist"/>
        <w:keepLines w:val="0"/>
        <w:numPr>
          <w:ilvl w:val="0"/>
          <w:numId w:val="55"/>
        </w:numPr>
        <w:autoSpaceDE w:val="0"/>
        <w:autoSpaceDN w:val="0"/>
        <w:adjustRightInd w:val="0"/>
        <w:spacing w:before="0" w:after="357"/>
        <w:ind w:left="284"/>
        <w:rPr>
          <w:rFonts w:eastAsia="Arial" w:cs="Arial"/>
          <w:szCs w:val="22"/>
        </w:rPr>
      </w:pPr>
      <w:r w:rsidRPr="00755867">
        <w:rPr>
          <w:rFonts w:eastAsia="Arial" w:cs="Arial"/>
          <w:szCs w:val="22"/>
        </w:rPr>
        <w:t xml:space="preserve">Działania w zakresie edukacji prozdrowotnej muszą być prowadzone przez osoby posiadające kwalifikacje w określonym zakresie lub w określonej dziedzinie medycyny. </w:t>
      </w:r>
    </w:p>
    <w:p w14:paraId="0B16D8EF" w14:textId="47DEA7E7" w:rsidR="006E07D9" w:rsidRPr="00755867" w:rsidRDefault="006E07D9" w:rsidP="006E07D9">
      <w:pPr>
        <w:pStyle w:val="Akapitzlist"/>
        <w:keepLines w:val="0"/>
        <w:numPr>
          <w:ilvl w:val="0"/>
          <w:numId w:val="55"/>
        </w:numPr>
        <w:autoSpaceDE w:val="0"/>
        <w:autoSpaceDN w:val="0"/>
        <w:adjustRightInd w:val="0"/>
        <w:spacing w:before="0"/>
        <w:ind w:left="284"/>
        <w:rPr>
          <w:rFonts w:eastAsia="Arial" w:cs="Arial"/>
          <w:szCs w:val="22"/>
        </w:rPr>
      </w:pPr>
      <w:r w:rsidRPr="00A615A7">
        <w:rPr>
          <w:rFonts w:eastAsia="Arial" w:cs="Arial"/>
          <w:szCs w:val="22"/>
        </w:rPr>
        <w:t xml:space="preserve">Projekty nie mogą być ukierunkowane wyłącznie na doposażenie/wyposażenie stanowisk pracy – </w:t>
      </w:r>
      <w:r w:rsidRPr="00A615A7">
        <w:rPr>
          <w:rFonts w:eastAsia="Arial" w:cs="Arial"/>
          <w:b/>
          <w:szCs w:val="22"/>
        </w:rPr>
        <w:t>finansowanie doposażenia/wyposażenia zakładu pracy musi być połączone</w:t>
      </w:r>
      <w:r w:rsidR="00FB06EB">
        <w:rPr>
          <w:rFonts w:eastAsia="Arial" w:cs="Arial"/>
          <w:b/>
          <w:szCs w:val="22"/>
        </w:rPr>
        <w:t xml:space="preserve"> z kompleksowym</w:t>
      </w:r>
      <w:r w:rsidRPr="00A615A7">
        <w:rPr>
          <w:rFonts w:eastAsia="Arial" w:cs="Arial"/>
          <w:b/>
          <w:szCs w:val="22"/>
        </w:rPr>
        <w:t xml:space="preserve"> wsparciem skierowanym bezpośrednio do pracowników</w:t>
      </w:r>
      <w:r w:rsidRPr="00755867">
        <w:rPr>
          <w:rFonts w:eastAsia="Arial" w:cs="Arial"/>
          <w:szCs w:val="22"/>
        </w:rPr>
        <w:t>.</w:t>
      </w:r>
    </w:p>
    <w:p w14:paraId="068D0226" w14:textId="77777777" w:rsidR="006E07D9" w:rsidRPr="00755867" w:rsidRDefault="006E07D9" w:rsidP="006E07D9">
      <w:pPr>
        <w:pStyle w:val="Akapitzlist"/>
        <w:keepLines w:val="0"/>
        <w:numPr>
          <w:ilvl w:val="0"/>
          <w:numId w:val="55"/>
        </w:numPr>
        <w:autoSpaceDE w:val="0"/>
        <w:autoSpaceDN w:val="0"/>
        <w:adjustRightInd w:val="0"/>
        <w:spacing w:before="0"/>
        <w:ind w:left="284"/>
        <w:rPr>
          <w:rFonts w:eastAsia="Arial" w:cs="Arial"/>
          <w:szCs w:val="22"/>
        </w:rPr>
      </w:pPr>
      <w:r w:rsidRPr="00755867">
        <w:lastRenderedPageBreak/>
        <w:t>Doposażenie/wyposażenie stanowisk pracy nie może dotyczyć obowiązków spoczywających na pracodawcy w świetle przepisów z zakresu bezpieczeństwa i higieny pracy lub pokrywać się z dofinansowaniem do stanowisk pracy z PFRON (dla pracowników z orzeczoną niepełnosprawnością).</w:t>
      </w:r>
    </w:p>
    <w:p w14:paraId="68B2C1CD" w14:textId="77777777" w:rsidR="006E07D9" w:rsidRPr="00755867" w:rsidRDefault="006E07D9" w:rsidP="006E07D9">
      <w:pPr>
        <w:pStyle w:val="Akapitzlist"/>
        <w:keepLines w:val="0"/>
        <w:numPr>
          <w:ilvl w:val="0"/>
          <w:numId w:val="55"/>
        </w:numPr>
        <w:autoSpaceDE w:val="0"/>
        <w:autoSpaceDN w:val="0"/>
        <w:adjustRightInd w:val="0"/>
        <w:spacing w:before="0" w:line="240" w:lineRule="auto"/>
        <w:ind w:left="284"/>
        <w:rPr>
          <w:rFonts w:eastAsia="Arial" w:cs="Arial"/>
          <w:szCs w:val="22"/>
        </w:rPr>
      </w:pPr>
      <w:r w:rsidRPr="00755867">
        <w:rPr>
          <w:b/>
          <w:szCs w:val="22"/>
        </w:rPr>
        <w:t>W ramach naboru nie jest możliwe sfinansowanie:</w:t>
      </w:r>
    </w:p>
    <w:p w14:paraId="2CC1C0EC" w14:textId="77777777" w:rsidR="006E07D9" w:rsidRPr="00F02838" w:rsidRDefault="006E07D9" w:rsidP="006E07D9">
      <w:pPr>
        <w:pStyle w:val="Akapitzlist"/>
        <w:keepLines w:val="0"/>
        <w:numPr>
          <w:ilvl w:val="1"/>
          <w:numId w:val="11"/>
        </w:numPr>
        <w:autoSpaceDE w:val="0"/>
        <w:autoSpaceDN w:val="0"/>
        <w:adjustRightInd w:val="0"/>
        <w:spacing w:beforeLines="120" w:before="288"/>
        <w:ind w:left="851"/>
        <w:rPr>
          <w:szCs w:val="22"/>
        </w:rPr>
      </w:pPr>
      <w:r>
        <w:rPr>
          <w:szCs w:val="22"/>
        </w:rPr>
        <w:t>s</w:t>
      </w:r>
      <w:r w:rsidRPr="00A91812">
        <w:rPr>
          <w:szCs w:val="22"/>
        </w:rPr>
        <w:t>zkoleń</w:t>
      </w:r>
      <w:r>
        <w:rPr>
          <w:szCs w:val="22"/>
        </w:rPr>
        <w:t xml:space="preserve"> i działań</w:t>
      </w:r>
      <w:r w:rsidRPr="00A91812">
        <w:rPr>
          <w:szCs w:val="22"/>
        </w:rPr>
        <w:t>, których obowiązek przeprowadzenia wynika z przepisów prawa krajowego (np.</w:t>
      </w:r>
      <w:r>
        <w:rPr>
          <w:szCs w:val="22"/>
        </w:rPr>
        <w:t> </w:t>
      </w:r>
      <w:r w:rsidRPr="00A91812">
        <w:rPr>
          <w:szCs w:val="22"/>
        </w:rPr>
        <w:t>szkolenia dotyczące bhp</w:t>
      </w:r>
      <w:r>
        <w:rPr>
          <w:szCs w:val="22"/>
        </w:rPr>
        <w:t>, badania wstępne, okresowe</w:t>
      </w:r>
      <w:r w:rsidRPr="00A91812">
        <w:rPr>
          <w:szCs w:val="22"/>
        </w:rPr>
        <w:t>)</w:t>
      </w:r>
      <w:r>
        <w:rPr>
          <w:szCs w:val="22"/>
        </w:rPr>
        <w:t>;</w:t>
      </w:r>
    </w:p>
    <w:p w14:paraId="2012E358" w14:textId="77777777" w:rsidR="006E07D9" w:rsidRDefault="006E07D9" w:rsidP="006E07D9">
      <w:pPr>
        <w:pStyle w:val="Akapitzlist"/>
        <w:keepLines w:val="0"/>
        <w:numPr>
          <w:ilvl w:val="1"/>
          <w:numId w:val="11"/>
        </w:numPr>
        <w:autoSpaceDE w:val="0"/>
        <w:autoSpaceDN w:val="0"/>
        <w:adjustRightInd w:val="0"/>
        <w:spacing w:beforeLines="120" w:before="288"/>
        <w:ind w:left="851"/>
        <w:rPr>
          <w:szCs w:val="22"/>
        </w:rPr>
      </w:pPr>
      <w:r>
        <w:rPr>
          <w:szCs w:val="22"/>
        </w:rPr>
        <w:t>kosztów wynagrodzeń pracowników;</w:t>
      </w:r>
    </w:p>
    <w:p w14:paraId="0FA876FF" w14:textId="77777777" w:rsidR="006E07D9" w:rsidRDefault="006E07D9" w:rsidP="006E07D9">
      <w:pPr>
        <w:pStyle w:val="Akapitzlist"/>
        <w:keepLines w:val="0"/>
        <w:numPr>
          <w:ilvl w:val="1"/>
          <w:numId w:val="11"/>
        </w:numPr>
        <w:autoSpaceDE w:val="0"/>
        <w:autoSpaceDN w:val="0"/>
        <w:adjustRightInd w:val="0"/>
        <w:spacing w:beforeLines="120" w:before="288"/>
        <w:ind w:left="851"/>
        <w:rPr>
          <w:szCs w:val="22"/>
        </w:rPr>
      </w:pPr>
      <w:r w:rsidRPr="00FB3DBA">
        <w:rPr>
          <w:szCs w:val="22"/>
        </w:rPr>
        <w:t>wydatków przeznaczonych na aktywność fizyczną pracowników i pracodawców np. refundacji grupowych zaj</w:t>
      </w:r>
      <w:bookmarkStart w:id="109" w:name="_GoBack"/>
      <w:bookmarkEnd w:id="109"/>
      <w:r w:rsidRPr="00FB3DBA">
        <w:rPr>
          <w:szCs w:val="22"/>
        </w:rPr>
        <w:t xml:space="preserve">ęć sportowych, kart sportowo-rekreacyjnych, wejść/karnetów </w:t>
      </w:r>
      <w:r w:rsidRPr="001850EB">
        <w:rPr>
          <w:szCs w:val="22"/>
        </w:rPr>
        <w:t>do obiektów sportowych i pływalni itp.;</w:t>
      </w:r>
    </w:p>
    <w:p w14:paraId="11793C1C" w14:textId="1CCBA76C" w:rsidR="00826458" w:rsidRDefault="006E07D9" w:rsidP="006E07D9">
      <w:pPr>
        <w:pStyle w:val="Akapitzlist"/>
        <w:keepLines w:val="0"/>
        <w:numPr>
          <w:ilvl w:val="1"/>
          <w:numId w:val="11"/>
        </w:numPr>
        <w:autoSpaceDE w:val="0"/>
        <w:autoSpaceDN w:val="0"/>
        <w:adjustRightInd w:val="0"/>
        <w:spacing w:beforeLines="120" w:before="288"/>
        <w:ind w:left="851"/>
        <w:rPr>
          <w:szCs w:val="22"/>
        </w:rPr>
      </w:pPr>
      <w:r w:rsidRPr="005B4CC6">
        <w:rPr>
          <w:szCs w:val="22"/>
        </w:rPr>
        <w:t>wydatków związanych z leczeniem</w:t>
      </w:r>
      <w:r w:rsidR="00826458">
        <w:rPr>
          <w:szCs w:val="22"/>
        </w:rPr>
        <w:t>;</w:t>
      </w:r>
    </w:p>
    <w:p w14:paraId="4CE9C7D0" w14:textId="482275DD" w:rsidR="006E07D9" w:rsidRPr="00CA050B" w:rsidRDefault="00793BA5" w:rsidP="00CA050B">
      <w:pPr>
        <w:pStyle w:val="Akapitzlist"/>
        <w:keepLines w:val="0"/>
        <w:numPr>
          <w:ilvl w:val="1"/>
          <w:numId w:val="11"/>
        </w:numPr>
        <w:autoSpaceDE w:val="0"/>
        <w:autoSpaceDN w:val="0"/>
        <w:adjustRightInd w:val="0"/>
        <w:spacing w:beforeLines="120" w:before="288"/>
        <w:ind w:left="851"/>
        <w:rPr>
          <w:szCs w:val="22"/>
        </w:rPr>
      </w:pPr>
      <w:r w:rsidRPr="00CA050B">
        <w:rPr>
          <w:szCs w:val="22"/>
        </w:rPr>
        <w:t xml:space="preserve">wydatków związanych z </w:t>
      </w:r>
      <w:r w:rsidR="00CA240C" w:rsidRPr="00CA050B">
        <w:rPr>
          <w:szCs w:val="22"/>
        </w:rPr>
        <w:t>rehabilitacją i f</w:t>
      </w:r>
      <w:r w:rsidR="00CE1C63" w:rsidRPr="00CA050B">
        <w:rPr>
          <w:szCs w:val="22"/>
        </w:rPr>
        <w:t>i</w:t>
      </w:r>
      <w:r w:rsidR="00CA240C" w:rsidRPr="00CA050B">
        <w:rPr>
          <w:szCs w:val="22"/>
        </w:rPr>
        <w:t>zjoterapią</w:t>
      </w:r>
      <w:r w:rsidR="00CA050B">
        <w:rPr>
          <w:szCs w:val="22"/>
        </w:rPr>
        <w:t>.</w:t>
      </w:r>
    </w:p>
    <w:p w14:paraId="3FA352BA" w14:textId="77777777" w:rsidR="006E07D9" w:rsidRPr="00853E0E" w:rsidRDefault="006E07D9" w:rsidP="00FB19A3">
      <w:pPr>
        <w:keepLines w:val="0"/>
        <w:autoSpaceDE w:val="0"/>
        <w:autoSpaceDN w:val="0"/>
        <w:adjustRightInd w:val="0"/>
        <w:ind w:left="284"/>
        <w:rPr>
          <w:szCs w:val="22"/>
        </w:rPr>
      </w:pPr>
      <w:r>
        <w:rPr>
          <w:szCs w:val="22"/>
        </w:rPr>
        <w:t>Jednocześnie</w:t>
      </w:r>
      <w:r w:rsidRPr="00853E0E">
        <w:rPr>
          <w:szCs w:val="22"/>
        </w:rPr>
        <w:t>,</w:t>
      </w:r>
      <w:r>
        <w:rPr>
          <w:szCs w:val="22"/>
        </w:rPr>
        <w:t xml:space="preserve"> wszystkie</w:t>
      </w:r>
      <w:r w:rsidRPr="00853E0E">
        <w:rPr>
          <w:szCs w:val="22"/>
        </w:rPr>
        <w:t xml:space="preserve"> proponowane w projekcie wydatki, będą weryfikowane na etapie oceny wniosku, zgodnie z obowiązującymi kryteriami.</w:t>
      </w:r>
    </w:p>
    <w:p w14:paraId="0A249EE4" w14:textId="77777777" w:rsidR="0047406E" w:rsidRDefault="0047406E" w:rsidP="0047406E">
      <w:pPr>
        <w:pStyle w:val="Nagwek4"/>
      </w:pPr>
      <w:bookmarkStart w:id="110" w:name="_Toc162349641"/>
      <w:bookmarkStart w:id="111" w:name="_Toc164259018"/>
      <w:r>
        <w:t xml:space="preserve">Zasady przeprowadzenia </w:t>
      </w:r>
      <w:r w:rsidRPr="00B57006">
        <w:t>diagnozy</w:t>
      </w:r>
      <w:bookmarkEnd w:id="110"/>
    </w:p>
    <w:p w14:paraId="0790723B" w14:textId="730F3651" w:rsidR="00C9354C" w:rsidRPr="001418FB" w:rsidRDefault="00C9354C" w:rsidP="00B506F5">
      <w:pPr>
        <w:pStyle w:val="Akapitzlist"/>
        <w:keepLines w:val="0"/>
        <w:numPr>
          <w:ilvl w:val="0"/>
          <w:numId w:val="65"/>
        </w:numPr>
        <w:autoSpaceDE w:val="0"/>
        <w:autoSpaceDN w:val="0"/>
        <w:adjustRightInd w:val="0"/>
        <w:spacing w:beforeLines="120" w:before="288"/>
        <w:ind w:left="283" w:hanging="357"/>
        <w:rPr>
          <w:szCs w:val="22"/>
        </w:rPr>
      </w:pPr>
      <w:bookmarkStart w:id="112" w:name="_Hlk142044355"/>
      <w:bookmarkStart w:id="113" w:name="_Toc420574248"/>
      <w:bookmarkStart w:id="114" w:name="_Toc422301620"/>
      <w:bookmarkStart w:id="115" w:name="_Toc440885204"/>
      <w:bookmarkStart w:id="116" w:name="_Toc447262903"/>
      <w:bookmarkStart w:id="117" w:name="_Toc448399226"/>
      <w:bookmarkStart w:id="118" w:name="_Toc136253555"/>
      <w:bookmarkStart w:id="119" w:name="_Toc138234608"/>
      <w:bookmarkStart w:id="120" w:name="_Toc164259019"/>
      <w:bookmarkEnd w:id="111"/>
      <w:r w:rsidRPr="001418FB">
        <w:rPr>
          <w:szCs w:val="22"/>
        </w:rPr>
        <w:t xml:space="preserve">Warunkiem realizacji działań w zakresie </w:t>
      </w:r>
      <w:r>
        <w:rPr>
          <w:szCs w:val="22"/>
        </w:rPr>
        <w:t>eliminowania czynników ryzyka dl</w:t>
      </w:r>
      <w:r w:rsidR="001E2D93">
        <w:rPr>
          <w:szCs w:val="22"/>
        </w:rPr>
        <w:t>a</w:t>
      </w:r>
      <w:r>
        <w:rPr>
          <w:szCs w:val="22"/>
        </w:rPr>
        <w:t xml:space="preserve"> zdrowia występujących w miejscu p</w:t>
      </w:r>
      <w:r w:rsidR="00331BFF">
        <w:rPr>
          <w:szCs w:val="22"/>
        </w:rPr>
        <w:t>r</w:t>
      </w:r>
      <w:r>
        <w:rPr>
          <w:szCs w:val="22"/>
        </w:rPr>
        <w:t>acy</w:t>
      </w:r>
      <w:r w:rsidRPr="001418FB">
        <w:rPr>
          <w:szCs w:val="22"/>
        </w:rPr>
        <w:t xml:space="preserve"> jest przeprowadzenie diagnozy</w:t>
      </w:r>
      <w:r w:rsidRPr="004E2460">
        <w:rPr>
          <w:szCs w:val="22"/>
        </w:rPr>
        <w:t>, ze szczególnym uwzględnieniem bieżących i</w:t>
      </w:r>
      <w:r w:rsidR="009D122B">
        <w:rPr>
          <w:szCs w:val="22"/>
        </w:rPr>
        <w:t> </w:t>
      </w:r>
      <w:r w:rsidRPr="004E2460">
        <w:rPr>
          <w:szCs w:val="22"/>
        </w:rPr>
        <w:t>prognozowanych potrzeb</w:t>
      </w:r>
      <w:r w:rsidRPr="001418FB">
        <w:rPr>
          <w:szCs w:val="22"/>
        </w:rPr>
        <w:t xml:space="preserve"> pracodawców i</w:t>
      </w:r>
      <w:r>
        <w:rPr>
          <w:szCs w:val="22"/>
        </w:rPr>
        <w:t> </w:t>
      </w:r>
      <w:r w:rsidRPr="001418FB">
        <w:rPr>
          <w:szCs w:val="22"/>
        </w:rPr>
        <w:t>ich pracowników</w:t>
      </w:r>
      <w:bookmarkEnd w:id="112"/>
      <w:r>
        <w:rPr>
          <w:szCs w:val="22"/>
        </w:rPr>
        <w:t xml:space="preserve"> (zaplanowanych do objęcia wsparciem w projekcie)</w:t>
      </w:r>
      <w:r w:rsidRPr="001418FB">
        <w:rPr>
          <w:szCs w:val="22"/>
        </w:rPr>
        <w:t xml:space="preserve">, obejmującej m.in.: </w:t>
      </w:r>
    </w:p>
    <w:p w14:paraId="4B7B023F" w14:textId="1B5DD961" w:rsidR="00C9354C" w:rsidRDefault="00C9354C" w:rsidP="00B506F5">
      <w:pPr>
        <w:pStyle w:val="Akapitzlist"/>
        <w:numPr>
          <w:ilvl w:val="0"/>
          <w:numId w:val="64"/>
        </w:numPr>
        <w:autoSpaceDE w:val="0"/>
        <w:autoSpaceDN w:val="0"/>
        <w:adjustRightInd w:val="0"/>
        <w:spacing w:beforeLines="120" w:before="288"/>
        <w:ind w:left="851" w:hanging="357"/>
        <w:rPr>
          <w:szCs w:val="22"/>
        </w:rPr>
      </w:pPr>
      <w:r>
        <w:rPr>
          <w:szCs w:val="22"/>
        </w:rPr>
        <w:t>c</w:t>
      </w:r>
      <w:r w:rsidRPr="007D7EB0">
        <w:rPr>
          <w:szCs w:val="22"/>
        </w:rPr>
        <w:t xml:space="preserve">harakterystykę pracowników, uwzględniającą m. in. ich staż pracy na stanowisku obciążającym zdrowie, rodzaj problemów zdrowotnych, których doświadczają z uwagi na </w:t>
      </w:r>
      <w:r w:rsidR="00C500EA">
        <w:rPr>
          <w:szCs w:val="22"/>
        </w:rPr>
        <w:t xml:space="preserve">rodzaj </w:t>
      </w:r>
      <w:r w:rsidR="004D4823">
        <w:rPr>
          <w:szCs w:val="22"/>
        </w:rPr>
        <w:t>wykonywan</w:t>
      </w:r>
      <w:r w:rsidR="00C500EA">
        <w:rPr>
          <w:szCs w:val="22"/>
        </w:rPr>
        <w:t xml:space="preserve">ej </w:t>
      </w:r>
      <w:r w:rsidR="004D4823">
        <w:rPr>
          <w:szCs w:val="22"/>
        </w:rPr>
        <w:t>prac</w:t>
      </w:r>
      <w:r w:rsidR="00C500EA">
        <w:rPr>
          <w:szCs w:val="22"/>
        </w:rPr>
        <w:t>y</w:t>
      </w:r>
      <w:r w:rsidR="004D4823" w:rsidRPr="007D7EB0">
        <w:rPr>
          <w:szCs w:val="22"/>
        </w:rPr>
        <w:t xml:space="preserve"> </w:t>
      </w:r>
      <w:r w:rsidRPr="007D7EB0">
        <w:rPr>
          <w:szCs w:val="22"/>
        </w:rPr>
        <w:t>u danego pracodawcy</w:t>
      </w:r>
      <w:r>
        <w:rPr>
          <w:szCs w:val="22"/>
        </w:rPr>
        <w:t>;</w:t>
      </w:r>
    </w:p>
    <w:p w14:paraId="4912094C" w14:textId="77777777" w:rsidR="00C9354C" w:rsidRPr="007D7EB0" w:rsidRDefault="00C9354C" w:rsidP="00B506F5">
      <w:pPr>
        <w:pStyle w:val="Akapitzlist"/>
        <w:numPr>
          <w:ilvl w:val="0"/>
          <w:numId w:val="64"/>
        </w:numPr>
        <w:autoSpaceDE w:val="0"/>
        <w:autoSpaceDN w:val="0"/>
        <w:adjustRightInd w:val="0"/>
        <w:spacing w:beforeLines="120" w:before="288"/>
        <w:ind w:left="851" w:hanging="357"/>
        <w:rPr>
          <w:szCs w:val="22"/>
        </w:rPr>
      </w:pPr>
      <w:r w:rsidRPr="007D7EB0">
        <w:rPr>
          <w:szCs w:val="22"/>
        </w:rPr>
        <w:t>potrzeby i oczekiwania pracowników z obciążeniami zdrowotnymi (źródła pozyskanych danych np. ankiety lub wywiady</w:t>
      </w:r>
      <w:r>
        <w:rPr>
          <w:szCs w:val="22"/>
        </w:rPr>
        <w:t xml:space="preserve"> z</w:t>
      </w:r>
      <w:r w:rsidRPr="007D7EB0">
        <w:rPr>
          <w:szCs w:val="22"/>
        </w:rPr>
        <w:t xml:space="preserve"> pracownikami</w:t>
      </w:r>
      <w:r>
        <w:rPr>
          <w:szCs w:val="22"/>
        </w:rPr>
        <w:t>);</w:t>
      </w:r>
    </w:p>
    <w:p w14:paraId="53FB7D5A" w14:textId="77777777" w:rsidR="00C9354C" w:rsidRPr="007D7EB0" w:rsidRDefault="00C9354C" w:rsidP="00B506F5">
      <w:pPr>
        <w:pStyle w:val="Akapitzlist"/>
        <w:keepLines w:val="0"/>
        <w:numPr>
          <w:ilvl w:val="0"/>
          <w:numId w:val="64"/>
        </w:numPr>
        <w:autoSpaceDE w:val="0"/>
        <w:autoSpaceDN w:val="0"/>
        <w:adjustRightInd w:val="0"/>
        <w:spacing w:before="0"/>
        <w:ind w:left="851"/>
        <w:rPr>
          <w:szCs w:val="22"/>
        </w:rPr>
      </w:pPr>
      <w:r w:rsidRPr="007D7EB0">
        <w:rPr>
          <w:szCs w:val="22"/>
        </w:rPr>
        <w:t>analizę stanowisk obciążających zdrowie pracowników w zakresie zdrowotnych czynników ryzyka;</w:t>
      </w:r>
    </w:p>
    <w:p w14:paraId="7204D03E" w14:textId="7A691B74" w:rsidR="00C9354C" w:rsidRPr="007D7EB0" w:rsidRDefault="00C9354C" w:rsidP="00B506F5">
      <w:pPr>
        <w:pStyle w:val="Akapitzlist"/>
        <w:keepLines w:val="0"/>
        <w:numPr>
          <w:ilvl w:val="0"/>
          <w:numId w:val="64"/>
        </w:numPr>
        <w:autoSpaceDE w:val="0"/>
        <w:autoSpaceDN w:val="0"/>
        <w:adjustRightInd w:val="0"/>
        <w:spacing w:before="0" w:after="174"/>
        <w:ind w:left="851"/>
        <w:rPr>
          <w:szCs w:val="22"/>
        </w:rPr>
      </w:pPr>
      <w:r w:rsidRPr="007D7EB0">
        <w:rPr>
          <w:szCs w:val="22"/>
        </w:rPr>
        <w:t>luki kompetencyjne pracowników, stanowiące przeszkodę w przeniesieniu na stanowisko o</w:t>
      </w:r>
      <w:r w:rsidR="009D122B">
        <w:rPr>
          <w:szCs w:val="22"/>
        </w:rPr>
        <w:t> </w:t>
      </w:r>
      <w:r w:rsidRPr="007D7EB0">
        <w:rPr>
          <w:szCs w:val="22"/>
        </w:rPr>
        <w:t>mniejszym obciążeniu dla zdrowia;</w:t>
      </w:r>
    </w:p>
    <w:p w14:paraId="3DB5BF9A" w14:textId="2D4F1A57" w:rsidR="00C9354C" w:rsidRPr="007D7EB0" w:rsidRDefault="00C9354C" w:rsidP="00B506F5">
      <w:pPr>
        <w:pStyle w:val="Akapitzlist"/>
        <w:keepLines w:val="0"/>
        <w:numPr>
          <w:ilvl w:val="0"/>
          <w:numId w:val="64"/>
        </w:numPr>
        <w:autoSpaceDE w:val="0"/>
        <w:autoSpaceDN w:val="0"/>
        <w:adjustRightInd w:val="0"/>
        <w:spacing w:before="0" w:after="174"/>
        <w:ind w:left="851"/>
        <w:rPr>
          <w:szCs w:val="22"/>
        </w:rPr>
      </w:pPr>
      <w:r w:rsidRPr="007D7EB0">
        <w:rPr>
          <w:szCs w:val="22"/>
        </w:rPr>
        <w:t xml:space="preserve">analizę pozostałych stanowisk u pracodawcy, ze szczególnym uwzględnieniem tych stanowisk, na które można </w:t>
      </w:r>
      <w:r w:rsidR="004C3289" w:rsidRPr="00C96E14">
        <w:rPr>
          <w:szCs w:val="22"/>
        </w:rPr>
        <w:t>prze</w:t>
      </w:r>
      <w:r w:rsidR="00C96E14" w:rsidRPr="00C96E14">
        <w:rPr>
          <w:szCs w:val="22"/>
        </w:rPr>
        <w:t>nieść</w:t>
      </w:r>
      <w:r w:rsidRPr="007D7EB0">
        <w:rPr>
          <w:szCs w:val="22"/>
        </w:rPr>
        <w:t xml:space="preserve"> pracowników doświadczających obciążeń zdrowotnych na dotychczasowym stanowisku; </w:t>
      </w:r>
    </w:p>
    <w:p w14:paraId="00845223" w14:textId="77777777" w:rsidR="00C9354C" w:rsidRPr="007D7EB0" w:rsidRDefault="00C9354C" w:rsidP="00B506F5">
      <w:pPr>
        <w:pStyle w:val="Akapitzlist"/>
        <w:keepLines w:val="0"/>
        <w:numPr>
          <w:ilvl w:val="0"/>
          <w:numId w:val="64"/>
        </w:numPr>
        <w:autoSpaceDE w:val="0"/>
        <w:autoSpaceDN w:val="0"/>
        <w:adjustRightInd w:val="0"/>
        <w:spacing w:before="0" w:after="174"/>
        <w:ind w:left="851"/>
        <w:rPr>
          <w:szCs w:val="22"/>
        </w:rPr>
      </w:pPr>
      <w:r w:rsidRPr="007D7EB0">
        <w:rPr>
          <w:szCs w:val="22"/>
        </w:rPr>
        <w:t>analizę potrzeb w zakresie poprawy ergonomii pracy;</w:t>
      </w:r>
    </w:p>
    <w:p w14:paraId="74E886C9" w14:textId="6E49C411" w:rsidR="00C9354C" w:rsidRPr="00005046" w:rsidRDefault="00C9354C" w:rsidP="00005046">
      <w:pPr>
        <w:pStyle w:val="Akapitzlist"/>
        <w:keepLines w:val="0"/>
        <w:numPr>
          <w:ilvl w:val="0"/>
          <w:numId w:val="64"/>
        </w:numPr>
        <w:autoSpaceDE w:val="0"/>
        <w:autoSpaceDN w:val="0"/>
        <w:adjustRightInd w:val="0"/>
        <w:spacing w:before="0" w:after="174"/>
        <w:ind w:left="851"/>
        <w:rPr>
          <w:szCs w:val="22"/>
        </w:rPr>
      </w:pPr>
      <w:r>
        <w:rPr>
          <w:rFonts w:cstheme="minorHAnsi"/>
        </w:rPr>
        <w:t xml:space="preserve">opis niezbędnych do wdrożenia </w:t>
      </w:r>
      <w:r w:rsidRPr="006159F0">
        <w:rPr>
          <w:rFonts w:cstheme="minorHAnsi"/>
        </w:rPr>
        <w:t>działa</w:t>
      </w:r>
      <w:r>
        <w:rPr>
          <w:rFonts w:cstheme="minorHAnsi"/>
        </w:rPr>
        <w:t>ń</w:t>
      </w:r>
      <w:r w:rsidRPr="006159F0">
        <w:rPr>
          <w:rFonts w:cstheme="minorHAnsi"/>
        </w:rPr>
        <w:t xml:space="preserve"> z zakresu profilaktyki chorób związanych z miejscem pracy lub wsparcia pracowników w powrotach do pracy po długotrwałych zwolnieniach </w:t>
      </w:r>
      <w:r w:rsidRPr="006159F0">
        <w:rPr>
          <w:rFonts w:cstheme="minorHAnsi"/>
        </w:rPr>
        <w:lastRenderedPageBreak/>
        <w:t>lekarskich</w:t>
      </w:r>
      <w:r w:rsidRPr="006159F0">
        <w:rPr>
          <w:rStyle w:val="Odwoanieprzypisudolnego"/>
          <w:rFonts w:eastAsiaTheme="minorHAnsi" w:cstheme="minorHAnsi"/>
        </w:rPr>
        <w:footnoteReference w:id="11"/>
      </w:r>
      <w:r w:rsidRPr="006159F0">
        <w:rPr>
          <w:rFonts w:cstheme="minorHAnsi"/>
        </w:rPr>
        <w:t xml:space="preserve"> i osób ponownie wracających na rynek pracy po długotrwałej niezdolności do pracy lub działania z zakresu zapobiegania długotrwałej niezdolności do pracy</w:t>
      </w:r>
      <w:r w:rsidRPr="006159F0">
        <w:rPr>
          <w:rStyle w:val="Odwoanieprzypisudolnego"/>
          <w:rFonts w:eastAsiaTheme="minorHAnsi" w:cstheme="minorHAnsi"/>
        </w:rPr>
        <w:footnoteReference w:id="12"/>
      </w:r>
      <w:r w:rsidRPr="00005046">
        <w:rPr>
          <w:szCs w:val="22"/>
        </w:rPr>
        <w:t xml:space="preserve">. </w:t>
      </w:r>
    </w:p>
    <w:p w14:paraId="1787D265" w14:textId="77777777" w:rsidR="00C9354C" w:rsidRPr="00431753" w:rsidRDefault="00C9354C" w:rsidP="00B506F5">
      <w:pPr>
        <w:pStyle w:val="Akapitzlist"/>
        <w:keepLines w:val="0"/>
        <w:numPr>
          <w:ilvl w:val="0"/>
          <w:numId w:val="65"/>
        </w:numPr>
        <w:autoSpaceDE w:val="0"/>
        <w:autoSpaceDN w:val="0"/>
        <w:adjustRightInd w:val="0"/>
        <w:spacing w:beforeLines="120" w:before="288"/>
        <w:ind w:left="283" w:hanging="357"/>
        <w:rPr>
          <w:bCs/>
          <w:szCs w:val="22"/>
        </w:rPr>
      </w:pPr>
      <w:r w:rsidRPr="00431753">
        <w:rPr>
          <w:bCs/>
          <w:szCs w:val="22"/>
        </w:rPr>
        <w:t xml:space="preserve">Niezależnie </w:t>
      </w:r>
      <w:r>
        <w:rPr>
          <w:bCs/>
          <w:szCs w:val="22"/>
        </w:rPr>
        <w:t>od tego</w:t>
      </w:r>
      <w:r w:rsidRPr="00431753">
        <w:rPr>
          <w:bCs/>
          <w:szCs w:val="22"/>
        </w:rPr>
        <w:t xml:space="preserve">, czy pracodawca jest jednocześnie Wnioskodawcą, czy też nie, </w:t>
      </w:r>
      <w:r w:rsidRPr="00431753">
        <w:rPr>
          <w:b/>
          <w:bCs/>
          <w:szCs w:val="22"/>
        </w:rPr>
        <w:t>diagnoza zawsze musi być sporządzona przez pracodawcę</w:t>
      </w:r>
      <w:r>
        <w:rPr>
          <w:bCs/>
          <w:szCs w:val="22"/>
        </w:rPr>
        <w:t xml:space="preserve"> </w:t>
      </w:r>
      <w:r w:rsidRPr="00431753">
        <w:rPr>
          <w:szCs w:val="22"/>
        </w:rPr>
        <w:t>w formie pisemnej i zatwierdzona zgodnie z</w:t>
      </w:r>
      <w:r>
        <w:rPr>
          <w:szCs w:val="22"/>
        </w:rPr>
        <w:t> </w:t>
      </w:r>
      <w:r w:rsidRPr="00431753">
        <w:rPr>
          <w:szCs w:val="22"/>
        </w:rPr>
        <w:t>obowiązującymi u niego procedurami. We wniosku o dofinansowanie należy podać informacje kiedy i przez kogo diagnoza została zatwierdzona.</w:t>
      </w:r>
    </w:p>
    <w:p w14:paraId="509F2C74" w14:textId="77777777" w:rsidR="00C9354C" w:rsidRPr="00327438" w:rsidRDefault="00C9354C" w:rsidP="00B506F5">
      <w:pPr>
        <w:pStyle w:val="Akapitzlist"/>
        <w:keepLines w:val="0"/>
        <w:numPr>
          <w:ilvl w:val="0"/>
          <w:numId w:val="65"/>
        </w:numPr>
        <w:autoSpaceDE w:val="0"/>
        <w:autoSpaceDN w:val="0"/>
        <w:adjustRightInd w:val="0"/>
        <w:spacing w:beforeLines="120" w:before="288"/>
        <w:ind w:left="283" w:hanging="357"/>
        <w:rPr>
          <w:bCs/>
          <w:szCs w:val="22"/>
        </w:rPr>
      </w:pPr>
      <w:r>
        <w:rPr>
          <w:szCs w:val="22"/>
        </w:rPr>
        <w:t>We wniosku o dofinansowanie powinny zostać zawarte w</w:t>
      </w:r>
      <w:r w:rsidRPr="001418FB">
        <w:rPr>
          <w:szCs w:val="22"/>
        </w:rPr>
        <w:t xml:space="preserve">nioski z diagnozy </w:t>
      </w:r>
      <w:r>
        <w:rPr>
          <w:szCs w:val="22"/>
        </w:rPr>
        <w:t>oraz</w:t>
      </w:r>
      <w:r w:rsidRPr="001418FB">
        <w:rPr>
          <w:szCs w:val="22"/>
        </w:rPr>
        <w:t xml:space="preserve"> deklaracja realizacji działań w projekcie w oparciu o</w:t>
      </w:r>
      <w:r>
        <w:rPr>
          <w:szCs w:val="22"/>
        </w:rPr>
        <w:t> </w:t>
      </w:r>
      <w:r w:rsidRPr="001418FB">
        <w:rPr>
          <w:szCs w:val="22"/>
        </w:rPr>
        <w:t>wyniki przedmiotowej diagnozy, z przywołaniem danych wynikających z diagnozy oraz źródeł ich pozyskania.</w:t>
      </w:r>
      <w:r>
        <w:rPr>
          <w:szCs w:val="22"/>
        </w:rPr>
        <w:t xml:space="preserve"> Ponadto, pozostała część wniosku o dofinansowanie, w szczególności </w:t>
      </w:r>
      <w:r w:rsidRPr="006F5703">
        <w:rPr>
          <w:b/>
          <w:szCs w:val="22"/>
        </w:rPr>
        <w:t>Opis projektu</w:t>
      </w:r>
      <w:r>
        <w:rPr>
          <w:szCs w:val="22"/>
        </w:rPr>
        <w:t xml:space="preserve">, opis </w:t>
      </w:r>
      <w:r w:rsidRPr="006F5703">
        <w:rPr>
          <w:b/>
          <w:szCs w:val="22"/>
        </w:rPr>
        <w:t>Grup docelow</w:t>
      </w:r>
      <w:r>
        <w:rPr>
          <w:b/>
          <w:szCs w:val="22"/>
        </w:rPr>
        <w:t>ych</w:t>
      </w:r>
      <w:r>
        <w:rPr>
          <w:szCs w:val="22"/>
        </w:rPr>
        <w:t xml:space="preserve"> i </w:t>
      </w:r>
      <w:r w:rsidRPr="006F5703">
        <w:rPr>
          <w:b/>
          <w:szCs w:val="22"/>
        </w:rPr>
        <w:t>Zadań</w:t>
      </w:r>
      <w:r>
        <w:rPr>
          <w:b/>
          <w:szCs w:val="22"/>
        </w:rPr>
        <w:t xml:space="preserve"> </w:t>
      </w:r>
      <w:r>
        <w:rPr>
          <w:szCs w:val="22"/>
        </w:rPr>
        <w:t>powinna wskazywać na realizację projektu w oparciu o wyniki przeprowadzonej diagnozy.</w:t>
      </w:r>
    </w:p>
    <w:p w14:paraId="19B563B5" w14:textId="77777777" w:rsidR="00C9354C" w:rsidRPr="00873A43" w:rsidRDefault="00C9354C" w:rsidP="00B506F5">
      <w:pPr>
        <w:pStyle w:val="Akapitzlist"/>
        <w:keepLines w:val="0"/>
        <w:numPr>
          <w:ilvl w:val="0"/>
          <w:numId w:val="65"/>
        </w:numPr>
        <w:autoSpaceDE w:val="0"/>
        <w:autoSpaceDN w:val="0"/>
        <w:adjustRightInd w:val="0"/>
        <w:spacing w:beforeLines="120" w:before="288"/>
        <w:ind w:left="283" w:hanging="357"/>
        <w:rPr>
          <w:bCs/>
          <w:szCs w:val="22"/>
        </w:rPr>
      </w:pPr>
      <w:r w:rsidRPr="002B1C6E">
        <w:rPr>
          <w:szCs w:val="22"/>
        </w:rPr>
        <w:t>Wnioskodawca na wezwanie IZ FEP 2021-2027 jest zobowiązany do udostępnienia diagnozy/diagnoz</w:t>
      </w:r>
      <w:r w:rsidRPr="001418FB">
        <w:rPr>
          <w:szCs w:val="22"/>
        </w:rPr>
        <w:t xml:space="preserve"> w formie pisemnej</w:t>
      </w:r>
      <w:r>
        <w:rPr>
          <w:szCs w:val="22"/>
        </w:rPr>
        <w:t>, sporządzonej i podpisanej zgodnie z regułami określonymi w punkcie 2</w:t>
      </w:r>
      <w:r w:rsidRPr="001418FB">
        <w:rPr>
          <w:szCs w:val="22"/>
        </w:rPr>
        <w:t>.</w:t>
      </w:r>
    </w:p>
    <w:p w14:paraId="5EBED5B1" w14:textId="4FA1530B" w:rsidR="00C9354C" w:rsidRPr="00394595" w:rsidRDefault="00C9354C" w:rsidP="00B506F5">
      <w:pPr>
        <w:pStyle w:val="Akapitzlist"/>
        <w:keepLines w:val="0"/>
        <w:numPr>
          <w:ilvl w:val="0"/>
          <w:numId w:val="65"/>
        </w:numPr>
        <w:autoSpaceDE w:val="0"/>
        <w:autoSpaceDN w:val="0"/>
        <w:adjustRightInd w:val="0"/>
        <w:spacing w:beforeLines="120" w:before="288"/>
        <w:ind w:left="283" w:hanging="357"/>
        <w:rPr>
          <w:bCs/>
          <w:szCs w:val="22"/>
        </w:rPr>
      </w:pPr>
      <w:r w:rsidRPr="00E33BA1">
        <w:rPr>
          <w:szCs w:val="22"/>
        </w:rPr>
        <w:t xml:space="preserve">Należy zwrócić uwagę, aby opis wniosków z analizy nie miał charakteru ogólnego, który sugeruje, że może odnosić się do każdego innego pracodawcy. Wszystkie działania </w:t>
      </w:r>
      <w:r w:rsidR="00311F9A">
        <w:rPr>
          <w:szCs w:val="22"/>
        </w:rPr>
        <w:t xml:space="preserve">i wydatki </w:t>
      </w:r>
      <w:r w:rsidRPr="00E33BA1">
        <w:rPr>
          <w:szCs w:val="22"/>
        </w:rPr>
        <w:t>zaplanowane w</w:t>
      </w:r>
      <w:r w:rsidR="00423E10">
        <w:rPr>
          <w:szCs w:val="22"/>
        </w:rPr>
        <w:t> </w:t>
      </w:r>
      <w:r w:rsidRPr="00E33BA1">
        <w:rPr>
          <w:szCs w:val="22"/>
        </w:rPr>
        <w:t>projekcie muszą bezpośrednio wynikać z</w:t>
      </w:r>
      <w:r w:rsidR="009D122B" w:rsidRPr="00E33BA1">
        <w:rPr>
          <w:szCs w:val="22"/>
        </w:rPr>
        <w:t> </w:t>
      </w:r>
      <w:r w:rsidRPr="00E33BA1">
        <w:rPr>
          <w:szCs w:val="22"/>
        </w:rPr>
        <w:t>wniosków z diagnozy.</w:t>
      </w:r>
    </w:p>
    <w:p w14:paraId="122D6682" w14:textId="10BBC8ED" w:rsidR="004E6915" w:rsidRPr="00410127" w:rsidRDefault="004E6915" w:rsidP="0060461C">
      <w:pPr>
        <w:pStyle w:val="Nagwek3"/>
        <w:ind w:left="788"/>
        <w:rPr>
          <w:rFonts w:asciiTheme="minorHAnsi" w:hAnsiTheme="minorHAnsi"/>
        </w:rPr>
      </w:pPr>
      <w:r w:rsidRPr="00410127">
        <w:rPr>
          <w:rFonts w:asciiTheme="minorHAnsi" w:hAnsiTheme="minorHAnsi"/>
        </w:rPr>
        <w:t>Kryteria wyboru projektów</w:t>
      </w:r>
      <w:bookmarkEnd w:id="113"/>
      <w:bookmarkEnd w:id="114"/>
      <w:bookmarkEnd w:id="115"/>
      <w:bookmarkEnd w:id="116"/>
      <w:bookmarkEnd w:id="117"/>
      <w:bookmarkEnd w:id="118"/>
      <w:bookmarkEnd w:id="119"/>
      <w:bookmarkEnd w:id="120"/>
      <w:r w:rsidRPr="00410127">
        <w:rPr>
          <w:rFonts w:asciiTheme="minorHAnsi" w:hAnsiTheme="minorHAnsi"/>
        </w:rPr>
        <w:t xml:space="preserve"> </w:t>
      </w:r>
    </w:p>
    <w:p w14:paraId="4227D6A4" w14:textId="0B39446B"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1"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21"/>
    </w:p>
    <w:p w14:paraId="6BBF653E" w14:textId="7254B303" w:rsidR="00AF4677" w:rsidRPr="00FE0247" w:rsidRDefault="004E5F1C" w:rsidP="003A6F00">
      <w:pPr>
        <w:pStyle w:val="Nagwek4"/>
      </w:pPr>
      <w:bookmarkStart w:id="122" w:name="_Hlk141687599"/>
      <w:bookmarkStart w:id="123" w:name="_Toc164259020"/>
      <w:r w:rsidRPr="00A275EE">
        <w:t>Kryteria zgodności z FEP 2021-2027 i dokumentami programowymi – specyficzne</w:t>
      </w:r>
      <w:bookmarkEnd w:id="122"/>
      <w:bookmarkEnd w:id="123"/>
      <w:r w:rsidR="001F3913" w:rsidRPr="00FE0247">
        <w:t xml:space="preserve"> </w:t>
      </w:r>
    </w:p>
    <w:tbl>
      <w:tblPr>
        <w:tblStyle w:val="Tabela-Siatka1"/>
        <w:tblW w:w="4699" w:type="pct"/>
        <w:tblLook w:val="04A0" w:firstRow="1" w:lastRow="0" w:firstColumn="1" w:lastColumn="0" w:noHBand="0" w:noVBand="1"/>
      </w:tblPr>
      <w:tblGrid>
        <w:gridCol w:w="1879"/>
        <w:gridCol w:w="5200"/>
        <w:gridCol w:w="1436"/>
      </w:tblGrid>
      <w:tr w:rsidR="000C3FCA" w:rsidRPr="00B509D5" w14:paraId="41DA69D1" w14:textId="77777777" w:rsidTr="000C3FCA">
        <w:trPr>
          <w:tblHeader/>
        </w:trPr>
        <w:tc>
          <w:tcPr>
            <w:tcW w:w="1103" w:type="pct"/>
            <w:shd w:val="clear" w:color="auto" w:fill="F2F2F2"/>
            <w:vAlign w:val="center"/>
          </w:tcPr>
          <w:p w14:paraId="2621974C" w14:textId="77777777" w:rsidR="000C3FCA" w:rsidRPr="00B509D5" w:rsidRDefault="000C3FCA" w:rsidP="00AC426C">
            <w:pPr>
              <w:keepLines w:val="0"/>
              <w:spacing w:before="0" w:after="120"/>
              <w:rPr>
                <w:b/>
                <w:szCs w:val="22"/>
              </w:rPr>
            </w:pPr>
            <w:r w:rsidRPr="00B509D5">
              <w:rPr>
                <w:b/>
                <w:szCs w:val="22"/>
              </w:rPr>
              <w:t>Nazwa kryterium</w:t>
            </w:r>
          </w:p>
        </w:tc>
        <w:tc>
          <w:tcPr>
            <w:tcW w:w="3053" w:type="pct"/>
            <w:shd w:val="clear" w:color="auto" w:fill="F2F2F2"/>
            <w:vAlign w:val="center"/>
          </w:tcPr>
          <w:p w14:paraId="71B6160C" w14:textId="77777777" w:rsidR="000C3FCA" w:rsidRPr="00B509D5" w:rsidRDefault="000C3FCA" w:rsidP="00AC426C">
            <w:pPr>
              <w:keepLines w:val="0"/>
              <w:spacing w:before="0" w:after="120"/>
              <w:rPr>
                <w:b/>
                <w:szCs w:val="22"/>
              </w:rPr>
            </w:pPr>
            <w:r w:rsidRPr="00B509D5">
              <w:rPr>
                <w:b/>
                <w:szCs w:val="22"/>
              </w:rPr>
              <w:t>Definicja</w:t>
            </w:r>
          </w:p>
        </w:tc>
        <w:tc>
          <w:tcPr>
            <w:tcW w:w="843" w:type="pct"/>
            <w:shd w:val="clear" w:color="auto" w:fill="F2F2F2"/>
            <w:vAlign w:val="center"/>
          </w:tcPr>
          <w:p w14:paraId="7178C996" w14:textId="77777777" w:rsidR="000C3FCA" w:rsidRPr="00B509D5" w:rsidRDefault="000C3FCA" w:rsidP="00AC426C">
            <w:pPr>
              <w:keepLines w:val="0"/>
              <w:spacing w:before="0" w:after="120"/>
              <w:rPr>
                <w:b/>
                <w:szCs w:val="22"/>
              </w:rPr>
            </w:pPr>
            <w:r w:rsidRPr="00B509D5">
              <w:rPr>
                <w:b/>
                <w:szCs w:val="22"/>
              </w:rPr>
              <w:t>Znaczenie kryterium</w:t>
            </w:r>
          </w:p>
        </w:tc>
      </w:tr>
      <w:tr w:rsidR="000C3FCA" w:rsidRPr="00B509D5" w14:paraId="726FAAE8" w14:textId="77777777" w:rsidTr="000C3FCA">
        <w:tc>
          <w:tcPr>
            <w:tcW w:w="1103" w:type="pct"/>
          </w:tcPr>
          <w:p w14:paraId="5229516E" w14:textId="77777777" w:rsidR="000C3FCA" w:rsidRPr="00D44F4E" w:rsidRDefault="000C3FCA" w:rsidP="00AC426C">
            <w:pPr>
              <w:keepLines w:val="0"/>
              <w:spacing w:before="0" w:after="120"/>
              <w:rPr>
                <w:rFonts w:cs="Calibri"/>
              </w:rPr>
            </w:pPr>
            <w:r w:rsidRPr="00D44F4E">
              <w:rPr>
                <w:rFonts w:cs="Calibri"/>
              </w:rPr>
              <w:t>Zgodność ze szczegółowymi uwarunkowaniami określonymi dla naboru</w:t>
            </w:r>
          </w:p>
        </w:tc>
        <w:tc>
          <w:tcPr>
            <w:tcW w:w="3053" w:type="pct"/>
          </w:tcPr>
          <w:p w14:paraId="7E09DBB4" w14:textId="77777777" w:rsidR="005A588C" w:rsidRPr="006159F0" w:rsidRDefault="005A588C" w:rsidP="00B506F5">
            <w:pPr>
              <w:pStyle w:val="Akapitzlist"/>
              <w:keepLines w:val="0"/>
              <w:numPr>
                <w:ilvl w:val="0"/>
                <w:numId w:val="73"/>
              </w:numPr>
              <w:spacing w:before="0" w:after="120"/>
              <w:rPr>
                <w:rFonts w:asciiTheme="minorHAnsi" w:hAnsiTheme="minorHAnsi" w:cstheme="minorHAnsi"/>
                <w:b/>
              </w:rPr>
            </w:pPr>
            <w:r w:rsidRPr="006159F0">
              <w:rPr>
                <w:rFonts w:cstheme="minorHAnsi"/>
                <w:color w:val="000000" w:themeColor="text1"/>
              </w:rPr>
              <w:t>czy średni koszt jednostkowy odpowiadający wsparciu uczestnika projektu określony został na poziomie maksymalnie 6 170 zł wydatków ogółem projektu?</w:t>
            </w:r>
          </w:p>
          <w:p w14:paraId="5B3E7110" w14:textId="057051BF" w:rsidR="005A588C" w:rsidRPr="006159F0" w:rsidRDefault="005A588C" w:rsidP="00B506F5">
            <w:pPr>
              <w:pStyle w:val="Akapitzlist"/>
              <w:keepLines w:val="0"/>
              <w:numPr>
                <w:ilvl w:val="0"/>
                <w:numId w:val="73"/>
              </w:numPr>
              <w:spacing w:before="0" w:after="120"/>
              <w:rPr>
                <w:rFonts w:asciiTheme="minorHAnsi" w:hAnsiTheme="minorHAnsi" w:cstheme="minorHAnsi"/>
                <w:b/>
              </w:rPr>
            </w:pPr>
            <w:r w:rsidRPr="006159F0">
              <w:rPr>
                <w:rFonts w:cstheme="minorHAnsi"/>
                <w:color w:val="000000" w:themeColor="text1"/>
              </w:rPr>
              <w:t>czy projekt został przygotowany w oparciu o</w:t>
            </w:r>
            <w:r w:rsidR="00423E10">
              <w:rPr>
                <w:rFonts w:cstheme="minorHAnsi"/>
                <w:color w:val="000000" w:themeColor="text1"/>
              </w:rPr>
              <w:t> </w:t>
            </w:r>
            <w:r w:rsidRPr="006159F0">
              <w:rPr>
                <w:rFonts w:cstheme="minorHAnsi"/>
                <w:color w:val="000000" w:themeColor="text1"/>
              </w:rPr>
              <w:t xml:space="preserve">diagnozę w zakresie czynników ryzyka dla </w:t>
            </w:r>
            <w:r w:rsidRPr="006159F0">
              <w:rPr>
                <w:rFonts w:cstheme="minorHAnsi"/>
                <w:color w:val="000000" w:themeColor="text1"/>
              </w:rPr>
              <w:lastRenderedPageBreak/>
              <w:t>zdrowia występujących u danego pracodawcy, z uwzględnieniem bieżących i prognozowanych potrzeb tego pracodawcy i jego pracowników?</w:t>
            </w:r>
          </w:p>
          <w:p w14:paraId="05846994" w14:textId="466B2756" w:rsidR="005A588C" w:rsidRPr="006159F0" w:rsidRDefault="005A588C" w:rsidP="00B506F5">
            <w:pPr>
              <w:pStyle w:val="Akapitzlist"/>
              <w:keepLines w:val="0"/>
              <w:numPr>
                <w:ilvl w:val="0"/>
                <w:numId w:val="73"/>
              </w:numPr>
              <w:spacing w:before="0" w:after="120"/>
              <w:rPr>
                <w:rFonts w:cstheme="minorHAnsi"/>
                <w:color w:val="000000" w:themeColor="text1"/>
              </w:rPr>
            </w:pPr>
            <w:r w:rsidRPr="006159F0">
              <w:rPr>
                <w:rFonts w:cstheme="minorHAnsi"/>
                <w:color w:val="000000" w:themeColor="text1"/>
              </w:rPr>
              <w:t>czy projekt jest realizowany na rzecz pracowników określonego we wniosku o</w:t>
            </w:r>
            <w:r w:rsidR="00423E10">
              <w:rPr>
                <w:rFonts w:cstheme="minorHAnsi"/>
                <w:color w:val="000000" w:themeColor="text1"/>
              </w:rPr>
              <w:t> </w:t>
            </w:r>
            <w:r w:rsidRPr="006159F0">
              <w:rPr>
                <w:rFonts w:cstheme="minorHAnsi"/>
                <w:color w:val="000000" w:themeColor="text1"/>
              </w:rPr>
              <w:t>dofinansowanie pracodawcy w zakresie zgodnym z jego zdiagnozowanymi potrzebami, tj.:</w:t>
            </w:r>
          </w:p>
          <w:p w14:paraId="43D3026C" w14:textId="77777777" w:rsidR="005A588C" w:rsidRPr="006159F0" w:rsidRDefault="005A588C" w:rsidP="00B506F5">
            <w:pPr>
              <w:pStyle w:val="Akapitzlist"/>
              <w:keepLines w:val="0"/>
              <w:numPr>
                <w:ilvl w:val="0"/>
                <w:numId w:val="61"/>
              </w:numPr>
              <w:spacing w:before="0" w:after="120"/>
              <w:rPr>
                <w:rFonts w:cstheme="minorHAnsi"/>
                <w:color w:val="000000" w:themeColor="text1"/>
              </w:rPr>
            </w:pPr>
            <w:r w:rsidRPr="006159F0">
              <w:rPr>
                <w:rFonts w:cstheme="minorHAnsi"/>
                <w:color w:val="000000" w:themeColor="text1"/>
              </w:rPr>
              <w:t>czy wnioskodawcą jest pracodawca, którego pracownicy stanowią grupę docelową projektu?</w:t>
            </w:r>
          </w:p>
          <w:p w14:paraId="1110B0CB" w14:textId="77777777" w:rsidR="005A588C" w:rsidRPr="006159F0" w:rsidRDefault="005A588C" w:rsidP="005A588C">
            <w:pPr>
              <w:pStyle w:val="Akapitzlist"/>
              <w:rPr>
                <w:rFonts w:cstheme="minorHAnsi"/>
                <w:color w:val="000000" w:themeColor="text1"/>
              </w:rPr>
            </w:pPr>
            <w:r w:rsidRPr="006159F0">
              <w:rPr>
                <w:rFonts w:cstheme="minorHAnsi"/>
                <w:color w:val="000000" w:themeColor="text1"/>
              </w:rPr>
              <w:t>albo</w:t>
            </w:r>
          </w:p>
          <w:p w14:paraId="485B2121" w14:textId="77777777" w:rsidR="005A588C" w:rsidRPr="006159F0" w:rsidRDefault="005A588C" w:rsidP="00B506F5">
            <w:pPr>
              <w:pStyle w:val="Akapitzlist"/>
              <w:keepLines w:val="0"/>
              <w:numPr>
                <w:ilvl w:val="0"/>
                <w:numId w:val="61"/>
              </w:numPr>
              <w:spacing w:before="0" w:after="120"/>
              <w:rPr>
                <w:rFonts w:cstheme="minorHAnsi"/>
                <w:color w:val="000000" w:themeColor="text1"/>
              </w:rPr>
            </w:pPr>
            <w:r w:rsidRPr="006159F0">
              <w:rPr>
                <w:rFonts w:cstheme="minorHAnsi"/>
                <w:color w:val="000000" w:themeColor="text1"/>
              </w:rPr>
              <w:t>czy we wniosku o dofinansowanie wskazano konkretnego pracodawcę/pracodawców, którego/których pracownicy stanowią grupę docelową projektu?</w:t>
            </w:r>
          </w:p>
          <w:p w14:paraId="6B12D078" w14:textId="77777777" w:rsidR="005A588C" w:rsidRPr="006159F0" w:rsidRDefault="005A588C" w:rsidP="00B506F5">
            <w:pPr>
              <w:pStyle w:val="Akapitzlist"/>
              <w:keepLines w:val="0"/>
              <w:numPr>
                <w:ilvl w:val="0"/>
                <w:numId w:val="73"/>
              </w:numPr>
              <w:spacing w:before="0" w:after="120"/>
              <w:rPr>
                <w:rFonts w:cstheme="minorHAnsi"/>
              </w:rPr>
            </w:pPr>
            <w:r w:rsidRPr="006159F0">
              <w:rPr>
                <w:rFonts w:cstheme="minorHAnsi"/>
              </w:rPr>
              <w:t xml:space="preserve">czy projekt obejmuje działania dla pracowników w zakresie poszerzania wiedzy na temat zdrowotnych czynników ryzyka w miejscu pracy oraz działania prewencyjne lub naprawcze w zakresie czynników szkodliwych lub uciążliwych występujących w miejscu pracy? </w:t>
            </w:r>
          </w:p>
          <w:p w14:paraId="4BD4717F" w14:textId="77777777" w:rsidR="005A588C" w:rsidRPr="006159F0" w:rsidRDefault="005A588C" w:rsidP="00B506F5">
            <w:pPr>
              <w:pStyle w:val="Akapitzlist"/>
              <w:keepLines w:val="0"/>
              <w:numPr>
                <w:ilvl w:val="0"/>
                <w:numId w:val="73"/>
              </w:numPr>
              <w:spacing w:before="0"/>
              <w:rPr>
                <w:rFonts w:asciiTheme="minorHAnsi" w:hAnsiTheme="minorHAnsi" w:cstheme="minorHAnsi"/>
                <w:b/>
              </w:rPr>
            </w:pPr>
            <w:r w:rsidRPr="006159F0">
              <w:rPr>
                <w:rFonts w:cstheme="minorHAnsi"/>
              </w:rPr>
              <w:t>czy projekt obejmuje działania z zakresu profilaktyki chorób związanych z miejscem pracy lub wsparcia pracowników w powrotach do pracy po długotrwałych zwolnieniach lekarskich</w:t>
            </w:r>
            <w:r w:rsidRPr="006159F0">
              <w:rPr>
                <w:rStyle w:val="Odwoanieprzypisudolnego"/>
                <w:rFonts w:cstheme="minorHAnsi"/>
              </w:rPr>
              <w:footnoteReference w:id="13"/>
            </w:r>
            <w:r w:rsidRPr="006159F0">
              <w:rPr>
                <w:rFonts w:cstheme="minorHAnsi"/>
              </w:rPr>
              <w:t xml:space="preserve"> i osób ponownie wracających na rynek pracy po długotrwałej niezdolności do pracy lub działania z zakresu zapobiegania długotrwałej niezdolności do pracy</w:t>
            </w:r>
            <w:r w:rsidRPr="006159F0">
              <w:rPr>
                <w:rStyle w:val="Odwoanieprzypisudolnego"/>
                <w:rFonts w:cstheme="minorHAnsi"/>
              </w:rPr>
              <w:footnoteReference w:id="14"/>
            </w:r>
            <w:r w:rsidRPr="006159F0">
              <w:rPr>
                <w:rFonts w:cstheme="minorHAnsi"/>
              </w:rPr>
              <w:t>?</w:t>
            </w:r>
            <w:r w:rsidRPr="006159F0">
              <w:rPr>
                <w:rFonts w:asciiTheme="minorHAnsi" w:hAnsiTheme="minorHAnsi" w:cstheme="minorHAnsi"/>
                <w:lang w:eastAsia="pl-PL"/>
              </w:rPr>
              <w:t xml:space="preserve"> </w:t>
            </w:r>
          </w:p>
          <w:p w14:paraId="110A5C6E" w14:textId="3012F02D" w:rsidR="000C3FCA" w:rsidRPr="00E51F74" w:rsidRDefault="005A588C" w:rsidP="005A588C">
            <w:pPr>
              <w:keepLines w:val="0"/>
              <w:spacing w:before="0" w:after="120" w:line="259" w:lineRule="auto"/>
              <w:contextualSpacing/>
              <w:rPr>
                <w:rFonts w:cs="Calibri"/>
                <w:b/>
              </w:rPr>
            </w:pPr>
            <w:r w:rsidRPr="006159F0">
              <w:rPr>
                <w:rFonts w:asciiTheme="minorHAnsi" w:hAnsiTheme="minorHAnsi" w:cstheme="minorHAnsi"/>
                <w:b/>
              </w:rPr>
              <w:t xml:space="preserve">Kryterium uważa się za spełnione, </w:t>
            </w:r>
            <w:r w:rsidRPr="006159F0">
              <w:rPr>
                <w:rFonts w:asciiTheme="minorHAnsi" w:hAnsiTheme="minorHAnsi" w:cstheme="minorHAnsi"/>
              </w:rPr>
              <w:t xml:space="preserve">jeśli projekt spełnił </w:t>
            </w:r>
            <w:r w:rsidRPr="006159F0">
              <w:t>wszystkie powyższe warunki.</w:t>
            </w:r>
          </w:p>
        </w:tc>
        <w:tc>
          <w:tcPr>
            <w:tcW w:w="843" w:type="pct"/>
          </w:tcPr>
          <w:p w14:paraId="558891D8" w14:textId="77777777" w:rsidR="000C3FCA" w:rsidRPr="00D44F4E" w:rsidRDefault="000C3FCA" w:rsidP="00AC426C">
            <w:pPr>
              <w:keepLines w:val="0"/>
              <w:spacing w:before="0" w:after="120"/>
              <w:rPr>
                <w:rFonts w:cs="Calibri"/>
                <w:b/>
              </w:rPr>
            </w:pPr>
            <w:r w:rsidRPr="00D44F4E">
              <w:rPr>
                <w:rFonts w:cs="Calibri"/>
                <w:b/>
              </w:rPr>
              <w:lastRenderedPageBreak/>
              <w:t>Kryterium obligatoryjne</w:t>
            </w:r>
          </w:p>
          <w:p w14:paraId="734FF9E9" w14:textId="77777777" w:rsidR="000C3FCA" w:rsidRPr="00D44F4E" w:rsidRDefault="000C3FCA" w:rsidP="00AC426C">
            <w:pPr>
              <w:keepLines w:val="0"/>
              <w:spacing w:before="0" w:after="120"/>
              <w:rPr>
                <w:rFonts w:cs="Calibri"/>
                <w:b/>
              </w:rPr>
            </w:pPr>
            <w:r w:rsidRPr="00D44F4E">
              <w:rPr>
                <w:rFonts w:cs="Calibri"/>
                <w:b/>
              </w:rPr>
              <w:t>TAK/NIE</w:t>
            </w:r>
          </w:p>
          <w:p w14:paraId="5E3355CE" w14:textId="77777777" w:rsidR="000C3FCA" w:rsidRPr="00D44F4E" w:rsidRDefault="000C3FCA" w:rsidP="00AC426C">
            <w:pPr>
              <w:keepLines w:val="0"/>
              <w:spacing w:before="0" w:after="120"/>
              <w:rPr>
                <w:rFonts w:cs="Calibri"/>
                <w:b/>
              </w:rPr>
            </w:pPr>
            <w:r w:rsidRPr="00D44F4E">
              <w:rPr>
                <w:rFonts w:cs="Calibri"/>
                <w:b/>
              </w:rPr>
              <w:t xml:space="preserve">Kryterium podlega uzupełnieniu </w:t>
            </w:r>
            <w:r w:rsidRPr="00D44F4E">
              <w:rPr>
                <w:rFonts w:cs="Calibri"/>
                <w:b/>
              </w:rPr>
              <w:lastRenderedPageBreak/>
              <w:t>lub poprawie na wezwanie IZ FEP</w:t>
            </w:r>
          </w:p>
        </w:tc>
      </w:tr>
    </w:tbl>
    <w:p w14:paraId="467F29E3" w14:textId="132FCB94" w:rsidR="00176E95" w:rsidRDefault="005F6AC1" w:rsidP="00FB77DE">
      <w:pPr>
        <w:spacing w:before="360"/>
        <w:rPr>
          <w:rFonts w:asciiTheme="minorHAnsi" w:hAnsiTheme="minorHAnsi"/>
          <w:b/>
        </w:rPr>
      </w:pPr>
      <w:r w:rsidRPr="00F75B07">
        <w:rPr>
          <w:rFonts w:asciiTheme="minorHAnsi" w:hAnsiTheme="minorHAnsi"/>
          <w:b/>
        </w:rPr>
        <w:lastRenderedPageBreak/>
        <w:t xml:space="preserve">Ad. </w:t>
      </w:r>
      <w:r w:rsidR="00176E95">
        <w:rPr>
          <w:rFonts w:asciiTheme="minorHAnsi" w:hAnsiTheme="minorHAnsi"/>
          <w:b/>
        </w:rPr>
        <w:t>a</w:t>
      </w:r>
      <w:r w:rsidRPr="00F75B07">
        <w:rPr>
          <w:rFonts w:asciiTheme="minorHAnsi" w:hAnsiTheme="minorHAnsi"/>
          <w:b/>
        </w:rPr>
        <w:t>.</w:t>
      </w:r>
    </w:p>
    <w:p w14:paraId="2BA1B0E1" w14:textId="4CCD59E6" w:rsidR="00CC6814" w:rsidRPr="00CC6814" w:rsidRDefault="00CC6814" w:rsidP="00CC6814">
      <w:pPr>
        <w:rPr>
          <w:rFonts w:asciiTheme="minorHAnsi" w:hAnsiTheme="minorHAnsi"/>
        </w:rPr>
      </w:pPr>
      <w:r>
        <w:rPr>
          <w:rFonts w:asciiTheme="minorHAnsi" w:hAnsiTheme="minorHAnsi"/>
        </w:rPr>
        <w:t xml:space="preserve">Weryfikacja spełnienia powyższego warunku polegać będzie na podzieleniu wydatków ogółem  (100% wartości projektu) przez </w:t>
      </w:r>
      <w:r>
        <w:t xml:space="preserve">wartość wskaźnika produktu: </w:t>
      </w:r>
      <w:r w:rsidRPr="00B23789">
        <w:rPr>
          <w:rFonts w:asciiTheme="minorHAnsi" w:hAnsiTheme="minorHAnsi"/>
        </w:rPr>
        <w:t xml:space="preserve">Liczba osób pracujących, łącznie </w:t>
      </w:r>
      <w:r>
        <w:rPr>
          <w:rFonts w:asciiTheme="minorHAnsi" w:hAnsiTheme="minorHAnsi"/>
        </w:rPr>
        <w:br/>
      </w:r>
      <w:r w:rsidRPr="00B23789">
        <w:rPr>
          <w:rFonts w:asciiTheme="minorHAnsi" w:hAnsiTheme="minorHAnsi"/>
        </w:rPr>
        <w:t>z prowadzącymi działalność na własny rachunek, objętych wsparciem w programie</w:t>
      </w:r>
      <w:r>
        <w:rPr>
          <w:rFonts w:asciiTheme="minorHAnsi" w:hAnsiTheme="minorHAnsi"/>
        </w:rPr>
        <w:t xml:space="preserve"> (osoby)</w:t>
      </w:r>
      <w:r>
        <w:t>.</w:t>
      </w:r>
      <w:r>
        <w:rPr>
          <w:rFonts w:asciiTheme="minorHAnsi" w:hAnsiTheme="minorHAnsi"/>
        </w:rPr>
        <w:t xml:space="preserve"> </w:t>
      </w:r>
      <w:r>
        <w:rPr>
          <w:rFonts w:asciiTheme="minorHAnsi" w:hAnsiTheme="minorHAnsi"/>
        </w:rPr>
        <w:br/>
        <w:t>Iloraz nie może być większy od kwoty 6 170,00 zł.</w:t>
      </w:r>
    </w:p>
    <w:p w14:paraId="71FCAC01" w14:textId="24E96275" w:rsidR="004B2432" w:rsidRDefault="00A60869" w:rsidP="00FB77DE">
      <w:pPr>
        <w:spacing w:before="360"/>
        <w:rPr>
          <w:rFonts w:asciiTheme="minorHAnsi" w:hAnsiTheme="minorHAnsi"/>
          <w:b/>
        </w:rPr>
      </w:pPr>
      <w:r w:rsidRPr="00F75B07">
        <w:rPr>
          <w:rFonts w:asciiTheme="minorHAnsi" w:hAnsiTheme="minorHAnsi"/>
          <w:b/>
        </w:rPr>
        <w:t>Ad.</w:t>
      </w:r>
      <w:r w:rsidR="00C81205" w:rsidRPr="00F75B07">
        <w:rPr>
          <w:rFonts w:asciiTheme="minorHAnsi" w:hAnsiTheme="minorHAnsi"/>
          <w:b/>
        </w:rPr>
        <w:t xml:space="preserve"> </w:t>
      </w:r>
      <w:r w:rsidR="00D96969">
        <w:rPr>
          <w:rFonts w:asciiTheme="minorHAnsi" w:hAnsiTheme="minorHAnsi"/>
          <w:b/>
        </w:rPr>
        <w:t>b</w:t>
      </w:r>
      <w:r w:rsidR="00F75B07" w:rsidRPr="00F75B07">
        <w:rPr>
          <w:rFonts w:asciiTheme="minorHAnsi" w:hAnsiTheme="minorHAnsi"/>
          <w:b/>
        </w:rPr>
        <w:t>.</w:t>
      </w:r>
    </w:p>
    <w:p w14:paraId="231F1A1E" w14:textId="2DA4E2FE" w:rsidR="005128AC" w:rsidRDefault="005128AC" w:rsidP="00BE1C46">
      <w:pPr>
        <w:rPr>
          <w:rFonts w:asciiTheme="minorHAnsi" w:hAnsiTheme="minorHAnsi"/>
        </w:rPr>
      </w:pPr>
      <w:r>
        <w:rPr>
          <w:rFonts w:asciiTheme="minorHAnsi" w:hAnsiTheme="minorHAnsi"/>
        </w:rPr>
        <w:t>Zasady sporządzenia diagnozy</w:t>
      </w:r>
      <w:r w:rsidR="00203623">
        <w:rPr>
          <w:rFonts w:asciiTheme="minorHAnsi" w:hAnsiTheme="minorHAnsi"/>
        </w:rPr>
        <w:t xml:space="preserve"> oraz wymogi dotyczące zakresu informacji, które należy ująć we</w:t>
      </w:r>
      <w:r w:rsidR="008206FD">
        <w:rPr>
          <w:rFonts w:asciiTheme="minorHAnsi" w:hAnsiTheme="minorHAnsi"/>
        </w:rPr>
        <w:t> </w:t>
      </w:r>
      <w:r w:rsidR="00203623">
        <w:rPr>
          <w:rFonts w:asciiTheme="minorHAnsi" w:hAnsiTheme="minorHAnsi"/>
        </w:rPr>
        <w:t>wniosku</w:t>
      </w:r>
      <w:r w:rsidR="002B2AD1">
        <w:rPr>
          <w:rFonts w:asciiTheme="minorHAnsi" w:hAnsiTheme="minorHAnsi"/>
        </w:rPr>
        <w:t>,</w:t>
      </w:r>
      <w:r>
        <w:rPr>
          <w:rFonts w:asciiTheme="minorHAnsi" w:hAnsiTheme="minorHAnsi"/>
        </w:rPr>
        <w:t xml:space="preserve"> opisane zostały w </w:t>
      </w:r>
      <w:r w:rsidRPr="005B4CC6">
        <w:rPr>
          <w:rFonts w:asciiTheme="minorHAnsi" w:hAnsiTheme="minorHAnsi"/>
        </w:rPr>
        <w:t>podrozdziale 2.3.2</w:t>
      </w:r>
      <w:r>
        <w:rPr>
          <w:rFonts w:asciiTheme="minorHAnsi" w:hAnsiTheme="minorHAnsi"/>
        </w:rPr>
        <w:t xml:space="preserve"> niniejszego</w:t>
      </w:r>
      <w:r w:rsidR="00824AF8">
        <w:rPr>
          <w:rFonts w:asciiTheme="minorHAnsi" w:hAnsiTheme="minorHAnsi"/>
        </w:rPr>
        <w:t xml:space="preserve"> </w:t>
      </w:r>
      <w:r w:rsidR="005B4CC6">
        <w:rPr>
          <w:rFonts w:asciiTheme="minorHAnsi" w:hAnsiTheme="minorHAnsi"/>
        </w:rPr>
        <w:t>R</w:t>
      </w:r>
      <w:r w:rsidR="00824AF8">
        <w:rPr>
          <w:rFonts w:asciiTheme="minorHAnsi" w:hAnsiTheme="minorHAnsi"/>
        </w:rPr>
        <w:t>egulaminu</w:t>
      </w:r>
      <w:r>
        <w:rPr>
          <w:rFonts w:asciiTheme="minorHAnsi" w:hAnsiTheme="minorHAnsi"/>
        </w:rPr>
        <w:t>.</w:t>
      </w:r>
    </w:p>
    <w:p w14:paraId="754B248A" w14:textId="2872E318" w:rsidR="00D96969" w:rsidRDefault="00D96969" w:rsidP="00D96969">
      <w:pPr>
        <w:spacing w:before="360"/>
        <w:rPr>
          <w:rFonts w:asciiTheme="minorHAnsi" w:hAnsiTheme="minorHAnsi"/>
          <w:b/>
        </w:rPr>
      </w:pPr>
      <w:r w:rsidRPr="00F75B07">
        <w:rPr>
          <w:rFonts w:asciiTheme="minorHAnsi" w:hAnsiTheme="minorHAnsi"/>
          <w:b/>
        </w:rPr>
        <w:t xml:space="preserve">Ad. </w:t>
      </w:r>
      <w:r>
        <w:rPr>
          <w:rFonts w:asciiTheme="minorHAnsi" w:hAnsiTheme="minorHAnsi"/>
          <w:b/>
        </w:rPr>
        <w:t>c</w:t>
      </w:r>
      <w:r w:rsidRPr="00F75B07">
        <w:rPr>
          <w:rFonts w:asciiTheme="minorHAnsi" w:hAnsiTheme="minorHAnsi"/>
          <w:b/>
        </w:rPr>
        <w:t>.</w:t>
      </w:r>
    </w:p>
    <w:p w14:paraId="0F8F790B" w14:textId="3657021E" w:rsidR="00B6266F" w:rsidRDefault="002A42CA" w:rsidP="00BE1C46">
      <w:pPr>
        <w:keepLines w:val="0"/>
        <w:tabs>
          <w:tab w:val="left" w:pos="1908"/>
        </w:tabs>
        <w:rPr>
          <w:rFonts w:eastAsia="Calibri"/>
          <w:szCs w:val="22"/>
          <w:lang w:eastAsia="en-US"/>
        </w:rPr>
      </w:pPr>
      <w:bookmarkStart w:id="124" w:name="_Hlk163725676"/>
      <w:r>
        <w:rPr>
          <w:rFonts w:eastAsia="Calibri"/>
          <w:szCs w:val="22"/>
          <w:lang w:eastAsia="en-US"/>
        </w:rPr>
        <w:t>Projekt</w:t>
      </w:r>
      <w:r w:rsidR="00CA7628">
        <w:rPr>
          <w:rFonts w:eastAsia="Calibri"/>
          <w:szCs w:val="22"/>
          <w:lang w:eastAsia="en-US"/>
        </w:rPr>
        <w:t xml:space="preserve"> może</w:t>
      </w:r>
      <w:r w:rsidR="00EF1920">
        <w:rPr>
          <w:rFonts w:eastAsia="Calibri"/>
          <w:szCs w:val="22"/>
          <w:lang w:eastAsia="en-US"/>
        </w:rPr>
        <w:t xml:space="preserve"> </w:t>
      </w:r>
      <w:r>
        <w:rPr>
          <w:rFonts w:eastAsia="Calibri"/>
          <w:szCs w:val="22"/>
          <w:lang w:eastAsia="en-US"/>
        </w:rPr>
        <w:t>być skierowany</w:t>
      </w:r>
      <w:r w:rsidR="00EF1920">
        <w:rPr>
          <w:rFonts w:eastAsia="Calibri"/>
          <w:szCs w:val="22"/>
          <w:lang w:eastAsia="en-US"/>
        </w:rPr>
        <w:t xml:space="preserve"> wyłącznie</w:t>
      </w:r>
      <w:r>
        <w:rPr>
          <w:rFonts w:eastAsia="Calibri"/>
          <w:szCs w:val="22"/>
          <w:lang w:eastAsia="en-US"/>
        </w:rPr>
        <w:t xml:space="preserve"> do określonego we wniosku pracodawcy/pracodawców</w:t>
      </w:r>
      <w:r w:rsidR="002C22E3">
        <w:rPr>
          <w:rFonts w:eastAsia="Calibri"/>
          <w:szCs w:val="22"/>
          <w:lang w:eastAsia="en-US"/>
        </w:rPr>
        <w:t xml:space="preserve"> i</w:t>
      </w:r>
      <w:r w:rsidR="00F42C90">
        <w:rPr>
          <w:rFonts w:eastAsia="Calibri"/>
          <w:szCs w:val="22"/>
          <w:lang w:eastAsia="en-US"/>
        </w:rPr>
        <w:t> </w:t>
      </w:r>
      <w:r w:rsidR="002C22E3">
        <w:rPr>
          <w:rFonts w:eastAsia="Calibri"/>
          <w:szCs w:val="22"/>
          <w:lang w:eastAsia="en-US"/>
        </w:rPr>
        <w:t>jego/ich pracowników.</w:t>
      </w:r>
      <w:bookmarkEnd w:id="124"/>
      <w:r w:rsidR="002C22E3">
        <w:rPr>
          <w:rFonts w:eastAsia="Calibri"/>
          <w:szCs w:val="22"/>
          <w:lang w:eastAsia="en-US"/>
        </w:rPr>
        <w:t xml:space="preserve"> </w:t>
      </w:r>
    </w:p>
    <w:p w14:paraId="42F9009B" w14:textId="4516C9FE" w:rsidR="00257E65" w:rsidRDefault="00257E65" w:rsidP="00BE1C46">
      <w:pPr>
        <w:keepLines w:val="0"/>
        <w:tabs>
          <w:tab w:val="left" w:pos="1908"/>
        </w:tabs>
        <w:rPr>
          <w:rFonts w:eastAsia="Calibri"/>
          <w:szCs w:val="22"/>
          <w:lang w:eastAsia="en-US"/>
        </w:rPr>
      </w:pPr>
      <w:r>
        <w:rPr>
          <w:rFonts w:asciiTheme="minorHAnsi" w:hAnsiTheme="minorHAnsi"/>
        </w:rPr>
        <w:t>W</w:t>
      </w:r>
      <w:r w:rsidRPr="005912DE">
        <w:rPr>
          <w:rFonts w:asciiTheme="minorHAnsi" w:hAnsiTheme="minorHAnsi"/>
        </w:rPr>
        <w:t xml:space="preserve"> celu umożliwienia sprawdzenia spełnienia przedmiotowego kryterium </w:t>
      </w:r>
      <w:r>
        <w:rPr>
          <w:rFonts w:asciiTheme="minorHAnsi" w:hAnsiTheme="minorHAnsi"/>
        </w:rPr>
        <w:t>w</w:t>
      </w:r>
      <w:r w:rsidRPr="005912DE">
        <w:rPr>
          <w:rFonts w:asciiTheme="minorHAnsi" w:hAnsiTheme="minorHAnsi"/>
        </w:rPr>
        <w:t>nioskodawca zobowiązany jest wskazać</w:t>
      </w:r>
      <w:r w:rsidR="00CA2252">
        <w:rPr>
          <w:rFonts w:asciiTheme="minorHAnsi" w:hAnsiTheme="minorHAnsi"/>
        </w:rPr>
        <w:t xml:space="preserve"> w sekcji </w:t>
      </w:r>
      <w:r w:rsidR="00CA2252" w:rsidRPr="00057CA0">
        <w:rPr>
          <w:rFonts w:asciiTheme="minorHAnsi" w:hAnsiTheme="minorHAnsi"/>
          <w:b/>
        </w:rPr>
        <w:t>Dodatkowe informacje</w:t>
      </w:r>
      <w:r>
        <w:rPr>
          <w:rFonts w:asciiTheme="minorHAnsi" w:hAnsiTheme="minorHAnsi"/>
        </w:rPr>
        <w:t xml:space="preserve"> </w:t>
      </w:r>
      <w:r w:rsidRPr="00ED0584">
        <w:rPr>
          <w:rFonts w:asciiTheme="minorHAnsi" w:hAnsiTheme="minorHAnsi"/>
        </w:rPr>
        <w:t>konkretnego/konkretnych pracodawców, wraz z</w:t>
      </w:r>
      <w:r w:rsidR="00A86063">
        <w:rPr>
          <w:rFonts w:asciiTheme="minorHAnsi" w:hAnsiTheme="minorHAnsi"/>
        </w:rPr>
        <w:t> </w:t>
      </w:r>
      <w:r w:rsidRPr="00ED0584">
        <w:rPr>
          <w:rFonts w:asciiTheme="minorHAnsi" w:hAnsiTheme="minorHAnsi"/>
        </w:rPr>
        <w:t>podaniem ich adresów</w:t>
      </w:r>
      <w:r>
        <w:rPr>
          <w:rFonts w:asciiTheme="minorHAnsi" w:hAnsiTheme="minorHAnsi"/>
        </w:rPr>
        <w:t>. Należy przy tym pamiętać o wymogu, o którym mowa w podrozdziale 2.2 niniejszego Regulaminu.</w:t>
      </w:r>
    </w:p>
    <w:p w14:paraId="36C2A190" w14:textId="2DEED2A0" w:rsidR="00D96969" w:rsidRDefault="00CA2252" w:rsidP="00BE1C46">
      <w:pPr>
        <w:keepLines w:val="0"/>
        <w:tabs>
          <w:tab w:val="left" w:pos="1908"/>
        </w:tabs>
        <w:rPr>
          <w:rFonts w:eastAsia="Calibri"/>
          <w:szCs w:val="22"/>
          <w:lang w:eastAsia="en-US"/>
        </w:rPr>
      </w:pPr>
      <w:r>
        <w:rPr>
          <w:rFonts w:eastAsia="Calibri"/>
          <w:szCs w:val="22"/>
          <w:lang w:eastAsia="en-US"/>
        </w:rPr>
        <w:t>Ponadto</w:t>
      </w:r>
      <w:r w:rsidR="000F3AB8">
        <w:rPr>
          <w:rFonts w:eastAsia="Calibri"/>
          <w:szCs w:val="22"/>
          <w:lang w:eastAsia="en-US"/>
        </w:rPr>
        <w:t>,</w:t>
      </w:r>
      <w:r>
        <w:rPr>
          <w:rFonts w:eastAsia="Calibri"/>
          <w:szCs w:val="22"/>
          <w:lang w:eastAsia="en-US"/>
        </w:rPr>
        <w:t xml:space="preserve"> </w:t>
      </w:r>
      <w:r w:rsidR="00FD2438">
        <w:rPr>
          <w:rFonts w:eastAsia="Calibri"/>
          <w:szCs w:val="22"/>
          <w:lang w:eastAsia="en-US"/>
        </w:rPr>
        <w:t>przedstawione</w:t>
      </w:r>
      <w:r w:rsidR="002C22E3">
        <w:rPr>
          <w:rFonts w:eastAsia="Calibri"/>
          <w:szCs w:val="22"/>
          <w:lang w:eastAsia="en-US"/>
        </w:rPr>
        <w:t xml:space="preserve"> we wniosku </w:t>
      </w:r>
      <w:r w:rsidR="00EF1920">
        <w:rPr>
          <w:rFonts w:eastAsia="Calibri"/>
          <w:szCs w:val="22"/>
          <w:lang w:eastAsia="en-US"/>
        </w:rPr>
        <w:t>opis</w:t>
      </w:r>
      <w:r w:rsidR="006177A9">
        <w:rPr>
          <w:rFonts w:eastAsia="Calibri"/>
          <w:szCs w:val="22"/>
          <w:lang w:eastAsia="en-US"/>
        </w:rPr>
        <w:t>y</w:t>
      </w:r>
      <w:r w:rsidR="00EF1920">
        <w:rPr>
          <w:rFonts w:eastAsia="Calibri"/>
          <w:szCs w:val="22"/>
          <w:lang w:eastAsia="en-US"/>
        </w:rPr>
        <w:t xml:space="preserve"> </w:t>
      </w:r>
      <w:r w:rsidR="00EF1920" w:rsidRPr="00A3462E">
        <w:rPr>
          <w:rFonts w:eastAsia="Calibri"/>
          <w:b/>
          <w:szCs w:val="22"/>
          <w:lang w:eastAsia="en-US"/>
        </w:rPr>
        <w:t>Grup docelowych</w:t>
      </w:r>
      <w:r w:rsidR="00EF1920">
        <w:rPr>
          <w:rFonts w:eastAsia="Calibri"/>
          <w:szCs w:val="22"/>
          <w:lang w:eastAsia="en-US"/>
        </w:rPr>
        <w:t xml:space="preserve"> oraz </w:t>
      </w:r>
      <w:r w:rsidR="00EF1920" w:rsidRPr="00A3462E">
        <w:rPr>
          <w:rFonts w:eastAsia="Calibri"/>
          <w:b/>
          <w:szCs w:val="22"/>
          <w:lang w:eastAsia="en-US"/>
        </w:rPr>
        <w:t>Zadań</w:t>
      </w:r>
      <w:r w:rsidR="000F3AB8">
        <w:rPr>
          <w:rFonts w:eastAsia="Calibri"/>
          <w:b/>
          <w:szCs w:val="22"/>
          <w:lang w:eastAsia="en-US"/>
        </w:rPr>
        <w:t>,</w:t>
      </w:r>
      <w:r w:rsidR="00EF1920">
        <w:rPr>
          <w:rFonts w:eastAsia="Calibri"/>
          <w:szCs w:val="22"/>
          <w:lang w:eastAsia="en-US"/>
        </w:rPr>
        <w:t xml:space="preserve"> muszą potwierdz</w:t>
      </w:r>
      <w:r>
        <w:rPr>
          <w:rFonts w:eastAsia="Calibri"/>
          <w:szCs w:val="22"/>
          <w:lang w:eastAsia="en-US"/>
        </w:rPr>
        <w:t>ać</w:t>
      </w:r>
      <w:r w:rsidR="00EF1920">
        <w:rPr>
          <w:rFonts w:eastAsia="Calibri"/>
          <w:szCs w:val="22"/>
          <w:lang w:eastAsia="en-US"/>
        </w:rPr>
        <w:t xml:space="preserve"> spełnienia tego wymogu. </w:t>
      </w:r>
    </w:p>
    <w:p w14:paraId="63FC37A0" w14:textId="2E612193" w:rsidR="00F2497B" w:rsidRDefault="00F2497B" w:rsidP="00F2497B">
      <w:pPr>
        <w:spacing w:before="360"/>
        <w:rPr>
          <w:rFonts w:asciiTheme="minorHAnsi" w:hAnsiTheme="minorHAnsi"/>
          <w:b/>
        </w:rPr>
      </w:pPr>
      <w:r w:rsidRPr="00F75B07">
        <w:rPr>
          <w:rFonts w:asciiTheme="minorHAnsi" w:hAnsiTheme="minorHAnsi"/>
          <w:b/>
        </w:rPr>
        <w:t xml:space="preserve">Ad. </w:t>
      </w:r>
      <w:r>
        <w:rPr>
          <w:rFonts w:asciiTheme="minorHAnsi" w:hAnsiTheme="minorHAnsi"/>
          <w:b/>
        </w:rPr>
        <w:t>d</w:t>
      </w:r>
      <w:r w:rsidRPr="00F75B07">
        <w:rPr>
          <w:rFonts w:asciiTheme="minorHAnsi" w:hAnsiTheme="minorHAnsi"/>
          <w:b/>
        </w:rPr>
        <w:t>.</w:t>
      </w:r>
    </w:p>
    <w:p w14:paraId="0AB3ED1E" w14:textId="2F233519" w:rsidR="00E31E45" w:rsidRDefault="00861FDF" w:rsidP="00BE1C46">
      <w:pPr>
        <w:keepLines w:val="0"/>
        <w:tabs>
          <w:tab w:val="left" w:pos="1908"/>
        </w:tabs>
        <w:rPr>
          <w:rFonts w:eastAsia="Calibri"/>
          <w:szCs w:val="22"/>
          <w:lang w:eastAsia="en-US"/>
        </w:rPr>
      </w:pPr>
      <w:r>
        <w:rPr>
          <w:rFonts w:eastAsia="Calibri"/>
          <w:szCs w:val="22"/>
          <w:lang w:eastAsia="en-US"/>
        </w:rPr>
        <w:t xml:space="preserve">Wskazany we wniosku opis </w:t>
      </w:r>
      <w:r w:rsidRPr="00A3462E">
        <w:rPr>
          <w:rFonts w:eastAsia="Calibri"/>
          <w:b/>
          <w:szCs w:val="22"/>
          <w:lang w:eastAsia="en-US"/>
        </w:rPr>
        <w:t>Zadań</w:t>
      </w:r>
      <w:r>
        <w:rPr>
          <w:rFonts w:eastAsia="Calibri"/>
          <w:szCs w:val="22"/>
          <w:lang w:eastAsia="en-US"/>
        </w:rPr>
        <w:t xml:space="preserve"> mus</w:t>
      </w:r>
      <w:r w:rsidR="00E31E45">
        <w:rPr>
          <w:rFonts w:eastAsia="Calibri"/>
          <w:szCs w:val="22"/>
          <w:lang w:eastAsia="en-US"/>
        </w:rPr>
        <w:t>i</w:t>
      </w:r>
      <w:r>
        <w:rPr>
          <w:rFonts w:eastAsia="Calibri"/>
          <w:szCs w:val="22"/>
          <w:lang w:eastAsia="en-US"/>
        </w:rPr>
        <w:t xml:space="preserve"> umożliwić potwierdzenie spełnienia tego wymogu.</w:t>
      </w:r>
    </w:p>
    <w:p w14:paraId="7AE15DE9" w14:textId="3EBF8F34" w:rsidR="007C136D" w:rsidRPr="00B672C2" w:rsidRDefault="007C136D" w:rsidP="00B672C2">
      <w:pPr>
        <w:spacing w:before="360"/>
        <w:rPr>
          <w:rFonts w:asciiTheme="minorHAnsi" w:hAnsiTheme="minorHAnsi"/>
          <w:b/>
        </w:rPr>
      </w:pPr>
      <w:r w:rsidRPr="00B672C2">
        <w:rPr>
          <w:rFonts w:asciiTheme="minorHAnsi" w:hAnsiTheme="minorHAnsi"/>
          <w:b/>
        </w:rPr>
        <w:t>Ad. e.</w:t>
      </w:r>
    </w:p>
    <w:p w14:paraId="55E59FF9" w14:textId="622444E9" w:rsidR="007C136D" w:rsidRPr="00D96969" w:rsidRDefault="007C136D" w:rsidP="00BE1C46">
      <w:pPr>
        <w:keepLines w:val="0"/>
        <w:tabs>
          <w:tab w:val="left" w:pos="1908"/>
        </w:tabs>
        <w:rPr>
          <w:rFonts w:eastAsia="Calibri"/>
          <w:szCs w:val="22"/>
          <w:lang w:eastAsia="en-US"/>
        </w:rPr>
      </w:pPr>
      <w:r>
        <w:rPr>
          <w:rFonts w:eastAsia="Calibri"/>
          <w:szCs w:val="22"/>
          <w:lang w:eastAsia="en-US"/>
        </w:rPr>
        <w:t>Wskazan</w:t>
      </w:r>
      <w:r w:rsidR="006177A9">
        <w:rPr>
          <w:rFonts w:eastAsia="Calibri"/>
          <w:szCs w:val="22"/>
          <w:lang w:eastAsia="en-US"/>
        </w:rPr>
        <w:t>e</w:t>
      </w:r>
      <w:r>
        <w:rPr>
          <w:rFonts w:eastAsia="Calibri"/>
          <w:szCs w:val="22"/>
          <w:lang w:eastAsia="en-US"/>
        </w:rPr>
        <w:t xml:space="preserve"> we wniosku opis</w:t>
      </w:r>
      <w:r w:rsidR="006177A9">
        <w:rPr>
          <w:rFonts w:eastAsia="Calibri"/>
          <w:szCs w:val="22"/>
          <w:lang w:eastAsia="en-US"/>
        </w:rPr>
        <w:t>y</w:t>
      </w:r>
      <w:r>
        <w:rPr>
          <w:rFonts w:eastAsia="Calibri"/>
          <w:szCs w:val="22"/>
          <w:lang w:eastAsia="en-US"/>
        </w:rPr>
        <w:t xml:space="preserve"> </w:t>
      </w:r>
      <w:r w:rsidRPr="006C0F7A">
        <w:rPr>
          <w:rFonts w:eastAsia="Calibri"/>
          <w:b/>
          <w:szCs w:val="22"/>
          <w:lang w:eastAsia="en-US"/>
        </w:rPr>
        <w:t>Grup docelowych</w:t>
      </w:r>
      <w:r>
        <w:rPr>
          <w:rFonts w:eastAsia="Calibri"/>
          <w:szCs w:val="22"/>
          <w:lang w:eastAsia="en-US"/>
        </w:rPr>
        <w:t xml:space="preserve"> oraz </w:t>
      </w:r>
      <w:r w:rsidRPr="006C0F7A">
        <w:rPr>
          <w:rFonts w:eastAsia="Calibri"/>
          <w:b/>
          <w:szCs w:val="22"/>
          <w:lang w:eastAsia="en-US"/>
        </w:rPr>
        <w:t xml:space="preserve">Zadań </w:t>
      </w:r>
      <w:r>
        <w:rPr>
          <w:rFonts w:eastAsia="Calibri"/>
          <w:szCs w:val="22"/>
          <w:lang w:eastAsia="en-US"/>
        </w:rPr>
        <w:t>muszą umożliwić potwierdzenie spełnienia tego wymogu.</w:t>
      </w:r>
    </w:p>
    <w:p w14:paraId="366388D8" w14:textId="64338F08" w:rsidR="00E02387" w:rsidRPr="00DF41EC" w:rsidRDefault="00260F59" w:rsidP="003A6F00">
      <w:pPr>
        <w:pStyle w:val="Nagwek4"/>
      </w:pPr>
      <w:bookmarkStart w:id="125" w:name="_Toc164259021"/>
      <w:r w:rsidRPr="00260F59">
        <w:t>Kryteria strategiczne, Obszar C: Wartość dodana projektu</w:t>
      </w:r>
      <w:bookmarkEnd w:id="125"/>
    </w:p>
    <w:tbl>
      <w:tblPr>
        <w:tblStyle w:val="Tabela-Siatka111"/>
        <w:tblW w:w="0" w:type="auto"/>
        <w:tblLook w:val="04A0" w:firstRow="1" w:lastRow="0" w:firstColumn="1" w:lastColumn="0" w:noHBand="0" w:noVBand="1"/>
      </w:tblPr>
      <w:tblGrid>
        <w:gridCol w:w="545"/>
        <w:gridCol w:w="1891"/>
        <w:gridCol w:w="5135"/>
        <w:gridCol w:w="1489"/>
      </w:tblGrid>
      <w:tr w:rsidR="00983DC1" w:rsidRPr="00B509D5" w14:paraId="3680F4DD" w14:textId="77777777" w:rsidTr="00FC4D92">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5"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9"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EE7662" w:rsidRPr="00B509D5" w14:paraId="3F04C1CD" w14:textId="77777777" w:rsidTr="00FC4D92">
        <w:tc>
          <w:tcPr>
            <w:tcW w:w="545" w:type="dxa"/>
          </w:tcPr>
          <w:p w14:paraId="0C3E8A85" w14:textId="48C92F19" w:rsidR="00EE7662" w:rsidRPr="001D2A57" w:rsidRDefault="00EE7662" w:rsidP="00B506F5">
            <w:pPr>
              <w:pStyle w:val="Akapitzlist"/>
              <w:keepLines w:val="0"/>
              <w:numPr>
                <w:ilvl w:val="0"/>
                <w:numId w:val="62"/>
              </w:numPr>
              <w:spacing w:line="240" w:lineRule="auto"/>
              <w:ind w:left="357" w:hanging="357"/>
              <w:rPr>
                <w:rFonts w:cs="Calibri"/>
              </w:rPr>
            </w:pPr>
          </w:p>
        </w:tc>
        <w:tc>
          <w:tcPr>
            <w:tcW w:w="1891" w:type="dxa"/>
          </w:tcPr>
          <w:p w14:paraId="7C2694B0" w14:textId="4C957667" w:rsidR="00EE7662" w:rsidRPr="00F83944" w:rsidRDefault="00087DB2" w:rsidP="009B6D5F">
            <w:pPr>
              <w:keepLines w:val="0"/>
              <w:spacing w:line="240" w:lineRule="auto"/>
              <w:rPr>
                <w:rFonts w:cs="Calibri"/>
              </w:rPr>
            </w:pPr>
            <w:r w:rsidRPr="006159F0">
              <w:rPr>
                <w:rFonts w:asciiTheme="minorHAnsi" w:hAnsiTheme="minorHAnsi" w:cstheme="minorHAnsi"/>
              </w:rPr>
              <w:t>Partnerstwo międzysektorowe</w:t>
            </w:r>
          </w:p>
        </w:tc>
        <w:tc>
          <w:tcPr>
            <w:tcW w:w="5135" w:type="dxa"/>
            <w:tcBorders>
              <w:top w:val="single" w:sz="4" w:space="0" w:color="auto"/>
              <w:left w:val="nil"/>
              <w:bottom w:val="single" w:sz="4" w:space="0" w:color="auto"/>
              <w:right w:val="single" w:sz="4" w:space="0" w:color="auto"/>
            </w:tcBorders>
          </w:tcPr>
          <w:p w14:paraId="35FA6F2F" w14:textId="77777777" w:rsidR="00087DB2" w:rsidRPr="006159F0" w:rsidRDefault="00087DB2" w:rsidP="00087DB2">
            <w:pPr>
              <w:spacing w:after="160"/>
              <w:rPr>
                <w:rFonts w:asciiTheme="minorHAnsi" w:hAnsiTheme="minorHAnsi" w:cstheme="minorHAnsi"/>
                <w:lang w:eastAsia="pl-PL"/>
              </w:rPr>
            </w:pPr>
            <w:r w:rsidRPr="006159F0">
              <w:rPr>
                <w:rFonts w:asciiTheme="minorHAnsi" w:hAnsiTheme="minorHAnsi" w:cstheme="minorHAnsi"/>
                <w:b/>
                <w:lang w:eastAsia="pl-PL"/>
              </w:rPr>
              <w:t xml:space="preserve">Ocenie podlega </w:t>
            </w:r>
            <w:r w:rsidRPr="006159F0">
              <w:rPr>
                <w:rFonts w:asciiTheme="minorHAnsi" w:hAnsiTheme="minorHAnsi" w:cstheme="minorHAnsi"/>
                <w:lang w:eastAsia="pl-PL"/>
              </w:rPr>
              <w:t>stopień, w jakim partnerstwo realizowane jest w formule międzysektorowej, tj.:</w:t>
            </w:r>
          </w:p>
          <w:p w14:paraId="63883597" w14:textId="77777777" w:rsidR="00087DB2" w:rsidRPr="006159F0" w:rsidRDefault="00087DB2" w:rsidP="00087DB2">
            <w:pPr>
              <w:spacing w:after="160"/>
              <w:rPr>
                <w:rFonts w:asciiTheme="minorHAnsi" w:hAnsiTheme="minorHAnsi" w:cstheme="minorHAnsi"/>
                <w:lang w:eastAsia="pl-PL"/>
              </w:rPr>
            </w:pPr>
            <w:r w:rsidRPr="006159F0">
              <w:rPr>
                <w:rFonts w:asciiTheme="minorHAnsi" w:hAnsiTheme="minorHAnsi" w:cstheme="minorHAnsi"/>
                <w:b/>
                <w:lang w:eastAsia="pl-PL"/>
              </w:rPr>
              <w:t>0 pkt</w:t>
            </w:r>
            <w:r w:rsidRPr="006159F0">
              <w:rPr>
                <w:rFonts w:asciiTheme="minorHAnsi" w:hAnsiTheme="minorHAnsi" w:cstheme="minorHAnsi"/>
                <w:lang w:eastAsia="pl-PL"/>
              </w:rPr>
              <w:t xml:space="preserve"> – projekt nie jest realizowany w partnerstwie albo partnerstwie międzysektorowym rozumianym jako partnerstwo </w:t>
            </w:r>
            <w:r w:rsidRPr="006159F0">
              <w:rPr>
                <w:rFonts w:asciiTheme="minorHAnsi" w:hAnsiTheme="minorHAnsi" w:cstheme="minorBidi"/>
              </w:rPr>
              <w:t>pomiędzy pracodawcami i/lub organizacjami pozarządowymi i/lub podmiotami leczniczymi i/lub instytucjami naukowymi.</w:t>
            </w:r>
          </w:p>
          <w:p w14:paraId="7B7CC1AF" w14:textId="77777777" w:rsidR="00087DB2" w:rsidRPr="006159F0" w:rsidRDefault="00087DB2" w:rsidP="00087DB2">
            <w:pPr>
              <w:spacing w:after="160"/>
              <w:rPr>
                <w:rFonts w:asciiTheme="minorHAnsi" w:hAnsiTheme="minorHAnsi" w:cstheme="minorHAnsi"/>
                <w:lang w:eastAsia="pl-PL"/>
              </w:rPr>
            </w:pPr>
            <w:r w:rsidRPr="006159F0">
              <w:rPr>
                <w:rFonts w:asciiTheme="minorHAnsi" w:hAnsiTheme="minorHAnsi" w:cstheme="minorHAnsi"/>
                <w:b/>
                <w:lang w:eastAsia="pl-PL"/>
              </w:rPr>
              <w:lastRenderedPageBreak/>
              <w:t>1 pkt</w:t>
            </w:r>
            <w:r w:rsidRPr="006159F0">
              <w:rPr>
                <w:rFonts w:asciiTheme="minorHAnsi" w:hAnsiTheme="minorHAnsi" w:cstheme="minorHAnsi"/>
                <w:lang w:eastAsia="pl-PL"/>
              </w:rPr>
              <w:t xml:space="preserve"> – projekt realizowany jest w partnerstwie</w:t>
            </w:r>
            <w:r w:rsidRPr="006159F0">
              <w:rPr>
                <w:rFonts w:asciiTheme="minorHAnsi" w:hAnsiTheme="minorHAnsi" w:cstheme="minorBidi"/>
              </w:rPr>
              <w:t xml:space="preserve"> </w:t>
            </w:r>
            <w:bookmarkStart w:id="126" w:name="_Hlk146613831"/>
            <w:r w:rsidRPr="006159F0">
              <w:rPr>
                <w:rFonts w:asciiTheme="minorHAnsi" w:hAnsiTheme="minorHAnsi" w:cstheme="minorHAnsi"/>
                <w:lang w:eastAsia="pl-PL"/>
              </w:rPr>
              <w:t>pracodawcy z podmiotem będącym:</w:t>
            </w:r>
          </w:p>
          <w:p w14:paraId="7C1F62FD" w14:textId="77777777" w:rsidR="00087DB2" w:rsidRPr="006159F0" w:rsidRDefault="00087DB2" w:rsidP="00087DB2">
            <w:pPr>
              <w:spacing w:after="160"/>
              <w:rPr>
                <w:rFonts w:asciiTheme="minorHAnsi" w:hAnsiTheme="minorHAnsi" w:cstheme="minorHAnsi"/>
                <w:lang w:eastAsia="pl-PL"/>
              </w:rPr>
            </w:pPr>
            <w:r w:rsidRPr="006159F0">
              <w:rPr>
                <w:rFonts w:asciiTheme="minorHAnsi" w:hAnsiTheme="minorHAnsi" w:cstheme="minorHAnsi"/>
                <w:lang w:eastAsia="pl-PL"/>
              </w:rPr>
              <w:t xml:space="preserve">- </w:t>
            </w:r>
            <w:r w:rsidRPr="006159F0">
              <w:rPr>
                <w:rFonts w:asciiTheme="minorHAnsi" w:hAnsiTheme="minorHAnsi" w:cstheme="minorBidi"/>
              </w:rPr>
              <w:t>organizacją pozarządową</w:t>
            </w:r>
          </w:p>
          <w:p w14:paraId="5B256D09" w14:textId="77777777" w:rsidR="00087DB2" w:rsidRPr="006159F0" w:rsidRDefault="00087DB2" w:rsidP="00087DB2">
            <w:pPr>
              <w:spacing w:after="160"/>
              <w:rPr>
                <w:rFonts w:asciiTheme="minorHAnsi" w:hAnsiTheme="minorHAnsi" w:cstheme="minorHAnsi"/>
                <w:lang w:eastAsia="pl-PL"/>
              </w:rPr>
            </w:pPr>
            <w:r w:rsidRPr="006159F0">
              <w:rPr>
                <w:rFonts w:asciiTheme="minorHAnsi" w:hAnsiTheme="minorHAnsi" w:cstheme="minorHAnsi"/>
                <w:lang w:eastAsia="pl-PL"/>
              </w:rPr>
              <w:t>albo</w:t>
            </w:r>
          </w:p>
          <w:p w14:paraId="45D4C61D" w14:textId="77777777" w:rsidR="00087DB2" w:rsidRPr="006159F0" w:rsidRDefault="00087DB2" w:rsidP="00087DB2">
            <w:pPr>
              <w:spacing w:after="160"/>
              <w:rPr>
                <w:rFonts w:asciiTheme="minorHAnsi" w:hAnsiTheme="minorHAnsi" w:cstheme="minorBidi"/>
              </w:rPr>
            </w:pPr>
            <w:r w:rsidRPr="006159F0">
              <w:rPr>
                <w:rFonts w:asciiTheme="minorHAnsi" w:hAnsiTheme="minorHAnsi" w:cstheme="minorHAnsi"/>
                <w:lang w:eastAsia="pl-PL"/>
              </w:rPr>
              <w:t xml:space="preserve">- </w:t>
            </w:r>
            <w:r w:rsidRPr="006159F0">
              <w:rPr>
                <w:rFonts w:asciiTheme="minorHAnsi" w:hAnsiTheme="minorHAnsi" w:cstheme="minorBidi"/>
              </w:rPr>
              <w:t>podmiotem leczniczym</w:t>
            </w:r>
          </w:p>
          <w:p w14:paraId="0EC12A31" w14:textId="77777777" w:rsidR="00087DB2" w:rsidRPr="006159F0" w:rsidRDefault="00087DB2" w:rsidP="00087DB2">
            <w:pPr>
              <w:spacing w:after="160"/>
              <w:rPr>
                <w:rFonts w:asciiTheme="minorHAnsi" w:hAnsiTheme="minorHAnsi" w:cstheme="minorHAnsi"/>
                <w:lang w:eastAsia="pl-PL"/>
              </w:rPr>
            </w:pPr>
            <w:r w:rsidRPr="006159F0">
              <w:rPr>
                <w:rFonts w:asciiTheme="minorHAnsi" w:hAnsiTheme="minorHAnsi" w:cstheme="minorHAnsi"/>
                <w:lang w:eastAsia="pl-PL"/>
              </w:rPr>
              <w:t>albo</w:t>
            </w:r>
          </w:p>
          <w:p w14:paraId="237C639B" w14:textId="77777777" w:rsidR="00087DB2" w:rsidRPr="006159F0" w:rsidRDefault="00087DB2" w:rsidP="00087DB2">
            <w:pPr>
              <w:spacing w:after="160"/>
              <w:rPr>
                <w:rFonts w:asciiTheme="minorHAnsi" w:hAnsiTheme="minorHAnsi" w:cstheme="minorHAnsi"/>
                <w:lang w:eastAsia="pl-PL"/>
              </w:rPr>
            </w:pPr>
            <w:r w:rsidRPr="006159F0">
              <w:rPr>
                <w:rFonts w:asciiTheme="minorHAnsi" w:hAnsiTheme="minorHAnsi" w:cstheme="minorHAnsi"/>
                <w:lang w:eastAsia="pl-PL"/>
              </w:rPr>
              <w:t>- instytucją naukową.</w:t>
            </w:r>
          </w:p>
          <w:bookmarkEnd w:id="126"/>
          <w:p w14:paraId="4E9CF11C" w14:textId="760607EC" w:rsidR="00EE7662" w:rsidRPr="00B509D5" w:rsidRDefault="00087DB2" w:rsidP="00087DB2">
            <w:pPr>
              <w:keepLines w:val="0"/>
              <w:spacing w:after="120"/>
              <w:rPr>
                <w:rFonts w:cs="Calibri"/>
              </w:rPr>
            </w:pPr>
            <w:r w:rsidRPr="006159F0">
              <w:rPr>
                <w:rFonts w:asciiTheme="minorHAnsi" w:hAnsiTheme="minorHAnsi" w:cstheme="minorHAnsi"/>
                <w:b/>
                <w:lang w:eastAsia="pl-PL"/>
              </w:rPr>
              <w:t>2 pkt</w:t>
            </w:r>
            <w:r w:rsidRPr="006159F0">
              <w:rPr>
                <w:rFonts w:asciiTheme="minorHAnsi" w:hAnsiTheme="minorHAnsi" w:cstheme="minorHAnsi"/>
                <w:lang w:eastAsia="pl-PL"/>
              </w:rPr>
              <w:t xml:space="preserve"> – projekt realizowany jest w partnerstwie</w:t>
            </w:r>
            <w:r w:rsidRPr="006159F0">
              <w:rPr>
                <w:rFonts w:asciiTheme="minorHAnsi" w:hAnsiTheme="minorHAnsi" w:cstheme="minorBidi"/>
              </w:rPr>
              <w:t xml:space="preserve"> </w:t>
            </w:r>
            <w:r w:rsidRPr="006159F0">
              <w:rPr>
                <w:rFonts w:asciiTheme="minorHAnsi" w:hAnsiTheme="minorHAnsi" w:cstheme="minorHAnsi"/>
                <w:lang w:eastAsia="pl-PL"/>
              </w:rPr>
              <w:t>pracodawcy z co najmniej trzema podmiotami z których jeden jest organizacją pozarządową, drugi podmiotem leczniczym a trzeci instytucją naukową.</w:t>
            </w:r>
          </w:p>
        </w:tc>
        <w:tc>
          <w:tcPr>
            <w:tcW w:w="1489" w:type="dxa"/>
          </w:tcPr>
          <w:p w14:paraId="25E9B90D" w14:textId="0CDC1BA8"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lastRenderedPageBreak/>
              <w:t xml:space="preserve">Waga: </w:t>
            </w:r>
            <w:r w:rsidR="001D6E9C">
              <w:rPr>
                <w:rFonts w:asciiTheme="minorHAnsi" w:hAnsiTheme="minorHAnsi" w:cstheme="minorBidi"/>
                <w:b/>
              </w:rPr>
              <w:t>4</w:t>
            </w:r>
          </w:p>
          <w:p w14:paraId="126CFDBE" w14:textId="5D638AAA"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FC4D92">
              <w:rPr>
                <w:rFonts w:asciiTheme="minorHAnsi" w:hAnsiTheme="minorHAnsi" w:cstheme="minorBidi"/>
                <w:b/>
              </w:rPr>
              <w:t xml:space="preserve">: </w:t>
            </w:r>
            <w:r w:rsidR="001D6E9C">
              <w:rPr>
                <w:rFonts w:asciiTheme="minorHAnsi" w:hAnsiTheme="minorHAnsi" w:cstheme="minorBidi"/>
                <w:b/>
              </w:rPr>
              <w:t>8</w:t>
            </w:r>
          </w:p>
          <w:p w14:paraId="75DD1F40" w14:textId="77777777" w:rsidR="00EE7662" w:rsidRPr="00B509D5" w:rsidRDefault="00EE7662" w:rsidP="00EE7662">
            <w:pPr>
              <w:keepLines w:val="0"/>
              <w:spacing w:before="0" w:line="240" w:lineRule="auto"/>
              <w:rPr>
                <w:rFonts w:cs="Calibri"/>
                <w:b/>
              </w:rPr>
            </w:pPr>
          </w:p>
        </w:tc>
      </w:tr>
    </w:tbl>
    <w:p w14:paraId="1865EC45" w14:textId="77777777" w:rsidR="0028782C" w:rsidRDefault="0028782C" w:rsidP="006C6D93">
      <w:pPr>
        <w:contextualSpacing/>
        <w:rPr>
          <w:rFonts w:asciiTheme="minorHAnsi" w:hAnsiTheme="minorHAnsi"/>
          <w:b/>
        </w:rPr>
      </w:pPr>
    </w:p>
    <w:p w14:paraId="4D903007" w14:textId="5BE7F10D" w:rsidR="0028782C" w:rsidRDefault="0028782C" w:rsidP="0028782C">
      <w:pPr>
        <w:contextualSpacing/>
        <w:rPr>
          <w:rFonts w:asciiTheme="minorHAnsi" w:hAnsiTheme="minorHAnsi"/>
          <w:b/>
        </w:rPr>
      </w:pPr>
      <w:r w:rsidRPr="003357AF">
        <w:rPr>
          <w:rFonts w:asciiTheme="minorHAnsi" w:hAnsiTheme="minorHAnsi"/>
          <w:b/>
        </w:rPr>
        <w:t>Ad. 1</w:t>
      </w:r>
    </w:p>
    <w:p w14:paraId="042C9B40" w14:textId="3EA5F479" w:rsidR="00600430" w:rsidRPr="007501C9" w:rsidRDefault="00600430" w:rsidP="00600430">
      <w:pPr>
        <w:contextualSpacing/>
        <w:rPr>
          <w:rFonts w:asciiTheme="minorHAnsi" w:hAnsiTheme="minorHAnsi"/>
        </w:rPr>
      </w:pPr>
      <w:r w:rsidRPr="007501C9">
        <w:rPr>
          <w:rFonts w:asciiTheme="minorHAnsi" w:hAnsiTheme="minorHAnsi"/>
        </w:rPr>
        <w:t xml:space="preserve">W celu uzasadnienia spełnienia przedmiotowego kryterium należy uzupełnić dedykowane tej kwestii pole w sekcji </w:t>
      </w:r>
      <w:r w:rsidRPr="007501C9">
        <w:rPr>
          <w:rFonts w:asciiTheme="minorHAnsi" w:hAnsiTheme="minorHAnsi"/>
          <w:b/>
        </w:rPr>
        <w:t>Dodatkowe informacje</w:t>
      </w:r>
      <w:r w:rsidRPr="007501C9">
        <w:rPr>
          <w:rFonts w:asciiTheme="minorHAnsi" w:hAnsiTheme="minorHAnsi"/>
        </w:rPr>
        <w:t xml:space="preserve">, ze wskazaniem, który sektor, o których mowa w kryterium, reprezentuje dany podmiot. Podstawowe wymogi w zakresie partnerstwa w projekcie opisane zostały </w:t>
      </w:r>
      <w:r w:rsidRPr="0033287E">
        <w:rPr>
          <w:rFonts w:asciiTheme="minorHAnsi" w:hAnsiTheme="minorHAnsi"/>
        </w:rPr>
        <w:t>w podrozdziale 4.1</w:t>
      </w:r>
      <w:r w:rsidRPr="007501C9">
        <w:rPr>
          <w:rFonts w:asciiTheme="minorHAnsi" w:hAnsiTheme="minorHAnsi"/>
        </w:rPr>
        <w:t xml:space="preserve"> Regulaminu wyboru projektów. Partner/partnerzy, o których mowa w</w:t>
      </w:r>
      <w:r w:rsidR="00BB24BD">
        <w:rPr>
          <w:rFonts w:asciiTheme="minorHAnsi" w:hAnsiTheme="minorHAnsi"/>
        </w:rPr>
        <w:t> </w:t>
      </w:r>
      <w:r w:rsidRPr="007501C9">
        <w:rPr>
          <w:rFonts w:asciiTheme="minorHAnsi" w:hAnsiTheme="minorHAnsi"/>
        </w:rPr>
        <w:t>kryterium, muszą zostać wskazani we wniosku jako realizatorzy. Ponadto, pozostała treść wniosku, w szczególności opis zadań i sposób zarządzania projektem, muszą potwierdzać i uzasadniać udział partnera/partnerów w realizacji projektu.</w:t>
      </w:r>
    </w:p>
    <w:p w14:paraId="3E4C8F3C" w14:textId="77777777" w:rsidR="00600430" w:rsidRPr="007501C9" w:rsidRDefault="00600430" w:rsidP="00600430">
      <w:pPr>
        <w:contextualSpacing/>
        <w:rPr>
          <w:rFonts w:asciiTheme="minorHAnsi" w:hAnsiTheme="minorHAnsi"/>
          <w:iCs/>
        </w:rPr>
      </w:pPr>
      <w:r w:rsidRPr="007501C9">
        <w:rPr>
          <w:rFonts w:asciiTheme="minorHAnsi" w:hAnsiTheme="minorHAnsi"/>
        </w:rPr>
        <w:t>Jeżeli w projekcie nie zaplanowano partnerstwa międzysektorowego</w:t>
      </w:r>
      <w:r w:rsidRPr="007501C9">
        <w:rPr>
          <w:rFonts w:asciiTheme="minorHAnsi" w:hAnsiTheme="minorHAnsi"/>
          <w:iCs/>
        </w:rPr>
        <w:t>, należy wpisać „nie dotyczy”.</w:t>
      </w:r>
    </w:p>
    <w:p w14:paraId="6C175849" w14:textId="77777777" w:rsidR="00600430" w:rsidRDefault="00600430" w:rsidP="0028782C">
      <w:pPr>
        <w:contextualSpacing/>
        <w:rPr>
          <w:rFonts w:asciiTheme="minorHAnsi" w:hAnsiTheme="minorHAnsi"/>
          <w:b/>
        </w:rPr>
      </w:pPr>
    </w:p>
    <w:p w14:paraId="78DD6E65" w14:textId="3ED2306F" w:rsidR="00B846C2" w:rsidRDefault="00C26185" w:rsidP="003A6F00">
      <w:pPr>
        <w:pStyle w:val="Nagwek4"/>
      </w:pPr>
      <w:bookmarkStart w:id="127" w:name="_Hlk141870208"/>
      <w:bookmarkStart w:id="128" w:name="_Toc164259022"/>
      <w:r>
        <w:t>Kryteria</w:t>
      </w:r>
      <w:r w:rsidR="00CB470B">
        <w:t xml:space="preserve"> </w:t>
      </w:r>
      <w:r w:rsidR="0062769D">
        <w:t xml:space="preserve">strategiczne, </w:t>
      </w:r>
      <w:r w:rsidR="00B846C2" w:rsidRPr="000D2A95">
        <w:t>Obszar D: Specyficzne ukierunkowanie projektu</w:t>
      </w:r>
      <w:bookmarkEnd w:id="127"/>
      <w:bookmarkEnd w:id="128"/>
    </w:p>
    <w:tbl>
      <w:tblPr>
        <w:tblStyle w:val="Tabela-Siatka111"/>
        <w:tblW w:w="5000" w:type="pct"/>
        <w:tblLook w:val="04A0" w:firstRow="1" w:lastRow="0" w:firstColumn="1" w:lastColumn="0" w:noHBand="0" w:noVBand="1"/>
      </w:tblPr>
      <w:tblGrid>
        <w:gridCol w:w="545"/>
        <w:gridCol w:w="2048"/>
        <w:gridCol w:w="5084"/>
        <w:gridCol w:w="1383"/>
      </w:tblGrid>
      <w:tr w:rsidR="000D2A95" w:rsidRPr="00B509D5" w14:paraId="2721CB89" w14:textId="77777777" w:rsidTr="001D2A57">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113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806"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EE7662" w:rsidRPr="00B509D5" w14:paraId="0AD4D259" w14:textId="77777777" w:rsidTr="001D2A57">
        <w:tc>
          <w:tcPr>
            <w:tcW w:w="301" w:type="pct"/>
          </w:tcPr>
          <w:p w14:paraId="30C16FD8" w14:textId="4DFEEB8A" w:rsidR="00EE7662" w:rsidRPr="001D2A57" w:rsidRDefault="00EE7662" w:rsidP="00B506F5">
            <w:pPr>
              <w:pStyle w:val="Akapitzlist"/>
              <w:keepLines w:val="0"/>
              <w:numPr>
                <w:ilvl w:val="0"/>
                <w:numId w:val="63"/>
              </w:numPr>
              <w:spacing w:before="0" w:after="120"/>
              <w:ind w:left="357" w:hanging="357"/>
              <w:rPr>
                <w:rFonts w:cs="Calibri"/>
              </w:rPr>
            </w:pPr>
          </w:p>
        </w:tc>
        <w:tc>
          <w:tcPr>
            <w:tcW w:w="1130" w:type="pct"/>
          </w:tcPr>
          <w:p w14:paraId="07EC8B03" w14:textId="310B0CDB" w:rsidR="00EE7662" w:rsidRPr="00B509D5" w:rsidRDefault="00C6696D" w:rsidP="00EE7662">
            <w:pPr>
              <w:keepLines w:val="0"/>
              <w:spacing w:before="0" w:after="120"/>
              <w:contextualSpacing/>
              <w:rPr>
                <w:rFonts w:cs="Calibri"/>
              </w:rPr>
            </w:pPr>
            <w:r w:rsidRPr="006159F0">
              <w:rPr>
                <w:rFonts w:asciiTheme="minorHAnsi" w:hAnsiTheme="minorHAnsi" w:cstheme="minorHAnsi"/>
              </w:rPr>
              <w:t>Współpraca ze służbami medycyny pracy</w:t>
            </w:r>
          </w:p>
        </w:tc>
        <w:tc>
          <w:tcPr>
            <w:tcW w:w="2806" w:type="pct"/>
            <w:tcBorders>
              <w:top w:val="single" w:sz="4" w:space="0" w:color="auto"/>
              <w:left w:val="nil"/>
              <w:bottom w:val="single" w:sz="4" w:space="0" w:color="auto"/>
              <w:right w:val="single" w:sz="4" w:space="0" w:color="auto"/>
            </w:tcBorders>
          </w:tcPr>
          <w:p w14:paraId="2EAD5A5D" w14:textId="77777777" w:rsidR="00C6696D" w:rsidRPr="006159F0" w:rsidRDefault="00C6696D" w:rsidP="00C6696D">
            <w:pPr>
              <w:spacing w:after="160"/>
              <w:rPr>
                <w:lang w:eastAsia="pl-PL"/>
              </w:rPr>
            </w:pPr>
            <w:r w:rsidRPr="006159F0">
              <w:rPr>
                <w:b/>
                <w:lang w:eastAsia="pl-PL"/>
              </w:rPr>
              <w:t>Ocenie podlega</w:t>
            </w:r>
            <w:r w:rsidRPr="006159F0">
              <w:rPr>
                <w:lang w:eastAsia="pl-PL"/>
              </w:rPr>
              <w:t>, czy w ramach projektu przewiduje się współpracę z profesjonalistami służby medycyny pracy</w:t>
            </w:r>
            <w:r w:rsidRPr="006159F0">
              <w:rPr>
                <w:rStyle w:val="Odwoanieprzypisudolnego"/>
                <w:lang w:eastAsia="pl-PL"/>
              </w:rPr>
              <w:footnoteReference w:id="15"/>
            </w:r>
            <w:r w:rsidRPr="006159F0">
              <w:rPr>
                <w:lang w:eastAsia="pl-PL"/>
              </w:rPr>
              <w:t xml:space="preserve"> w zakresie merytorycznym projektu.</w:t>
            </w:r>
          </w:p>
          <w:p w14:paraId="4B706BF7" w14:textId="481AF69A" w:rsidR="00C6696D" w:rsidRPr="006159F0" w:rsidRDefault="00C6696D" w:rsidP="00C6696D">
            <w:pPr>
              <w:spacing w:after="160"/>
              <w:rPr>
                <w:lang w:eastAsia="pl-PL"/>
              </w:rPr>
            </w:pPr>
            <w:r w:rsidRPr="006159F0">
              <w:rPr>
                <w:b/>
                <w:lang w:eastAsia="pl-PL"/>
              </w:rPr>
              <w:t>0 pkt</w:t>
            </w:r>
            <w:r w:rsidRPr="006159F0">
              <w:rPr>
                <w:lang w:eastAsia="pl-PL"/>
              </w:rPr>
              <w:t xml:space="preserve"> – projekt nie przewiduje współpracy z</w:t>
            </w:r>
            <w:r>
              <w:rPr>
                <w:lang w:eastAsia="pl-PL"/>
              </w:rPr>
              <w:t> </w:t>
            </w:r>
            <w:r w:rsidRPr="006159F0">
              <w:rPr>
                <w:lang w:eastAsia="pl-PL"/>
              </w:rPr>
              <w:t>profesjonalistami służby medycyny pracy w zakresie merytorycznym projektu.</w:t>
            </w:r>
          </w:p>
          <w:p w14:paraId="438D6B55" w14:textId="5B9F4AA5" w:rsidR="00EE7662" w:rsidRPr="00B509D5" w:rsidRDefault="00C6696D" w:rsidP="00C6696D">
            <w:pPr>
              <w:keepLines w:val="0"/>
              <w:rPr>
                <w:rFonts w:cs="Calibri"/>
                <w:b/>
              </w:rPr>
            </w:pPr>
            <w:r w:rsidRPr="006159F0">
              <w:rPr>
                <w:b/>
                <w:lang w:eastAsia="pl-PL"/>
              </w:rPr>
              <w:lastRenderedPageBreak/>
              <w:t>1 pkt</w:t>
            </w:r>
            <w:r w:rsidRPr="006159F0">
              <w:rPr>
                <w:lang w:eastAsia="pl-PL"/>
              </w:rPr>
              <w:t xml:space="preserve"> – projekt przewiduje współpracę z</w:t>
            </w:r>
            <w:r>
              <w:rPr>
                <w:lang w:eastAsia="pl-PL"/>
              </w:rPr>
              <w:t> </w:t>
            </w:r>
            <w:r w:rsidRPr="006159F0">
              <w:rPr>
                <w:lang w:eastAsia="pl-PL"/>
              </w:rPr>
              <w:t>profesjonalistami służby medycyny pracy w zakresie merytorycznym projektu.</w:t>
            </w:r>
          </w:p>
        </w:tc>
        <w:tc>
          <w:tcPr>
            <w:tcW w:w="763" w:type="pct"/>
          </w:tcPr>
          <w:p w14:paraId="6D98FE4A" w14:textId="77777777" w:rsidR="00EE7662" w:rsidRPr="003C3670" w:rsidRDefault="00EE7662" w:rsidP="008513B1">
            <w:pPr>
              <w:spacing w:after="240"/>
              <w:jc w:val="center"/>
              <w:rPr>
                <w:rFonts w:asciiTheme="minorHAnsi" w:hAnsiTheme="minorHAnsi" w:cstheme="minorBidi"/>
                <w:b/>
              </w:rPr>
            </w:pPr>
            <w:r w:rsidRPr="003C3670">
              <w:rPr>
                <w:rFonts w:asciiTheme="minorHAnsi" w:hAnsiTheme="minorHAnsi" w:cstheme="minorBidi"/>
                <w:b/>
              </w:rPr>
              <w:lastRenderedPageBreak/>
              <w:t>Waga: 2</w:t>
            </w:r>
          </w:p>
          <w:p w14:paraId="06BFE585" w14:textId="7A46A345" w:rsidR="00EE7662" w:rsidRPr="00B509D5" w:rsidRDefault="00EE7662" w:rsidP="008513B1">
            <w:pPr>
              <w:keepLines w:val="0"/>
              <w:spacing w:before="0" w:after="120"/>
              <w:jc w:val="center"/>
              <w:rPr>
                <w:rFonts w:cs="Calibri"/>
                <w:b/>
                <w:color w:val="FF0000"/>
              </w:rPr>
            </w:pPr>
            <w:r w:rsidRPr="003C3670">
              <w:rPr>
                <w:rFonts w:asciiTheme="minorHAnsi" w:hAnsiTheme="minorHAnsi" w:cstheme="minorBidi"/>
                <w:b/>
              </w:rPr>
              <w:t xml:space="preserve">Maksymalna liczba punktów: </w:t>
            </w:r>
            <w:r w:rsidR="00C6696D">
              <w:rPr>
                <w:rFonts w:asciiTheme="minorHAnsi" w:hAnsiTheme="minorHAnsi" w:cstheme="minorBidi"/>
                <w:b/>
              </w:rPr>
              <w:t>2</w:t>
            </w:r>
          </w:p>
        </w:tc>
      </w:tr>
      <w:tr w:rsidR="00944D55" w:rsidRPr="00B509D5" w14:paraId="4DEDC9D1" w14:textId="77777777" w:rsidTr="001D2A57">
        <w:tc>
          <w:tcPr>
            <w:tcW w:w="301" w:type="pct"/>
          </w:tcPr>
          <w:p w14:paraId="5E552EC1" w14:textId="77777777" w:rsidR="00944D55" w:rsidRPr="001D2A57" w:rsidRDefault="00944D55" w:rsidP="00B506F5">
            <w:pPr>
              <w:pStyle w:val="Akapitzlist"/>
              <w:keepLines w:val="0"/>
              <w:numPr>
                <w:ilvl w:val="0"/>
                <w:numId w:val="63"/>
              </w:numPr>
              <w:spacing w:before="0" w:after="120"/>
              <w:ind w:left="357" w:hanging="357"/>
              <w:rPr>
                <w:rFonts w:cs="Calibri"/>
              </w:rPr>
            </w:pPr>
          </w:p>
        </w:tc>
        <w:tc>
          <w:tcPr>
            <w:tcW w:w="1130" w:type="pct"/>
          </w:tcPr>
          <w:p w14:paraId="04EF82C6" w14:textId="1F511D3E" w:rsidR="00944D55" w:rsidRPr="006159F0" w:rsidRDefault="00944D55" w:rsidP="00EE7662">
            <w:pPr>
              <w:keepLines w:val="0"/>
              <w:spacing w:before="0" w:after="120"/>
              <w:contextualSpacing/>
              <w:rPr>
                <w:rFonts w:asciiTheme="minorHAnsi" w:hAnsiTheme="minorHAnsi" w:cstheme="minorHAnsi"/>
              </w:rPr>
            </w:pPr>
            <w:bookmarkStart w:id="129" w:name="_Hlk150330629"/>
            <w:r w:rsidRPr="00072443">
              <w:rPr>
                <w:rFonts w:asciiTheme="minorHAnsi" w:hAnsiTheme="minorHAnsi" w:cstheme="minorHAnsi"/>
              </w:rPr>
              <w:t>Doświadczenie w</w:t>
            </w:r>
            <w:r w:rsidR="00E06C74">
              <w:rPr>
                <w:rFonts w:asciiTheme="minorHAnsi" w:hAnsiTheme="minorHAnsi" w:cstheme="minorHAnsi"/>
              </w:rPr>
              <w:t> </w:t>
            </w:r>
            <w:r w:rsidRPr="00072443">
              <w:rPr>
                <w:rFonts w:asciiTheme="minorHAnsi" w:hAnsiTheme="minorHAnsi" w:cstheme="minorHAnsi"/>
              </w:rPr>
              <w:t>działaniach na rzecz zdrowia pracowników</w:t>
            </w:r>
            <w:bookmarkEnd w:id="129"/>
          </w:p>
        </w:tc>
        <w:tc>
          <w:tcPr>
            <w:tcW w:w="2806" w:type="pct"/>
            <w:tcBorders>
              <w:top w:val="single" w:sz="4" w:space="0" w:color="auto"/>
              <w:left w:val="nil"/>
              <w:bottom w:val="single" w:sz="4" w:space="0" w:color="auto"/>
              <w:right w:val="single" w:sz="4" w:space="0" w:color="auto"/>
            </w:tcBorders>
          </w:tcPr>
          <w:p w14:paraId="59A9D5C4" w14:textId="26C9F0CE" w:rsidR="008513B1" w:rsidRPr="00A93677" w:rsidRDefault="008513B1" w:rsidP="008513B1">
            <w:pPr>
              <w:spacing w:after="160"/>
              <w:rPr>
                <w:lang w:eastAsia="pl-PL"/>
              </w:rPr>
            </w:pPr>
            <w:r w:rsidRPr="00A93677">
              <w:rPr>
                <w:b/>
                <w:lang w:eastAsia="pl-PL"/>
              </w:rPr>
              <w:t>Ocenie podlega</w:t>
            </w:r>
            <w:r w:rsidRPr="00A93677">
              <w:rPr>
                <w:lang w:eastAsia="pl-PL"/>
              </w:rPr>
              <w:t xml:space="preserve"> doświadczenie wnioskodawcy/partnera w projektach/działaniach na rzecz zdrowia pracowników, tj.:</w:t>
            </w:r>
          </w:p>
          <w:p w14:paraId="637A93BF" w14:textId="77777777" w:rsidR="008513B1" w:rsidRPr="00A93677" w:rsidRDefault="008513B1" w:rsidP="008513B1">
            <w:pPr>
              <w:rPr>
                <w:lang w:eastAsia="pl-PL"/>
              </w:rPr>
            </w:pPr>
            <w:r w:rsidRPr="00A93677">
              <w:rPr>
                <w:b/>
                <w:lang w:eastAsia="pl-PL"/>
              </w:rPr>
              <w:t>0 pkt</w:t>
            </w:r>
            <w:r w:rsidRPr="00A93677">
              <w:rPr>
                <w:lang w:eastAsia="pl-PL"/>
              </w:rPr>
              <w:t xml:space="preserve"> – wnioskodawca/partner nie jest podmiotem mającym doświadczenie w realizacji jakiegokolwiek z poniższych działań:</w:t>
            </w:r>
          </w:p>
          <w:p w14:paraId="7082F487" w14:textId="77777777" w:rsidR="008513B1" w:rsidRPr="00A93677" w:rsidRDefault="008513B1" w:rsidP="00B506F5">
            <w:pPr>
              <w:pStyle w:val="Akapitzlist"/>
              <w:keepLines w:val="0"/>
              <w:numPr>
                <w:ilvl w:val="0"/>
                <w:numId w:val="74"/>
              </w:numPr>
              <w:spacing w:before="0"/>
              <w:rPr>
                <w:lang w:eastAsia="pl-PL"/>
              </w:rPr>
            </w:pPr>
            <w:r w:rsidRPr="00A93677">
              <w:rPr>
                <w:lang w:eastAsia="pl-PL"/>
              </w:rPr>
              <w:t>projektów z zakresu wzmacniania potencjału zdrowia osób pracujących lub</w:t>
            </w:r>
          </w:p>
          <w:p w14:paraId="6AEBDFB1" w14:textId="77777777" w:rsidR="008513B1" w:rsidRPr="00A93677" w:rsidRDefault="008513B1" w:rsidP="00B506F5">
            <w:pPr>
              <w:pStyle w:val="Akapitzlist"/>
              <w:keepLines w:val="0"/>
              <w:numPr>
                <w:ilvl w:val="0"/>
                <w:numId w:val="74"/>
              </w:numPr>
              <w:spacing w:before="0"/>
              <w:rPr>
                <w:lang w:eastAsia="pl-PL"/>
              </w:rPr>
            </w:pPr>
            <w:r w:rsidRPr="00A93677">
              <w:rPr>
                <w:lang w:eastAsia="pl-PL"/>
              </w:rPr>
              <w:t>działaniach profilaktycznych skierowanych do pracowników lub</w:t>
            </w:r>
          </w:p>
          <w:p w14:paraId="75F184DB" w14:textId="77777777" w:rsidR="008513B1" w:rsidRPr="00A93677" w:rsidRDefault="008513B1" w:rsidP="00B506F5">
            <w:pPr>
              <w:pStyle w:val="Akapitzlist"/>
              <w:keepLines w:val="0"/>
              <w:numPr>
                <w:ilvl w:val="0"/>
                <w:numId w:val="74"/>
              </w:numPr>
              <w:spacing w:before="0"/>
              <w:rPr>
                <w:lang w:eastAsia="pl-PL"/>
              </w:rPr>
            </w:pPr>
            <w:r w:rsidRPr="00A93677">
              <w:rPr>
                <w:lang w:eastAsia="pl-PL"/>
              </w:rPr>
              <w:t>projektów realizowanych przez pracodawców/ przedsiębiorców we współpracy z jednostką służby medycyny pracy.</w:t>
            </w:r>
          </w:p>
          <w:p w14:paraId="4D82B3A1" w14:textId="77777777" w:rsidR="008513B1" w:rsidRPr="00A93677" w:rsidRDefault="008513B1" w:rsidP="008513B1">
            <w:pPr>
              <w:rPr>
                <w:lang w:eastAsia="pl-PL"/>
              </w:rPr>
            </w:pPr>
            <w:r w:rsidRPr="00A93677">
              <w:rPr>
                <w:b/>
                <w:lang w:eastAsia="pl-PL"/>
              </w:rPr>
              <w:t>1 pkt</w:t>
            </w:r>
            <w:r w:rsidRPr="00A93677">
              <w:rPr>
                <w:lang w:eastAsia="pl-PL"/>
              </w:rPr>
              <w:t xml:space="preserve"> – wnioskodawca/partner jest podmiotem mającym doświadczenie w realizacji:</w:t>
            </w:r>
          </w:p>
          <w:p w14:paraId="2A31FAE3" w14:textId="77777777" w:rsidR="008513B1" w:rsidRPr="00A93677" w:rsidRDefault="008513B1" w:rsidP="00B506F5">
            <w:pPr>
              <w:pStyle w:val="Akapitzlist"/>
              <w:keepLines w:val="0"/>
              <w:numPr>
                <w:ilvl w:val="0"/>
                <w:numId w:val="75"/>
              </w:numPr>
              <w:spacing w:before="0"/>
              <w:rPr>
                <w:lang w:eastAsia="pl-PL"/>
              </w:rPr>
            </w:pPr>
            <w:r w:rsidRPr="00A93677">
              <w:rPr>
                <w:lang w:eastAsia="pl-PL"/>
              </w:rPr>
              <w:t>projektów z zakresu wzmacniania potencjału zdrowia osób pracujących lub</w:t>
            </w:r>
          </w:p>
          <w:p w14:paraId="7378A58A" w14:textId="164FFEB3" w:rsidR="00944D55" w:rsidRPr="00787B0F" w:rsidRDefault="008513B1" w:rsidP="002F4FA4">
            <w:pPr>
              <w:pStyle w:val="Akapitzlist"/>
              <w:keepLines w:val="0"/>
              <w:numPr>
                <w:ilvl w:val="0"/>
                <w:numId w:val="75"/>
              </w:numPr>
              <w:spacing w:before="0"/>
              <w:rPr>
                <w:b/>
              </w:rPr>
            </w:pPr>
            <w:r w:rsidRPr="00A93677">
              <w:rPr>
                <w:lang w:eastAsia="pl-PL"/>
              </w:rPr>
              <w:t xml:space="preserve">działaniach profilaktycznych skierowanych do pracowników </w:t>
            </w:r>
            <w:r w:rsidRPr="002F4FA4">
              <w:rPr>
                <w:lang w:eastAsia="pl-PL"/>
              </w:rPr>
              <w:t>lub</w:t>
            </w:r>
            <w:r w:rsidR="002F4FA4" w:rsidRPr="002F4FA4">
              <w:rPr>
                <w:lang w:eastAsia="pl-PL"/>
              </w:rPr>
              <w:t xml:space="preserve"> </w:t>
            </w:r>
            <w:r w:rsidRPr="00787B0F">
              <w:rPr>
                <w:lang w:eastAsia="pl-PL"/>
              </w:rPr>
              <w:t>projektów realizowanych przez pracodawców/ przedsiębiorców we współpracy z jednostką służby medycyny pracy.</w:t>
            </w:r>
          </w:p>
        </w:tc>
        <w:tc>
          <w:tcPr>
            <w:tcW w:w="763" w:type="pct"/>
          </w:tcPr>
          <w:p w14:paraId="3FE4AF9F" w14:textId="77777777" w:rsidR="008513B1" w:rsidRPr="006159F0" w:rsidRDefault="008513B1" w:rsidP="008513B1">
            <w:pPr>
              <w:spacing w:after="240"/>
              <w:jc w:val="center"/>
              <w:rPr>
                <w:rFonts w:asciiTheme="minorHAnsi" w:hAnsiTheme="minorHAnsi" w:cstheme="minorBidi"/>
                <w:b/>
                <w:color w:val="000000" w:themeColor="text1"/>
              </w:rPr>
            </w:pPr>
            <w:r w:rsidRPr="006159F0">
              <w:rPr>
                <w:rFonts w:asciiTheme="minorHAnsi" w:hAnsiTheme="minorHAnsi" w:cstheme="minorBidi"/>
                <w:b/>
                <w:color w:val="000000" w:themeColor="text1"/>
              </w:rPr>
              <w:t>Waga: 2</w:t>
            </w:r>
          </w:p>
          <w:p w14:paraId="7673A780" w14:textId="43322C12" w:rsidR="008513B1" w:rsidRDefault="008513B1" w:rsidP="008513B1">
            <w:pPr>
              <w:spacing w:after="240"/>
              <w:jc w:val="center"/>
              <w:rPr>
                <w:rFonts w:asciiTheme="minorHAnsi" w:hAnsiTheme="minorHAnsi" w:cstheme="minorBidi"/>
                <w:b/>
              </w:rPr>
            </w:pPr>
            <w:r w:rsidRPr="006159F0">
              <w:rPr>
                <w:rFonts w:asciiTheme="minorHAnsi" w:hAnsiTheme="minorHAnsi" w:cstheme="minorBidi"/>
                <w:b/>
                <w:color w:val="000000" w:themeColor="text1"/>
              </w:rPr>
              <w:t>Maksymalna liczba punktów: 2</w:t>
            </w:r>
          </w:p>
          <w:p w14:paraId="28DCF661" w14:textId="77777777" w:rsidR="00944D55" w:rsidRPr="008513B1" w:rsidRDefault="00944D55" w:rsidP="008513B1">
            <w:pPr>
              <w:rPr>
                <w:rFonts w:asciiTheme="minorHAnsi" w:hAnsiTheme="minorHAnsi" w:cstheme="minorBidi"/>
              </w:rPr>
            </w:pPr>
          </w:p>
        </w:tc>
      </w:tr>
    </w:tbl>
    <w:p w14:paraId="5F5F3C65" w14:textId="77777777" w:rsidR="00D6396E" w:rsidRDefault="005912DE" w:rsidP="00CB470B">
      <w:pPr>
        <w:rPr>
          <w:rFonts w:asciiTheme="minorHAnsi" w:hAnsiTheme="minorHAnsi"/>
          <w:b/>
        </w:rPr>
      </w:pPr>
      <w:bookmarkStart w:id="130" w:name="_Hlk142487118"/>
      <w:r w:rsidRPr="004A1D67">
        <w:rPr>
          <w:rFonts w:asciiTheme="minorHAnsi" w:hAnsiTheme="minorHAnsi"/>
          <w:b/>
        </w:rPr>
        <w:t xml:space="preserve">Ad. </w:t>
      </w:r>
      <w:r w:rsidR="00CA08A2">
        <w:rPr>
          <w:rFonts w:asciiTheme="minorHAnsi" w:hAnsiTheme="minorHAnsi"/>
          <w:b/>
        </w:rPr>
        <w:t>1</w:t>
      </w:r>
    </w:p>
    <w:p w14:paraId="1E9CE6E8" w14:textId="3D945093" w:rsidR="000D0B5D" w:rsidRDefault="00D6396E" w:rsidP="00CB470B">
      <w:pPr>
        <w:rPr>
          <w:rFonts w:eastAsia="Calibri"/>
          <w:szCs w:val="22"/>
          <w:lang w:eastAsia="en-US"/>
        </w:rPr>
      </w:pPr>
      <w:r>
        <w:rPr>
          <w:rFonts w:asciiTheme="minorHAnsi" w:hAnsiTheme="minorHAnsi"/>
        </w:rPr>
        <w:t>W</w:t>
      </w:r>
      <w:r w:rsidRPr="005912DE">
        <w:rPr>
          <w:rFonts w:asciiTheme="minorHAnsi" w:hAnsiTheme="minorHAnsi"/>
        </w:rPr>
        <w:t xml:space="preserve"> celu umożliwienia sprawdzenia spełnienia przedmiotowego kryterium </w:t>
      </w:r>
      <w:r>
        <w:rPr>
          <w:rFonts w:asciiTheme="minorHAnsi" w:hAnsiTheme="minorHAnsi"/>
        </w:rPr>
        <w:t>w</w:t>
      </w:r>
      <w:r w:rsidRPr="005912DE">
        <w:rPr>
          <w:rFonts w:asciiTheme="minorHAnsi" w:hAnsiTheme="minorHAnsi"/>
        </w:rPr>
        <w:t xml:space="preserve">nioskodawca zobowiązany jest </w:t>
      </w:r>
      <w:r w:rsidR="000D0B5D">
        <w:rPr>
          <w:rFonts w:asciiTheme="minorHAnsi" w:hAnsiTheme="minorHAnsi"/>
        </w:rPr>
        <w:t>opisać</w:t>
      </w:r>
      <w:r>
        <w:rPr>
          <w:rFonts w:asciiTheme="minorHAnsi" w:hAnsiTheme="minorHAnsi"/>
        </w:rPr>
        <w:t xml:space="preserve"> w sekcji </w:t>
      </w:r>
      <w:r w:rsidRPr="00057CA0">
        <w:rPr>
          <w:rFonts w:asciiTheme="minorHAnsi" w:hAnsiTheme="minorHAnsi"/>
          <w:b/>
        </w:rPr>
        <w:t>Dodatkowe informacje</w:t>
      </w:r>
      <w:r w:rsidR="000D0B5D" w:rsidRPr="000D0B5D">
        <w:rPr>
          <w:rFonts w:asciiTheme="minorHAnsi" w:hAnsiTheme="minorHAnsi"/>
        </w:rPr>
        <w:t xml:space="preserve">, czy </w:t>
      </w:r>
      <w:r w:rsidR="000D0B5D">
        <w:rPr>
          <w:rFonts w:asciiTheme="minorHAnsi" w:hAnsiTheme="minorHAnsi"/>
        </w:rPr>
        <w:t xml:space="preserve">projekt </w:t>
      </w:r>
      <w:r w:rsidR="000D0B5D" w:rsidRPr="006159F0">
        <w:t xml:space="preserve">w zakresie merytorycznym </w:t>
      </w:r>
      <w:r w:rsidR="000D0B5D">
        <w:rPr>
          <w:rFonts w:asciiTheme="minorHAnsi" w:hAnsiTheme="minorHAnsi"/>
        </w:rPr>
        <w:t>będzie realizowany</w:t>
      </w:r>
      <w:r w:rsidR="000D0B5D" w:rsidRPr="006159F0">
        <w:t xml:space="preserve"> </w:t>
      </w:r>
      <w:r w:rsidR="000D0B5D">
        <w:t>we</w:t>
      </w:r>
      <w:r w:rsidR="000D0B5D" w:rsidRPr="006159F0">
        <w:t xml:space="preserve"> współprac</w:t>
      </w:r>
      <w:r w:rsidR="000D0B5D">
        <w:t>y</w:t>
      </w:r>
      <w:r w:rsidR="000D0B5D" w:rsidRPr="006159F0">
        <w:t xml:space="preserve"> z</w:t>
      </w:r>
      <w:r w:rsidR="000D0B5D">
        <w:t> </w:t>
      </w:r>
      <w:r w:rsidR="000D0B5D" w:rsidRPr="006159F0">
        <w:t xml:space="preserve">profesjonalistami służby medycyny pracy </w:t>
      </w:r>
      <w:r w:rsidR="000D0B5D">
        <w:t>oraz na czym ta współpraca będzie polegać. Ponadto, w</w:t>
      </w:r>
      <w:r w:rsidR="000D0B5D">
        <w:rPr>
          <w:rFonts w:eastAsia="Calibri"/>
          <w:szCs w:val="22"/>
          <w:lang w:eastAsia="en-US"/>
        </w:rPr>
        <w:t xml:space="preserve">skazany we wniosku opis </w:t>
      </w:r>
      <w:r w:rsidR="000D0B5D" w:rsidRPr="00A3462E">
        <w:rPr>
          <w:rFonts w:eastAsia="Calibri"/>
          <w:b/>
          <w:szCs w:val="22"/>
          <w:lang w:eastAsia="en-US"/>
        </w:rPr>
        <w:t>Zadań</w:t>
      </w:r>
      <w:r w:rsidR="000D0B5D">
        <w:rPr>
          <w:rFonts w:eastAsia="Calibri"/>
          <w:b/>
          <w:szCs w:val="22"/>
          <w:lang w:eastAsia="en-US"/>
        </w:rPr>
        <w:t>,</w:t>
      </w:r>
      <w:r w:rsidR="000D0B5D">
        <w:rPr>
          <w:rFonts w:eastAsia="Calibri"/>
          <w:szCs w:val="22"/>
          <w:lang w:eastAsia="en-US"/>
        </w:rPr>
        <w:t xml:space="preserve"> musi umożliwić potwierdzenie spełnienia tego wymogu.</w:t>
      </w:r>
    </w:p>
    <w:p w14:paraId="7FDD9D5F" w14:textId="22F26231" w:rsidR="008F25A5" w:rsidRDefault="000D0B5D" w:rsidP="00CB470B">
      <w:r>
        <w:t xml:space="preserve">Jeśli w projekcie nie zaplanowano współpracy </w:t>
      </w:r>
      <w:r w:rsidRPr="006159F0">
        <w:t>z profesjonalistami służby medycyny pracy</w:t>
      </w:r>
      <w:r w:rsidR="00C56CF1">
        <w:t>, należy wpisać „nie dotyczy”.</w:t>
      </w:r>
    </w:p>
    <w:p w14:paraId="47ADA4E7" w14:textId="77777777" w:rsidR="008F25A5" w:rsidRDefault="008F25A5">
      <w:pPr>
        <w:keepLines w:val="0"/>
        <w:spacing w:before="0" w:line="240" w:lineRule="auto"/>
      </w:pPr>
      <w:r>
        <w:br w:type="page"/>
      </w:r>
    </w:p>
    <w:p w14:paraId="689268F4" w14:textId="229B649E" w:rsidR="000815D2" w:rsidRDefault="000815D2" w:rsidP="000815D2">
      <w:pPr>
        <w:rPr>
          <w:rFonts w:asciiTheme="minorHAnsi" w:hAnsiTheme="minorHAnsi"/>
          <w:b/>
        </w:rPr>
      </w:pPr>
      <w:r w:rsidRPr="004A1D67">
        <w:rPr>
          <w:rFonts w:asciiTheme="minorHAnsi" w:hAnsiTheme="minorHAnsi"/>
          <w:b/>
        </w:rPr>
        <w:lastRenderedPageBreak/>
        <w:t xml:space="preserve">Ad. </w:t>
      </w:r>
      <w:r>
        <w:rPr>
          <w:rFonts w:asciiTheme="minorHAnsi" w:hAnsiTheme="minorHAnsi"/>
          <w:b/>
        </w:rPr>
        <w:t>2</w:t>
      </w:r>
    </w:p>
    <w:p w14:paraId="381D87ED" w14:textId="77777777" w:rsidR="000329A7" w:rsidRDefault="000D780E" w:rsidP="00CB470B">
      <w:pPr>
        <w:rPr>
          <w:rFonts w:asciiTheme="minorHAnsi" w:hAnsiTheme="minorHAnsi"/>
        </w:rPr>
      </w:pPr>
      <w:r>
        <w:rPr>
          <w:rFonts w:asciiTheme="minorHAnsi" w:hAnsiTheme="minorHAnsi"/>
        </w:rPr>
        <w:t>W</w:t>
      </w:r>
      <w:r w:rsidRPr="005912DE">
        <w:rPr>
          <w:rFonts w:asciiTheme="minorHAnsi" w:hAnsiTheme="minorHAnsi"/>
        </w:rPr>
        <w:t xml:space="preserve"> celu umożliwienia sprawdzenia spełnienia przedmiotowego kryterium </w:t>
      </w:r>
      <w:r>
        <w:rPr>
          <w:rFonts w:asciiTheme="minorHAnsi" w:hAnsiTheme="minorHAnsi"/>
        </w:rPr>
        <w:t>w</w:t>
      </w:r>
      <w:r w:rsidRPr="005912DE">
        <w:rPr>
          <w:rFonts w:asciiTheme="minorHAnsi" w:hAnsiTheme="minorHAnsi"/>
        </w:rPr>
        <w:t xml:space="preserve">nioskodawca zobowiązany jest </w:t>
      </w:r>
      <w:r>
        <w:rPr>
          <w:rFonts w:asciiTheme="minorHAnsi" w:hAnsiTheme="minorHAnsi"/>
        </w:rPr>
        <w:t xml:space="preserve">opisać w sekcji </w:t>
      </w:r>
      <w:r w:rsidR="005D4F84" w:rsidRPr="00057CA0">
        <w:rPr>
          <w:rFonts w:asciiTheme="minorHAnsi" w:hAnsiTheme="minorHAnsi"/>
          <w:b/>
        </w:rPr>
        <w:t>Dodatkowe informacje</w:t>
      </w:r>
      <w:r>
        <w:rPr>
          <w:rFonts w:asciiTheme="minorHAnsi" w:hAnsiTheme="minorHAnsi"/>
        </w:rPr>
        <w:t>, czy</w:t>
      </w:r>
      <w:r w:rsidR="0004050F">
        <w:rPr>
          <w:rFonts w:asciiTheme="minorHAnsi" w:hAnsiTheme="minorHAnsi"/>
        </w:rPr>
        <w:t xml:space="preserve"> i jakie</w:t>
      </w:r>
      <w:r>
        <w:rPr>
          <w:rFonts w:asciiTheme="minorHAnsi" w:hAnsiTheme="minorHAnsi"/>
        </w:rPr>
        <w:t xml:space="preserve"> </w:t>
      </w:r>
      <w:r w:rsidR="0004050F">
        <w:rPr>
          <w:rFonts w:asciiTheme="minorHAnsi" w:hAnsiTheme="minorHAnsi"/>
        </w:rPr>
        <w:t xml:space="preserve">doświadczenie w realizacji projektów/działań, o których mowa w kryterium, posiada </w:t>
      </w:r>
      <w:r>
        <w:rPr>
          <w:rFonts w:asciiTheme="minorHAnsi" w:hAnsiTheme="minorHAnsi"/>
        </w:rPr>
        <w:t>wnioskodawca/partner</w:t>
      </w:r>
      <w:r w:rsidR="005D4F84">
        <w:rPr>
          <w:rFonts w:asciiTheme="minorHAnsi" w:hAnsiTheme="minorHAnsi"/>
        </w:rPr>
        <w:t>.</w:t>
      </w:r>
      <w:r w:rsidR="006F7A03">
        <w:rPr>
          <w:rFonts w:asciiTheme="minorHAnsi" w:hAnsiTheme="minorHAnsi"/>
        </w:rPr>
        <w:t xml:space="preserve"> Należy wskazać kiedy</w:t>
      </w:r>
      <w:r w:rsidR="00F40B73">
        <w:rPr>
          <w:rFonts w:asciiTheme="minorHAnsi" w:hAnsiTheme="minorHAnsi"/>
        </w:rPr>
        <w:t xml:space="preserve"> i </w:t>
      </w:r>
      <w:r w:rsidR="006F7A03">
        <w:rPr>
          <w:rFonts w:asciiTheme="minorHAnsi" w:hAnsiTheme="minorHAnsi"/>
        </w:rPr>
        <w:t xml:space="preserve">jakie konkretne </w:t>
      </w:r>
      <w:r w:rsidR="00F3280C">
        <w:rPr>
          <w:rFonts w:asciiTheme="minorHAnsi" w:hAnsiTheme="minorHAnsi"/>
        </w:rPr>
        <w:t>wsparcie było realizowane</w:t>
      </w:r>
      <w:r w:rsidR="00F40B73">
        <w:rPr>
          <w:rFonts w:asciiTheme="minorHAnsi" w:hAnsiTheme="minorHAnsi"/>
        </w:rPr>
        <w:t xml:space="preserve">. Jeśli doświadczenie dotyczy </w:t>
      </w:r>
      <w:r w:rsidR="00F40B73" w:rsidRPr="00787B0F">
        <w:t>projektów realizowanych przez pracodawców/ przedsiębiorców we współpracy z jednostką służby medycyny pracy</w:t>
      </w:r>
      <w:r w:rsidR="00F40B73">
        <w:t xml:space="preserve">, </w:t>
      </w:r>
      <w:r w:rsidR="002218B1">
        <w:t>trzeba</w:t>
      </w:r>
      <w:r w:rsidR="00F40B73">
        <w:t xml:space="preserve"> także dodatkowo </w:t>
      </w:r>
      <w:r w:rsidR="002218B1">
        <w:t>podać</w:t>
      </w:r>
      <w:r w:rsidR="00F40B73">
        <w:t xml:space="preserve"> nazwę</w:t>
      </w:r>
      <w:r w:rsidR="00F3280C">
        <w:rPr>
          <w:rFonts w:asciiTheme="minorHAnsi" w:hAnsiTheme="minorHAnsi"/>
        </w:rPr>
        <w:t xml:space="preserve"> jednostk</w:t>
      </w:r>
      <w:r w:rsidR="00F40B73">
        <w:rPr>
          <w:rFonts w:asciiTheme="minorHAnsi" w:hAnsiTheme="minorHAnsi"/>
        </w:rPr>
        <w:t>i</w:t>
      </w:r>
      <w:r w:rsidR="00F3280C">
        <w:rPr>
          <w:rFonts w:asciiTheme="minorHAnsi" w:hAnsiTheme="minorHAnsi"/>
        </w:rPr>
        <w:t xml:space="preserve"> służby medycyny pracy.</w:t>
      </w:r>
      <w:r w:rsidR="00B46832">
        <w:rPr>
          <w:rFonts w:asciiTheme="minorHAnsi" w:hAnsiTheme="minorHAnsi"/>
        </w:rPr>
        <w:t xml:space="preserve"> </w:t>
      </w:r>
    </w:p>
    <w:p w14:paraId="20A22CFE" w14:textId="33720459" w:rsidR="000815D2" w:rsidRPr="005D3446" w:rsidRDefault="00B46832" w:rsidP="00CB470B">
      <w:r>
        <w:t xml:space="preserve">Jeśli </w:t>
      </w:r>
      <w:r w:rsidR="005842C8">
        <w:t xml:space="preserve">wnioskodawca nie posiada doświadczenia </w:t>
      </w:r>
      <w:r w:rsidR="005842C8">
        <w:rPr>
          <w:rFonts w:asciiTheme="minorHAnsi" w:hAnsiTheme="minorHAnsi"/>
        </w:rPr>
        <w:t>w realizacji projektów/działań</w:t>
      </w:r>
      <w:r w:rsidR="002F6FDB">
        <w:rPr>
          <w:rFonts w:asciiTheme="minorHAnsi" w:hAnsiTheme="minorHAnsi"/>
        </w:rPr>
        <w:t>, o których mowa w kryterium</w:t>
      </w:r>
      <w:r>
        <w:t>, należy wpisać „nie dotyczy”.</w:t>
      </w:r>
    </w:p>
    <w:p w14:paraId="6B31B4BF" w14:textId="5C206C30" w:rsidR="00273B29" w:rsidRPr="00410127" w:rsidRDefault="00273B29" w:rsidP="0060461C">
      <w:pPr>
        <w:pStyle w:val="Nagwek3"/>
        <w:ind w:left="788"/>
        <w:rPr>
          <w:rFonts w:asciiTheme="minorHAnsi" w:hAnsiTheme="minorHAnsi"/>
        </w:rPr>
      </w:pPr>
      <w:bookmarkStart w:id="131" w:name="_Toc136253556"/>
      <w:bookmarkStart w:id="132" w:name="_Toc138234609"/>
      <w:bookmarkStart w:id="133" w:name="_Toc164259023"/>
      <w:bookmarkEnd w:id="130"/>
      <w:r w:rsidRPr="00410127">
        <w:rPr>
          <w:rFonts w:asciiTheme="minorHAnsi" w:hAnsiTheme="minorHAnsi"/>
        </w:rPr>
        <w:t>Monitorowanie postępu rzeczowego w projekcie</w:t>
      </w:r>
      <w:bookmarkEnd w:id="131"/>
      <w:bookmarkEnd w:id="132"/>
      <w:bookmarkEnd w:id="133"/>
    </w:p>
    <w:p w14:paraId="50A0942F" w14:textId="77777777" w:rsidR="00E2374B" w:rsidRPr="00A364AD" w:rsidRDefault="00E2374B" w:rsidP="00E2374B">
      <w:pPr>
        <w:numPr>
          <w:ilvl w:val="0"/>
          <w:numId w:val="50"/>
        </w:numPr>
        <w:ind w:left="357" w:hanging="357"/>
        <w:contextualSpacing/>
        <w:rPr>
          <w:rFonts w:asciiTheme="minorHAnsi" w:hAnsiTheme="minorHAnsi"/>
        </w:rPr>
      </w:pPr>
      <w:bookmarkStart w:id="134" w:name="_Toc138234610"/>
      <w:bookmarkStart w:id="135" w:name="_Toc164259024"/>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stanowiącymi załącznik nr 2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16"/>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17"/>
      </w:r>
      <w:r w:rsidRPr="00A364AD">
        <w:rPr>
          <w:rFonts w:asciiTheme="minorHAnsi" w:hAnsiTheme="minorHAnsi"/>
        </w:rPr>
        <w:t>.</w:t>
      </w:r>
    </w:p>
    <w:p w14:paraId="3B61BC9F" w14:textId="1DA8202D" w:rsidR="00E2374B" w:rsidRPr="00A364AD" w:rsidRDefault="00E2374B" w:rsidP="00E2374B">
      <w:pPr>
        <w:numPr>
          <w:ilvl w:val="0"/>
          <w:numId w:val="50"/>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36" w:name="_Hlk158707921"/>
      <w:r w:rsidRPr="00A364AD">
        <w:rPr>
          <w:rFonts w:asciiTheme="minorHAnsi" w:hAnsiTheme="minorHAnsi"/>
        </w:rPr>
        <w:t xml:space="preserve">Wnioskodawca w ramach realizowanego projektu zobowiązany jest </w:t>
      </w:r>
      <w:r w:rsidRPr="006B3838">
        <w:rPr>
          <w:rFonts w:asciiTheme="minorHAnsi" w:hAnsiTheme="minorHAnsi"/>
          <w:b/>
        </w:rPr>
        <w:t xml:space="preserve">do wskazania we wniosku o dofinansowanie projektu wszystkich wymienionych w punktach </w:t>
      </w:r>
      <w:r>
        <w:rPr>
          <w:rFonts w:asciiTheme="minorHAnsi" w:hAnsiTheme="minorHAnsi"/>
          <w:b/>
        </w:rPr>
        <w:t xml:space="preserve">3, 5 i 6 </w:t>
      </w:r>
      <w:r w:rsidR="00C56F77">
        <w:rPr>
          <w:rFonts w:asciiTheme="minorHAnsi" w:hAnsiTheme="minorHAnsi"/>
          <w:b/>
        </w:rPr>
        <w:t xml:space="preserve">niniejszego podrozdziału </w:t>
      </w:r>
      <w:r w:rsidRPr="006B3838">
        <w:rPr>
          <w:rFonts w:asciiTheme="minorHAnsi" w:hAnsiTheme="minorHAnsi"/>
          <w:b/>
        </w:rPr>
        <w:t>wskaźników produktu oraz wskaźników rezultatu</w:t>
      </w:r>
      <w:r>
        <w:rPr>
          <w:rFonts w:asciiTheme="minorHAnsi" w:hAnsiTheme="minorHAnsi"/>
        </w:rPr>
        <w:t>.</w:t>
      </w:r>
      <w:r w:rsidRPr="00A364AD">
        <w:rPr>
          <w:rFonts w:asciiTheme="minorHAnsi" w:hAnsiTheme="minorHAnsi"/>
        </w:rPr>
        <w:t xml:space="preserve"> </w:t>
      </w:r>
      <w:bookmarkEnd w:id="136"/>
    </w:p>
    <w:p w14:paraId="2F8DE8AB" w14:textId="77777777" w:rsidR="00E2374B" w:rsidRDefault="00E2374B" w:rsidP="00E2374B">
      <w:pPr>
        <w:numPr>
          <w:ilvl w:val="0"/>
          <w:numId w:val="50"/>
        </w:numPr>
        <w:ind w:left="357" w:hanging="357"/>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poniższych wskaźników produktu i rezultatu:</w:t>
      </w:r>
    </w:p>
    <w:p w14:paraId="7223B7D8" w14:textId="77777777" w:rsidR="00E2374B" w:rsidRPr="00FB6F83" w:rsidRDefault="00E2374B" w:rsidP="00B506F5">
      <w:pPr>
        <w:numPr>
          <w:ilvl w:val="1"/>
          <w:numId w:val="50"/>
        </w:numPr>
        <w:ind w:left="709" w:hanging="357"/>
        <w:rPr>
          <w:rFonts w:asciiTheme="minorHAnsi" w:hAnsiTheme="minorHAnsi"/>
        </w:rPr>
      </w:pPr>
      <w:r w:rsidRPr="00FB6F83">
        <w:rPr>
          <w:rFonts w:asciiTheme="minorHAnsi" w:hAnsiTheme="minorHAnsi" w:cstheme="minorHAnsi"/>
          <w:b/>
          <w:color w:val="000000"/>
          <w:szCs w:val="22"/>
        </w:rPr>
        <w:t>Wskaźniki produktu:</w:t>
      </w:r>
    </w:p>
    <w:p w14:paraId="5F50BD7F" w14:textId="77777777" w:rsidR="00E2374B" w:rsidRPr="00C15FEF" w:rsidRDefault="00E2374B" w:rsidP="00E2374B">
      <w:pPr>
        <w:pStyle w:val="Akapitzlist"/>
        <w:numPr>
          <w:ilvl w:val="0"/>
          <w:numId w:val="56"/>
        </w:numPr>
        <w:ind w:left="1134" w:hanging="357"/>
        <w:rPr>
          <w:rFonts w:asciiTheme="minorHAnsi" w:hAnsiTheme="minorHAnsi"/>
        </w:rPr>
      </w:pPr>
      <w:r>
        <w:rPr>
          <w:rFonts w:cstheme="minorHAnsi"/>
          <w:szCs w:val="22"/>
        </w:rPr>
        <w:t xml:space="preserve">PLDCO08 - </w:t>
      </w:r>
      <w:r w:rsidRPr="00153840">
        <w:rPr>
          <w:rFonts w:asciiTheme="minorHAnsi" w:hAnsiTheme="minorHAnsi" w:cstheme="minorHAnsi"/>
          <w:szCs w:val="22"/>
        </w:rPr>
        <w:t>Liczba osób objętych wsparciem w obszarze zdrowia (osoby)</w:t>
      </w:r>
      <w:r>
        <w:rPr>
          <w:rFonts w:asciiTheme="minorHAnsi" w:hAnsiTheme="minorHAnsi" w:cstheme="minorHAnsi"/>
          <w:szCs w:val="22"/>
        </w:rPr>
        <w:t>;</w:t>
      </w:r>
    </w:p>
    <w:p w14:paraId="37829DDC" w14:textId="77777777" w:rsidR="00E2374B" w:rsidRPr="006C7E93" w:rsidRDefault="00E2374B" w:rsidP="00E2374B">
      <w:pPr>
        <w:pStyle w:val="Akapitzlist"/>
        <w:numPr>
          <w:ilvl w:val="0"/>
          <w:numId w:val="56"/>
        </w:numPr>
        <w:ind w:left="1134" w:hanging="357"/>
        <w:rPr>
          <w:rFonts w:asciiTheme="minorHAnsi" w:hAnsiTheme="minorHAnsi"/>
        </w:rPr>
      </w:pPr>
      <w:r w:rsidRPr="00B23789">
        <w:rPr>
          <w:rFonts w:asciiTheme="minorHAnsi" w:hAnsiTheme="minorHAnsi"/>
        </w:rPr>
        <w:t>EECO05 - Liczba osób pracujących, łącznie z prowadzącymi działalność na własny rachunek, objętych wsparciem w programie</w:t>
      </w:r>
      <w:r>
        <w:rPr>
          <w:rFonts w:asciiTheme="minorHAnsi" w:hAnsiTheme="minorHAnsi"/>
        </w:rPr>
        <w:t xml:space="preserve"> (osoby);</w:t>
      </w:r>
    </w:p>
    <w:p w14:paraId="28EEC9E7" w14:textId="77777777" w:rsidR="00E2374B" w:rsidRPr="00FB6F83" w:rsidRDefault="00E2374B" w:rsidP="00E2374B">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rezultatu:</w:t>
      </w:r>
    </w:p>
    <w:p w14:paraId="6BC4799C" w14:textId="77777777" w:rsidR="00E2374B" w:rsidRPr="00776953" w:rsidRDefault="00E2374B" w:rsidP="00E2374B">
      <w:pPr>
        <w:pStyle w:val="Akapitzlist"/>
        <w:numPr>
          <w:ilvl w:val="0"/>
          <w:numId w:val="56"/>
        </w:numPr>
        <w:ind w:left="1134" w:hanging="357"/>
        <w:rPr>
          <w:rFonts w:asciiTheme="minorHAnsi" w:hAnsiTheme="minorHAnsi" w:cstheme="minorHAnsi"/>
          <w:szCs w:val="22"/>
        </w:rPr>
      </w:pPr>
      <w:r w:rsidRPr="00776953">
        <w:rPr>
          <w:rFonts w:asciiTheme="minorHAnsi" w:hAnsiTheme="minorHAnsi" w:cstheme="minorHAnsi"/>
          <w:szCs w:val="22"/>
        </w:rPr>
        <w:t>PLDCR03 - Liczba osób, które dzięki wsparciu w obszarze zdrowia podjęły pracę lub kontynuowały zatrudnienie (osoby)</w:t>
      </w:r>
      <w:r>
        <w:rPr>
          <w:rFonts w:asciiTheme="minorHAnsi" w:hAnsiTheme="minorHAnsi" w:cstheme="minorHAnsi"/>
          <w:szCs w:val="22"/>
        </w:rPr>
        <w:t>.</w:t>
      </w:r>
    </w:p>
    <w:p w14:paraId="6B7A3594" w14:textId="77777777" w:rsidR="00E2374B" w:rsidRPr="00A364AD" w:rsidRDefault="00E2374B" w:rsidP="00E2374B">
      <w:pPr>
        <w:numPr>
          <w:ilvl w:val="0"/>
          <w:numId w:val="50"/>
        </w:numPr>
        <w:contextualSpacing/>
        <w:rPr>
          <w:rFonts w:asciiTheme="minorHAnsi" w:hAnsiTheme="minorHAnsi"/>
        </w:rPr>
      </w:pPr>
      <w:bookmarkStart w:id="137" w:name="_Hlk140578020"/>
      <w:r w:rsidRPr="00A364AD">
        <w:rPr>
          <w:rFonts w:asciiTheme="minorHAnsi" w:hAnsiTheme="minorHAnsi"/>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37"/>
      <w:r w:rsidRPr="00A364AD">
        <w:rPr>
          <w:rFonts w:asciiTheme="minorHAnsi" w:hAnsiTheme="minorHAnsi"/>
        </w:rPr>
        <w:t>.</w:t>
      </w:r>
    </w:p>
    <w:p w14:paraId="4A665BC9" w14:textId="77777777" w:rsidR="00E2374B" w:rsidRDefault="00E2374B" w:rsidP="00E2374B">
      <w:pPr>
        <w:numPr>
          <w:ilvl w:val="0"/>
          <w:numId w:val="50"/>
        </w:numPr>
        <w:ind w:left="357" w:hanging="357"/>
        <w:contextualSpacing/>
        <w:rPr>
          <w:rFonts w:asciiTheme="minorHAnsi" w:hAnsiTheme="minorHAnsi"/>
        </w:rPr>
      </w:pPr>
      <w:r w:rsidRPr="00A364AD">
        <w:rPr>
          <w:rFonts w:asciiTheme="minorHAnsi" w:hAnsiTheme="minorHAnsi"/>
        </w:rPr>
        <w:lastRenderedPageBreak/>
        <w:t xml:space="preserve">Wnioskodawca zobligowany jest do wskazania we wniosku o dofinansowanie projektu adekwatnych </w:t>
      </w:r>
      <w:r w:rsidRPr="00193F88">
        <w:rPr>
          <w:rFonts w:asciiTheme="minorHAnsi" w:hAnsiTheme="minorHAnsi"/>
        </w:rPr>
        <w:t>wskaźników</w:t>
      </w:r>
      <w:r w:rsidRPr="00A364AD">
        <w:rPr>
          <w:rFonts w:asciiTheme="minorHAnsi" w:hAnsiTheme="minorHAnsi"/>
        </w:rPr>
        <w:t>, do osiągnięcia których przyczyni się realizacja projektu, tj.:</w:t>
      </w:r>
    </w:p>
    <w:p w14:paraId="53DC12F2" w14:textId="77777777" w:rsidR="00E2374B" w:rsidRPr="00193F88" w:rsidRDefault="00E2374B" w:rsidP="00B506F5">
      <w:pPr>
        <w:numPr>
          <w:ilvl w:val="1"/>
          <w:numId w:val="50"/>
        </w:numPr>
        <w:spacing w:before="0" w:after="120"/>
        <w:ind w:left="709" w:hanging="357"/>
        <w:rPr>
          <w:rFonts w:asciiTheme="minorHAnsi" w:hAnsiTheme="minorHAnsi" w:cstheme="minorHAnsi"/>
          <w:b/>
          <w:color w:val="000000"/>
          <w:szCs w:val="22"/>
        </w:rPr>
      </w:pPr>
      <w:r w:rsidRPr="008A610E">
        <w:rPr>
          <w:rFonts w:asciiTheme="minorHAnsi" w:hAnsiTheme="minorHAnsi" w:cstheme="minorHAnsi"/>
          <w:b/>
          <w:color w:val="000000"/>
          <w:szCs w:val="22"/>
        </w:rPr>
        <w:t>Wskaźnik produktu:</w:t>
      </w:r>
    </w:p>
    <w:p w14:paraId="3CCFC174" w14:textId="77777777" w:rsidR="00E2374B" w:rsidRPr="006C7E93" w:rsidRDefault="00E2374B" w:rsidP="00E2374B">
      <w:pPr>
        <w:pStyle w:val="Akapitzlist"/>
        <w:numPr>
          <w:ilvl w:val="0"/>
          <w:numId w:val="57"/>
        </w:numPr>
        <w:ind w:left="1134" w:hanging="357"/>
        <w:rPr>
          <w:rFonts w:asciiTheme="minorHAnsi" w:hAnsiTheme="minorHAnsi"/>
        </w:rPr>
      </w:pPr>
      <w:r w:rsidRPr="00B23789">
        <w:rPr>
          <w:rFonts w:asciiTheme="minorHAnsi" w:hAnsiTheme="minorHAnsi"/>
        </w:rPr>
        <w:t>EECO19 - Liczba objętych wsparciem mikro-, małych i średnich przedsiębiorstw (w tym spółdzielni i przedsiębiorstw społecznych</w:t>
      </w:r>
      <w:r>
        <w:rPr>
          <w:rFonts w:asciiTheme="minorHAnsi" w:hAnsiTheme="minorHAnsi"/>
        </w:rPr>
        <w:t>;</w:t>
      </w:r>
    </w:p>
    <w:p w14:paraId="093D5C6E" w14:textId="77777777" w:rsidR="00E2374B" w:rsidRDefault="00E2374B" w:rsidP="00E2374B">
      <w:pPr>
        <w:pStyle w:val="Akapitzlist"/>
        <w:numPr>
          <w:ilvl w:val="0"/>
          <w:numId w:val="57"/>
        </w:numPr>
        <w:ind w:left="1134" w:hanging="357"/>
        <w:rPr>
          <w:rFonts w:asciiTheme="minorHAnsi" w:hAnsiTheme="minorHAnsi"/>
        </w:rPr>
      </w:pPr>
      <w:r w:rsidRPr="00DB7483">
        <w:rPr>
          <w:rFonts w:asciiTheme="minorHAnsi" w:hAnsiTheme="minorHAnsi"/>
        </w:rPr>
        <w:t>EECO18 - Liczba objętych wsparciem podmiotów administracji publicznej lub służb publicznych na szczeblu krajowym, regionalnym lub lokalnym</w:t>
      </w:r>
      <w:r>
        <w:rPr>
          <w:rFonts w:asciiTheme="minorHAnsi" w:hAnsiTheme="minorHAnsi"/>
        </w:rPr>
        <w:t>.</w:t>
      </w:r>
    </w:p>
    <w:p w14:paraId="120FA0E9" w14:textId="77777777" w:rsidR="00E2374B" w:rsidRDefault="00E2374B" w:rsidP="00B506F5">
      <w:pPr>
        <w:numPr>
          <w:ilvl w:val="0"/>
          <w:numId w:val="79"/>
        </w:numPr>
        <w:tabs>
          <w:tab w:val="left" w:pos="709"/>
        </w:tabs>
        <w:spacing w:after="120"/>
        <w:ind w:left="709" w:hanging="357"/>
        <w:rPr>
          <w:rFonts w:asciiTheme="minorHAnsi" w:hAnsiTheme="minorHAnsi" w:cstheme="minorHAnsi"/>
          <w:b/>
          <w:color w:val="000000"/>
          <w:szCs w:val="22"/>
        </w:rPr>
      </w:pPr>
      <w:r w:rsidRPr="008A610E">
        <w:rPr>
          <w:rFonts w:asciiTheme="minorHAnsi" w:hAnsiTheme="minorHAnsi" w:cstheme="minorHAnsi"/>
          <w:b/>
          <w:color w:val="000000"/>
          <w:szCs w:val="22"/>
        </w:rPr>
        <w:t>Wskaźnik rezultatu:</w:t>
      </w:r>
    </w:p>
    <w:p w14:paraId="7C9CBFEA" w14:textId="77777777" w:rsidR="00E2374B" w:rsidRPr="000329A7" w:rsidRDefault="00E2374B" w:rsidP="000329A7">
      <w:pPr>
        <w:pStyle w:val="Akapitzlist"/>
        <w:numPr>
          <w:ilvl w:val="0"/>
          <w:numId w:val="57"/>
        </w:numPr>
        <w:ind w:left="1134" w:hanging="357"/>
        <w:rPr>
          <w:rFonts w:asciiTheme="minorHAnsi" w:hAnsiTheme="minorHAnsi"/>
        </w:rPr>
      </w:pPr>
      <w:r w:rsidRPr="000329A7">
        <w:rPr>
          <w:rFonts w:asciiTheme="minorHAnsi" w:hAnsiTheme="minorHAnsi"/>
        </w:rPr>
        <w:t>EECR03 - Liczba osób, które uzyskały kwalifikacje po opuszczeniu programu (osoby);</w:t>
      </w:r>
    </w:p>
    <w:p w14:paraId="247B79D5" w14:textId="77777777" w:rsidR="00E2374B" w:rsidRPr="000329A7" w:rsidRDefault="00E2374B" w:rsidP="000329A7">
      <w:pPr>
        <w:pStyle w:val="Akapitzlist"/>
        <w:numPr>
          <w:ilvl w:val="0"/>
          <w:numId w:val="57"/>
        </w:numPr>
        <w:ind w:left="1134" w:hanging="357"/>
        <w:rPr>
          <w:rFonts w:asciiTheme="minorHAnsi" w:hAnsiTheme="minorHAnsi"/>
        </w:rPr>
      </w:pPr>
      <w:r w:rsidRPr="000329A7">
        <w:rPr>
          <w:rFonts w:asciiTheme="minorHAnsi" w:hAnsiTheme="minorHAnsi"/>
        </w:rPr>
        <w:t>PLDGCR04 - Liczba osób, które uzyskały zielone kwalifikacje po opuszczeniu programu (osoby).</w:t>
      </w:r>
    </w:p>
    <w:p w14:paraId="2FFDA3BE" w14:textId="77777777" w:rsidR="00E2374B" w:rsidRPr="00844256" w:rsidRDefault="00E2374B" w:rsidP="00E2374B">
      <w:pPr>
        <w:numPr>
          <w:ilvl w:val="0"/>
          <w:numId w:val="50"/>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07F6ED1" w14:textId="77777777" w:rsidR="00E2374B" w:rsidRPr="00396FEC" w:rsidRDefault="00E2374B" w:rsidP="00B506F5">
      <w:pPr>
        <w:numPr>
          <w:ilvl w:val="1"/>
          <w:numId w:val="50"/>
        </w:numPr>
        <w:ind w:left="709" w:hanging="357"/>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23CB03A5" w14:textId="77777777" w:rsidR="00E2374B" w:rsidRPr="00A364AD" w:rsidRDefault="00E2374B" w:rsidP="00E2374B">
      <w:pPr>
        <w:keepLines w:val="0"/>
        <w:numPr>
          <w:ilvl w:val="2"/>
          <w:numId w:val="51"/>
        </w:numPr>
        <w:ind w:left="1134"/>
        <w:contextualSpacing/>
        <w:rPr>
          <w:rFonts w:cstheme="minorHAnsi"/>
        </w:rPr>
      </w:pPr>
      <w:r w:rsidRPr="00A364AD">
        <w:rPr>
          <w:rFonts w:cstheme="minorHAnsi"/>
        </w:rPr>
        <w:t>PL0CO01 – Liczba projektów, w których sfinansowano koszty racjonalnych usprawnień dla osób z niepełnosprawnościami (sztuki);</w:t>
      </w:r>
    </w:p>
    <w:p w14:paraId="3E57A1DD" w14:textId="77777777" w:rsidR="00E2374B" w:rsidRPr="00B556CB" w:rsidRDefault="00E2374B" w:rsidP="00E2374B">
      <w:pPr>
        <w:keepLines w:val="0"/>
        <w:numPr>
          <w:ilvl w:val="2"/>
          <w:numId w:val="51"/>
        </w:numPr>
        <w:spacing w:after="120"/>
        <w:ind w:left="1134" w:hanging="357"/>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42E97BB8" w14:textId="77777777" w:rsidR="00E2374B" w:rsidRPr="00396FEC" w:rsidRDefault="00E2374B" w:rsidP="00B506F5">
      <w:pPr>
        <w:numPr>
          <w:ilvl w:val="1"/>
          <w:numId w:val="50"/>
        </w:numPr>
        <w:ind w:left="709" w:hanging="357"/>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123C12EB" w14:textId="77777777" w:rsidR="00E2374B" w:rsidRDefault="00E2374B" w:rsidP="00E2374B">
      <w:pPr>
        <w:keepLines w:val="0"/>
        <w:numPr>
          <w:ilvl w:val="2"/>
          <w:numId w:val="52"/>
        </w:numPr>
        <w:ind w:left="1134"/>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25AE8961" w14:textId="77777777" w:rsidR="00E2374B" w:rsidRPr="00A364AD" w:rsidRDefault="00E2374B" w:rsidP="00E2374B">
      <w:pPr>
        <w:keepLines w:val="0"/>
        <w:numPr>
          <w:ilvl w:val="2"/>
          <w:numId w:val="52"/>
        </w:numPr>
        <w:ind w:left="1134"/>
        <w:contextualSpacing/>
        <w:rPr>
          <w:rFonts w:cstheme="minorHAnsi"/>
        </w:rPr>
      </w:pPr>
      <w:r w:rsidRPr="00A364AD">
        <w:rPr>
          <w:rFonts w:cstheme="minorHAnsi"/>
        </w:rPr>
        <w:t>EECO13 –  Liczba osób z krajów trzecich objętych wsparciem w programie (osoby);</w:t>
      </w:r>
    </w:p>
    <w:p w14:paraId="33D91712" w14:textId="77777777" w:rsidR="00E2374B" w:rsidRPr="00A364AD" w:rsidRDefault="00E2374B" w:rsidP="00E2374B">
      <w:pPr>
        <w:keepLines w:val="0"/>
        <w:numPr>
          <w:ilvl w:val="2"/>
          <w:numId w:val="52"/>
        </w:numPr>
        <w:ind w:left="1134"/>
        <w:contextualSpacing/>
        <w:rPr>
          <w:rFonts w:cstheme="minorHAnsi"/>
        </w:rPr>
      </w:pPr>
      <w:r w:rsidRPr="00A364AD">
        <w:rPr>
          <w:rFonts w:cstheme="minorHAnsi"/>
        </w:rPr>
        <w:t>EECO14 –  Liczba osób obcego pochodzenia objętych wsparciem w programie (osoby);</w:t>
      </w:r>
    </w:p>
    <w:p w14:paraId="2A56D64C" w14:textId="77777777" w:rsidR="00E2374B" w:rsidRPr="00A364AD" w:rsidRDefault="00E2374B" w:rsidP="00E2374B">
      <w:pPr>
        <w:keepLines w:val="0"/>
        <w:numPr>
          <w:ilvl w:val="2"/>
          <w:numId w:val="52"/>
        </w:numPr>
        <w:ind w:left="1134"/>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6067E365" w14:textId="77777777" w:rsidR="00E2374B" w:rsidRPr="00A364AD" w:rsidRDefault="00E2374B" w:rsidP="00E2374B">
      <w:pPr>
        <w:keepLines w:val="0"/>
        <w:numPr>
          <w:ilvl w:val="2"/>
          <w:numId w:val="52"/>
        </w:numPr>
        <w:ind w:left="1134" w:hanging="357"/>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0C8B85F7" w14:textId="77777777" w:rsidR="00E2374B" w:rsidRPr="00A364AD" w:rsidRDefault="00E2374B" w:rsidP="00E2374B">
      <w:pPr>
        <w:numPr>
          <w:ilvl w:val="0"/>
          <w:numId w:val="50"/>
        </w:numPr>
        <w:spacing w:after="120"/>
        <w:ind w:left="357" w:hanging="357"/>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rezultatu konieczne jest zapoznanie się z ich definicjami, zawartymi w załączniku nr 2 do</w:t>
      </w:r>
      <w:r w:rsidRPr="00A364AD">
        <w:rPr>
          <w:rFonts w:asciiTheme="minorHAnsi" w:hAnsiTheme="minorHAnsi"/>
        </w:rPr>
        <w:t xml:space="preserve"> niniejszego regulaminu.</w:t>
      </w:r>
    </w:p>
    <w:p w14:paraId="5F9F1A43" w14:textId="77777777" w:rsidR="00E2374B" w:rsidRPr="001F017D" w:rsidRDefault="00E2374B" w:rsidP="00E2374B">
      <w:pPr>
        <w:numPr>
          <w:ilvl w:val="0"/>
          <w:numId w:val="50"/>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Pr>
          <w:rFonts w:asciiTheme="minorHAnsi" w:hAnsiTheme="minorHAnsi"/>
        </w:rPr>
        <w:t xml:space="preserve"> wybrać wskaźnik z listy i</w:t>
      </w:r>
      <w:r w:rsidRPr="00A364AD">
        <w:rPr>
          <w:rFonts w:asciiTheme="minorHAnsi" w:hAnsiTheme="minorHAnsi"/>
        </w:rPr>
        <w:t xml:space="preserve"> wskazać „0”.</w:t>
      </w:r>
    </w:p>
    <w:p w14:paraId="75BF6BC1" w14:textId="77777777" w:rsidR="00E2374B" w:rsidRPr="0058076F" w:rsidRDefault="00E2374B" w:rsidP="00E2374B">
      <w:pPr>
        <w:numPr>
          <w:ilvl w:val="0"/>
          <w:numId w:val="50"/>
        </w:numPr>
        <w:contextualSpacing/>
        <w:rPr>
          <w:rFonts w:asciiTheme="minorHAnsi" w:hAnsiTheme="minorHAnsi"/>
        </w:rPr>
      </w:pPr>
      <w:r w:rsidRPr="00A364AD">
        <w:rPr>
          <w:rFonts w:asciiTheme="minorHAnsi" w:hAnsiTheme="minorHAnsi"/>
        </w:rPr>
        <w:lastRenderedPageBreak/>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6B3838">
        <w:rPr>
          <w:rFonts w:asciiTheme="minorHAnsi" w:hAnsiTheme="minorHAnsi"/>
          <w:b/>
        </w:rPr>
        <w:t>Należy opisać sposób pomiaru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 wykazania wskaźników produktu i rezultatu we wniosku o dofinansowanie projektu, a</w:t>
      </w:r>
      <w:r>
        <w:rPr>
          <w:rFonts w:asciiTheme="minorHAnsi" w:hAnsiTheme="minorHAnsi"/>
        </w:rPr>
        <w:t> </w:t>
      </w:r>
      <w:r w:rsidRPr="0058076F">
        <w:rPr>
          <w:rFonts w:asciiTheme="minorHAnsi" w:hAnsiTheme="minorHAnsi"/>
        </w:rPr>
        <w:t xml:space="preserve">następnie do ich monitorowania na etapie realizacji projektu na podstawie składanych wniosków o płatność (również w przypadku określonej we wniosku od dofinansowanie zerowej wartości docelowej).Warunki kwalifikowalności uczestnika projektu lub podmiotu otrzymującego wsparcie wskazane zostały w </w:t>
      </w:r>
      <w:hyperlink r:id="rId27" w:history="1">
        <w:r w:rsidRPr="0058076F">
          <w:rPr>
            <w:rStyle w:val="Hipercze"/>
            <w:rFonts w:asciiTheme="minorHAnsi" w:hAnsiTheme="minorHAnsi"/>
          </w:rPr>
          <w:t>Zasadach realizacji projektów w ramach EFS+</w:t>
        </w:r>
      </w:hyperlink>
      <w:r w:rsidRPr="0058076F">
        <w:rPr>
          <w:rFonts w:asciiTheme="minorHAnsi" w:hAnsiTheme="minorHAnsi"/>
        </w:rPr>
        <w:t>.</w:t>
      </w:r>
      <w:r w:rsidRPr="005D64E6">
        <w:t xml:space="preserve"> </w:t>
      </w:r>
    </w:p>
    <w:p w14:paraId="7D6BC0FF" w14:textId="6110DD6F" w:rsidR="00175885" w:rsidRDefault="00175885" w:rsidP="00AC426C">
      <w:pPr>
        <w:pStyle w:val="Nagwek2"/>
        <w:rPr>
          <w:rFonts w:asciiTheme="minorHAnsi" w:hAnsiTheme="minorHAnsi"/>
        </w:rPr>
      </w:pPr>
      <w:r w:rsidRPr="00410127">
        <w:rPr>
          <w:rFonts w:asciiTheme="minorHAnsi" w:hAnsiTheme="minorHAnsi"/>
        </w:rPr>
        <w:t>Polityki horyzontalne</w:t>
      </w:r>
      <w:bookmarkEnd w:id="134"/>
      <w:bookmarkEnd w:id="135"/>
    </w:p>
    <w:p w14:paraId="15176E7E" w14:textId="1E695FD8" w:rsidR="00ED5404" w:rsidRDefault="00ED5404" w:rsidP="00AC426C">
      <w:pPr>
        <w:rPr>
          <w:rFonts w:asciiTheme="minorHAnsi" w:eastAsia="Calibri" w:hAnsiTheme="minorHAnsi"/>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1D59D80E" w:rsidR="00ED5404"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 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38"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zawarte zostały w</w:t>
      </w:r>
      <w:bookmarkStart w:id="139" w:name="_Hlk130277838"/>
      <w:r w:rsidR="00446873">
        <w:t> </w:t>
      </w:r>
      <w:r w:rsidR="00ED5404" w:rsidRPr="006B10B0">
        <w:t>Wytycznych dotyczących realizacji zasad równościowych w ramach funduszy unijnych na lata 2021-2027</w:t>
      </w:r>
      <w:bookmarkEnd w:id="139"/>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331E8F6" w14:textId="77777777" w:rsidR="00ED5404" w:rsidRPr="002C0B7A" w:rsidRDefault="00ED5404" w:rsidP="00AC426C">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77777777" w:rsidR="00ED5404" w:rsidRPr="00175885" w:rsidRDefault="00ED5404" w:rsidP="0060461C">
      <w:pPr>
        <w:pStyle w:val="Nagwek3"/>
        <w:ind w:left="788"/>
      </w:pPr>
      <w:bookmarkStart w:id="140" w:name="_Toc164259025"/>
      <w:r w:rsidRPr="00175885">
        <w:t>Realizacja zasady równości szans kobiet i mężczyzn w ramach projektu</w:t>
      </w:r>
      <w:bookmarkEnd w:id="138"/>
      <w:bookmarkEnd w:id="140"/>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lastRenderedPageBreak/>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495C8FCB" w14:textId="77777777" w:rsidR="00442DBB" w:rsidRDefault="00ED5404" w:rsidP="00AC426C">
      <w:pPr>
        <w:rPr>
          <w:rFonts w:asciiTheme="minorHAnsi" w:eastAsia="Calibr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18"/>
      </w:r>
      <w:r w:rsidRPr="00D00E8E">
        <w:rPr>
          <w:rFonts w:asciiTheme="minorHAnsi" w:eastAsia="Calibri" w:hAnsiTheme="minorHAnsi"/>
        </w:rPr>
        <w:t xml:space="preserve">. </w:t>
      </w:r>
    </w:p>
    <w:p w14:paraId="6857E8CD" w14:textId="2A0023BD" w:rsidR="00ED5404" w:rsidRPr="00D00E8E" w:rsidRDefault="00442DBB" w:rsidP="00AC426C">
      <w:pPr>
        <w:rPr>
          <w:rFonts w:asciiTheme="minorHAnsi" w:hAnsiTheme="minorHAnsi"/>
        </w:rPr>
      </w:pPr>
      <w:r>
        <w:rPr>
          <w:rFonts w:asciiTheme="minorHAnsi" w:eastAsia="Calibri" w:hAnsiTheme="minorHAnsi"/>
        </w:rPr>
        <w:t xml:space="preserve">Aby spełnić standard minimum </w:t>
      </w:r>
      <w:r w:rsidRPr="00D00E8E">
        <w:rPr>
          <w:rFonts w:asciiTheme="minorHAnsi" w:eastAsia="Calibri" w:hAnsiTheme="minorHAnsi"/>
          <w:b/>
        </w:rPr>
        <w:t>wymagane jest otrzymanie co najmniej 3 punktów</w:t>
      </w:r>
      <w:r>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5442950B"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195C9C1E" w14:textId="7CA5F2E2" w:rsidR="001200EB" w:rsidRDefault="001200EB" w:rsidP="001200EB">
      <w:pPr>
        <w:ind w:left="641"/>
        <w:contextualSpacing/>
        <w:rPr>
          <w:rFonts w:asciiTheme="minorHAnsi" w:eastAsia="Calibri" w:hAnsiTheme="minorHAnsi"/>
        </w:rPr>
      </w:pPr>
      <w:r w:rsidRPr="001200EB">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w:t>
      </w:r>
      <w:r w:rsidR="00137326">
        <w:rPr>
          <w:rFonts w:asciiTheme="minorHAnsi" w:eastAsia="Calibri" w:hAnsiTheme="minorHAnsi"/>
        </w:rPr>
        <w:t>go</w:t>
      </w:r>
      <w:r w:rsidRPr="001200EB">
        <w:rPr>
          <w:rFonts w:asciiTheme="minorHAnsi" w:eastAsia="Calibri" w:hAnsiTheme="minorHAnsi"/>
        </w:rPr>
        <w:t xml:space="preserve"> kryterium. Brak uzasadnienia Wnioskodawcy o zastosowaniu wyjątku od standardu minimum, nawet w sytuacji faktycznego zaistnienia tego wyjątku, nie jest przesłanką do odstąpieniu od oceny standardu minimum na podstawie jego kryteriów.</w:t>
      </w:r>
    </w:p>
    <w:p w14:paraId="4A40D2D8" w14:textId="41CB888A" w:rsidR="002D5BDB" w:rsidRPr="002D5BDB" w:rsidRDefault="00BE660A" w:rsidP="0060461C">
      <w:pPr>
        <w:pStyle w:val="Nagwek3"/>
        <w:ind w:left="788"/>
      </w:pPr>
      <w:bookmarkStart w:id="141" w:name="_Toc140494334"/>
      <w:bookmarkStart w:id="142" w:name="_Toc164259026"/>
      <w:r>
        <w:t>Z</w:t>
      </w:r>
      <w:r w:rsidR="00ED5404" w:rsidRPr="00B64FD7">
        <w:t>asad</w:t>
      </w:r>
      <w:r>
        <w:t>a</w:t>
      </w:r>
      <w:r w:rsidR="00ED5404" w:rsidRPr="00B64FD7">
        <w:t xml:space="preserve"> równości szans i </w:t>
      </w:r>
      <w:r w:rsidR="00ED5404" w:rsidRPr="00A275EE">
        <w:t>niedyskryminacji</w:t>
      </w:r>
      <w:r w:rsidR="00ED5404" w:rsidRPr="00B64FD7">
        <w:t>, w tym dostępności dla osób z niepełnosprawnościami</w:t>
      </w:r>
      <w:bookmarkEnd w:id="141"/>
      <w:bookmarkEnd w:id="142"/>
    </w:p>
    <w:p w14:paraId="0FAFA78F" w14:textId="4021B8EB"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5C71E9">
      <w:pPr>
        <w:pStyle w:val="Akapitzlist"/>
        <w:keepLines w:val="0"/>
        <w:numPr>
          <w:ilvl w:val="0"/>
          <w:numId w:val="44"/>
        </w:numPr>
        <w:spacing w:before="0"/>
        <w:ind w:left="641" w:hanging="357"/>
        <w:rPr>
          <w:rFonts w:asciiTheme="minorHAnsi" w:eastAsia="Calibri" w:hAnsiTheme="minorHAnsi"/>
        </w:rPr>
      </w:pPr>
      <w:r w:rsidRPr="00AC4F19">
        <w:rPr>
          <w:rFonts w:asciiTheme="minorHAnsi" w:eastAsia="Calibri" w:hAnsiTheme="minorHAnsi"/>
        </w:rPr>
        <w:lastRenderedPageBreak/>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19"/>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5C71E9">
      <w:pPr>
        <w:pStyle w:val="Akapitzlist"/>
        <w:keepLines w:val="0"/>
        <w:numPr>
          <w:ilvl w:val="0"/>
          <w:numId w:val="44"/>
        </w:numPr>
        <w:ind w:left="641" w:hanging="357"/>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0CA67968"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C554D9">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49DB27F9"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 stronach internetowych projektu, w formularzu rekrutacyjnym zalecamy zamieszczenie dodatkowego pytania otwartego o szczególne potrzeby uczestników projektu</w:t>
      </w:r>
    </w:p>
    <w:p w14:paraId="4066319E" w14:textId="341A93B4"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20"/>
      </w:r>
      <w:r w:rsidRPr="000632EE">
        <w:rPr>
          <w:rFonts w:asciiTheme="minorHAnsi" w:eastAsia="Calibri" w:hAnsiTheme="minorHAnsi"/>
        </w:rPr>
        <w:t>;</w:t>
      </w:r>
    </w:p>
    <w:p w14:paraId="2B8A53C8" w14:textId="6936E1E1"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w:t>
      </w:r>
      <w:r w:rsidR="00ED65D0">
        <w:rPr>
          <w:rFonts w:asciiTheme="minorHAnsi" w:eastAsia="Calibri" w:hAnsiTheme="minorHAnsi"/>
        </w:rPr>
        <w:t xml:space="preserve">, </w:t>
      </w:r>
      <w:r w:rsidR="00ED65D0" w:rsidRPr="008A610E">
        <w:rPr>
          <w:rFonts w:asciiTheme="minorHAnsi" w:eastAsia="Calibri" w:hAnsiTheme="minorHAnsi" w:cstheme="minorHAnsi"/>
        </w:rPr>
        <w:t>materiały szkoleniowe w formie dostępnej (np. elektronicznej z możliwością powiększenia druku lub odwrócenia kontrastu)</w:t>
      </w:r>
      <w:r w:rsidRPr="000632EE">
        <w:rPr>
          <w:rFonts w:asciiTheme="minorHAnsi" w:eastAsia="Calibri" w:hAnsiTheme="minorHAnsi"/>
        </w:rPr>
        <w:t xml:space="preserve">; </w:t>
      </w:r>
    </w:p>
    <w:p w14:paraId="74BCDE98" w14:textId="08C63FDC"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43D94CDA"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lastRenderedPageBreak/>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874BA29" w14:textId="77777777" w:rsidR="00ED5404" w:rsidRPr="00B64FD7" w:rsidRDefault="00ED5404" w:rsidP="0060461C">
      <w:pPr>
        <w:pStyle w:val="Nagwek3"/>
        <w:ind w:left="788"/>
      </w:pPr>
      <w:bookmarkStart w:id="143" w:name="_Toc140494335"/>
      <w:bookmarkStart w:id="144" w:name="_Toc164259027"/>
      <w:r w:rsidRPr="00B64FD7">
        <w:t>Mechanizm racjonalnych usprawnień</w:t>
      </w:r>
      <w:bookmarkEnd w:id="143"/>
      <w:bookmarkEnd w:id="144"/>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6AC79BA1"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r w:rsidR="00EC15DE">
        <w:t xml:space="preserve"> Podkreślenia wymaga, że na etapie składania wniosku o dofinansowanie grupa docelowa i jej potrzeby powinny być znane i wynikać z przeprowadzonej diagnozy potrzeb. Zaplanowane wsparcie</w:t>
      </w:r>
      <w:r w:rsidR="00EC15DE" w:rsidRPr="00345001">
        <w:t xml:space="preserve"> ukierunkowane na eliminowanie czynników ryzyka dla zdrowia występujących w miejscu prac</w:t>
      </w:r>
      <w:r w:rsidR="00EC15DE">
        <w:t>y musi być</w:t>
      </w:r>
      <w:r w:rsidR="00EC15DE" w:rsidRPr="00345001">
        <w:t xml:space="preserve"> dostosowane</w:t>
      </w:r>
      <w:r w:rsidR="00EC15DE">
        <w:t xml:space="preserve"> </w:t>
      </w:r>
      <w:r w:rsidR="00EC15DE" w:rsidRPr="00345001">
        <w:t>do potrzeb konkretnych pracowników</w:t>
      </w:r>
      <w:r w:rsidR="00EC15DE">
        <w:t>, w tym osób ze zróżnicowanymi potrzebami.</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00BF04E2" w:rsidR="00ED5404" w:rsidRDefault="00ED5404" w:rsidP="00AC426C">
      <w:pPr>
        <w:autoSpaceDE w:val="0"/>
        <w:autoSpaceDN w:val="0"/>
        <w:adjustRightInd w:val="0"/>
        <w:rPr>
          <w:rFonts w:asciiTheme="minorHAnsi" w:eastAsia="Calibri" w:hAnsiTheme="minorHAnsi"/>
        </w:rPr>
      </w:pPr>
      <w:r w:rsidRPr="00152A7D">
        <w:rPr>
          <w:rFonts w:asciiTheme="minorHAnsi" w:eastAsia="Calibri" w:hAnsiTheme="minorHAnsi"/>
        </w:rPr>
        <w:t xml:space="preserve">Wnioskodawca </w:t>
      </w:r>
      <w:r>
        <w:rPr>
          <w:rFonts w:asciiTheme="minorHAnsi" w:eastAsia="Calibri" w:hAnsiTheme="minorHAnsi"/>
        </w:rPr>
        <w:t>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60461C">
      <w:pPr>
        <w:pStyle w:val="Nagwek3"/>
        <w:ind w:left="788"/>
        <w:rPr>
          <w:rFonts w:eastAsia="Calibri"/>
        </w:rPr>
      </w:pPr>
      <w:bookmarkStart w:id="145" w:name="_Toc139459335"/>
      <w:bookmarkStart w:id="146" w:name="_Toc140494336"/>
      <w:bookmarkStart w:id="147" w:name="_Toc164259028"/>
      <w:r w:rsidRPr="00A27269">
        <w:rPr>
          <w:rFonts w:eastAsia="Calibri"/>
        </w:rPr>
        <w:lastRenderedPageBreak/>
        <w:t xml:space="preserve">Karta Praw Podstawowych Unii </w:t>
      </w:r>
      <w:r w:rsidRPr="00A275EE">
        <w:t>Europejskiej</w:t>
      </w:r>
      <w:bookmarkEnd w:id="145"/>
      <w:bookmarkEnd w:id="146"/>
      <w:bookmarkEnd w:id="147"/>
    </w:p>
    <w:p w14:paraId="41AD1DEC" w14:textId="12E63BC3" w:rsidR="00ED5404" w:rsidRDefault="00ED5404" w:rsidP="00AC426C">
      <w:bookmarkStart w:id="148"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2403F733" w:rsidR="00F40780" w:rsidRPr="00E76D5C" w:rsidRDefault="00F40780" w:rsidP="00AC426C">
      <w:r w:rsidRPr="00E76D5C">
        <w:t>Szczególnej analizie należy poddać m.in. artykuły:</w:t>
      </w:r>
    </w:p>
    <w:p w14:paraId="17E14633" w14:textId="77777777" w:rsidR="00A16540" w:rsidRPr="00A16540" w:rsidRDefault="00A16540" w:rsidP="00A16540">
      <w:pPr>
        <w:numPr>
          <w:ilvl w:val="0"/>
          <w:numId w:val="58"/>
        </w:numPr>
      </w:pPr>
      <w:r w:rsidRPr="00A16540">
        <w:t>8 Ochrona danych osobowych;</w:t>
      </w:r>
    </w:p>
    <w:p w14:paraId="384EDE95" w14:textId="77777777" w:rsidR="00A16540" w:rsidRPr="00A16540" w:rsidRDefault="00A16540" w:rsidP="00A16540">
      <w:pPr>
        <w:numPr>
          <w:ilvl w:val="0"/>
          <w:numId w:val="58"/>
        </w:numPr>
      </w:pPr>
      <w:r w:rsidRPr="00A16540">
        <w:t>15 Wolność wyboru zawodu i prawo do podejmowania pracy;</w:t>
      </w:r>
    </w:p>
    <w:p w14:paraId="44BDBB9E" w14:textId="77777777" w:rsidR="00A16540" w:rsidRPr="00A16540" w:rsidRDefault="00A16540" w:rsidP="00A16540">
      <w:pPr>
        <w:numPr>
          <w:ilvl w:val="0"/>
          <w:numId w:val="58"/>
        </w:numPr>
      </w:pPr>
      <w:r w:rsidRPr="00A16540">
        <w:t>33 Życie rodzinne i zawodowe;</w:t>
      </w:r>
    </w:p>
    <w:p w14:paraId="3DD36CCC" w14:textId="77777777" w:rsidR="00A16540" w:rsidRPr="00A16540" w:rsidRDefault="00A16540" w:rsidP="00A16540">
      <w:pPr>
        <w:numPr>
          <w:ilvl w:val="0"/>
          <w:numId w:val="58"/>
        </w:numPr>
      </w:pPr>
      <w:r w:rsidRPr="00A16540">
        <w:t>31</w:t>
      </w:r>
      <w:r w:rsidRPr="00A8132E">
        <w:t xml:space="preserve"> Należyte i sprawiedliwe warunki pracy</w:t>
      </w:r>
      <w:r>
        <w:t>.</w:t>
      </w:r>
    </w:p>
    <w:p w14:paraId="50325123" w14:textId="77777777" w:rsidR="00ED5404" w:rsidRDefault="00ED5404" w:rsidP="0060461C">
      <w:pPr>
        <w:pStyle w:val="Nagwek3"/>
        <w:ind w:left="788"/>
      </w:pPr>
      <w:bookmarkStart w:id="149" w:name="_Toc140494337"/>
      <w:bookmarkStart w:id="150" w:name="_Toc164259029"/>
      <w:r>
        <w:t xml:space="preserve">Konwencja o Prawach Osób </w:t>
      </w:r>
      <w:r w:rsidRPr="00A275EE">
        <w:t>Niepełnosprawnych</w:t>
      </w:r>
      <w:bookmarkEnd w:id="149"/>
      <w:bookmarkEnd w:id="150"/>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2C4A1773" w14:textId="77777777" w:rsidR="00D457D0" w:rsidRPr="00E76D5C" w:rsidRDefault="00F40780" w:rsidP="00AC426C">
      <w:r w:rsidRPr="00E76D5C">
        <w:t>Szczególnej analizie należy poddać m.in. artykuł</w:t>
      </w:r>
      <w:r w:rsidR="00D457D0" w:rsidRPr="00E76D5C">
        <w:t>:</w:t>
      </w:r>
    </w:p>
    <w:p w14:paraId="134F59B8" w14:textId="77777777" w:rsidR="00A16540" w:rsidRPr="00A16540" w:rsidRDefault="00A16540" w:rsidP="00A16540">
      <w:pPr>
        <w:numPr>
          <w:ilvl w:val="0"/>
          <w:numId w:val="58"/>
        </w:numPr>
      </w:pPr>
      <w:r w:rsidRPr="005F15EB">
        <w:t>5 Równość i niedyskryminacja</w:t>
      </w:r>
      <w:r>
        <w:t>;</w:t>
      </w:r>
    </w:p>
    <w:p w14:paraId="66319F70" w14:textId="77777777" w:rsidR="00A16540" w:rsidRPr="00A16540" w:rsidRDefault="00A16540" w:rsidP="00A16540">
      <w:pPr>
        <w:numPr>
          <w:ilvl w:val="0"/>
          <w:numId w:val="58"/>
        </w:numPr>
      </w:pPr>
      <w:r w:rsidRPr="008E372B">
        <w:t>6 Niepełnosprawne kobiety</w:t>
      </w:r>
      <w:r>
        <w:t>;</w:t>
      </w:r>
    </w:p>
    <w:p w14:paraId="18BE835A" w14:textId="77777777" w:rsidR="00A16540" w:rsidRPr="00A16540" w:rsidRDefault="00A16540" w:rsidP="00A16540">
      <w:pPr>
        <w:numPr>
          <w:ilvl w:val="0"/>
          <w:numId w:val="58"/>
        </w:numPr>
      </w:pPr>
      <w:r w:rsidRPr="00670633">
        <w:t>25 Zdrowie</w:t>
      </w:r>
      <w:r>
        <w:t>;</w:t>
      </w:r>
    </w:p>
    <w:p w14:paraId="5FC1CA3E" w14:textId="77777777" w:rsidR="00A16540" w:rsidRPr="00A16540" w:rsidRDefault="00A16540" w:rsidP="00A16540">
      <w:pPr>
        <w:numPr>
          <w:ilvl w:val="0"/>
          <w:numId w:val="58"/>
        </w:numPr>
      </w:pPr>
      <w:r w:rsidRPr="00C62AD2">
        <w:t>27 Praca i zatrudnienie</w:t>
      </w:r>
      <w:r>
        <w:t>;</w:t>
      </w:r>
    </w:p>
    <w:p w14:paraId="28788F5B" w14:textId="77777777" w:rsidR="00A16540" w:rsidRPr="00A16540" w:rsidRDefault="00A16540" w:rsidP="00A16540">
      <w:pPr>
        <w:numPr>
          <w:ilvl w:val="0"/>
          <w:numId w:val="58"/>
        </w:numPr>
      </w:pPr>
      <w:r w:rsidRPr="007401E9">
        <w:t>30 Udział w życiu kulturalnym, rekreacji, wypoczynku i sporcie</w:t>
      </w:r>
      <w:r>
        <w:t>.</w:t>
      </w:r>
    </w:p>
    <w:p w14:paraId="1269864D" w14:textId="77777777" w:rsidR="00ED5404" w:rsidRPr="00C415F8" w:rsidRDefault="00ED5404" w:rsidP="0060461C">
      <w:pPr>
        <w:pStyle w:val="Nagwek3"/>
        <w:ind w:left="788"/>
      </w:pPr>
      <w:bookmarkStart w:id="151" w:name="_Toc140494338"/>
      <w:bookmarkStart w:id="152" w:name="_Toc164259030"/>
      <w:r w:rsidRPr="00C415F8">
        <w:t xml:space="preserve">Zasada </w:t>
      </w:r>
      <w:r>
        <w:t xml:space="preserve">zrównoważonego rozwoju, w tym zasada </w:t>
      </w:r>
      <w:r w:rsidRPr="00C415F8">
        <w:t>DNSH</w:t>
      </w:r>
      <w:bookmarkEnd w:id="148"/>
      <w:bookmarkEnd w:id="151"/>
      <w:bookmarkEnd w:id="152"/>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lastRenderedPageBreak/>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3"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3"/>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5898555"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060481" w:rsidRPr="00060481">
        <w:rPr>
          <w:rFonts w:asciiTheme="minorHAnsi" w:eastAsia="Calibri" w:hAnsiTheme="minorHAnsi"/>
        </w:rPr>
        <w:t>Należy rozważyć wdrożenie w przedmiotowym projekcie następujących działań:</w:t>
      </w:r>
    </w:p>
    <w:p w14:paraId="45829B18" w14:textId="1C528EE7"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ograniczenie zużycia jednorazowej zastawy stołowej na rzecz zastawy wielokrotnego użytku;</w:t>
      </w:r>
    </w:p>
    <w:p w14:paraId="3E84B592" w14:textId="2640EBBE"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segregacja odpadów;</w:t>
      </w:r>
    </w:p>
    <w:p w14:paraId="04367151" w14:textId="23A097DD"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ograniczenia nadmiernego zużycia wody i energii elektrycznej;</w:t>
      </w:r>
    </w:p>
    <w:p w14:paraId="37A5EAA5" w14:textId="62EEC9D5"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minimalizowanie zużycia zasobów w postaci papieru;</w:t>
      </w:r>
    </w:p>
    <w:p w14:paraId="73279AF3" w14:textId="7DC1D454"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drukowanie i kopiowanie obustronne w trybie oszczędnym;</w:t>
      </w:r>
    </w:p>
    <w:p w14:paraId="51704267" w14:textId="0FFBA68F"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ograniczanie ilości druku oraz drukowanie materiałów „na życzenie” zamiast „na zapas”;</w:t>
      </w:r>
    </w:p>
    <w:p w14:paraId="5AB0596F" w14:textId="44318228"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dążenie do wprowadzenia elektronicznego obiegu dokumentów;</w:t>
      </w:r>
    </w:p>
    <w:p w14:paraId="3C834FDA" w14:textId="3A5B19F0" w:rsidR="00ED5404"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54" w:name="_Toc422301633"/>
      <w:bookmarkStart w:id="155" w:name="_Toc440885208"/>
      <w:bookmarkStart w:id="156" w:name="_Toc447262907"/>
      <w:bookmarkStart w:id="157" w:name="_Toc448399230"/>
      <w:bookmarkStart w:id="158" w:name="_Toc136253558"/>
      <w:bookmarkStart w:id="159" w:name="_Toc138234615"/>
      <w:bookmarkStart w:id="160" w:name="_Toc164259031"/>
      <w:r w:rsidRPr="00410127">
        <w:rPr>
          <w:rFonts w:asciiTheme="minorHAnsi" w:hAnsiTheme="minorHAnsi"/>
        </w:rPr>
        <w:lastRenderedPageBreak/>
        <w:t>Ogólne zasady dotyczące realizacji projektów</w:t>
      </w:r>
      <w:bookmarkEnd w:id="154"/>
      <w:r w:rsidRPr="00410127">
        <w:rPr>
          <w:rFonts w:asciiTheme="minorHAnsi" w:hAnsiTheme="minorHAnsi"/>
        </w:rPr>
        <w:t xml:space="preserve"> w </w:t>
      </w:r>
      <w:bookmarkEnd w:id="155"/>
      <w:bookmarkEnd w:id="156"/>
      <w:bookmarkEnd w:id="157"/>
      <w:r w:rsidRPr="00410127">
        <w:rPr>
          <w:rFonts w:asciiTheme="minorHAnsi" w:hAnsiTheme="minorHAnsi"/>
        </w:rPr>
        <w:t>naborze</w:t>
      </w:r>
      <w:bookmarkEnd w:id="158"/>
      <w:bookmarkEnd w:id="159"/>
      <w:bookmarkEnd w:id="160"/>
    </w:p>
    <w:p w14:paraId="677478B1" w14:textId="30B60106" w:rsidR="004E1EDE" w:rsidRPr="00410127" w:rsidRDefault="004E1EDE" w:rsidP="00F72023">
      <w:pPr>
        <w:pStyle w:val="Nagwek3"/>
        <w:ind w:left="788"/>
        <w:rPr>
          <w:rFonts w:asciiTheme="minorHAnsi" w:hAnsiTheme="minorHAnsi"/>
          <w:color w:val="FF0000"/>
        </w:rPr>
      </w:pPr>
      <w:bookmarkStart w:id="161" w:name="_Toc419892494"/>
      <w:bookmarkStart w:id="162" w:name="_Toc422301641"/>
      <w:bookmarkStart w:id="163" w:name="_Toc440885209"/>
      <w:bookmarkStart w:id="164" w:name="_Toc447262908"/>
      <w:bookmarkStart w:id="165" w:name="_Toc448399231"/>
      <w:bookmarkStart w:id="166" w:name="_Toc138234616"/>
      <w:bookmarkStart w:id="167" w:name="_Toc136253559"/>
      <w:bookmarkStart w:id="168" w:name="_Toc164259032"/>
      <w:r w:rsidRPr="00410127">
        <w:rPr>
          <w:rFonts w:asciiTheme="minorHAnsi" w:hAnsiTheme="minorHAnsi"/>
        </w:rPr>
        <w:t>Partnerstwo w projek</w:t>
      </w:r>
      <w:bookmarkEnd w:id="161"/>
      <w:r w:rsidRPr="00410127">
        <w:rPr>
          <w:rFonts w:asciiTheme="minorHAnsi" w:hAnsiTheme="minorHAnsi"/>
        </w:rPr>
        <w:t>cie</w:t>
      </w:r>
      <w:bookmarkEnd w:id="162"/>
      <w:bookmarkEnd w:id="163"/>
      <w:bookmarkEnd w:id="164"/>
      <w:bookmarkEnd w:id="165"/>
      <w:bookmarkEnd w:id="166"/>
      <w:bookmarkEnd w:id="167"/>
      <w:bookmarkEnd w:id="168"/>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21"/>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69"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69"/>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4AE2C765"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ED7B35">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lastRenderedPageBreak/>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2"/>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6BA1C41A" w:rsidR="004E1EDE" w:rsidRPr="00410127" w:rsidRDefault="004E1EDE" w:rsidP="00AC426C">
      <w:pPr>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201FC2">
        <w:rPr>
          <w:rFonts w:asciiTheme="minorHAnsi" w:hAnsiTheme="minorHAnsi"/>
        </w:rPr>
        <w:t>stanowi</w:t>
      </w:r>
      <w:r w:rsidR="00CD2EEC" w:rsidRPr="00201FC2">
        <w:rPr>
          <w:rFonts w:asciiTheme="minorHAnsi" w:hAnsiTheme="minorHAnsi"/>
        </w:rPr>
        <w:t>ą</w:t>
      </w:r>
      <w:r w:rsidRPr="00201FC2">
        <w:rPr>
          <w:rFonts w:asciiTheme="minorHAnsi" w:hAnsiTheme="minorHAnsi"/>
        </w:rPr>
        <w:t xml:space="preserve"> </w:t>
      </w:r>
      <w:r w:rsidRPr="0033287E">
        <w:rPr>
          <w:rFonts w:asciiTheme="minorHAnsi" w:hAnsiTheme="minorHAnsi"/>
        </w:rPr>
        <w:t>załącznik nr </w:t>
      </w:r>
      <w:r w:rsidR="007745AA" w:rsidRPr="0033287E">
        <w:rPr>
          <w:rFonts w:asciiTheme="minorHAnsi" w:hAnsiTheme="minorHAnsi"/>
        </w:rPr>
        <w:t>6</w:t>
      </w:r>
      <w:r w:rsidRPr="0033287E">
        <w:rPr>
          <w:rFonts w:asciiTheme="minorHAnsi" w:hAnsiTheme="minorHAnsi"/>
        </w:rPr>
        <w:t xml:space="preserve"> </w:t>
      </w:r>
      <w:r w:rsidR="00CD2EEC" w:rsidRPr="0033287E">
        <w:rPr>
          <w:rFonts w:asciiTheme="minorHAnsi" w:hAnsiTheme="minorHAnsi"/>
        </w:rPr>
        <w:t xml:space="preserve">i nr </w:t>
      </w:r>
      <w:r w:rsidR="007745AA" w:rsidRPr="0033287E">
        <w:rPr>
          <w:rFonts w:asciiTheme="minorHAnsi" w:hAnsiTheme="minorHAnsi"/>
        </w:rPr>
        <w:t>7</w:t>
      </w:r>
      <w:r w:rsidR="00A31D95">
        <w:rPr>
          <w:rFonts w:asciiTheme="minorHAnsi" w:hAnsiTheme="minorHAnsi"/>
        </w:rPr>
        <w:t xml:space="preserve"> </w:t>
      </w:r>
      <w:r w:rsidRPr="00201FC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0B58C3">
      <w:pPr>
        <w:pStyle w:val="Nagwek3"/>
        <w:ind w:left="788"/>
        <w:rPr>
          <w:rFonts w:asciiTheme="minorHAnsi" w:hAnsiTheme="minorHAnsi"/>
        </w:rPr>
      </w:pPr>
      <w:bookmarkStart w:id="170" w:name="_Toc136253560"/>
      <w:bookmarkStart w:id="171" w:name="_Toc138234617"/>
      <w:bookmarkStart w:id="172" w:name="_Toc164259033"/>
      <w:bookmarkStart w:id="173" w:name="_Hlk138060962"/>
      <w:bookmarkStart w:id="174" w:name="_Hlk138151078"/>
      <w:r w:rsidRPr="00410127">
        <w:rPr>
          <w:rFonts w:asciiTheme="minorHAnsi" w:hAnsiTheme="minorHAnsi"/>
        </w:rPr>
        <w:t>Specyficzne warunki rozliczania wydatków</w:t>
      </w:r>
      <w:bookmarkEnd w:id="170"/>
      <w:bookmarkEnd w:id="171"/>
      <w:bookmarkEnd w:id="172"/>
    </w:p>
    <w:p w14:paraId="0FCED185" w14:textId="2E15A3FF" w:rsidR="008228E7" w:rsidRPr="00410127" w:rsidRDefault="008228E7" w:rsidP="00AC426C">
      <w:pPr>
        <w:shd w:val="clear" w:color="auto" w:fill="FFFFFF"/>
        <w:rPr>
          <w:rFonts w:asciiTheme="minorHAnsi" w:hAnsiTheme="minorHAnsi"/>
        </w:rPr>
      </w:pPr>
      <w:bookmarkStart w:id="175" w:name="_Hlk134784167"/>
      <w:bookmarkEnd w:id="173"/>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 xml:space="preserve">zamieszczonych </w:t>
      </w:r>
      <w:r w:rsidR="00DB1D48" w:rsidRPr="0001091D">
        <w:rPr>
          <w:rFonts w:asciiTheme="minorHAnsi" w:hAnsiTheme="minorHAnsi"/>
        </w:rPr>
        <w:t>zakładce</w:t>
      </w:r>
      <w:r>
        <w:rPr>
          <w:rFonts w:asciiTheme="minorHAnsi" w:hAnsiTheme="minorHAnsi"/>
          <w:b/>
        </w:rPr>
        <w:t xml:space="preserve">: </w:t>
      </w:r>
      <w:hyperlink r:id="rId28" w:history="1">
        <w:r w:rsidR="00BE3684"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34011B17" w14:textId="77777777" w:rsidR="002C7682" w:rsidRPr="00674F42" w:rsidRDefault="002C7682" w:rsidP="002C7682">
      <w:pPr>
        <w:pStyle w:val="Nagwek4"/>
      </w:pPr>
      <w:bookmarkStart w:id="176" w:name="_Toc162349657"/>
      <w:bookmarkStart w:id="177" w:name="_Toc164259034"/>
      <w:bookmarkEnd w:id="174"/>
      <w:r w:rsidRPr="00674F42">
        <w:t>Taryfikator towarów i usług</w:t>
      </w:r>
      <w:bookmarkEnd w:id="176"/>
    </w:p>
    <w:p w14:paraId="681D7353" w14:textId="77777777" w:rsidR="00792583" w:rsidRPr="00635883" w:rsidRDefault="00792583" w:rsidP="00792583">
      <w:pPr>
        <w:rPr>
          <w:rFonts w:asciiTheme="minorHAnsi" w:hAnsiTheme="minorHAnsi" w:cstheme="minorHAnsi"/>
        </w:rPr>
      </w:pPr>
      <w:r w:rsidRPr="00635883">
        <w:rPr>
          <w:rFonts w:asciiTheme="minorHAnsi" w:hAnsiTheme="minorHAnsi" w:cstheme="minorHAnsi"/>
        </w:rPr>
        <w:t>W ramach naboru nie określono taryfikatora towarów i usług.</w:t>
      </w:r>
    </w:p>
    <w:p w14:paraId="4CDE22D3" w14:textId="77777777" w:rsidR="00792583" w:rsidRPr="00635883" w:rsidRDefault="00792583" w:rsidP="00792583">
      <w:pPr>
        <w:rPr>
          <w:rFonts w:asciiTheme="minorHAnsi" w:hAnsiTheme="minorHAnsi" w:cstheme="minorHAnsi"/>
        </w:rPr>
      </w:pPr>
      <w:r w:rsidRPr="00635883">
        <w:rPr>
          <w:rFonts w:asciiTheme="minorHAnsi" w:hAnsiTheme="minorHAnsi" w:cstheme="minorHAnsi"/>
        </w:rPr>
        <w:t>Wydatki przedstawione w ramach budżetu projektu powinny być:</w:t>
      </w:r>
    </w:p>
    <w:p w14:paraId="00EAD32B" w14:textId="2984F0D1" w:rsidR="00792583" w:rsidRPr="00635883" w:rsidRDefault="00792583" w:rsidP="00792583">
      <w:pPr>
        <w:pStyle w:val="Akapitzlist"/>
        <w:keepLines w:val="0"/>
        <w:numPr>
          <w:ilvl w:val="0"/>
          <w:numId w:val="80"/>
        </w:numPr>
        <w:spacing w:before="60"/>
        <w:ind w:left="714" w:hanging="357"/>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r>
        <w:rPr>
          <w:rFonts w:asciiTheme="minorHAnsi" w:hAnsiTheme="minorHAnsi" w:cstheme="minorHAnsi"/>
        </w:rPr>
        <w:t>;</w:t>
      </w:r>
    </w:p>
    <w:p w14:paraId="4BB3DC48" w14:textId="6C1740B7" w:rsidR="00792583" w:rsidRPr="00635883" w:rsidRDefault="00792583" w:rsidP="00792583">
      <w:pPr>
        <w:pStyle w:val="Akapitzlist"/>
        <w:keepLines w:val="0"/>
        <w:numPr>
          <w:ilvl w:val="0"/>
          <w:numId w:val="80"/>
        </w:numPr>
        <w:spacing w:before="60"/>
        <w:ind w:left="714" w:hanging="357"/>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r>
        <w:rPr>
          <w:rFonts w:asciiTheme="minorHAnsi" w:hAnsiTheme="minorHAnsi" w:cstheme="minorHAnsi"/>
        </w:rPr>
        <w:t>;</w:t>
      </w:r>
    </w:p>
    <w:p w14:paraId="4E1690D2" w14:textId="77777777" w:rsidR="00792583" w:rsidRPr="00635883" w:rsidRDefault="00792583" w:rsidP="00792583">
      <w:pPr>
        <w:pStyle w:val="Akapitzlist"/>
        <w:keepLines w:val="0"/>
        <w:numPr>
          <w:ilvl w:val="0"/>
          <w:numId w:val="80"/>
        </w:numPr>
        <w:spacing w:before="60"/>
        <w:ind w:left="714" w:hanging="357"/>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7B7CF5AE" w14:textId="1D873DAB" w:rsidR="0020462C" w:rsidRPr="00410127" w:rsidRDefault="00B416CF" w:rsidP="003A6F00">
      <w:pPr>
        <w:pStyle w:val="Nagwek4"/>
      </w:pPr>
      <w:r w:rsidRPr="00410127">
        <w:lastRenderedPageBreak/>
        <w:t>Ocena kwalifikowalności wydatków</w:t>
      </w:r>
      <w:bookmarkEnd w:id="177"/>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3A6F00">
      <w:pPr>
        <w:pStyle w:val="Nagwek4"/>
      </w:pPr>
      <w:bookmarkStart w:id="178" w:name="_Toc164259035"/>
      <w:bookmarkStart w:id="179" w:name="_Hlk150246305"/>
      <w:r w:rsidRPr="00410127">
        <w:t>Cross-</w:t>
      </w:r>
      <w:proofErr w:type="spellStart"/>
      <w:r w:rsidRPr="00410127">
        <w:t>financing</w:t>
      </w:r>
      <w:bookmarkEnd w:id="178"/>
      <w:proofErr w:type="spellEnd"/>
    </w:p>
    <w:p w14:paraId="26619249" w14:textId="22779A27" w:rsidR="0020462C" w:rsidRDefault="0020462C" w:rsidP="00AC426C">
      <w:pPr>
        <w:autoSpaceDE w:val="0"/>
        <w:autoSpaceDN w:val="0"/>
        <w:adjustRightInd w:val="0"/>
        <w:rPr>
          <w:rFonts w:asciiTheme="minorHAnsi" w:hAnsiTheme="minorHAnsi"/>
        </w:rPr>
      </w:pPr>
      <w:r w:rsidRPr="00410127">
        <w:rPr>
          <w:rFonts w:asciiTheme="minorHAnsi" w:hAnsiTheme="minorHAnsi"/>
        </w:rPr>
        <w:t xml:space="preserve">W </w:t>
      </w:r>
      <w:r w:rsidRPr="0069548F">
        <w:rPr>
          <w:rFonts w:asciiTheme="minorHAnsi" w:hAnsiTheme="minorHAnsi"/>
        </w:rPr>
        <w:t>ramach naboru wartość wydatków w ramach cross-</w:t>
      </w:r>
      <w:proofErr w:type="spellStart"/>
      <w:r w:rsidRPr="0069548F">
        <w:rPr>
          <w:rFonts w:asciiTheme="minorHAnsi" w:hAnsiTheme="minorHAnsi"/>
        </w:rPr>
        <w:t>financingu</w:t>
      </w:r>
      <w:proofErr w:type="spellEnd"/>
      <w:r w:rsidRPr="0069548F">
        <w:rPr>
          <w:rFonts w:asciiTheme="minorHAnsi" w:hAnsiTheme="minorHAnsi"/>
        </w:rPr>
        <w:t xml:space="preserve"> nie może stanowić więcej </w:t>
      </w:r>
      <w:r w:rsidRPr="00EC13F7">
        <w:rPr>
          <w:rFonts w:asciiTheme="minorHAnsi" w:hAnsiTheme="minorHAnsi"/>
        </w:rPr>
        <w:t xml:space="preserve">niż </w:t>
      </w:r>
      <w:r w:rsidR="00E147AA">
        <w:rPr>
          <w:rFonts w:asciiTheme="minorHAnsi" w:hAnsiTheme="minorHAnsi"/>
          <w:b/>
        </w:rPr>
        <w:t>40</w:t>
      </w:r>
      <w:r w:rsidRPr="00EC13F7">
        <w:rPr>
          <w:rFonts w:asciiTheme="minorHAnsi" w:hAnsiTheme="minorHAnsi"/>
          <w:b/>
        </w:rPr>
        <w:t>%</w:t>
      </w:r>
      <w:r w:rsidR="00B103C4">
        <w:rPr>
          <w:rFonts w:asciiTheme="minorHAnsi" w:hAnsiTheme="minorHAnsi"/>
          <w:b/>
        </w:rPr>
        <w:t xml:space="preserve"> </w:t>
      </w:r>
      <w:r w:rsidR="00B103C4">
        <w:rPr>
          <w:rFonts w:asciiTheme="minorHAnsi" w:hAnsiTheme="minorHAnsi"/>
        </w:rPr>
        <w:t>wartości projektu ogółem.</w:t>
      </w:r>
    </w:p>
    <w:p w14:paraId="5EB5F733" w14:textId="43CF7DA4" w:rsidR="001D63EB" w:rsidRPr="00B103C4" w:rsidRDefault="001D63EB" w:rsidP="00AC426C">
      <w:pPr>
        <w:autoSpaceDE w:val="0"/>
        <w:autoSpaceDN w:val="0"/>
        <w:adjustRightInd w:val="0"/>
        <w:rPr>
          <w:rFonts w:asciiTheme="minorHAnsi" w:hAnsiTheme="minorHAnsi"/>
        </w:rPr>
      </w:pPr>
      <w:r w:rsidRPr="00F67F92">
        <w:rPr>
          <w:rFonts w:asciiTheme="minorHAnsi" w:hAnsiTheme="minorHAnsi"/>
        </w:rPr>
        <w:t>Do limitu cross-</w:t>
      </w:r>
      <w:proofErr w:type="spellStart"/>
      <w:r w:rsidRPr="00F67F92">
        <w:rPr>
          <w:rFonts w:asciiTheme="minorHAnsi" w:hAnsiTheme="minorHAnsi"/>
        </w:rPr>
        <w:t>financingu</w:t>
      </w:r>
      <w:proofErr w:type="spellEnd"/>
      <w:r w:rsidRPr="00F67F92">
        <w:rPr>
          <w:rFonts w:asciiTheme="minorHAnsi" w:hAnsiTheme="minorHAnsi"/>
        </w:rPr>
        <w:t xml:space="preserve"> wlicza się </w:t>
      </w:r>
      <w:r w:rsidRPr="0051212C">
        <w:rPr>
          <w:rFonts w:asciiTheme="minorHAnsi" w:hAnsiTheme="minorHAnsi"/>
          <w:bCs/>
        </w:rPr>
        <w:t xml:space="preserve">sumę kosztów bezpośrednich, oznaczonych w budżecie projektu jako wydatki </w:t>
      </w:r>
      <w:r>
        <w:rPr>
          <w:rFonts w:asciiTheme="minorHAnsi" w:hAnsiTheme="minorHAnsi"/>
          <w:bCs/>
        </w:rPr>
        <w:t>objęte limitem</w:t>
      </w:r>
      <w:r w:rsidRPr="0051212C">
        <w:rPr>
          <w:rFonts w:asciiTheme="minorHAnsi" w:hAnsiTheme="minorHAnsi"/>
          <w:bCs/>
        </w:rPr>
        <w:t xml:space="preserve"> cross-</w:t>
      </w:r>
      <w:proofErr w:type="spellStart"/>
      <w:r w:rsidRPr="0051212C">
        <w:rPr>
          <w:rFonts w:asciiTheme="minorHAnsi" w:hAnsiTheme="minorHAnsi"/>
          <w:bCs/>
        </w:rPr>
        <w:t>financingu</w:t>
      </w:r>
      <w:proofErr w:type="spellEnd"/>
      <w:r w:rsidRPr="0051212C">
        <w:rPr>
          <w:rFonts w:asciiTheme="minorHAnsi" w:hAnsiTheme="minorHAnsi"/>
          <w:bCs/>
        </w:rPr>
        <w:t xml:space="preserve"> oraz naliczone od nich koszty pośrednie, zgodnie </w:t>
      </w:r>
      <w:r>
        <w:rPr>
          <w:rFonts w:asciiTheme="minorHAnsi" w:hAnsiTheme="minorHAnsi"/>
          <w:bCs/>
        </w:rPr>
        <w:br/>
      </w:r>
      <w:r w:rsidRPr="0051212C">
        <w:rPr>
          <w:rFonts w:asciiTheme="minorHAnsi" w:hAnsiTheme="minorHAnsi"/>
          <w:bCs/>
        </w:rPr>
        <w:t>z właściwą stawką ryczałtową.</w:t>
      </w:r>
    </w:p>
    <w:bookmarkEnd w:id="179"/>
    <w:p w14:paraId="0835BC63" w14:textId="5AEC0A34" w:rsidR="0020462C" w:rsidRPr="00410127" w:rsidRDefault="0020462C" w:rsidP="00AC426C">
      <w:pPr>
        <w:tabs>
          <w:tab w:val="num" w:pos="360"/>
        </w:tabs>
        <w:ind w:right="-143"/>
        <w:rPr>
          <w:rFonts w:asciiTheme="minorHAnsi" w:hAnsiTheme="minorHAnsi"/>
        </w:rPr>
      </w:pPr>
      <w:r w:rsidRPr="0069548F">
        <w:rPr>
          <w:rFonts w:asciiTheme="minorHAnsi" w:hAnsiTheme="minorHAnsi"/>
        </w:rPr>
        <w:t>Informacje na temat cross-</w:t>
      </w:r>
      <w:proofErr w:type="spellStart"/>
      <w:r w:rsidRPr="0069548F">
        <w:rPr>
          <w:rFonts w:asciiTheme="minorHAnsi" w:hAnsiTheme="minorHAnsi"/>
        </w:rPr>
        <w:t>financingu</w:t>
      </w:r>
      <w:proofErr w:type="spellEnd"/>
      <w:r w:rsidRPr="0069548F">
        <w:rPr>
          <w:rFonts w:asciiTheme="minorHAnsi" w:hAnsiTheme="minorHAnsi"/>
        </w:rPr>
        <w:t xml:space="preserve"> w projekcie znajdują się w podrozdziale 2.4 Wytycznych </w:t>
      </w:r>
      <w:r w:rsidR="001E1EAD">
        <w:rPr>
          <w:rFonts w:asciiTheme="minorHAnsi" w:hAnsiTheme="minorHAnsi"/>
        </w:rPr>
        <w:t xml:space="preserve">dotyczących </w:t>
      </w:r>
      <w:r w:rsidRPr="0069548F">
        <w:rPr>
          <w:rFonts w:asciiTheme="minorHAnsi" w:hAnsiTheme="minorHAnsi"/>
        </w:rPr>
        <w:t>kwalifikowalności wydatków na lata 2021-2027 oraz</w:t>
      </w:r>
      <w:r w:rsidR="00036676">
        <w:rPr>
          <w:rFonts w:asciiTheme="minorHAnsi" w:hAnsiTheme="minorHAnsi"/>
        </w:rPr>
        <w:t xml:space="preserve"> </w:t>
      </w:r>
      <w:hyperlink r:id="rId29" w:history="1">
        <w:r w:rsidR="00036676" w:rsidRPr="00036676">
          <w:rPr>
            <w:rStyle w:val="Hipercze"/>
            <w:rFonts w:asciiTheme="minorHAnsi" w:hAnsiTheme="minorHAnsi"/>
          </w:rPr>
          <w:t>Zasadach realizacji projektów</w:t>
        </w:r>
        <w:r w:rsidR="00A5668D">
          <w:rPr>
            <w:rStyle w:val="Hipercze"/>
            <w:rFonts w:asciiTheme="minorHAnsi" w:hAnsiTheme="minorHAnsi"/>
          </w:rPr>
          <w:t xml:space="preserve"> </w:t>
        </w:r>
        <w:r w:rsidR="00036676" w:rsidRPr="00036676">
          <w:rPr>
            <w:rStyle w:val="Hipercze"/>
            <w:rFonts w:asciiTheme="minorHAnsi" w:hAnsiTheme="minorHAnsi"/>
          </w:rPr>
          <w:t>w</w:t>
        </w:r>
        <w:r w:rsidR="00480CA4">
          <w:rPr>
            <w:rStyle w:val="Hipercze"/>
            <w:rFonts w:asciiTheme="minorHAnsi" w:hAnsiTheme="minorHAnsi"/>
          </w:rPr>
          <w:t> </w:t>
        </w:r>
        <w:r w:rsidR="00036676" w:rsidRPr="00036676">
          <w:rPr>
            <w:rStyle w:val="Hipercze"/>
            <w:rFonts w:asciiTheme="minorHAnsi" w:hAnsiTheme="minorHAnsi"/>
          </w:rPr>
          <w:t>ramach EFS+</w:t>
        </w:r>
      </w:hyperlink>
      <w:r w:rsidRPr="0069548F">
        <w:rPr>
          <w:rFonts w:asciiTheme="minorHAnsi" w:hAnsiTheme="minorHAnsi"/>
        </w:rPr>
        <w:t>.</w:t>
      </w:r>
    </w:p>
    <w:p w14:paraId="1088C87B" w14:textId="48EB3EF1" w:rsidR="0020462C" w:rsidRPr="00410127" w:rsidRDefault="008F11C7" w:rsidP="003A6F00">
      <w:pPr>
        <w:pStyle w:val="Nagwek4"/>
      </w:pPr>
      <w:bookmarkStart w:id="180" w:name="_Toc422301651"/>
      <w:bookmarkStart w:id="181" w:name="_Toc430777824"/>
      <w:bookmarkStart w:id="182" w:name="_Toc431281555"/>
      <w:bookmarkStart w:id="183" w:name="_Toc431290103"/>
      <w:bookmarkStart w:id="184" w:name="_Toc436032915"/>
      <w:bookmarkStart w:id="185" w:name="_Toc164259036"/>
      <w:r w:rsidRPr="00410127">
        <w:t>Uproszczone metody rozliczania wydatków</w:t>
      </w:r>
      <w:bookmarkEnd w:id="180"/>
      <w:bookmarkEnd w:id="181"/>
      <w:bookmarkEnd w:id="182"/>
      <w:bookmarkEnd w:id="183"/>
      <w:bookmarkEnd w:id="184"/>
      <w:bookmarkEnd w:id="185"/>
    </w:p>
    <w:p w14:paraId="46889415" w14:textId="418D407D" w:rsidR="004E2664" w:rsidRDefault="004E2664" w:rsidP="00AC426C">
      <w:pPr>
        <w:tabs>
          <w:tab w:val="num" w:pos="360"/>
        </w:tabs>
        <w:rPr>
          <w:rFonts w:asciiTheme="minorHAnsi" w:hAnsiTheme="minorHAnsi"/>
          <w:b/>
        </w:rPr>
      </w:pPr>
      <w:bookmarkStart w:id="186" w:name="_Toc422301655"/>
      <w:bookmarkStart w:id="187" w:name="_Toc430777825"/>
      <w:bookmarkStart w:id="188" w:name="_Toc431281556"/>
      <w:bookmarkStart w:id="189" w:name="_Toc431290104"/>
      <w:bookmarkStart w:id="190"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3"/>
      </w:r>
      <w:r>
        <w:rPr>
          <w:rFonts w:asciiTheme="minorHAnsi" w:hAnsiTheme="minorHAnsi"/>
          <w:b/>
        </w:rPr>
        <w:t>,</w:t>
      </w:r>
      <w:r w:rsidRPr="00410127">
        <w:rPr>
          <w:rFonts w:asciiTheme="minorHAnsi" w:hAnsiTheme="minorHAnsi"/>
          <w:b/>
        </w:rPr>
        <w:t xml:space="preserve"> </w:t>
      </w:r>
      <w:r>
        <w:rPr>
          <w:rFonts w:asciiTheme="minorHAnsi" w:hAnsiTheme="minorHAnsi"/>
          <w:b/>
        </w:rPr>
        <w:t>należy</w:t>
      </w:r>
      <w:r w:rsidR="00F34572">
        <w:rPr>
          <w:rFonts w:asciiTheme="minorHAnsi" w:hAnsiTheme="minorHAnsi"/>
          <w:b/>
        </w:rPr>
        <w:t xml:space="preserve"> obligatoryjnie</w:t>
      </w:r>
      <w:r>
        <w:rPr>
          <w:rFonts w:asciiTheme="minorHAnsi" w:hAnsiTheme="minorHAnsi"/>
          <w:b/>
        </w:rPr>
        <w:t xml:space="preserve">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r w:rsidR="00222117">
        <w:rPr>
          <w:rStyle w:val="Odwoanieprzypisudolnego"/>
          <w:rFonts w:asciiTheme="minorHAnsi" w:hAnsiTheme="minorHAnsi"/>
          <w:b/>
        </w:rPr>
        <w:footnoteReference w:id="24"/>
      </w:r>
      <w:r w:rsidRPr="00410127">
        <w:rPr>
          <w:rFonts w:asciiTheme="minorHAnsi" w:hAnsiTheme="minorHAnsi"/>
          <w:b/>
        </w:rPr>
        <w:t>.</w:t>
      </w:r>
    </w:p>
    <w:p w14:paraId="63BF21C5" w14:textId="77777777" w:rsidR="00D42545" w:rsidRDefault="00D42545" w:rsidP="00D42545">
      <w:pPr>
        <w:tabs>
          <w:tab w:val="num" w:pos="360"/>
        </w:tabs>
        <w:rPr>
          <w:rFonts w:asciiTheme="minorHAnsi" w:hAnsiTheme="minorHAnsi"/>
          <w:b/>
        </w:rPr>
      </w:pPr>
      <w:r>
        <w:rPr>
          <w:rFonts w:asciiTheme="minorHAnsi" w:hAnsiTheme="minorHAnsi"/>
          <w:b/>
        </w:rPr>
        <w:t>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w:t>
      </w:r>
    </w:p>
    <w:p w14:paraId="007CB6DE" w14:textId="77777777" w:rsidR="004A5840" w:rsidRDefault="004A5840" w:rsidP="00AC426C">
      <w:pPr>
        <w:tabs>
          <w:tab w:val="num" w:pos="360"/>
        </w:tabs>
        <w:rPr>
          <w:rFonts w:asciiTheme="minorHAnsi" w:hAnsiTheme="minorHAnsi"/>
          <w:b/>
        </w:rPr>
      </w:pPr>
      <w:r>
        <w:rPr>
          <w:rFonts w:asciiTheme="minorHAnsi" w:hAnsiTheme="minorHAnsi"/>
          <w:b/>
        </w:rPr>
        <w:t>Projekty te powinny być rozliczane na podstawie rzeczywiście poniesionych wydatków.</w:t>
      </w:r>
      <w:r>
        <w:rPr>
          <w:rStyle w:val="Odwoanieprzypisudolnego"/>
          <w:rFonts w:asciiTheme="minorHAnsi" w:hAnsiTheme="minorHAnsi"/>
          <w:b/>
        </w:rPr>
        <w:footnoteReference w:id="25"/>
      </w:r>
    </w:p>
    <w:p w14:paraId="00A5B204" w14:textId="2E61FEE7" w:rsidR="004E2664" w:rsidRDefault="004E2664" w:rsidP="00AC426C">
      <w:pPr>
        <w:tabs>
          <w:tab w:val="num" w:pos="360"/>
        </w:tabs>
      </w:pPr>
      <w:r>
        <w:lastRenderedPageBreak/>
        <w:t>W umowie o dofinansowanie projektu określone zostaną wskaźniki rozliczające daną kwotę ryczałtową oraz dokumenty potwierdzające osiągnięcie rezultatów, wykonanie produktów lub</w:t>
      </w:r>
      <w:r w:rsidR="00446873">
        <w:t> </w:t>
      </w:r>
      <w:r>
        <w:t>zrealizowanie działań zgodnie z zatwierdzonym wnioskiem o dofinansowanie projektu.</w:t>
      </w:r>
    </w:p>
    <w:p w14:paraId="2FD67365" w14:textId="2B720F98" w:rsidR="00D3564C" w:rsidRPr="00D3564C" w:rsidRDefault="00D3564C" w:rsidP="00D3564C">
      <w:pPr>
        <w:rPr>
          <w:b/>
          <w:bCs/>
          <w:szCs w:val="22"/>
        </w:rPr>
      </w:pPr>
      <w:r w:rsidRPr="00B37987">
        <w:rPr>
          <w:b/>
          <w:bCs/>
        </w:rPr>
        <w:t>Należy mieć na uwadze, iż niedopuszczalne jest podawanie</w:t>
      </w:r>
      <w:r>
        <w:rPr>
          <w:b/>
          <w:bCs/>
        </w:rPr>
        <w:t xml:space="preserve"> we wniosku</w:t>
      </w:r>
      <w:r w:rsidRPr="00B37987">
        <w:rPr>
          <w:b/>
          <w:bCs/>
        </w:rPr>
        <w:t xml:space="preserve"> jako sposobu weryfikacji prawidłowości realizacji zadania/potwierdzenia osiągniecia wskaźników, szczegółowych dokumentów księgowych oraz nadmierne gromadzenie dokumentacji. Celem stosowania uproszczonych form rozliczania wydatków jest bowiem zmniejszenie obciążeń administracyjnych zarówno po stronie beneficjentów, jak i instytucji, a realizując projekt należy się skupić na produktach i rezultatach, a nie procedurach i wydatkach.</w:t>
      </w:r>
    </w:p>
    <w:p w14:paraId="6FAAE265" w14:textId="1B9B94C9" w:rsidR="004E2664" w:rsidRPr="00CE3793" w:rsidRDefault="004E2664" w:rsidP="00AC426C">
      <w:pPr>
        <w:tabs>
          <w:tab w:val="num" w:pos="360"/>
        </w:tabs>
        <w:rPr>
          <w:rFonts w:asciiTheme="minorHAnsi" w:hAnsiTheme="minorHAnsi"/>
        </w:rPr>
      </w:pPr>
      <w:r w:rsidRPr="00CE3793">
        <w:rPr>
          <w:rFonts w:asciiTheme="minorHAnsi" w:hAnsiTheme="minorHAnsi"/>
        </w:rPr>
        <w:t xml:space="preserve">Szczegółowe warunki rozliczania projektu metodami </w:t>
      </w:r>
      <w:r w:rsidR="00EB6A45" w:rsidRPr="00CE3793">
        <w:rPr>
          <w:rFonts w:asciiTheme="minorHAnsi" w:hAnsiTheme="minorHAnsi"/>
        </w:rPr>
        <w:t>uproszczonymi zostały</w:t>
      </w:r>
      <w:r w:rsidRPr="00CE3793">
        <w:rPr>
          <w:rFonts w:asciiTheme="minorHAnsi" w:hAnsiTheme="minorHAnsi"/>
        </w:rPr>
        <w:t xml:space="preserve"> opisane w </w:t>
      </w:r>
      <w:r>
        <w:rPr>
          <w:rFonts w:asciiTheme="minorHAnsi" w:eastAsia="Calibri" w:hAnsiTheme="minorHAnsi"/>
        </w:rPr>
        <w:t xml:space="preserve">podrozdziale 3.10 </w:t>
      </w:r>
      <w:r w:rsidRPr="00CC0F67">
        <w:rPr>
          <w:rFonts w:asciiTheme="minorHAnsi" w:hAnsiTheme="minorHAnsi"/>
        </w:rPr>
        <w:t xml:space="preserve">Wytycznych </w:t>
      </w:r>
      <w:r w:rsidR="001E1EAD">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w:t>
      </w:r>
      <w:r w:rsidR="00036676">
        <w:rPr>
          <w:rFonts w:asciiTheme="minorHAnsi" w:hAnsiTheme="minorHAnsi"/>
        </w:rPr>
        <w:t xml:space="preserve"> </w:t>
      </w:r>
      <w:hyperlink r:id="rId30" w:history="1">
        <w:r w:rsidR="00036676" w:rsidRPr="00036676">
          <w:rPr>
            <w:rStyle w:val="Hipercze"/>
            <w:rFonts w:asciiTheme="minorHAnsi" w:hAnsiTheme="minorHAnsi"/>
          </w:rPr>
          <w:t>Zasadach realizacji projektów w ramach EFS+</w:t>
        </w:r>
      </w:hyperlink>
      <w:r w:rsidRPr="00CC0F67">
        <w:rPr>
          <w:rFonts w:asciiTheme="minorHAnsi" w:hAnsiTheme="minorHAnsi"/>
        </w:rPr>
        <w:t>.</w:t>
      </w:r>
    </w:p>
    <w:p w14:paraId="09BC3D93" w14:textId="549DB51B" w:rsidR="004E2664" w:rsidRDefault="004E2664" w:rsidP="00AC426C">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31"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0D2A7BBB" w14:textId="5D00D90F" w:rsidR="0020462C" w:rsidRPr="00410127" w:rsidRDefault="0006091A" w:rsidP="003A6F00">
      <w:pPr>
        <w:pStyle w:val="Nagwek4"/>
      </w:pPr>
      <w:bookmarkStart w:id="191" w:name="_Toc164259037"/>
      <w:r w:rsidRPr="00410127">
        <w:t>Podatek od towarów i usług (</w:t>
      </w:r>
      <w:r w:rsidR="0082259F">
        <w:t>VAT</w:t>
      </w:r>
      <w:r w:rsidRPr="00410127">
        <w:t>)</w:t>
      </w:r>
      <w:bookmarkEnd w:id="186"/>
      <w:bookmarkEnd w:id="187"/>
      <w:bookmarkEnd w:id="188"/>
      <w:bookmarkEnd w:id="189"/>
      <w:bookmarkEnd w:id="190"/>
      <w:bookmarkEnd w:id="191"/>
    </w:p>
    <w:p w14:paraId="31D97C1E" w14:textId="29B24A75" w:rsidR="0020462C" w:rsidRPr="00410127" w:rsidRDefault="00E90979" w:rsidP="00AC426C">
      <w:pPr>
        <w:tabs>
          <w:tab w:val="num" w:pos="360"/>
        </w:tabs>
        <w:rPr>
          <w:rFonts w:asciiTheme="minorHAnsi" w:hAnsiTheme="minorHAnsi"/>
        </w:rPr>
      </w:pPr>
      <w:r w:rsidRPr="00410127">
        <w:rPr>
          <w:rFonts w:asciiTheme="minorHAnsi" w:hAnsiTheme="minorHAnsi"/>
        </w:rPr>
        <w:t>Podatek</w:t>
      </w:r>
      <w:r w:rsidR="0020462C" w:rsidRPr="00410127">
        <w:rPr>
          <w:rFonts w:asciiTheme="minorHAnsi" w:hAnsiTheme="minorHAnsi"/>
        </w:rPr>
        <w:t xml:space="preserve"> VAT w projekcie, którego łączny koszt jest </w:t>
      </w:r>
      <w:r w:rsidR="0020462C" w:rsidRPr="00410127">
        <w:rPr>
          <w:rFonts w:asciiTheme="minorHAnsi" w:hAnsiTheme="minorHAnsi"/>
          <w:b/>
        </w:rPr>
        <w:t>mniejszy niż 5 mln EUR</w:t>
      </w:r>
      <w:r w:rsidR="0020462C" w:rsidRPr="00410127">
        <w:rPr>
          <w:rFonts w:asciiTheme="minorHAnsi" w:hAnsiTheme="minorHAnsi"/>
        </w:rPr>
        <w:t xml:space="preserve"> (włączając VAT) jest kwalifikowalny. </w:t>
      </w:r>
    </w:p>
    <w:p w14:paraId="2879D1E7" w14:textId="77777777" w:rsidR="00695614" w:rsidRPr="00410127" w:rsidRDefault="00695614" w:rsidP="00695614">
      <w:pPr>
        <w:tabs>
          <w:tab w:val="num" w:pos="360"/>
        </w:tabs>
        <w:rPr>
          <w:rFonts w:asciiTheme="minorHAnsi" w:hAnsiTheme="minorHAnsi"/>
        </w:rPr>
      </w:pPr>
      <w:r>
        <w:rPr>
          <w:rFonts w:asciiTheme="minorHAnsi" w:hAnsiTheme="minorHAnsi"/>
        </w:rPr>
        <w:t xml:space="preserve">Ze względu na wysokość </w:t>
      </w:r>
      <w:r w:rsidRPr="00BB04E3">
        <w:rPr>
          <w:rFonts w:asciiTheme="minorHAnsi" w:eastAsia="Calibri" w:hAnsiTheme="minorHAnsi"/>
        </w:rPr>
        <w:t xml:space="preserve">środków finansowych przeznaczonych na dofinansowanie projektów złożonych w odpowiedzi na </w:t>
      </w:r>
      <w:r w:rsidRPr="009E0A78">
        <w:rPr>
          <w:rFonts w:asciiTheme="minorHAnsi" w:eastAsia="Calibri" w:hAnsiTheme="minorHAnsi"/>
        </w:rPr>
        <w:t xml:space="preserve">nabór </w:t>
      </w:r>
      <w:r>
        <w:rPr>
          <w:rFonts w:asciiTheme="minorHAnsi" w:hAnsiTheme="minorHAnsi"/>
        </w:rPr>
        <w:t xml:space="preserve">(poniżej 5 mln EUR), w projektach podatek VAT będzie zawsze kwalifikowalny. </w:t>
      </w:r>
    </w:p>
    <w:p w14:paraId="2DBB769B" w14:textId="33A31965"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p>
    <w:p w14:paraId="0BC1F320" w14:textId="1C0EC8AF" w:rsidR="0020462C" w:rsidRPr="00410127" w:rsidRDefault="0006091A" w:rsidP="003A6F00">
      <w:pPr>
        <w:pStyle w:val="Nagwek4"/>
      </w:pPr>
      <w:bookmarkStart w:id="192" w:name="_Toc164259038"/>
      <w:r w:rsidRPr="00410127">
        <w:t>Dostępność</w:t>
      </w:r>
      <w:bookmarkEnd w:id="192"/>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3A6F00">
      <w:pPr>
        <w:pStyle w:val="Nagwek4"/>
      </w:pPr>
      <w:bookmarkStart w:id="193" w:name="_Toc164259039"/>
      <w:r w:rsidRPr="00410127">
        <w:lastRenderedPageBreak/>
        <w:t xml:space="preserve">Pomoc publiczna/ pomoc de </w:t>
      </w:r>
      <w:proofErr w:type="spellStart"/>
      <w:r w:rsidRPr="00410127">
        <w:t>minimis</w:t>
      </w:r>
      <w:bookmarkEnd w:id="193"/>
      <w:proofErr w:type="spellEnd"/>
    </w:p>
    <w:p w14:paraId="16C26FF9" w14:textId="5450F988" w:rsidR="0020462C" w:rsidRPr="00410127" w:rsidRDefault="0020462C" w:rsidP="00AC426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r w:rsidRPr="00410127">
        <w:rPr>
          <w:rFonts w:asciiTheme="minorHAnsi" w:hAnsiTheme="minorHAnsi"/>
        </w:rPr>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235E9A5A" w14:textId="4E082CCC" w:rsidR="0020462C" w:rsidRPr="00410127" w:rsidRDefault="0006091A" w:rsidP="003A6F00">
      <w:pPr>
        <w:pStyle w:val="Nagwek4"/>
      </w:pPr>
      <w:bookmarkStart w:id="194" w:name="_Toc164259040"/>
      <w:r w:rsidRPr="00410127">
        <w:t>Trwałość projektu</w:t>
      </w:r>
      <w:bookmarkEnd w:id="194"/>
    </w:p>
    <w:p w14:paraId="7F5421CB" w14:textId="12FF2AAB" w:rsidR="0020462C" w:rsidRPr="00410127" w:rsidRDefault="00657959" w:rsidP="00AC426C">
      <w:pPr>
        <w:autoSpaceDE w:val="0"/>
        <w:autoSpaceDN w:val="0"/>
        <w:adjustRightInd w:val="0"/>
        <w:rPr>
          <w:rFonts w:asciiTheme="minorHAnsi" w:hAnsiTheme="minorHAnsi"/>
        </w:rPr>
      </w:pPr>
      <w:r>
        <w:rPr>
          <w:rFonts w:asciiTheme="minorHAnsi" w:hAnsiTheme="minorHAnsi"/>
        </w:rPr>
        <w:t>Z</w:t>
      </w:r>
      <w:r w:rsidR="0020462C" w:rsidRPr="00410127">
        <w:rPr>
          <w:rFonts w:asciiTheme="minorHAnsi" w:hAnsiTheme="minorHAnsi"/>
        </w:rPr>
        <w:t>achowanie trwałości projektu obowiązuje wyłącznie w odniesieniu do</w:t>
      </w:r>
      <w:r w:rsidR="00160A94" w:rsidRPr="00410127">
        <w:rPr>
          <w:rFonts w:asciiTheme="minorHAnsi" w:hAnsiTheme="minorHAnsi" w:cs="Calibri"/>
          <w:szCs w:val="22"/>
        </w:rPr>
        <w:t> </w:t>
      </w:r>
      <w:r w:rsidR="0020462C" w:rsidRPr="00410127">
        <w:rPr>
          <w:rFonts w:asciiTheme="minorHAnsi" w:hAnsiTheme="minorHAnsi"/>
        </w:rPr>
        <w:t xml:space="preserve">wydatków ponoszonych jako </w:t>
      </w:r>
      <w:r w:rsidR="0020462C" w:rsidRPr="00410127">
        <w:rPr>
          <w:rFonts w:asciiTheme="minorHAnsi" w:hAnsiTheme="minorHAnsi"/>
          <w:b/>
        </w:rPr>
        <w:t>cross-</w:t>
      </w:r>
      <w:proofErr w:type="spellStart"/>
      <w:r w:rsidR="0020462C" w:rsidRPr="00410127">
        <w:rPr>
          <w:rFonts w:asciiTheme="minorHAnsi" w:hAnsiTheme="minorHAnsi"/>
          <w:b/>
        </w:rPr>
        <w:t>financing</w:t>
      </w:r>
      <w:proofErr w:type="spellEnd"/>
      <w:r w:rsidR="0020462C" w:rsidRPr="00410127">
        <w:rPr>
          <w:rFonts w:asciiTheme="minorHAnsi" w:hAnsiTheme="minorHAnsi"/>
        </w:rPr>
        <w:t xml:space="preserve"> lub w sytuacji, gdy projekt podlega obowiązkowi utrzymania inwestycji zgodnie z</w:t>
      </w:r>
      <w:r w:rsidR="00666951">
        <w:rPr>
          <w:rFonts w:asciiTheme="minorHAnsi" w:hAnsiTheme="minorHAnsi"/>
        </w:rPr>
        <w:t> </w:t>
      </w:r>
      <w:r w:rsidR="0020462C" w:rsidRPr="00410127">
        <w:rPr>
          <w:rFonts w:asciiTheme="minorHAnsi" w:hAnsiTheme="minorHAnsi"/>
        </w:rPr>
        <w:t>obowiązującymi zasadami pomocy publicznej.</w:t>
      </w:r>
    </w:p>
    <w:p w14:paraId="59A1644D" w14:textId="38D04226" w:rsidR="0020462C" w:rsidRDefault="0020462C" w:rsidP="00AC426C">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00160A94"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w:t>
      </w:r>
      <w:bookmarkStart w:id="195" w:name="_Hlk138151216"/>
      <w:r w:rsidRPr="00410127">
        <w:rPr>
          <w:rFonts w:asciiTheme="minorHAnsi" w:hAnsiTheme="minorHAnsi"/>
        </w:rPr>
        <w:t xml:space="preserve">końcowej na rzecz beneficjenta. </w:t>
      </w:r>
      <w:bookmarkStart w:id="196" w:name="_Toc448399235"/>
      <w:bookmarkEnd w:id="175"/>
    </w:p>
    <w:p w14:paraId="1F91CC0B" w14:textId="6E5BFD01" w:rsidR="0020462C" w:rsidRPr="00410127" w:rsidRDefault="0020462C" w:rsidP="0060461C">
      <w:pPr>
        <w:pStyle w:val="Nagwek3"/>
        <w:ind w:left="788"/>
        <w:rPr>
          <w:rFonts w:asciiTheme="minorHAnsi" w:hAnsiTheme="minorHAnsi"/>
        </w:rPr>
      </w:pPr>
      <w:bookmarkStart w:id="197" w:name="_Toc164259041"/>
      <w:bookmarkStart w:id="198" w:name="_Toc430777826"/>
      <w:bookmarkStart w:id="199" w:name="_Toc431281557"/>
      <w:bookmarkStart w:id="200" w:name="_Toc431290105"/>
      <w:bookmarkStart w:id="201" w:name="_Toc440885217"/>
      <w:bookmarkStart w:id="202" w:name="_Toc447262912"/>
      <w:bookmarkStart w:id="203" w:name="_Toc422301661"/>
      <w:bookmarkStart w:id="204" w:name="_Toc431281539"/>
      <w:bookmarkStart w:id="205" w:name="_Toc433201299"/>
      <w:bookmarkStart w:id="206" w:name="_Toc433201912"/>
      <w:bookmarkStart w:id="207" w:name="_Toc136253561"/>
      <w:bookmarkStart w:id="208" w:name="_Toc138234618"/>
      <w:bookmarkStart w:id="209" w:name="_Hlk138144748"/>
      <w:r w:rsidRPr="00410127">
        <w:rPr>
          <w:rFonts w:asciiTheme="minorHAnsi" w:hAnsiTheme="minorHAnsi"/>
        </w:rPr>
        <w:t>Zamówienia</w:t>
      </w:r>
      <w:bookmarkEnd w:id="197"/>
      <w:r w:rsidRPr="00410127">
        <w:rPr>
          <w:rFonts w:asciiTheme="minorHAnsi" w:hAnsiTheme="minorHAnsi"/>
        </w:rPr>
        <w:t xml:space="preserve"> </w:t>
      </w:r>
      <w:bookmarkEnd w:id="196"/>
      <w:bookmarkEnd w:id="198"/>
      <w:bookmarkEnd w:id="199"/>
      <w:bookmarkEnd w:id="200"/>
      <w:bookmarkEnd w:id="201"/>
      <w:bookmarkEnd w:id="202"/>
      <w:bookmarkEnd w:id="203"/>
      <w:bookmarkEnd w:id="204"/>
      <w:bookmarkEnd w:id="205"/>
      <w:bookmarkEnd w:id="206"/>
      <w:bookmarkEnd w:id="207"/>
      <w:bookmarkEnd w:id="208"/>
    </w:p>
    <w:bookmarkEnd w:id="209"/>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2"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195"/>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501CDDC2" w:rsidR="0020462C" w:rsidRPr="00410127"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60461C">
      <w:pPr>
        <w:pStyle w:val="Nagwek3"/>
        <w:ind w:left="788"/>
        <w:rPr>
          <w:rFonts w:asciiTheme="minorHAnsi" w:hAnsiTheme="minorHAnsi"/>
        </w:rPr>
      </w:pPr>
      <w:bookmarkStart w:id="210" w:name="_Toc138234619"/>
      <w:bookmarkStart w:id="211" w:name="_Toc164259042"/>
      <w:bookmarkStart w:id="212" w:name="_Toc136253562"/>
      <w:r w:rsidRPr="00410127">
        <w:rPr>
          <w:rFonts w:asciiTheme="minorHAnsi" w:hAnsiTheme="minorHAnsi"/>
        </w:rPr>
        <w:lastRenderedPageBreak/>
        <w:t>Informacja i promocja</w:t>
      </w:r>
      <w:bookmarkEnd w:id="210"/>
      <w:bookmarkEnd w:id="211"/>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13"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13"/>
    </w:p>
    <w:p w14:paraId="1A811A30" w14:textId="6347F1FD" w:rsidR="00FB435E" w:rsidRPr="00410127" w:rsidRDefault="00491864" w:rsidP="00AC426C">
      <w:pPr>
        <w:pStyle w:val="Nagwek2"/>
        <w:rPr>
          <w:rFonts w:asciiTheme="minorHAnsi" w:hAnsiTheme="minorHAnsi"/>
        </w:rPr>
      </w:pPr>
      <w:bookmarkStart w:id="214" w:name="_Toc138234620"/>
      <w:bookmarkStart w:id="215" w:name="_Toc164259043"/>
      <w:r w:rsidRPr="00410127">
        <w:rPr>
          <w:rFonts w:asciiTheme="minorHAnsi" w:hAnsiTheme="minorHAnsi"/>
        </w:rPr>
        <w:t>Ocena projektów</w:t>
      </w:r>
      <w:bookmarkEnd w:id="212"/>
      <w:bookmarkEnd w:id="214"/>
      <w:bookmarkEnd w:id="215"/>
    </w:p>
    <w:p w14:paraId="5BB2CCC9" w14:textId="22E7C64C" w:rsidR="00FB435E" w:rsidRPr="00410127" w:rsidRDefault="004E0543" w:rsidP="008566C8">
      <w:pPr>
        <w:pStyle w:val="Nagwek3"/>
        <w:ind w:left="788"/>
        <w:rPr>
          <w:rFonts w:asciiTheme="minorHAnsi" w:hAnsiTheme="minorHAnsi"/>
        </w:rPr>
      </w:pPr>
      <w:bookmarkStart w:id="216" w:name="_Toc138234621"/>
      <w:bookmarkStart w:id="217" w:name="_Toc164259044"/>
      <w:r w:rsidRPr="00410127">
        <w:rPr>
          <w:rFonts w:asciiTheme="minorHAnsi" w:hAnsiTheme="minorHAnsi"/>
        </w:rPr>
        <w:t>Ogólne zasady oceny</w:t>
      </w:r>
      <w:bookmarkEnd w:id="216"/>
      <w:bookmarkEnd w:id="217"/>
    </w:p>
    <w:p w14:paraId="57D0DA95" w14:textId="6C2ABF5C"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003A81E7" w:rsidR="00491864" w:rsidRPr="00410127" w:rsidRDefault="00491864" w:rsidP="00AC426C">
      <w:pPr>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56976">
        <w:rPr>
          <w:rFonts w:asciiTheme="minorHAnsi" w:hAnsiTheme="minorHAnsi"/>
        </w:rPr>
        <w:t xml:space="preserve">stanowi </w:t>
      </w:r>
      <w:r w:rsidRPr="00EA3CF9">
        <w:rPr>
          <w:rFonts w:asciiTheme="minorHAnsi" w:hAnsiTheme="minorHAnsi"/>
        </w:rPr>
        <w:t>załącznik nr</w:t>
      </w:r>
      <w:r w:rsidR="008353AF" w:rsidRPr="00EA3CF9">
        <w:rPr>
          <w:rFonts w:asciiTheme="minorHAnsi" w:hAnsiTheme="minorHAnsi"/>
        </w:rPr>
        <w:t xml:space="preserve"> </w:t>
      </w:r>
      <w:r w:rsidR="00A56976" w:rsidRPr="00EA3CF9">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18"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19" w:name="_Hlk135038940"/>
      <w:r w:rsidRPr="00410127">
        <w:rPr>
          <w:rFonts w:asciiTheme="minorHAnsi" w:hAnsiTheme="minorHAnsi"/>
          <w:b/>
        </w:rPr>
        <w:t>oceny formalnej</w:t>
      </w:r>
      <w:r w:rsidR="008D57DD" w:rsidRPr="00410127">
        <w:rPr>
          <w:rFonts w:asciiTheme="minorHAnsi" w:hAnsiTheme="minorHAnsi"/>
          <w:b/>
        </w:rPr>
        <w:t>;</w:t>
      </w:r>
    </w:p>
    <w:bookmarkEnd w:id="219"/>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bookmarkEnd w:id="218"/>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3B0D9A25" w:rsidR="00491864"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587D4F8C"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lastRenderedPageBreak/>
        <w:t xml:space="preserve">publikuje listę wniosków, które zostały zakwalifikowane do kolejnego etapu oceny na stronie </w:t>
      </w:r>
      <w:hyperlink r:id="rId33"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Pr="00AD5F6E">
        <w:rPr>
          <w:rFonts w:asciiTheme="minorHAnsi" w:hAnsiTheme="minorHAnsi"/>
        </w:rPr>
        <w:t>oraz na</w:t>
      </w:r>
      <w:r w:rsidR="007E3206">
        <w:rPr>
          <w:rFonts w:asciiTheme="minorHAnsi" w:hAnsiTheme="minorHAnsi"/>
        </w:rPr>
        <w:t xml:space="preserve"> </w:t>
      </w:r>
      <w:hyperlink r:id="rId34"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1E867F61"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5"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Pr="00AD5F6E">
        <w:rPr>
          <w:rFonts w:asciiTheme="minorHAnsi" w:hAnsiTheme="minorHAnsi"/>
        </w:rPr>
        <w:t xml:space="preserve">oraz na </w:t>
      </w:r>
      <w:hyperlink r:id="rId36"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8566C8">
      <w:pPr>
        <w:pStyle w:val="Nagwek3"/>
        <w:ind w:left="788"/>
        <w:rPr>
          <w:rFonts w:asciiTheme="minorHAnsi" w:hAnsiTheme="minorHAnsi"/>
        </w:rPr>
      </w:pPr>
      <w:bookmarkStart w:id="220" w:name="_Toc138234622"/>
      <w:bookmarkStart w:id="221" w:name="_Toc164259045"/>
      <w:r w:rsidRPr="00410127">
        <w:rPr>
          <w:rFonts w:asciiTheme="minorHAnsi" w:hAnsiTheme="minorHAnsi"/>
        </w:rPr>
        <w:t>Etap oceny formalnej</w:t>
      </w:r>
      <w:bookmarkEnd w:id="220"/>
      <w:bookmarkEnd w:id="221"/>
    </w:p>
    <w:p w14:paraId="2DB44947" w14:textId="2940EBD9" w:rsidR="00491864" w:rsidRPr="00410127" w:rsidRDefault="00491864" w:rsidP="00AC426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sidR="004220A4">
        <w:rPr>
          <w:rFonts w:asciiTheme="minorHAnsi" w:hAnsiTheme="minorHAnsi"/>
        </w:rPr>
        <w:t>/</w:t>
      </w:r>
      <w:r w:rsidR="00C074D2">
        <w:rPr>
          <w:rFonts w:asciiTheme="minorHAnsi" w:hAnsiTheme="minorHAnsi"/>
        </w:rPr>
        <w:t xml:space="preserve"> </w:t>
      </w:r>
      <w:r w:rsidR="00C074D2">
        <w:rPr>
          <w:rFonts w:asciiTheme="minorHAnsi" w:hAnsiTheme="minorHAnsi" w:cstheme="minorHAnsi"/>
        </w:rPr>
        <w:t xml:space="preserve">i/lub </w:t>
      </w:r>
      <w:r w:rsidR="004220A4">
        <w:rPr>
          <w:rFonts w:asciiTheme="minorHAnsi" w:hAnsiTheme="minorHAnsi"/>
        </w:rPr>
        <w:t>NIE DOTYCZY</w:t>
      </w:r>
      <w:r w:rsidRPr="00410127">
        <w:rPr>
          <w:rFonts w:asciiTheme="minorHAnsi" w:hAnsiTheme="minorHAnsi"/>
        </w:rPr>
        <w:t>.</w:t>
      </w:r>
    </w:p>
    <w:p w14:paraId="786BF990" w14:textId="5088B406" w:rsidR="00491864" w:rsidRDefault="00491864" w:rsidP="00AC426C">
      <w:pPr>
        <w:rPr>
          <w:rFonts w:asciiTheme="minorHAnsi" w:hAnsiTheme="minorHAnsi"/>
        </w:rPr>
      </w:pPr>
      <w:r w:rsidRPr="00410127">
        <w:rPr>
          <w:rFonts w:asciiTheme="minorHAnsi" w:hAnsiTheme="minorHAnsi"/>
        </w:rPr>
        <w:t>Na etapie oceny formalnej uzupełnieniu/poprawie podlega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dla </w:t>
      </w:r>
      <w:r w:rsidR="000851C9">
        <w:rPr>
          <w:rFonts w:asciiTheme="minorHAnsi" w:hAnsiTheme="minorHAnsi"/>
        </w:rPr>
        <w:t>naboru</w:t>
      </w:r>
      <w:r w:rsidR="00FA3189">
        <w:rPr>
          <w:rFonts w:asciiTheme="minorHAnsi" w:hAnsiTheme="minorHAnsi"/>
        </w:rPr>
        <w:t xml:space="preserve"> </w:t>
      </w:r>
      <w:r w:rsidRPr="00410127">
        <w:rPr>
          <w:rFonts w:asciiTheme="minorHAnsi" w:hAnsiTheme="minorHAnsi"/>
        </w:rPr>
        <w:t>-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uzupełnienia lub poprawia wniosek</w:t>
      </w:r>
      <w:r w:rsidR="00210784">
        <w:rPr>
          <w:rFonts w:asciiTheme="minorHAnsi" w:hAnsiTheme="minorHAnsi"/>
        </w:rPr>
        <w:t xml:space="preserve"> </w:t>
      </w:r>
      <w:r w:rsidRPr="00410127">
        <w:rPr>
          <w:rFonts w:asciiTheme="minorHAnsi" w:hAnsiTheme="minorHAnsi"/>
        </w:rPr>
        <w:t>wyłącznie na</w:t>
      </w:r>
      <w:r w:rsidR="00E107D7" w:rsidRPr="00410127">
        <w:rPr>
          <w:rFonts w:asciiTheme="minorHAnsi" w:hAnsiTheme="minorHAnsi" w:cs="Calibri"/>
          <w:szCs w:val="22"/>
        </w:rPr>
        <w:t> </w:t>
      </w:r>
      <w:r w:rsidRPr="00410127">
        <w:rPr>
          <w:rFonts w:asciiTheme="minorHAnsi" w:hAnsiTheme="minorHAnsi"/>
        </w:rPr>
        <w:t>wezwanie ION w SOWA EFS.</w:t>
      </w:r>
    </w:p>
    <w:p w14:paraId="276F1D47" w14:textId="3810F70D" w:rsidR="006014BF" w:rsidRPr="00410127" w:rsidRDefault="006014BF" w:rsidP="00AC426C">
      <w:pPr>
        <w:rPr>
          <w:rFonts w:asciiTheme="minorHAnsi" w:hAnsiTheme="minorHAnsi"/>
        </w:rPr>
      </w:pPr>
      <w:r w:rsidRPr="00A27D64">
        <w:rPr>
          <w:rFonts w:asciiTheme="minorHAnsi" w:hAnsiTheme="minorHAnsi"/>
        </w:rPr>
        <w:t>W sytuacji, gdy wnioskodawca nie uzupełni lub nie poprawi wniosku w wyznaczonym terminie, albo zrobi to niezgodnie ze wskazanym zakresem, KOP dokonuje oceny wniosku na podstawie pierwotnej wersji</w:t>
      </w:r>
      <w:r>
        <w:rPr>
          <w:rFonts w:asciiTheme="minorHAnsi" w:hAnsiTheme="minorHAnsi"/>
        </w:rPr>
        <w:t>.</w:t>
      </w:r>
    </w:p>
    <w:p w14:paraId="61520DAC" w14:textId="30D89130"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8566C8">
      <w:pPr>
        <w:pStyle w:val="Nagwek3"/>
        <w:ind w:left="788"/>
        <w:rPr>
          <w:rFonts w:asciiTheme="minorHAnsi" w:hAnsiTheme="minorHAnsi"/>
        </w:rPr>
      </w:pPr>
      <w:bookmarkStart w:id="222" w:name="_Toc138234623"/>
      <w:bookmarkStart w:id="223" w:name="_Toc164259046"/>
      <w:r w:rsidRPr="00410127">
        <w:rPr>
          <w:rFonts w:asciiTheme="minorHAnsi" w:hAnsiTheme="minorHAnsi"/>
        </w:rPr>
        <w:t>Etap oceny merytorycznej</w:t>
      </w:r>
      <w:bookmarkEnd w:id="222"/>
      <w:bookmarkEnd w:id="223"/>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6376A045"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r w:rsidR="002C5AF5">
        <w:rPr>
          <w:rFonts w:asciiTheme="minorHAnsi" w:hAnsiTheme="minorHAnsi"/>
        </w:rPr>
        <w:t>;</w:t>
      </w:r>
    </w:p>
    <w:p w14:paraId="2EE3FC71" w14:textId="77777777" w:rsidR="008E6FB0" w:rsidRPr="008E6FB0" w:rsidRDefault="008E6FB0" w:rsidP="002C5AF5">
      <w:pPr>
        <w:pStyle w:val="Akapitzlist"/>
        <w:numPr>
          <w:ilvl w:val="0"/>
          <w:numId w:val="3"/>
        </w:numPr>
        <w:ind w:left="641" w:hanging="357"/>
        <w:rPr>
          <w:rFonts w:asciiTheme="minorHAnsi" w:hAnsiTheme="minorHAnsi"/>
        </w:rPr>
      </w:pPr>
      <w:bookmarkStart w:id="224" w:name="_Hlk137208829"/>
      <w:r w:rsidRPr="008E6FB0">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bookmarkEnd w:id="224"/>
    <w:p w14:paraId="394D664C" w14:textId="77777777" w:rsidR="00B27241" w:rsidRPr="00B27241" w:rsidRDefault="00B27241" w:rsidP="00AC426C">
      <w:pPr>
        <w:rPr>
          <w:rFonts w:asciiTheme="minorHAnsi" w:hAnsiTheme="minorHAnsi"/>
        </w:rPr>
      </w:pPr>
      <w:r w:rsidRPr="00B27241">
        <w:rPr>
          <w:rFonts w:asciiTheme="minorHAnsi" w:hAnsiTheme="minorHAnsi"/>
        </w:rPr>
        <w:t>Ad. 1.</w:t>
      </w:r>
    </w:p>
    <w:p w14:paraId="695A351E" w14:textId="77777777" w:rsidR="00B27241" w:rsidRPr="00B27241" w:rsidRDefault="00B27241" w:rsidP="00AC426C">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3D81F389" w:rsidR="00B27241" w:rsidRPr="00B27241" w:rsidRDefault="00B27241" w:rsidP="00AC426C">
      <w:pPr>
        <w:rPr>
          <w:rFonts w:asciiTheme="minorHAnsi" w:hAnsiTheme="minorHAnsi"/>
        </w:rPr>
      </w:pPr>
      <w:r w:rsidRPr="00B27241">
        <w:rPr>
          <w:rFonts w:asciiTheme="minorHAnsi" w:hAnsiTheme="minorHAnsi"/>
        </w:rPr>
        <w:t xml:space="preserve">Oceniający kieruje wniosek do </w:t>
      </w:r>
      <w:r w:rsidR="00C074D2" w:rsidRPr="00CB3C1A">
        <w:rPr>
          <w:rFonts w:asciiTheme="minorHAnsi" w:hAnsiTheme="minorHAnsi"/>
        </w:rPr>
        <w:t>poprawy/uzupełnienia w ramach</w:t>
      </w:r>
      <w:r w:rsidRPr="00B27241">
        <w:rPr>
          <w:rFonts w:asciiTheme="minorHAnsi" w:hAnsiTheme="minorHAnsi"/>
        </w:rPr>
        <w:t xml:space="preserve"> negocjacji 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lastRenderedPageBreak/>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77777777" w:rsidR="00B27241" w:rsidRPr="00B27241" w:rsidRDefault="00B27241" w:rsidP="00AC426C">
      <w:pPr>
        <w:rPr>
          <w:rFonts w:asciiTheme="minorHAnsi" w:hAnsiTheme="minorHAnsi"/>
        </w:rPr>
      </w:pPr>
      <w:r w:rsidRPr="00B27241">
        <w:rPr>
          <w:rFonts w:asciiTheme="minorHAnsi" w:hAnsiTheme="minorHAnsi"/>
        </w:rPr>
        <w:t>Ad. 2.</w:t>
      </w:r>
    </w:p>
    <w:p w14:paraId="300C78A0" w14:textId="0DE7926D" w:rsidR="00B27241" w:rsidRPr="0091758A" w:rsidRDefault="00B27241" w:rsidP="00AC426C">
      <w:pPr>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D73C7C">
        <w:rPr>
          <w:rFonts w:asciiTheme="minorHAnsi" w:hAnsiTheme="minorHAnsi"/>
          <w:b/>
        </w:rPr>
        <w:t>1</w:t>
      </w:r>
      <w:r w:rsidR="00F144E8" w:rsidRPr="00D73C7C">
        <w:rPr>
          <w:rFonts w:asciiTheme="minorHAnsi" w:hAnsiTheme="minorHAnsi"/>
          <w:b/>
        </w:rPr>
        <w:t>1</w:t>
      </w:r>
      <w:r w:rsidR="00484FE3" w:rsidRPr="00D73C7C">
        <w:rPr>
          <w:rFonts w:asciiTheme="minorHAnsi" w:hAnsiTheme="minorHAnsi"/>
          <w:b/>
        </w:rPr>
        <w:t>2</w:t>
      </w:r>
      <w:r w:rsidR="00446873" w:rsidRPr="00D73C7C">
        <w:rPr>
          <w:rFonts w:asciiTheme="minorHAnsi" w:hAnsiTheme="minorHAnsi"/>
          <w:b/>
        </w:rPr>
        <w:t> </w:t>
      </w:r>
      <w:r w:rsidRPr="00D73C7C">
        <w:rPr>
          <w:rFonts w:asciiTheme="minorHAnsi" w:hAnsiTheme="minorHAnsi"/>
          <w:b/>
        </w:rPr>
        <w:t>punktów</w:t>
      </w:r>
      <w:r w:rsidRPr="0091758A">
        <w:rPr>
          <w:rFonts w:asciiTheme="minorHAnsi" w:hAnsiTheme="minorHAnsi"/>
        </w:rPr>
        <w:t>, w tym:</w:t>
      </w:r>
    </w:p>
    <w:p w14:paraId="697C6059" w14:textId="1C706B47" w:rsidR="00B27241" w:rsidRPr="0091758A" w:rsidRDefault="008B3202" w:rsidP="004A55EB">
      <w:pPr>
        <w:pStyle w:val="Akapitzlist"/>
        <w:numPr>
          <w:ilvl w:val="6"/>
          <w:numId w:val="45"/>
        </w:numPr>
        <w:ind w:left="426"/>
        <w:rPr>
          <w:rFonts w:asciiTheme="minorHAnsi" w:hAnsiTheme="minorHAnsi"/>
        </w:rPr>
      </w:pPr>
      <w:r w:rsidRPr="006014BF">
        <w:rPr>
          <w:rFonts w:asciiTheme="minorHAnsi" w:hAnsiTheme="minorHAnsi"/>
        </w:rPr>
        <w:t>100</w:t>
      </w:r>
      <w:r w:rsidR="00B27241" w:rsidRPr="0091758A">
        <w:rPr>
          <w:rFonts w:asciiTheme="minorHAnsi" w:hAnsiTheme="minorHAnsi"/>
        </w:rPr>
        <w:t xml:space="preserve"> punktów łącznie za ocenę Obszaru A i B</w:t>
      </w:r>
      <w:r w:rsidRPr="0091758A">
        <w:rPr>
          <w:rFonts w:asciiTheme="minorHAnsi" w:hAnsiTheme="minorHAnsi"/>
        </w:rPr>
        <w:t>;</w:t>
      </w:r>
      <w:r w:rsidR="00B27241" w:rsidRPr="0091758A">
        <w:rPr>
          <w:rFonts w:asciiTheme="minorHAnsi" w:hAnsiTheme="minorHAnsi"/>
        </w:rPr>
        <w:t xml:space="preserve"> </w:t>
      </w:r>
    </w:p>
    <w:p w14:paraId="63892872" w14:textId="6BEEFE2D" w:rsidR="00B27241" w:rsidRPr="0091758A" w:rsidRDefault="00F144E8" w:rsidP="004A55EB">
      <w:pPr>
        <w:pStyle w:val="Akapitzlist"/>
        <w:numPr>
          <w:ilvl w:val="6"/>
          <w:numId w:val="45"/>
        </w:numPr>
        <w:ind w:left="426"/>
        <w:rPr>
          <w:rFonts w:asciiTheme="minorHAnsi" w:hAnsiTheme="minorHAnsi"/>
        </w:rPr>
      </w:pPr>
      <w:r w:rsidRPr="006014BF">
        <w:rPr>
          <w:rFonts w:asciiTheme="minorHAnsi" w:hAnsiTheme="minorHAnsi"/>
        </w:rPr>
        <w:t>1</w:t>
      </w:r>
      <w:r w:rsidR="00484FE3" w:rsidRPr="006014BF">
        <w:rPr>
          <w:rFonts w:asciiTheme="minorHAnsi" w:hAnsiTheme="minorHAnsi"/>
        </w:rPr>
        <w:t>2</w:t>
      </w:r>
      <w:r w:rsidR="00B27241" w:rsidRPr="0091758A">
        <w:rPr>
          <w:rFonts w:asciiTheme="minorHAnsi" w:hAnsiTheme="minorHAnsi"/>
        </w:rPr>
        <w:t xml:space="preserve"> punktów łącznie za ocenę Obszaru C i D.</w:t>
      </w:r>
    </w:p>
    <w:p w14:paraId="1FE18FC2" w14:textId="11A05F88" w:rsidR="00B27241" w:rsidRPr="00B27241" w:rsidRDefault="00B27241" w:rsidP="00AC426C">
      <w:pPr>
        <w:rPr>
          <w:rFonts w:asciiTheme="minorHAnsi" w:hAnsiTheme="minorHAnsi"/>
        </w:rPr>
      </w:pPr>
      <w:r w:rsidRPr="0082259F">
        <w:rPr>
          <w:rFonts w:asciiTheme="minorHAnsi" w:hAnsiTheme="minorHAnsi"/>
        </w:rPr>
        <w:t xml:space="preserve">Ocenę pozytywną </w:t>
      </w:r>
      <w:r w:rsidR="00C074D2">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2634FD8B" w14:textId="4B79A517" w:rsidR="00C074D2" w:rsidRPr="00CB3C1A" w:rsidRDefault="00C074D2" w:rsidP="00C074D2">
      <w:pPr>
        <w:rPr>
          <w:rFonts w:asciiTheme="minorHAnsi" w:hAnsiTheme="minorHAnsi"/>
        </w:rPr>
      </w:pPr>
      <w:bookmarkStart w:id="225" w:name="_Toc138234624"/>
      <w:bookmarkStart w:id="226" w:name="_Toc164259047"/>
      <w:bookmarkStart w:id="227" w:name="_Hlk159409583"/>
      <w:r w:rsidRPr="00CB3C1A">
        <w:rPr>
          <w:rFonts w:asciiTheme="minorHAnsi" w:hAnsiTheme="minorHAnsi"/>
        </w:rPr>
        <w:t>Po zakończeniu oceny merytorycznej projekt, który:</w:t>
      </w:r>
    </w:p>
    <w:p w14:paraId="59EF8760" w14:textId="7D732260" w:rsidR="00C074D2" w:rsidRPr="00CB3C1A" w:rsidRDefault="00C074D2" w:rsidP="00B506F5">
      <w:pPr>
        <w:numPr>
          <w:ilvl w:val="0"/>
          <w:numId w:val="76"/>
        </w:numPr>
        <w:ind w:left="284" w:hanging="284"/>
        <w:contextualSpacing/>
        <w:rPr>
          <w:rFonts w:asciiTheme="minorHAnsi" w:hAnsiTheme="minorHAnsi"/>
        </w:rPr>
      </w:pPr>
      <w:r w:rsidRPr="00CB3C1A">
        <w:rPr>
          <w:rFonts w:asciiTheme="minorHAnsi" w:hAnsiTheme="minorHAnsi"/>
        </w:rPr>
        <w:t>spełnił wszystkie kryteria wykonalności i zgodności z zasadami horyzontalnymi bez kierowania do poprawy/uzupełnienia wniosku oraz osiągnął minimum punktowe - uzyskuje ocenę pozytywną i</w:t>
      </w:r>
      <w:r w:rsidR="00257F27">
        <w:rPr>
          <w:rFonts w:asciiTheme="minorHAnsi" w:hAnsiTheme="minorHAnsi"/>
        </w:rPr>
        <w:t> </w:t>
      </w:r>
      <w:r w:rsidRPr="00CB3C1A">
        <w:rPr>
          <w:rFonts w:asciiTheme="minorHAnsi" w:hAnsiTheme="minorHAnsi"/>
        </w:rPr>
        <w:t>zostaje zakwalifikowany do etapu negocjacji, oczekując na jego zakończenie</w:t>
      </w:r>
      <w:r w:rsidRPr="00CB3C1A">
        <w:rPr>
          <w:rFonts w:asciiTheme="minorHAnsi" w:hAnsiTheme="minorHAnsi" w:cstheme="minorHAnsi"/>
        </w:rPr>
        <w:t>;</w:t>
      </w:r>
    </w:p>
    <w:p w14:paraId="55294B76" w14:textId="77777777" w:rsidR="00C074D2" w:rsidRPr="00CB3C1A" w:rsidRDefault="00C074D2" w:rsidP="00B506F5">
      <w:pPr>
        <w:numPr>
          <w:ilvl w:val="0"/>
          <w:numId w:val="76"/>
        </w:numPr>
        <w:ind w:left="284" w:hanging="284"/>
        <w:contextualSpacing/>
        <w:rPr>
          <w:rFonts w:asciiTheme="minorHAnsi" w:hAnsiTheme="minorHAnsi"/>
        </w:rPr>
      </w:pPr>
      <w:r w:rsidRPr="00CB3C1A">
        <w:rPr>
          <w:rFonts w:asciiTheme="minorHAnsi" w:hAnsiTheme="minorHAnsi"/>
        </w:rPr>
        <w:t>kierowany jest do poprawy/uzupełniania wniosku w ramach kryteriów wykonalności i/lub zgodności z zasadami horyzontalnymi oraz osiągnął minimum punktowe – może zostać skierowany do negocjacji w ramach wysokości alokacji na dany nabór (pozostałe projekty oczekują na możliwość skierowania do negocjacji w ramach alokacji do czasu rozstrzygnięcia postępowania);</w:t>
      </w:r>
    </w:p>
    <w:p w14:paraId="2C40C2B0" w14:textId="67044E92" w:rsidR="00C074D2" w:rsidRPr="00CB3C1A" w:rsidRDefault="00C074D2" w:rsidP="00B506F5">
      <w:pPr>
        <w:numPr>
          <w:ilvl w:val="0"/>
          <w:numId w:val="76"/>
        </w:numPr>
        <w:ind w:left="284" w:hanging="284"/>
        <w:contextualSpacing/>
        <w:rPr>
          <w:rFonts w:asciiTheme="minorHAnsi" w:hAnsiTheme="minorHAnsi"/>
        </w:rPr>
      </w:pPr>
      <w:r w:rsidRPr="00CB3C1A">
        <w:rPr>
          <w:rFonts w:asciiTheme="minorHAnsi" w:hAnsiTheme="minorHAnsi"/>
        </w:rPr>
        <w:t>nie spełnia któregokolwiek z ww. kryteriów oraz nie osiągnął minimum punktowego  - uzyskuje ocenę negatywną.</w:t>
      </w:r>
    </w:p>
    <w:p w14:paraId="69E470B1" w14:textId="631B2F1D" w:rsidR="00DD4ED3" w:rsidRPr="00410127" w:rsidRDefault="00DD4ED3" w:rsidP="008566C8">
      <w:pPr>
        <w:pStyle w:val="Nagwek3"/>
        <w:ind w:left="788"/>
        <w:rPr>
          <w:rFonts w:asciiTheme="minorHAnsi" w:hAnsiTheme="minorHAnsi"/>
        </w:rPr>
      </w:pPr>
      <w:r w:rsidRPr="00410127">
        <w:rPr>
          <w:rFonts w:asciiTheme="minorHAnsi" w:hAnsiTheme="minorHAnsi"/>
        </w:rPr>
        <w:t>Etap negocjacji</w:t>
      </w:r>
      <w:bookmarkEnd w:id="225"/>
      <w:bookmarkEnd w:id="226"/>
    </w:p>
    <w:bookmarkEnd w:id="227"/>
    <w:p w14:paraId="1A766F4A" w14:textId="2E188D71"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Pr="00410127">
        <w:rPr>
          <w:rFonts w:asciiTheme="minorHAnsi" w:hAnsiTheme="minorHAnsi"/>
          <w:b/>
        </w:rPr>
        <w:t xml:space="preserve"> </w:t>
      </w:r>
    </w:p>
    <w:p w14:paraId="23909881" w14:textId="66EC488D" w:rsidR="00B27241"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r w:rsidR="00326F1D">
        <w:rPr>
          <w:rFonts w:asciiTheme="minorHAnsi" w:hAnsiTheme="minorHAnsi"/>
        </w:rPr>
        <w:t xml:space="preserve"> </w:t>
      </w:r>
      <w:r w:rsidR="0036281A">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07653764" w:rsidR="00491864" w:rsidRPr="00410127" w:rsidRDefault="00491864" w:rsidP="00AC426C">
      <w:pPr>
        <w:autoSpaceDE w:val="0"/>
        <w:autoSpaceDN w:val="0"/>
        <w:adjustRightInd w:val="0"/>
        <w:rPr>
          <w:rFonts w:asciiTheme="minorHAnsi" w:hAnsiTheme="minorHAnsi"/>
        </w:rPr>
      </w:pPr>
      <w:bookmarkStart w:id="228" w:name="_Hlk159408760"/>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r w:rsidR="00FE191A">
        <w:rPr>
          <w:rFonts w:asciiTheme="minorHAnsi" w:hAnsiTheme="minorHAnsi"/>
        </w:rPr>
        <w:t xml:space="preserve"> w przesłanym poprawionym wniosku</w:t>
      </w:r>
      <w:r w:rsidRPr="00410127">
        <w:rPr>
          <w:rFonts w:asciiTheme="minorHAnsi" w:hAnsiTheme="minorHAnsi"/>
        </w:rPr>
        <w:t>:</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lastRenderedPageBreak/>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bookmarkEnd w:id="228"/>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8566C8">
      <w:pPr>
        <w:pStyle w:val="Nagwek3"/>
        <w:ind w:left="788"/>
        <w:rPr>
          <w:rFonts w:asciiTheme="minorHAnsi" w:hAnsiTheme="minorHAnsi"/>
        </w:rPr>
      </w:pPr>
      <w:bookmarkStart w:id="229" w:name="_Toc138234625"/>
      <w:bookmarkStart w:id="230" w:name="_Toc164259048"/>
      <w:r w:rsidRPr="00410127">
        <w:rPr>
          <w:rFonts w:asciiTheme="minorHAnsi" w:hAnsiTheme="minorHAnsi"/>
        </w:rPr>
        <w:t>Etap oceny projektu w przypadku uwzględnienia protestu w wyniku przeprowadzenia procedury odwoławczej</w:t>
      </w:r>
      <w:bookmarkEnd w:id="229"/>
      <w:bookmarkEnd w:id="230"/>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5F963A15"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8566C8">
      <w:pPr>
        <w:pStyle w:val="Nagwek3"/>
        <w:ind w:left="788"/>
        <w:rPr>
          <w:rFonts w:asciiTheme="minorHAnsi" w:hAnsiTheme="minorHAnsi"/>
        </w:rPr>
      </w:pPr>
      <w:bookmarkStart w:id="231" w:name="_Toc138234626"/>
      <w:bookmarkStart w:id="232" w:name="_Toc164259049"/>
      <w:r w:rsidRPr="00410127">
        <w:rPr>
          <w:rFonts w:asciiTheme="minorHAnsi" w:hAnsiTheme="minorHAnsi"/>
        </w:rPr>
        <w:t>Zatwierdzenie wyników oceny oraz informacja o wynikach naboru</w:t>
      </w:r>
      <w:bookmarkEnd w:id="231"/>
      <w:bookmarkEnd w:id="232"/>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498B86E6"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7"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38"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7777777" w:rsidR="000B234A" w:rsidRDefault="000B234A" w:rsidP="00AC426C">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77777777"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7777777" w:rsidR="000B234A" w:rsidRPr="000F5F8F" w:rsidRDefault="000B234A" w:rsidP="00B506F5">
      <w:pPr>
        <w:pStyle w:val="Akapitzlist"/>
        <w:keepLines w:val="0"/>
        <w:numPr>
          <w:ilvl w:val="6"/>
          <w:numId w:val="68"/>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C08E5AD"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wybranych do dofinansowania</w:t>
      </w:r>
      <w:r w:rsidR="00446873">
        <w:rPr>
          <w:rFonts w:asciiTheme="minorHAnsi" w:hAnsiTheme="minorHAnsi" w:cstheme="minorHAnsi"/>
        </w:rPr>
        <w:t>;</w:t>
      </w:r>
    </w:p>
    <w:p w14:paraId="552FACEB" w14:textId="08C2FE80"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lastRenderedPageBreak/>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7037CA">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FE77D9">
      <w:pPr>
        <w:pStyle w:val="Akapitzlist"/>
        <w:keepLines w:val="0"/>
        <w:numPr>
          <w:ilvl w:val="6"/>
          <w:numId w:val="43"/>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2B6205EE" w:rsidR="000B234A" w:rsidRPr="000F5F8F" w:rsidRDefault="000B234A" w:rsidP="00B506F5">
      <w:pPr>
        <w:pStyle w:val="Akapitzlist"/>
        <w:keepLines w:val="0"/>
        <w:numPr>
          <w:ilvl w:val="7"/>
          <w:numId w:val="77"/>
        </w:numPr>
        <w:ind w:left="1134"/>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33" w:name="_Hlk140827264"/>
      <w:r>
        <w:rPr>
          <w:rFonts w:asciiTheme="minorHAnsi" w:hAnsiTheme="minorHAnsi" w:cstheme="minorHAnsi"/>
        </w:rPr>
        <w:t>–</w:t>
      </w:r>
      <w:r w:rsidRPr="000F5F8F">
        <w:rPr>
          <w:rFonts w:asciiTheme="minorHAnsi" w:hAnsiTheme="minorHAnsi" w:cstheme="minorHAnsi"/>
        </w:rPr>
        <w:t xml:space="preserve"> </w:t>
      </w:r>
      <w:bookmarkStart w:id="234"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33"/>
      <w:bookmarkEnd w:id="234"/>
      <w:r w:rsidR="00446873">
        <w:rPr>
          <w:rFonts w:asciiTheme="minorHAnsi" w:hAnsiTheme="minorHAnsi" w:cstheme="minorHAnsi"/>
        </w:rPr>
        <w:t>;</w:t>
      </w:r>
    </w:p>
    <w:p w14:paraId="7F3D2BF0" w14:textId="546DC562" w:rsidR="000B234A" w:rsidRPr="000F5F8F" w:rsidRDefault="000B234A" w:rsidP="00B506F5">
      <w:pPr>
        <w:pStyle w:val="Akapitzlist"/>
        <w:keepLines w:val="0"/>
        <w:numPr>
          <w:ilvl w:val="7"/>
          <w:numId w:val="77"/>
        </w:numPr>
        <w:ind w:left="1134"/>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B506F5">
      <w:pPr>
        <w:pStyle w:val="Akapitzlist"/>
        <w:keepLines w:val="0"/>
        <w:numPr>
          <w:ilvl w:val="7"/>
          <w:numId w:val="77"/>
        </w:numPr>
        <w:ind w:left="1134"/>
        <w:contextualSpacing w:val="0"/>
        <w:rPr>
          <w:rFonts w:asciiTheme="minorHAnsi" w:hAnsiTheme="minorHAnsi" w:cstheme="minorHAnsi"/>
        </w:rPr>
      </w:pPr>
      <w:bookmarkStart w:id="235"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35"/>
      <w:r w:rsidRPr="000F5F8F">
        <w:rPr>
          <w:rFonts w:asciiTheme="minorHAnsi" w:hAnsiTheme="minorHAnsi" w:cstheme="minorHAnsi"/>
        </w:rPr>
        <w:t>;</w:t>
      </w:r>
    </w:p>
    <w:p w14:paraId="63F97BCC" w14:textId="40F9E572" w:rsidR="000B234A" w:rsidRPr="00D84968" w:rsidRDefault="0065698D" w:rsidP="00B506F5">
      <w:pPr>
        <w:pStyle w:val="Akapitzlist"/>
        <w:keepLines w:val="0"/>
        <w:numPr>
          <w:ilvl w:val="7"/>
          <w:numId w:val="77"/>
        </w:numPr>
        <w:ind w:left="1134"/>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w:t>
      </w:r>
      <w:r w:rsidR="00AC5A70">
        <w:rPr>
          <w:rFonts w:asciiTheme="minorHAnsi" w:hAnsiTheme="minorHAnsi" w:cstheme="minorHAnsi"/>
        </w:rPr>
        <w:t xml:space="preserve"> bez liczby</w:t>
      </w:r>
      <w:r w:rsidR="001144F8" w:rsidRPr="000F5F8F">
        <w:rPr>
          <w:rFonts w:asciiTheme="minorHAnsi" w:hAnsiTheme="minorHAnsi" w:cstheme="minorHAnsi"/>
        </w:rPr>
        <w:t xml:space="preserve"> punktów</w:t>
      </w:r>
      <w:r w:rsidR="001144F8">
        <w:rPr>
          <w:rFonts w:asciiTheme="minorHAnsi" w:hAnsiTheme="minorHAnsi" w:cstheme="minorHAnsi"/>
        </w:rPr>
        <w:t>;</w:t>
      </w:r>
      <w:r w:rsidR="001144F8" w:rsidRPr="00E34E22" w:rsidDel="001144F8">
        <w:rPr>
          <w:rFonts w:asciiTheme="minorHAnsi" w:hAnsiTheme="minorHAnsi" w:cstheme="minorHAnsi"/>
        </w:rPr>
        <w:t xml:space="preserve"> </w:t>
      </w:r>
    </w:p>
    <w:p w14:paraId="750F285C" w14:textId="42D5F95F" w:rsidR="000B234A" w:rsidRPr="000F5F8F" w:rsidRDefault="0065698D" w:rsidP="00B506F5">
      <w:pPr>
        <w:pStyle w:val="Akapitzlist"/>
        <w:keepLines w:val="0"/>
        <w:numPr>
          <w:ilvl w:val="7"/>
          <w:numId w:val="77"/>
        </w:numPr>
        <w:ind w:left="1134"/>
        <w:contextualSpacing w:val="0"/>
        <w:rPr>
          <w:rFonts w:asciiTheme="minorHAnsi" w:hAnsiTheme="minorHAnsi" w:cstheme="minorHAnsi"/>
        </w:rPr>
      </w:pPr>
      <w:r w:rsidRPr="000F5F8F">
        <w:rPr>
          <w:rFonts w:asciiTheme="minorHAnsi" w:hAnsiTheme="minorHAnsi" w:cstheme="minorHAnsi"/>
        </w:rPr>
        <w:t>niespełnienia</w:t>
      </w:r>
      <w:r w:rsidR="000B234A" w:rsidRPr="000F5F8F">
        <w:rPr>
          <w:rFonts w:asciiTheme="minorHAnsi" w:hAnsiTheme="minorHAnsi" w:cstheme="minorHAnsi"/>
        </w:rPr>
        <w:t xml:space="preserve"> kryteriów formalnych – bez liczby punktów</w:t>
      </w:r>
      <w:r w:rsidR="00AC5A70">
        <w:rPr>
          <w:rFonts w:asciiTheme="minorHAnsi" w:hAnsiTheme="minorHAnsi" w:cstheme="minorHAnsi"/>
        </w:rPr>
        <w:t>.</w:t>
      </w:r>
    </w:p>
    <w:p w14:paraId="6AF99213" w14:textId="6B71D7B9" w:rsidR="00491864" w:rsidRPr="004C12D4" w:rsidRDefault="000B234A" w:rsidP="004A55EB">
      <w:pPr>
        <w:pStyle w:val="Akapitzlist"/>
        <w:keepLines w:val="0"/>
        <w:numPr>
          <w:ilvl w:val="6"/>
          <w:numId w:val="43"/>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4B2D798F" w:rsidR="00491864" w:rsidRPr="00BF164D" w:rsidRDefault="00491864" w:rsidP="00AC426C">
      <w:pPr>
        <w:rPr>
          <w:rFonts w:asciiTheme="minorHAnsi" w:hAnsiTheme="minorHAnsi"/>
          <w:highlight w:val="yellow"/>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7D4211">
        <w:rPr>
          <w:rFonts w:asciiTheme="minorHAnsi" w:hAnsiTheme="minorHAnsi"/>
        </w:rPr>
        <w:t xml:space="preserve">załączniku nr </w:t>
      </w:r>
      <w:r w:rsidR="008429D3" w:rsidRPr="007D4211">
        <w:rPr>
          <w:rFonts w:asciiTheme="minorHAnsi" w:hAnsiTheme="minorHAnsi"/>
        </w:rPr>
        <w:t>1</w:t>
      </w:r>
      <w:r w:rsidR="00C90D42" w:rsidRPr="007D4211">
        <w:rPr>
          <w:rFonts w:asciiTheme="minorHAnsi" w:hAnsiTheme="minorHAnsi"/>
        </w:rPr>
        <w:t xml:space="preserve"> do niniejszego</w:t>
      </w:r>
      <w:r w:rsidR="00C90D42" w:rsidRPr="00AD5F6E">
        <w:rPr>
          <w:rFonts w:asciiTheme="minorHAnsi" w:hAnsiTheme="minorHAnsi"/>
        </w:rPr>
        <w:t xml:space="preserve"> regulaminu.</w:t>
      </w:r>
      <w:r w:rsidR="00D71956">
        <w:rPr>
          <w:rFonts w:asciiTheme="minorHAnsi" w:hAnsiTheme="minorHAnsi"/>
        </w:rPr>
        <w:t xml:space="preserve"> W</w:t>
      </w:r>
      <w:r w:rsidR="000D25D4">
        <w:rPr>
          <w:rFonts w:asciiTheme="minorHAnsi" w:hAnsiTheme="minorHAnsi"/>
        </w:rPr>
        <w:t> </w:t>
      </w:r>
      <w:r w:rsidR="00D71956">
        <w:rPr>
          <w:rFonts w:asciiTheme="minorHAnsi" w:hAnsiTheme="minorHAnsi"/>
        </w:rPr>
        <w:t>przypadku uzyskania tej samej liczby punktów w danych kryteriach rozstrzygających</w:t>
      </w:r>
      <w:r w:rsidR="00796906">
        <w:rPr>
          <w:rFonts w:asciiTheme="minorHAnsi" w:hAnsiTheme="minorHAnsi"/>
        </w:rPr>
        <w:t>,</w:t>
      </w:r>
      <w:r w:rsidR="00D71956">
        <w:rPr>
          <w:rFonts w:asciiTheme="minorHAnsi" w:hAnsiTheme="minorHAnsi"/>
        </w:rPr>
        <w:t xml:space="preserve"> o kolejności projektów decydować będzie wielkość planowanych do osiągni</w:t>
      </w:r>
      <w:r w:rsidR="00954902">
        <w:rPr>
          <w:rFonts w:asciiTheme="minorHAnsi" w:hAnsiTheme="minorHAnsi"/>
        </w:rPr>
        <w:t>ę</w:t>
      </w:r>
      <w:r w:rsidR="00D71956">
        <w:rPr>
          <w:rFonts w:asciiTheme="minorHAnsi" w:hAnsiTheme="minorHAnsi"/>
        </w:rPr>
        <w:t xml:space="preserve">cia </w:t>
      </w:r>
      <w:r w:rsidR="00D71956" w:rsidRPr="00D32B21">
        <w:rPr>
          <w:rFonts w:asciiTheme="minorHAnsi" w:hAnsiTheme="minorHAnsi"/>
        </w:rPr>
        <w:t>wskaźników</w:t>
      </w:r>
      <w:r w:rsidR="00236A46" w:rsidRPr="00D32B21">
        <w:rPr>
          <w:rFonts w:asciiTheme="minorHAnsi" w:hAnsiTheme="minorHAnsi"/>
        </w:rPr>
        <w:t xml:space="preserve"> produktu</w:t>
      </w:r>
      <w:r w:rsidR="003B786F" w:rsidRPr="00D32B21">
        <w:rPr>
          <w:rFonts w:asciiTheme="minorHAnsi" w:hAnsiTheme="minorHAnsi"/>
        </w:rPr>
        <w:t>:</w:t>
      </w:r>
    </w:p>
    <w:p w14:paraId="1912B2BF" w14:textId="77777777" w:rsidR="00E55A7D" w:rsidRDefault="00E55A7D" w:rsidP="00E55A7D">
      <w:pPr>
        <w:pStyle w:val="Akapitzlist"/>
        <w:keepLines w:val="0"/>
        <w:numPr>
          <w:ilvl w:val="6"/>
          <w:numId w:val="50"/>
        </w:numPr>
        <w:ind w:left="641" w:hanging="357"/>
        <w:rPr>
          <w:rFonts w:ascii="Times New Roman" w:hAnsi="Times New Roman"/>
          <w:sz w:val="20"/>
          <w:szCs w:val="20"/>
        </w:rPr>
      </w:pPr>
      <w:r>
        <w:t>Liczba osób pracujących, łącznie z prowadzącymi działalność na własny rachunek, objętych wsparciem w programie (osoby);</w:t>
      </w:r>
    </w:p>
    <w:p w14:paraId="7D601A15" w14:textId="77777777" w:rsidR="00E55A7D" w:rsidRDefault="00E55A7D" w:rsidP="00E55A7D">
      <w:pPr>
        <w:pStyle w:val="Akapitzlist"/>
        <w:keepLines w:val="0"/>
        <w:numPr>
          <w:ilvl w:val="6"/>
          <w:numId w:val="50"/>
        </w:numPr>
        <w:ind w:left="641" w:hanging="357"/>
      </w:pPr>
      <w:bookmarkStart w:id="236" w:name="_Hlk166230883"/>
      <w:r>
        <w:t>Liczba osób objętych wsparciem w obszarze zdrowia (osoby)</w:t>
      </w:r>
      <w:bookmarkEnd w:id="236"/>
      <w:r>
        <w:t>.</w:t>
      </w:r>
    </w:p>
    <w:p w14:paraId="68D96F71" w14:textId="090DC261" w:rsidR="00491864" w:rsidRPr="00410127" w:rsidRDefault="00491864" w:rsidP="00AC426C">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89526AD" w14:textId="74CA4AB9" w:rsidR="00491864" w:rsidRPr="00410127" w:rsidRDefault="00491864" w:rsidP="00AC426C">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p>
    <w:p w14:paraId="0CF9B8E1"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36BFC3FE" w14:textId="36597D0D"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lastRenderedPageBreak/>
        <w:t>wybranie do dofinansowania więcej niż jednego projektu, w tym samym zakresie, rozumianym jako typy działań w projekcie, skierowanego do tej samej grupy docelowej (w</w:t>
      </w:r>
      <w:r w:rsidR="00AB229D">
        <w:rPr>
          <w:rFonts w:asciiTheme="minorHAnsi" w:hAnsiTheme="minorHAnsi"/>
        </w:rPr>
        <w:t> </w:t>
      </w:r>
      <w:r w:rsidRPr="00410127">
        <w:rPr>
          <w:rFonts w:asciiTheme="minorHAnsi" w:hAnsiTheme="minorHAnsi"/>
        </w:rPr>
        <w:t>sytuacji, gdy realizacja więcej niż jednego projektu skierowanego do tej samej grupy docelowej jest nieuzasadniona). W takim przypadku dofinansowanie otrzymuje ten</w:t>
      </w:r>
      <w:r w:rsidR="00446873">
        <w:rPr>
          <w:rFonts w:asciiTheme="minorHAnsi" w:hAnsiTheme="minorHAnsi"/>
        </w:rPr>
        <w:t> </w:t>
      </w:r>
      <w:r w:rsidRPr="00410127">
        <w:rPr>
          <w:rFonts w:asciiTheme="minorHAnsi" w:hAnsiTheme="minorHAnsi"/>
        </w:rPr>
        <w:t>projekt (lub projekty), który uzyskał największą liczbę punktów.</w:t>
      </w:r>
    </w:p>
    <w:p w14:paraId="75CEC8C1" w14:textId="4C950CF7"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1649DDA"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0C087204"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B0536F">
      <w:pPr>
        <w:pStyle w:val="Nagwek3"/>
        <w:ind w:left="788"/>
        <w:rPr>
          <w:rFonts w:asciiTheme="minorHAnsi" w:hAnsiTheme="minorHAnsi"/>
        </w:rPr>
      </w:pPr>
      <w:bookmarkStart w:id="237" w:name="_Toc138234627"/>
      <w:bookmarkStart w:id="238" w:name="_Toc164259050"/>
      <w:r w:rsidRPr="00410127">
        <w:rPr>
          <w:rFonts w:asciiTheme="minorHAnsi" w:hAnsiTheme="minorHAnsi"/>
        </w:rPr>
        <w:t>Ponowna ocena projektu</w:t>
      </w:r>
      <w:bookmarkEnd w:id="237"/>
      <w:bookmarkEnd w:id="238"/>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60461C">
      <w:pPr>
        <w:pStyle w:val="Nagwek3"/>
        <w:ind w:left="788"/>
        <w:rPr>
          <w:rFonts w:asciiTheme="minorHAnsi" w:hAnsiTheme="minorHAnsi"/>
        </w:rPr>
      </w:pPr>
      <w:bookmarkStart w:id="239" w:name="_Toc138234628"/>
      <w:bookmarkStart w:id="240" w:name="_Toc164259051"/>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39"/>
      <w:bookmarkEnd w:id="240"/>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60461C">
      <w:pPr>
        <w:pStyle w:val="Nagwek3"/>
        <w:ind w:left="788"/>
        <w:rPr>
          <w:rFonts w:asciiTheme="minorHAnsi" w:hAnsiTheme="minorHAnsi"/>
        </w:rPr>
      </w:pPr>
      <w:bookmarkStart w:id="241" w:name="_Toc138234629"/>
      <w:bookmarkStart w:id="242" w:name="_Toc164259052"/>
      <w:r w:rsidRPr="00410127">
        <w:rPr>
          <w:rFonts w:asciiTheme="minorHAnsi" w:hAnsiTheme="minorHAnsi"/>
        </w:rPr>
        <w:t>Procedura odwoławcza</w:t>
      </w:r>
      <w:bookmarkEnd w:id="241"/>
      <w:bookmarkEnd w:id="242"/>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lastRenderedPageBreak/>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6"/>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625969">
      <w:pPr>
        <w:pStyle w:val="Akapitzlist"/>
        <w:numPr>
          <w:ilvl w:val="0"/>
          <w:numId w:val="7"/>
        </w:numPr>
        <w:ind w:left="567"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625969">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50DAF6FE" w:rsidR="000149A2" w:rsidRPr="004C12D4" w:rsidRDefault="000149A2" w:rsidP="00625969">
      <w:pPr>
        <w:pStyle w:val="Akapitzlist"/>
        <w:numPr>
          <w:ilvl w:val="0"/>
          <w:numId w:val="7"/>
        </w:numPr>
        <w:ind w:left="567" w:hanging="284"/>
        <w:rPr>
          <w:rFonts w:asciiTheme="minorHAnsi" w:hAnsi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F950E5" w:rsidRPr="004C12D4">
        <w:rPr>
          <w:rFonts w:asciiTheme="minorHAnsi" w:hAnsiTheme="minorHAnsi"/>
        </w:rPr>
        <w:t>.</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lastRenderedPageBreak/>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27"/>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43"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44" w:name="_Toc422301680"/>
      <w:bookmarkStart w:id="245" w:name="_Toc440885225"/>
      <w:bookmarkStart w:id="246" w:name="_Toc447262918"/>
      <w:bookmarkStart w:id="247" w:name="_Toc136253565"/>
      <w:bookmarkStart w:id="248" w:name="_Toc138234630"/>
      <w:bookmarkStart w:id="249" w:name="_Toc164259053"/>
      <w:bookmarkEnd w:id="243"/>
      <w:r w:rsidRPr="00410127">
        <w:rPr>
          <w:rFonts w:asciiTheme="minorHAnsi" w:hAnsiTheme="minorHAnsi"/>
        </w:rPr>
        <w:lastRenderedPageBreak/>
        <w:t>Ogólne warunki zawarcia umowy o dofinansowanie projekt</w:t>
      </w:r>
      <w:bookmarkEnd w:id="244"/>
      <w:bookmarkEnd w:id="245"/>
      <w:bookmarkEnd w:id="246"/>
      <w:bookmarkEnd w:id="247"/>
      <w:r w:rsidRPr="00410127">
        <w:rPr>
          <w:rFonts w:asciiTheme="minorHAnsi" w:hAnsiTheme="minorHAnsi"/>
        </w:rPr>
        <w:t>u</w:t>
      </w:r>
      <w:bookmarkEnd w:id="248"/>
      <w:bookmarkEnd w:id="249"/>
    </w:p>
    <w:p w14:paraId="516B9AD7" w14:textId="7E6E0EBB" w:rsidR="00E23E5C" w:rsidRPr="00410127" w:rsidRDefault="00E23E5C" w:rsidP="00B0536F">
      <w:pPr>
        <w:pStyle w:val="Nagwek3"/>
        <w:ind w:left="788"/>
        <w:rPr>
          <w:rFonts w:asciiTheme="minorHAnsi" w:hAnsiTheme="minorHAnsi"/>
        </w:rPr>
      </w:pPr>
      <w:bookmarkStart w:id="250" w:name="_Toc138234631"/>
      <w:bookmarkStart w:id="251" w:name="_Toc164259054"/>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0"/>
      <w:bookmarkEnd w:id="251"/>
    </w:p>
    <w:p w14:paraId="3DBB1CF1" w14:textId="0C432082"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B0536F">
      <w:pPr>
        <w:pStyle w:val="Nagwek3"/>
        <w:ind w:left="788"/>
        <w:rPr>
          <w:rFonts w:asciiTheme="minorHAnsi" w:hAnsiTheme="minorHAnsi"/>
        </w:rPr>
      </w:pPr>
      <w:bookmarkStart w:id="252" w:name="_Toc138234632"/>
      <w:bookmarkStart w:id="253" w:name="_Toc164259055"/>
      <w:r w:rsidRPr="00410127">
        <w:rPr>
          <w:rFonts w:asciiTheme="minorHAnsi" w:hAnsiTheme="minorHAnsi"/>
        </w:rPr>
        <w:t>Podpisanie umowy o dofinansowanie projektu</w:t>
      </w:r>
      <w:bookmarkEnd w:id="252"/>
      <w:bookmarkEnd w:id="253"/>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6F03FDA6"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AA4B76">
        <w:rPr>
          <w:rFonts w:asciiTheme="minorHAnsi" w:hAnsiTheme="minorHAnsi"/>
        </w:rPr>
        <w:t>załącznik nr</w:t>
      </w:r>
      <w:r w:rsidR="00235277" w:rsidRPr="00AA4B76">
        <w:rPr>
          <w:rFonts w:asciiTheme="minorHAnsi" w:hAnsiTheme="minorHAnsi"/>
        </w:rPr>
        <w:t xml:space="preserve"> </w:t>
      </w:r>
      <w:r w:rsidR="007745AA" w:rsidRPr="00AA4B76">
        <w:rPr>
          <w:rFonts w:asciiTheme="minorHAnsi" w:hAnsiTheme="minorHAnsi"/>
        </w:rPr>
        <w:t>9</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28"/>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29"/>
      </w:r>
      <w:r w:rsidRPr="00410127">
        <w:rPr>
          <w:rFonts w:asciiTheme="minorHAnsi" w:hAnsiTheme="minorHAnsi"/>
        </w:rPr>
        <w:t>;</w:t>
      </w:r>
    </w:p>
    <w:p w14:paraId="45FAAAB9" w14:textId="388C0632"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15AB83B8"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30"/>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1"/>
      </w:r>
      <w:r w:rsidRPr="00410127">
        <w:rPr>
          <w:rFonts w:asciiTheme="minorHAnsi" w:hAnsiTheme="minorHAnsi"/>
        </w:rPr>
        <w:t xml:space="preserve">, którego wzór stanowi </w:t>
      </w:r>
      <w:r w:rsidRPr="00AA4B76">
        <w:rPr>
          <w:rFonts w:asciiTheme="minorHAnsi" w:hAnsiTheme="minorHAnsi"/>
        </w:rPr>
        <w:t>załącznik nr</w:t>
      </w:r>
      <w:r w:rsidR="00235277" w:rsidRPr="00AA4B76">
        <w:rPr>
          <w:rFonts w:asciiTheme="minorHAnsi" w:hAnsiTheme="minorHAnsi"/>
        </w:rPr>
        <w:t xml:space="preserve"> </w:t>
      </w:r>
      <w:r w:rsidR="001C6A31" w:rsidRPr="00AA4B76">
        <w:rPr>
          <w:rFonts w:asciiTheme="minorHAnsi" w:hAnsiTheme="minorHAnsi"/>
        </w:rPr>
        <w:t>1</w:t>
      </w:r>
      <w:r w:rsidR="007745AA" w:rsidRPr="00AA4B76">
        <w:rPr>
          <w:rFonts w:asciiTheme="minorHAnsi" w:hAnsiTheme="minorHAnsi"/>
        </w:rPr>
        <w:t>6</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2"/>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3"/>
      </w:r>
      <w:r w:rsidRPr="00410127">
        <w:rPr>
          <w:rFonts w:asciiTheme="minorHAnsi" w:hAnsiTheme="minorHAnsi"/>
        </w:rPr>
        <w:t>;</w:t>
      </w:r>
    </w:p>
    <w:p w14:paraId="757318FA" w14:textId="07E227BE" w:rsidR="00E23E5C" w:rsidRPr="00D73C7C" w:rsidRDefault="00E23E5C" w:rsidP="00D73C7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34"/>
      </w:r>
      <w:r w:rsidRPr="00410127">
        <w:rPr>
          <w:rFonts w:asciiTheme="minorHAnsi" w:hAnsiTheme="minorHAnsi"/>
        </w:rPr>
        <w:t>;</w:t>
      </w:r>
    </w:p>
    <w:p w14:paraId="783E10F5" w14:textId="0A1B5D6C" w:rsidR="00094139"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AA4B76">
        <w:rPr>
          <w:rFonts w:asciiTheme="minorHAnsi" w:hAnsiTheme="minorHAnsi"/>
        </w:rPr>
        <w:t xml:space="preserve">załącznik </w:t>
      </w:r>
      <w:r w:rsidR="009D23BA" w:rsidRPr="00AA4B76">
        <w:rPr>
          <w:rFonts w:asciiTheme="minorHAnsi" w:hAnsiTheme="minorHAnsi"/>
        </w:rPr>
        <w:t xml:space="preserve">nr </w:t>
      </w:r>
      <w:r w:rsidR="001C6A31" w:rsidRPr="00AA4B76">
        <w:rPr>
          <w:rFonts w:asciiTheme="minorHAnsi" w:hAnsiTheme="minorHAnsi"/>
        </w:rPr>
        <w:t>1</w:t>
      </w:r>
      <w:r w:rsidR="00A31DEF" w:rsidRPr="00AA4B76">
        <w:rPr>
          <w:rFonts w:asciiTheme="minorHAnsi" w:hAnsiTheme="minorHAnsi"/>
        </w:rPr>
        <w:t>7</w:t>
      </w:r>
      <w:r w:rsidR="00235277" w:rsidRPr="005E4158">
        <w:rPr>
          <w:rFonts w:asciiTheme="minorHAnsi" w:hAnsiTheme="minorHAnsi"/>
        </w:rPr>
        <w:t xml:space="preserve">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r w:rsidR="005857A0" w:rsidRPr="00410127">
        <w:rPr>
          <w:rStyle w:val="Odwoanieprzypisudolnego"/>
          <w:rFonts w:asciiTheme="minorHAnsi" w:hAnsiTheme="minorHAnsi"/>
        </w:rPr>
        <w:footnoteReference w:id="35"/>
      </w:r>
      <w:r w:rsidR="00094139">
        <w:rPr>
          <w:rFonts w:asciiTheme="minorHAnsi" w:hAnsiTheme="minorHAnsi"/>
        </w:rPr>
        <w:t>;</w:t>
      </w:r>
    </w:p>
    <w:p w14:paraId="5B922E59" w14:textId="29DCC62D" w:rsidR="00E23E5C" w:rsidRDefault="00094139" w:rsidP="00CA2327">
      <w:pPr>
        <w:pStyle w:val="Akapitzlist"/>
        <w:numPr>
          <w:ilvl w:val="0"/>
          <w:numId w:val="33"/>
        </w:numPr>
        <w:ind w:left="641" w:hanging="357"/>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w:t>
      </w:r>
      <w:r w:rsidRPr="00AA4B76">
        <w:rPr>
          <w:rFonts w:asciiTheme="minorHAnsi" w:hAnsiTheme="minorHAnsi"/>
        </w:rPr>
        <w:t xml:space="preserve">załącznik nr </w:t>
      </w:r>
      <w:r w:rsidR="00235277" w:rsidRPr="00AA4B76">
        <w:rPr>
          <w:rFonts w:asciiTheme="minorHAnsi" w:hAnsiTheme="minorHAnsi"/>
        </w:rPr>
        <w:t>1</w:t>
      </w:r>
      <w:r w:rsidR="00A31DEF" w:rsidRPr="00AA4B76">
        <w:rPr>
          <w:rFonts w:asciiTheme="minorHAnsi" w:hAnsiTheme="minorHAnsi"/>
        </w:rPr>
        <w:t>5</w:t>
      </w:r>
      <w:r w:rsidRPr="005E4158">
        <w:rPr>
          <w:rFonts w:asciiTheme="minorHAnsi" w:hAnsiTheme="minorHAnsi"/>
        </w:rPr>
        <w:t xml:space="preserve"> do</w:t>
      </w:r>
      <w:r w:rsidRPr="00094139">
        <w:rPr>
          <w:rFonts w:asciiTheme="minorHAnsi" w:hAnsiTheme="minorHAnsi"/>
        </w:rPr>
        <w:t xml:space="preserve"> niniejszego regulaminu</w:t>
      </w:r>
      <w:r w:rsidR="00641516">
        <w:rPr>
          <w:rFonts w:asciiTheme="minorHAnsi" w:hAnsiTheme="minorHAnsi"/>
        </w:rPr>
        <w:t>;</w:t>
      </w:r>
    </w:p>
    <w:p w14:paraId="2A3142C8" w14:textId="096BDA64" w:rsidR="00F7431E" w:rsidRPr="00CA2327" w:rsidRDefault="00794E71" w:rsidP="00CA2327">
      <w:pPr>
        <w:pStyle w:val="Akapitzlist"/>
        <w:numPr>
          <w:ilvl w:val="0"/>
          <w:numId w:val="33"/>
        </w:numPr>
        <w:ind w:left="641" w:hanging="357"/>
        <w:rPr>
          <w:rFonts w:asciiTheme="minorHAnsi" w:hAnsiTheme="minorHAnsi"/>
        </w:rPr>
      </w:pPr>
      <w:r>
        <w:rPr>
          <w:rFonts w:asciiTheme="minorHAnsi" w:hAnsiTheme="minorHAnsi"/>
        </w:rPr>
        <w:t>kopi</w:t>
      </w:r>
      <w:r w:rsidR="00A5436F">
        <w:rPr>
          <w:rFonts w:asciiTheme="minorHAnsi" w:hAnsiTheme="minorHAnsi"/>
        </w:rPr>
        <w:t>i</w:t>
      </w:r>
      <w:r>
        <w:rPr>
          <w:rFonts w:asciiTheme="minorHAnsi" w:hAnsiTheme="minorHAnsi"/>
        </w:rPr>
        <w:t xml:space="preserve"> </w:t>
      </w:r>
      <w:r w:rsidR="00F7431E" w:rsidRPr="00CA2327">
        <w:rPr>
          <w:rFonts w:asciiTheme="minorHAnsi" w:hAnsiTheme="minorHAnsi"/>
        </w:rPr>
        <w:t xml:space="preserve">zaświadczeń o otrzymanej pomocy de </w:t>
      </w:r>
      <w:proofErr w:type="spellStart"/>
      <w:r w:rsidR="00F7431E" w:rsidRPr="00CA2327">
        <w:rPr>
          <w:rFonts w:asciiTheme="minorHAnsi" w:hAnsiTheme="minorHAnsi"/>
        </w:rPr>
        <w:t>minimis</w:t>
      </w:r>
      <w:proofErr w:type="spellEnd"/>
      <w:r w:rsidR="00F7431E" w:rsidRPr="00CA2327">
        <w:rPr>
          <w:rFonts w:asciiTheme="minorHAnsi" w:hAnsiTheme="minorHAnsi"/>
        </w:rPr>
        <w:t xml:space="preserve">, jakie wnioskodawca otrzymał w </w:t>
      </w:r>
      <w:r w:rsidR="000C725C">
        <w:rPr>
          <w:rFonts w:asciiTheme="minorHAnsi" w:hAnsiTheme="minorHAnsi"/>
        </w:rPr>
        <w:t xml:space="preserve">ciągu minionych 3 lat, </w:t>
      </w:r>
      <w:r w:rsidR="000C725C">
        <w:t>z</w:t>
      </w:r>
      <w:r w:rsidR="000C725C" w:rsidRPr="00004EE9">
        <w:rPr>
          <w:rFonts w:asciiTheme="minorHAnsi" w:hAnsiTheme="minorHAnsi"/>
        </w:rPr>
        <w:t>godnie z art. 3 ust. 2 rozporządzenia Komisji (UE) 2023/2831 z dnia 13</w:t>
      </w:r>
      <w:r w:rsidR="002A223C">
        <w:rPr>
          <w:rFonts w:asciiTheme="minorHAnsi" w:hAnsiTheme="minorHAnsi"/>
        </w:rPr>
        <w:t> </w:t>
      </w:r>
      <w:r w:rsidR="000C725C" w:rsidRPr="00004EE9">
        <w:rPr>
          <w:rFonts w:asciiTheme="minorHAnsi" w:hAnsiTheme="minorHAnsi"/>
        </w:rPr>
        <w:t xml:space="preserve">grudnia 2023 r. w sprawie stosowania art. 107 i 108 Traktatu o funkcjonowaniu Unii Europejskiej do pomocy de </w:t>
      </w:r>
      <w:proofErr w:type="spellStart"/>
      <w:r w:rsidR="000C725C" w:rsidRPr="00004EE9">
        <w:rPr>
          <w:rFonts w:asciiTheme="minorHAnsi" w:hAnsiTheme="minorHAnsi"/>
        </w:rPr>
        <w:t>minimis</w:t>
      </w:r>
      <w:proofErr w:type="spellEnd"/>
      <w:r w:rsidR="000C725C" w:rsidRPr="00004EE9">
        <w:rPr>
          <w:rFonts w:asciiTheme="minorHAnsi" w:hAnsiTheme="minorHAnsi"/>
        </w:rPr>
        <w:t xml:space="preserve"> </w:t>
      </w:r>
      <w:r w:rsidR="000C725C">
        <w:rPr>
          <w:rFonts w:asciiTheme="minorHAnsi" w:hAnsiTheme="minorHAnsi"/>
        </w:rPr>
        <w:t>(</w:t>
      </w:r>
      <w:r w:rsidR="000C725C" w:rsidRPr="00004EE9">
        <w:rPr>
          <w:rFonts w:asciiTheme="minorHAnsi" w:hAnsiTheme="minorHAnsi"/>
        </w:rPr>
        <w:t>z uwzględnieniem uwagi zawartej w pkt 11 wprowadzenia do ww. rozporządzenia</w:t>
      </w:r>
      <w:r w:rsidR="000C725C">
        <w:rPr>
          <w:rFonts w:asciiTheme="minorHAnsi" w:hAnsiTheme="minorHAnsi"/>
        </w:rPr>
        <w:t>)</w:t>
      </w:r>
      <w:r w:rsidR="00F7431E" w:rsidRPr="00CA2327">
        <w:rPr>
          <w:rFonts w:asciiTheme="minorHAnsi" w:hAnsiTheme="minorHAnsi"/>
        </w:rPr>
        <w:t>, albo oświadczenia o wielkości tej pomocy otrzymanej w tym okresie, albo oświadczenia o nieotrzymaniu takiej pomocy w tym okresie</w:t>
      </w:r>
      <w:r w:rsidR="009D1364">
        <w:rPr>
          <w:rStyle w:val="Odwoanieprzypisudolnego"/>
          <w:rFonts w:asciiTheme="minorHAnsi" w:hAnsiTheme="minorHAnsi"/>
        </w:rPr>
        <w:footnoteReference w:id="36"/>
      </w:r>
      <w:r w:rsidR="00F7431E" w:rsidRPr="00CA2327">
        <w:rPr>
          <w:rFonts w:asciiTheme="minorHAnsi" w:hAnsiTheme="minorHAnsi"/>
        </w:rPr>
        <w:t>;</w:t>
      </w:r>
    </w:p>
    <w:p w14:paraId="3EDBAD67" w14:textId="7AE13CB6" w:rsidR="00F7431E" w:rsidRPr="00CA2327" w:rsidRDefault="00F7431E" w:rsidP="00CA2327">
      <w:pPr>
        <w:pStyle w:val="Akapitzlist"/>
        <w:numPr>
          <w:ilvl w:val="0"/>
          <w:numId w:val="33"/>
        </w:numPr>
        <w:ind w:left="641" w:hanging="357"/>
        <w:rPr>
          <w:rFonts w:asciiTheme="minorHAnsi" w:hAnsiTheme="minorHAnsi"/>
        </w:rPr>
      </w:pPr>
      <w:r w:rsidRPr="00CA2327">
        <w:rPr>
          <w:rFonts w:asciiTheme="minorHAnsi" w:hAnsiTheme="minorHAnsi"/>
        </w:rPr>
        <w:t>informacji, o których mowa w art. 37 ust. 1 pkt 2 ustawy z dnia 30 kwietnia 2004 r.</w:t>
      </w:r>
      <w:r w:rsidR="00AF17C3">
        <w:rPr>
          <w:rFonts w:asciiTheme="minorHAnsi" w:hAnsiTheme="minorHAnsi"/>
        </w:rPr>
        <w:t>,</w:t>
      </w:r>
    </w:p>
    <w:p w14:paraId="0C980B7B" w14:textId="6E171896" w:rsidR="00F7431E" w:rsidRPr="00CA2327" w:rsidRDefault="00F7431E" w:rsidP="00AF17C3">
      <w:pPr>
        <w:pStyle w:val="Akapitzlist"/>
        <w:ind w:left="641"/>
        <w:rPr>
          <w:rFonts w:asciiTheme="minorHAnsi" w:hAnsiTheme="minorHAnsi"/>
        </w:rPr>
      </w:pPr>
      <w:r w:rsidRPr="00CA2327">
        <w:rPr>
          <w:rFonts w:asciiTheme="minorHAnsi" w:hAnsiTheme="minorHAnsi"/>
        </w:rPr>
        <w:t>o postępowaniu w sprawach dotyczących pomocy publicznej</w:t>
      </w:r>
      <w:r w:rsidR="00F35DE0">
        <w:rPr>
          <w:rStyle w:val="Odwoanieprzypisudolnego"/>
          <w:rFonts w:asciiTheme="minorHAnsi" w:hAnsiTheme="minorHAnsi"/>
        </w:rPr>
        <w:footnoteReference w:id="37"/>
      </w:r>
      <w:r w:rsidRPr="00CA2327">
        <w:rPr>
          <w:rFonts w:asciiTheme="minorHAnsi" w:hAnsiTheme="minorHAnsi"/>
        </w:rPr>
        <w:t>;</w:t>
      </w:r>
    </w:p>
    <w:p w14:paraId="1DF027D3" w14:textId="6C202CD4" w:rsidR="00315214" w:rsidRPr="00CA2327" w:rsidRDefault="00F7431E" w:rsidP="00CA2327">
      <w:pPr>
        <w:pStyle w:val="Akapitzlist"/>
        <w:numPr>
          <w:ilvl w:val="0"/>
          <w:numId w:val="33"/>
        </w:numPr>
        <w:ind w:left="641" w:hanging="357"/>
        <w:rPr>
          <w:rFonts w:asciiTheme="minorHAnsi" w:hAnsiTheme="minorHAnsi"/>
        </w:rPr>
      </w:pPr>
      <w:bookmarkStart w:id="254" w:name="_Hlk163632364"/>
      <w:r w:rsidRPr="00CA2327">
        <w:rPr>
          <w:rFonts w:asciiTheme="minorHAnsi" w:hAnsiTheme="minorHAnsi"/>
        </w:rPr>
        <w:t xml:space="preserve">informacji dotyczących wnioskodawcy i prowadzonej przez niego działalności gospodarczej oraz informacje o otrzymanej pomocy publicznej, określone w rozporządzeniu Rady Ministrów z dnia 29 marca 2010 r. w sprawie zakresu informacji przedstawianych przez podmiot ubiegający się o pomoc inną niż pomoc de </w:t>
      </w:r>
      <w:proofErr w:type="spellStart"/>
      <w:r w:rsidRPr="00CA2327">
        <w:rPr>
          <w:rFonts w:asciiTheme="minorHAnsi" w:hAnsiTheme="minorHAnsi"/>
        </w:rPr>
        <w:t>minimis</w:t>
      </w:r>
      <w:proofErr w:type="spellEnd"/>
      <w:r w:rsidRPr="00CA2327">
        <w:rPr>
          <w:rFonts w:asciiTheme="minorHAnsi" w:hAnsiTheme="minorHAnsi"/>
        </w:rPr>
        <w:t xml:space="preserve"> lub pomoc de </w:t>
      </w:r>
      <w:proofErr w:type="spellStart"/>
      <w:r w:rsidRPr="00CA2327">
        <w:rPr>
          <w:rFonts w:asciiTheme="minorHAnsi" w:hAnsiTheme="minorHAnsi"/>
        </w:rPr>
        <w:t>minimis</w:t>
      </w:r>
      <w:proofErr w:type="spellEnd"/>
      <w:r w:rsidRPr="00CA2327">
        <w:rPr>
          <w:rFonts w:asciiTheme="minorHAnsi" w:hAnsiTheme="minorHAnsi"/>
        </w:rPr>
        <w:t xml:space="preserve"> w rolnictwie lub</w:t>
      </w:r>
      <w:r w:rsidR="00F436B2">
        <w:rPr>
          <w:rFonts w:asciiTheme="minorHAnsi" w:hAnsiTheme="minorHAnsi"/>
        </w:rPr>
        <w:t> </w:t>
      </w:r>
      <w:r w:rsidRPr="00CA2327">
        <w:rPr>
          <w:rFonts w:asciiTheme="minorHAnsi" w:hAnsiTheme="minorHAnsi"/>
        </w:rPr>
        <w:t>rybołówstwie</w:t>
      </w:r>
      <w:bookmarkEnd w:id="254"/>
      <w:r w:rsidR="003A691B">
        <w:rPr>
          <w:rStyle w:val="Odwoanieprzypisudolnego"/>
          <w:rFonts w:asciiTheme="minorHAnsi" w:hAnsiTheme="minorHAnsi"/>
        </w:rPr>
        <w:footnoteReference w:id="38"/>
      </w:r>
      <w:r w:rsidRPr="00CA2327">
        <w:rPr>
          <w:rFonts w:asciiTheme="minorHAnsi" w:hAnsiTheme="minorHAnsi"/>
        </w:rPr>
        <w:t>.</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AC426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2A65B4E2" w:rsidR="00E23E5C" w:rsidRPr="00410127" w:rsidRDefault="00E23E5C" w:rsidP="00AC426C">
      <w:pPr>
        <w:rPr>
          <w:rFonts w:asciiTheme="minorHAnsi" w:hAnsiTheme="minorHAnsi"/>
        </w:rPr>
      </w:pPr>
      <w:r w:rsidRPr="00410127">
        <w:rPr>
          <w:rFonts w:asciiTheme="minorHAnsi" w:hAnsiTheme="minorHAnsi"/>
        </w:rPr>
        <w:lastRenderedPageBreak/>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Wzor</w:t>
      </w:r>
      <w:r w:rsidR="0065698D">
        <w:rPr>
          <w:rFonts w:asciiTheme="minorHAnsi" w:hAnsiTheme="minorHAnsi"/>
        </w:rPr>
        <w:t>y</w:t>
      </w:r>
      <w:r w:rsidRPr="00410127">
        <w:rPr>
          <w:rFonts w:asciiTheme="minorHAnsi" w:hAnsiTheme="minorHAnsi"/>
        </w:rPr>
        <w:t xml:space="preserve"> umowy o dofinansowanie projektu stanowi</w:t>
      </w:r>
      <w:r w:rsidR="00216647">
        <w:rPr>
          <w:rFonts w:asciiTheme="minorHAnsi" w:hAnsiTheme="minorHAnsi"/>
        </w:rPr>
        <w:t>ą</w:t>
      </w:r>
      <w:r w:rsidRPr="00410127">
        <w:rPr>
          <w:rFonts w:asciiTheme="minorHAnsi" w:hAnsiTheme="minorHAnsi"/>
        </w:rPr>
        <w:t xml:space="preserve"> </w:t>
      </w:r>
      <w:r w:rsidRPr="00AA4B76">
        <w:rPr>
          <w:rFonts w:asciiTheme="minorHAnsi" w:hAnsiTheme="minorHAnsi"/>
        </w:rPr>
        <w:t>załącznik</w:t>
      </w:r>
      <w:r w:rsidR="00216647" w:rsidRPr="00AA4B76">
        <w:rPr>
          <w:rFonts w:asciiTheme="minorHAnsi" w:hAnsiTheme="minorHAnsi"/>
        </w:rPr>
        <w:t>i</w:t>
      </w:r>
      <w:r w:rsidRPr="00AA4B76">
        <w:rPr>
          <w:rFonts w:asciiTheme="minorHAnsi" w:hAnsiTheme="minorHAnsi"/>
        </w:rPr>
        <w:t xml:space="preserve"> nr </w:t>
      </w:r>
      <w:r w:rsidR="00CE5018" w:rsidRPr="00AA4B76">
        <w:rPr>
          <w:rFonts w:asciiTheme="minorHAnsi" w:hAnsiTheme="minorHAnsi"/>
        </w:rPr>
        <w:t>4</w:t>
      </w:r>
      <w:r w:rsidR="00216647" w:rsidRPr="00AA4B76">
        <w:rPr>
          <w:rFonts w:asciiTheme="minorHAnsi" w:hAnsiTheme="minorHAnsi"/>
        </w:rPr>
        <w:t xml:space="preserve"> i </w:t>
      </w:r>
      <w:r w:rsidR="00CE5018" w:rsidRPr="00AA4B76">
        <w:rPr>
          <w:rFonts w:asciiTheme="minorHAnsi" w:hAnsiTheme="minorHAnsi"/>
        </w:rPr>
        <w:t>5</w:t>
      </w:r>
      <w:r w:rsidRPr="0047651B">
        <w:rPr>
          <w:rFonts w:asciiTheme="minorHAnsi" w:hAnsiTheme="minorHAnsi"/>
        </w:rPr>
        <w:t xml:space="preserve"> do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B0536F">
      <w:pPr>
        <w:pStyle w:val="Nagwek3"/>
        <w:ind w:left="788"/>
        <w:rPr>
          <w:rFonts w:asciiTheme="minorHAnsi" w:hAnsiTheme="minorHAnsi"/>
        </w:rPr>
      </w:pPr>
      <w:bookmarkStart w:id="255" w:name="_Toc138234633"/>
      <w:bookmarkStart w:id="256" w:name="_Toc164259056"/>
      <w:r w:rsidRPr="00410127">
        <w:rPr>
          <w:rFonts w:asciiTheme="minorHAnsi" w:hAnsiTheme="minorHAnsi"/>
        </w:rPr>
        <w:t>Odmowa podpisania umowy o dofinansowanie projektu</w:t>
      </w:r>
      <w:bookmarkEnd w:id="255"/>
      <w:bookmarkEnd w:id="256"/>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lastRenderedPageBreak/>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57" w:name="_Toc436213508"/>
      <w:bookmarkStart w:id="258"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57"/>
      <w:bookmarkEnd w:id="258"/>
    </w:p>
    <w:p w14:paraId="0375ED52" w14:textId="5F5DC948" w:rsidR="00D21733" w:rsidRPr="00410127" w:rsidRDefault="00D21733" w:rsidP="00B0536F">
      <w:pPr>
        <w:pStyle w:val="Nagwek3"/>
        <w:ind w:left="788"/>
        <w:rPr>
          <w:rFonts w:asciiTheme="minorHAnsi" w:hAnsiTheme="minorHAnsi"/>
        </w:rPr>
      </w:pPr>
      <w:bookmarkStart w:id="259" w:name="_Toc138234634"/>
      <w:bookmarkStart w:id="260" w:name="_Toc164259057"/>
      <w:r w:rsidRPr="00410127">
        <w:rPr>
          <w:rFonts w:asciiTheme="minorHAnsi" w:hAnsiTheme="minorHAnsi"/>
        </w:rPr>
        <w:t>Złożenie zabezpieczenia prawidłowej realizacji umowy o dofinansowanie projektu</w:t>
      </w:r>
      <w:bookmarkEnd w:id="259"/>
      <w:bookmarkEnd w:id="260"/>
    </w:p>
    <w:p w14:paraId="04A41E0C" w14:textId="77777777"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39"/>
      </w:r>
      <w:r w:rsidRPr="00410127">
        <w:rPr>
          <w:rFonts w:asciiTheme="minorHAnsi" w:hAnsiTheme="minorHAnsi"/>
        </w:rPr>
        <w:t>,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9D7322">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9D7322">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9D7322">
        <w:rPr>
          <w:rFonts w:asciiTheme="minorHAnsi" w:hAnsiTheme="minorHAnsi"/>
          <w:b/>
        </w:rPr>
        <w:t>przekracza 10 mln PLN</w:t>
      </w:r>
      <w:r w:rsidRPr="00410127">
        <w:rPr>
          <w:rFonts w:asciiTheme="minorHAnsi" w:hAnsiTheme="minorHAnsi"/>
        </w:rPr>
        <w:t xml:space="preserve">, bądź gdy podpisanie umowy o dofinansowanie projektu </w:t>
      </w:r>
      <w:r w:rsidRPr="009D7322">
        <w:rPr>
          <w:rFonts w:asciiTheme="minorHAnsi" w:hAnsiTheme="minorHAnsi"/>
          <w:b/>
        </w:rPr>
        <w:t>powoduje przekroczenie limitu 10 mln PLN, oraz każdej kolejnej umowy</w:t>
      </w:r>
      <w:r w:rsidRPr="00410127">
        <w:rPr>
          <w:rFonts w:asciiTheme="minorHAnsi" w:hAnsiTheme="minorHAnsi"/>
        </w:rPr>
        <w:t xml:space="preserve">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lastRenderedPageBreak/>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6C399B48"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w:t>
      </w:r>
      <w:r w:rsidRPr="002F3F12">
        <w:rPr>
          <w:rFonts w:asciiTheme="minorHAnsi" w:hAnsiTheme="minorHAnsi"/>
        </w:rPr>
        <w:t xml:space="preserve">stanowi </w:t>
      </w:r>
      <w:r w:rsidRPr="00AA4B76">
        <w:rPr>
          <w:rFonts w:asciiTheme="minorHAnsi" w:hAnsiTheme="minorHAnsi"/>
        </w:rPr>
        <w:t xml:space="preserve">załącznik nr </w:t>
      </w:r>
      <w:r w:rsidR="008429D3" w:rsidRPr="00AA4B76">
        <w:rPr>
          <w:rFonts w:asciiTheme="minorHAnsi" w:hAnsiTheme="minorHAnsi"/>
        </w:rPr>
        <w:t>1</w:t>
      </w:r>
      <w:r w:rsidR="001215EB" w:rsidRPr="00AA4B76">
        <w:rPr>
          <w:rFonts w:asciiTheme="minorHAnsi" w:hAnsiTheme="minorHAnsi"/>
        </w:rPr>
        <w:t>1</w:t>
      </w:r>
      <w:r w:rsidR="00A44597" w:rsidRPr="00AA4B76">
        <w:rPr>
          <w:rFonts w:asciiTheme="minorHAnsi" w:hAnsiTheme="minorHAnsi"/>
        </w:rPr>
        <w:t>,</w:t>
      </w:r>
      <w:r w:rsidRPr="002F3F12">
        <w:rPr>
          <w:rFonts w:asciiTheme="minorHAnsi" w:hAnsiTheme="minorHAnsi"/>
        </w:rPr>
        <w:t xml:space="preserve"> a wzory deklaracji wekslowych – </w:t>
      </w:r>
      <w:r w:rsidRPr="00AA4B76">
        <w:rPr>
          <w:rFonts w:asciiTheme="minorHAnsi" w:hAnsiTheme="minorHAnsi"/>
        </w:rPr>
        <w:t>załączniki nr</w:t>
      </w:r>
      <w:r w:rsidR="00235277" w:rsidRPr="00AA4B76">
        <w:rPr>
          <w:rFonts w:asciiTheme="minorHAnsi" w:hAnsiTheme="minorHAnsi"/>
        </w:rPr>
        <w:t xml:space="preserve"> 1</w:t>
      </w:r>
      <w:r w:rsidR="001215EB" w:rsidRPr="00AA4B76">
        <w:rPr>
          <w:rFonts w:asciiTheme="minorHAnsi" w:hAnsiTheme="minorHAnsi"/>
        </w:rPr>
        <w:t>2</w:t>
      </w:r>
      <w:r w:rsidR="00B33E16" w:rsidRPr="00AA4B76">
        <w:rPr>
          <w:rFonts w:asciiTheme="minorHAnsi" w:hAnsiTheme="minorHAnsi"/>
        </w:rPr>
        <w:t>,</w:t>
      </w:r>
      <w:r w:rsidR="005002DF" w:rsidRPr="00AA4B76">
        <w:rPr>
          <w:rFonts w:asciiTheme="minorHAnsi" w:hAnsiTheme="minorHAnsi"/>
        </w:rPr>
        <w:t xml:space="preserve"> </w:t>
      </w:r>
      <w:r w:rsidR="00235277" w:rsidRPr="00AA4B76">
        <w:rPr>
          <w:rFonts w:asciiTheme="minorHAnsi" w:hAnsiTheme="minorHAnsi"/>
        </w:rPr>
        <w:t>1</w:t>
      </w:r>
      <w:r w:rsidR="001215EB" w:rsidRPr="00AA4B76">
        <w:rPr>
          <w:rFonts w:asciiTheme="minorHAnsi" w:hAnsiTheme="minorHAnsi"/>
        </w:rPr>
        <w:t>3</w:t>
      </w:r>
      <w:r w:rsidR="00B33E16" w:rsidRPr="00AA4B76">
        <w:rPr>
          <w:rFonts w:asciiTheme="minorHAnsi" w:hAnsiTheme="minorHAnsi"/>
        </w:rPr>
        <w:t xml:space="preserve"> i 1</w:t>
      </w:r>
      <w:r w:rsidR="001215EB" w:rsidRPr="00AA4B76">
        <w:rPr>
          <w:rFonts w:asciiTheme="minorHAnsi" w:hAnsiTheme="minorHAnsi"/>
        </w:rPr>
        <w:t>4</w:t>
      </w:r>
      <w:r w:rsidRPr="002F3F12">
        <w:rPr>
          <w:rFonts w:asciiTheme="minorHAnsi" w:hAnsiTheme="minorHAnsi"/>
        </w:rPr>
        <w:t xml:space="preserve"> do niniejszego regulaminu.</w:t>
      </w:r>
    </w:p>
    <w:p w14:paraId="366C0823" w14:textId="2154EA0E" w:rsidR="006A734C" w:rsidRPr="00410127" w:rsidRDefault="00AF6DF6" w:rsidP="00AC426C">
      <w:pPr>
        <w:pStyle w:val="Nagwek2"/>
        <w:rPr>
          <w:rFonts w:asciiTheme="minorHAnsi" w:hAnsiTheme="minorHAnsi"/>
        </w:rPr>
      </w:pPr>
      <w:bookmarkStart w:id="261" w:name="_Toc448399242"/>
      <w:bookmarkStart w:id="262" w:name="_Toc422301684"/>
      <w:bookmarkStart w:id="263" w:name="_Toc440885235"/>
      <w:bookmarkStart w:id="264" w:name="_Toc447262919"/>
      <w:bookmarkStart w:id="265" w:name="_Toc136253566"/>
      <w:bookmarkStart w:id="266" w:name="_Toc138234635"/>
      <w:bookmarkStart w:id="267" w:name="_Toc164259058"/>
      <w:r w:rsidRPr="00410127">
        <w:rPr>
          <w:rFonts w:asciiTheme="minorHAnsi" w:hAnsiTheme="minorHAnsi"/>
        </w:rPr>
        <w:t>Postanowienia końcowe</w:t>
      </w:r>
      <w:bookmarkEnd w:id="261"/>
      <w:bookmarkEnd w:id="262"/>
      <w:bookmarkEnd w:id="263"/>
      <w:bookmarkEnd w:id="264"/>
      <w:bookmarkEnd w:id="265"/>
      <w:bookmarkEnd w:id="266"/>
      <w:bookmarkEnd w:id="267"/>
    </w:p>
    <w:p w14:paraId="6E39C4A5" w14:textId="1226A2F1" w:rsidR="00DC4DE9" w:rsidRPr="00410127" w:rsidRDefault="00DC4DE9" w:rsidP="00B0536F">
      <w:pPr>
        <w:pStyle w:val="Nagwek3"/>
        <w:ind w:left="788"/>
        <w:rPr>
          <w:rFonts w:asciiTheme="minorHAnsi" w:hAnsiTheme="minorHAnsi"/>
        </w:rPr>
      </w:pPr>
      <w:bookmarkStart w:id="268" w:name="_Toc136253567"/>
      <w:bookmarkStart w:id="269" w:name="_Toc138234636"/>
      <w:bookmarkStart w:id="270" w:name="_Toc164259059"/>
      <w:r w:rsidRPr="00410127">
        <w:rPr>
          <w:rFonts w:asciiTheme="minorHAnsi" w:hAnsiTheme="minorHAnsi"/>
        </w:rPr>
        <w:t>Zmiana regulaminu wyboru projektów</w:t>
      </w:r>
      <w:bookmarkEnd w:id="268"/>
      <w:bookmarkEnd w:id="269"/>
      <w:bookmarkEnd w:id="270"/>
      <w:r w:rsidRPr="00410127">
        <w:rPr>
          <w:rFonts w:asciiTheme="minorHAnsi" w:hAnsiTheme="minorHAnsi"/>
        </w:rPr>
        <w:t xml:space="preserve"> </w:t>
      </w:r>
    </w:p>
    <w:p w14:paraId="405C0C6F" w14:textId="79EE83C4"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71" w:name="_Toc130209587"/>
      <w:bookmarkStart w:id="272" w:name="_Toc136253569"/>
      <w:bookmarkStart w:id="273"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2EAD42BC"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47E5F545"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BFF4323"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lastRenderedPageBreak/>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6ABF8535"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509D10BA"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 xml:space="preserve">W przypadku zmiany niniejszego regulaminu ION zamieszcza na stronie internetowej </w:t>
      </w:r>
      <w:hyperlink r:id="rId39" w:history="1">
        <w:r w:rsidRPr="00CF4181">
          <w:rPr>
            <w:rStyle w:val="Hipercze"/>
            <w:rFonts w:asciiTheme="minorHAnsi" w:hAnsiTheme="minorHAnsi" w:cstheme="minorHAnsi"/>
            <w:szCs w:val="22"/>
          </w:rPr>
          <w:t>FEP</w:t>
        </w:r>
        <w:r w:rsidR="008F7B28" w:rsidRPr="00CF4181">
          <w:rPr>
            <w:rStyle w:val="Hipercze"/>
            <w:rFonts w:asciiTheme="minorHAnsi" w:hAnsiTheme="minorHAnsi" w:cstheme="minorHAnsi"/>
            <w:szCs w:val="22"/>
          </w:rPr>
          <w:t> </w:t>
        </w:r>
        <w:r w:rsidRPr="00CF4181">
          <w:rPr>
            <w:rStyle w:val="Hipercze"/>
            <w:rFonts w:asciiTheme="minorHAnsi" w:hAnsiTheme="minorHAnsi" w:cstheme="minorHAnsi"/>
            <w:szCs w:val="22"/>
          </w:rPr>
          <w:t>2021-</w:t>
        </w:r>
        <w:r w:rsidR="00EB6A45" w:rsidRPr="00CF4181">
          <w:rPr>
            <w:rStyle w:val="Hipercze"/>
            <w:rFonts w:asciiTheme="minorHAnsi" w:hAnsiTheme="minorHAnsi" w:cstheme="minorHAnsi"/>
            <w:szCs w:val="22"/>
          </w:rPr>
          <w:t>2027</w:t>
        </w:r>
      </w:hyperlink>
      <w:r w:rsidR="00EB6A45" w:rsidRPr="00D8388E">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oraz na </w:t>
      </w:r>
      <w:hyperlink r:id="rId40"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62416789"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022DEA82"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368A3ABE"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6FFC69BC"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3AA79B24"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3A1C4F">
      <w:pPr>
        <w:pStyle w:val="Nagwek3"/>
        <w:ind w:left="788"/>
        <w:rPr>
          <w:rFonts w:asciiTheme="minorHAnsi" w:hAnsiTheme="minorHAnsi" w:cstheme="minorHAnsi"/>
          <w:color w:val="000000"/>
          <w:szCs w:val="22"/>
        </w:rPr>
      </w:pPr>
      <w:bookmarkStart w:id="274" w:name="_Toc164259060"/>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74"/>
    </w:p>
    <w:p w14:paraId="394FDA24" w14:textId="7D1800EB" w:rsidR="00500F00" w:rsidRPr="005002DF" w:rsidRDefault="00500F00" w:rsidP="004A55EB">
      <w:pPr>
        <w:pStyle w:val="Akapitzlist"/>
        <w:keepLines w:val="0"/>
        <w:numPr>
          <w:ilvl w:val="0"/>
          <w:numId w:val="49"/>
        </w:numPr>
        <w:autoSpaceDE w:val="0"/>
        <w:autoSpaceDN w:val="0"/>
        <w:adjustRightInd w:val="0"/>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173975F6" w:rsidR="00500F00" w:rsidRPr="005002DF" w:rsidRDefault="00500F00" w:rsidP="004A55EB">
      <w:pPr>
        <w:pStyle w:val="Default"/>
        <w:numPr>
          <w:ilvl w:val="1"/>
          <w:numId w:val="46"/>
        </w:numPr>
        <w:spacing w:line="276" w:lineRule="auto"/>
        <w:ind w:left="1418"/>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9F3043">
        <w:rPr>
          <w:rFonts w:ascii="Calibri" w:hAnsi="Calibri" w:cs="Calibri"/>
          <w:sz w:val="22"/>
          <w:szCs w:val="22"/>
        </w:rPr>
        <w:t> </w:t>
      </w:r>
      <w:r w:rsidRPr="005002DF">
        <w:rPr>
          <w:rFonts w:ascii="Calibri" w:hAnsi="Calibri" w:cs="Calibri"/>
          <w:sz w:val="22"/>
          <w:szCs w:val="22"/>
        </w:rPr>
        <w:t xml:space="preserve">pkt 1; </w:t>
      </w:r>
    </w:p>
    <w:p w14:paraId="6E90D709" w14:textId="11C0105B" w:rsidR="00500F00" w:rsidRPr="005002DF" w:rsidRDefault="00500F00" w:rsidP="004A55EB">
      <w:pPr>
        <w:pStyle w:val="Default"/>
        <w:numPr>
          <w:ilvl w:val="1"/>
          <w:numId w:val="46"/>
        </w:numPr>
        <w:spacing w:line="276" w:lineRule="auto"/>
        <w:ind w:left="1418"/>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4AF78FCA"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1"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2"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3648CBA" w14:textId="16541ED0"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3"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4"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02015EFF" w14:textId="636E13CC" w:rsidR="00982819" w:rsidRPr="007602B4" w:rsidRDefault="00500F00" w:rsidP="004A55EB">
      <w:pPr>
        <w:pStyle w:val="Default"/>
        <w:numPr>
          <w:ilvl w:val="0"/>
          <w:numId w:val="49"/>
        </w:numPr>
        <w:spacing w:line="276" w:lineRule="auto"/>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75" w:name="_Toc164259061"/>
      <w:r w:rsidRPr="00410127">
        <w:rPr>
          <w:rFonts w:asciiTheme="minorHAnsi" w:hAnsiTheme="minorHAnsi"/>
        </w:rPr>
        <w:lastRenderedPageBreak/>
        <w:t>Klauzula informacyjna</w:t>
      </w:r>
      <w:bookmarkEnd w:id="271"/>
      <w:bookmarkEnd w:id="272"/>
      <w:bookmarkEnd w:id="273"/>
      <w:bookmarkEnd w:id="275"/>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5"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76"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76"/>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277" w:name="_Toc422301685"/>
      <w:bookmarkStart w:id="278" w:name="_Toc440885237"/>
      <w:bookmarkStart w:id="279" w:name="_Toc447262921"/>
      <w:bookmarkStart w:id="280" w:name="_Toc448399244"/>
      <w:bookmarkStart w:id="281" w:name="_Toc136253570"/>
      <w:bookmarkStart w:id="282" w:name="_Toc138234638"/>
      <w:bookmarkStart w:id="283" w:name="_Toc164259062"/>
      <w:r w:rsidRPr="00410127">
        <w:rPr>
          <w:rFonts w:asciiTheme="minorHAnsi" w:hAnsiTheme="minorHAnsi"/>
        </w:rPr>
        <w:lastRenderedPageBreak/>
        <w:t>Załączniki</w:t>
      </w:r>
      <w:bookmarkEnd w:id="277"/>
      <w:bookmarkEnd w:id="278"/>
      <w:bookmarkEnd w:id="279"/>
      <w:bookmarkEnd w:id="280"/>
      <w:bookmarkEnd w:id="281"/>
      <w:bookmarkEnd w:id="282"/>
      <w:bookmarkEnd w:id="283"/>
      <w:r w:rsidRPr="00410127">
        <w:rPr>
          <w:rFonts w:asciiTheme="minorHAnsi" w:hAnsiTheme="minorHAnsi"/>
        </w:rPr>
        <w:t xml:space="preserve"> </w:t>
      </w:r>
    </w:p>
    <w:p w14:paraId="46E99126" w14:textId="743CE91B" w:rsidR="00834898" w:rsidRDefault="0082120A" w:rsidP="00287A12">
      <w:pPr>
        <w:pStyle w:val="Akapitzlist"/>
        <w:numPr>
          <w:ilvl w:val="0"/>
          <w:numId w:val="34"/>
        </w:numPr>
        <w:ind w:left="426" w:hanging="284"/>
        <w:rPr>
          <w:rFonts w:asciiTheme="minorHAnsi" w:hAnsiTheme="minorHAnsi"/>
        </w:rPr>
      </w:pPr>
      <w:r w:rsidRPr="00410127">
        <w:rPr>
          <w:rFonts w:asciiTheme="minorHAnsi" w:hAnsiTheme="minorHAnsi"/>
        </w:rPr>
        <w:t>K</w:t>
      </w:r>
      <w:r w:rsidR="00B20E17">
        <w:rPr>
          <w:rFonts w:asciiTheme="minorHAnsi" w:hAnsiTheme="minorHAnsi"/>
        </w:rPr>
        <w:t>ryteria wyboru projektów</w:t>
      </w:r>
      <w:r w:rsidRPr="00410127">
        <w:rPr>
          <w:rFonts w:asciiTheme="minorHAnsi" w:hAnsiTheme="minorHAnsi"/>
        </w:rPr>
        <w:t>.</w:t>
      </w:r>
    </w:p>
    <w:p w14:paraId="0554B057" w14:textId="77777777" w:rsidR="00834898" w:rsidRDefault="0082120A" w:rsidP="00287A12">
      <w:pPr>
        <w:pStyle w:val="Akapitzlist"/>
        <w:numPr>
          <w:ilvl w:val="0"/>
          <w:numId w:val="34"/>
        </w:numPr>
        <w:ind w:left="426" w:hanging="284"/>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767E0B74" w14:textId="5FC7A10D" w:rsidR="00834898" w:rsidRDefault="00127592" w:rsidP="00834898">
      <w:pPr>
        <w:pStyle w:val="Akapitzlist"/>
        <w:numPr>
          <w:ilvl w:val="0"/>
          <w:numId w:val="34"/>
        </w:numPr>
        <w:ind w:left="426" w:hanging="284"/>
        <w:rPr>
          <w:rFonts w:asciiTheme="minorHAnsi" w:hAnsiTheme="minorHAnsi"/>
        </w:rPr>
      </w:pPr>
      <w:r w:rsidRPr="00834898">
        <w:rPr>
          <w:rFonts w:asciiTheme="minorHAnsi" w:hAnsiTheme="minorHAnsi"/>
        </w:rPr>
        <w:t>Instrukcja merytoryczna wypełniania formularza wniosku o dofinansowanie projektu z</w:t>
      </w:r>
      <w:r w:rsidR="003C6E76">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w:t>
      </w:r>
    </w:p>
    <w:p w14:paraId="596C899E" w14:textId="77777777" w:rsidR="00834898" w:rsidRDefault="00D366F1"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 rozliczanego w oparciu o kwoty ryczałtowe.</w:t>
      </w:r>
    </w:p>
    <w:p w14:paraId="23D13685"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partnerstwie.</w:t>
      </w:r>
    </w:p>
    <w:p w14:paraId="1D50892F" w14:textId="77777777" w:rsidR="00834898" w:rsidRDefault="007F21C7" w:rsidP="00834898">
      <w:pPr>
        <w:pStyle w:val="Akapitzlist"/>
        <w:numPr>
          <w:ilvl w:val="0"/>
          <w:numId w:val="34"/>
        </w:numPr>
        <w:ind w:left="426" w:hanging="284"/>
        <w:rPr>
          <w:rFonts w:asciiTheme="minorHAnsi" w:hAnsiTheme="minorHAnsi"/>
        </w:rPr>
      </w:pPr>
      <w:r w:rsidRPr="00834898">
        <w:rPr>
          <w:rFonts w:asciiTheme="minorHAnsi" w:hAnsiTheme="minorHAnsi"/>
        </w:rPr>
        <w:t>Wzór umowy o partnerstwie projektu rozliczanego w oparciu o kwoty ryczałtowe</w:t>
      </w:r>
    </w:p>
    <w:p w14:paraId="2E6E5FAF" w14:textId="77777777" w:rsidR="004F24A0" w:rsidRDefault="0082120A" w:rsidP="004F24A0">
      <w:pPr>
        <w:pStyle w:val="Akapitzlist"/>
        <w:numPr>
          <w:ilvl w:val="0"/>
          <w:numId w:val="34"/>
        </w:numPr>
        <w:ind w:left="426" w:hanging="284"/>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Pr="00B1652F" w:rsidRDefault="0082120A" w:rsidP="00FB30B2">
      <w:pPr>
        <w:pStyle w:val="Akapitzlist"/>
        <w:numPr>
          <w:ilvl w:val="0"/>
          <w:numId w:val="34"/>
        </w:numPr>
        <w:ind w:left="426" w:hanging="284"/>
        <w:rPr>
          <w:rFonts w:asciiTheme="minorHAnsi" w:hAnsiTheme="minorHAnsi"/>
        </w:rPr>
      </w:pPr>
      <w:r w:rsidRPr="00B1652F">
        <w:rPr>
          <w:rFonts w:asciiTheme="minorHAnsi" w:hAnsiTheme="minorHAnsi"/>
        </w:rPr>
        <w:t>Wzór wniosku o dodanie osoby zarządzającej projektem.</w:t>
      </w:r>
    </w:p>
    <w:p w14:paraId="48F2D13A" w14:textId="77777777" w:rsidR="005A5A70" w:rsidRDefault="0082120A" w:rsidP="005A5A70">
      <w:pPr>
        <w:pStyle w:val="Akapitzlist"/>
        <w:numPr>
          <w:ilvl w:val="0"/>
          <w:numId w:val="34"/>
        </w:numPr>
        <w:ind w:left="426" w:hanging="284"/>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weksla in blanco.</w:t>
      </w:r>
    </w:p>
    <w:p w14:paraId="39A1615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Pr="00B1652F" w:rsidRDefault="0082120A" w:rsidP="005A5A70">
      <w:pPr>
        <w:pStyle w:val="Akapitzlist"/>
        <w:numPr>
          <w:ilvl w:val="0"/>
          <w:numId w:val="34"/>
        </w:numPr>
        <w:ind w:left="426" w:hanging="284"/>
        <w:rPr>
          <w:rFonts w:asciiTheme="minorHAnsi" w:hAnsiTheme="minorHAnsi"/>
        </w:rPr>
      </w:pPr>
      <w:r w:rsidRPr="00B1652F">
        <w:rPr>
          <w:rFonts w:asciiTheme="minorHAnsi" w:hAnsiTheme="minorHAnsi"/>
        </w:rPr>
        <w:t>Obowiązki informacyjne beneficjenta (dokument ten stanowi załącznik do umowy o dofinansowanie projektu).</w:t>
      </w:r>
    </w:p>
    <w:p w14:paraId="1913A43E" w14:textId="77777777" w:rsidR="005A5A70" w:rsidRPr="003C118A" w:rsidRDefault="0082120A" w:rsidP="005A5A70">
      <w:pPr>
        <w:pStyle w:val="Akapitzlist"/>
        <w:numPr>
          <w:ilvl w:val="0"/>
          <w:numId w:val="34"/>
        </w:numPr>
        <w:ind w:left="426" w:hanging="284"/>
        <w:rPr>
          <w:rFonts w:asciiTheme="minorHAnsi" w:hAnsiTheme="minorHAnsi"/>
        </w:rPr>
      </w:pPr>
      <w:r w:rsidRPr="003C118A">
        <w:rPr>
          <w:rFonts w:asciiTheme="minorHAnsi" w:hAnsiTheme="minorHAnsi"/>
        </w:rPr>
        <w:t xml:space="preserve">Wykaz pomniejszenia wartości dofinansowania projektu w zakresie obowiązków promocyjnych (dokument ten stanowi </w:t>
      </w:r>
      <w:r w:rsidR="00EB6A45" w:rsidRPr="003C118A">
        <w:rPr>
          <w:rFonts w:asciiTheme="minorHAnsi" w:hAnsiTheme="minorHAnsi"/>
        </w:rPr>
        <w:t>załącznik do</w:t>
      </w:r>
      <w:r w:rsidRPr="003C118A">
        <w:rPr>
          <w:rFonts w:asciiTheme="minorHAnsi" w:hAnsiTheme="minorHAnsi"/>
        </w:rPr>
        <w:t xml:space="preserve"> umowy o dofinansowanie projektu).</w:t>
      </w:r>
    </w:p>
    <w:p w14:paraId="172686E5" w14:textId="77777777" w:rsidR="005A5A70" w:rsidRPr="003C118A" w:rsidRDefault="0082120A" w:rsidP="005A5A70">
      <w:pPr>
        <w:pStyle w:val="Akapitzlist"/>
        <w:numPr>
          <w:ilvl w:val="0"/>
          <w:numId w:val="34"/>
        </w:numPr>
        <w:ind w:left="426" w:hanging="284"/>
        <w:rPr>
          <w:rFonts w:asciiTheme="minorHAnsi" w:hAnsiTheme="minorHAnsi"/>
        </w:rPr>
      </w:pPr>
      <w:r w:rsidRPr="003C118A">
        <w:rPr>
          <w:rFonts w:asciiTheme="minorHAnsi" w:hAnsiTheme="minorHAnsi"/>
        </w:rPr>
        <w:t>Wzór oświadczenia udzielenia licencji niewyłącznej (dokument ten stanowi załącznik do umowy o dofinansowanie projektu).</w:t>
      </w:r>
    </w:p>
    <w:p w14:paraId="39970925" w14:textId="77777777" w:rsidR="005A5A70" w:rsidRPr="003C118A" w:rsidRDefault="0082120A" w:rsidP="005A5A70">
      <w:pPr>
        <w:pStyle w:val="Akapitzlist"/>
        <w:numPr>
          <w:ilvl w:val="0"/>
          <w:numId w:val="34"/>
        </w:numPr>
        <w:ind w:left="426" w:hanging="284"/>
        <w:rPr>
          <w:rFonts w:asciiTheme="minorHAnsi" w:hAnsiTheme="minorHAnsi"/>
        </w:rPr>
      </w:pPr>
      <w:r w:rsidRPr="003C118A">
        <w:rPr>
          <w:rFonts w:asciiTheme="minorHAnsi" w:hAnsiTheme="minorHAnsi"/>
        </w:rPr>
        <w:t>Wzór formularza wniosku o płatność.</w:t>
      </w:r>
    </w:p>
    <w:p w14:paraId="27022EEF" w14:textId="77777777" w:rsidR="005A5A70" w:rsidRPr="003C118A" w:rsidRDefault="0082120A" w:rsidP="005A5A70">
      <w:pPr>
        <w:pStyle w:val="Akapitzlist"/>
        <w:numPr>
          <w:ilvl w:val="0"/>
          <w:numId w:val="34"/>
        </w:numPr>
        <w:ind w:left="426" w:hanging="284"/>
        <w:rPr>
          <w:rFonts w:asciiTheme="minorHAnsi" w:hAnsiTheme="minorHAnsi"/>
        </w:rPr>
      </w:pPr>
      <w:r w:rsidRPr="003C118A">
        <w:rPr>
          <w:rFonts w:asciiTheme="minorHAnsi" w:hAnsiTheme="minorHAnsi"/>
        </w:rPr>
        <w:t>Wzór formularza monitorowania projektu EFS+</w:t>
      </w:r>
      <w:r w:rsidR="005A5A70" w:rsidRPr="003C118A">
        <w:rPr>
          <w:rFonts w:asciiTheme="minorHAnsi" w:hAnsiTheme="minorHAnsi"/>
        </w:rPr>
        <w:t>.</w:t>
      </w:r>
    </w:p>
    <w:p w14:paraId="2437479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84" w:name="_Hlk141705841"/>
    </w:p>
    <w:bookmarkEnd w:id="284"/>
    <w:p w14:paraId="27024970" w14:textId="438CBAFD"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13CC8297" w14:textId="78A525D6" w:rsidR="005A5A70" w:rsidRPr="003C118A" w:rsidRDefault="00D8388E" w:rsidP="005A5A70">
      <w:pPr>
        <w:pStyle w:val="Akapitzlist"/>
        <w:numPr>
          <w:ilvl w:val="0"/>
          <w:numId w:val="34"/>
        </w:numPr>
        <w:ind w:left="426" w:hanging="284"/>
        <w:rPr>
          <w:rFonts w:asciiTheme="minorHAnsi" w:hAnsiTheme="minorHAnsi"/>
        </w:rPr>
      </w:pPr>
      <w:r w:rsidRPr="003C118A">
        <w:rPr>
          <w:rFonts w:asciiTheme="minorHAnsi" w:hAnsiTheme="minorHAnsi"/>
        </w:rPr>
        <w:t>Wzór wniosku o dofinansowanie projektu</w:t>
      </w:r>
      <w:r w:rsidR="0007124F" w:rsidRPr="003C118A">
        <w:rPr>
          <w:rFonts w:asciiTheme="minorHAnsi" w:hAnsiTheme="minorHAnsi"/>
        </w:rPr>
        <w:t>.</w:t>
      </w:r>
      <w:r w:rsidRPr="003C118A">
        <w:rPr>
          <w:rFonts w:asciiTheme="minorHAnsi" w:hAnsiTheme="minorHAnsi"/>
        </w:rPr>
        <w:t xml:space="preserve"> </w:t>
      </w:r>
    </w:p>
    <w:p w14:paraId="0A53D3E9" w14:textId="05BC34A7" w:rsidR="00D8388E" w:rsidRPr="003C118A" w:rsidRDefault="00D8388E" w:rsidP="005A7A01">
      <w:pPr>
        <w:pStyle w:val="Akapitzlist"/>
        <w:numPr>
          <w:ilvl w:val="0"/>
          <w:numId w:val="34"/>
        </w:numPr>
        <w:ind w:left="426" w:hanging="284"/>
        <w:rPr>
          <w:rFonts w:cs="Calibri"/>
        </w:rPr>
      </w:pPr>
      <w:r w:rsidRPr="003C118A">
        <w:rPr>
          <w:rFonts w:cs="Calibri"/>
        </w:rPr>
        <w:lastRenderedPageBreak/>
        <w:t>Oświadczeni</w:t>
      </w:r>
      <w:r w:rsidR="002E2884" w:rsidRPr="003C118A">
        <w:rPr>
          <w:rFonts w:cs="Calibri"/>
        </w:rPr>
        <w:t>a</w:t>
      </w:r>
      <w:r w:rsidRPr="003C118A">
        <w:rPr>
          <w:rFonts w:cs="Calibri"/>
        </w:rPr>
        <w:t xml:space="preserve"> Wnioskodawcy dot. kryteriów wyboru projektów</w:t>
      </w:r>
      <w:r w:rsidR="000302D7" w:rsidRPr="003C118A">
        <w:rPr>
          <w:rFonts w:cs="Calibri"/>
        </w:rPr>
        <w:t xml:space="preserve"> i zapoznania się z</w:t>
      </w:r>
      <w:r w:rsidR="00006F39" w:rsidRPr="003C118A">
        <w:rPr>
          <w:rFonts w:cs="Calibri"/>
        </w:rPr>
        <w:t> </w:t>
      </w:r>
      <w:r w:rsidR="000302D7" w:rsidRPr="003C118A">
        <w:rPr>
          <w:rFonts w:cs="Calibri"/>
        </w:rPr>
        <w:t>Regulaminem wyboru projektów</w:t>
      </w:r>
      <w:r w:rsidRPr="003C118A">
        <w:rPr>
          <w:rFonts w:cs="Calibri"/>
        </w:rPr>
        <w:t xml:space="preserve"> – podpisany przez osobę/osoby upoważnioną/e do reprezentowania Wnioskodawcy</w:t>
      </w:r>
      <w:r w:rsidR="00E91014" w:rsidRPr="003C118A">
        <w:rPr>
          <w:rFonts w:asciiTheme="minorHAnsi" w:hAnsiTheme="minorHAnsi"/>
        </w:rPr>
        <w:t xml:space="preserve"> (dokument ten stanowi załącznik nr 1 do wzoru wniosku o</w:t>
      </w:r>
      <w:r w:rsidR="00006F39" w:rsidRPr="003C118A">
        <w:rPr>
          <w:rFonts w:asciiTheme="minorHAnsi" w:hAnsiTheme="minorHAnsi"/>
        </w:rPr>
        <w:t> </w:t>
      </w:r>
      <w:r w:rsidR="00E91014" w:rsidRPr="003C118A">
        <w:rPr>
          <w:rFonts w:asciiTheme="minorHAnsi" w:hAnsiTheme="minorHAnsi"/>
        </w:rPr>
        <w:t>dofinansowanie)</w:t>
      </w:r>
      <w:r w:rsidR="00D20DA9" w:rsidRPr="003C118A">
        <w:rPr>
          <w:rFonts w:cs="Calibri"/>
        </w:rPr>
        <w:t>.</w:t>
      </w:r>
    </w:p>
    <w:sectPr w:rsidR="00D8388E" w:rsidRPr="003C118A" w:rsidSect="000A3836">
      <w:headerReference w:type="default" r:id="rId46"/>
      <w:footerReference w:type="default" r:id="rId47"/>
      <w:headerReference w:type="first" r:id="rId48"/>
      <w:footerReference w:type="first" r:id="rId49"/>
      <w:pgSz w:w="11906" w:h="16838" w:code="9"/>
      <w:pgMar w:top="1569" w:right="1418" w:bottom="1560" w:left="1418" w:header="284" w:footer="22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83A5BD" w16cex:dateUtc="2024-06-13T12:49:00Z"/>
  <w16cex:commentExtensible w16cex:durableId="4875C801" w16cex:dateUtc="2024-06-13T12:50:00Z"/>
  <w16cex:commentExtensible w16cex:durableId="05FEE138" w16cex:dateUtc="2024-06-13T12:50:00Z"/>
  <w16cex:commentExtensible w16cex:durableId="02CCB924" w16cex:dateUtc="2024-06-13T12: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60D5" w14:textId="77777777" w:rsidR="00AF17C3" w:rsidRDefault="00AF17C3">
      <w:r>
        <w:separator/>
      </w:r>
    </w:p>
  </w:endnote>
  <w:endnote w:type="continuationSeparator" w:id="0">
    <w:p w14:paraId="72168CA1" w14:textId="77777777" w:rsidR="00AF17C3" w:rsidRDefault="00AF17C3">
      <w:r>
        <w:continuationSeparator/>
      </w:r>
    </w:p>
  </w:endnote>
  <w:endnote w:type="continuationNotice" w:id="1">
    <w:p w14:paraId="27E11F23" w14:textId="77777777" w:rsidR="00AF17C3" w:rsidRDefault="00AF17C3"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AF17C3" w:rsidRDefault="00AF17C3">
        <w:pPr>
          <w:pStyle w:val="Stopka"/>
          <w:jc w:val="right"/>
        </w:pPr>
        <w:r>
          <w:fldChar w:fldCharType="begin"/>
        </w:r>
        <w:r>
          <w:instrText>PAGE   \* MERGEFORMAT</w:instrText>
        </w:r>
        <w:r>
          <w:fldChar w:fldCharType="separate"/>
        </w:r>
        <w:r>
          <w:t>2</w:t>
        </w:r>
        <w:r>
          <w:fldChar w:fldCharType="end"/>
        </w:r>
      </w:p>
    </w:sdtContent>
  </w:sdt>
  <w:p w14:paraId="18CDCC0E" w14:textId="77777777" w:rsidR="00AF17C3" w:rsidRPr="00124D4A" w:rsidRDefault="00AF17C3"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AF17C3" w:rsidRPr="00B01F08" w:rsidRDefault="00AF17C3"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C9E61" w14:textId="77777777" w:rsidR="00AF17C3" w:rsidRDefault="00AF17C3">
      <w:r>
        <w:separator/>
      </w:r>
    </w:p>
  </w:footnote>
  <w:footnote w:type="continuationSeparator" w:id="0">
    <w:p w14:paraId="43F13FB2" w14:textId="77777777" w:rsidR="00AF17C3" w:rsidRDefault="00AF17C3">
      <w:r>
        <w:continuationSeparator/>
      </w:r>
    </w:p>
  </w:footnote>
  <w:footnote w:type="continuationNotice" w:id="1">
    <w:p w14:paraId="48846B9C" w14:textId="77777777" w:rsidR="00AF17C3" w:rsidRDefault="00AF17C3" w:rsidP="000632EE">
      <w:pPr>
        <w:spacing w:before="0" w:line="240" w:lineRule="auto"/>
      </w:pPr>
    </w:p>
  </w:footnote>
  <w:footnote w:id="2">
    <w:p w14:paraId="676FB257" w14:textId="77777777" w:rsidR="00AF17C3" w:rsidRPr="00B7444A" w:rsidRDefault="00AF17C3" w:rsidP="00B7444A">
      <w:pPr>
        <w:spacing w:before="60"/>
        <w:ind w:left="142" w:hanging="142"/>
        <w:rPr>
          <w:rFonts w:asciiTheme="minorHAnsi" w:hAnsiTheme="minorHAnsi" w:cstheme="minorHAnsi"/>
          <w:sz w:val="20"/>
          <w:szCs w:val="20"/>
        </w:rPr>
      </w:pPr>
      <w:r w:rsidRPr="00B7444A">
        <w:rPr>
          <w:rStyle w:val="Odwoanieprzypisudolnego"/>
          <w:rFonts w:asciiTheme="minorHAnsi" w:hAnsiTheme="minorHAnsi" w:cstheme="minorHAnsi"/>
          <w:sz w:val="20"/>
          <w:szCs w:val="20"/>
        </w:rPr>
        <w:footnoteRef/>
      </w:r>
      <w:r w:rsidRPr="00B7444A">
        <w:rPr>
          <w:rFonts w:asciiTheme="minorHAnsi" w:hAnsiTheme="minorHAnsi" w:cstheme="minorHAnsi"/>
          <w:sz w:val="20"/>
          <w:szCs w:val="20"/>
        </w:rPr>
        <w:t xml:space="preserve"> Wytyczne zostały zatwierdzone i opublikowane na stronie internetowej: </w:t>
      </w:r>
      <w:hyperlink r:id="rId1" w:anchor="/domyslne=1" w:history="1">
        <w:r w:rsidRPr="00B7444A">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B7444A">
        <w:rPr>
          <w:rFonts w:asciiTheme="minorHAnsi" w:hAnsiTheme="minorHAnsi" w:cstheme="minorHAnsi"/>
          <w:sz w:val="20"/>
          <w:szCs w:val="20"/>
        </w:rPr>
        <w:t>. W wyżej wymienionym miejscu publikowane będą również projekty aktualizacji wytycznych.</w:t>
      </w:r>
    </w:p>
  </w:footnote>
  <w:footnote w:id="3">
    <w:p w14:paraId="44F034E1" w14:textId="563783AE"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Kwota przeliczona wg kursu 1 EUR = </w:t>
      </w:r>
      <w:r w:rsidRPr="00015C60">
        <w:rPr>
          <w:rFonts w:asciiTheme="minorHAnsi" w:hAnsiTheme="minorHAnsi" w:cstheme="minorHAnsi"/>
        </w:rPr>
        <w:t>4,</w:t>
      </w:r>
      <w:r w:rsidRPr="00B2532B">
        <w:rPr>
          <w:rFonts w:asciiTheme="minorHAnsi" w:hAnsiTheme="minorHAnsi" w:cstheme="minorHAnsi"/>
        </w:rPr>
        <w:t>2848</w:t>
      </w:r>
      <w:r w:rsidRPr="00015C60">
        <w:rPr>
          <w:rFonts w:asciiTheme="minorHAnsi" w:hAnsiTheme="minorHAnsi" w:cstheme="minorHAnsi"/>
        </w:rPr>
        <w:t xml:space="preserve"> </w:t>
      </w:r>
      <w:r w:rsidRPr="00B7444A">
        <w:rPr>
          <w:rFonts w:asciiTheme="minorHAnsi" w:hAnsiTheme="minorHAnsi" w:cstheme="minorHAnsi"/>
        </w:rPr>
        <w:t xml:space="preserve"> PLN.</w:t>
      </w:r>
    </w:p>
  </w:footnote>
  <w:footnote w:id="4">
    <w:p w14:paraId="0730692A" w14:textId="4FAF25E8"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Termin zakończenia realizacji projektu może zostać wydłużony w uzasadnionych przypadkach na etapie realizacji projektu.</w:t>
      </w:r>
    </w:p>
  </w:footnote>
  <w:footnote w:id="5">
    <w:p w14:paraId="483FA9F9" w14:textId="03076E43" w:rsidR="00AF17C3" w:rsidRPr="00B7444A" w:rsidRDefault="00AF17C3" w:rsidP="00B7444A">
      <w:pPr>
        <w:pStyle w:val="Default"/>
        <w:spacing w:before="60" w:line="276" w:lineRule="auto"/>
        <w:rPr>
          <w:rFonts w:asciiTheme="minorHAnsi" w:eastAsiaTheme="minorHAnsi" w:hAnsiTheme="minorHAnsi" w:cstheme="minorHAnsi"/>
          <w:sz w:val="20"/>
          <w:szCs w:val="20"/>
          <w:lang w:eastAsia="en-US"/>
        </w:rPr>
      </w:pPr>
      <w:r w:rsidRPr="00B7444A">
        <w:rPr>
          <w:rStyle w:val="Odwoanieprzypisudolnego"/>
          <w:rFonts w:asciiTheme="minorHAnsi" w:hAnsiTheme="minorHAnsi" w:cstheme="minorHAnsi"/>
          <w:sz w:val="20"/>
          <w:szCs w:val="20"/>
        </w:rPr>
        <w:footnoteRef/>
      </w:r>
      <w:r w:rsidRPr="00B7444A">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w:t>
      </w:r>
    </w:p>
  </w:footnote>
  <w:footnote w:id="6">
    <w:p w14:paraId="4D6880AF" w14:textId="61F37CBD"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Jw.</w:t>
      </w:r>
    </w:p>
  </w:footnote>
  <w:footnote w:id="7">
    <w:p w14:paraId="56BBB33C" w14:textId="3668C5FC" w:rsidR="00AF17C3" w:rsidRPr="00B7444A" w:rsidRDefault="00AF17C3" w:rsidP="00B7444A">
      <w:pPr>
        <w:spacing w:before="60"/>
        <w:rPr>
          <w:rFonts w:asciiTheme="minorHAnsi" w:hAnsiTheme="minorHAnsi" w:cstheme="minorHAnsi"/>
          <w:sz w:val="20"/>
          <w:szCs w:val="20"/>
        </w:rPr>
      </w:pPr>
      <w:r w:rsidRPr="00B7444A">
        <w:rPr>
          <w:rStyle w:val="Odwoanieprzypisudolnego"/>
          <w:rFonts w:asciiTheme="minorHAnsi" w:hAnsiTheme="minorHAnsi" w:cstheme="minorHAnsi"/>
          <w:sz w:val="20"/>
          <w:szCs w:val="20"/>
        </w:rPr>
        <w:footnoteRef/>
      </w:r>
      <w:r w:rsidRPr="00B7444A">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8">
    <w:p w14:paraId="7016176A" w14:textId="14A496FF" w:rsidR="00AF17C3" w:rsidRPr="00B7444A" w:rsidRDefault="00AF17C3" w:rsidP="00B7444A">
      <w:pPr>
        <w:pStyle w:val="Tekstprzypisudolnego"/>
        <w:spacing w:before="60" w:after="0"/>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w:t>
      </w:r>
      <w:hyperlink r:id="rId2" w:history="1">
        <w:r w:rsidRPr="00B7444A">
          <w:rPr>
            <w:rStyle w:val="Hipercze"/>
            <w:rFonts w:asciiTheme="minorHAnsi" w:hAnsiTheme="minorHAnsi" w:cstheme="minorHAnsi"/>
          </w:rPr>
          <w:t>Wypadki przy pracy i problemy zdrowotne, GUS Warszawa, Gdańsk, 2021</w:t>
        </w:r>
      </w:hyperlink>
    </w:p>
  </w:footnote>
  <w:footnote w:id="9">
    <w:p w14:paraId="4EE1E17F" w14:textId="77F93335" w:rsidR="00AF17C3" w:rsidRPr="00B7444A" w:rsidRDefault="00AF17C3" w:rsidP="00B7444A">
      <w:pPr>
        <w:pStyle w:val="Tekstprzypisudolnego"/>
        <w:spacing w:before="60" w:after="0"/>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Zgodnie z załącznikiem do Rozporządzenia Rady Ministrów z dnia 30 czerwca 2009 r. w sprawie chorób zawodowych.</w:t>
      </w:r>
    </w:p>
  </w:footnote>
  <w:footnote w:id="10">
    <w:p w14:paraId="458EAB52" w14:textId="5DB666A5" w:rsidR="00AF17C3" w:rsidRPr="00243EC9" w:rsidRDefault="00AF17C3" w:rsidP="00B7444A">
      <w:pPr>
        <w:pStyle w:val="Tekstprzypisudolnego"/>
        <w:spacing w:before="60" w:after="0"/>
        <w:rPr>
          <w:rFonts w:asciiTheme="minorHAnsi" w:hAnsiTheme="minorHAnsi" w:cstheme="minorHAnsi"/>
          <w:lang w:val="en-US"/>
        </w:rPr>
      </w:pPr>
      <w:r w:rsidRPr="00B7444A">
        <w:rPr>
          <w:rStyle w:val="Odwoanieprzypisudolnego"/>
          <w:rFonts w:asciiTheme="minorHAnsi" w:hAnsiTheme="minorHAnsi" w:cstheme="minorHAnsi"/>
        </w:rPr>
        <w:footnoteRef/>
      </w:r>
      <w:r w:rsidRPr="00243EC9">
        <w:rPr>
          <w:rFonts w:asciiTheme="minorHAnsi" w:hAnsiTheme="minorHAnsi" w:cstheme="minorHAnsi"/>
          <w:lang w:val="en-US"/>
        </w:rPr>
        <w:t xml:space="preserve"> </w:t>
      </w:r>
      <w:r w:rsidR="00472A5B">
        <w:fldChar w:fldCharType="begin"/>
      </w:r>
      <w:r w:rsidR="00472A5B" w:rsidRPr="00472A5B">
        <w:rPr>
          <w:lang w:val="en-GB"/>
        </w:rPr>
        <w:instrText xml:space="preserve"> HYPERLINK "https://ebm.org.pl/show.php?aid=15267" </w:instrText>
      </w:r>
      <w:r w:rsidR="00472A5B">
        <w:fldChar w:fldCharType="separate"/>
      </w:r>
      <w:r w:rsidRPr="00243EC9">
        <w:rPr>
          <w:rStyle w:val="Hipercze"/>
          <w:rFonts w:asciiTheme="minorHAnsi" w:hAnsiTheme="minorHAnsi" w:cstheme="minorHAnsi"/>
          <w:lang w:val="en-US"/>
        </w:rPr>
        <w:t>Polski Instytut Evidence Based Medicine</w:t>
      </w:r>
      <w:r w:rsidR="00472A5B">
        <w:rPr>
          <w:rStyle w:val="Hipercze"/>
          <w:rFonts w:asciiTheme="minorHAnsi" w:hAnsiTheme="minorHAnsi" w:cstheme="minorHAnsi"/>
          <w:lang w:val="en-US"/>
        </w:rPr>
        <w:fldChar w:fldCharType="end"/>
      </w:r>
      <w:r w:rsidRPr="00243EC9">
        <w:rPr>
          <w:rStyle w:val="Hipercze"/>
          <w:rFonts w:asciiTheme="minorHAnsi" w:hAnsiTheme="minorHAnsi" w:cstheme="minorHAnsi"/>
          <w:lang w:val="en-US"/>
        </w:rPr>
        <w:t>.</w:t>
      </w:r>
      <w:r w:rsidRPr="00243EC9">
        <w:rPr>
          <w:rFonts w:asciiTheme="minorHAnsi" w:hAnsiTheme="minorHAnsi" w:cstheme="minorHAnsi"/>
          <w:lang w:val="en-US"/>
        </w:rPr>
        <w:t xml:space="preserve"> </w:t>
      </w:r>
    </w:p>
  </w:footnote>
  <w:footnote w:id="11">
    <w:p w14:paraId="64B87E4F" w14:textId="77777777"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Niezdolności do pracy trwającej dłużej niż 30 dni, po której zgodnie z art. 229 § 2 Kodeksu pracy, pracownik podlega kontrolnym badaniom lekarskim w celu ustalenia zdolności do wykonywania pracy na dotychczasowym stanowisku.</w:t>
      </w:r>
    </w:p>
  </w:footnote>
  <w:footnote w:id="12">
    <w:p w14:paraId="14D28FA4" w14:textId="51084BDD"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Niezdolność do pracy związana z korzystaniem ze świadczenia rehabilitacyjnego po którym ubezpieczony rokuje odzyskanie zdolności do pracy, przysługującego zgodnie z art. 18 ustawy o świadczenia pieniężnych z ubezpieczenia społecznego w razie choroby i macierzyństwa.</w:t>
      </w:r>
    </w:p>
  </w:footnote>
  <w:footnote w:id="13">
    <w:p w14:paraId="6194BC6C" w14:textId="11C13ED6"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Niezdolności do pracy trwającej dłużej niż 30 dni, po której zgodnie z art. 229 § 2 Kodeksu pracy (Dz.U.</w:t>
      </w:r>
      <w:r>
        <w:rPr>
          <w:rFonts w:asciiTheme="minorHAnsi" w:hAnsiTheme="minorHAnsi" w:cstheme="minorHAnsi"/>
        </w:rPr>
        <w:t> </w:t>
      </w:r>
      <w:r w:rsidRPr="00B7444A">
        <w:rPr>
          <w:rFonts w:asciiTheme="minorHAnsi" w:hAnsiTheme="minorHAnsi" w:cstheme="minorHAnsi"/>
        </w:rPr>
        <w:t>z</w:t>
      </w:r>
      <w:r>
        <w:rPr>
          <w:rFonts w:asciiTheme="minorHAnsi" w:hAnsiTheme="minorHAnsi" w:cstheme="minorHAnsi"/>
        </w:rPr>
        <w:t> </w:t>
      </w:r>
      <w:r w:rsidRPr="00B7444A">
        <w:rPr>
          <w:rFonts w:asciiTheme="minorHAnsi" w:hAnsiTheme="minorHAnsi" w:cstheme="minorHAnsi"/>
        </w:rPr>
        <w:t>2023</w:t>
      </w:r>
      <w:r>
        <w:rPr>
          <w:rFonts w:asciiTheme="minorHAnsi" w:hAnsiTheme="minorHAnsi" w:cstheme="minorHAnsi"/>
        </w:rPr>
        <w:t> </w:t>
      </w:r>
      <w:r w:rsidRPr="00B7444A">
        <w:rPr>
          <w:rFonts w:asciiTheme="minorHAnsi" w:hAnsiTheme="minorHAnsi" w:cstheme="minorHAnsi"/>
        </w:rPr>
        <w:t>r., poz. 1465), pracownik podlega kontrolnym badaniom lekarskim w celu ustalenia zdolności do wykonywania pracy na dotychczasowym stanowisku.</w:t>
      </w:r>
    </w:p>
  </w:footnote>
  <w:footnote w:id="14">
    <w:p w14:paraId="220D5F6A" w14:textId="2D1345FD"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Niezdolność do pracy związana z korzystaniem ze świadczenia rehabilitacyjnego po którym ubezpieczony rokuje odzyskanie zdolności do pracy, przysługującego zgodnie z art. 18 ustawy o świadczenia pieniężnych z ubezpieczenia społecznego w razie choroby i macierzyństwa (Dz.U. z 2022 r., poz. 1732, z późn. zm.).</w:t>
      </w:r>
    </w:p>
  </w:footnote>
  <w:footnote w:id="15">
    <w:p w14:paraId="74C0C2A5" w14:textId="3FA891E3" w:rsidR="00AF17C3" w:rsidRPr="00B7444A" w:rsidRDefault="00AF17C3" w:rsidP="00B7444A">
      <w:pPr>
        <w:pStyle w:val="Tekstprzypisudolnego"/>
        <w:spacing w:before="60" w:after="0"/>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Zgodnie z art. 2 ust. 1 ustawy z dnia 27 czerwca 1997 r. o służbie medycyny pracy (Dz. U. z 2022 r., poz. 437).</w:t>
      </w:r>
    </w:p>
  </w:footnote>
  <w:footnote w:id="16">
    <w:p w14:paraId="4B95CF23" w14:textId="77777777"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W wersji obowiązującej w dniu rozpoczęcia naboru wniosków o dofinansowanie; dostępne na stronie internetowej  </w:t>
      </w:r>
      <w:hyperlink r:id="rId3" w:history="1">
        <w:r w:rsidRPr="00B7444A">
          <w:rPr>
            <w:rStyle w:val="Hipercze"/>
            <w:rFonts w:asciiTheme="minorHAnsi" w:hAnsiTheme="minorHAnsi" w:cstheme="minorHAnsi"/>
          </w:rPr>
          <w:t>https://www.gov.pl/web/fundusze-regiony/wytyczne-na-lata-2021-2027</w:t>
        </w:r>
      </w:hyperlink>
    </w:p>
  </w:footnote>
  <w:footnote w:id="17">
    <w:p w14:paraId="4D384DA7" w14:textId="77777777"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W wersji obowiązującej w dniu rozpoczęcia naboru wniosków o dofinansowanie; dostępne na stronie internetowej </w:t>
      </w:r>
      <w:hyperlink r:id="rId4" w:history="1">
        <w:r w:rsidRPr="00B7444A">
          <w:rPr>
            <w:rStyle w:val="Hipercze"/>
            <w:rFonts w:asciiTheme="minorHAnsi" w:hAnsiTheme="minorHAnsi" w:cstheme="minorHAnsi"/>
          </w:rPr>
          <w:t>https://www.ewaluacja.gov.pl/strony/monitorowanie/lista-wskaznikow-kluczowych/lista-wskaznikow-kluczowych-efs/</w:t>
        </w:r>
      </w:hyperlink>
      <w:r w:rsidRPr="00B7444A">
        <w:rPr>
          <w:rFonts w:asciiTheme="minorHAnsi" w:hAnsiTheme="minorHAnsi" w:cstheme="minorHAnsi"/>
        </w:rPr>
        <w:t xml:space="preserve">  </w:t>
      </w:r>
    </w:p>
  </w:footnote>
  <w:footnote w:id="18">
    <w:p w14:paraId="6CA7262F" w14:textId="23C9B80C"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w:t>
      </w:r>
      <w:r w:rsidRPr="00B7444A">
        <w:rPr>
          <w:rFonts w:asciiTheme="minorHAnsi" w:eastAsia="Times New Roman" w:hAnsiTheme="minorHAnsi" w:cstheme="minorHAnsi"/>
          <w:lang w:eastAsia="ar-SA"/>
        </w:rPr>
        <w:t xml:space="preserve">Alternatywność tę należy rozumieć w sposób następujący: </w:t>
      </w:r>
      <w:r w:rsidRPr="00B7444A">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19">
    <w:p w14:paraId="2B1F13F1" w14:textId="2913DBD4"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0">
    <w:p w14:paraId="78300E6F" w14:textId="77777777"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Standardy, o których mowa w Wytycznych </w:t>
      </w:r>
      <w:r w:rsidRPr="00B7444A">
        <w:rPr>
          <w:rFonts w:asciiTheme="minorHAnsi" w:eastAsia="Calibri" w:hAnsiTheme="minorHAnsi" w:cstheme="minorHAnsi"/>
        </w:rPr>
        <w:t>dotyczących realizacji zasad równościowych w ramach funduszy unijnych na lata 2021-2027</w:t>
      </w:r>
      <w:r w:rsidRPr="00B7444A">
        <w:rPr>
          <w:rFonts w:asciiTheme="minorHAnsi" w:hAnsiTheme="minorHAnsi" w:cstheme="minorHAnsi"/>
        </w:rPr>
        <w:t xml:space="preserve"> oraz w załączniku nr 2.</w:t>
      </w:r>
    </w:p>
  </w:footnote>
  <w:footnote w:id="21">
    <w:p w14:paraId="74FDFB6B" w14:textId="77777777" w:rsidR="00AF17C3" w:rsidRPr="00B7444A" w:rsidRDefault="00AF17C3" w:rsidP="00B7444A">
      <w:pPr>
        <w:pStyle w:val="Tekstkomentarza"/>
        <w:spacing w:before="6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W SOWA EFS Partner nazywany jest realizatorem.</w:t>
      </w:r>
    </w:p>
    <w:p w14:paraId="4EA33BE5" w14:textId="77777777" w:rsidR="00AF17C3" w:rsidRPr="00B7444A" w:rsidRDefault="00AF17C3" w:rsidP="00B7444A">
      <w:pPr>
        <w:pStyle w:val="Tekstprzypisudolnego"/>
        <w:spacing w:before="60" w:after="0" w:line="276" w:lineRule="auto"/>
        <w:rPr>
          <w:rFonts w:asciiTheme="minorHAnsi" w:hAnsiTheme="minorHAnsi" w:cstheme="minorHAnsi"/>
        </w:rPr>
      </w:pPr>
    </w:p>
  </w:footnote>
  <w:footnote w:id="22">
    <w:p w14:paraId="583870FB" w14:textId="6BF5ABF5"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3">
    <w:p w14:paraId="1592D93E" w14:textId="179BC6FB"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Kwota przeliczona wg kursu 1 </w:t>
      </w:r>
      <w:r w:rsidRPr="00015C60">
        <w:rPr>
          <w:rFonts w:asciiTheme="minorHAnsi" w:hAnsiTheme="minorHAnsi" w:cstheme="minorHAnsi"/>
        </w:rPr>
        <w:t>EUR = 4,2848 obowiązującego w miesiącu ogłoszenia naboru, tj. 856 960,00  zł.</w:t>
      </w:r>
      <w:r w:rsidRPr="00B7444A">
        <w:rPr>
          <w:rFonts w:asciiTheme="minorHAnsi" w:hAnsiTheme="minorHAnsi" w:cstheme="minorHAnsi"/>
        </w:rPr>
        <w:t xml:space="preserve"> </w:t>
      </w:r>
    </w:p>
  </w:footnote>
  <w:footnote w:id="24">
    <w:p w14:paraId="62EFDD6A" w14:textId="13F6DC82" w:rsidR="00AF17C3" w:rsidRDefault="00AF17C3">
      <w:pPr>
        <w:pStyle w:val="Tekstprzypisudolnego"/>
      </w:pPr>
      <w:r>
        <w:rPr>
          <w:rStyle w:val="Odwoanieprzypisudolnego"/>
        </w:rPr>
        <w:footnoteRef/>
      </w:r>
      <w:r>
        <w:t xml:space="preserve"> </w:t>
      </w:r>
      <w:r w:rsidRPr="00BE7295">
        <w:rPr>
          <w:rFonts w:asciiTheme="minorHAnsi" w:hAnsiTheme="minorHAnsi"/>
        </w:rPr>
        <w:t>Projekty poniżej 200 tys. EUR, w których nie została zastosowana metoda rozliczania wydatków na podstawie kwot ryczałtowych</w:t>
      </w:r>
      <w:r>
        <w:rPr>
          <w:rFonts w:asciiTheme="minorHAnsi" w:hAnsiTheme="minorHAnsi"/>
        </w:rPr>
        <w:t>,</w:t>
      </w:r>
      <w:r w:rsidRPr="00BE7295">
        <w:rPr>
          <w:rFonts w:asciiTheme="minorHAnsi" w:hAnsiTheme="minorHAnsi"/>
        </w:rPr>
        <w:t xml:space="preserve"> będą podlegały odrzuceniu na etapie oceny formalnej.</w:t>
      </w:r>
    </w:p>
  </w:footnote>
  <w:footnote w:id="25">
    <w:p w14:paraId="1A54482F" w14:textId="7A60EBF4"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Projekty przekraczające 200 tys. EUR, w których została zastosowana metoda rozliczania wydatków na podstawie kwot ryczałtowych</w:t>
      </w:r>
      <w:r>
        <w:rPr>
          <w:rFonts w:asciiTheme="minorHAnsi" w:hAnsiTheme="minorHAnsi" w:cstheme="minorHAnsi"/>
        </w:rPr>
        <w:t>,</w:t>
      </w:r>
      <w:r w:rsidRPr="00B7444A">
        <w:rPr>
          <w:rFonts w:asciiTheme="minorHAnsi" w:hAnsiTheme="minorHAnsi" w:cstheme="minorHAnsi"/>
        </w:rPr>
        <w:t xml:space="preserve"> będą kierowane do negocjacji.</w:t>
      </w:r>
    </w:p>
  </w:footnote>
  <w:footnote w:id="26">
    <w:p w14:paraId="406107BF" w14:textId="5EDC6705" w:rsidR="00AF17C3" w:rsidRPr="00B7444A" w:rsidRDefault="00AF17C3" w:rsidP="00B7444A">
      <w:pPr>
        <w:spacing w:before="60"/>
        <w:rPr>
          <w:rFonts w:asciiTheme="minorHAnsi" w:hAnsiTheme="minorHAnsi" w:cstheme="minorHAnsi"/>
          <w:sz w:val="20"/>
          <w:szCs w:val="20"/>
        </w:rPr>
      </w:pPr>
      <w:r w:rsidRPr="00B7444A">
        <w:rPr>
          <w:rStyle w:val="Odwoanieprzypisudolnego"/>
          <w:rFonts w:asciiTheme="minorHAnsi" w:hAnsiTheme="minorHAnsi" w:cstheme="minorHAnsi"/>
          <w:sz w:val="20"/>
          <w:szCs w:val="20"/>
        </w:rPr>
        <w:footnoteRef/>
      </w:r>
      <w:r w:rsidRPr="00B7444A">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7">
    <w:p w14:paraId="65730546" w14:textId="7AF1CD20" w:rsidR="00AF17C3" w:rsidRPr="00B7444A" w:rsidRDefault="00AF17C3" w:rsidP="00B7444A">
      <w:pPr>
        <w:pStyle w:val="Tekstprzypisudolnego"/>
        <w:spacing w:before="60" w:after="0" w:line="276" w:lineRule="auto"/>
        <w:ind w:left="142" w:hanging="142"/>
        <w:rPr>
          <w:rFonts w:asciiTheme="minorHAnsi" w:hAnsiTheme="minorHAnsi" w:cstheme="minorHAnsi"/>
        </w:rPr>
      </w:pPr>
      <w:r w:rsidRPr="00B7444A">
        <w:rPr>
          <w:rFonts w:asciiTheme="minorHAnsi" w:hAnsiTheme="minorHAnsi" w:cstheme="minorHAnsi"/>
          <w:vertAlign w:val="superscript"/>
        </w:rPr>
        <w:footnoteRef/>
      </w:r>
      <w:r w:rsidRPr="00B7444A">
        <w:rPr>
          <w:rFonts w:asciiTheme="minorHAnsi" w:hAnsiTheme="minorHAnsi" w:cstheme="minorHAnsi"/>
        </w:rPr>
        <w:t xml:space="preserve"> Na podstawie art. 16 ust. 1a ustawy z dnia 17 lutego 2005 r. o informatyzacji działalności podmiotów realizujących zadania publiczne.</w:t>
      </w:r>
    </w:p>
  </w:footnote>
  <w:footnote w:id="28">
    <w:p w14:paraId="502C82CD" w14:textId="6DD78323"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29">
    <w:p w14:paraId="47F5A6C5" w14:textId="3C231EF3"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w:t>
      </w:r>
      <w:r w:rsidRPr="00B7444A">
        <w:rPr>
          <w:rFonts w:asciiTheme="minorHAnsi" w:hAnsiTheme="minorHAnsi" w:cstheme="minorHAnsi"/>
          <w:color w:val="000000"/>
        </w:rPr>
        <w:t xml:space="preserve">Dokumenty określające status prawny wnioskodawcy nie są wymagane w stosunku do jednostek samorządu terytorialnego oraz podmiotów, które podlegają wpisowi do rejestru albo ewidencji ogólnodostępnych </w:t>
      </w:r>
      <w:r w:rsidRPr="00B7444A">
        <w:rPr>
          <w:rFonts w:asciiTheme="minorHAnsi" w:hAnsiTheme="minorHAnsi" w:cstheme="minorHAnsi"/>
        </w:rPr>
        <w:t>w sieciach</w:t>
      </w:r>
      <w:r w:rsidRPr="00B7444A">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7444A">
        <w:rPr>
          <w:rFonts w:asciiTheme="minorHAnsi" w:hAnsiTheme="minorHAnsi" w:cstheme="minorHAnsi"/>
        </w:rPr>
        <w:t> </w:t>
      </w:r>
      <w:r w:rsidRPr="00B7444A">
        <w:rPr>
          <w:rFonts w:asciiTheme="minorHAnsi" w:hAnsiTheme="minorHAnsi" w:cstheme="minorHAnsi"/>
          <w:color w:val="000000"/>
        </w:rPr>
        <w:t>osoba/osoby, która/e zostały wskazane we wniosku są osobami uprawnionymi do reprezentowania wnioskodawcy).</w:t>
      </w:r>
    </w:p>
  </w:footnote>
  <w:footnote w:id="30">
    <w:p w14:paraId="37781AE6" w14:textId="38A6A0ED"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Oświadczenie składają również partnerzy (jeżeli projekt realizowany jest w partnerstwie).</w:t>
      </w:r>
    </w:p>
  </w:footnote>
  <w:footnote w:id="31">
    <w:p w14:paraId="4C487DD7" w14:textId="6969B201"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2">
    <w:p w14:paraId="00771B66" w14:textId="0C55C2BF"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Wymóg złożenia zaświadczenia nie dotyczy jednostek samorządu terytorialnego.</w:t>
      </w:r>
    </w:p>
  </w:footnote>
  <w:footnote w:id="33">
    <w:p w14:paraId="0945A937" w14:textId="24F2A94D"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Wymóg złożenia zaświadczenia nie dotyczy jednostek samorządu terytorialnego.</w:t>
      </w:r>
    </w:p>
  </w:footnote>
  <w:footnote w:id="34">
    <w:p w14:paraId="19ACE189" w14:textId="0DD34667"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35">
    <w:p w14:paraId="011C7FAD" w14:textId="5EF9991C" w:rsidR="00AF17C3" w:rsidRPr="00B7444A" w:rsidRDefault="00AF17C3" w:rsidP="00B7444A">
      <w:pPr>
        <w:pStyle w:val="Tekstprzypisudolnego"/>
        <w:spacing w:before="6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36">
    <w:p w14:paraId="3480AD61" w14:textId="6892C263" w:rsidR="00AF17C3" w:rsidRPr="00B7444A" w:rsidRDefault="00AF17C3" w:rsidP="00B7444A">
      <w:pPr>
        <w:pStyle w:val="Tekstprzypisudolnego"/>
        <w:spacing w:before="60" w:after="0"/>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Dotyczy projektów, w których wnioskodawca jest odbiorcą pomocy </w:t>
      </w:r>
      <w:r w:rsidRPr="00B7444A">
        <w:rPr>
          <w:rFonts w:asciiTheme="minorHAnsi" w:hAnsiTheme="minorHAnsi" w:cstheme="minorHAnsi"/>
          <w:i/>
        </w:rPr>
        <w:t>de minimis</w:t>
      </w:r>
      <w:r w:rsidRPr="00B7444A">
        <w:rPr>
          <w:rFonts w:asciiTheme="minorHAnsi" w:hAnsiTheme="minorHAnsi" w:cstheme="minorHAnsi"/>
        </w:rPr>
        <w:t>.</w:t>
      </w:r>
    </w:p>
  </w:footnote>
  <w:footnote w:id="37">
    <w:p w14:paraId="07171387" w14:textId="0FDC2B14" w:rsidR="00AF17C3" w:rsidRPr="00B7444A" w:rsidRDefault="00AF17C3" w:rsidP="00B7444A">
      <w:pPr>
        <w:pStyle w:val="Tekstprzypisudolnego"/>
        <w:spacing w:before="60" w:after="0"/>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Dotyczy projektów, w których wnioskodawca jest odbiorcą pomocy </w:t>
      </w:r>
      <w:r w:rsidRPr="00B7444A">
        <w:rPr>
          <w:rFonts w:asciiTheme="minorHAnsi" w:hAnsiTheme="minorHAnsi" w:cstheme="minorHAnsi"/>
          <w:i/>
        </w:rPr>
        <w:t>de minimis.</w:t>
      </w:r>
    </w:p>
  </w:footnote>
  <w:footnote w:id="38">
    <w:p w14:paraId="489E0FE0" w14:textId="1345FE6E" w:rsidR="00AF17C3" w:rsidRPr="00B7444A" w:rsidRDefault="00AF17C3" w:rsidP="00B7444A">
      <w:pPr>
        <w:pStyle w:val="Tekstprzypisudolnego"/>
        <w:spacing w:before="60" w:after="0"/>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Dotyczy projektów, w których wnioskodawca jest odbiorcą pomocy</w:t>
      </w:r>
      <w:r>
        <w:rPr>
          <w:rFonts w:asciiTheme="minorHAnsi" w:hAnsiTheme="minorHAnsi" w:cstheme="minorHAnsi"/>
        </w:rPr>
        <w:t xml:space="preserve"> publicznej</w:t>
      </w:r>
      <w:r w:rsidRPr="00B7444A">
        <w:rPr>
          <w:rFonts w:asciiTheme="minorHAnsi" w:hAnsiTheme="minorHAnsi" w:cstheme="minorHAnsi"/>
        </w:rPr>
        <w:t>.</w:t>
      </w:r>
    </w:p>
  </w:footnote>
  <w:footnote w:id="39">
    <w:p w14:paraId="20913789" w14:textId="77777777" w:rsidR="00AF17C3" w:rsidRPr="00B7444A" w:rsidRDefault="00AF17C3" w:rsidP="00B7444A">
      <w:pPr>
        <w:pStyle w:val="Tekstprzypisudolnego"/>
        <w:spacing w:before="60" w:after="0" w:line="276" w:lineRule="auto"/>
        <w:ind w:left="142" w:hanging="142"/>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AF17C3" w:rsidRDefault="00AF17C3"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AF17C3" w:rsidRDefault="00AF17C3" w:rsidP="000174EA">
    <w:pPr>
      <w:pStyle w:val="Nagwek"/>
      <w:ind w:left="-1276"/>
    </w:pPr>
  </w:p>
  <w:p w14:paraId="523C726C" w14:textId="56BEE069" w:rsidR="00AF17C3" w:rsidRDefault="00AF17C3"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21DCD"/>
    <w:multiLevelType w:val="multilevel"/>
    <w:tmpl w:val="CDF6106A"/>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9"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9B34C9"/>
    <w:multiLevelType w:val="hybridMultilevel"/>
    <w:tmpl w:val="71E28FBA"/>
    <w:lvl w:ilvl="0" w:tplc="04150017">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A366F"/>
    <w:multiLevelType w:val="hybridMultilevel"/>
    <w:tmpl w:val="E3106042"/>
    <w:lvl w:ilvl="0" w:tplc="D6120FC8">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8"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696961"/>
    <w:multiLevelType w:val="hybridMultilevel"/>
    <w:tmpl w:val="14A67D38"/>
    <w:lvl w:ilvl="0" w:tplc="0415000F">
      <w:start w:val="1"/>
      <w:numFmt w:val="decimal"/>
      <w:lvlText w:val="%1."/>
      <w:lvlJc w:val="left"/>
      <w:pPr>
        <w:ind w:left="647" w:hanging="360"/>
      </w:p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21"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150ED9"/>
    <w:multiLevelType w:val="hybridMultilevel"/>
    <w:tmpl w:val="7CDA52C4"/>
    <w:lvl w:ilvl="0" w:tplc="42284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F47AC"/>
    <w:multiLevelType w:val="multilevel"/>
    <w:tmpl w:val="D46E38CC"/>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color w:val="FFFFFF" w:themeColor="background1"/>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36954343"/>
    <w:multiLevelType w:val="hybridMultilevel"/>
    <w:tmpl w:val="4AC86FBA"/>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D91484"/>
    <w:multiLevelType w:val="hybridMultilevel"/>
    <w:tmpl w:val="4D88DF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F026010"/>
    <w:multiLevelType w:val="hybridMultilevel"/>
    <w:tmpl w:val="0D98BCA8"/>
    <w:lvl w:ilvl="0" w:tplc="0FDA880A">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A66C7D"/>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A764E0"/>
    <w:multiLevelType w:val="hybridMultilevel"/>
    <w:tmpl w:val="79321712"/>
    <w:lvl w:ilvl="0" w:tplc="D6120FC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10029B"/>
    <w:multiLevelType w:val="hybridMultilevel"/>
    <w:tmpl w:val="23747B3A"/>
    <w:lvl w:ilvl="0" w:tplc="42284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A6791E"/>
    <w:multiLevelType w:val="hybridMultilevel"/>
    <w:tmpl w:val="3E6C1728"/>
    <w:lvl w:ilvl="0" w:tplc="04150019">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5"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0"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CAC629A"/>
    <w:multiLevelType w:val="hybridMultilevel"/>
    <w:tmpl w:val="C20E22DE"/>
    <w:lvl w:ilvl="0" w:tplc="0415000F">
      <w:start w:val="1"/>
      <w:numFmt w:val="decimal"/>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841921"/>
    <w:multiLevelType w:val="hybridMultilevel"/>
    <w:tmpl w:val="95F0A758"/>
    <w:lvl w:ilvl="0" w:tplc="CC1A9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5C4EFE"/>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CF1A2E"/>
    <w:multiLevelType w:val="hybridMultilevel"/>
    <w:tmpl w:val="5B1A833E"/>
    <w:lvl w:ilvl="0" w:tplc="CE681BF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60"/>
  </w:num>
  <w:num w:numId="3">
    <w:abstractNumId w:val="4"/>
  </w:num>
  <w:num w:numId="4">
    <w:abstractNumId w:val="70"/>
  </w:num>
  <w:num w:numId="5">
    <w:abstractNumId w:val="38"/>
  </w:num>
  <w:num w:numId="6">
    <w:abstractNumId w:val="15"/>
  </w:num>
  <w:num w:numId="7">
    <w:abstractNumId w:val="48"/>
  </w:num>
  <w:num w:numId="8">
    <w:abstractNumId w:val="6"/>
  </w:num>
  <w:num w:numId="9">
    <w:abstractNumId w:val="50"/>
  </w:num>
  <w:num w:numId="10">
    <w:abstractNumId w:val="65"/>
  </w:num>
  <w:num w:numId="11">
    <w:abstractNumId w:val="57"/>
  </w:num>
  <w:num w:numId="12">
    <w:abstractNumId w:val="26"/>
  </w:num>
  <w:num w:numId="13">
    <w:abstractNumId w:val="64"/>
  </w:num>
  <w:num w:numId="14">
    <w:abstractNumId w:val="1"/>
  </w:num>
  <w:num w:numId="15">
    <w:abstractNumId w:val="35"/>
  </w:num>
  <w:num w:numId="16">
    <w:abstractNumId w:val="16"/>
  </w:num>
  <w:num w:numId="17">
    <w:abstractNumId w:val="44"/>
  </w:num>
  <w:num w:numId="18">
    <w:abstractNumId w:val="51"/>
  </w:num>
  <w:num w:numId="19">
    <w:abstractNumId w:val="21"/>
  </w:num>
  <w:num w:numId="20">
    <w:abstractNumId w:val="0"/>
  </w:num>
  <w:num w:numId="21">
    <w:abstractNumId w:val="24"/>
  </w:num>
  <w:num w:numId="22">
    <w:abstractNumId w:val="41"/>
  </w:num>
  <w:num w:numId="23">
    <w:abstractNumId w:val="37"/>
  </w:num>
  <w:num w:numId="24">
    <w:abstractNumId w:val="42"/>
  </w:num>
  <w:num w:numId="25">
    <w:abstractNumId w:val="19"/>
  </w:num>
  <w:num w:numId="26">
    <w:abstractNumId w:val="12"/>
  </w:num>
  <w:num w:numId="27">
    <w:abstractNumId w:val="25"/>
  </w:num>
  <w:num w:numId="28">
    <w:abstractNumId w:val="32"/>
  </w:num>
  <w:num w:numId="29">
    <w:abstractNumId w:val="40"/>
  </w:num>
  <w:num w:numId="30">
    <w:abstractNumId w:val="43"/>
  </w:num>
  <w:num w:numId="31">
    <w:abstractNumId w:val="66"/>
  </w:num>
  <w:num w:numId="32">
    <w:abstractNumId w:val="23"/>
  </w:num>
  <w:num w:numId="33">
    <w:abstractNumId w:val="18"/>
  </w:num>
  <w:num w:numId="34">
    <w:abstractNumId w:val="55"/>
  </w:num>
  <w:num w:numId="35">
    <w:abstractNumId w:val="73"/>
  </w:num>
  <w:num w:numId="36">
    <w:abstractNumId w:val="9"/>
  </w:num>
  <w:num w:numId="37">
    <w:abstractNumId w:val="5"/>
  </w:num>
  <w:num w:numId="38">
    <w:abstractNumId w:val="31"/>
  </w:num>
  <w:num w:numId="39">
    <w:abstractNumId w:val="58"/>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52"/>
  </w:num>
  <w:num w:numId="43">
    <w:abstractNumId w:val="58"/>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47"/>
  </w:num>
  <w:num w:numId="45">
    <w:abstractNumId w:val="71"/>
  </w:num>
  <w:num w:numId="46">
    <w:abstractNumId w:val="46"/>
  </w:num>
  <w:num w:numId="47">
    <w:abstractNumId w:val="63"/>
  </w:num>
  <w:num w:numId="48">
    <w:abstractNumId w:val="13"/>
  </w:num>
  <w:num w:numId="49">
    <w:abstractNumId w:val="74"/>
  </w:num>
  <w:num w:numId="50">
    <w:abstractNumId w:val="68"/>
  </w:num>
  <w:num w:numId="51">
    <w:abstractNumId w:val="28"/>
  </w:num>
  <w:num w:numId="52">
    <w:abstractNumId w:val="59"/>
  </w:num>
  <w:num w:numId="53">
    <w:abstractNumId w:val="58"/>
    <w:lvlOverride w:ilvl="2">
      <w:lvl w:ilvl="2">
        <w:start w:val="1"/>
        <w:numFmt w:val="decimal"/>
        <w:lvlText w:val="%2.%3"/>
        <w:lvlJc w:val="left"/>
        <w:pPr>
          <w:ind w:left="1134" w:hanging="425"/>
        </w:pPr>
        <w:rPr>
          <w:rFonts w:hint="default"/>
          <w:color w:val="FFFFFF" w:themeColor="background1"/>
        </w:rPr>
      </w:lvl>
    </w:lvlOverride>
  </w:num>
  <w:num w:numId="54">
    <w:abstractNumId w:val="61"/>
  </w:num>
  <w:num w:numId="55">
    <w:abstractNumId w:val="62"/>
  </w:num>
  <w:num w:numId="56">
    <w:abstractNumId w:val="14"/>
  </w:num>
  <w:num w:numId="57">
    <w:abstractNumId w:val="54"/>
  </w:num>
  <w:num w:numId="58">
    <w:abstractNumId w:val="39"/>
  </w:num>
  <w:num w:numId="59">
    <w:abstractNumId w:val="27"/>
  </w:num>
  <w:num w:numId="60">
    <w:abstractNumId w:val="2"/>
  </w:num>
  <w:num w:numId="61">
    <w:abstractNumId w:val="33"/>
  </w:num>
  <w:num w:numId="62">
    <w:abstractNumId w:val="30"/>
  </w:num>
  <w:num w:numId="63">
    <w:abstractNumId w:val="69"/>
  </w:num>
  <w:num w:numId="64">
    <w:abstractNumId w:val="53"/>
  </w:num>
  <w:num w:numId="65">
    <w:abstractNumId w:val="20"/>
  </w:num>
  <w:num w:numId="66">
    <w:abstractNumId w:val="10"/>
  </w:num>
  <w:num w:numId="67">
    <w:abstractNumId w:val="36"/>
  </w:num>
  <w:num w:numId="68">
    <w:abstractNumId w:val="58"/>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abstractNumId w:val="8"/>
  </w:num>
  <w:num w:numId="70">
    <w:abstractNumId w:val="29"/>
  </w:num>
  <w:num w:numId="71">
    <w:abstractNumId w:val="45"/>
  </w:num>
  <w:num w:numId="72">
    <w:abstractNumId w:val="17"/>
  </w:num>
  <w:num w:numId="73">
    <w:abstractNumId w:val="72"/>
  </w:num>
  <w:num w:numId="74">
    <w:abstractNumId w:val="49"/>
  </w:num>
  <w:num w:numId="75">
    <w:abstractNumId w:val="22"/>
  </w:num>
  <w:num w:numId="76">
    <w:abstractNumId w:val="7"/>
  </w:num>
  <w:num w:numId="77">
    <w:abstractNumId w:val="3"/>
  </w:num>
  <w:num w:numId="78">
    <w:abstractNumId w:val="67"/>
  </w:num>
  <w:num w:numId="79">
    <w:abstractNumId w:val="34"/>
  </w:num>
  <w:num w:numId="80">
    <w:abstractNumId w:val="1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F8A9DAA-11B1-4649-A0F1-7363F4F99077}"/>
  </w:docVars>
  <w:rsids>
    <w:rsidRoot w:val="001A02A1"/>
    <w:rsid w:val="0000047C"/>
    <w:rsid w:val="00000E60"/>
    <w:rsid w:val="0000159A"/>
    <w:rsid w:val="000016B8"/>
    <w:rsid w:val="00001E7C"/>
    <w:rsid w:val="00002883"/>
    <w:rsid w:val="00002DAA"/>
    <w:rsid w:val="0000314D"/>
    <w:rsid w:val="00005046"/>
    <w:rsid w:val="00006F39"/>
    <w:rsid w:val="0000716F"/>
    <w:rsid w:val="000108A9"/>
    <w:rsid w:val="0001091D"/>
    <w:rsid w:val="000114B9"/>
    <w:rsid w:val="00011756"/>
    <w:rsid w:val="00012369"/>
    <w:rsid w:val="00012B0D"/>
    <w:rsid w:val="00013494"/>
    <w:rsid w:val="000149A2"/>
    <w:rsid w:val="00014A21"/>
    <w:rsid w:val="00015C60"/>
    <w:rsid w:val="00015D85"/>
    <w:rsid w:val="00016191"/>
    <w:rsid w:val="000162DA"/>
    <w:rsid w:val="0001684A"/>
    <w:rsid w:val="000171E6"/>
    <w:rsid w:val="000174EA"/>
    <w:rsid w:val="00021178"/>
    <w:rsid w:val="00022317"/>
    <w:rsid w:val="00023688"/>
    <w:rsid w:val="00024A73"/>
    <w:rsid w:val="000264A1"/>
    <w:rsid w:val="000272DA"/>
    <w:rsid w:val="000272FE"/>
    <w:rsid w:val="0002737C"/>
    <w:rsid w:val="00027502"/>
    <w:rsid w:val="000302D7"/>
    <w:rsid w:val="00031CE2"/>
    <w:rsid w:val="00032097"/>
    <w:rsid w:val="000323A3"/>
    <w:rsid w:val="00032498"/>
    <w:rsid w:val="000329A7"/>
    <w:rsid w:val="00032A40"/>
    <w:rsid w:val="000332CE"/>
    <w:rsid w:val="0003349F"/>
    <w:rsid w:val="00033649"/>
    <w:rsid w:val="00033EB3"/>
    <w:rsid w:val="000350AF"/>
    <w:rsid w:val="00035D25"/>
    <w:rsid w:val="000364DF"/>
    <w:rsid w:val="00036676"/>
    <w:rsid w:val="00037D6A"/>
    <w:rsid w:val="0004050F"/>
    <w:rsid w:val="00040F93"/>
    <w:rsid w:val="000413F1"/>
    <w:rsid w:val="00043689"/>
    <w:rsid w:val="00043DE5"/>
    <w:rsid w:val="00044CCA"/>
    <w:rsid w:val="00044FF2"/>
    <w:rsid w:val="0004592E"/>
    <w:rsid w:val="00045CE4"/>
    <w:rsid w:val="00047459"/>
    <w:rsid w:val="00047B62"/>
    <w:rsid w:val="00050080"/>
    <w:rsid w:val="00053DA2"/>
    <w:rsid w:val="00054EB2"/>
    <w:rsid w:val="000554B8"/>
    <w:rsid w:val="00055AC2"/>
    <w:rsid w:val="000565EA"/>
    <w:rsid w:val="00057202"/>
    <w:rsid w:val="00057740"/>
    <w:rsid w:val="00057CA0"/>
    <w:rsid w:val="00060481"/>
    <w:rsid w:val="0006091A"/>
    <w:rsid w:val="00061506"/>
    <w:rsid w:val="000619A0"/>
    <w:rsid w:val="00061D9E"/>
    <w:rsid w:val="00061F20"/>
    <w:rsid w:val="000628AE"/>
    <w:rsid w:val="0006323B"/>
    <w:rsid w:val="000632EE"/>
    <w:rsid w:val="00064590"/>
    <w:rsid w:val="000647E5"/>
    <w:rsid w:val="00064DF1"/>
    <w:rsid w:val="000663E5"/>
    <w:rsid w:val="00066826"/>
    <w:rsid w:val="00066E50"/>
    <w:rsid w:val="00066FD7"/>
    <w:rsid w:val="00067C79"/>
    <w:rsid w:val="00070398"/>
    <w:rsid w:val="0007124F"/>
    <w:rsid w:val="00071517"/>
    <w:rsid w:val="0007288F"/>
    <w:rsid w:val="00073FE3"/>
    <w:rsid w:val="000740EF"/>
    <w:rsid w:val="000747A7"/>
    <w:rsid w:val="000751A3"/>
    <w:rsid w:val="0007592A"/>
    <w:rsid w:val="0007639A"/>
    <w:rsid w:val="00076890"/>
    <w:rsid w:val="00077776"/>
    <w:rsid w:val="00080193"/>
    <w:rsid w:val="00080440"/>
    <w:rsid w:val="00080C2D"/>
    <w:rsid w:val="00080D83"/>
    <w:rsid w:val="000811B2"/>
    <w:rsid w:val="000815D2"/>
    <w:rsid w:val="00081E7C"/>
    <w:rsid w:val="00082830"/>
    <w:rsid w:val="00082CF2"/>
    <w:rsid w:val="00082F24"/>
    <w:rsid w:val="00083F4D"/>
    <w:rsid w:val="000851C9"/>
    <w:rsid w:val="000853A3"/>
    <w:rsid w:val="00085D10"/>
    <w:rsid w:val="00086AAD"/>
    <w:rsid w:val="00087DB2"/>
    <w:rsid w:val="000911B7"/>
    <w:rsid w:val="000923F1"/>
    <w:rsid w:val="00094139"/>
    <w:rsid w:val="00095500"/>
    <w:rsid w:val="00096DF3"/>
    <w:rsid w:val="00097546"/>
    <w:rsid w:val="00097B11"/>
    <w:rsid w:val="00097D5D"/>
    <w:rsid w:val="00097D9F"/>
    <w:rsid w:val="000A0CA1"/>
    <w:rsid w:val="000A0E57"/>
    <w:rsid w:val="000A1AB5"/>
    <w:rsid w:val="000A1CC4"/>
    <w:rsid w:val="000A2629"/>
    <w:rsid w:val="000A2D09"/>
    <w:rsid w:val="000A3836"/>
    <w:rsid w:val="000A45F0"/>
    <w:rsid w:val="000A45FC"/>
    <w:rsid w:val="000A46D8"/>
    <w:rsid w:val="000A4A2B"/>
    <w:rsid w:val="000A61EE"/>
    <w:rsid w:val="000A6510"/>
    <w:rsid w:val="000A6E25"/>
    <w:rsid w:val="000A6F5E"/>
    <w:rsid w:val="000A71F0"/>
    <w:rsid w:val="000A722F"/>
    <w:rsid w:val="000A726D"/>
    <w:rsid w:val="000A7469"/>
    <w:rsid w:val="000A7B14"/>
    <w:rsid w:val="000B182E"/>
    <w:rsid w:val="000B1ADC"/>
    <w:rsid w:val="000B234A"/>
    <w:rsid w:val="000B24B5"/>
    <w:rsid w:val="000B30BD"/>
    <w:rsid w:val="000B3562"/>
    <w:rsid w:val="000B36C8"/>
    <w:rsid w:val="000B58C3"/>
    <w:rsid w:val="000B5A89"/>
    <w:rsid w:val="000B5C14"/>
    <w:rsid w:val="000B6EDB"/>
    <w:rsid w:val="000B72EC"/>
    <w:rsid w:val="000C0510"/>
    <w:rsid w:val="000C08AA"/>
    <w:rsid w:val="000C1C1E"/>
    <w:rsid w:val="000C25C7"/>
    <w:rsid w:val="000C2E86"/>
    <w:rsid w:val="000C2ED6"/>
    <w:rsid w:val="000C3FCA"/>
    <w:rsid w:val="000C498B"/>
    <w:rsid w:val="000C5541"/>
    <w:rsid w:val="000C5DD5"/>
    <w:rsid w:val="000C66E8"/>
    <w:rsid w:val="000C6F7F"/>
    <w:rsid w:val="000C725C"/>
    <w:rsid w:val="000C730A"/>
    <w:rsid w:val="000D0A06"/>
    <w:rsid w:val="000D0B5D"/>
    <w:rsid w:val="000D0CF0"/>
    <w:rsid w:val="000D2001"/>
    <w:rsid w:val="000D25D4"/>
    <w:rsid w:val="000D283E"/>
    <w:rsid w:val="000D2A26"/>
    <w:rsid w:val="000D2A95"/>
    <w:rsid w:val="000D2B30"/>
    <w:rsid w:val="000D41DC"/>
    <w:rsid w:val="000D53B2"/>
    <w:rsid w:val="000D54C9"/>
    <w:rsid w:val="000D5E15"/>
    <w:rsid w:val="000D6301"/>
    <w:rsid w:val="000D6848"/>
    <w:rsid w:val="000D780E"/>
    <w:rsid w:val="000E0851"/>
    <w:rsid w:val="000E09F8"/>
    <w:rsid w:val="000E0E68"/>
    <w:rsid w:val="000E11DA"/>
    <w:rsid w:val="000E1A9D"/>
    <w:rsid w:val="000E1B29"/>
    <w:rsid w:val="000E1FFB"/>
    <w:rsid w:val="000E209D"/>
    <w:rsid w:val="000E2A89"/>
    <w:rsid w:val="000E5509"/>
    <w:rsid w:val="000E6325"/>
    <w:rsid w:val="000E63AF"/>
    <w:rsid w:val="000E6725"/>
    <w:rsid w:val="000E67E5"/>
    <w:rsid w:val="000E6D53"/>
    <w:rsid w:val="000E6F9D"/>
    <w:rsid w:val="000E74F2"/>
    <w:rsid w:val="000E7A9E"/>
    <w:rsid w:val="000F0015"/>
    <w:rsid w:val="000F1DB2"/>
    <w:rsid w:val="000F22A6"/>
    <w:rsid w:val="000F2396"/>
    <w:rsid w:val="000F3039"/>
    <w:rsid w:val="000F3AB8"/>
    <w:rsid w:val="000F4068"/>
    <w:rsid w:val="000F44F4"/>
    <w:rsid w:val="000F48F5"/>
    <w:rsid w:val="000F51E5"/>
    <w:rsid w:val="000F5381"/>
    <w:rsid w:val="000F5FE5"/>
    <w:rsid w:val="000F7904"/>
    <w:rsid w:val="00100454"/>
    <w:rsid w:val="00100D98"/>
    <w:rsid w:val="00102324"/>
    <w:rsid w:val="00103230"/>
    <w:rsid w:val="00103CB2"/>
    <w:rsid w:val="00104226"/>
    <w:rsid w:val="001057B5"/>
    <w:rsid w:val="00106878"/>
    <w:rsid w:val="00106C86"/>
    <w:rsid w:val="00113A72"/>
    <w:rsid w:val="0011442A"/>
    <w:rsid w:val="001144F8"/>
    <w:rsid w:val="00115AE4"/>
    <w:rsid w:val="00116350"/>
    <w:rsid w:val="00116A19"/>
    <w:rsid w:val="00117D26"/>
    <w:rsid w:val="001200CE"/>
    <w:rsid w:val="001200EB"/>
    <w:rsid w:val="00120BC8"/>
    <w:rsid w:val="00120D22"/>
    <w:rsid w:val="00121031"/>
    <w:rsid w:val="001215AC"/>
    <w:rsid w:val="001215EB"/>
    <w:rsid w:val="00121BBE"/>
    <w:rsid w:val="00123897"/>
    <w:rsid w:val="00123FB1"/>
    <w:rsid w:val="001243B2"/>
    <w:rsid w:val="00124D4A"/>
    <w:rsid w:val="00125696"/>
    <w:rsid w:val="00125701"/>
    <w:rsid w:val="00125B4A"/>
    <w:rsid w:val="00125CCB"/>
    <w:rsid w:val="001260B1"/>
    <w:rsid w:val="00127592"/>
    <w:rsid w:val="00127FC9"/>
    <w:rsid w:val="0013011E"/>
    <w:rsid w:val="001304E7"/>
    <w:rsid w:val="00130B23"/>
    <w:rsid w:val="00132367"/>
    <w:rsid w:val="00132A00"/>
    <w:rsid w:val="001334D7"/>
    <w:rsid w:val="00133C2D"/>
    <w:rsid w:val="00133F6C"/>
    <w:rsid w:val="0013478C"/>
    <w:rsid w:val="00134B9F"/>
    <w:rsid w:val="00135149"/>
    <w:rsid w:val="00135310"/>
    <w:rsid w:val="00135A3E"/>
    <w:rsid w:val="00135FF1"/>
    <w:rsid w:val="00136067"/>
    <w:rsid w:val="0013612F"/>
    <w:rsid w:val="00136D1B"/>
    <w:rsid w:val="0013724B"/>
    <w:rsid w:val="00137326"/>
    <w:rsid w:val="00137998"/>
    <w:rsid w:val="00140697"/>
    <w:rsid w:val="0014072E"/>
    <w:rsid w:val="00140EE4"/>
    <w:rsid w:val="001414AC"/>
    <w:rsid w:val="001415FE"/>
    <w:rsid w:val="001418FB"/>
    <w:rsid w:val="00142129"/>
    <w:rsid w:val="001421FC"/>
    <w:rsid w:val="001423A3"/>
    <w:rsid w:val="001427A0"/>
    <w:rsid w:val="00142B58"/>
    <w:rsid w:val="00143508"/>
    <w:rsid w:val="00143736"/>
    <w:rsid w:val="001443E8"/>
    <w:rsid w:val="00144CC4"/>
    <w:rsid w:val="0014512B"/>
    <w:rsid w:val="00145530"/>
    <w:rsid w:val="00145F49"/>
    <w:rsid w:val="00146D17"/>
    <w:rsid w:val="0014720C"/>
    <w:rsid w:val="0014785C"/>
    <w:rsid w:val="0015023C"/>
    <w:rsid w:val="00150629"/>
    <w:rsid w:val="00150E4A"/>
    <w:rsid w:val="00151255"/>
    <w:rsid w:val="001520FF"/>
    <w:rsid w:val="001523D0"/>
    <w:rsid w:val="00152A7D"/>
    <w:rsid w:val="0015452C"/>
    <w:rsid w:val="001547FC"/>
    <w:rsid w:val="00154C95"/>
    <w:rsid w:val="001558F9"/>
    <w:rsid w:val="00156792"/>
    <w:rsid w:val="00156B0A"/>
    <w:rsid w:val="00157D34"/>
    <w:rsid w:val="001609D2"/>
    <w:rsid w:val="00160A94"/>
    <w:rsid w:val="00161759"/>
    <w:rsid w:val="00161BB2"/>
    <w:rsid w:val="00161BC1"/>
    <w:rsid w:val="001621B1"/>
    <w:rsid w:val="001632F2"/>
    <w:rsid w:val="0016385B"/>
    <w:rsid w:val="00163961"/>
    <w:rsid w:val="00163B6A"/>
    <w:rsid w:val="001646C7"/>
    <w:rsid w:val="00164AA3"/>
    <w:rsid w:val="0016732F"/>
    <w:rsid w:val="00167697"/>
    <w:rsid w:val="001701E1"/>
    <w:rsid w:val="00170520"/>
    <w:rsid w:val="0017088C"/>
    <w:rsid w:val="00171A41"/>
    <w:rsid w:val="00174160"/>
    <w:rsid w:val="00175885"/>
    <w:rsid w:val="00176C1F"/>
    <w:rsid w:val="00176CBC"/>
    <w:rsid w:val="00176E95"/>
    <w:rsid w:val="001777E1"/>
    <w:rsid w:val="00180489"/>
    <w:rsid w:val="00180F29"/>
    <w:rsid w:val="0018124B"/>
    <w:rsid w:val="0018169B"/>
    <w:rsid w:val="00181F26"/>
    <w:rsid w:val="00182513"/>
    <w:rsid w:val="00182AC7"/>
    <w:rsid w:val="00183C9D"/>
    <w:rsid w:val="0018453B"/>
    <w:rsid w:val="0018509C"/>
    <w:rsid w:val="001854BD"/>
    <w:rsid w:val="00185744"/>
    <w:rsid w:val="001858B6"/>
    <w:rsid w:val="00185A2C"/>
    <w:rsid w:val="001862CD"/>
    <w:rsid w:val="001869B4"/>
    <w:rsid w:val="001903FC"/>
    <w:rsid w:val="00190C9A"/>
    <w:rsid w:val="00190FF3"/>
    <w:rsid w:val="00191CE3"/>
    <w:rsid w:val="00192B27"/>
    <w:rsid w:val="00192C55"/>
    <w:rsid w:val="0019362B"/>
    <w:rsid w:val="00193E1E"/>
    <w:rsid w:val="00194092"/>
    <w:rsid w:val="001948D1"/>
    <w:rsid w:val="00194950"/>
    <w:rsid w:val="001959F3"/>
    <w:rsid w:val="001978BD"/>
    <w:rsid w:val="00197B06"/>
    <w:rsid w:val="001A02A1"/>
    <w:rsid w:val="001A244F"/>
    <w:rsid w:val="001A26DF"/>
    <w:rsid w:val="001A2904"/>
    <w:rsid w:val="001A29F5"/>
    <w:rsid w:val="001A2A9D"/>
    <w:rsid w:val="001A375F"/>
    <w:rsid w:val="001A38F0"/>
    <w:rsid w:val="001A3D33"/>
    <w:rsid w:val="001A4CD7"/>
    <w:rsid w:val="001A5083"/>
    <w:rsid w:val="001A66C7"/>
    <w:rsid w:val="001A7CDE"/>
    <w:rsid w:val="001A7F15"/>
    <w:rsid w:val="001B0F40"/>
    <w:rsid w:val="001B210F"/>
    <w:rsid w:val="001B29BE"/>
    <w:rsid w:val="001B534D"/>
    <w:rsid w:val="001B5475"/>
    <w:rsid w:val="001B6054"/>
    <w:rsid w:val="001B669F"/>
    <w:rsid w:val="001B78B9"/>
    <w:rsid w:val="001C05F5"/>
    <w:rsid w:val="001C0810"/>
    <w:rsid w:val="001C0B1F"/>
    <w:rsid w:val="001C16AF"/>
    <w:rsid w:val="001C18D8"/>
    <w:rsid w:val="001C3311"/>
    <w:rsid w:val="001C4674"/>
    <w:rsid w:val="001C6606"/>
    <w:rsid w:val="001C6753"/>
    <w:rsid w:val="001C6A31"/>
    <w:rsid w:val="001D0328"/>
    <w:rsid w:val="001D059A"/>
    <w:rsid w:val="001D2A57"/>
    <w:rsid w:val="001D427A"/>
    <w:rsid w:val="001D4A6E"/>
    <w:rsid w:val="001D4B79"/>
    <w:rsid w:val="001D58BB"/>
    <w:rsid w:val="001D62C3"/>
    <w:rsid w:val="001D63EB"/>
    <w:rsid w:val="001D6E9C"/>
    <w:rsid w:val="001D7221"/>
    <w:rsid w:val="001D7910"/>
    <w:rsid w:val="001D7D38"/>
    <w:rsid w:val="001E0236"/>
    <w:rsid w:val="001E119F"/>
    <w:rsid w:val="001E1EAD"/>
    <w:rsid w:val="001E22A2"/>
    <w:rsid w:val="001E2D93"/>
    <w:rsid w:val="001E4333"/>
    <w:rsid w:val="001E488A"/>
    <w:rsid w:val="001E4BE6"/>
    <w:rsid w:val="001E4F8D"/>
    <w:rsid w:val="001E5320"/>
    <w:rsid w:val="001E5E45"/>
    <w:rsid w:val="001E5EEA"/>
    <w:rsid w:val="001E659F"/>
    <w:rsid w:val="001E6C14"/>
    <w:rsid w:val="001E7522"/>
    <w:rsid w:val="001F017D"/>
    <w:rsid w:val="001F078E"/>
    <w:rsid w:val="001F108D"/>
    <w:rsid w:val="001F1C49"/>
    <w:rsid w:val="001F1D43"/>
    <w:rsid w:val="001F2032"/>
    <w:rsid w:val="001F23FB"/>
    <w:rsid w:val="001F3635"/>
    <w:rsid w:val="001F365A"/>
    <w:rsid w:val="001F384F"/>
    <w:rsid w:val="001F3913"/>
    <w:rsid w:val="001F413C"/>
    <w:rsid w:val="001F52BA"/>
    <w:rsid w:val="001F6262"/>
    <w:rsid w:val="001F65DB"/>
    <w:rsid w:val="001F6B26"/>
    <w:rsid w:val="001F77ED"/>
    <w:rsid w:val="002003AA"/>
    <w:rsid w:val="00200CB9"/>
    <w:rsid w:val="00201776"/>
    <w:rsid w:val="00201D30"/>
    <w:rsid w:val="00201FC2"/>
    <w:rsid w:val="00202766"/>
    <w:rsid w:val="0020312B"/>
    <w:rsid w:val="00203288"/>
    <w:rsid w:val="0020360E"/>
    <w:rsid w:val="00203623"/>
    <w:rsid w:val="00203828"/>
    <w:rsid w:val="00203A77"/>
    <w:rsid w:val="00204490"/>
    <w:rsid w:val="0020462C"/>
    <w:rsid w:val="0020514A"/>
    <w:rsid w:val="0020516A"/>
    <w:rsid w:val="0020528A"/>
    <w:rsid w:val="002057B9"/>
    <w:rsid w:val="00206915"/>
    <w:rsid w:val="00207BFC"/>
    <w:rsid w:val="00210290"/>
    <w:rsid w:val="00210784"/>
    <w:rsid w:val="00210D34"/>
    <w:rsid w:val="002125A2"/>
    <w:rsid w:val="002134E1"/>
    <w:rsid w:val="00213949"/>
    <w:rsid w:val="00215825"/>
    <w:rsid w:val="00215B8C"/>
    <w:rsid w:val="00215E96"/>
    <w:rsid w:val="00216647"/>
    <w:rsid w:val="00216AC3"/>
    <w:rsid w:val="002207FD"/>
    <w:rsid w:val="00221799"/>
    <w:rsid w:val="002218B1"/>
    <w:rsid w:val="00221B0D"/>
    <w:rsid w:val="00222117"/>
    <w:rsid w:val="002227DE"/>
    <w:rsid w:val="00222995"/>
    <w:rsid w:val="002236B3"/>
    <w:rsid w:val="00224054"/>
    <w:rsid w:val="00224079"/>
    <w:rsid w:val="002244DD"/>
    <w:rsid w:val="00225793"/>
    <w:rsid w:val="00226422"/>
    <w:rsid w:val="002269F8"/>
    <w:rsid w:val="00230D0B"/>
    <w:rsid w:val="00230EC5"/>
    <w:rsid w:val="002325A6"/>
    <w:rsid w:val="00232860"/>
    <w:rsid w:val="00234446"/>
    <w:rsid w:val="002349A9"/>
    <w:rsid w:val="00235031"/>
    <w:rsid w:val="00235249"/>
    <w:rsid w:val="00235277"/>
    <w:rsid w:val="00236990"/>
    <w:rsid w:val="00236A46"/>
    <w:rsid w:val="002370DF"/>
    <w:rsid w:val="00237C80"/>
    <w:rsid w:val="00237F45"/>
    <w:rsid w:val="00240D6E"/>
    <w:rsid w:val="002413E1"/>
    <w:rsid w:val="00241C1F"/>
    <w:rsid w:val="0024248B"/>
    <w:rsid w:val="002425AE"/>
    <w:rsid w:val="00242E2D"/>
    <w:rsid w:val="002435EA"/>
    <w:rsid w:val="00243EC9"/>
    <w:rsid w:val="0024453C"/>
    <w:rsid w:val="00244ECF"/>
    <w:rsid w:val="002457F2"/>
    <w:rsid w:val="00245C56"/>
    <w:rsid w:val="002462E0"/>
    <w:rsid w:val="002465AA"/>
    <w:rsid w:val="00246B1A"/>
    <w:rsid w:val="00246D18"/>
    <w:rsid w:val="00247638"/>
    <w:rsid w:val="00247FDB"/>
    <w:rsid w:val="002514EA"/>
    <w:rsid w:val="0025174D"/>
    <w:rsid w:val="002518C7"/>
    <w:rsid w:val="00252720"/>
    <w:rsid w:val="002529E4"/>
    <w:rsid w:val="00252E66"/>
    <w:rsid w:val="00253D0D"/>
    <w:rsid w:val="00253FB7"/>
    <w:rsid w:val="00254DE3"/>
    <w:rsid w:val="0025527F"/>
    <w:rsid w:val="00255AB6"/>
    <w:rsid w:val="00255BBC"/>
    <w:rsid w:val="00255C73"/>
    <w:rsid w:val="00256817"/>
    <w:rsid w:val="00257E65"/>
    <w:rsid w:val="00257F27"/>
    <w:rsid w:val="00260F59"/>
    <w:rsid w:val="002619DF"/>
    <w:rsid w:val="002621E5"/>
    <w:rsid w:val="00263515"/>
    <w:rsid w:val="002648C6"/>
    <w:rsid w:val="002657BE"/>
    <w:rsid w:val="002658CE"/>
    <w:rsid w:val="00265B1D"/>
    <w:rsid w:val="00266601"/>
    <w:rsid w:val="00266DD1"/>
    <w:rsid w:val="00267131"/>
    <w:rsid w:val="00270630"/>
    <w:rsid w:val="002706AF"/>
    <w:rsid w:val="00271BC7"/>
    <w:rsid w:val="00272039"/>
    <w:rsid w:val="00273203"/>
    <w:rsid w:val="00273B29"/>
    <w:rsid w:val="0027423C"/>
    <w:rsid w:val="002749A4"/>
    <w:rsid w:val="00275000"/>
    <w:rsid w:val="002754D7"/>
    <w:rsid w:val="00276130"/>
    <w:rsid w:val="00276FB0"/>
    <w:rsid w:val="00280306"/>
    <w:rsid w:val="0028033F"/>
    <w:rsid w:val="002806EC"/>
    <w:rsid w:val="002816F2"/>
    <w:rsid w:val="0028187A"/>
    <w:rsid w:val="00281AB8"/>
    <w:rsid w:val="0028200A"/>
    <w:rsid w:val="00282CCE"/>
    <w:rsid w:val="002832F0"/>
    <w:rsid w:val="00283A75"/>
    <w:rsid w:val="002843DB"/>
    <w:rsid w:val="00284AA1"/>
    <w:rsid w:val="00285622"/>
    <w:rsid w:val="00285674"/>
    <w:rsid w:val="00285E85"/>
    <w:rsid w:val="00286002"/>
    <w:rsid w:val="00286075"/>
    <w:rsid w:val="002864D4"/>
    <w:rsid w:val="0028782C"/>
    <w:rsid w:val="00287A12"/>
    <w:rsid w:val="00287A13"/>
    <w:rsid w:val="00291FC3"/>
    <w:rsid w:val="002929C8"/>
    <w:rsid w:val="002934C8"/>
    <w:rsid w:val="00293B4D"/>
    <w:rsid w:val="002940D8"/>
    <w:rsid w:val="00294596"/>
    <w:rsid w:val="00296D62"/>
    <w:rsid w:val="002A0CA2"/>
    <w:rsid w:val="002A0E34"/>
    <w:rsid w:val="002A13A0"/>
    <w:rsid w:val="002A223C"/>
    <w:rsid w:val="002A3266"/>
    <w:rsid w:val="002A3B9F"/>
    <w:rsid w:val="002A42CA"/>
    <w:rsid w:val="002A4D1E"/>
    <w:rsid w:val="002A5501"/>
    <w:rsid w:val="002A55E1"/>
    <w:rsid w:val="002A6C57"/>
    <w:rsid w:val="002A7008"/>
    <w:rsid w:val="002B111F"/>
    <w:rsid w:val="002B1518"/>
    <w:rsid w:val="002B1C6E"/>
    <w:rsid w:val="002B2220"/>
    <w:rsid w:val="002B286E"/>
    <w:rsid w:val="002B2AD1"/>
    <w:rsid w:val="002B356F"/>
    <w:rsid w:val="002B43F6"/>
    <w:rsid w:val="002C0056"/>
    <w:rsid w:val="002C0795"/>
    <w:rsid w:val="002C0969"/>
    <w:rsid w:val="002C0AFB"/>
    <w:rsid w:val="002C1916"/>
    <w:rsid w:val="002C1EB1"/>
    <w:rsid w:val="002C22E3"/>
    <w:rsid w:val="002C3D1B"/>
    <w:rsid w:val="002C402E"/>
    <w:rsid w:val="002C45B9"/>
    <w:rsid w:val="002C5AF5"/>
    <w:rsid w:val="002C5C14"/>
    <w:rsid w:val="002C5F8E"/>
    <w:rsid w:val="002C6347"/>
    <w:rsid w:val="002C6E0B"/>
    <w:rsid w:val="002C75A4"/>
    <w:rsid w:val="002C7682"/>
    <w:rsid w:val="002C7FBD"/>
    <w:rsid w:val="002D1023"/>
    <w:rsid w:val="002D1B2C"/>
    <w:rsid w:val="002D23F7"/>
    <w:rsid w:val="002D3D9B"/>
    <w:rsid w:val="002D3F3F"/>
    <w:rsid w:val="002D4957"/>
    <w:rsid w:val="002D5065"/>
    <w:rsid w:val="002D5B8F"/>
    <w:rsid w:val="002D5BDB"/>
    <w:rsid w:val="002D62E8"/>
    <w:rsid w:val="002D6641"/>
    <w:rsid w:val="002D66CD"/>
    <w:rsid w:val="002D6A58"/>
    <w:rsid w:val="002D6BE9"/>
    <w:rsid w:val="002D6D6F"/>
    <w:rsid w:val="002D703A"/>
    <w:rsid w:val="002D7658"/>
    <w:rsid w:val="002E071C"/>
    <w:rsid w:val="002E1679"/>
    <w:rsid w:val="002E2098"/>
    <w:rsid w:val="002E2884"/>
    <w:rsid w:val="002E3593"/>
    <w:rsid w:val="002E3E63"/>
    <w:rsid w:val="002E3EF1"/>
    <w:rsid w:val="002E48F6"/>
    <w:rsid w:val="002E4D06"/>
    <w:rsid w:val="002E4D89"/>
    <w:rsid w:val="002E6A5F"/>
    <w:rsid w:val="002E7C27"/>
    <w:rsid w:val="002F0F6F"/>
    <w:rsid w:val="002F1187"/>
    <w:rsid w:val="002F1212"/>
    <w:rsid w:val="002F3210"/>
    <w:rsid w:val="002F3489"/>
    <w:rsid w:val="002F3545"/>
    <w:rsid w:val="002F35F6"/>
    <w:rsid w:val="002F3F12"/>
    <w:rsid w:val="002F436F"/>
    <w:rsid w:val="002F4FA4"/>
    <w:rsid w:val="002F54B9"/>
    <w:rsid w:val="002F55EF"/>
    <w:rsid w:val="002F5A45"/>
    <w:rsid w:val="002F626F"/>
    <w:rsid w:val="002F64E5"/>
    <w:rsid w:val="002F6A23"/>
    <w:rsid w:val="002F6FDB"/>
    <w:rsid w:val="003014C8"/>
    <w:rsid w:val="00302F5E"/>
    <w:rsid w:val="00303088"/>
    <w:rsid w:val="00303C98"/>
    <w:rsid w:val="00303D38"/>
    <w:rsid w:val="0030421E"/>
    <w:rsid w:val="00305B69"/>
    <w:rsid w:val="00305EC2"/>
    <w:rsid w:val="00306FED"/>
    <w:rsid w:val="0031026D"/>
    <w:rsid w:val="00310781"/>
    <w:rsid w:val="00310ED3"/>
    <w:rsid w:val="00311490"/>
    <w:rsid w:val="00311F9A"/>
    <w:rsid w:val="003124CE"/>
    <w:rsid w:val="00312688"/>
    <w:rsid w:val="00312724"/>
    <w:rsid w:val="00312A3F"/>
    <w:rsid w:val="0031381A"/>
    <w:rsid w:val="003145D3"/>
    <w:rsid w:val="00314897"/>
    <w:rsid w:val="00315214"/>
    <w:rsid w:val="00315901"/>
    <w:rsid w:val="00315CC3"/>
    <w:rsid w:val="00317384"/>
    <w:rsid w:val="0031754F"/>
    <w:rsid w:val="00320AAC"/>
    <w:rsid w:val="00322753"/>
    <w:rsid w:val="00323AE6"/>
    <w:rsid w:val="00323E02"/>
    <w:rsid w:val="00324DCE"/>
    <w:rsid w:val="00325034"/>
    <w:rsid w:val="00325198"/>
    <w:rsid w:val="003258B3"/>
    <w:rsid w:val="0032610D"/>
    <w:rsid w:val="00326143"/>
    <w:rsid w:val="00326F1D"/>
    <w:rsid w:val="00327562"/>
    <w:rsid w:val="0032782D"/>
    <w:rsid w:val="00327C7B"/>
    <w:rsid w:val="00327CBF"/>
    <w:rsid w:val="00327FFB"/>
    <w:rsid w:val="003308BC"/>
    <w:rsid w:val="003315C7"/>
    <w:rsid w:val="00331BFF"/>
    <w:rsid w:val="00331C22"/>
    <w:rsid w:val="0033287E"/>
    <w:rsid w:val="00332A98"/>
    <w:rsid w:val="00332E88"/>
    <w:rsid w:val="00333282"/>
    <w:rsid w:val="00333CEF"/>
    <w:rsid w:val="00334EA4"/>
    <w:rsid w:val="0033528D"/>
    <w:rsid w:val="003357AF"/>
    <w:rsid w:val="00335BE7"/>
    <w:rsid w:val="00337E73"/>
    <w:rsid w:val="003405D3"/>
    <w:rsid w:val="00341081"/>
    <w:rsid w:val="0034130E"/>
    <w:rsid w:val="00341570"/>
    <w:rsid w:val="00341812"/>
    <w:rsid w:val="00341E0C"/>
    <w:rsid w:val="0034364A"/>
    <w:rsid w:val="00344856"/>
    <w:rsid w:val="00344A4E"/>
    <w:rsid w:val="00344F4B"/>
    <w:rsid w:val="003455A1"/>
    <w:rsid w:val="00346955"/>
    <w:rsid w:val="00346E80"/>
    <w:rsid w:val="00347216"/>
    <w:rsid w:val="00350366"/>
    <w:rsid w:val="00350822"/>
    <w:rsid w:val="00350FA9"/>
    <w:rsid w:val="00351845"/>
    <w:rsid w:val="00351B00"/>
    <w:rsid w:val="00351E30"/>
    <w:rsid w:val="003526F5"/>
    <w:rsid w:val="0035480D"/>
    <w:rsid w:val="0035482A"/>
    <w:rsid w:val="00354FB4"/>
    <w:rsid w:val="003560EE"/>
    <w:rsid w:val="003563D7"/>
    <w:rsid w:val="003569E2"/>
    <w:rsid w:val="003572F0"/>
    <w:rsid w:val="00357505"/>
    <w:rsid w:val="0036151F"/>
    <w:rsid w:val="003619F2"/>
    <w:rsid w:val="00361A24"/>
    <w:rsid w:val="00361F63"/>
    <w:rsid w:val="00362706"/>
    <w:rsid w:val="0036281A"/>
    <w:rsid w:val="0036392F"/>
    <w:rsid w:val="00364695"/>
    <w:rsid w:val="0036491A"/>
    <w:rsid w:val="00364BBC"/>
    <w:rsid w:val="00365010"/>
    <w:rsid w:val="00365820"/>
    <w:rsid w:val="00367ED3"/>
    <w:rsid w:val="00370853"/>
    <w:rsid w:val="00370AAD"/>
    <w:rsid w:val="00371DAB"/>
    <w:rsid w:val="00373189"/>
    <w:rsid w:val="00373409"/>
    <w:rsid w:val="003735FD"/>
    <w:rsid w:val="003748E3"/>
    <w:rsid w:val="0037670D"/>
    <w:rsid w:val="00380591"/>
    <w:rsid w:val="003807ED"/>
    <w:rsid w:val="00381277"/>
    <w:rsid w:val="0038168A"/>
    <w:rsid w:val="00383D34"/>
    <w:rsid w:val="00384B1B"/>
    <w:rsid w:val="00385E42"/>
    <w:rsid w:val="00385FA7"/>
    <w:rsid w:val="00387DAE"/>
    <w:rsid w:val="00390453"/>
    <w:rsid w:val="00390510"/>
    <w:rsid w:val="00391713"/>
    <w:rsid w:val="0039196C"/>
    <w:rsid w:val="00391BEE"/>
    <w:rsid w:val="00391F13"/>
    <w:rsid w:val="003923E9"/>
    <w:rsid w:val="0039299E"/>
    <w:rsid w:val="00392A3C"/>
    <w:rsid w:val="00394595"/>
    <w:rsid w:val="0039460E"/>
    <w:rsid w:val="00396045"/>
    <w:rsid w:val="00396734"/>
    <w:rsid w:val="00396794"/>
    <w:rsid w:val="0039693E"/>
    <w:rsid w:val="00396FEC"/>
    <w:rsid w:val="003A05E6"/>
    <w:rsid w:val="003A0D58"/>
    <w:rsid w:val="003A1C4F"/>
    <w:rsid w:val="003A1CA5"/>
    <w:rsid w:val="003A1E03"/>
    <w:rsid w:val="003A2168"/>
    <w:rsid w:val="003A35DD"/>
    <w:rsid w:val="003A3865"/>
    <w:rsid w:val="003A4E28"/>
    <w:rsid w:val="003A6239"/>
    <w:rsid w:val="003A691B"/>
    <w:rsid w:val="003A6F00"/>
    <w:rsid w:val="003B050E"/>
    <w:rsid w:val="003B081F"/>
    <w:rsid w:val="003B0A85"/>
    <w:rsid w:val="003B0D8F"/>
    <w:rsid w:val="003B0EC2"/>
    <w:rsid w:val="003B1037"/>
    <w:rsid w:val="003B1C34"/>
    <w:rsid w:val="003B34E8"/>
    <w:rsid w:val="003B3C05"/>
    <w:rsid w:val="003B4860"/>
    <w:rsid w:val="003B4948"/>
    <w:rsid w:val="003B4BC9"/>
    <w:rsid w:val="003B5C13"/>
    <w:rsid w:val="003B5E59"/>
    <w:rsid w:val="003B5E9C"/>
    <w:rsid w:val="003B786F"/>
    <w:rsid w:val="003C03B9"/>
    <w:rsid w:val="003C118A"/>
    <w:rsid w:val="003C1801"/>
    <w:rsid w:val="003C1EE6"/>
    <w:rsid w:val="003C2C15"/>
    <w:rsid w:val="003C345C"/>
    <w:rsid w:val="003C37D9"/>
    <w:rsid w:val="003C41E7"/>
    <w:rsid w:val="003C4215"/>
    <w:rsid w:val="003C42D5"/>
    <w:rsid w:val="003C524E"/>
    <w:rsid w:val="003C554F"/>
    <w:rsid w:val="003C5594"/>
    <w:rsid w:val="003C56E8"/>
    <w:rsid w:val="003C6838"/>
    <w:rsid w:val="003C6D37"/>
    <w:rsid w:val="003C6E76"/>
    <w:rsid w:val="003C7ECB"/>
    <w:rsid w:val="003D0DA9"/>
    <w:rsid w:val="003D2959"/>
    <w:rsid w:val="003D2A53"/>
    <w:rsid w:val="003D2C3A"/>
    <w:rsid w:val="003D32EE"/>
    <w:rsid w:val="003D3BB6"/>
    <w:rsid w:val="003D3E7F"/>
    <w:rsid w:val="003D47B6"/>
    <w:rsid w:val="003D496A"/>
    <w:rsid w:val="003D4FE5"/>
    <w:rsid w:val="003D514C"/>
    <w:rsid w:val="003D5293"/>
    <w:rsid w:val="003D56AF"/>
    <w:rsid w:val="003D5B59"/>
    <w:rsid w:val="003D60D6"/>
    <w:rsid w:val="003D61D4"/>
    <w:rsid w:val="003D7D62"/>
    <w:rsid w:val="003E0544"/>
    <w:rsid w:val="003E178E"/>
    <w:rsid w:val="003E1C26"/>
    <w:rsid w:val="003E2E5A"/>
    <w:rsid w:val="003E62E3"/>
    <w:rsid w:val="003E7889"/>
    <w:rsid w:val="003E79AD"/>
    <w:rsid w:val="003F058A"/>
    <w:rsid w:val="003F1EBD"/>
    <w:rsid w:val="003F225C"/>
    <w:rsid w:val="003F28AA"/>
    <w:rsid w:val="003F2C8D"/>
    <w:rsid w:val="003F2D1B"/>
    <w:rsid w:val="003F4403"/>
    <w:rsid w:val="003F4549"/>
    <w:rsid w:val="003F45B8"/>
    <w:rsid w:val="003F467E"/>
    <w:rsid w:val="003F4D18"/>
    <w:rsid w:val="003F56FC"/>
    <w:rsid w:val="003F5CD2"/>
    <w:rsid w:val="003F5D7D"/>
    <w:rsid w:val="003F764C"/>
    <w:rsid w:val="00400F77"/>
    <w:rsid w:val="0040138A"/>
    <w:rsid w:val="0040149C"/>
    <w:rsid w:val="00401E91"/>
    <w:rsid w:val="00402ACE"/>
    <w:rsid w:val="004033DE"/>
    <w:rsid w:val="00405022"/>
    <w:rsid w:val="00405133"/>
    <w:rsid w:val="0040539A"/>
    <w:rsid w:val="00405412"/>
    <w:rsid w:val="00405624"/>
    <w:rsid w:val="0040584E"/>
    <w:rsid w:val="00405B5C"/>
    <w:rsid w:val="00405FF7"/>
    <w:rsid w:val="004065DF"/>
    <w:rsid w:val="00407A47"/>
    <w:rsid w:val="00410127"/>
    <w:rsid w:val="00411EE0"/>
    <w:rsid w:val="00413A94"/>
    <w:rsid w:val="00413E8B"/>
    <w:rsid w:val="00413F42"/>
    <w:rsid w:val="00414478"/>
    <w:rsid w:val="00415078"/>
    <w:rsid w:val="00416367"/>
    <w:rsid w:val="0041648E"/>
    <w:rsid w:val="004165A0"/>
    <w:rsid w:val="00417DB5"/>
    <w:rsid w:val="00420016"/>
    <w:rsid w:val="00420456"/>
    <w:rsid w:val="0042106A"/>
    <w:rsid w:val="004211FD"/>
    <w:rsid w:val="004220A4"/>
    <w:rsid w:val="0042228E"/>
    <w:rsid w:val="004228FD"/>
    <w:rsid w:val="00422EC1"/>
    <w:rsid w:val="00423E10"/>
    <w:rsid w:val="004241A8"/>
    <w:rsid w:val="004241F9"/>
    <w:rsid w:val="004245E7"/>
    <w:rsid w:val="00424E40"/>
    <w:rsid w:val="00424E5E"/>
    <w:rsid w:val="004257B1"/>
    <w:rsid w:val="0043022C"/>
    <w:rsid w:val="00430CB4"/>
    <w:rsid w:val="00431753"/>
    <w:rsid w:val="00432414"/>
    <w:rsid w:val="00433D63"/>
    <w:rsid w:val="004342BA"/>
    <w:rsid w:val="0043440D"/>
    <w:rsid w:val="004348C4"/>
    <w:rsid w:val="0043556E"/>
    <w:rsid w:val="00435814"/>
    <w:rsid w:val="00436A3D"/>
    <w:rsid w:val="00436E56"/>
    <w:rsid w:val="004375A9"/>
    <w:rsid w:val="004401BF"/>
    <w:rsid w:val="0044033D"/>
    <w:rsid w:val="0044092C"/>
    <w:rsid w:val="00441198"/>
    <w:rsid w:val="00441D3D"/>
    <w:rsid w:val="00442C7C"/>
    <w:rsid w:val="00442DBB"/>
    <w:rsid w:val="004430F4"/>
    <w:rsid w:val="00443C38"/>
    <w:rsid w:val="00444EB2"/>
    <w:rsid w:val="00444FA7"/>
    <w:rsid w:val="004457D5"/>
    <w:rsid w:val="00445C58"/>
    <w:rsid w:val="00446873"/>
    <w:rsid w:val="00446E14"/>
    <w:rsid w:val="004475AE"/>
    <w:rsid w:val="0045138C"/>
    <w:rsid w:val="0045281C"/>
    <w:rsid w:val="00453356"/>
    <w:rsid w:val="004534EA"/>
    <w:rsid w:val="004535B6"/>
    <w:rsid w:val="004536D9"/>
    <w:rsid w:val="00455043"/>
    <w:rsid w:val="00455082"/>
    <w:rsid w:val="00455553"/>
    <w:rsid w:val="00455656"/>
    <w:rsid w:val="00455665"/>
    <w:rsid w:val="00455837"/>
    <w:rsid w:val="00455A99"/>
    <w:rsid w:val="00455DF8"/>
    <w:rsid w:val="00456A77"/>
    <w:rsid w:val="004572BD"/>
    <w:rsid w:val="00457EA1"/>
    <w:rsid w:val="004614E7"/>
    <w:rsid w:val="004617BF"/>
    <w:rsid w:val="00461EB9"/>
    <w:rsid w:val="00462CC5"/>
    <w:rsid w:val="00464281"/>
    <w:rsid w:val="0046599A"/>
    <w:rsid w:val="0046670E"/>
    <w:rsid w:val="0046730B"/>
    <w:rsid w:val="00467677"/>
    <w:rsid w:val="004708EC"/>
    <w:rsid w:val="00471459"/>
    <w:rsid w:val="00471D80"/>
    <w:rsid w:val="00472191"/>
    <w:rsid w:val="00472A5B"/>
    <w:rsid w:val="0047305C"/>
    <w:rsid w:val="0047364A"/>
    <w:rsid w:val="0047406E"/>
    <w:rsid w:val="00474DC2"/>
    <w:rsid w:val="00475436"/>
    <w:rsid w:val="0047651B"/>
    <w:rsid w:val="0047715A"/>
    <w:rsid w:val="00480389"/>
    <w:rsid w:val="004803FF"/>
    <w:rsid w:val="004804C6"/>
    <w:rsid w:val="00480ABA"/>
    <w:rsid w:val="00480CA4"/>
    <w:rsid w:val="00482034"/>
    <w:rsid w:val="004824AF"/>
    <w:rsid w:val="004833AD"/>
    <w:rsid w:val="004840A5"/>
    <w:rsid w:val="00484CB3"/>
    <w:rsid w:val="00484FE3"/>
    <w:rsid w:val="00486DC8"/>
    <w:rsid w:val="00487692"/>
    <w:rsid w:val="00487D41"/>
    <w:rsid w:val="00487ED0"/>
    <w:rsid w:val="004900ED"/>
    <w:rsid w:val="004905A6"/>
    <w:rsid w:val="00491864"/>
    <w:rsid w:val="00492019"/>
    <w:rsid w:val="00492BC1"/>
    <w:rsid w:val="00492BD3"/>
    <w:rsid w:val="00493749"/>
    <w:rsid w:val="00493E78"/>
    <w:rsid w:val="00495031"/>
    <w:rsid w:val="00496426"/>
    <w:rsid w:val="00496ADB"/>
    <w:rsid w:val="00496DB4"/>
    <w:rsid w:val="00497944"/>
    <w:rsid w:val="004A1D67"/>
    <w:rsid w:val="004A240C"/>
    <w:rsid w:val="004A354F"/>
    <w:rsid w:val="004A35EF"/>
    <w:rsid w:val="004A4DDA"/>
    <w:rsid w:val="004A55EB"/>
    <w:rsid w:val="004A5840"/>
    <w:rsid w:val="004A5E8E"/>
    <w:rsid w:val="004A70D1"/>
    <w:rsid w:val="004B0659"/>
    <w:rsid w:val="004B065A"/>
    <w:rsid w:val="004B0F61"/>
    <w:rsid w:val="004B10E1"/>
    <w:rsid w:val="004B1FC3"/>
    <w:rsid w:val="004B2432"/>
    <w:rsid w:val="004B2EB3"/>
    <w:rsid w:val="004B38AD"/>
    <w:rsid w:val="004B44ED"/>
    <w:rsid w:val="004B4A7E"/>
    <w:rsid w:val="004B692B"/>
    <w:rsid w:val="004B70BD"/>
    <w:rsid w:val="004B714A"/>
    <w:rsid w:val="004B7C26"/>
    <w:rsid w:val="004C0E0B"/>
    <w:rsid w:val="004C11FC"/>
    <w:rsid w:val="004C12D4"/>
    <w:rsid w:val="004C161A"/>
    <w:rsid w:val="004C171D"/>
    <w:rsid w:val="004C1A67"/>
    <w:rsid w:val="004C1B84"/>
    <w:rsid w:val="004C1B86"/>
    <w:rsid w:val="004C303B"/>
    <w:rsid w:val="004C3289"/>
    <w:rsid w:val="004C3594"/>
    <w:rsid w:val="004C3ABE"/>
    <w:rsid w:val="004C4289"/>
    <w:rsid w:val="004C4965"/>
    <w:rsid w:val="004C5952"/>
    <w:rsid w:val="004C65BE"/>
    <w:rsid w:val="004D02DC"/>
    <w:rsid w:val="004D056B"/>
    <w:rsid w:val="004D0B73"/>
    <w:rsid w:val="004D10D3"/>
    <w:rsid w:val="004D2319"/>
    <w:rsid w:val="004D2836"/>
    <w:rsid w:val="004D3F46"/>
    <w:rsid w:val="004D4232"/>
    <w:rsid w:val="004D4823"/>
    <w:rsid w:val="004D4A32"/>
    <w:rsid w:val="004D65CB"/>
    <w:rsid w:val="004D6F33"/>
    <w:rsid w:val="004D7B8A"/>
    <w:rsid w:val="004D7DD1"/>
    <w:rsid w:val="004D7F14"/>
    <w:rsid w:val="004D7F7F"/>
    <w:rsid w:val="004D7FA6"/>
    <w:rsid w:val="004E02B9"/>
    <w:rsid w:val="004E0543"/>
    <w:rsid w:val="004E1C69"/>
    <w:rsid w:val="004E1EDE"/>
    <w:rsid w:val="004E2368"/>
    <w:rsid w:val="004E2664"/>
    <w:rsid w:val="004E26B6"/>
    <w:rsid w:val="004E27D3"/>
    <w:rsid w:val="004E2C8A"/>
    <w:rsid w:val="004E3328"/>
    <w:rsid w:val="004E34B1"/>
    <w:rsid w:val="004E42AE"/>
    <w:rsid w:val="004E43FE"/>
    <w:rsid w:val="004E4F40"/>
    <w:rsid w:val="004E52E7"/>
    <w:rsid w:val="004E560B"/>
    <w:rsid w:val="004E5F1C"/>
    <w:rsid w:val="004E658D"/>
    <w:rsid w:val="004E68A1"/>
    <w:rsid w:val="004E6915"/>
    <w:rsid w:val="004E71AE"/>
    <w:rsid w:val="004E7A2E"/>
    <w:rsid w:val="004F0C2C"/>
    <w:rsid w:val="004F0DE8"/>
    <w:rsid w:val="004F24A0"/>
    <w:rsid w:val="004F3ED6"/>
    <w:rsid w:val="004F4364"/>
    <w:rsid w:val="004F4EE9"/>
    <w:rsid w:val="004F6907"/>
    <w:rsid w:val="004F6B45"/>
    <w:rsid w:val="004F7A05"/>
    <w:rsid w:val="005002DF"/>
    <w:rsid w:val="005007FC"/>
    <w:rsid w:val="00500F00"/>
    <w:rsid w:val="005011B6"/>
    <w:rsid w:val="0050239C"/>
    <w:rsid w:val="005032EB"/>
    <w:rsid w:val="005041F8"/>
    <w:rsid w:val="0050607C"/>
    <w:rsid w:val="005065D8"/>
    <w:rsid w:val="005079E4"/>
    <w:rsid w:val="00510B70"/>
    <w:rsid w:val="005117AB"/>
    <w:rsid w:val="00511F70"/>
    <w:rsid w:val="00512012"/>
    <w:rsid w:val="005120DE"/>
    <w:rsid w:val="005128AC"/>
    <w:rsid w:val="00513794"/>
    <w:rsid w:val="00513B82"/>
    <w:rsid w:val="00514283"/>
    <w:rsid w:val="005148CD"/>
    <w:rsid w:val="005149C7"/>
    <w:rsid w:val="00515511"/>
    <w:rsid w:val="00515C39"/>
    <w:rsid w:val="00515D42"/>
    <w:rsid w:val="005164A0"/>
    <w:rsid w:val="00517A1E"/>
    <w:rsid w:val="00517B3F"/>
    <w:rsid w:val="00517E7C"/>
    <w:rsid w:val="00520067"/>
    <w:rsid w:val="0052111D"/>
    <w:rsid w:val="0052190B"/>
    <w:rsid w:val="005221EE"/>
    <w:rsid w:val="00523CDD"/>
    <w:rsid w:val="00524044"/>
    <w:rsid w:val="005240A2"/>
    <w:rsid w:val="00524326"/>
    <w:rsid w:val="00524A63"/>
    <w:rsid w:val="00525E56"/>
    <w:rsid w:val="00526061"/>
    <w:rsid w:val="00527C01"/>
    <w:rsid w:val="00527CBF"/>
    <w:rsid w:val="00527FD9"/>
    <w:rsid w:val="005309D4"/>
    <w:rsid w:val="00531AED"/>
    <w:rsid w:val="00531FC8"/>
    <w:rsid w:val="00531FFE"/>
    <w:rsid w:val="00532241"/>
    <w:rsid w:val="00533BDB"/>
    <w:rsid w:val="00533DA7"/>
    <w:rsid w:val="00533DEB"/>
    <w:rsid w:val="00540488"/>
    <w:rsid w:val="00540572"/>
    <w:rsid w:val="00540A34"/>
    <w:rsid w:val="00540AFE"/>
    <w:rsid w:val="00540B80"/>
    <w:rsid w:val="00541DC0"/>
    <w:rsid w:val="00541E86"/>
    <w:rsid w:val="00543133"/>
    <w:rsid w:val="005457DF"/>
    <w:rsid w:val="00545E3B"/>
    <w:rsid w:val="005463D6"/>
    <w:rsid w:val="0054663E"/>
    <w:rsid w:val="005469E3"/>
    <w:rsid w:val="00546D06"/>
    <w:rsid w:val="00546D99"/>
    <w:rsid w:val="0054772A"/>
    <w:rsid w:val="00552819"/>
    <w:rsid w:val="00553B18"/>
    <w:rsid w:val="005543C9"/>
    <w:rsid w:val="00554B9F"/>
    <w:rsid w:val="00554FCB"/>
    <w:rsid w:val="00555712"/>
    <w:rsid w:val="005559D9"/>
    <w:rsid w:val="00556002"/>
    <w:rsid w:val="0055716F"/>
    <w:rsid w:val="00557D90"/>
    <w:rsid w:val="005603C1"/>
    <w:rsid w:val="005604A0"/>
    <w:rsid w:val="005604A2"/>
    <w:rsid w:val="00560A7A"/>
    <w:rsid w:val="0056140A"/>
    <w:rsid w:val="00562AB7"/>
    <w:rsid w:val="00562AE0"/>
    <w:rsid w:val="00563012"/>
    <w:rsid w:val="00563575"/>
    <w:rsid w:val="00563789"/>
    <w:rsid w:val="00563923"/>
    <w:rsid w:val="005640E9"/>
    <w:rsid w:val="005648D7"/>
    <w:rsid w:val="00565DFC"/>
    <w:rsid w:val="00572CEC"/>
    <w:rsid w:val="00573A91"/>
    <w:rsid w:val="00573F0B"/>
    <w:rsid w:val="00574B80"/>
    <w:rsid w:val="00575299"/>
    <w:rsid w:val="005760A9"/>
    <w:rsid w:val="00576770"/>
    <w:rsid w:val="005772B7"/>
    <w:rsid w:val="005802E0"/>
    <w:rsid w:val="0058076F"/>
    <w:rsid w:val="00580CBD"/>
    <w:rsid w:val="00581890"/>
    <w:rsid w:val="00581919"/>
    <w:rsid w:val="005819EC"/>
    <w:rsid w:val="00581B3E"/>
    <w:rsid w:val="00582007"/>
    <w:rsid w:val="00582149"/>
    <w:rsid w:val="00582597"/>
    <w:rsid w:val="0058389A"/>
    <w:rsid w:val="00584122"/>
    <w:rsid w:val="005842C8"/>
    <w:rsid w:val="00584DBC"/>
    <w:rsid w:val="005857A0"/>
    <w:rsid w:val="00586057"/>
    <w:rsid w:val="005912DE"/>
    <w:rsid w:val="0059236A"/>
    <w:rsid w:val="005924EA"/>
    <w:rsid w:val="005937E4"/>
    <w:rsid w:val="00593A14"/>
    <w:rsid w:val="00593E35"/>
    <w:rsid w:val="00594240"/>
    <w:rsid w:val="00594464"/>
    <w:rsid w:val="00594E04"/>
    <w:rsid w:val="00595A94"/>
    <w:rsid w:val="00595D62"/>
    <w:rsid w:val="005963E1"/>
    <w:rsid w:val="005970FA"/>
    <w:rsid w:val="00597227"/>
    <w:rsid w:val="005A030C"/>
    <w:rsid w:val="005A06D9"/>
    <w:rsid w:val="005A0C9F"/>
    <w:rsid w:val="005A1AA5"/>
    <w:rsid w:val="005A2F0B"/>
    <w:rsid w:val="005A3778"/>
    <w:rsid w:val="005A3EFD"/>
    <w:rsid w:val="005A4334"/>
    <w:rsid w:val="005A588C"/>
    <w:rsid w:val="005A5A70"/>
    <w:rsid w:val="005A67FB"/>
    <w:rsid w:val="005A7A01"/>
    <w:rsid w:val="005B1009"/>
    <w:rsid w:val="005B25EF"/>
    <w:rsid w:val="005B2F07"/>
    <w:rsid w:val="005B3679"/>
    <w:rsid w:val="005B3851"/>
    <w:rsid w:val="005B3979"/>
    <w:rsid w:val="005B4CC6"/>
    <w:rsid w:val="005B5033"/>
    <w:rsid w:val="005B5A68"/>
    <w:rsid w:val="005C02FD"/>
    <w:rsid w:val="005C206B"/>
    <w:rsid w:val="005C20CC"/>
    <w:rsid w:val="005C21DE"/>
    <w:rsid w:val="005C268F"/>
    <w:rsid w:val="005C2800"/>
    <w:rsid w:val="005C3EEA"/>
    <w:rsid w:val="005C4818"/>
    <w:rsid w:val="005C4B4A"/>
    <w:rsid w:val="005C4B6E"/>
    <w:rsid w:val="005C537F"/>
    <w:rsid w:val="005C65C4"/>
    <w:rsid w:val="005C713D"/>
    <w:rsid w:val="005C71E9"/>
    <w:rsid w:val="005D045D"/>
    <w:rsid w:val="005D0485"/>
    <w:rsid w:val="005D0619"/>
    <w:rsid w:val="005D13E4"/>
    <w:rsid w:val="005D1556"/>
    <w:rsid w:val="005D1659"/>
    <w:rsid w:val="005D20DB"/>
    <w:rsid w:val="005D3113"/>
    <w:rsid w:val="005D3446"/>
    <w:rsid w:val="005D3DC6"/>
    <w:rsid w:val="005D3F35"/>
    <w:rsid w:val="005D4737"/>
    <w:rsid w:val="005D4F84"/>
    <w:rsid w:val="005D5766"/>
    <w:rsid w:val="005D5B5E"/>
    <w:rsid w:val="005D622B"/>
    <w:rsid w:val="005D64E6"/>
    <w:rsid w:val="005D657B"/>
    <w:rsid w:val="005D7159"/>
    <w:rsid w:val="005D7E70"/>
    <w:rsid w:val="005E0A45"/>
    <w:rsid w:val="005E0EDE"/>
    <w:rsid w:val="005E1150"/>
    <w:rsid w:val="005E1EEA"/>
    <w:rsid w:val="005E2251"/>
    <w:rsid w:val="005E2599"/>
    <w:rsid w:val="005E2EC4"/>
    <w:rsid w:val="005E2ECF"/>
    <w:rsid w:val="005E31EA"/>
    <w:rsid w:val="005E4158"/>
    <w:rsid w:val="005E54DD"/>
    <w:rsid w:val="005E6369"/>
    <w:rsid w:val="005E7527"/>
    <w:rsid w:val="005F0577"/>
    <w:rsid w:val="005F0A11"/>
    <w:rsid w:val="005F2822"/>
    <w:rsid w:val="005F3710"/>
    <w:rsid w:val="005F3CEF"/>
    <w:rsid w:val="005F41E1"/>
    <w:rsid w:val="005F457A"/>
    <w:rsid w:val="005F4631"/>
    <w:rsid w:val="005F591C"/>
    <w:rsid w:val="005F6AC1"/>
    <w:rsid w:val="00600430"/>
    <w:rsid w:val="006006FB"/>
    <w:rsid w:val="006014BF"/>
    <w:rsid w:val="00601A91"/>
    <w:rsid w:val="00602595"/>
    <w:rsid w:val="00602BA8"/>
    <w:rsid w:val="0060447A"/>
    <w:rsid w:val="0060461C"/>
    <w:rsid w:val="00604ACB"/>
    <w:rsid w:val="006051F7"/>
    <w:rsid w:val="00606706"/>
    <w:rsid w:val="006102BC"/>
    <w:rsid w:val="00610428"/>
    <w:rsid w:val="00610A58"/>
    <w:rsid w:val="0061213C"/>
    <w:rsid w:val="006134BC"/>
    <w:rsid w:val="00613A44"/>
    <w:rsid w:val="006145D3"/>
    <w:rsid w:val="006163E0"/>
    <w:rsid w:val="00616986"/>
    <w:rsid w:val="00616D26"/>
    <w:rsid w:val="0061701D"/>
    <w:rsid w:val="0061725C"/>
    <w:rsid w:val="0061767F"/>
    <w:rsid w:val="006177A9"/>
    <w:rsid w:val="006213BB"/>
    <w:rsid w:val="00621A55"/>
    <w:rsid w:val="00621AEA"/>
    <w:rsid w:val="00621B93"/>
    <w:rsid w:val="00621E94"/>
    <w:rsid w:val="00622781"/>
    <w:rsid w:val="006229DE"/>
    <w:rsid w:val="00622F16"/>
    <w:rsid w:val="0062570E"/>
    <w:rsid w:val="00625969"/>
    <w:rsid w:val="0062769D"/>
    <w:rsid w:val="00627F0F"/>
    <w:rsid w:val="006305BA"/>
    <w:rsid w:val="00630B67"/>
    <w:rsid w:val="00630C9C"/>
    <w:rsid w:val="00631482"/>
    <w:rsid w:val="00632849"/>
    <w:rsid w:val="00633265"/>
    <w:rsid w:val="006339B9"/>
    <w:rsid w:val="00633FAE"/>
    <w:rsid w:val="00634414"/>
    <w:rsid w:val="006349D6"/>
    <w:rsid w:val="00635471"/>
    <w:rsid w:val="006357CA"/>
    <w:rsid w:val="00636649"/>
    <w:rsid w:val="00636B6F"/>
    <w:rsid w:val="00637B7B"/>
    <w:rsid w:val="00640453"/>
    <w:rsid w:val="00640BFF"/>
    <w:rsid w:val="00640F2D"/>
    <w:rsid w:val="00641516"/>
    <w:rsid w:val="006415EA"/>
    <w:rsid w:val="00642190"/>
    <w:rsid w:val="00643865"/>
    <w:rsid w:val="00644652"/>
    <w:rsid w:val="0064485B"/>
    <w:rsid w:val="00644B6F"/>
    <w:rsid w:val="006457B2"/>
    <w:rsid w:val="00650349"/>
    <w:rsid w:val="006510E0"/>
    <w:rsid w:val="00652CEC"/>
    <w:rsid w:val="00652D53"/>
    <w:rsid w:val="00654172"/>
    <w:rsid w:val="006552BC"/>
    <w:rsid w:val="00655C3A"/>
    <w:rsid w:val="0065675C"/>
    <w:rsid w:val="0065698D"/>
    <w:rsid w:val="00656E98"/>
    <w:rsid w:val="00657525"/>
    <w:rsid w:val="00657546"/>
    <w:rsid w:val="00657959"/>
    <w:rsid w:val="0066032A"/>
    <w:rsid w:val="006607C1"/>
    <w:rsid w:val="00661805"/>
    <w:rsid w:val="0066185C"/>
    <w:rsid w:val="00662C81"/>
    <w:rsid w:val="006636CF"/>
    <w:rsid w:val="006658BD"/>
    <w:rsid w:val="00665A91"/>
    <w:rsid w:val="00666746"/>
    <w:rsid w:val="00666951"/>
    <w:rsid w:val="006672E9"/>
    <w:rsid w:val="006675DF"/>
    <w:rsid w:val="00667A08"/>
    <w:rsid w:val="00670818"/>
    <w:rsid w:val="00670C9B"/>
    <w:rsid w:val="006735D0"/>
    <w:rsid w:val="0067399B"/>
    <w:rsid w:val="00673CEF"/>
    <w:rsid w:val="00673D75"/>
    <w:rsid w:val="006743FA"/>
    <w:rsid w:val="00674F42"/>
    <w:rsid w:val="00676E82"/>
    <w:rsid w:val="00680A11"/>
    <w:rsid w:val="006817AD"/>
    <w:rsid w:val="00682871"/>
    <w:rsid w:val="006832F5"/>
    <w:rsid w:val="006858FA"/>
    <w:rsid w:val="00685B74"/>
    <w:rsid w:val="00685D8E"/>
    <w:rsid w:val="00686323"/>
    <w:rsid w:val="00686B28"/>
    <w:rsid w:val="006871CB"/>
    <w:rsid w:val="006903D2"/>
    <w:rsid w:val="006929BB"/>
    <w:rsid w:val="00693A04"/>
    <w:rsid w:val="00693A89"/>
    <w:rsid w:val="0069440C"/>
    <w:rsid w:val="0069548F"/>
    <w:rsid w:val="00695614"/>
    <w:rsid w:val="0069621B"/>
    <w:rsid w:val="00696895"/>
    <w:rsid w:val="006A0655"/>
    <w:rsid w:val="006A140F"/>
    <w:rsid w:val="006A3311"/>
    <w:rsid w:val="006A343F"/>
    <w:rsid w:val="006A3C31"/>
    <w:rsid w:val="006A3EC1"/>
    <w:rsid w:val="006A50D0"/>
    <w:rsid w:val="006A51F9"/>
    <w:rsid w:val="006A59EF"/>
    <w:rsid w:val="006A5D3D"/>
    <w:rsid w:val="006A62CA"/>
    <w:rsid w:val="006A734C"/>
    <w:rsid w:val="006A7520"/>
    <w:rsid w:val="006A7753"/>
    <w:rsid w:val="006A7D10"/>
    <w:rsid w:val="006B110A"/>
    <w:rsid w:val="006B1D48"/>
    <w:rsid w:val="006B224A"/>
    <w:rsid w:val="006B2341"/>
    <w:rsid w:val="006B23B2"/>
    <w:rsid w:val="006B4267"/>
    <w:rsid w:val="006B6FD1"/>
    <w:rsid w:val="006B73E9"/>
    <w:rsid w:val="006B7845"/>
    <w:rsid w:val="006B79DF"/>
    <w:rsid w:val="006C00F9"/>
    <w:rsid w:val="006C0200"/>
    <w:rsid w:val="006C0F7A"/>
    <w:rsid w:val="006C12D1"/>
    <w:rsid w:val="006C13C2"/>
    <w:rsid w:val="006C202B"/>
    <w:rsid w:val="006C49E0"/>
    <w:rsid w:val="006C4F76"/>
    <w:rsid w:val="006C513C"/>
    <w:rsid w:val="006C63CA"/>
    <w:rsid w:val="006C63E4"/>
    <w:rsid w:val="006C6D93"/>
    <w:rsid w:val="006C6F0A"/>
    <w:rsid w:val="006C712C"/>
    <w:rsid w:val="006C718E"/>
    <w:rsid w:val="006C7B57"/>
    <w:rsid w:val="006D279B"/>
    <w:rsid w:val="006D2911"/>
    <w:rsid w:val="006D2A4D"/>
    <w:rsid w:val="006D2F2A"/>
    <w:rsid w:val="006D5DCF"/>
    <w:rsid w:val="006D5FFB"/>
    <w:rsid w:val="006D7729"/>
    <w:rsid w:val="006D78FD"/>
    <w:rsid w:val="006D7EF5"/>
    <w:rsid w:val="006E0684"/>
    <w:rsid w:val="006E07D9"/>
    <w:rsid w:val="006E120A"/>
    <w:rsid w:val="006E1E5F"/>
    <w:rsid w:val="006E2468"/>
    <w:rsid w:val="006E2491"/>
    <w:rsid w:val="006E3538"/>
    <w:rsid w:val="006E49CA"/>
    <w:rsid w:val="006E4B95"/>
    <w:rsid w:val="006E4C5D"/>
    <w:rsid w:val="006E532D"/>
    <w:rsid w:val="006E5355"/>
    <w:rsid w:val="006E5B6F"/>
    <w:rsid w:val="006E6B1A"/>
    <w:rsid w:val="006E704D"/>
    <w:rsid w:val="006F02D9"/>
    <w:rsid w:val="006F0C63"/>
    <w:rsid w:val="006F0CB3"/>
    <w:rsid w:val="006F0D76"/>
    <w:rsid w:val="006F0DEE"/>
    <w:rsid w:val="006F16C3"/>
    <w:rsid w:val="006F209E"/>
    <w:rsid w:val="006F23E0"/>
    <w:rsid w:val="006F31EB"/>
    <w:rsid w:val="006F385D"/>
    <w:rsid w:val="006F43FD"/>
    <w:rsid w:val="006F50D3"/>
    <w:rsid w:val="006F5203"/>
    <w:rsid w:val="006F5703"/>
    <w:rsid w:val="006F57F4"/>
    <w:rsid w:val="006F65F7"/>
    <w:rsid w:val="006F6F9D"/>
    <w:rsid w:val="006F7303"/>
    <w:rsid w:val="006F7A03"/>
    <w:rsid w:val="006F7B2D"/>
    <w:rsid w:val="00700319"/>
    <w:rsid w:val="00701618"/>
    <w:rsid w:val="00701861"/>
    <w:rsid w:val="00701ECE"/>
    <w:rsid w:val="007024FE"/>
    <w:rsid w:val="007037CA"/>
    <w:rsid w:val="0070442A"/>
    <w:rsid w:val="007053EC"/>
    <w:rsid w:val="007058F4"/>
    <w:rsid w:val="0070629A"/>
    <w:rsid w:val="007065CF"/>
    <w:rsid w:val="00706954"/>
    <w:rsid w:val="00707078"/>
    <w:rsid w:val="00707B49"/>
    <w:rsid w:val="00707D04"/>
    <w:rsid w:val="00710AFB"/>
    <w:rsid w:val="007119E7"/>
    <w:rsid w:val="00711F95"/>
    <w:rsid w:val="007120F4"/>
    <w:rsid w:val="007127B7"/>
    <w:rsid w:val="00712FA3"/>
    <w:rsid w:val="007143DC"/>
    <w:rsid w:val="00714E9D"/>
    <w:rsid w:val="00715038"/>
    <w:rsid w:val="00716367"/>
    <w:rsid w:val="0071713F"/>
    <w:rsid w:val="007173C7"/>
    <w:rsid w:val="00717D32"/>
    <w:rsid w:val="007200F1"/>
    <w:rsid w:val="00720CDE"/>
    <w:rsid w:val="00721604"/>
    <w:rsid w:val="007219FD"/>
    <w:rsid w:val="00722607"/>
    <w:rsid w:val="007251C6"/>
    <w:rsid w:val="007261AA"/>
    <w:rsid w:val="00726336"/>
    <w:rsid w:val="00726494"/>
    <w:rsid w:val="00727218"/>
    <w:rsid w:val="00727F94"/>
    <w:rsid w:val="00730C59"/>
    <w:rsid w:val="0073228D"/>
    <w:rsid w:val="007337EB"/>
    <w:rsid w:val="00733BD0"/>
    <w:rsid w:val="00733E23"/>
    <w:rsid w:val="007340A4"/>
    <w:rsid w:val="00734566"/>
    <w:rsid w:val="00736D4F"/>
    <w:rsid w:val="007415A2"/>
    <w:rsid w:val="007427DE"/>
    <w:rsid w:val="007430E4"/>
    <w:rsid w:val="00743440"/>
    <w:rsid w:val="00743AF3"/>
    <w:rsid w:val="00743F91"/>
    <w:rsid w:val="007450DE"/>
    <w:rsid w:val="00745D18"/>
    <w:rsid w:val="00745EFA"/>
    <w:rsid w:val="007463B5"/>
    <w:rsid w:val="0074771B"/>
    <w:rsid w:val="00747F6C"/>
    <w:rsid w:val="00750042"/>
    <w:rsid w:val="007501C9"/>
    <w:rsid w:val="00751156"/>
    <w:rsid w:val="00751318"/>
    <w:rsid w:val="0075212D"/>
    <w:rsid w:val="00752393"/>
    <w:rsid w:val="00752F47"/>
    <w:rsid w:val="00753ADB"/>
    <w:rsid w:val="00754F7A"/>
    <w:rsid w:val="00755491"/>
    <w:rsid w:val="00755A97"/>
    <w:rsid w:val="00756130"/>
    <w:rsid w:val="00756155"/>
    <w:rsid w:val="00756670"/>
    <w:rsid w:val="00756E03"/>
    <w:rsid w:val="00757072"/>
    <w:rsid w:val="0075720D"/>
    <w:rsid w:val="00757D8A"/>
    <w:rsid w:val="007601BE"/>
    <w:rsid w:val="007602B4"/>
    <w:rsid w:val="00760C8C"/>
    <w:rsid w:val="00761621"/>
    <w:rsid w:val="00761847"/>
    <w:rsid w:val="00761F6A"/>
    <w:rsid w:val="0076409B"/>
    <w:rsid w:val="00766079"/>
    <w:rsid w:val="00766CA1"/>
    <w:rsid w:val="00767902"/>
    <w:rsid w:val="007703F6"/>
    <w:rsid w:val="007707C8"/>
    <w:rsid w:val="00770C17"/>
    <w:rsid w:val="00770D09"/>
    <w:rsid w:val="007710D9"/>
    <w:rsid w:val="00772147"/>
    <w:rsid w:val="007721BC"/>
    <w:rsid w:val="007726AB"/>
    <w:rsid w:val="007734B1"/>
    <w:rsid w:val="0077358C"/>
    <w:rsid w:val="00773BB5"/>
    <w:rsid w:val="007745AA"/>
    <w:rsid w:val="0077479B"/>
    <w:rsid w:val="00774F0D"/>
    <w:rsid w:val="00775B7A"/>
    <w:rsid w:val="00776530"/>
    <w:rsid w:val="00776D0B"/>
    <w:rsid w:val="00776D57"/>
    <w:rsid w:val="007776E8"/>
    <w:rsid w:val="00777B73"/>
    <w:rsid w:val="00777F23"/>
    <w:rsid w:val="007821BE"/>
    <w:rsid w:val="0078337D"/>
    <w:rsid w:val="00783A3F"/>
    <w:rsid w:val="0078421B"/>
    <w:rsid w:val="00785868"/>
    <w:rsid w:val="00786AE1"/>
    <w:rsid w:val="00786FFE"/>
    <w:rsid w:val="0078756E"/>
    <w:rsid w:val="00787B0F"/>
    <w:rsid w:val="00787E8C"/>
    <w:rsid w:val="00790026"/>
    <w:rsid w:val="0079038B"/>
    <w:rsid w:val="00790DAF"/>
    <w:rsid w:val="00790FBC"/>
    <w:rsid w:val="007919DB"/>
    <w:rsid w:val="007919EA"/>
    <w:rsid w:val="00791E8E"/>
    <w:rsid w:val="00792583"/>
    <w:rsid w:val="00792C25"/>
    <w:rsid w:val="00792D61"/>
    <w:rsid w:val="00793792"/>
    <w:rsid w:val="00793BA5"/>
    <w:rsid w:val="0079450E"/>
    <w:rsid w:val="00794BB6"/>
    <w:rsid w:val="00794E71"/>
    <w:rsid w:val="00796167"/>
    <w:rsid w:val="007963C3"/>
    <w:rsid w:val="00796906"/>
    <w:rsid w:val="00797AFF"/>
    <w:rsid w:val="007A0109"/>
    <w:rsid w:val="007A0B24"/>
    <w:rsid w:val="007A0B6D"/>
    <w:rsid w:val="007A236A"/>
    <w:rsid w:val="007A2E99"/>
    <w:rsid w:val="007A4E9C"/>
    <w:rsid w:val="007A53BF"/>
    <w:rsid w:val="007A57B9"/>
    <w:rsid w:val="007A672F"/>
    <w:rsid w:val="007A6899"/>
    <w:rsid w:val="007A696D"/>
    <w:rsid w:val="007A7241"/>
    <w:rsid w:val="007A782C"/>
    <w:rsid w:val="007A7A12"/>
    <w:rsid w:val="007B0302"/>
    <w:rsid w:val="007B0316"/>
    <w:rsid w:val="007B04DE"/>
    <w:rsid w:val="007B2500"/>
    <w:rsid w:val="007B2633"/>
    <w:rsid w:val="007B3316"/>
    <w:rsid w:val="007B3B3D"/>
    <w:rsid w:val="007B3E61"/>
    <w:rsid w:val="007B4574"/>
    <w:rsid w:val="007B4910"/>
    <w:rsid w:val="007B5688"/>
    <w:rsid w:val="007B6A41"/>
    <w:rsid w:val="007B741B"/>
    <w:rsid w:val="007C0915"/>
    <w:rsid w:val="007C136D"/>
    <w:rsid w:val="007C1584"/>
    <w:rsid w:val="007C2482"/>
    <w:rsid w:val="007C4A19"/>
    <w:rsid w:val="007C4C55"/>
    <w:rsid w:val="007C5317"/>
    <w:rsid w:val="007C5742"/>
    <w:rsid w:val="007C5B97"/>
    <w:rsid w:val="007C5E89"/>
    <w:rsid w:val="007C5F10"/>
    <w:rsid w:val="007C673B"/>
    <w:rsid w:val="007D1CDE"/>
    <w:rsid w:val="007D1FB6"/>
    <w:rsid w:val="007D25F4"/>
    <w:rsid w:val="007D4211"/>
    <w:rsid w:val="007D5E21"/>
    <w:rsid w:val="007D5FD7"/>
    <w:rsid w:val="007D61D6"/>
    <w:rsid w:val="007E0633"/>
    <w:rsid w:val="007E1B19"/>
    <w:rsid w:val="007E26AD"/>
    <w:rsid w:val="007E2C68"/>
    <w:rsid w:val="007E313E"/>
    <w:rsid w:val="007E3206"/>
    <w:rsid w:val="007E3829"/>
    <w:rsid w:val="007E409F"/>
    <w:rsid w:val="007E48A9"/>
    <w:rsid w:val="007E4C19"/>
    <w:rsid w:val="007E50A1"/>
    <w:rsid w:val="007E6A57"/>
    <w:rsid w:val="007E7C09"/>
    <w:rsid w:val="007F0D58"/>
    <w:rsid w:val="007F1172"/>
    <w:rsid w:val="007F178B"/>
    <w:rsid w:val="007F1A5C"/>
    <w:rsid w:val="007F21C7"/>
    <w:rsid w:val="007F2D19"/>
    <w:rsid w:val="007F3623"/>
    <w:rsid w:val="007F3A59"/>
    <w:rsid w:val="007F4C4A"/>
    <w:rsid w:val="007F4CAE"/>
    <w:rsid w:val="007F4D2D"/>
    <w:rsid w:val="007F5AE6"/>
    <w:rsid w:val="007F6CFA"/>
    <w:rsid w:val="008009F6"/>
    <w:rsid w:val="00801895"/>
    <w:rsid w:val="00802129"/>
    <w:rsid w:val="00802D25"/>
    <w:rsid w:val="008032FD"/>
    <w:rsid w:val="008040E3"/>
    <w:rsid w:val="00804469"/>
    <w:rsid w:val="00804D91"/>
    <w:rsid w:val="00804DB8"/>
    <w:rsid w:val="008051A9"/>
    <w:rsid w:val="00805766"/>
    <w:rsid w:val="00805C4B"/>
    <w:rsid w:val="008065D1"/>
    <w:rsid w:val="0080670B"/>
    <w:rsid w:val="00806FFC"/>
    <w:rsid w:val="00807590"/>
    <w:rsid w:val="00810189"/>
    <w:rsid w:val="008108C6"/>
    <w:rsid w:val="008118E5"/>
    <w:rsid w:val="00811ED9"/>
    <w:rsid w:val="00812E35"/>
    <w:rsid w:val="00812F83"/>
    <w:rsid w:val="00813411"/>
    <w:rsid w:val="008139A3"/>
    <w:rsid w:val="00817754"/>
    <w:rsid w:val="00817797"/>
    <w:rsid w:val="00817A53"/>
    <w:rsid w:val="0082016E"/>
    <w:rsid w:val="008206FD"/>
    <w:rsid w:val="00820BA3"/>
    <w:rsid w:val="0082120A"/>
    <w:rsid w:val="0082153C"/>
    <w:rsid w:val="0082259F"/>
    <w:rsid w:val="008228E7"/>
    <w:rsid w:val="00823C32"/>
    <w:rsid w:val="00824195"/>
    <w:rsid w:val="00824267"/>
    <w:rsid w:val="008247FA"/>
    <w:rsid w:val="00824826"/>
    <w:rsid w:val="0082486C"/>
    <w:rsid w:val="00824AF8"/>
    <w:rsid w:val="00825C61"/>
    <w:rsid w:val="00825D1A"/>
    <w:rsid w:val="00826458"/>
    <w:rsid w:val="00826ED8"/>
    <w:rsid w:val="00827311"/>
    <w:rsid w:val="008276A6"/>
    <w:rsid w:val="00827F87"/>
    <w:rsid w:val="0083038F"/>
    <w:rsid w:val="0083126A"/>
    <w:rsid w:val="00833FC7"/>
    <w:rsid w:val="00834898"/>
    <w:rsid w:val="00834BB4"/>
    <w:rsid w:val="00835187"/>
    <w:rsid w:val="008353AF"/>
    <w:rsid w:val="008360B9"/>
    <w:rsid w:val="00836320"/>
    <w:rsid w:val="0083678D"/>
    <w:rsid w:val="00836902"/>
    <w:rsid w:val="00837411"/>
    <w:rsid w:val="00837602"/>
    <w:rsid w:val="008377E4"/>
    <w:rsid w:val="008405CF"/>
    <w:rsid w:val="0084069A"/>
    <w:rsid w:val="00841953"/>
    <w:rsid w:val="008420BB"/>
    <w:rsid w:val="008429D3"/>
    <w:rsid w:val="0084303E"/>
    <w:rsid w:val="00844814"/>
    <w:rsid w:val="008452C0"/>
    <w:rsid w:val="00845A67"/>
    <w:rsid w:val="00845E37"/>
    <w:rsid w:val="00845EFE"/>
    <w:rsid w:val="00845F9C"/>
    <w:rsid w:val="008463F2"/>
    <w:rsid w:val="0084674D"/>
    <w:rsid w:val="0084695E"/>
    <w:rsid w:val="00846A4B"/>
    <w:rsid w:val="00847CD4"/>
    <w:rsid w:val="00847E93"/>
    <w:rsid w:val="00850623"/>
    <w:rsid w:val="008513B1"/>
    <w:rsid w:val="00851A1C"/>
    <w:rsid w:val="00851B5B"/>
    <w:rsid w:val="00851C21"/>
    <w:rsid w:val="00852BBC"/>
    <w:rsid w:val="00853E0E"/>
    <w:rsid w:val="008541E2"/>
    <w:rsid w:val="00854B9E"/>
    <w:rsid w:val="00855ADB"/>
    <w:rsid w:val="00855D6A"/>
    <w:rsid w:val="008560ED"/>
    <w:rsid w:val="008566C8"/>
    <w:rsid w:val="008568F8"/>
    <w:rsid w:val="00860D85"/>
    <w:rsid w:val="00860EBF"/>
    <w:rsid w:val="00861211"/>
    <w:rsid w:val="008612A0"/>
    <w:rsid w:val="00861606"/>
    <w:rsid w:val="00861FDF"/>
    <w:rsid w:val="008631B7"/>
    <w:rsid w:val="00864C3D"/>
    <w:rsid w:val="00864DF2"/>
    <w:rsid w:val="008663B2"/>
    <w:rsid w:val="0086686B"/>
    <w:rsid w:val="00867004"/>
    <w:rsid w:val="0087004F"/>
    <w:rsid w:val="008705BE"/>
    <w:rsid w:val="00870BFA"/>
    <w:rsid w:val="00871209"/>
    <w:rsid w:val="0087134E"/>
    <w:rsid w:val="00873501"/>
    <w:rsid w:val="00875760"/>
    <w:rsid w:val="00876326"/>
    <w:rsid w:val="00876D26"/>
    <w:rsid w:val="00877097"/>
    <w:rsid w:val="00882953"/>
    <w:rsid w:val="00882B98"/>
    <w:rsid w:val="008836A6"/>
    <w:rsid w:val="00883E5A"/>
    <w:rsid w:val="00886029"/>
    <w:rsid w:val="0088652A"/>
    <w:rsid w:val="00886ADB"/>
    <w:rsid w:val="0088792E"/>
    <w:rsid w:val="008909C6"/>
    <w:rsid w:val="00891288"/>
    <w:rsid w:val="00891A2B"/>
    <w:rsid w:val="0089258C"/>
    <w:rsid w:val="0089390C"/>
    <w:rsid w:val="008945D9"/>
    <w:rsid w:val="00894A05"/>
    <w:rsid w:val="00895E44"/>
    <w:rsid w:val="0089648E"/>
    <w:rsid w:val="00897117"/>
    <w:rsid w:val="008977D8"/>
    <w:rsid w:val="008A0CEB"/>
    <w:rsid w:val="008A1879"/>
    <w:rsid w:val="008A455A"/>
    <w:rsid w:val="008A4BEB"/>
    <w:rsid w:val="008A5ED2"/>
    <w:rsid w:val="008A632D"/>
    <w:rsid w:val="008A798E"/>
    <w:rsid w:val="008A7A0C"/>
    <w:rsid w:val="008A7AB3"/>
    <w:rsid w:val="008B0035"/>
    <w:rsid w:val="008B0276"/>
    <w:rsid w:val="008B0A57"/>
    <w:rsid w:val="008B0AA6"/>
    <w:rsid w:val="008B12DF"/>
    <w:rsid w:val="008B1AE1"/>
    <w:rsid w:val="008B1C13"/>
    <w:rsid w:val="008B21F3"/>
    <w:rsid w:val="008B29E9"/>
    <w:rsid w:val="008B3202"/>
    <w:rsid w:val="008B357C"/>
    <w:rsid w:val="008B3972"/>
    <w:rsid w:val="008B5489"/>
    <w:rsid w:val="008B5AA0"/>
    <w:rsid w:val="008B6031"/>
    <w:rsid w:val="008C00BB"/>
    <w:rsid w:val="008C16F2"/>
    <w:rsid w:val="008C17BE"/>
    <w:rsid w:val="008C52E2"/>
    <w:rsid w:val="008C5B9F"/>
    <w:rsid w:val="008C65B2"/>
    <w:rsid w:val="008C7BB9"/>
    <w:rsid w:val="008D04E7"/>
    <w:rsid w:val="008D09A5"/>
    <w:rsid w:val="008D1961"/>
    <w:rsid w:val="008D1CB8"/>
    <w:rsid w:val="008D1F92"/>
    <w:rsid w:val="008D2933"/>
    <w:rsid w:val="008D2EC7"/>
    <w:rsid w:val="008D4595"/>
    <w:rsid w:val="008D57DD"/>
    <w:rsid w:val="008D5881"/>
    <w:rsid w:val="008D5E9C"/>
    <w:rsid w:val="008D66E6"/>
    <w:rsid w:val="008D69AC"/>
    <w:rsid w:val="008D6F7B"/>
    <w:rsid w:val="008D73EE"/>
    <w:rsid w:val="008D75FA"/>
    <w:rsid w:val="008D763C"/>
    <w:rsid w:val="008D7746"/>
    <w:rsid w:val="008D7AB3"/>
    <w:rsid w:val="008E0F7A"/>
    <w:rsid w:val="008E1156"/>
    <w:rsid w:val="008E5276"/>
    <w:rsid w:val="008E58C0"/>
    <w:rsid w:val="008E5B0D"/>
    <w:rsid w:val="008E6C8C"/>
    <w:rsid w:val="008E6CD8"/>
    <w:rsid w:val="008E6D5D"/>
    <w:rsid w:val="008E6FB0"/>
    <w:rsid w:val="008E7910"/>
    <w:rsid w:val="008E7C4B"/>
    <w:rsid w:val="008F03AF"/>
    <w:rsid w:val="008F0BA7"/>
    <w:rsid w:val="008F11C7"/>
    <w:rsid w:val="008F206C"/>
    <w:rsid w:val="008F20A1"/>
    <w:rsid w:val="008F25A5"/>
    <w:rsid w:val="008F476A"/>
    <w:rsid w:val="008F48AB"/>
    <w:rsid w:val="008F4D9A"/>
    <w:rsid w:val="008F510A"/>
    <w:rsid w:val="008F567F"/>
    <w:rsid w:val="008F5FBA"/>
    <w:rsid w:val="008F7011"/>
    <w:rsid w:val="008F701B"/>
    <w:rsid w:val="008F7769"/>
    <w:rsid w:val="008F7B28"/>
    <w:rsid w:val="008F7EF3"/>
    <w:rsid w:val="009003BC"/>
    <w:rsid w:val="0090113A"/>
    <w:rsid w:val="0090198C"/>
    <w:rsid w:val="00901B4A"/>
    <w:rsid w:val="00902EB1"/>
    <w:rsid w:val="0090310C"/>
    <w:rsid w:val="0090315F"/>
    <w:rsid w:val="0090385F"/>
    <w:rsid w:val="00903CC2"/>
    <w:rsid w:val="009047AC"/>
    <w:rsid w:val="009048F0"/>
    <w:rsid w:val="00904E04"/>
    <w:rsid w:val="00905333"/>
    <w:rsid w:val="00905482"/>
    <w:rsid w:val="00905486"/>
    <w:rsid w:val="00906D48"/>
    <w:rsid w:val="00907681"/>
    <w:rsid w:val="00907A7D"/>
    <w:rsid w:val="009120BC"/>
    <w:rsid w:val="0091361C"/>
    <w:rsid w:val="009137E1"/>
    <w:rsid w:val="00913838"/>
    <w:rsid w:val="00915887"/>
    <w:rsid w:val="0091758A"/>
    <w:rsid w:val="00920B7B"/>
    <w:rsid w:val="00921518"/>
    <w:rsid w:val="00921DD7"/>
    <w:rsid w:val="00922E5F"/>
    <w:rsid w:val="00923187"/>
    <w:rsid w:val="0092339C"/>
    <w:rsid w:val="009238D9"/>
    <w:rsid w:val="00923FFD"/>
    <w:rsid w:val="009240D7"/>
    <w:rsid w:val="009245E3"/>
    <w:rsid w:val="0092469E"/>
    <w:rsid w:val="00925868"/>
    <w:rsid w:val="009273B6"/>
    <w:rsid w:val="0092746F"/>
    <w:rsid w:val="00927EA4"/>
    <w:rsid w:val="00930924"/>
    <w:rsid w:val="00932266"/>
    <w:rsid w:val="009347B5"/>
    <w:rsid w:val="00934F93"/>
    <w:rsid w:val="00937826"/>
    <w:rsid w:val="00937830"/>
    <w:rsid w:val="00937B45"/>
    <w:rsid w:val="009409F3"/>
    <w:rsid w:val="00941333"/>
    <w:rsid w:val="0094260A"/>
    <w:rsid w:val="00944052"/>
    <w:rsid w:val="00944322"/>
    <w:rsid w:val="00944398"/>
    <w:rsid w:val="00944D55"/>
    <w:rsid w:val="00944D62"/>
    <w:rsid w:val="0094540E"/>
    <w:rsid w:val="0094567A"/>
    <w:rsid w:val="00946990"/>
    <w:rsid w:val="009469A4"/>
    <w:rsid w:val="00946A01"/>
    <w:rsid w:val="00947586"/>
    <w:rsid w:val="0095027D"/>
    <w:rsid w:val="00950A45"/>
    <w:rsid w:val="00950FF1"/>
    <w:rsid w:val="009515E0"/>
    <w:rsid w:val="009520AD"/>
    <w:rsid w:val="00952DDC"/>
    <w:rsid w:val="00953911"/>
    <w:rsid w:val="009541F4"/>
    <w:rsid w:val="00954902"/>
    <w:rsid w:val="00954A6F"/>
    <w:rsid w:val="00954B34"/>
    <w:rsid w:val="00955363"/>
    <w:rsid w:val="00956263"/>
    <w:rsid w:val="00956E68"/>
    <w:rsid w:val="00957755"/>
    <w:rsid w:val="009610E3"/>
    <w:rsid w:val="009618ED"/>
    <w:rsid w:val="00962CBC"/>
    <w:rsid w:val="0096314F"/>
    <w:rsid w:val="009636FC"/>
    <w:rsid w:val="009639C2"/>
    <w:rsid w:val="009643CD"/>
    <w:rsid w:val="009655EC"/>
    <w:rsid w:val="009657DA"/>
    <w:rsid w:val="00965B14"/>
    <w:rsid w:val="00965DAC"/>
    <w:rsid w:val="009660BD"/>
    <w:rsid w:val="00966152"/>
    <w:rsid w:val="00966FBA"/>
    <w:rsid w:val="009671C2"/>
    <w:rsid w:val="00967990"/>
    <w:rsid w:val="00970367"/>
    <w:rsid w:val="009706FB"/>
    <w:rsid w:val="00971A92"/>
    <w:rsid w:val="00971DAF"/>
    <w:rsid w:val="00972119"/>
    <w:rsid w:val="009726FB"/>
    <w:rsid w:val="0097446F"/>
    <w:rsid w:val="00975677"/>
    <w:rsid w:val="00976423"/>
    <w:rsid w:val="0097775C"/>
    <w:rsid w:val="00977E53"/>
    <w:rsid w:val="00977FB3"/>
    <w:rsid w:val="0098203B"/>
    <w:rsid w:val="00982819"/>
    <w:rsid w:val="0098286F"/>
    <w:rsid w:val="00982AE8"/>
    <w:rsid w:val="00983224"/>
    <w:rsid w:val="00983731"/>
    <w:rsid w:val="00983761"/>
    <w:rsid w:val="00983B15"/>
    <w:rsid w:val="00983DC1"/>
    <w:rsid w:val="00984C27"/>
    <w:rsid w:val="009861AF"/>
    <w:rsid w:val="009878A4"/>
    <w:rsid w:val="00987C8A"/>
    <w:rsid w:val="00987F27"/>
    <w:rsid w:val="00987F39"/>
    <w:rsid w:val="00991A91"/>
    <w:rsid w:val="00992384"/>
    <w:rsid w:val="0099367B"/>
    <w:rsid w:val="00993C49"/>
    <w:rsid w:val="009949F5"/>
    <w:rsid w:val="00994D61"/>
    <w:rsid w:val="009957B5"/>
    <w:rsid w:val="00995A8E"/>
    <w:rsid w:val="009961A9"/>
    <w:rsid w:val="00996711"/>
    <w:rsid w:val="00997053"/>
    <w:rsid w:val="0099757E"/>
    <w:rsid w:val="00997EAF"/>
    <w:rsid w:val="00997FDE"/>
    <w:rsid w:val="009A2971"/>
    <w:rsid w:val="009A339D"/>
    <w:rsid w:val="009A4ACC"/>
    <w:rsid w:val="009A76E8"/>
    <w:rsid w:val="009A7B7B"/>
    <w:rsid w:val="009B5659"/>
    <w:rsid w:val="009B56D2"/>
    <w:rsid w:val="009B57E5"/>
    <w:rsid w:val="009B635C"/>
    <w:rsid w:val="009B6D5F"/>
    <w:rsid w:val="009C05E4"/>
    <w:rsid w:val="009C1121"/>
    <w:rsid w:val="009C1781"/>
    <w:rsid w:val="009C1AA2"/>
    <w:rsid w:val="009C3385"/>
    <w:rsid w:val="009C36EF"/>
    <w:rsid w:val="009C4DC2"/>
    <w:rsid w:val="009C5CF2"/>
    <w:rsid w:val="009C6416"/>
    <w:rsid w:val="009C64DB"/>
    <w:rsid w:val="009C6E63"/>
    <w:rsid w:val="009C6EBA"/>
    <w:rsid w:val="009D04CC"/>
    <w:rsid w:val="009D060A"/>
    <w:rsid w:val="009D0B93"/>
    <w:rsid w:val="009D122B"/>
    <w:rsid w:val="009D1364"/>
    <w:rsid w:val="009D1585"/>
    <w:rsid w:val="009D23BA"/>
    <w:rsid w:val="009D241C"/>
    <w:rsid w:val="009D3336"/>
    <w:rsid w:val="009D377C"/>
    <w:rsid w:val="009D4F80"/>
    <w:rsid w:val="009D6210"/>
    <w:rsid w:val="009D71C1"/>
    <w:rsid w:val="009D7322"/>
    <w:rsid w:val="009E0B0D"/>
    <w:rsid w:val="009E0C6A"/>
    <w:rsid w:val="009E12DD"/>
    <w:rsid w:val="009E1E69"/>
    <w:rsid w:val="009E259A"/>
    <w:rsid w:val="009E2636"/>
    <w:rsid w:val="009E2ACB"/>
    <w:rsid w:val="009E3DF7"/>
    <w:rsid w:val="009E3EAF"/>
    <w:rsid w:val="009E4683"/>
    <w:rsid w:val="009E53B1"/>
    <w:rsid w:val="009E6806"/>
    <w:rsid w:val="009E69DC"/>
    <w:rsid w:val="009E71BD"/>
    <w:rsid w:val="009E7B24"/>
    <w:rsid w:val="009F093F"/>
    <w:rsid w:val="009F0D54"/>
    <w:rsid w:val="009F29CE"/>
    <w:rsid w:val="009F2CF0"/>
    <w:rsid w:val="009F3043"/>
    <w:rsid w:val="009F35C4"/>
    <w:rsid w:val="009F3F0A"/>
    <w:rsid w:val="009F4242"/>
    <w:rsid w:val="009F45C3"/>
    <w:rsid w:val="009F4E79"/>
    <w:rsid w:val="009F553B"/>
    <w:rsid w:val="009F5DFB"/>
    <w:rsid w:val="009F5E85"/>
    <w:rsid w:val="009F6690"/>
    <w:rsid w:val="009F6BC6"/>
    <w:rsid w:val="009F712F"/>
    <w:rsid w:val="009F7E23"/>
    <w:rsid w:val="00A0160D"/>
    <w:rsid w:val="00A01AF4"/>
    <w:rsid w:val="00A02932"/>
    <w:rsid w:val="00A04106"/>
    <w:rsid w:val="00A04690"/>
    <w:rsid w:val="00A05375"/>
    <w:rsid w:val="00A069F4"/>
    <w:rsid w:val="00A06AFF"/>
    <w:rsid w:val="00A10EFC"/>
    <w:rsid w:val="00A11E99"/>
    <w:rsid w:val="00A13A3B"/>
    <w:rsid w:val="00A13BFE"/>
    <w:rsid w:val="00A14AE7"/>
    <w:rsid w:val="00A155ED"/>
    <w:rsid w:val="00A160AA"/>
    <w:rsid w:val="00A16540"/>
    <w:rsid w:val="00A16BF9"/>
    <w:rsid w:val="00A17BB0"/>
    <w:rsid w:val="00A17E97"/>
    <w:rsid w:val="00A20DF8"/>
    <w:rsid w:val="00A21A58"/>
    <w:rsid w:val="00A22274"/>
    <w:rsid w:val="00A23A1D"/>
    <w:rsid w:val="00A245F1"/>
    <w:rsid w:val="00A24DA4"/>
    <w:rsid w:val="00A257A4"/>
    <w:rsid w:val="00A25807"/>
    <w:rsid w:val="00A25BC6"/>
    <w:rsid w:val="00A25BEC"/>
    <w:rsid w:val="00A25D2A"/>
    <w:rsid w:val="00A2643B"/>
    <w:rsid w:val="00A275EE"/>
    <w:rsid w:val="00A27D64"/>
    <w:rsid w:val="00A30060"/>
    <w:rsid w:val="00A30BDD"/>
    <w:rsid w:val="00A30D27"/>
    <w:rsid w:val="00A315C3"/>
    <w:rsid w:val="00A316D0"/>
    <w:rsid w:val="00A31960"/>
    <w:rsid w:val="00A31D95"/>
    <w:rsid w:val="00A31DEF"/>
    <w:rsid w:val="00A32540"/>
    <w:rsid w:val="00A32CDC"/>
    <w:rsid w:val="00A32D8D"/>
    <w:rsid w:val="00A340CD"/>
    <w:rsid w:val="00A3462E"/>
    <w:rsid w:val="00A34858"/>
    <w:rsid w:val="00A34BA0"/>
    <w:rsid w:val="00A3600B"/>
    <w:rsid w:val="00A3651E"/>
    <w:rsid w:val="00A36B9D"/>
    <w:rsid w:val="00A36CD7"/>
    <w:rsid w:val="00A36D8F"/>
    <w:rsid w:val="00A37AA4"/>
    <w:rsid w:val="00A40847"/>
    <w:rsid w:val="00A40AAA"/>
    <w:rsid w:val="00A40C7F"/>
    <w:rsid w:val="00A40D13"/>
    <w:rsid w:val="00A40DD3"/>
    <w:rsid w:val="00A40DEA"/>
    <w:rsid w:val="00A410FE"/>
    <w:rsid w:val="00A413FB"/>
    <w:rsid w:val="00A42724"/>
    <w:rsid w:val="00A44597"/>
    <w:rsid w:val="00A4605C"/>
    <w:rsid w:val="00A46A29"/>
    <w:rsid w:val="00A4749F"/>
    <w:rsid w:val="00A50681"/>
    <w:rsid w:val="00A50995"/>
    <w:rsid w:val="00A50B70"/>
    <w:rsid w:val="00A530A5"/>
    <w:rsid w:val="00A53C56"/>
    <w:rsid w:val="00A5436F"/>
    <w:rsid w:val="00A54B9D"/>
    <w:rsid w:val="00A54F72"/>
    <w:rsid w:val="00A55BF7"/>
    <w:rsid w:val="00A5668D"/>
    <w:rsid w:val="00A56976"/>
    <w:rsid w:val="00A57BF3"/>
    <w:rsid w:val="00A57CC4"/>
    <w:rsid w:val="00A607B5"/>
    <w:rsid w:val="00A60869"/>
    <w:rsid w:val="00A60D0E"/>
    <w:rsid w:val="00A61946"/>
    <w:rsid w:val="00A61E09"/>
    <w:rsid w:val="00A62385"/>
    <w:rsid w:val="00A62664"/>
    <w:rsid w:val="00A62914"/>
    <w:rsid w:val="00A65C91"/>
    <w:rsid w:val="00A66498"/>
    <w:rsid w:val="00A66A0D"/>
    <w:rsid w:val="00A66EA9"/>
    <w:rsid w:val="00A67BE5"/>
    <w:rsid w:val="00A67C5D"/>
    <w:rsid w:val="00A67D79"/>
    <w:rsid w:val="00A700AA"/>
    <w:rsid w:val="00A70104"/>
    <w:rsid w:val="00A705AC"/>
    <w:rsid w:val="00A7062E"/>
    <w:rsid w:val="00A70E07"/>
    <w:rsid w:val="00A71130"/>
    <w:rsid w:val="00A735F7"/>
    <w:rsid w:val="00A73E8C"/>
    <w:rsid w:val="00A74F72"/>
    <w:rsid w:val="00A759C6"/>
    <w:rsid w:val="00A760C8"/>
    <w:rsid w:val="00A7684F"/>
    <w:rsid w:val="00A7701A"/>
    <w:rsid w:val="00A805D5"/>
    <w:rsid w:val="00A81AD8"/>
    <w:rsid w:val="00A81EDF"/>
    <w:rsid w:val="00A830EB"/>
    <w:rsid w:val="00A8311B"/>
    <w:rsid w:val="00A83210"/>
    <w:rsid w:val="00A83D96"/>
    <w:rsid w:val="00A8458E"/>
    <w:rsid w:val="00A85351"/>
    <w:rsid w:val="00A86063"/>
    <w:rsid w:val="00A86DB9"/>
    <w:rsid w:val="00A871E6"/>
    <w:rsid w:val="00A902DD"/>
    <w:rsid w:val="00A90533"/>
    <w:rsid w:val="00A910BD"/>
    <w:rsid w:val="00A912FA"/>
    <w:rsid w:val="00A91812"/>
    <w:rsid w:val="00A91DA2"/>
    <w:rsid w:val="00A9212A"/>
    <w:rsid w:val="00A928E8"/>
    <w:rsid w:val="00A93DFC"/>
    <w:rsid w:val="00A93F18"/>
    <w:rsid w:val="00A94701"/>
    <w:rsid w:val="00A953BD"/>
    <w:rsid w:val="00A95CD7"/>
    <w:rsid w:val="00A95F19"/>
    <w:rsid w:val="00A96B2B"/>
    <w:rsid w:val="00A97BDD"/>
    <w:rsid w:val="00AA0F92"/>
    <w:rsid w:val="00AA1338"/>
    <w:rsid w:val="00AA174A"/>
    <w:rsid w:val="00AA2304"/>
    <w:rsid w:val="00AA28F7"/>
    <w:rsid w:val="00AA35B8"/>
    <w:rsid w:val="00AA3A06"/>
    <w:rsid w:val="00AA41D6"/>
    <w:rsid w:val="00AA4B76"/>
    <w:rsid w:val="00AA4C8C"/>
    <w:rsid w:val="00AA5395"/>
    <w:rsid w:val="00AA5B5D"/>
    <w:rsid w:val="00AB031E"/>
    <w:rsid w:val="00AB0700"/>
    <w:rsid w:val="00AB0C16"/>
    <w:rsid w:val="00AB1EAA"/>
    <w:rsid w:val="00AB2125"/>
    <w:rsid w:val="00AB229D"/>
    <w:rsid w:val="00AB2ECD"/>
    <w:rsid w:val="00AB3478"/>
    <w:rsid w:val="00AB3B86"/>
    <w:rsid w:val="00AB3F99"/>
    <w:rsid w:val="00AB57C8"/>
    <w:rsid w:val="00AB6844"/>
    <w:rsid w:val="00AB6C8A"/>
    <w:rsid w:val="00AB73FF"/>
    <w:rsid w:val="00AB76AB"/>
    <w:rsid w:val="00AB7B54"/>
    <w:rsid w:val="00AB7BDD"/>
    <w:rsid w:val="00AC11C8"/>
    <w:rsid w:val="00AC2579"/>
    <w:rsid w:val="00AC426C"/>
    <w:rsid w:val="00AC466A"/>
    <w:rsid w:val="00AC4697"/>
    <w:rsid w:val="00AC4F19"/>
    <w:rsid w:val="00AC540F"/>
    <w:rsid w:val="00AC5568"/>
    <w:rsid w:val="00AC5A70"/>
    <w:rsid w:val="00AC65E8"/>
    <w:rsid w:val="00AC68C6"/>
    <w:rsid w:val="00AC6951"/>
    <w:rsid w:val="00AC7D9F"/>
    <w:rsid w:val="00AD0626"/>
    <w:rsid w:val="00AD0CBE"/>
    <w:rsid w:val="00AD1B4E"/>
    <w:rsid w:val="00AD1EFE"/>
    <w:rsid w:val="00AD326A"/>
    <w:rsid w:val="00AD3292"/>
    <w:rsid w:val="00AD34D9"/>
    <w:rsid w:val="00AD3A60"/>
    <w:rsid w:val="00AD3BDC"/>
    <w:rsid w:val="00AD40DC"/>
    <w:rsid w:val="00AD4402"/>
    <w:rsid w:val="00AD457A"/>
    <w:rsid w:val="00AD51FC"/>
    <w:rsid w:val="00AD5F48"/>
    <w:rsid w:val="00AD5F6E"/>
    <w:rsid w:val="00AD63B0"/>
    <w:rsid w:val="00AD75FC"/>
    <w:rsid w:val="00AD76C3"/>
    <w:rsid w:val="00AD780D"/>
    <w:rsid w:val="00AD7BD4"/>
    <w:rsid w:val="00AD7E56"/>
    <w:rsid w:val="00AE203C"/>
    <w:rsid w:val="00AE2211"/>
    <w:rsid w:val="00AE2657"/>
    <w:rsid w:val="00AE4B7B"/>
    <w:rsid w:val="00AE4D9B"/>
    <w:rsid w:val="00AE4FF8"/>
    <w:rsid w:val="00AE586B"/>
    <w:rsid w:val="00AE5A60"/>
    <w:rsid w:val="00AE6FF3"/>
    <w:rsid w:val="00AF0BFC"/>
    <w:rsid w:val="00AF0D6A"/>
    <w:rsid w:val="00AF0FCC"/>
    <w:rsid w:val="00AF105D"/>
    <w:rsid w:val="00AF10D0"/>
    <w:rsid w:val="00AF17C3"/>
    <w:rsid w:val="00AF196F"/>
    <w:rsid w:val="00AF2E3F"/>
    <w:rsid w:val="00AF365D"/>
    <w:rsid w:val="00AF4293"/>
    <w:rsid w:val="00AF4677"/>
    <w:rsid w:val="00AF5698"/>
    <w:rsid w:val="00AF5C91"/>
    <w:rsid w:val="00AF6821"/>
    <w:rsid w:val="00AF6D0E"/>
    <w:rsid w:val="00AF6DF6"/>
    <w:rsid w:val="00AF76D2"/>
    <w:rsid w:val="00AF7AC6"/>
    <w:rsid w:val="00AF7D2A"/>
    <w:rsid w:val="00AF7E49"/>
    <w:rsid w:val="00B01F08"/>
    <w:rsid w:val="00B02AF2"/>
    <w:rsid w:val="00B02BD4"/>
    <w:rsid w:val="00B03D6B"/>
    <w:rsid w:val="00B04066"/>
    <w:rsid w:val="00B04782"/>
    <w:rsid w:val="00B0493A"/>
    <w:rsid w:val="00B0536F"/>
    <w:rsid w:val="00B05D96"/>
    <w:rsid w:val="00B0657C"/>
    <w:rsid w:val="00B103C4"/>
    <w:rsid w:val="00B11068"/>
    <w:rsid w:val="00B11D17"/>
    <w:rsid w:val="00B11F93"/>
    <w:rsid w:val="00B12ECE"/>
    <w:rsid w:val="00B13AE8"/>
    <w:rsid w:val="00B13BC5"/>
    <w:rsid w:val="00B13D1F"/>
    <w:rsid w:val="00B15127"/>
    <w:rsid w:val="00B1535A"/>
    <w:rsid w:val="00B1652F"/>
    <w:rsid w:val="00B16CEE"/>
    <w:rsid w:val="00B16E8F"/>
    <w:rsid w:val="00B178B5"/>
    <w:rsid w:val="00B205BF"/>
    <w:rsid w:val="00B20E17"/>
    <w:rsid w:val="00B2147A"/>
    <w:rsid w:val="00B21A7A"/>
    <w:rsid w:val="00B21D90"/>
    <w:rsid w:val="00B220E4"/>
    <w:rsid w:val="00B224A8"/>
    <w:rsid w:val="00B22D8D"/>
    <w:rsid w:val="00B2442F"/>
    <w:rsid w:val="00B25104"/>
    <w:rsid w:val="00B2532B"/>
    <w:rsid w:val="00B253B5"/>
    <w:rsid w:val="00B27241"/>
    <w:rsid w:val="00B275FA"/>
    <w:rsid w:val="00B27B0F"/>
    <w:rsid w:val="00B27F92"/>
    <w:rsid w:val="00B30401"/>
    <w:rsid w:val="00B33E16"/>
    <w:rsid w:val="00B34AAA"/>
    <w:rsid w:val="00B35165"/>
    <w:rsid w:val="00B362C6"/>
    <w:rsid w:val="00B36C40"/>
    <w:rsid w:val="00B41163"/>
    <w:rsid w:val="00B416CF"/>
    <w:rsid w:val="00B42E7B"/>
    <w:rsid w:val="00B4387F"/>
    <w:rsid w:val="00B43BB4"/>
    <w:rsid w:val="00B4565D"/>
    <w:rsid w:val="00B456DB"/>
    <w:rsid w:val="00B45AEF"/>
    <w:rsid w:val="00B46236"/>
    <w:rsid w:val="00B46832"/>
    <w:rsid w:val="00B477B0"/>
    <w:rsid w:val="00B5017E"/>
    <w:rsid w:val="00B506F5"/>
    <w:rsid w:val="00B50B21"/>
    <w:rsid w:val="00B50E63"/>
    <w:rsid w:val="00B5131A"/>
    <w:rsid w:val="00B51982"/>
    <w:rsid w:val="00B52116"/>
    <w:rsid w:val="00B5228C"/>
    <w:rsid w:val="00B5294C"/>
    <w:rsid w:val="00B52B04"/>
    <w:rsid w:val="00B5304C"/>
    <w:rsid w:val="00B53114"/>
    <w:rsid w:val="00B53287"/>
    <w:rsid w:val="00B5347E"/>
    <w:rsid w:val="00B54F2D"/>
    <w:rsid w:val="00B55421"/>
    <w:rsid w:val="00B556CB"/>
    <w:rsid w:val="00B57006"/>
    <w:rsid w:val="00B5720F"/>
    <w:rsid w:val="00B600F3"/>
    <w:rsid w:val="00B60699"/>
    <w:rsid w:val="00B6159D"/>
    <w:rsid w:val="00B621C3"/>
    <w:rsid w:val="00B62637"/>
    <w:rsid w:val="00B6266F"/>
    <w:rsid w:val="00B626A0"/>
    <w:rsid w:val="00B62BFE"/>
    <w:rsid w:val="00B62CDC"/>
    <w:rsid w:val="00B63AC2"/>
    <w:rsid w:val="00B643AD"/>
    <w:rsid w:val="00B646FE"/>
    <w:rsid w:val="00B64871"/>
    <w:rsid w:val="00B64FD7"/>
    <w:rsid w:val="00B655C2"/>
    <w:rsid w:val="00B65C20"/>
    <w:rsid w:val="00B6606B"/>
    <w:rsid w:val="00B6637D"/>
    <w:rsid w:val="00B670BE"/>
    <w:rsid w:val="00B6722E"/>
    <w:rsid w:val="00B672C2"/>
    <w:rsid w:val="00B67894"/>
    <w:rsid w:val="00B70EBB"/>
    <w:rsid w:val="00B723FD"/>
    <w:rsid w:val="00B7444A"/>
    <w:rsid w:val="00B755D2"/>
    <w:rsid w:val="00B75625"/>
    <w:rsid w:val="00B75C4B"/>
    <w:rsid w:val="00B76292"/>
    <w:rsid w:val="00B7650C"/>
    <w:rsid w:val="00B80071"/>
    <w:rsid w:val="00B8061B"/>
    <w:rsid w:val="00B82008"/>
    <w:rsid w:val="00B831BE"/>
    <w:rsid w:val="00B8359C"/>
    <w:rsid w:val="00B846C2"/>
    <w:rsid w:val="00B85242"/>
    <w:rsid w:val="00B852D2"/>
    <w:rsid w:val="00B862B3"/>
    <w:rsid w:val="00B863A4"/>
    <w:rsid w:val="00B874F5"/>
    <w:rsid w:val="00B9054F"/>
    <w:rsid w:val="00B90CEF"/>
    <w:rsid w:val="00B90E38"/>
    <w:rsid w:val="00B911AB"/>
    <w:rsid w:val="00B91214"/>
    <w:rsid w:val="00B9235C"/>
    <w:rsid w:val="00B927B1"/>
    <w:rsid w:val="00B929F1"/>
    <w:rsid w:val="00B93BC6"/>
    <w:rsid w:val="00B9414D"/>
    <w:rsid w:val="00B942F1"/>
    <w:rsid w:val="00B94FD1"/>
    <w:rsid w:val="00B95922"/>
    <w:rsid w:val="00B95B1C"/>
    <w:rsid w:val="00B96189"/>
    <w:rsid w:val="00B96F42"/>
    <w:rsid w:val="00B9798C"/>
    <w:rsid w:val="00BA1374"/>
    <w:rsid w:val="00BA2118"/>
    <w:rsid w:val="00BA22CA"/>
    <w:rsid w:val="00BA245D"/>
    <w:rsid w:val="00BA3741"/>
    <w:rsid w:val="00BA4CB5"/>
    <w:rsid w:val="00BA547D"/>
    <w:rsid w:val="00BA59C7"/>
    <w:rsid w:val="00BA7A0F"/>
    <w:rsid w:val="00BB0192"/>
    <w:rsid w:val="00BB02FB"/>
    <w:rsid w:val="00BB04E3"/>
    <w:rsid w:val="00BB0567"/>
    <w:rsid w:val="00BB145D"/>
    <w:rsid w:val="00BB1D25"/>
    <w:rsid w:val="00BB24BD"/>
    <w:rsid w:val="00BB2A9E"/>
    <w:rsid w:val="00BB2B16"/>
    <w:rsid w:val="00BB3347"/>
    <w:rsid w:val="00BB455B"/>
    <w:rsid w:val="00BB471F"/>
    <w:rsid w:val="00BB4BD9"/>
    <w:rsid w:val="00BB6C55"/>
    <w:rsid w:val="00BB76D0"/>
    <w:rsid w:val="00BB76EE"/>
    <w:rsid w:val="00BC0C90"/>
    <w:rsid w:val="00BC118D"/>
    <w:rsid w:val="00BC1A58"/>
    <w:rsid w:val="00BC1D4C"/>
    <w:rsid w:val="00BC2D14"/>
    <w:rsid w:val="00BC2D6F"/>
    <w:rsid w:val="00BC2F94"/>
    <w:rsid w:val="00BC363C"/>
    <w:rsid w:val="00BC4612"/>
    <w:rsid w:val="00BC5068"/>
    <w:rsid w:val="00BC5320"/>
    <w:rsid w:val="00BC5B6F"/>
    <w:rsid w:val="00BC76E6"/>
    <w:rsid w:val="00BD1226"/>
    <w:rsid w:val="00BD13B8"/>
    <w:rsid w:val="00BD281E"/>
    <w:rsid w:val="00BD3F63"/>
    <w:rsid w:val="00BD60EB"/>
    <w:rsid w:val="00BD6628"/>
    <w:rsid w:val="00BD67B2"/>
    <w:rsid w:val="00BE1446"/>
    <w:rsid w:val="00BE1C46"/>
    <w:rsid w:val="00BE1D1B"/>
    <w:rsid w:val="00BE2343"/>
    <w:rsid w:val="00BE2F77"/>
    <w:rsid w:val="00BE3684"/>
    <w:rsid w:val="00BE3AEB"/>
    <w:rsid w:val="00BE41F4"/>
    <w:rsid w:val="00BE59E9"/>
    <w:rsid w:val="00BE5C9D"/>
    <w:rsid w:val="00BE6055"/>
    <w:rsid w:val="00BE60B5"/>
    <w:rsid w:val="00BE63FD"/>
    <w:rsid w:val="00BE660A"/>
    <w:rsid w:val="00BE68E3"/>
    <w:rsid w:val="00BE6CB2"/>
    <w:rsid w:val="00BE7E64"/>
    <w:rsid w:val="00BF099F"/>
    <w:rsid w:val="00BF0A4E"/>
    <w:rsid w:val="00BF0C28"/>
    <w:rsid w:val="00BF164D"/>
    <w:rsid w:val="00BF173D"/>
    <w:rsid w:val="00BF2F73"/>
    <w:rsid w:val="00BF37BE"/>
    <w:rsid w:val="00BF4AAE"/>
    <w:rsid w:val="00BF5B34"/>
    <w:rsid w:val="00BF726E"/>
    <w:rsid w:val="00BF7494"/>
    <w:rsid w:val="00BF7DA6"/>
    <w:rsid w:val="00C0146A"/>
    <w:rsid w:val="00C015CF"/>
    <w:rsid w:val="00C01E9A"/>
    <w:rsid w:val="00C02B47"/>
    <w:rsid w:val="00C03392"/>
    <w:rsid w:val="00C056AB"/>
    <w:rsid w:val="00C05D92"/>
    <w:rsid w:val="00C074D2"/>
    <w:rsid w:val="00C07A6A"/>
    <w:rsid w:val="00C104BE"/>
    <w:rsid w:val="00C11018"/>
    <w:rsid w:val="00C111D9"/>
    <w:rsid w:val="00C1141E"/>
    <w:rsid w:val="00C135B4"/>
    <w:rsid w:val="00C13F68"/>
    <w:rsid w:val="00C1435C"/>
    <w:rsid w:val="00C144E6"/>
    <w:rsid w:val="00C1466F"/>
    <w:rsid w:val="00C15B35"/>
    <w:rsid w:val="00C1792C"/>
    <w:rsid w:val="00C17E5C"/>
    <w:rsid w:val="00C20D27"/>
    <w:rsid w:val="00C22D70"/>
    <w:rsid w:val="00C235CD"/>
    <w:rsid w:val="00C239E6"/>
    <w:rsid w:val="00C23C89"/>
    <w:rsid w:val="00C2429B"/>
    <w:rsid w:val="00C245A0"/>
    <w:rsid w:val="00C24848"/>
    <w:rsid w:val="00C24DF8"/>
    <w:rsid w:val="00C25304"/>
    <w:rsid w:val="00C2547A"/>
    <w:rsid w:val="00C26185"/>
    <w:rsid w:val="00C268A0"/>
    <w:rsid w:val="00C26B67"/>
    <w:rsid w:val="00C2715E"/>
    <w:rsid w:val="00C27619"/>
    <w:rsid w:val="00C279AC"/>
    <w:rsid w:val="00C3054F"/>
    <w:rsid w:val="00C307C8"/>
    <w:rsid w:val="00C31203"/>
    <w:rsid w:val="00C32F96"/>
    <w:rsid w:val="00C33C6D"/>
    <w:rsid w:val="00C33F11"/>
    <w:rsid w:val="00C34FA3"/>
    <w:rsid w:val="00C35882"/>
    <w:rsid w:val="00C35B9A"/>
    <w:rsid w:val="00C35CC3"/>
    <w:rsid w:val="00C3733C"/>
    <w:rsid w:val="00C377A0"/>
    <w:rsid w:val="00C37EC1"/>
    <w:rsid w:val="00C400E1"/>
    <w:rsid w:val="00C41866"/>
    <w:rsid w:val="00C421D1"/>
    <w:rsid w:val="00C425D5"/>
    <w:rsid w:val="00C42744"/>
    <w:rsid w:val="00C429D2"/>
    <w:rsid w:val="00C42DD9"/>
    <w:rsid w:val="00C4339A"/>
    <w:rsid w:val="00C44F3A"/>
    <w:rsid w:val="00C450FA"/>
    <w:rsid w:val="00C45BDD"/>
    <w:rsid w:val="00C45CE4"/>
    <w:rsid w:val="00C462CA"/>
    <w:rsid w:val="00C4683C"/>
    <w:rsid w:val="00C47521"/>
    <w:rsid w:val="00C500EA"/>
    <w:rsid w:val="00C52C14"/>
    <w:rsid w:val="00C53A42"/>
    <w:rsid w:val="00C53B4A"/>
    <w:rsid w:val="00C53CB3"/>
    <w:rsid w:val="00C53D0A"/>
    <w:rsid w:val="00C554D9"/>
    <w:rsid w:val="00C563FF"/>
    <w:rsid w:val="00C56AC6"/>
    <w:rsid w:val="00C56B5B"/>
    <w:rsid w:val="00C56CF1"/>
    <w:rsid w:val="00C56F77"/>
    <w:rsid w:val="00C57BB1"/>
    <w:rsid w:val="00C6119F"/>
    <w:rsid w:val="00C6186E"/>
    <w:rsid w:val="00C626CA"/>
    <w:rsid w:val="00C62C24"/>
    <w:rsid w:val="00C63281"/>
    <w:rsid w:val="00C632A7"/>
    <w:rsid w:val="00C635B6"/>
    <w:rsid w:val="00C637A6"/>
    <w:rsid w:val="00C6383A"/>
    <w:rsid w:val="00C638BC"/>
    <w:rsid w:val="00C6696D"/>
    <w:rsid w:val="00C6749D"/>
    <w:rsid w:val="00C6778A"/>
    <w:rsid w:val="00C67C92"/>
    <w:rsid w:val="00C67E8B"/>
    <w:rsid w:val="00C70B20"/>
    <w:rsid w:val="00C70BF5"/>
    <w:rsid w:val="00C717A7"/>
    <w:rsid w:val="00C7196F"/>
    <w:rsid w:val="00C73436"/>
    <w:rsid w:val="00C73C59"/>
    <w:rsid w:val="00C743C4"/>
    <w:rsid w:val="00C74D8D"/>
    <w:rsid w:val="00C7694B"/>
    <w:rsid w:val="00C772C5"/>
    <w:rsid w:val="00C77A39"/>
    <w:rsid w:val="00C81205"/>
    <w:rsid w:val="00C8230E"/>
    <w:rsid w:val="00C824D7"/>
    <w:rsid w:val="00C826B6"/>
    <w:rsid w:val="00C828C8"/>
    <w:rsid w:val="00C83480"/>
    <w:rsid w:val="00C83A9A"/>
    <w:rsid w:val="00C83D9B"/>
    <w:rsid w:val="00C843AE"/>
    <w:rsid w:val="00C84C57"/>
    <w:rsid w:val="00C84DA6"/>
    <w:rsid w:val="00C85687"/>
    <w:rsid w:val="00C859A4"/>
    <w:rsid w:val="00C85B95"/>
    <w:rsid w:val="00C87FE6"/>
    <w:rsid w:val="00C9083D"/>
    <w:rsid w:val="00C90D42"/>
    <w:rsid w:val="00C91604"/>
    <w:rsid w:val="00C918CB"/>
    <w:rsid w:val="00C9220B"/>
    <w:rsid w:val="00C92FB2"/>
    <w:rsid w:val="00C9354C"/>
    <w:rsid w:val="00C935A4"/>
    <w:rsid w:val="00C94170"/>
    <w:rsid w:val="00C95330"/>
    <w:rsid w:val="00C95A54"/>
    <w:rsid w:val="00C95D88"/>
    <w:rsid w:val="00C96B90"/>
    <w:rsid w:val="00C96E14"/>
    <w:rsid w:val="00CA050B"/>
    <w:rsid w:val="00CA08A2"/>
    <w:rsid w:val="00CA1DAD"/>
    <w:rsid w:val="00CA2252"/>
    <w:rsid w:val="00CA2327"/>
    <w:rsid w:val="00CA240C"/>
    <w:rsid w:val="00CA2779"/>
    <w:rsid w:val="00CA4363"/>
    <w:rsid w:val="00CA5CBD"/>
    <w:rsid w:val="00CA684F"/>
    <w:rsid w:val="00CA7243"/>
    <w:rsid w:val="00CA7628"/>
    <w:rsid w:val="00CA7746"/>
    <w:rsid w:val="00CB057A"/>
    <w:rsid w:val="00CB0C03"/>
    <w:rsid w:val="00CB0F27"/>
    <w:rsid w:val="00CB13E0"/>
    <w:rsid w:val="00CB1AFC"/>
    <w:rsid w:val="00CB1B2D"/>
    <w:rsid w:val="00CB25A7"/>
    <w:rsid w:val="00CB283B"/>
    <w:rsid w:val="00CB2ED8"/>
    <w:rsid w:val="00CB3289"/>
    <w:rsid w:val="00CB3327"/>
    <w:rsid w:val="00CB3969"/>
    <w:rsid w:val="00CB470B"/>
    <w:rsid w:val="00CB5C4A"/>
    <w:rsid w:val="00CB5C96"/>
    <w:rsid w:val="00CB5E2C"/>
    <w:rsid w:val="00CB70C3"/>
    <w:rsid w:val="00CB75B9"/>
    <w:rsid w:val="00CB76EC"/>
    <w:rsid w:val="00CB7B54"/>
    <w:rsid w:val="00CC0846"/>
    <w:rsid w:val="00CC0C66"/>
    <w:rsid w:val="00CC12B4"/>
    <w:rsid w:val="00CC2EC1"/>
    <w:rsid w:val="00CC3A62"/>
    <w:rsid w:val="00CC415F"/>
    <w:rsid w:val="00CC4FE8"/>
    <w:rsid w:val="00CC5B29"/>
    <w:rsid w:val="00CC60C6"/>
    <w:rsid w:val="00CC6814"/>
    <w:rsid w:val="00CC6887"/>
    <w:rsid w:val="00CD1070"/>
    <w:rsid w:val="00CD1694"/>
    <w:rsid w:val="00CD2EEC"/>
    <w:rsid w:val="00CD375C"/>
    <w:rsid w:val="00CD3BFC"/>
    <w:rsid w:val="00CD4BD9"/>
    <w:rsid w:val="00CD5650"/>
    <w:rsid w:val="00CE005B"/>
    <w:rsid w:val="00CE0BFA"/>
    <w:rsid w:val="00CE1C63"/>
    <w:rsid w:val="00CE282E"/>
    <w:rsid w:val="00CE360C"/>
    <w:rsid w:val="00CE4BCF"/>
    <w:rsid w:val="00CE5018"/>
    <w:rsid w:val="00CE5F7A"/>
    <w:rsid w:val="00CE75A5"/>
    <w:rsid w:val="00CE7DAF"/>
    <w:rsid w:val="00CF0B2E"/>
    <w:rsid w:val="00CF0B8E"/>
    <w:rsid w:val="00CF2A4F"/>
    <w:rsid w:val="00CF36D8"/>
    <w:rsid w:val="00CF3705"/>
    <w:rsid w:val="00CF3FE5"/>
    <w:rsid w:val="00CF4181"/>
    <w:rsid w:val="00CF476D"/>
    <w:rsid w:val="00CF4781"/>
    <w:rsid w:val="00CF4BE5"/>
    <w:rsid w:val="00CF53B4"/>
    <w:rsid w:val="00CF791F"/>
    <w:rsid w:val="00D00D3C"/>
    <w:rsid w:val="00D00E8E"/>
    <w:rsid w:val="00D00FE1"/>
    <w:rsid w:val="00D0237C"/>
    <w:rsid w:val="00D02421"/>
    <w:rsid w:val="00D02F55"/>
    <w:rsid w:val="00D0361A"/>
    <w:rsid w:val="00D046C3"/>
    <w:rsid w:val="00D04804"/>
    <w:rsid w:val="00D056BE"/>
    <w:rsid w:val="00D059A8"/>
    <w:rsid w:val="00D06531"/>
    <w:rsid w:val="00D069A5"/>
    <w:rsid w:val="00D069B5"/>
    <w:rsid w:val="00D06E12"/>
    <w:rsid w:val="00D06F86"/>
    <w:rsid w:val="00D10073"/>
    <w:rsid w:val="00D10CE4"/>
    <w:rsid w:val="00D1150B"/>
    <w:rsid w:val="00D11882"/>
    <w:rsid w:val="00D133A3"/>
    <w:rsid w:val="00D13ECB"/>
    <w:rsid w:val="00D146A0"/>
    <w:rsid w:val="00D14C0B"/>
    <w:rsid w:val="00D152B2"/>
    <w:rsid w:val="00D15C42"/>
    <w:rsid w:val="00D15F0F"/>
    <w:rsid w:val="00D162F8"/>
    <w:rsid w:val="00D16C32"/>
    <w:rsid w:val="00D17001"/>
    <w:rsid w:val="00D1702F"/>
    <w:rsid w:val="00D17705"/>
    <w:rsid w:val="00D179FE"/>
    <w:rsid w:val="00D17D4A"/>
    <w:rsid w:val="00D20479"/>
    <w:rsid w:val="00D20DA9"/>
    <w:rsid w:val="00D21288"/>
    <w:rsid w:val="00D21733"/>
    <w:rsid w:val="00D226BD"/>
    <w:rsid w:val="00D23D96"/>
    <w:rsid w:val="00D23FFA"/>
    <w:rsid w:val="00D24E15"/>
    <w:rsid w:val="00D253CE"/>
    <w:rsid w:val="00D263A2"/>
    <w:rsid w:val="00D26DB7"/>
    <w:rsid w:val="00D276C5"/>
    <w:rsid w:val="00D276C8"/>
    <w:rsid w:val="00D300B4"/>
    <w:rsid w:val="00D30ADD"/>
    <w:rsid w:val="00D30BBE"/>
    <w:rsid w:val="00D313F5"/>
    <w:rsid w:val="00D3194F"/>
    <w:rsid w:val="00D31AC1"/>
    <w:rsid w:val="00D32B21"/>
    <w:rsid w:val="00D3458C"/>
    <w:rsid w:val="00D34B00"/>
    <w:rsid w:val="00D3564C"/>
    <w:rsid w:val="00D356CA"/>
    <w:rsid w:val="00D36501"/>
    <w:rsid w:val="00D366F1"/>
    <w:rsid w:val="00D40718"/>
    <w:rsid w:val="00D41666"/>
    <w:rsid w:val="00D41A8A"/>
    <w:rsid w:val="00D4225A"/>
    <w:rsid w:val="00D42545"/>
    <w:rsid w:val="00D42C52"/>
    <w:rsid w:val="00D43A0D"/>
    <w:rsid w:val="00D43FF7"/>
    <w:rsid w:val="00D44030"/>
    <w:rsid w:val="00D441F0"/>
    <w:rsid w:val="00D44F4E"/>
    <w:rsid w:val="00D45695"/>
    <w:rsid w:val="00D457D0"/>
    <w:rsid w:val="00D46867"/>
    <w:rsid w:val="00D4694F"/>
    <w:rsid w:val="00D47272"/>
    <w:rsid w:val="00D476C5"/>
    <w:rsid w:val="00D4784A"/>
    <w:rsid w:val="00D50F2B"/>
    <w:rsid w:val="00D5120E"/>
    <w:rsid w:val="00D51E14"/>
    <w:rsid w:val="00D52068"/>
    <w:rsid w:val="00D526F3"/>
    <w:rsid w:val="00D52BA4"/>
    <w:rsid w:val="00D53186"/>
    <w:rsid w:val="00D54343"/>
    <w:rsid w:val="00D548DA"/>
    <w:rsid w:val="00D5565A"/>
    <w:rsid w:val="00D56310"/>
    <w:rsid w:val="00D57724"/>
    <w:rsid w:val="00D6155E"/>
    <w:rsid w:val="00D6181F"/>
    <w:rsid w:val="00D61913"/>
    <w:rsid w:val="00D6396E"/>
    <w:rsid w:val="00D639D9"/>
    <w:rsid w:val="00D65A36"/>
    <w:rsid w:val="00D66A4B"/>
    <w:rsid w:val="00D67AAA"/>
    <w:rsid w:val="00D67DB7"/>
    <w:rsid w:val="00D703BA"/>
    <w:rsid w:val="00D7079A"/>
    <w:rsid w:val="00D70D2E"/>
    <w:rsid w:val="00D71956"/>
    <w:rsid w:val="00D7235B"/>
    <w:rsid w:val="00D7242C"/>
    <w:rsid w:val="00D73BAB"/>
    <w:rsid w:val="00D73C7C"/>
    <w:rsid w:val="00D73FC1"/>
    <w:rsid w:val="00D747FF"/>
    <w:rsid w:val="00D748BE"/>
    <w:rsid w:val="00D74AC0"/>
    <w:rsid w:val="00D74D6E"/>
    <w:rsid w:val="00D75325"/>
    <w:rsid w:val="00D76408"/>
    <w:rsid w:val="00D77504"/>
    <w:rsid w:val="00D7761C"/>
    <w:rsid w:val="00D7791D"/>
    <w:rsid w:val="00D80999"/>
    <w:rsid w:val="00D82432"/>
    <w:rsid w:val="00D8388E"/>
    <w:rsid w:val="00D843F4"/>
    <w:rsid w:val="00D84968"/>
    <w:rsid w:val="00D84AB3"/>
    <w:rsid w:val="00D84C08"/>
    <w:rsid w:val="00D865D0"/>
    <w:rsid w:val="00D91D20"/>
    <w:rsid w:val="00D9261C"/>
    <w:rsid w:val="00D92B0C"/>
    <w:rsid w:val="00D93F4A"/>
    <w:rsid w:val="00D94E83"/>
    <w:rsid w:val="00D95742"/>
    <w:rsid w:val="00D95E8B"/>
    <w:rsid w:val="00D962E3"/>
    <w:rsid w:val="00D96942"/>
    <w:rsid w:val="00D96969"/>
    <w:rsid w:val="00DA2034"/>
    <w:rsid w:val="00DA2340"/>
    <w:rsid w:val="00DA24A8"/>
    <w:rsid w:val="00DA2FC9"/>
    <w:rsid w:val="00DA38EE"/>
    <w:rsid w:val="00DA3B02"/>
    <w:rsid w:val="00DA46F9"/>
    <w:rsid w:val="00DA4A4A"/>
    <w:rsid w:val="00DA4B1E"/>
    <w:rsid w:val="00DA4EF3"/>
    <w:rsid w:val="00DA511F"/>
    <w:rsid w:val="00DA6C0C"/>
    <w:rsid w:val="00DA72C8"/>
    <w:rsid w:val="00DA7685"/>
    <w:rsid w:val="00DB0765"/>
    <w:rsid w:val="00DB10F0"/>
    <w:rsid w:val="00DB1597"/>
    <w:rsid w:val="00DB1924"/>
    <w:rsid w:val="00DB1B49"/>
    <w:rsid w:val="00DB1D48"/>
    <w:rsid w:val="00DB2910"/>
    <w:rsid w:val="00DB43BE"/>
    <w:rsid w:val="00DB4AA0"/>
    <w:rsid w:val="00DB517E"/>
    <w:rsid w:val="00DB5196"/>
    <w:rsid w:val="00DB6FF9"/>
    <w:rsid w:val="00DB7168"/>
    <w:rsid w:val="00DB7222"/>
    <w:rsid w:val="00DB7279"/>
    <w:rsid w:val="00DB7405"/>
    <w:rsid w:val="00DC0AD3"/>
    <w:rsid w:val="00DC0AE4"/>
    <w:rsid w:val="00DC0B4A"/>
    <w:rsid w:val="00DC11C7"/>
    <w:rsid w:val="00DC17A0"/>
    <w:rsid w:val="00DC19BA"/>
    <w:rsid w:val="00DC21A6"/>
    <w:rsid w:val="00DC277C"/>
    <w:rsid w:val="00DC2D01"/>
    <w:rsid w:val="00DC393D"/>
    <w:rsid w:val="00DC41A3"/>
    <w:rsid w:val="00DC4272"/>
    <w:rsid w:val="00DC4DE9"/>
    <w:rsid w:val="00DC6B9C"/>
    <w:rsid w:val="00DC716F"/>
    <w:rsid w:val="00DC733E"/>
    <w:rsid w:val="00DC76EF"/>
    <w:rsid w:val="00DC78A2"/>
    <w:rsid w:val="00DD0260"/>
    <w:rsid w:val="00DD03DC"/>
    <w:rsid w:val="00DD0EE7"/>
    <w:rsid w:val="00DD1B0F"/>
    <w:rsid w:val="00DD213D"/>
    <w:rsid w:val="00DD4ED3"/>
    <w:rsid w:val="00DD5C14"/>
    <w:rsid w:val="00DD654A"/>
    <w:rsid w:val="00DD7774"/>
    <w:rsid w:val="00DE0588"/>
    <w:rsid w:val="00DE0D46"/>
    <w:rsid w:val="00DE269E"/>
    <w:rsid w:val="00DE2A76"/>
    <w:rsid w:val="00DE3AF1"/>
    <w:rsid w:val="00DE3EC8"/>
    <w:rsid w:val="00DE4CF5"/>
    <w:rsid w:val="00DE4D24"/>
    <w:rsid w:val="00DE4DEF"/>
    <w:rsid w:val="00DE4F56"/>
    <w:rsid w:val="00DE5229"/>
    <w:rsid w:val="00DE56CD"/>
    <w:rsid w:val="00DE5A4B"/>
    <w:rsid w:val="00DE77B5"/>
    <w:rsid w:val="00DE7C85"/>
    <w:rsid w:val="00DF1695"/>
    <w:rsid w:val="00DF1726"/>
    <w:rsid w:val="00DF1CCA"/>
    <w:rsid w:val="00DF2734"/>
    <w:rsid w:val="00DF2A35"/>
    <w:rsid w:val="00DF2D05"/>
    <w:rsid w:val="00DF2D70"/>
    <w:rsid w:val="00DF2F9C"/>
    <w:rsid w:val="00DF3EEB"/>
    <w:rsid w:val="00DF493E"/>
    <w:rsid w:val="00DF5300"/>
    <w:rsid w:val="00DF5772"/>
    <w:rsid w:val="00DF57BE"/>
    <w:rsid w:val="00DF580E"/>
    <w:rsid w:val="00DF778D"/>
    <w:rsid w:val="00E00513"/>
    <w:rsid w:val="00E02387"/>
    <w:rsid w:val="00E03DB6"/>
    <w:rsid w:val="00E03E7B"/>
    <w:rsid w:val="00E04235"/>
    <w:rsid w:val="00E04A1C"/>
    <w:rsid w:val="00E0534F"/>
    <w:rsid w:val="00E06224"/>
    <w:rsid w:val="00E062AE"/>
    <w:rsid w:val="00E06500"/>
    <w:rsid w:val="00E06C74"/>
    <w:rsid w:val="00E107D7"/>
    <w:rsid w:val="00E11E2E"/>
    <w:rsid w:val="00E11F87"/>
    <w:rsid w:val="00E13F99"/>
    <w:rsid w:val="00E147AA"/>
    <w:rsid w:val="00E14CFC"/>
    <w:rsid w:val="00E15EFE"/>
    <w:rsid w:val="00E16939"/>
    <w:rsid w:val="00E17751"/>
    <w:rsid w:val="00E17B17"/>
    <w:rsid w:val="00E17F5A"/>
    <w:rsid w:val="00E20772"/>
    <w:rsid w:val="00E20DAA"/>
    <w:rsid w:val="00E212EA"/>
    <w:rsid w:val="00E21B83"/>
    <w:rsid w:val="00E22071"/>
    <w:rsid w:val="00E2210A"/>
    <w:rsid w:val="00E22B08"/>
    <w:rsid w:val="00E2374B"/>
    <w:rsid w:val="00E23E5C"/>
    <w:rsid w:val="00E24C13"/>
    <w:rsid w:val="00E24D06"/>
    <w:rsid w:val="00E24DD6"/>
    <w:rsid w:val="00E255B9"/>
    <w:rsid w:val="00E26DC8"/>
    <w:rsid w:val="00E27C02"/>
    <w:rsid w:val="00E30C1C"/>
    <w:rsid w:val="00E31D49"/>
    <w:rsid w:val="00E31E45"/>
    <w:rsid w:val="00E323BC"/>
    <w:rsid w:val="00E32689"/>
    <w:rsid w:val="00E3294E"/>
    <w:rsid w:val="00E33687"/>
    <w:rsid w:val="00E33805"/>
    <w:rsid w:val="00E33BA1"/>
    <w:rsid w:val="00E340D2"/>
    <w:rsid w:val="00E34C5F"/>
    <w:rsid w:val="00E3522B"/>
    <w:rsid w:val="00E35D85"/>
    <w:rsid w:val="00E36BC4"/>
    <w:rsid w:val="00E36F32"/>
    <w:rsid w:val="00E3723F"/>
    <w:rsid w:val="00E37D53"/>
    <w:rsid w:val="00E40602"/>
    <w:rsid w:val="00E406F0"/>
    <w:rsid w:val="00E40A21"/>
    <w:rsid w:val="00E40C09"/>
    <w:rsid w:val="00E41088"/>
    <w:rsid w:val="00E4219C"/>
    <w:rsid w:val="00E425BF"/>
    <w:rsid w:val="00E426EE"/>
    <w:rsid w:val="00E42735"/>
    <w:rsid w:val="00E43A37"/>
    <w:rsid w:val="00E43B5F"/>
    <w:rsid w:val="00E43FFD"/>
    <w:rsid w:val="00E44477"/>
    <w:rsid w:val="00E44E74"/>
    <w:rsid w:val="00E45385"/>
    <w:rsid w:val="00E4578D"/>
    <w:rsid w:val="00E46685"/>
    <w:rsid w:val="00E467D1"/>
    <w:rsid w:val="00E50DBA"/>
    <w:rsid w:val="00E51F74"/>
    <w:rsid w:val="00E52406"/>
    <w:rsid w:val="00E53064"/>
    <w:rsid w:val="00E538E2"/>
    <w:rsid w:val="00E539C6"/>
    <w:rsid w:val="00E53AB0"/>
    <w:rsid w:val="00E55A7D"/>
    <w:rsid w:val="00E561EE"/>
    <w:rsid w:val="00E56F2A"/>
    <w:rsid w:val="00E57060"/>
    <w:rsid w:val="00E5730E"/>
    <w:rsid w:val="00E57EB1"/>
    <w:rsid w:val="00E60A71"/>
    <w:rsid w:val="00E61D58"/>
    <w:rsid w:val="00E64538"/>
    <w:rsid w:val="00E65137"/>
    <w:rsid w:val="00E663B1"/>
    <w:rsid w:val="00E66716"/>
    <w:rsid w:val="00E66814"/>
    <w:rsid w:val="00E66FED"/>
    <w:rsid w:val="00E67414"/>
    <w:rsid w:val="00E67434"/>
    <w:rsid w:val="00E70A0D"/>
    <w:rsid w:val="00E710FD"/>
    <w:rsid w:val="00E717B5"/>
    <w:rsid w:val="00E72747"/>
    <w:rsid w:val="00E7290C"/>
    <w:rsid w:val="00E72E7F"/>
    <w:rsid w:val="00E7335C"/>
    <w:rsid w:val="00E738D8"/>
    <w:rsid w:val="00E73F62"/>
    <w:rsid w:val="00E74BFA"/>
    <w:rsid w:val="00E753FD"/>
    <w:rsid w:val="00E756E1"/>
    <w:rsid w:val="00E75AEA"/>
    <w:rsid w:val="00E761A1"/>
    <w:rsid w:val="00E76CE6"/>
    <w:rsid w:val="00E76D5C"/>
    <w:rsid w:val="00E76EF5"/>
    <w:rsid w:val="00E77ABA"/>
    <w:rsid w:val="00E77E84"/>
    <w:rsid w:val="00E80D7C"/>
    <w:rsid w:val="00E814A8"/>
    <w:rsid w:val="00E817D1"/>
    <w:rsid w:val="00E81ADD"/>
    <w:rsid w:val="00E82D2F"/>
    <w:rsid w:val="00E833D1"/>
    <w:rsid w:val="00E844FF"/>
    <w:rsid w:val="00E84A41"/>
    <w:rsid w:val="00E84B8A"/>
    <w:rsid w:val="00E8622C"/>
    <w:rsid w:val="00E862E5"/>
    <w:rsid w:val="00E8725C"/>
    <w:rsid w:val="00E87616"/>
    <w:rsid w:val="00E8787D"/>
    <w:rsid w:val="00E90979"/>
    <w:rsid w:val="00E90D06"/>
    <w:rsid w:val="00E91014"/>
    <w:rsid w:val="00E92838"/>
    <w:rsid w:val="00E930DE"/>
    <w:rsid w:val="00E9348E"/>
    <w:rsid w:val="00E93A40"/>
    <w:rsid w:val="00E93D80"/>
    <w:rsid w:val="00E9507D"/>
    <w:rsid w:val="00E950C7"/>
    <w:rsid w:val="00E95761"/>
    <w:rsid w:val="00E96453"/>
    <w:rsid w:val="00EA08DF"/>
    <w:rsid w:val="00EA15ED"/>
    <w:rsid w:val="00EA2EAA"/>
    <w:rsid w:val="00EA3539"/>
    <w:rsid w:val="00EA3C26"/>
    <w:rsid w:val="00EA3CF9"/>
    <w:rsid w:val="00EA4167"/>
    <w:rsid w:val="00EA4692"/>
    <w:rsid w:val="00EA490F"/>
    <w:rsid w:val="00EA5C16"/>
    <w:rsid w:val="00EA5D06"/>
    <w:rsid w:val="00EA5EFA"/>
    <w:rsid w:val="00EA6234"/>
    <w:rsid w:val="00EA7382"/>
    <w:rsid w:val="00EB13EF"/>
    <w:rsid w:val="00EB1C0A"/>
    <w:rsid w:val="00EB27C8"/>
    <w:rsid w:val="00EB2C87"/>
    <w:rsid w:val="00EB6A45"/>
    <w:rsid w:val="00EB77C2"/>
    <w:rsid w:val="00EB78CE"/>
    <w:rsid w:val="00EC006C"/>
    <w:rsid w:val="00EC021F"/>
    <w:rsid w:val="00EC124C"/>
    <w:rsid w:val="00EC13F7"/>
    <w:rsid w:val="00EC15DE"/>
    <w:rsid w:val="00EC1A5D"/>
    <w:rsid w:val="00EC248A"/>
    <w:rsid w:val="00EC5D82"/>
    <w:rsid w:val="00EC6110"/>
    <w:rsid w:val="00EC6559"/>
    <w:rsid w:val="00ED01B2"/>
    <w:rsid w:val="00ED0584"/>
    <w:rsid w:val="00ED080C"/>
    <w:rsid w:val="00ED1202"/>
    <w:rsid w:val="00ED17C1"/>
    <w:rsid w:val="00ED17E4"/>
    <w:rsid w:val="00ED1A07"/>
    <w:rsid w:val="00ED233B"/>
    <w:rsid w:val="00ED3176"/>
    <w:rsid w:val="00ED4C80"/>
    <w:rsid w:val="00ED4EB8"/>
    <w:rsid w:val="00ED5404"/>
    <w:rsid w:val="00ED5E54"/>
    <w:rsid w:val="00ED65D0"/>
    <w:rsid w:val="00ED69A1"/>
    <w:rsid w:val="00ED6F3D"/>
    <w:rsid w:val="00ED7B35"/>
    <w:rsid w:val="00EE070B"/>
    <w:rsid w:val="00EE0A41"/>
    <w:rsid w:val="00EE1814"/>
    <w:rsid w:val="00EE2374"/>
    <w:rsid w:val="00EE5E4B"/>
    <w:rsid w:val="00EE6519"/>
    <w:rsid w:val="00EE68DC"/>
    <w:rsid w:val="00EE7662"/>
    <w:rsid w:val="00EF000D"/>
    <w:rsid w:val="00EF04D4"/>
    <w:rsid w:val="00EF0981"/>
    <w:rsid w:val="00EF1057"/>
    <w:rsid w:val="00EF1693"/>
    <w:rsid w:val="00EF1920"/>
    <w:rsid w:val="00EF1AAF"/>
    <w:rsid w:val="00EF1DFB"/>
    <w:rsid w:val="00EF2531"/>
    <w:rsid w:val="00EF2DF5"/>
    <w:rsid w:val="00EF38C9"/>
    <w:rsid w:val="00EF40D6"/>
    <w:rsid w:val="00EF42B6"/>
    <w:rsid w:val="00EF62B4"/>
    <w:rsid w:val="00F00B6E"/>
    <w:rsid w:val="00F01113"/>
    <w:rsid w:val="00F0279B"/>
    <w:rsid w:val="00F03B7C"/>
    <w:rsid w:val="00F0488B"/>
    <w:rsid w:val="00F062BC"/>
    <w:rsid w:val="00F06DFE"/>
    <w:rsid w:val="00F07FC7"/>
    <w:rsid w:val="00F100FA"/>
    <w:rsid w:val="00F10A38"/>
    <w:rsid w:val="00F1124B"/>
    <w:rsid w:val="00F11F0C"/>
    <w:rsid w:val="00F1234B"/>
    <w:rsid w:val="00F13169"/>
    <w:rsid w:val="00F132C4"/>
    <w:rsid w:val="00F1427C"/>
    <w:rsid w:val="00F144E8"/>
    <w:rsid w:val="00F1497D"/>
    <w:rsid w:val="00F149ED"/>
    <w:rsid w:val="00F15ED7"/>
    <w:rsid w:val="00F162FC"/>
    <w:rsid w:val="00F171D2"/>
    <w:rsid w:val="00F179D6"/>
    <w:rsid w:val="00F17B2C"/>
    <w:rsid w:val="00F20224"/>
    <w:rsid w:val="00F21ABB"/>
    <w:rsid w:val="00F22A30"/>
    <w:rsid w:val="00F2395B"/>
    <w:rsid w:val="00F244C9"/>
    <w:rsid w:val="00F2496C"/>
    <w:rsid w:val="00F2497B"/>
    <w:rsid w:val="00F25059"/>
    <w:rsid w:val="00F256AE"/>
    <w:rsid w:val="00F25D79"/>
    <w:rsid w:val="00F26F59"/>
    <w:rsid w:val="00F26FE4"/>
    <w:rsid w:val="00F3047A"/>
    <w:rsid w:val="00F313C1"/>
    <w:rsid w:val="00F3168A"/>
    <w:rsid w:val="00F31E7B"/>
    <w:rsid w:val="00F3280C"/>
    <w:rsid w:val="00F34572"/>
    <w:rsid w:val="00F3479E"/>
    <w:rsid w:val="00F35157"/>
    <w:rsid w:val="00F3550C"/>
    <w:rsid w:val="00F35DE0"/>
    <w:rsid w:val="00F363C9"/>
    <w:rsid w:val="00F370FF"/>
    <w:rsid w:val="00F403EE"/>
    <w:rsid w:val="00F40780"/>
    <w:rsid w:val="00F40B73"/>
    <w:rsid w:val="00F41498"/>
    <w:rsid w:val="00F42B68"/>
    <w:rsid w:val="00F42C90"/>
    <w:rsid w:val="00F43199"/>
    <w:rsid w:val="00F431B1"/>
    <w:rsid w:val="00F436B2"/>
    <w:rsid w:val="00F44261"/>
    <w:rsid w:val="00F44CAE"/>
    <w:rsid w:val="00F45C39"/>
    <w:rsid w:val="00F45E0E"/>
    <w:rsid w:val="00F46415"/>
    <w:rsid w:val="00F468CE"/>
    <w:rsid w:val="00F46DBF"/>
    <w:rsid w:val="00F473C3"/>
    <w:rsid w:val="00F47927"/>
    <w:rsid w:val="00F502EA"/>
    <w:rsid w:val="00F5032F"/>
    <w:rsid w:val="00F50EB6"/>
    <w:rsid w:val="00F513F7"/>
    <w:rsid w:val="00F53694"/>
    <w:rsid w:val="00F544DE"/>
    <w:rsid w:val="00F545A3"/>
    <w:rsid w:val="00F55682"/>
    <w:rsid w:val="00F57146"/>
    <w:rsid w:val="00F61065"/>
    <w:rsid w:val="00F6163F"/>
    <w:rsid w:val="00F626CF"/>
    <w:rsid w:val="00F62F08"/>
    <w:rsid w:val="00F63408"/>
    <w:rsid w:val="00F63FDE"/>
    <w:rsid w:val="00F64FDC"/>
    <w:rsid w:val="00F661F9"/>
    <w:rsid w:val="00F669BF"/>
    <w:rsid w:val="00F67E16"/>
    <w:rsid w:val="00F703C2"/>
    <w:rsid w:val="00F706B5"/>
    <w:rsid w:val="00F70914"/>
    <w:rsid w:val="00F715D0"/>
    <w:rsid w:val="00F71FEC"/>
    <w:rsid w:val="00F72023"/>
    <w:rsid w:val="00F722CD"/>
    <w:rsid w:val="00F722EA"/>
    <w:rsid w:val="00F7431E"/>
    <w:rsid w:val="00F74922"/>
    <w:rsid w:val="00F74B21"/>
    <w:rsid w:val="00F74F2F"/>
    <w:rsid w:val="00F75282"/>
    <w:rsid w:val="00F75B07"/>
    <w:rsid w:val="00F76C19"/>
    <w:rsid w:val="00F77434"/>
    <w:rsid w:val="00F77D89"/>
    <w:rsid w:val="00F801EB"/>
    <w:rsid w:val="00F83944"/>
    <w:rsid w:val="00F83DD6"/>
    <w:rsid w:val="00F83EE2"/>
    <w:rsid w:val="00F84022"/>
    <w:rsid w:val="00F84912"/>
    <w:rsid w:val="00F8646D"/>
    <w:rsid w:val="00F865CA"/>
    <w:rsid w:val="00F86714"/>
    <w:rsid w:val="00F86A85"/>
    <w:rsid w:val="00F86C28"/>
    <w:rsid w:val="00F871AA"/>
    <w:rsid w:val="00F9302F"/>
    <w:rsid w:val="00F931CF"/>
    <w:rsid w:val="00F93224"/>
    <w:rsid w:val="00F93638"/>
    <w:rsid w:val="00F94514"/>
    <w:rsid w:val="00F94538"/>
    <w:rsid w:val="00F950E5"/>
    <w:rsid w:val="00F958F6"/>
    <w:rsid w:val="00F95DD2"/>
    <w:rsid w:val="00F9608A"/>
    <w:rsid w:val="00F97684"/>
    <w:rsid w:val="00F97A94"/>
    <w:rsid w:val="00FA0614"/>
    <w:rsid w:val="00FA0763"/>
    <w:rsid w:val="00FA1760"/>
    <w:rsid w:val="00FA1B24"/>
    <w:rsid w:val="00FA1C57"/>
    <w:rsid w:val="00FA2066"/>
    <w:rsid w:val="00FA22DD"/>
    <w:rsid w:val="00FA3189"/>
    <w:rsid w:val="00FA3915"/>
    <w:rsid w:val="00FA4345"/>
    <w:rsid w:val="00FA530A"/>
    <w:rsid w:val="00FA5C14"/>
    <w:rsid w:val="00FA5E75"/>
    <w:rsid w:val="00FA6D7E"/>
    <w:rsid w:val="00FA70B1"/>
    <w:rsid w:val="00FA793D"/>
    <w:rsid w:val="00FA7E6B"/>
    <w:rsid w:val="00FB067D"/>
    <w:rsid w:val="00FB06EB"/>
    <w:rsid w:val="00FB0A59"/>
    <w:rsid w:val="00FB12EA"/>
    <w:rsid w:val="00FB1502"/>
    <w:rsid w:val="00FB18E0"/>
    <w:rsid w:val="00FB19A3"/>
    <w:rsid w:val="00FB1D3B"/>
    <w:rsid w:val="00FB282B"/>
    <w:rsid w:val="00FB2D2B"/>
    <w:rsid w:val="00FB30B2"/>
    <w:rsid w:val="00FB3B09"/>
    <w:rsid w:val="00FB3B29"/>
    <w:rsid w:val="00FB3DBA"/>
    <w:rsid w:val="00FB435E"/>
    <w:rsid w:val="00FB5344"/>
    <w:rsid w:val="00FB5706"/>
    <w:rsid w:val="00FB5D58"/>
    <w:rsid w:val="00FB6C8B"/>
    <w:rsid w:val="00FB6ECD"/>
    <w:rsid w:val="00FB6F83"/>
    <w:rsid w:val="00FB74BA"/>
    <w:rsid w:val="00FB76FC"/>
    <w:rsid w:val="00FB77DE"/>
    <w:rsid w:val="00FB7887"/>
    <w:rsid w:val="00FB7EAF"/>
    <w:rsid w:val="00FB7F22"/>
    <w:rsid w:val="00FC0289"/>
    <w:rsid w:val="00FC07FA"/>
    <w:rsid w:val="00FC0F1D"/>
    <w:rsid w:val="00FC1114"/>
    <w:rsid w:val="00FC320D"/>
    <w:rsid w:val="00FC322C"/>
    <w:rsid w:val="00FC4AE8"/>
    <w:rsid w:val="00FC4CE9"/>
    <w:rsid w:val="00FC4D92"/>
    <w:rsid w:val="00FC5630"/>
    <w:rsid w:val="00FC64F4"/>
    <w:rsid w:val="00FC6F13"/>
    <w:rsid w:val="00FC7309"/>
    <w:rsid w:val="00FC7948"/>
    <w:rsid w:val="00FD06B5"/>
    <w:rsid w:val="00FD06C3"/>
    <w:rsid w:val="00FD080B"/>
    <w:rsid w:val="00FD0931"/>
    <w:rsid w:val="00FD1526"/>
    <w:rsid w:val="00FD2438"/>
    <w:rsid w:val="00FD2548"/>
    <w:rsid w:val="00FD3E66"/>
    <w:rsid w:val="00FD525C"/>
    <w:rsid w:val="00FD798D"/>
    <w:rsid w:val="00FE007A"/>
    <w:rsid w:val="00FE0247"/>
    <w:rsid w:val="00FE0B00"/>
    <w:rsid w:val="00FE191A"/>
    <w:rsid w:val="00FE26BE"/>
    <w:rsid w:val="00FE27B1"/>
    <w:rsid w:val="00FE4122"/>
    <w:rsid w:val="00FE5220"/>
    <w:rsid w:val="00FE5C38"/>
    <w:rsid w:val="00FE6BF4"/>
    <w:rsid w:val="00FE6DCD"/>
    <w:rsid w:val="00FE72DB"/>
    <w:rsid w:val="00FE77D9"/>
    <w:rsid w:val="00FF0D79"/>
    <w:rsid w:val="00FF17B4"/>
    <w:rsid w:val="00FF2645"/>
    <w:rsid w:val="00FF43AE"/>
    <w:rsid w:val="00FF4E51"/>
    <w:rsid w:val="00FF64C8"/>
    <w:rsid w:val="00FF6BEC"/>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5C81F719"/>
  <w15:chartTrackingRefBased/>
  <w15:docId w15:val="{A8F7A1E4-7227-4A23-A2FA-E6EAB726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9"/>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9"/>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9"/>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3A6F00"/>
    <w:pPr>
      <w:keepNext/>
      <w:numPr>
        <w:ilvl w:val="3"/>
        <w:numId w:val="59"/>
      </w:numPr>
      <w:spacing w:before="240" w:after="120"/>
      <w:ind w:left="862" w:hanging="862"/>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3A6F00"/>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10A58"/>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666746"/>
    <w:pPr>
      <w:tabs>
        <w:tab w:val="left" w:pos="1320"/>
        <w:tab w:val="right" w:leader="dot" w:pos="9060"/>
      </w:tabs>
      <w:spacing w:before="0"/>
      <w:ind w:left="660"/>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uiPriority w:val="22"/>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rsid w:val="00DA72C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DA72C8"/>
    <w:rPr>
      <w:rFonts w:ascii="Calibri" w:hAnsi="Calibri"/>
    </w:rPr>
  </w:style>
  <w:style w:type="character" w:styleId="Odwoanieprzypisukocowego">
    <w:name w:val="endnote reference"/>
    <w:basedOn w:val="Domylnaczcionkaakapitu"/>
    <w:rsid w:val="00DA72C8"/>
    <w:rPr>
      <w:vertAlign w:val="superscript"/>
    </w:rPr>
  </w:style>
  <w:style w:type="character" w:customStyle="1" w:styleId="fn-ref">
    <w:name w:val="fn-ref"/>
    <w:basedOn w:val="Domylnaczcionkaakapitu"/>
    <w:rsid w:val="00C15B35"/>
  </w:style>
  <w:style w:type="character" w:styleId="Uwydatnienie">
    <w:name w:val="Emphasis"/>
    <w:basedOn w:val="Domylnaczcionkaakapitu"/>
    <w:uiPriority w:val="20"/>
    <w:qFormat/>
    <w:rsid w:val="00C15B35"/>
    <w:rPr>
      <w:i/>
      <w:iCs/>
    </w:rPr>
  </w:style>
  <w:style w:type="paragraph" w:styleId="Poprawka">
    <w:name w:val="Revision"/>
    <w:hidden/>
    <w:uiPriority w:val="99"/>
    <w:semiHidden/>
    <w:rsid w:val="003D2959"/>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4013">
      <w:bodyDiv w:val="1"/>
      <w:marLeft w:val="0"/>
      <w:marRight w:val="0"/>
      <w:marTop w:val="0"/>
      <w:marBottom w:val="0"/>
      <w:divBdr>
        <w:top w:val="none" w:sz="0" w:space="0" w:color="auto"/>
        <w:left w:val="none" w:sz="0" w:space="0" w:color="auto"/>
        <w:bottom w:val="none" w:sz="0" w:space="0" w:color="auto"/>
        <w:right w:val="none" w:sz="0" w:space="0" w:color="auto"/>
      </w:divBdr>
    </w:div>
    <w:div w:id="65418243">
      <w:bodyDiv w:val="1"/>
      <w:marLeft w:val="0"/>
      <w:marRight w:val="0"/>
      <w:marTop w:val="0"/>
      <w:marBottom w:val="0"/>
      <w:divBdr>
        <w:top w:val="none" w:sz="0" w:space="0" w:color="auto"/>
        <w:left w:val="none" w:sz="0" w:space="0" w:color="auto"/>
        <w:bottom w:val="none" w:sz="0" w:space="0" w:color="auto"/>
        <w:right w:val="none" w:sz="0" w:space="0" w:color="auto"/>
      </w:divBdr>
    </w:div>
    <w:div w:id="92363504">
      <w:bodyDiv w:val="1"/>
      <w:marLeft w:val="0"/>
      <w:marRight w:val="0"/>
      <w:marTop w:val="0"/>
      <w:marBottom w:val="0"/>
      <w:divBdr>
        <w:top w:val="none" w:sz="0" w:space="0" w:color="auto"/>
        <w:left w:val="none" w:sz="0" w:space="0" w:color="auto"/>
        <w:bottom w:val="none" w:sz="0" w:space="0" w:color="auto"/>
        <w:right w:val="none" w:sz="0" w:space="0" w:color="auto"/>
      </w:divBdr>
    </w:div>
    <w:div w:id="171654150">
      <w:bodyDiv w:val="1"/>
      <w:marLeft w:val="0"/>
      <w:marRight w:val="0"/>
      <w:marTop w:val="0"/>
      <w:marBottom w:val="0"/>
      <w:divBdr>
        <w:top w:val="none" w:sz="0" w:space="0" w:color="auto"/>
        <w:left w:val="none" w:sz="0" w:space="0" w:color="auto"/>
        <w:bottom w:val="none" w:sz="0" w:space="0" w:color="auto"/>
        <w:right w:val="none" w:sz="0" w:space="0" w:color="auto"/>
      </w:divBdr>
    </w:div>
    <w:div w:id="191265438">
      <w:bodyDiv w:val="1"/>
      <w:marLeft w:val="0"/>
      <w:marRight w:val="0"/>
      <w:marTop w:val="0"/>
      <w:marBottom w:val="0"/>
      <w:divBdr>
        <w:top w:val="none" w:sz="0" w:space="0" w:color="auto"/>
        <w:left w:val="none" w:sz="0" w:space="0" w:color="auto"/>
        <w:bottom w:val="none" w:sz="0" w:space="0" w:color="auto"/>
        <w:right w:val="none" w:sz="0" w:space="0" w:color="auto"/>
      </w:divBdr>
      <w:divsChild>
        <w:div w:id="525022450">
          <w:marLeft w:val="0"/>
          <w:marRight w:val="0"/>
          <w:marTop w:val="0"/>
          <w:marBottom w:val="0"/>
          <w:divBdr>
            <w:top w:val="none" w:sz="0" w:space="0" w:color="auto"/>
            <w:left w:val="none" w:sz="0" w:space="0" w:color="auto"/>
            <w:bottom w:val="none" w:sz="0" w:space="0" w:color="auto"/>
            <w:right w:val="none" w:sz="0" w:space="0" w:color="auto"/>
          </w:divBdr>
        </w:div>
        <w:div w:id="667639238">
          <w:marLeft w:val="0"/>
          <w:marRight w:val="0"/>
          <w:marTop w:val="0"/>
          <w:marBottom w:val="0"/>
          <w:divBdr>
            <w:top w:val="none" w:sz="0" w:space="0" w:color="auto"/>
            <w:left w:val="none" w:sz="0" w:space="0" w:color="auto"/>
            <w:bottom w:val="none" w:sz="0" w:space="0" w:color="auto"/>
            <w:right w:val="none" w:sz="0" w:space="0" w:color="auto"/>
          </w:divBdr>
        </w:div>
        <w:div w:id="1098142579">
          <w:marLeft w:val="0"/>
          <w:marRight w:val="0"/>
          <w:marTop w:val="0"/>
          <w:marBottom w:val="0"/>
          <w:divBdr>
            <w:top w:val="none" w:sz="0" w:space="0" w:color="auto"/>
            <w:left w:val="none" w:sz="0" w:space="0" w:color="auto"/>
            <w:bottom w:val="none" w:sz="0" w:space="0" w:color="auto"/>
            <w:right w:val="none" w:sz="0" w:space="0" w:color="auto"/>
          </w:divBdr>
        </w:div>
        <w:div w:id="1240751439">
          <w:marLeft w:val="0"/>
          <w:marRight w:val="0"/>
          <w:marTop w:val="0"/>
          <w:marBottom w:val="0"/>
          <w:divBdr>
            <w:top w:val="none" w:sz="0" w:space="0" w:color="auto"/>
            <w:left w:val="none" w:sz="0" w:space="0" w:color="auto"/>
            <w:bottom w:val="none" w:sz="0" w:space="0" w:color="auto"/>
            <w:right w:val="none" w:sz="0" w:space="0" w:color="auto"/>
          </w:divBdr>
        </w:div>
      </w:divsChild>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960573072">
      <w:bodyDiv w:val="1"/>
      <w:marLeft w:val="0"/>
      <w:marRight w:val="0"/>
      <w:marTop w:val="0"/>
      <w:marBottom w:val="0"/>
      <w:divBdr>
        <w:top w:val="none" w:sz="0" w:space="0" w:color="auto"/>
        <w:left w:val="none" w:sz="0" w:space="0" w:color="auto"/>
        <w:bottom w:val="none" w:sz="0" w:space="0" w:color="auto"/>
        <w:right w:val="none" w:sz="0" w:space="0" w:color="auto"/>
      </w:divBdr>
      <w:divsChild>
        <w:div w:id="734620950">
          <w:marLeft w:val="0"/>
          <w:marRight w:val="0"/>
          <w:marTop w:val="0"/>
          <w:marBottom w:val="0"/>
          <w:divBdr>
            <w:top w:val="none" w:sz="0" w:space="0" w:color="auto"/>
            <w:left w:val="none" w:sz="0" w:space="0" w:color="auto"/>
            <w:bottom w:val="none" w:sz="0" w:space="0" w:color="auto"/>
            <w:right w:val="none" w:sz="0" w:space="0" w:color="auto"/>
          </w:divBdr>
        </w:div>
        <w:div w:id="243564218">
          <w:marLeft w:val="0"/>
          <w:marRight w:val="0"/>
          <w:marTop w:val="0"/>
          <w:marBottom w:val="0"/>
          <w:divBdr>
            <w:top w:val="none" w:sz="0" w:space="0" w:color="auto"/>
            <w:left w:val="none" w:sz="0" w:space="0" w:color="auto"/>
            <w:bottom w:val="none" w:sz="0" w:space="0" w:color="auto"/>
            <w:right w:val="none" w:sz="0" w:space="0" w:color="auto"/>
          </w:divBdr>
        </w:div>
        <w:div w:id="1473936748">
          <w:marLeft w:val="0"/>
          <w:marRight w:val="0"/>
          <w:marTop w:val="0"/>
          <w:marBottom w:val="0"/>
          <w:divBdr>
            <w:top w:val="none" w:sz="0" w:space="0" w:color="auto"/>
            <w:left w:val="none" w:sz="0" w:space="0" w:color="auto"/>
            <w:bottom w:val="none" w:sz="0" w:space="0" w:color="auto"/>
            <w:right w:val="none" w:sz="0" w:space="0" w:color="auto"/>
          </w:divBdr>
        </w:div>
        <w:div w:id="1005864346">
          <w:marLeft w:val="0"/>
          <w:marRight w:val="0"/>
          <w:marTop w:val="0"/>
          <w:marBottom w:val="0"/>
          <w:divBdr>
            <w:top w:val="none" w:sz="0" w:space="0" w:color="auto"/>
            <w:left w:val="none" w:sz="0" w:space="0" w:color="auto"/>
            <w:bottom w:val="none" w:sz="0" w:space="0" w:color="auto"/>
            <w:right w:val="none" w:sz="0" w:space="0" w:color="auto"/>
          </w:divBdr>
        </w:div>
      </w:divsChild>
    </w:div>
    <w:div w:id="1002198978">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199053260">
      <w:bodyDiv w:val="1"/>
      <w:marLeft w:val="0"/>
      <w:marRight w:val="0"/>
      <w:marTop w:val="0"/>
      <w:marBottom w:val="0"/>
      <w:divBdr>
        <w:top w:val="none" w:sz="0" w:space="0" w:color="auto"/>
        <w:left w:val="none" w:sz="0" w:space="0" w:color="auto"/>
        <w:bottom w:val="none" w:sz="0" w:space="0" w:color="auto"/>
        <w:right w:val="none" w:sz="0" w:space="0" w:color="auto"/>
      </w:divBdr>
      <w:divsChild>
        <w:div w:id="70468194">
          <w:marLeft w:val="0"/>
          <w:marRight w:val="0"/>
          <w:marTop w:val="0"/>
          <w:marBottom w:val="0"/>
          <w:divBdr>
            <w:top w:val="none" w:sz="0" w:space="0" w:color="auto"/>
            <w:left w:val="none" w:sz="0" w:space="0" w:color="auto"/>
            <w:bottom w:val="none" w:sz="0" w:space="0" w:color="auto"/>
            <w:right w:val="none" w:sz="0" w:space="0" w:color="auto"/>
          </w:divBdr>
          <w:divsChild>
            <w:div w:id="757747067">
              <w:marLeft w:val="0"/>
              <w:marRight w:val="0"/>
              <w:marTop w:val="0"/>
              <w:marBottom w:val="0"/>
              <w:divBdr>
                <w:top w:val="none" w:sz="0" w:space="0" w:color="auto"/>
                <w:left w:val="none" w:sz="0" w:space="0" w:color="auto"/>
                <w:bottom w:val="none" w:sz="0" w:space="0" w:color="auto"/>
                <w:right w:val="none" w:sz="0" w:space="0" w:color="auto"/>
              </w:divBdr>
            </w:div>
          </w:divsChild>
        </w:div>
        <w:div w:id="1209300475">
          <w:marLeft w:val="0"/>
          <w:marRight w:val="0"/>
          <w:marTop w:val="0"/>
          <w:marBottom w:val="0"/>
          <w:divBdr>
            <w:top w:val="none" w:sz="0" w:space="0" w:color="auto"/>
            <w:left w:val="none" w:sz="0" w:space="0" w:color="auto"/>
            <w:bottom w:val="none" w:sz="0" w:space="0" w:color="auto"/>
            <w:right w:val="none" w:sz="0" w:space="0" w:color="auto"/>
          </w:divBdr>
          <w:divsChild>
            <w:div w:id="2127308541">
              <w:marLeft w:val="0"/>
              <w:marRight w:val="0"/>
              <w:marTop w:val="0"/>
              <w:marBottom w:val="0"/>
              <w:divBdr>
                <w:top w:val="none" w:sz="0" w:space="0" w:color="auto"/>
                <w:left w:val="none" w:sz="0" w:space="0" w:color="auto"/>
                <w:bottom w:val="none" w:sz="0" w:space="0" w:color="auto"/>
                <w:right w:val="none" w:sz="0" w:space="0" w:color="auto"/>
              </w:divBdr>
            </w:div>
          </w:divsChild>
        </w:div>
        <w:div w:id="1468863360">
          <w:marLeft w:val="0"/>
          <w:marRight w:val="0"/>
          <w:marTop w:val="0"/>
          <w:marBottom w:val="0"/>
          <w:divBdr>
            <w:top w:val="none" w:sz="0" w:space="0" w:color="auto"/>
            <w:left w:val="none" w:sz="0" w:space="0" w:color="auto"/>
            <w:bottom w:val="none" w:sz="0" w:space="0" w:color="auto"/>
            <w:right w:val="none" w:sz="0" w:space="0" w:color="auto"/>
          </w:divBdr>
          <w:divsChild>
            <w:div w:id="294455606">
              <w:marLeft w:val="0"/>
              <w:marRight w:val="0"/>
              <w:marTop w:val="0"/>
              <w:marBottom w:val="0"/>
              <w:divBdr>
                <w:top w:val="none" w:sz="0" w:space="0" w:color="auto"/>
                <w:left w:val="none" w:sz="0" w:space="0" w:color="auto"/>
                <w:bottom w:val="none" w:sz="0" w:space="0" w:color="auto"/>
                <w:right w:val="none" w:sz="0" w:space="0" w:color="auto"/>
              </w:divBdr>
            </w:div>
          </w:divsChild>
        </w:div>
        <w:div w:id="2126804370">
          <w:marLeft w:val="0"/>
          <w:marRight w:val="0"/>
          <w:marTop w:val="0"/>
          <w:marBottom w:val="0"/>
          <w:divBdr>
            <w:top w:val="none" w:sz="0" w:space="0" w:color="auto"/>
            <w:left w:val="none" w:sz="0" w:space="0" w:color="auto"/>
            <w:bottom w:val="none" w:sz="0" w:space="0" w:color="auto"/>
            <w:right w:val="none" w:sz="0" w:space="0" w:color="auto"/>
          </w:divBdr>
          <w:divsChild>
            <w:div w:id="10640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54957249">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98809281">
      <w:bodyDiv w:val="1"/>
      <w:marLeft w:val="0"/>
      <w:marRight w:val="0"/>
      <w:marTop w:val="0"/>
      <w:marBottom w:val="0"/>
      <w:divBdr>
        <w:top w:val="none" w:sz="0" w:space="0" w:color="auto"/>
        <w:left w:val="none" w:sz="0" w:space="0" w:color="auto"/>
        <w:bottom w:val="none" w:sz="0" w:space="0" w:color="auto"/>
        <w:right w:val="none" w:sz="0" w:space="0" w:color="auto"/>
      </w:divBdr>
    </w:div>
    <w:div w:id="1499618252">
      <w:bodyDiv w:val="1"/>
      <w:marLeft w:val="0"/>
      <w:marRight w:val="0"/>
      <w:marTop w:val="0"/>
      <w:marBottom w:val="0"/>
      <w:divBdr>
        <w:top w:val="none" w:sz="0" w:space="0" w:color="auto"/>
        <w:left w:val="none" w:sz="0" w:space="0" w:color="auto"/>
        <w:bottom w:val="none" w:sz="0" w:space="0" w:color="auto"/>
        <w:right w:val="none" w:sz="0" w:space="0" w:color="auto"/>
      </w:divBdr>
    </w:div>
    <w:div w:id="171804495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778209662">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 w:id="20983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sip.lex.pl/" TargetMode="External"/><Relationship Id="rId39" Type="http://schemas.openxmlformats.org/officeDocument/2006/relationships/hyperlink" Target="https://funduszeuepomorskie.pl/" TargetMode="External"/><Relationship Id="rId21" Type="http://schemas.openxmlformats.org/officeDocument/2006/relationships/hyperlink" Target="https://sowa2021.efs.gov.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funduszeuepomorskie.pl/dokumenty/4795-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bazakonkurencyjnosci.funduszeeuropejskie.gov.pl/" TargetMode="External"/><Relationship Id="rId37" Type="http://schemas.openxmlformats.org/officeDocument/2006/relationships/hyperlink" Target="https://funduszeuepomorskie.pl/" TargetMode="External"/><Relationship Id="rId40" Type="http://schemas.openxmlformats.org/officeDocument/2006/relationships/hyperlink" Target="https://www.funduszeeuropejskie.gov.pl/" TargetMode="External"/><Relationship Id="rId45" Type="http://schemas.openxmlformats.org/officeDocument/2006/relationships/hyperlink" Target="mailto:iod@pomorskie.eu" TargetMode="Externa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mailto:integracja.efs@pomorskie.eu" TargetMode="External"/><Relationship Id="rId28" Type="http://schemas.openxmlformats.org/officeDocument/2006/relationships/hyperlink" Target="https://funduszeuepomorskie.pl/dokumenty/4795-zasady-realizacji-projektow-w-ramach-europejskiego-funduszu-spolecznego-plus" TargetMode="External"/><Relationship Id="rId36" Type="http://schemas.openxmlformats.org/officeDocument/2006/relationships/hyperlink" Target="https://www.funduszeeuropejskie.gov.pl/" TargetMode="External"/><Relationship Id="rId49" Type="http://schemas.openxmlformats.org/officeDocument/2006/relationships/footer" Target="footer2.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funduszeuepomorskie.pl/dokumenty/4795-zasady-realizacji-projektow-w-ramach-europejskiego-funduszu-spolecznego-plus" TargetMode="External"/><Relationship Id="rId44" Type="http://schemas.openxmlformats.org/officeDocument/2006/relationships/hyperlink" Target="https://www.funduszeeuropejskie.gov.pl/" TargetMode="Externa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funduszeuepomorskie.pl/dokumenty/4795-zasady-realizacji-projektow-w-ramach-europejskiego-funduszu-spolecznego-plus" TargetMode="External"/><Relationship Id="rId30" Type="http://schemas.openxmlformats.org/officeDocument/2006/relationships/hyperlink" Target="https://funduszeuepomorskie.pl/dokumenty/4795-zasady-realizacji-projektow-w-ramach-europejskiego-funduszu-spolecznego-plus" TargetMode="External"/><Relationship Id="rId35" Type="http://schemas.openxmlformats.org/officeDocument/2006/relationships/hyperlink" Target="https://funduszeuepomorskie.pl/" TargetMode="External"/><Relationship Id="rId43" Type="http://schemas.openxmlformats.org/officeDocument/2006/relationships/hyperlink" Target="https://funduszeuepomorskie.pl/" TargetMode="External"/><Relationship Id="rId48" Type="http://schemas.openxmlformats.org/officeDocument/2006/relationships/header" Target="header2.xml"/><Relationship Id="rId56"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funduszeuepomorskie.pl/" TargetMode="External"/><Relationship Id="rId38" Type="http://schemas.openxmlformats.org/officeDocument/2006/relationships/hyperlink" Target="https://www.funduszeeuropejskie.gov.pl/" TargetMode="External"/><Relationship Id="rId46" Type="http://schemas.openxmlformats.org/officeDocument/2006/relationships/header" Target="header1.xm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fundusze-regiony/wytyczne-na-lata-2021-2027" TargetMode="External"/><Relationship Id="rId2" Type="http://schemas.openxmlformats.org/officeDocument/2006/relationships/hyperlink" Target="https://stat.gov.pl/obszary-tematyczne/rynek-pracy/warunki-pracy-wypadki-przy-pracy/wypadki-przy-pracy-i-problemy-zdrowotne-zwiazane-z-praca,2,3.html" TargetMode="External"/><Relationship Id="rId1" Type="http://schemas.openxmlformats.org/officeDocument/2006/relationships/hyperlink" Target="https://www.funduszeeuropejskie.gov.pl/strony/o-funduszach/fundusze-na-lata-2021-2027/prawo-i-dokumenty/wytyczne/" TargetMode="External"/><Relationship Id="rId4" Type="http://schemas.openxmlformats.org/officeDocument/2006/relationships/hyperlink" Target="https://www.ewaluacja.gov.pl/strony/monitorowanie/lista-wskaznikow-kluczowych/lista-wskaznikow-kluczowych-ef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9DAA-11B1-4649-A0F1-7363F4F99077}">
  <ds:schemaRefs>
    <ds:schemaRef ds:uri="http://www.w3.org/2001/XMLSchema"/>
  </ds:schemaRefs>
</ds:datastoreItem>
</file>

<file path=customXml/itemProps2.xml><?xml version="1.0" encoding="utf-8"?>
<ds:datastoreItem xmlns:ds="http://schemas.openxmlformats.org/officeDocument/2006/customXml" ds:itemID="{88C04F91-EE4F-48E6-9BC8-0C9DFFF1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4</TotalTime>
  <Pages>53</Pages>
  <Words>15858</Words>
  <Characters>110114</Characters>
  <Application>Microsoft Office Word</Application>
  <DocSecurity>0</DocSecurity>
  <Lines>917</Lines>
  <Paragraphs>251</Paragraphs>
  <ScaleCrop>false</ScaleCrop>
  <HeadingPairs>
    <vt:vector size="2" baseType="variant">
      <vt:variant>
        <vt:lpstr>Tytuł</vt:lpstr>
      </vt:variant>
      <vt:variant>
        <vt:i4>1</vt:i4>
      </vt:variant>
    </vt:vector>
  </HeadingPairs>
  <TitlesOfParts>
    <vt:vector size="1" baseType="lpstr">
      <vt:lpstr>Regulamin wyboru projektów dla Działania 5.5.</vt:lpstr>
    </vt:vector>
  </TitlesOfParts>
  <Company>UMWP</Company>
  <LinksUpToDate>false</LinksUpToDate>
  <CharactersWithSpaces>125721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770 555 24 z dn. 19.06.24_w spr. przyj. regulam. wyboru 5.5_001_24_załącznik</dc:title>
  <dc:subject/>
  <dc:creator>Katarzyna Paszuk-Budrejko</dc:creator>
  <cp:keywords>uchwała, załącznik, regulamin</cp:keywords>
  <dc:description/>
  <cp:lastModifiedBy>Nagrabska Elżbieta</cp:lastModifiedBy>
  <cp:revision>4</cp:revision>
  <cp:lastPrinted>2024-03-08T11:10:00Z</cp:lastPrinted>
  <dcterms:created xsi:type="dcterms:W3CDTF">2024-06-14T06:24:00Z</dcterms:created>
  <dcterms:modified xsi:type="dcterms:W3CDTF">2024-06-19T09:33:00Z</dcterms:modified>
  <cp:category>ZWP Uchwała 2024</cp:category>
</cp:coreProperties>
</file>