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0DA" w14:textId="6D832573" w:rsidR="000723DB" w:rsidRPr="000723DB" w:rsidRDefault="000723DB" w:rsidP="000723DB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0F8B2DE3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BE50BE5" wp14:editId="1D06380C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3E7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</w:p>
    <w:p w14:paraId="6FDE95B9" w14:textId="77777777" w:rsidR="000723DB" w:rsidRPr="009D3DEC" w:rsidRDefault="000723DB" w:rsidP="000723DB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4922CE1F" w14:textId="77777777" w:rsidR="000723DB" w:rsidRPr="009D3DEC" w:rsidRDefault="000723DB" w:rsidP="000723DB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74A551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9AF981E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6B904A" w14:textId="24D2942F" w:rsidR="000723DB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</w:t>
      </w:r>
      <w:r w:rsidR="00B474FD">
        <w:rPr>
          <w:rFonts w:ascii="Arial" w:eastAsia="Calibri" w:hAnsi="Arial" w:cs="Arial"/>
          <w:b/>
          <w:kern w:val="24"/>
          <w:sz w:val="24"/>
          <w:szCs w:val="24"/>
        </w:rPr>
        <w:t>TUCJA ORGANIZUJĄCA NABÓR (ION):</w:t>
      </w:r>
    </w:p>
    <w:p w14:paraId="3D8B8DA4" w14:textId="55F4BADE" w:rsidR="00B474FD" w:rsidRPr="009D3DEC" w:rsidRDefault="00B474FD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0C7FAC2A" w14:textId="77777777" w:rsidR="00B474FD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798B351B" w14:textId="443B3B38" w:rsidR="000723DB" w:rsidRPr="009D3DEC" w:rsidRDefault="00305127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</w:t>
      </w:r>
      <w:r w:rsidR="00D240ED">
        <w:rPr>
          <w:rFonts w:ascii="Arial" w:eastAsia="Calibri" w:hAnsi="Arial" w:cs="Arial"/>
          <w:b/>
          <w:kern w:val="24"/>
          <w:sz w:val="24"/>
          <w:szCs w:val="24"/>
        </w:rPr>
        <w:t>07</w:t>
      </w:r>
      <w:r w:rsidR="00B474FD">
        <w:rPr>
          <w:rFonts w:ascii="Arial" w:eastAsia="Calibri" w:hAnsi="Arial" w:cs="Arial"/>
          <w:b/>
          <w:kern w:val="24"/>
          <w:sz w:val="24"/>
          <w:szCs w:val="24"/>
        </w:rPr>
        <w:t>-IP.04-001/2</w:t>
      </w:r>
      <w:r w:rsidR="00D240ED">
        <w:rPr>
          <w:rFonts w:ascii="Arial" w:eastAsia="Calibri" w:hAnsi="Arial" w:cs="Arial"/>
          <w:b/>
          <w:kern w:val="24"/>
          <w:sz w:val="24"/>
          <w:szCs w:val="24"/>
        </w:rPr>
        <w:t>4</w:t>
      </w:r>
    </w:p>
    <w:p w14:paraId="10C77EF6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DATA WPŁYWU WNIOSKU: ........................................................................................................................................</w:t>
      </w:r>
    </w:p>
    <w:p w14:paraId="505E5831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........................................................................................................................................</w:t>
      </w:r>
    </w:p>
    <w:p w14:paraId="4E6A2BD0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NUMER PROJEKTU:</w:t>
      </w:r>
    </w:p>
    <w:p w14:paraId="5A1FA680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435179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........................................................................................................................................</w:t>
      </w:r>
    </w:p>
    <w:p w14:paraId="309941AF" w14:textId="77777777" w:rsidR="001E374C" w:rsidRPr="001E374C" w:rsidRDefault="001E374C" w:rsidP="001E374C">
      <w:pPr>
        <w:spacing w:after="160" w:line="259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........................................................................................................................................</w:t>
      </w:r>
    </w:p>
    <w:p w14:paraId="3F7C79F1" w14:textId="0279AF4B" w:rsidR="000723DB" w:rsidRPr="009D3DEC" w:rsidRDefault="001E374C" w:rsidP="001E374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E374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  <w:r w:rsidR="000723DB"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14:paraId="47C7712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EFAC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0723DB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3773DE96" w14:textId="77777777" w:rsidTr="00B474FD">
        <w:trPr>
          <w:trHeight w:val="24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BD1" w14:textId="5C07980F" w:rsidR="000723DB" w:rsidRPr="00D86DED" w:rsidRDefault="00D86DED" w:rsidP="00D86DED">
            <w:pPr>
              <w:spacing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6DED">
              <w:rPr>
                <w:rFonts w:ascii="Arial" w:eastAsia="Calibri" w:hAnsi="Arial" w:cs="Arial"/>
                <w:b/>
                <w:sz w:val="24"/>
                <w:szCs w:val="24"/>
              </w:rPr>
              <w:t xml:space="preserve">1.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Beneficjentem i partnerem projektu może być wyłącznie organizacja pozarządowa w rozumieniu art. 3 ust. 2 ustawy z dnia 24 kwietnia 2003 r. o działalności pożytku publicznego i o wolontariacie, z wykluczeniem podmiotów, o których mowa w art. 3 ust. 4.</w:t>
            </w:r>
          </w:p>
        </w:tc>
      </w:tr>
      <w:tr w:rsidR="00D86DED" w14:paraId="6620BC52" w14:textId="77777777" w:rsidTr="002E4F65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8AB" w14:textId="20ADF17A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Wnioskodawca lub partner (jeśli projekt realizowany jest w partnerstwie) posiada co najmniej trzyletnie doświadczenie – w okresie 5 lat przypadającym bezpośrednio przed datą ogłoszenia naboru - w działalności w obszarze wzmocnienia potencjału NGO do świadczenia usług w zakresie zapewnienia dostępności osobom ze szczególnymi potrzebami lub włączenia społecznego.</w:t>
            </w:r>
          </w:p>
          <w:p w14:paraId="5CDEB05D" w14:textId="3D437D76" w:rsidR="00D86DED" w:rsidRPr="00D86DED" w:rsidRDefault="00D86DED" w:rsidP="00D86DE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Wzmocnienie potencjału NGO jest rozumiane jako zwiększanie zdolności organizacji do skutecznego i zrównoważonego działania. Obejmuje przede wszystkim rozwijanie kompetencji personelu, budowanie partnerstw, podnoszenie świadomości społecznej oraz efektywne zarządzanie zasobami. Działania te powinny być realizowane m.in. poprzez podnoszenie kompetencji pracowników, tworzenie i rozwijanie specjalistycznych programów edukacyjnych (np. angażujących społeczność w wolontariat na rzecz osób ze szczególnymi potrzebami), promowanie aktywności społecznej i zawodowej osób z niepełnosprawnościami, upowszechnianie działań na rzecz równości praw oraz tworzenie nowych i rozwijanie istniejących rozwiązań: prawnych (np. podejmowanie działań na rzecz zmiany przepisów i norm społecznych), organizacyjnych, technicznych i logistycznych dostosowanych do różnych potrzeb, np. inwestowanie w technologię asystującą (aplikacje mobilne). Wzmocnienie potencjału NGO wyraża się także w budowaniu sieci współpracy z innymi organizacjami pozarządowymi, co umożliwia efektywną wymianę zasobów i doświadczeń</w:t>
            </w:r>
            <w:r w:rsidRPr="00D86D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DED" w14:paraId="4ED84F90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C25" w14:textId="1C5C7A33" w:rsidR="00D86DED" w:rsidRPr="00D86DED" w:rsidRDefault="00D86DED" w:rsidP="00D86DE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Wnioskodawca składa nie więcej niż jeden wniosek o dofinansowanie. Wnioskodawca nie może równolegle występować jako partner we wniosku o dofinansowanie składanym przez inny podmiot. Jednocześnie dany podmiot może być partnerem wyłącznie w jednym projekcie ubiegającym się o dofinansowanie.</w:t>
            </w:r>
          </w:p>
        </w:tc>
      </w:tr>
      <w:tr w:rsidR="00D86DED" w14:paraId="1E59839C" w14:textId="77777777" w:rsidTr="00FE10F2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B4C" w14:textId="23B3DFF1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Wnioskodawca wesprze co najmniej 7 organizacji pozarządowych w ramach prowadzonych działań w obszarze zapewnienia dostępności osobom ze szczególnymi potrzebami lub włączenia społecznego. W grupie 7 organizacji pozarządowych objętych wsparciem może również znajdować się wnioskodawca i partner.</w:t>
            </w:r>
          </w:p>
          <w:p w14:paraId="54DA1734" w14:textId="77777777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Wsparcie powinno obejmować działania z zakresu:</w:t>
            </w:r>
          </w:p>
          <w:p w14:paraId="4DB90280" w14:textId="77777777" w:rsidR="00D86DED" w:rsidRPr="00D86DED" w:rsidRDefault="00D86DED" w:rsidP="00D86D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przeglądu procesów i wdrożenie usprawnień w zakresie działań NGO na rzecz zapewnienia dostępności osobom ze szczególnymi potrzebami lub włączenia społecznego,</w:t>
            </w:r>
          </w:p>
          <w:p w14:paraId="12E66243" w14:textId="77777777" w:rsidR="00D86DED" w:rsidRPr="00D86DED" w:rsidRDefault="00D86DED" w:rsidP="00D86D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podnoszenia kompetencji eksperckich przedstawicieli NGO w zakresie niezbędnym do świadczenia usług w obszarze zapewnienia dostępności osobom ze szczególnymi potrzebami lub włączenia społecznego,</w:t>
            </w:r>
          </w:p>
          <w:p w14:paraId="5B712306" w14:textId="7F91AEA8" w:rsidR="00D86DED" w:rsidRPr="00D86DED" w:rsidRDefault="00D86DED" w:rsidP="00D86D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wsparcia eksperckiego w zakresie wzmocnienia potencjału NGO do świadczenia usług w obszarze zapewnienia dostępności osobom ze szczególnymi potrzebami lub włączenia społecznego.</w:t>
            </w:r>
          </w:p>
        </w:tc>
      </w:tr>
      <w:tr w:rsidR="00D86DED" w14:paraId="7AE22E6E" w14:textId="77777777" w:rsidTr="00C66C93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7B5" w14:textId="292CCFAB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Wsparcie będzie realizowane według opracowanej przez Wnioskodawcę koncepcji merytorycznej, obligatoryjnie załączonej do wniosku o dofinansowanie (objętość do 6 stron, przy założeniu 1800 znaków na stronie).</w:t>
            </w:r>
          </w:p>
          <w:p w14:paraId="7F133AFE" w14:textId="77777777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Koncepcja merytoryczna powinna przedstawiać mechanizmy wsparcia NGO w zakresie usuwania barier rozumianych jako eliminowanie przeszkód, zarówno fizycznych, jak i społecznych, uniemożliwiających pełne uczestnictwo osób z niepełnosprawnością w życiu społecznym oraz stosowania zasad zapewnienia dostępności osobom ze szczególnymi potrzebami lub włączenia społecznego, tj.:</w:t>
            </w:r>
          </w:p>
          <w:p w14:paraId="1FCB2660" w14:textId="77777777" w:rsidR="00D86DED" w:rsidRPr="00D86DED" w:rsidRDefault="00D86DED" w:rsidP="00D86D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wskazywać kluczowe problemy, którymi wnioskodawca chce się zająć wraz z argumentacją, dlaczego wskazał dane problemy,</w:t>
            </w:r>
          </w:p>
          <w:p w14:paraId="4F8BED57" w14:textId="77777777" w:rsidR="00D86DED" w:rsidRPr="00D86DED" w:rsidRDefault="00D86DED" w:rsidP="00D86D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przedstawiać sposoby działań wnioskodawcy prowadzące do wypracowania rozwiązań w kwestii, której/-</w:t>
            </w:r>
            <w:proofErr w:type="spellStart"/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proofErr w:type="spellEnd"/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projekt dotyczy,</w:t>
            </w:r>
          </w:p>
          <w:p w14:paraId="461D12D9" w14:textId="77777777" w:rsidR="00D86DED" w:rsidRPr="00D86DED" w:rsidRDefault="00D86DED" w:rsidP="00D86D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formułować cele oraz metody i sposoby ich osiągnięcia,</w:t>
            </w:r>
          </w:p>
          <w:p w14:paraId="6468EC6A" w14:textId="77777777" w:rsidR="00D86DED" w:rsidRPr="00D86DED" w:rsidRDefault="00D86DED" w:rsidP="00D86D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określać formy i metody wsparcia świadczonego na rzecz NGO,</w:t>
            </w:r>
          </w:p>
          <w:p w14:paraId="284299B1" w14:textId="77777777" w:rsidR="00D86DED" w:rsidRPr="00D86DED" w:rsidRDefault="00D86DED" w:rsidP="00D86D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pokazywać, w jaki sposób realizowane w projekcie działania wpłyną na wskaźnik rezultatu oraz jaka będzie wartość dodana realizacji projektu.</w:t>
            </w:r>
          </w:p>
          <w:p w14:paraId="06DE59A8" w14:textId="77777777" w:rsidR="00D86DED" w:rsidRPr="00D86DED" w:rsidRDefault="00D86DED" w:rsidP="00D86DED">
            <w:pPr>
              <w:pStyle w:val="Akapitzlist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6B1AB6C2" w14:textId="1E0EE675" w:rsidR="00D86DED" w:rsidRPr="00D86DED" w:rsidRDefault="00D86DED" w:rsidP="00D86DE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Działania zaplanowane we wniosku o dofinansowanie powinny być spójne z przedstawioną koncepcją merytoryczną.</w:t>
            </w:r>
          </w:p>
        </w:tc>
      </w:tr>
      <w:tr w:rsidR="00D86DED" w14:paraId="1AF1B2B8" w14:textId="77777777" w:rsidTr="006A1802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E00" w14:textId="77777777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Wnioskodawca wraz z organizacjami objętymi wsparciem wypracują w ramach projektu, co najmniej jedno rozwiązanie dla każdej z organizacji objętej wsparciem na rzecz wzmocnienia potencjału NGO do świadczenia usług w obszarze zapewnienia dostępności osobom ze szczególnymi potrzebami lub włączenia społecznego. Wypracowane rozwiązania powinny zostać wdrożone w każdej z organizacji objętej wsparciem, adekwatnie z jej potrzebami, zdiagnozowanymi w trakcie działań projektowych.</w:t>
            </w:r>
          </w:p>
          <w:p w14:paraId="521C18D6" w14:textId="4D60E032" w:rsidR="00D86DED" w:rsidRPr="00D86DED" w:rsidRDefault="00D86DED" w:rsidP="00D86DE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Jeżeli w ramach wniosku zostaną zaplanowane wydatki w ramach </w:t>
            </w:r>
            <w:proofErr w:type="spellStart"/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crossfinancingu</w:t>
            </w:r>
            <w:proofErr w:type="spellEnd"/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, powinny one wynikać z zakresu wdrażanych usprawnień i być z nimi bezpośrednio powiązane.</w:t>
            </w:r>
            <w:r w:rsidRPr="00D86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6DED" w14:paraId="10490FEA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2946" w14:textId="35EAF272" w:rsidR="00D86DED" w:rsidRPr="00D86DED" w:rsidRDefault="00D86DED" w:rsidP="00D86DE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Minimalna wartość projektu wyniesie 400 tys. zł., a maksymalna nie przekroczy progu 200 tys. euro. Do przeliczenia wartości projektu stosuje się miesięczny obrachunkowy kurs wymiany waluty stosowany przez KE, aktualny na dzień ogłoszenia naboru.</w:t>
            </w:r>
          </w:p>
        </w:tc>
      </w:tr>
      <w:tr w:rsidR="00D86DED" w14:paraId="7E79FC46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414C" w14:textId="7AF211EE" w:rsidR="00D86DED" w:rsidRPr="00D86DED" w:rsidRDefault="00D86DED" w:rsidP="00D86DE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DED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D86DED">
              <w:rPr>
                <w:rFonts w:ascii="Arial" w:hAnsi="Arial" w:cs="Arial"/>
                <w:b/>
                <w:bCs/>
                <w:sz w:val="24"/>
                <w:szCs w:val="24"/>
              </w:rPr>
              <w:t>Okres realizacji projektu nie przekroczy 24 miesięcy.</w:t>
            </w:r>
          </w:p>
        </w:tc>
      </w:tr>
      <w:tr w:rsidR="00D86DED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77777777" w:rsidR="00D86DED" w:rsidRPr="00CB7076" w:rsidRDefault="00D86DED" w:rsidP="00D86DE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D86DED" w14:paraId="031F574F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BC6" w14:textId="77777777" w:rsidR="00D86DED" w:rsidRPr="00CB7076" w:rsidRDefault="00D86DED" w:rsidP="00D86DE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C9B" w14:textId="77777777" w:rsidR="00D86DED" w:rsidRPr="00CB7076" w:rsidRDefault="00D86DED" w:rsidP="00D86DE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8F" w14:textId="77777777" w:rsidR="00D86DED" w:rsidRPr="00CB7076" w:rsidRDefault="00D86DED" w:rsidP="00D86DE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D86DED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D86DED" w:rsidRPr="00CB7076" w:rsidRDefault="00D86DED" w:rsidP="00D86DE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D86DED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77777777" w:rsidR="00D86DED" w:rsidRPr="00CB7076" w:rsidRDefault="00D86DED" w:rsidP="00D86DE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7777777" w:rsidR="00D86DED" w:rsidRPr="00CB7076" w:rsidRDefault="00D86DED" w:rsidP="00D86DE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77777777" w:rsidR="00D86DED" w:rsidRPr="00CB7076" w:rsidRDefault="00D86DED" w:rsidP="00D86DE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D86DED" w14:paraId="40AAA51C" w14:textId="77777777" w:rsidTr="00C53FE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920B" w14:textId="77777777" w:rsidR="00D86DED" w:rsidRPr="00CB7076" w:rsidRDefault="00D86DED" w:rsidP="00D86DE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6DED" w14:paraId="2EC83AA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F969" w14:textId="77777777" w:rsidR="00D86DED" w:rsidRPr="00CB7076" w:rsidRDefault="00D86DED" w:rsidP="00D86DE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544933F8" w14:textId="77777777" w:rsidR="00D86DED" w:rsidRPr="00CB7076" w:rsidRDefault="00D86DED" w:rsidP="00D86DE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77777777" w:rsidR="00D86DED" w:rsidRPr="00CB7076" w:rsidRDefault="00D86DED" w:rsidP="00D86DE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6DED" w14:paraId="012679AF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7F8537" w14:textId="77777777" w:rsidR="00D86DED" w:rsidRPr="00CB7076" w:rsidRDefault="00D86DED" w:rsidP="00D86DE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0723DB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CB7076" w:rsidRDefault="000723DB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CB7076" w:rsidRDefault="000723DB" w:rsidP="00C53FE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0723DB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1B615" w14:textId="77777777" w:rsidR="006B191F" w:rsidRDefault="006B191F" w:rsidP="006B191F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W świetle wymagań wynikających z klauzuli antydyskryminacyjnej, zawartej w treści Umowy Partnerstwa oraz Programu n</w:t>
            </w:r>
            <w:r w:rsidRPr="00CB7076">
              <w:rPr>
                <w:rFonts w:ascii="Arial" w:hAnsi="Arial" w:cs="Arial"/>
                <w:sz w:val="24"/>
                <w:szCs w:val="24"/>
              </w:rPr>
              <w:t>ie stwierdzono niezgodności zapisów wniosku o dofinansowanie projektu z zasadą równości szans i niedyskryminacji, określoną w art. 9 Rozporządzenia ogólnego</w:t>
            </w:r>
            <w:r>
              <w:rPr>
                <w:rFonts w:ascii="Arial" w:hAnsi="Arial" w:cs="Arial"/>
                <w:sz w:val="24"/>
                <w:szCs w:val="24"/>
              </w:rPr>
              <w:t>, w tym w szczególności:</w:t>
            </w:r>
          </w:p>
          <w:p w14:paraId="714463DF" w14:textId="77777777" w:rsidR="006B191F" w:rsidRDefault="006B191F" w:rsidP="006B191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 </w:t>
            </w:r>
          </w:p>
          <w:p w14:paraId="660C9A4C" w14:textId="2E60B071" w:rsidR="006B191F" w:rsidRPr="006B191F" w:rsidRDefault="006B191F" w:rsidP="006B1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0C6F1389" w14:textId="79FC7B21" w:rsidR="000723DB" w:rsidRPr="009D3DEC" w:rsidRDefault="006B191F" w:rsidP="006B191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W</w:t>
            </w:r>
            <w:r w:rsidRPr="00CB7076">
              <w:rPr>
                <w:rFonts w:ascii="Arial" w:hAnsi="Arial" w:cs="Arial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520774C7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0723DB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1BDDB83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0723DB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0723DB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CB7076" w:rsidRDefault="000723DB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2B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2EC0DDB6" w14:textId="77777777" w:rsidR="000723DB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F550AC" w14:textId="77777777" w:rsidR="000723DB" w:rsidRPr="009D3DEC" w:rsidRDefault="000723DB" w:rsidP="000723DB">
      <w:pPr>
        <w:rPr>
          <w:rFonts w:ascii="Arial" w:hAnsi="Arial" w:cs="Arial"/>
          <w:sz w:val="24"/>
          <w:szCs w:val="24"/>
        </w:rPr>
      </w:pPr>
    </w:p>
    <w:p w14:paraId="2624D63D" w14:textId="77777777" w:rsidR="000723DB" w:rsidRPr="009D3DEC" w:rsidRDefault="000723DB" w:rsidP="00072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41089EEA" w14:textId="7FA2111B" w:rsidR="00CB10F9" w:rsidRDefault="000723DB">
      <w:r w:rsidRPr="009D3DEC">
        <w:rPr>
          <w:rFonts w:ascii="Arial" w:eastAsia="Calibri" w:hAnsi="Arial" w:cs="Arial"/>
          <w:i/>
          <w:sz w:val="24"/>
          <w:szCs w:val="24"/>
        </w:rPr>
        <w:lastRenderedPageBreak/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6E99" w14:textId="77777777" w:rsidR="00300C2E" w:rsidRDefault="00300C2E" w:rsidP="000723DB">
      <w:pPr>
        <w:spacing w:after="0" w:line="240" w:lineRule="auto"/>
      </w:pPr>
      <w:r>
        <w:separator/>
      </w:r>
    </w:p>
  </w:endnote>
  <w:endnote w:type="continuationSeparator" w:id="0">
    <w:p w14:paraId="36FDD156" w14:textId="77777777" w:rsidR="00300C2E" w:rsidRDefault="00300C2E" w:rsidP="000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6E8D" w14:textId="77777777" w:rsidR="00300C2E" w:rsidRDefault="00300C2E" w:rsidP="000723DB">
      <w:pPr>
        <w:spacing w:after="0" w:line="240" w:lineRule="auto"/>
      </w:pPr>
      <w:r>
        <w:separator/>
      </w:r>
    </w:p>
  </w:footnote>
  <w:footnote w:type="continuationSeparator" w:id="0">
    <w:p w14:paraId="54D4F232" w14:textId="77777777" w:rsidR="00300C2E" w:rsidRDefault="00300C2E" w:rsidP="000723DB">
      <w:pPr>
        <w:spacing w:after="0" w:line="240" w:lineRule="auto"/>
      </w:pPr>
      <w:r>
        <w:continuationSeparator/>
      </w:r>
    </w:p>
  </w:footnote>
  <w:footnote w:id="1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313"/>
    <w:multiLevelType w:val="hybridMultilevel"/>
    <w:tmpl w:val="EC947308"/>
    <w:lvl w:ilvl="0" w:tplc="9DE03E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760E88"/>
    <w:multiLevelType w:val="hybridMultilevel"/>
    <w:tmpl w:val="680E3D0C"/>
    <w:lvl w:ilvl="0" w:tplc="9DE03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C771A"/>
    <w:multiLevelType w:val="hybridMultilevel"/>
    <w:tmpl w:val="E7B25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4018"/>
    <w:multiLevelType w:val="hybridMultilevel"/>
    <w:tmpl w:val="36E8D5F8"/>
    <w:lvl w:ilvl="0" w:tplc="9DE03E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EF5EA1"/>
    <w:multiLevelType w:val="hybridMultilevel"/>
    <w:tmpl w:val="175C8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52012C"/>
    <w:multiLevelType w:val="hybridMultilevel"/>
    <w:tmpl w:val="50D68F04"/>
    <w:lvl w:ilvl="0" w:tplc="64A0C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0153672">
    <w:abstractNumId w:val="6"/>
  </w:num>
  <w:num w:numId="2" w16cid:durableId="2007124552">
    <w:abstractNumId w:val="2"/>
  </w:num>
  <w:num w:numId="3" w16cid:durableId="1625311338">
    <w:abstractNumId w:val="0"/>
  </w:num>
  <w:num w:numId="4" w16cid:durableId="88236171">
    <w:abstractNumId w:val="4"/>
  </w:num>
  <w:num w:numId="5" w16cid:durableId="1764647685">
    <w:abstractNumId w:val="7"/>
  </w:num>
  <w:num w:numId="6" w16cid:durableId="1447386374">
    <w:abstractNumId w:val="1"/>
  </w:num>
  <w:num w:numId="7" w16cid:durableId="1744179839">
    <w:abstractNumId w:val="3"/>
  </w:num>
  <w:num w:numId="8" w16cid:durableId="1588417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DB"/>
    <w:rsid w:val="000723DB"/>
    <w:rsid w:val="001225D7"/>
    <w:rsid w:val="001E374C"/>
    <w:rsid w:val="00300C2E"/>
    <w:rsid w:val="00305127"/>
    <w:rsid w:val="006B191F"/>
    <w:rsid w:val="006E321A"/>
    <w:rsid w:val="00B474FD"/>
    <w:rsid w:val="00CB10F9"/>
    <w:rsid w:val="00D240ED"/>
    <w:rsid w:val="00D86DED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8</cp:revision>
  <dcterms:created xsi:type="dcterms:W3CDTF">2023-08-29T09:34:00Z</dcterms:created>
  <dcterms:modified xsi:type="dcterms:W3CDTF">2024-05-08T11:46:00Z</dcterms:modified>
</cp:coreProperties>
</file>