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B74A" w14:textId="6CEF3401" w:rsidR="0090113C" w:rsidRDefault="00FC7F93" w:rsidP="0006688C">
      <w:pPr>
        <w:spacing w:line="276" w:lineRule="auto"/>
      </w:pPr>
      <w:r w:rsidRPr="002C51F3">
        <w:rPr>
          <w:rFonts w:ascii="Calibri" w:eastAsia="Calibri" w:hAnsi="Calibri" w:cs="Calibri"/>
          <w:noProof/>
          <w:sz w:val="28"/>
          <w:szCs w:val="20"/>
          <w:lang w:eastAsia="pl-PL"/>
        </w:rPr>
        <w:drawing>
          <wp:inline distT="0" distB="0" distL="0" distR="0" wp14:anchorId="5A86D4E0" wp14:editId="01A18EC3">
            <wp:extent cx="5759611" cy="586740"/>
            <wp:effectExtent l="0" t="0" r="0" b="381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6ABFB2F1" w14:textId="383F3C0B" w:rsidR="001C278C" w:rsidRDefault="001C278C" w:rsidP="0006688C">
      <w:pPr>
        <w:spacing w:line="276" w:lineRule="auto"/>
      </w:pPr>
    </w:p>
    <w:p w14:paraId="0FD1A58C" w14:textId="00F804C9" w:rsidR="002C51F3" w:rsidRPr="002C51F3" w:rsidRDefault="002C51F3" w:rsidP="0006688C">
      <w:pPr>
        <w:widowControl w:val="0"/>
        <w:spacing w:after="0" w:line="276" w:lineRule="auto"/>
        <w:rPr>
          <w:rFonts w:ascii="Calibri" w:eastAsia="Times New Roman" w:hAnsi="Calibri" w:cs="Times New Roman"/>
          <w:b/>
          <w:snapToGrid w:val="0"/>
          <w:color w:val="000000"/>
          <w:sz w:val="48"/>
          <w:szCs w:val="48"/>
          <w:lang w:eastAsia="pl-PL"/>
        </w:rPr>
      </w:pPr>
      <w:r w:rsidRPr="002C51F3">
        <w:rPr>
          <w:rFonts w:ascii="Calibri" w:eastAsia="Times New Roman" w:hAnsi="Calibri" w:cs="Times New Roman"/>
          <w:b/>
          <w:snapToGrid w:val="0"/>
          <w:color w:val="000000"/>
          <w:sz w:val="48"/>
          <w:szCs w:val="48"/>
          <w:lang w:eastAsia="pl-PL"/>
        </w:rPr>
        <w:t>Regulamin wyboru projektów</w:t>
      </w:r>
    </w:p>
    <w:p w14:paraId="78C89D3C" w14:textId="77777777" w:rsidR="002C51F3" w:rsidRPr="002C51F3" w:rsidRDefault="002C51F3" w:rsidP="0006688C">
      <w:pPr>
        <w:widowControl w:val="0"/>
        <w:spacing w:after="0" w:line="276" w:lineRule="auto"/>
        <w:rPr>
          <w:rFonts w:ascii="Calibri" w:eastAsia="Times New Roman" w:hAnsi="Calibri" w:cs="Times New Roman"/>
          <w:b/>
          <w:snapToGrid w:val="0"/>
          <w:color w:val="FF0000"/>
          <w:sz w:val="28"/>
          <w:szCs w:val="28"/>
          <w:lang w:eastAsia="pl-PL"/>
        </w:rPr>
      </w:pP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3430A07F" w:rsidR="002C51F3" w:rsidRPr="002C51F3" w:rsidRDefault="00433C94"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d</w:t>
      </w:r>
      <w:r w:rsidRPr="00433C94">
        <w:rPr>
          <w:rFonts w:ascii="Calibri" w:eastAsia="Times New Roman" w:hAnsi="Calibri" w:cs="Times New Roman"/>
          <w:b/>
          <w:snapToGrid w:val="0"/>
          <w:color w:val="000000"/>
          <w:sz w:val="28"/>
          <w:szCs w:val="28"/>
          <w:lang w:eastAsia="pl-PL"/>
        </w:rPr>
        <w:t>ziałani</w:t>
      </w:r>
      <w:r>
        <w:rPr>
          <w:rFonts w:ascii="Calibri" w:eastAsia="Times New Roman" w:hAnsi="Calibri" w:cs="Times New Roman"/>
          <w:b/>
          <w:snapToGrid w:val="0"/>
          <w:color w:val="000000"/>
          <w:sz w:val="28"/>
          <w:szCs w:val="28"/>
          <w:lang w:eastAsia="pl-PL"/>
        </w:rPr>
        <w:t>a</w:t>
      </w:r>
      <w:r w:rsidRPr="00433C94">
        <w:rPr>
          <w:rFonts w:ascii="Calibri" w:eastAsia="Times New Roman" w:hAnsi="Calibri" w:cs="Times New Roman"/>
          <w:b/>
          <w:snapToGrid w:val="0"/>
          <w:color w:val="000000"/>
          <w:sz w:val="28"/>
          <w:szCs w:val="28"/>
          <w:lang w:eastAsia="pl-PL"/>
        </w:rPr>
        <w:t xml:space="preserve"> </w:t>
      </w:r>
      <w:r w:rsidR="00A83BE2">
        <w:rPr>
          <w:rFonts w:ascii="Calibri" w:eastAsia="Times New Roman" w:hAnsi="Calibri" w:cs="Times New Roman"/>
          <w:b/>
          <w:snapToGrid w:val="0"/>
          <w:color w:val="000000"/>
          <w:sz w:val="28"/>
          <w:szCs w:val="28"/>
          <w:lang w:eastAsia="pl-PL"/>
        </w:rPr>
        <w:t>7</w:t>
      </w:r>
      <w:r w:rsidR="00424F1A">
        <w:rPr>
          <w:rFonts w:ascii="Calibri" w:eastAsia="Times New Roman" w:hAnsi="Calibri" w:cs="Times New Roman"/>
          <w:b/>
          <w:snapToGrid w:val="0"/>
          <w:color w:val="000000"/>
          <w:sz w:val="28"/>
          <w:szCs w:val="28"/>
          <w:lang w:eastAsia="pl-PL"/>
        </w:rPr>
        <w:t>.</w:t>
      </w:r>
      <w:r w:rsidR="00A83BE2">
        <w:rPr>
          <w:rFonts w:ascii="Calibri" w:eastAsia="Times New Roman" w:hAnsi="Calibri" w:cs="Times New Roman"/>
          <w:b/>
          <w:snapToGrid w:val="0"/>
          <w:color w:val="000000"/>
          <w:sz w:val="28"/>
          <w:szCs w:val="28"/>
          <w:lang w:eastAsia="pl-PL"/>
        </w:rPr>
        <w:t>1</w:t>
      </w:r>
      <w:r w:rsidR="002C51F3" w:rsidRPr="002C51F3">
        <w:rPr>
          <w:rFonts w:ascii="Calibri" w:eastAsia="Times New Roman" w:hAnsi="Calibri" w:cs="Times New Roman"/>
          <w:b/>
          <w:snapToGrid w:val="0"/>
          <w:color w:val="000000"/>
          <w:sz w:val="28"/>
          <w:szCs w:val="28"/>
          <w:lang w:eastAsia="pl-PL"/>
        </w:rPr>
        <w:t xml:space="preserve"> </w:t>
      </w:r>
      <w:bookmarkStart w:id="0" w:name="_Hlk147400476"/>
      <w:r w:rsidR="00A83BE2" w:rsidRPr="00A83BE2">
        <w:rPr>
          <w:rFonts w:ascii="Calibri" w:eastAsia="Times New Roman" w:hAnsi="Calibri" w:cs="Times New Roman"/>
          <w:b/>
          <w:snapToGrid w:val="0"/>
          <w:color w:val="000000"/>
          <w:sz w:val="28"/>
          <w:szCs w:val="28"/>
          <w:lang w:eastAsia="pl-PL"/>
        </w:rPr>
        <w:t>Usługi zdrowotne i społeczne oraz opieka długoterminowa</w:t>
      </w:r>
      <w:bookmarkEnd w:id="0"/>
      <w:r w:rsidR="004537D3">
        <w:rPr>
          <w:rFonts w:ascii="Calibri" w:eastAsia="Times New Roman" w:hAnsi="Calibri" w:cs="Times New Roman"/>
          <w:b/>
          <w:snapToGrid w:val="0"/>
          <w:color w:val="000000"/>
          <w:sz w:val="28"/>
          <w:szCs w:val="28"/>
          <w:lang w:eastAsia="pl-PL"/>
        </w:rPr>
        <w:t>,</w:t>
      </w:r>
    </w:p>
    <w:p w14:paraId="3CEF435C" w14:textId="32A1FAD1" w:rsidR="002C51F3" w:rsidRPr="002C51F3" w:rsidRDefault="00433C94" w:rsidP="0006688C">
      <w:pPr>
        <w:widowControl w:val="0"/>
        <w:spacing w:after="0" w:line="276" w:lineRule="auto"/>
        <w:rPr>
          <w:rFonts w:ascii="Calibri" w:eastAsia="Times New Roman" w:hAnsi="Calibri" w:cs="Times New Roman"/>
          <w:b/>
          <w:snapToGrid w:val="0"/>
          <w:color w:val="000000"/>
          <w:sz w:val="28"/>
          <w:szCs w:val="28"/>
          <w:lang w:eastAsia="pl-PL"/>
        </w:rPr>
      </w:pPr>
      <w:bookmarkStart w:id="1" w:name="_Toc131748386"/>
      <w:r>
        <w:rPr>
          <w:rFonts w:ascii="Calibri" w:eastAsia="Times New Roman" w:hAnsi="Calibri" w:cs="Times New Roman"/>
          <w:b/>
          <w:snapToGrid w:val="0"/>
          <w:color w:val="000000"/>
          <w:sz w:val="28"/>
          <w:szCs w:val="28"/>
          <w:lang w:eastAsia="pl-PL"/>
        </w:rPr>
        <w:t>p</w:t>
      </w:r>
      <w:r w:rsidRPr="00433C94">
        <w:rPr>
          <w:rFonts w:ascii="Calibri" w:eastAsia="Times New Roman" w:hAnsi="Calibri" w:cs="Times New Roman"/>
          <w:b/>
          <w:snapToGrid w:val="0"/>
          <w:color w:val="000000"/>
          <w:sz w:val="28"/>
          <w:szCs w:val="28"/>
          <w:lang w:eastAsia="pl-PL"/>
        </w:rPr>
        <w:t>riorytet</w:t>
      </w:r>
      <w:r>
        <w:rPr>
          <w:rFonts w:ascii="Calibri" w:eastAsia="Times New Roman" w:hAnsi="Calibri" w:cs="Times New Roman"/>
          <w:b/>
          <w:snapToGrid w:val="0"/>
          <w:color w:val="000000"/>
          <w:sz w:val="28"/>
          <w:szCs w:val="28"/>
          <w:lang w:eastAsia="pl-PL"/>
        </w:rPr>
        <w:t>u</w:t>
      </w:r>
      <w:r w:rsidRPr="00433C94">
        <w:rPr>
          <w:rFonts w:ascii="Calibri" w:eastAsia="Times New Roman" w:hAnsi="Calibri" w:cs="Times New Roman"/>
          <w:b/>
          <w:snapToGrid w:val="0"/>
          <w:color w:val="000000"/>
          <w:sz w:val="28"/>
          <w:szCs w:val="28"/>
          <w:lang w:eastAsia="pl-PL"/>
        </w:rPr>
        <w:t xml:space="preserve"> </w:t>
      </w:r>
      <w:r w:rsidR="00A83BE2">
        <w:rPr>
          <w:rFonts w:ascii="Calibri" w:eastAsia="Times New Roman" w:hAnsi="Calibri" w:cs="Times New Roman"/>
          <w:b/>
          <w:snapToGrid w:val="0"/>
          <w:color w:val="000000"/>
          <w:sz w:val="28"/>
          <w:szCs w:val="28"/>
          <w:lang w:eastAsia="pl-PL"/>
        </w:rPr>
        <w:t>7</w:t>
      </w:r>
      <w:r w:rsidRPr="00433C94">
        <w:rPr>
          <w:rFonts w:ascii="Calibri" w:eastAsia="Times New Roman" w:hAnsi="Calibri" w:cs="Times New Roman"/>
          <w:b/>
          <w:snapToGrid w:val="0"/>
          <w:color w:val="000000"/>
          <w:sz w:val="28"/>
          <w:szCs w:val="28"/>
          <w:lang w:eastAsia="pl-PL"/>
        </w:rPr>
        <w:t xml:space="preserve"> </w:t>
      </w:r>
      <w:bookmarkEnd w:id="1"/>
      <w:r w:rsidR="00A83BE2" w:rsidRPr="00A83BE2">
        <w:rPr>
          <w:rFonts w:ascii="Calibri" w:eastAsia="Times New Roman" w:hAnsi="Calibri" w:cs="Times New Roman"/>
          <w:b/>
          <w:snapToGrid w:val="0"/>
          <w:color w:val="000000"/>
          <w:sz w:val="28"/>
          <w:szCs w:val="28"/>
          <w:lang w:eastAsia="pl-PL"/>
        </w:rPr>
        <w:t>Fundusze Europejskie wspierające usługi społeczne i zdrowotne w opolskim</w:t>
      </w:r>
      <w:r w:rsidR="002C51F3"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002C51F3" w:rsidRPr="002C51F3">
        <w:rPr>
          <w:rFonts w:ascii="Calibri" w:eastAsia="Times New Roman" w:hAnsi="Calibri" w:cs="Times New Roman"/>
          <w:b/>
          <w:snapToGrid w:val="0"/>
          <w:color w:val="000000"/>
          <w:sz w:val="28"/>
          <w:szCs w:val="28"/>
          <w:lang w:eastAsia="pl-PL"/>
        </w:rPr>
        <w:t>FEO 2021-2027</w:t>
      </w:r>
    </w:p>
    <w:p w14:paraId="41F7EEB9" w14:textId="298EED5B" w:rsidR="002C51F3" w:rsidRDefault="002E61DA" w:rsidP="0006688C">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dla naborów nr</w:t>
      </w:r>
      <w:r w:rsidR="00403CD3">
        <w:rPr>
          <w:rFonts w:ascii="Calibri" w:eastAsia="Times New Roman" w:hAnsi="Calibri" w:cs="Times New Roman"/>
          <w:b/>
          <w:snapToGrid w:val="0"/>
          <w:color w:val="000000"/>
          <w:sz w:val="28"/>
          <w:szCs w:val="28"/>
          <w:lang w:eastAsia="pl-PL"/>
        </w:rPr>
        <w:t>:</w:t>
      </w:r>
    </w:p>
    <w:p w14:paraId="4B2B6F82" w14:textId="77777777" w:rsidR="00A83BE2" w:rsidRPr="002C51F3" w:rsidRDefault="00A83BE2" w:rsidP="0006688C">
      <w:pPr>
        <w:widowControl w:val="0"/>
        <w:spacing w:after="0" w:line="276" w:lineRule="auto"/>
        <w:rPr>
          <w:rFonts w:ascii="Calibri" w:eastAsia="Times New Roman" w:hAnsi="Calibri" w:cs="Times New Roman"/>
          <w:b/>
          <w:snapToGrid w:val="0"/>
          <w:color w:val="FF0000"/>
          <w:lang w:eastAsia="pl-PL"/>
        </w:rPr>
      </w:pPr>
    </w:p>
    <w:p w14:paraId="5F8E01ED" w14:textId="73EC219F" w:rsidR="002C51F3" w:rsidRPr="00403CD3" w:rsidRDefault="002E61DA" w:rsidP="0006688C">
      <w:pPr>
        <w:tabs>
          <w:tab w:val="left" w:pos="3810"/>
        </w:tabs>
        <w:spacing w:after="0" w:line="276" w:lineRule="auto"/>
        <w:rPr>
          <w:rFonts w:ascii="Calibri" w:eastAsia="Times New Roman" w:hAnsi="Calibri" w:cs="Times New Roman"/>
          <w:b/>
          <w:snapToGrid w:val="0"/>
          <w:color w:val="000000"/>
          <w:sz w:val="28"/>
          <w:szCs w:val="28"/>
          <w:lang w:eastAsia="pl-PL"/>
        </w:rPr>
      </w:pPr>
      <w:bookmarkStart w:id="2" w:name="_Hlk147410479"/>
      <w:bookmarkStart w:id="3" w:name="_Hlk147409045"/>
      <w:r w:rsidRPr="002E61DA">
        <w:rPr>
          <w:rFonts w:ascii="Calibri" w:eastAsia="Times New Roman" w:hAnsi="Calibri" w:cs="Times New Roman"/>
          <w:b/>
          <w:snapToGrid w:val="0"/>
          <w:color w:val="000000"/>
          <w:sz w:val="28"/>
          <w:szCs w:val="28"/>
          <w:lang w:eastAsia="pl-PL"/>
        </w:rPr>
        <w:t>FEOP.07.01-IZ.00-00</w:t>
      </w:r>
      <w:r w:rsidR="004A35C0">
        <w:rPr>
          <w:rFonts w:ascii="Calibri" w:eastAsia="Times New Roman" w:hAnsi="Calibri" w:cs="Times New Roman"/>
          <w:b/>
          <w:snapToGrid w:val="0"/>
          <w:color w:val="000000"/>
          <w:sz w:val="28"/>
          <w:szCs w:val="28"/>
          <w:lang w:eastAsia="pl-PL"/>
        </w:rPr>
        <w:t>1</w:t>
      </w:r>
      <w:r w:rsidRPr="002E61DA">
        <w:rPr>
          <w:rFonts w:ascii="Calibri" w:eastAsia="Times New Roman" w:hAnsi="Calibri" w:cs="Times New Roman"/>
          <w:b/>
          <w:snapToGrid w:val="0"/>
          <w:color w:val="000000"/>
          <w:sz w:val="28"/>
          <w:szCs w:val="28"/>
          <w:lang w:eastAsia="pl-PL"/>
        </w:rPr>
        <w:t>/2</w:t>
      </w:r>
      <w:bookmarkEnd w:id="2"/>
      <w:r w:rsidR="004A35C0">
        <w:rPr>
          <w:rFonts w:ascii="Calibri" w:eastAsia="Times New Roman" w:hAnsi="Calibri" w:cs="Times New Roman"/>
          <w:b/>
          <w:snapToGrid w:val="0"/>
          <w:color w:val="000000"/>
          <w:sz w:val="28"/>
          <w:szCs w:val="28"/>
          <w:lang w:eastAsia="pl-PL"/>
        </w:rPr>
        <w:t>4</w:t>
      </w:r>
      <w:r w:rsid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Pr>
          <w:rFonts w:ascii="Calibri" w:eastAsia="Times New Roman" w:hAnsi="Calibri" w:cs="Times New Roman"/>
          <w:b/>
          <w:snapToGrid w:val="0"/>
          <w:color w:val="000000"/>
          <w:sz w:val="28"/>
          <w:szCs w:val="28"/>
          <w:lang w:eastAsia="pl-PL"/>
        </w:rPr>
        <w:t xml:space="preserve"> </w:t>
      </w:r>
      <w:bookmarkStart w:id="4" w:name="_Hlk147410084"/>
      <w:r w:rsidR="009B5498" w:rsidRPr="009B5498">
        <w:rPr>
          <w:rFonts w:ascii="Calibri" w:eastAsia="Times New Roman" w:hAnsi="Calibri" w:cs="Times New Roman"/>
          <w:bCs/>
          <w:snapToGrid w:val="0"/>
          <w:color w:val="000000"/>
          <w:sz w:val="28"/>
          <w:szCs w:val="28"/>
          <w:lang w:eastAsia="pl-PL"/>
        </w:rPr>
        <w:t>Subregion</w:t>
      </w:r>
      <w:bookmarkEnd w:id="4"/>
      <w:r w:rsidR="00AD3528">
        <w:rPr>
          <w:rFonts w:ascii="Calibri" w:eastAsia="Times New Roman" w:hAnsi="Calibri" w:cs="Times New Roman"/>
          <w:bCs/>
          <w:snapToGrid w:val="0"/>
          <w:color w:val="000000"/>
          <w:sz w:val="28"/>
          <w:szCs w:val="28"/>
          <w:lang w:eastAsia="pl-PL"/>
        </w:rPr>
        <w:t>u</w:t>
      </w:r>
      <w:r w:rsidR="009B5498">
        <w:rPr>
          <w:rFonts w:ascii="Calibri" w:eastAsia="Times New Roman" w:hAnsi="Calibri" w:cs="Times New Roman"/>
          <w:b/>
          <w:snapToGrid w:val="0"/>
          <w:color w:val="000000"/>
          <w:sz w:val="28"/>
          <w:szCs w:val="28"/>
          <w:lang w:eastAsia="pl-PL"/>
        </w:rPr>
        <w:t xml:space="preserve"> </w:t>
      </w:r>
      <w:r w:rsidR="00403CD3" w:rsidRPr="009B5498">
        <w:rPr>
          <w:rFonts w:ascii="Calibri" w:eastAsia="Times New Roman" w:hAnsi="Calibri" w:cs="Times New Roman"/>
          <w:bCs/>
          <w:snapToGrid w:val="0"/>
          <w:color w:val="000000"/>
          <w:sz w:val="28"/>
          <w:szCs w:val="28"/>
          <w:lang w:eastAsia="pl-PL"/>
        </w:rPr>
        <w:t>Aglomeracja Opolska</w:t>
      </w:r>
      <w:r w:rsidR="008625BA">
        <w:rPr>
          <w:rFonts w:ascii="Calibri" w:eastAsia="Times New Roman" w:hAnsi="Calibri" w:cs="Times New Roman"/>
          <w:bCs/>
          <w:snapToGrid w:val="0"/>
          <w:color w:val="000000"/>
          <w:sz w:val="28"/>
          <w:szCs w:val="28"/>
          <w:lang w:eastAsia="pl-PL"/>
        </w:rPr>
        <w:t>,</w:t>
      </w:r>
    </w:p>
    <w:bookmarkEnd w:id="3"/>
    <w:p w14:paraId="3BA3C9F1" w14:textId="05099B6B" w:rsidR="002E61DA" w:rsidRPr="00403CD3" w:rsidRDefault="002E61DA" w:rsidP="002E61DA">
      <w:pPr>
        <w:tabs>
          <w:tab w:val="left" w:pos="3810"/>
        </w:tabs>
        <w:spacing w:after="0" w:line="276" w:lineRule="auto"/>
        <w:rPr>
          <w:rFonts w:ascii="Calibri" w:eastAsia="Times New Roman" w:hAnsi="Calibri" w:cs="Times New Roman"/>
          <w:b/>
          <w:snapToGrid w:val="0"/>
          <w:color w:val="000000"/>
          <w:sz w:val="28"/>
          <w:szCs w:val="28"/>
          <w:lang w:eastAsia="pl-PL"/>
        </w:rPr>
      </w:pPr>
      <w:r w:rsidRPr="002E61DA">
        <w:rPr>
          <w:rFonts w:ascii="Calibri" w:eastAsia="Times New Roman" w:hAnsi="Calibri" w:cs="Times New Roman"/>
          <w:b/>
          <w:snapToGrid w:val="0"/>
          <w:color w:val="000000"/>
          <w:sz w:val="28"/>
          <w:szCs w:val="28"/>
          <w:lang w:eastAsia="pl-PL"/>
        </w:rPr>
        <w:t>FEOP.07.01-IZ.00-00</w:t>
      </w:r>
      <w:r w:rsidR="004A35C0">
        <w:rPr>
          <w:rFonts w:ascii="Calibri" w:eastAsia="Times New Roman" w:hAnsi="Calibri" w:cs="Times New Roman"/>
          <w:b/>
          <w:snapToGrid w:val="0"/>
          <w:color w:val="000000"/>
          <w:sz w:val="28"/>
          <w:szCs w:val="28"/>
          <w:lang w:eastAsia="pl-PL"/>
        </w:rPr>
        <w:t>2</w:t>
      </w:r>
      <w:r w:rsidRPr="002E61DA">
        <w:rPr>
          <w:rFonts w:ascii="Calibri" w:eastAsia="Times New Roman" w:hAnsi="Calibri" w:cs="Times New Roman"/>
          <w:b/>
          <w:snapToGrid w:val="0"/>
          <w:color w:val="000000"/>
          <w:sz w:val="28"/>
          <w:szCs w:val="28"/>
          <w:lang w:eastAsia="pl-PL"/>
        </w:rPr>
        <w:t>/2</w:t>
      </w:r>
      <w:r w:rsidR="004A35C0">
        <w:rPr>
          <w:rFonts w:ascii="Calibri" w:eastAsia="Times New Roman" w:hAnsi="Calibri" w:cs="Times New Roman"/>
          <w:b/>
          <w:snapToGrid w:val="0"/>
          <w:color w:val="000000"/>
          <w:sz w:val="28"/>
          <w:szCs w:val="28"/>
          <w:lang w:eastAsia="pl-PL"/>
        </w:rPr>
        <w:t>4</w:t>
      </w:r>
      <w:r w:rsidR="00403CD3" w:rsidRP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Pr>
          <w:rFonts w:ascii="Calibri" w:eastAsia="Times New Roman" w:hAnsi="Calibri" w:cs="Times New Roman"/>
          <w:b/>
          <w:snapToGrid w:val="0"/>
          <w:color w:val="000000"/>
          <w:sz w:val="28"/>
          <w:szCs w:val="28"/>
          <w:lang w:eastAsia="pl-PL"/>
        </w:rPr>
        <w:t xml:space="preserve"> </w:t>
      </w:r>
      <w:r w:rsidR="009B5498" w:rsidRPr="009B5498">
        <w:rPr>
          <w:rFonts w:ascii="Calibri" w:eastAsia="Times New Roman" w:hAnsi="Calibri" w:cs="Times New Roman"/>
          <w:bCs/>
          <w:snapToGrid w:val="0"/>
          <w:color w:val="000000"/>
          <w:sz w:val="28"/>
          <w:szCs w:val="28"/>
          <w:lang w:eastAsia="pl-PL"/>
        </w:rPr>
        <w:t>Subregion</w:t>
      </w:r>
      <w:r w:rsidR="00AD3528">
        <w:rPr>
          <w:rFonts w:ascii="Calibri" w:eastAsia="Times New Roman" w:hAnsi="Calibri" w:cs="Times New Roman"/>
          <w:bCs/>
          <w:snapToGrid w:val="0"/>
          <w:color w:val="000000"/>
          <w:sz w:val="28"/>
          <w:szCs w:val="28"/>
          <w:lang w:eastAsia="pl-PL"/>
        </w:rPr>
        <w:t>u</w:t>
      </w:r>
      <w:r w:rsidR="009B5498" w:rsidRPr="00403CD3">
        <w:rPr>
          <w:rFonts w:ascii="Calibri" w:eastAsia="Times New Roman" w:hAnsi="Calibri" w:cs="Times New Roman"/>
          <w:bCs/>
          <w:snapToGrid w:val="0"/>
          <w:color w:val="000000"/>
          <w:sz w:val="28"/>
          <w:szCs w:val="28"/>
          <w:lang w:eastAsia="pl-PL"/>
        </w:rPr>
        <w:t xml:space="preserve"> </w:t>
      </w:r>
      <w:r w:rsidR="00403CD3" w:rsidRPr="00403CD3">
        <w:rPr>
          <w:rFonts w:ascii="Calibri" w:eastAsia="Times New Roman" w:hAnsi="Calibri" w:cs="Times New Roman"/>
          <w:bCs/>
          <w:snapToGrid w:val="0"/>
          <w:color w:val="000000"/>
          <w:sz w:val="28"/>
          <w:szCs w:val="28"/>
          <w:lang w:eastAsia="pl-PL"/>
        </w:rPr>
        <w:t>Brzeski</w:t>
      </w:r>
      <w:r w:rsidR="00825D71">
        <w:rPr>
          <w:rFonts w:ascii="Calibri" w:eastAsia="Times New Roman" w:hAnsi="Calibri" w:cs="Times New Roman"/>
          <w:bCs/>
          <w:snapToGrid w:val="0"/>
          <w:color w:val="000000"/>
          <w:sz w:val="28"/>
          <w:szCs w:val="28"/>
          <w:lang w:eastAsia="pl-PL"/>
        </w:rPr>
        <w:t>ego</w:t>
      </w:r>
      <w:r w:rsidR="008625BA">
        <w:rPr>
          <w:rFonts w:ascii="Calibri" w:eastAsia="Times New Roman" w:hAnsi="Calibri" w:cs="Times New Roman"/>
          <w:bCs/>
          <w:snapToGrid w:val="0"/>
          <w:color w:val="000000"/>
          <w:sz w:val="28"/>
          <w:szCs w:val="28"/>
          <w:lang w:eastAsia="pl-PL"/>
        </w:rPr>
        <w:t>,</w:t>
      </w:r>
    </w:p>
    <w:p w14:paraId="0B3297EE" w14:textId="0BF8B436" w:rsidR="002E61DA" w:rsidRPr="00403CD3" w:rsidRDefault="002E61DA" w:rsidP="002E61DA">
      <w:pPr>
        <w:tabs>
          <w:tab w:val="left" w:pos="3810"/>
        </w:tabs>
        <w:spacing w:after="0" w:line="276" w:lineRule="auto"/>
        <w:rPr>
          <w:rFonts w:ascii="Calibri" w:eastAsia="Times New Roman" w:hAnsi="Calibri" w:cs="Times New Roman"/>
          <w:b/>
          <w:snapToGrid w:val="0"/>
          <w:color w:val="000000"/>
          <w:sz w:val="28"/>
          <w:szCs w:val="28"/>
          <w:lang w:eastAsia="pl-PL"/>
        </w:rPr>
      </w:pPr>
      <w:r w:rsidRPr="002E61DA">
        <w:rPr>
          <w:rFonts w:ascii="Calibri" w:eastAsia="Times New Roman" w:hAnsi="Calibri" w:cs="Times New Roman"/>
          <w:b/>
          <w:snapToGrid w:val="0"/>
          <w:color w:val="000000"/>
          <w:sz w:val="28"/>
          <w:szCs w:val="28"/>
          <w:lang w:eastAsia="pl-PL"/>
        </w:rPr>
        <w:t>FEOP.07.01-IZ.00-00</w:t>
      </w:r>
      <w:r w:rsidR="004A35C0">
        <w:rPr>
          <w:rFonts w:ascii="Calibri" w:eastAsia="Times New Roman" w:hAnsi="Calibri" w:cs="Times New Roman"/>
          <w:b/>
          <w:snapToGrid w:val="0"/>
          <w:color w:val="000000"/>
          <w:sz w:val="28"/>
          <w:szCs w:val="28"/>
          <w:lang w:eastAsia="pl-PL"/>
        </w:rPr>
        <w:t>3</w:t>
      </w:r>
      <w:r w:rsidRPr="002E61DA">
        <w:rPr>
          <w:rFonts w:ascii="Calibri" w:eastAsia="Times New Roman" w:hAnsi="Calibri" w:cs="Times New Roman"/>
          <w:b/>
          <w:snapToGrid w:val="0"/>
          <w:color w:val="000000"/>
          <w:sz w:val="28"/>
          <w:szCs w:val="28"/>
          <w:lang w:eastAsia="pl-PL"/>
        </w:rPr>
        <w:t>/2</w:t>
      </w:r>
      <w:r w:rsidR="004A35C0">
        <w:rPr>
          <w:rFonts w:ascii="Calibri" w:eastAsia="Times New Roman" w:hAnsi="Calibri" w:cs="Times New Roman"/>
          <w:b/>
          <w:snapToGrid w:val="0"/>
          <w:color w:val="000000"/>
          <w:sz w:val="28"/>
          <w:szCs w:val="28"/>
          <w:lang w:eastAsia="pl-PL"/>
        </w:rPr>
        <w:t>4</w:t>
      </w:r>
      <w:r w:rsid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Pr>
          <w:rFonts w:ascii="Calibri" w:eastAsia="Times New Roman" w:hAnsi="Calibri" w:cs="Times New Roman"/>
          <w:b/>
          <w:snapToGrid w:val="0"/>
          <w:color w:val="000000"/>
          <w:sz w:val="28"/>
          <w:szCs w:val="28"/>
          <w:lang w:eastAsia="pl-PL"/>
        </w:rPr>
        <w:t xml:space="preserve"> </w:t>
      </w:r>
      <w:r w:rsidR="009B5498" w:rsidRPr="009B5498">
        <w:rPr>
          <w:rFonts w:ascii="Calibri" w:eastAsia="Times New Roman" w:hAnsi="Calibri" w:cs="Times New Roman"/>
          <w:snapToGrid w:val="0"/>
          <w:color w:val="000000"/>
          <w:sz w:val="28"/>
          <w:szCs w:val="28"/>
          <w:lang w:eastAsia="pl-PL"/>
        </w:rPr>
        <w:t>Subregion</w:t>
      </w:r>
      <w:r w:rsidR="00AD3528">
        <w:rPr>
          <w:rFonts w:ascii="Calibri" w:eastAsia="Times New Roman" w:hAnsi="Calibri" w:cs="Times New Roman"/>
          <w:snapToGrid w:val="0"/>
          <w:color w:val="000000"/>
          <w:sz w:val="28"/>
          <w:szCs w:val="28"/>
          <w:lang w:eastAsia="pl-PL"/>
        </w:rPr>
        <w:t>u</w:t>
      </w:r>
      <w:r w:rsidR="009B5498" w:rsidRPr="009B5498">
        <w:rPr>
          <w:rFonts w:ascii="Calibri" w:eastAsia="Times New Roman" w:hAnsi="Calibri" w:cs="Times New Roman"/>
          <w:b/>
          <w:bCs/>
          <w:snapToGrid w:val="0"/>
          <w:color w:val="000000"/>
          <w:sz w:val="28"/>
          <w:szCs w:val="28"/>
          <w:lang w:eastAsia="pl-PL"/>
        </w:rPr>
        <w:t xml:space="preserve"> </w:t>
      </w:r>
      <w:r w:rsidR="00403CD3" w:rsidRPr="00403CD3">
        <w:rPr>
          <w:rFonts w:ascii="Calibri" w:eastAsia="Times New Roman" w:hAnsi="Calibri" w:cs="Times New Roman"/>
          <w:bCs/>
          <w:snapToGrid w:val="0"/>
          <w:color w:val="000000"/>
          <w:sz w:val="28"/>
          <w:szCs w:val="28"/>
          <w:lang w:eastAsia="pl-PL"/>
        </w:rPr>
        <w:t>Kędzierzyńsko-Strzelecki</w:t>
      </w:r>
      <w:r w:rsidR="00825D71">
        <w:rPr>
          <w:rFonts w:ascii="Calibri" w:eastAsia="Times New Roman" w:hAnsi="Calibri" w:cs="Times New Roman"/>
          <w:bCs/>
          <w:snapToGrid w:val="0"/>
          <w:color w:val="000000"/>
          <w:sz w:val="28"/>
          <w:szCs w:val="28"/>
          <w:lang w:eastAsia="pl-PL"/>
        </w:rPr>
        <w:t>ego</w:t>
      </w:r>
      <w:r w:rsidR="008625BA">
        <w:rPr>
          <w:rFonts w:ascii="Calibri" w:eastAsia="Times New Roman" w:hAnsi="Calibri" w:cs="Times New Roman"/>
          <w:bCs/>
          <w:snapToGrid w:val="0"/>
          <w:color w:val="000000"/>
          <w:sz w:val="28"/>
          <w:szCs w:val="28"/>
          <w:lang w:eastAsia="pl-PL"/>
        </w:rPr>
        <w:t>,</w:t>
      </w:r>
    </w:p>
    <w:p w14:paraId="439D0377" w14:textId="237430DC" w:rsidR="002E61DA" w:rsidRPr="00403CD3" w:rsidRDefault="002E61DA" w:rsidP="002E61DA">
      <w:pPr>
        <w:tabs>
          <w:tab w:val="left" w:pos="3810"/>
        </w:tabs>
        <w:spacing w:after="0" w:line="276" w:lineRule="auto"/>
        <w:rPr>
          <w:rFonts w:ascii="Calibri" w:eastAsia="Times New Roman" w:hAnsi="Calibri" w:cs="Times New Roman"/>
          <w:b/>
          <w:snapToGrid w:val="0"/>
          <w:color w:val="000000"/>
          <w:sz w:val="28"/>
          <w:szCs w:val="28"/>
          <w:lang w:eastAsia="pl-PL"/>
        </w:rPr>
      </w:pPr>
      <w:r w:rsidRPr="002E61DA">
        <w:rPr>
          <w:rFonts w:ascii="Calibri" w:eastAsia="Times New Roman" w:hAnsi="Calibri" w:cs="Times New Roman"/>
          <w:b/>
          <w:snapToGrid w:val="0"/>
          <w:color w:val="000000"/>
          <w:sz w:val="28"/>
          <w:szCs w:val="28"/>
          <w:lang w:eastAsia="pl-PL"/>
        </w:rPr>
        <w:t>FEOP.07.01-IZ.00-00</w:t>
      </w:r>
      <w:r w:rsidR="004A35C0">
        <w:rPr>
          <w:rFonts w:ascii="Calibri" w:eastAsia="Times New Roman" w:hAnsi="Calibri" w:cs="Times New Roman"/>
          <w:b/>
          <w:snapToGrid w:val="0"/>
          <w:color w:val="000000"/>
          <w:sz w:val="28"/>
          <w:szCs w:val="28"/>
          <w:lang w:eastAsia="pl-PL"/>
        </w:rPr>
        <w:t>4</w:t>
      </w:r>
      <w:r w:rsidRPr="002E61DA">
        <w:rPr>
          <w:rFonts w:ascii="Calibri" w:eastAsia="Times New Roman" w:hAnsi="Calibri" w:cs="Times New Roman"/>
          <w:b/>
          <w:snapToGrid w:val="0"/>
          <w:color w:val="000000"/>
          <w:sz w:val="28"/>
          <w:szCs w:val="28"/>
          <w:lang w:eastAsia="pl-PL"/>
        </w:rPr>
        <w:t>/2</w:t>
      </w:r>
      <w:r w:rsidR="004A35C0">
        <w:rPr>
          <w:rFonts w:ascii="Calibri" w:eastAsia="Times New Roman" w:hAnsi="Calibri" w:cs="Times New Roman"/>
          <w:b/>
          <w:snapToGrid w:val="0"/>
          <w:color w:val="000000"/>
          <w:sz w:val="28"/>
          <w:szCs w:val="28"/>
          <w:lang w:eastAsia="pl-PL"/>
        </w:rPr>
        <w:t>4</w:t>
      </w:r>
      <w:r w:rsid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sidRPr="009B5498">
        <w:rPr>
          <w:rFonts w:ascii="Calibri" w:eastAsia="Times New Roman" w:hAnsi="Calibri" w:cs="Times New Roman"/>
          <w:bCs/>
          <w:snapToGrid w:val="0"/>
          <w:color w:val="000000"/>
          <w:sz w:val="28"/>
          <w:szCs w:val="28"/>
          <w:lang w:eastAsia="pl-PL"/>
        </w:rPr>
        <w:t xml:space="preserve"> Subregion</w:t>
      </w:r>
      <w:r w:rsidR="00AD3528">
        <w:rPr>
          <w:rFonts w:ascii="Calibri" w:eastAsia="Times New Roman" w:hAnsi="Calibri" w:cs="Times New Roman"/>
          <w:bCs/>
          <w:snapToGrid w:val="0"/>
          <w:color w:val="000000"/>
          <w:sz w:val="28"/>
          <w:szCs w:val="28"/>
          <w:lang w:eastAsia="pl-PL"/>
        </w:rPr>
        <w:t>u</w:t>
      </w:r>
      <w:r w:rsidR="009B5498" w:rsidRPr="009B5498">
        <w:rPr>
          <w:rFonts w:ascii="Calibri" w:eastAsia="Times New Roman" w:hAnsi="Calibri" w:cs="Times New Roman"/>
          <w:bCs/>
          <w:snapToGrid w:val="0"/>
          <w:color w:val="000000"/>
          <w:sz w:val="28"/>
          <w:szCs w:val="28"/>
          <w:lang w:eastAsia="pl-PL"/>
        </w:rPr>
        <w:t xml:space="preserve"> </w:t>
      </w:r>
      <w:r w:rsidR="00403CD3" w:rsidRPr="00403CD3">
        <w:rPr>
          <w:rFonts w:ascii="Calibri" w:eastAsia="Times New Roman" w:hAnsi="Calibri" w:cs="Times New Roman"/>
          <w:bCs/>
          <w:snapToGrid w:val="0"/>
          <w:color w:val="000000"/>
          <w:sz w:val="28"/>
          <w:szCs w:val="28"/>
          <w:lang w:eastAsia="pl-PL"/>
        </w:rPr>
        <w:t>Południow</w:t>
      </w:r>
      <w:r w:rsidR="00825D71">
        <w:rPr>
          <w:rFonts w:ascii="Calibri" w:eastAsia="Times New Roman" w:hAnsi="Calibri" w:cs="Times New Roman"/>
          <w:bCs/>
          <w:snapToGrid w:val="0"/>
          <w:color w:val="000000"/>
          <w:sz w:val="28"/>
          <w:szCs w:val="28"/>
          <w:lang w:eastAsia="pl-PL"/>
        </w:rPr>
        <w:t>ego</w:t>
      </w:r>
      <w:r w:rsidR="008625BA">
        <w:rPr>
          <w:rFonts w:ascii="Calibri" w:eastAsia="Times New Roman" w:hAnsi="Calibri" w:cs="Times New Roman"/>
          <w:bCs/>
          <w:snapToGrid w:val="0"/>
          <w:color w:val="000000"/>
          <w:sz w:val="28"/>
          <w:szCs w:val="28"/>
          <w:lang w:eastAsia="pl-PL"/>
        </w:rPr>
        <w:t>,</w:t>
      </w:r>
    </w:p>
    <w:p w14:paraId="38781FA8" w14:textId="650DF575" w:rsidR="00403CD3" w:rsidRDefault="002E61DA" w:rsidP="00403CD3">
      <w:pPr>
        <w:tabs>
          <w:tab w:val="left" w:pos="3810"/>
        </w:tabs>
        <w:spacing w:after="0" w:line="276" w:lineRule="auto"/>
        <w:rPr>
          <w:rFonts w:ascii="Calibri" w:eastAsia="Times New Roman" w:hAnsi="Calibri" w:cs="Times New Roman"/>
          <w:bCs/>
          <w:snapToGrid w:val="0"/>
          <w:color w:val="000000"/>
          <w:sz w:val="28"/>
          <w:szCs w:val="28"/>
          <w:lang w:eastAsia="pl-PL"/>
        </w:rPr>
      </w:pPr>
      <w:r w:rsidRPr="002E61DA">
        <w:rPr>
          <w:rFonts w:ascii="Calibri" w:eastAsia="Times New Roman" w:hAnsi="Calibri" w:cs="Times New Roman"/>
          <w:b/>
          <w:snapToGrid w:val="0"/>
          <w:color w:val="000000"/>
          <w:sz w:val="28"/>
          <w:szCs w:val="28"/>
          <w:lang w:eastAsia="pl-PL"/>
        </w:rPr>
        <w:t>FEOP.07.01-IZ.00-00</w:t>
      </w:r>
      <w:r w:rsidR="004A35C0">
        <w:rPr>
          <w:rFonts w:ascii="Calibri" w:eastAsia="Times New Roman" w:hAnsi="Calibri" w:cs="Times New Roman"/>
          <w:b/>
          <w:snapToGrid w:val="0"/>
          <w:color w:val="000000"/>
          <w:sz w:val="28"/>
          <w:szCs w:val="28"/>
          <w:lang w:eastAsia="pl-PL"/>
        </w:rPr>
        <w:t>5</w:t>
      </w:r>
      <w:r w:rsidRPr="002E61DA">
        <w:rPr>
          <w:rFonts w:ascii="Calibri" w:eastAsia="Times New Roman" w:hAnsi="Calibri" w:cs="Times New Roman"/>
          <w:b/>
          <w:snapToGrid w:val="0"/>
          <w:color w:val="000000"/>
          <w:sz w:val="28"/>
          <w:szCs w:val="28"/>
          <w:lang w:eastAsia="pl-PL"/>
        </w:rPr>
        <w:t>/2</w:t>
      </w:r>
      <w:r w:rsidR="004A35C0">
        <w:rPr>
          <w:rFonts w:ascii="Calibri" w:eastAsia="Times New Roman" w:hAnsi="Calibri" w:cs="Times New Roman"/>
          <w:b/>
          <w:snapToGrid w:val="0"/>
          <w:color w:val="000000"/>
          <w:sz w:val="28"/>
          <w:szCs w:val="28"/>
          <w:lang w:eastAsia="pl-PL"/>
        </w:rPr>
        <w:t>4</w:t>
      </w:r>
      <w:r w:rsid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Pr>
          <w:rFonts w:ascii="Calibri" w:eastAsia="Times New Roman" w:hAnsi="Calibri" w:cs="Times New Roman"/>
          <w:b/>
          <w:snapToGrid w:val="0"/>
          <w:color w:val="000000"/>
          <w:sz w:val="28"/>
          <w:szCs w:val="28"/>
          <w:lang w:eastAsia="pl-PL"/>
        </w:rPr>
        <w:t xml:space="preserve"> </w:t>
      </w:r>
      <w:r w:rsidR="009B5498" w:rsidRPr="009B5498">
        <w:rPr>
          <w:rFonts w:ascii="Calibri" w:eastAsia="Times New Roman" w:hAnsi="Calibri" w:cs="Times New Roman"/>
          <w:snapToGrid w:val="0"/>
          <w:color w:val="000000"/>
          <w:sz w:val="28"/>
          <w:szCs w:val="28"/>
          <w:lang w:eastAsia="pl-PL"/>
        </w:rPr>
        <w:t>Subregion</w:t>
      </w:r>
      <w:r w:rsidR="00AD3528">
        <w:rPr>
          <w:rFonts w:ascii="Calibri" w:eastAsia="Times New Roman" w:hAnsi="Calibri" w:cs="Times New Roman"/>
          <w:snapToGrid w:val="0"/>
          <w:color w:val="000000"/>
          <w:sz w:val="28"/>
          <w:szCs w:val="28"/>
          <w:lang w:eastAsia="pl-PL"/>
        </w:rPr>
        <w:t>u</w:t>
      </w:r>
      <w:r w:rsidR="009B5498" w:rsidRPr="009B5498">
        <w:rPr>
          <w:rFonts w:ascii="Calibri" w:eastAsia="Times New Roman" w:hAnsi="Calibri" w:cs="Times New Roman"/>
          <w:b/>
          <w:bCs/>
          <w:snapToGrid w:val="0"/>
          <w:color w:val="000000"/>
          <w:sz w:val="28"/>
          <w:szCs w:val="28"/>
          <w:lang w:eastAsia="pl-PL"/>
        </w:rPr>
        <w:t xml:space="preserve"> </w:t>
      </w:r>
      <w:r w:rsidR="00403CD3" w:rsidRPr="00403CD3">
        <w:rPr>
          <w:rFonts w:ascii="Calibri" w:eastAsia="Times New Roman" w:hAnsi="Calibri" w:cs="Times New Roman"/>
          <w:bCs/>
          <w:snapToGrid w:val="0"/>
          <w:color w:val="000000"/>
          <w:sz w:val="28"/>
          <w:szCs w:val="28"/>
          <w:lang w:eastAsia="pl-PL"/>
        </w:rPr>
        <w:t>Północn</w:t>
      </w:r>
      <w:r w:rsidR="00825D71">
        <w:rPr>
          <w:rFonts w:ascii="Calibri" w:eastAsia="Times New Roman" w:hAnsi="Calibri" w:cs="Times New Roman"/>
          <w:bCs/>
          <w:snapToGrid w:val="0"/>
          <w:color w:val="000000"/>
          <w:sz w:val="28"/>
          <w:szCs w:val="28"/>
          <w:lang w:eastAsia="pl-PL"/>
        </w:rPr>
        <w:t>ego</w:t>
      </w:r>
      <w:r w:rsidR="008625BA">
        <w:rPr>
          <w:rFonts w:ascii="Calibri" w:eastAsia="Times New Roman" w:hAnsi="Calibri" w:cs="Times New Roman"/>
          <w:bCs/>
          <w:snapToGrid w:val="0"/>
          <w:color w:val="000000"/>
          <w:sz w:val="28"/>
          <w:szCs w:val="28"/>
          <w:lang w:eastAsia="pl-PL"/>
        </w:rPr>
        <w:t>.</w:t>
      </w:r>
    </w:p>
    <w:p w14:paraId="27125DA9" w14:textId="77777777" w:rsidR="0051263B" w:rsidRPr="00403CD3" w:rsidRDefault="0051263B" w:rsidP="00403CD3">
      <w:pPr>
        <w:tabs>
          <w:tab w:val="left" w:pos="3810"/>
        </w:tabs>
        <w:spacing w:after="0" w:line="276" w:lineRule="auto"/>
        <w:rPr>
          <w:rFonts w:ascii="Calibri" w:eastAsia="Times New Roman" w:hAnsi="Calibri" w:cs="Times New Roman"/>
          <w:b/>
          <w:snapToGrid w:val="0"/>
          <w:color w:val="000000"/>
          <w:sz w:val="28"/>
          <w:szCs w:val="28"/>
          <w:lang w:eastAsia="pl-PL"/>
        </w:rPr>
      </w:pPr>
    </w:p>
    <w:p w14:paraId="3EDA09FD" w14:textId="245238A1" w:rsidR="009B5498" w:rsidRDefault="0051263B" w:rsidP="002E61DA">
      <w:pPr>
        <w:tabs>
          <w:tab w:val="left" w:pos="3810"/>
        </w:tabs>
        <w:spacing w:after="0" w:line="276" w:lineRule="auto"/>
        <w:rPr>
          <w:rFonts w:ascii="Calibri" w:eastAsia="Times New Roman" w:hAnsi="Calibri" w:cs="Times New Roman"/>
          <w:b/>
          <w:sz w:val="28"/>
          <w:szCs w:val="28"/>
          <w:lang w:eastAsia="pl-PL"/>
        </w:rPr>
      </w:pPr>
      <w:r w:rsidRPr="00480595">
        <w:rPr>
          <w:rFonts w:ascii="Calibri" w:eastAsia="Times New Roman" w:hAnsi="Calibri" w:cs="Times New Roman"/>
          <w:b/>
          <w:sz w:val="28"/>
          <w:szCs w:val="28"/>
          <w:lang w:eastAsia="pl-PL"/>
        </w:rPr>
        <w:t xml:space="preserve">Zakres: Usługi </w:t>
      </w:r>
      <w:r w:rsidR="004A35C0">
        <w:rPr>
          <w:rFonts w:ascii="Calibri" w:eastAsia="Times New Roman" w:hAnsi="Calibri" w:cs="Times New Roman"/>
          <w:b/>
          <w:sz w:val="28"/>
          <w:szCs w:val="28"/>
          <w:lang w:eastAsia="pl-PL"/>
        </w:rPr>
        <w:t>zdrowotne</w:t>
      </w:r>
    </w:p>
    <w:p w14:paraId="1D6F356F" w14:textId="77777777" w:rsidR="0060253B" w:rsidRDefault="0060253B" w:rsidP="002E61DA">
      <w:pPr>
        <w:tabs>
          <w:tab w:val="left" w:pos="3810"/>
        </w:tabs>
        <w:spacing w:after="0" w:line="276" w:lineRule="auto"/>
        <w:rPr>
          <w:rFonts w:ascii="Calibri" w:eastAsia="Times New Roman" w:hAnsi="Calibri" w:cs="Times New Roman"/>
          <w:b/>
          <w:sz w:val="28"/>
          <w:szCs w:val="28"/>
          <w:lang w:eastAsia="pl-PL"/>
        </w:rPr>
      </w:pPr>
    </w:p>
    <w:p w14:paraId="13629B5F" w14:textId="77777777" w:rsidR="0060253B" w:rsidRDefault="0060253B" w:rsidP="002E61DA">
      <w:pPr>
        <w:tabs>
          <w:tab w:val="left" w:pos="3810"/>
        </w:tabs>
        <w:spacing w:after="0" w:line="276" w:lineRule="auto"/>
        <w:rPr>
          <w:rFonts w:ascii="Calibri" w:eastAsia="Times New Roman" w:hAnsi="Calibri" w:cs="Times New Roman"/>
          <w:b/>
          <w:sz w:val="28"/>
          <w:szCs w:val="28"/>
          <w:lang w:eastAsia="pl-PL"/>
        </w:rPr>
      </w:pPr>
    </w:p>
    <w:p w14:paraId="20B17AA8" w14:textId="77777777" w:rsidR="0060253B" w:rsidRDefault="0060253B" w:rsidP="002E61DA">
      <w:pPr>
        <w:tabs>
          <w:tab w:val="left" w:pos="3810"/>
        </w:tabs>
        <w:spacing w:after="0" w:line="276" w:lineRule="auto"/>
        <w:rPr>
          <w:rFonts w:ascii="Calibri" w:eastAsia="Times New Roman" w:hAnsi="Calibri" w:cs="Times New Roman"/>
          <w:b/>
          <w:sz w:val="28"/>
          <w:szCs w:val="28"/>
          <w:lang w:eastAsia="pl-PL"/>
        </w:rPr>
      </w:pPr>
    </w:p>
    <w:p w14:paraId="53506B93" w14:textId="77777777" w:rsidR="0060253B" w:rsidRDefault="0060253B" w:rsidP="002E61DA">
      <w:pPr>
        <w:tabs>
          <w:tab w:val="left" w:pos="3810"/>
        </w:tabs>
        <w:spacing w:after="0" w:line="276" w:lineRule="auto"/>
        <w:rPr>
          <w:rFonts w:ascii="Calibri" w:eastAsia="Times New Roman" w:hAnsi="Calibri" w:cs="Times New Roman"/>
          <w:b/>
          <w:sz w:val="28"/>
          <w:szCs w:val="28"/>
          <w:lang w:eastAsia="pl-PL"/>
        </w:rPr>
      </w:pPr>
    </w:p>
    <w:p w14:paraId="424DBC11" w14:textId="77777777" w:rsidR="0060253B" w:rsidRDefault="0060253B" w:rsidP="002E61DA">
      <w:pPr>
        <w:tabs>
          <w:tab w:val="left" w:pos="3810"/>
        </w:tabs>
        <w:spacing w:after="0" w:line="276" w:lineRule="auto"/>
        <w:rPr>
          <w:rFonts w:ascii="Calibri" w:eastAsia="Times New Roman" w:hAnsi="Calibri" w:cs="Times New Roman"/>
          <w:b/>
          <w:sz w:val="28"/>
          <w:szCs w:val="28"/>
          <w:lang w:eastAsia="pl-PL"/>
        </w:rPr>
      </w:pPr>
    </w:p>
    <w:p w14:paraId="6EEEBD03" w14:textId="77777777" w:rsidR="0060253B" w:rsidRDefault="0060253B" w:rsidP="002E61DA">
      <w:pPr>
        <w:tabs>
          <w:tab w:val="left" w:pos="3810"/>
        </w:tabs>
        <w:spacing w:after="0" w:line="276" w:lineRule="auto"/>
        <w:rPr>
          <w:rFonts w:ascii="Calibri" w:eastAsia="Times New Roman" w:hAnsi="Calibri" w:cs="Times New Roman"/>
          <w:b/>
          <w:sz w:val="28"/>
          <w:szCs w:val="28"/>
          <w:lang w:eastAsia="pl-PL"/>
        </w:rPr>
      </w:pPr>
    </w:p>
    <w:p w14:paraId="4964B94F" w14:textId="77777777" w:rsidR="0060253B" w:rsidRPr="00480595" w:rsidRDefault="0060253B" w:rsidP="002E61DA">
      <w:pPr>
        <w:tabs>
          <w:tab w:val="left" w:pos="3810"/>
        </w:tabs>
        <w:spacing w:after="0" w:line="276" w:lineRule="auto"/>
        <w:rPr>
          <w:rFonts w:ascii="Calibri" w:eastAsia="Times New Roman" w:hAnsi="Calibri" w:cs="Times New Roman"/>
          <w:b/>
          <w:sz w:val="28"/>
          <w:szCs w:val="28"/>
          <w:lang w:eastAsia="pl-PL"/>
        </w:rPr>
      </w:pPr>
    </w:p>
    <w:p w14:paraId="13033E1E" w14:textId="77777777" w:rsidR="002E61DA" w:rsidRPr="002C51F3" w:rsidRDefault="002E61DA" w:rsidP="0006688C">
      <w:pPr>
        <w:tabs>
          <w:tab w:val="left" w:pos="3810"/>
        </w:tabs>
        <w:spacing w:after="0" w:line="276" w:lineRule="auto"/>
        <w:rPr>
          <w:rFonts w:ascii="Calibri" w:eastAsia="Times New Roman" w:hAnsi="Calibri" w:cs="Times New Roman"/>
          <w:b/>
          <w:color w:val="FF0000"/>
          <w:lang w:eastAsia="pl-PL"/>
        </w:rPr>
      </w:pPr>
    </w:p>
    <w:p w14:paraId="48DA37AF" w14:textId="77777777" w:rsidR="002C51F3" w:rsidRPr="002C51F3" w:rsidRDefault="002C51F3" w:rsidP="0006688C">
      <w:pPr>
        <w:tabs>
          <w:tab w:val="left" w:pos="3810"/>
        </w:tabs>
        <w:spacing w:after="0" w:line="276" w:lineRule="auto"/>
        <w:jc w:val="center"/>
        <w:rPr>
          <w:rFonts w:ascii="Calibri" w:eastAsia="Times New Roman" w:hAnsi="Calibri" w:cs="Times New Roman"/>
          <w:b/>
          <w:color w:val="FF0000"/>
          <w:lang w:eastAsia="pl-PL"/>
        </w:rPr>
      </w:pPr>
    </w:p>
    <w:p w14:paraId="29094AE5" w14:textId="77777777" w:rsidR="00A83BE2" w:rsidRPr="00D4491E" w:rsidRDefault="00A83BE2" w:rsidP="00D4491E">
      <w:pPr>
        <w:tabs>
          <w:tab w:val="right" w:pos="4536"/>
        </w:tabs>
        <w:spacing w:after="0" w:line="276" w:lineRule="auto"/>
        <w:rPr>
          <w:rFonts w:ascii="Calibri" w:eastAsia="Times New Roman" w:hAnsi="Calibri" w:cs="Times New Roman"/>
          <w:sz w:val="24"/>
          <w:szCs w:val="24"/>
          <w:lang w:eastAsia="pl-PL"/>
        </w:rPr>
      </w:pPr>
    </w:p>
    <w:p w14:paraId="6BB42F35" w14:textId="77777777" w:rsidR="002C51F3" w:rsidRPr="002C51F3" w:rsidRDefault="002C51F3" w:rsidP="0006688C">
      <w:pPr>
        <w:tabs>
          <w:tab w:val="left" w:pos="4065"/>
        </w:tabs>
        <w:spacing w:after="0" w:line="276" w:lineRule="auto"/>
        <w:rPr>
          <w:rFonts w:ascii="Calibri" w:eastAsia="Times New Roman" w:hAnsi="Calibri" w:cs="Times New Roman"/>
          <w:color w:val="000000"/>
          <w:sz w:val="24"/>
          <w:szCs w:val="24"/>
          <w:lang w:eastAsia="pl-PL"/>
        </w:rPr>
      </w:pPr>
      <w:r w:rsidRPr="002C51F3">
        <w:rPr>
          <w:rFonts w:ascii="Calibri" w:eastAsia="Times New Roman" w:hAnsi="Calibri" w:cs="Times New Roman"/>
          <w:color w:val="000000"/>
          <w:sz w:val="24"/>
          <w:szCs w:val="24"/>
          <w:lang w:eastAsia="pl-PL"/>
        </w:rPr>
        <w:t>Dokument przyjęty przez Zarząd Województwa Opolskiego</w:t>
      </w:r>
    </w:p>
    <w:p w14:paraId="7A83F3F8" w14:textId="1BB883FB" w:rsidR="002C51F3" w:rsidRPr="002C51F3" w:rsidRDefault="002C51F3" w:rsidP="0006688C">
      <w:pPr>
        <w:tabs>
          <w:tab w:val="left" w:pos="4065"/>
        </w:tabs>
        <w:spacing w:after="0" w:line="276" w:lineRule="auto"/>
        <w:rPr>
          <w:rFonts w:ascii="Calibri" w:eastAsia="Times New Roman" w:hAnsi="Calibri" w:cs="Times New Roman"/>
          <w:sz w:val="24"/>
          <w:szCs w:val="24"/>
          <w:lang w:eastAsia="pl-PL"/>
        </w:rPr>
      </w:pPr>
      <w:r w:rsidRPr="002C51F3">
        <w:rPr>
          <w:rFonts w:ascii="Calibri" w:eastAsia="Times New Roman" w:hAnsi="Calibri" w:cs="Times New Roman"/>
          <w:sz w:val="24"/>
          <w:szCs w:val="24"/>
          <w:lang w:eastAsia="pl-PL"/>
        </w:rPr>
        <w:t xml:space="preserve">Uchwałą nr </w:t>
      </w:r>
      <w:r w:rsidR="0060253B">
        <w:rPr>
          <w:rFonts w:ascii="Calibri" w:eastAsia="Times New Roman" w:hAnsi="Calibri" w:cs="Times New Roman"/>
          <w:sz w:val="24"/>
          <w:szCs w:val="24"/>
          <w:lang w:eastAsia="pl-PL"/>
        </w:rPr>
        <w:t>12280</w:t>
      </w:r>
      <w:r w:rsidRPr="002C51F3">
        <w:rPr>
          <w:rFonts w:ascii="Calibri" w:eastAsia="Times New Roman" w:hAnsi="Calibri" w:cs="Times New Roman"/>
          <w:sz w:val="24"/>
          <w:szCs w:val="24"/>
          <w:lang w:eastAsia="pl-PL"/>
        </w:rPr>
        <w:t>/202</w:t>
      </w:r>
      <w:r w:rsidR="004A35C0">
        <w:rPr>
          <w:rFonts w:ascii="Calibri" w:eastAsia="Times New Roman" w:hAnsi="Calibri" w:cs="Times New Roman"/>
          <w:sz w:val="24"/>
          <w:szCs w:val="24"/>
          <w:lang w:eastAsia="pl-PL"/>
        </w:rPr>
        <w:t>4</w:t>
      </w:r>
      <w:r w:rsidRPr="002C51F3">
        <w:rPr>
          <w:rFonts w:ascii="Calibri" w:eastAsia="Times New Roman" w:hAnsi="Calibri" w:cs="Times New Roman"/>
          <w:sz w:val="24"/>
          <w:szCs w:val="24"/>
          <w:lang w:eastAsia="pl-PL"/>
        </w:rPr>
        <w:t xml:space="preserve"> z</w:t>
      </w:r>
      <w:r w:rsidR="0060253B">
        <w:rPr>
          <w:rFonts w:ascii="Calibri" w:eastAsia="Times New Roman" w:hAnsi="Calibri" w:cs="Times New Roman"/>
          <w:sz w:val="24"/>
          <w:szCs w:val="24"/>
          <w:lang w:eastAsia="pl-PL"/>
        </w:rPr>
        <w:t xml:space="preserve"> 29</w:t>
      </w:r>
      <w:r w:rsidRPr="002C51F3">
        <w:rPr>
          <w:rFonts w:ascii="Calibri" w:eastAsia="Times New Roman" w:hAnsi="Calibri" w:cs="Times New Roman"/>
          <w:sz w:val="24"/>
          <w:szCs w:val="24"/>
          <w:lang w:eastAsia="pl-PL"/>
        </w:rPr>
        <w:t xml:space="preserve"> </w:t>
      </w:r>
      <w:r w:rsidR="004A35C0">
        <w:rPr>
          <w:rFonts w:ascii="Calibri" w:eastAsia="Times New Roman" w:hAnsi="Calibri" w:cs="Times New Roman"/>
          <w:sz w:val="24"/>
          <w:szCs w:val="24"/>
          <w:lang w:eastAsia="pl-PL"/>
        </w:rPr>
        <w:t>kwietnia</w:t>
      </w:r>
      <w:r w:rsidR="00995DE1" w:rsidRPr="002C51F3">
        <w:rPr>
          <w:rFonts w:ascii="Calibri" w:eastAsia="Times New Roman" w:hAnsi="Calibri" w:cs="Times New Roman"/>
          <w:sz w:val="24"/>
          <w:szCs w:val="24"/>
          <w:lang w:eastAsia="pl-PL"/>
        </w:rPr>
        <w:t xml:space="preserve"> </w:t>
      </w:r>
      <w:r w:rsidRPr="002C51F3">
        <w:rPr>
          <w:rFonts w:ascii="Calibri" w:eastAsia="Times New Roman" w:hAnsi="Calibri" w:cs="Times New Roman"/>
          <w:sz w:val="24"/>
          <w:szCs w:val="24"/>
          <w:lang w:eastAsia="pl-PL"/>
        </w:rPr>
        <w:t>202</w:t>
      </w:r>
      <w:r w:rsidR="004A35C0">
        <w:rPr>
          <w:rFonts w:ascii="Calibri" w:eastAsia="Times New Roman" w:hAnsi="Calibri" w:cs="Times New Roman"/>
          <w:sz w:val="24"/>
          <w:szCs w:val="24"/>
          <w:lang w:eastAsia="pl-PL"/>
        </w:rPr>
        <w:t>4</w:t>
      </w:r>
      <w:r w:rsidRPr="002C51F3">
        <w:rPr>
          <w:rFonts w:ascii="Calibri" w:eastAsia="Times New Roman" w:hAnsi="Calibri" w:cs="Times New Roman"/>
          <w:sz w:val="24"/>
          <w:szCs w:val="24"/>
          <w:lang w:eastAsia="pl-PL"/>
        </w:rPr>
        <w:t xml:space="preserve"> r.</w:t>
      </w:r>
    </w:p>
    <w:p w14:paraId="33336AB4" w14:textId="77777777" w:rsidR="002C51F3" w:rsidRPr="002C51F3" w:rsidRDefault="002C51F3" w:rsidP="0006688C">
      <w:pPr>
        <w:tabs>
          <w:tab w:val="left" w:pos="4065"/>
        </w:tabs>
        <w:spacing w:after="0" w:line="276" w:lineRule="auto"/>
        <w:rPr>
          <w:rFonts w:ascii="Calibri" w:eastAsia="Times New Roman" w:hAnsi="Calibri" w:cs="Times New Roman"/>
          <w:i/>
          <w:color w:val="000000"/>
          <w:sz w:val="24"/>
          <w:szCs w:val="24"/>
          <w:lang w:eastAsia="pl-PL"/>
        </w:rPr>
      </w:pPr>
      <w:r w:rsidRPr="002C51F3">
        <w:rPr>
          <w:rFonts w:ascii="Calibri" w:eastAsia="Times New Roman" w:hAnsi="Calibri" w:cs="Times New Roman"/>
          <w:color w:val="000000"/>
          <w:sz w:val="24"/>
          <w:szCs w:val="24"/>
          <w:lang w:eastAsia="pl-PL"/>
        </w:rPr>
        <w:t>Stanowiący załącznik nr 1 do niniejszej uchwały</w:t>
      </w:r>
    </w:p>
    <w:p w14:paraId="56914DBC" w14:textId="77777777" w:rsidR="002C51F3" w:rsidRPr="002C51F3" w:rsidRDefault="002C51F3" w:rsidP="0006688C">
      <w:pPr>
        <w:tabs>
          <w:tab w:val="left" w:pos="4065"/>
        </w:tabs>
        <w:spacing w:after="0" w:line="276" w:lineRule="auto"/>
        <w:rPr>
          <w:rFonts w:ascii="Calibri" w:eastAsia="Times New Roman" w:hAnsi="Calibri" w:cs="Times New Roman"/>
          <w:i/>
          <w:color w:val="FF0000"/>
          <w:sz w:val="24"/>
          <w:szCs w:val="24"/>
          <w:lang w:eastAsia="pl-PL"/>
        </w:rPr>
      </w:pPr>
    </w:p>
    <w:p w14:paraId="6CCD86F7" w14:textId="034643E6" w:rsidR="002E61DA" w:rsidRPr="00C96572" w:rsidRDefault="002C51F3" w:rsidP="00480595">
      <w:pPr>
        <w:spacing w:after="0" w:line="276" w:lineRule="auto"/>
        <w:rPr>
          <w:rFonts w:ascii="Calibri" w:eastAsia="Times New Roman" w:hAnsi="Calibri" w:cs="Times New Roman"/>
          <w:color w:val="000000"/>
          <w:sz w:val="24"/>
          <w:szCs w:val="24"/>
          <w:lang w:eastAsia="pl-PL"/>
        </w:rPr>
      </w:pPr>
      <w:r w:rsidRPr="002C51F3">
        <w:rPr>
          <w:rFonts w:ascii="Calibri" w:eastAsia="Times New Roman" w:hAnsi="Calibri" w:cs="Times New Roman"/>
          <w:color w:val="000000"/>
          <w:sz w:val="24"/>
          <w:szCs w:val="24"/>
          <w:lang w:eastAsia="pl-PL"/>
        </w:rPr>
        <w:t xml:space="preserve">Opole, </w:t>
      </w:r>
      <w:r w:rsidR="004A35C0">
        <w:rPr>
          <w:rFonts w:ascii="Calibri" w:eastAsia="Times New Roman" w:hAnsi="Calibri" w:cs="Times New Roman"/>
          <w:color w:val="000000"/>
          <w:sz w:val="24"/>
          <w:szCs w:val="24"/>
          <w:lang w:eastAsia="pl-PL"/>
        </w:rPr>
        <w:t>kwiecień</w:t>
      </w:r>
      <w:r w:rsidR="00995DE1" w:rsidRPr="002C51F3">
        <w:rPr>
          <w:rFonts w:ascii="Calibri" w:eastAsia="Times New Roman" w:hAnsi="Calibri" w:cs="Times New Roman"/>
          <w:i/>
          <w:color w:val="000000"/>
          <w:sz w:val="24"/>
          <w:szCs w:val="24"/>
          <w:lang w:eastAsia="pl-PL"/>
        </w:rPr>
        <w:t xml:space="preserve"> </w:t>
      </w:r>
      <w:r w:rsidRPr="002C51F3">
        <w:rPr>
          <w:rFonts w:ascii="Calibri" w:eastAsia="Times New Roman" w:hAnsi="Calibri" w:cs="Times New Roman"/>
          <w:color w:val="000000"/>
          <w:sz w:val="24"/>
          <w:szCs w:val="24"/>
          <w:lang w:eastAsia="pl-PL"/>
        </w:rPr>
        <w:t>202</w:t>
      </w:r>
      <w:r w:rsidR="004A35C0">
        <w:rPr>
          <w:rFonts w:ascii="Calibri" w:eastAsia="Times New Roman" w:hAnsi="Calibri" w:cs="Times New Roman"/>
          <w:color w:val="000000"/>
          <w:sz w:val="24"/>
          <w:szCs w:val="24"/>
          <w:lang w:eastAsia="pl-PL"/>
        </w:rPr>
        <w:t>4</w:t>
      </w:r>
      <w:r w:rsidRPr="002C51F3">
        <w:rPr>
          <w:rFonts w:ascii="Calibri" w:eastAsia="Times New Roman" w:hAnsi="Calibri" w:cs="Times New Roman"/>
          <w:color w:val="000000"/>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0C1A6040" w14:textId="164A5A5D" w:rsidR="004D00A2" w:rsidRPr="004D00A2" w:rsidRDefault="00EB59F7" w:rsidP="004D00A2">
          <w:pPr>
            <w:pStyle w:val="Spistreci1"/>
            <w:rPr>
              <w:rFonts w:eastAsiaTheme="minorEastAsia" w:cstheme="minorBidi"/>
              <w:kern w:val="2"/>
              <w14:ligatures w14:val="standardContextual"/>
            </w:rPr>
          </w:pPr>
          <w:r w:rsidRPr="00651A20">
            <w:rPr>
              <w:rFonts w:eastAsiaTheme="minorEastAsia"/>
              <w:bCs/>
            </w:rPr>
            <w:fldChar w:fldCharType="begin"/>
          </w:r>
          <w:r w:rsidRPr="00651A20">
            <w:rPr>
              <w:bCs/>
            </w:rPr>
            <w:instrText xml:space="preserve"> TOC \o "1-3" \h \z \u </w:instrText>
          </w:r>
          <w:r w:rsidRPr="00651A20">
            <w:rPr>
              <w:rFonts w:eastAsiaTheme="minorEastAsia"/>
              <w:bCs/>
            </w:rPr>
            <w:fldChar w:fldCharType="separate"/>
          </w:r>
          <w:hyperlink w:anchor="_Toc148516142" w:history="1">
            <w:r w:rsidR="004D00A2" w:rsidRPr="004D00A2">
              <w:rPr>
                <w:rStyle w:val="Hipercze"/>
              </w:rPr>
              <w:t>I.</w:t>
            </w:r>
            <w:r w:rsidR="004D00A2" w:rsidRPr="004D00A2">
              <w:rPr>
                <w:rFonts w:eastAsiaTheme="minorEastAsia" w:cstheme="minorBidi"/>
                <w:kern w:val="2"/>
                <w14:ligatures w14:val="standardContextual"/>
              </w:rPr>
              <w:tab/>
            </w:r>
            <w:r w:rsidR="004D00A2" w:rsidRPr="004D00A2">
              <w:rPr>
                <w:rStyle w:val="Hipercze"/>
              </w:rPr>
              <w:t>Wprowadzenie</w:t>
            </w:r>
            <w:r w:rsidR="004D00A2" w:rsidRPr="004D00A2">
              <w:rPr>
                <w:webHidden/>
              </w:rPr>
              <w:tab/>
            </w:r>
            <w:r w:rsidR="004D00A2" w:rsidRPr="004D00A2">
              <w:rPr>
                <w:webHidden/>
              </w:rPr>
              <w:fldChar w:fldCharType="begin"/>
            </w:r>
            <w:r w:rsidR="004D00A2" w:rsidRPr="004D00A2">
              <w:rPr>
                <w:webHidden/>
              </w:rPr>
              <w:instrText xml:space="preserve"> PAGEREF _Toc148516142 \h </w:instrText>
            </w:r>
            <w:r w:rsidR="004D00A2" w:rsidRPr="004D00A2">
              <w:rPr>
                <w:webHidden/>
              </w:rPr>
            </w:r>
            <w:r w:rsidR="004D00A2" w:rsidRPr="004D00A2">
              <w:rPr>
                <w:webHidden/>
              </w:rPr>
              <w:fldChar w:fldCharType="separate"/>
            </w:r>
            <w:r w:rsidR="009F335F">
              <w:rPr>
                <w:webHidden/>
              </w:rPr>
              <w:t>4</w:t>
            </w:r>
            <w:r w:rsidR="004D00A2" w:rsidRPr="004D00A2">
              <w:rPr>
                <w:webHidden/>
              </w:rPr>
              <w:fldChar w:fldCharType="end"/>
            </w:r>
          </w:hyperlink>
        </w:p>
        <w:p w14:paraId="6AEB31FE" w14:textId="03C5E89B" w:rsidR="004D00A2" w:rsidRPr="004D00A2" w:rsidRDefault="006D3D30">
          <w:pPr>
            <w:pStyle w:val="Spistreci2"/>
            <w:rPr>
              <w:rFonts w:cstheme="minorBidi"/>
              <w:bCs/>
              <w:noProof/>
              <w:kern w:val="2"/>
              <w:sz w:val="24"/>
              <w:szCs w:val="24"/>
              <w14:ligatures w14:val="standardContextual"/>
            </w:rPr>
          </w:pPr>
          <w:hyperlink w:anchor="_Toc148516143" w:history="1">
            <w:r w:rsidR="004D00A2" w:rsidRPr="004D00A2">
              <w:rPr>
                <w:rStyle w:val="Hipercze"/>
                <w:bCs/>
                <w:noProof/>
                <w:sz w:val="24"/>
                <w:szCs w:val="24"/>
              </w:rPr>
              <w:t>1.</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Skróty i pojęcia stosowane w regulaminie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_Toc148516143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4</w:t>
            </w:r>
            <w:r w:rsidR="004D00A2" w:rsidRPr="004D00A2">
              <w:rPr>
                <w:bCs/>
                <w:noProof/>
                <w:webHidden/>
                <w:sz w:val="24"/>
                <w:szCs w:val="24"/>
              </w:rPr>
              <w:fldChar w:fldCharType="end"/>
            </w:r>
          </w:hyperlink>
        </w:p>
        <w:p w14:paraId="5BE9C6B2" w14:textId="0F447731" w:rsidR="004D00A2" w:rsidRPr="004D00A2" w:rsidRDefault="006D3D30">
          <w:pPr>
            <w:pStyle w:val="Spistreci2"/>
            <w:rPr>
              <w:rFonts w:cstheme="minorBidi"/>
              <w:bCs/>
              <w:noProof/>
              <w:kern w:val="2"/>
              <w:sz w:val="24"/>
              <w:szCs w:val="24"/>
              <w14:ligatures w14:val="standardContextual"/>
            </w:rPr>
          </w:pPr>
          <w:hyperlink w:anchor="_Toc148516144" w:history="1">
            <w:r w:rsidR="004D00A2" w:rsidRPr="004D00A2">
              <w:rPr>
                <w:rStyle w:val="Hipercze"/>
                <w:bCs/>
                <w:noProof/>
                <w:sz w:val="24"/>
                <w:szCs w:val="24"/>
              </w:rPr>
              <w:t>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Informacje wstępne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_Toc148516144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6</w:t>
            </w:r>
            <w:r w:rsidR="004D00A2" w:rsidRPr="004D00A2">
              <w:rPr>
                <w:bCs/>
                <w:noProof/>
                <w:webHidden/>
                <w:sz w:val="24"/>
                <w:szCs w:val="24"/>
              </w:rPr>
              <w:fldChar w:fldCharType="end"/>
            </w:r>
          </w:hyperlink>
        </w:p>
        <w:p w14:paraId="32788A62" w14:textId="029DAEF7" w:rsidR="004D00A2" w:rsidRPr="004D00A2" w:rsidRDefault="006D3D30">
          <w:pPr>
            <w:pStyle w:val="Spistreci2"/>
            <w:rPr>
              <w:rFonts w:cstheme="minorBidi"/>
              <w:bCs/>
              <w:noProof/>
              <w:kern w:val="2"/>
              <w:sz w:val="24"/>
              <w:szCs w:val="24"/>
              <w14:ligatures w14:val="standardContextual"/>
            </w:rPr>
          </w:pPr>
          <w:hyperlink w:anchor="_Toc148516145" w:history="1">
            <w:r w:rsidR="004D00A2" w:rsidRPr="004D00A2">
              <w:rPr>
                <w:rStyle w:val="Hipercze"/>
                <w:bCs/>
                <w:noProof/>
                <w:sz w:val="24"/>
                <w:szCs w:val="24"/>
              </w:rPr>
              <w:t>3.</w:t>
            </w:r>
            <w:r w:rsidR="004D00A2" w:rsidRPr="004D00A2">
              <w:rPr>
                <w:rFonts w:cstheme="minorBidi"/>
                <w:bCs/>
                <w:noProof/>
                <w:kern w:val="2"/>
                <w:sz w:val="24"/>
                <w:szCs w:val="24"/>
                <w14:ligatures w14:val="standardContextual"/>
              </w:rPr>
              <w:tab/>
            </w:r>
            <w:r w:rsidR="004D00A2" w:rsidRPr="004D00A2">
              <w:rPr>
                <w:rStyle w:val="Hipercze"/>
                <w:bCs/>
                <w:noProof/>
                <w:sz w:val="24"/>
                <w:szCs w:val="24"/>
              </w:rPr>
              <w:t>Podstawy prawne i dokumenty programowe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_Toc148516145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7</w:t>
            </w:r>
            <w:r w:rsidR="004D00A2" w:rsidRPr="004D00A2">
              <w:rPr>
                <w:bCs/>
                <w:noProof/>
                <w:webHidden/>
                <w:sz w:val="24"/>
                <w:szCs w:val="24"/>
              </w:rPr>
              <w:fldChar w:fldCharType="end"/>
            </w:r>
          </w:hyperlink>
        </w:p>
        <w:p w14:paraId="5561A4C5" w14:textId="49185D27" w:rsidR="004D00A2" w:rsidRPr="004D00A2" w:rsidRDefault="006D3D30">
          <w:pPr>
            <w:pStyle w:val="Spistreci2"/>
            <w:rPr>
              <w:rFonts w:cstheme="minorBidi"/>
              <w:bCs/>
              <w:noProof/>
              <w:kern w:val="2"/>
              <w:sz w:val="24"/>
              <w:szCs w:val="24"/>
              <w14:ligatures w14:val="standardContextual"/>
            </w:rPr>
          </w:pPr>
          <w:hyperlink w:anchor="_Toc148516146" w:history="1">
            <w:r w:rsidR="004D00A2" w:rsidRPr="004D00A2">
              <w:rPr>
                <w:rStyle w:val="Hipercze"/>
                <w:bCs/>
                <w:noProof/>
                <w:sz w:val="24"/>
                <w:szCs w:val="24"/>
              </w:rPr>
              <w:t>4.</w:t>
            </w:r>
            <w:r w:rsidR="004D00A2" w:rsidRPr="004D00A2">
              <w:rPr>
                <w:rFonts w:cstheme="minorBidi"/>
                <w:bCs/>
                <w:noProof/>
                <w:kern w:val="2"/>
                <w:sz w:val="24"/>
                <w:szCs w:val="24"/>
                <w14:ligatures w14:val="standardContextual"/>
              </w:rPr>
              <w:tab/>
            </w:r>
            <w:r w:rsidR="004D00A2" w:rsidRPr="004D00A2">
              <w:rPr>
                <w:rStyle w:val="Hipercze"/>
                <w:bCs/>
                <w:noProof/>
                <w:sz w:val="24"/>
                <w:szCs w:val="24"/>
              </w:rPr>
              <w:t>Przed przystąpieniem do sporządzania wniosku o dofinansowanie projektu wnioskodawca i/lub partner powinien zapoznać się z poniższymi dokumentami, związanymi z systemem wdrażania FEO 2021-2027</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_Toc148516146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8</w:t>
            </w:r>
            <w:r w:rsidR="004D00A2" w:rsidRPr="004D00A2">
              <w:rPr>
                <w:bCs/>
                <w:noProof/>
                <w:webHidden/>
                <w:sz w:val="24"/>
                <w:szCs w:val="24"/>
              </w:rPr>
              <w:fldChar w:fldCharType="end"/>
            </w:r>
          </w:hyperlink>
        </w:p>
        <w:p w14:paraId="1DFB0B3C" w14:textId="342D89FE" w:rsidR="004D00A2" w:rsidRPr="004D00A2" w:rsidRDefault="006D3D30">
          <w:pPr>
            <w:pStyle w:val="Spistreci2"/>
            <w:rPr>
              <w:rFonts w:cstheme="minorBidi"/>
              <w:bCs/>
              <w:noProof/>
              <w:kern w:val="2"/>
              <w:sz w:val="24"/>
              <w:szCs w:val="24"/>
              <w14:ligatures w14:val="standardContextual"/>
            </w:rPr>
          </w:pPr>
          <w:hyperlink w:anchor="_Toc148516147" w:history="1">
            <w:r w:rsidR="004D00A2" w:rsidRPr="004D00A2">
              <w:rPr>
                <w:rStyle w:val="Hipercze"/>
                <w:rFonts w:eastAsia="Times New Roman"/>
                <w:bCs/>
                <w:noProof/>
                <w:sz w:val="24"/>
                <w:szCs w:val="24"/>
              </w:rPr>
              <w:t>5.</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Pełna nazwa i adres właściwej instytucji</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_Toc148516147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9</w:t>
            </w:r>
            <w:r w:rsidR="004D00A2" w:rsidRPr="004D00A2">
              <w:rPr>
                <w:bCs/>
                <w:noProof/>
                <w:webHidden/>
                <w:sz w:val="24"/>
                <w:szCs w:val="24"/>
              </w:rPr>
              <w:fldChar w:fldCharType="end"/>
            </w:r>
          </w:hyperlink>
        </w:p>
        <w:p w14:paraId="42EAC554" w14:textId="7DB1FF52" w:rsidR="004D00A2" w:rsidRPr="004D00A2" w:rsidRDefault="006D3D30" w:rsidP="004D00A2">
          <w:pPr>
            <w:pStyle w:val="Spistreci1"/>
            <w:rPr>
              <w:rFonts w:eastAsiaTheme="minorEastAsia" w:cstheme="minorBidi"/>
              <w:kern w:val="2"/>
              <w14:ligatures w14:val="standardContextual"/>
            </w:rPr>
          </w:pPr>
          <w:hyperlink w:anchor="_Toc148516148" w:history="1">
            <w:r w:rsidR="004D00A2" w:rsidRPr="004D00A2">
              <w:rPr>
                <w:rStyle w:val="Hipercze"/>
              </w:rPr>
              <w:t>II.</w:t>
            </w:r>
            <w:r w:rsidR="004D00A2" w:rsidRPr="004D00A2">
              <w:rPr>
                <w:rFonts w:eastAsiaTheme="minorEastAsia" w:cstheme="minorBidi"/>
                <w:kern w:val="2"/>
                <w14:ligatures w14:val="standardContextual"/>
              </w:rPr>
              <w:tab/>
            </w:r>
            <w:r w:rsidR="004D00A2" w:rsidRPr="004D00A2">
              <w:rPr>
                <w:rStyle w:val="Hipercze"/>
              </w:rPr>
              <w:t>Zasady postępowania konkurencyjnego</w:t>
            </w:r>
            <w:r w:rsidR="004D00A2" w:rsidRPr="004D00A2">
              <w:rPr>
                <w:webHidden/>
              </w:rPr>
              <w:tab/>
            </w:r>
            <w:r w:rsidR="004D00A2" w:rsidRPr="004D00A2">
              <w:rPr>
                <w:webHidden/>
              </w:rPr>
              <w:fldChar w:fldCharType="begin"/>
            </w:r>
            <w:r w:rsidR="004D00A2" w:rsidRPr="004D00A2">
              <w:rPr>
                <w:webHidden/>
              </w:rPr>
              <w:instrText xml:space="preserve"> PAGEREF _Toc148516148 \h </w:instrText>
            </w:r>
            <w:r w:rsidR="004D00A2" w:rsidRPr="004D00A2">
              <w:rPr>
                <w:webHidden/>
              </w:rPr>
            </w:r>
            <w:r w:rsidR="004D00A2" w:rsidRPr="004D00A2">
              <w:rPr>
                <w:webHidden/>
              </w:rPr>
              <w:fldChar w:fldCharType="separate"/>
            </w:r>
            <w:r w:rsidR="009F335F">
              <w:rPr>
                <w:webHidden/>
              </w:rPr>
              <w:t>10</w:t>
            </w:r>
            <w:r w:rsidR="004D00A2" w:rsidRPr="004D00A2">
              <w:rPr>
                <w:webHidden/>
              </w:rPr>
              <w:fldChar w:fldCharType="end"/>
            </w:r>
          </w:hyperlink>
        </w:p>
        <w:p w14:paraId="43A0FAC3" w14:textId="48FD53B1" w:rsidR="004D00A2" w:rsidRPr="004D00A2" w:rsidRDefault="006D3D30">
          <w:pPr>
            <w:pStyle w:val="Spistreci2"/>
            <w:rPr>
              <w:rFonts w:cstheme="minorBidi"/>
              <w:bCs/>
              <w:noProof/>
              <w:kern w:val="2"/>
              <w:sz w:val="24"/>
              <w:szCs w:val="24"/>
              <w14:ligatures w14:val="standardContextual"/>
            </w:rPr>
          </w:pPr>
          <w:hyperlink w:anchor="_Toc148516149" w:history="1">
            <w:r w:rsidR="004D00A2" w:rsidRPr="004D00A2">
              <w:rPr>
                <w:rStyle w:val="Hipercze"/>
                <w:rFonts w:eastAsia="Times New Roman"/>
                <w:bCs/>
                <w:noProof/>
                <w:sz w:val="24"/>
                <w:szCs w:val="24"/>
              </w:rPr>
              <w:t>6.</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Typy projektów podlegających dofinansowaniu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_Toc148516149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10</w:t>
            </w:r>
            <w:r w:rsidR="004D00A2" w:rsidRPr="004D00A2">
              <w:rPr>
                <w:bCs/>
                <w:noProof/>
                <w:webHidden/>
                <w:sz w:val="24"/>
                <w:szCs w:val="24"/>
              </w:rPr>
              <w:fldChar w:fldCharType="end"/>
            </w:r>
          </w:hyperlink>
        </w:p>
        <w:p w14:paraId="11C0DD1D" w14:textId="382892FE" w:rsidR="004D00A2" w:rsidRPr="004D00A2" w:rsidRDefault="006D3D30">
          <w:pPr>
            <w:pStyle w:val="Spistreci2"/>
            <w:rPr>
              <w:rFonts w:cstheme="minorBidi"/>
              <w:bCs/>
              <w:noProof/>
              <w:kern w:val="2"/>
              <w:sz w:val="24"/>
              <w:szCs w:val="24"/>
              <w14:ligatures w14:val="standardContextual"/>
            </w:rPr>
          </w:pPr>
          <w:hyperlink w:anchor="_Toc148516150" w:history="1">
            <w:r w:rsidR="004D00A2" w:rsidRPr="004D00A2">
              <w:rPr>
                <w:rStyle w:val="Hipercze"/>
                <w:bCs/>
                <w:noProof/>
                <w:sz w:val="24"/>
                <w:szCs w:val="24"/>
              </w:rPr>
              <w:t>7.</w:t>
            </w:r>
            <w:r w:rsidR="004D00A2" w:rsidRPr="004D00A2">
              <w:rPr>
                <w:rFonts w:cstheme="minorBidi"/>
                <w:bCs/>
                <w:noProof/>
                <w:kern w:val="2"/>
                <w:sz w:val="24"/>
                <w:szCs w:val="24"/>
                <w14:ligatures w14:val="standardContextual"/>
              </w:rPr>
              <w:tab/>
            </w:r>
            <w:r w:rsidR="004D00A2" w:rsidRPr="004D00A2">
              <w:rPr>
                <w:rStyle w:val="Hipercze"/>
                <w:bCs/>
                <w:noProof/>
                <w:sz w:val="24"/>
                <w:szCs w:val="24"/>
              </w:rPr>
              <w:t>Typ beneficjenta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_Toc148516150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10</w:t>
            </w:r>
            <w:r w:rsidR="004D00A2" w:rsidRPr="004D00A2">
              <w:rPr>
                <w:bCs/>
                <w:noProof/>
                <w:webHidden/>
                <w:sz w:val="24"/>
                <w:szCs w:val="24"/>
              </w:rPr>
              <w:fldChar w:fldCharType="end"/>
            </w:r>
          </w:hyperlink>
        </w:p>
        <w:p w14:paraId="2EEF65F2" w14:textId="1BC60C2D" w:rsidR="004D00A2" w:rsidRPr="004D00A2" w:rsidRDefault="006D3D30">
          <w:pPr>
            <w:pStyle w:val="Spistreci2"/>
            <w:rPr>
              <w:rFonts w:cstheme="minorBidi"/>
              <w:bCs/>
              <w:noProof/>
              <w:kern w:val="2"/>
              <w:sz w:val="24"/>
              <w:szCs w:val="24"/>
              <w14:ligatures w14:val="standardContextual"/>
            </w:rPr>
          </w:pPr>
          <w:hyperlink w:anchor="_Toc148516151" w:history="1">
            <w:r w:rsidR="004D00A2" w:rsidRPr="004D00A2">
              <w:rPr>
                <w:rStyle w:val="Hipercze"/>
                <w:bCs/>
                <w:noProof/>
                <w:sz w:val="24"/>
                <w:szCs w:val="24"/>
              </w:rPr>
              <w:t>8.</w:t>
            </w:r>
            <w:r w:rsidR="004D00A2" w:rsidRPr="004D00A2">
              <w:rPr>
                <w:rFonts w:cstheme="minorBidi"/>
                <w:bCs/>
                <w:noProof/>
                <w:kern w:val="2"/>
                <w:sz w:val="24"/>
                <w:szCs w:val="24"/>
                <w14:ligatures w14:val="standardContextual"/>
              </w:rPr>
              <w:tab/>
            </w:r>
            <w:r w:rsidR="004D00A2" w:rsidRPr="004D00A2">
              <w:rPr>
                <w:rStyle w:val="Hipercze"/>
                <w:bCs/>
                <w:noProof/>
                <w:sz w:val="24"/>
                <w:szCs w:val="24"/>
              </w:rPr>
              <w:t>Grupa docelowa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_Toc148516151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12</w:t>
            </w:r>
            <w:r w:rsidR="004D00A2" w:rsidRPr="004D00A2">
              <w:rPr>
                <w:bCs/>
                <w:noProof/>
                <w:webHidden/>
                <w:sz w:val="24"/>
                <w:szCs w:val="24"/>
              </w:rPr>
              <w:fldChar w:fldCharType="end"/>
            </w:r>
          </w:hyperlink>
        </w:p>
        <w:p w14:paraId="3126C889" w14:textId="079BF324" w:rsidR="004D00A2" w:rsidRPr="004D00A2" w:rsidRDefault="006D3D30">
          <w:pPr>
            <w:pStyle w:val="Spistreci2"/>
            <w:rPr>
              <w:rFonts w:cstheme="minorBidi"/>
              <w:bCs/>
              <w:noProof/>
              <w:kern w:val="2"/>
              <w:sz w:val="24"/>
              <w:szCs w:val="24"/>
              <w14:ligatures w14:val="standardContextual"/>
            </w:rPr>
          </w:pPr>
          <w:hyperlink w:anchor="_Toc148516152" w:history="1">
            <w:r w:rsidR="004D00A2" w:rsidRPr="004D00A2">
              <w:rPr>
                <w:rStyle w:val="Hipercze"/>
                <w:bCs/>
                <w:noProof/>
                <w:sz w:val="24"/>
                <w:szCs w:val="24"/>
              </w:rPr>
              <w:t>9.</w:t>
            </w:r>
            <w:r w:rsidR="004D00A2" w:rsidRPr="004D00A2">
              <w:rPr>
                <w:rFonts w:cstheme="minorBidi"/>
                <w:bCs/>
                <w:noProof/>
                <w:kern w:val="2"/>
                <w:sz w:val="24"/>
                <w:szCs w:val="24"/>
                <w14:ligatures w14:val="standardContextual"/>
              </w:rPr>
              <w:tab/>
            </w:r>
            <w:r w:rsidR="004D00A2" w:rsidRPr="004D00A2">
              <w:rPr>
                <w:rStyle w:val="Hipercze"/>
                <w:bCs/>
                <w:noProof/>
                <w:sz w:val="24"/>
                <w:szCs w:val="24"/>
              </w:rPr>
              <w:t>Warunki realizacji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_Toc148516152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12</w:t>
            </w:r>
            <w:r w:rsidR="004D00A2" w:rsidRPr="004D00A2">
              <w:rPr>
                <w:bCs/>
                <w:noProof/>
                <w:webHidden/>
                <w:sz w:val="24"/>
                <w:szCs w:val="24"/>
              </w:rPr>
              <w:fldChar w:fldCharType="end"/>
            </w:r>
          </w:hyperlink>
        </w:p>
        <w:p w14:paraId="37E7FE85" w14:textId="04CB6FE4" w:rsidR="004D00A2" w:rsidRPr="004D00A2" w:rsidRDefault="006D3D30">
          <w:pPr>
            <w:pStyle w:val="Spistreci2"/>
            <w:rPr>
              <w:rFonts w:cstheme="minorBidi"/>
              <w:bCs/>
              <w:noProof/>
              <w:kern w:val="2"/>
              <w:sz w:val="24"/>
              <w:szCs w:val="24"/>
              <w14:ligatures w14:val="standardContextual"/>
            </w:rPr>
          </w:pPr>
          <w:hyperlink w:anchor="_Toc148516153" w:history="1">
            <w:r w:rsidR="004D00A2" w:rsidRPr="004D00A2">
              <w:rPr>
                <w:rStyle w:val="Hipercze"/>
                <w:bCs/>
                <w:noProof/>
                <w:sz w:val="24"/>
                <w:szCs w:val="24"/>
              </w:rPr>
              <w:t>10.</w:t>
            </w:r>
            <w:r w:rsidR="004D00A2" w:rsidRPr="004D00A2">
              <w:rPr>
                <w:rFonts w:cstheme="minorBidi"/>
                <w:bCs/>
                <w:noProof/>
                <w:kern w:val="2"/>
                <w:sz w:val="24"/>
                <w:szCs w:val="24"/>
                <w14:ligatures w14:val="standardContextual"/>
              </w:rPr>
              <w:tab/>
            </w:r>
            <w:r w:rsidR="004D00A2" w:rsidRPr="004D00A2">
              <w:rPr>
                <w:rStyle w:val="Hipercze"/>
                <w:bCs/>
                <w:noProof/>
                <w:sz w:val="24"/>
                <w:szCs w:val="24"/>
              </w:rPr>
              <w:t>Termin składania wniosków o dofinansowanie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_Toc148516153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15</w:t>
            </w:r>
            <w:r w:rsidR="004D00A2" w:rsidRPr="004D00A2">
              <w:rPr>
                <w:bCs/>
                <w:noProof/>
                <w:webHidden/>
                <w:sz w:val="24"/>
                <w:szCs w:val="24"/>
              </w:rPr>
              <w:fldChar w:fldCharType="end"/>
            </w:r>
          </w:hyperlink>
        </w:p>
        <w:p w14:paraId="5A1C0A7C" w14:textId="321783DF" w:rsidR="004D00A2" w:rsidRPr="004D00A2" w:rsidRDefault="006D3D30">
          <w:pPr>
            <w:pStyle w:val="Spistreci2"/>
            <w:rPr>
              <w:rFonts w:cstheme="minorBidi"/>
              <w:bCs/>
              <w:noProof/>
              <w:kern w:val="2"/>
              <w:sz w:val="24"/>
              <w:szCs w:val="24"/>
              <w14:ligatures w14:val="standardContextual"/>
            </w:rPr>
          </w:pPr>
          <w:hyperlink w:anchor="_Toc148516154" w:history="1">
            <w:r w:rsidR="004D00A2" w:rsidRPr="004D00A2">
              <w:rPr>
                <w:rStyle w:val="Hipercze"/>
                <w:rFonts w:eastAsia="Times New Roman"/>
                <w:bCs/>
                <w:noProof/>
                <w:sz w:val="24"/>
                <w:szCs w:val="24"/>
              </w:rPr>
              <w:t>11.</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Orientacyjny termin przeprowadzenia oceny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_Toc148516154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16</w:t>
            </w:r>
            <w:r w:rsidR="004D00A2" w:rsidRPr="004D00A2">
              <w:rPr>
                <w:bCs/>
                <w:noProof/>
                <w:webHidden/>
                <w:sz w:val="24"/>
                <w:szCs w:val="24"/>
              </w:rPr>
              <w:fldChar w:fldCharType="end"/>
            </w:r>
          </w:hyperlink>
        </w:p>
        <w:p w14:paraId="00CB0C8B" w14:textId="0B904011" w:rsidR="004D00A2" w:rsidRPr="004D00A2" w:rsidRDefault="006D3D30">
          <w:pPr>
            <w:pStyle w:val="Spistreci2"/>
            <w:rPr>
              <w:rFonts w:cstheme="minorBidi"/>
              <w:bCs/>
              <w:noProof/>
              <w:kern w:val="2"/>
              <w:sz w:val="24"/>
              <w:szCs w:val="24"/>
              <w14:ligatures w14:val="standardContextual"/>
            </w:rPr>
          </w:pPr>
          <w:hyperlink w:anchor="_Toc148516155" w:history="1">
            <w:r w:rsidR="004D00A2" w:rsidRPr="004D00A2">
              <w:rPr>
                <w:rStyle w:val="Hipercze"/>
                <w:bCs/>
                <w:noProof/>
                <w:sz w:val="24"/>
                <w:szCs w:val="24"/>
              </w:rPr>
              <w:t>12.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Opis procedury oceny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_Toc148516155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16</w:t>
            </w:r>
            <w:r w:rsidR="004D00A2" w:rsidRPr="004D00A2">
              <w:rPr>
                <w:bCs/>
                <w:noProof/>
                <w:webHidden/>
                <w:sz w:val="24"/>
                <w:szCs w:val="24"/>
              </w:rPr>
              <w:fldChar w:fldCharType="end"/>
            </w:r>
          </w:hyperlink>
        </w:p>
        <w:p w14:paraId="08ACEDA4" w14:textId="37F69588" w:rsidR="004D00A2" w:rsidRPr="004D00A2" w:rsidRDefault="006D3D30" w:rsidP="004D00A2">
          <w:pPr>
            <w:pStyle w:val="Spistreci2"/>
            <w:tabs>
              <w:tab w:val="clear" w:pos="851"/>
            </w:tabs>
            <w:ind w:left="1418" w:hanging="567"/>
            <w:rPr>
              <w:rFonts w:cstheme="minorBidi"/>
              <w:bCs/>
              <w:noProof/>
              <w:kern w:val="2"/>
              <w:sz w:val="24"/>
              <w:szCs w:val="24"/>
              <w14:ligatures w14:val="standardContextual"/>
            </w:rPr>
          </w:pPr>
          <w:hyperlink w:anchor="_Toc148516156" w:history="1">
            <w:r w:rsidR="004D00A2" w:rsidRPr="004D00A2">
              <w:rPr>
                <w:rStyle w:val="Hipercze"/>
                <w:bCs/>
                <w:noProof/>
                <w:sz w:val="24"/>
                <w:szCs w:val="24"/>
              </w:rPr>
              <w:t>12.1</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Sposób wyboru projektów do dofinansowania oraz jego opis</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_Toc148516156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16</w:t>
            </w:r>
            <w:r w:rsidR="004D00A2" w:rsidRPr="004D00A2">
              <w:rPr>
                <w:bCs/>
                <w:noProof/>
                <w:webHidden/>
                <w:sz w:val="24"/>
                <w:szCs w:val="24"/>
              </w:rPr>
              <w:fldChar w:fldCharType="end"/>
            </w:r>
          </w:hyperlink>
        </w:p>
        <w:p w14:paraId="6D256872" w14:textId="184A5AAB" w:rsidR="004D00A2" w:rsidRPr="004D00A2" w:rsidRDefault="006D3D30" w:rsidP="004D00A2">
          <w:pPr>
            <w:pStyle w:val="Spistreci2"/>
            <w:tabs>
              <w:tab w:val="clear" w:pos="851"/>
            </w:tabs>
            <w:ind w:left="1418" w:hanging="567"/>
            <w:rPr>
              <w:rFonts w:cstheme="minorBidi"/>
              <w:bCs/>
              <w:noProof/>
              <w:kern w:val="2"/>
              <w:sz w:val="24"/>
              <w:szCs w:val="24"/>
              <w14:ligatures w14:val="standardContextual"/>
            </w:rPr>
          </w:pPr>
          <w:hyperlink w:anchor="_Toc148516157" w:history="1">
            <w:r w:rsidR="004D00A2" w:rsidRPr="004D00A2">
              <w:rPr>
                <w:rStyle w:val="Hipercze"/>
                <w:bCs/>
                <w:noProof/>
                <w:sz w:val="24"/>
                <w:szCs w:val="24"/>
              </w:rPr>
              <w:t>12.2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System teleinformatyczny, w którym należy złożyć wniosek oraz sposób dostępu do formularza wniosku o dofinansowanie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_Toc148516157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18</w:t>
            </w:r>
            <w:r w:rsidR="004D00A2" w:rsidRPr="004D00A2">
              <w:rPr>
                <w:bCs/>
                <w:noProof/>
                <w:webHidden/>
                <w:sz w:val="24"/>
                <w:szCs w:val="24"/>
              </w:rPr>
              <w:fldChar w:fldCharType="end"/>
            </w:r>
          </w:hyperlink>
        </w:p>
        <w:p w14:paraId="4F24C7C6" w14:textId="202F6141" w:rsidR="004D00A2" w:rsidRPr="004D00A2" w:rsidRDefault="006D3D30" w:rsidP="004D00A2">
          <w:pPr>
            <w:pStyle w:val="Spistreci2"/>
            <w:tabs>
              <w:tab w:val="clear" w:pos="851"/>
            </w:tabs>
            <w:ind w:left="1418" w:hanging="567"/>
            <w:rPr>
              <w:rFonts w:cstheme="minorBidi"/>
              <w:bCs/>
              <w:noProof/>
              <w:kern w:val="2"/>
              <w:sz w:val="24"/>
              <w:szCs w:val="24"/>
              <w14:ligatures w14:val="standardContextual"/>
            </w:rPr>
          </w:pPr>
          <w:hyperlink w:anchor="_Toc148516158" w:history="1">
            <w:r w:rsidR="004D00A2" w:rsidRPr="004D00A2">
              <w:rPr>
                <w:rStyle w:val="Hipercze"/>
                <w:bCs/>
                <w:noProof/>
                <w:sz w:val="24"/>
                <w:szCs w:val="24"/>
              </w:rPr>
              <w:t>12.3</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Sposób komunikacji między wnioskodawcą a IZ</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_Toc148516158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19</w:t>
            </w:r>
            <w:r w:rsidR="004D00A2" w:rsidRPr="004D00A2">
              <w:rPr>
                <w:bCs/>
                <w:noProof/>
                <w:webHidden/>
                <w:sz w:val="24"/>
                <w:szCs w:val="24"/>
              </w:rPr>
              <w:fldChar w:fldCharType="end"/>
            </w:r>
          </w:hyperlink>
        </w:p>
        <w:p w14:paraId="5110DDCE" w14:textId="43E3F594" w:rsidR="004D00A2" w:rsidRPr="004D00A2" w:rsidRDefault="006D3D30" w:rsidP="004D00A2">
          <w:pPr>
            <w:pStyle w:val="Spistreci2"/>
            <w:tabs>
              <w:tab w:val="clear" w:pos="851"/>
            </w:tabs>
            <w:ind w:left="1418" w:hanging="567"/>
            <w:rPr>
              <w:rFonts w:cstheme="minorBidi"/>
              <w:bCs/>
              <w:noProof/>
              <w:kern w:val="2"/>
              <w:sz w:val="24"/>
              <w:szCs w:val="24"/>
              <w14:ligatures w14:val="standardContextual"/>
            </w:rPr>
          </w:pPr>
          <w:hyperlink w:anchor="_Toc148516159" w:history="1">
            <w:r w:rsidR="004D00A2" w:rsidRPr="004D00A2">
              <w:rPr>
                <w:rStyle w:val="Hipercze"/>
                <w:bCs/>
                <w:noProof/>
                <w:sz w:val="24"/>
                <w:szCs w:val="24"/>
              </w:rPr>
              <w:t>12.4</w:t>
            </w:r>
            <w:r w:rsidR="004D00A2" w:rsidRPr="004D00A2">
              <w:rPr>
                <w:rFonts w:cstheme="minorBidi"/>
                <w:bCs/>
                <w:noProof/>
                <w:kern w:val="2"/>
                <w:sz w:val="24"/>
                <w:szCs w:val="24"/>
                <w14:ligatures w14:val="standardContextual"/>
              </w:rPr>
              <w:tab/>
            </w:r>
            <w:r w:rsidR="004D00A2" w:rsidRPr="004D00A2">
              <w:rPr>
                <w:rStyle w:val="Hipercze"/>
                <w:bCs/>
                <w:noProof/>
                <w:sz w:val="24"/>
                <w:szCs w:val="24"/>
              </w:rPr>
              <w:t>Kryteria wyboru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_Toc148516159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20</w:t>
            </w:r>
            <w:r w:rsidR="004D00A2" w:rsidRPr="004D00A2">
              <w:rPr>
                <w:bCs/>
                <w:noProof/>
                <w:webHidden/>
                <w:sz w:val="24"/>
                <w:szCs w:val="24"/>
              </w:rPr>
              <w:fldChar w:fldCharType="end"/>
            </w:r>
          </w:hyperlink>
        </w:p>
        <w:p w14:paraId="0F1A10BD" w14:textId="62504B85" w:rsidR="004D00A2" w:rsidRPr="004D00A2" w:rsidRDefault="006D3D30" w:rsidP="004D00A2">
          <w:pPr>
            <w:pStyle w:val="Spistreci2"/>
            <w:tabs>
              <w:tab w:val="clear" w:pos="851"/>
            </w:tabs>
            <w:ind w:left="1418" w:hanging="567"/>
            <w:rPr>
              <w:rFonts w:cstheme="minorBidi"/>
              <w:bCs/>
              <w:noProof/>
              <w:kern w:val="2"/>
              <w:sz w:val="24"/>
              <w:szCs w:val="24"/>
              <w14:ligatures w14:val="standardContextual"/>
            </w:rPr>
          </w:pPr>
          <w:hyperlink w:anchor="_Toc148516160" w:history="1">
            <w:r w:rsidR="004D00A2" w:rsidRPr="004D00A2">
              <w:rPr>
                <w:rStyle w:val="Hipercze"/>
                <w:bCs/>
                <w:noProof/>
                <w:sz w:val="24"/>
                <w:szCs w:val="24"/>
              </w:rPr>
              <w:t>12.5</w:t>
            </w:r>
            <w:r w:rsidR="004D00A2" w:rsidRPr="004D00A2">
              <w:rPr>
                <w:rFonts w:cstheme="minorBidi"/>
                <w:bCs/>
                <w:noProof/>
                <w:kern w:val="2"/>
                <w:sz w:val="24"/>
                <w:szCs w:val="24"/>
                <w14:ligatures w14:val="standardContextual"/>
              </w:rPr>
              <w:tab/>
            </w:r>
            <w:r w:rsidR="004D00A2" w:rsidRPr="004D00A2">
              <w:rPr>
                <w:rStyle w:val="Hipercze"/>
                <w:bCs/>
                <w:noProof/>
                <w:sz w:val="24"/>
                <w:szCs w:val="24"/>
              </w:rPr>
              <w:t xml:space="preserve">Zakres, w jakim możliwe jest uzupełnianie lub poprawianie wniosków </w:t>
            </w:r>
            <w:r w:rsidR="004D00A2">
              <w:rPr>
                <w:rStyle w:val="Hipercze"/>
                <w:bCs/>
                <w:noProof/>
                <w:sz w:val="24"/>
                <w:szCs w:val="24"/>
              </w:rPr>
              <w:br/>
            </w:r>
            <w:r w:rsidR="004D00A2" w:rsidRPr="004D00A2">
              <w:rPr>
                <w:rStyle w:val="Hipercze"/>
                <w:bCs/>
                <w:noProof/>
                <w:sz w:val="24"/>
                <w:szCs w:val="24"/>
              </w:rPr>
              <w:t>o dofinansowanie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_Toc148516160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23</w:t>
            </w:r>
            <w:r w:rsidR="004D00A2" w:rsidRPr="004D00A2">
              <w:rPr>
                <w:bCs/>
                <w:noProof/>
                <w:webHidden/>
                <w:sz w:val="24"/>
                <w:szCs w:val="24"/>
              </w:rPr>
              <w:fldChar w:fldCharType="end"/>
            </w:r>
          </w:hyperlink>
        </w:p>
        <w:p w14:paraId="7600E186" w14:textId="09D35595" w:rsidR="004D00A2" w:rsidRPr="004D00A2" w:rsidRDefault="006D3D30">
          <w:pPr>
            <w:pStyle w:val="Spistreci2"/>
            <w:rPr>
              <w:rFonts w:cstheme="minorBidi"/>
              <w:bCs/>
              <w:noProof/>
              <w:kern w:val="2"/>
              <w:sz w:val="24"/>
              <w:szCs w:val="24"/>
              <w14:ligatures w14:val="standardContextual"/>
            </w:rPr>
          </w:pPr>
          <w:hyperlink w:anchor="_Toc148516161" w:history="1">
            <w:r w:rsidR="004D00A2" w:rsidRPr="004D00A2">
              <w:rPr>
                <w:rStyle w:val="Hipercze"/>
                <w:rFonts w:cstheme="minorHAnsi"/>
                <w:bCs/>
                <w:noProof/>
                <w:sz w:val="24"/>
                <w:szCs w:val="24"/>
              </w:rPr>
              <w:t>13.</w:t>
            </w:r>
            <w:r w:rsidR="004D00A2" w:rsidRPr="004D00A2">
              <w:rPr>
                <w:rFonts w:cstheme="minorBidi"/>
                <w:bCs/>
                <w:noProof/>
                <w:kern w:val="2"/>
                <w:sz w:val="24"/>
                <w:szCs w:val="24"/>
                <w14:ligatures w14:val="standardContextual"/>
              </w:rPr>
              <w:tab/>
            </w:r>
            <w:r w:rsidR="004D00A2" w:rsidRPr="004D00A2">
              <w:rPr>
                <w:rStyle w:val="Hipercze"/>
                <w:rFonts w:cstheme="minorHAnsi"/>
                <w:bCs/>
                <w:noProof/>
                <w:sz w:val="24"/>
                <w:szCs w:val="24"/>
              </w:rPr>
              <w:t>Kwota przeznaczona na dofinansowanie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_Toc148516161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25</w:t>
            </w:r>
            <w:r w:rsidR="004D00A2" w:rsidRPr="004D00A2">
              <w:rPr>
                <w:bCs/>
                <w:noProof/>
                <w:webHidden/>
                <w:sz w:val="24"/>
                <w:szCs w:val="24"/>
              </w:rPr>
              <w:fldChar w:fldCharType="end"/>
            </w:r>
          </w:hyperlink>
        </w:p>
        <w:p w14:paraId="1AD8BABB" w14:textId="09236688" w:rsidR="004D00A2" w:rsidRPr="004D00A2" w:rsidRDefault="006D3D30">
          <w:pPr>
            <w:pStyle w:val="Spistreci2"/>
            <w:rPr>
              <w:rFonts w:cstheme="minorBidi"/>
              <w:bCs/>
              <w:noProof/>
              <w:kern w:val="2"/>
              <w:sz w:val="24"/>
              <w:szCs w:val="24"/>
              <w14:ligatures w14:val="standardContextual"/>
            </w:rPr>
          </w:pPr>
          <w:hyperlink w:anchor="_Toc148516162" w:history="1">
            <w:r w:rsidR="004D00A2" w:rsidRPr="004D00A2">
              <w:rPr>
                <w:rStyle w:val="Hipercze"/>
                <w:rFonts w:eastAsia="Times New Roman"/>
                <w:bCs/>
                <w:noProof/>
                <w:sz w:val="24"/>
                <w:szCs w:val="24"/>
              </w:rPr>
              <w:t>14.</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Sposób postępowania ze złożonymi wnioskami o dofinansowanie projektu, jeśli wyczerpie się kwota przewidziana na dofinansowanie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_Toc148516162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26</w:t>
            </w:r>
            <w:r w:rsidR="004D00A2" w:rsidRPr="004D00A2">
              <w:rPr>
                <w:bCs/>
                <w:noProof/>
                <w:webHidden/>
                <w:sz w:val="24"/>
                <w:szCs w:val="24"/>
              </w:rPr>
              <w:fldChar w:fldCharType="end"/>
            </w:r>
          </w:hyperlink>
        </w:p>
        <w:p w14:paraId="078064E4" w14:textId="22C8FC65" w:rsidR="004D00A2" w:rsidRPr="004D00A2" w:rsidRDefault="006D3D30">
          <w:pPr>
            <w:pStyle w:val="Spistreci2"/>
            <w:rPr>
              <w:rFonts w:cstheme="minorBidi"/>
              <w:bCs/>
              <w:noProof/>
              <w:kern w:val="2"/>
              <w:sz w:val="24"/>
              <w:szCs w:val="24"/>
              <w14:ligatures w14:val="standardContextual"/>
            </w:rPr>
          </w:pPr>
          <w:hyperlink w:anchor="_Toc148516163" w:history="1">
            <w:r w:rsidR="004D00A2" w:rsidRPr="004D00A2">
              <w:rPr>
                <w:rStyle w:val="Hipercze"/>
                <w:bCs/>
                <w:noProof/>
                <w:sz w:val="24"/>
                <w:szCs w:val="24"/>
              </w:rPr>
              <w:t>15.</w:t>
            </w:r>
            <w:r w:rsidR="004D00A2" w:rsidRPr="004D00A2">
              <w:rPr>
                <w:rFonts w:cstheme="minorBidi"/>
                <w:bCs/>
                <w:noProof/>
                <w:kern w:val="2"/>
                <w:sz w:val="24"/>
                <w:szCs w:val="24"/>
                <w14:ligatures w14:val="standardContextual"/>
              </w:rPr>
              <w:tab/>
            </w:r>
            <w:r w:rsidR="004D00A2" w:rsidRPr="004D00A2">
              <w:rPr>
                <w:rStyle w:val="Hipercze"/>
                <w:bCs/>
                <w:noProof/>
                <w:sz w:val="24"/>
                <w:szCs w:val="24"/>
              </w:rPr>
              <w:t>Maksymalny dopuszczalny poziom dofinansowania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_Toc148516163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26</w:t>
            </w:r>
            <w:r w:rsidR="004D00A2" w:rsidRPr="004D00A2">
              <w:rPr>
                <w:bCs/>
                <w:noProof/>
                <w:webHidden/>
                <w:sz w:val="24"/>
                <w:szCs w:val="24"/>
              </w:rPr>
              <w:fldChar w:fldCharType="end"/>
            </w:r>
          </w:hyperlink>
        </w:p>
        <w:p w14:paraId="63AB20D8" w14:textId="3D6E2700" w:rsidR="004D00A2" w:rsidRPr="004D00A2" w:rsidRDefault="006D3D30">
          <w:pPr>
            <w:pStyle w:val="Spistreci2"/>
            <w:rPr>
              <w:rFonts w:cstheme="minorBidi"/>
              <w:bCs/>
              <w:noProof/>
              <w:kern w:val="2"/>
              <w:sz w:val="24"/>
              <w:szCs w:val="24"/>
              <w14:ligatures w14:val="standardContextual"/>
            </w:rPr>
          </w:pPr>
          <w:hyperlink w:anchor="_Toc148516164" w:history="1">
            <w:r w:rsidR="004D00A2" w:rsidRPr="004D00A2">
              <w:rPr>
                <w:rStyle w:val="Hipercze"/>
                <w:bCs/>
                <w:noProof/>
                <w:sz w:val="24"/>
                <w:szCs w:val="24"/>
              </w:rPr>
              <w:t>16.</w:t>
            </w:r>
            <w:r w:rsidR="004D00A2" w:rsidRPr="004D00A2">
              <w:rPr>
                <w:rFonts w:cstheme="minorBidi"/>
                <w:bCs/>
                <w:noProof/>
                <w:kern w:val="2"/>
                <w:sz w:val="24"/>
                <w:szCs w:val="24"/>
                <w14:ligatures w14:val="standardContextual"/>
              </w:rPr>
              <w:tab/>
            </w:r>
            <w:r w:rsidR="004D00A2" w:rsidRPr="004D00A2">
              <w:rPr>
                <w:rStyle w:val="Hipercze"/>
                <w:bCs/>
                <w:noProof/>
                <w:sz w:val="24"/>
                <w:szCs w:val="24"/>
              </w:rPr>
              <w:t>Maksymalny % poziom dofinansowania wydatków kwalifikowalnych w projekcie (środki UE)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_Toc148516164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27</w:t>
            </w:r>
            <w:r w:rsidR="004D00A2" w:rsidRPr="004D00A2">
              <w:rPr>
                <w:bCs/>
                <w:noProof/>
                <w:webHidden/>
                <w:sz w:val="24"/>
                <w:szCs w:val="24"/>
              </w:rPr>
              <w:fldChar w:fldCharType="end"/>
            </w:r>
          </w:hyperlink>
        </w:p>
        <w:p w14:paraId="3717EA24" w14:textId="67903004" w:rsidR="004D00A2" w:rsidRPr="004D00A2" w:rsidRDefault="006D3D30">
          <w:pPr>
            <w:pStyle w:val="Spistreci2"/>
            <w:rPr>
              <w:rFonts w:cstheme="minorBidi"/>
              <w:bCs/>
              <w:noProof/>
              <w:kern w:val="2"/>
              <w:sz w:val="24"/>
              <w:szCs w:val="24"/>
              <w14:ligatures w14:val="standardContextual"/>
            </w:rPr>
          </w:pPr>
          <w:hyperlink w:anchor="_Toc148516165" w:history="1">
            <w:r w:rsidR="004D00A2" w:rsidRPr="004D00A2">
              <w:rPr>
                <w:rStyle w:val="Hipercze"/>
                <w:bCs/>
                <w:noProof/>
                <w:sz w:val="24"/>
                <w:szCs w:val="24"/>
              </w:rPr>
              <w:t>17.</w:t>
            </w:r>
            <w:r w:rsidR="004D00A2" w:rsidRPr="004D00A2">
              <w:rPr>
                <w:rFonts w:cstheme="minorBidi"/>
                <w:bCs/>
                <w:noProof/>
                <w:kern w:val="2"/>
                <w:sz w:val="24"/>
                <w:szCs w:val="24"/>
                <w14:ligatures w14:val="standardContextual"/>
              </w:rPr>
              <w:tab/>
            </w:r>
            <w:r w:rsidR="004D00A2" w:rsidRPr="004D00A2">
              <w:rPr>
                <w:rStyle w:val="Hipercze"/>
                <w:bCs/>
                <w:noProof/>
                <w:sz w:val="24"/>
                <w:szCs w:val="24"/>
              </w:rPr>
              <w:t>Minimalny wkład własny beneficjenta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_Toc148516165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27</w:t>
            </w:r>
            <w:r w:rsidR="004D00A2" w:rsidRPr="004D00A2">
              <w:rPr>
                <w:bCs/>
                <w:noProof/>
                <w:webHidden/>
                <w:sz w:val="24"/>
                <w:szCs w:val="24"/>
              </w:rPr>
              <w:fldChar w:fldCharType="end"/>
            </w:r>
          </w:hyperlink>
        </w:p>
        <w:p w14:paraId="2B7E4198" w14:textId="14D8C11E" w:rsidR="004D00A2" w:rsidRPr="004D00A2" w:rsidRDefault="006D3D30">
          <w:pPr>
            <w:pStyle w:val="Spistreci2"/>
            <w:rPr>
              <w:rFonts w:cstheme="minorBidi"/>
              <w:bCs/>
              <w:noProof/>
              <w:kern w:val="2"/>
              <w:sz w:val="24"/>
              <w:szCs w:val="24"/>
              <w14:ligatures w14:val="standardContextual"/>
            </w:rPr>
          </w:pPr>
          <w:hyperlink w:anchor="_Toc148516166" w:history="1">
            <w:r w:rsidR="004D00A2" w:rsidRPr="004D00A2">
              <w:rPr>
                <w:rStyle w:val="Hipercze"/>
                <w:bCs/>
                <w:noProof/>
                <w:sz w:val="24"/>
                <w:szCs w:val="24"/>
              </w:rPr>
              <w:t>18.</w:t>
            </w:r>
            <w:r w:rsidR="004D00A2" w:rsidRPr="004D00A2">
              <w:rPr>
                <w:rFonts w:cstheme="minorBidi"/>
                <w:bCs/>
                <w:noProof/>
                <w:kern w:val="2"/>
                <w:sz w:val="24"/>
                <w:szCs w:val="24"/>
                <w14:ligatures w14:val="standardContextual"/>
              </w:rPr>
              <w:tab/>
            </w:r>
            <w:r w:rsidR="004D00A2" w:rsidRPr="004D00A2">
              <w:rPr>
                <w:rStyle w:val="Hipercze"/>
                <w:bCs/>
                <w:noProof/>
                <w:sz w:val="24"/>
                <w:szCs w:val="24"/>
              </w:rPr>
              <w:t>Dopuszczalny cross- financing (%)</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_Toc148516166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27</w:t>
            </w:r>
            <w:r w:rsidR="004D00A2" w:rsidRPr="004D00A2">
              <w:rPr>
                <w:bCs/>
                <w:noProof/>
                <w:webHidden/>
                <w:sz w:val="24"/>
                <w:szCs w:val="24"/>
              </w:rPr>
              <w:fldChar w:fldCharType="end"/>
            </w:r>
          </w:hyperlink>
        </w:p>
        <w:p w14:paraId="25A727E2" w14:textId="7E31EEEC" w:rsidR="004D00A2" w:rsidRPr="004D00A2" w:rsidRDefault="006D3D30">
          <w:pPr>
            <w:pStyle w:val="Spistreci2"/>
            <w:rPr>
              <w:rFonts w:cstheme="minorBidi"/>
              <w:bCs/>
              <w:noProof/>
              <w:kern w:val="2"/>
              <w:sz w:val="24"/>
              <w:szCs w:val="24"/>
              <w14:ligatures w14:val="standardContextual"/>
            </w:rPr>
          </w:pPr>
          <w:hyperlink w:anchor="_Toc148516167" w:history="1">
            <w:r w:rsidR="004D00A2" w:rsidRPr="004D00A2">
              <w:rPr>
                <w:rStyle w:val="Hipercze"/>
                <w:rFonts w:cstheme="majorHAnsi"/>
                <w:bCs/>
                <w:noProof/>
                <w:sz w:val="24"/>
                <w:szCs w:val="24"/>
              </w:rPr>
              <w:t>19.</w:t>
            </w:r>
            <w:r w:rsidR="004D00A2" w:rsidRPr="004D00A2">
              <w:rPr>
                <w:rFonts w:cstheme="minorBidi"/>
                <w:bCs/>
                <w:noProof/>
                <w:kern w:val="2"/>
                <w:sz w:val="24"/>
                <w:szCs w:val="24"/>
                <w14:ligatures w14:val="standardContextual"/>
              </w:rPr>
              <w:tab/>
            </w:r>
            <w:r w:rsidR="004D00A2" w:rsidRPr="004D00A2">
              <w:rPr>
                <w:rStyle w:val="Hipercze"/>
                <w:rFonts w:cstheme="majorHAnsi"/>
                <w:bCs/>
                <w:noProof/>
                <w:sz w:val="24"/>
                <w:szCs w:val="24"/>
              </w:rPr>
              <w:t>Pomoc de minimis</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_Toc148516167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27</w:t>
            </w:r>
            <w:r w:rsidR="004D00A2" w:rsidRPr="004D00A2">
              <w:rPr>
                <w:bCs/>
                <w:noProof/>
                <w:webHidden/>
                <w:sz w:val="24"/>
                <w:szCs w:val="24"/>
              </w:rPr>
              <w:fldChar w:fldCharType="end"/>
            </w:r>
          </w:hyperlink>
        </w:p>
        <w:p w14:paraId="18B1BD67" w14:textId="21D80D7F" w:rsidR="004D00A2" w:rsidRPr="004D00A2" w:rsidRDefault="006D3D30">
          <w:pPr>
            <w:pStyle w:val="Spistreci2"/>
            <w:rPr>
              <w:rFonts w:cstheme="minorBidi"/>
              <w:bCs/>
              <w:noProof/>
              <w:kern w:val="2"/>
              <w:sz w:val="24"/>
              <w:szCs w:val="24"/>
              <w14:ligatures w14:val="standardContextual"/>
            </w:rPr>
          </w:pPr>
          <w:hyperlink w:anchor="_Toc148516168" w:history="1">
            <w:r w:rsidR="004D00A2" w:rsidRPr="004D00A2">
              <w:rPr>
                <w:rStyle w:val="Hipercze"/>
                <w:rFonts w:cstheme="majorHAnsi"/>
                <w:bCs/>
                <w:noProof/>
                <w:sz w:val="24"/>
                <w:szCs w:val="24"/>
              </w:rPr>
              <w:t>20.</w:t>
            </w:r>
            <w:r w:rsidR="004D00A2" w:rsidRPr="004D00A2">
              <w:rPr>
                <w:rFonts w:cstheme="minorBidi"/>
                <w:bCs/>
                <w:noProof/>
                <w:kern w:val="2"/>
                <w:sz w:val="24"/>
                <w:szCs w:val="24"/>
                <w14:ligatures w14:val="standardContextual"/>
              </w:rPr>
              <w:tab/>
            </w:r>
            <w:r w:rsidR="004D00A2" w:rsidRPr="004D00A2">
              <w:rPr>
                <w:rStyle w:val="Hipercze"/>
                <w:rFonts w:cstheme="majorHAnsi"/>
                <w:bCs/>
                <w:noProof/>
                <w:sz w:val="24"/>
                <w:szCs w:val="24"/>
              </w:rPr>
              <w:t>Wskaźniki produktu i rezultatu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_Toc148516168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28</w:t>
            </w:r>
            <w:r w:rsidR="004D00A2" w:rsidRPr="004D00A2">
              <w:rPr>
                <w:bCs/>
                <w:noProof/>
                <w:webHidden/>
                <w:sz w:val="24"/>
                <w:szCs w:val="24"/>
              </w:rPr>
              <w:fldChar w:fldCharType="end"/>
            </w:r>
          </w:hyperlink>
        </w:p>
        <w:p w14:paraId="75BBEA03" w14:textId="4341B6AD" w:rsidR="004D00A2" w:rsidRPr="004D00A2" w:rsidRDefault="006D3D30">
          <w:pPr>
            <w:pStyle w:val="Spistreci2"/>
            <w:rPr>
              <w:rFonts w:cstheme="minorBidi"/>
              <w:bCs/>
              <w:noProof/>
              <w:kern w:val="2"/>
              <w:sz w:val="24"/>
              <w:szCs w:val="24"/>
              <w14:ligatures w14:val="standardContextual"/>
            </w:rPr>
          </w:pPr>
          <w:hyperlink w:anchor="_Toc148516169" w:history="1">
            <w:r w:rsidR="004D00A2" w:rsidRPr="004D00A2">
              <w:rPr>
                <w:rStyle w:val="Hipercze"/>
                <w:bCs/>
                <w:noProof/>
                <w:sz w:val="24"/>
                <w:szCs w:val="24"/>
              </w:rPr>
              <w:t>21.</w:t>
            </w:r>
            <w:r w:rsidR="004D00A2" w:rsidRPr="004D00A2">
              <w:rPr>
                <w:rFonts w:cstheme="minorBidi"/>
                <w:bCs/>
                <w:noProof/>
                <w:kern w:val="2"/>
                <w:sz w:val="24"/>
                <w:szCs w:val="24"/>
                <w14:ligatures w14:val="standardContextual"/>
              </w:rPr>
              <w:tab/>
            </w:r>
            <w:r w:rsidR="004D00A2" w:rsidRPr="004D00A2">
              <w:rPr>
                <w:rStyle w:val="Hipercze"/>
                <w:bCs/>
                <w:noProof/>
                <w:sz w:val="24"/>
                <w:szCs w:val="24"/>
              </w:rPr>
              <w:t>Realizacja polityk horyzontalnych, w tym zasady równości szans i niedyskryminacji</w:t>
            </w:r>
            <w:r w:rsidR="004D00A2">
              <w:rPr>
                <w:bCs/>
                <w:noProof/>
                <w:webHidden/>
                <w:sz w:val="24"/>
                <w:szCs w:val="24"/>
              </w:rPr>
              <w:t xml:space="preserve"> ………………………………………………………………………………………………………………………………</w:t>
            </w:r>
            <w:r w:rsidR="004D00A2" w:rsidRPr="004D00A2">
              <w:rPr>
                <w:bCs/>
                <w:noProof/>
                <w:webHidden/>
                <w:sz w:val="24"/>
                <w:szCs w:val="24"/>
              </w:rPr>
              <w:fldChar w:fldCharType="begin"/>
            </w:r>
            <w:r w:rsidR="004D00A2" w:rsidRPr="004D00A2">
              <w:rPr>
                <w:bCs/>
                <w:noProof/>
                <w:webHidden/>
                <w:sz w:val="24"/>
                <w:szCs w:val="24"/>
              </w:rPr>
              <w:instrText xml:space="preserve"> PAGEREF _Toc148516169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29</w:t>
            </w:r>
            <w:r w:rsidR="004D00A2" w:rsidRPr="004D00A2">
              <w:rPr>
                <w:bCs/>
                <w:noProof/>
                <w:webHidden/>
                <w:sz w:val="24"/>
                <w:szCs w:val="24"/>
              </w:rPr>
              <w:fldChar w:fldCharType="end"/>
            </w:r>
          </w:hyperlink>
        </w:p>
        <w:p w14:paraId="450D6DE0" w14:textId="4B09D1CE" w:rsidR="004D00A2" w:rsidRPr="004D00A2" w:rsidRDefault="006D3D30">
          <w:pPr>
            <w:pStyle w:val="Spistreci2"/>
            <w:rPr>
              <w:rFonts w:cstheme="minorBidi"/>
              <w:bCs/>
              <w:noProof/>
              <w:kern w:val="2"/>
              <w:sz w:val="24"/>
              <w:szCs w:val="24"/>
              <w14:ligatures w14:val="standardContextual"/>
            </w:rPr>
          </w:pPr>
          <w:hyperlink w:anchor="_Toc148516170" w:history="1">
            <w:r w:rsidR="004D00A2" w:rsidRPr="004D00A2">
              <w:rPr>
                <w:rStyle w:val="Hipercze"/>
                <w:bCs/>
                <w:noProof/>
                <w:sz w:val="24"/>
                <w:szCs w:val="24"/>
              </w:rPr>
              <w:t>22.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 xml:space="preserve">Czynności, które powinny zostać dokonane przed zawarciem umowy  </w:t>
            </w:r>
            <w:r w:rsidR="004D00A2">
              <w:rPr>
                <w:rStyle w:val="Hipercze"/>
                <w:bCs/>
                <w:noProof/>
                <w:sz w:val="24"/>
                <w:szCs w:val="24"/>
              </w:rPr>
              <w:br/>
            </w:r>
            <w:r w:rsidR="004D00A2" w:rsidRPr="004D00A2">
              <w:rPr>
                <w:rStyle w:val="Hipercze"/>
                <w:bCs/>
                <w:noProof/>
                <w:sz w:val="24"/>
                <w:szCs w:val="24"/>
              </w:rPr>
              <w:t>o dofinansowanie projektu lub podjęciem decyzji o dofinansowaniu projektu oraz termin ich dokonania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_Toc148516170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33</w:t>
            </w:r>
            <w:r w:rsidR="004D00A2" w:rsidRPr="004D00A2">
              <w:rPr>
                <w:bCs/>
                <w:noProof/>
                <w:webHidden/>
                <w:sz w:val="24"/>
                <w:szCs w:val="24"/>
              </w:rPr>
              <w:fldChar w:fldCharType="end"/>
            </w:r>
          </w:hyperlink>
        </w:p>
        <w:p w14:paraId="2F3CFCB9" w14:textId="0B86DA12" w:rsidR="004D00A2" w:rsidRPr="004D00A2" w:rsidRDefault="006D3D30">
          <w:pPr>
            <w:pStyle w:val="Spistreci2"/>
            <w:rPr>
              <w:rFonts w:cstheme="minorBidi"/>
              <w:bCs/>
              <w:noProof/>
              <w:kern w:val="2"/>
              <w:sz w:val="24"/>
              <w:szCs w:val="24"/>
              <w14:ligatures w14:val="standardContextual"/>
            </w:rPr>
          </w:pPr>
          <w:hyperlink w:anchor="_Toc148516171" w:history="1">
            <w:r w:rsidR="004D00A2" w:rsidRPr="004D00A2">
              <w:rPr>
                <w:rStyle w:val="Hipercze"/>
                <w:bCs/>
                <w:noProof/>
                <w:sz w:val="24"/>
                <w:szCs w:val="24"/>
              </w:rPr>
              <w:t>23.</w:t>
            </w:r>
            <w:r w:rsidR="004D00A2" w:rsidRPr="004D00A2">
              <w:rPr>
                <w:rFonts w:cstheme="minorBidi"/>
                <w:bCs/>
                <w:noProof/>
                <w:kern w:val="2"/>
                <w:sz w:val="24"/>
                <w:szCs w:val="24"/>
                <w14:ligatures w14:val="standardContextual"/>
              </w:rPr>
              <w:tab/>
            </w:r>
            <w:r w:rsidR="004D00A2" w:rsidRPr="004D00A2">
              <w:rPr>
                <w:rStyle w:val="Hipercze"/>
                <w:bCs/>
                <w:noProof/>
                <w:sz w:val="24"/>
                <w:szCs w:val="24"/>
              </w:rPr>
              <w:t>Wzór umowy o dofinansowanie projektu lub decyzji o dofinansowaniu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_Toc148516171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35</w:t>
            </w:r>
            <w:r w:rsidR="004D00A2" w:rsidRPr="004D00A2">
              <w:rPr>
                <w:bCs/>
                <w:noProof/>
                <w:webHidden/>
                <w:sz w:val="24"/>
                <w:szCs w:val="24"/>
              </w:rPr>
              <w:fldChar w:fldCharType="end"/>
            </w:r>
          </w:hyperlink>
        </w:p>
        <w:p w14:paraId="51B81096" w14:textId="4F68AD12" w:rsidR="004D00A2" w:rsidRPr="004D00A2" w:rsidRDefault="006D3D30">
          <w:pPr>
            <w:pStyle w:val="Spistreci2"/>
            <w:rPr>
              <w:rFonts w:cstheme="minorBidi"/>
              <w:bCs/>
              <w:noProof/>
              <w:kern w:val="2"/>
              <w:sz w:val="24"/>
              <w:szCs w:val="24"/>
              <w14:ligatures w14:val="standardContextual"/>
            </w:rPr>
          </w:pPr>
          <w:hyperlink w:anchor="_Toc148516172" w:history="1">
            <w:r w:rsidR="004D00A2" w:rsidRPr="004D00A2">
              <w:rPr>
                <w:rStyle w:val="Hipercze"/>
                <w:bCs/>
                <w:noProof/>
                <w:sz w:val="24"/>
                <w:szCs w:val="24"/>
              </w:rPr>
              <w:t>24.</w:t>
            </w:r>
            <w:r w:rsidR="004D00A2" w:rsidRPr="004D00A2">
              <w:rPr>
                <w:rFonts w:cstheme="minorBidi"/>
                <w:bCs/>
                <w:noProof/>
                <w:kern w:val="2"/>
                <w:sz w:val="24"/>
                <w:szCs w:val="24"/>
                <w14:ligatures w14:val="standardContextual"/>
              </w:rPr>
              <w:tab/>
            </w:r>
            <w:r w:rsidR="004D00A2" w:rsidRPr="004D00A2">
              <w:rPr>
                <w:rStyle w:val="Hipercze"/>
                <w:bCs/>
                <w:noProof/>
                <w:sz w:val="24"/>
                <w:szCs w:val="24"/>
              </w:rPr>
              <w:t>Informacja o przysługujących wnioskodawcy środkach odwoławczych oraz instytucji właściwej do ich rozpatrzenia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_Toc148516172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35</w:t>
            </w:r>
            <w:r w:rsidR="004D00A2" w:rsidRPr="004D00A2">
              <w:rPr>
                <w:bCs/>
                <w:noProof/>
                <w:webHidden/>
                <w:sz w:val="24"/>
                <w:szCs w:val="24"/>
              </w:rPr>
              <w:fldChar w:fldCharType="end"/>
            </w:r>
          </w:hyperlink>
        </w:p>
        <w:p w14:paraId="1D6119FE" w14:textId="2E3C73D5" w:rsidR="004D00A2" w:rsidRPr="004D00A2" w:rsidRDefault="006D3D30">
          <w:pPr>
            <w:pStyle w:val="Spistreci2"/>
            <w:rPr>
              <w:rFonts w:cstheme="minorBidi"/>
              <w:bCs/>
              <w:noProof/>
              <w:kern w:val="2"/>
              <w:sz w:val="24"/>
              <w:szCs w:val="24"/>
              <w14:ligatures w14:val="standardContextual"/>
            </w:rPr>
          </w:pPr>
          <w:hyperlink w:anchor="_Toc148516173" w:history="1">
            <w:r w:rsidR="004D00A2" w:rsidRPr="004D00A2">
              <w:rPr>
                <w:rStyle w:val="Hipercze"/>
                <w:bCs/>
                <w:noProof/>
                <w:sz w:val="24"/>
                <w:szCs w:val="24"/>
              </w:rPr>
              <w:t>25.</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Sposób udzielania wnioskodawcy wyjaśnień w kwestiach dotyczących postępowania</w:t>
            </w:r>
            <w:r w:rsidR="004D00A2">
              <w:rPr>
                <w:bCs/>
                <w:noProof/>
                <w:webHidden/>
                <w:sz w:val="24"/>
                <w:szCs w:val="24"/>
              </w:rPr>
              <w:t xml:space="preserve"> ………………………………………………………………………………………………………………………………</w:t>
            </w:r>
            <w:r w:rsidR="004D00A2" w:rsidRPr="004D00A2">
              <w:rPr>
                <w:bCs/>
                <w:noProof/>
                <w:webHidden/>
                <w:sz w:val="24"/>
                <w:szCs w:val="24"/>
              </w:rPr>
              <w:fldChar w:fldCharType="begin"/>
            </w:r>
            <w:r w:rsidR="004D00A2" w:rsidRPr="004D00A2">
              <w:rPr>
                <w:bCs/>
                <w:noProof/>
                <w:webHidden/>
                <w:sz w:val="24"/>
                <w:szCs w:val="24"/>
              </w:rPr>
              <w:instrText xml:space="preserve"> PAGEREF _Toc148516173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35</w:t>
            </w:r>
            <w:r w:rsidR="004D00A2" w:rsidRPr="004D00A2">
              <w:rPr>
                <w:bCs/>
                <w:noProof/>
                <w:webHidden/>
                <w:sz w:val="24"/>
                <w:szCs w:val="24"/>
              </w:rPr>
              <w:fldChar w:fldCharType="end"/>
            </w:r>
          </w:hyperlink>
        </w:p>
        <w:p w14:paraId="312EF466" w14:textId="7DC45EC8" w:rsidR="004D00A2" w:rsidRPr="004D00A2" w:rsidRDefault="006D3D30">
          <w:pPr>
            <w:pStyle w:val="Spistreci2"/>
            <w:rPr>
              <w:rFonts w:cstheme="minorBidi"/>
              <w:bCs/>
              <w:noProof/>
              <w:kern w:val="2"/>
              <w:sz w:val="24"/>
              <w:szCs w:val="24"/>
              <w14:ligatures w14:val="standardContextual"/>
            </w:rPr>
          </w:pPr>
          <w:hyperlink w:anchor="_Toc148516174" w:history="1">
            <w:r w:rsidR="004D00A2" w:rsidRPr="004D00A2">
              <w:rPr>
                <w:rStyle w:val="Hipercze"/>
                <w:bCs/>
                <w:noProof/>
                <w:sz w:val="24"/>
                <w:szCs w:val="24"/>
              </w:rPr>
              <w:t>26.</w:t>
            </w:r>
            <w:r w:rsidR="004D00A2" w:rsidRPr="004D00A2">
              <w:rPr>
                <w:rFonts w:cstheme="minorBidi"/>
                <w:bCs/>
                <w:noProof/>
                <w:kern w:val="2"/>
                <w:sz w:val="24"/>
                <w:szCs w:val="24"/>
                <w14:ligatures w14:val="standardContextual"/>
              </w:rPr>
              <w:tab/>
            </w:r>
            <w:r w:rsidR="004D00A2" w:rsidRPr="004D00A2">
              <w:rPr>
                <w:rStyle w:val="Hipercze"/>
                <w:bCs/>
                <w:noProof/>
                <w:sz w:val="24"/>
                <w:szCs w:val="24"/>
              </w:rPr>
              <w:t>Kwalifikowalność wydatków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_Toc148516174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36</w:t>
            </w:r>
            <w:r w:rsidR="004D00A2" w:rsidRPr="004D00A2">
              <w:rPr>
                <w:bCs/>
                <w:noProof/>
                <w:webHidden/>
                <w:sz w:val="24"/>
                <w:szCs w:val="24"/>
              </w:rPr>
              <w:fldChar w:fldCharType="end"/>
            </w:r>
          </w:hyperlink>
        </w:p>
        <w:p w14:paraId="7162BFB3" w14:textId="0622F8BA" w:rsidR="004D00A2" w:rsidRPr="004D00A2" w:rsidRDefault="006D3D30">
          <w:pPr>
            <w:pStyle w:val="Spistreci2"/>
            <w:rPr>
              <w:rFonts w:cstheme="minorBidi"/>
              <w:bCs/>
              <w:noProof/>
              <w:kern w:val="2"/>
              <w:sz w:val="24"/>
              <w:szCs w:val="24"/>
              <w14:ligatures w14:val="standardContextual"/>
            </w:rPr>
          </w:pPr>
          <w:hyperlink w:anchor="_Toc148516175" w:history="1">
            <w:r w:rsidR="004D00A2" w:rsidRPr="004D00A2">
              <w:rPr>
                <w:rStyle w:val="Hipercze"/>
                <w:bCs/>
                <w:noProof/>
                <w:sz w:val="24"/>
                <w:szCs w:val="24"/>
              </w:rPr>
              <w:t>27.</w:t>
            </w:r>
            <w:r w:rsidR="004D00A2" w:rsidRPr="004D00A2">
              <w:rPr>
                <w:rFonts w:cstheme="minorBidi"/>
                <w:bCs/>
                <w:noProof/>
                <w:kern w:val="2"/>
                <w:sz w:val="24"/>
                <w:szCs w:val="24"/>
                <w14:ligatures w14:val="standardContextual"/>
              </w:rPr>
              <w:tab/>
            </w:r>
            <w:r w:rsidR="004D00A2" w:rsidRPr="004D00A2">
              <w:rPr>
                <w:rStyle w:val="Hipercze"/>
                <w:bCs/>
                <w:noProof/>
                <w:sz w:val="24"/>
                <w:szCs w:val="24"/>
              </w:rPr>
              <w:t>Uproszczone formy rozliczania wydatków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_Toc148516175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37</w:t>
            </w:r>
            <w:r w:rsidR="004D00A2" w:rsidRPr="004D00A2">
              <w:rPr>
                <w:bCs/>
                <w:noProof/>
                <w:webHidden/>
                <w:sz w:val="24"/>
                <w:szCs w:val="24"/>
              </w:rPr>
              <w:fldChar w:fldCharType="end"/>
            </w:r>
          </w:hyperlink>
        </w:p>
        <w:p w14:paraId="74611D47" w14:textId="24C85F34" w:rsidR="004D00A2" w:rsidRPr="004D00A2" w:rsidRDefault="006D3D30">
          <w:pPr>
            <w:pStyle w:val="Spistreci2"/>
            <w:rPr>
              <w:rFonts w:cstheme="minorBidi"/>
              <w:bCs/>
              <w:noProof/>
              <w:kern w:val="2"/>
              <w:sz w:val="24"/>
              <w:szCs w:val="24"/>
              <w14:ligatures w14:val="standardContextual"/>
            </w:rPr>
          </w:pPr>
          <w:hyperlink w:anchor="_Toc148516176" w:history="1">
            <w:r w:rsidR="004D00A2" w:rsidRPr="004D00A2">
              <w:rPr>
                <w:rStyle w:val="Hipercze"/>
                <w:bCs/>
                <w:noProof/>
                <w:sz w:val="24"/>
                <w:szCs w:val="24"/>
              </w:rPr>
              <w:t>28.</w:t>
            </w:r>
            <w:r w:rsidR="004D00A2" w:rsidRPr="004D00A2">
              <w:rPr>
                <w:rFonts w:cstheme="minorBidi"/>
                <w:bCs/>
                <w:noProof/>
                <w:kern w:val="2"/>
                <w:sz w:val="24"/>
                <w:szCs w:val="24"/>
                <w14:ligatures w14:val="standardContextual"/>
              </w:rPr>
              <w:tab/>
            </w:r>
            <w:r w:rsidR="004D00A2" w:rsidRPr="004D00A2">
              <w:rPr>
                <w:rStyle w:val="Hipercze"/>
                <w:bCs/>
                <w:noProof/>
                <w:sz w:val="24"/>
                <w:szCs w:val="24"/>
              </w:rPr>
              <w:t>Partnerstwo w projekcie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_Toc148516176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38</w:t>
            </w:r>
            <w:r w:rsidR="004D00A2" w:rsidRPr="004D00A2">
              <w:rPr>
                <w:bCs/>
                <w:noProof/>
                <w:webHidden/>
                <w:sz w:val="24"/>
                <w:szCs w:val="24"/>
              </w:rPr>
              <w:fldChar w:fldCharType="end"/>
            </w:r>
          </w:hyperlink>
        </w:p>
        <w:p w14:paraId="4CAD1252" w14:textId="60348327" w:rsidR="004D00A2" w:rsidRPr="004D00A2" w:rsidRDefault="006D3D30">
          <w:pPr>
            <w:pStyle w:val="Spistreci2"/>
            <w:rPr>
              <w:rFonts w:cstheme="minorBidi"/>
              <w:bCs/>
              <w:noProof/>
              <w:kern w:val="2"/>
              <w:sz w:val="24"/>
              <w:szCs w:val="24"/>
              <w14:ligatures w14:val="standardContextual"/>
            </w:rPr>
          </w:pPr>
          <w:hyperlink w:anchor="_Toc148516177" w:history="1">
            <w:r w:rsidR="004D00A2" w:rsidRPr="004D00A2">
              <w:rPr>
                <w:rStyle w:val="Hipercze"/>
                <w:bCs/>
                <w:noProof/>
                <w:sz w:val="24"/>
                <w:szCs w:val="24"/>
              </w:rPr>
              <w:t>29.</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Sposób postępowania w sytuacji, w której wszystkie wnioski o dofinansowanie projektu w postępowaniu zostaną wycofane przez wnioskodawców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_Toc148516177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40</w:t>
            </w:r>
            <w:r w:rsidR="004D00A2" w:rsidRPr="004D00A2">
              <w:rPr>
                <w:bCs/>
                <w:noProof/>
                <w:webHidden/>
                <w:sz w:val="24"/>
                <w:szCs w:val="24"/>
              </w:rPr>
              <w:fldChar w:fldCharType="end"/>
            </w:r>
          </w:hyperlink>
        </w:p>
        <w:p w14:paraId="26A4B26D" w14:textId="4FEFADA1" w:rsidR="004D00A2" w:rsidRPr="004D00A2" w:rsidRDefault="006D3D30">
          <w:pPr>
            <w:pStyle w:val="Spistreci2"/>
            <w:rPr>
              <w:rFonts w:cstheme="minorBidi"/>
              <w:bCs/>
              <w:noProof/>
              <w:kern w:val="2"/>
              <w:sz w:val="24"/>
              <w:szCs w:val="24"/>
              <w14:ligatures w14:val="standardContextual"/>
            </w:rPr>
          </w:pPr>
          <w:hyperlink w:anchor="_Toc148516178" w:history="1">
            <w:r w:rsidR="004D00A2" w:rsidRPr="004D00A2">
              <w:rPr>
                <w:rStyle w:val="Hipercze"/>
                <w:rFonts w:eastAsia="Times New Roman"/>
                <w:bCs/>
                <w:noProof/>
                <w:sz w:val="24"/>
                <w:szCs w:val="24"/>
              </w:rPr>
              <w:t>30.</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Sposób podania do publicznej wiadomości wyników postępowania konkurencyjnego</w:t>
            </w:r>
            <w:r w:rsidR="004D00A2">
              <w:rPr>
                <w:bCs/>
                <w:noProof/>
                <w:webHidden/>
                <w:sz w:val="24"/>
                <w:szCs w:val="24"/>
              </w:rPr>
              <w:t xml:space="preserve"> ………………………………………………………………………………………………………………………………</w:t>
            </w:r>
            <w:r w:rsidR="004D00A2" w:rsidRPr="004D00A2">
              <w:rPr>
                <w:bCs/>
                <w:noProof/>
                <w:webHidden/>
                <w:sz w:val="24"/>
                <w:szCs w:val="24"/>
              </w:rPr>
              <w:fldChar w:fldCharType="begin"/>
            </w:r>
            <w:r w:rsidR="004D00A2" w:rsidRPr="004D00A2">
              <w:rPr>
                <w:bCs/>
                <w:noProof/>
                <w:webHidden/>
                <w:sz w:val="24"/>
                <w:szCs w:val="24"/>
              </w:rPr>
              <w:instrText xml:space="preserve"> PAGEREF _Toc148516178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40</w:t>
            </w:r>
            <w:r w:rsidR="004D00A2" w:rsidRPr="004D00A2">
              <w:rPr>
                <w:bCs/>
                <w:noProof/>
                <w:webHidden/>
                <w:sz w:val="24"/>
                <w:szCs w:val="24"/>
              </w:rPr>
              <w:fldChar w:fldCharType="end"/>
            </w:r>
          </w:hyperlink>
        </w:p>
        <w:p w14:paraId="175DC2E3" w14:textId="38E4E29D" w:rsidR="004D00A2" w:rsidRPr="004D00A2" w:rsidRDefault="006D3D30">
          <w:pPr>
            <w:pStyle w:val="Spistreci2"/>
            <w:rPr>
              <w:rFonts w:cstheme="minorBidi"/>
              <w:bCs/>
              <w:noProof/>
              <w:kern w:val="2"/>
              <w:sz w:val="24"/>
              <w:szCs w:val="24"/>
              <w14:ligatures w14:val="standardContextual"/>
            </w:rPr>
          </w:pPr>
          <w:hyperlink w:anchor="_Toc148516179" w:history="1">
            <w:r w:rsidR="004D00A2" w:rsidRPr="004D00A2">
              <w:rPr>
                <w:rStyle w:val="Hipercze"/>
                <w:bCs/>
                <w:noProof/>
                <w:sz w:val="24"/>
                <w:szCs w:val="24"/>
              </w:rPr>
              <w:t>31.</w:t>
            </w:r>
            <w:r w:rsidR="004D00A2" w:rsidRPr="004D00A2">
              <w:rPr>
                <w:rFonts w:cstheme="minorBidi"/>
                <w:bCs/>
                <w:noProof/>
                <w:kern w:val="2"/>
                <w:sz w:val="24"/>
                <w:szCs w:val="24"/>
                <w14:ligatures w14:val="standardContextual"/>
              </w:rPr>
              <w:tab/>
            </w:r>
            <w:r w:rsidR="004D00A2" w:rsidRPr="004D00A2">
              <w:rPr>
                <w:rStyle w:val="Hipercze"/>
                <w:bCs/>
                <w:noProof/>
                <w:sz w:val="24"/>
                <w:szCs w:val="24"/>
              </w:rPr>
              <w:t>Uprawnienia skargowe wnioskodawcy/beneficjenta w postępowaniu konkurencyjnym (z wyłączeniem procedury odwoławczej o której mowa w pkt. 25 niniejszego Regulaminu)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_Toc148516179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42</w:t>
            </w:r>
            <w:r w:rsidR="004D00A2" w:rsidRPr="004D00A2">
              <w:rPr>
                <w:bCs/>
                <w:noProof/>
                <w:webHidden/>
                <w:sz w:val="24"/>
                <w:szCs w:val="24"/>
              </w:rPr>
              <w:fldChar w:fldCharType="end"/>
            </w:r>
          </w:hyperlink>
        </w:p>
        <w:p w14:paraId="030A364A" w14:textId="2E24828A" w:rsidR="004D00A2" w:rsidRPr="004D00A2" w:rsidRDefault="006D3D30">
          <w:pPr>
            <w:pStyle w:val="Spistreci2"/>
            <w:rPr>
              <w:rFonts w:cstheme="minorBidi"/>
              <w:bCs/>
              <w:noProof/>
              <w:kern w:val="2"/>
              <w:sz w:val="24"/>
              <w:szCs w:val="24"/>
              <w14:ligatures w14:val="standardContextual"/>
            </w:rPr>
          </w:pPr>
          <w:hyperlink w:anchor="_Toc148516180" w:history="1">
            <w:r w:rsidR="004D00A2" w:rsidRPr="004D00A2">
              <w:rPr>
                <w:rStyle w:val="Hipercze"/>
                <w:bCs/>
                <w:noProof/>
                <w:sz w:val="24"/>
                <w:szCs w:val="24"/>
              </w:rPr>
              <w:t>32.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Unieważnienie postępowania w zakresie wyboru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_Toc148516180 \h </w:instrText>
            </w:r>
            <w:r w:rsidR="004D00A2" w:rsidRPr="004D00A2">
              <w:rPr>
                <w:bCs/>
                <w:noProof/>
                <w:webHidden/>
                <w:sz w:val="24"/>
                <w:szCs w:val="24"/>
              </w:rPr>
            </w:r>
            <w:r w:rsidR="004D00A2" w:rsidRPr="004D00A2">
              <w:rPr>
                <w:bCs/>
                <w:noProof/>
                <w:webHidden/>
                <w:sz w:val="24"/>
                <w:szCs w:val="24"/>
              </w:rPr>
              <w:fldChar w:fldCharType="separate"/>
            </w:r>
            <w:r w:rsidR="009F335F">
              <w:rPr>
                <w:bCs/>
                <w:noProof/>
                <w:webHidden/>
                <w:sz w:val="24"/>
                <w:szCs w:val="24"/>
              </w:rPr>
              <w:t>43</w:t>
            </w:r>
            <w:r w:rsidR="004D00A2" w:rsidRPr="004D00A2">
              <w:rPr>
                <w:bCs/>
                <w:noProof/>
                <w:webHidden/>
                <w:sz w:val="24"/>
                <w:szCs w:val="24"/>
              </w:rPr>
              <w:fldChar w:fldCharType="end"/>
            </w:r>
          </w:hyperlink>
        </w:p>
        <w:p w14:paraId="39D174B9" w14:textId="2D054DCD" w:rsidR="004D00A2" w:rsidRPr="004D00A2" w:rsidRDefault="006D3D30" w:rsidP="004D00A2">
          <w:pPr>
            <w:pStyle w:val="Spistreci1"/>
            <w:rPr>
              <w:rFonts w:eastAsiaTheme="minorEastAsia" w:cstheme="minorBidi"/>
              <w:kern w:val="2"/>
              <w14:ligatures w14:val="standardContextual"/>
            </w:rPr>
          </w:pPr>
          <w:hyperlink w:anchor="_Toc148516181" w:history="1">
            <w:r w:rsidR="004D00A2" w:rsidRPr="004D00A2">
              <w:rPr>
                <w:rStyle w:val="Hipercze"/>
              </w:rPr>
              <w:t>III.</w:t>
            </w:r>
            <w:r w:rsidR="004D00A2" w:rsidRPr="004D00A2">
              <w:rPr>
                <w:rFonts w:eastAsiaTheme="minorEastAsia" w:cstheme="minorBidi"/>
                <w:kern w:val="2"/>
                <w14:ligatures w14:val="standardContextual"/>
              </w:rPr>
              <w:tab/>
            </w:r>
            <w:r w:rsidR="004D00A2" w:rsidRPr="004D00A2">
              <w:rPr>
                <w:rStyle w:val="Hipercze"/>
              </w:rPr>
              <w:t>Wykaz załączników</w:t>
            </w:r>
            <w:r w:rsidR="004D00A2" w:rsidRPr="004D00A2">
              <w:rPr>
                <w:webHidden/>
              </w:rPr>
              <w:tab/>
            </w:r>
            <w:r w:rsidR="004D00A2" w:rsidRPr="004D00A2">
              <w:rPr>
                <w:webHidden/>
              </w:rPr>
              <w:fldChar w:fldCharType="begin"/>
            </w:r>
            <w:r w:rsidR="004D00A2" w:rsidRPr="004D00A2">
              <w:rPr>
                <w:webHidden/>
              </w:rPr>
              <w:instrText xml:space="preserve"> PAGEREF _Toc148516181 \h </w:instrText>
            </w:r>
            <w:r w:rsidR="004D00A2" w:rsidRPr="004D00A2">
              <w:rPr>
                <w:webHidden/>
              </w:rPr>
            </w:r>
            <w:r w:rsidR="004D00A2" w:rsidRPr="004D00A2">
              <w:rPr>
                <w:webHidden/>
              </w:rPr>
              <w:fldChar w:fldCharType="separate"/>
            </w:r>
            <w:r w:rsidR="009F335F">
              <w:rPr>
                <w:webHidden/>
              </w:rPr>
              <w:t>44</w:t>
            </w:r>
            <w:r w:rsidR="004D00A2" w:rsidRPr="004D00A2">
              <w:rPr>
                <w:webHidden/>
              </w:rPr>
              <w:fldChar w:fldCharType="end"/>
            </w:r>
          </w:hyperlink>
        </w:p>
        <w:p w14:paraId="3377ADC2" w14:textId="477EFEBE" w:rsidR="004D00A2" w:rsidRPr="004D00A2" w:rsidRDefault="006D3D30" w:rsidP="004D00A2">
          <w:pPr>
            <w:pStyle w:val="Spistreci1"/>
            <w:rPr>
              <w:rFonts w:eastAsiaTheme="minorEastAsia" w:cstheme="minorBidi"/>
              <w:kern w:val="2"/>
              <w:sz w:val="22"/>
              <w:szCs w:val="22"/>
              <w14:ligatures w14:val="standardContextual"/>
            </w:rPr>
          </w:pPr>
          <w:hyperlink w:anchor="_Toc148516182" w:history="1">
            <w:r w:rsidR="004D00A2" w:rsidRPr="004D00A2">
              <w:rPr>
                <w:rStyle w:val="Hipercze"/>
              </w:rPr>
              <w:t>IV.</w:t>
            </w:r>
            <w:r w:rsidR="004D00A2" w:rsidRPr="004D00A2">
              <w:rPr>
                <w:rFonts w:eastAsiaTheme="minorEastAsia" w:cstheme="minorBidi"/>
                <w:kern w:val="2"/>
                <w14:ligatures w14:val="standardContextual"/>
              </w:rPr>
              <w:tab/>
            </w:r>
            <w:r w:rsidR="004D00A2" w:rsidRPr="004D00A2">
              <w:rPr>
                <w:rStyle w:val="Hipercze"/>
              </w:rPr>
              <w:t>Inne dokumenty obowiązujące w naborze</w:t>
            </w:r>
            <w:r w:rsidR="004D00A2" w:rsidRPr="004D00A2">
              <w:rPr>
                <w:webHidden/>
              </w:rPr>
              <w:tab/>
            </w:r>
            <w:r w:rsidR="004D00A2" w:rsidRPr="004D00A2">
              <w:rPr>
                <w:webHidden/>
              </w:rPr>
              <w:fldChar w:fldCharType="begin"/>
            </w:r>
            <w:r w:rsidR="004D00A2" w:rsidRPr="004D00A2">
              <w:rPr>
                <w:webHidden/>
              </w:rPr>
              <w:instrText xml:space="preserve"> PAGEREF _Toc148516182 \h </w:instrText>
            </w:r>
            <w:r w:rsidR="004D00A2" w:rsidRPr="004D00A2">
              <w:rPr>
                <w:webHidden/>
              </w:rPr>
            </w:r>
            <w:r w:rsidR="004D00A2" w:rsidRPr="004D00A2">
              <w:rPr>
                <w:webHidden/>
              </w:rPr>
              <w:fldChar w:fldCharType="separate"/>
            </w:r>
            <w:r w:rsidR="009F335F">
              <w:rPr>
                <w:webHidden/>
              </w:rPr>
              <w:t>44</w:t>
            </w:r>
            <w:r w:rsidR="004D00A2" w:rsidRPr="004D00A2">
              <w:rPr>
                <w:webHidden/>
              </w:rPr>
              <w:fldChar w:fldCharType="end"/>
            </w:r>
          </w:hyperlink>
        </w:p>
        <w:p w14:paraId="4CA34BF0" w14:textId="1151C013" w:rsidR="00FE3985" w:rsidRPr="00651A20" w:rsidRDefault="00EB59F7" w:rsidP="008A2E04">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178FB6DD" w14:textId="6D0342E0" w:rsidR="00A461FA" w:rsidRDefault="00A461FA" w:rsidP="00480595">
      <w:pPr>
        <w:pStyle w:val="Nagwek1"/>
        <w:numPr>
          <w:ilvl w:val="0"/>
          <w:numId w:val="17"/>
        </w:numPr>
        <w:spacing w:line="276" w:lineRule="auto"/>
        <w:rPr>
          <w:rFonts w:cstheme="majorHAnsi"/>
          <w:b/>
          <w:color w:val="auto"/>
        </w:rPr>
      </w:pPr>
      <w:bookmarkStart w:id="5" w:name="_Toc148516142"/>
      <w:r>
        <w:rPr>
          <w:rFonts w:cstheme="majorHAnsi"/>
          <w:b/>
          <w:color w:val="auto"/>
        </w:rPr>
        <w:lastRenderedPageBreak/>
        <w:t>Wprowadzenie</w:t>
      </w:r>
      <w:bookmarkEnd w:id="5"/>
    </w:p>
    <w:p w14:paraId="364AAA89" w14:textId="77777777" w:rsidR="00C969BD" w:rsidRPr="00C969BD" w:rsidRDefault="00C969BD" w:rsidP="00C969BD">
      <w:pPr>
        <w:spacing w:after="240" w:line="276" w:lineRule="auto"/>
        <w:rPr>
          <w:sz w:val="24"/>
          <w:szCs w:val="24"/>
        </w:rPr>
      </w:pPr>
    </w:p>
    <w:p w14:paraId="7453C8E0" w14:textId="6A846E14" w:rsidR="002C51F3" w:rsidRPr="00524989" w:rsidRDefault="00FC63B4" w:rsidP="00480595">
      <w:pPr>
        <w:pStyle w:val="Nagwek2"/>
        <w:numPr>
          <w:ilvl w:val="0"/>
          <w:numId w:val="18"/>
        </w:numPr>
        <w:rPr>
          <w:b/>
          <w:color w:val="auto"/>
          <w:sz w:val="28"/>
          <w:szCs w:val="28"/>
        </w:rPr>
      </w:pPr>
      <w:bookmarkStart w:id="6" w:name="_Toc148516143"/>
      <w:r w:rsidRPr="00524989">
        <w:rPr>
          <w:b/>
          <w:color w:val="auto"/>
          <w:sz w:val="28"/>
          <w:szCs w:val="28"/>
        </w:rPr>
        <w:t>Skróty i pojęcia stosowane w regulaminie</w:t>
      </w:r>
      <w:bookmarkEnd w:id="6"/>
      <w:r w:rsidRPr="00524989">
        <w:rPr>
          <w:b/>
          <w:color w:val="auto"/>
          <w:sz w:val="28"/>
          <w:szCs w:val="28"/>
        </w:rPr>
        <w:t xml:space="preserve"> </w:t>
      </w:r>
    </w:p>
    <w:p w14:paraId="4D4E421E" w14:textId="77777777" w:rsidR="00285FAC" w:rsidRPr="006330FB" w:rsidRDefault="00285FAC" w:rsidP="00C969BD">
      <w:pPr>
        <w:spacing w:after="240" w:line="276" w:lineRule="auto"/>
        <w:rPr>
          <w:rFonts w:cstheme="minorHAnsi"/>
          <w:sz w:val="24"/>
          <w:szCs w:val="24"/>
        </w:rPr>
      </w:pP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524508F9" w:rsidR="005269EB"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 budżet państwa</w:t>
      </w:r>
    </w:p>
    <w:p w14:paraId="129F85FD" w14:textId="3C1543C3" w:rsidR="009733F9" w:rsidRPr="00BA18C4" w:rsidRDefault="009733F9" w:rsidP="0006688C">
      <w:pPr>
        <w:spacing w:after="120" w:line="276" w:lineRule="auto"/>
        <w:rPr>
          <w:rFonts w:cstheme="minorHAnsi"/>
          <w:sz w:val="24"/>
          <w:szCs w:val="24"/>
        </w:rPr>
      </w:pPr>
      <w:r w:rsidRPr="009733F9">
        <w:rPr>
          <w:rFonts w:cstheme="minorHAnsi"/>
          <w:b/>
          <w:sz w:val="24"/>
          <w:szCs w:val="24"/>
        </w:rPr>
        <w:t>CST 2021</w:t>
      </w:r>
      <w:r>
        <w:rPr>
          <w:rFonts w:cstheme="minorHAnsi"/>
          <w:sz w:val="24"/>
          <w:szCs w:val="24"/>
        </w:rPr>
        <w:t xml:space="preserve"> - </w:t>
      </w:r>
      <w:r w:rsidRPr="009733F9">
        <w:rPr>
          <w:rFonts w:cstheme="minorHAnsi"/>
          <w:sz w:val="24"/>
          <w:szCs w:val="24"/>
        </w:rPr>
        <w:t xml:space="preserve">centralny system teleinformatyczny, o którym mowa w art. 4 ust. </w:t>
      </w:r>
      <w:r w:rsidR="001349D8">
        <w:rPr>
          <w:rFonts w:cstheme="minorHAnsi"/>
          <w:sz w:val="24"/>
          <w:szCs w:val="24"/>
        </w:rPr>
        <w:t>1</w:t>
      </w:r>
      <w:r w:rsidRPr="009733F9">
        <w:rPr>
          <w:rFonts w:cstheme="minorHAnsi"/>
          <w:sz w:val="24"/>
          <w:szCs w:val="24"/>
        </w:rPr>
        <w:t xml:space="preserve"> pkt 6 ustawy o zasadach realizacji zadań finansowanych ze środków europejskich w perspektywie finansowej 2021-2027</w:t>
      </w:r>
    </w:p>
    <w:p w14:paraId="37CB1AE2" w14:textId="7E7320A5"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Pr="00BA18C4">
        <w:rPr>
          <w:rFonts w:cstheme="minorHAnsi"/>
          <w:sz w:val="24"/>
          <w:szCs w:val="24"/>
        </w:rPr>
        <w:t>– zasada w rozumieniu podrozdziału 2.4 pkt 6 Wytycznych dotyczących kwalifikowalności wydatków na lata 2021-2027</w:t>
      </w:r>
    </w:p>
    <w:p w14:paraId="637C2F19" w14:textId="598AACE3" w:rsidR="008C14E6" w:rsidRPr="00BA18C4" w:rsidRDefault="008C14E6" w:rsidP="0006688C">
      <w:pPr>
        <w:spacing w:after="120" w:line="276" w:lineRule="auto"/>
        <w:rPr>
          <w:rFonts w:cstheme="minorHAnsi"/>
          <w:b/>
          <w:sz w:val="24"/>
          <w:szCs w:val="24"/>
        </w:rPr>
      </w:pPr>
      <w:r>
        <w:rPr>
          <w:rFonts w:cstheme="minorHAnsi"/>
          <w:b/>
          <w:sz w:val="24"/>
          <w:szCs w:val="24"/>
        </w:rPr>
        <w:t>D</w:t>
      </w:r>
      <w:r w:rsidR="00F6194F">
        <w:rPr>
          <w:rFonts w:cstheme="minorHAnsi"/>
          <w:b/>
          <w:sz w:val="24"/>
          <w:szCs w:val="24"/>
        </w:rPr>
        <w:t>P</w:t>
      </w:r>
      <w:r>
        <w:rPr>
          <w:rFonts w:cstheme="minorHAnsi"/>
          <w:b/>
          <w:sz w:val="24"/>
          <w:szCs w:val="24"/>
        </w:rPr>
        <w:t xml:space="preserve">F </w:t>
      </w:r>
      <w:r>
        <w:rPr>
          <w:rFonts w:cstheme="minorHAnsi"/>
          <w:sz w:val="24"/>
          <w:szCs w:val="24"/>
        </w:rPr>
        <w:t xml:space="preserve">– Departament </w:t>
      </w:r>
      <w:r w:rsidR="00F6194F">
        <w:rPr>
          <w:rFonts w:cstheme="minorHAnsi"/>
          <w:sz w:val="24"/>
          <w:szCs w:val="24"/>
        </w:rPr>
        <w:t>Programowania Funduszy Europejskich</w:t>
      </w:r>
      <w:r>
        <w:rPr>
          <w:rFonts w:cstheme="minorHAnsi"/>
          <w:sz w:val="24"/>
          <w:szCs w:val="24"/>
        </w:rPr>
        <w:t xml:space="preserve"> wykonujący zadania Instytucji Zarządzającej</w:t>
      </w:r>
      <w:r w:rsidR="00896055">
        <w:rPr>
          <w:rFonts w:cstheme="minorHAnsi"/>
          <w:sz w:val="24"/>
          <w:szCs w:val="24"/>
        </w:rPr>
        <w:t xml:space="preserve"> </w:t>
      </w:r>
      <w:r w:rsidR="00EA3112" w:rsidRPr="00EA3112">
        <w:rPr>
          <w:rFonts w:cstheme="minorHAnsi"/>
          <w:sz w:val="24"/>
          <w:szCs w:val="24"/>
        </w:rPr>
        <w:t>program</w:t>
      </w:r>
      <w:r w:rsidR="00EA3112">
        <w:rPr>
          <w:rFonts w:cstheme="minorHAnsi"/>
          <w:sz w:val="24"/>
          <w:szCs w:val="24"/>
        </w:rPr>
        <w:t>em</w:t>
      </w:r>
      <w:r w:rsidR="00EA3112" w:rsidRPr="00EA3112">
        <w:rPr>
          <w:rFonts w:cstheme="minorHAnsi"/>
          <w:sz w:val="24"/>
          <w:szCs w:val="24"/>
        </w:rPr>
        <w:t xml:space="preserve"> regionalny</w:t>
      </w:r>
      <w:r w:rsidR="00EA3112">
        <w:rPr>
          <w:rFonts w:cstheme="minorHAnsi"/>
          <w:sz w:val="24"/>
          <w:szCs w:val="24"/>
        </w:rPr>
        <w:t>m</w:t>
      </w:r>
      <w:r w:rsidR="00EA3112" w:rsidRPr="00EA3112">
        <w:rPr>
          <w:rFonts w:cstheme="minorHAnsi"/>
          <w:sz w:val="24"/>
          <w:szCs w:val="24"/>
        </w:rPr>
        <w:t> </w:t>
      </w:r>
      <w:r w:rsidR="00EA3112" w:rsidRPr="00EA3112">
        <w:rPr>
          <w:rFonts w:cstheme="minorHAnsi"/>
          <w:iCs/>
          <w:sz w:val="24"/>
          <w:szCs w:val="24"/>
        </w:rPr>
        <w:t>Fundusze Europejskie dla Opolskiego 2021-2027</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09C814CC" w14:textId="1C1CE459" w:rsidR="00285FAC" w:rsidRPr="00BA18C4"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F62688" w:rsidRPr="00F62688">
        <w:rPr>
          <w:rFonts w:cstheme="minorHAnsi"/>
          <w:sz w:val="24"/>
          <w:szCs w:val="24"/>
        </w:rPr>
        <w:t>rozumie się przez to Instytucję Zarządzającą programem regionalnym Fundusze Europejskie dla Opolskiego 2021-2027, tj. Zarząd Województwa Opolskiego (wykonujący swoje zadania przy pomocy pracowników odpowiednich komórek Urzędu Marszałkowskiego)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21B3DC6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00A4D532" w14:textId="77777777" w:rsidR="004B53A2" w:rsidRPr="004B53A2" w:rsidRDefault="004B53A2" w:rsidP="004B53A2">
      <w:pPr>
        <w:spacing w:after="120" w:line="276" w:lineRule="auto"/>
        <w:rPr>
          <w:rFonts w:cstheme="minorHAnsi"/>
          <w:sz w:val="24"/>
          <w:szCs w:val="24"/>
        </w:rPr>
      </w:pPr>
      <w:r w:rsidRPr="004B53A2">
        <w:rPr>
          <w:rFonts w:cstheme="minorHAnsi"/>
          <w:b/>
          <w:sz w:val="24"/>
          <w:szCs w:val="24"/>
        </w:rPr>
        <w:t>KPON</w:t>
      </w:r>
      <w:r w:rsidRPr="004B53A2">
        <w:rPr>
          <w:rFonts w:cstheme="minorHAnsi"/>
          <w:sz w:val="24"/>
          <w:szCs w:val="24"/>
        </w:rPr>
        <w:t xml:space="preserve"> - Konwencja o prawach osób niepełnosprawnych, sporządzona w Nowym Jorku dnia 13 grudnia 2006 r. (Dz. U. z 2012 poz. 1169, ze zm.)</w:t>
      </w:r>
    </w:p>
    <w:p w14:paraId="47D55DC2" w14:textId="4E9393D7" w:rsidR="004B53A2" w:rsidRDefault="004B53A2" w:rsidP="004B53A2">
      <w:pPr>
        <w:spacing w:after="120" w:line="276" w:lineRule="auto"/>
        <w:rPr>
          <w:rFonts w:cstheme="minorHAnsi"/>
          <w:sz w:val="24"/>
          <w:szCs w:val="24"/>
        </w:rPr>
      </w:pPr>
      <w:r w:rsidRPr="004B53A2">
        <w:rPr>
          <w:rFonts w:cstheme="minorHAnsi"/>
          <w:b/>
          <w:sz w:val="24"/>
          <w:szCs w:val="24"/>
        </w:rPr>
        <w:t>KPP</w:t>
      </w:r>
      <w:r w:rsidRPr="004B53A2">
        <w:rPr>
          <w:rFonts w:cstheme="minorHAnsi"/>
          <w:sz w:val="24"/>
          <w:szCs w:val="24"/>
        </w:rPr>
        <w:t xml:space="preserve"> - Karta praw podstawowych Unii Europejskiej z dnia 26 października 2012 r. (Dz. Urz. UE C 326 z 26.10.2012, str. 391)</w:t>
      </w:r>
    </w:p>
    <w:p w14:paraId="6A9F9349" w14:textId="1B70F69D" w:rsidR="00BA18C4" w:rsidRP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LSI 2021-2027 </w:t>
      </w:r>
      <w:r w:rsidRPr="00BA18C4">
        <w:rPr>
          <w:rFonts w:cstheme="minorHAnsi"/>
          <w:sz w:val="24"/>
          <w:szCs w:val="24"/>
        </w:rPr>
        <w:t xml:space="preserve">- Lokalny System Informatyczny na lata 2021-2027, którego elementem jest </w:t>
      </w:r>
      <w:r w:rsidR="007333F0">
        <w:rPr>
          <w:rFonts w:cstheme="minorHAnsi"/>
          <w:sz w:val="24"/>
          <w:szCs w:val="24"/>
        </w:rPr>
        <w:t>Panel Wnioskodawcy</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2E4FEADA" w14:textId="12F8C831" w:rsidR="00F94100" w:rsidRDefault="00F94100" w:rsidP="0006688C">
      <w:pPr>
        <w:spacing w:after="120" w:line="276" w:lineRule="auto"/>
        <w:rPr>
          <w:rFonts w:cstheme="minorHAnsi"/>
          <w:sz w:val="24"/>
          <w:szCs w:val="24"/>
        </w:rPr>
      </w:pPr>
      <w:r w:rsidRPr="00F94100">
        <w:rPr>
          <w:rFonts w:cstheme="minorHAnsi"/>
          <w:b/>
          <w:sz w:val="24"/>
          <w:szCs w:val="24"/>
        </w:rPr>
        <w:t>MRU</w:t>
      </w:r>
      <w:r w:rsidRPr="00F94100">
        <w:rPr>
          <w:rFonts w:cstheme="minorHAnsi"/>
          <w:sz w:val="24"/>
          <w:szCs w:val="24"/>
        </w:rPr>
        <w:t xml:space="preserve"> -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w:t>
      </w:r>
      <w:r>
        <w:rPr>
          <w:rFonts w:cstheme="minorHAnsi"/>
          <w:sz w:val="24"/>
          <w:szCs w:val="24"/>
        </w:rPr>
        <w:t>otrzebne w konkretnym przypadku</w:t>
      </w:r>
    </w:p>
    <w:p w14:paraId="3E0DEE59" w14:textId="3D0537BA" w:rsidR="00FB61B1" w:rsidRPr="00BA18C4" w:rsidRDefault="00FB61B1" w:rsidP="0006688C">
      <w:pPr>
        <w:spacing w:after="120" w:line="276" w:lineRule="auto"/>
        <w:rPr>
          <w:rFonts w:cstheme="minorHAnsi"/>
          <w:b/>
          <w:sz w:val="24"/>
          <w:szCs w:val="24"/>
        </w:rPr>
      </w:pPr>
      <w:r w:rsidRPr="00FB61B1">
        <w:rPr>
          <w:rFonts w:cstheme="minorHAnsi"/>
          <w:b/>
          <w:sz w:val="24"/>
          <w:szCs w:val="24"/>
        </w:rPr>
        <w:t>MŚP</w:t>
      </w:r>
      <w:r>
        <w:rPr>
          <w:rFonts w:cstheme="minorHAnsi"/>
          <w:sz w:val="24"/>
          <w:szCs w:val="24"/>
        </w:rPr>
        <w:t xml:space="preserve"> - </w:t>
      </w:r>
      <w:r w:rsidRPr="00FB61B1">
        <w:rPr>
          <w:rFonts w:cstheme="minorHAnsi"/>
          <w:sz w:val="24"/>
          <w:szCs w:val="24"/>
        </w:rPr>
        <w:t>Mikro, małe i średnie przedsiębiorstwa</w:t>
      </w:r>
    </w:p>
    <w:p w14:paraId="193BF0EB" w14:textId="57B19510" w:rsidR="00A8016B" w:rsidRPr="00BA18C4" w:rsidRDefault="00A8016B" w:rsidP="0006688C">
      <w:pPr>
        <w:spacing w:after="120" w:line="276" w:lineRule="auto"/>
        <w:rPr>
          <w:rFonts w:cstheme="minorHAnsi"/>
          <w:b/>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2B962E4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Pr="00BA18C4" w:rsidRDefault="00285FAC" w:rsidP="0006688C">
      <w:pPr>
        <w:spacing w:after="120" w:line="276" w:lineRule="auto"/>
        <w:rPr>
          <w:rFonts w:cstheme="minorHAnsi"/>
          <w:b/>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48075F84" w14:textId="2F0B531D" w:rsidR="009B6F7F" w:rsidRPr="00BA18C4" w:rsidRDefault="001041A7" w:rsidP="0006688C">
      <w:pPr>
        <w:spacing w:after="120" w:line="276" w:lineRule="auto"/>
        <w:rPr>
          <w:rFonts w:cstheme="minorHAnsi"/>
          <w:sz w:val="24"/>
          <w:szCs w:val="24"/>
        </w:rPr>
      </w:pPr>
      <w:r w:rsidRPr="00BA18C4">
        <w:rPr>
          <w:rFonts w:cstheme="minorHAnsi"/>
          <w:b/>
          <w:sz w:val="24"/>
          <w:szCs w:val="24"/>
        </w:rPr>
        <w:t>SZOP</w:t>
      </w:r>
      <w:r w:rsidR="00A8016B" w:rsidRPr="00BA18C4">
        <w:rPr>
          <w:rFonts w:cstheme="minorHAnsi"/>
          <w:b/>
          <w:sz w:val="24"/>
          <w:szCs w:val="24"/>
        </w:rPr>
        <w:t xml:space="preserve"> </w:t>
      </w:r>
      <w:r w:rsidR="00A8016B" w:rsidRPr="00BA18C4">
        <w:rPr>
          <w:rFonts w:cstheme="minorHAnsi"/>
          <w:sz w:val="24"/>
          <w:szCs w:val="24"/>
        </w:rPr>
        <w:t>-</w:t>
      </w:r>
      <w:r w:rsidRPr="00BA18C4">
        <w:rPr>
          <w:rFonts w:cstheme="minorHAnsi"/>
          <w:b/>
          <w:sz w:val="24"/>
          <w:szCs w:val="24"/>
        </w:rPr>
        <w:t xml:space="preserve"> </w:t>
      </w:r>
      <w:r w:rsidRPr="00BA18C4">
        <w:rPr>
          <w:rFonts w:cstheme="minorHAnsi"/>
          <w:sz w:val="24"/>
          <w:szCs w:val="24"/>
        </w:rPr>
        <w:t xml:space="preserve">Szczegółowy Opis Priorytetów </w:t>
      </w:r>
      <w:r w:rsidR="002055E7">
        <w:rPr>
          <w:rFonts w:cstheme="minorHAnsi"/>
          <w:sz w:val="24"/>
          <w:szCs w:val="24"/>
        </w:rPr>
        <w:t>P</w:t>
      </w:r>
      <w:r w:rsidR="002055E7" w:rsidRPr="00BA18C4">
        <w:rPr>
          <w:rFonts w:cstheme="minorHAnsi"/>
          <w:sz w:val="24"/>
          <w:szCs w:val="24"/>
        </w:rPr>
        <w:t xml:space="preserve">rogramu </w:t>
      </w:r>
      <w:r w:rsidRPr="00BA18C4">
        <w:rPr>
          <w:rFonts w:cstheme="minorHAnsi"/>
          <w:sz w:val="24"/>
          <w:szCs w:val="24"/>
        </w:rPr>
        <w:t>Fundusze Europejskie dla Opolskiego 2021-2027</w:t>
      </w:r>
      <w:r w:rsidR="000139A4">
        <w:rPr>
          <w:rFonts w:cstheme="minorHAnsi"/>
          <w:sz w:val="24"/>
          <w:szCs w:val="24"/>
        </w:rPr>
        <w:t>,</w:t>
      </w:r>
      <w:r w:rsidRPr="00BA18C4">
        <w:rPr>
          <w:rFonts w:cstheme="minorHAnsi"/>
          <w:sz w:val="24"/>
          <w:szCs w:val="24"/>
        </w:rPr>
        <w:t xml:space="preserve"> </w:t>
      </w:r>
      <w:r w:rsidR="002055E7" w:rsidRPr="00F94100">
        <w:rPr>
          <w:rFonts w:cstheme="minorHAnsi"/>
          <w:sz w:val="24"/>
          <w:szCs w:val="24"/>
        </w:rPr>
        <w:t>Wersja SZOP.FEOP.</w:t>
      </w:r>
      <w:r w:rsidR="00EC2BC9" w:rsidRPr="00F94100">
        <w:rPr>
          <w:rFonts w:cstheme="minorHAnsi"/>
          <w:sz w:val="24"/>
          <w:szCs w:val="24"/>
        </w:rPr>
        <w:t>0</w:t>
      </w:r>
      <w:r w:rsidR="00EC2BC9">
        <w:rPr>
          <w:rFonts w:cstheme="minorHAnsi"/>
          <w:sz w:val="24"/>
          <w:szCs w:val="24"/>
        </w:rPr>
        <w:t>10</w:t>
      </w:r>
    </w:p>
    <w:p w14:paraId="63665DEE" w14:textId="5D16C63E" w:rsidR="00004E05" w:rsidRPr="00BA18C4"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 Unia Europejska</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117A8B25"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Pr="00BA18C4" w:rsidRDefault="00A8016B" w:rsidP="0006688C">
      <w:pPr>
        <w:spacing w:after="120" w:line="276" w:lineRule="auto"/>
        <w:rPr>
          <w:rFonts w:cstheme="minorHAnsi"/>
          <w:sz w:val="24"/>
          <w:szCs w:val="24"/>
        </w:rPr>
      </w:pPr>
      <w:r w:rsidRPr="00BA18C4">
        <w:rPr>
          <w:rFonts w:cstheme="minorHAnsi"/>
          <w:b/>
          <w:sz w:val="24"/>
          <w:szCs w:val="24"/>
        </w:rPr>
        <w:lastRenderedPageBreak/>
        <w:t xml:space="preserve">Wnioskodawca </w:t>
      </w:r>
      <w:r w:rsidRPr="00BA18C4">
        <w:rPr>
          <w:rFonts w:cstheme="minorHAnsi"/>
          <w:sz w:val="24"/>
          <w:szCs w:val="24"/>
        </w:rPr>
        <w:t>- podmiot, który złożył wniosek o dofinansowanie projektu</w:t>
      </w:r>
    </w:p>
    <w:p w14:paraId="38D94A96" w14:textId="7E48EDF2" w:rsidR="00A0653F" w:rsidRDefault="00E2524B" w:rsidP="00F9400C">
      <w:pPr>
        <w:spacing w:after="0" w:line="276" w:lineRule="auto"/>
        <w:rPr>
          <w:rFonts w:cstheme="minorHAnsi"/>
          <w:sz w:val="24"/>
          <w:szCs w:val="24"/>
        </w:rPr>
      </w:pPr>
      <w:r w:rsidRPr="00BA18C4">
        <w:rPr>
          <w:rFonts w:cstheme="minorHAnsi"/>
          <w:b/>
          <w:sz w:val="24"/>
          <w:szCs w:val="24"/>
        </w:rPr>
        <w:t xml:space="preserve">ZWO </w:t>
      </w:r>
      <w:r w:rsidRPr="00BA18C4">
        <w:rPr>
          <w:rFonts w:cstheme="minorHAnsi"/>
          <w:sz w:val="24"/>
          <w:szCs w:val="24"/>
        </w:rPr>
        <w:t>– Zarząd Województwa Opolskiego</w:t>
      </w:r>
    </w:p>
    <w:p w14:paraId="0C9D687E" w14:textId="77777777" w:rsidR="001401D5" w:rsidRPr="001A1D74" w:rsidRDefault="001401D5" w:rsidP="00C969BD">
      <w:pPr>
        <w:spacing w:after="240" w:line="276" w:lineRule="auto"/>
        <w:rPr>
          <w:rFonts w:cstheme="minorHAnsi"/>
          <w:sz w:val="24"/>
          <w:szCs w:val="24"/>
        </w:rPr>
      </w:pPr>
    </w:p>
    <w:p w14:paraId="4AB40E5F" w14:textId="389883DB" w:rsidR="00FC63B4" w:rsidRPr="00524989" w:rsidRDefault="00FC63B4" w:rsidP="00480595">
      <w:pPr>
        <w:pStyle w:val="Nagwek2"/>
        <w:numPr>
          <w:ilvl w:val="0"/>
          <w:numId w:val="18"/>
        </w:numPr>
        <w:rPr>
          <w:b/>
          <w:color w:val="auto"/>
          <w:sz w:val="28"/>
          <w:szCs w:val="28"/>
        </w:rPr>
      </w:pPr>
      <w:bookmarkStart w:id="7" w:name="_Toc148516144"/>
      <w:r w:rsidRPr="00524989">
        <w:rPr>
          <w:b/>
          <w:color w:val="auto"/>
          <w:sz w:val="28"/>
          <w:szCs w:val="28"/>
        </w:rPr>
        <w:t>Informacje wstępne</w:t>
      </w:r>
      <w:bookmarkEnd w:id="7"/>
    </w:p>
    <w:p w14:paraId="789822C2" w14:textId="77777777" w:rsidR="00417E47" w:rsidRPr="006330FB" w:rsidRDefault="00417E47" w:rsidP="00C969BD">
      <w:pPr>
        <w:spacing w:after="240" w:line="276" w:lineRule="auto"/>
        <w:rPr>
          <w:sz w:val="24"/>
          <w:szCs w:val="24"/>
        </w:rPr>
      </w:pPr>
    </w:p>
    <w:p w14:paraId="7F7A5AEB" w14:textId="77777777" w:rsidR="00417E47" w:rsidRPr="00300059" w:rsidRDefault="00300059" w:rsidP="005269EB">
      <w:pPr>
        <w:pStyle w:val="Akapitzlist"/>
        <w:numPr>
          <w:ilvl w:val="0"/>
          <w:numId w:val="1"/>
        </w:numPr>
        <w:spacing w:after="0" w:line="276" w:lineRule="auto"/>
        <w:ind w:left="714" w:hanging="357"/>
        <w:rPr>
          <w:rFonts w:cstheme="minorHAnsi"/>
          <w:sz w:val="24"/>
          <w:szCs w:val="24"/>
        </w:rPr>
      </w:pPr>
      <w:r w:rsidRPr="00300059">
        <w:rPr>
          <w:rFonts w:cstheme="minorHAnsi"/>
          <w:sz w:val="24"/>
          <w:szCs w:val="24"/>
        </w:rPr>
        <w:t xml:space="preserve">Celem </w:t>
      </w:r>
      <w:r w:rsidR="004201D1">
        <w:rPr>
          <w:rFonts w:cstheme="minorHAnsi"/>
          <w:sz w:val="24"/>
          <w:szCs w:val="24"/>
        </w:rPr>
        <w:t>r</w:t>
      </w:r>
      <w:r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Pr="00300059">
        <w:rPr>
          <w:rFonts w:cstheme="minorHAnsi"/>
          <w:sz w:val="24"/>
          <w:szCs w:val="24"/>
        </w:rPr>
        <w:t xml:space="preserve">, złożenia do oceny w ramach </w:t>
      </w:r>
      <w:r w:rsidR="004201D1">
        <w:rPr>
          <w:rFonts w:cstheme="minorHAnsi"/>
          <w:sz w:val="24"/>
          <w:szCs w:val="24"/>
        </w:rPr>
        <w:t>postępowania konkurencyjnego</w:t>
      </w:r>
      <w:r w:rsidRPr="00300059">
        <w:rPr>
          <w:rFonts w:cstheme="minorHAnsi"/>
          <w:sz w:val="24"/>
          <w:szCs w:val="24"/>
        </w:rPr>
        <w:t xml:space="preserve"> ogłoszonego przez IZ, </w:t>
      </w:r>
      <w:r w:rsidR="004201D1">
        <w:rPr>
          <w:rFonts w:cstheme="minorHAnsi"/>
          <w:sz w:val="24"/>
          <w:szCs w:val="24"/>
        </w:rPr>
        <w:br/>
      </w:r>
      <w:r w:rsidRPr="00300059">
        <w:rPr>
          <w:rFonts w:cstheme="minorHAnsi"/>
          <w:sz w:val="24"/>
          <w:szCs w:val="24"/>
        </w:rPr>
        <w:t>a następnie realizacji projektu.</w:t>
      </w:r>
    </w:p>
    <w:p w14:paraId="13FEDFB0" w14:textId="0A69D5F0"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 xml:space="preserve">IZ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IZ</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545AC57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 xml:space="preserve">IZ udostępnia zmiany regulaminu wraz z ich uzasadnieniem i terminem, od którego są stosowane </w:t>
      </w:r>
      <w:bookmarkStart w:id="8" w:name="_Hlk147820723"/>
      <w:r w:rsidRPr="004201D1">
        <w:rPr>
          <w:rFonts w:cstheme="minorHAnsi"/>
          <w:sz w:val="24"/>
          <w:szCs w:val="24"/>
        </w:rPr>
        <w:t>na stronie internetowej</w:t>
      </w:r>
      <w:r w:rsidR="009F7243">
        <w:rPr>
          <w:rFonts w:cstheme="minorHAnsi"/>
          <w:sz w:val="24"/>
          <w:szCs w:val="24"/>
        </w:rPr>
        <w:t xml:space="preserve"> </w:t>
      </w:r>
      <w:hyperlink r:id="rId9" w:history="1">
        <w:r w:rsidR="007D123F">
          <w:rPr>
            <w:rStyle w:val="Hipercze"/>
            <w:rFonts w:cstheme="minorHAnsi"/>
            <w:sz w:val="24"/>
            <w:szCs w:val="24"/>
          </w:rPr>
          <w:t>FEO 2021-2027</w:t>
        </w:r>
      </w:hyperlink>
      <w:r w:rsidR="00300059" w:rsidRPr="004201D1">
        <w:rPr>
          <w:rFonts w:cstheme="minorHAnsi"/>
          <w:sz w:val="24"/>
          <w:szCs w:val="24"/>
        </w:rPr>
        <w:t xml:space="preserve"> oraz na </w:t>
      </w:r>
      <w:hyperlink r:id="rId10" w:history="1">
        <w:r w:rsidR="00300059" w:rsidRPr="001C6FE4">
          <w:rPr>
            <w:rStyle w:val="Hipercze"/>
            <w:rFonts w:cstheme="minorHAnsi"/>
            <w:sz w:val="24"/>
            <w:szCs w:val="24"/>
          </w:rPr>
          <w:t>portalu Funduszy Europejskich</w:t>
        </w:r>
      </w:hyperlink>
      <w:bookmarkEnd w:id="8"/>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7F7DBF94"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IZ zmieni regulamin, a w naborze zostaną już złożone wnioski o dofinansowanie projektu, to niezwłocznie i indywidualnie poinformuje o tym każdego wnioskodawcę.</w:t>
      </w:r>
    </w:p>
    <w:p w14:paraId="030F1C69" w14:textId="19410AB1"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F43EC1C"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 xml:space="preserve">IZ 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5AB294CE" w14:textId="7DCB1FF4" w:rsidR="00894501" w:rsidRDefault="00576B7F" w:rsidP="005269EB">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IZ</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1A74BCD2" w14:textId="77777777" w:rsidR="001401D5" w:rsidRDefault="001401D5" w:rsidP="00123472">
      <w:pPr>
        <w:spacing w:after="240" w:line="276" w:lineRule="auto"/>
        <w:rPr>
          <w:rFonts w:cstheme="minorHAnsi"/>
          <w:sz w:val="24"/>
          <w:szCs w:val="24"/>
        </w:rPr>
      </w:pPr>
    </w:p>
    <w:p w14:paraId="10039268" w14:textId="5B8A6656" w:rsidR="00FC63B4" w:rsidRPr="00524989" w:rsidRDefault="00FC63B4" w:rsidP="00480595">
      <w:pPr>
        <w:pStyle w:val="Nagwek2"/>
        <w:numPr>
          <w:ilvl w:val="0"/>
          <w:numId w:val="18"/>
        </w:numPr>
        <w:rPr>
          <w:b/>
          <w:color w:val="auto"/>
          <w:sz w:val="28"/>
          <w:szCs w:val="28"/>
        </w:rPr>
      </w:pPr>
      <w:bookmarkStart w:id="9" w:name="_Toc148516145"/>
      <w:r w:rsidRPr="00524989">
        <w:rPr>
          <w:b/>
          <w:color w:val="auto"/>
          <w:sz w:val="28"/>
          <w:szCs w:val="28"/>
        </w:rPr>
        <w:lastRenderedPageBreak/>
        <w:t>Podstawy prawne i dokumenty programowe</w:t>
      </w:r>
      <w:bookmarkEnd w:id="9"/>
    </w:p>
    <w:p w14:paraId="74146503" w14:textId="77777777" w:rsidR="001416D8" w:rsidRPr="006330FB" w:rsidRDefault="001416D8" w:rsidP="0006688C">
      <w:pPr>
        <w:spacing w:after="240" w:line="276" w:lineRule="auto"/>
        <w:rPr>
          <w:sz w:val="24"/>
          <w:szCs w:val="24"/>
        </w:rPr>
      </w:pPr>
    </w:p>
    <w:p w14:paraId="4D741DFF" w14:textId="5CE59B69"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w:t>
      </w:r>
      <w:r w:rsidR="003660FB" w:rsidRPr="00B76F62">
        <w:rPr>
          <w:rFonts w:cstheme="minorHAnsi"/>
          <w:sz w:val="24"/>
          <w:szCs w:val="24"/>
        </w:rPr>
        <w:t>a</w:t>
      </w:r>
      <w:r w:rsidRPr="00B76F62">
        <w:rPr>
          <w:rFonts w:cstheme="minorHAnsi"/>
          <w:sz w:val="24"/>
          <w:szCs w:val="24"/>
        </w:rPr>
        <w:t xml:space="preserve"> Finansowego na rzecz Zarządzania Granicami i Polityki Wizowej.</w:t>
      </w:r>
    </w:p>
    <w:p w14:paraId="7AAFADDA" w14:textId="77777777"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 xml:space="preserve">Rozporządzenie Parlamentu Europejskiego i Rady (UE) nr 2021/1057 z dnia 24 czerwca 2021 r. </w:t>
      </w:r>
      <w:r w:rsidRPr="00B76F62">
        <w:rPr>
          <w:rFonts w:cstheme="minorHAnsi"/>
          <w:bCs/>
          <w:sz w:val="24"/>
          <w:szCs w:val="24"/>
        </w:rPr>
        <w:t>ustanawiające Europejski Fundusz Społeczny Plus (EFS+) oraz uchylające rozporządzenia (UE) nr 1296/2013.</w:t>
      </w:r>
    </w:p>
    <w:p w14:paraId="40AD8BD1" w14:textId="54CBE204"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 xml:space="preserve">Ustawa z dnia 28 kwietnia 2022 r. o zasadach realizacji zadań </w:t>
      </w:r>
      <w:r w:rsidR="00AE7D22" w:rsidRPr="00B76F62">
        <w:rPr>
          <w:rFonts w:cstheme="minorHAnsi"/>
          <w:sz w:val="24"/>
          <w:szCs w:val="24"/>
        </w:rPr>
        <w:t xml:space="preserve">finansowanych </w:t>
      </w:r>
      <w:r w:rsidRPr="00B76F62">
        <w:rPr>
          <w:rFonts w:cstheme="minorHAnsi"/>
          <w:sz w:val="24"/>
          <w:szCs w:val="24"/>
        </w:rPr>
        <w:br/>
      </w:r>
      <w:r w:rsidR="00AE7D22" w:rsidRPr="00B76F62">
        <w:rPr>
          <w:rFonts w:cstheme="minorHAnsi"/>
          <w:sz w:val="24"/>
          <w:szCs w:val="24"/>
        </w:rPr>
        <w:t xml:space="preserve">ze środków europejskich w perspektywie finansowej 2021-2027 (Dz. U. </w:t>
      </w:r>
      <w:r w:rsidR="00255FB5" w:rsidRPr="00B76F62">
        <w:rPr>
          <w:rFonts w:cstheme="minorHAnsi"/>
          <w:sz w:val="24"/>
          <w:szCs w:val="24"/>
        </w:rPr>
        <w:t xml:space="preserve">z </w:t>
      </w:r>
      <w:r w:rsidR="007F4C67" w:rsidRPr="00B76F62">
        <w:rPr>
          <w:rFonts w:cstheme="minorHAnsi"/>
          <w:sz w:val="24"/>
          <w:szCs w:val="24"/>
        </w:rPr>
        <w:t xml:space="preserve">2022 </w:t>
      </w:r>
      <w:r w:rsidR="00AE7D22" w:rsidRPr="00B76F62">
        <w:rPr>
          <w:rFonts w:cstheme="minorHAnsi"/>
          <w:sz w:val="24"/>
          <w:szCs w:val="24"/>
        </w:rPr>
        <w:t>poz. 1079)</w:t>
      </w:r>
      <w:r w:rsidRPr="00B76F62">
        <w:rPr>
          <w:rFonts w:cstheme="minorHAnsi"/>
          <w:sz w:val="24"/>
          <w:szCs w:val="24"/>
        </w:rPr>
        <w:t>.</w:t>
      </w:r>
    </w:p>
    <w:p w14:paraId="5CD9A212" w14:textId="26CFFE5A" w:rsidR="00C373A9" w:rsidRPr="00B76F62" w:rsidRDefault="00C373A9"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14 czerwca 1960 r. Kodeks postępowania administracyjnego (</w:t>
      </w:r>
      <w:r w:rsidR="007F4C67" w:rsidRPr="00B76F62">
        <w:rPr>
          <w:rFonts w:cstheme="minorHAnsi"/>
          <w:sz w:val="24"/>
          <w:szCs w:val="24"/>
        </w:rPr>
        <w:t xml:space="preserve">t.j. </w:t>
      </w:r>
      <w:r w:rsidRPr="00B76F62">
        <w:rPr>
          <w:rFonts w:cstheme="minorHAnsi"/>
          <w:sz w:val="24"/>
          <w:szCs w:val="24"/>
        </w:rPr>
        <w:t>Dz.U.</w:t>
      </w:r>
      <w:r w:rsidR="00255FB5" w:rsidRPr="00B76F62">
        <w:rPr>
          <w:rFonts w:cstheme="minorHAnsi"/>
          <w:sz w:val="24"/>
          <w:szCs w:val="24"/>
        </w:rPr>
        <w:t xml:space="preserve"> z</w:t>
      </w:r>
      <w:r w:rsidRPr="00B76F62">
        <w:rPr>
          <w:rFonts w:cstheme="minorHAnsi"/>
          <w:sz w:val="24"/>
          <w:szCs w:val="24"/>
        </w:rPr>
        <w:t xml:space="preserve"> 202</w:t>
      </w:r>
      <w:r w:rsidR="00350030" w:rsidRPr="00B76F62">
        <w:rPr>
          <w:rFonts w:cstheme="minorHAnsi"/>
          <w:sz w:val="24"/>
          <w:szCs w:val="24"/>
        </w:rPr>
        <w:t>3</w:t>
      </w:r>
      <w:r w:rsidRPr="00B76F62">
        <w:rPr>
          <w:rFonts w:cstheme="minorHAnsi"/>
          <w:sz w:val="24"/>
          <w:szCs w:val="24"/>
        </w:rPr>
        <w:t xml:space="preserve"> poz. </w:t>
      </w:r>
      <w:r w:rsidR="00350030" w:rsidRPr="00B76F62">
        <w:rPr>
          <w:rFonts w:cstheme="minorHAnsi"/>
          <w:sz w:val="24"/>
          <w:szCs w:val="24"/>
        </w:rPr>
        <w:t>775</w:t>
      </w:r>
      <w:r w:rsidRPr="00B76F62">
        <w:rPr>
          <w:rFonts w:cstheme="minorHAnsi"/>
          <w:sz w:val="24"/>
          <w:szCs w:val="24"/>
        </w:rPr>
        <w:t xml:space="preserve"> ze zm.).</w:t>
      </w:r>
    </w:p>
    <w:p w14:paraId="242B81E1" w14:textId="363481A6" w:rsidR="001416D8" w:rsidRPr="00B76F62" w:rsidRDefault="00CB10B4"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11 września 2019 r. - Prawo zamówień publicznych (</w:t>
      </w:r>
      <w:r w:rsidR="007F4C67" w:rsidRPr="00B76F62">
        <w:rPr>
          <w:rFonts w:cstheme="minorHAnsi"/>
          <w:sz w:val="24"/>
          <w:szCs w:val="24"/>
        </w:rPr>
        <w:t xml:space="preserve">t.j. </w:t>
      </w:r>
      <w:r w:rsidRPr="00B76F62">
        <w:rPr>
          <w:rFonts w:cstheme="minorHAnsi"/>
          <w:sz w:val="24"/>
          <w:szCs w:val="24"/>
        </w:rPr>
        <w:t xml:space="preserve">Dz.U. </w:t>
      </w:r>
      <w:r w:rsidR="00255FB5" w:rsidRPr="00B76F62">
        <w:rPr>
          <w:rFonts w:cstheme="minorHAnsi"/>
          <w:sz w:val="24"/>
          <w:szCs w:val="24"/>
        </w:rPr>
        <w:t xml:space="preserve">z </w:t>
      </w:r>
      <w:r w:rsidRPr="00B76F62">
        <w:rPr>
          <w:rFonts w:cstheme="minorHAnsi"/>
          <w:sz w:val="24"/>
          <w:szCs w:val="24"/>
        </w:rPr>
        <w:t>202</w:t>
      </w:r>
      <w:r w:rsidR="00383C3C" w:rsidRPr="00B76F62">
        <w:rPr>
          <w:rFonts w:cstheme="minorHAnsi"/>
          <w:sz w:val="24"/>
          <w:szCs w:val="24"/>
        </w:rPr>
        <w:t>3</w:t>
      </w:r>
      <w:r w:rsidRPr="00B76F62">
        <w:rPr>
          <w:rFonts w:cstheme="minorHAnsi"/>
          <w:sz w:val="24"/>
          <w:szCs w:val="24"/>
        </w:rPr>
        <w:t xml:space="preserve"> poz. 1</w:t>
      </w:r>
      <w:r w:rsidR="00383C3C" w:rsidRPr="00B76F62">
        <w:rPr>
          <w:rFonts w:cstheme="minorHAnsi"/>
          <w:sz w:val="24"/>
          <w:szCs w:val="24"/>
        </w:rPr>
        <w:t>605</w:t>
      </w:r>
      <w:r w:rsidR="007F4C67" w:rsidRPr="00B76F62">
        <w:rPr>
          <w:rFonts w:cstheme="minorHAnsi"/>
          <w:sz w:val="24"/>
          <w:szCs w:val="24"/>
        </w:rPr>
        <w:t xml:space="preserve"> ze zm.</w:t>
      </w:r>
      <w:r w:rsidRPr="00B76F62">
        <w:rPr>
          <w:rFonts w:cstheme="minorHAnsi"/>
          <w:sz w:val="24"/>
          <w:szCs w:val="24"/>
        </w:rPr>
        <w:t>).</w:t>
      </w:r>
    </w:p>
    <w:p w14:paraId="34225973" w14:textId="3AA8F675" w:rsidR="00CB10B4" w:rsidRPr="00B76F62" w:rsidRDefault="001904A0"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27 sierpnia 2009 r. o finansach publicznych (</w:t>
      </w:r>
      <w:r w:rsidR="007F4C67" w:rsidRPr="00B76F62">
        <w:rPr>
          <w:rFonts w:cstheme="minorHAnsi"/>
          <w:sz w:val="24"/>
          <w:szCs w:val="24"/>
        </w:rPr>
        <w:t xml:space="preserve">t.j. </w:t>
      </w:r>
      <w:r w:rsidR="0095181B" w:rsidRPr="00B76F62">
        <w:rPr>
          <w:rFonts w:cstheme="minorHAnsi"/>
          <w:sz w:val="24"/>
          <w:szCs w:val="24"/>
        </w:rPr>
        <w:t>Dz.U. z 2023 poz. 1270 ze zm.</w:t>
      </w:r>
      <w:r w:rsidRPr="00B76F62">
        <w:rPr>
          <w:rFonts w:cstheme="minorHAnsi"/>
          <w:sz w:val="24"/>
          <w:szCs w:val="24"/>
        </w:rPr>
        <w:t>).</w:t>
      </w:r>
    </w:p>
    <w:p w14:paraId="6CA09D3A" w14:textId="529DB7FE" w:rsidR="0095181B" w:rsidRPr="007F4D8F" w:rsidRDefault="0095181B" w:rsidP="00B76F62">
      <w:pPr>
        <w:pStyle w:val="Akapitzlist"/>
        <w:numPr>
          <w:ilvl w:val="0"/>
          <w:numId w:val="2"/>
        </w:numPr>
        <w:spacing w:after="0" w:line="276" w:lineRule="auto"/>
        <w:rPr>
          <w:rFonts w:cstheme="minorHAnsi"/>
          <w:sz w:val="24"/>
          <w:szCs w:val="24"/>
        </w:rPr>
      </w:pPr>
      <w:r w:rsidRPr="007F4D8F">
        <w:rPr>
          <w:rFonts w:cstheme="minorHAnsi"/>
          <w:sz w:val="24"/>
          <w:szCs w:val="24"/>
        </w:rPr>
        <w:t>Ustawa z dnia 12 marca 2004 r. o pomocy społecznej (Dz.U. z 2023 poz. 901</w:t>
      </w:r>
      <w:r w:rsidR="00EC2BC9" w:rsidRPr="007F4D8F">
        <w:rPr>
          <w:rFonts w:cstheme="minorHAnsi"/>
          <w:sz w:val="24"/>
          <w:szCs w:val="24"/>
        </w:rPr>
        <w:t xml:space="preserve"> ze zm.</w:t>
      </w:r>
      <w:r w:rsidRPr="007F4D8F">
        <w:rPr>
          <w:rFonts w:cstheme="minorHAnsi"/>
          <w:sz w:val="24"/>
          <w:szCs w:val="24"/>
        </w:rPr>
        <w:t>).</w:t>
      </w:r>
    </w:p>
    <w:p w14:paraId="26779DD4" w14:textId="42BFCDE0" w:rsidR="0095181B" w:rsidRPr="007F4D8F" w:rsidRDefault="0095181B" w:rsidP="00B76F62">
      <w:pPr>
        <w:pStyle w:val="Akapitzlist"/>
        <w:numPr>
          <w:ilvl w:val="0"/>
          <w:numId w:val="2"/>
        </w:numPr>
        <w:spacing w:after="0" w:line="276" w:lineRule="auto"/>
        <w:rPr>
          <w:rFonts w:cstheme="minorHAnsi"/>
          <w:sz w:val="24"/>
          <w:szCs w:val="24"/>
        </w:rPr>
      </w:pPr>
      <w:r w:rsidRPr="007F4D8F">
        <w:rPr>
          <w:rFonts w:cstheme="minorHAnsi"/>
          <w:sz w:val="24"/>
          <w:szCs w:val="24"/>
        </w:rPr>
        <w:t>Ustawa z dnia 27 sierpnia 1997 r. o rehabilitacji zawodowej i społecznej oraz zatrudnianiu osób niepełnosprawnych (Dz.U. z 202</w:t>
      </w:r>
      <w:r w:rsidR="00EC2BC9" w:rsidRPr="007F4D8F">
        <w:rPr>
          <w:rFonts w:cstheme="minorHAnsi"/>
          <w:sz w:val="24"/>
          <w:szCs w:val="24"/>
        </w:rPr>
        <w:t>4</w:t>
      </w:r>
      <w:r w:rsidRPr="007F4D8F">
        <w:rPr>
          <w:rFonts w:cstheme="minorHAnsi"/>
          <w:sz w:val="24"/>
          <w:szCs w:val="24"/>
        </w:rPr>
        <w:t xml:space="preserve"> poz. </w:t>
      </w:r>
      <w:r w:rsidR="00EC2BC9" w:rsidRPr="007F4D8F">
        <w:rPr>
          <w:rFonts w:cstheme="minorHAnsi"/>
          <w:sz w:val="24"/>
          <w:szCs w:val="24"/>
        </w:rPr>
        <w:t>44</w:t>
      </w:r>
      <w:r w:rsidRPr="007F4D8F">
        <w:rPr>
          <w:rFonts w:cstheme="minorHAnsi"/>
          <w:sz w:val="24"/>
          <w:szCs w:val="24"/>
        </w:rPr>
        <w:t>).</w:t>
      </w:r>
    </w:p>
    <w:p w14:paraId="6F5FEA00" w14:textId="427FD195" w:rsidR="0095181B" w:rsidRPr="00B76F62" w:rsidRDefault="005044B6"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11 września 2015 r. o osobach starszych (Dz. U. z 2015 poz. 1705).</w:t>
      </w:r>
    </w:p>
    <w:p w14:paraId="196C44B4" w14:textId="77777777" w:rsidR="005044B6" w:rsidRPr="00B76F62" w:rsidRDefault="005044B6" w:rsidP="00B76F62">
      <w:pPr>
        <w:pStyle w:val="Akapitzlist"/>
        <w:widowControl w:val="0"/>
        <w:numPr>
          <w:ilvl w:val="0"/>
          <w:numId w:val="2"/>
        </w:numPr>
        <w:tabs>
          <w:tab w:val="left" w:pos="837"/>
        </w:tabs>
        <w:autoSpaceDE w:val="0"/>
        <w:autoSpaceDN w:val="0"/>
        <w:spacing w:after="0" w:line="276" w:lineRule="auto"/>
        <w:contextualSpacing w:val="0"/>
        <w:rPr>
          <w:rFonts w:cstheme="minorHAnsi"/>
          <w:sz w:val="24"/>
          <w:szCs w:val="24"/>
        </w:rPr>
      </w:pPr>
      <w:r w:rsidRPr="00B76F62">
        <w:rPr>
          <w:rFonts w:cstheme="minorHAnsi"/>
          <w:sz w:val="24"/>
          <w:szCs w:val="24"/>
        </w:rPr>
        <w:t>Ustawa</w:t>
      </w:r>
      <w:r w:rsidRPr="00B76F62">
        <w:rPr>
          <w:rFonts w:cstheme="minorHAnsi"/>
          <w:spacing w:val="-4"/>
          <w:sz w:val="24"/>
          <w:szCs w:val="24"/>
        </w:rPr>
        <w:t xml:space="preserve"> </w:t>
      </w:r>
      <w:r w:rsidRPr="00B76F62">
        <w:rPr>
          <w:rFonts w:cstheme="minorHAnsi"/>
          <w:sz w:val="24"/>
          <w:szCs w:val="24"/>
        </w:rPr>
        <w:t>z</w:t>
      </w:r>
      <w:r w:rsidRPr="00B76F62">
        <w:rPr>
          <w:rFonts w:cstheme="minorHAnsi"/>
          <w:spacing w:val="-3"/>
          <w:sz w:val="24"/>
          <w:szCs w:val="24"/>
        </w:rPr>
        <w:t xml:space="preserve"> </w:t>
      </w:r>
      <w:r w:rsidRPr="00B76F62">
        <w:rPr>
          <w:rFonts w:cstheme="minorHAnsi"/>
          <w:sz w:val="24"/>
          <w:szCs w:val="24"/>
        </w:rPr>
        <w:t>dnia</w:t>
      </w:r>
      <w:r w:rsidRPr="00B76F62">
        <w:rPr>
          <w:rFonts w:cstheme="minorHAnsi"/>
          <w:spacing w:val="-3"/>
          <w:sz w:val="24"/>
          <w:szCs w:val="24"/>
        </w:rPr>
        <w:t xml:space="preserve"> </w:t>
      </w:r>
      <w:r w:rsidRPr="00B76F62">
        <w:rPr>
          <w:rFonts w:cstheme="minorHAnsi"/>
          <w:sz w:val="24"/>
          <w:szCs w:val="24"/>
        </w:rPr>
        <w:t>19</w:t>
      </w:r>
      <w:r w:rsidRPr="00B76F62">
        <w:rPr>
          <w:rFonts w:cstheme="minorHAnsi"/>
          <w:spacing w:val="-3"/>
          <w:sz w:val="24"/>
          <w:szCs w:val="24"/>
        </w:rPr>
        <w:t xml:space="preserve"> </w:t>
      </w:r>
      <w:r w:rsidRPr="00B76F62">
        <w:rPr>
          <w:rFonts w:cstheme="minorHAnsi"/>
          <w:sz w:val="24"/>
          <w:szCs w:val="24"/>
        </w:rPr>
        <w:t>lipca</w:t>
      </w:r>
      <w:r w:rsidRPr="00B76F62">
        <w:rPr>
          <w:rFonts w:cstheme="minorHAnsi"/>
          <w:spacing w:val="-3"/>
          <w:sz w:val="24"/>
          <w:szCs w:val="24"/>
        </w:rPr>
        <w:t xml:space="preserve"> </w:t>
      </w:r>
      <w:r w:rsidRPr="00B76F62">
        <w:rPr>
          <w:rFonts w:cstheme="minorHAnsi"/>
          <w:sz w:val="24"/>
          <w:szCs w:val="24"/>
        </w:rPr>
        <w:t>2019</w:t>
      </w:r>
      <w:r w:rsidRPr="00B76F62">
        <w:rPr>
          <w:rFonts w:cstheme="minorHAnsi"/>
          <w:spacing w:val="-1"/>
          <w:sz w:val="24"/>
          <w:szCs w:val="24"/>
        </w:rPr>
        <w:t xml:space="preserve"> </w:t>
      </w:r>
      <w:r w:rsidRPr="00B76F62">
        <w:rPr>
          <w:rFonts w:cstheme="minorHAnsi"/>
          <w:sz w:val="24"/>
          <w:szCs w:val="24"/>
        </w:rPr>
        <w:t>r.</w:t>
      </w:r>
      <w:r w:rsidRPr="00B76F62">
        <w:rPr>
          <w:rFonts w:cstheme="minorHAnsi"/>
          <w:spacing w:val="-3"/>
          <w:sz w:val="24"/>
          <w:szCs w:val="24"/>
        </w:rPr>
        <w:t xml:space="preserve"> </w:t>
      </w:r>
      <w:r w:rsidRPr="00B76F62">
        <w:rPr>
          <w:rFonts w:cstheme="minorHAnsi"/>
          <w:sz w:val="24"/>
          <w:szCs w:val="24"/>
        </w:rPr>
        <w:t>o</w:t>
      </w:r>
      <w:r w:rsidRPr="00B76F62">
        <w:rPr>
          <w:rFonts w:cstheme="minorHAnsi"/>
          <w:spacing w:val="-3"/>
          <w:sz w:val="24"/>
          <w:szCs w:val="24"/>
        </w:rPr>
        <w:t xml:space="preserve"> </w:t>
      </w:r>
      <w:r w:rsidRPr="00B76F62">
        <w:rPr>
          <w:rFonts w:cstheme="minorHAnsi"/>
          <w:sz w:val="24"/>
          <w:szCs w:val="24"/>
        </w:rPr>
        <w:t>zapewnieniu</w:t>
      </w:r>
      <w:r w:rsidRPr="00B76F62">
        <w:rPr>
          <w:rFonts w:cstheme="minorHAnsi"/>
          <w:spacing w:val="-2"/>
          <w:sz w:val="24"/>
          <w:szCs w:val="24"/>
        </w:rPr>
        <w:t xml:space="preserve"> </w:t>
      </w:r>
      <w:r w:rsidRPr="00B76F62">
        <w:rPr>
          <w:rFonts w:cstheme="minorHAnsi"/>
          <w:sz w:val="24"/>
          <w:szCs w:val="24"/>
        </w:rPr>
        <w:t>dostępności</w:t>
      </w:r>
      <w:r w:rsidRPr="00B76F62">
        <w:rPr>
          <w:rFonts w:cstheme="minorHAnsi"/>
          <w:spacing w:val="-2"/>
          <w:sz w:val="24"/>
          <w:szCs w:val="24"/>
        </w:rPr>
        <w:t xml:space="preserve"> </w:t>
      </w:r>
      <w:r w:rsidRPr="00B76F62">
        <w:rPr>
          <w:rFonts w:cstheme="minorHAnsi"/>
          <w:sz w:val="24"/>
          <w:szCs w:val="24"/>
        </w:rPr>
        <w:t>osobom</w:t>
      </w:r>
      <w:r w:rsidRPr="00B76F62">
        <w:rPr>
          <w:rFonts w:cstheme="minorHAnsi"/>
          <w:spacing w:val="-3"/>
          <w:sz w:val="24"/>
          <w:szCs w:val="24"/>
        </w:rPr>
        <w:t xml:space="preserve"> </w:t>
      </w:r>
      <w:r w:rsidRPr="00B76F62">
        <w:rPr>
          <w:rFonts w:cstheme="minorHAnsi"/>
          <w:sz w:val="24"/>
          <w:szCs w:val="24"/>
        </w:rPr>
        <w:t>ze</w:t>
      </w:r>
      <w:r w:rsidRPr="00B76F62">
        <w:rPr>
          <w:rFonts w:cstheme="minorHAnsi"/>
          <w:spacing w:val="-3"/>
          <w:sz w:val="24"/>
          <w:szCs w:val="24"/>
        </w:rPr>
        <w:t xml:space="preserve"> </w:t>
      </w:r>
      <w:r w:rsidRPr="00B76F62">
        <w:rPr>
          <w:rFonts w:cstheme="minorHAnsi"/>
          <w:sz w:val="24"/>
          <w:szCs w:val="24"/>
        </w:rPr>
        <w:t>szczególnymi</w:t>
      </w:r>
    </w:p>
    <w:p w14:paraId="2B0A487F" w14:textId="69945B3F" w:rsidR="005044B6" w:rsidRPr="00B76F62" w:rsidRDefault="005044B6" w:rsidP="00B76F62">
      <w:pPr>
        <w:pStyle w:val="Akapitzlist"/>
        <w:spacing w:after="0" w:line="276" w:lineRule="auto"/>
        <w:rPr>
          <w:rFonts w:cstheme="minorHAnsi"/>
          <w:sz w:val="24"/>
          <w:szCs w:val="24"/>
        </w:rPr>
      </w:pPr>
      <w:r w:rsidRPr="00B76F62">
        <w:rPr>
          <w:rFonts w:cstheme="minorHAnsi"/>
          <w:sz w:val="24"/>
          <w:szCs w:val="24"/>
        </w:rPr>
        <w:t>potrzebami</w:t>
      </w:r>
      <w:r w:rsidRPr="00B76F62">
        <w:rPr>
          <w:rFonts w:cstheme="minorHAnsi"/>
          <w:spacing w:val="-1"/>
          <w:sz w:val="24"/>
          <w:szCs w:val="24"/>
        </w:rPr>
        <w:t xml:space="preserve"> </w:t>
      </w:r>
      <w:r w:rsidRPr="00B76F62">
        <w:rPr>
          <w:rFonts w:cstheme="minorHAnsi"/>
          <w:sz w:val="24"/>
          <w:szCs w:val="24"/>
        </w:rPr>
        <w:t>(Dz.</w:t>
      </w:r>
      <w:r w:rsidRPr="00B76F62">
        <w:rPr>
          <w:rFonts w:cstheme="minorHAnsi"/>
          <w:spacing w:val="-3"/>
          <w:sz w:val="24"/>
          <w:szCs w:val="24"/>
        </w:rPr>
        <w:t xml:space="preserve"> </w:t>
      </w:r>
      <w:r w:rsidRPr="00B76F62">
        <w:rPr>
          <w:rFonts w:cstheme="minorHAnsi"/>
          <w:sz w:val="24"/>
          <w:szCs w:val="24"/>
        </w:rPr>
        <w:t>U. z</w:t>
      </w:r>
      <w:r w:rsidRPr="00B76F62">
        <w:rPr>
          <w:rFonts w:cstheme="minorHAnsi"/>
          <w:spacing w:val="-3"/>
          <w:sz w:val="24"/>
          <w:szCs w:val="24"/>
        </w:rPr>
        <w:t xml:space="preserve"> </w:t>
      </w:r>
      <w:r w:rsidRPr="00B76F62">
        <w:rPr>
          <w:rFonts w:cstheme="minorHAnsi"/>
          <w:sz w:val="24"/>
          <w:szCs w:val="24"/>
        </w:rPr>
        <w:t>2022</w:t>
      </w:r>
      <w:r w:rsidRPr="00B76F62">
        <w:rPr>
          <w:rFonts w:cstheme="minorHAnsi"/>
          <w:spacing w:val="-1"/>
          <w:sz w:val="24"/>
          <w:szCs w:val="24"/>
        </w:rPr>
        <w:t xml:space="preserve"> </w:t>
      </w:r>
      <w:r w:rsidRPr="00B76F62">
        <w:rPr>
          <w:rFonts w:cstheme="minorHAnsi"/>
          <w:sz w:val="24"/>
          <w:szCs w:val="24"/>
        </w:rPr>
        <w:t>poz.</w:t>
      </w:r>
      <w:r w:rsidRPr="00B76F62">
        <w:rPr>
          <w:rFonts w:cstheme="minorHAnsi"/>
          <w:spacing w:val="-3"/>
          <w:sz w:val="24"/>
          <w:szCs w:val="24"/>
        </w:rPr>
        <w:t xml:space="preserve"> </w:t>
      </w:r>
      <w:r w:rsidRPr="00B76F62">
        <w:rPr>
          <w:rFonts w:cstheme="minorHAnsi"/>
          <w:sz w:val="24"/>
          <w:szCs w:val="24"/>
        </w:rPr>
        <w:t>2240).</w:t>
      </w:r>
    </w:p>
    <w:p w14:paraId="7A2102E3" w14:textId="6CF54330" w:rsidR="00D62E2F" w:rsidRDefault="00D62E2F" w:rsidP="00B76F62">
      <w:pPr>
        <w:pStyle w:val="Akapitzlist"/>
        <w:numPr>
          <w:ilvl w:val="0"/>
          <w:numId w:val="2"/>
        </w:numPr>
        <w:spacing w:after="0" w:line="276" w:lineRule="auto"/>
        <w:rPr>
          <w:rFonts w:cstheme="minorHAnsi"/>
          <w:sz w:val="24"/>
          <w:szCs w:val="24"/>
        </w:rPr>
      </w:pPr>
      <w:r w:rsidRPr="00D62E2F">
        <w:rPr>
          <w:rFonts w:cstheme="minorHAnsi"/>
          <w:sz w:val="24"/>
          <w:szCs w:val="24"/>
        </w:rPr>
        <w:t>Ustawa z dnia 15 kwietnia 2011 r. o działalności leczniczej</w:t>
      </w:r>
      <w:r>
        <w:rPr>
          <w:rFonts w:cstheme="minorHAnsi"/>
          <w:sz w:val="24"/>
          <w:szCs w:val="24"/>
        </w:rPr>
        <w:t xml:space="preserve"> (</w:t>
      </w:r>
      <w:r w:rsidRPr="00D62E2F">
        <w:rPr>
          <w:rFonts w:cstheme="minorHAnsi"/>
          <w:sz w:val="24"/>
          <w:szCs w:val="24"/>
        </w:rPr>
        <w:t>Dz.U. 2023 poz. 991</w:t>
      </w:r>
      <w:r>
        <w:rPr>
          <w:rFonts w:cstheme="minorHAnsi"/>
          <w:sz w:val="24"/>
          <w:szCs w:val="24"/>
        </w:rPr>
        <w:t xml:space="preserve"> </w:t>
      </w:r>
      <w:r>
        <w:rPr>
          <w:rFonts w:cstheme="minorHAnsi"/>
          <w:sz w:val="24"/>
          <w:szCs w:val="24"/>
        </w:rPr>
        <w:br/>
        <w:t>ze zm.).</w:t>
      </w:r>
    </w:p>
    <w:p w14:paraId="24CE59E9" w14:textId="6ABD4586" w:rsidR="001904A0" w:rsidRPr="00B76F62" w:rsidRDefault="002905D3"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Ustawa </w:t>
      </w:r>
      <w:r w:rsidR="005044B6" w:rsidRPr="00B76F62">
        <w:rPr>
          <w:rFonts w:cstheme="minorHAnsi"/>
          <w:sz w:val="24"/>
          <w:szCs w:val="24"/>
        </w:rPr>
        <w:t xml:space="preserve">z dnia 4 kwietnia 2019 r. o dostępności cyfrowej stron internetowych </w:t>
      </w:r>
      <w:r w:rsidR="00B76F62">
        <w:rPr>
          <w:rFonts w:cstheme="minorHAnsi"/>
          <w:sz w:val="24"/>
          <w:szCs w:val="24"/>
        </w:rPr>
        <w:br/>
      </w:r>
      <w:r w:rsidR="005044B6" w:rsidRPr="00B76F62">
        <w:rPr>
          <w:rFonts w:cstheme="minorHAnsi"/>
          <w:sz w:val="24"/>
          <w:szCs w:val="24"/>
        </w:rPr>
        <w:t>i aplikacji mobilnych podmiotów publicznych (Dz. U. z 2023 poz. 1440).</w:t>
      </w:r>
    </w:p>
    <w:p w14:paraId="35CCBAC3" w14:textId="77777777"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Konwencja o prawach osób niepełnosprawnych, sporządzona w Nowym Jorku dnia 13 grudnia 2006 r. (Dz. U. z 2012  poz. 1169, ze zm.).</w:t>
      </w:r>
    </w:p>
    <w:p w14:paraId="0A25A5F5" w14:textId="77777777"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Karta praw podstawowych Unii Europejskiej (2012/C 326/02).</w:t>
      </w:r>
    </w:p>
    <w:p w14:paraId="5DC80CCF" w14:textId="615C56AF"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Samoocena spełnienia warunku Skuteczne stosowanie i wdrażanie Karty praw podstawowych w Polsce.</w:t>
      </w:r>
    </w:p>
    <w:p w14:paraId="0353686C" w14:textId="107AA11F" w:rsidR="00BF5232" w:rsidRPr="00B76F62" w:rsidRDefault="00BF5232" w:rsidP="00B76F62">
      <w:pPr>
        <w:pStyle w:val="Akapitzlist"/>
        <w:numPr>
          <w:ilvl w:val="0"/>
          <w:numId w:val="2"/>
        </w:numPr>
        <w:spacing w:after="0" w:line="276" w:lineRule="auto"/>
        <w:rPr>
          <w:rFonts w:cstheme="minorHAnsi"/>
          <w:sz w:val="24"/>
          <w:szCs w:val="24"/>
        </w:rPr>
      </w:pPr>
      <w:r w:rsidRPr="00B76F62">
        <w:rPr>
          <w:rFonts w:cstheme="minorHAnsi"/>
          <w:sz w:val="24"/>
          <w:szCs w:val="24"/>
        </w:rPr>
        <w:lastRenderedPageBreak/>
        <w:t>Wytyczne dotyczące zapewnienia poszanowania Karty praw podstawowych Unii Europejskiej przy wdrażaniu europejskich funduszy strukturalnych i inwestycyjnych (2016/C 269/01) Komisji Europejskiej.</w:t>
      </w:r>
    </w:p>
    <w:p w14:paraId="4CC2F4BE" w14:textId="77777777" w:rsidR="005044B6" w:rsidRPr="007F4D8F" w:rsidRDefault="005044B6" w:rsidP="00B76F62">
      <w:pPr>
        <w:pStyle w:val="Akapitzlist"/>
        <w:widowControl w:val="0"/>
        <w:numPr>
          <w:ilvl w:val="0"/>
          <w:numId w:val="2"/>
        </w:numPr>
        <w:tabs>
          <w:tab w:val="left" w:pos="837"/>
        </w:tabs>
        <w:autoSpaceDE w:val="0"/>
        <w:autoSpaceDN w:val="0"/>
        <w:spacing w:after="0" w:line="276" w:lineRule="auto"/>
        <w:contextualSpacing w:val="0"/>
        <w:rPr>
          <w:rFonts w:cstheme="minorHAnsi"/>
          <w:sz w:val="24"/>
          <w:szCs w:val="24"/>
        </w:rPr>
      </w:pPr>
      <w:r w:rsidRPr="007F4D8F">
        <w:rPr>
          <w:rFonts w:cstheme="minorHAnsi"/>
          <w:sz w:val="24"/>
          <w:szCs w:val="24"/>
        </w:rPr>
        <w:t>Strategia</w:t>
      </w:r>
      <w:r w:rsidRPr="007F4D8F">
        <w:rPr>
          <w:rFonts w:cstheme="minorHAnsi"/>
          <w:spacing w:val="-3"/>
          <w:sz w:val="24"/>
          <w:szCs w:val="24"/>
        </w:rPr>
        <w:t xml:space="preserve"> </w:t>
      </w:r>
      <w:r w:rsidRPr="007F4D8F">
        <w:rPr>
          <w:rFonts w:cstheme="minorHAnsi"/>
          <w:sz w:val="24"/>
          <w:szCs w:val="24"/>
        </w:rPr>
        <w:t>rozwoju</w:t>
      </w:r>
      <w:r w:rsidRPr="007F4D8F">
        <w:rPr>
          <w:rFonts w:cstheme="minorHAnsi"/>
          <w:spacing w:val="-4"/>
          <w:sz w:val="24"/>
          <w:szCs w:val="24"/>
        </w:rPr>
        <w:t xml:space="preserve"> </w:t>
      </w:r>
      <w:r w:rsidRPr="007F4D8F">
        <w:rPr>
          <w:rFonts w:cstheme="minorHAnsi"/>
          <w:sz w:val="24"/>
          <w:szCs w:val="24"/>
        </w:rPr>
        <w:t>usług</w:t>
      </w:r>
      <w:r w:rsidRPr="007F4D8F">
        <w:rPr>
          <w:rFonts w:cstheme="minorHAnsi"/>
          <w:spacing w:val="-3"/>
          <w:sz w:val="24"/>
          <w:szCs w:val="24"/>
        </w:rPr>
        <w:t xml:space="preserve"> </w:t>
      </w:r>
      <w:r w:rsidRPr="007F4D8F">
        <w:rPr>
          <w:rFonts w:cstheme="minorHAnsi"/>
          <w:sz w:val="24"/>
          <w:szCs w:val="24"/>
        </w:rPr>
        <w:t>społecznych,</w:t>
      </w:r>
      <w:r w:rsidRPr="007F4D8F">
        <w:rPr>
          <w:rFonts w:cstheme="minorHAnsi"/>
          <w:spacing w:val="-5"/>
          <w:sz w:val="24"/>
          <w:szCs w:val="24"/>
        </w:rPr>
        <w:t xml:space="preserve"> </w:t>
      </w:r>
      <w:r w:rsidRPr="007F4D8F">
        <w:rPr>
          <w:rFonts w:cstheme="minorHAnsi"/>
          <w:sz w:val="24"/>
          <w:szCs w:val="24"/>
        </w:rPr>
        <w:t>polityka</w:t>
      </w:r>
      <w:r w:rsidRPr="007F4D8F">
        <w:rPr>
          <w:rFonts w:cstheme="minorHAnsi"/>
          <w:spacing w:val="-4"/>
          <w:sz w:val="24"/>
          <w:szCs w:val="24"/>
        </w:rPr>
        <w:t xml:space="preserve"> </w:t>
      </w:r>
      <w:r w:rsidRPr="007F4D8F">
        <w:rPr>
          <w:rFonts w:cstheme="minorHAnsi"/>
          <w:sz w:val="24"/>
          <w:szCs w:val="24"/>
        </w:rPr>
        <w:t>publiczna</w:t>
      </w:r>
      <w:r w:rsidRPr="007F4D8F">
        <w:rPr>
          <w:rFonts w:cstheme="minorHAnsi"/>
          <w:spacing w:val="-5"/>
          <w:sz w:val="24"/>
          <w:szCs w:val="24"/>
        </w:rPr>
        <w:t xml:space="preserve"> </w:t>
      </w:r>
      <w:r w:rsidRPr="007F4D8F">
        <w:rPr>
          <w:rFonts w:cstheme="minorHAnsi"/>
          <w:sz w:val="24"/>
          <w:szCs w:val="24"/>
        </w:rPr>
        <w:t>do</w:t>
      </w:r>
      <w:r w:rsidRPr="007F4D8F">
        <w:rPr>
          <w:rFonts w:cstheme="minorHAnsi"/>
          <w:spacing w:val="-2"/>
          <w:sz w:val="24"/>
          <w:szCs w:val="24"/>
        </w:rPr>
        <w:t xml:space="preserve"> </w:t>
      </w:r>
      <w:r w:rsidRPr="007F4D8F">
        <w:rPr>
          <w:rFonts w:cstheme="minorHAnsi"/>
          <w:sz w:val="24"/>
          <w:szCs w:val="24"/>
        </w:rPr>
        <w:t>roku</w:t>
      </w:r>
      <w:r w:rsidRPr="007F4D8F">
        <w:rPr>
          <w:rFonts w:cstheme="minorHAnsi"/>
          <w:spacing w:val="-2"/>
          <w:sz w:val="24"/>
          <w:szCs w:val="24"/>
        </w:rPr>
        <w:t xml:space="preserve"> </w:t>
      </w:r>
      <w:r w:rsidRPr="007F4D8F">
        <w:rPr>
          <w:rFonts w:cstheme="minorHAnsi"/>
          <w:sz w:val="24"/>
          <w:szCs w:val="24"/>
        </w:rPr>
        <w:t>2030</w:t>
      </w:r>
      <w:r w:rsidRPr="007F4D8F">
        <w:rPr>
          <w:rFonts w:cstheme="minorHAnsi"/>
          <w:spacing w:val="-5"/>
          <w:sz w:val="24"/>
          <w:szCs w:val="24"/>
        </w:rPr>
        <w:t xml:space="preserve"> </w:t>
      </w:r>
      <w:r w:rsidRPr="007F4D8F">
        <w:rPr>
          <w:rFonts w:cstheme="minorHAnsi"/>
          <w:sz w:val="24"/>
          <w:szCs w:val="24"/>
        </w:rPr>
        <w:t>(z</w:t>
      </w:r>
      <w:r w:rsidRPr="007F4D8F">
        <w:rPr>
          <w:rFonts w:cstheme="minorHAnsi"/>
          <w:spacing w:val="-5"/>
          <w:sz w:val="24"/>
          <w:szCs w:val="24"/>
        </w:rPr>
        <w:t xml:space="preserve"> </w:t>
      </w:r>
      <w:r w:rsidRPr="007F4D8F">
        <w:rPr>
          <w:rFonts w:cstheme="minorHAnsi"/>
          <w:sz w:val="24"/>
          <w:szCs w:val="24"/>
        </w:rPr>
        <w:t>perspektywą</w:t>
      </w:r>
    </w:p>
    <w:p w14:paraId="55477ECC" w14:textId="6E3403D3" w:rsidR="005044B6" w:rsidRPr="007F4D8F" w:rsidRDefault="005044B6" w:rsidP="00B76F62">
      <w:pPr>
        <w:pStyle w:val="Akapitzlist"/>
        <w:spacing w:after="0" w:line="276" w:lineRule="auto"/>
        <w:rPr>
          <w:rFonts w:cstheme="minorHAnsi"/>
          <w:sz w:val="24"/>
          <w:szCs w:val="24"/>
        </w:rPr>
      </w:pPr>
      <w:r w:rsidRPr="007F4D8F">
        <w:rPr>
          <w:rFonts w:cstheme="minorHAnsi"/>
          <w:sz w:val="24"/>
          <w:szCs w:val="24"/>
        </w:rPr>
        <w:t>do</w:t>
      </w:r>
      <w:r w:rsidRPr="007F4D8F">
        <w:rPr>
          <w:rFonts w:cstheme="minorHAnsi"/>
          <w:spacing w:val="-1"/>
          <w:sz w:val="24"/>
          <w:szCs w:val="24"/>
        </w:rPr>
        <w:t xml:space="preserve"> </w:t>
      </w:r>
      <w:r w:rsidRPr="007F4D8F">
        <w:rPr>
          <w:rFonts w:cstheme="minorHAnsi"/>
          <w:sz w:val="24"/>
          <w:szCs w:val="24"/>
        </w:rPr>
        <w:t>2035</w:t>
      </w:r>
      <w:r w:rsidRPr="007F4D8F">
        <w:rPr>
          <w:rFonts w:cstheme="minorHAnsi"/>
          <w:spacing w:val="-1"/>
          <w:sz w:val="24"/>
          <w:szCs w:val="24"/>
        </w:rPr>
        <w:t xml:space="preserve"> </w:t>
      </w:r>
      <w:r w:rsidRPr="007F4D8F">
        <w:rPr>
          <w:rFonts w:cstheme="minorHAnsi"/>
          <w:sz w:val="24"/>
          <w:szCs w:val="24"/>
        </w:rPr>
        <w:t>r.).</w:t>
      </w:r>
    </w:p>
    <w:p w14:paraId="6B111854" w14:textId="21471656" w:rsidR="005044B6" w:rsidRPr="007F4D8F" w:rsidRDefault="005044B6" w:rsidP="007F4D8F">
      <w:pPr>
        <w:pStyle w:val="Akapitzlist"/>
        <w:widowControl w:val="0"/>
        <w:numPr>
          <w:ilvl w:val="0"/>
          <w:numId w:val="2"/>
        </w:numPr>
        <w:tabs>
          <w:tab w:val="left" w:pos="837"/>
        </w:tabs>
        <w:autoSpaceDE w:val="0"/>
        <w:autoSpaceDN w:val="0"/>
        <w:spacing w:after="0" w:line="276" w:lineRule="auto"/>
        <w:contextualSpacing w:val="0"/>
        <w:rPr>
          <w:rFonts w:cstheme="minorHAnsi"/>
          <w:sz w:val="24"/>
          <w:szCs w:val="24"/>
        </w:rPr>
      </w:pPr>
      <w:r w:rsidRPr="007F4D8F">
        <w:rPr>
          <w:rFonts w:cstheme="minorHAnsi"/>
          <w:sz w:val="24"/>
          <w:szCs w:val="24"/>
        </w:rPr>
        <w:t>Krajowy</w:t>
      </w:r>
      <w:r w:rsidRPr="007F4D8F">
        <w:rPr>
          <w:rFonts w:cstheme="minorHAnsi"/>
          <w:spacing w:val="-6"/>
          <w:sz w:val="24"/>
          <w:szCs w:val="24"/>
        </w:rPr>
        <w:t xml:space="preserve"> </w:t>
      </w:r>
      <w:r w:rsidRPr="007F4D8F">
        <w:rPr>
          <w:rFonts w:cstheme="minorHAnsi"/>
          <w:sz w:val="24"/>
          <w:szCs w:val="24"/>
        </w:rPr>
        <w:t>Program</w:t>
      </w:r>
      <w:r w:rsidRPr="007F4D8F">
        <w:rPr>
          <w:rFonts w:cstheme="minorHAnsi"/>
          <w:spacing w:val="-6"/>
          <w:sz w:val="24"/>
          <w:szCs w:val="24"/>
        </w:rPr>
        <w:t xml:space="preserve"> </w:t>
      </w:r>
      <w:r w:rsidRPr="007F4D8F">
        <w:rPr>
          <w:rFonts w:cstheme="minorHAnsi"/>
          <w:sz w:val="24"/>
          <w:szCs w:val="24"/>
        </w:rPr>
        <w:t>Przeciwdziałania</w:t>
      </w:r>
      <w:r w:rsidRPr="007F4D8F">
        <w:rPr>
          <w:rFonts w:cstheme="minorHAnsi"/>
          <w:spacing w:val="-4"/>
          <w:sz w:val="24"/>
          <w:szCs w:val="24"/>
        </w:rPr>
        <w:t xml:space="preserve"> </w:t>
      </w:r>
      <w:r w:rsidRPr="007F4D8F">
        <w:rPr>
          <w:rFonts w:cstheme="minorHAnsi"/>
          <w:sz w:val="24"/>
          <w:szCs w:val="24"/>
        </w:rPr>
        <w:t>Ubóstwu</w:t>
      </w:r>
      <w:r w:rsidRPr="007F4D8F">
        <w:rPr>
          <w:rFonts w:cstheme="minorHAnsi"/>
          <w:spacing w:val="-2"/>
          <w:sz w:val="24"/>
          <w:szCs w:val="24"/>
        </w:rPr>
        <w:t xml:space="preserve"> </w:t>
      </w:r>
      <w:r w:rsidRPr="007F4D8F">
        <w:rPr>
          <w:rFonts w:cstheme="minorHAnsi"/>
          <w:sz w:val="24"/>
          <w:szCs w:val="24"/>
        </w:rPr>
        <w:t>i</w:t>
      </w:r>
      <w:r w:rsidRPr="007F4D8F">
        <w:rPr>
          <w:rFonts w:cstheme="minorHAnsi"/>
          <w:spacing w:val="-6"/>
          <w:sz w:val="24"/>
          <w:szCs w:val="24"/>
        </w:rPr>
        <w:t xml:space="preserve"> </w:t>
      </w:r>
      <w:r w:rsidRPr="007F4D8F">
        <w:rPr>
          <w:rFonts w:cstheme="minorHAnsi"/>
          <w:sz w:val="24"/>
          <w:szCs w:val="24"/>
        </w:rPr>
        <w:t>Wykluczeniu</w:t>
      </w:r>
      <w:r w:rsidRPr="007F4D8F">
        <w:rPr>
          <w:rFonts w:cstheme="minorHAnsi"/>
          <w:spacing w:val="-5"/>
          <w:sz w:val="24"/>
          <w:szCs w:val="24"/>
        </w:rPr>
        <w:t xml:space="preserve"> </w:t>
      </w:r>
      <w:r w:rsidRPr="007F4D8F">
        <w:rPr>
          <w:rFonts w:cstheme="minorHAnsi"/>
          <w:sz w:val="24"/>
          <w:szCs w:val="24"/>
        </w:rPr>
        <w:t>Społecznemu.</w:t>
      </w:r>
      <w:r w:rsidRPr="007F4D8F">
        <w:rPr>
          <w:rFonts w:cstheme="minorHAnsi"/>
          <w:spacing w:val="-6"/>
          <w:sz w:val="24"/>
          <w:szCs w:val="24"/>
        </w:rPr>
        <w:t xml:space="preserve"> </w:t>
      </w:r>
      <w:r w:rsidRPr="007F4D8F">
        <w:rPr>
          <w:rFonts w:cstheme="minorHAnsi"/>
          <w:sz w:val="24"/>
          <w:szCs w:val="24"/>
        </w:rPr>
        <w:t>Aktualizacja2021–2027,</w:t>
      </w:r>
      <w:r w:rsidRPr="007F4D8F">
        <w:rPr>
          <w:rFonts w:cstheme="minorHAnsi"/>
          <w:spacing w:val="-4"/>
          <w:sz w:val="24"/>
          <w:szCs w:val="24"/>
        </w:rPr>
        <w:t xml:space="preserve"> </w:t>
      </w:r>
      <w:r w:rsidRPr="007F4D8F">
        <w:rPr>
          <w:rFonts w:cstheme="minorHAnsi"/>
          <w:sz w:val="24"/>
          <w:szCs w:val="24"/>
        </w:rPr>
        <w:t>polityka</w:t>
      </w:r>
      <w:r w:rsidRPr="007F4D8F">
        <w:rPr>
          <w:rFonts w:cstheme="minorHAnsi"/>
          <w:spacing w:val="-4"/>
          <w:sz w:val="24"/>
          <w:szCs w:val="24"/>
        </w:rPr>
        <w:t xml:space="preserve"> </w:t>
      </w:r>
      <w:r w:rsidRPr="007F4D8F">
        <w:rPr>
          <w:rFonts w:cstheme="minorHAnsi"/>
          <w:sz w:val="24"/>
          <w:szCs w:val="24"/>
        </w:rPr>
        <w:t>publiczna</w:t>
      </w:r>
      <w:r w:rsidRPr="007F4D8F">
        <w:rPr>
          <w:rFonts w:cstheme="minorHAnsi"/>
          <w:spacing w:val="-5"/>
          <w:sz w:val="24"/>
          <w:szCs w:val="24"/>
        </w:rPr>
        <w:t xml:space="preserve"> </w:t>
      </w:r>
      <w:r w:rsidRPr="007F4D8F">
        <w:rPr>
          <w:rFonts w:cstheme="minorHAnsi"/>
          <w:sz w:val="24"/>
          <w:szCs w:val="24"/>
        </w:rPr>
        <w:t>z</w:t>
      </w:r>
      <w:r w:rsidRPr="007F4D8F">
        <w:rPr>
          <w:rFonts w:cstheme="minorHAnsi"/>
          <w:spacing w:val="-3"/>
          <w:sz w:val="24"/>
          <w:szCs w:val="24"/>
        </w:rPr>
        <w:t xml:space="preserve"> </w:t>
      </w:r>
      <w:r w:rsidRPr="007F4D8F">
        <w:rPr>
          <w:rFonts w:cstheme="minorHAnsi"/>
          <w:sz w:val="24"/>
          <w:szCs w:val="24"/>
        </w:rPr>
        <w:t>perspektywą</w:t>
      </w:r>
      <w:r w:rsidRPr="007F4D8F">
        <w:rPr>
          <w:rFonts w:cstheme="minorHAnsi"/>
          <w:spacing w:val="-5"/>
          <w:sz w:val="24"/>
          <w:szCs w:val="24"/>
        </w:rPr>
        <w:t xml:space="preserve"> </w:t>
      </w:r>
      <w:r w:rsidRPr="007F4D8F">
        <w:rPr>
          <w:rFonts w:cstheme="minorHAnsi"/>
          <w:sz w:val="24"/>
          <w:szCs w:val="24"/>
        </w:rPr>
        <w:t>do</w:t>
      </w:r>
      <w:r w:rsidRPr="007F4D8F">
        <w:rPr>
          <w:rFonts w:cstheme="minorHAnsi"/>
          <w:spacing w:val="-3"/>
          <w:sz w:val="24"/>
          <w:szCs w:val="24"/>
        </w:rPr>
        <w:t xml:space="preserve"> </w:t>
      </w:r>
      <w:r w:rsidRPr="007F4D8F">
        <w:rPr>
          <w:rFonts w:cstheme="minorHAnsi"/>
          <w:sz w:val="24"/>
          <w:szCs w:val="24"/>
        </w:rPr>
        <w:t>roku</w:t>
      </w:r>
      <w:r w:rsidRPr="007F4D8F">
        <w:rPr>
          <w:rFonts w:cstheme="minorHAnsi"/>
          <w:spacing w:val="-2"/>
          <w:sz w:val="24"/>
          <w:szCs w:val="24"/>
        </w:rPr>
        <w:t xml:space="preserve"> </w:t>
      </w:r>
      <w:r w:rsidRPr="007F4D8F">
        <w:rPr>
          <w:rFonts w:cstheme="minorHAnsi"/>
          <w:sz w:val="24"/>
          <w:szCs w:val="24"/>
        </w:rPr>
        <w:t>2030.</w:t>
      </w:r>
    </w:p>
    <w:p w14:paraId="1B5BFDEA" w14:textId="62F1A342" w:rsidR="002905D3" w:rsidRPr="00B76F62" w:rsidRDefault="00334EB0" w:rsidP="00B76F62">
      <w:pPr>
        <w:pStyle w:val="Akapitzlist"/>
        <w:numPr>
          <w:ilvl w:val="0"/>
          <w:numId w:val="2"/>
        </w:numPr>
        <w:spacing w:after="0" w:line="276" w:lineRule="auto"/>
        <w:rPr>
          <w:rFonts w:cstheme="minorHAnsi"/>
          <w:sz w:val="24"/>
          <w:szCs w:val="24"/>
        </w:rPr>
      </w:pPr>
      <w:r w:rsidRPr="00B76F62">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76F62">
        <w:rPr>
          <w:rFonts w:eastAsia="Times New Roman" w:cstheme="minorHAnsi"/>
          <w:sz w:val="24"/>
          <w:szCs w:val="24"/>
          <w:lang w:eastAsia="pl-PL"/>
        </w:rPr>
        <w:t>Dz.U.UE.L.2016.119.1</w:t>
      </w:r>
      <w:r w:rsidRPr="00B76F62">
        <w:rPr>
          <w:rFonts w:cstheme="minorHAnsi"/>
          <w:sz w:val="24"/>
          <w:szCs w:val="24"/>
        </w:rPr>
        <w:t>).</w:t>
      </w:r>
    </w:p>
    <w:p w14:paraId="7A368235" w14:textId="4F1E6B6B" w:rsidR="0022033E" w:rsidRPr="007F4D8F" w:rsidRDefault="0022033E" w:rsidP="00B76F62">
      <w:pPr>
        <w:pStyle w:val="Akapitzlist"/>
        <w:numPr>
          <w:ilvl w:val="0"/>
          <w:numId w:val="2"/>
        </w:numPr>
        <w:spacing w:after="0" w:line="276" w:lineRule="auto"/>
        <w:rPr>
          <w:rFonts w:cstheme="minorHAnsi"/>
          <w:sz w:val="24"/>
          <w:szCs w:val="24"/>
        </w:rPr>
      </w:pPr>
      <w:r w:rsidRPr="007F4D8F">
        <w:rPr>
          <w:rFonts w:cstheme="minorHAnsi"/>
          <w:sz w:val="24"/>
          <w:szCs w:val="24"/>
        </w:rPr>
        <w:t xml:space="preserve">Rozporządzenie komisji (UE)  </w:t>
      </w:r>
      <w:r w:rsidR="00787928" w:rsidRPr="007F4D8F">
        <w:rPr>
          <w:rFonts w:cstheme="minorHAnsi"/>
          <w:sz w:val="24"/>
          <w:szCs w:val="24"/>
        </w:rPr>
        <w:t>2023</w:t>
      </w:r>
      <w:r w:rsidRPr="007F4D8F">
        <w:rPr>
          <w:rFonts w:cstheme="minorHAnsi"/>
          <w:sz w:val="24"/>
          <w:szCs w:val="24"/>
        </w:rPr>
        <w:t>/2</w:t>
      </w:r>
      <w:r w:rsidR="00787928" w:rsidRPr="007F4D8F">
        <w:rPr>
          <w:rFonts w:cstheme="minorHAnsi"/>
          <w:sz w:val="24"/>
          <w:szCs w:val="24"/>
        </w:rPr>
        <w:t>831</w:t>
      </w:r>
      <w:r w:rsidRPr="007F4D8F">
        <w:rPr>
          <w:rFonts w:cstheme="minorHAnsi"/>
          <w:sz w:val="24"/>
          <w:szCs w:val="24"/>
        </w:rPr>
        <w:t xml:space="preserve"> z dnia 1</w:t>
      </w:r>
      <w:r w:rsidR="00787928" w:rsidRPr="007F4D8F">
        <w:rPr>
          <w:rFonts w:cstheme="minorHAnsi"/>
          <w:sz w:val="24"/>
          <w:szCs w:val="24"/>
        </w:rPr>
        <w:t>3</w:t>
      </w:r>
      <w:r w:rsidRPr="007F4D8F">
        <w:rPr>
          <w:rFonts w:cstheme="minorHAnsi"/>
          <w:sz w:val="24"/>
          <w:szCs w:val="24"/>
        </w:rPr>
        <w:t xml:space="preserve"> grudnia 20</w:t>
      </w:r>
      <w:r w:rsidR="00787928" w:rsidRPr="007F4D8F">
        <w:rPr>
          <w:rFonts w:cstheme="minorHAnsi"/>
          <w:sz w:val="24"/>
          <w:szCs w:val="24"/>
        </w:rPr>
        <w:t>2</w:t>
      </w:r>
      <w:r w:rsidRPr="007F4D8F">
        <w:rPr>
          <w:rFonts w:cstheme="minorHAnsi"/>
          <w:sz w:val="24"/>
          <w:szCs w:val="24"/>
        </w:rPr>
        <w:t xml:space="preserve">3 r. w sprawie stosowania art. 107 i 108 Traktatu o funkcjonowaniu Unii Europejskiej do pomocy </w:t>
      </w:r>
      <w:r w:rsidRPr="007F4D8F">
        <w:rPr>
          <w:rFonts w:cstheme="minorHAnsi"/>
          <w:sz w:val="24"/>
          <w:szCs w:val="24"/>
        </w:rPr>
        <w:br/>
        <w:t>de minimis (Dz. U. UE</w:t>
      </w:r>
      <w:r w:rsidR="00787928" w:rsidRPr="007F4D8F">
        <w:rPr>
          <w:rFonts w:cstheme="minorHAnsi"/>
          <w:sz w:val="24"/>
          <w:szCs w:val="24"/>
        </w:rPr>
        <w:t>.</w:t>
      </w:r>
      <w:r w:rsidRPr="007F4D8F">
        <w:rPr>
          <w:rFonts w:cstheme="minorHAnsi"/>
          <w:sz w:val="24"/>
          <w:szCs w:val="24"/>
        </w:rPr>
        <w:t>L</w:t>
      </w:r>
      <w:r w:rsidR="00787928" w:rsidRPr="007F4D8F">
        <w:rPr>
          <w:rFonts w:cstheme="minorHAnsi"/>
          <w:sz w:val="24"/>
          <w:szCs w:val="24"/>
        </w:rPr>
        <w:t>.</w:t>
      </w:r>
      <w:r w:rsidRPr="007F4D8F">
        <w:rPr>
          <w:rFonts w:cstheme="minorHAnsi"/>
          <w:sz w:val="24"/>
          <w:szCs w:val="24"/>
        </w:rPr>
        <w:t xml:space="preserve">  z 20</w:t>
      </w:r>
      <w:r w:rsidR="00787928" w:rsidRPr="007F4D8F">
        <w:rPr>
          <w:rFonts w:cstheme="minorHAnsi"/>
          <w:sz w:val="24"/>
          <w:szCs w:val="24"/>
        </w:rPr>
        <w:t>2</w:t>
      </w:r>
      <w:r w:rsidRPr="007F4D8F">
        <w:rPr>
          <w:rFonts w:cstheme="minorHAnsi"/>
          <w:sz w:val="24"/>
          <w:szCs w:val="24"/>
        </w:rPr>
        <w:t>3</w:t>
      </w:r>
      <w:r w:rsidR="00787928" w:rsidRPr="007F4D8F">
        <w:rPr>
          <w:rFonts w:cstheme="minorHAnsi"/>
          <w:sz w:val="24"/>
          <w:szCs w:val="24"/>
        </w:rPr>
        <w:t xml:space="preserve"> r. poz. 2831</w:t>
      </w:r>
      <w:r w:rsidRPr="007F4D8F">
        <w:rPr>
          <w:rFonts w:cstheme="minorHAnsi"/>
          <w:sz w:val="24"/>
          <w:szCs w:val="24"/>
        </w:rPr>
        <w:t>).</w:t>
      </w:r>
    </w:p>
    <w:p w14:paraId="730383BE" w14:textId="77777777" w:rsidR="004675C5" w:rsidRPr="00591C42" w:rsidRDefault="004675C5" w:rsidP="004675C5">
      <w:pPr>
        <w:pStyle w:val="Akapitzlist"/>
        <w:numPr>
          <w:ilvl w:val="0"/>
          <w:numId w:val="2"/>
        </w:numPr>
        <w:spacing w:after="120" w:line="276" w:lineRule="auto"/>
        <w:rPr>
          <w:sz w:val="24"/>
          <w:szCs w:val="24"/>
        </w:rPr>
      </w:pPr>
      <w:r w:rsidRPr="00B83C2E">
        <w:rPr>
          <w:sz w:val="24"/>
          <w:szCs w:val="24"/>
        </w:rPr>
        <w:t xml:space="preserve">Rozporządzenie </w:t>
      </w:r>
      <w:r w:rsidRPr="00591C42">
        <w:rPr>
          <w:sz w:val="24"/>
          <w:szCs w:val="24"/>
        </w:rPr>
        <w:t xml:space="preserve">Ministra Funduszy i Polityki Regionalnej z dnia </w:t>
      </w:r>
      <w:r>
        <w:rPr>
          <w:sz w:val="24"/>
          <w:szCs w:val="24"/>
        </w:rPr>
        <w:t>20</w:t>
      </w:r>
      <w:r w:rsidRPr="00591C42">
        <w:rPr>
          <w:sz w:val="24"/>
          <w:szCs w:val="24"/>
        </w:rPr>
        <w:t xml:space="preserve"> </w:t>
      </w:r>
      <w:r>
        <w:rPr>
          <w:sz w:val="24"/>
          <w:szCs w:val="24"/>
        </w:rPr>
        <w:t>grudnia</w:t>
      </w:r>
      <w:r w:rsidRPr="00591C42">
        <w:rPr>
          <w:sz w:val="24"/>
          <w:szCs w:val="24"/>
        </w:rPr>
        <w:t xml:space="preserve"> 202</w:t>
      </w:r>
      <w:r>
        <w:rPr>
          <w:sz w:val="24"/>
          <w:szCs w:val="24"/>
        </w:rPr>
        <w:t>2</w:t>
      </w:r>
      <w:r w:rsidRPr="00591C42">
        <w:rPr>
          <w:sz w:val="24"/>
          <w:szCs w:val="24"/>
        </w:rPr>
        <w:t xml:space="preserve"> r.</w:t>
      </w:r>
    </w:p>
    <w:p w14:paraId="4A7F5B4F" w14:textId="3C1F2F02" w:rsidR="004675C5" w:rsidRPr="00480595" w:rsidRDefault="004675C5" w:rsidP="00480595">
      <w:pPr>
        <w:pStyle w:val="Akapitzlist"/>
        <w:spacing w:after="120" w:line="276" w:lineRule="auto"/>
        <w:rPr>
          <w:sz w:val="24"/>
          <w:szCs w:val="24"/>
        </w:rPr>
      </w:pPr>
      <w:r w:rsidRPr="00591C42">
        <w:rPr>
          <w:sz w:val="24"/>
          <w:szCs w:val="24"/>
        </w:rPr>
        <w:t>w sprawie udzielania pomocy de minimis oraz pomocy publicznej w ramach programów finansowanych z Europejskiego Funduszu</w:t>
      </w:r>
      <w:r>
        <w:rPr>
          <w:sz w:val="24"/>
          <w:szCs w:val="24"/>
        </w:rPr>
        <w:t xml:space="preserve"> </w:t>
      </w:r>
      <w:r w:rsidRPr="00AD0234">
        <w:rPr>
          <w:sz w:val="24"/>
          <w:szCs w:val="24"/>
        </w:rPr>
        <w:t>Społecznego Plus (EFS+) na lata 2021–2027 (Dz.U. 202</w:t>
      </w:r>
      <w:r>
        <w:rPr>
          <w:sz w:val="24"/>
          <w:szCs w:val="24"/>
        </w:rPr>
        <w:t>2</w:t>
      </w:r>
      <w:r w:rsidRPr="00AD0234">
        <w:rPr>
          <w:sz w:val="24"/>
          <w:szCs w:val="24"/>
        </w:rPr>
        <w:t xml:space="preserve"> poz. </w:t>
      </w:r>
      <w:r>
        <w:rPr>
          <w:sz w:val="24"/>
          <w:szCs w:val="24"/>
        </w:rPr>
        <w:t>2782</w:t>
      </w:r>
      <w:r w:rsidRPr="00AD0234">
        <w:rPr>
          <w:sz w:val="24"/>
          <w:szCs w:val="24"/>
        </w:rPr>
        <w:t>).</w:t>
      </w:r>
    </w:p>
    <w:p w14:paraId="250B7100" w14:textId="6AE0BB53" w:rsidR="00591C42" w:rsidRPr="00B76F62" w:rsidRDefault="0022033E"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Rozporządzenie </w:t>
      </w:r>
      <w:r w:rsidR="00591C42" w:rsidRPr="00B76F62">
        <w:rPr>
          <w:rFonts w:cstheme="minorHAnsi"/>
          <w:sz w:val="24"/>
          <w:szCs w:val="24"/>
        </w:rPr>
        <w:t>Ministra Funduszy i Polityki Regionalnej z dnia 17 lipca 2023 r.</w:t>
      </w:r>
    </w:p>
    <w:p w14:paraId="42FAD30F" w14:textId="77777777" w:rsidR="00591C42" w:rsidRPr="00B76F62" w:rsidRDefault="00591C42" w:rsidP="00B76F62">
      <w:pPr>
        <w:pStyle w:val="Akapitzlist"/>
        <w:spacing w:after="0" w:line="276" w:lineRule="auto"/>
        <w:rPr>
          <w:rFonts w:cstheme="minorHAnsi"/>
          <w:sz w:val="24"/>
          <w:szCs w:val="24"/>
        </w:rPr>
      </w:pPr>
      <w:r w:rsidRPr="00B76F62">
        <w:rPr>
          <w:rFonts w:cstheme="minorHAnsi"/>
          <w:sz w:val="24"/>
          <w:szCs w:val="24"/>
        </w:rPr>
        <w:t>zmieniające rozporządzenie w sprawie udzielania pomocy de minimis oraz pomocy publicznej w ramach programów finansowanych z Europejskiego Funduszu</w:t>
      </w:r>
    </w:p>
    <w:p w14:paraId="468301F2" w14:textId="2B7FB9EC" w:rsidR="0022033E" w:rsidRPr="00B76F62" w:rsidRDefault="00591C42" w:rsidP="00B76F62">
      <w:pPr>
        <w:pStyle w:val="Akapitzlist"/>
        <w:spacing w:after="0" w:line="276" w:lineRule="auto"/>
        <w:rPr>
          <w:rFonts w:cstheme="minorHAnsi"/>
          <w:sz w:val="24"/>
          <w:szCs w:val="24"/>
        </w:rPr>
      </w:pPr>
      <w:r w:rsidRPr="00B76F62">
        <w:rPr>
          <w:rFonts w:cstheme="minorHAnsi"/>
          <w:sz w:val="24"/>
          <w:szCs w:val="24"/>
        </w:rPr>
        <w:t>Społecznego Plus (EFS+) na lata 2021–2027 (Dz.U. 2023 poz. 1496).</w:t>
      </w:r>
    </w:p>
    <w:p w14:paraId="66635067" w14:textId="77777777" w:rsidR="00EC33D8" w:rsidRPr="00B76F62" w:rsidRDefault="00F5213E"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Rozporządzenie Ministra Finansów, Funduszy i Polityki Regionalnej z dnia 12 marca 2021 r. zmieniające rozporządzenie w sprawie rejestru podmiotów wykluczonych </w:t>
      </w:r>
      <w:r w:rsidRPr="00B76F62">
        <w:rPr>
          <w:rFonts w:cstheme="minorHAnsi"/>
          <w:sz w:val="24"/>
          <w:szCs w:val="24"/>
        </w:rPr>
        <w:br/>
        <w:t>z możliwości otrzymania środków przeznaczonych na realizację programów finansowanych z udziałem środków europejskich (Dz.U. 2021 poz. 493).</w:t>
      </w:r>
    </w:p>
    <w:p w14:paraId="0B106925" w14:textId="77777777" w:rsidR="007059E1" w:rsidRDefault="007059E1"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Rozporządzenie Ministra Funduszy i Polityki Regionalnej z dnia 21 września 2022 r. </w:t>
      </w:r>
      <w:r w:rsidRPr="00B76F62">
        <w:rPr>
          <w:rFonts w:cstheme="minorHAnsi"/>
          <w:sz w:val="24"/>
          <w:szCs w:val="24"/>
        </w:rPr>
        <w:br/>
        <w:t>w sprawie zaliczek w ramach programów finansowanych z udziałem środków europejskich (Dz.U. 2022 poz. 2055).</w:t>
      </w:r>
    </w:p>
    <w:p w14:paraId="01B2C7E8" w14:textId="17F7412B" w:rsidR="00725E3B" w:rsidRDefault="00725E3B" w:rsidP="00B76F62">
      <w:pPr>
        <w:pStyle w:val="Akapitzlist"/>
        <w:numPr>
          <w:ilvl w:val="0"/>
          <w:numId w:val="2"/>
        </w:numPr>
        <w:spacing w:after="0" w:line="276" w:lineRule="auto"/>
        <w:rPr>
          <w:rFonts w:cstheme="minorHAnsi"/>
          <w:sz w:val="24"/>
          <w:szCs w:val="24"/>
        </w:rPr>
      </w:pPr>
      <w:r>
        <w:rPr>
          <w:rFonts w:cstheme="minorHAnsi"/>
          <w:sz w:val="24"/>
          <w:szCs w:val="24"/>
        </w:rPr>
        <w:t xml:space="preserve">Wojewódzki Plan Transformacji Województwa </w:t>
      </w:r>
      <w:r w:rsidRPr="00725E3B">
        <w:rPr>
          <w:rFonts w:cstheme="minorHAnsi"/>
          <w:sz w:val="24"/>
          <w:szCs w:val="24"/>
        </w:rPr>
        <w:t xml:space="preserve"> O</w:t>
      </w:r>
      <w:r>
        <w:rPr>
          <w:rFonts w:cstheme="minorHAnsi"/>
          <w:sz w:val="24"/>
          <w:szCs w:val="24"/>
        </w:rPr>
        <w:t>polskiego</w:t>
      </w:r>
      <w:r w:rsidRPr="00725E3B">
        <w:rPr>
          <w:rFonts w:cstheme="minorHAnsi"/>
          <w:sz w:val="24"/>
          <w:szCs w:val="24"/>
        </w:rPr>
        <w:t xml:space="preserve"> na lata 2022-2026</w:t>
      </w:r>
      <w:r>
        <w:rPr>
          <w:rFonts w:cstheme="minorHAnsi"/>
          <w:sz w:val="24"/>
          <w:szCs w:val="24"/>
        </w:rPr>
        <w:t>.</w:t>
      </w:r>
    </w:p>
    <w:p w14:paraId="7420D649" w14:textId="34AC161D" w:rsidR="00725E3B" w:rsidRPr="00725E3B" w:rsidRDefault="00725E3B" w:rsidP="00725E3B">
      <w:pPr>
        <w:pStyle w:val="Akapitzlist"/>
        <w:numPr>
          <w:ilvl w:val="0"/>
          <w:numId w:val="2"/>
        </w:numPr>
        <w:spacing w:after="0" w:line="276" w:lineRule="auto"/>
        <w:rPr>
          <w:rFonts w:cstheme="minorHAnsi"/>
          <w:sz w:val="24"/>
          <w:szCs w:val="24"/>
        </w:rPr>
      </w:pPr>
      <w:r w:rsidRPr="00725E3B">
        <w:rPr>
          <w:rFonts w:cstheme="minorHAnsi"/>
          <w:sz w:val="24"/>
          <w:szCs w:val="24"/>
        </w:rPr>
        <w:t>Zdrowa Przyszłość. Ramy strategiczne rozwoju systemu ochrony zdrowia na lata 2021-2027, z perspektywą do 2030.</w:t>
      </w:r>
    </w:p>
    <w:p w14:paraId="3B3DDF15" w14:textId="77777777" w:rsidR="00725E3B" w:rsidRPr="00B76F62" w:rsidRDefault="00725E3B" w:rsidP="00655948">
      <w:pPr>
        <w:pStyle w:val="Akapitzlist"/>
        <w:spacing w:after="0" w:line="276" w:lineRule="auto"/>
        <w:rPr>
          <w:rFonts w:cstheme="minorHAnsi"/>
          <w:sz w:val="24"/>
          <w:szCs w:val="24"/>
        </w:rPr>
      </w:pPr>
    </w:p>
    <w:p w14:paraId="0F9E6F3C" w14:textId="77777777" w:rsidR="004A749B" w:rsidRPr="00F5213E" w:rsidRDefault="004A749B" w:rsidP="007325C5">
      <w:pPr>
        <w:pStyle w:val="Akapitzlist"/>
        <w:spacing w:after="240" w:line="276" w:lineRule="auto"/>
        <w:rPr>
          <w:rFonts w:cstheme="minorHAnsi"/>
          <w:sz w:val="24"/>
          <w:szCs w:val="24"/>
        </w:rPr>
      </w:pPr>
    </w:p>
    <w:p w14:paraId="4C1E0C84" w14:textId="52DD9815" w:rsidR="00FC63B4" w:rsidRPr="002E3246" w:rsidRDefault="00FC63B4" w:rsidP="00480595">
      <w:pPr>
        <w:pStyle w:val="Nagwek2"/>
        <w:numPr>
          <w:ilvl w:val="0"/>
          <w:numId w:val="18"/>
        </w:numPr>
        <w:rPr>
          <w:b/>
          <w:color w:val="auto"/>
          <w:sz w:val="28"/>
          <w:szCs w:val="28"/>
        </w:rPr>
      </w:pPr>
      <w:bookmarkStart w:id="10" w:name="_Toc83209105"/>
      <w:bookmarkStart w:id="11" w:name="_Toc148516146"/>
      <w:r w:rsidRPr="002E3246">
        <w:rPr>
          <w:b/>
          <w:color w:val="auto"/>
          <w:sz w:val="28"/>
          <w:szCs w:val="28"/>
        </w:rPr>
        <w:lastRenderedPageBreak/>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10"/>
      <w:r w:rsidRPr="002E3246">
        <w:rPr>
          <w:b/>
          <w:color w:val="auto"/>
          <w:sz w:val="28"/>
          <w:szCs w:val="28"/>
        </w:rPr>
        <w:t>FEO 2021-2027</w:t>
      </w:r>
      <w:bookmarkEnd w:id="11"/>
    </w:p>
    <w:p w14:paraId="37D2F4E0" w14:textId="77777777" w:rsidR="00FC63B4" w:rsidRDefault="00FC63B4" w:rsidP="007325C5">
      <w:pPr>
        <w:spacing w:after="240" w:line="276" w:lineRule="auto"/>
        <w:rPr>
          <w:rFonts w:cstheme="minorHAnsi"/>
          <w:sz w:val="24"/>
          <w:szCs w:val="24"/>
        </w:rPr>
      </w:pPr>
    </w:p>
    <w:p w14:paraId="330915CF"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iCs/>
          <w:sz w:val="24"/>
          <w:szCs w:val="24"/>
        </w:rPr>
        <w:t>Program regionalny Fundusze Europejskie dla Opolskiego 2021-2027.</w:t>
      </w:r>
    </w:p>
    <w:p w14:paraId="7E967745" w14:textId="110CB31E" w:rsidR="00F33DB9"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Szczegółowy Opis Priorytetów programu Fundusze Europejskie dla Opolskiego 2021-2027.</w:t>
      </w:r>
    </w:p>
    <w:p w14:paraId="200CEBD1" w14:textId="2ABF68E6" w:rsidR="00AA03AB" w:rsidRDefault="00AA03AB" w:rsidP="00EC2BC9">
      <w:pPr>
        <w:pStyle w:val="Akapitzlist"/>
        <w:numPr>
          <w:ilvl w:val="0"/>
          <w:numId w:val="3"/>
        </w:numPr>
        <w:spacing w:after="0" w:line="276" w:lineRule="auto"/>
        <w:ind w:left="714" w:hanging="357"/>
        <w:rPr>
          <w:rFonts w:cstheme="minorHAnsi"/>
          <w:sz w:val="24"/>
          <w:szCs w:val="24"/>
        </w:rPr>
      </w:pPr>
      <w:r w:rsidRPr="00AA03AB">
        <w:rPr>
          <w:rFonts w:cstheme="minorHAnsi"/>
          <w:sz w:val="24"/>
          <w:szCs w:val="24"/>
        </w:rPr>
        <w:t>Plan działań w sektorze zdrowia na 2024 r. w ramach programu regionalnego Fundusze Europejskie dla Opolskiego 2021-2027</w:t>
      </w:r>
      <w:r>
        <w:rPr>
          <w:rFonts w:cstheme="minorHAnsi"/>
          <w:sz w:val="24"/>
          <w:szCs w:val="24"/>
        </w:rPr>
        <w:t>.</w:t>
      </w:r>
    </w:p>
    <w:p w14:paraId="791A5876" w14:textId="161E3611" w:rsidR="00EF4930" w:rsidRPr="00A91A33" w:rsidRDefault="00EF4930" w:rsidP="00EC2BC9">
      <w:pPr>
        <w:pStyle w:val="Akapitzlist"/>
        <w:numPr>
          <w:ilvl w:val="0"/>
          <w:numId w:val="3"/>
        </w:numPr>
        <w:spacing w:after="0" w:line="276" w:lineRule="auto"/>
        <w:ind w:left="714" w:hanging="357"/>
        <w:rPr>
          <w:rFonts w:cstheme="minorHAnsi"/>
          <w:sz w:val="24"/>
          <w:szCs w:val="24"/>
        </w:rPr>
      </w:pPr>
      <w:r w:rsidRPr="00EF4930">
        <w:rPr>
          <w:rFonts w:cstheme="minorHAnsi"/>
          <w:sz w:val="24"/>
          <w:szCs w:val="24"/>
        </w:rPr>
        <w:t>Zdrowa Przyszłość. Ramy strategiczne rozwoju systemu ochrony zdrowia na lata 2021-2027 z perspektywą do 2030</w:t>
      </w:r>
      <w:r>
        <w:rPr>
          <w:rFonts w:cstheme="minorHAnsi"/>
          <w:sz w:val="24"/>
          <w:szCs w:val="24"/>
        </w:rPr>
        <w:t>.</w:t>
      </w:r>
    </w:p>
    <w:p w14:paraId="22D68226" w14:textId="0C280D55" w:rsidR="00EC2BC9" w:rsidRPr="00CE796C" w:rsidRDefault="00EC2BC9" w:rsidP="00EC2BC9">
      <w:pPr>
        <w:pStyle w:val="Akapitzlist"/>
        <w:numPr>
          <w:ilvl w:val="0"/>
          <w:numId w:val="3"/>
        </w:numPr>
        <w:spacing w:after="0" w:line="276" w:lineRule="auto"/>
        <w:ind w:left="714" w:hanging="357"/>
        <w:rPr>
          <w:rFonts w:cstheme="minorHAnsi"/>
          <w:sz w:val="24"/>
          <w:szCs w:val="24"/>
        </w:rPr>
      </w:pPr>
      <w:r w:rsidRPr="00CE796C">
        <w:rPr>
          <w:rFonts w:ascii="Aptos" w:hAnsi="Aptos"/>
        </w:rPr>
        <w:t xml:space="preserve">Mapowanie potrzeb zdrowotnych oraz identyfikacja grup defaworyzowanych </w:t>
      </w:r>
      <w:r w:rsidR="00AA03AB">
        <w:rPr>
          <w:rFonts w:ascii="Aptos" w:hAnsi="Aptos"/>
        </w:rPr>
        <w:br/>
      </w:r>
      <w:r w:rsidRPr="00CE796C">
        <w:rPr>
          <w:rFonts w:ascii="Aptos" w:hAnsi="Aptos"/>
        </w:rPr>
        <w:t>w województwie opolskim na potrzeby programu Fundusze Europejskie dla Opolskiego 2021-2027</w:t>
      </w:r>
      <w:r>
        <w:rPr>
          <w:rFonts w:ascii="Aptos" w:hAnsi="Aptos"/>
        </w:rPr>
        <w:t>.</w:t>
      </w:r>
    </w:p>
    <w:p w14:paraId="532B6CE3" w14:textId="1ABC0100" w:rsidR="002B17C2" w:rsidRPr="00D1591A" w:rsidRDefault="002B17C2" w:rsidP="00D1591A">
      <w:pPr>
        <w:pStyle w:val="Akapitzlist"/>
        <w:numPr>
          <w:ilvl w:val="0"/>
          <w:numId w:val="3"/>
        </w:numPr>
        <w:spacing w:after="0" w:line="276" w:lineRule="auto"/>
        <w:ind w:left="714" w:hanging="357"/>
        <w:rPr>
          <w:rFonts w:cstheme="minorHAnsi"/>
          <w:sz w:val="24"/>
          <w:szCs w:val="24"/>
        </w:rPr>
      </w:pPr>
      <w:r w:rsidRPr="00D1591A">
        <w:rPr>
          <w:rFonts w:eastAsia="Calibri" w:cstheme="minorHAnsi"/>
          <w:sz w:val="24"/>
          <w:szCs w:val="24"/>
        </w:rPr>
        <w:t>Wytyczne dotyczące realizacji projektów z udziałem środków Europejskiego Funduszu</w:t>
      </w:r>
      <w:r w:rsidRPr="00D1591A">
        <w:rPr>
          <w:rFonts w:eastAsia="Calibri" w:cstheme="minorHAnsi"/>
          <w:spacing w:val="-52"/>
          <w:sz w:val="24"/>
          <w:szCs w:val="24"/>
        </w:rPr>
        <w:t xml:space="preserve"> </w:t>
      </w:r>
      <w:r w:rsidRPr="00D1591A">
        <w:rPr>
          <w:rFonts w:eastAsia="Calibri" w:cstheme="minorHAnsi"/>
          <w:sz w:val="24"/>
          <w:szCs w:val="24"/>
        </w:rPr>
        <w:t>Społecznego</w:t>
      </w:r>
      <w:r w:rsidRPr="00D1591A">
        <w:rPr>
          <w:rFonts w:eastAsia="Calibri" w:cstheme="minorHAnsi"/>
          <w:spacing w:val="-3"/>
          <w:sz w:val="24"/>
          <w:szCs w:val="24"/>
        </w:rPr>
        <w:t xml:space="preserve"> </w:t>
      </w:r>
      <w:r w:rsidRPr="00D1591A">
        <w:rPr>
          <w:rFonts w:eastAsia="Calibri" w:cstheme="minorHAnsi"/>
          <w:sz w:val="24"/>
          <w:szCs w:val="24"/>
        </w:rPr>
        <w:t>Plus</w:t>
      </w:r>
      <w:r w:rsidRPr="00D1591A">
        <w:rPr>
          <w:rFonts w:eastAsia="Calibri" w:cstheme="minorHAnsi"/>
          <w:spacing w:val="-1"/>
          <w:sz w:val="24"/>
          <w:szCs w:val="24"/>
        </w:rPr>
        <w:t xml:space="preserve"> </w:t>
      </w:r>
      <w:r w:rsidRPr="00D1591A">
        <w:rPr>
          <w:rFonts w:eastAsia="Calibri" w:cstheme="minorHAnsi"/>
          <w:sz w:val="24"/>
          <w:szCs w:val="24"/>
        </w:rPr>
        <w:t>w</w:t>
      </w:r>
      <w:r w:rsidRPr="00D1591A">
        <w:rPr>
          <w:rFonts w:eastAsia="Calibri" w:cstheme="minorHAnsi"/>
          <w:spacing w:val="-2"/>
          <w:sz w:val="24"/>
          <w:szCs w:val="24"/>
        </w:rPr>
        <w:t xml:space="preserve"> </w:t>
      </w:r>
      <w:r w:rsidRPr="00D1591A">
        <w:rPr>
          <w:rFonts w:eastAsia="Calibri" w:cstheme="minorHAnsi"/>
          <w:sz w:val="24"/>
          <w:szCs w:val="24"/>
        </w:rPr>
        <w:t>regionalnych</w:t>
      </w:r>
      <w:r w:rsidRPr="00D1591A">
        <w:rPr>
          <w:rFonts w:eastAsia="Calibri" w:cstheme="minorHAnsi"/>
          <w:spacing w:val="-2"/>
          <w:sz w:val="24"/>
          <w:szCs w:val="24"/>
        </w:rPr>
        <w:t xml:space="preserve"> </w:t>
      </w:r>
      <w:r w:rsidRPr="00D1591A">
        <w:rPr>
          <w:rFonts w:eastAsia="Calibri" w:cstheme="minorHAnsi"/>
          <w:sz w:val="24"/>
          <w:szCs w:val="24"/>
        </w:rPr>
        <w:t>programach</w:t>
      </w:r>
      <w:r w:rsidRPr="00D1591A">
        <w:rPr>
          <w:rFonts w:eastAsia="Calibri" w:cstheme="minorHAnsi"/>
          <w:spacing w:val="-2"/>
          <w:sz w:val="24"/>
          <w:szCs w:val="24"/>
        </w:rPr>
        <w:t xml:space="preserve"> </w:t>
      </w:r>
      <w:r w:rsidRPr="00D1591A">
        <w:rPr>
          <w:rFonts w:eastAsia="Calibri" w:cstheme="minorHAnsi"/>
          <w:sz w:val="24"/>
          <w:szCs w:val="24"/>
        </w:rPr>
        <w:t>na</w:t>
      </w:r>
      <w:r w:rsidRPr="00D1591A">
        <w:rPr>
          <w:rFonts w:eastAsia="Calibri" w:cstheme="minorHAnsi"/>
          <w:spacing w:val="-1"/>
          <w:sz w:val="24"/>
          <w:szCs w:val="24"/>
        </w:rPr>
        <w:t xml:space="preserve"> </w:t>
      </w:r>
      <w:r w:rsidRPr="00D1591A">
        <w:rPr>
          <w:rFonts w:eastAsia="Calibri" w:cstheme="minorHAnsi"/>
          <w:sz w:val="24"/>
          <w:szCs w:val="24"/>
        </w:rPr>
        <w:t>lata</w:t>
      </w:r>
      <w:r w:rsidRPr="00D1591A">
        <w:rPr>
          <w:rFonts w:eastAsia="Calibri" w:cstheme="minorHAnsi"/>
          <w:spacing w:val="-1"/>
          <w:sz w:val="24"/>
          <w:szCs w:val="24"/>
        </w:rPr>
        <w:t xml:space="preserve"> </w:t>
      </w:r>
      <w:r w:rsidRPr="00D1591A">
        <w:rPr>
          <w:rFonts w:eastAsia="Calibri" w:cstheme="minorHAnsi"/>
          <w:sz w:val="24"/>
          <w:szCs w:val="24"/>
        </w:rPr>
        <w:t>2021–2027</w:t>
      </w:r>
      <w:r w:rsidRPr="00D1591A">
        <w:rPr>
          <w:rFonts w:eastAsia="Calibri" w:cstheme="minorHAnsi"/>
          <w:spacing w:val="-3"/>
          <w:sz w:val="24"/>
          <w:szCs w:val="24"/>
        </w:rPr>
        <w:t xml:space="preserve"> </w:t>
      </w:r>
      <w:r w:rsidRPr="00D1591A">
        <w:rPr>
          <w:rFonts w:eastAsia="Calibri" w:cstheme="minorHAnsi"/>
          <w:sz w:val="24"/>
          <w:szCs w:val="24"/>
        </w:rPr>
        <w:t xml:space="preserve">z </w:t>
      </w:r>
      <w:r w:rsidR="00A736A4">
        <w:rPr>
          <w:rFonts w:eastAsia="Calibri" w:cstheme="minorHAnsi"/>
          <w:sz w:val="24"/>
          <w:szCs w:val="24"/>
        </w:rPr>
        <w:t>6</w:t>
      </w:r>
      <w:r w:rsidRPr="00D1591A">
        <w:rPr>
          <w:rFonts w:eastAsia="Calibri" w:cstheme="minorHAnsi"/>
          <w:sz w:val="24"/>
          <w:szCs w:val="24"/>
        </w:rPr>
        <w:t xml:space="preserve"> </w:t>
      </w:r>
      <w:r w:rsidR="00A736A4">
        <w:rPr>
          <w:rFonts w:eastAsia="Calibri" w:cstheme="minorHAnsi"/>
          <w:sz w:val="24"/>
          <w:szCs w:val="24"/>
        </w:rPr>
        <w:t>grudnia</w:t>
      </w:r>
      <w:r w:rsidRPr="00D1591A">
        <w:rPr>
          <w:rFonts w:eastAsia="Calibri" w:cstheme="minorHAnsi"/>
          <w:spacing w:val="-1"/>
          <w:sz w:val="24"/>
          <w:szCs w:val="24"/>
        </w:rPr>
        <w:t xml:space="preserve"> </w:t>
      </w:r>
      <w:r w:rsidRPr="00D1591A">
        <w:rPr>
          <w:rFonts w:eastAsia="Calibri" w:cstheme="minorHAnsi"/>
          <w:sz w:val="24"/>
          <w:szCs w:val="24"/>
        </w:rPr>
        <w:t>2023 r.</w:t>
      </w:r>
    </w:p>
    <w:p w14:paraId="29CE1198" w14:textId="2EBAE68D"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wyboru projektów na lata 2021-2027 z 12 października 2022 r.</w:t>
      </w:r>
    </w:p>
    <w:p w14:paraId="6185C404"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kwalifikowalności wydatków na lata 2021-2027 z 18 listopada 2022 r.</w:t>
      </w:r>
    </w:p>
    <w:p w14:paraId="63BDB873"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realizacji zasad równościowych w ramach funduszy unijnych na lata 2021-2027 z 29 grudnia 2022 r.</w:t>
      </w:r>
    </w:p>
    <w:p w14:paraId="0059FC4E" w14:textId="01D47C47" w:rsidR="00145BCC" w:rsidRPr="00D1591A" w:rsidRDefault="00145BCC"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 xml:space="preserve">Wytyczne dotyczące informacji i promocji Funduszy Europejskich </w:t>
      </w:r>
      <w:r w:rsidR="00F33DB9" w:rsidRPr="00D1591A">
        <w:rPr>
          <w:rFonts w:cstheme="minorHAnsi"/>
          <w:sz w:val="24"/>
          <w:szCs w:val="24"/>
        </w:rPr>
        <w:t>na lata 2021-2027</w:t>
      </w:r>
      <w:r w:rsidR="00653D8A" w:rsidRPr="00D1591A">
        <w:rPr>
          <w:rFonts w:cstheme="minorHAnsi"/>
          <w:sz w:val="24"/>
          <w:szCs w:val="24"/>
        </w:rPr>
        <w:t xml:space="preserve"> </w:t>
      </w:r>
      <w:r w:rsidR="005318A6" w:rsidRPr="00D1591A">
        <w:rPr>
          <w:rFonts w:cstheme="minorHAnsi"/>
          <w:sz w:val="24"/>
          <w:szCs w:val="24"/>
        </w:rPr>
        <w:br/>
        <w:t>z 19 kwietnia 2023 r</w:t>
      </w:r>
      <w:r w:rsidRPr="00D1591A">
        <w:rPr>
          <w:rFonts w:cstheme="minorHAnsi"/>
          <w:sz w:val="24"/>
          <w:szCs w:val="24"/>
        </w:rPr>
        <w:t>.</w:t>
      </w:r>
    </w:p>
    <w:p w14:paraId="1730FEBA"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monitorowania postępu rzeczowego realizacji programów na lata 2021-2027 z 12 października 2022 r.</w:t>
      </w:r>
    </w:p>
    <w:p w14:paraId="6139C5CB" w14:textId="1177CED1" w:rsidR="00145BCC" w:rsidRPr="00D1591A" w:rsidRDefault="00145BCC"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warunków gromadzenia i przekazywania danych w postaci elektronicznej na lata 2021-2027</w:t>
      </w:r>
      <w:r w:rsidR="00B41F62" w:rsidRPr="00D1591A">
        <w:rPr>
          <w:rFonts w:cstheme="minorHAnsi"/>
          <w:sz w:val="24"/>
          <w:szCs w:val="24"/>
        </w:rPr>
        <w:t xml:space="preserve"> z 25 stycznia 2023 r</w:t>
      </w:r>
      <w:r w:rsidRPr="00D1591A">
        <w:rPr>
          <w:rFonts w:cstheme="minorHAnsi"/>
          <w:sz w:val="24"/>
          <w:szCs w:val="24"/>
        </w:rPr>
        <w:t>.</w:t>
      </w:r>
    </w:p>
    <w:p w14:paraId="0065F23D" w14:textId="77777777" w:rsidR="00145BCC"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kontroli realizacji programów polityki spójności na lata 2021–2027 z 26 października 2022 r.</w:t>
      </w:r>
    </w:p>
    <w:p w14:paraId="6E34BB5D" w14:textId="1B1DE4AB" w:rsidR="002814CD" w:rsidRPr="00D1591A" w:rsidRDefault="002814CD"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 xml:space="preserve">Podręcznik wnioskodawcy i beneficjenta Funduszy Europejskich na lata 2021-2027 </w:t>
      </w:r>
      <w:r w:rsidRPr="00D1591A">
        <w:rPr>
          <w:rFonts w:cstheme="minorHAnsi"/>
          <w:sz w:val="24"/>
          <w:szCs w:val="24"/>
        </w:rPr>
        <w:br/>
        <w:t xml:space="preserve">w zakresie informacji i promocji z </w:t>
      </w:r>
      <w:r w:rsidR="00725E3B">
        <w:rPr>
          <w:rFonts w:cstheme="minorHAnsi"/>
          <w:sz w:val="24"/>
          <w:szCs w:val="24"/>
        </w:rPr>
        <w:t xml:space="preserve">grudnia </w:t>
      </w:r>
      <w:r w:rsidRPr="00D1591A">
        <w:rPr>
          <w:rFonts w:cstheme="minorHAnsi"/>
          <w:sz w:val="24"/>
          <w:szCs w:val="24"/>
        </w:rPr>
        <w:t>2023 r.</w:t>
      </w:r>
    </w:p>
    <w:p w14:paraId="620ABA71" w14:textId="77777777" w:rsidR="00D8587D" w:rsidRPr="00D8587D" w:rsidRDefault="00D8587D" w:rsidP="0006688C">
      <w:pPr>
        <w:pStyle w:val="Akapitzlist"/>
        <w:spacing w:after="0" w:line="276" w:lineRule="auto"/>
        <w:rPr>
          <w:rFonts w:cstheme="minorHAnsi"/>
          <w:sz w:val="24"/>
          <w:szCs w:val="24"/>
        </w:rPr>
      </w:pPr>
    </w:p>
    <w:p w14:paraId="6F32D9F1" w14:textId="4FDAE239" w:rsidR="00F9400C" w:rsidRDefault="00145BCC" w:rsidP="0006688C">
      <w:pPr>
        <w:tabs>
          <w:tab w:val="left" w:pos="4065"/>
        </w:tabs>
        <w:spacing w:after="0" w:line="276" w:lineRule="auto"/>
        <w:rPr>
          <w:rFonts w:ascii="Calibri" w:eastAsia="Times New Roman" w:hAnsi="Calibri" w:cs="Times New Roman"/>
          <w:color w:val="000000"/>
          <w:sz w:val="24"/>
          <w:szCs w:val="24"/>
          <w:lang w:eastAsia="pl-PL"/>
        </w:rPr>
      </w:pPr>
      <w:r w:rsidRPr="00145BCC">
        <w:rPr>
          <w:rFonts w:ascii="Calibri" w:eastAsia="Times New Roman" w:hAnsi="Calibri" w:cs="Times New Roman"/>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Pr>
          <w:rFonts w:ascii="Calibri" w:eastAsia="Times New Roman" w:hAnsi="Calibri" w:cs="Times New Roman"/>
          <w:color w:val="000000"/>
          <w:sz w:val="24"/>
          <w:szCs w:val="24"/>
          <w:lang w:eastAsia="pl-PL"/>
        </w:rPr>
        <w:t>niem liczby przyznanych punktów lub</w:t>
      </w:r>
      <w:r w:rsidRPr="00145BCC">
        <w:rPr>
          <w:rFonts w:ascii="Calibri" w:eastAsia="Times New Roman" w:hAnsi="Calibri" w:cs="Times New Roman"/>
          <w:color w:val="000000"/>
          <w:sz w:val="24"/>
          <w:szCs w:val="24"/>
          <w:lang w:eastAsia="pl-PL"/>
        </w:rPr>
        <w:t xml:space="preserve"> </w:t>
      </w:r>
      <w:r w:rsidR="002D7D13">
        <w:rPr>
          <w:rFonts w:ascii="Calibri" w:eastAsia="Times New Roman" w:hAnsi="Calibri" w:cs="Times New Roman"/>
          <w:color w:val="000000"/>
          <w:sz w:val="24"/>
          <w:szCs w:val="24"/>
          <w:lang w:eastAsia="pl-PL"/>
        </w:rPr>
        <w:t>uzyskaniem oceny negatywnej</w:t>
      </w:r>
      <w:r w:rsidRPr="00145BCC">
        <w:rPr>
          <w:rFonts w:ascii="Calibri" w:eastAsia="Times New Roman" w:hAnsi="Calibri" w:cs="Times New Roman"/>
          <w:color w:val="000000"/>
          <w:sz w:val="24"/>
          <w:szCs w:val="24"/>
          <w:lang w:eastAsia="pl-PL"/>
        </w:rPr>
        <w:t xml:space="preserve">. </w:t>
      </w:r>
    </w:p>
    <w:p w14:paraId="51276EE5" w14:textId="77777777" w:rsidR="009816C6" w:rsidRDefault="009816C6" w:rsidP="009816C6">
      <w:pPr>
        <w:tabs>
          <w:tab w:val="left" w:pos="4065"/>
        </w:tabs>
        <w:spacing w:after="240" w:line="276" w:lineRule="auto"/>
        <w:rPr>
          <w:rFonts w:ascii="Calibri" w:eastAsia="Times New Roman" w:hAnsi="Calibri" w:cs="Times New Roman"/>
          <w:color w:val="000000"/>
          <w:sz w:val="24"/>
          <w:szCs w:val="24"/>
          <w:lang w:eastAsia="pl-PL"/>
        </w:rPr>
      </w:pPr>
    </w:p>
    <w:p w14:paraId="4ABCD92F" w14:textId="78642E93" w:rsidR="00260A60" w:rsidRPr="002E3246" w:rsidRDefault="00260A60" w:rsidP="00480595">
      <w:pPr>
        <w:pStyle w:val="Nagwek2"/>
        <w:numPr>
          <w:ilvl w:val="0"/>
          <w:numId w:val="18"/>
        </w:numPr>
        <w:rPr>
          <w:rFonts w:eastAsia="Times New Roman"/>
          <w:b/>
          <w:color w:val="auto"/>
          <w:sz w:val="28"/>
          <w:szCs w:val="28"/>
          <w:lang w:eastAsia="pl-PL"/>
        </w:rPr>
      </w:pPr>
      <w:bookmarkStart w:id="12" w:name="_Toc83209106"/>
      <w:bookmarkStart w:id="13" w:name="_Toc148516147"/>
      <w:r w:rsidRPr="002E3246">
        <w:rPr>
          <w:rFonts w:eastAsia="Times New Roman"/>
          <w:b/>
          <w:color w:val="auto"/>
          <w:sz w:val="28"/>
          <w:szCs w:val="28"/>
          <w:lang w:eastAsia="pl-PL"/>
        </w:rPr>
        <w:lastRenderedPageBreak/>
        <w:t>Pełna nazwa i adres właściwej instytucji</w:t>
      </w:r>
      <w:bookmarkEnd w:id="12"/>
      <w:bookmarkEnd w:id="13"/>
    </w:p>
    <w:p w14:paraId="49E4B232" w14:textId="77777777" w:rsidR="00145BCC" w:rsidRPr="00145BCC" w:rsidRDefault="00145BCC" w:rsidP="0006688C">
      <w:pPr>
        <w:tabs>
          <w:tab w:val="left" w:pos="4065"/>
        </w:tabs>
        <w:spacing w:after="240" w:line="276" w:lineRule="auto"/>
        <w:rPr>
          <w:rFonts w:ascii="Calibri" w:eastAsia="Times New Roman" w:hAnsi="Calibri" w:cs="Times New Roman"/>
          <w:color w:val="000000"/>
          <w:sz w:val="24"/>
          <w:szCs w:val="24"/>
          <w:lang w:eastAsia="pl-PL"/>
        </w:rPr>
      </w:pPr>
    </w:p>
    <w:p w14:paraId="65950500"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Zarząd Województwa Opolskiego</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pełniący funkcję IZ, której zadania wykonuje:</w:t>
      </w:r>
    </w:p>
    <w:p w14:paraId="20EDACDD"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590D6849"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Urząd Marszałkowski Województwa Opolskiego</w:t>
      </w:r>
    </w:p>
    <w:p w14:paraId="726695BA" w14:textId="2801CB2F"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Departament </w:t>
      </w:r>
      <w:r w:rsidR="00F6194F">
        <w:rPr>
          <w:rFonts w:ascii="Calibri" w:eastAsia="Times New Roman" w:hAnsi="Calibri" w:cs="Calibri"/>
          <w:color w:val="000000"/>
          <w:sz w:val="24"/>
          <w:szCs w:val="24"/>
          <w:lang w:eastAsia="pl-PL"/>
        </w:rPr>
        <w:t xml:space="preserve">Programowania </w:t>
      </w:r>
      <w:r w:rsidRPr="00260A60">
        <w:rPr>
          <w:rFonts w:ascii="Calibri" w:eastAsia="Times New Roman" w:hAnsi="Calibri" w:cs="Calibri"/>
          <w:color w:val="000000"/>
          <w:sz w:val="24"/>
          <w:szCs w:val="24"/>
          <w:lang w:eastAsia="pl-PL"/>
        </w:rPr>
        <w:t>Funduszy Europejskich</w:t>
      </w:r>
    </w:p>
    <w:p w14:paraId="648AFF46" w14:textId="1E72CB92" w:rsid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ul. Krakowska 38, 45-075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62BD6BD9" w14:textId="77777777" w:rsidR="00480595" w:rsidRDefault="00480595"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6F8C24C2" w14:textId="77777777" w:rsidR="00480595" w:rsidRDefault="00480595"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09ABFA95" w14:textId="7B3515D6" w:rsidR="00A461FA" w:rsidRDefault="00A461FA" w:rsidP="00480595">
      <w:pPr>
        <w:pStyle w:val="Nagwek1"/>
        <w:numPr>
          <w:ilvl w:val="0"/>
          <w:numId w:val="17"/>
        </w:numPr>
        <w:spacing w:line="276" w:lineRule="auto"/>
        <w:rPr>
          <w:rFonts w:eastAsia="Times New Roman"/>
          <w:b/>
          <w:color w:val="auto"/>
          <w:lang w:eastAsia="pl-PL"/>
        </w:rPr>
      </w:pPr>
      <w:bookmarkStart w:id="14" w:name="_Toc148516148"/>
      <w:r>
        <w:rPr>
          <w:rFonts w:eastAsia="Times New Roman"/>
          <w:b/>
          <w:color w:val="auto"/>
          <w:lang w:eastAsia="pl-PL"/>
        </w:rPr>
        <w:t>Zasady postępowania konkurencyjnego</w:t>
      </w:r>
      <w:bookmarkEnd w:id="14"/>
    </w:p>
    <w:p w14:paraId="3E3706B3" w14:textId="77777777" w:rsidR="00232AA6" w:rsidRPr="00232AA6" w:rsidRDefault="00232AA6" w:rsidP="00232AA6">
      <w:pPr>
        <w:spacing w:after="240" w:line="276" w:lineRule="auto"/>
        <w:rPr>
          <w:sz w:val="24"/>
          <w:szCs w:val="24"/>
          <w:lang w:eastAsia="pl-PL"/>
        </w:rPr>
      </w:pPr>
    </w:p>
    <w:p w14:paraId="3AC6F065" w14:textId="66C4DCFC" w:rsidR="00260A60" w:rsidRPr="002E3246" w:rsidRDefault="00260A60" w:rsidP="00480595">
      <w:pPr>
        <w:pStyle w:val="Nagwek2"/>
        <w:numPr>
          <w:ilvl w:val="0"/>
          <w:numId w:val="18"/>
        </w:numPr>
        <w:rPr>
          <w:rFonts w:eastAsia="Times New Roman"/>
          <w:b/>
          <w:color w:val="auto"/>
          <w:sz w:val="28"/>
          <w:szCs w:val="28"/>
          <w:lang w:eastAsia="pl-PL"/>
        </w:rPr>
      </w:pPr>
      <w:bookmarkStart w:id="15" w:name="_Toc148516149"/>
      <w:r w:rsidRPr="002E3246">
        <w:rPr>
          <w:rFonts w:eastAsia="Times New Roman"/>
          <w:b/>
          <w:color w:val="auto"/>
          <w:sz w:val="28"/>
          <w:szCs w:val="28"/>
          <w:lang w:eastAsia="pl-PL"/>
        </w:rPr>
        <w:t>Typy projektów podlegających dofinansowaniu</w:t>
      </w:r>
      <w:bookmarkEnd w:id="15"/>
    </w:p>
    <w:p w14:paraId="7D01154D" w14:textId="77777777" w:rsidR="00260A60" w:rsidRPr="00260A60" w:rsidRDefault="00260A60" w:rsidP="0006688C">
      <w:pPr>
        <w:autoSpaceDE w:val="0"/>
        <w:autoSpaceDN w:val="0"/>
        <w:adjustRightInd w:val="0"/>
        <w:spacing w:after="240" w:line="276" w:lineRule="auto"/>
        <w:rPr>
          <w:rFonts w:ascii="Calibri" w:eastAsia="Times New Roman" w:hAnsi="Calibri" w:cs="Calibri"/>
          <w:b/>
          <w:color w:val="000000"/>
          <w:sz w:val="24"/>
          <w:szCs w:val="24"/>
          <w:lang w:eastAsia="pl-PL"/>
        </w:rPr>
      </w:pPr>
    </w:p>
    <w:p w14:paraId="5CB5BF68" w14:textId="1A954779" w:rsidR="00C2626A" w:rsidRDefault="00C2626A" w:rsidP="00C2626A">
      <w:pPr>
        <w:pStyle w:val="Bezodstpw"/>
        <w:numPr>
          <w:ilvl w:val="0"/>
          <w:numId w:val="28"/>
        </w:numPr>
        <w:spacing w:after="120" w:line="276" w:lineRule="auto"/>
        <w:ind w:left="714" w:hanging="357"/>
        <w:rPr>
          <w:rFonts w:cstheme="minorHAnsi"/>
          <w:b/>
          <w:sz w:val="24"/>
          <w:szCs w:val="24"/>
        </w:rPr>
      </w:pPr>
      <w:r w:rsidRPr="00C2626A">
        <w:rPr>
          <w:rFonts w:cstheme="minorHAnsi"/>
          <w:sz w:val="24"/>
          <w:szCs w:val="24"/>
        </w:rPr>
        <w:t xml:space="preserve">Opieka długoterminowa, paliatywna i hospicyjna osób starszych </w:t>
      </w:r>
      <w:r>
        <w:rPr>
          <w:rFonts w:cstheme="minorHAnsi"/>
          <w:sz w:val="24"/>
          <w:szCs w:val="24"/>
        </w:rPr>
        <w:br/>
      </w:r>
      <w:r w:rsidRPr="00C2626A">
        <w:rPr>
          <w:rFonts w:cstheme="minorHAnsi"/>
          <w:sz w:val="24"/>
          <w:szCs w:val="24"/>
        </w:rPr>
        <w:t xml:space="preserve">i z niepełnosprawnościami potrzebujących wsparcia w codziennym funkcjonowaniu </w:t>
      </w:r>
      <w:r>
        <w:rPr>
          <w:rFonts w:cstheme="minorHAnsi"/>
          <w:sz w:val="24"/>
          <w:szCs w:val="24"/>
        </w:rPr>
        <w:br/>
      </w:r>
      <w:r w:rsidRPr="00C2626A">
        <w:rPr>
          <w:rFonts w:cstheme="minorHAnsi"/>
          <w:sz w:val="24"/>
          <w:szCs w:val="24"/>
        </w:rPr>
        <w:t xml:space="preserve">w formie zdeinstytucjonalizowanej, w tym m.in.: </w:t>
      </w:r>
    </w:p>
    <w:p w14:paraId="43A44232" w14:textId="2D6AC43B" w:rsidR="00C2626A" w:rsidRPr="00C2626A" w:rsidRDefault="00C2626A" w:rsidP="00C2626A">
      <w:pPr>
        <w:pStyle w:val="Bezodstpw"/>
        <w:numPr>
          <w:ilvl w:val="0"/>
          <w:numId w:val="78"/>
        </w:numPr>
        <w:spacing w:after="120" w:line="276" w:lineRule="auto"/>
        <w:rPr>
          <w:rFonts w:cstheme="minorHAnsi"/>
          <w:b/>
          <w:sz w:val="24"/>
          <w:szCs w:val="24"/>
        </w:rPr>
      </w:pPr>
      <w:r w:rsidRPr="00C2626A">
        <w:rPr>
          <w:rFonts w:cstheme="minorHAnsi"/>
          <w:sz w:val="24"/>
          <w:szCs w:val="24"/>
        </w:rPr>
        <w:t>rehabilitacja ruchowa, psychiatryczna i logopedyczna</w:t>
      </w:r>
      <w:r>
        <w:rPr>
          <w:rFonts w:cstheme="minorHAnsi"/>
          <w:sz w:val="24"/>
          <w:szCs w:val="24"/>
        </w:rPr>
        <w:t>,</w:t>
      </w:r>
    </w:p>
    <w:p w14:paraId="27D06176" w14:textId="73F6E366" w:rsidR="00C2626A" w:rsidRPr="00C2626A" w:rsidRDefault="00C2626A" w:rsidP="00C2626A">
      <w:pPr>
        <w:pStyle w:val="Bezodstpw"/>
        <w:numPr>
          <w:ilvl w:val="0"/>
          <w:numId w:val="78"/>
        </w:numPr>
        <w:spacing w:after="120" w:line="276" w:lineRule="auto"/>
        <w:rPr>
          <w:rFonts w:cstheme="minorHAnsi"/>
          <w:b/>
          <w:sz w:val="24"/>
          <w:szCs w:val="24"/>
        </w:rPr>
      </w:pPr>
      <w:r w:rsidRPr="00C2626A">
        <w:rPr>
          <w:rFonts w:cstheme="minorHAnsi"/>
          <w:sz w:val="24"/>
          <w:szCs w:val="24"/>
        </w:rPr>
        <w:t>świadczenia terapeutyczne</w:t>
      </w:r>
      <w:r>
        <w:rPr>
          <w:rFonts w:cstheme="minorHAnsi"/>
          <w:sz w:val="24"/>
          <w:szCs w:val="24"/>
        </w:rPr>
        <w:t>,</w:t>
      </w:r>
    </w:p>
    <w:p w14:paraId="51D4763B" w14:textId="617EA355" w:rsidR="00C2626A" w:rsidRPr="00C2626A" w:rsidRDefault="00C2626A" w:rsidP="00C2626A">
      <w:pPr>
        <w:pStyle w:val="Bezodstpw"/>
        <w:numPr>
          <w:ilvl w:val="0"/>
          <w:numId w:val="78"/>
        </w:numPr>
        <w:spacing w:after="120" w:line="276" w:lineRule="auto"/>
        <w:rPr>
          <w:rFonts w:cstheme="minorHAnsi"/>
          <w:b/>
          <w:sz w:val="24"/>
          <w:szCs w:val="24"/>
        </w:rPr>
      </w:pPr>
      <w:r w:rsidRPr="00C2626A">
        <w:rPr>
          <w:rFonts w:cstheme="minorHAnsi"/>
          <w:sz w:val="24"/>
          <w:szCs w:val="24"/>
        </w:rPr>
        <w:t>kontynuacja leczenia farmakologicznego i dietetycznego</w:t>
      </w:r>
      <w:r>
        <w:rPr>
          <w:rFonts w:cstheme="minorHAnsi"/>
          <w:sz w:val="24"/>
          <w:szCs w:val="24"/>
        </w:rPr>
        <w:t>,</w:t>
      </w:r>
    </w:p>
    <w:p w14:paraId="0B479D2D" w14:textId="524CE7A4" w:rsidR="00C2626A" w:rsidRPr="00C2626A" w:rsidRDefault="00C2626A" w:rsidP="00C2626A">
      <w:pPr>
        <w:pStyle w:val="Bezodstpw"/>
        <w:numPr>
          <w:ilvl w:val="0"/>
          <w:numId w:val="78"/>
        </w:numPr>
        <w:spacing w:after="120" w:line="276" w:lineRule="auto"/>
        <w:rPr>
          <w:rFonts w:cstheme="minorHAnsi"/>
          <w:b/>
          <w:sz w:val="24"/>
          <w:szCs w:val="24"/>
        </w:rPr>
      </w:pPr>
      <w:r w:rsidRPr="00C2626A">
        <w:rPr>
          <w:rFonts w:cstheme="minorHAnsi"/>
          <w:sz w:val="24"/>
          <w:szCs w:val="24"/>
        </w:rPr>
        <w:t>długotrwała opieka pielęgniarska</w:t>
      </w:r>
      <w:r>
        <w:rPr>
          <w:rFonts w:cstheme="minorHAnsi"/>
          <w:sz w:val="24"/>
          <w:szCs w:val="24"/>
        </w:rPr>
        <w:t>,</w:t>
      </w:r>
    </w:p>
    <w:p w14:paraId="1BD49F79" w14:textId="1EE0B41F" w:rsidR="00C2626A" w:rsidRPr="00C2626A" w:rsidRDefault="00C2626A" w:rsidP="00C2626A">
      <w:pPr>
        <w:pStyle w:val="Bezodstpw"/>
        <w:numPr>
          <w:ilvl w:val="0"/>
          <w:numId w:val="78"/>
        </w:numPr>
        <w:spacing w:after="120" w:line="276" w:lineRule="auto"/>
        <w:rPr>
          <w:rFonts w:cstheme="minorHAnsi"/>
          <w:b/>
          <w:sz w:val="24"/>
          <w:szCs w:val="24"/>
        </w:rPr>
      </w:pPr>
      <w:r w:rsidRPr="00C2626A">
        <w:rPr>
          <w:rFonts w:cstheme="minorHAnsi"/>
          <w:sz w:val="24"/>
          <w:szCs w:val="24"/>
        </w:rPr>
        <w:t>usługi zdrowotne świadczone w Dziennych Domach Opieki Medycznej.</w:t>
      </w:r>
    </w:p>
    <w:p w14:paraId="47760883" w14:textId="7A03C231" w:rsidR="00C2626A" w:rsidRDefault="00C2626A" w:rsidP="00480595">
      <w:pPr>
        <w:pStyle w:val="Bezodstpw"/>
        <w:numPr>
          <w:ilvl w:val="0"/>
          <w:numId w:val="28"/>
        </w:numPr>
        <w:spacing w:after="120" w:line="276" w:lineRule="auto"/>
        <w:ind w:left="714" w:hanging="357"/>
        <w:rPr>
          <w:rFonts w:cstheme="minorHAnsi"/>
          <w:bCs/>
          <w:sz w:val="24"/>
          <w:szCs w:val="24"/>
        </w:rPr>
      </w:pPr>
      <w:r w:rsidRPr="00C2626A">
        <w:rPr>
          <w:rFonts w:cstheme="minorHAnsi"/>
          <w:bCs/>
          <w:sz w:val="24"/>
          <w:szCs w:val="24"/>
        </w:rPr>
        <w:t>Usługi dowozu dla osób o ograniczonej mobilności m.in. w celu zapewnienia podstawowych potrzeb życiowych (door to door), jako element projektu.</w:t>
      </w:r>
    </w:p>
    <w:p w14:paraId="789F09A2" w14:textId="4071BF83" w:rsidR="00C2626A" w:rsidRDefault="00C2626A" w:rsidP="00480595">
      <w:pPr>
        <w:pStyle w:val="Bezodstpw"/>
        <w:numPr>
          <w:ilvl w:val="0"/>
          <w:numId w:val="28"/>
        </w:numPr>
        <w:spacing w:after="120" w:line="276" w:lineRule="auto"/>
        <w:ind w:left="714" w:hanging="357"/>
        <w:rPr>
          <w:rFonts w:cstheme="minorHAnsi"/>
          <w:bCs/>
          <w:sz w:val="24"/>
          <w:szCs w:val="24"/>
        </w:rPr>
      </w:pPr>
      <w:r w:rsidRPr="00C2626A">
        <w:rPr>
          <w:rFonts w:cstheme="minorHAnsi"/>
          <w:bCs/>
          <w:sz w:val="24"/>
          <w:szCs w:val="24"/>
        </w:rPr>
        <w:t>Budowanie potencjału organizacji społeczeństwa obywatelskiego do świadczenia usług społ. i zdrowotnych</w:t>
      </w:r>
      <w:r w:rsidR="00E91D70">
        <w:rPr>
          <w:rFonts w:cstheme="minorHAnsi"/>
          <w:bCs/>
          <w:sz w:val="24"/>
          <w:szCs w:val="24"/>
        </w:rPr>
        <w:t>.</w:t>
      </w:r>
      <w:r w:rsidR="00C9530D">
        <w:rPr>
          <w:rFonts w:cstheme="minorHAnsi"/>
          <w:bCs/>
          <w:sz w:val="24"/>
          <w:szCs w:val="24"/>
        </w:rPr>
        <w:t xml:space="preserve"> </w:t>
      </w:r>
    </w:p>
    <w:p w14:paraId="2F533D25" w14:textId="77777777" w:rsidR="007F4D8F" w:rsidRDefault="00C2626A" w:rsidP="007F4D8F">
      <w:pPr>
        <w:pStyle w:val="Bezodstpw"/>
        <w:numPr>
          <w:ilvl w:val="0"/>
          <w:numId w:val="28"/>
        </w:numPr>
        <w:spacing w:after="120" w:line="276" w:lineRule="auto"/>
        <w:ind w:left="714" w:hanging="357"/>
        <w:rPr>
          <w:rFonts w:cstheme="minorHAnsi"/>
          <w:bCs/>
          <w:sz w:val="24"/>
          <w:szCs w:val="24"/>
        </w:rPr>
      </w:pPr>
      <w:r w:rsidRPr="007F4D8F">
        <w:rPr>
          <w:rFonts w:cstheme="minorHAnsi"/>
          <w:bCs/>
          <w:sz w:val="24"/>
          <w:szCs w:val="24"/>
        </w:rPr>
        <w:t xml:space="preserve">Przeciwdziałanie ubóstwu energetycznemu poprzez wzmacnianie świadomości </w:t>
      </w:r>
      <w:r w:rsidRPr="007F4D8F">
        <w:rPr>
          <w:rFonts w:cstheme="minorHAnsi"/>
          <w:bCs/>
          <w:sz w:val="24"/>
          <w:szCs w:val="24"/>
        </w:rPr>
        <w:br/>
        <w:t>w zakresie konieczności oszczędnego korzystania z energii</w:t>
      </w:r>
      <w:r w:rsidR="007F4D8F">
        <w:rPr>
          <w:rFonts w:cstheme="minorHAnsi"/>
          <w:bCs/>
          <w:sz w:val="24"/>
          <w:szCs w:val="24"/>
        </w:rPr>
        <w:t>.</w:t>
      </w:r>
    </w:p>
    <w:p w14:paraId="30608F89" w14:textId="77777777" w:rsidR="00C05CDA" w:rsidRDefault="00C05CDA" w:rsidP="007F4D8F">
      <w:pPr>
        <w:pStyle w:val="Bezodstpw"/>
        <w:spacing w:after="120" w:line="276" w:lineRule="auto"/>
        <w:ind w:left="714"/>
        <w:rPr>
          <w:rFonts w:cstheme="minorHAnsi"/>
          <w:b/>
          <w:bCs/>
          <w:sz w:val="24"/>
          <w:szCs w:val="24"/>
        </w:rPr>
      </w:pPr>
    </w:p>
    <w:p w14:paraId="612D54EB" w14:textId="77777777" w:rsidR="00C05CDA" w:rsidRDefault="00C05CDA" w:rsidP="007F4D8F">
      <w:pPr>
        <w:pStyle w:val="Bezodstpw"/>
        <w:spacing w:after="120" w:line="276" w:lineRule="auto"/>
        <w:ind w:left="714"/>
        <w:rPr>
          <w:rFonts w:cstheme="minorHAnsi"/>
          <w:b/>
          <w:bCs/>
          <w:sz w:val="24"/>
          <w:szCs w:val="24"/>
        </w:rPr>
      </w:pPr>
    </w:p>
    <w:p w14:paraId="4E159902" w14:textId="77777777" w:rsidR="00DE11EC" w:rsidRDefault="00DE11EC" w:rsidP="007F4D8F">
      <w:pPr>
        <w:pStyle w:val="Bezodstpw"/>
        <w:spacing w:after="120" w:line="276" w:lineRule="auto"/>
        <w:ind w:left="714"/>
        <w:rPr>
          <w:rFonts w:cstheme="minorHAnsi"/>
          <w:b/>
          <w:bCs/>
          <w:sz w:val="24"/>
          <w:szCs w:val="24"/>
        </w:rPr>
      </w:pPr>
    </w:p>
    <w:p w14:paraId="30681C6A" w14:textId="6271F15A" w:rsidR="00C05CDA" w:rsidRPr="00C05CDA" w:rsidRDefault="00E91D70" w:rsidP="00C05CDA">
      <w:pPr>
        <w:pStyle w:val="Bezodstpw"/>
        <w:spacing w:after="120" w:line="276" w:lineRule="auto"/>
        <w:rPr>
          <w:rFonts w:cstheme="minorHAnsi"/>
          <w:b/>
          <w:bCs/>
          <w:sz w:val="24"/>
          <w:szCs w:val="24"/>
        </w:rPr>
      </w:pPr>
      <w:r w:rsidRPr="00C05CDA">
        <w:rPr>
          <w:rFonts w:cstheme="minorHAnsi"/>
          <w:b/>
          <w:bCs/>
          <w:sz w:val="24"/>
          <w:szCs w:val="24"/>
        </w:rPr>
        <w:lastRenderedPageBreak/>
        <w:t>U</w:t>
      </w:r>
      <w:r w:rsidR="00C05CDA" w:rsidRPr="00C05CDA">
        <w:rPr>
          <w:rFonts w:cstheme="minorHAnsi"/>
          <w:b/>
          <w:bCs/>
          <w:sz w:val="24"/>
          <w:szCs w:val="24"/>
        </w:rPr>
        <w:t>waga</w:t>
      </w:r>
      <w:r w:rsidRPr="00C05CDA">
        <w:rPr>
          <w:rFonts w:cstheme="minorHAnsi"/>
          <w:b/>
          <w:bCs/>
          <w:sz w:val="24"/>
          <w:szCs w:val="24"/>
        </w:rPr>
        <w:t>!</w:t>
      </w:r>
    </w:p>
    <w:p w14:paraId="3200006F" w14:textId="34F87442" w:rsidR="00E91D70" w:rsidRPr="00C05CDA" w:rsidRDefault="00787928" w:rsidP="00C05CDA">
      <w:pPr>
        <w:pStyle w:val="Bezodstpw"/>
        <w:spacing w:after="120" w:line="276" w:lineRule="auto"/>
        <w:rPr>
          <w:rFonts w:cstheme="minorHAnsi"/>
          <w:b/>
          <w:bCs/>
          <w:sz w:val="24"/>
          <w:szCs w:val="24"/>
        </w:rPr>
      </w:pPr>
      <w:r w:rsidRPr="00C05CDA">
        <w:rPr>
          <w:rFonts w:cstheme="minorHAnsi"/>
          <w:b/>
          <w:bCs/>
          <w:sz w:val="24"/>
          <w:szCs w:val="24"/>
        </w:rPr>
        <w:t>T</w:t>
      </w:r>
      <w:r w:rsidR="00E91D70" w:rsidRPr="00C05CDA">
        <w:rPr>
          <w:rFonts w:cstheme="minorHAnsi"/>
          <w:b/>
          <w:bCs/>
          <w:sz w:val="24"/>
          <w:szCs w:val="24"/>
        </w:rPr>
        <w:t>yp</w:t>
      </w:r>
      <w:r w:rsidRPr="00C05CDA">
        <w:rPr>
          <w:rFonts w:cstheme="minorHAnsi"/>
          <w:b/>
          <w:bCs/>
          <w:sz w:val="24"/>
          <w:szCs w:val="24"/>
        </w:rPr>
        <w:t>y</w:t>
      </w:r>
      <w:r w:rsidR="00E91D70" w:rsidRPr="00C05CDA">
        <w:rPr>
          <w:rFonts w:cstheme="minorHAnsi"/>
          <w:b/>
          <w:bCs/>
          <w:sz w:val="24"/>
          <w:szCs w:val="24"/>
        </w:rPr>
        <w:t xml:space="preserve"> projektu</w:t>
      </w:r>
      <w:r w:rsidR="00A561D3" w:rsidRPr="00C05CDA">
        <w:rPr>
          <w:rFonts w:cstheme="minorHAnsi"/>
          <w:b/>
          <w:bCs/>
          <w:sz w:val="24"/>
          <w:szCs w:val="24"/>
        </w:rPr>
        <w:t xml:space="preserve"> 2,</w:t>
      </w:r>
      <w:r w:rsidR="00E91D70" w:rsidRPr="00C05CDA">
        <w:rPr>
          <w:rFonts w:cstheme="minorHAnsi"/>
          <w:b/>
          <w:bCs/>
          <w:sz w:val="24"/>
          <w:szCs w:val="24"/>
        </w:rPr>
        <w:t xml:space="preserve"> 3 i 4</w:t>
      </w:r>
      <w:r w:rsidRPr="00C05CDA">
        <w:rPr>
          <w:rFonts w:cstheme="minorHAnsi"/>
          <w:b/>
          <w:bCs/>
          <w:sz w:val="24"/>
          <w:szCs w:val="24"/>
        </w:rPr>
        <w:t xml:space="preserve"> mogą być realizowane</w:t>
      </w:r>
      <w:r w:rsidR="00E91D70" w:rsidRPr="00C05CDA">
        <w:rPr>
          <w:rFonts w:cstheme="minorHAnsi"/>
          <w:b/>
          <w:bCs/>
          <w:sz w:val="24"/>
          <w:szCs w:val="24"/>
        </w:rPr>
        <w:t xml:space="preserve"> wyłącznie jako </w:t>
      </w:r>
      <w:r w:rsidR="00A561D3" w:rsidRPr="00C05CDA">
        <w:rPr>
          <w:rFonts w:cstheme="minorHAnsi"/>
          <w:b/>
          <w:bCs/>
          <w:sz w:val="24"/>
          <w:szCs w:val="24"/>
        </w:rPr>
        <w:t xml:space="preserve">element projektu - </w:t>
      </w:r>
      <w:r w:rsidR="00E91D70" w:rsidRPr="00C05CDA">
        <w:rPr>
          <w:rFonts w:cstheme="minorHAnsi"/>
          <w:b/>
          <w:bCs/>
          <w:sz w:val="24"/>
          <w:szCs w:val="24"/>
        </w:rPr>
        <w:t xml:space="preserve">działania </w:t>
      </w:r>
      <w:r w:rsidRPr="00C05CDA">
        <w:rPr>
          <w:rFonts w:cstheme="minorHAnsi"/>
          <w:b/>
          <w:bCs/>
          <w:sz w:val="24"/>
          <w:szCs w:val="24"/>
        </w:rPr>
        <w:t>zaplanowane w ramach tych typów m</w:t>
      </w:r>
      <w:r w:rsidR="00E24911">
        <w:rPr>
          <w:rFonts w:cstheme="minorHAnsi"/>
          <w:b/>
          <w:bCs/>
          <w:sz w:val="24"/>
          <w:szCs w:val="24"/>
        </w:rPr>
        <w:t xml:space="preserve">ogą stanowić jedynie </w:t>
      </w:r>
      <w:r w:rsidR="00E91D70" w:rsidRPr="00C05CDA">
        <w:rPr>
          <w:rFonts w:cstheme="minorHAnsi"/>
          <w:b/>
          <w:bCs/>
          <w:sz w:val="24"/>
          <w:szCs w:val="24"/>
        </w:rPr>
        <w:t>uzupełni</w:t>
      </w:r>
      <w:r w:rsidRPr="00C05CDA">
        <w:rPr>
          <w:rFonts w:cstheme="minorHAnsi"/>
          <w:b/>
          <w:bCs/>
          <w:sz w:val="24"/>
          <w:szCs w:val="24"/>
        </w:rPr>
        <w:t>enie</w:t>
      </w:r>
      <w:r w:rsidR="00E91D70" w:rsidRPr="00C05CDA">
        <w:rPr>
          <w:rFonts w:cstheme="minorHAnsi"/>
          <w:b/>
          <w:bCs/>
          <w:sz w:val="24"/>
          <w:szCs w:val="24"/>
        </w:rPr>
        <w:t xml:space="preserve"> do</w:t>
      </w:r>
      <w:r w:rsidRPr="00C05CDA">
        <w:rPr>
          <w:rFonts w:cstheme="minorHAnsi"/>
          <w:b/>
          <w:bCs/>
          <w:sz w:val="24"/>
          <w:szCs w:val="24"/>
        </w:rPr>
        <w:t xml:space="preserve"> działań realizowanych w ramach</w:t>
      </w:r>
      <w:r w:rsidR="00E91D70" w:rsidRPr="00C05CDA">
        <w:rPr>
          <w:rFonts w:cstheme="minorHAnsi"/>
          <w:b/>
          <w:bCs/>
          <w:sz w:val="24"/>
          <w:szCs w:val="24"/>
        </w:rPr>
        <w:t xml:space="preserve"> typu </w:t>
      </w:r>
      <w:r w:rsidRPr="00C05CDA">
        <w:rPr>
          <w:rFonts w:cstheme="minorHAnsi"/>
          <w:b/>
          <w:bCs/>
          <w:sz w:val="24"/>
          <w:szCs w:val="24"/>
        </w:rPr>
        <w:t>1.</w:t>
      </w:r>
    </w:p>
    <w:p w14:paraId="4A565B45" w14:textId="77777777" w:rsidR="007F4D8F" w:rsidRPr="007F4D8F" w:rsidRDefault="007F4D8F" w:rsidP="007F4D8F">
      <w:pPr>
        <w:pStyle w:val="Bezodstpw"/>
        <w:spacing w:after="120" w:line="276" w:lineRule="auto"/>
        <w:ind w:left="714"/>
        <w:rPr>
          <w:rFonts w:cstheme="minorHAnsi"/>
          <w:bCs/>
          <w:sz w:val="24"/>
          <w:szCs w:val="24"/>
        </w:rPr>
      </w:pPr>
    </w:p>
    <w:p w14:paraId="2354071B" w14:textId="1027985C" w:rsidR="00265FF3" w:rsidRPr="00562BE6" w:rsidRDefault="00265FF3" w:rsidP="00480595">
      <w:pPr>
        <w:pStyle w:val="Nagwek2"/>
        <w:numPr>
          <w:ilvl w:val="0"/>
          <w:numId w:val="18"/>
        </w:numPr>
        <w:rPr>
          <w:b/>
          <w:color w:val="auto"/>
          <w:sz w:val="28"/>
          <w:szCs w:val="28"/>
        </w:rPr>
      </w:pPr>
      <w:bookmarkStart w:id="16" w:name="_Toc148516150"/>
      <w:r w:rsidRPr="00562BE6">
        <w:rPr>
          <w:b/>
          <w:color w:val="auto"/>
          <w:sz w:val="28"/>
          <w:szCs w:val="28"/>
        </w:rPr>
        <w:t>Typ beneficjenta</w:t>
      </w:r>
      <w:bookmarkEnd w:id="16"/>
    </w:p>
    <w:p w14:paraId="69A152D3" w14:textId="77777777" w:rsidR="00265FF3" w:rsidRPr="0057159A" w:rsidRDefault="00265FF3" w:rsidP="0006688C">
      <w:pPr>
        <w:pStyle w:val="Bezodstpw"/>
        <w:spacing w:after="240" w:line="276" w:lineRule="auto"/>
        <w:rPr>
          <w:rFonts w:cstheme="minorHAnsi"/>
          <w:b/>
          <w:sz w:val="24"/>
          <w:szCs w:val="24"/>
        </w:rPr>
      </w:pPr>
    </w:p>
    <w:p w14:paraId="6CF360F3" w14:textId="77777777" w:rsidR="00265FF3" w:rsidRPr="0057159A" w:rsidRDefault="00265FF3" w:rsidP="0006688C">
      <w:pPr>
        <w:pStyle w:val="Bezodstpw"/>
        <w:spacing w:after="120" w:line="276" w:lineRule="auto"/>
        <w:rPr>
          <w:rFonts w:cstheme="minorHAnsi"/>
          <w:sz w:val="24"/>
          <w:szCs w:val="24"/>
        </w:rPr>
      </w:pPr>
      <w:r w:rsidRPr="0057159A">
        <w:rPr>
          <w:rFonts w:cstheme="minorHAnsi"/>
          <w:sz w:val="24"/>
          <w:szCs w:val="24"/>
        </w:rPr>
        <w:t>Ogólny:</w:t>
      </w:r>
    </w:p>
    <w:p w14:paraId="25038949" w14:textId="3789E219" w:rsidR="00307511"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 xml:space="preserve">Administracja publiczna. </w:t>
      </w:r>
    </w:p>
    <w:p w14:paraId="59AFDBBF" w14:textId="6B400F29" w:rsidR="00307511"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 xml:space="preserve">Instytucje ochrony zdrowia. </w:t>
      </w:r>
    </w:p>
    <w:p w14:paraId="455750D2" w14:textId="61F28844" w:rsidR="00307511"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Organizacje społeczne i związki wyznaniowe.</w:t>
      </w:r>
    </w:p>
    <w:p w14:paraId="262BFB34" w14:textId="4F746644" w:rsidR="00307511"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 xml:space="preserve">Przedsiębiorstwa. </w:t>
      </w:r>
    </w:p>
    <w:p w14:paraId="5CACDA0C" w14:textId="3F841F96" w:rsidR="00FC63B4"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Służby publiczne.</w:t>
      </w:r>
    </w:p>
    <w:p w14:paraId="4F2440B4" w14:textId="77777777" w:rsidR="000E0ADE" w:rsidRPr="0057159A" w:rsidRDefault="000E0ADE" w:rsidP="0006688C">
      <w:pPr>
        <w:spacing w:after="0" w:line="276" w:lineRule="auto"/>
        <w:rPr>
          <w:rFonts w:cstheme="minorHAnsi"/>
          <w:b/>
          <w:sz w:val="24"/>
          <w:szCs w:val="24"/>
        </w:rPr>
      </w:pPr>
    </w:p>
    <w:p w14:paraId="6E35DF04" w14:textId="77777777" w:rsidR="00265FF3" w:rsidRPr="0057159A" w:rsidRDefault="00265FF3" w:rsidP="0006688C">
      <w:pPr>
        <w:spacing w:after="120" w:line="276" w:lineRule="auto"/>
        <w:rPr>
          <w:rFonts w:cstheme="minorHAnsi"/>
          <w:sz w:val="24"/>
          <w:szCs w:val="24"/>
        </w:rPr>
      </w:pPr>
      <w:r w:rsidRPr="0057159A">
        <w:rPr>
          <w:rFonts w:cstheme="minorHAnsi"/>
          <w:sz w:val="24"/>
          <w:szCs w:val="24"/>
        </w:rPr>
        <w:t>Szczegółowy:</w:t>
      </w:r>
    </w:p>
    <w:p w14:paraId="5206DA5F" w14:textId="77777777" w:rsidR="007557D5"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Duże przedsiębiorstwa</w:t>
      </w:r>
      <w:r>
        <w:rPr>
          <w:rFonts w:cstheme="minorHAnsi"/>
          <w:sz w:val="24"/>
          <w:szCs w:val="24"/>
        </w:rPr>
        <w:t>.</w:t>
      </w:r>
    </w:p>
    <w:p w14:paraId="40C29B47" w14:textId="403B2E93" w:rsidR="00CA53AE" w:rsidRDefault="007557D5" w:rsidP="00480595">
      <w:pPr>
        <w:pStyle w:val="Bezodstpw"/>
        <w:numPr>
          <w:ilvl w:val="0"/>
          <w:numId w:val="27"/>
        </w:numPr>
        <w:spacing w:line="276" w:lineRule="auto"/>
        <w:rPr>
          <w:rFonts w:cstheme="minorHAnsi"/>
          <w:sz w:val="24"/>
          <w:szCs w:val="24"/>
        </w:rPr>
      </w:pPr>
      <w:r>
        <w:rPr>
          <w:rFonts w:cstheme="minorHAnsi"/>
          <w:sz w:val="24"/>
          <w:szCs w:val="24"/>
        </w:rPr>
        <w:t>Inne instytucje systemu ochrony zdrowia.</w:t>
      </w:r>
      <w:r w:rsidR="00CA53AE" w:rsidRPr="00CA53AE">
        <w:rPr>
          <w:rFonts w:cstheme="minorHAnsi"/>
          <w:sz w:val="24"/>
          <w:szCs w:val="24"/>
        </w:rPr>
        <w:t xml:space="preserve"> </w:t>
      </w:r>
    </w:p>
    <w:p w14:paraId="166577D5" w14:textId="4E71CA44"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Instytucje integracji i pomocy społecznej</w:t>
      </w:r>
      <w:r w:rsidR="000B5249">
        <w:rPr>
          <w:rFonts w:cstheme="minorHAnsi"/>
          <w:sz w:val="24"/>
          <w:szCs w:val="24"/>
        </w:rPr>
        <w:t>.</w:t>
      </w:r>
      <w:r w:rsidRPr="00CA53AE">
        <w:rPr>
          <w:rFonts w:cstheme="minorHAnsi"/>
          <w:sz w:val="24"/>
          <w:szCs w:val="24"/>
        </w:rPr>
        <w:t xml:space="preserve"> </w:t>
      </w:r>
    </w:p>
    <w:p w14:paraId="2E201780" w14:textId="2E1F7A8A"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Jednostki Samorządu Terytorialnego</w:t>
      </w:r>
      <w:r w:rsidR="000B5249">
        <w:rPr>
          <w:rFonts w:cstheme="minorHAnsi"/>
          <w:sz w:val="24"/>
          <w:szCs w:val="24"/>
        </w:rPr>
        <w:t>.</w:t>
      </w:r>
      <w:r w:rsidRPr="00CA53AE">
        <w:rPr>
          <w:rFonts w:cstheme="minorHAnsi"/>
          <w:sz w:val="24"/>
          <w:szCs w:val="24"/>
        </w:rPr>
        <w:t xml:space="preserve"> </w:t>
      </w:r>
    </w:p>
    <w:p w14:paraId="15081D89" w14:textId="349AFD52" w:rsidR="007557D5" w:rsidRDefault="007557D5" w:rsidP="00480595">
      <w:pPr>
        <w:pStyle w:val="Bezodstpw"/>
        <w:numPr>
          <w:ilvl w:val="0"/>
          <w:numId w:val="27"/>
        </w:numPr>
        <w:spacing w:line="276" w:lineRule="auto"/>
        <w:rPr>
          <w:rFonts w:cstheme="minorHAnsi"/>
          <w:sz w:val="24"/>
          <w:szCs w:val="24"/>
        </w:rPr>
      </w:pPr>
      <w:r>
        <w:rPr>
          <w:rFonts w:cstheme="minorHAnsi"/>
          <w:sz w:val="24"/>
          <w:szCs w:val="24"/>
        </w:rPr>
        <w:t>Kościoły i związki wyznaniowe.</w:t>
      </w:r>
    </w:p>
    <w:p w14:paraId="47E6149B" w14:textId="68334E26"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MŚP</w:t>
      </w:r>
      <w:r w:rsidR="000B5249">
        <w:rPr>
          <w:rFonts w:cstheme="minorHAnsi"/>
          <w:sz w:val="24"/>
          <w:szCs w:val="24"/>
        </w:rPr>
        <w:t>.</w:t>
      </w:r>
      <w:r w:rsidRPr="00CA53AE">
        <w:rPr>
          <w:rFonts w:cstheme="minorHAnsi"/>
          <w:sz w:val="24"/>
          <w:szCs w:val="24"/>
        </w:rPr>
        <w:t xml:space="preserve"> </w:t>
      </w:r>
    </w:p>
    <w:p w14:paraId="0E1C80A7" w14:textId="15034160"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Niepubliczne podmioty integracji i pomocy społecznej</w:t>
      </w:r>
      <w:r w:rsidR="000B5249">
        <w:rPr>
          <w:rFonts w:cstheme="minorHAnsi"/>
          <w:sz w:val="24"/>
          <w:szCs w:val="24"/>
        </w:rPr>
        <w:t>.</w:t>
      </w:r>
      <w:r w:rsidRPr="00CA53AE">
        <w:rPr>
          <w:rFonts w:cstheme="minorHAnsi"/>
          <w:sz w:val="24"/>
          <w:szCs w:val="24"/>
        </w:rPr>
        <w:t xml:space="preserve"> </w:t>
      </w:r>
    </w:p>
    <w:p w14:paraId="31E71C3C" w14:textId="5E98172D"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Niepubliczne zakłady opieki zdrowotnej</w:t>
      </w:r>
      <w:r w:rsidR="000B5249">
        <w:rPr>
          <w:rFonts w:cstheme="minorHAnsi"/>
          <w:sz w:val="24"/>
          <w:szCs w:val="24"/>
        </w:rPr>
        <w:t>.</w:t>
      </w:r>
      <w:r w:rsidRPr="00CA53AE">
        <w:rPr>
          <w:rFonts w:cstheme="minorHAnsi"/>
          <w:sz w:val="24"/>
          <w:szCs w:val="24"/>
        </w:rPr>
        <w:t xml:space="preserve"> </w:t>
      </w:r>
    </w:p>
    <w:p w14:paraId="5E2003ED" w14:textId="13FBA986"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Organizacje pozarządowe</w:t>
      </w:r>
      <w:r w:rsidR="000B5249">
        <w:rPr>
          <w:rFonts w:cstheme="minorHAnsi"/>
          <w:sz w:val="24"/>
          <w:szCs w:val="24"/>
        </w:rPr>
        <w:t>.</w:t>
      </w:r>
      <w:r w:rsidRPr="00CA53AE">
        <w:rPr>
          <w:rFonts w:cstheme="minorHAnsi"/>
          <w:sz w:val="24"/>
          <w:szCs w:val="24"/>
        </w:rPr>
        <w:t xml:space="preserve"> </w:t>
      </w:r>
    </w:p>
    <w:p w14:paraId="713D1D99" w14:textId="668F6EA2"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Podmioty ekonomii społecznej</w:t>
      </w:r>
      <w:r w:rsidR="000B5249">
        <w:rPr>
          <w:rFonts w:cstheme="minorHAnsi"/>
          <w:sz w:val="24"/>
          <w:szCs w:val="24"/>
        </w:rPr>
        <w:t>.</w:t>
      </w:r>
      <w:r w:rsidRPr="00CA53AE">
        <w:rPr>
          <w:rFonts w:cstheme="minorHAnsi"/>
          <w:sz w:val="24"/>
          <w:szCs w:val="24"/>
        </w:rPr>
        <w:t xml:space="preserve"> </w:t>
      </w:r>
    </w:p>
    <w:p w14:paraId="66C17148" w14:textId="279429E0" w:rsidR="00C3645C"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Publiczne zakłady opieki zdrowotnej</w:t>
      </w:r>
      <w:r w:rsidR="000B5249">
        <w:rPr>
          <w:rFonts w:cstheme="minorHAnsi"/>
          <w:sz w:val="24"/>
          <w:szCs w:val="24"/>
        </w:rPr>
        <w:t>.</w:t>
      </w:r>
    </w:p>
    <w:p w14:paraId="5E733E7A" w14:textId="77777777" w:rsidR="00193750" w:rsidRDefault="00193750" w:rsidP="0096769E">
      <w:pPr>
        <w:pStyle w:val="Bezodstpw"/>
        <w:spacing w:line="276" w:lineRule="auto"/>
        <w:rPr>
          <w:rFonts w:cstheme="minorHAnsi"/>
          <w:sz w:val="24"/>
          <w:szCs w:val="24"/>
        </w:rPr>
      </w:pPr>
    </w:p>
    <w:p w14:paraId="00FFA238" w14:textId="4E1032A2" w:rsidR="00F63CE4" w:rsidRPr="00DE11EC" w:rsidRDefault="00193750" w:rsidP="0096769E">
      <w:pPr>
        <w:pStyle w:val="Bezodstpw"/>
        <w:spacing w:line="276" w:lineRule="auto"/>
        <w:rPr>
          <w:rFonts w:cstheme="minorHAnsi"/>
          <w:b/>
          <w:bCs/>
          <w:sz w:val="24"/>
          <w:szCs w:val="24"/>
        </w:rPr>
      </w:pPr>
      <w:r w:rsidRPr="00DE11EC">
        <w:rPr>
          <w:rFonts w:cstheme="minorHAnsi"/>
          <w:b/>
          <w:bCs/>
          <w:sz w:val="24"/>
          <w:szCs w:val="24"/>
        </w:rPr>
        <w:t>Uwaga!</w:t>
      </w:r>
    </w:p>
    <w:p w14:paraId="2E0AF299" w14:textId="77777777" w:rsidR="00193750" w:rsidRPr="00DE11EC" w:rsidRDefault="00193750" w:rsidP="0096769E">
      <w:pPr>
        <w:pStyle w:val="Bezodstpw"/>
        <w:spacing w:line="276" w:lineRule="auto"/>
        <w:rPr>
          <w:rFonts w:cstheme="minorHAnsi"/>
          <w:b/>
          <w:bCs/>
          <w:sz w:val="24"/>
          <w:szCs w:val="24"/>
        </w:rPr>
      </w:pPr>
    </w:p>
    <w:p w14:paraId="0617A47F" w14:textId="16165FD7" w:rsidR="00193750" w:rsidRPr="00DE11EC" w:rsidRDefault="00193750" w:rsidP="0096769E">
      <w:pPr>
        <w:pStyle w:val="Bezodstpw"/>
        <w:spacing w:line="276" w:lineRule="auto"/>
        <w:rPr>
          <w:rFonts w:cstheme="minorHAnsi"/>
          <w:b/>
          <w:bCs/>
          <w:sz w:val="24"/>
          <w:szCs w:val="24"/>
        </w:rPr>
      </w:pPr>
      <w:r w:rsidRPr="00DE11EC">
        <w:rPr>
          <w:rFonts w:cstheme="minorHAnsi"/>
          <w:b/>
          <w:bCs/>
          <w:sz w:val="24"/>
          <w:szCs w:val="24"/>
        </w:rPr>
        <w:t>W przypadku projektu partnerskiego</w:t>
      </w:r>
      <w:r w:rsidR="0031106F">
        <w:rPr>
          <w:rFonts w:cstheme="minorHAnsi"/>
          <w:b/>
          <w:bCs/>
          <w:sz w:val="24"/>
          <w:szCs w:val="24"/>
        </w:rPr>
        <w:t>,</w:t>
      </w:r>
      <w:r w:rsidRPr="00DE11EC">
        <w:rPr>
          <w:rFonts w:cstheme="minorHAnsi"/>
          <w:b/>
          <w:bCs/>
          <w:sz w:val="24"/>
          <w:szCs w:val="24"/>
        </w:rPr>
        <w:t xml:space="preserve"> każdy partner podobnie jak wnioskodawca</w:t>
      </w:r>
      <w:r w:rsidR="0031106F">
        <w:rPr>
          <w:rFonts w:cstheme="minorHAnsi"/>
          <w:b/>
          <w:bCs/>
          <w:sz w:val="24"/>
          <w:szCs w:val="24"/>
        </w:rPr>
        <w:t xml:space="preserve">, na dzień złożenia wniosku o dofinansowanie projektu, </w:t>
      </w:r>
      <w:r w:rsidRPr="00DE11EC">
        <w:rPr>
          <w:rFonts w:cstheme="minorHAnsi"/>
          <w:b/>
          <w:bCs/>
          <w:sz w:val="24"/>
          <w:szCs w:val="24"/>
        </w:rPr>
        <w:t>musi być podmiotem uprawnionym do otrzymania wsparcia tj.</w:t>
      </w:r>
      <w:r>
        <w:rPr>
          <w:rFonts w:cstheme="minorHAnsi"/>
          <w:b/>
          <w:bCs/>
          <w:sz w:val="24"/>
          <w:szCs w:val="24"/>
        </w:rPr>
        <w:t xml:space="preserve"> musi </w:t>
      </w:r>
      <w:r w:rsidRPr="00DE11EC">
        <w:rPr>
          <w:rFonts w:cstheme="minorHAnsi"/>
          <w:b/>
          <w:bCs/>
          <w:sz w:val="24"/>
          <w:szCs w:val="24"/>
        </w:rPr>
        <w:t>wpisywać się w typy Beneficjenta wskazane w p</w:t>
      </w:r>
      <w:r w:rsidR="0031106F">
        <w:rPr>
          <w:rFonts w:cstheme="minorHAnsi"/>
          <w:b/>
          <w:bCs/>
          <w:sz w:val="24"/>
          <w:szCs w:val="24"/>
        </w:rPr>
        <w:t xml:space="preserve">unkcie </w:t>
      </w:r>
      <w:r w:rsidRPr="00DE11EC">
        <w:rPr>
          <w:rFonts w:cstheme="minorHAnsi"/>
          <w:b/>
          <w:bCs/>
          <w:sz w:val="24"/>
          <w:szCs w:val="24"/>
        </w:rPr>
        <w:t>7.</w:t>
      </w:r>
    </w:p>
    <w:p w14:paraId="671B8AB6" w14:textId="77777777" w:rsidR="00193750" w:rsidRDefault="00193750" w:rsidP="0096769E">
      <w:pPr>
        <w:pStyle w:val="Bezodstpw"/>
        <w:spacing w:line="276" w:lineRule="auto"/>
        <w:rPr>
          <w:rFonts w:cstheme="minorHAnsi"/>
          <w:sz w:val="24"/>
          <w:szCs w:val="24"/>
        </w:rPr>
      </w:pPr>
    </w:p>
    <w:p w14:paraId="03BDAF52" w14:textId="308DC7D8" w:rsidR="00647C42" w:rsidRPr="002032C6" w:rsidRDefault="004B722C" w:rsidP="002032C6">
      <w:pPr>
        <w:pStyle w:val="Bezodstpw"/>
        <w:spacing w:after="240" w:line="276" w:lineRule="auto"/>
        <w:rPr>
          <w:rFonts w:cstheme="minorHAnsi"/>
          <w:b/>
          <w:bCs/>
          <w:sz w:val="24"/>
          <w:szCs w:val="24"/>
        </w:rPr>
      </w:pPr>
      <w:r w:rsidRPr="002032C6">
        <w:rPr>
          <w:rFonts w:cstheme="minorHAnsi"/>
          <w:b/>
          <w:bCs/>
          <w:sz w:val="24"/>
          <w:szCs w:val="24"/>
        </w:rPr>
        <w:t>Uwaga!</w:t>
      </w:r>
    </w:p>
    <w:p w14:paraId="0037DC10" w14:textId="77777777" w:rsidR="00517740" w:rsidRPr="007F4D8F" w:rsidRDefault="00517740" w:rsidP="002032C6">
      <w:pPr>
        <w:spacing w:after="120" w:line="276" w:lineRule="auto"/>
        <w:rPr>
          <w:rFonts w:eastAsia="Times New Roman" w:cstheme="minorHAnsi"/>
          <w:b/>
          <w:bCs/>
          <w:sz w:val="24"/>
          <w:szCs w:val="24"/>
          <w:lang w:eastAsia="pl-PL"/>
        </w:rPr>
      </w:pPr>
      <w:r w:rsidRPr="007F4D8F">
        <w:rPr>
          <w:rFonts w:eastAsia="Times New Roman" w:cstheme="minorHAnsi"/>
          <w:b/>
          <w:bCs/>
          <w:sz w:val="24"/>
          <w:szCs w:val="24"/>
          <w:lang w:eastAsia="pl-PL"/>
        </w:rPr>
        <w:t xml:space="preserve">Przewidziane w projekcie świadczenia opieki zdrowotnej mogą być realizowane wyłącznie przez podmioty wykonujące działalność leczniczą. </w:t>
      </w:r>
    </w:p>
    <w:p w14:paraId="6D9C8B40" w14:textId="77777777" w:rsidR="00517740" w:rsidRPr="007F4D8F" w:rsidRDefault="00517740" w:rsidP="007F4D8F">
      <w:pPr>
        <w:pStyle w:val="Bezodstpw"/>
        <w:spacing w:line="276" w:lineRule="auto"/>
        <w:rPr>
          <w:rFonts w:eastAsia="Times New Roman" w:cstheme="minorHAnsi"/>
          <w:b/>
          <w:sz w:val="24"/>
          <w:szCs w:val="24"/>
          <w:lang w:eastAsia="pl-PL"/>
        </w:rPr>
      </w:pPr>
      <w:r w:rsidRPr="007F4D8F">
        <w:rPr>
          <w:rFonts w:eastAsia="Times New Roman" w:cstheme="minorHAnsi"/>
          <w:b/>
          <w:sz w:val="24"/>
          <w:szCs w:val="24"/>
          <w:lang w:eastAsia="pl-PL"/>
        </w:rPr>
        <w:lastRenderedPageBreak/>
        <w:t xml:space="preserve">Zgodnie z ustawą z dnia 15 kwietnia 2011 r. o działalności leczniczej podmiot wykonujący działalność leczniczą oznacza: </w:t>
      </w:r>
    </w:p>
    <w:p w14:paraId="5635AED1" w14:textId="77777777" w:rsidR="00655948" w:rsidRPr="007F4D8F" w:rsidRDefault="00655948" w:rsidP="007F4D8F">
      <w:pPr>
        <w:pStyle w:val="Bezodstpw"/>
        <w:spacing w:line="276" w:lineRule="auto"/>
        <w:rPr>
          <w:rFonts w:eastAsia="Times New Roman" w:cstheme="minorHAnsi"/>
          <w:b/>
          <w:sz w:val="24"/>
          <w:szCs w:val="24"/>
          <w:lang w:eastAsia="pl-PL"/>
        </w:rPr>
      </w:pPr>
    </w:p>
    <w:p w14:paraId="2C44AD1A" w14:textId="418828D5" w:rsidR="00655948" w:rsidRPr="007F4D8F" w:rsidRDefault="00655948" w:rsidP="007F4D8F">
      <w:pPr>
        <w:pStyle w:val="Bezodstpw"/>
        <w:numPr>
          <w:ilvl w:val="0"/>
          <w:numId w:val="86"/>
        </w:numPr>
        <w:spacing w:line="276" w:lineRule="auto"/>
        <w:rPr>
          <w:rFonts w:eastAsia="Times New Roman" w:cstheme="minorHAnsi"/>
          <w:b/>
          <w:sz w:val="24"/>
          <w:szCs w:val="24"/>
          <w:lang w:eastAsia="pl-PL"/>
        </w:rPr>
      </w:pPr>
      <w:r w:rsidRPr="007F4D8F">
        <w:rPr>
          <w:rFonts w:eastAsia="Times New Roman" w:cstheme="minorHAnsi"/>
          <w:b/>
          <w:sz w:val="24"/>
          <w:szCs w:val="24"/>
          <w:lang w:eastAsia="pl-PL"/>
        </w:rPr>
        <w:t>podmiot leczniczy tj.:</w:t>
      </w:r>
    </w:p>
    <w:p w14:paraId="6D000293" w14:textId="77777777" w:rsidR="00517740" w:rsidRPr="007F4D8F" w:rsidRDefault="00517740" w:rsidP="007F4D8F">
      <w:pPr>
        <w:pStyle w:val="Bezodstpw"/>
        <w:spacing w:line="276" w:lineRule="auto"/>
        <w:rPr>
          <w:rFonts w:eastAsia="Times New Roman" w:cstheme="minorHAnsi"/>
          <w:b/>
          <w:sz w:val="24"/>
          <w:szCs w:val="24"/>
          <w:lang w:eastAsia="pl-PL"/>
        </w:rPr>
      </w:pPr>
    </w:p>
    <w:p w14:paraId="1FF5638D" w14:textId="77A2DFF9" w:rsidR="00517740" w:rsidRPr="007F4D8F" w:rsidRDefault="00517740" w:rsidP="007F4D8F">
      <w:pPr>
        <w:pStyle w:val="Bezodstpw"/>
        <w:numPr>
          <w:ilvl w:val="0"/>
          <w:numId w:val="79"/>
        </w:numPr>
        <w:spacing w:line="276" w:lineRule="auto"/>
        <w:rPr>
          <w:rFonts w:eastAsia="Times New Roman" w:cstheme="minorHAnsi"/>
          <w:bCs/>
          <w:sz w:val="24"/>
          <w:szCs w:val="24"/>
          <w:lang w:eastAsia="pl-PL"/>
        </w:rPr>
      </w:pPr>
      <w:r w:rsidRPr="007F4D8F">
        <w:rPr>
          <w:rFonts w:eastAsia="Times New Roman" w:cstheme="minorHAnsi"/>
          <w:bCs/>
          <w:sz w:val="24"/>
          <w:szCs w:val="24"/>
          <w:lang w:eastAsia="pl-PL"/>
        </w:rPr>
        <w:t>przedsiębiorc</w:t>
      </w:r>
      <w:r w:rsidR="006E74F3" w:rsidRPr="007F4D8F">
        <w:rPr>
          <w:rFonts w:eastAsia="Times New Roman" w:cstheme="minorHAnsi"/>
          <w:bCs/>
          <w:sz w:val="24"/>
          <w:szCs w:val="24"/>
          <w:lang w:eastAsia="pl-PL"/>
        </w:rPr>
        <w:t>ów</w:t>
      </w:r>
      <w:r w:rsidRPr="007F4D8F">
        <w:rPr>
          <w:rFonts w:eastAsia="Times New Roman" w:cstheme="minorHAnsi"/>
          <w:bCs/>
          <w:sz w:val="24"/>
          <w:szCs w:val="24"/>
          <w:lang w:eastAsia="pl-PL"/>
        </w:rPr>
        <w:t xml:space="preserve"> w rozumieniu przepisów ustawy z dnia 6 marca 2018r. - Prawo przedsiębiorców we wszelkich formach przewidzianych dla wykonywania działalności gospodarczej, jeżeli ustawa nie stanowi inaczej,</w:t>
      </w:r>
    </w:p>
    <w:p w14:paraId="23F8DBCF" w14:textId="77777777" w:rsidR="00517740" w:rsidRPr="007F4D8F" w:rsidRDefault="00517740" w:rsidP="007F4D8F">
      <w:pPr>
        <w:pStyle w:val="Bezodstpw"/>
        <w:numPr>
          <w:ilvl w:val="0"/>
          <w:numId w:val="79"/>
        </w:numPr>
        <w:spacing w:line="276" w:lineRule="auto"/>
        <w:rPr>
          <w:rFonts w:eastAsia="Times New Roman" w:cstheme="minorHAnsi"/>
          <w:bCs/>
          <w:sz w:val="24"/>
          <w:szCs w:val="24"/>
          <w:lang w:eastAsia="pl-PL"/>
        </w:rPr>
      </w:pPr>
      <w:r w:rsidRPr="007F4D8F">
        <w:rPr>
          <w:rFonts w:eastAsia="Times New Roman" w:cstheme="minorHAnsi"/>
          <w:bCs/>
          <w:sz w:val="24"/>
          <w:szCs w:val="24"/>
          <w:lang w:eastAsia="pl-PL"/>
        </w:rPr>
        <w:t xml:space="preserve">samodzielne publiczne zakłady opieki zdrowotnej, </w:t>
      </w:r>
    </w:p>
    <w:p w14:paraId="593F91E8" w14:textId="5874142B" w:rsidR="00517740" w:rsidRPr="007F4D8F" w:rsidRDefault="00517740" w:rsidP="007F4D8F">
      <w:pPr>
        <w:pStyle w:val="Bezodstpw"/>
        <w:numPr>
          <w:ilvl w:val="0"/>
          <w:numId w:val="79"/>
        </w:numPr>
        <w:spacing w:line="276" w:lineRule="auto"/>
        <w:rPr>
          <w:rFonts w:eastAsia="Times New Roman" w:cstheme="minorHAnsi"/>
          <w:bCs/>
          <w:sz w:val="24"/>
          <w:szCs w:val="24"/>
          <w:lang w:eastAsia="pl-PL"/>
        </w:rPr>
      </w:pPr>
      <w:r w:rsidRPr="007F4D8F">
        <w:rPr>
          <w:rFonts w:eastAsia="Times New Roman" w:cstheme="minorHAnsi"/>
          <w:bCs/>
          <w:sz w:val="24"/>
          <w:szCs w:val="24"/>
          <w:lang w:eastAsia="pl-PL"/>
        </w:rPr>
        <w:t xml:space="preserve">jednostki budżetowe, w tym państwowe jednostki budżetowe tworzone </w:t>
      </w:r>
      <w:r w:rsidR="002032C6">
        <w:rPr>
          <w:rFonts w:eastAsia="Times New Roman" w:cstheme="minorHAnsi"/>
          <w:bCs/>
          <w:sz w:val="24"/>
          <w:szCs w:val="24"/>
          <w:lang w:eastAsia="pl-PL"/>
        </w:rPr>
        <w:br/>
      </w:r>
      <w:r w:rsidRPr="007F4D8F">
        <w:rPr>
          <w:rFonts w:eastAsia="Times New Roman" w:cstheme="minorHAnsi"/>
          <w:bCs/>
          <w:sz w:val="24"/>
          <w:szCs w:val="24"/>
          <w:lang w:eastAsia="pl-PL"/>
        </w:rPr>
        <w:t xml:space="preserve">i nadzorowane przez Ministra Obrony Narodowej, ministra właściwego do spraw wewnętrznych, Ministra Sprawiedliwości lub Szefa Agencji Bezpieczeństwa Wewnętrznego, posiadające w strukturze organizacyjnej ambulatorium, ambulatorium z izbą chorych lub lekarza podstawowej opieki zdrowotnej, pielęgniarkę podstawowej opieki zdrowotnej lub położną podstawowej opieki zdrowotnej w rozumieniu przepisów ustawy z dnia 27 października 2017 r. </w:t>
      </w:r>
      <w:r w:rsidR="002032C6">
        <w:rPr>
          <w:rFonts w:eastAsia="Times New Roman" w:cstheme="minorHAnsi"/>
          <w:bCs/>
          <w:sz w:val="24"/>
          <w:szCs w:val="24"/>
          <w:lang w:eastAsia="pl-PL"/>
        </w:rPr>
        <w:br/>
      </w:r>
      <w:r w:rsidRPr="007F4D8F">
        <w:rPr>
          <w:rFonts w:eastAsia="Times New Roman" w:cstheme="minorHAnsi"/>
          <w:bCs/>
          <w:sz w:val="24"/>
          <w:szCs w:val="24"/>
          <w:lang w:eastAsia="pl-PL"/>
        </w:rPr>
        <w:t xml:space="preserve">o podstawowej opiece zdrowotnej,  </w:t>
      </w:r>
    </w:p>
    <w:p w14:paraId="76CD69B0" w14:textId="5B4BCD81" w:rsidR="00517740" w:rsidRPr="007F4D8F" w:rsidRDefault="00517740" w:rsidP="007F4D8F">
      <w:pPr>
        <w:pStyle w:val="Bezodstpw"/>
        <w:numPr>
          <w:ilvl w:val="0"/>
          <w:numId w:val="79"/>
        </w:numPr>
        <w:spacing w:line="276" w:lineRule="auto"/>
        <w:rPr>
          <w:rFonts w:eastAsia="Times New Roman" w:cstheme="minorHAnsi"/>
          <w:bCs/>
          <w:sz w:val="24"/>
          <w:szCs w:val="24"/>
          <w:lang w:eastAsia="pl-PL"/>
        </w:rPr>
      </w:pPr>
      <w:r w:rsidRPr="007F4D8F">
        <w:rPr>
          <w:rFonts w:eastAsia="Times New Roman" w:cstheme="minorHAnsi"/>
          <w:bCs/>
          <w:sz w:val="24"/>
          <w:szCs w:val="24"/>
          <w:lang w:eastAsia="pl-PL"/>
        </w:rPr>
        <w:t xml:space="preserve">instytuty badawcze, o których mowa w art. 3 ustawy z dnia 30 kwietnia 2010 r. </w:t>
      </w:r>
      <w:r w:rsidR="002032C6">
        <w:rPr>
          <w:rFonts w:eastAsia="Times New Roman" w:cstheme="minorHAnsi"/>
          <w:bCs/>
          <w:sz w:val="24"/>
          <w:szCs w:val="24"/>
          <w:lang w:eastAsia="pl-PL"/>
        </w:rPr>
        <w:br/>
      </w:r>
      <w:r w:rsidRPr="007F4D8F">
        <w:rPr>
          <w:rFonts w:eastAsia="Times New Roman" w:cstheme="minorHAnsi"/>
          <w:bCs/>
          <w:sz w:val="24"/>
          <w:szCs w:val="24"/>
          <w:lang w:eastAsia="pl-PL"/>
        </w:rPr>
        <w:t xml:space="preserve">o instytutach badawczych, </w:t>
      </w:r>
    </w:p>
    <w:p w14:paraId="7D8118E2" w14:textId="64656984" w:rsidR="006E74F3" w:rsidRPr="007F4D8F" w:rsidRDefault="00517740" w:rsidP="007F4D8F">
      <w:pPr>
        <w:pStyle w:val="Bezodstpw"/>
        <w:numPr>
          <w:ilvl w:val="0"/>
          <w:numId w:val="79"/>
        </w:numPr>
        <w:spacing w:line="276" w:lineRule="auto"/>
        <w:rPr>
          <w:rFonts w:eastAsia="Times New Roman" w:cstheme="minorHAnsi"/>
          <w:bCs/>
          <w:sz w:val="24"/>
          <w:szCs w:val="24"/>
          <w:lang w:eastAsia="pl-PL"/>
        </w:rPr>
      </w:pPr>
      <w:r w:rsidRPr="007F4D8F">
        <w:rPr>
          <w:rFonts w:eastAsia="Times New Roman" w:cstheme="minorHAnsi"/>
          <w:bCs/>
          <w:sz w:val="24"/>
          <w:szCs w:val="24"/>
          <w:lang w:eastAsia="pl-PL"/>
        </w:rPr>
        <w:t xml:space="preserve">fundacje i stowarzyszenia, których celem statutowym jest wykonywanie zadań </w:t>
      </w:r>
      <w:r w:rsidR="002032C6">
        <w:rPr>
          <w:rFonts w:eastAsia="Times New Roman" w:cstheme="minorHAnsi"/>
          <w:bCs/>
          <w:sz w:val="24"/>
          <w:szCs w:val="24"/>
          <w:lang w:eastAsia="pl-PL"/>
        </w:rPr>
        <w:br/>
      </w:r>
      <w:r w:rsidRPr="007F4D8F">
        <w:rPr>
          <w:rFonts w:eastAsia="Times New Roman" w:cstheme="minorHAnsi"/>
          <w:bCs/>
          <w:sz w:val="24"/>
          <w:szCs w:val="24"/>
          <w:lang w:eastAsia="pl-PL"/>
        </w:rPr>
        <w:t xml:space="preserve">w zakresie ochrony zdrowia i których statut dopuszcza prowadzenie działalności leczniczej, </w:t>
      </w:r>
    </w:p>
    <w:p w14:paraId="14D42EC2" w14:textId="173FD070" w:rsidR="00517740" w:rsidRPr="007F4D8F" w:rsidRDefault="00517740" w:rsidP="007F4D8F">
      <w:pPr>
        <w:pStyle w:val="Bezodstpw"/>
        <w:numPr>
          <w:ilvl w:val="0"/>
          <w:numId w:val="79"/>
        </w:numPr>
        <w:spacing w:line="276" w:lineRule="auto"/>
        <w:rPr>
          <w:rFonts w:eastAsia="Times New Roman" w:cstheme="minorHAnsi"/>
          <w:bCs/>
          <w:sz w:val="24"/>
          <w:szCs w:val="24"/>
          <w:lang w:eastAsia="pl-PL"/>
        </w:rPr>
      </w:pPr>
      <w:r w:rsidRPr="007F4D8F">
        <w:rPr>
          <w:rFonts w:eastAsia="Times New Roman" w:cstheme="minorHAnsi"/>
          <w:bCs/>
          <w:sz w:val="24"/>
          <w:szCs w:val="24"/>
          <w:lang w:eastAsia="pl-PL"/>
        </w:rPr>
        <w:t xml:space="preserve">posiadające osobowość prawną jednostki organizacyjne stowarzyszeń, o których mowa w pkt </w:t>
      </w:r>
      <w:r w:rsidR="006D3D30">
        <w:rPr>
          <w:rFonts w:eastAsia="Times New Roman" w:cstheme="minorHAnsi"/>
          <w:bCs/>
          <w:sz w:val="24"/>
          <w:szCs w:val="24"/>
          <w:lang w:eastAsia="pl-PL"/>
        </w:rPr>
        <w:t>5</w:t>
      </w:r>
      <w:r w:rsidRPr="007F4D8F">
        <w:rPr>
          <w:rFonts w:eastAsia="Times New Roman" w:cstheme="minorHAnsi"/>
          <w:bCs/>
          <w:sz w:val="24"/>
          <w:szCs w:val="24"/>
          <w:lang w:eastAsia="pl-PL"/>
        </w:rPr>
        <w:t xml:space="preserve">, </w:t>
      </w:r>
    </w:p>
    <w:p w14:paraId="2B127DAD" w14:textId="733E9E3E" w:rsidR="00517740" w:rsidRPr="007F4D8F" w:rsidRDefault="00517740" w:rsidP="007F4D8F">
      <w:pPr>
        <w:pStyle w:val="Bezodstpw"/>
        <w:numPr>
          <w:ilvl w:val="0"/>
          <w:numId w:val="79"/>
        </w:numPr>
        <w:spacing w:line="276" w:lineRule="auto"/>
        <w:rPr>
          <w:rFonts w:eastAsia="Times New Roman" w:cstheme="minorHAnsi"/>
          <w:bCs/>
          <w:sz w:val="24"/>
          <w:szCs w:val="24"/>
          <w:lang w:eastAsia="pl-PL"/>
        </w:rPr>
      </w:pPr>
      <w:r w:rsidRPr="007F4D8F">
        <w:rPr>
          <w:rFonts w:eastAsia="Times New Roman" w:cstheme="minorHAnsi"/>
          <w:bCs/>
          <w:sz w:val="24"/>
          <w:szCs w:val="24"/>
          <w:lang w:eastAsia="pl-PL"/>
        </w:rPr>
        <w:t xml:space="preserve">osoby prawne i jednostki organizacyjne działające na podstawie przepisów </w:t>
      </w:r>
      <w:r w:rsidR="002032C6">
        <w:rPr>
          <w:rFonts w:eastAsia="Times New Roman" w:cstheme="minorHAnsi"/>
          <w:bCs/>
          <w:sz w:val="24"/>
          <w:szCs w:val="24"/>
          <w:lang w:eastAsia="pl-PL"/>
        </w:rPr>
        <w:br/>
      </w:r>
      <w:r w:rsidRPr="007F4D8F">
        <w:rPr>
          <w:rFonts w:eastAsia="Times New Roman" w:cstheme="minorHAnsi"/>
          <w:bCs/>
          <w:sz w:val="24"/>
          <w:szCs w:val="24"/>
          <w:lang w:eastAsia="pl-PL"/>
        </w:rPr>
        <w:t xml:space="preserve">o stosunku Państwa do Kościoła Katolickiego w Rzeczypospolitej Polskiej, o stosunku Państwa do innych kościołów i związków wyznaniowych oraz o gwarancjach wolności sumienia i wyznania, </w:t>
      </w:r>
    </w:p>
    <w:p w14:paraId="56E44183" w14:textId="77777777" w:rsidR="001B5F44" w:rsidRDefault="00517740" w:rsidP="007F4D8F">
      <w:pPr>
        <w:pStyle w:val="Bezodstpw"/>
        <w:numPr>
          <w:ilvl w:val="0"/>
          <w:numId w:val="79"/>
        </w:numPr>
        <w:spacing w:after="120" w:line="276" w:lineRule="auto"/>
        <w:ind w:left="714" w:hanging="357"/>
        <w:rPr>
          <w:rFonts w:eastAsia="Times New Roman" w:cstheme="minorHAnsi"/>
          <w:bCs/>
          <w:sz w:val="24"/>
          <w:szCs w:val="24"/>
          <w:lang w:eastAsia="pl-PL"/>
        </w:rPr>
      </w:pPr>
      <w:r w:rsidRPr="007F4D8F">
        <w:rPr>
          <w:rFonts w:eastAsia="Times New Roman" w:cstheme="minorHAnsi"/>
          <w:bCs/>
          <w:sz w:val="24"/>
          <w:szCs w:val="24"/>
          <w:lang w:eastAsia="pl-PL"/>
        </w:rPr>
        <w:t xml:space="preserve">jednostki wojskowe </w:t>
      </w:r>
    </w:p>
    <w:p w14:paraId="6F9DCA14" w14:textId="298E65CD" w:rsidR="00655948" w:rsidRPr="007F4D8F" w:rsidRDefault="00517740" w:rsidP="001B5F44">
      <w:pPr>
        <w:pStyle w:val="Bezodstpw"/>
        <w:spacing w:after="120" w:line="276" w:lineRule="auto"/>
        <w:ind w:left="357"/>
        <w:rPr>
          <w:rFonts w:eastAsia="Times New Roman" w:cstheme="minorHAnsi"/>
          <w:bCs/>
          <w:sz w:val="24"/>
          <w:szCs w:val="24"/>
          <w:lang w:eastAsia="pl-PL"/>
        </w:rPr>
      </w:pPr>
      <w:r w:rsidRPr="007F4D8F">
        <w:rPr>
          <w:rFonts w:eastAsia="Times New Roman" w:cstheme="minorHAnsi"/>
          <w:bCs/>
          <w:sz w:val="24"/>
          <w:szCs w:val="24"/>
          <w:lang w:eastAsia="pl-PL"/>
        </w:rPr>
        <w:t>– w zakresie, w jakim wykonują działalność leczniczą,</w:t>
      </w:r>
    </w:p>
    <w:p w14:paraId="269A4CAC" w14:textId="77777777" w:rsidR="00655948" w:rsidRPr="00A91A33" w:rsidRDefault="00655948" w:rsidP="007F4D8F">
      <w:pPr>
        <w:pStyle w:val="Bezodstpw"/>
        <w:spacing w:line="276" w:lineRule="auto"/>
        <w:ind w:left="720"/>
        <w:rPr>
          <w:rFonts w:eastAsia="Times New Roman" w:cstheme="minorHAnsi"/>
          <w:bCs/>
          <w:sz w:val="24"/>
          <w:szCs w:val="24"/>
          <w:lang w:eastAsia="pl-PL"/>
        </w:rPr>
      </w:pPr>
    </w:p>
    <w:p w14:paraId="04577C09" w14:textId="28540BE5" w:rsidR="00517740" w:rsidRPr="00A91A33" w:rsidRDefault="00517740" w:rsidP="007F4D8F">
      <w:pPr>
        <w:pStyle w:val="Bezodstpw"/>
        <w:numPr>
          <w:ilvl w:val="0"/>
          <w:numId w:val="86"/>
        </w:numPr>
        <w:spacing w:line="276" w:lineRule="auto"/>
        <w:rPr>
          <w:rFonts w:ascii="Calibri" w:eastAsia="Times New Roman" w:hAnsi="Calibri" w:cs="Times New Roman"/>
          <w:b/>
          <w:sz w:val="24"/>
          <w:szCs w:val="24"/>
          <w:lang w:eastAsia="pl-PL"/>
        </w:rPr>
      </w:pPr>
      <w:r w:rsidRPr="00A91A33">
        <w:rPr>
          <w:rFonts w:eastAsia="Times New Roman" w:cstheme="minorHAnsi"/>
          <w:b/>
          <w:sz w:val="24"/>
          <w:szCs w:val="24"/>
          <w:lang w:eastAsia="pl-PL"/>
        </w:rPr>
        <w:t>lekar</w:t>
      </w:r>
      <w:r w:rsidR="006E74F3" w:rsidRPr="00A91A33">
        <w:rPr>
          <w:rFonts w:eastAsia="Times New Roman" w:cstheme="minorHAnsi"/>
          <w:b/>
          <w:sz w:val="24"/>
          <w:szCs w:val="24"/>
          <w:lang w:eastAsia="pl-PL"/>
        </w:rPr>
        <w:t>za</w:t>
      </w:r>
      <w:r w:rsidRPr="00A91A33">
        <w:rPr>
          <w:rFonts w:eastAsia="Times New Roman" w:cstheme="minorHAnsi"/>
          <w:b/>
          <w:sz w:val="24"/>
          <w:szCs w:val="24"/>
          <w:lang w:eastAsia="pl-PL"/>
        </w:rPr>
        <w:t>, pielęgniark</w:t>
      </w:r>
      <w:r w:rsidR="006E74F3" w:rsidRPr="00A91A33">
        <w:rPr>
          <w:rFonts w:eastAsia="Times New Roman" w:cstheme="minorHAnsi"/>
          <w:b/>
          <w:sz w:val="24"/>
          <w:szCs w:val="24"/>
          <w:lang w:eastAsia="pl-PL"/>
        </w:rPr>
        <w:t>ę</w:t>
      </w:r>
      <w:r w:rsidR="00A91A33">
        <w:rPr>
          <w:rFonts w:eastAsia="Times New Roman" w:cstheme="minorHAnsi"/>
          <w:b/>
          <w:sz w:val="24"/>
          <w:szCs w:val="24"/>
          <w:lang w:eastAsia="pl-PL"/>
        </w:rPr>
        <w:t xml:space="preserve"> lub </w:t>
      </w:r>
      <w:r w:rsidRPr="007F4D8F">
        <w:rPr>
          <w:rFonts w:eastAsia="Times New Roman" w:cstheme="minorHAnsi"/>
          <w:b/>
          <w:sz w:val="24"/>
          <w:szCs w:val="24"/>
          <w:lang w:eastAsia="pl-PL"/>
        </w:rPr>
        <w:t>fizjoterapeut</w:t>
      </w:r>
      <w:r w:rsidR="006E74F3" w:rsidRPr="007F4D8F">
        <w:rPr>
          <w:rFonts w:eastAsia="Times New Roman" w:cstheme="minorHAnsi"/>
          <w:b/>
          <w:sz w:val="24"/>
          <w:szCs w:val="24"/>
          <w:lang w:eastAsia="pl-PL"/>
        </w:rPr>
        <w:t>ę</w:t>
      </w:r>
      <w:r w:rsidRPr="007F4D8F">
        <w:rPr>
          <w:rFonts w:eastAsia="Times New Roman" w:cstheme="minorHAnsi"/>
          <w:b/>
          <w:sz w:val="24"/>
          <w:szCs w:val="24"/>
          <w:lang w:eastAsia="pl-PL"/>
        </w:rPr>
        <w:t xml:space="preserve"> wykonujący</w:t>
      </w:r>
      <w:r w:rsidR="006E74F3" w:rsidRPr="007F4D8F">
        <w:rPr>
          <w:rFonts w:eastAsia="Times New Roman" w:cstheme="minorHAnsi"/>
          <w:b/>
          <w:sz w:val="24"/>
          <w:szCs w:val="24"/>
          <w:lang w:eastAsia="pl-PL"/>
        </w:rPr>
        <w:t>ch</w:t>
      </w:r>
      <w:r w:rsidRPr="007F4D8F">
        <w:rPr>
          <w:rFonts w:eastAsia="Times New Roman" w:cstheme="minorHAnsi"/>
          <w:b/>
          <w:sz w:val="24"/>
          <w:szCs w:val="24"/>
          <w:lang w:eastAsia="pl-PL"/>
        </w:rPr>
        <w:t xml:space="preserve"> zawód w ramach działalności</w:t>
      </w:r>
      <w:r w:rsidR="007F4D8F">
        <w:rPr>
          <w:rFonts w:eastAsia="Times New Roman" w:cstheme="minorHAnsi"/>
          <w:b/>
          <w:sz w:val="24"/>
          <w:szCs w:val="24"/>
          <w:lang w:eastAsia="pl-PL"/>
        </w:rPr>
        <w:t xml:space="preserve"> </w:t>
      </w:r>
      <w:r w:rsidRPr="007F4D8F">
        <w:rPr>
          <w:rFonts w:eastAsia="Times New Roman" w:cstheme="minorHAnsi"/>
          <w:b/>
          <w:sz w:val="24"/>
          <w:szCs w:val="24"/>
          <w:lang w:eastAsia="pl-PL"/>
        </w:rPr>
        <w:t>leczniczej jako praktykę zawodową, o której mowa w art. 5 ww. ustawy.</w:t>
      </w:r>
    </w:p>
    <w:p w14:paraId="6F434C42" w14:textId="77777777" w:rsidR="0042544F" w:rsidRDefault="0042544F" w:rsidP="0096769E">
      <w:pPr>
        <w:pStyle w:val="Bezodstpw"/>
        <w:spacing w:line="276" w:lineRule="auto"/>
        <w:rPr>
          <w:rFonts w:ascii="Calibri" w:eastAsia="Times New Roman" w:hAnsi="Calibri" w:cs="Times New Roman"/>
          <w:b/>
          <w:sz w:val="24"/>
          <w:szCs w:val="24"/>
          <w:lang w:eastAsia="pl-PL"/>
        </w:rPr>
      </w:pPr>
    </w:p>
    <w:p w14:paraId="30F8D461" w14:textId="77777777" w:rsidR="00A91A33" w:rsidRDefault="00A91A33" w:rsidP="0096769E">
      <w:pPr>
        <w:pStyle w:val="Bezodstpw"/>
        <w:spacing w:line="276" w:lineRule="auto"/>
        <w:rPr>
          <w:rFonts w:ascii="Calibri" w:eastAsia="Times New Roman" w:hAnsi="Calibri" w:cs="Times New Roman"/>
          <w:b/>
          <w:sz w:val="24"/>
          <w:szCs w:val="24"/>
          <w:lang w:eastAsia="pl-PL"/>
        </w:rPr>
      </w:pPr>
    </w:p>
    <w:p w14:paraId="3B1540E2" w14:textId="77777777" w:rsidR="00DE11EC" w:rsidRDefault="00DE11EC" w:rsidP="0096769E">
      <w:pPr>
        <w:pStyle w:val="Bezodstpw"/>
        <w:spacing w:line="276" w:lineRule="auto"/>
        <w:rPr>
          <w:rFonts w:ascii="Calibri" w:eastAsia="Times New Roman" w:hAnsi="Calibri" w:cs="Times New Roman"/>
          <w:b/>
          <w:sz w:val="24"/>
          <w:szCs w:val="24"/>
          <w:lang w:eastAsia="pl-PL"/>
        </w:rPr>
      </w:pPr>
    </w:p>
    <w:p w14:paraId="5B82D659" w14:textId="77777777" w:rsidR="00DE11EC" w:rsidRDefault="00DE11EC" w:rsidP="0096769E">
      <w:pPr>
        <w:pStyle w:val="Bezodstpw"/>
        <w:spacing w:line="276" w:lineRule="auto"/>
        <w:rPr>
          <w:rFonts w:ascii="Calibri" w:eastAsia="Times New Roman" w:hAnsi="Calibri" w:cs="Times New Roman"/>
          <w:b/>
          <w:sz w:val="24"/>
          <w:szCs w:val="24"/>
          <w:lang w:eastAsia="pl-PL"/>
        </w:rPr>
      </w:pPr>
    </w:p>
    <w:p w14:paraId="5FAFA169" w14:textId="77777777" w:rsidR="0042544F" w:rsidRPr="0057159A" w:rsidRDefault="0042544F" w:rsidP="0042544F">
      <w:pPr>
        <w:pStyle w:val="Bezodstpw"/>
        <w:spacing w:after="240" w:line="276" w:lineRule="auto"/>
        <w:rPr>
          <w:rFonts w:cstheme="minorHAnsi"/>
          <w:sz w:val="24"/>
          <w:szCs w:val="24"/>
        </w:rPr>
      </w:pPr>
    </w:p>
    <w:p w14:paraId="69FEF3EA" w14:textId="3DA7FD6D" w:rsidR="00F63CE4" w:rsidRDefault="0080754D" w:rsidP="00480595">
      <w:pPr>
        <w:pStyle w:val="Nagwek2"/>
        <w:numPr>
          <w:ilvl w:val="0"/>
          <w:numId w:val="18"/>
        </w:numPr>
        <w:rPr>
          <w:b/>
          <w:color w:val="auto"/>
          <w:sz w:val="28"/>
          <w:szCs w:val="28"/>
        </w:rPr>
      </w:pPr>
      <w:bookmarkStart w:id="17" w:name="_Toc148516151"/>
      <w:r w:rsidRPr="00562BE6">
        <w:rPr>
          <w:b/>
          <w:color w:val="auto"/>
          <w:sz w:val="28"/>
          <w:szCs w:val="28"/>
        </w:rPr>
        <w:lastRenderedPageBreak/>
        <w:t>Grupa docelowa</w:t>
      </w:r>
      <w:bookmarkEnd w:id="17"/>
    </w:p>
    <w:p w14:paraId="5417622F" w14:textId="77777777" w:rsidR="00FA2D1C" w:rsidRPr="00FA2D1C" w:rsidRDefault="00FA2D1C" w:rsidP="00FA2D1C"/>
    <w:p w14:paraId="3F03AAD4" w14:textId="77777777" w:rsidR="00787928" w:rsidRPr="00787928" w:rsidRDefault="00787928" w:rsidP="00787928">
      <w:pPr>
        <w:pStyle w:val="Akapitzlist"/>
        <w:numPr>
          <w:ilvl w:val="0"/>
          <w:numId w:val="82"/>
        </w:numPr>
        <w:rPr>
          <w:rFonts w:ascii="Calibri" w:eastAsia="Times New Roman" w:hAnsi="Calibri" w:cs="Calibri"/>
          <w:sz w:val="24"/>
          <w:szCs w:val="24"/>
          <w:lang w:eastAsia="pl-PL"/>
        </w:rPr>
      </w:pPr>
      <w:r w:rsidRPr="00787928">
        <w:rPr>
          <w:rFonts w:ascii="Calibri" w:eastAsia="Times New Roman" w:hAnsi="Calibri" w:cs="Calibri"/>
          <w:sz w:val="24"/>
          <w:szCs w:val="24"/>
          <w:lang w:eastAsia="pl-PL"/>
        </w:rPr>
        <w:t xml:space="preserve">Osoby potrzebujące wsparcia w codziennym funkcjonowaniu (w tym z powodu wieku, stanu zdrowia, niepełnosprawności) i ich otoczenie. </w:t>
      </w:r>
    </w:p>
    <w:p w14:paraId="1759DE66" w14:textId="21B34155" w:rsidR="00FA2D1C" w:rsidRPr="007F4D8F" w:rsidRDefault="00FA2D1C" w:rsidP="00FA2D1C">
      <w:pPr>
        <w:pStyle w:val="Akapitzlist"/>
        <w:numPr>
          <w:ilvl w:val="0"/>
          <w:numId w:val="82"/>
        </w:numPr>
        <w:spacing w:after="200" w:line="276" w:lineRule="auto"/>
        <w:rPr>
          <w:rFonts w:ascii="Calibri" w:eastAsia="Times New Roman" w:hAnsi="Calibri" w:cs="Calibri"/>
          <w:sz w:val="24"/>
          <w:szCs w:val="24"/>
          <w:lang w:eastAsia="pl-PL"/>
        </w:rPr>
      </w:pPr>
      <w:r w:rsidRPr="007F4D8F">
        <w:rPr>
          <w:rFonts w:ascii="Calibri" w:eastAsia="Times New Roman" w:hAnsi="Calibri" w:cs="Calibri"/>
          <w:sz w:val="24"/>
          <w:szCs w:val="24"/>
          <w:lang w:eastAsia="pl-PL"/>
        </w:rPr>
        <w:t xml:space="preserve">Organizacje społeczeństwa obywatelskiego. </w:t>
      </w:r>
    </w:p>
    <w:p w14:paraId="5ACB5256" w14:textId="77777777" w:rsidR="00F76DDF" w:rsidRDefault="00F76DDF" w:rsidP="00AC7F16">
      <w:pPr>
        <w:pStyle w:val="Bezodstpw"/>
        <w:spacing w:after="240" w:line="276" w:lineRule="auto"/>
        <w:rPr>
          <w:rFonts w:cstheme="minorHAnsi"/>
          <w:sz w:val="24"/>
          <w:szCs w:val="24"/>
        </w:rPr>
      </w:pPr>
    </w:p>
    <w:p w14:paraId="7DC88946" w14:textId="0B2514BC" w:rsidR="008724B0" w:rsidRPr="00562BE6" w:rsidRDefault="008724B0" w:rsidP="00480595">
      <w:pPr>
        <w:pStyle w:val="Nagwek2"/>
        <w:numPr>
          <w:ilvl w:val="0"/>
          <w:numId w:val="18"/>
        </w:numPr>
        <w:rPr>
          <w:b/>
          <w:color w:val="auto"/>
          <w:sz w:val="28"/>
          <w:szCs w:val="28"/>
        </w:rPr>
      </w:pPr>
      <w:bookmarkStart w:id="18" w:name="_Toc148516152"/>
      <w:r w:rsidRPr="00562BE6">
        <w:rPr>
          <w:b/>
          <w:color w:val="auto"/>
          <w:sz w:val="28"/>
          <w:szCs w:val="28"/>
        </w:rPr>
        <w:t>Warunki realizacji projektów</w:t>
      </w:r>
      <w:bookmarkEnd w:id="18"/>
    </w:p>
    <w:p w14:paraId="11474F13" w14:textId="77777777" w:rsidR="0057159A" w:rsidRDefault="0057159A" w:rsidP="0006688C">
      <w:pPr>
        <w:pStyle w:val="Bezodstpw"/>
        <w:spacing w:after="240" w:line="276" w:lineRule="auto"/>
        <w:rPr>
          <w:rFonts w:cstheme="minorHAnsi"/>
          <w:b/>
          <w:sz w:val="24"/>
          <w:szCs w:val="24"/>
        </w:rPr>
      </w:pPr>
    </w:p>
    <w:p w14:paraId="356A497F" w14:textId="464DA156" w:rsidR="00C02DFB" w:rsidRPr="00F76DDF" w:rsidRDefault="00C02DFB" w:rsidP="00480595">
      <w:pPr>
        <w:pStyle w:val="Bezodstpw"/>
        <w:numPr>
          <w:ilvl w:val="0"/>
          <w:numId w:val="31"/>
        </w:numPr>
        <w:spacing w:after="120" w:line="276" w:lineRule="auto"/>
        <w:ind w:left="714" w:hanging="357"/>
        <w:rPr>
          <w:rFonts w:cstheme="minorHAnsi"/>
          <w:b/>
          <w:sz w:val="24"/>
          <w:szCs w:val="24"/>
        </w:rPr>
      </w:pPr>
      <w:r w:rsidRPr="00F76DDF">
        <w:rPr>
          <w:rFonts w:cstheme="minorHAnsi"/>
          <w:sz w:val="24"/>
          <w:szCs w:val="24"/>
        </w:rPr>
        <w:t>Działania świadomościowe (kampanie informacyjne i działania</w:t>
      </w:r>
      <w:r w:rsidR="0055277D">
        <w:rPr>
          <w:rFonts w:cstheme="minorHAnsi"/>
          <w:sz w:val="24"/>
          <w:szCs w:val="24"/>
        </w:rPr>
        <w:t xml:space="preserve"> </w:t>
      </w:r>
      <w:r w:rsidRPr="00F76DDF">
        <w:rPr>
          <w:rFonts w:cstheme="minorHAnsi"/>
          <w:sz w:val="24"/>
          <w:szCs w:val="24"/>
        </w:rPr>
        <w:t xml:space="preserve">upowszechniające) będą możliwe do finansowania </w:t>
      </w:r>
      <w:r w:rsidRPr="00F76DDF">
        <w:rPr>
          <w:rFonts w:cstheme="minorHAnsi"/>
          <w:b/>
          <w:bCs/>
          <w:sz w:val="24"/>
          <w:szCs w:val="24"/>
        </w:rPr>
        <w:t xml:space="preserve">jedynie jeśli będą stanowić część projektu </w:t>
      </w:r>
      <w:r w:rsidR="0055277D">
        <w:rPr>
          <w:rFonts w:cstheme="minorHAnsi"/>
          <w:b/>
          <w:bCs/>
          <w:sz w:val="24"/>
          <w:szCs w:val="24"/>
        </w:rPr>
        <w:br/>
      </w:r>
      <w:r w:rsidRPr="00F76DDF">
        <w:rPr>
          <w:rFonts w:cstheme="minorHAnsi"/>
          <w:b/>
          <w:bCs/>
          <w:sz w:val="24"/>
          <w:szCs w:val="24"/>
        </w:rPr>
        <w:t>z zastrzeżeniem iż nie mogą przekroczyć 10 % kosztów kwalifikowalnych projektu.</w:t>
      </w:r>
    </w:p>
    <w:p w14:paraId="61E67D80" w14:textId="109D0848" w:rsidR="001D03F2" w:rsidRPr="00F76DDF" w:rsidRDefault="001D03F2" w:rsidP="00480595">
      <w:pPr>
        <w:pStyle w:val="Bezodstpw"/>
        <w:numPr>
          <w:ilvl w:val="0"/>
          <w:numId w:val="31"/>
        </w:numPr>
        <w:spacing w:line="276" w:lineRule="auto"/>
        <w:rPr>
          <w:rFonts w:cstheme="minorHAnsi"/>
          <w:b/>
          <w:sz w:val="24"/>
          <w:szCs w:val="24"/>
        </w:rPr>
      </w:pPr>
      <w:r w:rsidRPr="00F76DDF">
        <w:rPr>
          <w:rFonts w:cstheme="minorHAnsi"/>
          <w:b/>
          <w:sz w:val="24"/>
          <w:szCs w:val="24"/>
        </w:rPr>
        <w:t xml:space="preserve">Działania informacyjno-promocyjne projektu </w:t>
      </w:r>
      <w:r w:rsidRPr="00F76DDF">
        <w:rPr>
          <w:rFonts w:cstheme="minorHAnsi"/>
          <w:bCs/>
          <w:sz w:val="24"/>
          <w:szCs w:val="24"/>
        </w:rPr>
        <w:t xml:space="preserve">(np. zakup materiałów promocyjnych </w:t>
      </w:r>
      <w:r w:rsidR="00224177">
        <w:rPr>
          <w:rFonts w:cstheme="minorHAnsi"/>
          <w:bCs/>
          <w:sz w:val="24"/>
          <w:szCs w:val="24"/>
        </w:rPr>
        <w:br/>
      </w:r>
      <w:r w:rsidRPr="00F76DDF">
        <w:rPr>
          <w:rFonts w:cstheme="minorHAnsi"/>
          <w:bCs/>
          <w:sz w:val="24"/>
          <w:szCs w:val="24"/>
        </w:rPr>
        <w:t xml:space="preserve">i informacyjnych, zakup ogłoszeń prasowych) </w:t>
      </w:r>
      <w:r w:rsidRPr="00F76DDF">
        <w:rPr>
          <w:rFonts w:cstheme="minorHAnsi"/>
          <w:b/>
          <w:sz w:val="24"/>
          <w:szCs w:val="24"/>
        </w:rPr>
        <w:t>możliwe są do ponoszenia jedynie</w:t>
      </w:r>
    </w:p>
    <w:p w14:paraId="6BCE36D5" w14:textId="62697456" w:rsidR="001D03F2" w:rsidRPr="00F76DDF" w:rsidRDefault="001D03F2" w:rsidP="00224177">
      <w:pPr>
        <w:pStyle w:val="Bezodstpw"/>
        <w:spacing w:after="120" w:line="276" w:lineRule="auto"/>
        <w:ind w:left="720"/>
        <w:rPr>
          <w:rFonts w:cstheme="minorHAnsi"/>
          <w:b/>
          <w:sz w:val="24"/>
          <w:szCs w:val="24"/>
        </w:rPr>
      </w:pPr>
      <w:r w:rsidRPr="00F76DDF">
        <w:rPr>
          <w:rFonts w:cstheme="minorHAnsi"/>
          <w:b/>
          <w:sz w:val="24"/>
          <w:szCs w:val="24"/>
        </w:rPr>
        <w:t xml:space="preserve">w ramach kosztów pośrednich projektu. </w:t>
      </w:r>
      <w:r w:rsidRPr="00F76DDF">
        <w:rPr>
          <w:rFonts w:cstheme="minorHAnsi"/>
          <w:bCs/>
          <w:sz w:val="24"/>
          <w:szCs w:val="24"/>
        </w:rPr>
        <w:t>Niedopuszczalna jest więc sytuacja, w której ww. koszty zostaną wskazane w ramach kosztów bezpośrednich.</w:t>
      </w:r>
    </w:p>
    <w:p w14:paraId="285195EB" w14:textId="7CEFB62F" w:rsidR="005317DF" w:rsidRPr="005317DF" w:rsidRDefault="00C02DFB" w:rsidP="005317DF">
      <w:pPr>
        <w:pStyle w:val="Bezodstpw"/>
        <w:numPr>
          <w:ilvl w:val="0"/>
          <w:numId w:val="31"/>
        </w:numPr>
        <w:spacing w:after="120" w:line="276" w:lineRule="auto"/>
        <w:ind w:left="714" w:hanging="357"/>
        <w:rPr>
          <w:rFonts w:cstheme="minorHAnsi"/>
          <w:b/>
          <w:sz w:val="24"/>
          <w:szCs w:val="24"/>
        </w:rPr>
      </w:pPr>
      <w:r w:rsidRPr="00F76DDF">
        <w:rPr>
          <w:rFonts w:cstheme="minorHAnsi"/>
          <w:b/>
          <w:bCs/>
          <w:sz w:val="24"/>
          <w:szCs w:val="24"/>
        </w:rPr>
        <w:t>Wsparcie dla osób odbywających karę pozbawienia wolności nie będzie</w:t>
      </w:r>
      <w:r w:rsidR="0055277D">
        <w:rPr>
          <w:rFonts w:cstheme="minorHAnsi"/>
          <w:b/>
          <w:bCs/>
          <w:sz w:val="24"/>
          <w:szCs w:val="24"/>
        </w:rPr>
        <w:t xml:space="preserve"> </w:t>
      </w:r>
      <w:r w:rsidRPr="00F76DDF">
        <w:rPr>
          <w:rFonts w:cstheme="minorHAnsi"/>
          <w:b/>
          <w:bCs/>
          <w:sz w:val="24"/>
          <w:szCs w:val="24"/>
        </w:rPr>
        <w:t>udzielane</w:t>
      </w:r>
      <w:r w:rsidRPr="00F76DDF">
        <w:rPr>
          <w:rFonts w:cstheme="minorHAnsi"/>
          <w:sz w:val="24"/>
          <w:szCs w:val="24"/>
        </w:rPr>
        <w:t xml:space="preserve">, </w:t>
      </w:r>
      <w:r w:rsidR="0055277D">
        <w:rPr>
          <w:rFonts w:cstheme="minorHAnsi"/>
          <w:sz w:val="24"/>
          <w:szCs w:val="24"/>
        </w:rPr>
        <w:br/>
      </w:r>
      <w:r w:rsidRPr="00F76DDF">
        <w:rPr>
          <w:rFonts w:cstheme="minorHAnsi"/>
          <w:sz w:val="24"/>
          <w:szCs w:val="24"/>
        </w:rPr>
        <w:t>z wyjątkiem osób objętych dozorem elektronicznym.</w:t>
      </w:r>
    </w:p>
    <w:p w14:paraId="0D43BC00" w14:textId="7E629DED" w:rsidR="00C02DFB" w:rsidRPr="00F76DDF" w:rsidRDefault="00C02DFB" w:rsidP="00480595">
      <w:pPr>
        <w:pStyle w:val="Bezodstpw"/>
        <w:numPr>
          <w:ilvl w:val="0"/>
          <w:numId w:val="31"/>
        </w:numPr>
        <w:spacing w:after="120" w:line="276" w:lineRule="auto"/>
        <w:ind w:left="714" w:hanging="357"/>
        <w:rPr>
          <w:rFonts w:cstheme="minorHAnsi"/>
          <w:b/>
          <w:sz w:val="24"/>
          <w:szCs w:val="24"/>
        </w:rPr>
      </w:pPr>
      <w:r w:rsidRPr="00F76DDF">
        <w:rPr>
          <w:rFonts w:cstheme="minorHAnsi"/>
          <w:b/>
          <w:bCs/>
          <w:sz w:val="24"/>
          <w:szCs w:val="24"/>
        </w:rPr>
        <w:t>Grupą docelową są</w:t>
      </w:r>
      <w:r w:rsidRPr="00F76DDF">
        <w:rPr>
          <w:rFonts w:cstheme="minorHAnsi"/>
          <w:sz w:val="24"/>
          <w:szCs w:val="24"/>
        </w:rPr>
        <w:t>:</w:t>
      </w:r>
    </w:p>
    <w:p w14:paraId="7A9004DE" w14:textId="5167BB1F" w:rsidR="00C02DFB" w:rsidRPr="00F76DDF" w:rsidRDefault="00C02DFB" w:rsidP="00480595">
      <w:pPr>
        <w:pStyle w:val="Bezodstpw"/>
        <w:numPr>
          <w:ilvl w:val="0"/>
          <w:numId w:val="32"/>
        </w:numPr>
        <w:spacing w:line="276" w:lineRule="auto"/>
        <w:rPr>
          <w:rFonts w:cstheme="minorHAnsi"/>
          <w:b/>
          <w:sz w:val="24"/>
          <w:szCs w:val="24"/>
        </w:rPr>
      </w:pPr>
      <w:r w:rsidRPr="00F76DDF">
        <w:rPr>
          <w:rFonts w:cstheme="minorHAnsi"/>
          <w:b/>
          <w:bCs/>
          <w:sz w:val="24"/>
          <w:szCs w:val="24"/>
        </w:rPr>
        <w:t>osoby starsze</w:t>
      </w:r>
      <w:r w:rsidRPr="00F76DDF">
        <w:rPr>
          <w:rFonts w:cstheme="minorHAnsi"/>
          <w:sz w:val="24"/>
          <w:szCs w:val="24"/>
        </w:rPr>
        <w:t xml:space="preserve"> (po 60 r.ż.),</w:t>
      </w:r>
    </w:p>
    <w:p w14:paraId="0217B3AF" w14:textId="54805611" w:rsidR="00C02DFB" w:rsidRPr="00F76DDF" w:rsidRDefault="00C02DFB" w:rsidP="00480595">
      <w:pPr>
        <w:pStyle w:val="Bezodstpw"/>
        <w:numPr>
          <w:ilvl w:val="0"/>
          <w:numId w:val="32"/>
        </w:numPr>
        <w:spacing w:after="120" w:line="276" w:lineRule="auto"/>
        <w:ind w:left="1434" w:hanging="357"/>
        <w:rPr>
          <w:rFonts w:cstheme="minorHAnsi"/>
          <w:b/>
          <w:bCs/>
          <w:sz w:val="24"/>
          <w:szCs w:val="24"/>
        </w:rPr>
      </w:pPr>
      <w:r w:rsidRPr="00F76DDF">
        <w:rPr>
          <w:rFonts w:cstheme="minorHAnsi"/>
          <w:b/>
          <w:bCs/>
          <w:sz w:val="24"/>
          <w:szCs w:val="24"/>
        </w:rPr>
        <w:t xml:space="preserve">z niepełnosprawnościami </w:t>
      </w:r>
    </w:p>
    <w:p w14:paraId="0208B9A0" w14:textId="272A249A" w:rsidR="00164718" w:rsidRPr="00F76DDF" w:rsidRDefault="00C02DFB" w:rsidP="00F76DDF">
      <w:pPr>
        <w:pStyle w:val="Bezodstpw"/>
        <w:spacing w:line="276" w:lineRule="auto"/>
        <w:ind w:left="720"/>
        <w:rPr>
          <w:rFonts w:cstheme="minorHAnsi"/>
          <w:sz w:val="24"/>
          <w:szCs w:val="24"/>
        </w:rPr>
      </w:pPr>
      <w:r w:rsidRPr="00F76DDF">
        <w:rPr>
          <w:rFonts w:cstheme="minorHAnsi"/>
          <w:b/>
          <w:bCs/>
          <w:sz w:val="24"/>
          <w:szCs w:val="24"/>
        </w:rPr>
        <w:t>pod warunkiem, że są to osoby potrzebujące wsparcia w codziennym funkcjonowaniu</w:t>
      </w:r>
      <w:r w:rsidRPr="00F76DDF">
        <w:rPr>
          <w:rFonts w:cstheme="minorHAnsi"/>
          <w:sz w:val="24"/>
          <w:szCs w:val="24"/>
        </w:rPr>
        <w:t>.</w:t>
      </w:r>
    </w:p>
    <w:p w14:paraId="05D637CB" w14:textId="77777777" w:rsidR="00120AA1" w:rsidRPr="00F76DDF" w:rsidRDefault="00120AA1" w:rsidP="00F76DDF">
      <w:pPr>
        <w:widowControl w:val="0"/>
        <w:autoSpaceDE w:val="0"/>
        <w:autoSpaceDN w:val="0"/>
        <w:spacing w:after="0" w:line="276" w:lineRule="auto"/>
        <w:ind w:left="709"/>
        <w:rPr>
          <w:rFonts w:eastAsia="Calibri" w:cstheme="minorHAnsi"/>
          <w:sz w:val="24"/>
          <w:szCs w:val="24"/>
        </w:rPr>
      </w:pPr>
      <w:r w:rsidRPr="00F76DDF">
        <w:rPr>
          <w:rFonts w:eastAsia="Calibri" w:cstheme="minorHAnsi"/>
          <w:b/>
          <w:sz w:val="24"/>
          <w:szCs w:val="24"/>
        </w:rPr>
        <w:t>Osoba</w:t>
      </w:r>
      <w:r w:rsidRPr="00F76DDF">
        <w:rPr>
          <w:rFonts w:eastAsia="Calibri" w:cstheme="minorHAnsi"/>
          <w:b/>
          <w:spacing w:val="-3"/>
          <w:sz w:val="24"/>
          <w:szCs w:val="24"/>
        </w:rPr>
        <w:t xml:space="preserve"> </w:t>
      </w:r>
      <w:r w:rsidRPr="00F76DDF">
        <w:rPr>
          <w:rFonts w:eastAsia="Calibri" w:cstheme="minorHAnsi"/>
          <w:b/>
          <w:sz w:val="24"/>
          <w:szCs w:val="24"/>
        </w:rPr>
        <w:t>potrzebująca</w:t>
      </w:r>
      <w:r w:rsidRPr="00F76DDF">
        <w:rPr>
          <w:rFonts w:eastAsia="Calibri" w:cstheme="minorHAnsi"/>
          <w:b/>
          <w:spacing w:val="-5"/>
          <w:sz w:val="24"/>
          <w:szCs w:val="24"/>
        </w:rPr>
        <w:t xml:space="preserve"> </w:t>
      </w:r>
      <w:r w:rsidRPr="00F76DDF">
        <w:rPr>
          <w:rFonts w:eastAsia="Calibri" w:cstheme="minorHAnsi"/>
          <w:b/>
          <w:sz w:val="24"/>
          <w:szCs w:val="24"/>
        </w:rPr>
        <w:t>wsparcia</w:t>
      </w:r>
      <w:r w:rsidRPr="00F76DDF">
        <w:rPr>
          <w:rFonts w:eastAsia="Calibri" w:cstheme="minorHAnsi"/>
          <w:b/>
          <w:spacing w:val="-3"/>
          <w:sz w:val="24"/>
          <w:szCs w:val="24"/>
        </w:rPr>
        <w:t xml:space="preserve"> </w:t>
      </w:r>
      <w:r w:rsidRPr="00F76DDF">
        <w:rPr>
          <w:rFonts w:eastAsia="Calibri" w:cstheme="minorHAnsi"/>
          <w:b/>
          <w:sz w:val="24"/>
          <w:szCs w:val="24"/>
        </w:rPr>
        <w:t>w</w:t>
      </w:r>
      <w:r w:rsidRPr="00F76DDF">
        <w:rPr>
          <w:rFonts w:eastAsia="Calibri" w:cstheme="minorHAnsi"/>
          <w:b/>
          <w:spacing w:val="-3"/>
          <w:sz w:val="24"/>
          <w:szCs w:val="24"/>
        </w:rPr>
        <w:t xml:space="preserve"> </w:t>
      </w:r>
      <w:r w:rsidRPr="00F76DDF">
        <w:rPr>
          <w:rFonts w:eastAsia="Calibri" w:cstheme="minorHAnsi"/>
          <w:b/>
          <w:sz w:val="24"/>
          <w:szCs w:val="24"/>
        </w:rPr>
        <w:t>codziennym</w:t>
      </w:r>
      <w:r w:rsidRPr="00F76DDF">
        <w:rPr>
          <w:rFonts w:eastAsia="Calibri" w:cstheme="minorHAnsi"/>
          <w:b/>
          <w:spacing w:val="-4"/>
          <w:sz w:val="24"/>
          <w:szCs w:val="24"/>
        </w:rPr>
        <w:t xml:space="preserve"> </w:t>
      </w:r>
      <w:r w:rsidRPr="00F76DDF">
        <w:rPr>
          <w:rFonts w:eastAsia="Calibri" w:cstheme="minorHAnsi"/>
          <w:b/>
          <w:sz w:val="24"/>
          <w:szCs w:val="24"/>
        </w:rPr>
        <w:t>funkcjonowaniu</w:t>
      </w:r>
      <w:r w:rsidRPr="00F76DDF">
        <w:rPr>
          <w:rFonts w:eastAsia="Calibri" w:cstheme="minorHAnsi"/>
          <w:sz w:val="24"/>
          <w:szCs w:val="24"/>
        </w:rPr>
        <w:t>,</w:t>
      </w:r>
      <w:r w:rsidRPr="00F76DDF">
        <w:rPr>
          <w:rFonts w:eastAsia="Calibri" w:cstheme="minorHAnsi"/>
          <w:spacing w:val="-4"/>
          <w:sz w:val="24"/>
          <w:szCs w:val="24"/>
        </w:rPr>
        <w:t xml:space="preserve"> </w:t>
      </w:r>
      <w:r w:rsidRPr="00F76DDF">
        <w:rPr>
          <w:rFonts w:eastAsia="Calibri" w:cstheme="minorHAnsi"/>
          <w:sz w:val="24"/>
          <w:szCs w:val="24"/>
        </w:rPr>
        <w:t>to</w:t>
      </w:r>
      <w:r w:rsidRPr="00F76DDF">
        <w:rPr>
          <w:rFonts w:eastAsia="Calibri" w:cstheme="minorHAnsi"/>
          <w:spacing w:val="-1"/>
          <w:sz w:val="24"/>
          <w:szCs w:val="24"/>
        </w:rPr>
        <w:t xml:space="preserve"> </w:t>
      </w:r>
      <w:r w:rsidRPr="00F76DDF">
        <w:rPr>
          <w:rFonts w:eastAsia="Calibri" w:cstheme="minorHAnsi"/>
          <w:sz w:val="24"/>
          <w:szCs w:val="24"/>
        </w:rPr>
        <w:t>osoba,</w:t>
      </w:r>
      <w:r w:rsidRPr="00F76DDF">
        <w:rPr>
          <w:rFonts w:eastAsia="Calibri" w:cstheme="minorHAnsi"/>
          <w:spacing w:val="-6"/>
          <w:sz w:val="24"/>
          <w:szCs w:val="24"/>
        </w:rPr>
        <w:t xml:space="preserve"> </w:t>
      </w:r>
      <w:r w:rsidRPr="00F76DDF">
        <w:rPr>
          <w:rFonts w:eastAsia="Calibri" w:cstheme="minorHAnsi"/>
          <w:sz w:val="24"/>
          <w:szCs w:val="24"/>
        </w:rPr>
        <w:t>która</w:t>
      </w:r>
    </w:p>
    <w:p w14:paraId="062717E7" w14:textId="7B95824C" w:rsidR="00120AA1" w:rsidRPr="00F76DDF" w:rsidRDefault="00120AA1" w:rsidP="00F76DDF">
      <w:pPr>
        <w:widowControl w:val="0"/>
        <w:autoSpaceDE w:val="0"/>
        <w:autoSpaceDN w:val="0"/>
        <w:spacing w:after="0" w:line="276" w:lineRule="auto"/>
        <w:ind w:left="709" w:right="390"/>
        <w:rPr>
          <w:rFonts w:eastAsia="Calibri" w:cstheme="minorHAnsi"/>
          <w:sz w:val="24"/>
          <w:szCs w:val="24"/>
        </w:rPr>
      </w:pPr>
      <w:r w:rsidRPr="00F76DDF">
        <w:rPr>
          <w:rFonts w:eastAsia="Calibri" w:cstheme="minorHAnsi"/>
          <w:b/>
          <w:sz w:val="24"/>
          <w:szCs w:val="24"/>
        </w:rPr>
        <w:t>ze względu na wiek, stan zdrowia lub niepełnosprawność wymaga opieki lub</w:t>
      </w:r>
      <w:r w:rsidRPr="00F76DDF">
        <w:rPr>
          <w:rFonts w:eastAsia="Calibri" w:cstheme="minorHAnsi"/>
          <w:b/>
          <w:spacing w:val="1"/>
          <w:sz w:val="24"/>
          <w:szCs w:val="24"/>
        </w:rPr>
        <w:t xml:space="preserve"> </w:t>
      </w:r>
      <w:r w:rsidRPr="00F76DDF">
        <w:rPr>
          <w:rFonts w:eastAsia="Calibri" w:cstheme="minorHAnsi"/>
          <w:b/>
          <w:sz w:val="24"/>
          <w:szCs w:val="24"/>
        </w:rPr>
        <w:t xml:space="preserve">wsparcia </w:t>
      </w:r>
      <w:r w:rsidRPr="00F76DDF">
        <w:rPr>
          <w:rFonts w:eastAsia="Calibri" w:cstheme="minorHAnsi"/>
          <w:sz w:val="24"/>
          <w:szCs w:val="24"/>
        </w:rPr>
        <w:t>w związku z niemożnością samodzielnego wykonywania co najmniej jednej</w:t>
      </w:r>
      <w:r w:rsidR="00077C86">
        <w:rPr>
          <w:rFonts w:eastAsia="Calibri" w:cstheme="minorHAnsi"/>
          <w:sz w:val="24"/>
          <w:szCs w:val="24"/>
        </w:rPr>
        <w:t xml:space="preserve"> </w:t>
      </w:r>
      <w:r w:rsidRPr="00F76DDF">
        <w:rPr>
          <w:rFonts w:eastAsia="Calibri" w:cstheme="minorHAnsi"/>
          <w:spacing w:val="-53"/>
          <w:sz w:val="24"/>
          <w:szCs w:val="24"/>
        </w:rPr>
        <w:t xml:space="preserve"> </w:t>
      </w:r>
      <w:r w:rsidRPr="00F76DDF">
        <w:rPr>
          <w:rFonts w:eastAsia="Calibri" w:cstheme="minorHAnsi"/>
          <w:sz w:val="24"/>
          <w:szCs w:val="24"/>
        </w:rPr>
        <w:t>z podstawowych</w:t>
      </w:r>
      <w:r w:rsidRPr="00F76DDF">
        <w:rPr>
          <w:rFonts w:eastAsia="Calibri" w:cstheme="minorHAnsi"/>
          <w:spacing w:val="1"/>
          <w:sz w:val="24"/>
          <w:szCs w:val="24"/>
        </w:rPr>
        <w:t xml:space="preserve"> </w:t>
      </w:r>
      <w:r w:rsidRPr="00F76DDF">
        <w:rPr>
          <w:rFonts w:eastAsia="Calibri" w:cstheme="minorHAnsi"/>
          <w:sz w:val="24"/>
          <w:szCs w:val="24"/>
        </w:rPr>
        <w:t>czynności dnia</w:t>
      </w:r>
      <w:r w:rsidRPr="00F76DDF">
        <w:rPr>
          <w:rFonts w:eastAsia="Calibri" w:cstheme="minorHAnsi"/>
          <w:spacing w:val="-2"/>
          <w:sz w:val="24"/>
          <w:szCs w:val="24"/>
        </w:rPr>
        <w:t xml:space="preserve"> </w:t>
      </w:r>
      <w:r w:rsidRPr="00F76DDF">
        <w:rPr>
          <w:rFonts w:eastAsia="Calibri" w:cstheme="minorHAnsi"/>
          <w:sz w:val="24"/>
          <w:szCs w:val="24"/>
        </w:rPr>
        <w:t>codziennego.</w:t>
      </w:r>
    </w:p>
    <w:p w14:paraId="697A7D78" w14:textId="019965F8" w:rsidR="00577862" w:rsidRDefault="00120AA1" w:rsidP="007E7BC9">
      <w:pPr>
        <w:pStyle w:val="Bezodstpw"/>
        <w:spacing w:after="120" w:line="276" w:lineRule="auto"/>
        <w:ind w:left="720"/>
        <w:rPr>
          <w:rFonts w:eastAsia="Calibri" w:cstheme="minorHAnsi"/>
          <w:sz w:val="24"/>
          <w:szCs w:val="24"/>
        </w:rPr>
      </w:pPr>
      <w:r w:rsidRPr="00F76DDF">
        <w:rPr>
          <w:rFonts w:eastAsia="Calibri" w:cstheme="minorHAnsi"/>
          <w:b/>
          <w:sz w:val="24"/>
          <w:szCs w:val="24"/>
        </w:rPr>
        <w:t>Do oceny stopnia samodzielności fizycznej stosowana jest skala Barthel</w:t>
      </w:r>
      <w:r w:rsidRPr="00F76DDF">
        <w:rPr>
          <w:rFonts w:eastAsia="Calibri" w:cstheme="minorHAnsi"/>
          <w:sz w:val="24"/>
          <w:szCs w:val="24"/>
        </w:rPr>
        <w:t>. Bierze się</w:t>
      </w:r>
      <w:r w:rsidR="007E7BC9">
        <w:rPr>
          <w:rFonts w:eastAsia="Calibri" w:cstheme="minorHAnsi"/>
          <w:sz w:val="24"/>
          <w:szCs w:val="24"/>
        </w:rPr>
        <w:t xml:space="preserve"> </w:t>
      </w:r>
      <w:r w:rsidRPr="00F76DDF">
        <w:rPr>
          <w:rFonts w:eastAsia="Calibri" w:cstheme="minorHAnsi"/>
          <w:spacing w:val="-52"/>
          <w:sz w:val="24"/>
          <w:szCs w:val="24"/>
        </w:rPr>
        <w:t xml:space="preserve"> </w:t>
      </w:r>
      <w:r w:rsidRPr="00F76DDF">
        <w:rPr>
          <w:rFonts w:eastAsia="Calibri" w:cstheme="minorHAnsi"/>
          <w:sz w:val="24"/>
          <w:szCs w:val="24"/>
        </w:rPr>
        <w:t>w niej pod uwagę podstawowe czynności dnia codziennego takie jak: spożywanie</w:t>
      </w:r>
      <w:r w:rsidRPr="00F76DDF">
        <w:rPr>
          <w:rFonts w:eastAsia="Calibri" w:cstheme="minorHAnsi"/>
          <w:spacing w:val="1"/>
          <w:sz w:val="24"/>
          <w:szCs w:val="24"/>
        </w:rPr>
        <w:t xml:space="preserve"> </w:t>
      </w:r>
      <w:r w:rsidRPr="00F76DDF">
        <w:rPr>
          <w:rFonts w:eastAsia="Calibri" w:cstheme="minorHAnsi"/>
          <w:sz w:val="24"/>
          <w:szCs w:val="24"/>
        </w:rPr>
        <w:t>posiłków, przemieszczanie się z łóżka na krzesło i z powrotem, siadanie, utrzymanie</w:t>
      </w:r>
      <w:r w:rsidRPr="00F76DDF">
        <w:rPr>
          <w:rFonts w:eastAsia="Calibri" w:cstheme="minorHAnsi"/>
          <w:spacing w:val="-52"/>
          <w:sz w:val="24"/>
          <w:szCs w:val="24"/>
        </w:rPr>
        <w:t xml:space="preserve"> </w:t>
      </w:r>
      <w:r w:rsidRPr="00F76DDF">
        <w:rPr>
          <w:rFonts w:eastAsia="Calibri" w:cstheme="minorHAnsi"/>
          <w:sz w:val="24"/>
          <w:szCs w:val="24"/>
        </w:rPr>
        <w:t>higieny</w:t>
      </w:r>
      <w:r w:rsidRPr="00F76DDF">
        <w:rPr>
          <w:rFonts w:eastAsia="Calibri" w:cstheme="minorHAnsi"/>
          <w:spacing w:val="-5"/>
          <w:sz w:val="24"/>
          <w:szCs w:val="24"/>
        </w:rPr>
        <w:t xml:space="preserve"> </w:t>
      </w:r>
      <w:r w:rsidRPr="00F76DDF">
        <w:rPr>
          <w:rFonts w:eastAsia="Calibri" w:cstheme="minorHAnsi"/>
          <w:sz w:val="24"/>
          <w:szCs w:val="24"/>
        </w:rPr>
        <w:t>osobistej,</w:t>
      </w:r>
      <w:r w:rsidRPr="00F76DDF">
        <w:rPr>
          <w:rFonts w:eastAsia="Calibri" w:cstheme="minorHAnsi"/>
          <w:spacing w:val="-3"/>
          <w:sz w:val="24"/>
          <w:szCs w:val="24"/>
        </w:rPr>
        <w:t xml:space="preserve"> </w:t>
      </w:r>
      <w:r w:rsidRPr="00F76DDF">
        <w:rPr>
          <w:rFonts w:eastAsia="Calibri" w:cstheme="minorHAnsi"/>
          <w:sz w:val="24"/>
          <w:szCs w:val="24"/>
        </w:rPr>
        <w:t>korzystanie</w:t>
      </w:r>
      <w:r w:rsidRPr="00F76DDF">
        <w:rPr>
          <w:rFonts w:eastAsia="Calibri" w:cstheme="minorHAnsi"/>
          <w:spacing w:val="-4"/>
          <w:sz w:val="24"/>
          <w:szCs w:val="24"/>
        </w:rPr>
        <w:t xml:space="preserve"> </w:t>
      </w:r>
      <w:r w:rsidRPr="00F76DDF">
        <w:rPr>
          <w:rFonts w:eastAsia="Calibri" w:cstheme="minorHAnsi"/>
          <w:sz w:val="24"/>
          <w:szCs w:val="24"/>
        </w:rPr>
        <w:t>z</w:t>
      </w:r>
      <w:r w:rsidRPr="00F76DDF">
        <w:rPr>
          <w:rFonts w:eastAsia="Calibri" w:cstheme="minorHAnsi"/>
          <w:spacing w:val="-3"/>
          <w:sz w:val="24"/>
          <w:szCs w:val="24"/>
        </w:rPr>
        <w:t xml:space="preserve"> </w:t>
      </w:r>
      <w:r w:rsidRPr="00F76DDF">
        <w:rPr>
          <w:rFonts w:eastAsia="Calibri" w:cstheme="minorHAnsi"/>
          <w:sz w:val="24"/>
          <w:szCs w:val="24"/>
        </w:rPr>
        <w:t>toalety,</w:t>
      </w:r>
      <w:r w:rsidRPr="00F76DDF">
        <w:rPr>
          <w:rFonts w:eastAsia="Calibri" w:cstheme="minorHAnsi"/>
          <w:spacing w:val="-3"/>
          <w:sz w:val="24"/>
          <w:szCs w:val="24"/>
        </w:rPr>
        <w:t xml:space="preserve"> </w:t>
      </w:r>
      <w:r w:rsidRPr="00F76DDF">
        <w:rPr>
          <w:rFonts w:eastAsia="Calibri" w:cstheme="minorHAnsi"/>
          <w:sz w:val="24"/>
          <w:szCs w:val="24"/>
        </w:rPr>
        <w:t>mycie,</w:t>
      </w:r>
      <w:r w:rsidRPr="00F76DDF">
        <w:rPr>
          <w:rFonts w:eastAsia="Calibri" w:cstheme="minorHAnsi"/>
          <w:spacing w:val="-2"/>
          <w:sz w:val="24"/>
          <w:szCs w:val="24"/>
        </w:rPr>
        <w:t xml:space="preserve"> </w:t>
      </w:r>
      <w:r w:rsidRPr="00F76DDF">
        <w:rPr>
          <w:rFonts w:eastAsia="Calibri" w:cstheme="minorHAnsi"/>
          <w:sz w:val="24"/>
          <w:szCs w:val="24"/>
        </w:rPr>
        <w:t>kąpiel</w:t>
      </w:r>
      <w:r w:rsidRPr="00F76DDF">
        <w:rPr>
          <w:rFonts w:eastAsia="Calibri" w:cstheme="minorHAnsi"/>
          <w:spacing w:val="-2"/>
          <w:sz w:val="24"/>
          <w:szCs w:val="24"/>
        </w:rPr>
        <w:t xml:space="preserve"> </w:t>
      </w:r>
      <w:r w:rsidRPr="00F76DDF">
        <w:rPr>
          <w:rFonts w:eastAsia="Calibri" w:cstheme="minorHAnsi"/>
          <w:sz w:val="24"/>
          <w:szCs w:val="24"/>
        </w:rPr>
        <w:t>całego</w:t>
      </w:r>
      <w:r w:rsidRPr="00F76DDF">
        <w:rPr>
          <w:rFonts w:eastAsia="Calibri" w:cstheme="minorHAnsi"/>
          <w:spacing w:val="-1"/>
          <w:sz w:val="24"/>
          <w:szCs w:val="24"/>
        </w:rPr>
        <w:t xml:space="preserve"> </w:t>
      </w:r>
      <w:r w:rsidRPr="00F76DDF">
        <w:rPr>
          <w:rFonts w:eastAsia="Calibri" w:cstheme="minorHAnsi"/>
          <w:sz w:val="24"/>
          <w:szCs w:val="24"/>
        </w:rPr>
        <w:t>ciała,</w:t>
      </w:r>
      <w:r w:rsidRPr="00F76DDF">
        <w:rPr>
          <w:rFonts w:eastAsia="Calibri" w:cstheme="minorHAnsi"/>
          <w:spacing w:val="-5"/>
          <w:sz w:val="24"/>
          <w:szCs w:val="24"/>
        </w:rPr>
        <w:t xml:space="preserve"> </w:t>
      </w:r>
      <w:r w:rsidRPr="00F76DDF">
        <w:rPr>
          <w:rFonts w:eastAsia="Calibri" w:cstheme="minorHAnsi"/>
          <w:sz w:val="24"/>
          <w:szCs w:val="24"/>
        </w:rPr>
        <w:t>poruszanie</w:t>
      </w:r>
      <w:r w:rsidRPr="00F76DDF">
        <w:rPr>
          <w:rFonts w:eastAsia="Calibri" w:cstheme="minorHAnsi"/>
          <w:spacing w:val="-2"/>
          <w:sz w:val="24"/>
          <w:szCs w:val="24"/>
        </w:rPr>
        <w:t xml:space="preserve"> </w:t>
      </w:r>
      <w:r w:rsidRPr="00F76DDF">
        <w:rPr>
          <w:rFonts w:eastAsia="Calibri" w:cstheme="minorHAnsi"/>
          <w:sz w:val="24"/>
          <w:szCs w:val="24"/>
        </w:rPr>
        <w:t>się</w:t>
      </w:r>
      <w:r w:rsidRPr="00F76DDF">
        <w:rPr>
          <w:rFonts w:eastAsia="Calibri" w:cstheme="minorHAnsi"/>
          <w:spacing w:val="-4"/>
          <w:sz w:val="24"/>
          <w:szCs w:val="24"/>
        </w:rPr>
        <w:t xml:space="preserve"> </w:t>
      </w:r>
      <w:r w:rsidRPr="00F76DDF">
        <w:rPr>
          <w:rFonts w:eastAsia="Calibri" w:cstheme="minorHAnsi"/>
          <w:sz w:val="24"/>
          <w:szCs w:val="24"/>
        </w:rPr>
        <w:t>po powierzchniach płaskich, wchodzenie i schodzenie po schodach, ubieranie się</w:t>
      </w:r>
      <w:r w:rsidR="007E7BC9">
        <w:rPr>
          <w:rFonts w:eastAsia="Calibri" w:cstheme="minorHAnsi"/>
          <w:sz w:val="24"/>
          <w:szCs w:val="24"/>
        </w:rPr>
        <w:t xml:space="preserve"> </w:t>
      </w:r>
      <w:r w:rsidR="007E7BC9">
        <w:rPr>
          <w:rFonts w:eastAsia="Calibri" w:cstheme="minorHAnsi"/>
          <w:sz w:val="24"/>
          <w:szCs w:val="24"/>
        </w:rPr>
        <w:br/>
        <w:t>i r</w:t>
      </w:r>
      <w:r w:rsidRPr="00F76DDF">
        <w:rPr>
          <w:rFonts w:eastAsia="Calibri" w:cstheme="minorHAnsi"/>
          <w:sz w:val="24"/>
          <w:szCs w:val="24"/>
        </w:rPr>
        <w:t xml:space="preserve">ozbieranie oraz kontrolowanie czynności fizjologicznych. </w:t>
      </w:r>
      <w:r w:rsidRPr="00F76DDF">
        <w:rPr>
          <w:rFonts w:eastAsia="Calibri" w:cstheme="minorHAnsi"/>
          <w:b/>
          <w:sz w:val="24"/>
          <w:szCs w:val="24"/>
        </w:rPr>
        <w:t>Do projektu będą</w:t>
      </w:r>
      <w:r w:rsidRPr="00F76DDF">
        <w:rPr>
          <w:rFonts w:eastAsia="Calibri" w:cstheme="minorHAnsi"/>
          <w:b/>
          <w:spacing w:val="1"/>
          <w:sz w:val="24"/>
          <w:szCs w:val="24"/>
        </w:rPr>
        <w:t xml:space="preserve"> </w:t>
      </w:r>
      <w:r w:rsidRPr="00F76DDF">
        <w:rPr>
          <w:rFonts w:eastAsia="Calibri" w:cstheme="minorHAnsi"/>
          <w:b/>
          <w:sz w:val="24"/>
          <w:szCs w:val="24"/>
        </w:rPr>
        <w:t>kwalifikowane</w:t>
      </w:r>
      <w:r w:rsidRPr="00F76DDF">
        <w:rPr>
          <w:rFonts w:eastAsia="Calibri" w:cstheme="minorHAnsi"/>
          <w:b/>
          <w:spacing w:val="-5"/>
          <w:sz w:val="24"/>
          <w:szCs w:val="24"/>
        </w:rPr>
        <w:t xml:space="preserve"> </w:t>
      </w:r>
      <w:r w:rsidRPr="00F76DDF">
        <w:rPr>
          <w:rFonts w:eastAsia="Calibri" w:cstheme="minorHAnsi"/>
          <w:b/>
          <w:sz w:val="24"/>
          <w:szCs w:val="24"/>
        </w:rPr>
        <w:t>osoby,</w:t>
      </w:r>
      <w:r w:rsidRPr="00F76DDF">
        <w:rPr>
          <w:rFonts w:eastAsia="Calibri" w:cstheme="minorHAnsi"/>
          <w:b/>
          <w:spacing w:val="-3"/>
          <w:sz w:val="24"/>
          <w:szCs w:val="24"/>
        </w:rPr>
        <w:t xml:space="preserve"> </w:t>
      </w:r>
      <w:r w:rsidRPr="00F76DDF">
        <w:rPr>
          <w:rFonts w:eastAsia="Calibri" w:cstheme="minorHAnsi"/>
          <w:b/>
          <w:sz w:val="24"/>
          <w:szCs w:val="24"/>
        </w:rPr>
        <w:t>które</w:t>
      </w:r>
      <w:r w:rsidRPr="00F76DDF">
        <w:rPr>
          <w:rFonts w:eastAsia="Calibri" w:cstheme="minorHAnsi"/>
          <w:b/>
          <w:spacing w:val="-2"/>
          <w:sz w:val="24"/>
          <w:szCs w:val="24"/>
        </w:rPr>
        <w:t xml:space="preserve"> </w:t>
      </w:r>
      <w:r w:rsidRPr="00F76DDF">
        <w:rPr>
          <w:rFonts w:eastAsia="Calibri" w:cstheme="minorHAnsi"/>
          <w:b/>
          <w:sz w:val="24"/>
          <w:szCs w:val="24"/>
        </w:rPr>
        <w:t>otrzymały</w:t>
      </w:r>
      <w:r w:rsidRPr="00F76DDF">
        <w:rPr>
          <w:rFonts w:eastAsia="Calibri" w:cstheme="minorHAnsi"/>
          <w:b/>
          <w:spacing w:val="-3"/>
          <w:sz w:val="24"/>
          <w:szCs w:val="24"/>
        </w:rPr>
        <w:t xml:space="preserve"> </w:t>
      </w:r>
      <w:r w:rsidRPr="00F76DDF">
        <w:rPr>
          <w:rFonts w:eastAsia="Calibri" w:cstheme="minorHAnsi"/>
          <w:b/>
          <w:sz w:val="24"/>
          <w:szCs w:val="24"/>
        </w:rPr>
        <w:t>od 0</w:t>
      </w:r>
      <w:r w:rsidRPr="00F76DDF">
        <w:rPr>
          <w:rFonts w:eastAsia="Calibri" w:cstheme="minorHAnsi"/>
          <w:b/>
          <w:spacing w:val="-2"/>
          <w:sz w:val="24"/>
          <w:szCs w:val="24"/>
        </w:rPr>
        <w:t xml:space="preserve"> </w:t>
      </w:r>
      <w:r w:rsidRPr="00F76DDF">
        <w:rPr>
          <w:rFonts w:eastAsia="Calibri" w:cstheme="minorHAnsi"/>
          <w:b/>
          <w:sz w:val="24"/>
          <w:szCs w:val="24"/>
        </w:rPr>
        <w:t>do 80</w:t>
      </w:r>
      <w:r w:rsidRPr="00F76DDF">
        <w:rPr>
          <w:rFonts w:eastAsia="Calibri" w:cstheme="minorHAnsi"/>
          <w:b/>
          <w:spacing w:val="-1"/>
          <w:sz w:val="24"/>
          <w:szCs w:val="24"/>
        </w:rPr>
        <w:t xml:space="preserve"> </w:t>
      </w:r>
      <w:r w:rsidRPr="00F76DDF">
        <w:rPr>
          <w:rFonts w:eastAsia="Calibri" w:cstheme="minorHAnsi"/>
          <w:b/>
          <w:sz w:val="24"/>
          <w:szCs w:val="24"/>
        </w:rPr>
        <w:t>punktów</w:t>
      </w:r>
      <w:r w:rsidRPr="00F76DDF">
        <w:rPr>
          <w:rFonts w:eastAsia="Calibri" w:cstheme="minorHAnsi"/>
          <w:b/>
          <w:spacing w:val="-2"/>
          <w:sz w:val="24"/>
          <w:szCs w:val="24"/>
        </w:rPr>
        <w:t xml:space="preserve"> </w:t>
      </w:r>
      <w:r w:rsidRPr="00F76DDF">
        <w:rPr>
          <w:rFonts w:eastAsia="Calibri" w:cstheme="minorHAnsi"/>
          <w:b/>
          <w:sz w:val="24"/>
          <w:szCs w:val="24"/>
        </w:rPr>
        <w:t>wg</w:t>
      </w:r>
      <w:r w:rsidRPr="00F76DDF">
        <w:rPr>
          <w:rFonts w:eastAsia="Calibri" w:cstheme="minorHAnsi"/>
          <w:b/>
          <w:spacing w:val="-2"/>
          <w:sz w:val="24"/>
          <w:szCs w:val="24"/>
        </w:rPr>
        <w:t xml:space="preserve"> </w:t>
      </w:r>
      <w:r w:rsidRPr="00F76DDF">
        <w:rPr>
          <w:rFonts w:eastAsia="Calibri" w:cstheme="minorHAnsi"/>
          <w:b/>
          <w:sz w:val="24"/>
          <w:szCs w:val="24"/>
        </w:rPr>
        <w:t>skali</w:t>
      </w:r>
      <w:r w:rsidRPr="00F76DDF">
        <w:rPr>
          <w:rFonts w:eastAsia="Calibri" w:cstheme="minorHAnsi"/>
          <w:b/>
          <w:spacing w:val="-3"/>
          <w:sz w:val="24"/>
          <w:szCs w:val="24"/>
        </w:rPr>
        <w:t xml:space="preserve"> </w:t>
      </w:r>
      <w:r w:rsidRPr="00F76DDF">
        <w:rPr>
          <w:rFonts w:eastAsia="Calibri" w:cstheme="minorHAnsi"/>
          <w:b/>
          <w:sz w:val="24"/>
          <w:szCs w:val="24"/>
        </w:rPr>
        <w:t>Barthel</w:t>
      </w:r>
      <w:r w:rsidRPr="00F76DDF">
        <w:rPr>
          <w:rFonts w:eastAsia="Calibri" w:cstheme="minorHAnsi"/>
          <w:sz w:val="24"/>
          <w:szCs w:val="24"/>
        </w:rPr>
        <w:t>.</w:t>
      </w:r>
      <w:r w:rsidR="00193750">
        <w:rPr>
          <w:rFonts w:eastAsia="Calibri" w:cstheme="minorHAnsi"/>
          <w:sz w:val="24"/>
          <w:szCs w:val="24"/>
        </w:rPr>
        <w:t xml:space="preserve"> Ocenę </w:t>
      </w:r>
      <w:r w:rsidR="0031106F">
        <w:rPr>
          <w:rFonts w:eastAsia="Calibri" w:cstheme="minorHAnsi"/>
          <w:sz w:val="24"/>
          <w:szCs w:val="24"/>
        </w:rPr>
        <w:t xml:space="preserve">stopnia samodzielności fizycznej w </w:t>
      </w:r>
      <w:r w:rsidR="00193750">
        <w:rPr>
          <w:rFonts w:eastAsia="Calibri" w:cstheme="minorHAnsi"/>
          <w:sz w:val="24"/>
          <w:szCs w:val="24"/>
        </w:rPr>
        <w:t xml:space="preserve">skali Barthel mogą przeprowadzać </w:t>
      </w:r>
      <w:r w:rsidR="00E24911">
        <w:rPr>
          <w:rFonts w:eastAsia="Calibri" w:cstheme="minorHAnsi"/>
          <w:sz w:val="24"/>
          <w:szCs w:val="24"/>
        </w:rPr>
        <w:t>jedynie osoby do tego uprawnione.</w:t>
      </w:r>
    </w:p>
    <w:p w14:paraId="2D46561F" w14:textId="77777777" w:rsidR="005317DF" w:rsidRPr="00F76DDF" w:rsidRDefault="005317DF" w:rsidP="007E7BC9">
      <w:pPr>
        <w:pStyle w:val="Bezodstpw"/>
        <w:spacing w:after="120" w:line="276" w:lineRule="auto"/>
        <w:ind w:left="720"/>
        <w:rPr>
          <w:rFonts w:cstheme="minorHAnsi"/>
          <w:b/>
          <w:sz w:val="24"/>
          <w:szCs w:val="24"/>
        </w:rPr>
      </w:pPr>
    </w:p>
    <w:p w14:paraId="1190E1AC" w14:textId="5A28ED8A" w:rsidR="004537D3" w:rsidRPr="004537D3" w:rsidRDefault="004537D3" w:rsidP="004537D3">
      <w:pPr>
        <w:pStyle w:val="Tekstpodstawowy"/>
        <w:spacing w:line="276" w:lineRule="auto"/>
        <w:ind w:left="709"/>
        <w:rPr>
          <w:rFonts w:eastAsia="Calibri" w:cstheme="minorHAnsi"/>
          <w:b/>
          <w:bCs/>
          <w:sz w:val="28"/>
          <w:szCs w:val="28"/>
        </w:rPr>
      </w:pPr>
      <w:r w:rsidRPr="004537D3">
        <w:rPr>
          <w:rFonts w:eastAsia="Calibri" w:cstheme="minorHAnsi"/>
          <w:b/>
          <w:bCs/>
          <w:sz w:val="28"/>
          <w:szCs w:val="28"/>
        </w:rPr>
        <w:t>Uwaga!</w:t>
      </w:r>
    </w:p>
    <w:p w14:paraId="51C65E56" w14:textId="13E69FE5" w:rsidR="00CF6496" w:rsidRDefault="00CF6496" w:rsidP="00F76DDF">
      <w:pPr>
        <w:pStyle w:val="Tekstpodstawowy"/>
        <w:spacing w:after="0" w:line="276" w:lineRule="auto"/>
        <w:ind w:left="709"/>
        <w:rPr>
          <w:rFonts w:eastAsia="Calibri" w:cstheme="minorHAnsi"/>
          <w:b/>
          <w:bCs/>
          <w:sz w:val="24"/>
          <w:szCs w:val="24"/>
        </w:rPr>
      </w:pPr>
      <w:r w:rsidRPr="00F76DDF">
        <w:rPr>
          <w:rFonts w:eastAsia="Calibri" w:cstheme="minorHAnsi"/>
          <w:b/>
          <w:bCs/>
          <w:sz w:val="24"/>
          <w:szCs w:val="24"/>
        </w:rPr>
        <w:t>Wydatki związane z leczeniem będą kwalifikowalne od dnia złożenia przez IZ</w:t>
      </w:r>
      <w:r w:rsidRPr="00F76DDF">
        <w:rPr>
          <w:rFonts w:eastAsia="Calibri" w:cstheme="minorHAnsi"/>
          <w:b/>
          <w:bCs/>
          <w:spacing w:val="1"/>
          <w:sz w:val="24"/>
          <w:szCs w:val="24"/>
        </w:rPr>
        <w:t xml:space="preserve"> </w:t>
      </w:r>
      <w:r w:rsidRPr="00F76DDF">
        <w:rPr>
          <w:rFonts w:eastAsia="Calibri" w:cstheme="minorHAnsi"/>
          <w:b/>
          <w:bCs/>
          <w:sz w:val="24"/>
          <w:szCs w:val="24"/>
        </w:rPr>
        <w:t xml:space="preserve">zmiany programu do KE. W związku z powyższym, </w:t>
      </w:r>
      <w:bookmarkStart w:id="19" w:name="_Hlk147988076"/>
      <w:r w:rsidRPr="00F76DDF">
        <w:rPr>
          <w:rFonts w:eastAsia="Calibri" w:cstheme="minorHAnsi"/>
          <w:b/>
          <w:bCs/>
          <w:sz w:val="24"/>
          <w:szCs w:val="24"/>
        </w:rPr>
        <w:t>IZ poinformuje o</w:t>
      </w:r>
      <w:r w:rsidRPr="00F76DDF">
        <w:rPr>
          <w:rFonts w:eastAsia="Calibri" w:cstheme="minorHAnsi"/>
          <w:b/>
          <w:bCs/>
          <w:spacing w:val="-4"/>
          <w:sz w:val="24"/>
          <w:szCs w:val="24"/>
        </w:rPr>
        <w:t xml:space="preserve"> </w:t>
      </w:r>
      <w:r w:rsidRPr="00F76DDF">
        <w:rPr>
          <w:rFonts w:eastAsia="Calibri" w:cstheme="minorHAnsi"/>
          <w:b/>
          <w:bCs/>
          <w:sz w:val="24"/>
          <w:szCs w:val="24"/>
        </w:rPr>
        <w:t>dacie,</w:t>
      </w:r>
      <w:r w:rsidRPr="00F76DDF">
        <w:rPr>
          <w:rFonts w:eastAsia="Calibri" w:cstheme="minorHAnsi"/>
          <w:b/>
          <w:bCs/>
          <w:spacing w:val="-3"/>
          <w:sz w:val="24"/>
          <w:szCs w:val="24"/>
        </w:rPr>
        <w:t xml:space="preserve"> </w:t>
      </w:r>
      <w:r w:rsidRPr="00F76DDF">
        <w:rPr>
          <w:rFonts w:eastAsia="Calibri" w:cstheme="minorHAnsi"/>
          <w:b/>
          <w:bCs/>
          <w:sz w:val="24"/>
          <w:szCs w:val="24"/>
        </w:rPr>
        <w:t>od</w:t>
      </w:r>
      <w:r w:rsidRPr="00F76DDF">
        <w:rPr>
          <w:rFonts w:eastAsia="Calibri" w:cstheme="minorHAnsi"/>
          <w:b/>
          <w:bCs/>
          <w:spacing w:val="-1"/>
          <w:sz w:val="24"/>
          <w:szCs w:val="24"/>
        </w:rPr>
        <w:t xml:space="preserve"> </w:t>
      </w:r>
      <w:r w:rsidRPr="00F76DDF">
        <w:rPr>
          <w:rFonts w:eastAsia="Calibri" w:cstheme="minorHAnsi"/>
          <w:b/>
          <w:bCs/>
          <w:sz w:val="24"/>
          <w:szCs w:val="24"/>
        </w:rPr>
        <w:t>której</w:t>
      </w:r>
      <w:r w:rsidRPr="00F76DDF">
        <w:rPr>
          <w:rFonts w:eastAsia="Calibri" w:cstheme="minorHAnsi"/>
          <w:b/>
          <w:bCs/>
          <w:spacing w:val="-1"/>
          <w:sz w:val="24"/>
          <w:szCs w:val="24"/>
        </w:rPr>
        <w:t xml:space="preserve"> </w:t>
      </w:r>
      <w:r w:rsidRPr="00F76DDF">
        <w:rPr>
          <w:rFonts w:eastAsia="Calibri" w:cstheme="minorHAnsi"/>
          <w:b/>
          <w:bCs/>
          <w:sz w:val="24"/>
          <w:szCs w:val="24"/>
        </w:rPr>
        <w:t>możliwe</w:t>
      </w:r>
      <w:r w:rsidRPr="00F76DDF">
        <w:rPr>
          <w:rFonts w:eastAsia="Calibri" w:cstheme="minorHAnsi"/>
          <w:b/>
          <w:bCs/>
          <w:spacing w:val="-2"/>
          <w:sz w:val="24"/>
          <w:szCs w:val="24"/>
        </w:rPr>
        <w:t xml:space="preserve"> </w:t>
      </w:r>
      <w:r w:rsidRPr="00F76DDF">
        <w:rPr>
          <w:rFonts w:eastAsia="Calibri" w:cstheme="minorHAnsi"/>
          <w:b/>
          <w:bCs/>
          <w:sz w:val="24"/>
          <w:szCs w:val="24"/>
        </w:rPr>
        <w:t>będzie</w:t>
      </w:r>
      <w:r w:rsidRPr="00F76DDF">
        <w:rPr>
          <w:rFonts w:eastAsia="Calibri" w:cstheme="minorHAnsi"/>
          <w:b/>
          <w:bCs/>
          <w:spacing w:val="-5"/>
          <w:sz w:val="24"/>
          <w:szCs w:val="24"/>
        </w:rPr>
        <w:t xml:space="preserve"> </w:t>
      </w:r>
      <w:r w:rsidRPr="00F76DDF">
        <w:rPr>
          <w:rFonts w:eastAsia="Calibri" w:cstheme="minorHAnsi"/>
          <w:b/>
          <w:bCs/>
          <w:sz w:val="24"/>
          <w:szCs w:val="24"/>
        </w:rPr>
        <w:t>ponoszenie</w:t>
      </w:r>
      <w:r w:rsidRPr="00F76DDF">
        <w:rPr>
          <w:rFonts w:eastAsia="Calibri" w:cstheme="minorHAnsi"/>
          <w:b/>
          <w:bCs/>
          <w:spacing w:val="-2"/>
          <w:sz w:val="24"/>
          <w:szCs w:val="24"/>
        </w:rPr>
        <w:t xml:space="preserve"> </w:t>
      </w:r>
      <w:r w:rsidRPr="00F76DDF">
        <w:rPr>
          <w:rFonts w:eastAsia="Calibri" w:cstheme="minorHAnsi"/>
          <w:b/>
          <w:bCs/>
          <w:sz w:val="24"/>
          <w:szCs w:val="24"/>
        </w:rPr>
        <w:t>ww.</w:t>
      </w:r>
      <w:r w:rsidRPr="00F76DDF">
        <w:rPr>
          <w:rFonts w:eastAsia="Calibri" w:cstheme="minorHAnsi"/>
          <w:b/>
          <w:bCs/>
          <w:spacing w:val="-3"/>
          <w:sz w:val="24"/>
          <w:szCs w:val="24"/>
        </w:rPr>
        <w:t xml:space="preserve"> </w:t>
      </w:r>
      <w:r w:rsidRPr="00F76DDF">
        <w:rPr>
          <w:rFonts w:eastAsia="Calibri" w:cstheme="minorHAnsi"/>
          <w:b/>
          <w:bCs/>
          <w:sz w:val="24"/>
          <w:szCs w:val="24"/>
        </w:rPr>
        <w:t>wydatków</w:t>
      </w:r>
      <w:r w:rsidR="007817A4" w:rsidRPr="007817A4">
        <w:rPr>
          <w:rFonts w:cstheme="minorHAnsi"/>
          <w:sz w:val="24"/>
          <w:szCs w:val="24"/>
        </w:rPr>
        <w:t xml:space="preserve"> </w:t>
      </w:r>
      <w:r w:rsidR="007817A4" w:rsidRPr="007817A4">
        <w:rPr>
          <w:rFonts w:eastAsia="Calibri" w:cstheme="minorHAnsi"/>
          <w:b/>
          <w:bCs/>
          <w:sz w:val="24"/>
          <w:szCs w:val="24"/>
        </w:rPr>
        <w:t xml:space="preserve">na stronie internetowej </w:t>
      </w:r>
      <w:hyperlink r:id="rId11" w:history="1">
        <w:r w:rsidR="007817A4" w:rsidRPr="007817A4">
          <w:rPr>
            <w:rStyle w:val="Hipercze"/>
            <w:rFonts w:eastAsia="Calibri" w:cstheme="minorHAnsi"/>
            <w:b/>
            <w:bCs/>
            <w:sz w:val="24"/>
            <w:szCs w:val="24"/>
          </w:rPr>
          <w:t>FEO 2021-2027</w:t>
        </w:r>
      </w:hyperlink>
      <w:r w:rsidR="007817A4" w:rsidRPr="007817A4">
        <w:rPr>
          <w:rFonts w:eastAsia="Calibri" w:cstheme="minorHAnsi"/>
          <w:b/>
          <w:bCs/>
          <w:sz w:val="24"/>
          <w:szCs w:val="24"/>
        </w:rPr>
        <w:t xml:space="preserve"> oraz na </w:t>
      </w:r>
      <w:hyperlink r:id="rId12" w:history="1">
        <w:r w:rsidR="007817A4" w:rsidRPr="007817A4">
          <w:rPr>
            <w:rStyle w:val="Hipercze"/>
            <w:rFonts w:eastAsia="Calibri" w:cstheme="minorHAnsi"/>
            <w:b/>
            <w:bCs/>
            <w:sz w:val="24"/>
            <w:szCs w:val="24"/>
          </w:rPr>
          <w:t>portalu Funduszy Europejskich</w:t>
        </w:r>
      </w:hyperlink>
      <w:bookmarkEnd w:id="19"/>
      <w:r w:rsidRPr="00F76DDF">
        <w:rPr>
          <w:rFonts w:eastAsia="Calibri" w:cstheme="minorHAnsi"/>
          <w:b/>
          <w:bCs/>
          <w:sz w:val="24"/>
          <w:szCs w:val="24"/>
        </w:rPr>
        <w:t>.</w:t>
      </w:r>
    </w:p>
    <w:p w14:paraId="615BC9FA" w14:textId="77777777" w:rsidR="00DE11EC" w:rsidRPr="00F76DDF" w:rsidRDefault="00DE11EC" w:rsidP="00F76DDF">
      <w:pPr>
        <w:pStyle w:val="Tekstpodstawowy"/>
        <w:spacing w:after="0" w:line="276" w:lineRule="auto"/>
        <w:ind w:left="709"/>
        <w:rPr>
          <w:rFonts w:eastAsia="Calibri" w:cstheme="minorHAnsi"/>
          <w:sz w:val="24"/>
          <w:szCs w:val="24"/>
        </w:rPr>
      </w:pPr>
    </w:p>
    <w:p w14:paraId="302541CD" w14:textId="77777777" w:rsidR="000034DC" w:rsidRPr="000034DC" w:rsidRDefault="000034DC" w:rsidP="0096769E">
      <w:pPr>
        <w:pStyle w:val="Bezodstpw"/>
        <w:numPr>
          <w:ilvl w:val="0"/>
          <w:numId w:val="31"/>
        </w:numPr>
        <w:spacing w:after="120" w:line="276" w:lineRule="auto"/>
        <w:ind w:left="714" w:hanging="357"/>
        <w:rPr>
          <w:rFonts w:cstheme="minorHAnsi"/>
          <w:b/>
          <w:bCs/>
          <w:sz w:val="24"/>
          <w:szCs w:val="24"/>
        </w:rPr>
      </w:pPr>
      <w:bookmarkStart w:id="20" w:name="_Hlk147993704"/>
      <w:r w:rsidRPr="000034DC">
        <w:rPr>
          <w:rFonts w:cstheme="minorHAnsi"/>
          <w:b/>
          <w:bCs/>
          <w:sz w:val="24"/>
          <w:szCs w:val="24"/>
        </w:rPr>
        <w:t>W ramach niniejszego postępowania zostanie przeprowadzonych pięć naborów, każdy dla innego subregionu:</w:t>
      </w:r>
    </w:p>
    <w:p w14:paraId="205A10F8" w14:textId="208FCA0E"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FEOP.07.01-IZ.00-00</w:t>
      </w:r>
      <w:r w:rsidR="005317DF">
        <w:rPr>
          <w:rFonts w:cstheme="minorHAnsi"/>
          <w:b/>
          <w:bCs/>
          <w:sz w:val="24"/>
          <w:szCs w:val="24"/>
        </w:rPr>
        <w:t>1</w:t>
      </w:r>
      <w:r w:rsidRPr="000034DC">
        <w:rPr>
          <w:rFonts w:cstheme="minorHAnsi"/>
          <w:b/>
          <w:bCs/>
          <w:sz w:val="24"/>
          <w:szCs w:val="24"/>
        </w:rPr>
        <w:t>/2</w:t>
      </w:r>
      <w:r w:rsidR="005317DF">
        <w:rPr>
          <w:rFonts w:cstheme="minorHAnsi"/>
          <w:b/>
          <w:bCs/>
          <w:sz w:val="24"/>
          <w:szCs w:val="24"/>
        </w:rPr>
        <w:t>4</w:t>
      </w:r>
      <w:r w:rsidRPr="000034DC">
        <w:rPr>
          <w:rFonts w:cstheme="minorHAnsi"/>
          <w:b/>
          <w:bCs/>
          <w:sz w:val="24"/>
          <w:szCs w:val="24"/>
        </w:rPr>
        <w:t xml:space="preserve"> </w:t>
      </w:r>
      <w:r w:rsidRPr="0096769E">
        <w:rPr>
          <w:rFonts w:cstheme="minorHAnsi"/>
          <w:sz w:val="24"/>
          <w:szCs w:val="24"/>
        </w:rPr>
        <w:t>dla Subregionu Aglomeracja Opolska,</w:t>
      </w:r>
    </w:p>
    <w:p w14:paraId="3A49B61D" w14:textId="7B62F3DB"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FEOP.07.01-IZ.00-00</w:t>
      </w:r>
      <w:r w:rsidR="005317DF">
        <w:rPr>
          <w:rFonts w:cstheme="minorHAnsi"/>
          <w:b/>
          <w:bCs/>
          <w:sz w:val="24"/>
          <w:szCs w:val="24"/>
        </w:rPr>
        <w:t>2</w:t>
      </w:r>
      <w:r w:rsidRPr="000034DC">
        <w:rPr>
          <w:rFonts w:cstheme="minorHAnsi"/>
          <w:b/>
          <w:bCs/>
          <w:sz w:val="24"/>
          <w:szCs w:val="24"/>
        </w:rPr>
        <w:t>/2</w:t>
      </w:r>
      <w:r w:rsidR="005317DF">
        <w:rPr>
          <w:rFonts w:cstheme="minorHAnsi"/>
          <w:b/>
          <w:bCs/>
          <w:sz w:val="24"/>
          <w:szCs w:val="24"/>
        </w:rPr>
        <w:t>4</w:t>
      </w:r>
      <w:r w:rsidRPr="000034DC">
        <w:rPr>
          <w:rFonts w:cstheme="minorHAnsi"/>
          <w:b/>
          <w:bCs/>
          <w:sz w:val="24"/>
          <w:szCs w:val="24"/>
        </w:rPr>
        <w:t xml:space="preserve"> </w:t>
      </w:r>
      <w:r w:rsidRPr="0096769E">
        <w:rPr>
          <w:rFonts w:cstheme="minorHAnsi"/>
          <w:sz w:val="24"/>
          <w:szCs w:val="24"/>
        </w:rPr>
        <w:t>dla Subregionu Brzeskiego,</w:t>
      </w:r>
    </w:p>
    <w:p w14:paraId="38DC3CF8" w14:textId="0CBFE91E"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FEOP.07.01-IZ.00-00</w:t>
      </w:r>
      <w:r w:rsidR="005317DF">
        <w:rPr>
          <w:rFonts w:cstheme="minorHAnsi"/>
          <w:b/>
          <w:bCs/>
          <w:sz w:val="24"/>
          <w:szCs w:val="24"/>
        </w:rPr>
        <w:t>3</w:t>
      </w:r>
      <w:r w:rsidRPr="000034DC">
        <w:rPr>
          <w:rFonts w:cstheme="minorHAnsi"/>
          <w:b/>
          <w:bCs/>
          <w:sz w:val="24"/>
          <w:szCs w:val="24"/>
        </w:rPr>
        <w:t>/2</w:t>
      </w:r>
      <w:r w:rsidR="005317DF">
        <w:rPr>
          <w:rFonts w:cstheme="minorHAnsi"/>
          <w:b/>
          <w:bCs/>
          <w:sz w:val="24"/>
          <w:szCs w:val="24"/>
        </w:rPr>
        <w:t>4</w:t>
      </w:r>
      <w:r w:rsidRPr="000034DC">
        <w:rPr>
          <w:rFonts w:cstheme="minorHAnsi"/>
          <w:b/>
          <w:bCs/>
          <w:sz w:val="24"/>
          <w:szCs w:val="24"/>
        </w:rPr>
        <w:t xml:space="preserve"> </w:t>
      </w:r>
      <w:r w:rsidRPr="0096769E">
        <w:rPr>
          <w:rFonts w:cstheme="minorHAnsi"/>
          <w:sz w:val="24"/>
          <w:szCs w:val="24"/>
        </w:rPr>
        <w:t>dla Subregionu Kędzierzyńsko-Strzeleckiego,</w:t>
      </w:r>
    </w:p>
    <w:p w14:paraId="741BC60A" w14:textId="400BD28F"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FEOP.07.01-IZ.00-00</w:t>
      </w:r>
      <w:r w:rsidR="005317DF">
        <w:rPr>
          <w:rFonts w:cstheme="minorHAnsi"/>
          <w:b/>
          <w:bCs/>
          <w:sz w:val="24"/>
          <w:szCs w:val="24"/>
        </w:rPr>
        <w:t>4</w:t>
      </w:r>
      <w:r w:rsidRPr="000034DC">
        <w:rPr>
          <w:rFonts w:cstheme="minorHAnsi"/>
          <w:b/>
          <w:bCs/>
          <w:sz w:val="24"/>
          <w:szCs w:val="24"/>
        </w:rPr>
        <w:t>/2</w:t>
      </w:r>
      <w:r w:rsidR="005317DF">
        <w:rPr>
          <w:rFonts w:cstheme="minorHAnsi"/>
          <w:b/>
          <w:bCs/>
          <w:sz w:val="24"/>
          <w:szCs w:val="24"/>
        </w:rPr>
        <w:t>4</w:t>
      </w:r>
      <w:r w:rsidRPr="000034DC">
        <w:rPr>
          <w:rFonts w:cstheme="minorHAnsi"/>
          <w:b/>
          <w:bCs/>
          <w:sz w:val="24"/>
          <w:szCs w:val="24"/>
        </w:rPr>
        <w:t xml:space="preserve"> </w:t>
      </w:r>
      <w:r w:rsidRPr="0096769E">
        <w:rPr>
          <w:rFonts w:cstheme="minorHAnsi"/>
          <w:sz w:val="24"/>
          <w:szCs w:val="24"/>
        </w:rPr>
        <w:t>dla Subregionu Południowego,</w:t>
      </w:r>
    </w:p>
    <w:p w14:paraId="68896691" w14:textId="4F4E5049"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FEOP.07.01-IZ.00-00</w:t>
      </w:r>
      <w:r w:rsidR="005317DF">
        <w:rPr>
          <w:rFonts w:cstheme="minorHAnsi"/>
          <w:b/>
          <w:bCs/>
          <w:sz w:val="24"/>
          <w:szCs w:val="24"/>
        </w:rPr>
        <w:t>5</w:t>
      </w:r>
      <w:r w:rsidRPr="000034DC">
        <w:rPr>
          <w:rFonts w:cstheme="minorHAnsi"/>
          <w:b/>
          <w:bCs/>
          <w:sz w:val="24"/>
          <w:szCs w:val="24"/>
        </w:rPr>
        <w:t>/2</w:t>
      </w:r>
      <w:r w:rsidR="005317DF">
        <w:rPr>
          <w:rFonts w:cstheme="minorHAnsi"/>
          <w:b/>
          <w:bCs/>
          <w:sz w:val="24"/>
          <w:szCs w:val="24"/>
        </w:rPr>
        <w:t>4</w:t>
      </w:r>
      <w:r w:rsidRPr="000034DC">
        <w:rPr>
          <w:rFonts w:cstheme="minorHAnsi"/>
          <w:b/>
          <w:bCs/>
          <w:sz w:val="24"/>
          <w:szCs w:val="24"/>
        </w:rPr>
        <w:t xml:space="preserve"> </w:t>
      </w:r>
      <w:r w:rsidRPr="0096769E">
        <w:rPr>
          <w:rFonts w:cstheme="minorHAnsi"/>
          <w:sz w:val="24"/>
          <w:szCs w:val="24"/>
        </w:rPr>
        <w:t>dla Subregionu Północnego.</w:t>
      </w:r>
    </w:p>
    <w:p w14:paraId="53B83430" w14:textId="21D5C010" w:rsidR="00643EC8" w:rsidRDefault="000034DC" w:rsidP="00643EC8">
      <w:pPr>
        <w:pStyle w:val="Bezodstpw"/>
        <w:spacing w:after="120" w:line="276" w:lineRule="auto"/>
        <w:ind w:left="720"/>
        <w:rPr>
          <w:rFonts w:cstheme="minorHAnsi"/>
          <w:sz w:val="24"/>
          <w:szCs w:val="24"/>
        </w:rPr>
      </w:pPr>
      <w:r w:rsidRPr="0096769E">
        <w:rPr>
          <w:rFonts w:cstheme="minorHAnsi"/>
          <w:sz w:val="24"/>
          <w:szCs w:val="24"/>
        </w:rPr>
        <w:t>Powyższe oznacza, że</w:t>
      </w:r>
      <w:r w:rsidRPr="000034DC">
        <w:rPr>
          <w:rFonts w:cstheme="minorHAnsi"/>
          <w:b/>
          <w:bCs/>
          <w:sz w:val="24"/>
          <w:szCs w:val="24"/>
        </w:rPr>
        <w:t xml:space="preserve"> wniosek o dofinansowanie projektu złożony w ramach naboru do danego subregionu m</w:t>
      </w:r>
      <w:r w:rsidR="00635734">
        <w:rPr>
          <w:rFonts w:cstheme="minorHAnsi"/>
          <w:b/>
          <w:bCs/>
          <w:sz w:val="24"/>
          <w:szCs w:val="24"/>
        </w:rPr>
        <w:t>oże</w:t>
      </w:r>
      <w:r w:rsidRPr="000034DC">
        <w:rPr>
          <w:rFonts w:cstheme="minorHAnsi"/>
          <w:b/>
          <w:bCs/>
          <w:sz w:val="24"/>
          <w:szCs w:val="24"/>
        </w:rPr>
        <w:t xml:space="preserve"> obejmować wsparciem grupę docelową wyłącznie</w:t>
      </w:r>
      <w:r>
        <w:rPr>
          <w:rFonts w:cstheme="minorHAnsi"/>
          <w:b/>
          <w:bCs/>
          <w:sz w:val="24"/>
          <w:szCs w:val="24"/>
        </w:rPr>
        <w:br/>
      </w:r>
      <w:r w:rsidRPr="000034DC">
        <w:rPr>
          <w:rFonts w:cstheme="minorHAnsi"/>
          <w:b/>
          <w:bCs/>
          <w:sz w:val="24"/>
          <w:szCs w:val="24"/>
        </w:rPr>
        <w:t>z tego subregionu</w:t>
      </w:r>
      <w:r w:rsidRPr="0096769E">
        <w:rPr>
          <w:rFonts w:cstheme="minorHAnsi"/>
          <w:sz w:val="24"/>
          <w:szCs w:val="24"/>
        </w:rPr>
        <w:t>, czyli</w:t>
      </w:r>
      <w:r w:rsidR="00643EC8">
        <w:rPr>
          <w:rFonts w:cstheme="minorHAnsi"/>
          <w:sz w:val="24"/>
          <w:szCs w:val="24"/>
        </w:rPr>
        <w:t>:</w:t>
      </w:r>
      <w:r w:rsidRPr="0096769E">
        <w:rPr>
          <w:rFonts w:cstheme="minorHAnsi"/>
          <w:sz w:val="24"/>
          <w:szCs w:val="24"/>
        </w:rPr>
        <w:t xml:space="preserve"> </w:t>
      </w:r>
    </w:p>
    <w:p w14:paraId="72AB8157" w14:textId="60C18226" w:rsidR="00643EC8" w:rsidRDefault="000034DC" w:rsidP="0096769E">
      <w:pPr>
        <w:pStyle w:val="Bezodstpw"/>
        <w:numPr>
          <w:ilvl w:val="0"/>
          <w:numId w:val="76"/>
        </w:numPr>
        <w:spacing w:line="276" w:lineRule="auto"/>
        <w:ind w:left="1434" w:hanging="357"/>
        <w:rPr>
          <w:rFonts w:cstheme="minorHAnsi"/>
          <w:sz w:val="24"/>
          <w:szCs w:val="24"/>
        </w:rPr>
      </w:pPr>
      <w:r w:rsidRPr="0096769E">
        <w:rPr>
          <w:rFonts w:cstheme="minorHAnsi"/>
          <w:sz w:val="24"/>
          <w:szCs w:val="24"/>
        </w:rPr>
        <w:t>osoby fizyczne mieszkające w rozumieniu Kodeksu Cywilnego i/lub pracujące i/lub uczące się na terenie tego subregionu</w:t>
      </w:r>
      <w:r w:rsidR="00643EC8">
        <w:rPr>
          <w:rFonts w:cstheme="minorHAnsi"/>
          <w:sz w:val="24"/>
          <w:szCs w:val="24"/>
        </w:rPr>
        <w:t>,</w:t>
      </w:r>
    </w:p>
    <w:p w14:paraId="79991C2F" w14:textId="77777777" w:rsidR="00877512" w:rsidRDefault="000034DC" w:rsidP="00877512">
      <w:pPr>
        <w:pStyle w:val="Bezodstpw"/>
        <w:numPr>
          <w:ilvl w:val="0"/>
          <w:numId w:val="76"/>
        </w:numPr>
        <w:spacing w:after="120" w:line="276" w:lineRule="auto"/>
        <w:rPr>
          <w:rFonts w:cstheme="minorHAnsi"/>
          <w:sz w:val="24"/>
          <w:szCs w:val="24"/>
        </w:rPr>
      </w:pPr>
      <w:r w:rsidRPr="0096769E">
        <w:rPr>
          <w:rFonts w:cstheme="minorHAnsi"/>
          <w:sz w:val="24"/>
          <w:szCs w:val="24"/>
        </w:rPr>
        <w:t>podmioty, których siedziba/oddział znajduje się na terenie tego subregionu.</w:t>
      </w:r>
      <w:bookmarkEnd w:id="20"/>
    </w:p>
    <w:p w14:paraId="76A190F3" w14:textId="4C3D5EC6" w:rsidR="00877512" w:rsidRPr="00877512" w:rsidRDefault="00877512" w:rsidP="000E0BE0">
      <w:pPr>
        <w:pStyle w:val="Bezodstpw"/>
        <w:spacing w:after="120" w:line="276" w:lineRule="auto"/>
        <w:ind w:left="709" w:hanging="1"/>
        <w:rPr>
          <w:rFonts w:cstheme="minorHAnsi"/>
          <w:sz w:val="24"/>
          <w:szCs w:val="24"/>
        </w:rPr>
      </w:pPr>
      <w:r w:rsidRPr="00877512">
        <w:rPr>
          <w:rFonts w:cstheme="minorHAnsi"/>
          <w:sz w:val="24"/>
          <w:szCs w:val="24"/>
        </w:rPr>
        <w:t xml:space="preserve">Podział województwa opolskiego na ww. subregiony przedstawia mapa wskazana </w:t>
      </w:r>
      <w:r w:rsidRPr="00877512">
        <w:rPr>
          <w:rFonts w:cstheme="minorHAnsi"/>
          <w:sz w:val="24"/>
          <w:szCs w:val="24"/>
        </w:rPr>
        <w:br/>
        <w:t xml:space="preserve">w </w:t>
      </w:r>
      <w:r w:rsidR="00640CE8">
        <w:rPr>
          <w:rFonts w:cstheme="minorHAnsi"/>
          <w:sz w:val="24"/>
          <w:szCs w:val="24"/>
        </w:rPr>
        <w:t>części</w:t>
      </w:r>
      <w:r w:rsidRPr="00877512">
        <w:rPr>
          <w:rFonts w:cstheme="minorHAnsi"/>
          <w:sz w:val="24"/>
          <w:szCs w:val="24"/>
        </w:rPr>
        <w:t xml:space="preserve"> IV Inne dokumenty obowiązujące w naborze, </w:t>
      </w:r>
      <w:r w:rsidR="00640CE8">
        <w:rPr>
          <w:rFonts w:cstheme="minorHAnsi"/>
          <w:sz w:val="24"/>
          <w:szCs w:val="24"/>
        </w:rPr>
        <w:t xml:space="preserve">punkcie 12 </w:t>
      </w:r>
      <w:r w:rsidRPr="00877512">
        <w:rPr>
          <w:rFonts w:cstheme="minorHAnsi"/>
          <w:sz w:val="24"/>
          <w:szCs w:val="24"/>
        </w:rPr>
        <w:t>pn. Podział województwa opolskiego na subregiony.</w:t>
      </w:r>
    </w:p>
    <w:p w14:paraId="5EABEDDC" w14:textId="2496FE42" w:rsidR="001D792C" w:rsidRDefault="001D792C" w:rsidP="00480595">
      <w:pPr>
        <w:pStyle w:val="Bezodstpw"/>
        <w:numPr>
          <w:ilvl w:val="0"/>
          <w:numId w:val="31"/>
        </w:numPr>
        <w:spacing w:after="120" w:line="276" w:lineRule="auto"/>
        <w:ind w:left="714" w:hanging="357"/>
        <w:rPr>
          <w:rFonts w:cstheme="minorHAnsi"/>
          <w:b/>
          <w:bCs/>
          <w:sz w:val="24"/>
          <w:szCs w:val="24"/>
        </w:rPr>
      </w:pPr>
      <w:r w:rsidRPr="007E57EB">
        <w:rPr>
          <w:rFonts w:eastAsia="Times New Roman" w:cstheme="minorHAnsi"/>
          <w:b/>
          <w:iCs/>
          <w:sz w:val="24"/>
          <w:szCs w:val="24"/>
          <w:lang w:eastAsia="pl-PL"/>
        </w:rPr>
        <w:t>Jeden podmiot</w:t>
      </w:r>
      <w:r w:rsidRPr="007E57EB">
        <w:rPr>
          <w:rFonts w:eastAsia="Times New Roman" w:cstheme="minorHAnsi"/>
          <w:bCs/>
          <w:iCs/>
          <w:sz w:val="24"/>
          <w:szCs w:val="24"/>
          <w:lang w:eastAsia="pl-PL"/>
        </w:rPr>
        <w:t xml:space="preserve"> (niezależnie czy jest wnioskodawcą, czy partnerem) </w:t>
      </w:r>
      <w:r w:rsidRPr="007E57EB">
        <w:rPr>
          <w:rFonts w:eastAsia="Times New Roman" w:cstheme="minorHAnsi"/>
          <w:b/>
          <w:bCs/>
          <w:iCs/>
          <w:sz w:val="24"/>
          <w:szCs w:val="24"/>
          <w:lang w:eastAsia="pl-PL"/>
        </w:rPr>
        <w:t xml:space="preserve">może złożyć maksymalnie </w:t>
      </w:r>
      <w:r w:rsidR="00193750">
        <w:rPr>
          <w:rFonts w:eastAsia="Times New Roman" w:cstheme="minorHAnsi"/>
          <w:b/>
          <w:bCs/>
          <w:iCs/>
          <w:sz w:val="24"/>
          <w:szCs w:val="24"/>
          <w:lang w:eastAsia="pl-PL"/>
        </w:rPr>
        <w:t xml:space="preserve">dwa </w:t>
      </w:r>
      <w:r w:rsidRPr="007E57EB">
        <w:rPr>
          <w:rFonts w:eastAsia="Times New Roman" w:cstheme="minorHAnsi"/>
          <w:b/>
          <w:bCs/>
          <w:iCs/>
          <w:sz w:val="24"/>
          <w:szCs w:val="24"/>
          <w:lang w:eastAsia="pl-PL"/>
        </w:rPr>
        <w:t>wnios</w:t>
      </w:r>
      <w:r w:rsidR="00193750">
        <w:rPr>
          <w:rFonts w:eastAsia="Times New Roman" w:cstheme="minorHAnsi"/>
          <w:b/>
          <w:bCs/>
          <w:iCs/>
          <w:sz w:val="24"/>
          <w:szCs w:val="24"/>
          <w:lang w:eastAsia="pl-PL"/>
        </w:rPr>
        <w:t>ki</w:t>
      </w:r>
      <w:r w:rsidRPr="007E57EB">
        <w:rPr>
          <w:rFonts w:eastAsia="Times New Roman" w:cstheme="minorHAnsi"/>
          <w:bCs/>
          <w:iCs/>
          <w:sz w:val="24"/>
          <w:szCs w:val="24"/>
          <w:lang w:eastAsia="pl-PL"/>
        </w:rPr>
        <w:t xml:space="preserve"> o dofinansowanie projektu </w:t>
      </w:r>
      <w:r w:rsidRPr="007E57EB">
        <w:rPr>
          <w:rFonts w:eastAsia="Times New Roman" w:cstheme="minorHAnsi"/>
          <w:b/>
          <w:iCs/>
          <w:sz w:val="24"/>
          <w:szCs w:val="24"/>
          <w:lang w:eastAsia="pl-PL"/>
        </w:rPr>
        <w:t xml:space="preserve">w ramach </w:t>
      </w:r>
      <w:r w:rsidR="00193750">
        <w:rPr>
          <w:rFonts w:eastAsia="Times New Roman" w:cstheme="minorHAnsi"/>
          <w:b/>
          <w:iCs/>
          <w:sz w:val="24"/>
          <w:szCs w:val="24"/>
          <w:lang w:eastAsia="pl-PL"/>
        </w:rPr>
        <w:t>całego postępowania konkurencyjnego.</w:t>
      </w:r>
    </w:p>
    <w:p w14:paraId="7C3D675D" w14:textId="5CEE1753" w:rsidR="001D792C" w:rsidRPr="00363AD0" w:rsidRDefault="002017EB" w:rsidP="00480595">
      <w:pPr>
        <w:pStyle w:val="Bezodstpw"/>
        <w:numPr>
          <w:ilvl w:val="0"/>
          <w:numId w:val="31"/>
        </w:numPr>
        <w:spacing w:after="120" w:line="276" w:lineRule="auto"/>
        <w:ind w:left="714" w:hanging="357"/>
        <w:rPr>
          <w:rFonts w:cstheme="minorHAnsi"/>
          <w:b/>
          <w:bCs/>
          <w:sz w:val="24"/>
          <w:szCs w:val="24"/>
        </w:rPr>
      </w:pPr>
      <w:r>
        <w:rPr>
          <w:rFonts w:cstheme="minorHAnsi"/>
          <w:b/>
          <w:bCs/>
          <w:sz w:val="24"/>
          <w:szCs w:val="24"/>
        </w:rPr>
        <w:t xml:space="preserve">Okres </w:t>
      </w:r>
      <w:r w:rsidRPr="007E57EB">
        <w:rPr>
          <w:rFonts w:cstheme="minorHAnsi"/>
          <w:b/>
          <w:bCs/>
          <w:sz w:val="24"/>
          <w:szCs w:val="24"/>
        </w:rPr>
        <w:t>rzeczowej realizacji projektu nie może być dłuższy niż 24 m-ce.</w:t>
      </w:r>
      <w:r>
        <w:rPr>
          <w:rFonts w:cstheme="minorHAnsi"/>
          <w:b/>
          <w:bCs/>
          <w:sz w:val="24"/>
          <w:szCs w:val="24"/>
        </w:rPr>
        <w:t xml:space="preserve"> </w:t>
      </w:r>
      <w:r>
        <w:rPr>
          <w:rFonts w:cstheme="minorHAnsi"/>
          <w:b/>
          <w:bCs/>
          <w:sz w:val="24"/>
          <w:szCs w:val="24"/>
        </w:rPr>
        <w:br/>
      </w:r>
      <w:r w:rsidRPr="007233EE">
        <w:rPr>
          <w:rFonts w:cstheme="minorHAnsi"/>
          <w:sz w:val="24"/>
          <w:szCs w:val="24"/>
        </w:rPr>
        <w:t>W</w:t>
      </w:r>
      <w:r>
        <w:rPr>
          <w:rFonts w:cstheme="minorHAnsi"/>
          <w:sz w:val="24"/>
          <w:szCs w:val="24"/>
        </w:rPr>
        <w:t xml:space="preserve"> </w:t>
      </w:r>
      <w:r w:rsidRPr="007233EE">
        <w:rPr>
          <w:rFonts w:cstheme="minorHAnsi"/>
          <w:sz w:val="24"/>
          <w:szCs w:val="24"/>
        </w:rPr>
        <w:t>uzasadnionych przypadkach IZ na prośbę beneficjenta może wyrazić zgodę na wydłużenie okresu realizacji projektu</w:t>
      </w:r>
      <w:r>
        <w:rPr>
          <w:rFonts w:cstheme="minorHAnsi"/>
          <w:sz w:val="24"/>
          <w:szCs w:val="24"/>
        </w:rPr>
        <w:t>.</w:t>
      </w:r>
    </w:p>
    <w:p w14:paraId="302B9C84" w14:textId="3356CEFC" w:rsidR="00363AD0" w:rsidRDefault="00363AD0" w:rsidP="00480595">
      <w:pPr>
        <w:pStyle w:val="Bezodstpw"/>
        <w:numPr>
          <w:ilvl w:val="0"/>
          <w:numId w:val="31"/>
        </w:numPr>
        <w:spacing w:after="120" w:line="276" w:lineRule="auto"/>
        <w:ind w:left="714" w:hanging="357"/>
        <w:rPr>
          <w:rFonts w:cstheme="minorHAnsi"/>
          <w:b/>
          <w:bCs/>
          <w:sz w:val="24"/>
          <w:szCs w:val="24"/>
        </w:rPr>
      </w:pPr>
      <w:r>
        <w:rPr>
          <w:rFonts w:cstheme="minorHAnsi"/>
          <w:sz w:val="24"/>
          <w:szCs w:val="24"/>
        </w:rPr>
        <w:t xml:space="preserve">Zaplanowane do </w:t>
      </w:r>
      <w:r w:rsidRPr="00363AD0">
        <w:rPr>
          <w:rFonts w:cstheme="minorHAnsi"/>
          <w:sz w:val="24"/>
          <w:szCs w:val="24"/>
        </w:rPr>
        <w:t>realiz</w:t>
      </w:r>
      <w:r>
        <w:rPr>
          <w:rFonts w:cstheme="minorHAnsi"/>
          <w:sz w:val="24"/>
          <w:szCs w:val="24"/>
        </w:rPr>
        <w:t xml:space="preserve">acji </w:t>
      </w:r>
      <w:r w:rsidRPr="00363AD0">
        <w:rPr>
          <w:rFonts w:cstheme="minorHAnsi"/>
          <w:sz w:val="24"/>
          <w:szCs w:val="24"/>
        </w:rPr>
        <w:t>przedsięwzię</w:t>
      </w:r>
      <w:r>
        <w:rPr>
          <w:rFonts w:cstheme="minorHAnsi"/>
          <w:sz w:val="24"/>
          <w:szCs w:val="24"/>
        </w:rPr>
        <w:t xml:space="preserve">cia są </w:t>
      </w:r>
      <w:r w:rsidRPr="00363AD0">
        <w:rPr>
          <w:rFonts w:cstheme="minorHAnsi"/>
          <w:b/>
          <w:bCs/>
          <w:sz w:val="24"/>
          <w:szCs w:val="24"/>
        </w:rPr>
        <w:t>zgodne z dokumentem pn. Zdrowa Przyszłość. Ramy strategiczne rozwoju systemu ochrony zdrowia na lata 2021-2027 z perspektywą do 2030</w:t>
      </w:r>
      <w:r w:rsidRPr="00363AD0">
        <w:rPr>
          <w:rFonts w:cstheme="minorHAnsi"/>
          <w:sz w:val="24"/>
          <w:szCs w:val="24"/>
        </w:rPr>
        <w:t xml:space="preserve"> wraz z załącznikami, a także </w:t>
      </w:r>
      <w:r w:rsidRPr="00363AD0">
        <w:rPr>
          <w:rFonts w:cstheme="minorHAnsi"/>
          <w:b/>
          <w:bCs/>
          <w:sz w:val="24"/>
          <w:szCs w:val="24"/>
        </w:rPr>
        <w:t>Planem działań w sektorze zdrowia.</w:t>
      </w:r>
    </w:p>
    <w:p w14:paraId="5FB14813" w14:textId="0E8CE846" w:rsidR="00363AD0" w:rsidRDefault="00363AD0" w:rsidP="00480595">
      <w:pPr>
        <w:pStyle w:val="Bezodstpw"/>
        <w:numPr>
          <w:ilvl w:val="0"/>
          <w:numId w:val="31"/>
        </w:numPr>
        <w:spacing w:after="120" w:line="276" w:lineRule="auto"/>
        <w:ind w:left="714" w:hanging="357"/>
        <w:rPr>
          <w:rFonts w:cstheme="minorHAnsi"/>
          <w:b/>
          <w:bCs/>
          <w:sz w:val="24"/>
          <w:szCs w:val="24"/>
        </w:rPr>
      </w:pPr>
      <w:r>
        <w:rPr>
          <w:rFonts w:cstheme="minorHAnsi"/>
          <w:b/>
          <w:bCs/>
          <w:sz w:val="24"/>
          <w:szCs w:val="24"/>
        </w:rPr>
        <w:t>Zaplanowane do realizacji</w:t>
      </w:r>
      <w:r w:rsidRPr="00363AD0">
        <w:rPr>
          <w:rFonts w:cstheme="minorHAnsi"/>
          <w:b/>
          <w:bCs/>
          <w:sz w:val="24"/>
          <w:szCs w:val="24"/>
        </w:rPr>
        <w:t xml:space="preserve"> usługi zdrowotne, </w:t>
      </w:r>
      <w:r>
        <w:rPr>
          <w:rFonts w:cstheme="minorHAnsi"/>
          <w:b/>
          <w:bCs/>
          <w:sz w:val="24"/>
          <w:szCs w:val="24"/>
        </w:rPr>
        <w:t xml:space="preserve"> </w:t>
      </w:r>
      <w:r w:rsidRPr="00363AD0">
        <w:rPr>
          <w:rFonts w:cstheme="minorHAnsi"/>
          <w:b/>
          <w:bCs/>
          <w:sz w:val="24"/>
          <w:szCs w:val="24"/>
        </w:rPr>
        <w:t xml:space="preserve">będą wdrażane przy zapewnieniu: </w:t>
      </w:r>
    </w:p>
    <w:p w14:paraId="4B064C1F" w14:textId="64DA84A5" w:rsidR="00363AD0" w:rsidRPr="00363AD0" w:rsidRDefault="00363AD0" w:rsidP="00363AD0">
      <w:pPr>
        <w:pStyle w:val="Bezodstpw"/>
        <w:numPr>
          <w:ilvl w:val="0"/>
          <w:numId w:val="83"/>
        </w:numPr>
        <w:spacing w:after="120" w:line="276" w:lineRule="auto"/>
        <w:rPr>
          <w:rFonts w:cstheme="minorHAnsi"/>
          <w:sz w:val="24"/>
          <w:szCs w:val="24"/>
        </w:rPr>
      </w:pPr>
      <w:r w:rsidRPr="00363AD0">
        <w:rPr>
          <w:rFonts w:cstheme="minorHAnsi"/>
          <w:sz w:val="24"/>
          <w:szCs w:val="24"/>
        </w:rPr>
        <w:lastRenderedPageBreak/>
        <w:t>dostępności i udziału w pierwszej kolejności dla osób starszych i z niepełnosprawnościami, dzieci z rodzin wielodzietnych, dysfunkcyjnych, utrzymujących się z niezarobkowych źródeł, dzieci z niepełnosprawnościami, pochodzące ze środowisk migracyjnych, ze społeczności romskiej i pozbawione opieki rodzicielskiej,</w:t>
      </w:r>
    </w:p>
    <w:p w14:paraId="0BA7E408" w14:textId="231A3448" w:rsidR="00363AD0" w:rsidRPr="00363AD0" w:rsidRDefault="00363AD0" w:rsidP="00363AD0">
      <w:pPr>
        <w:pStyle w:val="Bezodstpw"/>
        <w:numPr>
          <w:ilvl w:val="0"/>
          <w:numId w:val="83"/>
        </w:numPr>
        <w:spacing w:after="120" w:line="276" w:lineRule="auto"/>
        <w:rPr>
          <w:rFonts w:cstheme="minorHAnsi"/>
          <w:sz w:val="24"/>
          <w:szCs w:val="24"/>
        </w:rPr>
      </w:pPr>
      <w:r w:rsidRPr="00363AD0">
        <w:rPr>
          <w:rFonts w:cstheme="minorHAnsi"/>
          <w:sz w:val="24"/>
          <w:szCs w:val="24"/>
        </w:rPr>
        <w:t>ukierunkowania przede wszystkim na obszary tzw. „białe plamy”</w:t>
      </w:r>
      <w:r w:rsidR="00086E33">
        <w:rPr>
          <w:rStyle w:val="Odwoanieprzypisudolnego"/>
          <w:rFonts w:cstheme="minorHAnsi"/>
          <w:sz w:val="24"/>
          <w:szCs w:val="24"/>
        </w:rPr>
        <w:footnoteReference w:id="1"/>
      </w:r>
      <w:r w:rsidRPr="00363AD0">
        <w:rPr>
          <w:rFonts w:cstheme="minorHAnsi"/>
          <w:sz w:val="24"/>
          <w:szCs w:val="24"/>
        </w:rPr>
        <w:t>,</w:t>
      </w:r>
    </w:p>
    <w:p w14:paraId="5501A679" w14:textId="77777777" w:rsidR="00363AD0" w:rsidRPr="00363AD0" w:rsidRDefault="00363AD0" w:rsidP="00363AD0">
      <w:pPr>
        <w:pStyle w:val="Bezodstpw"/>
        <w:numPr>
          <w:ilvl w:val="0"/>
          <w:numId w:val="83"/>
        </w:numPr>
        <w:spacing w:after="120" w:line="276" w:lineRule="auto"/>
        <w:rPr>
          <w:rFonts w:cstheme="minorHAnsi"/>
          <w:sz w:val="24"/>
          <w:szCs w:val="24"/>
        </w:rPr>
      </w:pPr>
      <w:r w:rsidRPr="00363AD0">
        <w:rPr>
          <w:rFonts w:cstheme="minorHAnsi"/>
          <w:sz w:val="24"/>
          <w:szCs w:val="24"/>
        </w:rPr>
        <w:t>promowania koordynacji opieki zdrowotnej,</w:t>
      </w:r>
    </w:p>
    <w:p w14:paraId="78B98C4D" w14:textId="77777777" w:rsidR="00363AD0" w:rsidRPr="00363AD0" w:rsidRDefault="00363AD0" w:rsidP="00363AD0">
      <w:pPr>
        <w:pStyle w:val="Bezodstpw"/>
        <w:numPr>
          <w:ilvl w:val="0"/>
          <w:numId w:val="83"/>
        </w:numPr>
        <w:spacing w:after="120" w:line="276" w:lineRule="auto"/>
        <w:rPr>
          <w:rFonts w:cstheme="minorHAnsi"/>
          <w:sz w:val="24"/>
          <w:szCs w:val="24"/>
        </w:rPr>
      </w:pPr>
      <w:r w:rsidRPr="00363AD0">
        <w:rPr>
          <w:rFonts w:cstheme="minorHAnsi"/>
          <w:sz w:val="24"/>
          <w:szCs w:val="24"/>
        </w:rPr>
        <w:t>integracji działań z inwestycjami EFRR,</w:t>
      </w:r>
    </w:p>
    <w:p w14:paraId="5D34AA7D" w14:textId="77777777" w:rsidR="00363AD0" w:rsidRPr="00363AD0" w:rsidRDefault="00363AD0" w:rsidP="00363AD0">
      <w:pPr>
        <w:pStyle w:val="Bezodstpw"/>
        <w:numPr>
          <w:ilvl w:val="0"/>
          <w:numId w:val="83"/>
        </w:numPr>
        <w:spacing w:after="120" w:line="276" w:lineRule="auto"/>
        <w:rPr>
          <w:rFonts w:cstheme="minorHAnsi"/>
          <w:sz w:val="24"/>
          <w:szCs w:val="24"/>
        </w:rPr>
      </w:pPr>
      <w:r w:rsidRPr="00363AD0">
        <w:rPr>
          <w:rFonts w:cstheme="minorHAnsi"/>
          <w:sz w:val="24"/>
          <w:szCs w:val="24"/>
        </w:rPr>
        <w:t>koordynacji usług zdrowotnych i społecznych,</w:t>
      </w:r>
    </w:p>
    <w:p w14:paraId="152A5FE4" w14:textId="487D56CD" w:rsidR="00363AD0" w:rsidRPr="00363AD0" w:rsidRDefault="00363AD0" w:rsidP="00363AD0">
      <w:pPr>
        <w:pStyle w:val="Bezodstpw"/>
        <w:numPr>
          <w:ilvl w:val="0"/>
          <w:numId w:val="83"/>
        </w:numPr>
        <w:spacing w:after="120" w:line="276" w:lineRule="auto"/>
        <w:rPr>
          <w:rFonts w:cstheme="minorHAnsi"/>
          <w:b/>
          <w:bCs/>
          <w:sz w:val="24"/>
          <w:szCs w:val="24"/>
        </w:rPr>
      </w:pPr>
      <w:r w:rsidRPr="00363AD0">
        <w:rPr>
          <w:rFonts w:cstheme="minorHAnsi"/>
          <w:sz w:val="24"/>
          <w:szCs w:val="24"/>
        </w:rPr>
        <w:t>braku leczenia innego niż na potrzeby diagnostyki.</w:t>
      </w:r>
      <w:r w:rsidRPr="00363AD0">
        <w:rPr>
          <w:rFonts w:cstheme="minorHAnsi"/>
          <w:b/>
          <w:bCs/>
          <w:sz w:val="24"/>
          <w:szCs w:val="24"/>
        </w:rPr>
        <w:br/>
      </w:r>
    </w:p>
    <w:p w14:paraId="1C3957BC" w14:textId="27ED8D35" w:rsidR="00CF6496" w:rsidRPr="007F4D8F" w:rsidRDefault="00363AD0" w:rsidP="00480595">
      <w:pPr>
        <w:pStyle w:val="Bezodstpw"/>
        <w:numPr>
          <w:ilvl w:val="0"/>
          <w:numId w:val="31"/>
        </w:numPr>
        <w:spacing w:after="120" w:line="276" w:lineRule="auto"/>
        <w:ind w:left="714" w:hanging="357"/>
        <w:rPr>
          <w:rFonts w:cstheme="minorHAnsi"/>
          <w:b/>
          <w:bCs/>
          <w:sz w:val="24"/>
          <w:szCs w:val="24"/>
        </w:rPr>
      </w:pPr>
      <w:r w:rsidRPr="007F4D8F">
        <w:rPr>
          <w:rFonts w:cstheme="minorHAnsi"/>
          <w:b/>
          <w:bCs/>
          <w:sz w:val="24"/>
          <w:szCs w:val="24"/>
        </w:rPr>
        <w:t>Wsparcie w zakresie rehabilitacji medycznej musi być</w:t>
      </w:r>
      <w:r w:rsidR="00CF6496" w:rsidRPr="007F4D8F">
        <w:rPr>
          <w:rFonts w:eastAsia="Calibri" w:cstheme="minorHAnsi"/>
          <w:sz w:val="24"/>
          <w:szCs w:val="24"/>
        </w:rPr>
        <w:t xml:space="preserve"> </w:t>
      </w:r>
      <w:r w:rsidR="00CF6496" w:rsidRPr="007F4D8F">
        <w:rPr>
          <w:rFonts w:eastAsia="Calibri" w:cstheme="minorHAnsi"/>
          <w:b/>
          <w:sz w:val="24"/>
          <w:szCs w:val="24"/>
        </w:rPr>
        <w:t>kierowan</w:t>
      </w:r>
      <w:r w:rsidRPr="007F4D8F">
        <w:rPr>
          <w:rFonts w:eastAsia="Calibri" w:cstheme="minorHAnsi"/>
          <w:b/>
          <w:sz w:val="24"/>
          <w:szCs w:val="24"/>
        </w:rPr>
        <w:t>e</w:t>
      </w:r>
      <w:r w:rsidR="00CF6496" w:rsidRPr="007F4D8F">
        <w:rPr>
          <w:rFonts w:eastAsia="Calibri" w:cstheme="minorHAnsi"/>
          <w:b/>
          <w:sz w:val="24"/>
          <w:szCs w:val="24"/>
        </w:rPr>
        <w:t xml:space="preserve"> </w:t>
      </w:r>
      <w:r w:rsidR="00CF6496" w:rsidRPr="007F4D8F">
        <w:rPr>
          <w:rFonts w:eastAsia="Calibri" w:cstheme="minorHAnsi"/>
          <w:b/>
          <w:spacing w:val="-52"/>
          <w:sz w:val="24"/>
          <w:szCs w:val="24"/>
        </w:rPr>
        <w:t xml:space="preserve"> </w:t>
      </w:r>
      <w:r w:rsidR="00CF6496" w:rsidRPr="007F4D8F">
        <w:rPr>
          <w:rFonts w:eastAsia="Calibri" w:cstheme="minorHAnsi"/>
          <w:b/>
          <w:sz w:val="24"/>
          <w:szCs w:val="24"/>
        </w:rPr>
        <w:t>do osób znajdujących się w trudnej sytuacji społeczno – ekonomicznej</w:t>
      </w:r>
      <w:r w:rsidR="00CF6496" w:rsidRPr="007F4D8F">
        <w:rPr>
          <w:rFonts w:eastAsia="Calibri" w:cstheme="minorHAnsi"/>
          <w:sz w:val="24"/>
          <w:szCs w:val="24"/>
        </w:rPr>
        <w:t xml:space="preserve">, czyli </w:t>
      </w:r>
      <w:r w:rsidR="00CF6496" w:rsidRPr="007F4D8F">
        <w:rPr>
          <w:rFonts w:eastAsia="Calibri" w:cstheme="minorHAnsi"/>
          <w:b/>
          <w:sz w:val="24"/>
          <w:szCs w:val="24"/>
        </w:rPr>
        <w:t>osób,</w:t>
      </w:r>
      <w:r w:rsidR="00CF6496" w:rsidRPr="007F4D8F">
        <w:rPr>
          <w:rFonts w:eastAsia="Calibri" w:cstheme="minorHAnsi"/>
          <w:b/>
          <w:spacing w:val="1"/>
          <w:sz w:val="24"/>
          <w:szCs w:val="24"/>
        </w:rPr>
        <w:t xml:space="preserve"> </w:t>
      </w:r>
      <w:r w:rsidR="00CF6496" w:rsidRPr="007F4D8F">
        <w:rPr>
          <w:rFonts w:eastAsia="Calibri" w:cstheme="minorHAnsi"/>
          <w:b/>
          <w:sz w:val="24"/>
          <w:szCs w:val="24"/>
        </w:rPr>
        <w:t xml:space="preserve">których dochód nie przekracza 200% właściwego kryterium dochodowego </w:t>
      </w:r>
      <w:r w:rsidR="00CF6496" w:rsidRPr="007F4D8F">
        <w:rPr>
          <w:rFonts w:eastAsia="Calibri" w:cstheme="minorHAnsi"/>
          <w:sz w:val="24"/>
          <w:szCs w:val="24"/>
        </w:rPr>
        <w:t>(na</w:t>
      </w:r>
      <w:r w:rsidR="00CF6496" w:rsidRPr="007F4D8F">
        <w:rPr>
          <w:rFonts w:eastAsia="Calibri" w:cstheme="minorHAnsi"/>
          <w:spacing w:val="1"/>
          <w:sz w:val="24"/>
          <w:szCs w:val="24"/>
        </w:rPr>
        <w:t xml:space="preserve"> </w:t>
      </w:r>
      <w:r w:rsidR="00CF6496" w:rsidRPr="007F4D8F">
        <w:rPr>
          <w:rFonts w:eastAsia="Calibri" w:cstheme="minorHAnsi"/>
          <w:sz w:val="24"/>
          <w:szCs w:val="24"/>
        </w:rPr>
        <w:t>osobę samotnie gospodarującą lub na osobę w rodzinie), o którym mowa w ustawie</w:t>
      </w:r>
      <w:r w:rsidR="00CF6496" w:rsidRPr="007F4D8F">
        <w:rPr>
          <w:rFonts w:eastAsia="Calibri" w:cstheme="minorHAnsi"/>
          <w:spacing w:val="1"/>
          <w:sz w:val="24"/>
          <w:szCs w:val="24"/>
        </w:rPr>
        <w:t xml:space="preserve"> </w:t>
      </w:r>
      <w:r w:rsidR="007E7BC9" w:rsidRPr="007F4D8F">
        <w:rPr>
          <w:rFonts w:eastAsia="Calibri" w:cstheme="minorHAnsi"/>
          <w:spacing w:val="1"/>
          <w:sz w:val="24"/>
          <w:szCs w:val="24"/>
        </w:rPr>
        <w:br/>
      </w:r>
      <w:r w:rsidR="00CF6496" w:rsidRPr="007F4D8F">
        <w:rPr>
          <w:rFonts w:eastAsia="Calibri" w:cstheme="minorHAnsi"/>
          <w:sz w:val="24"/>
          <w:szCs w:val="24"/>
        </w:rPr>
        <w:t xml:space="preserve">z dnia 12 marca 2004 r. o pomocy społecznej </w:t>
      </w:r>
      <w:r w:rsidR="00CF6496" w:rsidRPr="007F4D8F">
        <w:rPr>
          <w:rFonts w:eastAsia="Calibri" w:cstheme="minorHAnsi"/>
          <w:b/>
          <w:sz w:val="24"/>
          <w:szCs w:val="24"/>
        </w:rPr>
        <w:t>oraz spełniających co najmniej dwie</w:t>
      </w:r>
      <w:r w:rsidR="00CF6496" w:rsidRPr="007F4D8F">
        <w:rPr>
          <w:rFonts w:eastAsia="Calibri" w:cstheme="minorHAnsi"/>
          <w:b/>
          <w:spacing w:val="1"/>
          <w:sz w:val="24"/>
          <w:szCs w:val="24"/>
        </w:rPr>
        <w:t xml:space="preserve"> </w:t>
      </w:r>
      <w:r w:rsidR="00CF6496" w:rsidRPr="007F4D8F">
        <w:rPr>
          <w:rFonts w:eastAsia="Calibri" w:cstheme="minorHAnsi"/>
          <w:b/>
          <w:sz w:val="24"/>
          <w:szCs w:val="24"/>
        </w:rPr>
        <w:t>przesłanki określone</w:t>
      </w:r>
      <w:r w:rsidR="00CF6496" w:rsidRPr="007F4D8F">
        <w:rPr>
          <w:rFonts w:eastAsia="Calibri" w:cstheme="minorHAnsi"/>
          <w:b/>
          <w:spacing w:val="-1"/>
          <w:sz w:val="24"/>
          <w:szCs w:val="24"/>
        </w:rPr>
        <w:t xml:space="preserve"> </w:t>
      </w:r>
      <w:r w:rsidR="00CF6496" w:rsidRPr="007F4D8F">
        <w:rPr>
          <w:rFonts w:eastAsia="Calibri" w:cstheme="minorHAnsi"/>
          <w:b/>
          <w:sz w:val="24"/>
          <w:szCs w:val="24"/>
        </w:rPr>
        <w:t>w</w:t>
      </w:r>
      <w:r w:rsidR="00CF6496" w:rsidRPr="007F4D8F">
        <w:rPr>
          <w:rFonts w:eastAsia="Calibri" w:cstheme="minorHAnsi"/>
          <w:b/>
          <w:spacing w:val="-1"/>
          <w:sz w:val="24"/>
          <w:szCs w:val="24"/>
        </w:rPr>
        <w:t xml:space="preserve"> </w:t>
      </w:r>
      <w:r w:rsidR="00CF6496" w:rsidRPr="007F4D8F">
        <w:rPr>
          <w:rFonts w:eastAsia="Calibri" w:cstheme="minorHAnsi"/>
          <w:b/>
          <w:sz w:val="24"/>
          <w:szCs w:val="24"/>
        </w:rPr>
        <w:t>art.</w:t>
      </w:r>
      <w:r w:rsidR="00CF6496" w:rsidRPr="007F4D8F">
        <w:rPr>
          <w:rFonts w:eastAsia="Calibri" w:cstheme="minorHAnsi"/>
          <w:b/>
          <w:spacing w:val="-1"/>
          <w:sz w:val="24"/>
          <w:szCs w:val="24"/>
        </w:rPr>
        <w:t xml:space="preserve"> </w:t>
      </w:r>
      <w:r w:rsidR="00CF6496" w:rsidRPr="007F4D8F">
        <w:rPr>
          <w:rFonts w:eastAsia="Calibri" w:cstheme="minorHAnsi"/>
          <w:b/>
          <w:sz w:val="24"/>
          <w:szCs w:val="24"/>
        </w:rPr>
        <w:t>7</w:t>
      </w:r>
      <w:r w:rsidR="00CF6496" w:rsidRPr="007F4D8F">
        <w:rPr>
          <w:rFonts w:eastAsia="Calibri" w:cstheme="minorHAnsi"/>
          <w:b/>
          <w:spacing w:val="-1"/>
          <w:sz w:val="24"/>
          <w:szCs w:val="24"/>
        </w:rPr>
        <w:t xml:space="preserve"> </w:t>
      </w:r>
      <w:r w:rsidR="00CF6496" w:rsidRPr="007F4D8F">
        <w:rPr>
          <w:rFonts w:eastAsia="Calibri" w:cstheme="minorHAnsi"/>
          <w:b/>
          <w:sz w:val="24"/>
          <w:szCs w:val="24"/>
        </w:rPr>
        <w:t>ww.</w:t>
      </w:r>
      <w:r w:rsidR="00CF6496" w:rsidRPr="007F4D8F">
        <w:rPr>
          <w:rFonts w:eastAsia="Calibri" w:cstheme="minorHAnsi"/>
          <w:b/>
          <w:spacing w:val="-1"/>
          <w:sz w:val="24"/>
          <w:szCs w:val="24"/>
        </w:rPr>
        <w:t xml:space="preserve"> </w:t>
      </w:r>
      <w:r w:rsidR="00CF6496" w:rsidRPr="007F4D8F">
        <w:rPr>
          <w:rFonts w:eastAsia="Calibri" w:cstheme="minorHAnsi"/>
          <w:b/>
          <w:sz w:val="24"/>
          <w:szCs w:val="24"/>
        </w:rPr>
        <w:t>ustawy</w:t>
      </w:r>
      <w:r w:rsidR="00CF6496" w:rsidRPr="007F4D8F">
        <w:rPr>
          <w:rFonts w:eastAsia="Calibri" w:cstheme="minorHAnsi"/>
          <w:sz w:val="24"/>
          <w:szCs w:val="24"/>
        </w:rPr>
        <w:t>.</w:t>
      </w:r>
    </w:p>
    <w:p w14:paraId="4F9D3E60" w14:textId="575753B2" w:rsidR="00931155" w:rsidRPr="007F4D8F" w:rsidRDefault="00931155" w:rsidP="00480595">
      <w:pPr>
        <w:pStyle w:val="Bezodstpw"/>
        <w:numPr>
          <w:ilvl w:val="0"/>
          <w:numId w:val="31"/>
        </w:numPr>
        <w:spacing w:after="120" w:line="276" w:lineRule="auto"/>
        <w:ind w:left="714" w:hanging="357"/>
        <w:rPr>
          <w:rFonts w:cstheme="minorHAnsi"/>
          <w:b/>
          <w:bCs/>
          <w:sz w:val="24"/>
          <w:szCs w:val="24"/>
        </w:rPr>
      </w:pPr>
      <w:r w:rsidRPr="007F4D8F">
        <w:rPr>
          <w:rFonts w:cstheme="minorHAnsi"/>
          <w:b/>
          <w:bCs/>
          <w:sz w:val="24"/>
          <w:szCs w:val="24"/>
        </w:rPr>
        <w:t xml:space="preserve">Do projektu nie mogą być zakwalifikowane osoby objęte opieką w zakresie: świadczenia w pielęgniarskiej opiece długoterminowej domowej, świadczenia </w:t>
      </w:r>
      <w:r w:rsidR="00C05CDA">
        <w:rPr>
          <w:rFonts w:cstheme="minorHAnsi"/>
          <w:b/>
          <w:bCs/>
          <w:sz w:val="24"/>
          <w:szCs w:val="24"/>
        </w:rPr>
        <w:br/>
      </w:r>
      <w:r w:rsidRPr="007F4D8F">
        <w:rPr>
          <w:rFonts w:cstheme="minorHAnsi"/>
          <w:b/>
          <w:bCs/>
          <w:sz w:val="24"/>
          <w:szCs w:val="24"/>
        </w:rPr>
        <w:t>w hospicjum domowym oraz rehabilitacji lecznicz</w:t>
      </w:r>
      <w:r w:rsidR="00C05CDA">
        <w:rPr>
          <w:rFonts w:cstheme="minorHAnsi"/>
          <w:b/>
          <w:bCs/>
          <w:sz w:val="24"/>
          <w:szCs w:val="24"/>
        </w:rPr>
        <w:t>ej</w:t>
      </w:r>
      <w:r w:rsidRPr="007F4D8F">
        <w:rPr>
          <w:rFonts w:cstheme="minorHAnsi"/>
          <w:b/>
          <w:bCs/>
          <w:sz w:val="24"/>
          <w:szCs w:val="24"/>
        </w:rPr>
        <w:t xml:space="preserve"> finansowan</w:t>
      </w:r>
      <w:r w:rsidR="00C05CDA">
        <w:rPr>
          <w:rFonts w:cstheme="minorHAnsi"/>
          <w:b/>
          <w:bCs/>
          <w:sz w:val="24"/>
          <w:szCs w:val="24"/>
        </w:rPr>
        <w:t>ych</w:t>
      </w:r>
      <w:r w:rsidRPr="007F4D8F">
        <w:rPr>
          <w:rFonts w:cstheme="minorHAnsi"/>
          <w:b/>
          <w:bCs/>
          <w:sz w:val="24"/>
          <w:szCs w:val="24"/>
        </w:rPr>
        <w:t xml:space="preserve"> ze środków publicznych na podstawie umowy zawartej z NFZ, co zapobiegnie podwójnemu finansowaniu.</w:t>
      </w:r>
    </w:p>
    <w:p w14:paraId="1AD16412" w14:textId="0B055BEC" w:rsidR="00CF6496" w:rsidRPr="00F76DDF" w:rsidRDefault="00CF6496" w:rsidP="00480595">
      <w:pPr>
        <w:pStyle w:val="Bezodstpw"/>
        <w:numPr>
          <w:ilvl w:val="0"/>
          <w:numId w:val="31"/>
        </w:numPr>
        <w:spacing w:line="276" w:lineRule="auto"/>
        <w:rPr>
          <w:rFonts w:cstheme="minorHAnsi"/>
          <w:sz w:val="24"/>
          <w:szCs w:val="24"/>
        </w:rPr>
      </w:pPr>
      <w:r w:rsidRPr="00F76DDF">
        <w:rPr>
          <w:rFonts w:cstheme="minorHAnsi"/>
          <w:b/>
          <w:bCs/>
          <w:sz w:val="24"/>
          <w:szCs w:val="24"/>
        </w:rPr>
        <w:t xml:space="preserve">Organizacje społeczeństwa obywatelskiego </w:t>
      </w:r>
      <w:r w:rsidRPr="00F76DDF">
        <w:rPr>
          <w:rFonts w:cstheme="minorHAnsi"/>
          <w:sz w:val="24"/>
          <w:szCs w:val="24"/>
        </w:rPr>
        <w:t>w odniesieniu do</w:t>
      </w:r>
      <w:r w:rsidR="00E177C5">
        <w:rPr>
          <w:rFonts w:cstheme="minorHAnsi"/>
          <w:sz w:val="24"/>
          <w:szCs w:val="24"/>
        </w:rPr>
        <w:t xml:space="preserve"> </w:t>
      </w:r>
      <w:r w:rsidRPr="00F76DDF">
        <w:rPr>
          <w:rFonts w:cstheme="minorHAnsi"/>
          <w:sz w:val="24"/>
          <w:szCs w:val="24"/>
        </w:rPr>
        <w:t>przedmiotowego działania to:</w:t>
      </w:r>
    </w:p>
    <w:p w14:paraId="48AE5D51" w14:textId="7957E900" w:rsidR="00CF6496" w:rsidRPr="00F76DDF" w:rsidRDefault="00CF6496" w:rsidP="00480595">
      <w:pPr>
        <w:pStyle w:val="Bezodstpw"/>
        <w:numPr>
          <w:ilvl w:val="0"/>
          <w:numId w:val="41"/>
        </w:numPr>
        <w:spacing w:line="276" w:lineRule="auto"/>
        <w:rPr>
          <w:rFonts w:cstheme="minorHAnsi"/>
          <w:sz w:val="24"/>
          <w:szCs w:val="24"/>
        </w:rPr>
      </w:pPr>
      <w:r w:rsidRPr="00F76DDF">
        <w:rPr>
          <w:rFonts w:cstheme="minorHAnsi"/>
          <w:sz w:val="24"/>
          <w:szCs w:val="24"/>
        </w:rPr>
        <w:t>organizacje pozarządowe, o których mowa w art. 3 ust. 2 ustawy</w:t>
      </w:r>
      <w:r w:rsidR="004A096A" w:rsidRPr="00F76DDF">
        <w:rPr>
          <w:rFonts w:cstheme="minorHAnsi"/>
          <w:sz w:val="24"/>
          <w:szCs w:val="24"/>
        </w:rPr>
        <w:t xml:space="preserve"> </w:t>
      </w:r>
      <w:r w:rsidR="00BB4052">
        <w:rPr>
          <w:rFonts w:cstheme="minorHAnsi"/>
          <w:sz w:val="24"/>
          <w:szCs w:val="24"/>
        </w:rPr>
        <w:br/>
      </w:r>
      <w:r w:rsidRPr="00F76DDF">
        <w:rPr>
          <w:rFonts w:cstheme="minorHAnsi"/>
          <w:sz w:val="24"/>
          <w:szCs w:val="24"/>
        </w:rPr>
        <w:t>o</w:t>
      </w:r>
      <w:r w:rsidR="00BB4052">
        <w:rPr>
          <w:rFonts w:cstheme="minorHAnsi"/>
          <w:sz w:val="24"/>
          <w:szCs w:val="24"/>
        </w:rPr>
        <w:t xml:space="preserve"> </w:t>
      </w:r>
      <w:r w:rsidRPr="00F76DDF">
        <w:rPr>
          <w:rFonts w:cstheme="minorHAnsi"/>
          <w:sz w:val="24"/>
          <w:szCs w:val="24"/>
        </w:rPr>
        <w:t>działalności pożytku publicznego, niebędące jednostkami sektora finansów publicznych, w rozumieniu ustawy z dnia 27 sierpnia 2009 r. o finansach publicznych (</w:t>
      </w:r>
      <w:r w:rsidR="007E7BC9" w:rsidRPr="007E7BC9">
        <w:rPr>
          <w:rFonts w:cstheme="minorHAnsi"/>
          <w:sz w:val="24"/>
          <w:szCs w:val="24"/>
        </w:rPr>
        <w:t>Dz.U. 2023 poz. 1270</w:t>
      </w:r>
      <w:r w:rsidR="007E7BC9">
        <w:rPr>
          <w:rFonts w:cstheme="minorHAnsi"/>
          <w:sz w:val="24"/>
          <w:szCs w:val="24"/>
        </w:rPr>
        <w:t xml:space="preserve"> ze zm.</w:t>
      </w:r>
      <w:r w:rsidRPr="00F76DDF">
        <w:rPr>
          <w:rFonts w:cstheme="minorHAnsi"/>
          <w:sz w:val="24"/>
          <w:szCs w:val="24"/>
        </w:rPr>
        <w:t>) lub przedsiębiorstwami, instytutami badawczymi, bankami i spółkami prawa handlowego będącymi państwowymi lub samorządowymi osobami prawnymi i niedziałające w celu osiągnięcia zysku, będące osobami prawnymi lub jednostkami</w:t>
      </w:r>
      <w:r w:rsidR="007E7BC9">
        <w:rPr>
          <w:rFonts w:cstheme="minorHAnsi"/>
          <w:sz w:val="24"/>
          <w:szCs w:val="24"/>
        </w:rPr>
        <w:t xml:space="preserve"> </w:t>
      </w:r>
      <w:r w:rsidRPr="00F76DDF">
        <w:rPr>
          <w:rFonts w:cstheme="minorHAnsi"/>
          <w:sz w:val="24"/>
          <w:szCs w:val="24"/>
        </w:rPr>
        <w:t>organizacyjnymi nieposiadającymi osobowości prawnej, którym odrębna</w:t>
      </w:r>
      <w:r w:rsidR="004A096A" w:rsidRPr="00F76DDF">
        <w:rPr>
          <w:rFonts w:cstheme="minorHAnsi"/>
          <w:sz w:val="24"/>
          <w:szCs w:val="24"/>
        </w:rPr>
        <w:t xml:space="preserve"> </w:t>
      </w:r>
      <w:r w:rsidRPr="00F76DDF">
        <w:rPr>
          <w:rFonts w:cstheme="minorHAnsi"/>
          <w:sz w:val="24"/>
          <w:szCs w:val="24"/>
        </w:rPr>
        <w:t xml:space="preserve">ustawa przyznaje zdolność prawną, w tym fundacje i stowarzyszenia, </w:t>
      </w:r>
      <w:r w:rsidR="007E7BC9">
        <w:rPr>
          <w:rFonts w:cstheme="minorHAnsi"/>
          <w:sz w:val="24"/>
          <w:szCs w:val="24"/>
        </w:rPr>
        <w:br/>
      </w:r>
      <w:r w:rsidRPr="00F76DDF">
        <w:rPr>
          <w:rFonts w:cstheme="minorHAnsi"/>
          <w:sz w:val="24"/>
          <w:szCs w:val="24"/>
        </w:rPr>
        <w:lastRenderedPageBreak/>
        <w:t>z wyłączeniem partii politycznych, w tym europejskich partii politycznych, związków zawodowych i organizacji pracodawców, samorządów zawodowych, fundacji utworzonych przez partie polityczne (w tym europejskich fundacji politycznych),</w:t>
      </w:r>
    </w:p>
    <w:p w14:paraId="5A14B02C" w14:textId="6F139373" w:rsidR="00CF6496" w:rsidRPr="00F76DDF" w:rsidRDefault="00CF6496" w:rsidP="00480595">
      <w:pPr>
        <w:pStyle w:val="Bezodstpw"/>
        <w:numPr>
          <w:ilvl w:val="0"/>
          <w:numId w:val="41"/>
        </w:numPr>
        <w:spacing w:line="276" w:lineRule="auto"/>
        <w:rPr>
          <w:rFonts w:cstheme="minorHAnsi"/>
          <w:sz w:val="24"/>
          <w:szCs w:val="24"/>
        </w:rPr>
      </w:pPr>
      <w:r w:rsidRPr="00F76DDF">
        <w:rPr>
          <w:rFonts w:cstheme="minorHAnsi"/>
          <w:sz w:val="24"/>
          <w:szCs w:val="24"/>
        </w:rPr>
        <w:t>podmioty odpowiedzialne za promowanie włączenia społecznego, praw podstawowych, równości kobiet i mężczyzn oraz równości szans</w:t>
      </w:r>
      <w:r w:rsidR="004A096A" w:rsidRPr="00F76DDF">
        <w:rPr>
          <w:rFonts w:cstheme="minorHAnsi"/>
          <w:sz w:val="24"/>
          <w:szCs w:val="24"/>
        </w:rPr>
        <w:t xml:space="preserve"> </w:t>
      </w:r>
      <w:r w:rsidR="007E7BC9">
        <w:rPr>
          <w:rFonts w:cstheme="minorHAnsi"/>
          <w:sz w:val="24"/>
          <w:szCs w:val="24"/>
        </w:rPr>
        <w:br/>
      </w:r>
      <w:r w:rsidRPr="00F76DDF">
        <w:rPr>
          <w:rFonts w:cstheme="minorHAnsi"/>
          <w:sz w:val="24"/>
          <w:szCs w:val="24"/>
        </w:rPr>
        <w:t>i niedyskryminacji, w tym dostępności dla osób z niepełnosprawnościami,</w:t>
      </w:r>
    </w:p>
    <w:p w14:paraId="66B76B0A" w14:textId="1F777B3D" w:rsidR="00CF6496" w:rsidRPr="00F76DDF" w:rsidRDefault="00CF6496" w:rsidP="00480595">
      <w:pPr>
        <w:pStyle w:val="Bezodstpw"/>
        <w:numPr>
          <w:ilvl w:val="0"/>
          <w:numId w:val="41"/>
        </w:numPr>
        <w:spacing w:line="276" w:lineRule="auto"/>
        <w:rPr>
          <w:rFonts w:cstheme="minorHAnsi"/>
          <w:sz w:val="24"/>
          <w:szCs w:val="24"/>
        </w:rPr>
      </w:pPr>
      <w:r w:rsidRPr="00F76DDF">
        <w:rPr>
          <w:rFonts w:cstheme="minorHAnsi"/>
          <w:sz w:val="24"/>
          <w:szCs w:val="24"/>
        </w:rPr>
        <w:t>podmioty reprezentujące lokalne grupy działania,</w:t>
      </w:r>
    </w:p>
    <w:p w14:paraId="643258F3" w14:textId="56C90B11" w:rsidR="00CF6496" w:rsidRPr="00F76DDF" w:rsidRDefault="00CF6496" w:rsidP="00480595">
      <w:pPr>
        <w:pStyle w:val="Bezodstpw"/>
        <w:numPr>
          <w:ilvl w:val="0"/>
          <w:numId w:val="41"/>
        </w:numPr>
        <w:spacing w:after="120" w:line="276" w:lineRule="auto"/>
        <w:ind w:left="1434" w:hanging="357"/>
        <w:rPr>
          <w:rFonts w:cstheme="minorHAnsi"/>
          <w:sz w:val="24"/>
          <w:szCs w:val="24"/>
        </w:rPr>
      </w:pPr>
      <w:r w:rsidRPr="00F76DDF">
        <w:rPr>
          <w:rFonts w:cstheme="minorHAnsi"/>
          <w:sz w:val="24"/>
          <w:szCs w:val="24"/>
        </w:rPr>
        <w:t xml:space="preserve">organizacje środowiska naukowego i akademickiego w rozumieniu ustawy </w:t>
      </w:r>
      <w:r w:rsidR="007E7BC9">
        <w:rPr>
          <w:rFonts w:cstheme="minorHAnsi"/>
          <w:sz w:val="24"/>
          <w:szCs w:val="24"/>
        </w:rPr>
        <w:br/>
      </w:r>
      <w:r w:rsidRPr="00F76DDF">
        <w:rPr>
          <w:rFonts w:cstheme="minorHAnsi"/>
          <w:sz w:val="24"/>
          <w:szCs w:val="24"/>
        </w:rPr>
        <w:t>z dnia 7 kwietnia 1989 r. Prawo o stowarzyszeniach (Dz. U. z 2020 r. poz. 2261).</w:t>
      </w:r>
    </w:p>
    <w:p w14:paraId="67DC8411" w14:textId="445F854F" w:rsidR="00F6194F" w:rsidRPr="00462EE5" w:rsidRDefault="00C02DFB" w:rsidP="0096769E">
      <w:pPr>
        <w:pStyle w:val="Bezodstpw"/>
        <w:numPr>
          <w:ilvl w:val="0"/>
          <w:numId w:val="31"/>
        </w:numPr>
        <w:spacing w:line="276" w:lineRule="auto"/>
        <w:rPr>
          <w:rFonts w:cstheme="minorHAnsi"/>
          <w:sz w:val="24"/>
          <w:szCs w:val="24"/>
        </w:rPr>
      </w:pPr>
      <w:r w:rsidRPr="00F76DDF">
        <w:rPr>
          <w:rFonts w:cstheme="minorHAnsi"/>
          <w:sz w:val="24"/>
          <w:szCs w:val="24"/>
        </w:rPr>
        <w:t xml:space="preserve">Pozostałe </w:t>
      </w:r>
      <w:r w:rsidR="004A096A" w:rsidRPr="00F76DDF">
        <w:rPr>
          <w:rFonts w:eastAsia="Calibri" w:cstheme="minorHAnsi"/>
          <w:sz w:val="24"/>
          <w:szCs w:val="24"/>
        </w:rPr>
        <w:t>warunki dla działania 7.1 niezbędne do realizacji projektu</w:t>
      </w:r>
      <w:r w:rsidR="00C76C97">
        <w:rPr>
          <w:rFonts w:eastAsia="Calibri" w:cstheme="minorHAnsi"/>
          <w:sz w:val="24"/>
          <w:szCs w:val="24"/>
        </w:rPr>
        <w:t xml:space="preserve"> </w:t>
      </w:r>
      <w:r w:rsidR="004A096A" w:rsidRPr="00F76DDF">
        <w:rPr>
          <w:rFonts w:eastAsia="Calibri" w:cstheme="minorHAnsi"/>
          <w:sz w:val="24"/>
          <w:szCs w:val="24"/>
        </w:rPr>
        <w:t>niewskazane</w:t>
      </w:r>
      <w:r w:rsidR="00C76C97">
        <w:rPr>
          <w:rFonts w:eastAsia="Calibri" w:cstheme="minorHAnsi"/>
          <w:sz w:val="24"/>
          <w:szCs w:val="24"/>
        </w:rPr>
        <w:t xml:space="preserve"> </w:t>
      </w:r>
      <w:r w:rsidR="004A096A" w:rsidRPr="00F76DDF">
        <w:rPr>
          <w:rFonts w:eastAsia="Calibri" w:cstheme="minorHAnsi"/>
          <w:spacing w:val="-52"/>
          <w:sz w:val="24"/>
          <w:szCs w:val="24"/>
        </w:rPr>
        <w:t xml:space="preserve"> </w:t>
      </w:r>
      <w:r w:rsidR="00C76C97">
        <w:rPr>
          <w:rFonts w:eastAsia="Calibri" w:cstheme="minorHAnsi"/>
          <w:spacing w:val="-52"/>
          <w:sz w:val="24"/>
          <w:szCs w:val="24"/>
        </w:rPr>
        <w:br/>
      </w:r>
      <w:r w:rsidR="004A096A" w:rsidRPr="00F76DDF">
        <w:rPr>
          <w:rFonts w:eastAsia="Calibri" w:cstheme="minorHAnsi"/>
          <w:sz w:val="24"/>
          <w:szCs w:val="24"/>
        </w:rPr>
        <w:t>w regulaminie określone są w pozostałych dokumentach IZ niezbędnych dla</w:t>
      </w:r>
      <w:r w:rsidR="004A096A" w:rsidRPr="00F76DDF">
        <w:rPr>
          <w:rFonts w:eastAsia="Calibri" w:cstheme="minorHAnsi"/>
          <w:spacing w:val="1"/>
          <w:sz w:val="24"/>
          <w:szCs w:val="24"/>
        </w:rPr>
        <w:t xml:space="preserve"> </w:t>
      </w:r>
      <w:r w:rsidR="004A096A" w:rsidRPr="00F76DDF">
        <w:rPr>
          <w:rFonts w:eastAsia="Calibri" w:cstheme="minorHAnsi"/>
          <w:sz w:val="24"/>
          <w:szCs w:val="24"/>
        </w:rPr>
        <w:t>przeprowadzenia postępowania konkurencyjnego, w tym w SZOP 2021-</w:t>
      </w:r>
      <w:r w:rsidR="004A096A" w:rsidRPr="00F76DDF">
        <w:rPr>
          <w:rFonts w:eastAsia="Calibri" w:cstheme="minorHAnsi"/>
          <w:spacing w:val="1"/>
          <w:sz w:val="24"/>
          <w:szCs w:val="24"/>
        </w:rPr>
        <w:t xml:space="preserve"> </w:t>
      </w:r>
      <w:r w:rsidR="004A096A" w:rsidRPr="00F76DDF">
        <w:rPr>
          <w:rFonts w:eastAsia="Calibri" w:cstheme="minorHAnsi"/>
          <w:sz w:val="24"/>
          <w:szCs w:val="24"/>
        </w:rPr>
        <w:t>2027/</w:t>
      </w:r>
      <w:r w:rsidR="002D5799">
        <w:rPr>
          <w:rFonts w:eastAsia="Calibri" w:cstheme="minorHAnsi"/>
          <w:sz w:val="24"/>
          <w:szCs w:val="24"/>
        </w:rPr>
        <w:t xml:space="preserve"> umowie/</w:t>
      </w:r>
      <w:r w:rsidR="004A096A" w:rsidRPr="00F76DDF">
        <w:rPr>
          <w:rFonts w:eastAsia="Calibri" w:cstheme="minorHAnsi"/>
          <w:sz w:val="24"/>
          <w:szCs w:val="24"/>
        </w:rPr>
        <w:t>decyzji</w:t>
      </w:r>
      <w:r w:rsidR="004A096A" w:rsidRPr="00F76DDF">
        <w:rPr>
          <w:rFonts w:eastAsia="Calibri" w:cstheme="minorHAnsi"/>
          <w:spacing w:val="-3"/>
          <w:sz w:val="24"/>
          <w:szCs w:val="24"/>
        </w:rPr>
        <w:t xml:space="preserve"> </w:t>
      </w:r>
      <w:r w:rsidR="004A096A" w:rsidRPr="00F76DDF">
        <w:rPr>
          <w:rFonts w:eastAsia="Calibri" w:cstheme="minorHAnsi"/>
          <w:sz w:val="24"/>
          <w:szCs w:val="24"/>
        </w:rPr>
        <w:t>o</w:t>
      </w:r>
      <w:r w:rsidR="004A096A" w:rsidRPr="00F76DDF">
        <w:rPr>
          <w:rFonts w:eastAsia="Calibri" w:cstheme="minorHAnsi"/>
          <w:spacing w:val="-1"/>
          <w:sz w:val="24"/>
          <w:szCs w:val="24"/>
        </w:rPr>
        <w:t xml:space="preserve"> </w:t>
      </w:r>
      <w:r w:rsidR="004A096A" w:rsidRPr="00F76DDF">
        <w:rPr>
          <w:rFonts w:eastAsia="Calibri" w:cstheme="minorHAnsi"/>
          <w:sz w:val="24"/>
          <w:szCs w:val="24"/>
        </w:rPr>
        <w:t>dofinansowaniu</w:t>
      </w:r>
      <w:r w:rsidR="004A096A" w:rsidRPr="00F76DDF">
        <w:rPr>
          <w:rFonts w:eastAsia="Calibri" w:cstheme="minorHAnsi"/>
          <w:spacing w:val="3"/>
          <w:sz w:val="24"/>
          <w:szCs w:val="24"/>
        </w:rPr>
        <w:t xml:space="preserve"> </w:t>
      </w:r>
      <w:r w:rsidR="004A096A" w:rsidRPr="00F76DDF">
        <w:rPr>
          <w:rFonts w:eastAsia="Calibri" w:cstheme="minorHAnsi"/>
          <w:sz w:val="24"/>
          <w:szCs w:val="24"/>
        </w:rPr>
        <w:t>i</w:t>
      </w:r>
      <w:r w:rsidR="004A096A" w:rsidRPr="00F76DDF">
        <w:rPr>
          <w:rFonts w:eastAsia="Calibri" w:cstheme="minorHAnsi"/>
          <w:spacing w:val="-2"/>
          <w:sz w:val="24"/>
          <w:szCs w:val="24"/>
        </w:rPr>
        <w:t xml:space="preserve"> </w:t>
      </w:r>
      <w:r w:rsidR="004A096A" w:rsidRPr="00F76DDF">
        <w:rPr>
          <w:rFonts w:eastAsia="Calibri" w:cstheme="minorHAnsi"/>
          <w:sz w:val="24"/>
          <w:szCs w:val="24"/>
        </w:rPr>
        <w:t>w kryteriach</w:t>
      </w:r>
      <w:r w:rsidR="004A096A" w:rsidRPr="00F76DDF">
        <w:rPr>
          <w:rFonts w:eastAsia="Calibri" w:cstheme="minorHAnsi"/>
          <w:spacing w:val="-1"/>
          <w:sz w:val="24"/>
          <w:szCs w:val="24"/>
        </w:rPr>
        <w:t xml:space="preserve"> </w:t>
      </w:r>
      <w:r w:rsidR="004A096A" w:rsidRPr="00F76DDF">
        <w:rPr>
          <w:rFonts w:eastAsia="Calibri" w:cstheme="minorHAnsi"/>
          <w:sz w:val="24"/>
          <w:szCs w:val="24"/>
        </w:rPr>
        <w:t>wyboru</w:t>
      </w:r>
      <w:r w:rsidR="004A096A" w:rsidRPr="00F76DDF">
        <w:rPr>
          <w:rFonts w:eastAsia="Calibri" w:cstheme="minorHAnsi"/>
          <w:spacing w:val="-2"/>
          <w:sz w:val="24"/>
          <w:szCs w:val="24"/>
        </w:rPr>
        <w:t xml:space="preserve"> </w:t>
      </w:r>
      <w:r w:rsidR="004A096A" w:rsidRPr="00F76DDF">
        <w:rPr>
          <w:rFonts w:eastAsia="Calibri" w:cstheme="minorHAnsi"/>
          <w:sz w:val="24"/>
          <w:szCs w:val="24"/>
        </w:rPr>
        <w:t>projektów.</w:t>
      </w:r>
    </w:p>
    <w:p w14:paraId="00C1BE6C" w14:textId="77777777" w:rsidR="00462EE5" w:rsidRPr="0096769E" w:rsidRDefault="00462EE5" w:rsidP="00462EE5">
      <w:pPr>
        <w:pStyle w:val="Bezodstpw"/>
        <w:spacing w:after="240" w:line="276" w:lineRule="auto"/>
        <w:ind w:left="720"/>
        <w:rPr>
          <w:rFonts w:cstheme="minorHAnsi"/>
          <w:sz w:val="24"/>
          <w:szCs w:val="24"/>
        </w:rPr>
      </w:pPr>
    </w:p>
    <w:p w14:paraId="36521249" w14:textId="18002935" w:rsidR="00164718" w:rsidRPr="00562BE6" w:rsidRDefault="00164718" w:rsidP="00480595">
      <w:pPr>
        <w:pStyle w:val="Nagwek2"/>
        <w:numPr>
          <w:ilvl w:val="0"/>
          <w:numId w:val="18"/>
        </w:numPr>
        <w:rPr>
          <w:b/>
          <w:color w:val="auto"/>
          <w:sz w:val="28"/>
          <w:szCs w:val="28"/>
        </w:rPr>
      </w:pPr>
      <w:bookmarkStart w:id="21" w:name="_Toc148516153"/>
      <w:r w:rsidRPr="00562BE6">
        <w:rPr>
          <w:b/>
          <w:color w:val="auto"/>
          <w:sz w:val="28"/>
          <w:szCs w:val="28"/>
        </w:rPr>
        <w:t>Termin składania wniosków</w:t>
      </w:r>
      <w:r w:rsidR="00FD2865">
        <w:rPr>
          <w:b/>
          <w:color w:val="auto"/>
          <w:sz w:val="28"/>
          <w:szCs w:val="28"/>
        </w:rPr>
        <w:t xml:space="preserve"> o dofinansowanie projektu</w:t>
      </w:r>
      <w:bookmarkEnd w:id="21"/>
    </w:p>
    <w:p w14:paraId="059452CA" w14:textId="77777777" w:rsidR="00164718" w:rsidRPr="006330FB" w:rsidRDefault="00164718" w:rsidP="00164718">
      <w:pPr>
        <w:spacing w:after="240" w:line="276" w:lineRule="auto"/>
        <w:rPr>
          <w:sz w:val="24"/>
          <w:szCs w:val="24"/>
        </w:rPr>
      </w:pPr>
    </w:p>
    <w:p w14:paraId="2638C1D0" w14:textId="3E1ABE68" w:rsidR="00164718" w:rsidRPr="00F32DE4" w:rsidRDefault="00164718" w:rsidP="00164718">
      <w:pPr>
        <w:autoSpaceDE w:val="0"/>
        <w:autoSpaceDN w:val="0"/>
        <w:adjustRightInd w:val="0"/>
        <w:spacing w:after="120" w:line="276" w:lineRule="auto"/>
        <w:rPr>
          <w:rFonts w:ascii="Calibri" w:eastAsia="Times New Roman" w:hAnsi="Calibri" w:cs="Times New Roman"/>
          <w:b/>
          <w:color w:val="FF0000"/>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r>
        <w:rPr>
          <w:rFonts w:ascii="Calibri" w:eastAsia="Times New Roman" w:hAnsi="Calibri" w:cs="Times New Roman"/>
          <w:b/>
          <w:bCs/>
          <w:sz w:val="24"/>
          <w:szCs w:val="24"/>
          <w:lang w:eastAsia="pl-PL"/>
        </w:rPr>
        <w:br/>
      </w:r>
      <w:r w:rsidR="00D0740B">
        <w:rPr>
          <w:rFonts w:ascii="Calibri" w:eastAsia="Times New Roman" w:hAnsi="Calibri" w:cs="Times New Roman"/>
          <w:b/>
          <w:bCs/>
          <w:sz w:val="24"/>
          <w:szCs w:val="24"/>
          <w:lang w:eastAsia="pl-PL"/>
        </w:rPr>
        <w:t>2</w:t>
      </w:r>
      <w:r w:rsidR="00784B65">
        <w:rPr>
          <w:rFonts w:ascii="Calibri" w:eastAsia="Times New Roman" w:hAnsi="Calibri" w:cs="Times New Roman"/>
          <w:b/>
          <w:bCs/>
          <w:sz w:val="24"/>
          <w:szCs w:val="24"/>
          <w:lang w:eastAsia="pl-PL"/>
        </w:rPr>
        <w:t>0.05</w:t>
      </w:r>
      <w:r w:rsidR="0059004B">
        <w:rPr>
          <w:rFonts w:ascii="Calibri" w:eastAsia="Times New Roman" w:hAnsi="Calibri" w:cs="Times New Roman"/>
          <w:b/>
          <w:bCs/>
          <w:sz w:val="24"/>
          <w:szCs w:val="24"/>
          <w:lang w:eastAsia="pl-PL"/>
        </w:rPr>
        <w:t>-</w:t>
      </w:r>
      <w:r w:rsidR="00784B65">
        <w:rPr>
          <w:rFonts w:ascii="Calibri" w:eastAsia="Times New Roman" w:hAnsi="Calibri" w:cs="Times New Roman"/>
          <w:b/>
          <w:bCs/>
          <w:sz w:val="24"/>
          <w:szCs w:val="24"/>
          <w:lang w:eastAsia="pl-PL"/>
        </w:rPr>
        <w:t>10</w:t>
      </w:r>
      <w:r w:rsidRPr="00F32DE4">
        <w:rPr>
          <w:rFonts w:ascii="Calibri" w:eastAsia="Times New Roman" w:hAnsi="Calibri" w:cs="Times New Roman"/>
          <w:b/>
          <w:bCs/>
          <w:sz w:val="24"/>
          <w:szCs w:val="24"/>
          <w:lang w:eastAsia="pl-PL"/>
        </w:rPr>
        <w:t>.</w:t>
      </w:r>
      <w:r w:rsidR="00784B65">
        <w:rPr>
          <w:rFonts w:ascii="Calibri" w:eastAsia="Times New Roman" w:hAnsi="Calibri" w:cs="Times New Roman"/>
          <w:b/>
          <w:bCs/>
          <w:sz w:val="24"/>
          <w:szCs w:val="24"/>
          <w:lang w:eastAsia="pl-PL"/>
        </w:rPr>
        <w:t>06</w:t>
      </w:r>
      <w:r w:rsidRPr="00F32DE4">
        <w:rPr>
          <w:rFonts w:ascii="Calibri" w:eastAsia="Times New Roman" w:hAnsi="Calibri" w:cs="Times New Roman"/>
          <w:b/>
          <w:bCs/>
          <w:sz w:val="24"/>
          <w:szCs w:val="24"/>
          <w:lang w:eastAsia="pl-PL"/>
        </w:rPr>
        <w:t>.202</w:t>
      </w:r>
      <w:r w:rsidR="00784B65">
        <w:rPr>
          <w:rFonts w:ascii="Calibri" w:eastAsia="Times New Roman" w:hAnsi="Calibri" w:cs="Times New Roman"/>
          <w:b/>
          <w:bCs/>
          <w:sz w:val="24"/>
          <w:szCs w:val="24"/>
          <w:lang w:eastAsia="pl-PL"/>
        </w:rPr>
        <w:t>4</w:t>
      </w:r>
      <w:r>
        <w:rPr>
          <w:rFonts w:ascii="Calibri" w:eastAsia="Times New Roman" w:hAnsi="Calibri" w:cs="Times New Roman"/>
          <w:b/>
          <w:bCs/>
          <w:sz w:val="24"/>
          <w:szCs w:val="24"/>
          <w:lang w:eastAsia="pl-PL"/>
        </w:rPr>
        <w:t xml:space="preserve"> </w:t>
      </w:r>
      <w:r w:rsidRPr="00F32DE4">
        <w:rPr>
          <w:rFonts w:ascii="Calibri" w:eastAsia="Times New Roman" w:hAnsi="Calibri" w:cs="Times New Roman"/>
          <w:b/>
          <w:bCs/>
          <w:sz w:val="24"/>
          <w:szCs w:val="24"/>
          <w:lang w:eastAsia="pl-PL"/>
        </w:rPr>
        <w:t>r.</w:t>
      </w:r>
    </w:p>
    <w:p w14:paraId="260FB3D3" w14:textId="70228513" w:rsidR="00930C67" w:rsidRPr="00647B2B" w:rsidRDefault="00164718" w:rsidP="00164718">
      <w:pPr>
        <w:autoSpaceDE w:val="0"/>
        <w:autoSpaceDN w:val="0"/>
        <w:adjustRightInd w:val="0"/>
        <w:spacing w:after="120" w:line="276" w:lineRule="auto"/>
        <w:rPr>
          <w:rFonts w:ascii="Calibri" w:eastAsia="Times New Roman" w:hAnsi="Calibri" w:cs="Times New Roman"/>
          <w:sz w:val="24"/>
          <w:szCs w:val="24"/>
          <w:lang w:eastAsia="pl-PL"/>
        </w:rPr>
      </w:pPr>
      <w:r w:rsidRPr="00F32DE4">
        <w:rPr>
          <w:rFonts w:ascii="Calibri" w:eastAsia="Times New Roman" w:hAnsi="Calibri" w:cs="Times New Roman"/>
          <w:sz w:val="24"/>
          <w:szCs w:val="24"/>
          <w:lang w:eastAsia="pl-PL"/>
        </w:rPr>
        <w:t>W przypadku awarii systemu LSI 2021-2027</w:t>
      </w:r>
      <w:r>
        <w:rPr>
          <w:rFonts w:ascii="Calibri" w:eastAsia="Times New Roman" w:hAnsi="Calibri" w:cs="Times New Roman"/>
          <w:sz w:val="24"/>
          <w:szCs w:val="24"/>
          <w:lang w:eastAsia="pl-PL"/>
        </w:rPr>
        <w:t xml:space="preserve"> podczas naboru/</w:t>
      </w:r>
      <w:r w:rsidRPr="00F32DE4">
        <w:rPr>
          <w:rFonts w:ascii="Calibri" w:eastAsia="Times New Roman" w:hAnsi="Calibri" w:cs="Times New Roman"/>
          <w:sz w:val="24"/>
          <w:szCs w:val="24"/>
          <w:lang w:eastAsia="pl-PL"/>
        </w:rPr>
        <w:t>oceny wniosków</w:t>
      </w:r>
      <w:r w:rsidR="00FD2865">
        <w:rPr>
          <w:rFonts w:ascii="Calibri" w:eastAsia="Times New Roman" w:hAnsi="Calibri" w:cs="Times New Roman"/>
          <w:sz w:val="24"/>
          <w:szCs w:val="24"/>
          <w:lang w:eastAsia="pl-PL"/>
        </w:rPr>
        <w:t xml:space="preserve"> </w:t>
      </w:r>
      <w:r w:rsidR="00E94174">
        <w:rPr>
          <w:rFonts w:ascii="Calibri" w:eastAsia="Times New Roman" w:hAnsi="Calibri" w:cs="Times New Roman"/>
          <w:sz w:val="24"/>
          <w:szCs w:val="24"/>
          <w:lang w:eastAsia="pl-PL"/>
        </w:rPr>
        <w:br/>
      </w:r>
      <w:r w:rsidR="00FD2865">
        <w:rPr>
          <w:rFonts w:ascii="Calibri" w:eastAsia="Times New Roman" w:hAnsi="Calibri" w:cs="Times New Roman"/>
          <w:sz w:val="24"/>
          <w:szCs w:val="24"/>
          <w:lang w:eastAsia="pl-PL"/>
        </w:rPr>
        <w:t>o</w:t>
      </w:r>
      <w:r w:rsidR="00E94174">
        <w:rPr>
          <w:rFonts w:ascii="Calibri" w:eastAsia="Times New Roman" w:hAnsi="Calibri" w:cs="Times New Roman"/>
          <w:sz w:val="24"/>
          <w:szCs w:val="24"/>
          <w:lang w:eastAsia="pl-PL"/>
        </w:rPr>
        <w:t xml:space="preserve"> </w:t>
      </w:r>
      <w:r w:rsidR="00FD2865">
        <w:rPr>
          <w:rFonts w:ascii="Calibri" w:eastAsia="Times New Roman" w:hAnsi="Calibri" w:cs="Times New Roman"/>
          <w:sz w:val="24"/>
          <w:szCs w:val="24"/>
          <w:lang w:eastAsia="pl-PL"/>
        </w:rPr>
        <w:t>dofinansowanie projektu</w:t>
      </w:r>
      <w:r w:rsidRPr="00F32DE4">
        <w:rPr>
          <w:rFonts w:ascii="Calibri" w:eastAsia="Times New Roman" w:hAnsi="Calibri" w:cs="Times New Roman"/>
          <w:sz w:val="24"/>
          <w:szCs w:val="24"/>
          <w:lang w:eastAsia="pl-PL"/>
        </w:rPr>
        <w:t>/złożenia korekty wniosku o dofinansowanie projektu, ZWO upoważnia Zastępcę Dyrektora D</w:t>
      </w:r>
      <w:r w:rsidR="00632044">
        <w:rPr>
          <w:rFonts w:ascii="Calibri" w:eastAsia="Times New Roman" w:hAnsi="Calibri" w:cs="Times New Roman"/>
          <w:sz w:val="24"/>
          <w:szCs w:val="24"/>
          <w:lang w:eastAsia="pl-PL"/>
        </w:rPr>
        <w:t>P</w:t>
      </w:r>
      <w:r>
        <w:rPr>
          <w:rFonts w:ascii="Calibri" w:eastAsia="Times New Roman" w:hAnsi="Calibri" w:cs="Times New Roman"/>
          <w:sz w:val="24"/>
          <w:szCs w:val="24"/>
          <w:lang w:eastAsia="pl-PL"/>
        </w:rPr>
        <w:t>F</w:t>
      </w:r>
      <w:r w:rsidRPr="00F32DE4">
        <w:rPr>
          <w:rFonts w:ascii="Calibri" w:eastAsia="Times New Roman" w:hAnsi="Calibri" w:cs="Times New Roman"/>
          <w:sz w:val="24"/>
          <w:szCs w:val="24"/>
          <w:lang w:eastAsia="pl-PL"/>
        </w:rPr>
        <w:t xml:space="preserve"> do podjęcia decyzji o wydłużeniu </w:t>
      </w:r>
      <w:r>
        <w:rPr>
          <w:rFonts w:ascii="Calibri" w:eastAsia="Times New Roman" w:hAnsi="Calibri" w:cs="Times New Roman"/>
          <w:sz w:val="24"/>
          <w:szCs w:val="24"/>
          <w:lang w:eastAsia="pl-PL"/>
        </w:rPr>
        <w:t xml:space="preserve">czasu </w:t>
      </w:r>
      <w:r w:rsidRPr="00F32DE4">
        <w:rPr>
          <w:rFonts w:ascii="Calibri" w:eastAsia="Times New Roman" w:hAnsi="Calibri" w:cs="Times New Roman"/>
          <w:sz w:val="24"/>
          <w:szCs w:val="24"/>
          <w:lang w:eastAsia="pl-PL"/>
        </w:rPr>
        <w:t>naboru/oceny wniosków</w:t>
      </w:r>
      <w:r w:rsidR="00FD2865">
        <w:rPr>
          <w:rFonts w:ascii="Calibri" w:eastAsia="Times New Roman" w:hAnsi="Calibri" w:cs="Times New Roman"/>
          <w:sz w:val="24"/>
          <w:szCs w:val="24"/>
          <w:lang w:eastAsia="pl-PL"/>
        </w:rPr>
        <w:t xml:space="preserve"> o dofinansowanie projektu</w:t>
      </w:r>
      <w:r w:rsidRPr="00F32DE4">
        <w:rPr>
          <w:rFonts w:ascii="Calibri" w:eastAsia="Times New Roman" w:hAnsi="Calibri" w:cs="Times New Roman"/>
          <w:sz w:val="24"/>
          <w:szCs w:val="24"/>
          <w:lang w:eastAsia="pl-PL"/>
        </w:rPr>
        <w:t xml:space="preserve">/złożenia korekty wniosku </w:t>
      </w:r>
      <w:r w:rsidR="00FD2865">
        <w:rPr>
          <w:rFonts w:ascii="Calibri" w:eastAsia="Times New Roman" w:hAnsi="Calibri" w:cs="Times New Roman"/>
          <w:sz w:val="24"/>
          <w:szCs w:val="24"/>
          <w:lang w:eastAsia="pl-PL"/>
        </w:rPr>
        <w:t xml:space="preserve">o dofinansowanie projektu </w:t>
      </w:r>
      <w:r w:rsidRPr="00F32DE4">
        <w:rPr>
          <w:rFonts w:ascii="Calibri" w:eastAsia="Times New Roman" w:hAnsi="Calibri" w:cs="Times New Roman"/>
          <w:sz w:val="24"/>
          <w:szCs w:val="24"/>
          <w:lang w:eastAsia="pl-PL"/>
        </w:rPr>
        <w:t>o czas trwania awarii.</w:t>
      </w:r>
      <w:r w:rsidRPr="00F32DE4">
        <w:rPr>
          <w:rFonts w:ascii="Calibri" w:eastAsia="Times New Roman" w:hAnsi="Calibri" w:cs="Times New Roman"/>
          <w:lang w:eastAsia="pl-PL"/>
        </w:rPr>
        <w:t xml:space="preserve"> </w:t>
      </w:r>
      <w:r w:rsidRPr="00F32DE4">
        <w:rPr>
          <w:rFonts w:ascii="Calibri" w:eastAsia="Times New Roman" w:hAnsi="Calibri" w:cs="Times New Roman"/>
          <w:sz w:val="24"/>
          <w:szCs w:val="24"/>
          <w:lang w:eastAsia="pl-PL"/>
        </w:rPr>
        <w:t xml:space="preserve">Wówczas termin zakończenia naboru/oceny/złożenia korekty zostanie ogłoszony w komunikacie zamieszczonym </w:t>
      </w:r>
      <w:r w:rsidRPr="004201D1">
        <w:rPr>
          <w:rFonts w:cstheme="minorHAnsi"/>
          <w:sz w:val="24"/>
          <w:szCs w:val="24"/>
        </w:rPr>
        <w:t xml:space="preserve">na stronie internetowej </w:t>
      </w:r>
      <w:hyperlink r:id="rId13" w:history="1">
        <w:r w:rsidR="007D123F">
          <w:rPr>
            <w:rStyle w:val="Hipercze"/>
            <w:rFonts w:cstheme="minorHAnsi"/>
            <w:sz w:val="24"/>
            <w:szCs w:val="24"/>
          </w:rPr>
          <w:t>FEO 2021-2027</w:t>
        </w:r>
      </w:hyperlink>
      <w:r w:rsidRPr="004201D1">
        <w:rPr>
          <w:rFonts w:cstheme="minorHAnsi"/>
          <w:sz w:val="24"/>
          <w:szCs w:val="24"/>
        </w:rPr>
        <w:t xml:space="preserve"> oraz na </w:t>
      </w:r>
      <w:hyperlink r:id="rId14" w:history="1">
        <w:r w:rsidRPr="001C6FE4">
          <w:rPr>
            <w:rStyle w:val="Hipercze"/>
            <w:rFonts w:cstheme="minorHAnsi"/>
            <w:sz w:val="24"/>
            <w:szCs w:val="24"/>
          </w:rPr>
          <w:t>portalu Funduszy Europejskich</w:t>
        </w:r>
      </w:hyperlink>
      <w:r w:rsidRPr="00F32DE4">
        <w:rPr>
          <w:rFonts w:ascii="Calibri" w:eastAsia="Times New Roman" w:hAnsi="Calibri" w:cs="Times New Roman"/>
          <w:sz w:val="24"/>
          <w:szCs w:val="24"/>
          <w:lang w:eastAsia="pl-PL"/>
        </w:rPr>
        <w:t xml:space="preserve"> i/lub Wnioskodawca zostanie o tym fakcie poinformowany indywidualnie.</w:t>
      </w:r>
    </w:p>
    <w:p w14:paraId="668C2D23" w14:textId="0F5E0C6F" w:rsidR="00164718" w:rsidRPr="00902C6E" w:rsidRDefault="00164718" w:rsidP="00164718">
      <w:pPr>
        <w:autoSpaceDE w:val="0"/>
        <w:autoSpaceDN w:val="0"/>
        <w:adjustRightInd w:val="0"/>
        <w:spacing w:after="120" w:line="276" w:lineRule="auto"/>
        <w:rPr>
          <w:rFonts w:cstheme="minorHAnsi"/>
          <w:sz w:val="24"/>
          <w:szCs w:val="24"/>
        </w:rPr>
      </w:pPr>
      <w:r w:rsidRPr="00902C6E">
        <w:rPr>
          <w:rFonts w:cstheme="minorHAnsi"/>
          <w:sz w:val="24"/>
          <w:szCs w:val="24"/>
        </w:rPr>
        <w:t>Inne okoliczności, które mogą wpływać na datę</w:t>
      </w:r>
      <w:r>
        <w:rPr>
          <w:rFonts w:cstheme="minorHAnsi"/>
          <w:sz w:val="24"/>
          <w:szCs w:val="24"/>
        </w:rPr>
        <w:t xml:space="preserve"> </w:t>
      </w:r>
      <w:r w:rsidRPr="00902C6E">
        <w:rPr>
          <w:rFonts w:cstheme="minorHAnsi"/>
          <w:sz w:val="24"/>
          <w:szCs w:val="24"/>
        </w:rPr>
        <w:t>zakończeni</w:t>
      </w:r>
      <w:r>
        <w:rPr>
          <w:rFonts w:cstheme="minorHAnsi"/>
          <w:sz w:val="24"/>
          <w:szCs w:val="24"/>
        </w:rPr>
        <w:t>a naboru</w:t>
      </w:r>
      <w:r w:rsidRPr="00902C6E">
        <w:rPr>
          <w:rFonts w:cstheme="minorHAnsi"/>
          <w:sz w:val="24"/>
          <w:szCs w:val="24"/>
        </w:rPr>
        <w:t>:</w:t>
      </w:r>
    </w:p>
    <w:p w14:paraId="2AAC870F" w14:textId="77777777" w:rsidR="00164718" w:rsidRPr="00902C6E" w:rsidRDefault="00164718" w:rsidP="00480595">
      <w:pPr>
        <w:pStyle w:val="Akapitzlist"/>
        <w:numPr>
          <w:ilvl w:val="0"/>
          <w:numId w:val="7"/>
        </w:numPr>
        <w:autoSpaceDE w:val="0"/>
        <w:autoSpaceDN w:val="0"/>
        <w:adjustRightInd w:val="0"/>
        <w:spacing w:after="0" w:line="276" w:lineRule="auto"/>
        <w:rPr>
          <w:rFonts w:cstheme="minorHAnsi"/>
          <w:sz w:val="24"/>
          <w:szCs w:val="24"/>
        </w:rPr>
      </w:pPr>
      <w:r w:rsidRPr="00902C6E">
        <w:rPr>
          <w:rFonts w:cstheme="minorHAnsi"/>
          <w:sz w:val="24"/>
          <w:szCs w:val="24"/>
        </w:rPr>
        <w:t>zwiększenie kwoty przewidzianej na dofinansowanie projektów w ramach</w:t>
      </w:r>
      <w:r>
        <w:rPr>
          <w:rFonts w:cstheme="minorHAnsi"/>
          <w:sz w:val="24"/>
          <w:szCs w:val="24"/>
        </w:rPr>
        <w:t xml:space="preserve"> </w:t>
      </w:r>
      <w:r w:rsidRPr="00902C6E">
        <w:rPr>
          <w:rFonts w:cstheme="minorHAnsi"/>
          <w:sz w:val="24"/>
          <w:szCs w:val="24"/>
        </w:rPr>
        <w:t>postępowania,</w:t>
      </w:r>
    </w:p>
    <w:p w14:paraId="46F241FC" w14:textId="3CE7491B" w:rsidR="00164718" w:rsidRPr="00C64E4F" w:rsidRDefault="00164718" w:rsidP="00480595">
      <w:pPr>
        <w:pStyle w:val="Akapitzlist"/>
        <w:numPr>
          <w:ilvl w:val="0"/>
          <w:numId w:val="7"/>
        </w:numPr>
        <w:autoSpaceDE w:val="0"/>
        <w:autoSpaceDN w:val="0"/>
        <w:adjustRightInd w:val="0"/>
        <w:spacing w:after="0" w:line="276" w:lineRule="auto"/>
        <w:rPr>
          <w:rFonts w:eastAsia="Times New Roman" w:cstheme="minorHAnsi"/>
          <w:sz w:val="24"/>
          <w:szCs w:val="24"/>
          <w:lang w:eastAsia="pl-PL"/>
        </w:rPr>
      </w:pPr>
      <w:r w:rsidRPr="00902C6E">
        <w:rPr>
          <w:rFonts w:cstheme="minorHAnsi"/>
          <w:sz w:val="24"/>
          <w:szCs w:val="24"/>
        </w:rPr>
        <w:t>inna niż przewidywana pierwo</w:t>
      </w:r>
      <w:r>
        <w:rPr>
          <w:rFonts w:cstheme="minorHAnsi"/>
          <w:sz w:val="24"/>
          <w:szCs w:val="24"/>
        </w:rPr>
        <w:t>tnie liczba składanych wniosków</w:t>
      </w:r>
      <w:r w:rsidR="00FD2865">
        <w:rPr>
          <w:rFonts w:cstheme="minorHAnsi"/>
          <w:sz w:val="24"/>
          <w:szCs w:val="24"/>
        </w:rPr>
        <w:t xml:space="preserve"> o dofinansowanie projektu</w:t>
      </w:r>
      <w:r>
        <w:rPr>
          <w:rFonts w:cstheme="minorHAnsi"/>
          <w:sz w:val="24"/>
          <w:szCs w:val="24"/>
        </w:rPr>
        <w:t>,</w:t>
      </w:r>
    </w:p>
    <w:p w14:paraId="56DA4D91" w14:textId="77777777" w:rsidR="00164718" w:rsidRPr="00164718" w:rsidRDefault="00164718" w:rsidP="00480595">
      <w:pPr>
        <w:pStyle w:val="Akapitzlist"/>
        <w:numPr>
          <w:ilvl w:val="0"/>
          <w:numId w:val="7"/>
        </w:numPr>
        <w:autoSpaceDE w:val="0"/>
        <w:autoSpaceDN w:val="0"/>
        <w:adjustRightInd w:val="0"/>
        <w:spacing w:after="0" w:line="276" w:lineRule="auto"/>
        <w:rPr>
          <w:rFonts w:eastAsia="Times New Roman" w:cstheme="minorHAnsi"/>
          <w:sz w:val="24"/>
          <w:szCs w:val="24"/>
          <w:lang w:eastAsia="pl-PL"/>
        </w:rPr>
      </w:pPr>
      <w:r>
        <w:rPr>
          <w:rFonts w:cstheme="minorHAnsi"/>
          <w:sz w:val="24"/>
          <w:szCs w:val="24"/>
        </w:rPr>
        <w:t>zmiana regulaminu wyboru projektów.</w:t>
      </w:r>
    </w:p>
    <w:p w14:paraId="77EB221B" w14:textId="77777777" w:rsidR="00164718" w:rsidRDefault="00164718" w:rsidP="00164718">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562BE6" w:rsidRDefault="00164718" w:rsidP="00480595">
      <w:pPr>
        <w:pStyle w:val="Nagwek2"/>
        <w:numPr>
          <w:ilvl w:val="0"/>
          <w:numId w:val="18"/>
        </w:numPr>
        <w:ind w:left="714" w:hanging="357"/>
        <w:rPr>
          <w:rFonts w:eastAsia="Times New Roman"/>
          <w:b/>
          <w:color w:val="auto"/>
          <w:sz w:val="28"/>
          <w:szCs w:val="28"/>
          <w:lang w:eastAsia="pl-PL"/>
        </w:rPr>
      </w:pPr>
      <w:bookmarkStart w:id="22" w:name="_Toc148516154"/>
      <w:r w:rsidRPr="00562BE6">
        <w:rPr>
          <w:rFonts w:eastAsia="Times New Roman"/>
          <w:b/>
          <w:color w:val="auto"/>
          <w:sz w:val="28"/>
          <w:szCs w:val="28"/>
          <w:lang w:eastAsia="pl-PL"/>
        </w:rPr>
        <w:lastRenderedPageBreak/>
        <w:t>Orientacyjny termin przeprowadzenia oceny projektów</w:t>
      </w:r>
      <w:bookmarkEnd w:id="22"/>
    </w:p>
    <w:p w14:paraId="6E77F560" w14:textId="77777777" w:rsidR="00164718" w:rsidRPr="006330FB" w:rsidRDefault="00164718" w:rsidP="00164718">
      <w:pPr>
        <w:spacing w:after="240" w:line="276" w:lineRule="auto"/>
        <w:rPr>
          <w:sz w:val="24"/>
          <w:szCs w:val="24"/>
        </w:rPr>
      </w:pPr>
    </w:p>
    <w:p w14:paraId="161ABACB" w14:textId="40C0E847" w:rsidR="0025634F" w:rsidRDefault="00164718" w:rsidP="005F76E4">
      <w:pPr>
        <w:spacing w:after="0" w:line="276" w:lineRule="auto"/>
        <w:rPr>
          <w:sz w:val="24"/>
          <w:szCs w:val="24"/>
        </w:rPr>
      </w:pPr>
      <w:r w:rsidRPr="00E6325D">
        <w:rPr>
          <w:sz w:val="24"/>
          <w:szCs w:val="24"/>
        </w:rPr>
        <w:t xml:space="preserve">Orientacyjny termin zakończenia oceny projektów to </w:t>
      </w:r>
      <w:r w:rsidR="001E2E16">
        <w:rPr>
          <w:b/>
          <w:sz w:val="24"/>
          <w:szCs w:val="24"/>
        </w:rPr>
        <w:t xml:space="preserve">listopad </w:t>
      </w:r>
      <w:r w:rsidRPr="00E6325D">
        <w:rPr>
          <w:b/>
          <w:sz w:val="24"/>
          <w:szCs w:val="24"/>
        </w:rPr>
        <w:t>202</w:t>
      </w:r>
      <w:r w:rsidR="006466CE">
        <w:rPr>
          <w:b/>
          <w:sz w:val="24"/>
          <w:szCs w:val="24"/>
        </w:rPr>
        <w:t>4 r</w:t>
      </w:r>
      <w:r w:rsidRPr="00E6325D">
        <w:rPr>
          <w:sz w:val="24"/>
          <w:szCs w:val="24"/>
        </w:rPr>
        <w:t>.</w:t>
      </w:r>
    </w:p>
    <w:p w14:paraId="6D3E68B4" w14:textId="77777777" w:rsidR="00784B65" w:rsidRPr="005F76E4" w:rsidRDefault="00784B65" w:rsidP="005F76E4">
      <w:pPr>
        <w:spacing w:after="0" w:line="276" w:lineRule="auto"/>
        <w:rPr>
          <w:sz w:val="24"/>
          <w:szCs w:val="24"/>
        </w:rPr>
      </w:pPr>
    </w:p>
    <w:p w14:paraId="36C4DC32" w14:textId="1C248C95" w:rsidR="00164718" w:rsidRDefault="00164718" w:rsidP="00480595">
      <w:pPr>
        <w:pStyle w:val="Nagwek2"/>
        <w:numPr>
          <w:ilvl w:val="0"/>
          <w:numId w:val="18"/>
        </w:numPr>
        <w:rPr>
          <w:b/>
          <w:color w:val="auto"/>
          <w:sz w:val="28"/>
          <w:szCs w:val="28"/>
        </w:rPr>
      </w:pPr>
      <w:bookmarkStart w:id="23" w:name="_Toc148516155"/>
      <w:r>
        <w:rPr>
          <w:b/>
          <w:color w:val="auto"/>
          <w:sz w:val="28"/>
          <w:szCs w:val="28"/>
        </w:rPr>
        <w:t>Opis procedury oceny projektów</w:t>
      </w:r>
      <w:bookmarkEnd w:id="23"/>
    </w:p>
    <w:p w14:paraId="44E18E80" w14:textId="77777777" w:rsidR="00164718" w:rsidRPr="00164718" w:rsidRDefault="00164718" w:rsidP="00164718">
      <w:pPr>
        <w:spacing w:after="240" w:line="276" w:lineRule="auto"/>
        <w:rPr>
          <w:sz w:val="24"/>
          <w:szCs w:val="24"/>
        </w:rPr>
      </w:pPr>
    </w:p>
    <w:p w14:paraId="2AAC363A" w14:textId="244A1BAF" w:rsidR="0057159A" w:rsidRPr="00562BE6" w:rsidRDefault="007B4986" w:rsidP="00480595">
      <w:pPr>
        <w:pStyle w:val="Nagwek2"/>
        <w:numPr>
          <w:ilvl w:val="1"/>
          <w:numId w:val="18"/>
        </w:numPr>
        <w:tabs>
          <w:tab w:val="left" w:pos="1276"/>
        </w:tabs>
        <w:ind w:hanging="176"/>
        <w:rPr>
          <w:b/>
          <w:color w:val="auto"/>
          <w:sz w:val="28"/>
          <w:szCs w:val="28"/>
        </w:rPr>
      </w:pPr>
      <w:bookmarkStart w:id="24" w:name="_Toc148516156"/>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4"/>
    </w:p>
    <w:p w14:paraId="2BA9259D" w14:textId="77777777" w:rsidR="007B4986" w:rsidRDefault="007B4986" w:rsidP="0006688C">
      <w:pPr>
        <w:pStyle w:val="Bezodstpw"/>
        <w:spacing w:after="240" w:line="276" w:lineRule="auto"/>
        <w:rPr>
          <w:rFonts w:cstheme="minorHAnsi"/>
          <w:b/>
          <w:sz w:val="24"/>
          <w:szCs w:val="24"/>
        </w:rPr>
      </w:pPr>
    </w:p>
    <w:p w14:paraId="2A30863D" w14:textId="02978C20" w:rsidR="000B516C" w:rsidRDefault="00777F1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Projekty będą wybierane w sposób konkurencyjny. P</w:t>
      </w:r>
      <w:r w:rsidRPr="00777F1C">
        <w:rPr>
          <w:rFonts w:ascii="Calibri" w:eastAsia="Times New Roman" w:hAnsi="Calibri" w:cs="Times New Roman"/>
          <w:sz w:val="24"/>
          <w:szCs w:val="24"/>
          <w:lang w:eastAsia="pl-PL"/>
        </w:rPr>
        <w:t>ostępowanie w zakresie wy</w:t>
      </w:r>
      <w:r>
        <w:rPr>
          <w:rFonts w:ascii="Calibri" w:eastAsia="Times New Roman" w:hAnsi="Calibri" w:cs="Times New Roman"/>
          <w:sz w:val="24"/>
          <w:szCs w:val="24"/>
          <w:lang w:eastAsia="pl-PL"/>
        </w:rPr>
        <w:t>boru</w:t>
      </w:r>
      <w:r w:rsidR="0052070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 obejmuje</w:t>
      </w:r>
      <w:r w:rsidR="000B516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1FF98DE0" w14:textId="67DDCB1E" w:rsidR="000B516C" w:rsidRPr="000B516C" w:rsidRDefault="000B516C" w:rsidP="00480595">
      <w:pPr>
        <w:pStyle w:val="Akapitzlist"/>
        <w:numPr>
          <w:ilvl w:val="0"/>
          <w:numId w:val="42"/>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t>nabór,</w:t>
      </w:r>
      <w:r w:rsidR="00777F1C" w:rsidRPr="000B516C">
        <w:rPr>
          <w:rFonts w:ascii="Calibri" w:eastAsia="Times New Roman" w:hAnsi="Calibri" w:cs="Times New Roman"/>
          <w:sz w:val="24"/>
          <w:szCs w:val="24"/>
          <w:lang w:eastAsia="pl-PL"/>
        </w:rPr>
        <w:t xml:space="preserve"> </w:t>
      </w:r>
    </w:p>
    <w:p w14:paraId="6858951C" w14:textId="6CFA6E4C" w:rsidR="000B516C" w:rsidRPr="000B516C" w:rsidRDefault="00777F1C" w:rsidP="00480595">
      <w:pPr>
        <w:pStyle w:val="Akapitzlist"/>
        <w:numPr>
          <w:ilvl w:val="0"/>
          <w:numId w:val="42"/>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t xml:space="preserve">ocenę wniosków o dofinansowanie </w:t>
      </w:r>
      <w:r w:rsidR="00FD2865" w:rsidRPr="000B516C">
        <w:rPr>
          <w:rFonts w:ascii="Calibri" w:eastAsia="Times New Roman" w:hAnsi="Calibri" w:cs="Times New Roman"/>
          <w:sz w:val="24"/>
          <w:szCs w:val="24"/>
          <w:lang w:eastAsia="pl-PL"/>
        </w:rPr>
        <w:t>projektu</w:t>
      </w:r>
      <w:r w:rsidR="000B516C" w:rsidRPr="000B516C">
        <w:rPr>
          <w:rFonts w:ascii="Calibri" w:eastAsia="Times New Roman" w:hAnsi="Calibri" w:cs="Times New Roman"/>
          <w:sz w:val="24"/>
          <w:szCs w:val="24"/>
          <w:lang w:eastAsia="pl-PL"/>
        </w:rPr>
        <w:t>,</w:t>
      </w:r>
      <w:r w:rsidRPr="000B516C">
        <w:rPr>
          <w:rFonts w:ascii="Calibri" w:eastAsia="Times New Roman" w:hAnsi="Calibri" w:cs="Times New Roman"/>
          <w:sz w:val="24"/>
          <w:szCs w:val="24"/>
          <w:lang w:eastAsia="pl-PL"/>
        </w:rPr>
        <w:t xml:space="preserve"> </w:t>
      </w:r>
    </w:p>
    <w:p w14:paraId="1314CA03" w14:textId="43C49A19" w:rsidR="00777F1C" w:rsidRPr="000B516C" w:rsidRDefault="00777F1C" w:rsidP="00480595">
      <w:pPr>
        <w:pStyle w:val="Akapitzlist"/>
        <w:numPr>
          <w:ilvl w:val="0"/>
          <w:numId w:val="42"/>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t>rozstrzygnięci</w:t>
      </w:r>
      <w:r w:rsidR="00593374" w:rsidRPr="000B516C">
        <w:rPr>
          <w:rFonts w:ascii="Calibri" w:eastAsia="Times New Roman" w:hAnsi="Calibri" w:cs="Times New Roman"/>
          <w:sz w:val="24"/>
          <w:szCs w:val="24"/>
          <w:lang w:eastAsia="pl-PL"/>
        </w:rPr>
        <w:t>e</w:t>
      </w:r>
      <w:r w:rsidRPr="000B516C">
        <w:rPr>
          <w:rFonts w:ascii="Calibri" w:eastAsia="Times New Roman" w:hAnsi="Calibri" w:cs="Times New Roman"/>
          <w:sz w:val="24"/>
          <w:szCs w:val="24"/>
          <w:lang w:eastAsia="pl-PL"/>
        </w:rPr>
        <w:t xml:space="preserve"> w zakresie przyznania dofinansowania.</w:t>
      </w:r>
    </w:p>
    <w:p w14:paraId="54727AC1" w14:textId="7B1197C2" w:rsidR="00930C67" w:rsidRDefault="00930C67" w:rsidP="00930C67">
      <w:pPr>
        <w:tabs>
          <w:tab w:val="left" w:pos="8364"/>
        </w:tabs>
        <w:autoSpaceDE w:val="0"/>
        <w:autoSpaceDN w:val="0"/>
        <w:adjustRightInd w:val="0"/>
        <w:spacing w:after="120" w:line="276" w:lineRule="auto"/>
        <w:rPr>
          <w:rFonts w:ascii="Calibri" w:eastAsia="Times New Roman" w:hAnsi="Calibri" w:cs="Times New Roman"/>
          <w:b/>
          <w:bCs/>
          <w:sz w:val="24"/>
          <w:szCs w:val="24"/>
          <w:lang w:eastAsia="pl-PL"/>
        </w:rPr>
      </w:pPr>
      <w:r w:rsidRPr="00930C67">
        <w:rPr>
          <w:rFonts w:ascii="Calibri" w:eastAsia="Times New Roman" w:hAnsi="Calibri" w:cs="Times New Roman"/>
          <w:sz w:val="24"/>
          <w:szCs w:val="24"/>
          <w:lang w:eastAsia="pl-PL"/>
        </w:rPr>
        <w:t xml:space="preserve">W dniu ogłoszenia naboru IZ udostępni formularz wniosku w </w:t>
      </w:r>
      <w:r w:rsidR="00266E96">
        <w:rPr>
          <w:rFonts w:ascii="Calibri" w:eastAsia="Times New Roman" w:hAnsi="Calibri" w:cs="Times New Roman"/>
          <w:sz w:val="24"/>
          <w:szCs w:val="24"/>
          <w:lang w:eastAsia="pl-PL"/>
        </w:rPr>
        <w:t xml:space="preserve">systemie teleinformatycznym </w:t>
      </w:r>
      <w:r w:rsidRPr="00930C67">
        <w:rPr>
          <w:rFonts w:ascii="Calibri" w:eastAsia="Times New Roman" w:hAnsi="Calibri" w:cs="Times New Roman"/>
          <w:sz w:val="24"/>
          <w:szCs w:val="24"/>
          <w:lang w:eastAsia="pl-PL"/>
        </w:rPr>
        <w:t>LSI 2021-2027, aby potencjalny wnioskodawca mógł go wypełnić. Natomiast złożenie wniosku w ww. systemie będzie</w:t>
      </w:r>
      <w:r w:rsidR="00520709">
        <w:rPr>
          <w:rFonts w:ascii="Calibri" w:eastAsia="Times New Roman" w:hAnsi="Calibri" w:cs="Times New Roman"/>
          <w:sz w:val="24"/>
          <w:szCs w:val="24"/>
          <w:lang w:eastAsia="pl-PL"/>
        </w:rPr>
        <w:t xml:space="preserve"> </w:t>
      </w:r>
      <w:r w:rsidRPr="00930C67">
        <w:rPr>
          <w:rFonts w:ascii="Calibri" w:eastAsia="Times New Roman" w:hAnsi="Calibri" w:cs="Times New Roman"/>
          <w:sz w:val="24"/>
          <w:szCs w:val="24"/>
          <w:lang w:eastAsia="pl-PL"/>
        </w:rPr>
        <w:t xml:space="preserve">możliwe w trakcie trwania naboru (od dnia rozpoczęcia naboru). </w:t>
      </w:r>
      <w:r w:rsidRPr="00930C67">
        <w:rPr>
          <w:rFonts w:ascii="Calibri" w:eastAsia="Times New Roman" w:hAnsi="Calibri" w:cs="Times New Roman"/>
          <w:b/>
          <w:bCs/>
          <w:sz w:val="24"/>
          <w:szCs w:val="24"/>
          <w:lang w:eastAsia="pl-PL"/>
        </w:rPr>
        <w:t>Wniosek o dofinansowanie projektu</w:t>
      </w:r>
      <w:r w:rsidR="001E2E16">
        <w:rPr>
          <w:rFonts w:ascii="Calibri" w:eastAsia="Times New Roman" w:hAnsi="Calibri" w:cs="Times New Roman"/>
          <w:b/>
          <w:bCs/>
          <w:sz w:val="24"/>
          <w:szCs w:val="24"/>
          <w:lang w:eastAsia="pl-PL"/>
        </w:rPr>
        <w:t xml:space="preserve"> wraz z załącznikami</w:t>
      </w:r>
      <w:r w:rsidRPr="00930C67">
        <w:rPr>
          <w:rFonts w:ascii="Calibri" w:eastAsia="Times New Roman" w:hAnsi="Calibri" w:cs="Times New Roman"/>
          <w:b/>
          <w:bCs/>
          <w:sz w:val="24"/>
          <w:szCs w:val="24"/>
          <w:lang w:eastAsia="pl-PL"/>
        </w:rPr>
        <w:t xml:space="preserve"> składany jest bez pisma przewodniego.</w:t>
      </w:r>
    </w:p>
    <w:p w14:paraId="7D2FF3DC" w14:textId="77777777" w:rsidR="001E2E16" w:rsidRDefault="001E2E16" w:rsidP="001E2E16">
      <w:pPr>
        <w:widowControl w:val="0"/>
        <w:autoSpaceDE w:val="0"/>
        <w:autoSpaceDN w:val="0"/>
        <w:spacing w:before="100" w:beforeAutospacing="1" w:after="0" w:line="276" w:lineRule="auto"/>
        <w:outlineLvl w:val="3"/>
        <w:rPr>
          <w:rFonts w:ascii="Calibri" w:eastAsia="Calibri" w:hAnsi="Calibri" w:cs="Calibri"/>
          <w:b/>
          <w:bCs/>
          <w:sz w:val="24"/>
          <w:szCs w:val="24"/>
        </w:rPr>
      </w:pPr>
      <w:r>
        <w:rPr>
          <w:rFonts w:ascii="Calibri" w:eastAsia="Calibri" w:hAnsi="Calibri" w:cs="Calibri"/>
          <w:b/>
          <w:bCs/>
          <w:sz w:val="24"/>
          <w:szCs w:val="24"/>
        </w:rPr>
        <w:t>W trakcie trwania naboru wraz z wnioskiem o dofinansowanie projektu wnioskodawca składa poprzez system LSI 2021-2027 załączniki stanowiące integralną część wniosku.</w:t>
      </w:r>
    </w:p>
    <w:p w14:paraId="33AB353C" w14:textId="6F34A599" w:rsidR="001E2E16" w:rsidRPr="00706F1B" w:rsidRDefault="001E2E16" w:rsidP="001E2E16">
      <w:pPr>
        <w:widowControl w:val="0"/>
        <w:autoSpaceDE w:val="0"/>
        <w:autoSpaceDN w:val="0"/>
        <w:spacing w:before="100" w:beforeAutospacing="1" w:after="120" w:line="276" w:lineRule="auto"/>
        <w:outlineLvl w:val="3"/>
        <w:rPr>
          <w:rFonts w:ascii="Calibri" w:eastAsia="Calibri" w:hAnsi="Calibri" w:cs="Calibri"/>
          <w:sz w:val="24"/>
          <w:szCs w:val="24"/>
        </w:rPr>
      </w:pPr>
    </w:p>
    <w:p w14:paraId="5866FCCD" w14:textId="2A884C24" w:rsidR="001E2E16" w:rsidRDefault="001E2E16" w:rsidP="001E2E16">
      <w:pPr>
        <w:widowControl w:val="0"/>
        <w:autoSpaceDE w:val="0"/>
        <w:autoSpaceDN w:val="0"/>
        <w:spacing w:after="120" w:line="276" w:lineRule="auto"/>
        <w:outlineLvl w:val="3"/>
        <w:rPr>
          <w:rFonts w:ascii="Calibri" w:eastAsia="Calibri" w:hAnsi="Calibri" w:cs="Calibri"/>
          <w:sz w:val="24"/>
          <w:szCs w:val="24"/>
        </w:rPr>
      </w:pPr>
      <w:r>
        <w:rPr>
          <w:rFonts w:ascii="Calibri" w:eastAsia="Calibri" w:hAnsi="Calibri" w:cs="Calibri"/>
          <w:b/>
          <w:bCs/>
          <w:sz w:val="24"/>
          <w:szCs w:val="24"/>
        </w:rPr>
        <w:t xml:space="preserve">W ramach przedmiotowego naboru Wnioskodawca zobowiązany jest do złożenia załączników </w:t>
      </w:r>
      <w:r w:rsidRPr="00E36BD0">
        <w:rPr>
          <w:rFonts w:ascii="Calibri" w:eastAsia="Calibri" w:hAnsi="Calibri" w:cs="Calibri"/>
          <w:sz w:val="24"/>
          <w:szCs w:val="24"/>
        </w:rPr>
        <w:t xml:space="preserve">potwierdzających spełnienie </w:t>
      </w:r>
      <w:r>
        <w:rPr>
          <w:rFonts w:ascii="Calibri" w:eastAsia="Calibri" w:hAnsi="Calibri" w:cs="Calibri"/>
          <w:sz w:val="24"/>
          <w:szCs w:val="24"/>
        </w:rPr>
        <w:t>poniższych kryteriów</w:t>
      </w:r>
      <w:r w:rsidR="008C7671">
        <w:rPr>
          <w:rFonts w:ascii="Calibri" w:eastAsia="Calibri" w:hAnsi="Calibri" w:cs="Calibri"/>
          <w:sz w:val="24"/>
          <w:szCs w:val="24"/>
        </w:rPr>
        <w:t xml:space="preserve"> wyboru projektów</w:t>
      </w:r>
      <w:r>
        <w:rPr>
          <w:rFonts w:ascii="Calibri" w:eastAsia="Calibri" w:hAnsi="Calibri" w:cs="Calibri"/>
          <w:sz w:val="24"/>
          <w:szCs w:val="24"/>
        </w:rPr>
        <w:t>:</w:t>
      </w:r>
    </w:p>
    <w:p w14:paraId="4F7454FB" w14:textId="00093FA7" w:rsidR="008C7671" w:rsidRPr="008C7671" w:rsidRDefault="008C7671" w:rsidP="008C7671">
      <w:pPr>
        <w:pStyle w:val="Akapitzlist"/>
        <w:widowControl w:val="0"/>
        <w:numPr>
          <w:ilvl w:val="0"/>
          <w:numId w:val="85"/>
        </w:numPr>
        <w:autoSpaceDE w:val="0"/>
        <w:autoSpaceDN w:val="0"/>
        <w:spacing w:after="120" w:line="276" w:lineRule="auto"/>
        <w:outlineLvl w:val="3"/>
        <w:rPr>
          <w:rFonts w:ascii="Calibri" w:eastAsia="Calibri" w:hAnsi="Calibri" w:cs="Calibri"/>
          <w:sz w:val="24"/>
          <w:szCs w:val="24"/>
        </w:rPr>
      </w:pPr>
      <w:r w:rsidRPr="008C7671">
        <w:rPr>
          <w:rFonts w:ascii="Calibri" w:eastAsia="Calibri" w:hAnsi="Calibri" w:cs="Calibri"/>
          <w:sz w:val="24"/>
          <w:szCs w:val="24"/>
        </w:rPr>
        <w:t xml:space="preserve">Kryterium formalnego nr 4 pn.: Roczny obrót Wnioskodawcy i Partnera/Partnerów jest równy lub wyższy od średnich rocznych wydatków w projekcie. </w:t>
      </w:r>
      <w:r w:rsidRPr="007F4D8F">
        <w:rPr>
          <w:rFonts w:ascii="Calibri" w:eastAsia="Calibri" w:hAnsi="Calibri" w:cs="Calibri"/>
          <w:b/>
          <w:bCs/>
          <w:sz w:val="24"/>
          <w:szCs w:val="24"/>
        </w:rPr>
        <w:t>(nie dotyczy jednostek sektora finansów publicznych)</w:t>
      </w:r>
      <w:r w:rsidRPr="008C7671">
        <w:rPr>
          <w:rFonts w:ascii="Calibri" w:eastAsia="Calibri" w:hAnsi="Calibri" w:cs="Calibri"/>
          <w:sz w:val="24"/>
          <w:szCs w:val="24"/>
        </w:rPr>
        <w:t xml:space="preserve"> tj.: dokumenty źródłowe będące w posiadaniu beneficjenta np.  sprawozdanie finansowe, zaświadczenie z Urzędu Skarbowego, PIT itp. </w:t>
      </w:r>
    </w:p>
    <w:p w14:paraId="1970773F" w14:textId="1FF7F095" w:rsidR="001E2E16" w:rsidRPr="001E2E16" w:rsidRDefault="001E2E16" w:rsidP="001E2E16">
      <w:pPr>
        <w:pStyle w:val="Akapitzlist"/>
        <w:widowControl w:val="0"/>
        <w:numPr>
          <w:ilvl w:val="0"/>
          <w:numId w:val="85"/>
        </w:numPr>
        <w:autoSpaceDE w:val="0"/>
        <w:autoSpaceDN w:val="0"/>
        <w:spacing w:after="120" w:line="276" w:lineRule="auto"/>
        <w:outlineLvl w:val="3"/>
        <w:rPr>
          <w:rFonts w:ascii="Calibri" w:eastAsia="Calibri" w:hAnsi="Calibri" w:cs="Calibri"/>
          <w:sz w:val="24"/>
          <w:szCs w:val="24"/>
        </w:rPr>
      </w:pPr>
      <w:r>
        <w:rPr>
          <w:rFonts w:ascii="Calibri" w:eastAsia="Calibri" w:hAnsi="Calibri" w:cs="Calibri"/>
          <w:sz w:val="24"/>
          <w:szCs w:val="24"/>
        </w:rPr>
        <w:t>Kryterium formalne</w:t>
      </w:r>
      <w:r w:rsidR="008C7671">
        <w:rPr>
          <w:rFonts w:ascii="Calibri" w:eastAsia="Calibri" w:hAnsi="Calibri" w:cs="Calibri"/>
          <w:sz w:val="24"/>
          <w:szCs w:val="24"/>
        </w:rPr>
        <w:t>go</w:t>
      </w:r>
      <w:r>
        <w:rPr>
          <w:rFonts w:ascii="Calibri" w:eastAsia="Calibri" w:hAnsi="Calibri" w:cs="Calibri"/>
          <w:sz w:val="24"/>
          <w:szCs w:val="24"/>
        </w:rPr>
        <w:t xml:space="preserve"> nr </w:t>
      </w:r>
      <w:r w:rsidR="008C7671">
        <w:rPr>
          <w:rFonts w:ascii="Calibri" w:eastAsia="Calibri" w:hAnsi="Calibri" w:cs="Calibri"/>
          <w:sz w:val="24"/>
          <w:szCs w:val="24"/>
        </w:rPr>
        <w:t xml:space="preserve">6 pn.: </w:t>
      </w:r>
      <w:r w:rsidRPr="001E2E16">
        <w:rPr>
          <w:rFonts w:ascii="Calibri" w:eastAsia="Calibri" w:hAnsi="Calibri" w:cs="Calibri"/>
          <w:sz w:val="24"/>
          <w:szCs w:val="24"/>
        </w:rPr>
        <w:t xml:space="preserve">„W przypadku projektu partnerskiego spełnione zostały wymogi dotyczące wyboru Partnerów, o których mowa w art. 39 ustawy </w:t>
      </w:r>
      <w:r w:rsidR="008C7671">
        <w:rPr>
          <w:rFonts w:ascii="Calibri" w:eastAsia="Calibri" w:hAnsi="Calibri" w:cs="Calibri"/>
          <w:sz w:val="24"/>
          <w:szCs w:val="24"/>
        </w:rPr>
        <w:br/>
      </w:r>
      <w:r w:rsidRPr="001E2E16">
        <w:rPr>
          <w:rFonts w:ascii="Calibri" w:eastAsia="Calibri" w:hAnsi="Calibri" w:cs="Calibri"/>
          <w:sz w:val="24"/>
          <w:szCs w:val="24"/>
        </w:rPr>
        <w:t>z dnia 28 kwietnia 2022 r. o zasadach realizacji zadań finansowanych ze środków europejskich w perspektywie finansowej 2021–2027” tj.:</w:t>
      </w:r>
    </w:p>
    <w:p w14:paraId="0A9B6596" w14:textId="77777777" w:rsidR="001E2E16" w:rsidRPr="00E36BD0" w:rsidRDefault="001E2E16" w:rsidP="008C7671">
      <w:pPr>
        <w:pStyle w:val="Akapitzlist"/>
        <w:widowControl w:val="0"/>
        <w:numPr>
          <w:ilvl w:val="3"/>
          <w:numId w:val="84"/>
        </w:numPr>
        <w:autoSpaceDE w:val="0"/>
        <w:autoSpaceDN w:val="0"/>
        <w:spacing w:after="0" w:line="276" w:lineRule="auto"/>
        <w:outlineLvl w:val="3"/>
        <w:rPr>
          <w:rFonts w:ascii="Calibri" w:eastAsia="Calibri" w:hAnsi="Calibri" w:cs="Calibri"/>
          <w:sz w:val="24"/>
          <w:szCs w:val="24"/>
        </w:rPr>
      </w:pPr>
      <w:r w:rsidRPr="00E36BD0">
        <w:rPr>
          <w:rFonts w:ascii="Calibri" w:eastAsia="Calibri" w:hAnsi="Calibri" w:cs="Calibri"/>
          <w:sz w:val="24"/>
          <w:szCs w:val="24"/>
        </w:rPr>
        <w:t xml:space="preserve">porozumienie o partnerstwie/umowa partnerstwa wraz z </w:t>
      </w:r>
      <w:r w:rsidRPr="00E36BD0">
        <w:rPr>
          <w:rFonts w:ascii="Calibri" w:eastAsia="Calibri" w:hAnsi="Calibri" w:cs="Calibri"/>
          <w:sz w:val="24"/>
          <w:szCs w:val="24"/>
        </w:rPr>
        <w:lastRenderedPageBreak/>
        <w:t>aneksami (skan podpisanego dokumentu),</w:t>
      </w:r>
    </w:p>
    <w:p w14:paraId="0694D9BA" w14:textId="7E0D31ED" w:rsidR="001E2E16" w:rsidRDefault="001E2E16" w:rsidP="008C7671">
      <w:pPr>
        <w:pStyle w:val="Akapitzlist"/>
        <w:widowControl w:val="0"/>
        <w:numPr>
          <w:ilvl w:val="3"/>
          <w:numId w:val="84"/>
        </w:numPr>
        <w:autoSpaceDE w:val="0"/>
        <w:autoSpaceDN w:val="0"/>
        <w:spacing w:before="100" w:beforeAutospacing="1" w:after="0" w:line="276" w:lineRule="auto"/>
        <w:outlineLvl w:val="3"/>
        <w:rPr>
          <w:rFonts w:ascii="Calibri" w:eastAsia="Calibri" w:hAnsi="Calibri" w:cs="Calibri"/>
          <w:sz w:val="24"/>
          <w:szCs w:val="24"/>
        </w:rPr>
      </w:pPr>
      <w:r w:rsidRPr="008C7671">
        <w:rPr>
          <w:rFonts w:ascii="Calibri" w:eastAsia="Calibri" w:hAnsi="Calibri" w:cs="Calibri"/>
          <w:sz w:val="24"/>
          <w:szCs w:val="24"/>
        </w:rPr>
        <w:t xml:space="preserve">dokumenty potwierdzające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w:t>
      </w:r>
      <w:r w:rsidRPr="008C7671">
        <w:rPr>
          <w:rFonts w:ascii="Calibri" w:eastAsia="Calibri" w:hAnsi="Calibri" w:cs="Calibri"/>
          <w:sz w:val="24"/>
          <w:szCs w:val="24"/>
        </w:rPr>
        <w:br/>
        <w:t>o dofinansowanie projektu (dokumentacja źródłowa Wnioskodawcy).</w:t>
      </w:r>
    </w:p>
    <w:p w14:paraId="65319FD0" w14:textId="6FA99719" w:rsidR="00E24911" w:rsidRDefault="001E2E16" w:rsidP="001E2E16">
      <w:pPr>
        <w:spacing w:before="100" w:beforeAutospacing="1" w:after="0" w:line="276" w:lineRule="auto"/>
        <w:rPr>
          <w:rFonts w:ascii="Calibri" w:eastAsia="Calibri" w:hAnsi="Calibri" w:cs="Calibri"/>
          <w:sz w:val="24"/>
          <w:szCs w:val="24"/>
          <w14:ligatures w14:val="standardContextual"/>
        </w:rPr>
      </w:pPr>
      <w:r w:rsidRPr="00340CD6">
        <w:rPr>
          <w:rFonts w:ascii="Calibri" w:eastAsia="Calibri" w:hAnsi="Calibri" w:cs="Calibri"/>
          <w:b/>
          <w:bCs/>
          <w:sz w:val="24"/>
          <w:szCs w:val="24"/>
          <w14:ligatures w14:val="standardContextual"/>
        </w:rPr>
        <w:t xml:space="preserve">Powiązane z wnioskiem załączniki </w:t>
      </w:r>
      <w:bookmarkStart w:id="25" w:name="_Hlk150507371"/>
      <w:r>
        <w:rPr>
          <w:rFonts w:ascii="Calibri" w:eastAsia="Calibri" w:hAnsi="Calibri" w:cs="Calibri"/>
          <w:b/>
          <w:bCs/>
          <w:sz w:val="24"/>
          <w:szCs w:val="24"/>
          <w14:ligatures w14:val="standardContextual"/>
        </w:rPr>
        <w:t>powinny zostać</w:t>
      </w:r>
      <w:r w:rsidRPr="00340CD6">
        <w:rPr>
          <w:rFonts w:ascii="Calibri" w:eastAsia="Calibri" w:hAnsi="Calibri" w:cs="Calibri"/>
          <w:b/>
          <w:bCs/>
          <w:sz w:val="24"/>
          <w:szCs w:val="24"/>
          <w14:ligatures w14:val="standardContextual"/>
        </w:rPr>
        <w:t xml:space="preserve"> uwierzytelnione przez Wnioskodawcę</w:t>
      </w:r>
      <w:bookmarkEnd w:id="25"/>
      <w:r w:rsidRPr="00340CD6">
        <w:rPr>
          <w:rFonts w:ascii="Calibri" w:eastAsia="Calibri" w:hAnsi="Calibri" w:cs="Calibri"/>
          <w:b/>
          <w:bCs/>
          <w:sz w:val="24"/>
          <w:szCs w:val="24"/>
          <w14:ligatures w14:val="standardContextual"/>
        </w:rPr>
        <w:t>.</w:t>
      </w:r>
      <w:r w:rsidRPr="004E6193">
        <w:rPr>
          <w:rFonts w:ascii="Calibri" w:eastAsia="Calibri" w:hAnsi="Calibri" w:cs="Calibri"/>
          <w:sz w:val="24"/>
          <w:szCs w:val="24"/>
          <w14:ligatures w14:val="standardContextual"/>
        </w:rPr>
        <w:t xml:space="preserve"> </w:t>
      </w:r>
      <w:bookmarkStart w:id="26" w:name="_Hlk150507622"/>
      <w:r w:rsidRPr="004E6193">
        <w:rPr>
          <w:rFonts w:ascii="Calibri" w:eastAsia="Calibri" w:hAnsi="Calibri" w:cs="Calibri"/>
          <w:sz w:val="24"/>
          <w:szCs w:val="24"/>
          <w14:ligatures w14:val="standardContextual"/>
        </w:rPr>
        <w:t>Uwierzytelnienie będzie następować poprzez podpisan</w:t>
      </w:r>
      <w:r>
        <w:rPr>
          <w:rFonts w:ascii="Calibri" w:eastAsia="Calibri" w:hAnsi="Calibri" w:cs="Calibri"/>
          <w:sz w:val="24"/>
          <w:szCs w:val="24"/>
          <w14:ligatures w14:val="standardContextual"/>
        </w:rPr>
        <w:t>i</w:t>
      </w:r>
      <w:r w:rsidRPr="004E6193">
        <w:rPr>
          <w:rFonts w:ascii="Calibri" w:eastAsia="Calibri" w:hAnsi="Calibri" w:cs="Calibri"/>
          <w:sz w:val="24"/>
          <w:szCs w:val="24"/>
          <w14:ligatures w14:val="standardContextual"/>
        </w:rPr>
        <w:t>e ww. dokumentów (podpis profilem zaufanym lub podpis</w:t>
      </w:r>
      <w:r>
        <w:rPr>
          <w:rFonts w:ascii="Calibri" w:eastAsia="Calibri" w:hAnsi="Calibri" w:cs="Calibri"/>
          <w:sz w:val="24"/>
          <w:szCs w:val="24"/>
          <w14:ligatures w14:val="standardContextual"/>
        </w:rPr>
        <w:t>em</w:t>
      </w:r>
      <w:r w:rsidRPr="004E6193">
        <w:rPr>
          <w:rFonts w:ascii="Calibri" w:eastAsia="Calibri" w:hAnsi="Calibri" w:cs="Calibri"/>
          <w:sz w:val="24"/>
          <w:szCs w:val="24"/>
          <w14:ligatures w14:val="standardContextual"/>
        </w:rPr>
        <w:t xml:space="preserve"> kwalifikowany</w:t>
      </w:r>
      <w:r>
        <w:rPr>
          <w:rFonts w:ascii="Calibri" w:eastAsia="Calibri" w:hAnsi="Calibri" w:cs="Calibri"/>
          <w:sz w:val="24"/>
          <w:szCs w:val="24"/>
          <w14:ligatures w14:val="standardContextual"/>
        </w:rPr>
        <w:t>m</w:t>
      </w:r>
      <w:r w:rsidRPr="004E6193">
        <w:rPr>
          <w:rFonts w:ascii="Calibri" w:eastAsia="Calibri" w:hAnsi="Calibri" w:cs="Calibri"/>
          <w:sz w:val="24"/>
          <w:szCs w:val="24"/>
          <w14:ligatures w14:val="standardContextual"/>
        </w:rPr>
        <w:t xml:space="preserve">) przez uprawnione osoby, tj. przez osoby, które zgodnie ze statutem jednostki/aktem powołującym jednostkę są prawnie uprawnione do reprezentowania wnioskodawcy lub zostały upoważnione do reprezentowania wnioskodawcy. </w:t>
      </w:r>
      <w:bookmarkEnd w:id="26"/>
    </w:p>
    <w:p w14:paraId="25E7399A" w14:textId="1B3F4603" w:rsidR="00E24911" w:rsidRPr="00DE11EC" w:rsidRDefault="00E24911" w:rsidP="001E2E16">
      <w:pPr>
        <w:spacing w:before="100" w:beforeAutospacing="1" w:after="0" w:line="276" w:lineRule="auto"/>
        <w:rPr>
          <w:rFonts w:ascii="Calibri" w:eastAsia="Calibri" w:hAnsi="Calibri" w:cs="Calibri"/>
          <w:b/>
          <w:bCs/>
          <w:sz w:val="24"/>
          <w:szCs w:val="24"/>
          <w14:ligatures w14:val="standardContextual"/>
        </w:rPr>
      </w:pPr>
      <w:r w:rsidRPr="00DE11EC">
        <w:rPr>
          <w:rFonts w:ascii="Calibri" w:eastAsia="Calibri" w:hAnsi="Calibri" w:cs="Calibri"/>
          <w:b/>
          <w:bCs/>
          <w:sz w:val="24"/>
          <w:szCs w:val="24"/>
          <w14:ligatures w14:val="standardContextual"/>
        </w:rPr>
        <w:t>Uwaga!</w:t>
      </w:r>
    </w:p>
    <w:p w14:paraId="18577F06" w14:textId="77777777" w:rsidR="00E24911" w:rsidRPr="00E24911" w:rsidRDefault="00E24911" w:rsidP="00E24911">
      <w:pPr>
        <w:tabs>
          <w:tab w:val="left" w:pos="8364"/>
        </w:tabs>
        <w:autoSpaceDE w:val="0"/>
        <w:autoSpaceDN w:val="0"/>
        <w:adjustRightInd w:val="0"/>
        <w:spacing w:after="120" w:line="276" w:lineRule="auto"/>
        <w:rPr>
          <w:rFonts w:ascii="Calibri" w:eastAsia="Times New Roman" w:hAnsi="Calibri" w:cs="Times New Roman"/>
          <w:b/>
          <w:bCs/>
          <w:sz w:val="24"/>
          <w:szCs w:val="24"/>
          <w:lang w:eastAsia="pl-PL"/>
        </w:rPr>
      </w:pPr>
      <w:r w:rsidRPr="00E24911">
        <w:rPr>
          <w:rFonts w:ascii="Calibri" w:eastAsia="Times New Roman" w:hAnsi="Calibri" w:cs="Times New Roman"/>
          <w:b/>
          <w:bCs/>
          <w:sz w:val="24"/>
          <w:szCs w:val="24"/>
          <w:lang w:eastAsia="pl-PL"/>
        </w:rPr>
        <w:t>IZ nie dopuszcza możliwości złożenia innych załączników istotnych z punktu widzenia Wnioskodawcy. W przypadku złożenia innych załączników nie będą one brane pod uwagę w trakcie oceny projektu.</w:t>
      </w:r>
    </w:p>
    <w:p w14:paraId="26E669B7" w14:textId="77777777" w:rsidR="00E24911" w:rsidRPr="00930C67" w:rsidRDefault="00E24911" w:rsidP="00930C67">
      <w:pPr>
        <w:tabs>
          <w:tab w:val="left" w:pos="8364"/>
        </w:tabs>
        <w:autoSpaceDE w:val="0"/>
        <w:autoSpaceDN w:val="0"/>
        <w:adjustRightInd w:val="0"/>
        <w:spacing w:after="120" w:line="276" w:lineRule="auto"/>
        <w:rPr>
          <w:rFonts w:ascii="Calibri" w:eastAsia="Times New Roman" w:hAnsi="Calibri" w:cs="Times New Roman"/>
          <w:b/>
          <w:bCs/>
          <w:sz w:val="24"/>
          <w:szCs w:val="24"/>
          <w:lang w:eastAsia="pl-PL"/>
        </w:rPr>
      </w:pPr>
    </w:p>
    <w:p w14:paraId="6B5E473A" w14:textId="3A727800" w:rsidR="007B4986" w:rsidRPr="007B4986" w:rsidRDefault="007B4986" w:rsidP="00930C67">
      <w:pPr>
        <w:tabs>
          <w:tab w:val="left" w:pos="8364"/>
        </w:tabs>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3D5BF440"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IZ  powołanego do składu KOP.</w:t>
      </w:r>
    </w:p>
    <w:p w14:paraId="08CC70E8" w14:textId="2C8AFD88" w:rsidR="007B4986" w:rsidRPr="007B4986" w:rsidRDefault="007B4986" w:rsidP="00695A4A">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79FC6471"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lastRenderedPageBreak/>
        <w:t xml:space="preserve">Projekty, które w wyniku oceny merytorycznej lub negocjacji uzyskają pozytywną ocenę przechodzą do rozstrzygnięcia </w:t>
      </w:r>
      <w:r w:rsidR="0088748A">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431B2343"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dostępnej alokacji</w:t>
      </w:r>
      <w:r>
        <w:rPr>
          <w:rFonts w:cstheme="minorHAnsi"/>
          <w:sz w:val="24"/>
          <w:szCs w:val="24"/>
        </w:rPr>
        <w:t xml:space="preserve">. </w:t>
      </w:r>
    </w:p>
    <w:p w14:paraId="4674AB98" w14:textId="2FAD899E" w:rsidR="009012DB" w:rsidRDefault="003721C5" w:rsidP="00D740E4">
      <w:pPr>
        <w:pStyle w:val="Bezodstpw"/>
        <w:spacing w:after="120" w:line="276" w:lineRule="auto"/>
        <w:rPr>
          <w:rFonts w:cstheme="minorHAnsi"/>
          <w:sz w:val="24"/>
          <w:szCs w:val="24"/>
        </w:rPr>
      </w:pPr>
      <w:r w:rsidRPr="003721C5">
        <w:rPr>
          <w:rFonts w:cstheme="minorHAnsi"/>
          <w:sz w:val="24"/>
          <w:szCs w:val="24"/>
        </w:rPr>
        <w:t>Szczegółowy opis procedury oceny projektów w ramach postępowania konkurencyjnego znajduje się w załączniku nr 1 do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9C6EF9">
        <w:rPr>
          <w:rFonts w:cstheme="minorHAnsi"/>
          <w:sz w:val="24"/>
          <w:szCs w:val="24"/>
        </w:rPr>
        <w:br/>
      </w:r>
      <w:r w:rsidR="00466959">
        <w:rPr>
          <w:rFonts w:cstheme="minorHAnsi"/>
          <w:sz w:val="24"/>
          <w:szCs w:val="24"/>
        </w:rPr>
        <w:t>w</w:t>
      </w:r>
      <w:r w:rsidR="009C6EF9">
        <w:rPr>
          <w:rFonts w:cstheme="minorHAnsi"/>
          <w:sz w:val="24"/>
          <w:szCs w:val="24"/>
        </w:rPr>
        <w:t xml:space="preserve"> </w:t>
      </w:r>
      <w:r w:rsidR="00466959" w:rsidRPr="00466959">
        <w:rPr>
          <w:rFonts w:cstheme="minorHAnsi"/>
          <w:sz w:val="24"/>
          <w:szCs w:val="24"/>
        </w:rPr>
        <w:t>postępowaniu konkurencyjnym (zakres EFS +)</w:t>
      </w:r>
      <w:r w:rsidRPr="003721C5">
        <w:rPr>
          <w:rFonts w:cstheme="minorHAnsi"/>
          <w:sz w:val="24"/>
          <w:szCs w:val="24"/>
        </w:rPr>
        <w:t>.</w:t>
      </w:r>
    </w:p>
    <w:p w14:paraId="04E7C5D5" w14:textId="3BEEFB54" w:rsidR="009012DB" w:rsidRDefault="00116331" w:rsidP="009C6EF9">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D03033" w:rsidRPr="00D03033">
        <w:rPr>
          <w:rFonts w:cstheme="minorHAnsi"/>
          <w:sz w:val="24"/>
          <w:szCs w:val="24"/>
        </w:rPr>
        <w:t>(wskazany</w:t>
      </w:r>
      <w:r w:rsidR="009C6EF9">
        <w:rPr>
          <w:rFonts w:cstheme="minorHAnsi"/>
          <w:sz w:val="24"/>
          <w:szCs w:val="24"/>
        </w:rPr>
        <w:t xml:space="preserve"> </w:t>
      </w:r>
      <w:r w:rsidR="009C6EF9">
        <w:rPr>
          <w:rFonts w:cstheme="minorHAnsi"/>
          <w:sz w:val="24"/>
          <w:szCs w:val="24"/>
        </w:rPr>
        <w:br/>
      </w:r>
      <w:r w:rsidR="00D03033" w:rsidRPr="00D03033">
        <w:rPr>
          <w:rFonts w:cstheme="minorHAnsi"/>
          <w:sz w:val="24"/>
          <w:szCs w:val="24"/>
        </w:rPr>
        <w:t>w</w:t>
      </w:r>
      <w:r w:rsidR="009C6EF9">
        <w:rPr>
          <w:rFonts w:cstheme="minorHAnsi"/>
          <w:sz w:val="24"/>
          <w:szCs w:val="24"/>
        </w:rPr>
        <w:t xml:space="preserve"> </w:t>
      </w:r>
      <w:r w:rsidR="00D03033" w:rsidRPr="00D03033">
        <w:rPr>
          <w:rFonts w:cstheme="minorHAnsi"/>
          <w:sz w:val="24"/>
          <w:szCs w:val="24"/>
        </w:rPr>
        <w:t>punkcie IV Inne dokumenty obowiązujące w naborze)</w:t>
      </w:r>
      <w:r w:rsidR="00D03033">
        <w:rPr>
          <w:rFonts w:cstheme="minorHAnsi"/>
          <w:sz w:val="24"/>
          <w:szCs w:val="24"/>
        </w:rPr>
        <w:t xml:space="preserve"> </w:t>
      </w:r>
      <w:r w:rsidR="009012DB">
        <w:rPr>
          <w:rFonts w:cstheme="minorHAnsi"/>
          <w:sz w:val="24"/>
          <w:szCs w:val="24"/>
        </w:rPr>
        <w:t xml:space="preserve">określa organizację, tryb oraz zasady pracy KOP. </w:t>
      </w:r>
    </w:p>
    <w:p w14:paraId="1E114C24" w14:textId="1A47E531" w:rsidR="0006688C" w:rsidRPr="0006688C" w:rsidRDefault="0006688C" w:rsidP="0006688C">
      <w:pPr>
        <w:pStyle w:val="Bezodstpw"/>
        <w:spacing w:after="120" w:line="276" w:lineRule="auto"/>
        <w:rPr>
          <w:rFonts w:cstheme="minorHAnsi"/>
          <w:b/>
          <w:bCs/>
          <w:sz w:val="32"/>
          <w:szCs w:val="32"/>
        </w:rPr>
      </w:pPr>
      <w:r w:rsidRPr="0006688C">
        <w:rPr>
          <w:rFonts w:cstheme="minorHAnsi"/>
          <w:b/>
          <w:bCs/>
          <w:sz w:val="32"/>
          <w:szCs w:val="32"/>
        </w:rPr>
        <w:t>Uwaga!</w:t>
      </w:r>
    </w:p>
    <w:p w14:paraId="3BC5340A" w14:textId="1B250A7A" w:rsidR="00F63CE4" w:rsidRDefault="0006688C" w:rsidP="0006688C">
      <w:pPr>
        <w:pStyle w:val="Bezodstpw"/>
        <w:spacing w:line="276" w:lineRule="auto"/>
        <w:rPr>
          <w:rFonts w:cstheme="minorHAnsi"/>
          <w:b/>
          <w:bCs/>
          <w:sz w:val="28"/>
          <w:szCs w:val="28"/>
        </w:rPr>
      </w:pPr>
      <w:r w:rsidRPr="0006688C">
        <w:rPr>
          <w:rFonts w:cstheme="minorHAnsi"/>
          <w:b/>
          <w:bCs/>
          <w:sz w:val="28"/>
          <w:szCs w:val="28"/>
        </w:rPr>
        <w:t xml:space="preserve">Wnioski </w:t>
      </w:r>
      <w:r w:rsidR="00466959">
        <w:rPr>
          <w:rFonts w:cstheme="minorHAnsi"/>
          <w:b/>
          <w:bCs/>
          <w:sz w:val="28"/>
          <w:szCs w:val="28"/>
        </w:rPr>
        <w:t xml:space="preserve">o dofinansowanie projektu </w:t>
      </w:r>
      <w:r w:rsidRPr="0006688C">
        <w:rPr>
          <w:rFonts w:cstheme="minorHAnsi"/>
          <w:b/>
          <w:bCs/>
          <w:sz w:val="28"/>
          <w:szCs w:val="28"/>
        </w:rPr>
        <w:t xml:space="preserve">składane </w:t>
      </w:r>
      <w:r w:rsidR="00466959" w:rsidRPr="0006688C">
        <w:rPr>
          <w:rFonts w:cstheme="minorHAnsi"/>
          <w:b/>
          <w:bCs/>
          <w:sz w:val="28"/>
          <w:szCs w:val="28"/>
        </w:rPr>
        <w:t>są</w:t>
      </w:r>
      <w:r w:rsidR="00466959" w:rsidRPr="00F0461F">
        <w:rPr>
          <w:rFonts w:cstheme="minorHAnsi"/>
          <w:b/>
          <w:bCs/>
          <w:sz w:val="28"/>
          <w:szCs w:val="28"/>
        </w:rPr>
        <w:t xml:space="preserve"> </w:t>
      </w:r>
      <w:r w:rsidRPr="00F0461F">
        <w:rPr>
          <w:rFonts w:cstheme="minorHAnsi"/>
          <w:b/>
          <w:bCs/>
          <w:sz w:val="28"/>
          <w:szCs w:val="28"/>
        </w:rPr>
        <w:t>wyłącznie</w:t>
      </w:r>
      <w:r w:rsidRPr="0006688C">
        <w:rPr>
          <w:rFonts w:cstheme="minorHAnsi"/>
          <w:b/>
          <w:bCs/>
          <w:sz w:val="28"/>
          <w:szCs w:val="28"/>
        </w:rPr>
        <w:t xml:space="preserve"> w formie elektronicznej</w:t>
      </w:r>
      <w:r w:rsidR="00266E96">
        <w:rPr>
          <w:rFonts w:cstheme="minorHAnsi"/>
          <w:b/>
          <w:bCs/>
          <w:sz w:val="28"/>
          <w:szCs w:val="28"/>
        </w:rPr>
        <w:t xml:space="preserve"> wraz z obowiązkowymi załącznikami (jeśli dotyczą)</w:t>
      </w:r>
      <w:r w:rsidRPr="0006688C">
        <w:rPr>
          <w:rFonts w:cstheme="minorHAnsi"/>
          <w:b/>
          <w:bCs/>
          <w:sz w:val="28"/>
          <w:szCs w:val="28"/>
        </w:rPr>
        <w:t>, za pośrednictwem systemu teleinformatycznego LSI 2021-2027 (nie jest składana wersja papierowa).</w:t>
      </w:r>
      <w:r w:rsidR="00466959" w:rsidRPr="00466959">
        <w:rPr>
          <w:rFonts w:ascii="Calibri" w:eastAsia="Times New Roman" w:hAnsi="Calibri" w:cs="Times New Roman"/>
          <w:b/>
          <w:sz w:val="24"/>
          <w:szCs w:val="24"/>
          <w:lang w:eastAsia="pl-PL"/>
        </w:rPr>
        <w:t xml:space="preserve"> </w:t>
      </w:r>
      <w:r w:rsidR="00466959" w:rsidRPr="00466959">
        <w:rPr>
          <w:rFonts w:cstheme="minorHAnsi"/>
          <w:b/>
          <w:bCs/>
          <w:sz w:val="28"/>
          <w:szCs w:val="28"/>
        </w:rPr>
        <w:t>Wnios</w:t>
      </w:r>
      <w:r w:rsidR="00466959">
        <w:rPr>
          <w:rFonts w:cstheme="minorHAnsi"/>
          <w:b/>
          <w:bCs/>
          <w:sz w:val="28"/>
          <w:szCs w:val="28"/>
        </w:rPr>
        <w:t>ki</w:t>
      </w:r>
      <w:r w:rsidR="00466959" w:rsidRPr="00466959">
        <w:rPr>
          <w:rFonts w:cstheme="minorHAnsi"/>
          <w:b/>
          <w:bCs/>
          <w:sz w:val="28"/>
          <w:szCs w:val="28"/>
        </w:rPr>
        <w:t xml:space="preserve"> o dofinansowanie projektu składan</w:t>
      </w:r>
      <w:r w:rsidR="00466959">
        <w:rPr>
          <w:rFonts w:cstheme="minorHAnsi"/>
          <w:b/>
          <w:bCs/>
          <w:sz w:val="28"/>
          <w:szCs w:val="28"/>
        </w:rPr>
        <w:t>e</w:t>
      </w:r>
      <w:r w:rsidR="00466959" w:rsidRPr="00466959">
        <w:rPr>
          <w:rFonts w:cstheme="minorHAnsi"/>
          <w:b/>
          <w:bCs/>
          <w:sz w:val="28"/>
          <w:szCs w:val="28"/>
        </w:rPr>
        <w:t xml:space="preserve"> </w:t>
      </w:r>
      <w:r w:rsidR="00466959">
        <w:rPr>
          <w:rFonts w:cstheme="minorHAnsi"/>
          <w:b/>
          <w:bCs/>
          <w:sz w:val="28"/>
          <w:szCs w:val="28"/>
        </w:rPr>
        <w:t>są</w:t>
      </w:r>
      <w:r w:rsidR="00466959" w:rsidRPr="00466959">
        <w:rPr>
          <w:rFonts w:cstheme="minorHAnsi"/>
          <w:b/>
          <w:bCs/>
          <w:sz w:val="28"/>
          <w:szCs w:val="28"/>
        </w:rPr>
        <w:t xml:space="preserve"> bez pisma przewodniego.</w:t>
      </w:r>
    </w:p>
    <w:p w14:paraId="43DFF72B" w14:textId="77777777" w:rsidR="00B755C5" w:rsidRPr="0006688C" w:rsidRDefault="00B755C5" w:rsidP="009816C6">
      <w:pPr>
        <w:pStyle w:val="Bezodstpw"/>
        <w:spacing w:after="240" w:line="276" w:lineRule="auto"/>
        <w:rPr>
          <w:rFonts w:cstheme="minorHAnsi"/>
          <w:sz w:val="24"/>
          <w:szCs w:val="24"/>
        </w:rPr>
      </w:pPr>
    </w:p>
    <w:p w14:paraId="176A3E39" w14:textId="0BB61FBB" w:rsidR="00200E14" w:rsidRPr="00562BE6" w:rsidRDefault="00200E14" w:rsidP="00480595">
      <w:pPr>
        <w:pStyle w:val="Nagwek2"/>
        <w:numPr>
          <w:ilvl w:val="1"/>
          <w:numId w:val="18"/>
        </w:numPr>
        <w:ind w:left="1276" w:hanging="567"/>
        <w:rPr>
          <w:b/>
          <w:color w:val="auto"/>
          <w:sz w:val="28"/>
          <w:szCs w:val="28"/>
        </w:rPr>
      </w:pPr>
      <w:bookmarkStart w:id="27" w:name="_Toc148516157"/>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7"/>
    </w:p>
    <w:p w14:paraId="61E1DB55" w14:textId="77777777" w:rsidR="00200E14" w:rsidRPr="006330FB" w:rsidRDefault="00200E14" w:rsidP="0006688C">
      <w:pPr>
        <w:spacing w:after="240" w:line="276" w:lineRule="auto"/>
        <w:rPr>
          <w:sz w:val="24"/>
          <w:szCs w:val="24"/>
        </w:rPr>
      </w:pPr>
    </w:p>
    <w:p w14:paraId="30A848C9" w14:textId="1DA2FB0E" w:rsidR="001D3212" w:rsidRPr="001D3212" w:rsidRDefault="001D3212" w:rsidP="005419DE">
      <w:pPr>
        <w:autoSpaceDE w:val="0"/>
        <w:autoSpaceDN w:val="0"/>
        <w:adjustRightInd w:val="0"/>
        <w:spacing w:after="0" w:line="276" w:lineRule="auto"/>
        <w:rPr>
          <w:rFonts w:ascii="Calibri" w:hAnsi="Calibri" w:cs="Calibri"/>
          <w:sz w:val="24"/>
          <w:szCs w:val="24"/>
        </w:rPr>
      </w:pPr>
      <w:r w:rsidRPr="001D3212">
        <w:rPr>
          <w:rFonts w:ascii="Calibri" w:hAnsi="Calibri" w:cs="Calibri"/>
          <w:b/>
          <w:sz w:val="24"/>
          <w:szCs w:val="24"/>
        </w:rPr>
        <w:t xml:space="preserve">IZ przyjmuje wnioski o dofinansowanie </w:t>
      </w:r>
      <w:r w:rsidR="00FD2865" w:rsidRPr="001D3212">
        <w:rPr>
          <w:rFonts w:ascii="Calibri" w:hAnsi="Calibri" w:cs="Calibri"/>
          <w:b/>
          <w:sz w:val="24"/>
          <w:szCs w:val="24"/>
        </w:rPr>
        <w:t>projekt</w:t>
      </w:r>
      <w:r w:rsidR="00FD2865">
        <w:rPr>
          <w:rFonts w:ascii="Calibri" w:hAnsi="Calibri" w:cs="Calibri"/>
          <w:b/>
          <w:sz w:val="24"/>
          <w:szCs w:val="24"/>
        </w:rPr>
        <w:t>u</w:t>
      </w:r>
      <w:r w:rsidR="00FD2865" w:rsidRPr="001D3212">
        <w:rPr>
          <w:rFonts w:ascii="Calibri" w:hAnsi="Calibri" w:cs="Calibri"/>
          <w:b/>
          <w:sz w:val="24"/>
          <w:szCs w:val="24"/>
        </w:rPr>
        <w:t xml:space="preserve"> </w:t>
      </w:r>
      <w:r w:rsidRPr="001D3212">
        <w:rPr>
          <w:rFonts w:ascii="Calibri" w:hAnsi="Calibri" w:cs="Calibri"/>
          <w:b/>
          <w:sz w:val="24"/>
          <w:szCs w:val="24"/>
        </w:rPr>
        <w:t xml:space="preserve">wyłącznie za pomocą systemu </w:t>
      </w:r>
      <w:r w:rsidR="00D406CC">
        <w:rPr>
          <w:rFonts w:ascii="Calibri" w:hAnsi="Calibri" w:cs="Calibri"/>
          <w:b/>
          <w:sz w:val="24"/>
          <w:szCs w:val="24"/>
        </w:rPr>
        <w:t>tele</w:t>
      </w:r>
      <w:r w:rsidRPr="001D3212">
        <w:rPr>
          <w:rFonts w:ascii="Calibri" w:hAnsi="Calibri" w:cs="Calibri"/>
          <w:b/>
          <w:sz w:val="24"/>
          <w:szCs w:val="24"/>
        </w:rPr>
        <w:t>informatycznego LSI 2021-2027</w:t>
      </w:r>
      <w:r w:rsidRPr="001D3212">
        <w:rPr>
          <w:rFonts w:ascii="Calibri" w:hAnsi="Calibri" w:cs="Calibri"/>
          <w:sz w:val="24"/>
          <w:szCs w:val="24"/>
        </w:rPr>
        <w:t>.</w:t>
      </w:r>
    </w:p>
    <w:p w14:paraId="42FD18FE" w14:textId="77777777" w:rsidR="001D3212" w:rsidRDefault="001D3212" w:rsidP="005419DE">
      <w:pPr>
        <w:autoSpaceDE w:val="0"/>
        <w:autoSpaceDN w:val="0"/>
        <w:adjustRightInd w:val="0"/>
        <w:spacing w:after="0" w:line="276" w:lineRule="auto"/>
        <w:rPr>
          <w:rFonts w:ascii="Calibri" w:hAnsi="Calibri" w:cs="Calibri"/>
          <w:sz w:val="24"/>
          <w:szCs w:val="24"/>
        </w:rPr>
      </w:pPr>
    </w:p>
    <w:p w14:paraId="02B4972D" w14:textId="10860947" w:rsidR="00200E14" w:rsidRDefault="001D3212" w:rsidP="005419DE">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 xml:space="preserve">Zadaniem systemu </w:t>
      </w:r>
      <w:r w:rsidRPr="001D3212">
        <w:rPr>
          <w:rFonts w:ascii="Calibri" w:hAnsi="Calibri" w:cs="Calibri"/>
          <w:sz w:val="24"/>
          <w:szCs w:val="24"/>
        </w:rPr>
        <w:t>LSI 2021-2027</w:t>
      </w:r>
      <w:r w:rsidRPr="001D3212">
        <w:rPr>
          <w:rFonts w:ascii="Calibri" w:hAnsi="Calibri" w:cs="Calibri"/>
          <w:b/>
          <w:sz w:val="24"/>
          <w:szCs w:val="24"/>
        </w:rPr>
        <w:t xml:space="preserve"> </w:t>
      </w:r>
      <w:r>
        <w:rPr>
          <w:rFonts w:ascii="Calibri" w:hAnsi="Calibri" w:cs="Calibri"/>
          <w:sz w:val="24"/>
          <w:szCs w:val="24"/>
        </w:rPr>
        <w:t>jest umożliwienie wnioskodawcom tworzenia wnio</w:t>
      </w:r>
      <w:r w:rsidR="00020EB2">
        <w:rPr>
          <w:rFonts w:ascii="Calibri" w:hAnsi="Calibri" w:cs="Calibri"/>
          <w:sz w:val="24"/>
          <w:szCs w:val="24"/>
        </w:rPr>
        <w:t xml:space="preserve">sków </w:t>
      </w:r>
      <w:r w:rsidR="00020EB2">
        <w:rPr>
          <w:rFonts w:ascii="Calibri" w:hAnsi="Calibri" w:cs="Calibri"/>
          <w:sz w:val="24"/>
          <w:szCs w:val="24"/>
        </w:rPr>
        <w:br/>
        <w:t xml:space="preserve">o dofinansowanie </w:t>
      </w:r>
      <w:r w:rsidR="00FD2865">
        <w:rPr>
          <w:rFonts w:ascii="Calibri" w:hAnsi="Calibri" w:cs="Calibri"/>
          <w:sz w:val="24"/>
          <w:szCs w:val="24"/>
        </w:rPr>
        <w:t>projektu</w:t>
      </w:r>
      <w:r w:rsidR="00020EB2">
        <w:rPr>
          <w:rFonts w:ascii="Calibri" w:hAnsi="Calibri" w:cs="Calibri"/>
          <w:sz w:val="24"/>
          <w:szCs w:val="24"/>
        </w:rPr>
        <w:t xml:space="preserve">, a IZ </w:t>
      </w:r>
      <w:r>
        <w:rPr>
          <w:rFonts w:ascii="Calibri" w:hAnsi="Calibri" w:cs="Calibri"/>
          <w:sz w:val="24"/>
          <w:szCs w:val="24"/>
        </w:rPr>
        <w:t>elektroniczne prowadzenie wykazu projektów od momentu ich złożenia przez wnioskodawcę, aż do utworzenia listy projektów wybranych do dofinansowania.</w:t>
      </w:r>
    </w:p>
    <w:p w14:paraId="3008F74A" w14:textId="419F5E2E" w:rsidR="004C31EB" w:rsidRDefault="001D3212" w:rsidP="005419DE">
      <w:pPr>
        <w:spacing w:before="120" w:after="120" w:line="276" w:lineRule="auto"/>
        <w:rPr>
          <w:rFonts w:ascii="Calibri" w:hAnsi="Calibri" w:cs="Calibri"/>
          <w:b/>
          <w:sz w:val="24"/>
          <w:szCs w:val="24"/>
        </w:rPr>
      </w:pPr>
      <w:r w:rsidRPr="001D3212">
        <w:rPr>
          <w:rFonts w:ascii="Calibri" w:hAnsi="Calibri" w:cs="Calibri"/>
          <w:sz w:val="24"/>
          <w:szCs w:val="24"/>
        </w:rPr>
        <w:t xml:space="preserve">Elementem systemu LSI 2021-2027 jest </w:t>
      </w:r>
      <w:r w:rsidR="008F7824" w:rsidRPr="008F7824">
        <w:rPr>
          <w:rFonts w:ascii="Calibri" w:hAnsi="Calibri" w:cs="Calibri"/>
          <w:sz w:val="24"/>
          <w:szCs w:val="24"/>
        </w:rPr>
        <w:t>Panel Wnioskodawcy</w:t>
      </w:r>
      <w:r w:rsidRPr="001D3212">
        <w:rPr>
          <w:rFonts w:ascii="Calibri" w:hAnsi="Calibri" w:cs="Calibri"/>
          <w:sz w:val="24"/>
          <w:szCs w:val="24"/>
        </w:rPr>
        <w:t>. Jest to specjalna aplikacja,</w:t>
      </w:r>
      <w:r>
        <w:rPr>
          <w:rFonts w:ascii="Calibri" w:hAnsi="Calibri" w:cs="Calibri"/>
          <w:sz w:val="24"/>
          <w:szCs w:val="24"/>
        </w:rPr>
        <w:t xml:space="preserve"> </w:t>
      </w:r>
      <w:r w:rsidRPr="001D3212">
        <w:rPr>
          <w:rFonts w:ascii="Calibri" w:hAnsi="Calibri" w:cs="Calibri"/>
          <w:sz w:val="24"/>
          <w:szCs w:val="24"/>
        </w:rPr>
        <w:t>funkcjonująca jako serwis internetowy, dedykowana dla wnioskodawców</w:t>
      </w:r>
      <w:r>
        <w:rPr>
          <w:rFonts w:ascii="Calibri" w:hAnsi="Calibri" w:cs="Calibri"/>
          <w:sz w:val="24"/>
          <w:szCs w:val="24"/>
        </w:rPr>
        <w:t xml:space="preserve">, dostępna </w:t>
      </w:r>
      <w:r w:rsidRPr="001D3212">
        <w:rPr>
          <w:rFonts w:ascii="Calibri" w:hAnsi="Calibri" w:cs="Calibri"/>
          <w:sz w:val="24"/>
          <w:szCs w:val="24"/>
        </w:rPr>
        <w:t xml:space="preserve">wyłącznie on-line. </w:t>
      </w:r>
      <w:r w:rsidR="00F27CDC" w:rsidRPr="00F27CDC">
        <w:rPr>
          <w:rFonts w:ascii="Calibri" w:hAnsi="Calibri" w:cs="Calibri"/>
          <w:b/>
          <w:sz w:val="24"/>
          <w:szCs w:val="24"/>
        </w:rPr>
        <w:t>Panel W</w:t>
      </w:r>
      <w:r w:rsidR="00F27CDC" w:rsidRPr="00F27CDC">
        <w:rPr>
          <w:rFonts w:ascii="Calibri" w:hAnsi="Calibri" w:cs="Calibri"/>
          <w:b/>
          <w:bCs/>
          <w:sz w:val="24"/>
          <w:szCs w:val="24"/>
        </w:rPr>
        <w:t>nioskodawcy</w:t>
      </w:r>
      <w:r w:rsidRPr="001D3212">
        <w:rPr>
          <w:rFonts w:ascii="Calibri" w:hAnsi="Calibri" w:cs="Calibri"/>
          <w:b/>
          <w:sz w:val="24"/>
          <w:szCs w:val="24"/>
        </w:rPr>
        <w:t xml:space="preserve"> jest jedynym narzędziem dostępnym dla wnioskodawców, za pomocą którego należy wypełnić i złożyć wniosek o dofinansowanie </w:t>
      </w:r>
      <w:r w:rsidRPr="001D3212">
        <w:rPr>
          <w:rFonts w:ascii="Calibri" w:hAnsi="Calibri" w:cs="Calibri"/>
          <w:b/>
          <w:sz w:val="24"/>
          <w:szCs w:val="24"/>
        </w:rPr>
        <w:lastRenderedPageBreak/>
        <w:t xml:space="preserve">projektu </w:t>
      </w:r>
      <w:r w:rsidR="008C7671">
        <w:rPr>
          <w:rFonts w:ascii="Calibri" w:hAnsi="Calibri" w:cs="Calibri"/>
          <w:b/>
          <w:sz w:val="24"/>
          <w:szCs w:val="24"/>
        </w:rPr>
        <w:t xml:space="preserve"> z załącznikami </w:t>
      </w:r>
      <w:r w:rsidRPr="001D3212">
        <w:rPr>
          <w:rFonts w:ascii="Calibri" w:hAnsi="Calibri" w:cs="Calibri"/>
          <w:b/>
          <w:sz w:val="24"/>
          <w:szCs w:val="24"/>
        </w:rPr>
        <w:t>w ramach FEO 2021-2027</w:t>
      </w:r>
      <w:r w:rsidRPr="001D3212">
        <w:rPr>
          <w:rFonts w:ascii="Calibri" w:hAnsi="Calibri" w:cs="Calibri"/>
          <w:sz w:val="24"/>
          <w:szCs w:val="24"/>
        </w:rPr>
        <w:t>.</w:t>
      </w:r>
      <w:r w:rsidR="00466959">
        <w:rPr>
          <w:rFonts w:ascii="Calibri" w:hAnsi="Calibri" w:cs="Calibri"/>
          <w:sz w:val="24"/>
          <w:szCs w:val="24"/>
        </w:rPr>
        <w:t xml:space="preserve"> </w:t>
      </w:r>
      <w:r w:rsidR="00466959" w:rsidRPr="00466959">
        <w:rPr>
          <w:rFonts w:ascii="Calibri" w:hAnsi="Calibri" w:cs="Calibri"/>
          <w:b/>
          <w:sz w:val="24"/>
          <w:szCs w:val="24"/>
        </w:rPr>
        <w:t>Wniosek o dofinansowanie projektu składany jest bez pisma przewodniego.</w:t>
      </w:r>
      <w:r w:rsidR="004C31EB">
        <w:rPr>
          <w:rFonts w:ascii="Calibri" w:hAnsi="Calibri" w:cs="Calibri"/>
          <w:b/>
          <w:sz w:val="24"/>
          <w:szCs w:val="24"/>
        </w:rPr>
        <w:t xml:space="preserve"> </w:t>
      </w:r>
    </w:p>
    <w:p w14:paraId="1C8F8486" w14:textId="469DA1B8" w:rsidR="004C31EB" w:rsidRDefault="004C31EB" w:rsidP="005419DE">
      <w:pPr>
        <w:spacing w:before="120" w:after="120" w:line="276" w:lineRule="auto"/>
        <w:rPr>
          <w:rFonts w:ascii="Calibri" w:hAnsi="Calibri" w:cs="Calibri"/>
          <w:b/>
          <w:sz w:val="24"/>
          <w:szCs w:val="24"/>
        </w:rPr>
      </w:pPr>
      <w:r>
        <w:rPr>
          <w:rFonts w:ascii="Calibri" w:hAnsi="Calibri" w:cs="Calibri"/>
          <w:b/>
          <w:sz w:val="24"/>
          <w:szCs w:val="24"/>
        </w:rPr>
        <w:t>Uwaga!</w:t>
      </w:r>
    </w:p>
    <w:p w14:paraId="5CD1B989" w14:textId="5F7C8B94" w:rsidR="004C31EB" w:rsidRPr="004C31EB" w:rsidRDefault="004C31EB" w:rsidP="005419DE">
      <w:pPr>
        <w:spacing w:before="120" w:after="120" w:line="276" w:lineRule="auto"/>
        <w:rPr>
          <w:rFonts w:ascii="Calibri" w:eastAsia="Calibri" w:hAnsi="Calibri" w:cs="Times New Roman"/>
          <w:sz w:val="24"/>
          <w:szCs w:val="24"/>
        </w:rPr>
      </w:pPr>
      <w:r w:rsidRPr="00B83C2E">
        <w:rPr>
          <w:rFonts w:ascii="Calibri" w:eastAsia="Calibri" w:hAnsi="Calibri" w:cs="Times New Roman"/>
          <w:b/>
          <w:sz w:val="24"/>
          <w:szCs w:val="24"/>
        </w:rPr>
        <w:t>Wniosek o dofinansowanie projektu musi być podpisany</w:t>
      </w:r>
      <w:r w:rsidR="00542A92" w:rsidRPr="00542A92">
        <w:rPr>
          <w:rFonts w:ascii="Calibri" w:eastAsia="Calibri" w:hAnsi="Calibri" w:cs="Times New Roman"/>
          <w:sz w:val="24"/>
          <w:szCs w:val="24"/>
        </w:rPr>
        <w:t xml:space="preserve"> </w:t>
      </w:r>
      <w:r w:rsidR="0006576A" w:rsidRPr="00B83C2E">
        <w:rPr>
          <w:rFonts w:ascii="Calibri" w:eastAsia="Calibri" w:hAnsi="Calibri" w:cs="Times New Roman"/>
          <w:b/>
          <w:sz w:val="24"/>
          <w:szCs w:val="24"/>
        </w:rPr>
        <w:t>elektronicznie</w:t>
      </w:r>
      <w:r w:rsidR="0006576A">
        <w:rPr>
          <w:rFonts w:ascii="Calibri" w:eastAsia="Calibri" w:hAnsi="Calibri" w:cs="Times New Roman"/>
          <w:sz w:val="24"/>
          <w:szCs w:val="24"/>
        </w:rPr>
        <w:t xml:space="preserve"> </w:t>
      </w:r>
      <w:r w:rsidR="00542A92" w:rsidRPr="00542A92">
        <w:rPr>
          <w:rFonts w:ascii="Calibri" w:eastAsia="Calibri" w:hAnsi="Calibri" w:cs="Times New Roman"/>
          <w:b/>
          <w:sz w:val="24"/>
          <w:szCs w:val="24"/>
        </w:rPr>
        <w:t xml:space="preserve">zgodnie </w:t>
      </w:r>
      <w:r w:rsidR="00FC14EC">
        <w:rPr>
          <w:rFonts w:ascii="Calibri" w:eastAsia="Calibri" w:hAnsi="Calibri" w:cs="Times New Roman"/>
          <w:b/>
          <w:sz w:val="24"/>
          <w:szCs w:val="24"/>
        </w:rPr>
        <w:br/>
      </w:r>
      <w:r w:rsidR="00542A92" w:rsidRPr="00542A92">
        <w:rPr>
          <w:rFonts w:ascii="Calibri" w:eastAsia="Calibri" w:hAnsi="Calibri" w:cs="Times New Roman"/>
          <w:b/>
          <w:sz w:val="24"/>
          <w:szCs w:val="24"/>
        </w:rPr>
        <w:t>z Instrukcją obsługi Panelu Wnioskodawcy FEO 2021-2027</w:t>
      </w:r>
      <w:r w:rsidR="00542A92" w:rsidRPr="00B83C2E">
        <w:rPr>
          <w:rFonts w:ascii="Calibri" w:eastAsia="Calibri" w:hAnsi="Calibri" w:cs="Times New Roman"/>
          <w:sz w:val="24"/>
          <w:szCs w:val="24"/>
        </w:rPr>
        <w:t>, która stanowi załącznik nr 4 do regulaminu</w:t>
      </w:r>
      <w:r w:rsidRPr="00542A92">
        <w:rPr>
          <w:rFonts w:ascii="Calibri" w:eastAsia="Calibri" w:hAnsi="Calibri" w:cs="Times New Roman"/>
          <w:sz w:val="24"/>
          <w:szCs w:val="24"/>
        </w:rPr>
        <w:t>.</w:t>
      </w:r>
      <w:r>
        <w:rPr>
          <w:rFonts w:ascii="Calibri" w:eastAsia="Calibri" w:hAnsi="Calibri" w:cs="Times New Roman"/>
          <w:sz w:val="24"/>
          <w:szCs w:val="24"/>
        </w:rPr>
        <w:t xml:space="preserve"> </w:t>
      </w:r>
      <w:r w:rsidRPr="004C31EB">
        <w:rPr>
          <w:rFonts w:ascii="Calibri" w:eastAsia="Calibri" w:hAnsi="Calibri" w:cs="Times New Roman"/>
          <w:sz w:val="24"/>
          <w:szCs w:val="24"/>
        </w:rPr>
        <w:t>System umożliwia podłączenie podpisanego elektroniczn</w:t>
      </w:r>
      <w:r w:rsidR="007F75D8">
        <w:rPr>
          <w:rFonts w:ascii="Calibri" w:eastAsia="Calibri" w:hAnsi="Calibri" w:cs="Times New Roman"/>
          <w:sz w:val="24"/>
          <w:szCs w:val="24"/>
        </w:rPr>
        <w:t>i</w:t>
      </w:r>
      <w:r w:rsidRPr="004C31EB">
        <w:rPr>
          <w:rFonts w:ascii="Calibri" w:eastAsia="Calibri" w:hAnsi="Calibri" w:cs="Times New Roman"/>
          <w:sz w:val="24"/>
          <w:szCs w:val="24"/>
        </w:rPr>
        <w:t>e gotowego projektu. Wniosek o dofinansowanie projektu musi być podpisany przez wszystkie osoby wskazane w  statucie jednostki/akcie powołującym jednostkę lub innym dokumencie oraz przez osoby upoważnione do podejmowania zobowiązań finansowych (</w:t>
      </w:r>
      <w:r>
        <w:rPr>
          <w:rFonts w:ascii="Calibri" w:eastAsia="Calibri" w:hAnsi="Calibri" w:cs="Times New Roman"/>
          <w:sz w:val="24"/>
          <w:szCs w:val="24"/>
        </w:rPr>
        <w:t>w</w:t>
      </w:r>
      <w:r w:rsidRPr="004C31EB">
        <w:rPr>
          <w:rFonts w:ascii="Calibri" w:eastAsia="Calibri" w:hAnsi="Calibri" w:cs="Times New Roman"/>
          <w:sz w:val="24"/>
          <w:szCs w:val="24"/>
        </w:rPr>
        <w:t xml:space="preserve"> przypadku jednostek działających na podstawie </w:t>
      </w:r>
      <w:r>
        <w:rPr>
          <w:rFonts w:ascii="Calibri" w:eastAsia="Calibri" w:hAnsi="Calibri" w:cs="Times New Roman"/>
          <w:sz w:val="24"/>
          <w:szCs w:val="24"/>
        </w:rPr>
        <w:t>u</w:t>
      </w:r>
      <w:r w:rsidRPr="004C31EB">
        <w:rPr>
          <w:rFonts w:ascii="Calibri" w:eastAsia="Calibri" w:hAnsi="Calibri" w:cs="Times New Roman"/>
          <w:sz w:val="24"/>
          <w:szCs w:val="24"/>
        </w:rPr>
        <w:t>stawy z dnia 27 sierpnia 2009 r. o finansach publicznych).</w:t>
      </w:r>
    </w:p>
    <w:p w14:paraId="65185716" w14:textId="7B01DC64" w:rsidR="00A0292F" w:rsidRPr="00B83C2E" w:rsidRDefault="004C31EB" w:rsidP="005419DE">
      <w:pPr>
        <w:autoSpaceDE w:val="0"/>
        <w:autoSpaceDN w:val="0"/>
        <w:adjustRightInd w:val="0"/>
        <w:spacing w:after="120" w:line="276" w:lineRule="auto"/>
        <w:rPr>
          <w:rFonts w:ascii="Calibri" w:hAnsi="Calibri" w:cs="Calibri"/>
          <w:b/>
          <w:sz w:val="24"/>
          <w:szCs w:val="24"/>
        </w:rPr>
      </w:pPr>
      <w:r w:rsidRPr="00B83C2E">
        <w:rPr>
          <w:rFonts w:ascii="Calibri" w:eastAsia="Calibri" w:hAnsi="Calibri" w:cs="Calibri"/>
          <w:b/>
          <w:sz w:val="24"/>
          <w:szCs w:val="24"/>
        </w:rPr>
        <w:t>Podpisany elektronicznie dokument</w:t>
      </w:r>
      <w:r w:rsidRPr="00B83C2E">
        <w:rPr>
          <w:rFonts w:ascii="Calibri" w:eastAsia="Calibri" w:hAnsi="Calibri" w:cs="Times New Roman"/>
          <w:b/>
          <w:sz w:val="24"/>
          <w:szCs w:val="24"/>
        </w:rPr>
        <w:t>, należy dołączyć do projektu.</w:t>
      </w:r>
    </w:p>
    <w:p w14:paraId="71D1DA9B" w14:textId="65D2BA07" w:rsidR="002B0E66" w:rsidRPr="002B0E66" w:rsidRDefault="002B0E66" w:rsidP="005419DE">
      <w:pPr>
        <w:autoSpaceDE w:val="0"/>
        <w:autoSpaceDN w:val="0"/>
        <w:adjustRightInd w:val="0"/>
        <w:spacing w:after="120" w:line="276" w:lineRule="auto"/>
        <w:rPr>
          <w:rFonts w:ascii="Calibri" w:hAnsi="Calibri" w:cs="Calibri"/>
          <w:sz w:val="24"/>
          <w:szCs w:val="24"/>
        </w:rPr>
      </w:pPr>
      <w:r w:rsidRPr="002B0E66">
        <w:rPr>
          <w:rFonts w:ascii="Calibri" w:hAnsi="Calibri" w:cs="Calibri"/>
          <w:sz w:val="24"/>
          <w:szCs w:val="24"/>
        </w:rPr>
        <w:t xml:space="preserve">Adres strony internetowej </w:t>
      </w:r>
      <w:r w:rsidR="002149B8" w:rsidRPr="002149B8">
        <w:rPr>
          <w:rFonts w:ascii="Calibri" w:hAnsi="Calibri" w:cs="Calibri"/>
          <w:sz w:val="24"/>
          <w:szCs w:val="24"/>
        </w:rPr>
        <w:t>Panelu Wnioskodawcy</w:t>
      </w:r>
      <w:r w:rsidRPr="002B0E66">
        <w:rPr>
          <w:rFonts w:ascii="Calibri" w:hAnsi="Calibri" w:cs="Calibri"/>
          <w:sz w:val="24"/>
          <w:szCs w:val="24"/>
        </w:rPr>
        <w:t>:</w:t>
      </w:r>
      <w:r>
        <w:rPr>
          <w:rFonts w:ascii="Calibri" w:hAnsi="Calibri" w:cs="Calibri"/>
          <w:sz w:val="24"/>
          <w:szCs w:val="24"/>
        </w:rPr>
        <w:t xml:space="preserve"> </w:t>
      </w:r>
      <w:r w:rsidR="00450388" w:rsidRPr="00450388">
        <w:rPr>
          <w:rFonts w:ascii="Calibri" w:hAnsi="Calibri" w:cs="Calibri"/>
          <w:b/>
          <w:bCs/>
          <w:sz w:val="24"/>
          <w:szCs w:val="24"/>
        </w:rPr>
        <w:t>https://pw2021.opolskie.pl</w:t>
      </w:r>
    </w:p>
    <w:p w14:paraId="6DDC91E4" w14:textId="75001E44" w:rsidR="00232AA6" w:rsidRDefault="001D3212" w:rsidP="005419DE">
      <w:pPr>
        <w:autoSpaceDE w:val="0"/>
        <w:autoSpaceDN w:val="0"/>
        <w:adjustRightInd w:val="0"/>
        <w:spacing w:after="0" w:line="276" w:lineRule="auto"/>
        <w:rPr>
          <w:rFonts w:ascii="Calibri" w:hAnsi="Calibri" w:cs="Calibri"/>
          <w:sz w:val="24"/>
          <w:szCs w:val="24"/>
        </w:rPr>
      </w:pPr>
      <w:r>
        <w:rPr>
          <w:rFonts w:ascii="Calibri" w:hAnsi="Calibri" w:cs="Calibri"/>
          <w:sz w:val="24"/>
          <w:szCs w:val="24"/>
        </w:rPr>
        <w:t xml:space="preserve">Szczegółowe informacje odnośnie sposobu dostępu do formularza wniosku znajdują się </w:t>
      </w:r>
      <w:r>
        <w:rPr>
          <w:rFonts w:ascii="Calibri" w:hAnsi="Calibri" w:cs="Calibri"/>
          <w:sz w:val="24"/>
          <w:szCs w:val="24"/>
        </w:rPr>
        <w:br/>
        <w:t xml:space="preserve">w </w:t>
      </w:r>
      <w:r w:rsidRPr="001D3212">
        <w:rPr>
          <w:rFonts w:ascii="Calibri" w:hAnsi="Calibri" w:cs="Calibri"/>
          <w:sz w:val="24"/>
          <w:szCs w:val="24"/>
        </w:rPr>
        <w:t>I</w:t>
      </w:r>
      <w:r>
        <w:rPr>
          <w:rFonts w:ascii="Calibri" w:hAnsi="Calibri" w:cs="Calibri"/>
          <w:sz w:val="24"/>
          <w:szCs w:val="24"/>
        </w:rPr>
        <w:t>nstrukcji</w:t>
      </w:r>
      <w:r w:rsidRPr="001D3212">
        <w:rPr>
          <w:rFonts w:ascii="Calibri" w:hAnsi="Calibri" w:cs="Calibri"/>
          <w:sz w:val="24"/>
          <w:szCs w:val="24"/>
        </w:rPr>
        <w:t xml:space="preserve"> </w:t>
      </w:r>
      <w:r>
        <w:rPr>
          <w:rFonts w:ascii="Calibri" w:hAnsi="Calibri" w:cs="Calibri"/>
          <w:sz w:val="24"/>
          <w:szCs w:val="24"/>
        </w:rPr>
        <w:t>obsługi</w:t>
      </w:r>
      <w:r w:rsidRPr="001D3212">
        <w:rPr>
          <w:rFonts w:ascii="Calibri" w:hAnsi="Calibri" w:cs="Calibri"/>
          <w:sz w:val="24"/>
          <w:szCs w:val="24"/>
        </w:rPr>
        <w:t xml:space="preserve"> </w:t>
      </w:r>
      <w:r w:rsidR="00AC6F6A">
        <w:rPr>
          <w:rFonts w:ascii="Calibri" w:hAnsi="Calibri" w:cs="Calibri"/>
          <w:sz w:val="24"/>
          <w:szCs w:val="24"/>
        </w:rPr>
        <w:t>Panelu Wnioskodawcy</w:t>
      </w:r>
      <w:r w:rsidRPr="001D3212">
        <w:rPr>
          <w:rFonts w:ascii="Calibri" w:hAnsi="Calibri" w:cs="Calibri"/>
          <w:sz w:val="24"/>
          <w:szCs w:val="24"/>
        </w:rPr>
        <w:t xml:space="preserve"> FEO 2021-2027</w:t>
      </w:r>
      <w:r>
        <w:rPr>
          <w:rFonts w:ascii="Calibri" w:hAnsi="Calibri" w:cs="Calibri"/>
          <w:sz w:val="24"/>
          <w:szCs w:val="24"/>
        </w:rPr>
        <w:t xml:space="preserve"> stanowiącej załącznik </w:t>
      </w:r>
      <w:r w:rsidR="00AE201F">
        <w:rPr>
          <w:rFonts w:ascii="Calibri" w:hAnsi="Calibri" w:cs="Calibri"/>
          <w:sz w:val="24"/>
          <w:szCs w:val="24"/>
        </w:rPr>
        <w:t xml:space="preserve">nr 4 </w:t>
      </w:r>
      <w:r>
        <w:rPr>
          <w:rFonts w:ascii="Calibri" w:hAnsi="Calibri" w:cs="Calibri"/>
          <w:sz w:val="24"/>
          <w:szCs w:val="24"/>
        </w:rPr>
        <w:t>do regulaminu.</w:t>
      </w:r>
    </w:p>
    <w:p w14:paraId="630F6711" w14:textId="77777777" w:rsidR="00C67C79" w:rsidRDefault="00C67C79" w:rsidP="00F21638">
      <w:pPr>
        <w:spacing w:after="240" w:line="276" w:lineRule="auto"/>
      </w:pPr>
    </w:p>
    <w:p w14:paraId="60F1DB34" w14:textId="571587AA" w:rsidR="005562AF" w:rsidRPr="00562BE6" w:rsidRDefault="005562AF" w:rsidP="00480595">
      <w:pPr>
        <w:pStyle w:val="Nagwek2"/>
        <w:numPr>
          <w:ilvl w:val="1"/>
          <w:numId w:val="18"/>
        </w:numPr>
        <w:ind w:left="1276" w:hanging="567"/>
        <w:rPr>
          <w:b/>
          <w:sz w:val="28"/>
          <w:szCs w:val="28"/>
        </w:rPr>
      </w:pPr>
      <w:bookmarkStart w:id="28" w:name="_Toc148516158"/>
      <w:r w:rsidRPr="00562BE6">
        <w:rPr>
          <w:b/>
          <w:color w:val="auto"/>
          <w:sz w:val="28"/>
          <w:szCs w:val="28"/>
        </w:rPr>
        <w:t xml:space="preserve">Sposób komunikacji między wnioskodawcą a </w:t>
      </w:r>
      <w:r w:rsidR="00AB3B04" w:rsidRPr="00562BE6">
        <w:rPr>
          <w:b/>
          <w:color w:val="auto"/>
          <w:sz w:val="28"/>
          <w:szCs w:val="28"/>
        </w:rPr>
        <w:t>IZ</w:t>
      </w:r>
      <w:bookmarkEnd w:id="28"/>
    </w:p>
    <w:p w14:paraId="3973468A" w14:textId="77777777" w:rsidR="005562AF" w:rsidRPr="006330FB" w:rsidRDefault="005562AF" w:rsidP="008A7224">
      <w:pPr>
        <w:spacing w:after="240" w:line="276" w:lineRule="auto"/>
        <w:rPr>
          <w:sz w:val="24"/>
          <w:szCs w:val="24"/>
        </w:rPr>
      </w:pPr>
    </w:p>
    <w:p w14:paraId="72CA1BD3" w14:textId="170DFC17" w:rsidR="00997E59" w:rsidRDefault="00C373A9" w:rsidP="008A7224">
      <w:pPr>
        <w:spacing w:after="240" w:line="276" w:lineRule="auto"/>
        <w:rPr>
          <w:rFonts w:ascii="Calibri" w:eastAsia="Times New Roman" w:hAnsi="Calibri" w:cs="Times New Roman"/>
          <w:b/>
          <w:spacing w:val="-2"/>
          <w:sz w:val="24"/>
          <w:szCs w:val="24"/>
          <w:lang w:eastAsia="pl-PL"/>
        </w:rPr>
      </w:pPr>
      <w:r w:rsidRPr="00C373A9">
        <w:rPr>
          <w:rFonts w:ascii="Calibri" w:eastAsia="Times New Roman" w:hAnsi="Calibri" w:cs="Times New Roman"/>
          <w:spacing w:val="-2"/>
          <w:sz w:val="24"/>
          <w:szCs w:val="24"/>
          <w:lang w:eastAsia="pl-PL"/>
        </w:rPr>
        <w:t xml:space="preserve">W ramach </w:t>
      </w:r>
      <w:r>
        <w:rPr>
          <w:rFonts w:ascii="Calibri" w:eastAsia="Times New Roman" w:hAnsi="Calibri" w:cs="Times New Roman"/>
          <w:spacing w:val="-2"/>
          <w:sz w:val="24"/>
          <w:szCs w:val="24"/>
          <w:lang w:eastAsia="pl-PL"/>
        </w:rPr>
        <w:t>postępowania konkurencyjnego</w:t>
      </w:r>
      <w:r w:rsidRPr="00C373A9">
        <w:rPr>
          <w:rFonts w:ascii="Calibri" w:eastAsia="Times New Roman" w:hAnsi="Calibri" w:cs="Times New Roman"/>
          <w:spacing w:val="-2"/>
          <w:sz w:val="24"/>
          <w:szCs w:val="24"/>
          <w:lang w:eastAsia="pl-PL"/>
        </w:rPr>
        <w:t xml:space="preserve"> </w:t>
      </w:r>
      <w:r w:rsidRPr="00647D4B">
        <w:rPr>
          <w:rFonts w:ascii="Calibri" w:eastAsia="Times New Roman" w:hAnsi="Calibri" w:cs="Times New Roman"/>
          <w:b/>
          <w:spacing w:val="-2"/>
          <w:sz w:val="24"/>
          <w:szCs w:val="24"/>
          <w:lang w:eastAsia="pl-PL"/>
        </w:rPr>
        <w:t>zastosowanie ma</w:t>
      </w:r>
      <w:r>
        <w:rPr>
          <w:rFonts w:ascii="Calibri" w:eastAsia="Times New Roman" w:hAnsi="Calibri" w:cs="Times New Roman"/>
          <w:b/>
          <w:spacing w:val="-2"/>
          <w:sz w:val="24"/>
          <w:szCs w:val="24"/>
          <w:lang w:eastAsia="pl-PL"/>
        </w:rPr>
        <w:t xml:space="preserve"> elektroniczna forma</w:t>
      </w:r>
      <w:r w:rsidR="00942D06">
        <w:rPr>
          <w:rFonts w:ascii="Calibri" w:eastAsia="Times New Roman" w:hAnsi="Calibri" w:cs="Times New Roman"/>
          <w:b/>
          <w:spacing w:val="-2"/>
          <w:sz w:val="24"/>
          <w:szCs w:val="24"/>
          <w:lang w:eastAsia="pl-PL"/>
        </w:rPr>
        <w:t xml:space="preserve"> </w:t>
      </w:r>
      <w:r w:rsidRPr="00C373A9">
        <w:rPr>
          <w:rFonts w:ascii="Calibri" w:eastAsia="Times New Roman" w:hAnsi="Calibri" w:cs="Times New Roman"/>
          <w:b/>
          <w:spacing w:val="-2"/>
          <w:sz w:val="24"/>
          <w:szCs w:val="24"/>
          <w:lang w:eastAsia="pl-PL"/>
        </w:rPr>
        <w:t>komunikacji</w:t>
      </w:r>
      <w:r w:rsidR="00997E59">
        <w:rPr>
          <w:rFonts w:ascii="Calibri" w:eastAsia="Times New Roman" w:hAnsi="Calibri" w:cs="Times New Roman"/>
          <w:b/>
          <w:spacing w:val="-2"/>
          <w:sz w:val="24"/>
          <w:szCs w:val="24"/>
          <w:lang w:eastAsia="pl-PL"/>
        </w:rPr>
        <w:t xml:space="preserve"> obejmująca:</w:t>
      </w:r>
    </w:p>
    <w:p w14:paraId="1665DE26" w14:textId="20961DE0" w:rsidR="005562AF" w:rsidRPr="00694FB7" w:rsidRDefault="00997E59" w:rsidP="00480595">
      <w:pPr>
        <w:pStyle w:val="Akapitzlist"/>
        <w:numPr>
          <w:ilvl w:val="0"/>
          <w:numId w:val="14"/>
        </w:numPr>
        <w:spacing w:after="0" w:line="276" w:lineRule="auto"/>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składanie wniosków o dofinansowanie </w:t>
      </w:r>
      <w:r w:rsidR="00FD2865" w:rsidRPr="00694FB7">
        <w:rPr>
          <w:rFonts w:ascii="Calibri" w:eastAsia="Times New Roman" w:hAnsi="Calibri" w:cs="Times New Roman"/>
          <w:spacing w:val="-2"/>
          <w:sz w:val="24"/>
          <w:szCs w:val="24"/>
          <w:lang w:eastAsia="pl-PL"/>
        </w:rPr>
        <w:t>projekt</w:t>
      </w:r>
      <w:r w:rsidR="00FD2865">
        <w:rPr>
          <w:rFonts w:ascii="Calibri" w:eastAsia="Times New Roman" w:hAnsi="Calibri" w:cs="Times New Roman"/>
          <w:spacing w:val="-2"/>
          <w:sz w:val="24"/>
          <w:szCs w:val="24"/>
          <w:lang w:eastAsia="pl-PL"/>
        </w:rPr>
        <w:t>u</w:t>
      </w:r>
      <w:r w:rsidR="00FD2865" w:rsidRPr="00694FB7">
        <w:rPr>
          <w:rFonts w:ascii="Calibri" w:eastAsia="Times New Roman" w:hAnsi="Calibri" w:cs="Times New Roman"/>
          <w:spacing w:val="-2"/>
          <w:sz w:val="24"/>
          <w:szCs w:val="24"/>
          <w:lang w:eastAsia="pl-PL"/>
        </w:rPr>
        <w:t xml:space="preserve"> </w:t>
      </w:r>
      <w:r w:rsidRPr="00694FB7">
        <w:rPr>
          <w:rFonts w:ascii="Calibri" w:eastAsia="Times New Roman" w:hAnsi="Calibri" w:cs="Times New Roman"/>
          <w:spacing w:val="-2"/>
          <w:sz w:val="24"/>
          <w:szCs w:val="24"/>
          <w:lang w:eastAsia="pl-PL"/>
        </w:rPr>
        <w:t>wyłącznie za pomocą systemu teleinformatycznego LSI 2021-2027</w:t>
      </w:r>
      <w:r w:rsidR="00466959">
        <w:rPr>
          <w:rFonts w:ascii="Calibri" w:eastAsia="Times New Roman" w:hAnsi="Calibri" w:cs="Times New Roman"/>
          <w:spacing w:val="-2"/>
          <w:sz w:val="24"/>
          <w:szCs w:val="24"/>
          <w:lang w:eastAsia="pl-PL"/>
        </w:rPr>
        <w:t xml:space="preserve"> (</w:t>
      </w:r>
      <w:r w:rsidR="00466959">
        <w:rPr>
          <w:rFonts w:ascii="Calibri" w:eastAsia="Times New Roman" w:hAnsi="Calibri" w:cs="Times New Roman"/>
          <w:bCs/>
          <w:spacing w:val="-2"/>
          <w:sz w:val="24"/>
          <w:szCs w:val="24"/>
          <w:lang w:eastAsia="pl-PL"/>
        </w:rPr>
        <w:t>w</w:t>
      </w:r>
      <w:r w:rsidR="00466959" w:rsidRPr="00B83C2E">
        <w:rPr>
          <w:rFonts w:ascii="Calibri" w:eastAsia="Times New Roman" w:hAnsi="Calibri" w:cs="Times New Roman"/>
          <w:bCs/>
          <w:spacing w:val="-2"/>
          <w:sz w:val="24"/>
          <w:szCs w:val="24"/>
          <w:lang w:eastAsia="pl-PL"/>
        </w:rPr>
        <w:t>nioski o dofinansowanie projekt</w:t>
      </w:r>
      <w:r w:rsidR="00FD2865">
        <w:rPr>
          <w:rFonts w:ascii="Calibri" w:eastAsia="Times New Roman" w:hAnsi="Calibri" w:cs="Times New Roman"/>
          <w:bCs/>
          <w:spacing w:val="-2"/>
          <w:sz w:val="24"/>
          <w:szCs w:val="24"/>
          <w:lang w:eastAsia="pl-PL"/>
        </w:rPr>
        <w:t>u</w:t>
      </w:r>
      <w:r w:rsidR="00466959" w:rsidRPr="00B83C2E">
        <w:rPr>
          <w:rFonts w:ascii="Calibri" w:eastAsia="Times New Roman" w:hAnsi="Calibri" w:cs="Times New Roman"/>
          <w:bCs/>
          <w:spacing w:val="-2"/>
          <w:sz w:val="24"/>
          <w:szCs w:val="24"/>
          <w:lang w:eastAsia="pl-PL"/>
        </w:rPr>
        <w:t xml:space="preserve"> składane są bez pisma przewodniego</w:t>
      </w:r>
      <w:r w:rsidR="00466959">
        <w:rPr>
          <w:rFonts w:ascii="Calibri" w:eastAsia="Times New Roman" w:hAnsi="Calibri" w:cs="Times New Roman"/>
          <w:spacing w:val="-2"/>
          <w:sz w:val="24"/>
          <w:szCs w:val="24"/>
          <w:lang w:eastAsia="pl-PL"/>
        </w:rPr>
        <w:t>)</w:t>
      </w:r>
      <w:r w:rsidRPr="00694FB7">
        <w:rPr>
          <w:rFonts w:ascii="Calibri" w:eastAsia="Times New Roman" w:hAnsi="Calibri" w:cs="Times New Roman"/>
          <w:spacing w:val="-2"/>
          <w:sz w:val="24"/>
          <w:szCs w:val="24"/>
          <w:lang w:eastAsia="pl-PL"/>
        </w:rPr>
        <w:t xml:space="preserve">, </w:t>
      </w:r>
    </w:p>
    <w:p w14:paraId="000DE6C2" w14:textId="491CA103" w:rsidR="00A75511" w:rsidRPr="00694FB7" w:rsidRDefault="00A75511" w:rsidP="00480595">
      <w:pPr>
        <w:pStyle w:val="Akapitzlist"/>
        <w:numPr>
          <w:ilvl w:val="0"/>
          <w:numId w:val="14"/>
        </w:numPr>
        <w:spacing w:after="0" w:line="276" w:lineRule="auto"/>
        <w:rPr>
          <w:rFonts w:ascii="Calibri" w:eastAsia="Times New Roman" w:hAnsi="Calibri" w:cs="Times New Roman"/>
          <w:bCs/>
          <w:iCs/>
          <w:spacing w:val="-2"/>
          <w:sz w:val="24"/>
          <w:szCs w:val="24"/>
          <w:lang w:eastAsia="pl-PL"/>
        </w:rPr>
      </w:pPr>
      <w:r w:rsidRPr="00694FB7">
        <w:rPr>
          <w:rFonts w:ascii="Calibri" w:eastAsia="Times New Roman" w:hAnsi="Calibri" w:cs="Times New Roman"/>
          <w:spacing w:val="-2"/>
          <w:sz w:val="24"/>
          <w:szCs w:val="24"/>
          <w:lang w:eastAsia="pl-PL"/>
        </w:rPr>
        <w:t xml:space="preserve">przekazanie wezwania </w:t>
      </w:r>
      <w:r w:rsidR="00A368AD" w:rsidRPr="00A368AD">
        <w:rPr>
          <w:rFonts w:ascii="Calibri" w:eastAsia="Times New Roman" w:hAnsi="Calibri" w:cs="Times New Roman"/>
          <w:spacing w:val="-2"/>
          <w:sz w:val="24"/>
          <w:szCs w:val="24"/>
          <w:lang w:eastAsia="pl-PL"/>
        </w:rPr>
        <w:t xml:space="preserve">do złożenia wyjaśnień na etapie oceny formalnej lub negocjacji lub </w:t>
      </w:r>
      <w:r w:rsidRPr="00694FB7">
        <w:rPr>
          <w:rFonts w:ascii="Calibri" w:eastAsia="Times New Roman" w:hAnsi="Calibri" w:cs="Times New Roman"/>
          <w:spacing w:val="-2"/>
          <w:sz w:val="24"/>
          <w:szCs w:val="24"/>
          <w:lang w:eastAsia="pl-PL"/>
        </w:rPr>
        <w:t xml:space="preserve">do uzupełnienia lub poprawienia wniosku o dofinansowanie projektu na etapie oceny formalnej lub negocjacji oraz pisma </w:t>
      </w:r>
      <w:r w:rsidRPr="00694FB7">
        <w:rPr>
          <w:rFonts w:ascii="Calibri" w:eastAsia="Times New Roman" w:hAnsi="Calibri" w:cs="Times New Roman"/>
          <w:iCs/>
          <w:spacing w:val="-2"/>
          <w:sz w:val="24"/>
          <w:szCs w:val="24"/>
          <w:lang w:eastAsia="pl-PL"/>
        </w:rPr>
        <w:t>informującego o skierowaniu projektu do negocjacji wraz ze wskazaniem obszarów negocjacyjnych za pośrednictwem poczty elektronicznej e-mail</w:t>
      </w:r>
      <w:r w:rsidR="00942D06">
        <w:rPr>
          <w:rFonts w:ascii="Calibri" w:eastAsia="Times New Roman" w:hAnsi="Calibri" w:cs="Times New Roman"/>
          <w:iCs/>
          <w:spacing w:val="-2"/>
          <w:sz w:val="24"/>
          <w:szCs w:val="24"/>
          <w:lang w:eastAsia="pl-PL"/>
        </w:rPr>
        <w:t xml:space="preserve"> (</w:t>
      </w:r>
      <w:r w:rsidR="00942D06">
        <w:rPr>
          <w:rFonts w:ascii="Calibri" w:eastAsia="Times New Roman" w:hAnsi="Calibri" w:cs="Times New Roman"/>
          <w:bCs/>
          <w:iCs/>
          <w:spacing w:val="-2"/>
          <w:sz w:val="24"/>
          <w:szCs w:val="24"/>
          <w:lang w:eastAsia="pl-PL"/>
        </w:rPr>
        <w:t>t</w:t>
      </w:r>
      <w:r w:rsidR="00942D06" w:rsidRPr="00942D06">
        <w:rPr>
          <w:rFonts w:ascii="Calibri" w:eastAsia="Times New Roman" w:hAnsi="Calibri" w:cs="Times New Roman"/>
          <w:bCs/>
          <w:iCs/>
          <w:spacing w:val="-2"/>
          <w:sz w:val="24"/>
          <w:szCs w:val="24"/>
          <w:lang w:eastAsia="pl-PL"/>
        </w:rPr>
        <w:t>ermin określony w wezwaniu liczy się od dnia następującego po dniu przekazania wezwania</w:t>
      </w:r>
      <w:r w:rsidR="00942D06">
        <w:rPr>
          <w:rFonts w:ascii="Calibri" w:eastAsia="Times New Roman" w:hAnsi="Calibri" w:cs="Times New Roman"/>
          <w:bCs/>
          <w:iCs/>
          <w:spacing w:val="-2"/>
          <w:sz w:val="24"/>
          <w:szCs w:val="24"/>
          <w:lang w:eastAsia="pl-PL"/>
        </w:rPr>
        <w:t>),</w:t>
      </w:r>
    </w:p>
    <w:p w14:paraId="67B47F4C" w14:textId="16B662FF" w:rsidR="00997E59" w:rsidRPr="00694FB7" w:rsidRDefault="00A75511" w:rsidP="00480595">
      <w:pPr>
        <w:pStyle w:val="Akapitzlist"/>
        <w:numPr>
          <w:ilvl w:val="0"/>
          <w:numId w:val="14"/>
        </w:numPr>
        <w:spacing w:after="120" w:line="276" w:lineRule="auto"/>
        <w:ind w:left="714" w:hanging="357"/>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przekazanie wnioskodawcy informacji o zatwierdzonym wyniku oceny projektu oznaczającym wybór projektu do dofinansowania albo stanowiącym ocenę negatywną, za pomocą </w:t>
      </w:r>
      <w:r w:rsidRPr="00694FB7">
        <w:rPr>
          <w:rFonts w:ascii="Calibri" w:eastAsia="Times New Roman" w:hAnsi="Calibri" w:cs="Times New Roman"/>
          <w:bCs/>
          <w:spacing w:val="-2"/>
          <w:sz w:val="24"/>
          <w:szCs w:val="24"/>
          <w:lang w:eastAsia="pl-PL"/>
        </w:rPr>
        <w:t>E</w:t>
      </w:r>
      <w:r w:rsidRPr="00694FB7">
        <w:rPr>
          <w:rFonts w:ascii="Calibri" w:eastAsia="Times New Roman" w:hAnsi="Calibri" w:cs="Times New Roman"/>
          <w:spacing w:val="-2"/>
          <w:sz w:val="24"/>
          <w:szCs w:val="24"/>
          <w:lang w:eastAsia="pl-PL"/>
        </w:rPr>
        <w:t>lektronicznej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latformy </w:t>
      </w:r>
      <w:r w:rsidRPr="00694FB7">
        <w:rPr>
          <w:rFonts w:ascii="Calibri" w:eastAsia="Times New Roman" w:hAnsi="Calibri" w:cs="Times New Roman"/>
          <w:bCs/>
          <w:spacing w:val="-2"/>
          <w:sz w:val="24"/>
          <w:szCs w:val="24"/>
          <w:lang w:eastAsia="pl-PL"/>
        </w:rPr>
        <w:t>U</w:t>
      </w:r>
      <w:r w:rsidRPr="00694FB7">
        <w:rPr>
          <w:rFonts w:ascii="Calibri" w:eastAsia="Times New Roman" w:hAnsi="Calibri" w:cs="Times New Roman"/>
          <w:spacing w:val="-2"/>
          <w:sz w:val="24"/>
          <w:szCs w:val="24"/>
          <w:lang w:eastAsia="pl-PL"/>
        </w:rPr>
        <w:t>sług </w:t>
      </w:r>
      <w:r w:rsidRPr="00694FB7">
        <w:rPr>
          <w:rFonts w:ascii="Calibri" w:eastAsia="Times New Roman" w:hAnsi="Calibri" w:cs="Times New Roman"/>
          <w:bCs/>
          <w:spacing w:val="-2"/>
          <w:sz w:val="24"/>
          <w:szCs w:val="24"/>
          <w:lang w:eastAsia="pl-PL"/>
        </w:rPr>
        <w:t>A</w:t>
      </w:r>
      <w:r w:rsidRPr="00694FB7">
        <w:rPr>
          <w:rFonts w:ascii="Calibri" w:eastAsia="Times New Roman" w:hAnsi="Calibri" w:cs="Times New Roman"/>
          <w:spacing w:val="-2"/>
          <w:sz w:val="24"/>
          <w:szCs w:val="24"/>
          <w:lang w:eastAsia="pl-PL"/>
        </w:rPr>
        <w:t>dministracji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ublicznej (ePUAP)</w:t>
      </w:r>
      <w:r w:rsidR="00942D06">
        <w:rPr>
          <w:rStyle w:val="Odwoanieprzypisudolnego"/>
          <w:rFonts w:ascii="Calibri" w:eastAsia="Times New Roman" w:hAnsi="Calibri" w:cs="Times New Roman"/>
          <w:spacing w:val="-2"/>
          <w:sz w:val="24"/>
          <w:szCs w:val="24"/>
          <w:lang w:eastAsia="pl-PL"/>
        </w:rPr>
        <w:footnoteReference w:id="2"/>
      </w:r>
      <w:r w:rsidRPr="00A75511">
        <w:rPr>
          <w:rFonts w:ascii="Calibri" w:eastAsia="Times New Roman" w:hAnsi="Calibri" w:cs="Times New Roman"/>
          <w:spacing w:val="-2"/>
          <w:sz w:val="24"/>
          <w:szCs w:val="24"/>
          <w:lang w:eastAsia="pl-PL"/>
        </w:rPr>
        <w:t>.</w:t>
      </w:r>
    </w:p>
    <w:p w14:paraId="18CAF926" w14:textId="2AA1408C" w:rsidR="00C373A9" w:rsidRDefault="00C373A9" w:rsidP="008A7224">
      <w:pPr>
        <w:autoSpaceDE w:val="0"/>
        <w:autoSpaceDN w:val="0"/>
        <w:adjustRightInd w:val="0"/>
        <w:spacing w:after="120" w:line="276" w:lineRule="auto"/>
        <w:rPr>
          <w:rFonts w:cstheme="minorHAnsi"/>
          <w:sz w:val="24"/>
          <w:szCs w:val="24"/>
        </w:rPr>
      </w:pPr>
      <w:r>
        <w:rPr>
          <w:rFonts w:cstheme="minorHAnsi"/>
          <w:sz w:val="24"/>
          <w:szCs w:val="24"/>
        </w:rPr>
        <w:lastRenderedPageBreak/>
        <w:t>I</w:t>
      </w:r>
      <w:r w:rsidRPr="00C373A9">
        <w:rPr>
          <w:rFonts w:cstheme="minorHAnsi"/>
          <w:sz w:val="24"/>
          <w:szCs w:val="24"/>
        </w:rPr>
        <w:t xml:space="preserve">nformację o zatwierdzonym wyniku oceny projektu oznaczającym wybór projektu do dofinansowania albo stanowiącym ocenę negatywną, o której mowa w </w:t>
      </w:r>
      <w:r w:rsidR="00E35EE1">
        <w:rPr>
          <w:rFonts w:cstheme="minorHAnsi"/>
          <w:sz w:val="24"/>
          <w:szCs w:val="24"/>
        </w:rPr>
        <w:t xml:space="preserve">art. 56 </w:t>
      </w:r>
      <w:r w:rsidRPr="00C373A9">
        <w:rPr>
          <w:rFonts w:cstheme="minorHAnsi"/>
          <w:sz w:val="24"/>
          <w:szCs w:val="24"/>
        </w:rPr>
        <w:t xml:space="preserve">ust. 5 i 6 ustawy wdrożeniowej </w:t>
      </w:r>
      <w:r>
        <w:rPr>
          <w:rFonts w:cstheme="minorHAnsi"/>
          <w:sz w:val="24"/>
          <w:szCs w:val="24"/>
        </w:rPr>
        <w:t>IZ</w:t>
      </w:r>
      <w:r w:rsidRPr="00C373A9">
        <w:rPr>
          <w:rFonts w:cstheme="minorHAnsi"/>
          <w:sz w:val="24"/>
          <w:szCs w:val="24"/>
        </w:rPr>
        <w:t xml:space="preserve"> przekazuje niezwłocznie wnioskodawcy w formie pisemnej lub </w:t>
      </w:r>
      <w:r w:rsidR="00E35EE1">
        <w:rPr>
          <w:rFonts w:cstheme="minorHAnsi"/>
          <w:sz w:val="24"/>
          <w:szCs w:val="24"/>
        </w:rPr>
        <w:br/>
      </w:r>
      <w:r w:rsidRPr="00C373A9">
        <w:rPr>
          <w:rFonts w:cstheme="minorHAnsi"/>
          <w:sz w:val="24"/>
          <w:szCs w:val="24"/>
        </w:rPr>
        <w:t>w formie elektronicznej. Do doręczenia informacji stosuje się przepisy dzi</w:t>
      </w:r>
      <w:r>
        <w:rPr>
          <w:rFonts w:cstheme="minorHAnsi"/>
          <w:sz w:val="24"/>
          <w:szCs w:val="24"/>
        </w:rPr>
        <w:t xml:space="preserve">ału I rozdziału 8 ustawy z dnia </w:t>
      </w:r>
      <w:r w:rsidRPr="00C373A9">
        <w:rPr>
          <w:rFonts w:cstheme="minorHAnsi"/>
          <w:sz w:val="24"/>
          <w:szCs w:val="24"/>
        </w:rPr>
        <w:t>14 czerwca 1960 r. – Kodeks postępowania administracyjnego.</w:t>
      </w:r>
    </w:p>
    <w:p w14:paraId="3DC4F0FC" w14:textId="5DC1562A" w:rsidR="0010114C" w:rsidRDefault="0010114C" w:rsidP="008A7224">
      <w:pPr>
        <w:autoSpaceDE w:val="0"/>
        <w:autoSpaceDN w:val="0"/>
        <w:adjustRightInd w:val="0"/>
        <w:spacing w:after="0" w:line="276" w:lineRule="auto"/>
        <w:rPr>
          <w:rFonts w:cstheme="minorHAnsi"/>
          <w:sz w:val="24"/>
          <w:szCs w:val="24"/>
        </w:rPr>
      </w:pPr>
      <w:r>
        <w:rPr>
          <w:rFonts w:cstheme="minorHAnsi"/>
          <w:sz w:val="24"/>
          <w:szCs w:val="24"/>
        </w:rPr>
        <w:t xml:space="preserve">Sposób komunikacji między wnioskodawcą a IZ został szczegółowo opisany w Procedurze oceny projektów </w:t>
      </w:r>
      <w:r w:rsidR="00466959" w:rsidRPr="00466959">
        <w:rPr>
          <w:rFonts w:cstheme="minorHAnsi"/>
          <w:sz w:val="24"/>
          <w:szCs w:val="24"/>
        </w:rPr>
        <w:t>w postępowaniu konkurencyjnym (zakres EFS +)</w:t>
      </w:r>
      <w:r w:rsidR="00466959">
        <w:rPr>
          <w:rFonts w:cstheme="minorHAnsi"/>
          <w:sz w:val="24"/>
          <w:szCs w:val="24"/>
        </w:rPr>
        <w:t xml:space="preserve"> </w:t>
      </w:r>
      <w:r>
        <w:rPr>
          <w:rFonts w:cstheme="minorHAnsi"/>
          <w:sz w:val="24"/>
          <w:szCs w:val="24"/>
        </w:rPr>
        <w:t>stanowiącej załącznik nr 1 do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739A6C46" w14:textId="4C3E81DC" w:rsidR="00DA5AF2" w:rsidRPr="00562BE6" w:rsidRDefault="00DA5AF2" w:rsidP="00480595">
      <w:pPr>
        <w:pStyle w:val="Nagwek2"/>
        <w:numPr>
          <w:ilvl w:val="1"/>
          <w:numId w:val="18"/>
        </w:numPr>
        <w:ind w:left="1276" w:hanging="567"/>
        <w:rPr>
          <w:b/>
          <w:color w:val="auto"/>
          <w:sz w:val="28"/>
          <w:szCs w:val="28"/>
        </w:rPr>
      </w:pPr>
      <w:bookmarkStart w:id="29" w:name="_Toc148516159"/>
      <w:r w:rsidRPr="00562BE6">
        <w:rPr>
          <w:b/>
          <w:color w:val="auto"/>
          <w:sz w:val="28"/>
          <w:szCs w:val="28"/>
        </w:rPr>
        <w:t>Kryteria wyboru projektów</w:t>
      </w:r>
      <w:bookmarkEnd w:id="29"/>
    </w:p>
    <w:p w14:paraId="0638AC73" w14:textId="77777777" w:rsidR="00DA5AF2" w:rsidRPr="006330FB" w:rsidRDefault="00DA5AF2" w:rsidP="0006688C">
      <w:pPr>
        <w:spacing w:after="240" w:line="276" w:lineRule="auto"/>
        <w:rPr>
          <w:sz w:val="24"/>
          <w:szCs w:val="24"/>
        </w:rPr>
      </w:pPr>
    </w:p>
    <w:p w14:paraId="473C645C" w14:textId="297986DF"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00121DF9" w:rsidRPr="00121DF9">
        <w:rPr>
          <w:rFonts w:ascii="Calibri" w:eastAsia="Times New Roman" w:hAnsi="Calibri" w:cs="Times New Roman"/>
          <w:b/>
          <w:bCs/>
          <w:sz w:val="24"/>
          <w:szCs w:val="24"/>
          <w:lang w:eastAsia="pl-PL"/>
        </w:rPr>
        <w:t>7.1</w:t>
      </w:r>
      <w:r w:rsidR="00121DF9">
        <w:rPr>
          <w:rFonts w:ascii="Calibri" w:eastAsia="Times New Roman" w:hAnsi="Calibri" w:cs="Times New Roman"/>
          <w:sz w:val="24"/>
          <w:szCs w:val="24"/>
          <w:lang w:eastAsia="pl-PL"/>
        </w:rPr>
        <w:t xml:space="preserve"> </w:t>
      </w:r>
      <w:r w:rsidR="00121DF9" w:rsidRPr="00121DF9">
        <w:rPr>
          <w:rFonts w:ascii="Calibri" w:eastAsia="Times New Roman" w:hAnsi="Calibri" w:cs="Times New Roman"/>
          <w:b/>
          <w:bCs/>
          <w:sz w:val="24"/>
          <w:szCs w:val="24"/>
          <w:lang w:eastAsia="pl-PL"/>
        </w:rPr>
        <w:t>Usługi zdrowotne i społeczne oraz opieka długoterminowa</w:t>
      </w:r>
      <w:r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załącznik </w:t>
      </w:r>
      <w:r w:rsidR="00514DAB">
        <w:rPr>
          <w:rFonts w:ascii="Calibri" w:eastAsia="Times New Roman" w:hAnsi="Calibri" w:cs="Times New Roman"/>
          <w:sz w:val="24"/>
          <w:szCs w:val="24"/>
          <w:lang w:eastAsia="pl-PL"/>
        </w:rPr>
        <w:t xml:space="preserve">nr 5 </w:t>
      </w:r>
      <w:r w:rsidRPr="00DA5AF2">
        <w:rPr>
          <w:rFonts w:ascii="Calibri" w:eastAsia="Times New Roman" w:hAnsi="Calibri" w:cs="Times New Roman"/>
          <w:sz w:val="24"/>
          <w:szCs w:val="24"/>
          <w:lang w:eastAsia="pl-PL"/>
        </w:rPr>
        <w:t xml:space="preserve">do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72E2FA2E" w14:textId="5989F977" w:rsid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Każde kryterium posiada nazwę, definicję oraz </w:t>
      </w:r>
      <w:r w:rsidRPr="00DA5AF2">
        <w:rPr>
          <w:rFonts w:ascii="Calibri" w:eastAsia="Times New Roman" w:hAnsi="Calibri" w:cs="Times New Roman"/>
          <w:sz w:val="24"/>
          <w:szCs w:val="24"/>
          <w:lang w:eastAsia="pl-PL"/>
        </w:rPr>
        <w:t>opis znaczenia dla wyniku oceny.</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Definicja zawiera</w:t>
      </w:r>
      <w:r>
        <w:rPr>
          <w:rFonts w:ascii="Calibri" w:eastAsia="Times New Roman" w:hAnsi="Calibri" w:cs="Times New Roman"/>
          <w:sz w:val="24"/>
          <w:szCs w:val="24"/>
          <w:lang w:eastAsia="pl-PL"/>
        </w:rPr>
        <w:t xml:space="preserve"> m. in.</w:t>
      </w:r>
      <w:r w:rsidRPr="00DA5AF2">
        <w:rPr>
          <w:rFonts w:ascii="Calibri" w:eastAsia="Times New Roman" w:hAnsi="Calibri" w:cs="Times New Roman"/>
          <w:sz w:val="24"/>
          <w:szCs w:val="24"/>
          <w:lang w:eastAsia="pl-PL"/>
        </w:rPr>
        <w:t xml:space="preserve"> informacje o tym co będzie oceniane, wskazuje co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w</w:t>
      </w:r>
      <w:r>
        <w:rPr>
          <w:rFonts w:ascii="Calibri" w:eastAsia="Times New Roman" w:hAnsi="Calibri" w:cs="Times New Roman"/>
          <w:sz w:val="24"/>
          <w:szCs w:val="24"/>
          <w:lang w:eastAsia="pl-PL"/>
        </w:rPr>
        <w:t>pływa na wynik oceny kryterium oraz p</w:t>
      </w:r>
      <w:r w:rsidRPr="00DA5AF2">
        <w:rPr>
          <w:rFonts w:ascii="Calibri" w:eastAsia="Times New Roman" w:hAnsi="Calibri" w:cs="Times New Roman"/>
          <w:sz w:val="24"/>
          <w:szCs w:val="24"/>
          <w:lang w:eastAsia="pl-PL"/>
        </w:rPr>
        <w:t>rzesądza w jakiej sytuacji kryterium uznaje się za spełnione albo</w:t>
      </w:r>
      <w:r w:rsidR="00A31BA2">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niespełnione.</w:t>
      </w:r>
    </w:p>
    <w:p w14:paraId="08A4B1F9" w14:textId="77777777" w:rsidR="00C8714D" w:rsidRDefault="00C8714D"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Kryteria wyboru projektów podzielone są na:</w:t>
      </w:r>
    </w:p>
    <w:p w14:paraId="314C494B" w14:textId="77777777" w:rsid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formalne</w:t>
      </w:r>
      <w:r>
        <w:rPr>
          <w:rFonts w:ascii="Calibri" w:eastAsia="Times New Roman" w:hAnsi="Calibri" w:cs="Times New Roman"/>
          <w:sz w:val="24"/>
          <w:szCs w:val="24"/>
          <w:lang w:eastAsia="pl-PL"/>
        </w:rPr>
        <w:t xml:space="preserve"> bezwzględne,</w:t>
      </w:r>
    </w:p>
    <w:p w14:paraId="56A47FB0" w14:textId="77777777" w:rsid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merytoryczne uniwersalne</w:t>
      </w:r>
      <w:r>
        <w:rPr>
          <w:rFonts w:ascii="Calibri" w:eastAsia="Times New Roman" w:hAnsi="Calibri" w:cs="Times New Roman"/>
          <w:sz w:val="24"/>
          <w:szCs w:val="24"/>
          <w:lang w:eastAsia="pl-PL"/>
        </w:rPr>
        <w:t xml:space="preserve"> bezwzględne i punktowane,</w:t>
      </w:r>
    </w:p>
    <w:p w14:paraId="7FC35AAD" w14:textId="77777777" w:rsidR="00C8714D" w:rsidRDefault="00E272F3" w:rsidP="00480595">
      <w:pPr>
        <w:pStyle w:val="Akapitzlist"/>
        <w:numPr>
          <w:ilvl w:val="0"/>
          <w:numId w:val="5"/>
        </w:numPr>
        <w:spacing w:after="120" w:line="276" w:lineRule="auto"/>
        <w:rPr>
          <w:rFonts w:ascii="Calibri" w:eastAsia="Times New Roman" w:hAnsi="Calibri" w:cs="Times New Roman"/>
          <w:sz w:val="24"/>
          <w:szCs w:val="24"/>
          <w:lang w:eastAsia="pl-PL"/>
        </w:rPr>
      </w:pPr>
      <w:r>
        <w:rPr>
          <w:rFonts w:ascii="Calibri" w:eastAsia="Times New Roman" w:hAnsi="Calibri" w:cs="Times New Roman"/>
          <w:b/>
          <w:sz w:val="24"/>
          <w:szCs w:val="24"/>
          <w:lang w:eastAsia="pl-PL"/>
        </w:rPr>
        <w:t>merytoryczne</w:t>
      </w:r>
      <w:r w:rsidR="00C8714D" w:rsidRPr="00C8714D">
        <w:rPr>
          <w:rFonts w:ascii="Calibri" w:eastAsia="Times New Roman" w:hAnsi="Calibri" w:cs="Times New Roman"/>
          <w:b/>
          <w:sz w:val="24"/>
          <w:szCs w:val="24"/>
          <w:lang w:eastAsia="pl-PL"/>
        </w:rPr>
        <w:t xml:space="preserve"> szczegółowe</w:t>
      </w:r>
      <w:r w:rsidR="00C8714D">
        <w:rPr>
          <w:rFonts w:ascii="Calibri" w:eastAsia="Times New Roman" w:hAnsi="Calibri" w:cs="Times New Roman"/>
          <w:sz w:val="24"/>
          <w:szCs w:val="24"/>
          <w:lang w:eastAsia="pl-PL"/>
        </w:rPr>
        <w:t xml:space="preserve"> </w:t>
      </w:r>
      <w:r w:rsidR="00C8714D" w:rsidRPr="00C8714D">
        <w:rPr>
          <w:rFonts w:ascii="Calibri" w:eastAsia="Times New Roman" w:hAnsi="Calibri" w:cs="Times New Roman"/>
          <w:sz w:val="24"/>
          <w:szCs w:val="24"/>
          <w:lang w:eastAsia="pl-PL"/>
        </w:rPr>
        <w:t>bezwzględn</w:t>
      </w:r>
      <w:r w:rsidR="00C8714D">
        <w:rPr>
          <w:rFonts w:ascii="Calibri" w:eastAsia="Times New Roman" w:hAnsi="Calibri" w:cs="Times New Roman"/>
          <w:sz w:val="24"/>
          <w:szCs w:val="24"/>
          <w:lang w:eastAsia="pl-PL"/>
        </w:rPr>
        <w:t>e</w:t>
      </w:r>
      <w:r w:rsidR="00C8714D" w:rsidRPr="00C8714D">
        <w:rPr>
          <w:rFonts w:ascii="Calibri" w:eastAsia="Times New Roman" w:hAnsi="Calibri" w:cs="Times New Roman"/>
          <w:sz w:val="24"/>
          <w:szCs w:val="24"/>
          <w:lang w:eastAsia="pl-PL"/>
        </w:rPr>
        <w:t xml:space="preserve"> i punktowan</w:t>
      </w:r>
      <w:r w:rsidR="00C8714D">
        <w:rPr>
          <w:rFonts w:ascii="Calibri" w:eastAsia="Times New Roman" w:hAnsi="Calibri" w:cs="Times New Roman"/>
          <w:sz w:val="24"/>
          <w:szCs w:val="24"/>
          <w:lang w:eastAsia="pl-PL"/>
        </w:rPr>
        <w:t>e,</w:t>
      </w:r>
    </w:p>
    <w:p w14:paraId="047A9397" w14:textId="77777777" w:rsidR="00C8714D" w:rsidRP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negocjacyjne</w:t>
      </w:r>
      <w:r>
        <w:rPr>
          <w:rFonts w:ascii="Calibri" w:eastAsia="Times New Roman" w:hAnsi="Calibri" w:cs="Times New Roman"/>
          <w:sz w:val="24"/>
          <w:szCs w:val="24"/>
          <w:lang w:eastAsia="pl-PL"/>
        </w:rPr>
        <w:t xml:space="preserve"> bezwzględne.</w:t>
      </w:r>
    </w:p>
    <w:p w14:paraId="6D7CBB54" w14:textId="77777777" w:rsidR="00DA5AF2" w:rsidRP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kryteriach wyboru projektów</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wskazano dwa kryteria merytoryczne </w:t>
      </w:r>
      <w:r w:rsidR="00C330AD">
        <w:rPr>
          <w:rFonts w:ascii="Calibri" w:eastAsia="Times New Roman" w:hAnsi="Calibri" w:cs="Times New Roman"/>
          <w:sz w:val="24"/>
          <w:szCs w:val="24"/>
          <w:lang w:eastAsia="pl-PL"/>
        </w:rPr>
        <w:t>uniwersalne punktowane</w:t>
      </w:r>
      <w:r w:rsidRPr="00DA5AF2">
        <w:rPr>
          <w:rFonts w:ascii="Calibri" w:eastAsia="Times New Roman" w:hAnsi="Calibri" w:cs="Times New Roman"/>
          <w:sz w:val="24"/>
          <w:szCs w:val="24"/>
          <w:lang w:eastAsia="pl-PL"/>
        </w:rPr>
        <w:t xml:space="preserve"> </w:t>
      </w:r>
      <w:r w:rsidRPr="00DA5AF2">
        <w:rPr>
          <w:rFonts w:ascii="Calibri" w:eastAsia="Times New Roman" w:hAnsi="Calibri" w:cs="Times New Roman"/>
          <w:b/>
          <w:sz w:val="24"/>
          <w:szCs w:val="24"/>
          <w:lang w:eastAsia="pl-PL"/>
        </w:rPr>
        <w:t>o charakterze rozstrzygającym</w:t>
      </w:r>
      <w:r w:rsidRPr="00DA5AF2">
        <w:rPr>
          <w:rFonts w:ascii="Calibri" w:eastAsia="Times New Roman" w:hAnsi="Calibri" w:cs="Times New Roman"/>
          <w:sz w:val="24"/>
          <w:szCs w:val="24"/>
          <w:lang w:eastAsia="pl-PL"/>
        </w:rPr>
        <w:t>, tj.:</w:t>
      </w:r>
    </w:p>
    <w:p w14:paraId="652B7D8C" w14:textId="77777777" w:rsidR="00DA5AF2" w:rsidRPr="00DA5AF2" w:rsidRDefault="00DA5AF2" w:rsidP="00480595">
      <w:pPr>
        <w:numPr>
          <w:ilvl w:val="0"/>
          <w:numId w:val="4"/>
        </w:numPr>
        <w:spacing w:after="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Trafność doboru i opisu zadań przewidzianych do realizacji w ramach projektu</w:t>
      </w:r>
      <w:r>
        <w:rPr>
          <w:rFonts w:ascii="Calibri" w:eastAsia="Times New Roman" w:hAnsi="Calibri" w:cs="Times New Roman"/>
          <w:sz w:val="24"/>
          <w:szCs w:val="24"/>
          <w:lang w:eastAsia="pl-PL"/>
        </w:rPr>
        <w:t>,</w:t>
      </w:r>
    </w:p>
    <w:p w14:paraId="507C63C3" w14:textId="77777777" w:rsidR="00DA5AF2" w:rsidRDefault="00DA5AF2" w:rsidP="00480595">
      <w:pPr>
        <w:numPr>
          <w:ilvl w:val="0"/>
          <w:numId w:val="4"/>
        </w:numPr>
        <w:spacing w:after="12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Poprawność sporządzenia budżetu projektu.</w:t>
      </w:r>
    </w:p>
    <w:p w14:paraId="73CC01B0" w14:textId="3C8DDCDF" w:rsidR="008934FF" w:rsidRDefault="008934FF" w:rsidP="008934FF">
      <w:pPr>
        <w:spacing w:after="120" w:line="276" w:lineRule="auto"/>
        <w:rPr>
          <w:rFonts w:ascii="Calibri" w:eastAsia="Calibri" w:hAnsi="Calibri" w:cs="Arial"/>
          <w:sz w:val="24"/>
          <w:szCs w:val="24"/>
          <w:lang w:eastAsia="pl-PL"/>
        </w:rPr>
      </w:pPr>
      <w:r w:rsidRPr="008934FF">
        <w:rPr>
          <w:rFonts w:ascii="Calibri" w:eastAsia="Calibri" w:hAnsi="Calibri" w:cs="Arial"/>
          <w:b/>
          <w:sz w:val="24"/>
          <w:szCs w:val="24"/>
          <w:lang w:eastAsia="pl-PL"/>
        </w:rPr>
        <w:t>W przypadku,</w:t>
      </w:r>
      <w:r w:rsidRPr="008934FF">
        <w:rPr>
          <w:rFonts w:ascii="Calibri" w:eastAsia="Calibri" w:hAnsi="Calibri" w:cs="Arial"/>
          <w:sz w:val="24"/>
          <w:szCs w:val="24"/>
          <w:lang w:eastAsia="pl-PL"/>
        </w:rPr>
        <w:t xml:space="preserve"> </w:t>
      </w:r>
      <w:r w:rsidRPr="008934FF">
        <w:rPr>
          <w:rFonts w:ascii="Calibri" w:eastAsia="Calibri" w:hAnsi="Calibri" w:cs="Arial"/>
          <w:b/>
          <w:sz w:val="24"/>
          <w:szCs w:val="24"/>
          <w:lang w:eastAsia="pl-PL"/>
        </w:rPr>
        <w:t>gdy kilka projektów uzyska taką samą ocenę punktową</w:t>
      </w:r>
      <w:r w:rsidRPr="008934FF">
        <w:rPr>
          <w:rFonts w:ascii="Calibri" w:eastAsia="Calibri" w:hAnsi="Calibri" w:cs="Arial"/>
          <w:sz w:val="24"/>
          <w:szCs w:val="24"/>
          <w:lang w:eastAsia="pl-PL"/>
        </w:rPr>
        <w:t xml:space="preserve">, a nie jest możliwe wszczęcie negocjacji w odniesieniu do wszystkich tych projektów, o kolejności kierowania do procedury negocjacyjnej decyduje liczba punktów uzyskana w ramach </w:t>
      </w:r>
      <w:r>
        <w:rPr>
          <w:rFonts w:ascii="Calibri" w:eastAsia="Calibri" w:hAnsi="Calibri" w:cs="Arial"/>
          <w:sz w:val="24"/>
          <w:szCs w:val="24"/>
          <w:lang w:eastAsia="pl-PL"/>
        </w:rPr>
        <w:t xml:space="preserve">ww. </w:t>
      </w:r>
      <w:r w:rsidRPr="008934FF">
        <w:rPr>
          <w:rFonts w:ascii="Calibri" w:eastAsia="Calibri" w:hAnsi="Calibri" w:cs="Arial"/>
          <w:sz w:val="24"/>
          <w:szCs w:val="24"/>
          <w:lang w:eastAsia="pl-PL"/>
        </w:rPr>
        <w:t>kryteriów rozstrzygających.</w:t>
      </w:r>
    </w:p>
    <w:p w14:paraId="3BD84D67" w14:textId="1241A11E" w:rsidR="00997E59" w:rsidRDefault="00997E59" w:rsidP="003C274E">
      <w:pPr>
        <w:spacing w:after="120" w:line="276" w:lineRule="auto"/>
        <w:rPr>
          <w:rFonts w:ascii="Calibri" w:eastAsia="Calibri" w:hAnsi="Calibri" w:cs="Arial"/>
          <w:sz w:val="24"/>
          <w:szCs w:val="24"/>
          <w:lang w:eastAsia="pl-PL"/>
        </w:rPr>
      </w:pPr>
      <w:r w:rsidRPr="00997E59">
        <w:rPr>
          <w:rFonts w:ascii="Calibri" w:eastAsia="Calibri" w:hAnsi="Calibri" w:cs="Times New Roman"/>
          <w:iCs/>
          <w:noProof/>
          <w:color w:val="000000"/>
          <w:sz w:val="24"/>
          <w:szCs w:val="24"/>
          <w:lang w:eastAsia="pl-PL"/>
        </w:rPr>
        <w:lastRenderedPageBreak/>
        <w:t xml:space="preserve">W przypadku gdy dwa lub więcej projektów skierowanych do rozstrzygnięcia </w:t>
      </w:r>
      <w:r>
        <w:rPr>
          <w:rFonts w:ascii="Calibri" w:eastAsia="Calibri" w:hAnsi="Calibri" w:cs="Times New Roman"/>
          <w:iCs/>
          <w:noProof/>
          <w:color w:val="000000"/>
          <w:sz w:val="24"/>
          <w:szCs w:val="24"/>
          <w:lang w:eastAsia="pl-PL"/>
        </w:rPr>
        <w:t>postępowania konkurencyjnego</w:t>
      </w:r>
      <w:r w:rsidRPr="00997E59">
        <w:rPr>
          <w:rFonts w:ascii="Calibri" w:eastAsia="Calibri" w:hAnsi="Calibri" w:cs="Times New Roman"/>
          <w:iCs/>
          <w:noProof/>
          <w:color w:val="000000"/>
          <w:sz w:val="24"/>
          <w:szCs w:val="24"/>
          <w:lang w:eastAsia="pl-PL"/>
        </w:rPr>
        <w:t xml:space="preserve"> spełniają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Pr>
          <w:rFonts w:ascii="Calibri" w:eastAsia="Calibri" w:hAnsi="Calibri" w:cs="Times New Roman"/>
          <w:iCs/>
          <w:noProof/>
          <w:color w:val="000000"/>
          <w:sz w:val="24"/>
          <w:szCs w:val="24"/>
          <w:lang w:eastAsia="pl-PL"/>
        </w:rPr>
        <w:t>.</w:t>
      </w:r>
    </w:p>
    <w:p w14:paraId="3AFB1EE7" w14:textId="1F4292B6" w:rsidR="008934FF" w:rsidRDefault="008934FF" w:rsidP="00B83C2E">
      <w:pPr>
        <w:spacing w:after="120" w:line="276" w:lineRule="auto"/>
        <w:rPr>
          <w:rFonts w:ascii="Calibri" w:eastAsia="Calibri" w:hAnsi="Calibri" w:cs="Arial"/>
          <w:sz w:val="24"/>
          <w:szCs w:val="24"/>
          <w:lang w:eastAsia="pl-PL"/>
        </w:rPr>
      </w:pPr>
      <w:r w:rsidRPr="008934FF">
        <w:rPr>
          <w:rFonts w:ascii="Calibri" w:eastAsia="Calibri" w:hAnsi="Calibri" w:cs="Arial"/>
          <w:sz w:val="24"/>
          <w:szCs w:val="24"/>
          <w:lang w:eastAsia="pl-PL"/>
        </w:rPr>
        <w:t xml:space="preserve">Punktacja uzyskana za spełnienie kryterium pn. </w:t>
      </w:r>
      <w:r>
        <w:rPr>
          <w:rFonts w:ascii="Calibri" w:eastAsia="Calibri" w:hAnsi="Calibri" w:cs="Arial"/>
          <w:sz w:val="24"/>
          <w:szCs w:val="24"/>
          <w:lang w:eastAsia="pl-PL"/>
        </w:rPr>
        <w:t>Trafność doboru i opisu zadań</w:t>
      </w:r>
      <w:r w:rsidR="0081752C">
        <w:rPr>
          <w:rFonts w:ascii="Calibri" w:eastAsia="Calibri" w:hAnsi="Calibri" w:cs="Arial"/>
          <w:sz w:val="24"/>
          <w:szCs w:val="24"/>
          <w:lang w:eastAsia="pl-PL"/>
        </w:rPr>
        <w:t xml:space="preserve"> </w:t>
      </w:r>
      <w:r w:rsidRPr="008934FF">
        <w:rPr>
          <w:rFonts w:ascii="Calibri" w:eastAsia="Calibri" w:hAnsi="Calibri" w:cs="Arial"/>
          <w:sz w:val="24"/>
          <w:szCs w:val="24"/>
          <w:lang w:eastAsia="pl-PL"/>
        </w:rPr>
        <w:t xml:space="preserve">przewidzianych </w:t>
      </w:r>
      <w:r>
        <w:rPr>
          <w:rFonts w:ascii="Calibri" w:eastAsia="Calibri" w:hAnsi="Calibri" w:cs="Arial"/>
          <w:sz w:val="24"/>
          <w:szCs w:val="24"/>
          <w:lang w:eastAsia="pl-PL"/>
        </w:rPr>
        <w:t>do realizacji w ramach projektu</w:t>
      </w:r>
      <w:r w:rsidRPr="008934FF">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drugiego kryterium, pn. Poprawnoś</w:t>
      </w:r>
      <w:r>
        <w:rPr>
          <w:rFonts w:ascii="Calibri" w:eastAsia="Calibri" w:hAnsi="Calibri" w:cs="Arial"/>
          <w:sz w:val="24"/>
          <w:szCs w:val="24"/>
          <w:lang w:eastAsia="pl-PL"/>
        </w:rPr>
        <w:t>ć sporządzenia budżetu projektu</w:t>
      </w:r>
      <w:r w:rsidRPr="008934FF">
        <w:rPr>
          <w:rFonts w:ascii="Calibri" w:eastAsia="Calibri" w:hAnsi="Calibri" w:cs="Arial"/>
          <w:sz w:val="24"/>
          <w:szCs w:val="24"/>
          <w:lang w:eastAsia="pl-PL"/>
        </w:rPr>
        <w:t>.</w:t>
      </w:r>
    </w:p>
    <w:p w14:paraId="3045CF3A" w14:textId="685D9AB8" w:rsidR="00601419" w:rsidRPr="0096769E" w:rsidRDefault="00601419" w:rsidP="00D14A4D">
      <w:pPr>
        <w:spacing w:after="120" w:line="276" w:lineRule="auto"/>
        <w:rPr>
          <w:b/>
          <w:bCs/>
          <w:sz w:val="24"/>
          <w:szCs w:val="24"/>
        </w:rPr>
      </w:pPr>
      <w:r w:rsidRPr="0096769E">
        <w:rPr>
          <w:b/>
          <w:bCs/>
          <w:sz w:val="24"/>
          <w:szCs w:val="24"/>
        </w:rPr>
        <w:t>Uwaga!</w:t>
      </w:r>
    </w:p>
    <w:p w14:paraId="4A831692" w14:textId="514F8D81" w:rsidR="00601419" w:rsidRDefault="00601419" w:rsidP="00D14A4D">
      <w:pPr>
        <w:spacing w:after="120" w:line="276" w:lineRule="auto"/>
        <w:rPr>
          <w:sz w:val="24"/>
          <w:szCs w:val="24"/>
        </w:rPr>
      </w:pPr>
      <w:r w:rsidRPr="0096769E">
        <w:rPr>
          <w:b/>
          <w:bCs/>
          <w:sz w:val="24"/>
          <w:szCs w:val="24"/>
        </w:rPr>
        <w:t>Kryteria merytoryczne uniwersalne</w:t>
      </w:r>
      <w:r>
        <w:rPr>
          <w:sz w:val="24"/>
          <w:szCs w:val="24"/>
        </w:rPr>
        <w:t xml:space="preserve"> w brzmieniu:</w:t>
      </w:r>
    </w:p>
    <w:p w14:paraId="3AC8B230" w14:textId="111B0B64" w:rsidR="00601419" w:rsidRPr="0096769E" w:rsidRDefault="00601419" w:rsidP="0096769E">
      <w:pPr>
        <w:pStyle w:val="Akapitzlist"/>
        <w:numPr>
          <w:ilvl w:val="0"/>
          <w:numId w:val="68"/>
        </w:numPr>
        <w:spacing w:after="120" w:line="276" w:lineRule="auto"/>
        <w:rPr>
          <w:sz w:val="24"/>
          <w:szCs w:val="24"/>
        </w:rPr>
      </w:pPr>
      <w:r w:rsidRPr="0096769E">
        <w:rPr>
          <w:sz w:val="24"/>
          <w:szCs w:val="24"/>
        </w:rPr>
        <w:t>Projekt skierowany do osób fizycznych mieszkających w rozumieniu Kodeksu</w:t>
      </w:r>
      <w:r w:rsidR="00975EA1">
        <w:rPr>
          <w:sz w:val="24"/>
          <w:szCs w:val="24"/>
        </w:rPr>
        <w:t xml:space="preserve"> </w:t>
      </w:r>
      <w:r w:rsidRPr="0096769E">
        <w:rPr>
          <w:sz w:val="24"/>
          <w:szCs w:val="24"/>
        </w:rPr>
        <w:t xml:space="preserve">Cywilnego i/lub  pracujących i/lub uczących się </w:t>
      </w:r>
      <w:r w:rsidRPr="0096769E">
        <w:rPr>
          <w:b/>
          <w:bCs/>
          <w:sz w:val="24"/>
          <w:szCs w:val="24"/>
        </w:rPr>
        <w:t>na terenie województwa opolskiego</w:t>
      </w:r>
      <w:r w:rsidR="00896366" w:rsidRPr="0096769E">
        <w:rPr>
          <w:sz w:val="24"/>
          <w:szCs w:val="24"/>
        </w:rPr>
        <w:t>,</w:t>
      </w:r>
    </w:p>
    <w:p w14:paraId="6690C69A" w14:textId="46A5403A" w:rsidR="00995993" w:rsidRDefault="00601419" w:rsidP="004241A6">
      <w:pPr>
        <w:pStyle w:val="Akapitzlist"/>
        <w:numPr>
          <w:ilvl w:val="0"/>
          <w:numId w:val="68"/>
        </w:numPr>
        <w:spacing w:after="120" w:line="276" w:lineRule="auto"/>
        <w:rPr>
          <w:sz w:val="24"/>
          <w:szCs w:val="24"/>
        </w:rPr>
      </w:pPr>
      <w:r w:rsidRPr="0096769E">
        <w:rPr>
          <w:sz w:val="24"/>
          <w:szCs w:val="24"/>
        </w:rPr>
        <w:t xml:space="preserve">Projekt skierowany do podmiotów, których siedziba/oddział znajduje się </w:t>
      </w:r>
      <w:r w:rsidRPr="0096769E">
        <w:rPr>
          <w:b/>
          <w:bCs/>
          <w:sz w:val="24"/>
          <w:szCs w:val="24"/>
        </w:rPr>
        <w:t>na terenie województwa opolskiego</w:t>
      </w:r>
      <w:r w:rsidRPr="0096769E">
        <w:rPr>
          <w:sz w:val="24"/>
          <w:szCs w:val="24"/>
        </w:rPr>
        <w:t xml:space="preserve"> (jeżeli dotyczy)</w:t>
      </w:r>
    </w:p>
    <w:p w14:paraId="70203DBC" w14:textId="74522B77" w:rsidR="00601419" w:rsidRPr="0096769E" w:rsidRDefault="00601419" w:rsidP="0096769E">
      <w:pPr>
        <w:spacing w:after="120" w:line="276" w:lineRule="auto"/>
        <w:ind w:left="360"/>
        <w:rPr>
          <w:sz w:val="24"/>
          <w:szCs w:val="24"/>
        </w:rPr>
      </w:pPr>
      <w:r w:rsidRPr="0096769E">
        <w:rPr>
          <w:sz w:val="24"/>
          <w:szCs w:val="24"/>
        </w:rPr>
        <w:t>wymagają uszczegółowi</w:t>
      </w:r>
      <w:r w:rsidR="00995993">
        <w:rPr>
          <w:sz w:val="24"/>
          <w:szCs w:val="24"/>
        </w:rPr>
        <w:t>enia</w:t>
      </w:r>
      <w:r w:rsidRPr="0096769E">
        <w:rPr>
          <w:sz w:val="24"/>
          <w:szCs w:val="24"/>
        </w:rPr>
        <w:t xml:space="preserve"> w niniejszym postępowaniu</w:t>
      </w:r>
      <w:r w:rsidR="00995993">
        <w:rPr>
          <w:sz w:val="24"/>
          <w:szCs w:val="24"/>
        </w:rPr>
        <w:t>,</w:t>
      </w:r>
      <w:r w:rsidRPr="0096769E">
        <w:rPr>
          <w:sz w:val="24"/>
          <w:szCs w:val="24"/>
        </w:rPr>
        <w:t xml:space="preserve"> </w:t>
      </w:r>
      <w:r w:rsidRPr="0096769E">
        <w:rPr>
          <w:b/>
          <w:bCs/>
          <w:sz w:val="24"/>
          <w:szCs w:val="24"/>
        </w:rPr>
        <w:t>w ramach którego zostanie przeprowadzonych pięć naborów, każdy dla innego subregionu:</w:t>
      </w:r>
    </w:p>
    <w:p w14:paraId="1FED3C53" w14:textId="2DA68786" w:rsidR="00601419" w:rsidRPr="00601419" w:rsidRDefault="00601419" w:rsidP="0096769E">
      <w:pPr>
        <w:spacing w:after="120" w:line="276" w:lineRule="auto"/>
        <w:ind w:firstLine="426"/>
        <w:rPr>
          <w:sz w:val="24"/>
          <w:szCs w:val="24"/>
        </w:rPr>
      </w:pPr>
      <w:r w:rsidRPr="00601419">
        <w:rPr>
          <w:sz w:val="24"/>
          <w:szCs w:val="24"/>
        </w:rPr>
        <w:t>1)</w:t>
      </w:r>
      <w:r w:rsidRPr="00601419">
        <w:rPr>
          <w:sz w:val="24"/>
          <w:szCs w:val="24"/>
        </w:rPr>
        <w:tab/>
      </w:r>
      <w:r w:rsidRPr="0096769E">
        <w:rPr>
          <w:b/>
          <w:bCs/>
          <w:sz w:val="24"/>
          <w:szCs w:val="24"/>
        </w:rPr>
        <w:t>FEOP.07.01-IZ.00-00</w:t>
      </w:r>
      <w:r w:rsidR="00C23CF6">
        <w:rPr>
          <w:b/>
          <w:bCs/>
          <w:sz w:val="24"/>
          <w:szCs w:val="24"/>
        </w:rPr>
        <w:t>1</w:t>
      </w:r>
      <w:r w:rsidRPr="0096769E">
        <w:rPr>
          <w:b/>
          <w:bCs/>
          <w:sz w:val="24"/>
          <w:szCs w:val="24"/>
        </w:rPr>
        <w:t>/2</w:t>
      </w:r>
      <w:r w:rsidR="00C23CF6">
        <w:rPr>
          <w:b/>
          <w:bCs/>
          <w:sz w:val="24"/>
          <w:szCs w:val="24"/>
        </w:rPr>
        <w:t>4</w:t>
      </w:r>
      <w:r w:rsidRPr="00601419">
        <w:rPr>
          <w:sz w:val="24"/>
          <w:szCs w:val="24"/>
        </w:rPr>
        <w:t xml:space="preserve"> dla Subregionu Aglomeracja Opolska,</w:t>
      </w:r>
    </w:p>
    <w:p w14:paraId="6B300CB3" w14:textId="36EC5692" w:rsidR="00601419" w:rsidRPr="00601419" w:rsidRDefault="00601419" w:rsidP="0096769E">
      <w:pPr>
        <w:spacing w:after="120" w:line="276" w:lineRule="auto"/>
        <w:ind w:firstLine="426"/>
        <w:rPr>
          <w:sz w:val="24"/>
          <w:szCs w:val="24"/>
        </w:rPr>
      </w:pPr>
      <w:r w:rsidRPr="00601419">
        <w:rPr>
          <w:sz w:val="24"/>
          <w:szCs w:val="24"/>
        </w:rPr>
        <w:t>2)</w:t>
      </w:r>
      <w:r w:rsidRPr="00601419">
        <w:rPr>
          <w:sz w:val="24"/>
          <w:szCs w:val="24"/>
        </w:rPr>
        <w:tab/>
      </w:r>
      <w:r w:rsidRPr="0096769E">
        <w:rPr>
          <w:b/>
          <w:bCs/>
          <w:sz w:val="24"/>
          <w:szCs w:val="24"/>
        </w:rPr>
        <w:t>FEOP.07.01-IZ.00-00</w:t>
      </w:r>
      <w:r w:rsidR="00C23CF6">
        <w:rPr>
          <w:b/>
          <w:bCs/>
          <w:sz w:val="24"/>
          <w:szCs w:val="24"/>
        </w:rPr>
        <w:t>2</w:t>
      </w:r>
      <w:r w:rsidRPr="0096769E">
        <w:rPr>
          <w:b/>
          <w:bCs/>
          <w:sz w:val="24"/>
          <w:szCs w:val="24"/>
        </w:rPr>
        <w:t>/2</w:t>
      </w:r>
      <w:r w:rsidR="00C23CF6">
        <w:rPr>
          <w:b/>
          <w:bCs/>
          <w:sz w:val="24"/>
          <w:szCs w:val="24"/>
        </w:rPr>
        <w:t>4</w:t>
      </w:r>
      <w:r w:rsidRPr="00601419">
        <w:rPr>
          <w:sz w:val="24"/>
          <w:szCs w:val="24"/>
        </w:rPr>
        <w:t xml:space="preserve"> dla Subregionu Brzeskiego,</w:t>
      </w:r>
    </w:p>
    <w:p w14:paraId="2D6412FC" w14:textId="4B5F0883" w:rsidR="00601419" w:rsidRPr="00601419" w:rsidRDefault="00601419" w:rsidP="0096769E">
      <w:pPr>
        <w:spacing w:after="120" w:line="276" w:lineRule="auto"/>
        <w:ind w:firstLine="426"/>
        <w:rPr>
          <w:sz w:val="24"/>
          <w:szCs w:val="24"/>
        </w:rPr>
      </w:pPr>
      <w:r w:rsidRPr="00601419">
        <w:rPr>
          <w:sz w:val="24"/>
          <w:szCs w:val="24"/>
        </w:rPr>
        <w:t>3)</w:t>
      </w:r>
      <w:r w:rsidRPr="00601419">
        <w:rPr>
          <w:sz w:val="24"/>
          <w:szCs w:val="24"/>
        </w:rPr>
        <w:tab/>
      </w:r>
      <w:r w:rsidRPr="0096769E">
        <w:rPr>
          <w:b/>
          <w:bCs/>
          <w:sz w:val="24"/>
          <w:szCs w:val="24"/>
        </w:rPr>
        <w:t>FEOP.07.01-IZ.00-00</w:t>
      </w:r>
      <w:r w:rsidR="00C23CF6">
        <w:rPr>
          <w:b/>
          <w:bCs/>
          <w:sz w:val="24"/>
          <w:szCs w:val="24"/>
        </w:rPr>
        <w:t>3</w:t>
      </w:r>
      <w:r w:rsidRPr="0096769E">
        <w:rPr>
          <w:b/>
          <w:bCs/>
          <w:sz w:val="24"/>
          <w:szCs w:val="24"/>
        </w:rPr>
        <w:t>/2</w:t>
      </w:r>
      <w:r w:rsidR="00C23CF6">
        <w:rPr>
          <w:b/>
          <w:bCs/>
          <w:sz w:val="24"/>
          <w:szCs w:val="24"/>
        </w:rPr>
        <w:t>4</w:t>
      </w:r>
      <w:r w:rsidRPr="00601419">
        <w:rPr>
          <w:sz w:val="24"/>
          <w:szCs w:val="24"/>
        </w:rPr>
        <w:t xml:space="preserve"> dla Subregionu Kędzierzyńsko-Strzeleckiego,</w:t>
      </w:r>
    </w:p>
    <w:p w14:paraId="73390D02" w14:textId="6EB965A1" w:rsidR="00601419" w:rsidRPr="00601419" w:rsidRDefault="00601419" w:rsidP="0096769E">
      <w:pPr>
        <w:spacing w:after="120" w:line="276" w:lineRule="auto"/>
        <w:ind w:firstLine="426"/>
        <w:rPr>
          <w:sz w:val="24"/>
          <w:szCs w:val="24"/>
        </w:rPr>
      </w:pPr>
      <w:r w:rsidRPr="00601419">
        <w:rPr>
          <w:sz w:val="24"/>
          <w:szCs w:val="24"/>
        </w:rPr>
        <w:t>4)</w:t>
      </w:r>
      <w:r w:rsidRPr="00601419">
        <w:rPr>
          <w:sz w:val="24"/>
          <w:szCs w:val="24"/>
        </w:rPr>
        <w:tab/>
      </w:r>
      <w:r w:rsidRPr="0096769E">
        <w:rPr>
          <w:b/>
          <w:bCs/>
          <w:sz w:val="24"/>
          <w:szCs w:val="24"/>
        </w:rPr>
        <w:t>FEOP.07.01-IZ.00-00</w:t>
      </w:r>
      <w:r w:rsidR="00C23CF6">
        <w:rPr>
          <w:b/>
          <w:bCs/>
          <w:sz w:val="24"/>
          <w:szCs w:val="24"/>
        </w:rPr>
        <w:t>4</w:t>
      </w:r>
      <w:r w:rsidRPr="0096769E">
        <w:rPr>
          <w:b/>
          <w:bCs/>
          <w:sz w:val="24"/>
          <w:szCs w:val="24"/>
        </w:rPr>
        <w:t>/2</w:t>
      </w:r>
      <w:r w:rsidR="00C23CF6">
        <w:rPr>
          <w:b/>
          <w:bCs/>
          <w:sz w:val="24"/>
          <w:szCs w:val="24"/>
        </w:rPr>
        <w:t>4</w:t>
      </w:r>
      <w:r w:rsidRPr="00601419">
        <w:rPr>
          <w:sz w:val="24"/>
          <w:szCs w:val="24"/>
        </w:rPr>
        <w:t xml:space="preserve"> dla Subregionu Południowego,</w:t>
      </w:r>
    </w:p>
    <w:p w14:paraId="6EB50028" w14:textId="4D80B016" w:rsidR="00601419" w:rsidRPr="00601419" w:rsidRDefault="00601419" w:rsidP="0096769E">
      <w:pPr>
        <w:spacing w:after="120" w:line="276" w:lineRule="auto"/>
        <w:ind w:firstLine="426"/>
        <w:rPr>
          <w:sz w:val="24"/>
          <w:szCs w:val="24"/>
        </w:rPr>
      </w:pPr>
      <w:r w:rsidRPr="00601419">
        <w:rPr>
          <w:sz w:val="24"/>
          <w:szCs w:val="24"/>
        </w:rPr>
        <w:t>5)</w:t>
      </w:r>
      <w:r w:rsidRPr="00601419">
        <w:rPr>
          <w:sz w:val="24"/>
          <w:szCs w:val="24"/>
        </w:rPr>
        <w:tab/>
      </w:r>
      <w:r w:rsidRPr="0096769E">
        <w:rPr>
          <w:b/>
          <w:bCs/>
          <w:sz w:val="24"/>
          <w:szCs w:val="24"/>
        </w:rPr>
        <w:t>FEOP.07.01-IZ.00-00</w:t>
      </w:r>
      <w:r w:rsidR="00C23CF6">
        <w:rPr>
          <w:b/>
          <w:bCs/>
          <w:sz w:val="24"/>
          <w:szCs w:val="24"/>
        </w:rPr>
        <w:t>5</w:t>
      </w:r>
      <w:r w:rsidRPr="0096769E">
        <w:rPr>
          <w:b/>
          <w:bCs/>
          <w:sz w:val="24"/>
          <w:szCs w:val="24"/>
        </w:rPr>
        <w:t>/2</w:t>
      </w:r>
      <w:r w:rsidR="00C23CF6">
        <w:rPr>
          <w:b/>
          <w:bCs/>
          <w:sz w:val="24"/>
          <w:szCs w:val="24"/>
        </w:rPr>
        <w:t>4</w:t>
      </w:r>
      <w:r w:rsidRPr="00601419">
        <w:rPr>
          <w:sz w:val="24"/>
          <w:szCs w:val="24"/>
        </w:rPr>
        <w:t xml:space="preserve"> dla Subregionu Północnego.</w:t>
      </w:r>
    </w:p>
    <w:p w14:paraId="1EF65351" w14:textId="62C20A9E" w:rsidR="00643EC8" w:rsidRDefault="00601419" w:rsidP="00643EC8">
      <w:pPr>
        <w:spacing w:after="120" w:line="276" w:lineRule="auto"/>
        <w:rPr>
          <w:sz w:val="24"/>
          <w:szCs w:val="24"/>
        </w:rPr>
      </w:pPr>
      <w:r w:rsidRPr="00601419">
        <w:rPr>
          <w:sz w:val="24"/>
          <w:szCs w:val="24"/>
        </w:rPr>
        <w:t xml:space="preserve">Powyższe oznacza, że </w:t>
      </w:r>
      <w:r w:rsidRPr="0096769E">
        <w:rPr>
          <w:b/>
          <w:bCs/>
          <w:sz w:val="24"/>
          <w:szCs w:val="24"/>
        </w:rPr>
        <w:t>wniosek o dofinansowanie projektu złożony w ramach naboru do danego subregionu m</w:t>
      </w:r>
      <w:r w:rsidR="00635734">
        <w:rPr>
          <w:b/>
          <w:bCs/>
          <w:sz w:val="24"/>
          <w:szCs w:val="24"/>
        </w:rPr>
        <w:t>oże</w:t>
      </w:r>
      <w:r w:rsidRPr="0096769E">
        <w:rPr>
          <w:b/>
          <w:bCs/>
          <w:sz w:val="24"/>
          <w:szCs w:val="24"/>
        </w:rPr>
        <w:t xml:space="preserve"> obejmować wsparciem grupę docelową wyłącznie z tego subregionu</w:t>
      </w:r>
      <w:r w:rsidRPr="00601419">
        <w:rPr>
          <w:sz w:val="24"/>
          <w:szCs w:val="24"/>
        </w:rPr>
        <w:t>, czyli</w:t>
      </w:r>
      <w:r w:rsidR="00643EC8">
        <w:rPr>
          <w:sz w:val="24"/>
          <w:szCs w:val="24"/>
        </w:rPr>
        <w:t>:</w:t>
      </w:r>
      <w:r w:rsidRPr="00601419">
        <w:rPr>
          <w:sz w:val="24"/>
          <w:szCs w:val="24"/>
        </w:rPr>
        <w:t xml:space="preserve"> </w:t>
      </w:r>
    </w:p>
    <w:p w14:paraId="57D8FE81" w14:textId="09A6AB52" w:rsidR="00643EC8" w:rsidRPr="0096769E" w:rsidRDefault="00601419" w:rsidP="0096769E">
      <w:pPr>
        <w:pStyle w:val="Akapitzlist"/>
        <w:numPr>
          <w:ilvl w:val="0"/>
          <w:numId w:val="77"/>
        </w:numPr>
        <w:spacing w:after="120" w:line="276" w:lineRule="auto"/>
        <w:ind w:left="714" w:hanging="357"/>
        <w:rPr>
          <w:sz w:val="24"/>
          <w:szCs w:val="24"/>
        </w:rPr>
      </w:pPr>
      <w:r w:rsidRPr="0096769E">
        <w:rPr>
          <w:sz w:val="24"/>
          <w:szCs w:val="24"/>
        </w:rPr>
        <w:t>osoby fizyczne mieszkające w rozumieniu Kodeksu Cywilnego i/lub pracujące i/lub uczące się na terenie tego subregionu</w:t>
      </w:r>
      <w:r w:rsidR="00643EC8" w:rsidRPr="0096769E">
        <w:rPr>
          <w:sz w:val="24"/>
          <w:szCs w:val="24"/>
        </w:rPr>
        <w:t>,</w:t>
      </w:r>
      <w:r w:rsidR="00224532" w:rsidRPr="0096769E">
        <w:rPr>
          <w:sz w:val="24"/>
          <w:szCs w:val="24"/>
        </w:rPr>
        <w:t xml:space="preserve"> </w:t>
      </w:r>
    </w:p>
    <w:p w14:paraId="1A3FE45A" w14:textId="463AC65F" w:rsidR="00601419" w:rsidRPr="0096769E" w:rsidRDefault="00601419" w:rsidP="0096769E">
      <w:pPr>
        <w:pStyle w:val="Akapitzlist"/>
        <w:numPr>
          <w:ilvl w:val="0"/>
          <w:numId w:val="77"/>
        </w:numPr>
        <w:spacing w:after="120" w:line="276" w:lineRule="auto"/>
        <w:rPr>
          <w:sz w:val="24"/>
          <w:szCs w:val="24"/>
        </w:rPr>
      </w:pPr>
      <w:r w:rsidRPr="0096769E">
        <w:rPr>
          <w:sz w:val="24"/>
          <w:szCs w:val="24"/>
        </w:rPr>
        <w:t>podmioty, których siedziba/oddział znajduje się na terenie tego subregionu.</w:t>
      </w:r>
    </w:p>
    <w:p w14:paraId="7EEC08E9" w14:textId="5CF017DA" w:rsidR="000469ED" w:rsidRPr="00066C31" w:rsidRDefault="00D14A4D" w:rsidP="00D14A4D">
      <w:pPr>
        <w:spacing w:after="120" w:line="276" w:lineRule="auto"/>
        <w:rPr>
          <w:b/>
          <w:sz w:val="24"/>
          <w:szCs w:val="24"/>
        </w:rPr>
      </w:pPr>
      <w:r w:rsidRPr="00D14A4D">
        <w:rPr>
          <w:sz w:val="24"/>
          <w:szCs w:val="24"/>
        </w:rPr>
        <w:t xml:space="preserve">W przypadku kryteriów wyboru projektów o charakterze bezwzględnym ocenianych na podstawie deklaracji zawartej we wniosku o dofinansowanie projektu, </w:t>
      </w:r>
      <w:r w:rsidRPr="00D14A4D">
        <w:rPr>
          <w:b/>
          <w:sz w:val="24"/>
          <w:szCs w:val="24"/>
        </w:rPr>
        <w:t>IZ zastrzega sobie prawo do zażądania po rozstrzygnięciu postępowania, a przed</w:t>
      </w:r>
      <w:r w:rsidR="0081752C">
        <w:rPr>
          <w:b/>
          <w:sz w:val="24"/>
          <w:szCs w:val="24"/>
        </w:rPr>
        <w:t xml:space="preserve"> </w:t>
      </w:r>
      <w:r w:rsidR="000532E6">
        <w:rPr>
          <w:b/>
          <w:sz w:val="24"/>
          <w:szCs w:val="24"/>
        </w:rPr>
        <w:t xml:space="preserve">podpisaniem umowy o dofinansowanie lub </w:t>
      </w:r>
      <w:r w:rsidRPr="00D14A4D">
        <w:rPr>
          <w:b/>
          <w:sz w:val="24"/>
          <w:szCs w:val="24"/>
        </w:rPr>
        <w:t>podjęciem decyzji o dofinansowaniu projektu, dostarczenia przez wnioskodawcę dokumentów</w:t>
      </w:r>
      <w:r w:rsidR="000532E6">
        <w:rPr>
          <w:b/>
          <w:sz w:val="24"/>
          <w:szCs w:val="24"/>
        </w:rPr>
        <w:t xml:space="preserve"> </w:t>
      </w:r>
      <w:r w:rsidRPr="00D14A4D">
        <w:rPr>
          <w:b/>
          <w:sz w:val="24"/>
          <w:szCs w:val="24"/>
        </w:rPr>
        <w:t xml:space="preserve">potwierdzających spełnienie tych kryteriów. </w:t>
      </w:r>
      <w:r w:rsidRPr="00D14A4D">
        <w:rPr>
          <w:sz w:val="24"/>
          <w:szCs w:val="24"/>
        </w:rPr>
        <w:t xml:space="preserve">Ze względu na </w:t>
      </w:r>
      <w:r w:rsidRPr="00D14A4D">
        <w:rPr>
          <w:sz w:val="24"/>
          <w:szCs w:val="24"/>
        </w:rPr>
        <w:lastRenderedPageBreak/>
        <w:t>charakter bezwzględnych</w:t>
      </w:r>
      <w:r w:rsidR="000532E6">
        <w:rPr>
          <w:b/>
          <w:sz w:val="24"/>
          <w:szCs w:val="24"/>
        </w:rPr>
        <w:t xml:space="preserve"> </w:t>
      </w:r>
      <w:r w:rsidRPr="00D14A4D">
        <w:rPr>
          <w:sz w:val="24"/>
          <w:szCs w:val="24"/>
        </w:rPr>
        <w:t>kryteriów wyboru projektów przyjętych przez KM FEO 2021-2027, weryfikacja kryteriów,</w:t>
      </w:r>
      <w:r w:rsidR="000532E6">
        <w:rPr>
          <w:b/>
          <w:sz w:val="24"/>
          <w:szCs w:val="24"/>
        </w:rPr>
        <w:t xml:space="preserve"> </w:t>
      </w:r>
      <w:r w:rsidRPr="00D14A4D">
        <w:rPr>
          <w:sz w:val="24"/>
          <w:szCs w:val="24"/>
        </w:rPr>
        <w:t>o których mowa powyżej, przed</w:t>
      </w:r>
      <w:r w:rsidR="000532E6">
        <w:rPr>
          <w:sz w:val="24"/>
          <w:szCs w:val="24"/>
        </w:rPr>
        <w:t xml:space="preserve"> </w:t>
      </w:r>
      <w:r w:rsidRPr="00D14A4D">
        <w:rPr>
          <w:sz w:val="24"/>
          <w:szCs w:val="24"/>
        </w:rPr>
        <w:t>rozpoczęciem realizacji projektu, na podstawie dokumentów poświadczających ich spełnienie, możliwa jest do przeprowadzenia w stosunku do następujących kryteriów:</w:t>
      </w:r>
    </w:p>
    <w:p w14:paraId="782FD04D" w14:textId="38A6029A" w:rsidR="000469ED" w:rsidRDefault="000469ED" w:rsidP="00480595">
      <w:pPr>
        <w:pStyle w:val="Akapitzlist"/>
        <w:numPr>
          <w:ilvl w:val="0"/>
          <w:numId w:val="23"/>
        </w:numPr>
        <w:spacing w:after="120" w:line="276" w:lineRule="auto"/>
        <w:ind w:left="714" w:hanging="357"/>
        <w:rPr>
          <w:rFonts w:eastAsia="Calibri" w:cstheme="minorHAnsi"/>
          <w:sz w:val="24"/>
          <w:szCs w:val="24"/>
        </w:rPr>
      </w:pPr>
      <w:r w:rsidRPr="00326F8D">
        <w:rPr>
          <w:rFonts w:eastAsia="Calibri" w:cstheme="minorHAnsi"/>
          <w:sz w:val="24"/>
          <w:szCs w:val="24"/>
        </w:rPr>
        <w:t>Wnioskodawca oraz Partnerzy (jeśli dotyczy) nie podlegają wykluczeniu z ubiegania się o dofinansowanie</w:t>
      </w:r>
      <w:r w:rsidR="00D14A4D">
        <w:rPr>
          <w:rFonts w:eastAsia="Calibri" w:cstheme="minorHAnsi"/>
          <w:sz w:val="24"/>
          <w:szCs w:val="24"/>
        </w:rPr>
        <w:t>,</w:t>
      </w:r>
    </w:p>
    <w:p w14:paraId="63FF0177" w14:textId="2979A7AE" w:rsidR="00D14A4D" w:rsidRPr="00326F8D" w:rsidRDefault="00D14A4D" w:rsidP="00480595">
      <w:pPr>
        <w:pStyle w:val="Akapitzlist"/>
        <w:numPr>
          <w:ilvl w:val="0"/>
          <w:numId w:val="23"/>
        </w:numPr>
        <w:spacing w:after="120" w:line="276" w:lineRule="auto"/>
        <w:ind w:left="714" w:hanging="357"/>
        <w:rPr>
          <w:rFonts w:eastAsia="Calibri" w:cstheme="minorHAnsi"/>
          <w:sz w:val="24"/>
          <w:szCs w:val="24"/>
        </w:rPr>
      </w:pPr>
      <w:r w:rsidRPr="00D14A4D">
        <w:rPr>
          <w:rFonts w:ascii="Calibri" w:eastAsia="Calibri" w:hAnsi="Calibri" w:cs="Calibri"/>
          <w:sz w:val="24"/>
        </w:rPr>
        <w:t>Zgodność projektu z zasadami dotyczącymi pomocy publicznej/pomocy de minimis</w:t>
      </w:r>
      <w:r w:rsidRPr="00D14A4D">
        <w:rPr>
          <w:rFonts w:ascii="Calibri" w:eastAsia="Calibri" w:hAnsi="Calibri" w:cs="Calibri"/>
          <w:spacing w:val="-52"/>
          <w:sz w:val="24"/>
        </w:rPr>
        <w:t xml:space="preserve"> </w:t>
      </w:r>
      <w:r w:rsidRPr="00D14A4D">
        <w:rPr>
          <w:rFonts w:ascii="Calibri" w:eastAsia="Calibri" w:hAnsi="Calibri" w:cs="Calibri"/>
          <w:sz w:val="24"/>
        </w:rPr>
        <w:t>(jeśli</w:t>
      </w:r>
      <w:r w:rsidRPr="00D14A4D">
        <w:rPr>
          <w:rFonts w:ascii="Calibri" w:eastAsia="Calibri" w:hAnsi="Calibri" w:cs="Calibri"/>
          <w:spacing w:val="-2"/>
          <w:sz w:val="24"/>
        </w:rPr>
        <w:t xml:space="preserve"> </w:t>
      </w:r>
      <w:r w:rsidRPr="00D14A4D">
        <w:rPr>
          <w:rFonts w:ascii="Calibri" w:eastAsia="Calibri" w:hAnsi="Calibri" w:cs="Calibri"/>
          <w:sz w:val="24"/>
        </w:rPr>
        <w:t>dotyczy)</w:t>
      </w:r>
      <w:r>
        <w:rPr>
          <w:rFonts w:ascii="Calibri" w:eastAsia="Calibri" w:hAnsi="Calibri" w:cs="Calibri"/>
          <w:sz w:val="24"/>
        </w:rPr>
        <w:t>.</w:t>
      </w:r>
    </w:p>
    <w:p w14:paraId="28153C05" w14:textId="756FCC29" w:rsidR="0019300F" w:rsidRPr="000532E6" w:rsidRDefault="000532E6" w:rsidP="005419DE">
      <w:pPr>
        <w:spacing w:after="120" w:line="276" w:lineRule="auto"/>
        <w:rPr>
          <w:rFonts w:eastAsia="Calibri" w:cstheme="minorHAnsi"/>
          <w:sz w:val="24"/>
          <w:szCs w:val="24"/>
        </w:rPr>
      </w:pPr>
      <w:r w:rsidRPr="000532E6">
        <w:rPr>
          <w:rFonts w:eastAsia="Calibri" w:cstheme="minorHAnsi"/>
          <w:sz w:val="24"/>
          <w:szCs w:val="24"/>
        </w:rPr>
        <w:t xml:space="preserve">W związku z powyższym po rozstrzygnięciu postępowania, </w:t>
      </w:r>
      <w:r w:rsidRPr="00E41F2D">
        <w:rPr>
          <w:rFonts w:eastAsia="Calibri" w:cstheme="minorHAnsi"/>
          <w:sz w:val="24"/>
          <w:szCs w:val="24"/>
        </w:rPr>
        <w:t>a przed</w:t>
      </w:r>
      <w:r w:rsidRPr="00E41F2D">
        <w:rPr>
          <w:b/>
          <w:sz w:val="24"/>
          <w:szCs w:val="24"/>
        </w:rPr>
        <w:t xml:space="preserve"> </w:t>
      </w:r>
      <w:r w:rsidRPr="00E41F2D">
        <w:rPr>
          <w:rFonts w:eastAsia="Calibri" w:cstheme="minorHAnsi"/>
          <w:bCs/>
          <w:sz w:val="24"/>
          <w:szCs w:val="24"/>
        </w:rPr>
        <w:t xml:space="preserve">podpisaniem umowy </w:t>
      </w:r>
      <w:r w:rsidR="002741DB">
        <w:rPr>
          <w:rFonts w:eastAsia="Calibri" w:cstheme="minorHAnsi"/>
          <w:bCs/>
          <w:sz w:val="24"/>
          <w:szCs w:val="24"/>
        </w:rPr>
        <w:br/>
      </w:r>
      <w:r w:rsidRPr="00E41F2D">
        <w:rPr>
          <w:rFonts w:eastAsia="Calibri" w:cstheme="minorHAnsi"/>
          <w:bCs/>
          <w:sz w:val="24"/>
          <w:szCs w:val="24"/>
        </w:rPr>
        <w:t xml:space="preserve">o dofinansowanie </w:t>
      </w:r>
      <w:bookmarkStart w:id="30" w:name="_Hlk148515673"/>
      <w:r w:rsidRPr="00E41F2D">
        <w:rPr>
          <w:rFonts w:eastAsia="Calibri" w:cstheme="minorHAnsi"/>
          <w:bCs/>
          <w:sz w:val="24"/>
          <w:szCs w:val="24"/>
        </w:rPr>
        <w:t>lub</w:t>
      </w:r>
      <w:r w:rsidRPr="00E41F2D">
        <w:rPr>
          <w:rFonts w:eastAsia="Calibri" w:cstheme="minorHAnsi"/>
          <w:sz w:val="24"/>
          <w:szCs w:val="24"/>
        </w:rPr>
        <w:t xml:space="preserve"> podjęciem decyzji o dofinansowaniu projektu</w:t>
      </w:r>
      <w:bookmarkEnd w:id="30"/>
      <w:r w:rsidRPr="00E41F2D">
        <w:rPr>
          <w:rFonts w:eastAsia="Calibri" w:cstheme="minorHAnsi"/>
          <w:sz w:val="24"/>
          <w:szCs w:val="24"/>
        </w:rPr>
        <w:t>, wnioskodawca zostanie wezwany do złożenia stosownych dokumentów potwierdzających spełnienie powyższych kryteriów.</w:t>
      </w:r>
    </w:p>
    <w:p w14:paraId="271916F5" w14:textId="3A5A05B7" w:rsidR="000532E6" w:rsidRPr="007F4D8F" w:rsidRDefault="000532E6" w:rsidP="000532E6">
      <w:pPr>
        <w:spacing w:after="0" w:line="276" w:lineRule="auto"/>
        <w:rPr>
          <w:rFonts w:eastAsia="Calibri" w:cstheme="minorHAnsi"/>
          <w:b/>
          <w:bCs/>
          <w:sz w:val="24"/>
          <w:szCs w:val="24"/>
        </w:rPr>
      </w:pPr>
      <w:r w:rsidRPr="007F4D8F">
        <w:rPr>
          <w:rFonts w:eastAsia="Calibri" w:cstheme="minorHAnsi"/>
          <w:b/>
          <w:bCs/>
          <w:sz w:val="24"/>
          <w:szCs w:val="24"/>
        </w:rPr>
        <w:t>Ponadto na etapie</w:t>
      </w:r>
      <w:r w:rsidR="00F96749" w:rsidRPr="007F4D8F">
        <w:rPr>
          <w:rFonts w:eastAsia="Calibri" w:cstheme="minorHAnsi"/>
          <w:b/>
          <w:bCs/>
          <w:sz w:val="24"/>
          <w:szCs w:val="24"/>
        </w:rPr>
        <w:t xml:space="preserve"> realizacji projektu,</w:t>
      </w:r>
      <w:r w:rsidRPr="007F4D8F">
        <w:rPr>
          <w:rFonts w:eastAsia="Calibri" w:cstheme="minorHAnsi"/>
          <w:b/>
          <w:bCs/>
          <w:sz w:val="24"/>
          <w:szCs w:val="24"/>
        </w:rPr>
        <w:t xml:space="preserve"> weryfikacji wniosku o płatność oraz kontroli na miejscu realizacji projektu</w:t>
      </w:r>
    </w:p>
    <w:p w14:paraId="08927140" w14:textId="77777777" w:rsidR="000532E6" w:rsidRPr="007F4D8F" w:rsidRDefault="000532E6" w:rsidP="000532E6">
      <w:pPr>
        <w:spacing w:after="0" w:line="276" w:lineRule="auto"/>
        <w:rPr>
          <w:rFonts w:eastAsia="Calibri" w:cstheme="minorHAnsi"/>
          <w:b/>
          <w:bCs/>
          <w:sz w:val="24"/>
          <w:szCs w:val="24"/>
        </w:rPr>
      </w:pPr>
      <w:r w:rsidRPr="007F4D8F">
        <w:rPr>
          <w:rFonts w:eastAsia="Calibri" w:cstheme="minorHAnsi"/>
          <w:b/>
          <w:bCs/>
          <w:sz w:val="24"/>
          <w:szCs w:val="24"/>
        </w:rPr>
        <w:t>beneficjent zobowiązany jest do udowodnienia spełnienia poszczególnych kryteriów.</w:t>
      </w:r>
    </w:p>
    <w:p w14:paraId="0B87863E" w14:textId="77777777" w:rsidR="00C23CF6" w:rsidRPr="000532E6" w:rsidRDefault="00C23CF6" w:rsidP="000532E6">
      <w:pPr>
        <w:spacing w:after="0" w:line="276" w:lineRule="auto"/>
        <w:rPr>
          <w:rFonts w:eastAsia="Calibri" w:cstheme="minorHAnsi"/>
          <w:sz w:val="24"/>
          <w:szCs w:val="24"/>
        </w:rPr>
      </w:pPr>
    </w:p>
    <w:p w14:paraId="750F5939" w14:textId="77777777" w:rsidR="000532E6" w:rsidRPr="000532E6" w:rsidRDefault="000532E6" w:rsidP="000532E6">
      <w:pPr>
        <w:spacing w:after="0" w:line="276" w:lineRule="auto"/>
        <w:rPr>
          <w:rFonts w:eastAsia="Calibri" w:cstheme="minorHAnsi"/>
          <w:sz w:val="24"/>
          <w:szCs w:val="24"/>
        </w:rPr>
      </w:pPr>
      <w:r w:rsidRPr="000532E6">
        <w:rPr>
          <w:rFonts w:eastAsia="Calibri" w:cstheme="minorHAnsi"/>
          <w:sz w:val="24"/>
          <w:szCs w:val="24"/>
        </w:rPr>
        <w:t>W związku z tym, kryteria wyboru projektów ocenione na podstawie deklaracji we wniosku</w:t>
      </w:r>
    </w:p>
    <w:p w14:paraId="61F65BBC" w14:textId="69FD3D90" w:rsidR="00186D24" w:rsidRDefault="000532E6" w:rsidP="000532E6">
      <w:pPr>
        <w:spacing w:after="0" w:line="276" w:lineRule="auto"/>
        <w:rPr>
          <w:rFonts w:eastAsia="Calibri" w:cstheme="minorHAnsi"/>
          <w:sz w:val="24"/>
          <w:szCs w:val="24"/>
        </w:rPr>
      </w:pPr>
      <w:r w:rsidRPr="000532E6">
        <w:rPr>
          <w:rFonts w:eastAsia="Calibri" w:cstheme="minorHAnsi"/>
          <w:sz w:val="24"/>
          <w:szCs w:val="24"/>
        </w:rPr>
        <w:t>o dofinansowanie projektu weryfikowane będą na podstawie dokumentów</w:t>
      </w:r>
      <w:r w:rsidR="00FA60A9">
        <w:rPr>
          <w:rFonts w:eastAsia="Calibri" w:cstheme="minorHAnsi"/>
          <w:sz w:val="24"/>
          <w:szCs w:val="24"/>
        </w:rPr>
        <w:t xml:space="preserve"> </w:t>
      </w:r>
      <w:r w:rsidRPr="000532E6">
        <w:rPr>
          <w:rFonts w:eastAsia="Calibri" w:cstheme="minorHAnsi"/>
          <w:sz w:val="24"/>
          <w:szCs w:val="24"/>
        </w:rPr>
        <w:t>poświadczających ich spełnienie na etapie realizacji projektu oraz podczas kontroli</w:t>
      </w:r>
      <w:r w:rsidR="00FA60A9">
        <w:rPr>
          <w:rFonts w:eastAsia="Calibri" w:cstheme="minorHAnsi"/>
          <w:sz w:val="24"/>
          <w:szCs w:val="24"/>
        </w:rPr>
        <w:t xml:space="preserve">. </w:t>
      </w:r>
      <w:r w:rsidRPr="000532E6">
        <w:rPr>
          <w:rFonts w:eastAsia="Calibri" w:cstheme="minorHAnsi"/>
          <w:sz w:val="24"/>
          <w:szCs w:val="24"/>
        </w:rPr>
        <w:t xml:space="preserve"> </w:t>
      </w:r>
      <w:r w:rsidR="00FA60A9" w:rsidRPr="00FA60A9">
        <w:rPr>
          <w:rFonts w:eastAsia="Calibri" w:cstheme="minorHAnsi"/>
          <w:sz w:val="24"/>
          <w:szCs w:val="24"/>
        </w:rPr>
        <w:t>Wnioskodawca będzie zobowiązany przed podpisaniem umowy o dofinansowanie projektu</w:t>
      </w:r>
      <w:r w:rsidR="00FA60A9" w:rsidRPr="00FA60A9">
        <w:rPr>
          <w:rFonts w:eastAsia="Calibri" w:cstheme="minorHAnsi"/>
          <w:bCs/>
          <w:sz w:val="24"/>
          <w:szCs w:val="24"/>
        </w:rPr>
        <w:t xml:space="preserve"> lub</w:t>
      </w:r>
      <w:r w:rsidR="00FA60A9" w:rsidRPr="00FA60A9">
        <w:rPr>
          <w:rFonts w:eastAsia="Calibri" w:cstheme="minorHAnsi"/>
          <w:sz w:val="24"/>
          <w:szCs w:val="24"/>
        </w:rPr>
        <w:t xml:space="preserve"> podjęciem decyzji o dofinansowaniu projektu do wskazania tych dokumentów </w:t>
      </w:r>
      <w:r w:rsidR="00FA60A9">
        <w:rPr>
          <w:rFonts w:eastAsia="Calibri" w:cstheme="minorHAnsi"/>
          <w:sz w:val="24"/>
          <w:szCs w:val="24"/>
        </w:rPr>
        <w:br/>
      </w:r>
      <w:r w:rsidR="00FA60A9" w:rsidRPr="00FA60A9">
        <w:rPr>
          <w:rFonts w:eastAsia="Calibri" w:cstheme="minorHAnsi"/>
          <w:sz w:val="24"/>
          <w:szCs w:val="24"/>
        </w:rPr>
        <w:t>w</w:t>
      </w:r>
      <w:r w:rsidR="00FA60A9">
        <w:rPr>
          <w:rFonts w:eastAsia="Calibri" w:cstheme="minorHAnsi"/>
          <w:sz w:val="24"/>
          <w:szCs w:val="24"/>
        </w:rPr>
        <w:t xml:space="preserve"> </w:t>
      </w:r>
      <w:r w:rsidR="00FA60A9" w:rsidRPr="00FA60A9">
        <w:rPr>
          <w:rFonts w:eastAsia="Calibri" w:cstheme="minorHAnsi"/>
          <w:sz w:val="24"/>
          <w:szCs w:val="24"/>
        </w:rPr>
        <w:t>załączniku</w:t>
      </w:r>
      <w:r w:rsidRPr="000532E6">
        <w:rPr>
          <w:rFonts w:eastAsia="Calibri" w:cstheme="minorHAnsi"/>
          <w:sz w:val="24"/>
          <w:szCs w:val="24"/>
        </w:rPr>
        <w:t xml:space="preserve"> nr 15 do </w:t>
      </w:r>
      <w:r w:rsidR="0019300F">
        <w:rPr>
          <w:rFonts w:eastAsia="Calibri" w:cstheme="minorHAnsi"/>
          <w:sz w:val="24"/>
          <w:szCs w:val="24"/>
        </w:rPr>
        <w:t>umowy/d</w:t>
      </w:r>
      <w:r w:rsidRPr="000532E6">
        <w:rPr>
          <w:rFonts w:eastAsia="Calibri" w:cstheme="minorHAnsi"/>
          <w:sz w:val="24"/>
          <w:szCs w:val="24"/>
        </w:rPr>
        <w:t>ecyzji o dofinansowaniu projektu pn. Zasady weryfikacji kryteriów wyboru projektów na etapie wprowadzania zmian do projektów, rozliczania wniosków o</w:t>
      </w:r>
      <w:r>
        <w:rPr>
          <w:rFonts w:eastAsia="Calibri" w:cstheme="minorHAnsi"/>
          <w:sz w:val="24"/>
          <w:szCs w:val="24"/>
        </w:rPr>
        <w:t xml:space="preserve"> </w:t>
      </w:r>
      <w:r w:rsidRPr="000532E6">
        <w:rPr>
          <w:rFonts w:eastAsia="Calibri" w:cstheme="minorHAnsi"/>
          <w:sz w:val="24"/>
          <w:szCs w:val="24"/>
        </w:rPr>
        <w:t>płatność i przeprowadzania kontroli, w tym wykaz minimalnych obligatoryjnych</w:t>
      </w:r>
      <w:r w:rsidR="0019300F">
        <w:rPr>
          <w:rFonts w:eastAsia="Calibri" w:cstheme="minorHAnsi"/>
          <w:sz w:val="24"/>
          <w:szCs w:val="24"/>
        </w:rPr>
        <w:t xml:space="preserve"> </w:t>
      </w:r>
      <w:r w:rsidRPr="000532E6">
        <w:rPr>
          <w:rFonts w:eastAsia="Calibri" w:cstheme="minorHAnsi"/>
          <w:sz w:val="24"/>
          <w:szCs w:val="24"/>
        </w:rPr>
        <w:t>dokumentów dla działania 7.1 Usługi zdrowotne i społeczne oraz opieka długoterminowa</w:t>
      </w:r>
      <w:r w:rsidR="0019300F">
        <w:rPr>
          <w:rFonts w:eastAsia="Calibri" w:cstheme="minorHAnsi"/>
          <w:sz w:val="24"/>
          <w:szCs w:val="24"/>
        </w:rPr>
        <w:t xml:space="preserve"> </w:t>
      </w:r>
      <w:r w:rsidR="005419DE">
        <w:rPr>
          <w:rFonts w:eastAsia="Calibri" w:cstheme="minorHAnsi"/>
          <w:sz w:val="24"/>
          <w:szCs w:val="24"/>
        </w:rPr>
        <w:br/>
      </w:r>
      <w:r w:rsidRPr="000532E6">
        <w:rPr>
          <w:rFonts w:eastAsia="Calibri" w:cstheme="minorHAnsi"/>
          <w:sz w:val="24"/>
          <w:szCs w:val="24"/>
        </w:rPr>
        <w:t>w ramach programu regionalnego FEO 2021-2027)</w:t>
      </w:r>
      <w:r>
        <w:rPr>
          <w:rFonts w:eastAsia="Calibri" w:cstheme="minorHAnsi"/>
          <w:sz w:val="24"/>
          <w:szCs w:val="24"/>
        </w:rPr>
        <w:t>.</w:t>
      </w:r>
    </w:p>
    <w:p w14:paraId="0AFA44B5" w14:textId="77777777" w:rsidR="005F76E4" w:rsidRDefault="005F76E4" w:rsidP="00186D24">
      <w:pPr>
        <w:spacing w:after="240" w:line="276" w:lineRule="auto"/>
        <w:rPr>
          <w:rFonts w:ascii="Calibri" w:eastAsia="Times New Roman" w:hAnsi="Calibri" w:cs="Times New Roman"/>
          <w:sz w:val="24"/>
          <w:szCs w:val="24"/>
          <w:lang w:eastAsia="pl-PL"/>
        </w:rPr>
      </w:pPr>
    </w:p>
    <w:p w14:paraId="5CCCF62B" w14:textId="77777777" w:rsidR="005F76E4" w:rsidRPr="00E64843" w:rsidRDefault="005F76E4" w:rsidP="00186D24">
      <w:pPr>
        <w:spacing w:after="240" w:line="276" w:lineRule="auto"/>
        <w:rPr>
          <w:rFonts w:ascii="Calibri" w:eastAsia="Times New Roman" w:hAnsi="Calibri" w:cs="Times New Roman"/>
          <w:sz w:val="24"/>
          <w:szCs w:val="24"/>
          <w:lang w:eastAsia="pl-PL"/>
        </w:rPr>
      </w:pPr>
    </w:p>
    <w:p w14:paraId="1C3545E0" w14:textId="431BEDEE" w:rsidR="007230FF" w:rsidRPr="00562BE6" w:rsidRDefault="007230FF" w:rsidP="00480595">
      <w:pPr>
        <w:pStyle w:val="Nagwek2"/>
        <w:numPr>
          <w:ilvl w:val="1"/>
          <w:numId w:val="18"/>
        </w:numPr>
        <w:ind w:left="1276" w:hanging="567"/>
        <w:rPr>
          <w:b/>
          <w:color w:val="auto"/>
          <w:sz w:val="28"/>
          <w:szCs w:val="28"/>
        </w:rPr>
      </w:pPr>
      <w:bookmarkStart w:id="31" w:name="_Toc148516160"/>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31"/>
    </w:p>
    <w:p w14:paraId="6C614F4D" w14:textId="77777777" w:rsidR="003711BB" w:rsidRPr="003711BB" w:rsidRDefault="003711BB" w:rsidP="0006688C">
      <w:pPr>
        <w:spacing w:after="240" w:line="276" w:lineRule="auto"/>
        <w:rPr>
          <w:sz w:val="24"/>
          <w:szCs w:val="24"/>
        </w:rPr>
      </w:pPr>
    </w:p>
    <w:p w14:paraId="51BBF797" w14:textId="72547867" w:rsidR="003711BB" w:rsidRPr="003711BB" w:rsidRDefault="003711BB" w:rsidP="0006688C">
      <w:pPr>
        <w:autoSpaceDE w:val="0"/>
        <w:autoSpaceDN w:val="0"/>
        <w:adjustRightInd w:val="0"/>
        <w:spacing w:after="120" w:line="276" w:lineRule="auto"/>
        <w:rPr>
          <w:rFonts w:cstheme="minorHAnsi"/>
          <w:sz w:val="24"/>
          <w:szCs w:val="24"/>
        </w:rPr>
      </w:pPr>
      <w:r w:rsidRPr="003711BB">
        <w:rPr>
          <w:rFonts w:cstheme="minorHAnsi"/>
          <w:sz w:val="24"/>
          <w:szCs w:val="24"/>
        </w:rPr>
        <w:t>Oceny spełniania kryteriów przez dany projekt dokonuje się na podstawie</w:t>
      </w:r>
      <w:r>
        <w:rPr>
          <w:rFonts w:cstheme="minorHAnsi"/>
          <w:sz w:val="24"/>
          <w:szCs w:val="24"/>
        </w:rPr>
        <w:t xml:space="preserve"> </w:t>
      </w:r>
      <w:r w:rsidR="00C0727E">
        <w:rPr>
          <w:rFonts w:cstheme="minorHAnsi"/>
          <w:sz w:val="24"/>
          <w:szCs w:val="24"/>
        </w:rPr>
        <w:t xml:space="preserve">zapisów </w:t>
      </w:r>
      <w:r w:rsidRPr="003711BB">
        <w:rPr>
          <w:rFonts w:cstheme="minorHAnsi"/>
          <w:sz w:val="24"/>
          <w:szCs w:val="24"/>
        </w:rPr>
        <w:t xml:space="preserve">wniosku </w:t>
      </w:r>
      <w:r>
        <w:rPr>
          <w:rFonts w:cstheme="minorHAnsi"/>
          <w:sz w:val="24"/>
          <w:szCs w:val="24"/>
        </w:rPr>
        <w:br/>
        <w:t xml:space="preserve">o dofinansowanie </w:t>
      </w:r>
      <w:r w:rsidR="00FD2865">
        <w:rPr>
          <w:rFonts w:cstheme="minorHAnsi"/>
          <w:sz w:val="24"/>
          <w:szCs w:val="24"/>
        </w:rPr>
        <w:t>projektu</w:t>
      </w:r>
      <w:r w:rsidR="00FD2865" w:rsidRPr="003711BB">
        <w:rPr>
          <w:rFonts w:cstheme="minorHAnsi"/>
          <w:sz w:val="24"/>
          <w:szCs w:val="24"/>
        </w:rPr>
        <w:t xml:space="preserve"> </w:t>
      </w:r>
      <w:r>
        <w:rPr>
          <w:rFonts w:cstheme="minorHAnsi"/>
          <w:sz w:val="24"/>
          <w:szCs w:val="24"/>
        </w:rPr>
        <w:t>oraz poprzez wykorzystanie</w:t>
      </w:r>
      <w:r w:rsidRPr="003711BB">
        <w:rPr>
          <w:rFonts w:cstheme="minorHAnsi"/>
          <w:sz w:val="24"/>
          <w:szCs w:val="24"/>
        </w:rPr>
        <w:t xml:space="preserve"> </w:t>
      </w:r>
      <w:r>
        <w:rPr>
          <w:rFonts w:cstheme="minorHAnsi"/>
          <w:sz w:val="24"/>
          <w:szCs w:val="24"/>
        </w:rPr>
        <w:t>podczas</w:t>
      </w:r>
      <w:r w:rsidRPr="003711BB">
        <w:rPr>
          <w:rFonts w:cstheme="minorHAnsi"/>
          <w:sz w:val="24"/>
          <w:szCs w:val="24"/>
        </w:rPr>
        <w:t xml:space="preserve"> ocen</w:t>
      </w:r>
      <w:r>
        <w:rPr>
          <w:rFonts w:cstheme="minorHAnsi"/>
          <w:sz w:val="24"/>
          <w:szCs w:val="24"/>
        </w:rPr>
        <w:t>y</w:t>
      </w:r>
      <w:r w:rsidRPr="003711BB">
        <w:rPr>
          <w:rFonts w:cstheme="minorHAnsi"/>
          <w:sz w:val="24"/>
          <w:szCs w:val="24"/>
        </w:rPr>
        <w:t xml:space="preserve"> wyjaśnień</w:t>
      </w:r>
      <w:r>
        <w:rPr>
          <w:rFonts w:cstheme="minorHAnsi"/>
          <w:sz w:val="24"/>
          <w:szCs w:val="24"/>
        </w:rPr>
        <w:t xml:space="preserve"> udzielonych przez wnioskodawcę </w:t>
      </w:r>
      <w:r w:rsidRPr="003711BB">
        <w:rPr>
          <w:rFonts w:cstheme="minorHAnsi"/>
          <w:sz w:val="24"/>
          <w:szCs w:val="24"/>
        </w:rPr>
        <w:t>albo przekazanych przez niego lub uzys</w:t>
      </w:r>
      <w:r>
        <w:rPr>
          <w:rFonts w:cstheme="minorHAnsi"/>
          <w:sz w:val="24"/>
          <w:szCs w:val="24"/>
        </w:rPr>
        <w:t xml:space="preserve">kanych w inny sposób informacji </w:t>
      </w:r>
      <w:r w:rsidRPr="003711BB">
        <w:rPr>
          <w:rFonts w:cstheme="minorHAnsi"/>
          <w:sz w:val="24"/>
          <w:szCs w:val="24"/>
        </w:rPr>
        <w:t xml:space="preserve">dotyczących wnioskodawcy lub projektu. </w:t>
      </w:r>
      <w:r>
        <w:rPr>
          <w:rFonts w:cstheme="minorHAnsi"/>
          <w:sz w:val="24"/>
          <w:szCs w:val="24"/>
        </w:rPr>
        <w:t xml:space="preserve">Uzyskanie i wykorzystanie </w:t>
      </w:r>
      <w:r w:rsidRPr="003711BB">
        <w:rPr>
          <w:rFonts w:cstheme="minorHAnsi"/>
          <w:sz w:val="24"/>
          <w:szCs w:val="24"/>
        </w:rPr>
        <w:t xml:space="preserve">tych wyjaśnień i informacji </w:t>
      </w:r>
      <w:r>
        <w:rPr>
          <w:rFonts w:cstheme="minorHAnsi"/>
          <w:sz w:val="24"/>
          <w:szCs w:val="24"/>
        </w:rPr>
        <w:t>będzie</w:t>
      </w:r>
      <w:r w:rsidRPr="003711BB">
        <w:rPr>
          <w:rFonts w:cstheme="minorHAnsi"/>
          <w:sz w:val="24"/>
          <w:szCs w:val="24"/>
        </w:rPr>
        <w:t xml:space="preserve"> dokumentowane.</w:t>
      </w:r>
    </w:p>
    <w:p w14:paraId="1934A228" w14:textId="1750F6DE" w:rsidR="001F3DB2" w:rsidRDefault="00E97B7B" w:rsidP="0006688C">
      <w:pPr>
        <w:autoSpaceDE w:val="0"/>
        <w:autoSpaceDN w:val="0"/>
        <w:adjustRightInd w:val="0"/>
        <w:spacing w:after="120" w:line="276" w:lineRule="auto"/>
        <w:rPr>
          <w:rFonts w:cstheme="minorHAnsi"/>
          <w:sz w:val="24"/>
          <w:szCs w:val="24"/>
        </w:rPr>
      </w:pPr>
      <w:r>
        <w:rPr>
          <w:rFonts w:cstheme="minorHAnsi"/>
          <w:b/>
          <w:sz w:val="24"/>
          <w:szCs w:val="24"/>
        </w:rPr>
        <w:lastRenderedPageBreak/>
        <w:t>Etap I - o</w:t>
      </w:r>
      <w:r w:rsidR="001F3DB2" w:rsidRPr="001F3DB2">
        <w:rPr>
          <w:rFonts w:cstheme="minorHAnsi"/>
          <w:b/>
          <w:sz w:val="24"/>
          <w:szCs w:val="24"/>
        </w:rPr>
        <w:t>cena formalna</w:t>
      </w:r>
      <w:r w:rsidR="001F3DB2" w:rsidRPr="001F3DB2">
        <w:rPr>
          <w:rFonts w:cstheme="minorHAnsi"/>
          <w:sz w:val="24"/>
          <w:szCs w:val="24"/>
        </w:rPr>
        <w:t xml:space="preserve"> obejmuje ocenę spełniania przez projekt kryteriów o charakterze</w:t>
      </w:r>
      <w:r w:rsidR="001F3DB2">
        <w:rPr>
          <w:rFonts w:cstheme="minorHAnsi"/>
          <w:sz w:val="24"/>
          <w:szCs w:val="24"/>
        </w:rPr>
        <w:t xml:space="preserve"> </w:t>
      </w:r>
      <w:r w:rsidR="001F3DB2" w:rsidRPr="001F3DB2">
        <w:rPr>
          <w:rFonts w:cstheme="minorHAnsi"/>
          <w:sz w:val="24"/>
          <w:szCs w:val="24"/>
        </w:rPr>
        <w:t xml:space="preserve">formalnym. Kryteriami takimi </w:t>
      </w:r>
      <w:r w:rsidR="001F3DB2">
        <w:rPr>
          <w:rFonts w:cstheme="minorHAnsi"/>
          <w:sz w:val="24"/>
          <w:szCs w:val="24"/>
        </w:rPr>
        <w:t>są</w:t>
      </w:r>
      <w:r w:rsidR="001F3DB2" w:rsidRPr="001F3DB2">
        <w:rPr>
          <w:rFonts w:cstheme="minorHAnsi"/>
          <w:sz w:val="24"/>
          <w:szCs w:val="24"/>
        </w:rPr>
        <w:t xml:space="preserve"> tylko kryte</w:t>
      </w:r>
      <w:r w:rsidR="001F3DB2">
        <w:rPr>
          <w:rFonts w:cstheme="minorHAnsi"/>
          <w:sz w:val="24"/>
          <w:szCs w:val="24"/>
        </w:rPr>
        <w:t xml:space="preserve">ria zero-jedynkowe, tzn. takie, </w:t>
      </w:r>
      <w:r w:rsidR="001F3DB2" w:rsidRPr="001F3DB2">
        <w:rPr>
          <w:rFonts w:cstheme="minorHAnsi"/>
          <w:sz w:val="24"/>
          <w:szCs w:val="24"/>
        </w:rPr>
        <w:t xml:space="preserve">których ocena polega na przypisaniu wartości „tak” </w:t>
      </w:r>
      <w:r w:rsidR="001F3DB2">
        <w:rPr>
          <w:rFonts w:cstheme="minorHAnsi"/>
          <w:sz w:val="24"/>
          <w:szCs w:val="24"/>
        </w:rPr>
        <w:t xml:space="preserve">lub „nie” albo stwierdzeniu, że </w:t>
      </w:r>
      <w:r w:rsidR="001F3DB2" w:rsidRPr="001F3DB2">
        <w:rPr>
          <w:rFonts w:cstheme="minorHAnsi"/>
          <w:sz w:val="24"/>
          <w:szCs w:val="24"/>
        </w:rPr>
        <w:t>kryterium nie dotyczy danego projektu. W wynik</w:t>
      </w:r>
      <w:r w:rsidR="001F3DB2">
        <w:rPr>
          <w:rFonts w:cstheme="minorHAnsi"/>
          <w:sz w:val="24"/>
          <w:szCs w:val="24"/>
        </w:rPr>
        <w:t>u tej oceny</w:t>
      </w:r>
      <w:r w:rsidR="001F3DB2" w:rsidRPr="001F3DB2">
        <w:rPr>
          <w:rFonts w:cstheme="minorHAnsi"/>
          <w:sz w:val="24"/>
          <w:szCs w:val="24"/>
        </w:rPr>
        <w:t xml:space="preserve">, wniosek </w:t>
      </w:r>
      <w:r w:rsidR="001F3DB2">
        <w:rPr>
          <w:rFonts w:cstheme="minorHAnsi"/>
          <w:sz w:val="24"/>
          <w:szCs w:val="24"/>
        </w:rPr>
        <w:t xml:space="preserve">może zostać </w:t>
      </w:r>
      <w:r w:rsidR="001F3DB2" w:rsidRPr="001F3DB2">
        <w:rPr>
          <w:rFonts w:cstheme="minorHAnsi"/>
          <w:sz w:val="24"/>
          <w:szCs w:val="24"/>
        </w:rPr>
        <w:t>skierowany do poprawy lub uzupełnienia zgodnie z art. 55 ust. 1 ustawy</w:t>
      </w:r>
      <w:r w:rsidR="008D3895">
        <w:rPr>
          <w:rFonts w:cstheme="minorHAnsi"/>
          <w:sz w:val="24"/>
          <w:szCs w:val="24"/>
        </w:rPr>
        <w:t xml:space="preserve"> wdrożeniowej</w:t>
      </w:r>
      <w:r w:rsidR="001F3DB2" w:rsidRPr="001F3DB2">
        <w:rPr>
          <w:rFonts w:cstheme="minorHAnsi"/>
          <w:sz w:val="24"/>
          <w:szCs w:val="24"/>
        </w:rPr>
        <w:t>.</w:t>
      </w:r>
      <w:r w:rsidR="001F3DB2">
        <w:rPr>
          <w:rFonts w:cstheme="minorHAnsi"/>
          <w:sz w:val="24"/>
          <w:szCs w:val="24"/>
        </w:rPr>
        <w:t xml:space="preserve"> W trakcie </w:t>
      </w:r>
      <w:r w:rsidR="001F3DB2" w:rsidRPr="001F3DB2">
        <w:rPr>
          <w:rFonts w:cstheme="minorHAnsi"/>
          <w:sz w:val="24"/>
          <w:szCs w:val="24"/>
        </w:rPr>
        <w:t xml:space="preserve">uzupełniania lub poprawiania wniosku o dofinansowanie projektu </w:t>
      </w:r>
      <w:r w:rsidR="001F3DB2">
        <w:rPr>
          <w:rFonts w:cstheme="minorHAnsi"/>
          <w:sz w:val="24"/>
          <w:szCs w:val="24"/>
        </w:rPr>
        <w:t xml:space="preserve">IZ </w:t>
      </w:r>
      <w:r w:rsidR="001F3DB2" w:rsidRPr="001F3DB2">
        <w:rPr>
          <w:rFonts w:cstheme="minorHAnsi"/>
          <w:sz w:val="24"/>
          <w:szCs w:val="24"/>
        </w:rPr>
        <w:t>zapewnia równe traktowanie wnioskodawców</w:t>
      </w:r>
      <w:r w:rsidR="001F3DB2">
        <w:rPr>
          <w:rFonts w:cstheme="minorHAnsi"/>
          <w:sz w:val="24"/>
          <w:szCs w:val="24"/>
        </w:rPr>
        <w:t>.</w:t>
      </w:r>
    </w:p>
    <w:p w14:paraId="0FF2E570" w14:textId="0C6FC29B" w:rsidR="006B215E" w:rsidRPr="001F3DB2" w:rsidRDefault="006B215E" w:rsidP="0006688C">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04CAC618" w14:textId="66ED9540" w:rsidR="00EA0B79" w:rsidRDefault="00ED1AEC" w:rsidP="00694FB7">
      <w:pPr>
        <w:spacing w:after="120" w:line="276" w:lineRule="auto"/>
        <w:rPr>
          <w:rFonts w:ascii="Calibri" w:eastAsia="Calibri" w:hAnsi="Calibri" w:cs="Times New Roman"/>
          <w:iCs/>
          <w:noProof/>
          <w:sz w:val="24"/>
          <w:szCs w:val="24"/>
          <w:lang w:eastAsia="pl-PL"/>
        </w:rPr>
      </w:pPr>
      <w:r w:rsidRPr="00ED1AEC">
        <w:rPr>
          <w:rFonts w:ascii="Calibri" w:eastAsia="Calibri" w:hAnsi="Calibri" w:cs="Calibri"/>
          <w:sz w:val="24"/>
        </w:rPr>
        <w:t>Projekt w części dotyczącej spełnienia k</w:t>
      </w:r>
      <w:r w:rsidRPr="00ED1AEC">
        <w:rPr>
          <w:rFonts w:ascii="Calibri" w:eastAsia="Calibri" w:hAnsi="Calibri" w:cs="Calibri"/>
          <w:b/>
          <w:sz w:val="24"/>
        </w:rPr>
        <w:t xml:space="preserve">ryteriów formalnych </w:t>
      </w:r>
      <w:r w:rsidRPr="00ED1AEC">
        <w:rPr>
          <w:rFonts w:ascii="Calibri" w:eastAsia="Calibri" w:hAnsi="Calibri" w:cs="Calibri"/>
          <w:sz w:val="24"/>
        </w:rPr>
        <w:t xml:space="preserve">wyboru projektów </w:t>
      </w:r>
      <w:r w:rsidRPr="00ED1AEC">
        <w:rPr>
          <w:rFonts w:ascii="Calibri" w:eastAsia="Calibri" w:hAnsi="Calibri" w:cs="Calibri"/>
          <w:b/>
          <w:sz w:val="24"/>
        </w:rPr>
        <w:t>może być</w:t>
      </w:r>
      <w:r w:rsidRPr="00ED1AEC">
        <w:rPr>
          <w:rFonts w:ascii="Calibri" w:eastAsia="Calibri" w:hAnsi="Calibri" w:cs="Calibri"/>
          <w:b/>
          <w:spacing w:val="-52"/>
          <w:sz w:val="24"/>
        </w:rPr>
        <w:t xml:space="preserve"> </w:t>
      </w:r>
      <w:r w:rsidRPr="00ED1AEC">
        <w:rPr>
          <w:rFonts w:ascii="Calibri" w:eastAsia="Calibri" w:hAnsi="Calibri" w:cs="Calibri"/>
          <w:b/>
          <w:sz w:val="24"/>
        </w:rPr>
        <w:t>poprawiany lub uzupełniany wyłącznie w zakresie zmian/poprawek o charakterze</w:t>
      </w:r>
      <w:r w:rsidRPr="00ED1AEC">
        <w:rPr>
          <w:rFonts w:ascii="Calibri" w:eastAsia="Calibri" w:hAnsi="Calibri" w:cs="Calibri"/>
          <w:b/>
          <w:spacing w:val="1"/>
          <w:sz w:val="24"/>
        </w:rPr>
        <w:t xml:space="preserve"> </w:t>
      </w:r>
      <w:r w:rsidRPr="00ED1AEC">
        <w:rPr>
          <w:rFonts w:ascii="Calibri" w:eastAsia="Calibri" w:hAnsi="Calibri" w:cs="Calibri"/>
          <w:b/>
          <w:sz w:val="24"/>
        </w:rPr>
        <w:t>formalnym</w:t>
      </w:r>
      <w:r w:rsidRPr="00ED1AEC">
        <w:rPr>
          <w:rFonts w:ascii="Calibri" w:eastAsia="Calibri" w:hAnsi="Calibri" w:cs="Calibri"/>
          <w:b/>
          <w:spacing w:val="-1"/>
          <w:sz w:val="24"/>
        </w:rPr>
        <w:t xml:space="preserve"> </w:t>
      </w:r>
      <w:r w:rsidRPr="00ED1AEC">
        <w:rPr>
          <w:rFonts w:ascii="Calibri" w:eastAsia="Calibri" w:hAnsi="Calibri" w:cs="Calibri"/>
          <w:b/>
          <w:sz w:val="24"/>
        </w:rPr>
        <w:t>wskazanych</w:t>
      </w:r>
      <w:r w:rsidRPr="00ED1AEC">
        <w:rPr>
          <w:rFonts w:ascii="Calibri" w:eastAsia="Calibri" w:hAnsi="Calibri" w:cs="Calibri"/>
          <w:b/>
          <w:spacing w:val="-4"/>
          <w:sz w:val="24"/>
        </w:rPr>
        <w:t xml:space="preserve"> </w:t>
      </w:r>
      <w:r w:rsidRPr="00ED1AEC">
        <w:rPr>
          <w:rFonts w:ascii="Calibri" w:eastAsia="Calibri" w:hAnsi="Calibri" w:cs="Calibri"/>
          <w:b/>
          <w:sz w:val="24"/>
        </w:rPr>
        <w:t>przez</w:t>
      </w:r>
      <w:r w:rsidRPr="00ED1AEC">
        <w:rPr>
          <w:rFonts w:ascii="Calibri" w:eastAsia="Calibri" w:hAnsi="Calibri" w:cs="Calibri"/>
          <w:b/>
          <w:spacing w:val="-1"/>
          <w:sz w:val="24"/>
        </w:rPr>
        <w:t xml:space="preserve"> </w:t>
      </w:r>
      <w:r w:rsidRPr="00ED1AEC">
        <w:rPr>
          <w:rFonts w:ascii="Calibri" w:eastAsia="Calibri" w:hAnsi="Calibri" w:cs="Calibri"/>
          <w:b/>
          <w:sz w:val="24"/>
        </w:rPr>
        <w:t>oceniających</w:t>
      </w:r>
      <w:r w:rsidRPr="00ED1AEC">
        <w:rPr>
          <w:rFonts w:ascii="Calibri" w:eastAsia="Calibri" w:hAnsi="Calibri" w:cs="Calibri"/>
          <w:b/>
          <w:spacing w:val="-3"/>
          <w:sz w:val="24"/>
        </w:rPr>
        <w:t xml:space="preserve"> </w:t>
      </w:r>
      <w:r w:rsidRPr="00ED1AEC">
        <w:rPr>
          <w:rFonts w:ascii="Calibri" w:eastAsia="Calibri" w:hAnsi="Calibri" w:cs="Calibri"/>
          <w:b/>
          <w:sz w:val="24"/>
        </w:rPr>
        <w:t>w</w:t>
      </w:r>
      <w:r w:rsidRPr="00ED1AEC">
        <w:rPr>
          <w:rFonts w:ascii="Calibri" w:eastAsia="Calibri" w:hAnsi="Calibri" w:cs="Calibri"/>
          <w:b/>
          <w:spacing w:val="-1"/>
          <w:sz w:val="24"/>
        </w:rPr>
        <w:t xml:space="preserve"> </w:t>
      </w:r>
      <w:r w:rsidRPr="00ED1AEC">
        <w:rPr>
          <w:rFonts w:ascii="Calibri" w:eastAsia="Calibri" w:hAnsi="Calibri" w:cs="Calibri"/>
          <w:b/>
          <w:sz w:val="24"/>
        </w:rPr>
        <w:t>listach sprawdzających</w:t>
      </w:r>
      <w:r w:rsidRPr="00ED1AEC">
        <w:rPr>
          <w:rFonts w:ascii="Calibri" w:eastAsia="Calibri" w:hAnsi="Calibri" w:cs="Calibri"/>
          <w:sz w:val="24"/>
        </w:rPr>
        <w:t>.</w:t>
      </w:r>
      <w:r w:rsidR="006B215E">
        <w:rPr>
          <w:rFonts w:ascii="Calibri" w:eastAsia="Calibri" w:hAnsi="Calibri" w:cs="Times New Roman"/>
          <w:iCs/>
          <w:noProof/>
          <w:sz w:val="24"/>
          <w:szCs w:val="24"/>
          <w:lang w:eastAsia="pl-PL"/>
        </w:rPr>
        <w:t xml:space="preserve"> </w:t>
      </w:r>
    </w:p>
    <w:p w14:paraId="51A11249" w14:textId="721E4AD4" w:rsidR="007230FF" w:rsidRDefault="000A563D" w:rsidP="00694FB7">
      <w:pPr>
        <w:spacing w:after="120" w:line="276" w:lineRule="auto"/>
        <w:rPr>
          <w:rFonts w:ascii="Calibri" w:eastAsia="Calibri" w:hAnsi="Calibri" w:cs="Times New Roman"/>
          <w:iCs/>
          <w:noProof/>
          <w:sz w:val="24"/>
          <w:szCs w:val="24"/>
          <w:lang w:eastAsia="pl-PL"/>
        </w:rPr>
      </w:pPr>
      <w:r w:rsidRPr="00694FB7">
        <w:rPr>
          <w:rFonts w:ascii="Calibri" w:eastAsia="Calibri" w:hAnsi="Calibri" w:cs="Times New Roman"/>
          <w:b/>
          <w:iCs/>
          <w:noProof/>
          <w:sz w:val="24"/>
          <w:szCs w:val="24"/>
          <w:lang w:eastAsia="pl-PL"/>
        </w:rPr>
        <w:t>Możliwość korekty nie dotyczy</w:t>
      </w:r>
      <w:r w:rsidR="006B215E" w:rsidRPr="00694FB7">
        <w:rPr>
          <w:rFonts w:ascii="Calibri" w:eastAsia="Calibri" w:hAnsi="Calibri" w:cs="Times New Roman"/>
          <w:b/>
          <w:iCs/>
          <w:noProof/>
          <w:sz w:val="24"/>
          <w:szCs w:val="24"/>
          <w:lang w:eastAsia="pl-PL"/>
        </w:rPr>
        <w:t xml:space="preserve"> </w:t>
      </w:r>
      <w:r w:rsidRPr="00694FB7">
        <w:rPr>
          <w:rFonts w:ascii="Calibri" w:eastAsia="Calibri" w:hAnsi="Calibri" w:cs="Times New Roman"/>
          <w:b/>
          <w:iCs/>
          <w:noProof/>
          <w:sz w:val="24"/>
          <w:szCs w:val="24"/>
          <w:lang w:eastAsia="pl-PL"/>
        </w:rPr>
        <w:t>następujących kryteriów formalnych</w:t>
      </w:r>
      <w:r w:rsidR="006B215E">
        <w:rPr>
          <w:rFonts w:ascii="Calibri" w:eastAsia="Calibri" w:hAnsi="Calibri" w:cs="Times New Roman"/>
          <w:iCs/>
          <w:noProof/>
          <w:sz w:val="24"/>
          <w:szCs w:val="24"/>
          <w:lang w:eastAsia="pl-PL"/>
        </w:rPr>
        <w:t>:</w:t>
      </w:r>
    </w:p>
    <w:p w14:paraId="26322238" w14:textId="4AEFC929" w:rsidR="00ED1AEC" w:rsidRPr="00ED1AEC" w:rsidRDefault="00ED1AEC" w:rsidP="00480595">
      <w:pPr>
        <w:pStyle w:val="Akapitzlist"/>
        <w:widowControl w:val="0"/>
        <w:numPr>
          <w:ilvl w:val="0"/>
          <w:numId w:val="8"/>
        </w:numPr>
        <w:tabs>
          <w:tab w:val="left" w:pos="830"/>
        </w:tabs>
        <w:autoSpaceDE w:val="0"/>
        <w:autoSpaceDN w:val="0"/>
        <w:spacing w:before="167" w:after="0" w:line="240" w:lineRule="auto"/>
        <w:contextualSpacing w:val="0"/>
        <w:jc w:val="both"/>
        <w:rPr>
          <w:rFonts w:ascii="Symbol" w:hAnsi="Symbol"/>
          <w:sz w:val="24"/>
        </w:rPr>
      </w:pPr>
      <w:r>
        <w:rPr>
          <w:sz w:val="24"/>
        </w:rPr>
        <w:t>Projekt</w:t>
      </w:r>
      <w:r>
        <w:rPr>
          <w:spacing w:val="-4"/>
          <w:sz w:val="24"/>
        </w:rPr>
        <w:t xml:space="preserve"> </w:t>
      </w:r>
      <w:r>
        <w:rPr>
          <w:sz w:val="24"/>
        </w:rPr>
        <w:t>złożony</w:t>
      </w:r>
      <w:r>
        <w:rPr>
          <w:spacing w:val="-2"/>
          <w:sz w:val="24"/>
        </w:rPr>
        <w:t xml:space="preserve"> </w:t>
      </w:r>
      <w:r>
        <w:rPr>
          <w:sz w:val="24"/>
        </w:rPr>
        <w:t>w</w:t>
      </w:r>
      <w:r>
        <w:rPr>
          <w:spacing w:val="-3"/>
          <w:sz w:val="24"/>
        </w:rPr>
        <w:t xml:space="preserve"> </w:t>
      </w:r>
      <w:r>
        <w:rPr>
          <w:sz w:val="24"/>
        </w:rPr>
        <w:t>ramach</w:t>
      </w:r>
      <w:r>
        <w:rPr>
          <w:spacing w:val="-1"/>
          <w:sz w:val="24"/>
        </w:rPr>
        <w:t xml:space="preserve"> </w:t>
      </w:r>
      <w:r>
        <w:rPr>
          <w:sz w:val="24"/>
        </w:rPr>
        <w:t>właściwego</w:t>
      </w:r>
      <w:r>
        <w:rPr>
          <w:spacing w:val="-3"/>
          <w:sz w:val="24"/>
        </w:rPr>
        <w:t xml:space="preserve"> </w:t>
      </w:r>
      <w:r>
        <w:rPr>
          <w:sz w:val="24"/>
        </w:rPr>
        <w:t>działania</w:t>
      </w:r>
      <w:r>
        <w:rPr>
          <w:spacing w:val="-1"/>
          <w:sz w:val="24"/>
        </w:rPr>
        <w:t xml:space="preserve"> </w:t>
      </w:r>
      <w:r>
        <w:rPr>
          <w:sz w:val="24"/>
        </w:rPr>
        <w:t>oraz</w:t>
      </w:r>
      <w:r>
        <w:rPr>
          <w:spacing w:val="-2"/>
          <w:sz w:val="24"/>
        </w:rPr>
        <w:t xml:space="preserve"> </w:t>
      </w:r>
      <w:r>
        <w:rPr>
          <w:sz w:val="24"/>
        </w:rPr>
        <w:t>naboru,</w:t>
      </w:r>
    </w:p>
    <w:p w14:paraId="4F4D56A9" w14:textId="70632292" w:rsidR="006B215E" w:rsidRDefault="006B215E" w:rsidP="00480595">
      <w:pPr>
        <w:pStyle w:val="Akapitzlist"/>
        <w:numPr>
          <w:ilvl w:val="0"/>
          <w:numId w:val="8"/>
        </w:numPr>
        <w:spacing w:after="240" w:line="276" w:lineRule="auto"/>
        <w:ind w:left="714" w:hanging="357"/>
        <w:rPr>
          <w:rFonts w:ascii="Calibri" w:eastAsia="Calibri" w:hAnsi="Calibri" w:cs="Times New Roman"/>
          <w:iCs/>
          <w:noProof/>
          <w:sz w:val="24"/>
          <w:szCs w:val="24"/>
          <w:lang w:eastAsia="pl-PL"/>
        </w:rPr>
      </w:pPr>
      <w:r>
        <w:rPr>
          <w:rFonts w:ascii="Calibri" w:eastAsia="Calibri" w:hAnsi="Calibri" w:cs="Times New Roman"/>
          <w:iCs/>
          <w:noProof/>
          <w:sz w:val="24"/>
          <w:szCs w:val="24"/>
          <w:lang w:eastAsia="pl-PL"/>
        </w:rPr>
        <w:t xml:space="preserve">Zasadność zawarcia partnerstwa </w:t>
      </w:r>
      <w:r w:rsidRPr="006B215E">
        <w:rPr>
          <w:rFonts w:ascii="Calibri" w:eastAsia="Calibri" w:hAnsi="Calibri" w:cs="Times New Roman"/>
          <w:iCs/>
          <w:noProof/>
          <w:sz w:val="24"/>
          <w:szCs w:val="24"/>
          <w:lang w:eastAsia="pl-PL"/>
        </w:rPr>
        <w:t>w ramach projektu (jeśli dotyczy)</w:t>
      </w:r>
      <w:r>
        <w:rPr>
          <w:rFonts w:ascii="Calibri" w:eastAsia="Calibri" w:hAnsi="Calibri" w:cs="Times New Roman"/>
          <w:iCs/>
          <w:noProof/>
          <w:sz w:val="24"/>
          <w:szCs w:val="24"/>
          <w:lang w:eastAsia="pl-PL"/>
        </w:rPr>
        <w:t>,</w:t>
      </w:r>
    </w:p>
    <w:p w14:paraId="6231A7EB" w14:textId="29A86C2B" w:rsidR="006B215E" w:rsidRDefault="00340D0B" w:rsidP="00480595">
      <w:pPr>
        <w:pStyle w:val="Akapitzlist"/>
        <w:numPr>
          <w:ilvl w:val="0"/>
          <w:numId w:val="8"/>
        </w:numPr>
        <w:spacing w:after="0" w:line="276" w:lineRule="auto"/>
        <w:ind w:left="714" w:hanging="357"/>
        <w:rPr>
          <w:rFonts w:eastAsia="Calibri" w:cs="Times New Roman"/>
          <w:sz w:val="24"/>
          <w:szCs w:val="24"/>
        </w:rPr>
      </w:pPr>
      <w:r w:rsidRPr="00340D0B">
        <w:rPr>
          <w:rFonts w:eastAsia="Calibri" w:cs="Times New Roman"/>
          <w:sz w:val="24"/>
          <w:szCs w:val="24"/>
        </w:rPr>
        <w:t>Podmiot aplikujący o dofinansowanie składa dopuszczalną w Regulaminie wyboru projektów liczbę wniosków niezależnie od tego czy pełni rolę Wnioskodawcy czy Partnera (jeśli dot</w:t>
      </w:r>
      <w:r>
        <w:rPr>
          <w:rFonts w:eastAsia="Calibri" w:cs="Times New Roman"/>
          <w:sz w:val="24"/>
          <w:szCs w:val="24"/>
        </w:rPr>
        <w:t>yczy)</w:t>
      </w:r>
      <w:r w:rsidR="006B215E">
        <w:rPr>
          <w:rFonts w:eastAsia="Calibri" w:cs="Times New Roman"/>
          <w:sz w:val="24"/>
          <w:szCs w:val="24"/>
        </w:rPr>
        <w:t>,</w:t>
      </w:r>
    </w:p>
    <w:p w14:paraId="5D27C2D3" w14:textId="4D7CC3F0" w:rsidR="00340D0B" w:rsidRDefault="00340D0B" w:rsidP="00480595">
      <w:pPr>
        <w:pStyle w:val="Akapitzlist"/>
        <w:numPr>
          <w:ilvl w:val="0"/>
          <w:numId w:val="8"/>
        </w:numPr>
        <w:spacing w:after="120" w:line="276" w:lineRule="auto"/>
        <w:ind w:left="714" w:hanging="357"/>
        <w:rPr>
          <w:rFonts w:eastAsia="Calibri" w:cs="Times New Roman"/>
          <w:sz w:val="24"/>
          <w:szCs w:val="24"/>
        </w:rPr>
      </w:pPr>
      <w:r w:rsidRPr="00340D0B">
        <w:rPr>
          <w:rFonts w:eastAsia="Calibri" w:cs="Times New Roman"/>
          <w:sz w:val="24"/>
          <w:szCs w:val="24"/>
        </w:rPr>
        <w:t xml:space="preserve">Projekt, którego łączna wartość wyrażona w PLN nie przekracza równowartości </w:t>
      </w:r>
      <w:r w:rsidR="00000BFE">
        <w:rPr>
          <w:rFonts w:eastAsia="Calibri" w:cs="Times New Roman"/>
          <w:sz w:val="24"/>
          <w:szCs w:val="24"/>
        </w:rPr>
        <w:br/>
      </w:r>
      <w:r w:rsidRPr="00340D0B">
        <w:rPr>
          <w:rFonts w:eastAsia="Calibri" w:cs="Times New Roman"/>
          <w:sz w:val="24"/>
          <w:szCs w:val="24"/>
        </w:rPr>
        <w:t>200 tys. EUR rozliczany jest z zastosowaniem uproszczonych metod roz</w:t>
      </w:r>
      <w:r w:rsidR="001C6FE4">
        <w:rPr>
          <w:rFonts w:eastAsia="Calibri" w:cs="Times New Roman"/>
          <w:sz w:val="24"/>
          <w:szCs w:val="24"/>
        </w:rPr>
        <w:t>liczania wydatków wskazanych w r</w:t>
      </w:r>
      <w:r w:rsidRPr="00340D0B">
        <w:rPr>
          <w:rFonts w:eastAsia="Calibri" w:cs="Times New Roman"/>
          <w:sz w:val="24"/>
          <w:szCs w:val="24"/>
        </w:rPr>
        <w:t>egulaminie wyboru projektów</w:t>
      </w:r>
      <w:r>
        <w:rPr>
          <w:rFonts w:eastAsia="Calibri" w:cs="Times New Roman"/>
          <w:sz w:val="24"/>
          <w:szCs w:val="24"/>
        </w:rPr>
        <w:t>.</w:t>
      </w:r>
    </w:p>
    <w:p w14:paraId="09513000" w14:textId="02B1520A" w:rsidR="00C2576F" w:rsidRDefault="00C2576F" w:rsidP="0006688C">
      <w:pPr>
        <w:autoSpaceDE w:val="0"/>
        <w:autoSpaceDN w:val="0"/>
        <w:adjustRightInd w:val="0"/>
        <w:spacing w:after="120" w:line="276" w:lineRule="auto"/>
        <w:rPr>
          <w:rFonts w:cstheme="minorHAnsi"/>
          <w:b/>
          <w:sz w:val="24"/>
          <w:szCs w:val="24"/>
        </w:rPr>
      </w:pPr>
      <w:r w:rsidRPr="00C2576F">
        <w:rPr>
          <w:rFonts w:cstheme="minorHAnsi"/>
          <w:b/>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6E83E563" w:rsidR="008D3895" w:rsidRPr="008D3895"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II - o</w:t>
      </w:r>
      <w:r w:rsidR="008D3895" w:rsidRPr="008D3895">
        <w:rPr>
          <w:rFonts w:cstheme="minorHAnsi"/>
          <w:b/>
          <w:sz w:val="24"/>
          <w:szCs w:val="24"/>
        </w:rPr>
        <w:t>cena merytoryczna</w:t>
      </w:r>
      <w:r w:rsidR="008D3895" w:rsidRPr="008D3895">
        <w:rPr>
          <w:rFonts w:cstheme="minorHAnsi"/>
          <w:sz w:val="24"/>
          <w:szCs w:val="24"/>
        </w:rPr>
        <w:t xml:space="preserve"> obejmuje ocenę spełniania przez projekt kryteriów</w:t>
      </w:r>
      <w:r w:rsidR="008D3895">
        <w:rPr>
          <w:rFonts w:cstheme="minorHAnsi"/>
          <w:sz w:val="24"/>
          <w:szCs w:val="24"/>
        </w:rPr>
        <w:t xml:space="preserve"> </w:t>
      </w:r>
      <w:r>
        <w:rPr>
          <w:rFonts w:cstheme="minorHAnsi"/>
          <w:sz w:val="24"/>
          <w:szCs w:val="24"/>
        </w:rPr>
        <w:br/>
      </w:r>
      <w:r w:rsidR="008D3895" w:rsidRPr="008D3895">
        <w:rPr>
          <w:rFonts w:cstheme="minorHAnsi"/>
          <w:sz w:val="24"/>
          <w:szCs w:val="24"/>
        </w:rPr>
        <w:t xml:space="preserve">o charakterze merytorycznym. Kryteriami takimi </w:t>
      </w:r>
      <w:r w:rsidR="008D3895">
        <w:rPr>
          <w:rFonts w:cstheme="minorHAnsi"/>
          <w:sz w:val="24"/>
          <w:szCs w:val="24"/>
        </w:rPr>
        <w:t>są kryteria zerojedynkowe oraz</w:t>
      </w:r>
      <w:r w:rsidR="00287BB8">
        <w:rPr>
          <w:rFonts w:cstheme="minorHAnsi"/>
          <w:sz w:val="24"/>
          <w:szCs w:val="24"/>
        </w:rPr>
        <w:t xml:space="preserve"> </w:t>
      </w:r>
      <w:r w:rsidR="008D3895">
        <w:rPr>
          <w:rFonts w:cstheme="minorHAnsi"/>
          <w:sz w:val="24"/>
          <w:szCs w:val="24"/>
        </w:rPr>
        <w:t xml:space="preserve">punktowane. </w:t>
      </w:r>
      <w:r>
        <w:rPr>
          <w:rFonts w:cstheme="minorHAnsi"/>
          <w:sz w:val="24"/>
          <w:szCs w:val="24"/>
        </w:rPr>
        <w:t>Na tym etapie oceny nie ma możliwości poprawy wniosku</w:t>
      </w:r>
      <w:r w:rsidR="00FD2865">
        <w:rPr>
          <w:rFonts w:cstheme="minorHAnsi"/>
          <w:sz w:val="24"/>
          <w:szCs w:val="24"/>
        </w:rPr>
        <w:t xml:space="preserve"> o dofinansowanie projektu</w:t>
      </w:r>
      <w:r>
        <w:rPr>
          <w:rFonts w:cstheme="minorHAnsi"/>
          <w:sz w:val="24"/>
          <w:szCs w:val="24"/>
        </w:rPr>
        <w:t>.</w:t>
      </w:r>
    </w:p>
    <w:p w14:paraId="32320389" w14:textId="4558E392" w:rsidR="00F507BC" w:rsidRPr="005F76E4" w:rsidRDefault="00E97B7B" w:rsidP="003C274E">
      <w:pPr>
        <w:autoSpaceDE w:val="0"/>
        <w:autoSpaceDN w:val="0"/>
        <w:adjustRightInd w:val="0"/>
        <w:spacing w:after="120" w:line="276" w:lineRule="auto"/>
        <w:rPr>
          <w:rFonts w:cstheme="minorHAnsi"/>
          <w:sz w:val="24"/>
          <w:szCs w:val="24"/>
        </w:rPr>
      </w:pPr>
      <w:r>
        <w:rPr>
          <w:rFonts w:cstheme="minorHAnsi"/>
          <w:b/>
          <w:sz w:val="24"/>
          <w:szCs w:val="24"/>
        </w:rPr>
        <w:t>Etap III - n</w:t>
      </w:r>
      <w:r w:rsidR="000A563D" w:rsidRPr="000A563D">
        <w:rPr>
          <w:rFonts w:cstheme="minorHAnsi"/>
          <w:b/>
          <w:sz w:val="24"/>
          <w:szCs w:val="24"/>
        </w:rPr>
        <w:t>egocjacje</w:t>
      </w:r>
      <w:r w:rsidR="000A563D" w:rsidRPr="000A563D">
        <w:rPr>
          <w:rFonts w:cstheme="minorHAnsi"/>
          <w:sz w:val="24"/>
          <w:szCs w:val="24"/>
        </w:rPr>
        <w:t xml:space="preserve"> obejmują  </w:t>
      </w:r>
      <w:r w:rsidR="000A563D" w:rsidRPr="00694FB7">
        <w:rPr>
          <w:rFonts w:cstheme="minorHAnsi"/>
          <w:bCs/>
          <w:sz w:val="24"/>
          <w:szCs w:val="24"/>
        </w:rPr>
        <w:t xml:space="preserve">poprawianie lub uzupełnianie wniosku o dofinansowanie </w:t>
      </w:r>
      <w:r w:rsidR="00FD2865" w:rsidRPr="00694FB7">
        <w:rPr>
          <w:rFonts w:cstheme="minorHAnsi"/>
          <w:bCs/>
          <w:sz w:val="24"/>
          <w:szCs w:val="24"/>
        </w:rPr>
        <w:t>projekt</w:t>
      </w:r>
      <w:r w:rsidR="00FD2865">
        <w:rPr>
          <w:rFonts w:cstheme="minorHAnsi"/>
          <w:bCs/>
          <w:sz w:val="24"/>
          <w:szCs w:val="24"/>
        </w:rPr>
        <w:t>u</w:t>
      </w:r>
      <w:r w:rsidR="00FD2865" w:rsidRPr="00694FB7">
        <w:rPr>
          <w:rFonts w:cstheme="minorHAnsi"/>
          <w:bCs/>
          <w:sz w:val="24"/>
          <w:szCs w:val="24"/>
        </w:rPr>
        <w:t xml:space="preserve"> </w:t>
      </w:r>
      <w:r w:rsidR="000A563D" w:rsidRPr="00694FB7">
        <w:rPr>
          <w:rFonts w:cstheme="minorHAnsi"/>
          <w:bCs/>
          <w:sz w:val="24"/>
          <w:szCs w:val="24"/>
        </w:rPr>
        <w:t>w oparciu o uwagi dotyczące spełniania kryteriów merytorycznych bezwzględnych wskazane w listach sprawdzających</w:t>
      </w:r>
      <w:r>
        <w:rPr>
          <w:rFonts w:cstheme="minorHAnsi"/>
          <w:b/>
          <w:sz w:val="24"/>
          <w:szCs w:val="24"/>
        </w:rPr>
        <w:t xml:space="preserve"> </w:t>
      </w:r>
      <w:r w:rsidR="008D0959" w:rsidRPr="001C6FE4">
        <w:rPr>
          <w:rFonts w:cstheme="minorHAnsi"/>
          <w:sz w:val="24"/>
          <w:szCs w:val="24"/>
        </w:rPr>
        <w:t>i/</w:t>
      </w:r>
      <w:r w:rsidRPr="00694FB7">
        <w:rPr>
          <w:rFonts w:cstheme="minorHAnsi"/>
          <w:bCs/>
          <w:sz w:val="24"/>
          <w:szCs w:val="24"/>
        </w:rPr>
        <w:t>lub</w:t>
      </w:r>
      <w:r>
        <w:rPr>
          <w:rFonts w:cstheme="minorHAnsi"/>
          <w:b/>
          <w:sz w:val="24"/>
          <w:szCs w:val="24"/>
        </w:rPr>
        <w:t xml:space="preserve"> </w:t>
      </w:r>
      <w:r w:rsidRPr="000A563D">
        <w:rPr>
          <w:rFonts w:cstheme="minorHAnsi"/>
          <w:sz w:val="24"/>
          <w:szCs w:val="24"/>
        </w:rPr>
        <w:t>uzyskiwanie od wnios</w:t>
      </w:r>
      <w:r>
        <w:rPr>
          <w:rFonts w:cstheme="minorHAnsi"/>
          <w:sz w:val="24"/>
          <w:szCs w:val="24"/>
        </w:rPr>
        <w:t xml:space="preserve">kodawców informacji </w:t>
      </w:r>
      <w:r w:rsidR="006D3D71">
        <w:rPr>
          <w:rFonts w:cstheme="minorHAnsi"/>
          <w:sz w:val="24"/>
          <w:szCs w:val="24"/>
        </w:rPr>
        <w:br/>
      </w:r>
      <w:r>
        <w:rPr>
          <w:rFonts w:cstheme="minorHAnsi"/>
          <w:sz w:val="24"/>
          <w:szCs w:val="24"/>
        </w:rPr>
        <w:t>i wyjaśnień</w:t>
      </w:r>
      <w:r w:rsidR="000A563D" w:rsidRPr="00AD1D58">
        <w:rPr>
          <w:rFonts w:cstheme="minorHAnsi"/>
          <w:b/>
          <w:sz w:val="24"/>
          <w:szCs w:val="24"/>
        </w:rPr>
        <w:t>.</w:t>
      </w:r>
      <w:r w:rsidR="000A563D" w:rsidRPr="000A563D">
        <w:rPr>
          <w:rFonts w:cstheme="minorHAnsi"/>
          <w:sz w:val="24"/>
          <w:szCs w:val="24"/>
        </w:rPr>
        <w:t xml:space="preserve"> </w:t>
      </w:r>
    </w:p>
    <w:p w14:paraId="2E080E3C" w14:textId="6E0E35C7" w:rsidR="00945354" w:rsidRPr="00694FB7" w:rsidRDefault="00945354" w:rsidP="003C274E">
      <w:pPr>
        <w:autoSpaceDE w:val="0"/>
        <w:autoSpaceDN w:val="0"/>
        <w:adjustRightInd w:val="0"/>
        <w:spacing w:after="120" w:line="276" w:lineRule="auto"/>
        <w:rPr>
          <w:rFonts w:cstheme="minorHAnsi"/>
          <w:b/>
          <w:sz w:val="24"/>
          <w:szCs w:val="24"/>
        </w:rPr>
      </w:pPr>
      <w:r w:rsidRPr="00694FB7">
        <w:rPr>
          <w:rFonts w:cstheme="minorHAnsi"/>
          <w:b/>
          <w:sz w:val="24"/>
          <w:szCs w:val="24"/>
        </w:rPr>
        <w:t>Uwaga!</w:t>
      </w:r>
    </w:p>
    <w:p w14:paraId="18A6305D" w14:textId="77777777" w:rsidR="00E97B7B" w:rsidRPr="00694FB7" w:rsidRDefault="000A563D" w:rsidP="0006688C">
      <w:pPr>
        <w:autoSpaceDE w:val="0"/>
        <w:autoSpaceDN w:val="0"/>
        <w:adjustRightInd w:val="0"/>
        <w:spacing w:after="120" w:line="276" w:lineRule="auto"/>
        <w:rPr>
          <w:rFonts w:cstheme="minorHAnsi"/>
          <w:b/>
          <w:bCs/>
          <w:sz w:val="24"/>
          <w:szCs w:val="24"/>
        </w:rPr>
      </w:pPr>
      <w:r w:rsidRPr="00694FB7">
        <w:rPr>
          <w:rFonts w:cstheme="minorHAnsi"/>
          <w:b/>
          <w:bCs/>
          <w:sz w:val="24"/>
          <w:szCs w:val="24"/>
        </w:rPr>
        <w:t xml:space="preserve">Nie ma możliwości poprawiania lub uzupełniania kryteriów merytorycznych punktowanych. </w:t>
      </w:r>
    </w:p>
    <w:p w14:paraId="2E467967" w14:textId="105ACA09" w:rsidR="00F6194F" w:rsidRDefault="000A563D" w:rsidP="00694FB7">
      <w:pPr>
        <w:autoSpaceDE w:val="0"/>
        <w:autoSpaceDN w:val="0"/>
        <w:adjustRightInd w:val="0"/>
        <w:spacing w:after="120" w:line="276" w:lineRule="auto"/>
        <w:rPr>
          <w:rFonts w:cstheme="minorHAnsi"/>
          <w:b/>
          <w:bCs/>
          <w:sz w:val="24"/>
          <w:szCs w:val="24"/>
        </w:rPr>
      </w:pPr>
      <w:r w:rsidRPr="000A563D">
        <w:rPr>
          <w:rFonts w:cstheme="minorHAnsi"/>
          <w:sz w:val="24"/>
          <w:szCs w:val="24"/>
        </w:rPr>
        <w:lastRenderedPageBreak/>
        <w:t>Negocjacje kończą się oceną zerojedynkowego</w:t>
      </w:r>
      <w:r>
        <w:rPr>
          <w:rFonts w:cstheme="minorHAnsi"/>
          <w:sz w:val="24"/>
          <w:szCs w:val="24"/>
        </w:rPr>
        <w:t xml:space="preserve"> </w:t>
      </w:r>
      <w:r w:rsidRPr="000A563D">
        <w:rPr>
          <w:rFonts w:cstheme="minorHAnsi"/>
          <w:sz w:val="24"/>
          <w:szCs w:val="24"/>
        </w:rPr>
        <w:t>kryterium dotyczącego s</w:t>
      </w:r>
      <w:r>
        <w:rPr>
          <w:rFonts w:cstheme="minorHAnsi"/>
          <w:sz w:val="24"/>
          <w:szCs w:val="24"/>
        </w:rPr>
        <w:t xml:space="preserve">pełnienia warunków postawionych </w:t>
      </w:r>
      <w:r w:rsidRPr="000A563D">
        <w:rPr>
          <w:rFonts w:cstheme="minorHAnsi"/>
          <w:sz w:val="24"/>
          <w:szCs w:val="24"/>
        </w:rPr>
        <w:t>wnioskodawcy przez oceniających</w:t>
      </w:r>
      <w:r w:rsidR="00521AAC">
        <w:rPr>
          <w:rFonts w:cstheme="minorHAnsi"/>
          <w:sz w:val="24"/>
          <w:szCs w:val="24"/>
        </w:rPr>
        <w:t xml:space="preserve"> i/lub</w:t>
      </w:r>
      <w:r w:rsidRPr="000A563D">
        <w:rPr>
          <w:rFonts w:cstheme="minorHAnsi"/>
          <w:sz w:val="24"/>
          <w:szCs w:val="24"/>
        </w:rPr>
        <w:t xml:space="preserve"> przewo</w:t>
      </w:r>
      <w:r>
        <w:rPr>
          <w:rFonts w:cstheme="minorHAnsi"/>
          <w:sz w:val="24"/>
          <w:szCs w:val="24"/>
        </w:rPr>
        <w:t xml:space="preserve">dniczącego KOP </w:t>
      </w:r>
      <w:r w:rsidR="008D0959">
        <w:rPr>
          <w:rFonts w:cstheme="minorHAnsi"/>
          <w:sz w:val="24"/>
          <w:szCs w:val="24"/>
        </w:rPr>
        <w:t>i/</w:t>
      </w:r>
      <w:r>
        <w:rPr>
          <w:rFonts w:cstheme="minorHAnsi"/>
          <w:sz w:val="24"/>
          <w:szCs w:val="24"/>
        </w:rPr>
        <w:t xml:space="preserve">lub wynikających </w:t>
      </w:r>
      <w:r w:rsidRPr="000A563D">
        <w:rPr>
          <w:rFonts w:cstheme="minorHAnsi"/>
          <w:sz w:val="24"/>
          <w:szCs w:val="24"/>
        </w:rPr>
        <w:t>z ustaleń podjętych w toku negocjacji.</w:t>
      </w:r>
      <w:r w:rsidR="00AD1D58">
        <w:rPr>
          <w:rFonts w:cstheme="minorHAnsi"/>
          <w:sz w:val="24"/>
          <w:szCs w:val="24"/>
        </w:rPr>
        <w:t xml:space="preserve"> Powyższe kryterium dotyczy również przypadku</w:t>
      </w:r>
      <w:r w:rsidR="00AD1D58" w:rsidRPr="00AD1D58">
        <w:rPr>
          <w:rFonts w:cstheme="minorHAnsi"/>
          <w:sz w:val="24"/>
          <w:szCs w:val="24"/>
        </w:rPr>
        <w:t>, gdy z uwagi na wyczerpanie kwoty przeznaczonej na dofinansowanie projektó</w:t>
      </w:r>
      <w:r w:rsidR="00AD1D58">
        <w:rPr>
          <w:rFonts w:cstheme="minorHAnsi"/>
          <w:sz w:val="24"/>
          <w:szCs w:val="24"/>
        </w:rPr>
        <w:t xml:space="preserve">w </w:t>
      </w:r>
      <w:r w:rsidR="00AD1D58" w:rsidRPr="00AD1D58">
        <w:rPr>
          <w:rFonts w:cstheme="minorHAnsi"/>
          <w:sz w:val="24"/>
          <w:szCs w:val="24"/>
        </w:rPr>
        <w:t>w naborze, nie mogły zostać podjęte negocjacje projektu</w:t>
      </w:r>
      <w:r w:rsidR="00AD1D58">
        <w:rPr>
          <w:rFonts w:cstheme="minorHAnsi"/>
          <w:sz w:val="24"/>
          <w:szCs w:val="24"/>
        </w:rPr>
        <w:t>, wówczas kryterium zostanie ocenione negatywnie.</w:t>
      </w:r>
      <w:r w:rsidR="00187D67">
        <w:rPr>
          <w:rFonts w:cstheme="minorHAnsi"/>
          <w:sz w:val="24"/>
          <w:szCs w:val="24"/>
        </w:rPr>
        <w:t xml:space="preserve"> Z</w:t>
      </w:r>
      <w:r w:rsidR="00187D67" w:rsidRPr="00187D67">
        <w:rPr>
          <w:rFonts w:cstheme="minorHAnsi"/>
          <w:sz w:val="24"/>
          <w:szCs w:val="24"/>
        </w:rPr>
        <w:t>asady prowadzenia negocjacji</w:t>
      </w:r>
      <w:r w:rsidR="00187D67">
        <w:rPr>
          <w:rFonts w:cstheme="minorHAnsi"/>
          <w:sz w:val="24"/>
          <w:szCs w:val="24"/>
        </w:rPr>
        <w:t xml:space="preserve"> zostały opisane w załączniku nr 1 do regulaminu.</w:t>
      </w:r>
      <w:r w:rsidR="006D3D71">
        <w:rPr>
          <w:rFonts w:cstheme="minorHAnsi"/>
          <w:sz w:val="24"/>
          <w:szCs w:val="24"/>
        </w:rPr>
        <w:t xml:space="preserve"> </w:t>
      </w:r>
      <w:r w:rsidR="006D3D71" w:rsidRPr="00B83C2E">
        <w:rPr>
          <w:rFonts w:cstheme="minorHAnsi"/>
          <w:b/>
          <w:sz w:val="24"/>
          <w:szCs w:val="24"/>
        </w:rPr>
        <w:t>Przedmiotowe kryterium podlega poprawie</w:t>
      </w:r>
      <w:r w:rsidR="006D3D71">
        <w:rPr>
          <w:rFonts w:cstheme="minorHAnsi"/>
          <w:sz w:val="24"/>
          <w:szCs w:val="24"/>
        </w:rPr>
        <w:t xml:space="preserve">, ale </w:t>
      </w:r>
      <w:r w:rsidR="006D3D71" w:rsidRPr="00B83C2E">
        <w:rPr>
          <w:rFonts w:cstheme="minorHAnsi"/>
          <w:b/>
          <w:sz w:val="24"/>
          <w:szCs w:val="24"/>
        </w:rPr>
        <w:t>tylko i wyłącznie</w:t>
      </w:r>
      <w:r w:rsidR="00B408E1">
        <w:rPr>
          <w:rFonts w:cstheme="minorHAnsi"/>
          <w:b/>
          <w:sz w:val="24"/>
          <w:szCs w:val="24"/>
        </w:rPr>
        <w:t xml:space="preserve"> </w:t>
      </w:r>
      <w:r w:rsidR="006D3D71" w:rsidRPr="00B83C2E">
        <w:rPr>
          <w:rFonts w:cstheme="minorHAnsi"/>
          <w:b/>
          <w:sz w:val="24"/>
          <w:szCs w:val="24"/>
        </w:rPr>
        <w:t xml:space="preserve">w zakresie </w:t>
      </w:r>
      <w:r w:rsidR="008D2561">
        <w:rPr>
          <w:rFonts w:cstheme="minorHAnsi"/>
          <w:b/>
          <w:sz w:val="24"/>
          <w:szCs w:val="24"/>
        </w:rPr>
        <w:t xml:space="preserve">elektronicznego </w:t>
      </w:r>
      <w:r w:rsidR="006D3D71" w:rsidRPr="00B83C2E">
        <w:rPr>
          <w:rFonts w:cstheme="minorHAnsi"/>
          <w:b/>
          <w:sz w:val="24"/>
          <w:szCs w:val="24"/>
        </w:rPr>
        <w:t>podpisu projektu</w:t>
      </w:r>
      <w:r w:rsidR="006D3D71">
        <w:rPr>
          <w:rFonts w:cstheme="minorHAnsi"/>
          <w:sz w:val="24"/>
          <w:szCs w:val="24"/>
        </w:rPr>
        <w:t xml:space="preserve">, a więc </w:t>
      </w:r>
      <w:r w:rsidR="006D3D71" w:rsidRPr="00B83C2E">
        <w:rPr>
          <w:rFonts w:cstheme="minorHAnsi"/>
          <w:b/>
          <w:sz w:val="24"/>
          <w:szCs w:val="24"/>
        </w:rPr>
        <w:t xml:space="preserve">w sytuacji, gdy przekazany w systemie projekt </w:t>
      </w:r>
      <w:r w:rsidR="002B5371">
        <w:rPr>
          <w:rFonts w:cstheme="minorHAnsi"/>
          <w:b/>
          <w:sz w:val="24"/>
          <w:szCs w:val="24"/>
        </w:rPr>
        <w:t xml:space="preserve">nie </w:t>
      </w:r>
      <w:r w:rsidR="006D3D71" w:rsidRPr="00B83C2E">
        <w:rPr>
          <w:rFonts w:cstheme="minorHAnsi"/>
          <w:b/>
          <w:sz w:val="24"/>
          <w:szCs w:val="24"/>
        </w:rPr>
        <w:t xml:space="preserve">będzie </w:t>
      </w:r>
      <w:r w:rsidR="002B5371">
        <w:rPr>
          <w:rFonts w:cstheme="minorHAnsi"/>
          <w:b/>
          <w:sz w:val="24"/>
          <w:szCs w:val="24"/>
        </w:rPr>
        <w:t>poprawnie</w:t>
      </w:r>
      <w:r w:rsidR="006D3D71" w:rsidRPr="00B83C2E">
        <w:rPr>
          <w:rFonts w:cstheme="minorHAnsi"/>
          <w:b/>
          <w:sz w:val="24"/>
          <w:szCs w:val="24"/>
        </w:rPr>
        <w:t xml:space="preserve"> podpisany.</w:t>
      </w:r>
    </w:p>
    <w:p w14:paraId="30A703C5" w14:textId="19B04955" w:rsidR="00C2576F" w:rsidRDefault="00C2576F" w:rsidP="00694FB7">
      <w:pPr>
        <w:autoSpaceDE w:val="0"/>
        <w:autoSpaceDN w:val="0"/>
        <w:adjustRightInd w:val="0"/>
        <w:spacing w:after="120" w:line="276" w:lineRule="auto"/>
        <w:rPr>
          <w:rFonts w:cstheme="minorHAnsi"/>
          <w:b/>
          <w:bCs/>
          <w:sz w:val="24"/>
          <w:szCs w:val="24"/>
        </w:rPr>
      </w:pPr>
      <w:r w:rsidRPr="00C2576F">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15458CC" w14:textId="5892A750" w:rsidR="00521AAC" w:rsidRPr="00694FB7" w:rsidRDefault="00521AAC" w:rsidP="00694FB7">
      <w:pPr>
        <w:autoSpaceDE w:val="0"/>
        <w:autoSpaceDN w:val="0"/>
        <w:adjustRightInd w:val="0"/>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9893A7E" w14:textId="24197669" w:rsidR="006E4116" w:rsidRDefault="00750682" w:rsidP="009816C6">
      <w:pPr>
        <w:autoSpaceDE w:val="0"/>
        <w:autoSpaceDN w:val="0"/>
        <w:adjustRightInd w:val="0"/>
        <w:spacing w:after="0" w:line="276" w:lineRule="auto"/>
        <w:rPr>
          <w:rFonts w:cstheme="minorHAnsi"/>
          <w:b/>
          <w:bCs/>
          <w:sz w:val="24"/>
          <w:szCs w:val="24"/>
        </w:rPr>
      </w:pPr>
      <w:r w:rsidRPr="00694FB7">
        <w:rPr>
          <w:rFonts w:cstheme="minorHAnsi"/>
          <w:sz w:val="24"/>
          <w:szCs w:val="24"/>
        </w:rPr>
        <w:t>Jeżeli wnioskodawca uzupełni wniosek niezgodnie z wezwaniem, ocenie podlega projekt na podstawie złożonej korekty wniosku</w:t>
      </w:r>
      <w:r w:rsidR="00FD2865">
        <w:rPr>
          <w:rFonts w:cstheme="minorHAnsi"/>
          <w:sz w:val="24"/>
          <w:szCs w:val="24"/>
        </w:rPr>
        <w:t xml:space="preserve"> o dofinansowanie projektu</w:t>
      </w:r>
      <w:r w:rsidRPr="00694FB7">
        <w:rPr>
          <w:rFonts w:cstheme="minorHAnsi"/>
          <w:sz w:val="24"/>
          <w:szCs w:val="24"/>
        </w:rPr>
        <w:t>.</w:t>
      </w:r>
      <w:r w:rsidRPr="00750682">
        <w:rPr>
          <w:rFonts w:cstheme="minorHAnsi"/>
          <w:sz w:val="24"/>
          <w:szCs w:val="24"/>
        </w:rPr>
        <w:t xml:space="preserve"> Jeżeli wnioskodawca nie złoży </w:t>
      </w:r>
      <w:r w:rsidRPr="00694FB7">
        <w:rPr>
          <w:rFonts w:cstheme="minorHAnsi"/>
          <w:sz w:val="24"/>
          <w:szCs w:val="24"/>
        </w:rPr>
        <w:t>w wymaganym terminie korekty wniosku</w:t>
      </w:r>
      <w:r w:rsidR="00FD2865" w:rsidRPr="00FD2865">
        <w:rPr>
          <w:rFonts w:cstheme="minorHAnsi"/>
          <w:sz w:val="24"/>
          <w:szCs w:val="24"/>
        </w:rPr>
        <w:t xml:space="preserve"> o dofinansowanie projektu</w:t>
      </w:r>
      <w:r w:rsidRPr="00694FB7">
        <w:rPr>
          <w:rFonts w:cstheme="minorHAnsi"/>
          <w:sz w:val="24"/>
          <w:szCs w:val="24"/>
        </w:rPr>
        <w:t>, ocenie podlega projekt na wersji wniosku</w:t>
      </w:r>
      <w:r w:rsidR="00FD2865" w:rsidRPr="00FD2865">
        <w:rPr>
          <w:rFonts w:cstheme="minorHAnsi"/>
          <w:sz w:val="24"/>
          <w:szCs w:val="24"/>
        </w:rPr>
        <w:t xml:space="preserve"> o dofinansowanie projektu</w:t>
      </w:r>
      <w:r w:rsidRPr="00694FB7">
        <w:rPr>
          <w:rFonts w:cstheme="minorHAnsi"/>
          <w:sz w:val="24"/>
          <w:szCs w:val="24"/>
        </w:rPr>
        <w:t>, który został skierowany do uzupełnienia lub poprawy</w:t>
      </w:r>
      <w:r w:rsidR="00E65855" w:rsidRPr="005D3B2C">
        <w:rPr>
          <w:rFonts w:cstheme="minorHAnsi"/>
          <w:b/>
          <w:bCs/>
          <w:sz w:val="24"/>
          <w:szCs w:val="24"/>
        </w:rPr>
        <w:t>.</w:t>
      </w:r>
    </w:p>
    <w:p w14:paraId="007035D5" w14:textId="77777777" w:rsidR="00485EE0" w:rsidRPr="009816C6" w:rsidRDefault="00485EE0" w:rsidP="00EF277F">
      <w:pPr>
        <w:autoSpaceDE w:val="0"/>
        <w:autoSpaceDN w:val="0"/>
        <w:adjustRightInd w:val="0"/>
        <w:spacing w:after="240" w:line="276" w:lineRule="auto"/>
        <w:rPr>
          <w:rFonts w:cstheme="minorHAnsi"/>
          <w:b/>
          <w:bCs/>
          <w:sz w:val="24"/>
          <w:szCs w:val="24"/>
          <w:u w:val="single"/>
        </w:rPr>
      </w:pPr>
    </w:p>
    <w:p w14:paraId="2B474C31" w14:textId="510B5D5B" w:rsidR="00C373A9" w:rsidRPr="00562BE6" w:rsidRDefault="00D44F10" w:rsidP="00480595">
      <w:pPr>
        <w:pStyle w:val="Nagwek2"/>
        <w:numPr>
          <w:ilvl w:val="0"/>
          <w:numId w:val="18"/>
        </w:numPr>
        <w:rPr>
          <w:rFonts w:asciiTheme="minorHAnsi" w:hAnsiTheme="minorHAnsi" w:cstheme="minorHAnsi"/>
          <w:b/>
          <w:color w:val="auto"/>
          <w:sz w:val="28"/>
          <w:szCs w:val="28"/>
        </w:rPr>
      </w:pPr>
      <w:bookmarkStart w:id="32" w:name="_Toc148516161"/>
      <w:r w:rsidRPr="00562BE6">
        <w:rPr>
          <w:rFonts w:asciiTheme="minorHAnsi" w:hAnsiTheme="minorHAnsi" w:cstheme="minorHAnsi"/>
          <w:b/>
          <w:color w:val="auto"/>
          <w:sz w:val="28"/>
          <w:szCs w:val="28"/>
        </w:rPr>
        <w:t>Kwota przeznaczona na dofinansowanie projektów</w:t>
      </w:r>
      <w:bookmarkEnd w:id="32"/>
    </w:p>
    <w:p w14:paraId="6942CD30" w14:textId="77777777" w:rsidR="00715A48" w:rsidRPr="006330FB" w:rsidRDefault="00715A48" w:rsidP="0006688C">
      <w:pPr>
        <w:spacing w:after="240" w:line="276" w:lineRule="auto"/>
        <w:rPr>
          <w:sz w:val="24"/>
          <w:szCs w:val="24"/>
        </w:rPr>
      </w:pPr>
    </w:p>
    <w:p w14:paraId="42C69F07" w14:textId="36C7F1BA" w:rsidR="00715A48" w:rsidRPr="00715A48" w:rsidRDefault="00715A48" w:rsidP="00F6194F">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00121DF9">
        <w:rPr>
          <w:rFonts w:ascii="Calibri" w:eastAsia="Times New Roman" w:hAnsi="Calibri" w:cs="Times New Roman"/>
          <w:b/>
          <w:sz w:val="24"/>
          <w:szCs w:val="24"/>
          <w:lang w:eastAsia="pl-PL"/>
        </w:rPr>
        <w:t>7</w:t>
      </w:r>
      <w:r w:rsidRPr="00715A48">
        <w:rPr>
          <w:rFonts w:ascii="Calibri" w:eastAsia="Times New Roman" w:hAnsi="Calibri" w:cs="Times New Roman"/>
          <w:b/>
          <w:sz w:val="24"/>
          <w:szCs w:val="24"/>
          <w:lang w:eastAsia="pl-PL"/>
        </w:rPr>
        <w:t>.</w:t>
      </w:r>
      <w:r w:rsidR="00121DF9">
        <w:rPr>
          <w:rFonts w:ascii="Calibri" w:eastAsia="Times New Roman" w:hAnsi="Calibri" w:cs="Times New Roman"/>
          <w:b/>
          <w:sz w:val="24"/>
          <w:szCs w:val="24"/>
          <w:lang w:eastAsia="pl-PL"/>
        </w:rPr>
        <w:t>1</w:t>
      </w:r>
      <w:r w:rsidRPr="00715A48">
        <w:rPr>
          <w:rFonts w:ascii="Calibri" w:eastAsia="Times New Roman" w:hAnsi="Calibri" w:cs="Times New Roman"/>
          <w:b/>
          <w:sz w:val="24"/>
          <w:szCs w:val="24"/>
          <w:lang w:eastAsia="pl-PL"/>
        </w:rPr>
        <w:t xml:space="preserve"> </w:t>
      </w:r>
      <w:r w:rsidR="00121DF9" w:rsidRPr="00121DF9">
        <w:rPr>
          <w:rFonts w:ascii="Calibri" w:eastAsia="Times New Roman" w:hAnsi="Calibri" w:cs="Times New Roman"/>
          <w:b/>
          <w:sz w:val="24"/>
          <w:szCs w:val="24"/>
          <w:lang w:eastAsia="pl-PL"/>
        </w:rPr>
        <w:t>Usługi zdrowotne i społeczne oraz opieka długoterminowa</w:t>
      </w:r>
      <w:r w:rsidRPr="00715A48">
        <w:rPr>
          <w:rFonts w:ascii="Calibri" w:eastAsia="Times New Roman" w:hAnsi="Calibri" w:cs="Times New Roman"/>
          <w:sz w:val="24"/>
          <w:szCs w:val="24"/>
          <w:lang w:eastAsia="pl-PL"/>
        </w:rPr>
        <w:t xml:space="preserve"> wynosi</w:t>
      </w:r>
      <w:r w:rsidR="009863F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326B6B14" w:rsidR="00715A48" w:rsidRPr="00254CFF" w:rsidRDefault="00C23CF6" w:rsidP="00480595">
      <w:pPr>
        <w:pStyle w:val="Akapitzlist"/>
        <w:numPr>
          <w:ilvl w:val="0"/>
          <w:numId w:val="37"/>
        </w:numPr>
        <w:shd w:val="clear" w:color="auto" w:fill="FFFFFF"/>
        <w:spacing w:after="0" w:line="276" w:lineRule="auto"/>
        <w:rPr>
          <w:rFonts w:ascii="Calibri" w:eastAsia="Times New Roman" w:hAnsi="Calibri" w:cs="Calibri"/>
          <w:color w:val="000000"/>
          <w:sz w:val="24"/>
          <w:szCs w:val="24"/>
          <w:lang w:eastAsia="pl-PL"/>
        </w:rPr>
      </w:pPr>
      <w:bookmarkStart w:id="33" w:name="_Hlk147407208"/>
      <w:r>
        <w:rPr>
          <w:rFonts w:ascii="Calibri" w:eastAsia="Times New Roman" w:hAnsi="Calibri" w:cs="Calibri"/>
          <w:b/>
          <w:bCs/>
          <w:color w:val="000000"/>
          <w:sz w:val="24"/>
          <w:szCs w:val="24"/>
          <w:lang w:eastAsia="pl-PL"/>
        </w:rPr>
        <w:t xml:space="preserve">   </w:t>
      </w:r>
      <w:r w:rsidR="009F335F">
        <w:rPr>
          <w:rFonts w:ascii="Calibri" w:eastAsia="Times New Roman" w:hAnsi="Calibri" w:cs="Calibri"/>
          <w:b/>
          <w:bCs/>
          <w:color w:val="000000"/>
          <w:sz w:val="24"/>
          <w:szCs w:val="24"/>
          <w:lang w:eastAsia="pl-PL"/>
        </w:rPr>
        <w:t>43 252 939</w:t>
      </w:r>
      <w:r>
        <w:rPr>
          <w:rFonts w:ascii="Calibri" w:eastAsia="Times New Roman" w:hAnsi="Calibri" w:cs="Calibri"/>
          <w:b/>
          <w:bCs/>
          <w:color w:val="000000"/>
          <w:sz w:val="24"/>
          <w:szCs w:val="24"/>
          <w:lang w:eastAsia="pl-PL"/>
        </w:rPr>
        <w:t xml:space="preserve"> </w:t>
      </w:r>
      <w:r w:rsidR="00715A48" w:rsidRPr="00254CFF">
        <w:rPr>
          <w:rFonts w:ascii="Calibri" w:eastAsia="Times New Roman" w:hAnsi="Calibri" w:cs="Calibri"/>
          <w:b/>
          <w:bCs/>
          <w:color w:val="000000"/>
          <w:sz w:val="24"/>
          <w:szCs w:val="24"/>
          <w:lang w:eastAsia="pl-PL"/>
        </w:rPr>
        <w:t>PLN</w:t>
      </w:r>
      <w:r w:rsidR="00715A48" w:rsidRPr="00254CFF">
        <w:rPr>
          <w:rFonts w:ascii="Calibri" w:eastAsia="Times New Roman" w:hAnsi="Calibri" w:cs="Calibri"/>
          <w:color w:val="000000"/>
          <w:sz w:val="24"/>
          <w:szCs w:val="24"/>
          <w:lang w:eastAsia="pl-PL"/>
        </w:rPr>
        <w:t>, w tym:</w:t>
      </w:r>
    </w:p>
    <w:p w14:paraId="2F857E97" w14:textId="2C3E00B2" w:rsidR="00715A48" w:rsidRPr="00254CFF" w:rsidRDefault="00C23CF6" w:rsidP="00480595">
      <w:pPr>
        <w:pStyle w:val="Akapitzlist"/>
        <w:numPr>
          <w:ilvl w:val="0"/>
          <w:numId w:val="38"/>
        </w:numPr>
        <w:shd w:val="clear" w:color="auto" w:fill="FFFFFF"/>
        <w:spacing w:after="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4241A6">
        <w:rPr>
          <w:rFonts w:ascii="Calibri" w:eastAsia="Times New Roman" w:hAnsi="Calibri" w:cs="Calibri"/>
          <w:color w:val="000000"/>
          <w:sz w:val="24"/>
          <w:szCs w:val="24"/>
          <w:lang w:eastAsia="pl-PL"/>
        </w:rPr>
        <w:t>38 700 000</w:t>
      </w:r>
      <w:r>
        <w:rPr>
          <w:rFonts w:ascii="Calibri" w:eastAsia="Times New Roman" w:hAnsi="Calibri" w:cs="Calibri"/>
          <w:color w:val="000000"/>
          <w:sz w:val="24"/>
          <w:szCs w:val="24"/>
          <w:lang w:eastAsia="pl-PL"/>
        </w:rPr>
        <w:t xml:space="preserve"> </w:t>
      </w:r>
      <w:r w:rsidR="00715A48" w:rsidRPr="00254CFF">
        <w:rPr>
          <w:rFonts w:ascii="Calibri" w:eastAsia="Times New Roman" w:hAnsi="Calibri" w:cs="Calibri"/>
          <w:color w:val="000000"/>
          <w:sz w:val="24"/>
          <w:szCs w:val="24"/>
          <w:lang w:eastAsia="pl-PL"/>
        </w:rPr>
        <w:t xml:space="preserve">PLN </w:t>
      </w:r>
      <w:r w:rsidR="00715A48" w:rsidRPr="00254CFF">
        <w:rPr>
          <w:rFonts w:ascii="Calibri" w:eastAsia="Times New Roman" w:hAnsi="Calibri" w:cs="Calibri" w:hint="eastAsia"/>
          <w:color w:val="000000"/>
          <w:sz w:val="24"/>
          <w:szCs w:val="24"/>
          <w:lang w:eastAsia="pl-PL"/>
        </w:rPr>
        <w:t>ś</w:t>
      </w:r>
      <w:r w:rsidR="00715A48" w:rsidRPr="00254CFF">
        <w:rPr>
          <w:rFonts w:ascii="Calibri" w:eastAsia="Times New Roman" w:hAnsi="Calibri" w:cs="Calibri"/>
          <w:color w:val="000000"/>
          <w:sz w:val="24"/>
          <w:szCs w:val="24"/>
          <w:lang w:eastAsia="pl-PL"/>
        </w:rPr>
        <w:t>rodki EFS+,</w:t>
      </w:r>
    </w:p>
    <w:p w14:paraId="2F562160" w14:textId="5DF7B64E" w:rsidR="00715A48" w:rsidRPr="00254CFF" w:rsidRDefault="000C4309" w:rsidP="00480595">
      <w:pPr>
        <w:pStyle w:val="Akapitzlist"/>
        <w:numPr>
          <w:ilvl w:val="0"/>
          <w:numId w:val="38"/>
        </w:numPr>
        <w:shd w:val="clear" w:color="auto" w:fill="FFFFFF"/>
        <w:spacing w:after="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C23CF6">
        <w:rPr>
          <w:rFonts w:ascii="Calibri" w:eastAsia="Times New Roman" w:hAnsi="Calibri" w:cs="Calibri"/>
          <w:color w:val="000000"/>
          <w:sz w:val="24"/>
          <w:szCs w:val="24"/>
          <w:lang w:eastAsia="pl-PL"/>
        </w:rPr>
        <w:t xml:space="preserve">      </w:t>
      </w:r>
      <w:r w:rsidR="009F335F">
        <w:rPr>
          <w:rFonts w:ascii="Calibri" w:eastAsia="Times New Roman" w:hAnsi="Calibri" w:cs="Calibri"/>
          <w:color w:val="000000"/>
          <w:sz w:val="24"/>
          <w:szCs w:val="24"/>
          <w:lang w:eastAsia="pl-PL"/>
        </w:rPr>
        <w:t xml:space="preserve">  4 552 939</w:t>
      </w:r>
      <w:r w:rsidR="00C23CF6">
        <w:rPr>
          <w:rFonts w:ascii="Calibri" w:eastAsia="Times New Roman" w:hAnsi="Calibri" w:cs="Calibri"/>
          <w:color w:val="000000"/>
          <w:sz w:val="24"/>
          <w:szCs w:val="24"/>
          <w:lang w:eastAsia="pl-PL"/>
        </w:rPr>
        <w:t xml:space="preserve"> </w:t>
      </w:r>
      <w:r w:rsidR="00715A48" w:rsidRPr="00254CFF">
        <w:rPr>
          <w:rFonts w:ascii="Calibri" w:eastAsia="Times New Roman" w:hAnsi="Calibri" w:cs="Calibri"/>
          <w:color w:val="000000"/>
          <w:sz w:val="24"/>
          <w:szCs w:val="24"/>
          <w:lang w:eastAsia="pl-PL"/>
        </w:rPr>
        <w:t xml:space="preserve">PLN </w:t>
      </w:r>
      <w:r w:rsidR="00715A48" w:rsidRPr="00254CFF">
        <w:rPr>
          <w:rFonts w:ascii="Calibri" w:eastAsia="Times New Roman" w:hAnsi="Calibri" w:cs="Calibri" w:hint="eastAsia"/>
          <w:color w:val="000000"/>
          <w:sz w:val="24"/>
          <w:szCs w:val="24"/>
          <w:lang w:eastAsia="pl-PL"/>
        </w:rPr>
        <w:t>ś</w:t>
      </w:r>
      <w:r w:rsidR="00FC4C18" w:rsidRPr="00254CFF">
        <w:rPr>
          <w:rFonts w:ascii="Calibri" w:eastAsia="Times New Roman" w:hAnsi="Calibri" w:cs="Calibri"/>
          <w:color w:val="000000"/>
          <w:sz w:val="24"/>
          <w:szCs w:val="24"/>
          <w:lang w:eastAsia="pl-PL"/>
        </w:rPr>
        <w:t>rodki BP</w:t>
      </w:r>
      <w:bookmarkEnd w:id="33"/>
      <w:r w:rsidR="009863FF">
        <w:rPr>
          <w:rFonts w:ascii="Calibri" w:eastAsia="Times New Roman" w:hAnsi="Calibri" w:cs="Calibri"/>
          <w:color w:val="000000"/>
          <w:sz w:val="24"/>
          <w:szCs w:val="24"/>
          <w:lang w:eastAsia="pl-PL"/>
        </w:rPr>
        <w:t>,</w:t>
      </w:r>
      <w:r w:rsidR="000D30A8" w:rsidRPr="00254CFF">
        <w:rPr>
          <w:rFonts w:ascii="Calibri" w:eastAsia="Times New Roman" w:hAnsi="Calibri" w:cs="Calibri"/>
          <w:color w:val="000000"/>
          <w:sz w:val="24"/>
          <w:szCs w:val="24"/>
          <w:lang w:eastAsia="pl-PL"/>
        </w:rPr>
        <w:t xml:space="preserve"> </w:t>
      </w:r>
    </w:p>
    <w:p w14:paraId="5E056557" w14:textId="77777777" w:rsidR="00254CFF" w:rsidRDefault="00254CFF" w:rsidP="00254CFF">
      <w:pPr>
        <w:shd w:val="clear" w:color="auto" w:fill="FFFFFF"/>
        <w:spacing w:after="0" w:line="276" w:lineRule="auto"/>
        <w:rPr>
          <w:rFonts w:ascii="Calibri" w:eastAsia="Times New Roman" w:hAnsi="Calibri" w:cs="Calibri"/>
          <w:color w:val="000000"/>
          <w:sz w:val="24"/>
          <w:szCs w:val="24"/>
          <w:lang w:eastAsia="pl-PL"/>
        </w:rPr>
      </w:pPr>
    </w:p>
    <w:p w14:paraId="2B4D9486" w14:textId="47E1B30B" w:rsidR="00254CFF" w:rsidRPr="009863FF" w:rsidRDefault="009863FF" w:rsidP="00254CFF">
      <w:pPr>
        <w:shd w:val="clear" w:color="auto" w:fill="FFFFFF"/>
        <w:spacing w:after="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 tym</w:t>
      </w:r>
      <w:r w:rsidR="00AD3528">
        <w:rPr>
          <w:rFonts w:ascii="Calibri" w:eastAsia="Times New Roman" w:hAnsi="Calibri" w:cs="Calibri"/>
          <w:color w:val="000000"/>
          <w:sz w:val="24"/>
          <w:szCs w:val="24"/>
          <w:lang w:eastAsia="pl-PL"/>
        </w:rPr>
        <w:t xml:space="preserve"> dla naboru n</w:t>
      </w:r>
      <w:r w:rsidR="008625BA">
        <w:rPr>
          <w:rFonts w:ascii="Calibri" w:eastAsia="Times New Roman" w:hAnsi="Calibri" w:cs="Calibri"/>
          <w:color w:val="000000"/>
          <w:sz w:val="24"/>
          <w:szCs w:val="24"/>
          <w:lang w:eastAsia="pl-PL"/>
        </w:rPr>
        <w:t>ume</w:t>
      </w:r>
      <w:r w:rsidR="00AD3528">
        <w:rPr>
          <w:rFonts w:ascii="Calibri" w:eastAsia="Times New Roman" w:hAnsi="Calibri" w:cs="Calibri"/>
          <w:color w:val="000000"/>
          <w:sz w:val="24"/>
          <w:szCs w:val="24"/>
          <w:lang w:eastAsia="pl-PL"/>
        </w:rPr>
        <w:t>r</w:t>
      </w:r>
      <w:r>
        <w:rPr>
          <w:rFonts w:ascii="Calibri" w:eastAsia="Times New Roman" w:hAnsi="Calibri" w:cs="Calibri"/>
          <w:color w:val="000000"/>
          <w:sz w:val="24"/>
          <w:szCs w:val="24"/>
          <w:lang w:eastAsia="pl-PL"/>
        </w:rPr>
        <w:t>:</w:t>
      </w:r>
    </w:p>
    <w:p w14:paraId="6ED8A9D0" w14:textId="77777777" w:rsidR="00254CFF" w:rsidRPr="00254CFF" w:rsidRDefault="00254CFF" w:rsidP="00254CFF">
      <w:pPr>
        <w:shd w:val="clear" w:color="auto" w:fill="FFFFFF"/>
        <w:spacing w:after="0" w:line="276" w:lineRule="auto"/>
        <w:rPr>
          <w:rFonts w:ascii="Calibri" w:eastAsia="Times New Roman" w:hAnsi="Calibri" w:cs="Calibri"/>
          <w:color w:val="000000"/>
          <w:sz w:val="24"/>
          <w:szCs w:val="24"/>
          <w:lang w:eastAsia="pl-PL"/>
        </w:rPr>
      </w:pPr>
    </w:p>
    <w:p w14:paraId="5A478FAD" w14:textId="6C913F23" w:rsidR="00254CFF" w:rsidRDefault="00AD3528" w:rsidP="008625BA">
      <w:pPr>
        <w:pStyle w:val="Akapitzlist"/>
        <w:numPr>
          <w:ilvl w:val="0"/>
          <w:numId w:val="64"/>
        </w:numPr>
        <w:shd w:val="clear" w:color="auto" w:fill="FFFFFF"/>
        <w:spacing w:after="0" w:line="276" w:lineRule="auto"/>
        <w:ind w:left="714" w:hanging="357"/>
        <w:rPr>
          <w:rFonts w:ascii="Calibri" w:eastAsia="Times New Roman" w:hAnsi="Calibri" w:cs="Calibri"/>
          <w:color w:val="000000"/>
          <w:sz w:val="24"/>
          <w:szCs w:val="24"/>
          <w:lang w:eastAsia="pl-PL"/>
        </w:rPr>
      </w:pPr>
      <w:bookmarkStart w:id="34" w:name="_Hlk147410674"/>
      <w:bookmarkStart w:id="35" w:name="_Hlk147411103"/>
      <w:r w:rsidRPr="00480595">
        <w:rPr>
          <w:rFonts w:ascii="Calibri" w:eastAsia="Times New Roman" w:hAnsi="Calibri" w:cs="Calibri"/>
          <w:b/>
          <w:color w:val="000000"/>
          <w:sz w:val="24"/>
          <w:szCs w:val="24"/>
          <w:lang w:eastAsia="pl-PL"/>
        </w:rPr>
        <w:t>FEOP.07.01-IZ.00-00</w:t>
      </w:r>
      <w:r w:rsidR="00C23CF6">
        <w:rPr>
          <w:rFonts w:ascii="Calibri" w:eastAsia="Times New Roman" w:hAnsi="Calibri" w:cs="Calibri"/>
          <w:b/>
          <w:color w:val="000000"/>
          <w:sz w:val="24"/>
          <w:szCs w:val="24"/>
          <w:lang w:eastAsia="pl-PL"/>
        </w:rPr>
        <w:t>1</w:t>
      </w:r>
      <w:r w:rsidRPr="00480595">
        <w:rPr>
          <w:rFonts w:ascii="Calibri" w:eastAsia="Times New Roman" w:hAnsi="Calibri" w:cs="Calibri"/>
          <w:b/>
          <w:color w:val="000000"/>
          <w:sz w:val="24"/>
          <w:szCs w:val="24"/>
          <w:lang w:eastAsia="pl-PL"/>
        </w:rPr>
        <w:t>/2</w:t>
      </w:r>
      <w:r w:rsidR="00C23CF6">
        <w:rPr>
          <w:rFonts w:ascii="Calibri" w:eastAsia="Times New Roman" w:hAnsi="Calibri" w:cs="Calibri"/>
          <w:b/>
          <w:color w:val="000000"/>
          <w:sz w:val="24"/>
          <w:szCs w:val="24"/>
          <w:lang w:eastAsia="pl-PL"/>
        </w:rPr>
        <w:t>4</w:t>
      </w:r>
      <w:r w:rsidRPr="00480595">
        <w:rPr>
          <w:rFonts w:ascii="Calibri" w:eastAsia="Times New Roman" w:hAnsi="Calibri" w:cs="Calibri"/>
          <w:b/>
          <w:color w:val="000000"/>
          <w:sz w:val="24"/>
          <w:szCs w:val="24"/>
          <w:lang w:eastAsia="pl-PL"/>
        </w:rPr>
        <w:t xml:space="preserve">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bookmarkEnd w:id="34"/>
      <w:r w:rsidR="00254CFF" w:rsidRPr="00480595">
        <w:rPr>
          <w:rFonts w:ascii="Calibri" w:eastAsia="Times New Roman" w:hAnsi="Calibri" w:cs="Calibri"/>
          <w:color w:val="000000"/>
          <w:sz w:val="24"/>
          <w:szCs w:val="24"/>
          <w:lang w:eastAsia="pl-PL"/>
        </w:rPr>
        <w:t>Aglomeracja Opolska</w:t>
      </w:r>
      <w:bookmarkEnd w:id="35"/>
      <w:r w:rsidR="00254CFF" w:rsidRPr="00480595">
        <w:rPr>
          <w:rFonts w:ascii="Calibri" w:eastAsia="Times New Roman" w:hAnsi="Calibri" w:cs="Calibri"/>
          <w:color w:val="000000"/>
          <w:sz w:val="24"/>
          <w:szCs w:val="24"/>
          <w:lang w:eastAsia="pl-PL"/>
        </w:rPr>
        <w:t>:</w:t>
      </w:r>
    </w:p>
    <w:p w14:paraId="03B1E17C" w14:textId="77777777" w:rsidR="008625BA" w:rsidRPr="00480595" w:rsidRDefault="008625BA" w:rsidP="00480595">
      <w:pPr>
        <w:pStyle w:val="Akapitzlist"/>
        <w:shd w:val="clear" w:color="auto" w:fill="FFFFFF"/>
        <w:spacing w:after="0" w:line="276" w:lineRule="auto"/>
        <w:ind w:left="714"/>
        <w:rPr>
          <w:rFonts w:ascii="Calibri" w:eastAsia="Times New Roman" w:hAnsi="Calibri" w:cs="Calibri"/>
          <w:color w:val="000000"/>
          <w:sz w:val="12"/>
          <w:szCs w:val="12"/>
          <w:lang w:eastAsia="pl-PL"/>
        </w:rPr>
      </w:pPr>
    </w:p>
    <w:p w14:paraId="450BBD66" w14:textId="1EADE5A2" w:rsidR="00254CFF" w:rsidRPr="00254CFF" w:rsidRDefault="00C23CF6" w:rsidP="00480595">
      <w:pPr>
        <w:pStyle w:val="Akapitzlist"/>
        <w:numPr>
          <w:ilvl w:val="0"/>
          <w:numId w:val="35"/>
        </w:numPr>
        <w:shd w:val="clear" w:color="auto" w:fill="FFFFFF"/>
        <w:tabs>
          <w:tab w:val="left" w:pos="993"/>
          <w:tab w:val="left" w:pos="1701"/>
        </w:tabs>
        <w:spacing w:after="0" w:line="276" w:lineRule="auto"/>
        <w:ind w:hanging="11"/>
        <w:rPr>
          <w:rFonts w:ascii="Calibri" w:eastAsia="Times New Roman" w:hAnsi="Calibri" w:cs="Calibri"/>
          <w:color w:val="000000"/>
          <w:sz w:val="24"/>
          <w:szCs w:val="24"/>
          <w:lang w:eastAsia="pl-PL"/>
        </w:rPr>
      </w:pPr>
      <w:bookmarkStart w:id="36" w:name="_Hlk147407364"/>
      <w:r>
        <w:rPr>
          <w:rFonts w:ascii="Calibri" w:eastAsia="Times New Roman" w:hAnsi="Calibri" w:cs="Calibri"/>
          <w:b/>
          <w:bCs/>
          <w:color w:val="000000"/>
          <w:sz w:val="24"/>
          <w:szCs w:val="24"/>
          <w:lang w:eastAsia="pl-PL"/>
        </w:rPr>
        <w:t xml:space="preserve">  </w:t>
      </w:r>
      <w:r w:rsidR="004241A6">
        <w:rPr>
          <w:rFonts w:ascii="Calibri" w:eastAsia="Times New Roman" w:hAnsi="Calibri" w:cs="Calibri"/>
          <w:b/>
          <w:bCs/>
          <w:color w:val="000000"/>
          <w:sz w:val="24"/>
          <w:szCs w:val="24"/>
          <w:lang w:eastAsia="pl-PL"/>
        </w:rPr>
        <w:t>14 305 882</w:t>
      </w:r>
      <w:r w:rsidR="006E4638">
        <w:rPr>
          <w:rFonts w:ascii="Calibri" w:eastAsia="Times New Roman" w:hAnsi="Calibri" w:cs="Calibri"/>
          <w:b/>
          <w:bCs/>
          <w:color w:val="000000"/>
          <w:sz w:val="24"/>
          <w:szCs w:val="24"/>
          <w:lang w:eastAsia="pl-PL"/>
        </w:rPr>
        <w:t xml:space="preserve"> </w:t>
      </w:r>
      <w:r w:rsidR="00254CFF" w:rsidRPr="00254CFF">
        <w:rPr>
          <w:rFonts w:ascii="Calibri" w:eastAsia="Times New Roman" w:hAnsi="Calibri" w:cs="Calibri"/>
          <w:b/>
          <w:bCs/>
          <w:color w:val="000000"/>
          <w:sz w:val="24"/>
          <w:szCs w:val="24"/>
          <w:lang w:eastAsia="pl-PL"/>
        </w:rPr>
        <w:t>PLN</w:t>
      </w:r>
      <w:r w:rsidR="00254CFF" w:rsidRPr="00254CFF">
        <w:rPr>
          <w:rFonts w:ascii="Calibri" w:eastAsia="Times New Roman" w:hAnsi="Calibri" w:cs="Calibri"/>
          <w:color w:val="000000"/>
          <w:sz w:val="24"/>
          <w:szCs w:val="24"/>
          <w:lang w:eastAsia="pl-PL"/>
        </w:rPr>
        <w:t>, w tym:</w:t>
      </w:r>
    </w:p>
    <w:p w14:paraId="6E6DDCD3" w14:textId="104F2EDA" w:rsidR="00254CFF" w:rsidRPr="00254CFF" w:rsidRDefault="00C23CF6" w:rsidP="00480595">
      <w:pPr>
        <w:pStyle w:val="Akapitzlist"/>
        <w:numPr>
          <w:ilvl w:val="0"/>
          <w:numId w:val="36"/>
        </w:numPr>
        <w:shd w:val="clear" w:color="auto" w:fill="FFFFFF"/>
        <w:tabs>
          <w:tab w:val="left" w:pos="993"/>
          <w:tab w:val="left" w:pos="1701"/>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4241A6">
        <w:rPr>
          <w:rFonts w:ascii="Calibri" w:eastAsia="Times New Roman" w:hAnsi="Calibri" w:cs="Calibri"/>
          <w:color w:val="000000"/>
          <w:sz w:val="24"/>
          <w:szCs w:val="24"/>
          <w:lang w:eastAsia="pl-PL"/>
        </w:rPr>
        <w:t>12 800 000</w:t>
      </w:r>
      <w:r w:rsidR="00254CFF" w:rsidRPr="00254CFF">
        <w:rPr>
          <w:rFonts w:ascii="Calibri" w:eastAsia="Times New Roman" w:hAnsi="Calibri" w:cs="Calibri"/>
          <w:color w:val="000000"/>
          <w:sz w:val="24"/>
          <w:szCs w:val="24"/>
          <w:lang w:eastAsia="pl-PL"/>
        </w:rPr>
        <w:t xml:space="preserve"> PLN </w:t>
      </w:r>
      <w:r w:rsidR="00254CFF" w:rsidRPr="00254CFF">
        <w:rPr>
          <w:rFonts w:ascii="Calibri" w:eastAsia="Times New Roman" w:hAnsi="Calibri" w:cs="Calibri" w:hint="eastAsia"/>
          <w:color w:val="000000"/>
          <w:sz w:val="24"/>
          <w:szCs w:val="24"/>
          <w:lang w:eastAsia="pl-PL"/>
        </w:rPr>
        <w:t>ś</w:t>
      </w:r>
      <w:r w:rsidR="00254CFF" w:rsidRPr="00254CFF">
        <w:rPr>
          <w:rFonts w:ascii="Calibri" w:eastAsia="Times New Roman" w:hAnsi="Calibri" w:cs="Calibri"/>
          <w:color w:val="000000"/>
          <w:sz w:val="24"/>
          <w:szCs w:val="24"/>
          <w:lang w:eastAsia="pl-PL"/>
        </w:rPr>
        <w:t>rodki EFS+,</w:t>
      </w:r>
    </w:p>
    <w:p w14:paraId="60FF9C58" w14:textId="48C5211C" w:rsidR="00254CFF" w:rsidRDefault="006E4638" w:rsidP="008625BA">
      <w:pPr>
        <w:pStyle w:val="Akapitzlist"/>
        <w:numPr>
          <w:ilvl w:val="0"/>
          <w:numId w:val="36"/>
        </w:numPr>
        <w:shd w:val="clear" w:color="auto" w:fill="FFFFFF"/>
        <w:tabs>
          <w:tab w:val="left" w:pos="993"/>
          <w:tab w:val="left" w:pos="1701"/>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C23CF6">
        <w:rPr>
          <w:rFonts w:ascii="Calibri" w:eastAsia="Times New Roman" w:hAnsi="Calibri" w:cs="Calibri"/>
          <w:color w:val="000000"/>
          <w:sz w:val="24"/>
          <w:szCs w:val="24"/>
          <w:lang w:eastAsia="pl-PL"/>
        </w:rPr>
        <w:t xml:space="preserve"> </w:t>
      </w:r>
      <w:r w:rsidR="004241A6">
        <w:rPr>
          <w:rFonts w:ascii="Calibri" w:eastAsia="Times New Roman" w:hAnsi="Calibri" w:cs="Calibri"/>
          <w:color w:val="000000"/>
          <w:sz w:val="24"/>
          <w:szCs w:val="24"/>
          <w:lang w:eastAsia="pl-PL"/>
        </w:rPr>
        <w:t xml:space="preserve"> 1 505 882</w:t>
      </w:r>
      <w:r>
        <w:rPr>
          <w:rFonts w:ascii="Calibri" w:eastAsia="Times New Roman" w:hAnsi="Calibri" w:cs="Calibri"/>
          <w:color w:val="000000"/>
          <w:sz w:val="24"/>
          <w:szCs w:val="24"/>
          <w:lang w:eastAsia="pl-PL"/>
        </w:rPr>
        <w:t xml:space="preserve"> </w:t>
      </w:r>
      <w:r w:rsidR="00254CFF" w:rsidRPr="00254CFF">
        <w:rPr>
          <w:rFonts w:ascii="Calibri" w:eastAsia="Times New Roman" w:hAnsi="Calibri" w:cs="Calibri"/>
          <w:color w:val="000000"/>
          <w:sz w:val="24"/>
          <w:szCs w:val="24"/>
          <w:lang w:eastAsia="pl-PL"/>
        </w:rPr>
        <w:t xml:space="preserve">PLN </w:t>
      </w:r>
      <w:r w:rsidR="00254CFF" w:rsidRPr="00254CFF">
        <w:rPr>
          <w:rFonts w:ascii="Calibri" w:eastAsia="Times New Roman" w:hAnsi="Calibri" w:cs="Calibri" w:hint="eastAsia"/>
          <w:color w:val="000000"/>
          <w:sz w:val="24"/>
          <w:szCs w:val="24"/>
          <w:lang w:eastAsia="pl-PL"/>
        </w:rPr>
        <w:t>ś</w:t>
      </w:r>
      <w:r w:rsidR="00254CFF" w:rsidRPr="00254CFF">
        <w:rPr>
          <w:rFonts w:ascii="Calibri" w:eastAsia="Times New Roman" w:hAnsi="Calibri" w:cs="Calibri"/>
          <w:color w:val="000000"/>
          <w:sz w:val="24"/>
          <w:szCs w:val="24"/>
          <w:lang w:eastAsia="pl-PL"/>
        </w:rPr>
        <w:t>rodki BP.</w:t>
      </w:r>
      <w:bookmarkEnd w:id="36"/>
    </w:p>
    <w:p w14:paraId="62FBF41D" w14:textId="77777777" w:rsidR="008625BA" w:rsidRPr="00480595" w:rsidRDefault="008625BA" w:rsidP="00480595">
      <w:pPr>
        <w:pStyle w:val="Akapitzlist"/>
        <w:shd w:val="clear" w:color="auto" w:fill="FFFFFF"/>
        <w:tabs>
          <w:tab w:val="left" w:pos="993"/>
          <w:tab w:val="left" w:pos="1701"/>
        </w:tabs>
        <w:spacing w:after="0" w:line="276" w:lineRule="auto"/>
        <w:ind w:left="1440"/>
        <w:rPr>
          <w:rFonts w:ascii="Calibri" w:eastAsia="Times New Roman" w:hAnsi="Calibri" w:cs="Calibri"/>
          <w:color w:val="000000"/>
          <w:sz w:val="12"/>
          <w:szCs w:val="12"/>
          <w:lang w:eastAsia="pl-PL"/>
        </w:rPr>
      </w:pPr>
    </w:p>
    <w:p w14:paraId="43E5AFEB" w14:textId="23284C02" w:rsidR="00254CFF" w:rsidRDefault="005C20A5" w:rsidP="008625BA">
      <w:pPr>
        <w:pStyle w:val="Akapitzlist"/>
        <w:numPr>
          <w:ilvl w:val="0"/>
          <w:numId w:val="64"/>
        </w:numPr>
        <w:shd w:val="clear" w:color="auto" w:fill="FFFFFF"/>
        <w:spacing w:after="0" w:line="276" w:lineRule="auto"/>
        <w:ind w:left="714" w:hanging="357"/>
        <w:rPr>
          <w:rFonts w:ascii="Calibri" w:eastAsia="Times New Roman" w:hAnsi="Calibri" w:cs="Calibri"/>
          <w:color w:val="000000"/>
          <w:sz w:val="24"/>
          <w:szCs w:val="24"/>
          <w:lang w:eastAsia="pl-PL"/>
        </w:rPr>
      </w:pPr>
      <w:bookmarkStart w:id="37" w:name="_Hlk147411125"/>
      <w:r w:rsidRPr="00480595">
        <w:rPr>
          <w:rFonts w:ascii="Calibri" w:eastAsia="Times New Roman" w:hAnsi="Calibri" w:cs="Calibri"/>
          <w:b/>
          <w:color w:val="000000"/>
          <w:sz w:val="24"/>
          <w:szCs w:val="24"/>
          <w:lang w:eastAsia="pl-PL"/>
        </w:rPr>
        <w:t>FEOP.07.01-IZ.00-00</w:t>
      </w:r>
      <w:r w:rsidR="00C23CF6">
        <w:rPr>
          <w:rFonts w:ascii="Calibri" w:eastAsia="Times New Roman" w:hAnsi="Calibri" w:cs="Calibri"/>
          <w:b/>
          <w:color w:val="000000"/>
          <w:sz w:val="24"/>
          <w:szCs w:val="24"/>
          <w:lang w:eastAsia="pl-PL"/>
        </w:rPr>
        <w:t>2</w:t>
      </w:r>
      <w:r w:rsidRPr="00480595">
        <w:rPr>
          <w:rFonts w:ascii="Calibri" w:eastAsia="Times New Roman" w:hAnsi="Calibri" w:cs="Calibri"/>
          <w:b/>
          <w:color w:val="000000"/>
          <w:sz w:val="24"/>
          <w:szCs w:val="24"/>
          <w:lang w:eastAsia="pl-PL"/>
        </w:rPr>
        <w:t>/2</w:t>
      </w:r>
      <w:r w:rsidR="00C23CF6">
        <w:rPr>
          <w:rFonts w:ascii="Calibri" w:eastAsia="Times New Roman" w:hAnsi="Calibri" w:cs="Calibri"/>
          <w:b/>
          <w:color w:val="000000"/>
          <w:sz w:val="24"/>
          <w:szCs w:val="24"/>
          <w:lang w:eastAsia="pl-PL"/>
        </w:rPr>
        <w:t>4</w:t>
      </w:r>
      <w:r w:rsidRPr="00480595">
        <w:rPr>
          <w:rFonts w:ascii="Calibri" w:eastAsia="Times New Roman" w:hAnsi="Calibri" w:cs="Calibri"/>
          <w:b/>
          <w:color w:val="000000"/>
          <w:sz w:val="24"/>
          <w:szCs w:val="24"/>
          <w:lang w:eastAsia="pl-PL"/>
        </w:rPr>
        <w:t xml:space="preserve">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r w:rsidR="00254CFF" w:rsidRPr="00480595">
        <w:rPr>
          <w:rFonts w:ascii="Calibri" w:eastAsia="Times New Roman" w:hAnsi="Calibri" w:cs="Calibri"/>
          <w:color w:val="000000"/>
          <w:sz w:val="24"/>
          <w:szCs w:val="24"/>
          <w:lang w:eastAsia="pl-PL"/>
        </w:rPr>
        <w:t>Brzeski</w:t>
      </w:r>
      <w:r w:rsidRPr="00480595">
        <w:rPr>
          <w:rFonts w:ascii="Calibri" w:eastAsia="Times New Roman" w:hAnsi="Calibri" w:cs="Calibri"/>
          <w:color w:val="000000"/>
          <w:sz w:val="24"/>
          <w:szCs w:val="24"/>
          <w:lang w:eastAsia="pl-PL"/>
        </w:rPr>
        <w:t>ego</w:t>
      </w:r>
      <w:bookmarkEnd w:id="37"/>
      <w:r w:rsidR="00254CFF" w:rsidRPr="00480595">
        <w:rPr>
          <w:rFonts w:ascii="Calibri" w:eastAsia="Times New Roman" w:hAnsi="Calibri" w:cs="Calibri"/>
          <w:color w:val="000000"/>
          <w:sz w:val="24"/>
          <w:szCs w:val="24"/>
          <w:lang w:eastAsia="pl-PL"/>
        </w:rPr>
        <w:t>:</w:t>
      </w:r>
    </w:p>
    <w:p w14:paraId="1D1C86E7" w14:textId="77777777" w:rsidR="008625BA" w:rsidRPr="00480595" w:rsidRDefault="008625BA" w:rsidP="00480595">
      <w:pPr>
        <w:pStyle w:val="Akapitzlist"/>
        <w:shd w:val="clear" w:color="auto" w:fill="FFFFFF"/>
        <w:spacing w:after="0" w:line="276" w:lineRule="auto"/>
        <w:ind w:left="714"/>
        <w:rPr>
          <w:rFonts w:ascii="Calibri" w:eastAsia="Times New Roman" w:hAnsi="Calibri" w:cs="Calibri"/>
          <w:color w:val="000000"/>
          <w:sz w:val="12"/>
          <w:szCs w:val="12"/>
          <w:lang w:eastAsia="pl-PL"/>
        </w:rPr>
      </w:pPr>
    </w:p>
    <w:p w14:paraId="7081A965" w14:textId="73CBD658" w:rsidR="00254CFF" w:rsidRPr="00254CFF" w:rsidRDefault="00E729B8" w:rsidP="00E729B8">
      <w:pPr>
        <w:pStyle w:val="Akapitzlist"/>
        <w:numPr>
          <w:ilvl w:val="0"/>
          <w:numId w:val="39"/>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bookmarkStart w:id="38" w:name="_Hlk147407451"/>
      <w:r>
        <w:rPr>
          <w:rFonts w:ascii="Calibri" w:eastAsia="Times New Roman" w:hAnsi="Calibri" w:cs="Calibri"/>
          <w:color w:val="000000"/>
          <w:sz w:val="24"/>
          <w:szCs w:val="24"/>
          <w:lang w:eastAsia="pl-PL"/>
        </w:rPr>
        <w:t xml:space="preserve">  </w:t>
      </w:r>
      <w:r w:rsidRPr="007F4D8F">
        <w:rPr>
          <w:rFonts w:ascii="Calibri" w:eastAsia="Times New Roman" w:hAnsi="Calibri" w:cs="Calibri"/>
          <w:b/>
          <w:color w:val="000000"/>
          <w:sz w:val="24"/>
          <w:szCs w:val="24"/>
          <w:lang w:eastAsia="pl-PL"/>
        </w:rPr>
        <w:t>3 491 529</w:t>
      </w:r>
      <w:r>
        <w:rPr>
          <w:rFonts w:ascii="Calibri" w:eastAsia="Times New Roman" w:hAnsi="Calibri" w:cs="Calibri"/>
          <w:color w:val="000000"/>
          <w:sz w:val="24"/>
          <w:szCs w:val="24"/>
          <w:lang w:eastAsia="pl-PL"/>
        </w:rPr>
        <w:t xml:space="preserve"> PLN</w:t>
      </w:r>
      <w:r w:rsidR="00254CFF" w:rsidRPr="00254CFF">
        <w:rPr>
          <w:rFonts w:ascii="Calibri" w:eastAsia="Times New Roman" w:hAnsi="Calibri" w:cs="Calibri"/>
          <w:color w:val="000000"/>
          <w:sz w:val="24"/>
          <w:szCs w:val="24"/>
          <w:lang w:eastAsia="pl-PL"/>
        </w:rPr>
        <w:t>, w tym:</w:t>
      </w:r>
    </w:p>
    <w:p w14:paraId="3B316D07" w14:textId="60E01540" w:rsidR="00254CFF" w:rsidRDefault="004241A6" w:rsidP="00480595">
      <w:pPr>
        <w:numPr>
          <w:ilvl w:val="0"/>
          <w:numId w:val="36"/>
        </w:numPr>
        <w:shd w:val="clear" w:color="auto" w:fill="FFFFFF"/>
        <w:tabs>
          <w:tab w:val="left" w:pos="993"/>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3 124</w:t>
      </w:r>
      <w:r w:rsidR="00E729B8">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000</w:t>
      </w:r>
      <w:r w:rsidR="00E729B8">
        <w:rPr>
          <w:rFonts w:ascii="Calibri" w:eastAsia="Times New Roman" w:hAnsi="Calibri" w:cs="Calibri"/>
          <w:color w:val="000000"/>
          <w:sz w:val="24"/>
          <w:szCs w:val="24"/>
          <w:lang w:eastAsia="pl-PL"/>
        </w:rPr>
        <w:t xml:space="preserve"> </w:t>
      </w:r>
      <w:r w:rsidR="00254CFF" w:rsidRPr="00254CFF">
        <w:rPr>
          <w:rFonts w:ascii="Calibri" w:eastAsia="Times New Roman" w:hAnsi="Calibri" w:cs="Calibri"/>
          <w:color w:val="000000"/>
          <w:sz w:val="24"/>
          <w:szCs w:val="24"/>
          <w:lang w:eastAsia="pl-PL"/>
        </w:rPr>
        <w:t xml:space="preserve">PLN </w:t>
      </w:r>
      <w:r w:rsidR="00254CFF" w:rsidRPr="00254CFF">
        <w:rPr>
          <w:rFonts w:ascii="Calibri" w:eastAsia="Times New Roman" w:hAnsi="Calibri" w:cs="Calibri" w:hint="eastAsia"/>
          <w:color w:val="000000"/>
          <w:sz w:val="24"/>
          <w:szCs w:val="24"/>
          <w:lang w:eastAsia="pl-PL"/>
        </w:rPr>
        <w:t>ś</w:t>
      </w:r>
      <w:r w:rsidR="00254CFF" w:rsidRPr="00254CFF">
        <w:rPr>
          <w:rFonts w:ascii="Calibri" w:eastAsia="Times New Roman" w:hAnsi="Calibri" w:cs="Calibri"/>
          <w:color w:val="000000"/>
          <w:sz w:val="24"/>
          <w:szCs w:val="24"/>
          <w:lang w:eastAsia="pl-PL"/>
        </w:rPr>
        <w:t>rodki EFS+,</w:t>
      </w:r>
    </w:p>
    <w:p w14:paraId="06E512CD" w14:textId="5E241DF4" w:rsidR="00254CFF" w:rsidRPr="00254CFF" w:rsidRDefault="006E4638" w:rsidP="00480595">
      <w:pPr>
        <w:numPr>
          <w:ilvl w:val="0"/>
          <w:numId w:val="36"/>
        </w:numPr>
        <w:shd w:val="clear" w:color="auto" w:fill="FFFFFF"/>
        <w:tabs>
          <w:tab w:val="left" w:pos="993"/>
        </w:tabs>
        <w:spacing w:after="120" w:line="276" w:lineRule="auto"/>
        <w:ind w:left="1434"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E729B8">
        <w:rPr>
          <w:rFonts w:ascii="Calibri" w:eastAsia="Times New Roman" w:hAnsi="Calibri" w:cs="Calibri"/>
          <w:color w:val="000000"/>
          <w:sz w:val="24"/>
          <w:szCs w:val="24"/>
          <w:lang w:eastAsia="pl-PL"/>
        </w:rPr>
        <w:t xml:space="preserve"> 367 529</w:t>
      </w:r>
      <w:r>
        <w:rPr>
          <w:rFonts w:ascii="Calibri" w:eastAsia="Times New Roman" w:hAnsi="Calibri" w:cs="Calibri"/>
          <w:color w:val="000000"/>
          <w:sz w:val="24"/>
          <w:szCs w:val="24"/>
          <w:lang w:eastAsia="pl-PL"/>
        </w:rPr>
        <w:t xml:space="preserve"> </w:t>
      </w:r>
      <w:r w:rsidR="00254CFF" w:rsidRPr="00254CFF">
        <w:rPr>
          <w:rFonts w:ascii="Calibri" w:eastAsia="Times New Roman" w:hAnsi="Calibri" w:cs="Calibri"/>
          <w:color w:val="000000"/>
          <w:sz w:val="24"/>
          <w:szCs w:val="24"/>
          <w:lang w:eastAsia="pl-PL"/>
        </w:rPr>
        <w:t xml:space="preserve">PLN </w:t>
      </w:r>
      <w:r w:rsidR="00254CFF" w:rsidRPr="00254CFF">
        <w:rPr>
          <w:rFonts w:ascii="Calibri" w:eastAsia="Times New Roman" w:hAnsi="Calibri" w:cs="Calibri" w:hint="eastAsia"/>
          <w:color w:val="000000"/>
          <w:sz w:val="24"/>
          <w:szCs w:val="24"/>
          <w:lang w:eastAsia="pl-PL"/>
        </w:rPr>
        <w:t>ś</w:t>
      </w:r>
      <w:r w:rsidR="00254CFF" w:rsidRPr="00254CFF">
        <w:rPr>
          <w:rFonts w:ascii="Calibri" w:eastAsia="Times New Roman" w:hAnsi="Calibri" w:cs="Calibri"/>
          <w:color w:val="000000"/>
          <w:sz w:val="24"/>
          <w:szCs w:val="24"/>
          <w:lang w:eastAsia="pl-PL"/>
        </w:rPr>
        <w:t>rodki BP.</w:t>
      </w:r>
      <w:bookmarkEnd w:id="38"/>
    </w:p>
    <w:p w14:paraId="7F0CF1E8" w14:textId="2391F691" w:rsidR="00254CFF" w:rsidRPr="00480595" w:rsidRDefault="005C20A5" w:rsidP="00480595">
      <w:pPr>
        <w:pStyle w:val="Akapitzlist"/>
        <w:numPr>
          <w:ilvl w:val="0"/>
          <w:numId w:val="64"/>
        </w:numPr>
        <w:shd w:val="clear" w:color="auto" w:fill="FFFFFF"/>
        <w:spacing w:after="120" w:line="276" w:lineRule="auto"/>
        <w:rPr>
          <w:rFonts w:ascii="Calibri" w:eastAsia="Times New Roman" w:hAnsi="Calibri" w:cs="Calibri"/>
          <w:color w:val="000000"/>
          <w:sz w:val="24"/>
          <w:szCs w:val="24"/>
          <w:lang w:eastAsia="pl-PL"/>
        </w:rPr>
      </w:pPr>
      <w:bookmarkStart w:id="39" w:name="_Hlk147411140"/>
      <w:r w:rsidRPr="00480595">
        <w:rPr>
          <w:rFonts w:ascii="Calibri" w:eastAsia="Times New Roman" w:hAnsi="Calibri" w:cs="Calibri"/>
          <w:b/>
          <w:color w:val="000000"/>
          <w:sz w:val="24"/>
          <w:szCs w:val="24"/>
          <w:lang w:eastAsia="pl-PL"/>
        </w:rPr>
        <w:t>FEOP.07.01-IZ.00-00</w:t>
      </w:r>
      <w:r w:rsidR="00C23CF6">
        <w:rPr>
          <w:rFonts w:ascii="Calibri" w:eastAsia="Times New Roman" w:hAnsi="Calibri" w:cs="Calibri"/>
          <w:b/>
          <w:color w:val="000000"/>
          <w:sz w:val="24"/>
          <w:szCs w:val="24"/>
          <w:lang w:eastAsia="pl-PL"/>
        </w:rPr>
        <w:t>3</w:t>
      </w:r>
      <w:r w:rsidRPr="00480595">
        <w:rPr>
          <w:rFonts w:ascii="Calibri" w:eastAsia="Times New Roman" w:hAnsi="Calibri" w:cs="Calibri"/>
          <w:b/>
          <w:color w:val="000000"/>
          <w:sz w:val="24"/>
          <w:szCs w:val="24"/>
          <w:lang w:eastAsia="pl-PL"/>
        </w:rPr>
        <w:t>/2</w:t>
      </w:r>
      <w:r w:rsidR="00C23CF6">
        <w:rPr>
          <w:rFonts w:ascii="Calibri" w:eastAsia="Times New Roman" w:hAnsi="Calibri" w:cs="Calibri"/>
          <w:b/>
          <w:color w:val="000000"/>
          <w:sz w:val="24"/>
          <w:szCs w:val="24"/>
          <w:lang w:eastAsia="pl-PL"/>
        </w:rPr>
        <w:t>4</w:t>
      </w:r>
      <w:r w:rsidRPr="00480595">
        <w:rPr>
          <w:rFonts w:ascii="Calibri" w:eastAsia="Times New Roman" w:hAnsi="Calibri" w:cs="Calibri"/>
          <w:b/>
          <w:color w:val="000000"/>
          <w:sz w:val="24"/>
          <w:szCs w:val="24"/>
          <w:lang w:eastAsia="pl-PL"/>
        </w:rPr>
        <w:t xml:space="preserve">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r w:rsidR="00254CFF" w:rsidRPr="00480595">
        <w:rPr>
          <w:rFonts w:ascii="Calibri" w:eastAsia="Times New Roman" w:hAnsi="Calibri" w:cs="Calibri"/>
          <w:color w:val="000000"/>
          <w:sz w:val="24"/>
          <w:szCs w:val="24"/>
          <w:lang w:eastAsia="pl-PL"/>
        </w:rPr>
        <w:t>Kędzierzyńsko-Strzelecki</w:t>
      </w:r>
      <w:r w:rsidRPr="00480595">
        <w:rPr>
          <w:rFonts w:ascii="Calibri" w:eastAsia="Times New Roman" w:hAnsi="Calibri" w:cs="Calibri"/>
          <w:color w:val="000000"/>
          <w:sz w:val="24"/>
          <w:szCs w:val="24"/>
          <w:lang w:eastAsia="pl-PL"/>
        </w:rPr>
        <w:t>ego</w:t>
      </w:r>
      <w:bookmarkEnd w:id="39"/>
      <w:r w:rsidR="004B45A1" w:rsidRPr="00480595">
        <w:rPr>
          <w:rFonts w:ascii="Calibri" w:eastAsia="Times New Roman" w:hAnsi="Calibri" w:cs="Calibri"/>
          <w:color w:val="000000"/>
          <w:sz w:val="24"/>
          <w:szCs w:val="24"/>
          <w:lang w:eastAsia="pl-PL"/>
        </w:rPr>
        <w:t>:</w:t>
      </w:r>
    </w:p>
    <w:p w14:paraId="4A68628A" w14:textId="776FCA96" w:rsidR="004B45A1" w:rsidRPr="004B45A1" w:rsidRDefault="00C23CF6" w:rsidP="00E729B8">
      <w:pPr>
        <w:numPr>
          <w:ilvl w:val="0"/>
          <w:numId w:val="39"/>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bookmarkStart w:id="40" w:name="_Hlk147407501"/>
      <w:r>
        <w:rPr>
          <w:rFonts w:ascii="Calibri" w:eastAsia="Times New Roman" w:hAnsi="Calibri" w:cs="Calibri"/>
          <w:b/>
          <w:bCs/>
          <w:color w:val="000000"/>
          <w:sz w:val="24"/>
          <w:szCs w:val="24"/>
          <w:lang w:eastAsia="pl-PL"/>
        </w:rPr>
        <w:t xml:space="preserve">  </w:t>
      </w:r>
      <w:r w:rsidR="00E729B8">
        <w:rPr>
          <w:rFonts w:ascii="Calibri" w:eastAsia="Times New Roman" w:hAnsi="Calibri" w:cs="Calibri"/>
          <w:b/>
          <w:bCs/>
          <w:color w:val="000000"/>
          <w:sz w:val="24"/>
          <w:szCs w:val="24"/>
          <w:lang w:eastAsia="pl-PL"/>
        </w:rPr>
        <w:t>7 434 029</w:t>
      </w:r>
      <w:r>
        <w:rPr>
          <w:rFonts w:ascii="Calibri" w:eastAsia="Times New Roman" w:hAnsi="Calibri" w:cs="Calibri"/>
          <w:b/>
          <w:bCs/>
          <w:color w:val="000000"/>
          <w:sz w:val="24"/>
          <w:szCs w:val="24"/>
          <w:lang w:eastAsia="pl-PL"/>
        </w:rPr>
        <w:t xml:space="preserve"> </w:t>
      </w:r>
      <w:r w:rsidR="004B45A1" w:rsidRPr="004B45A1">
        <w:rPr>
          <w:rFonts w:ascii="Calibri" w:eastAsia="Times New Roman" w:hAnsi="Calibri" w:cs="Calibri"/>
          <w:b/>
          <w:bCs/>
          <w:color w:val="000000"/>
          <w:sz w:val="24"/>
          <w:szCs w:val="24"/>
          <w:lang w:eastAsia="pl-PL"/>
        </w:rPr>
        <w:t>PLN</w:t>
      </w:r>
      <w:r w:rsidR="004B45A1" w:rsidRPr="004B45A1">
        <w:rPr>
          <w:rFonts w:ascii="Calibri" w:eastAsia="Times New Roman" w:hAnsi="Calibri" w:cs="Calibri"/>
          <w:color w:val="000000"/>
          <w:sz w:val="24"/>
          <w:szCs w:val="24"/>
          <w:lang w:eastAsia="pl-PL"/>
        </w:rPr>
        <w:t>, w tym:</w:t>
      </w:r>
    </w:p>
    <w:p w14:paraId="2285530C" w14:textId="16BBC71E" w:rsidR="004B45A1" w:rsidRDefault="00E729B8" w:rsidP="00480595">
      <w:pPr>
        <w:numPr>
          <w:ilvl w:val="0"/>
          <w:numId w:val="36"/>
        </w:numPr>
        <w:shd w:val="clear" w:color="auto" w:fill="FFFFFF"/>
        <w:tabs>
          <w:tab w:val="left" w:pos="993"/>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6 651 500</w:t>
      </w:r>
      <w:r w:rsidR="00254CFF" w:rsidRPr="004B45A1">
        <w:rPr>
          <w:rFonts w:ascii="Calibri" w:eastAsia="Times New Roman" w:hAnsi="Calibri" w:cs="Calibri"/>
          <w:color w:val="000000"/>
          <w:sz w:val="24"/>
          <w:szCs w:val="24"/>
          <w:lang w:eastAsia="pl-PL"/>
        </w:rPr>
        <w:t xml:space="preserve">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EFS+,</w:t>
      </w:r>
    </w:p>
    <w:p w14:paraId="1069C35B" w14:textId="72D05001" w:rsidR="004B45A1" w:rsidRPr="004B45A1" w:rsidRDefault="006E4638" w:rsidP="00480595">
      <w:pPr>
        <w:numPr>
          <w:ilvl w:val="0"/>
          <w:numId w:val="36"/>
        </w:numPr>
        <w:shd w:val="clear" w:color="auto" w:fill="FFFFFF"/>
        <w:tabs>
          <w:tab w:val="left" w:pos="993"/>
        </w:tabs>
        <w:spacing w:after="12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C23CF6">
        <w:rPr>
          <w:rFonts w:ascii="Calibri" w:eastAsia="Times New Roman" w:hAnsi="Calibri" w:cs="Calibri"/>
          <w:color w:val="000000"/>
          <w:sz w:val="24"/>
          <w:szCs w:val="24"/>
          <w:lang w:eastAsia="pl-PL"/>
        </w:rPr>
        <w:t xml:space="preserve">  </w:t>
      </w:r>
      <w:r w:rsidR="00E729B8">
        <w:rPr>
          <w:rFonts w:ascii="Calibri" w:eastAsia="Times New Roman" w:hAnsi="Calibri" w:cs="Calibri"/>
          <w:color w:val="000000"/>
          <w:sz w:val="24"/>
          <w:szCs w:val="24"/>
          <w:lang w:eastAsia="pl-PL"/>
        </w:rPr>
        <w:t>782 529</w:t>
      </w:r>
      <w:r w:rsidR="00C23CF6">
        <w:rPr>
          <w:rFonts w:ascii="Calibri" w:eastAsia="Times New Roman" w:hAnsi="Calibri" w:cs="Calibri"/>
          <w:color w:val="000000"/>
          <w:sz w:val="24"/>
          <w:szCs w:val="24"/>
          <w:lang w:eastAsia="pl-PL"/>
        </w:rPr>
        <w:t xml:space="preserve"> </w:t>
      </w:r>
      <w:r w:rsidR="00254CFF" w:rsidRPr="00254CFF">
        <w:rPr>
          <w:rFonts w:ascii="Calibri" w:eastAsia="Times New Roman" w:hAnsi="Calibri" w:cs="Calibri"/>
          <w:color w:val="000000"/>
          <w:sz w:val="24"/>
          <w:szCs w:val="24"/>
          <w:lang w:eastAsia="pl-PL"/>
        </w:rPr>
        <w:t xml:space="preserve">PLN </w:t>
      </w:r>
      <w:r w:rsidR="00254CFF" w:rsidRPr="00254CFF">
        <w:rPr>
          <w:rFonts w:ascii="Calibri" w:eastAsia="Times New Roman" w:hAnsi="Calibri" w:cs="Calibri" w:hint="eastAsia"/>
          <w:color w:val="000000"/>
          <w:sz w:val="24"/>
          <w:szCs w:val="24"/>
          <w:lang w:eastAsia="pl-PL"/>
        </w:rPr>
        <w:t>ś</w:t>
      </w:r>
      <w:r w:rsidR="00254CFF" w:rsidRPr="00254CFF">
        <w:rPr>
          <w:rFonts w:ascii="Calibri" w:eastAsia="Times New Roman" w:hAnsi="Calibri" w:cs="Calibri"/>
          <w:color w:val="000000"/>
          <w:sz w:val="24"/>
          <w:szCs w:val="24"/>
          <w:lang w:eastAsia="pl-PL"/>
        </w:rPr>
        <w:t>rodki BP.</w:t>
      </w:r>
    </w:p>
    <w:p w14:paraId="2EA95DB3" w14:textId="777280B3" w:rsidR="00254CFF" w:rsidRPr="00480595" w:rsidRDefault="005C20A5" w:rsidP="00480595">
      <w:pPr>
        <w:pStyle w:val="Akapitzlist"/>
        <w:numPr>
          <w:ilvl w:val="0"/>
          <w:numId w:val="64"/>
        </w:numPr>
        <w:shd w:val="clear" w:color="auto" w:fill="FFFFFF"/>
        <w:spacing w:after="120" w:line="276" w:lineRule="auto"/>
        <w:rPr>
          <w:rFonts w:ascii="Calibri" w:eastAsia="Times New Roman" w:hAnsi="Calibri" w:cs="Calibri"/>
          <w:color w:val="000000"/>
          <w:sz w:val="24"/>
          <w:szCs w:val="24"/>
          <w:lang w:eastAsia="pl-PL"/>
        </w:rPr>
      </w:pPr>
      <w:bookmarkStart w:id="41" w:name="_Hlk147411168"/>
      <w:bookmarkEnd w:id="40"/>
      <w:r w:rsidRPr="00480595">
        <w:rPr>
          <w:rFonts w:ascii="Calibri" w:eastAsia="Times New Roman" w:hAnsi="Calibri" w:cs="Calibri"/>
          <w:b/>
          <w:color w:val="000000"/>
          <w:sz w:val="24"/>
          <w:szCs w:val="24"/>
          <w:lang w:eastAsia="pl-PL"/>
        </w:rPr>
        <w:t>FEOP.07.01-IZ.00-00</w:t>
      </w:r>
      <w:r w:rsidR="00C23CF6">
        <w:rPr>
          <w:rFonts w:ascii="Calibri" w:eastAsia="Times New Roman" w:hAnsi="Calibri" w:cs="Calibri"/>
          <w:b/>
          <w:color w:val="000000"/>
          <w:sz w:val="24"/>
          <w:szCs w:val="24"/>
          <w:lang w:eastAsia="pl-PL"/>
        </w:rPr>
        <w:t>4</w:t>
      </w:r>
      <w:r w:rsidRPr="00480595">
        <w:rPr>
          <w:rFonts w:ascii="Calibri" w:eastAsia="Times New Roman" w:hAnsi="Calibri" w:cs="Calibri"/>
          <w:b/>
          <w:color w:val="000000"/>
          <w:sz w:val="24"/>
          <w:szCs w:val="24"/>
          <w:lang w:eastAsia="pl-PL"/>
        </w:rPr>
        <w:t>/2</w:t>
      </w:r>
      <w:r w:rsidR="00C23CF6">
        <w:rPr>
          <w:rFonts w:ascii="Calibri" w:eastAsia="Times New Roman" w:hAnsi="Calibri" w:cs="Calibri"/>
          <w:b/>
          <w:color w:val="000000"/>
          <w:sz w:val="24"/>
          <w:szCs w:val="24"/>
          <w:lang w:eastAsia="pl-PL"/>
        </w:rPr>
        <w:t>4</w:t>
      </w:r>
      <w:r w:rsidRPr="00480595">
        <w:rPr>
          <w:rFonts w:ascii="Calibri" w:eastAsia="Times New Roman" w:hAnsi="Calibri" w:cs="Calibri"/>
          <w:b/>
          <w:color w:val="000000"/>
          <w:sz w:val="24"/>
          <w:szCs w:val="24"/>
          <w:lang w:eastAsia="pl-PL"/>
        </w:rPr>
        <w:t xml:space="preserve">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r w:rsidR="00254CFF" w:rsidRPr="00480595">
        <w:rPr>
          <w:rFonts w:ascii="Calibri" w:eastAsia="Times New Roman" w:hAnsi="Calibri" w:cs="Calibri"/>
          <w:color w:val="000000"/>
          <w:sz w:val="24"/>
          <w:szCs w:val="24"/>
          <w:lang w:eastAsia="pl-PL"/>
        </w:rPr>
        <w:t>Południow</w:t>
      </w:r>
      <w:r w:rsidRPr="00480595">
        <w:rPr>
          <w:rFonts w:ascii="Calibri" w:eastAsia="Times New Roman" w:hAnsi="Calibri" w:cs="Calibri"/>
          <w:color w:val="000000"/>
          <w:sz w:val="24"/>
          <w:szCs w:val="24"/>
          <w:lang w:eastAsia="pl-PL"/>
        </w:rPr>
        <w:t>ego</w:t>
      </w:r>
      <w:bookmarkEnd w:id="41"/>
      <w:r w:rsidR="004B45A1" w:rsidRPr="00480595">
        <w:rPr>
          <w:rFonts w:ascii="Calibri" w:eastAsia="Times New Roman" w:hAnsi="Calibri" w:cs="Calibri"/>
          <w:color w:val="000000"/>
          <w:sz w:val="24"/>
          <w:szCs w:val="24"/>
          <w:lang w:eastAsia="pl-PL"/>
        </w:rPr>
        <w:t>:</w:t>
      </w:r>
    </w:p>
    <w:p w14:paraId="028723A9" w14:textId="4E70576F" w:rsidR="004B45A1" w:rsidRPr="004B45A1" w:rsidRDefault="00665DF9" w:rsidP="009F335F">
      <w:pPr>
        <w:numPr>
          <w:ilvl w:val="0"/>
          <w:numId w:val="39"/>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bookmarkStart w:id="42" w:name="_Hlk147407547"/>
      <w:r>
        <w:rPr>
          <w:rFonts w:ascii="Calibri" w:eastAsia="Times New Roman" w:hAnsi="Calibri" w:cs="Calibri"/>
          <w:b/>
          <w:bCs/>
          <w:color w:val="000000"/>
          <w:sz w:val="24"/>
          <w:szCs w:val="24"/>
          <w:lang w:eastAsia="pl-PL"/>
        </w:rPr>
        <w:t xml:space="preserve"> </w:t>
      </w:r>
      <w:r w:rsidR="009F335F">
        <w:rPr>
          <w:rFonts w:ascii="Calibri" w:eastAsia="Times New Roman" w:hAnsi="Calibri" w:cs="Calibri"/>
          <w:b/>
          <w:bCs/>
          <w:color w:val="000000"/>
          <w:sz w:val="24"/>
          <w:szCs w:val="24"/>
          <w:lang w:eastAsia="pl-PL"/>
        </w:rPr>
        <w:t xml:space="preserve"> 10 700 352</w:t>
      </w:r>
      <w:r w:rsidR="00C23CF6">
        <w:rPr>
          <w:rFonts w:ascii="Calibri" w:eastAsia="Times New Roman" w:hAnsi="Calibri" w:cs="Calibri"/>
          <w:b/>
          <w:bCs/>
          <w:color w:val="000000"/>
          <w:sz w:val="24"/>
          <w:szCs w:val="24"/>
          <w:lang w:eastAsia="pl-PL"/>
        </w:rPr>
        <w:t xml:space="preserve"> </w:t>
      </w:r>
      <w:r w:rsidR="004B45A1" w:rsidRPr="004B45A1">
        <w:rPr>
          <w:rFonts w:ascii="Calibri" w:eastAsia="Times New Roman" w:hAnsi="Calibri" w:cs="Calibri"/>
          <w:b/>
          <w:bCs/>
          <w:color w:val="000000"/>
          <w:sz w:val="24"/>
          <w:szCs w:val="24"/>
          <w:lang w:eastAsia="pl-PL"/>
        </w:rPr>
        <w:t>PLN</w:t>
      </w:r>
      <w:r w:rsidR="004B45A1" w:rsidRPr="004B45A1">
        <w:rPr>
          <w:rFonts w:ascii="Calibri" w:eastAsia="Times New Roman" w:hAnsi="Calibri" w:cs="Calibri"/>
          <w:color w:val="000000"/>
          <w:sz w:val="24"/>
          <w:szCs w:val="24"/>
          <w:lang w:eastAsia="pl-PL"/>
        </w:rPr>
        <w:t>, w tym:</w:t>
      </w:r>
    </w:p>
    <w:p w14:paraId="156FC8AA" w14:textId="46D72972" w:rsidR="004B45A1" w:rsidRPr="004B45A1" w:rsidRDefault="009F335F" w:rsidP="00480595">
      <w:pPr>
        <w:numPr>
          <w:ilvl w:val="0"/>
          <w:numId w:val="36"/>
        </w:numPr>
        <w:shd w:val="clear" w:color="auto" w:fill="FFFFFF"/>
        <w:tabs>
          <w:tab w:val="left" w:pos="993"/>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9 574 000</w:t>
      </w:r>
      <w:r w:rsidR="00C23CF6">
        <w:rPr>
          <w:rFonts w:ascii="Calibri" w:eastAsia="Times New Roman" w:hAnsi="Calibri" w:cs="Calibri"/>
          <w:color w:val="000000"/>
          <w:sz w:val="24"/>
          <w:szCs w:val="24"/>
          <w:lang w:eastAsia="pl-PL"/>
        </w:rPr>
        <w:t xml:space="preserve"> </w:t>
      </w:r>
      <w:r w:rsidR="00254CFF" w:rsidRPr="004B45A1">
        <w:rPr>
          <w:rFonts w:ascii="Calibri" w:eastAsia="Times New Roman" w:hAnsi="Calibri" w:cs="Calibri"/>
          <w:color w:val="000000"/>
          <w:sz w:val="24"/>
          <w:szCs w:val="24"/>
          <w:lang w:eastAsia="pl-PL"/>
        </w:rPr>
        <w:t xml:space="preserve">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EFS+,</w:t>
      </w:r>
    </w:p>
    <w:p w14:paraId="1CEB5DE4" w14:textId="475DD860" w:rsidR="004B45A1" w:rsidRPr="00DB0493" w:rsidRDefault="009F335F" w:rsidP="00480595">
      <w:pPr>
        <w:numPr>
          <w:ilvl w:val="0"/>
          <w:numId w:val="36"/>
        </w:numPr>
        <w:shd w:val="clear" w:color="auto" w:fill="FFFFFF"/>
        <w:tabs>
          <w:tab w:val="left" w:pos="993"/>
        </w:tabs>
        <w:spacing w:after="12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1 126 352</w:t>
      </w:r>
      <w:r w:rsidR="00C23CF6">
        <w:rPr>
          <w:rFonts w:ascii="Calibri" w:eastAsia="Times New Roman" w:hAnsi="Calibri" w:cs="Calibri"/>
          <w:color w:val="000000"/>
          <w:sz w:val="24"/>
          <w:szCs w:val="24"/>
          <w:lang w:eastAsia="pl-PL"/>
        </w:rPr>
        <w:t xml:space="preserve">  </w:t>
      </w:r>
      <w:r w:rsidR="00254CFF" w:rsidRPr="004B45A1">
        <w:rPr>
          <w:rFonts w:ascii="Calibri" w:eastAsia="Times New Roman" w:hAnsi="Calibri" w:cs="Calibri"/>
          <w:color w:val="000000"/>
          <w:sz w:val="24"/>
          <w:szCs w:val="24"/>
          <w:lang w:eastAsia="pl-PL"/>
        </w:rPr>
        <w:t xml:space="preserve">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BP.</w:t>
      </w:r>
      <w:bookmarkEnd w:id="42"/>
    </w:p>
    <w:p w14:paraId="749FE419" w14:textId="3395F87A" w:rsidR="00254CFF" w:rsidRPr="00480595" w:rsidRDefault="005C20A5" w:rsidP="00480595">
      <w:pPr>
        <w:pStyle w:val="Akapitzlist"/>
        <w:numPr>
          <w:ilvl w:val="0"/>
          <w:numId w:val="64"/>
        </w:numPr>
        <w:shd w:val="clear" w:color="auto" w:fill="FFFFFF"/>
        <w:spacing w:after="120" w:line="276" w:lineRule="auto"/>
        <w:rPr>
          <w:rFonts w:ascii="Calibri" w:eastAsia="Times New Roman" w:hAnsi="Calibri" w:cs="Calibri"/>
          <w:color w:val="000000"/>
          <w:sz w:val="24"/>
          <w:szCs w:val="24"/>
          <w:lang w:eastAsia="pl-PL"/>
        </w:rPr>
      </w:pPr>
      <w:bookmarkStart w:id="43" w:name="_Hlk147411181"/>
      <w:r w:rsidRPr="00480595">
        <w:rPr>
          <w:rFonts w:ascii="Calibri" w:eastAsia="Times New Roman" w:hAnsi="Calibri" w:cs="Calibri"/>
          <w:b/>
          <w:color w:val="000000"/>
          <w:sz w:val="24"/>
          <w:szCs w:val="24"/>
          <w:lang w:eastAsia="pl-PL"/>
        </w:rPr>
        <w:t>FEOP.07.01-IZ.00-00</w:t>
      </w:r>
      <w:r w:rsidR="00C23CF6">
        <w:rPr>
          <w:rFonts w:ascii="Calibri" w:eastAsia="Times New Roman" w:hAnsi="Calibri" w:cs="Calibri"/>
          <w:b/>
          <w:color w:val="000000"/>
          <w:sz w:val="24"/>
          <w:szCs w:val="24"/>
          <w:lang w:eastAsia="pl-PL"/>
        </w:rPr>
        <w:t>5</w:t>
      </w:r>
      <w:r w:rsidRPr="00480595">
        <w:rPr>
          <w:rFonts w:ascii="Calibri" w:eastAsia="Times New Roman" w:hAnsi="Calibri" w:cs="Calibri"/>
          <w:b/>
          <w:color w:val="000000"/>
          <w:sz w:val="24"/>
          <w:szCs w:val="24"/>
          <w:lang w:eastAsia="pl-PL"/>
        </w:rPr>
        <w:t>/2</w:t>
      </w:r>
      <w:r w:rsidR="00C23CF6">
        <w:rPr>
          <w:rFonts w:ascii="Calibri" w:eastAsia="Times New Roman" w:hAnsi="Calibri" w:cs="Calibri"/>
          <w:b/>
          <w:color w:val="000000"/>
          <w:sz w:val="24"/>
          <w:szCs w:val="24"/>
          <w:lang w:eastAsia="pl-PL"/>
        </w:rPr>
        <w:t>4</w:t>
      </w:r>
      <w:r w:rsidRPr="00480595">
        <w:rPr>
          <w:rFonts w:ascii="Calibri" w:eastAsia="Times New Roman" w:hAnsi="Calibri" w:cs="Calibri"/>
          <w:b/>
          <w:color w:val="000000"/>
          <w:sz w:val="24"/>
          <w:szCs w:val="24"/>
          <w:lang w:eastAsia="pl-PL"/>
        </w:rPr>
        <w:t xml:space="preserve">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r w:rsidR="00254CFF" w:rsidRPr="00480595">
        <w:rPr>
          <w:rFonts w:ascii="Calibri" w:eastAsia="Times New Roman" w:hAnsi="Calibri" w:cs="Calibri"/>
          <w:color w:val="000000"/>
          <w:sz w:val="24"/>
          <w:szCs w:val="24"/>
          <w:lang w:eastAsia="pl-PL"/>
        </w:rPr>
        <w:t>Północn</w:t>
      </w:r>
      <w:r w:rsidRPr="00480595">
        <w:rPr>
          <w:rFonts w:ascii="Calibri" w:eastAsia="Times New Roman" w:hAnsi="Calibri" w:cs="Calibri"/>
          <w:color w:val="000000"/>
          <w:sz w:val="24"/>
          <w:szCs w:val="24"/>
          <w:lang w:eastAsia="pl-PL"/>
        </w:rPr>
        <w:t>ego</w:t>
      </w:r>
      <w:bookmarkEnd w:id="43"/>
      <w:r w:rsidR="004B45A1" w:rsidRPr="00480595">
        <w:rPr>
          <w:rFonts w:ascii="Calibri" w:eastAsia="Times New Roman" w:hAnsi="Calibri" w:cs="Calibri"/>
          <w:color w:val="000000"/>
          <w:sz w:val="24"/>
          <w:szCs w:val="24"/>
          <w:lang w:eastAsia="pl-PL"/>
        </w:rPr>
        <w:t>:</w:t>
      </w:r>
    </w:p>
    <w:p w14:paraId="0D6B7D9C" w14:textId="4CC230F2" w:rsidR="004B45A1" w:rsidRPr="004B45A1" w:rsidRDefault="009F335F" w:rsidP="00480595">
      <w:pPr>
        <w:numPr>
          <w:ilvl w:val="0"/>
          <w:numId w:val="39"/>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7 321 147 PLN</w:t>
      </w:r>
      <w:r w:rsidR="004B45A1" w:rsidRPr="004B45A1">
        <w:rPr>
          <w:rFonts w:ascii="Calibri" w:eastAsia="Times New Roman" w:hAnsi="Calibri" w:cs="Calibri"/>
          <w:color w:val="000000"/>
          <w:sz w:val="24"/>
          <w:szCs w:val="24"/>
          <w:lang w:eastAsia="pl-PL"/>
        </w:rPr>
        <w:t>, w tym:</w:t>
      </w:r>
    </w:p>
    <w:p w14:paraId="6FBE93C6" w14:textId="1FB3927B" w:rsidR="004B45A1" w:rsidRPr="004B45A1" w:rsidRDefault="00C23CF6" w:rsidP="00480595">
      <w:pPr>
        <w:numPr>
          <w:ilvl w:val="0"/>
          <w:numId w:val="36"/>
        </w:numPr>
        <w:shd w:val="clear" w:color="auto" w:fill="FFFFFF"/>
        <w:tabs>
          <w:tab w:val="left" w:pos="993"/>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9F335F">
        <w:rPr>
          <w:rFonts w:ascii="Calibri" w:eastAsia="Times New Roman" w:hAnsi="Calibri" w:cs="Calibri"/>
          <w:color w:val="000000"/>
          <w:sz w:val="24"/>
          <w:szCs w:val="24"/>
          <w:lang w:eastAsia="pl-PL"/>
        </w:rPr>
        <w:t>6 550 500</w:t>
      </w:r>
      <w:r>
        <w:rPr>
          <w:rFonts w:ascii="Calibri" w:eastAsia="Times New Roman" w:hAnsi="Calibri" w:cs="Calibri"/>
          <w:color w:val="000000"/>
          <w:sz w:val="24"/>
          <w:szCs w:val="24"/>
          <w:lang w:eastAsia="pl-PL"/>
        </w:rPr>
        <w:t xml:space="preserve">  </w:t>
      </w:r>
      <w:r w:rsidR="00254CFF" w:rsidRPr="004B45A1">
        <w:rPr>
          <w:rFonts w:ascii="Calibri" w:eastAsia="Times New Roman" w:hAnsi="Calibri" w:cs="Calibri"/>
          <w:color w:val="000000"/>
          <w:sz w:val="24"/>
          <w:szCs w:val="24"/>
          <w:lang w:eastAsia="pl-PL"/>
        </w:rPr>
        <w:t xml:space="preserve">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EFS+,</w:t>
      </w:r>
    </w:p>
    <w:p w14:paraId="164B3466" w14:textId="3E226AD1" w:rsidR="00715A48" w:rsidRPr="004B45A1" w:rsidRDefault="00553A74" w:rsidP="00480595">
      <w:pPr>
        <w:numPr>
          <w:ilvl w:val="0"/>
          <w:numId w:val="36"/>
        </w:numPr>
        <w:shd w:val="clear" w:color="auto" w:fill="FFFFFF"/>
        <w:tabs>
          <w:tab w:val="left" w:pos="993"/>
          <w:tab w:val="left" w:pos="1134"/>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C23CF6">
        <w:rPr>
          <w:rFonts w:ascii="Calibri" w:eastAsia="Times New Roman" w:hAnsi="Calibri" w:cs="Calibri"/>
          <w:color w:val="000000"/>
          <w:sz w:val="24"/>
          <w:szCs w:val="24"/>
          <w:lang w:eastAsia="pl-PL"/>
        </w:rPr>
        <w:t xml:space="preserve"> </w:t>
      </w:r>
      <w:r w:rsidR="009F335F">
        <w:rPr>
          <w:rFonts w:ascii="Calibri" w:eastAsia="Times New Roman" w:hAnsi="Calibri" w:cs="Calibri"/>
          <w:color w:val="000000"/>
          <w:sz w:val="24"/>
          <w:szCs w:val="24"/>
          <w:lang w:eastAsia="pl-PL"/>
        </w:rPr>
        <w:t>770 647</w:t>
      </w:r>
      <w:r w:rsidR="00C23CF6">
        <w:rPr>
          <w:rFonts w:ascii="Calibri" w:eastAsia="Times New Roman" w:hAnsi="Calibri" w:cs="Calibri"/>
          <w:color w:val="000000"/>
          <w:sz w:val="24"/>
          <w:szCs w:val="24"/>
          <w:lang w:eastAsia="pl-PL"/>
        </w:rPr>
        <w:t xml:space="preserve"> </w:t>
      </w:r>
      <w:r w:rsidR="00254CFF" w:rsidRPr="004B45A1">
        <w:rPr>
          <w:rFonts w:ascii="Calibri" w:eastAsia="Times New Roman" w:hAnsi="Calibri" w:cs="Calibri"/>
          <w:color w:val="000000"/>
          <w:sz w:val="24"/>
          <w:szCs w:val="24"/>
          <w:lang w:eastAsia="pl-PL"/>
        </w:rPr>
        <w:t xml:space="preserve">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BP.</w:t>
      </w:r>
    </w:p>
    <w:p w14:paraId="2B0749F3" w14:textId="77777777" w:rsidR="004B45A1" w:rsidRPr="00715A48" w:rsidRDefault="004B45A1" w:rsidP="0006688C">
      <w:pPr>
        <w:shd w:val="clear" w:color="auto" w:fill="FFFFFF"/>
        <w:spacing w:after="0" w:line="276" w:lineRule="auto"/>
        <w:ind w:left="1338" w:hanging="142"/>
        <w:rPr>
          <w:rFonts w:ascii="Calibri" w:eastAsia="Times New Roman" w:hAnsi="Calibri" w:cs="Calibri"/>
          <w:color w:val="000000"/>
          <w:sz w:val="24"/>
          <w:szCs w:val="24"/>
          <w:lang w:eastAsia="pl-PL"/>
        </w:rPr>
      </w:pPr>
    </w:p>
    <w:p w14:paraId="42721D15" w14:textId="332FB0A1" w:rsidR="00E608B5" w:rsidRDefault="00EF0B7B" w:rsidP="000E0BE0">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Podział województwa opolskiego na ww. subregiony</w:t>
      </w:r>
      <w:r w:rsidR="00E608B5">
        <w:rPr>
          <w:rFonts w:ascii="Calibri" w:eastAsia="Times New Roman" w:hAnsi="Calibri" w:cs="Times New Roman"/>
          <w:sz w:val="24"/>
          <w:szCs w:val="24"/>
          <w:lang w:eastAsia="pl-PL"/>
        </w:rPr>
        <w:t xml:space="preserve"> przedstawia mapa wskazana w </w:t>
      </w:r>
      <w:r w:rsidR="00640CE8">
        <w:rPr>
          <w:rFonts w:ascii="Calibri" w:eastAsia="Times New Roman" w:hAnsi="Calibri" w:cs="Times New Roman"/>
          <w:sz w:val="24"/>
          <w:szCs w:val="24"/>
          <w:lang w:eastAsia="pl-PL"/>
        </w:rPr>
        <w:t xml:space="preserve"> części</w:t>
      </w:r>
      <w:r w:rsidR="00E608B5">
        <w:rPr>
          <w:rFonts w:ascii="Calibri" w:eastAsia="Times New Roman" w:hAnsi="Calibri" w:cs="Times New Roman"/>
          <w:sz w:val="24"/>
          <w:szCs w:val="24"/>
          <w:lang w:eastAsia="pl-PL"/>
        </w:rPr>
        <w:t xml:space="preserve"> IV Inne dokumenty obowiązujące w naborze, </w:t>
      </w:r>
      <w:r w:rsidR="00640CE8">
        <w:rPr>
          <w:rFonts w:ascii="Calibri" w:eastAsia="Times New Roman" w:hAnsi="Calibri" w:cs="Times New Roman"/>
          <w:sz w:val="24"/>
          <w:szCs w:val="24"/>
          <w:lang w:eastAsia="pl-PL"/>
        </w:rPr>
        <w:t xml:space="preserve">punkcie 12 </w:t>
      </w:r>
      <w:r w:rsidR="00E608B5">
        <w:rPr>
          <w:rFonts w:ascii="Calibri" w:eastAsia="Times New Roman" w:hAnsi="Calibri" w:cs="Times New Roman"/>
          <w:sz w:val="24"/>
          <w:szCs w:val="24"/>
          <w:lang w:eastAsia="pl-PL"/>
        </w:rPr>
        <w:t xml:space="preserve">pn. </w:t>
      </w:r>
      <w:bookmarkStart w:id="44" w:name="_Hlk148445906"/>
      <w:r w:rsidR="00E608B5">
        <w:rPr>
          <w:rFonts w:ascii="Calibri" w:eastAsia="Times New Roman" w:hAnsi="Calibri" w:cs="Times New Roman"/>
          <w:sz w:val="24"/>
          <w:szCs w:val="24"/>
          <w:lang w:eastAsia="pl-PL"/>
        </w:rPr>
        <w:t xml:space="preserve">Podział województwa </w:t>
      </w:r>
      <w:r>
        <w:rPr>
          <w:rFonts w:ascii="Calibri" w:eastAsia="Times New Roman" w:hAnsi="Calibri" w:cs="Times New Roman"/>
          <w:sz w:val="24"/>
          <w:szCs w:val="24"/>
          <w:lang w:eastAsia="pl-PL"/>
        </w:rPr>
        <w:t>opolskiego na subregiony.</w:t>
      </w:r>
      <w:bookmarkEnd w:id="44"/>
    </w:p>
    <w:p w14:paraId="1E1BF1D5" w14:textId="22D0E1C6" w:rsidR="00232AA6" w:rsidRDefault="00715A48" w:rsidP="00562BE6">
      <w:pPr>
        <w:spacing w:after="0" w:line="276" w:lineRule="auto"/>
        <w:rPr>
          <w:rFonts w:ascii="Calibri" w:eastAsia="Times New Roman" w:hAnsi="Calibri" w:cs="Times New Roman"/>
          <w:sz w:val="24"/>
          <w:szCs w:val="24"/>
          <w:lang w:eastAsia="pl-PL"/>
        </w:rPr>
      </w:pPr>
      <w:r w:rsidRPr="00715A48">
        <w:rPr>
          <w:rFonts w:ascii="Calibri" w:eastAsia="Times New Roman" w:hAnsi="Calibri" w:cs="Times New Roman"/>
          <w:sz w:val="24"/>
          <w:szCs w:val="24"/>
          <w:lang w:eastAsia="pl-PL"/>
        </w:rPr>
        <w:t>Umowy/decyzje o dofinansowani</w:t>
      </w:r>
      <w:r>
        <w:rPr>
          <w:rFonts w:ascii="Calibri" w:eastAsia="Times New Roman" w:hAnsi="Calibri" w:cs="Times New Roman"/>
          <w:sz w:val="24"/>
          <w:szCs w:val="24"/>
          <w:lang w:eastAsia="pl-PL"/>
        </w:rPr>
        <w:t xml:space="preserve">e projektów zostaną podpisane,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 </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3732C0F1" w14:textId="0BAF6B52" w:rsidR="00C20CFE" w:rsidRPr="00562BE6" w:rsidRDefault="00C20CFE" w:rsidP="00480595">
      <w:pPr>
        <w:pStyle w:val="Nagwek2"/>
        <w:numPr>
          <w:ilvl w:val="0"/>
          <w:numId w:val="18"/>
        </w:numPr>
        <w:rPr>
          <w:rFonts w:eastAsia="Times New Roman"/>
          <w:b/>
          <w:color w:val="auto"/>
          <w:sz w:val="28"/>
          <w:szCs w:val="28"/>
          <w:lang w:eastAsia="pl-PL"/>
        </w:rPr>
      </w:pPr>
      <w:bookmarkStart w:id="45" w:name="_Toc148516162"/>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45"/>
    </w:p>
    <w:p w14:paraId="15CC9B37" w14:textId="77777777" w:rsidR="00C20CFE" w:rsidRPr="00C20CFE" w:rsidRDefault="00C20CFE" w:rsidP="0006688C">
      <w:pPr>
        <w:spacing w:after="240" w:line="276" w:lineRule="auto"/>
        <w:rPr>
          <w:sz w:val="24"/>
          <w:szCs w:val="24"/>
          <w:lang w:eastAsia="pl-PL"/>
        </w:rPr>
      </w:pPr>
    </w:p>
    <w:p w14:paraId="0BD06019" w14:textId="1B661B51" w:rsidR="004C28BA" w:rsidRPr="004C28BA" w:rsidRDefault="004C28BA" w:rsidP="0006688C">
      <w:pPr>
        <w:spacing w:after="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Zgodnie z art. 57 ust. 5 ustawy wdrożeniowej </w:t>
      </w:r>
      <w:r w:rsidRPr="00694FB7">
        <w:rPr>
          <w:rFonts w:ascii="Calibri" w:eastAsia="Times New Roman" w:hAnsi="Calibri" w:cs="Times New Roman"/>
          <w:b/>
          <w:bCs/>
          <w:sz w:val="24"/>
          <w:szCs w:val="24"/>
          <w:lang w:eastAsia="pl-PL"/>
        </w:rPr>
        <w:t>po zakończeniu postępowania w zakresie wyboru projektów do dofinansowania</w:t>
      </w:r>
      <w:r w:rsidRPr="004C28BA">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IZ</w:t>
      </w:r>
      <w:r w:rsidRPr="004C28BA">
        <w:rPr>
          <w:rFonts w:ascii="Calibri" w:eastAsia="Times New Roman" w:hAnsi="Calibri" w:cs="Times New Roman"/>
          <w:sz w:val="24"/>
          <w:szCs w:val="24"/>
          <w:lang w:eastAsia="pl-PL"/>
        </w:rPr>
        <w:t xml:space="preserve"> może wybrać do dofinansowania projekty, które zostały negatywnie ocenione z uwagi na</w:t>
      </w:r>
      <w:r>
        <w:rPr>
          <w:rFonts w:ascii="Calibri" w:eastAsia="Times New Roman" w:hAnsi="Calibri" w:cs="Times New Roman"/>
          <w:sz w:val="24"/>
          <w:szCs w:val="24"/>
          <w:lang w:eastAsia="pl-PL"/>
        </w:rPr>
        <w:t xml:space="preserve"> </w:t>
      </w:r>
      <w:r w:rsidRPr="004C28BA">
        <w:rPr>
          <w:rFonts w:ascii="Calibri" w:eastAsia="Times New Roman" w:hAnsi="Calibri" w:cs="Times New Roman"/>
          <w:sz w:val="24"/>
          <w:szCs w:val="24"/>
          <w:lang w:eastAsia="pl-PL"/>
        </w:rPr>
        <w:t>wyczerpanie kwoty przeznaczonej na dofinansowanie projektów w tym postępowaniu, pod warunkiem dostępności kwoty</w:t>
      </w:r>
    </w:p>
    <w:p w14:paraId="2224B04F" w14:textId="42F9536B" w:rsidR="004C28BA" w:rsidRDefault="004C28BA" w:rsidP="00F6194F">
      <w:pPr>
        <w:spacing w:after="120" w:line="276" w:lineRule="auto"/>
        <w:rPr>
          <w:rFonts w:ascii="Calibri" w:eastAsia="Times New Roman" w:hAnsi="Calibri" w:cs="Times New Roman"/>
          <w:sz w:val="24"/>
          <w:szCs w:val="24"/>
          <w:lang w:eastAsia="pl-PL"/>
        </w:rPr>
      </w:pPr>
      <w:r w:rsidRPr="004C28BA">
        <w:rPr>
          <w:rFonts w:ascii="Calibri" w:eastAsia="Times New Roman" w:hAnsi="Calibri" w:cs="Times New Roman"/>
          <w:sz w:val="24"/>
          <w:szCs w:val="24"/>
          <w:lang w:eastAsia="pl-PL"/>
        </w:rPr>
        <w:t>przeznaczonej na dofinansowanie projek</w:t>
      </w:r>
      <w:r w:rsidRPr="000D30A8">
        <w:rPr>
          <w:rFonts w:ascii="Calibri" w:eastAsia="Times New Roman" w:hAnsi="Calibri" w:cs="Times New Roman"/>
          <w:sz w:val="24"/>
          <w:szCs w:val="24"/>
          <w:lang w:eastAsia="pl-PL"/>
        </w:rPr>
        <w:t>tów w ramach działania albo kategorii regionu, jeżeli w ramach działania kwota przeznaczona na dofinansowanie projektów jest podzielona na kategorie regionów.</w:t>
      </w:r>
    </w:p>
    <w:p w14:paraId="0B3C59B4" w14:textId="1003FC8D" w:rsidR="003000C9" w:rsidRPr="003000C9" w:rsidRDefault="003000C9" w:rsidP="003000C9">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lastRenderedPageBreak/>
        <w:t xml:space="preserve">Z powyższego wynika, że </w:t>
      </w:r>
      <w:r w:rsidRPr="00694FB7">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694FB7">
        <w:rPr>
          <w:rFonts w:ascii="Calibri" w:eastAsia="Times New Roman" w:hAnsi="Calibri" w:cs="Times New Roman"/>
          <w:b/>
          <w:sz w:val="24"/>
          <w:szCs w:val="24"/>
          <w:lang w:eastAsia="pl-PL"/>
        </w:rPr>
        <w:br/>
        <w:t>w postępowaniu.</w:t>
      </w:r>
      <w:r w:rsidRPr="003000C9">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p>
    <w:p w14:paraId="6A2A233E" w14:textId="7EC3FF6E" w:rsidR="0080064A" w:rsidRDefault="003000C9" w:rsidP="00B15E8D">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694FB7">
        <w:rPr>
          <w:rFonts w:ascii="Calibri" w:eastAsia="Times New Roman" w:hAnsi="Calibri" w:cs="Times New Roman"/>
          <w:b/>
          <w:sz w:val="24"/>
          <w:szCs w:val="24"/>
          <w:lang w:eastAsia="pl-PL"/>
        </w:rPr>
        <w:t>Wybór projektów po zakończeniu postępowania następuje w taki sam sposób jak w jego trakcie.</w:t>
      </w:r>
      <w:r w:rsidRPr="003000C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IZ</w:t>
      </w:r>
      <w:r w:rsidRPr="003000C9">
        <w:rPr>
          <w:rFonts w:ascii="Calibri" w:eastAsia="Times New Roman" w:hAnsi="Calibri" w:cs="Times New Roman"/>
          <w:sz w:val="24"/>
          <w:szCs w:val="24"/>
          <w:lang w:eastAsia="pl-PL"/>
        </w:rPr>
        <w:t xml:space="preserve"> po wybraniu projektu do dofinansowania może ponownie skierować projekt do oceny. Odbywa się to zgodnie z art. 61 ust. 8 ustawy</w:t>
      </w:r>
      <w:r w:rsidR="006E4116">
        <w:rPr>
          <w:rFonts w:ascii="Calibri" w:eastAsia="Times New Roman" w:hAnsi="Calibri" w:cs="Times New Roman"/>
          <w:sz w:val="24"/>
          <w:szCs w:val="24"/>
          <w:lang w:eastAsia="pl-PL"/>
        </w:rPr>
        <w:t xml:space="preserve"> wdrożeniowej</w:t>
      </w:r>
      <w:r w:rsidR="006E4116" w:rsidRPr="006E4116">
        <w:rPr>
          <w:rFonts w:ascii="Calibri" w:eastAsia="Times New Roman" w:hAnsi="Calibri" w:cs="Times New Roman"/>
          <w:sz w:val="24"/>
          <w:szCs w:val="24"/>
          <w:lang w:eastAsia="pl-PL"/>
        </w:rPr>
        <w:t>. Jeżeli IZ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7408BF" w14:textId="77777777" w:rsidR="00466D8C" w:rsidRPr="0017040B" w:rsidRDefault="00466D8C" w:rsidP="00466D8C">
      <w:pPr>
        <w:spacing w:after="240" w:line="276" w:lineRule="auto"/>
        <w:rPr>
          <w:b/>
          <w:sz w:val="24"/>
          <w:szCs w:val="24"/>
        </w:rPr>
      </w:pPr>
    </w:p>
    <w:p w14:paraId="466715C7" w14:textId="052A2836" w:rsidR="00D44F10" w:rsidRPr="00562BE6" w:rsidRDefault="00D44F10" w:rsidP="00480595">
      <w:pPr>
        <w:pStyle w:val="Nagwek2"/>
        <w:numPr>
          <w:ilvl w:val="0"/>
          <w:numId w:val="18"/>
        </w:numPr>
        <w:rPr>
          <w:b/>
          <w:sz w:val="28"/>
          <w:szCs w:val="28"/>
        </w:rPr>
      </w:pPr>
      <w:bookmarkStart w:id="46" w:name="_Toc148516163"/>
      <w:r w:rsidRPr="00562BE6">
        <w:rPr>
          <w:b/>
          <w:color w:val="auto"/>
          <w:sz w:val="28"/>
          <w:szCs w:val="28"/>
        </w:rPr>
        <w:t>Maksymalny dopuszczalny poziom dofinansowania projektu</w:t>
      </w:r>
      <w:bookmarkEnd w:id="46"/>
      <w:r w:rsidRPr="00562BE6">
        <w:rPr>
          <w:b/>
          <w:color w:val="auto"/>
          <w:sz w:val="28"/>
          <w:szCs w:val="28"/>
        </w:rPr>
        <w:t xml:space="preserve"> </w:t>
      </w:r>
    </w:p>
    <w:p w14:paraId="33290E28" w14:textId="77777777" w:rsidR="00313B66" w:rsidRPr="00E72F04" w:rsidRDefault="00313B66" w:rsidP="00E72F04">
      <w:pPr>
        <w:spacing w:after="240" w:line="276" w:lineRule="auto"/>
        <w:rPr>
          <w:sz w:val="24"/>
          <w:szCs w:val="24"/>
        </w:rPr>
      </w:pP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5F606D3A" w14:textId="5D066294" w:rsidR="00817B15" w:rsidRDefault="00313B66" w:rsidP="00F955DA">
      <w:pPr>
        <w:spacing w:after="120" w:line="276" w:lineRule="auto"/>
        <w:rPr>
          <w:rFonts w:cstheme="minorHAnsi"/>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ED752E">
        <w:rPr>
          <w:rFonts w:cstheme="minorHAnsi"/>
          <w:sz w:val="24"/>
          <w:szCs w:val="24"/>
        </w:rPr>
        <w:t xml:space="preserve">w ramach działania </w:t>
      </w:r>
      <w:r w:rsidR="00121DF9">
        <w:rPr>
          <w:rFonts w:cstheme="minorHAnsi"/>
          <w:b/>
          <w:sz w:val="24"/>
          <w:szCs w:val="24"/>
        </w:rPr>
        <w:t>7</w:t>
      </w:r>
      <w:r w:rsidR="00ED752E" w:rsidRPr="00ED752E">
        <w:rPr>
          <w:rFonts w:cstheme="minorHAnsi"/>
          <w:b/>
          <w:sz w:val="24"/>
          <w:szCs w:val="24"/>
        </w:rPr>
        <w:t>.</w:t>
      </w:r>
      <w:r w:rsidR="00121DF9">
        <w:rPr>
          <w:rFonts w:cstheme="minorHAnsi"/>
          <w:b/>
          <w:sz w:val="24"/>
          <w:szCs w:val="24"/>
        </w:rPr>
        <w:t>1</w:t>
      </w:r>
      <w:r w:rsidR="00ED752E" w:rsidRPr="00ED752E">
        <w:rPr>
          <w:rFonts w:cstheme="minorHAnsi"/>
          <w:b/>
          <w:sz w:val="24"/>
          <w:szCs w:val="24"/>
        </w:rPr>
        <w:t xml:space="preserve"> </w:t>
      </w:r>
      <w:r w:rsidR="00121DF9" w:rsidRPr="00121DF9">
        <w:rPr>
          <w:rFonts w:cstheme="minorHAnsi"/>
          <w:b/>
          <w:sz w:val="24"/>
          <w:szCs w:val="24"/>
        </w:rPr>
        <w:t>Usługi zdrowotne i społeczne oraz opieka długoterminowa</w:t>
      </w:r>
      <w:r w:rsidR="00ED752E">
        <w:rPr>
          <w:rFonts w:cstheme="minorHAnsi"/>
          <w:b/>
          <w:sz w:val="24"/>
          <w:szCs w:val="24"/>
        </w:rPr>
        <w:t xml:space="preserve"> </w:t>
      </w:r>
      <w:r w:rsidR="00ED752E" w:rsidRPr="00ED752E">
        <w:rPr>
          <w:rFonts w:cstheme="minorHAnsi"/>
          <w:sz w:val="24"/>
          <w:szCs w:val="24"/>
        </w:rPr>
        <w:t>wynosi:</w:t>
      </w:r>
    </w:p>
    <w:p w14:paraId="3A571A83" w14:textId="3D1D5A06" w:rsidR="00ED752E" w:rsidRPr="005269EB" w:rsidRDefault="00ED752E" w:rsidP="00480595">
      <w:pPr>
        <w:pStyle w:val="Akapitzlist"/>
        <w:numPr>
          <w:ilvl w:val="0"/>
          <w:numId w:val="16"/>
        </w:numPr>
        <w:spacing w:after="120" w:line="276" w:lineRule="auto"/>
        <w:rPr>
          <w:rFonts w:cstheme="minorHAnsi"/>
          <w:b/>
          <w:sz w:val="24"/>
          <w:szCs w:val="24"/>
        </w:rPr>
      </w:pPr>
      <w:r w:rsidRPr="005269EB">
        <w:rPr>
          <w:rFonts w:cstheme="minorHAnsi"/>
          <w:b/>
          <w:sz w:val="24"/>
          <w:szCs w:val="24"/>
        </w:rPr>
        <w:t>95%</w:t>
      </w:r>
      <w:r w:rsidRPr="005269EB">
        <w:rPr>
          <w:rFonts w:cstheme="minorHAnsi"/>
          <w:sz w:val="24"/>
          <w:szCs w:val="24"/>
        </w:rPr>
        <w:t>,</w:t>
      </w:r>
      <w:r w:rsidRPr="005269EB">
        <w:rPr>
          <w:rFonts w:cstheme="minorHAnsi"/>
          <w:b/>
          <w:sz w:val="24"/>
          <w:szCs w:val="24"/>
        </w:rPr>
        <w:t xml:space="preserve"> </w:t>
      </w:r>
      <w:r w:rsidRPr="005269EB">
        <w:rPr>
          <w:rFonts w:cstheme="minorHAnsi"/>
          <w:sz w:val="24"/>
          <w:szCs w:val="24"/>
        </w:rPr>
        <w:t>w tym</w:t>
      </w:r>
      <w:r w:rsidR="000D30A8">
        <w:rPr>
          <w:rFonts w:cstheme="minorHAnsi"/>
          <w:b/>
          <w:sz w:val="24"/>
          <w:szCs w:val="24"/>
        </w:rPr>
        <w:t xml:space="preserve"> </w:t>
      </w:r>
      <w:r w:rsidR="00665DF9">
        <w:rPr>
          <w:rFonts w:cstheme="minorHAnsi"/>
          <w:b/>
          <w:sz w:val="24"/>
          <w:szCs w:val="24"/>
        </w:rPr>
        <w:t xml:space="preserve">maksymalny udział </w:t>
      </w:r>
      <w:r w:rsidR="005269EB">
        <w:rPr>
          <w:rFonts w:cstheme="minorHAnsi"/>
          <w:sz w:val="24"/>
          <w:szCs w:val="24"/>
        </w:rPr>
        <w:t>BP</w:t>
      </w:r>
      <w:r w:rsidR="00665DF9">
        <w:rPr>
          <w:rFonts w:cstheme="minorHAnsi"/>
          <w:sz w:val="24"/>
          <w:szCs w:val="24"/>
        </w:rPr>
        <w:t xml:space="preserve"> wynosi </w:t>
      </w:r>
      <w:r w:rsidR="00665DF9">
        <w:rPr>
          <w:rFonts w:cstheme="minorHAnsi"/>
          <w:b/>
          <w:sz w:val="24"/>
          <w:szCs w:val="24"/>
        </w:rPr>
        <w:t>10</w:t>
      </w:r>
      <w:r w:rsidR="00665DF9" w:rsidRPr="005269EB">
        <w:rPr>
          <w:rFonts w:cstheme="minorHAnsi"/>
          <w:b/>
          <w:sz w:val="24"/>
          <w:szCs w:val="24"/>
        </w:rPr>
        <w:t>%</w:t>
      </w:r>
      <w:r w:rsidR="000D30A8">
        <w:rPr>
          <w:rFonts w:cstheme="minorHAnsi"/>
          <w:sz w:val="24"/>
          <w:szCs w:val="24"/>
        </w:rPr>
        <w:t>.</w:t>
      </w:r>
    </w:p>
    <w:p w14:paraId="5C6B18EF" w14:textId="77777777" w:rsidR="00D44F10" w:rsidRDefault="00A16CB5" w:rsidP="0006688C">
      <w:pPr>
        <w:spacing w:after="0" w:line="276" w:lineRule="auto"/>
        <w:rPr>
          <w:rFonts w:cstheme="minorHAnsi"/>
          <w:b/>
          <w:sz w:val="24"/>
          <w:szCs w:val="24"/>
        </w:rPr>
      </w:pPr>
      <w:r>
        <w:rPr>
          <w:rFonts w:cstheme="minorHAnsi"/>
          <w:b/>
          <w:sz w:val="24"/>
          <w:szCs w:val="24"/>
        </w:rPr>
        <w:t>Zastrzega się, iż u</w:t>
      </w:r>
      <w:r w:rsidRPr="00A16CB5">
        <w:rPr>
          <w:rFonts w:cstheme="minorHAnsi"/>
          <w:b/>
          <w:sz w:val="24"/>
          <w:szCs w:val="24"/>
        </w:rPr>
        <w:t>mowa o dofinansowanie projektu lub decyzja o dofinansowaniu może zawierać odstępstwa w tym zakresie.</w:t>
      </w:r>
    </w:p>
    <w:p w14:paraId="6274E66A" w14:textId="77777777" w:rsidR="00B4004A" w:rsidRDefault="00B4004A" w:rsidP="00E72F04">
      <w:pPr>
        <w:spacing w:after="240" w:line="276" w:lineRule="auto"/>
        <w:rPr>
          <w:rFonts w:cstheme="minorHAnsi"/>
          <w:b/>
          <w:sz w:val="24"/>
          <w:szCs w:val="24"/>
        </w:rPr>
      </w:pPr>
    </w:p>
    <w:p w14:paraId="5EFA9243" w14:textId="16CE6996" w:rsidR="003D44E9" w:rsidRPr="00E72F04" w:rsidRDefault="00817B15" w:rsidP="00480595">
      <w:pPr>
        <w:pStyle w:val="Nagwek2"/>
        <w:numPr>
          <w:ilvl w:val="0"/>
          <w:numId w:val="18"/>
        </w:numPr>
        <w:ind w:left="714" w:hanging="357"/>
        <w:rPr>
          <w:b/>
          <w:color w:val="auto"/>
          <w:sz w:val="28"/>
          <w:szCs w:val="28"/>
        </w:rPr>
      </w:pPr>
      <w:bookmarkStart w:id="47" w:name="_Toc148516164"/>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47"/>
    </w:p>
    <w:p w14:paraId="13FD4F08" w14:textId="77777777" w:rsidR="00817B15" w:rsidRPr="005269EB" w:rsidRDefault="00817B15" w:rsidP="00E72F04">
      <w:pPr>
        <w:spacing w:after="240" w:line="276" w:lineRule="auto"/>
        <w:rPr>
          <w:sz w:val="24"/>
          <w:szCs w:val="24"/>
        </w:rPr>
      </w:pPr>
    </w:p>
    <w:p w14:paraId="1460E9FB" w14:textId="016590BB" w:rsidR="005269EB" w:rsidRPr="005269EB" w:rsidRDefault="005269EB" w:rsidP="00F955DA">
      <w:pPr>
        <w:spacing w:after="120" w:line="276" w:lineRule="auto"/>
        <w:rPr>
          <w:sz w:val="24"/>
          <w:szCs w:val="24"/>
        </w:rPr>
      </w:pPr>
      <w:r w:rsidRPr="005269EB">
        <w:rPr>
          <w:sz w:val="24"/>
          <w:szCs w:val="24"/>
        </w:rPr>
        <w:t xml:space="preserve">Dla postępowania konkurencyjnego w ramach działania </w:t>
      </w:r>
      <w:r w:rsidR="00121DF9">
        <w:rPr>
          <w:b/>
          <w:sz w:val="24"/>
          <w:szCs w:val="24"/>
        </w:rPr>
        <w:t>7</w:t>
      </w:r>
      <w:r w:rsidRPr="005269EB">
        <w:rPr>
          <w:b/>
          <w:sz w:val="24"/>
          <w:szCs w:val="24"/>
        </w:rPr>
        <w:t>.</w:t>
      </w:r>
      <w:r w:rsidR="00121DF9">
        <w:rPr>
          <w:b/>
          <w:sz w:val="24"/>
          <w:szCs w:val="24"/>
        </w:rPr>
        <w:t>1</w:t>
      </w:r>
      <w:r w:rsidRPr="005269EB">
        <w:rPr>
          <w:b/>
          <w:sz w:val="24"/>
          <w:szCs w:val="24"/>
        </w:rPr>
        <w:t xml:space="preserve"> </w:t>
      </w:r>
      <w:r w:rsidR="00121DF9" w:rsidRPr="00121DF9">
        <w:rPr>
          <w:b/>
          <w:sz w:val="24"/>
          <w:szCs w:val="24"/>
        </w:rPr>
        <w:t>Usługi zdrowotne i społeczne oraz opieka długoterminowa</w:t>
      </w:r>
      <w:r w:rsidRPr="005269EB">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 projekcie ze środków UE wynosi</w:t>
      </w:r>
      <w:r w:rsidRPr="005269EB">
        <w:rPr>
          <w:sz w:val="24"/>
          <w:szCs w:val="24"/>
        </w:rPr>
        <w:t>:</w:t>
      </w:r>
    </w:p>
    <w:p w14:paraId="59C87A8C" w14:textId="170DB273" w:rsidR="00817B15" w:rsidRDefault="00D12D73" w:rsidP="00480595">
      <w:pPr>
        <w:pStyle w:val="Akapitzlist"/>
        <w:numPr>
          <w:ilvl w:val="0"/>
          <w:numId w:val="16"/>
        </w:numPr>
        <w:spacing w:after="0" w:line="276" w:lineRule="auto"/>
        <w:rPr>
          <w:rFonts w:cstheme="minorHAnsi"/>
          <w:b/>
          <w:sz w:val="24"/>
          <w:szCs w:val="24"/>
        </w:rPr>
      </w:pPr>
      <w:r>
        <w:rPr>
          <w:rFonts w:cstheme="minorHAnsi"/>
          <w:b/>
          <w:sz w:val="24"/>
          <w:szCs w:val="24"/>
        </w:rPr>
        <w:t>85</w:t>
      </w:r>
      <w:r w:rsidR="00817B15" w:rsidRPr="00F955DA">
        <w:rPr>
          <w:rFonts w:cstheme="minorHAnsi"/>
          <w:b/>
          <w:sz w:val="24"/>
          <w:szCs w:val="24"/>
        </w:rPr>
        <w:t>%</w:t>
      </w:r>
    </w:p>
    <w:p w14:paraId="50F193B3" w14:textId="77777777" w:rsidR="00DB2F40" w:rsidRPr="00DB2F40" w:rsidRDefault="00DB2F40" w:rsidP="00CA0C95">
      <w:pPr>
        <w:spacing w:after="240" w:line="276" w:lineRule="auto"/>
        <w:rPr>
          <w:rFonts w:cstheme="minorHAnsi"/>
          <w:b/>
          <w:sz w:val="24"/>
          <w:szCs w:val="24"/>
        </w:rPr>
      </w:pPr>
    </w:p>
    <w:p w14:paraId="4DC9F42C" w14:textId="3121734A" w:rsidR="003D44E9" w:rsidRPr="00E72F04" w:rsidRDefault="003D44E9" w:rsidP="00480595">
      <w:pPr>
        <w:pStyle w:val="Nagwek2"/>
        <w:numPr>
          <w:ilvl w:val="0"/>
          <w:numId w:val="18"/>
        </w:numPr>
        <w:rPr>
          <w:b/>
          <w:color w:val="auto"/>
          <w:sz w:val="28"/>
          <w:szCs w:val="28"/>
        </w:rPr>
      </w:pPr>
      <w:bookmarkStart w:id="48" w:name="_Toc148516165"/>
      <w:r w:rsidRPr="00E72F04">
        <w:rPr>
          <w:b/>
          <w:color w:val="auto"/>
          <w:sz w:val="28"/>
          <w:szCs w:val="28"/>
        </w:rPr>
        <w:lastRenderedPageBreak/>
        <w:t>Minimalny wkład własny beneficjenta</w:t>
      </w:r>
      <w:bookmarkEnd w:id="48"/>
    </w:p>
    <w:p w14:paraId="4660FA33" w14:textId="77777777" w:rsidR="002E01A7" w:rsidRPr="002E01A7" w:rsidRDefault="002E01A7" w:rsidP="00E72F04">
      <w:pPr>
        <w:spacing w:after="240" w:line="276" w:lineRule="auto"/>
        <w:rPr>
          <w:sz w:val="24"/>
          <w:szCs w:val="24"/>
        </w:rPr>
      </w:pPr>
    </w:p>
    <w:p w14:paraId="0533905F" w14:textId="77777777" w:rsidR="002E01A7" w:rsidRDefault="002E01A7" w:rsidP="002E01A7">
      <w:pPr>
        <w:spacing w:after="24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17F95EF2" w:rsidR="00DB2F40" w:rsidRDefault="00D12D73" w:rsidP="00480595">
      <w:pPr>
        <w:pStyle w:val="Akapitzlist"/>
        <w:numPr>
          <w:ilvl w:val="0"/>
          <w:numId w:val="16"/>
        </w:numPr>
        <w:spacing w:after="0" w:line="276" w:lineRule="auto"/>
        <w:ind w:left="714" w:hanging="357"/>
        <w:rPr>
          <w:rFonts w:cstheme="minorHAnsi"/>
          <w:b/>
          <w:sz w:val="24"/>
          <w:szCs w:val="24"/>
        </w:rPr>
      </w:pPr>
      <w:r w:rsidRPr="002E01A7">
        <w:rPr>
          <w:rFonts w:cstheme="minorHAnsi"/>
          <w:b/>
          <w:sz w:val="24"/>
          <w:szCs w:val="24"/>
        </w:rPr>
        <w:t>5</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F3339C">
      <w:pPr>
        <w:spacing w:after="240" w:line="276" w:lineRule="auto"/>
        <w:rPr>
          <w:rFonts w:cstheme="minorHAnsi"/>
          <w:b/>
          <w:sz w:val="24"/>
          <w:szCs w:val="24"/>
        </w:rPr>
      </w:pPr>
    </w:p>
    <w:p w14:paraId="15E1FA74" w14:textId="1D23001C" w:rsidR="006E197C" w:rsidRPr="00E72F04" w:rsidRDefault="006E197C" w:rsidP="00480595">
      <w:pPr>
        <w:pStyle w:val="Nagwek2"/>
        <w:numPr>
          <w:ilvl w:val="0"/>
          <w:numId w:val="18"/>
        </w:numPr>
        <w:spacing w:before="0"/>
        <w:ind w:left="714" w:hanging="357"/>
        <w:rPr>
          <w:b/>
          <w:color w:val="auto"/>
          <w:sz w:val="28"/>
          <w:szCs w:val="28"/>
        </w:rPr>
      </w:pPr>
      <w:bookmarkStart w:id="49" w:name="_Toc148516166"/>
      <w:r w:rsidRPr="00E72F04">
        <w:rPr>
          <w:b/>
          <w:color w:val="auto"/>
          <w:sz w:val="28"/>
          <w:szCs w:val="28"/>
        </w:rPr>
        <w:t>Dopuszczalny cross- financing (%)</w:t>
      </w:r>
      <w:bookmarkEnd w:id="49"/>
    </w:p>
    <w:p w14:paraId="7E76B142" w14:textId="77777777" w:rsidR="00742BB8" w:rsidRDefault="00742BB8" w:rsidP="00F3339C">
      <w:pPr>
        <w:spacing w:after="240" w:line="276" w:lineRule="auto"/>
        <w:rPr>
          <w:sz w:val="24"/>
          <w:szCs w:val="24"/>
        </w:rPr>
      </w:pPr>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5A4791CA" w14:textId="50DC82BD" w:rsidR="00D12D73" w:rsidRDefault="00E11A41" w:rsidP="00480595">
      <w:pPr>
        <w:pStyle w:val="Akapitzlist"/>
        <w:numPr>
          <w:ilvl w:val="0"/>
          <w:numId w:val="16"/>
        </w:numPr>
        <w:spacing w:after="120" w:line="276" w:lineRule="auto"/>
        <w:ind w:left="714" w:hanging="357"/>
        <w:rPr>
          <w:b/>
          <w:sz w:val="24"/>
          <w:szCs w:val="24"/>
        </w:rPr>
      </w:pPr>
      <w:r>
        <w:rPr>
          <w:b/>
          <w:sz w:val="24"/>
          <w:szCs w:val="24"/>
        </w:rPr>
        <w:t xml:space="preserve"> 15</w:t>
      </w:r>
      <w:r w:rsidR="00D12D73" w:rsidRPr="00D12D73">
        <w:rPr>
          <w:b/>
          <w:sz w:val="24"/>
          <w:szCs w:val="24"/>
        </w:rPr>
        <w:t>%</w:t>
      </w:r>
    </w:p>
    <w:p w14:paraId="191F14DF" w14:textId="532A8D02" w:rsidR="00067C45" w:rsidRDefault="00067C45" w:rsidP="00067C45">
      <w:pPr>
        <w:spacing w:after="0" w:line="276" w:lineRule="auto"/>
        <w:rPr>
          <w:rFonts w:cstheme="minorHAnsi"/>
          <w:sz w:val="24"/>
          <w:szCs w:val="24"/>
        </w:rPr>
      </w:pPr>
      <w:r w:rsidRPr="00694FB7">
        <w:rPr>
          <w:rFonts w:cstheme="minorHAnsi"/>
          <w:sz w:val="24"/>
          <w:szCs w:val="24"/>
        </w:rPr>
        <w:t>wydatków kwalifikowalnych projektu</w:t>
      </w:r>
      <w:r>
        <w:rPr>
          <w:rFonts w:cstheme="minorHAnsi"/>
          <w:sz w:val="24"/>
          <w:szCs w:val="24"/>
        </w:rPr>
        <w:t>.</w:t>
      </w:r>
    </w:p>
    <w:p w14:paraId="55E96C87" w14:textId="77777777" w:rsidR="00235DEF" w:rsidRDefault="00235DEF" w:rsidP="00067C45">
      <w:pPr>
        <w:spacing w:after="0" w:line="276" w:lineRule="auto"/>
        <w:rPr>
          <w:rFonts w:cstheme="minorHAnsi"/>
          <w:sz w:val="24"/>
          <w:szCs w:val="24"/>
        </w:rPr>
      </w:pPr>
    </w:p>
    <w:p w14:paraId="01C4C288" w14:textId="2C0832D1" w:rsidR="00235DEF" w:rsidRPr="007F4D8F" w:rsidRDefault="00235DEF" w:rsidP="00067C45">
      <w:pPr>
        <w:spacing w:after="0" w:line="276" w:lineRule="auto"/>
        <w:rPr>
          <w:rFonts w:cstheme="minorHAnsi"/>
          <w:b/>
          <w:bCs/>
          <w:sz w:val="24"/>
          <w:szCs w:val="24"/>
        </w:rPr>
      </w:pPr>
      <w:r w:rsidRPr="007F4D8F">
        <w:rPr>
          <w:rFonts w:cstheme="minorHAnsi"/>
          <w:b/>
          <w:bCs/>
          <w:sz w:val="24"/>
          <w:szCs w:val="24"/>
        </w:rPr>
        <w:t>Uwaga!</w:t>
      </w:r>
    </w:p>
    <w:p w14:paraId="29D68C46" w14:textId="77777777" w:rsidR="00235DEF" w:rsidRDefault="00235DEF" w:rsidP="00067C45">
      <w:pPr>
        <w:spacing w:after="0" w:line="276" w:lineRule="auto"/>
        <w:rPr>
          <w:rFonts w:cstheme="minorHAnsi"/>
          <w:sz w:val="24"/>
          <w:szCs w:val="24"/>
        </w:rPr>
      </w:pPr>
    </w:p>
    <w:p w14:paraId="746CAB37" w14:textId="61A7FCA3" w:rsidR="00235DEF" w:rsidRPr="00067C45" w:rsidRDefault="00235DEF" w:rsidP="00235DEF">
      <w:pPr>
        <w:spacing w:after="0" w:line="276" w:lineRule="auto"/>
        <w:rPr>
          <w:b/>
          <w:sz w:val="24"/>
          <w:szCs w:val="24"/>
        </w:rPr>
      </w:pPr>
      <w:r>
        <w:rPr>
          <w:b/>
          <w:sz w:val="24"/>
          <w:szCs w:val="24"/>
        </w:rPr>
        <w:t>W</w:t>
      </w:r>
      <w:r w:rsidRPr="00235DEF">
        <w:rPr>
          <w:b/>
          <w:sz w:val="24"/>
          <w:szCs w:val="24"/>
        </w:rPr>
        <w:t xml:space="preserve"> perspektywie finansowej 2021-2027 </w:t>
      </w:r>
      <w:r w:rsidRPr="00235DEF">
        <w:rPr>
          <w:b/>
          <w:bCs/>
          <w:sz w:val="24"/>
          <w:szCs w:val="24"/>
        </w:rPr>
        <w:t xml:space="preserve">do limitu cross-financingu </w:t>
      </w:r>
      <w:r w:rsidRPr="00235DEF">
        <w:rPr>
          <w:b/>
          <w:sz w:val="24"/>
          <w:szCs w:val="24"/>
        </w:rPr>
        <w:t xml:space="preserve">w projektach EFS+ </w:t>
      </w:r>
      <w:r w:rsidRPr="00235DEF">
        <w:rPr>
          <w:b/>
          <w:bCs/>
          <w:sz w:val="24"/>
          <w:szCs w:val="24"/>
        </w:rPr>
        <w:t>wlicz</w:t>
      </w:r>
      <w:r>
        <w:rPr>
          <w:b/>
          <w:bCs/>
          <w:sz w:val="24"/>
          <w:szCs w:val="24"/>
        </w:rPr>
        <w:t>a się</w:t>
      </w:r>
      <w:r w:rsidRPr="00235DEF">
        <w:rPr>
          <w:b/>
          <w:bCs/>
          <w:sz w:val="24"/>
          <w:szCs w:val="24"/>
        </w:rPr>
        <w:t xml:space="preserve"> sumę kosztów bezpośrednich </w:t>
      </w:r>
      <w:r w:rsidRPr="00235DEF">
        <w:rPr>
          <w:b/>
          <w:sz w:val="24"/>
          <w:szCs w:val="24"/>
        </w:rPr>
        <w:t xml:space="preserve">zaliczonych do tego limitu, </w:t>
      </w:r>
      <w:r w:rsidRPr="00235DEF">
        <w:rPr>
          <w:b/>
          <w:bCs/>
          <w:sz w:val="24"/>
          <w:szCs w:val="24"/>
        </w:rPr>
        <w:t>powiększoną o naliczone od nich</w:t>
      </w:r>
      <w:r w:rsidRPr="00235DEF">
        <w:rPr>
          <w:b/>
          <w:sz w:val="24"/>
          <w:szCs w:val="24"/>
        </w:rPr>
        <w:t xml:space="preserve">, zgodnie z obowiązującą stawką ryczałtową </w:t>
      </w:r>
      <w:r w:rsidRPr="00235DEF">
        <w:rPr>
          <w:b/>
          <w:bCs/>
          <w:sz w:val="24"/>
          <w:szCs w:val="24"/>
        </w:rPr>
        <w:t>koszty pośrednie</w:t>
      </w:r>
      <w:r w:rsidRPr="00235DEF">
        <w:rPr>
          <w:b/>
          <w:sz w:val="24"/>
          <w:szCs w:val="24"/>
        </w:rPr>
        <w:t>. Innymi słowy oznacza to, że w sytuacji ponoszenia przez beneficjenta wydatków w ramach cross-financingu, od każdego wydatku bezpośrednio wliczanego do tego limitu naliczane są koszty pośrednie wg stawki ryczałtowej przyjętej w projekcie.</w:t>
      </w:r>
    </w:p>
    <w:p w14:paraId="4ADE170C" w14:textId="77777777" w:rsidR="00F9400C" w:rsidRPr="00DB2F40" w:rsidRDefault="00F9400C" w:rsidP="00214DD8">
      <w:pPr>
        <w:spacing w:after="240" w:line="276" w:lineRule="auto"/>
        <w:rPr>
          <w:b/>
          <w:sz w:val="24"/>
          <w:szCs w:val="24"/>
        </w:rPr>
      </w:pPr>
    </w:p>
    <w:p w14:paraId="38FC9730" w14:textId="2D4622B0" w:rsidR="00581F37" w:rsidRDefault="00581F37" w:rsidP="00480595">
      <w:pPr>
        <w:pStyle w:val="Nagwek2"/>
        <w:numPr>
          <w:ilvl w:val="0"/>
          <w:numId w:val="18"/>
        </w:numPr>
        <w:rPr>
          <w:rFonts w:cstheme="majorHAnsi"/>
          <w:b/>
          <w:color w:val="auto"/>
          <w:sz w:val="28"/>
          <w:szCs w:val="28"/>
        </w:rPr>
      </w:pPr>
      <w:r>
        <w:rPr>
          <w:rFonts w:cstheme="majorHAnsi"/>
          <w:b/>
          <w:color w:val="auto"/>
          <w:sz w:val="28"/>
          <w:szCs w:val="28"/>
        </w:rPr>
        <w:t xml:space="preserve"> </w:t>
      </w:r>
      <w:bookmarkStart w:id="50" w:name="_Toc148516167"/>
      <w:r>
        <w:rPr>
          <w:rFonts w:cstheme="majorHAnsi"/>
          <w:b/>
          <w:color w:val="auto"/>
          <w:sz w:val="28"/>
          <w:szCs w:val="28"/>
        </w:rPr>
        <w:t>Pomoc de minimis</w:t>
      </w:r>
      <w:bookmarkEnd w:id="50"/>
    </w:p>
    <w:p w14:paraId="76AD8743" w14:textId="77777777" w:rsidR="00581F37" w:rsidRDefault="00581F37" w:rsidP="00B83C2E">
      <w:pPr>
        <w:rPr>
          <w:sz w:val="24"/>
          <w:szCs w:val="24"/>
        </w:rPr>
      </w:pPr>
    </w:p>
    <w:p w14:paraId="0C25AB7A" w14:textId="77777777" w:rsidR="00581F37" w:rsidRDefault="00581F37" w:rsidP="00B83C2E">
      <w:pPr>
        <w:spacing w:after="120" w:line="276" w:lineRule="auto"/>
        <w:rPr>
          <w:sz w:val="24"/>
          <w:szCs w:val="24"/>
        </w:rPr>
      </w:pPr>
      <w:r w:rsidRPr="00581F37">
        <w:rPr>
          <w:sz w:val="24"/>
          <w:szCs w:val="24"/>
        </w:rPr>
        <w:t xml:space="preserve">Pomoc de minimis może być przeznaczona </w:t>
      </w:r>
      <w:r>
        <w:rPr>
          <w:sz w:val="24"/>
          <w:szCs w:val="24"/>
        </w:rPr>
        <w:t>m. in.</w:t>
      </w:r>
      <w:r w:rsidRPr="00581F37">
        <w:rPr>
          <w:sz w:val="24"/>
          <w:szCs w:val="24"/>
        </w:rPr>
        <w:t xml:space="preserve"> na: </w:t>
      </w:r>
    </w:p>
    <w:p w14:paraId="6620D852" w14:textId="531D8EB8" w:rsidR="00581F37" w:rsidRPr="00B83C2E" w:rsidRDefault="00581F37" w:rsidP="00480595">
      <w:pPr>
        <w:pStyle w:val="Akapitzlist"/>
        <w:numPr>
          <w:ilvl w:val="0"/>
          <w:numId w:val="21"/>
        </w:numPr>
        <w:spacing w:after="120" w:line="276" w:lineRule="auto"/>
        <w:rPr>
          <w:sz w:val="24"/>
          <w:szCs w:val="24"/>
        </w:rPr>
      </w:pPr>
      <w:r w:rsidRPr="00B83C2E">
        <w:rPr>
          <w:sz w:val="24"/>
          <w:szCs w:val="24"/>
        </w:rPr>
        <w:t>pokrycie kosztów uczestnictwa w szkoleniu przedsiębiorcy lub personelu przedsiębiorstwa delegowanego na szkolenie,</w:t>
      </w:r>
    </w:p>
    <w:p w14:paraId="7FF6B749" w14:textId="764F8DBB" w:rsidR="00796F66" w:rsidRPr="007F4D8F" w:rsidRDefault="00581F37" w:rsidP="00B83C2E">
      <w:pPr>
        <w:pStyle w:val="Akapitzlist"/>
        <w:numPr>
          <w:ilvl w:val="0"/>
          <w:numId w:val="21"/>
        </w:numPr>
        <w:spacing w:after="120" w:line="276" w:lineRule="auto"/>
        <w:ind w:left="714" w:hanging="357"/>
        <w:rPr>
          <w:sz w:val="24"/>
          <w:szCs w:val="24"/>
        </w:rPr>
      </w:pPr>
      <w:r w:rsidRPr="00B83C2E">
        <w:rPr>
          <w:sz w:val="24"/>
          <w:szCs w:val="24"/>
        </w:rPr>
        <w:t>zakup śro</w:t>
      </w:r>
      <w:r w:rsidRPr="006C3315">
        <w:rPr>
          <w:sz w:val="24"/>
          <w:szCs w:val="24"/>
        </w:rPr>
        <w:t>dków trwałych w ramach projektu.</w:t>
      </w:r>
    </w:p>
    <w:p w14:paraId="269EF1B7" w14:textId="77777777" w:rsidR="00796F66" w:rsidRDefault="00796F66" w:rsidP="00B83C2E">
      <w:pPr>
        <w:spacing w:after="120" w:line="276" w:lineRule="auto"/>
        <w:rPr>
          <w:b/>
          <w:sz w:val="24"/>
          <w:szCs w:val="24"/>
        </w:rPr>
      </w:pPr>
    </w:p>
    <w:p w14:paraId="55EBD4DC" w14:textId="36E2673A" w:rsidR="003F7064" w:rsidRPr="00B83C2E" w:rsidRDefault="003F7064" w:rsidP="00B83C2E">
      <w:pPr>
        <w:spacing w:after="120" w:line="276" w:lineRule="auto"/>
        <w:rPr>
          <w:b/>
          <w:sz w:val="24"/>
          <w:szCs w:val="24"/>
        </w:rPr>
      </w:pPr>
      <w:r w:rsidRPr="00B83C2E">
        <w:rPr>
          <w:b/>
          <w:sz w:val="24"/>
          <w:szCs w:val="24"/>
        </w:rPr>
        <w:t>Ważne!</w:t>
      </w:r>
    </w:p>
    <w:p w14:paraId="021AA981" w14:textId="06116421" w:rsidR="003F7064" w:rsidRPr="007F4D8F" w:rsidRDefault="003F7064" w:rsidP="00480595">
      <w:pPr>
        <w:pStyle w:val="Akapitzlist"/>
        <w:numPr>
          <w:ilvl w:val="0"/>
          <w:numId w:val="22"/>
        </w:numPr>
        <w:spacing w:after="120" w:line="276" w:lineRule="auto"/>
        <w:rPr>
          <w:sz w:val="24"/>
          <w:szCs w:val="24"/>
        </w:rPr>
      </w:pPr>
      <w:r w:rsidRPr="007F4D8F">
        <w:rPr>
          <w:sz w:val="24"/>
          <w:szCs w:val="24"/>
        </w:rPr>
        <w:t xml:space="preserve">Rozporządzenie komisji (UE) </w:t>
      </w:r>
      <w:r w:rsidR="00381163" w:rsidRPr="007F4D8F">
        <w:rPr>
          <w:sz w:val="24"/>
          <w:szCs w:val="24"/>
        </w:rPr>
        <w:t>2023/2831</w:t>
      </w:r>
      <w:r w:rsidRPr="007F4D8F">
        <w:rPr>
          <w:sz w:val="24"/>
          <w:szCs w:val="24"/>
        </w:rPr>
        <w:t xml:space="preserve"> z dnia 1</w:t>
      </w:r>
      <w:r w:rsidR="00381163" w:rsidRPr="007F4D8F">
        <w:rPr>
          <w:sz w:val="24"/>
          <w:szCs w:val="24"/>
        </w:rPr>
        <w:t>3</w:t>
      </w:r>
      <w:r w:rsidRPr="007F4D8F">
        <w:rPr>
          <w:sz w:val="24"/>
          <w:szCs w:val="24"/>
        </w:rPr>
        <w:t xml:space="preserve"> grudnia 20</w:t>
      </w:r>
      <w:r w:rsidR="00381163" w:rsidRPr="007F4D8F">
        <w:rPr>
          <w:sz w:val="24"/>
          <w:szCs w:val="24"/>
        </w:rPr>
        <w:t>2</w:t>
      </w:r>
      <w:r w:rsidRPr="007F4D8F">
        <w:rPr>
          <w:sz w:val="24"/>
          <w:szCs w:val="24"/>
        </w:rPr>
        <w:t xml:space="preserve">3 r. w sprawie stosowania art. 107 i 108 Traktatu o funkcjonowaniu Unii Europejskiej do pomocy </w:t>
      </w:r>
      <w:r w:rsidRPr="007F4D8F">
        <w:rPr>
          <w:sz w:val="24"/>
          <w:szCs w:val="24"/>
        </w:rPr>
        <w:br/>
        <w:t xml:space="preserve">de minimis (Dz. U. UE L 352 z </w:t>
      </w:r>
      <w:r w:rsidR="00381163" w:rsidRPr="007F4D8F">
        <w:rPr>
          <w:sz w:val="24"/>
          <w:szCs w:val="24"/>
        </w:rPr>
        <w:t>2023</w:t>
      </w:r>
      <w:r w:rsidRPr="007F4D8F">
        <w:rPr>
          <w:sz w:val="24"/>
          <w:szCs w:val="24"/>
        </w:rPr>
        <w:t xml:space="preserve">, </w:t>
      </w:r>
      <w:r w:rsidR="00381163" w:rsidRPr="007F4D8F">
        <w:rPr>
          <w:sz w:val="24"/>
          <w:szCs w:val="24"/>
        </w:rPr>
        <w:t>poz. 2831</w:t>
      </w:r>
      <w:r w:rsidRPr="007F4D8F">
        <w:rPr>
          <w:sz w:val="24"/>
          <w:szCs w:val="24"/>
        </w:rPr>
        <w:t>.).</w:t>
      </w:r>
    </w:p>
    <w:p w14:paraId="3232B64D" w14:textId="0B0C6538" w:rsidR="001C33D0" w:rsidRPr="00B4004A" w:rsidRDefault="001C33D0" w:rsidP="00B4004A">
      <w:pPr>
        <w:pStyle w:val="Akapitzlist"/>
        <w:numPr>
          <w:ilvl w:val="0"/>
          <w:numId w:val="22"/>
        </w:numPr>
        <w:spacing w:after="120" w:line="276" w:lineRule="auto"/>
        <w:rPr>
          <w:sz w:val="24"/>
          <w:szCs w:val="24"/>
        </w:rPr>
      </w:pPr>
      <w:bookmarkStart w:id="51" w:name="_Hlk147834225"/>
      <w:r w:rsidRPr="00B83C2E">
        <w:rPr>
          <w:sz w:val="24"/>
          <w:szCs w:val="24"/>
        </w:rPr>
        <w:lastRenderedPageBreak/>
        <w:t xml:space="preserve">Rozporządzenie </w:t>
      </w:r>
      <w:r w:rsidRPr="00591C42">
        <w:rPr>
          <w:sz w:val="24"/>
          <w:szCs w:val="24"/>
        </w:rPr>
        <w:t xml:space="preserve">Ministra Funduszy i Polityki Regionalnej z dnia </w:t>
      </w:r>
      <w:r>
        <w:rPr>
          <w:sz w:val="24"/>
          <w:szCs w:val="24"/>
        </w:rPr>
        <w:t>20</w:t>
      </w:r>
      <w:r w:rsidRPr="00591C42">
        <w:rPr>
          <w:sz w:val="24"/>
          <w:szCs w:val="24"/>
        </w:rPr>
        <w:t xml:space="preserve"> </w:t>
      </w:r>
      <w:r>
        <w:rPr>
          <w:sz w:val="24"/>
          <w:szCs w:val="24"/>
        </w:rPr>
        <w:t>grudnia</w:t>
      </w:r>
      <w:r w:rsidRPr="00591C42">
        <w:rPr>
          <w:sz w:val="24"/>
          <w:szCs w:val="24"/>
        </w:rPr>
        <w:t xml:space="preserve"> 202</w:t>
      </w:r>
      <w:r>
        <w:rPr>
          <w:sz w:val="24"/>
          <w:szCs w:val="24"/>
        </w:rPr>
        <w:t>2</w:t>
      </w:r>
      <w:r w:rsidRPr="00591C42">
        <w:rPr>
          <w:sz w:val="24"/>
          <w:szCs w:val="24"/>
        </w:rPr>
        <w:t xml:space="preserve"> r.</w:t>
      </w:r>
      <w:r w:rsidR="00B4004A">
        <w:rPr>
          <w:sz w:val="24"/>
          <w:szCs w:val="24"/>
        </w:rPr>
        <w:t xml:space="preserve"> </w:t>
      </w:r>
      <w:r w:rsidR="00B4004A">
        <w:rPr>
          <w:sz w:val="24"/>
          <w:szCs w:val="24"/>
        </w:rPr>
        <w:br/>
      </w:r>
      <w:r w:rsidRPr="00B4004A">
        <w:rPr>
          <w:sz w:val="24"/>
          <w:szCs w:val="24"/>
        </w:rPr>
        <w:t>w sprawie udzielania pomocy de minimis oraz pomocy publicznej w ramach programów finansowanych z Europejskiego Funduszu Społecznego Plus (EFS+) na lata 2021–2027 (Dz.U. 2022 poz. 2782).</w:t>
      </w:r>
    </w:p>
    <w:bookmarkEnd w:id="51"/>
    <w:p w14:paraId="70968B26" w14:textId="5DEB0557" w:rsidR="00591C42" w:rsidRPr="00591C42" w:rsidRDefault="003F7064" w:rsidP="00480595">
      <w:pPr>
        <w:pStyle w:val="Akapitzlist"/>
        <w:numPr>
          <w:ilvl w:val="0"/>
          <w:numId w:val="22"/>
        </w:numPr>
        <w:spacing w:after="120" w:line="276" w:lineRule="auto"/>
        <w:rPr>
          <w:sz w:val="24"/>
          <w:szCs w:val="24"/>
        </w:rPr>
      </w:pPr>
      <w:r w:rsidRPr="00B83C2E">
        <w:rPr>
          <w:sz w:val="24"/>
          <w:szCs w:val="24"/>
        </w:rPr>
        <w:t xml:space="preserve">Rozporządzenie </w:t>
      </w:r>
      <w:r w:rsidR="00591C42" w:rsidRPr="00591C42">
        <w:rPr>
          <w:sz w:val="24"/>
          <w:szCs w:val="24"/>
        </w:rPr>
        <w:t>Ministra Funduszy i Polityki Regionalnej z dnia 17 lipca 2023 r.</w:t>
      </w:r>
    </w:p>
    <w:p w14:paraId="5A65143C" w14:textId="77777777" w:rsidR="00591C42" w:rsidRPr="00591C42" w:rsidRDefault="00591C42" w:rsidP="00591C42">
      <w:pPr>
        <w:pStyle w:val="Akapitzlist"/>
        <w:spacing w:after="120" w:line="276" w:lineRule="auto"/>
        <w:rPr>
          <w:sz w:val="24"/>
          <w:szCs w:val="24"/>
        </w:rPr>
      </w:pPr>
      <w:r w:rsidRPr="00591C42">
        <w:rPr>
          <w:sz w:val="24"/>
          <w:szCs w:val="24"/>
        </w:rPr>
        <w:t>zmieniające rozporządzenie w sprawie udzielania pomocy de minimis oraz pomocy publicznej w ramach programów finansowanych z Europejskiego Funduszu</w:t>
      </w:r>
    </w:p>
    <w:p w14:paraId="3994FFCA" w14:textId="72C61D22" w:rsidR="003F7064" w:rsidRPr="00B83C2E" w:rsidRDefault="00591C42" w:rsidP="00591C42">
      <w:pPr>
        <w:pStyle w:val="Akapitzlist"/>
        <w:spacing w:after="120" w:line="276" w:lineRule="auto"/>
        <w:rPr>
          <w:sz w:val="24"/>
          <w:szCs w:val="24"/>
        </w:rPr>
      </w:pPr>
      <w:r w:rsidRPr="00591C42">
        <w:rPr>
          <w:sz w:val="24"/>
          <w:szCs w:val="24"/>
        </w:rPr>
        <w:t>Społecznego Plus (EFS+) na lata 2021–2027 (Dz.U. 2023 poz. 1496).</w:t>
      </w:r>
    </w:p>
    <w:p w14:paraId="7DBB439E" w14:textId="77777777" w:rsidR="00F507BC" w:rsidRDefault="00F507BC" w:rsidP="00B83C2E">
      <w:pPr>
        <w:rPr>
          <w:sz w:val="24"/>
          <w:szCs w:val="24"/>
        </w:rPr>
      </w:pPr>
    </w:p>
    <w:p w14:paraId="2A7B3F91" w14:textId="41D5FE7D" w:rsidR="00742BB8" w:rsidRPr="00E72F04" w:rsidRDefault="00742BB8" w:rsidP="00480595">
      <w:pPr>
        <w:pStyle w:val="Nagwek2"/>
        <w:numPr>
          <w:ilvl w:val="0"/>
          <w:numId w:val="18"/>
        </w:numPr>
        <w:rPr>
          <w:rFonts w:cstheme="majorHAnsi"/>
          <w:b/>
          <w:color w:val="auto"/>
          <w:sz w:val="28"/>
          <w:szCs w:val="28"/>
        </w:rPr>
      </w:pPr>
      <w:bookmarkStart w:id="52" w:name="_Toc148516168"/>
      <w:r w:rsidRPr="00E72F04">
        <w:rPr>
          <w:rFonts w:cstheme="majorHAnsi"/>
          <w:b/>
          <w:color w:val="auto"/>
          <w:sz w:val="28"/>
          <w:szCs w:val="28"/>
        </w:rPr>
        <w:t>Wskaźniki produktu i rezultatu</w:t>
      </w:r>
      <w:bookmarkEnd w:id="52"/>
    </w:p>
    <w:p w14:paraId="7B1E6555" w14:textId="77777777" w:rsidR="006E197C" w:rsidRDefault="006E197C" w:rsidP="00E72F04">
      <w:pPr>
        <w:spacing w:after="240" w:line="276" w:lineRule="auto"/>
        <w:rPr>
          <w:sz w:val="24"/>
          <w:szCs w:val="24"/>
        </w:rPr>
      </w:pPr>
    </w:p>
    <w:p w14:paraId="61093166"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Zestawienie wskaźników stanowi załącznik nr 7 do regulaminu pn. Lista wskaźników na poziomie projektu dla działania 7.1 Usługi zdrowotne i społeczne oraz opieka</w:t>
      </w:r>
    </w:p>
    <w:p w14:paraId="38B8F1B1" w14:textId="77777777"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długoterminowa w ramach programu regionalnego FEO 2021-2027.</w:t>
      </w:r>
    </w:p>
    <w:p w14:paraId="2A1CF2C3" w14:textId="77777777"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Dokument został podzielony na trzy grupy wskaźników: wskaźniki horyzontalne – mierzone we wszystkich celach szczegółowych, wskaźniki wspólne EFS+ oraz wskaźniki dla działania 7.1 Usługi zdrowotne i społeczne oraz opieka długoterminowa.</w:t>
      </w:r>
    </w:p>
    <w:p w14:paraId="3399E60D" w14:textId="77777777"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21B57F1" w14:textId="7DB74618"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r>
        <w:rPr>
          <w:rFonts w:ascii="Calibri" w:eastAsia="Times New Roman" w:hAnsi="Calibri" w:cs="Calibri"/>
          <w:sz w:val="24"/>
          <w:szCs w:val="24"/>
          <w:lang w:eastAsia="pl-PL"/>
        </w:rPr>
        <w:t>.</w:t>
      </w:r>
    </w:p>
    <w:p w14:paraId="5E097C82" w14:textId="6D6BBDF3"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 xml:space="preserve">W związku z tym, iż w definicjach niektórych wskaźników dla Działania 7.1 Usługi zdrowotne </w:t>
      </w:r>
      <w:r w:rsidR="000E55FC">
        <w:rPr>
          <w:rFonts w:ascii="Calibri" w:eastAsia="Times New Roman" w:hAnsi="Calibri" w:cs="Calibri"/>
          <w:sz w:val="24"/>
          <w:szCs w:val="24"/>
          <w:lang w:eastAsia="pl-PL"/>
        </w:rPr>
        <w:br/>
      </w:r>
      <w:r w:rsidRPr="006309E3">
        <w:rPr>
          <w:rFonts w:ascii="Calibri" w:eastAsia="Times New Roman" w:hAnsi="Calibri" w:cs="Calibri"/>
          <w:sz w:val="24"/>
          <w:szCs w:val="24"/>
          <w:lang w:eastAsia="pl-PL"/>
        </w:rPr>
        <w:t>i społeczne oraz opieka długoterminowa znajdują się odwołania do zapisów zawartych</w:t>
      </w:r>
    </w:p>
    <w:p w14:paraId="2CFA7DC4" w14:textId="77777777" w:rsidR="006309E3" w:rsidRPr="006309E3" w:rsidRDefault="006309E3" w:rsidP="000E55FC">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w definicjach wskaźników wspólnych EFS+, pomocniczo na liście wskaźników zostały ujęte wskaźniki wspólne EFS+.</w:t>
      </w:r>
    </w:p>
    <w:p w14:paraId="20B78951" w14:textId="222DABC0" w:rsidR="006309E3" w:rsidRPr="006309E3" w:rsidRDefault="006309E3" w:rsidP="000E55FC">
      <w:pPr>
        <w:autoSpaceDE w:val="0"/>
        <w:autoSpaceDN w:val="0"/>
        <w:adjustRightInd w:val="0"/>
        <w:spacing w:after="120" w:line="276" w:lineRule="auto"/>
        <w:rPr>
          <w:rFonts w:ascii="Calibri" w:eastAsia="Times New Roman" w:hAnsi="Calibri" w:cs="Calibri"/>
          <w:b/>
          <w:bCs/>
          <w:sz w:val="24"/>
          <w:szCs w:val="24"/>
          <w:lang w:eastAsia="pl-PL"/>
        </w:rPr>
      </w:pPr>
      <w:r w:rsidRPr="006309E3">
        <w:rPr>
          <w:rFonts w:ascii="Calibri" w:eastAsia="Times New Roman" w:hAnsi="Calibri" w:cs="Calibri"/>
          <w:b/>
          <w:bCs/>
          <w:sz w:val="24"/>
          <w:szCs w:val="24"/>
          <w:lang w:eastAsia="pl-PL"/>
        </w:rPr>
        <w:t xml:space="preserve">Wnioskodawca jest zobowiązany do wyboru i określenia wartości docelowej </w:t>
      </w:r>
      <w:r w:rsidRPr="006309E3">
        <w:rPr>
          <w:rFonts w:ascii="Calibri" w:eastAsia="Times New Roman" w:hAnsi="Calibri" w:cs="Calibri"/>
          <w:bCs/>
          <w:sz w:val="24"/>
          <w:szCs w:val="24"/>
          <w:lang w:eastAsia="pl-PL"/>
        </w:rPr>
        <w:t xml:space="preserve">we wniosku </w:t>
      </w:r>
      <w:r w:rsidR="000E55FC">
        <w:rPr>
          <w:rFonts w:ascii="Calibri" w:eastAsia="Times New Roman" w:hAnsi="Calibri" w:cs="Calibri"/>
          <w:bCs/>
          <w:sz w:val="24"/>
          <w:szCs w:val="24"/>
          <w:lang w:eastAsia="pl-PL"/>
        </w:rPr>
        <w:br/>
      </w:r>
      <w:r w:rsidRPr="006309E3">
        <w:rPr>
          <w:rFonts w:ascii="Calibri" w:eastAsia="Times New Roman" w:hAnsi="Calibri" w:cs="Calibri"/>
          <w:bCs/>
          <w:sz w:val="24"/>
          <w:szCs w:val="24"/>
          <w:lang w:eastAsia="pl-PL"/>
        </w:rPr>
        <w:t xml:space="preserve">o dofinansowanie </w:t>
      </w:r>
      <w:r w:rsidRPr="006309E3">
        <w:rPr>
          <w:rFonts w:ascii="Calibri" w:eastAsia="Times New Roman" w:hAnsi="Calibri" w:cs="Calibri"/>
          <w:b/>
          <w:bCs/>
          <w:sz w:val="24"/>
          <w:szCs w:val="24"/>
          <w:lang w:eastAsia="pl-PL"/>
        </w:rPr>
        <w:t>adekwatnych wskaźników produktu i rezultatu ujętych we wskaźnikach dla działania 7.1 Usługi zdrowotne i społeczne oraz opieka długoterminowa.</w:t>
      </w:r>
    </w:p>
    <w:p w14:paraId="3C1BBC59"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 xml:space="preserve">Zasady dotyczące wyboru i określenia przez wnioskodawców wartości docelowych dla wskaźników wskazano w Instrukcji wypełniania wniosku o dofinansowanie projektu </w:t>
      </w:r>
      <w:r w:rsidRPr="006309E3">
        <w:rPr>
          <w:rFonts w:ascii="Calibri" w:eastAsia="Times New Roman" w:hAnsi="Calibri" w:cs="Calibri"/>
          <w:sz w:val="24"/>
          <w:szCs w:val="24"/>
          <w:lang w:eastAsia="pl-PL"/>
        </w:rPr>
        <w:lastRenderedPageBreak/>
        <w:t>programu regionalnego Fundusze Europejskie dla Opolskiego 2021-2027 (zakres EFS+), stanowiącej załącznik nr 3 do regulaminu. Zasady realizacji wskaźników na etapie realizacji</w:t>
      </w:r>
    </w:p>
    <w:p w14:paraId="0F156698"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projektu oraz w okresie trwałości projektu regulują zapisy decyzji o dofinansowaniu projektu.</w:t>
      </w:r>
    </w:p>
    <w:p w14:paraId="430D9AE7"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w:t>
      </w:r>
      <w:r w:rsidRPr="006309E3">
        <w:rPr>
          <w:rFonts w:ascii="Calibri" w:eastAsia="Times New Roman" w:hAnsi="Calibri" w:cs="Calibri"/>
          <w:i/>
          <w:sz w:val="24"/>
          <w:szCs w:val="24"/>
          <w:lang w:eastAsia="pl-PL"/>
        </w:rPr>
        <w:t xml:space="preserve">. </w:t>
      </w:r>
      <w:r w:rsidRPr="006309E3">
        <w:rPr>
          <w:rFonts w:ascii="Calibri" w:eastAsia="Times New Roman" w:hAnsi="Calibri" w:cs="Calibri"/>
          <w:sz w:val="24"/>
          <w:szCs w:val="24"/>
          <w:lang w:eastAsia="pl-PL"/>
        </w:rPr>
        <w:t>Zgodnie z tym zakresem danych dla uczestników projektów należy określić obszar zamieszkania wg stopnia</w:t>
      </w:r>
    </w:p>
    <w:p w14:paraId="7BFC66E8"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urbanizacji DEGURBA. Podział jednostek przestrzennych województwa opolskiego wg</w:t>
      </w:r>
    </w:p>
    <w:p w14:paraId="2696BEE6" w14:textId="1D04CE11" w:rsidR="00B34677" w:rsidRPr="00B83C2E" w:rsidRDefault="006309E3" w:rsidP="006309E3">
      <w:pPr>
        <w:autoSpaceDE w:val="0"/>
        <w:autoSpaceDN w:val="0"/>
        <w:adjustRightInd w:val="0"/>
        <w:spacing w:after="0" w:line="276" w:lineRule="auto"/>
        <w:rPr>
          <w:rFonts w:ascii="Calibri" w:eastAsia="Times New Roman" w:hAnsi="Calibri" w:cs="Times New Roman"/>
          <w:sz w:val="24"/>
          <w:szCs w:val="24"/>
          <w:lang w:eastAsia="pl-PL"/>
        </w:rPr>
      </w:pPr>
      <w:r w:rsidRPr="006309E3">
        <w:rPr>
          <w:rFonts w:ascii="Calibri" w:eastAsia="Times New Roman" w:hAnsi="Calibri" w:cs="Calibri"/>
          <w:sz w:val="24"/>
          <w:szCs w:val="24"/>
          <w:lang w:eastAsia="pl-PL"/>
        </w:rPr>
        <w:t>klasyfikacji DEGURBA stanowi załącznik nr 8 do regulaminu.</w:t>
      </w:r>
      <w:r w:rsidR="007E1EE7" w:rsidRPr="007E1EE7">
        <w:rPr>
          <w:rFonts w:ascii="Calibri" w:eastAsia="Times New Roman" w:hAnsi="Calibri" w:cs="Times New Roman"/>
          <w:i/>
          <w:sz w:val="24"/>
          <w:szCs w:val="24"/>
          <w:lang w:eastAsia="pl-PL"/>
        </w:rPr>
        <w:t xml:space="preserve"> </w:t>
      </w:r>
    </w:p>
    <w:p w14:paraId="609DFD0A" w14:textId="77777777" w:rsidR="007E1EE7" w:rsidRPr="006E197C" w:rsidRDefault="007E1EE7" w:rsidP="00E72F04">
      <w:pPr>
        <w:spacing w:after="240" w:line="276" w:lineRule="auto"/>
        <w:rPr>
          <w:sz w:val="24"/>
          <w:szCs w:val="24"/>
        </w:rPr>
      </w:pPr>
    </w:p>
    <w:p w14:paraId="3140F2E2" w14:textId="5B82E6C0" w:rsidR="00B81878" w:rsidRPr="000E55FC" w:rsidRDefault="00B81878" w:rsidP="00480595">
      <w:pPr>
        <w:pStyle w:val="Nagwek2"/>
        <w:numPr>
          <w:ilvl w:val="0"/>
          <w:numId w:val="18"/>
        </w:numPr>
        <w:spacing w:before="0"/>
        <w:ind w:left="714" w:hanging="357"/>
        <w:rPr>
          <w:b/>
          <w:bCs/>
          <w:color w:val="auto"/>
          <w:sz w:val="28"/>
          <w:szCs w:val="28"/>
        </w:rPr>
      </w:pPr>
      <w:bookmarkStart w:id="53" w:name="_Toc148516169"/>
      <w:r w:rsidRPr="000E55FC">
        <w:rPr>
          <w:b/>
          <w:bCs/>
          <w:color w:val="auto"/>
          <w:sz w:val="28"/>
          <w:szCs w:val="28"/>
        </w:rPr>
        <w:t xml:space="preserve">Realizacja polityk horyzontalnych, w tym zasady równości szans </w:t>
      </w:r>
      <w:r w:rsidRPr="000E55FC">
        <w:rPr>
          <w:b/>
          <w:bCs/>
          <w:color w:val="auto"/>
          <w:sz w:val="28"/>
          <w:szCs w:val="28"/>
        </w:rPr>
        <w:br/>
        <w:t>i niedyskryminacji</w:t>
      </w:r>
      <w:bookmarkEnd w:id="53"/>
    </w:p>
    <w:p w14:paraId="26A44409" w14:textId="77777777" w:rsidR="000E55FC" w:rsidRPr="00B4581D" w:rsidRDefault="000E55FC" w:rsidP="00B4581D">
      <w:pPr>
        <w:spacing w:after="240" w:line="276" w:lineRule="auto"/>
        <w:rPr>
          <w:rFonts w:eastAsiaTheme="majorEastAsia" w:cstheme="minorHAnsi"/>
          <w:b/>
          <w:sz w:val="24"/>
          <w:szCs w:val="24"/>
        </w:rPr>
      </w:pPr>
    </w:p>
    <w:p w14:paraId="5B7B1ED8" w14:textId="77777777" w:rsidR="00D70C9B" w:rsidRPr="0037443F" w:rsidRDefault="00D70C9B" w:rsidP="00B4581D">
      <w:pPr>
        <w:numPr>
          <w:ilvl w:val="0"/>
          <w:numId w:val="62"/>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1D5B334A" w14:textId="77777777"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4ECB6A29" w14:textId="18BF0FE8"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 xml:space="preserve">zapisami </w:t>
      </w:r>
      <w:r w:rsidRPr="00BA3AC7">
        <w:rPr>
          <w:rFonts w:ascii="Calibri" w:eastAsia="Calibri" w:hAnsi="Calibri" w:cs="Calibri"/>
          <w:iCs/>
          <w:sz w:val="24"/>
          <w:szCs w:val="24"/>
        </w:rPr>
        <w:t>Wytycznych dotyczących realizacji zasady równościowych w ramach</w:t>
      </w:r>
      <w:r w:rsidR="00B4581D" w:rsidRPr="00BA3AC7">
        <w:rPr>
          <w:rFonts w:ascii="Calibri" w:eastAsia="Calibri" w:hAnsi="Calibri" w:cs="Calibri"/>
          <w:iCs/>
          <w:sz w:val="24"/>
          <w:szCs w:val="24"/>
        </w:rPr>
        <w:t xml:space="preserve"> </w:t>
      </w:r>
      <w:r w:rsidRPr="00BA3AC7">
        <w:rPr>
          <w:rFonts w:ascii="Calibri" w:eastAsia="Calibri" w:hAnsi="Calibri" w:cs="Calibri"/>
          <w:iCs/>
          <w:sz w:val="24"/>
          <w:szCs w:val="24"/>
        </w:rPr>
        <w:t xml:space="preserve">funduszy unijnych na lata 2021-2027 </w:t>
      </w:r>
      <w:r w:rsidRPr="00B4581D">
        <w:rPr>
          <w:rFonts w:ascii="Calibri" w:eastAsia="Calibri" w:hAnsi="Calibri" w:cs="Calibri"/>
          <w:sz w:val="24"/>
          <w:szCs w:val="24"/>
        </w:rPr>
        <w:t xml:space="preserve">z dnia 29 grudnia 2022 r. w tym załącznika </w:t>
      </w:r>
      <w:r w:rsidR="00B4581D">
        <w:rPr>
          <w:rFonts w:ascii="Calibri" w:eastAsia="Calibri" w:hAnsi="Calibri" w:cs="Calibri"/>
          <w:sz w:val="24"/>
          <w:szCs w:val="24"/>
        </w:rPr>
        <w:br/>
      </w:r>
      <w:r w:rsidRPr="00B4581D">
        <w:rPr>
          <w:rFonts w:ascii="Calibri" w:eastAsia="Calibri" w:hAnsi="Calibri" w:cs="Calibri"/>
          <w:sz w:val="24"/>
          <w:szCs w:val="24"/>
        </w:rPr>
        <w:t xml:space="preserve">nr 2 </w:t>
      </w:r>
      <w:r w:rsidRPr="007F4D8F">
        <w:rPr>
          <w:rFonts w:ascii="Calibri" w:eastAsia="Calibri" w:hAnsi="Calibri" w:cs="Calibri"/>
          <w:i/>
          <w:sz w:val="24"/>
          <w:szCs w:val="24"/>
        </w:rPr>
        <w:t>Standardy dostępności dla polityki spójności 2021-2027</w:t>
      </w:r>
      <w:r w:rsidRPr="00B4581D">
        <w:rPr>
          <w:rFonts w:ascii="Calibri" w:eastAsia="Calibri" w:hAnsi="Calibri" w:cs="Calibri"/>
          <w:i/>
          <w:sz w:val="24"/>
          <w:szCs w:val="24"/>
        </w:rPr>
        <w:t>;</w:t>
      </w:r>
    </w:p>
    <w:p w14:paraId="6CB47D49" w14:textId="77777777"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postanowieniami Karty Praw Podstawowych Unii Europejskiej z dnia 26 października 2012 r. (Dz. U. UE. C. z 2012 r. Nr 326, str. 391);</w:t>
      </w:r>
    </w:p>
    <w:p w14:paraId="633743EA" w14:textId="77777777"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zapisami Konwencji o Prawach Osób Niepełnosprawnych, sporządzonej w Nowym Jorku dnia 13 grudnia 2006 r. (Dz. U. z 2012 r., poz. 1169 ze zm.);</w:t>
      </w:r>
    </w:p>
    <w:p w14:paraId="5A356583" w14:textId="77777777"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 xml:space="preserve">ustawą z dnia 19 lipca 2019 r. </w:t>
      </w:r>
      <w:r w:rsidRPr="00B4581D">
        <w:rPr>
          <w:rFonts w:ascii="Calibri" w:eastAsia="Calibri" w:hAnsi="Calibri" w:cs="Calibri"/>
          <w:iCs/>
          <w:sz w:val="24"/>
          <w:szCs w:val="24"/>
        </w:rPr>
        <w:t>o zapewnieniu dostępności osobom ze szczególnymi potrzebami</w:t>
      </w:r>
      <w:r w:rsidRPr="00B4581D">
        <w:rPr>
          <w:rFonts w:ascii="Calibri" w:eastAsia="Calibri" w:hAnsi="Calibri" w:cs="Calibri"/>
          <w:sz w:val="24"/>
          <w:szCs w:val="24"/>
        </w:rPr>
        <w:t xml:space="preserve"> (t.j. Dz. U. z 2022 r., poz. 2240) oraz ustawą z dnia 4 kwietnia 2019 r. </w:t>
      </w:r>
      <w:r w:rsidRPr="00B4581D">
        <w:rPr>
          <w:rFonts w:ascii="Calibri" w:eastAsia="Calibri" w:hAnsi="Calibri" w:cs="Calibri"/>
          <w:sz w:val="24"/>
          <w:szCs w:val="24"/>
        </w:rPr>
        <w:br/>
      </w:r>
      <w:r w:rsidRPr="00B4581D">
        <w:rPr>
          <w:rFonts w:ascii="Calibri" w:eastAsia="Calibri" w:hAnsi="Calibri" w:cs="Calibri"/>
          <w:iCs/>
          <w:sz w:val="24"/>
          <w:szCs w:val="24"/>
        </w:rPr>
        <w:t>o dostępności cyfrowej stron internetowych i aplikacji mobilnych podmiotów publicznych</w:t>
      </w:r>
      <w:r w:rsidRPr="00B4581D">
        <w:rPr>
          <w:rFonts w:ascii="Calibri" w:eastAsia="Calibri" w:hAnsi="Calibri" w:cs="Calibri"/>
          <w:sz w:val="24"/>
          <w:szCs w:val="24"/>
        </w:rPr>
        <w:t xml:space="preserve"> (t.j. Dz. U. z 2023 r., poz. 1440).</w:t>
      </w:r>
    </w:p>
    <w:p w14:paraId="1886512F" w14:textId="70414933" w:rsidR="00B81878" w:rsidRPr="00480595" w:rsidRDefault="00D70C9B" w:rsidP="00B4581D">
      <w:pPr>
        <w:pStyle w:val="Akapitzlist"/>
        <w:numPr>
          <w:ilvl w:val="0"/>
          <w:numId w:val="62"/>
        </w:numPr>
        <w:spacing w:after="0" w:line="276" w:lineRule="auto"/>
        <w:ind w:left="709" w:hanging="425"/>
        <w:rPr>
          <w:rFonts w:ascii="Calibri" w:eastAsia="Calibri" w:hAnsi="Calibri" w:cs="Calibri"/>
          <w:sz w:val="24"/>
          <w:szCs w:val="24"/>
        </w:rPr>
      </w:pPr>
      <w:r w:rsidRPr="0037443F">
        <w:rPr>
          <w:rFonts w:ascii="Calibri" w:eastAsia="Calibri" w:hAnsi="Calibri" w:cs="Calibri"/>
          <w:sz w:val="24"/>
          <w:szCs w:val="24"/>
        </w:rPr>
        <w:t>I</w:t>
      </w:r>
      <w:r>
        <w:rPr>
          <w:rFonts w:ascii="Calibri" w:eastAsia="Calibri" w:hAnsi="Calibri" w:cs="Calibri"/>
          <w:sz w:val="24"/>
          <w:szCs w:val="24"/>
        </w:rPr>
        <w:t>Z</w:t>
      </w:r>
      <w:r w:rsidRPr="0037443F">
        <w:rPr>
          <w:rFonts w:ascii="Calibri" w:eastAsia="Calibri" w:hAnsi="Calibri" w:cs="Calibri"/>
          <w:sz w:val="24"/>
          <w:szCs w:val="24"/>
        </w:rPr>
        <w:t xml:space="preserve"> FEO 2021-2027 obliguje Beneficjenta do zamieszczenia opisu dotyczącego zgodności projektu z zasadą równości szans i niedyskryminacji we wniosku </w:t>
      </w:r>
      <w:r w:rsidR="005564DF">
        <w:rPr>
          <w:rFonts w:ascii="Calibri" w:eastAsia="Calibri" w:hAnsi="Calibri" w:cs="Calibri"/>
          <w:sz w:val="24"/>
          <w:szCs w:val="24"/>
        </w:rPr>
        <w:t xml:space="preserve">                          </w:t>
      </w:r>
      <w:r w:rsidRPr="0037443F">
        <w:rPr>
          <w:rFonts w:ascii="Calibri" w:eastAsia="Calibri" w:hAnsi="Calibri" w:cs="Calibri"/>
          <w:sz w:val="24"/>
          <w:szCs w:val="24"/>
        </w:rPr>
        <w:t>o dofinansowanie (</w:t>
      </w:r>
      <w:bookmarkStart w:id="54" w:name="_Toc503858639"/>
      <w:bookmarkStart w:id="55" w:name="_Toc54688607"/>
      <w:bookmarkStart w:id="56" w:name="_Toc130474821"/>
      <w:r w:rsidRPr="0037443F">
        <w:rPr>
          <w:rFonts w:ascii="Calibri" w:eastAsia="Calibri" w:hAnsi="Calibri" w:cs="Calibri"/>
          <w:sz w:val="24"/>
          <w:szCs w:val="24"/>
        </w:rPr>
        <w:t>Sekcja 9. Zgodność projektu z politykami horyzontalnymi UE</w:t>
      </w:r>
      <w:bookmarkStart w:id="57" w:name="_Toc503858641"/>
      <w:bookmarkStart w:id="58" w:name="_Toc54688609"/>
      <w:bookmarkStart w:id="59" w:name="_Toc130474823"/>
      <w:bookmarkEnd w:id="54"/>
      <w:bookmarkEnd w:id="55"/>
      <w:bookmarkEnd w:id="56"/>
      <w:r w:rsidRPr="0037443F">
        <w:rPr>
          <w:rFonts w:ascii="Calibri" w:eastAsia="Calibri" w:hAnsi="Calibri" w:cs="Calibri"/>
          <w:sz w:val="24"/>
          <w:szCs w:val="24"/>
        </w:rPr>
        <w:t>, Punkt 9.2 Równość szans i niedyskryminacja</w:t>
      </w:r>
      <w:bookmarkEnd w:id="57"/>
      <w:bookmarkEnd w:id="58"/>
      <w:bookmarkEnd w:id="59"/>
      <w:r w:rsidRPr="0037443F">
        <w:rPr>
          <w:rFonts w:ascii="Calibri" w:eastAsia="Calibri" w:hAnsi="Calibri" w:cs="Calibri"/>
          <w:sz w:val="24"/>
          <w:szCs w:val="24"/>
        </w:rPr>
        <w:t>).</w:t>
      </w:r>
    </w:p>
    <w:p w14:paraId="3A03CF0D" w14:textId="13EF84D8" w:rsidR="00B81878" w:rsidRDefault="00B81878" w:rsidP="00B4581D">
      <w:pPr>
        <w:pStyle w:val="Akapitzlist"/>
        <w:numPr>
          <w:ilvl w:val="0"/>
          <w:numId w:val="62"/>
        </w:numPr>
        <w:spacing w:after="0" w:line="276" w:lineRule="auto"/>
        <w:ind w:left="709" w:hanging="425"/>
        <w:rPr>
          <w:rFonts w:cstheme="minorHAnsi"/>
          <w:sz w:val="24"/>
          <w:szCs w:val="24"/>
        </w:rPr>
      </w:pPr>
      <w:r w:rsidRPr="0007432E">
        <w:rPr>
          <w:rFonts w:cstheme="minorHAnsi"/>
          <w:sz w:val="24"/>
          <w:szCs w:val="24"/>
        </w:rPr>
        <w:t xml:space="preserve">Wnioskodawca </w:t>
      </w:r>
      <w:r>
        <w:rPr>
          <w:rFonts w:cstheme="minorHAnsi"/>
          <w:sz w:val="24"/>
          <w:szCs w:val="24"/>
        </w:rPr>
        <w:t>musi</w:t>
      </w:r>
      <w:r w:rsidRPr="0007432E">
        <w:rPr>
          <w:rFonts w:cstheme="minorHAnsi"/>
          <w:sz w:val="24"/>
          <w:szCs w:val="24"/>
        </w:rPr>
        <w:t xml:space="preserve"> zapewnić dos</w:t>
      </w:r>
      <w:r>
        <w:rPr>
          <w:rFonts w:cstheme="minorHAnsi"/>
          <w:sz w:val="24"/>
          <w:szCs w:val="24"/>
        </w:rPr>
        <w:t xml:space="preserve">tępność do oferowanego </w:t>
      </w:r>
      <w:r w:rsidRPr="0007432E">
        <w:rPr>
          <w:rFonts w:cstheme="minorHAnsi"/>
          <w:sz w:val="24"/>
          <w:szCs w:val="24"/>
        </w:rP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w:t>
      </w:r>
      <w:r w:rsidR="00964B1B">
        <w:rPr>
          <w:rFonts w:cstheme="minorHAnsi"/>
          <w:sz w:val="24"/>
          <w:szCs w:val="24"/>
        </w:rPr>
        <w:br/>
      </w:r>
      <w:r w:rsidRPr="0007432E">
        <w:rPr>
          <w:rFonts w:cstheme="minorHAnsi"/>
          <w:sz w:val="24"/>
          <w:szCs w:val="24"/>
        </w:rPr>
        <w:lastRenderedPageBreak/>
        <w:t xml:space="preserve">ze </w:t>
      </w:r>
      <w:r w:rsidRPr="00040382">
        <w:rPr>
          <w:rFonts w:cstheme="minorHAnsi"/>
          <w:sz w:val="24"/>
          <w:szCs w:val="24"/>
        </w:rPr>
        <w:t>Standard</w:t>
      </w:r>
      <w:r>
        <w:rPr>
          <w:rFonts w:cstheme="minorHAnsi"/>
          <w:sz w:val="24"/>
          <w:szCs w:val="24"/>
        </w:rPr>
        <w:t>ami</w:t>
      </w:r>
      <w:r w:rsidRPr="00040382">
        <w:rPr>
          <w:rFonts w:cstheme="minorHAnsi"/>
          <w:sz w:val="24"/>
          <w:szCs w:val="24"/>
        </w:rPr>
        <w:t xml:space="preserve"> dostępności dla polityki spójności 2021-2027</w:t>
      </w:r>
      <w:r w:rsidRPr="0007432E">
        <w:rPr>
          <w:rFonts w:cstheme="minorHAnsi"/>
          <w:sz w:val="24"/>
          <w:szCs w:val="24"/>
        </w:rPr>
        <w:t>, które stanowią załącznik nr 2 do Wytyczny</w:t>
      </w:r>
      <w:r>
        <w:rPr>
          <w:rFonts w:cstheme="minorHAnsi"/>
          <w:sz w:val="24"/>
          <w:szCs w:val="24"/>
        </w:rPr>
        <w:t xml:space="preserve">ch dotyczących realizacji zasad </w:t>
      </w:r>
      <w:r w:rsidRPr="0007432E">
        <w:rPr>
          <w:rFonts w:cstheme="minorHAnsi"/>
          <w:sz w:val="24"/>
          <w:szCs w:val="24"/>
        </w:rPr>
        <w:t xml:space="preserve">równościowych w ramach funduszy unijnych na lata 2021-2027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964B1B">
        <w:rPr>
          <w:rFonts w:cstheme="minorHAnsi"/>
          <w:sz w:val="24"/>
          <w:szCs w:val="24"/>
        </w:rPr>
        <w:br/>
      </w:r>
      <w:r w:rsidR="0032429F">
        <w:rPr>
          <w:rFonts w:cstheme="minorHAnsi"/>
          <w:sz w:val="24"/>
          <w:szCs w:val="24"/>
        </w:rPr>
        <w:t>z</w:t>
      </w:r>
      <w:r w:rsidR="00964B1B">
        <w:rPr>
          <w:rFonts w:cstheme="minorHAnsi"/>
          <w:sz w:val="24"/>
          <w:szCs w:val="24"/>
        </w:rPr>
        <w:t xml:space="preserve"> </w:t>
      </w:r>
      <w:r w:rsidRPr="0007432E">
        <w:rPr>
          <w:rFonts w:cstheme="minorHAnsi"/>
          <w:sz w:val="24"/>
          <w:szCs w:val="24"/>
        </w:rPr>
        <w:t xml:space="preserve">niepełnosprawnościami lub zgłaszają się wyłącznie takie z określonymi rodzajami niepełnosprawności, jest dyskryminacją. </w:t>
      </w:r>
    </w:p>
    <w:p w14:paraId="6D7321D0" w14:textId="77777777" w:rsidR="00B81878" w:rsidRDefault="00B81878" w:rsidP="00B4581D">
      <w:pPr>
        <w:pStyle w:val="Akapitzlist"/>
        <w:numPr>
          <w:ilvl w:val="0"/>
          <w:numId w:val="62"/>
        </w:numPr>
        <w:spacing w:after="0" w:line="276" w:lineRule="auto"/>
        <w:ind w:left="709" w:hanging="425"/>
        <w:rPr>
          <w:rFonts w:cstheme="minorHAnsi"/>
          <w:sz w:val="24"/>
          <w:szCs w:val="24"/>
        </w:rPr>
      </w:pPr>
      <w:r w:rsidRPr="0007432E">
        <w:rPr>
          <w:rFonts w:cstheme="minorHAnsi"/>
          <w:sz w:val="24"/>
          <w:szCs w:val="24"/>
        </w:rPr>
        <w:t xml:space="preserve">Niedopuszczalna jest sytuacja, w której odmawia się dostępu do uczestnictwa </w:t>
      </w:r>
      <w:r>
        <w:rPr>
          <w:rFonts w:cstheme="minorHAnsi"/>
          <w:sz w:val="24"/>
          <w:szCs w:val="24"/>
        </w:rPr>
        <w:br/>
      </w:r>
      <w:r w:rsidRPr="0007432E">
        <w:rPr>
          <w:rFonts w:cstheme="minorHAnsi"/>
          <w:sz w:val="24"/>
          <w:szCs w:val="24"/>
        </w:rPr>
        <w:t xml:space="preserve">w projekcie osobie z niepełnosprawnościami ze względu na bariery np. architektoniczne, komunikacyjne czy cyfrowe. </w:t>
      </w:r>
    </w:p>
    <w:p w14:paraId="40A33C5C" w14:textId="78103B3D" w:rsidR="00B81878" w:rsidRPr="00964B1B" w:rsidRDefault="00B81878" w:rsidP="00964B1B">
      <w:pPr>
        <w:pStyle w:val="Akapitzlist"/>
        <w:numPr>
          <w:ilvl w:val="0"/>
          <w:numId w:val="62"/>
        </w:numPr>
        <w:spacing w:after="0" w:line="276" w:lineRule="auto"/>
        <w:ind w:left="709" w:hanging="425"/>
        <w:rPr>
          <w:rFonts w:cstheme="minorHAnsi"/>
          <w:sz w:val="24"/>
          <w:szCs w:val="24"/>
        </w:rPr>
      </w:pPr>
      <w:r w:rsidRPr="0007432E">
        <w:rPr>
          <w:rFonts w:cstheme="minorHAnsi"/>
          <w:sz w:val="24"/>
          <w:szCs w:val="24"/>
        </w:rPr>
        <w:t xml:space="preserve">Ważnym elementem jest proces rekrutacji, który musi być zaplanowany tak, aby nikomu nie ograniczał dostępu. Należy mieć na uwadze: </w:t>
      </w:r>
    </w:p>
    <w:p w14:paraId="514F690B" w14:textId="70853F77"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materiały informacyjne o projekcie np. plakaty, ulotki, ogłoszenia prasowe </w:t>
      </w:r>
      <w:r>
        <w:rPr>
          <w:rFonts w:cstheme="minorHAnsi"/>
          <w:sz w:val="24"/>
          <w:szCs w:val="24"/>
        </w:rPr>
        <w:br/>
      </w:r>
      <w:r w:rsidRPr="00AC39DD">
        <w:rPr>
          <w:rFonts w:cstheme="minorHAnsi"/>
          <w:sz w:val="24"/>
          <w:szCs w:val="24"/>
        </w:rPr>
        <w:t>i dokumenty rekrutacyjne m</w:t>
      </w:r>
      <w:r>
        <w:rPr>
          <w:rFonts w:cstheme="minorHAnsi"/>
          <w:sz w:val="24"/>
          <w:szCs w:val="24"/>
        </w:rPr>
        <w:t>.</w:t>
      </w:r>
      <w:r w:rsidRPr="00AC39DD">
        <w:rPr>
          <w:rFonts w:cstheme="minorHAnsi"/>
          <w:sz w:val="24"/>
          <w:szCs w:val="24"/>
        </w:rPr>
        <w:t xml:space="preserve">in. </w:t>
      </w:r>
      <w:r>
        <w:rPr>
          <w:rFonts w:cstheme="minorHAnsi"/>
          <w:sz w:val="24"/>
          <w:szCs w:val="24"/>
        </w:rPr>
        <w:t>f</w:t>
      </w:r>
      <w:r w:rsidRPr="00AC39DD">
        <w:rPr>
          <w:rFonts w:cstheme="minorHAnsi"/>
          <w:sz w:val="24"/>
          <w:szCs w:val="24"/>
        </w:rPr>
        <w:t xml:space="preserve">ormularze zgłoszeniowe, rekrutacyjne, ankiety są przygotowane w sposób dostępny i udostępniane co najmniej </w:t>
      </w:r>
      <w:r>
        <w:rPr>
          <w:rFonts w:cstheme="minorHAnsi"/>
          <w:sz w:val="24"/>
          <w:szCs w:val="24"/>
        </w:rPr>
        <w:t xml:space="preserve">w </w:t>
      </w:r>
      <w:r w:rsidRPr="00AC39DD">
        <w:rPr>
          <w:rFonts w:cstheme="minorHAnsi"/>
          <w:sz w:val="24"/>
          <w:szCs w:val="24"/>
        </w:rPr>
        <w:t>wersji</w:t>
      </w:r>
      <w:r w:rsidR="00964B1B">
        <w:rPr>
          <w:rFonts w:cstheme="minorHAnsi"/>
          <w:sz w:val="24"/>
          <w:szCs w:val="24"/>
        </w:rPr>
        <w:t xml:space="preserve"> </w:t>
      </w:r>
      <w:r w:rsidRPr="00AC39DD">
        <w:rPr>
          <w:rFonts w:cstheme="minorHAnsi"/>
          <w:sz w:val="24"/>
          <w:szCs w:val="24"/>
        </w:rPr>
        <w:t xml:space="preserve">elektronicznej, </w:t>
      </w:r>
    </w:p>
    <w:p w14:paraId="6E7D99BE" w14:textId="4201ECCB"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dostosowanie stron internetowych, na których będą publikowane informacje </w:t>
      </w:r>
      <w:r w:rsidR="00964B1B">
        <w:rPr>
          <w:rFonts w:cstheme="minorHAnsi"/>
          <w:sz w:val="24"/>
          <w:szCs w:val="24"/>
        </w:rPr>
        <w:br/>
      </w:r>
      <w:r w:rsidRPr="00AC39DD">
        <w:rPr>
          <w:rFonts w:cstheme="minorHAnsi"/>
          <w:sz w:val="24"/>
          <w:szCs w:val="24"/>
        </w:rPr>
        <w:t xml:space="preserve">o projekcie oraz dokumenty rekrutacyjne, do standardów WCAG 2.1 jest niezbędne, aby umożliwić pozyskanie informacji o rekrutacji osobom z różnymi </w:t>
      </w:r>
      <w:r>
        <w:rPr>
          <w:rFonts w:cstheme="minorHAnsi"/>
          <w:sz w:val="24"/>
          <w:szCs w:val="24"/>
        </w:rPr>
        <w:t>rodzajami niepełnosprawności,</w:t>
      </w:r>
      <w:r w:rsidRPr="00AC39DD">
        <w:rPr>
          <w:rFonts w:cstheme="minorHAnsi"/>
          <w:sz w:val="24"/>
          <w:szCs w:val="24"/>
        </w:rPr>
        <w:t xml:space="preserve"> </w:t>
      </w:r>
    </w:p>
    <w:p w14:paraId="63800A8D" w14:textId="5EE5FD50"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zapewnienie różnych sposobów informowania o możliwości udziału w projekcie: plakaty, ulotki, informacje w polskim języku mig</w:t>
      </w:r>
      <w:r>
        <w:rPr>
          <w:rFonts w:cstheme="minorHAnsi"/>
          <w:sz w:val="24"/>
          <w:szCs w:val="24"/>
        </w:rPr>
        <w:t>owym (film na stronie www) itp.,</w:t>
      </w:r>
      <w:r w:rsidRPr="00AC39DD">
        <w:rPr>
          <w:rFonts w:cstheme="minorHAnsi"/>
          <w:sz w:val="24"/>
          <w:szCs w:val="24"/>
        </w:rPr>
        <w:t xml:space="preserve"> </w:t>
      </w:r>
    </w:p>
    <w:p w14:paraId="4221BF3B" w14:textId="77777777" w:rsidR="00B81878"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wysyłanie informacji o projekcie do organizacji zrzeszających osoby </w:t>
      </w:r>
      <w:r>
        <w:rPr>
          <w:rFonts w:cstheme="minorHAnsi"/>
          <w:sz w:val="24"/>
          <w:szCs w:val="24"/>
        </w:rPr>
        <w:br/>
      </w:r>
      <w:r w:rsidRPr="00AC39DD">
        <w:rPr>
          <w:rFonts w:cstheme="minorHAnsi"/>
          <w:sz w:val="24"/>
          <w:szCs w:val="24"/>
        </w:rPr>
        <w:t xml:space="preserve">z niepełnosprawnościami działających </w:t>
      </w:r>
      <w:r>
        <w:rPr>
          <w:rFonts w:cstheme="minorHAnsi"/>
          <w:sz w:val="24"/>
          <w:szCs w:val="24"/>
        </w:rPr>
        <w:t>na terenie realizacji projektu,</w:t>
      </w:r>
    </w:p>
    <w:p w14:paraId="23B20584" w14:textId="2CA4AF5B"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komunikacja na linii beneficjent-uczestnik/czka projektu jest zapewniona przez co najmniej dwa sposoby komunikacji np. z wykorzystaniem telefonu,</w:t>
      </w:r>
      <w:r w:rsidR="00964B1B">
        <w:rPr>
          <w:rFonts w:cstheme="minorHAnsi"/>
          <w:sz w:val="24"/>
          <w:szCs w:val="24"/>
        </w:rPr>
        <w:t xml:space="preserve"> </w:t>
      </w:r>
      <w:r w:rsidRPr="00AC39DD">
        <w:rPr>
          <w:rFonts w:cstheme="minorHAnsi"/>
          <w:sz w:val="24"/>
          <w:szCs w:val="24"/>
        </w:rPr>
        <w:t xml:space="preserve">e-mail, spotkania osobistego lub przez osobę trzecią np. opiekuna, członka </w:t>
      </w:r>
      <w:r>
        <w:rPr>
          <w:rFonts w:cstheme="minorHAnsi"/>
          <w:sz w:val="24"/>
          <w:szCs w:val="24"/>
        </w:rPr>
        <w:t>rodziny,</w:t>
      </w:r>
      <w:r w:rsidRPr="00AC39DD">
        <w:rPr>
          <w:rFonts w:cstheme="minorHAnsi"/>
          <w:sz w:val="24"/>
          <w:szCs w:val="24"/>
        </w:rPr>
        <w:t xml:space="preserve"> </w:t>
      </w:r>
    </w:p>
    <w:p w14:paraId="7F8A4C93" w14:textId="77777777"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sposób organizacji wsparcia w projekcie, w którym biorą udział osoby </w:t>
      </w:r>
      <w:r>
        <w:rPr>
          <w:rFonts w:cstheme="minorHAnsi"/>
          <w:sz w:val="24"/>
          <w:szCs w:val="24"/>
        </w:rPr>
        <w:br/>
      </w:r>
      <w:r w:rsidRPr="00AC39DD">
        <w:rPr>
          <w:rFonts w:cstheme="minorHAnsi"/>
          <w:sz w:val="24"/>
          <w:szCs w:val="24"/>
        </w:rPr>
        <w:t>z niepełnosprawnościami, jest dostosowany do ich potrzeb, z uwzględnieniem rodzaju i stopnia n</w:t>
      </w:r>
      <w:r>
        <w:rPr>
          <w:rFonts w:cstheme="minorHAnsi"/>
          <w:sz w:val="24"/>
          <w:szCs w:val="24"/>
        </w:rPr>
        <w:t>iepełnosprawności uczestników,</w:t>
      </w:r>
      <w:r w:rsidRPr="00AC39DD">
        <w:rPr>
          <w:rFonts w:cstheme="minorHAnsi"/>
          <w:sz w:val="24"/>
          <w:szCs w:val="24"/>
        </w:rPr>
        <w:t xml:space="preserve"> </w:t>
      </w:r>
    </w:p>
    <w:p w14:paraId="77A8A95F" w14:textId="44E806D5"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umieszczenie w materiałach informacyjnych i rekrutacyjnych wyraźnej informacji </w:t>
      </w:r>
      <w:r w:rsidR="00964B1B">
        <w:rPr>
          <w:rFonts w:cstheme="minorHAnsi"/>
          <w:sz w:val="24"/>
          <w:szCs w:val="24"/>
        </w:rPr>
        <w:br/>
      </w:r>
      <w:r w:rsidRPr="00AC39DD">
        <w:rPr>
          <w:rFonts w:cstheme="minorHAnsi"/>
          <w:sz w:val="24"/>
          <w:szCs w:val="24"/>
        </w:rPr>
        <w:t>o możliwości skorzystania z usług dostępowych takich jak tłumacz języka migowego, asystent osoby z niepełnosprawnością, materiały szkoleniowe w formie dostępnej (n</w:t>
      </w:r>
      <w:r>
        <w:rPr>
          <w:rFonts w:cstheme="minorHAnsi"/>
          <w:sz w:val="24"/>
          <w:szCs w:val="24"/>
        </w:rPr>
        <w:t xml:space="preserve">p. elektronicznej z możliwością </w:t>
      </w:r>
      <w:r w:rsidRPr="00AC39DD">
        <w:rPr>
          <w:rFonts w:cstheme="minorHAnsi"/>
          <w:sz w:val="24"/>
          <w:szCs w:val="24"/>
        </w:rPr>
        <w:t>powiększenia druku lub odwróceni</w:t>
      </w:r>
      <w:r>
        <w:rPr>
          <w:rFonts w:cstheme="minorHAnsi"/>
          <w:sz w:val="24"/>
          <w:szCs w:val="24"/>
        </w:rPr>
        <w:t>a kontrastu),</w:t>
      </w:r>
      <w:r w:rsidRPr="00AC39DD">
        <w:rPr>
          <w:rFonts w:cstheme="minorHAnsi"/>
          <w:sz w:val="24"/>
          <w:szCs w:val="24"/>
        </w:rPr>
        <w:t xml:space="preserve"> </w:t>
      </w:r>
    </w:p>
    <w:p w14:paraId="1C769906" w14:textId="6FC509C7"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umieszczenie w materiałach informacyjnych i rekrutacyjnych opisu dostępności biura projektu/miejsc rekrutacji (szerokość drzwi, możliwość pokonania schodów </w:t>
      </w:r>
      <w:r w:rsidRPr="00AC39DD">
        <w:rPr>
          <w:rFonts w:cstheme="minorHAnsi"/>
          <w:sz w:val="24"/>
          <w:szCs w:val="24"/>
        </w:rPr>
        <w:lastRenderedPageBreak/>
        <w:t xml:space="preserve">(winda, itp.), dostępność tłumaczenia na język migowy, możliwość korzystania </w:t>
      </w:r>
      <w:r w:rsidR="00E03F5C">
        <w:rPr>
          <w:rFonts w:cstheme="minorHAnsi"/>
          <w:sz w:val="24"/>
          <w:szCs w:val="24"/>
        </w:rPr>
        <w:br/>
      </w:r>
      <w:r w:rsidRPr="00AC39DD">
        <w:rPr>
          <w:rFonts w:cstheme="minorHAnsi"/>
          <w:sz w:val="24"/>
          <w:szCs w:val="24"/>
        </w:rPr>
        <w:t xml:space="preserve">z pętli </w:t>
      </w:r>
      <w:r>
        <w:rPr>
          <w:rFonts w:cstheme="minorHAnsi"/>
          <w:sz w:val="24"/>
          <w:szCs w:val="24"/>
        </w:rPr>
        <w:t>indukcyjnej itp.),</w:t>
      </w:r>
    </w:p>
    <w:p w14:paraId="0CD94A3C" w14:textId="354BB088" w:rsidR="00B81878"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605C6E8B"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W przypadku planowania projektu/usługi w pierwszej kolejności należy dążyć do zapewnienia jej dostępności w oparciu o koncepcję uniwersalnego projektowania, natomiast </w:t>
      </w:r>
      <w:r>
        <w:rPr>
          <w:rFonts w:cstheme="minorHAnsi"/>
          <w:sz w:val="24"/>
          <w:szCs w:val="24"/>
        </w:rPr>
        <w:t>MRU</w:t>
      </w:r>
      <w:r w:rsidRPr="0007432E">
        <w:rPr>
          <w:rFonts w:cstheme="minorHAnsi"/>
          <w:sz w:val="24"/>
          <w:szCs w:val="24"/>
        </w:rPr>
        <w:t xml:space="preserve"> jako narzędzie zapewnienia dostępności jest rozpatrywany w drugiej kolejności. Oznacza to, że na etapie projektowania budżetu wnioskodawca powinien przewidzieć jak najwięcej produktów i usług, które poprawiają dostępność projektu. </w:t>
      </w:r>
    </w:p>
    <w:p w14:paraId="6F9E95A4" w14:textId="6B87A13E"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Zgodnie z zapisami Wytycznych dotyczących realizacji zasad równościowych </w:t>
      </w:r>
      <w:r w:rsidR="00E03F5C">
        <w:rPr>
          <w:rFonts w:cstheme="minorHAnsi"/>
          <w:sz w:val="24"/>
          <w:szCs w:val="24"/>
        </w:rPr>
        <w:br/>
      </w:r>
      <w:r w:rsidRPr="0007432E">
        <w:rPr>
          <w:rFonts w:cstheme="minorHAnsi"/>
          <w:sz w:val="24"/>
          <w:szCs w:val="24"/>
        </w:rPr>
        <w:t xml:space="preserve">w ramach funduszy unijnych na lata 2021-2027, w projektach, w których pojawiły się nieprzewidziane na etapie planowania </w:t>
      </w:r>
      <w:r>
        <w:rPr>
          <w:rFonts w:cstheme="minorHAnsi"/>
          <w:sz w:val="24"/>
          <w:szCs w:val="24"/>
        </w:rPr>
        <w:t xml:space="preserve">wydatki związane z zapewnieniem </w:t>
      </w:r>
      <w:r w:rsidRPr="0007432E">
        <w:rPr>
          <w:rFonts w:cstheme="minorHAnsi"/>
          <w:sz w:val="24"/>
          <w:szCs w:val="24"/>
        </w:rPr>
        <w:t xml:space="preserve">dostępności uczestnikowi/uczestniczce (lub członkowi/członkini personelu) projektu, jest możliwe zastosowanie MRU. </w:t>
      </w:r>
    </w:p>
    <w:p w14:paraId="6E0D4FA4"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W przypadku wystąpienia w projekcie potrzeby sfinansowania kosztów związanych </w:t>
      </w:r>
      <w:r>
        <w:rPr>
          <w:rFonts w:cstheme="minorHAnsi"/>
          <w:sz w:val="24"/>
          <w:szCs w:val="24"/>
        </w:rPr>
        <w:br/>
      </w:r>
      <w:r w:rsidRPr="0007432E">
        <w:rPr>
          <w:rFonts w:cstheme="minorHAnsi"/>
          <w:sz w:val="24"/>
          <w:szCs w:val="24"/>
        </w:rPr>
        <w:t xml:space="preserve">z zapewnieniem dostępności, beneficjent ma możliwość skorzystania z przesunięcia środków w budżecie projektu lub wykorzystania powstałych oszczędności. </w:t>
      </w:r>
    </w:p>
    <w:p w14:paraId="347E059D"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Decyzję w sprawie sfinansowania MRU podejmuje I</w:t>
      </w:r>
      <w:r>
        <w:rPr>
          <w:rFonts w:cstheme="minorHAnsi"/>
          <w:sz w:val="24"/>
          <w:szCs w:val="24"/>
        </w:rPr>
        <w:t>Z</w:t>
      </w:r>
      <w:r w:rsidRPr="0007432E">
        <w:rPr>
          <w:rFonts w:cstheme="minorHAnsi"/>
          <w:sz w:val="24"/>
          <w:szCs w:val="24"/>
        </w:rPr>
        <w:t>, biorąc pod uwagę między innymi zasadność i racjonalność poniesienia dodatkowych kosztów w projekcie. Średni koszt MRU na 1 osobę w projekcie nie może przekroczyć 15 tysięcy PLN brutto.</w:t>
      </w:r>
    </w:p>
    <w:p w14:paraId="585F5A85"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07432E">
        <w:rPr>
          <w:rFonts w:cstheme="minorHAnsi"/>
          <w:b/>
          <w:bCs/>
          <w:sz w:val="24"/>
          <w:szCs w:val="24"/>
        </w:rPr>
        <w:t xml:space="preserve">horyzontalny warunek podstawowy dotyczący stosowania i wdrażania KPP </w:t>
      </w:r>
      <w:r w:rsidRPr="0007432E">
        <w:rPr>
          <w:rFonts w:cstheme="minorHAnsi"/>
          <w:sz w:val="24"/>
          <w:szCs w:val="24"/>
        </w:rPr>
        <w:t xml:space="preserve">(Dz. Urz. UE C 326 z 26.10.2012, str. 391), którego celem jest poszanowanie i ochrona wszystkich praw podstawowych w ramach wyżej wymienionych funduszy UE. Spełnienie tego warunku umożliwia korzystanie </w:t>
      </w:r>
      <w:r>
        <w:rPr>
          <w:rFonts w:cstheme="minorHAnsi"/>
          <w:sz w:val="24"/>
          <w:szCs w:val="24"/>
        </w:rPr>
        <w:br/>
      </w:r>
      <w:r w:rsidRPr="0007432E">
        <w:rPr>
          <w:rFonts w:cstheme="minorHAnsi"/>
          <w:sz w:val="24"/>
          <w:szCs w:val="24"/>
        </w:rPr>
        <w:t>ze środków programów krajowych i regionalnych finansowanych w ramach wskazanych wyżej funduszy. Konieczność stosowania i wdrażania KPP został</w:t>
      </w:r>
      <w:r>
        <w:rPr>
          <w:rFonts w:cstheme="minorHAnsi"/>
          <w:sz w:val="24"/>
          <w:szCs w:val="24"/>
        </w:rPr>
        <w:t>a</w:t>
      </w:r>
      <w:r w:rsidRPr="0007432E">
        <w:rPr>
          <w:rFonts w:cstheme="minorHAnsi"/>
          <w:sz w:val="24"/>
          <w:szCs w:val="24"/>
        </w:rPr>
        <w:t xml:space="preserve"> </w:t>
      </w:r>
      <w:r w:rsidRPr="0007432E">
        <w:rPr>
          <w:rFonts w:cstheme="minorHAnsi"/>
          <w:sz w:val="24"/>
          <w:szCs w:val="24"/>
        </w:rPr>
        <w:lastRenderedPageBreak/>
        <w:t>określon</w:t>
      </w:r>
      <w:r>
        <w:rPr>
          <w:rFonts w:cstheme="minorHAnsi"/>
          <w:sz w:val="24"/>
          <w:szCs w:val="24"/>
        </w:rPr>
        <w:t xml:space="preserve">a </w:t>
      </w:r>
      <w:r w:rsidRPr="0007432E">
        <w:rPr>
          <w:rFonts w:cstheme="minorHAnsi"/>
          <w:sz w:val="24"/>
          <w:szCs w:val="24"/>
        </w:rPr>
        <w:t xml:space="preserve">również w Wytycznych dotyczących realizacji zasad równościowych </w:t>
      </w:r>
      <w:r>
        <w:rPr>
          <w:rFonts w:cstheme="minorHAnsi"/>
          <w:sz w:val="24"/>
          <w:szCs w:val="24"/>
        </w:rPr>
        <w:br/>
      </w:r>
      <w:r w:rsidRPr="0007432E">
        <w:rPr>
          <w:rFonts w:cstheme="minorHAnsi"/>
          <w:sz w:val="24"/>
          <w:szCs w:val="24"/>
        </w:rPr>
        <w:t>w ramach funduszy unijnych na lata 2021-2027.</w:t>
      </w:r>
    </w:p>
    <w:p w14:paraId="45F1D48D" w14:textId="2A85C055" w:rsidR="00B81878" w:rsidRPr="0007432E" w:rsidRDefault="00B81878" w:rsidP="00B4581D">
      <w:pPr>
        <w:pStyle w:val="Akapitzlist"/>
        <w:numPr>
          <w:ilvl w:val="0"/>
          <w:numId w:val="62"/>
        </w:numPr>
        <w:tabs>
          <w:tab w:val="left" w:pos="284"/>
          <w:tab w:val="left" w:pos="426"/>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Beneficjent zobowiązany jest do zagwarantowania przestrzegania praw i wolności określonych w </w:t>
      </w:r>
      <w:r>
        <w:rPr>
          <w:rFonts w:cstheme="minorHAnsi"/>
          <w:sz w:val="24"/>
          <w:szCs w:val="24"/>
        </w:rPr>
        <w:t>KPP</w:t>
      </w:r>
      <w:r w:rsidRPr="0007432E">
        <w:rPr>
          <w:rFonts w:cstheme="minorHAnsi"/>
          <w:sz w:val="24"/>
          <w:szCs w:val="24"/>
        </w:rPr>
        <w:t xml:space="preserve"> na każdym etapie </w:t>
      </w:r>
      <w:r w:rsidR="00095DA4">
        <w:rPr>
          <w:rFonts w:cstheme="minorHAnsi"/>
          <w:sz w:val="24"/>
          <w:szCs w:val="24"/>
        </w:rPr>
        <w:t>realizacji</w:t>
      </w:r>
      <w:r w:rsidRPr="0007432E">
        <w:rPr>
          <w:rFonts w:cstheme="minorHAnsi"/>
          <w:sz w:val="24"/>
          <w:szCs w:val="24"/>
        </w:rPr>
        <w:t xml:space="preserve"> projektu. </w:t>
      </w:r>
      <w:r w:rsidRPr="0007432E">
        <w:rPr>
          <w:rFonts w:cstheme="minorHAnsi"/>
          <w:sz w:val="24"/>
          <w:szCs w:val="24"/>
        </w:rPr>
        <w:br/>
        <w:t>W tym celu niezbędne jest zapoznanie się z</w:t>
      </w:r>
      <w:r>
        <w:rPr>
          <w:rFonts w:cstheme="minorHAnsi"/>
          <w:sz w:val="24"/>
          <w:szCs w:val="24"/>
        </w:rPr>
        <w:t>:</w:t>
      </w:r>
      <w:r w:rsidRPr="0007432E">
        <w:rPr>
          <w:rFonts w:cstheme="minorHAnsi"/>
          <w:sz w:val="24"/>
          <w:szCs w:val="24"/>
        </w:rPr>
        <w:t xml:space="preserve"> </w:t>
      </w:r>
    </w:p>
    <w:p w14:paraId="697401AF" w14:textId="77777777" w:rsidR="00B81878" w:rsidRPr="00AC39DD" w:rsidRDefault="00B81878" w:rsidP="00E03F5C">
      <w:pPr>
        <w:pStyle w:val="Akapitzlist"/>
        <w:numPr>
          <w:ilvl w:val="0"/>
          <w:numId w:val="26"/>
        </w:numPr>
        <w:tabs>
          <w:tab w:val="left" w:pos="284"/>
        </w:tabs>
        <w:autoSpaceDE w:val="0"/>
        <w:autoSpaceDN w:val="0"/>
        <w:adjustRightInd w:val="0"/>
        <w:spacing w:after="0" w:line="276" w:lineRule="auto"/>
        <w:ind w:left="993" w:hanging="284"/>
        <w:rPr>
          <w:rFonts w:cstheme="minorHAnsi"/>
          <w:sz w:val="24"/>
          <w:szCs w:val="24"/>
        </w:rPr>
      </w:pPr>
      <w:bookmarkStart w:id="60" w:name="_Hlk131419071"/>
      <w:r>
        <w:rPr>
          <w:rFonts w:cstheme="minorHAnsi"/>
          <w:sz w:val="24"/>
          <w:szCs w:val="24"/>
        </w:rPr>
        <w:t xml:space="preserve">Kartą praw podstawowych </w:t>
      </w:r>
      <w:r w:rsidRPr="00AC39DD">
        <w:rPr>
          <w:rFonts w:cstheme="minorHAnsi"/>
          <w:sz w:val="24"/>
          <w:szCs w:val="24"/>
        </w:rPr>
        <w:t>Unii Europejskiej (201</w:t>
      </w:r>
      <w:r>
        <w:rPr>
          <w:rFonts w:cstheme="minorHAnsi"/>
          <w:sz w:val="24"/>
          <w:szCs w:val="24"/>
        </w:rPr>
        <w:t>2</w:t>
      </w:r>
      <w:r w:rsidRPr="00AC39DD">
        <w:rPr>
          <w:rFonts w:cstheme="minorHAnsi"/>
          <w:sz w:val="24"/>
          <w:szCs w:val="24"/>
        </w:rPr>
        <w:t xml:space="preserve">/C </w:t>
      </w:r>
      <w:r>
        <w:rPr>
          <w:rFonts w:cstheme="minorHAnsi"/>
          <w:sz w:val="24"/>
          <w:szCs w:val="24"/>
        </w:rPr>
        <w:t>326</w:t>
      </w:r>
      <w:r w:rsidRPr="00AC39DD">
        <w:rPr>
          <w:rFonts w:cstheme="minorHAnsi"/>
          <w:sz w:val="24"/>
          <w:szCs w:val="24"/>
        </w:rPr>
        <w:t>/02),</w:t>
      </w:r>
    </w:p>
    <w:p w14:paraId="227175F6" w14:textId="77777777" w:rsidR="00B81878" w:rsidRPr="00AC39DD" w:rsidRDefault="00B81878" w:rsidP="00E03F5C">
      <w:pPr>
        <w:pStyle w:val="Akapitzlist"/>
        <w:numPr>
          <w:ilvl w:val="0"/>
          <w:numId w:val="26"/>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Samooceną spełnienia warunku Skuteczne stosowanie i wdrażanie K</w:t>
      </w:r>
      <w:r>
        <w:rPr>
          <w:rFonts w:cstheme="minorHAnsi"/>
          <w:sz w:val="24"/>
          <w:szCs w:val="24"/>
        </w:rPr>
        <w:t>arty praw podstawowych w Polsce</w:t>
      </w:r>
      <w:r w:rsidRPr="00AC39DD">
        <w:rPr>
          <w:rFonts w:cstheme="minorHAnsi"/>
          <w:sz w:val="24"/>
          <w:szCs w:val="24"/>
        </w:rPr>
        <w:t>,</w:t>
      </w:r>
    </w:p>
    <w:p w14:paraId="6A110983" w14:textId="77777777" w:rsidR="007E3618" w:rsidRDefault="00B81878" w:rsidP="00E03F5C">
      <w:pPr>
        <w:pStyle w:val="Akapitzlist"/>
        <w:numPr>
          <w:ilvl w:val="0"/>
          <w:numId w:val="26"/>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Wytycznymi dotyczącymi zapewnienia poszanowania Karty praw podstawowych Unii Europejskiej przy wdrażaniu europejskich funduszy </w:t>
      </w:r>
      <w:r>
        <w:rPr>
          <w:rFonts w:cstheme="minorHAnsi"/>
          <w:sz w:val="24"/>
          <w:szCs w:val="24"/>
        </w:rPr>
        <w:t xml:space="preserve">strukturalnych </w:t>
      </w:r>
      <w:r w:rsidR="00E03F5C">
        <w:rPr>
          <w:rFonts w:cstheme="minorHAnsi"/>
          <w:sz w:val="24"/>
          <w:szCs w:val="24"/>
        </w:rPr>
        <w:br/>
      </w:r>
      <w:r>
        <w:rPr>
          <w:rFonts w:cstheme="minorHAnsi"/>
          <w:sz w:val="24"/>
          <w:szCs w:val="24"/>
        </w:rPr>
        <w:t>i inwestycyjnych</w:t>
      </w:r>
      <w:r w:rsidRPr="00AC39DD">
        <w:rPr>
          <w:rFonts w:cstheme="minorHAnsi"/>
          <w:sz w:val="24"/>
          <w:szCs w:val="24"/>
        </w:rPr>
        <w:t xml:space="preserve"> (2016/C 269/01) Komisji Europejskiej</w:t>
      </w:r>
      <w:r w:rsidR="007E3618">
        <w:rPr>
          <w:rFonts w:cstheme="minorHAnsi"/>
          <w:sz w:val="24"/>
          <w:szCs w:val="24"/>
        </w:rPr>
        <w:t>,</w:t>
      </w:r>
    </w:p>
    <w:p w14:paraId="4018942B" w14:textId="77777777" w:rsidR="007E3618" w:rsidRPr="00EA2BAB" w:rsidRDefault="007E3618" w:rsidP="007F4D8F">
      <w:pPr>
        <w:pStyle w:val="Akapitzlist"/>
        <w:numPr>
          <w:ilvl w:val="0"/>
          <w:numId w:val="26"/>
        </w:numPr>
        <w:tabs>
          <w:tab w:val="left" w:pos="284"/>
        </w:tabs>
        <w:autoSpaceDE w:val="0"/>
        <w:autoSpaceDN w:val="0"/>
        <w:adjustRightInd w:val="0"/>
        <w:spacing w:beforeLines="60" w:before="144" w:after="0" w:line="276" w:lineRule="auto"/>
        <w:ind w:left="993" w:hanging="284"/>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p w14:paraId="75C71A9B" w14:textId="0A218E44" w:rsidR="00B81878" w:rsidRPr="007F4D8F" w:rsidRDefault="00B81878" w:rsidP="007F4D8F">
      <w:pPr>
        <w:tabs>
          <w:tab w:val="left" w:pos="284"/>
        </w:tabs>
        <w:autoSpaceDE w:val="0"/>
        <w:autoSpaceDN w:val="0"/>
        <w:adjustRightInd w:val="0"/>
        <w:spacing w:after="0" w:line="276" w:lineRule="auto"/>
        <w:ind w:left="709"/>
        <w:rPr>
          <w:rFonts w:cstheme="minorHAnsi"/>
          <w:sz w:val="24"/>
          <w:szCs w:val="24"/>
        </w:rPr>
      </w:pPr>
    </w:p>
    <w:bookmarkEnd w:id="60"/>
    <w:p w14:paraId="4089A51A"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W ramach oceny projekt</w:t>
      </w:r>
      <w:r>
        <w:rPr>
          <w:rFonts w:cstheme="minorHAnsi"/>
          <w:sz w:val="24"/>
          <w:szCs w:val="24"/>
        </w:rPr>
        <w:t>u</w:t>
      </w:r>
      <w:r w:rsidRPr="0007432E">
        <w:rPr>
          <w:rFonts w:cstheme="minorHAnsi"/>
          <w:sz w:val="24"/>
          <w:szCs w:val="24"/>
        </w:rPr>
        <w:t>, wniosek o dofinansowanie będzie również oceniany pod kątem kryterium mówiącego o zgodności z KPP. Tym samym dofinansowani</w:t>
      </w:r>
      <w:r>
        <w:rPr>
          <w:rFonts w:cstheme="minorHAnsi"/>
          <w:sz w:val="24"/>
          <w:szCs w:val="24"/>
        </w:rPr>
        <w:t>e</w:t>
      </w:r>
      <w:r w:rsidRPr="0007432E">
        <w:rPr>
          <w:rFonts w:cstheme="minorHAnsi"/>
          <w:sz w:val="24"/>
          <w:szCs w:val="24"/>
        </w:rPr>
        <w:t xml:space="preserve"> b</w:t>
      </w:r>
      <w:r>
        <w:rPr>
          <w:rFonts w:cstheme="minorHAnsi"/>
          <w:sz w:val="24"/>
          <w:szCs w:val="24"/>
        </w:rPr>
        <w:t>ędzie mógł otrzymać projekt nie</w:t>
      </w:r>
      <w:r w:rsidRPr="0007432E">
        <w:rPr>
          <w:rFonts w:cstheme="minorHAnsi"/>
          <w:sz w:val="24"/>
          <w:szCs w:val="24"/>
        </w:rPr>
        <w:t>zawierając</w:t>
      </w:r>
      <w:r>
        <w:rPr>
          <w:rFonts w:cstheme="minorHAnsi"/>
          <w:sz w:val="24"/>
          <w:szCs w:val="24"/>
        </w:rPr>
        <w:t>y</w:t>
      </w:r>
      <w:r w:rsidRPr="0007432E">
        <w:rPr>
          <w:rFonts w:cstheme="minorHAnsi"/>
          <w:sz w:val="24"/>
          <w:szCs w:val="24"/>
        </w:rPr>
        <w:t xml:space="preserve"> zapisów, które mogą potencjalnie naruszać prawa i wolności określone w KPP. </w:t>
      </w:r>
    </w:p>
    <w:p w14:paraId="0646C6D9" w14:textId="7B8FB83A"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B81878">
        <w:rPr>
          <w:rFonts w:cstheme="minorHAnsi"/>
          <w:sz w:val="24"/>
          <w:szCs w:val="24"/>
        </w:rPr>
        <w:t>W celu 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684F3E57" w14:textId="3B88693B" w:rsidR="007E3618" w:rsidRDefault="007E3618" w:rsidP="007E3618">
      <w:pPr>
        <w:pStyle w:val="Akapitzlist"/>
        <w:numPr>
          <w:ilvl w:val="0"/>
          <w:numId w:val="62"/>
        </w:numPr>
        <w:rPr>
          <w:rFonts w:ascii="Calibri" w:eastAsia="Calibri" w:hAnsi="Calibri" w:cs="Calibri"/>
          <w:sz w:val="24"/>
          <w:szCs w:val="24"/>
        </w:rPr>
      </w:pPr>
      <w:r w:rsidRPr="007E3618">
        <w:rPr>
          <w:rFonts w:ascii="Calibri" w:eastAsia="Calibri" w:hAnsi="Calibri" w:cs="Calibri"/>
          <w:sz w:val="24"/>
          <w:szCs w:val="24"/>
        </w:rPr>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70371364" w14:textId="54A75DCC" w:rsidR="007E3618" w:rsidRPr="007F4D8F" w:rsidRDefault="005564DF" w:rsidP="007F4D8F">
      <w:pPr>
        <w:pStyle w:val="Akapitzlist"/>
        <w:numPr>
          <w:ilvl w:val="0"/>
          <w:numId w:val="62"/>
        </w:numPr>
        <w:rPr>
          <w:rFonts w:ascii="Calibri" w:eastAsia="Calibri" w:hAnsi="Calibri" w:cs="Calibri"/>
          <w:sz w:val="24"/>
          <w:szCs w:val="24"/>
        </w:rPr>
      </w:pPr>
      <w:r w:rsidRPr="007F4D8F">
        <w:rPr>
          <w:rFonts w:ascii="Calibri" w:eastAsia="Calibri" w:hAnsi="Calibri" w:cs="Calibri"/>
          <w:sz w:val="24"/>
          <w:szCs w:val="24"/>
        </w:rPr>
        <w:t>W ra</w:t>
      </w:r>
      <w:r w:rsidR="007F4D8F">
        <w:rPr>
          <w:rFonts w:ascii="Calibri" w:eastAsia="Calibri" w:hAnsi="Calibri" w:cs="Calibri"/>
          <w:sz w:val="24"/>
          <w:szCs w:val="24"/>
        </w:rPr>
        <w:t>m</w:t>
      </w:r>
      <w:r w:rsidRPr="007F4D8F">
        <w:rPr>
          <w:rFonts w:ascii="Calibri" w:eastAsia="Calibri" w:hAnsi="Calibri" w:cs="Calibri"/>
          <w:sz w:val="24"/>
          <w:szCs w:val="24"/>
        </w:rPr>
        <w:t>ach oceny projektów, każdy wniosek o dofinansowanie będzie również</w:t>
      </w:r>
      <w:r w:rsidR="00E03F5C" w:rsidRPr="007F4D8F">
        <w:rPr>
          <w:rFonts w:ascii="Calibri" w:eastAsia="Calibri" w:hAnsi="Calibri" w:cs="Calibri"/>
          <w:sz w:val="24"/>
          <w:szCs w:val="24"/>
        </w:rPr>
        <w:t xml:space="preserve"> </w:t>
      </w:r>
      <w:r w:rsidRPr="007F4D8F">
        <w:rPr>
          <w:rFonts w:ascii="Calibri" w:eastAsia="Calibri" w:hAnsi="Calibri" w:cs="Calibri"/>
          <w:sz w:val="24"/>
          <w:szCs w:val="24"/>
        </w:rPr>
        <w:t xml:space="preserve">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w:t>
      </w:r>
      <w:r w:rsidR="00E03F5C" w:rsidRPr="007F4D8F">
        <w:rPr>
          <w:rFonts w:ascii="Calibri" w:eastAsia="Calibri" w:hAnsi="Calibri" w:cs="Calibri"/>
          <w:sz w:val="24"/>
          <w:szCs w:val="24"/>
        </w:rPr>
        <w:br/>
      </w:r>
      <w:r w:rsidRPr="007F4D8F">
        <w:rPr>
          <w:rFonts w:ascii="Calibri" w:eastAsia="Calibri" w:hAnsi="Calibri" w:cs="Calibri"/>
          <w:sz w:val="24"/>
          <w:szCs w:val="24"/>
        </w:rPr>
        <w:t>i zawartości projektu.</w:t>
      </w:r>
    </w:p>
    <w:p w14:paraId="0DDE3366" w14:textId="47D2A6AE" w:rsidR="009311FB" w:rsidRPr="007F4D8F" w:rsidRDefault="007E3618" w:rsidP="007F4D8F">
      <w:pPr>
        <w:pStyle w:val="Akapitzlist"/>
        <w:numPr>
          <w:ilvl w:val="0"/>
          <w:numId w:val="62"/>
        </w:numPr>
        <w:spacing w:after="0" w:line="276" w:lineRule="auto"/>
        <w:ind w:left="709" w:hanging="425"/>
        <w:rPr>
          <w:rFonts w:cstheme="minorHAnsi"/>
          <w:sz w:val="24"/>
          <w:szCs w:val="24"/>
        </w:rPr>
      </w:pPr>
      <w:r w:rsidRPr="007F4D8F">
        <w:rPr>
          <w:rFonts w:cstheme="minorHAnsi"/>
          <w:sz w:val="24"/>
          <w:szCs w:val="24"/>
        </w:rPr>
        <w:t xml:space="preserve">W dniu 6 listopada 2023 r. Zarząd Województwa Opolskiego przyjął uchwałę nr 10871/2023 w sprawie przyjęcia dokumentu pn. Procedura służąca do włączania zapisów Konwencji o prawach osób niepełnosprawnych (KPON) do praktyki </w:t>
      </w:r>
      <w:r w:rsidRPr="007F4D8F">
        <w:rPr>
          <w:rFonts w:cstheme="minorHAnsi"/>
          <w:sz w:val="24"/>
          <w:szCs w:val="24"/>
        </w:rPr>
        <w:lastRenderedPageBreak/>
        <w:t>wdrażania programu regionalnego Fundusze Europejskie dla Opolskiego 2021-2027. Dokument dostępny jest na stronie FEO 2021-2027.</w:t>
      </w:r>
    </w:p>
    <w:p w14:paraId="6AA07BF0" w14:textId="77777777" w:rsidR="00796F66" w:rsidRPr="009311FB" w:rsidRDefault="00796F66" w:rsidP="00E03F5C">
      <w:pPr>
        <w:tabs>
          <w:tab w:val="left" w:pos="284"/>
        </w:tabs>
        <w:autoSpaceDE w:val="0"/>
        <w:autoSpaceDN w:val="0"/>
        <w:adjustRightInd w:val="0"/>
        <w:spacing w:after="240" w:line="276" w:lineRule="auto"/>
        <w:rPr>
          <w:rFonts w:cstheme="minorHAnsi"/>
          <w:sz w:val="24"/>
          <w:szCs w:val="24"/>
        </w:rPr>
      </w:pPr>
    </w:p>
    <w:p w14:paraId="415EBD15" w14:textId="284ACA18" w:rsidR="00D44F10" w:rsidRPr="00E72F04" w:rsidRDefault="00D44F10" w:rsidP="00480595">
      <w:pPr>
        <w:pStyle w:val="Nagwek2"/>
        <w:numPr>
          <w:ilvl w:val="0"/>
          <w:numId w:val="18"/>
        </w:numPr>
        <w:rPr>
          <w:b/>
          <w:color w:val="auto"/>
          <w:sz w:val="28"/>
          <w:szCs w:val="28"/>
        </w:rPr>
      </w:pPr>
      <w:bookmarkStart w:id="61" w:name="_Toc148516170"/>
      <w:r w:rsidRPr="00E72F04">
        <w:rPr>
          <w:b/>
          <w:color w:val="auto"/>
          <w:sz w:val="28"/>
          <w:szCs w:val="28"/>
        </w:rPr>
        <w:t>Czynności, które powinny zostać dokonane przed zawarciem</w:t>
      </w:r>
      <w:r w:rsidR="00E03F5C">
        <w:rPr>
          <w:b/>
          <w:color w:val="auto"/>
          <w:sz w:val="28"/>
          <w:szCs w:val="28"/>
        </w:rPr>
        <w:t xml:space="preserve"> </w:t>
      </w:r>
      <w:r w:rsidRPr="00E72F04">
        <w:rPr>
          <w:b/>
          <w:color w:val="auto"/>
          <w:sz w:val="28"/>
          <w:szCs w:val="28"/>
        </w:rPr>
        <w:t xml:space="preserve">umowy </w:t>
      </w:r>
      <w:r w:rsidR="00E03F5C">
        <w:rPr>
          <w:b/>
          <w:color w:val="auto"/>
          <w:sz w:val="28"/>
          <w:szCs w:val="28"/>
        </w:rPr>
        <w:br/>
      </w:r>
      <w:r w:rsidRPr="00E72F04">
        <w:rPr>
          <w:b/>
          <w:color w:val="auto"/>
          <w:sz w:val="28"/>
          <w:szCs w:val="28"/>
        </w:rPr>
        <w:t>o dofinansowanie projektu lub podjęciem decyzji o dofinansowaniu</w:t>
      </w:r>
      <w:r w:rsidR="00E03F5C">
        <w:rPr>
          <w:b/>
          <w:color w:val="auto"/>
          <w:sz w:val="28"/>
          <w:szCs w:val="28"/>
        </w:rPr>
        <w:t xml:space="preserve"> </w:t>
      </w:r>
      <w:r w:rsidRPr="00E72F04">
        <w:rPr>
          <w:b/>
          <w:color w:val="auto"/>
          <w:sz w:val="28"/>
          <w:szCs w:val="28"/>
        </w:rPr>
        <w:t>projektu oraz termin ich dokonania</w:t>
      </w:r>
      <w:bookmarkEnd w:id="61"/>
    </w:p>
    <w:p w14:paraId="7DD5040D" w14:textId="77777777" w:rsidR="000C7228" w:rsidRDefault="000C7228" w:rsidP="009311FB">
      <w:pPr>
        <w:spacing w:after="240" w:line="276" w:lineRule="auto"/>
        <w:rPr>
          <w:rFonts w:ascii="Calibri" w:eastAsia="Calibri" w:hAnsi="Calibri" w:cs="Times New Roman"/>
          <w:sz w:val="24"/>
          <w:szCs w:val="24"/>
        </w:rPr>
      </w:pPr>
    </w:p>
    <w:p w14:paraId="421ADEE2" w14:textId="10379ED7"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Stronami umowy/decyzji o dofinansowanie </w:t>
      </w:r>
      <w:r w:rsidR="00BA5631">
        <w:rPr>
          <w:rFonts w:ascii="Calibri" w:eastAsia="Calibri" w:hAnsi="Calibri" w:cs="Times New Roman"/>
          <w:sz w:val="24"/>
          <w:szCs w:val="24"/>
        </w:rPr>
        <w:t xml:space="preserve">projektu </w:t>
      </w:r>
      <w:r w:rsidRPr="005B3892">
        <w:rPr>
          <w:rFonts w:ascii="Calibri" w:eastAsia="Calibri" w:hAnsi="Calibri" w:cs="Times New Roman"/>
          <w:sz w:val="24"/>
          <w:szCs w:val="24"/>
        </w:rPr>
        <w:t>będą beneficjent i IZ.</w:t>
      </w:r>
    </w:p>
    <w:p w14:paraId="1BE56EA7" w14:textId="003E64C5"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Umowa/decyzja o dofinansowanie projektu określa obowiązki beneficjenta związane </w:t>
      </w:r>
      <w:r w:rsidR="00F6194F">
        <w:rPr>
          <w:rFonts w:ascii="Calibri" w:eastAsia="Calibri" w:hAnsi="Calibri" w:cs="Times New Roman"/>
          <w:sz w:val="24"/>
          <w:szCs w:val="24"/>
        </w:rPr>
        <w:br/>
      </w:r>
      <w:r w:rsidRPr="005B3892">
        <w:rPr>
          <w:rFonts w:ascii="Calibri" w:eastAsia="Calibri" w:hAnsi="Calibri" w:cs="Times New Roman"/>
          <w:sz w:val="24"/>
          <w:szCs w:val="24"/>
        </w:rPr>
        <w:t xml:space="preserve">z realizacją projektu. </w:t>
      </w:r>
    </w:p>
    <w:p w14:paraId="4BD2BB62" w14:textId="41AAFA0B" w:rsidR="000C7228" w:rsidRPr="005B3892" w:rsidRDefault="000C7228" w:rsidP="00F6194F">
      <w:pPr>
        <w:spacing w:after="120" w:line="276" w:lineRule="auto"/>
        <w:rPr>
          <w:rFonts w:ascii="Calibri" w:eastAsia="Calibri" w:hAnsi="Calibri" w:cs="Times New Roman"/>
          <w:sz w:val="24"/>
          <w:szCs w:val="24"/>
        </w:rPr>
      </w:pPr>
      <w:r w:rsidRPr="00B83C2E">
        <w:rPr>
          <w:rFonts w:ascii="Calibri" w:eastAsia="Calibri" w:hAnsi="Calibri" w:cs="Times New Roman"/>
          <w:bCs/>
          <w:sz w:val="24"/>
          <w:szCs w:val="24"/>
        </w:rPr>
        <w:t xml:space="preserve">Przed podpisaniem umowy/decyzji </w:t>
      </w:r>
      <w:r w:rsidR="00BA5631" w:rsidRPr="00BA5631">
        <w:rPr>
          <w:rFonts w:ascii="Calibri" w:eastAsia="Calibri" w:hAnsi="Calibri" w:cs="Times New Roman"/>
          <w:bCs/>
          <w:sz w:val="24"/>
          <w:szCs w:val="24"/>
        </w:rPr>
        <w:t xml:space="preserve">o dofinansowanie projektu </w:t>
      </w:r>
      <w:r w:rsidRPr="00B83C2E">
        <w:rPr>
          <w:rFonts w:ascii="Calibri" w:eastAsia="Calibri" w:hAnsi="Calibri" w:cs="Times New Roman"/>
          <w:bCs/>
          <w:sz w:val="24"/>
          <w:szCs w:val="24"/>
        </w:rPr>
        <w:t xml:space="preserve">IZ weryfikuje, czy podmiot, który został wybrany do dofinansowania oraz </w:t>
      </w:r>
      <w:r w:rsidR="00BA5631">
        <w:rPr>
          <w:rFonts w:ascii="Calibri" w:eastAsia="Calibri" w:hAnsi="Calibri" w:cs="Times New Roman"/>
          <w:bCs/>
          <w:sz w:val="24"/>
          <w:szCs w:val="24"/>
        </w:rPr>
        <w:t>p</w:t>
      </w:r>
      <w:r w:rsidRPr="00B83C2E">
        <w:rPr>
          <w:rFonts w:ascii="Calibri" w:eastAsia="Calibri" w:hAnsi="Calibri" w:cs="Times New Roman"/>
          <w:bCs/>
          <w:sz w:val="24"/>
          <w:szCs w:val="24"/>
        </w:rPr>
        <w:t>artnerzy nie są podmiotami wykluczonymi z otrzymania dofinansowania</w:t>
      </w:r>
      <w:r w:rsidRPr="00B72C90">
        <w:rPr>
          <w:rFonts w:ascii="Calibri" w:eastAsia="Calibri" w:hAnsi="Calibri" w:cs="Times New Roman"/>
          <w:bCs/>
          <w:sz w:val="24"/>
          <w:szCs w:val="24"/>
        </w:rPr>
        <w:t>. Rejestr podmiotów</w:t>
      </w:r>
      <w:r w:rsidRPr="005B3892">
        <w:rPr>
          <w:rFonts w:ascii="Calibri" w:eastAsia="Calibri" w:hAnsi="Calibri" w:cs="Times New Roman"/>
          <w:sz w:val="24"/>
          <w:szCs w:val="24"/>
        </w:rPr>
        <w:t> wykluczonych prowadzi Minister</w:t>
      </w:r>
      <w:r w:rsidR="006958A0">
        <w:rPr>
          <w:rFonts w:ascii="Calibri" w:eastAsia="Calibri" w:hAnsi="Calibri" w:cs="Times New Roman"/>
          <w:sz w:val="24"/>
          <w:szCs w:val="24"/>
        </w:rPr>
        <w:t xml:space="preserve"> </w:t>
      </w:r>
      <w:r w:rsidRPr="005B3892">
        <w:rPr>
          <w:rFonts w:ascii="Calibri" w:eastAsia="Calibri" w:hAnsi="Calibri" w:cs="Times New Roman"/>
          <w:sz w:val="24"/>
          <w:szCs w:val="24"/>
        </w:rPr>
        <w:t xml:space="preserve">Finansów. W przypadku, gdy podmiot lub </w:t>
      </w:r>
      <w:r w:rsidR="00BA5631">
        <w:rPr>
          <w:rFonts w:ascii="Calibri" w:eastAsia="Calibri" w:hAnsi="Calibri" w:cs="Times New Roman"/>
          <w:sz w:val="24"/>
          <w:szCs w:val="24"/>
        </w:rPr>
        <w:t>p</w:t>
      </w:r>
      <w:r w:rsidRPr="005B3892">
        <w:rPr>
          <w:rFonts w:ascii="Calibri" w:eastAsia="Calibri" w:hAnsi="Calibri" w:cs="Times New Roman"/>
          <w:sz w:val="24"/>
          <w:szCs w:val="24"/>
        </w:rPr>
        <w:t>artner jest wykluczony z możliwości otrzymania dofinansowania informuje się wnioskodawcę o zaistniałym fakcie, tj. o braku</w:t>
      </w:r>
      <w:r w:rsidR="00A22DE9">
        <w:rPr>
          <w:rFonts w:ascii="Calibri" w:eastAsia="Calibri" w:hAnsi="Calibri" w:cs="Times New Roman"/>
          <w:sz w:val="24"/>
          <w:szCs w:val="24"/>
        </w:rPr>
        <w:t xml:space="preserve"> </w:t>
      </w:r>
      <w:r w:rsidRPr="005B3892">
        <w:rPr>
          <w:rFonts w:ascii="Calibri" w:eastAsia="Calibri" w:hAnsi="Calibri" w:cs="Times New Roman"/>
          <w:sz w:val="24"/>
          <w:szCs w:val="24"/>
        </w:rPr>
        <w:t xml:space="preserve">możliwości podpisania umowy/decyzji </w:t>
      </w:r>
      <w:r w:rsidR="00BA5631" w:rsidRPr="00BA5631">
        <w:rPr>
          <w:rFonts w:ascii="Calibri" w:eastAsia="Calibri" w:hAnsi="Calibri" w:cs="Times New Roman"/>
          <w:sz w:val="24"/>
          <w:szCs w:val="24"/>
        </w:rPr>
        <w:t xml:space="preserve">o dofinansowanie projektu </w:t>
      </w:r>
      <w:r w:rsidRPr="005B3892">
        <w:rPr>
          <w:rFonts w:ascii="Calibri" w:eastAsia="Calibri" w:hAnsi="Calibri" w:cs="Times New Roman"/>
          <w:sz w:val="24"/>
          <w:szCs w:val="24"/>
        </w:rPr>
        <w:t>z powodu wykluczenia podmiotu z możliwości otrzymania dofinansowania. </w:t>
      </w:r>
    </w:p>
    <w:p w14:paraId="2C293687" w14:textId="77C363B9" w:rsidR="000C7228" w:rsidRPr="005B3892" w:rsidRDefault="000C7228" w:rsidP="000C7228">
      <w:pPr>
        <w:spacing w:after="200" w:line="276" w:lineRule="auto"/>
        <w:rPr>
          <w:rFonts w:ascii="Calibri" w:eastAsia="Calibri" w:hAnsi="Calibri" w:cs="Times New Roman"/>
          <w:sz w:val="24"/>
          <w:szCs w:val="24"/>
        </w:rPr>
      </w:pPr>
      <w:r w:rsidRPr="005B3892">
        <w:rPr>
          <w:rFonts w:ascii="Calibri" w:eastAsia="Calibri" w:hAnsi="Calibri" w:cs="Times New Roman"/>
          <w:sz w:val="24"/>
          <w:szCs w:val="24"/>
        </w:rPr>
        <w:t>W sytuacji, gdy powyższy warunek jest spełniony, IZ wystosowuje do wnioskodawcy pismo </w:t>
      </w:r>
      <w:r w:rsidR="00BA5631">
        <w:rPr>
          <w:rFonts w:ascii="Calibri" w:eastAsia="Calibri" w:hAnsi="Calibri" w:cs="Times New Roman"/>
          <w:sz w:val="24"/>
          <w:szCs w:val="24"/>
        </w:rPr>
        <w:br/>
      </w:r>
      <w:r w:rsidRPr="005B3892">
        <w:rPr>
          <w:rFonts w:ascii="Calibri" w:eastAsia="Calibri" w:hAnsi="Calibri" w:cs="Times New Roman"/>
          <w:sz w:val="24"/>
          <w:szCs w:val="24"/>
        </w:rPr>
        <w:t>z prośbą o  załączniki do umowy/decyzji o dofinansowanie, w którym wnioskodawca zostanie poinformowany o wymaganych dokumentach niezbędnych do podpisania umowy</w:t>
      </w:r>
      <w:r w:rsidR="00F01511" w:rsidRPr="00F01511">
        <w:rPr>
          <w:rFonts w:ascii="Calibri" w:eastAsia="Calibri" w:hAnsi="Calibri" w:cs="Times New Roman"/>
          <w:sz w:val="24"/>
          <w:szCs w:val="24"/>
        </w:rPr>
        <w:t>/decyzji o dofinansowanie</w:t>
      </w:r>
      <w:r w:rsidRPr="005B3892">
        <w:rPr>
          <w:rFonts w:ascii="Calibri" w:eastAsia="Calibri" w:hAnsi="Calibri" w:cs="Times New Roman"/>
          <w:sz w:val="24"/>
          <w:szCs w:val="24"/>
        </w:rPr>
        <w:t xml:space="preserve"> oraz terminie ich złożenia.  </w:t>
      </w:r>
    </w:p>
    <w:p w14:paraId="441D92D0" w14:textId="5A442872" w:rsidR="000C7228" w:rsidRPr="005B3892" w:rsidRDefault="000C7228" w:rsidP="00D20CDD">
      <w:pPr>
        <w:spacing w:after="120" w:line="276" w:lineRule="auto"/>
        <w:rPr>
          <w:rFonts w:ascii="Calibri" w:eastAsia="Calibri" w:hAnsi="Calibri" w:cs="Times New Roman"/>
          <w:color w:val="FF0000"/>
          <w:sz w:val="24"/>
          <w:szCs w:val="24"/>
        </w:rPr>
      </w:pPr>
      <w:r w:rsidRPr="00B83C2E">
        <w:rPr>
          <w:rFonts w:ascii="Calibri" w:eastAsia="Calibri" w:hAnsi="Calibri" w:cs="Times New Roman"/>
          <w:bCs/>
          <w:sz w:val="24"/>
          <w:szCs w:val="24"/>
        </w:rPr>
        <w:t>Przed podpisaniem umowy/decyzji o dofinansowanie projektu wnioskodawca jest</w:t>
      </w:r>
      <w:r w:rsidR="00D20CDD">
        <w:rPr>
          <w:rFonts w:ascii="Calibri" w:eastAsia="Calibri" w:hAnsi="Calibri" w:cs="Times New Roman"/>
          <w:bCs/>
          <w:sz w:val="24"/>
          <w:szCs w:val="24"/>
        </w:rPr>
        <w:t xml:space="preserve"> </w:t>
      </w:r>
      <w:r w:rsidRPr="00B83C2E">
        <w:rPr>
          <w:rFonts w:ascii="Calibri" w:eastAsia="Calibri" w:hAnsi="Calibri" w:cs="Times New Roman"/>
          <w:bCs/>
          <w:sz w:val="24"/>
          <w:szCs w:val="24"/>
        </w:rPr>
        <w:t>zobowiązany dostarczyć w terminie określonym przez IZ niezbędne załączniki</w:t>
      </w:r>
      <w:r w:rsidRPr="00B72C90">
        <w:rPr>
          <w:rFonts w:ascii="Calibri" w:eastAsia="Calibri" w:hAnsi="Calibri" w:cs="Times New Roman"/>
          <w:bCs/>
          <w:sz w:val="24"/>
          <w:szCs w:val="24"/>
        </w:rPr>
        <w:t xml:space="preserve"> </w:t>
      </w:r>
      <w:r w:rsidRPr="005B3892">
        <w:rPr>
          <w:rFonts w:ascii="Calibri" w:eastAsia="Calibri" w:hAnsi="Calibri" w:cs="Times New Roman"/>
          <w:sz w:val="24"/>
          <w:szCs w:val="24"/>
        </w:rPr>
        <w:t>stanowiące integralną część umowy/decyzji</w:t>
      </w:r>
      <w:r w:rsidR="00BA5631" w:rsidRPr="00BA5631">
        <w:rPr>
          <w:rFonts w:ascii="Calibri" w:eastAsia="Calibri" w:hAnsi="Calibri" w:cs="Times New Roman"/>
          <w:sz w:val="24"/>
          <w:szCs w:val="24"/>
        </w:rPr>
        <w:t xml:space="preserve"> o dofinansowanie projektu</w:t>
      </w:r>
      <w:r w:rsidRPr="005B3892">
        <w:rPr>
          <w:rFonts w:ascii="Calibri" w:eastAsia="Calibri" w:hAnsi="Calibri" w:cs="Times New Roman"/>
          <w:sz w:val="24"/>
          <w:szCs w:val="24"/>
        </w:rPr>
        <w:t xml:space="preserve">, które określone zostały </w:t>
      </w:r>
      <w:r w:rsidR="00D20CDD">
        <w:rPr>
          <w:rFonts w:ascii="Calibri" w:eastAsia="Calibri" w:hAnsi="Calibri" w:cs="Times New Roman"/>
          <w:sz w:val="24"/>
          <w:szCs w:val="24"/>
        </w:rPr>
        <w:br/>
      </w:r>
      <w:r w:rsidRPr="005B3892">
        <w:rPr>
          <w:rFonts w:ascii="Calibri" w:eastAsia="Calibri" w:hAnsi="Calibri" w:cs="Times New Roman"/>
          <w:sz w:val="24"/>
          <w:szCs w:val="24"/>
        </w:rPr>
        <w:t>w</w:t>
      </w:r>
      <w:r w:rsidR="00D20CDD">
        <w:rPr>
          <w:rFonts w:ascii="Calibri" w:eastAsia="Calibri" w:hAnsi="Calibri" w:cs="Times New Roman"/>
          <w:sz w:val="24"/>
          <w:szCs w:val="24"/>
        </w:rPr>
        <w:t xml:space="preserve"> </w:t>
      </w:r>
      <w:r w:rsidRPr="005B3892">
        <w:rPr>
          <w:rFonts w:ascii="Calibri" w:eastAsia="Calibri" w:hAnsi="Calibri" w:cs="Times New Roman"/>
          <w:sz w:val="24"/>
          <w:szCs w:val="24"/>
        </w:rPr>
        <w:t xml:space="preserve">załączniku nr 6 do </w:t>
      </w:r>
      <w:r w:rsidR="00BA5631">
        <w:rPr>
          <w:rFonts w:ascii="Calibri" w:eastAsia="Calibri" w:hAnsi="Calibri" w:cs="Times New Roman"/>
          <w:sz w:val="24"/>
          <w:szCs w:val="24"/>
        </w:rPr>
        <w:t>r</w:t>
      </w:r>
      <w:r w:rsidRPr="005B3892">
        <w:rPr>
          <w:rFonts w:ascii="Calibri" w:eastAsia="Calibri" w:hAnsi="Calibri" w:cs="Times New Roman"/>
          <w:sz w:val="24"/>
          <w:szCs w:val="24"/>
        </w:rPr>
        <w:t>egulaminu.</w:t>
      </w:r>
    </w:p>
    <w:p w14:paraId="3D961120" w14:textId="77777777"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Dodatkowo należy złożyć:</w:t>
      </w:r>
    </w:p>
    <w:p w14:paraId="411BD11E" w14:textId="709A0A36"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Pełnomocnictwo do reprezentowania wnioskodawcy</w:t>
      </w:r>
      <w:r w:rsidRPr="005B3892">
        <w:rPr>
          <w:rFonts w:ascii="Calibri" w:eastAsia="Times New Roman" w:hAnsi="Calibri" w:cs="Microsoft Sans Serif"/>
          <w:bCs/>
          <w:iCs/>
          <w:color w:val="000000"/>
          <w:sz w:val="24"/>
          <w:szCs w:val="24"/>
        </w:rPr>
        <w:t xml:space="preserve"> (załącznik wymagany,</w:t>
      </w:r>
      <w:r w:rsidR="00D032DF">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gdy wniosek jest podpisywany lub składany przez osobę/osoby nie posiadające</w:t>
      </w:r>
      <w:r w:rsidR="00D032DF">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statutowych uprawnień do reprezentowania wnioskodawcy lub gdy z innych dokumentów wynika, że uprawnione do podpisania lub złożenia wniosku</w:t>
      </w:r>
      <w:r w:rsidR="00FD2865">
        <w:rPr>
          <w:rFonts w:ascii="Calibri" w:eastAsia="Times New Roman" w:hAnsi="Calibri" w:cs="Microsoft Sans Serif"/>
          <w:bCs/>
          <w:iCs/>
          <w:color w:val="000000"/>
          <w:sz w:val="24"/>
          <w:szCs w:val="24"/>
        </w:rPr>
        <w:t xml:space="preserve"> </w:t>
      </w:r>
      <w:r w:rsidR="00FD2865">
        <w:rPr>
          <w:rFonts w:ascii="Calibri" w:eastAsia="Times New Roman" w:hAnsi="Calibri" w:cs="Microsoft Sans Serif"/>
          <w:bCs/>
          <w:iCs/>
          <w:color w:val="000000"/>
          <w:sz w:val="24"/>
          <w:szCs w:val="24"/>
        </w:rPr>
        <w:br/>
        <w:t>o dofinansowanie projektu</w:t>
      </w:r>
      <w:r w:rsidRPr="005B3892">
        <w:rPr>
          <w:rFonts w:ascii="Calibri" w:eastAsia="Times New Roman" w:hAnsi="Calibri" w:cs="Microsoft Sans Serif"/>
          <w:bCs/>
          <w:iCs/>
          <w:color w:val="000000"/>
          <w:sz w:val="24"/>
          <w:szCs w:val="24"/>
        </w:rPr>
        <w:t xml:space="preserve"> są łącznie co najmniej dwie osoby);</w:t>
      </w:r>
    </w:p>
    <w:p w14:paraId="6332333A" w14:textId="77777777" w:rsidR="000C7228" w:rsidRPr="00F6194F" w:rsidRDefault="000C7228" w:rsidP="00F6194F">
      <w:pPr>
        <w:spacing w:after="0" w:line="276" w:lineRule="auto"/>
        <w:rPr>
          <w:rFonts w:ascii="Calibri" w:eastAsia="Calibri" w:hAnsi="Calibri" w:cs="Times New Roman"/>
          <w:bCs/>
          <w:iCs/>
          <w:sz w:val="12"/>
          <w:szCs w:val="12"/>
        </w:rPr>
      </w:pPr>
    </w:p>
    <w:p w14:paraId="17E43547"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Numer rachunku bankowego</w:t>
      </w:r>
      <w:r w:rsidRPr="005B3892">
        <w:rPr>
          <w:rFonts w:ascii="Calibri" w:eastAsia="Times New Roman" w:hAnsi="Calibri" w:cs="Microsoft Sans Serif"/>
          <w:b/>
          <w:bCs/>
          <w:iCs/>
          <w:color w:val="000000"/>
          <w:sz w:val="24"/>
          <w:szCs w:val="24"/>
        </w:rPr>
        <w:t xml:space="preserve"> </w:t>
      </w:r>
      <w:r w:rsidRPr="005B3892">
        <w:rPr>
          <w:rFonts w:ascii="Calibri" w:eastAsia="Times New Roman" w:hAnsi="Calibri" w:cs="Microsoft Sans Serif"/>
          <w:bCs/>
          <w:iCs/>
          <w:color w:val="000000"/>
          <w:sz w:val="24"/>
          <w:szCs w:val="24"/>
        </w:rPr>
        <w:t>wyodrębnionego do obsługi projektu, z którego jednostka realizująca projekt dokonuje wydatków z podaniem dokładnej nazwy banku oraz numeru rachunku transferowego (jeśli dotyczy);</w:t>
      </w:r>
    </w:p>
    <w:p w14:paraId="28DCAC47" w14:textId="77777777" w:rsidR="000C7228" w:rsidRPr="00F6194F" w:rsidRDefault="000C7228" w:rsidP="00F6194F">
      <w:pPr>
        <w:spacing w:after="0" w:line="276" w:lineRule="auto"/>
        <w:rPr>
          <w:rFonts w:ascii="Calibri" w:eastAsia="Calibri" w:hAnsi="Calibri" w:cs="Times New Roman"/>
          <w:bCs/>
          <w:iCs/>
          <w:sz w:val="12"/>
          <w:szCs w:val="12"/>
        </w:rPr>
      </w:pPr>
    </w:p>
    <w:p w14:paraId="34C9DE36"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lastRenderedPageBreak/>
        <w:t xml:space="preserve">Informację dodatkową – </w:t>
      </w:r>
      <w:r w:rsidRPr="00B83C2E">
        <w:rPr>
          <w:rFonts w:ascii="Calibri" w:eastAsia="Times New Roman" w:hAnsi="Calibri" w:cs="Microsoft Sans Serif"/>
          <w:iCs/>
          <w:color w:val="000000"/>
          <w:sz w:val="24"/>
          <w:szCs w:val="24"/>
        </w:rPr>
        <w:t>uszczegółowienie wnioskowanej transzy</w:t>
      </w:r>
      <w:r w:rsidRPr="00B72C90">
        <w:rPr>
          <w:rFonts w:ascii="Calibri" w:eastAsia="Times New Roman" w:hAnsi="Calibri" w:cs="Microsoft Sans Serif"/>
          <w:iCs/>
          <w:color w:val="000000"/>
          <w:sz w:val="24"/>
          <w:szCs w:val="24"/>
        </w:rPr>
        <w:t>;</w:t>
      </w:r>
    </w:p>
    <w:p w14:paraId="3F5E7CDB" w14:textId="77777777" w:rsidR="000C7228" w:rsidRPr="00F6194F" w:rsidRDefault="000C7228" w:rsidP="00F6194F">
      <w:pPr>
        <w:spacing w:after="0" w:line="276" w:lineRule="auto"/>
        <w:ind w:left="720"/>
        <w:rPr>
          <w:rFonts w:ascii="Calibri" w:eastAsia="Calibri" w:hAnsi="Calibri" w:cs="Times New Roman"/>
          <w:sz w:val="12"/>
          <w:szCs w:val="12"/>
        </w:rPr>
      </w:pPr>
    </w:p>
    <w:p w14:paraId="26E8C317"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Wypełnioną Kartę wzorów podpisu;</w:t>
      </w:r>
    </w:p>
    <w:p w14:paraId="4A91018D" w14:textId="77777777" w:rsidR="000C7228" w:rsidRPr="00F6194F" w:rsidRDefault="000C7228" w:rsidP="00F6194F">
      <w:pPr>
        <w:spacing w:after="0" w:line="276" w:lineRule="auto"/>
        <w:ind w:left="720"/>
        <w:rPr>
          <w:rFonts w:ascii="Calibri" w:eastAsia="Calibri" w:hAnsi="Calibri" w:cs="Times New Roman"/>
          <w:sz w:val="12"/>
          <w:szCs w:val="12"/>
        </w:rPr>
      </w:pPr>
    </w:p>
    <w:p w14:paraId="37F560E7"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oryginałem </w:t>
      </w:r>
      <w:r w:rsidRPr="00B83C2E">
        <w:rPr>
          <w:rFonts w:ascii="Calibri" w:eastAsia="Times New Roman" w:hAnsi="Calibri" w:cs="Microsoft Sans Serif"/>
          <w:iCs/>
          <w:color w:val="000000"/>
          <w:sz w:val="24"/>
          <w:szCs w:val="24"/>
        </w:rPr>
        <w:t>uchwałę właściwego organu jednostki samorządu terytorialnego lub inny właściwy dokument organu</w:t>
      </w:r>
      <w:r w:rsidRPr="005B3892">
        <w:rPr>
          <w:rFonts w:ascii="Calibri" w:eastAsia="Times New Roman" w:hAnsi="Calibri" w:cs="Microsoft Sans Serif"/>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5B936039" w14:textId="77777777" w:rsidR="000C7228" w:rsidRPr="00F6194F" w:rsidRDefault="000C7228" w:rsidP="00F6194F">
      <w:pPr>
        <w:spacing w:after="0" w:line="276" w:lineRule="auto"/>
        <w:ind w:left="720"/>
        <w:rPr>
          <w:rFonts w:ascii="Calibri" w:eastAsia="Calibri" w:hAnsi="Calibri" w:cs="Times New Roman"/>
          <w:sz w:val="12"/>
          <w:szCs w:val="12"/>
        </w:rPr>
      </w:pPr>
    </w:p>
    <w:p w14:paraId="3FDF5089"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w:t>
      </w:r>
      <w:r w:rsidRPr="00B72C90">
        <w:rPr>
          <w:rFonts w:ascii="Calibri" w:eastAsia="Times New Roman" w:hAnsi="Calibri" w:cs="Microsoft Sans Serif"/>
          <w:bCs/>
          <w:iCs/>
          <w:color w:val="000000"/>
          <w:sz w:val="24"/>
          <w:szCs w:val="24"/>
        </w:rPr>
        <w:t xml:space="preserve">oryginałem </w:t>
      </w:r>
      <w:r w:rsidRPr="00B83C2E">
        <w:rPr>
          <w:rFonts w:ascii="Calibri" w:eastAsia="Times New Roman" w:hAnsi="Calibri" w:cs="Microsoft Sans Serif"/>
          <w:bCs/>
          <w:iCs/>
          <w:color w:val="000000"/>
          <w:sz w:val="24"/>
          <w:szCs w:val="24"/>
        </w:rPr>
        <w:t>umowę/porozumienie pomiędzy partnerami</w:t>
      </w:r>
      <w:r w:rsidRPr="00B72C90">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w przypadku projektów realizowanych w partnerstwie);</w:t>
      </w:r>
    </w:p>
    <w:p w14:paraId="75216BD6" w14:textId="77777777" w:rsidR="000C7228" w:rsidRPr="00F6194F" w:rsidRDefault="000C7228" w:rsidP="00F6194F">
      <w:pPr>
        <w:spacing w:after="0" w:line="276" w:lineRule="auto"/>
        <w:rPr>
          <w:rFonts w:ascii="Calibri" w:eastAsia="Calibri" w:hAnsi="Calibri" w:cs="Times New Roman"/>
          <w:sz w:val="12"/>
          <w:szCs w:val="12"/>
        </w:rPr>
      </w:pPr>
    </w:p>
    <w:p w14:paraId="1E32E94E" w14:textId="4CDB3319"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Oświadczenie o zgodzie współmałżonka na zaciągnięcie zobowiązań</w:t>
      </w:r>
      <w:r w:rsidR="00D032DF">
        <w:rPr>
          <w:rFonts w:ascii="Calibri" w:eastAsia="Times New Roman" w:hAnsi="Calibri" w:cs="Microsoft Sans Serif"/>
          <w:iCs/>
          <w:color w:val="000000"/>
          <w:sz w:val="24"/>
          <w:szCs w:val="24"/>
        </w:rPr>
        <w:t xml:space="preserve"> </w:t>
      </w:r>
      <w:r w:rsidRPr="00B83C2E">
        <w:rPr>
          <w:rFonts w:ascii="Calibri" w:eastAsia="Times New Roman" w:hAnsi="Calibri" w:cs="Microsoft Sans Serif"/>
          <w:iCs/>
          <w:color w:val="000000"/>
          <w:sz w:val="24"/>
          <w:szCs w:val="24"/>
        </w:rPr>
        <w:t xml:space="preserve">wynikających </w:t>
      </w:r>
      <w:r w:rsidR="00D032DF">
        <w:rPr>
          <w:rFonts w:ascii="Calibri" w:eastAsia="Times New Roman" w:hAnsi="Calibri" w:cs="Microsoft Sans Serif"/>
          <w:iCs/>
          <w:color w:val="000000"/>
          <w:sz w:val="24"/>
          <w:szCs w:val="24"/>
        </w:rPr>
        <w:br/>
      </w:r>
      <w:r w:rsidRPr="00B83C2E">
        <w:rPr>
          <w:rFonts w:ascii="Calibri" w:eastAsia="Times New Roman" w:hAnsi="Calibri" w:cs="Microsoft Sans Serif"/>
          <w:iCs/>
          <w:color w:val="000000"/>
          <w:sz w:val="24"/>
          <w:szCs w:val="24"/>
        </w:rPr>
        <w:t>z umowy</w:t>
      </w:r>
      <w:r w:rsidRPr="005B3892">
        <w:rPr>
          <w:rFonts w:ascii="Calibri" w:eastAsia="Times New Roman" w:hAnsi="Calibri" w:cs="Microsoft Sans Serif"/>
          <w:bCs/>
          <w:iCs/>
          <w:color w:val="000000"/>
          <w:sz w:val="24"/>
          <w:szCs w:val="24"/>
        </w:rPr>
        <w:t xml:space="preserve"> o dofinansowanie projektu (dotyczy tylko osób fizycznych prowadzących działalność gospodarczą pozostających w ustroju małżeńskiej wspólności ustawowej);</w:t>
      </w:r>
    </w:p>
    <w:p w14:paraId="222D12DB" w14:textId="77777777" w:rsidR="000C7228" w:rsidRPr="00F6194F" w:rsidRDefault="000C7228" w:rsidP="00F6194F">
      <w:pPr>
        <w:spacing w:after="0" w:line="276" w:lineRule="auto"/>
        <w:ind w:left="720"/>
        <w:rPr>
          <w:rFonts w:ascii="Calibri" w:eastAsia="Calibri" w:hAnsi="Calibri" w:cs="Times New Roman"/>
          <w:sz w:val="12"/>
          <w:szCs w:val="12"/>
        </w:rPr>
      </w:pPr>
    </w:p>
    <w:p w14:paraId="363913E8" w14:textId="204A3541" w:rsidR="000C7228" w:rsidRPr="00B72C90"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t>W przypadku wystąpienia pomocy de minimis</w:t>
      </w:r>
      <w:r w:rsidRPr="00B72C90">
        <w:rPr>
          <w:rFonts w:ascii="Calibri" w:eastAsia="Times New Roman" w:hAnsi="Calibri" w:cs="Microsoft Sans Serif"/>
          <w:iCs/>
          <w:color w:val="000000"/>
          <w:sz w:val="24"/>
          <w:szCs w:val="24"/>
        </w:rPr>
        <w:t xml:space="preserve"> </w:t>
      </w:r>
      <w:r w:rsidR="006D6D2B">
        <w:rPr>
          <w:rFonts w:ascii="Calibri" w:eastAsia="Times New Roman" w:hAnsi="Calibri" w:cs="Microsoft Sans Serif"/>
          <w:iCs/>
          <w:color w:val="000000"/>
          <w:sz w:val="24"/>
          <w:szCs w:val="24"/>
        </w:rPr>
        <w:t>w</w:t>
      </w:r>
      <w:r w:rsidRPr="00B72C90">
        <w:rPr>
          <w:rFonts w:ascii="Calibri" w:eastAsia="Times New Roman" w:hAnsi="Calibri" w:cs="Microsoft Sans Serif"/>
          <w:iCs/>
          <w:color w:val="000000"/>
          <w:sz w:val="24"/>
          <w:szCs w:val="24"/>
        </w:rPr>
        <w:t>nioskodawca/</w:t>
      </w:r>
      <w:r w:rsidR="006D6D2B">
        <w:rPr>
          <w:rFonts w:ascii="Calibri" w:eastAsia="Times New Roman" w:hAnsi="Calibri" w:cs="Microsoft Sans Serif"/>
          <w:iCs/>
          <w:color w:val="000000"/>
          <w:sz w:val="24"/>
          <w:szCs w:val="24"/>
        </w:rPr>
        <w:t>p</w:t>
      </w:r>
      <w:r w:rsidRPr="00B72C90">
        <w:rPr>
          <w:rFonts w:ascii="Calibri" w:eastAsia="Times New Roman" w:hAnsi="Calibri" w:cs="Microsoft Sans Serif"/>
          <w:iCs/>
          <w:color w:val="000000"/>
          <w:sz w:val="24"/>
          <w:szCs w:val="24"/>
        </w:rPr>
        <w:t>artner będzie</w:t>
      </w:r>
      <w:r w:rsidR="00D032DF">
        <w:rPr>
          <w:rFonts w:ascii="Calibri" w:eastAsia="Times New Roman" w:hAnsi="Calibri" w:cs="Microsoft Sans Serif"/>
          <w:iCs/>
          <w:color w:val="000000"/>
          <w:sz w:val="24"/>
          <w:szCs w:val="24"/>
        </w:rPr>
        <w:t xml:space="preserve"> </w:t>
      </w:r>
      <w:r w:rsidRPr="00B72C90">
        <w:rPr>
          <w:rFonts w:ascii="Calibri" w:eastAsia="Times New Roman" w:hAnsi="Calibri" w:cs="Microsoft Sans Serif"/>
          <w:iCs/>
          <w:color w:val="000000"/>
          <w:sz w:val="24"/>
          <w:szCs w:val="24"/>
        </w:rPr>
        <w:t>zobligowany do złożenia następujących załączników:</w:t>
      </w:r>
    </w:p>
    <w:p w14:paraId="46BD7589" w14:textId="77777777" w:rsidR="000C7228" w:rsidRPr="00B72C90" w:rsidRDefault="000C7228" w:rsidP="00480595">
      <w:pPr>
        <w:numPr>
          <w:ilvl w:val="0"/>
          <w:numId w:val="20"/>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t>oświadczenia o wielkości pomocy de minimis</w:t>
      </w:r>
      <w:r w:rsidRPr="00B72C90">
        <w:rPr>
          <w:rFonts w:ascii="Calibri" w:eastAsia="Times New Roman" w:hAnsi="Calibri" w:cs="Microsoft Sans Serif"/>
          <w:iCs/>
          <w:color w:val="000000"/>
          <w:sz w:val="24"/>
          <w:szCs w:val="24"/>
        </w:rPr>
        <w:t xml:space="preserve"> otrzymanej w bieżącym roku podatkowym oraz w poprzedzających go dwóch latach podatkowych lub oświadczenia o nieotrzymaniu pomocy de minimis w tym okresie,</w:t>
      </w:r>
    </w:p>
    <w:p w14:paraId="1FD4EBF5" w14:textId="2DF6FF9E" w:rsidR="000C7228" w:rsidRDefault="000C7228" w:rsidP="00480595">
      <w:pPr>
        <w:numPr>
          <w:ilvl w:val="0"/>
          <w:numId w:val="20"/>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t>informacji niezbędnych do udzielenia pomocy de minimis</w:t>
      </w:r>
      <w:r w:rsidRPr="00B72C90">
        <w:rPr>
          <w:rFonts w:ascii="Calibri" w:eastAsia="Times New Roman" w:hAnsi="Calibri" w:cs="Microsoft Sans Serif"/>
          <w:iCs/>
          <w:color w:val="000000"/>
          <w:sz w:val="24"/>
          <w:szCs w:val="24"/>
        </w:rPr>
        <w:t xml:space="preserve"> w zakresie przewidzianym w Rozporządzeniu Rady Ministrów z 24 października 2014 r. zmieniającym rozporządzenie w sprawie zakresu informacji przedstawianych przez podmiot ubiegający się o pomoc de minimis </w:t>
      </w:r>
      <w:r w:rsidRPr="00B83C2E">
        <w:rPr>
          <w:rFonts w:ascii="Calibri" w:eastAsia="Times New Roman" w:hAnsi="Calibri" w:cs="Microsoft Sans Serif"/>
          <w:iCs/>
          <w:color w:val="000000"/>
          <w:sz w:val="24"/>
          <w:szCs w:val="24"/>
        </w:rPr>
        <w:t>(zgodnie ze wzorem załącznika znajdującym się w wyżej wymienionym Rozporządzeniu ze zm.).</w:t>
      </w:r>
    </w:p>
    <w:p w14:paraId="77B90A64" w14:textId="77777777" w:rsidR="00D717B1" w:rsidRPr="00D717B1" w:rsidRDefault="00D717B1" w:rsidP="00D717B1">
      <w:pPr>
        <w:suppressAutoHyphens/>
        <w:autoSpaceDE w:val="0"/>
        <w:autoSpaceDN w:val="0"/>
        <w:adjustRightInd w:val="0"/>
        <w:spacing w:after="0" w:line="276" w:lineRule="auto"/>
        <w:ind w:left="1440"/>
        <w:contextualSpacing/>
        <w:rPr>
          <w:rFonts w:ascii="Calibri" w:eastAsia="Times New Roman" w:hAnsi="Calibri" w:cs="Microsoft Sans Serif"/>
          <w:iCs/>
          <w:color w:val="000000"/>
          <w:sz w:val="12"/>
          <w:szCs w:val="12"/>
        </w:rPr>
      </w:pPr>
    </w:p>
    <w:p w14:paraId="466CE31B" w14:textId="32A4470F" w:rsidR="000C7228" w:rsidRPr="005B3892" w:rsidRDefault="000C7228" w:rsidP="00F6194F">
      <w:pPr>
        <w:spacing w:after="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W sytuacji niedostarczenia w/w dokumentów IZ może odstąpić od podpisania umowy </w:t>
      </w:r>
      <w:r w:rsidR="00F6194F">
        <w:rPr>
          <w:rFonts w:ascii="Calibri" w:eastAsia="Calibri" w:hAnsi="Calibri" w:cs="Times New Roman"/>
          <w:sz w:val="24"/>
          <w:szCs w:val="24"/>
        </w:rPr>
        <w:br/>
      </w:r>
      <w:r w:rsidRPr="005B3892">
        <w:rPr>
          <w:rFonts w:ascii="Calibri" w:eastAsia="Calibri" w:hAnsi="Calibri" w:cs="Times New Roman"/>
          <w:sz w:val="24"/>
          <w:szCs w:val="24"/>
        </w:rPr>
        <w:t>o dofinansowanie projektu/</w:t>
      </w:r>
      <w:r w:rsidRPr="005B3892">
        <w:rPr>
          <w:rFonts w:ascii="Calibri" w:eastAsia="Calibri" w:hAnsi="Calibri" w:cs="Arial"/>
          <w:sz w:val="24"/>
          <w:szCs w:val="24"/>
        </w:rPr>
        <w:t xml:space="preserve">podjęcia decyzji o dofinansowaniu projektu. </w:t>
      </w:r>
    </w:p>
    <w:p w14:paraId="1DD342EA" w14:textId="77777777" w:rsidR="005B3892" w:rsidRDefault="005B3892" w:rsidP="00C90E18">
      <w:pPr>
        <w:spacing w:after="240" w:line="276" w:lineRule="auto"/>
        <w:rPr>
          <w:rFonts w:ascii="Calibri" w:eastAsia="Calibri" w:hAnsi="Calibri" w:cs="Times New Roman"/>
          <w:sz w:val="24"/>
          <w:szCs w:val="24"/>
        </w:rPr>
      </w:pPr>
    </w:p>
    <w:p w14:paraId="2EE1AF33" w14:textId="776756BF" w:rsidR="00D44F10" w:rsidRPr="00E72F04" w:rsidRDefault="00D44F10" w:rsidP="00480595">
      <w:pPr>
        <w:pStyle w:val="Nagwek2"/>
        <w:numPr>
          <w:ilvl w:val="0"/>
          <w:numId w:val="18"/>
        </w:numPr>
        <w:rPr>
          <w:b/>
          <w:color w:val="auto"/>
          <w:sz w:val="28"/>
          <w:szCs w:val="28"/>
        </w:rPr>
      </w:pPr>
      <w:bookmarkStart w:id="62" w:name="_Toc148516171"/>
      <w:r w:rsidRPr="00E72F04">
        <w:rPr>
          <w:b/>
          <w:color w:val="auto"/>
          <w:sz w:val="28"/>
          <w:szCs w:val="28"/>
        </w:rPr>
        <w:t>Wzór umowy o dofinansowanie projektu lub decyzji o</w:t>
      </w:r>
      <w:r w:rsidR="00D032DF">
        <w:rPr>
          <w:b/>
          <w:color w:val="auto"/>
          <w:sz w:val="28"/>
          <w:szCs w:val="28"/>
        </w:rPr>
        <w:t xml:space="preserve"> </w:t>
      </w:r>
      <w:r w:rsidRPr="00E72F04">
        <w:rPr>
          <w:b/>
          <w:color w:val="auto"/>
          <w:sz w:val="28"/>
          <w:szCs w:val="28"/>
        </w:rPr>
        <w:t>dofinansowaniu projektu</w:t>
      </w:r>
      <w:bookmarkEnd w:id="62"/>
      <w:r w:rsidRPr="00E72F04">
        <w:rPr>
          <w:b/>
          <w:color w:val="auto"/>
          <w:sz w:val="28"/>
          <w:szCs w:val="28"/>
        </w:rPr>
        <w:t xml:space="preserve"> </w:t>
      </w:r>
    </w:p>
    <w:p w14:paraId="230AFB0A" w14:textId="77777777" w:rsidR="00AE0377" w:rsidRDefault="00AE0377" w:rsidP="00C90E18">
      <w:pPr>
        <w:spacing w:after="240" w:line="276" w:lineRule="auto"/>
        <w:rPr>
          <w:sz w:val="24"/>
          <w:szCs w:val="24"/>
        </w:rPr>
      </w:pPr>
    </w:p>
    <w:p w14:paraId="778A2B2B" w14:textId="21719917"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załącznik </w:t>
      </w:r>
      <w:r w:rsidR="00663B75">
        <w:rPr>
          <w:rFonts w:ascii="Calibri" w:eastAsia="Times New Roman" w:hAnsi="Calibri" w:cs="Times New Roman"/>
          <w:sz w:val="24"/>
          <w:szCs w:val="24"/>
          <w:lang w:eastAsia="pl-PL"/>
        </w:rPr>
        <w:t xml:space="preserve">nr 6 </w:t>
      </w:r>
      <w:r w:rsidRPr="006E197C">
        <w:rPr>
          <w:rFonts w:ascii="Calibri" w:eastAsia="Times New Roman" w:hAnsi="Calibri" w:cs="Times New Roman"/>
          <w:sz w:val="24"/>
          <w:szCs w:val="24"/>
          <w:lang w:eastAsia="pl-PL"/>
        </w:rPr>
        <w:t xml:space="preserve">do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5CDCBA25" w14:textId="77777777" w:rsidR="00CA0C95" w:rsidRPr="006330FB" w:rsidRDefault="00CA0C95" w:rsidP="00E72F04">
      <w:pPr>
        <w:spacing w:after="240" w:line="276" w:lineRule="auto"/>
        <w:rPr>
          <w:sz w:val="24"/>
          <w:szCs w:val="24"/>
        </w:rPr>
      </w:pPr>
    </w:p>
    <w:p w14:paraId="774D7B5B" w14:textId="597D129F" w:rsidR="00A16CB5" w:rsidRPr="00E72F04" w:rsidRDefault="00A16CB5" w:rsidP="00480595">
      <w:pPr>
        <w:pStyle w:val="Nagwek2"/>
        <w:numPr>
          <w:ilvl w:val="0"/>
          <w:numId w:val="18"/>
        </w:numPr>
        <w:rPr>
          <w:b/>
          <w:color w:val="auto"/>
          <w:sz w:val="28"/>
          <w:szCs w:val="28"/>
        </w:rPr>
      </w:pPr>
      <w:bookmarkStart w:id="63" w:name="_Toc148516172"/>
      <w:r w:rsidRPr="00E72F04">
        <w:rPr>
          <w:b/>
          <w:color w:val="auto"/>
          <w:sz w:val="28"/>
          <w:szCs w:val="28"/>
        </w:rPr>
        <w:lastRenderedPageBreak/>
        <w:t>Informacja o przysługujących wnioskodawcy środkach</w:t>
      </w:r>
      <w:r w:rsidR="00D032DF">
        <w:rPr>
          <w:b/>
          <w:color w:val="auto"/>
          <w:sz w:val="28"/>
          <w:szCs w:val="28"/>
        </w:rPr>
        <w:t xml:space="preserve"> </w:t>
      </w:r>
      <w:r w:rsidRPr="00E72F04">
        <w:rPr>
          <w:b/>
          <w:color w:val="auto"/>
          <w:sz w:val="28"/>
          <w:szCs w:val="28"/>
        </w:rPr>
        <w:t>odwoławczych oraz instytucji właściwej do ich rozpatrzenia</w:t>
      </w:r>
      <w:bookmarkEnd w:id="63"/>
    </w:p>
    <w:p w14:paraId="5A94A1B2" w14:textId="77777777" w:rsidR="003E09E1" w:rsidRDefault="003E09E1" w:rsidP="00802528">
      <w:pPr>
        <w:spacing w:after="240" w:line="276" w:lineRule="auto"/>
        <w:rPr>
          <w:sz w:val="24"/>
          <w:szCs w:val="24"/>
        </w:rPr>
      </w:pPr>
    </w:p>
    <w:p w14:paraId="09CA88C6" w14:textId="724E2D58" w:rsidR="00F62688" w:rsidRDefault="002115AC" w:rsidP="009C0D32">
      <w:pPr>
        <w:spacing w:after="120" w:line="276" w:lineRule="auto"/>
        <w:rPr>
          <w:rFonts w:ascii="Calibri" w:hAnsi="Calibri" w:cs="Calibri"/>
          <w:iCs/>
          <w:color w:val="000000"/>
          <w:sz w:val="24"/>
          <w:szCs w:val="24"/>
        </w:rPr>
      </w:pPr>
      <w:r w:rsidRPr="002115AC">
        <w:rPr>
          <w:rFonts w:ascii="Calibri" w:hAnsi="Calibri" w:cs="Calibri"/>
          <w:iCs/>
          <w:color w:val="000000"/>
          <w:sz w:val="24"/>
          <w:szCs w:val="24"/>
        </w:rPr>
        <w:t>Wnioskodawca, którego projekt został oceniony negatywnie na którymkolwiek z etapów oceny, ma prawo w terminie 14 dni od dnia otrzymania informacji o jego</w:t>
      </w:r>
      <w:r w:rsidR="00D032DF">
        <w:rPr>
          <w:rFonts w:ascii="Calibri" w:hAnsi="Calibri" w:cs="Calibri"/>
          <w:iCs/>
          <w:color w:val="000000"/>
          <w:sz w:val="24"/>
          <w:szCs w:val="24"/>
        </w:rPr>
        <w:t xml:space="preserve"> </w:t>
      </w:r>
      <w:r w:rsidRPr="002115AC">
        <w:rPr>
          <w:rFonts w:ascii="Calibri" w:hAnsi="Calibri" w:cs="Calibri"/>
          <w:iCs/>
          <w:color w:val="000000"/>
          <w:sz w:val="24"/>
          <w:szCs w:val="24"/>
        </w:rPr>
        <w:t xml:space="preserve">niezakwalifikowaniu do kolejnego etapu oceny lub nie wybraniu do dofinansowania (w tym </w:t>
      </w:r>
      <w:r w:rsidR="009C0D32">
        <w:rPr>
          <w:rFonts w:ascii="Calibri" w:hAnsi="Calibri" w:cs="Calibri"/>
          <w:iCs/>
          <w:color w:val="000000"/>
          <w:sz w:val="24"/>
          <w:szCs w:val="24"/>
        </w:rPr>
        <w:br/>
      </w:r>
      <w:r w:rsidRPr="002115AC">
        <w:rPr>
          <w:rFonts w:ascii="Calibri" w:hAnsi="Calibri" w:cs="Calibri"/>
          <w:iCs/>
          <w:color w:val="000000"/>
          <w:sz w:val="24"/>
          <w:szCs w:val="24"/>
        </w:rPr>
        <w:t xml:space="preserve">z uwagi na wyczerpanie kwoty przeznaczonej na dofinansowanie projektów w ramach postępowania konkurencyjnego), złożyć pisemny protest do IZ </w:t>
      </w:r>
      <w:r>
        <w:rPr>
          <w:rFonts w:ascii="Calibri" w:hAnsi="Calibri" w:cs="Calibri"/>
          <w:iCs/>
          <w:color w:val="000000"/>
          <w:sz w:val="24"/>
          <w:szCs w:val="24"/>
        </w:rPr>
        <w:t xml:space="preserve">na adres: </w:t>
      </w:r>
    </w:p>
    <w:p w14:paraId="727D8D26" w14:textId="77777777" w:rsidR="00F62688" w:rsidRDefault="002115AC" w:rsidP="00B83C2E">
      <w:pPr>
        <w:spacing w:after="0" w:line="276" w:lineRule="auto"/>
        <w:rPr>
          <w:sz w:val="24"/>
          <w:szCs w:val="24"/>
        </w:rPr>
      </w:pPr>
      <w:r>
        <w:rPr>
          <w:sz w:val="24"/>
          <w:szCs w:val="24"/>
        </w:rPr>
        <w:t xml:space="preserve">Urząd Marszałkowski Województwa Opolskiego, </w:t>
      </w:r>
    </w:p>
    <w:p w14:paraId="7D8C3917" w14:textId="77777777" w:rsidR="00F62688" w:rsidRDefault="002115AC" w:rsidP="00B83C2E">
      <w:pPr>
        <w:spacing w:after="0" w:line="276" w:lineRule="auto"/>
        <w:rPr>
          <w:sz w:val="24"/>
          <w:szCs w:val="24"/>
        </w:rPr>
      </w:pPr>
      <w:r>
        <w:rPr>
          <w:sz w:val="24"/>
          <w:szCs w:val="24"/>
        </w:rPr>
        <w:t xml:space="preserve">Departament Wdrażania Funduszy Europejskich, </w:t>
      </w:r>
    </w:p>
    <w:p w14:paraId="13EAC8FF" w14:textId="0777307A" w:rsidR="002115AC" w:rsidRDefault="002115AC">
      <w:pPr>
        <w:spacing w:after="120" w:line="276" w:lineRule="auto"/>
        <w:rPr>
          <w:rFonts w:ascii="Calibri" w:hAnsi="Calibri" w:cs="Calibri"/>
          <w:iCs/>
          <w:color w:val="000000"/>
          <w:sz w:val="24"/>
          <w:szCs w:val="24"/>
        </w:rPr>
      </w:pPr>
      <w:r>
        <w:rPr>
          <w:sz w:val="24"/>
          <w:szCs w:val="24"/>
        </w:rPr>
        <w:t>ul. Krakowska 38, 45-075 Opole</w:t>
      </w:r>
      <w:r w:rsidRPr="002115AC">
        <w:rPr>
          <w:rFonts w:ascii="Calibri" w:hAnsi="Calibri" w:cs="Calibri"/>
          <w:iCs/>
          <w:color w:val="000000"/>
          <w:sz w:val="24"/>
          <w:szCs w:val="24"/>
        </w:rPr>
        <w:t xml:space="preserve">. </w:t>
      </w:r>
    </w:p>
    <w:p w14:paraId="380459A4" w14:textId="1CFAAAA0" w:rsidR="0059195C" w:rsidRDefault="0059195C" w:rsidP="0059195C">
      <w:pPr>
        <w:rPr>
          <w:sz w:val="24"/>
          <w:szCs w:val="24"/>
        </w:rPr>
      </w:pPr>
      <w:r>
        <w:rPr>
          <w:sz w:val="24"/>
          <w:szCs w:val="24"/>
        </w:rPr>
        <w:t>Protest może zostać również złożony w formie elektronicznej z uwzględnieniem wymogów wskazanych w art. 72 ust. 2 ustawy</w:t>
      </w:r>
      <w:r w:rsidR="00F83135">
        <w:rPr>
          <w:sz w:val="24"/>
          <w:szCs w:val="24"/>
        </w:rPr>
        <w:t xml:space="preserve"> wdrożeniowej</w:t>
      </w:r>
      <w:r>
        <w:rPr>
          <w:sz w:val="24"/>
          <w:szCs w:val="24"/>
        </w:rPr>
        <w:t xml:space="preserve">. </w:t>
      </w:r>
    </w:p>
    <w:p w14:paraId="1203A31B" w14:textId="6659CCBC" w:rsidR="002115AC" w:rsidRDefault="0059195C" w:rsidP="009C0D32">
      <w:pPr>
        <w:spacing w:after="120" w:line="276" w:lineRule="auto"/>
        <w:rPr>
          <w:rFonts w:ascii="Calibri" w:hAnsi="Calibri" w:cs="Calibri"/>
          <w:iCs/>
          <w:color w:val="000000"/>
          <w:sz w:val="24"/>
          <w:szCs w:val="24"/>
        </w:rPr>
      </w:pPr>
      <w:r>
        <w:rPr>
          <w:rFonts w:ascii="Calibri" w:hAnsi="Calibri" w:cs="Calibri"/>
          <w:iCs/>
          <w:color w:val="000000"/>
          <w:sz w:val="24"/>
          <w:szCs w:val="24"/>
        </w:rPr>
        <w:t>W</w:t>
      </w:r>
      <w:r w:rsidR="002115AC" w:rsidRPr="002115AC">
        <w:rPr>
          <w:rFonts w:ascii="Calibri" w:hAnsi="Calibri" w:cs="Calibri"/>
          <w:iCs/>
          <w:color w:val="000000"/>
          <w:sz w:val="24"/>
          <w:szCs w:val="24"/>
        </w:rPr>
        <w:t xml:space="preserve">yczerpanie kwoty przeznaczonej na dofinansowanie projektów w ramach postępowania konkurencyjnego nie może stanowić wyłącznej przesłanki wniesienia protestu. </w:t>
      </w:r>
    </w:p>
    <w:p w14:paraId="787CAB9C" w14:textId="77581951" w:rsidR="006C59AF" w:rsidRDefault="002115AC" w:rsidP="00647B2B">
      <w:pPr>
        <w:spacing w:after="0" w:line="276" w:lineRule="auto"/>
        <w:rPr>
          <w:rFonts w:ascii="Calibri" w:hAnsi="Calibri" w:cs="Calibri"/>
          <w:iCs/>
          <w:color w:val="000000"/>
          <w:sz w:val="24"/>
          <w:szCs w:val="24"/>
        </w:rPr>
      </w:pPr>
      <w:r w:rsidRPr="002115AC">
        <w:rPr>
          <w:rFonts w:ascii="Calibri" w:hAnsi="Calibri" w:cs="Calibri"/>
          <w:iCs/>
          <w:color w:val="000000"/>
          <w:sz w:val="24"/>
          <w:szCs w:val="24"/>
        </w:rPr>
        <w:t>Szczegółowe informacje dotyczące procedury odwoławczej zostały opisane w Rozdziale 16 ustawy wdrożeniowej.</w:t>
      </w:r>
    </w:p>
    <w:p w14:paraId="5B33C144" w14:textId="77777777" w:rsidR="00F507BC" w:rsidRPr="00647B2B" w:rsidRDefault="00F507BC" w:rsidP="0096769E">
      <w:pPr>
        <w:spacing w:after="240" w:line="276" w:lineRule="auto"/>
        <w:rPr>
          <w:rFonts w:ascii="Calibri" w:hAnsi="Calibri" w:cs="Calibri"/>
          <w:iCs/>
          <w:color w:val="000000"/>
          <w:sz w:val="24"/>
          <w:szCs w:val="24"/>
        </w:rPr>
      </w:pPr>
    </w:p>
    <w:p w14:paraId="0C9AA617" w14:textId="69A1D9C1" w:rsidR="008724B0" w:rsidRPr="00E72F04" w:rsidRDefault="008724B0" w:rsidP="00480595">
      <w:pPr>
        <w:pStyle w:val="Nagwek2"/>
        <w:numPr>
          <w:ilvl w:val="0"/>
          <w:numId w:val="18"/>
        </w:numPr>
        <w:rPr>
          <w:b/>
          <w:color w:val="auto"/>
          <w:sz w:val="28"/>
          <w:szCs w:val="28"/>
        </w:rPr>
      </w:pPr>
      <w:bookmarkStart w:id="64" w:name="_Toc148516173"/>
      <w:r w:rsidRPr="00E72F04">
        <w:rPr>
          <w:b/>
          <w:color w:val="auto"/>
          <w:sz w:val="28"/>
          <w:szCs w:val="28"/>
        </w:rPr>
        <w:t>Sposób udzielania wnioskodawcy wyjaśnień w kwestiach dotyczących postępowania</w:t>
      </w:r>
      <w:bookmarkEnd w:id="64"/>
    </w:p>
    <w:p w14:paraId="23E27A6D" w14:textId="77777777" w:rsidR="006330FB" w:rsidRPr="001234B1" w:rsidRDefault="006330FB" w:rsidP="00E72F04">
      <w:pPr>
        <w:spacing w:after="240" w:line="276" w:lineRule="auto"/>
        <w:rPr>
          <w:rFonts w:cstheme="minorHAnsi"/>
          <w:sz w:val="24"/>
          <w:szCs w:val="24"/>
        </w:rPr>
      </w:pPr>
    </w:p>
    <w:p w14:paraId="427F78AC" w14:textId="77777777" w:rsidR="001234B1" w:rsidRPr="001234B1" w:rsidRDefault="001234B1" w:rsidP="004418BC">
      <w:pPr>
        <w:spacing w:after="120" w:line="276" w:lineRule="auto"/>
        <w:rPr>
          <w:rFonts w:cstheme="minorHAnsi"/>
          <w:sz w:val="24"/>
          <w:szCs w:val="24"/>
        </w:rPr>
      </w:pPr>
      <w:r w:rsidRPr="001234B1">
        <w:rPr>
          <w:rFonts w:cstheme="minorHAnsi"/>
          <w:sz w:val="24"/>
          <w:szCs w:val="24"/>
        </w:rPr>
        <w:t>W przypadku konieczności udziel</w:t>
      </w:r>
      <w:r>
        <w:rPr>
          <w:rFonts w:cstheme="minorHAnsi"/>
          <w:sz w:val="24"/>
          <w:szCs w:val="24"/>
        </w:rPr>
        <w:t>e</w:t>
      </w:r>
      <w:r w:rsidRPr="001234B1">
        <w:rPr>
          <w:rFonts w:cstheme="minorHAnsi"/>
          <w:sz w:val="24"/>
          <w:szCs w:val="24"/>
        </w:rPr>
        <w:t xml:space="preserve">nia wnioskodawcy wyjaśnień w kwestiach dotyczących </w:t>
      </w:r>
      <w:r>
        <w:rPr>
          <w:rFonts w:cstheme="minorHAnsi"/>
          <w:sz w:val="24"/>
          <w:szCs w:val="24"/>
        </w:rPr>
        <w:t>postępowania konkurencyjnego</w:t>
      </w:r>
      <w:r w:rsidRPr="001234B1">
        <w:rPr>
          <w:rFonts w:cstheme="minorHAnsi"/>
          <w:sz w:val="24"/>
          <w:szCs w:val="24"/>
        </w:rPr>
        <w:t xml:space="preserve"> IZ udziela indy</w:t>
      </w:r>
      <w:r>
        <w:rPr>
          <w:rFonts w:cstheme="minorHAnsi"/>
          <w:sz w:val="24"/>
          <w:szCs w:val="24"/>
        </w:rPr>
        <w:t xml:space="preserve">widualnie odpowiedzi na pytania </w:t>
      </w:r>
      <w:r w:rsidRPr="001234B1">
        <w:rPr>
          <w:rFonts w:cstheme="minorHAnsi"/>
          <w:sz w:val="24"/>
          <w:szCs w:val="24"/>
        </w:rPr>
        <w:t>wnioskodawcy. W przypadku pytań wymagających dodatkowych konsultacji odpowiedzi będą przekazywane niezwłocznie po ich przeprowadzeniu. Zapytania do I</w:t>
      </w:r>
      <w:r>
        <w:rPr>
          <w:rFonts w:cstheme="minorHAnsi"/>
          <w:sz w:val="24"/>
          <w:szCs w:val="24"/>
        </w:rPr>
        <w:t>Z</w:t>
      </w:r>
      <w:r w:rsidRPr="001234B1">
        <w:rPr>
          <w:rFonts w:cstheme="minorHAnsi"/>
          <w:sz w:val="24"/>
          <w:szCs w:val="24"/>
        </w:rPr>
        <w:t xml:space="preserve"> można składać za pomocą:</w:t>
      </w:r>
    </w:p>
    <w:p w14:paraId="2F45267E" w14:textId="062B6C26" w:rsidR="001234B1" w:rsidRPr="001234B1" w:rsidRDefault="001234B1" w:rsidP="004418BC">
      <w:pPr>
        <w:numPr>
          <w:ilvl w:val="0"/>
          <w:numId w:val="6"/>
        </w:numPr>
        <w:tabs>
          <w:tab w:val="num" w:pos="249"/>
        </w:tabs>
        <w:spacing w:after="120" w:line="276" w:lineRule="auto"/>
        <w:ind w:left="1434" w:hanging="357"/>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 xml:space="preserve">mail: </w:t>
      </w:r>
      <w:hyperlink r:id="rId15">
        <w:r w:rsidR="001373CE" w:rsidRPr="001373CE">
          <w:rPr>
            <w:rFonts w:ascii="Calibri" w:eastAsia="Calibri" w:hAnsi="Calibri" w:cs="Calibri"/>
            <w:color w:val="0462C1"/>
            <w:sz w:val="24"/>
            <w:u w:val="single" w:color="0462C1"/>
          </w:rPr>
          <w:t>pife.opole@opolskie.pl</w:t>
        </w:r>
      </w:hyperlink>
      <w:r w:rsidR="001373CE" w:rsidRPr="001373CE">
        <w:rPr>
          <w:rFonts w:ascii="Calibri" w:eastAsia="Calibri" w:hAnsi="Calibri" w:cs="Calibri"/>
          <w:sz w:val="24"/>
        </w:rPr>
        <w:t>,</w:t>
      </w:r>
      <w:r w:rsidR="001373CE" w:rsidRPr="001373CE">
        <w:rPr>
          <w:rFonts w:ascii="Calibri" w:eastAsia="Calibri" w:hAnsi="Calibri" w:cs="Calibri"/>
          <w:color w:val="0462C1"/>
          <w:spacing w:val="-4"/>
          <w:sz w:val="24"/>
        </w:rPr>
        <w:t xml:space="preserve"> </w:t>
      </w:r>
      <w:hyperlink r:id="rId16">
        <w:r w:rsidR="001373CE" w:rsidRPr="001373CE">
          <w:rPr>
            <w:rFonts w:ascii="Calibri" w:eastAsia="Calibri" w:hAnsi="Calibri" w:cs="Calibri"/>
            <w:color w:val="0462C1"/>
            <w:sz w:val="24"/>
            <w:u w:val="single" w:color="0462C1"/>
          </w:rPr>
          <w:t>pife.nysa@opolskie.pl</w:t>
        </w:r>
      </w:hyperlink>
      <w:r w:rsidRPr="001234B1">
        <w:rPr>
          <w:rFonts w:cstheme="minorHAnsi"/>
          <w:sz w:val="24"/>
          <w:szCs w:val="24"/>
        </w:rPr>
        <w:t xml:space="preserve"> </w:t>
      </w:r>
    </w:p>
    <w:p w14:paraId="0AE2789B" w14:textId="4DD83513" w:rsidR="001234B1" w:rsidRPr="001234B1" w:rsidRDefault="001234B1" w:rsidP="004418BC">
      <w:pPr>
        <w:numPr>
          <w:ilvl w:val="0"/>
          <w:numId w:val="6"/>
        </w:numPr>
        <w:tabs>
          <w:tab w:val="num" w:pos="249"/>
        </w:tabs>
        <w:spacing w:after="120" w:line="276" w:lineRule="auto"/>
        <w:ind w:left="1434" w:hanging="357"/>
        <w:rPr>
          <w:rFonts w:cstheme="minorHAnsi"/>
          <w:sz w:val="24"/>
          <w:szCs w:val="24"/>
        </w:rPr>
      </w:pPr>
      <w:r w:rsidRPr="001234B1">
        <w:rPr>
          <w:rFonts w:cstheme="minorHAnsi"/>
          <w:sz w:val="24"/>
          <w:szCs w:val="24"/>
        </w:rPr>
        <w:t xml:space="preserve">Telefonu: </w:t>
      </w:r>
      <w:r w:rsidRPr="00B83C2E">
        <w:rPr>
          <w:rFonts w:cstheme="minorHAnsi"/>
          <w:sz w:val="24"/>
          <w:szCs w:val="24"/>
        </w:rPr>
        <w:t>77 44 04</w:t>
      </w:r>
      <w:r w:rsidR="00AB09BA" w:rsidRPr="00B83C2E">
        <w:rPr>
          <w:rFonts w:cstheme="minorHAnsi"/>
          <w:sz w:val="24"/>
          <w:szCs w:val="24"/>
        </w:rPr>
        <w:t> </w:t>
      </w:r>
      <w:r w:rsidRPr="00B83C2E">
        <w:rPr>
          <w:rFonts w:cstheme="minorHAnsi"/>
          <w:sz w:val="24"/>
          <w:szCs w:val="24"/>
        </w:rPr>
        <w:t>720</w:t>
      </w:r>
      <w:r w:rsidR="00AB09BA" w:rsidRPr="00B83C2E">
        <w:rPr>
          <w:rFonts w:cstheme="minorHAnsi"/>
          <w:sz w:val="24"/>
          <w:szCs w:val="24"/>
        </w:rPr>
        <w:t>, 77 44 04 721, 77 44 04 722</w:t>
      </w:r>
      <w:r w:rsidRPr="001234B1">
        <w:rPr>
          <w:rFonts w:cstheme="minorHAnsi"/>
          <w:sz w:val="24"/>
          <w:szCs w:val="24"/>
        </w:rPr>
        <w:t>, 77 54 16</w:t>
      </w:r>
      <w:r>
        <w:rPr>
          <w:rFonts w:cstheme="minorHAnsi"/>
          <w:sz w:val="24"/>
          <w:szCs w:val="24"/>
        </w:rPr>
        <w:t> </w:t>
      </w:r>
      <w:r w:rsidRPr="001234B1">
        <w:rPr>
          <w:rFonts w:cstheme="minorHAnsi"/>
          <w:sz w:val="24"/>
          <w:szCs w:val="24"/>
        </w:rPr>
        <w:t>212</w:t>
      </w:r>
      <w:r>
        <w:rPr>
          <w:rFonts w:cstheme="minorHAnsi"/>
          <w:sz w:val="24"/>
          <w:szCs w:val="24"/>
        </w:rPr>
        <w:t xml:space="preserve">, </w:t>
      </w:r>
      <w:r w:rsidRPr="001234B1">
        <w:rPr>
          <w:rFonts w:cstheme="minorHAnsi"/>
          <w:sz w:val="24"/>
          <w:szCs w:val="24"/>
        </w:rPr>
        <w:t>77 54 16</w:t>
      </w:r>
      <w:r>
        <w:rPr>
          <w:rFonts w:cstheme="minorHAnsi"/>
          <w:sz w:val="24"/>
          <w:szCs w:val="24"/>
        </w:rPr>
        <w:t xml:space="preserve"> 213, </w:t>
      </w:r>
      <w:r w:rsidRPr="001234B1">
        <w:rPr>
          <w:rFonts w:cstheme="minorHAnsi"/>
          <w:sz w:val="24"/>
          <w:szCs w:val="24"/>
        </w:rPr>
        <w:t>77 54 16</w:t>
      </w:r>
      <w:r>
        <w:rPr>
          <w:rFonts w:cstheme="minorHAnsi"/>
          <w:sz w:val="24"/>
          <w:szCs w:val="24"/>
        </w:rPr>
        <w:t xml:space="preserve"> 255, 77 54 93 821</w:t>
      </w:r>
      <w:r w:rsidRPr="001234B1">
        <w:rPr>
          <w:rFonts w:cstheme="minorHAnsi"/>
          <w:sz w:val="24"/>
          <w:szCs w:val="24"/>
        </w:rPr>
        <w:t>.</w:t>
      </w:r>
    </w:p>
    <w:p w14:paraId="2D399B11" w14:textId="7616EE95" w:rsidR="001234B1" w:rsidRPr="001234B1" w:rsidRDefault="001234B1" w:rsidP="0006688C">
      <w:pPr>
        <w:spacing w:after="0" w:line="276" w:lineRule="auto"/>
        <w:rPr>
          <w:rFonts w:cstheme="minorHAnsi"/>
          <w:sz w:val="24"/>
          <w:szCs w:val="24"/>
        </w:rPr>
      </w:pPr>
      <w:r w:rsidRPr="001234B1">
        <w:rPr>
          <w:rFonts w:cstheme="minorHAnsi"/>
          <w:sz w:val="24"/>
          <w:szCs w:val="24"/>
        </w:rPr>
        <w:t>Natomiast w zakładce „często zadawane pytani</w:t>
      </w:r>
      <w:r w:rsidR="00FD2873">
        <w:rPr>
          <w:rFonts w:cstheme="minorHAnsi"/>
          <w:sz w:val="24"/>
          <w:szCs w:val="24"/>
        </w:rPr>
        <w:t>a</w:t>
      </w:r>
      <w:r w:rsidRPr="001234B1">
        <w:rPr>
          <w:rFonts w:cstheme="minorHAnsi"/>
          <w:sz w:val="24"/>
          <w:szCs w:val="24"/>
        </w:rPr>
        <w:t>”</w:t>
      </w:r>
      <w:r w:rsidRPr="001234B1">
        <w:rPr>
          <w:rFonts w:cstheme="minorHAnsi"/>
          <w:i/>
          <w:sz w:val="24"/>
          <w:szCs w:val="24"/>
        </w:rPr>
        <w:t xml:space="preserve"> </w:t>
      </w:r>
      <w:r>
        <w:rPr>
          <w:rFonts w:cstheme="minorHAnsi"/>
          <w:sz w:val="24"/>
          <w:szCs w:val="24"/>
        </w:rPr>
        <w:t xml:space="preserve">na stronie internetowej </w:t>
      </w:r>
      <w:hyperlink r:id="rId17" w:history="1">
        <w:r w:rsidR="00CD5ABB">
          <w:rPr>
            <w:rStyle w:val="Hipercze"/>
            <w:rFonts w:cstheme="minorHAnsi"/>
            <w:sz w:val="24"/>
            <w:szCs w:val="24"/>
          </w:rPr>
          <w:t>FEO 2021-2027</w:t>
        </w:r>
      </w:hyperlink>
      <w:r w:rsidRPr="001234B1">
        <w:rPr>
          <w:rFonts w:cstheme="minorHAnsi"/>
          <w:sz w:val="24"/>
          <w:szCs w:val="24"/>
        </w:rPr>
        <w:t xml:space="preserve"> zamieszczane są pytania i odpowiedzi na często zadawane pytania do różnych </w:t>
      </w:r>
      <w:r>
        <w:rPr>
          <w:rFonts w:cstheme="minorHAnsi"/>
          <w:sz w:val="24"/>
          <w:szCs w:val="24"/>
        </w:rPr>
        <w:t>postępowań</w:t>
      </w:r>
      <w:r w:rsidRPr="001234B1">
        <w:rPr>
          <w:rFonts w:cstheme="minorHAnsi"/>
          <w:sz w:val="24"/>
          <w:szCs w:val="24"/>
        </w:rPr>
        <w:t>.</w:t>
      </w:r>
    </w:p>
    <w:p w14:paraId="4702163C" w14:textId="77777777" w:rsidR="00403E75" w:rsidRDefault="00403E75" w:rsidP="006A1EEF">
      <w:pPr>
        <w:autoSpaceDE w:val="0"/>
        <w:autoSpaceDN w:val="0"/>
        <w:adjustRightInd w:val="0"/>
        <w:spacing w:after="240" w:line="276" w:lineRule="auto"/>
        <w:rPr>
          <w:rFonts w:cstheme="minorHAnsi"/>
          <w:sz w:val="24"/>
          <w:szCs w:val="24"/>
        </w:rPr>
      </w:pPr>
    </w:p>
    <w:p w14:paraId="275F0596" w14:textId="2A1E1313" w:rsidR="0028206F" w:rsidRPr="00E72F04" w:rsidRDefault="0028206F" w:rsidP="00480595">
      <w:pPr>
        <w:pStyle w:val="Nagwek2"/>
        <w:numPr>
          <w:ilvl w:val="0"/>
          <w:numId w:val="18"/>
        </w:numPr>
        <w:rPr>
          <w:b/>
          <w:color w:val="auto"/>
          <w:sz w:val="28"/>
          <w:szCs w:val="28"/>
        </w:rPr>
      </w:pPr>
      <w:bookmarkStart w:id="65" w:name="_Toc148516174"/>
      <w:r w:rsidRPr="00E72F04">
        <w:rPr>
          <w:b/>
          <w:color w:val="auto"/>
          <w:sz w:val="28"/>
          <w:szCs w:val="28"/>
        </w:rPr>
        <w:lastRenderedPageBreak/>
        <w:t>Kwalifikowalność wydatków</w:t>
      </w:r>
      <w:bookmarkEnd w:id="65"/>
    </w:p>
    <w:p w14:paraId="67620121" w14:textId="77777777" w:rsidR="00D7016C" w:rsidRPr="00D7016C" w:rsidRDefault="00D7016C" w:rsidP="006A1EEF">
      <w:pPr>
        <w:spacing w:after="240" w:line="276" w:lineRule="auto"/>
        <w:rPr>
          <w:sz w:val="24"/>
          <w:szCs w:val="24"/>
        </w:rPr>
      </w:pPr>
    </w:p>
    <w:p w14:paraId="2A58F109" w14:textId="68891629" w:rsidR="00D7016C" w:rsidRPr="00D7016C" w:rsidRDefault="00D7016C" w:rsidP="00C93DF4">
      <w:pPr>
        <w:spacing w:after="120" w:line="276" w:lineRule="auto"/>
        <w:rPr>
          <w:rFonts w:ascii="Calibri" w:eastAsia="Times New Roman" w:hAnsi="Calibri" w:cs="Times New Roman"/>
          <w:sz w:val="24"/>
          <w:szCs w:val="24"/>
          <w:lang w:eastAsia="pl-PL"/>
        </w:rPr>
      </w:pPr>
      <w:r w:rsidRPr="00D7016C">
        <w:rPr>
          <w:rFonts w:ascii="Calibri" w:eastAsia="Times New Roman" w:hAnsi="Calibri" w:cs="Times New Roman"/>
          <w:sz w:val="24"/>
          <w:szCs w:val="24"/>
          <w:lang w:eastAsia="pl-PL"/>
        </w:rPr>
        <w:t xml:space="preserve">Kwalifikowalność wydatków dla projektów współfinansowanych ze środków krajowych </w:t>
      </w:r>
      <w:r>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 xml:space="preserve">i unijnych w ramach </w:t>
      </w:r>
      <w:r>
        <w:rPr>
          <w:rFonts w:ascii="Calibri" w:eastAsia="Times New Roman" w:hAnsi="Calibri" w:cs="Times New Roman"/>
          <w:sz w:val="24"/>
          <w:szCs w:val="24"/>
          <w:lang w:eastAsia="pl-PL"/>
        </w:rPr>
        <w:t>FEO 2021-2027</w:t>
      </w:r>
      <w:r w:rsidRPr="00D7016C">
        <w:rPr>
          <w:rFonts w:ascii="Calibri" w:eastAsia="Times New Roman" w:hAnsi="Calibri" w:cs="Times New Roman"/>
          <w:sz w:val="24"/>
          <w:szCs w:val="24"/>
          <w:lang w:eastAsia="pl-PL"/>
        </w:rPr>
        <w:t xml:space="preserve"> musi być zgodna z przepisami unijnymi i krajowymi</w:t>
      </w:r>
      <w:r w:rsidR="00AA0CE7">
        <w:rPr>
          <w:rFonts w:ascii="Calibri" w:eastAsia="Times New Roman" w:hAnsi="Calibri" w:cs="Times New Roman"/>
          <w:sz w:val="24"/>
          <w:szCs w:val="24"/>
          <w:lang w:eastAsia="pl-PL"/>
        </w:rPr>
        <w:t>.</w:t>
      </w:r>
    </w:p>
    <w:p w14:paraId="4DC00933" w14:textId="43532335" w:rsidR="00D7016C" w:rsidRDefault="00F64119" w:rsidP="00C93DF4">
      <w:pPr>
        <w:spacing w:after="120" w:line="276" w:lineRule="auto"/>
        <w:rPr>
          <w:rFonts w:ascii="Calibri" w:eastAsia="Times New Roman" w:hAnsi="Calibri" w:cs="Times New Roman"/>
          <w:sz w:val="24"/>
          <w:szCs w:val="24"/>
          <w:lang w:eastAsia="pl-PL"/>
        </w:rPr>
      </w:pPr>
      <w:r w:rsidRPr="00F64119">
        <w:rPr>
          <w:rFonts w:ascii="Calibri" w:eastAsia="Times New Roman" w:hAnsi="Calibri" w:cs="Times New Roman"/>
          <w:b/>
          <w:sz w:val="24"/>
          <w:szCs w:val="24"/>
          <w:lang w:eastAsia="pl-PL"/>
        </w:rPr>
        <w:t xml:space="preserve">Początkiem okresu kwalifikowalności wydatków jest data rozpoczęcia okresu realizacji projektu </w:t>
      </w:r>
      <w:r w:rsidRPr="00F64119">
        <w:rPr>
          <w:rFonts w:ascii="Calibri" w:eastAsia="Times New Roman" w:hAnsi="Calibri" w:cs="Times New Roman"/>
          <w:sz w:val="24"/>
          <w:szCs w:val="24"/>
          <w:lang w:eastAsia="pl-PL"/>
        </w:rPr>
        <w:t>wskazana we wniosku o dofinansowanie</w:t>
      </w:r>
      <w:r w:rsidRPr="00F64119">
        <w:rPr>
          <w:rFonts w:ascii="Calibri" w:eastAsia="Times New Roman" w:hAnsi="Calibri" w:cs="Times New Roman"/>
          <w:b/>
          <w:sz w:val="24"/>
          <w:szCs w:val="24"/>
          <w:lang w:eastAsia="pl-PL"/>
        </w:rPr>
        <w:t xml:space="preserve"> </w:t>
      </w:r>
      <w:r w:rsidR="00FD2865" w:rsidRPr="00FD2865">
        <w:rPr>
          <w:rFonts w:ascii="Calibri" w:eastAsia="Times New Roman" w:hAnsi="Calibri" w:cs="Times New Roman"/>
          <w:sz w:val="24"/>
          <w:szCs w:val="24"/>
          <w:lang w:eastAsia="pl-PL"/>
        </w:rPr>
        <w:t>projektu</w:t>
      </w:r>
      <w:r w:rsidR="00C44F59">
        <w:rPr>
          <w:rFonts w:ascii="Calibri" w:eastAsia="Times New Roman" w:hAnsi="Calibri" w:cs="Times New Roman"/>
          <w:sz w:val="24"/>
          <w:szCs w:val="24"/>
          <w:lang w:eastAsia="pl-PL"/>
        </w:rPr>
        <w:t>,</w:t>
      </w:r>
      <w:r w:rsidR="00FD2865">
        <w:rPr>
          <w:rFonts w:ascii="Calibri" w:eastAsia="Times New Roman" w:hAnsi="Calibri" w:cs="Times New Roman"/>
          <w:b/>
          <w:sz w:val="24"/>
          <w:szCs w:val="24"/>
          <w:lang w:eastAsia="pl-PL"/>
        </w:rPr>
        <w:t xml:space="preserve"> </w:t>
      </w:r>
      <w:r w:rsidR="00F433A1">
        <w:rPr>
          <w:rFonts w:ascii="Calibri" w:eastAsia="Times New Roman" w:hAnsi="Calibri" w:cs="Times New Roman"/>
          <w:b/>
          <w:sz w:val="24"/>
          <w:szCs w:val="24"/>
          <w:lang w:eastAsia="pl-PL"/>
        </w:rPr>
        <w:t>która</w:t>
      </w:r>
      <w:r w:rsidR="00F433A1" w:rsidRPr="00C44F59">
        <w:rPr>
          <w:rFonts w:ascii="Calibri" w:eastAsia="Times New Roman" w:hAnsi="Calibri" w:cs="Times New Roman"/>
          <w:b/>
          <w:sz w:val="24"/>
          <w:szCs w:val="24"/>
          <w:lang w:eastAsia="pl-PL"/>
        </w:rPr>
        <w:t xml:space="preserve"> </w:t>
      </w:r>
      <w:r w:rsidR="00C44F59" w:rsidRPr="00C44F59">
        <w:rPr>
          <w:rFonts w:ascii="Calibri" w:eastAsia="Times New Roman" w:hAnsi="Calibri" w:cs="Times New Roman"/>
          <w:b/>
          <w:sz w:val="24"/>
          <w:szCs w:val="24"/>
          <w:lang w:eastAsia="pl-PL"/>
        </w:rPr>
        <w:t xml:space="preserve">nie </w:t>
      </w:r>
      <w:r w:rsidR="00F433A1">
        <w:rPr>
          <w:rFonts w:ascii="Calibri" w:eastAsia="Times New Roman" w:hAnsi="Calibri" w:cs="Times New Roman"/>
          <w:b/>
          <w:sz w:val="24"/>
          <w:szCs w:val="24"/>
          <w:lang w:eastAsia="pl-PL"/>
        </w:rPr>
        <w:t xml:space="preserve">może być </w:t>
      </w:r>
      <w:r w:rsidR="00C44F59" w:rsidRPr="00C44F59">
        <w:rPr>
          <w:rFonts w:ascii="Calibri" w:eastAsia="Times New Roman" w:hAnsi="Calibri" w:cs="Times New Roman"/>
          <w:b/>
          <w:sz w:val="24"/>
          <w:szCs w:val="24"/>
          <w:lang w:eastAsia="pl-PL"/>
        </w:rPr>
        <w:t>wcześniej</w:t>
      </w:r>
      <w:r w:rsidR="00F433A1">
        <w:rPr>
          <w:rFonts w:ascii="Calibri" w:eastAsia="Times New Roman" w:hAnsi="Calibri" w:cs="Times New Roman"/>
          <w:b/>
          <w:sz w:val="24"/>
          <w:szCs w:val="24"/>
          <w:lang w:eastAsia="pl-PL"/>
        </w:rPr>
        <w:t>sza</w:t>
      </w:r>
      <w:r w:rsidR="00C44F59" w:rsidRPr="00C44F59">
        <w:rPr>
          <w:rFonts w:ascii="Calibri" w:eastAsia="Times New Roman" w:hAnsi="Calibri" w:cs="Times New Roman"/>
          <w:b/>
          <w:sz w:val="24"/>
          <w:szCs w:val="24"/>
          <w:lang w:eastAsia="pl-PL"/>
        </w:rPr>
        <w:t xml:space="preserve"> niż dzień złożenia wniosku o dofinansowanie projektu.</w:t>
      </w:r>
      <w:r w:rsidR="00B63117">
        <w:rPr>
          <w:rFonts w:ascii="Calibri" w:eastAsia="Times New Roman" w:hAnsi="Calibri" w:cs="Times New Roman"/>
          <w:b/>
          <w:sz w:val="24"/>
          <w:szCs w:val="24"/>
          <w:lang w:eastAsia="pl-PL"/>
        </w:rPr>
        <w:t xml:space="preserve"> </w:t>
      </w:r>
      <w:r w:rsidR="00B63117" w:rsidRPr="00B63117">
        <w:rPr>
          <w:rFonts w:ascii="Calibri" w:eastAsia="Times New Roman" w:hAnsi="Calibri" w:cs="Times New Roman"/>
          <w:b/>
          <w:sz w:val="24"/>
          <w:szCs w:val="24"/>
          <w:lang w:eastAsia="pl-PL"/>
        </w:rPr>
        <w:t>Wyjątek stanowią wydatki związane z</w:t>
      </w:r>
      <w:r w:rsidR="00B63117">
        <w:rPr>
          <w:rFonts w:ascii="Calibri" w:eastAsia="Times New Roman" w:hAnsi="Calibri" w:cs="Times New Roman"/>
          <w:b/>
          <w:sz w:val="24"/>
          <w:szCs w:val="24"/>
          <w:lang w:eastAsia="pl-PL"/>
        </w:rPr>
        <w:t xml:space="preserve"> </w:t>
      </w:r>
      <w:r w:rsidR="00B63117" w:rsidRPr="00B63117">
        <w:rPr>
          <w:rFonts w:ascii="Calibri" w:eastAsia="Times New Roman" w:hAnsi="Calibri" w:cs="Times New Roman"/>
          <w:b/>
          <w:sz w:val="24"/>
          <w:szCs w:val="24"/>
          <w:lang w:eastAsia="pl-PL"/>
        </w:rPr>
        <w:t>leczeniem, które będą</w:t>
      </w:r>
      <w:r w:rsidR="00B63117">
        <w:rPr>
          <w:rFonts w:ascii="Calibri" w:eastAsia="Times New Roman" w:hAnsi="Calibri" w:cs="Times New Roman"/>
          <w:b/>
          <w:sz w:val="24"/>
          <w:szCs w:val="24"/>
          <w:lang w:eastAsia="pl-PL"/>
        </w:rPr>
        <w:t xml:space="preserve"> </w:t>
      </w:r>
      <w:r w:rsidR="00B63117" w:rsidRPr="00B63117">
        <w:rPr>
          <w:rFonts w:ascii="Calibri" w:eastAsia="Times New Roman" w:hAnsi="Calibri" w:cs="Times New Roman"/>
          <w:b/>
          <w:sz w:val="24"/>
          <w:szCs w:val="24"/>
          <w:lang w:eastAsia="pl-PL"/>
        </w:rPr>
        <w:t>kwalifikowalne od dnia złożenia przez IZ zmiany programu do KE. W związku z powyższym,</w:t>
      </w:r>
      <w:r w:rsidR="00B63117">
        <w:rPr>
          <w:rFonts w:ascii="Calibri" w:eastAsia="Times New Roman" w:hAnsi="Calibri" w:cs="Times New Roman"/>
          <w:b/>
          <w:sz w:val="24"/>
          <w:szCs w:val="24"/>
          <w:lang w:eastAsia="pl-PL"/>
        </w:rPr>
        <w:t xml:space="preserve"> </w:t>
      </w:r>
      <w:r w:rsidR="00F433A1" w:rsidRPr="00F433A1">
        <w:rPr>
          <w:rFonts w:ascii="Calibri" w:eastAsia="Times New Roman" w:hAnsi="Calibri" w:cs="Times New Roman"/>
          <w:b/>
          <w:bCs/>
          <w:sz w:val="24"/>
          <w:szCs w:val="24"/>
          <w:lang w:eastAsia="pl-PL"/>
        </w:rPr>
        <w:t>IZ poinformuje o dacie, od której możliwe będzie ponoszenie ww. wydatków</w:t>
      </w:r>
      <w:r w:rsidR="00F433A1" w:rsidRPr="00F433A1">
        <w:rPr>
          <w:rFonts w:ascii="Calibri" w:eastAsia="Times New Roman" w:hAnsi="Calibri" w:cs="Times New Roman"/>
          <w:b/>
          <w:sz w:val="24"/>
          <w:szCs w:val="24"/>
          <w:lang w:eastAsia="pl-PL"/>
        </w:rPr>
        <w:t xml:space="preserve"> </w:t>
      </w:r>
      <w:r w:rsidR="00F433A1" w:rsidRPr="00F433A1">
        <w:rPr>
          <w:rFonts w:ascii="Calibri" w:eastAsia="Times New Roman" w:hAnsi="Calibri" w:cs="Times New Roman"/>
          <w:b/>
          <w:bCs/>
          <w:sz w:val="24"/>
          <w:szCs w:val="24"/>
          <w:lang w:eastAsia="pl-PL"/>
        </w:rPr>
        <w:t xml:space="preserve">na stronie internetowej </w:t>
      </w:r>
      <w:hyperlink r:id="rId18" w:history="1">
        <w:r w:rsidR="00F433A1" w:rsidRPr="00F433A1">
          <w:rPr>
            <w:rStyle w:val="Hipercze"/>
            <w:rFonts w:ascii="Calibri" w:eastAsia="Times New Roman" w:hAnsi="Calibri" w:cs="Times New Roman"/>
            <w:b/>
            <w:bCs/>
            <w:sz w:val="24"/>
            <w:szCs w:val="24"/>
            <w:lang w:eastAsia="pl-PL"/>
          </w:rPr>
          <w:t>FEO 2021-2027</w:t>
        </w:r>
      </w:hyperlink>
      <w:r w:rsidR="00F433A1" w:rsidRPr="00F433A1">
        <w:rPr>
          <w:rFonts w:ascii="Calibri" w:eastAsia="Times New Roman" w:hAnsi="Calibri" w:cs="Times New Roman"/>
          <w:b/>
          <w:bCs/>
          <w:sz w:val="24"/>
          <w:szCs w:val="24"/>
          <w:lang w:eastAsia="pl-PL"/>
        </w:rPr>
        <w:t xml:space="preserve"> oraz na </w:t>
      </w:r>
      <w:hyperlink r:id="rId19" w:history="1">
        <w:r w:rsidR="00F433A1" w:rsidRPr="00F433A1">
          <w:rPr>
            <w:rStyle w:val="Hipercze"/>
            <w:rFonts w:ascii="Calibri" w:eastAsia="Times New Roman" w:hAnsi="Calibri" w:cs="Times New Roman"/>
            <w:b/>
            <w:bCs/>
            <w:sz w:val="24"/>
            <w:szCs w:val="24"/>
            <w:lang w:eastAsia="pl-PL"/>
          </w:rPr>
          <w:t>portalu Funduszy Europejskich</w:t>
        </w:r>
      </w:hyperlink>
      <w:r w:rsidR="00B63117" w:rsidRPr="00B63117">
        <w:rPr>
          <w:rFonts w:ascii="Calibri" w:eastAsia="Times New Roman" w:hAnsi="Calibri" w:cs="Times New Roman"/>
          <w:b/>
          <w:sz w:val="24"/>
          <w:szCs w:val="24"/>
          <w:lang w:eastAsia="pl-PL"/>
        </w:rPr>
        <w:t>.</w:t>
      </w:r>
      <w:r w:rsidR="00B63117">
        <w:rPr>
          <w:rFonts w:ascii="Calibri" w:eastAsia="Times New Roman" w:hAnsi="Calibri" w:cs="Times New Roman"/>
          <w:b/>
          <w:sz w:val="24"/>
          <w:szCs w:val="24"/>
          <w:lang w:eastAsia="pl-PL"/>
        </w:rPr>
        <w:t xml:space="preserve"> </w:t>
      </w:r>
      <w:r w:rsidR="007B777F" w:rsidRPr="007B777F">
        <w:rPr>
          <w:rFonts w:ascii="Calibri" w:eastAsia="Times New Roman" w:hAnsi="Calibri" w:cs="Times New Roman"/>
          <w:sz w:val="24"/>
          <w:szCs w:val="24"/>
          <w:lang w:eastAsia="pl-PL"/>
        </w:rPr>
        <w:t>W przypadku projektów rozpoczętych przed początkową datą kwalifikowalności wydatków, do współfinansowania kwalifikują się jedynie wydatki faktycznie poniesione od tej da</w:t>
      </w:r>
      <w:r w:rsidR="007B777F">
        <w:rPr>
          <w:rFonts w:ascii="Calibri" w:eastAsia="Times New Roman" w:hAnsi="Calibri" w:cs="Times New Roman"/>
          <w:sz w:val="24"/>
          <w:szCs w:val="24"/>
          <w:lang w:eastAsia="pl-PL"/>
        </w:rPr>
        <w:t xml:space="preserve">ty, z </w:t>
      </w:r>
      <w:r>
        <w:rPr>
          <w:rFonts w:ascii="Calibri" w:eastAsia="Times New Roman" w:hAnsi="Calibri" w:cs="Times New Roman"/>
          <w:sz w:val="24"/>
          <w:szCs w:val="24"/>
          <w:lang w:eastAsia="pl-PL"/>
        </w:rPr>
        <w:t>zachowaniem zasad z</w:t>
      </w:r>
      <w:r w:rsidR="007B777F">
        <w:rPr>
          <w:rFonts w:ascii="Calibri" w:eastAsia="Times New Roman" w:hAnsi="Calibri" w:cs="Times New Roman"/>
          <w:sz w:val="24"/>
          <w:szCs w:val="24"/>
          <w:lang w:eastAsia="pl-PL"/>
        </w:rPr>
        <w:t xml:space="preserve"> </w:t>
      </w:r>
      <w:r w:rsidR="00D7016C" w:rsidRPr="007B777F">
        <w:rPr>
          <w:rFonts w:ascii="Calibri" w:eastAsia="Times New Roman" w:hAnsi="Calibri" w:cs="Times New Roman"/>
          <w:sz w:val="24"/>
          <w:szCs w:val="24"/>
          <w:lang w:eastAsia="pl-PL"/>
        </w:rPr>
        <w:t>Wytyczny</w:t>
      </w:r>
      <w:r w:rsidR="007B777F">
        <w:rPr>
          <w:rFonts w:ascii="Calibri" w:eastAsia="Times New Roman" w:hAnsi="Calibri" w:cs="Times New Roman"/>
          <w:sz w:val="24"/>
          <w:szCs w:val="24"/>
          <w:lang w:eastAsia="pl-PL"/>
        </w:rPr>
        <w:t xml:space="preserve">ch </w:t>
      </w:r>
      <w:r w:rsidR="00D7016C" w:rsidRPr="007B777F">
        <w:rPr>
          <w:rFonts w:ascii="Calibri" w:eastAsia="Times New Roman" w:hAnsi="Calibri" w:cs="Times New Roman"/>
          <w:sz w:val="24"/>
          <w:szCs w:val="24"/>
          <w:lang w:eastAsia="pl-PL"/>
        </w:rPr>
        <w:t>dotyczący</w:t>
      </w:r>
      <w:r w:rsidR="007B777F">
        <w:rPr>
          <w:rFonts w:ascii="Calibri" w:eastAsia="Times New Roman" w:hAnsi="Calibri" w:cs="Times New Roman"/>
          <w:sz w:val="24"/>
          <w:szCs w:val="24"/>
          <w:lang w:eastAsia="pl-PL"/>
        </w:rPr>
        <w:t>ch</w:t>
      </w:r>
      <w:r w:rsidR="00D7016C" w:rsidRPr="007B777F">
        <w:rPr>
          <w:rFonts w:ascii="Calibri" w:eastAsia="Times New Roman" w:hAnsi="Calibri" w:cs="Times New Roman"/>
          <w:sz w:val="24"/>
          <w:szCs w:val="24"/>
          <w:lang w:eastAsia="pl-PL"/>
        </w:rPr>
        <w:t xml:space="preserve"> kwalifikowalności wydatków na lata 2021-2027</w:t>
      </w:r>
      <w:r w:rsidR="007B777F">
        <w:rPr>
          <w:rFonts w:ascii="Calibri" w:eastAsia="Times New Roman" w:hAnsi="Calibri" w:cs="Times New Roman"/>
          <w:sz w:val="24"/>
          <w:szCs w:val="24"/>
          <w:lang w:eastAsia="pl-PL"/>
        </w:rPr>
        <w:t xml:space="preserve">. </w:t>
      </w:r>
    </w:p>
    <w:p w14:paraId="06F1A56D" w14:textId="64922504" w:rsidR="00D14195" w:rsidRPr="007F4D8F" w:rsidRDefault="00D14195" w:rsidP="00C93DF4">
      <w:pPr>
        <w:spacing w:after="120" w:line="276" w:lineRule="auto"/>
        <w:rPr>
          <w:rFonts w:ascii="Calibri" w:eastAsia="Times New Roman" w:hAnsi="Calibri" w:cs="Times New Roman"/>
          <w:b/>
          <w:bCs/>
          <w:sz w:val="24"/>
          <w:szCs w:val="24"/>
          <w:lang w:eastAsia="pl-PL"/>
        </w:rPr>
      </w:pPr>
      <w:r w:rsidRPr="007F4D8F">
        <w:rPr>
          <w:rFonts w:ascii="Calibri" w:eastAsia="Times New Roman" w:hAnsi="Calibri" w:cs="Times New Roman"/>
          <w:b/>
          <w:bCs/>
          <w:sz w:val="24"/>
          <w:szCs w:val="24"/>
          <w:lang w:eastAsia="pl-PL"/>
        </w:rPr>
        <w:t>U</w:t>
      </w:r>
      <w:r w:rsidR="006D05A3" w:rsidRPr="007F4D8F">
        <w:rPr>
          <w:rFonts w:ascii="Calibri" w:eastAsia="Times New Roman" w:hAnsi="Calibri" w:cs="Times New Roman"/>
          <w:b/>
          <w:bCs/>
          <w:sz w:val="24"/>
          <w:szCs w:val="24"/>
          <w:lang w:eastAsia="pl-PL"/>
        </w:rPr>
        <w:t>waga</w:t>
      </w:r>
      <w:r w:rsidRPr="007F4D8F">
        <w:rPr>
          <w:rFonts w:ascii="Calibri" w:eastAsia="Times New Roman" w:hAnsi="Calibri" w:cs="Times New Roman"/>
          <w:b/>
          <w:bCs/>
          <w:sz w:val="24"/>
          <w:szCs w:val="24"/>
          <w:lang w:eastAsia="pl-PL"/>
        </w:rPr>
        <w:t>!</w:t>
      </w:r>
    </w:p>
    <w:p w14:paraId="3BE6A787" w14:textId="171F2061" w:rsidR="00D14195" w:rsidRPr="007F4D8F" w:rsidRDefault="006D05A3" w:rsidP="00C93DF4">
      <w:pPr>
        <w:spacing w:after="120" w:line="276" w:lineRule="auto"/>
        <w:rPr>
          <w:rFonts w:ascii="Calibri" w:eastAsia="Times New Roman" w:hAnsi="Calibri" w:cs="Times New Roman"/>
          <w:b/>
          <w:bCs/>
          <w:sz w:val="24"/>
          <w:szCs w:val="24"/>
          <w:lang w:eastAsia="pl-PL"/>
        </w:rPr>
      </w:pPr>
      <w:r w:rsidRPr="007F4D8F">
        <w:rPr>
          <w:rFonts w:ascii="Calibri" w:eastAsia="Times New Roman" w:hAnsi="Calibri" w:cs="Times New Roman"/>
          <w:b/>
          <w:bCs/>
          <w:sz w:val="24"/>
          <w:szCs w:val="24"/>
          <w:lang w:eastAsia="pl-PL"/>
        </w:rPr>
        <w:t>W</w:t>
      </w:r>
      <w:r w:rsidR="00D14195" w:rsidRPr="007F4D8F">
        <w:rPr>
          <w:rFonts w:ascii="Calibri" w:eastAsia="Times New Roman" w:hAnsi="Calibri" w:cs="Times New Roman"/>
          <w:b/>
          <w:bCs/>
          <w:sz w:val="24"/>
          <w:szCs w:val="24"/>
          <w:lang w:eastAsia="pl-PL"/>
        </w:rPr>
        <w:t xml:space="preserve"> przypadku rozpoczęcia realizacji projektu przed podpisaniem umowy/ podjęciem decyzji </w:t>
      </w:r>
      <w:r w:rsidRPr="007F4D8F">
        <w:rPr>
          <w:rFonts w:ascii="Calibri" w:eastAsia="Times New Roman" w:hAnsi="Calibri" w:cs="Times New Roman"/>
          <w:b/>
          <w:bCs/>
          <w:sz w:val="24"/>
          <w:szCs w:val="24"/>
          <w:lang w:eastAsia="pl-PL"/>
        </w:rPr>
        <w:br/>
      </w:r>
      <w:r w:rsidR="00D14195" w:rsidRPr="007F4D8F">
        <w:rPr>
          <w:rFonts w:ascii="Calibri" w:eastAsia="Times New Roman" w:hAnsi="Calibri" w:cs="Times New Roman"/>
          <w:b/>
          <w:bCs/>
          <w:sz w:val="24"/>
          <w:szCs w:val="24"/>
          <w:lang w:eastAsia="pl-PL"/>
        </w:rPr>
        <w:t>o dofinansowaniu projektu Wnioskodawca</w:t>
      </w:r>
      <w:r w:rsidRPr="007F4D8F">
        <w:rPr>
          <w:rFonts w:ascii="Calibri" w:eastAsia="Times New Roman" w:hAnsi="Calibri" w:cs="Times New Roman"/>
          <w:b/>
          <w:bCs/>
          <w:sz w:val="24"/>
          <w:szCs w:val="24"/>
          <w:lang w:eastAsia="pl-PL"/>
        </w:rPr>
        <w:t xml:space="preserve"> zobowiązany jest do spełnienia wszystkich kryteriów o charakterze bezwzględnym od daty rozpoczęcia okresu realizacji projektu wskazanej we wniosku o dofinansowanie projektu.</w:t>
      </w:r>
    </w:p>
    <w:p w14:paraId="6061C617" w14:textId="3D581261" w:rsidR="007B777F" w:rsidRDefault="007B777F" w:rsidP="00C93DF4">
      <w:pPr>
        <w:spacing w:after="240" w:line="276" w:lineRule="auto"/>
        <w:rPr>
          <w:rFonts w:ascii="Calibri" w:eastAsia="Times New Roman" w:hAnsi="Calibri" w:cs="Times New Roman"/>
          <w:b/>
          <w:sz w:val="24"/>
          <w:szCs w:val="24"/>
          <w:lang w:eastAsia="pl-PL"/>
        </w:rPr>
      </w:pPr>
      <w:r w:rsidRPr="0047650F">
        <w:rPr>
          <w:rFonts w:ascii="Calibri" w:eastAsia="Times New Roman" w:hAnsi="Calibri" w:cs="Times New Roman"/>
          <w:b/>
          <w:sz w:val="24"/>
          <w:szCs w:val="24"/>
          <w:lang w:eastAsia="pl-PL"/>
        </w:rPr>
        <w:t>Końcową datą kwalifikowalności wydatków jest 31 grudnia 2029 r</w:t>
      </w:r>
      <w:r w:rsidR="0047650F">
        <w:rPr>
          <w:rFonts w:ascii="Calibri" w:eastAsia="Times New Roman" w:hAnsi="Calibri" w:cs="Times New Roman"/>
          <w:b/>
          <w:sz w:val="24"/>
          <w:szCs w:val="24"/>
          <w:lang w:eastAsia="pl-PL"/>
        </w:rPr>
        <w:t>.</w:t>
      </w:r>
    </w:p>
    <w:p w14:paraId="306A9288" w14:textId="5AB5F51F" w:rsidR="00A11639" w:rsidRDefault="00A11639" w:rsidP="00C93DF4">
      <w:pPr>
        <w:spacing w:after="120" w:line="276" w:lineRule="auto"/>
        <w:rPr>
          <w:rFonts w:cstheme="minorHAnsi"/>
          <w:sz w:val="24"/>
          <w:szCs w:val="24"/>
        </w:rPr>
      </w:pPr>
      <w:r w:rsidRPr="00A11639">
        <w:rPr>
          <w:rFonts w:cstheme="minorHAnsi"/>
          <w:sz w:val="24"/>
          <w:szCs w:val="24"/>
        </w:rPr>
        <w:t xml:space="preserve">Okres kwalifikowalności wydatków w ramach </w:t>
      </w:r>
      <w:r w:rsidR="001F2DA1">
        <w:rPr>
          <w:rFonts w:cstheme="minorHAnsi"/>
          <w:sz w:val="24"/>
          <w:szCs w:val="24"/>
        </w:rPr>
        <w:t xml:space="preserve">danego </w:t>
      </w:r>
      <w:r w:rsidRPr="00A11639">
        <w:rPr>
          <w:rFonts w:cstheme="minorHAnsi"/>
          <w:sz w:val="24"/>
          <w:szCs w:val="24"/>
        </w:rPr>
        <w:t xml:space="preserve">projektu określony jest w umowie </w:t>
      </w:r>
      <w:r>
        <w:rPr>
          <w:rFonts w:cstheme="minorHAnsi"/>
          <w:sz w:val="24"/>
          <w:szCs w:val="24"/>
        </w:rPr>
        <w:br/>
      </w:r>
      <w:r w:rsidRPr="00A11639">
        <w:rPr>
          <w:rFonts w:cstheme="minorHAnsi"/>
          <w:sz w:val="24"/>
          <w:szCs w:val="24"/>
        </w:rPr>
        <w:t>o dofinansowanie projektu</w:t>
      </w:r>
      <w:r w:rsidR="005A21EC">
        <w:rPr>
          <w:rFonts w:cstheme="minorHAnsi"/>
          <w:sz w:val="24"/>
          <w:szCs w:val="24"/>
        </w:rPr>
        <w:t>/decyzji</w:t>
      </w:r>
      <w:r w:rsidR="001D553A">
        <w:rPr>
          <w:rFonts w:cstheme="minorHAnsi"/>
          <w:sz w:val="24"/>
          <w:szCs w:val="24"/>
        </w:rPr>
        <w:t xml:space="preserve"> o dofinansowaniu projektu.</w:t>
      </w:r>
    </w:p>
    <w:p w14:paraId="7A586D39" w14:textId="70FD776A" w:rsidR="00DE532E" w:rsidRDefault="00DE532E" w:rsidP="00C93DF4">
      <w:pPr>
        <w:spacing w:after="120" w:line="276" w:lineRule="auto"/>
        <w:rPr>
          <w:rFonts w:cstheme="minorHAnsi"/>
          <w:sz w:val="24"/>
          <w:szCs w:val="24"/>
        </w:rPr>
      </w:pPr>
      <w:r w:rsidRPr="00DE532E">
        <w:rPr>
          <w:rFonts w:cstheme="minorHAnsi"/>
          <w:sz w:val="24"/>
          <w:szCs w:val="24"/>
        </w:rPr>
        <w:t xml:space="preserve">Okres kwalifikowalności wydatków w ramach projektu </w:t>
      </w:r>
      <w:r w:rsidRPr="00694FB7">
        <w:rPr>
          <w:rFonts w:cstheme="minorHAnsi"/>
          <w:b/>
          <w:bCs/>
          <w:sz w:val="24"/>
          <w:szCs w:val="24"/>
        </w:rPr>
        <w:t>może przypadać na okres przed podpisaniem umowy o dofinansowanie projektu</w:t>
      </w:r>
      <w:r w:rsidR="00297DAA" w:rsidRPr="00297DAA">
        <w:rPr>
          <w:rFonts w:cstheme="minorHAnsi"/>
          <w:b/>
          <w:bCs/>
          <w:sz w:val="24"/>
          <w:szCs w:val="24"/>
        </w:rPr>
        <w:t>/</w:t>
      </w:r>
      <w:r w:rsidR="00297DAA">
        <w:rPr>
          <w:rFonts w:cstheme="minorHAnsi"/>
          <w:b/>
          <w:bCs/>
          <w:sz w:val="24"/>
          <w:szCs w:val="24"/>
        </w:rPr>
        <w:t xml:space="preserve">podjęciem </w:t>
      </w:r>
      <w:r w:rsidR="00297DAA" w:rsidRPr="00297DAA">
        <w:rPr>
          <w:rFonts w:cstheme="minorHAnsi"/>
          <w:b/>
          <w:bCs/>
          <w:sz w:val="24"/>
          <w:szCs w:val="24"/>
        </w:rPr>
        <w:t>decyzji o dofinansowaniu projektu</w:t>
      </w:r>
      <w:r w:rsidRPr="00694FB7">
        <w:rPr>
          <w:rFonts w:cstheme="minorHAnsi"/>
          <w:b/>
          <w:bCs/>
          <w:sz w:val="24"/>
          <w:szCs w:val="24"/>
        </w:rPr>
        <w:t>.</w:t>
      </w:r>
      <w:r w:rsidRPr="00DE532E">
        <w:rPr>
          <w:rFonts w:cstheme="minorHAnsi"/>
          <w:sz w:val="24"/>
          <w:szCs w:val="24"/>
        </w:rPr>
        <w:t xml:space="preserve"> Wydatki poniesione przed podpisaniem umowy o dofinansowanie</w:t>
      </w:r>
      <w:r w:rsidR="00297DAA">
        <w:rPr>
          <w:rFonts w:cstheme="minorHAnsi"/>
          <w:sz w:val="24"/>
          <w:szCs w:val="24"/>
        </w:rPr>
        <w:t xml:space="preserve"> </w:t>
      </w:r>
      <w:r w:rsidRPr="00DE532E">
        <w:rPr>
          <w:rFonts w:cstheme="minorHAnsi"/>
          <w:sz w:val="24"/>
          <w:szCs w:val="24"/>
        </w:rPr>
        <w:t>projektu</w:t>
      </w:r>
      <w:r w:rsidR="00297DAA" w:rsidRPr="00297DAA">
        <w:rPr>
          <w:rFonts w:cstheme="minorHAnsi"/>
          <w:sz w:val="24"/>
          <w:szCs w:val="24"/>
        </w:rPr>
        <w:t>/</w:t>
      </w:r>
      <w:r w:rsidR="00297DAA">
        <w:rPr>
          <w:rFonts w:cstheme="minorHAnsi"/>
          <w:sz w:val="24"/>
          <w:szCs w:val="24"/>
        </w:rPr>
        <w:t xml:space="preserve">podjęciem </w:t>
      </w:r>
      <w:r w:rsidR="00297DAA" w:rsidRPr="00297DAA">
        <w:rPr>
          <w:rFonts w:cstheme="minorHAnsi"/>
          <w:sz w:val="24"/>
          <w:szCs w:val="24"/>
        </w:rPr>
        <w:t>decyzji o dofinansowaniu projektu</w:t>
      </w:r>
      <w:r w:rsidRPr="00DE532E">
        <w:rPr>
          <w:rFonts w:cstheme="minorHAnsi"/>
          <w:sz w:val="24"/>
          <w:szCs w:val="24"/>
        </w:rPr>
        <w:t xml:space="preserve"> mogą zostać uznane za kwalifikowalne wyłącznie w przypadku spełnienia warunków kwalifikowalności określonych w Wytycznych dotyczących kwalifikowalności wydatków na lata 2021-2027 i umowie </w:t>
      </w:r>
      <w:r w:rsidR="00297DAA">
        <w:rPr>
          <w:rFonts w:cstheme="minorHAnsi"/>
          <w:sz w:val="24"/>
          <w:szCs w:val="24"/>
        </w:rPr>
        <w:br/>
      </w:r>
      <w:r w:rsidRPr="00DE532E">
        <w:rPr>
          <w:rFonts w:cstheme="minorHAnsi"/>
          <w:sz w:val="24"/>
          <w:szCs w:val="24"/>
        </w:rPr>
        <w:t>o dofinansowanie projektu</w:t>
      </w:r>
      <w:r w:rsidR="00297DAA" w:rsidRPr="00297DAA">
        <w:rPr>
          <w:rFonts w:cstheme="minorHAnsi"/>
          <w:sz w:val="24"/>
          <w:szCs w:val="24"/>
        </w:rPr>
        <w:t>/decyzji o dofinansowaniu projektu</w:t>
      </w:r>
      <w:r w:rsidRPr="00DE532E">
        <w:rPr>
          <w:rFonts w:cstheme="minorHAnsi"/>
          <w:sz w:val="24"/>
          <w:szCs w:val="24"/>
        </w:rPr>
        <w:t>.</w:t>
      </w:r>
    </w:p>
    <w:p w14:paraId="57DD9AB0" w14:textId="5E024D1B" w:rsidR="002A1296" w:rsidRDefault="002A1296" w:rsidP="00C93DF4">
      <w:pPr>
        <w:spacing w:after="120" w:line="276" w:lineRule="auto"/>
        <w:rPr>
          <w:rFonts w:cstheme="minorHAnsi"/>
          <w:sz w:val="24"/>
          <w:szCs w:val="24"/>
        </w:rPr>
      </w:pPr>
      <w:r w:rsidRPr="002A1296">
        <w:rPr>
          <w:rFonts w:cstheme="minorHAnsi"/>
          <w:sz w:val="24"/>
          <w:szCs w:val="24"/>
        </w:rPr>
        <w:t>W przypadku gdy wnioskodawca rozpoczyna realizację projektu na własne ryzyko przed podpisaniem umowy o dofinansowanie projektu</w:t>
      </w:r>
      <w:r w:rsidR="00297DAA" w:rsidRPr="00297DAA">
        <w:rPr>
          <w:rFonts w:cstheme="minorHAnsi"/>
          <w:sz w:val="24"/>
          <w:szCs w:val="24"/>
        </w:rPr>
        <w:t>/</w:t>
      </w:r>
      <w:r w:rsidR="00297DAA">
        <w:rPr>
          <w:rFonts w:cstheme="minorHAnsi"/>
          <w:sz w:val="24"/>
          <w:szCs w:val="24"/>
        </w:rPr>
        <w:t xml:space="preserve">podjęciem </w:t>
      </w:r>
      <w:r w:rsidR="00297DAA" w:rsidRPr="00297DAA">
        <w:rPr>
          <w:rFonts w:cstheme="minorHAnsi"/>
          <w:sz w:val="24"/>
          <w:szCs w:val="24"/>
        </w:rPr>
        <w:t>decyzji o dofinansowaniu projektu</w:t>
      </w:r>
      <w:r w:rsidRPr="002A1296">
        <w:rPr>
          <w:rFonts w:cstheme="minorHAnsi"/>
          <w:sz w:val="24"/>
          <w:szCs w:val="24"/>
        </w:rPr>
        <w:t>, upublicznia zapytanie ofertowe w sposób określony w pkt 1 sekcji 3.2.3</w:t>
      </w:r>
      <w:r w:rsidR="004418BC">
        <w:rPr>
          <w:rFonts w:cstheme="minorHAnsi"/>
          <w:sz w:val="24"/>
          <w:szCs w:val="24"/>
        </w:rPr>
        <w:t xml:space="preserve"> </w:t>
      </w:r>
      <w:r w:rsidRPr="002A1296">
        <w:rPr>
          <w:rFonts w:cstheme="minorHAnsi"/>
          <w:sz w:val="24"/>
          <w:szCs w:val="24"/>
        </w:rPr>
        <w:t>Wytycznych dotyczących kwalifikowalności wydatków na lata 2021-2027.</w:t>
      </w:r>
    </w:p>
    <w:p w14:paraId="7E469DD6" w14:textId="7E9BD537" w:rsidR="002A1296" w:rsidRDefault="002A1296" w:rsidP="00C93DF4">
      <w:pPr>
        <w:spacing w:after="120" w:line="276" w:lineRule="auto"/>
        <w:rPr>
          <w:rFonts w:cstheme="minorHAnsi"/>
          <w:sz w:val="24"/>
          <w:szCs w:val="24"/>
        </w:rPr>
      </w:pPr>
      <w:r w:rsidRPr="002A1296">
        <w:rPr>
          <w:rFonts w:cstheme="minorHAnsi"/>
          <w:sz w:val="24"/>
          <w:szCs w:val="24"/>
        </w:rPr>
        <w:t xml:space="preserve">Wnioskodawca przygotowuje i przeprowadza postępowanie o udzielenie zamówienia </w:t>
      </w:r>
      <w:r>
        <w:rPr>
          <w:rFonts w:cstheme="minorHAnsi"/>
          <w:sz w:val="24"/>
          <w:szCs w:val="24"/>
        </w:rPr>
        <w:br/>
      </w:r>
      <w:r w:rsidRPr="002A1296">
        <w:rPr>
          <w:rFonts w:cstheme="minorHAnsi"/>
          <w:sz w:val="24"/>
          <w:szCs w:val="24"/>
        </w:rPr>
        <w:t xml:space="preserve">w sposób zapewniający zachowanie uczciwej konkurencji oraz równe traktowanie </w:t>
      </w:r>
      <w:r w:rsidRPr="002A1296">
        <w:rPr>
          <w:rFonts w:cstheme="minorHAnsi"/>
          <w:sz w:val="24"/>
          <w:szCs w:val="24"/>
        </w:rPr>
        <w:lastRenderedPageBreak/>
        <w:t>wykonawców, a także działa w sposób przejrzysty i proporcjonalny – zgodnie z procedurą określoną podrozdziale 3.2 Wytycznych dotyczących kwalifikowalności wydatków na lata 2021-2027.</w:t>
      </w:r>
    </w:p>
    <w:p w14:paraId="7409D938" w14:textId="6839149D" w:rsidR="0014777A" w:rsidRDefault="00D63C63" w:rsidP="00C93DF4">
      <w:pPr>
        <w:spacing w:after="120" w:line="276" w:lineRule="auto"/>
        <w:rPr>
          <w:rFonts w:cstheme="minorHAnsi"/>
          <w:sz w:val="24"/>
          <w:szCs w:val="24"/>
        </w:rPr>
      </w:pPr>
      <w:r>
        <w:rPr>
          <w:rFonts w:cstheme="minorHAnsi"/>
          <w:sz w:val="24"/>
          <w:szCs w:val="24"/>
        </w:rPr>
        <w:t>M</w:t>
      </w:r>
      <w:r w:rsidRPr="00D63C63">
        <w:rPr>
          <w:rFonts w:cstheme="minorHAnsi"/>
          <w:sz w:val="24"/>
          <w:szCs w:val="24"/>
        </w:rPr>
        <w:t>ożliwe jest ponoszenie wydatków po okresie wskazanym w umowie o dofinansowanie projektu</w:t>
      </w:r>
      <w:r w:rsidR="00297DAA" w:rsidRPr="00297DAA">
        <w:rPr>
          <w:rFonts w:cstheme="minorHAnsi"/>
          <w:sz w:val="24"/>
          <w:szCs w:val="24"/>
        </w:rPr>
        <w:t>/decyzji o dofinansowaniu projektu</w:t>
      </w:r>
      <w:r w:rsidRPr="00D63C63">
        <w:rPr>
          <w:rFonts w:cstheme="minorHAnsi"/>
          <w:sz w:val="24"/>
          <w:szCs w:val="24"/>
        </w:rPr>
        <w:t xml:space="preserve"> pod warunkiem, że wydatki te zostały poniesione w związku z realizacją projektu oraz zostaną uwzględnione we wniosku </w:t>
      </w:r>
      <w:r w:rsidR="004418BC">
        <w:rPr>
          <w:rFonts w:cstheme="minorHAnsi"/>
          <w:sz w:val="24"/>
          <w:szCs w:val="24"/>
        </w:rPr>
        <w:br/>
      </w:r>
      <w:r w:rsidRPr="00D63C63">
        <w:rPr>
          <w:rFonts w:cstheme="minorHAnsi"/>
          <w:sz w:val="24"/>
          <w:szCs w:val="24"/>
        </w:rPr>
        <w:t>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33BC9028" w:rsidR="00FF58C9" w:rsidRPr="00FF58C9" w:rsidRDefault="00FF58C9" w:rsidP="00C93DF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W zakresie kwalifikowalności uczestników </w:t>
      </w:r>
      <w:r w:rsidR="006D6D2B">
        <w:rPr>
          <w:rFonts w:ascii="Calibri" w:eastAsia="Times New Roman" w:hAnsi="Calibri" w:cs="Calibri"/>
          <w:sz w:val="24"/>
          <w:szCs w:val="24"/>
          <w:lang w:eastAsia="ar-SA"/>
        </w:rPr>
        <w:t>p</w:t>
      </w:r>
      <w:r w:rsidRPr="00FF58C9">
        <w:rPr>
          <w:rFonts w:ascii="Calibri" w:eastAsia="Times New Roman" w:hAnsi="Calibri" w:cs="Calibri"/>
          <w:sz w:val="24"/>
          <w:szCs w:val="24"/>
          <w:lang w:eastAsia="ar-SA"/>
        </w:rPr>
        <w:t xml:space="preserve">rojektu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zobowiązany jest przestrzegać zapisów znajdujących się w</w:t>
      </w:r>
      <w:r w:rsidRPr="00FF58C9">
        <w:rPr>
          <w:rFonts w:ascii="Calibri" w:eastAsia="Times New Roman" w:hAnsi="Calibri" w:cs="Calibri"/>
          <w:i/>
          <w:sz w:val="24"/>
          <w:szCs w:val="24"/>
          <w:lang w:eastAsia="ar-SA"/>
        </w:rPr>
        <w:t xml:space="preserve"> </w:t>
      </w:r>
      <w:r w:rsidRPr="00B83C2E">
        <w:rPr>
          <w:rFonts w:ascii="Calibri" w:eastAsia="Times New Roman" w:hAnsi="Calibri" w:cs="Calibri"/>
          <w:sz w:val="24"/>
          <w:szCs w:val="24"/>
          <w:lang w:eastAsia="ar-SA"/>
        </w:rPr>
        <w:t>Wytycznych dotyczących kwalifikowalności wydatków na lata 2021-2027</w:t>
      </w:r>
      <w:r w:rsidRPr="006D6D2B">
        <w:rPr>
          <w:rFonts w:ascii="Calibri" w:eastAsia="Times New Roman" w:hAnsi="Calibri" w:cs="Calibri"/>
          <w:sz w:val="24"/>
          <w:szCs w:val="24"/>
          <w:lang w:eastAsia="ar-SA"/>
        </w:rPr>
        <w:t>.</w:t>
      </w:r>
    </w:p>
    <w:p w14:paraId="7933DB4B" w14:textId="7CD50665" w:rsidR="00FF58C9" w:rsidRPr="00FF58C9" w:rsidRDefault="00FF58C9" w:rsidP="00C93DF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Kwalifikowalność uczestnika projektu lub podmiotu otrzymującego wsparcie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 xml:space="preserve">eneficjent jest zobowiązany potwierdzić bezpośrednio przed udzieleniem mu pierwszej formy wsparcia </w:t>
      </w:r>
      <w:r w:rsidR="006A1EEF">
        <w:rPr>
          <w:rFonts w:ascii="Calibri" w:eastAsia="Times New Roman" w:hAnsi="Calibri" w:cs="Calibri"/>
          <w:sz w:val="24"/>
          <w:szCs w:val="24"/>
          <w:lang w:eastAsia="ar-SA"/>
        </w:rPr>
        <w:br/>
      </w:r>
      <w:r w:rsidRPr="00FF58C9">
        <w:rPr>
          <w:rFonts w:ascii="Calibri" w:eastAsia="Times New Roman" w:hAnsi="Calibri" w:cs="Calibri"/>
          <w:sz w:val="24"/>
          <w:szCs w:val="24"/>
          <w:lang w:eastAsia="ar-SA"/>
        </w:rPr>
        <w:t xml:space="preserve">w ramach projektu. </w:t>
      </w:r>
    </w:p>
    <w:p w14:paraId="5570BF7C" w14:textId="5FB5D904" w:rsidR="00FF58C9" w:rsidRPr="00FF58C9" w:rsidRDefault="00FF58C9" w:rsidP="00C93DF4">
      <w:pPr>
        <w:suppressAutoHyphens/>
        <w:spacing w:after="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Beneficjent jest zobowiązany udokumentować kwalifikowalność uczestnika projektu lub podmiotu otrzymującego wsparcie zarówno na etapie weryfikacji wniosków o płatność jak </w:t>
      </w:r>
      <w:r w:rsidR="004C3404">
        <w:rPr>
          <w:rFonts w:ascii="Calibri" w:eastAsia="Times New Roman" w:hAnsi="Calibri" w:cs="Calibri"/>
          <w:sz w:val="24"/>
          <w:szCs w:val="24"/>
          <w:lang w:eastAsia="ar-SA"/>
        </w:rPr>
        <w:br/>
      </w:r>
      <w:r w:rsidRPr="00FF58C9">
        <w:rPr>
          <w:rFonts w:ascii="Calibri" w:eastAsia="Times New Roman" w:hAnsi="Calibri" w:cs="Calibri"/>
          <w:sz w:val="24"/>
          <w:szCs w:val="24"/>
          <w:lang w:eastAsia="ar-SA"/>
        </w:rPr>
        <w:t xml:space="preserve">i podczas kontroli na miejscu realizacji projektu. </w:t>
      </w:r>
    </w:p>
    <w:p w14:paraId="4433D29A" w14:textId="77777777" w:rsidR="00F507BC" w:rsidRDefault="00F507BC" w:rsidP="00C93DF4">
      <w:pPr>
        <w:spacing w:after="240" w:line="276" w:lineRule="auto"/>
        <w:rPr>
          <w:sz w:val="24"/>
          <w:szCs w:val="24"/>
        </w:rPr>
      </w:pPr>
    </w:p>
    <w:p w14:paraId="390847EE" w14:textId="3E168292" w:rsidR="0028206F" w:rsidRPr="00E72F04" w:rsidRDefault="0028206F" w:rsidP="00480595">
      <w:pPr>
        <w:pStyle w:val="Nagwek2"/>
        <w:numPr>
          <w:ilvl w:val="0"/>
          <w:numId w:val="18"/>
        </w:numPr>
        <w:rPr>
          <w:b/>
          <w:color w:val="auto"/>
          <w:sz w:val="28"/>
          <w:szCs w:val="28"/>
        </w:rPr>
      </w:pPr>
      <w:bookmarkStart w:id="66" w:name="_Toc148516175"/>
      <w:r w:rsidRPr="00E72F04">
        <w:rPr>
          <w:b/>
          <w:color w:val="auto"/>
          <w:sz w:val="28"/>
          <w:szCs w:val="28"/>
        </w:rPr>
        <w:t>Uproszczone formy rozliczania wydatków</w:t>
      </w:r>
      <w:bookmarkEnd w:id="66"/>
    </w:p>
    <w:p w14:paraId="49AA2117" w14:textId="6EBE354F" w:rsidR="0028206F" w:rsidRDefault="0028206F" w:rsidP="00166E0F">
      <w:pPr>
        <w:spacing w:after="240" w:line="276" w:lineRule="auto"/>
        <w:rPr>
          <w:rFonts w:ascii="Calibri" w:eastAsia="Times New Roman" w:hAnsi="Calibri" w:cs="Arial"/>
          <w:sz w:val="24"/>
          <w:szCs w:val="24"/>
        </w:rPr>
      </w:pPr>
    </w:p>
    <w:p w14:paraId="74BD229D" w14:textId="680C736D" w:rsidR="00DF1CC8" w:rsidRPr="0096769E" w:rsidRDefault="00DF1CC8" w:rsidP="00F02F51">
      <w:pPr>
        <w:autoSpaceDE w:val="0"/>
        <w:autoSpaceDN w:val="0"/>
        <w:adjustRightInd w:val="0"/>
        <w:spacing w:after="120" w:line="276" w:lineRule="auto"/>
        <w:rPr>
          <w:rFonts w:cstheme="minorHAnsi"/>
          <w:b/>
          <w:bCs/>
          <w:sz w:val="24"/>
          <w:szCs w:val="24"/>
        </w:rPr>
      </w:pPr>
      <w:r w:rsidRPr="00DF1CC8">
        <w:rPr>
          <w:rFonts w:cstheme="minorHAnsi"/>
          <w:sz w:val="24"/>
          <w:szCs w:val="24"/>
        </w:rPr>
        <w:t xml:space="preserve">Zgodnie z art. 53 ust. 2 rozporządzenia ogólnego, </w:t>
      </w:r>
      <w:r w:rsidRPr="0096769E">
        <w:rPr>
          <w:rFonts w:cstheme="minorHAnsi"/>
          <w:b/>
          <w:bCs/>
          <w:sz w:val="24"/>
          <w:szCs w:val="24"/>
        </w:rPr>
        <w:t>projekt, którego</w:t>
      </w:r>
      <w:r w:rsidRPr="00DF1CC8">
        <w:rPr>
          <w:rFonts w:cstheme="minorHAnsi"/>
          <w:sz w:val="24"/>
          <w:szCs w:val="24"/>
        </w:rPr>
        <w:t xml:space="preserve"> </w:t>
      </w:r>
      <w:r w:rsidRPr="00DF1CC8">
        <w:rPr>
          <w:rFonts w:cstheme="minorHAnsi"/>
          <w:b/>
          <w:sz w:val="24"/>
          <w:szCs w:val="24"/>
        </w:rPr>
        <w:t xml:space="preserve">łączny koszt wyrażony </w:t>
      </w:r>
      <w:r w:rsidR="00A10740">
        <w:rPr>
          <w:rFonts w:cstheme="minorHAnsi"/>
          <w:b/>
          <w:sz w:val="24"/>
          <w:szCs w:val="24"/>
        </w:rPr>
        <w:br/>
      </w:r>
      <w:r w:rsidRPr="00DF1CC8">
        <w:rPr>
          <w:rFonts w:cstheme="minorHAnsi"/>
          <w:b/>
          <w:sz w:val="24"/>
          <w:szCs w:val="24"/>
        </w:rPr>
        <w:t>w PLN nie przekracza równowartości 200 tys. EUR</w:t>
      </w:r>
      <w:r w:rsidR="00822C95">
        <w:rPr>
          <w:rStyle w:val="Odwoanieprzypisudolnego"/>
          <w:rFonts w:cstheme="minorHAnsi"/>
          <w:b/>
          <w:sz w:val="24"/>
          <w:szCs w:val="24"/>
        </w:rPr>
        <w:footnoteReference w:id="3"/>
      </w:r>
      <w:r w:rsidRPr="00DF1CC8">
        <w:rPr>
          <w:rFonts w:cstheme="minorHAnsi"/>
          <w:b/>
          <w:sz w:val="24"/>
          <w:szCs w:val="24"/>
        </w:rPr>
        <w:t xml:space="preserve"> </w:t>
      </w:r>
      <w:r w:rsidRPr="0096769E">
        <w:rPr>
          <w:rFonts w:cstheme="minorHAnsi"/>
          <w:bCs/>
          <w:sz w:val="24"/>
          <w:szCs w:val="24"/>
        </w:rPr>
        <w:t xml:space="preserve">w dniu zawarcia umowy </w:t>
      </w:r>
      <w:r w:rsidR="00A10740" w:rsidRPr="0096769E">
        <w:rPr>
          <w:rFonts w:cstheme="minorHAnsi"/>
          <w:bCs/>
          <w:sz w:val="24"/>
          <w:szCs w:val="24"/>
        </w:rPr>
        <w:br/>
      </w:r>
      <w:r w:rsidRPr="0096769E">
        <w:rPr>
          <w:rFonts w:cstheme="minorHAnsi"/>
          <w:bCs/>
          <w:sz w:val="24"/>
          <w:szCs w:val="24"/>
        </w:rPr>
        <w:t>o dofinansowanie projektu</w:t>
      </w:r>
      <w:r w:rsidR="00297DAA" w:rsidRPr="0096769E">
        <w:rPr>
          <w:rFonts w:cstheme="minorHAnsi"/>
          <w:bCs/>
          <w:sz w:val="24"/>
          <w:szCs w:val="24"/>
        </w:rPr>
        <w:t>/podjęcia decyzji o dofinansowaniu projektu</w:t>
      </w:r>
      <w:r w:rsidRPr="00DF1CC8">
        <w:rPr>
          <w:rFonts w:cstheme="minorHAnsi"/>
          <w:sz w:val="24"/>
          <w:szCs w:val="24"/>
        </w:rPr>
        <w:t xml:space="preserve">, </w:t>
      </w:r>
      <w:r w:rsidRPr="0096769E">
        <w:rPr>
          <w:rFonts w:cstheme="minorHAnsi"/>
          <w:b/>
          <w:bCs/>
          <w:sz w:val="24"/>
          <w:szCs w:val="24"/>
        </w:rPr>
        <w:t xml:space="preserve">rozliczany jest </w:t>
      </w:r>
      <w:r w:rsidRPr="00C047A9">
        <w:rPr>
          <w:rFonts w:cstheme="minorHAnsi"/>
          <w:b/>
          <w:bCs/>
          <w:sz w:val="24"/>
          <w:szCs w:val="24"/>
        </w:rPr>
        <w:t>obligatoryjnie za pomocą uproszczonych metod rozliczania wydatków</w:t>
      </w:r>
      <w:r w:rsidRPr="0096769E">
        <w:rPr>
          <w:rFonts w:cstheme="minorHAnsi"/>
          <w:b/>
          <w:bCs/>
          <w:sz w:val="24"/>
          <w:szCs w:val="24"/>
        </w:rPr>
        <w:t xml:space="preserve">. </w:t>
      </w:r>
    </w:p>
    <w:p w14:paraId="0AB5B1EA" w14:textId="19224A6A" w:rsidR="00DF1CC8" w:rsidRDefault="00C047A9" w:rsidP="00F02F51">
      <w:pPr>
        <w:autoSpaceDE w:val="0"/>
        <w:autoSpaceDN w:val="0"/>
        <w:adjustRightInd w:val="0"/>
        <w:spacing w:after="120" w:line="276" w:lineRule="auto"/>
        <w:rPr>
          <w:rFonts w:cstheme="minorHAnsi"/>
          <w:sz w:val="24"/>
          <w:szCs w:val="24"/>
        </w:rPr>
      </w:pPr>
      <w:r>
        <w:rPr>
          <w:rFonts w:cstheme="minorHAnsi"/>
          <w:sz w:val="24"/>
          <w:szCs w:val="24"/>
        </w:rPr>
        <w:t>Oznacza to, że w powyższych projektach:</w:t>
      </w:r>
    </w:p>
    <w:p w14:paraId="47D49C1F" w14:textId="77013C0A" w:rsidR="003E09E1" w:rsidRPr="0096769E" w:rsidRDefault="00605AED" w:rsidP="0096769E">
      <w:pPr>
        <w:pStyle w:val="Akapitzlist"/>
        <w:numPr>
          <w:ilvl w:val="0"/>
          <w:numId w:val="73"/>
        </w:numPr>
        <w:autoSpaceDE w:val="0"/>
        <w:autoSpaceDN w:val="0"/>
        <w:adjustRightInd w:val="0"/>
        <w:spacing w:after="120" w:line="276" w:lineRule="auto"/>
        <w:rPr>
          <w:rFonts w:cstheme="minorHAnsi"/>
          <w:sz w:val="24"/>
          <w:szCs w:val="24"/>
        </w:rPr>
      </w:pPr>
      <w:r w:rsidRPr="0096769E">
        <w:rPr>
          <w:rFonts w:cstheme="minorHAnsi"/>
          <w:b/>
          <w:sz w:val="24"/>
          <w:szCs w:val="24"/>
        </w:rPr>
        <w:t>k</w:t>
      </w:r>
      <w:r w:rsidR="001A2AA1" w:rsidRPr="0096769E">
        <w:rPr>
          <w:rFonts w:cstheme="minorHAnsi"/>
          <w:b/>
          <w:sz w:val="24"/>
          <w:szCs w:val="24"/>
        </w:rPr>
        <w:t>oszty pośrednie</w:t>
      </w:r>
      <w:r w:rsidR="001A2AA1" w:rsidRPr="0096769E">
        <w:rPr>
          <w:rFonts w:cstheme="minorHAnsi"/>
          <w:sz w:val="24"/>
          <w:szCs w:val="24"/>
        </w:rPr>
        <w:t xml:space="preserve"> </w:t>
      </w:r>
      <w:r w:rsidR="001A2AA1" w:rsidRPr="0096769E">
        <w:rPr>
          <w:rFonts w:cstheme="minorHAnsi"/>
          <w:b/>
          <w:bCs/>
          <w:sz w:val="24"/>
          <w:szCs w:val="24"/>
        </w:rPr>
        <w:t xml:space="preserve">projektu </w:t>
      </w:r>
      <w:r w:rsidR="00E3287F">
        <w:rPr>
          <w:rFonts w:cstheme="minorHAnsi"/>
          <w:b/>
          <w:bCs/>
          <w:sz w:val="24"/>
          <w:szCs w:val="24"/>
        </w:rPr>
        <w:t xml:space="preserve">są </w:t>
      </w:r>
      <w:r w:rsidRPr="0096769E">
        <w:rPr>
          <w:rFonts w:cstheme="minorHAnsi"/>
          <w:b/>
          <w:bCs/>
          <w:sz w:val="24"/>
          <w:szCs w:val="24"/>
        </w:rPr>
        <w:t>obowiązkowe</w:t>
      </w:r>
      <w:r w:rsidR="00E3287F">
        <w:rPr>
          <w:rFonts w:cstheme="minorHAnsi"/>
          <w:b/>
          <w:bCs/>
          <w:sz w:val="24"/>
          <w:szCs w:val="24"/>
        </w:rPr>
        <w:t xml:space="preserve"> i</w:t>
      </w:r>
      <w:r w:rsidRPr="0096769E">
        <w:rPr>
          <w:rFonts w:cstheme="minorHAnsi"/>
          <w:sz w:val="24"/>
          <w:szCs w:val="24"/>
        </w:rPr>
        <w:t xml:space="preserve"> </w:t>
      </w:r>
      <w:r w:rsidR="001A2AA1" w:rsidRPr="0096769E">
        <w:rPr>
          <w:rFonts w:cstheme="minorHAnsi"/>
          <w:b/>
          <w:sz w:val="24"/>
          <w:szCs w:val="24"/>
        </w:rPr>
        <w:t xml:space="preserve">rozliczane wyłącznie </w:t>
      </w:r>
      <w:r>
        <w:rPr>
          <w:rFonts w:cstheme="minorHAnsi"/>
          <w:b/>
          <w:sz w:val="24"/>
          <w:szCs w:val="24"/>
        </w:rPr>
        <w:br/>
      </w:r>
      <w:r w:rsidR="001A2AA1" w:rsidRPr="0096769E">
        <w:rPr>
          <w:rFonts w:cstheme="minorHAnsi"/>
          <w:b/>
          <w:sz w:val="24"/>
          <w:szCs w:val="24"/>
        </w:rPr>
        <w:t>z wykorzystaniem stawek ryczałtowych</w:t>
      </w:r>
      <w:r w:rsidR="001A2AA1" w:rsidRPr="0096769E">
        <w:rPr>
          <w:rFonts w:cstheme="minorHAnsi"/>
          <w:sz w:val="24"/>
          <w:szCs w:val="24"/>
        </w:rPr>
        <w:t xml:space="preserve"> wskazanych w Wytycznych dotyczących kwalifikowalności wydatków na lata 2021-2027</w:t>
      </w:r>
      <w:r w:rsidR="004D4884" w:rsidRPr="0096769E">
        <w:rPr>
          <w:rFonts w:cstheme="minorHAnsi"/>
          <w:sz w:val="24"/>
          <w:szCs w:val="24"/>
        </w:rPr>
        <w:t>:</w:t>
      </w:r>
    </w:p>
    <w:p w14:paraId="07552CE1" w14:textId="338BADBB" w:rsidR="003E09E1" w:rsidRPr="007172D3" w:rsidRDefault="003E09E1" w:rsidP="0096769E">
      <w:pPr>
        <w:pStyle w:val="Akapitzlist"/>
        <w:numPr>
          <w:ilvl w:val="0"/>
          <w:numId w:val="74"/>
        </w:numPr>
        <w:autoSpaceDE w:val="0"/>
        <w:autoSpaceDN w:val="0"/>
        <w:adjustRightInd w:val="0"/>
        <w:spacing w:after="120" w:line="276" w:lineRule="auto"/>
        <w:ind w:left="993" w:hanging="284"/>
        <w:rPr>
          <w:rFonts w:cstheme="minorHAnsi"/>
          <w:sz w:val="24"/>
          <w:szCs w:val="24"/>
        </w:rPr>
      </w:pPr>
      <w:r w:rsidRPr="007172D3">
        <w:rPr>
          <w:rFonts w:cstheme="minorHAnsi"/>
          <w:sz w:val="24"/>
          <w:szCs w:val="24"/>
        </w:rPr>
        <w:lastRenderedPageBreak/>
        <w:t>25% kosztów bezpośrednich – w przypadku projektów o wartości kosztów bezpośrednich</w:t>
      </w:r>
      <w:r w:rsidRPr="007172D3">
        <w:rPr>
          <w:rStyle w:val="Odwoanieprzypisudolnego"/>
          <w:rFonts w:cstheme="minorHAnsi"/>
          <w:sz w:val="24"/>
          <w:szCs w:val="24"/>
        </w:rPr>
        <w:footnoteReference w:id="4"/>
      </w:r>
      <w:r w:rsidRPr="007172D3">
        <w:rPr>
          <w:rFonts w:cstheme="minorHAnsi"/>
          <w:sz w:val="24"/>
          <w:szCs w:val="24"/>
        </w:rPr>
        <w:t xml:space="preserve"> do 830 tys. PLN włącznie, </w:t>
      </w:r>
    </w:p>
    <w:p w14:paraId="02C6E38A" w14:textId="72776500" w:rsidR="003E09E1" w:rsidRPr="0096769E" w:rsidRDefault="003E09E1" w:rsidP="0096769E">
      <w:pPr>
        <w:pStyle w:val="Akapitzlist"/>
        <w:numPr>
          <w:ilvl w:val="0"/>
          <w:numId w:val="75"/>
        </w:numPr>
        <w:autoSpaceDE w:val="0"/>
        <w:autoSpaceDN w:val="0"/>
        <w:adjustRightInd w:val="0"/>
        <w:spacing w:after="120" w:line="276" w:lineRule="auto"/>
        <w:ind w:left="993" w:hanging="284"/>
        <w:rPr>
          <w:rFonts w:cstheme="minorHAnsi"/>
          <w:sz w:val="24"/>
          <w:szCs w:val="24"/>
        </w:rPr>
      </w:pPr>
      <w:r w:rsidRPr="0096769E">
        <w:rPr>
          <w:rFonts w:cstheme="minorHAnsi"/>
          <w:sz w:val="24"/>
          <w:szCs w:val="24"/>
        </w:rPr>
        <w:t>20% kosztów bezpośrednich – w przypadku projektów o wartości kosztów bezpośrednich</w:t>
      </w:r>
      <w:r w:rsidR="00790C40">
        <w:rPr>
          <w:rStyle w:val="Odwoanieprzypisudolnego"/>
          <w:rFonts w:cstheme="minorHAnsi"/>
          <w:sz w:val="24"/>
          <w:szCs w:val="24"/>
        </w:rPr>
        <w:footnoteReference w:id="5"/>
      </w:r>
      <w:r w:rsidRPr="0096769E">
        <w:rPr>
          <w:rFonts w:cstheme="minorHAnsi"/>
          <w:sz w:val="24"/>
          <w:szCs w:val="24"/>
        </w:rPr>
        <w:t xml:space="preserve"> powyżej 830 tys. PLN do 1 740 tys. PLN włącznie, </w:t>
      </w:r>
    </w:p>
    <w:p w14:paraId="28D7D53E" w14:textId="66BAF981" w:rsidR="003E09E1" w:rsidRPr="0096769E" w:rsidRDefault="003E09E1" w:rsidP="0096769E">
      <w:pPr>
        <w:pStyle w:val="Akapitzlist"/>
        <w:numPr>
          <w:ilvl w:val="0"/>
          <w:numId w:val="75"/>
        </w:numPr>
        <w:spacing w:line="276" w:lineRule="auto"/>
        <w:ind w:left="993" w:hanging="284"/>
        <w:rPr>
          <w:rFonts w:cstheme="minorHAnsi"/>
          <w:sz w:val="24"/>
          <w:szCs w:val="24"/>
        </w:rPr>
      </w:pPr>
      <w:r w:rsidRPr="0096769E">
        <w:rPr>
          <w:rFonts w:cstheme="minorHAnsi"/>
          <w:sz w:val="24"/>
          <w:szCs w:val="24"/>
        </w:rPr>
        <w:t>15% kosztów bezpośrednich – w przypadku projektów o wartości kosztów bezpośrednich</w:t>
      </w:r>
      <w:r w:rsidR="00790C40">
        <w:rPr>
          <w:rStyle w:val="Odwoanieprzypisudolnego"/>
          <w:rFonts w:cstheme="minorHAnsi"/>
          <w:sz w:val="24"/>
          <w:szCs w:val="24"/>
        </w:rPr>
        <w:footnoteReference w:id="6"/>
      </w:r>
      <w:r w:rsidRPr="0096769E">
        <w:rPr>
          <w:rFonts w:cstheme="minorHAnsi"/>
          <w:sz w:val="24"/>
          <w:szCs w:val="24"/>
        </w:rPr>
        <w:t xml:space="preserve"> powyżej 1 740 tys. PLN do 4 550 tys. PLN włącznie,</w:t>
      </w:r>
    </w:p>
    <w:p w14:paraId="6CEF1D87" w14:textId="411BBB1B" w:rsidR="00772E1A" w:rsidRDefault="003E09E1" w:rsidP="0096769E">
      <w:pPr>
        <w:pStyle w:val="Akapitzlist"/>
        <w:numPr>
          <w:ilvl w:val="0"/>
          <w:numId w:val="74"/>
        </w:numPr>
        <w:spacing w:after="120" w:line="276" w:lineRule="auto"/>
        <w:ind w:left="993" w:hanging="284"/>
        <w:rPr>
          <w:rFonts w:cstheme="minorHAnsi"/>
          <w:sz w:val="24"/>
          <w:szCs w:val="24"/>
        </w:rPr>
      </w:pPr>
      <w:r w:rsidRPr="007172D3">
        <w:rPr>
          <w:rFonts w:cstheme="minorHAnsi"/>
          <w:sz w:val="24"/>
          <w:szCs w:val="24"/>
        </w:rPr>
        <w:t>10% kosztów bezpośrednich – w przypadku projektów o wartości kosztów bezpośrednich</w:t>
      </w:r>
      <w:r w:rsidR="00790C40">
        <w:rPr>
          <w:rStyle w:val="Odwoanieprzypisudolnego"/>
          <w:rFonts w:cstheme="minorHAnsi"/>
          <w:sz w:val="24"/>
          <w:szCs w:val="24"/>
        </w:rPr>
        <w:footnoteReference w:id="7"/>
      </w:r>
      <w:r w:rsidR="00790C40">
        <w:rPr>
          <w:rFonts w:cstheme="minorHAnsi"/>
          <w:sz w:val="24"/>
          <w:szCs w:val="24"/>
        </w:rPr>
        <w:t xml:space="preserve"> </w:t>
      </w:r>
      <w:r w:rsidRPr="007172D3">
        <w:rPr>
          <w:rFonts w:cstheme="minorHAnsi"/>
          <w:sz w:val="24"/>
          <w:szCs w:val="24"/>
        </w:rPr>
        <w:t>przekraczającej 4 550 tys. PLN.</w:t>
      </w:r>
    </w:p>
    <w:p w14:paraId="074D2F52" w14:textId="31504899" w:rsidR="0021203A" w:rsidRPr="0096769E" w:rsidRDefault="00605AED" w:rsidP="0096769E">
      <w:pPr>
        <w:pStyle w:val="Akapitzlist"/>
        <w:numPr>
          <w:ilvl w:val="0"/>
          <w:numId w:val="73"/>
        </w:numPr>
        <w:spacing w:after="0" w:line="276" w:lineRule="auto"/>
        <w:rPr>
          <w:rFonts w:cstheme="minorHAnsi"/>
          <w:b/>
          <w:bCs/>
          <w:sz w:val="24"/>
          <w:szCs w:val="24"/>
        </w:rPr>
      </w:pPr>
      <w:r w:rsidRPr="0096769E">
        <w:rPr>
          <w:rFonts w:cstheme="minorHAnsi"/>
          <w:b/>
          <w:bCs/>
          <w:sz w:val="24"/>
          <w:szCs w:val="24"/>
        </w:rPr>
        <w:t>p</w:t>
      </w:r>
      <w:r w:rsidR="003951D0" w:rsidRPr="0096769E">
        <w:rPr>
          <w:rFonts w:cstheme="minorHAnsi"/>
          <w:b/>
          <w:bCs/>
          <w:sz w:val="24"/>
          <w:szCs w:val="24"/>
        </w:rPr>
        <w:t>ozostałe koszty, czyli koszty bezpośrednie rozlicz</w:t>
      </w:r>
      <w:r w:rsidRPr="0096769E">
        <w:rPr>
          <w:rFonts w:cstheme="minorHAnsi"/>
          <w:b/>
          <w:bCs/>
          <w:sz w:val="24"/>
          <w:szCs w:val="24"/>
        </w:rPr>
        <w:t>a</w:t>
      </w:r>
      <w:r w:rsidR="003951D0" w:rsidRPr="0096769E">
        <w:rPr>
          <w:rFonts w:cstheme="minorHAnsi"/>
          <w:b/>
          <w:bCs/>
          <w:sz w:val="24"/>
          <w:szCs w:val="24"/>
        </w:rPr>
        <w:t xml:space="preserve">ne </w:t>
      </w:r>
      <w:r w:rsidRPr="0096769E">
        <w:rPr>
          <w:rFonts w:cstheme="minorHAnsi"/>
          <w:b/>
          <w:bCs/>
          <w:sz w:val="24"/>
          <w:szCs w:val="24"/>
        </w:rPr>
        <w:t xml:space="preserve">są wyłącznie </w:t>
      </w:r>
      <w:r w:rsidR="003951D0" w:rsidRPr="0096769E">
        <w:rPr>
          <w:rFonts w:cstheme="minorHAnsi"/>
          <w:b/>
          <w:bCs/>
          <w:sz w:val="24"/>
          <w:szCs w:val="24"/>
        </w:rPr>
        <w:t>na podstawie rzeczywiście poniesionych wydatków</w:t>
      </w:r>
      <w:r w:rsidR="00E3287F">
        <w:rPr>
          <w:rFonts w:cstheme="minorHAnsi"/>
          <w:b/>
          <w:bCs/>
          <w:sz w:val="24"/>
          <w:szCs w:val="24"/>
        </w:rPr>
        <w:t xml:space="preserve">, nie ma możliwości </w:t>
      </w:r>
      <w:r w:rsidR="00E3287F" w:rsidRPr="00E3287F">
        <w:rPr>
          <w:rFonts w:cstheme="minorHAnsi"/>
          <w:b/>
          <w:bCs/>
          <w:sz w:val="24"/>
          <w:szCs w:val="24"/>
        </w:rPr>
        <w:t>rozliczeni</w:t>
      </w:r>
      <w:r w:rsidR="00E3287F">
        <w:rPr>
          <w:rFonts w:cstheme="minorHAnsi"/>
          <w:b/>
          <w:bCs/>
          <w:sz w:val="24"/>
          <w:szCs w:val="24"/>
        </w:rPr>
        <w:t>a</w:t>
      </w:r>
      <w:r w:rsidR="00E3287F" w:rsidRPr="00E3287F">
        <w:rPr>
          <w:rFonts w:cstheme="minorHAnsi"/>
          <w:b/>
          <w:bCs/>
          <w:sz w:val="24"/>
          <w:szCs w:val="24"/>
        </w:rPr>
        <w:t xml:space="preserve"> kosztów bezpośrednich na podstawie </w:t>
      </w:r>
      <w:r w:rsidR="00E3287F" w:rsidRPr="0096769E">
        <w:rPr>
          <w:rFonts w:cstheme="minorHAnsi"/>
          <w:b/>
          <w:bCs/>
          <w:sz w:val="24"/>
          <w:szCs w:val="24"/>
        </w:rPr>
        <w:t>kwot ryczałtowych</w:t>
      </w:r>
      <w:r w:rsidR="00E3287F">
        <w:rPr>
          <w:rFonts w:cstheme="minorHAnsi"/>
          <w:b/>
          <w:bCs/>
          <w:sz w:val="24"/>
          <w:szCs w:val="24"/>
        </w:rPr>
        <w:t>.</w:t>
      </w:r>
    </w:p>
    <w:p w14:paraId="5D126A7C" w14:textId="77777777" w:rsidR="00B15E8D" w:rsidRPr="0021203A" w:rsidRDefault="00B15E8D" w:rsidP="00B15E8D">
      <w:pPr>
        <w:spacing w:after="240" w:line="276" w:lineRule="auto"/>
        <w:rPr>
          <w:rFonts w:cstheme="minorHAnsi"/>
          <w:sz w:val="24"/>
          <w:szCs w:val="24"/>
        </w:rPr>
      </w:pPr>
    </w:p>
    <w:p w14:paraId="30FDDC68" w14:textId="78C9B344" w:rsidR="007F4E53" w:rsidRPr="00E72F04" w:rsidRDefault="007F4E53" w:rsidP="00480595">
      <w:pPr>
        <w:pStyle w:val="Nagwek2"/>
        <w:numPr>
          <w:ilvl w:val="0"/>
          <w:numId w:val="18"/>
        </w:numPr>
        <w:rPr>
          <w:b/>
          <w:color w:val="auto"/>
          <w:sz w:val="28"/>
          <w:szCs w:val="28"/>
        </w:rPr>
      </w:pPr>
      <w:bookmarkStart w:id="67" w:name="_Toc148516176"/>
      <w:r w:rsidRPr="00E72F04">
        <w:rPr>
          <w:b/>
          <w:color w:val="auto"/>
          <w:sz w:val="28"/>
          <w:szCs w:val="28"/>
        </w:rPr>
        <w:t>Partnerstwo w projekcie</w:t>
      </w:r>
      <w:bookmarkEnd w:id="67"/>
    </w:p>
    <w:p w14:paraId="157888B9" w14:textId="77777777" w:rsidR="007F4E53" w:rsidRDefault="007F4E53" w:rsidP="007E0C02">
      <w:pPr>
        <w:spacing w:after="240" w:line="276" w:lineRule="auto"/>
        <w:rPr>
          <w:sz w:val="24"/>
          <w:szCs w:val="24"/>
        </w:rPr>
      </w:pPr>
    </w:p>
    <w:p w14:paraId="15A697DF" w14:textId="42C08548" w:rsidR="001A2AA1" w:rsidRDefault="001A2AA1" w:rsidP="0006688C">
      <w:pPr>
        <w:spacing w:after="120" w:line="276" w:lineRule="auto"/>
        <w:rPr>
          <w:rFonts w:cstheme="minorHAnsi"/>
          <w:b/>
          <w:bCs/>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29F87E40" w14:textId="1A8B8A68" w:rsidR="0031106F" w:rsidRPr="0031106F" w:rsidRDefault="0031106F" w:rsidP="0031106F">
      <w:pPr>
        <w:spacing w:after="120" w:line="276" w:lineRule="auto"/>
        <w:rPr>
          <w:rFonts w:cstheme="minorHAnsi"/>
          <w:b/>
          <w:bCs/>
          <w:sz w:val="24"/>
          <w:szCs w:val="24"/>
        </w:rPr>
      </w:pPr>
      <w:r w:rsidRPr="0031106F">
        <w:rPr>
          <w:rFonts w:cstheme="minorHAnsi"/>
          <w:b/>
          <w:bCs/>
          <w:sz w:val="24"/>
          <w:szCs w:val="24"/>
        </w:rPr>
        <w:t>Uwaga!</w:t>
      </w:r>
    </w:p>
    <w:p w14:paraId="3F02DD86" w14:textId="51C1DAF6" w:rsidR="0031106F" w:rsidRPr="00694FB7" w:rsidRDefault="0031106F" w:rsidP="0006688C">
      <w:pPr>
        <w:spacing w:after="120" w:line="276" w:lineRule="auto"/>
        <w:rPr>
          <w:rFonts w:cstheme="minorHAnsi"/>
          <w:b/>
          <w:bCs/>
          <w:sz w:val="24"/>
          <w:szCs w:val="24"/>
        </w:rPr>
      </w:pPr>
      <w:r w:rsidRPr="0031106F">
        <w:rPr>
          <w:rFonts w:cstheme="minorHAnsi"/>
          <w:b/>
          <w:bCs/>
          <w:sz w:val="24"/>
          <w:szCs w:val="24"/>
        </w:rPr>
        <w:t>W przypadku projektu partnerskiego, każdy partner podobnie jak wnioskodawca, na dzień złożenia wniosku o dofinansowanie projektu, musi być podmiotem uprawnionym do otrzymania wsparcia tj. musi wpisywać się w typy Beneficjenta wskazane w punkcie 7.</w:t>
      </w:r>
    </w:p>
    <w:p w14:paraId="15DF2934" w14:textId="269B6DD1" w:rsidR="007F4E53" w:rsidRPr="00694FB7" w:rsidRDefault="00745818" w:rsidP="0006688C">
      <w:pPr>
        <w:spacing w:after="120" w:line="276" w:lineRule="auto"/>
        <w:rPr>
          <w:rFonts w:cstheme="minorHAnsi"/>
          <w:b/>
          <w:bCs/>
          <w:sz w:val="24"/>
          <w:szCs w:val="24"/>
        </w:rPr>
      </w:pPr>
      <w:r w:rsidRPr="00694FB7">
        <w:rPr>
          <w:rFonts w:cstheme="minorHAnsi"/>
          <w:b/>
          <w:bCs/>
          <w:sz w:val="24"/>
          <w:szCs w:val="24"/>
        </w:rPr>
        <w:t>Udział partnerów w projekcie partnerskim nie może polegać wyłącznie na wniesieniu do jego realizacji ww. zasobów</w:t>
      </w:r>
      <w:r w:rsidR="001A2AA1" w:rsidRPr="00090261">
        <w:rPr>
          <w:rFonts w:cstheme="minorHAnsi"/>
          <w:bCs/>
          <w:sz w:val="24"/>
          <w:szCs w:val="24"/>
        </w:rPr>
        <w:t>,</w:t>
      </w:r>
      <w:r w:rsidR="001A2AA1" w:rsidRPr="00694FB7">
        <w:rPr>
          <w:rFonts w:cstheme="minorHAnsi"/>
          <w:b/>
          <w:bCs/>
          <w:sz w:val="24"/>
          <w:szCs w:val="24"/>
        </w:rPr>
        <w:t xml:space="preserve"> </w:t>
      </w:r>
      <w:r w:rsidR="00090261" w:rsidRPr="00462C8B">
        <w:rPr>
          <w:rFonts w:eastAsia="Calibri" w:cs="Times New Roman"/>
          <w:sz w:val="24"/>
          <w:szCs w:val="24"/>
        </w:rPr>
        <w:t xml:space="preserve">niezbędna jest realizacja przez </w:t>
      </w:r>
      <w:r w:rsidR="00090261">
        <w:rPr>
          <w:rFonts w:eastAsia="Calibri" w:cs="Times New Roman"/>
          <w:sz w:val="24"/>
          <w:szCs w:val="24"/>
        </w:rPr>
        <w:t xml:space="preserve">Partnera/ów zadań </w:t>
      </w:r>
      <w:r w:rsidR="00090261" w:rsidRPr="00462C8B">
        <w:rPr>
          <w:rFonts w:eastAsia="Calibri" w:cs="Times New Roman"/>
          <w:sz w:val="24"/>
          <w:szCs w:val="24"/>
        </w:rPr>
        <w:t>merytorycznych zaplanowanych</w:t>
      </w:r>
      <w:r w:rsidR="00090261">
        <w:rPr>
          <w:rFonts w:eastAsia="Calibri" w:cs="Times New Roman"/>
          <w:sz w:val="24"/>
          <w:szCs w:val="24"/>
        </w:rPr>
        <w:t xml:space="preserve"> w ramach kosztów bezpośrednich i tym samym korzystanie przez P</w:t>
      </w:r>
      <w:r w:rsidR="00090261" w:rsidRPr="00462C8B">
        <w:rPr>
          <w:rFonts w:eastAsia="Calibri" w:cs="Times New Roman"/>
          <w:sz w:val="24"/>
          <w:szCs w:val="24"/>
        </w:rPr>
        <w:t>artnera/ów projektu z dofinansowania UE, k</w:t>
      </w:r>
      <w:r w:rsidR="00090261">
        <w:rPr>
          <w:rFonts w:eastAsia="Calibri" w:cs="Times New Roman"/>
          <w:sz w:val="24"/>
          <w:szCs w:val="24"/>
        </w:rPr>
        <w:t>tóre musi być przewidziane dla P</w:t>
      </w:r>
      <w:r w:rsidR="00090261" w:rsidRPr="00462C8B">
        <w:rPr>
          <w:rFonts w:eastAsia="Calibri" w:cs="Times New Roman"/>
          <w:sz w:val="24"/>
          <w:szCs w:val="24"/>
        </w:rPr>
        <w:t>artnera/ów w budżecie projektu</w:t>
      </w:r>
      <w:r w:rsidRPr="00694FB7">
        <w:rPr>
          <w:rFonts w:cstheme="minorHAnsi"/>
          <w:b/>
          <w:bCs/>
          <w:sz w:val="24"/>
          <w:szCs w:val="24"/>
        </w:rPr>
        <w:t>.</w:t>
      </w:r>
    </w:p>
    <w:p w14:paraId="53F53EB3" w14:textId="30CBEC24" w:rsidR="007F4E53" w:rsidRPr="007F4E53" w:rsidRDefault="007F4E53" w:rsidP="0006688C">
      <w:pPr>
        <w:autoSpaceDE w:val="0"/>
        <w:autoSpaceDN w:val="0"/>
        <w:adjustRightInd w:val="0"/>
        <w:spacing w:after="120" w:line="276" w:lineRule="auto"/>
        <w:rPr>
          <w:rFonts w:cstheme="minorHAnsi"/>
          <w:sz w:val="24"/>
          <w:szCs w:val="24"/>
        </w:rPr>
      </w:pPr>
      <w:r w:rsidRPr="007F4E53">
        <w:rPr>
          <w:rFonts w:cstheme="minorHAnsi"/>
          <w:sz w:val="24"/>
          <w:szCs w:val="24"/>
        </w:rPr>
        <w:t xml:space="preserve">Zgodnie z art. 39 ust. 2 ustawy wdrożeniowej </w:t>
      </w:r>
      <w:r>
        <w:rPr>
          <w:rFonts w:cstheme="minorHAnsi"/>
          <w:sz w:val="24"/>
          <w:szCs w:val="24"/>
        </w:rPr>
        <w:t>p</w:t>
      </w:r>
      <w:r w:rsidRPr="007F4E53">
        <w:rPr>
          <w:rFonts w:cstheme="minorHAnsi"/>
          <w:sz w:val="24"/>
          <w:szCs w:val="24"/>
        </w:rPr>
        <w:t xml:space="preserve">odmiot, o którym mowa w art. 4, art. 5 ust. 1 </w:t>
      </w:r>
      <w:r>
        <w:rPr>
          <w:rFonts w:cstheme="minorHAnsi"/>
          <w:sz w:val="24"/>
          <w:szCs w:val="24"/>
        </w:rPr>
        <w:br/>
      </w:r>
      <w:r w:rsidRPr="007F4E53">
        <w:rPr>
          <w:rFonts w:cstheme="minorHAnsi"/>
          <w:sz w:val="24"/>
          <w:szCs w:val="24"/>
        </w:rPr>
        <w:t xml:space="preserve">i art. 6 ustawy z dnia 11 września 2019 </w:t>
      </w:r>
      <w:r>
        <w:rPr>
          <w:rFonts w:cstheme="minorHAnsi"/>
          <w:sz w:val="24"/>
          <w:szCs w:val="24"/>
        </w:rPr>
        <w:t>r. – Prawo zamówień publicznych</w:t>
      </w:r>
      <w:r w:rsidRPr="007F4E53">
        <w:rPr>
          <w:rFonts w:cstheme="minorHAnsi"/>
          <w:sz w:val="24"/>
          <w:szCs w:val="24"/>
        </w:rPr>
        <w:t xml:space="preserve">, inicjujący projekt </w:t>
      </w:r>
      <w:r w:rsidRPr="007F4E53">
        <w:rPr>
          <w:rFonts w:cstheme="minorHAnsi"/>
          <w:sz w:val="24"/>
          <w:szCs w:val="24"/>
        </w:rPr>
        <w:lastRenderedPageBreak/>
        <w:t>partnerski, dokonuje wyb</w:t>
      </w:r>
      <w:r>
        <w:rPr>
          <w:rFonts w:cstheme="minorHAnsi"/>
          <w:sz w:val="24"/>
          <w:szCs w:val="24"/>
        </w:rPr>
        <w:t xml:space="preserve">oru partnerów spośród podmiotów </w:t>
      </w:r>
      <w:r w:rsidRPr="007F4E53">
        <w:rPr>
          <w:rFonts w:cstheme="minorHAnsi"/>
          <w:sz w:val="24"/>
          <w:szCs w:val="24"/>
        </w:rPr>
        <w:t>innych niż wymienione w art. 4 tej ustawy, z zachowaniem zasady przejrzystości i ró</w:t>
      </w:r>
      <w:r>
        <w:rPr>
          <w:rFonts w:cstheme="minorHAnsi"/>
          <w:sz w:val="24"/>
          <w:szCs w:val="24"/>
        </w:rPr>
        <w:t xml:space="preserve">wnego traktowania. Podmiot ten, </w:t>
      </w:r>
      <w:r w:rsidRPr="007F4E53">
        <w:rPr>
          <w:rFonts w:cstheme="minorHAnsi"/>
          <w:sz w:val="24"/>
          <w:szCs w:val="24"/>
        </w:rPr>
        <w:t>dokonując wyboru, jest obowiązany w szczególności do:</w:t>
      </w:r>
    </w:p>
    <w:p w14:paraId="19C0B152" w14:textId="6651CCBC" w:rsidR="007F4E53" w:rsidRPr="007F4E53" w:rsidRDefault="007F4E53" w:rsidP="00480595">
      <w:pPr>
        <w:pStyle w:val="Akapitzlist"/>
        <w:numPr>
          <w:ilvl w:val="0"/>
          <w:numId w:val="9"/>
        </w:numPr>
        <w:autoSpaceDE w:val="0"/>
        <w:autoSpaceDN w:val="0"/>
        <w:adjustRightInd w:val="0"/>
        <w:spacing w:after="0" w:line="276" w:lineRule="auto"/>
        <w:rPr>
          <w:rFonts w:cstheme="minorHAnsi"/>
          <w:sz w:val="24"/>
          <w:szCs w:val="24"/>
        </w:rPr>
      </w:pPr>
      <w:r w:rsidRPr="007F4E53">
        <w:rPr>
          <w:rFonts w:cstheme="minorHAnsi"/>
          <w:sz w:val="24"/>
          <w:szCs w:val="24"/>
        </w:rPr>
        <w:t xml:space="preserve">ogłoszenia otwartego naboru partnerów na swojej stronie internetowej wraz </w:t>
      </w:r>
      <w:r>
        <w:rPr>
          <w:rFonts w:cstheme="minorHAnsi"/>
          <w:sz w:val="24"/>
          <w:szCs w:val="24"/>
        </w:rPr>
        <w:br/>
      </w:r>
      <w:r w:rsidRPr="007F4E53">
        <w:rPr>
          <w:rFonts w:cstheme="minorHAnsi"/>
          <w:sz w:val="24"/>
          <w:szCs w:val="24"/>
        </w:rPr>
        <w:t>ze wskazaniem co najmniej 21-dniowego terminu na zgłaszanie się partnerów;</w:t>
      </w:r>
    </w:p>
    <w:p w14:paraId="18EC370B" w14:textId="6B2847F9" w:rsidR="007F4E53" w:rsidRPr="007F4E53" w:rsidRDefault="007F4E53" w:rsidP="00480595">
      <w:pPr>
        <w:pStyle w:val="Akapitzlist"/>
        <w:numPr>
          <w:ilvl w:val="0"/>
          <w:numId w:val="9"/>
        </w:numPr>
        <w:autoSpaceDE w:val="0"/>
        <w:autoSpaceDN w:val="0"/>
        <w:adjustRightInd w:val="0"/>
        <w:spacing w:after="0" w:line="276" w:lineRule="auto"/>
        <w:rPr>
          <w:rFonts w:cstheme="minorHAnsi"/>
          <w:sz w:val="24"/>
          <w:szCs w:val="24"/>
        </w:rPr>
      </w:pPr>
      <w:r w:rsidRPr="007F4E53">
        <w:rPr>
          <w:rFonts w:cstheme="minorHAnsi"/>
          <w:sz w:val="24"/>
          <w:szCs w:val="24"/>
        </w:rPr>
        <w:t xml:space="preserve">uwzględnienia przy wyborze partnerów zgodności działania potencjalnego partnera </w:t>
      </w:r>
      <w:r>
        <w:rPr>
          <w:rFonts w:cstheme="minorHAnsi"/>
          <w:sz w:val="24"/>
          <w:szCs w:val="24"/>
        </w:rPr>
        <w:br/>
      </w:r>
      <w:r w:rsidRPr="007F4E53">
        <w:rPr>
          <w:rFonts w:cstheme="minorHAnsi"/>
          <w:sz w:val="24"/>
          <w:szCs w:val="24"/>
        </w:rPr>
        <w:t>z celami partnerstwa, deklarowanego wkładu potencjalnego partnera w realizację celu partnerstwa oraz doświadczenia w realizacji projektów o podobnym charakterze;</w:t>
      </w:r>
    </w:p>
    <w:p w14:paraId="1BCECDB6" w14:textId="035E0915" w:rsidR="007F4E53" w:rsidRDefault="007F4E53" w:rsidP="00480595">
      <w:pPr>
        <w:pStyle w:val="Akapitzlist"/>
        <w:numPr>
          <w:ilvl w:val="0"/>
          <w:numId w:val="9"/>
        </w:numPr>
        <w:autoSpaceDE w:val="0"/>
        <w:autoSpaceDN w:val="0"/>
        <w:adjustRightInd w:val="0"/>
        <w:spacing w:after="120" w:line="276" w:lineRule="auto"/>
        <w:ind w:left="714" w:hanging="357"/>
        <w:rPr>
          <w:rFonts w:cstheme="minorHAnsi"/>
          <w:sz w:val="24"/>
          <w:szCs w:val="24"/>
        </w:rPr>
      </w:pPr>
      <w:r w:rsidRPr="007F4E53">
        <w:rPr>
          <w:rFonts w:cstheme="minorHAnsi"/>
          <w:sz w:val="24"/>
          <w:szCs w:val="24"/>
        </w:rPr>
        <w:t xml:space="preserve">podania do publicznej wiadomości na swojej stronie internetowej informacji </w:t>
      </w:r>
      <w:r>
        <w:rPr>
          <w:rFonts w:cstheme="minorHAnsi"/>
          <w:sz w:val="24"/>
          <w:szCs w:val="24"/>
        </w:rPr>
        <w:br/>
      </w:r>
      <w:r w:rsidRPr="007F4E53">
        <w:rPr>
          <w:rFonts w:cstheme="minorHAnsi"/>
          <w:sz w:val="24"/>
          <w:szCs w:val="24"/>
        </w:rPr>
        <w:t>o podmiotach wybranych do pełnienia funkcji partnera.</w:t>
      </w:r>
    </w:p>
    <w:p w14:paraId="6D7865A3" w14:textId="2A0B0D50" w:rsidR="007F4E53" w:rsidRPr="007F4E53" w:rsidRDefault="007F4E53" w:rsidP="0006688C">
      <w:pPr>
        <w:autoSpaceDE w:val="0"/>
        <w:autoSpaceDN w:val="0"/>
        <w:adjustRightInd w:val="0"/>
        <w:spacing w:after="0" w:line="276" w:lineRule="auto"/>
        <w:rPr>
          <w:rFonts w:cstheme="minorHAnsi"/>
          <w:sz w:val="24"/>
          <w:szCs w:val="24"/>
        </w:rPr>
      </w:pPr>
      <w:r w:rsidRPr="007F4E53">
        <w:rPr>
          <w:rFonts w:cstheme="minorHAnsi"/>
          <w:sz w:val="24"/>
          <w:szCs w:val="24"/>
        </w:rPr>
        <w:t xml:space="preserve">Przepisów </w:t>
      </w:r>
      <w:r>
        <w:rPr>
          <w:rFonts w:cstheme="minorHAnsi"/>
          <w:sz w:val="24"/>
          <w:szCs w:val="24"/>
        </w:rPr>
        <w:t xml:space="preserve">art. 39 </w:t>
      </w:r>
      <w:r w:rsidRPr="007F4E53">
        <w:rPr>
          <w:rFonts w:cstheme="minorHAnsi"/>
          <w:sz w:val="24"/>
          <w:szCs w:val="24"/>
        </w:rPr>
        <w:t xml:space="preserve">ust. 2 pkt 1 i 2 </w:t>
      </w:r>
      <w:r>
        <w:rPr>
          <w:rFonts w:cstheme="minorHAnsi"/>
          <w:sz w:val="24"/>
          <w:szCs w:val="24"/>
        </w:rPr>
        <w:t xml:space="preserve">ustawy wdrożeniowej </w:t>
      </w:r>
      <w:r w:rsidRPr="007F4E53">
        <w:rPr>
          <w:rFonts w:cstheme="minorHAnsi"/>
          <w:sz w:val="24"/>
          <w:szCs w:val="24"/>
        </w:rPr>
        <w:t>nie stosuje się w przypadku wyboru podmiotów realizu</w:t>
      </w:r>
      <w:r>
        <w:rPr>
          <w:rFonts w:cstheme="minorHAnsi"/>
          <w:sz w:val="24"/>
          <w:szCs w:val="24"/>
        </w:rPr>
        <w:t xml:space="preserve">jących zadania objęte projektem </w:t>
      </w:r>
      <w:r w:rsidRPr="007F4E53">
        <w:rPr>
          <w:rFonts w:cstheme="minorHAnsi"/>
          <w:sz w:val="24"/>
          <w:szCs w:val="24"/>
        </w:rPr>
        <w:t>partnerskim na podstawie praw szczególnych lub wyłącznych. Prawami szczególnymi lub wyłącznymi są prawa przyznane</w:t>
      </w:r>
    </w:p>
    <w:p w14:paraId="5E534717" w14:textId="68BEE1BD" w:rsidR="004C3404" w:rsidRDefault="007F4E53" w:rsidP="000A29D4">
      <w:pPr>
        <w:autoSpaceDE w:val="0"/>
        <w:autoSpaceDN w:val="0"/>
        <w:adjustRightInd w:val="0"/>
        <w:spacing w:after="0" w:line="276" w:lineRule="auto"/>
        <w:rPr>
          <w:rFonts w:cstheme="minorHAnsi"/>
          <w:sz w:val="24"/>
          <w:szCs w:val="24"/>
        </w:rPr>
      </w:pPr>
      <w:r w:rsidRPr="007F4E53">
        <w:rPr>
          <w:rFonts w:cstheme="minorHAnsi"/>
          <w:sz w:val="24"/>
          <w:szCs w:val="24"/>
        </w:rPr>
        <w:t>na podstawie przepisów prawa albo decyzji administracyjnej, polegające na zastrzeżeniu wyko</w:t>
      </w:r>
      <w:r>
        <w:rPr>
          <w:rFonts w:cstheme="minorHAnsi"/>
          <w:sz w:val="24"/>
          <w:szCs w:val="24"/>
        </w:rPr>
        <w:t xml:space="preserve">nywania określonej działalności </w:t>
      </w:r>
      <w:r w:rsidRPr="007F4E53">
        <w:rPr>
          <w:rFonts w:cstheme="minorHAnsi"/>
          <w:sz w:val="24"/>
          <w:szCs w:val="24"/>
        </w:rPr>
        <w:t>dla jednego</w:t>
      </w:r>
      <w:r>
        <w:rPr>
          <w:rFonts w:cstheme="minorHAnsi"/>
          <w:sz w:val="24"/>
          <w:szCs w:val="24"/>
        </w:rPr>
        <w:t xml:space="preserve"> lub większej liczby podmiotów, </w:t>
      </w:r>
      <w:r w:rsidRPr="007F4E53">
        <w:rPr>
          <w:rFonts w:cstheme="minorHAnsi"/>
          <w:sz w:val="24"/>
          <w:szCs w:val="24"/>
        </w:rPr>
        <w:t>wywierające istotny wpływ na możliwo</w:t>
      </w:r>
      <w:r>
        <w:rPr>
          <w:rFonts w:cstheme="minorHAnsi"/>
          <w:sz w:val="24"/>
          <w:szCs w:val="24"/>
        </w:rPr>
        <w:t xml:space="preserve">ść wykonywania tej działalności </w:t>
      </w:r>
      <w:r w:rsidRPr="007F4E53">
        <w:rPr>
          <w:rFonts w:cstheme="minorHAnsi"/>
          <w:sz w:val="24"/>
          <w:szCs w:val="24"/>
        </w:rPr>
        <w:t>przez inne podmioty.</w:t>
      </w:r>
    </w:p>
    <w:p w14:paraId="094750B1" w14:textId="77777777" w:rsidR="000A29D4" w:rsidRPr="000A29D4" w:rsidRDefault="000A29D4" w:rsidP="000A29D4">
      <w:pPr>
        <w:autoSpaceDE w:val="0"/>
        <w:autoSpaceDN w:val="0"/>
        <w:adjustRightInd w:val="0"/>
        <w:spacing w:after="0" w:line="276" w:lineRule="auto"/>
        <w:rPr>
          <w:rFonts w:cstheme="minorHAnsi"/>
          <w:sz w:val="12"/>
          <w:szCs w:val="12"/>
        </w:rPr>
      </w:pPr>
    </w:p>
    <w:p w14:paraId="314F9F6C" w14:textId="093B5F5B" w:rsidR="001A2AA1" w:rsidRDefault="001A2AA1" w:rsidP="0006688C">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381146A7" w14:textId="032D3232" w:rsidR="00BD47CD" w:rsidRDefault="00BD47CD" w:rsidP="0006688C">
      <w:pPr>
        <w:autoSpaceDE w:val="0"/>
        <w:autoSpaceDN w:val="0"/>
        <w:adjustRightInd w:val="0"/>
        <w:spacing w:after="120" w:line="276" w:lineRule="auto"/>
        <w:rPr>
          <w:rFonts w:cstheme="minorHAnsi"/>
          <w:b/>
          <w:sz w:val="24"/>
          <w:szCs w:val="24"/>
        </w:rPr>
      </w:pPr>
      <w:r w:rsidRPr="00BD47CD">
        <w:rPr>
          <w:rFonts w:cstheme="minorHAnsi"/>
          <w:b/>
          <w:sz w:val="24"/>
          <w:szCs w:val="24"/>
        </w:rPr>
        <w:t>Wybór partnerów</w:t>
      </w:r>
      <w:r w:rsidR="0014777A">
        <w:rPr>
          <w:rFonts w:cstheme="minorHAnsi"/>
          <w:b/>
          <w:sz w:val="24"/>
          <w:szCs w:val="24"/>
        </w:rPr>
        <w:t xml:space="preserve"> oraz podpisanie porozumienia/umowy o partnerstwie z każdym partnerem wskazanym we wniosku</w:t>
      </w:r>
      <w:r w:rsidR="00FD2865">
        <w:rPr>
          <w:rFonts w:cstheme="minorHAnsi"/>
          <w:b/>
          <w:sz w:val="24"/>
          <w:szCs w:val="24"/>
        </w:rPr>
        <w:t xml:space="preserve"> o dofinansowanie projektu</w:t>
      </w:r>
      <w:r w:rsidR="0014777A">
        <w:rPr>
          <w:rFonts w:cstheme="minorHAnsi"/>
          <w:b/>
          <w:sz w:val="24"/>
          <w:szCs w:val="24"/>
        </w:rPr>
        <w:t xml:space="preserve"> musi nastąpić</w:t>
      </w:r>
      <w:r w:rsidRPr="00BD47CD">
        <w:rPr>
          <w:rFonts w:cstheme="minorHAnsi"/>
          <w:b/>
          <w:sz w:val="24"/>
          <w:szCs w:val="24"/>
        </w:rPr>
        <w:t xml:space="preserve"> przed złożeniem wniosku o dofinansowanie projektu.</w:t>
      </w:r>
    </w:p>
    <w:p w14:paraId="1487F239" w14:textId="150F66B3" w:rsidR="0014777A" w:rsidRDefault="001E58DF" w:rsidP="000A29D4">
      <w:pPr>
        <w:autoSpaceDE w:val="0"/>
        <w:autoSpaceDN w:val="0"/>
        <w:adjustRightInd w:val="0"/>
        <w:spacing w:after="0" w:line="276" w:lineRule="auto"/>
        <w:rPr>
          <w:rFonts w:cstheme="minorHAnsi"/>
          <w:b/>
          <w:sz w:val="24"/>
          <w:szCs w:val="24"/>
        </w:rPr>
      </w:pPr>
      <w:r w:rsidRPr="001E58DF">
        <w:rPr>
          <w:rFonts w:cstheme="minorHAnsi"/>
          <w:b/>
          <w:sz w:val="24"/>
          <w:szCs w:val="24"/>
        </w:rPr>
        <w:t xml:space="preserve">W przypadku przyjęcia projektu do realizacji, wnioskodawca po rozstrzygnięciu postępowania, a przed </w:t>
      </w:r>
      <w:r w:rsidR="0001327E">
        <w:rPr>
          <w:rFonts w:cstheme="minorHAnsi"/>
          <w:b/>
          <w:sz w:val="24"/>
          <w:szCs w:val="24"/>
        </w:rPr>
        <w:t xml:space="preserve">podpisaniem umowy o dofinansowanie projektu lub </w:t>
      </w:r>
      <w:r w:rsidRPr="001E58DF">
        <w:rPr>
          <w:rFonts w:cstheme="minorHAnsi"/>
          <w:b/>
          <w:sz w:val="24"/>
          <w:szCs w:val="24"/>
        </w:rPr>
        <w:t xml:space="preserve">podjęciem decyzji o dofinansowaniu projektu zostanie zobligowany do dostarczenia zawartego porozumienia/umowy partnerskiej, jednoznacznie określającej cele i reguły partnerstwa oraz jego ewentualny plan finansowy. IZ zastrzega sobie prawo do wcześniejszego żądania udokumentowania zawarcia partnerstwa. W sytuacji niedostarczenia ww. dokumentu IZ odstąpi od </w:t>
      </w:r>
      <w:r w:rsidR="0001327E">
        <w:rPr>
          <w:rFonts w:cstheme="minorHAnsi"/>
          <w:b/>
          <w:sz w:val="24"/>
          <w:szCs w:val="24"/>
        </w:rPr>
        <w:t xml:space="preserve">podpisania umowy o dofinansowanie projektu lub </w:t>
      </w:r>
      <w:r w:rsidRPr="001E58DF">
        <w:rPr>
          <w:rFonts w:cstheme="minorHAnsi"/>
          <w:b/>
          <w:sz w:val="24"/>
          <w:szCs w:val="24"/>
        </w:rPr>
        <w:t xml:space="preserve">podjęcia decyzji </w:t>
      </w:r>
      <w:r w:rsidR="009C6BE3">
        <w:rPr>
          <w:rFonts w:cstheme="minorHAnsi"/>
          <w:b/>
          <w:sz w:val="24"/>
          <w:szCs w:val="24"/>
        </w:rPr>
        <w:br/>
      </w:r>
      <w:r w:rsidRPr="001E58DF">
        <w:rPr>
          <w:rFonts w:cstheme="minorHAnsi"/>
          <w:b/>
          <w:sz w:val="24"/>
          <w:szCs w:val="24"/>
        </w:rPr>
        <w:t>o dofinansowaniu projektu.</w:t>
      </w:r>
    </w:p>
    <w:p w14:paraId="675B8746" w14:textId="77777777" w:rsidR="000A29D4" w:rsidRPr="000A29D4" w:rsidRDefault="000A29D4" w:rsidP="000A29D4">
      <w:pPr>
        <w:autoSpaceDE w:val="0"/>
        <w:autoSpaceDN w:val="0"/>
        <w:adjustRightInd w:val="0"/>
        <w:spacing w:after="0" w:line="276" w:lineRule="auto"/>
        <w:rPr>
          <w:rFonts w:cstheme="minorHAnsi"/>
          <w:b/>
          <w:sz w:val="12"/>
          <w:szCs w:val="12"/>
        </w:rPr>
      </w:pPr>
    </w:p>
    <w:p w14:paraId="02420213" w14:textId="378812B8" w:rsidR="00E83536" w:rsidRDefault="009C5C8B" w:rsidP="0006688C">
      <w:pPr>
        <w:autoSpaceDE w:val="0"/>
        <w:autoSpaceDN w:val="0"/>
        <w:adjustRightInd w:val="0"/>
        <w:spacing w:after="120" w:line="276" w:lineRule="auto"/>
        <w:rPr>
          <w:rFonts w:cstheme="minorHAnsi"/>
          <w:sz w:val="24"/>
          <w:szCs w:val="24"/>
        </w:rPr>
      </w:pPr>
      <w:r w:rsidRPr="009C5C8B">
        <w:rPr>
          <w:rFonts w:cstheme="minorHAnsi"/>
          <w:sz w:val="24"/>
          <w:szCs w:val="24"/>
        </w:rPr>
        <w:t>Zgodnie z art. 39 ust. 8</w:t>
      </w:r>
      <w:r>
        <w:rPr>
          <w:rFonts w:cstheme="minorHAnsi"/>
          <w:sz w:val="24"/>
          <w:szCs w:val="24"/>
        </w:rPr>
        <w:t xml:space="preserve"> ustawy wdrożeniowej p</w:t>
      </w:r>
      <w:r w:rsidRPr="009C5C8B">
        <w:rPr>
          <w:rFonts w:cstheme="minorHAnsi"/>
          <w:sz w:val="24"/>
          <w:szCs w:val="24"/>
        </w:rPr>
        <w:t xml:space="preserve">odmiot, o którym mowa w art. 4, art. 5 ust. 1 </w:t>
      </w:r>
      <w:r>
        <w:rPr>
          <w:rFonts w:cstheme="minorHAnsi"/>
          <w:sz w:val="24"/>
          <w:szCs w:val="24"/>
        </w:rPr>
        <w:br/>
      </w:r>
      <w:r w:rsidRPr="009C5C8B">
        <w:rPr>
          <w:rFonts w:cstheme="minorHAnsi"/>
          <w:sz w:val="24"/>
          <w:szCs w:val="24"/>
        </w:rPr>
        <w:t>i art. 6 ustawy z dnia 11 września 2019 r</w:t>
      </w:r>
      <w:r>
        <w:rPr>
          <w:rFonts w:cstheme="minorHAnsi"/>
          <w:sz w:val="24"/>
          <w:szCs w:val="24"/>
        </w:rPr>
        <w:t xml:space="preserve">. – Prawo zamówień publicznych, niebędący </w:t>
      </w:r>
      <w:r w:rsidRPr="009C5C8B">
        <w:rPr>
          <w:rFonts w:cstheme="minorHAnsi"/>
          <w:sz w:val="24"/>
          <w:szCs w:val="24"/>
        </w:rPr>
        <w:t>podmiotem inicjującym projekt partnerski, po przystąpieniu do realizacj</w:t>
      </w:r>
      <w:r>
        <w:rPr>
          <w:rFonts w:cstheme="minorHAnsi"/>
          <w:sz w:val="24"/>
          <w:szCs w:val="24"/>
        </w:rPr>
        <w:t xml:space="preserve">i projektu </w:t>
      </w:r>
      <w:r w:rsidRPr="009C5C8B">
        <w:rPr>
          <w:rFonts w:cstheme="minorHAnsi"/>
          <w:sz w:val="24"/>
          <w:szCs w:val="24"/>
        </w:rPr>
        <w:t>partnerskiego podaje do</w:t>
      </w:r>
      <w:r>
        <w:rPr>
          <w:rFonts w:cstheme="minorHAnsi"/>
          <w:sz w:val="24"/>
          <w:szCs w:val="24"/>
        </w:rPr>
        <w:t xml:space="preserve"> </w:t>
      </w:r>
      <w:r w:rsidRPr="009C5C8B">
        <w:rPr>
          <w:rFonts w:cstheme="minorHAnsi"/>
          <w:sz w:val="24"/>
          <w:szCs w:val="24"/>
        </w:rPr>
        <w:t>publicznej wiadomości w Biuletynie Informacji Publicznej informację o rozpoczęciu realizacji projektu partnerskiego wraz</w:t>
      </w:r>
      <w:r>
        <w:rPr>
          <w:rFonts w:cstheme="minorHAnsi"/>
          <w:sz w:val="24"/>
          <w:szCs w:val="24"/>
        </w:rPr>
        <w:t xml:space="preserve"> </w:t>
      </w:r>
      <w:r w:rsidRPr="009C5C8B">
        <w:rPr>
          <w:rFonts w:cstheme="minorHAnsi"/>
          <w:sz w:val="24"/>
          <w:szCs w:val="24"/>
        </w:rPr>
        <w:t>z uzasadnieniem przyczyn przystąpienia do jego realizacji oraz wskazaniem partnera wiodącego w tym projekcie.</w:t>
      </w:r>
    </w:p>
    <w:p w14:paraId="1430C7C7" w14:textId="33D0C0A5" w:rsidR="00E83536" w:rsidRPr="00E83536" w:rsidRDefault="00E83536" w:rsidP="0006688C">
      <w:pPr>
        <w:autoSpaceDE w:val="0"/>
        <w:autoSpaceDN w:val="0"/>
        <w:adjustRightInd w:val="0"/>
        <w:spacing w:after="120" w:line="276" w:lineRule="auto"/>
        <w:rPr>
          <w:rFonts w:cstheme="minorHAnsi"/>
          <w:sz w:val="24"/>
          <w:szCs w:val="24"/>
        </w:rPr>
      </w:pPr>
      <w:r w:rsidRPr="00DA6A94">
        <w:rPr>
          <w:rFonts w:cstheme="minorHAnsi"/>
          <w:b/>
          <w:sz w:val="24"/>
          <w:szCs w:val="24"/>
        </w:rPr>
        <w:t xml:space="preserve">Porozumienie </w:t>
      </w:r>
      <w:r w:rsidR="005233CF">
        <w:rPr>
          <w:rFonts w:cstheme="minorHAnsi"/>
          <w:b/>
          <w:sz w:val="24"/>
          <w:szCs w:val="24"/>
        </w:rPr>
        <w:t>lub</w:t>
      </w:r>
      <w:r w:rsidR="005233CF" w:rsidRPr="00DA6A94">
        <w:rPr>
          <w:rFonts w:cstheme="minorHAnsi"/>
          <w:b/>
          <w:sz w:val="24"/>
          <w:szCs w:val="24"/>
        </w:rPr>
        <w:t xml:space="preserve"> </w:t>
      </w:r>
      <w:r w:rsidRPr="00DA6A94">
        <w:rPr>
          <w:rFonts w:cstheme="minorHAnsi"/>
          <w:b/>
          <w:sz w:val="24"/>
          <w:szCs w:val="24"/>
        </w:rPr>
        <w:t>umowa o partnerstwie</w:t>
      </w:r>
      <w:r w:rsidRPr="00E83536">
        <w:rPr>
          <w:rFonts w:cstheme="minorHAnsi"/>
          <w:sz w:val="24"/>
          <w:szCs w:val="24"/>
        </w:rPr>
        <w:t xml:space="preserve"> określają w szczególności:</w:t>
      </w:r>
    </w:p>
    <w:p w14:paraId="2E6CDE55" w14:textId="3956372B"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lastRenderedPageBreak/>
        <w:t>przedmiot porozumienia albo umowy;</w:t>
      </w:r>
    </w:p>
    <w:p w14:paraId="219A2FD5" w14:textId="3B8F432B"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prawa i obowiązki stron;</w:t>
      </w:r>
    </w:p>
    <w:p w14:paraId="3329C6C3" w14:textId="02108B3D"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zakres i formę udziału poszczególnych partnerów w projekcie, w tym zakres realizowanych przez nich zadań;</w:t>
      </w:r>
    </w:p>
    <w:p w14:paraId="64BAEC26" w14:textId="4FBA42A1"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partnera wiodącego uprawnionego do reprezentowania pozostałych partnerów projektu;</w:t>
      </w:r>
    </w:p>
    <w:p w14:paraId="5C9D3573" w14:textId="6A7B4BFC" w:rsidR="00E83536" w:rsidRPr="00694FB7"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sposób przekazywania dofinansowania na pokrycie kosztów ponoszonych przez poszczególnych partnerów projektu,</w:t>
      </w:r>
      <w:r w:rsidR="00356C56">
        <w:rPr>
          <w:rFonts w:cstheme="minorHAnsi"/>
          <w:sz w:val="24"/>
          <w:szCs w:val="24"/>
        </w:rPr>
        <w:t xml:space="preserve"> </w:t>
      </w:r>
      <w:r w:rsidRPr="00694FB7">
        <w:rPr>
          <w:rFonts w:cstheme="minorHAnsi"/>
          <w:sz w:val="24"/>
          <w:szCs w:val="24"/>
        </w:rPr>
        <w:t>umożliwiający określenie kwoty dofinansowania udzielonego każdemu z partnerów;</w:t>
      </w:r>
    </w:p>
    <w:p w14:paraId="188A350E" w14:textId="78DE77CA" w:rsid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 xml:space="preserve">sposób postępowania w przypadku naruszenia lub niewywiązania się stron </w:t>
      </w:r>
      <w:r>
        <w:rPr>
          <w:rFonts w:cstheme="minorHAnsi"/>
          <w:sz w:val="24"/>
          <w:szCs w:val="24"/>
        </w:rPr>
        <w:br/>
      </w:r>
      <w:r w:rsidRPr="00E83536">
        <w:rPr>
          <w:rFonts w:cstheme="minorHAnsi"/>
          <w:sz w:val="24"/>
          <w:szCs w:val="24"/>
        </w:rPr>
        <w:t>z porozumienia lub umowy.</w:t>
      </w:r>
    </w:p>
    <w:p w14:paraId="1C7DA44C" w14:textId="05F18457" w:rsidR="00B15E8D" w:rsidRDefault="00981551" w:rsidP="003E126E">
      <w:pPr>
        <w:autoSpaceDE w:val="0"/>
        <w:autoSpaceDN w:val="0"/>
        <w:adjustRightInd w:val="0"/>
        <w:spacing w:after="120" w:line="276" w:lineRule="auto"/>
        <w:rPr>
          <w:rFonts w:cstheme="minorHAnsi"/>
          <w:b/>
          <w:sz w:val="24"/>
          <w:szCs w:val="24"/>
        </w:rPr>
      </w:pPr>
      <w:r w:rsidRPr="00981551">
        <w:rPr>
          <w:rFonts w:cstheme="minorHAnsi"/>
          <w:b/>
          <w:sz w:val="24"/>
          <w:szCs w:val="24"/>
        </w:rPr>
        <w:t xml:space="preserve">Stroną porozumienia ani umowy o partnerstwie nie może być podmiot wykluczony </w:t>
      </w:r>
      <w:r w:rsidRPr="00981551">
        <w:rPr>
          <w:rFonts w:cstheme="minorHAnsi"/>
          <w:b/>
          <w:sz w:val="24"/>
          <w:szCs w:val="24"/>
        </w:rPr>
        <w:br/>
        <w:t>z możliwości otrzymania dofinansowania na podstawie przepisów odrębnych.</w:t>
      </w:r>
    </w:p>
    <w:p w14:paraId="337CB442" w14:textId="77777777" w:rsidR="00796F66" w:rsidRDefault="00796F66" w:rsidP="003E126E">
      <w:pPr>
        <w:autoSpaceDE w:val="0"/>
        <w:autoSpaceDN w:val="0"/>
        <w:adjustRightInd w:val="0"/>
        <w:spacing w:after="120" w:line="276" w:lineRule="auto"/>
        <w:rPr>
          <w:rFonts w:cstheme="minorHAnsi"/>
          <w:b/>
          <w:sz w:val="24"/>
          <w:szCs w:val="24"/>
        </w:rPr>
      </w:pPr>
    </w:p>
    <w:p w14:paraId="304DA841" w14:textId="29BF85CC" w:rsidR="005233CF" w:rsidRDefault="005233CF" w:rsidP="003E126E">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52D1E2F2" w14:textId="301EFFF2" w:rsidR="00BD47CD" w:rsidRPr="00694FB7" w:rsidRDefault="00981551" w:rsidP="0006688C">
      <w:pPr>
        <w:autoSpaceDE w:val="0"/>
        <w:autoSpaceDN w:val="0"/>
        <w:adjustRightInd w:val="0"/>
        <w:spacing w:after="120" w:line="276" w:lineRule="auto"/>
        <w:rPr>
          <w:rFonts w:cstheme="minorHAnsi"/>
          <w:b/>
          <w:sz w:val="24"/>
          <w:szCs w:val="24"/>
          <w:u w:val="single"/>
        </w:rPr>
      </w:pPr>
      <w:r w:rsidRPr="00981551">
        <w:rPr>
          <w:rFonts w:cstheme="minorHAnsi"/>
          <w:b/>
          <w:sz w:val="24"/>
          <w:szCs w:val="24"/>
        </w:rPr>
        <w:t>Partnerem wiodącym w projekcie partnerskim może być wyłącznie podmiot inicjujący projekt partnerski</w:t>
      </w:r>
      <w:r>
        <w:rPr>
          <w:rFonts w:cstheme="minorHAnsi"/>
          <w:b/>
          <w:sz w:val="24"/>
          <w:szCs w:val="24"/>
        </w:rPr>
        <w:t xml:space="preserve"> </w:t>
      </w:r>
      <w:r w:rsidRPr="003E126E">
        <w:rPr>
          <w:rFonts w:cstheme="minorHAnsi"/>
          <w:b/>
          <w:sz w:val="24"/>
          <w:szCs w:val="24"/>
        </w:rPr>
        <w:t>o potencjale ekonomicznym</w:t>
      </w:r>
      <w:r w:rsidRPr="00694FB7">
        <w:rPr>
          <w:rFonts w:cstheme="minorHAnsi"/>
          <w:b/>
          <w:sz w:val="24"/>
          <w:szCs w:val="24"/>
        </w:rPr>
        <w:t xml:space="preserve"> zapewniającym prawidłową realizację projektu partnerskiego.</w:t>
      </w:r>
    </w:p>
    <w:p w14:paraId="29C64F73" w14:textId="6DE75D92" w:rsidR="00840154" w:rsidRDefault="00840154" w:rsidP="0006688C">
      <w:pPr>
        <w:autoSpaceDE w:val="0"/>
        <w:autoSpaceDN w:val="0"/>
        <w:adjustRightInd w:val="0"/>
        <w:spacing w:after="0" w:line="276" w:lineRule="auto"/>
        <w:rPr>
          <w:rFonts w:cstheme="minorHAnsi"/>
          <w:sz w:val="24"/>
          <w:szCs w:val="24"/>
        </w:rPr>
      </w:pPr>
      <w:r w:rsidRPr="00840154">
        <w:rPr>
          <w:rFonts w:cstheme="minorHAnsi"/>
          <w:sz w:val="24"/>
          <w:szCs w:val="24"/>
        </w:rPr>
        <w:t>Zadania realizowane przez poszczególnych partnerów w ramach projektu partnerskiego nie mogą polegać na oferowaniu</w:t>
      </w:r>
      <w:r>
        <w:rPr>
          <w:rFonts w:cstheme="minorHAnsi"/>
          <w:sz w:val="24"/>
          <w:szCs w:val="24"/>
        </w:rPr>
        <w:t xml:space="preserve"> </w:t>
      </w:r>
      <w:r w:rsidRPr="00840154">
        <w:rPr>
          <w:rFonts w:cstheme="minorHAnsi"/>
          <w:sz w:val="24"/>
          <w:szCs w:val="24"/>
        </w:rPr>
        <w:t>towarów, świadcze</w:t>
      </w:r>
      <w:r>
        <w:rPr>
          <w:rFonts w:cstheme="minorHAnsi"/>
          <w:sz w:val="24"/>
          <w:szCs w:val="24"/>
        </w:rPr>
        <w:t xml:space="preserve">niu usług lub wykonywaniu robót </w:t>
      </w:r>
      <w:r w:rsidRPr="00840154">
        <w:rPr>
          <w:rFonts w:cstheme="minorHAnsi"/>
          <w:sz w:val="24"/>
          <w:szCs w:val="24"/>
        </w:rPr>
        <w:t>budowlanych na rzecz pozostałych partnerów.</w:t>
      </w:r>
    </w:p>
    <w:p w14:paraId="138C51A0" w14:textId="77777777" w:rsidR="00F507BC" w:rsidRDefault="00F507BC" w:rsidP="00772E1A">
      <w:pPr>
        <w:autoSpaceDE w:val="0"/>
        <w:autoSpaceDN w:val="0"/>
        <w:adjustRightInd w:val="0"/>
        <w:spacing w:after="240" w:line="276" w:lineRule="auto"/>
        <w:rPr>
          <w:rFonts w:cstheme="minorHAnsi"/>
          <w:sz w:val="24"/>
          <w:szCs w:val="24"/>
        </w:rPr>
      </w:pPr>
    </w:p>
    <w:p w14:paraId="55C0591F" w14:textId="197E0765" w:rsidR="00B451BF" w:rsidRPr="00E72F04" w:rsidRDefault="00B451BF" w:rsidP="00480595">
      <w:pPr>
        <w:pStyle w:val="Nagwek2"/>
        <w:numPr>
          <w:ilvl w:val="0"/>
          <w:numId w:val="18"/>
        </w:numPr>
        <w:rPr>
          <w:b/>
          <w:color w:val="auto"/>
          <w:sz w:val="28"/>
          <w:szCs w:val="28"/>
        </w:rPr>
      </w:pPr>
      <w:bookmarkStart w:id="68" w:name="_Toc148516177"/>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68"/>
    </w:p>
    <w:p w14:paraId="4F27E1D0" w14:textId="77777777" w:rsidR="00B451BF" w:rsidRPr="00864281" w:rsidRDefault="00B451BF" w:rsidP="00B451BF">
      <w:pPr>
        <w:spacing w:after="240" w:line="276" w:lineRule="auto"/>
        <w:rPr>
          <w:sz w:val="24"/>
          <w:szCs w:val="24"/>
        </w:rPr>
      </w:pPr>
    </w:p>
    <w:p w14:paraId="796CF947" w14:textId="63DEB900" w:rsidR="00B451BF" w:rsidRDefault="00B451BF" w:rsidP="00B83C2E">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Pr>
          <w:rFonts w:cstheme="minorHAnsi"/>
          <w:sz w:val="24"/>
          <w:szCs w:val="24"/>
        </w:rPr>
        <w:t xml:space="preserve">, takie </w:t>
      </w:r>
      <w:r w:rsidRPr="00864281">
        <w:rPr>
          <w:rFonts w:cstheme="minorHAnsi"/>
          <w:sz w:val="24"/>
          <w:szCs w:val="24"/>
        </w:rPr>
        <w:t xml:space="preserve">postępowanie </w:t>
      </w:r>
      <w:r>
        <w:rPr>
          <w:rFonts w:cstheme="minorHAnsi"/>
          <w:sz w:val="24"/>
          <w:szCs w:val="24"/>
        </w:rPr>
        <w:t xml:space="preserve">zostanie </w:t>
      </w:r>
      <w:r w:rsidRPr="00864281">
        <w:rPr>
          <w:rFonts w:cstheme="minorHAnsi"/>
          <w:sz w:val="24"/>
          <w:szCs w:val="24"/>
        </w:rPr>
        <w:t>anul</w:t>
      </w:r>
      <w:r>
        <w:rPr>
          <w:rFonts w:cstheme="minorHAnsi"/>
          <w:sz w:val="24"/>
          <w:szCs w:val="24"/>
        </w:rPr>
        <w:t>owane</w:t>
      </w:r>
      <w:r w:rsidRPr="00864281">
        <w:rPr>
          <w:rFonts w:cstheme="minorHAnsi"/>
          <w:sz w:val="24"/>
          <w:szCs w:val="24"/>
        </w:rPr>
        <w:t xml:space="preserve">. </w:t>
      </w:r>
      <w:r>
        <w:rPr>
          <w:rFonts w:cstheme="minorHAnsi"/>
          <w:sz w:val="24"/>
          <w:szCs w:val="24"/>
        </w:rPr>
        <w:t>IZ</w:t>
      </w:r>
      <w:r w:rsidRPr="00864281">
        <w:rPr>
          <w:rFonts w:cstheme="minorHAnsi"/>
          <w:sz w:val="24"/>
          <w:szCs w:val="24"/>
        </w:rPr>
        <w:t xml:space="preserve"> </w:t>
      </w:r>
      <w:r>
        <w:rPr>
          <w:rFonts w:cstheme="minorHAnsi"/>
          <w:sz w:val="24"/>
          <w:szCs w:val="24"/>
        </w:rPr>
        <w:t>po</w:t>
      </w:r>
      <w:r w:rsidRPr="00864281">
        <w:rPr>
          <w:rFonts w:cstheme="minorHAnsi"/>
          <w:sz w:val="24"/>
          <w:szCs w:val="24"/>
        </w:rPr>
        <w:t xml:space="preserve">informuje </w:t>
      </w:r>
      <w:r w:rsidR="00FD2865">
        <w:rPr>
          <w:rFonts w:cstheme="minorHAnsi"/>
          <w:sz w:val="24"/>
          <w:szCs w:val="24"/>
        </w:rPr>
        <w:br/>
      </w:r>
      <w:r w:rsidRPr="00864281">
        <w:rPr>
          <w:rFonts w:cstheme="minorHAnsi"/>
          <w:sz w:val="24"/>
          <w:szCs w:val="24"/>
        </w:rPr>
        <w:t>o tym</w:t>
      </w:r>
      <w:r w:rsidR="00FD2865">
        <w:rPr>
          <w:rFonts w:cstheme="minorHAnsi"/>
          <w:sz w:val="24"/>
          <w:szCs w:val="24"/>
        </w:rPr>
        <w:t xml:space="preserve"> </w:t>
      </w:r>
      <w:r w:rsidR="001C6FE4" w:rsidRPr="001C6FE4">
        <w:rPr>
          <w:rFonts w:cstheme="minorHAnsi"/>
          <w:sz w:val="24"/>
          <w:szCs w:val="24"/>
        </w:rPr>
        <w:t>na stronie internetowej</w:t>
      </w:r>
      <w:r w:rsidR="009F7243">
        <w:rPr>
          <w:rFonts w:cstheme="minorHAnsi"/>
          <w:sz w:val="24"/>
          <w:szCs w:val="24"/>
        </w:rPr>
        <w:t xml:space="preserve"> </w:t>
      </w:r>
      <w:hyperlink r:id="rId20" w:history="1">
        <w:r w:rsidR="00422219">
          <w:rPr>
            <w:rStyle w:val="Hipercze"/>
            <w:rFonts w:cstheme="minorHAnsi"/>
            <w:sz w:val="24"/>
            <w:szCs w:val="24"/>
          </w:rPr>
          <w:t>FEO 2021-2027</w:t>
        </w:r>
      </w:hyperlink>
      <w:r w:rsidR="001C6FE4" w:rsidRPr="001C6FE4">
        <w:rPr>
          <w:rFonts w:cstheme="minorHAnsi"/>
          <w:sz w:val="24"/>
          <w:szCs w:val="24"/>
        </w:rPr>
        <w:t xml:space="preserve"> oraz na </w:t>
      </w:r>
      <w:hyperlink r:id="rId21" w:history="1">
        <w:r w:rsidR="001C6FE4" w:rsidRPr="001C6FE4">
          <w:rPr>
            <w:rStyle w:val="Hipercze"/>
            <w:rFonts w:cstheme="minorHAnsi"/>
            <w:sz w:val="24"/>
            <w:szCs w:val="24"/>
          </w:rPr>
          <w:t>portalu Funduszy Europejskich</w:t>
        </w:r>
      </w:hyperlink>
      <w:r w:rsidRPr="00864281">
        <w:rPr>
          <w:rFonts w:cstheme="minorHAnsi"/>
          <w:sz w:val="24"/>
          <w:szCs w:val="24"/>
        </w:rPr>
        <w:t>.</w:t>
      </w:r>
    </w:p>
    <w:p w14:paraId="3CCB7CD2" w14:textId="77777777" w:rsidR="009816C6" w:rsidRPr="00864281" w:rsidRDefault="009816C6" w:rsidP="00B451BF">
      <w:pPr>
        <w:spacing w:after="240" w:line="276" w:lineRule="auto"/>
        <w:rPr>
          <w:rFonts w:cstheme="minorHAnsi"/>
          <w:sz w:val="24"/>
          <w:szCs w:val="24"/>
        </w:rPr>
      </w:pPr>
    </w:p>
    <w:p w14:paraId="0368E288" w14:textId="49505A3A" w:rsidR="00B451BF" w:rsidRPr="00264115" w:rsidRDefault="00B451BF" w:rsidP="00480595">
      <w:pPr>
        <w:pStyle w:val="Nagwek2"/>
        <w:numPr>
          <w:ilvl w:val="0"/>
          <w:numId w:val="18"/>
        </w:numPr>
        <w:rPr>
          <w:rFonts w:eastAsia="Times New Roman"/>
          <w:b/>
          <w:color w:val="auto"/>
          <w:sz w:val="28"/>
          <w:szCs w:val="28"/>
          <w:lang w:eastAsia="pl-PL"/>
        </w:rPr>
      </w:pPr>
      <w:bookmarkStart w:id="69" w:name="_Toc83209130"/>
      <w:bookmarkStart w:id="70" w:name="_Toc148516178"/>
      <w:r w:rsidRPr="00264115">
        <w:rPr>
          <w:rFonts w:eastAsia="Times New Roman"/>
          <w:b/>
          <w:color w:val="auto"/>
          <w:sz w:val="28"/>
          <w:szCs w:val="28"/>
          <w:lang w:eastAsia="pl-PL"/>
        </w:rPr>
        <w:t xml:space="preserve">Sposób podania do publicznej wiadomości wyników </w:t>
      </w:r>
      <w:bookmarkEnd w:id="69"/>
      <w:r w:rsidRPr="00264115">
        <w:rPr>
          <w:rFonts w:eastAsia="Times New Roman"/>
          <w:b/>
          <w:color w:val="auto"/>
          <w:sz w:val="28"/>
          <w:szCs w:val="28"/>
          <w:lang w:eastAsia="pl-PL"/>
        </w:rPr>
        <w:t>postępowania konkurencyjnego</w:t>
      </w:r>
      <w:bookmarkEnd w:id="70"/>
    </w:p>
    <w:p w14:paraId="69C71CD2" w14:textId="77777777" w:rsidR="00B451BF" w:rsidRDefault="00B451BF" w:rsidP="00B451BF">
      <w:pPr>
        <w:spacing w:after="240" w:line="276" w:lineRule="auto"/>
        <w:rPr>
          <w:sz w:val="24"/>
          <w:szCs w:val="24"/>
          <w:lang w:eastAsia="pl-PL"/>
        </w:rPr>
      </w:pPr>
    </w:p>
    <w:p w14:paraId="16A9A4F2" w14:textId="399B78A0" w:rsidR="00B451BF" w:rsidRDefault="00B451BF" w:rsidP="00B451BF">
      <w:pPr>
        <w:spacing w:after="120" w:line="276" w:lineRule="auto"/>
        <w:rPr>
          <w:sz w:val="24"/>
          <w:szCs w:val="24"/>
          <w:lang w:eastAsia="pl-PL"/>
        </w:rPr>
      </w:pPr>
      <w:r>
        <w:rPr>
          <w:sz w:val="24"/>
          <w:szCs w:val="24"/>
          <w:lang w:eastAsia="pl-PL"/>
        </w:rPr>
        <w:lastRenderedPageBreak/>
        <w:t>W postępowaniu konkurencyjnym p</w:t>
      </w:r>
      <w:r w:rsidRPr="000F2851">
        <w:rPr>
          <w:sz w:val="24"/>
          <w:szCs w:val="24"/>
          <w:lang w:eastAsia="pl-PL"/>
        </w:rPr>
        <w:t xml:space="preserve">o </w:t>
      </w:r>
      <w:r w:rsidR="005233CF">
        <w:rPr>
          <w:sz w:val="24"/>
          <w:szCs w:val="24"/>
          <w:lang w:eastAsia="pl-PL"/>
        </w:rPr>
        <w:t xml:space="preserve">zatwierdzeniu </w:t>
      </w:r>
      <w:r w:rsidRPr="000F2851">
        <w:rPr>
          <w:sz w:val="24"/>
          <w:szCs w:val="24"/>
          <w:lang w:eastAsia="pl-PL"/>
        </w:rPr>
        <w:t>każd</w:t>
      </w:r>
      <w:r w:rsidR="005233CF">
        <w:rPr>
          <w:sz w:val="24"/>
          <w:szCs w:val="24"/>
          <w:lang w:eastAsia="pl-PL"/>
        </w:rPr>
        <w:t>ego</w:t>
      </w:r>
      <w:r w:rsidRPr="000F2851">
        <w:rPr>
          <w:sz w:val="24"/>
          <w:szCs w:val="24"/>
          <w:lang w:eastAsia="pl-PL"/>
        </w:rPr>
        <w:t xml:space="preserve"> etap</w:t>
      </w:r>
      <w:r w:rsidR="005233CF">
        <w:rPr>
          <w:sz w:val="24"/>
          <w:szCs w:val="24"/>
          <w:lang w:eastAsia="pl-PL"/>
        </w:rPr>
        <w:t>u</w:t>
      </w:r>
      <w:r w:rsidRPr="000F2851">
        <w:rPr>
          <w:sz w:val="24"/>
          <w:szCs w:val="24"/>
          <w:lang w:eastAsia="pl-PL"/>
        </w:rPr>
        <w:t xml:space="preserve"> oceny </w:t>
      </w:r>
      <w:r>
        <w:rPr>
          <w:sz w:val="24"/>
          <w:szCs w:val="24"/>
          <w:lang w:eastAsia="pl-PL"/>
        </w:rPr>
        <w:t>IZ</w:t>
      </w:r>
      <w:r w:rsidRPr="000F2851">
        <w:rPr>
          <w:sz w:val="24"/>
          <w:szCs w:val="24"/>
          <w:lang w:eastAsia="pl-PL"/>
        </w:rPr>
        <w:t xml:space="preserve"> niezwłocznie</w:t>
      </w:r>
      <w:r>
        <w:rPr>
          <w:sz w:val="24"/>
          <w:szCs w:val="24"/>
          <w:lang w:eastAsia="pl-PL"/>
        </w:rPr>
        <w:t xml:space="preserve"> </w:t>
      </w:r>
      <w:r w:rsidR="00252D25" w:rsidRPr="000F2851">
        <w:rPr>
          <w:sz w:val="24"/>
          <w:szCs w:val="24"/>
          <w:lang w:eastAsia="pl-PL"/>
        </w:rPr>
        <w:t>zamie</w:t>
      </w:r>
      <w:r w:rsidR="00252D25">
        <w:rPr>
          <w:sz w:val="24"/>
          <w:szCs w:val="24"/>
          <w:lang w:eastAsia="pl-PL"/>
        </w:rPr>
        <w:t>ści</w:t>
      </w:r>
      <w:r w:rsidR="00252D25" w:rsidRPr="000F2851">
        <w:rPr>
          <w:sz w:val="24"/>
          <w:szCs w:val="24"/>
          <w:lang w:eastAsia="pl-PL"/>
        </w:rPr>
        <w:t xml:space="preserve"> </w:t>
      </w:r>
      <w:r w:rsidR="001C6FE4" w:rsidRPr="004201D1">
        <w:rPr>
          <w:rFonts w:cstheme="minorHAnsi"/>
          <w:sz w:val="24"/>
          <w:szCs w:val="24"/>
        </w:rPr>
        <w:t xml:space="preserve">na stronie internetowej </w:t>
      </w:r>
      <w:hyperlink r:id="rId22"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3" w:history="1">
        <w:r w:rsidR="001C6FE4" w:rsidRPr="001C6FE4">
          <w:rPr>
            <w:rStyle w:val="Hipercze"/>
            <w:rFonts w:cstheme="minorHAnsi"/>
            <w:sz w:val="24"/>
            <w:szCs w:val="24"/>
          </w:rPr>
          <w:t>portalu Funduszy Europejskich</w:t>
        </w:r>
      </w:hyperlink>
      <w:r>
        <w:rPr>
          <w:sz w:val="24"/>
          <w:szCs w:val="24"/>
          <w:lang w:eastAsia="pl-PL"/>
        </w:rPr>
        <w:t xml:space="preserve"> informację o projektach </w:t>
      </w:r>
      <w:r w:rsidRPr="000F2851">
        <w:rPr>
          <w:sz w:val="24"/>
          <w:szCs w:val="24"/>
          <w:lang w:eastAsia="pl-PL"/>
        </w:rPr>
        <w:t>zakwalifikowanych do kolejnego etapu.</w:t>
      </w:r>
    </w:p>
    <w:p w14:paraId="00C47E7B" w14:textId="43CF92DB" w:rsidR="005233CF" w:rsidRDefault="005233CF" w:rsidP="00B451BF">
      <w:pPr>
        <w:spacing w:after="120" w:line="276" w:lineRule="auto"/>
        <w:rPr>
          <w:sz w:val="24"/>
          <w:szCs w:val="24"/>
          <w:lang w:eastAsia="pl-PL"/>
        </w:rPr>
      </w:pPr>
      <w:r>
        <w:rPr>
          <w:sz w:val="24"/>
          <w:szCs w:val="24"/>
          <w:lang w:eastAsia="pl-PL"/>
        </w:rPr>
        <w:t>Po rozstrzygnięciu post</w:t>
      </w:r>
      <w:r w:rsidR="00EF2F00">
        <w:rPr>
          <w:sz w:val="24"/>
          <w:szCs w:val="24"/>
          <w:lang w:eastAsia="pl-PL"/>
        </w:rPr>
        <w:t>ę</w:t>
      </w:r>
      <w:r>
        <w:rPr>
          <w:sz w:val="24"/>
          <w:szCs w:val="24"/>
          <w:lang w:eastAsia="pl-PL"/>
        </w:rPr>
        <w:t xml:space="preserve">powania </w:t>
      </w:r>
      <w:r w:rsidR="00B451BF">
        <w:rPr>
          <w:sz w:val="24"/>
          <w:szCs w:val="24"/>
          <w:lang w:eastAsia="pl-PL"/>
        </w:rPr>
        <w:t xml:space="preserve">w zakresie wyboru projektów do </w:t>
      </w:r>
      <w:r w:rsidR="00B451BF" w:rsidRPr="00092466">
        <w:rPr>
          <w:sz w:val="24"/>
          <w:szCs w:val="24"/>
          <w:lang w:eastAsia="pl-PL"/>
        </w:rPr>
        <w:t xml:space="preserve">dofinansowania </w:t>
      </w:r>
      <w:r>
        <w:rPr>
          <w:sz w:val="24"/>
          <w:szCs w:val="24"/>
          <w:lang w:eastAsia="pl-PL"/>
        </w:rPr>
        <w:t xml:space="preserve">IZ </w:t>
      </w:r>
      <w:r w:rsidR="00B451BF" w:rsidRPr="00092466">
        <w:rPr>
          <w:sz w:val="24"/>
          <w:szCs w:val="24"/>
          <w:lang w:eastAsia="pl-PL"/>
        </w:rPr>
        <w:t>poda do</w:t>
      </w:r>
      <w:r w:rsidR="00B451BF">
        <w:rPr>
          <w:sz w:val="24"/>
          <w:szCs w:val="24"/>
          <w:lang w:eastAsia="pl-PL"/>
        </w:rPr>
        <w:t xml:space="preserve"> </w:t>
      </w:r>
      <w:r w:rsidR="00B451BF" w:rsidRPr="00092466">
        <w:rPr>
          <w:sz w:val="24"/>
          <w:szCs w:val="24"/>
          <w:lang w:eastAsia="pl-PL"/>
        </w:rPr>
        <w:t xml:space="preserve">publicznej wiadomości </w:t>
      </w:r>
      <w:r w:rsidR="001C6FE4" w:rsidRPr="004201D1">
        <w:rPr>
          <w:rFonts w:cstheme="minorHAnsi"/>
          <w:sz w:val="24"/>
          <w:szCs w:val="24"/>
        </w:rPr>
        <w:t>na stronie internetowej</w:t>
      </w:r>
      <w:r w:rsidR="009F7243">
        <w:rPr>
          <w:rFonts w:cstheme="minorHAnsi"/>
          <w:sz w:val="24"/>
          <w:szCs w:val="24"/>
        </w:rPr>
        <w:t xml:space="preserve"> </w:t>
      </w:r>
      <w:hyperlink r:id="rId24"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5" w:history="1">
        <w:r w:rsidR="001C6FE4" w:rsidRPr="001C6FE4">
          <w:rPr>
            <w:rStyle w:val="Hipercze"/>
            <w:rFonts w:cstheme="minorHAnsi"/>
            <w:sz w:val="24"/>
            <w:szCs w:val="24"/>
          </w:rPr>
          <w:t>portalu Funduszy Europejskich</w:t>
        </w:r>
      </w:hyperlink>
      <w:r w:rsidR="00B451BF" w:rsidRPr="00092466">
        <w:rPr>
          <w:sz w:val="24"/>
          <w:szCs w:val="24"/>
          <w:lang w:eastAsia="pl-PL"/>
        </w:rPr>
        <w:t xml:space="preserve"> </w:t>
      </w:r>
      <w:r w:rsidR="00B451BF" w:rsidRPr="00694FB7">
        <w:rPr>
          <w:b/>
          <w:bCs/>
          <w:sz w:val="24"/>
          <w:szCs w:val="24"/>
          <w:lang w:eastAsia="pl-PL"/>
        </w:rPr>
        <w:t>informację o projektach wybranych do dofinansowania oraz o projektach, które otrzymały ocenę negatywną,</w:t>
      </w:r>
      <w:r w:rsidR="00B451BF" w:rsidRPr="00092466">
        <w:rPr>
          <w:sz w:val="24"/>
          <w:szCs w:val="24"/>
          <w:lang w:eastAsia="pl-PL"/>
        </w:rPr>
        <w:t xml:space="preserve"> o której mowa w art. 56 ust. 5 i 6</w:t>
      </w:r>
      <w:r w:rsidR="00B451BF">
        <w:rPr>
          <w:sz w:val="24"/>
          <w:szCs w:val="24"/>
          <w:lang w:eastAsia="pl-PL"/>
        </w:rPr>
        <w:t xml:space="preserve"> ustawy wdrożeniowej</w:t>
      </w:r>
      <w:r w:rsidR="00B451BF" w:rsidRPr="00092466">
        <w:rPr>
          <w:sz w:val="24"/>
          <w:szCs w:val="24"/>
          <w:lang w:eastAsia="pl-PL"/>
        </w:rPr>
        <w:t xml:space="preserve">. </w:t>
      </w:r>
    </w:p>
    <w:p w14:paraId="052986AC" w14:textId="1369830E" w:rsidR="00B451BF" w:rsidRDefault="00B451BF" w:rsidP="00B451BF">
      <w:pPr>
        <w:spacing w:after="120" w:line="276" w:lineRule="auto"/>
        <w:rPr>
          <w:sz w:val="24"/>
          <w:szCs w:val="24"/>
          <w:lang w:eastAsia="pl-PL"/>
        </w:rPr>
      </w:pPr>
      <w:r w:rsidRPr="00092466">
        <w:rPr>
          <w:sz w:val="24"/>
          <w:szCs w:val="24"/>
          <w:lang w:eastAsia="pl-PL"/>
        </w:rPr>
        <w:t>W przypadku projektów wybranych</w:t>
      </w:r>
      <w:r>
        <w:rPr>
          <w:sz w:val="24"/>
          <w:szCs w:val="24"/>
          <w:lang w:eastAsia="pl-PL"/>
        </w:rPr>
        <w:t xml:space="preserve"> </w:t>
      </w:r>
      <w:r w:rsidRPr="00092466">
        <w:rPr>
          <w:sz w:val="24"/>
          <w:szCs w:val="24"/>
          <w:lang w:eastAsia="pl-PL"/>
        </w:rPr>
        <w:t xml:space="preserve">do dofinansowania w informacji </w:t>
      </w:r>
      <w:r w:rsidRPr="00252D25">
        <w:rPr>
          <w:sz w:val="24"/>
          <w:szCs w:val="24"/>
          <w:lang w:eastAsia="pl-PL"/>
        </w:rPr>
        <w:t xml:space="preserve">poda również wysokość przyznanej kwoty dofinansowania wynikającą z wyboru projektu do dofinansowania. </w:t>
      </w:r>
      <w:r w:rsidR="00252D25">
        <w:rPr>
          <w:sz w:val="24"/>
          <w:szCs w:val="24"/>
          <w:lang w:eastAsia="pl-PL"/>
        </w:rPr>
        <w:br/>
      </w:r>
      <w:r w:rsidRPr="00252D25">
        <w:rPr>
          <w:sz w:val="24"/>
          <w:szCs w:val="24"/>
          <w:lang w:eastAsia="pl-PL"/>
        </w:rPr>
        <w:t>W przypadku zmian w zakresie informacji, o której mowa powyżej, IZ poda</w:t>
      </w:r>
      <w:r w:rsidRPr="00B84BBF">
        <w:rPr>
          <w:sz w:val="24"/>
          <w:szCs w:val="24"/>
          <w:lang w:eastAsia="pl-PL"/>
        </w:rPr>
        <w:t xml:space="preserve"> do publicznej wiadom</w:t>
      </w:r>
      <w:r>
        <w:rPr>
          <w:sz w:val="24"/>
          <w:szCs w:val="24"/>
          <w:lang w:eastAsia="pl-PL"/>
        </w:rPr>
        <w:t xml:space="preserve">ości </w:t>
      </w:r>
      <w:r w:rsidRPr="00B84BBF">
        <w:rPr>
          <w:sz w:val="24"/>
          <w:szCs w:val="24"/>
          <w:lang w:eastAsia="pl-PL"/>
        </w:rPr>
        <w:t xml:space="preserve">zaktualizowaną informację </w:t>
      </w:r>
      <w:r w:rsidR="001C6FE4" w:rsidRPr="004201D1">
        <w:rPr>
          <w:rFonts w:cstheme="minorHAnsi"/>
          <w:sz w:val="24"/>
          <w:szCs w:val="24"/>
        </w:rPr>
        <w:t>na stronie internetowej</w:t>
      </w:r>
      <w:r w:rsidR="009F7243">
        <w:rPr>
          <w:rFonts w:cstheme="minorHAnsi"/>
          <w:sz w:val="24"/>
          <w:szCs w:val="24"/>
        </w:rPr>
        <w:t xml:space="preserve"> </w:t>
      </w:r>
      <w:hyperlink r:id="rId26"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7" w:history="1">
        <w:r w:rsidR="001C6FE4" w:rsidRPr="001C6FE4">
          <w:rPr>
            <w:rStyle w:val="Hipercze"/>
            <w:rFonts w:cstheme="minorHAnsi"/>
            <w:sz w:val="24"/>
            <w:szCs w:val="24"/>
          </w:rPr>
          <w:t>portalu Funduszy Europejskich</w:t>
        </w:r>
      </w:hyperlink>
      <w:r>
        <w:rPr>
          <w:sz w:val="24"/>
          <w:szCs w:val="24"/>
          <w:lang w:eastAsia="pl-PL"/>
        </w:rPr>
        <w:t>.</w:t>
      </w:r>
    </w:p>
    <w:p w14:paraId="25203526" w14:textId="3657B7D0" w:rsidR="00B451BF" w:rsidRDefault="00B451BF" w:rsidP="00B451BF">
      <w:pPr>
        <w:spacing w:after="120" w:line="276" w:lineRule="auto"/>
        <w:rPr>
          <w:sz w:val="24"/>
          <w:szCs w:val="24"/>
          <w:lang w:eastAsia="pl-PL"/>
        </w:rPr>
      </w:pPr>
      <w:r w:rsidRPr="0099046A">
        <w:rPr>
          <w:sz w:val="24"/>
          <w:szCs w:val="24"/>
          <w:lang w:eastAsia="pl-PL"/>
        </w:rPr>
        <w:t xml:space="preserve">Po zakończeniu postępowania w zakresie wyboru projektów do dofinansowania </w:t>
      </w:r>
      <w:r w:rsidR="00252D25">
        <w:rPr>
          <w:sz w:val="24"/>
          <w:szCs w:val="24"/>
          <w:lang w:eastAsia="pl-PL"/>
        </w:rPr>
        <w:t xml:space="preserve">IZ </w:t>
      </w:r>
      <w:r w:rsidRPr="0099046A">
        <w:rPr>
          <w:sz w:val="24"/>
          <w:szCs w:val="24"/>
          <w:lang w:eastAsia="pl-PL"/>
        </w:rPr>
        <w:t>niezwłocznie</w:t>
      </w:r>
      <w:r>
        <w:rPr>
          <w:sz w:val="24"/>
          <w:szCs w:val="24"/>
          <w:lang w:eastAsia="pl-PL"/>
        </w:rPr>
        <w:t xml:space="preserve"> </w:t>
      </w:r>
      <w:r w:rsidRPr="00252D25">
        <w:rPr>
          <w:sz w:val="24"/>
          <w:szCs w:val="24"/>
          <w:lang w:eastAsia="pl-PL"/>
        </w:rPr>
        <w:t>poda</w:t>
      </w:r>
      <w:r w:rsidRPr="0099046A">
        <w:rPr>
          <w:sz w:val="24"/>
          <w:szCs w:val="24"/>
          <w:lang w:eastAsia="pl-PL"/>
        </w:rPr>
        <w:t xml:space="preserve"> do publicznej wiadomości </w:t>
      </w:r>
      <w:r w:rsidR="001C6FE4" w:rsidRPr="004201D1">
        <w:rPr>
          <w:rFonts w:cstheme="minorHAnsi"/>
          <w:sz w:val="24"/>
          <w:szCs w:val="24"/>
        </w:rPr>
        <w:t>na stronie internetowej</w:t>
      </w:r>
      <w:r w:rsidR="009F7243">
        <w:rPr>
          <w:rFonts w:cstheme="minorHAnsi"/>
          <w:sz w:val="24"/>
          <w:szCs w:val="24"/>
        </w:rPr>
        <w:t xml:space="preserve"> </w:t>
      </w:r>
      <w:hyperlink r:id="rId28"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9" w:history="1">
        <w:r w:rsidR="001C6FE4" w:rsidRPr="001C6FE4">
          <w:rPr>
            <w:rStyle w:val="Hipercze"/>
            <w:rFonts w:cstheme="minorHAnsi"/>
            <w:sz w:val="24"/>
            <w:szCs w:val="24"/>
          </w:rPr>
          <w:t>portalu Funduszy Europejskich</w:t>
        </w:r>
      </w:hyperlink>
      <w:r w:rsidRPr="0099046A">
        <w:rPr>
          <w:sz w:val="24"/>
          <w:szCs w:val="24"/>
          <w:lang w:eastAsia="pl-PL"/>
        </w:rPr>
        <w:t xml:space="preserve"> informację o składzie </w:t>
      </w:r>
      <w:r>
        <w:rPr>
          <w:sz w:val="24"/>
          <w:szCs w:val="24"/>
          <w:lang w:eastAsia="pl-PL"/>
        </w:rPr>
        <w:t>KOP</w:t>
      </w:r>
      <w:r w:rsidRPr="0099046A">
        <w:rPr>
          <w:sz w:val="24"/>
          <w:szCs w:val="24"/>
          <w:lang w:eastAsia="pl-PL"/>
        </w:rPr>
        <w:t>,</w:t>
      </w:r>
      <w:r>
        <w:rPr>
          <w:sz w:val="24"/>
          <w:szCs w:val="24"/>
          <w:lang w:eastAsia="pl-PL"/>
        </w:rPr>
        <w:t xml:space="preserve"> </w:t>
      </w:r>
      <w:r w:rsidRPr="0099046A">
        <w:rPr>
          <w:sz w:val="24"/>
          <w:szCs w:val="24"/>
          <w:lang w:eastAsia="pl-PL"/>
        </w:rPr>
        <w:t>ze wskazaniem osób, które uczestniczyły w ocenie projektów w charakterze ekspertów, o których mowa w art. 80</w:t>
      </w:r>
      <w:r>
        <w:rPr>
          <w:sz w:val="24"/>
          <w:szCs w:val="24"/>
          <w:lang w:eastAsia="pl-PL"/>
        </w:rPr>
        <w:t xml:space="preserve"> ustawy wdrożeniowej</w:t>
      </w:r>
      <w:r w:rsidRPr="0099046A">
        <w:rPr>
          <w:sz w:val="24"/>
          <w:szCs w:val="24"/>
          <w:lang w:eastAsia="pl-PL"/>
        </w:rPr>
        <w:t>.</w:t>
      </w:r>
    </w:p>
    <w:p w14:paraId="5FA3C347" w14:textId="0D41ACB6" w:rsidR="00B451BF" w:rsidRDefault="00046E8E" w:rsidP="00FC6D6B">
      <w:pPr>
        <w:spacing w:after="120" w:line="276" w:lineRule="auto"/>
        <w:rPr>
          <w:sz w:val="24"/>
          <w:szCs w:val="24"/>
          <w:lang w:eastAsia="pl-PL"/>
        </w:rPr>
      </w:pPr>
      <w:r>
        <w:rPr>
          <w:sz w:val="24"/>
          <w:szCs w:val="24"/>
          <w:lang w:eastAsia="pl-PL"/>
        </w:rPr>
        <w:t xml:space="preserve">W przypadku </w:t>
      </w:r>
      <w:r w:rsidR="00B451BF">
        <w:rPr>
          <w:sz w:val="24"/>
          <w:szCs w:val="24"/>
          <w:lang w:eastAsia="pl-PL"/>
        </w:rPr>
        <w:t>unieważnieni</w:t>
      </w:r>
      <w:r>
        <w:rPr>
          <w:sz w:val="24"/>
          <w:szCs w:val="24"/>
          <w:lang w:eastAsia="pl-PL"/>
        </w:rPr>
        <w:t>a</w:t>
      </w:r>
      <w:r w:rsidR="00B451BF">
        <w:rPr>
          <w:sz w:val="24"/>
          <w:szCs w:val="24"/>
          <w:lang w:eastAsia="pl-PL"/>
        </w:rPr>
        <w:t xml:space="preserve"> </w:t>
      </w:r>
      <w:r w:rsidR="00B451BF" w:rsidRPr="00C71223">
        <w:rPr>
          <w:sz w:val="24"/>
          <w:szCs w:val="24"/>
          <w:lang w:eastAsia="pl-PL"/>
        </w:rPr>
        <w:t>postępowania w zakresie wyboru</w:t>
      </w:r>
      <w:r w:rsidR="00B451BF">
        <w:rPr>
          <w:sz w:val="24"/>
          <w:szCs w:val="24"/>
          <w:lang w:eastAsia="pl-PL"/>
        </w:rPr>
        <w:t xml:space="preserve"> </w:t>
      </w:r>
      <w:r w:rsidR="00B451BF" w:rsidRPr="00C71223">
        <w:rPr>
          <w:sz w:val="24"/>
          <w:szCs w:val="24"/>
          <w:lang w:eastAsia="pl-PL"/>
        </w:rPr>
        <w:t xml:space="preserve">projektów do dofinansowania w sposób konkurencyjny </w:t>
      </w:r>
      <w:r>
        <w:rPr>
          <w:sz w:val="24"/>
          <w:szCs w:val="24"/>
          <w:lang w:eastAsia="pl-PL"/>
        </w:rPr>
        <w:t>IZ</w:t>
      </w:r>
      <w:r w:rsidRPr="00C71223">
        <w:rPr>
          <w:sz w:val="24"/>
          <w:szCs w:val="24"/>
          <w:lang w:eastAsia="pl-PL"/>
        </w:rPr>
        <w:t xml:space="preserve"> </w:t>
      </w:r>
      <w:r w:rsidR="00FC6D6B">
        <w:rPr>
          <w:sz w:val="24"/>
          <w:szCs w:val="24"/>
          <w:lang w:eastAsia="pl-PL"/>
        </w:rPr>
        <w:t xml:space="preserve">w ciągu 7 dni </w:t>
      </w:r>
      <w:r w:rsidRPr="00252D25">
        <w:rPr>
          <w:sz w:val="24"/>
          <w:szCs w:val="24"/>
          <w:lang w:eastAsia="pl-PL"/>
        </w:rPr>
        <w:t>poda</w:t>
      </w:r>
      <w:r w:rsidRPr="00C71223">
        <w:rPr>
          <w:sz w:val="24"/>
          <w:szCs w:val="24"/>
          <w:lang w:eastAsia="pl-PL"/>
        </w:rPr>
        <w:t xml:space="preserve"> do publicznej wiadom</w:t>
      </w:r>
      <w:r>
        <w:rPr>
          <w:sz w:val="24"/>
          <w:szCs w:val="24"/>
          <w:lang w:eastAsia="pl-PL"/>
        </w:rPr>
        <w:t xml:space="preserve">ości informację </w:t>
      </w:r>
      <w:r w:rsidR="006D6B47">
        <w:rPr>
          <w:sz w:val="24"/>
          <w:szCs w:val="24"/>
          <w:lang w:eastAsia="pl-PL"/>
        </w:rPr>
        <w:br/>
      </w:r>
      <w:r>
        <w:rPr>
          <w:sz w:val="24"/>
          <w:szCs w:val="24"/>
          <w:lang w:eastAsia="pl-PL"/>
        </w:rPr>
        <w:t>o</w:t>
      </w:r>
      <w:r w:rsidR="00B451BF" w:rsidRPr="00C71223">
        <w:rPr>
          <w:sz w:val="24"/>
          <w:szCs w:val="24"/>
          <w:lang w:eastAsia="pl-PL"/>
        </w:rPr>
        <w:t xml:space="preserve"> </w:t>
      </w:r>
      <w:r>
        <w:rPr>
          <w:sz w:val="24"/>
          <w:szCs w:val="24"/>
          <w:lang w:eastAsia="pl-PL"/>
        </w:rPr>
        <w:t>unieważnieni</w:t>
      </w:r>
      <w:r w:rsidR="00252D25">
        <w:rPr>
          <w:sz w:val="24"/>
          <w:szCs w:val="24"/>
          <w:lang w:eastAsia="pl-PL"/>
        </w:rPr>
        <w:t>u</w:t>
      </w:r>
      <w:r>
        <w:rPr>
          <w:sz w:val="24"/>
          <w:szCs w:val="24"/>
          <w:lang w:eastAsia="pl-PL"/>
        </w:rPr>
        <w:t xml:space="preserve"> postępowania </w:t>
      </w:r>
      <w:r w:rsidR="00252D25">
        <w:rPr>
          <w:sz w:val="24"/>
          <w:szCs w:val="24"/>
          <w:lang w:eastAsia="pl-PL"/>
        </w:rPr>
        <w:t xml:space="preserve">oraz jego </w:t>
      </w:r>
      <w:r w:rsidR="00252D25" w:rsidRPr="00252D25">
        <w:rPr>
          <w:sz w:val="24"/>
          <w:szCs w:val="24"/>
          <w:lang w:eastAsia="pl-PL"/>
        </w:rPr>
        <w:t xml:space="preserve">przyczynach </w:t>
      </w:r>
      <w:r w:rsidR="001C6FE4" w:rsidRPr="004201D1">
        <w:rPr>
          <w:rFonts w:cstheme="minorHAnsi"/>
          <w:sz w:val="24"/>
          <w:szCs w:val="24"/>
        </w:rPr>
        <w:t>na stronie internetowej</w:t>
      </w:r>
      <w:r w:rsidR="009F7243">
        <w:rPr>
          <w:rFonts w:cstheme="minorHAnsi"/>
          <w:sz w:val="24"/>
          <w:szCs w:val="24"/>
        </w:rPr>
        <w:t xml:space="preserve"> </w:t>
      </w:r>
      <w:hyperlink r:id="rId30"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31" w:history="1">
        <w:r w:rsidR="001C6FE4" w:rsidRPr="001C6FE4">
          <w:rPr>
            <w:rStyle w:val="Hipercze"/>
            <w:rFonts w:cstheme="minorHAnsi"/>
            <w:sz w:val="24"/>
            <w:szCs w:val="24"/>
          </w:rPr>
          <w:t>portalu Funduszy Europejskich</w:t>
        </w:r>
      </w:hyperlink>
      <w:r w:rsidR="00B451BF" w:rsidRPr="00C71223">
        <w:rPr>
          <w:sz w:val="24"/>
          <w:szCs w:val="24"/>
          <w:lang w:eastAsia="pl-PL"/>
        </w:rPr>
        <w:t>.</w:t>
      </w:r>
      <w:r w:rsidR="00B451BF">
        <w:rPr>
          <w:sz w:val="24"/>
          <w:szCs w:val="24"/>
          <w:lang w:eastAsia="pl-PL"/>
        </w:rPr>
        <w:t xml:space="preserve"> </w:t>
      </w:r>
      <w:r w:rsidR="00B451BF" w:rsidRPr="00C71223">
        <w:rPr>
          <w:sz w:val="24"/>
          <w:szCs w:val="24"/>
          <w:lang w:eastAsia="pl-PL"/>
        </w:rPr>
        <w:t>Informacja ta nie stanowi podstawy do wniesienia protestu, o którym mowa w art. 63</w:t>
      </w:r>
      <w:r w:rsidR="00B451BF">
        <w:rPr>
          <w:sz w:val="24"/>
          <w:szCs w:val="24"/>
          <w:lang w:eastAsia="pl-PL"/>
        </w:rPr>
        <w:t xml:space="preserve"> ustawy wdrożeniowej</w:t>
      </w:r>
      <w:r w:rsidR="00B451BF" w:rsidRPr="00C71223">
        <w:rPr>
          <w:sz w:val="24"/>
          <w:szCs w:val="24"/>
          <w:lang w:eastAsia="pl-PL"/>
        </w:rPr>
        <w:t>.</w:t>
      </w:r>
    </w:p>
    <w:p w14:paraId="288757C8" w14:textId="1E8A4CA5"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Zgodnie z art. 48 ust. 1 ustawy wdrożeniowej d</w:t>
      </w:r>
      <w:r w:rsidRPr="00FB7728">
        <w:rPr>
          <w:rFonts w:cstheme="minorHAnsi"/>
          <w:sz w:val="24"/>
          <w:szCs w:val="24"/>
        </w:rPr>
        <w:t xml:space="preserve">okumenty i informacje przedstawiane przez wnioskodawców nie podlegają udostępnieniu przez </w:t>
      </w:r>
      <w:r>
        <w:rPr>
          <w:rFonts w:cstheme="minorHAnsi"/>
          <w:sz w:val="24"/>
          <w:szCs w:val="24"/>
        </w:rPr>
        <w:t>IZ</w:t>
      </w:r>
      <w:r w:rsidRPr="00FB7728">
        <w:rPr>
          <w:rFonts w:cstheme="minorHAnsi"/>
          <w:sz w:val="24"/>
          <w:szCs w:val="24"/>
        </w:rPr>
        <w:t xml:space="preserve"> w trybie przepisów ustawy z dnia 6 września 2001 r. o dostępie do informacji publicznej (Dz. U. z 2022 r. poz. 902)</w:t>
      </w:r>
      <w:r>
        <w:rPr>
          <w:rFonts w:cstheme="minorHAnsi"/>
          <w:sz w:val="24"/>
          <w:szCs w:val="24"/>
        </w:rPr>
        <w:t xml:space="preserve"> </w:t>
      </w:r>
      <w:r w:rsidRPr="00FB7728">
        <w:rPr>
          <w:rFonts w:cstheme="minorHAnsi"/>
          <w:sz w:val="24"/>
          <w:szCs w:val="24"/>
        </w:rPr>
        <w:t xml:space="preserve">oraz ustawy </w:t>
      </w:r>
      <w:r>
        <w:rPr>
          <w:rFonts w:cstheme="minorHAnsi"/>
          <w:sz w:val="24"/>
          <w:szCs w:val="24"/>
        </w:rPr>
        <w:br/>
      </w:r>
      <w:r w:rsidRPr="00FB7728">
        <w:rPr>
          <w:rFonts w:cstheme="minorHAnsi"/>
          <w:sz w:val="24"/>
          <w:szCs w:val="24"/>
        </w:rPr>
        <w:t>z dnia 3 października 2008 r. o udostępnianiu informacji o środowisku i jego ochronie, udziale społeczeństwa</w:t>
      </w:r>
      <w:r>
        <w:rPr>
          <w:rFonts w:cstheme="minorHAnsi"/>
          <w:sz w:val="24"/>
          <w:szCs w:val="24"/>
        </w:rPr>
        <w:t xml:space="preserve"> </w:t>
      </w:r>
      <w:r w:rsidRPr="00FB7728">
        <w:rPr>
          <w:rFonts w:cstheme="minorHAnsi"/>
          <w:sz w:val="24"/>
          <w:szCs w:val="24"/>
        </w:rPr>
        <w:t>w ochronie środowiska oraz o ocenach oddziaływania na środowisko (Dz. U. z 202</w:t>
      </w:r>
      <w:r w:rsidR="001C33D0">
        <w:rPr>
          <w:rFonts w:cstheme="minorHAnsi"/>
          <w:sz w:val="24"/>
          <w:szCs w:val="24"/>
        </w:rPr>
        <w:t>3</w:t>
      </w:r>
      <w:r w:rsidRPr="00FB7728">
        <w:rPr>
          <w:rFonts w:cstheme="minorHAnsi"/>
          <w:sz w:val="24"/>
          <w:szCs w:val="24"/>
        </w:rPr>
        <w:t xml:space="preserve"> r. poz. 109</w:t>
      </w:r>
      <w:r w:rsidR="001C33D0">
        <w:rPr>
          <w:rFonts w:cstheme="minorHAnsi"/>
          <w:sz w:val="24"/>
          <w:szCs w:val="24"/>
        </w:rPr>
        <w:t>4 ze zm.</w:t>
      </w:r>
      <w:r w:rsidRPr="00FB7728">
        <w:rPr>
          <w:rFonts w:cstheme="minorHAnsi"/>
          <w:sz w:val="24"/>
          <w:szCs w:val="24"/>
        </w:rPr>
        <w:t>).</w:t>
      </w:r>
      <w:r>
        <w:rPr>
          <w:rFonts w:cstheme="minorHAnsi"/>
          <w:sz w:val="24"/>
          <w:szCs w:val="24"/>
        </w:rPr>
        <w:t xml:space="preserve"> </w:t>
      </w:r>
      <w:r w:rsidRPr="00E623A7">
        <w:rPr>
          <w:rFonts w:cstheme="minorHAnsi"/>
          <w:sz w:val="24"/>
          <w:szCs w:val="24"/>
        </w:rPr>
        <w:t>Regulacja ma na celu w szczególności wyel</w:t>
      </w:r>
      <w:r>
        <w:rPr>
          <w:rFonts w:cstheme="minorHAnsi"/>
          <w:sz w:val="24"/>
          <w:szCs w:val="24"/>
        </w:rPr>
        <w:t xml:space="preserve">iminowanie praktyk polegających </w:t>
      </w:r>
      <w:r w:rsidRPr="00E623A7">
        <w:rPr>
          <w:rFonts w:cstheme="minorHAnsi"/>
          <w:sz w:val="24"/>
          <w:szCs w:val="24"/>
        </w:rPr>
        <w:t>na powielaniu w ramach danego postępowania rozwiązań</w:t>
      </w:r>
      <w:r w:rsidR="006D6B47">
        <w:rPr>
          <w:rFonts w:cstheme="minorHAnsi"/>
          <w:sz w:val="24"/>
          <w:szCs w:val="24"/>
        </w:rPr>
        <w:t xml:space="preserve"> </w:t>
      </w:r>
      <w:r w:rsidRPr="00E623A7">
        <w:rPr>
          <w:rFonts w:cstheme="minorHAnsi"/>
          <w:sz w:val="24"/>
          <w:szCs w:val="24"/>
        </w:rPr>
        <w:t>opracowanych przez</w:t>
      </w:r>
      <w:r>
        <w:rPr>
          <w:rFonts w:cstheme="minorHAnsi"/>
          <w:sz w:val="24"/>
          <w:szCs w:val="24"/>
        </w:rPr>
        <w:t xml:space="preserve"> </w:t>
      </w:r>
      <w:r w:rsidRPr="00E623A7">
        <w:rPr>
          <w:rFonts w:cstheme="minorHAnsi"/>
          <w:sz w:val="24"/>
          <w:szCs w:val="24"/>
        </w:rPr>
        <w:t>innych wnioskodawców.</w:t>
      </w:r>
    </w:p>
    <w:p w14:paraId="6B3F5717" w14:textId="77777777"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t>
      </w:r>
      <w:r w:rsidRPr="00FB7728">
        <w:rPr>
          <w:rFonts w:cstheme="minorHAnsi"/>
          <w:sz w:val="24"/>
          <w:szCs w:val="24"/>
        </w:rPr>
        <w:t>Wytyczn</w:t>
      </w:r>
      <w:r>
        <w:rPr>
          <w:rFonts w:cstheme="minorHAnsi"/>
          <w:sz w:val="24"/>
          <w:szCs w:val="24"/>
        </w:rPr>
        <w:t>ych</w:t>
      </w:r>
      <w:r w:rsidRPr="00FB7728">
        <w:rPr>
          <w:rFonts w:cstheme="minorHAnsi"/>
          <w:sz w:val="24"/>
          <w:szCs w:val="24"/>
        </w:rPr>
        <w:t xml:space="preserve"> dotycząc</w:t>
      </w:r>
      <w:r>
        <w:rPr>
          <w:rFonts w:cstheme="minorHAnsi"/>
          <w:sz w:val="24"/>
          <w:szCs w:val="24"/>
        </w:rPr>
        <w:t>ych</w:t>
      </w:r>
      <w:r w:rsidRPr="00FB7728">
        <w:rPr>
          <w:rFonts w:cstheme="minorHAnsi"/>
          <w:sz w:val="24"/>
          <w:szCs w:val="24"/>
        </w:rPr>
        <w:t xml:space="preserve"> wyboru projektów na lata 2021-2027 </w:t>
      </w:r>
      <w:r>
        <w:rPr>
          <w:rFonts w:cstheme="minorHAnsi"/>
          <w:sz w:val="24"/>
          <w:szCs w:val="24"/>
        </w:rPr>
        <w:br/>
        <w:t>d</w:t>
      </w:r>
      <w:r w:rsidRPr="00FB7728">
        <w:rPr>
          <w:rFonts w:cstheme="minorHAnsi"/>
          <w:sz w:val="24"/>
          <w:szCs w:val="24"/>
        </w:rPr>
        <w:t>ostęp do informacji przedstawianych przez wnioskodawców mogą uzyskać</w:t>
      </w:r>
      <w:r>
        <w:rPr>
          <w:rFonts w:cstheme="minorHAnsi"/>
          <w:sz w:val="24"/>
          <w:szCs w:val="24"/>
        </w:rPr>
        <w:t xml:space="preserve"> </w:t>
      </w:r>
      <w:r w:rsidRPr="00FB7728">
        <w:rPr>
          <w:rFonts w:cstheme="minorHAnsi"/>
          <w:sz w:val="24"/>
          <w:szCs w:val="24"/>
        </w:rPr>
        <w:t>uprawnione podmioty działające na podstawie odrębnych przepisów</w:t>
      </w:r>
      <w:r>
        <w:rPr>
          <w:rFonts w:cstheme="minorHAnsi"/>
          <w:sz w:val="24"/>
          <w:szCs w:val="24"/>
        </w:rPr>
        <w:t xml:space="preserve"> oraz </w:t>
      </w:r>
      <w:r w:rsidRPr="00FB7728">
        <w:rPr>
          <w:rFonts w:cstheme="minorHAnsi"/>
          <w:sz w:val="24"/>
          <w:szCs w:val="24"/>
        </w:rPr>
        <w:t>podmioty dokonujące ewaluacji programów, pod warunkiem, że zapewnią ich poufność oraz będą chronić te informacje, które stanowią tajemnice prawnie chronione.</w:t>
      </w:r>
    </w:p>
    <w:p w14:paraId="77FCF979" w14:textId="77777777" w:rsidR="00B451BF" w:rsidRPr="00FB7728" w:rsidRDefault="00B451BF" w:rsidP="00B451BF">
      <w:pPr>
        <w:autoSpaceDE w:val="0"/>
        <w:autoSpaceDN w:val="0"/>
        <w:adjustRightInd w:val="0"/>
        <w:spacing w:after="0" w:line="276" w:lineRule="auto"/>
        <w:rPr>
          <w:rFonts w:cstheme="minorHAnsi"/>
          <w:sz w:val="24"/>
          <w:szCs w:val="24"/>
        </w:rPr>
      </w:pPr>
      <w:r>
        <w:rPr>
          <w:rFonts w:cstheme="minorHAnsi"/>
          <w:sz w:val="24"/>
          <w:szCs w:val="24"/>
        </w:rPr>
        <w:lastRenderedPageBreak/>
        <w:t>W myśl art. 48 ust. 2 ustawy wdrożeniowej d</w:t>
      </w:r>
      <w:r w:rsidRPr="00FB7728">
        <w:rPr>
          <w:rFonts w:cstheme="minorHAnsi"/>
          <w:sz w:val="24"/>
          <w:szCs w:val="24"/>
        </w:rPr>
        <w:t>okume</w:t>
      </w:r>
      <w:r>
        <w:rPr>
          <w:rFonts w:cstheme="minorHAnsi"/>
          <w:sz w:val="24"/>
          <w:szCs w:val="24"/>
        </w:rPr>
        <w:t xml:space="preserve">nty i informacje wytworzone lub </w:t>
      </w:r>
      <w:r w:rsidRPr="00FB7728">
        <w:rPr>
          <w:rFonts w:cstheme="minorHAnsi"/>
          <w:sz w:val="24"/>
          <w:szCs w:val="24"/>
        </w:rPr>
        <w:t xml:space="preserve">przygotowane przez </w:t>
      </w:r>
      <w:r>
        <w:rPr>
          <w:rFonts w:cstheme="minorHAnsi"/>
          <w:sz w:val="24"/>
          <w:szCs w:val="24"/>
        </w:rPr>
        <w:t xml:space="preserve">IZ w związku z oceną dokumentów </w:t>
      </w:r>
      <w:r w:rsidRPr="00FB7728">
        <w:rPr>
          <w:rFonts w:cstheme="minorHAnsi"/>
          <w:sz w:val="24"/>
          <w:szCs w:val="24"/>
        </w:rPr>
        <w:t>i informacji przedstawianych przez wnioskodawców nie podlegają, do czasu zakończenia postępowania w zakresie wyboru</w:t>
      </w:r>
    </w:p>
    <w:p w14:paraId="3EFB9B5B" w14:textId="49C8557E" w:rsidR="00B451BF" w:rsidRDefault="00B451BF" w:rsidP="00A43B43">
      <w:pPr>
        <w:autoSpaceDE w:val="0"/>
        <w:autoSpaceDN w:val="0"/>
        <w:adjustRightInd w:val="0"/>
        <w:spacing w:after="120" w:line="276" w:lineRule="auto"/>
        <w:rPr>
          <w:rFonts w:cstheme="minorHAnsi"/>
          <w:sz w:val="24"/>
          <w:szCs w:val="24"/>
        </w:rPr>
      </w:pPr>
      <w:r w:rsidRPr="00FB7728">
        <w:rPr>
          <w:rFonts w:cstheme="minorHAnsi"/>
          <w:sz w:val="24"/>
          <w:szCs w:val="24"/>
        </w:rPr>
        <w:t>projektów do dofinansowania, udostępnieniu w trybie przepisów ustawy z dnia 6 września 2001 r. o dostępie do informacji</w:t>
      </w:r>
      <w:r>
        <w:rPr>
          <w:rFonts w:cstheme="minorHAnsi"/>
          <w:sz w:val="24"/>
          <w:szCs w:val="24"/>
        </w:rPr>
        <w:t xml:space="preserve"> </w:t>
      </w:r>
      <w:r w:rsidRPr="00FB7728">
        <w:rPr>
          <w:rFonts w:cstheme="minorHAnsi"/>
          <w:sz w:val="24"/>
          <w:szCs w:val="24"/>
        </w:rPr>
        <w:t>publicznej oraz ustawy z dnia 3 października 2008 r.</w:t>
      </w:r>
      <w:r w:rsidR="00A43B43" w:rsidRPr="00A43B43">
        <w:rPr>
          <w:rFonts w:ascii="TimesNewRoman" w:hAnsi="TimesNewRoman" w:cs="TimesNewRoman"/>
          <w:sz w:val="20"/>
          <w:szCs w:val="20"/>
        </w:rPr>
        <w:t xml:space="preserve"> </w:t>
      </w:r>
      <w:r w:rsidR="00A43B43">
        <w:rPr>
          <w:rFonts w:ascii="TimesNewRoman" w:hAnsi="TimesNewRoman" w:cs="TimesNewRoman"/>
          <w:sz w:val="20"/>
          <w:szCs w:val="20"/>
        </w:rPr>
        <w:br/>
      </w:r>
      <w:r w:rsidR="00A43B43">
        <w:rPr>
          <w:rFonts w:cstheme="minorHAnsi"/>
          <w:sz w:val="24"/>
          <w:szCs w:val="24"/>
        </w:rPr>
        <w:t xml:space="preserve">o </w:t>
      </w:r>
      <w:r w:rsidR="00A43B43" w:rsidRPr="00A43B43">
        <w:rPr>
          <w:rFonts w:cstheme="minorHAnsi"/>
          <w:sz w:val="24"/>
          <w:szCs w:val="24"/>
        </w:rPr>
        <w:t xml:space="preserve">udostępnianiu informacji o środowisku i jego </w:t>
      </w:r>
      <w:r w:rsidR="00A43B43">
        <w:rPr>
          <w:rFonts w:cstheme="minorHAnsi"/>
          <w:sz w:val="24"/>
          <w:szCs w:val="24"/>
        </w:rPr>
        <w:t xml:space="preserve">ochronie, udziale społeczeństwa </w:t>
      </w:r>
      <w:r w:rsidR="00A43B43" w:rsidRPr="00A43B43">
        <w:rPr>
          <w:rFonts w:cstheme="minorHAnsi"/>
          <w:sz w:val="24"/>
          <w:szCs w:val="24"/>
        </w:rPr>
        <w:t>w ochronie środowiska oraz o ocenach oddziaływania na środowisko</w:t>
      </w:r>
      <w:r w:rsidR="00A43B43">
        <w:rPr>
          <w:rFonts w:cstheme="minorHAnsi"/>
          <w:sz w:val="24"/>
          <w:szCs w:val="24"/>
        </w:rPr>
        <w:t>.</w:t>
      </w:r>
      <w:r w:rsidRPr="00FB7728">
        <w:rPr>
          <w:rFonts w:cstheme="minorHAnsi"/>
          <w:sz w:val="24"/>
          <w:szCs w:val="24"/>
        </w:rPr>
        <w:t xml:space="preserve"> </w:t>
      </w:r>
      <w:r>
        <w:rPr>
          <w:rFonts w:cstheme="minorHAnsi"/>
          <w:sz w:val="24"/>
          <w:szCs w:val="24"/>
        </w:rPr>
        <w:t xml:space="preserve">Celem </w:t>
      </w:r>
      <w:r w:rsidRPr="002B2085">
        <w:rPr>
          <w:rFonts w:cstheme="minorHAnsi"/>
          <w:sz w:val="24"/>
          <w:szCs w:val="24"/>
        </w:rPr>
        <w:t>tej regulacji jest przede wszystkim zabezpieczenie</w:t>
      </w:r>
      <w:r>
        <w:rPr>
          <w:rFonts w:cstheme="minorHAnsi"/>
          <w:sz w:val="24"/>
          <w:szCs w:val="24"/>
        </w:rPr>
        <w:t xml:space="preserve"> sprawnego przeprowadzenia </w:t>
      </w:r>
      <w:r w:rsidRPr="0040662D">
        <w:rPr>
          <w:rFonts w:cstheme="minorHAnsi"/>
          <w:sz w:val="24"/>
          <w:szCs w:val="24"/>
        </w:rPr>
        <w:t>postępowania, które mogłoby być dezorganizowane znaczną liczbą wniosków dotyczących udostępnienia informacji publicznej lub informacji o środowisku</w:t>
      </w:r>
      <w:r w:rsidR="00813E80">
        <w:rPr>
          <w:rFonts w:cstheme="minorHAnsi"/>
          <w:sz w:val="24"/>
          <w:szCs w:val="24"/>
        </w:rPr>
        <w:t>.</w:t>
      </w:r>
      <w:r w:rsidRPr="0040662D">
        <w:rPr>
          <w:rFonts w:cstheme="minorHAnsi"/>
          <w:sz w:val="24"/>
          <w:szCs w:val="24"/>
        </w:rPr>
        <w:t xml:space="preserve"> Art. 48 ust. 2 ustawy nie oznacza, że po zako</w:t>
      </w:r>
      <w:r>
        <w:rPr>
          <w:rFonts w:cstheme="minorHAnsi"/>
          <w:sz w:val="24"/>
          <w:szCs w:val="24"/>
        </w:rPr>
        <w:t xml:space="preserve">ńczeniu postępowania wspomniane </w:t>
      </w:r>
      <w:r w:rsidRPr="0040662D">
        <w:rPr>
          <w:rFonts w:cstheme="minorHAnsi"/>
          <w:sz w:val="24"/>
          <w:szCs w:val="24"/>
        </w:rPr>
        <w:t>informacje lub dokumenty będą udostępniane automatycznie. Będą one</w:t>
      </w:r>
      <w:r>
        <w:rPr>
          <w:rFonts w:cstheme="minorHAnsi"/>
          <w:sz w:val="24"/>
          <w:szCs w:val="24"/>
        </w:rPr>
        <w:t xml:space="preserve"> </w:t>
      </w:r>
      <w:r w:rsidRPr="0040662D">
        <w:rPr>
          <w:rFonts w:cstheme="minorHAnsi"/>
          <w:sz w:val="24"/>
          <w:szCs w:val="24"/>
        </w:rPr>
        <w:t>każdorazowo analizowane, czy nie mają zastosowania wyłączenia przewidziane</w:t>
      </w:r>
      <w:r>
        <w:rPr>
          <w:rFonts w:cstheme="minorHAnsi"/>
          <w:sz w:val="24"/>
          <w:szCs w:val="24"/>
        </w:rPr>
        <w:t xml:space="preserve"> </w:t>
      </w:r>
      <w:r w:rsidR="00A43B43">
        <w:rPr>
          <w:rFonts w:cstheme="minorHAnsi"/>
          <w:sz w:val="24"/>
          <w:szCs w:val="24"/>
        </w:rPr>
        <w:br/>
      </w:r>
      <w:r w:rsidRPr="0040662D">
        <w:rPr>
          <w:rFonts w:cstheme="minorHAnsi"/>
          <w:sz w:val="24"/>
          <w:szCs w:val="24"/>
        </w:rPr>
        <w:t>w ustawie o dostępie do informacji publicznej albo ustawie o udostępnianiu</w:t>
      </w:r>
      <w:r>
        <w:rPr>
          <w:rFonts w:cstheme="minorHAnsi"/>
          <w:sz w:val="24"/>
          <w:szCs w:val="24"/>
        </w:rPr>
        <w:t xml:space="preserve"> </w:t>
      </w:r>
      <w:r w:rsidRPr="0040662D">
        <w:rPr>
          <w:rFonts w:cstheme="minorHAnsi"/>
          <w:sz w:val="24"/>
          <w:szCs w:val="24"/>
        </w:rPr>
        <w:t xml:space="preserve">informacji </w:t>
      </w:r>
      <w:r w:rsidR="00A43B43">
        <w:rPr>
          <w:rFonts w:cstheme="minorHAnsi"/>
          <w:sz w:val="24"/>
          <w:szCs w:val="24"/>
        </w:rPr>
        <w:br/>
      </w:r>
      <w:r w:rsidRPr="0040662D">
        <w:rPr>
          <w:rFonts w:cstheme="minorHAnsi"/>
          <w:sz w:val="24"/>
          <w:szCs w:val="24"/>
        </w:rPr>
        <w:t>o środowisku i jego ochronie, udziale społeczeństwa w ochronie</w:t>
      </w:r>
      <w:r>
        <w:rPr>
          <w:rFonts w:cstheme="minorHAnsi"/>
          <w:sz w:val="24"/>
          <w:szCs w:val="24"/>
        </w:rPr>
        <w:t xml:space="preserve"> </w:t>
      </w:r>
      <w:r w:rsidRPr="0040662D">
        <w:rPr>
          <w:rFonts w:cstheme="minorHAnsi"/>
          <w:sz w:val="24"/>
          <w:szCs w:val="24"/>
        </w:rPr>
        <w:t>środowiska oraz o ocenach oddziaływania na środowisko.</w:t>
      </w:r>
      <w:r>
        <w:rPr>
          <w:rFonts w:cstheme="minorHAnsi"/>
          <w:sz w:val="24"/>
          <w:szCs w:val="24"/>
        </w:rPr>
        <w:t xml:space="preserve"> </w:t>
      </w:r>
    </w:p>
    <w:p w14:paraId="5583CA66" w14:textId="77777777" w:rsidR="00B451BF" w:rsidRDefault="00B451BF" w:rsidP="003377D1">
      <w:pPr>
        <w:autoSpaceDE w:val="0"/>
        <w:autoSpaceDN w:val="0"/>
        <w:adjustRightInd w:val="0"/>
        <w:spacing w:after="0" w:line="276" w:lineRule="auto"/>
        <w:rPr>
          <w:rFonts w:cstheme="minorHAnsi"/>
          <w:sz w:val="24"/>
          <w:szCs w:val="24"/>
        </w:rPr>
      </w:pPr>
      <w:r>
        <w:rPr>
          <w:rFonts w:cstheme="minorHAnsi"/>
          <w:sz w:val="24"/>
          <w:szCs w:val="24"/>
        </w:rPr>
        <w:t>IZ</w:t>
      </w:r>
      <w:r w:rsidRPr="009E79D6">
        <w:rPr>
          <w:rFonts w:cstheme="minorHAnsi"/>
          <w:sz w:val="24"/>
          <w:szCs w:val="24"/>
        </w:rPr>
        <w:t xml:space="preserve"> zapewnia wnioskodawcy, na jego wniosek, dostęp do</w:t>
      </w:r>
      <w:r>
        <w:rPr>
          <w:rFonts w:cstheme="minorHAnsi"/>
          <w:sz w:val="24"/>
          <w:szCs w:val="24"/>
        </w:rPr>
        <w:t xml:space="preserve"> </w:t>
      </w:r>
      <w:r w:rsidRPr="009E79D6">
        <w:rPr>
          <w:rFonts w:cstheme="minorHAnsi"/>
          <w:sz w:val="24"/>
          <w:szCs w:val="24"/>
        </w:rPr>
        <w:t>dokumentów dotyczących oceny jego projektu. Dba przy tym o to, aby do czasu</w:t>
      </w:r>
      <w:r>
        <w:rPr>
          <w:rFonts w:cstheme="minorHAnsi"/>
          <w:sz w:val="24"/>
          <w:szCs w:val="24"/>
        </w:rPr>
        <w:t xml:space="preserve"> </w:t>
      </w:r>
      <w:r w:rsidRPr="009E79D6">
        <w:rPr>
          <w:rFonts w:cstheme="minorHAnsi"/>
          <w:sz w:val="24"/>
          <w:szCs w:val="24"/>
        </w:rPr>
        <w:t>wybrania do dofinansowania lub oceny negatywnej projektu tego wnioskodawcy,</w:t>
      </w:r>
      <w:r>
        <w:rPr>
          <w:rFonts w:cstheme="minorHAnsi"/>
          <w:sz w:val="24"/>
          <w:szCs w:val="24"/>
        </w:rPr>
        <w:t xml:space="preserve"> </w:t>
      </w:r>
      <w:r w:rsidRPr="009E79D6">
        <w:rPr>
          <w:rFonts w:cstheme="minorHAnsi"/>
          <w:sz w:val="24"/>
          <w:szCs w:val="24"/>
        </w:rPr>
        <w:t>osoby oceniające projekt pozostały anonimowe.</w:t>
      </w:r>
    </w:p>
    <w:p w14:paraId="0A55C96F" w14:textId="77777777" w:rsidR="00F507BC" w:rsidRDefault="00F507BC" w:rsidP="00166E0F">
      <w:pPr>
        <w:autoSpaceDE w:val="0"/>
        <w:autoSpaceDN w:val="0"/>
        <w:adjustRightInd w:val="0"/>
        <w:spacing w:after="240" w:line="276" w:lineRule="auto"/>
        <w:rPr>
          <w:rFonts w:cstheme="minorHAnsi"/>
          <w:sz w:val="24"/>
          <w:szCs w:val="24"/>
        </w:rPr>
      </w:pPr>
    </w:p>
    <w:p w14:paraId="05EB58A8" w14:textId="47657B49" w:rsidR="006818BB" w:rsidRDefault="006818BB" w:rsidP="00480595">
      <w:pPr>
        <w:pStyle w:val="Nagwek2"/>
        <w:numPr>
          <w:ilvl w:val="0"/>
          <w:numId w:val="18"/>
        </w:numPr>
        <w:spacing w:before="0" w:line="276" w:lineRule="auto"/>
        <w:ind w:left="714" w:hanging="357"/>
        <w:rPr>
          <w:b/>
          <w:color w:val="auto"/>
          <w:sz w:val="28"/>
          <w:szCs w:val="28"/>
        </w:rPr>
      </w:pPr>
      <w:bookmarkStart w:id="71" w:name="_Toc148516179"/>
      <w:r w:rsidRPr="006818BB">
        <w:rPr>
          <w:b/>
          <w:color w:val="auto"/>
          <w:sz w:val="28"/>
          <w:szCs w:val="28"/>
        </w:rPr>
        <w:t>Uprawnienia skargowe wnioskodawcy/beneficjenta w postępowaniu konkurencyjnym</w:t>
      </w:r>
      <w:r w:rsidR="00616227">
        <w:rPr>
          <w:b/>
          <w:color w:val="auto"/>
          <w:sz w:val="28"/>
          <w:szCs w:val="28"/>
        </w:rPr>
        <w:t xml:space="preserve"> (z wyłączeniem procedury odwoławczej o której mowa </w:t>
      </w:r>
      <w:r w:rsidR="006D6B47">
        <w:rPr>
          <w:b/>
          <w:color w:val="auto"/>
          <w:sz w:val="28"/>
          <w:szCs w:val="28"/>
        </w:rPr>
        <w:br/>
      </w:r>
      <w:r w:rsidR="00616227">
        <w:rPr>
          <w:b/>
          <w:color w:val="auto"/>
          <w:sz w:val="28"/>
          <w:szCs w:val="28"/>
        </w:rPr>
        <w:t>w pkt. 25 niniejszego Regulaminu)</w:t>
      </w:r>
      <w:bookmarkEnd w:id="71"/>
    </w:p>
    <w:p w14:paraId="2CE0FD5A" w14:textId="77777777" w:rsidR="00166E0F" w:rsidRPr="00166E0F" w:rsidRDefault="00166E0F" w:rsidP="006D6B47">
      <w:pPr>
        <w:spacing w:after="240" w:line="276" w:lineRule="auto"/>
        <w:rPr>
          <w:sz w:val="24"/>
          <w:szCs w:val="24"/>
        </w:rPr>
      </w:pPr>
    </w:p>
    <w:p w14:paraId="1C3B66B8" w14:textId="353E3252" w:rsidR="00EF1953" w:rsidRPr="00EF1953" w:rsidRDefault="00EF1953" w:rsidP="006D6B47">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t xml:space="preserve">Wniesienie skargi/wniosku do </w:t>
      </w:r>
      <w:r w:rsidR="00DB716C" w:rsidRPr="00EF1953">
        <w:rPr>
          <w:rFonts w:ascii="Calibri" w:eastAsia="Calibri" w:hAnsi="Calibri" w:cs="Calibri"/>
          <w:b/>
          <w:bCs/>
          <w:sz w:val="24"/>
          <w:szCs w:val="24"/>
        </w:rPr>
        <w:t>Rzecznika Praw Obywatelskich</w:t>
      </w:r>
      <w:r w:rsidR="00DB716C" w:rsidRPr="00DB716C">
        <w:rPr>
          <w:rFonts w:ascii="Calibri" w:eastAsia="Calibri" w:hAnsi="Calibri" w:cs="Calibri"/>
          <w:b/>
          <w:bCs/>
          <w:sz w:val="24"/>
          <w:szCs w:val="24"/>
        </w:rPr>
        <w:t xml:space="preserve"> </w:t>
      </w:r>
      <w:r w:rsidR="00DB716C">
        <w:rPr>
          <w:rFonts w:ascii="Calibri" w:eastAsia="Calibri" w:hAnsi="Calibri" w:cs="Calibri"/>
          <w:b/>
          <w:bCs/>
          <w:sz w:val="24"/>
          <w:szCs w:val="24"/>
        </w:rPr>
        <w:t>(</w:t>
      </w:r>
      <w:r w:rsidRPr="00EF1953">
        <w:rPr>
          <w:rFonts w:ascii="Calibri" w:eastAsia="Calibri" w:hAnsi="Calibri" w:cs="Calibri"/>
          <w:b/>
          <w:bCs/>
          <w:sz w:val="24"/>
          <w:szCs w:val="24"/>
        </w:rPr>
        <w:t>RPO</w:t>
      </w:r>
      <w:r w:rsidR="00DB716C">
        <w:rPr>
          <w:rFonts w:ascii="Calibri" w:eastAsia="Calibri" w:hAnsi="Calibri" w:cs="Calibri"/>
          <w:b/>
          <w:bCs/>
          <w:sz w:val="24"/>
          <w:szCs w:val="24"/>
        </w:rPr>
        <w:t>)</w:t>
      </w:r>
      <w:r w:rsidRPr="00EF1953">
        <w:rPr>
          <w:rFonts w:ascii="Calibri" w:eastAsia="Calibri" w:hAnsi="Calibri" w:cs="Calibri"/>
          <w:b/>
          <w:bCs/>
          <w:sz w:val="24"/>
          <w:szCs w:val="24"/>
        </w:rPr>
        <w:t>:</w:t>
      </w:r>
    </w:p>
    <w:p w14:paraId="714DE979" w14:textId="77777777" w:rsidR="00DB716C" w:rsidRDefault="00EF1953" w:rsidP="00716802">
      <w:pPr>
        <w:spacing w:after="0" w:line="276" w:lineRule="auto"/>
        <w:rPr>
          <w:rFonts w:ascii="Calibri" w:eastAsia="Calibri" w:hAnsi="Calibri" w:cs="Calibri"/>
          <w:sz w:val="24"/>
          <w:szCs w:val="24"/>
        </w:rPr>
      </w:pPr>
      <w:r w:rsidRPr="00EF1953">
        <w:rPr>
          <w:rFonts w:ascii="Calibri" w:eastAsia="Calibri" w:hAnsi="Calibri" w:cs="Calibri"/>
          <w:sz w:val="24"/>
          <w:szCs w:val="24"/>
        </w:rPr>
        <w:t xml:space="preserve">Wnioskodawcy mają możliwość wniesienia skargi do </w:t>
      </w:r>
      <w:bookmarkStart w:id="72" w:name="_Hlk147487749"/>
      <w:r w:rsidRPr="00EF1953">
        <w:rPr>
          <w:rFonts w:ascii="Calibri" w:eastAsia="Calibri" w:hAnsi="Calibri" w:cs="Calibri"/>
          <w:sz w:val="24"/>
          <w:szCs w:val="24"/>
        </w:rPr>
        <w:t>RPO</w:t>
      </w:r>
      <w:bookmarkEnd w:id="72"/>
      <w:r w:rsidRPr="00EF1953">
        <w:rPr>
          <w:rFonts w:ascii="Calibri" w:eastAsia="Calibri" w:hAnsi="Calibri" w:cs="Calibri"/>
          <w:sz w:val="24"/>
          <w:szCs w:val="24"/>
        </w:rPr>
        <w:t xml:space="preserve"> zgodnie z obowiązującymi przepisami. Skargę/wniosek do RPO można zgłosić pisemnie pod adresem:</w:t>
      </w:r>
    </w:p>
    <w:p w14:paraId="23DBC9DC" w14:textId="77777777" w:rsidR="00716802" w:rsidRPr="00716802" w:rsidRDefault="00716802" w:rsidP="00716802">
      <w:pPr>
        <w:spacing w:after="0" w:line="276" w:lineRule="auto"/>
        <w:rPr>
          <w:rFonts w:ascii="Calibri" w:eastAsia="Calibri" w:hAnsi="Calibri" w:cs="Calibri"/>
          <w:sz w:val="12"/>
          <w:szCs w:val="12"/>
        </w:rPr>
      </w:pPr>
    </w:p>
    <w:p w14:paraId="2DE04EC7" w14:textId="1B6F9CB7" w:rsidR="00EF1953" w:rsidRPr="00EF1953" w:rsidRDefault="00EF1953" w:rsidP="00716802">
      <w:pPr>
        <w:spacing w:after="0" w:line="276" w:lineRule="auto"/>
        <w:rPr>
          <w:rFonts w:ascii="Calibri" w:eastAsia="Calibri" w:hAnsi="Calibri" w:cs="Calibri"/>
          <w:sz w:val="24"/>
          <w:szCs w:val="24"/>
        </w:rPr>
      </w:pPr>
      <w:r w:rsidRPr="00EF1953">
        <w:rPr>
          <w:rFonts w:ascii="Calibri" w:eastAsia="Calibri" w:hAnsi="Calibri" w:cs="Calibri"/>
          <w:sz w:val="24"/>
          <w:szCs w:val="24"/>
        </w:rPr>
        <w:t>Biuro Rzecznika Praw Obywatelskich, al. Solidarności 77, 00-090 Warszawa</w:t>
      </w:r>
    </w:p>
    <w:p w14:paraId="113AE909" w14:textId="79C921A2" w:rsidR="00EF1953" w:rsidRPr="00EF1953" w:rsidRDefault="00DB716C" w:rsidP="00DB716C">
      <w:pPr>
        <w:spacing w:after="120" w:line="276" w:lineRule="auto"/>
        <w:rPr>
          <w:rFonts w:ascii="Calibri" w:eastAsia="Calibri" w:hAnsi="Calibri" w:cs="Calibri"/>
          <w:sz w:val="24"/>
          <w:szCs w:val="24"/>
        </w:rPr>
      </w:pPr>
      <w:r>
        <w:rPr>
          <w:rFonts w:ascii="Calibri" w:eastAsia="Calibri" w:hAnsi="Calibri" w:cs="Calibri"/>
          <w:sz w:val="24"/>
          <w:szCs w:val="24"/>
        </w:rPr>
        <w:t>l</w:t>
      </w:r>
      <w:r w:rsidR="00EF1953" w:rsidRPr="00EF1953">
        <w:rPr>
          <w:rFonts w:ascii="Calibri" w:eastAsia="Calibri" w:hAnsi="Calibri" w:cs="Calibri"/>
          <w:sz w:val="24"/>
          <w:szCs w:val="24"/>
        </w:rPr>
        <w:t>ub drogą elektroniczną na adres:</w:t>
      </w:r>
    </w:p>
    <w:p w14:paraId="1C0AAF5A" w14:textId="77777777" w:rsidR="00EF1953" w:rsidRPr="00EF1953" w:rsidRDefault="006D3D30" w:rsidP="00480595">
      <w:pPr>
        <w:numPr>
          <w:ilvl w:val="0"/>
          <w:numId w:val="43"/>
        </w:numPr>
        <w:spacing w:after="0" w:line="276" w:lineRule="auto"/>
        <w:contextualSpacing/>
        <w:rPr>
          <w:rFonts w:ascii="Calibri" w:eastAsia="Calibri" w:hAnsi="Calibri" w:cs="Calibri"/>
          <w:sz w:val="24"/>
          <w:szCs w:val="24"/>
        </w:rPr>
      </w:pPr>
      <w:hyperlink r:id="rId32" w:history="1">
        <w:r w:rsidR="00EF1953" w:rsidRPr="00EF1953">
          <w:rPr>
            <w:rFonts w:ascii="Calibri" w:eastAsia="Calibri" w:hAnsi="Calibri" w:cs="Times New Roman"/>
            <w:color w:val="0563C1"/>
            <w:sz w:val="24"/>
            <w:szCs w:val="24"/>
            <w:u w:val="single"/>
          </w:rPr>
          <w:t>BIURORZECZNIKA@BRPO.GOV.PL</w:t>
        </w:r>
      </w:hyperlink>
    </w:p>
    <w:p w14:paraId="60F5C232" w14:textId="29339B94" w:rsidR="00EF1953" w:rsidRDefault="00EF1953" w:rsidP="00480595">
      <w:pPr>
        <w:numPr>
          <w:ilvl w:val="0"/>
          <w:numId w:val="43"/>
        </w:numPr>
        <w:spacing w:after="0" w:line="276" w:lineRule="auto"/>
        <w:ind w:left="714" w:hanging="357"/>
        <w:contextualSpacing/>
        <w:rPr>
          <w:rFonts w:ascii="Calibri" w:eastAsia="Calibri" w:hAnsi="Calibri" w:cs="Calibri"/>
          <w:sz w:val="24"/>
          <w:szCs w:val="24"/>
        </w:rPr>
      </w:pPr>
      <w:r w:rsidRPr="00EF1953">
        <w:rPr>
          <w:rFonts w:ascii="Calibri" w:eastAsia="Calibri" w:hAnsi="Calibri" w:cs="Calibri"/>
          <w:sz w:val="24"/>
          <w:szCs w:val="24"/>
        </w:rPr>
        <w:t>ePUAP (Elektroniczna Skrzynka Podawcza: /RPO/SkrytkaESP)</w:t>
      </w:r>
    </w:p>
    <w:p w14:paraId="19394840" w14:textId="77777777" w:rsidR="00DB716C" w:rsidRPr="00EF1953" w:rsidRDefault="00DB716C" w:rsidP="00DB716C">
      <w:pPr>
        <w:spacing w:after="0" w:line="276" w:lineRule="auto"/>
        <w:ind w:left="714"/>
        <w:contextualSpacing/>
        <w:rPr>
          <w:rFonts w:ascii="Calibri" w:eastAsia="Calibri" w:hAnsi="Calibri" w:cs="Calibri"/>
          <w:sz w:val="12"/>
          <w:szCs w:val="12"/>
        </w:rPr>
      </w:pPr>
    </w:p>
    <w:p w14:paraId="4BBABB31" w14:textId="6FFDE827" w:rsidR="003975D3" w:rsidRPr="00EF1953" w:rsidRDefault="00DB716C" w:rsidP="00DB716C">
      <w:pPr>
        <w:spacing w:after="0" w:line="276" w:lineRule="auto"/>
        <w:rPr>
          <w:rFonts w:ascii="Calibri" w:eastAsia="Calibri" w:hAnsi="Calibri" w:cs="Calibri"/>
          <w:sz w:val="24"/>
          <w:szCs w:val="24"/>
        </w:rPr>
      </w:pPr>
      <w:r>
        <w:rPr>
          <w:rFonts w:ascii="Calibri" w:eastAsia="Calibri" w:hAnsi="Calibri" w:cs="Calibri"/>
          <w:sz w:val="24"/>
          <w:szCs w:val="24"/>
        </w:rPr>
        <w:t>l</w:t>
      </w:r>
      <w:r w:rsidR="00EF1953" w:rsidRPr="00EF1953">
        <w:rPr>
          <w:rFonts w:ascii="Calibri" w:eastAsia="Calibri" w:hAnsi="Calibri" w:cs="Calibri"/>
          <w:sz w:val="24"/>
          <w:szCs w:val="24"/>
        </w:rPr>
        <w:t>ub osobiście w czterech biurach RPO w: Warszawa; Katowice; Gdańsk; Wrocław.</w:t>
      </w:r>
    </w:p>
    <w:p w14:paraId="3FC127EB" w14:textId="77777777" w:rsidR="006D6B47" w:rsidRDefault="006D6B47" w:rsidP="0096769E">
      <w:pPr>
        <w:spacing w:after="0" w:line="276" w:lineRule="auto"/>
        <w:rPr>
          <w:rFonts w:ascii="Calibri" w:eastAsia="Calibri" w:hAnsi="Calibri" w:cs="Calibri"/>
          <w:b/>
          <w:bCs/>
          <w:sz w:val="24"/>
          <w:szCs w:val="24"/>
        </w:rPr>
      </w:pPr>
    </w:p>
    <w:p w14:paraId="7DD858D2" w14:textId="7B6729F2" w:rsidR="00EF1953" w:rsidRPr="00EF1953" w:rsidRDefault="00EF1953" w:rsidP="00210D29">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t>Wniesienie skargi do sądu administracyjnego:</w:t>
      </w:r>
    </w:p>
    <w:p w14:paraId="6FD469D2" w14:textId="199861C9" w:rsidR="00EF1953" w:rsidRPr="00EF1953" w:rsidRDefault="00EF1953" w:rsidP="006D6B47">
      <w:pPr>
        <w:spacing w:after="120" w:line="276" w:lineRule="auto"/>
        <w:rPr>
          <w:rFonts w:ascii="Calibri" w:eastAsia="Calibri" w:hAnsi="Calibri" w:cs="Calibri"/>
          <w:sz w:val="24"/>
          <w:szCs w:val="24"/>
        </w:rPr>
      </w:pPr>
      <w:r w:rsidRPr="00EF1953">
        <w:rPr>
          <w:rFonts w:ascii="Calibri" w:eastAsia="Calibri" w:hAnsi="Calibri" w:cs="Calibri"/>
          <w:sz w:val="24"/>
          <w:szCs w:val="24"/>
        </w:rPr>
        <w:t xml:space="preserve">W przypadku wniesienia skargi do sądu administracyjnego, do rozpoznania sprawy właściwy jest wojewódzki sąd administracyjny, na którego obszarze właściwości ma siedzibę organ </w:t>
      </w:r>
      <w:r w:rsidRPr="00EF1953">
        <w:rPr>
          <w:rFonts w:ascii="Calibri" w:eastAsia="Calibri" w:hAnsi="Calibri" w:cs="Calibri"/>
          <w:sz w:val="24"/>
          <w:szCs w:val="24"/>
        </w:rPr>
        <w:lastRenderedPageBreak/>
        <w:t>administracji publicznej, którego działalność została zaskarżona. Zgodnie z wymogami</w:t>
      </w:r>
      <w:r w:rsidR="00210D29">
        <w:rPr>
          <w:rFonts w:ascii="Calibri" w:eastAsia="Calibri" w:hAnsi="Calibri" w:cs="Calibri"/>
          <w:sz w:val="24"/>
          <w:szCs w:val="24"/>
        </w:rPr>
        <w:t xml:space="preserve"> </w:t>
      </w:r>
      <w:r w:rsidRPr="00EF1953">
        <w:rPr>
          <w:rFonts w:ascii="Calibri" w:eastAsia="Calibri" w:hAnsi="Calibri" w:cs="Calibri"/>
          <w:sz w:val="24"/>
          <w:szCs w:val="24"/>
        </w:rPr>
        <w:t xml:space="preserve">art.  53 § 1 ustawy z dnia 30 sierpnia 2002 r. Prawo o postępowaniu przed sądami administracyjnymi (t.j. Dz. U. z 2023 r. poz. </w:t>
      </w:r>
      <w:r w:rsidR="006D365A">
        <w:rPr>
          <w:rFonts w:ascii="Calibri" w:eastAsia="Calibri" w:hAnsi="Calibri" w:cs="Calibri"/>
          <w:sz w:val="24"/>
          <w:szCs w:val="24"/>
        </w:rPr>
        <w:t>1634 ze zm.</w:t>
      </w:r>
      <w:r w:rsidRPr="00EF1953">
        <w:rPr>
          <w:rFonts w:ascii="Calibri" w:eastAsia="Calibri" w:hAnsi="Calibri" w:cs="Calibr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42EC8F1B" w14:textId="77777777" w:rsidR="00EF1953" w:rsidRPr="00EF1953" w:rsidRDefault="00EF1953" w:rsidP="006D6B47">
      <w:pPr>
        <w:spacing w:after="120" w:line="276" w:lineRule="auto"/>
        <w:rPr>
          <w:rFonts w:ascii="Calibri" w:eastAsia="Calibri" w:hAnsi="Calibri" w:cs="Calibri"/>
          <w:sz w:val="24"/>
          <w:szCs w:val="24"/>
        </w:rPr>
      </w:pPr>
      <w:r w:rsidRPr="00EF1953">
        <w:rPr>
          <w:rFonts w:ascii="Calibri" w:eastAsia="Calibri" w:hAnsi="Calibri" w:cs="Calibri"/>
          <w:sz w:val="24"/>
          <w:szCs w:val="24"/>
        </w:rPr>
        <w:t>Skarga powinna czynić zadość wymaganiom pisma w postępowaniu sądowym, a ponadto zawierać:</w:t>
      </w:r>
    </w:p>
    <w:p w14:paraId="083AD55B" w14:textId="5C8A9A16" w:rsidR="00EF1953" w:rsidRPr="00210D29" w:rsidRDefault="00EF1953" w:rsidP="00480595">
      <w:pPr>
        <w:pStyle w:val="Akapitzlist"/>
        <w:numPr>
          <w:ilvl w:val="0"/>
          <w:numId w:val="44"/>
        </w:numPr>
        <w:spacing w:after="0" w:line="276" w:lineRule="auto"/>
        <w:rPr>
          <w:rFonts w:ascii="Calibri" w:eastAsia="Calibri" w:hAnsi="Calibri" w:cs="Calibri"/>
          <w:sz w:val="24"/>
          <w:szCs w:val="24"/>
        </w:rPr>
      </w:pPr>
      <w:r w:rsidRPr="00210D29">
        <w:rPr>
          <w:rFonts w:ascii="Calibri" w:eastAsia="Calibri" w:hAnsi="Calibri" w:cs="Calibri"/>
          <w:sz w:val="24"/>
          <w:szCs w:val="24"/>
        </w:rPr>
        <w:t>wskazanie zaskarżonej decyzji, postanowienia, innego aktu lub czynności;</w:t>
      </w:r>
    </w:p>
    <w:p w14:paraId="5417AFAA" w14:textId="5ED73D0C" w:rsidR="00EF1953" w:rsidRPr="00210D29" w:rsidRDefault="00EF1953" w:rsidP="00480595">
      <w:pPr>
        <w:pStyle w:val="Akapitzlist"/>
        <w:numPr>
          <w:ilvl w:val="0"/>
          <w:numId w:val="44"/>
        </w:numPr>
        <w:spacing w:after="0" w:line="276" w:lineRule="auto"/>
        <w:rPr>
          <w:rFonts w:ascii="Calibri" w:eastAsia="Calibri" w:hAnsi="Calibri" w:cs="Calibri"/>
          <w:sz w:val="24"/>
          <w:szCs w:val="24"/>
        </w:rPr>
      </w:pPr>
      <w:r w:rsidRPr="00210D29">
        <w:rPr>
          <w:rFonts w:ascii="Calibri" w:eastAsia="Calibri" w:hAnsi="Calibri" w:cs="Calibri"/>
          <w:sz w:val="24"/>
          <w:szCs w:val="24"/>
        </w:rPr>
        <w:t>oznaczenie organu, którego działania, bezczynności lub przewlekłego</w:t>
      </w:r>
      <w:r w:rsidR="006D6B47">
        <w:rPr>
          <w:rFonts w:ascii="Calibri" w:eastAsia="Calibri" w:hAnsi="Calibri" w:cs="Calibri"/>
          <w:sz w:val="24"/>
          <w:szCs w:val="24"/>
        </w:rPr>
        <w:t xml:space="preserve"> </w:t>
      </w:r>
      <w:r w:rsidRPr="00210D29">
        <w:rPr>
          <w:rFonts w:ascii="Calibri" w:eastAsia="Calibri" w:hAnsi="Calibri" w:cs="Calibri"/>
          <w:sz w:val="24"/>
          <w:szCs w:val="24"/>
        </w:rPr>
        <w:t>prowadzenia postępowania skarga dotyczy;</w:t>
      </w:r>
    </w:p>
    <w:p w14:paraId="2BBB0206" w14:textId="77E039AE" w:rsidR="00EF1953" w:rsidRPr="00210D29" w:rsidRDefault="00EF1953" w:rsidP="00480595">
      <w:pPr>
        <w:pStyle w:val="Akapitzlist"/>
        <w:numPr>
          <w:ilvl w:val="0"/>
          <w:numId w:val="44"/>
        </w:numPr>
        <w:spacing w:after="0" w:line="276" w:lineRule="auto"/>
        <w:rPr>
          <w:rFonts w:ascii="Calibri" w:eastAsia="Calibri" w:hAnsi="Calibri" w:cs="Calibri"/>
          <w:sz w:val="24"/>
          <w:szCs w:val="24"/>
        </w:rPr>
      </w:pPr>
      <w:r w:rsidRPr="00210D29">
        <w:rPr>
          <w:rFonts w:ascii="Calibri" w:eastAsia="Calibri" w:hAnsi="Calibri" w:cs="Calibri"/>
          <w:sz w:val="24"/>
          <w:szCs w:val="24"/>
        </w:rPr>
        <w:t>określenie naruszenia prawa lub interesu prawnego;</w:t>
      </w:r>
    </w:p>
    <w:p w14:paraId="40495DEC" w14:textId="77777777" w:rsidR="00EF1953" w:rsidRPr="00EF1953" w:rsidRDefault="00EF1953" w:rsidP="00DB716C">
      <w:pPr>
        <w:spacing w:after="0" w:line="276" w:lineRule="auto"/>
        <w:rPr>
          <w:rFonts w:ascii="Calibri" w:eastAsia="Calibri" w:hAnsi="Calibri" w:cs="Calibri"/>
          <w:b/>
          <w:bCs/>
          <w:sz w:val="24"/>
          <w:szCs w:val="24"/>
        </w:rPr>
      </w:pPr>
    </w:p>
    <w:p w14:paraId="59A4F3FC" w14:textId="77777777" w:rsidR="00EF1953" w:rsidRPr="00EF1953" w:rsidRDefault="00EF1953" w:rsidP="00D6048B">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t>Skarga administracyjna wg przepisów Kodeksu postępowania administracyjnego:</w:t>
      </w:r>
    </w:p>
    <w:p w14:paraId="3634DB72" w14:textId="38F7E340" w:rsidR="006818BB" w:rsidRPr="00DB716C" w:rsidRDefault="00EF1953" w:rsidP="00DB716C">
      <w:pPr>
        <w:spacing w:after="0" w:line="276" w:lineRule="auto"/>
        <w:rPr>
          <w:rFonts w:ascii="Calibri" w:eastAsia="Calibri" w:hAnsi="Calibri" w:cs="Times New Roman"/>
          <w:sz w:val="24"/>
          <w:szCs w:val="24"/>
        </w:rPr>
      </w:pPr>
      <w:r w:rsidRPr="00DB716C">
        <w:rPr>
          <w:rFonts w:ascii="Calibri" w:eastAsia="Calibri" w:hAnsi="Calibri" w:cs="Calibr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(t.j. Dz. U. z 2023 r. poz. 775 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D6048B">
        <w:rPr>
          <w:rFonts w:ascii="Calibri" w:eastAsia="Calibri" w:hAnsi="Calibri" w:cs="Calibri"/>
          <w:sz w:val="24"/>
          <w:szCs w:val="24"/>
        </w:rPr>
        <w:br/>
      </w:r>
      <w:r w:rsidRPr="00DB716C">
        <w:rPr>
          <w:rFonts w:ascii="Calibri" w:eastAsia="Calibri" w:hAnsi="Calibri" w:cs="Calibri"/>
          <w:sz w:val="24"/>
          <w:szCs w:val="24"/>
        </w:rPr>
        <w:t>w szczególności zaniedbanie lub nienależyte wykonywanie zadań przez właściwe organy albo przez ich pracowników, naruszenie praworządności lub interesów skarżących, a także przewlekłe lub biurokratyczne załatwianie spraw.</w:t>
      </w:r>
    </w:p>
    <w:p w14:paraId="2D0ACF86" w14:textId="77777777" w:rsidR="007B4DE3" w:rsidRPr="006818BB" w:rsidRDefault="007B4DE3" w:rsidP="00937B75">
      <w:pPr>
        <w:spacing w:after="240" w:line="276" w:lineRule="auto"/>
        <w:rPr>
          <w:sz w:val="24"/>
          <w:szCs w:val="24"/>
        </w:rPr>
      </w:pPr>
    </w:p>
    <w:p w14:paraId="66A1E292" w14:textId="72300337" w:rsidR="00C525CB" w:rsidRPr="00264115" w:rsidRDefault="00C525CB" w:rsidP="00480595">
      <w:pPr>
        <w:pStyle w:val="Nagwek2"/>
        <w:numPr>
          <w:ilvl w:val="0"/>
          <w:numId w:val="18"/>
        </w:numPr>
        <w:spacing w:before="0" w:line="276" w:lineRule="auto"/>
        <w:ind w:left="714" w:hanging="357"/>
        <w:rPr>
          <w:b/>
          <w:color w:val="auto"/>
          <w:sz w:val="28"/>
          <w:szCs w:val="28"/>
        </w:rPr>
      </w:pPr>
      <w:bookmarkStart w:id="73" w:name="_Toc148516180"/>
      <w:r w:rsidRPr="00264115">
        <w:rPr>
          <w:b/>
          <w:color w:val="auto"/>
          <w:sz w:val="28"/>
          <w:szCs w:val="28"/>
        </w:rPr>
        <w:t>Unieważnienie postępowania w zakresie wyboru projektów</w:t>
      </w:r>
      <w:bookmarkEnd w:id="73"/>
    </w:p>
    <w:p w14:paraId="246D0FB6" w14:textId="77777777" w:rsidR="00C525CB" w:rsidRDefault="00C525CB" w:rsidP="00937B75">
      <w:pPr>
        <w:spacing w:after="240" w:line="276" w:lineRule="auto"/>
        <w:rPr>
          <w:sz w:val="24"/>
          <w:szCs w:val="24"/>
        </w:rPr>
      </w:pPr>
    </w:p>
    <w:p w14:paraId="07F69850" w14:textId="17DC5F7A" w:rsidR="00C525CB" w:rsidRPr="00C525CB" w:rsidRDefault="00C525CB" w:rsidP="00C525CB">
      <w:pPr>
        <w:spacing w:after="120" w:line="276" w:lineRule="auto"/>
        <w:rPr>
          <w:sz w:val="24"/>
          <w:szCs w:val="24"/>
        </w:rPr>
      </w:pPr>
      <w:r>
        <w:rPr>
          <w:sz w:val="24"/>
          <w:szCs w:val="24"/>
        </w:rPr>
        <w:t>Zgodnie z art. 58 ust. 1 ustawy wdrożeniowej IZ</w:t>
      </w:r>
      <w:r w:rsidRPr="00C525CB">
        <w:rPr>
          <w:sz w:val="24"/>
          <w:szCs w:val="24"/>
        </w:rPr>
        <w:t xml:space="preserve"> unieważnia postępowanie w zakresie wyboru projektów do dofinansowania, jeżeli:</w:t>
      </w:r>
    </w:p>
    <w:p w14:paraId="1A3DE758" w14:textId="09897EC3" w:rsidR="00C525CB" w:rsidRPr="00C525CB" w:rsidRDefault="00C525CB" w:rsidP="00480595">
      <w:pPr>
        <w:pStyle w:val="Akapitzlist"/>
        <w:numPr>
          <w:ilvl w:val="0"/>
          <w:numId w:val="11"/>
        </w:numPr>
        <w:spacing w:after="240" w:line="276" w:lineRule="auto"/>
        <w:rPr>
          <w:sz w:val="24"/>
          <w:szCs w:val="24"/>
        </w:rPr>
      </w:pPr>
      <w:r w:rsidRPr="00C525CB">
        <w:rPr>
          <w:sz w:val="24"/>
          <w:szCs w:val="24"/>
        </w:rPr>
        <w:t>w terminie składania wniosków o dofinansowanie projektu nie złożono wniosku lub</w:t>
      </w:r>
    </w:p>
    <w:p w14:paraId="71AD64F9" w14:textId="726F7FF4" w:rsidR="00C525CB" w:rsidRPr="00C525CB" w:rsidRDefault="00C525CB" w:rsidP="00480595">
      <w:pPr>
        <w:pStyle w:val="Akapitzlist"/>
        <w:numPr>
          <w:ilvl w:val="0"/>
          <w:numId w:val="11"/>
        </w:numPr>
        <w:spacing w:after="240" w:line="276" w:lineRule="auto"/>
        <w:rPr>
          <w:sz w:val="24"/>
          <w:szCs w:val="24"/>
        </w:rPr>
      </w:pPr>
      <w:r w:rsidRPr="00C525CB">
        <w:rPr>
          <w:sz w:val="24"/>
          <w:szCs w:val="24"/>
        </w:rPr>
        <w:t>wystąpiła istotna zmiana okoliczności powodująca, że wybór projektów do dofinansowania nie leży w interesie publicznym, czego nie m</w:t>
      </w:r>
      <w:r>
        <w:rPr>
          <w:sz w:val="24"/>
          <w:szCs w:val="24"/>
        </w:rPr>
        <w:t>ożna było wcześniej przewidzieć</w:t>
      </w:r>
      <w:r w:rsidRPr="00C525CB">
        <w:rPr>
          <w:sz w:val="24"/>
          <w:szCs w:val="24"/>
        </w:rPr>
        <w:t xml:space="preserve"> lub</w:t>
      </w:r>
    </w:p>
    <w:p w14:paraId="7374A58B" w14:textId="466314CE" w:rsidR="00C525CB" w:rsidRDefault="00C525CB" w:rsidP="00480595">
      <w:pPr>
        <w:pStyle w:val="Akapitzlist"/>
        <w:numPr>
          <w:ilvl w:val="0"/>
          <w:numId w:val="11"/>
        </w:numPr>
        <w:spacing w:after="240" w:line="276" w:lineRule="auto"/>
        <w:rPr>
          <w:sz w:val="24"/>
          <w:szCs w:val="24"/>
        </w:rPr>
      </w:pPr>
      <w:r w:rsidRPr="00C525CB">
        <w:rPr>
          <w:sz w:val="24"/>
          <w:szCs w:val="24"/>
        </w:rPr>
        <w:lastRenderedPageBreak/>
        <w:t>postępowanie obarczone jest niemożliwą do usunięcia wadą prawną.</w:t>
      </w:r>
    </w:p>
    <w:p w14:paraId="3A8C9FB0" w14:textId="4B7929D5" w:rsidR="00C525CB" w:rsidRDefault="00C525CB" w:rsidP="009105C5">
      <w:pPr>
        <w:spacing w:after="120" w:line="276" w:lineRule="auto"/>
        <w:rPr>
          <w:sz w:val="24"/>
          <w:szCs w:val="24"/>
        </w:rPr>
      </w:pPr>
      <w:r>
        <w:rPr>
          <w:sz w:val="24"/>
          <w:szCs w:val="24"/>
        </w:rPr>
        <w:t>IZ</w:t>
      </w:r>
      <w:r w:rsidRPr="00C525CB">
        <w:rPr>
          <w:sz w:val="24"/>
          <w:szCs w:val="24"/>
        </w:rPr>
        <w:t xml:space="preserve"> </w:t>
      </w:r>
      <w:r w:rsidR="00BB0126" w:rsidRPr="00BB0126">
        <w:rPr>
          <w:sz w:val="24"/>
          <w:szCs w:val="24"/>
        </w:rPr>
        <w:t xml:space="preserve">w ciągu 7 dni </w:t>
      </w:r>
      <w:r w:rsidRPr="00C525CB">
        <w:rPr>
          <w:sz w:val="24"/>
          <w:szCs w:val="24"/>
        </w:rPr>
        <w:t>podaje do publicznej wiadomości informację o unieważnieniu</w:t>
      </w:r>
      <w:r>
        <w:rPr>
          <w:sz w:val="24"/>
          <w:szCs w:val="24"/>
        </w:rPr>
        <w:t xml:space="preserve"> postępowania w zakresie wyboru </w:t>
      </w:r>
      <w:r w:rsidRPr="00C525CB">
        <w:rPr>
          <w:sz w:val="24"/>
          <w:szCs w:val="24"/>
        </w:rPr>
        <w:t xml:space="preserve">projektów do dofinansowania oraz jego przyczynach </w:t>
      </w:r>
      <w:r w:rsidR="001C6FE4" w:rsidRPr="001C6FE4">
        <w:rPr>
          <w:sz w:val="24"/>
          <w:szCs w:val="24"/>
        </w:rPr>
        <w:t xml:space="preserve">na stronie internetowej </w:t>
      </w:r>
      <w:hyperlink r:id="rId33" w:history="1">
        <w:r w:rsidR="00422219">
          <w:rPr>
            <w:rStyle w:val="Hipercze"/>
            <w:sz w:val="24"/>
            <w:szCs w:val="24"/>
          </w:rPr>
          <w:t>FEO 2021-2027</w:t>
        </w:r>
      </w:hyperlink>
      <w:r w:rsidR="001C6FE4" w:rsidRPr="001C6FE4">
        <w:rPr>
          <w:sz w:val="24"/>
          <w:szCs w:val="24"/>
        </w:rPr>
        <w:t xml:space="preserve"> oraz na </w:t>
      </w:r>
      <w:hyperlink r:id="rId34" w:history="1">
        <w:r w:rsidR="001C6FE4" w:rsidRPr="001C6FE4">
          <w:rPr>
            <w:rStyle w:val="Hipercze"/>
            <w:sz w:val="24"/>
            <w:szCs w:val="24"/>
          </w:rPr>
          <w:t>portalu Funduszy Europejskich</w:t>
        </w:r>
      </w:hyperlink>
      <w:r>
        <w:rPr>
          <w:sz w:val="24"/>
          <w:szCs w:val="24"/>
        </w:rPr>
        <w:t>.</w:t>
      </w:r>
      <w:r w:rsidR="00A35A36">
        <w:rPr>
          <w:sz w:val="24"/>
          <w:szCs w:val="24"/>
        </w:rPr>
        <w:t xml:space="preserve"> </w:t>
      </w:r>
      <w:r w:rsidRPr="00C525CB">
        <w:rPr>
          <w:sz w:val="24"/>
          <w:szCs w:val="24"/>
        </w:rPr>
        <w:t>Informacja ta nie stanowi podstawy do wniesienia protestu, o którym mowa w art. 63</w:t>
      </w:r>
      <w:r>
        <w:rPr>
          <w:sz w:val="24"/>
          <w:szCs w:val="24"/>
        </w:rPr>
        <w:t xml:space="preserve"> ustawy wdrożeniowej.</w:t>
      </w:r>
    </w:p>
    <w:p w14:paraId="624D81D6" w14:textId="3B0F01A7" w:rsidR="00A35A36" w:rsidRDefault="00A35A36" w:rsidP="009105C5">
      <w:pPr>
        <w:spacing w:after="120" w:line="276" w:lineRule="auto"/>
        <w:rPr>
          <w:sz w:val="24"/>
          <w:szCs w:val="24"/>
        </w:rPr>
      </w:pPr>
      <w:r w:rsidRPr="00A35A36">
        <w:rPr>
          <w:sz w:val="24"/>
          <w:szCs w:val="24"/>
        </w:rPr>
        <w:t>Unieważnienie postępowania może nastąpić w jego trakcie, gdy zaistnieje co</w:t>
      </w:r>
      <w:r>
        <w:rPr>
          <w:sz w:val="24"/>
          <w:szCs w:val="24"/>
        </w:rPr>
        <w:t xml:space="preserve"> </w:t>
      </w:r>
      <w:r w:rsidRPr="00A35A36">
        <w:rPr>
          <w:sz w:val="24"/>
          <w:szCs w:val="24"/>
        </w:rPr>
        <w:t xml:space="preserve">najmniej jedna z trzech przesłanek </w:t>
      </w:r>
      <w:r>
        <w:rPr>
          <w:sz w:val="24"/>
          <w:szCs w:val="24"/>
        </w:rPr>
        <w:t>wymienionych powyżej</w:t>
      </w:r>
      <w:r w:rsidRPr="00A35A36">
        <w:rPr>
          <w:sz w:val="24"/>
          <w:szCs w:val="24"/>
        </w:rPr>
        <w:t>.</w:t>
      </w:r>
    </w:p>
    <w:p w14:paraId="49BF31E5" w14:textId="1841A2AC" w:rsidR="00A35A36" w:rsidRDefault="00A35A36" w:rsidP="00D43116">
      <w:pPr>
        <w:spacing w:after="120" w:line="276" w:lineRule="auto"/>
        <w:rPr>
          <w:sz w:val="24"/>
          <w:szCs w:val="24"/>
        </w:rPr>
      </w:pPr>
      <w:r w:rsidRPr="00A35A36">
        <w:rPr>
          <w:sz w:val="24"/>
          <w:szCs w:val="24"/>
        </w:rPr>
        <w:t>Unieważnienie postępowania może nastąpić po jego zakończeniu w wyniku</w:t>
      </w:r>
      <w:r>
        <w:rPr>
          <w:sz w:val="24"/>
          <w:szCs w:val="24"/>
        </w:rPr>
        <w:t xml:space="preserve"> </w:t>
      </w:r>
      <w:r w:rsidRPr="00A35A36">
        <w:rPr>
          <w:sz w:val="24"/>
          <w:szCs w:val="24"/>
        </w:rPr>
        <w:t>zaistnienia przesłanek wymienionych powyżej</w:t>
      </w:r>
      <w:r>
        <w:rPr>
          <w:sz w:val="24"/>
          <w:szCs w:val="24"/>
        </w:rPr>
        <w:t xml:space="preserve"> w</w:t>
      </w:r>
      <w:r w:rsidRPr="00A35A36">
        <w:rPr>
          <w:sz w:val="24"/>
          <w:szCs w:val="24"/>
        </w:rPr>
        <w:t xml:space="preserve"> </w:t>
      </w:r>
      <w:r>
        <w:rPr>
          <w:sz w:val="24"/>
          <w:szCs w:val="24"/>
        </w:rPr>
        <w:t>pkt 2 lub 3</w:t>
      </w:r>
      <w:r w:rsidRPr="00A35A36">
        <w:rPr>
          <w:sz w:val="24"/>
          <w:szCs w:val="24"/>
        </w:rPr>
        <w:t>.</w:t>
      </w:r>
    </w:p>
    <w:p w14:paraId="1A174436" w14:textId="65CFBC8A" w:rsidR="00E81202" w:rsidRDefault="00E81202" w:rsidP="00E81202">
      <w:pPr>
        <w:autoSpaceDE w:val="0"/>
        <w:autoSpaceDN w:val="0"/>
        <w:adjustRightInd w:val="0"/>
        <w:spacing w:after="120" w:line="276" w:lineRule="auto"/>
        <w:rPr>
          <w:rFonts w:cstheme="minorHAnsi"/>
          <w:sz w:val="24"/>
          <w:szCs w:val="24"/>
        </w:rPr>
      </w:pPr>
      <w:r>
        <w:rPr>
          <w:rFonts w:cstheme="minorHAnsi"/>
          <w:sz w:val="24"/>
          <w:szCs w:val="24"/>
        </w:rPr>
        <w:t>IZ</w:t>
      </w:r>
      <w:r w:rsidR="00D43116" w:rsidRPr="00D43116">
        <w:rPr>
          <w:rFonts w:cstheme="minorHAnsi"/>
          <w:sz w:val="24"/>
          <w:szCs w:val="24"/>
        </w:rPr>
        <w:t xml:space="preserve"> nie może unieważnić postępowania z powodu przesłanki</w:t>
      </w:r>
      <w:r>
        <w:rPr>
          <w:rFonts w:cstheme="minorHAnsi"/>
          <w:sz w:val="24"/>
          <w:szCs w:val="24"/>
        </w:rPr>
        <w:t xml:space="preserve"> </w:t>
      </w:r>
      <w:r w:rsidR="00D43116" w:rsidRPr="00D43116">
        <w:rPr>
          <w:rFonts w:cstheme="minorHAnsi"/>
          <w:sz w:val="24"/>
          <w:szCs w:val="24"/>
        </w:rPr>
        <w:t xml:space="preserve">z pkt </w:t>
      </w:r>
      <w:r>
        <w:rPr>
          <w:rFonts w:cstheme="minorHAnsi"/>
          <w:sz w:val="24"/>
          <w:szCs w:val="24"/>
        </w:rPr>
        <w:t>1</w:t>
      </w:r>
      <w:r w:rsidR="00D43116" w:rsidRPr="00D43116">
        <w:rPr>
          <w:rFonts w:cstheme="minorHAnsi"/>
          <w:sz w:val="24"/>
          <w:szCs w:val="24"/>
        </w:rPr>
        <w:t xml:space="preserve">, jeśli złożono przynajmniej jeden </w:t>
      </w:r>
      <w:r>
        <w:rPr>
          <w:rFonts w:cstheme="minorHAnsi"/>
          <w:sz w:val="24"/>
          <w:szCs w:val="24"/>
        </w:rPr>
        <w:t xml:space="preserve">wniosek. </w:t>
      </w:r>
    </w:p>
    <w:p w14:paraId="52B93F2A" w14:textId="70D84188" w:rsidR="00663B75" w:rsidRDefault="00E81202" w:rsidP="00F43E24">
      <w:pPr>
        <w:autoSpaceDE w:val="0"/>
        <w:autoSpaceDN w:val="0"/>
        <w:adjustRightInd w:val="0"/>
        <w:spacing w:after="0" w:line="276" w:lineRule="auto"/>
        <w:rPr>
          <w:rFonts w:cstheme="minorHAnsi"/>
          <w:sz w:val="24"/>
          <w:szCs w:val="24"/>
        </w:rPr>
      </w:pPr>
      <w:r w:rsidRPr="00E81202">
        <w:rPr>
          <w:rFonts w:cstheme="minorHAnsi"/>
          <w:sz w:val="24"/>
          <w:szCs w:val="24"/>
        </w:rPr>
        <w:t>Zawarcie w wyniku postępowania przynajmniej jednej umowy o dofinansowanie</w:t>
      </w:r>
      <w:r>
        <w:rPr>
          <w:rFonts w:cstheme="minorHAnsi"/>
          <w:sz w:val="24"/>
          <w:szCs w:val="24"/>
        </w:rPr>
        <w:t xml:space="preserve"> </w:t>
      </w:r>
      <w:r w:rsidRPr="00E81202">
        <w:rPr>
          <w:rFonts w:cstheme="minorHAnsi"/>
          <w:sz w:val="24"/>
          <w:szCs w:val="24"/>
        </w:rPr>
        <w:t>lub</w:t>
      </w:r>
      <w:r w:rsidR="00F742AE">
        <w:rPr>
          <w:rFonts w:cstheme="minorHAnsi"/>
          <w:sz w:val="24"/>
          <w:szCs w:val="24"/>
        </w:rPr>
        <w:t xml:space="preserve"> </w:t>
      </w:r>
      <w:r w:rsidRPr="00E81202">
        <w:rPr>
          <w:rFonts w:cstheme="minorHAnsi"/>
          <w:sz w:val="24"/>
          <w:szCs w:val="24"/>
        </w:rPr>
        <w:t xml:space="preserve">podjęcie jednej decyzji o dofinansowaniu oznacza, że </w:t>
      </w:r>
      <w:r>
        <w:rPr>
          <w:rFonts w:cstheme="minorHAnsi"/>
          <w:sz w:val="24"/>
          <w:szCs w:val="24"/>
        </w:rPr>
        <w:t>IZ</w:t>
      </w:r>
      <w:r w:rsidRPr="00E81202">
        <w:rPr>
          <w:rFonts w:cstheme="minorHAnsi"/>
          <w:sz w:val="24"/>
          <w:szCs w:val="24"/>
        </w:rPr>
        <w:t xml:space="preserve"> nie</w:t>
      </w:r>
      <w:r>
        <w:rPr>
          <w:rFonts w:cstheme="minorHAnsi"/>
          <w:sz w:val="24"/>
          <w:szCs w:val="24"/>
        </w:rPr>
        <w:t xml:space="preserve"> </w:t>
      </w:r>
      <w:r w:rsidRPr="00E81202">
        <w:rPr>
          <w:rFonts w:cstheme="minorHAnsi"/>
          <w:sz w:val="24"/>
          <w:szCs w:val="24"/>
        </w:rPr>
        <w:t>może już unieważnić</w:t>
      </w:r>
      <w:r w:rsidR="00F742AE">
        <w:rPr>
          <w:rFonts w:cstheme="minorHAnsi"/>
          <w:sz w:val="24"/>
          <w:szCs w:val="24"/>
        </w:rPr>
        <w:t xml:space="preserve"> </w:t>
      </w:r>
      <w:r w:rsidRPr="00E81202">
        <w:rPr>
          <w:rFonts w:cstheme="minorHAnsi"/>
          <w:sz w:val="24"/>
          <w:szCs w:val="24"/>
        </w:rPr>
        <w:t>postępowania. Zawarcie umowy lub podjęcie decyzji</w:t>
      </w:r>
      <w:r>
        <w:rPr>
          <w:rFonts w:cstheme="minorHAnsi"/>
          <w:sz w:val="24"/>
          <w:szCs w:val="24"/>
        </w:rPr>
        <w:t xml:space="preserve"> </w:t>
      </w:r>
      <w:r w:rsidRPr="00E81202">
        <w:rPr>
          <w:rFonts w:cstheme="minorHAnsi"/>
          <w:sz w:val="24"/>
          <w:szCs w:val="24"/>
        </w:rPr>
        <w:t xml:space="preserve">oznacza, że nie wystąpiła żadna </w:t>
      </w:r>
      <w:r>
        <w:rPr>
          <w:rFonts w:cstheme="minorHAnsi"/>
          <w:sz w:val="24"/>
          <w:szCs w:val="24"/>
        </w:rPr>
        <w:br/>
      </w:r>
      <w:r w:rsidRPr="00E81202">
        <w:rPr>
          <w:rFonts w:cstheme="minorHAnsi"/>
          <w:sz w:val="24"/>
          <w:szCs w:val="24"/>
        </w:rPr>
        <w:t xml:space="preserve">z przesłanek </w:t>
      </w:r>
      <w:r>
        <w:rPr>
          <w:rFonts w:cstheme="minorHAnsi"/>
          <w:sz w:val="24"/>
          <w:szCs w:val="24"/>
        </w:rPr>
        <w:t>wymienionych powyżej w pkt 1 - 3</w:t>
      </w:r>
      <w:r w:rsidRPr="00E81202">
        <w:rPr>
          <w:rFonts w:cstheme="minorHAnsi"/>
          <w:sz w:val="24"/>
          <w:szCs w:val="24"/>
        </w:rPr>
        <w:t>. Zgodnie z zasadami</w:t>
      </w:r>
      <w:r>
        <w:rPr>
          <w:rFonts w:cstheme="minorHAnsi"/>
          <w:sz w:val="24"/>
          <w:szCs w:val="24"/>
        </w:rPr>
        <w:t xml:space="preserve"> </w:t>
      </w:r>
      <w:r w:rsidRPr="00E81202">
        <w:rPr>
          <w:rFonts w:cstheme="minorHAnsi"/>
          <w:sz w:val="24"/>
          <w:szCs w:val="24"/>
        </w:rPr>
        <w:t xml:space="preserve">przejrzystości i równego traktowania wnioskodawcy nie </w:t>
      </w:r>
      <w:r w:rsidR="00B94603">
        <w:rPr>
          <w:rFonts w:cstheme="minorHAnsi"/>
          <w:sz w:val="24"/>
          <w:szCs w:val="24"/>
        </w:rPr>
        <w:t>będą</w:t>
      </w:r>
      <w:r w:rsidRPr="00E81202">
        <w:rPr>
          <w:rFonts w:cstheme="minorHAnsi"/>
          <w:sz w:val="24"/>
          <w:szCs w:val="24"/>
        </w:rPr>
        <w:t xml:space="preserve"> traktowani pod</w:t>
      </w:r>
      <w:r>
        <w:rPr>
          <w:rFonts w:cstheme="minorHAnsi"/>
          <w:sz w:val="24"/>
          <w:szCs w:val="24"/>
        </w:rPr>
        <w:t xml:space="preserve"> </w:t>
      </w:r>
      <w:r w:rsidRPr="00E81202">
        <w:rPr>
          <w:rFonts w:cstheme="minorHAnsi"/>
          <w:sz w:val="24"/>
          <w:szCs w:val="24"/>
        </w:rPr>
        <w:t>tym względem odmiennie.</w:t>
      </w:r>
    </w:p>
    <w:p w14:paraId="67708674" w14:textId="77777777" w:rsidR="007B4DE3" w:rsidRDefault="007B4DE3" w:rsidP="006D6B47">
      <w:pPr>
        <w:autoSpaceDE w:val="0"/>
        <w:autoSpaceDN w:val="0"/>
        <w:adjustRightInd w:val="0"/>
        <w:spacing w:after="0" w:line="276" w:lineRule="auto"/>
        <w:rPr>
          <w:rFonts w:cstheme="minorHAnsi"/>
          <w:sz w:val="24"/>
          <w:szCs w:val="24"/>
        </w:rPr>
      </w:pPr>
    </w:p>
    <w:p w14:paraId="780883B3" w14:textId="1802A457" w:rsidR="00663B75" w:rsidRDefault="00403E75" w:rsidP="006D6B47">
      <w:pPr>
        <w:pStyle w:val="Nagwek1"/>
        <w:numPr>
          <w:ilvl w:val="0"/>
          <w:numId w:val="17"/>
        </w:numPr>
        <w:ind w:left="714" w:hanging="357"/>
        <w:rPr>
          <w:b/>
          <w:color w:val="auto"/>
        </w:rPr>
      </w:pPr>
      <w:bookmarkStart w:id="74" w:name="_Toc148516181"/>
      <w:r>
        <w:rPr>
          <w:b/>
          <w:color w:val="auto"/>
        </w:rPr>
        <w:t>Wykaz z</w:t>
      </w:r>
      <w:r w:rsidR="00663B75" w:rsidRPr="00663B75">
        <w:rPr>
          <w:b/>
          <w:color w:val="auto"/>
        </w:rPr>
        <w:t>ałącznik</w:t>
      </w:r>
      <w:r>
        <w:rPr>
          <w:b/>
          <w:color w:val="auto"/>
        </w:rPr>
        <w:t>ów</w:t>
      </w:r>
      <w:bookmarkEnd w:id="74"/>
    </w:p>
    <w:p w14:paraId="6212B560" w14:textId="77777777" w:rsidR="00663B75" w:rsidRPr="00663B75" w:rsidRDefault="00663B75" w:rsidP="00B871BA">
      <w:pPr>
        <w:spacing w:after="240" w:line="276" w:lineRule="auto"/>
        <w:rPr>
          <w:sz w:val="24"/>
          <w:szCs w:val="24"/>
        </w:rPr>
      </w:pPr>
    </w:p>
    <w:p w14:paraId="2A83E45C" w14:textId="12BD3A95"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Wzór wniosku o dofinansowanie (zakres EFS+).</w:t>
      </w:r>
    </w:p>
    <w:p w14:paraId="05130A95" w14:textId="304C0E7F"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Instrukcja wypełniania wniosku o dofinansowanie projektu programu</w:t>
      </w:r>
      <w:r w:rsidR="006D6B47">
        <w:rPr>
          <w:rFonts w:cstheme="minorHAnsi"/>
          <w:sz w:val="24"/>
          <w:szCs w:val="24"/>
        </w:rPr>
        <w:t xml:space="preserve">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30AAFBC0"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 xml:space="preserve">Instrukcja obsługi </w:t>
      </w:r>
      <w:r w:rsidR="00D401C3">
        <w:rPr>
          <w:rFonts w:cstheme="minorHAnsi"/>
          <w:sz w:val="24"/>
          <w:szCs w:val="24"/>
        </w:rPr>
        <w:t>Panelu Wnioskodawcy</w:t>
      </w:r>
      <w:r w:rsidRPr="00663B75">
        <w:rPr>
          <w:rFonts w:cstheme="minorHAnsi"/>
          <w:sz w:val="24"/>
          <w:szCs w:val="24"/>
        </w:rPr>
        <w:t xml:space="preserve"> FEO 2021-2027.</w:t>
      </w:r>
    </w:p>
    <w:p w14:paraId="6E0A21AE" w14:textId="3190EDA7"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 xml:space="preserve">Kryteria wyboru projektów dla działania </w:t>
      </w:r>
      <w:r w:rsidR="00121DF9">
        <w:rPr>
          <w:rFonts w:cstheme="minorHAnsi"/>
          <w:bCs/>
          <w:sz w:val="24"/>
          <w:szCs w:val="24"/>
        </w:rPr>
        <w:t>7</w:t>
      </w:r>
      <w:r w:rsidRPr="00663B75">
        <w:rPr>
          <w:rFonts w:cstheme="minorHAnsi"/>
          <w:bCs/>
          <w:sz w:val="24"/>
          <w:szCs w:val="24"/>
        </w:rPr>
        <w:t>.</w:t>
      </w:r>
      <w:r w:rsidR="00121DF9">
        <w:rPr>
          <w:rFonts w:cstheme="minorHAnsi"/>
          <w:bCs/>
          <w:sz w:val="24"/>
          <w:szCs w:val="24"/>
        </w:rPr>
        <w:t>1</w:t>
      </w:r>
      <w:r w:rsidRPr="00663B75">
        <w:rPr>
          <w:rFonts w:cstheme="minorHAnsi"/>
          <w:bCs/>
          <w:sz w:val="24"/>
          <w:szCs w:val="24"/>
        </w:rPr>
        <w:t xml:space="preserve"> </w:t>
      </w:r>
      <w:r w:rsidR="00121DF9" w:rsidRPr="00121DF9">
        <w:rPr>
          <w:rFonts w:cstheme="minorHAnsi"/>
          <w:bCs/>
          <w:sz w:val="24"/>
          <w:szCs w:val="24"/>
        </w:rPr>
        <w:t>Usługi zdrowotne i społeczne oraz</w:t>
      </w:r>
      <w:r w:rsidR="006D6B47">
        <w:rPr>
          <w:rFonts w:cstheme="minorHAnsi"/>
          <w:bCs/>
          <w:sz w:val="24"/>
          <w:szCs w:val="24"/>
        </w:rPr>
        <w:t xml:space="preserve"> </w:t>
      </w:r>
      <w:r w:rsidR="00121DF9" w:rsidRPr="00121DF9">
        <w:rPr>
          <w:rFonts w:cstheme="minorHAnsi"/>
          <w:bCs/>
          <w:sz w:val="24"/>
          <w:szCs w:val="24"/>
        </w:rPr>
        <w:t>opieka długoterminowa</w:t>
      </w:r>
      <w:r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77777777" w:rsidR="00663B75" w:rsidRPr="00663B75" w:rsidRDefault="00663B75" w:rsidP="00480595">
      <w:pPr>
        <w:pStyle w:val="Akapitzlist"/>
        <w:numPr>
          <w:ilvl w:val="0"/>
          <w:numId w:val="1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p>
    <w:p w14:paraId="33AAE669" w14:textId="53F14161" w:rsidR="00663B75" w:rsidRDefault="00663B75" w:rsidP="00480595">
      <w:pPr>
        <w:pStyle w:val="Akapitzlist"/>
        <w:numPr>
          <w:ilvl w:val="0"/>
          <w:numId w:val="12"/>
        </w:numPr>
        <w:spacing w:line="276" w:lineRule="auto"/>
        <w:rPr>
          <w:rFonts w:cstheme="minorHAnsi"/>
          <w:bCs/>
          <w:iCs/>
          <w:sz w:val="24"/>
          <w:szCs w:val="24"/>
        </w:rPr>
      </w:pPr>
      <w:r w:rsidRPr="00663B75">
        <w:rPr>
          <w:rFonts w:cstheme="minorHAnsi"/>
          <w:bCs/>
          <w:iCs/>
          <w:sz w:val="24"/>
          <w:szCs w:val="24"/>
        </w:rPr>
        <w:t xml:space="preserve">Lista wskaźników na poziomie projektu dla działania </w:t>
      </w:r>
      <w:r w:rsidR="00121DF9">
        <w:rPr>
          <w:rFonts w:cstheme="minorHAnsi"/>
          <w:bCs/>
          <w:iCs/>
          <w:sz w:val="24"/>
          <w:szCs w:val="24"/>
        </w:rPr>
        <w:t>7</w:t>
      </w:r>
      <w:r w:rsidRPr="00663B75">
        <w:rPr>
          <w:rFonts w:cstheme="minorHAnsi"/>
          <w:bCs/>
          <w:iCs/>
          <w:sz w:val="24"/>
          <w:szCs w:val="24"/>
        </w:rPr>
        <w:t>.</w:t>
      </w:r>
      <w:r w:rsidR="00121DF9">
        <w:rPr>
          <w:rFonts w:cstheme="minorHAnsi"/>
          <w:bCs/>
          <w:iCs/>
          <w:sz w:val="24"/>
          <w:szCs w:val="24"/>
        </w:rPr>
        <w:t>1</w:t>
      </w:r>
      <w:r w:rsidRPr="00663B75">
        <w:rPr>
          <w:rFonts w:cstheme="minorHAnsi"/>
          <w:bCs/>
          <w:iCs/>
          <w:sz w:val="24"/>
          <w:szCs w:val="24"/>
        </w:rPr>
        <w:t xml:space="preserve"> </w:t>
      </w:r>
      <w:r w:rsidR="00121DF9" w:rsidRPr="00121DF9">
        <w:rPr>
          <w:rFonts w:cstheme="minorHAnsi"/>
          <w:bCs/>
          <w:iCs/>
          <w:sz w:val="24"/>
          <w:szCs w:val="24"/>
        </w:rPr>
        <w:t>Usługi zdrowotne i</w:t>
      </w:r>
      <w:r w:rsidR="006D6B47">
        <w:rPr>
          <w:rFonts w:cstheme="minorHAnsi"/>
          <w:bCs/>
          <w:iCs/>
          <w:sz w:val="24"/>
          <w:szCs w:val="24"/>
        </w:rPr>
        <w:t xml:space="preserve"> </w:t>
      </w:r>
      <w:r w:rsidR="00121DF9" w:rsidRPr="00121DF9">
        <w:rPr>
          <w:rFonts w:cstheme="minorHAnsi"/>
          <w:bCs/>
          <w:iCs/>
          <w:sz w:val="24"/>
          <w:szCs w:val="24"/>
        </w:rPr>
        <w:t>społeczne oraz opieka długoterminowa</w:t>
      </w:r>
      <w:r w:rsidRPr="00663B75">
        <w:rPr>
          <w:rFonts w:cstheme="minorHAnsi"/>
          <w:b/>
          <w:bCs/>
          <w:iCs/>
          <w:sz w:val="24"/>
          <w:szCs w:val="24"/>
        </w:rPr>
        <w:t xml:space="preserve"> </w:t>
      </w:r>
      <w:r w:rsidRPr="00663B75">
        <w:rPr>
          <w:rFonts w:cstheme="minorHAnsi"/>
          <w:bCs/>
          <w:iCs/>
          <w:sz w:val="24"/>
          <w:szCs w:val="24"/>
        </w:rPr>
        <w:t xml:space="preserve">w 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0C53EBF4" w:rsidR="00DF4640" w:rsidRPr="00FB3419" w:rsidRDefault="00DF4640" w:rsidP="00480595">
      <w:pPr>
        <w:pStyle w:val="Akapitzlist"/>
        <w:numPr>
          <w:ilvl w:val="0"/>
          <w:numId w:val="1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w:t>
      </w:r>
      <w:r w:rsidR="006D6B47">
        <w:rPr>
          <w:rFonts w:ascii="Calibri" w:eastAsia="Times New Roman" w:hAnsi="Calibri" w:cs="Calibri"/>
          <w:bCs/>
          <w:iCs/>
          <w:color w:val="000000"/>
          <w:sz w:val="24"/>
          <w:szCs w:val="24"/>
        </w:rPr>
        <w:t xml:space="preserve"> </w:t>
      </w:r>
      <w:r w:rsidRPr="00DF4640">
        <w:rPr>
          <w:rFonts w:ascii="Calibri" w:eastAsia="Times New Roman" w:hAnsi="Calibri" w:cs="Calibri"/>
          <w:bCs/>
          <w:iCs/>
          <w:color w:val="000000"/>
          <w:sz w:val="24"/>
          <w:szCs w:val="24"/>
        </w:rPr>
        <w:t>DEGURBA</w:t>
      </w:r>
      <w:r>
        <w:rPr>
          <w:rFonts w:ascii="Calibri" w:eastAsia="Times New Roman" w:hAnsi="Calibri" w:cs="Calibri"/>
          <w:bCs/>
          <w:iCs/>
          <w:color w:val="000000"/>
          <w:sz w:val="24"/>
          <w:szCs w:val="24"/>
        </w:rPr>
        <w:t>.</w:t>
      </w:r>
    </w:p>
    <w:p w14:paraId="177000A4" w14:textId="4862AE69" w:rsidR="004C2B2F" w:rsidRPr="007F4D8F" w:rsidRDefault="00FB3419" w:rsidP="006D6B47">
      <w:pPr>
        <w:pStyle w:val="Akapitzlist"/>
        <w:numPr>
          <w:ilvl w:val="0"/>
          <w:numId w:val="12"/>
        </w:numPr>
        <w:spacing w:after="0" w:line="276" w:lineRule="auto"/>
        <w:ind w:left="714" w:hanging="357"/>
        <w:rPr>
          <w:rFonts w:cstheme="minorHAnsi"/>
          <w:bCs/>
          <w:iCs/>
          <w:sz w:val="24"/>
          <w:szCs w:val="24"/>
        </w:rPr>
      </w:pPr>
      <w:r w:rsidRPr="00FB3419">
        <w:rPr>
          <w:rFonts w:ascii="Calibri" w:eastAsia="Times New Roman" w:hAnsi="Calibri" w:cs="Calibri"/>
          <w:bCs/>
          <w:iCs/>
          <w:color w:val="000000"/>
          <w:sz w:val="24"/>
          <w:szCs w:val="24"/>
        </w:rPr>
        <w:t>Wyciąg ze Szczegółowego Opisu Priorytetów Programu Fundusze Europejskie</w:t>
      </w:r>
      <w:r w:rsidR="006D6B47">
        <w:rPr>
          <w:rFonts w:ascii="Calibri" w:eastAsia="Times New Roman" w:hAnsi="Calibri" w:cs="Calibri"/>
          <w:bCs/>
          <w:iCs/>
          <w:color w:val="000000"/>
          <w:sz w:val="24"/>
          <w:szCs w:val="24"/>
        </w:rPr>
        <w:t xml:space="preserve"> </w:t>
      </w:r>
      <w:r w:rsidRPr="00FB3419">
        <w:rPr>
          <w:rFonts w:ascii="Calibri" w:eastAsia="Times New Roman" w:hAnsi="Calibri" w:cs="Calibri"/>
          <w:bCs/>
          <w:iCs/>
          <w:color w:val="000000"/>
          <w:sz w:val="24"/>
          <w:szCs w:val="24"/>
        </w:rPr>
        <w:t xml:space="preserve">dla Opolskiego </w:t>
      </w:r>
      <w:r w:rsidR="000A12A8">
        <w:rPr>
          <w:rFonts w:ascii="Calibri" w:eastAsia="Times New Roman" w:hAnsi="Calibri" w:cs="Calibri"/>
          <w:bCs/>
          <w:iCs/>
          <w:color w:val="000000"/>
          <w:sz w:val="24"/>
          <w:szCs w:val="24"/>
        </w:rPr>
        <w:t>2021-2027</w:t>
      </w:r>
      <w:r w:rsidRPr="00FB3419">
        <w:rPr>
          <w:rFonts w:ascii="Calibri" w:eastAsia="Times New Roman" w:hAnsi="Calibri" w:cs="Calibri"/>
          <w:bCs/>
          <w:iCs/>
          <w:color w:val="000000"/>
          <w:sz w:val="24"/>
          <w:szCs w:val="24"/>
        </w:rPr>
        <w:t xml:space="preserve"> (karta działania </w:t>
      </w:r>
      <w:r w:rsidR="00121DF9">
        <w:rPr>
          <w:rFonts w:ascii="Calibri" w:eastAsia="Times New Roman" w:hAnsi="Calibri" w:cs="Calibri"/>
          <w:bCs/>
          <w:iCs/>
          <w:color w:val="000000"/>
          <w:sz w:val="24"/>
          <w:szCs w:val="24"/>
        </w:rPr>
        <w:t>7</w:t>
      </w:r>
      <w:r w:rsidRPr="00FB3419">
        <w:rPr>
          <w:rFonts w:ascii="Calibri" w:eastAsia="Times New Roman" w:hAnsi="Calibri" w:cs="Calibri"/>
          <w:bCs/>
          <w:iCs/>
          <w:color w:val="000000"/>
          <w:sz w:val="24"/>
          <w:szCs w:val="24"/>
        </w:rPr>
        <w:t>.</w:t>
      </w:r>
      <w:r w:rsidR="00121DF9">
        <w:rPr>
          <w:rFonts w:ascii="Calibri" w:eastAsia="Times New Roman" w:hAnsi="Calibri" w:cs="Calibri"/>
          <w:bCs/>
          <w:iCs/>
          <w:color w:val="000000"/>
          <w:sz w:val="24"/>
          <w:szCs w:val="24"/>
        </w:rPr>
        <w:t>1</w:t>
      </w:r>
      <w:r w:rsidRPr="00FB3419">
        <w:rPr>
          <w:rFonts w:ascii="Calibri" w:eastAsia="Times New Roman" w:hAnsi="Calibri" w:cs="Calibri"/>
          <w:bCs/>
          <w:iCs/>
          <w:color w:val="000000"/>
          <w:sz w:val="24"/>
          <w:szCs w:val="24"/>
        </w:rPr>
        <w:t>).</w:t>
      </w:r>
    </w:p>
    <w:p w14:paraId="2D1CF165" w14:textId="77777777" w:rsidR="00C9530D" w:rsidRDefault="00C9530D" w:rsidP="00C9530D">
      <w:pPr>
        <w:spacing w:after="0" w:line="276" w:lineRule="auto"/>
        <w:rPr>
          <w:rFonts w:cstheme="minorHAnsi"/>
          <w:bCs/>
          <w:iCs/>
          <w:sz w:val="24"/>
          <w:szCs w:val="24"/>
        </w:rPr>
      </w:pPr>
    </w:p>
    <w:p w14:paraId="738BC064" w14:textId="77777777" w:rsidR="00C9530D" w:rsidRDefault="00C9530D" w:rsidP="00C9530D">
      <w:pPr>
        <w:spacing w:after="0" w:line="276" w:lineRule="auto"/>
        <w:rPr>
          <w:rFonts w:cstheme="minorHAnsi"/>
          <w:bCs/>
          <w:iCs/>
          <w:sz w:val="24"/>
          <w:szCs w:val="24"/>
        </w:rPr>
      </w:pPr>
    </w:p>
    <w:p w14:paraId="17EC3DEA" w14:textId="77777777" w:rsidR="00C9530D" w:rsidRDefault="00C9530D" w:rsidP="00C9530D">
      <w:pPr>
        <w:spacing w:after="0" w:line="276" w:lineRule="auto"/>
        <w:rPr>
          <w:rFonts w:cstheme="minorHAnsi"/>
          <w:bCs/>
          <w:iCs/>
          <w:sz w:val="24"/>
          <w:szCs w:val="24"/>
        </w:rPr>
      </w:pPr>
    </w:p>
    <w:p w14:paraId="4E16ED10" w14:textId="77777777" w:rsidR="00C9530D" w:rsidRDefault="00C9530D" w:rsidP="00C9530D">
      <w:pPr>
        <w:spacing w:after="0" w:line="276" w:lineRule="auto"/>
        <w:rPr>
          <w:rFonts w:cstheme="minorHAnsi"/>
          <w:bCs/>
          <w:iCs/>
          <w:sz w:val="24"/>
          <w:szCs w:val="24"/>
        </w:rPr>
      </w:pPr>
    </w:p>
    <w:p w14:paraId="4A9976DD" w14:textId="77777777" w:rsidR="00C9530D" w:rsidRDefault="00C9530D" w:rsidP="00C9530D">
      <w:pPr>
        <w:spacing w:after="0" w:line="276" w:lineRule="auto"/>
        <w:rPr>
          <w:rFonts w:cstheme="minorHAnsi"/>
          <w:bCs/>
          <w:iCs/>
          <w:sz w:val="24"/>
          <w:szCs w:val="24"/>
        </w:rPr>
      </w:pPr>
    </w:p>
    <w:p w14:paraId="2A5B8713" w14:textId="77777777" w:rsidR="00C9530D" w:rsidRPr="007F4D8F" w:rsidRDefault="00C9530D" w:rsidP="007F4D8F">
      <w:pPr>
        <w:spacing w:after="0" w:line="276" w:lineRule="auto"/>
        <w:rPr>
          <w:rFonts w:cstheme="minorHAnsi"/>
          <w:bCs/>
          <w:iCs/>
          <w:sz w:val="24"/>
          <w:szCs w:val="24"/>
        </w:rPr>
      </w:pPr>
    </w:p>
    <w:p w14:paraId="7E45D70D" w14:textId="77777777" w:rsidR="005C1528" w:rsidRPr="006D6B47" w:rsidRDefault="005C1528" w:rsidP="0096769E">
      <w:pPr>
        <w:pStyle w:val="Akapitzlist"/>
        <w:spacing w:after="0" w:line="276" w:lineRule="auto"/>
        <w:ind w:left="714"/>
        <w:rPr>
          <w:rFonts w:cstheme="minorHAnsi"/>
          <w:bCs/>
          <w:iCs/>
          <w:sz w:val="24"/>
          <w:szCs w:val="24"/>
        </w:rPr>
      </w:pPr>
    </w:p>
    <w:p w14:paraId="081BCBD9" w14:textId="391F8E8C" w:rsidR="00663B75" w:rsidRDefault="00FA3D81" w:rsidP="00480595">
      <w:pPr>
        <w:pStyle w:val="Nagwek1"/>
        <w:numPr>
          <w:ilvl w:val="0"/>
          <w:numId w:val="17"/>
        </w:numPr>
        <w:rPr>
          <w:b/>
          <w:color w:val="auto"/>
        </w:rPr>
      </w:pPr>
      <w:bookmarkStart w:id="75" w:name="_Toc148516182"/>
      <w:r w:rsidRPr="00FA3D81">
        <w:rPr>
          <w:b/>
          <w:color w:val="auto"/>
        </w:rPr>
        <w:t>Inne dokumenty obowiązujące w naborze</w:t>
      </w:r>
      <w:bookmarkEnd w:id="75"/>
    </w:p>
    <w:p w14:paraId="402FF4F3" w14:textId="77777777" w:rsidR="00FA3D81" w:rsidRPr="00FA3D81" w:rsidRDefault="00FA3D81" w:rsidP="00B871BA">
      <w:pPr>
        <w:spacing w:after="240" w:line="276" w:lineRule="auto"/>
        <w:rPr>
          <w:sz w:val="24"/>
          <w:szCs w:val="24"/>
        </w:rPr>
      </w:pPr>
    </w:p>
    <w:p w14:paraId="3B1F4AC9" w14:textId="5378B521" w:rsidR="009F14CA" w:rsidRPr="009F14CA" w:rsidRDefault="006D3D30" w:rsidP="00480595">
      <w:pPr>
        <w:pStyle w:val="Akapitzlist"/>
        <w:numPr>
          <w:ilvl w:val="0"/>
          <w:numId w:val="13"/>
        </w:numPr>
        <w:spacing w:after="0" w:line="276" w:lineRule="auto"/>
        <w:rPr>
          <w:rFonts w:cstheme="minorHAnsi"/>
          <w:sz w:val="24"/>
          <w:szCs w:val="24"/>
        </w:rPr>
      </w:pPr>
      <w:hyperlink r:id="rId35" w:history="1">
        <w:r w:rsidR="00171A7C" w:rsidRPr="00F67BDF">
          <w:rPr>
            <w:rStyle w:val="Hipercze"/>
            <w:rFonts w:cstheme="minorHAnsi"/>
            <w:sz w:val="24"/>
            <w:szCs w:val="24"/>
          </w:rPr>
          <w:t xml:space="preserve">Regulamin pracy Komisji Oceny Projektów oceniającej projekty w ramach EFS+ </w:t>
        </w:r>
        <w:r w:rsidR="00EA3112" w:rsidRPr="00F67BDF">
          <w:rPr>
            <w:rStyle w:val="Hipercze"/>
            <w:rFonts w:cstheme="minorHAnsi"/>
            <w:sz w:val="24"/>
            <w:szCs w:val="24"/>
          </w:rPr>
          <w:t xml:space="preserve">programu regionalnego </w:t>
        </w:r>
        <w:r w:rsidR="00171A7C" w:rsidRPr="00F67BDF">
          <w:rPr>
            <w:rStyle w:val="Hipercze"/>
            <w:rFonts w:cstheme="minorHAnsi"/>
            <w:sz w:val="24"/>
            <w:szCs w:val="24"/>
          </w:rPr>
          <w:t xml:space="preserve">FEO 2021-2027 </w:t>
        </w:r>
        <w:r w:rsidR="00EA3112" w:rsidRPr="00F67BDF">
          <w:rPr>
            <w:rStyle w:val="Hipercze"/>
            <w:rFonts w:cstheme="minorHAnsi"/>
            <w:sz w:val="24"/>
            <w:szCs w:val="24"/>
          </w:rPr>
          <w:t xml:space="preserve">dotyczący </w:t>
        </w:r>
        <w:r w:rsidR="00171A7C" w:rsidRPr="00F67BDF">
          <w:rPr>
            <w:rStyle w:val="Hipercze"/>
            <w:rFonts w:cstheme="minorHAnsi"/>
            <w:sz w:val="24"/>
            <w:szCs w:val="24"/>
          </w:rPr>
          <w:t>postępowania konkurencyjnego</w:t>
        </w:r>
      </w:hyperlink>
      <w:r w:rsidR="00432B6A" w:rsidRPr="009F14CA">
        <w:rPr>
          <w:rFonts w:cstheme="minorHAnsi"/>
          <w:sz w:val="24"/>
          <w:szCs w:val="24"/>
        </w:rPr>
        <w:t xml:space="preserve"> </w:t>
      </w:r>
      <w:r w:rsidR="006D6B47">
        <w:rPr>
          <w:rFonts w:cstheme="minorHAnsi"/>
          <w:sz w:val="24"/>
          <w:szCs w:val="24"/>
        </w:rPr>
        <w:br/>
      </w:r>
      <w:r w:rsidR="00432B6A" w:rsidRPr="009F14CA">
        <w:rPr>
          <w:rFonts w:cstheme="minorHAnsi"/>
          <w:sz w:val="24"/>
          <w:szCs w:val="24"/>
        </w:rPr>
        <w:t xml:space="preserve">z </w:t>
      </w:r>
      <w:r w:rsidR="00F67BDF">
        <w:rPr>
          <w:rFonts w:cstheme="minorHAnsi"/>
          <w:sz w:val="24"/>
          <w:szCs w:val="24"/>
        </w:rPr>
        <w:t>25</w:t>
      </w:r>
      <w:r w:rsidR="00432B6A" w:rsidRPr="009F14CA">
        <w:rPr>
          <w:rFonts w:cstheme="minorHAnsi"/>
          <w:sz w:val="24"/>
          <w:szCs w:val="24"/>
        </w:rPr>
        <w:t xml:space="preserve"> </w:t>
      </w:r>
      <w:r w:rsidR="00F67BDF">
        <w:rPr>
          <w:rFonts w:cstheme="minorHAnsi"/>
          <w:sz w:val="24"/>
          <w:szCs w:val="24"/>
        </w:rPr>
        <w:t>marca</w:t>
      </w:r>
      <w:r w:rsidR="00432B6A" w:rsidRPr="009F14CA">
        <w:rPr>
          <w:rFonts w:cstheme="minorHAnsi"/>
          <w:sz w:val="24"/>
          <w:szCs w:val="24"/>
        </w:rPr>
        <w:t xml:space="preserve"> 202</w:t>
      </w:r>
      <w:r w:rsidR="00F67BDF">
        <w:rPr>
          <w:rFonts w:cstheme="minorHAnsi"/>
          <w:sz w:val="24"/>
          <w:szCs w:val="24"/>
        </w:rPr>
        <w:t>4</w:t>
      </w:r>
      <w:r w:rsidR="00432B6A" w:rsidRPr="009F14CA">
        <w:rPr>
          <w:rFonts w:cstheme="minorHAnsi"/>
          <w:sz w:val="24"/>
          <w:szCs w:val="24"/>
        </w:rPr>
        <w:t xml:space="preserve"> r</w:t>
      </w:r>
      <w:r w:rsidR="001C46A7" w:rsidRPr="009F14CA">
        <w:rPr>
          <w:rFonts w:cstheme="minorHAnsi"/>
          <w:sz w:val="24"/>
          <w:szCs w:val="24"/>
        </w:rPr>
        <w:t>.</w:t>
      </w:r>
    </w:p>
    <w:p w14:paraId="3AA6C3A2" w14:textId="6DC0C33E" w:rsidR="009F14CA" w:rsidRPr="009F14CA" w:rsidRDefault="006D3D30" w:rsidP="00480595">
      <w:pPr>
        <w:pStyle w:val="Akapitzlist"/>
        <w:numPr>
          <w:ilvl w:val="0"/>
          <w:numId w:val="13"/>
        </w:numPr>
        <w:spacing w:after="0" w:line="276" w:lineRule="auto"/>
        <w:rPr>
          <w:rFonts w:cstheme="minorHAnsi"/>
          <w:sz w:val="24"/>
          <w:szCs w:val="24"/>
        </w:rPr>
      </w:pPr>
      <w:hyperlink r:id="rId36" w:history="1">
        <w:r w:rsidR="002A22DE" w:rsidRPr="00B3163B">
          <w:rPr>
            <w:rStyle w:val="Hipercze"/>
            <w:rFonts w:cstheme="minorHAnsi"/>
            <w:sz w:val="24"/>
            <w:szCs w:val="24"/>
          </w:rPr>
          <w:t>Wytyczne dotyczące realizacji projektów z udziałem środków Europejskiego Funduszu</w:t>
        </w:r>
        <w:r w:rsidR="002A22DE" w:rsidRPr="00B3163B">
          <w:rPr>
            <w:rStyle w:val="Hipercze"/>
            <w:rFonts w:cstheme="minorHAnsi"/>
            <w:spacing w:val="-52"/>
            <w:sz w:val="24"/>
            <w:szCs w:val="24"/>
          </w:rPr>
          <w:t xml:space="preserve"> </w:t>
        </w:r>
        <w:r w:rsidR="002A22DE" w:rsidRPr="00B3163B">
          <w:rPr>
            <w:rStyle w:val="Hipercze"/>
            <w:rFonts w:cstheme="minorHAnsi"/>
            <w:sz w:val="24"/>
            <w:szCs w:val="24"/>
          </w:rPr>
          <w:t>Społecznego</w:t>
        </w:r>
        <w:r w:rsidR="002A22DE" w:rsidRPr="00B3163B">
          <w:rPr>
            <w:rStyle w:val="Hipercze"/>
            <w:rFonts w:cstheme="minorHAnsi"/>
            <w:spacing w:val="-3"/>
            <w:sz w:val="24"/>
            <w:szCs w:val="24"/>
          </w:rPr>
          <w:t xml:space="preserve"> </w:t>
        </w:r>
        <w:r w:rsidR="002A22DE" w:rsidRPr="00B3163B">
          <w:rPr>
            <w:rStyle w:val="Hipercze"/>
            <w:rFonts w:cstheme="minorHAnsi"/>
            <w:sz w:val="24"/>
            <w:szCs w:val="24"/>
          </w:rPr>
          <w:t>Plus</w:t>
        </w:r>
        <w:r w:rsidR="002A22DE" w:rsidRPr="00B3163B">
          <w:rPr>
            <w:rStyle w:val="Hipercze"/>
            <w:rFonts w:cstheme="minorHAnsi"/>
            <w:spacing w:val="-1"/>
            <w:sz w:val="24"/>
            <w:szCs w:val="24"/>
          </w:rPr>
          <w:t xml:space="preserve"> </w:t>
        </w:r>
        <w:r w:rsidR="002A22DE" w:rsidRPr="00B3163B">
          <w:rPr>
            <w:rStyle w:val="Hipercze"/>
            <w:rFonts w:cstheme="minorHAnsi"/>
            <w:sz w:val="24"/>
            <w:szCs w:val="24"/>
          </w:rPr>
          <w:t>w</w:t>
        </w:r>
        <w:r w:rsidR="002A22DE" w:rsidRPr="00B3163B">
          <w:rPr>
            <w:rStyle w:val="Hipercze"/>
            <w:rFonts w:cstheme="minorHAnsi"/>
            <w:spacing w:val="-2"/>
            <w:sz w:val="24"/>
            <w:szCs w:val="24"/>
          </w:rPr>
          <w:t xml:space="preserve"> </w:t>
        </w:r>
        <w:r w:rsidR="002A22DE" w:rsidRPr="00B3163B">
          <w:rPr>
            <w:rStyle w:val="Hipercze"/>
            <w:rFonts w:cstheme="minorHAnsi"/>
            <w:sz w:val="24"/>
            <w:szCs w:val="24"/>
          </w:rPr>
          <w:t>regionalnych programach</w:t>
        </w:r>
        <w:r w:rsidR="002A22DE" w:rsidRPr="00B3163B">
          <w:rPr>
            <w:rStyle w:val="Hipercze"/>
            <w:rFonts w:cstheme="minorHAnsi"/>
            <w:spacing w:val="-2"/>
            <w:sz w:val="24"/>
            <w:szCs w:val="24"/>
          </w:rPr>
          <w:t xml:space="preserve"> </w:t>
        </w:r>
        <w:r w:rsidR="002A22DE" w:rsidRPr="00B3163B">
          <w:rPr>
            <w:rStyle w:val="Hipercze"/>
            <w:rFonts w:cstheme="minorHAnsi"/>
            <w:sz w:val="24"/>
            <w:szCs w:val="24"/>
          </w:rPr>
          <w:t>na</w:t>
        </w:r>
        <w:r w:rsidR="002A22DE" w:rsidRPr="00B3163B">
          <w:rPr>
            <w:rStyle w:val="Hipercze"/>
            <w:rFonts w:cstheme="minorHAnsi"/>
            <w:spacing w:val="-1"/>
            <w:sz w:val="24"/>
            <w:szCs w:val="24"/>
          </w:rPr>
          <w:t xml:space="preserve"> </w:t>
        </w:r>
        <w:r w:rsidR="002A22DE" w:rsidRPr="00B3163B">
          <w:rPr>
            <w:rStyle w:val="Hipercze"/>
            <w:rFonts w:cstheme="minorHAnsi"/>
            <w:sz w:val="24"/>
            <w:szCs w:val="24"/>
          </w:rPr>
          <w:t>lata</w:t>
        </w:r>
        <w:r w:rsidR="002A22DE" w:rsidRPr="00B3163B">
          <w:rPr>
            <w:rStyle w:val="Hipercze"/>
            <w:rFonts w:cstheme="minorHAnsi"/>
            <w:spacing w:val="-2"/>
            <w:sz w:val="24"/>
            <w:szCs w:val="24"/>
          </w:rPr>
          <w:t xml:space="preserve"> </w:t>
        </w:r>
        <w:r w:rsidR="002A22DE" w:rsidRPr="00B3163B">
          <w:rPr>
            <w:rStyle w:val="Hipercze"/>
            <w:rFonts w:cstheme="minorHAnsi"/>
            <w:sz w:val="24"/>
            <w:szCs w:val="24"/>
          </w:rPr>
          <w:t>2021–2027</w:t>
        </w:r>
      </w:hyperlink>
      <w:r w:rsidR="002A22DE" w:rsidRPr="009F14CA">
        <w:rPr>
          <w:rFonts w:cstheme="minorHAnsi"/>
          <w:color w:val="0462C1"/>
          <w:spacing w:val="-2"/>
          <w:sz w:val="24"/>
          <w:szCs w:val="24"/>
        </w:rPr>
        <w:t xml:space="preserve"> </w:t>
      </w:r>
      <w:r w:rsidR="002A22DE" w:rsidRPr="009F14CA">
        <w:rPr>
          <w:rFonts w:cstheme="minorHAnsi"/>
          <w:sz w:val="24"/>
          <w:szCs w:val="24"/>
        </w:rPr>
        <w:t xml:space="preserve">z </w:t>
      </w:r>
      <w:r w:rsidR="00B3163B">
        <w:rPr>
          <w:rFonts w:cstheme="minorHAnsi"/>
          <w:sz w:val="24"/>
          <w:szCs w:val="24"/>
        </w:rPr>
        <w:t>6</w:t>
      </w:r>
      <w:r w:rsidR="002A22DE" w:rsidRPr="009F14CA">
        <w:rPr>
          <w:rFonts w:cstheme="minorHAnsi"/>
          <w:spacing w:val="-1"/>
          <w:sz w:val="24"/>
          <w:szCs w:val="24"/>
        </w:rPr>
        <w:t xml:space="preserve"> </w:t>
      </w:r>
      <w:r w:rsidR="00B3163B">
        <w:rPr>
          <w:rFonts w:cstheme="minorHAnsi"/>
          <w:sz w:val="24"/>
          <w:szCs w:val="24"/>
        </w:rPr>
        <w:t>grudnia</w:t>
      </w:r>
      <w:r w:rsidR="002A22DE" w:rsidRPr="009F14CA">
        <w:rPr>
          <w:rFonts w:cstheme="minorHAnsi"/>
          <w:spacing w:val="-1"/>
          <w:sz w:val="24"/>
          <w:szCs w:val="24"/>
        </w:rPr>
        <w:t xml:space="preserve"> </w:t>
      </w:r>
      <w:r w:rsidR="002A22DE" w:rsidRPr="009F14CA">
        <w:rPr>
          <w:rFonts w:cstheme="minorHAnsi"/>
          <w:sz w:val="24"/>
          <w:szCs w:val="24"/>
        </w:rPr>
        <w:t>2023 r.</w:t>
      </w:r>
    </w:p>
    <w:p w14:paraId="772254F4" w14:textId="77777777" w:rsidR="009F14CA" w:rsidRPr="009F14CA" w:rsidRDefault="006D3D30" w:rsidP="00480595">
      <w:pPr>
        <w:pStyle w:val="Akapitzlist"/>
        <w:numPr>
          <w:ilvl w:val="0"/>
          <w:numId w:val="13"/>
        </w:numPr>
        <w:spacing w:after="0" w:line="276" w:lineRule="auto"/>
        <w:rPr>
          <w:rFonts w:cstheme="minorHAnsi"/>
          <w:sz w:val="24"/>
          <w:szCs w:val="24"/>
        </w:rPr>
      </w:pPr>
      <w:hyperlink r:id="rId37">
        <w:r w:rsidR="002A22DE" w:rsidRPr="009F14CA">
          <w:rPr>
            <w:rFonts w:cstheme="minorHAnsi"/>
            <w:color w:val="0462C1"/>
            <w:sz w:val="24"/>
            <w:szCs w:val="24"/>
            <w:u w:val="single" w:color="0462C1"/>
          </w:rPr>
          <w:t>Wytyczne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dotyczące</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wyboru</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projektów</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na</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lata</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2021-2027</w:t>
        </w:r>
        <w:r w:rsidR="002A22DE" w:rsidRPr="009F14CA">
          <w:rPr>
            <w:rFonts w:cstheme="minorHAnsi"/>
            <w:color w:val="0462C1"/>
            <w:spacing w:val="-3"/>
            <w:sz w:val="24"/>
            <w:szCs w:val="24"/>
          </w:rPr>
          <w:t xml:space="preserve"> </w:t>
        </w:r>
      </w:hyperlink>
      <w:r w:rsidR="002A22DE" w:rsidRPr="009F14CA">
        <w:rPr>
          <w:rFonts w:cstheme="minorHAnsi"/>
          <w:sz w:val="24"/>
          <w:szCs w:val="24"/>
        </w:rPr>
        <w:t>z</w:t>
      </w:r>
      <w:r w:rsidR="002A22DE" w:rsidRPr="009F14CA">
        <w:rPr>
          <w:rFonts w:cstheme="minorHAnsi"/>
          <w:spacing w:val="-3"/>
          <w:sz w:val="24"/>
          <w:szCs w:val="24"/>
        </w:rPr>
        <w:t xml:space="preserve"> </w:t>
      </w:r>
      <w:r w:rsidR="002A22DE" w:rsidRPr="009F14CA">
        <w:rPr>
          <w:rFonts w:cstheme="minorHAnsi"/>
          <w:sz w:val="24"/>
          <w:szCs w:val="24"/>
        </w:rPr>
        <w:t>12</w:t>
      </w:r>
      <w:r w:rsidR="002A22DE" w:rsidRPr="009F14CA">
        <w:rPr>
          <w:rFonts w:cstheme="minorHAnsi"/>
          <w:spacing w:val="-3"/>
          <w:sz w:val="24"/>
          <w:szCs w:val="24"/>
        </w:rPr>
        <w:t xml:space="preserve"> </w:t>
      </w:r>
      <w:r w:rsidR="002A22DE" w:rsidRPr="009F14CA">
        <w:rPr>
          <w:rFonts w:cstheme="minorHAnsi"/>
          <w:sz w:val="24"/>
          <w:szCs w:val="24"/>
        </w:rPr>
        <w:t>października</w:t>
      </w:r>
      <w:r w:rsidR="002A22DE" w:rsidRPr="009F14CA">
        <w:rPr>
          <w:rFonts w:cstheme="minorHAnsi"/>
          <w:spacing w:val="-2"/>
          <w:sz w:val="24"/>
          <w:szCs w:val="24"/>
        </w:rPr>
        <w:t xml:space="preserve"> </w:t>
      </w:r>
      <w:r w:rsidR="002A22DE" w:rsidRPr="009F14CA">
        <w:rPr>
          <w:rFonts w:cstheme="minorHAnsi"/>
          <w:sz w:val="24"/>
          <w:szCs w:val="24"/>
        </w:rPr>
        <w:t>2022</w:t>
      </w:r>
      <w:r w:rsidR="002A22DE" w:rsidRPr="009F14CA">
        <w:rPr>
          <w:rFonts w:cstheme="minorHAnsi"/>
          <w:spacing w:val="-1"/>
          <w:sz w:val="24"/>
          <w:szCs w:val="24"/>
        </w:rPr>
        <w:t xml:space="preserve"> </w:t>
      </w:r>
      <w:r w:rsidR="002A22DE" w:rsidRPr="009F14CA">
        <w:rPr>
          <w:rFonts w:cstheme="minorHAnsi"/>
          <w:sz w:val="24"/>
          <w:szCs w:val="24"/>
        </w:rPr>
        <w:t>r.</w:t>
      </w:r>
    </w:p>
    <w:p w14:paraId="731B597E" w14:textId="77777777" w:rsidR="009F14CA" w:rsidRPr="009F14CA" w:rsidRDefault="006D3D30" w:rsidP="00480595">
      <w:pPr>
        <w:pStyle w:val="Akapitzlist"/>
        <w:numPr>
          <w:ilvl w:val="0"/>
          <w:numId w:val="13"/>
        </w:numPr>
        <w:spacing w:after="0" w:line="276" w:lineRule="auto"/>
        <w:rPr>
          <w:rFonts w:cstheme="minorHAnsi"/>
          <w:sz w:val="24"/>
          <w:szCs w:val="24"/>
        </w:rPr>
      </w:pPr>
      <w:hyperlink r:id="rId38">
        <w:r w:rsidR="002A22DE" w:rsidRPr="009F14CA">
          <w:rPr>
            <w:rFonts w:cstheme="minorHAnsi"/>
            <w:color w:val="0462C1"/>
            <w:sz w:val="24"/>
            <w:szCs w:val="24"/>
            <w:u w:val="single" w:color="0462C1"/>
          </w:rPr>
          <w:t>Wytyczne dotyczące kwalifikowalności wydatków na lata 2021-2027</w:t>
        </w:r>
        <w:r w:rsidR="002A22DE" w:rsidRPr="009F14CA">
          <w:rPr>
            <w:rFonts w:cstheme="minorHAnsi"/>
            <w:color w:val="0462C1"/>
            <w:sz w:val="24"/>
            <w:szCs w:val="24"/>
          </w:rPr>
          <w:t xml:space="preserve"> </w:t>
        </w:r>
      </w:hyperlink>
      <w:r w:rsidR="002A22DE" w:rsidRPr="009F14CA">
        <w:rPr>
          <w:rFonts w:cstheme="minorHAnsi"/>
          <w:sz w:val="24"/>
          <w:szCs w:val="24"/>
        </w:rPr>
        <w:t>z 18 listopada</w:t>
      </w:r>
      <w:r w:rsidR="002A22DE" w:rsidRPr="009F14CA">
        <w:rPr>
          <w:rFonts w:cstheme="minorHAnsi"/>
          <w:spacing w:val="-52"/>
          <w:sz w:val="24"/>
          <w:szCs w:val="24"/>
        </w:rPr>
        <w:t xml:space="preserve"> </w:t>
      </w:r>
      <w:r w:rsidR="002A22DE" w:rsidRPr="009F14CA">
        <w:rPr>
          <w:rFonts w:cstheme="minorHAnsi"/>
          <w:sz w:val="24"/>
          <w:szCs w:val="24"/>
        </w:rPr>
        <w:t>2022</w:t>
      </w:r>
      <w:r w:rsidR="002A22DE" w:rsidRPr="009F14CA">
        <w:rPr>
          <w:rFonts w:cstheme="minorHAnsi"/>
          <w:spacing w:val="-1"/>
          <w:sz w:val="24"/>
          <w:szCs w:val="24"/>
        </w:rPr>
        <w:t xml:space="preserve"> </w:t>
      </w:r>
      <w:r w:rsidR="002A22DE" w:rsidRPr="009F14CA">
        <w:rPr>
          <w:rFonts w:cstheme="minorHAnsi"/>
          <w:sz w:val="24"/>
          <w:szCs w:val="24"/>
        </w:rPr>
        <w:t>r.</w:t>
      </w:r>
    </w:p>
    <w:p w14:paraId="4ABE5742" w14:textId="0D39C7D3" w:rsidR="002A22DE" w:rsidRPr="009F14CA" w:rsidRDefault="006D3D30" w:rsidP="00480595">
      <w:pPr>
        <w:pStyle w:val="Akapitzlist"/>
        <w:numPr>
          <w:ilvl w:val="0"/>
          <w:numId w:val="13"/>
        </w:numPr>
        <w:spacing w:after="0" w:line="276" w:lineRule="auto"/>
        <w:rPr>
          <w:rFonts w:cstheme="minorHAnsi"/>
          <w:sz w:val="24"/>
          <w:szCs w:val="24"/>
        </w:rPr>
      </w:pPr>
      <w:hyperlink r:id="rId39">
        <w:r w:rsidR="002A22DE" w:rsidRPr="009F14CA">
          <w:rPr>
            <w:rFonts w:cstheme="minorHAnsi"/>
            <w:color w:val="0462C1"/>
            <w:sz w:val="24"/>
            <w:szCs w:val="24"/>
            <w:u w:val="single" w:color="0462C1"/>
          </w:rPr>
          <w:t>Wytyczne</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dotyczące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realizacji</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zasad</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równościowych</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ramach</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funduszy</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unijnych</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na</w:t>
        </w:r>
      </w:hyperlink>
      <w:r w:rsidR="009F14CA" w:rsidRPr="009F14CA">
        <w:rPr>
          <w:rFonts w:cstheme="minorHAnsi"/>
          <w:color w:val="0462C1"/>
          <w:sz w:val="24"/>
          <w:szCs w:val="24"/>
          <w:u w:val="single" w:color="0462C1"/>
        </w:rPr>
        <w:t xml:space="preserve"> </w:t>
      </w:r>
      <w:hyperlink r:id="rId40">
        <w:r w:rsidR="002A22DE" w:rsidRPr="009F14CA">
          <w:rPr>
            <w:rFonts w:cstheme="minorHAnsi"/>
            <w:color w:val="0462C1"/>
            <w:sz w:val="24"/>
            <w:szCs w:val="24"/>
            <w:u w:val="single" w:color="0462C1"/>
          </w:rPr>
          <w:t>lata</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2021-2027</w:t>
        </w:r>
        <w:r w:rsidR="002A22DE" w:rsidRPr="009F14CA">
          <w:rPr>
            <w:rFonts w:cstheme="minorHAnsi"/>
            <w:color w:val="0462C1"/>
            <w:spacing w:val="-2"/>
            <w:sz w:val="24"/>
            <w:szCs w:val="24"/>
          </w:rPr>
          <w:t xml:space="preserve"> </w:t>
        </w:r>
      </w:hyperlink>
      <w:r w:rsidR="002A22DE" w:rsidRPr="009F14CA">
        <w:rPr>
          <w:rFonts w:cstheme="minorHAnsi"/>
          <w:sz w:val="24"/>
          <w:szCs w:val="24"/>
        </w:rPr>
        <w:t>z</w:t>
      </w:r>
      <w:r w:rsidR="002A22DE" w:rsidRPr="009F14CA">
        <w:rPr>
          <w:rFonts w:cstheme="minorHAnsi"/>
          <w:spacing w:val="-2"/>
          <w:sz w:val="24"/>
          <w:szCs w:val="24"/>
        </w:rPr>
        <w:t xml:space="preserve"> </w:t>
      </w:r>
      <w:r w:rsidR="002A22DE" w:rsidRPr="009F14CA">
        <w:rPr>
          <w:rFonts w:cstheme="minorHAnsi"/>
          <w:sz w:val="24"/>
          <w:szCs w:val="24"/>
        </w:rPr>
        <w:t>29 grudnia</w:t>
      </w:r>
      <w:r w:rsidR="002A22DE" w:rsidRPr="009F14CA">
        <w:rPr>
          <w:rFonts w:cstheme="minorHAnsi"/>
          <w:spacing w:val="-1"/>
          <w:sz w:val="24"/>
          <w:szCs w:val="24"/>
        </w:rPr>
        <w:t xml:space="preserve"> </w:t>
      </w:r>
      <w:r w:rsidR="002A22DE" w:rsidRPr="009F14CA">
        <w:rPr>
          <w:rFonts w:cstheme="minorHAnsi"/>
          <w:sz w:val="24"/>
          <w:szCs w:val="24"/>
        </w:rPr>
        <w:t>2022</w:t>
      </w:r>
      <w:r w:rsidR="002A22DE" w:rsidRPr="009F14CA">
        <w:rPr>
          <w:rFonts w:cstheme="minorHAnsi"/>
          <w:spacing w:val="-2"/>
          <w:sz w:val="24"/>
          <w:szCs w:val="24"/>
        </w:rPr>
        <w:t xml:space="preserve"> </w:t>
      </w:r>
      <w:r w:rsidR="002A22DE" w:rsidRPr="009F14CA">
        <w:rPr>
          <w:rFonts w:cstheme="minorHAnsi"/>
          <w:sz w:val="24"/>
          <w:szCs w:val="24"/>
        </w:rPr>
        <w:t>r.</w:t>
      </w:r>
    </w:p>
    <w:p w14:paraId="03265513" w14:textId="77777777" w:rsidR="002A22DE" w:rsidRPr="009F14CA" w:rsidRDefault="006D3D30" w:rsidP="009F14CA">
      <w:pPr>
        <w:pStyle w:val="Tekstpodstawowy"/>
        <w:spacing w:after="0" w:line="276" w:lineRule="auto"/>
        <w:ind w:left="709"/>
        <w:rPr>
          <w:rFonts w:cstheme="minorHAnsi"/>
          <w:sz w:val="24"/>
          <w:szCs w:val="24"/>
        </w:rPr>
      </w:pPr>
      <w:hyperlink r:id="rId41">
        <w:r w:rsidR="002A22DE" w:rsidRPr="009F14CA">
          <w:rPr>
            <w:rFonts w:cstheme="minorHAnsi"/>
            <w:color w:val="0462C1"/>
            <w:sz w:val="24"/>
            <w:szCs w:val="24"/>
            <w:u w:val="single" w:color="0462C1"/>
          </w:rPr>
          <w:t>Załącznik</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nr</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1</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Standard</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Minimum</w:t>
        </w:r>
      </w:hyperlink>
    </w:p>
    <w:p w14:paraId="3C19AA7D" w14:textId="714A8DE9" w:rsidR="009F14CA" w:rsidRPr="009F14CA" w:rsidRDefault="006D3D30" w:rsidP="009F14CA">
      <w:pPr>
        <w:pStyle w:val="Tekstpodstawowy"/>
        <w:spacing w:after="0" w:line="276" w:lineRule="auto"/>
        <w:ind w:left="709"/>
        <w:rPr>
          <w:rFonts w:cstheme="minorHAnsi"/>
          <w:color w:val="0462C1"/>
          <w:spacing w:val="-52"/>
          <w:sz w:val="24"/>
          <w:szCs w:val="24"/>
        </w:rPr>
      </w:pPr>
      <w:hyperlink r:id="rId42">
        <w:r w:rsidR="009F14CA">
          <w:rPr>
            <w:rFonts w:cstheme="minorHAnsi"/>
            <w:color w:val="0462C1"/>
            <w:sz w:val="24"/>
            <w:szCs w:val="24"/>
            <w:u w:val="single" w:color="0462C1"/>
          </w:rPr>
          <w:t>Załącznik nr 2 - Standardy dostępności dla polityki spójności 2021-2027</w:t>
        </w:r>
      </w:hyperlink>
      <w:r w:rsidR="002A22DE" w:rsidRPr="009F14CA">
        <w:rPr>
          <w:rFonts w:cstheme="minorHAnsi"/>
          <w:color w:val="0462C1"/>
          <w:spacing w:val="-52"/>
          <w:sz w:val="24"/>
          <w:szCs w:val="24"/>
        </w:rPr>
        <w:t xml:space="preserve"> </w:t>
      </w:r>
    </w:p>
    <w:p w14:paraId="2037CF9F" w14:textId="77777777" w:rsidR="009F14CA" w:rsidRPr="009F14CA" w:rsidRDefault="006D3D30" w:rsidP="009F14CA">
      <w:pPr>
        <w:pStyle w:val="Tekstpodstawowy"/>
        <w:spacing w:after="0" w:line="276" w:lineRule="auto"/>
        <w:ind w:left="709"/>
        <w:rPr>
          <w:rFonts w:cstheme="minorHAnsi"/>
          <w:color w:val="0462C1"/>
          <w:sz w:val="24"/>
          <w:szCs w:val="24"/>
          <w:u w:val="single" w:color="0462C1"/>
        </w:rPr>
      </w:pPr>
      <w:hyperlink r:id="rId43">
        <w:r w:rsidR="002A22DE" w:rsidRPr="009F14CA">
          <w:rPr>
            <w:rFonts w:cstheme="minorHAnsi"/>
            <w:color w:val="0462C1"/>
            <w:sz w:val="24"/>
            <w:szCs w:val="24"/>
            <w:u w:val="single" w:color="0462C1"/>
          </w:rPr>
          <w:t>Załącznik</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nr</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3</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Procedury służące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do</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włączania</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zapisów KPON</w:t>
        </w:r>
      </w:hyperlink>
    </w:p>
    <w:p w14:paraId="47494F8E" w14:textId="543320D9" w:rsidR="009F14CA" w:rsidRPr="009F14CA" w:rsidRDefault="006D3D30" w:rsidP="00480595">
      <w:pPr>
        <w:pStyle w:val="Tekstpodstawowy"/>
        <w:numPr>
          <w:ilvl w:val="0"/>
          <w:numId w:val="13"/>
        </w:numPr>
        <w:spacing w:after="0" w:line="276" w:lineRule="auto"/>
        <w:rPr>
          <w:rFonts w:cstheme="minorHAnsi"/>
          <w:sz w:val="24"/>
          <w:szCs w:val="24"/>
        </w:rPr>
      </w:pPr>
      <w:hyperlink r:id="rId44">
        <w:r w:rsidR="002A22DE" w:rsidRPr="009F14CA">
          <w:rPr>
            <w:rFonts w:cstheme="minorHAnsi"/>
            <w:color w:val="0462C1"/>
            <w:sz w:val="24"/>
            <w:szCs w:val="24"/>
            <w:u w:val="single" w:color="0462C1"/>
          </w:rPr>
          <w:t>Wytyczne dotyczące informacji i promocji Funduszy Europejskich na lata 2021-2027</w:t>
        </w:r>
      </w:hyperlink>
      <w:r w:rsidR="002A22DE" w:rsidRPr="009F14CA">
        <w:rPr>
          <w:rFonts w:cstheme="minorHAnsi"/>
          <w:color w:val="0462C1"/>
          <w:spacing w:val="-52"/>
          <w:sz w:val="24"/>
          <w:szCs w:val="24"/>
        </w:rPr>
        <w:t xml:space="preserve"> </w:t>
      </w:r>
      <w:r w:rsidR="009F14CA">
        <w:rPr>
          <w:rFonts w:cstheme="minorHAnsi"/>
          <w:color w:val="0462C1"/>
          <w:spacing w:val="-52"/>
          <w:sz w:val="24"/>
          <w:szCs w:val="24"/>
        </w:rPr>
        <w:br/>
      </w:r>
      <w:r w:rsidR="002A22DE" w:rsidRPr="009F14CA">
        <w:rPr>
          <w:rFonts w:cstheme="minorHAnsi"/>
          <w:sz w:val="24"/>
          <w:szCs w:val="24"/>
        </w:rPr>
        <w:t>z</w:t>
      </w:r>
      <w:r w:rsidR="002A22DE" w:rsidRPr="009F14CA">
        <w:rPr>
          <w:rFonts w:cstheme="minorHAnsi"/>
          <w:spacing w:val="1"/>
          <w:sz w:val="24"/>
          <w:szCs w:val="24"/>
        </w:rPr>
        <w:t xml:space="preserve"> </w:t>
      </w:r>
      <w:r w:rsidR="002A22DE" w:rsidRPr="009F14CA">
        <w:rPr>
          <w:rFonts w:cstheme="minorHAnsi"/>
          <w:sz w:val="24"/>
          <w:szCs w:val="24"/>
        </w:rPr>
        <w:t>19</w:t>
      </w:r>
      <w:r w:rsidR="002A22DE" w:rsidRPr="009F14CA">
        <w:rPr>
          <w:rFonts w:cstheme="minorHAnsi"/>
          <w:spacing w:val="1"/>
          <w:sz w:val="24"/>
          <w:szCs w:val="24"/>
        </w:rPr>
        <w:t xml:space="preserve"> </w:t>
      </w:r>
      <w:r w:rsidR="002A22DE" w:rsidRPr="009F14CA">
        <w:rPr>
          <w:rFonts w:cstheme="minorHAnsi"/>
          <w:sz w:val="24"/>
          <w:szCs w:val="24"/>
        </w:rPr>
        <w:t>kwietnia</w:t>
      </w:r>
      <w:r w:rsidR="002A22DE" w:rsidRPr="009F14CA">
        <w:rPr>
          <w:rFonts w:cstheme="minorHAnsi"/>
          <w:spacing w:val="-2"/>
          <w:sz w:val="24"/>
          <w:szCs w:val="24"/>
        </w:rPr>
        <w:t xml:space="preserve"> </w:t>
      </w:r>
      <w:r w:rsidR="002A22DE" w:rsidRPr="009F14CA">
        <w:rPr>
          <w:rFonts w:cstheme="minorHAnsi"/>
          <w:sz w:val="24"/>
          <w:szCs w:val="24"/>
        </w:rPr>
        <w:t>2023</w:t>
      </w:r>
      <w:r w:rsidR="002A22DE" w:rsidRPr="009F14CA">
        <w:rPr>
          <w:rFonts w:cstheme="minorHAnsi"/>
          <w:spacing w:val="-1"/>
          <w:sz w:val="24"/>
          <w:szCs w:val="24"/>
        </w:rPr>
        <w:t xml:space="preserve"> </w:t>
      </w:r>
      <w:r w:rsidR="002A22DE" w:rsidRPr="009F14CA">
        <w:rPr>
          <w:rFonts w:cstheme="minorHAnsi"/>
          <w:sz w:val="24"/>
          <w:szCs w:val="24"/>
        </w:rPr>
        <w:t>r.</w:t>
      </w:r>
    </w:p>
    <w:p w14:paraId="7307503F" w14:textId="15D895B5" w:rsidR="002A22DE" w:rsidRPr="009F14CA" w:rsidRDefault="006D3D30" w:rsidP="00480595">
      <w:pPr>
        <w:pStyle w:val="Tekstpodstawowy"/>
        <w:numPr>
          <w:ilvl w:val="0"/>
          <w:numId w:val="13"/>
        </w:numPr>
        <w:spacing w:after="0" w:line="276" w:lineRule="auto"/>
        <w:rPr>
          <w:rFonts w:cstheme="minorHAnsi"/>
          <w:sz w:val="24"/>
          <w:szCs w:val="24"/>
        </w:rPr>
      </w:pPr>
      <w:hyperlink r:id="rId45">
        <w:r w:rsidR="002A22DE" w:rsidRPr="009F14CA">
          <w:rPr>
            <w:rFonts w:cstheme="minorHAnsi"/>
            <w:color w:val="0462C1"/>
            <w:sz w:val="24"/>
            <w:szCs w:val="24"/>
            <w:u w:val="single" w:color="0462C1"/>
          </w:rPr>
          <w:t>Wytyczne</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dotyczące</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monitorowania</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postępu</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rzeczowego</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realizacji</w:t>
        </w:r>
        <w:r w:rsidR="002A22DE" w:rsidRPr="009F14CA">
          <w:rPr>
            <w:rFonts w:cstheme="minorHAnsi"/>
            <w:color w:val="0462C1"/>
            <w:spacing w:val="-6"/>
            <w:sz w:val="24"/>
            <w:szCs w:val="24"/>
            <w:u w:val="single" w:color="0462C1"/>
          </w:rPr>
          <w:t xml:space="preserve"> </w:t>
        </w:r>
        <w:r w:rsidR="002A22DE" w:rsidRPr="009F14CA">
          <w:rPr>
            <w:rFonts w:cstheme="minorHAnsi"/>
            <w:color w:val="0462C1"/>
            <w:sz w:val="24"/>
            <w:szCs w:val="24"/>
            <w:u w:val="single" w:color="0462C1"/>
          </w:rPr>
          <w:t>programów</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na</w:t>
        </w:r>
      </w:hyperlink>
      <w:r w:rsidR="009F14CA" w:rsidRPr="009F14CA">
        <w:rPr>
          <w:rFonts w:cstheme="minorHAnsi"/>
          <w:sz w:val="24"/>
          <w:szCs w:val="24"/>
        </w:rPr>
        <w:t xml:space="preserve"> </w:t>
      </w:r>
      <w:hyperlink r:id="rId46">
        <w:r w:rsidR="002A22DE" w:rsidRPr="009F14CA">
          <w:rPr>
            <w:rFonts w:cstheme="minorHAnsi"/>
            <w:color w:val="0462C1"/>
            <w:sz w:val="24"/>
            <w:szCs w:val="24"/>
            <w:u w:val="single" w:color="0462C1"/>
          </w:rPr>
          <w:t>lata</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2021-2027</w:t>
        </w:r>
        <w:r w:rsidR="002A22DE" w:rsidRPr="009F14CA">
          <w:rPr>
            <w:rFonts w:cstheme="minorHAnsi"/>
            <w:color w:val="0462C1"/>
            <w:spacing w:val="-2"/>
            <w:sz w:val="24"/>
            <w:szCs w:val="24"/>
          </w:rPr>
          <w:t xml:space="preserve"> </w:t>
        </w:r>
      </w:hyperlink>
      <w:r w:rsidR="002A22DE" w:rsidRPr="009F14CA">
        <w:rPr>
          <w:rFonts w:cstheme="minorHAnsi"/>
          <w:sz w:val="24"/>
          <w:szCs w:val="24"/>
        </w:rPr>
        <w:t>z</w:t>
      </w:r>
      <w:r w:rsidR="002A22DE" w:rsidRPr="009F14CA">
        <w:rPr>
          <w:rFonts w:cstheme="minorHAnsi"/>
          <w:spacing w:val="-2"/>
          <w:sz w:val="24"/>
          <w:szCs w:val="24"/>
        </w:rPr>
        <w:t xml:space="preserve"> </w:t>
      </w:r>
      <w:r w:rsidR="002A22DE" w:rsidRPr="009F14CA">
        <w:rPr>
          <w:rFonts w:cstheme="minorHAnsi"/>
          <w:sz w:val="24"/>
          <w:szCs w:val="24"/>
        </w:rPr>
        <w:t>12</w:t>
      </w:r>
      <w:r w:rsidR="002A22DE" w:rsidRPr="009F14CA">
        <w:rPr>
          <w:rFonts w:cstheme="minorHAnsi"/>
          <w:spacing w:val="-2"/>
          <w:sz w:val="24"/>
          <w:szCs w:val="24"/>
        </w:rPr>
        <w:t xml:space="preserve"> </w:t>
      </w:r>
      <w:r w:rsidR="002A22DE" w:rsidRPr="009F14CA">
        <w:rPr>
          <w:rFonts w:cstheme="minorHAnsi"/>
          <w:sz w:val="24"/>
          <w:szCs w:val="24"/>
        </w:rPr>
        <w:t>października</w:t>
      </w:r>
      <w:r w:rsidR="002A22DE" w:rsidRPr="009F14CA">
        <w:rPr>
          <w:rFonts w:cstheme="minorHAnsi"/>
          <w:spacing w:val="-3"/>
          <w:sz w:val="24"/>
          <w:szCs w:val="24"/>
        </w:rPr>
        <w:t xml:space="preserve"> </w:t>
      </w:r>
      <w:r w:rsidR="002A22DE" w:rsidRPr="009F14CA">
        <w:rPr>
          <w:rFonts w:cstheme="minorHAnsi"/>
          <w:sz w:val="24"/>
          <w:szCs w:val="24"/>
        </w:rPr>
        <w:t>2022 r.</w:t>
      </w:r>
    </w:p>
    <w:p w14:paraId="7A9E7579" w14:textId="7F8BF9DA" w:rsidR="002A22DE" w:rsidRPr="009F14CA" w:rsidRDefault="006D3D30" w:rsidP="009F14CA">
      <w:pPr>
        <w:pStyle w:val="Tekstpodstawowy"/>
        <w:spacing w:after="0" w:line="276" w:lineRule="auto"/>
        <w:ind w:left="709"/>
        <w:rPr>
          <w:rFonts w:cstheme="minorHAnsi"/>
          <w:sz w:val="24"/>
          <w:szCs w:val="24"/>
        </w:rPr>
      </w:pPr>
      <w:hyperlink r:id="rId47">
        <w:r w:rsidR="002A22DE" w:rsidRPr="009F14CA">
          <w:rPr>
            <w:rFonts w:cstheme="minorHAnsi"/>
            <w:color w:val="0462C1"/>
            <w:sz w:val="24"/>
            <w:szCs w:val="24"/>
            <w:u w:val="single" w:color="0462C1"/>
          </w:rPr>
          <w:t>Załącznik 1 Zakres danych nt. uczestników projektów współfinansowanych z EFS+</w:t>
        </w:r>
      </w:hyperlink>
      <w:r w:rsidR="002A22DE" w:rsidRPr="009F14CA">
        <w:rPr>
          <w:rFonts w:cstheme="minorHAnsi"/>
          <w:color w:val="0462C1"/>
          <w:spacing w:val="-52"/>
          <w:sz w:val="24"/>
          <w:szCs w:val="24"/>
        </w:rPr>
        <w:t xml:space="preserve"> </w:t>
      </w:r>
      <w:r w:rsidR="009F14CA" w:rsidRPr="009F14CA">
        <w:rPr>
          <w:rFonts w:cstheme="minorHAnsi"/>
          <w:color w:val="0462C1"/>
          <w:spacing w:val="-52"/>
          <w:sz w:val="24"/>
          <w:szCs w:val="24"/>
        </w:rPr>
        <w:t xml:space="preserve">  </w:t>
      </w:r>
      <w:r w:rsidR="009F14CA" w:rsidRPr="009F14CA">
        <w:rPr>
          <w:rFonts w:cstheme="minorHAnsi"/>
          <w:color w:val="0462C1"/>
          <w:spacing w:val="-52"/>
          <w:sz w:val="24"/>
          <w:szCs w:val="24"/>
        </w:rPr>
        <w:br/>
      </w:r>
      <w:hyperlink r:id="rId48">
        <w:r w:rsidR="002A22DE" w:rsidRPr="009F14CA">
          <w:rPr>
            <w:rFonts w:cstheme="minorHAnsi"/>
            <w:color w:val="0462C1"/>
            <w:sz w:val="24"/>
            <w:szCs w:val="24"/>
            <w:u w:val="single" w:color="0462C1"/>
          </w:rPr>
          <w:t>oraz</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podmiotów</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obejmowanych</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wsparciem gromadzonych</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 CST2021</w:t>
        </w:r>
      </w:hyperlink>
    </w:p>
    <w:p w14:paraId="2C0D9513" w14:textId="77777777" w:rsidR="002A22DE" w:rsidRPr="009F14CA" w:rsidRDefault="006D3D30" w:rsidP="009F14CA">
      <w:pPr>
        <w:pStyle w:val="Tekstpodstawowy"/>
        <w:spacing w:after="0" w:line="276" w:lineRule="auto"/>
        <w:ind w:left="709"/>
        <w:rPr>
          <w:rFonts w:cstheme="minorHAnsi"/>
          <w:sz w:val="24"/>
          <w:szCs w:val="24"/>
        </w:rPr>
      </w:pPr>
      <w:hyperlink r:id="rId49">
        <w:r w:rsidR="002A22DE" w:rsidRPr="009F14CA">
          <w:rPr>
            <w:rFonts w:cstheme="minorHAnsi"/>
            <w:color w:val="0462C1"/>
            <w:sz w:val="24"/>
            <w:szCs w:val="24"/>
            <w:u w:val="single" w:color="0462C1"/>
          </w:rPr>
          <w:t>Załącznik</w:t>
        </w:r>
        <w:r w:rsidR="002A22DE" w:rsidRPr="009F14CA">
          <w:rPr>
            <w:rFonts w:cstheme="minorHAnsi"/>
            <w:color w:val="0462C1"/>
            <w:spacing w:val="-6"/>
            <w:sz w:val="24"/>
            <w:szCs w:val="24"/>
            <w:u w:val="single" w:color="0462C1"/>
          </w:rPr>
          <w:t xml:space="preserve"> </w:t>
        </w:r>
        <w:r w:rsidR="002A22DE" w:rsidRPr="009F14CA">
          <w:rPr>
            <w:rFonts w:cstheme="minorHAnsi"/>
            <w:color w:val="0462C1"/>
            <w:sz w:val="24"/>
            <w:szCs w:val="24"/>
            <w:u w:val="single" w:color="0462C1"/>
          </w:rPr>
          <w:t>2</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Podstawowe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informacje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dotyczące</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uzyskiwania</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kwalifikacji</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w</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ramach</w:t>
        </w:r>
      </w:hyperlink>
    </w:p>
    <w:p w14:paraId="201CC5F5" w14:textId="77777777" w:rsidR="002A22DE" w:rsidRPr="009F14CA" w:rsidRDefault="006D3D30" w:rsidP="009F14CA">
      <w:pPr>
        <w:pStyle w:val="Tekstpodstawowy"/>
        <w:spacing w:after="0" w:line="276" w:lineRule="auto"/>
        <w:ind w:left="709"/>
        <w:rPr>
          <w:rFonts w:cstheme="minorHAnsi"/>
          <w:sz w:val="24"/>
          <w:szCs w:val="24"/>
        </w:rPr>
      </w:pPr>
      <w:hyperlink r:id="rId50">
        <w:r w:rsidR="002A22DE" w:rsidRPr="009F14CA">
          <w:rPr>
            <w:rFonts w:cstheme="minorHAnsi"/>
            <w:color w:val="0462C1"/>
            <w:sz w:val="24"/>
            <w:szCs w:val="24"/>
            <w:u w:val="single" w:color="0462C1"/>
          </w:rPr>
          <w:t>projektów</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współfinansowanych</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z</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EFS+</w:t>
        </w:r>
      </w:hyperlink>
    </w:p>
    <w:p w14:paraId="2FBE7D1C" w14:textId="77777777" w:rsidR="009F14CA" w:rsidRPr="009F14CA" w:rsidRDefault="006D3D30" w:rsidP="009F14CA">
      <w:pPr>
        <w:pStyle w:val="Tekstpodstawowy"/>
        <w:spacing w:after="0" w:line="276" w:lineRule="auto"/>
        <w:ind w:left="709"/>
        <w:rPr>
          <w:rFonts w:cstheme="minorHAnsi"/>
          <w:color w:val="0462C1"/>
          <w:sz w:val="24"/>
          <w:szCs w:val="24"/>
          <w:u w:val="single" w:color="0462C1"/>
        </w:rPr>
      </w:pPr>
      <w:hyperlink r:id="rId51">
        <w:r w:rsidR="002A22DE" w:rsidRPr="009F14CA">
          <w:rPr>
            <w:rFonts w:cstheme="minorHAnsi"/>
            <w:color w:val="0462C1"/>
            <w:sz w:val="24"/>
            <w:szCs w:val="24"/>
            <w:u w:val="single" w:color="0462C1"/>
          </w:rPr>
          <w:t>Załącznik</w:t>
        </w:r>
        <w:r w:rsidR="002A22DE" w:rsidRPr="009F14CA">
          <w:rPr>
            <w:rFonts w:cstheme="minorHAnsi"/>
            <w:color w:val="0462C1"/>
            <w:spacing w:val="-6"/>
            <w:sz w:val="24"/>
            <w:szCs w:val="24"/>
            <w:u w:val="single" w:color="0462C1"/>
          </w:rPr>
          <w:t xml:space="preserve"> </w:t>
        </w:r>
        <w:r w:rsidR="002A22DE" w:rsidRPr="009F14CA">
          <w:rPr>
            <w:rFonts w:cstheme="minorHAnsi"/>
            <w:color w:val="0462C1"/>
            <w:sz w:val="24"/>
            <w:szCs w:val="24"/>
            <w:u w:val="single" w:color="0462C1"/>
          </w:rPr>
          <w:t>3</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Wiarygodne</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szacunki</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w</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monitorowaniu</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wskaźników</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wspólnych</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EFS+</w:t>
        </w:r>
      </w:hyperlink>
    </w:p>
    <w:p w14:paraId="37EBB6BA" w14:textId="77777777" w:rsidR="009F14CA" w:rsidRPr="009F14CA" w:rsidRDefault="006D3D30" w:rsidP="00480595">
      <w:pPr>
        <w:pStyle w:val="Tekstpodstawowy"/>
        <w:numPr>
          <w:ilvl w:val="0"/>
          <w:numId w:val="13"/>
        </w:numPr>
        <w:spacing w:after="0" w:line="276" w:lineRule="auto"/>
        <w:rPr>
          <w:rFonts w:cstheme="minorHAnsi"/>
          <w:sz w:val="24"/>
          <w:szCs w:val="24"/>
        </w:rPr>
      </w:pPr>
      <w:hyperlink r:id="rId52">
        <w:r w:rsidR="002A22DE" w:rsidRPr="009F14CA">
          <w:rPr>
            <w:rFonts w:cstheme="minorHAnsi"/>
            <w:color w:val="0462C1"/>
            <w:sz w:val="24"/>
            <w:szCs w:val="24"/>
            <w:u w:val="single" w:color="0462C1"/>
          </w:rPr>
          <w:t>Wytyczne dotyczące warunków gromadzenia i przekazywania danych w postaci</w:t>
        </w:r>
      </w:hyperlink>
      <w:r w:rsidR="002A22DE" w:rsidRPr="009F14CA">
        <w:rPr>
          <w:rFonts w:cstheme="minorHAnsi"/>
          <w:color w:val="0462C1"/>
          <w:spacing w:val="-52"/>
          <w:sz w:val="24"/>
          <w:szCs w:val="24"/>
        </w:rPr>
        <w:t xml:space="preserve"> </w:t>
      </w:r>
      <w:hyperlink r:id="rId53">
        <w:r w:rsidR="002A22DE" w:rsidRPr="009F14CA">
          <w:rPr>
            <w:rFonts w:cstheme="minorHAnsi"/>
            <w:color w:val="0462C1"/>
            <w:sz w:val="24"/>
            <w:szCs w:val="24"/>
            <w:u w:val="single" w:color="0462C1"/>
          </w:rPr>
          <w:t>elektronicznej</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na</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lata 2021-2027</w:t>
        </w:r>
        <w:r w:rsidR="002A22DE" w:rsidRPr="009F14CA">
          <w:rPr>
            <w:rFonts w:cstheme="minorHAnsi"/>
            <w:color w:val="0462C1"/>
            <w:spacing w:val="-1"/>
            <w:sz w:val="24"/>
            <w:szCs w:val="24"/>
          </w:rPr>
          <w:t xml:space="preserve"> </w:t>
        </w:r>
      </w:hyperlink>
      <w:r w:rsidR="002A22DE" w:rsidRPr="009F14CA">
        <w:rPr>
          <w:rFonts w:cstheme="minorHAnsi"/>
          <w:sz w:val="24"/>
          <w:szCs w:val="24"/>
        </w:rPr>
        <w:t>z</w:t>
      </w:r>
      <w:r w:rsidR="002A22DE" w:rsidRPr="009F14CA">
        <w:rPr>
          <w:rFonts w:cstheme="minorHAnsi"/>
          <w:spacing w:val="-1"/>
          <w:sz w:val="24"/>
          <w:szCs w:val="24"/>
        </w:rPr>
        <w:t xml:space="preserve"> </w:t>
      </w:r>
      <w:r w:rsidR="002A22DE" w:rsidRPr="009F14CA">
        <w:rPr>
          <w:rFonts w:cstheme="minorHAnsi"/>
          <w:sz w:val="24"/>
          <w:szCs w:val="24"/>
        </w:rPr>
        <w:t>25</w:t>
      </w:r>
      <w:r w:rsidR="002A22DE" w:rsidRPr="009F14CA">
        <w:rPr>
          <w:rFonts w:cstheme="minorHAnsi"/>
          <w:spacing w:val="-2"/>
          <w:sz w:val="24"/>
          <w:szCs w:val="24"/>
        </w:rPr>
        <w:t xml:space="preserve"> </w:t>
      </w:r>
      <w:r w:rsidR="002A22DE" w:rsidRPr="009F14CA">
        <w:rPr>
          <w:rFonts w:cstheme="minorHAnsi"/>
          <w:sz w:val="24"/>
          <w:szCs w:val="24"/>
        </w:rPr>
        <w:t>stycznia</w:t>
      </w:r>
      <w:r w:rsidR="002A22DE" w:rsidRPr="009F14CA">
        <w:rPr>
          <w:rFonts w:cstheme="minorHAnsi"/>
          <w:spacing w:val="-2"/>
          <w:sz w:val="24"/>
          <w:szCs w:val="24"/>
        </w:rPr>
        <w:t xml:space="preserve"> </w:t>
      </w:r>
      <w:r w:rsidR="002A22DE" w:rsidRPr="009F14CA">
        <w:rPr>
          <w:rFonts w:cstheme="minorHAnsi"/>
          <w:sz w:val="24"/>
          <w:szCs w:val="24"/>
        </w:rPr>
        <w:t>2023</w:t>
      </w:r>
      <w:r w:rsidR="002A22DE" w:rsidRPr="009F14CA">
        <w:rPr>
          <w:rFonts w:cstheme="minorHAnsi"/>
          <w:spacing w:val="1"/>
          <w:sz w:val="24"/>
          <w:szCs w:val="24"/>
        </w:rPr>
        <w:t xml:space="preserve"> </w:t>
      </w:r>
      <w:r w:rsidR="002A22DE" w:rsidRPr="009F14CA">
        <w:rPr>
          <w:rFonts w:cstheme="minorHAnsi"/>
          <w:sz w:val="24"/>
          <w:szCs w:val="24"/>
        </w:rPr>
        <w:t>r.</w:t>
      </w:r>
    </w:p>
    <w:p w14:paraId="16CF2728" w14:textId="77777777" w:rsidR="009F14CA" w:rsidRPr="009F14CA" w:rsidRDefault="002A22DE" w:rsidP="00480595">
      <w:pPr>
        <w:pStyle w:val="Tekstpodstawowy"/>
        <w:numPr>
          <w:ilvl w:val="0"/>
          <w:numId w:val="13"/>
        </w:numPr>
        <w:spacing w:after="0" w:line="276" w:lineRule="auto"/>
        <w:rPr>
          <w:rFonts w:cstheme="minorHAnsi"/>
          <w:sz w:val="24"/>
          <w:szCs w:val="24"/>
        </w:rPr>
      </w:pPr>
      <w:r w:rsidRPr="009F14CA">
        <w:rPr>
          <w:rFonts w:cstheme="minorHAnsi"/>
          <w:color w:val="0462C1"/>
          <w:sz w:val="24"/>
          <w:szCs w:val="24"/>
          <w:u w:val="single" w:color="0462C1"/>
        </w:rPr>
        <w:t>Wytyczne</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dotyczące</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kontroli</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realizacji</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programów</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polityki</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spójności</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na</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lata</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2021–</w:t>
      </w:r>
      <w:hyperlink r:id="rId54">
        <w:r w:rsidRPr="009F14CA">
          <w:rPr>
            <w:rFonts w:cstheme="minorHAnsi"/>
            <w:color w:val="0462C1"/>
            <w:sz w:val="24"/>
            <w:szCs w:val="24"/>
            <w:u w:val="single" w:color="0462C1"/>
          </w:rPr>
          <w:t>2027</w:t>
        </w:r>
        <w:r w:rsidRPr="009F14CA">
          <w:rPr>
            <w:rFonts w:cstheme="minorHAnsi"/>
            <w:color w:val="0462C1"/>
            <w:spacing w:val="-4"/>
            <w:sz w:val="24"/>
            <w:szCs w:val="24"/>
          </w:rPr>
          <w:t xml:space="preserve"> </w:t>
        </w:r>
      </w:hyperlink>
      <w:r w:rsidRPr="009F14CA">
        <w:rPr>
          <w:rFonts w:cstheme="minorHAnsi"/>
          <w:sz w:val="24"/>
          <w:szCs w:val="24"/>
        </w:rPr>
        <w:t>z</w:t>
      </w:r>
      <w:r w:rsidRPr="009F14CA">
        <w:rPr>
          <w:rFonts w:cstheme="minorHAnsi"/>
          <w:spacing w:val="-2"/>
          <w:sz w:val="24"/>
          <w:szCs w:val="24"/>
        </w:rPr>
        <w:t xml:space="preserve"> </w:t>
      </w:r>
      <w:r w:rsidRPr="009F14CA">
        <w:rPr>
          <w:rFonts w:cstheme="minorHAnsi"/>
          <w:sz w:val="24"/>
          <w:szCs w:val="24"/>
        </w:rPr>
        <w:t>26</w:t>
      </w:r>
      <w:r w:rsidRPr="009F14CA">
        <w:rPr>
          <w:rFonts w:cstheme="minorHAnsi"/>
          <w:spacing w:val="-2"/>
          <w:sz w:val="24"/>
          <w:szCs w:val="24"/>
        </w:rPr>
        <w:t xml:space="preserve"> </w:t>
      </w:r>
      <w:r w:rsidRPr="009F14CA">
        <w:rPr>
          <w:rFonts w:cstheme="minorHAnsi"/>
          <w:sz w:val="24"/>
          <w:szCs w:val="24"/>
        </w:rPr>
        <w:t>października</w:t>
      </w:r>
      <w:r w:rsidRPr="009F14CA">
        <w:rPr>
          <w:rFonts w:cstheme="minorHAnsi"/>
          <w:spacing w:val="-3"/>
          <w:sz w:val="24"/>
          <w:szCs w:val="24"/>
        </w:rPr>
        <w:t xml:space="preserve"> </w:t>
      </w:r>
      <w:r w:rsidRPr="009F14CA">
        <w:rPr>
          <w:rFonts w:cstheme="minorHAnsi"/>
          <w:sz w:val="24"/>
          <w:szCs w:val="24"/>
        </w:rPr>
        <w:t>2022</w:t>
      </w:r>
      <w:r w:rsidRPr="009F14CA">
        <w:rPr>
          <w:rFonts w:cstheme="minorHAnsi"/>
          <w:spacing w:val="-1"/>
          <w:sz w:val="24"/>
          <w:szCs w:val="24"/>
        </w:rPr>
        <w:t xml:space="preserve"> </w:t>
      </w:r>
      <w:r w:rsidRPr="009F14CA">
        <w:rPr>
          <w:rFonts w:cstheme="minorHAnsi"/>
          <w:sz w:val="24"/>
          <w:szCs w:val="24"/>
        </w:rPr>
        <w:t>r.</w:t>
      </w:r>
    </w:p>
    <w:p w14:paraId="632F6D1E" w14:textId="2218F053" w:rsidR="002A22DE" w:rsidRDefault="006D3D30" w:rsidP="00480595">
      <w:pPr>
        <w:pStyle w:val="Tekstpodstawowy"/>
        <w:numPr>
          <w:ilvl w:val="0"/>
          <w:numId w:val="13"/>
        </w:numPr>
        <w:spacing w:after="0" w:line="276" w:lineRule="auto"/>
        <w:rPr>
          <w:rFonts w:cstheme="minorHAnsi"/>
          <w:sz w:val="24"/>
          <w:szCs w:val="24"/>
        </w:rPr>
      </w:pPr>
      <w:hyperlink r:id="rId55">
        <w:r w:rsidR="002A22DE" w:rsidRPr="009F14CA">
          <w:rPr>
            <w:rFonts w:cstheme="minorHAnsi"/>
            <w:color w:val="0462C1"/>
            <w:sz w:val="24"/>
            <w:szCs w:val="24"/>
            <w:u w:val="single" w:color="0462C1"/>
          </w:rPr>
          <w:t>Podręcznik wnioskodawcy i beneficjenta Funduszy Europejskich na lata 2021-2027</w:t>
        </w:r>
      </w:hyperlink>
      <w:r w:rsidR="002A22DE" w:rsidRPr="009F14CA">
        <w:rPr>
          <w:rFonts w:cstheme="minorHAnsi"/>
          <w:color w:val="0462C1"/>
          <w:spacing w:val="-52"/>
          <w:sz w:val="24"/>
          <w:szCs w:val="24"/>
        </w:rPr>
        <w:t xml:space="preserve"> </w:t>
      </w:r>
      <w:r w:rsidR="009F14CA" w:rsidRPr="009F14CA">
        <w:rPr>
          <w:rFonts w:cstheme="minorHAnsi"/>
          <w:color w:val="0462C1"/>
          <w:spacing w:val="-52"/>
          <w:sz w:val="24"/>
          <w:szCs w:val="24"/>
        </w:rPr>
        <w:br/>
      </w:r>
      <w:hyperlink r:id="rId56">
        <w:r w:rsidR="002A22DE" w:rsidRPr="009F14CA">
          <w:rPr>
            <w:rFonts w:cstheme="minorHAnsi"/>
            <w:color w:val="0462C1"/>
            <w:sz w:val="24"/>
            <w:szCs w:val="24"/>
            <w:u w:val="single" w:color="0462C1"/>
          </w:rPr>
          <w:t>w zakresie</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informacji i</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promocji</w:t>
        </w:r>
        <w:r w:rsidR="002A22DE" w:rsidRPr="009F14CA">
          <w:rPr>
            <w:rFonts w:cstheme="minorHAnsi"/>
            <w:color w:val="0462C1"/>
            <w:spacing w:val="4"/>
            <w:sz w:val="24"/>
            <w:szCs w:val="24"/>
          </w:rPr>
          <w:t xml:space="preserve"> </w:t>
        </w:r>
      </w:hyperlink>
      <w:r w:rsidR="002A22DE" w:rsidRPr="009F14CA">
        <w:rPr>
          <w:rFonts w:cstheme="minorHAnsi"/>
          <w:sz w:val="24"/>
          <w:szCs w:val="24"/>
        </w:rPr>
        <w:t>z</w:t>
      </w:r>
      <w:r w:rsidR="002A22DE" w:rsidRPr="009F14CA">
        <w:rPr>
          <w:rFonts w:cstheme="minorHAnsi"/>
          <w:spacing w:val="-1"/>
          <w:sz w:val="24"/>
          <w:szCs w:val="24"/>
        </w:rPr>
        <w:t xml:space="preserve"> </w:t>
      </w:r>
      <w:r w:rsidR="00B3163B">
        <w:rPr>
          <w:rFonts w:cstheme="minorHAnsi"/>
          <w:sz w:val="24"/>
          <w:szCs w:val="24"/>
        </w:rPr>
        <w:t xml:space="preserve">grudnia </w:t>
      </w:r>
      <w:r w:rsidR="002A22DE" w:rsidRPr="009F14CA">
        <w:rPr>
          <w:rFonts w:cstheme="minorHAnsi"/>
          <w:sz w:val="24"/>
          <w:szCs w:val="24"/>
        </w:rPr>
        <w:t>2023 r.</w:t>
      </w:r>
    </w:p>
    <w:p w14:paraId="7C3C1F2C" w14:textId="42105E77" w:rsidR="00E348AE" w:rsidRPr="00C9530D" w:rsidRDefault="006D3D30" w:rsidP="00480595">
      <w:pPr>
        <w:pStyle w:val="Default"/>
        <w:numPr>
          <w:ilvl w:val="0"/>
          <w:numId w:val="13"/>
        </w:numPr>
        <w:spacing w:line="276" w:lineRule="auto"/>
        <w:ind w:left="714" w:hanging="357"/>
        <w:rPr>
          <w:rFonts w:eastAsia="Times New Roman"/>
          <w:i/>
          <w:iCs/>
        </w:rPr>
      </w:pPr>
      <w:hyperlink r:id="rId57" w:history="1">
        <w:r w:rsidR="00E348AE" w:rsidRPr="00C9530D">
          <w:rPr>
            <w:rStyle w:val="Hipercze"/>
            <w:rFonts w:eastAsia="Times New Roman"/>
          </w:rPr>
          <w:t xml:space="preserve">Dokument przyjęty przez Zarząd Województwa Opolskiego uchwałą nr 10247/2023 </w:t>
        </w:r>
        <w:r w:rsidR="00E348AE" w:rsidRPr="00C9530D">
          <w:rPr>
            <w:rStyle w:val="Hipercze"/>
            <w:rFonts w:eastAsia="Times New Roman"/>
          </w:rPr>
          <w:br/>
          <w:t xml:space="preserve">z dnia 22 sierpnia 2023 r. pn.: Zapobieganie i sposób postępowania w sytuacjach </w:t>
        </w:r>
        <w:r w:rsidR="00E348AE" w:rsidRPr="00C9530D">
          <w:rPr>
            <w:rStyle w:val="Hipercze"/>
            <w:rFonts w:eastAsia="Times New Roman"/>
          </w:rPr>
          <w:lastRenderedPageBreak/>
          <w:t>wystąpienia korupcji i nadużyć finansowych, w tym konfliktu interesów w ramach programu regionalnego pn. Fundusze Europejskie dla Opolskiego 2021-2027</w:t>
        </w:r>
      </w:hyperlink>
      <w:r w:rsidR="00E348AE" w:rsidRPr="00C9530D">
        <w:rPr>
          <w:rFonts w:eastAsia="Times New Roman"/>
          <w:i/>
          <w:iCs/>
        </w:rPr>
        <w:t>.</w:t>
      </w:r>
    </w:p>
    <w:p w14:paraId="5B80DA0F" w14:textId="6A5B3F14" w:rsidR="00EF0B7B" w:rsidRDefault="006D3D30" w:rsidP="00480595">
      <w:pPr>
        <w:pStyle w:val="Default"/>
        <w:numPr>
          <w:ilvl w:val="0"/>
          <w:numId w:val="13"/>
        </w:numPr>
        <w:spacing w:line="276" w:lineRule="auto"/>
        <w:ind w:left="714" w:hanging="357"/>
        <w:rPr>
          <w:rFonts w:eastAsia="Times New Roman"/>
          <w:i/>
          <w:iCs/>
        </w:rPr>
      </w:pPr>
      <w:hyperlink r:id="rId58" w:history="1">
        <w:r w:rsidR="00EF0B7B" w:rsidRPr="006C116B">
          <w:rPr>
            <w:rStyle w:val="Hipercze"/>
            <w:rFonts w:eastAsia="Times New Roman" w:cs="Times New Roman"/>
            <w:lang w:eastAsia="pl-PL"/>
          </w:rPr>
          <w:t>Podział województwa opolskiego na subregiony.</w:t>
        </w:r>
      </w:hyperlink>
    </w:p>
    <w:p w14:paraId="45C907EB" w14:textId="77777777" w:rsidR="00785EFC" w:rsidRPr="009F14CA" w:rsidRDefault="00785EFC" w:rsidP="00E348AE">
      <w:pPr>
        <w:pStyle w:val="Tekstpodstawowy"/>
        <w:spacing w:after="0" w:line="276" w:lineRule="auto"/>
        <w:ind w:left="720"/>
        <w:rPr>
          <w:rFonts w:cstheme="minorHAnsi"/>
          <w:sz w:val="24"/>
          <w:szCs w:val="24"/>
        </w:rPr>
      </w:pPr>
    </w:p>
    <w:p w14:paraId="46832110" w14:textId="0B89C787" w:rsidR="00D43116" w:rsidRPr="002A22DE" w:rsidRDefault="00D43116" w:rsidP="002A22DE">
      <w:pPr>
        <w:spacing w:after="0" w:line="276" w:lineRule="auto"/>
        <w:rPr>
          <w:rFonts w:cstheme="minorHAnsi"/>
          <w:sz w:val="24"/>
          <w:szCs w:val="24"/>
        </w:rPr>
      </w:pPr>
    </w:p>
    <w:sectPr w:rsidR="00D43116" w:rsidRPr="002A22DE" w:rsidSect="006B6954">
      <w:footerReference w:type="default" r:id="rId5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89BB" w14:textId="77777777" w:rsidR="006B6954" w:rsidRDefault="006B6954" w:rsidP="00FC63B4">
      <w:pPr>
        <w:spacing w:after="0" w:line="240" w:lineRule="auto"/>
      </w:pPr>
      <w:r>
        <w:separator/>
      </w:r>
    </w:p>
  </w:endnote>
  <w:endnote w:type="continuationSeparator" w:id="0">
    <w:p w14:paraId="7769CE4B" w14:textId="77777777" w:rsidR="006B6954" w:rsidRDefault="006B6954"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890043"/>
      <w:docPartObj>
        <w:docPartGallery w:val="Page Numbers (Bottom of Page)"/>
        <w:docPartUnique/>
      </w:docPartObj>
    </w:sdtPr>
    <w:sdtEndPr/>
    <w:sdtContent>
      <w:p w14:paraId="6AF4C369" w14:textId="77777777" w:rsidR="004241A6" w:rsidRDefault="004241A6">
        <w:pPr>
          <w:pStyle w:val="Stopka"/>
          <w:jc w:val="right"/>
        </w:pPr>
        <w:r>
          <w:fldChar w:fldCharType="begin"/>
        </w:r>
        <w:r>
          <w:instrText>PAGE   \* MERGEFORMAT</w:instrText>
        </w:r>
        <w:r>
          <w:fldChar w:fldCharType="separate"/>
        </w:r>
        <w:r w:rsidR="00E11A41">
          <w:rPr>
            <w:noProof/>
          </w:rPr>
          <w:t>37</w:t>
        </w:r>
        <w:r>
          <w:fldChar w:fldCharType="end"/>
        </w:r>
      </w:p>
    </w:sdtContent>
  </w:sdt>
  <w:p w14:paraId="4AF9882F" w14:textId="77777777" w:rsidR="004241A6" w:rsidRDefault="004241A6">
    <w:pPr>
      <w:pStyle w:val="Stopka"/>
    </w:pPr>
  </w:p>
  <w:p w14:paraId="17900425" w14:textId="77777777" w:rsidR="004241A6" w:rsidRDefault="004241A6"/>
  <w:p w14:paraId="18EB7310" w14:textId="77777777" w:rsidR="004241A6" w:rsidRDefault="00424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CC29" w14:textId="77777777" w:rsidR="006B6954" w:rsidRDefault="006B6954" w:rsidP="00FC63B4">
      <w:pPr>
        <w:spacing w:after="0" w:line="240" w:lineRule="auto"/>
      </w:pPr>
      <w:r>
        <w:separator/>
      </w:r>
    </w:p>
  </w:footnote>
  <w:footnote w:type="continuationSeparator" w:id="0">
    <w:p w14:paraId="264DE930" w14:textId="77777777" w:rsidR="006B6954" w:rsidRDefault="006B6954" w:rsidP="00FC63B4">
      <w:pPr>
        <w:spacing w:after="0" w:line="240" w:lineRule="auto"/>
      </w:pPr>
      <w:r>
        <w:continuationSeparator/>
      </w:r>
    </w:p>
  </w:footnote>
  <w:footnote w:id="1">
    <w:p w14:paraId="3F54629B" w14:textId="14F9FD4A" w:rsidR="004241A6" w:rsidRPr="007F4D8F" w:rsidRDefault="004241A6">
      <w:pPr>
        <w:pStyle w:val="Tekstprzypisudolnego"/>
        <w:rPr>
          <w:rFonts w:cstheme="minorHAnsi"/>
          <w:sz w:val="24"/>
          <w:szCs w:val="24"/>
        </w:rPr>
      </w:pPr>
      <w:r w:rsidRPr="007F4D8F">
        <w:rPr>
          <w:rStyle w:val="Odwoanieprzypisudolnego"/>
          <w:rFonts w:cstheme="minorHAnsi"/>
          <w:sz w:val="24"/>
          <w:szCs w:val="24"/>
        </w:rPr>
        <w:footnoteRef/>
      </w:r>
      <w:r w:rsidRPr="007F4D8F">
        <w:rPr>
          <w:rFonts w:cstheme="minorHAnsi"/>
          <w:sz w:val="24"/>
          <w:szCs w:val="24"/>
        </w:rPr>
        <w:t xml:space="preserve"> Określone w dokumencie pn. </w:t>
      </w:r>
      <w:r w:rsidRPr="007F4D8F">
        <w:rPr>
          <w:rFonts w:cstheme="minorHAnsi"/>
          <w:i/>
          <w:iCs/>
          <w:sz w:val="24"/>
          <w:szCs w:val="24"/>
        </w:rPr>
        <w:t>Mapowanie potrzeb zdrowotnych oraz identyfikacja grup defaworyzowanych w województwie opolskim na potrzeby programu Fundusze Europejskie dla Opolskiego 2021-2027</w:t>
      </w:r>
      <w:r w:rsidR="00E24911">
        <w:rPr>
          <w:rFonts w:cstheme="minorHAnsi"/>
          <w:i/>
          <w:iCs/>
          <w:sz w:val="24"/>
          <w:szCs w:val="24"/>
        </w:rPr>
        <w:t xml:space="preserve"> </w:t>
      </w:r>
      <w:r w:rsidR="00E24911">
        <w:rPr>
          <w:rFonts w:cstheme="minorHAnsi"/>
          <w:sz w:val="24"/>
          <w:szCs w:val="24"/>
        </w:rPr>
        <w:t>stanowiącym załącznik do Umowy o dofinansowaniu projektu.</w:t>
      </w:r>
    </w:p>
  </w:footnote>
  <w:footnote w:id="2">
    <w:p w14:paraId="6E008DB3" w14:textId="20352DB9" w:rsidR="004241A6" w:rsidRPr="00694FB7" w:rsidRDefault="004241A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(ePUAP), wówczas informację o zatwierdzonym wyniku oceny projektu oznaczającym wybór projektu do dofinansowania albo stanowiącym ocenę negatywną otrzyma w formie pisemnej.</w:t>
      </w:r>
    </w:p>
  </w:footnote>
  <w:footnote w:id="3">
    <w:p w14:paraId="698F3910" w14:textId="34F41B5B" w:rsidR="004241A6" w:rsidRPr="00B83C2E" w:rsidRDefault="004241A6">
      <w:pPr>
        <w:pStyle w:val="Tekstprzypisudolnego"/>
        <w:rPr>
          <w:rFonts w:ascii="Times New Roman" w:eastAsia="Times New Roman" w:hAnsi="Times New Roman" w:cs="Times New Roman"/>
          <w:lang w:eastAsia="pl-PL"/>
        </w:rPr>
      </w:pPr>
      <w:r>
        <w:rPr>
          <w:rStyle w:val="Odwoanieprzypisudolnego"/>
        </w:rPr>
        <w:footnoteRef/>
      </w:r>
      <w:r>
        <w:t xml:space="preserve"> </w:t>
      </w:r>
      <w:r w:rsidRPr="00822C95">
        <w:rPr>
          <w:rFonts w:ascii="Calibri" w:eastAsia="Times New Roman" w:hAnsi="Calibri" w:cs="Times New Roman"/>
          <w:sz w:val="24"/>
          <w:szCs w:val="24"/>
        </w:rPr>
        <w:t xml:space="preserve">Do przeliczenia ww. kwoty na PLN należy stosować miesięczny obrachunkowy kurs wymiany stosowany przez KE aktualny na dzień ogłoszenia </w:t>
      </w:r>
      <w:r>
        <w:rPr>
          <w:rFonts w:ascii="Calibri" w:eastAsia="Times New Roman" w:hAnsi="Calibri" w:cs="Times New Roman"/>
          <w:sz w:val="24"/>
          <w:szCs w:val="24"/>
        </w:rPr>
        <w:t>naboru</w:t>
      </w:r>
      <w:r w:rsidRPr="00822C95">
        <w:rPr>
          <w:rFonts w:ascii="Calibri" w:eastAsia="Times New Roman" w:hAnsi="Calibri" w:cs="Times New Roman"/>
          <w:sz w:val="24"/>
          <w:szCs w:val="24"/>
        </w:rPr>
        <w:t xml:space="preserve">. IZ w dniu ogłoszenia </w:t>
      </w:r>
      <w:r>
        <w:rPr>
          <w:rFonts w:ascii="Calibri" w:eastAsia="Times New Roman" w:hAnsi="Calibri" w:cs="Times New Roman"/>
          <w:sz w:val="24"/>
          <w:szCs w:val="24"/>
        </w:rPr>
        <w:t>naboru</w:t>
      </w:r>
      <w:r w:rsidRPr="00822C95">
        <w:rPr>
          <w:rFonts w:ascii="Calibri" w:eastAsia="Times New Roman" w:hAnsi="Calibri" w:cs="Times New Roman"/>
          <w:sz w:val="24"/>
          <w:szCs w:val="24"/>
        </w:rPr>
        <w:t xml:space="preserve"> poda informację o aktualnym kursie w formie kom</w:t>
      </w:r>
      <w:r>
        <w:rPr>
          <w:rFonts w:ascii="Calibri" w:eastAsia="Times New Roman" w:hAnsi="Calibri" w:cs="Times New Roman"/>
          <w:sz w:val="24"/>
          <w:szCs w:val="24"/>
        </w:rPr>
        <w:t>unikatu na stronie internetowej</w:t>
      </w:r>
      <w:r w:rsidRPr="00822C95">
        <w:rPr>
          <w:rFonts w:ascii="Calibri" w:eastAsia="Times New Roman" w:hAnsi="Calibri" w:cs="Times New Roman"/>
          <w:sz w:val="24"/>
          <w:szCs w:val="24"/>
        </w:rPr>
        <w:t xml:space="preserve"> </w:t>
      </w:r>
      <w:hyperlink r:id="rId1" w:history="1">
        <w:r>
          <w:rPr>
            <w:rStyle w:val="Hipercze"/>
            <w:rFonts w:ascii="Calibri" w:eastAsia="Times New Roman" w:hAnsi="Calibri" w:cs="Times New Roman"/>
            <w:sz w:val="24"/>
            <w:szCs w:val="24"/>
          </w:rPr>
          <w:t>FEO 2021-2027</w:t>
        </w:r>
      </w:hyperlink>
      <w:r w:rsidRPr="00822C95">
        <w:rPr>
          <w:rFonts w:ascii="Calibri" w:eastAsia="Times New Roman" w:hAnsi="Calibri" w:cs="Times New Roman"/>
          <w:sz w:val="24"/>
          <w:szCs w:val="24"/>
        </w:rPr>
        <w:t xml:space="preserve"> w zakładce </w:t>
      </w:r>
      <w:r w:rsidRPr="00B83C2E">
        <w:rPr>
          <w:rFonts w:ascii="Calibri" w:eastAsia="Times New Roman" w:hAnsi="Calibri" w:cs="Times New Roman"/>
          <w:sz w:val="24"/>
          <w:szCs w:val="24"/>
        </w:rPr>
        <w:t>OGŁOSZENIA I WYNIKI NABORÓW</w:t>
      </w:r>
      <w:r w:rsidRPr="00822C95">
        <w:rPr>
          <w:rFonts w:ascii="Calibri" w:eastAsia="Times New Roman" w:hAnsi="Calibri" w:cs="Times New Roman"/>
          <w:sz w:val="24"/>
          <w:szCs w:val="24"/>
        </w:rPr>
        <w:t>.</w:t>
      </w:r>
    </w:p>
  </w:footnote>
  <w:footnote w:id="4">
    <w:p w14:paraId="1094C00B" w14:textId="4C6A085E" w:rsidR="004241A6" w:rsidRPr="00694FB7" w:rsidRDefault="004241A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5">
    <w:p w14:paraId="696AA596" w14:textId="4D30C066" w:rsidR="004241A6" w:rsidRPr="00790C40" w:rsidRDefault="004241A6">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6">
    <w:p w14:paraId="2E02C127" w14:textId="20088703" w:rsidR="004241A6" w:rsidRPr="00790C40" w:rsidRDefault="004241A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7">
    <w:p w14:paraId="6AC1309E" w14:textId="023040EE" w:rsidR="004241A6" w:rsidRPr="00790C40" w:rsidRDefault="004241A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80"/>
    <w:multiLevelType w:val="hybridMultilevel"/>
    <w:tmpl w:val="1EAAB046"/>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2D4897"/>
    <w:multiLevelType w:val="hybridMultilevel"/>
    <w:tmpl w:val="0D4440CC"/>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6400B3"/>
    <w:multiLevelType w:val="hybridMultilevel"/>
    <w:tmpl w:val="FD90359A"/>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22503C5"/>
    <w:multiLevelType w:val="hybridMultilevel"/>
    <w:tmpl w:val="8B468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D350D"/>
    <w:multiLevelType w:val="hybridMultilevel"/>
    <w:tmpl w:val="F6862840"/>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BA1A0A"/>
    <w:multiLevelType w:val="hybridMultilevel"/>
    <w:tmpl w:val="3E92D722"/>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40A15"/>
    <w:multiLevelType w:val="hybridMultilevel"/>
    <w:tmpl w:val="815E9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27A13"/>
    <w:multiLevelType w:val="hybridMultilevel"/>
    <w:tmpl w:val="DA5C8012"/>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095EBF"/>
    <w:multiLevelType w:val="hybridMultilevel"/>
    <w:tmpl w:val="0B122B6A"/>
    <w:lvl w:ilvl="0" w:tplc="EC34504E">
      <w:start w:val="1"/>
      <w:numFmt w:val="decimal"/>
      <w:lvlText w:val="%1."/>
      <w:lvlJc w:val="left"/>
      <w:pPr>
        <w:ind w:left="829" w:hanging="356"/>
      </w:pPr>
      <w:rPr>
        <w:rFonts w:ascii="Calibri" w:eastAsia="Calibri" w:hAnsi="Calibri" w:cs="Calibri" w:hint="default"/>
        <w:w w:val="100"/>
        <w:sz w:val="24"/>
        <w:szCs w:val="24"/>
        <w:lang w:val="pl-PL" w:eastAsia="en-US" w:bidi="ar-SA"/>
      </w:rPr>
    </w:lvl>
    <w:lvl w:ilvl="1" w:tplc="44F4B2AE">
      <w:start w:val="1"/>
      <w:numFmt w:val="lowerLetter"/>
      <w:lvlText w:val="%2)"/>
      <w:lvlJc w:val="left"/>
      <w:pPr>
        <w:ind w:left="1556" w:hanging="360"/>
      </w:pPr>
      <w:rPr>
        <w:rFonts w:ascii="Calibri" w:eastAsia="Calibri" w:hAnsi="Calibri" w:cs="Calibri" w:hint="default"/>
        <w:w w:val="100"/>
        <w:sz w:val="24"/>
        <w:szCs w:val="24"/>
        <w:lang w:val="pl-PL" w:eastAsia="en-US" w:bidi="ar-SA"/>
      </w:rPr>
    </w:lvl>
    <w:lvl w:ilvl="2" w:tplc="34A4CBBA">
      <w:numFmt w:val="bullet"/>
      <w:lvlText w:val="•"/>
      <w:lvlJc w:val="left"/>
      <w:pPr>
        <w:ind w:left="1560" w:hanging="360"/>
      </w:pPr>
      <w:rPr>
        <w:rFonts w:hint="default"/>
        <w:lang w:val="pl-PL" w:eastAsia="en-US" w:bidi="ar-SA"/>
      </w:rPr>
    </w:lvl>
    <w:lvl w:ilvl="3" w:tplc="54548568">
      <w:numFmt w:val="bullet"/>
      <w:lvlText w:val="•"/>
      <w:lvlJc w:val="left"/>
      <w:pPr>
        <w:ind w:left="2545" w:hanging="360"/>
      </w:pPr>
      <w:rPr>
        <w:rFonts w:hint="default"/>
        <w:lang w:val="pl-PL" w:eastAsia="en-US" w:bidi="ar-SA"/>
      </w:rPr>
    </w:lvl>
    <w:lvl w:ilvl="4" w:tplc="62D4FDC0">
      <w:numFmt w:val="bullet"/>
      <w:lvlText w:val="•"/>
      <w:lvlJc w:val="left"/>
      <w:pPr>
        <w:ind w:left="3531" w:hanging="360"/>
      </w:pPr>
      <w:rPr>
        <w:rFonts w:hint="default"/>
        <w:lang w:val="pl-PL" w:eastAsia="en-US" w:bidi="ar-SA"/>
      </w:rPr>
    </w:lvl>
    <w:lvl w:ilvl="5" w:tplc="5204C1F8">
      <w:numFmt w:val="bullet"/>
      <w:lvlText w:val="•"/>
      <w:lvlJc w:val="left"/>
      <w:pPr>
        <w:ind w:left="4517" w:hanging="360"/>
      </w:pPr>
      <w:rPr>
        <w:rFonts w:hint="default"/>
        <w:lang w:val="pl-PL" w:eastAsia="en-US" w:bidi="ar-SA"/>
      </w:rPr>
    </w:lvl>
    <w:lvl w:ilvl="6" w:tplc="D338A94E">
      <w:numFmt w:val="bullet"/>
      <w:lvlText w:val="•"/>
      <w:lvlJc w:val="left"/>
      <w:pPr>
        <w:ind w:left="5503" w:hanging="360"/>
      </w:pPr>
      <w:rPr>
        <w:rFonts w:hint="default"/>
        <w:lang w:val="pl-PL" w:eastAsia="en-US" w:bidi="ar-SA"/>
      </w:rPr>
    </w:lvl>
    <w:lvl w:ilvl="7" w:tplc="A8CC26F8">
      <w:numFmt w:val="bullet"/>
      <w:lvlText w:val="•"/>
      <w:lvlJc w:val="left"/>
      <w:pPr>
        <w:ind w:left="6489" w:hanging="360"/>
      </w:pPr>
      <w:rPr>
        <w:rFonts w:hint="default"/>
        <w:lang w:val="pl-PL" w:eastAsia="en-US" w:bidi="ar-SA"/>
      </w:rPr>
    </w:lvl>
    <w:lvl w:ilvl="8" w:tplc="5F746DD8">
      <w:numFmt w:val="bullet"/>
      <w:lvlText w:val="•"/>
      <w:lvlJc w:val="left"/>
      <w:pPr>
        <w:ind w:left="7474" w:hanging="360"/>
      </w:pPr>
      <w:rPr>
        <w:rFonts w:hint="default"/>
        <w:lang w:val="pl-PL" w:eastAsia="en-US" w:bidi="ar-SA"/>
      </w:rPr>
    </w:lvl>
  </w:abstractNum>
  <w:abstractNum w:abstractNumId="17" w15:restartNumberingAfterBreak="0">
    <w:nsid w:val="28EB727A"/>
    <w:multiLevelType w:val="hybridMultilevel"/>
    <w:tmpl w:val="0DCED5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3A2DC2"/>
    <w:multiLevelType w:val="hybridMultilevel"/>
    <w:tmpl w:val="7FD69832"/>
    <w:lvl w:ilvl="0" w:tplc="56A6B96C">
      <w:start w:val="1"/>
      <w:numFmt w:val="decimal"/>
      <w:lvlText w:val="%1)"/>
      <w:lvlJc w:val="left"/>
      <w:pPr>
        <w:ind w:left="720" w:hanging="360"/>
      </w:pPr>
      <w:rPr>
        <w:b w:val="0"/>
        <w:bCs/>
      </w:rPr>
    </w:lvl>
    <w:lvl w:ilvl="1" w:tplc="BFE8989E">
      <w:start w:val="1"/>
      <w:numFmt w:val="lowerLetter"/>
      <w:lvlText w:val="%2)"/>
      <w:lvlJc w:val="left"/>
      <w:pPr>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337B75"/>
    <w:multiLevelType w:val="hybridMultilevel"/>
    <w:tmpl w:val="F9A25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8F5F33"/>
    <w:multiLevelType w:val="hybridMultilevel"/>
    <w:tmpl w:val="0510AA72"/>
    <w:lvl w:ilvl="0" w:tplc="7E7A74F4">
      <w:start w:val="1"/>
      <w:numFmt w:val="lowerLetter"/>
      <w:lvlText w:val="%1)"/>
      <w:lvlJc w:val="left"/>
      <w:pPr>
        <w:ind w:left="1434" w:hanging="360"/>
      </w:pPr>
      <w:rPr>
        <w:b w:val="0"/>
        <w:bCs/>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15:restartNumberingAfterBreak="0">
    <w:nsid w:val="2EE36930"/>
    <w:multiLevelType w:val="hybridMultilevel"/>
    <w:tmpl w:val="548C0C1A"/>
    <w:lvl w:ilvl="0" w:tplc="680E6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60748"/>
    <w:multiLevelType w:val="hybridMultilevel"/>
    <w:tmpl w:val="DA7665D6"/>
    <w:lvl w:ilvl="0" w:tplc="294EF97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E145B2"/>
    <w:multiLevelType w:val="hybridMultilevel"/>
    <w:tmpl w:val="0F384222"/>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6E7702C"/>
    <w:multiLevelType w:val="hybridMultilevel"/>
    <w:tmpl w:val="2B6C1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A86AFC"/>
    <w:multiLevelType w:val="hybridMultilevel"/>
    <w:tmpl w:val="4BBE49E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D8B489C"/>
    <w:multiLevelType w:val="hybridMultilevel"/>
    <w:tmpl w:val="954CFB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EE346A2"/>
    <w:multiLevelType w:val="hybridMultilevel"/>
    <w:tmpl w:val="F80C8EA4"/>
    <w:lvl w:ilvl="0" w:tplc="7E7A74F4">
      <w:start w:val="1"/>
      <w:numFmt w:val="lowerLetter"/>
      <w:lvlText w:val="%1)"/>
      <w:lvlJc w:val="left"/>
      <w:pPr>
        <w:ind w:left="1434" w:hanging="360"/>
      </w:pPr>
      <w:rPr>
        <w:b w:val="0"/>
        <w:bCs/>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83B4A53"/>
    <w:multiLevelType w:val="hybridMultilevel"/>
    <w:tmpl w:val="D0C6D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A166AF"/>
    <w:multiLevelType w:val="hybridMultilevel"/>
    <w:tmpl w:val="2CC8394E"/>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2657A9"/>
    <w:multiLevelType w:val="hybridMultilevel"/>
    <w:tmpl w:val="77D0FA48"/>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110FFE"/>
    <w:multiLevelType w:val="hybridMultilevel"/>
    <w:tmpl w:val="7898E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BD3CB3"/>
    <w:multiLevelType w:val="hybridMultilevel"/>
    <w:tmpl w:val="9A9A8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25530E"/>
    <w:multiLevelType w:val="hybridMultilevel"/>
    <w:tmpl w:val="1B20FD4A"/>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7E1D04"/>
    <w:multiLevelType w:val="hybridMultilevel"/>
    <w:tmpl w:val="AD5C0DC6"/>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1CC5664"/>
    <w:multiLevelType w:val="hybridMultilevel"/>
    <w:tmpl w:val="E76CCD18"/>
    <w:lvl w:ilvl="0" w:tplc="5672B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1FD24F7"/>
    <w:multiLevelType w:val="hybridMultilevel"/>
    <w:tmpl w:val="B9963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3F6FC6"/>
    <w:multiLevelType w:val="hybridMultilevel"/>
    <w:tmpl w:val="4E66ED56"/>
    <w:lvl w:ilvl="0" w:tplc="04150001">
      <w:start w:val="1"/>
      <w:numFmt w:val="bullet"/>
      <w:lvlText w:val=""/>
      <w:lvlJc w:val="left"/>
      <w:pPr>
        <w:ind w:left="366" w:hanging="360"/>
      </w:pPr>
      <w:rPr>
        <w:rFonts w:ascii="Symbol" w:hAnsi="Symbol" w:hint="default"/>
      </w:rPr>
    </w:lvl>
    <w:lvl w:ilvl="1" w:tplc="04150003" w:tentative="1">
      <w:start w:val="1"/>
      <w:numFmt w:val="bullet"/>
      <w:lvlText w:val="o"/>
      <w:lvlJc w:val="left"/>
      <w:pPr>
        <w:ind w:left="1086" w:hanging="360"/>
      </w:pPr>
      <w:rPr>
        <w:rFonts w:ascii="Courier New" w:hAnsi="Courier New" w:cs="Courier New" w:hint="default"/>
      </w:rPr>
    </w:lvl>
    <w:lvl w:ilvl="2" w:tplc="04150005" w:tentative="1">
      <w:start w:val="1"/>
      <w:numFmt w:val="bullet"/>
      <w:lvlText w:val=""/>
      <w:lvlJc w:val="left"/>
      <w:pPr>
        <w:ind w:left="1806" w:hanging="360"/>
      </w:pPr>
      <w:rPr>
        <w:rFonts w:ascii="Wingdings" w:hAnsi="Wingdings" w:hint="default"/>
      </w:rPr>
    </w:lvl>
    <w:lvl w:ilvl="3" w:tplc="04150001">
      <w:start w:val="1"/>
      <w:numFmt w:val="bullet"/>
      <w:lvlText w:val=""/>
      <w:lvlJc w:val="left"/>
      <w:pPr>
        <w:ind w:left="2526" w:hanging="360"/>
      </w:pPr>
      <w:rPr>
        <w:rFonts w:ascii="Symbol" w:hAnsi="Symbol" w:hint="default"/>
      </w:rPr>
    </w:lvl>
    <w:lvl w:ilvl="4" w:tplc="04150003" w:tentative="1">
      <w:start w:val="1"/>
      <w:numFmt w:val="bullet"/>
      <w:lvlText w:val="o"/>
      <w:lvlJc w:val="left"/>
      <w:pPr>
        <w:ind w:left="3246" w:hanging="360"/>
      </w:pPr>
      <w:rPr>
        <w:rFonts w:ascii="Courier New" w:hAnsi="Courier New" w:cs="Courier New" w:hint="default"/>
      </w:rPr>
    </w:lvl>
    <w:lvl w:ilvl="5" w:tplc="04150005" w:tentative="1">
      <w:start w:val="1"/>
      <w:numFmt w:val="bullet"/>
      <w:lvlText w:val=""/>
      <w:lvlJc w:val="left"/>
      <w:pPr>
        <w:ind w:left="3966" w:hanging="360"/>
      </w:pPr>
      <w:rPr>
        <w:rFonts w:ascii="Wingdings" w:hAnsi="Wingdings" w:hint="default"/>
      </w:rPr>
    </w:lvl>
    <w:lvl w:ilvl="6" w:tplc="04150001" w:tentative="1">
      <w:start w:val="1"/>
      <w:numFmt w:val="bullet"/>
      <w:lvlText w:val=""/>
      <w:lvlJc w:val="left"/>
      <w:pPr>
        <w:ind w:left="4686" w:hanging="360"/>
      </w:pPr>
      <w:rPr>
        <w:rFonts w:ascii="Symbol" w:hAnsi="Symbol" w:hint="default"/>
      </w:rPr>
    </w:lvl>
    <w:lvl w:ilvl="7" w:tplc="04150003" w:tentative="1">
      <w:start w:val="1"/>
      <w:numFmt w:val="bullet"/>
      <w:lvlText w:val="o"/>
      <w:lvlJc w:val="left"/>
      <w:pPr>
        <w:ind w:left="5406" w:hanging="360"/>
      </w:pPr>
      <w:rPr>
        <w:rFonts w:ascii="Courier New" w:hAnsi="Courier New" w:cs="Courier New" w:hint="default"/>
      </w:rPr>
    </w:lvl>
    <w:lvl w:ilvl="8" w:tplc="04150005" w:tentative="1">
      <w:start w:val="1"/>
      <w:numFmt w:val="bullet"/>
      <w:lvlText w:val=""/>
      <w:lvlJc w:val="left"/>
      <w:pPr>
        <w:ind w:left="6126" w:hanging="360"/>
      </w:pPr>
      <w:rPr>
        <w:rFonts w:ascii="Wingdings" w:hAnsi="Wingdings" w:hint="default"/>
      </w:rPr>
    </w:lvl>
  </w:abstractNum>
  <w:abstractNum w:abstractNumId="46" w15:restartNumberingAfterBreak="0">
    <w:nsid w:val="52654638"/>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6D6D69"/>
    <w:multiLevelType w:val="hybridMultilevel"/>
    <w:tmpl w:val="4FFA9CCA"/>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4730341"/>
    <w:multiLevelType w:val="hybridMultilevel"/>
    <w:tmpl w:val="F962C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1602D0"/>
    <w:multiLevelType w:val="hybridMultilevel"/>
    <w:tmpl w:val="3BEEAB0E"/>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AFB0802"/>
    <w:multiLevelType w:val="hybridMultilevel"/>
    <w:tmpl w:val="49A00636"/>
    <w:lvl w:ilvl="0" w:tplc="B89A749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455312"/>
    <w:multiLevelType w:val="hybridMultilevel"/>
    <w:tmpl w:val="27625CD2"/>
    <w:lvl w:ilvl="0" w:tplc="5672B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E9C6112"/>
    <w:multiLevelType w:val="hybridMultilevel"/>
    <w:tmpl w:val="4B823D1E"/>
    <w:lvl w:ilvl="0" w:tplc="3948D222">
      <w:start w:val="1"/>
      <w:numFmt w:val="lowerLetter"/>
      <w:lvlText w:val="%1)"/>
      <w:lvlJc w:val="left"/>
      <w:pPr>
        <w:ind w:left="1080" w:hanging="360"/>
      </w:pPr>
      <w:rPr>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5D55793"/>
    <w:multiLevelType w:val="multilevel"/>
    <w:tmpl w:val="F4260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8CB7A1C"/>
    <w:multiLevelType w:val="hybridMultilevel"/>
    <w:tmpl w:val="AF942F02"/>
    <w:lvl w:ilvl="0" w:tplc="E4309A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FF67BDF"/>
    <w:multiLevelType w:val="hybridMultilevel"/>
    <w:tmpl w:val="ED768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2BE43E7"/>
    <w:multiLevelType w:val="hybridMultilevel"/>
    <w:tmpl w:val="77601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0A7795"/>
    <w:multiLevelType w:val="hybridMultilevel"/>
    <w:tmpl w:val="DDB875B8"/>
    <w:lvl w:ilvl="0" w:tplc="E4309A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757F4846"/>
    <w:multiLevelType w:val="multilevel"/>
    <w:tmpl w:val="7AC426B2"/>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72943F6"/>
    <w:multiLevelType w:val="hybridMultilevel"/>
    <w:tmpl w:val="0F86C92A"/>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824C84"/>
    <w:multiLevelType w:val="hybridMultilevel"/>
    <w:tmpl w:val="024A15A6"/>
    <w:lvl w:ilvl="0" w:tplc="E19CC48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E264C37"/>
    <w:multiLevelType w:val="hybridMultilevel"/>
    <w:tmpl w:val="45D2F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621A43"/>
    <w:multiLevelType w:val="hybridMultilevel"/>
    <w:tmpl w:val="81BEF602"/>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F843ADA"/>
    <w:multiLevelType w:val="hybridMultilevel"/>
    <w:tmpl w:val="D6226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2338849">
    <w:abstractNumId w:val="14"/>
  </w:num>
  <w:num w:numId="2" w16cid:durableId="1247228850">
    <w:abstractNumId w:val="70"/>
  </w:num>
  <w:num w:numId="3" w16cid:durableId="1816409529">
    <w:abstractNumId w:val="46"/>
  </w:num>
  <w:num w:numId="4" w16cid:durableId="255674977">
    <w:abstractNumId w:val="8"/>
  </w:num>
  <w:num w:numId="5" w16cid:durableId="1846942214">
    <w:abstractNumId w:val="60"/>
  </w:num>
  <w:num w:numId="6" w16cid:durableId="1171990264">
    <w:abstractNumId w:val="65"/>
  </w:num>
  <w:num w:numId="7" w16cid:durableId="1542130228">
    <w:abstractNumId w:val="10"/>
  </w:num>
  <w:num w:numId="8" w16cid:durableId="139467007">
    <w:abstractNumId w:val="9"/>
  </w:num>
  <w:num w:numId="9" w16cid:durableId="2076470900">
    <w:abstractNumId w:val="26"/>
  </w:num>
  <w:num w:numId="10" w16cid:durableId="1118765168">
    <w:abstractNumId w:val="55"/>
  </w:num>
  <w:num w:numId="11" w16cid:durableId="1692683266">
    <w:abstractNumId w:val="50"/>
  </w:num>
  <w:num w:numId="12" w16cid:durableId="229272213">
    <w:abstractNumId w:val="7"/>
  </w:num>
  <w:num w:numId="13" w16cid:durableId="194925212">
    <w:abstractNumId w:val="52"/>
  </w:num>
  <w:num w:numId="14" w16cid:durableId="900941757">
    <w:abstractNumId w:val="18"/>
  </w:num>
  <w:num w:numId="15" w16cid:durableId="832574794">
    <w:abstractNumId w:val="58"/>
  </w:num>
  <w:num w:numId="16" w16cid:durableId="1798446629">
    <w:abstractNumId w:val="51"/>
  </w:num>
  <w:num w:numId="17" w16cid:durableId="496504941">
    <w:abstractNumId w:val="12"/>
  </w:num>
  <w:num w:numId="18" w16cid:durableId="442071529">
    <w:abstractNumId w:val="63"/>
  </w:num>
  <w:num w:numId="19" w16cid:durableId="1571696745">
    <w:abstractNumId w:val="29"/>
  </w:num>
  <w:num w:numId="20" w16cid:durableId="149256000">
    <w:abstractNumId w:val="34"/>
  </w:num>
  <w:num w:numId="21" w16cid:durableId="1637561594">
    <w:abstractNumId w:val="69"/>
  </w:num>
  <w:num w:numId="22" w16cid:durableId="1920746261">
    <w:abstractNumId w:val="13"/>
  </w:num>
  <w:num w:numId="23" w16cid:durableId="485365675">
    <w:abstractNumId w:val="30"/>
  </w:num>
  <w:num w:numId="24" w16cid:durableId="225654249">
    <w:abstractNumId w:val="67"/>
  </w:num>
  <w:num w:numId="25" w16cid:durableId="1100023545">
    <w:abstractNumId w:val="2"/>
  </w:num>
  <w:num w:numId="26" w16cid:durableId="512182601">
    <w:abstractNumId w:val="68"/>
  </w:num>
  <w:num w:numId="27" w16cid:durableId="752628989">
    <w:abstractNumId w:val="48"/>
  </w:num>
  <w:num w:numId="28" w16cid:durableId="1057358072">
    <w:abstractNumId w:val="19"/>
  </w:num>
  <w:num w:numId="29" w16cid:durableId="1957371546">
    <w:abstractNumId w:val="54"/>
  </w:num>
  <w:num w:numId="30" w16cid:durableId="691103061">
    <w:abstractNumId w:val="66"/>
  </w:num>
  <w:num w:numId="31" w16cid:durableId="724255828">
    <w:abstractNumId w:val="24"/>
  </w:num>
  <w:num w:numId="32" w16cid:durableId="1025787586">
    <w:abstractNumId w:val="1"/>
  </w:num>
  <w:num w:numId="33" w16cid:durableId="1651908167">
    <w:abstractNumId w:val="3"/>
  </w:num>
  <w:num w:numId="34" w16cid:durableId="1089428425">
    <w:abstractNumId w:val="39"/>
  </w:num>
  <w:num w:numId="35" w16cid:durableId="1672292829">
    <w:abstractNumId w:val="42"/>
  </w:num>
  <w:num w:numId="36" w16cid:durableId="861473247">
    <w:abstractNumId w:val="6"/>
  </w:num>
  <w:num w:numId="37" w16cid:durableId="951596126">
    <w:abstractNumId w:val="27"/>
  </w:num>
  <w:num w:numId="38" w16cid:durableId="1557163797">
    <w:abstractNumId w:val="4"/>
  </w:num>
  <w:num w:numId="39" w16cid:durableId="1373076636">
    <w:abstractNumId w:val="38"/>
  </w:num>
  <w:num w:numId="40" w16cid:durableId="180512013">
    <w:abstractNumId w:val="16"/>
  </w:num>
  <w:num w:numId="41" w16cid:durableId="618688115">
    <w:abstractNumId w:val="35"/>
  </w:num>
  <w:num w:numId="42" w16cid:durableId="23793301">
    <w:abstractNumId w:val="49"/>
  </w:num>
  <w:num w:numId="43" w16cid:durableId="1782260132">
    <w:abstractNumId w:val="21"/>
  </w:num>
  <w:num w:numId="44" w16cid:durableId="1472823233">
    <w:abstractNumId w:val="44"/>
  </w:num>
  <w:num w:numId="45" w16cid:durableId="757363113">
    <w:abstractNumId w:val="56"/>
  </w:num>
  <w:num w:numId="46" w16cid:durableId="14234524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03371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77692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48970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30498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416102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292086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82952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254770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319595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7911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05470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987986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71757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523001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67576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90816827">
    <w:abstractNumId w:val="36"/>
  </w:num>
  <w:num w:numId="63" w16cid:durableId="658656597">
    <w:abstractNumId w:val="5"/>
  </w:num>
  <w:num w:numId="64" w16cid:durableId="516387057">
    <w:abstractNumId w:val="59"/>
  </w:num>
  <w:num w:numId="65" w16cid:durableId="1783914482">
    <w:abstractNumId w:val="57"/>
  </w:num>
  <w:num w:numId="66" w16cid:durableId="1155727473">
    <w:abstractNumId w:val="62"/>
  </w:num>
  <w:num w:numId="67" w16cid:durableId="29688256">
    <w:abstractNumId w:val="25"/>
  </w:num>
  <w:num w:numId="68" w16cid:durableId="1113861179">
    <w:abstractNumId w:val="64"/>
  </w:num>
  <w:num w:numId="69" w16cid:durableId="1051464746">
    <w:abstractNumId w:val="17"/>
  </w:num>
  <w:num w:numId="70" w16cid:durableId="401873098">
    <w:abstractNumId w:val="32"/>
  </w:num>
  <w:num w:numId="71" w16cid:durableId="358238917">
    <w:abstractNumId w:val="41"/>
  </w:num>
  <w:num w:numId="72" w16cid:durableId="1729694039">
    <w:abstractNumId w:val="47"/>
  </w:num>
  <w:num w:numId="73" w16cid:durableId="1577519376">
    <w:abstractNumId w:val="31"/>
  </w:num>
  <w:num w:numId="74" w16cid:durableId="1118138335">
    <w:abstractNumId w:val="28"/>
  </w:num>
  <w:num w:numId="75" w16cid:durableId="397285949">
    <w:abstractNumId w:val="20"/>
  </w:num>
  <w:num w:numId="76" w16cid:durableId="912742866">
    <w:abstractNumId w:val="15"/>
  </w:num>
  <w:num w:numId="77" w16cid:durableId="1904215860">
    <w:abstractNumId w:val="37"/>
  </w:num>
  <w:num w:numId="78" w16cid:durableId="2015454683">
    <w:abstractNumId w:val="22"/>
  </w:num>
  <w:num w:numId="79" w16cid:durableId="1729256753">
    <w:abstractNumId w:val="40"/>
  </w:num>
  <w:num w:numId="80" w16cid:durableId="1283850819">
    <w:abstractNumId w:val="53"/>
  </w:num>
  <w:num w:numId="81" w16cid:durableId="687559240">
    <w:abstractNumId w:val="43"/>
  </w:num>
  <w:num w:numId="82" w16cid:durableId="532839753">
    <w:abstractNumId w:val="61"/>
  </w:num>
  <w:num w:numId="83" w16cid:durableId="311906094">
    <w:abstractNumId w:val="33"/>
  </w:num>
  <w:num w:numId="84" w16cid:durableId="459762923">
    <w:abstractNumId w:val="45"/>
  </w:num>
  <w:num w:numId="85" w16cid:durableId="932398412">
    <w:abstractNumId w:val="0"/>
  </w:num>
  <w:num w:numId="86" w16cid:durableId="418333496">
    <w:abstractNumId w:val="23"/>
  </w:num>
  <w:num w:numId="87" w16cid:durableId="1511066421">
    <w:abstractNumId w:val="1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3"/>
    <w:rsid w:val="00000BFE"/>
    <w:rsid w:val="000026D0"/>
    <w:rsid w:val="000034DC"/>
    <w:rsid w:val="000048B0"/>
    <w:rsid w:val="00004E05"/>
    <w:rsid w:val="00006E9B"/>
    <w:rsid w:val="0001327E"/>
    <w:rsid w:val="000139A4"/>
    <w:rsid w:val="00013C0C"/>
    <w:rsid w:val="00015771"/>
    <w:rsid w:val="00020EB2"/>
    <w:rsid w:val="000243E8"/>
    <w:rsid w:val="00026620"/>
    <w:rsid w:val="00027312"/>
    <w:rsid w:val="00031469"/>
    <w:rsid w:val="00031CD7"/>
    <w:rsid w:val="00035836"/>
    <w:rsid w:val="000469ED"/>
    <w:rsid w:val="00046E8E"/>
    <w:rsid w:val="000532E6"/>
    <w:rsid w:val="00053DF9"/>
    <w:rsid w:val="0006576A"/>
    <w:rsid w:val="0006688C"/>
    <w:rsid w:val="00066C31"/>
    <w:rsid w:val="000674AE"/>
    <w:rsid w:val="00067C45"/>
    <w:rsid w:val="0007166C"/>
    <w:rsid w:val="0007504C"/>
    <w:rsid w:val="00077C86"/>
    <w:rsid w:val="00080A0D"/>
    <w:rsid w:val="00080EA5"/>
    <w:rsid w:val="00086E33"/>
    <w:rsid w:val="00090261"/>
    <w:rsid w:val="000911DC"/>
    <w:rsid w:val="00092466"/>
    <w:rsid w:val="00095027"/>
    <w:rsid w:val="00095DA4"/>
    <w:rsid w:val="000A0466"/>
    <w:rsid w:val="000A12A8"/>
    <w:rsid w:val="000A140D"/>
    <w:rsid w:val="000A29D4"/>
    <w:rsid w:val="000A32EC"/>
    <w:rsid w:val="000A563D"/>
    <w:rsid w:val="000A7CDF"/>
    <w:rsid w:val="000B516C"/>
    <w:rsid w:val="000B5249"/>
    <w:rsid w:val="000C30EB"/>
    <w:rsid w:val="000C4309"/>
    <w:rsid w:val="000C7228"/>
    <w:rsid w:val="000C7B79"/>
    <w:rsid w:val="000D0EAA"/>
    <w:rsid w:val="000D30A8"/>
    <w:rsid w:val="000E0182"/>
    <w:rsid w:val="000E0ADE"/>
    <w:rsid w:val="000E0BE0"/>
    <w:rsid w:val="000E2659"/>
    <w:rsid w:val="000E55FC"/>
    <w:rsid w:val="000E5BCD"/>
    <w:rsid w:val="000E6509"/>
    <w:rsid w:val="000E7EAD"/>
    <w:rsid w:val="000F2851"/>
    <w:rsid w:val="0010114C"/>
    <w:rsid w:val="001041A7"/>
    <w:rsid w:val="001063B4"/>
    <w:rsid w:val="00116331"/>
    <w:rsid w:val="00117F03"/>
    <w:rsid w:val="00120AA1"/>
    <w:rsid w:val="00120D23"/>
    <w:rsid w:val="00121DF9"/>
    <w:rsid w:val="00123472"/>
    <w:rsid w:val="001234B1"/>
    <w:rsid w:val="00124082"/>
    <w:rsid w:val="00130D96"/>
    <w:rsid w:val="00133863"/>
    <w:rsid w:val="001349D8"/>
    <w:rsid w:val="001373CE"/>
    <w:rsid w:val="001401D5"/>
    <w:rsid w:val="001416D8"/>
    <w:rsid w:val="00145BCC"/>
    <w:rsid w:val="0014777A"/>
    <w:rsid w:val="00155483"/>
    <w:rsid w:val="001623E2"/>
    <w:rsid w:val="00164718"/>
    <w:rsid w:val="00164963"/>
    <w:rsid w:val="00166E0F"/>
    <w:rsid w:val="0017040B"/>
    <w:rsid w:val="001704B3"/>
    <w:rsid w:val="00171A7C"/>
    <w:rsid w:val="00173AA8"/>
    <w:rsid w:val="001758C8"/>
    <w:rsid w:val="00177A3C"/>
    <w:rsid w:val="001824C1"/>
    <w:rsid w:val="00185353"/>
    <w:rsid w:val="00186D24"/>
    <w:rsid w:val="00187D67"/>
    <w:rsid w:val="001904A0"/>
    <w:rsid w:val="00192B4B"/>
    <w:rsid w:val="00192EBE"/>
    <w:rsid w:val="00192EC8"/>
    <w:rsid w:val="0019300F"/>
    <w:rsid w:val="00193750"/>
    <w:rsid w:val="00195D2E"/>
    <w:rsid w:val="001A1D74"/>
    <w:rsid w:val="001A2AA1"/>
    <w:rsid w:val="001B5F44"/>
    <w:rsid w:val="001C16F4"/>
    <w:rsid w:val="001C278C"/>
    <w:rsid w:val="001C33D0"/>
    <w:rsid w:val="001C46A7"/>
    <w:rsid w:val="001C6FE4"/>
    <w:rsid w:val="001D03F2"/>
    <w:rsid w:val="001D1C0B"/>
    <w:rsid w:val="001D3212"/>
    <w:rsid w:val="001D553A"/>
    <w:rsid w:val="001D792C"/>
    <w:rsid w:val="001E091F"/>
    <w:rsid w:val="001E2E16"/>
    <w:rsid w:val="001E2EF8"/>
    <w:rsid w:val="001E4DE6"/>
    <w:rsid w:val="001E58DF"/>
    <w:rsid w:val="001F2DA1"/>
    <w:rsid w:val="001F3DB2"/>
    <w:rsid w:val="001F64BB"/>
    <w:rsid w:val="001F7F41"/>
    <w:rsid w:val="00200E14"/>
    <w:rsid w:val="002017EB"/>
    <w:rsid w:val="002032C6"/>
    <w:rsid w:val="00204C83"/>
    <w:rsid w:val="002055E7"/>
    <w:rsid w:val="00210D29"/>
    <w:rsid w:val="002115AC"/>
    <w:rsid w:val="0021203A"/>
    <w:rsid w:val="002149B0"/>
    <w:rsid w:val="002149B8"/>
    <w:rsid w:val="00214DD8"/>
    <w:rsid w:val="0022033E"/>
    <w:rsid w:val="002231F9"/>
    <w:rsid w:val="00224177"/>
    <w:rsid w:val="0022440C"/>
    <w:rsid w:val="00224532"/>
    <w:rsid w:val="00232AA6"/>
    <w:rsid w:val="00234B61"/>
    <w:rsid w:val="00235DEF"/>
    <w:rsid w:val="00237967"/>
    <w:rsid w:val="00240B0E"/>
    <w:rsid w:val="002429F0"/>
    <w:rsid w:val="00245CE2"/>
    <w:rsid w:val="002525E4"/>
    <w:rsid w:val="0025295D"/>
    <w:rsid w:val="00252D25"/>
    <w:rsid w:val="00252D55"/>
    <w:rsid w:val="00253E77"/>
    <w:rsid w:val="00254CFF"/>
    <w:rsid w:val="002556C8"/>
    <w:rsid w:val="0025580D"/>
    <w:rsid w:val="00255FB5"/>
    <w:rsid w:val="0025634F"/>
    <w:rsid w:val="00256537"/>
    <w:rsid w:val="00260A60"/>
    <w:rsid w:val="00262DA3"/>
    <w:rsid w:val="00262FE0"/>
    <w:rsid w:val="00264115"/>
    <w:rsid w:val="00265FF3"/>
    <w:rsid w:val="00266709"/>
    <w:rsid w:val="00266BD7"/>
    <w:rsid w:val="00266E96"/>
    <w:rsid w:val="00267DBB"/>
    <w:rsid w:val="002741DB"/>
    <w:rsid w:val="002763D2"/>
    <w:rsid w:val="00277F76"/>
    <w:rsid w:val="002814CD"/>
    <w:rsid w:val="0028206F"/>
    <w:rsid w:val="00282737"/>
    <w:rsid w:val="0028553D"/>
    <w:rsid w:val="00285FAC"/>
    <w:rsid w:val="00287BB8"/>
    <w:rsid w:val="002905D3"/>
    <w:rsid w:val="00297DAA"/>
    <w:rsid w:val="002A1296"/>
    <w:rsid w:val="002A22DE"/>
    <w:rsid w:val="002B0E66"/>
    <w:rsid w:val="002B17C2"/>
    <w:rsid w:val="002B2085"/>
    <w:rsid w:val="002B44E5"/>
    <w:rsid w:val="002B44FC"/>
    <w:rsid w:val="002B5371"/>
    <w:rsid w:val="002B60FF"/>
    <w:rsid w:val="002B6362"/>
    <w:rsid w:val="002C51F3"/>
    <w:rsid w:val="002D1A74"/>
    <w:rsid w:val="002D3A33"/>
    <w:rsid w:val="002D5799"/>
    <w:rsid w:val="002D713B"/>
    <w:rsid w:val="002D7D13"/>
    <w:rsid w:val="002E01A7"/>
    <w:rsid w:val="002E3246"/>
    <w:rsid w:val="002E3D33"/>
    <w:rsid w:val="002E44F5"/>
    <w:rsid w:val="002E61DA"/>
    <w:rsid w:val="002F00F1"/>
    <w:rsid w:val="002F2083"/>
    <w:rsid w:val="002F4EB5"/>
    <w:rsid w:val="002F619E"/>
    <w:rsid w:val="002F76AC"/>
    <w:rsid w:val="00300059"/>
    <w:rsid w:val="003000C9"/>
    <w:rsid w:val="003020E5"/>
    <w:rsid w:val="00302297"/>
    <w:rsid w:val="00307511"/>
    <w:rsid w:val="0031106F"/>
    <w:rsid w:val="00311291"/>
    <w:rsid w:val="00313B66"/>
    <w:rsid w:val="00315288"/>
    <w:rsid w:val="00316D2C"/>
    <w:rsid w:val="00316EFE"/>
    <w:rsid w:val="003205E8"/>
    <w:rsid w:val="003207B3"/>
    <w:rsid w:val="0032139A"/>
    <w:rsid w:val="003220AF"/>
    <w:rsid w:val="0032429F"/>
    <w:rsid w:val="00324307"/>
    <w:rsid w:val="00326F8D"/>
    <w:rsid w:val="003323E9"/>
    <w:rsid w:val="00334EB0"/>
    <w:rsid w:val="003377D1"/>
    <w:rsid w:val="00340D0B"/>
    <w:rsid w:val="00342767"/>
    <w:rsid w:val="003441C8"/>
    <w:rsid w:val="00350030"/>
    <w:rsid w:val="003517BA"/>
    <w:rsid w:val="00352516"/>
    <w:rsid w:val="00356C56"/>
    <w:rsid w:val="0036261E"/>
    <w:rsid w:val="003634E1"/>
    <w:rsid w:val="00363550"/>
    <w:rsid w:val="00363AD0"/>
    <w:rsid w:val="0036456B"/>
    <w:rsid w:val="003660FB"/>
    <w:rsid w:val="003661A1"/>
    <w:rsid w:val="003711BB"/>
    <w:rsid w:val="003718E7"/>
    <w:rsid w:val="00371D95"/>
    <w:rsid w:val="003721C5"/>
    <w:rsid w:val="0037507E"/>
    <w:rsid w:val="003757E5"/>
    <w:rsid w:val="00381163"/>
    <w:rsid w:val="003818DC"/>
    <w:rsid w:val="00383C3C"/>
    <w:rsid w:val="00392B5B"/>
    <w:rsid w:val="003951D0"/>
    <w:rsid w:val="00395974"/>
    <w:rsid w:val="00395B08"/>
    <w:rsid w:val="003975D3"/>
    <w:rsid w:val="003A0497"/>
    <w:rsid w:val="003A091E"/>
    <w:rsid w:val="003B5B81"/>
    <w:rsid w:val="003C03B3"/>
    <w:rsid w:val="003C274E"/>
    <w:rsid w:val="003C7CA0"/>
    <w:rsid w:val="003D3BE8"/>
    <w:rsid w:val="003D44E9"/>
    <w:rsid w:val="003D45DE"/>
    <w:rsid w:val="003D758E"/>
    <w:rsid w:val="003E09E1"/>
    <w:rsid w:val="003E126E"/>
    <w:rsid w:val="003E2AB4"/>
    <w:rsid w:val="003E59E1"/>
    <w:rsid w:val="003F32B0"/>
    <w:rsid w:val="003F4A3C"/>
    <w:rsid w:val="003F7064"/>
    <w:rsid w:val="003F72E3"/>
    <w:rsid w:val="00400B1B"/>
    <w:rsid w:val="00401408"/>
    <w:rsid w:val="00402A1B"/>
    <w:rsid w:val="00403CD3"/>
    <w:rsid w:val="00403E75"/>
    <w:rsid w:val="004057BF"/>
    <w:rsid w:val="0040662D"/>
    <w:rsid w:val="004110A3"/>
    <w:rsid w:val="004114A5"/>
    <w:rsid w:val="00417E47"/>
    <w:rsid w:val="004201D1"/>
    <w:rsid w:val="00422219"/>
    <w:rsid w:val="004241A6"/>
    <w:rsid w:val="00424F1A"/>
    <w:rsid w:val="0042544F"/>
    <w:rsid w:val="00426491"/>
    <w:rsid w:val="0043088A"/>
    <w:rsid w:val="004316A3"/>
    <w:rsid w:val="004322AE"/>
    <w:rsid w:val="00432B6A"/>
    <w:rsid w:val="00433C94"/>
    <w:rsid w:val="0044126E"/>
    <w:rsid w:val="004418BC"/>
    <w:rsid w:val="00450388"/>
    <w:rsid w:val="004537D3"/>
    <w:rsid w:val="00462EE5"/>
    <w:rsid w:val="00466959"/>
    <w:rsid w:val="00466D8C"/>
    <w:rsid w:val="004675C5"/>
    <w:rsid w:val="004706BD"/>
    <w:rsid w:val="00471983"/>
    <w:rsid w:val="00475249"/>
    <w:rsid w:val="0047650F"/>
    <w:rsid w:val="00480595"/>
    <w:rsid w:val="004812CB"/>
    <w:rsid w:val="00485586"/>
    <w:rsid w:val="00485EE0"/>
    <w:rsid w:val="00487540"/>
    <w:rsid w:val="0049398E"/>
    <w:rsid w:val="004974F1"/>
    <w:rsid w:val="004A096A"/>
    <w:rsid w:val="004A35C0"/>
    <w:rsid w:val="004A438A"/>
    <w:rsid w:val="004A69DC"/>
    <w:rsid w:val="004A749B"/>
    <w:rsid w:val="004A7C31"/>
    <w:rsid w:val="004B2FA9"/>
    <w:rsid w:val="004B45A1"/>
    <w:rsid w:val="004B53A2"/>
    <w:rsid w:val="004B722C"/>
    <w:rsid w:val="004C2700"/>
    <w:rsid w:val="004C28BA"/>
    <w:rsid w:val="004C2B2F"/>
    <w:rsid w:val="004C31EB"/>
    <w:rsid w:val="004C3404"/>
    <w:rsid w:val="004C551E"/>
    <w:rsid w:val="004C6F58"/>
    <w:rsid w:val="004D00A2"/>
    <w:rsid w:val="004D4884"/>
    <w:rsid w:val="004D70F1"/>
    <w:rsid w:val="004D7262"/>
    <w:rsid w:val="004D7C29"/>
    <w:rsid w:val="004E2EC6"/>
    <w:rsid w:val="004E7737"/>
    <w:rsid w:val="004F0CCF"/>
    <w:rsid w:val="004F1C7B"/>
    <w:rsid w:val="004F5FA7"/>
    <w:rsid w:val="004F7A9E"/>
    <w:rsid w:val="00501628"/>
    <w:rsid w:val="00502BC2"/>
    <w:rsid w:val="005044B6"/>
    <w:rsid w:val="00505045"/>
    <w:rsid w:val="00505EAB"/>
    <w:rsid w:val="00507D1B"/>
    <w:rsid w:val="00507EAC"/>
    <w:rsid w:val="0051263B"/>
    <w:rsid w:val="005134D4"/>
    <w:rsid w:val="00514DAB"/>
    <w:rsid w:val="005155B8"/>
    <w:rsid w:val="00517740"/>
    <w:rsid w:val="00520709"/>
    <w:rsid w:val="00521AAC"/>
    <w:rsid w:val="005233CF"/>
    <w:rsid w:val="00524989"/>
    <w:rsid w:val="00525984"/>
    <w:rsid w:val="005269EB"/>
    <w:rsid w:val="005317DF"/>
    <w:rsid w:val="005318A6"/>
    <w:rsid w:val="00535C4E"/>
    <w:rsid w:val="0054085D"/>
    <w:rsid w:val="0054197C"/>
    <w:rsid w:val="005419DE"/>
    <w:rsid w:val="00542A92"/>
    <w:rsid w:val="00543AF1"/>
    <w:rsid w:val="0055277D"/>
    <w:rsid w:val="00553A74"/>
    <w:rsid w:val="00553FFB"/>
    <w:rsid w:val="005562AF"/>
    <w:rsid w:val="005564DF"/>
    <w:rsid w:val="00562BE6"/>
    <w:rsid w:val="0057159A"/>
    <w:rsid w:val="005764E9"/>
    <w:rsid w:val="00576B7F"/>
    <w:rsid w:val="00577862"/>
    <w:rsid w:val="00580FE1"/>
    <w:rsid w:val="00581F37"/>
    <w:rsid w:val="0059004B"/>
    <w:rsid w:val="0059195C"/>
    <w:rsid w:val="00591C42"/>
    <w:rsid w:val="00593374"/>
    <w:rsid w:val="005954B2"/>
    <w:rsid w:val="005954EA"/>
    <w:rsid w:val="005A0147"/>
    <w:rsid w:val="005A21EC"/>
    <w:rsid w:val="005A7853"/>
    <w:rsid w:val="005B3892"/>
    <w:rsid w:val="005B4762"/>
    <w:rsid w:val="005B49A5"/>
    <w:rsid w:val="005B56F8"/>
    <w:rsid w:val="005B6813"/>
    <w:rsid w:val="005B72AC"/>
    <w:rsid w:val="005C06C2"/>
    <w:rsid w:val="005C1528"/>
    <w:rsid w:val="005C20A5"/>
    <w:rsid w:val="005C6512"/>
    <w:rsid w:val="005D2D5E"/>
    <w:rsid w:val="005D3B2C"/>
    <w:rsid w:val="005D5C50"/>
    <w:rsid w:val="005E224E"/>
    <w:rsid w:val="005F0431"/>
    <w:rsid w:val="005F063B"/>
    <w:rsid w:val="005F20AC"/>
    <w:rsid w:val="005F640F"/>
    <w:rsid w:val="005F76E4"/>
    <w:rsid w:val="00601419"/>
    <w:rsid w:val="00601D38"/>
    <w:rsid w:val="0060253B"/>
    <w:rsid w:val="00605AED"/>
    <w:rsid w:val="006077F5"/>
    <w:rsid w:val="006118C3"/>
    <w:rsid w:val="00613EC1"/>
    <w:rsid w:val="00614DEF"/>
    <w:rsid w:val="00614F3A"/>
    <w:rsid w:val="00616227"/>
    <w:rsid w:val="00617522"/>
    <w:rsid w:val="00621123"/>
    <w:rsid w:val="006213F5"/>
    <w:rsid w:val="00621713"/>
    <w:rsid w:val="006230EA"/>
    <w:rsid w:val="00623B36"/>
    <w:rsid w:val="0062471E"/>
    <w:rsid w:val="00625DA1"/>
    <w:rsid w:val="00627CB5"/>
    <w:rsid w:val="006309E3"/>
    <w:rsid w:val="00632044"/>
    <w:rsid w:val="006330FB"/>
    <w:rsid w:val="00633EF4"/>
    <w:rsid w:val="00635734"/>
    <w:rsid w:val="0063751A"/>
    <w:rsid w:val="00637828"/>
    <w:rsid w:val="00640CE8"/>
    <w:rsid w:val="006427A5"/>
    <w:rsid w:val="00643EC8"/>
    <w:rsid w:val="0064649A"/>
    <w:rsid w:val="006466CE"/>
    <w:rsid w:val="00646E5C"/>
    <w:rsid w:val="00647B2B"/>
    <w:rsid w:val="00647C42"/>
    <w:rsid w:val="00647D4B"/>
    <w:rsid w:val="00651A20"/>
    <w:rsid w:val="00653D8A"/>
    <w:rsid w:val="00655948"/>
    <w:rsid w:val="00656901"/>
    <w:rsid w:val="006615F4"/>
    <w:rsid w:val="00663B75"/>
    <w:rsid w:val="00665DF9"/>
    <w:rsid w:val="00666969"/>
    <w:rsid w:val="00674443"/>
    <w:rsid w:val="00675FF8"/>
    <w:rsid w:val="006764A6"/>
    <w:rsid w:val="006818BB"/>
    <w:rsid w:val="00682E8D"/>
    <w:rsid w:val="00686EB9"/>
    <w:rsid w:val="00690BC0"/>
    <w:rsid w:val="006928ED"/>
    <w:rsid w:val="006942B0"/>
    <w:rsid w:val="00694400"/>
    <w:rsid w:val="00694FB7"/>
    <w:rsid w:val="006958A0"/>
    <w:rsid w:val="00695A4A"/>
    <w:rsid w:val="006A1EEF"/>
    <w:rsid w:val="006A224F"/>
    <w:rsid w:val="006A717A"/>
    <w:rsid w:val="006B0E0D"/>
    <w:rsid w:val="006B20AE"/>
    <w:rsid w:val="006B215E"/>
    <w:rsid w:val="006B6954"/>
    <w:rsid w:val="006C040D"/>
    <w:rsid w:val="006C116B"/>
    <w:rsid w:val="006C1227"/>
    <w:rsid w:val="006C3315"/>
    <w:rsid w:val="006C59AF"/>
    <w:rsid w:val="006C66DB"/>
    <w:rsid w:val="006C6FBB"/>
    <w:rsid w:val="006C7EB0"/>
    <w:rsid w:val="006D05A3"/>
    <w:rsid w:val="006D1266"/>
    <w:rsid w:val="006D12EF"/>
    <w:rsid w:val="006D365A"/>
    <w:rsid w:val="006D3D30"/>
    <w:rsid w:val="006D3D71"/>
    <w:rsid w:val="006D6B47"/>
    <w:rsid w:val="006D6D2B"/>
    <w:rsid w:val="006D73E7"/>
    <w:rsid w:val="006E197C"/>
    <w:rsid w:val="006E1F06"/>
    <w:rsid w:val="006E4116"/>
    <w:rsid w:val="006E4638"/>
    <w:rsid w:val="006E4EAB"/>
    <w:rsid w:val="006E669D"/>
    <w:rsid w:val="006E74F3"/>
    <w:rsid w:val="006F4251"/>
    <w:rsid w:val="006F7915"/>
    <w:rsid w:val="007059E1"/>
    <w:rsid w:val="007122E4"/>
    <w:rsid w:val="00715A48"/>
    <w:rsid w:val="00716388"/>
    <w:rsid w:val="00716802"/>
    <w:rsid w:val="007172D3"/>
    <w:rsid w:val="007230FF"/>
    <w:rsid w:val="007234E9"/>
    <w:rsid w:val="00723A7E"/>
    <w:rsid w:val="00725E3B"/>
    <w:rsid w:val="00731E84"/>
    <w:rsid w:val="007325C5"/>
    <w:rsid w:val="007333F0"/>
    <w:rsid w:val="00740BD6"/>
    <w:rsid w:val="00741284"/>
    <w:rsid w:val="00742BB8"/>
    <w:rsid w:val="00745818"/>
    <w:rsid w:val="00750682"/>
    <w:rsid w:val="007557D5"/>
    <w:rsid w:val="00761956"/>
    <w:rsid w:val="00772E1A"/>
    <w:rsid w:val="0077456C"/>
    <w:rsid w:val="0077677A"/>
    <w:rsid w:val="00777F1C"/>
    <w:rsid w:val="007817A4"/>
    <w:rsid w:val="00782405"/>
    <w:rsid w:val="00784B65"/>
    <w:rsid w:val="0078506E"/>
    <w:rsid w:val="00785EFC"/>
    <w:rsid w:val="007873E6"/>
    <w:rsid w:val="00787928"/>
    <w:rsid w:val="00790C40"/>
    <w:rsid w:val="00796F66"/>
    <w:rsid w:val="007A5FB8"/>
    <w:rsid w:val="007B05BF"/>
    <w:rsid w:val="007B07F1"/>
    <w:rsid w:val="007B321D"/>
    <w:rsid w:val="007B481D"/>
    <w:rsid w:val="007B4986"/>
    <w:rsid w:val="007B4DE3"/>
    <w:rsid w:val="007B777F"/>
    <w:rsid w:val="007C1AF9"/>
    <w:rsid w:val="007C20D6"/>
    <w:rsid w:val="007C6BED"/>
    <w:rsid w:val="007D123F"/>
    <w:rsid w:val="007D35F3"/>
    <w:rsid w:val="007D44A1"/>
    <w:rsid w:val="007D6A3A"/>
    <w:rsid w:val="007E0C02"/>
    <w:rsid w:val="007E1EE7"/>
    <w:rsid w:val="007E2253"/>
    <w:rsid w:val="007E2DB2"/>
    <w:rsid w:val="007E331E"/>
    <w:rsid w:val="007E3618"/>
    <w:rsid w:val="007E58A5"/>
    <w:rsid w:val="007E5EEC"/>
    <w:rsid w:val="007E7BC9"/>
    <w:rsid w:val="007F2DFA"/>
    <w:rsid w:val="007F2F6B"/>
    <w:rsid w:val="007F4C67"/>
    <w:rsid w:val="007F4D8F"/>
    <w:rsid w:val="007F4E53"/>
    <w:rsid w:val="007F72E0"/>
    <w:rsid w:val="007F75D8"/>
    <w:rsid w:val="0080064A"/>
    <w:rsid w:val="00802528"/>
    <w:rsid w:val="0080754D"/>
    <w:rsid w:val="00813E80"/>
    <w:rsid w:val="00815A8C"/>
    <w:rsid w:val="0081752C"/>
    <w:rsid w:val="00817B15"/>
    <w:rsid w:val="00821F51"/>
    <w:rsid w:val="00822C95"/>
    <w:rsid w:val="00825C1C"/>
    <w:rsid w:val="00825D71"/>
    <w:rsid w:val="00830033"/>
    <w:rsid w:val="00830668"/>
    <w:rsid w:val="00840154"/>
    <w:rsid w:val="008430AF"/>
    <w:rsid w:val="0084460F"/>
    <w:rsid w:val="0085406F"/>
    <w:rsid w:val="00854F9F"/>
    <w:rsid w:val="008625BA"/>
    <w:rsid w:val="00863B3B"/>
    <w:rsid w:val="00864281"/>
    <w:rsid w:val="008652F0"/>
    <w:rsid w:val="008678DF"/>
    <w:rsid w:val="008724B0"/>
    <w:rsid w:val="00874EF2"/>
    <w:rsid w:val="00877512"/>
    <w:rsid w:val="0088748A"/>
    <w:rsid w:val="008934FF"/>
    <w:rsid w:val="00894501"/>
    <w:rsid w:val="00896055"/>
    <w:rsid w:val="00896366"/>
    <w:rsid w:val="008974A9"/>
    <w:rsid w:val="008A0205"/>
    <w:rsid w:val="008A2E04"/>
    <w:rsid w:val="008A7224"/>
    <w:rsid w:val="008B085D"/>
    <w:rsid w:val="008B7C60"/>
    <w:rsid w:val="008C14E6"/>
    <w:rsid w:val="008C3F4B"/>
    <w:rsid w:val="008C4504"/>
    <w:rsid w:val="008C6FED"/>
    <w:rsid w:val="008C7671"/>
    <w:rsid w:val="008D0959"/>
    <w:rsid w:val="008D2561"/>
    <w:rsid w:val="008D3895"/>
    <w:rsid w:val="008D4449"/>
    <w:rsid w:val="008D70D6"/>
    <w:rsid w:val="008E1365"/>
    <w:rsid w:val="008E434A"/>
    <w:rsid w:val="008E6F57"/>
    <w:rsid w:val="008F32C2"/>
    <w:rsid w:val="008F6024"/>
    <w:rsid w:val="008F7824"/>
    <w:rsid w:val="0090113C"/>
    <w:rsid w:val="009012DB"/>
    <w:rsid w:val="00902C6E"/>
    <w:rsid w:val="00902D9F"/>
    <w:rsid w:val="00902DB6"/>
    <w:rsid w:val="00906C0E"/>
    <w:rsid w:val="009105C5"/>
    <w:rsid w:val="00912807"/>
    <w:rsid w:val="009154B1"/>
    <w:rsid w:val="009172F6"/>
    <w:rsid w:val="00920AAD"/>
    <w:rsid w:val="00930C67"/>
    <w:rsid w:val="00931155"/>
    <w:rsid w:val="009311FB"/>
    <w:rsid w:val="00931A75"/>
    <w:rsid w:val="00933894"/>
    <w:rsid w:val="00934579"/>
    <w:rsid w:val="009353E2"/>
    <w:rsid w:val="00937B75"/>
    <w:rsid w:val="0094269F"/>
    <w:rsid w:val="00942D06"/>
    <w:rsid w:val="0094363B"/>
    <w:rsid w:val="00944772"/>
    <w:rsid w:val="00945354"/>
    <w:rsid w:val="0095181B"/>
    <w:rsid w:val="00952F2B"/>
    <w:rsid w:val="009545A0"/>
    <w:rsid w:val="00955CFA"/>
    <w:rsid w:val="00964B1B"/>
    <w:rsid w:val="0096769E"/>
    <w:rsid w:val="00970167"/>
    <w:rsid w:val="009733F9"/>
    <w:rsid w:val="00973A5C"/>
    <w:rsid w:val="00975EA1"/>
    <w:rsid w:val="00981551"/>
    <w:rsid w:val="009816C6"/>
    <w:rsid w:val="00982CCE"/>
    <w:rsid w:val="009863FF"/>
    <w:rsid w:val="0099046A"/>
    <w:rsid w:val="00995993"/>
    <w:rsid w:val="00995DE1"/>
    <w:rsid w:val="00997E59"/>
    <w:rsid w:val="009B0D2A"/>
    <w:rsid w:val="009B5498"/>
    <w:rsid w:val="009B6F7F"/>
    <w:rsid w:val="009C0D32"/>
    <w:rsid w:val="009C5C8B"/>
    <w:rsid w:val="009C6BE3"/>
    <w:rsid w:val="009C6EF9"/>
    <w:rsid w:val="009D0E39"/>
    <w:rsid w:val="009D1E25"/>
    <w:rsid w:val="009D2F1E"/>
    <w:rsid w:val="009D5BAE"/>
    <w:rsid w:val="009E0852"/>
    <w:rsid w:val="009E1620"/>
    <w:rsid w:val="009E2A0E"/>
    <w:rsid w:val="009E782E"/>
    <w:rsid w:val="009E79D6"/>
    <w:rsid w:val="009F122E"/>
    <w:rsid w:val="009F14CA"/>
    <w:rsid w:val="009F335F"/>
    <w:rsid w:val="009F489A"/>
    <w:rsid w:val="009F7243"/>
    <w:rsid w:val="00A01B6D"/>
    <w:rsid w:val="00A02038"/>
    <w:rsid w:val="00A0292F"/>
    <w:rsid w:val="00A0653F"/>
    <w:rsid w:val="00A10740"/>
    <w:rsid w:val="00A11639"/>
    <w:rsid w:val="00A16CB5"/>
    <w:rsid w:val="00A22DE9"/>
    <w:rsid w:val="00A25D33"/>
    <w:rsid w:val="00A31BA2"/>
    <w:rsid w:val="00A32A70"/>
    <w:rsid w:val="00A35A36"/>
    <w:rsid w:val="00A368AD"/>
    <w:rsid w:val="00A437E4"/>
    <w:rsid w:val="00A43B43"/>
    <w:rsid w:val="00A461FA"/>
    <w:rsid w:val="00A4669C"/>
    <w:rsid w:val="00A52FB3"/>
    <w:rsid w:val="00A55120"/>
    <w:rsid w:val="00A561D3"/>
    <w:rsid w:val="00A56A7A"/>
    <w:rsid w:val="00A736A4"/>
    <w:rsid w:val="00A73933"/>
    <w:rsid w:val="00A75511"/>
    <w:rsid w:val="00A8016B"/>
    <w:rsid w:val="00A814C5"/>
    <w:rsid w:val="00A8179E"/>
    <w:rsid w:val="00A817B0"/>
    <w:rsid w:val="00A82F9D"/>
    <w:rsid w:val="00A83BE2"/>
    <w:rsid w:val="00A91A33"/>
    <w:rsid w:val="00A95C38"/>
    <w:rsid w:val="00AA03AB"/>
    <w:rsid w:val="00AA0CE7"/>
    <w:rsid w:val="00AA4437"/>
    <w:rsid w:val="00AB09BA"/>
    <w:rsid w:val="00AB3B04"/>
    <w:rsid w:val="00AB596D"/>
    <w:rsid w:val="00AC0790"/>
    <w:rsid w:val="00AC5853"/>
    <w:rsid w:val="00AC6EAF"/>
    <w:rsid w:val="00AC6F6A"/>
    <w:rsid w:val="00AC7CDD"/>
    <w:rsid w:val="00AC7F16"/>
    <w:rsid w:val="00AD1D58"/>
    <w:rsid w:val="00AD3528"/>
    <w:rsid w:val="00AE0377"/>
    <w:rsid w:val="00AE201F"/>
    <w:rsid w:val="00AE2192"/>
    <w:rsid w:val="00AE4082"/>
    <w:rsid w:val="00AE42AC"/>
    <w:rsid w:val="00AE480C"/>
    <w:rsid w:val="00AE7D22"/>
    <w:rsid w:val="00B01058"/>
    <w:rsid w:val="00B0533B"/>
    <w:rsid w:val="00B05FAA"/>
    <w:rsid w:val="00B06095"/>
    <w:rsid w:val="00B1185C"/>
    <w:rsid w:val="00B15E8D"/>
    <w:rsid w:val="00B20A02"/>
    <w:rsid w:val="00B25D15"/>
    <w:rsid w:val="00B2706A"/>
    <w:rsid w:val="00B27AC3"/>
    <w:rsid w:val="00B3163B"/>
    <w:rsid w:val="00B34677"/>
    <w:rsid w:val="00B37EBC"/>
    <w:rsid w:val="00B4004A"/>
    <w:rsid w:val="00B408E1"/>
    <w:rsid w:val="00B41715"/>
    <w:rsid w:val="00B41F62"/>
    <w:rsid w:val="00B435A0"/>
    <w:rsid w:val="00B451BF"/>
    <w:rsid w:val="00B4581D"/>
    <w:rsid w:val="00B50EF5"/>
    <w:rsid w:val="00B50FFD"/>
    <w:rsid w:val="00B545FB"/>
    <w:rsid w:val="00B57D62"/>
    <w:rsid w:val="00B63117"/>
    <w:rsid w:val="00B64CEE"/>
    <w:rsid w:val="00B718F2"/>
    <w:rsid w:val="00B72C90"/>
    <w:rsid w:val="00B7541B"/>
    <w:rsid w:val="00B755C5"/>
    <w:rsid w:val="00B75D91"/>
    <w:rsid w:val="00B76F62"/>
    <w:rsid w:val="00B77D5E"/>
    <w:rsid w:val="00B807E9"/>
    <w:rsid w:val="00B81678"/>
    <w:rsid w:val="00B81878"/>
    <w:rsid w:val="00B83C2E"/>
    <w:rsid w:val="00B84BBF"/>
    <w:rsid w:val="00B871BA"/>
    <w:rsid w:val="00B8730D"/>
    <w:rsid w:val="00B9060C"/>
    <w:rsid w:val="00B94603"/>
    <w:rsid w:val="00B9484C"/>
    <w:rsid w:val="00BA18C4"/>
    <w:rsid w:val="00BA3253"/>
    <w:rsid w:val="00BA3AC7"/>
    <w:rsid w:val="00BA5248"/>
    <w:rsid w:val="00BA5631"/>
    <w:rsid w:val="00BB0126"/>
    <w:rsid w:val="00BB3566"/>
    <w:rsid w:val="00BB4052"/>
    <w:rsid w:val="00BC25D4"/>
    <w:rsid w:val="00BC5D43"/>
    <w:rsid w:val="00BD47CD"/>
    <w:rsid w:val="00BD6079"/>
    <w:rsid w:val="00BF4F11"/>
    <w:rsid w:val="00BF5232"/>
    <w:rsid w:val="00BF74C7"/>
    <w:rsid w:val="00C016E4"/>
    <w:rsid w:val="00C0217E"/>
    <w:rsid w:val="00C02DFB"/>
    <w:rsid w:val="00C0348E"/>
    <w:rsid w:val="00C047A9"/>
    <w:rsid w:val="00C05CDA"/>
    <w:rsid w:val="00C06027"/>
    <w:rsid w:val="00C0727E"/>
    <w:rsid w:val="00C077C7"/>
    <w:rsid w:val="00C1295A"/>
    <w:rsid w:val="00C133FF"/>
    <w:rsid w:val="00C1437F"/>
    <w:rsid w:val="00C17D0E"/>
    <w:rsid w:val="00C20CFE"/>
    <w:rsid w:val="00C2132F"/>
    <w:rsid w:val="00C22D22"/>
    <w:rsid w:val="00C23CF6"/>
    <w:rsid w:val="00C2576F"/>
    <w:rsid w:val="00C2626A"/>
    <w:rsid w:val="00C2658A"/>
    <w:rsid w:val="00C330AD"/>
    <w:rsid w:val="00C339FD"/>
    <w:rsid w:val="00C34A6D"/>
    <w:rsid w:val="00C3645C"/>
    <w:rsid w:val="00C373A9"/>
    <w:rsid w:val="00C44F59"/>
    <w:rsid w:val="00C5104A"/>
    <w:rsid w:val="00C525CB"/>
    <w:rsid w:val="00C554DA"/>
    <w:rsid w:val="00C6085C"/>
    <w:rsid w:val="00C64E4F"/>
    <w:rsid w:val="00C66D02"/>
    <w:rsid w:val="00C67C79"/>
    <w:rsid w:val="00C71223"/>
    <w:rsid w:val="00C748EE"/>
    <w:rsid w:val="00C76C1D"/>
    <w:rsid w:val="00C76C97"/>
    <w:rsid w:val="00C85CFE"/>
    <w:rsid w:val="00C8714D"/>
    <w:rsid w:val="00C9062A"/>
    <w:rsid w:val="00C90E18"/>
    <w:rsid w:val="00C93110"/>
    <w:rsid w:val="00C93DF4"/>
    <w:rsid w:val="00C9530D"/>
    <w:rsid w:val="00C95AAD"/>
    <w:rsid w:val="00C96572"/>
    <w:rsid w:val="00C969BD"/>
    <w:rsid w:val="00CA0C95"/>
    <w:rsid w:val="00CA1C1B"/>
    <w:rsid w:val="00CA431E"/>
    <w:rsid w:val="00CA53AE"/>
    <w:rsid w:val="00CA5DF1"/>
    <w:rsid w:val="00CA7A2C"/>
    <w:rsid w:val="00CB10B4"/>
    <w:rsid w:val="00CB1ECB"/>
    <w:rsid w:val="00CC0874"/>
    <w:rsid w:val="00CC52C8"/>
    <w:rsid w:val="00CC6FD4"/>
    <w:rsid w:val="00CD5ABB"/>
    <w:rsid w:val="00CD774C"/>
    <w:rsid w:val="00CE2B41"/>
    <w:rsid w:val="00CF6372"/>
    <w:rsid w:val="00CF6496"/>
    <w:rsid w:val="00D00369"/>
    <w:rsid w:val="00D02D0C"/>
    <w:rsid w:val="00D03033"/>
    <w:rsid w:val="00D032DF"/>
    <w:rsid w:val="00D053B5"/>
    <w:rsid w:val="00D05528"/>
    <w:rsid w:val="00D0740B"/>
    <w:rsid w:val="00D12D73"/>
    <w:rsid w:val="00D14154"/>
    <w:rsid w:val="00D14195"/>
    <w:rsid w:val="00D14A4D"/>
    <w:rsid w:val="00D1591A"/>
    <w:rsid w:val="00D20CDD"/>
    <w:rsid w:val="00D23DA9"/>
    <w:rsid w:val="00D24767"/>
    <w:rsid w:val="00D25231"/>
    <w:rsid w:val="00D27D06"/>
    <w:rsid w:val="00D316FF"/>
    <w:rsid w:val="00D401C3"/>
    <w:rsid w:val="00D406CC"/>
    <w:rsid w:val="00D43116"/>
    <w:rsid w:val="00D4491E"/>
    <w:rsid w:val="00D44F10"/>
    <w:rsid w:val="00D503CE"/>
    <w:rsid w:val="00D506E2"/>
    <w:rsid w:val="00D51EBA"/>
    <w:rsid w:val="00D520EE"/>
    <w:rsid w:val="00D5248D"/>
    <w:rsid w:val="00D52726"/>
    <w:rsid w:val="00D54D75"/>
    <w:rsid w:val="00D562D4"/>
    <w:rsid w:val="00D6048B"/>
    <w:rsid w:val="00D62E2F"/>
    <w:rsid w:val="00D63C63"/>
    <w:rsid w:val="00D64A82"/>
    <w:rsid w:val="00D65371"/>
    <w:rsid w:val="00D673C4"/>
    <w:rsid w:val="00D7016C"/>
    <w:rsid w:val="00D70C9B"/>
    <w:rsid w:val="00D717B1"/>
    <w:rsid w:val="00D722CA"/>
    <w:rsid w:val="00D722E1"/>
    <w:rsid w:val="00D732E0"/>
    <w:rsid w:val="00D740E4"/>
    <w:rsid w:val="00D75454"/>
    <w:rsid w:val="00D76817"/>
    <w:rsid w:val="00D7719E"/>
    <w:rsid w:val="00D775AD"/>
    <w:rsid w:val="00D83898"/>
    <w:rsid w:val="00D8395A"/>
    <w:rsid w:val="00D83E28"/>
    <w:rsid w:val="00D8587D"/>
    <w:rsid w:val="00D87123"/>
    <w:rsid w:val="00D87A4E"/>
    <w:rsid w:val="00D9361F"/>
    <w:rsid w:val="00D95B65"/>
    <w:rsid w:val="00DA5AF2"/>
    <w:rsid w:val="00DA6A94"/>
    <w:rsid w:val="00DA710D"/>
    <w:rsid w:val="00DB0493"/>
    <w:rsid w:val="00DB2F40"/>
    <w:rsid w:val="00DB3DD5"/>
    <w:rsid w:val="00DB716C"/>
    <w:rsid w:val="00DC2510"/>
    <w:rsid w:val="00DC4972"/>
    <w:rsid w:val="00DC5BFC"/>
    <w:rsid w:val="00DC730C"/>
    <w:rsid w:val="00DD33B4"/>
    <w:rsid w:val="00DD42CF"/>
    <w:rsid w:val="00DD65C3"/>
    <w:rsid w:val="00DE023D"/>
    <w:rsid w:val="00DE11EC"/>
    <w:rsid w:val="00DE1840"/>
    <w:rsid w:val="00DE1948"/>
    <w:rsid w:val="00DE469B"/>
    <w:rsid w:val="00DE4D41"/>
    <w:rsid w:val="00DE52BB"/>
    <w:rsid w:val="00DE532E"/>
    <w:rsid w:val="00DE5E02"/>
    <w:rsid w:val="00DF1CC8"/>
    <w:rsid w:val="00DF4640"/>
    <w:rsid w:val="00DF4B92"/>
    <w:rsid w:val="00E00784"/>
    <w:rsid w:val="00E011C6"/>
    <w:rsid w:val="00E0298C"/>
    <w:rsid w:val="00E03F5C"/>
    <w:rsid w:val="00E04081"/>
    <w:rsid w:val="00E05EC6"/>
    <w:rsid w:val="00E11A41"/>
    <w:rsid w:val="00E177C5"/>
    <w:rsid w:val="00E20D3F"/>
    <w:rsid w:val="00E225D7"/>
    <w:rsid w:val="00E248A6"/>
    <w:rsid w:val="00E24911"/>
    <w:rsid w:val="00E2524B"/>
    <w:rsid w:val="00E272F3"/>
    <w:rsid w:val="00E30D83"/>
    <w:rsid w:val="00E3287F"/>
    <w:rsid w:val="00E330BC"/>
    <w:rsid w:val="00E348AE"/>
    <w:rsid w:val="00E34D2A"/>
    <w:rsid w:val="00E3589F"/>
    <w:rsid w:val="00E35EE1"/>
    <w:rsid w:val="00E360E6"/>
    <w:rsid w:val="00E3721F"/>
    <w:rsid w:val="00E41D48"/>
    <w:rsid w:val="00E41F2D"/>
    <w:rsid w:val="00E42FF3"/>
    <w:rsid w:val="00E52831"/>
    <w:rsid w:val="00E56C51"/>
    <w:rsid w:val="00E56CB3"/>
    <w:rsid w:val="00E608B5"/>
    <w:rsid w:val="00E61B16"/>
    <w:rsid w:val="00E623A7"/>
    <w:rsid w:val="00E6325D"/>
    <w:rsid w:val="00E64843"/>
    <w:rsid w:val="00E65855"/>
    <w:rsid w:val="00E6672A"/>
    <w:rsid w:val="00E667D2"/>
    <w:rsid w:val="00E703C4"/>
    <w:rsid w:val="00E71522"/>
    <w:rsid w:val="00E71ECE"/>
    <w:rsid w:val="00E729B8"/>
    <w:rsid w:val="00E72F04"/>
    <w:rsid w:val="00E76DCB"/>
    <w:rsid w:val="00E81202"/>
    <w:rsid w:val="00E821BC"/>
    <w:rsid w:val="00E83536"/>
    <w:rsid w:val="00E84162"/>
    <w:rsid w:val="00E85254"/>
    <w:rsid w:val="00E91D70"/>
    <w:rsid w:val="00E93903"/>
    <w:rsid w:val="00E94174"/>
    <w:rsid w:val="00E95261"/>
    <w:rsid w:val="00E962BC"/>
    <w:rsid w:val="00E96BDD"/>
    <w:rsid w:val="00E97B7B"/>
    <w:rsid w:val="00EA0B79"/>
    <w:rsid w:val="00EA3112"/>
    <w:rsid w:val="00EB2E61"/>
    <w:rsid w:val="00EB59F7"/>
    <w:rsid w:val="00EB7E24"/>
    <w:rsid w:val="00EC0CDA"/>
    <w:rsid w:val="00EC2BC9"/>
    <w:rsid w:val="00EC33D8"/>
    <w:rsid w:val="00EC3611"/>
    <w:rsid w:val="00EC5718"/>
    <w:rsid w:val="00ED1AEC"/>
    <w:rsid w:val="00ED37D4"/>
    <w:rsid w:val="00ED752E"/>
    <w:rsid w:val="00EE37D9"/>
    <w:rsid w:val="00EF0B7B"/>
    <w:rsid w:val="00EF1953"/>
    <w:rsid w:val="00EF277F"/>
    <w:rsid w:val="00EF2F00"/>
    <w:rsid w:val="00EF4930"/>
    <w:rsid w:val="00EF654F"/>
    <w:rsid w:val="00F01511"/>
    <w:rsid w:val="00F02F51"/>
    <w:rsid w:val="00F0461F"/>
    <w:rsid w:val="00F10B03"/>
    <w:rsid w:val="00F1395B"/>
    <w:rsid w:val="00F1493F"/>
    <w:rsid w:val="00F1594F"/>
    <w:rsid w:val="00F175A0"/>
    <w:rsid w:val="00F21638"/>
    <w:rsid w:val="00F21CB4"/>
    <w:rsid w:val="00F24088"/>
    <w:rsid w:val="00F240D8"/>
    <w:rsid w:val="00F27CDC"/>
    <w:rsid w:val="00F32DE4"/>
    <w:rsid w:val="00F3339C"/>
    <w:rsid w:val="00F33BD3"/>
    <w:rsid w:val="00F33DB9"/>
    <w:rsid w:val="00F42DEA"/>
    <w:rsid w:val="00F433A1"/>
    <w:rsid w:val="00F43B45"/>
    <w:rsid w:val="00F43E24"/>
    <w:rsid w:val="00F45A42"/>
    <w:rsid w:val="00F45A49"/>
    <w:rsid w:val="00F46DF3"/>
    <w:rsid w:val="00F47DBD"/>
    <w:rsid w:val="00F47E8C"/>
    <w:rsid w:val="00F507BC"/>
    <w:rsid w:val="00F5213E"/>
    <w:rsid w:val="00F53072"/>
    <w:rsid w:val="00F56E9B"/>
    <w:rsid w:val="00F5770F"/>
    <w:rsid w:val="00F616DA"/>
    <w:rsid w:val="00F6194F"/>
    <w:rsid w:val="00F6259C"/>
    <w:rsid w:val="00F62688"/>
    <w:rsid w:val="00F63CE4"/>
    <w:rsid w:val="00F64119"/>
    <w:rsid w:val="00F668EF"/>
    <w:rsid w:val="00F67BDF"/>
    <w:rsid w:val="00F742AE"/>
    <w:rsid w:val="00F75E97"/>
    <w:rsid w:val="00F76DDF"/>
    <w:rsid w:val="00F8060C"/>
    <w:rsid w:val="00F8087A"/>
    <w:rsid w:val="00F8214B"/>
    <w:rsid w:val="00F83135"/>
    <w:rsid w:val="00F8436D"/>
    <w:rsid w:val="00F87F0E"/>
    <w:rsid w:val="00F87F39"/>
    <w:rsid w:val="00F91F52"/>
    <w:rsid w:val="00F93DF3"/>
    <w:rsid w:val="00F9400C"/>
    <w:rsid w:val="00F94100"/>
    <w:rsid w:val="00F955DA"/>
    <w:rsid w:val="00F96749"/>
    <w:rsid w:val="00FA0026"/>
    <w:rsid w:val="00FA28F5"/>
    <w:rsid w:val="00FA2D1C"/>
    <w:rsid w:val="00FA3D81"/>
    <w:rsid w:val="00FA4C61"/>
    <w:rsid w:val="00FA60A9"/>
    <w:rsid w:val="00FB3419"/>
    <w:rsid w:val="00FB61B1"/>
    <w:rsid w:val="00FB7728"/>
    <w:rsid w:val="00FC14EC"/>
    <w:rsid w:val="00FC4C18"/>
    <w:rsid w:val="00FC63B4"/>
    <w:rsid w:val="00FC6D6B"/>
    <w:rsid w:val="00FC7F93"/>
    <w:rsid w:val="00FD145B"/>
    <w:rsid w:val="00FD16D9"/>
    <w:rsid w:val="00FD2865"/>
    <w:rsid w:val="00FD2873"/>
    <w:rsid w:val="00FD5D50"/>
    <w:rsid w:val="00FD6428"/>
    <w:rsid w:val="00FE004A"/>
    <w:rsid w:val="00FE2E58"/>
    <w:rsid w:val="00FE3985"/>
    <w:rsid w:val="00FE6E13"/>
    <w:rsid w:val="00FF58C9"/>
    <w:rsid w:val="00FF6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4059E1F5-C116-4ADD-8621-5865821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CFF"/>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F64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D00A2"/>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table" w:customStyle="1" w:styleId="TableNormal">
    <w:name w:val="Table Normal"/>
    <w:uiPriority w:val="2"/>
    <w:semiHidden/>
    <w:unhideWhenUsed/>
    <w:qFormat/>
    <w:rsid w:val="00CF64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CF6496"/>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
    <w:uiPriority w:val="99"/>
    <w:unhideWhenUsed/>
    <w:rsid w:val="00CF6496"/>
    <w:pPr>
      <w:spacing w:after="120"/>
    </w:pPr>
  </w:style>
  <w:style w:type="character" w:customStyle="1" w:styleId="TekstpodstawowyZnak">
    <w:name w:val="Tekst podstawowy Znak"/>
    <w:basedOn w:val="Domylnaczcionkaakapitu"/>
    <w:link w:val="Tekstpodstawowy"/>
    <w:uiPriority w:val="99"/>
    <w:rsid w:val="00CF6496"/>
  </w:style>
  <w:style w:type="paragraph" w:customStyle="1" w:styleId="Default">
    <w:name w:val="Default"/>
    <w:basedOn w:val="Normalny"/>
    <w:rsid w:val="00E348AE"/>
    <w:pPr>
      <w:autoSpaceDE w:val="0"/>
      <w:autoSpaceDN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7817A4"/>
    <w:rPr>
      <w:color w:val="605E5C"/>
      <w:shd w:val="clear" w:color="auto" w:fill="E1DFDD"/>
    </w:rPr>
  </w:style>
  <w:style w:type="character" w:styleId="Nierozpoznanawzmianka">
    <w:name w:val="Unresolved Mention"/>
    <w:basedOn w:val="Domylnaczcionkaakapitu"/>
    <w:uiPriority w:val="99"/>
    <w:semiHidden/>
    <w:unhideWhenUsed/>
    <w:rsid w:val="006C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2676">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628586000">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372270967">
      <w:bodyDiv w:val="1"/>
      <w:marLeft w:val="0"/>
      <w:marRight w:val="0"/>
      <w:marTop w:val="0"/>
      <w:marBottom w:val="0"/>
      <w:divBdr>
        <w:top w:val="none" w:sz="0" w:space="0" w:color="auto"/>
        <w:left w:val="none" w:sz="0" w:space="0" w:color="auto"/>
        <w:bottom w:val="none" w:sz="0" w:space="0" w:color="auto"/>
        <w:right w:val="none" w:sz="0" w:space="0" w:color="auto"/>
      </w:divBdr>
    </w:div>
    <w:div w:id="1456026935">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21319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opolskie.pl/" TargetMode="External"/><Relationship Id="rId18" Type="http://schemas.openxmlformats.org/officeDocument/2006/relationships/hyperlink" Target="https://funduszeue.opolskie.pl/" TargetMode="External"/><Relationship Id="rId26" Type="http://schemas.openxmlformats.org/officeDocument/2006/relationships/hyperlink" Target="https://funduszeue.opolskie.pl/" TargetMode="External"/><Relationship Id="rId39" Type="http://schemas.openxmlformats.org/officeDocument/2006/relationships/hyperlink" Target="https://www.funduszeeuropejskie.gov.pl/media/113155/wytyczne.pdf" TargetMode="Externa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6351/Zal_nr_2_1704.docx" TargetMode="External"/><Relationship Id="rId47" Type="http://schemas.openxmlformats.org/officeDocument/2006/relationships/hyperlink" Target="https://www.funduszeeuropejskie.gov.pl/media/111530/Zal_1_Zakres_danych_EFS_.pdf" TargetMode="External"/><Relationship Id="rId50" Type="http://schemas.openxmlformats.org/officeDocument/2006/relationships/hyperlink" Target="https://www.funduszeeuropejskie.gov.pl/media/111532/Zal_2_Material_o_kwalifikacjach_pdf.pdf" TargetMode="External"/><Relationship Id="rId55" Type="http://schemas.openxmlformats.org/officeDocument/2006/relationships/hyperlink" Target="https://www.funduszeeuropejskie.gov.pl/media/127192/Podrecznik_wnioskodawcy_i_beneficjenta_FE_2021_27w_zakresie_informacji_i_promocji.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ife.nysa@opolskie.pl" TargetMode="External"/><Relationship Id="rId29" Type="http://schemas.openxmlformats.org/officeDocument/2006/relationships/hyperlink" Target="https://www.funduszeeuropejskie.gov.pl/" TargetMode="External"/><Relationship Id="rId11" Type="http://schemas.openxmlformats.org/officeDocument/2006/relationships/hyperlink" Target="https://funduszeue.opolskie.pl/" TargetMode="External"/><Relationship Id="rId24" Type="http://schemas.openxmlformats.org/officeDocument/2006/relationships/hyperlink" Target="https://funduszeue.opolskie.pl/" TargetMode="External"/><Relationship Id="rId32" Type="http://schemas.openxmlformats.org/officeDocument/2006/relationships/hyperlink" Target="mailto:BIURORZECZNIKA@BRPO.GOV.PL" TargetMode="External"/><Relationship Id="rId37" Type="http://schemas.openxmlformats.org/officeDocument/2006/relationships/hyperlink" Target="https://www.funduszeeuropejskie.gov.pl/media/111539/Wytyczne_dotyczace_wyboru_projektow_na_lata_2021_2027.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11528/Wytyczne_monitorowanie_pdf.pdf" TargetMode="External"/><Relationship Id="rId53" Type="http://schemas.openxmlformats.org/officeDocument/2006/relationships/hyperlink" Target="https://www.funduszeeuropejskie.gov.pl/media/114008/Wytyczne_dotyczace_warunkow_gromadzenia_i_przekazywania_danych_w_postaci_elektronicznej_na_lata_2021_2027.pdf" TargetMode="External"/><Relationship Id="rId58" Type="http://schemas.openxmlformats.org/officeDocument/2006/relationships/hyperlink" Target="https://rpo.opolskie.pl/wp-content/uploads/2023/10/Podzia%C5%82_wojew%C3%B3dztwa_opolskiego_na_subregiony.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funduszeeuropejskie.gov.pl/" TargetMode="External"/><Relationship Id="rId14" Type="http://schemas.openxmlformats.org/officeDocument/2006/relationships/hyperlink" Target="https://www.funduszeeuropejskie.gov.pl/" TargetMode="External"/><Relationship Id="rId22" Type="http://schemas.openxmlformats.org/officeDocument/2006/relationships/hyperlink" Target="https://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funduszeue.opolskie.pl/" TargetMode="External"/><Relationship Id="rId35" Type="http://schemas.openxmlformats.org/officeDocument/2006/relationships/hyperlink" Target="https://rpo.opolskie.pl/wp-content/uploads/2024/03/Regulamin-Komisji-Oceny-Projekt%C3%B3w-post-konkurencyjne-wersja-2-z-25_03_2024-r-2.pdf" TargetMode="External"/><Relationship Id="rId43" Type="http://schemas.openxmlformats.org/officeDocument/2006/relationships/hyperlink" Target="https://www.funduszeeuropejskie.gov.pl/media/113161/Zal3.docx" TargetMode="External"/><Relationship Id="rId48" Type="http://schemas.openxmlformats.org/officeDocument/2006/relationships/hyperlink" Target="https://www.funduszeeuropejskie.gov.pl/media/111530/Zal_1_Zakres_danych_EFS_.pdf" TargetMode="External"/><Relationship Id="rId56" Type="http://schemas.openxmlformats.org/officeDocument/2006/relationships/hyperlink" Target="https://www.funduszeeuropejskie.gov.pl/media/117275/Podrecznik_beneficjenta_info-promo_21-27.pdf" TargetMode="External"/><Relationship Id="rId8" Type="http://schemas.openxmlformats.org/officeDocument/2006/relationships/image" Target="media/image1.jpeg"/><Relationship Id="rId51" Type="http://schemas.openxmlformats.org/officeDocument/2006/relationships/hyperlink" Target="https://www.funduszeeuropejskie.gov.pl/media/111534/Zal_3_Metodyka_stosowania_wiarygodnych_szacunkow_pdf.pdf" TargetMode="External"/><Relationship Id="rId3" Type="http://schemas.openxmlformats.org/officeDocument/2006/relationships/styles" Target="styles.xml"/><Relationship Id="rId12" Type="http://schemas.openxmlformats.org/officeDocument/2006/relationships/hyperlink" Target="https://www.funduszeeuropejskie.gov.pl/" TargetMode="External"/><Relationship Id="rId17" Type="http://schemas.openxmlformats.org/officeDocument/2006/relationships/hyperlink" Target="https://funduszeue.opolskie.pl/" TargetMode="External"/><Relationship Id="rId25" Type="http://schemas.openxmlformats.org/officeDocument/2006/relationships/hyperlink" Target="https://www.funduszeeuropejskie.gov.pl/" TargetMode="External"/><Relationship Id="rId33" Type="http://schemas.openxmlformats.org/officeDocument/2006/relationships/hyperlink" Target="https://funduszeue.opolskie.pl/" TargetMode="External"/><Relationship Id="rId38" Type="http://schemas.openxmlformats.org/officeDocument/2006/relationships/hyperlink" Target="https://www.funduszeeuropejskie.gov.pl/media/112343/Wytyczne_dotyczace_kwalifikowalnosci_2021_2027.pdf" TargetMode="External"/><Relationship Id="rId46" Type="http://schemas.openxmlformats.org/officeDocument/2006/relationships/hyperlink" Target="https://www.funduszeeuropejskie.gov.pl/media/111528/Wytyczne_monitorowanie_pdf.pdf" TargetMode="External"/><Relationship Id="rId59" Type="http://schemas.openxmlformats.org/officeDocument/2006/relationships/footer" Target="footer1.xml"/><Relationship Id="rId20" Type="http://schemas.openxmlformats.org/officeDocument/2006/relationships/hyperlink" Target="https://funduszeue.opolskie.pl/" TargetMode="External"/><Relationship Id="rId41" Type="http://schemas.openxmlformats.org/officeDocument/2006/relationships/hyperlink" Target="https://www.funduszeeuropejskie.gov.pl/media/113156/zal1.docx" TargetMode="External"/><Relationship Id="rId54" Type="http://schemas.openxmlformats.org/officeDocument/2006/relationships/hyperlink" Target="https://www.funduszeeuropejskie.gov.pl/media/111931/Wytyczne_dotyczace_kontroli_w_programach_polityki_spojnosci_2021-2027.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ife.opole@opolskie.pl" TargetMode="External"/><Relationship Id="rId23" Type="http://schemas.openxmlformats.org/officeDocument/2006/relationships/hyperlink" Target="https://www.funduszeeuropejskie.gov.pl/" TargetMode="External"/><Relationship Id="rId28" Type="http://schemas.openxmlformats.org/officeDocument/2006/relationships/hyperlink" Target="https://funduszeue.opolskie.pl/" TargetMode="External"/><Relationship Id="rId36" Type="http://schemas.openxmlformats.org/officeDocument/2006/relationships/hyperlink" Target="https://www.funduszeeuropejskie.gov.pl/media/126076/WytyczneEFSplus.pdf" TargetMode="External"/><Relationship Id="rId49" Type="http://schemas.openxmlformats.org/officeDocument/2006/relationships/hyperlink" Target="https://www.funduszeeuropejskie.gov.pl/media/111532/Zal_2_Material_o_kwalifikacjach_pdf.pdf" TargetMode="External"/><Relationship Id="rId57" Type="http://schemas.openxmlformats.org/officeDocument/2006/relationships/hyperlink" Target="https://bip.opolskie.pl/wp-content/uploads/2023/08/10247-zal.pdf" TargetMode="External"/><Relationship Id="rId10" Type="http://schemas.openxmlformats.org/officeDocument/2006/relationships/hyperlink" Target="https://www.funduszeeuropejskie.gov.pl/" TargetMode="External"/><Relationship Id="rId31" Type="http://schemas.openxmlformats.org/officeDocument/2006/relationships/hyperlink" Target="https://www.funduszeeuropejskie.gov.pl/" TargetMode="External"/><Relationship Id="rId44" Type="http://schemas.openxmlformats.org/officeDocument/2006/relationships/hyperlink" Target="https://www.funduszeeuropejskie.gov.pl/media/116842/Wersja_finalna_Wytyczne_dotyczace_informacji_i_promocji_funduszy_europejskich_20212027.pdf" TargetMode="External"/><Relationship Id="rId52" Type="http://schemas.openxmlformats.org/officeDocument/2006/relationships/hyperlink" Target="https://www.funduszeeuropejskie.gov.pl/media/114008/Wytyczne_dotyczace_warunkow_gromadzenia_i_przekazywania_danych_w_postaci_elektronicznej_na_lata_2021_2027.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nduszeue.opolskie.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86B2-0DDE-4F53-AEC2-65DB6D3B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14143</Words>
  <Characters>84862</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Katarzyna Grządkowska</cp:lastModifiedBy>
  <cp:revision>4</cp:revision>
  <cp:lastPrinted>2024-04-10T08:19:00Z</cp:lastPrinted>
  <dcterms:created xsi:type="dcterms:W3CDTF">2024-04-30T06:59:00Z</dcterms:created>
  <dcterms:modified xsi:type="dcterms:W3CDTF">2024-04-30T09:27:00Z</dcterms:modified>
</cp:coreProperties>
</file>