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85" w:rsidRPr="00C250C0" w:rsidRDefault="00225A85" w:rsidP="00C250C0">
      <w:pPr>
        <w:spacing w:before="120" w:after="120"/>
        <w:rPr>
          <w:rFonts w:ascii="Lato" w:hAnsi="Lato" w:cs="Arial"/>
          <w:b/>
          <w:color w:val="000000"/>
        </w:rPr>
      </w:pPr>
    </w:p>
    <w:tbl>
      <w:tblPr>
        <w:tblStyle w:val="Tabelasiatki4akcent5"/>
        <w:tblW w:w="14596" w:type="dxa"/>
        <w:tblLook w:val="0420" w:firstRow="1" w:lastRow="0" w:firstColumn="0" w:lastColumn="0" w:noHBand="0" w:noVBand="1"/>
      </w:tblPr>
      <w:tblGrid>
        <w:gridCol w:w="2547"/>
        <w:gridCol w:w="4536"/>
        <w:gridCol w:w="3200"/>
        <w:gridCol w:w="1619"/>
        <w:gridCol w:w="2694"/>
      </w:tblGrid>
      <w:tr w:rsidR="00C250C0" w:rsidRPr="006E5316" w:rsidTr="00490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2547" w:type="dxa"/>
            <w:noWrap/>
            <w:vAlign w:val="bottom"/>
            <w:hideMark/>
          </w:tcPr>
          <w:p w:rsidR="006E5316" w:rsidRPr="006E5316" w:rsidRDefault="006E5316" w:rsidP="006F2FE1">
            <w:pPr>
              <w:jc w:val="center"/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Nr projektu</w:t>
            </w:r>
          </w:p>
        </w:tc>
        <w:tc>
          <w:tcPr>
            <w:tcW w:w="4536" w:type="dxa"/>
            <w:vAlign w:val="bottom"/>
            <w:hideMark/>
          </w:tcPr>
          <w:p w:rsidR="006E5316" w:rsidRPr="006E5316" w:rsidRDefault="006E5316" w:rsidP="006F2FE1">
            <w:pPr>
              <w:jc w:val="center"/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Tytuł projektu</w:t>
            </w:r>
          </w:p>
        </w:tc>
        <w:tc>
          <w:tcPr>
            <w:tcW w:w="3200" w:type="dxa"/>
            <w:vAlign w:val="bottom"/>
            <w:hideMark/>
          </w:tcPr>
          <w:p w:rsidR="006E5316" w:rsidRPr="006E5316" w:rsidRDefault="006E5316" w:rsidP="006F2FE1">
            <w:pPr>
              <w:jc w:val="center"/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Wnioskodawca</w:t>
            </w:r>
          </w:p>
        </w:tc>
        <w:tc>
          <w:tcPr>
            <w:tcW w:w="1619" w:type="dxa"/>
            <w:noWrap/>
            <w:vAlign w:val="bottom"/>
            <w:hideMark/>
          </w:tcPr>
          <w:p w:rsidR="006E5316" w:rsidRPr="006E5316" w:rsidRDefault="006E5316" w:rsidP="006F2FE1">
            <w:pPr>
              <w:jc w:val="center"/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Wynik I etapu oceny</w:t>
            </w:r>
          </w:p>
        </w:tc>
        <w:tc>
          <w:tcPr>
            <w:tcW w:w="2694" w:type="dxa"/>
            <w:noWrap/>
            <w:vAlign w:val="bottom"/>
            <w:hideMark/>
          </w:tcPr>
          <w:p w:rsidR="006E5316" w:rsidRPr="006E5316" w:rsidRDefault="006E5316" w:rsidP="006F2FE1">
            <w:pPr>
              <w:jc w:val="center"/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Status</w:t>
            </w:r>
          </w:p>
        </w:tc>
      </w:tr>
      <w:tr w:rsidR="00E068EE" w:rsidRPr="006E5316" w:rsidTr="004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47" w:type="dxa"/>
            <w:noWrap/>
            <w:vAlign w:val="bottom"/>
          </w:tcPr>
          <w:p w:rsidR="00E068EE" w:rsidRPr="00343E77" w:rsidRDefault="00E068EE" w:rsidP="00E068E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FERS.04.12-IP.04-0002/24</w:t>
            </w:r>
          </w:p>
        </w:tc>
        <w:tc>
          <w:tcPr>
            <w:tcW w:w="4536" w:type="dxa"/>
            <w:vAlign w:val="bottom"/>
          </w:tcPr>
          <w:p w:rsidR="00E068EE" w:rsidRPr="00343E77" w:rsidRDefault="00E068EE" w:rsidP="00E068E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EDU-in. Lepsza komunikacja na rzecz poprawy jakości i dostępności usług edukacyjnych NGO</w:t>
            </w:r>
          </w:p>
        </w:tc>
        <w:tc>
          <w:tcPr>
            <w:tcW w:w="3200" w:type="dxa"/>
            <w:vAlign w:val="bottom"/>
          </w:tcPr>
          <w:p w:rsidR="00E068EE" w:rsidRPr="00343E77" w:rsidRDefault="00E068EE" w:rsidP="00E068E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Rozwoju Społeczeństwa Kreatywnego</w:t>
            </w:r>
          </w:p>
        </w:tc>
        <w:tc>
          <w:tcPr>
            <w:tcW w:w="1619" w:type="dxa"/>
            <w:noWrap/>
            <w:vAlign w:val="bottom"/>
          </w:tcPr>
          <w:p w:rsidR="00E068EE" w:rsidRPr="006E5316" w:rsidRDefault="00E068EE" w:rsidP="00E068E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E068EE" w:rsidRPr="006E5316" w:rsidRDefault="00E068EE" w:rsidP="00E068E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E068EE" w:rsidRPr="006E5316" w:rsidTr="004906F5">
        <w:trPr>
          <w:cantSplit/>
        </w:trPr>
        <w:tc>
          <w:tcPr>
            <w:tcW w:w="2547" w:type="dxa"/>
            <w:noWrap/>
            <w:vAlign w:val="bottom"/>
          </w:tcPr>
          <w:p w:rsidR="00E068EE" w:rsidRPr="00343E77" w:rsidRDefault="00E068EE" w:rsidP="00E068E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FERS.04.12-IP.04-0003/24</w:t>
            </w:r>
          </w:p>
        </w:tc>
        <w:tc>
          <w:tcPr>
            <w:tcW w:w="4536" w:type="dxa"/>
            <w:vAlign w:val="bottom"/>
          </w:tcPr>
          <w:p w:rsidR="00E068EE" w:rsidRPr="00343E77" w:rsidRDefault="00E068EE" w:rsidP="00E068E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Wsparcie w RESTARCIE -Program rozwoju potencjału instytucjonalnego małopolskich NGO</w:t>
            </w:r>
          </w:p>
        </w:tc>
        <w:tc>
          <w:tcPr>
            <w:tcW w:w="3200" w:type="dxa"/>
            <w:vAlign w:val="bottom"/>
          </w:tcPr>
          <w:p w:rsidR="00E068EE" w:rsidRPr="00343E77" w:rsidRDefault="00E068EE" w:rsidP="00E068E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Stałego Rozwoju</w:t>
            </w:r>
          </w:p>
        </w:tc>
        <w:tc>
          <w:tcPr>
            <w:tcW w:w="1619" w:type="dxa"/>
            <w:noWrap/>
            <w:vAlign w:val="bottom"/>
          </w:tcPr>
          <w:p w:rsidR="00E068EE" w:rsidRPr="006E5316" w:rsidRDefault="00E068EE" w:rsidP="00E068E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E068EE" w:rsidRPr="006E5316" w:rsidRDefault="00E068EE" w:rsidP="00E068E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283A5E" w:rsidRPr="006E5316" w:rsidTr="004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47" w:type="dxa"/>
            <w:noWrap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FERS.04.12-IP.04-0004/24</w:t>
            </w:r>
          </w:p>
        </w:tc>
        <w:tc>
          <w:tcPr>
            <w:tcW w:w="4536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Profesjonalne seniorskie NGO - kształcą, edukują, aktywizują!</w:t>
            </w:r>
          </w:p>
        </w:tc>
        <w:tc>
          <w:tcPr>
            <w:tcW w:w="3200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Ogólnopolska Federacja Stowarzyszeń Uniwersytetów Trzeciego Wieku</w:t>
            </w:r>
          </w:p>
        </w:tc>
        <w:tc>
          <w:tcPr>
            <w:tcW w:w="1619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283A5E" w:rsidRPr="006E5316" w:rsidTr="004906F5">
        <w:trPr>
          <w:cantSplit/>
        </w:trPr>
        <w:tc>
          <w:tcPr>
            <w:tcW w:w="2547" w:type="dxa"/>
            <w:noWrap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FERS.04.12-IP.04-0005/24</w:t>
            </w:r>
          </w:p>
        </w:tc>
        <w:tc>
          <w:tcPr>
            <w:tcW w:w="4536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Wzmacniamy potencjał oraz podnosimy jakość i dostępność usług społecznych poprzez edukację i wsparcie seniorów oraz liderów organizacji senioralnych</w:t>
            </w:r>
          </w:p>
        </w:tc>
        <w:tc>
          <w:tcPr>
            <w:tcW w:w="3200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"Ogólnopolskie Porozumienie Uniwersytetów Trzeciego Wieku"</w:t>
            </w:r>
          </w:p>
        </w:tc>
        <w:tc>
          <w:tcPr>
            <w:tcW w:w="1619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283A5E" w:rsidRPr="006E5316" w:rsidTr="004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47" w:type="dxa"/>
            <w:noWrap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FERS.04.12-IP.04-0006/24</w:t>
            </w:r>
          </w:p>
        </w:tc>
        <w:tc>
          <w:tcPr>
            <w:tcW w:w="4536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Skuteczne NGO w usługach rynku pracy</w:t>
            </w:r>
          </w:p>
        </w:tc>
        <w:tc>
          <w:tcPr>
            <w:tcW w:w="3200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Zachodniopomorskie Forum Organizacji Społecznych ZAFOS</w:t>
            </w:r>
          </w:p>
        </w:tc>
        <w:tc>
          <w:tcPr>
            <w:tcW w:w="1619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283A5E" w:rsidRPr="006E5316" w:rsidTr="004906F5">
        <w:trPr>
          <w:cantSplit/>
        </w:trPr>
        <w:tc>
          <w:tcPr>
            <w:tcW w:w="2547" w:type="dxa"/>
            <w:noWrap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FERS.04.12-IP.04-0008/24</w:t>
            </w:r>
          </w:p>
        </w:tc>
        <w:tc>
          <w:tcPr>
            <w:tcW w:w="4536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Akademia Rozwoju Usług Publicznych</w:t>
            </w:r>
          </w:p>
        </w:tc>
        <w:tc>
          <w:tcPr>
            <w:tcW w:w="3200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Instytut Spraw Obywatelskich</w:t>
            </w:r>
          </w:p>
        </w:tc>
        <w:tc>
          <w:tcPr>
            <w:tcW w:w="1619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283A5E" w:rsidRPr="006E5316" w:rsidTr="004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47" w:type="dxa"/>
            <w:noWrap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FERS.04.12-IP.04-0010/24</w:t>
            </w:r>
          </w:p>
        </w:tc>
        <w:tc>
          <w:tcPr>
            <w:tcW w:w="4536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NGO Excellence- wspieranie jakości i dostępności usług świadczonych przez NGO</w:t>
            </w:r>
          </w:p>
        </w:tc>
        <w:tc>
          <w:tcPr>
            <w:tcW w:w="3200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Rozwoju Demokracji Lokalnej im. Jerzego Regulskiego</w:t>
            </w:r>
          </w:p>
        </w:tc>
        <w:tc>
          <w:tcPr>
            <w:tcW w:w="1619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283A5E" w:rsidRPr="006E5316" w:rsidTr="004906F5">
        <w:trPr>
          <w:cantSplit/>
        </w:trPr>
        <w:tc>
          <w:tcPr>
            <w:tcW w:w="2547" w:type="dxa"/>
            <w:noWrap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FERS.04.12-IP.04-0011/24</w:t>
            </w:r>
          </w:p>
        </w:tc>
        <w:tc>
          <w:tcPr>
            <w:tcW w:w="4536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Samoocena – rozwój – dobre usługi</w:t>
            </w:r>
          </w:p>
        </w:tc>
        <w:tc>
          <w:tcPr>
            <w:tcW w:w="3200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Kujawsko-Pomorska Federacja Organizacji Pozarządowych</w:t>
            </w:r>
          </w:p>
        </w:tc>
        <w:tc>
          <w:tcPr>
            <w:tcW w:w="1619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283A5E" w:rsidRPr="006E5316" w:rsidTr="004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47" w:type="dxa"/>
            <w:noWrap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FERS.04.12-IP.04-0012/24</w:t>
            </w:r>
          </w:p>
        </w:tc>
        <w:tc>
          <w:tcPr>
            <w:tcW w:w="4536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Sieć współpracy organizacji NGO</w:t>
            </w:r>
          </w:p>
        </w:tc>
        <w:tc>
          <w:tcPr>
            <w:tcW w:w="3200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Klaster Innowacyjna Medycyna</w:t>
            </w:r>
          </w:p>
        </w:tc>
        <w:tc>
          <w:tcPr>
            <w:tcW w:w="1619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283A5E" w:rsidRPr="006E5316" w:rsidTr="004906F5">
        <w:trPr>
          <w:cantSplit/>
        </w:trPr>
        <w:tc>
          <w:tcPr>
            <w:tcW w:w="2547" w:type="dxa"/>
            <w:noWrap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FERS.04.12-IP.04-0013/24</w:t>
            </w:r>
          </w:p>
        </w:tc>
        <w:tc>
          <w:tcPr>
            <w:tcW w:w="4536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profesjonalizacja usług świadczonych przez NGO</w:t>
            </w:r>
          </w:p>
        </w:tc>
        <w:tc>
          <w:tcPr>
            <w:tcW w:w="3200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entralny Instytut Analiz Polityczno-Prawnych</w:t>
            </w:r>
          </w:p>
        </w:tc>
        <w:tc>
          <w:tcPr>
            <w:tcW w:w="1619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283A5E" w:rsidRPr="006E5316" w:rsidTr="004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47" w:type="dxa"/>
            <w:noWrap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FERS.04.12-IP.04-0014/24</w:t>
            </w:r>
          </w:p>
        </w:tc>
        <w:tc>
          <w:tcPr>
            <w:tcW w:w="4536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Dobre praktyki organizacji pozarządowych w zakresie wspierania osób z niepełnosprawnościami</w:t>
            </w:r>
          </w:p>
        </w:tc>
        <w:tc>
          <w:tcPr>
            <w:tcW w:w="3200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Europejski Dom Spotkań-Fundacja Nowy Staw</w:t>
            </w:r>
          </w:p>
        </w:tc>
        <w:tc>
          <w:tcPr>
            <w:tcW w:w="1619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283A5E" w:rsidRPr="006E5316" w:rsidTr="004906F5">
        <w:trPr>
          <w:cantSplit/>
        </w:trPr>
        <w:tc>
          <w:tcPr>
            <w:tcW w:w="2547" w:type="dxa"/>
            <w:noWrap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FERS.04.12-IP.04-0015/24</w:t>
            </w:r>
          </w:p>
        </w:tc>
        <w:tc>
          <w:tcPr>
            <w:tcW w:w="4536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ŚCIEŻKA WZMOCNIENIA NGO - rozwój kompetencji dla usług publicznych</w:t>
            </w:r>
          </w:p>
        </w:tc>
        <w:tc>
          <w:tcPr>
            <w:tcW w:w="3200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Podlaska Fundacja K&amp;K</w:t>
            </w:r>
          </w:p>
        </w:tc>
        <w:tc>
          <w:tcPr>
            <w:tcW w:w="1619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283A5E" w:rsidRPr="006E5316" w:rsidTr="004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47" w:type="dxa"/>
            <w:noWrap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FERS.04.12-IP.04-0016/24</w:t>
            </w:r>
          </w:p>
        </w:tc>
        <w:tc>
          <w:tcPr>
            <w:tcW w:w="4536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Rozwój i Wzmocnienie Instytucjonalne Organizacji Pozarządowych w Polsce: Nowe Perspektywy i Strategie</w:t>
            </w:r>
          </w:p>
        </w:tc>
        <w:tc>
          <w:tcPr>
            <w:tcW w:w="3200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Młode Kresy</w:t>
            </w:r>
          </w:p>
        </w:tc>
        <w:tc>
          <w:tcPr>
            <w:tcW w:w="1619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283A5E" w:rsidRPr="006E5316" w:rsidTr="004906F5">
        <w:trPr>
          <w:cantSplit/>
        </w:trPr>
        <w:tc>
          <w:tcPr>
            <w:tcW w:w="2547" w:type="dxa"/>
            <w:noWrap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FERS.04.12-IP.04-0017/24</w:t>
            </w:r>
          </w:p>
        </w:tc>
        <w:tc>
          <w:tcPr>
            <w:tcW w:w="4536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AKADEMIA SKUTECZNYCH NGO</w:t>
            </w:r>
          </w:p>
        </w:tc>
        <w:tc>
          <w:tcPr>
            <w:tcW w:w="3200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Ośrodek Promowania i Wspierania Przedsiębiorczości Rolnej</w:t>
            </w:r>
          </w:p>
        </w:tc>
        <w:tc>
          <w:tcPr>
            <w:tcW w:w="1619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283A5E" w:rsidRPr="006E5316" w:rsidTr="004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47" w:type="dxa"/>
            <w:noWrap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FERS.04.12-IP.04-0018/24</w:t>
            </w:r>
          </w:p>
        </w:tc>
        <w:tc>
          <w:tcPr>
            <w:tcW w:w="4536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Profesjonalni i skuteczni w świadczeniu usług na rzecz osób doświadczających bezdomności</w:t>
            </w:r>
          </w:p>
        </w:tc>
        <w:tc>
          <w:tcPr>
            <w:tcW w:w="3200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Towarzystwo Pomocy im. św. Brata Alberta</w:t>
            </w:r>
          </w:p>
        </w:tc>
        <w:tc>
          <w:tcPr>
            <w:tcW w:w="1619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283A5E" w:rsidRPr="006E5316" w:rsidTr="004906F5">
        <w:trPr>
          <w:cantSplit/>
        </w:trPr>
        <w:tc>
          <w:tcPr>
            <w:tcW w:w="2547" w:type="dxa"/>
            <w:noWrap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FERS.04.12-IP.04-0019/24</w:t>
            </w:r>
          </w:p>
        </w:tc>
        <w:tc>
          <w:tcPr>
            <w:tcW w:w="4536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Dostępne kadry NGO</w:t>
            </w:r>
          </w:p>
        </w:tc>
        <w:tc>
          <w:tcPr>
            <w:tcW w:w="3200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Stowarzyszenie Czas Przestrzeń Tożsamość</w:t>
            </w:r>
          </w:p>
        </w:tc>
        <w:tc>
          <w:tcPr>
            <w:tcW w:w="1619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283A5E" w:rsidRPr="006E5316" w:rsidTr="004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47" w:type="dxa"/>
            <w:noWrap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FERS.04.12-IP.04-0020/24</w:t>
            </w:r>
          </w:p>
        </w:tc>
        <w:tc>
          <w:tcPr>
            <w:tcW w:w="4536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Per </w:t>
            </w:r>
            <w:proofErr w:type="spellStart"/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aspera</w:t>
            </w:r>
            <w:proofErr w:type="spellEnd"/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ad astra. Budowa potencjału instytucjonalnego NGO dla wspólnego dobra.</w:t>
            </w:r>
          </w:p>
        </w:tc>
        <w:tc>
          <w:tcPr>
            <w:tcW w:w="3200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Federacja Obywatelska na Rzecz Tożsamości i Aktywności Lokalnej</w:t>
            </w:r>
          </w:p>
        </w:tc>
        <w:tc>
          <w:tcPr>
            <w:tcW w:w="1619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283A5E" w:rsidRPr="006E5316" w:rsidTr="004906F5">
        <w:trPr>
          <w:cantSplit/>
        </w:trPr>
        <w:tc>
          <w:tcPr>
            <w:tcW w:w="2547" w:type="dxa"/>
            <w:noWrap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FERS.04.12-IP.04-0023/24</w:t>
            </w:r>
          </w:p>
        </w:tc>
        <w:tc>
          <w:tcPr>
            <w:tcW w:w="4536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Autostrada do usług społecznych</w:t>
            </w:r>
          </w:p>
        </w:tc>
        <w:tc>
          <w:tcPr>
            <w:tcW w:w="3200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Stowarzyszenie Centrum Wspierania Aktywności Lokalnej CAL</w:t>
            </w:r>
          </w:p>
        </w:tc>
        <w:tc>
          <w:tcPr>
            <w:tcW w:w="1619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283A5E" w:rsidRPr="006E5316" w:rsidTr="004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47" w:type="dxa"/>
            <w:noWrap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FERS.04.12-IP.04-0024/24</w:t>
            </w:r>
          </w:p>
        </w:tc>
        <w:tc>
          <w:tcPr>
            <w:tcW w:w="4536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Społeczne Ośrodki Readaptacyjne - POMOSTEM do pełnej partycypacji społecznej i aktywizacji</w:t>
            </w: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zawodowej osób opuszczających zakłady karne</w:t>
            </w:r>
          </w:p>
        </w:tc>
        <w:tc>
          <w:tcPr>
            <w:tcW w:w="3200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Rozwoju Katolickiego Uniwersytetu Lubelskiego Jana Pawła II</w:t>
            </w:r>
          </w:p>
        </w:tc>
        <w:tc>
          <w:tcPr>
            <w:tcW w:w="1619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283A5E" w:rsidRPr="006E5316" w:rsidTr="004906F5">
        <w:trPr>
          <w:cantSplit/>
        </w:trPr>
        <w:tc>
          <w:tcPr>
            <w:tcW w:w="2547" w:type="dxa"/>
            <w:noWrap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FERS.04.12-IP.04-0026/24</w:t>
            </w:r>
          </w:p>
        </w:tc>
        <w:tc>
          <w:tcPr>
            <w:tcW w:w="4536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BSSM wspiera rozwój NGO w Opolskim</w:t>
            </w:r>
          </w:p>
        </w:tc>
        <w:tc>
          <w:tcPr>
            <w:tcW w:w="3200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BRZESKIE STOWARZYSZENIE CHORYCH NA SM</w:t>
            </w:r>
          </w:p>
        </w:tc>
        <w:tc>
          <w:tcPr>
            <w:tcW w:w="1619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283A5E" w:rsidRPr="006E5316" w:rsidTr="004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47" w:type="dxa"/>
            <w:noWrap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FERS.04.12-IP.04-0027/24</w:t>
            </w:r>
          </w:p>
        </w:tc>
        <w:tc>
          <w:tcPr>
            <w:tcW w:w="4536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Wsparcie i rozwój potencjału instytucjonalnego organizacji pozarządowych</w:t>
            </w:r>
          </w:p>
        </w:tc>
        <w:tc>
          <w:tcPr>
            <w:tcW w:w="3200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Instytut Rzeczypospolitej im. Pawła Włodkowica</w:t>
            </w:r>
          </w:p>
        </w:tc>
        <w:tc>
          <w:tcPr>
            <w:tcW w:w="1619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283A5E" w:rsidRPr="006E5316" w:rsidTr="004906F5">
        <w:trPr>
          <w:cantSplit/>
        </w:trPr>
        <w:tc>
          <w:tcPr>
            <w:tcW w:w="2547" w:type="dxa"/>
            <w:noWrap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FERS.04.12-IP.04-0028/24</w:t>
            </w:r>
          </w:p>
        </w:tc>
        <w:tc>
          <w:tcPr>
            <w:tcW w:w="4536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Kierunek JAKOŚĆ - budowa i rozwój potencjału organizacji NGO</w:t>
            </w:r>
          </w:p>
        </w:tc>
        <w:tc>
          <w:tcPr>
            <w:tcW w:w="3200" w:type="dxa"/>
            <w:vAlign w:val="bottom"/>
          </w:tcPr>
          <w:p w:rsidR="00283A5E" w:rsidRPr="00343E77" w:rsidRDefault="00283A5E" w:rsidP="00283A5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The Global Language System Polska</w:t>
            </w:r>
          </w:p>
        </w:tc>
        <w:tc>
          <w:tcPr>
            <w:tcW w:w="1619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283A5E" w:rsidRPr="006E5316" w:rsidRDefault="00283A5E" w:rsidP="00283A5E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4906F5" w:rsidRPr="006E5316" w:rsidTr="004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47" w:type="dxa"/>
            <w:noWrap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FERS.04.12-IP.04-0030/24</w:t>
            </w:r>
          </w:p>
        </w:tc>
        <w:tc>
          <w:tcPr>
            <w:tcW w:w="4536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POWER NGO. Ogólnopolski program wsparcia rozwoju organizacji pozarządowych</w:t>
            </w:r>
          </w:p>
        </w:tc>
        <w:tc>
          <w:tcPr>
            <w:tcW w:w="3200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Partycypacji Społecznej</w:t>
            </w:r>
          </w:p>
        </w:tc>
        <w:tc>
          <w:tcPr>
            <w:tcW w:w="1619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4906F5" w:rsidRPr="006E5316" w:rsidTr="004906F5">
        <w:trPr>
          <w:cantSplit/>
        </w:trPr>
        <w:tc>
          <w:tcPr>
            <w:tcW w:w="2547" w:type="dxa"/>
            <w:noWrap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FERS.04.12-IP.04-0031/24</w:t>
            </w:r>
          </w:p>
        </w:tc>
        <w:tc>
          <w:tcPr>
            <w:tcW w:w="4536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Program przygotowania NGO do włączającego prowadzenia Centrów Społecznościowych</w:t>
            </w:r>
          </w:p>
        </w:tc>
        <w:tc>
          <w:tcPr>
            <w:tcW w:w="3200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Biuro Inicjatyw Społecznych</w:t>
            </w:r>
          </w:p>
        </w:tc>
        <w:tc>
          <w:tcPr>
            <w:tcW w:w="1619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4906F5" w:rsidRPr="006E5316" w:rsidTr="004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47" w:type="dxa"/>
            <w:noWrap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FERS.04.12-IP.04-0032/24</w:t>
            </w:r>
          </w:p>
        </w:tc>
        <w:tc>
          <w:tcPr>
            <w:tcW w:w="4536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Level </w:t>
            </w:r>
            <w:proofErr w:type="spellStart"/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  <w:proofErr w:type="spellEnd"/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! – wzmocnienie w świadczeniu usług społecznych</w:t>
            </w:r>
          </w:p>
        </w:tc>
        <w:tc>
          <w:tcPr>
            <w:tcW w:w="3200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Federacja Organizacji Socjalnych Województwa Warmińsko-Mazurskiego </w:t>
            </w:r>
            <w:proofErr w:type="spellStart"/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FOSa</w:t>
            </w:r>
            <w:proofErr w:type="spellEnd"/>
          </w:p>
        </w:tc>
        <w:tc>
          <w:tcPr>
            <w:tcW w:w="1619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4906F5" w:rsidRPr="006E5316" w:rsidTr="004906F5">
        <w:trPr>
          <w:cantSplit/>
        </w:trPr>
        <w:tc>
          <w:tcPr>
            <w:tcW w:w="2547" w:type="dxa"/>
            <w:noWrap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FERS.04.12-IP.04-0033/24</w:t>
            </w:r>
          </w:p>
        </w:tc>
        <w:tc>
          <w:tcPr>
            <w:tcW w:w="4536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Aktywni 60+. Wsparcie udziału organizacji NGO działających na rzecz starzejącego się</w:t>
            </w: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społeczeństwa w procesie świadczenia usług publicznych.</w:t>
            </w:r>
          </w:p>
        </w:tc>
        <w:tc>
          <w:tcPr>
            <w:tcW w:w="3200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Zaczyn</w:t>
            </w:r>
          </w:p>
        </w:tc>
        <w:tc>
          <w:tcPr>
            <w:tcW w:w="1619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4906F5" w:rsidRPr="006E5316" w:rsidTr="004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47" w:type="dxa"/>
            <w:noWrap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FERS.04.12-IP.04-0034/24</w:t>
            </w:r>
          </w:p>
        </w:tc>
        <w:tc>
          <w:tcPr>
            <w:tcW w:w="4536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Silna, stabilna, nowoczesna organizacja</w:t>
            </w:r>
          </w:p>
        </w:tc>
        <w:tc>
          <w:tcPr>
            <w:tcW w:w="3200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Polski Związek Głuchych</w:t>
            </w:r>
          </w:p>
        </w:tc>
        <w:tc>
          <w:tcPr>
            <w:tcW w:w="1619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4906F5" w:rsidRPr="006E5316" w:rsidTr="004906F5">
        <w:trPr>
          <w:cantSplit/>
        </w:trPr>
        <w:tc>
          <w:tcPr>
            <w:tcW w:w="2547" w:type="dxa"/>
            <w:noWrap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FERS.04.12-IP.04-0035/24</w:t>
            </w:r>
          </w:p>
        </w:tc>
        <w:tc>
          <w:tcPr>
            <w:tcW w:w="4536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Kompleksowy model wsparcia edukacyjnego dla NGO w zakresie świadczenia usług rehabilitacji</w:t>
            </w: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zdrowotnej oraz integracji społecznej i aktywizacji zawodowej osobom uzależnionym</w:t>
            </w:r>
          </w:p>
        </w:tc>
        <w:tc>
          <w:tcPr>
            <w:tcW w:w="3200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</w:t>
            </w:r>
            <w:proofErr w:type="spellStart"/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Natanaelum</w:t>
            </w:r>
            <w:proofErr w:type="spellEnd"/>
          </w:p>
        </w:tc>
        <w:tc>
          <w:tcPr>
            <w:tcW w:w="1619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35E69" w:rsidRPr="006E5316" w:rsidTr="004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47" w:type="dxa"/>
            <w:noWrap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FERS.04.12-IP.04-0037/24</w:t>
            </w:r>
          </w:p>
        </w:tc>
        <w:tc>
          <w:tcPr>
            <w:tcW w:w="4536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Wszechstronne wsparcie dla społeczeństwa obywatelskiego -- dostawcy usług z zakresu zdrowia publicznego. Zwiększenie operatywności agendy </w:t>
            </w:r>
            <w:proofErr w:type="spellStart"/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antyprzem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ocowej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praw reprodukcyjnych w </w:t>
            </w: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Polsce.</w:t>
            </w:r>
          </w:p>
        </w:tc>
        <w:tc>
          <w:tcPr>
            <w:tcW w:w="3200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"INTERNATIONAL RESCUE COMMITTEE POLSKA"</w:t>
            </w:r>
          </w:p>
        </w:tc>
        <w:tc>
          <w:tcPr>
            <w:tcW w:w="1619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4906F5" w:rsidRPr="006E5316" w:rsidTr="004906F5">
        <w:trPr>
          <w:cantSplit/>
        </w:trPr>
        <w:tc>
          <w:tcPr>
            <w:tcW w:w="2547" w:type="dxa"/>
            <w:noWrap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FERS.04.12-IP.04-0040/24</w:t>
            </w:r>
          </w:p>
        </w:tc>
        <w:tc>
          <w:tcPr>
            <w:tcW w:w="4536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Akademia jakości i dostępności działań NGO</w:t>
            </w:r>
          </w:p>
        </w:tc>
        <w:tc>
          <w:tcPr>
            <w:tcW w:w="3200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STOWARZYSZENIE MOST</w:t>
            </w:r>
          </w:p>
        </w:tc>
        <w:tc>
          <w:tcPr>
            <w:tcW w:w="1619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35E69" w:rsidRPr="006E5316" w:rsidTr="004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47" w:type="dxa"/>
            <w:noWrap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FERS.04.12-IP.04-0041/24</w:t>
            </w:r>
          </w:p>
        </w:tc>
        <w:tc>
          <w:tcPr>
            <w:tcW w:w="4536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Zwiększenie jakości i dostępności usług Dolnośląskich NGO</w:t>
            </w:r>
          </w:p>
        </w:tc>
        <w:tc>
          <w:tcPr>
            <w:tcW w:w="3200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Dolnośląska Federacja Organizacji Pozarządowych</w:t>
            </w:r>
          </w:p>
        </w:tc>
        <w:tc>
          <w:tcPr>
            <w:tcW w:w="1619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4906F5" w:rsidRPr="006E5316" w:rsidTr="004906F5">
        <w:trPr>
          <w:cantSplit/>
        </w:trPr>
        <w:tc>
          <w:tcPr>
            <w:tcW w:w="2547" w:type="dxa"/>
            <w:noWrap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FERS.04.12-IP.04-0042/24</w:t>
            </w:r>
          </w:p>
        </w:tc>
        <w:tc>
          <w:tcPr>
            <w:tcW w:w="4536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Dobre Wsparcie dla NGO.</w:t>
            </w:r>
          </w:p>
        </w:tc>
        <w:tc>
          <w:tcPr>
            <w:tcW w:w="3200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Nauka dla Środowiska</w:t>
            </w:r>
          </w:p>
        </w:tc>
        <w:tc>
          <w:tcPr>
            <w:tcW w:w="1619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35E69" w:rsidRPr="006E5316" w:rsidTr="004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47" w:type="dxa"/>
            <w:noWrap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FERS.04.12-IP.04-0043/24</w:t>
            </w:r>
          </w:p>
        </w:tc>
        <w:tc>
          <w:tcPr>
            <w:tcW w:w="4536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Generator usług publicznych</w:t>
            </w:r>
          </w:p>
        </w:tc>
        <w:tc>
          <w:tcPr>
            <w:tcW w:w="3200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trzeci.org</w:t>
            </w:r>
          </w:p>
        </w:tc>
        <w:tc>
          <w:tcPr>
            <w:tcW w:w="1619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4906F5" w:rsidRPr="006E5316" w:rsidTr="004906F5">
        <w:trPr>
          <w:cantSplit/>
        </w:trPr>
        <w:tc>
          <w:tcPr>
            <w:tcW w:w="2547" w:type="dxa"/>
            <w:noWrap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FERS.04.12-IP.04-0044/24</w:t>
            </w:r>
          </w:p>
        </w:tc>
        <w:tc>
          <w:tcPr>
            <w:tcW w:w="4536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Wyższa jakość usług NGO w obszarze edukacji</w:t>
            </w:r>
          </w:p>
        </w:tc>
        <w:tc>
          <w:tcPr>
            <w:tcW w:w="3200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NIEPODLEGŁOŚCI</w:t>
            </w:r>
          </w:p>
        </w:tc>
        <w:tc>
          <w:tcPr>
            <w:tcW w:w="1619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35E69" w:rsidRPr="006E5316" w:rsidTr="004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47" w:type="dxa"/>
            <w:noWrap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FERS.04.12-IP.04-0045/24</w:t>
            </w:r>
          </w:p>
        </w:tc>
        <w:tc>
          <w:tcPr>
            <w:tcW w:w="4536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Budowa i rozwój instytucjonalny NGO</w:t>
            </w:r>
          </w:p>
        </w:tc>
        <w:tc>
          <w:tcPr>
            <w:tcW w:w="3200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"HAGIA MARINA"</w:t>
            </w:r>
          </w:p>
        </w:tc>
        <w:tc>
          <w:tcPr>
            <w:tcW w:w="1619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4906F5" w:rsidRPr="006E5316" w:rsidTr="004906F5">
        <w:trPr>
          <w:cantSplit/>
        </w:trPr>
        <w:tc>
          <w:tcPr>
            <w:tcW w:w="2547" w:type="dxa"/>
            <w:noWrap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FERS.04.12-IP.04-0046/24</w:t>
            </w:r>
          </w:p>
        </w:tc>
        <w:tc>
          <w:tcPr>
            <w:tcW w:w="4536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Wspierając NGO: Innowacyjne podejście do Usług Publicznych</w:t>
            </w:r>
          </w:p>
        </w:tc>
        <w:tc>
          <w:tcPr>
            <w:tcW w:w="3200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Polska Fundacja Ośrodków Wspomagania Rozwoju Gospodarczego "OIC Poland" z siedzibą w Lublinie</w:t>
            </w:r>
          </w:p>
        </w:tc>
        <w:tc>
          <w:tcPr>
            <w:tcW w:w="1619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35E69" w:rsidRPr="006E5316" w:rsidTr="004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47" w:type="dxa"/>
            <w:noWrap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FERS.04.12-IP.04-0047/24</w:t>
            </w:r>
          </w:p>
        </w:tc>
        <w:tc>
          <w:tcPr>
            <w:tcW w:w="4536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Mentor dla NGO</w:t>
            </w:r>
          </w:p>
        </w:tc>
        <w:tc>
          <w:tcPr>
            <w:tcW w:w="3200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Fundacja </w:t>
            </w:r>
            <w:proofErr w:type="spellStart"/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Edumocni</w:t>
            </w:r>
            <w:proofErr w:type="spellEnd"/>
          </w:p>
        </w:tc>
        <w:tc>
          <w:tcPr>
            <w:tcW w:w="1619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4906F5" w:rsidRPr="006E5316" w:rsidTr="004906F5">
        <w:trPr>
          <w:cantSplit/>
        </w:trPr>
        <w:tc>
          <w:tcPr>
            <w:tcW w:w="2547" w:type="dxa"/>
            <w:noWrap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FERS.04.12-IP.04-0048/24</w:t>
            </w:r>
          </w:p>
        </w:tc>
        <w:tc>
          <w:tcPr>
            <w:tcW w:w="4536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Szansa dla dostępności w działaniach NGO</w:t>
            </w:r>
          </w:p>
        </w:tc>
        <w:tc>
          <w:tcPr>
            <w:tcW w:w="3200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Szansa - Jesteśmy Razem</w:t>
            </w:r>
          </w:p>
        </w:tc>
        <w:tc>
          <w:tcPr>
            <w:tcW w:w="1619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35E69" w:rsidRPr="006E5316" w:rsidTr="004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47" w:type="dxa"/>
            <w:noWrap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FERS.04.12-IP.04-0049/24</w:t>
            </w:r>
          </w:p>
        </w:tc>
        <w:tc>
          <w:tcPr>
            <w:tcW w:w="4536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AI dla Społeczeństwa - Technologiczna Rewolucja w Organizacjach Pozarządowych</w:t>
            </w:r>
          </w:p>
        </w:tc>
        <w:tc>
          <w:tcPr>
            <w:tcW w:w="3200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ROZWOJU INTELIGENTNYCH SPECJALIZACJI</w:t>
            </w:r>
          </w:p>
        </w:tc>
        <w:tc>
          <w:tcPr>
            <w:tcW w:w="1619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4906F5" w:rsidRPr="006E5316" w:rsidTr="004906F5">
        <w:trPr>
          <w:cantSplit/>
        </w:trPr>
        <w:tc>
          <w:tcPr>
            <w:tcW w:w="2547" w:type="dxa"/>
            <w:noWrap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FERS.04.12-IP.04-0050/24</w:t>
            </w:r>
          </w:p>
        </w:tc>
        <w:tc>
          <w:tcPr>
            <w:tcW w:w="4536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NGO bez barier – wzmocnienie mechanizmów budowy potencjału instytucjonalnego i eksperckiego organizacji pozarządowych świadczących usługi edukacyjno-szkoleniowe</w:t>
            </w:r>
          </w:p>
        </w:tc>
        <w:tc>
          <w:tcPr>
            <w:tcW w:w="3200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Związek Stowarzyszeń Forum Lubelskich Organizacji Pozarządowych</w:t>
            </w:r>
          </w:p>
        </w:tc>
        <w:tc>
          <w:tcPr>
            <w:tcW w:w="1619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35E69" w:rsidRPr="006E5316" w:rsidTr="004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47" w:type="dxa"/>
            <w:noWrap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FERS.04.12-IP.04-0051/24</w:t>
            </w:r>
          </w:p>
        </w:tc>
        <w:tc>
          <w:tcPr>
            <w:tcW w:w="4536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Szkolenia z zakresu edukacji włączającej dla przedstawicieli </w:t>
            </w:r>
            <w:proofErr w:type="spellStart"/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NGOs</w:t>
            </w:r>
            <w:proofErr w:type="spellEnd"/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województwie podlaskim, warmińsko-mazurskim i mazowieckim</w:t>
            </w:r>
          </w:p>
        </w:tc>
        <w:tc>
          <w:tcPr>
            <w:tcW w:w="3200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Towarzystwo </w:t>
            </w:r>
            <w:proofErr w:type="spellStart"/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Amicus</w:t>
            </w:r>
            <w:proofErr w:type="spellEnd"/>
          </w:p>
        </w:tc>
        <w:tc>
          <w:tcPr>
            <w:tcW w:w="1619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35E69" w:rsidRPr="006E5316" w:rsidTr="004906F5">
        <w:trPr>
          <w:cantSplit/>
        </w:trPr>
        <w:tc>
          <w:tcPr>
            <w:tcW w:w="2547" w:type="dxa"/>
            <w:noWrap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FERS.04.12-IP.04-0053/24</w:t>
            </w:r>
          </w:p>
        </w:tc>
        <w:tc>
          <w:tcPr>
            <w:tcW w:w="4536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Silne i sprawne NGO</w:t>
            </w:r>
          </w:p>
        </w:tc>
        <w:tc>
          <w:tcPr>
            <w:tcW w:w="3200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STOWARZYSZENIE ZIELONY KWADRAT IM. RYSZARDA RZEPKI</w:t>
            </w:r>
          </w:p>
        </w:tc>
        <w:tc>
          <w:tcPr>
            <w:tcW w:w="1619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35E69" w:rsidRPr="006E5316" w:rsidTr="004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47" w:type="dxa"/>
            <w:noWrap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FERS.04.12-IP.04-0054/24</w:t>
            </w:r>
          </w:p>
        </w:tc>
        <w:tc>
          <w:tcPr>
            <w:tcW w:w="4536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JAKOŚĆ w NGO kompleksowy mechanizm wsparcia organizacji pozarządowych w zakresie</w:t>
            </w: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zwiększenia jakości i dostępności usług</w:t>
            </w:r>
          </w:p>
        </w:tc>
        <w:tc>
          <w:tcPr>
            <w:tcW w:w="3200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Ośrodek Wspierania Organizacji Pozarządowych</w:t>
            </w:r>
          </w:p>
        </w:tc>
        <w:tc>
          <w:tcPr>
            <w:tcW w:w="1619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35E69" w:rsidRPr="006E5316" w:rsidTr="004906F5">
        <w:trPr>
          <w:cantSplit/>
        </w:trPr>
        <w:tc>
          <w:tcPr>
            <w:tcW w:w="2547" w:type="dxa"/>
            <w:noWrap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FERS.04.12-IP.04-0055/24</w:t>
            </w:r>
          </w:p>
        </w:tc>
        <w:tc>
          <w:tcPr>
            <w:tcW w:w="4536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Profesjonalizacja NGO wspierających osoby z niepełnosprawnościami w zakresie usług</w:t>
            </w: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społecznych (WTZ)</w:t>
            </w:r>
          </w:p>
        </w:tc>
        <w:tc>
          <w:tcPr>
            <w:tcW w:w="3200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im. Królowej Polski św. Jadwigi</w:t>
            </w:r>
          </w:p>
        </w:tc>
        <w:tc>
          <w:tcPr>
            <w:tcW w:w="1619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35E69" w:rsidRPr="006E5316" w:rsidTr="004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47" w:type="dxa"/>
            <w:noWrap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FERS.04.12-IP.04-0056/24</w:t>
            </w:r>
          </w:p>
        </w:tc>
        <w:tc>
          <w:tcPr>
            <w:tcW w:w="4536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Nowe kompetencje - wyższa jakość usług NGO</w:t>
            </w:r>
          </w:p>
        </w:tc>
        <w:tc>
          <w:tcPr>
            <w:tcW w:w="3200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Związek Centralny Dzieła </w:t>
            </w:r>
            <w:proofErr w:type="spellStart"/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Kolpinga</w:t>
            </w:r>
            <w:proofErr w:type="spellEnd"/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Polsce</w:t>
            </w:r>
          </w:p>
        </w:tc>
        <w:tc>
          <w:tcPr>
            <w:tcW w:w="1619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35E69" w:rsidRPr="006E5316" w:rsidTr="004906F5">
        <w:trPr>
          <w:cantSplit/>
        </w:trPr>
        <w:tc>
          <w:tcPr>
            <w:tcW w:w="2547" w:type="dxa"/>
            <w:noWrap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FERS.04.12-IP.04-0057/24</w:t>
            </w:r>
          </w:p>
        </w:tc>
        <w:tc>
          <w:tcPr>
            <w:tcW w:w="4536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3 kroki do dostępności w NGO</w:t>
            </w:r>
          </w:p>
        </w:tc>
        <w:tc>
          <w:tcPr>
            <w:tcW w:w="3200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OPTEA</w:t>
            </w:r>
          </w:p>
        </w:tc>
        <w:tc>
          <w:tcPr>
            <w:tcW w:w="1619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35E69" w:rsidRPr="006E5316" w:rsidTr="004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47" w:type="dxa"/>
            <w:noWrap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FERS.04.12-IP.04-0058/24</w:t>
            </w:r>
          </w:p>
        </w:tc>
        <w:tc>
          <w:tcPr>
            <w:tcW w:w="4536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NGO do dzieła! Rozwój sektora organizacji pozarządowych w zakresie prowadzenia usług</w:t>
            </w: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publicznych i zrównoważonego rozwoju lokalnego</w:t>
            </w:r>
          </w:p>
        </w:tc>
        <w:tc>
          <w:tcPr>
            <w:tcW w:w="3200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Zachodniopomorski Uniwersytet Ludowy – Fundacja</w:t>
            </w:r>
          </w:p>
        </w:tc>
        <w:tc>
          <w:tcPr>
            <w:tcW w:w="1619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35E69" w:rsidRPr="006E5316" w:rsidTr="004906F5">
        <w:trPr>
          <w:cantSplit/>
        </w:trPr>
        <w:tc>
          <w:tcPr>
            <w:tcW w:w="2547" w:type="dxa"/>
            <w:noWrap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FERS.04.12-IP.04-0061/24</w:t>
            </w:r>
          </w:p>
        </w:tc>
        <w:tc>
          <w:tcPr>
            <w:tcW w:w="4536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SPOŁECZNY NAWIGATOR- wsparcie NGO w zakresie usług publicznych i współpracy</w:t>
            </w:r>
          </w:p>
        </w:tc>
        <w:tc>
          <w:tcPr>
            <w:tcW w:w="3200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MIEJSC I LUDZI AKTYWNYCH</w:t>
            </w:r>
          </w:p>
        </w:tc>
        <w:tc>
          <w:tcPr>
            <w:tcW w:w="1619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35E69" w:rsidRPr="006E5316" w:rsidTr="004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47" w:type="dxa"/>
            <w:noWrap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FERS.04.12-IP.04-0062/24</w:t>
            </w:r>
          </w:p>
        </w:tc>
        <w:tc>
          <w:tcPr>
            <w:tcW w:w="4536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Kreatorzy sukcesu NGO</w:t>
            </w:r>
          </w:p>
        </w:tc>
        <w:tc>
          <w:tcPr>
            <w:tcW w:w="3200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Ukryte Marzenia</w:t>
            </w:r>
          </w:p>
        </w:tc>
        <w:tc>
          <w:tcPr>
            <w:tcW w:w="1619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35E69" w:rsidRPr="006E5316" w:rsidTr="004906F5">
        <w:trPr>
          <w:cantSplit/>
        </w:trPr>
        <w:tc>
          <w:tcPr>
            <w:tcW w:w="2547" w:type="dxa"/>
            <w:noWrap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FERS.04.12-IP.04-0063/24</w:t>
            </w:r>
          </w:p>
        </w:tc>
        <w:tc>
          <w:tcPr>
            <w:tcW w:w="4536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Wzmocnienie potencjału w zakresie realizacji usług społecznych Stowarzyszenia Kongresu Kobiet i innych organizacji prowadzących działalność na rzecz równości kobiet i mężczyzn w Polsce</w:t>
            </w:r>
          </w:p>
        </w:tc>
        <w:tc>
          <w:tcPr>
            <w:tcW w:w="3200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Stowarzyszenie Kongres Kobiet</w:t>
            </w:r>
          </w:p>
        </w:tc>
        <w:tc>
          <w:tcPr>
            <w:tcW w:w="1619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35E69" w:rsidRPr="006E5316" w:rsidTr="004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47" w:type="dxa"/>
            <w:noWrap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FERS.04.12-IP.04-0064/24</w:t>
            </w:r>
          </w:p>
        </w:tc>
        <w:tc>
          <w:tcPr>
            <w:tcW w:w="4536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Level Up. Odbudowa i rozwój wolontariatu w III Sektorze</w:t>
            </w:r>
          </w:p>
        </w:tc>
        <w:tc>
          <w:tcPr>
            <w:tcW w:w="3200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Związek Harcerstwa Polskiego Chorągiew Kielecka</w:t>
            </w:r>
          </w:p>
        </w:tc>
        <w:tc>
          <w:tcPr>
            <w:tcW w:w="1619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35E69" w:rsidRPr="006E5316" w:rsidTr="004906F5">
        <w:trPr>
          <w:cantSplit/>
        </w:trPr>
        <w:tc>
          <w:tcPr>
            <w:tcW w:w="2547" w:type="dxa"/>
            <w:noWrap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FERS.04.12-IP.04-0065/24</w:t>
            </w:r>
          </w:p>
        </w:tc>
        <w:tc>
          <w:tcPr>
            <w:tcW w:w="4536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AKADEMIA USŁUG SPOŁECZNYCH</w:t>
            </w:r>
          </w:p>
        </w:tc>
        <w:tc>
          <w:tcPr>
            <w:tcW w:w="3200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Fundacja Rozwoju Aktywności Społecznej Wspólnota</w:t>
            </w:r>
          </w:p>
        </w:tc>
        <w:tc>
          <w:tcPr>
            <w:tcW w:w="1619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  <w:tr w:rsidR="00C35E69" w:rsidRPr="006E5316" w:rsidTr="004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2547" w:type="dxa"/>
            <w:noWrap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FERS.04.12-IP.04-0067/24</w:t>
            </w:r>
          </w:p>
        </w:tc>
        <w:tc>
          <w:tcPr>
            <w:tcW w:w="4536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MOC NGO: zwiększanie kompetencji organizacji świadczących usługi publiczne z zakresu edukacji w dziedzinie praw człowieka i grup mniejszościowych</w:t>
            </w:r>
          </w:p>
        </w:tc>
        <w:tc>
          <w:tcPr>
            <w:tcW w:w="3200" w:type="dxa"/>
            <w:vAlign w:val="bottom"/>
          </w:tcPr>
          <w:p w:rsidR="004906F5" w:rsidRPr="00343E77" w:rsidRDefault="004906F5" w:rsidP="004906F5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>Humanity</w:t>
            </w:r>
            <w:proofErr w:type="spellEnd"/>
            <w:r w:rsidRPr="00343E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Action Polska</w:t>
            </w:r>
          </w:p>
        </w:tc>
        <w:tc>
          <w:tcPr>
            <w:tcW w:w="1619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POZYTYWNY</w:t>
            </w:r>
          </w:p>
        </w:tc>
        <w:tc>
          <w:tcPr>
            <w:tcW w:w="2694" w:type="dxa"/>
            <w:noWrap/>
            <w:vAlign w:val="bottom"/>
          </w:tcPr>
          <w:p w:rsidR="004906F5" w:rsidRPr="006E5316" w:rsidRDefault="004906F5" w:rsidP="004906F5">
            <w:pPr>
              <w:rPr>
                <w:rFonts w:ascii="Lato" w:hAnsi="Lato" w:cs="Arial"/>
              </w:rPr>
            </w:pPr>
            <w:r w:rsidRPr="006E5316">
              <w:rPr>
                <w:rFonts w:ascii="Lato" w:hAnsi="Lato" w:cs="Arial"/>
              </w:rPr>
              <w:t>skierowany do kolejnego etapu oceny</w:t>
            </w:r>
          </w:p>
        </w:tc>
      </w:tr>
    </w:tbl>
    <w:p w:rsidR="006E5316" w:rsidRPr="006E5316" w:rsidRDefault="006E5316">
      <w:pPr>
        <w:rPr>
          <w:rFonts w:ascii="Lato" w:hAnsi="Lato" w:cs="Arial"/>
        </w:rPr>
      </w:pPr>
      <w:bookmarkStart w:id="0" w:name="_GoBack"/>
      <w:bookmarkEnd w:id="0"/>
    </w:p>
    <w:sectPr w:rsidR="006E5316" w:rsidRPr="006E5316" w:rsidSect="00283A5E">
      <w:headerReference w:type="default" r:id="rId8"/>
      <w:footerReference w:type="default" r:id="rId9"/>
      <w:pgSz w:w="16838" w:h="11906" w:orient="landscape" w:code="9"/>
      <w:pgMar w:top="1418" w:right="1134" w:bottom="1418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389" w:rsidRDefault="00006389" w:rsidP="00225A85">
      <w:pPr>
        <w:spacing w:after="0" w:line="240" w:lineRule="auto"/>
      </w:pPr>
      <w:r>
        <w:separator/>
      </w:r>
    </w:p>
  </w:endnote>
  <w:endnote w:type="continuationSeparator" w:id="0">
    <w:p w:rsidR="00006389" w:rsidRDefault="00006389" w:rsidP="0022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A85" w:rsidRDefault="00283A5E" w:rsidP="001721FB">
    <w:pPr>
      <w:pStyle w:val="Stopka"/>
      <w:tabs>
        <w:tab w:val="clear" w:pos="4536"/>
        <w:tab w:val="clear" w:pos="9072"/>
        <w:tab w:val="left" w:pos="7960"/>
      </w:tabs>
      <w:jc w:val="center"/>
    </w:pPr>
    <w:r w:rsidRPr="00D7195C">
      <w:rPr>
        <w:rFonts w:eastAsia="Courier New" w:cs="Calibri"/>
        <w:noProof/>
        <w:color w:val="000000"/>
        <w:sz w:val="24"/>
        <w:szCs w:val="24"/>
        <w:lang w:eastAsia="pl-PL"/>
      </w:rPr>
      <w:drawing>
        <wp:inline distT="0" distB="0" distL="0" distR="0" wp14:anchorId="6CD5BBBA" wp14:editId="5E8FC3D5">
          <wp:extent cx="5224622" cy="720725"/>
          <wp:effectExtent l="0" t="0" r="0" b="0"/>
          <wp:docPr id="2" name="Obraz 2" descr="C:\Users\nlawrynowicz\Desktop\FERS_RP_UE_RGB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lawrynowicz\Desktop\FERS_RP_UE_RGB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165" cy="76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389" w:rsidRDefault="00006389" w:rsidP="00225A85">
      <w:pPr>
        <w:spacing w:after="0" w:line="240" w:lineRule="auto"/>
      </w:pPr>
      <w:r>
        <w:separator/>
      </w:r>
    </w:p>
  </w:footnote>
  <w:footnote w:type="continuationSeparator" w:id="0">
    <w:p w:rsidR="00006389" w:rsidRDefault="00006389" w:rsidP="0022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0C0" w:rsidRPr="00C250C0" w:rsidRDefault="00C250C0" w:rsidP="00C250C0">
    <w:pPr>
      <w:rPr>
        <w:rFonts w:ascii="Lato" w:hAnsi="Lato" w:cs="Arial"/>
      </w:rPr>
    </w:pPr>
    <w:r w:rsidRPr="006E5316">
      <w:rPr>
        <w:rFonts w:ascii="Lato" w:hAnsi="Lato" w:cs="Arial"/>
      </w:rPr>
      <w:t xml:space="preserve">Zał. 1 </w:t>
    </w:r>
  </w:p>
  <w:p w:rsidR="00C250C0" w:rsidRDefault="00C250C0" w:rsidP="00C250C0">
    <w:pPr>
      <w:pStyle w:val="Akapitzlist"/>
      <w:spacing w:before="120" w:after="120"/>
      <w:jc w:val="center"/>
      <w:rPr>
        <w:rFonts w:ascii="Lato" w:hAnsi="Lato" w:cs="Arial"/>
        <w:b/>
      </w:rPr>
    </w:pPr>
    <w:r w:rsidRPr="006E5316">
      <w:rPr>
        <w:rFonts w:ascii="Lato" w:hAnsi="Lato" w:cs="Arial"/>
        <w:b/>
      </w:rPr>
      <w:t xml:space="preserve">Lista projektów ocenionych w </w:t>
    </w:r>
    <w:r>
      <w:rPr>
        <w:rFonts w:ascii="Lato" w:hAnsi="Lato" w:cs="Arial"/>
        <w:b/>
      </w:rPr>
      <w:t>ramach</w:t>
    </w:r>
    <w:r w:rsidRPr="006E5316">
      <w:rPr>
        <w:rFonts w:ascii="Lato" w:hAnsi="Lato" w:cs="Arial"/>
        <w:b/>
      </w:rPr>
      <w:t xml:space="preserve"> I etapu oceny merytorycznej</w:t>
    </w:r>
  </w:p>
  <w:p w:rsidR="00C250C0" w:rsidRDefault="00C250C0" w:rsidP="00C250C0">
    <w:pPr>
      <w:pStyle w:val="Akapitzlist"/>
      <w:spacing w:before="120" w:after="120"/>
      <w:jc w:val="center"/>
      <w:rPr>
        <w:rFonts w:ascii="Lato" w:hAnsi="Lato" w:cs="Arial"/>
        <w:b/>
      </w:rPr>
    </w:pPr>
    <w:r w:rsidRPr="006E5316">
      <w:rPr>
        <w:rFonts w:ascii="Lato" w:hAnsi="Lato" w:cs="Arial"/>
        <w:b/>
      </w:rPr>
      <w:t xml:space="preserve">projektów złożonych w </w:t>
    </w:r>
    <w:r>
      <w:rPr>
        <w:rFonts w:ascii="Lato" w:hAnsi="Lato" w:cs="Arial"/>
        <w:b/>
      </w:rPr>
      <w:t>odpowiedzi na konkurs FERS.04.12-IP.04-001/23</w:t>
    </w:r>
  </w:p>
  <w:p w:rsidR="00C250C0" w:rsidRDefault="00C250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47D58"/>
    <w:multiLevelType w:val="hybridMultilevel"/>
    <w:tmpl w:val="57D298B4"/>
    <w:lvl w:ilvl="0" w:tplc="125A7B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16"/>
    <w:rsid w:val="00006389"/>
    <w:rsid w:val="00083EA9"/>
    <w:rsid w:val="001721FB"/>
    <w:rsid w:val="00214B77"/>
    <w:rsid w:val="00225A85"/>
    <w:rsid w:val="00283A5E"/>
    <w:rsid w:val="004906F5"/>
    <w:rsid w:val="005008DD"/>
    <w:rsid w:val="006E5316"/>
    <w:rsid w:val="006F2FE1"/>
    <w:rsid w:val="00741E08"/>
    <w:rsid w:val="007876A1"/>
    <w:rsid w:val="00C250C0"/>
    <w:rsid w:val="00C35E69"/>
    <w:rsid w:val="00DB659E"/>
    <w:rsid w:val="00DF00DB"/>
    <w:rsid w:val="00E0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8CCFE5-3739-4910-A7F8-E4F8D361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E531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E5316"/>
  </w:style>
  <w:style w:type="table" w:styleId="Zwykatabela1">
    <w:name w:val="Plain Table 1"/>
    <w:basedOn w:val="Standardowy"/>
    <w:uiPriority w:val="41"/>
    <w:rsid w:val="006F2F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4akcent5">
    <w:name w:val="Grid Table 4 Accent 5"/>
    <w:basedOn w:val="Standardowy"/>
    <w:uiPriority w:val="49"/>
    <w:rsid w:val="006F2FE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22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85"/>
  </w:style>
  <w:style w:type="paragraph" w:styleId="Stopka">
    <w:name w:val="footer"/>
    <w:basedOn w:val="Normalny"/>
    <w:link w:val="StopkaZnak"/>
    <w:uiPriority w:val="99"/>
    <w:unhideWhenUsed/>
    <w:rsid w:val="0022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4BD2A-A882-46AF-BC0A-858E31E0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1421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Pilecka-Sprzączak</dc:creator>
  <cp:keywords/>
  <dc:description/>
  <cp:lastModifiedBy>Ławrynowicz Natalia</cp:lastModifiedBy>
  <cp:revision>6</cp:revision>
  <dcterms:created xsi:type="dcterms:W3CDTF">2024-03-28T09:28:00Z</dcterms:created>
  <dcterms:modified xsi:type="dcterms:W3CDTF">2024-03-29T09:56:00Z</dcterms:modified>
</cp:coreProperties>
</file>