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7B61" w14:textId="6EDD7185" w:rsidR="00DB50C4" w:rsidRPr="005D2A3C" w:rsidRDefault="00DB50C4" w:rsidP="00DB50C4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</w:rPr>
      </w:pPr>
      <w:r w:rsidRPr="005D2A3C">
        <w:rPr>
          <w:rFonts w:asciiTheme="minorHAnsi" w:hAnsiTheme="minorHAnsi" w:cstheme="minorHAnsi"/>
          <w:b/>
          <w:bCs/>
          <w:sz w:val="24"/>
          <w:szCs w:val="24"/>
        </w:rPr>
        <w:t xml:space="preserve">Załącznik nr 1. </w:t>
      </w:r>
      <w:r w:rsidRPr="005D2A3C">
        <w:rPr>
          <w:rFonts w:asciiTheme="minorHAnsi" w:eastAsia="Times New Roman" w:hAnsiTheme="minorHAnsi" w:cstheme="minorHAnsi"/>
          <w:b/>
          <w:bCs/>
          <w:sz w:val="24"/>
        </w:rPr>
        <w:t>Skład Grupy roboczej do spraw sprawozdawczości i monitoringu</w:t>
      </w:r>
    </w:p>
    <w:p w14:paraId="4058F514" w14:textId="72962C7D" w:rsidR="00DB50C4" w:rsidRDefault="00DB50C4" w:rsidP="00DB50C4">
      <w:pPr>
        <w:spacing w:after="120" w:line="276" w:lineRule="auto"/>
        <w:jc w:val="both"/>
        <w:rPr>
          <w:rFonts w:asciiTheme="minorHAnsi" w:eastAsia="Times New Roman" w:hAnsiTheme="minorHAnsi" w:cstheme="minorHAnsi"/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5245"/>
      </w:tblGrid>
      <w:tr w:rsidR="00BE6168" w14:paraId="728FEC75" w14:textId="77777777" w:rsidTr="00106C6F">
        <w:tc>
          <w:tcPr>
            <w:tcW w:w="988" w:type="dxa"/>
          </w:tcPr>
          <w:p w14:paraId="264DF80F" w14:textId="1BD18283" w:rsidR="00BE6168" w:rsidRPr="00BE6168" w:rsidRDefault="00BE6168" w:rsidP="00BE6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E6168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L.p.</w:t>
            </w:r>
          </w:p>
        </w:tc>
        <w:tc>
          <w:tcPr>
            <w:tcW w:w="3118" w:type="dxa"/>
          </w:tcPr>
          <w:p w14:paraId="18322E38" w14:textId="0EDDCBC1" w:rsidR="00BE6168" w:rsidRPr="00BE6168" w:rsidRDefault="00BE6168" w:rsidP="00BE6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E6168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Imię i nazwisko</w:t>
            </w:r>
          </w:p>
        </w:tc>
        <w:tc>
          <w:tcPr>
            <w:tcW w:w="5245" w:type="dxa"/>
          </w:tcPr>
          <w:p w14:paraId="5823DADB" w14:textId="60CDA89D" w:rsidR="00BE6168" w:rsidRPr="00BE6168" w:rsidRDefault="00BE6168" w:rsidP="00BE6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E6168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Reprezentowana instytucja</w:t>
            </w:r>
          </w:p>
        </w:tc>
      </w:tr>
      <w:tr w:rsidR="00C84168" w14:paraId="1DADD453" w14:textId="77777777" w:rsidTr="00106C6F">
        <w:tc>
          <w:tcPr>
            <w:tcW w:w="988" w:type="dxa"/>
          </w:tcPr>
          <w:p w14:paraId="09061C4B" w14:textId="2407B8E0" w:rsidR="00C84168" w:rsidRPr="00C84168" w:rsidRDefault="00C84168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1.</w:t>
            </w:r>
          </w:p>
        </w:tc>
        <w:tc>
          <w:tcPr>
            <w:tcW w:w="3118" w:type="dxa"/>
          </w:tcPr>
          <w:p w14:paraId="4A78299C" w14:textId="6035DEEF" w:rsidR="00C84168" w:rsidRPr="00BE6168" w:rsidRDefault="00C84168" w:rsidP="00C84168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E6168">
              <w:rPr>
                <w:rFonts w:eastAsia="Times New Roman"/>
              </w:rPr>
              <w:t xml:space="preserve">Rafał </w:t>
            </w:r>
            <w:proofErr w:type="spellStart"/>
            <w:r w:rsidRPr="00BE6168">
              <w:rPr>
                <w:rFonts w:eastAsia="Times New Roman"/>
              </w:rPr>
              <w:t>Statuch</w:t>
            </w:r>
            <w:proofErr w:type="spellEnd"/>
          </w:p>
        </w:tc>
        <w:tc>
          <w:tcPr>
            <w:tcW w:w="5245" w:type="dxa"/>
          </w:tcPr>
          <w:p w14:paraId="7EE120A2" w14:textId="163E9129" w:rsidR="00C84168" w:rsidRPr="00BE6168" w:rsidRDefault="00C84168" w:rsidP="00C84168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E6168">
              <w:rPr>
                <w:rFonts w:eastAsia="Times New Roman"/>
              </w:rPr>
              <w:t>Agencja Restrukturyzacji i Modernizacji Rolnictwa</w:t>
            </w:r>
          </w:p>
        </w:tc>
      </w:tr>
      <w:tr w:rsidR="006747B5" w14:paraId="7C55E3F3" w14:textId="77777777" w:rsidTr="00106C6F">
        <w:tc>
          <w:tcPr>
            <w:tcW w:w="988" w:type="dxa"/>
          </w:tcPr>
          <w:p w14:paraId="5BA88190" w14:textId="3AB1FAE6" w:rsidR="006747B5" w:rsidRPr="00C84168" w:rsidRDefault="006747B5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2.</w:t>
            </w:r>
          </w:p>
        </w:tc>
        <w:tc>
          <w:tcPr>
            <w:tcW w:w="3118" w:type="dxa"/>
          </w:tcPr>
          <w:p w14:paraId="6A7F5052" w14:textId="26AE5FA4" w:rsidR="006747B5" w:rsidRPr="00BE6168" w:rsidRDefault="006747B5" w:rsidP="00C84168">
            <w:pPr>
              <w:spacing w:after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Agata Markuszewska</w:t>
            </w:r>
          </w:p>
        </w:tc>
        <w:tc>
          <w:tcPr>
            <w:tcW w:w="5245" w:type="dxa"/>
            <w:vMerge w:val="restart"/>
          </w:tcPr>
          <w:p w14:paraId="31393FEB" w14:textId="68A904E6" w:rsidR="006747B5" w:rsidRPr="00BE6168" w:rsidRDefault="006747B5" w:rsidP="006747B5">
            <w:pPr>
              <w:spacing w:before="240" w:after="120" w:line="276" w:lineRule="auto"/>
              <w:rPr>
                <w:rFonts w:eastAsia="Times New Roman"/>
              </w:rPr>
            </w:pPr>
            <w:r w:rsidRPr="004209C6">
              <w:rPr>
                <w:rFonts w:eastAsia="Times New Roman"/>
              </w:rPr>
              <w:t>Centrum Doradztwa Rolniczego</w:t>
            </w:r>
          </w:p>
        </w:tc>
      </w:tr>
      <w:tr w:rsidR="006747B5" w14:paraId="6ABCF877" w14:textId="77777777" w:rsidTr="00106C6F">
        <w:tc>
          <w:tcPr>
            <w:tcW w:w="988" w:type="dxa"/>
          </w:tcPr>
          <w:p w14:paraId="3972439A" w14:textId="01A1E257" w:rsidR="006747B5" w:rsidRPr="00C84168" w:rsidRDefault="006747B5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3.</w:t>
            </w:r>
          </w:p>
        </w:tc>
        <w:tc>
          <w:tcPr>
            <w:tcW w:w="3118" w:type="dxa"/>
          </w:tcPr>
          <w:p w14:paraId="6F984C93" w14:textId="6E5D0151" w:rsidR="006747B5" w:rsidRPr="00BE6168" w:rsidRDefault="006747B5" w:rsidP="00C84168">
            <w:pPr>
              <w:spacing w:after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Karolina Cygan</w:t>
            </w:r>
          </w:p>
        </w:tc>
        <w:tc>
          <w:tcPr>
            <w:tcW w:w="5245" w:type="dxa"/>
            <w:vMerge/>
          </w:tcPr>
          <w:p w14:paraId="40BE973E" w14:textId="77777777" w:rsidR="006747B5" w:rsidRPr="00BE6168" w:rsidRDefault="006747B5" w:rsidP="00C84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BE6168" w14:paraId="7BCA4C65" w14:textId="77777777" w:rsidTr="00106C6F">
        <w:tc>
          <w:tcPr>
            <w:tcW w:w="988" w:type="dxa"/>
          </w:tcPr>
          <w:p w14:paraId="79AA20BC" w14:textId="6FF368D7" w:rsidR="00BE6168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</w:t>
            </w:r>
            <w:r w:rsid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0EB6C4DC" w14:textId="628F71B7" w:rsidR="00BE6168" w:rsidRPr="0060625B" w:rsidRDefault="00BE6168" w:rsidP="00DB50C4">
            <w:pPr>
              <w:spacing w:after="120" w:line="276" w:lineRule="auto"/>
              <w:jc w:val="both"/>
            </w:pPr>
            <w:r w:rsidRPr="0060625B">
              <w:t>Michał</w:t>
            </w:r>
            <w:r>
              <w:t xml:space="preserve"> </w:t>
            </w:r>
            <w:r w:rsidRPr="0060625B">
              <w:t>Kret</w:t>
            </w:r>
          </w:p>
        </w:tc>
        <w:tc>
          <w:tcPr>
            <w:tcW w:w="5245" w:type="dxa"/>
            <w:vMerge w:val="restart"/>
          </w:tcPr>
          <w:p w14:paraId="54D07F16" w14:textId="77777777" w:rsidR="0016109C" w:rsidRDefault="0016109C" w:rsidP="00BE6168">
            <w:pPr>
              <w:spacing w:after="120" w:line="276" w:lineRule="auto"/>
              <w:rPr>
                <w:rFonts w:eastAsia="Times New Roman"/>
              </w:rPr>
            </w:pPr>
          </w:p>
          <w:p w14:paraId="14AAE971" w14:textId="18FA4908" w:rsidR="00BE6168" w:rsidRPr="0097665D" w:rsidRDefault="0016109C" w:rsidP="00BE6168">
            <w:pPr>
              <w:spacing w:after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Ministerstwo Rolnictwa i Rozwoju Wsi</w:t>
            </w:r>
          </w:p>
        </w:tc>
      </w:tr>
      <w:tr w:rsidR="00BE6168" w14:paraId="5646DA1D" w14:textId="77777777" w:rsidTr="00106C6F">
        <w:tc>
          <w:tcPr>
            <w:tcW w:w="988" w:type="dxa"/>
          </w:tcPr>
          <w:p w14:paraId="5AED0FEC" w14:textId="5FE3693D" w:rsidR="00BE6168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5388BC08" w14:textId="3154A4F6" w:rsidR="00BE6168" w:rsidRPr="0060625B" w:rsidRDefault="00BE6168" w:rsidP="00DB50C4">
            <w:pPr>
              <w:spacing w:after="120" w:line="276" w:lineRule="auto"/>
              <w:jc w:val="both"/>
            </w:pPr>
            <w:r w:rsidRPr="0060625B">
              <w:t>Piotr</w:t>
            </w:r>
            <w:r>
              <w:t xml:space="preserve"> </w:t>
            </w:r>
            <w:r w:rsidRPr="0060625B">
              <w:t>Zieliński</w:t>
            </w:r>
          </w:p>
        </w:tc>
        <w:tc>
          <w:tcPr>
            <w:tcW w:w="5245" w:type="dxa"/>
            <w:vMerge/>
          </w:tcPr>
          <w:p w14:paraId="3FA273F2" w14:textId="77777777" w:rsidR="00BE6168" w:rsidRPr="0097665D" w:rsidRDefault="00BE6168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BE6168" w14:paraId="2713AA53" w14:textId="77777777" w:rsidTr="00106C6F">
        <w:tc>
          <w:tcPr>
            <w:tcW w:w="988" w:type="dxa"/>
          </w:tcPr>
          <w:p w14:paraId="0BB56147" w14:textId="3DDB85A0" w:rsidR="00BE6168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6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4861A487" w14:textId="08832D3E" w:rsidR="00BE6168" w:rsidRPr="0060625B" w:rsidRDefault="00BE6168" w:rsidP="00DB50C4">
            <w:pPr>
              <w:spacing w:after="120" w:line="276" w:lineRule="auto"/>
              <w:jc w:val="both"/>
            </w:pPr>
            <w:r w:rsidRPr="0060625B">
              <w:t>Grzegorz</w:t>
            </w:r>
            <w:r>
              <w:t xml:space="preserve"> </w:t>
            </w:r>
            <w:r w:rsidRPr="0060625B">
              <w:t>Wirtek</w:t>
            </w:r>
          </w:p>
        </w:tc>
        <w:tc>
          <w:tcPr>
            <w:tcW w:w="5245" w:type="dxa"/>
            <w:vMerge/>
          </w:tcPr>
          <w:p w14:paraId="64F1B0AC" w14:textId="77777777" w:rsidR="00BE6168" w:rsidRPr="0097665D" w:rsidRDefault="00BE6168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C418DB" w14:paraId="5020430F" w14:textId="77777777" w:rsidTr="00106C6F">
        <w:tc>
          <w:tcPr>
            <w:tcW w:w="988" w:type="dxa"/>
          </w:tcPr>
          <w:p w14:paraId="29CD2BA1" w14:textId="4BBBD18D" w:rsidR="00C418DB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7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3F0F78F5" w14:textId="3F1418D2" w:rsidR="00C418DB" w:rsidRPr="0060625B" w:rsidRDefault="00C418DB" w:rsidP="00DB50C4">
            <w:pPr>
              <w:spacing w:after="120" w:line="276" w:lineRule="auto"/>
              <w:jc w:val="both"/>
            </w:pPr>
            <w:r>
              <w:t>Magdalena Hajkowska</w:t>
            </w:r>
          </w:p>
        </w:tc>
        <w:tc>
          <w:tcPr>
            <w:tcW w:w="5245" w:type="dxa"/>
            <w:vMerge w:val="restart"/>
            <w:vAlign w:val="center"/>
          </w:tcPr>
          <w:p w14:paraId="4FA0350E" w14:textId="7D7EC85C" w:rsidR="00C418DB" w:rsidRPr="0097665D" w:rsidRDefault="00C418DB" w:rsidP="00BE6168">
            <w:pPr>
              <w:spacing w:after="120" w:line="276" w:lineRule="auto"/>
              <w:rPr>
                <w:rFonts w:eastAsia="Times New Roman"/>
              </w:rPr>
            </w:pPr>
            <w:r>
              <w:t>Ministerstwo Funduszy i Polityki Regionalnej</w:t>
            </w:r>
          </w:p>
        </w:tc>
      </w:tr>
      <w:tr w:rsidR="00C418DB" w14:paraId="62D67DE2" w14:textId="77777777" w:rsidTr="00106C6F">
        <w:tc>
          <w:tcPr>
            <w:tcW w:w="988" w:type="dxa"/>
          </w:tcPr>
          <w:p w14:paraId="0B8EC3BA" w14:textId="0F062FA7" w:rsidR="00C418DB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8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7EF76E8A" w14:textId="45F48A6B" w:rsidR="00C418DB" w:rsidRPr="0060625B" w:rsidRDefault="00C418DB" w:rsidP="00DB50C4">
            <w:pPr>
              <w:spacing w:after="120" w:line="276" w:lineRule="auto"/>
              <w:jc w:val="both"/>
            </w:pPr>
            <w:r>
              <w:t>Hanna Gołaszewska</w:t>
            </w:r>
          </w:p>
        </w:tc>
        <w:tc>
          <w:tcPr>
            <w:tcW w:w="5245" w:type="dxa"/>
            <w:vMerge/>
          </w:tcPr>
          <w:p w14:paraId="75589845" w14:textId="77777777" w:rsidR="00C418DB" w:rsidRPr="0097665D" w:rsidRDefault="00C418DB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C418DB" w14:paraId="203873FE" w14:textId="77777777" w:rsidTr="00106C6F">
        <w:trPr>
          <w:trHeight w:val="269"/>
        </w:trPr>
        <w:tc>
          <w:tcPr>
            <w:tcW w:w="988" w:type="dxa"/>
          </w:tcPr>
          <w:p w14:paraId="640AC5D4" w14:textId="0157FA71" w:rsidR="00C418DB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9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0C5444FD" w14:textId="64808199" w:rsidR="00C418DB" w:rsidRDefault="00C418DB" w:rsidP="00DB50C4">
            <w:pPr>
              <w:spacing w:after="120" w:line="276" w:lineRule="auto"/>
              <w:jc w:val="both"/>
            </w:pPr>
            <w:r>
              <w:t>Aleksandra Sztetyłło-Budzewska</w:t>
            </w:r>
          </w:p>
        </w:tc>
        <w:tc>
          <w:tcPr>
            <w:tcW w:w="5245" w:type="dxa"/>
            <w:vMerge/>
          </w:tcPr>
          <w:p w14:paraId="17E751C3" w14:textId="77777777" w:rsidR="00C418DB" w:rsidRPr="0097665D" w:rsidRDefault="00C418DB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C418DB" w14:paraId="51BB2EB1" w14:textId="77777777" w:rsidTr="00106C6F">
        <w:tc>
          <w:tcPr>
            <w:tcW w:w="988" w:type="dxa"/>
          </w:tcPr>
          <w:p w14:paraId="7C46098B" w14:textId="36D7C15F" w:rsidR="00C418DB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25E91342" w14:textId="2599DCF3" w:rsidR="00C418DB" w:rsidRDefault="00C418DB" w:rsidP="00DB50C4">
            <w:pPr>
              <w:spacing w:after="120" w:line="276" w:lineRule="auto"/>
              <w:jc w:val="both"/>
            </w:pPr>
            <w:r>
              <w:t>Marta Turczyn</w:t>
            </w:r>
          </w:p>
        </w:tc>
        <w:tc>
          <w:tcPr>
            <w:tcW w:w="5245" w:type="dxa"/>
            <w:vMerge/>
          </w:tcPr>
          <w:p w14:paraId="799484E5" w14:textId="77777777" w:rsidR="00C418DB" w:rsidRPr="0097665D" w:rsidRDefault="00C418DB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BE6168" w14:paraId="2CC6A31D" w14:textId="77777777" w:rsidTr="00106C6F">
        <w:trPr>
          <w:trHeight w:val="324"/>
        </w:trPr>
        <w:tc>
          <w:tcPr>
            <w:tcW w:w="988" w:type="dxa"/>
          </w:tcPr>
          <w:p w14:paraId="32B48B7B" w14:textId="6A05460E" w:rsidR="00BE6168" w:rsidRPr="00C84168" w:rsidRDefault="004209C6" w:rsidP="004209C6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11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5357BF48" w14:textId="647B3686" w:rsidR="00BE6168" w:rsidRDefault="00BE6168" w:rsidP="00DB50C4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Kamila</w:t>
            </w:r>
            <w:r>
              <w:t xml:space="preserve"> </w:t>
            </w:r>
            <w:proofErr w:type="spellStart"/>
            <w:r w:rsidRPr="0060625B">
              <w:t>Kołoszko</w:t>
            </w:r>
            <w:proofErr w:type="spellEnd"/>
          </w:p>
        </w:tc>
        <w:tc>
          <w:tcPr>
            <w:tcW w:w="5245" w:type="dxa"/>
          </w:tcPr>
          <w:p w14:paraId="6851FF93" w14:textId="608D375C" w:rsidR="00BE6168" w:rsidRDefault="00BE6168" w:rsidP="00BE6168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 w:rsidRPr="0097665D">
              <w:rPr>
                <w:rFonts w:eastAsia="Times New Roman"/>
              </w:rPr>
              <w:t>Urząd Marszałkowski Województwa Kujawsko-</w:t>
            </w:r>
            <w:r>
              <w:rPr>
                <w:rFonts w:eastAsia="Times New Roman"/>
              </w:rPr>
              <w:t>P</w:t>
            </w:r>
            <w:r w:rsidRPr="0097665D">
              <w:rPr>
                <w:rFonts w:eastAsia="Times New Roman"/>
              </w:rPr>
              <w:t>omorskiego</w:t>
            </w:r>
          </w:p>
        </w:tc>
      </w:tr>
      <w:tr w:rsidR="00C84168" w14:paraId="1785B9B4" w14:textId="77777777" w:rsidTr="00106C6F">
        <w:tc>
          <w:tcPr>
            <w:tcW w:w="988" w:type="dxa"/>
          </w:tcPr>
          <w:p w14:paraId="100EF58F" w14:textId="04EBEF4F" w:rsidR="00C84168" w:rsidRPr="00C84168" w:rsidRDefault="00C84168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209C6"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28EF1A09" w14:textId="77A7D428" w:rsidR="00C84168" w:rsidRPr="0060625B" w:rsidRDefault="00C84168" w:rsidP="00DB50C4">
            <w:pPr>
              <w:spacing w:after="120" w:line="276" w:lineRule="auto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Anna Budna</w:t>
            </w:r>
          </w:p>
        </w:tc>
        <w:tc>
          <w:tcPr>
            <w:tcW w:w="5245" w:type="dxa"/>
          </w:tcPr>
          <w:p w14:paraId="77C68FC0" w14:textId="420DEDB2" w:rsidR="00C84168" w:rsidRPr="0097665D" w:rsidRDefault="00C84168" w:rsidP="00BE6168">
            <w:pPr>
              <w:spacing w:after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Urząd Marszałkowski Województwa Lubuskiego</w:t>
            </w:r>
          </w:p>
        </w:tc>
      </w:tr>
      <w:tr w:rsidR="00BE6168" w14:paraId="117818CA" w14:textId="77777777" w:rsidTr="00106C6F">
        <w:trPr>
          <w:trHeight w:val="381"/>
        </w:trPr>
        <w:tc>
          <w:tcPr>
            <w:tcW w:w="988" w:type="dxa"/>
          </w:tcPr>
          <w:p w14:paraId="06A7C4E0" w14:textId="72F7F25D" w:rsidR="00BE6168" w:rsidRPr="00C84168" w:rsidRDefault="00C84168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209C6">
              <w:rPr>
                <w:rFonts w:asciiTheme="minorHAnsi" w:eastAsia="Times New Roman" w:hAnsiTheme="minorHAnsi" w:cstheme="minorHAnsi"/>
                <w:sz w:val="24"/>
              </w:rPr>
              <w:t>3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6D387DDE" w14:textId="7B3CBF84" w:rsidR="00BE6168" w:rsidRPr="0060625B" w:rsidRDefault="00BE6168" w:rsidP="00DB50C4">
            <w:pPr>
              <w:spacing w:after="120" w:line="276" w:lineRule="auto"/>
              <w:jc w:val="both"/>
            </w:pPr>
            <w:r w:rsidRPr="0060625B">
              <w:t>Michał</w:t>
            </w:r>
            <w:r>
              <w:t xml:space="preserve"> </w:t>
            </w:r>
            <w:r w:rsidRPr="0060625B">
              <w:t>Bartyzel</w:t>
            </w:r>
          </w:p>
        </w:tc>
        <w:tc>
          <w:tcPr>
            <w:tcW w:w="5245" w:type="dxa"/>
            <w:vMerge w:val="restart"/>
            <w:vAlign w:val="center"/>
          </w:tcPr>
          <w:p w14:paraId="2B41AC34" w14:textId="2EF84A5D" w:rsidR="00BE6168" w:rsidRPr="0097665D" w:rsidRDefault="00BE6168" w:rsidP="00BE6168">
            <w:pPr>
              <w:spacing w:after="120" w:line="276" w:lineRule="auto"/>
              <w:rPr>
                <w:rFonts w:eastAsia="Times New Roman"/>
              </w:rPr>
            </w:pPr>
            <w:r>
              <w:t>Urząd Marszałkowski Województwa Małopolskiego</w:t>
            </w:r>
          </w:p>
        </w:tc>
      </w:tr>
      <w:tr w:rsidR="00BE6168" w14:paraId="16E6F7E7" w14:textId="77777777" w:rsidTr="00106C6F">
        <w:tc>
          <w:tcPr>
            <w:tcW w:w="988" w:type="dxa"/>
          </w:tcPr>
          <w:p w14:paraId="76D91740" w14:textId="540BCDD0" w:rsidR="00BE6168" w:rsidRPr="00C84168" w:rsidRDefault="00C84168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209C6">
              <w:rPr>
                <w:rFonts w:asciiTheme="minorHAnsi" w:eastAsia="Times New Roman" w:hAnsiTheme="minorHAnsi" w:cstheme="minorHAnsi"/>
                <w:sz w:val="24"/>
              </w:rPr>
              <w:t>4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015DE20C" w14:textId="443E1448" w:rsidR="00BE6168" w:rsidRPr="0060625B" w:rsidRDefault="00BE6168" w:rsidP="00DB50C4">
            <w:pPr>
              <w:spacing w:after="120" w:line="276" w:lineRule="auto"/>
              <w:jc w:val="both"/>
            </w:pPr>
            <w:r w:rsidRPr="0060625B">
              <w:t>Michał</w:t>
            </w:r>
            <w:r>
              <w:t xml:space="preserve"> </w:t>
            </w:r>
            <w:r w:rsidRPr="0060625B">
              <w:t>Jędrzejczak</w:t>
            </w:r>
          </w:p>
        </w:tc>
        <w:tc>
          <w:tcPr>
            <w:tcW w:w="5245" w:type="dxa"/>
            <w:vMerge/>
            <w:vAlign w:val="center"/>
          </w:tcPr>
          <w:p w14:paraId="09B59A23" w14:textId="77777777" w:rsidR="00BE6168" w:rsidRPr="0097665D" w:rsidRDefault="00BE6168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16109C" w14:paraId="26B4ED1C" w14:textId="77777777" w:rsidTr="00106C6F">
        <w:tc>
          <w:tcPr>
            <w:tcW w:w="988" w:type="dxa"/>
          </w:tcPr>
          <w:p w14:paraId="2F35D358" w14:textId="285873E5" w:rsidR="0016109C" w:rsidRPr="00C84168" w:rsidRDefault="0016109C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209C6"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3EF997DC" w14:textId="564958CF" w:rsidR="0016109C" w:rsidRDefault="0016109C" w:rsidP="00DB50C4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Eulalia</w:t>
            </w:r>
            <w:r>
              <w:t xml:space="preserve"> </w:t>
            </w:r>
            <w:r w:rsidRPr="0060625B">
              <w:t>Chrzanowska</w:t>
            </w:r>
          </w:p>
        </w:tc>
        <w:tc>
          <w:tcPr>
            <w:tcW w:w="5245" w:type="dxa"/>
            <w:vMerge w:val="restart"/>
            <w:vAlign w:val="center"/>
          </w:tcPr>
          <w:p w14:paraId="0843A8F1" w14:textId="3F0C2996" w:rsidR="0016109C" w:rsidRDefault="0016109C" w:rsidP="00BE6168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>
              <w:t>Urząd Marszałkowski Województwa Podkarpackiego</w:t>
            </w:r>
          </w:p>
        </w:tc>
      </w:tr>
      <w:tr w:rsidR="0016109C" w14:paraId="0CA82B60" w14:textId="77777777" w:rsidTr="00106C6F">
        <w:tc>
          <w:tcPr>
            <w:tcW w:w="988" w:type="dxa"/>
          </w:tcPr>
          <w:p w14:paraId="3A0CC54E" w14:textId="40C1278A" w:rsidR="0016109C" w:rsidRPr="00C84168" w:rsidRDefault="0016109C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209C6">
              <w:rPr>
                <w:rFonts w:asciiTheme="minorHAnsi" w:eastAsia="Times New Roman" w:hAnsiTheme="minorHAnsi" w:cstheme="minorHAnsi"/>
                <w:sz w:val="24"/>
              </w:rPr>
              <w:t>6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16FA0F6A" w14:textId="405E548C" w:rsidR="0016109C" w:rsidRDefault="0016109C" w:rsidP="00DB50C4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Marta Lulek-Kozik</w:t>
            </w:r>
          </w:p>
        </w:tc>
        <w:tc>
          <w:tcPr>
            <w:tcW w:w="5245" w:type="dxa"/>
            <w:vMerge/>
          </w:tcPr>
          <w:p w14:paraId="122E1354" w14:textId="77777777" w:rsidR="0016109C" w:rsidRDefault="0016109C" w:rsidP="00BE6168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6109C" w14:paraId="7A42EB01" w14:textId="77777777" w:rsidTr="00106C6F">
        <w:tc>
          <w:tcPr>
            <w:tcW w:w="988" w:type="dxa"/>
          </w:tcPr>
          <w:p w14:paraId="1EFB6765" w14:textId="7941BE9F" w:rsidR="0016109C" w:rsidRPr="00C84168" w:rsidRDefault="0016109C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209C6">
              <w:rPr>
                <w:rFonts w:asciiTheme="minorHAnsi" w:eastAsia="Times New Roman" w:hAnsiTheme="minorHAnsi" w:cstheme="minorHAnsi"/>
                <w:sz w:val="24"/>
              </w:rPr>
              <w:t>7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2DBA3E2C" w14:textId="380EB3C0" w:rsidR="0016109C" w:rsidRDefault="0016109C" w:rsidP="00DB50C4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Diana</w:t>
            </w:r>
            <w:r>
              <w:t xml:space="preserve"> </w:t>
            </w:r>
            <w:r w:rsidRPr="0060625B">
              <w:t>Zielińska</w:t>
            </w:r>
          </w:p>
        </w:tc>
        <w:tc>
          <w:tcPr>
            <w:tcW w:w="5245" w:type="dxa"/>
            <w:vMerge/>
          </w:tcPr>
          <w:p w14:paraId="5CEFE577" w14:textId="77777777" w:rsidR="0016109C" w:rsidRDefault="0016109C" w:rsidP="00BE6168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6109C" w14:paraId="29ACF0B7" w14:textId="77777777" w:rsidTr="00106C6F">
        <w:tc>
          <w:tcPr>
            <w:tcW w:w="988" w:type="dxa"/>
          </w:tcPr>
          <w:p w14:paraId="5D0439BB" w14:textId="6B0B759E" w:rsidR="0016109C" w:rsidRPr="00C84168" w:rsidRDefault="0016109C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209C6">
              <w:rPr>
                <w:rFonts w:asciiTheme="minorHAnsi" w:eastAsia="Times New Roman" w:hAnsiTheme="minorHAnsi" w:cstheme="minorHAnsi"/>
                <w:sz w:val="24"/>
              </w:rPr>
              <w:t>8</w:t>
            </w:r>
            <w:r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06279B5F" w14:textId="56B3CB00" w:rsidR="0016109C" w:rsidRPr="0060625B" w:rsidRDefault="0016109C" w:rsidP="0016109C">
            <w:pPr>
              <w:spacing w:after="120" w:line="276" w:lineRule="auto"/>
              <w:jc w:val="both"/>
            </w:pPr>
            <w:r w:rsidRPr="0060625B">
              <w:t>Bogdan</w:t>
            </w:r>
            <w:r w:rsidRPr="0060625B">
              <w:tab/>
            </w:r>
            <w:proofErr w:type="spellStart"/>
            <w:r w:rsidRPr="0060625B">
              <w:t>Lekacz</w:t>
            </w:r>
            <w:proofErr w:type="spellEnd"/>
          </w:p>
        </w:tc>
        <w:tc>
          <w:tcPr>
            <w:tcW w:w="5245" w:type="dxa"/>
            <w:vMerge/>
          </w:tcPr>
          <w:p w14:paraId="38803639" w14:textId="77777777" w:rsidR="0016109C" w:rsidRDefault="0016109C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6109C" w14:paraId="45239306" w14:textId="77777777" w:rsidTr="00106C6F">
        <w:tc>
          <w:tcPr>
            <w:tcW w:w="988" w:type="dxa"/>
          </w:tcPr>
          <w:p w14:paraId="5C122F23" w14:textId="3079F5D6" w:rsidR="0016109C" w:rsidRPr="00C84168" w:rsidRDefault="0016109C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209C6">
              <w:rPr>
                <w:rFonts w:asciiTheme="minorHAnsi" w:eastAsia="Times New Roman" w:hAnsiTheme="minorHAnsi" w:cstheme="minorHAnsi"/>
                <w:sz w:val="24"/>
              </w:rPr>
              <w:t>9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40A72FE6" w14:textId="58A7DFF7" w:rsidR="0016109C" w:rsidRPr="00BE6168" w:rsidRDefault="0016109C" w:rsidP="0016109C">
            <w:pPr>
              <w:rPr>
                <w:rFonts w:eastAsia="Times New Roman"/>
              </w:rPr>
            </w:pPr>
            <w:r>
              <w:t xml:space="preserve">Katarzyna </w:t>
            </w:r>
            <w:proofErr w:type="spellStart"/>
            <w:r>
              <w:t>Glaza</w:t>
            </w:r>
            <w:proofErr w:type="spellEnd"/>
          </w:p>
        </w:tc>
        <w:tc>
          <w:tcPr>
            <w:tcW w:w="5245" w:type="dxa"/>
          </w:tcPr>
          <w:p w14:paraId="68E570C1" w14:textId="3FB115C6" w:rsidR="0016109C" w:rsidRDefault="0016109C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>
              <w:t>Urząd Marszałkowski Województwa Pomorskiego</w:t>
            </w:r>
          </w:p>
        </w:tc>
      </w:tr>
      <w:tr w:rsidR="00291949" w14:paraId="023EB277" w14:textId="77777777" w:rsidTr="00106C6F">
        <w:tc>
          <w:tcPr>
            <w:tcW w:w="988" w:type="dxa"/>
          </w:tcPr>
          <w:p w14:paraId="717060A4" w14:textId="4CF8FDAA" w:rsidR="00291949" w:rsidRPr="00C84168" w:rsidRDefault="00291949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20.</w:t>
            </w:r>
          </w:p>
        </w:tc>
        <w:tc>
          <w:tcPr>
            <w:tcW w:w="3118" w:type="dxa"/>
          </w:tcPr>
          <w:p w14:paraId="7F385A00" w14:textId="7FCE196C" w:rsidR="00291949" w:rsidRDefault="00291949" w:rsidP="0016109C">
            <w:r>
              <w:t xml:space="preserve">Iwona </w:t>
            </w:r>
            <w:proofErr w:type="spellStart"/>
            <w:r>
              <w:t>Cykowska</w:t>
            </w:r>
            <w:proofErr w:type="spellEnd"/>
          </w:p>
        </w:tc>
        <w:tc>
          <w:tcPr>
            <w:tcW w:w="5245" w:type="dxa"/>
            <w:vMerge w:val="restart"/>
          </w:tcPr>
          <w:p w14:paraId="2FE1BDE4" w14:textId="47CF8B51" w:rsidR="00291949" w:rsidRDefault="00291949" w:rsidP="00291949">
            <w:pPr>
              <w:spacing w:before="240" w:after="120" w:line="276" w:lineRule="auto"/>
            </w:pPr>
            <w:r>
              <w:t>Urząd Marszałkowski Województwa</w:t>
            </w:r>
            <w:r>
              <w:t xml:space="preserve"> Śląskiego</w:t>
            </w:r>
          </w:p>
        </w:tc>
      </w:tr>
      <w:tr w:rsidR="00291949" w14:paraId="4FFC92AA" w14:textId="77777777" w:rsidTr="00106C6F">
        <w:tc>
          <w:tcPr>
            <w:tcW w:w="988" w:type="dxa"/>
          </w:tcPr>
          <w:p w14:paraId="6BE83437" w14:textId="46A99AA9" w:rsidR="00291949" w:rsidRPr="00C84168" w:rsidRDefault="00291949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21.</w:t>
            </w:r>
          </w:p>
        </w:tc>
        <w:tc>
          <w:tcPr>
            <w:tcW w:w="3118" w:type="dxa"/>
          </w:tcPr>
          <w:p w14:paraId="462806C2" w14:textId="2F1A07C5" w:rsidR="00291949" w:rsidRDefault="00291949" w:rsidP="0016109C">
            <w:r>
              <w:t>Marcin Stempniak</w:t>
            </w:r>
          </w:p>
        </w:tc>
        <w:tc>
          <w:tcPr>
            <w:tcW w:w="5245" w:type="dxa"/>
            <w:vMerge/>
          </w:tcPr>
          <w:p w14:paraId="08982628" w14:textId="77777777" w:rsidR="00291949" w:rsidRDefault="00291949" w:rsidP="0016109C">
            <w:pPr>
              <w:spacing w:after="120" w:line="276" w:lineRule="auto"/>
            </w:pPr>
          </w:p>
        </w:tc>
      </w:tr>
      <w:tr w:rsidR="0016109C" w14:paraId="0344C3A6" w14:textId="77777777" w:rsidTr="00106C6F">
        <w:tc>
          <w:tcPr>
            <w:tcW w:w="988" w:type="dxa"/>
          </w:tcPr>
          <w:p w14:paraId="7B033D92" w14:textId="386A4A65" w:rsidR="0016109C" w:rsidRPr="00C84168" w:rsidRDefault="004209C6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F70F66"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16109C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465DFBBE" w14:textId="26C05BF4" w:rsidR="0016109C" w:rsidRDefault="0016109C" w:rsidP="0016109C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Maria</w:t>
            </w:r>
            <w:r>
              <w:t xml:space="preserve"> </w:t>
            </w:r>
            <w:proofErr w:type="spellStart"/>
            <w:r w:rsidRPr="0060625B">
              <w:t>Nieznalska-Kaseja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14:paraId="1E8F8742" w14:textId="125170A8" w:rsidR="0016109C" w:rsidRDefault="0016109C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>
              <w:t>Urząd Marszałkowski Województwa Wielkopolskiego</w:t>
            </w:r>
          </w:p>
        </w:tc>
      </w:tr>
      <w:tr w:rsidR="0016109C" w14:paraId="6FB69A7E" w14:textId="77777777" w:rsidTr="00106C6F">
        <w:tc>
          <w:tcPr>
            <w:tcW w:w="988" w:type="dxa"/>
          </w:tcPr>
          <w:p w14:paraId="4D008CDE" w14:textId="1500A222" w:rsidR="0016109C" w:rsidRPr="00C84168" w:rsidRDefault="004209C6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F70F66">
              <w:rPr>
                <w:rFonts w:asciiTheme="minorHAnsi" w:eastAsia="Times New Roman" w:hAnsiTheme="minorHAnsi" w:cstheme="minorHAnsi"/>
                <w:sz w:val="24"/>
              </w:rPr>
              <w:t>3</w:t>
            </w:r>
            <w:r w:rsidR="0016109C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2928EDD4" w14:textId="137A76BD" w:rsidR="0016109C" w:rsidRDefault="0016109C" w:rsidP="0016109C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Paweł</w:t>
            </w:r>
            <w:r>
              <w:t xml:space="preserve"> </w:t>
            </w:r>
            <w:r w:rsidRPr="0060625B">
              <w:t>Solarek</w:t>
            </w:r>
          </w:p>
        </w:tc>
        <w:tc>
          <w:tcPr>
            <w:tcW w:w="5245" w:type="dxa"/>
            <w:vMerge/>
            <w:vAlign w:val="center"/>
          </w:tcPr>
          <w:p w14:paraId="223894F1" w14:textId="2BED0A4E" w:rsidR="0016109C" w:rsidRDefault="0016109C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6109C" w14:paraId="2E462246" w14:textId="77777777" w:rsidTr="00106C6F">
        <w:trPr>
          <w:trHeight w:val="326"/>
        </w:trPr>
        <w:tc>
          <w:tcPr>
            <w:tcW w:w="988" w:type="dxa"/>
          </w:tcPr>
          <w:p w14:paraId="68DD9E3D" w14:textId="6AC9E60F" w:rsidR="0016109C" w:rsidRPr="00C84168" w:rsidRDefault="0016109C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F70F66">
              <w:rPr>
                <w:rFonts w:asciiTheme="minorHAnsi" w:eastAsia="Times New Roman" w:hAnsiTheme="minorHAnsi" w:cstheme="minorHAnsi"/>
                <w:sz w:val="24"/>
              </w:rPr>
              <w:t>4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190C74DC" w14:textId="36AC6992" w:rsidR="0016109C" w:rsidRDefault="0016109C" w:rsidP="0016109C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Rafał</w:t>
            </w:r>
            <w:r>
              <w:t xml:space="preserve"> </w:t>
            </w:r>
            <w:r w:rsidRPr="0060625B">
              <w:t>Cieślak</w:t>
            </w:r>
          </w:p>
        </w:tc>
        <w:tc>
          <w:tcPr>
            <w:tcW w:w="5245" w:type="dxa"/>
            <w:vMerge/>
            <w:vAlign w:val="center"/>
          </w:tcPr>
          <w:p w14:paraId="0DEBE894" w14:textId="77777777" w:rsidR="0016109C" w:rsidRDefault="0016109C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6109C" w14:paraId="14B9DFA5" w14:textId="77777777" w:rsidTr="00106C6F">
        <w:tc>
          <w:tcPr>
            <w:tcW w:w="988" w:type="dxa"/>
          </w:tcPr>
          <w:p w14:paraId="5085AEFF" w14:textId="34B38D89" w:rsidR="0016109C" w:rsidRPr="00C84168" w:rsidRDefault="0016109C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lastRenderedPageBreak/>
              <w:t>2</w:t>
            </w:r>
            <w:r w:rsidR="00F70F66"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33975D1B" w14:textId="045108BC" w:rsidR="0016109C" w:rsidRDefault="0016109C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Magdalena</w:t>
            </w:r>
            <w:r>
              <w:t xml:space="preserve"> </w:t>
            </w:r>
            <w:r w:rsidRPr="0060625B">
              <w:t>Grassmann-Dudkiewicz</w:t>
            </w:r>
          </w:p>
        </w:tc>
        <w:tc>
          <w:tcPr>
            <w:tcW w:w="5245" w:type="dxa"/>
            <w:vMerge w:val="restart"/>
            <w:vAlign w:val="center"/>
          </w:tcPr>
          <w:p w14:paraId="50DBA0EF" w14:textId="64F6801D" w:rsidR="0016109C" w:rsidRDefault="0016109C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>
              <w:t>Urząd Marszałkowski Województwa Zachodniopomorskiego</w:t>
            </w:r>
          </w:p>
        </w:tc>
      </w:tr>
      <w:tr w:rsidR="0016109C" w14:paraId="633E0715" w14:textId="77777777" w:rsidTr="00106C6F">
        <w:tc>
          <w:tcPr>
            <w:tcW w:w="988" w:type="dxa"/>
          </w:tcPr>
          <w:p w14:paraId="0C4C3107" w14:textId="0D6F87D7" w:rsidR="0016109C" w:rsidRPr="00C84168" w:rsidRDefault="0016109C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F70F66">
              <w:rPr>
                <w:rFonts w:asciiTheme="minorHAnsi" w:eastAsia="Times New Roman" w:hAnsiTheme="minorHAnsi" w:cstheme="minorHAnsi"/>
                <w:sz w:val="24"/>
              </w:rPr>
              <w:t>6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62018F91" w14:textId="54E153C5" w:rsidR="0016109C" w:rsidRPr="0060625B" w:rsidRDefault="0016109C" w:rsidP="0016109C">
            <w:pPr>
              <w:spacing w:after="120" w:line="276" w:lineRule="auto"/>
              <w:jc w:val="both"/>
            </w:pPr>
            <w:r w:rsidRPr="0060625B">
              <w:t xml:space="preserve">Anna </w:t>
            </w:r>
            <w:proofErr w:type="spellStart"/>
            <w:r w:rsidRPr="0060625B">
              <w:t>Kyc</w:t>
            </w:r>
            <w:proofErr w:type="spellEnd"/>
          </w:p>
        </w:tc>
        <w:tc>
          <w:tcPr>
            <w:tcW w:w="5245" w:type="dxa"/>
            <w:vMerge/>
          </w:tcPr>
          <w:p w14:paraId="70ED8617" w14:textId="77777777" w:rsidR="0016109C" w:rsidRDefault="0016109C" w:rsidP="0016109C">
            <w:pPr>
              <w:spacing w:after="120" w:line="276" w:lineRule="auto"/>
              <w:jc w:val="both"/>
            </w:pPr>
          </w:p>
        </w:tc>
      </w:tr>
    </w:tbl>
    <w:p w14:paraId="16D33CDA" w14:textId="77777777" w:rsidR="00775B0C" w:rsidRDefault="00775B0C"/>
    <w:sectPr w:rsidR="00775B0C">
      <w:footerReference w:type="default" r:id="rId8"/>
      <w:pgSz w:w="11886" w:h="16810"/>
      <w:pgMar w:top="1069" w:right="2245" w:bottom="1440" w:left="10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945F" w14:textId="77777777" w:rsidR="00A36634" w:rsidRDefault="00A36634">
      <w:pPr>
        <w:spacing w:after="0" w:line="240" w:lineRule="auto"/>
      </w:pPr>
      <w:r>
        <w:separator/>
      </w:r>
    </w:p>
  </w:endnote>
  <w:endnote w:type="continuationSeparator" w:id="0">
    <w:p w14:paraId="77EA8FC5" w14:textId="77777777" w:rsidR="00A36634" w:rsidRDefault="00A3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A97F" w14:textId="77777777" w:rsidR="00563C77" w:rsidRDefault="009E19B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211B5" wp14:editId="3EAE271E">
          <wp:simplePos x="0" y="0"/>
          <wp:positionH relativeFrom="column">
            <wp:posOffset>247650</wp:posOffset>
          </wp:positionH>
          <wp:positionV relativeFrom="paragraph">
            <wp:posOffset>167005</wp:posOffset>
          </wp:positionV>
          <wp:extent cx="5445125" cy="612216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6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7A65" w14:textId="77777777" w:rsidR="00A36634" w:rsidRDefault="00A36634">
      <w:pPr>
        <w:spacing w:after="0" w:line="240" w:lineRule="auto"/>
      </w:pPr>
      <w:r>
        <w:separator/>
      </w:r>
    </w:p>
  </w:footnote>
  <w:footnote w:type="continuationSeparator" w:id="0">
    <w:p w14:paraId="2F61FC09" w14:textId="77777777" w:rsidR="00A36634" w:rsidRDefault="00A3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F31"/>
    <w:multiLevelType w:val="hybridMultilevel"/>
    <w:tmpl w:val="B7AC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442"/>
    <w:multiLevelType w:val="hybridMultilevel"/>
    <w:tmpl w:val="8448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53E0"/>
    <w:multiLevelType w:val="hybridMultilevel"/>
    <w:tmpl w:val="47C850B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4"/>
    <w:rsid w:val="00106C6F"/>
    <w:rsid w:val="0016109C"/>
    <w:rsid w:val="00291949"/>
    <w:rsid w:val="003C4E86"/>
    <w:rsid w:val="004209C6"/>
    <w:rsid w:val="00433BAC"/>
    <w:rsid w:val="005D2A3C"/>
    <w:rsid w:val="006747B5"/>
    <w:rsid w:val="00775B0C"/>
    <w:rsid w:val="009E19B8"/>
    <w:rsid w:val="00A36634"/>
    <w:rsid w:val="00B01DFB"/>
    <w:rsid w:val="00BE6168"/>
    <w:rsid w:val="00C418DB"/>
    <w:rsid w:val="00C84168"/>
    <w:rsid w:val="00D17C10"/>
    <w:rsid w:val="00DB50C4"/>
    <w:rsid w:val="00F12AC6"/>
    <w:rsid w:val="00F70F66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132C"/>
  <w15:chartTrackingRefBased/>
  <w15:docId w15:val="{89CA807C-5F40-43A7-81C4-F2833D4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C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0C4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B50C4"/>
    <w:pPr>
      <w:ind w:left="720"/>
      <w:contextualSpacing/>
    </w:pPr>
  </w:style>
  <w:style w:type="table" w:styleId="Tabela-Siatka">
    <w:name w:val="Table Grid"/>
    <w:basedOn w:val="Standardowy"/>
    <w:uiPriority w:val="39"/>
    <w:rsid w:val="00BE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5D86-C1A8-44A0-BB44-240224B9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Gąsior-Skwarek Renata</dc:creator>
  <cp:keywords/>
  <dc:description/>
  <cp:lastModifiedBy>Serwa Klaudia</cp:lastModifiedBy>
  <cp:revision>10</cp:revision>
  <dcterms:created xsi:type="dcterms:W3CDTF">2024-01-19T14:25:00Z</dcterms:created>
  <dcterms:modified xsi:type="dcterms:W3CDTF">2024-02-14T12:52:00Z</dcterms:modified>
</cp:coreProperties>
</file>