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8A44" w14:textId="58F6354A" w:rsidR="00D651FA" w:rsidRPr="00ED1D99" w:rsidRDefault="00D651FA" w:rsidP="00D651FA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</w:pPr>
      <w:r w:rsidRPr="00ED1D99"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  <w:t xml:space="preserve">AGENDA </w:t>
      </w:r>
    </w:p>
    <w:p w14:paraId="118C99FC" w14:textId="29D0B7FF" w:rsidR="00D651FA" w:rsidRPr="00ED1D99" w:rsidRDefault="00D651FA" w:rsidP="00D651FA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</w:pPr>
      <w:r w:rsidRPr="00ED1D99"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  <w:t>I Posiedzenie</w:t>
      </w:r>
      <w:r w:rsidR="001A675D" w:rsidRPr="00ED1D99"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  <w:t xml:space="preserve"> Podkomitetu ds. rozwoju partnerstwa</w:t>
      </w:r>
      <w:r w:rsidRPr="00ED1D99"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  <w:t xml:space="preserve"> na lata 2021-2027</w:t>
      </w:r>
    </w:p>
    <w:p w14:paraId="35B778A3" w14:textId="3A33A6EF" w:rsidR="00D864E4" w:rsidRPr="00ED1D99" w:rsidRDefault="00D864E4" w:rsidP="001A675D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</w:pPr>
      <w:r w:rsidRPr="00ED1D99"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  <w:t>2</w:t>
      </w:r>
      <w:r w:rsidR="001A675D" w:rsidRPr="00ED1D99"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  <w:t>6</w:t>
      </w:r>
      <w:r w:rsidRPr="00ED1D99"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  <w:t>.0</w:t>
      </w:r>
      <w:r w:rsidR="001A675D" w:rsidRPr="00ED1D99"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  <w:t>6</w:t>
      </w:r>
      <w:r w:rsidRPr="00ED1D99"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  <w:t>.2023 r.</w:t>
      </w:r>
    </w:p>
    <w:p w14:paraId="669D115C" w14:textId="6B18E935" w:rsidR="00CD613B" w:rsidRPr="00ED1D99" w:rsidRDefault="0009037B" w:rsidP="00D651FA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</w:pPr>
      <w:r w:rsidRPr="00ED1D99"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  <w:t>M</w:t>
      </w:r>
      <w:r w:rsidR="00D651FA" w:rsidRPr="00ED1D99"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  <w:t xml:space="preserve">iejsce posiedzenia: </w:t>
      </w:r>
    </w:p>
    <w:p w14:paraId="4A6AD2C2" w14:textId="3132519A" w:rsidR="00D651FA" w:rsidRPr="00ED1D99" w:rsidRDefault="00CD613B" w:rsidP="00535DE2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</w:pPr>
      <w:r w:rsidRPr="00ED1D99">
        <w:rPr>
          <w:rFonts w:ascii="Arial Narrow" w:eastAsia="Times New Roman" w:hAnsi="Arial Narrow" w:cs="Arial"/>
          <w:b/>
          <w:color w:val="171717" w:themeColor="background2" w:themeShade="1A"/>
          <w:sz w:val="24"/>
          <w:szCs w:val="24"/>
          <w:lang w:eastAsia="pl-PL"/>
        </w:rPr>
        <w:t>Sala im. G. Gęsickiej, Ministerstwo Funduszy i Polityki Regionalnej, ul. Wspólna 2/4, 00-926 Warszawa</w:t>
      </w:r>
    </w:p>
    <w:tbl>
      <w:tblPr>
        <w:tblW w:w="92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6096"/>
        <w:gridCol w:w="1423"/>
      </w:tblGrid>
      <w:tr w:rsidR="00ED1D99" w:rsidRPr="00ED1D99" w14:paraId="50C18D3F" w14:textId="77777777" w:rsidTr="004109C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F243437" w14:textId="77777777" w:rsidR="00D651FA" w:rsidRPr="00ED1D99" w:rsidRDefault="00D651FA" w:rsidP="00AB563B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</w:pP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Godzina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AF416B8" w14:textId="77777777" w:rsidR="00D651FA" w:rsidRPr="00ED1D99" w:rsidRDefault="00D651FA" w:rsidP="00AB563B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</w:pP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Temat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1186AAE" w14:textId="77777777" w:rsidR="00D651FA" w:rsidRPr="00ED1D99" w:rsidRDefault="00D651FA" w:rsidP="00AB563B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</w:pP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Tryb</w:t>
            </w:r>
          </w:p>
        </w:tc>
      </w:tr>
      <w:tr w:rsidR="00ED1D99" w:rsidRPr="00ED1D99" w14:paraId="45E40B10" w14:textId="77777777" w:rsidTr="004109C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BF77A4" w14:textId="39CAB945" w:rsidR="00D06AEB" w:rsidRPr="00ED1D99" w:rsidRDefault="00D06AEB" w:rsidP="00AB563B">
            <w:pPr>
              <w:tabs>
                <w:tab w:val="left" w:pos="375"/>
              </w:tabs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</w:pP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9</w:t>
            </w:r>
            <w:r w:rsidR="00535DE2"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30</w:t>
            </w: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- 10</w:t>
            </w:r>
            <w:r w:rsidR="00535DE2"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00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5DC890" w14:textId="5F3D1837" w:rsidR="00D06AEB" w:rsidRPr="00ED1D99" w:rsidRDefault="00D06AEB" w:rsidP="00CD613B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43"/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</w:pPr>
            <w:r w:rsidRPr="00ED1D99"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  <w:t xml:space="preserve">Rejestracja i kawa powitalna </w:t>
            </w:r>
          </w:p>
        </w:tc>
      </w:tr>
      <w:tr w:rsidR="00ED1D99" w:rsidRPr="00ED1D99" w14:paraId="192974A7" w14:textId="77777777" w:rsidTr="004109C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4836D" w14:textId="4AC8D92C" w:rsidR="00D651FA" w:rsidRPr="00ED1D99" w:rsidRDefault="00D651FA" w:rsidP="00AB563B">
            <w:pPr>
              <w:tabs>
                <w:tab w:val="left" w:pos="375"/>
              </w:tabs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</w:pP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10</w:t>
            </w: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00</w:t>
            </w: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-10</w:t>
            </w:r>
            <w:r w:rsidR="001A675D"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1</w:t>
            </w: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0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95AA5" w14:textId="2468D3C3" w:rsidR="00D651FA" w:rsidRPr="00ED1D99" w:rsidRDefault="00D651FA" w:rsidP="00CD613B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43"/>
              <w:rPr>
                <w:rFonts w:ascii="Arial Narrow" w:eastAsia="Calibri" w:hAnsi="Arial Narrow" w:cs="Arial"/>
                <w:b/>
                <w:bCs/>
                <w:color w:val="171717" w:themeColor="background2" w:themeShade="1A"/>
                <w:lang w:eastAsia="en-IE"/>
              </w:rPr>
            </w:pPr>
            <w:r w:rsidRPr="00ED1D99"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  <w:t xml:space="preserve">Otwarcie posiedzenia </w:t>
            </w:r>
          </w:p>
          <w:p w14:paraId="7C105212" w14:textId="6C3F637C" w:rsidR="00A42B86" w:rsidRPr="00ED1D99" w:rsidRDefault="00D651FA" w:rsidP="001A675D">
            <w:pPr>
              <w:spacing w:before="120" w:after="120" w:line="276" w:lineRule="auto"/>
              <w:ind w:left="343"/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</w:pPr>
            <w:r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>Pan</w:t>
            </w:r>
            <w:r w:rsidR="001A675D"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>i Renata Calak – Dyrektor Departamentu Strategii w Ministerstwie Funduszy i Polityki Regionalnej</w:t>
            </w:r>
          </w:p>
        </w:tc>
      </w:tr>
      <w:tr w:rsidR="00ED1D99" w:rsidRPr="00ED1D99" w14:paraId="37280D8C" w14:textId="77777777" w:rsidTr="004109C3">
        <w:trPr>
          <w:trHeight w:val="63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5E05" w14:textId="2B1AA41D" w:rsidR="00D864E4" w:rsidRPr="00ED1D99" w:rsidRDefault="00D864E4" w:rsidP="00AB563B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</w:pP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1</w:t>
            </w:r>
            <w:r w:rsidR="001A675D"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0</w:t>
            </w:r>
            <w:r w:rsidR="001A675D"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1</w:t>
            </w: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0</w:t>
            </w: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-1</w:t>
            </w:r>
            <w:r w:rsidR="006940E8"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1</w:t>
            </w:r>
            <w:r w:rsidR="001A675D"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0DE" w14:textId="456595C4" w:rsidR="001A675D" w:rsidRDefault="001A675D" w:rsidP="00ED1D99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43"/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</w:pPr>
            <w:r w:rsidRPr="00ED1D99"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  <w:t>Prezentacja, dyskusja oraz głosowanie nad przyjęciem regulaminu pracy podkomitetu ds. rozwoju zasady partnerstwa na lata 2021-202</w:t>
            </w:r>
            <w:r w:rsidR="00ED1D99"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  <w:t>7</w:t>
            </w:r>
          </w:p>
          <w:p w14:paraId="652F6AC0" w14:textId="77777777" w:rsidR="00ED1D99" w:rsidRPr="00ED1D99" w:rsidRDefault="00ED1D99" w:rsidP="00ED1D99">
            <w:pPr>
              <w:pStyle w:val="Akapitzlist"/>
              <w:spacing w:before="120" w:after="120" w:line="240" w:lineRule="auto"/>
              <w:ind w:left="343"/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</w:pPr>
          </w:p>
          <w:p w14:paraId="6638A308" w14:textId="13595607" w:rsidR="00BC225E" w:rsidRPr="00ED1D99" w:rsidRDefault="00BA2E51" w:rsidP="00ED1D99">
            <w:pPr>
              <w:spacing w:before="120" w:after="120" w:line="276" w:lineRule="auto"/>
              <w:ind w:left="343"/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</w:pPr>
            <w:r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>Pan</w:t>
            </w:r>
            <w:r w:rsidR="001A675D"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>i Agnieszka Kapciak – Zastępca Dyrektora Departamentu Strategii w Ministerstwie Funduszy i Polityki Regionalnej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31C" w14:textId="0E34AF50" w:rsidR="00D864E4" w:rsidRPr="00ED1D99" w:rsidRDefault="006940E8" w:rsidP="00A01B01">
            <w:pPr>
              <w:tabs>
                <w:tab w:val="left" w:pos="375"/>
              </w:tabs>
              <w:spacing w:before="120" w:after="120" w:line="276" w:lineRule="auto"/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</w:pPr>
            <w:r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>Informacja</w:t>
            </w:r>
            <w:r w:rsidR="001A675D"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 xml:space="preserve">, </w:t>
            </w:r>
            <w:r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>dyskusja</w:t>
            </w:r>
            <w:r w:rsidR="001A675D"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>, głosowanie</w:t>
            </w:r>
          </w:p>
        </w:tc>
      </w:tr>
      <w:tr w:rsidR="00ED1D99" w:rsidRPr="00ED1D99" w14:paraId="5A39B158" w14:textId="77777777" w:rsidTr="004109C3">
        <w:trPr>
          <w:trHeight w:val="63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906B" w14:textId="380AC8BE" w:rsidR="006940E8" w:rsidRPr="00ED1D99" w:rsidRDefault="006940E8" w:rsidP="00AB563B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</w:pP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11</w:t>
            </w:r>
            <w:r w:rsidR="001A675D"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30</w:t>
            </w: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-</w:t>
            </w:r>
            <w:r w:rsidR="00CE0F62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12</w:t>
            </w:r>
            <w:r w:rsidR="00CE0F62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5621" w14:textId="77777777" w:rsidR="00955773" w:rsidRDefault="00955773" w:rsidP="00955773">
            <w:pPr>
              <w:spacing w:before="120" w:after="120" w:line="240" w:lineRule="auto"/>
              <w:ind w:left="360"/>
              <w:contextualSpacing/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</w:pPr>
          </w:p>
          <w:p w14:paraId="615C7E22" w14:textId="4F1FAB45" w:rsidR="00CE0F62" w:rsidRPr="00ED1D99" w:rsidRDefault="00CE0F62" w:rsidP="00955773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43"/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</w:pPr>
            <w:r w:rsidRPr="00ED1D99"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  <w:t>Informacja nt. dotychczasowych wyników prac grupy roboczej ds. społeczeństwa obywatelskiego w ramach Komitetu Monitorującego Program Fundusze Europejskie dla Rozwoju Społecznego</w:t>
            </w:r>
          </w:p>
          <w:p w14:paraId="345FD4BD" w14:textId="77777777" w:rsidR="00CE0F62" w:rsidRPr="00ED1D99" w:rsidRDefault="00CE0F62" w:rsidP="00CE0F62">
            <w:pPr>
              <w:spacing w:after="120" w:line="240" w:lineRule="auto"/>
              <w:contextualSpacing/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</w:pPr>
          </w:p>
          <w:p w14:paraId="5B713033" w14:textId="77777777" w:rsidR="00CE0F62" w:rsidRPr="00ED1D99" w:rsidRDefault="00CE0F62" w:rsidP="00CE0F62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</w:pPr>
            <w:r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 xml:space="preserve">Pani Anna Mickiewicz - Zastępca Dyrektora </w:t>
            </w:r>
            <w:r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>Departament</w:t>
            </w:r>
            <w:r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>u</w:t>
            </w:r>
            <w:r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 xml:space="preserve"> Europejskiego Funduszu Społecznego, Ministerstwo Funduszy i Polityki Regionalnej</w:t>
            </w:r>
          </w:p>
          <w:p w14:paraId="17C7254D" w14:textId="77777777" w:rsidR="006940E8" w:rsidRPr="00CE0F62" w:rsidRDefault="006940E8" w:rsidP="00CE0F62">
            <w:pPr>
              <w:spacing w:before="120" w:after="120" w:line="240" w:lineRule="auto"/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B8F0" w14:textId="0D27ABE3" w:rsidR="006940E8" w:rsidRPr="00ED1D99" w:rsidRDefault="006940E8" w:rsidP="00A01B01">
            <w:pPr>
              <w:tabs>
                <w:tab w:val="left" w:pos="375"/>
              </w:tabs>
              <w:spacing w:before="120" w:after="120" w:line="276" w:lineRule="auto"/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</w:pPr>
            <w:r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>Informacja i dyskusja</w:t>
            </w:r>
          </w:p>
        </w:tc>
      </w:tr>
      <w:tr w:rsidR="00ED1D99" w:rsidRPr="00ED1D99" w14:paraId="694440CA" w14:textId="77777777" w:rsidTr="004109C3">
        <w:trPr>
          <w:trHeight w:val="52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074B77" w14:textId="44DDB0EE" w:rsidR="000F6170" w:rsidRPr="00ED1D99" w:rsidRDefault="000F6170" w:rsidP="00BA048E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</w:pP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12</w:t>
            </w:r>
            <w:r w:rsidR="00CE0F62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30</w:t>
            </w: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- 1</w:t>
            </w:r>
            <w:r w:rsidR="00CE0F62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2</w:t>
            </w:r>
            <w:r w:rsidR="00CE0F62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45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E70F57" w14:textId="3B4E0CB7" w:rsidR="000F6170" w:rsidRPr="00ED1D99" w:rsidRDefault="001A675D" w:rsidP="00BA048E">
            <w:pPr>
              <w:tabs>
                <w:tab w:val="left" w:pos="375"/>
              </w:tabs>
              <w:spacing w:before="120" w:after="120" w:line="276" w:lineRule="auto"/>
              <w:ind w:left="343"/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</w:pPr>
            <w:r w:rsidRPr="00ED1D99"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  <w:t>Przerwa kawowa</w:t>
            </w:r>
          </w:p>
        </w:tc>
      </w:tr>
      <w:tr w:rsidR="00ED1D99" w:rsidRPr="00ED1D99" w14:paraId="0099F892" w14:textId="77777777" w:rsidTr="004109C3">
        <w:trPr>
          <w:trHeight w:val="4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A85A4" w14:textId="5035F947" w:rsidR="00D651FA" w:rsidRPr="00ED1D99" w:rsidRDefault="00D651FA" w:rsidP="00AB563B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</w:pP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1</w:t>
            </w:r>
            <w:r w:rsidR="00CE0F62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2</w:t>
            </w:r>
            <w:r w:rsidR="00CE0F62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45</w:t>
            </w:r>
            <w:r w:rsidR="00CD613B"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- 1</w:t>
            </w:r>
            <w:r w:rsidR="001A675D"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4</w:t>
            </w:r>
            <w:r w:rsidR="001A675D"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0</w:t>
            </w:r>
            <w:r w:rsidR="00CD4109"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D7AF3" w14:textId="5C1971C8" w:rsidR="0009037B" w:rsidRPr="008E6BDF" w:rsidRDefault="00CE0F62" w:rsidP="008E6BDF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43"/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</w:pPr>
            <w:r w:rsidRPr="00ED1D99"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  <w:t>Informacja i dyskusja nt. prezydium podkomitetu oraz zasad funkcjonowania sekretariatu podkomitetu</w:t>
            </w:r>
          </w:p>
          <w:p w14:paraId="430B98F2" w14:textId="77777777" w:rsidR="0009037B" w:rsidRPr="00ED1D99" w:rsidRDefault="0009037B" w:rsidP="001A675D">
            <w:pPr>
              <w:spacing w:after="120" w:line="240" w:lineRule="auto"/>
              <w:contextualSpacing/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</w:pPr>
          </w:p>
          <w:p w14:paraId="1A65E169" w14:textId="6A2C7D57" w:rsidR="00A01B01" w:rsidRPr="00ED1D99" w:rsidRDefault="00A01B01" w:rsidP="00A01B01">
            <w:pPr>
              <w:spacing w:before="120" w:after="120" w:line="240" w:lineRule="auto"/>
              <w:ind w:left="360"/>
              <w:contextualSpacing/>
              <w:rPr>
                <w:rFonts w:ascii="Arial Narrow" w:eastAsia="Calibri" w:hAnsi="Arial Narrow" w:cs="Arial"/>
                <w:b/>
                <w:bCs/>
                <w:color w:val="171717" w:themeColor="background2" w:themeShade="1A"/>
                <w:lang w:eastAsia="en-I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C7650" w14:textId="556262C8" w:rsidR="00D651FA" w:rsidRPr="00ED1D99" w:rsidRDefault="00A01B01" w:rsidP="00A01B01">
            <w:pPr>
              <w:tabs>
                <w:tab w:val="left" w:pos="375"/>
              </w:tabs>
              <w:spacing w:before="120" w:after="120" w:line="276" w:lineRule="auto"/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</w:pPr>
            <w:r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 xml:space="preserve">Informacja i </w:t>
            </w:r>
            <w:r w:rsidR="00D651FA"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>Dyskusja</w:t>
            </w:r>
          </w:p>
          <w:p w14:paraId="5185444C" w14:textId="20BD4F67" w:rsidR="00504304" w:rsidRPr="00ED1D99" w:rsidRDefault="00504304" w:rsidP="00A01B01">
            <w:pPr>
              <w:tabs>
                <w:tab w:val="left" w:pos="375"/>
              </w:tabs>
              <w:spacing w:before="120" w:after="120" w:line="276" w:lineRule="auto"/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</w:pPr>
          </w:p>
        </w:tc>
      </w:tr>
      <w:tr w:rsidR="00ED1D99" w:rsidRPr="00ED1D99" w14:paraId="4587B2BC" w14:textId="77777777" w:rsidTr="004109C3">
        <w:trPr>
          <w:trHeight w:val="4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1AE2A" w14:textId="3BB58EF1" w:rsidR="004109C3" w:rsidRPr="00ED1D99" w:rsidRDefault="004109C3" w:rsidP="004109C3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</w:pP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14</w:t>
            </w: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00</w:t>
            </w: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-15</w:t>
            </w: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6C2A5" w14:textId="33D11A69" w:rsidR="004109C3" w:rsidRPr="00ED1D99" w:rsidRDefault="004109C3" w:rsidP="004109C3">
            <w:pPr>
              <w:numPr>
                <w:ilvl w:val="0"/>
                <w:numId w:val="3"/>
              </w:numPr>
              <w:spacing w:before="120"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  <w:lang w:eastAsia="en-IE"/>
              </w:rPr>
            </w:pPr>
            <w:r w:rsidRPr="00ED1D99"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  <w:t>Sprawy różne – tematy proponowane do podjęcia przez członków podkomitetu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0DAD3" w14:textId="454FA8B9" w:rsidR="004109C3" w:rsidRPr="00ED1D99" w:rsidRDefault="004109C3" w:rsidP="004109C3">
            <w:pPr>
              <w:tabs>
                <w:tab w:val="left" w:pos="375"/>
              </w:tabs>
              <w:spacing w:before="120" w:after="120" w:line="276" w:lineRule="auto"/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</w:pPr>
            <w:r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>Informacja i Dyskusja</w:t>
            </w:r>
          </w:p>
        </w:tc>
      </w:tr>
      <w:tr w:rsidR="00ED1D99" w:rsidRPr="00ED1D99" w14:paraId="17A2E80F" w14:textId="77777777" w:rsidTr="004109C3">
        <w:trPr>
          <w:trHeight w:val="4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8FE0E9" w14:textId="6215995A" w:rsidR="004109C3" w:rsidRPr="00ED1D99" w:rsidRDefault="004109C3" w:rsidP="004109C3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</w:pP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</w:rPr>
              <w:t>15</w:t>
            </w:r>
            <w:r w:rsidRPr="00ED1D99">
              <w:rPr>
                <w:rFonts w:ascii="Arial Narrow" w:eastAsia="Times New Roman" w:hAnsi="Arial Narrow" w:cs="Arial"/>
                <w:b/>
                <w:bCs/>
                <w:color w:val="171717" w:themeColor="background2" w:themeShade="1A"/>
                <w:vertAlign w:val="superscript"/>
              </w:rPr>
              <w:t>00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01D707" w14:textId="17C36F2D" w:rsidR="004109C3" w:rsidRPr="00ED1D99" w:rsidRDefault="004109C3" w:rsidP="004109C3">
            <w:pPr>
              <w:tabs>
                <w:tab w:val="left" w:pos="375"/>
              </w:tabs>
              <w:spacing w:before="120" w:after="120" w:line="276" w:lineRule="auto"/>
              <w:ind w:left="343"/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</w:pPr>
            <w:r w:rsidRPr="00ED1D99">
              <w:rPr>
                <w:rFonts w:ascii="Arial Narrow" w:eastAsia="Calibri" w:hAnsi="Arial Narrow" w:cs="Arial"/>
                <w:bCs/>
                <w:i/>
                <w:color w:val="171717" w:themeColor="background2" w:themeShade="1A"/>
              </w:rPr>
              <w:t xml:space="preserve"> </w:t>
            </w:r>
            <w:r w:rsidRPr="00ED1D99">
              <w:rPr>
                <w:rFonts w:ascii="Arial Narrow" w:hAnsi="Arial Narrow" w:cs="Arial"/>
                <w:b/>
                <w:bCs/>
                <w:color w:val="171717" w:themeColor="background2" w:themeShade="1A"/>
                <w:lang w:eastAsia="en-IE"/>
              </w:rPr>
              <w:t>Lunch</w:t>
            </w:r>
          </w:p>
        </w:tc>
      </w:tr>
    </w:tbl>
    <w:p w14:paraId="5FD13257" w14:textId="77777777" w:rsidR="002A7322" w:rsidRDefault="002A7322"/>
    <w:sectPr w:rsidR="002A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275"/>
    <w:multiLevelType w:val="hybridMultilevel"/>
    <w:tmpl w:val="9CE0D0C4"/>
    <w:lvl w:ilvl="0" w:tplc="225802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9FA416F"/>
    <w:multiLevelType w:val="hybridMultilevel"/>
    <w:tmpl w:val="8708A62A"/>
    <w:lvl w:ilvl="0" w:tplc="4880A2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3D9D"/>
    <w:multiLevelType w:val="multilevel"/>
    <w:tmpl w:val="11C063E6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B3E52"/>
    <w:multiLevelType w:val="hybridMultilevel"/>
    <w:tmpl w:val="2ED8743E"/>
    <w:lvl w:ilvl="0" w:tplc="432EA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A6"/>
    <w:rsid w:val="0009037B"/>
    <w:rsid w:val="000F1C92"/>
    <w:rsid w:val="000F6170"/>
    <w:rsid w:val="00123A38"/>
    <w:rsid w:val="001A675D"/>
    <w:rsid w:val="001C3FB8"/>
    <w:rsid w:val="002A7322"/>
    <w:rsid w:val="002D0011"/>
    <w:rsid w:val="0031632D"/>
    <w:rsid w:val="003466A6"/>
    <w:rsid w:val="0039590C"/>
    <w:rsid w:val="004109C3"/>
    <w:rsid w:val="004B55CD"/>
    <w:rsid w:val="004F3C0F"/>
    <w:rsid w:val="00504304"/>
    <w:rsid w:val="00530ACC"/>
    <w:rsid w:val="00535DE2"/>
    <w:rsid w:val="00662E67"/>
    <w:rsid w:val="00686DCB"/>
    <w:rsid w:val="006940E8"/>
    <w:rsid w:val="00733FD9"/>
    <w:rsid w:val="00763711"/>
    <w:rsid w:val="007D1114"/>
    <w:rsid w:val="00860A92"/>
    <w:rsid w:val="008B583D"/>
    <w:rsid w:val="008E6BDF"/>
    <w:rsid w:val="00900860"/>
    <w:rsid w:val="009035B7"/>
    <w:rsid w:val="00916F7A"/>
    <w:rsid w:val="00955773"/>
    <w:rsid w:val="00A01B01"/>
    <w:rsid w:val="00A42B86"/>
    <w:rsid w:val="00AE0307"/>
    <w:rsid w:val="00B14A16"/>
    <w:rsid w:val="00BA2E51"/>
    <w:rsid w:val="00BC225E"/>
    <w:rsid w:val="00C57CB3"/>
    <w:rsid w:val="00C928D4"/>
    <w:rsid w:val="00CD4109"/>
    <w:rsid w:val="00CD613B"/>
    <w:rsid w:val="00CE0F62"/>
    <w:rsid w:val="00D06AEB"/>
    <w:rsid w:val="00D62D03"/>
    <w:rsid w:val="00D651FA"/>
    <w:rsid w:val="00D864E4"/>
    <w:rsid w:val="00E53AC8"/>
    <w:rsid w:val="00ED1D99"/>
    <w:rsid w:val="00F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DFB"/>
  <w15:chartTrackingRefBased/>
  <w15:docId w15:val="{95EA2A2E-686D-468D-8A80-62943F4C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304"/>
    <w:pPr>
      <w:ind w:left="720"/>
      <w:contextualSpacing/>
    </w:pPr>
  </w:style>
  <w:style w:type="numbering" w:customStyle="1" w:styleId="Biecalista1">
    <w:name w:val="Bieżąca lista1"/>
    <w:uiPriority w:val="99"/>
    <w:rsid w:val="00D06AE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ED37-6E01-49E7-BCCB-C889720E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Szymecka-Matysiak Ewelina</dc:creator>
  <cp:keywords/>
  <dc:description/>
  <cp:lastModifiedBy>Grodzki Maciej</cp:lastModifiedBy>
  <cp:revision>21</cp:revision>
  <dcterms:created xsi:type="dcterms:W3CDTF">2023-02-14T14:37:00Z</dcterms:created>
  <dcterms:modified xsi:type="dcterms:W3CDTF">2023-06-23T10:19:00Z</dcterms:modified>
</cp:coreProperties>
</file>