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FFA12" w14:textId="72F6B98A" w:rsidR="00682A3F" w:rsidRPr="002A537C" w:rsidRDefault="000B0945">
      <w:pPr>
        <w:rPr>
          <w:rFonts w:ascii="Arial" w:hAnsi="Arial" w:cs="Arial"/>
          <w:b/>
          <w:bCs/>
          <w:sz w:val="24"/>
          <w:szCs w:val="24"/>
        </w:rPr>
      </w:pPr>
      <w:r w:rsidRPr="002A537C">
        <w:rPr>
          <w:rFonts w:ascii="Arial" w:hAnsi="Arial" w:cs="Arial"/>
          <w:b/>
          <w:bCs/>
          <w:sz w:val="24"/>
          <w:szCs w:val="24"/>
        </w:rPr>
        <w:t>Wykaz skrótów</w:t>
      </w:r>
      <w:r w:rsidR="00161901" w:rsidRPr="002A537C">
        <w:rPr>
          <w:rFonts w:ascii="Arial" w:hAnsi="Arial" w:cs="Arial"/>
          <w:b/>
          <w:bCs/>
          <w:sz w:val="24"/>
          <w:szCs w:val="24"/>
        </w:rPr>
        <w:t xml:space="preserve"> i symboli </w:t>
      </w:r>
      <w:r w:rsidRPr="002A537C">
        <w:rPr>
          <w:rFonts w:ascii="Arial" w:hAnsi="Arial" w:cs="Arial"/>
          <w:b/>
          <w:bCs/>
          <w:sz w:val="24"/>
          <w:szCs w:val="24"/>
        </w:rPr>
        <w:t xml:space="preserve"> zastosowanych w Szczegółowym Opisie Priorytetów </w:t>
      </w:r>
      <w:r w:rsidR="002479F6">
        <w:rPr>
          <w:rFonts w:ascii="Arial" w:hAnsi="Arial" w:cs="Arial"/>
          <w:b/>
          <w:bCs/>
          <w:sz w:val="24"/>
          <w:szCs w:val="24"/>
        </w:rPr>
        <w:t xml:space="preserve">FEM </w:t>
      </w:r>
      <w:r w:rsidRPr="002A537C">
        <w:rPr>
          <w:rFonts w:ascii="Arial" w:hAnsi="Arial" w:cs="Arial"/>
          <w:b/>
          <w:bCs/>
          <w:sz w:val="24"/>
          <w:szCs w:val="24"/>
        </w:rPr>
        <w:t>2021-2027</w:t>
      </w:r>
    </w:p>
    <w:p w14:paraId="0FBEF7C6" w14:textId="2C3432FC" w:rsidR="00161901" w:rsidRDefault="00161901" w:rsidP="00161901"/>
    <w:tbl>
      <w:tblPr>
        <w:tblW w:w="9565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  <w:tblCaption w:val="Wykaz stosowanych skrótów i symboli"/>
        <w:tblDescription w:val="Wykaz stosowanych skrótów i symboli"/>
      </w:tblPr>
      <w:tblGrid>
        <w:gridCol w:w="1844"/>
        <w:gridCol w:w="7721"/>
      </w:tblGrid>
      <w:tr w:rsidR="00161901" w:rsidRPr="002A537C" w14:paraId="6C91A6A2" w14:textId="77777777" w:rsidTr="002A537C">
        <w:trPr>
          <w:trHeight w:val="432"/>
          <w:tblHeader/>
        </w:trPr>
        <w:tc>
          <w:tcPr>
            <w:tcW w:w="1844" w:type="dxa"/>
            <w:shd w:val="clear" w:color="auto" w:fill="D9E2F3" w:themeFill="accent1" w:themeFillTint="33"/>
            <w:vAlign w:val="center"/>
          </w:tcPr>
          <w:p w14:paraId="080BBCA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Skrót lub symbol</w:t>
            </w:r>
          </w:p>
        </w:tc>
        <w:tc>
          <w:tcPr>
            <w:tcW w:w="7721" w:type="dxa"/>
            <w:shd w:val="clear" w:color="auto" w:fill="D9E2F3" w:themeFill="accent1" w:themeFillTint="33"/>
            <w:vAlign w:val="center"/>
          </w:tcPr>
          <w:p w14:paraId="4551C22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Wyjaśnienie skrótu lub symbolu</w:t>
            </w:r>
          </w:p>
        </w:tc>
      </w:tr>
      <w:tr w:rsidR="00161901" w:rsidRPr="002A537C" w14:paraId="1677BE7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AB2809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37C">
              <w:rPr>
                <w:rFonts w:ascii="Arial" w:hAnsi="Arial" w:cs="Arial"/>
                <w:color w:val="000000" w:themeColor="text1"/>
                <w:sz w:val="20"/>
                <w:szCs w:val="20"/>
              </w:rPr>
              <w:t>ALMA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CFC4F3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Aim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Learn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, Master,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Achieve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(ang.) – cel, nauka, mistrz, osiągnięcie</w:t>
            </w:r>
          </w:p>
        </w:tc>
      </w:tr>
      <w:tr w:rsidR="00161901" w:rsidRPr="002A537C" w14:paraId="3FDE903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AD2614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37C">
              <w:rPr>
                <w:rFonts w:ascii="Arial" w:hAnsi="Arial" w:cs="Arial"/>
                <w:color w:val="000000" w:themeColor="text1"/>
                <w:sz w:val="20"/>
                <w:szCs w:val="20"/>
              </w:rPr>
              <w:t>AOS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3EB95C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Ambulatoryjna Opieka Specjalistyczna</w:t>
            </w:r>
          </w:p>
        </w:tc>
      </w:tr>
      <w:tr w:rsidR="00161901" w:rsidRPr="002A537C" w14:paraId="150A9D4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850924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37C">
              <w:rPr>
                <w:rFonts w:ascii="Arial" w:hAnsi="Arial" w:cs="Arial"/>
                <w:color w:val="000000" w:themeColor="text1"/>
                <w:sz w:val="20"/>
                <w:szCs w:val="20"/>
              </w:rPr>
              <w:t>B(a)P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607D1D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Benzo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>/a/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piren</w:t>
            </w:r>
            <w:proofErr w:type="spellEnd"/>
          </w:p>
        </w:tc>
      </w:tr>
      <w:tr w:rsidR="00161901" w:rsidRPr="002A537C" w14:paraId="40E442C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3402A5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37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B+R 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FA465D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Badania i rozwój </w:t>
            </w:r>
          </w:p>
        </w:tc>
      </w:tr>
      <w:tr w:rsidR="00161901" w:rsidRPr="002A537C" w14:paraId="0AF1944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FE272F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37C">
              <w:rPr>
                <w:rFonts w:ascii="Arial" w:hAnsi="Arial" w:cs="Arial"/>
                <w:color w:val="000000" w:themeColor="text1"/>
                <w:sz w:val="20"/>
                <w:szCs w:val="20"/>
              </w:rPr>
              <w:t>B+R+I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D60F05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Badania, rozwój i innowacje</w:t>
            </w:r>
          </w:p>
        </w:tc>
      </w:tr>
      <w:tr w:rsidR="00161901" w:rsidRPr="002A537C" w14:paraId="69E024A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967297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BUR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5AF872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Baza Usług Rozwojowych</w:t>
            </w:r>
          </w:p>
        </w:tc>
      </w:tr>
      <w:tr w:rsidR="00161901" w:rsidRPr="002A537C" w14:paraId="0763A93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164B69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CIS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FBCC1C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Centrum Integracji Społecznej</w:t>
            </w:r>
          </w:p>
        </w:tc>
      </w:tr>
      <w:tr w:rsidR="00161901" w:rsidRPr="002A537C" w14:paraId="0ACA2F6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C68549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CO</w:t>
            </w:r>
            <w:r w:rsidRPr="002A537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982678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Dwutlenek węgla</w:t>
            </w:r>
          </w:p>
        </w:tc>
      </w:tr>
      <w:tr w:rsidR="00161901" w:rsidRPr="002A537C" w14:paraId="6927D13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9899DA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F7290B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Cel polityki, cele polityki spójności 2021-2027</w:t>
            </w:r>
          </w:p>
        </w:tc>
      </w:tr>
      <w:tr w:rsidR="00161901" w:rsidRPr="002A537C" w14:paraId="4969D33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7931A0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15B5F7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cel szczegółowy</w:t>
            </w:r>
          </w:p>
        </w:tc>
      </w:tr>
      <w:tr w:rsidR="006977FC" w:rsidRPr="002A537C" w14:paraId="4D91758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793C44C" w14:textId="4D77DC43" w:rsidR="006977FC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CPR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ADE4F35" w14:textId="0C4C5220" w:rsidR="006977FC" w:rsidRPr="002A537C" w:rsidRDefault="002722E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ogólne</w:t>
            </w:r>
          </w:p>
        </w:tc>
      </w:tr>
      <w:tr w:rsidR="00161901" w:rsidRPr="002A537C" w14:paraId="09CFA554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BD891EF" w14:textId="094AD2D2" w:rsidR="00161901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CZP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E637D6D" w14:textId="15085B10" w:rsidR="00161901" w:rsidRPr="002A537C" w:rsidRDefault="006C2FB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Centra Zdrowia Psychicznego</w:t>
            </w:r>
          </w:p>
        </w:tc>
      </w:tr>
      <w:tr w:rsidR="006977FC" w:rsidRPr="002A537C" w14:paraId="4E958052" w14:textId="77777777" w:rsidTr="002A537C">
        <w:trPr>
          <w:trHeight w:val="113"/>
        </w:trPr>
        <w:tc>
          <w:tcPr>
            <w:tcW w:w="1844" w:type="dxa"/>
            <w:shd w:val="clear" w:color="auto" w:fill="auto"/>
          </w:tcPr>
          <w:p w14:paraId="2E592977" w14:textId="30794957" w:rsidR="006977FC" w:rsidRPr="0000221B" w:rsidRDefault="006977FC" w:rsidP="00697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221B">
              <w:rPr>
                <w:rFonts w:ascii="Arial" w:hAnsi="Arial" w:cs="Arial"/>
                <w:sz w:val="20"/>
                <w:szCs w:val="20"/>
              </w:rPr>
              <w:t>DEPiS</w:t>
            </w:r>
            <w:proofErr w:type="spellEnd"/>
            <w:r w:rsidRPr="0000221B">
              <w:rPr>
                <w:rFonts w:ascii="Arial" w:hAnsi="Arial" w:cs="Arial"/>
                <w:sz w:val="20"/>
                <w:szCs w:val="20"/>
              </w:rPr>
              <w:t xml:space="preserve"> UMWM</w:t>
            </w:r>
          </w:p>
        </w:tc>
        <w:tc>
          <w:tcPr>
            <w:tcW w:w="7721" w:type="dxa"/>
            <w:shd w:val="clear" w:color="auto" w:fill="auto"/>
          </w:tcPr>
          <w:p w14:paraId="2D9880E4" w14:textId="6A66E065" w:rsidR="006977FC" w:rsidRPr="0000221B" w:rsidRDefault="00296E0D" w:rsidP="00697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Departament Edukacji Publicznej i Sportu Urzędu Marszałkowskiego Województwa Mazowieckiego</w:t>
            </w:r>
            <w:r w:rsidR="006C2FB6">
              <w:rPr>
                <w:rFonts w:ascii="Arial" w:hAnsi="Arial" w:cs="Arial"/>
                <w:sz w:val="20"/>
                <w:szCs w:val="20"/>
              </w:rPr>
              <w:t xml:space="preserve"> w Warszawie</w:t>
            </w:r>
          </w:p>
        </w:tc>
      </w:tr>
      <w:tr w:rsidR="00161901" w:rsidRPr="002A537C" w14:paraId="746155F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338657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DI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599B27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Deinstytucjonalizacja</w:t>
            </w:r>
          </w:p>
        </w:tc>
      </w:tr>
      <w:tr w:rsidR="00161901" w:rsidRPr="002A537C" w14:paraId="1E934529" w14:textId="77777777" w:rsidTr="002A537C">
        <w:trPr>
          <w:trHeight w:val="611"/>
        </w:trPr>
        <w:tc>
          <w:tcPr>
            <w:tcW w:w="1844" w:type="dxa"/>
            <w:shd w:val="clear" w:color="auto" w:fill="auto"/>
            <w:vAlign w:val="center"/>
          </w:tcPr>
          <w:p w14:paraId="552B44B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DNSH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7F8CB1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Do No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Significant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Harm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– „nie czynić znaczących szkód” w środowisku w rozumieniu art. 17 rozporządzenia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PEiR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(UE) nr 2020/852.</w:t>
            </w:r>
          </w:p>
        </w:tc>
      </w:tr>
      <w:tr w:rsidR="00161901" w:rsidRPr="002A537C" w14:paraId="516551C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8630C5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EFPS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ADD287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Europejski Filar Praw Socjalnych</w:t>
            </w:r>
          </w:p>
        </w:tc>
      </w:tr>
      <w:tr w:rsidR="00161901" w:rsidRPr="002A537C" w14:paraId="17D9B27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6FF8AF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EFRR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4825A9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Europejski Fundusz Rozwoju Regionalnego</w:t>
            </w:r>
          </w:p>
        </w:tc>
      </w:tr>
      <w:tr w:rsidR="00161901" w:rsidRPr="002A537C" w14:paraId="6BDE305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5A12D4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EFS+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3526AF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Europejski Fundusz Społeczny Plus</w:t>
            </w:r>
          </w:p>
        </w:tc>
      </w:tr>
      <w:tr w:rsidR="00161901" w:rsidRPr="002A537C" w14:paraId="1CCE715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A0C8A2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ERTMS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E1D157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European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Rail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Traffic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Management System (ang.) – Europejski System Zarządzania Ruchem Kolejowym</w:t>
            </w:r>
          </w:p>
        </w:tc>
      </w:tr>
      <w:tr w:rsidR="00161901" w:rsidRPr="002A537C" w14:paraId="0E3E8E7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23A1F1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EURES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AC7637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European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Employment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Services (ang.) – Europejskie Służby Zatrudnienia</w:t>
            </w:r>
          </w:p>
        </w:tc>
      </w:tr>
      <w:tr w:rsidR="00161901" w:rsidRPr="002A537C" w14:paraId="6673149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229DFC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B79B07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Fundusze Europejskie </w:t>
            </w:r>
          </w:p>
        </w:tc>
      </w:tr>
      <w:tr w:rsidR="00161901" w:rsidRPr="002A537C" w14:paraId="4FA8703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7EA363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FEM 2021-2027, Program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F2E561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Fundusze Europejskie dla Mazowsza 2021-2027</w:t>
            </w:r>
          </w:p>
        </w:tc>
      </w:tr>
      <w:tr w:rsidR="00161901" w:rsidRPr="002A537C" w14:paraId="259FA1E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15A7DF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FEnIKS</w:t>
            </w:r>
            <w:proofErr w:type="spellEnd"/>
          </w:p>
        </w:tc>
        <w:tc>
          <w:tcPr>
            <w:tcW w:w="7721" w:type="dxa"/>
            <w:shd w:val="clear" w:color="auto" w:fill="auto"/>
            <w:vAlign w:val="center"/>
          </w:tcPr>
          <w:p w14:paraId="07A0245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Fundusze Europejskie na Infrastrukturę, Klimat, Środowisko 2021-2027</w:t>
            </w:r>
          </w:p>
        </w:tc>
      </w:tr>
      <w:tr w:rsidR="00F47CA6" w:rsidRPr="002A537C" w14:paraId="1CC77BC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8C418D4" w14:textId="38686BEB" w:rsidR="00F47CA6" w:rsidRPr="002A537C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FE PŻ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5F96C96" w14:textId="6AD81F6F" w:rsidR="00F47CA6" w:rsidRPr="00296E0D" w:rsidRDefault="006C2FB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Program Fundusze Europejskie Pomoc Żywnościowa</w:t>
            </w:r>
          </w:p>
        </w:tc>
      </w:tr>
      <w:tr w:rsidR="00161901" w:rsidRPr="002A537C" w14:paraId="7CF45C5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813275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FERS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1DA40CB" w14:textId="77777777" w:rsidR="00161901" w:rsidRPr="00296E0D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6E0D">
              <w:rPr>
                <w:rFonts w:ascii="Arial" w:hAnsi="Arial" w:cs="Arial"/>
                <w:sz w:val="20"/>
                <w:szCs w:val="20"/>
              </w:rPr>
              <w:t>Fundusze Europejskie dla Rozwoju Społecznego 2021-2027</w:t>
            </w:r>
          </w:p>
        </w:tc>
      </w:tr>
      <w:tr w:rsidR="00F47CA6" w:rsidRPr="002A537C" w14:paraId="202D615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4CB4FC6" w14:textId="4C43B338" w:rsidR="00F47CA6" w:rsidRPr="0000221B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FST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6C00930" w14:textId="71BE0FC2" w:rsidR="00F47CA6" w:rsidRPr="0000221B" w:rsidRDefault="0056144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Fundusz Sprawiedliwej Transformacji</w:t>
            </w:r>
          </w:p>
        </w:tc>
      </w:tr>
      <w:tr w:rsidR="00F47CA6" w:rsidRPr="002A537C" w14:paraId="1AB1DE7C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8D7B266" w14:textId="0689D084" w:rsidR="00F47CA6" w:rsidRPr="002A537C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5E3AEB3" w14:textId="1D5348FB" w:rsidR="00F47CA6" w:rsidRPr="002A537C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Fundusze Strukturalne</w:t>
            </w:r>
          </w:p>
        </w:tc>
      </w:tr>
      <w:tr w:rsidR="00161901" w:rsidRPr="002A537C" w14:paraId="55E6033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588A44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GBER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BFEB802" w14:textId="72A64DE0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Komisji (UE) NR 651/2014 z dnia 17 czerwca 2014 r. uznające niektóre rodzaje pomocy za zgodne z rynkiem wewnętrznym w zastosowaniu art. 107</w:t>
            </w:r>
            <w:r w:rsidR="005858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37C">
              <w:rPr>
                <w:rFonts w:ascii="Arial" w:hAnsi="Arial" w:cs="Arial"/>
                <w:sz w:val="20"/>
                <w:szCs w:val="20"/>
              </w:rPr>
              <w:t>i 108 Traktatu</w:t>
            </w:r>
          </w:p>
        </w:tc>
      </w:tr>
      <w:tr w:rsidR="00C93601" w:rsidRPr="002A537C" w14:paraId="449C2B78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03648FF" w14:textId="521AAB83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GdM</w:t>
            </w:r>
            <w:proofErr w:type="spellEnd"/>
          </w:p>
        </w:tc>
        <w:tc>
          <w:tcPr>
            <w:tcW w:w="7721" w:type="dxa"/>
            <w:shd w:val="clear" w:color="auto" w:fill="auto"/>
            <w:vAlign w:val="center"/>
          </w:tcPr>
          <w:p w14:paraId="7D9B29B6" w14:textId="6A8187D7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Gwarancje_dla_Młodzieży</w:t>
            </w:r>
          </w:p>
        </w:tc>
      </w:tr>
      <w:tr w:rsidR="00161901" w:rsidRPr="002A537C" w14:paraId="0DC68E3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81C82D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GOZ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8D3BB5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Gospodarka Obiegu Zamkniętego</w:t>
            </w:r>
          </w:p>
        </w:tc>
      </w:tr>
      <w:tr w:rsidR="00161901" w:rsidRPr="002A537C" w14:paraId="7EDCFF1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54986E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GPR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0C91FF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Gminny program rewitalizacji</w:t>
            </w:r>
          </w:p>
        </w:tc>
      </w:tr>
      <w:tr w:rsidR="00161901" w:rsidRPr="002A537C" w14:paraId="0DF2DB5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46B21C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CFAD61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Instrument Finansowy/Instrumenty Finansowe</w:t>
            </w:r>
          </w:p>
        </w:tc>
      </w:tr>
      <w:tr w:rsidR="00161901" w:rsidRPr="002A537C" w14:paraId="70342AF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8D53C9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IIT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7818E1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Inne Instrumenty Terytorialne</w:t>
            </w:r>
          </w:p>
        </w:tc>
      </w:tr>
      <w:tr w:rsidR="00161901" w:rsidRPr="002A537C" w14:paraId="1F4B96B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C62460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IOB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125B98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Instytucja/instytucje otoczenia biznesu</w:t>
            </w:r>
          </w:p>
        </w:tc>
      </w:tr>
      <w:tr w:rsidR="00585812" w:rsidRPr="002A537C" w14:paraId="7AA781BC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F38E49A" w14:textId="346EA320" w:rsidR="00585812" w:rsidRPr="002A537C" w:rsidRDefault="00585812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ION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4A6B62C" w14:textId="6F3591AC" w:rsidR="00585812" w:rsidRPr="002A537C" w:rsidRDefault="00585812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instytucja ogłaszająca nabór</w:t>
            </w:r>
            <w:r w:rsidR="003C1AF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3C1AFF" w:rsidRPr="003C1AFF">
              <w:rPr>
                <w:rFonts w:ascii="Arial" w:hAnsi="Arial" w:cs="Arial"/>
                <w:sz w:val="20"/>
                <w:szCs w:val="20"/>
              </w:rPr>
              <w:t>właściwa instytucja odpowiedzialna za organizację i przeprowadzenie naboru</w:t>
            </w:r>
          </w:p>
        </w:tc>
      </w:tr>
      <w:tr w:rsidR="00161901" w:rsidRPr="002A537C" w14:paraId="77EA98F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1E0903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F096EC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Instytucja Pośrednicząca</w:t>
            </w:r>
          </w:p>
        </w:tc>
      </w:tr>
      <w:tr w:rsidR="00F47CA6" w:rsidRPr="002A537C" w14:paraId="26D198E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8F80F16" w14:textId="57C97E3C" w:rsidR="00F47CA6" w:rsidRPr="002A537C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IPD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F67A92A" w14:textId="0453D5FB" w:rsidR="00F47CA6" w:rsidRPr="002A537C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Indywidualny Plan Działań</w:t>
            </w:r>
          </w:p>
        </w:tc>
      </w:tr>
      <w:tr w:rsidR="00C93601" w:rsidRPr="002A537C" w14:paraId="7ADCE4D3" w14:textId="77777777" w:rsidTr="002A537C">
        <w:trPr>
          <w:trHeight w:val="113"/>
        </w:trPr>
        <w:tc>
          <w:tcPr>
            <w:tcW w:w="1844" w:type="dxa"/>
            <w:shd w:val="clear" w:color="auto" w:fill="auto"/>
          </w:tcPr>
          <w:p w14:paraId="6B6C277E" w14:textId="1DAA2CAD" w:rsidR="00C93601" w:rsidRPr="002A537C" w:rsidRDefault="00C93601" w:rsidP="00C93601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ISCED</w:t>
            </w:r>
          </w:p>
        </w:tc>
        <w:tc>
          <w:tcPr>
            <w:tcW w:w="7721" w:type="dxa"/>
            <w:shd w:val="clear" w:color="auto" w:fill="auto"/>
          </w:tcPr>
          <w:p w14:paraId="2F340CD4" w14:textId="24809A74" w:rsidR="00C93601" w:rsidRPr="002A537C" w:rsidRDefault="00C93601" w:rsidP="00C93601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ISCED</w:t>
            </w:r>
          </w:p>
        </w:tc>
      </w:tr>
      <w:tr w:rsidR="00161901" w:rsidRPr="002A537C" w14:paraId="2826D0C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DFC5DA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ITS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5A14D7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Inteligentne Systemy Transportowe </w:t>
            </w:r>
          </w:p>
        </w:tc>
      </w:tr>
      <w:tr w:rsidR="00161901" w:rsidRPr="002A537C" w14:paraId="6D8636F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4248C1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91ECC0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Instytucja Zarządzająca</w:t>
            </w:r>
          </w:p>
        </w:tc>
      </w:tr>
      <w:tr w:rsidR="00161901" w:rsidRPr="002A537C" w14:paraId="45B1C5D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0F8207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JN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A032510" w14:textId="77777777" w:rsidR="00161901" w:rsidRPr="006131F5" w:rsidRDefault="00161901" w:rsidP="002E5B54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1F5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Jednostka naukowa</w:t>
            </w:r>
          </w:p>
        </w:tc>
      </w:tr>
      <w:tr w:rsidR="00161901" w:rsidRPr="002A537C" w14:paraId="17A9D03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00043B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JST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5339A0E" w14:textId="77777777" w:rsidR="00161901" w:rsidRPr="006131F5" w:rsidRDefault="00161901" w:rsidP="002E5B54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1F5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Jednostki samorządu terytorialnego</w:t>
            </w:r>
          </w:p>
        </w:tc>
      </w:tr>
      <w:tr w:rsidR="00C93601" w:rsidRPr="002A537C" w14:paraId="1A458B3C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CA9F921" w14:textId="78FB4B8B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KC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FC74240" w14:textId="0D670AA8" w:rsidR="00C93601" w:rsidRPr="002A537C" w:rsidRDefault="00C93601" w:rsidP="002E5B54">
            <w:pPr>
              <w:spacing w:before="0" w:after="0" w:line="240" w:lineRule="auto"/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A537C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Ustawa K</w:t>
            </w:r>
            <w:r w:rsidR="0000221B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odeks </w:t>
            </w:r>
            <w:r w:rsidRPr="002A537C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 w:rsidR="0000221B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ywilny</w:t>
            </w:r>
          </w:p>
        </w:tc>
      </w:tr>
      <w:tr w:rsidR="00161901" w:rsidRPr="002A537C" w14:paraId="44686444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8A6CD7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2251A2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Komisja Europejska</w:t>
            </w:r>
          </w:p>
        </w:tc>
      </w:tr>
      <w:tr w:rsidR="00161901" w:rsidRPr="002A537C" w14:paraId="468F0197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72468D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lastRenderedPageBreak/>
              <w:t>KIS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AD5C90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Klub Integracji Społecznej</w:t>
            </w:r>
          </w:p>
        </w:tc>
      </w:tr>
      <w:tr w:rsidR="002A537C" w:rsidRPr="002A537C" w14:paraId="5B4146B4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68214DA" w14:textId="72320D16" w:rsidR="002A537C" w:rsidRPr="002A537C" w:rsidRDefault="002A537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766BBDA" w14:textId="2ABABABF" w:rsidR="002A537C" w:rsidRPr="002A537C" w:rsidRDefault="002A537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Komitet Monitorujący</w:t>
            </w:r>
          </w:p>
        </w:tc>
      </w:tr>
      <w:tr w:rsidR="00C93601" w:rsidRPr="002A537C" w14:paraId="358CDB8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9BB4BA7" w14:textId="5CB736E4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KP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15218C4" w14:textId="14E84234" w:rsidR="00C93601" w:rsidRPr="002A537C" w:rsidRDefault="002E3FE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Ustawa K</w:t>
            </w:r>
            <w:r w:rsidR="0000221B">
              <w:rPr>
                <w:rFonts w:ascii="Arial" w:hAnsi="Arial" w:cs="Arial"/>
                <w:sz w:val="20"/>
                <w:szCs w:val="20"/>
              </w:rPr>
              <w:t xml:space="preserve">odeks </w:t>
            </w:r>
            <w:r w:rsidRPr="002A537C">
              <w:rPr>
                <w:rFonts w:ascii="Arial" w:hAnsi="Arial" w:cs="Arial"/>
                <w:sz w:val="20"/>
                <w:szCs w:val="20"/>
              </w:rPr>
              <w:t>P</w:t>
            </w:r>
            <w:r w:rsidR="0000221B">
              <w:rPr>
                <w:rFonts w:ascii="Arial" w:hAnsi="Arial" w:cs="Arial"/>
                <w:sz w:val="20"/>
                <w:szCs w:val="20"/>
              </w:rPr>
              <w:t>racy</w:t>
            </w:r>
          </w:p>
        </w:tc>
      </w:tr>
      <w:tr w:rsidR="00161901" w:rsidRPr="002A537C" w14:paraId="5DAEAC9C" w14:textId="77777777" w:rsidTr="002A537C">
        <w:trPr>
          <w:trHeight w:val="340"/>
        </w:trPr>
        <w:tc>
          <w:tcPr>
            <w:tcW w:w="1844" w:type="dxa"/>
            <w:shd w:val="clear" w:color="auto" w:fill="auto"/>
            <w:vAlign w:val="center"/>
          </w:tcPr>
          <w:p w14:paraId="43FF589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KPGO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5F6F20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Krajowy plan gospodarki odpadami</w:t>
            </w:r>
          </w:p>
        </w:tc>
      </w:tr>
      <w:tr w:rsidR="006977FC" w:rsidRPr="002A537C" w14:paraId="7A3C22CB" w14:textId="77777777" w:rsidTr="002A537C">
        <w:trPr>
          <w:trHeight w:val="340"/>
        </w:trPr>
        <w:tc>
          <w:tcPr>
            <w:tcW w:w="1844" w:type="dxa"/>
            <w:shd w:val="clear" w:color="auto" w:fill="auto"/>
            <w:vAlign w:val="center"/>
          </w:tcPr>
          <w:p w14:paraId="13E9C7DD" w14:textId="0BE912AA" w:rsidR="006977FC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KPO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AA515A5" w14:textId="15DDA51A" w:rsidR="006977FC" w:rsidRPr="002A537C" w:rsidRDefault="002A537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Krajowy Plan Odbudowy</w:t>
            </w:r>
          </w:p>
        </w:tc>
      </w:tr>
      <w:tr w:rsidR="00161901" w:rsidRPr="002A537C" w14:paraId="3362E7F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120C8D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KPOŚK 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1C6D19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Krajowy program oczyszczania ścieków komunalnych</w:t>
            </w:r>
          </w:p>
        </w:tc>
      </w:tr>
      <w:tr w:rsidR="00161901" w:rsidRPr="002A537C" w14:paraId="5D556B5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D3A30F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KPRES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C74F12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Krajowy Program Rozwoju Ekonomii Społecznej</w:t>
            </w:r>
          </w:p>
        </w:tc>
      </w:tr>
      <w:tr w:rsidR="00C93601" w:rsidRPr="002A537C" w14:paraId="44E674B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C19F48D" w14:textId="06C1D2DC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KS 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AC78FDA" w14:textId="04DDA140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Komitet Sterujący</w:t>
            </w:r>
          </w:p>
        </w:tc>
      </w:tr>
      <w:tr w:rsidR="00161901" w:rsidRPr="002A537C" w14:paraId="11C01D3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102FB2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KSRR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A69391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Krajowa Strategia Rozwoju Regionalnego 2030</w:t>
            </w:r>
          </w:p>
        </w:tc>
      </w:tr>
      <w:tr w:rsidR="00161901" w:rsidRPr="002A537C" w14:paraId="558F7D6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22DBC7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LGD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FA41A3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Lokalna grupa działania</w:t>
            </w:r>
          </w:p>
        </w:tc>
      </w:tr>
      <w:tr w:rsidR="00161901" w:rsidRPr="002A537C" w14:paraId="0C6353D4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CCB0AA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eastAsia="Wingdings" w:hAnsi="Arial" w:cs="Arial"/>
                <w:sz w:val="20"/>
                <w:szCs w:val="20"/>
              </w:rPr>
              <w:t>LOWE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465470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eastAsia="Wingdings" w:hAnsi="Arial" w:cs="Arial"/>
                <w:sz w:val="20"/>
                <w:szCs w:val="20"/>
              </w:rPr>
              <w:t>Lokalne Ośrodki Wiedzy i Edukacji</w:t>
            </w:r>
          </w:p>
        </w:tc>
      </w:tr>
      <w:tr w:rsidR="00161901" w:rsidRPr="002A537C" w14:paraId="293B49A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1A575B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LSR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3A0C1E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Lokalna strategia rozwoju</w:t>
            </w:r>
          </w:p>
        </w:tc>
      </w:tr>
      <w:tr w:rsidR="00C93601" w:rsidRPr="002A537C" w14:paraId="4BC1728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FD8AC84" w14:textId="5752836C" w:rsidR="00C93601" w:rsidRPr="0000221B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221B">
              <w:rPr>
                <w:rFonts w:ascii="Arial" w:hAnsi="Arial" w:cs="Arial"/>
                <w:sz w:val="20"/>
                <w:szCs w:val="20"/>
              </w:rPr>
              <w:t>MaaS</w:t>
            </w:r>
            <w:proofErr w:type="spellEnd"/>
          </w:p>
        </w:tc>
        <w:tc>
          <w:tcPr>
            <w:tcW w:w="7721" w:type="dxa"/>
            <w:shd w:val="clear" w:color="auto" w:fill="auto"/>
            <w:vAlign w:val="center"/>
          </w:tcPr>
          <w:p w14:paraId="465F2955" w14:textId="6FA7EA36" w:rsidR="00C93601" w:rsidRPr="0000221B" w:rsidRDefault="00296E0D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221B">
              <w:rPr>
                <w:rFonts w:ascii="Arial" w:hAnsi="Arial" w:cs="Arial"/>
                <w:sz w:val="20"/>
                <w:szCs w:val="20"/>
              </w:rPr>
              <w:t>Mobility</w:t>
            </w:r>
            <w:proofErr w:type="spellEnd"/>
            <w:r w:rsidRPr="0000221B">
              <w:rPr>
                <w:rFonts w:ascii="Arial" w:hAnsi="Arial" w:cs="Arial"/>
                <w:sz w:val="20"/>
                <w:szCs w:val="20"/>
              </w:rPr>
              <w:t>-as-a-Service koncepcja „Mobilność jako usługa”</w:t>
            </w:r>
          </w:p>
        </w:tc>
      </w:tr>
      <w:tr w:rsidR="00655721" w:rsidRPr="002A537C" w14:paraId="628BB7AC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65B18B9" w14:textId="29A6197C" w:rsidR="00655721" w:rsidRPr="002A537C" w:rsidRDefault="0065572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MBP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FD03B9D" w14:textId="238D95B9" w:rsidR="00655721" w:rsidRPr="002A537C" w:rsidRDefault="0065572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Instalacje mechaniczno-biologicznego przetwarzania</w:t>
            </w:r>
          </w:p>
        </w:tc>
      </w:tr>
      <w:tr w:rsidR="00161901" w:rsidRPr="002A537C" w14:paraId="7BC2C837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28669B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MCPS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9931CC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Mazowieckie Centrum Polityki Społecznej</w:t>
            </w:r>
          </w:p>
        </w:tc>
      </w:tr>
      <w:tr w:rsidR="00161901" w:rsidRPr="002A537C" w14:paraId="3D16F45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A87D75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MCWD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85D446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eastAsia="minorBidi" w:hAnsi="Arial" w:cs="Arial"/>
                <w:sz w:val="20"/>
                <w:szCs w:val="20"/>
              </w:rPr>
              <w:t>Mazowieckie Centrum Wsparcia Doradczego</w:t>
            </w:r>
          </w:p>
        </w:tc>
      </w:tr>
      <w:tr w:rsidR="00161901" w:rsidRPr="002A537C" w14:paraId="07FDFA9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4A9B42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MOF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D704B1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Miejskie obszary funkcjonalne</w:t>
            </w:r>
          </w:p>
        </w:tc>
      </w:tr>
      <w:tr w:rsidR="00161901" w:rsidRPr="002A537C" w14:paraId="29E8B4E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5842EA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MPA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AFF944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Miejski plan adaptacji do zmian klimatu</w:t>
            </w:r>
          </w:p>
        </w:tc>
      </w:tr>
      <w:tr w:rsidR="00161901" w:rsidRPr="002A537C" w14:paraId="1BFCEB9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F6FAE9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MPZ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A8ADAE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Mapy potrzeb zdrowotnych</w:t>
            </w:r>
          </w:p>
        </w:tc>
      </w:tr>
      <w:tr w:rsidR="00161901" w:rsidRPr="002A537C" w14:paraId="1CA97EA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0E7F77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MSIT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E0DA61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Mazowieckie strukturalne inwestycje terytorialne</w:t>
            </w:r>
          </w:p>
        </w:tc>
      </w:tr>
      <w:tr w:rsidR="00161901" w:rsidRPr="002A537C" w14:paraId="05BD6DD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D6B718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MŚP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DEE303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Mikro, małe i średnie przedsiębiorstwa</w:t>
            </w:r>
          </w:p>
        </w:tc>
      </w:tr>
      <w:tr w:rsidR="00161901" w:rsidRPr="002A537C" w14:paraId="1437C13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F2C07EE" w14:textId="4FE37FB0" w:rsidR="00161901" w:rsidRPr="00296E0D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6E0D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7391717" w14:textId="7EF8DA0D" w:rsidR="00161901" w:rsidRPr="00296E0D" w:rsidRDefault="00296E0D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96E0D">
              <w:rPr>
                <w:rFonts w:ascii="Arial" w:hAnsi="Arial" w:cs="Arial"/>
                <w:sz w:val="20"/>
                <w:szCs w:val="20"/>
              </w:rPr>
              <w:t>Megawat</w:t>
            </w:r>
          </w:p>
        </w:tc>
      </w:tr>
      <w:tr w:rsidR="005C7837" w:rsidRPr="002A537C" w14:paraId="1DB2959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B146E57" w14:textId="1E25876D" w:rsidR="005C7837" w:rsidRPr="0000221B" w:rsidRDefault="005C7837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221B">
              <w:rPr>
                <w:rFonts w:ascii="Arial" w:hAnsi="Arial" w:cs="Arial"/>
                <w:sz w:val="20"/>
                <w:szCs w:val="20"/>
              </w:rPr>
              <w:t>MWe</w:t>
            </w:r>
            <w:proofErr w:type="spellEnd"/>
          </w:p>
        </w:tc>
        <w:tc>
          <w:tcPr>
            <w:tcW w:w="7721" w:type="dxa"/>
            <w:shd w:val="clear" w:color="auto" w:fill="auto"/>
            <w:vAlign w:val="center"/>
          </w:tcPr>
          <w:p w14:paraId="29D9A599" w14:textId="732A78EC" w:rsidR="005C7837" w:rsidRPr="0000221B" w:rsidRDefault="00296E0D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Megawat mocy elektrycznej</w:t>
            </w:r>
          </w:p>
        </w:tc>
      </w:tr>
      <w:tr w:rsidR="00C93601" w:rsidRPr="002A537C" w14:paraId="11D869F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2D3851D" w14:textId="3665B60F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MWK OHP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7A64CAE" w14:textId="1BC32EEA" w:rsidR="00C93601" w:rsidRPr="002A537C" w:rsidRDefault="006C2FB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Mazowiecka Wojewódzka Komenda OHP(Ochotniczych Hufców Pracy)</w:t>
            </w:r>
          </w:p>
        </w:tc>
      </w:tr>
      <w:tr w:rsidR="00C93601" w:rsidRPr="002A537C" w14:paraId="70FE587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BCE8108" w14:textId="1E1D63E0" w:rsidR="00C93601" w:rsidRPr="0000221B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221B">
              <w:rPr>
                <w:rFonts w:ascii="Arial" w:hAnsi="Arial" w:cs="Arial"/>
                <w:sz w:val="20"/>
                <w:szCs w:val="20"/>
              </w:rPr>
              <w:t>MWt</w:t>
            </w:r>
            <w:proofErr w:type="spellEnd"/>
          </w:p>
        </w:tc>
        <w:tc>
          <w:tcPr>
            <w:tcW w:w="7721" w:type="dxa"/>
            <w:shd w:val="clear" w:color="auto" w:fill="auto"/>
            <w:vAlign w:val="center"/>
          </w:tcPr>
          <w:p w14:paraId="3C38FAE8" w14:textId="07151C18" w:rsidR="00C93601" w:rsidRPr="0000221B" w:rsidRDefault="00296E0D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Megawat mocy cieplnej</w:t>
            </w:r>
          </w:p>
        </w:tc>
      </w:tr>
      <w:tr w:rsidR="00161901" w:rsidRPr="002A537C" w14:paraId="548945F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9FB6DF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DB6453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Megawatogodzina</w:t>
            </w:r>
          </w:p>
        </w:tc>
      </w:tr>
      <w:tr w:rsidR="00C93601" w:rsidRPr="002A537C" w14:paraId="0C9495C2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73EA8E3" w14:textId="6B514448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9E1F584" w14:textId="6D5D2AAC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Ministerstwo Zdrowia</w:t>
            </w:r>
          </w:p>
        </w:tc>
      </w:tr>
      <w:tr w:rsidR="00161901" w:rsidRPr="002A537C" w14:paraId="557BDB9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14CD9A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NFZ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C4606B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Narodowy Fundusz Zdrowia</w:t>
            </w:r>
          </w:p>
        </w:tc>
      </w:tr>
      <w:tr w:rsidR="00161901" w:rsidRPr="002A537C" w14:paraId="5B4B8C6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FD609D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NUTS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14410F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37C">
              <w:rPr>
                <w:rFonts w:ascii="Arial" w:hAnsi="Arial" w:cs="Arial"/>
                <w:sz w:val="20"/>
                <w:szCs w:val="20"/>
                <w:lang w:eastAsia="pl-PL"/>
              </w:rPr>
              <w:t>Nomenclature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des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  <w:lang w:eastAsia="pl-PL"/>
              </w:rPr>
              <w:t>Unites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  <w:lang w:eastAsia="pl-PL"/>
              </w:rPr>
              <w:t>Territoriales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  <w:lang w:eastAsia="pl-PL"/>
              </w:rPr>
              <w:t>Statistique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(fr.) – </w:t>
            </w:r>
            <w:r w:rsidRPr="002A537C">
              <w:rPr>
                <w:rFonts w:ascii="Arial" w:hAnsi="Arial" w:cs="Arial"/>
                <w:sz w:val="20"/>
                <w:szCs w:val="20"/>
              </w:rPr>
              <w:t>klasyfikacja jednostek terytorialnych do celów statystycznych</w:t>
            </w:r>
          </w:p>
        </w:tc>
      </w:tr>
      <w:tr w:rsidR="00C93601" w:rsidRPr="002A537C" w14:paraId="59728EB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15C2B9C" w14:textId="651E61DE" w:rsidR="00C93601" w:rsidRPr="0000221B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221B">
              <w:rPr>
                <w:rFonts w:ascii="Arial" w:hAnsi="Arial" w:cs="Arial"/>
                <w:sz w:val="20"/>
                <w:szCs w:val="20"/>
              </w:rPr>
              <w:t>nZEB</w:t>
            </w:r>
            <w:proofErr w:type="spellEnd"/>
          </w:p>
        </w:tc>
        <w:tc>
          <w:tcPr>
            <w:tcW w:w="7721" w:type="dxa"/>
            <w:shd w:val="clear" w:color="auto" w:fill="auto"/>
            <w:vAlign w:val="center"/>
          </w:tcPr>
          <w:p w14:paraId="5801D5C3" w14:textId="7F605332" w:rsidR="00C93601" w:rsidRPr="0000221B" w:rsidRDefault="00902BA8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0221B">
              <w:rPr>
                <w:rFonts w:ascii="Arial" w:hAnsi="Arial" w:cs="Arial"/>
                <w:sz w:val="20"/>
                <w:szCs w:val="20"/>
                <w:lang w:eastAsia="pl-PL"/>
              </w:rPr>
              <w:t>„</w:t>
            </w:r>
            <w:proofErr w:type="spellStart"/>
            <w:r w:rsidRPr="0000221B">
              <w:rPr>
                <w:rFonts w:ascii="Arial" w:hAnsi="Arial" w:cs="Arial"/>
                <w:sz w:val="20"/>
                <w:szCs w:val="20"/>
                <w:lang w:eastAsia="pl-PL"/>
              </w:rPr>
              <w:t>Nearly</w:t>
            </w:r>
            <w:proofErr w:type="spellEnd"/>
            <w:r w:rsidRPr="0000221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zero-</w:t>
            </w:r>
            <w:proofErr w:type="spellStart"/>
            <w:r w:rsidRPr="0000221B">
              <w:rPr>
                <w:rFonts w:ascii="Arial" w:hAnsi="Arial" w:cs="Arial"/>
                <w:sz w:val="20"/>
                <w:szCs w:val="20"/>
                <w:lang w:eastAsia="pl-PL"/>
              </w:rPr>
              <w:t>emission</w:t>
            </w:r>
            <w:proofErr w:type="spellEnd"/>
            <w:r w:rsidRPr="0000221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0221B">
              <w:rPr>
                <w:rFonts w:ascii="Arial" w:hAnsi="Arial" w:cs="Arial"/>
                <w:sz w:val="20"/>
                <w:szCs w:val="20"/>
                <w:lang w:eastAsia="pl-PL"/>
              </w:rPr>
              <w:t>building</w:t>
            </w:r>
            <w:proofErr w:type="spellEnd"/>
            <w:r w:rsidRPr="0000221B">
              <w:rPr>
                <w:rFonts w:ascii="Arial" w:hAnsi="Arial" w:cs="Arial"/>
                <w:sz w:val="20"/>
                <w:szCs w:val="20"/>
                <w:lang w:eastAsia="pl-PL"/>
              </w:rPr>
              <w:t>”</w:t>
            </w:r>
            <w:r w:rsidRPr="0000221B">
              <w:t xml:space="preserve"> </w:t>
            </w:r>
            <w:r w:rsidRPr="0000221B">
              <w:rPr>
                <w:rFonts w:ascii="Arial" w:hAnsi="Arial" w:cs="Arial"/>
                <w:sz w:val="20"/>
                <w:szCs w:val="20"/>
                <w:lang w:eastAsia="pl-PL"/>
              </w:rPr>
              <w:t>Budynki o niemal zerowym zużyciu energii</w:t>
            </w:r>
          </w:p>
        </w:tc>
      </w:tr>
      <w:tr w:rsidR="00161901" w:rsidRPr="002A537C" w14:paraId="21CD773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EE3D02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OHP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4B5E98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Ochotnicze Hufce Pracy</w:t>
            </w:r>
          </w:p>
        </w:tc>
      </w:tr>
      <w:tr w:rsidR="00161901" w:rsidRPr="002A537C" w14:paraId="4BF71D68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263BDF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ONZ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77B9B0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Organizacja Narodów Zjednoczonych</w:t>
            </w:r>
          </w:p>
        </w:tc>
      </w:tr>
      <w:tr w:rsidR="00C93601" w:rsidRPr="002A537C" w14:paraId="4BEE481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384A935" w14:textId="45579D86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OSI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35C0310" w14:textId="0F8A9098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obszary strategicznej interwencji</w:t>
            </w:r>
          </w:p>
        </w:tc>
      </w:tr>
      <w:tr w:rsidR="00161901" w:rsidRPr="002A537C" w14:paraId="08D6EFB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361A0D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OSP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3651B5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Ochotnicza Straż Pożarna </w:t>
            </w:r>
          </w:p>
        </w:tc>
      </w:tr>
      <w:tr w:rsidR="00161901" w:rsidRPr="002A537C" w14:paraId="21DC779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8B7E75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OWES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2340CD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Ośrodki Wsparcia Ekonomii Społecznej</w:t>
            </w:r>
          </w:p>
        </w:tc>
      </w:tr>
      <w:tr w:rsidR="00161901" w:rsidRPr="002A537C" w14:paraId="1B27CEEE" w14:textId="77777777" w:rsidTr="002A537C">
        <w:trPr>
          <w:trHeight w:val="321"/>
        </w:trPr>
        <w:tc>
          <w:tcPr>
            <w:tcW w:w="1844" w:type="dxa"/>
            <w:shd w:val="clear" w:color="auto" w:fill="auto"/>
            <w:vAlign w:val="center"/>
          </w:tcPr>
          <w:p w14:paraId="21E457D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OWP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009986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Ośrodek wychowania przedszkolnego</w:t>
            </w:r>
          </w:p>
        </w:tc>
      </w:tr>
      <w:tr w:rsidR="00161901" w:rsidRPr="002A537C" w14:paraId="7ADFAF4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13A467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OZE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3AD4FE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Odnawialne źródła energii</w:t>
            </w:r>
          </w:p>
        </w:tc>
      </w:tr>
      <w:tr w:rsidR="00161901" w:rsidRPr="002A537C" w14:paraId="362FB808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255215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P&amp;R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6EE11D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Park&amp;Ride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– parkuj i jedź</w:t>
            </w:r>
          </w:p>
        </w:tc>
      </w:tr>
      <w:tr w:rsidR="00161901" w:rsidRPr="002A537C" w14:paraId="458108B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70BDBC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PES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CFA9DB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Podmiot ekonomii społecznej</w:t>
            </w:r>
          </w:p>
        </w:tc>
      </w:tr>
      <w:tr w:rsidR="00161901" w:rsidRPr="002A537C" w14:paraId="4D72B93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239084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PGO WM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0FFB94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Plan gospodarki odpadami dla województwa mazowieckiego 2024</w:t>
            </w:r>
          </w:p>
        </w:tc>
      </w:tr>
      <w:tr w:rsidR="006977FC" w:rsidRPr="002A537C" w14:paraId="13710A0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F9889A5" w14:textId="15855F24" w:rsidR="006977FC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9E57974" w14:textId="47EBF42B" w:rsidR="006977FC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Podstawowa Opieka Zdrowotna</w:t>
            </w:r>
          </w:p>
        </w:tc>
      </w:tr>
      <w:tr w:rsidR="00161901" w:rsidRPr="002A537C" w14:paraId="06A833D2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205EFE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PM10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8D10B3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Pył zawieszony zawierający cząstki o średnicy mniejszej niż 10 mikrometrów</w:t>
            </w:r>
          </w:p>
        </w:tc>
      </w:tr>
      <w:tr w:rsidR="00161901" w:rsidRPr="002A537C" w14:paraId="4949D01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DD8B60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PM2,5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DCD552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Pył zawieszony zawierający cząstki o średnicy mniejszej niż 2,5 mikrometra</w:t>
            </w:r>
          </w:p>
        </w:tc>
      </w:tr>
      <w:tr w:rsidR="00161901" w:rsidRPr="002A537C" w14:paraId="3AD3D40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F2EC31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POWER 2014-2020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0006948" w14:textId="77777777" w:rsidR="00161901" w:rsidRPr="002A537C" w:rsidRDefault="002479F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>
              <w:r w:rsidR="00161901" w:rsidRPr="002A537C">
                <w:rPr>
                  <w:rFonts w:ascii="Arial" w:hAnsi="Arial" w:cs="Arial"/>
                  <w:sz w:val="20"/>
                  <w:szCs w:val="20"/>
                </w:rPr>
                <w:t>Program Operacyjny Wiedza Edukacja Rozwój 2014-2020</w:t>
              </w:r>
            </w:hyperlink>
          </w:p>
        </w:tc>
      </w:tr>
      <w:tr w:rsidR="00161901" w:rsidRPr="002A537C" w14:paraId="748BF9C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5637AC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46AE97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Proces przedsiębiorczego odkrywania</w:t>
            </w:r>
          </w:p>
        </w:tc>
      </w:tr>
      <w:tr w:rsidR="00161901" w:rsidRPr="002A537C" w14:paraId="18D4B037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8FB6A25" w14:textId="77777777" w:rsidR="00161901" w:rsidRPr="002A537C" w:rsidRDefault="00161901" w:rsidP="002E5B54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537C">
              <w:rPr>
                <w:rFonts w:ascii="Arial" w:eastAsia="Calibri" w:hAnsi="Arial" w:cs="Arial"/>
                <w:sz w:val="20"/>
                <w:szCs w:val="20"/>
              </w:rPr>
              <w:t>PS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023CF4E" w14:textId="77777777" w:rsidR="00161901" w:rsidRPr="002A537C" w:rsidRDefault="00161901" w:rsidP="002E5B54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537C">
              <w:rPr>
                <w:rFonts w:ascii="Arial" w:eastAsia="Calibri" w:hAnsi="Arial" w:cs="Arial"/>
                <w:sz w:val="20"/>
                <w:szCs w:val="20"/>
              </w:rPr>
              <w:t>Przedsiębiorstwo społeczne</w:t>
            </w:r>
          </w:p>
        </w:tc>
      </w:tr>
      <w:tr w:rsidR="00161901" w:rsidRPr="002A537C" w14:paraId="69A936F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78E509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PSF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9B6ECD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Podmiotowy System Finansowania</w:t>
            </w:r>
          </w:p>
        </w:tc>
      </w:tr>
      <w:tr w:rsidR="00161901" w:rsidRPr="002A537C" w14:paraId="6DC38D9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BAF994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PSZ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A97D49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Publiczne służby zatrudnienia</w:t>
            </w:r>
          </w:p>
        </w:tc>
      </w:tr>
      <w:tr w:rsidR="00161901" w:rsidRPr="002A537C" w14:paraId="0B04FD4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21C4A9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PSZOK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266C0F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Punkt/Punkty Selektywnej Zbiórki Odpadów Komunalnych</w:t>
            </w:r>
          </w:p>
        </w:tc>
      </w:tr>
      <w:tr w:rsidR="00161901" w:rsidRPr="002A537C" w14:paraId="57883A2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976475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99BC2A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Pomoc Techniczna</w:t>
            </w:r>
          </w:p>
        </w:tc>
      </w:tr>
      <w:tr w:rsidR="00161901" w:rsidRPr="002A537C" w14:paraId="7080BD6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02C5CD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PUP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0F34A9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Powiatowy Urząd Pracy/Powiatowe Urzędy Pracy</w:t>
            </w:r>
          </w:p>
        </w:tc>
      </w:tr>
      <w:tr w:rsidR="00161901" w:rsidRPr="002A537C" w14:paraId="74130BF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5EEBD4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RIS 2030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2E05B1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Regionalna Strategia Innowacji dla Mazowsza do 2030 roku</w:t>
            </w:r>
          </w:p>
        </w:tc>
      </w:tr>
      <w:tr w:rsidR="00161901" w:rsidRPr="002A537C" w14:paraId="138B46E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D6AA01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lastRenderedPageBreak/>
              <w:t>RLM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E8BC82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Równoważna liczba mieszkańców</w:t>
            </w:r>
          </w:p>
        </w:tc>
      </w:tr>
      <w:tr w:rsidR="00161901" w:rsidRPr="002A537C" w14:paraId="526F2EC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12CF77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RMR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51E9CB9" w14:textId="77777777" w:rsidR="00161901" w:rsidRPr="006131F5" w:rsidRDefault="00161901" w:rsidP="002E5B54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1F5">
              <w:rPr>
                <w:rFonts w:ascii="Arial" w:hAnsi="Arial" w:cs="Arial"/>
                <w:b/>
                <w:bCs/>
                <w:sz w:val="20"/>
                <w:szCs w:val="20"/>
              </w:rPr>
              <w:t>Region Mazowiecki regionalny</w:t>
            </w:r>
          </w:p>
        </w:tc>
      </w:tr>
      <w:tr w:rsidR="00161901" w:rsidRPr="002A537C" w14:paraId="4687C948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8AE0C8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EFRR/FS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8224C4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Parlamentu Europejskiego i Rady (UE) 2021/1058</w:t>
            </w:r>
          </w:p>
          <w:p w14:paraId="06D578C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 dnia 24 czerwca 2021 r. w sprawie Europejskiego Funduszu Rozwoju Regionalnego i Funduszu Spójności</w:t>
            </w:r>
          </w:p>
        </w:tc>
      </w:tr>
      <w:tr w:rsidR="00161901" w:rsidRPr="002A537C" w14:paraId="08CAD89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241983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EFS+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9792D4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Parlamentu Europejskiego i Rady (UE) 2021/1057 z 14 czerwca 2021 r. ustanawiające Europejskie Fundusz Społeczny Plus (EFS+) oraz uchylające rozporządzenie (UE) nr 1296/2013</w:t>
            </w:r>
          </w:p>
        </w:tc>
      </w:tr>
      <w:tr w:rsidR="00161901" w:rsidRPr="002A537C" w14:paraId="4F18220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8E3932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ogólne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D916D3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      </w:r>
          </w:p>
        </w:tc>
      </w:tr>
      <w:tr w:rsidR="00161901" w:rsidRPr="002A537C" w14:paraId="68C73C5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405B6D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RWS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A44499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Style w:val="Pogrubienie"/>
                <w:rFonts w:ascii="Arial" w:hAnsi="Arial" w:cs="Arial"/>
                <w:sz w:val="20"/>
                <w:szCs w:val="20"/>
              </w:rPr>
              <w:t>Region Warszawski stołeczny</w:t>
            </w:r>
          </w:p>
        </w:tc>
      </w:tr>
      <w:tr w:rsidR="00622A9E" w:rsidRPr="002A537C" w14:paraId="0E64E16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A70F8D4" w14:textId="66FA5CBC" w:rsidR="00622A9E" w:rsidRPr="002A537C" w:rsidRDefault="00622A9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SZOP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B06C94A" w14:textId="4A33FC41" w:rsidR="00622A9E" w:rsidRPr="002A537C" w:rsidRDefault="00622A9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Szczegółowy Opis Priorytetów</w:t>
            </w:r>
          </w:p>
        </w:tc>
      </w:tr>
      <w:tr w:rsidR="00161901" w:rsidRPr="002A537C" w14:paraId="778A4AA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5EDF12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SPE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448CA6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Specjalne potrzeby edukacyjne</w:t>
            </w:r>
          </w:p>
        </w:tc>
      </w:tr>
      <w:tr w:rsidR="00161901" w:rsidRPr="002A537C" w14:paraId="6020630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F5DE19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SR WM 2030+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FA38B3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Strategia Rozwoju Województwa Mazowieckiego 2030+ Innowacyjne Mazowsze</w:t>
            </w:r>
          </w:p>
        </w:tc>
      </w:tr>
      <w:tr w:rsidR="006977FC" w:rsidRPr="002A537C" w14:paraId="65FCE0E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0B384DC" w14:textId="17B2B693" w:rsidR="006977FC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STEM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1FCB01B" w14:textId="0AE3C408" w:rsidR="006977FC" w:rsidRPr="002A537C" w:rsidRDefault="006C2FB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 xml:space="preserve">Połączenie nauk przyrodniczych, technologicznych, inżynierii i matematyki od angielskich słów: Science, Technology, Engineering i </w:t>
            </w:r>
            <w:proofErr w:type="spellStart"/>
            <w:r w:rsidRPr="006C2FB6">
              <w:rPr>
                <w:rFonts w:ascii="Arial" w:hAnsi="Arial" w:cs="Arial"/>
                <w:sz w:val="20"/>
                <w:szCs w:val="20"/>
              </w:rPr>
              <w:t>Mathematics</w:t>
            </w:r>
            <w:proofErr w:type="spellEnd"/>
          </w:p>
        </w:tc>
      </w:tr>
      <w:tr w:rsidR="00161901" w:rsidRPr="002A537C" w14:paraId="08A9D47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F19C27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SUMP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A46C96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Plan zrównoważonej mobilności miejskiej </w:t>
            </w:r>
          </w:p>
        </w:tc>
      </w:tr>
      <w:tr w:rsidR="00161901" w:rsidRPr="002A537C" w14:paraId="4E7741F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648442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TEN-T 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D6C4A9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Transeuropejska sieć transportowa</w:t>
            </w:r>
          </w:p>
        </w:tc>
      </w:tr>
      <w:tr w:rsidR="00161901" w:rsidRPr="002A537C" w14:paraId="01CCC78C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02ADE9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TIK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7AA781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Technologie informacyjne i komunikacyjne</w:t>
            </w:r>
          </w:p>
        </w:tc>
      </w:tr>
      <w:tr w:rsidR="00161901" w:rsidRPr="002A537C" w14:paraId="3535A54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80FEF2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6563B8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Unia Europejska</w:t>
            </w:r>
          </w:p>
        </w:tc>
      </w:tr>
      <w:tr w:rsidR="00161901" w:rsidRPr="002A537C" w14:paraId="7BE59498" w14:textId="77777777" w:rsidTr="002A537C">
        <w:trPr>
          <w:trHeight w:val="119"/>
        </w:trPr>
        <w:tc>
          <w:tcPr>
            <w:tcW w:w="1844" w:type="dxa"/>
            <w:shd w:val="clear" w:color="auto" w:fill="auto"/>
            <w:vAlign w:val="center"/>
          </w:tcPr>
          <w:p w14:paraId="6612270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UMWM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16F0A2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Urząd Marszałkowski Województwa Mazowieckiego w Warszawie</w:t>
            </w:r>
          </w:p>
        </w:tc>
      </w:tr>
      <w:tr w:rsidR="00161901" w:rsidRPr="002A537C" w14:paraId="5BE57E6C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18272E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UP 2021-2027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47F8A3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Umowa Partnerstwa dla realizacji polityki spójności 2021-2027 w Polsce</w:t>
            </w:r>
          </w:p>
        </w:tc>
      </w:tr>
      <w:tr w:rsidR="00161901" w:rsidRPr="002A537C" w14:paraId="7A0E909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8B6648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WCAG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83CA83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Web Content Accessibility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Guidelines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(ang.) – wytyczne dotyczące dostępności treści internetowych</w:t>
            </w:r>
          </w:p>
        </w:tc>
      </w:tr>
      <w:tr w:rsidR="00161901" w:rsidRPr="002A537C" w14:paraId="0CC7439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DC2535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30548D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województwo mazowieckie</w:t>
            </w:r>
          </w:p>
        </w:tc>
      </w:tr>
      <w:tr w:rsidR="00161901" w:rsidRPr="002A537C" w14:paraId="41AB52A2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37873C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WOF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EFFAD6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Warszawski Obszar Funkcjonalny</w:t>
            </w:r>
          </w:p>
        </w:tc>
      </w:tr>
      <w:tr w:rsidR="00161901" w:rsidRPr="002A537C" w14:paraId="3AAB550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48DD60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WPT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057FDA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Wojewódzki Plan Transformacji dla województwa mazowieckiego na lata 2022-2026</w:t>
            </w:r>
          </w:p>
        </w:tc>
      </w:tr>
      <w:tr w:rsidR="00161901" w:rsidRPr="002A537C" w14:paraId="142614B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9E9A11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WTZ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2D5EE5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Warsztaty Terapii Zajęciowej</w:t>
            </w:r>
          </w:p>
        </w:tc>
      </w:tr>
      <w:tr w:rsidR="00161901" w:rsidRPr="002A537C" w14:paraId="1AA939B2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A806EF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ZAZ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C2DF8A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Zakład Aktywności Zawodowej</w:t>
            </w:r>
          </w:p>
        </w:tc>
      </w:tr>
      <w:tr w:rsidR="00161901" w:rsidRPr="002A537C" w14:paraId="7E1E368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917346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ZIT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A4181D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Zintegrowane Inwestycje Terytorialne</w:t>
            </w:r>
          </w:p>
        </w:tc>
      </w:tr>
      <w:tr w:rsidR="00161901" w:rsidRPr="002A537C" w14:paraId="0C4ED33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81F69D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ZIT WOF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82CDE0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Zintegrowane Inwestycje Terytorialne dla Warszawy i jej obszaru funkcjonalnego rozumianego jako obszar NUTS 2 RWS</w:t>
            </w:r>
          </w:p>
        </w:tc>
      </w:tr>
      <w:tr w:rsidR="002E3FEE" w:rsidRPr="002A537C" w14:paraId="5331D19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0199942" w14:textId="1378EDE4" w:rsidR="002E3FEE" w:rsidRPr="002A537C" w:rsidRDefault="002E3FE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ZWM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119507E" w14:textId="2B284DBF" w:rsidR="002E3FEE" w:rsidRPr="002A537C" w:rsidRDefault="002E3FE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Zarząd Województwa Mazowieckiego</w:t>
            </w:r>
          </w:p>
        </w:tc>
      </w:tr>
      <w:tr w:rsidR="002A537C" w:rsidRPr="002A537C" w14:paraId="200C9ED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A9B2368" w14:textId="1F361C89" w:rsidR="002A537C" w:rsidRPr="0000221B" w:rsidRDefault="002A537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ZZL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CA9FAEF" w14:textId="58514A7B" w:rsidR="002A537C" w:rsidRPr="0000221B" w:rsidRDefault="00902BA8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Zarzadzanie Zasobami Ludzkimi</w:t>
            </w:r>
          </w:p>
        </w:tc>
      </w:tr>
    </w:tbl>
    <w:p w14:paraId="6994AF08" w14:textId="77777777" w:rsidR="00161901" w:rsidRDefault="00161901" w:rsidP="00161901"/>
    <w:sectPr w:rsidR="00161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8C46A" w14:textId="77777777" w:rsidR="000B0945" w:rsidRDefault="000B0945" w:rsidP="000B0945">
      <w:pPr>
        <w:spacing w:before="0" w:after="0" w:line="240" w:lineRule="auto"/>
      </w:pPr>
      <w:r>
        <w:separator/>
      </w:r>
    </w:p>
  </w:endnote>
  <w:endnote w:type="continuationSeparator" w:id="0">
    <w:p w14:paraId="2179411E" w14:textId="77777777" w:rsidR="000B0945" w:rsidRDefault="000B0945" w:rsidP="000B0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9AF48" w14:textId="77777777" w:rsidR="000B0945" w:rsidRDefault="000B0945" w:rsidP="000B0945">
      <w:pPr>
        <w:spacing w:before="0" w:after="0" w:line="240" w:lineRule="auto"/>
      </w:pPr>
      <w:r>
        <w:separator/>
      </w:r>
    </w:p>
  </w:footnote>
  <w:footnote w:type="continuationSeparator" w:id="0">
    <w:p w14:paraId="7957DA2C" w14:textId="77777777" w:rsidR="000B0945" w:rsidRDefault="000B0945" w:rsidP="000B09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D1B1A"/>
    <w:multiLevelType w:val="hybridMultilevel"/>
    <w:tmpl w:val="EC622398"/>
    <w:lvl w:ilvl="0" w:tplc="FE34C19A">
      <w:start w:val="1"/>
      <w:numFmt w:val="upperRoman"/>
      <w:lvlText w:val="%1."/>
      <w:lvlJc w:val="righ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4EF12BE6"/>
    <w:multiLevelType w:val="hybridMultilevel"/>
    <w:tmpl w:val="C220F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D4F72"/>
    <w:multiLevelType w:val="multilevel"/>
    <w:tmpl w:val="0AA0E04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76394353">
    <w:abstractNumId w:val="0"/>
  </w:num>
  <w:num w:numId="2" w16cid:durableId="2053335370">
    <w:abstractNumId w:val="0"/>
  </w:num>
  <w:num w:numId="3" w16cid:durableId="1640764451">
    <w:abstractNumId w:val="2"/>
  </w:num>
  <w:num w:numId="4" w16cid:durableId="2010868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45"/>
    <w:rsid w:val="0000221B"/>
    <w:rsid w:val="000B0945"/>
    <w:rsid w:val="000E2225"/>
    <w:rsid w:val="00127E67"/>
    <w:rsid w:val="00161901"/>
    <w:rsid w:val="00164BD0"/>
    <w:rsid w:val="00182165"/>
    <w:rsid w:val="002479F6"/>
    <w:rsid w:val="002722EE"/>
    <w:rsid w:val="00296E0D"/>
    <w:rsid w:val="002A537C"/>
    <w:rsid w:val="002E3FEE"/>
    <w:rsid w:val="003C1AFF"/>
    <w:rsid w:val="004A1922"/>
    <w:rsid w:val="005244DB"/>
    <w:rsid w:val="0056144C"/>
    <w:rsid w:val="00562A4D"/>
    <w:rsid w:val="00585812"/>
    <w:rsid w:val="005977E6"/>
    <w:rsid w:val="005C7837"/>
    <w:rsid w:val="006131F5"/>
    <w:rsid w:val="00622A9E"/>
    <w:rsid w:val="00655721"/>
    <w:rsid w:val="0068243D"/>
    <w:rsid w:val="006977FC"/>
    <w:rsid w:val="006C2FB6"/>
    <w:rsid w:val="00723758"/>
    <w:rsid w:val="007273DA"/>
    <w:rsid w:val="008654C1"/>
    <w:rsid w:val="008761A9"/>
    <w:rsid w:val="00902BA8"/>
    <w:rsid w:val="00942027"/>
    <w:rsid w:val="009B5BD7"/>
    <w:rsid w:val="009E2A5C"/>
    <w:rsid w:val="00A16A0C"/>
    <w:rsid w:val="00B62E1C"/>
    <w:rsid w:val="00C5620D"/>
    <w:rsid w:val="00C93601"/>
    <w:rsid w:val="00D601BD"/>
    <w:rsid w:val="00F4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BD928"/>
  <w15:chartTrackingRefBased/>
  <w15:docId w15:val="{5A783381-58E2-408D-AFE7-ABE35648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4. Tekst"/>
    <w:qFormat/>
    <w:rsid w:val="008761A9"/>
    <w:pPr>
      <w:spacing w:before="80" w:after="80"/>
    </w:pPr>
  </w:style>
  <w:style w:type="paragraph" w:styleId="Nagwek1">
    <w:name w:val="heading 1"/>
    <w:basedOn w:val="Normalny"/>
    <w:next w:val="Normalny"/>
    <w:link w:val="Nagwek1Znak"/>
    <w:autoRedefine/>
    <w:qFormat/>
    <w:rsid w:val="00723758"/>
    <w:pPr>
      <w:keepNext/>
      <w:keepLines/>
      <w:numPr>
        <w:numId w:val="3"/>
      </w:numPr>
      <w:spacing w:before="240" w:after="240"/>
      <w:ind w:left="360" w:hanging="36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aliases w:val="2. Opis ogólny priorytetu"/>
    <w:basedOn w:val="Normalny"/>
    <w:next w:val="Normalny"/>
    <w:link w:val="Nagwek2Znak"/>
    <w:autoRedefine/>
    <w:unhideWhenUsed/>
    <w:qFormat/>
    <w:rsid w:val="00723758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aliases w:val="3. Piorytet"/>
    <w:basedOn w:val="Normalny"/>
    <w:next w:val="Normalny"/>
    <w:link w:val="Nagwek3Znak"/>
    <w:autoRedefine/>
    <w:qFormat/>
    <w:rsid w:val="00723758"/>
    <w:pPr>
      <w:keepNext/>
      <w:spacing w:before="240" w:after="240"/>
      <w:outlineLvl w:val="2"/>
    </w:pPr>
    <w:rPr>
      <w:rFonts w:ascii="Arial" w:eastAsia="Times New Roman" w:hAnsi="Arial" w:cs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link w:val="Nagwek4Znak"/>
    <w:autoRedefine/>
    <w:qFormat/>
    <w:rsid w:val="00723758"/>
    <w:pPr>
      <w:keepNext/>
      <w:spacing w:before="240" w:after="120"/>
      <w:outlineLvl w:val="3"/>
    </w:pPr>
    <w:rPr>
      <w:rFonts w:ascii="Arial" w:eastAsia="Times New Roman" w:hAnsi="Arial" w:cs="Times New Roman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3758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aliases w:val="2. Opis ogólny priorytetu Znak"/>
    <w:basedOn w:val="Domylnaczcionkaakapitu"/>
    <w:link w:val="Nagwek2"/>
    <w:rsid w:val="00723758"/>
    <w:rPr>
      <w:rFonts w:ascii="Arial" w:eastAsiaTheme="majorEastAsia" w:hAnsi="Arial" w:cstheme="majorBidi"/>
      <w:b/>
      <w:sz w:val="28"/>
      <w:szCs w:val="26"/>
    </w:rPr>
  </w:style>
  <w:style w:type="character" w:customStyle="1" w:styleId="Nagwek4Znak">
    <w:name w:val="Nagłówek 4 Znak"/>
    <w:basedOn w:val="Domylnaczcionkaakapitu"/>
    <w:link w:val="Nagwek4"/>
    <w:rsid w:val="00723758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gwek3Znak">
    <w:name w:val="Nagłówek 3 Znak"/>
    <w:aliases w:val="3. Piorytet Znak"/>
    <w:basedOn w:val="Domylnaczcionkaakapitu"/>
    <w:link w:val="Nagwek3"/>
    <w:rsid w:val="00723758"/>
    <w:rPr>
      <w:rFonts w:ascii="Arial" w:eastAsia="Times New Roman" w:hAnsi="Arial" w:cs="Times New Roman"/>
      <w:b/>
      <w:bCs/>
      <w:sz w:val="24"/>
      <w:szCs w:val="26"/>
    </w:rPr>
  </w:style>
  <w:style w:type="paragraph" w:styleId="Akapitzlist">
    <w:name w:val="List Paragraph"/>
    <w:basedOn w:val="Normalny"/>
    <w:uiPriority w:val="34"/>
    <w:qFormat/>
    <w:rsid w:val="000B0945"/>
    <w:pPr>
      <w:ind w:left="720"/>
      <w:contextualSpacing/>
    </w:pPr>
  </w:style>
  <w:style w:type="character" w:styleId="Pogrubienie">
    <w:name w:val="Strong"/>
    <w:uiPriority w:val="22"/>
    <w:qFormat/>
    <w:rsid w:val="00161901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161901"/>
    <w:pPr>
      <w:spacing w:after="0" w:line="240" w:lineRule="auto"/>
      <w:jc w:val="both"/>
    </w:pPr>
    <w:rPr>
      <w:rFonts w:ascii="Times New Roman" w:eastAsia="Calibri" w:hAnsi="Times New Roman" w:cs="Times New Roman"/>
      <w:noProof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1901"/>
    <w:rPr>
      <w:rFonts w:ascii="Times New Roman" w:eastAsia="Calibri" w:hAnsi="Times New Roman" w:cs="Times New Roman"/>
      <w:noProof/>
      <w:sz w:val="24"/>
      <w:szCs w:val="20"/>
    </w:rPr>
  </w:style>
  <w:style w:type="paragraph" w:styleId="NormalnyWeb">
    <w:name w:val="Normal (Web)"/>
    <w:basedOn w:val="Normalny"/>
    <w:uiPriority w:val="99"/>
    <w:rsid w:val="001619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61901"/>
  </w:style>
  <w:style w:type="character" w:styleId="Odwoaniedokomentarza">
    <w:name w:val="annotation reference"/>
    <w:basedOn w:val="Domylnaczcionkaakapitu"/>
    <w:uiPriority w:val="99"/>
    <w:semiHidden/>
    <w:unhideWhenUsed/>
    <w:rsid w:val="00655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5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57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72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858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wer.gov.pl/media/103396/Aktualny_Program_Wiedza_Edukacja_Rozwoj_2014_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skrótów zastosowanych w Szczegółowym Opisie Priorytetów 2021_2027</vt:lpstr>
    </vt:vector>
  </TitlesOfParts>
  <Company>UMWM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skrótów zastosowanych w Szczegółowym Opisie Priorytetów 2021_2027</dc:title>
  <dc:subject/>
  <dc:creator>Regeńczuk Eliza</dc:creator>
  <cp:keywords/>
  <dc:description/>
  <cp:lastModifiedBy>Regeńczuk Eliza</cp:lastModifiedBy>
  <cp:revision>10</cp:revision>
  <cp:lastPrinted>2023-03-20T10:05:00Z</cp:lastPrinted>
  <dcterms:created xsi:type="dcterms:W3CDTF">2023-03-22T09:31:00Z</dcterms:created>
  <dcterms:modified xsi:type="dcterms:W3CDTF">2023-06-20T07:20:00Z</dcterms:modified>
</cp:coreProperties>
</file>