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2EACD2FE"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C0E65">
        <w:rPr>
          <w:rFonts w:asciiTheme="minorHAnsi" w:hAnsiTheme="minorHAnsi"/>
          <w:b/>
          <w:snapToGrid w:val="0"/>
          <w:color w:val="000000" w:themeColor="text1"/>
          <w:sz w:val="48"/>
          <w:szCs w:val="48"/>
        </w:rPr>
        <w:t>nr RPOP.07.04</w:t>
      </w:r>
      <w:r w:rsidR="0095463D" w:rsidRPr="0095463D">
        <w:rPr>
          <w:rFonts w:asciiTheme="minorHAnsi" w:hAnsiTheme="minorHAnsi"/>
          <w:b/>
          <w:snapToGrid w:val="0"/>
          <w:color w:val="000000" w:themeColor="text1"/>
          <w:sz w:val="48"/>
          <w:szCs w:val="48"/>
        </w:rPr>
        <w:t>.00-IZ.00-16-00</w:t>
      </w:r>
      <w:r w:rsidR="009C0E65">
        <w:rPr>
          <w:rFonts w:asciiTheme="minorHAnsi" w:hAnsiTheme="minorHAnsi"/>
          <w:b/>
          <w:snapToGrid w:val="0"/>
          <w:color w:val="000000" w:themeColor="text1"/>
          <w:sz w:val="48"/>
          <w:szCs w:val="48"/>
        </w:rPr>
        <w:t>1</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30F437AF" w:rsidR="00105B3F" w:rsidRPr="00CF1080" w:rsidRDefault="006779DE" w:rsidP="00CF1080">
      <w:pPr>
        <w:widowControl w:val="0"/>
        <w:spacing w:line="276" w:lineRule="auto"/>
        <w:rPr>
          <w:rFonts w:asciiTheme="minorHAnsi" w:hAnsiTheme="minorHAnsi"/>
          <w:b/>
          <w:bCs/>
          <w:iCs/>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DF2F6B">
        <w:rPr>
          <w:rFonts w:asciiTheme="minorHAnsi" w:hAnsiTheme="minorHAnsi"/>
          <w:b/>
          <w:snapToGrid w:val="0"/>
          <w:color w:val="000000" w:themeColor="text1"/>
          <w:sz w:val="28"/>
          <w:szCs w:val="28"/>
        </w:rPr>
        <w:t>7</w:t>
      </w:r>
      <w:r w:rsidR="009460E0" w:rsidRPr="009460E0">
        <w:rPr>
          <w:rFonts w:asciiTheme="minorHAnsi" w:hAnsiTheme="minorHAnsi"/>
          <w:b/>
          <w:snapToGrid w:val="0"/>
          <w:color w:val="000000" w:themeColor="text1"/>
          <w:sz w:val="28"/>
          <w:szCs w:val="28"/>
        </w:rPr>
        <w:t>.</w:t>
      </w:r>
      <w:r w:rsidR="00DF2F6B">
        <w:rPr>
          <w:rFonts w:asciiTheme="minorHAnsi" w:hAnsiTheme="minorHAnsi"/>
          <w:b/>
          <w:snapToGrid w:val="0"/>
          <w:color w:val="000000" w:themeColor="text1"/>
          <w:sz w:val="28"/>
          <w:szCs w:val="28"/>
        </w:rPr>
        <w:t>4</w:t>
      </w:r>
      <w:r w:rsidR="009460E0" w:rsidRPr="009460E0">
        <w:rPr>
          <w:rFonts w:asciiTheme="minorHAnsi" w:hAnsiTheme="minorHAnsi"/>
          <w:b/>
          <w:snapToGrid w:val="0"/>
          <w:color w:val="000000" w:themeColor="text1"/>
          <w:sz w:val="28"/>
          <w:szCs w:val="28"/>
        </w:rPr>
        <w:t xml:space="preserve"> </w:t>
      </w:r>
      <w:r w:rsidR="00DF2F6B" w:rsidRPr="00DF2F6B">
        <w:rPr>
          <w:rFonts w:asciiTheme="minorHAnsi" w:hAnsiTheme="minorHAnsi"/>
          <w:b/>
          <w:bCs/>
          <w:i/>
          <w:iCs/>
          <w:snapToGrid w:val="0"/>
          <w:color w:val="000000" w:themeColor="text1"/>
          <w:sz w:val="28"/>
          <w:szCs w:val="28"/>
        </w:rPr>
        <w:t>Wydłużenie aktywności zawodowej</w:t>
      </w:r>
      <w:r w:rsidR="00CF1080" w:rsidRPr="00CF1080">
        <w:rPr>
          <w:rFonts w:asciiTheme="minorHAnsi" w:hAnsiTheme="minorHAnsi"/>
          <w:b/>
          <w:snapToGrid w:val="0"/>
          <w:color w:val="000000" w:themeColor="text1"/>
          <w:sz w:val="28"/>
          <w:szCs w:val="28"/>
        </w:rPr>
        <w:t xml:space="preserve"> </w:t>
      </w:r>
      <w:r w:rsidR="00CF1080" w:rsidRPr="00CF1080">
        <w:rPr>
          <w:rFonts w:asciiTheme="minorHAnsi" w:hAnsiTheme="minorHAnsi"/>
          <w:b/>
          <w:bCs/>
          <w:iCs/>
          <w:snapToGrid w:val="0"/>
          <w:color w:val="000000" w:themeColor="text1"/>
          <w:sz w:val="28"/>
          <w:szCs w:val="28"/>
        </w:rPr>
        <w:t xml:space="preserve">w zakresie usług zdrowotnych </w:t>
      </w:r>
      <w:r w:rsidR="00CF1080">
        <w:rPr>
          <w:rFonts w:asciiTheme="minorHAnsi" w:hAnsiTheme="minorHAnsi"/>
          <w:b/>
          <w:bCs/>
          <w:iCs/>
          <w:snapToGrid w:val="0"/>
          <w:color w:val="000000" w:themeColor="text1"/>
          <w:sz w:val="28"/>
          <w:szCs w:val="28"/>
        </w:rPr>
        <w:br/>
      </w:r>
      <w:r w:rsidR="00CF1080" w:rsidRPr="00CF1080">
        <w:rPr>
          <w:rFonts w:asciiTheme="minorHAnsi" w:hAnsiTheme="minorHAnsi"/>
          <w:b/>
          <w:bCs/>
          <w:iCs/>
          <w:snapToGrid w:val="0"/>
          <w:color w:val="000000" w:themeColor="text1"/>
          <w:sz w:val="28"/>
          <w:szCs w:val="28"/>
        </w:rPr>
        <w:t xml:space="preserve">z </w:t>
      </w:r>
      <w:r w:rsidR="00CF1080">
        <w:rPr>
          <w:rFonts w:asciiTheme="minorHAnsi" w:hAnsiTheme="minorHAnsi"/>
          <w:b/>
          <w:bCs/>
          <w:iCs/>
          <w:snapToGrid w:val="0"/>
          <w:color w:val="000000" w:themeColor="text1"/>
          <w:sz w:val="28"/>
          <w:szCs w:val="28"/>
        </w:rPr>
        <w:t xml:space="preserve">zakresu rehabilitacji medycznej </w:t>
      </w:r>
      <w:r w:rsidR="00CF1080" w:rsidRPr="00CF1080">
        <w:rPr>
          <w:rFonts w:asciiTheme="minorHAnsi" w:hAnsiTheme="minorHAnsi"/>
          <w:b/>
          <w:bCs/>
          <w:iCs/>
          <w:snapToGrid w:val="0"/>
          <w:color w:val="000000" w:themeColor="text1"/>
          <w:sz w:val="28"/>
          <w:szCs w:val="28"/>
        </w:rPr>
        <w:t>ułatwiających powrót do pracy</w:t>
      </w:r>
      <w:r w:rsidR="00105B3F" w:rsidRPr="00834081">
        <w:rPr>
          <w:rFonts w:asciiTheme="minorHAnsi" w:hAnsiTheme="minorHAnsi"/>
          <w:b/>
          <w:snapToGrid w:val="0"/>
          <w:color w:val="000000" w:themeColor="text1"/>
          <w:sz w:val="28"/>
          <w:szCs w:val="28"/>
        </w:rPr>
        <w:t>,</w:t>
      </w:r>
    </w:p>
    <w:p w14:paraId="1FBE94A7" w14:textId="0F949A63"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Pr="00160254">
        <w:rPr>
          <w:rFonts w:asciiTheme="minorHAnsi" w:hAnsiTheme="minorHAnsi"/>
          <w:b/>
          <w:snapToGrid w:val="0"/>
          <w:color w:val="000000" w:themeColor="text1"/>
          <w:sz w:val="28"/>
          <w:szCs w:val="28"/>
        </w:rPr>
        <w:t xml:space="preserve"> </w:t>
      </w:r>
      <w:r w:rsidR="00DF2F6B">
        <w:rPr>
          <w:rFonts w:asciiTheme="minorHAnsi" w:hAnsiTheme="minorHAnsi"/>
          <w:b/>
          <w:i/>
          <w:snapToGrid w:val="0"/>
          <w:color w:val="000000" w:themeColor="text1"/>
          <w:sz w:val="28"/>
          <w:szCs w:val="28"/>
        </w:rPr>
        <w:t xml:space="preserve">Konkurencyjny rynek pracy </w:t>
      </w:r>
      <w:r w:rsidR="006779DE" w:rsidRPr="00160254">
        <w:rPr>
          <w:rFonts w:asciiTheme="minorHAnsi" w:hAnsiTheme="minorHAnsi"/>
          <w:b/>
          <w:snapToGrid w:val="0"/>
          <w:color w:val="000000" w:themeColor="text1"/>
          <w:sz w:val="28"/>
          <w:szCs w:val="28"/>
        </w:rPr>
        <w:t>RPO WO 2014-2020,</w:t>
      </w:r>
    </w:p>
    <w:p w14:paraId="302BD07E" w14:textId="3BD38268"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9C0E65">
        <w:rPr>
          <w:rFonts w:asciiTheme="minorHAnsi" w:hAnsiTheme="minorHAnsi"/>
          <w:b/>
          <w:snapToGrid w:val="0"/>
          <w:color w:val="000000" w:themeColor="text1"/>
          <w:sz w:val="28"/>
          <w:szCs w:val="28"/>
        </w:rPr>
        <w:t>VII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02625293" w:rsidR="006779DE" w:rsidRPr="006226E1" w:rsidRDefault="001918B5" w:rsidP="000D13D2">
      <w:pPr>
        <w:tabs>
          <w:tab w:val="left" w:pos="4065"/>
        </w:tabs>
        <w:rPr>
          <w:rFonts w:asciiTheme="minorHAnsi" w:hAnsiTheme="minorHAnsi"/>
        </w:rPr>
      </w:pPr>
      <w:r>
        <w:rPr>
          <w:rFonts w:asciiTheme="minorHAnsi" w:hAnsiTheme="minorHAnsi"/>
        </w:rPr>
        <w:t>Uchwałą nr</w:t>
      </w:r>
      <w:r w:rsidR="003B775C">
        <w:rPr>
          <w:rFonts w:asciiTheme="minorHAnsi" w:hAnsiTheme="minorHAnsi"/>
        </w:rPr>
        <w:t xml:space="preserve"> </w:t>
      </w:r>
      <w:r w:rsidR="00E50424">
        <w:rPr>
          <w:rFonts w:asciiTheme="minorHAnsi" w:hAnsiTheme="minorHAnsi"/>
        </w:rPr>
        <w:t>2747</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E50424">
        <w:rPr>
          <w:rFonts w:asciiTheme="minorHAnsi" w:hAnsiTheme="minorHAnsi"/>
        </w:rPr>
        <w:t xml:space="preserve">18 </w:t>
      </w:r>
      <w:bookmarkStart w:id="0" w:name="_GoBack"/>
      <w:bookmarkEnd w:id="0"/>
      <w:r w:rsidR="007A4800">
        <w:rPr>
          <w:rFonts w:asciiTheme="minorHAnsi" w:hAnsiTheme="minorHAnsi"/>
        </w:rPr>
        <w:t>maja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321C1984"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7A4800">
        <w:rPr>
          <w:rFonts w:asciiTheme="minorHAnsi" w:hAnsiTheme="minorHAnsi"/>
          <w:color w:val="000000" w:themeColor="text1"/>
        </w:rPr>
        <w:t>maj</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63CD819D" w14:textId="77777777" w:rsidR="00932591"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30144694" w:history="1">
            <w:r w:rsidR="00932591" w:rsidRPr="00065E98">
              <w:rPr>
                <w:rStyle w:val="Hipercze"/>
              </w:rPr>
              <w:t>Skróty i pojęcia stosowane w regulaminie i załącznikach:</w:t>
            </w:r>
            <w:r w:rsidR="00932591">
              <w:rPr>
                <w:webHidden/>
              </w:rPr>
              <w:tab/>
            </w:r>
            <w:r w:rsidR="00932591">
              <w:rPr>
                <w:webHidden/>
              </w:rPr>
              <w:fldChar w:fldCharType="begin"/>
            </w:r>
            <w:r w:rsidR="00932591">
              <w:rPr>
                <w:webHidden/>
              </w:rPr>
              <w:instrText xml:space="preserve"> PAGEREF _Toc30144694 \h </w:instrText>
            </w:r>
            <w:r w:rsidR="00932591">
              <w:rPr>
                <w:webHidden/>
              </w:rPr>
            </w:r>
            <w:r w:rsidR="00932591">
              <w:rPr>
                <w:webHidden/>
              </w:rPr>
              <w:fldChar w:fldCharType="separate"/>
            </w:r>
            <w:r w:rsidR="00FA3DEC">
              <w:rPr>
                <w:webHidden/>
              </w:rPr>
              <w:t>4</w:t>
            </w:r>
            <w:r w:rsidR="00932591">
              <w:rPr>
                <w:webHidden/>
              </w:rPr>
              <w:fldChar w:fldCharType="end"/>
            </w:r>
          </w:hyperlink>
        </w:p>
        <w:p w14:paraId="5DF25879" w14:textId="77777777" w:rsidR="00932591" w:rsidRDefault="00E50424">
          <w:pPr>
            <w:pStyle w:val="Spistreci1"/>
            <w:rPr>
              <w:rFonts w:eastAsiaTheme="minorEastAsia" w:cstheme="minorBidi"/>
              <w:sz w:val="22"/>
              <w:szCs w:val="22"/>
            </w:rPr>
          </w:pPr>
          <w:hyperlink w:anchor="_Toc30144695" w:history="1">
            <w:r w:rsidR="00932591" w:rsidRPr="00065E98">
              <w:rPr>
                <w:rStyle w:val="Hipercze"/>
              </w:rPr>
              <w:t>Informacje wstępne</w:t>
            </w:r>
            <w:r w:rsidR="00932591">
              <w:rPr>
                <w:webHidden/>
              </w:rPr>
              <w:tab/>
            </w:r>
            <w:r w:rsidR="00932591">
              <w:rPr>
                <w:webHidden/>
              </w:rPr>
              <w:fldChar w:fldCharType="begin"/>
            </w:r>
            <w:r w:rsidR="00932591">
              <w:rPr>
                <w:webHidden/>
              </w:rPr>
              <w:instrText xml:space="preserve"> PAGEREF _Toc30144695 \h </w:instrText>
            </w:r>
            <w:r w:rsidR="00932591">
              <w:rPr>
                <w:webHidden/>
              </w:rPr>
            </w:r>
            <w:r w:rsidR="00932591">
              <w:rPr>
                <w:webHidden/>
              </w:rPr>
              <w:fldChar w:fldCharType="separate"/>
            </w:r>
            <w:r w:rsidR="00FA3DEC">
              <w:rPr>
                <w:webHidden/>
              </w:rPr>
              <w:t>6</w:t>
            </w:r>
            <w:r w:rsidR="00932591">
              <w:rPr>
                <w:webHidden/>
              </w:rPr>
              <w:fldChar w:fldCharType="end"/>
            </w:r>
          </w:hyperlink>
        </w:p>
        <w:p w14:paraId="3538FE23" w14:textId="77777777" w:rsidR="00932591" w:rsidRDefault="00E50424">
          <w:pPr>
            <w:pStyle w:val="Spistreci1"/>
            <w:rPr>
              <w:rFonts w:eastAsiaTheme="minorEastAsia" w:cstheme="minorBidi"/>
              <w:sz w:val="22"/>
              <w:szCs w:val="22"/>
            </w:rPr>
          </w:pPr>
          <w:hyperlink w:anchor="_Toc30144696" w:history="1">
            <w:r w:rsidR="00932591" w:rsidRPr="00065E98">
              <w:rPr>
                <w:rStyle w:val="Hipercze"/>
              </w:rPr>
              <w:t>Podstawy prawne i dokumenty programowe</w:t>
            </w:r>
            <w:r w:rsidR="00932591">
              <w:rPr>
                <w:webHidden/>
              </w:rPr>
              <w:tab/>
            </w:r>
            <w:r w:rsidR="00932591">
              <w:rPr>
                <w:webHidden/>
              </w:rPr>
              <w:fldChar w:fldCharType="begin"/>
            </w:r>
            <w:r w:rsidR="00932591">
              <w:rPr>
                <w:webHidden/>
              </w:rPr>
              <w:instrText xml:space="preserve"> PAGEREF _Toc30144696 \h </w:instrText>
            </w:r>
            <w:r w:rsidR="00932591">
              <w:rPr>
                <w:webHidden/>
              </w:rPr>
            </w:r>
            <w:r w:rsidR="00932591">
              <w:rPr>
                <w:webHidden/>
              </w:rPr>
              <w:fldChar w:fldCharType="separate"/>
            </w:r>
            <w:r w:rsidR="00FA3DEC">
              <w:rPr>
                <w:webHidden/>
              </w:rPr>
              <w:t>7</w:t>
            </w:r>
            <w:r w:rsidR="00932591">
              <w:rPr>
                <w:webHidden/>
              </w:rPr>
              <w:fldChar w:fldCharType="end"/>
            </w:r>
          </w:hyperlink>
        </w:p>
        <w:p w14:paraId="667A58EF" w14:textId="77777777" w:rsidR="00932591" w:rsidRDefault="00E50424">
          <w:pPr>
            <w:pStyle w:val="Spistreci1"/>
            <w:rPr>
              <w:rFonts w:eastAsiaTheme="minorEastAsia" w:cstheme="minorBidi"/>
              <w:sz w:val="22"/>
              <w:szCs w:val="22"/>
            </w:rPr>
          </w:pPr>
          <w:hyperlink w:anchor="_Toc30144697" w:history="1">
            <w:r w:rsidR="00932591" w:rsidRPr="00065E98">
              <w:rPr>
                <w:rStyle w:val="Hipercze"/>
                <w:rFonts w:ascii="Calibri" w:hAnsi="Calibri"/>
              </w:rPr>
              <w:t>Przed przystąpieniem do sporządzania wniosku o dofinansowanie projektu wnioskodawca powinien zapoznać się z poniższymi dokumentami, związanymi z systemem wdrażania RPO WO 2014-2020:</w:t>
            </w:r>
            <w:r w:rsidR="00932591">
              <w:rPr>
                <w:webHidden/>
              </w:rPr>
              <w:tab/>
            </w:r>
            <w:r w:rsidR="00932591">
              <w:rPr>
                <w:webHidden/>
              </w:rPr>
              <w:fldChar w:fldCharType="begin"/>
            </w:r>
            <w:r w:rsidR="00932591">
              <w:rPr>
                <w:webHidden/>
              </w:rPr>
              <w:instrText xml:space="preserve"> PAGEREF _Toc30144697 \h </w:instrText>
            </w:r>
            <w:r w:rsidR="00932591">
              <w:rPr>
                <w:webHidden/>
              </w:rPr>
            </w:r>
            <w:r w:rsidR="00932591">
              <w:rPr>
                <w:webHidden/>
              </w:rPr>
              <w:fldChar w:fldCharType="separate"/>
            </w:r>
            <w:r w:rsidR="00FA3DEC">
              <w:rPr>
                <w:webHidden/>
              </w:rPr>
              <w:t>9</w:t>
            </w:r>
            <w:r w:rsidR="00932591">
              <w:rPr>
                <w:webHidden/>
              </w:rPr>
              <w:fldChar w:fldCharType="end"/>
            </w:r>
          </w:hyperlink>
        </w:p>
        <w:p w14:paraId="7EB2A8F4" w14:textId="77777777" w:rsidR="00932591" w:rsidRDefault="00E50424">
          <w:pPr>
            <w:pStyle w:val="Spistreci1"/>
            <w:rPr>
              <w:rFonts w:eastAsiaTheme="minorEastAsia" w:cstheme="minorBidi"/>
              <w:sz w:val="22"/>
              <w:szCs w:val="22"/>
            </w:rPr>
          </w:pPr>
          <w:hyperlink w:anchor="_Toc30144698" w:history="1">
            <w:r w:rsidR="00932591" w:rsidRPr="00065E98">
              <w:rPr>
                <w:rStyle w:val="Hipercze"/>
              </w:rPr>
              <w:t>Pełna nazwa i adres właściwej instytucji</w:t>
            </w:r>
            <w:r w:rsidR="00932591">
              <w:rPr>
                <w:webHidden/>
              </w:rPr>
              <w:tab/>
            </w:r>
            <w:r w:rsidR="00932591">
              <w:rPr>
                <w:webHidden/>
              </w:rPr>
              <w:fldChar w:fldCharType="begin"/>
            </w:r>
            <w:r w:rsidR="00932591">
              <w:rPr>
                <w:webHidden/>
              </w:rPr>
              <w:instrText xml:space="preserve"> PAGEREF _Toc30144698 \h </w:instrText>
            </w:r>
            <w:r w:rsidR="00932591">
              <w:rPr>
                <w:webHidden/>
              </w:rPr>
            </w:r>
            <w:r w:rsidR="00932591">
              <w:rPr>
                <w:webHidden/>
              </w:rPr>
              <w:fldChar w:fldCharType="separate"/>
            </w:r>
            <w:r w:rsidR="00FA3DEC">
              <w:rPr>
                <w:webHidden/>
              </w:rPr>
              <w:t>11</w:t>
            </w:r>
            <w:r w:rsidR="00932591">
              <w:rPr>
                <w:webHidden/>
              </w:rPr>
              <w:fldChar w:fldCharType="end"/>
            </w:r>
          </w:hyperlink>
        </w:p>
        <w:p w14:paraId="27089A91" w14:textId="77777777" w:rsidR="00932591" w:rsidRDefault="00E50424">
          <w:pPr>
            <w:pStyle w:val="Spistreci1"/>
            <w:rPr>
              <w:rFonts w:eastAsiaTheme="minorEastAsia" w:cstheme="minorBidi"/>
              <w:sz w:val="22"/>
              <w:szCs w:val="22"/>
            </w:rPr>
          </w:pPr>
          <w:hyperlink w:anchor="_Toc30144699" w:history="1">
            <w:r w:rsidR="00932591" w:rsidRPr="00065E98">
              <w:rPr>
                <w:rStyle w:val="Hipercze"/>
              </w:rPr>
              <w:t>Przedmiot konkursu, w tym typy projektów podlegających dofinansowaniu</w:t>
            </w:r>
            <w:r w:rsidR="00932591">
              <w:rPr>
                <w:webHidden/>
              </w:rPr>
              <w:tab/>
            </w:r>
            <w:r w:rsidR="00932591">
              <w:rPr>
                <w:webHidden/>
              </w:rPr>
              <w:fldChar w:fldCharType="begin"/>
            </w:r>
            <w:r w:rsidR="00932591">
              <w:rPr>
                <w:webHidden/>
              </w:rPr>
              <w:instrText xml:space="preserve"> PAGEREF _Toc30144699 \h </w:instrText>
            </w:r>
            <w:r w:rsidR="00932591">
              <w:rPr>
                <w:webHidden/>
              </w:rPr>
            </w:r>
            <w:r w:rsidR="00932591">
              <w:rPr>
                <w:webHidden/>
              </w:rPr>
              <w:fldChar w:fldCharType="separate"/>
            </w:r>
            <w:r w:rsidR="00FA3DEC">
              <w:rPr>
                <w:webHidden/>
              </w:rPr>
              <w:t>11</w:t>
            </w:r>
            <w:r w:rsidR="00932591">
              <w:rPr>
                <w:webHidden/>
              </w:rPr>
              <w:fldChar w:fldCharType="end"/>
            </w:r>
          </w:hyperlink>
        </w:p>
        <w:p w14:paraId="101E8552" w14:textId="77777777" w:rsidR="00932591" w:rsidRDefault="00E50424">
          <w:pPr>
            <w:pStyle w:val="Spistreci1"/>
            <w:rPr>
              <w:rFonts w:eastAsiaTheme="minorEastAsia" w:cstheme="minorBidi"/>
              <w:sz w:val="22"/>
              <w:szCs w:val="22"/>
            </w:rPr>
          </w:pPr>
          <w:hyperlink w:anchor="_Toc30144700" w:history="1">
            <w:r w:rsidR="00932591" w:rsidRPr="00065E98">
              <w:rPr>
                <w:rStyle w:val="Hipercze"/>
              </w:rPr>
              <w:t>Typy beneficjentów</w:t>
            </w:r>
            <w:r w:rsidR="00932591">
              <w:rPr>
                <w:webHidden/>
              </w:rPr>
              <w:tab/>
            </w:r>
            <w:r w:rsidR="00932591">
              <w:rPr>
                <w:webHidden/>
              </w:rPr>
              <w:fldChar w:fldCharType="begin"/>
            </w:r>
            <w:r w:rsidR="00932591">
              <w:rPr>
                <w:webHidden/>
              </w:rPr>
              <w:instrText xml:space="preserve"> PAGEREF _Toc30144700 \h </w:instrText>
            </w:r>
            <w:r w:rsidR="00932591">
              <w:rPr>
                <w:webHidden/>
              </w:rPr>
            </w:r>
            <w:r w:rsidR="00932591">
              <w:rPr>
                <w:webHidden/>
              </w:rPr>
              <w:fldChar w:fldCharType="separate"/>
            </w:r>
            <w:r w:rsidR="00FA3DEC">
              <w:rPr>
                <w:webHidden/>
              </w:rPr>
              <w:t>13</w:t>
            </w:r>
            <w:r w:rsidR="00932591">
              <w:rPr>
                <w:webHidden/>
              </w:rPr>
              <w:fldChar w:fldCharType="end"/>
            </w:r>
          </w:hyperlink>
        </w:p>
        <w:p w14:paraId="7DED49B1" w14:textId="77777777" w:rsidR="00932591" w:rsidRDefault="00E50424">
          <w:pPr>
            <w:pStyle w:val="Spistreci1"/>
            <w:rPr>
              <w:rFonts w:eastAsiaTheme="minorEastAsia" w:cstheme="minorBidi"/>
              <w:sz w:val="22"/>
              <w:szCs w:val="22"/>
            </w:rPr>
          </w:pPr>
          <w:hyperlink w:anchor="_Toc30144701" w:history="1">
            <w:r w:rsidR="00932591" w:rsidRPr="00065E98">
              <w:rPr>
                <w:rStyle w:val="Hipercze"/>
                <w:rFonts w:ascii="Calibri" w:hAnsi="Calibri"/>
              </w:rPr>
              <w:t>Grupa docelowa/ ostateczni odbiorcy wsparcia</w:t>
            </w:r>
            <w:r w:rsidR="00932591">
              <w:rPr>
                <w:webHidden/>
              </w:rPr>
              <w:tab/>
            </w:r>
            <w:r w:rsidR="00932591">
              <w:rPr>
                <w:webHidden/>
              </w:rPr>
              <w:fldChar w:fldCharType="begin"/>
            </w:r>
            <w:r w:rsidR="00932591">
              <w:rPr>
                <w:webHidden/>
              </w:rPr>
              <w:instrText xml:space="preserve"> PAGEREF _Toc30144701 \h </w:instrText>
            </w:r>
            <w:r w:rsidR="00932591">
              <w:rPr>
                <w:webHidden/>
              </w:rPr>
            </w:r>
            <w:r w:rsidR="00932591">
              <w:rPr>
                <w:webHidden/>
              </w:rPr>
              <w:fldChar w:fldCharType="separate"/>
            </w:r>
            <w:r w:rsidR="00FA3DEC">
              <w:rPr>
                <w:webHidden/>
              </w:rPr>
              <w:t>14</w:t>
            </w:r>
            <w:r w:rsidR="00932591">
              <w:rPr>
                <w:webHidden/>
              </w:rPr>
              <w:fldChar w:fldCharType="end"/>
            </w:r>
          </w:hyperlink>
        </w:p>
        <w:p w14:paraId="13310044" w14:textId="77777777" w:rsidR="00932591" w:rsidRDefault="00E50424">
          <w:pPr>
            <w:pStyle w:val="Spistreci1"/>
            <w:rPr>
              <w:rFonts w:eastAsiaTheme="minorEastAsia" w:cstheme="minorBidi"/>
              <w:sz w:val="22"/>
              <w:szCs w:val="22"/>
            </w:rPr>
          </w:pPr>
          <w:hyperlink w:anchor="_Toc30144702" w:history="1">
            <w:r w:rsidR="00932591" w:rsidRPr="00065E98">
              <w:rPr>
                <w:rStyle w:val="Hipercze"/>
                <w:rFonts w:ascii="Calibri" w:hAnsi="Calibri"/>
              </w:rPr>
              <w:t>Forma konkursu</w:t>
            </w:r>
            <w:r w:rsidR="00932591">
              <w:rPr>
                <w:webHidden/>
              </w:rPr>
              <w:tab/>
            </w:r>
            <w:r w:rsidR="00932591">
              <w:rPr>
                <w:webHidden/>
              </w:rPr>
              <w:fldChar w:fldCharType="begin"/>
            </w:r>
            <w:r w:rsidR="00932591">
              <w:rPr>
                <w:webHidden/>
              </w:rPr>
              <w:instrText xml:space="preserve"> PAGEREF _Toc30144702 \h </w:instrText>
            </w:r>
            <w:r w:rsidR="00932591">
              <w:rPr>
                <w:webHidden/>
              </w:rPr>
            </w:r>
            <w:r w:rsidR="00932591">
              <w:rPr>
                <w:webHidden/>
              </w:rPr>
              <w:fldChar w:fldCharType="separate"/>
            </w:r>
            <w:r w:rsidR="00FA3DEC">
              <w:rPr>
                <w:webHidden/>
              </w:rPr>
              <w:t>14</w:t>
            </w:r>
            <w:r w:rsidR="00932591">
              <w:rPr>
                <w:webHidden/>
              </w:rPr>
              <w:fldChar w:fldCharType="end"/>
            </w:r>
          </w:hyperlink>
        </w:p>
        <w:p w14:paraId="59E3F902" w14:textId="77777777" w:rsidR="00932591" w:rsidRDefault="00E50424">
          <w:pPr>
            <w:pStyle w:val="Spistreci1"/>
            <w:rPr>
              <w:rFonts w:eastAsiaTheme="minorEastAsia" w:cstheme="minorBidi"/>
              <w:sz w:val="22"/>
              <w:szCs w:val="22"/>
            </w:rPr>
          </w:pPr>
          <w:hyperlink w:anchor="_Toc30144703" w:history="1">
            <w:r w:rsidR="00932591" w:rsidRPr="00065E98">
              <w:rPr>
                <w:rStyle w:val="Hipercze"/>
                <w:rFonts w:ascii="Calibri" w:hAnsi="Calibri"/>
              </w:rPr>
              <w:t>Termin, miejsce i forma składania wniosków o dofinansowanie projektu</w:t>
            </w:r>
            <w:r w:rsidR="00932591">
              <w:rPr>
                <w:webHidden/>
              </w:rPr>
              <w:tab/>
            </w:r>
            <w:r w:rsidR="00932591">
              <w:rPr>
                <w:webHidden/>
              </w:rPr>
              <w:fldChar w:fldCharType="begin"/>
            </w:r>
            <w:r w:rsidR="00932591">
              <w:rPr>
                <w:webHidden/>
              </w:rPr>
              <w:instrText xml:space="preserve"> PAGEREF _Toc30144703 \h </w:instrText>
            </w:r>
            <w:r w:rsidR="00932591">
              <w:rPr>
                <w:webHidden/>
              </w:rPr>
            </w:r>
            <w:r w:rsidR="00932591">
              <w:rPr>
                <w:webHidden/>
              </w:rPr>
              <w:fldChar w:fldCharType="separate"/>
            </w:r>
            <w:r w:rsidR="00FA3DEC">
              <w:rPr>
                <w:webHidden/>
              </w:rPr>
              <w:t>15</w:t>
            </w:r>
            <w:r w:rsidR="00932591">
              <w:rPr>
                <w:webHidden/>
              </w:rPr>
              <w:fldChar w:fldCharType="end"/>
            </w:r>
          </w:hyperlink>
        </w:p>
        <w:p w14:paraId="19D4A66F" w14:textId="77777777" w:rsidR="00932591" w:rsidRDefault="00E50424">
          <w:pPr>
            <w:pStyle w:val="Spistreci1"/>
            <w:rPr>
              <w:rFonts w:eastAsiaTheme="minorEastAsia" w:cstheme="minorBidi"/>
              <w:sz w:val="22"/>
              <w:szCs w:val="22"/>
            </w:rPr>
          </w:pPr>
          <w:hyperlink w:anchor="_Toc30144704" w:history="1">
            <w:r w:rsidR="00932591" w:rsidRPr="00065E98">
              <w:rPr>
                <w:rStyle w:val="Hipercze"/>
                <w:rFonts w:ascii="Calibri" w:hAnsi="Calibri"/>
              </w:rPr>
              <w:t>Doręczanie i obliczanie terminów</w:t>
            </w:r>
            <w:r w:rsidR="00932591">
              <w:rPr>
                <w:webHidden/>
              </w:rPr>
              <w:tab/>
            </w:r>
            <w:r w:rsidR="00932591">
              <w:rPr>
                <w:webHidden/>
              </w:rPr>
              <w:fldChar w:fldCharType="begin"/>
            </w:r>
            <w:r w:rsidR="00932591">
              <w:rPr>
                <w:webHidden/>
              </w:rPr>
              <w:instrText xml:space="preserve"> PAGEREF _Toc30144704 \h </w:instrText>
            </w:r>
            <w:r w:rsidR="00932591">
              <w:rPr>
                <w:webHidden/>
              </w:rPr>
            </w:r>
            <w:r w:rsidR="00932591">
              <w:rPr>
                <w:webHidden/>
              </w:rPr>
              <w:fldChar w:fldCharType="separate"/>
            </w:r>
            <w:r w:rsidR="00FA3DEC">
              <w:rPr>
                <w:webHidden/>
              </w:rPr>
              <w:t>16</w:t>
            </w:r>
            <w:r w:rsidR="00932591">
              <w:rPr>
                <w:webHidden/>
              </w:rPr>
              <w:fldChar w:fldCharType="end"/>
            </w:r>
          </w:hyperlink>
        </w:p>
        <w:p w14:paraId="0E01A899" w14:textId="77777777" w:rsidR="00932591" w:rsidRDefault="00E50424">
          <w:pPr>
            <w:pStyle w:val="Spistreci1"/>
            <w:rPr>
              <w:rFonts w:eastAsiaTheme="minorEastAsia" w:cstheme="minorBidi"/>
              <w:sz w:val="22"/>
              <w:szCs w:val="22"/>
            </w:rPr>
          </w:pPr>
          <w:hyperlink w:anchor="_Toc30144705" w:history="1">
            <w:r w:rsidR="00932591" w:rsidRPr="00065E98">
              <w:rPr>
                <w:rStyle w:val="Hipercze"/>
                <w:rFonts w:ascii="Calibri" w:hAnsi="Calibri"/>
              </w:rPr>
              <w:t>Orientacyjny termin rozstrzygniecia konkursu</w:t>
            </w:r>
            <w:r w:rsidR="00932591">
              <w:rPr>
                <w:webHidden/>
              </w:rPr>
              <w:tab/>
            </w:r>
            <w:r w:rsidR="00932591">
              <w:rPr>
                <w:webHidden/>
              </w:rPr>
              <w:fldChar w:fldCharType="begin"/>
            </w:r>
            <w:r w:rsidR="00932591">
              <w:rPr>
                <w:webHidden/>
              </w:rPr>
              <w:instrText xml:space="preserve"> PAGEREF _Toc30144705 \h </w:instrText>
            </w:r>
            <w:r w:rsidR="00932591">
              <w:rPr>
                <w:webHidden/>
              </w:rPr>
            </w:r>
            <w:r w:rsidR="00932591">
              <w:rPr>
                <w:webHidden/>
              </w:rPr>
              <w:fldChar w:fldCharType="separate"/>
            </w:r>
            <w:r w:rsidR="00FA3DEC">
              <w:rPr>
                <w:webHidden/>
              </w:rPr>
              <w:t>17</w:t>
            </w:r>
            <w:r w:rsidR="00932591">
              <w:rPr>
                <w:webHidden/>
              </w:rPr>
              <w:fldChar w:fldCharType="end"/>
            </w:r>
          </w:hyperlink>
        </w:p>
        <w:p w14:paraId="70ADB8DD" w14:textId="77777777" w:rsidR="00932591" w:rsidRDefault="00E50424">
          <w:pPr>
            <w:pStyle w:val="Spistreci1"/>
            <w:rPr>
              <w:rFonts w:eastAsiaTheme="minorEastAsia" w:cstheme="minorBidi"/>
              <w:sz w:val="22"/>
              <w:szCs w:val="22"/>
            </w:rPr>
          </w:pPr>
          <w:hyperlink w:anchor="_Toc30144706" w:history="1">
            <w:r w:rsidR="00932591" w:rsidRPr="00065E98">
              <w:rPr>
                <w:rStyle w:val="Hipercze"/>
                <w:rFonts w:ascii="Calibri" w:hAnsi="Calibri"/>
              </w:rPr>
              <w:t>Wzór wniosku o dofinansowanie projektu</w:t>
            </w:r>
            <w:r w:rsidR="00932591">
              <w:rPr>
                <w:webHidden/>
              </w:rPr>
              <w:tab/>
            </w:r>
            <w:r w:rsidR="00932591">
              <w:rPr>
                <w:webHidden/>
              </w:rPr>
              <w:fldChar w:fldCharType="begin"/>
            </w:r>
            <w:r w:rsidR="00932591">
              <w:rPr>
                <w:webHidden/>
              </w:rPr>
              <w:instrText xml:space="preserve"> PAGEREF _Toc30144706 \h </w:instrText>
            </w:r>
            <w:r w:rsidR="00932591">
              <w:rPr>
                <w:webHidden/>
              </w:rPr>
            </w:r>
            <w:r w:rsidR="00932591">
              <w:rPr>
                <w:webHidden/>
              </w:rPr>
              <w:fldChar w:fldCharType="separate"/>
            </w:r>
            <w:r w:rsidR="00FA3DEC">
              <w:rPr>
                <w:webHidden/>
              </w:rPr>
              <w:t>17</w:t>
            </w:r>
            <w:r w:rsidR="00932591">
              <w:rPr>
                <w:webHidden/>
              </w:rPr>
              <w:fldChar w:fldCharType="end"/>
            </w:r>
          </w:hyperlink>
        </w:p>
        <w:p w14:paraId="5399FAD5" w14:textId="77777777" w:rsidR="00932591" w:rsidRDefault="00E50424">
          <w:pPr>
            <w:pStyle w:val="Spistreci1"/>
            <w:rPr>
              <w:rFonts w:eastAsiaTheme="minorEastAsia" w:cstheme="minorBidi"/>
              <w:sz w:val="22"/>
              <w:szCs w:val="22"/>
            </w:rPr>
          </w:pPr>
          <w:hyperlink w:anchor="_Toc30144707" w:history="1">
            <w:r w:rsidR="00932591" w:rsidRPr="00065E98">
              <w:rPr>
                <w:rStyle w:val="Hipercze"/>
                <w:rFonts w:ascii="Calibri" w:hAnsi="Calibri"/>
              </w:rPr>
              <w:t>Kwota przeznaczona na dofinansowanie projektów  w konkursie</w:t>
            </w:r>
            <w:r w:rsidR="00932591">
              <w:rPr>
                <w:webHidden/>
              </w:rPr>
              <w:tab/>
            </w:r>
            <w:r w:rsidR="00932591">
              <w:rPr>
                <w:webHidden/>
              </w:rPr>
              <w:fldChar w:fldCharType="begin"/>
            </w:r>
            <w:r w:rsidR="00932591">
              <w:rPr>
                <w:webHidden/>
              </w:rPr>
              <w:instrText xml:space="preserve"> PAGEREF _Toc30144707 \h </w:instrText>
            </w:r>
            <w:r w:rsidR="00932591">
              <w:rPr>
                <w:webHidden/>
              </w:rPr>
            </w:r>
            <w:r w:rsidR="00932591">
              <w:rPr>
                <w:webHidden/>
              </w:rPr>
              <w:fldChar w:fldCharType="separate"/>
            </w:r>
            <w:r w:rsidR="00FA3DEC">
              <w:rPr>
                <w:webHidden/>
              </w:rPr>
              <w:t>17</w:t>
            </w:r>
            <w:r w:rsidR="00932591">
              <w:rPr>
                <w:webHidden/>
              </w:rPr>
              <w:fldChar w:fldCharType="end"/>
            </w:r>
          </w:hyperlink>
        </w:p>
        <w:p w14:paraId="5538A3A8" w14:textId="77777777" w:rsidR="00932591" w:rsidRDefault="00E50424">
          <w:pPr>
            <w:pStyle w:val="Spistreci1"/>
            <w:rPr>
              <w:rFonts w:eastAsiaTheme="minorEastAsia" w:cstheme="minorBidi"/>
              <w:sz w:val="22"/>
              <w:szCs w:val="22"/>
            </w:rPr>
          </w:pPr>
          <w:hyperlink w:anchor="_Toc30144708" w:history="1">
            <w:r w:rsidR="00932591" w:rsidRPr="00065E98">
              <w:rPr>
                <w:rStyle w:val="Hipercze"/>
                <w:rFonts w:ascii="Calibri" w:hAnsi="Calibri"/>
              </w:rPr>
              <w:t>Kwalifikowalność wydatków</w:t>
            </w:r>
            <w:r w:rsidR="00932591">
              <w:rPr>
                <w:webHidden/>
              </w:rPr>
              <w:tab/>
            </w:r>
            <w:r w:rsidR="00932591">
              <w:rPr>
                <w:webHidden/>
              </w:rPr>
              <w:fldChar w:fldCharType="begin"/>
            </w:r>
            <w:r w:rsidR="00932591">
              <w:rPr>
                <w:webHidden/>
              </w:rPr>
              <w:instrText xml:space="preserve"> PAGEREF _Toc30144708 \h </w:instrText>
            </w:r>
            <w:r w:rsidR="00932591">
              <w:rPr>
                <w:webHidden/>
              </w:rPr>
            </w:r>
            <w:r w:rsidR="00932591">
              <w:rPr>
                <w:webHidden/>
              </w:rPr>
              <w:fldChar w:fldCharType="separate"/>
            </w:r>
            <w:r w:rsidR="00FA3DEC">
              <w:rPr>
                <w:webHidden/>
              </w:rPr>
              <w:t>17</w:t>
            </w:r>
            <w:r w:rsidR="00932591">
              <w:rPr>
                <w:webHidden/>
              </w:rPr>
              <w:fldChar w:fldCharType="end"/>
            </w:r>
          </w:hyperlink>
        </w:p>
        <w:p w14:paraId="78EB3B8B" w14:textId="77777777" w:rsidR="00932591" w:rsidRDefault="00E50424">
          <w:pPr>
            <w:pStyle w:val="Spistreci1"/>
            <w:rPr>
              <w:rFonts w:eastAsiaTheme="minorEastAsia" w:cstheme="minorBidi"/>
              <w:sz w:val="22"/>
              <w:szCs w:val="22"/>
            </w:rPr>
          </w:pPr>
          <w:hyperlink w:anchor="_Toc30144709" w:history="1">
            <w:r w:rsidR="00932591" w:rsidRPr="00065E98">
              <w:rPr>
                <w:rStyle w:val="Hipercze"/>
              </w:rPr>
              <w:t>Warunki szczegółowe</w:t>
            </w:r>
            <w:r w:rsidR="00932591">
              <w:rPr>
                <w:webHidden/>
              </w:rPr>
              <w:tab/>
            </w:r>
            <w:r w:rsidR="00932591">
              <w:rPr>
                <w:webHidden/>
              </w:rPr>
              <w:fldChar w:fldCharType="begin"/>
            </w:r>
            <w:r w:rsidR="00932591">
              <w:rPr>
                <w:webHidden/>
              </w:rPr>
              <w:instrText xml:space="preserve"> PAGEREF _Toc30144709 \h </w:instrText>
            </w:r>
            <w:r w:rsidR="00932591">
              <w:rPr>
                <w:webHidden/>
              </w:rPr>
            </w:r>
            <w:r w:rsidR="00932591">
              <w:rPr>
                <w:webHidden/>
              </w:rPr>
              <w:fldChar w:fldCharType="separate"/>
            </w:r>
            <w:r w:rsidR="00FA3DEC">
              <w:rPr>
                <w:webHidden/>
              </w:rPr>
              <w:t>19</w:t>
            </w:r>
            <w:r w:rsidR="00932591">
              <w:rPr>
                <w:webHidden/>
              </w:rPr>
              <w:fldChar w:fldCharType="end"/>
            </w:r>
          </w:hyperlink>
        </w:p>
        <w:p w14:paraId="735849B1" w14:textId="77777777" w:rsidR="00932591" w:rsidRDefault="00E50424">
          <w:pPr>
            <w:pStyle w:val="Spistreci1"/>
            <w:rPr>
              <w:rFonts w:eastAsiaTheme="minorEastAsia" w:cstheme="minorBidi"/>
              <w:sz w:val="22"/>
              <w:szCs w:val="22"/>
            </w:rPr>
          </w:pPr>
          <w:hyperlink w:anchor="_Toc30144710" w:history="1">
            <w:r w:rsidR="00932591" w:rsidRPr="00065E98">
              <w:rPr>
                <w:rStyle w:val="Hipercze"/>
              </w:rPr>
              <w:t>Kryteria wyboru projektów wraz z podaniem ich znaczenia</w:t>
            </w:r>
            <w:r w:rsidR="00932591">
              <w:rPr>
                <w:webHidden/>
              </w:rPr>
              <w:tab/>
            </w:r>
            <w:r w:rsidR="00932591">
              <w:rPr>
                <w:webHidden/>
              </w:rPr>
              <w:fldChar w:fldCharType="begin"/>
            </w:r>
            <w:r w:rsidR="00932591">
              <w:rPr>
                <w:webHidden/>
              </w:rPr>
              <w:instrText xml:space="preserve"> PAGEREF _Toc30144710 \h </w:instrText>
            </w:r>
            <w:r w:rsidR="00932591">
              <w:rPr>
                <w:webHidden/>
              </w:rPr>
            </w:r>
            <w:r w:rsidR="00932591">
              <w:rPr>
                <w:webHidden/>
              </w:rPr>
              <w:fldChar w:fldCharType="separate"/>
            </w:r>
            <w:r w:rsidR="00FA3DEC">
              <w:rPr>
                <w:webHidden/>
              </w:rPr>
              <w:t>24</w:t>
            </w:r>
            <w:r w:rsidR="00932591">
              <w:rPr>
                <w:webHidden/>
              </w:rPr>
              <w:fldChar w:fldCharType="end"/>
            </w:r>
          </w:hyperlink>
        </w:p>
        <w:p w14:paraId="1D0FF16E" w14:textId="77777777" w:rsidR="00932591" w:rsidRDefault="00E50424">
          <w:pPr>
            <w:pStyle w:val="Spistreci1"/>
            <w:rPr>
              <w:rFonts w:eastAsiaTheme="minorEastAsia" w:cstheme="minorBidi"/>
              <w:sz w:val="22"/>
              <w:szCs w:val="22"/>
            </w:rPr>
          </w:pPr>
          <w:hyperlink w:anchor="_Toc30144711" w:history="1">
            <w:r w:rsidR="00932591" w:rsidRPr="00065E98">
              <w:rPr>
                <w:rStyle w:val="Hipercze"/>
                <w:rFonts w:cs="Arial"/>
              </w:rPr>
              <w:t>Maksymalny % poziom dofinansowania UE wydatków kwalifikowalnych  na poziomie projektu  (jeśli dotyczy)</w:t>
            </w:r>
            <w:r w:rsidR="00932591">
              <w:rPr>
                <w:webHidden/>
              </w:rPr>
              <w:tab/>
            </w:r>
            <w:r w:rsidR="00932591">
              <w:rPr>
                <w:webHidden/>
              </w:rPr>
              <w:fldChar w:fldCharType="begin"/>
            </w:r>
            <w:r w:rsidR="00932591">
              <w:rPr>
                <w:webHidden/>
              </w:rPr>
              <w:instrText xml:space="preserve"> PAGEREF _Toc30144711 \h </w:instrText>
            </w:r>
            <w:r w:rsidR="00932591">
              <w:rPr>
                <w:webHidden/>
              </w:rPr>
            </w:r>
            <w:r w:rsidR="00932591">
              <w:rPr>
                <w:webHidden/>
              </w:rPr>
              <w:fldChar w:fldCharType="separate"/>
            </w:r>
            <w:r w:rsidR="00FA3DEC">
              <w:rPr>
                <w:webHidden/>
              </w:rPr>
              <w:t>24</w:t>
            </w:r>
            <w:r w:rsidR="00932591">
              <w:rPr>
                <w:webHidden/>
              </w:rPr>
              <w:fldChar w:fldCharType="end"/>
            </w:r>
          </w:hyperlink>
        </w:p>
        <w:p w14:paraId="07ADD29F" w14:textId="77777777" w:rsidR="00932591" w:rsidRDefault="00E50424">
          <w:pPr>
            <w:pStyle w:val="Spistreci1"/>
            <w:rPr>
              <w:rFonts w:eastAsiaTheme="minorEastAsia" w:cstheme="minorBidi"/>
              <w:sz w:val="22"/>
              <w:szCs w:val="22"/>
            </w:rPr>
          </w:pPr>
          <w:hyperlink w:anchor="_Toc30144712" w:history="1">
            <w:r w:rsidR="00932591" w:rsidRPr="00065E98">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932591">
              <w:rPr>
                <w:webHidden/>
              </w:rPr>
              <w:tab/>
            </w:r>
            <w:r w:rsidR="00932591">
              <w:rPr>
                <w:webHidden/>
              </w:rPr>
              <w:fldChar w:fldCharType="begin"/>
            </w:r>
            <w:r w:rsidR="00932591">
              <w:rPr>
                <w:webHidden/>
              </w:rPr>
              <w:instrText xml:space="preserve"> PAGEREF _Toc30144712 \h </w:instrText>
            </w:r>
            <w:r w:rsidR="00932591">
              <w:rPr>
                <w:webHidden/>
              </w:rPr>
            </w:r>
            <w:r w:rsidR="00932591">
              <w:rPr>
                <w:webHidden/>
              </w:rPr>
              <w:fldChar w:fldCharType="separate"/>
            </w:r>
            <w:r w:rsidR="00FA3DEC">
              <w:rPr>
                <w:webHidden/>
              </w:rPr>
              <w:t>25</w:t>
            </w:r>
            <w:r w:rsidR="00932591">
              <w:rPr>
                <w:webHidden/>
              </w:rPr>
              <w:fldChar w:fldCharType="end"/>
            </w:r>
          </w:hyperlink>
        </w:p>
        <w:p w14:paraId="3275C014" w14:textId="77777777" w:rsidR="00932591" w:rsidRDefault="00E50424">
          <w:pPr>
            <w:pStyle w:val="Spistreci1"/>
            <w:rPr>
              <w:rFonts w:eastAsiaTheme="minorEastAsia" w:cstheme="minorBidi"/>
              <w:sz w:val="22"/>
              <w:szCs w:val="22"/>
            </w:rPr>
          </w:pPr>
          <w:hyperlink w:anchor="_Toc30144713" w:history="1">
            <w:r w:rsidR="00932591" w:rsidRPr="00065E98">
              <w:rPr>
                <w:rStyle w:val="Hipercze"/>
              </w:rPr>
              <w:t>Minimalny wkład własny beneficjenta jako % wydatków kwalifikowalnych</w:t>
            </w:r>
            <w:r w:rsidR="00932591">
              <w:rPr>
                <w:webHidden/>
              </w:rPr>
              <w:tab/>
            </w:r>
            <w:r w:rsidR="00932591">
              <w:rPr>
                <w:webHidden/>
              </w:rPr>
              <w:fldChar w:fldCharType="begin"/>
            </w:r>
            <w:r w:rsidR="00932591">
              <w:rPr>
                <w:webHidden/>
              </w:rPr>
              <w:instrText xml:space="preserve"> PAGEREF _Toc30144713 \h </w:instrText>
            </w:r>
            <w:r w:rsidR="00932591">
              <w:rPr>
                <w:webHidden/>
              </w:rPr>
            </w:r>
            <w:r w:rsidR="00932591">
              <w:rPr>
                <w:webHidden/>
              </w:rPr>
              <w:fldChar w:fldCharType="separate"/>
            </w:r>
            <w:r w:rsidR="00FA3DEC">
              <w:rPr>
                <w:webHidden/>
              </w:rPr>
              <w:t>25</w:t>
            </w:r>
            <w:r w:rsidR="00932591">
              <w:rPr>
                <w:webHidden/>
              </w:rPr>
              <w:fldChar w:fldCharType="end"/>
            </w:r>
          </w:hyperlink>
        </w:p>
        <w:p w14:paraId="6A56A072" w14:textId="77777777" w:rsidR="00932591" w:rsidRDefault="00E50424">
          <w:pPr>
            <w:pStyle w:val="Spistreci1"/>
            <w:rPr>
              <w:rFonts w:eastAsiaTheme="minorEastAsia" w:cstheme="minorBidi"/>
              <w:sz w:val="22"/>
              <w:szCs w:val="22"/>
            </w:rPr>
          </w:pPr>
          <w:hyperlink w:anchor="_Toc30144714" w:history="1">
            <w:r w:rsidR="00932591" w:rsidRPr="00065E98">
              <w:rPr>
                <w:rStyle w:val="Hipercze"/>
              </w:rPr>
              <w:t>Maksymalna wartość dofinansowania</w:t>
            </w:r>
            <w:r w:rsidR="00932591">
              <w:rPr>
                <w:webHidden/>
              </w:rPr>
              <w:tab/>
            </w:r>
            <w:r w:rsidR="00932591">
              <w:rPr>
                <w:webHidden/>
              </w:rPr>
              <w:fldChar w:fldCharType="begin"/>
            </w:r>
            <w:r w:rsidR="00932591">
              <w:rPr>
                <w:webHidden/>
              </w:rPr>
              <w:instrText xml:space="preserve"> PAGEREF _Toc30144714 \h </w:instrText>
            </w:r>
            <w:r w:rsidR="00932591">
              <w:rPr>
                <w:webHidden/>
              </w:rPr>
            </w:r>
            <w:r w:rsidR="00932591">
              <w:rPr>
                <w:webHidden/>
              </w:rPr>
              <w:fldChar w:fldCharType="separate"/>
            </w:r>
            <w:r w:rsidR="00FA3DEC">
              <w:rPr>
                <w:webHidden/>
              </w:rPr>
              <w:t>25</w:t>
            </w:r>
            <w:r w:rsidR="00932591">
              <w:rPr>
                <w:webHidden/>
              </w:rPr>
              <w:fldChar w:fldCharType="end"/>
            </w:r>
          </w:hyperlink>
        </w:p>
        <w:p w14:paraId="185625CF" w14:textId="77777777" w:rsidR="00932591" w:rsidRDefault="00E50424">
          <w:pPr>
            <w:pStyle w:val="Spistreci1"/>
            <w:rPr>
              <w:rFonts w:eastAsiaTheme="minorEastAsia" w:cstheme="minorBidi"/>
              <w:sz w:val="22"/>
              <w:szCs w:val="22"/>
            </w:rPr>
          </w:pPr>
          <w:hyperlink w:anchor="_Toc30144715" w:history="1">
            <w:r w:rsidR="00932591" w:rsidRPr="00065E98">
              <w:rPr>
                <w:rStyle w:val="Hipercze"/>
                <w:rFonts w:cs="Calibri,Bold"/>
              </w:rPr>
              <w:t xml:space="preserve">Warunki i planowany zakres stosowania </w:t>
            </w:r>
            <w:r w:rsidR="00932591" w:rsidRPr="00065E98">
              <w:rPr>
                <w:rStyle w:val="Hipercze"/>
                <w:rFonts w:cs="Calibri,BoldItalic"/>
                <w:i/>
                <w:iCs/>
              </w:rPr>
              <w:t xml:space="preserve">cross-financingu </w:t>
            </w:r>
            <w:r w:rsidR="00932591" w:rsidRPr="00065E98">
              <w:rPr>
                <w:rStyle w:val="Hipercze"/>
                <w:rFonts w:cs="Calibri,Bold"/>
              </w:rPr>
              <w:t>(%) (jeśli dotyczy)</w:t>
            </w:r>
            <w:r w:rsidR="00932591">
              <w:rPr>
                <w:webHidden/>
              </w:rPr>
              <w:tab/>
            </w:r>
            <w:r w:rsidR="00932591">
              <w:rPr>
                <w:webHidden/>
              </w:rPr>
              <w:fldChar w:fldCharType="begin"/>
            </w:r>
            <w:r w:rsidR="00932591">
              <w:rPr>
                <w:webHidden/>
              </w:rPr>
              <w:instrText xml:space="preserve"> PAGEREF _Toc30144715 \h </w:instrText>
            </w:r>
            <w:r w:rsidR="00932591">
              <w:rPr>
                <w:webHidden/>
              </w:rPr>
            </w:r>
            <w:r w:rsidR="00932591">
              <w:rPr>
                <w:webHidden/>
              </w:rPr>
              <w:fldChar w:fldCharType="separate"/>
            </w:r>
            <w:r w:rsidR="00FA3DEC">
              <w:rPr>
                <w:webHidden/>
              </w:rPr>
              <w:t>25</w:t>
            </w:r>
            <w:r w:rsidR="00932591">
              <w:rPr>
                <w:webHidden/>
              </w:rPr>
              <w:fldChar w:fldCharType="end"/>
            </w:r>
          </w:hyperlink>
        </w:p>
        <w:p w14:paraId="3BF53B5C" w14:textId="77777777" w:rsidR="00932591" w:rsidRDefault="00E50424">
          <w:pPr>
            <w:pStyle w:val="Spistreci1"/>
            <w:rPr>
              <w:rFonts w:eastAsiaTheme="minorEastAsia" w:cstheme="minorBidi"/>
              <w:sz w:val="22"/>
              <w:szCs w:val="22"/>
            </w:rPr>
          </w:pPr>
          <w:hyperlink w:anchor="_Toc30144716" w:history="1">
            <w:r w:rsidR="00932591" w:rsidRPr="00065E98">
              <w:rPr>
                <w:rStyle w:val="Hipercze"/>
              </w:rPr>
              <w:t>Dopuszczalna maksymalna wartość zakupionych środków trwałych jako % wydatków kwalifikowalnych</w:t>
            </w:r>
            <w:r w:rsidR="00932591">
              <w:rPr>
                <w:webHidden/>
              </w:rPr>
              <w:tab/>
            </w:r>
            <w:r w:rsidR="00932591">
              <w:rPr>
                <w:webHidden/>
              </w:rPr>
              <w:fldChar w:fldCharType="begin"/>
            </w:r>
            <w:r w:rsidR="00932591">
              <w:rPr>
                <w:webHidden/>
              </w:rPr>
              <w:instrText xml:space="preserve"> PAGEREF _Toc30144716 \h </w:instrText>
            </w:r>
            <w:r w:rsidR="00932591">
              <w:rPr>
                <w:webHidden/>
              </w:rPr>
            </w:r>
            <w:r w:rsidR="00932591">
              <w:rPr>
                <w:webHidden/>
              </w:rPr>
              <w:fldChar w:fldCharType="separate"/>
            </w:r>
            <w:r w:rsidR="00FA3DEC">
              <w:rPr>
                <w:webHidden/>
              </w:rPr>
              <w:t>25</w:t>
            </w:r>
            <w:r w:rsidR="00932591">
              <w:rPr>
                <w:webHidden/>
              </w:rPr>
              <w:fldChar w:fldCharType="end"/>
            </w:r>
          </w:hyperlink>
        </w:p>
        <w:p w14:paraId="49F30500" w14:textId="77777777" w:rsidR="00932591" w:rsidRDefault="00E50424">
          <w:pPr>
            <w:pStyle w:val="Spistreci1"/>
            <w:rPr>
              <w:rFonts w:eastAsiaTheme="minorEastAsia" w:cstheme="minorBidi"/>
              <w:sz w:val="22"/>
              <w:szCs w:val="22"/>
            </w:rPr>
          </w:pPr>
          <w:hyperlink w:anchor="_Toc30144717" w:history="1">
            <w:r w:rsidR="00932591" w:rsidRPr="00065E98">
              <w:rPr>
                <w:rStyle w:val="Hipercze"/>
              </w:rPr>
              <w:t>Pomoc publiczna i pomoc de minimis (rodzaj i przeznaczenie pomocy, unijna lub krajowa podstawa prawna)</w:t>
            </w:r>
            <w:r w:rsidR="00932591">
              <w:rPr>
                <w:webHidden/>
              </w:rPr>
              <w:tab/>
            </w:r>
            <w:r w:rsidR="00932591">
              <w:rPr>
                <w:webHidden/>
              </w:rPr>
              <w:fldChar w:fldCharType="begin"/>
            </w:r>
            <w:r w:rsidR="00932591">
              <w:rPr>
                <w:webHidden/>
              </w:rPr>
              <w:instrText xml:space="preserve"> PAGEREF _Toc30144717 \h </w:instrText>
            </w:r>
            <w:r w:rsidR="00932591">
              <w:rPr>
                <w:webHidden/>
              </w:rPr>
            </w:r>
            <w:r w:rsidR="00932591">
              <w:rPr>
                <w:webHidden/>
              </w:rPr>
              <w:fldChar w:fldCharType="separate"/>
            </w:r>
            <w:r w:rsidR="00FA3DEC">
              <w:rPr>
                <w:webHidden/>
              </w:rPr>
              <w:t>25</w:t>
            </w:r>
            <w:r w:rsidR="00932591">
              <w:rPr>
                <w:webHidden/>
              </w:rPr>
              <w:fldChar w:fldCharType="end"/>
            </w:r>
          </w:hyperlink>
        </w:p>
        <w:p w14:paraId="0B139CE8" w14:textId="77777777" w:rsidR="00932591" w:rsidRDefault="00E50424">
          <w:pPr>
            <w:pStyle w:val="Spistreci1"/>
            <w:rPr>
              <w:rFonts w:eastAsiaTheme="minorEastAsia" w:cstheme="minorBidi"/>
              <w:sz w:val="22"/>
              <w:szCs w:val="22"/>
            </w:rPr>
          </w:pPr>
          <w:hyperlink w:anchor="_Toc30144718" w:history="1">
            <w:r w:rsidR="00932591" w:rsidRPr="00065E98">
              <w:rPr>
                <w:rStyle w:val="Hipercze"/>
              </w:rPr>
              <w:t>Wymagania dotyczące realizacji zasady równości szans i niedyskryminacji,  w tym dostępności dla osób  z niepełnosprawnością oraz zasady równości szans kobiet i mężczyzn</w:t>
            </w:r>
            <w:r w:rsidR="00932591">
              <w:rPr>
                <w:webHidden/>
              </w:rPr>
              <w:tab/>
            </w:r>
            <w:r w:rsidR="00932591">
              <w:rPr>
                <w:webHidden/>
              </w:rPr>
              <w:fldChar w:fldCharType="begin"/>
            </w:r>
            <w:r w:rsidR="00932591">
              <w:rPr>
                <w:webHidden/>
              </w:rPr>
              <w:instrText xml:space="preserve"> PAGEREF _Toc30144718 \h </w:instrText>
            </w:r>
            <w:r w:rsidR="00932591">
              <w:rPr>
                <w:webHidden/>
              </w:rPr>
            </w:r>
            <w:r w:rsidR="00932591">
              <w:rPr>
                <w:webHidden/>
              </w:rPr>
              <w:fldChar w:fldCharType="separate"/>
            </w:r>
            <w:r w:rsidR="00FA3DEC">
              <w:rPr>
                <w:webHidden/>
              </w:rPr>
              <w:t>26</w:t>
            </w:r>
            <w:r w:rsidR="00932591">
              <w:rPr>
                <w:webHidden/>
              </w:rPr>
              <w:fldChar w:fldCharType="end"/>
            </w:r>
          </w:hyperlink>
        </w:p>
        <w:p w14:paraId="0A7723D6" w14:textId="77777777" w:rsidR="00932591" w:rsidRDefault="00E50424">
          <w:pPr>
            <w:pStyle w:val="Spistreci1"/>
            <w:rPr>
              <w:rFonts w:eastAsiaTheme="minorEastAsia" w:cstheme="minorBidi"/>
              <w:sz w:val="22"/>
              <w:szCs w:val="22"/>
            </w:rPr>
          </w:pPr>
          <w:hyperlink w:anchor="_Toc30144719" w:history="1">
            <w:r w:rsidR="00932591" w:rsidRPr="00065E98">
              <w:rPr>
                <w:rStyle w:val="Hipercze"/>
              </w:rPr>
              <w:t>Warunki stosowania uproszczonych form rozliczania wydatków</w:t>
            </w:r>
            <w:r w:rsidR="00932591">
              <w:rPr>
                <w:webHidden/>
              </w:rPr>
              <w:tab/>
            </w:r>
            <w:r w:rsidR="00932591">
              <w:rPr>
                <w:webHidden/>
              </w:rPr>
              <w:fldChar w:fldCharType="begin"/>
            </w:r>
            <w:r w:rsidR="00932591">
              <w:rPr>
                <w:webHidden/>
              </w:rPr>
              <w:instrText xml:space="preserve"> PAGEREF _Toc30144719 \h </w:instrText>
            </w:r>
            <w:r w:rsidR="00932591">
              <w:rPr>
                <w:webHidden/>
              </w:rPr>
            </w:r>
            <w:r w:rsidR="00932591">
              <w:rPr>
                <w:webHidden/>
              </w:rPr>
              <w:fldChar w:fldCharType="separate"/>
            </w:r>
            <w:r w:rsidR="00FA3DEC">
              <w:rPr>
                <w:webHidden/>
              </w:rPr>
              <w:t>28</w:t>
            </w:r>
            <w:r w:rsidR="00932591">
              <w:rPr>
                <w:webHidden/>
              </w:rPr>
              <w:fldChar w:fldCharType="end"/>
            </w:r>
          </w:hyperlink>
        </w:p>
        <w:p w14:paraId="17A67B06" w14:textId="77777777" w:rsidR="00932591" w:rsidRDefault="00E50424">
          <w:pPr>
            <w:pStyle w:val="Spistreci1"/>
            <w:rPr>
              <w:rFonts w:eastAsiaTheme="minorEastAsia" w:cstheme="minorBidi"/>
              <w:sz w:val="22"/>
              <w:szCs w:val="22"/>
            </w:rPr>
          </w:pPr>
          <w:hyperlink w:anchor="_Toc30144720" w:history="1">
            <w:r w:rsidR="00932591" w:rsidRPr="00065E98">
              <w:rPr>
                <w:rStyle w:val="Hipercze"/>
              </w:rPr>
              <w:t>Braki w zakresie warunków formalnych oraz oczywiste omyłki</w:t>
            </w:r>
            <w:r w:rsidR="00932591">
              <w:rPr>
                <w:webHidden/>
              </w:rPr>
              <w:tab/>
            </w:r>
            <w:r w:rsidR="00932591">
              <w:rPr>
                <w:webHidden/>
              </w:rPr>
              <w:fldChar w:fldCharType="begin"/>
            </w:r>
            <w:r w:rsidR="00932591">
              <w:rPr>
                <w:webHidden/>
              </w:rPr>
              <w:instrText xml:space="preserve"> PAGEREF _Toc30144720 \h </w:instrText>
            </w:r>
            <w:r w:rsidR="00932591">
              <w:rPr>
                <w:webHidden/>
              </w:rPr>
            </w:r>
            <w:r w:rsidR="00932591">
              <w:rPr>
                <w:webHidden/>
              </w:rPr>
              <w:fldChar w:fldCharType="separate"/>
            </w:r>
            <w:r w:rsidR="00FA3DEC">
              <w:rPr>
                <w:webHidden/>
              </w:rPr>
              <w:t>29</w:t>
            </w:r>
            <w:r w:rsidR="00932591">
              <w:rPr>
                <w:webHidden/>
              </w:rPr>
              <w:fldChar w:fldCharType="end"/>
            </w:r>
          </w:hyperlink>
        </w:p>
        <w:p w14:paraId="68CA4415" w14:textId="77777777" w:rsidR="00932591" w:rsidRDefault="00E50424">
          <w:pPr>
            <w:pStyle w:val="Spistreci1"/>
            <w:rPr>
              <w:rFonts w:eastAsiaTheme="minorEastAsia" w:cstheme="minorBidi"/>
              <w:sz w:val="22"/>
              <w:szCs w:val="22"/>
            </w:rPr>
          </w:pPr>
          <w:hyperlink w:anchor="_Toc30144721" w:history="1">
            <w:r w:rsidR="00932591" w:rsidRPr="00065E98">
              <w:rPr>
                <w:rStyle w:val="Hipercze"/>
              </w:rPr>
              <w:t>Forma i sposób udzielania wnioskodawcy wyjaśnień  w kwestiach dotyczących konkursu</w:t>
            </w:r>
            <w:r w:rsidR="00932591">
              <w:rPr>
                <w:webHidden/>
              </w:rPr>
              <w:tab/>
            </w:r>
            <w:r w:rsidR="00932591">
              <w:rPr>
                <w:webHidden/>
              </w:rPr>
              <w:fldChar w:fldCharType="begin"/>
            </w:r>
            <w:r w:rsidR="00932591">
              <w:rPr>
                <w:webHidden/>
              </w:rPr>
              <w:instrText xml:space="preserve"> PAGEREF _Toc30144721 \h </w:instrText>
            </w:r>
            <w:r w:rsidR="00932591">
              <w:rPr>
                <w:webHidden/>
              </w:rPr>
            </w:r>
            <w:r w:rsidR="00932591">
              <w:rPr>
                <w:webHidden/>
              </w:rPr>
              <w:fldChar w:fldCharType="separate"/>
            </w:r>
            <w:r w:rsidR="00FA3DEC">
              <w:rPr>
                <w:webHidden/>
              </w:rPr>
              <w:t>29</w:t>
            </w:r>
            <w:r w:rsidR="00932591">
              <w:rPr>
                <w:webHidden/>
              </w:rPr>
              <w:fldChar w:fldCharType="end"/>
            </w:r>
          </w:hyperlink>
        </w:p>
        <w:p w14:paraId="32A2CE98" w14:textId="77777777" w:rsidR="00932591" w:rsidRDefault="00E50424">
          <w:pPr>
            <w:pStyle w:val="Spistreci1"/>
            <w:rPr>
              <w:rFonts w:eastAsiaTheme="minorEastAsia" w:cstheme="minorBidi"/>
              <w:sz w:val="22"/>
              <w:szCs w:val="22"/>
            </w:rPr>
          </w:pPr>
          <w:hyperlink w:anchor="_Toc30144722" w:history="1">
            <w:r w:rsidR="00932591" w:rsidRPr="00065E98">
              <w:rPr>
                <w:rStyle w:val="Hipercze"/>
              </w:rPr>
              <w:t>Sposób podania do publicznej wiadomości wyników konkursu</w:t>
            </w:r>
            <w:r w:rsidR="00932591">
              <w:rPr>
                <w:webHidden/>
              </w:rPr>
              <w:tab/>
            </w:r>
            <w:r w:rsidR="00932591">
              <w:rPr>
                <w:webHidden/>
              </w:rPr>
              <w:fldChar w:fldCharType="begin"/>
            </w:r>
            <w:r w:rsidR="00932591">
              <w:rPr>
                <w:webHidden/>
              </w:rPr>
              <w:instrText xml:space="preserve"> PAGEREF _Toc30144722 \h </w:instrText>
            </w:r>
            <w:r w:rsidR="00932591">
              <w:rPr>
                <w:webHidden/>
              </w:rPr>
            </w:r>
            <w:r w:rsidR="00932591">
              <w:rPr>
                <w:webHidden/>
              </w:rPr>
              <w:fldChar w:fldCharType="separate"/>
            </w:r>
            <w:r w:rsidR="00FA3DEC">
              <w:rPr>
                <w:webHidden/>
              </w:rPr>
              <w:t>30</w:t>
            </w:r>
            <w:r w:rsidR="00932591">
              <w:rPr>
                <w:webHidden/>
              </w:rPr>
              <w:fldChar w:fldCharType="end"/>
            </w:r>
          </w:hyperlink>
        </w:p>
        <w:p w14:paraId="2ADC6574" w14:textId="77777777" w:rsidR="00932591" w:rsidRDefault="00E50424">
          <w:pPr>
            <w:pStyle w:val="Spistreci1"/>
            <w:rPr>
              <w:rFonts w:eastAsiaTheme="minorEastAsia" w:cstheme="minorBidi"/>
              <w:sz w:val="22"/>
              <w:szCs w:val="22"/>
            </w:rPr>
          </w:pPr>
          <w:hyperlink w:anchor="_Toc30144723" w:history="1">
            <w:r w:rsidR="00932591" w:rsidRPr="00065E98">
              <w:rPr>
                <w:rStyle w:val="Hipercze"/>
              </w:rPr>
              <w:t>Środki odwoławcze przysługujące wnioskodawcy oraz instytucje właściwe do ich rozpatrzenia</w:t>
            </w:r>
            <w:r w:rsidR="00932591">
              <w:rPr>
                <w:webHidden/>
              </w:rPr>
              <w:tab/>
            </w:r>
            <w:r w:rsidR="00932591">
              <w:rPr>
                <w:webHidden/>
              </w:rPr>
              <w:fldChar w:fldCharType="begin"/>
            </w:r>
            <w:r w:rsidR="00932591">
              <w:rPr>
                <w:webHidden/>
              </w:rPr>
              <w:instrText xml:space="preserve"> PAGEREF _Toc30144723 \h </w:instrText>
            </w:r>
            <w:r w:rsidR="00932591">
              <w:rPr>
                <w:webHidden/>
              </w:rPr>
            </w:r>
            <w:r w:rsidR="00932591">
              <w:rPr>
                <w:webHidden/>
              </w:rPr>
              <w:fldChar w:fldCharType="separate"/>
            </w:r>
            <w:r w:rsidR="00FA3DEC">
              <w:rPr>
                <w:webHidden/>
              </w:rPr>
              <w:t>31</w:t>
            </w:r>
            <w:r w:rsidR="00932591">
              <w:rPr>
                <w:webHidden/>
              </w:rPr>
              <w:fldChar w:fldCharType="end"/>
            </w:r>
          </w:hyperlink>
        </w:p>
        <w:p w14:paraId="642CCA83" w14:textId="77777777" w:rsidR="00932591" w:rsidRDefault="00E50424">
          <w:pPr>
            <w:pStyle w:val="Spistreci1"/>
            <w:rPr>
              <w:rFonts w:eastAsiaTheme="minorEastAsia" w:cstheme="minorBidi"/>
              <w:sz w:val="22"/>
              <w:szCs w:val="22"/>
            </w:rPr>
          </w:pPr>
          <w:hyperlink w:anchor="_Toc30144724" w:history="1">
            <w:r w:rsidR="00932591" w:rsidRPr="00065E98">
              <w:rPr>
                <w:rStyle w:val="Hipercze"/>
              </w:rPr>
              <w:t>Informacje o sposobie postępowania z wnioskami o dofinansowanie po rozstrzygnięciu konkursu</w:t>
            </w:r>
            <w:r w:rsidR="00932591">
              <w:rPr>
                <w:webHidden/>
              </w:rPr>
              <w:tab/>
            </w:r>
            <w:r w:rsidR="00932591">
              <w:rPr>
                <w:webHidden/>
              </w:rPr>
              <w:fldChar w:fldCharType="begin"/>
            </w:r>
            <w:r w:rsidR="00932591">
              <w:rPr>
                <w:webHidden/>
              </w:rPr>
              <w:instrText xml:space="preserve"> PAGEREF _Toc30144724 \h </w:instrText>
            </w:r>
            <w:r w:rsidR="00932591">
              <w:rPr>
                <w:webHidden/>
              </w:rPr>
            </w:r>
            <w:r w:rsidR="00932591">
              <w:rPr>
                <w:webHidden/>
              </w:rPr>
              <w:fldChar w:fldCharType="separate"/>
            </w:r>
            <w:r w:rsidR="00FA3DEC">
              <w:rPr>
                <w:webHidden/>
              </w:rPr>
              <w:t>31</w:t>
            </w:r>
            <w:r w:rsidR="00932591">
              <w:rPr>
                <w:webHidden/>
              </w:rPr>
              <w:fldChar w:fldCharType="end"/>
            </w:r>
          </w:hyperlink>
        </w:p>
        <w:p w14:paraId="2561E659" w14:textId="77777777" w:rsidR="00932591" w:rsidRDefault="00E50424">
          <w:pPr>
            <w:pStyle w:val="Spistreci1"/>
            <w:rPr>
              <w:rFonts w:eastAsiaTheme="minorEastAsia" w:cstheme="minorBidi"/>
              <w:sz w:val="22"/>
              <w:szCs w:val="22"/>
            </w:rPr>
          </w:pPr>
          <w:hyperlink w:anchor="_Toc30144725" w:history="1">
            <w:r w:rsidR="00932591" w:rsidRPr="00065E98">
              <w:rPr>
                <w:rStyle w:val="Hipercze"/>
              </w:rPr>
              <w:t>Wzór umowy/decyzji o dofinansowanie projektu</w:t>
            </w:r>
            <w:r w:rsidR="00932591">
              <w:rPr>
                <w:webHidden/>
              </w:rPr>
              <w:tab/>
            </w:r>
            <w:r w:rsidR="00932591">
              <w:rPr>
                <w:webHidden/>
              </w:rPr>
              <w:fldChar w:fldCharType="begin"/>
            </w:r>
            <w:r w:rsidR="00932591">
              <w:rPr>
                <w:webHidden/>
              </w:rPr>
              <w:instrText xml:space="preserve"> PAGEREF _Toc30144725 \h </w:instrText>
            </w:r>
            <w:r w:rsidR="00932591">
              <w:rPr>
                <w:webHidden/>
              </w:rPr>
            </w:r>
            <w:r w:rsidR="00932591">
              <w:rPr>
                <w:webHidden/>
              </w:rPr>
              <w:fldChar w:fldCharType="separate"/>
            </w:r>
            <w:r w:rsidR="00FA3DEC">
              <w:rPr>
                <w:webHidden/>
              </w:rPr>
              <w:t>31</w:t>
            </w:r>
            <w:r w:rsidR="00932591">
              <w:rPr>
                <w:webHidden/>
              </w:rPr>
              <w:fldChar w:fldCharType="end"/>
            </w:r>
          </w:hyperlink>
        </w:p>
        <w:p w14:paraId="37CEA73E" w14:textId="77777777" w:rsidR="00932591" w:rsidRDefault="00E50424">
          <w:pPr>
            <w:pStyle w:val="Spistreci1"/>
            <w:rPr>
              <w:rFonts w:eastAsiaTheme="minorEastAsia" w:cstheme="minorBidi"/>
              <w:sz w:val="22"/>
              <w:szCs w:val="22"/>
            </w:rPr>
          </w:pPr>
          <w:hyperlink w:anchor="_Toc30144726" w:history="1">
            <w:r w:rsidR="00932591" w:rsidRPr="00065E98">
              <w:rPr>
                <w:rStyle w:val="Hipercze"/>
                <w:rFonts w:cs="Arial"/>
              </w:rPr>
              <w:t>Zasady podpisywania umowy/decyzji o dofinansowanie projektu</w:t>
            </w:r>
            <w:r w:rsidR="00932591">
              <w:rPr>
                <w:webHidden/>
              </w:rPr>
              <w:tab/>
            </w:r>
            <w:r w:rsidR="00932591">
              <w:rPr>
                <w:webHidden/>
              </w:rPr>
              <w:fldChar w:fldCharType="begin"/>
            </w:r>
            <w:r w:rsidR="00932591">
              <w:rPr>
                <w:webHidden/>
              </w:rPr>
              <w:instrText xml:space="preserve"> PAGEREF _Toc30144726 \h </w:instrText>
            </w:r>
            <w:r w:rsidR="00932591">
              <w:rPr>
                <w:webHidden/>
              </w:rPr>
            </w:r>
            <w:r w:rsidR="00932591">
              <w:rPr>
                <w:webHidden/>
              </w:rPr>
              <w:fldChar w:fldCharType="separate"/>
            </w:r>
            <w:r w:rsidR="00FA3DEC">
              <w:rPr>
                <w:webHidden/>
              </w:rPr>
              <w:t>32</w:t>
            </w:r>
            <w:r w:rsidR="00932591">
              <w:rPr>
                <w:webHidden/>
              </w:rPr>
              <w:fldChar w:fldCharType="end"/>
            </w:r>
          </w:hyperlink>
        </w:p>
        <w:p w14:paraId="0DF2D73C" w14:textId="77777777" w:rsidR="00932591" w:rsidRDefault="00E50424">
          <w:pPr>
            <w:pStyle w:val="Spistreci1"/>
            <w:rPr>
              <w:rFonts w:eastAsiaTheme="minorEastAsia" w:cstheme="minorBidi"/>
              <w:sz w:val="22"/>
              <w:szCs w:val="22"/>
            </w:rPr>
          </w:pPr>
          <w:hyperlink w:anchor="_Toc30144727" w:history="1">
            <w:r w:rsidR="00932591" w:rsidRPr="00065E98">
              <w:rPr>
                <w:rStyle w:val="Hipercze"/>
                <w:rFonts w:eastAsia="Calibri"/>
                <w:lang w:eastAsia="en-US"/>
              </w:rPr>
              <w:t>Zabezpieczenie prawidłowej realizacji umowy</w:t>
            </w:r>
            <w:r w:rsidR="00932591">
              <w:rPr>
                <w:webHidden/>
              </w:rPr>
              <w:tab/>
            </w:r>
            <w:r w:rsidR="00932591">
              <w:rPr>
                <w:webHidden/>
              </w:rPr>
              <w:fldChar w:fldCharType="begin"/>
            </w:r>
            <w:r w:rsidR="00932591">
              <w:rPr>
                <w:webHidden/>
              </w:rPr>
              <w:instrText xml:space="preserve"> PAGEREF _Toc30144727 \h </w:instrText>
            </w:r>
            <w:r w:rsidR="00932591">
              <w:rPr>
                <w:webHidden/>
              </w:rPr>
            </w:r>
            <w:r w:rsidR="00932591">
              <w:rPr>
                <w:webHidden/>
              </w:rPr>
              <w:fldChar w:fldCharType="separate"/>
            </w:r>
            <w:r w:rsidR="00FA3DEC">
              <w:rPr>
                <w:webHidden/>
              </w:rPr>
              <w:t>34</w:t>
            </w:r>
            <w:r w:rsidR="00932591">
              <w:rPr>
                <w:webHidden/>
              </w:rPr>
              <w:fldChar w:fldCharType="end"/>
            </w:r>
          </w:hyperlink>
        </w:p>
        <w:p w14:paraId="3837C6E1" w14:textId="77777777" w:rsidR="00932591" w:rsidRDefault="00E50424">
          <w:pPr>
            <w:pStyle w:val="Spistreci1"/>
            <w:rPr>
              <w:rFonts w:eastAsiaTheme="minorEastAsia" w:cstheme="minorBidi"/>
              <w:sz w:val="22"/>
              <w:szCs w:val="22"/>
            </w:rPr>
          </w:pPr>
          <w:hyperlink w:anchor="_Toc30144728" w:history="1">
            <w:r w:rsidR="00932591" w:rsidRPr="00065E98">
              <w:rPr>
                <w:rStyle w:val="Hipercze"/>
              </w:rPr>
              <w:t>Projekty partnerskie</w:t>
            </w:r>
            <w:r w:rsidR="00932591">
              <w:rPr>
                <w:webHidden/>
              </w:rPr>
              <w:tab/>
            </w:r>
            <w:r w:rsidR="00932591">
              <w:rPr>
                <w:webHidden/>
              </w:rPr>
              <w:fldChar w:fldCharType="begin"/>
            </w:r>
            <w:r w:rsidR="00932591">
              <w:rPr>
                <w:webHidden/>
              </w:rPr>
              <w:instrText xml:space="preserve"> PAGEREF _Toc30144728 \h </w:instrText>
            </w:r>
            <w:r w:rsidR="00932591">
              <w:rPr>
                <w:webHidden/>
              </w:rPr>
            </w:r>
            <w:r w:rsidR="00932591">
              <w:rPr>
                <w:webHidden/>
              </w:rPr>
              <w:fldChar w:fldCharType="separate"/>
            </w:r>
            <w:r w:rsidR="00FA3DEC">
              <w:rPr>
                <w:webHidden/>
              </w:rPr>
              <w:t>35</w:t>
            </w:r>
            <w:r w:rsidR="00932591">
              <w:rPr>
                <w:webHidden/>
              </w:rPr>
              <w:fldChar w:fldCharType="end"/>
            </w:r>
          </w:hyperlink>
        </w:p>
        <w:p w14:paraId="4ED5746A" w14:textId="77777777" w:rsidR="00932591" w:rsidRDefault="00E50424">
          <w:pPr>
            <w:pStyle w:val="Spistreci1"/>
            <w:rPr>
              <w:rFonts w:eastAsiaTheme="minorEastAsia" w:cstheme="minorBidi"/>
              <w:sz w:val="22"/>
              <w:szCs w:val="22"/>
            </w:rPr>
          </w:pPr>
          <w:hyperlink w:anchor="_Toc30144729" w:history="1">
            <w:r w:rsidR="00932591" w:rsidRPr="00065E98">
              <w:rPr>
                <w:rStyle w:val="Hipercze"/>
              </w:rPr>
              <w:t>Wskaźniki produktu i  rezultatu</w:t>
            </w:r>
            <w:r w:rsidR="00932591">
              <w:rPr>
                <w:webHidden/>
              </w:rPr>
              <w:tab/>
            </w:r>
            <w:r w:rsidR="00932591">
              <w:rPr>
                <w:webHidden/>
              </w:rPr>
              <w:fldChar w:fldCharType="begin"/>
            </w:r>
            <w:r w:rsidR="00932591">
              <w:rPr>
                <w:webHidden/>
              </w:rPr>
              <w:instrText xml:space="preserve"> PAGEREF _Toc30144729 \h </w:instrText>
            </w:r>
            <w:r w:rsidR="00932591">
              <w:rPr>
                <w:webHidden/>
              </w:rPr>
            </w:r>
            <w:r w:rsidR="00932591">
              <w:rPr>
                <w:webHidden/>
              </w:rPr>
              <w:fldChar w:fldCharType="separate"/>
            </w:r>
            <w:r w:rsidR="00FA3DEC">
              <w:rPr>
                <w:webHidden/>
              </w:rPr>
              <w:t>37</w:t>
            </w:r>
            <w:r w:rsidR="00932591">
              <w:rPr>
                <w:webHidden/>
              </w:rPr>
              <w:fldChar w:fldCharType="end"/>
            </w:r>
          </w:hyperlink>
        </w:p>
        <w:p w14:paraId="6DDFD5B4" w14:textId="77777777" w:rsidR="00932591" w:rsidRDefault="00E50424">
          <w:pPr>
            <w:pStyle w:val="Spistreci1"/>
            <w:rPr>
              <w:rFonts w:eastAsiaTheme="minorEastAsia" w:cstheme="minorBidi"/>
              <w:sz w:val="22"/>
              <w:szCs w:val="22"/>
            </w:rPr>
          </w:pPr>
          <w:hyperlink w:anchor="_Toc30144730" w:history="1">
            <w:r w:rsidR="00932591" w:rsidRPr="00065E98">
              <w:rPr>
                <w:rStyle w:val="Hipercze"/>
              </w:rPr>
              <w:t>Sytuacje, w których konkurs może zostać anulowany</w:t>
            </w:r>
            <w:r w:rsidR="00932591">
              <w:rPr>
                <w:webHidden/>
              </w:rPr>
              <w:tab/>
            </w:r>
            <w:r w:rsidR="00932591">
              <w:rPr>
                <w:webHidden/>
              </w:rPr>
              <w:fldChar w:fldCharType="begin"/>
            </w:r>
            <w:r w:rsidR="00932591">
              <w:rPr>
                <w:webHidden/>
              </w:rPr>
              <w:instrText xml:space="preserve"> PAGEREF _Toc30144730 \h </w:instrText>
            </w:r>
            <w:r w:rsidR="00932591">
              <w:rPr>
                <w:webHidden/>
              </w:rPr>
            </w:r>
            <w:r w:rsidR="00932591">
              <w:rPr>
                <w:webHidden/>
              </w:rPr>
              <w:fldChar w:fldCharType="separate"/>
            </w:r>
            <w:r w:rsidR="00FA3DEC">
              <w:rPr>
                <w:webHidden/>
              </w:rPr>
              <w:t>38</w:t>
            </w:r>
            <w:r w:rsidR="00932591">
              <w:rPr>
                <w:webHidden/>
              </w:rPr>
              <w:fldChar w:fldCharType="end"/>
            </w:r>
          </w:hyperlink>
        </w:p>
        <w:p w14:paraId="3F165A5E" w14:textId="77777777" w:rsidR="00932591" w:rsidRDefault="00E50424">
          <w:pPr>
            <w:pStyle w:val="Spistreci1"/>
            <w:rPr>
              <w:rFonts w:eastAsiaTheme="minorEastAsia" w:cstheme="minorBidi"/>
              <w:sz w:val="22"/>
              <w:szCs w:val="22"/>
            </w:rPr>
          </w:pPr>
          <w:hyperlink w:anchor="_Toc30144731" w:history="1">
            <w:r w:rsidR="00932591" w:rsidRPr="00065E98">
              <w:rPr>
                <w:rStyle w:val="Hipercze"/>
              </w:rPr>
              <w:t>Postanowienie dotyczące możliwości zwiększenia kwoty przeznaczonej na dofinansowanie projektów w konkursie</w:t>
            </w:r>
            <w:r w:rsidR="00932591">
              <w:rPr>
                <w:webHidden/>
              </w:rPr>
              <w:tab/>
            </w:r>
            <w:r w:rsidR="00932591">
              <w:rPr>
                <w:webHidden/>
              </w:rPr>
              <w:fldChar w:fldCharType="begin"/>
            </w:r>
            <w:r w:rsidR="00932591">
              <w:rPr>
                <w:webHidden/>
              </w:rPr>
              <w:instrText xml:space="preserve"> PAGEREF _Toc30144731 \h </w:instrText>
            </w:r>
            <w:r w:rsidR="00932591">
              <w:rPr>
                <w:webHidden/>
              </w:rPr>
            </w:r>
            <w:r w:rsidR="00932591">
              <w:rPr>
                <w:webHidden/>
              </w:rPr>
              <w:fldChar w:fldCharType="separate"/>
            </w:r>
            <w:r w:rsidR="00FA3DEC">
              <w:rPr>
                <w:webHidden/>
              </w:rPr>
              <w:t>39</w:t>
            </w:r>
            <w:r w:rsidR="00932591">
              <w:rPr>
                <w:webHidden/>
              </w:rPr>
              <w:fldChar w:fldCharType="end"/>
            </w:r>
          </w:hyperlink>
        </w:p>
        <w:p w14:paraId="5795AB47" w14:textId="77777777" w:rsidR="00932591" w:rsidRDefault="00E50424">
          <w:pPr>
            <w:pStyle w:val="Spistreci1"/>
            <w:rPr>
              <w:rFonts w:eastAsiaTheme="minorEastAsia" w:cstheme="minorBidi"/>
              <w:sz w:val="22"/>
              <w:szCs w:val="22"/>
            </w:rPr>
          </w:pPr>
          <w:hyperlink w:anchor="_Toc30144732" w:history="1">
            <w:r w:rsidR="00932591" w:rsidRPr="00065E98">
              <w:rPr>
                <w:rStyle w:val="Hipercze"/>
              </w:rPr>
              <w:t>Zasady dofinansowania projektów</w:t>
            </w:r>
            <w:r w:rsidR="00932591">
              <w:rPr>
                <w:webHidden/>
              </w:rPr>
              <w:tab/>
            </w:r>
            <w:r w:rsidR="00932591">
              <w:rPr>
                <w:webHidden/>
              </w:rPr>
              <w:fldChar w:fldCharType="begin"/>
            </w:r>
            <w:r w:rsidR="00932591">
              <w:rPr>
                <w:webHidden/>
              </w:rPr>
              <w:instrText xml:space="preserve"> PAGEREF _Toc30144732 \h </w:instrText>
            </w:r>
            <w:r w:rsidR="00932591">
              <w:rPr>
                <w:webHidden/>
              </w:rPr>
            </w:r>
            <w:r w:rsidR="00932591">
              <w:rPr>
                <w:webHidden/>
              </w:rPr>
              <w:fldChar w:fldCharType="separate"/>
            </w:r>
            <w:r w:rsidR="00FA3DEC">
              <w:rPr>
                <w:webHidden/>
              </w:rPr>
              <w:t>39</w:t>
            </w:r>
            <w:r w:rsidR="00932591">
              <w:rPr>
                <w:webHidden/>
              </w:rPr>
              <w:fldChar w:fldCharType="end"/>
            </w:r>
          </w:hyperlink>
        </w:p>
        <w:p w14:paraId="23D8A88C" w14:textId="77777777" w:rsidR="00932591" w:rsidRDefault="00E50424">
          <w:pPr>
            <w:pStyle w:val="Spistreci1"/>
            <w:rPr>
              <w:rFonts w:eastAsiaTheme="minorEastAsia" w:cstheme="minorBidi"/>
              <w:sz w:val="22"/>
              <w:szCs w:val="22"/>
            </w:rPr>
          </w:pPr>
          <w:hyperlink w:anchor="_Toc30144733" w:history="1">
            <w:r w:rsidR="00932591" w:rsidRPr="00065E98">
              <w:rPr>
                <w:rStyle w:val="Hipercze"/>
              </w:rPr>
              <w:t>Archiwizacja i przechowywanie dokumentów</w:t>
            </w:r>
            <w:r w:rsidR="00932591">
              <w:rPr>
                <w:webHidden/>
              </w:rPr>
              <w:tab/>
            </w:r>
            <w:r w:rsidR="00932591">
              <w:rPr>
                <w:webHidden/>
              </w:rPr>
              <w:fldChar w:fldCharType="begin"/>
            </w:r>
            <w:r w:rsidR="00932591">
              <w:rPr>
                <w:webHidden/>
              </w:rPr>
              <w:instrText xml:space="preserve"> PAGEREF _Toc30144733 \h </w:instrText>
            </w:r>
            <w:r w:rsidR="00932591">
              <w:rPr>
                <w:webHidden/>
              </w:rPr>
            </w:r>
            <w:r w:rsidR="00932591">
              <w:rPr>
                <w:webHidden/>
              </w:rPr>
              <w:fldChar w:fldCharType="separate"/>
            </w:r>
            <w:r w:rsidR="00FA3DEC">
              <w:rPr>
                <w:webHidden/>
              </w:rPr>
              <w:t>39</w:t>
            </w:r>
            <w:r w:rsidR="00932591">
              <w:rPr>
                <w:webHidden/>
              </w:rPr>
              <w:fldChar w:fldCharType="end"/>
            </w:r>
          </w:hyperlink>
        </w:p>
        <w:p w14:paraId="49C6CFF6" w14:textId="77777777" w:rsidR="00932591" w:rsidRDefault="00E50424">
          <w:pPr>
            <w:pStyle w:val="Spistreci1"/>
            <w:rPr>
              <w:rFonts w:eastAsiaTheme="minorEastAsia" w:cstheme="minorBidi"/>
              <w:sz w:val="22"/>
              <w:szCs w:val="22"/>
            </w:rPr>
          </w:pPr>
          <w:hyperlink w:anchor="_Toc30144734" w:history="1">
            <w:r w:rsidR="00932591" w:rsidRPr="00065E98">
              <w:rPr>
                <w:rStyle w:val="Hipercze"/>
              </w:rPr>
              <w:t>Załączniki:</w:t>
            </w:r>
            <w:r w:rsidR="00932591">
              <w:rPr>
                <w:webHidden/>
              </w:rPr>
              <w:tab/>
            </w:r>
            <w:r w:rsidR="00932591">
              <w:rPr>
                <w:webHidden/>
              </w:rPr>
              <w:fldChar w:fldCharType="begin"/>
            </w:r>
            <w:r w:rsidR="00932591">
              <w:rPr>
                <w:webHidden/>
              </w:rPr>
              <w:instrText xml:space="preserve"> PAGEREF _Toc30144734 \h </w:instrText>
            </w:r>
            <w:r w:rsidR="00932591">
              <w:rPr>
                <w:webHidden/>
              </w:rPr>
            </w:r>
            <w:r w:rsidR="00932591">
              <w:rPr>
                <w:webHidden/>
              </w:rPr>
              <w:fldChar w:fldCharType="separate"/>
            </w:r>
            <w:r w:rsidR="00FA3DEC">
              <w:rPr>
                <w:webHidden/>
              </w:rPr>
              <w:t>41</w:t>
            </w:r>
            <w:r w:rsidR="00932591">
              <w:rPr>
                <w:webHidden/>
              </w:rPr>
              <w:fldChar w:fldCharType="end"/>
            </w:r>
          </w:hyperlink>
        </w:p>
        <w:p w14:paraId="6B24E6AF" w14:textId="77777777" w:rsidR="00932591" w:rsidRDefault="00E50424">
          <w:pPr>
            <w:pStyle w:val="Spistreci1"/>
            <w:rPr>
              <w:rFonts w:eastAsiaTheme="minorEastAsia" w:cstheme="minorBidi"/>
              <w:sz w:val="22"/>
              <w:szCs w:val="22"/>
            </w:rPr>
          </w:pPr>
          <w:hyperlink w:anchor="_Toc30144735" w:history="1">
            <w:r w:rsidR="00932591" w:rsidRPr="00065E98">
              <w:rPr>
                <w:rStyle w:val="Hipercze"/>
              </w:rPr>
              <w:t>Inne dokumenty obowiązujące w naborze:</w:t>
            </w:r>
            <w:r w:rsidR="00932591">
              <w:rPr>
                <w:webHidden/>
              </w:rPr>
              <w:tab/>
            </w:r>
            <w:r w:rsidR="00932591">
              <w:rPr>
                <w:webHidden/>
              </w:rPr>
              <w:fldChar w:fldCharType="begin"/>
            </w:r>
            <w:r w:rsidR="00932591">
              <w:rPr>
                <w:webHidden/>
              </w:rPr>
              <w:instrText xml:space="preserve"> PAGEREF _Toc30144735 \h </w:instrText>
            </w:r>
            <w:r w:rsidR="00932591">
              <w:rPr>
                <w:webHidden/>
              </w:rPr>
            </w:r>
            <w:r w:rsidR="00932591">
              <w:rPr>
                <w:webHidden/>
              </w:rPr>
              <w:fldChar w:fldCharType="separate"/>
            </w:r>
            <w:r w:rsidR="00FA3DEC">
              <w:rPr>
                <w:webHidden/>
              </w:rPr>
              <w:t>41</w:t>
            </w:r>
            <w:r w:rsidR="00932591">
              <w:rPr>
                <w:webHidden/>
              </w:rPr>
              <w:fldChar w:fldCharType="end"/>
            </w:r>
          </w:hyperlink>
        </w:p>
        <w:p w14:paraId="01B2AB02" w14:textId="77777777" w:rsidR="00932591" w:rsidRDefault="00E50424">
          <w:pPr>
            <w:pStyle w:val="Spistreci1"/>
            <w:rPr>
              <w:rFonts w:eastAsiaTheme="minorEastAsia" w:cstheme="minorBidi"/>
              <w:sz w:val="22"/>
              <w:szCs w:val="22"/>
            </w:rPr>
          </w:pPr>
          <w:hyperlink w:anchor="_Toc30144736" w:history="1">
            <w:r w:rsidR="00932591" w:rsidRPr="00065E98">
              <w:rPr>
                <w:rStyle w:val="Hipercze"/>
              </w:rPr>
              <w:t>Dokumenty pomocnicze dla wnioskodawców:</w:t>
            </w:r>
            <w:r w:rsidR="00932591">
              <w:rPr>
                <w:webHidden/>
              </w:rPr>
              <w:tab/>
            </w:r>
            <w:r w:rsidR="00932591">
              <w:rPr>
                <w:webHidden/>
              </w:rPr>
              <w:fldChar w:fldCharType="begin"/>
            </w:r>
            <w:r w:rsidR="00932591">
              <w:rPr>
                <w:webHidden/>
              </w:rPr>
              <w:instrText xml:space="preserve"> PAGEREF _Toc30144736 \h </w:instrText>
            </w:r>
            <w:r w:rsidR="00932591">
              <w:rPr>
                <w:webHidden/>
              </w:rPr>
            </w:r>
            <w:r w:rsidR="00932591">
              <w:rPr>
                <w:webHidden/>
              </w:rPr>
              <w:fldChar w:fldCharType="separate"/>
            </w:r>
            <w:r w:rsidR="00FA3DEC">
              <w:rPr>
                <w:webHidden/>
              </w:rPr>
              <w:t>42</w:t>
            </w:r>
            <w:r w:rsidR="00932591">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30144694"/>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4E5D8E17"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4AC612F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AD681F">
        <w:rPr>
          <w:rFonts w:asciiTheme="minorHAnsi" w:eastAsia="Calibri" w:hAnsiTheme="minorHAnsi"/>
          <w:noProof/>
          <w:color w:val="000000" w:themeColor="text1"/>
        </w:rPr>
        <w:t>9</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5E680A90"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874623">
        <w:rPr>
          <w:rFonts w:asciiTheme="minorHAnsi" w:eastAsia="Calibri" w:hAnsiTheme="minorHAnsi"/>
          <w:noProof/>
          <w:color w:val="000000" w:themeColor="text1"/>
        </w:rPr>
        <w:t>t.j.</w:t>
      </w:r>
      <w:r w:rsidR="007F6CA9">
        <w:rPr>
          <w:rFonts w:asciiTheme="minorHAnsi" w:eastAsia="Calibri" w:hAnsiTheme="minorHAnsi"/>
          <w:noProof/>
          <w:color w:val="000000" w:themeColor="text1"/>
        </w:rPr>
        <w:t xml:space="preserve">Dz. U. z </w:t>
      </w:r>
      <w:r w:rsidR="00874623">
        <w:rPr>
          <w:rFonts w:asciiTheme="minorHAnsi" w:eastAsia="Calibri" w:hAnsiTheme="minorHAnsi"/>
          <w:noProof/>
          <w:color w:val="000000" w:themeColor="text1"/>
        </w:rPr>
        <w:t xml:space="preserve">2020 </w:t>
      </w:r>
      <w:r w:rsidR="007F6CA9">
        <w:rPr>
          <w:rFonts w:asciiTheme="minorHAnsi" w:eastAsia="Calibri" w:hAnsiTheme="minorHAnsi"/>
          <w:noProof/>
          <w:color w:val="000000" w:themeColor="text1"/>
        </w:rPr>
        <w:t xml:space="preserve">r. poz. </w:t>
      </w:r>
      <w:r w:rsidR="00874623">
        <w:rPr>
          <w:rFonts w:asciiTheme="minorHAnsi" w:eastAsia="Calibri" w:hAnsiTheme="minorHAnsi"/>
          <w:noProof/>
          <w:color w:val="000000" w:themeColor="text1"/>
        </w:rPr>
        <w:t>818</w:t>
      </w:r>
      <w:r w:rsidR="007F6CA9">
        <w:rPr>
          <w:rFonts w:asciiTheme="minorHAnsi" w:eastAsia="Calibri" w:hAnsiTheme="minorHAnsi"/>
          <w:noProof/>
          <w:color w:val="000000" w:themeColor="text1"/>
        </w:rPr>
        <w:t>)</w:t>
      </w:r>
    </w:p>
    <w:p w14:paraId="6C9ACE11" w14:textId="4787B808"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30144695"/>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30144696"/>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10BC7C2A" w:rsidR="00DE1F8A" w:rsidRPr="002B7FCC" w:rsidRDefault="00DE1F8A" w:rsidP="00F567C7">
      <w:pPr>
        <w:pStyle w:val="Akapitzlist"/>
        <w:numPr>
          <w:ilvl w:val="0"/>
          <w:numId w:val="48"/>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Pr="002B7FCC">
        <w:t xml:space="preserve">z późn. zm.) – zwane dalej „rozporządzeniem ogólnym”. </w:t>
      </w:r>
    </w:p>
    <w:p w14:paraId="4F233070" w14:textId="120F0066" w:rsidR="00DE1F8A" w:rsidRPr="002B7FCC" w:rsidRDefault="00DE1F8A" w:rsidP="00F567C7">
      <w:pPr>
        <w:pStyle w:val="Akapitzlist"/>
        <w:numPr>
          <w:ilvl w:val="0"/>
          <w:numId w:val="48"/>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288049B9" w:rsidR="00DE1F8A" w:rsidRDefault="00DE1F8A" w:rsidP="00F567C7">
      <w:pPr>
        <w:pStyle w:val="Akapitzlist"/>
        <w:numPr>
          <w:ilvl w:val="0"/>
          <w:numId w:val="48"/>
        </w:numPr>
      </w:pPr>
      <w:r w:rsidRPr="002B7FCC">
        <w:t>Ustawa z dnia 11 lipca 2014 r. o zasadach realizacji programów w zakresie polityki spójności finansowanych w perspektywie finansowej 2014-2020 (</w:t>
      </w:r>
      <w:r w:rsidR="002E6A41">
        <w:t xml:space="preserve">t.j. </w:t>
      </w:r>
      <w:r w:rsidR="00CD58A9" w:rsidRPr="002B7FCC">
        <w:rPr>
          <w:rStyle w:val="Hipercze"/>
          <w:rFonts w:ascii="Calibri" w:hAnsi="Calibri"/>
          <w:color w:val="auto"/>
          <w:u w:val="none"/>
        </w:rPr>
        <w:t xml:space="preserve">Dz.U. </w:t>
      </w:r>
      <w:r w:rsidR="002E6A41" w:rsidRPr="002B7FCC">
        <w:rPr>
          <w:rStyle w:val="Hipercze"/>
          <w:rFonts w:ascii="Calibri" w:hAnsi="Calibri"/>
          <w:color w:val="auto"/>
          <w:u w:val="none"/>
        </w:rPr>
        <w:t>20</w:t>
      </w:r>
      <w:r w:rsidR="002E6A41">
        <w:rPr>
          <w:rStyle w:val="Hipercze"/>
          <w:rFonts w:ascii="Calibri" w:hAnsi="Calibri"/>
          <w:color w:val="auto"/>
          <w:u w:val="none"/>
        </w:rPr>
        <w:t>20</w:t>
      </w:r>
      <w:r w:rsidR="002E6A41" w:rsidRPr="002B7FCC">
        <w:rPr>
          <w:rStyle w:val="Hipercze"/>
          <w:rFonts w:ascii="Calibri" w:hAnsi="Calibri"/>
          <w:color w:val="auto"/>
          <w:u w:val="none"/>
        </w:rPr>
        <w:t xml:space="preserve"> </w:t>
      </w:r>
      <w:r w:rsidR="00CD58A9" w:rsidRPr="002B7FCC">
        <w:rPr>
          <w:rStyle w:val="Hipercze"/>
          <w:rFonts w:ascii="Calibri" w:hAnsi="Calibri"/>
          <w:color w:val="auto"/>
          <w:u w:val="none"/>
        </w:rPr>
        <w:t xml:space="preserve">poz. </w:t>
      </w:r>
      <w:r w:rsidR="002E6A41">
        <w:rPr>
          <w:rStyle w:val="Hipercze"/>
          <w:rFonts w:ascii="Calibri" w:hAnsi="Calibri"/>
          <w:color w:val="auto"/>
          <w:u w:val="none"/>
        </w:rPr>
        <w:t>818</w:t>
      </w:r>
      <w:r w:rsidRPr="002B7FCC">
        <w:t xml:space="preserve">) – zwana dalej „ustawą wdrożeniową”. </w:t>
      </w:r>
    </w:p>
    <w:p w14:paraId="0EFF8425" w14:textId="53E8AA21" w:rsidR="00C36434" w:rsidRPr="002B7FCC" w:rsidRDefault="00C36434" w:rsidP="00F567C7">
      <w:pPr>
        <w:pStyle w:val="Akapitzlist"/>
        <w:numPr>
          <w:ilvl w:val="0"/>
          <w:numId w:val="48"/>
        </w:numPr>
      </w:pPr>
      <w:r w:rsidRPr="00C36434">
        <w:t>Ustawa z dnia 3 kwietnia 2020 r. o szczególnych rozwiązaniach wspierających realizację programów operacyjnych w związku z wystą</w:t>
      </w:r>
      <w:r w:rsidR="004B65FB">
        <w:t xml:space="preserve">pieniem COVID-19 w 2020 r. (Dz.U. </w:t>
      </w:r>
      <w:r w:rsidRPr="00C36434">
        <w:t>z 2020 r. poz. 694)</w:t>
      </w:r>
      <w:r>
        <w:t>.</w:t>
      </w:r>
      <w:r w:rsidRPr="00C36434">
        <w:t xml:space="preserve">  </w:t>
      </w:r>
    </w:p>
    <w:p w14:paraId="47693D92" w14:textId="58E83E94" w:rsidR="00DE1F8A" w:rsidRPr="002B7FCC" w:rsidRDefault="00DE1F8A" w:rsidP="00F567C7">
      <w:pPr>
        <w:pStyle w:val="Akapitzlist"/>
        <w:numPr>
          <w:ilvl w:val="0"/>
          <w:numId w:val="48"/>
        </w:numPr>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F567C7">
      <w:pPr>
        <w:pStyle w:val="Akapitzlist"/>
        <w:numPr>
          <w:ilvl w:val="0"/>
          <w:numId w:val="48"/>
        </w:numPr>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73B942CA" w14:textId="4915AF80" w:rsidR="00A73CD3" w:rsidRDefault="00AA4410" w:rsidP="00F567C7">
      <w:pPr>
        <w:pStyle w:val="Akapitzlist"/>
        <w:numPr>
          <w:ilvl w:val="0"/>
          <w:numId w:val="48"/>
        </w:numPr>
      </w:pPr>
      <w:r w:rsidRPr="00AA4410">
        <w:t>Ustawa z dnia 15 kwietnia 2011 r. o działalności leczniczej (</w:t>
      </w:r>
      <w:r w:rsidR="006C130A" w:rsidRPr="006C130A">
        <w:t>Dz.U. 2020 poz. 295</w:t>
      </w:r>
      <w:r w:rsidRPr="00AA4410">
        <w:t xml:space="preserve"> z późn. zm.).</w:t>
      </w:r>
    </w:p>
    <w:p w14:paraId="4F430DD4" w14:textId="48BCC06D" w:rsidR="00AA4410" w:rsidRPr="002B7FCC" w:rsidRDefault="00AA4410" w:rsidP="00F567C7">
      <w:pPr>
        <w:pStyle w:val="Akapitzlist"/>
        <w:numPr>
          <w:ilvl w:val="0"/>
          <w:numId w:val="48"/>
        </w:numPr>
      </w:pPr>
      <w:r w:rsidRPr="00AA4410">
        <w:t xml:space="preserve">Ustawa z dnia 27 sierpnia 2004 r. o świadczeniach opieki zdrowotnej finansowanej </w:t>
      </w:r>
      <w:r w:rsidR="00C32BD8">
        <w:br/>
      </w:r>
      <w:r w:rsidRPr="00AA4410">
        <w:t>ze środków publicznych (</w:t>
      </w:r>
      <w:r w:rsidR="00C32BD8" w:rsidRPr="00C32BD8">
        <w:t>Dz.U. 2019 poz. 1373</w:t>
      </w:r>
      <w:r w:rsidRPr="00AA4410">
        <w:t xml:space="preserve"> z późn.zm.).</w:t>
      </w:r>
    </w:p>
    <w:p w14:paraId="36688E8E" w14:textId="18E7184B" w:rsidR="00DE1F8A" w:rsidRDefault="00DE1F8A" w:rsidP="00F567C7">
      <w:pPr>
        <w:pStyle w:val="Akapitzlist"/>
        <w:numPr>
          <w:ilvl w:val="0"/>
          <w:numId w:val="48"/>
        </w:numPr>
      </w:pPr>
      <w:r w:rsidRPr="002B7FCC">
        <w:t>Ustawa z dnia 27 sierpnia 1997 r. o rehabilita</w:t>
      </w:r>
      <w:r w:rsidR="00887041">
        <w:t xml:space="preserve">cji zawodowej i społecznej oraz </w:t>
      </w:r>
      <w:r w:rsidRPr="002B7FCC">
        <w:t>zatrudnianiu osób niepełnosprawnych (</w:t>
      </w:r>
      <w:r w:rsidR="0071346F" w:rsidRPr="0071346F">
        <w:rPr>
          <w:rStyle w:val="Hipercze"/>
          <w:rFonts w:ascii="Calibri" w:hAnsi="Calibri"/>
          <w:color w:val="auto"/>
          <w:u w:val="none"/>
        </w:rPr>
        <w:t>Dz.U. 2020 poz. 426</w:t>
      </w:r>
      <w:r w:rsidR="0001306C">
        <w:rPr>
          <w:rStyle w:val="Hipercze"/>
          <w:rFonts w:ascii="Calibri" w:hAnsi="Calibri"/>
          <w:color w:val="auto"/>
          <w:u w:val="none"/>
        </w:rPr>
        <w:t xml:space="preserve"> z późn. zm.</w:t>
      </w:r>
      <w:r w:rsidRPr="002B7FCC">
        <w:t>).</w:t>
      </w:r>
    </w:p>
    <w:p w14:paraId="491CB125" w14:textId="785ED47A" w:rsidR="00B8165B" w:rsidRDefault="00B8165B" w:rsidP="00F567C7">
      <w:pPr>
        <w:pStyle w:val="Akapitzlist"/>
        <w:numPr>
          <w:ilvl w:val="0"/>
          <w:numId w:val="48"/>
        </w:numPr>
      </w:pPr>
      <w:r w:rsidRPr="00B8165B">
        <w:t>Zarządzenie nr 1</w:t>
      </w:r>
      <w:r w:rsidR="002E6A41">
        <w:t>8</w:t>
      </w:r>
      <w:r w:rsidRPr="00B8165B">
        <w:t xml:space="preserve">3/2019/DSOZ Prezesa Narodowego Funduszu Zdrowia z dnia </w:t>
      </w:r>
      <w:r w:rsidR="002E6A41">
        <w:t>31</w:t>
      </w:r>
      <w:r w:rsidR="002E6A41" w:rsidRPr="00B8165B">
        <w:t xml:space="preserve"> </w:t>
      </w:r>
      <w:r w:rsidR="002E6A41">
        <w:t>grudnia</w:t>
      </w:r>
      <w:r w:rsidR="002E6A41" w:rsidRPr="00B8165B">
        <w:t xml:space="preserve"> </w:t>
      </w:r>
      <w:r w:rsidRPr="00B8165B">
        <w:t xml:space="preserve">2019r. w sprawie określenia warunków zawierania i realizacji umów w rodzajach rehabilitacja lecznicza oraz programy zdrowotne w zakresie świadczeń - leczenie dzieci </w:t>
      </w:r>
      <w:r w:rsidRPr="00B8165B">
        <w:br/>
        <w:t>i dorosłych ze śpiączką, z późn.zm.</w:t>
      </w:r>
    </w:p>
    <w:p w14:paraId="151CB08E" w14:textId="7618F82C" w:rsidR="00FE3C28" w:rsidRDefault="00FE3C28" w:rsidP="00F567C7">
      <w:pPr>
        <w:pStyle w:val="Akapitzlist"/>
        <w:numPr>
          <w:ilvl w:val="0"/>
          <w:numId w:val="48"/>
        </w:numPr>
      </w:pPr>
      <w:r w:rsidRPr="00FE3C28">
        <w:t>Rozporządzenie Ministra Zdrowia z dnia 27 lutego 2018 r. w sprawie priorytetów zdrowotnych (Dz.U. 2018 poz. 469).</w:t>
      </w:r>
    </w:p>
    <w:p w14:paraId="0FDF780F" w14:textId="156C3C73" w:rsidR="00B267F3" w:rsidRPr="002B7FCC" w:rsidRDefault="00B267F3" w:rsidP="00F567C7">
      <w:pPr>
        <w:pStyle w:val="Akapitzlist"/>
        <w:numPr>
          <w:ilvl w:val="0"/>
          <w:numId w:val="48"/>
        </w:numPr>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 L. z 2016 r. Nr 119, str. 1 z późn. zm.).</w:t>
      </w:r>
    </w:p>
    <w:p w14:paraId="63A13365" w14:textId="07FE3B6C" w:rsidR="00DE1F8A" w:rsidRPr="002B7FCC" w:rsidRDefault="00365F84" w:rsidP="00F567C7">
      <w:pPr>
        <w:pStyle w:val="Akapitzlist"/>
        <w:numPr>
          <w:ilvl w:val="0"/>
          <w:numId w:val="48"/>
        </w:numPr>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1" w:history="1">
        <w:r w:rsidRPr="00365F84">
          <w:rPr>
            <w:rStyle w:val="Hipercze"/>
            <w:color w:val="auto"/>
            <w:u w:val="none"/>
          </w:rPr>
          <w:t>Dz.U. 2016 poz. 1871</w:t>
        </w:r>
      </w:hyperlink>
      <w:r w:rsidR="00DE1F8A" w:rsidRPr="002B7FCC">
        <w:t xml:space="preserve">). </w:t>
      </w:r>
    </w:p>
    <w:p w14:paraId="3A3D9BE2" w14:textId="6F2C24E1" w:rsidR="00DE1F8A" w:rsidRPr="002B7FCC" w:rsidRDefault="00DE1F8A" w:rsidP="00F567C7">
      <w:pPr>
        <w:pStyle w:val="Akapitzlist"/>
        <w:numPr>
          <w:ilvl w:val="0"/>
          <w:numId w:val="48"/>
        </w:numPr>
      </w:pPr>
      <w:r w:rsidRPr="002B7FCC">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 późn. zm.).</w:t>
      </w:r>
    </w:p>
    <w:p w14:paraId="6892000C" w14:textId="7C3E7465" w:rsidR="00DE1F8A" w:rsidRPr="002B7FCC" w:rsidRDefault="000E3D22" w:rsidP="00F567C7">
      <w:pPr>
        <w:pStyle w:val="Akapitzlist"/>
        <w:numPr>
          <w:ilvl w:val="0"/>
          <w:numId w:val="48"/>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F567C7">
      <w:pPr>
        <w:pStyle w:val="Akapitzlist"/>
        <w:numPr>
          <w:ilvl w:val="0"/>
          <w:numId w:val="48"/>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F567C7">
      <w:pPr>
        <w:pStyle w:val="Akapitzlist"/>
        <w:numPr>
          <w:ilvl w:val="0"/>
          <w:numId w:val="48"/>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F567C7">
      <w:pPr>
        <w:pStyle w:val="Akapitzlist"/>
        <w:numPr>
          <w:ilvl w:val="0"/>
          <w:numId w:val="48"/>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1C07887" w:rsidR="001A44AC" w:rsidRPr="002C78DB" w:rsidRDefault="00DE1F8A" w:rsidP="00F567C7">
      <w:pPr>
        <w:pStyle w:val="Akapitzlist"/>
        <w:numPr>
          <w:ilvl w:val="0"/>
          <w:numId w:val="48"/>
        </w:numPr>
        <w:rPr>
          <w:b/>
          <w:sz w:val="28"/>
          <w:szCs w:val="28"/>
        </w:r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Pr>
          <w:i/>
        </w:rPr>
        <w:t xml:space="preserve"> </w:t>
      </w:r>
      <w:r w:rsidR="001A44AC" w:rsidRPr="002C78DB">
        <w:rPr>
          <w:i/>
        </w:rPr>
        <w:br w:type="page"/>
      </w:r>
    </w:p>
    <w:p w14:paraId="5B18E0B3" w14:textId="54805AD1" w:rsidR="003108B3" w:rsidRPr="00D450FE" w:rsidRDefault="003108B3" w:rsidP="00D450FE">
      <w:pPr>
        <w:pStyle w:val="Nagwek1"/>
        <w:rPr>
          <w:rFonts w:ascii="Calibri" w:hAnsi="Calibri"/>
          <w:i/>
        </w:rPr>
      </w:pPr>
      <w:bookmarkStart w:id="4" w:name="_Toc30144697"/>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B7156E">
      <w:pPr>
        <w:pStyle w:val="Akapitzlist"/>
        <w:numPr>
          <w:ilvl w:val="0"/>
          <w:numId w:val="31"/>
        </w:numPr>
      </w:pPr>
      <w:r w:rsidRPr="00B95944">
        <w:t>Regionalny Program Operacyjny Województwa Opolskiego na lata 2014-2020.</w:t>
      </w:r>
    </w:p>
    <w:p w14:paraId="3A8D0FD8" w14:textId="643DD1B7" w:rsidR="00A33CAF" w:rsidRDefault="00A33CAF" w:rsidP="00B7156E">
      <w:pPr>
        <w:pStyle w:val="Akapitzlist"/>
        <w:numPr>
          <w:ilvl w:val="0"/>
          <w:numId w:val="31"/>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AD681F">
        <w:t>9</w:t>
      </w:r>
      <w:r w:rsidRPr="00B95944">
        <w:t>).</w:t>
      </w:r>
    </w:p>
    <w:p w14:paraId="0505568A" w14:textId="70461C96" w:rsidR="00A73CD3" w:rsidRDefault="00B8165B" w:rsidP="00B7156E">
      <w:pPr>
        <w:pStyle w:val="Akapitzlist"/>
        <w:numPr>
          <w:ilvl w:val="0"/>
          <w:numId w:val="31"/>
        </w:numPr>
      </w:pPr>
      <w:r w:rsidRPr="00B8165B">
        <w:t>Regionalny Program Zdrowotny, pn. „Program rehabilitacji medycznej ułatwiający powroty do pracy”.</w:t>
      </w:r>
    </w:p>
    <w:p w14:paraId="3C7AE94B" w14:textId="2308EC49" w:rsidR="00ED2E01" w:rsidRDefault="00ED2E01" w:rsidP="00B7156E">
      <w:pPr>
        <w:pStyle w:val="Akapitzlist"/>
        <w:numPr>
          <w:ilvl w:val="0"/>
          <w:numId w:val="31"/>
        </w:numPr>
      </w:pPr>
      <w:r w:rsidRPr="00ED2E01">
        <w:t>Plan działań w sektorze zdrowia na rok 20</w:t>
      </w:r>
      <w:r>
        <w:t>20</w:t>
      </w:r>
      <w:r w:rsidRPr="00ED2E01">
        <w:t xml:space="preserve"> w ramach Regionalnego Programu Operacyjnego Województwa Opolskiego na lata 2014-2020 (wersja nr </w:t>
      </w:r>
      <w:r>
        <w:t>2</w:t>
      </w:r>
      <w:r w:rsidRPr="00ED2E01">
        <w:t>)</w:t>
      </w:r>
      <w:r w:rsidR="00A62C68">
        <w:t>.</w:t>
      </w:r>
    </w:p>
    <w:p w14:paraId="1F588C3E" w14:textId="75C91913" w:rsidR="00A62C68" w:rsidRDefault="00A62C68" w:rsidP="00B7156E">
      <w:pPr>
        <w:pStyle w:val="Akapitzlist"/>
        <w:numPr>
          <w:ilvl w:val="0"/>
          <w:numId w:val="31"/>
        </w:numPr>
      </w:pPr>
      <w:r w:rsidRPr="00A62C68">
        <w:t>Policy Paper dla ochrony zdrowia na lata 2014-2020, Krajowe ramy strategiczne.</w:t>
      </w:r>
    </w:p>
    <w:p w14:paraId="05A715CA" w14:textId="3F074FDA" w:rsidR="00E03DAC" w:rsidRPr="00B95944" w:rsidRDefault="00E03DAC" w:rsidP="00B7156E">
      <w:pPr>
        <w:pStyle w:val="Akapitzlist"/>
        <w:numPr>
          <w:ilvl w:val="0"/>
          <w:numId w:val="31"/>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B7156E">
      <w:pPr>
        <w:pStyle w:val="Akapitzlist"/>
        <w:numPr>
          <w:ilvl w:val="0"/>
          <w:numId w:val="31"/>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555422F3" w:rsidR="00A33CAF" w:rsidRDefault="001F3877" w:rsidP="00B7156E">
      <w:pPr>
        <w:pStyle w:val="Akapitzlist"/>
        <w:numPr>
          <w:ilvl w:val="0"/>
          <w:numId w:val="31"/>
        </w:numPr>
      </w:pPr>
      <w:r>
        <w:t>Wytyczne w zakresie realizacji przedsięwzięć z udziałem środków Europejskiego Funduszu Społecznego w obszarze zdrowia na lata 2014-2020 z 21 czerwca 2019 r.</w:t>
      </w:r>
    </w:p>
    <w:p w14:paraId="68679771" w14:textId="3F9DF997" w:rsidR="00A33CAF" w:rsidRPr="00B95944" w:rsidRDefault="00A33CAF" w:rsidP="00B7156E">
      <w:pPr>
        <w:pStyle w:val="Akapitzlist"/>
        <w:numPr>
          <w:ilvl w:val="0"/>
          <w:numId w:val="31"/>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B7156E">
      <w:pPr>
        <w:pStyle w:val="Akapitzlist"/>
        <w:numPr>
          <w:ilvl w:val="0"/>
          <w:numId w:val="31"/>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B7156E">
      <w:pPr>
        <w:pStyle w:val="Akapitzlist"/>
        <w:numPr>
          <w:ilvl w:val="0"/>
          <w:numId w:val="31"/>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B7156E">
      <w:pPr>
        <w:pStyle w:val="Akapitzlist"/>
        <w:numPr>
          <w:ilvl w:val="0"/>
          <w:numId w:val="31"/>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B7156E">
      <w:pPr>
        <w:pStyle w:val="Akapitzlist"/>
        <w:numPr>
          <w:ilvl w:val="0"/>
          <w:numId w:val="31"/>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B7156E">
      <w:pPr>
        <w:pStyle w:val="Akapitzlist"/>
        <w:numPr>
          <w:ilvl w:val="0"/>
          <w:numId w:val="31"/>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752566F9" w14:textId="77777777" w:rsidR="00C021D1" w:rsidRDefault="00C021D1" w:rsidP="00E87890"/>
    <w:p w14:paraId="36EC4C4E" w14:textId="77777777" w:rsidR="00C021D1" w:rsidRDefault="00C021D1" w:rsidP="00E87890"/>
    <w:p w14:paraId="069DBDC2" w14:textId="77777777" w:rsidR="00644E4C" w:rsidRDefault="00644E4C"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2"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3"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44420082" w:rsidR="004038FC" w:rsidRPr="00160254" w:rsidRDefault="004038FC" w:rsidP="0052771F">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t>Konkurs nr RPOP.0</w:t>
            </w:r>
            <w:r w:rsidR="0052771F">
              <w:rPr>
                <w:rFonts w:asciiTheme="minorHAnsi" w:hAnsiTheme="minorHAnsi" w:cs="Calibri"/>
                <w:b/>
                <w:color w:val="000000" w:themeColor="text1"/>
              </w:rPr>
              <w:t>7.04</w:t>
            </w:r>
            <w:r w:rsidRPr="000F37EE">
              <w:rPr>
                <w:rFonts w:asciiTheme="minorHAnsi" w:hAnsiTheme="minorHAnsi" w:cs="Calibri"/>
                <w:b/>
                <w:color w:val="000000" w:themeColor="text1"/>
              </w:rPr>
              <w:t>.00-IZ.00-16-00</w:t>
            </w:r>
            <w:r w:rsidR="0052771F">
              <w:rPr>
                <w:rFonts w:asciiTheme="minorHAnsi" w:hAnsiTheme="minorHAnsi" w:cs="Calibri"/>
                <w:b/>
                <w:color w:val="000000" w:themeColor="text1"/>
              </w:rPr>
              <w:t>1</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30144698"/>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30144699"/>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3B179647" w14:textId="127E7D2D" w:rsidR="00231EBE" w:rsidRPr="00921507" w:rsidRDefault="00231EBE" w:rsidP="00231EBE">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712C2A">
              <w:rPr>
                <w:rFonts w:asciiTheme="minorHAnsi" w:hAnsiTheme="minorHAnsi"/>
                <w:b/>
                <w:color w:val="000000" w:themeColor="text1"/>
              </w:rPr>
              <w:t xml:space="preserve">7.4 </w:t>
            </w:r>
            <w:r w:rsidR="00712C2A" w:rsidRPr="00712C2A">
              <w:rPr>
                <w:rFonts w:asciiTheme="minorHAnsi" w:hAnsiTheme="minorHAnsi"/>
                <w:b/>
                <w:bCs/>
                <w:i/>
                <w:iCs/>
                <w:snapToGrid w:val="0"/>
                <w:color w:val="000000" w:themeColor="text1"/>
              </w:rPr>
              <w:t>Wydłużenie aktywności zawodowej</w:t>
            </w:r>
            <w:r w:rsidR="00712C2A" w:rsidRPr="00712C2A">
              <w:rPr>
                <w:rFonts w:asciiTheme="minorHAnsi" w:hAnsiTheme="minorHAnsi"/>
                <w:b/>
                <w:snapToGrid w:val="0"/>
                <w:color w:val="000000" w:themeColor="text1"/>
              </w:rPr>
              <w:t xml:space="preserve"> </w:t>
            </w:r>
            <w:r w:rsidR="00712C2A" w:rsidRPr="00712C2A">
              <w:rPr>
                <w:rFonts w:asciiTheme="minorHAnsi" w:hAnsiTheme="minorHAnsi"/>
                <w:b/>
                <w:bCs/>
                <w:iCs/>
                <w:snapToGrid w:val="0"/>
                <w:color w:val="000000" w:themeColor="text1"/>
              </w:rPr>
              <w:t xml:space="preserve">w zakresie usług zdrowotnych </w:t>
            </w:r>
            <w:r w:rsidR="00712C2A" w:rsidRPr="00712C2A">
              <w:rPr>
                <w:rFonts w:asciiTheme="minorHAnsi" w:hAnsiTheme="minorHAnsi"/>
                <w:b/>
                <w:bCs/>
                <w:iCs/>
                <w:snapToGrid w:val="0"/>
                <w:color w:val="000000" w:themeColor="text1"/>
              </w:rPr>
              <w:br/>
              <w:t>z zakresu rehabilitacji medycznej ułatwiających powrót do pracy</w:t>
            </w:r>
            <w:r>
              <w:rPr>
                <w:rFonts w:asciiTheme="minorHAnsi" w:hAnsiTheme="minorHAnsi"/>
                <w:b/>
                <w:i/>
                <w:color w:val="000000" w:themeColor="text1"/>
              </w:rPr>
              <w:t xml:space="preserve"> </w:t>
            </w:r>
            <w:r w:rsidRPr="005B404B">
              <w:rPr>
                <w:rFonts w:asciiTheme="minorHAnsi" w:hAnsiTheme="minorHAnsi"/>
                <w:color w:val="000000" w:themeColor="text1"/>
              </w:rPr>
              <w:t xml:space="preserve">w ramach Osi priorytetowej VII </w:t>
            </w:r>
            <w:r w:rsidR="00712C2A">
              <w:rPr>
                <w:rFonts w:asciiTheme="minorHAnsi" w:hAnsiTheme="minorHAnsi"/>
                <w:i/>
                <w:color w:val="000000" w:themeColor="text1"/>
              </w:rPr>
              <w:t>Konkurencyjny rynek pracy</w:t>
            </w:r>
            <w:r>
              <w:rPr>
                <w:rFonts w:asciiTheme="minorHAnsi" w:hAnsiTheme="minorHAnsi"/>
                <w:color w:val="000000" w:themeColor="text1"/>
              </w:rPr>
              <w:t xml:space="preserve"> RPO WO 2014-2020</w:t>
            </w:r>
            <w:r w:rsidRPr="005B404B">
              <w:rPr>
                <w:rFonts w:asciiTheme="minorHAnsi" w:hAnsiTheme="minorHAnsi"/>
                <w:color w:val="000000" w:themeColor="text1"/>
              </w:rPr>
              <w:t>:</w:t>
            </w:r>
          </w:p>
          <w:p w14:paraId="12ECE5E8" w14:textId="77777777" w:rsidR="00231EBE" w:rsidRPr="005B404B" w:rsidRDefault="00231EBE" w:rsidP="00231EBE">
            <w:pPr>
              <w:spacing w:line="276" w:lineRule="auto"/>
              <w:rPr>
                <w:rFonts w:asciiTheme="minorHAnsi" w:hAnsiTheme="minorHAnsi"/>
                <w:b/>
                <w:color w:val="000000" w:themeColor="text1"/>
              </w:rPr>
            </w:pPr>
          </w:p>
          <w:p w14:paraId="12BCC500" w14:textId="77777777" w:rsidR="00D54A21" w:rsidRPr="00D54A21" w:rsidRDefault="00D54A21" w:rsidP="00D54A21">
            <w:pPr>
              <w:numPr>
                <w:ilvl w:val="0"/>
                <w:numId w:val="52"/>
              </w:numPr>
              <w:autoSpaceDE w:val="0"/>
              <w:autoSpaceDN w:val="0"/>
              <w:adjustRightInd w:val="0"/>
              <w:spacing w:after="160" w:line="276" w:lineRule="auto"/>
              <w:ind w:left="317" w:hanging="284"/>
              <w:contextualSpacing/>
              <w:rPr>
                <w:rFonts w:asciiTheme="minorHAnsi" w:hAnsiTheme="minorHAnsi" w:cs="Microsoft Sans Serif"/>
                <w:lang w:eastAsia="en-US"/>
              </w:rPr>
            </w:pPr>
            <w:r w:rsidRPr="00D54A21">
              <w:rPr>
                <w:rFonts w:asciiTheme="minorHAnsi" w:hAnsiTheme="minorHAnsi" w:cs="Microsoft Sans Serif"/>
                <w:b/>
                <w:lang w:eastAsia="en-US"/>
              </w:rPr>
              <w:t>Usługi zdrowotne z zakresu rehabilitacji medycznej ułatwiające powrót do pracy</w:t>
            </w:r>
            <w:r w:rsidRPr="00D54A21">
              <w:rPr>
                <w:rFonts w:asciiTheme="minorHAnsi" w:hAnsiTheme="minorHAnsi"/>
                <w:vertAlign w:val="superscript"/>
                <w:lang w:eastAsia="en-US"/>
              </w:rPr>
              <w:footnoteReference w:id="1"/>
            </w:r>
            <w:r w:rsidRPr="00D54A21">
              <w:rPr>
                <w:rFonts w:asciiTheme="minorHAnsi" w:hAnsiTheme="minorHAnsi" w:cs="Microsoft Sans Serif"/>
                <w:lang w:eastAsia="en-US"/>
              </w:rPr>
              <w:t>:</w:t>
            </w:r>
          </w:p>
          <w:p w14:paraId="74AFAE64" w14:textId="77777777" w:rsidR="008038DB" w:rsidRDefault="00D54A21" w:rsidP="008038DB">
            <w:pPr>
              <w:numPr>
                <w:ilvl w:val="0"/>
                <w:numId w:val="51"/>
              </w:numPr>
              <w:autoSpaceDE w:val="0"/>
              <w:autoSpaceDN w:val="0"/>
              <w:adjustRightInd w:val="0"/>
              <w:spacing w:after="160" w:line="276" w:lineRule="auto"/>
              <w:ind w:left="629" w:hanging="283"/>
              <w:contextualSpacing/>
              <w:rPr>
                <w:rFonts w:asciiTheme="minorHAnsi" w:hAnsiTheme="minorHAnsi" w:cs="Microsoft Sans Serif"/>
                <w:lang w:eastAsia="en-US"/>
              </w:rPr>
            </w:pPr>
            <w:r w:rsidRPr="00D54A21">
              <w:rPr>
                <w:rFonts w:asciiTheme="minorHAnsi" w:hAnsiTheme="minorHAnsi" w:cs="Microsoft Sans Serif"/>
                <w:lang w:eastAsia="en-US"/>
              </w:rPr>
              <w:t>działania w ramach rehabilitacji kardiologicznej (blok I),</w:t>
            </w:r>
          </w:p>
          <w:p w14:paraId="0C638C7B" w14:textId="12C23275" w:rsidR="00B933F1" w:rsidRPr="008038DB" w:rsidRDefault="00D54A21" w:rsidP="008038DB">
            <w:pPr>
              <w:numPr>
                <w:ilvl w:val="0"/>
                <w:numId w:val="51"/>
              </w:numPr>
              <w:tabs>
                <w:tab w:val="left" w:pos="488"/>
                <w:tab w:val="left" w:pos="630"/>
              </w:tabs>
              <w:autoSpaceDE w:val="0"/>
              <w:autoSpaceDN w:val="0"/>
              <w:adjustRightInd w:val="0"/>
              <w:spacing w:after="160" w:line="276" w:lineRule="auto"/>
              <w:ind w:left="346" w:firstLine="0"/>
              <w:contextualSpacing/>
              <w:rPr>
                <w:rFonts w:asciiTheme="minorHAnsi" w:hAnsiTheme="minorHAnsi" w:cs="Microsoft Sans Serif"/>
                <w:lang w:eastAsia="en-US"/>
              </w:rPr>
            </w:pPr>
            <w:r w:rsidRPr="00D54A21">
              <w:rPr>
                <w:rFonts w:asciiTheme="minorHAnsi" w:hAnsiTheme="minorHAnsi" w:cs="Microsoft Sans Serif"/>
                <w:lang w:eastAsia="en-US"/>
              </w:rPr>
              <w:t>działania w ramach rehabilitacji neurologicznej (blok II)</w:t>
            </w:r>
            <w:r w:rsidR="008038DB" w:rsidRPr="008038DB">
              <w:rPr>
                <w:rFonts w:asciiTheme="minorHAnsi" w:hAnsiTheme="minorHAnsi" w:cs="Microsoft Sans Serif"/>
                <w:lang w:eastAsia="en-US"/>
              </w:rPr>
              <w:t xml:space="preserve"> </w:t>
            </w:r>
            <w:r w:rsidRPr="008038DB">
              <w:rPr>
                <w:rFonts w:asciiTheme="minorHAnsi" w:hAnsiTheme="minorHAnsi" w:cs="Microsoft Sans Serif"/>
                <w:lang w:eastAsia="en-US"/>
              </w:rPr>
              <w:t xml:space="preserve">oraz </w:t>
            </w:r>
            <w:r w:rsidRPr="008038DB">
              <w:rPr>
                <w:rFonts w:asciiTheme="minorHAnsi" w:hAnsiTheme="minorHAnsi" w:cs="Microsoft Sans Serif"/>
                <w:b/>
                <w:lang w:eastAsia="en-US"/>
              </w:rPr>
              <w:t xml:space="preserve">szkolenia mające na celu podniesienie kwalifikacji </w:t>
            </w:r>
            <w:r w:rsidRPr="008038DB">
              <w:rPr>
                <w:rFonts w:asciiTheme="minorHAnsi" w:hAnsiTheme="minorHAnsi" w:cs="Microsoft Sans Serif"/>
                <w:lang w:eastAsia="en-US"/>
              </w:rPr>
              <w:t>z zakresu nowoczesnych technik rehabilitacji medycznej skierowane m.in. do podmiotów świadczących usługi rehabilitacyjne (blok III)</w:t>
            </w:r>
            <w:r w:rsidRPr="00D54A21">
              <w:rPr>
                <w:rFonts w:asciiTheme="minorHAnsi" w:hAnsiTheme="minorHAnsi"/>
                <w:vertAlign w:val="superscript"/>
                <w:lang w:eastAsia="en-US"/>
              </w:rPr>
              <w:footnoteReference w:id="2"/>
            </w:r>
            <w:r w:rsidRPr="008038DB">
              <w:rPr>
                <w:rFonts w:asciiTheme="minorHAnsi" w:hAnsiTheme="minorHAnsi" w:cs="Microsoft Sans Serif"/>
                <w:lang w:eastAsia="en-US"/>
              </w:rPr>
              <w:t>.</w:t>
            </w:r>
          </w:p>
          <w:p w14:paraId="1EBA2C31" w14:textId="77777777" w:rsidR="00932D78" w:rsidRDefault="00932D78" w:rsidP="00435698">
            <w:pPr>
              <w:suppressAutoHyphens/>
              <w:spacing w:after="200" w:line="276" w:lineRule="auto"/>
              <w:ind w:left="720"/>
              <w:contextualSpacing/>
              <w:rPr>
                <w:rFonts w:asciiTheme="minorHAnsi" w:hAnsiTheme="minorHAnsi" w:cs="Calibri"/>
                <w:lang w:eastAsia="ar-SA"/>
              </w:rPr>
            </w:pPr>
          </w:p>
          <w:p w14:paraId="573E8507" w14:textId="410D21CF" w:rsidR="00D047A0" w:rsidRPr="00D047A0" w:rsidRDefault="00D047A0" w:rsidP="00D047A0">
            <w:pPr>
              <w:suppressAutoHyphens/>
              <w:spacing w:after="200" w:line="276" w:lineRule="auto"/>
              <w:contextualSpacing/>
              <w:rPr>
                <w:rFonts w:asciiTheme="minorHAnsi" w:hAnsiTheme="minorHAnsi" w:cs="Calibri"/>
                <w:lang w:eastAsia="ar-SA"/>
              </w:rPr>
            </w:pPr>
            <w:r w:rsidRPr="00D047A0">
              <w:rPr>
                <w:rFonts w:asciiTheme="minorHAnsi" w:hAnsiTheme="minorHAnsi" w:cs="Calibri"/>
                <w:b/>
                <w:lang w:eastAsia="ar-SA"/>
              </w:rPr>
              <w:t>Uwaga! Wsparcie uzupełniające mogą stanowić działania mające na celu poprawę dostępu do usług zdrowotnych</w:t>
            </w:r>
            <w:r w:rsidRPr="00D047A0">
              <w:rPr>
                <w:rFonts w:asciiTheme="minorHAnsi" w:hAnsiTheme="minorHAnsi" w:cs="Calibri"/>
                <w:lang w:eastAsia="ar-SA"/>
              </w:rPr>
              <w:t xml:space="preserve">, w tym m.in.: </w:t>
            </w:r>
          </w:p>
          <w:p w14:paraId="14823FA1" w14:textId="77777777" w:rsidR="00D047A0" w:rsidRPr="00D047A0" w:rsidRDefault="00D047A0" w:rsidP="00D047A0">
            <w:pPr>
              <w:pStyle w:val="Akapitzlist"/>
              <w:numPr>
                <w:ilvl w:val="0"/>
                <w:numId w:val="53"/>
              </w:numPr>
              <w:spacing w:after="200"/>
              <w:rPr>
                <w:rFonts w:cs="Calibri"/>
                <w:lang w:eastAsia="ar-SA"/>
              </w:rPr>
            </w:pPr>
            <w:r w:rsidRPr="00D047A0">
              <w:rPr>
                <w:rFonts w:cs="Calibri"/>
                <w:lang w:eastAsia="ar-SA"/>
              </w:rPr>
              <w:t xml:space="preserve">zapewnienie dojazdu do miejsca realizacji usługi zdrowotnej </w:t>
            </w:r>
            <w:r w:rsidRPr="00D047A0">
              <w:rPr>
                <w:rFonts w:cs="Calibri"/>
                <w:lang w:eastAsia="ar-SA"/>
              </w:rPr>
              <w:br/>
              <w:t xml:space="preserve">i z powrotem oraz </w:t>
            </w:r>
          </w:p>
          <w:p w14:paraId="63CFAE0C" w14:textId="77777777" w:rsidR="00D047A0" w:rsidRDefault="00D047A0" w:rsidP="00D047A0">
            <w:pPr>
              <w:pStyle w:val="Akapitzlist"/>
              <w:numPr>
                <w:ilvl w:val="0"/>
                <w:numId w:val="53"/>
              </w:numPr>
              <w:spacing w:after="200"/>
              <w:rPr>
                <w:rFonts w:cs="Calibri"/>
                <w:lang w:eastAsia="ar-SA"/>
              </w:rPr>
            </w:pPr>
            <w:r w:rsidRPr="00D047A0">
              <w:rPr>
                <w:rFonts w:cs="Calibri"/>
                <w:lang w:eastAsia="ar-SA"/>
              </w:rPr>
              <w:t>opieka nad osobą potrzebującą wsparcia w codziennym funkcjonowaniu, którą opiekuje się osoba korzystająca z usługi zdrowotnej w ramach projektu, w czasie korzystania ze wsparcia.</w:t>
            </w:r>
          </w:p>
          <w:p w14:paraId="11B59D55" w14:textId="77777777" w:rsidR="00D65FA6" w:rsidRDefault="00D65FA6" w:rsidP="00D65FA6">
            <w:pPr>
              <w:spacing w:after="200"/>
              <w:ind w:left="360"/>
              <w:rPr>
                <w:rFonts w:cs="Calibri"/>
                <w:lang w:eastAsia="ar-SA"/>
              </w:rPr>
            </w:pPr>
          </w:p>
          <w:p w14:paraId="636DAAB4" w14:textId="77777777" w:rsidR="00D65FA6" w:rsidRPr="00D65FA6" w:rsidRDefault="00D65FA6" w:rsidP="00D65FA6">
            <w:pPr>
              <w:spacing w:after="200"/>
              <w:ind w:left="360"/>
              <w:rPr>
                <w:rFonts w:cs="Calibri"/>
                <w:lang w:eastAsia="ar-SA"/>
              </w:rPr>
            </w:pPr>
          </w:p>
          <w:p w14:paraId="2C6770D7" w14:textId="77777777" w:rsidR="00D65FA6" w:rsidRDefault="00D65FA6" w:rsidP="00D65FA6">
            <w:pPr>
              <w:spacing w:after="120" w:line="276" w:lineRule="auto"/>
              <w:contextualSpacing/>
              <w:rPr>
                <w:rFonts w:asciiTheme="minorHAnsi" w:hAnsiTheme="minorHAnsi" w:cs="Calibri"/>
                <w:b/>
                <w:color w:val="000000" w:themeColor="text1"/>
                <w:lang w:eastAsia="ar-SA"/>
              </w:rPr>
            </w:pPr>
            <w:r w:rsidRPr="00FF3C1D">
              <w:rPr>
                <w:rFonts w:asciiTheme="minorHAnsi" w:hAnsiTheme="minorHAnsi" w:cs="Calibri"/>
                <w:b/>
                <w:color w:val="000000" w:themeColor="text1"/>
                <w:lang w:eastAsia="ar-SA"/>
              </w:rPr>
              <w:t>Ważne!</w:t>
            </w:r>
          </w:p>
          <w:p w14:paraId="1760B8BB" w14:textId="77777777" w:rsidR="00D65FA6" w:rsidRPr="002E5DCC" w:rsidRDefault="00D65FA6" w:rsidP="00D65FA6">
            <w:pPr>
              <w:spacing w:after="120" w:line="276" w:lineRule="auto"/>
              <w:contextualSpacing/>
              <w:rPr>
                <w:rFonts w:asciiTheme="minorHAnsi" w:hAnsiTheme="minorHAnsi" w:cs="Calibri"/>
                <w:b/>
                <w:color w:val="000000" w:themeColor="text1"/>
                <w:sz w:val="12"/>
                <w:szCs w:val="12"/>
                <w:lang w:eastAsia="ar-SA"/>
              </w:rPr>
            </w:pPr>
          </w:p>
          <w:p w14:paraId="73BE03B1" w14:textId="749BA27D" w:rsidR="00F608ED" w:rsidRDefault="00D65FA6" w:rsidP="00D65FA6">
            <w:pPr>
              <w:suppressAutoHyphens/>
              <w:spacing w:after="200" w:line="276" w:lineRule="auto"/>
              <w:contextualSpacing/>
              <w:rPr>
                <w:rFonts w:asciiTheme="minorHAnsi" w:hAnsiTheme="minorHAnsi" w:cs="Calibri"/>
                <w:color w:val="000000" w:themeColor="text1"/>
                <w:lang w:eastAsia="ar-SA"/>
              </w:rPr>
            </w:pPr>
            <w:r w:rsidRPr="00284CB8">
              <w:rPr>
                <w:rFonts w:asciiTheme="minorHAnsi" w:hAnsiTheme="minorHAnsi" w:cs="Calibri"/>
                <w:b/>
                <w:color w:val="000000" w:themeColor="text1"/>
                <w:lang w:eastAsia="ar-SA"/>
              </w:rPr>
              <w:t xml:space="preserve">Realizacja projektu musi być zgodna z zapisami </w:t>
            </w:r>
            <w:r>
              <w:rPr>
                <w:rFonts w:asciiTheme="minorHAnsi" w:hAnsiTheme="minorHAnsi" w:cs="Calibri"/>
                <w:b/>
                <w:color w:val="000000" w:themeColor="text1"/>
                <w:lang w:eastAsia="ar-SA"/>
              </w:rPr>
              <w:t>RPZ</w:t>
            </w:r>
            <w:r w:rsidRPr="00284CB8">
              <w:rPr>
                <w:rFonts w:asciiTheme="minorHAnsi" w:hAnsiTheme="minorHAnsi" w:cs="Calibri"/>
                <w:color w:val="000000" w:themeColor="text1"/>
                <w:lang w:eastAsia="ar-SA"/>
              </w:rPr>
              <w:t xml:space="preserve">, który stanowi załącznik </w:t>
            </w:r>
            <w:r w:rsidRPr="00C42C20">
              <w:rPr>
                <w:rFonts w:asciiTheme="minorHAnsi" w:hAnsiTheme="minorHAnsi" w:cs="Calibri"/>
                <w:color w:val="000000" w:themeColor="text1"/>
                <w:lang w:eastAsia="ar-SA"/>
              </w:rPr>
              <w:t>nr 9</w:t>
            </w:r>
            <w:r w:rsidRPr="00C832FA">
              <w:rPr>
                <w:rFonts w:asciiTheme="minorHAnsi" w:hAnsiTheme="minorHAnsi" w:cs="Calibri"/>
                <w:color w:val="000000" w:themeColor="text1"/>
                <w:lang w:eastAsia="ar-SA"/>
              </w:rPr>
              <w:t xml:space="preserve"> do</w:t>
            </w:r>
            <w:r w:rsidRPr="00284CB8">
              <w:rPr>
                <w:rFonts w:asciiTheme="minorHAnsi" w:hAnsiTheme="minorHAnsi" w:cs="Calibri"/>
                <w:color w:val="000000" w:themeColor="text1"/>
                <w:lang w:eastAsia="ar-SA"/>
              </w:rPr>
              <w:t xml:space="preserve"> niniejszego </w:t>
            </w:r>
            <w:r>
              <w:rPr>
                <w:rFonts w:asciiTheme="minorHAnsi" w:hAnsiTheme="minorHAnsi" w:cs="Calibri"/>
                <w:color w:val="000000" w:themeColor="text1"/>
                <w:lang w:eastAsia="ar-SA"/>
              </w:rPr>
              <w:t>R</w:t>
            </w:r>
            <w:r w:rsidRPr="00284CB8">
              <w:rPr>
                <w:rFonts w:asciiTheme="minorHAnsi" w:hAnsiTheme="minorHAnsi" w:cs="Calibri"/>
                <w:color w:val="000000" w:themeColor="text1"/>
                <w:lang w:eastAsia="ar-SA"/>
              </w:rPr>
              <w:t>egulaminu</w:t>
            </w:r>
            <w:r>
              <w:rPr>
                <w:rFonts w:asciiTheme="minorHAnsi" w:hAnsiTheme="minorHAnsi" w:cs="Calibri"/>
                <w:color w:val="000000" w:themeColor="text1"/>
                <w:lang w:eastAsia="ar-SA"/>
              </w:rPr>
              <w:t>.</w:t>
            </w:r>
          </w:p>
          <w:p w14:paraId="64FA9A24" w14:textId="77777777" w:rsidR="00584308" w:rsidRDefault="00584308" w:rsidP="00D65FA6">
            <w:pPr>
              <w:suppressAutoHyphens/>
              <w:spacing w:after="200" w:line="276" w:lineRule="auto"/>
              <w:contextualSpacing/>
              <w:rPr>
                <w:rFonts w:asciiTheme="minorHAnsi" w:hAnsiTheme="minorHAnsi" w:cs="Calibri"/>
                <w:color w:val="000000" w:themeColor="text1"/>
                <w:lang w:eastAsia="ar-SA"/>
              </w:rPr>
            </w:pPr>
          </w:p>
          <w:p w14:paraId="7CF8551B" w14:textId="3BECF9FF" w:rsidR="00584308" w:rsidRPr="00D047A0" w:rsidRDefault="00584308" w:rsidP="00D65FA6">
            <w:pPr>
              <w:suppressAutoHyphens/>
              <w:spacing w:after="200" w:line="276" w:lineRule="auto"/>
              <w:contextualSpacing/>
              <w:rPr>
                <w:rFonts w:asciiTheme="minorHAnsi" w:hAnsiTheme="minorHAnsi" w:cs="Calibri"/>
                <w:lang w:eastAsia="ar-SA"/>
              </w:rPr>
            </w:pPr>
            <w:r w:rsidRPr="00984070">
              <w:rPr>
                <w:rFonts w:asciiTheme="minorHAnsi" w:hAnsiTheme="minorHAnsi" w:cstheme="minorHAnsi"/>
                <w:b/>
                <w:lang w:eastAsia="ar-SA"/>
              </w:rPr>
              <w:t xml:space="preserve">W przypadku, gdy wystąpią trudności w realizacji projektów związane </w:t>
            </w:r>
            <w:r w:rsidRPr="00984070">
              <w:rPr>
                <w:rFonts w:asciiTheme="minorHAnsi" w:hAnsiTheme="minorHAnsi" w:cstheme="minorHAnsi"/>
                <w:b/>
                <w:lang w:eastAsia="ar-SA"/>
              </w:rPr>
              <w:br/>
              <w:t>z aktualną sytuacją epidemiczną w związku z zagrożeniem koronawirusem, wówczas zastosowanie ma ustawa funduszowa.</w:t>
            </w:r>
          </w:p>
          <w:p w14:paraId="52C65880" w14:textId="77777777" w:rsidR="00E55EA8" w:rsidRDefault="00E55EA8" w:rsidP="00231EBE">
            <w:pPr>
              <w:spacing w:line="276" w:lineRule="auto"/>
              <w:contextualSpacing/>
              <w:rPr>
                <w:rFonts w:asciiTheme="minorHAnsi" w:hAnsiTheme="minorHAnsi" w:cs="Calibri"/>
                <w:lang w:eastAsia="ar-SA"/>
              </w:rPr>
            </w:pPr>
          </w:p>
          <w:p w14:paraId="0F82AE8F" w14:textId="77777777" w:rsidR="00BE73F3" w:rsidRPr="00D50187" w:rsidRDefault="00BE73F3" w:rsidP="00BE73F3">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236F57A7" w14:textId="77777777" w:rsidR="00BE73F3" w:rsidRPr="00D50187" w:rsidRDefault="00BE73F3" w:rsidP="00BE73F3">
            <w:pPr>
              <w:spacing w:line="276" w:lineRule="auto"/>
              <w:contextualSpacing/>
              <w:rPr>
                <w:rFonts w:asciiTheme="minorHAnsi" w:hAnsiTheme="minorHAnsi" w:cs="Calibri"/>
                <w:b/>
                <w:lang w:eastAsia="ar-SA"/>
              </w:rPr>
            </w:pPr>
          </w:p>
          <w:p w14:paraId="684160CC" w14:textId="018261E3" w:rsidR="00D50187" w:rsidRPr="00164DED" w:rsidRDefault="00BE73F3" w:rsidP="00BE73F3">
            <w:pPr>
              <w:spacing w:line="276" w:lineRule="auto"/>
              <w:rPr>
                <w:rFonts w:asciiTheme="minorHAnsi" w:hAnsiTheme="minorHAnsi" w:cstheme="minorHAnsi"/>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których maksymalna wartość dofinansowania nie może przekroczyć </w:t>
            </w:r>
            <w:r>
              <w:rPr>
                <w:rFonts w:asciiTheme="minorHAnsi" w:hAnsiTheme="minorHAnsi" w:cs="Calibri"/>
                <w:b/>
                <w:lang w:eastAsia="ar-SA"/>
              </w:rPr>
              <w:t>4</w:t>
            </w:r>
            <w:r w:rsidRPr="00D50187">
              <w:rPr>
                <w:rFonts w:asciiTheme="minorHAnsi" w:hAnsiTheme="minorHAnsi" w:cs="Calibri"/>
                <w:b/>
                <w:lang w:eastAsia="ar-SA"/>
              </w:rPr>
              <w:t>00 tys. PLN</w:t>
            </w:r>
            <w:r>
              <w:rPr>
                <w:rFonts w:asciiTheme="minorHAnsi" w:hAnsiTheme="minorHAnsi" w:cs="Calibri"/>
                <w:lang w:eastAsia="ar-SA"/>
              </w:rPr>
              <w:t>. R</w:t>
            </w:r>
            <w:r w:rsidRPr="00D50187">
              <w:rPr>
                <w:rFonts w:asciiTheme="minorHAnsi" w:hAnsiTheme="minorHAnsi" w:cs="Calibri"/>
                <w:lang w:eastAsia="ar-SA"/>
              </w:rPr>
              <w:t>ozliczenie kosztów bezpośrednich musi nastąpić na podstawie kwot ryczałtowych określanych przez beneficjenta w oparciu o szczegółowy budżet projektu</w:t>
            </w:r>
            <w:r w:rsidRPr="00D50187">
              <w:rPr>
                <w:rFonts w:cs="Calibri"/>
                <w:lang w:eastAsia="ar-SA"/>
              </w:rPr>
              <w:t>.</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30144700"/>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855887" w:rsidRDefault="00FC29C9" w:rsidP="00160254">
            <w:pPr>
              <w:spacing w:line="276" w:lineRule="auto"/>
              <w:rPr>
                <w:rFonts w:asciiTheme="minorHAnsi" w:hAnsiTheme="minorHAnsi"/>
                <w:b/>
              </w:rPr>
            </w:pPr>
          </w:p>
          <w:p w14:paraId="695733E7" w14:textId="77777777" w:rsidR="00D65FA6" w:rsidRPr="00D65FA6" w:rsidRDefault="00D65FA6" w:rsidP="00D65FA6">
            <w:pPr>
              <w:numPr>
                <w:ilvl w:val="0"/>
                <w:numId w:val="54"/>
              </w:numPr>
              <w:spacing w:line="276" w:lineRule="auto"/>
              <w:ind w:left="317" w:hanging="284"/>
              <w:contextualSpacing/>
              <w:rPr>
                <w:rFonts w:asciiTheme="minorHAnsi" w:eastAsia="Calibri" w:hAnsiTheme="minorHAnsi"/>
                <w:lang w:eastAsia="en-US"/>
              </w:rPr>
            </w:pPr>
            <w:r w:rsidRPr="00D65FA6">
              <w:rPr>
                <w:rFonts w:asciiTheme="minorHAnsi" w:eastAsia="Calibri" w:hAnsiTheme="minorHAnsi"/>
                <w:lang w:eastAsia="en-US"/>
              </w:rPr>
              <w:t>podmioty lecznicze działające w publicznym systemie ochrony zdrowia (publiczne i prywatne),</w:t>
            </w:r>
          </w:p>
          <w:p w14:paraId="516F01D4" w14:textId="77777777" w:rsidR="00D65FA6" w:rsidRPr="00D65FA6" w:rsidRDefault="00D65FA6" w:rsidP="00D65FA6">
            <w:pPr>
              <w:numPr>
                <w:ilvl w:val="0"/>
                <w:numId w:val="54"/>
              </w:numPr>
              <w:spacing w:line="276" w:lineRule="auto"/>
              <w:ind w:left="317" w:hanging="284"/>
              <w:contextualSpacing/>
              <w:rPr>
                <w:rFonts w:asciiTheme="minorHAnsi" w:eastAsia="Calibri" w:hAnsiTheme="minorHAnsi"/>
                <w:lang w:eastAsia="en-US"/>
              </w:rPr>
            </w:pPr>
            <w:r w:rsidRPr="00D65FA6">
              <w:rPr>
                <w:rFonts w:asciiTheme="minorHAnsi" w:eastAsia="Calibri" w:hAnsiTheme="minorHAnsi"/>
                <w:lang w:eastAsia="en-US"/>
              </w:rPr>
              <w:t xml:space="preserve">organizacje pozarządowe, podmioty ekonomii społecznej, </w:t>
            </w:r>
          </w:p>
          <w:p w14:paraId="2AA604D9" w14:textId="77777777" w:rsidR="00D65FA6" w:rsidRDefault="00D65FA6" w:rsidP="00D65FA6">
            <w:pPr>
              <w:numPr>
                <w:ilvl w:val="0"/>
                <w:numId w:val="54"/>
              </w:numPr>
              <w:spacing w:line="276" w:lineRule="auto"/>
              <w:ind w:left="318" w:hanging="284"/>
              <w:rPr>
                <w:rFonts w:asciiTheme="minorHAnsi" w:eastAsia="Calibri" w:hAnsiTheme="minorHAnsi"/>
                <w:lang w:eastAsia="en-US"/>
              </w:rPr>
            </w:pPr>
            <w:r w:rsidRPr="00D65FA6">
              <w:rPr>
                <w:rFonts w:asciiTheme="minorHAnsi" w:eastAsia="Calibri" w:hAnsiTheme="minorHAnsi"/>
                <w:lang w:eastAsia="en-US"/>
              </w:rPr>
              <w:t>pozostałe podmioty z wyłączeniem osób fizycznych (nie dotyczy osób prowadzących działalność gospodarczą lub oświatową na podstawie przepisów odrębnych).</w:t>
            </w:r>
          </w:p>
          <w:p w14:paraId="4CA088C4" w14:textId="77777777" w:rsidR="00D65FA6" w:rsidRPr="00D65FA6" w:rsidRDefault="00D65FA6" w:rsidP="00D65FA6">
            <w:pPr>
              <w:spacing w:line="276" w:lineRule="auto"/>
              <w:ind w:left="318"/>
              <w:rPr>
                <w:rFonts w:asciiTheme="minorHAnsi" w:eastAsia="Calibri" w:hAnsiTheme="minorHAnsi"/>
                <w:lang w:eastAsia="en-US"/>
              </w:rPr>
            </w:pPr>
          </w:p>
          <w:p w14:paraId="3E14C2B6" w14:textId="77777777" w:rsidR="00D65FA6" w:rsidRPr="00D65FA6" w:rsidRDefault="00D65FA6" w:rsidP="00D65FA6">
            <w:pPr>
              <w:spacing w:after="120" w:line="276" w:lineRule="auto"/>
              <w:ind w:left="34"/>
              <w:rPr>
                <w:rFonts w:asciiTheme="minorHAnsi" w:eastAsia="Calibri" w:hAnsiTheme="minorHAnsi"/>
                <w:lang w:eastAsia="en-US"/>
              </w:rPr>
            </w:pPr>
            <w:r w:rsidRPr="00D65FA6">
              <w:rPr>
                <w:rFonts w:asciiTheme="minorHAnsi" w:hAnsiTheme="minorHAnsi"/>
                <w:lang w:eastAsia="en-US"/>
              </w:rPr>
              <w:t>W przypadku przedsiębiorstw - wnioskodawca prowadzi działalność gospodarczą na terenie województwa opolskiego</w:t>
            </w:r>
            <w:r w:rsidRPr="00D65FA6">
              <w:rPr>
                <w:rFonts w:asciiTheme="minorHAnsi" w:hAnsiTheme="minorHAnsi"/>
                <w:vertAlign w:val="superscript"/>
                <w:lang w:eastAsia="en-US"/>
              </w:rPr>
              <w:footnoteReference w:id="3"/>
            </w:r>
            <w:r w:rsidRPr="00D65FA6">
              <w:rPr>
                <w:rFonts w:asciiTheme="minorHAnsi" w:hAnsiTheme="minorHAnsi"/>
                <w:lang w:eastAsia="en-US"/>
              </w:rPr>
              <w:t>.</w:t>
            </w:r>
          </w:p>
          <w:p w14:paraId="4AFA8115" w14:textId="0ACD1A05" w:rsidR="00F1249C" w:rsidRPr="00800C29" w:rsidRDefault="00D65FA6" w:rsidP="007A05A8">
            <w:pPr>
              <w:autoSpaceDE w:val="0"/>
              <w:autoSpaceDN w:val="0"/>
              <w:adjustRightInd w:val="0"/>
              <w:spacing w:line="276" w:lineRule="auto"/>
              <w:rPr>
                <w:rFonts w:asciiTheme="minorHAnsi" w:hAnsiTheme="minorHAnsi" w:cs="Arial"/>
                <w:lang w:eastAsia="en-US"/>
              </w:rPr>
            </w:pPr>
            <w:r w:rsidRPr="00D65FA6">
              <w:rPr>
                <w:rFonts w:asciiTheme="minorHAnsi" w:hAnsiTheme="minorHAnsi" w:cs="Arial"/>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D65FA6">
              <w:rPr>
                <w:rFonts w:asciiTheme="minorHAnsi" w:hAnsiTheme="minorHAnsi"/>
                <w:color w:val="000000"/>
                <w:lang w:eastAsia="ar-SA"/>
              </w:rPr>
              <w:t xml:space="preserve"> z późn. zm.</w:t>
            </w:r>
            <w:r w:rsidRPr="00D65FA6">
              <w:rPr>
                <w:rFonts w:asciiTheme="minorHAnsi" w:hAnsiTheme="minorHAnsi" w:cs="Arial"/>
                <w:lang w:eastAsia="en-US"/>
              </w:rPr>
              <w:t>).</w:t>
            </w: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30144701"/>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53499EDB" w14:textId="77777777" w:rsidR="003260D6" w:rsidRPr="007F226D" w:rsidRDefault="003260D6" w:rsidP="003260D6">
            <w:pPr>
              <w:spacing w:line="276" w:lineRule="auto"/>
              <w:contextualSpacing/>
              <w:rPr>
                <w:rFonts w:asciiTheme="minorHAnsi" w:hAnsiTheme="minorHAnsi"/>
                <w:b/>
                <w:i/>
              </w:rPr>
            </w:pPr>
            <w:r w:rsidRPr="007F226D">
              <w:rPr>
                <w:rFonts w:asciiTheme="minorHAnsi" w:hAnsiTheme="minorHAnsi"/>
                <w:b/>
              </w:rPr>
              <w:t>Grupa docelowa została ok</w:t>
            </w:r>
            <w:r>
              <w:rPr>
                <w:rFonts w:asciiTheme="minorHAnsi" w:hAnsiTheme="minorHAnsi"/>
                <w:b/>
              </w:rPr>
              <w:t xml:space="preserve">reślona w Regionalnym Programie </w:t>
            </w:r>
            <w:r w:rsidRPr="007F226D">
              <w:rPr>
                <w:rFonts w:asciiTheme="minorHAnsi" w:hAnsiTheme="minorHAnsi"/>
                <w:b/>
              </w:rPr>
              <w:t>Zdrowotnym</w:t>
            </w:r>
            <w:r w:rsidRPr="007F226D">
              <w:rPr>
                <w:rFonts w:asciiTheme="minorHAnsi" w:hAnsiTheme="minorHAnsi"/>
                <w:b/>
                <w:i/>
              </w:rPr>
              <w:t xml:space="preserve">. </w:t>
            </w:r>
          </w:p>
          <w:p w14:paraId="4A602BD9" w14:textId="77777777" w:rsidR="003260D6" w:rsidRPr="00E42B5D" w:rsidRDefault="003260D6" w:rsidP="003260D6">
            <w:pPr>
              <w:spacing w:line="276" w:lineRule="auto"/>
              <w:contextualSpacing/>
              <w:rPr>
                <w:rFonts w:asciiTheme="minorHAnsi" w:hAnsiTheme="minorHAnsi"/>
                <w:b/>
              </w:rPr>
            </w:pPr>
          </w:p>
          <w:p w14:paraId="1F73A8B6" w14:textId="7765E0AD" w:rsidR="00E011BB" w:rsidRDefault="003260D6" w:rsidP="003260D6">
            <w:pPr>
              <w:spacing w:line="276" w:lineRule="auto"/>
              <w:contextualSpacing/>
              <w:rPr>
                <w:rFonts w:asciiTheme="minorHAnsi" w:hAnsiTheme="minorHAnsi"/>
              </w:rPr>
            </w:pPr>
            <w:r w:rsidRPr="008F5627">
              <w:rPr>
                <w:rFonts w:asciiTheme="minorHAnsi" w:hAnsiTheme="minorHAnsi"/>
              </w:rPr>
              <w:t xml:space="preserve">Adresatami programu są osoby zamieszkujące województwo opolskie </w:t>
            </w:r>
            <w:r>
              <w:rPr>
                <w:rFonts w:asciiTheme="minorHAnsi" w:hAnsiTheme="minorHAnsi"/>
              </w:rPr>
              <w:br/>
            </w:r>
            <w:r w:rsidRPr="008F5627">
              <w:rPr>
                <w:rFonts w:asciiTheme="minorHAnsi" w:hAnsiTheme="minorHAnsi"/>
              </w:rPr>
              <w:t>w wieku aktywności zawodowej</w:t>
            </w:r>
            <w:r w:rsidR="00D41972">
              <w:rPr>
                <w:rFonts w:asciiTheme="minorHAnsi" w:hAnsiTheme="minorHAnsi"/>
              </w:rPr>
              <w:t xml:space="preserve"> </w:t>
            </w:r>
            <w:r w:rsidRPr="008F5627">
              <w:rPr>
                <w:rFonts w:asciiTheme="minorHAnsi" w:hAnsiTheme="minorHAnsi"/>
              </w:rPr>
              <w:t>tj. od 18 r. ż</w:t>
            </w:r>
            <w:r w:rsidRPr="00364462">
              <w:rPr>
                <w:rFonts w:asciiTheme="minorHAnsi" w:hAnsiTheme="minorHAnsi"/>
              </w:rPr>
              <w:t xml:space="preserve">. do osiągnięcia wieku emerytalnego, o których mowa w </w:t>
            </w:r>
            <w:r w:rsidR="006E53A0">
              <w:rPr>
                <w:rFonts w:asciiTheme="minorHAnsi" w:hAnsiTheme="minorHAnsi"/>
              </w:rPr>
              <w:t>ustawie</w:t>
            </w:r>
            <w:r w:rsidRPr="008F5627">
              <w:rPr>
                <w:rFonts w:asciiTheme="minorHAnsi" w:hAnsiTheme="minorHAnsi"/>
              </w:rPr>
              <w:t xml:space="preserve"> z dnia 17 grudnia 1998 r. </w:t>
            </w:r>
            <w:r w:rsidR="006E53A0">
              <w:rPr>
                <w:rFonts w:asciiTheme="minorHAnsi" w:hAnsiTheme="minorHAnsi"/>
              </w:rPr>
              <w:br/>
            </w:r>
            <w:r w:rsidRPr="008F5627">
              <w:rPr>
                <w:rFonts w:asciiTheme="minorHAnsi" w:hAnsiTheme="minorHAnsi"/>
              </w:rPr>
              <w:t>o emeryturach i rentach z Funduszu Ubezpieczeń Społecznych.</w:t>
            </w:r>
          </w:p>
          <w:p w14:paraId="63CE161E" w14:textId="77777777" w:rsidR="00587908" w:rsidRDefault="00587908" w:rsidP="003260D6">
            <w:pPr>
              <w:spacing w:line="276" w:lineRule="auto"/>
              <w:contextualSpacing/>
              <w:rPr>
                <w:rFonts w:asciiTheme="minorHAnsi" w:hAnsiTheme="minorHAnsi"/>
              </w:rPr>
            </w:pPr>
          </w:p>
          <w:p w14:paraId="6ADA416A" w14:textId="77777777" w:rsidR="00587908" w:rsidRPr="00587908" w:rsidRDefault="00587908" w:rsidP="00587908">
            <w:pPr>
              <w:spacing w:line="276" w:lineRule="auto"/>
              <w:contextualSpacing/>
              <w:rPr>
                <w:rFonts w:asciiTheme="minorHAnsi" w:hAnsiTheme="minorHAnsi"/>
                <w:b/>
              </w:rPr>
            </w:pPr>
            <w:r w:rsidRPr="00587908">
              <w:rPr>
                <w:rFonts w:asciiTheme="minorHAnsi" w:hAnsiTheme="minorHAnsi"/>
                <w:b/>
              </w:rPr>
              <w:t>Do programu zakwalifikowane zostaną:</w:t>
            </w:r>
          </w:p>
          <w:p w14:paraId="520C71B3" w14:textId="77777777" w:rsidR="00587908" w:rsidRPr="00587908" w:rsidRDefault="00587908" w:rsidP="00587908">
            <w:pPr>
              <w:spacing w:line="276" w:lineRule="auto"/>
              <w:contextualSpacing/>
              <w:rPr>
                <w:rFonts w:asciiTheme="minorHAnsi" w:hAnsiTheme="minorHAnsi"/>
              </w:rPr>
            </w:pPr>
            <w:r w:rsidRPr="00587908">
              <w:rPr>
                <w:rFonts w:asciiTheme="minorHAnsi" w:hAnsiTheme="minorHAnsi"/>
              </w:rPr>
              <w:t xml:space="preserve"> </w:t>
            </w:r>
          </w:p>
          <w:p w14:paraId="1164C59E" w14:textId="77777777" w:rsidR="00587908" w:rsidRPr="00587908" w:rsidRDefault="00587908" w:rsidP="00587908">
            <w:pPr>
              <w:pStyle w:val="Akapitzlist"/>
              <w:numPr>
                <w:ilvl w:val="0"/>
                <w:numId w:val="55"/>
              </w:numPr>
            </w:pPr>
            <w:r w:rsidRPr="00587908">
              <w:t xml:space="preserve">osoby w wieku aktywności zawodowej, zagrożone przedwczesnym opuszczeniem rynku pracy z powodu chorób układu krążenia, </w:t>
            </w:r>
            <w:r w:rsidRPr="00587908">
              <w:br/>
              <w:t xml:space="preserve">w tym po przebytym udarze mózgu, </w:t>
            </w:r>
          </w:p>
          <w:p w14:paraId="74335875" w14:textId="61FE0581" w:rsidR="00587908" w:rsidRPr="00587908" w:rsidRDefault="00587908" w:rsidP="00587908">
            <w:pPr>
              <w:pStyle w:val="Akapitzlist"/>
              <w:numPr>
                <w:ilvl w:val="0"/>
                <w:numId w:val="55"/>
              </w:numPr>
            </w:pPr>
            <w:r w:rsidRPr="00587908">
              <w:t>kadra świadcząca usługi medyczne.</w:t>
            </w:r>
          </w:p>
          <w:p w14:paraId="7687F919" w14:textId="0DCDC413" w:rsidR="003D4E30" w:rsidRPr="00547B79" w:rsidRDefault="003D4E30" w:rsidP="003D4E30">
            <w:pPr>
              <w:spacing w:line="276" w:lineRule="auto"/>
              <w:ind w:left="63"/>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30144702"/>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30144703"/>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1D37C8AE"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FA55FC">
              <w:rPr>
                <w:rFonts w:asciiTheme="minorHAnsi" w:hAnsiTheme="minorHAnsi"/>
                <w:b/>
                <w:bCs/>
              </w:rPr>
              <w:t>23</w:t>
            </w:r>
            <w:r w:rsidR="00C164DF" w:rsidRPr="00C164DF">
              <w:rPr>
                <w:rFonts w:asciiTheme="minorHAnsi" w:hAnsiTheme="minorHAnsi"/>
                <w:b/>
                <w:bCs/>
              </w:rPr>
              <w:t>-</w:t>
            </w:r>
            <w:r w:rsidR="00FA55FC">
              <w:rPr>
                <w:rFonts w:asciiTheme="minorHAnsi" w:hAnsiTheme="minorHAnsi"/>
                <w:b/>
                <w:bCs/>
              </w:rPr>
              <w:t>30</w:t>
            </w:r>
            <w:r w:rsidR="00C164DF" w:rsidRPr="00C164DF">
              <w:rPr>
                <w:rFonts w:asciiTheme="minorHAnsi" w:hAnsiTheme="minorHAnsi"/>
                <w:b/>
                <w:bCs/>
              </w:rPr>
              <w:t>.06</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FFED9FD"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4"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5"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Default="00A74D06" w:rsidP="006D0A38">
            <w:pPr>
              <w:numPr>
                <w:ilvl w:val="0"/>
                <w:numId w:val="2"/>
              </w:numPr>
              <w:tabs>
                <w:tab w:val="num" w:pos="429"/>
              </w:tabs>
              <w:suppressAutoHyphens/>
              <w:spacing w:line="276" w:lineRule="auto"/>
              <w:ind w:left="430" w:hanging="181"/>
              <w:rPr>
                <w:rFonts w:asciiTheme="minorHAnsi" w:hAnsiTheme="minorHAnsi"/>
              </w:rPr>
            </w:pPr>
            <w:r w:rsidRPr="00DB3C26">
              <w:rPr>
                <w:rFonts w:asciiTheme="minorHAnsi" w:hAnsiTheme="minorHAnsi"/>
              </w:rPr>
              <w:t>papierowej.</w:t>
            </w:r>
          </w:p>
          <w:p w14:paraId="3748BF80" w14:textId="77777777" w:rsidR="006D0A38" w:rsidRPr="00DB3C26" w:rsidRDefault="006D0A38" w:rsidP="006D0A38">
            <w:pPr>
              <w:suppressAutoHyphens/>
              <w:spacing w:line="276" w:lineRule="auto"/>
              <w:ind w:left="430"/>
              <w:rPr>
                <w:rFonts w:asciiTheme="minorHAnsi" w:hAnsiTheme="minorHAnsi"/>
              </w:rPr>
            </w:pP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6"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7"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2C899155"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0B61FD34" w14:textId="0A2C056A"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493B712F" w14:textId="77777777" w:rsidR="00B75E80" w:rsidRPr="007A6920" w:rsidRDefault="00B75E80"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30144704"/>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F567C7">
            <w:pPr>
              <w:pStyle w:val="Akapitzlist"/>
              <w:numPr>
                <w:ilvl w:val="0"/>
                <w:numId w:val="49"/>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F567C7">
            <w:pPr>
              <w:pStyle w:val="Akapitzlist"/>
              <w:numPr>
                <w:ilvl w:val="0"/>
                <w:numId w:val="50"/>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30144705"/>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2EFA4B69" w:rsidR="00A71656" w:rsidRPr="00160254" w:rsidRDefault="00A71656" w:rsidP="000A4BA0">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0A4BA0">
              <w:rPr>
                <w:rFonts w:asciiTheme="minorHAnsi" w:hAnsiTheme="minorHAnsi"/>
                <w:b/>
              </w:rPr>
              <w:t>listopad</w:t>
            </w:r>
            <w:r w:rsidR="00220743">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30144706"/>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19BBC6B6" w14:textId="02C7D256" w:rsidR="002D2721" w:rsidRPr="00160254" w:rsidRDefault="0037452C" w:rsidP="008147C8">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8"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19"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30144707"/>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C80544F" w14:textId="77777777" w:rsidR="00337974" w:rsidRPr="00337974" w:rsidRDefault="00337974" w:rsidP="00337974">
            <w:pPr>
              <w:spacing w:line="276" w:lineRule="auto"/>
              <w:rPr>
                <w:rFonts w:asciiTheme="minorHAnsi" w:hAnsiTheme="minorHAnsi"/>
                <w:color w:val="000000" w:themeColor="text1"/>
              </w:rPr>
            </w:pPr>
            <w:r w:rsidRPr="00337974">
              <w:rPr>
                <w:rFonts w:asciiTheme="minorHAnsi" w:hAnsiTheme="minorHAnsi"/>
              </w:rPr>
              <w:t xml:space="preserve">Wartość środków przeznaczonych na dofinansowanie projektów w konkursie dla Działania </w:t>
            </w:r>
            <w:r w:rsidRPr="00337974">
              <w:rPr>
                <w:rFonts w:asciiTheme="minorHAnsi" w:hAnsiTheme="minorHAnsi"/>
                <w:b/>
              </w:rPr>
              <w:t xml:space="preserve">7.4 </w:t>
            </w:r>
            <w:r w:rsidRPr="00337974">
              <w:rPr>
                <w:rFonts w:asciiTheme="minorHAnsi" w:hAnsiTheme="minorHAnsi"/>
                <w:b/>
                <w:i/>
                <w:iCs/>
              </w:rPr>
              <w:t>Wydłużenie aktywności zawodowej</w:t>
            </w:r>
            <w:r w:rsidRPr="00337974">
              <w:rPr>
                <w:rFonts w:asciiTheme="minorHAnsi" w:hAnsiTheme="minorHAnsi"/>
                <w:b/>
                <w:i/>
              </w:rPr>
              <w:t xml:space="preserve"> </w:t>
            </w:r>
            <w:r w:rsidRPr="00337974">
              <w:rPr>
                <w:rFonts w:asciiTheme="minorHAnsi" w:hAnsiTheme="minorHAnsi"/>
                <w:b/>
                <w:i/>
              </w:rPr>
              <w:br/>
            </w:r>
            <w:r w:rsidRPr="00337974">
              <w:rPr>
                <w:rFonts w:asciiTheme="minorHAnsi" w:hAnsiTheme="minorHAnsi"/>
                <w:b/>
              </w:rPr>
              <w:t>w zakresie usług zdrowotnych z zakresu rehabilitacji medycznej ułatwiających powrót do pracy</w:t>
            </w:r>
            <w:r w:rsidRPr="00337974">
              <w:rPr>
                <w:rFonts w:asciiTheme="minorHAnsi" w:hAnsiTheme="minorHAnsi"/>
              </w:rPr>
              <w:t xml:space="preserve"> wynosi</w:t>
            </w:r>
            <w:r w:rsidRPr="00337974">
              <w:rPr>
                <w:rFonts w:asciiTheme="minorHAnsi" w:hAnsiTheme="minorHAnsi"/>
                <w:color w:val="000000" w:themeColor="text1"/>
              </w:rPr>
              <w:t>:</w:t>
            </w:r>
          </w:p>
          <w:p w14:paraId="222F3B95" w14:textId="77777777" w:rsidR="00337974" w:rsidRPr="00337974" w:rsidRDefault="00337974" w:rsidP="00337974">
            <w:pPr>
              <w:rPr>
                <w:rFonts w:asciiTheme="minorHAnsi" w:hAnsiTheme="minorHAnsi"/>
                <w:color w:val="000000" w:themeColor="text1"/>
              </w:rPr>
            </w:pPr>
          </w:p>
          <w:p w14:paraId="090D97A7" w14:textId="60CC1B52" w:rsidR="00337974" w:rsidRPr="003453AA" w:rsidRDefault="00AE2B00" w:rsidP="00337974">
            <w:pPr>
              <w:numPr>
                <w:ilvl w:val="0"/>
                <w:numId w:val="38"/>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3453AA">
              <w:rPr>
                <w:rFonts w:asciiTheme="minorHAnsi" w:hAnsiTheme="minorHAnsi" w:cs="Microsoft Sans Serif"/>
                <w:bCs/>
                <w:iCs/>
                <w:color w:val="000000" w:themeColor="text1"/>
                <w:lang w:eastAsia="en-US"/>
              </w:rPr>
              <w:t>2 347 059,00</w:t>
            </w:r>
            <w:r w:rsidR="00337974" w:rsidRPr="003453AA">
              <w:rPr>
                <w:rFonts w:asciiTheme="minorHAnsi" w:hAnsiTheme="minorHAnsi" w:cs="Microsoft Sans Serif"/>
                <w:bCs/>
                <w:iCs/>
                <w:color w:val="000000" w:themeColor="text1"/>
                <w:lang w:eastAsia="en-US"/>
              </w:rPr>
              <w:t xml:space="preserve"> PLN, w tym:</w:t>
            </w:r>
          </w:p>
          <w:p w14:paraId="697F90F2" w14:textId="382E3BF2" w:rsidR="00337974" w:rsidRPr="003453AA" w:rsidRDefault="00413805" w:rsidP="00337974">
            <w:pPr>
              <w:numPr>
                <w:ilvl w:val="0"/>
                <w:numId w:val="38"/>
              </w:numPr>
              <w:tabs>
                <w:tab w:val="left" w:pos="0"/>
                <w:tab w:val="left" w:pos="1055"/>
              </w:tabs>
              <w:suppressAutoHyphens/>
              <w:autoSpaceDE w:val="0"/>
              <w:autoSpaceDN w:val="0"/>
              <w:adjustRightInd w:val="0"/>
              <w:spacing w:line="276" w:lineRule="auto"/>
              <w:ind w:firstLine="51"/>
              <w:contextualSpacing/>
              <w:rPr>
                <w:rFonts w:asciiTheme="minorHAnsi" w:hAnsiTheme="minorHAnsi" w:cs="Microsoft Sans Serif"/>
                <w:bCs/>
                <w:iCs/>
                <w:color w:val="000000" w:themeColor="text1"/>
                <w:lang w:eastAsia="en-US"/>
              </w:rPr>
            </w:pPr>
            <w:r w:rsidRPr="003453AA">
              <w:rPr>
                <w:rFonts w:asciiTheme="minorHAnsi" w:hAnsiTheme="minorHAnsi" w:cs="Microsoft Sans Serif"/>
                <w:bCs/>
                <w:iCs/>
                <w:color w:val="000000" w:themeColor="text1"/>
                <w:lang w:eastAsia="en-US"/>
              </w:rPr>
              <w:t>2</w:t>
            </w:r>
            <w:r w:rsidR="00337974" w:rsidRPr="003453AA">
              <w:rPr>
                <w:rFonts w:asciiTheme="minorHAnsi" w:hAnsiTheme="minorHAnsi" w:cs="Microsoft Sans Serif"/>
                <w:bCs/>
                <w:iCs/>
                <w:color w:val="000000" w:themeColor="text1"/>
                <w:lang w:eastAsia="en-US"/>
              </w:rPr>
              <w:t xml:space="preserve"> </w:t>
            </w:r>
            <w:r w:rsidRPr="003453AA">
              <w:rPr>
                <w:rFonts w:asciiTheme="minorHAnsi" w:hAnsiTheme="minorHAnsi" w:cs="Microsoft Sans Serif"/>
                <w:bCs/>
                <w:iCs/>
                <w:color w:val="000000" w:themeColor="text1"/>
                <w:lang w:eastAsia="en-US"/>
              </w:rPr>
              <w:t>100 000</w:t>
            </w:r>
            <w:r w:rsidR="00337974" w:rsidRPr="003453AA">
              <w:rPr>
                <w:rFonts w:asciiTheme="minorHAnsi" w:hAnsiTheme="minorHAnsi" w:cs="Microsoft Sans Serif"/>
                <w:bCs/>
                <w:iCs/>
                <w:color w:val="000000" w:themeColor="text1"/>
                <w:lang w:eastAsia="en-US"/>
              </w:rPr>
              <w:t>, 00 PLN środki EFS,</w:t>
            </w:r>
          </w:p>
          <w:p w14:paraId="5DE8855B" w14:textId="040D77A3" w:rsidR="00337974" w:rsidRPr="003453AA" w:rsidRDefault="00337974" w:rsidP="00337974">
            <w:pPr>
              <w:numPr>
                <w:ilvl w:val="0"/>
                <w:numId w:val="38"/>
              </w:numPr>
              <w:tabs>
                <w:tab w:val="left" w:pos="0"/>
                <w:tab w:val="left" w:pos="1055"/>
              </w:tabs>
              <w:suppressAutoHyphens/>
              <w:autoSpaceDE w:val="0"/>
              <w:autoSpaceDN w:val="0"/>
              <w:adjustRightInd w:val="0"/>
              <w:spacing w:line="276" w:lineRule="auto"/>
              <w:ind w:firstLine="51"/>
              <w:contextualSpacing/>
              <w:rPr>
                <w:rFonts w:asciiTheme="minorHAnsi" w:hAnsiTheme="minorHAnsi" w:cs="Microsoft Sans Serif"/>
                <w:bCs/>
                <w:iCs/>
                <w:color w:val="000000" w:themeColor="text1"/>
                <w:lang w:eastAsia="en-US"/>
              </w:rPr>
            </w:pPr>
            <w:r w:rsidRPr="003453AA">
              <w:rPr>
                <w:rFonts w:asciiTheme="minorHAnsi" w:hAnsiTheme="minorHAnsi" w:cs="Microsoft Sans Serif"/>
                <w:bCs/>
                <w:iCs/>
                <w:color w:val="000000" w:themeColor="text1"/>
                <w:lang w:eastAsia="en-US"/>
              </w:rPr>
              <w:t xml:space="preserve"> </w:t>
            </w:r>
            <w:r w:rsidR="00AE2B00" w:rsidRPr="003453AA">
              <w:rPr>
                <w:rFonts w:asciiTheme="minorHAnsi" w:hAnsiTheme="minorHAnsi" w:cs="Microsoft Sans Serif"/>
                <w:bCs/>
                <w:iCs/>
                <w:color w:val="000000" w:themeColor="text1"/>
                <w:lang w:eastAsia="en-US"/>
              </w:rPr>
              <w:t>247 059,00</w:t>
            </w:r>
            <w:r w:rsidRPr="003453AA">
              <w:rPr>
                <w:rFonts w:asciiTheme="minorHAnsi" w:hAnsiTheme="minorHAnsi" w:cs="Microsoft Sans Serif"/>
                <w:bCs/>
                <w:iCs/>
                <w:color w:val="000000" w:themeColor="text1"/>
                <w:lang w:eastAsia="en-US"/>
              </w:rPr>
              <w:t xml:space="preserve"> PLN środki Budżetu Państwa.</w:t>
            </w:r>
          </w:p>
          <w:p w14:paraId="3C50CE0C" w14:textId="77777777" w:rsidR="00337974" w:rsidRPr="00337974" w:rsidRDefault="00337974" w:rsidP="00337974">
            <w:pPr>
              <w:spacing w:line="276" w:lineRule="auto"/>
              <w:rPr>
                <w:rFonts w:asciiTheme="minorHAnsi" w:hAnsiTheme="minorHAnsi"/>
              </w:rPr>
            </w:pPr>
          </w:p>
          <w:p w14:paraId="38BC1C50" w14:textId="02FD81F9" w:rsidR="00A262EC" w:rsidRPr="00A262EC" w:rsidRDefault="00337974" w:rsidP="00337974">
            <w:pPr>
              <w:spacing w:line="276" w:lineRule="auto"/>
              <w:rPr>
                <w:rFonts w:asciiTheme="minorHAnsi" w:hAnsiTheme="minorHAnsi"/>
              </w:rPr>
            </w:pPr>
            <w:r w:rsidRPr="00337974">
              <w:rPr>
                <w:rFonts w:asciiTheme="minorHAnsi" w:hAnsiTheme="minorHAnsi"/>
              </w:rPr>
              <w:t xml:space="preserve">Umowy/decyzje o dofinansowanie projektów zostaną podpisane, </w:t>
            </w:r>
            <w:r w:rsidRPr="00337974">
              <w:rPr>
                <w:rFonts w:asciiTheme="minorHAnsi" w:hAnsiTheme="minorHAnsi"/>
              </w:rPr>
              <w:br/>
              <w:t>z uwzględnieniem wysokości dostępnej alokacji wyliczonej na podstawie Algorytmu przeliczania środków.</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30144708"/>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3903C8EC" w:rsidR="00A92AA3" w:rsidRPr="00C942B1" w:rsidRDefault="00072287" w:rsidP="00F73C6C">
            <w:pPr>
              <w:pStyle w:val="Default"/>
              <w:numPr>
                <w:ilvl w:val="0"/>
                <w:numId w:val="7"/>
              </w:numPr>
              <w:spacing w:line="276" w:lineRule="auto"/>
              <w:ind w:left="361" w:hanging="361"/>
              <w:rPr>
                <w:rFonts w:asciiTheme="minorHAnsi" w:hAnsiTheme="minorHAnsi"/>
                <w:color w:val="auto"/>
              </w:rPr>
            </w:pPr>
            <w:r>
              <w:t>„</w:t>
            </w:r>
            <w:r w:rsidRPr="00434DE6">
              <w:t>Wytyczn</w:t>
            </w:r>
            <w:r>
              <w:t>ych</w:t>
            </w:r>
            <w:r w:rsidRPr="00434DE6">
              <w:t xml:space="preserve"> w zakresie realizacji przedsięwzięć z udziałem środków Europejskiego Funduszu Społecznego w obszarze zdrowia na lata 2014-2020</w:t>
            </w:r>
            <w:r>
              <w:t>”</w:t>
            </w:r>
            <w:r w:rsidRPr="00434DE6">
              <w:t xml:space="preserve"> z </w:t>
            </w:r>
            <w:r>
              <w:t>2</w:t>
            </w:r>
            <w:r w:rsidRPr="00434DE6">
              <w:t xml:space="preserve">1 </w:t>
            </w:r>
            <w:r>
              <w:t>czerwca</w:t>
            </w:r>
            <w:r w:rsidRPr="00434DE6">
              <w:t xml:space="preserve"> 201</w:t>
            </w:r>
            <w:r>
              <w:t>9</w:t>
            </w:r>
            <w:r w:rsidRPr="00434DE6">
              <w:t xml:space="preserve"> r.</w:t>
            </w:r>
          </w:p>
          <w:p w14:paraId="215D28BD" w14:textId="260CE638" w:rsidR="00C942B1" w:rsidRPr="00072287" w:rsidRDefault="002A39D4" w:rsidP="00072287">
            <w:pPr>
              <w:pStyle w:val="Default"/>
              <w:numPr>
                <w:ilvl w:val="0"/>
                <w:numId w:val="7"/>
              </w:numPr>
              <w:spacing w:line="276" w:lineRule="auto"/>
              <w:ind w:left="361" w:hanging="361"/>
            </w:pPr>
            <w:r w:rsidRPr="002A39D4">
              <w:t>Regionalnego Programu Zdrowotnego, pn. „Program rehabilitacji medycznej ułatwiający powroty do pracy”</w:t>
            </w:r>
            <w:r w:rsidRPr="002A39D4">
              <w:rPr>
                <w:i/>
              </w:rPr>
              <w:t>.</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3A509E53"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AD681F">
              <w:rPr>
                <w:rFonts w:asciiTheme="minorHAnsi" w:hAnsiTheme="minorHAnsi"/>
              </w:rPr>
              <w:t>9</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70227F90"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5B63B6">
              <w:rPr>
                <w:rFonts w:asciiTheme="minorHAnsi" w:hAnsiTheme="minorHAnsi"/>
                <w:b/>
              </w:rPr>
              <w:t>23</w:t>
            </w:r>
            <w:r w:rsidR="00D762B3" w:rsidRPr="001B72AC">
              <w:rPr>
                <w:rFonts w:asciiTheme="minorHAnsi" w:hAnsiTheme="minorHAnsi"/>
                <w:b/>
              </w:rPr>
              <w:t>.</w:t>
            </w:r>
            <w:r w:rsidR="005719B5" w:rsidRPr="001B72AC">
              <w:rPr>
                <w:rFonts w:asciiTheme="minorHAnsi" w:hAnsiTheme="minorHAnsi"/>
                <w:b/>
              </w:rPr>
              <w:t>0</w:t>
            </w:r>
            <w:r w:rsidR="00557FEF" w:rsidRPr="001B72AC">
              <w:rPr>
                <w:rFonts w:asciiTheme="minorHAnsi" w:hAnsiTheme="minorHAnsi"/>
                <w:b/>
              </w:rPr>
              <w:t>6</w:t>
            </w:r>
            <w:r w:rsidR="00D762B3" w:rsidRPr="001B72AC">
              <w:rPr>
                <w:rFonts w:asciiTheme="minorHAnsi" w:hAnsiTheme="minorHAnsi"/>
                <w:b/>
              </w:rPr>
              <w:t>.</w:t>
            </w:r>
            <w:r w:rsidR="00277F28" w:rsidRPr="001B72AC">
              <w:rPr>
                <w:rFonts w:asciiTheme="minorHAnsi" w:hAnsiTheme="minorHAnsi"/>
                <w:b/>
              </w:rPr>
              <w:t>20</w:t>
            </w:r>
            <w:r w:rsidR="005719B5" w:rsidRPr="001B72AC">
              <w:rPr>
                <w:rFonts w:asciiTheme="minorHAnsi" w:hAnsiTheme="minorHAnsi"/>
                <w:b/>
              </w:rPr>
              <w:t>20</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30144709"/>
            <w:r w:rsidRPr="00D023E0">
              <w:rPr>
                <w:rFonts w:asciiTheme="minorHAnsi" w:hAnsiTheme="minorHAnsi"/>
                <w:sz w:val="24"/>
                <w:szCs w:val="24"/>
              </w:rPr>
              <w:t>Warunki szczegółowe</w:t>
            </w:r>
            <w:bookmarkEnd w:id="16"/>
          </w:p>
        </w:tc>
        <w:tc>
          <w:tcPr>
            <w:tcW w:w="7513" w:type="dxa"/>
            <w:shd w:val="clear" w:color="auto" w:fill="auto"/>
            <w:vAlign w:val="center"/>
          </w:tcPr>
          <w:p w14:paraId="66287DC9" w14:textId="45C85363" w:rsidR="00AC0C24" w:rsidRPr="00AC0C24" w:rsidRDefault="00AC0C24" w:rsidP="004F64DF">
            <w:pPr>
              <w:numPr>
                <w:ilvl w:val="0"/>
                <w:numId w:val="26"/>
              </w:numPr>
              <w:tabs>
                <w:tab w:val="left" w:pos="361"/>
              </w:tabs>
              <w:spacing w:line="276" w:lineRule="auto"/>
              <w:ind w:left="346" w:hanging="346"/>
              <w:contextualSpacing/>
              <w:rPr>
                <w:rFonts w:asciiTheme="minorHAnsi" w:hAnsiTheme="minorHAnsi" w:cs="Calibri"/>
                <w:u w:val="single"/>
                <w:lang w:eastAsia="ar-SA"/>
              </w:rPr>
            </w:pPr>
            <w:r w:rsidRPr="00AC0C24">
              <w:rPr>
                <w:rFonts w:asciiTheme="minorHAnsi" w:hAnsiTheme="minorHAnsi" w:cs="Arial"/>
                <w:b/>
              </w:rPr>
              <w:t xml:space="preserve">Działania </w:t>
            </w:r>
            <w:r w:rsidR="00AE2925" w:rsidRPr="003A396D">
              <w:rPr>
                <w:rFonts w:asciiTheme="minorHAnsi" w:hAnsiTheme="minorHAnsi"/>
                <w:b/>
              </w:rPr>
              <w:t>świadomościowe stanowiące zadanie merytoryczne</w:t>
            </w:r>
            <w:r w:rsidR="00AE2925">
              <w:rPr>
                <w:rFonts w:asciiTheme="minorHAnsi" w:hAnsiTheme="minorHAnsi"/>
              </w:rPr>
              <w:t xml:space="preserve">                           (</w:t>
            </w:r>
            <w:r w:rsidR="00AE2925" w:rsidRPr="003A396D">
              <w:rPr>
                <w:rFonts w:asciiTheme="minorHAnsi" w:hAnsiTheme="minorHAnsi"/>
              </w:rPr>
              <w:t>kampanie informacyjne i działania upowsz</w:t>
            </w:r>
            <w:r w:rsidR="00442E2C">
              <w:rPr>
                <w:rFonts w:asciiTheme="minorHAnsi" w:hAnsiTheme="minorHAnsi"/>
              </w:rPr>
              <w:t xml:space="preserve">echniające) </w:t>
            </w:r>
            <w:r w:rsidR="00AE2925" w:rsidRPr="003A396D">
              <w:rPr>
                <w:rFonts w:asciiTheme="minorHAnsi" w:hAnsiTheme="minorHAnsi"/>
              </w:rPr>
              <w:t xml:space="preserve">będą możliwe do finansowania jedynie jeśli będą stanowić część projektu i będą uzupełniać działania o charakterze wdrożeniowym w ramach tego projektu, z zastrzeżeniem iż </w:t>
            </w:r>
            <w:r w:rsidR="00AE2925" w:rsidRPr="006510AE">
              <w:rPr>
                <w:rFonts w:asciiTheme="minorHAnsi" w:hAnsiTheme="minorHAnsi"/>
                <w:b/>
              </w:rPr>
              <w:t>nie mogą przekroczyć</w:t>
            </w:r>
            <w:r w:rsidR="00AE2925" w:rsidRPr="00C91512">
              <w:rPr>
                <w:rFonts w:asciiTheme="minorHAnsi" w:hAnsiTheme="minorHAnsi"/>
              </w:rPr>
              <w:t xml:space="preserve"> </w:t>
            </w:r>
            <w:r w:rsidR="00AE2925" w:rsidRPr="00C91512">
              <w:rPr>
                <w:rFonts w:asciiTheme="minorHAnsi" w:hAnsiTheme="minorHAnsi"/>
                <w:b/>
              </w:rPr>
              <w:t>2</w:t>
            </w:r>
            <w:r w:rsidR="00DE4033">
              <w:rPr>
                <w:rFonts w:asciiTheme="minorHAnsi" w:hAnsiTheme="minorHAnsi"/>
                <w:b/>
              </w:rPr>
              <w:t>0</w:t>
            </w:r>
            <w:r w:rsidR="00AE2925" w:rsidRPr="00C91512">
              <w:rPr>
                <w:rFonts w:asciiTheme="minorHAnsi" w:hAnsiTheme="minorHAnsi"/>
                <w:b/>
              </w:rPr>
              <w:t xml:space="preserve"> % kosztów</w:t>
            </w:r>
            <w:r w:rsidR="00AE2925" w:rsidRPr="001A2A96">
              <w:rPr>
                <w:rFonts w:asciiTheme="minorHAnsi" w:hAnsiTheme="minorHAnsi"/>
                <w:b/>
              </w:rPr>
              <w:t xml:space="preserve"> kwalifikowalnych</w:t>
            </w:r>
            <w:r w:rsidR="00AE2925" w:rsidRPr="003A396D">
              <w:rPr>
                <w:rFonts w:asciiTheme="minorHAnsi" w:hAnsiTheme="minorHAnsi"/>
              </w:rPr>
              <w:t>.</w:t>
            </w:r>
            <w:r w:rsidR="00AE2925">
              <w:rPr>
                <w:rFonts w:asciiTheme="minorHAnsi" w:hAnsiTheme="minorHAnsi"/>
              </w:rPr>
              <w:t xml:space="preserve"> </w:t>
            </w:r>
          </w:p>
          <w:p w14:paraId="3A6E68E7" w14:textId="77777777" w:rsidR="00AC0C24" w:rsidRPr="00AC0C24" w:rsidRDefault="00AC0C24" w:rsidP="004F64DF">
            <w:pPr>
              <w:tabs>
                <w:tab w:val="left" w:pos="361"/>
              </w:tabs>
              <w:spacing w:line="276" w:lineRule="auto"/>
              <w:ind w:left="346" w:hanging="346"/>
              <w:contextualSpacing/>
              <w:rPr>
                <w:rFonts w:asciiTheme="minorHAnsi" w:hAnsiTheme="minorHAnsi"/>
                <w:lang w:eastAsia="ar-SA"/>
              </w:rPr>
            </w:pPr>
            <w:r w:rsidRPr="00AC0C24">
              <w:rPr>
                <w:rFonts w:asciiTheme="minorHAnsi" w:hAnsiTheme="minorHAnsi"/>
                <w:lang w:eastAsia="ar-SA"/>
              </w:rPr>
              <w:t xml:space="preserve"> </w:t>
            </w:r>
          </w:p>
          <w:p w14:paraId="38BB3A70" w14:textId="77777777" w:rsidR="00AC0C24" w:rsidRPr="00AC0C24" w:rsidRDefault="00AC0C24" w:rsidP="004F64DF">
            <w:pPr>
              <w:numPr>
                <w:ilvl w:val="0"/>
                <w:numId w:val="26"/>
              </w:numPr>
              <w:tabs>
                <w:tab w:val="left" w:pos="361"/>
              </w:tabs>
              <w:spacing w:line="276" w:lineRule="auto"/>
              <w:ind w:left="346" w:hanging="346"/>
              <w:contextualSpacing/>
              <w:rPr>
                <w:rFonts w:asciiTheme="minorHAnsi" w:hAnsiTheme="minorHAnsi"/>
              </w:rPr>
            </w:pPr>
            <w:r w:rsidRPr="00AC0C24">
              <w:rPr>
                <w:rFonts w:asciiTheme="minorHAnsi" w:hAnsiTheme="minorHAnsi"/>
                <w:b/>
              </w:rPr>
              <w:t>Działania informacyjno – promocyjne projektu</w:t>
            </w:r>
            <w:r w:rsidRPr="00AC0C24">
              <w:rPr>
                <w:rFonts w:asciiTheme="minorHAnsi" w:hAnsiTheme="minorHAnsi"/>
              </w:rPr>
              <w:t xml:space="preserve"> (np. zakup materiałów promocyjnych i informacyjnych, zakup ogłoszeń prasowych) </w:t>
            </w:r>
            <w:r w:rsidRPr="00AC0C24">
              <w:rPr>
                <w:rFonts w:asciiTheme="minorHAnsi" w:hAnsiTheme="minorHAnsi"/>
                <w:b/>
              </w:rPr>
              <w:t>możliwe są do ponoszenia jedynie w ramach kosztów pośrednich projektu.</w:t>
            </w:r>
            <w:r w:rsidRPr="00AC0C24">
              <w:rPr>
                <w:rFonts w:asciiTheme="minorHAnsi" w:hAnsiTheme="minorHAnsi"/>
              </w:rPr>
              <w:t xml:space="preserve"> Niedopuszczalna jest więc sytuacja, w której ww. koszty zostaną wskazane w ramach kosztów bezpośrednich.</w:t>
            </w:r>
          </w:p>
          <w:p w14:paraId="01BDB056" w14:textId="77777777" w:rsidR="00AC0C24" w:rsidRPr="00AC0C24" w:rsidRDefault="00AC0C24" w:rsidP="004F64DF">
            <w:pPr>
              <w:tabs>
                <w:tab w:val="left" w:pos="361"/>
              </w:tabs>
              <w:spacing w:line="276" w:lineRule="auto"/>
              <w:ind w:left="346" w:hanging="346"/>
              <w:contextualSpacing/>
              <w:rPr>
                <w:rFonts w:asciiTheme="minorHAnsi" w:hAnsiTheme="minorHAnsi"/>
              </w:rPr>
            </w:pPr>
          </w:p>
          <w:p w14:paraId="16F1CE75" w14:textId="4C42B8ED" w:rsidR="003D621D" w:rsidRDefault="00C41D7E" w:rsidP="00A628EE">
            <w:pPr>
              <w:pStyle w:val="Akapitzlist"/>
              <w:numPr>
                <w:ilvl w:val="0"/>
                <w:numId w:val="26"/>
              </w:numPr>
              <w:ind w:left="346" w:hanging="346"/>
            </w:pPr>
            <w:r w:rsidRPr="00C41D7E">
              <w:rPr>
                <w:b/>
              </w:rPr>
              <w:t>Prowadzenie szkoleń mających na celu podniesienie kwalifikacji</w:t>
            </w:r>
            <w:r w:rsidRPr="004B4936">
              <w:t xml:space="preserve"> </w:t>
            </w:r>
            <w:r>
              <w:br/>
            </w:r>
            <w:r w:rsidRPr="004B4936">
              <w:t>z zakresu nowoczesnych technik rehabilitacji medycznej możliwe jest wyłącznie przez osoby uprawnione do udzielania świadczeń oraz osoby legitymujące się nabyciem fachowych kwalifikacji do udzielania świadczeń z zakresu rehabilitacji medycznej.</w:t>
            </w:r>
          </w:p>
          <w:p w14:paraId="055774D6" w14:textId="77777777" w:rsidR="003D621D" w:rsidRPr="005E59B3" w:rsidRDefault="003D621D" w:rsidP="00A628EE">
            <w:pPr>
              <w:ind w:left="346" w:hanging="346"/>
            </w:pPr>
          </w:p>
          <w:p w14:paraId="4DCF0F11" w14:textId="2FDECA52" w:rsidR="00AC7412" w:rsidRDefault="00CE1F24" w:rsidP="00A628EE">
            <w:pPr>
              <w:pStyle w:val="Akapitzlist"/>
              <w:numPr>
                <w:ilvl w:val="0"/>
                <w:numId w:val="26"/>
              </w:numPr>
              <w:ind w:left="346" w:hanging="346"/>
            </w:pPr>
            <w:r w:rsidRPr="00CE1F24">
              <w:rPr>
                <w:b/>
              </w:rPr>
              <w:t>Prowadzenie działań informacyjno-edukacyjnych z zakresu rehabilitacji medycznej</w:t>
            </w:r>
            <w:r w:rsidRPr="004B4936">
              <w:t xml:space="preserve"> możliwe jest wyłącznie przez osoby uprawnione do udzielania świadczeń oraz osoby legitymujące się nabyciem fachowych kwalifikacji do udzielania świadczeń </w:t>
            </w:r>
            <w:r>
              <w:t>z zakresu rehabilitacji medycznej</w:t>
            </w:r>
            <w:r w:rsidRPr="004B4936">
              <w:t>.</w:t>
            </w:r>
            <w:r>
              <w:t xml:space="preserve"> </w:t>
            </w:r>
            <w:r w:rsidRPr="00CE1F24">
              <w:rPr>
                <w:b/>
              </w:rPr>
              <w:t>Wymóg ten nie dotyczy działań informacyjno-edukacyjnych, które nie obejmują udzielania porad zdrowotnych oraz nie stanowią edukacji zdrowotnej</w:t>
            </w:r>
            <w:r>
              <w:t>, a jedynie służą przekazaniu informacji o regionalnym programie zdrowotnym i udzieleniu odpowiedzi na podstawowe pytania z nim związane.</w:t>
            </w:r>
          </w:p>
          <w:p w14:paraId="02E738A3" w14:textId="77777777" w:rsidR="004171D7" w:rsidRDefault="004171D7" w:rsidP="00B7156E">
            <w:pPr>
              <w:pStyle w:val="Akapitzlist"/>
            </w:pPr>
          </w:p>
          <w:p w14:paraId="0B1C3D47" w14:textId="07927F36" w:rsidR="004171D7" w:rsidRPr="004171D7" w:rsidRDefault="00474701" w:rsidP="00474701">
            <w:pPr>
              <w:numPr>
                <w:ilvl w:val="0"/>
                <w:numId w:val="26"/>
              </w:numPr>
              <w:tabs>
                <w:tab w:val="left" w:pos="361"/>
              </w:tabs>
              <w:spacing w:line="276" w:lineRule="auto"/>
              <w:ind w:left="363" w:hanging="363"/>
              <w:rPr>
                <w:rFonts w:asciiTheme="minorHAnsi" w:hAnsiTheme="minorHAnsi"/>
                <w:b/>
                <w:bCs/>
                <w:iCs/>
              </w:rPr>
            </w:pPr>
            <w:r w:rsidRPr="00474701">
              <w:rPr>
                <w:rFonts w:asciiTheme="minorHAnsi" w:hAnsiTheme="minorHAnsi"/>
                <w:b/>
              </w:rPr>
              <w:t>Zgodność realizowanych przedsięwzięć z Policy paper dla ochrony zdrowia na lata 2014-2020 oraz Planem działań w sektorze zdrowia</w:t>
            </w:r>
            <w:r>
              <w:rPr>
                <w:rFonts w:asciiTheme="minorHAnsi" w:hAnsiTheme="minorHAnsi"/>
              </w:rPr>
              <w:t xml:space="preserve"> uzgodnionym z </w:t>
            </w:r>
            <w:r w:rsidRPr="004B4936">
              <w:rPr>
                <w:rFonts w:asciiTheme="minorHAnsi" w:hAnsiTheme="minorHAnsi"/>
              </w:rPr>
              <w:t>Komitetem Sterującym ds. koordynacji interwencji EFSI w sektorze zdrowia.</w:t>
            </w:r>
            <w:r w:rsidR="004171D7" w:rsidRPr="004171D7">
              <w:rPr>
                <w:rFonts w:asciiTheme="minorHAnsi" w:hAnsiTheme="minorHAnsi"/>
                <w:b/>
                <w:bCs/>
                <w:iCs/>
              </w:rPr>
              <w:t xml:space="preserve"> </w:t>
            </w:r>
          </w:p>
          <w:p w14:paraId="705F8375" w14:textId="77777777" w:rsidR="002915E2" w:rsidRDefault="002915E2" w:rsidP="00EB22CE">
            <w:pPr>
              <w:spacing w:line="276" w:lineRule="auto"/>
              <w:ind w:left="346" w:hanging="283"/>
            </w:pPr>
          </w:p>
          <w:p w14:paraId="173F6075" w14:textId="55740193" w:rsidR="0036278C" w:rsidRDefault="00ED3507" w:rsidP="008B1760">
            <w:pPr>
              <w:pStyle w:val="Akapitzlist"/>
              <w:numPr>
                <w:ilvl w:val="0"/>
                <w:numId w:val="26"/>
              </w:numPr>
              <w:ind w:left="346" w:hanging="346"/>
            </w:pPr>
            <w:r w:rsidRPr="002915E2">
              <w:t>Pozostałe limity i ograniczenia w realizacji projektów niewskazane                     w niniejsz</w:t>
            </w:r>
            <w:r w:rsidR="00442E2C">
              <w:t>ym Regulaminie dla działania 7</w:t>
            </w:r>
            <w:r w:rsidR="004F64DF">
              <w:t>.</w:t>
            </w:r>
            <w:r w:rsidR="00442E2C">
              <w:t>4</w:t>
            </w:r>
            <w:r w:rsidRPr="002915E2">
              <w:t xml:space="preserve">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30144710"/>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7606E2A0"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442E2C" w:rsidRPr="00442E2C">
              <w:rPr>
                <w:rFonts w:asciiTheme="minorHAnsi" w:hAnsiTheme="minorHAnsi"/>
                <w:b/>
              </w:rPr>
              <w:t>7.4</w:t>
            </w:r>
            <w:r w:rsidR="00442E2C">
              <w:rPr>
                <w:rFonts w:asciiTheme="minorHAnsi" w:hAnsiTheme="minorHAnsi"/>
              </w:rPr>
              <w:t xml:space="preserve"> </w:t>
            </w:r>
            <w:r w:rsidR="00442E2C" w:rsidRPr="00442E2C">
              <w:rPr>
                <w:rFonts w:asciiTheme="minorHAnsi" w:hAnsiTheme="minorHAnsi"/>
                <w:b/>
                <w:bCs/>
                <w:i/>
                <w:iCs/>
              </w:rPr>
              <w:t>Wydłużenie aktywności zawodowej</w:t>
            </w:r>
            <w:r w:rsidR="00442E2C" w:rsidRPr="00442E2C">
              <w:rPr>
                <w:rFonts w:asciiTheme="minorHAnsi" w:hAnsiTheme="minorHAnsi"/>
                <w:b/>
                <w:bCs/>
              </w:rPr>
              <w:t xml:space="preserve"> </w:t>
            </w:r>
            <w:r w:rsidR="00442E2C" w:rsidRPr="00442E2C">
              <w:rPr>
                <w:rFonts w:asciiTheme="minorHAnsi" w:hAnsiTheme="minorHAnsi"/>
                <w:b/>
                <w:bCs/>
                <w:iCs/>
              </w:rPr>
              <w:t xml:space="preserve">w zakresie usług zdrowotnych </w:t>
            </w:r>
            <w:r w:rsidR="00442E2C" w:rsidRPr="00442E2C">
              <w:rPr>
                <w:rFonts w:asciiTheme="minorHAnsi" w:hAnsiTheme="minorHAnsi"/>
                <w:b/>
                <w:bCs/>
                <w:iCs/>
              </w:rPr>
              <w:br/>
              <w:t>z zakresu rehabilitacji medycznej ułatwiających powrót do pracy</w:t>
            </w:r>
            <w:r w:rsidR="00731D08" w:rsidRPr="00160254">
              <w:rPr>
                <w:rFonts w:asciiTheme="minorHAnsi" w:hAnsiTheme="minorHAnsi"/>
                <w:b/>
                <w:bCs/>
              </w:rPr>
              <w:t xml:space="preserve"> </w:t>
            </w:r>
            <w:r w:rsidR="00442E2C">
              <w:rPr>
                <w:rFonts w:asciiTheme="minorHAnsi" w:hAnsiTheme="minorHAnsi"/>
                <w:b/>
                <w:bCs/>
              </w:rPr>
              <w:br/>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79C3A402"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965CC3" w:rsidRPr="00965CC3">
              <w:rPr>
                <w:rFonts w:asciiTheme="minorHAnsi" w:hAnsiTheme="minorHAnsi"/>
                <w:b/>
                <w:bCs/>
              </w:rPr>
              <w:t xml:space="preserve">7.4 </w:t>
            </w:r>
            <w:r w:rsidR="00965CC3" w:rsidRPr="00965CC3">
              <w:rPr>
                <w:rFonts w:asciiTheme="minorHAnsi" w:hAnsiTheme="minorHAnsi"/>
                <w:b/>
                <w:bCs/>
                <w:i/>
                <w:iCs/>
              </w:rPr>
              <w:t>Wydłużenie aktywności zawodowej</w:t>
            </w:r>
            <w:r w:rsidR="00965CC3" w:rsidRPr="00965CC3">
              <w:rPr>
                <w:rFonts w:asciiTheme="minorHAnsi" w:hAnsiTheme="minorHAnsi"/>
                <w:b/>
                <w:bCs/>
              </w:rPr>
              <w:t xml:space="preserve"> </w:t>
            </w:r>
            <w:r w:rsidR="00965CC3">
              <w:rPr>
                <w:rFonts w:asciiTheme="minorHAnsi" w:hAnsiTheme="minorHAnsi"/>
                <w:b/>
                <w:bCs/>
              </w:rPr>
              <w:br/>
            </w:r>
            <w:r w:rsidR="00965CC3" w:rsidRPr="00965CC3">
              <w:rPr>
                <w:rFonts w:asciiTheme="minorHAnsi" w:hAnsiTheme="minorHAnsi"/>
                <w:b/>
                <w:bCs/>
                <w:iCs/>
              </w:rPr>
              <w:t>w zakresie usług zdrowotnych z zakresu rehabilitacji medycznej ułatwiających powrót do pracy</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30144711"/>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30144712"/>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685017C6" w:rsidR="00B47A6B" w:rsidRPr="00622869" w:rsidRDefault="00622869" w:rsidP="00622869">
            <w:pPr>
              <w:spacing w:before="40" w:after="40"/>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A14CA3">
              <w:rPr>
                <w:rFonts w:ascii="Calibri" w:hAnsi="Calibri" w:cs="Arial"/>
                <w:b/>
                <w:szCs w:val="22"/>
                <w:lang w:eastAsia="en-US"/>
              </w:rPr>
              <w:t>10</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30144713"/>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63ACEFAD"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694504" w:rsidRPr="00160254" w14:paraId="4B6CA91C" w14:textId="77777777" w:rsidTr="00B933F1">
        <w:trPr>
          <w:trHeight w:val="575"/>
        </w:trPr>
        <w:tc>
          <w:tcPr>
            <w:tcW w:w="569" w:type="dxa"/>
            <w:shd w:val="clear" w:color="auto" w:fill="auto"/>
          </w:tcPr>
          <w:p w14:paraId="098B1FB1" w14:textId="32AED789" w:rsidR="00471657" w:rsidRPr="002C321E" w:rsidRDefault="00471657" w:rsidP="00132E65">
            <w:pPr>
              <w:autoSpaceDE w:val="0"/>
              <w:autoSpaceDN w:val="0"/>
              <w:adjustRightInd w:val="0"/>
              <w:spacing w:line="276" w:lineRule="auto"/>
              <w:rPr>
                <w:rFonts w:asciiTheme="minorHAnsi" w:hAnsiTheme="minorHAnsi"/>
                <w:b/>
              </w:rPr>
            </w:pPr>
            <w:r w:rsidRPr="002C321E">
              <w:rPr>
                <w:rFonts w:asciiTheme="minorHAnsi" w:hAnsiTheme="minorHAnsi"/>
                <w:b/>
              </w:rPr>
              <w:t>1</w:t>
            </w:r>
            <w:r w:rsidR="00D76967">
              <w:rPr>
                <w:rFonts w:asciiTheme="minorHAnsi" w:hAnsiTheme="minorHAnsi"/>
                <w:b/>
              </w:rPr>
              <w:t>7</w:t>
            </w:r>
            <w:r w:rsidRPr="002C321E">
              <w:rPr>
                <w:rFonts w:asciiTheme="minorHAnsi" w:hAnsiTheme="minorHAnsi"/>
                <w:b/>
              </w:rPr>
              <w:t>.</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1" w:name="_Toc30144714"/>
            <w:r w:rsidRPr="009A6C48">
              <w:rPr>
                <w:rFonts w:asciiTheme="minorHAnsi" w:hAnsiTheme="minorHAnsi"/>
                <w:sz w:val="24"/>
                <w:szCs w:val="24"/>
              </w:rPr>
              <w:t>Maksymalna wartość dofinansowania</w:t>
            </w:r>
            <w:bookmarkEnd w:id="21"/>
          </w:p>
        </w:tc>
        <w:tc>
          <w:tcPr>
            <w:tcW w:w="7513" w:type="dxa"/>
            <w:shd w:val="clear" w:color="auto" w:fill="auto"/>
            <w:vAlign w:val="center"/>
          </w:tcPr>
          <w:p w14:paraId="1DCE86ED" w14:textId="75161EDC" w:rsidR="00093AD4" w:rsidRPr="00093AD4" w:rsidRDefault="00594770" w:rsidP="00594770">
            <w:p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594770">
              <w:rPr>
                <w:rFonts w:asciiTheme="minorHAnsi" w:hAnsiTheme="minorHAnsi"/>
                <w:b/>
              </w:rPr>
              <w:t>400 tys. PLN</w:t>
            </w:r>
          </w:p>
          <w:p w14:paraId="2154C094" w14:textId="2DD51D15" w:rsidR="00093AD4" w:rsidRPr="00677205" w:rsidRDefault="00093AD4" w:rsidP="00093AD4">
            <w:pPr>
              <w:rPr>
                <w:rFonts w:asciiTheme="minorHAnsi" w:hAnsiTheme="minorHAnsi"/>
              </w:rPr>
            </w:pPr>
          </w:p>
        </w:tc>
      </w:tr>
      <w:tr w:rsidR="00694504" w:rsidRPr="00160254" w14:paraId="52C2C46E" w14:textId="77777777" w:rsidTr="002C321E">
        <w:tc>
          <w:tcPr>
            <w:tcW w:w="569" w:type="dxa"/>
            <w:shd w:val="clear" w:color="auto" w:fill="auto"/>
          </w:tcPr>
          <w:p w14:paraId="3744E91E" w14:textId="3034064F" w:rsidR="005A4B77" w:rsidRPr="002C321E" w:rsidRDefault="0022028C" w:rsidP="00132E65">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D76967">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2" w:name="_Toc3014471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2"/>
          </w:p>
        </w:tc>
        <w:tc>
          <w:tcPr>
            <w:tcW w:w="7513" w:type="dxa"/>
            <w:shd w:val="clear" w:color="auto" w:fill="auto"/>
            <w:vAlign w:val="center"/>
          </w:tcPr>
          <w:p w14:paraId="56DB35FF" w14:textId="7E026E97"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00965CC3">
              <w:rPr>
                <w:rFonts w:asciiTheme="minorHAnsi" w:eastAsia="Calibri" w:hAnsiTheme="minorHAnsi" w:cs="Arial"/>
                <w:b/>
                <w:lang w:eastAsia="en-US"/>
              </w:rPr>
              <w:t>7</w:t>
            </w:r>
            <w:r w:rsidRPr="0033799A">
              <w:rPr>
                <w:rFonts w:asciiTheme="minorHAnsi" w:eastAsia="Calibri" w:hAnsiTheme="minorHAnsi" w:cs="Arial"/>
                <w:b/>
                <w:lang w:eastAsia="en-US"/>
              </w:rPr>
              <w:t>.</w:t>
            </w:r>
            <w:r w:rsidR="00965CC3">
              <w:rPr>
                <w:rFonts w:asciiTheme="minorHAnsi" w:eastAsia="Calibri" w:hAnsiTheme="minorHAnsi" w:cs="Arial"/>
                <w:b/>
                <w:lang w:eastAsia="en-US"/>
              </w:rPr>
              <w:t>4</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501BC6">
            <w:pPr>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53CE9BDD" w:rsidR="005A4B77" w:rsidRPr="002C321E" w:rsidRDefault="00D76967"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3" w:name="_Toc3014471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3"/>
          </w:p>
        </w:tc>
        <w:tc>
          <w:tcPr>
            <w:tcW w:w="7513" w:type="dxa"/>
            <w:shd w:val="clear" w:color="auto" w:fill="auto"/>
          </w:tcPr>
          <w:p w14:paraId="6309522B" w14:textId="5EF7EFFE" w:rsidR="00887D6B" w:rsidRPr="006C04BB" w:rsidRDefault="006C04BB" w:rsidP="00887D6B">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005626B2">
              <w:rPr>
                <w:rFonts w:ascii="Calibri" w:hAnsi="Calibri" w:cs="Arial"/>
                <w:b/>
                <w:szCs w:val="22"/>
                <w:lang w:eastAsia="en-US"/>
              </w:rPr>
              <w:t>15</w:t>
            </w:r>
            <w:r w:rsidRPr="006C04BB">
              <w:rPr>
                <w:rFonts w:ascii="Calibri" w:hAnsi="Calibri" w:cs="Arial"/>
                <w:b/>
                <w:szCs w:val="22"/>
                <w:lang w:eastAsia="en-US"/>
              </w:rPr>
              <w:t>%</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479A6F8A" w:rsidR="00CF3756" w:rsidRPr="002C321E" w:rsidRDefault="008C6B7B" w:rsidP="00353695">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D76967">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4" w:name="_Toc3014471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4"/>
          </w:p>
        </w:tc>
        <w:tc>
          <w:tcPr>
            <w:tcW w:w="7513" w:type="dxa"/>
            <w:shd w:val="clear" w:color="auto" w:fill="auto"/>
          </w:tcPr>
          <w:p w14:paraId="0C7CDBCA" w14:textId="77777777" w:rsidR="00580D1F" w:rsidRPr="00580D1F" w:rsidRDefault="00580D1F" w:rsidP="00580D1F">
            <w:pPr>
              <w:spacing w:after="200"/>
              <w:contextualSpacing/>
              <w:rPr>
                <w:rFonts w:ascii="Calibri" w:hAnsi="Calibri" w:cs="Arial"/>
                <w:szCs w:val="22"/>
                <w:lang w:eastAsia="en-US"/>
              </w:rPr>
            </w:pPr>
            <w:r w:rsidRPr="00580D1F">
              <w:rPr>
                <w:rFonts w:ascii="Calibri" w:hAnsi="Calibri" w:cs="Arial"/>
                <w:szCs w:val="22"/>
                <w:lang w:eastAsia="en-US"/>
              </w:rPr>
              <w:t>Rodzaj i przeznaczenie:</w:t>
            </w:r>
          </w:p>
          <w:p w14:paraId="2D089C3E" w14:textId="1C346BAD" w:rsidR="00580D1F" w:rsidRPr="00580D1F" w:rsidRDefault="00580D1F" w:rsidP="00F76361">
            <w:pPr>
              <w:spacing w:after="160" w:line="276" w:lineRule="auto"/>
              <w:contextualSpacing/>
              <w:rPr>
                <w:rFonts w:ascii="Calibri" w:hAnsi="Calibri" w:cs="Arial"/>
                <w:szCs w:val="22"/>
                <w:lang w:eastAsia="en-US"/>
              </w:rPr>
            </w:pPr>
          </w:p>
          <w:p w14:paraId="3E5EB16B" w14:textId="77777777" w:rsidR="00580D1F" w:rsidRPr="00580D1F" w:rsidRDefault="00580D1F" w:rsidP="00580D1F">
            <w:pPr>
              <w:numPr>
                <w:ilvl w:val="0"/>
                <w:numId w:val="56"/>
              </w:numPr>
              <w:spacing w:after="160" w:line="276" w:lineRule="auto"/>
              <w:ind w:left="317" w:hanging="284"/>
              <w:contextualSpacing/>
              <w:rPr>
                <w:rFonts w:ascii="Calibri" w:hAnsi="Calibri" w:cs="Arial"/>
                <w:szCs w:val="22"/>
                <w:lang w:eastAsia="en-US"/>
              </w:rPr>
            </w:pPr>
            <w:r w:rsidRPr="00580D1F">
              <w:rPr>
                <w:rFonts w:ascii="Calibri" w:hAnsi="Calibri" w:cs="Arial"/>
                <w:szCs w:val="22"/>
                <w:lang w:eastAsia="en-US"/>
              </w:rPr>
              <w:t xml:space="preserve">pomoc </w:t>
            </w:r>
            <w:r w:rsidRPr="00580D1F">
              <w:rPr>
                <w:rFonts w:ascii="Calibri" w:hAnsi="Calibri" w:cs="Arial"/>
                <w:i/>
                <w:szCs w:val="22"/>
                <w:lang w:eastAsia="en-US"/>
              </w:rPr>
              <w:t>de minimis</w:t>
            </w:r>
            <w:r w:rsidRPr="00580D1F">
              <w:rPr>
                <w:rFonts w:ascii="Calibri" w:hAnsi="Calibri" w:cs="Arial"/>
                <w:szCs w:val="22"/>
                <w:lang w:eastAsia="en-US"/>
              </w:rPr>
              <w:t>, w tym m.in. na:</w:t>
            </w:r>
          </w:p>
          <w:p w14:paraId="51C926DE" w14:textId="77777777" w:rsidR="00580D1F" w:rsidRPr="00580D1F" w:rsidRDefault="00580D1F" w:rsidP="00580D1F">
            <w:pPr>
              <w:numPr>
                <w:ilvl w:val="0"/>
                <w:numId w:val="58"/>
              </w:numPr>
              <w:spacing w:after="160" w:line="276" w:lineRule="auto"/>
              <w:ind w:left="742" w:hanging="425"/>
              <w:contextualSpacing/>
              <w:rPr>
                <w:rFonts w:ascii="Calibri" w:hAnsi="Calibri" w:cs="Arial"/>
                <w:szCs w:val="22"/>
                <w:lang w:eastAsia="en-US"/>
              </w:rPr>
            </w:pPr>
            <w:r w:rsidRPr="00580D1F">
              <w:rPr>
                <w:rFonts w:ascii="Calibri" w:hAnsi="Calibri" w:cs="Arial"/>
                <w:szCs w:val="22"/>
                <w:lang w:eastAsia="en-US"/>
              </w:rPr>
              <w:t>pokrycie kosztów uczestnictwa w szkoleniu przedsiębiorcy lub personelu przedsiębiorstwa delegowanego na szkolenie.</w:t>
            </w:r>
          </w:p>
          <w:p w14:paraId="306132F0" w14:textId="77777777" w:rsidR="00F76361" w:rsidRDefault="00580D1F" w:rsidP="00F76361">
            <w:pPr>
              <w:numPr>
                <w:ilvl w:val="0"/>
                <w:numId w:val="59"/>
              </w:numPr>
              <w:spacing w:after="200" w:line="276" w:lineRule="auto"/>
              <w:ind w:left="319" w:hanging="319"/>
              <w:rPr>
                <w:rFonts w:ascii="Calibri" w:hAnsi="Calibri" w:cs="Arial"/>
                <w:szCs w:val="22"/>
                <w:lang w:eastAsia="en-US"/>
              </w:rPr>
            </w:pPr>
            <w:r w:rsidRPr="00580D1F">
              <w:rPr>
                <w:rFonts w:ascii="Calibri" w:hAnsi="Calibri" w:cs="Arial"/>
                <w:bCs/>
                <w:szCs w:val="22"/>
                <w:lang w:eastAsia="en-US"/>
              </w:rPr>
              <w:t xml:space="preserve">Rozporządzenie komisji (UE) nr 1407/2013 z dnia 18 grudnia </w:t>
            </w:r>
            <w:r w:rsidRPr="00580D1F">
              <w:rPr>
                <w:rFonts w:ascii="Calibri" w:hAnsi="Calibri" w:cs="Arial"/>
                <w:bCs/>
                <w:szCs w:val="22"/>
                <w:lang w:eastAsia="en-US"/>
              </w:rPr>
              <w:br/>
              <w:t xml:space="preserve">2013 r. </w:t>
            </w:r>
            <w:r w:rsidRPr="00580D1F">
              <w:rPr>
                <w:rFonts w:ascii="Calibri" w:eastAsia="Calibri" w:hAnsi="Calibri" w:cs="Arial"/>
                <w:bCs/>
                <w:szCs w:val="22"/>
                <w:lang w:eastAsia="en-US"/>
              </w:rPr>
              <w:t xml:space="preserve">w sprawie stosowania art. 107 i 108 Traktatu o funkcjonowaniu Unii Europejskiej do pomocy </w:t>
            </w:r>
            <w:r w:rsidRPr="00580D1F">
              <w:rPr>
                <w:rFonts w:ascii="Calibri" w:eastAsia="Calibri" w:hAnsi="Calibri" w:cs="Arial"/>
                <w:bCs/>
                <w:i/>
                <w:iCs/>
                <w:szCs w:val="22"/>
                <w:lang w:eastAsia="en-US"/>
              </w:rPr>
              <w:t>de minimis</w:t>
            </w:r>
            <w:r w:rsidRPr="00580D1F">
              <w:rPr>
                <w:rFonts w:ascii="Calibri" w:eastAsia="Calibri" w:hAnsi="Calibri" w:cs="Arial"/>
                <w:bCs/>
                <w:iCs/>
                <w:szCs w:val="22"/>
                <w:lang w:eastAsia="en-US"/>
              </w:rPr>
              <w:t xml:space="preserve"> (</w:t>
            </w:r>
            <w:r w:rsidRPr="00580D1F">
              <w:rPr>
                <w:rFonts w:ascii="Calibri" w:eastAsia="Calibri" w:hAnsi="Calibri"/>
                <w:szCs w:val="22"/>
                <w:lang w:eastAsia="en-US"/>
              </w:rPr>
              <w:t xml:space="preserve">Dz. Urz. UE L 352 </w:t>
            </w:r>
            <w:r>
              <w:rPr>
                <w:rFonts w:ascii="Calibri" w:eastAsia="Calibri" w:hAnsi="Calibri"/>
                <w:szCs w:val="22"/>
                <w:lang w:eastAsia="en-US"/>
              </w:rPr>
              <w:br/>
            </w:r>
            <w:r w:rsidRPr="00580D1F">
              <w:rPr>
                <w:rFonts w:ascii="Calibri" w:eastAsia="Calibri" w:hAnsi="Calibri"/>
                <w:szCs w:val="22"/>
                <w:lang w:eastAsia="en-US"/>
              </w:rPr>
              <w:t>z 24.12.2013, str.1)</w:t>
            </w:r>
            <w:r w:rsidRPr="00580D1F">
              <w:rPr>
                <w:rFonts w:ascii="Calibri" w:eastAsia="Calibri" w:hAnsi="Calibri" w:cs="Arial"/>
                <w:bCs/>
                <w:i/>
                <w:iCs/>
                <w:szCs w:val="22"/>
                <w:lang w:eastAsia="en-US"/>
              </w:rPr>
              <w:t>.</w:t>
            </w:r>
          </w:p>
          <w:p w14:paraId="6BB6D7ED" w14:textId="61D7793A" w:rsidR="00DE160C" w:rsidRPr="00D76967" w:rsidRDefault="00580D1F" w:rsidP="00D76967">
            <w:pPr>
              <w:numPr>
                <w:ilvl w:val="0"/>
                <w:numId w:val="59"/>
              </w:numPr>
              <w:spacing w:after="200" w:line="276" w:lineRule="auto"/>
              <w:ind w:left="319" w:hanging="319"/>
              <w:rPr>
                <w:rFonts w:ascii="Calibri" w:hAnsi="Calibri" w:cs="Arial"/>
                <w:szCs w:val="22"/>
                <w:lang w:eastAsia="en-US"/>
              </w:rPr>
            </w:pPr>
            <w:r w:rsidRPr="00F76361">
              <w:rPr>
                <w:rFonts w:ascii="Calibri" w:hAnsi="Calibri" w:cs="Arial"/>
                <w:bCs/>
                <w:iCs/>
                <w:szCs w:val="22"/>
                <w:lang w:eastAsia="en-US"/>
              </w:rPr>
              <w:t>R</w:t>
            </w:r>
            <w:r w:rsidRPr="00F76361">
              <w:rPr>
                <w:rFonts w:ascii="Calibri" w:hAnsi="Calibri" w:cs="Arial"/>
                <w:bCs/>
                <w:szCs w:val="22"/>
                <w:lang w:eastAsia="en-US"/>
              </w:rPr>
              <w:t xml:space="preserve">ozporządzenia Ministra Infrastruktury i Rozwoju z dnia 2 lipca </w:t>
            </w:r>
            <w:r w:rsidRPr="00F76361">
              <w:rPr>
                <w:rFonts w:ascii="Calibri" w:hAnsi="Calibri" w:cs="Arial"/>
                <w:bCs/>
                <w:szCs w:val="22"/>
                <w:lang w:eastAsia="en-US"/>
              </w:rPr>
              <w:br/>
              <w:t xml:space="preserve">2015 r. w sprawie udzielania pomocy </w:t>
            </w:r>
            <w:r w:rsidRPr="00F76361">
              <w:rPr>
                <w:rFonts w:ascii="Calibri" w:hAnsi="Calibri" w:cs="Arial"/>
                <w:bCs/>
                <w:i/>
                <w:szCs w:val="22"/>
                <w:lang w:eastAsia="en-US"/>
              </w:rPr>
              <w:t>de minimis</w:t>
            </w:r>
            <w:r w:rsidRPr="00F76361">
              <w:rPr>
                <w:rFonts w:ascii="Calibri" w:hAnsi="Calibri" w:cs="Arial"/>
                <w:bCs/>
                <w:szCs w:val="22"/>
                <w:lang w:eastAsia="en-US"/>
              </w:rPr>
              <w:t xml:space="preserve"> oraz pomocy publicznej w programach operacyjnych finansowanych z Europejskiego Funduszu Społecznego na lata 2014-2020 </w:t>
            </w:r>
            <w:r w:rsidRPr="00F76361">
              <w:rPr>
                <w:rFonts w:ascii="Calibri" w:hAnsi="Calibri"/>
                <w:szCs w:val="22"/>
                <w:lang w:eastAsia="en-US"/>
              </w:rPr>
              <w:t>(Dz. U. z 2015 poz. 1073)</w:t>
            </w:r>
            <w:r w:rsidRPr="00F76361">
              <w:rPr>
                <w:rFonts w:ascii="Calibri" w:hAnsi="Calibri" w:cs="Arial"/>
                <w:bCs/>
                <w:szCs w:val="22"/>
                <w:lang w:eastAsia="en-US"/>
              </w:rPr>
              <w:t>.</w:t>
            </w:r>
          </w:p>
        </w:tc>
      </w:tr>
      <w:tr w:rsidR="00694504" w:rsidRPr="00160254" w14:paraId="2997748D" w14:textId="77777777" w:rsidTr="002C321E">
        <w:tc>
          <w:tcPr>
            <w:tcW w:w="569" w:type="dxa"/>
            <w:shd w:val="clear" w:color="auto" w:fill="auto"/>
          </w:tcPr>
          <w:p w14:paraId="71AFE31D" w14:textId="7C09E813" w:rsidR="00BA4EE7" w:rsidRPr="00AE342E" w:rsidRDefault="008C6B7B" w:rsidP="00345319">
            <w:pPr>
              <w:autoSpaceDE w:val="0"/>
              <w:autoSpaceDN w:val="0"/>
              <w:adjustRightInd w:val="0"/>
              <w:spacing w:line="276" w:lineRule="auto"/>
              <w:rPr>
                <w:rFonts w:asciiTheme="minorHAnsi" w:hAnsiTheme="minorHAnsi"/>
                <w:b/>
              </w:rPr>
            </w:pPr>
            <w:r w:rsidRPr="00AE342E">
              <w:rPr>
                <w:rFonts w:asciiTheme="minorHAnsi" w:hAnsiTheme="minorHAnsi"/>
                <w:b/>
              </w:rPr>
              <w:t>2</w:t>
            </w:r>
            <w:r w:rsidR="00564A3E">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5" w:name="_Toc3014471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5"/>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4B08ACD" w:rsidR="005816FE" w:rsidRPr="005F7B23" w:rsidRDefault="0012510F" w:rsidP="00345319">
            <w:pPr>
              <w:autoSpaceDE w:val="0"/>
              <w:autoSpaceDN w:val="0"/>
              <w:adjustRightInd w:val="0"/>
              <w:spacing w:line="276" w:lineRule="auto"/>
              <w:rPr>
                <w:rFonts w:asciiTheme="minorHAnsi" w:hAnsiTheme="minorHAnsi"/>
                <w:b/>
                <w:highlight w:val="yellow"/>
              </w:rPr>
            </w:pPr>
            <w:r w:rsidRPr="005F7B23">
              <w:rPr>
                <w:rFonts w:asciiTheme="minorHAnsi" w:hAnsiTheme="minorHAnsi"/>
                <w:b/>
              </w:rPr>
              <w:t>2</w:t>
            </w:r>
            <w:r w:rsidR="00564A3E">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6" w:name="_Toc3014471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6"/>
          </w:p>
        </w:tc>
        <w:tc>
          <w:tcPr>
            <w:tcW w:w="7513" w:type="dxa"/>
            <w:shd w:val="clear" w:color="auto" w:fill="auto"/>
          </w:tcPr>
          <w:p w14:paraId="3B54858D" w14:textId="74E4E83F" w:rsidR="00E46024" w:rsidRDefault="00F76361" w:rsidP="00F76361">
            <w:pPr>
              <w:spacing w:line="276" w:lineRule="auto"/>
              <w:contextualSpacing/>
              <w:rPr>
                <w:rFonts w:asciiTheme="minorHAnsi" w:hAnsiTheme="minorHAnsi" w:cs="Arial"/>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Pr>
                <w:rFonts w:asciiTheme="minorHAnsi" w:hAnsiTheme="minorHAnsi" w:cs="Arial"/>
                <w:b/>
                <w:lang w:eastAsia="en-US"/>
              </w:rPr>
              <w:t>4</w:t>
            </w:r>
            <w:r w:rsidRPr="00057C68">
              <w:rPr>
                <w:rFonts w:asciiTheme="minorHAnsi" w:hAnsiTheme="minorHAnsi" w:cs="Arial"/>
                <w:b/>
                <w:lang w:eastAsia="en-US"/>
              </w:rPr>
              <w:t>00 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380035F1" w14:textId="77777777" w:rsidR="00E46024" w:rsidRPr="00057C68" w:rsidRDefault="00E46024" w:rsidP="00F76361">
            <w:pPr>
              <w:spacing w:line="276" w:lineRule="auto"/>
              <w:contextualSpacing/>
              <w:rPr>
                <w:rFonts w:asciiTheme="minorHAnsi" w:hAnsiTheme="minorHAnsi" w:cs="Arial"/>
                <w:b/>
                <w:lang w:eastAsia="en-US"/>
              </w:rPr>
            </w:pPr>
          </w:p>
          <w:p w14:paraId="51FAF90C" w14:textId="4C93AE69" w:rsidR="00E46024" w:rsidRPr="00E46024" w:rsidRDefault="00E46024" w:rsidP="002B7EDE">
            <w:pPr>
              <w:spacing w:line="276" w:lineRule="auto"/>
              <w:contextualSpacing/>
              <w:rPr>
                <w:rFonts w:asciiTheme="minorHAnsi" w:hAnsiTheme="minorHAnsi" w:cs="Microsoft Sans Serif"/>
                <w:bCs/>
                <w:iCs/>
                <w:color w:val="000000" w:themeColor="text1"/>
                <w:lang w:eastAsia="en-US"/>
              </w:rPr>
            </w:pPr>
            <w:r w:rsidRPr="00E46024">
              <w:rPr>
                <w:rFonts w:asciiTheme="minorHAnsi" w:hAnsiTheme="minorHAnsi" w:cs="Microsoft Sans Serif"/>
                <w:bCs/>
                <w:iCs/>
                <w:color w:val="000000" w:themeColor="text1"/>
                <w:lang w:eastAsia="en-US"/>
              </w:rPr>
              <w:t xml:space="preserve">W projekcie należy zastosować </w:t>
            </w:r>
            <w:r>
              <w:rPr>
                <w:rFonts w:asciiTheme="minorHAnsi" w:hAnsiTheme="minorHAnsi" w:cs="Microsoft Sans Serif"/>
                <w:bCs/>
                <w:iCs/>
                <w:color w:val="000000" w:themeColor="text1"/>
                <w:lang w:eastAsia="en-US"/>
              </w:rPr>
              <w:t xml:space="preserve">uśrednione </w:t>
            </w:r>
            <w:r>
              <w:rPr>
                <w:rFonts w:asciiTheme="minorHAnsi" w:hAnsiTheme="minorHAnsi" w:cs="Microsoft Sans Serif"/>
                <w:b/>
                <w:bCs/>
                <w:iCs/>
                <w:color w:val="000000" w:themeColor="text1"/>
                <w:lang w:eastAsia="en-US"/>
              </w:rPr>
              <w:t>koszty</w:t>
            </w:r>
            <w:r w:rsidRPr="00E46024">
              <w:rPr>
                <w:rFonts w:asciiTheme="minorHAnsi" w:hAnsiTheme="minorHAnsi" w:cs="Microsoft Sans Serif"/>
                <w:b/>
                <w:bCs/>
                <w:iCs/>
                <w:color w:val="000000" w:themeColor="text1"/>
                <w:lang w:eastAsia="en-US"/>
              </w:rPr>
              <w:t xml:space="preserve"> jednostkowe</w:t>
            </w:r>
            <w:r w:rsidRPr="00E46024">
              <w:rPr>
                <w:rFonts w:asciiTheme="minorHAnsi" w:hAnsiTheme="minorHAnsi" w:cs="Microsoft Sans Serif"/>
                <w:bCs/>
                <w:iCs/>
                <w:color w:val="000000" w:themeColor="text1"/>
                <w:lang w:eastAsia="en-US"/>
              </w:rPr>
              <w:t xml:space="preserve"> </w:t>
            </w:r>
            <w:r>
              <w:rPr>
                <w:rFonts w:asciiTheme="minorHAnsi" w:hAnsiTheme="minorHAnsi" w:cs="Microsoft Sans Serif"/>
                <w:bCs/>
                <w:iCs/>
                <w:color w:val="000000" w:themeColor="text1"/>
                <w:lang w:eastAsia="en-US"/>
              </w:rPr>
              <w:t xml:space="preserve">wskazane w </w:t>
            </w:r>
            <w:r w:rsidRPr="00E46024">
              <w:rPr>
                <w:rFonts w:asciiTheme="minorHAnsi" w:hAnsiTheme="minorHAnsi" w:cs="Microsoft Sans Serif"/>
                <w:bCs/>
                <w:iCs/>
                <w:color w:val="000000" w:themeColor="text1"/>
                <w:lang w:eastAsia="en-US"/>
              </w:rPr>
              <w:t>Regionalny</w:t>
            </w:r>
            <w:r>
              <w:rPr>
                <w:rFonts w:asciiTheme="minorHAnsi" w:hAnsiTheme="minorHAnsi" w:cs="Microsoft Sans Serif"/>
                <w:bCs/>
                <w:iCs/>
                <w:color w:val="000000" w:themeColor="text1"/>
                <w:lang w:eastAsia="en-US"/>
              </w:rPr>
              <w:t>m</w:t>
            </w:r>
            <w:r w:rsidRPr="00E46024">
              <w:rPr>
                <w:rFonts w:asciiTheme="minorHAnsi" w:hAnsiTheme="minorHAnsi" w:cs="Microsoft Sans Serif"/>
                <w:bCs/>
                <w:iCs/>
                <w:color w:val="000000" w:themeColor="text1"/>
                <w:lang w:eastAsia="en-US"/>
              </w:rPr>
              <w:t xml:space="preserve"> Progra</w:t>
            </w:r>
            <w:r>
              <w:rPr>
                <w:rFonts w:asciiTheme="minorHAnsi" w:hAnsiTheme="minorHAnsi" w:cs="Microsoft Sans Serif"/>
                <w:bCs/>
                <w:iCs/>
                <w:color w:val="000000" w:themeColor="text1"/>
                <w:lang w:eastAsia="en-US"/>
              </w:rPr>
              <w:t xml:space="preserve">mie </w:t>
            </w:r>
            <w:r w:rsidRPr="00E46024">
              <w:rPr>
                <w:rFonts w:asciiTheme="minorHAnsi" w:hAnsiTheme="minorHAnsi" w:cs="Microsoft Sans Serif"/>
                <w:bCs/>
                <w:iCs/>
                <w:color w:val="000000" w:themeColor="text1"/>
                <w:lang w:eastAsia="en-US"/>
              </w:rPr>
              <w:t>Zdrowotny</w:t>
            </w:r>
            <w:r>
              <w:rPr>
                <w:rFonts w:asciiTheme="minorHAnsi" w:hAnsiTheme="minorHAnsi" w:cs="Microsoft Sans Serif"/>
                <w:bCs/>
                <w:iCs/>
                <w:color w:val="000000" w:themeColor="text1"/>
                <w:lang w:eastAsia="en-US"/>
              </w:rPr>
              <w:t>m</w:t>
            </w:r>
            <w:r w:rsidRPr="00E46024">
              <w:rPr>
                <w:rFonts w:asciiTheme="minorHAnsi" w:hAnsiTheme="minorHAnsi" w:cs="Microsoft Sans Serif"/>
                <w:bCs/>
                <w:iCs/>
                <w:color w:val="000000" w:themeColor="text1"/>
                <w:lang w:eastAsia="en-US"/>
              </w:rPr>
              <w:t>, pn. „Program rehabilitacji medycznej ułatwiający powroty do pracy</w:t>
            </w:r>
            <w:r>
              <w:rPr>
                <w:rFonts w:asciiTheme="minorHAnsi" w:hAnsiTheme="minorHAnsi" w:cs="Microsoft Sans Serif"/>
                <w:bCs/>
                <w:iCs/>
                <w:color w:val="000000" w:themeColor="text1"/>
                <w:lang w:eastAsia="en-US"/>
              </w:rPr>
              <w:t>”, stanowiącym załącznik nr 9 do niniejszego Regulaminu konkursu. Powinno to zostać opisane w budżecie projektu w polu „uzasadnienie kosztów”, które jest obowiązkowe m. in. dla kwot ryczałtowych.</w:t>
            </w:r>
          </w:p>
          <w:p w14:paraId="556BEFBA" w14:textId="77777777" w:rsidR="00E46024" w:rsidRDefault="00E46024" w:rsidP="00F76361">
            <w:pPr>
              <w:spacing w:line="276" w:lineRule="auto"/>
              <w:rPr>
                <w:rFonts w:asciiTheme="minorHAnsi" w:hAnsiTheme="minorHAnsi" w:cs="Arial"/>
                <w:lang w:val="x-none" w:eastAsia="en-US"/>
              </w:rPr>
            </w:pPr>
          </w:p>
          <w:p w14:paraId="291F0F99" w14:textId="77777777" w:rsidR="00F76361" w:rsidRDefault="00F76361" w:rsidP="00F76361">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27A623F2" w14:textId="77777777" w:rsidR="00F76361" w:rsidRDefault="00F76361" w:rsidP="00F76361">
            <w:pPr>
              <w:spacing w:line="276" w:lineRule="auto"/>
              <w:rPr>
                <w:rFonts w:asciiTheme="minorHAnsi" w:hAnsiTheme="minorHAnsi" w:cs="Arial"/>
                <w:lang w:val="x-none" w:eastAsia="en-US"/>
              </w:rPr>
            </w:pPr>
          </w:p>
          <w:p w14:paraId="2BBDB9B5" w14:textId="77777777" w:rsidR="00F76361" w:rsidRDefault="00F76361" w:rsidP="00F76361">
            <w:pPr>
              <w:spacing w:line="276" w:lineRule="auto"/>
              <w:rPr>
                <w:rFonts w:ascii="Calibri" w:eastAsia="Calibri" w:hAnsi="Calibri"/>
                <w:lang w:eastAsia="en-US"/>
              </w:rPr>
            </w:pPr>
            <w:r w:rsidRPr="00591871">
              <w:rPr>
                <w:rFonts w:ascii="Calibri" w:eastAsia="Calibri" w:hAnsi="Calibri"/>
                <w:lang w:eastAsia="en-US"/>
              </w:rPr>
              <w:t xml:space="preserve">W przypadku rozliczania wydatków w projekcie na podstawie kwoty ryczałtowej, </w:t>
            </w:r>
            <w:r w:rsidRPr="00591871">
              <w:rPr>
                <w:rFonts w:ascii="Calibri" w:eastAsia="Calibri" w:hAnsi="Calibri"/>
                <w:b/>
                <w:bCs/>
                <w:lang w:eastAsia="en-US"/>
              </w:rPr>
              <w:t xml:space="preserve">do jednego zadania można przydzielić tylko i wyłącznie jedną kwotę ryczałtową. Dla kwoty ryczałtowej, należy ująć maksymalnie dwa wskaźniki produktu adekwatne w ramach danej kwoty ryczałtowej. </w:t>
            </w:r>
            <w:r w:rsidRPr="00591871">
              <w:rPr>
                <w:rFonts w:ascii="Calibri" w:eastAsia="Calibri" w:hAnsi="Calibri"/>
                <w:lang w:eastAsia="en-US"/>
              </w:rPr>
              <w:t xml:space="preserve">W przypadku braku wskaźnika produktu, należy wybrać adekwatne dla danej kwoty ryczałtowej wskaźniki rezultatu. Wybór wskaźników produktu i rezultatu może być wykonany z wskazanych przez beneficjenta wskaźników w sekcji IV, w tabelach pkt 4.1 i pkt 4.2 wniosku </w:t>
            </w:r>
            <w:r>
              <w:rPr>
                <w:rFonts w:ascii="Calibri" w:eastAsia="Calibri" w:hAnsi="Calibri"/>
                <w:lang w:eastAsia="en-US"/>
              </w:rPr>
              <w:br/>
              <w:t xml:space="preserve">o </w:t>
            </w:r>
            <w:r w:rsidRPr="00591871">
              <w:rPr>
                <w:rFonts w:ascii="Calibri" w:eastAsia="Calibri" w:hAnsi="Calibri"/>
                <w:lang w:eastAsia="en-US"/>
              </w:rPr>
              <w:t>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591871">
              <w:rPr>
                <w:rFonts w:ascii="Calibri" w:eastAsia="Calibri" w:hAnsi="Calibri"/>
                <w:i/>
                <w:iCs/>
                <w:lang w:eastAsia="en-US"/>
              </w:rPr>
              <w:t xml:space="preserve">”, </w:t>
            </w:r>
            <w:r w:rsidRPr="00591871">
              <w:rPr>
                <w:rFonts w:ascii="Calibri" w:eastAsia="Calibri" w:hAnsi="Calibri"/>
                <w:lang w:eastAsia="en-US"/>
              </w:rPr>
              <w:t>pn. „Zakres rzeczowo-finansowy”</w:t>
            </w:r>
            <w:r w:rsidRPr="00591871">
              <w:rPr>
                <w:rFonts w:ascii="Calibri" w:eastAsia="Calibri" w:hAnsi="Calibri"/>
                <w:i/>
                <w:iCs/>
                <w:lang w:eastAsia="en-US"/>
              </w:rPr>
              <w:t xml:space="preserve">, </w:t>
            </w:r>
            <w:r w:rsidRPr="00591871">
              <w:rPr>
                <w:rFonts w:ascii="Calibri" w:eastAsia="Calibri" w:hAnsi="Calibri"/>
                <w:lang w:eastAsia="en-US"/>
              </w:rPr>
              <w:t>stanowiącej załącznik nr 4 do niniejszego Regulaminu konkursu.</w:t>
            </w:r>
          </w:p>
          <w:p w14:paraId="53C9857B" w14:textId="77777777" w:rsidR="00564A3E" w:rsidRDefault="00564A3E" w:rsidP="00F76361">
            <w:pPr>
              <w:spacing w:line="276" w:lineRule="auto"/>
              <w:rPr>
                <w:rFonts w:ascii="Calibri" w:eastAsia="Calibri" w:hAnsi="Calibri"/>
                <w:lang w:eastAsia="en-US"/>
              </w:rPr>
            </w:pPr>
          </w:p>
          <w:p w14:paraId="288A1079" w14:textId="7512A38F" w:rsidR="00F76361" w:rsidRPr="00DB5C5B" w:rsidRDefault="00F76361" w:rsidP="00F76361">
            <w:pPr>
              <w:spacing w:line="276" w:lineRule="auto"/>
              <w:rPr>
                <w:rFonts w:ascii="Calibri" w:eastAsia="Calibri" w:hAnsi="Calibri"/>
                <w:lang w:eastAsia="en-US"/>
              </w:rPr>
            </w:pPr>
            <w:r w:rsidRPr="00591871">
              <w:rPr>
                <w:rFonts w:ascii="Calibri" w:eastAsia="Calibri" w:hAnsi="Calibri"/>
                <w:lang w:eastAsia="en-US"/>
              </w:rPr>
              <w:t xml:space="preserve">W projektach realizowanych w ramach Europejskiego Funduszu Społecznego rozliczanie kosztów pośrednich odbywa się wyłącznie za pomocą stawki ryczałtowej, </w:t>
            </w:r>
            <w:r w:rsidRPr="00591871">
              <w:rPr>
                <w:rFonts w:ascii="Calibri" w:eastAsia="Calibri" w:hAnsi="Calibri"/>
                <w:b/>
                <w:lang w:eastAsia="en-US"/>
              </w:rPr>
              <w:t>co oznacza, że nie ma możliwości rozliczania kosztów pośrednich na podstawie rzeczywiście poniesionych wydatków.</w:t>
            </w:r>
          </w:p>
          <w:p w14:paraId="53A6C2E1" w14:textId="77777777" w:rsidR="00F76361" w:rsidRDefault="00F76361" w:rsidP="00F76361">
            <w:pPr>
              <w:spacing w:line="276" w:lineRule="auto"/>
              <w:rPr>
                <w:rFonts w:asciiTheme="minorHAnsi" w:hAnsiTheme="minorHAnsi" w:cs="Arial"/>
                <w:b/>
                <w:bCs/>
                <w:lang w:eastAsia="en-US"/>
              </w:rPr>
            </w:pPr>
          </w:p>
          <w:p w14:paraId="599571A9" w14:textId="77777777" w:rsidR="00720F1C" w:rsidRDefault="00F76361" w:rsidP="00F66EBD">
            <w:pPr>
              <w:spacing w:line="276" w:lineRule="auto"/>
              <w:rPr>
                <w:rFonts w:asciiTheme="minorHAnsi" w:hAnsiTheme="minorHAnsi" w:cs="Arial"/>
                <w:lang w:eastAsia="en-US"/>
              </w:rPr>
            </w:pPr>
            <w:r w:rsidRPr="00E4616A">
              <w:rPr>
                <w:rFonts w:asciiTheme="minorHAnsi" w:hAnsiTheme="minorHAnsi" w:cs="Arial"/>
                <w:b/>
                <w:bCs/>
                <w:lang w:eastAsia="en-US"/>
              </w:rPr>
              <w:t>Ważne! W związku z zastosowaniem wyłącznie kwot i stawek ryczałtowych w ramach przedmiotowego konkursu nie jest możliwe udzielanie pomocy publicznej</w:t>
            </w:r>
            <w:r w:rsidRPr="00E4616A">
              <w:rPr>
                <w:rFonts w:asciiTheme="minorHAnsi" w:hAnsiTheme="minorHAnsi" w:cs="Arial"/>
                <w:b/>
                <w:lang w:eastAsia="en-US"/>
              </w:rPr>
              <w:t xml:space="preserve"> </w:t>
            </w:r>
            <w:r w:rsidRPr="00E4616A">
              <w:rPr>
                <w:rFonts w:asciiTheme="minorHAnsi" w:hAnsiTheme="minorHAnsi" w:cs="Arial"/>
                <w:lang w:eastAsia="en-US"/>
              </w:rPr>
              <w:t>przyznawanej na podstawie rozporządzenia Komisji (UE) NR 651/2014 z dnia 17 czerwca 2014 r. uznające niektóre rodzaje pomocy za zgodne z rynkiem wewnętrznym w zastosowaniu art. 107 i 108 Traktatu, zgodnie z art. 7 pkt 1.</w:t>
            </w:r>
          </w:p>
          <w:p w14:paraId="6C332FD1" w14:textId="4C2BDD6B" w:rsidR="00D41972" w:rsidRPr="00CD0FE7" w:rsidRDefault="00D41972" w:rsidP="00F66EBD">
            <w:pPr>
              <w:spacing w:line="276" w:lineRule="auto"/>
              <w:rPr>
                <w:rFonts w:asciiTheme="minorHAnsi" w:hAnsiTheme="minorHAnsi" w:cs="Arial"/>
                <w:b/>
                <w:lang w:eastAsia="en-US"/>
              </w:rPr>
            </w:pPr>
          </w:p>
        </w:tc>
      </w:tr>
      <w:tr w:rsidR="00694504" w:rsidRPr="00160254" w14:paraId="3C830CE5" w14:textId="77777777" w:rsidTr="00FC0C12">
        <w:tc>
          <w:tcPr>
            <w:tcW w:w="569" w:type="dxa"/>
            <w:shd w:val="clear" w:color="auto" w:fill="auto"/>
          </w:tcPr>
          <w:p w14:paraId="5C1821DF" w14:textId="12E4422A" w:rsidR="001E2D99" w:rsidRPr="0034363A" w:rsidRDefault="0012510F" w:rsidP="003869BD">
            <w:pPr>
              <w:autoSpaceDE w:val="0"/>
              <w:autoSpaceDN w:val="0"/>
              <w:adjustRightInd w:val="0"/>
              <w:spacing w:line="276" w:lineRule="auto"/>
              <w:rPr>
                <w:rFonts w:asciiTheme="minorHAnsi" w:hAnsiTheme="minorHAnsi"/>
                <w:b/>
                <w:highlight w:val="yellow"/>
              </w:rPr>
            </w:pPr>
            <w:r w:rsidRPr="0034363A">
              <w:rPr>
                <w:rFonts w:asciiTheme="minorHAnsi" w:hAnsiTheme="minorHAnsi"/>
                <w:b/>
              </w:rPr>
              <w:t>2</w:t>
            </w:r>
            <w:r w:rsidR="00706B91">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7" w:name="_Toc3014472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7"/>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5CA09FDA" w:rsidR="00B77945" w:rsidRPr="0034363A" w:rsidRDefault="00AD1D1C" w:rsidP="003869BD">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706B91">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8" w:name="_Toc30144721"/>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8"/>
          </w:p>
        </w:tc>
        <w:tc>
          <w:tcPr>
            <w:tcW w:w="7513" w:type="dxa"/>
            <w:shd w:val="clear" w:color="auto" w:fill="auto"/>
          </w:tcPr>
          <w:p w14:paraId="753702E8" w14:textId="1173AE87" w:rsidR="00E60C08" w:rsidRPr="00160254" w:rsidRDefault="008B281B" w:rsidP="003869BD">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E50424" w:rsidP="003869BD">
            <w:pPr>
              <w:autoSpaceDE w:val="0"/>
              <w:autoSpaceDN w:val="0"/>
              <w:adjustRightInd w:val="0"/>
              <w:spacing w:line="276" w:lineRule="auto"/>
              <w:ind w:left="249"/>
              <w:rPr>
                <w:rFonts w:asciiTheme="minorHAnsi" w:hAnsiTheme="minorHAnsi"/>
                <w:color w:val="000000" w:themeColor="text1"/>
              </w:rPr>
            </w:pPr>
            <w:hyperlink r:id="rId20"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1"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2"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6973BC8E" w:rsidR="00B77945" w:rsidRPr="002663C4"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w:t>
            </w:r>
            <w:r w:rsidR="0077209D">
              <w:rPr>
                <w:rFonts w:asciiTheme="minorHAnsi" w:hAnsiTheme="minorHAnsi"/>
                <w:bCs/>
                <w:color w:val="000000" w:themeColor="text1"/>
              </w:rPr>
              <w:t xml:space="preserve">515 237 525, 571 490 904, </w:t>
            </w:r>
            <w:r w:rsidR="00EF70D0" w:rsidRPr="00EF70D0">
              <w:rPr>
                <w:rFonts w:asciiTheme="minorHAnsi" w:hAnsiTheme="minorHAnsi"/>
                <w:bCs/>
                <w:color w:val="000000" w:themeColor="text1"/>
              </w:rPr>
              <w:t>539 651 840</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1C24707F" w14:textId="2B903FB9" w:rsidR="0048160F" w:rsidRPr="00160254" w:rsidRDefault="0048160F"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32266299" w:rsidR="00604B26" w:rsidRPr="008039F7" w:rsidRDefault="00AD1D1C" w:rsidP="003869BD">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696227">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29" w:name="_Toc30144722"/>
            <w:r w:rsidRPr="008039F7">
              <w:rPr>
                <w:rFonts w:asciiTheme="minorHAnsi" w:hAnsiTheme="minorHAnsi"/>
                <w:sz w:val="24"/>
                <w:szCs w:val="24"/>
              </w:rPr>
              <w:t>Sposób podania do publicznej wiadomości wyników konkursu</w:t>
            </w:r>
            <w:bookmarkEnd w:id="29"/>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3"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4"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0D275407"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5"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00122BB2">
              <w:rPr>
                <w:rStyle w:val="Hipercze"/>
                <w:rFonts w:asciiTheme="minorHAnsi" w:hAnsiTheme="minorHAnsi"/>
                <w:color w:val="auto"/>
                <w:u w:val="none"/>
              </w:rPr>
              <w:t xml:space="preserve"> z późn.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4"/>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1B8D9920" w:rsidR="00B77945" w:rsidRPr="004369A4" w:rsidRDefault="00AD1D1C" w:rsidP="00F1208F">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w:t>
            </w:r>
            <w:r w:rsidR="00696227">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0" w:name="_Toc3014472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0"/>
          </w:p>
        </w:tc>
        <w:tc>
          <w:tcPr>
            <w:tcW w:w="7513" w:type="dxa"/>
            <w:shd w:val="clear" w:color="auto" w:fill="auto"/>
            <w:vAlign w:val="center"/>
          </w:tcPr>
          <w:p w14:paraId="7F98E448" w14:textId="2C6161BD" w:rsidR="007F6CA9"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Zgodnie z art. 18 </w:t>
            </w:r>
            <w:r w:rsidR="00316FCB">
              <w:rPr>
                <w:rFonts w:asciiTheme="minorHAnsi" w:hAnsiTheme="minorHAnsi"/>
              </w:rPr>
              <w:t xml:space="preserve">ust. 1 </w:t>
            </w:r>
            <w:r w:rsidR="001F41EA">
              <w:rPr>
                <w:rFonts w:asciiTheme="minorHAnsi" w:hAnsiTheme="minorHAnsi"/>
              </w:rPr>
              <w:t>u</w:t>
            </w:r>
            <w:r w:rsidR="007F6CA9">
              <w:rPr>
                <w:rFonts w:asciiTheme="minorHAnsi" w:hAnsiTheme="minorHAnsi"/>
              </w:rPr>
              <w:t xml:space="preserve">stawy </w:t>
            </w:r>
            <w:r w:rsidR="00316FCB">
              <w:rPr>
                <w:rFonts w:asciiTheme="minorHAnsi" w:hAnsiTheme="minorHAnsi"/>
              </w:rPr>
              <w:t>funduszowej</w:t>
            </w:r>
            <w:r w:rsidR="007F6CA9">
              <w:rPr>
                <w:rFonts w:asciiTheme="minorHAnsi" w:hAnsiTheme="minorHAnsi"/>
              </w:rPr>
              <w:t xml:space="preserve"> IOK może </w:t>
            </w:r>
            <w:r w:rsidR="00316FCB">
              <w:rPr>
                <w:rFonts w:asciiTheme="minorHAnsi" w:hAnsiTheme="minorHAnsi"/>
              </w:rPr>
              <w:t xml:space="preserve">na uzasadniony wniosek wnioskodawcy </w:t>
            </w:r>
            <w:r w:rsidR="007F6CA9">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 Z kolei zgodnie z art. 18 ust. 2 ww. ustawy, </w:t>
            </w:r>
            <w:r w:rsidR="00A730E0">
              <w:rPr>
                <w:rFonts w:asciiTheme="minorHAnsi" w:hAnsiTheme="minorHAnsi"/>
              </w:rPr>
              <w:br/>
            </w:r>
            <w:r w:rsidR="00316FCB">
              <w:rPr>
                <w:rFonts w:asciiTheme="minorHAnsi" w:hAnsiTheme="minorHAnsi"/>
              </w:rPr>
              <w:t>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 xml:space="preserve">-19 wniesienie protestu </w:t>
            </w:r>
            <w:r w:rsidR="00A730E0">
              <w:rPr>
                <w:rFonts w:asciiTheme="minorHAnsi" w:hAnsiTheme="minorHAnsi"/>
              </w:rPr>
              <w:br/>
            </w:r>
            <w:r w:rsidR="005779C3">
              <w:rPr>
                <w:rFonts w:asciiTheme="minorHAnsi" w:hAnsiTheme="minorHAnsi"/>
              </w:rPr>
              <w:t>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sidR="007F6CA9">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6"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7"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5C7C1A36" w:rsidR="00604B26" w:rsidRPr="00F47374" w:rsidRDefault="00E7270D" w:rsidP="00F1208F">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696227">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1" w:name="_Toc3014472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1"/>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17E2187" w:rsidR="00FA1E93" w:rsidRPr="00F47374" w:rsidRDefault="00E7270D" w:rsidP="00F1208F">
            <w:pPr>
              <w:autoSpaceDE w:val="0"/>
              <w:autoSpaceDN w:val="0"/>
              <w:adjustRightInd w:val="0"/>
              <w:spacing w:line="276" w:lineRule="auto"/>
              <w:rPr>
                <w:rFonts w:asciiTheme="minorHAnsi" w:hAnsiTheme="minorHAnsi"/>
                <w:b/>
              </w:rPr>
            </w:pPr>
            <w:r w:rsidRPr="00F47374">
              <w:rPr>
                <w:rFonts w:asciiTheme="minorHAnsi" w:hAnsiTheme="minorHAnsi"/>
                <w:b/>
              </w:rPr>
              <w:t>2</w:t>
            </w:r>
            <w:r w:rsidR="00696227">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2" w:name="_Toc3014472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2"/>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8"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29"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B7CE812" w:rsidR="009624ED" w:rsidRPr="00F47374" w:rsidRDefault="00990D1D"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3" w:name="_Toc3014472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3"/>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B7156E">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B7156E">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Pr="005C653F" w:rsidRDefault="0005082E" w:rsidP="00500CBD">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B3A8C2" w14:textId="68566703" w:rsidR="0005082E" w:rsidRDefault="0005082E" w:rsidP="00B7156E">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B7156E">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B7156E">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B7156E">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B7156E">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B7156E">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B7156E">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2EEF8C6F" w:rsidR="009624ED" w:rsidRPr="00B26BE7" w:rsidRDefault="00E7270D" w:rsidP="00B76A17">
            <w:pPr>
              <w:autoSpaceDE w:val="0"/>
              <w:autoSpaceDN w:val="0"/>
              <w:adjustRightInd w:val="0"/>
              <w:spacing w:line="276" w:lineRule="auto"/>
              <w:rPr>
                <w:rFonts w:asciiTheme="minorHAnsi" w:hAnsiTheme="minorHAnsi"/>
                <w:b/>
              </w:rPr>
            </w:pPr>
            <w:r w:rsidRPr="00B26BE7">
              <w:rPr>
                <w:rFonts w:asciiTheme="minorHAnsi" w:hAnsiTheme="minorHAnsi"/>
                <w:b/>
              </w:rPr>
              <w:t>3</w:t>
            </w:r>
            <w:r w:rsidR="00990D1D">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4" w:name="_Toc30144727"/>
            <w:r w:rsidRPr="00B26BE7">
              <w:rPr>
                <w:rFonts w:asciiTheme="minorHAnsi" w:eastAsia="Calibri" w:hAnsiTheme="minorHAnsi"/>
                <w:sz w:val="24"/>
                <w:szCs w:val="24"/>
                <w:lang w:eastAsia="en-US"/>
              </w:rPr>
              <w:t>Zabezpieczenie prawidłowej realizacji umowy</w:t>
            </w:r>
            <w:bookmarkEnd w:id="34"/>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B7156E">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B7156E">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B7156E">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B7156E">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05A77E4F" w14:textId="3403B22A" w:rsidR="009624ED" w:rsidRDefault="009624ED" w:rsidP="00B7156E">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B7156E">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16530CE4" w:rsidR="00174164" w:rsidRPr="00282520" w:rsidRDefault="00E7270D" w:rsidP="00B76A17">
            <w:pPr>
              <w:autoSpaceDE w:val="0"/>
              <w:autoSpaceDN w:val="0"/>
              <w:adjustRightInd w:val="0"/>
              <w:spacing w:line="276" w:lineRule="auto"/>
              <w:rPr>
                <w:rFonts w:asciiTheme="minorHAnsi" w:hAnsiTheme="minorHAnsi"/>
                <w:b/>
              </w:rPr>
            </w:pPr>
            <w:r w:rsidRPr="00282520">
              <w:rPr>
                <w:rFonts w:asciiTheme="minorHAnsi" w:hAnsiTheme="minorHAnsi"/>
                <w:b/>
              </w:rPr>
              <w:t>3</w:t>
            </w:r>
            <w:r w:rsidR="00784EC3">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5" w:name="_Toc30144728"/>
            <w:r w:rsidRPr="00282520">
              <w:rPr>
                <w:rFonts w:asciiTheme="minorHAnsi" w:hAnsiTheme="minorHAnsi"/>
                <w:sz w:val="24"/>
                <w:szCs w:val="24"/>
              </w:rPr>
              <w:t>Projekty partnerskie</w:t>
            </w:r>
            <w:bookmarkEnd w:id="35"/>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B5E102A"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965CC3">
              <w:rPr>
                <w:rFonts w:asciiTheme="minorHAnsi" w:hAnsiTheme="minorHAnsi"/>
                <w:b/>
              </w:rPr>
              <w:t>7</w:t>
            </w:r>
            <w:r w:rsidR="00507835" w:rsidRPr="00282520">
              <w:rPr>
                <w:rFonts w:asciiTheme="minorHAnsi" w:hAnsiTheme="minorHAnsi"/>
                <w:b/>
              </w:rPr>
              <w:t>.</w:t>
            </w:r>
            <w:r w:rsidR="00965CC3">
              <w:rPr>
                <w:rFonts w:asciiTheme="minorHAnsi" w:hAnsiTheme="minorHAnsi"/>
                <w:b/>
              </w:rPr>
              <w:t>4</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B7156E">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B7156E">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B7156E">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23F3F4D" w14:textId="77777777" w:rsidR="00C256D0" w:rsidRDefault="003C45C4" w:rsidP="00F161FA">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104DA716" w:rsidR="00EE7E03" w:rsidRPr="00160254" w:rsidRDefault="00EE7E03" w:rsidP="00F161FA">
            <w:pPr>
              <w:suppressAutoHyphens/>
              <w:spacing w:line="276" w:lineRule="auto"/>
              <w:rPr>
                <w:rFonts w:asciiTheme="minorHAnsi" w:hAnsiTheme="minorHAnsi"/>
              </w:rPr>
            </w:pPr>
          </w:p>
        </w:tc>
      </w:tr>
      <w:tr w:rsidR="00694504" w:rsidRPr="00160254" w14:paraId="78F1213B" w14:textId="77777777" w:rsidTr="002C321E">
        <w:tc>
          <w:tcPr>
            <w:tcW w:w="569" w:type="dxa"/>
            <w:shd w:val="clear" w:color="auto" w:fill="auto"/>
          </w:tcPr>
          <w:p w14:paraId="0551BE45" w14:textId="0AF744AA" w:rsidR="00FA1E93" w:rsidRPr="00282520" w:rsidRDefault="00E7270D" w:rsidP="00B76A17">
            <w:pPr>
              <w:rPr>
                <w:rFonts w:asciiTheme="minorHAnsi" w:hAnsiTheme="minorHAnsi"/>
                <w:b/>
                <w:highlight w:val="yellow"/>
              </w:rPr>
            </w:pPr>
            <w:r w:rsidRPr="00282520">
              <w:rPr>
                <w:rFonts w:asciiTheme="minorHAnsi" w:hAnsiTheme="minorHAnsi"/>
                <w:b/>
              </w:rPr>
              <w:t>3</w:t>
            </w:r>
            <w:r w:rsidR="00F161FA">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6" w:name="_Toc3014472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6"/>
          </w:p>
        </w:tc>
        <w:tc>
          <w:tcPr>
            <w:tcW w:w="7513" w:type="dxa"/>
            <w:shd w:val="clear" w:color="auto" w:fill="auto"/>
            <w:vAlign w:val="center"/>
          </w:tcPr>
          <w:p w14:paraId="24C14992" w14:textId="716E0E1D"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965CC3" w:rsidRPr="00965CC3">
              <w:rPr>
                <w:rFonts w:asciiTheme="minorHAnsi" w:hAnsiTheme="minorHAnsi"/>
                <w:b/>
                <w:bCs/>
              </w:rPr>
              <w:t xml:space="preserve">7.4 </w:t>
            </w:r>
            <w:r w:rsidR="00965CC3" w:rsidRPr="00965CC3">
              <w:rPr>
                <w:rFonts w:asciiTheme="minorHAnsi" w:hAnsiTheme="minorHAnsi"/>
                <w:b/>
                <w:bCs/>
                <w:i/>
                <w:iCs/>
              </w:rPr>
              <w:t>Wydłużenie aktywności zawodowej</w:t>
            </w:r>
            <w:r w:rsidR="00965CC3" w:rsidRPr="00965CC3">
              <w:rPr>
                <w:rFonts w:asciiTheme="minorHAnsi" w:hAnsiTheme="minorHAnsi"/>
                <w:b/>
                <w:bCs/>
              </w:rPr>
              <w:t xml:space="preserve"> </w:t>
            </w:r>
            <w:r w:rsidR="00965CC3" w:rsidRPr="00965CC3">
              <w:rPr>
                <w:rFonts w:asciiTheme="minorHAnsi" w:hAnsiTheme="minorHAnsi"/>
                <w:b/>
                <w:bCs/>
                <w:iCs/>
              </w:rPr>
              <w:t xml:space="preserve">w zakresie usług zdrowotnych </w:t>
            </w:r>
            <w:r w:rsidR="00965CC3" w:rsidRPr="00965CC3">
              <w:rPr>
                <w:rFonts w:asciiTheme="minorHAnsi" w:hAnsiTheme="minorHAnsi"/>
                <w:b/>
                <w:bCs/>
                <w:iCs/>
              </w:rPr>
              <w:br/>
              <w:t>z zakresu rehabilitacji medycznej ułatwiających powrót do pracy</w:t>
            </w:r>
            <w:r w:rsidR="00B83E92" w:rsidRPr="00B83E92">
              <w:t xml:space="preserve"> </w:t>
            </w:r>
            <w:r w:rsidR="00965CC3">
              <w:br/>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21753C2"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965CC3">
              <w:rPr>
                <w:rFonts w:asciiTheme="minorHAnsi" w:hAnsiTheme="minorHAnsi"/>
              </w:rPr>
              <w:t>7</w:t>
            </w:r>
            <w:r w:rsidR="005E18B4">
              <w:rPr>
                <w:rFonts w:asciiTheme="minorHAnsi" w:hAnsiTheme="minorHAnsi"/>
              </w:rPr>
              <w:t>.</w:t>
            </w:r>
            <w:r w:rsidR="00965CC3">
              <w:rPr>
                <w:rFonts w:asciiTheme="minorHAnsi" w:hAnsiTheme="minorHAnsi"/>
              </w:rPr>
              <w:t>4</w:t>
            </w:r>
            <w:r w:rsidR="00E75CDB" w:rsidRPr="00160254">
              <w:rPr>
                <w:rFonts w:asciiTheme="minorHAnsi" w:hAnsiTheme="minorHAnsi"/>
              </w:rPr>
              <w:t>.</w:t>
            </w:r>
          </w:p>
          <w:p w14:paraId="1EE527E7" w14:textId="5864D6AC"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965CC3">
              <w:rPr>
                <w:rFonts w:asciiTheme="minorHAnsi" w:hAnsiTheme="minorHAnsi"/>
                <w:b/>
              </w:rPr>
              <w:t>7</w:t>
            </w:r>
            <w:r w:rsidR="00EF7272" w:rsidRPr="00160254">
              <w:rPr>
                <w:rFonts w:asciiTheme="minorHAnsi" w:hAnsiTheme="minorHAnsi"/>
                <w:b/>
              </w:rPr>
              <w:t>.</w:t>
            </w:r>
            <w:r w:rsidR="00965CC3">
              <w:rPr>
                <w:rFonts w:asciiTheme="minorHAnsi" w:hAnsiTheme="minorHAnsi"/>
                <w:b/>
              </w:rPr>
              <w:t>4</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750C7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965CC3">
              <w:rPr>
                <w:rFonts w:asciiTheme="minorHAnsi" w:hAnsiTheme="minorHAnsi"/>
              </w:rPr>
              <w:t>7</w:t>
            </w:r>
            <w:r w:rsidR="00EF7272" w:rsidRPr="00160254">
              <w:rPr>
                <w:rFonts w:asciiTheme="minorHAnsi" w:hAnsiTheme="minorHAnsi"/>
              </w:rPr>
              <w:t>.</w:t>
            </w:r>
            <w:r w:rsidR="00965CC3">
              <w:rPr>
                <w:rFonts w:asciiTheme="minorHAnsi" w:hAnsiTheme="minorHAnsi"/>
              </w:rPr>
              <w:t>4</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09030093" w:rsidR="00604B26" w:rsidRPr="00282520" w:rsidRDefault="00E7270D" w:rsidP="0047378D">
            <w:pPr>
              <w:rPr>
                <w:rFonts w:asciiTheme="minorHAnsi" w:hAnsiTheme="minorHAnsi"/>
                <w:b/>
                <w:highlight w:val="yellow"/>
              </w:rPr>
            </w:pPr>
            <w:r w:rsidRPr="00282520">
              <w:rPr>
                <w:rFonts w:asciiTheme="minorHAnsi" w:hAnsiTheme="minorHAnsi"/>
                <w:b/>
              </w:rPr>
              <w:t>3</w:t>
            </w:r>
            <w:r w:rsidR="00F161FA">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7" w:name="_Toc30144730"/>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7"/>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B7156E">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B7156E">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B7156E">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B7156E">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B7156E">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B7156E">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695E546D" w:rsidR="00604B26" w:rsidRPr="00282520" w:rsidRDefault="00E7270D" w:rsidP="0047378D">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F161FA">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8" w:name="_Toc3014473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8"/>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B7156E">
            <w:pPr>
              <w:pStyle w:val="Akapitzlist"/>
              <w:numPr>
                <w:ilvl w:val="0"/>
                <w:numId w:val="23"/>
              </w:numPr>
              <w:rPr>
                <w:rFonts w:eastAsia="Calibri"/>
              </w:rPr>
            </w:pPr>
            <w:r w:rsidRPr="00953087">
              <w:t>objęciu dofinansowaniem kolejno wszystkich projektów, które uzyskały wymaganą liczbę punktów,</w:t>
            </w:r>
          </w:p>
          <w:p w14:paraId="1F6C3654" w14:textId="77777777" w:rsidR="001C55A6" w:rsidRPr="00EE7E03" w:rsidRDefault="00953087" w:rsidP="00F161FA">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5B05743C" w:rsidR="00EE7E03" w:rsidRPr="00F161FA" w:rsidRDefault="00EE7E03" w:rsidP="00EE7E03">
            <w:pPr>
              <w:pStyle w:val="Akapitzlist"/>
              <w:ind w:left="720"/>
              <w:rPr>
                <w:rFonts w:eastAsia="Calibri" w:cs="Times New Roman"/>
                <w:color w:val="auto"/>
              </w:rPr>
            </w:pPr>
          </w:p>
        </w:tc>
      </w:tr>
      <w:tr w:rsidR="00694504" w:rsidRPr="00160254" w14:paraId="0AE4F70F" w14:textId="77777777" w:rsidTr="002C321E">
        <w:tc>
          <w:tcPr>
            <w:tcW w:w="569" w:type="dxa"/>
            <w:shd w:val="clear" w:color="auto" w:fill="auto"/>
          </w:tcPr>
          <w:p w14:paraId="76A7190A" w14:textId="39CDAF2E"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F161FA">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39" w:name="_Toc30144732"/>
            <w:r w:rsidRPr="00282520">
              <w:rPr>
                <w:rFonts w:asciiTheme="minorHAnsi" w:hAnsiTheme="minorHAnsi"/>
                <w:sz w:val="24"/>
                <w:szCs w:val="24"/>
              </w:rPr>
              <w:t>Zasady dofinansowania projektów</w:t>
            </w:r>
            <w:bookmarkEnd w:id="39"/>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B7156E">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B7156E">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B7156E">
            <w:pPr>
              <w:pStyle w:val="Akapitzlist"/>
              <w:numPr>
                <w:ilvl w:val="0"/>
                <w:numId w:val="17"/>
              </w:numPr>
            </w:pPr>
            <w:r w:rsidRPr="0018724C">
              <w:t>przeprowadzenia wyboru projektów do dofinansowania lub</w:t>
            </w:r>
          </w:p>
          <w:p w14:paraId="347C4858" w14:textId="77777777" w:rsidR="009975FA" w:rsidRDefault="0044275E" w:rsidP="00B7156E">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2D8F5BC2" w:rsidR="00604B26" w:rsidRPr="00E81832" w:rsidRDefault="00E7270D" w:rsidP="00B06664">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F161FA">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0" w:name="_Toc3014473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0"/>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5"/>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1" w:name="_Toc30144734"/>
      <w:r w:rsidR="003076BB" w:rsidRPr="00E81832">
        <w:rPr>
          <w:rFonts w:asciiTheme="minorHAnsi" w:hAnsiTheme="minorHAnsi"/>
        </w:rPr>
        <w:t>Załączniki:</w:t>
      </w:r>
      <w:bookmarkEnd w:id="41"/>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596396F5" w:rsidR="00BC285E" w:rsidRPr="00BC285E"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Kryteria wyboru projektów dla Działania </w:t>
      </w:r>
      <w:r w:rsidR="00965CC3" w:rsidRPr="00965CC3">
        <w:rPr>
          <w:rFonts w:asciiTheme="minorHAnsi" w:hAnsiTheme="minorHAnsi"/>
        </w:rPr>
        <w:t xml:space="preserve">7.4 </w:t>
      </w:r>
      <w:r w:rsidR="00965CC3" w:rsidRPr="00965CC3">
        <w:rPr>
          <w:rFonts w:asciiTheme="minorHAnsi" w:hAnsiTheme="minorHAnsi"/>
          <w:bCs/>
          <w:i/>
          <w:iCs/>
        </w:rPr>
        <w:t>Wydłużenie aktywności zawodowej</w:t>
      </w:r>
      <w:r w:rsidR="00965CC3" w:rsidRPr="00965CC3">
        <w:rPr>
          <w:rFonts w:asciiTheme="minorHAnsi" w:hAnsiTheme="minorHAnsi"/>
          <w:bCs/>
        </w:rPr>
        <w:t xml:space="preserve"> </w:t>
      </w:r>
      <w:r w:rsidR="00965CC3" w:rsidRPr="00965CC3">
        <w:rPr>
          <w:rFonts w:asciiTheme="minorHAnsi" w:hAnsiTheme="minorHAnsi"/>
          <w:bCs/>
          <w:iCs/>
        </w:rPr>
        <w:t>w zakresie usług zdrowotnych z zakresu rehabilitacji medycznej ułatwiających powrót do pracy</w:t>
      </w:r>
      <w:r w:rsidRPr="00BC285E">
        <w:rPr>
          <w:rFonts w:asciiTheme="minorHAnsi" w:hAnsiTheme="minorHAnsi" w:cs="Microsoft Sans Serif"/>
          <w:bCs/>
          <w:iCs/>
          <w:color w:val="000000" w:themeColor="text1"/>
          <w:lang w:eastAsia="en-US"/>
        </w:rPr>
        <w:t xml:space="preserve"> </w:t>
      </w:r>
      <w:r w:rsidR="00965CC3">
        <w:rPr>
          <w:rFonts w:asciiTheme="minorHAnsi" w:hAnsiTheme="minorHAnsi" w:cs="Microsoft Sans Serif"/>
          <w:bCs/>
          <w:iCs/>
          <w:color w:val="000000" w:themeColor="text1"/>
          <w:lang w:eastAsia="en-US"/>
        </w:rPr>
        <w:br/>
      </w:r>
      <w:r w:rsidRPr="00BC285E">
        <w:rPr>
          <w:rFonts w:asciiTheme="minorHAnsi" w:hAnsiTheme="minorHAnsi" w:cs="Microsoft Sans Serif"/>
          <w:bCs/>
          <w:iCs/>
          <w:color w:val="000000" w:themeColor="text1"/>
          <w:lang w:eastAsia="en-US"/>
        </w:rPr>
        <w:t>w ramach RPO WO 2014-2020.</w:t>
      </w:r>
    </w:p>
    <w:p w14:paraId="5DB2A23B" w14:textId="77777777" w:rsid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6C4930D4" w14:textId="7A4B6441" w:rsidR="009A4766" w:rsidRP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theme="minorHAnsi"/>
          <w:bCs/>
          <w:iCs/>
          <w:color w:val="000000" w:themeColor="text1"/>
          <w:lang w:eastAsia="en-US"/>
        </w:rPr>
      </w:pPr>
      <w:r w:rsidRPr="009A4766">
        <w:rPr>
          <w:rFonts w:asciiTheme="minorHAnsi" w:hAnsiTheme="minorHAnsi" w:cstheme="minorHAnsi"/>
        </w:rPr>
        <w:t xml:space="preserve">Lista wskaźników na poziomie projektu dla Działania </w:t>
      </w:r>
      <w:r w:rsidR="00965CC3" w:rsidRPr="00965CC3">
        <w:rPr>
          <w:rFonts w:asciiTheme="minorHAnsi" w:hAnsiTheme="minorHAnsi"/>
        </w:rPr>
        <w:t xml:space="preserve">7.4 </w:t>
      </w:r>
      <w:r w:rsidR="00965CC3" w:rsidRPr="00965CC3">
        <w:rPr>
          <w:rFonts w:asciiTheme="minorHAnsi" w:hAnsiTheme="minorHAnsi"/>
          <w:bCs/>
          <w:i/>
          <w:iCs/>
        </w:rPr>
        <w:t>Wydłużenie aktywności zawodowej</w:t>
      </w:r>
      <w:r w:rsidR="00965CC3" w:rsidRPr="00965CC3">
        <w:rPr>
          <w:rFonts w:asciiTheme="minorHAnsi" w:hAnsiTheme="minorHAnsi"/>
          <w:bCs/>
        </w:rPr>
        <w:t xml:space="preserve"> </w:t>
      </w:r>
      <w:r w:rsidR="00965CC3" w:rsidRPr="00965CC3">
        <w:rPr>
          <w:rFonts w:asciiTheme="minorHAnsi" w:hAnsiTheme="minorHAnsi"/>
          <w:bCs/>
          <w:iCs/>
        </w:rPr>
        <w:t>w zakresie usług zdrowotnych z zakresu rehabilitacji medycznej ułatwiających powrót do pracy</w:t>
      </w:r>
      <w:r w:rsidRPr="00965CC3">
        <w:rPr>
          <w:rFonts w:asciiTheme="minorHAnsi" w:hAnsiTheme="minorHAnsi" w:cstheme="minorHAnsi"/>
        </w:rPr>
        <w:t xml:space="preserve"> </w:t>
      </w:r>
      <w:r w:rsidRPr="009A4766">
        <w:rPr>
          <w:rFonts w:asciiTheme="minorHAnsi" w:hAnsiTheme="minorHAnsi" w:cstheme="minorHAnsi"/>
        </w:rPr>
        <w:t>w ramach RPO WO 2014-2020.</w:t>
      </w:r>
      <w:r w:rsidR="009A4766" w:rsidRPr="009A4766">
        <w:rPr>
          <w:rFonts w:asciiTheme="minorHAnsi" w:hAnsiTheme="minorHAnsi" w:cstheme="minorHAnsi"/>
        </w:rPr>
        <w:t xml:space="preserve"> </w:t>
      </w:r>
    </w:p>
    <w:p w14:paraId="6A948404" w14:textId="77777777" w:rsid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9A4766">
        <w:rPr>
          <w:rFonts w:asciiTheme="minorHAnsi" w:hAnsiTheme="minorHAnsi" w:cstheme="minorHAnsi"/>
          <w:bCs/>
          <w:iCs/>
          <w:color w:val="000000" w:themeColor="text1"/>
          <w:lang w:eastAsia="en-US"/>
        </w:rPr>
        <w:t>Podział jednostek przestrzennych województwa opolskiego</w:t>
      </w:r>
      <w:r w:rsidRPr="009A4766">
        <w:rPr>
          <w:rFonts w:asciiTheme="minorHAnsi" w:hAnsiTheme="minorHAnsi" w:cs="Microsoft Sans Serif"/>
          <w:bCs/>
          <w:iCs/>
          <w:color w:val="000000" w:themeColor="text1"/>
          <w:lang w:eastAsia="en-US"/>
        </w:rPr>
        <w:t xml:space="preserve"> wg klasyfikacji DEGURBA.</w:t>
      </w:r>
    </w:p>
    <w:p w14:paraId="468B4C26" w14:textId="7780D2DB" w:rsidR="009A4766" w:rsidRPr="00291414" w:rsidRDefault="00B37344" w:rsidP="002266CC">
      <w:pPr>
        <w:numPr>
          <w:ilvl w:val="0"/>
          <w:numId w:val="25"/>
        </w:numPr>
        <w:tabs>
          <w:tab w:val="left" w:pos="630"/>
        </w:tabs>
        <w:spacing w:line="276" w:lineRule="auto"/>
        <w:ind w:left="567" w:hanging="436"/>
        <w:rPr>
          <w:rFonts w:asciiTheme="minorHAnsi" w:hAnsiTheme="minorHAnsi" w:cstheme="minorHAnsi"/>
          <w:bCs/>
          <w:iCs/>
        </w:rPr>
      </w:pPr>
      <w:r w:rsidRPr="00B37344">
        <w:rPr>
          <w:rFonts w:asciiTheme="minorHAnsi" w:hAnsiTheme="minorHAnsi" w:cstheme="minorHAnsi"/>
          <w:bCs/>
          <w:iCs/>
        </w:rPr>
        <w:t>Regionalny Program Zdrowotny pn. „Program rehabilitacji medycznej ułatwiający powroty do pracy”.</w:t>
      </w:r>
    </w:p>
    <w:p w14:paraId="61DAF9CC" w14:textId="1E7C1E68" w:rsidR="00804429" w:rsidRPr="00804429" w:rsidRDefault="00804429" w:rsidP="00804429">
      <w:pPr>
        <w:numPr>
          <w:ilvl w:val="0"/>
          <w:numId w:val="25"/>
        </w:numPr>
        <w:tabs>
          <w:tab w:val="left" w:pos="630"/>
        </w:tabs>
        <w:ind w:left="567" w:hanging="436"/>
        <w:rPr>
          <w:rFonts w:asciiTheme="minorHAnsi" w:hAnsiTheme="minorHAnsi" w:cstheme="minorHAnsi"/>
          <w:bCs/>
          <w:iCs/>
          <w:szCs w:val="22"/>
        </w:rPr>
      </w:pPr>
      <w:r w:rsidRPr="00804429">
        <w:rPr>
          <w:rFonts w:asciiTheme="minorHAnsi" w:hAnsiTheme="minorHAnsi" w:cstheme="minorHAnsi"/>
          <w:bCs/>
          <w:i/>
          <w:iCs/>
          <w:szCs w:val="22"/>
        </w:rPr>
        <w:t xml:space="preserve">Delimitacja miast średnich tracących funkcje społeczno-gospodarcze </w:t>
      </w:r>
      <w:r w:rsidRPr="00804429">
        <w:rPr>
          <w:rFonts w:asciiTheme="minorHAnsi" w:hAnsiTheme="minorHAnsi" w:cstheme="minorHAnsi"/>
          <w:bCs/>
          <w:iCs/>
          <w:szCs w:val="22"/>
        </w:rPr>
        <w:t>- opracowano dla potrzeb Strategii na rzecz Odpowiedzialnego Rozwoju.</w:t>
      </w:r>
    </w:p>
    <w:p w14:paraId="45E92191" w14:textId="77777777" w:rsidR="008917CB" w:rsidRPr="00804429" w:rsidRDefault="008917CB" w:rsidP="00804429">
      <w:pPr>
        <w:tabs>
          <w:tab w:val="left" w:pos="0"/>
          <w:tab w:val="left" w:pos="630"/>
        </w:tabs>
        <w:spacing w:line="276" w:lineRule="auto"/>
        <w:ind w:left="131"/>
        <w:rPr>
          <w:rFonts w:asciiTheme="minorHAnsi" w:hAnsiTheme="minorHAnsi" w:cstheme="minorHAnsi"/>
          <w:bCs/>
          <w:iCs/>
          <w:szCs w:val="22"/>
        </w:rPr>
      </w:pP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2" w:name="_Toc30144735"/>
      <w:r w:rsidRPr="00AD17F9">
        <w:rPr>
          <w:rFonts w:asciiTheme="minorHAnsi" w:hAnsiTheme="minorHAnsi"/>
        </w:rPr>
        <w:t>Inne dokumenty obowiązujące w naborze:</w:t>
      </w:r>
      <w:bookmarkEnd w:id="42"/>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619552B0" w:rsidR="006651B6" w:rsidRPr="00EB77AF" w:rsidRDefault="00314A2A" w:rsidP="00B7156E">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AD681F">
        <w:t>9</w:t>
      </w:r>
      <w:r w:rsidR="001D5F09" w:rsidRPr="00EB77AF">
        <w:t xml:space="preserve"> </w:t>
      </w:r>
      <w:r w:rsidR="00D5432A">
        <w:t>(karta działania 7</w:t>
      </w:r>
      <w:r w:rsidR="003A461D" w:rsidRPr="00EB77AF">
        <w:t>.</w:t>
      </w:r>
      <w:r w:rsidR="00D5432A">
        <w:t>4</w:t>
      </w:r>
      <w:r w:rsidR="003A461D" w:rsidRPr="00EB77AF">
        <w:t xml:space="preserve">, wyciąg z załącznika nr 6 pn. Lista wydatków kwalifikowalnych RPO WO </w:t>
      </w:r>
      <w:r w:rsidR="00842F4C">
        <w:t>2014-2020 w zakresie działania 7</w:t>
      </w:r>
      <w:r w:rsidR="003A461D" w:rsidRPr="00EB77AF">
        <w:t>.</w:t>
      </w:r>
      <w:r w:rsidR="00842F4C">
        <w:t>4</w:t>
      </w:r>
      <w:r w:rsidR="003A461D" w:rsidRPr="00EB77AF">
        <w:t>)</w:t>
      </w:r>
      <w:r w:rsidR="006651B6" w:rsidRPr="00EB77AF">
        <w:t>.</w:t>
      </w:r>
    </w:p>
    <w:p w14:paraId="50DCAF77" w14:textId="7A0F9440" w:rsidR="006651B6" w:rsidRPr="00EB77AF" w:rsidRDefault="006651B6" w:rsidP="00B7156E">
      <w:pPr>
        <w:pStyle w:val="Akapitzlist"/>
        <w:numPr>
          <w:ilvl w:val="0"/>
          <w:numId w:val="2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341A77" w:rsidR="006651B6" w:rsidRDefault="006651B6" w:rsidP="00B7156E">
      <w:pPr>
        <w:pStyle w:val="Akapitzlist"/>
        <w:numPr>
          <w:ilvl w:val="0"/>
          <w:numId w:val="29"/>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F5950">
        <w:t xml:space="preserve"> z 9 lipca 2018 r</w:t>
      </w:r>
      <w:r w:rsidR="0044250F" w:rsidRPr="009B6667">
        <w:t>.</w:t>
      </w:r>
    </w:p>
    <w:p w14:paraId="566B8390" w14:textId="77777777" w:rsidR="00F01FEF" w:rsidRDefault="00F01FEF" w:rsidP="00B7156E">
      <w:pPr>
        <w:pStyle w:val="Akapitzlist"/>
        <w:numPr>
          <w:ilvl w:val="0"/>
          <w:numId w:val="29"/>
        </w:numPr>
      </w:pPr>
      <w:r w:rsidRPr="00ED2E01">
        <w:t>Plan działań w sektorze zdrowia na rok 20</w:t>
      </w:r>
      <w:r>
        <w:t>20</w:t>
      </w:r>
      <w:r w:rsidRPr="00ED2E01">
        <w:t xml:space="preserve"> w ramach Regionalnego Programu Operacyjnego Województwa Opolskiego na lata 2014-2020 (wersja nr </w:t>
      </w:r>
      <w:r>
        <w:t>2</w:t>
      </w:r>
      <w:r w:rsidRPr="00ED2E01">
        <w:t>)</w:t>
      </w:r>
      <w:r>
        <w:t>.</w:t>
      </w:r>
    </w:p>
    <w:p w14:paraId="193504D8" w14:textId="75A30DD7" w:rsidR="00F01FEF" w:rsidRPr="00EB77AF" w:rsidRDefault="00F01FEF" w:rsidP="00B7156E">
      <w:pPr>
        <w:pStyle w:val="Akapitzlist"/>
        <w:numPr>
          <w:ilvl w:val="0"/>
          <w:numId w:val="29"/>
        </w:numPr>
      </w:pPr>
      <w:r w:rsidRPr="00A62C68">
        <w:t>Policy Paper dla ochrony zdrowia na lata 2014-2020, Krajowe ramy strategiczne.</w:t>
      </w:r>
    </w:p>
    <w:p w14:paraId="02075689" w14:textId="77777777" w:rsidR="00124635" w:rsidRPr="00EB77AF" w:rsidRDefault="00124635" w:rsidP="00B7156E">
      <w:pPr>
        <w:pStyle w:val="Akapitzlist"/>
        <w:numPr>
          <w:ilvl w:val="0"/>
          <w:numId w:val="29"/>
        </w:numPr>
      </w:pPr>
      <w:r w:rsidRPr="00EB77AF">
        <w:t>Wytyczne w zakresie trybów wyboru projektów na lata 2014-2020 z 13 lutego 2018 r.</w:t>
      </w:r>
    </w:p>
    <w:p w14:paraId="6E8F835C" w14:textId="1A14841C" w:rsidR="00124635" w:rsidRDefault="00124635" w:rsidP="00B7156E">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6E49A91" w14:textId="07F00AD3" w:rsidR="00F01FEF" w:rsidRDefault="00F01FEF" w:rsidP="00B7156E">
      <w:pPr>
        <w:pStyle w:val="Akapitzlist"/>
        <w:numPr>
          <w:ilvl w:val="0"/>
          <w:numId w:val="29"/>
        </w:numPr>
      </w:pPr>
      <w:r>
        <w:t>Wytyczne w zakresie realizacji przedsięwzięć z udziałem środków Europejskiego Funduszu Społecznego w obszarze zdrowia na lata 2014-2020 z 21 czerwca 2019 r.</w:t>
      </w:r>
    </w:p>
    <w:p w14:paraId="09E13362" w14:textId="77777777" w:rsidR="00124635" w:rsidRPr="00EB77AF" w:rsidRDefault="00124635" w:rsidP="00B7156E">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B7156E">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B7156E">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B7156E">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B7156E">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B7156E">
      <w:pPr>
        <w:pStyle w:val="Akapitzlist"/>
        <w:numPr>
          <w:ilvl w:val="0"/>
          <w:numId w:val="29"/>
        </w:numPr>
      </w:pPr>
      <w:r w:rsidRPr="00EB77AF">
        <w:t xml:space="preserve">Wytyczne w zakresie kontroli realizacji programów operacyjnych na lata 2014-2020 </w:t>
      </w:r>
    </w:p>
    <w:p w14:paraId="1CA42FE3" w14:textId="041C6B25" w:rsidR="00A87E8D" w:rsidRPr="00EB77AF" w:rsidRDefault="00124635" w:rsidP="00F01FEF">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3" w:name="_Toc30144736"/>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3"/>
    </w:p>
    <w:p w14:paraId="1271505F" w14:textId="77777777" w:rsidR="006A607A" w:rsidRPr="00AD17F9" w:rsidRDefault="006A607A" w:rsidP="00930BC9">
      <w:pPr>
        <w:rPr>
          <w:b/>
        </w:rPr>
      </w:pPr>
    </w:p>
    <w:p w14:paraId="51085A82" w14:textId="196E65C8" w:rsidR="00AD17F9" w:rsidRPr="00907186" w:rsidRDefault="008536BC" w:rsidP="00B7156E">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B7156E">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B7156E">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0"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1"/>
      <w:footerReference w:type="even" r:id="rId32"/>
      <w:footerReference w:type="default" r:id="rId33"/>
      <w:headerReference w:type="first" r:id="rId34"/>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20346" w14:textId="77777777" w:rsidR="00FB788C" w:rsidRDefault="00FB788C">
      <w:r>
        <w:separator/>
      </w:r>
    </w:p>
  </w:endnote>
  <w:endnote w:type="continuationSeparator" w:id="0">
    <w:p w14:paraId="04443A9F" w14:textId="77777777" w:rsidR="00FB788C" w:rsidRDefault="00FB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MS Mincho"/>
    <w:panose1 w:val="00000000000000000000"/>
    <w:charset w:val="80"/>
    <w:family w:val="auto"/>
    <w:notTrueType/>
    <w:pitch w:val="default"/>
    <w:sig w:usb0="00000007"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7164C8" w:rsidRDefault="007164C8"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7164C8" w:rsidRDefault="007164C8"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7164C8" w:rsidRPr="0058535D" w:rsidRDefault="007164C8">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E50424">
              <w:rPr>
                <w:rFonts w:asciiTheme="minorHAnsi" w:hAnsiTheme="minorHAnsi"/>
                <w:b/>
                <w:bCs/>
                <w:noProof/>
              </w:rPr>
              <w:t>20</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E50424">
              <w:rPr>
                <w:rFonts w:asciiTheme="minorHAnsi" w:hAnsiTheme="minorHAnsi"/>
                <w:b/>
                <w:bCs/>
                <w:noProof/>
              </w:rPr>
              <w:t>37</w:t>
            </w:r>
            <w:r w:rsidRPr="0058535D">
              <w:rPr>
                <w:rFonts w:asciiTheme="minorHAnsi" w:hAnsiTheme="minorHAnsi"/>
                <w:b/>
                <w:bCs/>
              </w:rPr>
              <w:fldChar w:fldCharType="end"/>
            </w:r>
          </w:p>
        </w:sdtContent>
      </w:sdt>
    </w:sdtContent>
  </w:sdt>
  <w:p w14:paraId="1A4B595F" w14:textId="77777777" w:rsidR="007164C8" w:rsidRDefault="007164C8"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4551D" w14:textId="77777777" w:rsidR="00FB788C" w:rsidRDefault="00FB788C">
      <w:r>
        <w:separator/>
      </w:r>
    </w:p>
  </w:footnote>
  <w:footnote w:type="continuationSeparator" w:id="0">
    <w:p w14:paraId="5F68CBF5" w14:textId="77777777" w:rsidR="00FB788C" w:rsidRDefault="00FB788C">
      <w:r>
        <w:continuationSeparator/>
      </w:r>
    </w:p>
  </w:footnote>
  <w:footnote w:id="1">
    <w:p w14:paraId="720DE3A4" w14:textId="49A99BDC" w:rsidR="007164C8" w:rsidRPr="00660AF8" w:rsidRDefault="007164C8" w:rsidP="00D54A21">
      <w:pPr>
        <w:pStyle w:val="Tekstprzypisudolnego"/>
        <w:rPr>
          <w:sz w:val="24"/>
          <w:szCs w:val="24"/>
        </w:rPr>
      </w:pPr>
      <w:r w:rsidRPr="00660AF8">
        <w:rPr>
          <w:rStyle w:val="Odwoanieprzypisudolnego"/>
          <w:rFonts w:asciiTheme="minorHAnsi" w:hAnsiTheme="minorHAnsi"/>
          <w:sz w:val="24"/>
          <w:szCs w:val="24"/>
        </w:rPr>
        <w:footnoteRef/>
      </w:r>
      <w:r w:rsidRPr="00660AF8">
        <w:rPr>
          <w:rFonts w:asciiTheme="minorHAnsi" w:hAnsiTheme="minorHAnsi"/>
          <w:sz w:val="24"/>
          <w:szCs w:val="24"/>
        </w:rPr>
        <w:t xml:space="preserve"> Działania mogą być prowadzone wyłącznie w zakresie wskazanym</w:t>
      </w:r>
      <w:r w:rsidR="00364462">
        <w:rPr>
          <w:rFonts w:asciiTheme="minorHAnsi" w:hAnsiTheme="minorHAnsi"/>
          <w:sz w:val="24"/>
          <w:szCs w:val="24"/>
        </w:rPr>
        <w:t xml:space="preserve"> </w:t>
      </w:r>
      <w:r w:rsidRPr="00660AF8">
        <w:rPr>
          <w:rFonts w:asciiTheme="minorHAnsi" w:hAnsiTheme="minorHAnsi"/>
          <w:sz w:val="24"/>
          <w:szCs w:val="24"/>
        </w:rPr>
        <w:t xml:space="preserve">w </w:t>
      </w:r>
      <w:r w:rsidRPr="00E175DE">
        <w:rPr>
          <w:rFonts w:asciiTheme="minorHAnsi" w:hAnsiTheme="minorHAnsi"/>
          <w:sz w:val="24"/>
          <w:szCs w:val="24"/>
        </w:rPr>
        <w:t>Regionalny</w:t>
      </w:r>
      <w:r>
        <w:rPr>
          <w:rFonts w:asciiTheme="minorHAnsi" w:hAnsiTheme="minorHAnsi"/>
          <w:sz w:val="24"/>
          <w:szCs w:val="24"/>
        </w:rPr>
        <w:t>m</w:t>
      </w:r>
      <w:r w:rsidRPr="00E175DE">
        <w:rPr>
          <w:rFonts w:asciiTheme="minorHAnsi" w:hAnsiTheme="minorHAnsi"/>
          <w:sz w:val="24"/>
          <w:szCs w:val="24"/>
        </w:rPr>
        <w:t xml:space="preserve"> Program</w:t>
      </w:r>
      <w:r>
        <w:rPr>
          <w:rFonts w:asciiTheme="minorHAnsi" w:hAnsiTheme="minorHAnsi"/>
          <w:sz w:val="24"/>
          <w:szCs w:val="24"/>
        </w:rPr>
        <w:t>ie</w:t>
      </w:r>
      <w:r w:rsidRPr="00E175DE">
        <w:rPr>
          <w:rFonts w:asciiTheme="minorHAnsi" w:hAnsiTheme="minorHAnsi"/>
          <w:sz w:val="24"/>
          <w:szCs w:val="24"/>
        </w:rPr>
        <w:t xml:space="preserve"> Zdrowotny</w:t>
      </w:r>
      <w:r>
        <w:rPr>
          <w:rFonts w:asciiTheme="minorHAnsi" w:hAnsiTheme="minorHAnsi"/>
          <w:sz w:val="24"/>
          <w:szCs w:val="24"/>
        </w:rPr>
        <w:t>m</w:t>
      </w:r>
      <w:r w:rsidRPr="00E175DE">
        <w:rPr>
          <w:rFonts w:asciiTheme="minorHAnsi" w:hAnsiTheme="minorHAnsi"/>
          <w:sz w:val="24"/>
          <w:szCs w:val="24"/>
        </w:rPr>
        <w:t>, pn. „Program rehabilitacji medycznej ułatwiający powroty do pracy”</w:t>
      </w:r>
      <w:r w:rsidRPr="00660AF8">
        <w:rPr>
          <w:rFonts w:asciiTheme="minorHAnsi" w:hAnsiTheme="minorHAnsi"/>
          <w:sz w:val="24"/>
          <w:szCs w:val="24"/>
        </w:rPr>
        <w:t xml:space="preserve">. Ponadto uzupełniająco może być prowadzony </w:t>
      </w:r>
      <w:r w:rsidRPr="00660AF8">
        <w:rPr>
          <w:rFonts w:asciiTheme="minorHAnsi" w:hAnsiTheme="minorHAnsi" w:cs="Microsoft Sans Serif"/>
          <w:sz w:val="24"/>
          <w:szCs w:val="24"/>
        </w:rPr>
        <w:t>monitoring jakości i celowości podejmowanych działań.</w:t>
      </w:r>
    </w:p>
  </w:footnote>
  <w:footnote w:id="2">
    <w:p w14:paraId="19E2F3B5" w14:textId="7A104269" w:rsidR="007164C8" w:rsidRPr="004B4936" w:rsidRDefault="007164C8" w:rsidP="00D54A21">
      <w:pPr>
        <w:pStyle w:val="Tekstprzypisudolnego"/>
        <w:rPr>
          <w:rFonts w:asciiTheme="minorHAnsi" w:hAnsiTheme="minorHAnsi"/>
          <w:szCs w:val="18"/>
        </w:rPr>
      </w:pPr>
      <w:r w:rsidRPr="00660AF8">
        <w:rPr>
          <w:rStyle w:val="Odwoanieprzypisudolnego"/>
          <w:rFonts w:asciiTheme="minorHAnsi" w:hAnsiTheme="minorHAnsi"/>
          <w:sz w:val="24"/>
          <w:szCs w:val="24"/>
        </w:rPr>
        <w:footnoteRef/>
      </w:r>
      <w:r w:rsidRPr="00660AF8">
        <w:rPr>
          <w:rFonts w:asciiTheme="minorHAnsi" w:hAnsiTheme="minorHAnsi"/>
          <w:sz w:val="24"/>
          <w:szCs w:val="24"/>
        </w:rPr>
        <w:t xml:space="preserve"> Szkolenia będą możliwe do realizacji wyłącznie w powiązaniu z usługami zdrowotnymi </w:t>
      </w:r>
      <w:r>
        <w:rPr>
          <w:rFonts w:asciiTheme="minorHAnsi" w:hAnsiTheme="minorHAnsi"/>
          <w:sz w:val="24"/>
          <w:szCs w:val="24"/>
        </w:rPr>
        <w:br/>
      </w:r>
      <w:r w:rsidRPr="00660AF8">
        <w:rPr>
          <w:rFonts w:asciiTheme="minorHAnsi" w:hAnsiTheme="minorHAnsi"/>
          <w:sz w:val="24"/>
          <w:szCs w:val="24"/>
        </w:rPr>
        <w:t>z zakresu rehabilitacji medycznej ułatwiającymi powrót do pracy (blok I i/lub blok II).</w:t>
      </w:r>
    </w:p>
  </w:footnote>
  <w:footnote w:id="3">
    <w:p w14:paraId="3D74D736" w14:textId="77777777" w:rsidR="007164C8" w:rsidRPr="003260D6" w:rsidRDefault="007164C8" w:rsidP="00D65FA6">
      <w:pPr>
        <w:pStyle w:val="Tekstprzypisudolnego"/>
        <w:rPr>
          <w:rFonts w:asciiTheme="minorHAnsi" w:hAnsiTheme="minorHAnsi"/>
          <w:sz w:val="24"/>
          <w:szCs w:val="24"/>
        </w:rPr>
      </w:pPr>
      <w:r w:rsidRPr="003260D6">
        <w:rPr>
          <w:rStyle w:val="Odwoanieprzypisudolnego"/>
          <w:rFonts w:asciiTheme="minorHAnsi" w:hAnsiTheme="minorHAnsi"/>
          <w:sz w:val="24"/>
          <w:szCs w:val="24"/>
        </w:rPr>
        <w:footnoteRef/>
      </w:r>
      <w:r w:rsidRPr="003260D6">
        <w:rPr>
          <w:rFonts w:asciiTheme="minorHAnsi" w:hAnsiTheme="minorHAnsi"/>
          <w:sz w:val="24"/>
          <w:szCs w:val="24"/>
        </w:rPr>
        <w:t xml:space="preserve"> </w:t>
      </w:r>
      <w:r w:rsidRPr="003260D6">
        <w:rPr>
          <w:rFonts w:asciiTheme="minorHAnsi" w:eastAsia="Calibri" w:hAnsiTheme="minorHAnsi"/>
          <w:sz w:val="24"/>
          <w:szCs w:val="24"/>
        </w:rPr>
        <w:t>Oznacza</w:t>
      </w:r>
      <w:r w:rsidRPr="003260D6">
        <w:rPr>
          <w:rFonts w:asciiTheme="minorHAnsi" w:eastAsia="Calibri" w:hAnsiTheme="minorHAnsi"/>
          <w:sz w:val="24"/>
          <w:szCs w:val="24"/>
          <w:vertAlign w:val="superscript"/>
        </w:rPr>
        <w:t xml:space="preserve"> </w:t>
      </w:r>
      <w:r w:rsidRPr="003260D6">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4">
    <w:p w14:paraId="4FD9BCAA" w14:textId="2B65187F" w:rsidR="007164C8" w:rsidRPr="00920015" w:rsidRDefault="007164C8"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5">
    <w:p w14:paraId="5ADC7D6B" w14:textId="77777777" w:rsidR="007164C8" w:rsidRPr="00920015" w:rsidRDefault="007164C8"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7164C8" w:rsidRPr="003443D0" w:rsidRDefault="007164C8"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7164C8" w:rsidRPr="00586DA9" w:rsidRDefault="007164C8"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7164C8" w:rsidRDefault="007164C8"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C33A8"/>
    <w:multiLevelType w:val="hybridMultilevel"/>
    <w:tmpl w:val="14F8C82C"/>
    <w:lvl w:ilvl="0" w:tplc="F18C146C">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7A25931"/>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197DDA"/>
    <w:multiLevelType w:val="hybridMultilevel"/>
    <w:tmpl w:val="E272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4841F8"/>
    <w:multiLevelType w:val="hybridMultilevel"/>
    <w:tmpl w:val="0B46DCDC"/>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3"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6"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8C051D6"/>
    <w:multiLevelType w:val="hybridMultilevel"/>
    <w:tmpl w:val="38D6CE36"/>
    <w:lvl w:ilvl="0" w:tplc="04150017">
      <w:start w:val="1"/>
      <w:numFmt w:val="lowerLetter"/>
      <w:lvlText w:val="%1)"/>
      <w:lvlJc w:val="left"/>
      <w:pPr>
        <w:ind w:left="1037" w:hanging="360"/>
      </w:pPr>
      <w:rPr>
        <w:rFont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9" w15:restartNumberingAfterBreak="0">
    <w:nsid w:val="3B6E360B"/>
    <w:multiLevelType w:val="hybridMultilevel"/>
    <w:tmpl w:val="BD5A9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5934FF2"/>
    <w:multiLevelType w:val="hybridMultilevel"/>
    <w:tmpl w:val="8C3A21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4B002B"/>
    <w:multiLevelType w:val="hybridMultilevel"/>
    <w:tmpl w:val="19D66ACE"/>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44" w15:restartNumberingAfterBreak="0">
    <w:nsid w:val="60F60B0C"/>
    <w:multiLevelType w:val="hybridMultilevel"/>
    <w:tmpl w:val="D4488CF4"/>
    <w:lvl w:ilvl="0" w:tplc="04150001">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45"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CF303F"/>
    <w:multiLevelType w:val="hybridMultilevel"/>
    <w:tmpl w:val="330A90B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1"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342C61"/>
    <w:multiLevelType w:val="hybridMultilevel"/>
    <w:tmpl w:val="65561D22"/>
    <w:lvl w:ilvl="0" w:tplc="E2AA459E">
      <w:start w:val="1"/>
      <w:numFmt w:val="decimal"/>
      <w:lvlText w:val="%1)"/>
      <w:lvlJc w:val="left"/>
      <w:pPr>
        <w:ind w:left="1037" w:hanging="360"/>
      </w:pPr>
      <w:rPr>
        <w:rFonts w:hint="default"/>
        <w:b/>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53"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EB6829"/>
    <w:multiLevelType w:val="hybridMultilevel"/>
    <w:tmpl w:val="8FC63EA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14"/>
  </w:num>
  <w:num w:numId="3">
    <w:abstractNumId w:val="40"/>
  </w:num>
  <w:num w:numId="4">
    <w:abstractNumId w:val="24"/>
  </w:num>
  <w:num w:numId="5">
    <w:abstractNumId w:val="34"/>
  </w:num>
  <w:num w:numId="6">
    <w:abstractNumId w:val="25"/>
  </w:num>
  <w:num w:numId="7">
    <w:abstractNumId w:val="2"/>
  </w:num>
  <w:num w:numId="8">
    <w:abstractNumId w:val="15"/>
  </w:num>
  <w:num w:numId="9">
    <w:abstractNumId w:val="21"/>
  </w:num>
  <w:num w:numId="10">
    <w:abstractNumId w:val="0"/>
  </w:num>
  <w:num w:numId="11">
    <w:abstractNumId w:val="8"/>
  </w:num>
  <w:num w:numId="12">
    <w:abstractNumId w:val="55"/>
  </w:num>
  <w:num w:numId="13">
    <w:abstractNumId w:val="48"/>
  </w:num>
  <w:num w:numId="14">
    <w:abstractNumId w:val="3"/>
  </w:num>
  <w:num w:numId="15">
    <w:abstractNumId w:val="23"/>
  </w:num>
  <w:num w:numId="16">
    <w:abstractNumId w:val="35"/>
  </w:num>
  <w:num w:numId="17">
    <w:abstractNumId w:val="13"/>
  </w:num>
  <w:num w:numId="18">
    <w:abstractNumId w:val="26"/>
  </w:num>
  <w:num w:numId="19">
    <w:abstractNumId w:val="32"/>
  </w:num>
  <w:num w:numId="20">
    <w:abstractNumId w:val="41"/>
  </w:num>
  <w:num w:numId="21">
    <w:abstractNumId w:val="16"/>
  </w:num>
  <w:num w:numId="22">
    <w:abstractNumId w:val="10"/>
  </w:num>
  <w:num w:numId="23">
    <w:abstractNumId w:val="56"/>
  </w:num>
  <w:num w:numId="24">
    <w:abstractNumId w:val="17"/>
  </w:num>
  <w:num w:numId="25">
    <w:abstractNumId w:val="37"/>
  </w:num>
  <w:num w:numId="26">
    <w:abstractNumId w:val="9"/>
  </w:num>
  <w:num w:numId="27">
    <w:abstractNumId w:val="5"/>
  </w:num>
  <w:num w:numId="28">
    <w:abstractNumId w:val="1"/>
  </w:num>
  <w:num w:numId="29">
    <w:abstractNumId w:val="39"/>
  </w:num>
  <w:num w:numId="30">
    <w:abstractNumId w:val="22"/>
  </w:num>
  <w:num w:numId="31">
    <w:abstractNumId w:val="30"/>
  </w:num>
  <w:num w:numId="32">
    <w:abstractNumId w:val="33"/>
  </w:num>
  <w:num w:numId="33">
    <w:abstractNumId w:val="36"/>
  </w:num>
  <w:num w:numId="34">
    <w:abstractNumId w:val="29"/>
  </w:num>
  <w:num w:numId="35">
    <w:abstractNumId w:val="27"/>
  </w:num>
  <w:num w:numId="36">
    <w:abstractNumId w:val="7"/>
  </w:num>
  <w:num w:numId="37">
    <w:abstractNumId w:val="19"/>
  </w:num>
  <w:num w:numId="38">
    <w:abstractNumId w:val="54"/>
  </w:num>
  <w:num w:numId="39">
    <w:abstractNumId w:val="45"/>
  </w:num>
  <w:num w:numId="40">
    <w:abstractNumId w:val="42"/>
  </w:num>
  <w:num w:numId="41">
    <w:abstractNumId w:val="49"/>
  </w:num>
  <w:num w:numId="42">
    <w:abstractNumId w:val="51"/>
  </w:num>
  <w:num w:numId="43">
    <w:abstractNumId w:val="38"/>
  </w:num>
  <w:num w:numId="44">
    <w:abstractNumId w:val="31"/>
  </w:num>
  <w:num w:numId="45">
    <w:abstractNumId w:val="43"/>
  </w:num>
  <w:num w:numId="46">
    <w:abstractNumId w:val="11"/>
  </w:num>
  <w:num w:numId="47">
    <w:abstractNumId w:val="6"/>
  </w:num>
  <w:num w:numId="48">
    <w:abstractNumId w:val="46"/>
  </w:num>
  <w:num w:numId="49">
    <w:abstractNumId w:val="4"/>
  </w:num>
  <w:num w:numId="50">
    <w:abstractNumId w:val="50"/>
  </w:num>
  <w:num w:numId="51">
    <w:abstractNumId w:val="28"/>
  </w:num>
  <w:num w:numId="52">
    <w:abstractNumId w:val="52"/>
  </w:num>
  <w:num w:numId="53">
    <w:abstractNumId w:val="58"/>
  </w:num>
  <w:num w:numId="54">
    <w:abstractNumId w:val="20"/>
  </w:num>
  <w:num w:numId="55">
    <w:abstractNumId w:val="47"/>
  </w:num>
  <w:num w:numId="56">
    <w:abstractNumId w:val="53"/>
  </w:num>
  <w:num w:numId="57">
    <w:abstractNumId w:val="18"/>
  </w:num>
  <w:num w:numId="58">
    <w:abstractNumId w:val="44"/>
  </w:num>
  <w:num w:numId="59">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366"/>
    <w:rsid w:val="00036D5B"/>
    <w:rsid w:val="00036FC2"/>
    <w:rsid w:val="00036FE5"/>
    <w:rsid w:val="00037055"/>
    <w:rsid w:val="00037354"/>
    <w:rsid w:val="000374C5"/>
    <w:rsid w:val="0004077D"/>
    <w:rsid w:val="000410D5"/>
    <w:rsid w:val="000425E2"/>
    <w:rsid w:val="00042B8D"/>
    <w:rsid w:val="0004319F"/>
    <w:rsid w:val="000438A7"/>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71AA"/>
    <w:rsid w:val="00067877"/>
    <w:rsid w:val="00067A6C"/>
    <w:rsid w:val="00070778"/>
    <w:rsid w:val="00070A64"/>
    <w:rsid w:val="00070B29"/>
    <w:rsid w:val="00071715"/>
    <w:rsid w:val="00071990"/>
    <w:rsid w:val="00072287"/>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473"/>
    <w:rsid w:val="000A37C8"/>
    <w:rsid w:val="000A3DE2"/>
    <w:rsid w:val="000A3F4A"/>
    <w:rsid w:val="000A3FD1"/>
    <w:rsid w:val="000A4BA0"/>
    <w:rsid w:val="000A578A"/>
    <w:rsid w:val="000A57B2"/>
    <w:rsid w:val="000A7040"/>
    <w:rsid w:val="000A7131"/>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A3B"/>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BB2"/>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2E65"/>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564"/>
    <w:rsid w:val="00141616"/>
    <w:rsid w:val="00141832"/>
    <w:rsid w:val="00141EE5"/>
    <w:rsid w:val="0014388F"/>
    <w:rsid w:val="001439B9"/>
    <w:rsid w:val="00143E03"/>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F2C"/>
    <w:rsid w:val="001C35A1"/>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7B7"/>
    <w:rsid w:val="001F28D0"/>
    <w:rsid w:val="001F2E4A"/>
    <w:rsid w:val="001F2E74"/>
    <w:rsid w:val="001F314B"/>
    <w:rsid w:val="001F3877"/>
    <w:rsid w:val="001F41EA"/>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0F"/>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74D9"/>
    <w:rsid w:val="00277617"/>
    <w:rsid w:val="002779A7"/>
    <w:rsid w:val="00277E74"/>
    <w:rsid w:val="00277F28"/>
    <w:rsid w:val="0028007E"/>
    <w:rsid w:val="002804D3"/>
    <w:rsid w:val="00281118"/>
    <w:rsid w:val="0028123C"/>
    <w:rsid w:val="00281C9C"/>
    <w:rsid w:val="0028209B"/>
    <w:rsid w:val="00282520"/>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39D4"/>
    <w:rsid w:val="002A431D"/>
    <w:rsid w:val="002A4697"/>
    <w:rsid w:val="002A4958"/>
    <w:rsid w:val="002A4A5D"/>
    <w:rsid w:val="002A5042"/>
    <w:rsid w:val="002A5CA8"/>
    <w:rsid w:val="002A6114"/>
    <w:rsid w:val="002A61BB"/>
    <w:rsid w:val="002A68FF"/>
    <w:rsid w:val="002A71C8"/>
    <w:rsid w:val="002A721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860"/>
    <w:rsid w:val="002B7A06"/>
    <w:rsid w:val="002B7EDE"/>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448E"/>
    <w:rsid w:val="002E4A13"/>
    <w:rsid w:val="002E4A5E"/>
    <w:rsid w:val="002E4C40"/>
    <w:rsid w:val="002E4ECC"/>
    <w:rsid w:val="002E511D"/>
    <w:rsid w:val="002E5C1F"/>
    <w:rsid w:val="002E5F31"/>
    <w:rsid w:val="002E6039"/>
    <w:rsid w:val="002E6A41"/>
    <w:rsid w:val="002E74DB"/>
    <w:rsid w:val="002E78E0"/>
    <w:rsid w:val="002E7DCB"/>
    <w:rsid w:val="002F0095"/>
    <w:rsid w:val="002F021C"/>
    <w:rsid w:val="002F0BFE"/>
    <w:rsid w:val="002F124A"/>
    <w:rsid w:val="002F1653"/>
    <w:rsid w:val="002F1D7E"/>
    <w:rsid w:val="002F1D92"/>
    <w:rsid w:val="002F2023"/>
    <w:rsid w:val="002F2186"/>
    <w:rsid w:val="002F2459"/>
    <w:rsid w:val="002F245B"/>
    <w:rsid w:val="002F258D"/>
    <w:rsid w:val="002F2EB0"/>
    <w:rsid w:val="002F3C3A"/>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AB3"/>
    <w:rsid w:val="00303BB0"/>
    <w:rsid w:val="00304A87"/>
    <w:rsid w:val="00305030"/>
    <w:rsid w:val="00305777"/>
    <w:rsid w:val="00305DC0"/>
    <w:rsid w:val="00306356"/>
    <w:rsid w:val="003069D1"/>
    <w:rsid w:val="00306BF3"/>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4CAF"/>
    <w:rsid w:val="003158B0"/>
    <w:rsid w:val="00316FCB"/>
    <w:rsid w:val="003177CD"/>
    <w:rsid w:val="003177DB"/>
    <w:rsid w:val="00320D1A"/>
    <w:rsid w:val="00321397"/>
    <w:rsid w:val="00321520"/>
    <w:rsid w:val="003219D1"/>
    <w:rsid w:val="003224CD"/>
    <w:rsid w:val="003225E2"/>
    <w:rsid w:val="00323D59"/>
    <w:rsid w:val="003240E0"/>
    <w:rsid w:val="00324353"/>
    <w:rsid w:val="00324E84"/>
    <w:rsid w:val="00325F29"/>
    <w:rsid w:val="00325F4E"/>
    <w:rsid w:val="00325F81"/>
    <w:rsid w:val="003260D6"/>
    <w:rsid w:val="003278E7"/>
    <w:rsid w:val="00327F83"/>
    <w:rsid w:val="00330592"/>
    <w:rsid w:val="0033069C"/>
    <w:rsid w:val="003322F5"/>
    <w:rsid w:val="0033242D"/>
    <w:rsid w:val="00332714"/>
    <w:rsid w:val="00333A1E"/>
    <w:rsid w:val="00333A75"/>
    <w:rsid w:val="00333E41"/>
    <w:rsid w:val="003340EE"/>
    <w:rsid w:val="00334B22"/>
    <w:rsid w:val="00334D87"/>
    <w:rsid w:val="00334DB0"/>
    <w:rsid w:val="00334F64"/>
    <w:rsid w:val="00335755"/>
    <w:rsid w:val="00337243"/>
    <w:rsid w:val="00337974"/>
    <w:rsid w:val="0033799A"/>
    <w:rsid w:val="00337C97"/>
    <w:rsid w:val="00341BAB"/>
    <w:rsid w:val="0034204A"/>
    <w:rsid w:val="003431E3"/>
    <w:rsid w:val="003431EC"/>
    <w:rsid w:val="0034363A"/>
    <w:rsid w:val="00343E22"/>
    <w:rsid w:val="003443D0"/>
    <w:rsid w:val="00344AE6"/>
    <w:rsid w:val="00344DF5"/>
    <w:rsid w:val="00345319"/>
    <w:rsid w:val="003453AA"/>
    <w:rsid w:val="00345C75"/>
    <w:rsid w:val="00345CB5"/>
    <w:rsid w:val="0034660C"/>
    <w:rsid w:val="00346997"/>
    <w:rsid w:val="00346A22"/>
    <w:rsid w:val="00346C2A"/>
    <w:rsid w:val="0034751A"/>
    <w:rsid w:val="00347D56"/>
    <w:rsid w:val="00351FD2"/>
    <w:rsid w:val="00353695"/>
    <w:rsid w:val="0035394C"/>
    <w:rsid w:val="003539D4"/>
    <w:rsid w:val="00355331"/>
    <w:rsid w:val="00355743"/>
    <w:rsid w:val="00355864"/>
    <w:rsid w:val="00357132"/>
    <w:rsid w:val="0035748B"/>
    <w:rsid w:val="003601E5"/>
    <w:rsid w:val="00360F9E"/>
    <w:rsid w:val="0036152C"/>
    <w:rsid w:val="003615B4"/>
    <w:rsid w:val="0036176C"/>
    <w:rsid w:val="00361BD9"/>
    <w:rsid w:val="00361C13"/>
    <w:rsid w:val="0036212C"/>
    <w:rsid w:val="0036278C"/>
    <w:rsid w:val="0036294C"/>
    <w:rsid w:val="00362B65"/>
    <w:rsid w:val="00363116"/>
    <w:rsid w:val="00363243"/>
    <w:rsid w:val="00363EA7"/>
    <w:rsid w:val="00363FE1"/>
    <w:rsid w:val="003642A5"/>
    <w:rsid w:val="00364392"/>
    <w:rsid w:val="0036446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F2F"/>
    <w:rsid w:val="00386F9F"/>
    <w:rsid w:val="00387324"/>
    <w:rsid w:val="0038753F"/>
    <w:rsid w:val="00387871"/>
    <w:rsid w:val="00391483"/>
    <w:rsid w:val="003928ED"/>
    <w:rsid w:val="00392B37"/>
    <w:rsid w:val="00392B54"/>
    <w:rsid w:val="0039384B"/>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08E"/>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07C"/>
    <w:rsid w:val="003A73D7"/>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CCF"/>
    <w:rsid w:val="003D1616"/>
    <w:rsid w:val="003D21D3"/>
    <w:rsid w:val="003D3853"/>
    <w:rsid w:val="003D3893"/>
    <w:rsid w:val="003D4280"/>
    <w:rsid w:val="003D4597"/>
    <w:rsid w:val="003D4A61"/>
    <w:rsid w:val="003D4BAD"/>
    <w:rsid w:val="003D4C4B"/>
    <w:rsid w:val="003D4E30"/>
    <w:rsid w:val="003D55B0"/>
    <w:rsid w:val="003D5D11"/>
    <w:rsid w:val="003D6206"/>
    <w:rsid w:val="003D621D"/>
    <w:rsid w:val="003D64C9"/>
    <w:rsid w:val="003D7995"/>
    <w:rsid w:val="003E02BA"/>
    <w:rsid w:val="003E0A8A"/>
    <w:rsid w:val="003E0E20"/>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F2C"/>
    <w:rsid w:val="003E73B7"/>
    <w:rsid w:val="003E79D9"/>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FC4"/>
    <w:rsid w:val="00412D81"/>
    <w:rsid w:val="00413530"/>
    <w:rsid w:val="00413805"/>
    <w:rsid w:val="004143CE"/>
    <w:rsid w:val="004145F0"/>
    <w:rsid w:val="004146DC"/>
    <w:rsid w:val="0041581B"/>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2E2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78D"/>
    <w:rsid w:val="00473F7A"/>
    <w:rsid w:val="00474701"/>
    <w:rsid w:val="00474C76"/>
    <w:rsid w:val="00475238"/>
    <w:rsid w:val="00475239"/>
    <w:rsid w:val="004756C5"/>
    <w:rsid w:val="00476413"/>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977CD"/>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4D4"/>
    <w:rsid w:val="004B2C20"/>
    <w:rsid w:val="004B30BA"/>
    <w:rsid w:val="004B3425"/>
    <w:rsid w:val="004B37AD"/>
    <w:rsid w:val="004B39EC"/>
    <w:rsid w:val="004B4045"/>
    <w:rsid w:val="004B42A5"/>
    <w:rsid w:val="004B4612"/>
    <w:rsid w:val="004B57F2"/>
    <w:rsid w:val="004B5B04"/>
    <w:rsid w:val="004B5ED2"/>
    <w:rsid w:val="004B65FB"/>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2E09"/>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71F"/>
    <w:rsid w:val="00527841"/>
    <w:rsid w:val="00527AA6"/>
    <w:rsid w:val="00527E63"/>
    <w:rsid w:val="005306D2"/>
    <w:rsid w:val="0053084A"/>
    <w:rsid w:val="00530B17"/>
    <w:rsid w:val="00530FD7"/>
    <w:rsid w:val="0053149D"/>
    <w:rsid w:val="0053175D"/>
    <w:rsid w:val="005317EF"/>
    <w:rsid w:val="00531B35"/>
    <w:rsid w:val="00531D0C"/>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57FEF"/>
    <w:rsid w:val="00561149"/>
    <w:rsid w:val="00561671"/>
    <w:rsid w:val="005617C5"/>
    <w:rsid w:val="00561A54"/>
    <w:rsid w:val="005626B2"/>
    <w:rsid w:val="00562BBB"/>
    <w:rsid w:val="00562D27"/>
    <w:rsid w:val="00563E53"/>
    <w:rsid w:val="0056402B"/>
    <w:rsid w:val="005641DF"/>
    <w:rsid w:val="00564A3E"/>
    <w:rsid w:val="00564C78"/>
    <w:rsid w:val="005652F6"/>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779C3"/>
    <w:rsid w:val="00580D1F"/>
    <w:rsid w:val="00581234"/>
    <w:rsid w:val="005813C9"/>
    <w:rsid w:val="005816A5"/>
    <w:rsid w:val="005816FE"/>
    <w:rsid w:val="005817AC"/>
    <w:rsid w:val="00581E13"/>
    <w:rsid w:val="00582A7D"/>
    <w:rsid w:val="00583712"/>
    <w:rsid w:val="00583D04"/>
    <w:rsid w:val="00584308"/>
    <w:rsid w:val="005845E5"/>
    <w:rsid w:val="00584978"/>
    <w:rsid w:val="005850A4"/>
    <w:rsid w:val="0058535D"/>
    <w:rsid w:val="005857E0"/>
    <w:rsid w:val="00585909"/>
    <w:rsid w:val="00585F67"/>
    <w:rsid w:val="005861BF"/>
    <w:rsid w:val="005864D3"/>
    <w:rsid w:val="00586B04"/>
    <w:rsid w:val="00586DA9"/>
    <w:rsid w:val="00587908"/>
    <w:rsid w:val="00587AFE"/>
    <w:rsid w:val="005913B7"/>
    <w:rsid w:val="00591871"/>
    <w:rsid w:val="00591B84"/>
    <w:rsid w:val="005926AF"/>
    <w:rsid w:val="00592DF1"/>
    <w:rsid w:val="00594082"/>
    <w:rsid w:val="005943DD"/>
    <w:rsid w:val="00594770"/>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B6"/>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9B2"/>
    <w:rsid w:val="005C653F"/>
    <w:rsid w:val="005C74BE"/>
    <w:rsid w:val="005C7820"/>
    <w:rsid w:val="005C782C"/>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3B9"/>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5D0"/>
    <w:rsid w:val="006326BE"/>
    <w:rsid w:val="00633117"/>
    <w:rsid w:val="00633614"/>
    <w:rsid w:val="006339BC"/>
    <w:rsid w:val="00634053"/>
    <w:rsid w:val="006344C2"/>
    <w:rsid w:val="00634DCB"/>
    <w:rsid w:val="00634E00"/>
    <w:rsid w:val="00635362"/>
    <w:rsid w:val="006353E2"/>
    <w:rsid w:val="00635483"/>
    <w:rsid w:val="006356D4"/>
    <w:rsid w:val="00635858"/>
    <w:rsid w:val="00635EA5"/>
    <w:rsid w:val="00636444"/>
    <w:rsid w:val="006366F4"/>
    <w:rsid w:val="006367E4"/>
    <w:rsid w:val="00636AEE"/>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0AE"/>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0AF8"/>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70425"/>
    <w:rsid w:val="00671D72"/>
    <w:rsid w:val="00672837"/>
    <w:rsid w:val="00672F8A"/>
    <w:rsid w:val="00673282"/>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AB3"/>
    <w:rsid w:val="00695CB6"/>
    <w:rsid w:val="00695E26"/>
    <w:rsid w:val="00696227"/>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DFF"/>
    <w:rsid w:val="006B2E4E"/>
    <w:rsid w:val="006B3040"/>
    <w:rsid w:val="006B3112"/>
    <w:rsid w:val="006B312C"/>
    <w:rsid w:val="006B3D8D"/>
    <w:rsid w:val="006B469C"/>
    <w:rsid w:val="006B4D44"/>
    <w:rsid w:val="006B4FFF"/>
    <w:rsid w:val="006B6141"/>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AF3"/>
    <w:rsid w:val="006C6DDF"/>
    <w:rsid w:val="006C733A"/>
    <w:rsid w:val="006C7914"/>
    <w:rsid w:val="006D01A8"/>
    <w:rsid w:val="006D050C"/>
    <w:rsid w:val="006D071B"/>
    <w:rsid w:val="006D0850"/>
    <w:rsid w:val="006D0A38"/>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3A0"/>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6B91"/>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2C2A"/>
    <w:rsid w:val="00713058"/>
    <w:rsid w:val="0071346F"/>
    <w:rsid w:val="0071359B"/>
    <w:rsid w:val="00713CFE"/>
    <w:rsid w:val="0071418C"/>
    <w:rsid w:val="00714190"/>
    <w:rsid w:val="0071442E"/>
    <w:rsid w:val="00714587"/>
    <w:rsid w:val="0071461F"/>
    <w:rsid w:val="00714DE3"/>
    <w:rsid w:val="007151C1"/>
    <w:rsid w:val="0071605F"/>
    <w:rsid w:val="007161FB"/>
    <w:rsid w:val="0071641A"/>
    <w:rsid w:val="007164C8"/>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379C2"/>
    <w:rsid w:val="00740150"/>
    <w:rsid w:val="0074054D"/>
    <w:rsid w:val="00740D5D"/>
    <w:rsid w:val="00741CC1"/>
    <w:rsid w:val="00742074"/>
    <w:rsid w:val="00742553"/>
    <w:rsid w:val="0074275D"/>
    <w:rsid w:val="007430C7"/>
    <w:rsid w:val="007436C6"/>
    <w:rsid w:val="00743C23"/>
    <w:rsid w:val="007444E1"/>
    <w:rsid w:val="00744BCA"/>
    <w:rsid w:val="00744EC5"/>
    <w:rsid w:val="00746268"/>
    <w:rsid w:val="00746371"/>
    <w:rsid w:val="007465A9"/>
    <w:rsid w:val="007466D1"/>
    <w:rsid w:val="00746A92"/>
    <w:rsid w:val="00746D0E"/>
    <w:rsid w:val="00746F65"/>
    <w:rsid w:val="007510BD"/>
    <w:rsid w:val="00751576"/>
    <w:rsid w:val="0075167A"/>
    <w:rsid w:val="00751C78"/>
    <w:rsid w:val="00752BCA"/>
    <w:rsid w:val="00752FA3"/>
    <w:rsid w:val="0075357B"/>
    <w:rsid w:val="00753727"/>
    <w:rsid w:val="00753959"/>
    <w:rsid w:val="00754575"/>
    <w:rsid w:val="00754624"/>
    <w:rsid w:val="00754724"/>
    <w:rsid w:val="0075579A"/>
    <w:rsid w:val="00755B4B"/>
    <w:rsid w:val="00755D97"/>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09D"/>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4EC3"/>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4800"/>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8DB"/>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12D9"/>
    <w:rsid w:val="00811800"/>
    <w:rsid w:val="008118F0"/>
    <w:rsid w:val="00811B2E"/>
    <w:rsid w:val="00811DB9"/>
    <w:rsid w:val="008124DD"/>
    <w:rsid w:val="00812588"/>
    <w:rsid w:val="008125F3"/>
    <w:rsid w:val="008128EB"/>
    <w:rsid w:val="00812956"/>
    <w:rsid w:val="00812FEB"/>
    <w:rsid w:val="00813B44"/>
    <w:rsid w:val="00813C99"/>
    <w:rsid w:val="00813D19"/>
    <w:rsid w:val="00814700"/>
    <w:rsid w:val="0081474F"/>
    <w:rsid w:val="008147C8"/>
    <w:rsid w:val="008152DA"/>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081"/>
    <w:rsid w:val="008346CF"/>
    <w:rsid w:val="008349D7"/>
    <w:rsid w:val="00834B22"/>
    <w:rsid w:val="00834C15"/>
    <w:rsid w:val="008354E8"/>
    <w:rsid w:val="0083592A"/>
    <w:rsid w:val="00835DBB"/>
    <w:rsid w:val="0083603B"/>
    <w:rsid w:val="00836200"/>
    <w:rsid w:val="00836739"/>
    <w:rsid w:val="008368BA"/>
    <w:rsid w:val="00836B89"/>
    <w:rsid w:val="00836CE9"/>
    <w:rsid w:val="00837663"/>
    <w:rsid w:val="00840013"/>
    <w:rsid w:val="008400F1"/>
    <w:rsid w:val="00840797"/>
    <w:rsid w:val="008411D4"/>
    <w:rsid w:val="008416D2"/>
    <w:rsid w:val="00841EFB"/>
    <w:rsid w:val="00841F8A"/>
    <w:rsid w:val="00842F12"/>
    <w:rsid w:val="00842F4C"/>
    <w:rsid w:val="008430E5"/>
    <w:rsid w:val="00843263"/>
    <w:rsid w:val="0084438A"/>
    <w:rsid w:val="0084444C"/>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42A"/>
    <w:rsid w:val="00854B05"/>
    <w:rsid w:val="00854BAF"/>
    <w:rsid w:val="00854C20"/>
    <w:rsid w:val="0085584C"/>
    <w:rsid w:val="00855887"/>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623"/>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33"/>
    <w:rsid w:val="00886BBF"/>
    <w:rsid w:val="00887041"/>
    <w:rsid w:val="0088707F"/>
    <w:rsid w:val="00887307"/>
    <w:rsid w:val="0088767E"/>
    <w:rsid w:val="00887681"/>
    <w:rsid w:val="008877AF"/>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B5A"/>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0E1"/>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917"/>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2D78"/>
    <w:rsid w:val="00933268"/>
    <w:rsid w:val="009338E0"/>
    <w:rsid w:val="0093397D"/>
    <w:rsid w:val="0093399D"/>
    <w:rsid w:val="0093403B"/>
    <w:rsid w:val="009343E8"/>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3447"/>
    <w:rsid w:val="00943BF2"/>
    <w:rsid w:val="00943D6D"/>
    <w:rsid w:val="00943EBA"/>
    <w:rsid w:val="0094454D"/>
    <w:rsid w:val="00944745"/>
    <w:rsid w:val="00944948"/>
    <w:rsid w:val="00945893"/>
    <w:rsid w:val="009460D7"/>
    <w:rsid w:val="009460E0"/>
    <w:rsid w:val="00946279"/>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5CC3"/>
    <w:rsid w:val="009664B9"/>
    <w:rsid w:val="0096691E"/>
    <w:rsid w:val="00966A49"/>
    <w:rsid w:val="00966A66"/>
    <w:rsid w:val="00966B46"/>
    <w:rsid w:val="00966E03"/>
    <w:rsid w:val="00966F69"/>
    <w:rsid w:val="00966FDF"/>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070"/>
    <w:rsid w:val="00984080"/>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04F3"/>
    <w:rsid w:val="00990D1D"/>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0"/>
    <w:rsid w:val="009A14E1"/>
    <w:rsid w:val="009A15FA"/>
    <w:rsid w:val="009A246C"/>
    <w:rsid w:val="009A2D04"/>
    <w:rsid w:val="009A2E2E"/>
    <w:rsid w:val="009A3BB0"/>
    <w:rsid w:val="009A447A"/>
    <w:rsid w:val="009A4653"/>
    <w:rsid w:val="009A467D"/>
    <w:rsid w:val="009A4766"/>
    <w:rsid w:val="009A526A"/>
    <w:rsid w:val="009A56A8"/>
    <w:rsid w:val="009A57A0"/>
    <w:rsid w:val="009A5F61"/>
    <w:rsid w:val="009A6376"/>
    <w:rsid w:val="009A69EF"/>
    <w:rsid w:val="009A6A6D"/>
    <w:rsid w:val="009A6C48"/>
    <w:rsid w:val="009A6D49"/>
    <w:rsid w:val="009A72EA"/>
    <w:rsid w:val="009A764A"/>
    <w:rsid w:val="009A7EBC"/>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0E65"/>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0E"/>
    <w:rsid w:val="009D30F8"/>
    <w:rsid w:val="009D36C7"/>
    <w:rsid w:val="009D3920"/>
    <w:rsid w:val="009D3DC0"/>
    <w:rsid w:val="009D3EF9"/>
    <w:rsid w:val="009D4829"/>
    <w:rsid w:val="009D48A7"/>
    <w:rsid w:val="009D4C1B"/>
    <w:rsid w:val="009D4CEF"/>
    <w:rsid w:val="009D4F7C"/>
    <w:rsid w:val="009D513D"/>
    <w:rsid w:val="009D5183"/>
    <w:rsid w:val="009D6CB9"/>
    <w:rsid w:val="009D6E4D"/>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2B38"/>
    <w:rsid w:val="009F392B"/>
    <w:rsid w:val="009F3A1E"/>
    <w:rsid w:val="009F4095"/>
    <w:rsid w:val="009F494D"/>
    <w:rsid w:val="009F579C"/>
    <w:rsid w:val="009F5878"/>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CA3"/>
    <w:rsid w:val="00A14F1B"/>
    <w:rsid w:val="00A1675A"/>
    <w:rsid w:val="00A16CC4"/>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0607"/>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1570"/>
    <w:rsid w:val="00A71656"/>
    <w:rsid w:val="00A717AD"/>
    <w:rsid w:val="00A71EC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1CDF"/>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969"/>
    <w:rsid w:val="00AA25AF"/>
    <w:rsid w:val="00AA3226"/>
    <w:rsid w:val="00AA3550"/>
    <w:rsid w:val="00AA4394"/>
    <w:rsid w:val="00AA4410"/>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3CAF"/>
    <w:rsid w:val="00AB46E6"/>
    <w:rsid w:val="00AB474E"/>
    <w:rsid w:val="00AB4C66"/>
    <w:rsid w:val="00AB577B"/>
    <w:rsid w:val="00AB57BB"/>
    <w:rsid w:val="00AB5982"/>
    <w:rsid w:val="00AB6224"/>
    <w:rsid w:val="00AB7CD9"/>
    <w:rsid w:val="00AC0C24"/>
    <w:rsid w:val="00AC1467"/>
    <w:rsid w:val="00AC1705"/>
    <w:rsid w:val="00AC1CCD"/>
    <w:rsid w:val="00AC20AD"/>
    <w:rsid w:val="00AC2761"/>
    <w:rsid w:val="00AC2D75"/>
    <w:rsid w:val="00AC3643"/>
    <w:rsid w:val="00AC3D7F"/>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1F"/>
    <w:rsid w:val="00AD6825"/>
    <w:rsid w:val="00AD70BF"/>
    <w:rsid w:val="00AE026B"/>
    <w:rsid w:val="00AE02F4"/>
    <w:rsid w:val="00AE03E4"/>
    <w:rsid w:val="00AE04B6"/>
    <w:rsid w:val="00AE0695"/>
    <w:rsid w:val="00AE0873"/>
    <w:rsid w:val="00AE0BCD"/>
    <w:rsid w:val="00AE0E4E"/>
    <w:rsid w:val="00AE1301"/>
    <w:rsid w:val="00AE13EC"/>
    <w:rsid w:val="00AE1631"/>
    <w:rsid w:val="00AE1CB4"/>
    <w:rsid w:val="00AE22A0"/>
    <w:rsid w:val="00AE2925"/>
    <w:rsid w:val="00AE2B0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1C2"/>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37D9"/>
    <w:rsid w:val="00B045BB"/>
    <w:rsid w:val="00B046EB"/>
    <w:rsid w:val="00B04B9C"/>
    <w:rsid w:val="00B05B12"/>
    <w:rsid w:val="00B05BC2"/>
    <w:rsid w:val="00B05FBD"/>
    <w:rsid w:val="00B062F5"/>
    <w:rsid w:val="00B06345"/>
    <w:rsid w:val="00B06664"/>
    <w:rsid w:val="00B0696A"/>
    <w:rsid w:val="00B06D59"/>
    <w:rsid w:val="00B06EFA"/>
    <w:rsid w:val="00B0726E"/>
    <w:rsid w:val="00B07597"/>
    <w:rsid w:val="00B0797F"/>
    <w:rsid w:val="00B1047F"/>
    <w:rsid w:val="00B11314"/>
    <w:rsid w:val="00B1149D"/>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344"/>
    <w:rsid w:val="00B374A3"/>
    <w:rsid w:val="00B37BC8"/>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3650"/>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56E"/>
    <w:rsid w:val="00B71894"/>
    <w:rsid w:val="00B71F56"/>
    <w:rsid w:val="00B72378"/>
    <w:rsid w:val="00B73696"/>
    <w:rsid w:val="00B737DF"/>
    <w:rsid w:val="00B73F16"/>
    <w:rsid w:val="00B74803"/>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65B"/>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85E"/>
    <w:rsid w:val="00BC2BC8"/>
    <w:rsid w:val="00BC2EDE"/>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E03"/>
    <w:rsid w:val="00BE70E4"/>
    <w:rsid w:val="00BE73F3"/>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1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4DF"/>
    <w:rsid w:val="00C16A0A"/>
    <w:rsid w:val="00C16B1A"/>
    <w:rsid w:val="00C16BD3"/>
    <w:rsid w:val="00C16FDE"/>
    <w:rsid w:val="00C20213"/>
    <w:rsid w:val="00C20273"/>
    <w:rsid w:val="00C204ED"/>
    <w:rsid w:val="00C20537"/>
    <w:rsid w:val="00C208C0"/>
    <w:rsid w:val="00C20B1B"/>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6A60"/>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4012E"/>
    <w:rsid w:val="00C4016E"/>
    <w:rsid w:val="00C40B42"/>
    <w:rsid w:val="00C40D0B"/>
    <w:rsid w:val="00C40D1E"/>
    <w:rsid w:val="00C410B5"/>
    <w:rsid w:val="00C4112F"/>
    <w:rsid w:val="00C415A1"/>
    <w:rsid w:val="00C41D7E"/>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3CB3"/>
    <w:rsid w:val="00C55051"/>
    <w:rsid w:val="00C55861"/>
    <w:rsid w:val="00C560CA"/>
    <w:rsid w:val="00C56B0E"/>
    <w:rsid w:val="00C56B99"/>
    <w:rsid w:val="00C56EAA"/>
    <w:rsid w:val="00C572AB"/>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5BA6"/>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1"/>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49"/>
    <w:rsid w:val="00CB632A"/>
    <w:rsid w:val="00CB63A7"/>
    <w:rsid w:val="00CB66C3"/>
    <w:rsid w:val="00CB6D5C"/>
    <w:rsid w:val="00CB78BD"/>
    <w:rsid w:val="00CC00D5"/>
    <w:rsid w:val="00CC031A"/>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0FE7"/>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1F24"/>
    <w:rsid w:val="00CE29C5"/>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080"/>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7A0"/>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D30"/>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2867"/>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361"/>
    <w:rsid w:val="00D359DB"/>
    <w:rsid w:val="00D363C1"/>
    <w:rsid w:val="00D36B18"/>
    <w:rsid w:val="00D36EF7"/>
    <w:rsid w:val="00D36F14"/>
    <w:rsid w:val="00D3734A"/>
    <w:rsid w:val="00D37F21"/>
    <w:rsid w:val="00D40DA0"/>
    <w:rsid w:val="00D414A7"/>
    <w:rsid w:val="00D416AB"/>
    <w:rsid w:val="00D4185D"/>
    <w:rsid w:val="00D41972"/>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2143"/>
    <w:rsid w:val="00D5310B"/>
    <w:rsid w:val="00D5320B"/>
    <w:rsid w:val="00D532FC"/>
    <w:rsid w:val="00D53532"/>
    <w:rsid w:val="00D5396B"/>
    <w:rsid w:val="00D53DE2"/>
    <w:rsid w:val="00D54042"/>
    <w:rsid w:val="00D5419B"/>
    <w:rsid w:val="00D54257"/>
    <w:rsid w:val="00D542D1"/>
    <w:rsid w:val="00D5432A"/>
    <w:rsid w:val="00D545FE"/>
    <w:rsid w:val="00D547D3"/>
    <w:rsid w:val="00D54899"/>
    <w:rsid w:val="00D54A21"/>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5FA6"/>
    <w:rsid w:val="00D66608"/>
    <w:rsid w:val="00D6667F"/>
    <w:rsid w:val="00D66BE7"/>
    <w:rsid w:val="00D6772D"/>
    <w:rsid w:val="00D67820"/>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BF1"/>
    <w:rsid w:val="00D75C07"/>
    <w:rsid w:val="00D762B3"/>
    <w:rsid w:val="00D764B9"/>
    <w:rsid w:val="00D76967"/>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5C5B"/>
    <w:rsid w:val="00DB6D7B"/>
    <w:rsid w:val="00DB7DF1"/>
    <w:rsid w:val="00DC01EE"/>
    <w:rsid w:val="00DC0242"/>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0"/>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AE8"/>
    <w:rsid w:val="00DE3CF3"/>
    <w:rsid w:val="00DE3E34"/>
    <w:rsid w:val="00DE4033"/>
    <w:rsid w:val="00DE4CC8"/>
    <w:rsid w:val="00DE610E"/>
    <w:rsid w:val="00DE6F9D"/>
    <w:rsid w:val="00DF0310"/>
    <w:rsid w:val="00DF09B6"/>
    <w:rsid w:val="00DF0A63"/>
    <w:rsid w:val="00DF122F"/>
    <w:rsid w:val="00DF2097"/>
    <w:rsid w:val="00DF222D"/>
    <w:rsid w:val="00DF24E6"/>
    <w:rsid w:val="00DF2C8E"/>
    <w:rsid w:val="00DF2F6B"/>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DA0"/>
    <w:rsid w:val="00E12F3C"/>
    <w:rsid w:val="00E134F4"/>
    <w:rsid w:val="00E1350A"/>
    <w:rsid w:val="00E13688"/>
    <w:rsid w:val="00E14034"/>
    <w:rsid w:val="00E140A0"/>
    <w:rsid w:val="00E14177"/>
    <w:rsid w:val="00E14262"/>
    <w:rsid w:val="00E1464A"/>
    <w:rsid w:val="00E14DF4"/>
    <w:rsid w:val="00E14E21"/>
    <w:rsid w:val="00E14FAE"/>
    <w:rsid w:val="00E15EE1"/>
    <w:rsid w:val="00E160DE"/>
    <w:rsid w:val="00E167F4"/>
    <w:rsid w:val="00E16907"/>
    <w:rsid w:val="00E175DE"/>
    <w:rsid w:val="00E20807"/>
    <w:rsid w:val="00E209D6"/>
    <w:rsid w:val="00E209FA"/>
    <w:rsid w:val="00E2210A"/>
    <w:rsid w:val="00E22FBA"/>
    <w:rsid w:val="00E23989"/>
    <w:rsid w:val="00E23C86"/>
    <w:rsid w:val="00E23F94"/>
    <w:rsid w:val="00E244AD"/>
    <w:rsid w:val="00E24D71"/>
    <w:rsid w:val="00E24EA7"/>
    <w:rsid w:val="00E251CF"/>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024"/>
    <w:rsid w:val="00E4616A"/>
    <w:rsid w:val="00E47A6A"/>
    <w:rsid w:val="00E47DB2"/>
    <w:rsid w:val="00E50221"/>
    <w:rsid w:val="00E50424"/>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DB0"/>
    <w:rsid w:val="00EA6E80"/>
    <w:rsid w:val="00EA6FF1"/>
    <w:rsid w:val="00EA726D"/>
    <w:rsid w:val="00EA74AE"/>
    <w:rsid w:val="00EA7AD3"/>
    <w:rsid w:val="00EB00A5"/>
    <w:rsid w:val="00EB03B9"/>
    <w:rsid w:val="00EB03F5"/>
    <w:rsid w:val="00EB089A"/>
    <w:rsid w:val="00EB08F2"/>
    <w:rsid w:val="00EB142C"/>
    <w:rsid w:val="00EB14C7"/>
    <w:rsid w:val="00EB22CE"/>
    <w:rsid w:val="00EB36E5"/>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6D0"/>
    <w:rsid w:val="00EE1866"/>
    <w:rsid w:val="00EE261C"/>
    <w:rsid w:val="00EE293F"/>
    <w:rsid w:val="00EE2B1C"/>
    <w:rsid w:val="00EE2E1E"/>
    <w:rsid w:val="00EE4896"/>
    <w:rsid w:val="00EE48BD"/>
    <w:rsid w:val="00EE4DB4"/>
    <w:rsid w:val="00EE5F7D"/>
    <w:rsid w:val="00EE6342"/>
    <w:rsid w:val="00EE6B33"/>
    <w:rsid w:val="00EE7B3F"/>
    <w:rsid w:val="00EE7B9B"/>
    <w:rsid w:val="00EE7E03"/>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0D0"/>
    <w:rsid w:val="00EF7272"/>
    <w:rsid w:val="00EF7394"/>
    <w:rsid w:val="00EF78B9"/>
    <w:rsid w:val="00EF78FA"/>
    <w:rsid w:val="00EF7C12"/>
    <w:rsid w:val="00EF7E2B"/>
    <w:rsid w:val="00F0041C"/>
    <w:rsid w:val="00F009C0"/>
    <w:rsid w:val="00F01042"/>
    <w:rsid w:val="00F011CE"/>
    <w:rsid w:val="00F012EB"/>
    <w:rsid w:val="00F01F12"/>
    <w:rsid w:val="00F01FEF"/>
    <w:rsid w:val="00F0209F"/>
    <w:rsid w:val="00F02630"/>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1FA"/>
    <w:rsid w:val="00F16889"/>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0BE4"/>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361"/>
    <w:rsid w:val="00F766A4"/>
    <w:rsid w:val="00F774C8"/>
    <w:rsid w:val="00F800AB"/>
    <w:rsid w:val="00F80535"/>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57E"/>
    <w:rsid w:val="00F87A2E"/>
    <w:rsid w:val="00F90033"/>
    <w:rsid w:val="00F906D7"/>
    <w:rsid w:val="00F90DAA"/>
    <w:rsid w:val="00F912DE"/>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CF1"/>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5FC"/>
    <w:rsid w:val="00FA58E2"/>
    <w:rsid w:val="00FA59FC"/>
    <w:rsid w:val="00FA671A"/>
    <w:rsid w:val="00FA6D5C"/>
    <w:rsid w:val="00FA7003"/>
    <w:rsid w:val="00FA782B"/>
    <w:rsid w:val="00FA7AD8"/>
    <w:rsid w:val="00FA7B24"/>
    <w:rsid w:val="00FA7B2D"/>
    <w:rsid w:val="00FA7CA7"/>
    <w:rsid w:val="00FB0941"/>
    <w:rsid w:val="00FB0B20"/>
    <w:rsid w:val="00FB0FAC"/>
    <w:rsid w:val="00FB1AE6"/>
    <w:rsid w:val="00FB1F27"/>
    <w:rsid w:val="00FB2B50"/>
    <w:rsid w:val="00FB2C88"/>
    <w:rsid w:val="00FB31F3"/>
    <w:rsid w:val="00FB453E"/>
    <w:rsid w:val="00FB47C8"/>
    <w:rsid w:val="00FB48AE"/>
    <w:rsid w:val="00FB4C25"/>
    <w:rsid w:val="00FB4DB6"/>
    <w:rsid w:val="00FB5007"/>
    <w:rsid w:val="00FB5AED"/>
    <w:rsid w:val="00FB5C5B"/>
    <w:rsid w:val="00FB64F1"/>
    <w:rsid w:val="00FB6AF2"/>
    <w:rsid w:val="00FB6F85"/>
    <w:rsid w:val="00FB73B1"/>
    <w:rsid w:val="00FB75B1"/>
    <w:rsid w:val="00FB788C"/>
    <w:rsid w:val="00FB7CFE"/>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F1"/>
    <w:rsid w:val="00FE2C84"/>
    <w:rsid w:val="00FE2D70"/>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B7156E"/>
    <w:pPr>
      <w:tabs>
        <w:tab w:val="left" w:pos="361"/>
      </w:tabs>
      <w:suppressAutoHyphens/>
      <w:autoSpaceDE w:val="0"/>
      <w:autoSpaceDN w:val="0"/>
      <w:adjustRightInd w:val="0"/>
      <w:spacing w:line="276" w:lineRule="auto"/>
      <w:ind w:left="771"/>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B7156E"/>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funduszeeuropejskie.gov.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info@opolskie.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pw.opolskie.pl/" TargetMode="External"/><Relationship Id="rId25" Type="http://schemas.openxmlformats.org/officeDocument/2006/relationships/hyperlink" Target="http://prawo.sejm.gov.pl/isap.nsf/DocDetails.xsp?id=WDU2018000133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w.opolskie.pl/" TargetMode="External"/><Relationship Id="rId20" Type="http://schemas.openxmlformats.org/officeDocument/2006/relationships/hyperlink" Target="http://www.rpo.opolskie.pl/?page_id=274"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60001871"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36" Type="http://schemas.openxmlformats.org/officeDocument/2006/relationships/theme" Target="theme/theme1.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funduszeeuropejskie.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opolskie.pl/" TargetMode="External"/><Relationship Id="rId22" Type="http://schemas.openxmlformats.org/officeDocument/2006/relationships/hyperlink" Target="mailto:rpefs@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rpo.opolskie.pl/?p=1030%20"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C5CD8-EB78-4A5D-97B9-3C8F9AAC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8784</Words>
  <Characters>61874</Characters>
  <Application>Microsoft Office Word</Application>
  <DocSecurity>0</DocSecurity>
  <Lines>515</Lines>
  <Paragraphs>141</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70517</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18</cp:revision>
  <cp:lastPrinted>2018-05-21T12:24:00Z</cp:lastPrinted>
  <dcterms:created xsi:type="dcterms:W3CDTF">2020-05-13T13:45:00Z</dcterms:created>
  <dcterms:modified xsi:type="dcterms:W3CDTF">2020-05-19T06:50:00Z</dcterms:modified>
</cp:coreProperties>
</file>