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EC" w:rsidRDefault="00CA3DC0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6456" behindDoc="0" locked="0" layoutInCell="1" allowOverlap="1" wp14:anchorId="501B423C" wp14:editId="40C8DAED">
            <wp:simplePos x="0" y="0"/>
            <wp:positionH relativeFrom="column">
              <wp:posOffset>-219075</wp:posOffset>
            </wp:positionH>
            <wp:positionV relativeFrom="paragraph">
              <wp:posOffset>-3810</wp:posOffset>
            </wp:positionV>
            <wp:extent cx="6880860" cy="489585"/>
            <wp:effectExtent l="0" t="0" r="0" b="0"/>
            <wp:wrapSquare wrapText="bothSides"/>
            <wp:docPr id="11" name="Obraz 11" descr="LOGOTYPY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YPY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264B46">
      <w:pPr>
        <w:pStyle w:val="Nagwek11"/>
        <w:spacing w:before="56"/>
        <w:ind w:left="218"/>
        <w:rPr>
          <w:b w:val="0"/>
          <w:bCs w:val="0"/>
        </w:rPr>
      </w:pPr>
      <w:r>
        <w:t>Z</w:t>
      </w:r>
      <w:r>
        <w:rPr>
          <w:spacing w:val="-2"/>
        </w:rPr>
        <w:t>a</w:t>
      </w:r>
      <w:r>
        <w:rPr>
          <w:spacing w:val="-1"/>
        </w:rPr>
        <w:t>ł</w:t>
      </w:r>
      <w:r>
        <w:rPr>
          <w:spacing w:val="-4"/>
        </w:rPr>
        <w:t>ą</w:t>
      </w:r>
      <w:r>
        <w:rPr>
          <w:spacing w:val="-2"/>
        </w:rPr>
        <w:t>c</w:t>
      </w:r>
      <w:r>
        <w:t>z</w:t>
      </w:r>
      <w:r>
        <w:rPr>
          <w:spacing w:val="-4"/>
        </w:rPr>
        <w:t>n</w:t>
      </w:r>
      <w:r>
        <w:rPr>
          <w:spacing w:val="-2"/>
        </w:rPr>
        <w:t>i</w:t>
      </w:r>
      <w:r>
        <w:t xml:space="preserve">k </w:t>
      </w:r>
      <w:r>
        <w:rPr>
          <w:rFonts w:cs="Calibri"/>
          <w:spacing w:val="-4"/>
        </w:rPr>
        <w:t>n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</w:t>
      </w:r>
      <w:r>
        <w:t>z</w:t>
      </w:r>
      <w:r>
        <w:rPr>
          <w:spacing w:val="-4"/>
        </w:rPr>
        <w:t>e</w:t>
      </w:r>
      <w:r>
        <w:rPr>
          <w:spacing w:val="-1"/>
        </w:rPr>
        <w:t>n</w:t>
      </w:r>
      <w:r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Pr="009A1DD7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  <w:spacing w:val="-2"/>
        </w:rPr>
        <w:t>NA</w:t>
      </w:r>
      <w:r w:rsidRPr="009A1DD7">
        <w:rPr>
          <w:rFonts w:ascii="Calibri" w:eastAsia="Calibri" w:hAnsi="Calibri" w:cs="Calibri"/>
          <w:b/>
          <w:bCs/>
        </w:rPr>
        <w:t>B</w:t>
      </w:r>
      <w:r w:rsidRPr="009A1DD7">
        <w:rPr>
          <w:rFonts w:ascii="Calibri" w:eastAsia="Calibri" w:hAnsi="Calibri" w:cs="Calibri"/>
          <w:b/>
          <w:bCs/>
          <w:spacing w:val="-3"/>
        </w:rPr>
        <w:t>Ó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4"/>
        </w:rPr>
        <w:t>n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-3"/>
        </w:rPr>
        <w:t xml:space="preserve"> </w:t>
      </w:r>
      <w:r w:rsidR="00892444">
        <w:rPr>
          <w:rFonts w:ascii="Calibri" w:eastAsia="Calibri" w:hAnsi="Calibri" w:cs="Calibri"/>
          <w:b/>
          <w:bCs/>
          <w:spacing w:val="-2"/>
        </w:rPr>
        <w:t>2</w:t>
      </w:r>
      <w:r w:rsidR="000D76FB">
        <w:rPr>
          <w:rFonts w:ascii="Calibri" w:eastAsia="Calibri" w:hAnsi="Calibri" w:cs="Calibri"/>
          <w:b/>
          <w:bCs/>
          <w:spacing w:val="-2"/>
        </w:rPr>
        <w:t>5</w:t>
      </w:r>
      <w:r w:rsidRPr="009A1DD7">
        <w:rPr>
          <w:rFonts w:ascii="Calibri" w:eastAsia="Calibri" w:hAnsi="Calibri" w:cs="Calibri"/>
          <w:b/>
          <w:bCs/>
          <w:spacing w:val="-2"/>
        </w:rPr>
        <w:t>/201</w:t>
      </w:r>
      <w:r w:rsidR="009A1DD7" w:rsidRPr="009A1DD7">
        <w:rPr>
          <w:rFonts w:ascii="Calibri" w:eastAsia="Calibri" w:hAnsi="Calibri" w:cs="Calibri"/>
          <w:b/>
          <w:bCs/>
          <w:spacing w:val="-2"/>
        </w:rPr>
        <w:t>9</w:t>
      </w:r>
    </w:p>
    <w:p w:rsidR="009737EC" w:rsidRPr="009A1DD7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</w:rPr>
        <w:t>w</w:t>
      </w:r>
      <w:r w:rsidRPr="009A1DD7">
        <w:rPr>
          <w:rFonts w:ascii="Calibri" w:eastAsia="Calibri" w:hAnsi="Calibri" w:cs="Calibri"/>
          <w:b/>
          <w:bCs/>
          <w:spacing w:val="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</w:rPr>
        <w:t>ra</w:t>
      </w:r>
      <w:r w:rsidRPr="009A1DD7">
        <w:rPr>
          <w:rFonts w:ascii="Calibri" w:eastAsia="Calibri" w:hAnsi="Calibri" w:cs="Calibri"/>
          <w:b/>
          <w:bCs/>
          <w:spacing w:val="-3"/>
        </w:rPr>
        <w:t>m</w:t>
      </w:r>
      <w:r w:rsidRPr="009A1DD7">
        <w:rPr>
          <w:rFonts w:ascii="Calibri" w:eastAsia="Calibri" w:hAnsi="Calibri" w:cs="Calibri"/>
          <w:b/>
          <w:bCs/>
          <w:spacing w:val="-4"/>
        </w:rPr>
        <w:t>a</w:t>
      </w:r>
      <w:r w:rsidRPr="009A1DD7">
        <w:rPr>
          <w:rFonts w:ascii="Calibri" w:eastAsia="Calibri" w:hAnsi="Calibri" w:cs="Calibri"/>
          <w:b/>
          <w:bCs/>
          <w:spacing w:val="1"/>
        </w:rPr>
        <w:t>c</w:t>
      </w:r>
      <w:r w:rsidRPr="009A1DD7">
        <w:rPr>
          <w:rFonts w:ascii="Calibri" w:eastAsia="Calibri" w:hAnsi="Calibri" w:cs="Calibri"/>
          <w:b/>
          <w:bCs/>
        </w:rPr>
        <w:t>h</w:t>
      </w:r>
    </w:p>
    <w:p w:rsidR="009A1DD7" w:rsidRPr="009A1DD7" w:rsidRDefault="00264B46" w:rsidP="009A1DD7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ne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gi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z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w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9A1DD7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Stowarzyszenia Lokalna Grupa Działania Szlak Tatarski na lata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</w:t>
      </w:r>
      <w:r w:rsidR="00B53D58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2014-2020</w:t>
      </w:r>
    </w:p>
    <w:p w:rsidR="009737EC" w:rsidRDefault="009737EC">
      <w:pPr>
        <w:spacing w:before="38"/>
        <w:ind w:left="1078" w:right="638"/>
        <w:jc w:val="center"/>
        <w:rPr>
          <w:rFonts w:ascii="Calibri" w:eastAsia="Calibri" w:hAnsi="Calibri" w:cs="Calibri"/>
        </w:rPr>
      </w:pP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 w:rsidP="009A1DD7">
      <w:pPr>
        <w:spacing w:line="360" w:lineRule="auto"/>
        <w:rPr>
          <w:sz w:val="20"/>
          <w:szCs w:val="20"/>
        </w:rPr>
      </w:pPr>
    </w:p>
    <w:p w:rsidR="009737EC" w:rsidRPr="00CA3185" w:rsidRDefault="00264B46" w:rsidP="00B53D58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="008E0A69">
        <w:rPr>
          <w:rFonts w:ascii="Calibri" w:eastAsia="Calibri" w:hAnsi="Calibri" w:cs="Calibri"/>
          <w:b/>
          <w:bCs/>
        </w:rPr>
        <w:t>ogólny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3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.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Poprawa stanu infrastruktury w tym infrastruktury na rzecz ochrony środowiska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</w:t>
      </w:r>
    </w:p>
    <w:p w:rsidR="009737EC" w:rsidRPr="00CA3185" w:rsidRDefault="00264B46" w:rsidP="00B53D58">
      <w:pPr>
        <w:pStyle w:val="Nagwek21"/>
        <w:spacing w:line="360" w:lineRule="auto"/>
        <w:ind w:right="119"/>
        <w:jc w:val="center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="00A71344">
        <w:rPr>
          <w:rFonts w:cs="Calibri"/>
          <w:i w:val="0"/>
          <w:spacing w:val="-2"/>
        </w:rPr>
        <w:t>3.3</w:t>
      </w:r>
      <w:r w:rsidRPr="00CA3185">
        <w:rPr>
          <w:rFonts w:cs="Calibri"/>
          <w:i w:val="0"/>
        </w:rPr>
        <w:t>.</w:t>
      </w:r>
      <w:r w:rsidR="009A1DD7">
        <w:rPr>
          <w:rFonts w:cs="Calibri"/>
          <w:i w:val="0"/>
        </w:rPr>
        <w:t xml:space="preserve"> </w:t>
      </w:r>
      <w:r w:rsidR="00A71344">
        <w:rPr>
          <w:rFonts w:cs="Calibri"/>
          <w:i w:val="0"/>
        </w:rPr>
        <w:t>Poprawa estetyki i funkcjonalności przestrzeni publicznej</w:t>
      </w:r>
    </w:p>
    <w:p w:rsidR="009737EC" w:rsidRPr="008E0A69" w:rsidRDefault="00264B46" w:rsidP="008E0A69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9A1DD7">
        <w:rPr>
          <w:rFonts w:ascii="Calibri" w:hAnsi="Calibri"/>
          <w:b/>
        </w:rPr>
        <w:t>3</w:t>
      </w:r>
      <w:r w:rsidR="00CA3185" w:rsidRPr="00CA3185">
        <w:rPr>
          <w:rFonts w:ascii="Calibri" w:hAnsi="Calibri"/>
          <w:b/>
        </w:rPr>
        <w:t>.</w:t>
      </w:r>
      <w:r w:rsidR="00A71344">
        <w:rPr>
          <w:rFonts w:ascii="Calibri" w:hAnsi="Calibri"/>
          <w:b/>
        </w:rPr>
        <w:t>3.1</w:t>
      </w:r>
      <w:r w:rsidR="00CA3185" w:rsidRPr="00CA3185">
        <w:rPr>
          <w:rFonts w:ascii="Calibri" w:hAnsi="Calibri"/>
          <w:b/>
        </w:rPr>
        <w:t xml:space="preserve"> </w:t>
      </w:r>
      <w:r w:rsidR="00A71344">
        <w:rPr>
          <w:rFonts w:ascii="Calibri" w:hAnsi="Calibri"/>
          <w:b/>
        </w:rPr>
        <w:t>Kształtowanie przestrzeni publicznej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Nagwek1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 w:rsidP="009605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T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PR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J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E</w:t>
      </w:r>
      <w:r w:rsidRPr="00F31B1C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>K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TU</w:t>
      </w:r>
      <w:r w:rsidRPr="00F31B1C">
        <w:rPr>
          <w:rFonts w:asciiTheme="minorHAnsi" w:eastAsia="Calibri" w:hAnsiTheme="minorHAnsi" w:cstheme="minorHAnsi"/>
          <w:b/>
          <w:bCs/>
          <w:spacing w:val="-6"/>
          <w:sz w:val="22"/>
          <w:szCs w:val="22"/>
        </w:rPr>
        <w:t xml:space="preserve"> </w:t>
      </w:r>
      <w:r w:rsidR="00960596">
        <w:rPr>
          <w:rFonts w:asciiTheme="minorHAnsi" w:hAnsiTheme="minorHAnsi" w:cstheme="minorHAnsi"/>
          <w:b/>
          <w:bCs/>
          <w:spacing w:val="-2"/>
          <w:sz w:val="22"/>
          <w:szCs w:val="22"/>
        </w:rPr>
        <w:t>9</w:t>
      </w:r>
      <w:r w:rsidR="00816DA6" w:rsidRPr="00F31B1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60596">
        <w:rPr>
          <w:rFonts w:asciiTheme="minorHAnsi" w:hAnsiTheme="minorHAnsi" w:cstheme="minorHAnsi"/>
          <w:b/>
          <w:bCs/>
          <w:sz w:val="22"/>
          <w:szCs w:val="22"/>
        </w:rPr>
        <w:t>Rewitalizacja małej skali</w:t>
      </w:r>
    </w:p>
    <w:p w:rsidR="00960596" w:rsidRPr="00816DA6" w:rsidRDefault="00960596" w:rsidP="00960596">
      <w:pPr>
        <w:pStyle w:val="Standard"/>
        <w:spacing w:line="276" w:lineRule="auto"/>
        <w:jc w:val="center"/>
        <w:rPr>
          <w:rFonts w:eastAsia="Calibri" w:cstheme="minorHAnsi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8E0A69" w:rsidRPr="008E0A69" w:rsidRDefault="008E0A69" w:rsidP="008E0A6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0A6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 Priorytetowa VIII: Infrastruktura dla usług użyteczności publicznej</w:t>
      </w:r>
    </w:p>
    <w:p w:rsidR="009737EC" w:rsidRPr="008E0A69" w:rsidRDefault="008E0A69" w:rsidP="008E0A69">
      <w:pPr>
        <w:spacing w:line="200" w:lineRule="exac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 xml:space="preserve">                                              </w:t>
      </w:r>
      <w:r w:rsidRPr="008E0A69">
        <w:rPr>
          <w:rFonts w:cstheme="minorHAnsi"/>
          <w:b/>
          <w:bCs/>
        </w:rPr>
        <w:t>Działanie 8.6: Inwestycje na rzecz rozwoju lokalnego</w:t>
      </w:r>
    </w:p>
    <w:p w:rsidR="009737EC" w:rsidRPr="008E0A69" w:rsidRDefault="009737EC">
      <w:pPr>
        <w:spacing w:line="200" w:lineRule="exact"/>
        <w:rPr>
          <w:rFonts w:cstheme="minorHAnsi"/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642DEB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Sokółka</w:t>
      </w:r>
      <w:r w:rsidR="00264B46">
        <w:t>,</w:t>
      </w:r>
      <w:r w:rsidR="00264B46">
        <w:rPr>
          <w:spacing w:val="-5"/>
        </w:rPr>
        <w:t xml:space="preserve"> </w:t>
      </w:r>
      <w:r w:rsidR="00F31B1C">
        <w:rPr>
          <w:rFonts w:cs="Calibri"/>
          <w:spacing w:val="-3"/>
        </w:rPr>
        <w:t>listopad</w:t>
      </w:r>
      <w:r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201</w:t>
      </w:r>
      <w:r>
        <w:rPr>
          <w:rFonts w:cs="Calibri"/>
          <w:spacing w:val="-2"/>
        </w:rPr>
        <w:t xml:space="preserve">9 </w:t>
      </w:r>
      <w:r w:rsidR="00264B46"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8B541E">
          <w:pPr>
            <w:pStyle w:val="Spistreci1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8B541E">
          <w:pPr>
            <w:pStyle w:val="Spistreci1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4C4167">
          <w:pPr>
            <w:pStyle w:val="Spistreci11"/>
            <w:numPr>
              <w:ilvl w:val="0"/>
              <w:numId w:val="23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8B541E" w:rsidP="004C4167">
          <w:pPr>
            <w:pStyle w:val="Spistreci11"/>
            <w:numPr>
              <w:ilvl w:val="1"/>
              <w:numId w:val="23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8B541E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8B541E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8B541E" w:rsidP="004C4167">
          <w:pPr>
            <w:pStyle w:val="Spistreci31"/>
            <w:numPr>
              <w:ilvl w:val="1"/>
              <w:numId w:val="22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8B541E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</w:r>
          </w:hyperlink>
          <w:r w:rsidR="00002C5A">
            <w:t>10</w:t>
          </w:r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</w:hyperlink>
          <w:r w:rsidR="00002C5A">
            <w:t>2</w:t>
          </w:r>
        </w:p>
        <w:p w:rsidR="009737EC" w:rsidRDefault="008B541E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Spistreci21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</w:t>
          </w:r>
          <w:r w:rsidR="00B53D58">
            <w:rPr>
              <w:spacing w:val="-2"/>
            </w:rPr>
            <w:t>..</w:t>
          </w:r>
          <w:r>
            <w:rPr>
              <w:spacing w:val="-2"/>
            </w:rPr>
            <w:t>1</w:t>
          </w:r>
          <w:r w:rsidR="00195B61">
            <w:rPr>
              <w:rFonts w:cs="Calibri"/>
            </w:rPr>
            <w:t>4</w:t>
          </w:r>
        </w:p>
        <w:p w:rsidR="009737EC" w:rsidRDefault="008B541E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</w:hyperlink>
          <w:r w:rsidR="00002C5A">
            <w:t>5</w:t>
          </w:r>
        </w:p>
        <w:p w:rsidR="009737EC" w:rsidRDefault="008B541E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</w:hyperlink>
          <w:r w:rsidR="00002C5A">
            <w:t>6</w:t>
          </w:r>
        </w:p>
        <w:p w:rsidR="009737EC" w:rsidRDefault="008B541E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</w:hyperlink>
          <w:r w:rsidR="00CF2CFD">
            <w:t>7</w:t>
          </w:r>
        </w:p>
        <w:p w:rsidR="009737EC" w:rsidRDefault="008B541E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</w:hyperlink>
          <w:r w:rsidR="00002C5A">
            <w:t>7</w:t>
          </w:r>
        </w:p>
        <w:p w:rsidR="009737EC" w:rsidRDefault="008B541E" w:rsidP="004C4167">
          <w:pPr>
            <w:pStyle w:val="Spistreci41"/>
            <w:numPr>
              <w:ilvl w:val="2"/>
              <w:numId w:val="21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r w:rsidR="00264B46">
              <w:tab/>
              <w:t>1</w:t>
            </w:r>
          </w:hyperlink>
          <w:r w:rsidR="00CF2CFD">
            <w:t>9</w:t>
          </w:r>
        </w:p>
        <w:p w:rsidR="009737EC" w:rsidRDefault="00264B46">
          <w:pPr>
            <w:pStyle w:val="Spistreci41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002C5A">
            <w:rPr>
              <w:rFonts w:cs="Calibri"/>
              <w:spacing w:val="-1"/>
            </w:rPr>
            <w:t>1</w:t>
          </w:r>
          <w:r w:rsidR="00CF2CFD">
            <w:rPr>
              <w:rFonts w:cs="Calibri"/>
              <w:spacing w:val="-1"/>
            </w:rPr>
            <w:t>9</w:t>
          </w:r>
        </w:p>
        <w:p w:rsidR="009737EC" w:rsidRDefault="008B541E">
          <w:pPr>
            <w:pStyle w:val="Spistreci41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</w:hyperlink>
          <w:r w:rsidR="00014615">
            <w:t>19</w:t>
          </w:r>
        </w:p>
        <w:p w:rsidR="009737EC" w:rsidRDefault="008B541E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</w:hyperlink>
          <w:r w:rsidR="00014615">
            <w:t>19</w:t>
          </w:r>
        </w:p>
        <w:p w:rsidR="009737EC" w:rsidRDefault="00264B46">
          <w:pPr>
            <w:pStyle w:val="Spistreci41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 w:rsidR="00014615">
            <w:rPr>
              <w:rFonts w:cs="Calibri"/>
            </w:rPr>
            <w:t>…</w:t>
          </w:r>
          <w:r w:rsidR="00014615">
            <w:rPr>
              <w:rFonts w:cs="Calibri"/>
              <w:spacing w:val="-1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</w:hyperlink>
          <w:r w:rsidR="00014615">
            <w:t>1</w:t>
          </w:r>
        </w:p>
        <w:p w:rsidR="009737EC" w:rsidRDefault="00264B46" w:rsidP="004C4167">
          <w:pPr>
            <w:pStyle w:val="Spistreci21"/>
            <w:numPr>
              <w:ilvl w:val="1"/>
              <w:numId w:val="22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 w:rsidR="00014615"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CF2CFD">
            <w:rPr>
              <w:spacing w:val="1"/>
            </w:rPr>
            <w:t>2</w:t>
          </w:r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3</w:t>
          </w:r>
        </w:p>
        <w:p w:rsidR="009737EC" w:rsidRDefault="008B541E" w:rsidP="004C4167">
          <w:pPr>
            <w:pStyle w:val="Spistreci11"/>
            <w:numPr>
              <w:ilvl w:val="0"/>
              <w:numId w:val="23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4</w:t>
          </w:r>
        </w:p>
      </w:sdtContent>
    </w:sdt>
    <w:p w:rsidR="009737EC" w:rsidRDefault="008B541E" w:rsidP="004C4167">
      <w:pPr>
        <w:pStyle w:val="Tekstpodstawowy"/>
        <w:numPr>
          <w:ilvl w:val="0"/>
          <w:numId w:val="23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014615">
          <w:rPr>
            <w:spacing w:val="-1"/>
          </w:rPr>
          <w:t>.</w:t>
        </w:r>
        <w:r w:rsidR="00264B46">
          <w:rPr>
            <w:rFonts w:cs="Calibri"/>
            <w:spacing w:val="-2"/>
          </w:rPr>
          <w:t>2</w:t>
        </w:r>
      </w:hyperlink>
      <w:r w:rsidR="00014615">
        <w:rPr>
          <w:rFonts w:cs="Calibri"/>
        </w:rPr>
        <w:t>6</w:t>
      </w:r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9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9737EC">
      <w:pPr>
        <w:spacing w:before="2" w:line="110" w:lineRule="exact"/>
        <w:rPr>
          <w:sz w:val="11"/>
          <w:szCs w:val="11"/>
        </w:rPr>
      </w:pPr>
      <w:bookmarkStart w:id="0" w:name="_bookmark0"/>
      <w:bookmarkEnd w:id="0"/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85013D" w:rsidTr="00EE2F1A">
        <w:trPr>
          <w:trHeight w:val="557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rPr>
                <w:b/>
              </w:rPr>
              <w:t xml:space="preserve">UWAGA:                                                           </w:t>
            </w:r>
          </w:p>
          <w:p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t xml:space="preserve">W przypadku ukazania się nowych przepisów prawnych lub wytycznych ministra właściwego do spraw rozwoju regionalnego, Lokalna Grupa Działania Szlak Tatarski (pod warunkiem zachowania zgodności </w:t>
            </w:r>
            <w:r w:rsidR="004B53AD">
              <w:br/>
            </w:r>
            <w:r>
              <w:t xml:space="preserve">z przepisami określonymi w ustawie o zasadach realizacji programów w zakresie polityki spójności finansowanych w perspektywie finansowej 2014-2020 z dnia 11 lipca 2014 r. – art. 41 ust. 4 i 5) zastrzega sobie prawo dokonania zmian w ogłoszeniu naboru. </w:t>
            </w:r>
          </w:p>
          <w:p w:rsidR="0085013D" w:rsidRDefault="0085013D" w:rsidP="00EE2F1A">
            <w:pPr>
              <w:shd w:val="clear" w:color="auto" w:fill="B8CCE4"/>
              <w:jc w:val="both"/>
            </w:pPr>
            <w:r>
              <w:rPr>
                <w:rFonts w:eastAsia="TimesNewRoman"/>
              </w:rPr>
              <w:t xml:space="preserve">W przypadku zmiany Ogłoszenia o naborze Lokalna Grupa Działania Szlak Tatarski zamieszcza na stronie internetowej </w:t>
            </w:r>
            <w:hyperlink r:id="rId10" w:history="1">
              <w:r>
                <w:rPr>
                  <w:rStyle w:val="Hipercze"/>
                  <w:rFonts w:eastAsia="TimesNewRoman"/>
                </w:rPr>
                <w:t>www.rpo.wrotapodlasia.pl</w:t>
              </w:r>
            </w:hyperlink>
            <w:r>
              <w:rPr>
                <w:rFonts w:eastAsia="TimesNewRoman"/>
              </w:rPr>
              <w:t xml:space="preserve"> oraz </w:t>
            </w:r>
            <w:hyperlink r:id="rId11" w:history="1">
              <w:r>
                <w:rPr>
                  <w:rStyle w:val="Hipercze"/>
                  <w:rFonts w:eastAsia="TimesNewRoman"/>
                </w:rPr>
                <w:t>www.szlaktatarski.org.pl</w:t>
              </w:r>
            </w:hyperlink>
            <w:r>
              <w:rPr>
                <w:rFonts w:eastAsia="TimesNewRoman"/>
              </w:rPr>
              <w:t xml:space="preserve"> (zwanej dalej stroną internetową) oraz na portalu </w:t>
            </w:r>
            <w:hyperlink r:id="rId12" w:history="1">
              <w:r>
                <w:rPr>
                  <w:rStyle w:val="Hipercze"/>
                  <w:rFonts w:eastAsia="TimesNewRoman"/>
                </w:rPr>
                <w:t>www.funduszeeuropejskie.gov.pl</w:t>
              </w:r>
            </w:hyperlink>
            <w:r>
              <w:rPr>
                <w:rFonts w:eastAsia="TimesNewRoman"/>
              </w:rPr>
              <w:t xml:space="preserve"> (zwanym dalej portalem) informację o zmianie ogłoszenia, aktualną treść ogłoszenia, uzasadnienie oraz termin, od którego zmiana obowiązuje. </w:t>
            </w:r>
          </w:p>
          <w:p w:rsidR="0085013D" w:rsidRDefault="0085013D" w:rsidP="00EE2F1A">
            <w:pPr>
              <w:pStyle w:val="Tekstkomentarza1"/>
              <w:shd w:val="clear" w:color="auto" w:fill="B8CCE4"/>
              <w:spacing w:after="0"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Projektodawca zobowiązany jest także do stosowania innych aktów prawnych zgodnie ze specyfiką realizowanego projektu.</w:t>
            </w:r>
          </w:p>
        </w:tc>
      </w:tr>
    </w:tbl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Nagwek11"/>
        <w:spacing w:before="56"/>
        <w:ind w:left="118" w:right="863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 w:rsidR="0085013D">
        <w:rPr>
          <w:spacing w:val="-3"/>
        </w:rPr>
        <w:t xml:space="preserve"> 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85013D">
        <w:rPr>
          <w:spacing w:val="-5"/>
        </w:rPr>
        <w:t>Szlak Tatarski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 w:rsidR="004B53AD"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</w:t>
      </w:r>
      <w:r w:rsidR="0054252E">
        <w:rPr>
          <w:rFonts w:cs="Calibri"/>
        </w:rPr>
        <w:br/>
      </w:r>
      <w:r>
        <w:rPr>
          <w:rFonts w:cs="Calibri"/>
        </w:rPr>
        <w:t>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Nagwek1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AC6702">
      <w:pPr>
        <w:pStyle w:val="Tekstpodstawowy"/>
        <w:spacing w:before="35" w:line="266" w:lineRule="exact"/>
        <w:ind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49" w:line="276" w:lineRule="auto"/>
        <w:ind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38" w:line="276" w:lineRule="auto"/>
        <w:ind w:left="102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85013D" w:rsidRDefault="0085013D" w:rsidP="00AC6702">
      <w:pPr>
        <w:pStyle w:val="Tekstpodstawowy"/>
        <w:spacing w:line="276" w:lineRule="auto"/>
        <w:ind w:left="102" w:right="268"/>
        <w:jc w:val="both"/>
        <w:rPr>
          <w:spacing w:val="-2"/>
        </w:rPr>
      </w:pPr>
    </w:p>
    <w:p w:rsidR="009737EC" w:rsidRDefault="00264B46" w:rsidP="00AC6702">
      <w:pPr>
        <w:pStyle w:val="Tekstpodstawowy"/>
        <w:spacing w:line="276" w:lineRule="auto"/>
        <w:ind w:left="102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7147F1" w:rsidRDefault="009737EC">
      <w:pPr>
        <w:spacing w:before="6" w:line="20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85013D">
        <w:rPr>
          <w:rFonts w:cs="Calibri"/>
        </w:rPr>
        <w:t xml:space="preserve"> </w:t>
      </w:r>
      <w:r w:rsidR="0085013D">
        <w:t>Szlak Tatarski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85013D" w:rsidRDefault="0085013D" w:rsidP="0085013D">
      <w:pPr>
        <w:pStyle w:val="Stopka"/>
        <w:jc w:val="both"/>
        <w:rPr>
          <w:b/>
        </w:rPr>
      </w:pPr>
    </w:p>
    <w:p w:rsidR="0085013D" w:rsidRDefault="004F5AC2" w:rsidP="004F5AC2">
      <w:pPr>
        <w:pStyle w:val="Stopka"/>
        <w:ind w:left="142" w:hanging="142"/>
        <w:jc w:val="both"/>
      </w:pPr>
      <w:r>
        <w:rPr>
          <w:b/>
        </w:rPr>
        <w:t xml:space="preserve">  </w:t>
      </w:r>
      <w:r w:rsidR="0085013D">
        <w:rPr>
          <w:b/>
        </w:rPr>
        <w:t>Lokalna Grupa Działania Szlak Tatarski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ul. Grodzieńska 1 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16-100 Sokółka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Tel/fax: (85) 711 50 50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e-mail: szlaktatarski@gmail.com 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Biuro LGD czynne jest: poniedziałek – piątek w godzinach 08:00-16:00</w:t>
      </w:r>
    </w:p>
    <w:p w:rsidR="009737EC" w:rsidRPr="007147F1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Nagwek1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 w:rsidR="004B53AD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54252E">
        <w:br/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4B53AD" w:rsidP="007147F1">
      <w:pPr>
        <w:pStyle w:val="Tekstpodstawowy"/>
        <w:ind w:left="0"/>
        <w:rPr>
          <w:rFonts w:cs="Calibri"/>
        </w:rPr>
      </w:pPr>
      <w:r>
        <w:rPr>
          <w:rFonts w:cs="Calibri"/>
        </w:rPr>
        <w:t xml:space="preserve">  </w:t>
      </w:r>
      <w:r w:rsidR="00264B46">
        <w:rPr>
          <w:rFonts w:cs="Calibri"/>
        </w:rPr>
        <w:t>W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uz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dn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ych</w:t>
      </w:r>
      <w:r w:rsidR="00264B46">
        <w:rPr>
          <w:rFonts w:cs="Calibri"/>
          <w:spacing w:val="4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h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5"/>
        </w:rPr>
        <w:t>G</w:t>
      </w:r>
      <w:r w:rsidR="00264B46">
        <w:rPr>
          <w:rFonts w:cs="Calibri"/>
        </w:rPr>
        <w:t>D</w:t>
      </w:r>
      <w:r w:rsidR="00264B46">
        <w:rPr>
          <w:rFonts w:cs="Calibri"/>
          <w:spacing w:val="3"/>
        </w:rPr>
        <w:t xml:space="preserve"> 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o</w:t>
      </w:r>
      <w:r w:rsidR="00264B46">
        <w:rPr>
          <w:rFonts w:cs="Calibri"/>
          <w:spacing w:val="8"/>
        </w:rPr>
        <w:t xml:space="preserve"> </w:t>
      </w:r>
      <w:r w:rsidR="00264B46">
        <w:t>a</w:t>
      </w:r>
      <w:r w:rsidR="00264B46">
        <w:rPr>
          <w:spacing w:val="-4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6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7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bi</w:t>
      </w:r>
      <w:r w:rsidR="00264B46">
        <w:rPr>
          <w:rFonts w:cs="Calibri"/>
        </w:rPr>
        <w:t>e</w:t>
      </w:r>
      <w:r w:rsidR="00264B46">
        <w:rPr>
          <w:rFonts w:cs="Calibri"/>
          <w:spacing w:val="6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ó</w:t>
      </w:r>
      <w:r w:rsidR="00264B46">
        <w:t>r,</w:t>
      </w:r>
      <w:r w:rsidR="00264B46">
        <w:rPr>
          <w:spacing w:val="7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 xml:space="preserve">w 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-1"/>
        </w:rPr>
        <w:t>z</w:t>
      </w:r>
      <w:r w:rsidR="00264B46">
        <w:t>wią</w:t>
      </w:r>
      <w:r w:rsidR="00264B46">
        <w:rPr>
          <w:spacing w:val="-1"/>
        </w:rPr>
        <w:t>z</w:t>
      </w:r>
      <w:r w:rsidR="00264B46">
        <w:t>ku</w:t>
      </w:r>
      <w:r w:rsidR="00264B46">
        <w:rPr>
          <w:spacing w:val="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e:</w:t>
      </w:r>
    </w:p>
    <w:p w:rsidR="009737EC" w:rsidRDefault="00264B46" w:rsidP="007147F1">
      <w:pPr>
        <w:pStyle w:val="Tekstpodstawowy"/>
        <w:numPr>
          <w:ilvl w:val="0"/>
          <w:numId w:val="1"/>
        </w:numPr>
        <w:spacing w:before="38" w:line="276" w:lineRule="auto"/>
        <w:ind w:left="426" w:right="-74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>ń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7147F1">
      <w:pPr>
        <w:pStyle w:val="Tekstpodstawowy"/>
        <w:numPr>
          <w:ilvl w:val="0"/>
          <w:numId w:val="1"/>
        </w:numPr>
        <w:spacing w:before="48" w:line="275" w:lineRule="auto"/>
        <w:ind w:left="426" w:right="-74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4B53AD" w:rsidP="007147F1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4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ru</w:t>
      </w:r>
      <w:r w:rsidR="00264B46">
        <w:rPr>
          <w:spacing w:val="-3"/>
        </w:rPr>
        <w:t xml:space="preserve"> </w:t>
      </w:r>
      <w:r w:rsidR="00264B46">
        <w:t>L</w:t>
      </w:r>
      <w:r w:rsidR="00264B46">
        <w:rPr>
          <w:spacing w:val="-3"/>
        </w:rPr>
        <w:t>G</w:t>
      </w:r>
      <w:r w:rsidR="00264B46">
        <w:t>D</w:t>
      </w:r>
      <w:r w:rsidR="00264B46">
        <w:rPr>
          <w:spacing w:val="1"/>
        </w:rPr>
        <w:t xml:space="preserve"> </w:t>
      </w:r>
      <w:r w:rsidR="00264B46">
        <w:rPr>
          <w:spacing w:val="-3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ż</w:t>
      </w:r>
      <w:r w:rsidR="00264B46">
        <w:t>e</w:t>
      </w:r>
      <w:r w:rsidR="00264B46">
        <w:rPr>
          <w:spacing w:val="2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p</w:t>
      </w:r>
      <w:r w:rsidR="00264B46">
        <w:rPr>
          <w:rFonts w:cs="Calibri"/>
          <w:spacing w:val="-1"/>
        </w:rPr>
        <w:t>ub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35"/>
        </w:rPr>
        <w:t xml:space="preserve"> </w:t>
      </w:r>
      <w:r w:rsidR="00264B46">
        <w:t>wia</w:t>
      </w:r>
      <w:r w:rsidR="00264B46">
        <w:rPr>
          <w:spacing w:val="-4"/>
        </w:rPr>
        <w:t>d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t>ści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0"/>
        </w:rPr>
        <w:t>r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  <w:spacing w:val="-1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t>o</w:t>
      </w:r>
      <w:r w:rsidR="00264B46">
        <w:rPr>
          <w:spacing w:val="1"/>
        </w:rPr>
        <w:t xml:space="preserve"> </w:t>
      </w:r>
      <w:r w:rsidR="00264B46">
        <w:t>a</w:t>
      </w:r>
      <w:r w:rsidR="00264B46">
        <w:rPr>
          <w:spacing w:val="-3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1"/>
        </w:rPr>
        <w:t>n</w:t>
      </w:r>
      <w:r w:rsidR="00264B46">
        <w:rPr>
          <w:rFonts w:cs="Calibri"/>
          <w:spacing w:val="2"/>
        </w:rPr>
        <w:t>i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u w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y</w:t>
      </w:r>
      <w:r w:rsidR="00264B46">
        <w:rPr>
          <w:spacing w:val="-3"/>
        </w:rPr>
        <w:t>c</w:t>
      </w:r>
      <w:r w:rsidR="00264B46">
        <w:rPr>
          <w:spacing w:val="-1"/>
        </w:rPr>
        <w:t>z</w:t>
      </w:r>
      <w:r w:rsidR="00264B46">
        <w:rPr>
          <w:spacing w:val="-2"/>
        </w:rPr>
        <w:t>y</w:t>
      </w:r>
      <w:r w:rsidR="00264B46">
        <w:rPr>
          <w:spacing w:val="-4"/>
        </w:rPr>
        <w:t>n</w:t>
      </w:r>
      <w:r w:rsidR="00264B46">
        <w:rPr>
          <w:spacing w:val="-2"/>
        </w:rPr>
        <w:t>y</w:t>
      </w:r>
      <w:r w:rsidR="00264B46">
        <w:t>,</w:t>
      </w:r>
      <w:r w:rsidR="00264B46">
        <w:rPr>
          <w:spacing w:val="10"/>
        </w:rPr>
        <w:t xml:space="preserve"> </w:t>
      </w:r>
      <w:r w:rsidR="00264B46">
        <w:rPr>
          <w:spacing w:val="-2"/>
        </w:rPr>
        <w:t>ty</w:t>
      </w:r>
      <w:r w:rsidR="00264B46">
        <w:t>mi</w:t>
      </w:r>
      <w:r w:rsidR="00264B46">
        <w:rPr>
          <w:spacing w:val="7"/>
        </w:rPr>
        <w:t xml:space="preserve"> </w:t>
      </w:r>
      <w:r w:rsidR="00264B46">
        <w:t>s</w:t>
      </w:r>
      <w:r w:rsidR="00264B46">
        <w:rPr>
          <w:spacing w:val="-3"/>
        </w:rPr>
        <w:t>a</w:t>
      </w:r>
      <w:r w:rsidR="00264B46">
        <w:rPr>
          <w:spacing w:val="-2"/>
        </w:rPr>
        <w:t>mym</w:t>
      </w:r>
      <w:r w:rsidR="00264B46">
        <w:t>i</w:t>
      </w:r>
      <w:r w:rsidR="00264B46">
        <w:rPr>
          <w:spacing w:val="9"/>
        </w:rPr>
        <w:t xml:space="preserve"> 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ła</w:t>
      </w:r>
      <w:r w:rsidR="00264B46">
        <w:t>m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1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omo</w:t>
      </w:r>
      <w:r w:rsidR="00264B46">
        <w:rPr>
          <w:rFonts w:cs="Calibri"/>
        </w:rPr>
        <w:t>c</w:t>
      </w:r>
      <w:r w:rsidR="00264B46">
        <w:t>ą</w:t>
      </w:r>
      <w:r w:rsidR="00264B46">
        <w:rPr>
          <w:spacing w:val="45"/>
        </w:rPr>
        <w:t xml:space="preserve"> </w:t>
      </w:r>
      <w:r w:rsidR="00264B46">
        <w:rPr>
          <w:spacing w:val="-2"/>
        </w:rPr>
        <w:t>kt</w:t>
      </w:r>
      <w:r w:rsidR="00264B46">
        <w:rPr>
          <w:spacing w:val="1"/>
        </w:rPr>
        <w:t>ó</w:t>
      </w:r>
      <w:r w:rsidR="00264B46">
        <w:rPr>
          <w:spacing w:val="-3"/>
        </w:rPr>
        <w:t>r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9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o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14"/>
        </w:rPr>
        <w:t xml:space="preserve"> 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1"/>
        </w:rPr>
        <w:t>f</w:t>
      </w:r>
      <w:r w:rsidR="00264B46">
        <w:rPr>
          <w:rFonts w:cs="Calibri"/>
          <w:spacing w:val="-3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ma</w:t>
      </w:r>
      <w:r w:rsidR="00264B46">
        <w:rPr>
          <w:spacing w:val="-3"/>
        </w:rPr>
        <w:t>c</w:t>
      </w:r>
      <w:r w:rsidR="00264B46">
        <w:t>ję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48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rPr>
          <w:spacing w:val="-2"/>
        </w:rPr>
        <w:t>ło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rFonts w:cs="Calibri"/>
        </w:rPr>
        <w:t>n</w:t>
      </w:r>
      <w:r w:rsidR="00264B46">
        <w:rPr>
          <w:rFonts w:cs="Calibri"/>
          <w:spacing w:val="-1"/>
        </w:rPr>
        <w:t>iu 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4C4167">
      <w:pPr>
        <w:pStyle w:val="Nagwek11"/>
        <w:numPr>
          <w:ilvl w:val="0"/>
          <w:numId w:val="20"/>
        </w:numPr>
        <w:ind w:left="0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7147F1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 w:rsidR="000D76FB">
        <w:rPr>
          <w:b/>
          <w:bCs/>
        </w:rPr>
        <w:t>13</w:t>
      </w:r>
      <w:r w:rsidR="0085013D" w:rsidRPr="00F31B1C">
        <w:rPr>
          <w:b/>
          <w:bCs/>
        </w:rPr>
        <w:t>.</w:t>
      </w:r>
      <w:r w:rsidR="00892444" w:rsidRPr="00F31B1C">
        <w:rPr>
          <w:b/>
          <w:bCs/>
        </w:rPr>
        <w:t>1</w:t>
      </w:r>
      <w:r w:rsidR="00F31B1C" w:rsidRPr="00F31B1C">
        <w:rPr>
          <w:b/>
          <w:bCs/>
        </w:rPr>
        <w:t>2</w:t>
      </w:r>
      <w:r w:rsidR="0085013D" w:rsidRPr="00F31B1C">
        <w:rPr>
          <w:b/>
          <w:bCs/>
        </w:rPr>
        <w:t>.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 w:rsidR="0085013D">
        <w:rPr>
          <w:rFonts w:cs="Calibri"/>
          <w:b/>
          <w:bCs/>
          <w:spacing w:val="-2"/>
        </w:rPr>
        <w:t xml:space="preserve">9 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d 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 w:rsidR="000D76FB">
        <w:rPr>
          <w:rFonts w:cs="Calibri"/>
          <w:b/>
          <w:bCs/>
        </w:rPr>
        <w:t>03</w:t>
      </w:r>
      <w:r w:rsidR="0085013D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0</w:t>
      </w:r>
      <w:r w:rsidR="00892444">
        <w:rPr>
          <w:rFonts w:cs="Calibri"/>
          <w:b/>
          <w:bCs/>
          <w:spacing w:val="-2"/>
        </w:rPr>
        <w:t>1</w:t>
      </w:r>
      <w:r w:rsidR="0085013D">
        <w:rPr>
          <w:rFonts w:cs="Calibri"/>
          <w:b/>
          <w:bCs/>
          <w:spacing w:val="-2"/>
        </w:rPr>
        <w:t>.20</w:t>
      </w:r>
      <w:r w:rsidR="000D76FB">
        <w:rPr>
          <w:rFonts w:cs="Calibri"/>
          <w:b/>
          <w:bCs/>
          <w:spacing w:val="-2"/>
        </w:rPr>
        <w:t>20</w:t>
      </w:r>
      <w:r w:rsidR="00642DEB">
        <w:rPr>
          <w:rFonts w:cs="Calibri"/>
          <w:b/>
          <w:bCs/>
          <w:spacing w:val="-2"/>
        </w:rPr>
        <w:t xml:space="preserve"> r.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 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7147F1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7147F1">
      <w:pPr>
        <w:spacing w:line="274" w:lineRule="auto"/>
        <w:jc w:val="both"/>
        <w:rPr>
          <w:rFonts w:ascii="Calibri" w:eastAsia="Calibri" w:hAnsi="Calibri" w:cs="Calibri"/>
        </w:rPr>
        <w:sectPr w:rsidR="009737EC" w:rsidSect="004B53AD">
          <w:pgSz w:w="11912" w:h="16860"/>
          <w:pgMar w:top="1060" w:right="572" w:bottom="980" w:left="1200" w:header="0" w:footer="799" w:gutter="0"/>
          <w:cols w:space="708"/>
        </w:sectPr>
      </w:pPr>
    </w:p>
    <w:p w:rsidR="009737EC" w:rsidRDefault="00264B46" w:rsidP="007147F1">
      <w:pPr>
        <w:spacing w:before="57" w:line="27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 w:rsidRPr="002F5B62">
        <w:rPr>
          <w:b/>
          <w:bCs/>
        </w:rPr>
        <w:t xml:space="preserve">od dnia </w:t>
      </w:r>
      <w:r w:rsidR="000D76FB" w:rsidRPr="002F5B62">
        <w:rPr>
          <w:b/>
          <w:bCs/>
        </w:rPr>
        <w:t>13</w:t>
      </w:r>
      <w:r w:rsidR="0085013D" w:rsidRPr="002F5B62">
        <w:rPr>
          <w:b/>
          <w:bCs/>
        </w:rPr>
        <w:t>.</w:t>
      </w:r>
      <w:r w:rsidR="00892444" w:rsidRPr="002F5B62">
        <w:rPr>
          <w:b/>
          <w:bCs/>
        </w:rPr>
        <w:t>1</w:t>
      </w:r>
      <w:r w:rsidR="00F31B1C" w:rsidRPr="002F5B62">
        <w:rPr>
          <w:b/>
          <w:bCs/>
        </w:rPr>
        <w:t>2</w:t>
      </w:r>
      <w:r w:rsidR="0085013D" w:rsidRPr="002F5B62">
        <w:rPr>
          <w:b/>
          <w:bCs/>
        </w:rPr>
        <w:t>.</w:t>
      </w:r>
      <w:r w:rsidR="00AC6702" w:rsidRPr="002F5B62">
        <w:rPr>
          <w:b/>
          <w:bCs/>
        </w:rPr>
        <w:t>201</w:t>
      </w:r>
      <w:r w:rsidR="0085013D" w:rsidRPr="002F5B62">
        <w:rPr>
          <w:b/>
          <w:bCs/>
        </w:rPr>
        <w:t xml:space="preserve">9 </w:t>
      </w:r>
      <w:r w:rsidR="00AC6702" w:rsidRPr="002F5B62">
        <w:rPr>
          <w:b/>
          <w:bCs/>
        </w:rPr>
        <w:t>r</w:t>
      </w:r>
      <w:r w:rsidR="00AC6702">
        <w:rPr>
          <w:rFonts w:cs="Calibri"/>
          <w:b/>
          <w:bCs/>
        </w:rPr>
        <w:t xml:space="preserve">. </w:t>
      </w:r>
      <w:r w:rsidR="00AC6702">
        <w:rPr>
          <w:rFonts w:cs="Calibri"/>
          <w:b/>
          <w:bCs/>
          <w:spacing w:val="-4"/>
        </w:rPr>
        <w:t>o</w:t>
      </w:r>
      <w:r w:rsidR="00AC6702">
        <w:rPr>
          <w:rFonts w:cs="Calibri"/>
          <w:b/>
          <w:bCs/>
        </w:rPr>
        <w:t>d g</w:t>
      </w:r>
      <w:r w:rsidR="00AC6702">
        <w:rPr>
          <w:rFonts w:cs="Calibri"/>
          <w:b/>
          <w:bCs/>
          <w:spacing w:val="-1"/>
        </w:rPr>
        <w:t>o</w:t>
      </w:r>
      <w:r w:rsidR="00AC6702">
        <w:rPr>
          <w:rFonts w:cs="Calibri"/>
          <w:b/>
          <w:bCs/>
          <w:spacing w:val="-4"/>
        </w:rPr>
        <w:t>d</w:t>
      </w:r>
      <w:r w:rsidR="00AC6702">
        <w:rPr>
          <w:rFonts w:cs="Calibri"/>
          <w:b/>
          <w:bCs/>
          <w:spacing w:val="-2"/>
        </w:rPr>
        <w:t>z</w:t>
      </w:r>
      <w:r w:rsidR="00AC6702">
        <w:rPr>
          <w:rFonts w:cs="Calibri"/>
          <w:b/>
          <w:bCs/>
        </w:rPr>
        <w:t>i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 xml:space="preserve">y 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8</w:t>
      </w:r>
      <w:r w:rsidR="00AC6702">
        <w:rPr>
          <w:rFonts w:cs="Calibri"/>
          <w:b/>
          <w:bCs/>
          <w:spacing w:val="-4"/>
        </w:rPr>
        <w:t>: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0</w:t>
      </w:r>
      <w:r w:rsidR="00AC6702">
        <w:rPr>
          <w:rFonts w:cs="Calibri"/>
          <w:b/>
          <w:bCs/>
          <w:spacing w:val="24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</w:rPr>
        <w:t>o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>i</w:t>
      </w:r>
      <w:r w:rsidR="000D76FB">
        <w:rPr>
          <w:rFonts w:cs="Calibri"/>
          <w:b/>
          <w:bCs/>
        </w:rPr>
        <w:t>a 03</w:t>
      </w:r>
      <w:r w:rsidR="0085013D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0</w:t>
      </w:r>
      <w:r w:rsidR="00892444">
        <w:rPr>
          <w:rFonts w:cs="Calibri"/>
          <w:b/>
          <w:bCs/>
          <w:spacing w:val="-2"/>
        </w:rPr>
        <w:t>1.</w:t>
      </w:r>
      <w:r w:rsidR="000D76FB">
        <w:rPr>
          <w:rFonts w:cs="Calibri"/>
          <w:b/>
          <w:bCs/>
          <w:spacing w:val="-2"/>
        </w:rPr>
        <w:t>2</w:t>
      </w:r>
      <w:r w:rsidR="00AC6702">
        <w:rPr>
          <w:rFonts w:cs="Calibri"/>
          <w:b/>
          <w:bCs/>
          <w:spacing w:val="-2"/>
        </w:rPr>
        <w:t>0</w:t>
      </w:r>
      <w:r w:rsidR="000D76FB">
        <w:rPr>
          <w:rFonts w:cs="Calibri"/>
          <w:b/>
          <w:bCs/>
          <w:spacing w:val="-2"/>
        </w:rPr>
        <w:t>20</w:t>
      </w:r>
      <w:r w:rsidR="0085013D">
        <w:rPr>
          <w:rFonts w:cs="Calibri"/>
          <w:b/>
          <w:bCs/>
          <w:spacing w:val="-2"/>
        </w:rPr>
        <w:t xml:space="preserve"> </w:t>
      </w:r>
      <w:r w:rsidR="00AC6702">
        <w:rPr>
          <w:rFonts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4F5AC2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7147F1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LGD/wpis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7147F1">
      <w:pPr>
        <w:pStyle w:val="Nagwek1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 w:rsidR="004B53AD"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Pr="0085013D" w:rsidRDefault="00264B46" w:rsidP="004C4167">
      <w:pPr>
        <w:pStyle w:val="Nagwek11"/>
        <w:numPr>
          <w:ilvl w:val="0"/>
          <w:numId w:val="20"/>
        </w:numPr>
        <w:ind w:left="284" w:right="-31" w:hanging="284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Dokumenty należy złożyć w siedzibie Lokalnej Grupy Działania Szlak Tatarski, ul. Grodzieńska 1, </w:t>
      </w:r>
    </w:p>
    <w:p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16-100 Sokółka, w dniach trwania naboru, od poniedziałku do piątku, w godzinach 8.00-16.00. </w:t>
      </w:r>
    </w:p>
    <w:p w:rsid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>Złożenie wniosku następuje bezpośrednio do LGD, przy czym bezpośrednio oznacza osobiście albo przez pełnomocnika albo przez osobę upoważnioną.</w:t>
      </w:r>
    </w:p>
    <w:p w:rsidR="0085013D" w:rsidRDefault="0085013D" w:rsidP="0085013D">
      <w:pPr>
        <w:pStyle w:val="Nagwek11"/>
        <w:ind w:left="284" w:right="-31"/>
        <w:rPr>
          <w:b w:val="0"/>
          <w:bCs w:val="0"/>
        </w:rPr>
      </w:pPr>
    </w:p>
    <w:p w:rsidR="009737EC" w:rsidRPr="0085013D" w:rsidRDefault="00264B46" w:rsidP="004C4167">
      <w:pPr>
        <w:pStyle w:val="Nagwek11"/>
        <w:numPr>
          <w:ilvl w:val="0"/>
          <w:numId w:val="20"/>
        </w:numPr>
        <w:ind w:left="284" w:right="7029" w:hanging="310"/>
        <w:jc w:val="both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85013D" w:rsidRDefault="0085013D" w:rsidP="0085013D">
      <w:pPr>
        <w:pStyle w:val="Nagwek11"/>
        <w:ind w:left="284" w:right="7029"/>
        <w:jc w:val="right"/>
        <w:rPr>
          <w:b w:val="0"/>
          <w:bCs w:val="0"/>
        </w:rPr>
      </w:pPr>
    </w:p>
    <w:p w:rsidR="009737EC" w:rsidRDefault="00264B46" w:rsidP="004C4167">
      <w:pPr>
        <w:pStyle w:val="Tekstpodstawowy"/>
        <w:numPr>
          <w:ilvl w:val="1"/>
          <w:numId w:val="20"/>
        </w:numPr>
        <w:spacing w:line="276" w:lineRule="auto"/>
        <w:ind w:left="284" w:right="-73" w:hanging="284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642DEB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line="275" w:lineRule="auto"/>
        <w:ind w:left="284" w:right="-73" w:hanging="28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 w:rsidR="004B53AD">
        <w:rPr>
          <w:rFonts w:cs="Calibri"/>
          <w:spacing w:val="35"/>
        </w:rPr>
        <w:br/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 w:rsidR="00642DEB">
        <w:rPr>
          <w:rFonts w:cs="Calibri"/>
          <w:b/>
          <w:bCs/>
          <w:spacing w:val="4"/>
        </w:rPr>
        <w:t xml:space="preserve"> </w:t>
      </w:r>
      <w:r w:rsidR="00642DEB">
        <w:rPr>
          <w:rFonts w:cs="Calibri"/>
          <w:b/>
          <w:bCs/>
        </w:rPr>
        <w:t xml:space="preserve">16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13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14" w:history="1">
        <w:r w:rsidR="00140615" w:rsidRPr="00217017">
          <w:rPr>
            <w:rStyle w:val="Hipercze"/>
          </w:rPr>
          <w:t>http://rpo.wrotapodlasia.pl/pl/jak_skorzystac_z_programu/pobierz_wzory_dokumentow/generator-wnioskow-aplikacyjnych-efrr.html</w:t>
        </w:r>
      </w:hyperlink>
      <w:r w:rsidR="00140615">
        <w:t>. Wniosek o dofinansowanie projektu należy wypełnić w aktualnej na dzień ogłaszania naboru wersji instalacyjnej GWA2014 (EFRR).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m/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5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6" w:history="1">
        <w:r w:rsidR="00642DEB" w:rsidRPr="0030546A">
          <w:rPr>
            <w:rStyle w:val="Hipercze"/>
            <w:rFonts w:cs="Calibri"/>
            <w:spacing w:val="-2"/>
          </w:rPr>
          <w:t>t</w:t>
        </w:r>
        <w:r w:rsidR="00642DEB" w:rsidRPr="0030546A">
          <w:rPr>
            <w:rStyle w:val="Hipercze"/>
            <w:rFonts w:cs="Calibri"/>
            <w:spacing w:val="1"/>
          </w:rPr>
          <w:t>o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  <w:spacing w:val="-2"/>
          </w:rPr>
          <w:t>_</w:t>
        </w:r>
        <w:r w:rsidR="00642DEB" w:rsidRPr="0030546A">
          <w:rPr>
            <w:rStyle w:val="Hipercze"/>
            <w:rFonts w:cs="Calibri"/>
          </w:rPr>
          <w:t>e</w:t>
        </w:r>
        <w:r w:rsidR="00642DEB" w:rsidRPr="0030546A">
          <w:rPr>
            <w:rStyle w:val="Hipercze"/>
            <w:rFonts w:cs="Calibri"/>
            <w:spacing w:val="-3"/>
          </w:rPr>
          <w:t>f</w:t>
        </w:r>
        <w:r w:rsidR="00642DEB" w:rsidRPr="0030546A">
          <w:rPr>
            <w:rStyle w:val="Hipercze"/>
            <w:rFonts w:cs="Calibri"/>
          </w:rPr>
          <w:t>r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</w:rPr>
          <w:t>@</w:t>
        </w:r>
        <w:r w:rsidR="00642DEB" w:rsidRPr="0030546A">
          <w:rPr>
            <w:rStyle w:val="Hipercze"/>
            <w:rFonts w:cs="Calibri"/>
            <w:spacing w:val="-3"/>
          </w:rPr>
          <w:t>wr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</w:rPr>
          <w:t>ta</w:t>
        </w:r>
        <w:r w:rsidR="00642DEB" w:rsidRPr="0030546A">
          <w:rPr>
            <w:rStyle w:val="Hipercze"/>
            <w:rFonts w:cs="Calibri"/>
            <w:spacing w:val="-3"/>
          </w:rPr>
          <w:t>p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  <w:spacing w:val="-1"/>
          </w:rPr>
          <w:t>d</w:t>
        </w:r>
        <w:r w:rsidR="00642DEB" w:rsidRPr="0030546A">
          <w:rPr>
            <w:rStyle w:val="Hipercze"/>
            <w:rFonts w:cs="Calibri"/>
            <w:spacing w:val="-3"/>
          </w:rPr>
          <w:t>l</w:t>
        </w:r>
        <w:r w:rsidR="00642DEB" w:rsidRPr="0030546A">
          <w:rPr>
            <w:rStyle w:val="Hipercze"/>
            <w:rFonts w:cs="Calibri"/>
          </w:rPr>
          <w:t>a</w:t>
        </w:r>
        <w:r w:rsidR="00642DEB" w:rsidRPr="0030546A">
          <w:rPr>
            <w:rStyle w:val="Hipercze"/>
            <w:rFonts w:cs="Calibri"/>
            <w:spacing w:val="-3"/>
          </w:rPr>
          <w:t>s</w:t>
        </w:r>
        <w:r w:rsidR="00642DEB" w:rsidRPr="0030546A">
          <w:rPr>
            <w:rStyle w:val="Hipercze"/>
            <w:rFonts w:cs="Calibri"/>
          </w:rPr>
          <w:t>ia</w:t>
        </w:r>
        <w:r w:rsidR="00642DEB" w:rsidRPr="0030546A">
          <w:rPr>
            <w:rStyle w:val="Hipercze"/>
            <w:rFonts w:cs="Calibri"/>
            <w:spacing w:val="-4"/>
          </w:rPr>
          <w:t>.</w:t>
        </w:r>
        <w:r w:rsidR="00642DEB" w:rsidRPr="0030546A">
          <w:rPr>
            <w:rStyle w:val="Hipercze"/>
            <w:rFonts w:cs="Calibri"/>
            <w:spacing w:val="-1"/>
          </w:rPr>
          <w:t>p</w:t>
        </w:r>
        <w:r w:rsidR="00642DEB" w:rsidRPr="0030546A">
          <w:rPr>
            <w:rStyle w:val="Hipercze"/>
            <w:rFonts w:cs="Calibri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38" w:line="275" w:lineRule="auto"/>
        <w:ind w:left="567" w:right="-73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2F06E0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="002F5B62">
        <w:rPr>
          <w:rFonts w:asciiTheme="minorHAnsi" w:hAnsiTheme="minorHAnsi" w:cstheme="minorHAnsi"/>
          <w:b/>
          <w:color w:val="000000"/>
          <w:shd w:val="clear" w:color="auto" w:fill="FFFFFF"/>
        </w:rPr>
        <w:t>3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/1</w:t>
      </w:r>
      <w:r w:rsidR="00642DEB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42" w:line="275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6" w:line="274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 w:rsidR="00205FB0" w:rsidRPr="00205FB0">
        <w:t>na płytach CD/DVD lub PENDRIVE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4C4167">
      <w:pPr>
        <w:numPr>
          <w:ilvl w:val="3"/>
          <w:numId w:val="20"/>
        </w:numPr>
        <w:spacing w:before="2" w:line="274" w:lineRule="auto"/>
        <w:ind w:left="851" w:right="-73" w:hanging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 w:rsidR="00205F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42DEB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8B541E" w:rsidP="004C4167">
      <w:pPr>
        <w:pStyle w:val="Tekstpodstawowy"/>
        <w:numPr>
          <w:ilvl w:val="3"/>
          <w:numId w:val="20"/>
        </w:numPr>
        <w:spacing w:before="2"/>
        <w:ind w:left="851" w:right="-73" w:hanging="194"/>
        <w:rPr>
          <w:rFonts w:cs="Calibri"/>
        </w:rPr>
      </w:pPr>
      <w:r>
        <w:t>S</w:t>
      </w:r>
      <w:r w:rsidR="00264B46">
        <w:t>tu</w:t>
      </w:r>
      <w:r w:rsidR="00264B46">
        <w:rPr>
          <w:spacing w:val="-1"/>
        </w:rPr>
        <w:t>d</w:t>
      </w:r>
      <w:r w:rsidR="00264B46">
        <w:t>i</w:t>
      </w:r>
      <w:r w:rsidR="00264B46">
        <w:rPr>
          <w:spacing w:val="-2"/>
        </w:rPr>
        <w:t>u</w:t>
      </w:r>
      <w:r w:rsidR="00264B46">
        <w:t>m</w:t>
      </w:r>
      <w:r w:rsidR="00264B46">
        <w:rPr>
          <w:spacing w:val="1"/>
        </w:rPr>
        <w:t xml:space="preserve"> </w:t>
      </w:r>
      <w:r>
        <w:rPr>
          <w:spacing w:val="1"/>
        </w:rP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ci/</w:t>
      </w:r>
      <w:r>
        <w:t>A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t xml:space="preserve">a </w:t>
      </w:r>
      <w: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no</w:t>
      </w:r>
      <w:r w:rsidR="00264B46">
        <w:t xml:space="preserve">ści </w:t>
      </w:r>
      <w:r>
        <w:t>P</w:t>
      </w:r>
      <w:r w:rsidR="00264B46">
        <w:rPr>
          <w:spacing w:val="-4"/>
        </w:rPr>
        <w:t>r</w:t>
      </w:r>
      <w:r w:rsidR="00264B46">
        <w:rPr>
          <w:spacing w:val="1"/>
        </w:rPr>
        <w:t>o</w:t>
      </w:r>
      <w:r w:rsidR="00264B46">
        <w:t>je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u</w:t>
      </w:r>
      <w:r w:rsidR="00264B46">
        <w:rPr>
          <w:rFonts w:cs="Calibri"/>
        </w:rPr>
        <w:t>.</w:t>
      </w:r>
    </w:p>
    <w:p w:rsidR="00642DEB" w:rsidRDefault="00642DEB" w:rsidP="004C4167">
      <w:pPr>
        <w:pStyle w:val="Tekstpodstawowy"/>
        <w:numPr>
          <w:ilvl w:val="3"/>
          <w:numId w:val="20"/>
        </w:numPr>
        <w:spacing w:before="2"/>
        <w:ind w:left="851" w:right="-73" w:hanging="194"/>
        <w:rPr>
          <w:rFonts w:cs="Calibri"/>
        </w:rPr>
      </w:pPr>
      <w:r>
        <w:rPr>
          <w:rFonts w:eastAsia="Times New Roman"/>
          <w:lang w:eastAsia="pl-PL"/>
        </w:rPr>
        <w:t xml:space="preserve">uproszczony model finansowy/arkusze kalkulacyjne w formie aktywnego arkusza kalkulacyjnego (np. </w:t>
      </w:r>
      <w:r>
        <w:rPr>
          <w:rFonts w:eastAsia="Times New Roman"/>
          <w:lang w:eastAsia="pl-PL"/>
        </w:rPr>
        <w:lastRenderedPageBreak/>
        <w:t>xls).</w:t>
      </w:r>
    </w:p>
    <w:p w:rsidR="009737EC" w:rsidRDefault="004B53AD" w:rsidP="004C4167">
      <w:pPr>
        <w:pStyle w:val="Tekstpodstawowy"/>
        <w:numPr>
          <w:ilvl w:val="1"/>
          <w:numId w:val="20"/>
        </w:numPr>
        <w:spacing w:before="36"/>
        <w:ind w:left="284" w:right="219" w:hanging="284"/>
        <w:jc w:val="both"/>
        <w:rPr>
          <w:rFonts w:cs="Calibri"/>
        </w:rPr>
      </w:pPr>
      <w:r>
        <w:rPr>
          <w:spacing w:val="-3"/>
        </w:rPr>
        <w:t xml:space="preserve">   </w:t>
      </w:r>
      <w:r w:rsidR="00264B46">
        <w:rPr>
          <w:spacing w:val="-3"/>
        </w:rPr>
        <w:t>W</w:t>
      </w:r>
      <w:r w:rsidR="00264B46">
        <w:t>ersję</w:t>
      </w:r>
      <w:r w:rsidR="00264B46">
        <w:rPr>
          <w:spacing w:val="-3"/>
        </w:rPr>
        <w:t xml:space="preserve"> </w:t>
      </w:r>
      <w:r w:rsidR="00264B46">
        <w:rPr>
          <w:spacing w:val="-1"/>
        </w:rPr>
        <w:t>p</w:t>
      </w:r>
      <w:r w:rsidR="00264B46">
        <w:t>a</w:t>
      </w:r>
      <w:r w:rsidR="00264B46">
        <w:rPr>
          <w:spacing w:val="-4"/>
        </w:rPr>
        <w:t>p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2"/>
        </w:rPr>
        <w:t>ow</w:t>
      </w:r>
      <w:r w:rsidR="00264B46">
        <w:t xml:space="preserve">ą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oto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iu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ersji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before="57"/>
        <w:ind w:left="426" w:right="-31" w:hanging="426"/>
        <w:jc w:val="both"/>
      </w:pPr>
      <w:r>
        <w:t>Z</w:t>
      </w:r>
      <w:r w:rsidRPr="007147F1">
        <w:rPr>
          <w:spacing w:val="-2"/>
        </w:rPr>
        <w:t>ł</w:t>
      </w:r>
      <w:r w:rsidRPr="007147F1">
        <w:rPr>
          <w:spacing w:val="1"/>
        </w:rPr>
        <w:t>o</w:t>
      </w:r>
      <w:r w:rsidRPr="007147F1">
        <w:rPr>
          <w:spacing w:val="-4"/>
        </w:rPr>
        <w:t>ż</w:t>
      </w:r>
      <w:r w:rsidRPr="007147F1">
        <w:rPr>
          <w:spacing w:val="-2"/>
        </w:rPr>
        <w:t>e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e</w:t>
      </w:r>
      <w:r w:rsidRPr="007147F1">
        <w:rPr>
          <w:spacing w:val="18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-3"/>
        </w:rPr>
        <w:t>ni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</w:rPr>
        <w:t>ku</w:t>
      </w:r>
      <w:r w:rsidRPr="007147F1">
        <w:rPr>
          <w:rFonts w:cs="Calibri"/>
          <w:spacing w:val="20"/>
        </w:rPr>
        <w:t xml:space="preserve"> </w:t>
      </w:r>
      <w:r w:rsidRPr="007147F1">
        <w:rPr>
          <w:spacing w:val="-4"/>
        </w:rPr>
        <w:t>n</w:t>
      </w:r>
      <w:r>
        <w:t>a</w:t>
      </w:r>
      <w:r w:rsidRPr="007147F1">
        <w:rPr>
          <w:spacing w:val="-3"/>
        </w:rPr>
        <w:t>s</w:t>
      </w:r>
      <w:r w:rsidRPr="007147F1">
        <w:rPr>
          <w:spacing w:val="-2"/>
        </w:rPr>
        <w:t>t</w:t>
      </w:r>
      <w:r>
        <w:t>ęp</w:t>
      </w:r>
      <w:r w:rsidRPr="007147F1">
        <w:rPr>
          <w:spacing w:val="-4"/>
        </w:rPr>
        <w:t>u</w:t>
      </w:r>
      <w:r w:rsidRPr="007147F1">
        <w:rPr>
          <w:spacing w:val="-3"/>
        </w:rPr>
        <w:t>j</w:t>
      </w:r>
      <w:r>
        <w:t>e</w:t>
      </w:r>
      <w:r w:rsidRPr="007147F1">
        <w:rPr>
          <w:spacing w:val="20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ed</w:t>
      </w:r>
      <w:r w:rsidRPr="007147F1">
        <w:rPr>
          <w:spacing w:val="-4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21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10"/>
        </w:rPr>
        <w:t xml:space="preserve"> </w:t>
      </w:r>
      <w:r w:rsidRPr="007147F1">
        <w:rPr>
          <w:rFonts w:cs="Calibri"/>
          <w:spacing w:val="-3"/>
        </w:rPr>
        <w:t>si</w:t>
      </w:r>
      <w:r w:rsidRPr="007147F1">
        <w:rPr>
          <w:rFonts w:cs="Calibri"/>
          <w:spacing w:val="-2"/>
        </w:rPr>
        <w:t>e</w:t>
      </w:r>
      <w:r w:rsidRPr="007147F1">
        <w:rPr>
          <w:rFonts w:cs="Calibri"/>
          <w:spacing w:val="-4"/>
        </w:rPr>
        <w:t>dz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</w:rPr>
        <w:t>e</w:t>
      </w:r>
      <w:r w:rsidRPr="007147F1">
        <w:rPr>
          <w:rFonts w:cs="Calibri"/>
          <w:spacing w:val="23"/>
        </w:rPr>
        <w:t xml:space="preserve"> </w:t>
      </w:r>
      <w:r w:rsidRPr="007147F1">
        <w:rPr>
          <w:rFonts w:cs="Calibri"/>
          <w:spacing w:val="-2"/>
        </w:rPr>
        <w:t>L</w:t>
      </w:r>
      <w:r w:rsidRPr="007147F1">
        <w:rPr>
          <w:rFonts w:cs="Calibri"/>
          <w:spacing w:val="-3"/>
        </w:rPr>
        <w:t>G</w:t>
      </w:r>
      <w:r w:rsidRPr="007147F1">
        <w:rPr>
          <w:rFonts w:cs="Calibri"/>
        </w:rPr>
        <w:t>D,</w:t>
      </w:r>
      <w:r w:rsidRPr="007147F1">
        <w:rPr>
          <w:rFonts w:cs="Calibri"/>
          <w:spacing w:val="20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  <w:spacing w:val="-3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y</w:t>
      </w:r>
      <w:r w:rsidR="0014168B">
        <w:rPr>
          <w:rFonts w:cs="Calibri"/>
        </w:rPr>
        <w:t xml:space="preserve"> 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  <w:spacing w:val="-2"/>
        </w:rPr>
        <w:t>y</w:t>
      </w:r>
      <w:r w:rsidRPr="007147F1">
        <w:rPr>
          <w:rFonts w:cs="Calibri"/>
        </w:rPr>
        <w:t>m</w:t>
      </w:r>
      <w:r w:rsidRPr="007147F1">
        <w:rPr>
          <w:rFonts w:cs="Calibri"/>
          <w:spacing w:val="21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</w:t>
      </w:r>
      <w:r w:rsidRPr="007147F1">
        <w:rPr>
          <w:spacing w:val="-3"/>
        </w:rPr>
        <w:t>d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18"/>
        </w:rPr>
        <w:t xml:space="preserve"> </w:t>
      </w:r>
      <w:r w:rsidRPr="007147F1">
        <w:rPr>
          <w:rFonts w:cs="Calibri"/>
          <w:spacing w:val="-2"/>
        </w:rPr>
        <w:t>o</w:t>
      </w:r>
      <w:r w:rsidRPr="007147F1">
        <w:rPr>
          <w:rFonts w:cs="Calibri"/>
          <w:spacing w:val="-1"/>
        </w:rPr>
        <w:t>zn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a</w:t>
      </w:r>
      <w:r w:rsidRPr="007147F1">
        <w:rPr>
          <w:rFonts w:cs="Calibri"/>
          <w:spacing w:val="17"/>
        </w:rPr>
        <w:t xml:space="preserve"> 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  <w:spacing w:val="-2"/>
        </w:rPr>
        <w:t>o</w:t>
      </w:r>
      <w:r w:rsidRPr="007147F1">
        <w:rPr>
          <w:spacing w:val="-1"/>
        </w:rPr>
        <w:t>b</w:t>
      </w:r>
      <w:r>
        <w:t>i</w:t>
      </w:r>
      <w:r w:rsidRPr="007147F1">
        <w:rPr>
          <w:spacing w:val="-3"/>
        </w:rPr>
        <w:t>ś</w:t>
      </w:r>
      <w:r>
        <w:t>c</w:t>
      </w:r>
      <w:r w:rsidRPr="007147F1">
        <w:rPr>
          <w:spacing w:val="-3"/>
        </w:rPr>
        <w:t>i</w:t>
      </w:r>
      <w:r>
        <w:t xml:space="preserve">e </w:t>
      </w:r>
      <w:r w:rsidRPr="007147F1">
        <w:rPr>
          <w:spacing w:val="25"/>
        </w:rPr>
        <w:t xml:space="preserve"> </w:t>
      </w:r>
      <w:r w:rsidRPr="007147F1">
        <w:rPr>
          <w:rFonts w:cs="Calibri"/>
        </w:rPr>
        <w:t>al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-1"/>
        </w:rPr>
        <w:t xml:space="preserve"> 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2"/>
        </w:rPr>
        <w:t xml:space="preserve"> </w:t>
      </w:r>
      <w:r w:rsidRPr="007147F1">
        <w:rPr>
          <w:spacing w:val="-4"/>
        </w:rPr>
        <w:t>p</w:t>
      </w:r>
      <w:r>
        <w:t>e</w:t>
      </w:r>
      <w:r w:rsidRPr="007147F1">
        <w:rPr>
          <w:spacing w:val="-2"/>
        </w:rPr>
        <w:t>ł</w:t>
      </w:r>
      <w:r w:rsidRPr="007147F1">
        <w:rPr>
          <w:spacing w:val="-4"/>
        </w:rPr>
        <w:t>n</w:t>
      </w:r>
      <w:r w:rsidRPr="007147F1">
        <w:rPr>
          <w:spacing w:val="-2"/>
        </w:rPr>
        <w:t>omo</w:t>
      </w:r>
      <w:r>
        <w:t>cn</w:t>
      </w:r>
      <w:r w:rsidRPr="007147F1">
        <w:rPr>
          <w:spacing w:val="-4"/>
        </w:rPr>
        <w:t>i</w:t>
      </w:r>
      <w:r w:rsidRPr="007147F1">
        <w:rPr>
          <w:spacing w:val="-2"/>
        </w:rPr>
        <w:t>k</w:t>
      </w:r>
      <w:r>
        <w:t xml:space="preserve">a 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1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4"/>
        </w:rPr>
        <w:t xml:space="preserve"> </w:t>
      </w:r>
      <w:r w:rsidRPr="007147F1">
        <w:rPr>
          <w:spacing w:val="-2"/>
        </w:rPr>
        <w:t>o</w:t>
      </w:r>
      <w:r w:rsidRPr="007147F1">
        <w:rPr>
          <w:spacing w:val="-3"/>
        </w:rPr>
        <w:t>s</w:t>
      </w:r>
      <w:r w:rsidRPr="007147F1">
        <w:rPr>
          <w:spacing w:val="1"/>
        </w:rPr>
        <w:t>o</w:t>
      </w:r>
      <w:r w:rsidRPr="007147F1">
        <w:rPr>
          <w:spacing w:val="-4"/>
        </w:rPr>
        <w:t>b</w:t>
      </w:r>
      <w:r>
        <w:t>ę</w:t>
      </w:r>
      <w:r w:rsidRPr="007147F1">
        <w:rPr>
          <w:spacing w:val="-2"/>
        </w:rPr>
        <w:t xml:space="preserve"> </w:t>
      </w:r>
      <w:r w:rsidRPr="007147F1">
        <w:rPr>
          <w:spacing w:val="-1"/>
        </w:rPr>
        <w:t>u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w</w:t>
      </w:r>
      <w:r w:rsidRPr="007147F1">
        <w:rPr>
          <w:spacing w:val="-2"/>
        </w:rPr>
        <w:t>a</w:t>
      </w:r>
      <w:r w:rsidRPr="007147F1">
        <w:rPr>
          <w:spacing w:val="-1"/>
        </w:rPr>
        <w:t>żn</w:t>
      </w:r>
      <w:r w:rsidRPr="007147F1">
        <w:rPr>
          <w:spacing w:val="-3"/>
        </w:rPr>
        <w:t>i</w:t>
      </w:r>
      <w:r w:rsidRPr="007147F1">
        <w:rPr>
          <w:spacing w:val="-2"/>
        </w:rPr>
        <w:t>o</w:t>
      </w:r>
      <w:r w:rsidRPr="007147F1">
        <w:rPr>
          <w:spacing w:val="-1"/>
        </w:rPr>
        <w:t>n</w:t>
      </w:r>
      <w:r>
        <w:t>ą.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8" w:line="276" w:lineRule="auto"/>
        <w:ind w:left="426" w:right="230" w:hanging="426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4"/>
        </w:tabs>
        <w:spacing w:before="8"/>
        <w:ind w:left="426" w:hanging="426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1" w:line="276" w:lineRule="auto"/>
        <w:ind w:left="426" w:right="223" w:hanging="426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-ych)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" w:line="274" w:lineRule="auto"/>
        <w:ind w:left="426" w:right="229" w:hanging="426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16"/>
        </w:tabs>
        <w:ind w:left="426" w:hanging="42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41" w:line="274" w:lineRule="auto"/>
        <w:ind w:left="709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 w:rsidR="004B53AD">
        <w:rPr>
          <w:spacing w:val="44"/>
        </w:rPr>
        <w:br/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line="275" w:lineRule="auto"/>
        <w:ind w:left="709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 w:rsidR="00642DEB">
        <w:rPr>
          <w:rFonts w:cs="Calibri"/>
        </w:rPr>
        <w:t>e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 w:rsidR="004B53AD">
        <w:rPr>
          <w:spacing w:val="6"/>
        </w:rPr>
        <w:br/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14168B" w:rsidRDefault="00264B46" w:rsidP="00925FD6">
      <w:pPr>
        <w:pStyle w:val="Tekstpodstawowy"/>
        <w:numPr>
          <w:ilvl w:val="1"/>
          <w:numId w:val="20"/>
        </w:numPr>
        <w:spacing w:before="38" w:line="276" w:lineRule="auto"/>
        <w:ind w:left="-12" w:right="225" w:firstLine="12"/>
        <w:jc w:val="both"/>
      </w:pPr>
      <w:r w:rsidRPr="003C7670">
        <w:rPr>
          <w:rFonts w:cs="Calibri"/>
          <w:spacing w:val="-2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>m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</w:rPr>
        <w:t>e</w:t>
      </w:r>
      <w:r w:rsidRPr="003C7670">
        <w:rPr>
          <w:rFonts w:cs="Calibri"/>
          <w:spacing w:val="16"/>
        </w:rPr>
        <w:t xml:space="preserve"> </w:t>
      </w:r>
      <w:r w:rsidRPr="003C7670">
        <w:rPr>
          <w:spacing w:val="-3"/>
        </w:rPr>
        <w:t>s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1"/>
        </w:rPr>
        <w:t>d</w:t>
      </w:r>
      <w:r w:rsidRPr="003C7670">
        <w:rPr>
          <w:spacing w:val="-3"/>
        </w:rPr>
        <w:t>a</w:t>
      </w:r>
      <w:r w:rsidRPr="003C7670">
        <w:rPr>
          <w:spacing w:val="-1"/>
        </w:rPr>
        <w:t>n</w:t>
      </w:r>
      <w:r w:rsidRPr="003C7670">
        <w:rPr>
          <w:spacing w:val="-2"/>
        </w:rPr>
        <w:t>e</w:t>
      </w:r>
      <w:r w:rsidRPr="003C7670">
        <w:rPr>
          <w:spacing w:val="-4"/>
        </w:rPr>
        <w:t>g</w:t>
      </w:r>
      <w:r>
        <w:t>o</w:t>
      </w:r>
      <w:r w:rsidRPr="003C7670">
        <w:rPr>
          <w:spacing w:val="16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b</w:t>
      </w:r>
      <w:r>
        <w:t>yć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w</w:t>
      </w:r>
      <w:r w:rsidRPr="003C7670">
        <w:rPr>
          <w:rFonts w:cs="Calibri"/>
          <w:spacing w:val="-2"/>
        </w:rPr>
        <w:t>a</w:t>
      </w:r>
      <w:r w:rsidRPr="003C7670">
        <w:rPr>
          <w:rFonts w:cs="Calibri"/>
        </w:rPr>
        <w:t>le</w:t>
      </w:r>
      <w:r w:rsidRPr="003C7670">
        <w:rPr>
          <w:rFonts w:cs="Calibri"/>
          <w:spacing w:val="15"/>
        </w:rPr>
        <w:t xml:space="preserve"> </w:t>
      </w:r>
      <w:r>
        <w:t>s</w:t>
      </w:r>
      <w:r w:rsidRPr="003C7670">
        <w:rPr>
          <w:spacing w:val="-4"/>
        </w:rPr>
        <w:t>p</w:t>
      </w:r>
      <w:r w:rsidRPr="003C7670">
        <w:rPr>
          <w:spacing w:val="-3"/>
        </w:rPr>
        <w:t>i</w:t>
      </w:r>
      <w:r>
        <w:t>ę</w:t>
      </w:r>
      <w:r w:rsidRPr="003C7670">
        <w:rPr>
          <w:spacing w:val="-2"/>
        </w:rPr>
        <w:t>t</w:t>
      </w:r>
      <w:r>
        <w:t>e</w:t>
      </w:r>
      <w:r w:rsidRPr="003C7670">
        <w:rPr>
          <w:spacing w:val="15"/>
        </w:rPr>
        <w:t xml:space="preserve"> </w:t>
      </w:r>
      <w:r w:rsidRPr="003C7670">
        <w:rPr>
          <w:rFonts w:cs="Calibri"/>
        </w:rPr>
        <w:t>(n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.</w:t>
      </w:r>
      <w:r w:rsidRPr="003C7670">
        <w:rPr>
          <w:rFonts w:cs="Calibri"/>
          <w:spacing w:val="14"/>
        </w:rPr>
        <w:t xml:space="preserve"> </w:t>
      </w:r>
      <w:r>
        <w:t>k</w:t>
      </w:r>
      <w:r w:rsidRPr="003C7670">
        <w:rPr>
          <w:spacing w:val="-3"/>
        </w:rPr>
        <w:t>a</w:t>
      </w:r>
      <w:r w:rsidRPr="003C7670">
        <w:rPr>
          <w:spacing w:val="-4"/>
        </w:rPr>
        <w:t>ż</w:t>
      </w:r>
      <w:r w:rsidRPr="003C7670">
        <w:rPr>
          <w:spacing w:val="-1"/>
        </w:rPr>
        <w:t>d</w:t>
      </w:r>
      <w:r>
        <w:t>y</w:t>
      </w:r>
      <w:r w:rsidRPr="003C7670">
        <w:rPr>
          <w:spacing w:val="15"/>
        </w:rPr>
        <w:t xml:space="preserve"> </w:t>
      </w:r>
      <w:r>
        <w:t>w</w:t>
      </w:r>
      <w:r w:rsidRPr="003C7670">
        <w:rPr>
          <w:spacing w:val="-3"/>
        </w:rPr>
        <w:t>pi</w:t>
      </w:r>
      <w:r>
        <w:t>ę</w:t>
      </w:r>
      <w:r w:rsidRPr="003C7670">
        <w:rPr>
          <w:spacing w:val="-2"/>
        </w:rPr>
        <w:t>t</w:t>
      </w:r>
      <w:r>
        <w:t>y</w:t>
      </w:r>
      <w:r w:rsidRPr="003C7670">
        <w:rPr>
          <w:spacing w:val="16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 xml:space="preserve">o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ddz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el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yt</w:t>
      </w:r>
      <w:r w:rsidRPr="003C7670">
        <w:rPr>
          <w:rFonts w:cs="Calibri"/>
          <w:spacing w:val="-3"/>
        </w:rPr>
        <w:t>u</w:t>
      </w:r>
      <w:r w:rsidRPr="003C7670">
        <w:rPr>
          <w:rFonts w:cs="Calibri"/>
        </w:rPr>
        <w:t>)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n</w:t>
      </w:r>
      <w:r>
        <w:t>a</w:t>
      </w:r>
      <w:r w:rsidRPr="003C7670">
        <w:rPr>
          <w:spacing w:val="-3"/>
        </w:rPr>
        <w:t>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2"/>
        </w:rPr>
        <w:t>n</w:t>
      </w:r>
      <w:r w:rsidRPr="003C7670">
        <w:rPr>
          <w:spacing w:val="-3"/>
        </w:rPr>
        <w:t>i</w:t>
      </w:r>
      <w:r>
        <w:t>e</w:t>
      </w:r>
      <w:r w:rsidRPr="003C7670">
        <w:rPr>
          <w:spacing w:val="13"/>
        </w:rPr>
        <w:t xml:space="preserve"> </w:t>
      </w:r>
      <w:r>
        <w:t>wp</w:t>
      </w:r>
      <w:r w:rsidRPr="003C7670">
        <w:rPr>
          <w:spacing w:val="-3"/>
        </w:rPr>
        <w:t>i</w:t>
      </w:r>
      <w:r>
        <w:t>ęte</w:t>
      </w:r>
      <w:r w:rsidRPr="003C7670">
        <w:rPr>
          <w:spacing w:val="1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</w:rPr>
        <w:t>(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wie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-2"/>
        </w:rPr>
        <w:t>we</w:t>
      </w:r>
      <w:r w:rsidRPr="003C7670">
        <w:rPr>
          <w:rFonts w:cs="Calibri"/>
        </w:rPr>
        <w:t>r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je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raz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er</w:t>
      </w:r>
      <w:r w:rsidRPr="003C7670">
        <w:rPr>
          <w:rFonts w:cs="Calibri"/>
          <w:spacing w:val="-3"/>
        </w:rPr>
        <w:t>d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a</w:t>
      </w:r>
      <w:r w:rsidRPr="003C7670">
        <w:rPr>
          <w:rFonts w:cs="Calibri"/>
          <w:spacing w:val="46"/>
        </w:rPr>
        <w:t xml:space="preserve"> </w:t>
      </w:r>
      <w:r w:rsidRPr="003C7670">
        <w:rPr>
          <w:spacing w:val="-4"/>
        </w:rPr>
        <w:t>p</w:t>
      </w:r>
      <w:r>
        <w:t>r</w:t>
      </w:r>
      <w:r w:rsidRPr="003C7670">
        <w:rPr>
          <w:spacing w:val="-4"/>
        </w:rPr>
        <w:t>z</w:t>
      </w:r>
      <w:r>
        <w:t>e</w:t>
      </w:r>
      <w:r w:rsidRPr="003C7670">
        <w:rPr>
          <w:spacing w:val="-2"/>
        </w:rPr>
        <w:t>sł</w:t>
      </w:r>
      <w:r>
        <w:t>a</w:t>
      </w:r>
      <w:r w:rsidRPr="003C7670">
        <w:rPr>
          <w:spacing w:val="-1"/>
        </w:rPr>
        <w:t>n</w:t>
      </w:r>
      <w:r w:rsidRPr="003C7670">
        <w:rPr>
          <w:spacing w:val="-3"/>
        </w:rPr>
        <w:t>i</w:t>
      </w:r>
      <w:r>
        <w:t>a</w:t>
      </w:r>
      <w:r w:rsidRPr="003C7670">
        <w:rPr>
          <w:spacing w:val="4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="00642DEB"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1"/>
        </w:rPr>
        <w:t>I</w:t>
      </w:r>
      <w:r w:rsidRPr="003C7670">
        <w:rPr>
          <w:rFonts w:cs="Calibri"/>
        </w:rPr>
        <w:t>Z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ej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</w:rPr>
        <w:t>wersji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47"/>
        </w:rPr>
        <w:t xml:space="preserve"> </w:t>
      </w:r>
      <w:r w:rsidRPr="003C7670">
        <w:rPr>
          <w:rFonts w:cs="Calibri"/>
          <w:spacing w:val="-3"/>
        </w:rPr>
        <w:t>ra</w:t>
      </w:r>
      <w:r w:rsidRPr="003C7670">
        <w:rPr>
          <w:rFonts w:cs="Calibri"/>
          <w:spacing w:val="-2"/>
        </w:rPr>
        <w:t>m</w:t>
      </w:r>
      <w:r w:rsidRPr="003C7670">
        <w:rPr>
          <w:rFonts w:cs="Calibri"/>
        </w:rPr>
        <w:t>ach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2"/>
        </w:rPr>
        <w:t xml:space="preserve"> </w:t>
      </w:r>
      <w:r w:rsidRPr="003C7670">
        <w:rPr>
          <w:rFonts w:cs="Calibri"/>
        </w:rPr>
        <w:t>la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</w:rPr>
        <w:t xml:space="preserve">a </w:t>
      </w:r>
      <w:r w:rsidRPr="003C7670">
        <w:rPr>
          <w:rFonts w:cs="Calibri"/>
          <w:spacing w:val="-2"/>
        </w:rPr>
        <w:t>201</w:t>
      </w:r>
      <w:r w:rsidRPr="003C7670">
        <w:rPr>
          <w:rFonts w:cs="Calibri"/>
          <w:spacing w:val="1"/>
        </w:rPr>
        <w:t>4</w:t>
      </w:r>
      <w:r w:rsidRPr="003C7670">
        <w:rPr>
          <w:rFonts w:cs="Calibri"/>
          <w:spacing w:val="-3"/>
        </w:rPr>
        <w:t>-</w:t>
      </w:r>
      <w:r w:rsidRPr="003C7670">
        <w:rPr>
          <w:rFonts w:cs="Calibri"/>
          <w:spacing w:val="-2"/>
        </w:rPr>
        <w:t>2020</w:t>
      </w:r>
      <w:r w:rsidRPr="003C7670">
        <w:rPr>
          <w:rFonts w:cs="Calibri"/>
        </w:rPr>
        <w:t>).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en</w:t>
      </w:r>
      <w:r w:rsidRPr="003C7670">
        <w:rPr>
          <w:rFonts w:cs="Calibri"/>
          <w:spacing w:val="36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o</w:t>
      </w:r>
      <w:r>
        <w:t>s</w:t>
      </w:r>
      <w:r w:rsidRPr="003C7670">
        <w:rPr>
          <w:spacing w:val="-2"/>
        </w:rPr>
        <w:t>t</w:t>
      </w:r>
      <w:r w:rsidRPr="003C7670">
        <w:rPr>
          <w:spacing w:val="-3"/>
        </w:rPr>
        <w:t>a</w:t>
      </w:r>
      <w:r>
        <w:t>ć</w:t>
      </w:r>
      <w:r w:rsidRPr="003C7670">
        <w:rPr>
          <w:spacing w:val="36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r</w:t>
      </w:r>
      <w:r w:rsidRPr="003C7670">
        <w:rPr>
          <w:rFonts w:cs="Calibri"/>
          <w:spacing w:val="-2"/>
        </w:rPr>
        <w:t>z</w:t>
      </w:r>
      <w:r w:rsidRPr="003C7670">
        <w:rPr>
          <w:rFonts w:cs="Calibri"/>
          <w:spacing w:val="-4"/>
        </w:rPr>
        <w:t>b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e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38"/>
        </w:rPr>
        <w:t xml:space="preserve"> </w:t>
      </w:r>
      <w:r w:rsidRPr="003C7670">
        <w:rPr>
          <w:spacing w:val="-1"/>
        </w:rPr>
        <w:t>n</w:t>
      </w:r>
      <w:r w:rsidRPr="003C7670">
        <w:rPr>
          <w:spacing w:val="-3"/>
        </w:rPr>
        <w:t>as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4"/>
        </w:rPr>
        <w:t>u</w:t>
      </w:r>
      <w:r>
        <w:t>j</w:t>
      </w:r>
      <w:r w:rsidRPr="003C7670">
        <w:rPr>
          <w:spacing w:val="-3"/>
        </w:rPr>
        <w:t>ąc</w:t>
      </w:r>
      <w:r w:rsidRPr="003C7670">
        <w:rPr>
          <w:spacing w:val="-2"/>
        </w:rPr>
        <w:t>y</w:t>
      </w:r>
      <w:r>
        <w:t>mi</w:t>
      </w:r>
      <w:r w:rsidRPr="003C7670">
        <w:rPr>
          <w:spacing w:val="33"/>
        </w:rPr>
        <w:t xml:space="preserve"> 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ymi:</w:t>
      </w:r>
      <w:r w:rsidRPr="003C7670">
        <w:rPr>
          <w:rFonts w:cs="Calibri"/>
          <w:spacing w:val="31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r</w:t>
      </w:r>
      <w:r w:rsidRPr="003C7670">
        <w:rPr>
          <w:rFonts w:cs="Calibri"/>
          <w:spacing w:val="2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1"/>
        </w:rPr>
        <w:t>b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u</w:t>
      </w:r>
      <w:r w:rsidRPr="003C7670">
        <w:rPr>
          <w:rFonts w:cs="Calibri"/>
        </w:rPr>
        <w:t>,</w:t>
      </w:r>
      <w:r w:rsidRPr="003C7670">
        <w:rPr>
          <w:rFonts w:cs="Calibri"/>
          <w:spacing w:val="17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wa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W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w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</w:rPr>
        <w:t>y,</w:t>
      </w:r>
      <w:r w:rsidRPr="003C7670">
        <w:rPr>
          <w:rFonts w:cs="Calibri"/>
          <w:spacing w:val="15"/>
        </w:rPr>
        <w:t xml:space="preserve"> </w:t>
      </w:r>
      <w:r w:rsidRPr="003C7670">
        <w:rPr>
          <w:spacing w:val="-2"/>
        </w:rPr>
        <w:t>ty</w:t>
      </w:r>
      <w:r>
        <w:t>t</w:t>
      </w:r>
      <w:r w:rsidRPr="003C7670">
        <w:rPr>
          <w:spacing w:val="-3"/>
        </w:rPr>
        <w:t>u</w:t>
      </w:r>
      <w:r>
        <w:t>ł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j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tu.</w:t>
      </w:r>
      <w:r w:rsidRPr="003C7670">
        <w:rPr>
          <w:rFonts w:cs="Calibri"/>
          <w:spacing w:val="12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4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ek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1"/>
        </w:rPr>
        <w:t>n</w:t>
      </w:r>
      <w:r>
        <w:t>a</w:t>
      </w:r>
      <w:r w:rsidRPr="003C7670">
        <w:rPr>
          <w:spacing w:val="-3"/>
        </w:rPr>
        <w:t>l</w:t>
      </w:r>
      <w:r>
        <w:t>e</w:t>
      </w:r>
      <w:r w:rsidRPr="003C7670">
        <w:rPr>
          <w:spacing w:val="-3"/>
        </w:rPr>
        <w:t>ż</w:t>
      </w:r>
      <w:r>
        <w:t>y</w:t>
      </w:r>
      <w:r w:rsidRPr="003C7670">
        <w:rPr>
          <w:spacing w:val="18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ł</w:t>
      </w:r>
      <w:r w:rsidRPr="003C7670">
        <w:rPr>
          <w:spacing w:val="1"/>
        </w:rPr>
        <w:t>o</w:t>
      </w:r>
      <w:r w:rsidRPr="003C7670">
        <w:rPr>
          <w:spacing w:val="-4"/>
        </w:rPr>
        <w:t>ż</w:t>
      </w:r>
      <w:r w:rsidRPr="003C7670">
        <w:rPr>
          <w:spacing w:val="-2"/>
        </w:rPr>
        <w:t>y</w:t>
      </w:r>
      <w:r>
        <w:t>ć</w:t>
      </w:r>
      <w:r w:rsidRPr="003C7670">
        <w:rPr>
          <w:spacing w:val="18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y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18"/>
        </w:rPr>
        <w:t xml:space="preserve"> </w:t>
      </w:r>
      <w:r w:rsidRPr="003C7670">
        <w:rPr>
          <w:rFonts w:cs="Calibri"/>
        </w:rPr>
        <w:t>i</w:t>
      </w:r>
      <w:r w:rsidRPr="003C7670">
        <w:rPr>
          <w:rFonts w:cs="Calibri"/>
          <w:spacing w:val="4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 xml:space="preserve">,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>
        <w:t>c</w:t>
      </w:r>
      <w:r w:rsidRPr="003C7670">
        <w:rPr>
          <w:spacing w:val="-4"/>
        </w:rPr>
        <w:t>z</w:t>
      </w:r>
      <w:r w:rsidRPr="003C7670">
        <w:rPr>
          <w:spacing w:val="-2"/>
        </w:rPr>
        <w:t>y</w:t>
      </w:r>
      <w:r>
        <w:t>m</w:t>
      </w:r>
      <w:r w:rsidRPr="003C7670">
        <w:rPr>
          <w:spacing w:val="-4"/>
        </w:rPr>
        <w:t xml:space="preserve"> </w:t>
      </w:r>
      <w:r w:rsidRPr="003C7670">
        <w:rPr>
          <w:spacing w:val="1"/>
        </w:rPr>
        <w:t>o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4"/>
        </w:rPr>
        <w:t>d</w:t>
      </w:r>
      <w:r>
        <w:t>ki</w:t>
      </w:r>
      <w:r w:rsidRPr="003C7670">
        <w:rPr>
          <w:spacing w:val="-1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win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 w:rsidRPr="003C7670">
        <w:rPr>
          <w:spacing w:val="-1"/>
        </w:rPr>
        <w:t>b</w:t>
      </w:r>
      <w:r w:rsidRPr="003C7670">
        <w:rPr>
          <w:spacing w:val="-2"/>
        </w:rPr>
        <w:t>y</w:t>
      </w:r>
      <w:r>
        <w:t>ć</w:t>
      </w:r>
      <w:r w:rsidRPr="003C7670">
        <w:rPr>
          <w:spacing w:val="-5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2"/>
        </w:rPr>
        <w:t xml:space="preserve"> </w:t>
      </w:r>
      <w:r w:rsidRPr="003C7670">
        <w:rPr>
          <w:spacing w:val="-4"/>
        </w:rPr>
        <w:t>n</w:t>
      </w:r>
      <w:r w:rsidRPr="003C7670">
        <w:rPr>
          <w:spacing w:val="-3"/>
        </w:rPr>
        <w:t>a</w:t>
      </w:r>
      <w:r>
        <w:t>s</w:t>
      </w:r>
      <w:r w:rsidRPr="003C7670">
        <w:rPr>
          <w:spacing w:val="-2"/>
        </w:rPr>
        <w:t>t</w:t>
      </w:r>
      <w:r>
        <w:t>ę</w:t>
      </w:r>
      <w:r w:rsidRPr="003C7670">
        <w:rPr>
          <w:spacing w:val="-3"/>
        </w:rPr>
        <w:t>p</w:t>
      </w:r>
      <w:r w:rsidRPr="003C7670">
        <w:rPr>
          <w:spacing w:val="-1"/>
        </w:rPr>
        <w:t>u</w:t>
      </w:r>
      <w:r w:rsidRPr="003C7670">
        <w:rPr>
          <w:spacing w:val="-3"/>
        </w:rPr>
        <w:t>j</w:t>
      </w:r>
      <w:r>
        <w:t>ą</w:t>
      </w:r>
      <w:r w:rsidRPr="003C7670">
        <w:rPr>
          <w:spacing w:val="-3"/>
        </w:rPr>
        <w:t>c</w:t>
      </w:r>
      <w:r w:rsidRPr="003C7670">
        <w:rPr>
          <w:spacing w:val="-2"/>
        </w:rPr>
        <w:t>o</w:t>
      </w:r>
      <w:r>
        <w:t>:</w:t>
      </w:r>
    </w:p>
    <w:p w:rsidR="003C7670" w:rsidRDefault="003C7670">
      <w:pPr>
        <w:spacing w:before="12" w:line="220" w:lineRule="exact"/>
      </w:pPr>
    </w:p>
    <w:p w:rsidR="003C7670" w:rsidRDefault="003C7670" w:rsidP="003C7670">
      <w:pPr>
        <w:spacing w:before="12" w:line="220" w:lineRule="exact"/>
        <w:rPr>
          <w:rFonts w:cs="Calibri"/>
          <w:spacing w:val="-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566EA1C" wp14:editId="3830250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57925" cy="2129790"/>
                <wp:effectExtent l="0" t="0" r="28575" b="2286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2129790"/>
                          <a:chOff x="1408" y="1863"/>
                          <a:chExt cx="9450" cy="2259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1408" y="1863"/>
                            <a:ext cx="9450" cy="2259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450"/>
                              <a:gd name="T2" fmla="+- 0 4122 1863"/>
                              <a:gd name="T3" fmla="*/ 4122 h 2259"/>
                              <a:gd name="T4" fmla="+- 0 10858 1408"/>
                              <a:gd name="T5" fmla="*/ T4 w 9450"/>
                              <a:gd name="T6" fmla="+- 0 4122 1863"/>
                              <a:gd name="T7" fmla="*/ 4122 h 2259"/>
                              <a:gd name="T8" fmla="+- 0 10858 1408"/>
                              <a:gd name="T9" fmla="*/ T8 w 9450"/>
                              <a:gd name="T10" fmla="+- 0 1863 1863"/>
                              <a:gd name="T11" fmla="*/ 1863 h 2259"/>
                              <a:gd name="T12" fmla="+- 0 1408 1408"/>
                              <a:gd name="T13" fmla="*/ T12 w 9450"/>
                              <a:gd name="T14" fmla="+- 0 1863 1863"/>
                              <a:gd name="T15" fmla="*/ 1863 h 2259"/>
                              <a:gd name="T16" fmla="+- 0 1408 1408"/>
                              <a:gd name="T17" fmla="*/ T16 w 9450"/>
                              <a:gd name="T18" fmla="+- 0 4122 1863"/>
                              <a:gd name="T19" fmla="*/ 4122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0" h="2259">
                                <a:moveTo>
                                  <a:pt x="0" y="2259"/>
                                </a:moveTo>
                                <a:lnTo>
                                  <a:pt x="9450" y="2259"/>
                                </a:lnTo>
                                <a:lnTo>
                                  <a:pt x="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428E" id="Group 163" o:spid="_x0000_s1026" style="position:absolute;margin-left:0;margin-top:.8pt;width:492.75pt;height:167.7pt;z-index:-1;mso-position-horizontal:left;mso-position-horizontal-relative:margin" coordorigin="1408,1863" coordsize="945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">
                <v:shape id="Freeform 164" o:spid="_x0000_s1027" style="position:absolute;left:1408;top:1863;width:9450;height:2259;visibility:visible;mso-wrap-style:square;v-text-anchor:top" coordsize="945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" path="m,2259r9450,l9450,,,,,2259xe" filled="f" strokeweight=".20464mm">
                  <v:path arrowok="t" o:connecttype="custom" o:connectlocs="0,4122;9450,4122;9450,1863;0,1863;0,4122" o:connectangles="0,0,0,0,0"/>
                </v:shape>
                <w10:wrap anchorx="margin"/>
              </v:group>
            </w:pict>
          </mc:Fallback>
        </mc:AlternateContent>
      </w:r>
    </w:p>
    <w:p w:rsidR="009737EC" w:rsidRDefault="00264B46" w:rsidP="003C7670">
      <w:pPr>
        <w:spacing w:before="12" w:line="220" w:lineRule="exact"/>
        <w:ind w:left="284" w:hanging="142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 w:rsidP="003C7670">
      <w:pPr>
        <w:pStyle w:val="Tekstpodstawowy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Pr="003C7670" w:rsidRDefault="009737EC" w:rsidP="003C7670">
      <w:pPr>
        <w:spacing w:before="4" w:line="180" w:lineRule="exact"/>
        <w:rPr>
          <w:sz w:val="18"/>
          <w:szCs w:val="18"/>
        </w:rPr>
      </w:pPr>
    </w:p>
    <w:p w:rsidR="009737EC" w:rsidRDefault="00264B46" w:rsidP="004B53AD">
      <w:pPr>
        <w:pStyle w:val="Tekstpodstawowy"/>
        <w:ind w:left="0"/>
        <w:jc w:val="center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 w:rsidR="00642DEB">
        <w:rPr>
          <w:spacing w:val="-3"/>
        </w:rPr>
        <w:t>Szlak Tatarski</w:t>
      </w:r>
    </w:p>
    <w:p w:rsidR="009737EC" w:rsidRDefault="00264B46" w:rsidP="004B53AD">
      <w:pPr>
        <w:pStyle w:val="Tekstpodstawowy"/>
        <w:jc w:val="center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 w:rsidR="00642DEB">
        <w:rPr>
          <w:rFonts w:cs="Calibri"/>
          <w:spacing w:val="-2"/>
        </w:rPr>
        <w:t>Grodzieńska 1</w:t>
      </w:r>
    </w:p>
    <w:p w:rsidR="009737EC" w:rsidRDefault="00264B46" w:rsidP="004B53AD">
      <w:pPr>
        <w:pStyle w:val="Tekstpodstawowy"/>
        <w:jc w:val="center"/>
      </w:pPr>
      <w:r>
        <w:rPr>
          <w:rFonts w:cs="Calibri"/>
          <w:spacing w:val="-2"/>
        </w:rPr>
        <w:t>1</w:t>
      </w:r>
      <w:r w:rsidR="00642DEB">
        <w:rPr>
          <w:rFonts w:cs="Calibri"/>
        </w:rPr>
        <w:t>6</w:t>
      </w:r>
      <w:r>
        <w:rPr>
          <w:rFonts w:cs="Calibri"/>
          <w:spacing w:val="-3"/>
        </w:rPr>
        <w:t>-</w:t>
      </w:r>
      <w:r w:rsidR="00642DEB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642DEB">
        <w:rPr>
          <w:spacing w:val="-1"/>
        </w:rPr>
        <w:t>Sokółka</w:t>
      </w:r>
    </w:p>
    <w:p w:rsidR="009737EC" w:rsidRDefault="009737EC" w:rsidP="004B53AD">
      <w:pPr>
        <w:jc w:val="center"/>
      </w:pPr>
    </w:p>
    <w:p w:rsidR="003C7670" w:rsidRDefault="003C7670" w:rsidP="004B53AD">
      <w:pPr>
        <w:jc w:val="center"/>
      </w:pPr>
    </w:p>
    <w:p w:rsidR="009737EC" w:rsidRDefault="00264B46" w:rsidP="004B53AD">
      <w:pPr>
        <w:pStyle w:val="Nagwek11"/>
        <w:spacing w:line="480" w:lineRule="auto"/>
        <w:ind w:left="117" w:right="3999"/>
        <w:jc w:val="center"/>
        <w:rPr>
          <w:rFonts w:cs="Calibri"/>
          <w:spacing w:val="-2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 w:rsidR="002F06E0">
        <w:rPr>
          <w:rFonts w:cs="Calibri"/>
          <w:spacing w:val="-2"/>
        </w:rPr>
        <w:t>2</w:t>
      </w:r>
      <w:r w:rsidR="002F5B62">
        <w:rPr>
          <w:rFonts w:cs="Calibri"/>
          <w:spacing w:val="-2"/>
        </w:rPr>
        <w:t>5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 w:rsidR="00642DEB">
        <w:rPr>
          <w:rFonts w:cs="Calibri"/>
          <w:spacing w:val="-2"/>
        </w:rPr>
        <w:t>9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3C7670" w:rsidRDefault="003C7670">
      <w:pPr>
        <w:spacing w:before="4" w:line="150" w:lineRule="exact"/>
        <w:rPr>
          <w:sz w:val="15"/>
          <w:szCs w:val="15"/>
        </w:rPr>
      </w:pPr>
    </w:p>
    <w:p w:rsidR="009737EC" w:rsidRPr="00F31B1C" w:rsidRDefault="00264B46" w:rsidP="00F31B1C">
      <w:r w:rsidRPr="00F31B1C">
        <w:t xml:space="preserve">Ocenie nie podlegają wnioski, które wpłyną do biura </w:t>
      </w:r>
      <w:r w:rsidR="00642DEB" w:rsidRPr="00F31B1C">
        <w:t xml:space="preserve">Stowarzyszenia </w:t>
      </w:r>
      <w:r w:rsidRPr="00F31B1C">
        <w:t>Lokaln</w:t>
      </w:r>
      <w:r w:rsidR="00681D9A" w:rsidRPr="00F31B1C">
        <w:t>a</w:t>
      </w:r>
      <w:r w:rsidRPr="00F31B1C">
        <w:t xml:space="preserve"> Grup</w:t>
      </w:r>
      <w:r w:rsidR="00681D9A" w:rsidRPr="00F31B1C">
        <w:t>a</w:t>
      </w:r>
      <w:r w:rsidRPr="00F31B1C">
        <w:t xml:space="preserve"> Działania </w:t>
      </w:r>
      <w:r w:rsidR="00681D9A" w:rsidRPr="00F31B1C">
        <w:t xml:space="preserve">Szlak Tatarski </w:t>
      </w:r>
      <w:r w:rsidRPr="00F31B1C">
        <w:t>po wskazanym w ogłoszeniu termin</w:t>
      </w:r>
      <w:r w:rsidR="0082166D" w:rsidRPr="00F31B1C">
        <w:t>ie</w:t>
      </w:r>
      <w:r w:rsidR="004B53AD" w:rsidRPr="00F31B1C">
        <w:t xml:space="preserve"> tj.</w:t>
      </w:r>
      <w:r w:rsidR="0082166D" w:rsidRPr="00F31B1C">
        <w:t xml:space="preserve"> </w:t>
      </w:r>
      <w:r w:rsidR="002F5B62">
        <w:t>03</w:t>
      </w:r>
      <w:r w:rsidR="00681D9A" w:rsidRPr="00F31B1C">
        <w:t>.</w:t>
      </w:r>
      <w:r w:rsidR="002F5B62">
        <w:t>0</w:t>
      </w:r>
      <w:r w:rsidR="002F06E0" w:rsidRPr="00F31B1C">
        <w:t>1</w:t>
      </w:r>
      <w:r w:rsidR="00681D9A" w:rsidRPr="00F31B1C">
        <w:t>.20</w:t>
      </w:r>
      <w:r w:rsidR="002F5B62">
        <w:t>20</w:t>
      </w:r>
      <w:r w:rsidR="00681D9A" w:rsidRPr="00F31B1C">
        <w:t xml:space="preserve"> r.</w:t>
      </w:r>
      <w:r w:rsidRPr="00F31B1C">
        <w:t xml:space="preserve">  godz. 1</w:t>
      </w:r>
      <w:r w:rsidR="00871033" w:rsidRPr="00F31B1C">
        <w:t>6</w:t>
      </w:r>
      <w:r w:rsidRPr="00F31B1C">
        <w:t>:00, oraz w sytuacji, gdy:</w:t>
      </w:r>
    </w:p>
    <w:p w:rsidR="009737EC" w:rsidRDefault="00264B46" w:rsidP="004C4167">
      <w:pPr>
        <w:pStyle w:val="Tekstpodstawowy"/>
        <w:numPr>
          <w:ilvl w:val="0"/>
          <w:numId w:val="19"/>
        </w:numPr>
        <w:spacing w:before="41" w:line="276" w:lineRule="auto"/>
        <w:ind w:left="284" w:right="116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804388">
      <w:pPr>
        <w:pStyle w:val="Tekstpodstawowy"/>
        <w:numPr>
          <w:ilvl w:val="0"/>
          <w:numId w:val="19"/>
        </w:numPr>
        <w:spacing w:before="38" w:line="276" w:lineRule="auto"/>
        <w:ind w:left="284" w:right="118" w:hanging="142"/>
        <w:jc w:val="both"/>
      </w:pPr>
      <w:r>
        <w:lastRenderedPageBreak/>
        <w:t>wnioski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z</w:t>
      </w:r>
      <w:r w:rsidRPr="0014168B">
        <w:rPr>
          <w:spacing w:val="-2"/>
        </w:rPr>
        <w:t>ł</w:t>
      </w:r>
      <w:r w:rsidRPr="0014168B">
        <w:rPr>
          <w:spacing w:val="1"/>
        </w:rPr>
        <w:t>o</w:t>
      </w:r>
      <w:r w:rsidRPr="0014168B">
        <w:rPr>
          <w:spacing w:val="-1"/>
        </w:rPr>
        <w:t>ż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>
        <w:t>o</w:t>
      </w:r>
      <w:r w:rsidRPr="0014168B">
        <w:rPr>
          <w:spacing w:val="15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 w:rsidRPr="0014168B">
        <w:rPr>
          <w:spacing w:val="-2"/>
        </w:rPr>
        <w:t>w</w:t>
      </w:r>
      <w:r>
        <w:t>ersji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e</w:t>
      </w:r>
      <w:r>
        <w:t>lekt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5"/>
        </w:rPr>
        <w:t xml:space="preserve"> </w:t>
      </w:r>
      <w:r>
        <w:t>(</w:t>
      </w:r>
      <w:r w:rsidRPr="0014168B">
        <w:rPr>
          <w:spacing w:val="-2"/>
        </w:rPr>
        <w:t>X</w:t>
      </w:r>
      <w:r>
        <w:t>ML)</w:t>
      </w:r>
      <w:r w:rsidRPr="0014168B">
        <w:rPr>
          <w:spacing w:val="15"/>
        </w:rPr>
        <w:t xml:space="preserve"> </w:t>
      </w:r>
      <w:r w:rsidRPr="0014168B">
        <w:rPr>
          <w:spacing w:val="-1"/>
        </w:rPr>
        <w:t>z</w:t>
      </w:r>
      <w:r>
        <w:t>a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p</w:t>
      </w:r>
      <w:r w:rsidRPr="0014168B">
        <w:rPr>
          <w:spacing w:val="-2"/>
        </w:rPr>
        <w:t>o</w:t>
      </w:r>
      <w:r>
        <w:t>m</w:t>
      </w:r>
      <w:r w:rsidRPr="0014168B">
        <w:rPr>
          <w:spacing w:val="-2"/>
        </w:rPr>
        <w:t>o</w:t>
      </w:r>
      <w:r>
        <w:t>cą</w:t>
      </w:r>
      <w:r w:rsidRPr="0014168B">
        <w:rPr>
          <w:spacing w:val="14"/>
        </w:rPr>
        <w:t xml:space="preserve"> </w:t>
      </w:r>
      <w:r>
        <w:t>sy</w:t>
      </w:r>
      <w:r w:rsidRPr="0014168B">
        <w:rPr>
          <w:spacing w:val="-3"/>
        </w:rPr>
        <w:t>s</w:t>
      </w:r>
      <w:r>
        <w:t>t</w:t>
      </w:r>
      <w:r w:rsidRPr="0014168B">
        <w:rPr>
          <w:spacing w:val="-2"/>
        </w:rPr>
        <w:t>e</w:t>
      </w:r>
      <w:r>
        <w:t>mu</w:t>
      </w:r>
      <w:r w:rsidRPr="0014168B">
        <w:rPr>
          <w:spacing w:val="14"/>
        </w:rPr>
        <w:t xml:space="preserve"> </w:t>
      </w:r>
      <w:r>
        <w:t>GW</w:t>
      </w:r>
      <w:r w:rsidRPr="0014168B">
        <w:rPr>
          <w:spacing w:val="-3"/>
        </w:rPr>
        <w:t>A</w:t>
      </w:r>
      <w:r>
        <w:t>2</w:t>
      </w:r>
      <w:r w:rsidRPr="0014168B">
        <w:rPr>
          <w:spacing w:val="-2"/>
        </w:rPr>
        <w:t>0</w:t>
      </w:r>
      <w:r>
        <w:t>14</w:t>
      </w:r>
      <w:r w:rsidRPr="0014168B">
        <w:rPr>
          <w:spacing w:val="13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>ie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o</w:t>
      </w:r>
      <w:r>
        <w:t>kreś</w:t>
      </w:r>
      <w:r w:rsidRPr="0014168B">
        <w:rPr>
          <w:spacing w:val="-3"/>
        </w:rPr>
        <w:t>l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 w:rsidRPr="0014168B">
        <w:rPr>
          <w:spacing w:val="-2"/>
        </w:rPr>
        <w:t>y</w:t>
      </w:r>
      <w:r>
        <w:t>m</w:t>
      </w:r>
      <w:r w:rsidR="0014168B">
        <w:t xml:space="preserve"> </w:t>
      </w:r>
      <w:r w:rsidR="004B53AD">
        <w:br/>
      </w:r>
      <w:r>
        <w:t>w</w:t>
      </w:r>
      <w:r w:rsidRPr="0014168B">
        <w:rPr>
          <w:spacing w:val="3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1"/>
        </w:rPr>
        <w:t>g</w:t>
      </w:r>
      <w:r>
        <w:t>ł</w:t>
      </w:r>
      <w:r w:rsidRPr="0014168B">
        <w:rPr>
          <w:spacing w:val="-1"/>
        </w:rPr>
        <w:t>o</w:t>
      </w:r>
      <w:r>
        <w:t>s</w:t>
      </w:r>
      <w:r w:rsidRPr="0014168B">
        <w:rPr>
          <w:spacing w:val="-1"/>
        </w:rPr>
        <w:t>z</w:t>
      </w:r>
      <w:r>
        <w:t>en</w:t>
      </w:r>
      <w:r w:rsidRPr="0014168B">
        <w:rPr>
          <w:spacing w:val="-1"/>
        </w:rPr>
        <w:t>i</w:t>
      </w:r>
      <w:r>
        <w:t>u</w:t>
      </w:r>
      <w:r w:rsidRPr="0014168B">
        <w:rPr>
          <w:spacing w:val="2"/>
        </w:rPr>
        <w:t xml:space="preserve"> </w:t>
      </w:r>
      <w:r>
        <w:t>o</w:t>
      </w:r>
      <w:r w:rsidRPr="0014168B">
        <w:rPr>
          <w:spacing w:val="3"/>
        </w:rPr>
        <w:t xml:space="preserve"> </w:t>
      </w:r>
      <w:r w:rsidRPr="0014168B">
        <w:rPr>
          <w:spacing w:val="-1"/>
        </w:rPr>
        <w:t>n</w:t>
      </w:r>
      <w:r>
        <w:t>a</w:t>
      </w:r>
      <w:r w:rsidRPr="0014168B">
        <w:rPr>
          <w:spacing w:val="-1"/>
        </w:rPr>
        <w:t>b</w:t>
      </w:r>
      <w:r w:rsidRPr="0014168B">
        <w:rPr>
          <w:spacing w:val="1"/>
        </w:rPr>
        <w:t>o</w:t>
      </w:r>
      <w:r>
        <w:t>r</w:t>
      </w:r>
      <w:r w:rsidRPr="0014168B">
        <w:rPr>
          <w:spacing w:val="-2"/>
        </w:rPr>
        <w:t>z</w:t>
      </w:r>
      <w:r w:rsidRPr="0014168B">
        <w:rPr>
          <w:spacing w:val="1"/>
        </w:rPr>
        <w:t>e</w:t>
      </w:r>
      <w:r w:rsidRPr="0014168B">
        <w:rPr>
          <w:rFonts w:cs="Calibri"/>
        </w:rPr>
        <w:t>,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trzy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eg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</w:t>
      </w:r>
      <w:r w:rsidRPr="0014168B">
        <w:rPr>
          <w:rFonts w:cs="Calibri"/>
          <w:spacing w:val="1"/>
        </w:rPr>
        <w:t>m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</w:rPr>
        <w:t>la</w:t>
      </w:r>
      <w:r w:rsidRPr="0014168B">
        <w:rPr>
          <w:rFonts w:cs="Calibri"/>
          <w:spacing w:val="-1"/>
        </w:rPr>
        <w:t>rz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ersji pa</w:t>
      </w:r>
      <w:r w:rsidRPr="0014168B">
        <w:rPr>
          <w:rFonts w:cs="Calibri"/>
          <w:spacing w:val="-2"/>
        </w:rPr>
        <w:t>p</w:t>
      </w:r>
      <w:r w:rsidRPr="0014168B">
        <w:rPr>
          <w:rFonts w:cs="Calibri"/>
        </w:rPr>
        <w:t>ier</w:t>
      </w:r>
      <w:r w:rsidRPr="0014168B">
        <w:rPr>
          <w:rFonts w:cs="Calibri"/>
          <w:spacing w:val="1"/>
        </w:rPr>
        <w:t>o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ej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wnio</w:t>
      </w:r>
      <w:r w:rsidRPr="0014168B">
        <w:rPr>
          <w:rFonts w:cs="Calibri"/>
          <w:spacing w:val="-3"/>
        </w:rPr>
        <w:t>s</w:t>
      </w:r>
      <w:r w:rsidRPr="0014168B">
        <w:rPr>
          <w:rFonts w:cs="Calibri"/>
        </w:rPr>
        <w:t>ku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o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1"/>
        </w:rPr>
        <w:t>udz</w:t>
      </w:r>
      <w:r w:rsidRPr="0014168B">
        <w:rPr>
          <w:rFonts w:cs="Calibri"/>
        </w:rPr>
        <w:t>ielen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wsparc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wraz</w:t>
      </w:r>
      <w:r w:rsidRPr="0014168B">
        <w:rPr>
          <w:rFonts w:cs="Calibri"/>
          <w:spacing w:val="2"/>
        </w:rPr>
        <w:t xml:space="preserve"> </w:t>
      </w:r>
      <w:r w:rsidR="004B53AD">
        <w:rPr>
          <w:rFonts w:cs="Calibri"/>
          <w:spacing w:val="2"/>
        </w:rPr>
        <w:br/>
      </w:r>
      <w:r w:rsidRPr="0014168B">
        <w:rPr>
          <w:rFonts w:cs="Calibri"/>
        </w:rPr>
        <w:t xml:space="preserve">z </w:t>
      </w:r>
      <w:r w:rsidRPr="0014168B">
        <w:rPr>
          <w:spacing w:val="-1"/>
        </w:rPr>
        <w:t>z</w:t>
      </w:r>
      <w:r>
        <w:t>ałącz</w:t>
      </w:r>
      <w:r w:rsidRPr="0014168B">
        <w:rPr>
          <w:spacing w:val="-2"/>
        </w:rPr>
        <w:t>n</w:t>
      </w:r>
      <w:r>
        <w:t>ikami</w:t>
      </w:r>
      <w:r w:rsidRPr="0014168B">
        <w:rPr>
          <w:spacing w:val="9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3"/>
        </w:rPr>
        <w:t>r</w:t>
      </w:r>
      <w:r>
        <w:t>az</w:t>
      </w:r>
      <w:r w:rsidRPr="0014168B">
        <w:rPr>
          <w:spacing w:val="13"/>
        </w:rPr>
        <w:t xml:space="preserve"> 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  <w:spacing w:val="-2"/>
        </w:rPr>
        <w:t>o</w:t>
      </w:r>
      <w:r w:rsidRPr="0014168B">
        <w:rPr>
          <w:rFonts w:cs="Calibri"/>
        </w:rPr>
        <w:t>twier</w:t>
      </w:r>
      <w:r w:rsidRPr="0014168B">
        <w:rPr>
          <w:rFonts w:cs="Calibri"/>
          <w:spacing w:val="-4"/>
        </w:rPr>
        <w:t>d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em</w:t>
      </w:r>
      <w:r w:rsidRPr="0014168B">
        <w:rPr>
          <w:rFonts w:cs="Calibri"/>
          <w:spacing w:val="12"/>
        </w:rPr>
        <w:t xml:space="preserve"> </w:t>
      </w:r>
      <w:r w:rsidRPr="0014168B">
        <w:rPr>
          <w:spacing w:val="-1"/>
        </w:rPr>
        <w:t>p</w:t>
      </w:r>
      <w:r>
        <w:t>r</w:t>
      </w:r>
      <w:r w:rsidRPr="0014168B">
        <w:rPr>
          <w:spacing w:val="-2"/>
        </w:rPr>
        <w:t>z</w:t>
      </w:r>
      <w:r>
        <w:t>esła</w:t>
      </w:r>
      <w:r w:rsidRPr="0014168B">
        <w:rPr>
          <w:spacing w:val="-1"/>
        </w:rPr>
        <w:t>n</w:t>
      </w:r>
      <w:r>
        <w:t>ia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d</w:t>
      </w:r>
      <w:r>
        <w:t>o</w:t>
      </w:r>
      <w:r w:rsidRPr="0014168B">
        <w:rPr>
          <w:spacing w:val="11"/>
        </w:rPr>
        <w:t xml:space="preserve"> </w:t>
      </w:r>
      <w:r>
        <w:t>IZ</w:t>
      </w:r>
      <w:r w:rsidRPr="0014168B">
        <w:rPr>
          <w:spacing w:val="11"/>
        </w:rPr>
        <w:t xml:space="preserve"> </w:t>
      </w:r>
      <w:r w:rsidRPr="0014168B">
        <w:rPr>
          <w:spacing w:val="-3"/>
        </w:rPr>
        <w:t>R</w:t>
      </w:r>
      <w:r w:rsidRPr="0014168B">
        <w:rPr>
          <w:spacing w:val="-2"/>
        </w:rPr>
        <w:t>P</w:t>
      </w:r>
      <w:r>
        <w:t>OWP</w:t>
      </w:r>
      <w:r w:rsidRPr="0014168B">
        <w:rPr>
          <w:spacing w:val="11"/>
        </w:rPr>
        <w:t xml:space="preserve"> </w:t>
      </w:r>
      <w:r>
        <w:t>e</w:t>
      </w:r>
      <w:r w:rsidRPr="0014168B">
        <w:rPr>
          <w:spacing w:val="-3"/>
        </w:rPr>
        <w:t>l</w:t>
      </w:r>
      <w:r>
        <w:t>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0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</w:t>
      </w:r>
      <w:r w:rsidRPr="0014168B">
        <w:rPr>
          <w:spacing w:val="9"/>
        </w:rPr>
        <w:t xml:space="preserve"> </w:t>
      </w:r>
      <w:r>
        <w:t>wniosku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p</w:t>
      </w:r>
      <w:r>
        <w:t>o</w:t>
      </w:r>
      <w:r w:rsidRPr="0014168B">
        <w:rPr>
          <w:spacing w:val="11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 xml:space="preserve">ie </w:t>
      </w:r>
      <w:r w:rsidRPr="0014168B">
        <w:rPr>
          <w:spacing w:val="-1"/>
        </w:rPr>
        <w:t>n</w:t>
      </w:r>
      <w:r>
        <w:t>a zło</w:t>
      </w:r>
      <w:r w:rsidRPr="0014168B">
        <w:rPr>
          <w:spacing w:val="-1"/>
        </w:rPr>
        <w:t>ż</w:t>
      </w:r>
      <w:r>
        <w:t>en</w:t>
      </w:r>
      <w:r w:rsidRPr="0014168B">
        <w:rPr>
          <w:spacing w:val="-1"/>
        </w:rPr>
        <w:t>i</w:t>
      </w:r>
      <w:r>
        <w:t>e</w:t>
      </w:r>
      <w:r w:rsidRPr="0014168B">
        <w:rPr>
          <w:spacing w:val="-2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 p</w:t>
      </w:r>
      <w:r w:rsidRPr="0014168B">
        <w:rPr>
          <w:spacing w:val="-1"/>
        </w:rPr>
        <w:t>ap</w:t>
      </w:r>
      <w:r>
        <w:t>ie</w:t>
      </w:r>
      <w:r w:rsidRPr="0014168B">
        <w:rPr>
          <w:spacing w:val="-3"/>
        </w:rPr>
        <w:t>r</w:t>
      </w:r>
      <w:r w:rsidRPr="0014168B">
        <w:rPr>
          <w:spacing w:val="-2"/>
        </w:rPr>
        <w:t>o</w:t>
      </w:r>
      <w:r>
        <w:t>w</w:t>
      </w:r>
      <w:r w:rsidRPr="0014168B">
        <w:rPr>
          <w:spacing w:val="1"/>
        </w:rPr>
        <w:t>y</w:t>
      </w:r>
      <w:r>
        <w:t>ch</w:t>
      </w:r>
      <w:r w:rsidRPr="0014168B">
        <w:rPr>
          <w:spacing w:val="-3"/>
        </w:rPr>
        <w:t xml:space="preserve"> </w:t>
      </w:r>
      <w:r>
        <w:t>wnio</w:t>
      </w:r>
      <w:r w:rsidRPr="0014168B">
        <w:rPr>
          <w:spacing w:val="-3"/>
        </w:rPr>
        <w:t>s</w:t>
      </w:r>
      <w:r>
        <w:t>k</w:t>
      </w:r>
      <w:r w:rsidRPr="0014168B">
        <w:rPr>
          <w:spacing w:val="-1"/>
        </w:rPr>
        <w:t>ó</w:t>
      </w:r>
      <w:r>
        <w:t>w</w:t>
      </w:r>
      <w:r w:rsidRPr="0014168B">
        <w:rPr>
          <w:spacing w:val="-2"/>
        </w:rPr>
        <w:t xml:space="preserve"> </w:t>
      </w:r>
      <w:r w:rsidRPr="0014168B">
        <w:rPr>
          <w:spacing w:val="1"/>
        </w:rPr>
        <w:t>o</w:t>
      </w:r>
      <w:r>
        <w:t>k</w:t>
      </w:r>
      <w:r w:rsidRPr="0014168B">
        <w:rPr>
          <w:spacing w:val="-3"/>
        </w:rPr>
        <w:t>r</w:t>
      </w:r>
      <w:r>
        <w:t>eśl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 w:rsidRPr="0014168B">
        <w:rPr>
          <w:spacing w:val="-2"/>
        </w:rPr>
        <w:t>y</w:t>
      </w:r>
      <w:r>
        <w:t>m</w:t>
      </w:r>
      <w:r w:rsidRPr="0014168B">
        <w:rPr>
          <w:spacing w:val="-1"/>
        </w:rPr>
        <w:t xml:space="preserve"> </w:t>
      </w:r>
      <w:r>
        <w:t>w</w:t>
      </w:r>
      <w:r w:rsidRPr="0014168B">
        <w:rPr>
          <w:spacing w:val="1"/>
        </w:rPr>
        <w:t xml:space="preserve"> o</w:t>
      </w:r>
      <w:r w:rsidRPr="0014168B">
        <w:rPr>
          <w:spacing w:val="-4"/>
        </w:rPr>
        <w:t>g</w:t>
      </w:r>
      <w:r>
        <w:t>ł</w:t>
      </w:r>
      <w:r w:rsidRPr="0014168B">
        <w:rPr>
          <w:spacing w:val="1"/>
        </w:rPr>
        <w:t>o</w:t>
      </w:r>
      <w:r>
        <w:t>s</w:t>
      </w:r>
      <w:r w:rsidRPr="0014168B">
        <w:rPr>
          <w:spacing w:val="-4"/>
        </w:rPr>
        <w:t>z</w:t>
      </w:r>
      <w:r>
        <w:t>en</w:t>
      </w:r>
      <w:r w:rsidRPr="0014168B">
        <w:rPr>
          <w:spacing w:val="-1"/>
        </w:rPr>
        <w:t>iu</w:t>
      </w:r>
      <w:r>
        <w:t>,</w:t>
      </w:r>
    </w:p>
    <w:p w:rsidR="009737EC" w:rsidRPr="00804388" w:rsidRDefault="00264B46" w:rsidP="00804388">
      <w:pPr>
        <w:pStyle w:val="Tekstpodstawowy"/>
        <w:numPr>
          <w:ilvl w:val="0"/>
          <w:numId w:val="19"/>
        </w:numPr>
        <w:spacing w:line="276" w:lineRule="auto"/>
        <w:ind w:left="284" w:hanging="142"/>
        <w:rPr>
          <w:rFonts w:cs="Calibri"/>
        </w:r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14168B">
        <w:t>cz</w:t>
      </w:r>
      <w:r w:rsidR="00925FD6">
        <w:t>a</w:t>
      </w:r>
      <w:r w:rsidR="00804388">
        <w:rPr>
          <w:rFonts w:cs="Calibri"/>
        </w:rPr>
        <w:t xml:space="preserve"> </w:t>
      </w:r>
      <w:r>
        <w:t>się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z</w:t>
      </w:r>
      <w:r w:rsidRPr="00804388">
        <w:rPr>
          <w:spacing w:val="-2"/>
        </w:rPr>
        <w:t>ł</w:t>
      </w:r>
      <w:r w:rsidRPr="00804388">
        <w:rPr>
          <w:spacing w:val="1"/>
        </w:rPr>
        <w:t>o</w:t>
      </w:r>
      <w:r w:rsidRPr="00804388">
        <w:rPr>
          <w:spacing w:val="-1"/>
        </w:rPr>
        <w:t>ż</w:t>
      </w:r>
      <w:r>
        <w:t>en</w:t>
      </w:r>
      <w:r w:rsidRPr="00804388">
        <w:rPr>
          <w:spacing w:val="-1"/>
        </w:rPr>
        <w:t>i</w:t>
      </w:r>
      <w:r>
        <w:t>a</w:t>
      </w:r>
      <w:r w:rsidRPr="00804388">
        <w:rPr>
          <w:spacing w:val="17"/>
        </w:rPr>
        <w:t xml:space="preserve"> </w:t>
      </w:r>
      <w:r>
        <w:t>wn</w:t>
      </w:r>
      <w:r w:rsidRPr="00804388">
        <w:rPr>
          <w:spacing w:val="-3"/>
        </w:rPr>
        <w:t>i</w:t>
      </w:r>
      <w:r w:rsidRPr="00804388">
        <w:rPr>
          <w:spacing w:val="1"/>
        </w:rPr>
        <w:t>o</w:t>
      </w:r>
      <w:r>
        <w:t>sku</w:t>
      </w:r>
      <w:r w:rsidRPr="00804388">
        <w:rPr>
          <w:spacing w:val="14"/>
        </w:rPr>
        <w:t xml:space="preserve"> </w:t>
      </w:r>
      <w:r>
        <w:t>w</w:t>
      </w:r>
      <w:r w:rsidRPr="00804388">
        <w:rPr>
          <w:spacing w:val="15"/>
        </w:rPr>
        <w:t xml:space="preserve"> </w:t>
      </w:r>
      <w:r>
        <w:t>fo</w:t>
      </w:r>
      <w:r w:rsidRPr="00804388">
        <w:rPr>
          <w:spacing w:val="-3"/>
        </w:rPr>
        <w:t>r</w:t>
      </w:r>
      <w:r w:rsidRPr="00804388">
        <w:rPr>
          <w:spacing w:val="3"/>
        </w:rPr>
        <w:t>m</w:t>
      </w:r>
      <w:r>
        <w:t>acie</w:t>
      </w:r>
      <w:r w:rsidRPr="00804388">
        <w:rPr>
          <w:spacing w:val="14"/>
        </w:rPr>
        <w:t xml:space="preserve"> </w:t>
      </w:r>
      <w:r>
        <w:t>X</w:t>
      </w:r>
      <w:r w:rsidRPr="00804388">
        <w:rPr>
          <w:spacing w:val="-1"/>
        </w:rPr>
        <w:t>M</w:t>
      </w:r>
      <w:r>
        <w:t>L</w:t>
      </w:r>
      <w:r w:rsidRPr="00804388">
        <w:rPr>
          <w:spacing w:val="15"/>
        </w:rPr>
        <w:t xml:space="preserve"> </w:t>
      </w:r>
      <w:r>
        <w:t>w</w:t>
      </w:r>
      <w:r w:rsidRPr="00804388">
        <w:rPr>
          <w:spacing w:val="17"/>
        </w:rPr>
        <w:t xml:space="preserve"> </w:t>
      </w:r>
      <w:r>
        <w:t>i</w:t>
      </w:r>
      <w:r w:rsidRPr="00804388">
        <w:rPr>
          <w:spacing w:val="-2"/>
        </w:rPr>
        <w:t>n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f</w:t>
      </w:r>
      <w:r w:rsidRPr="00804388">
        <w:rPr>
          <w:spacing w:val="1"/>
        </w:rPr>
        <w:t>o</w:t>
      </w:r>
      <w:r w:rsidRPr="00804388">
        <w:rPr>
          <w:spacing w:val="-3"/>
        </w:rPr>
        <w:t>r</w:t>
      </w:r>
      <w:r>
        <w:t>mie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n</w:t>
      </w:r>
      <w:r>
        <w:t>iż</w:t>
      </w:r>
      <w:r w:rsidRPr="00804388">
        <w:rPr>
          <w:spacing w:val="16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es</w:t>
      </w:r>
      <w:r w:rsidRPr="00804388">
        <w:rPr>
          <w:spacing w:val="-2"/>
        </w:rPr>
        <w:t>ł</w:t>
      </w:r>
      <w:r>
        <w:t>a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ez</w:t>
      </w:r>
      <w:r w:rsidRPr="00804388">
        <w:rPr>
          <w:spacing w:val="16"/>
        </w:rPr>
        <w:t xml:space="preserve"> </w:t>
      </w:r>
      <w:r w:rsidRPr="00804388">
        <w:rPr>
          <w:spacing w:val="-3"/>
        </w:rPr>
        <w:t>a</w:t>
      </w:r>
      <w:r w:rsidRPr="00804388">
        <w:rPr>
          <w:spacing w:val="-1"/>
        </w:rPr>
        <w:t>p</w:t>
      </w:r>
      <w:r>
        <w:t>l</w:t>
      </w:r>
      <w:r w:rsidRPr="00804388">
        <w:rPr>
          <w:spacing w:val="-1"/>
        </w:rPr>
        <w:t>i</w:t>
      </w:r>
      <w:r>
        <w:t>kację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G</w:t>
      </w:r>
      <w:r>
        <w:t>WA</w:t>
      </w:r>
      <w:r w:rsidRPr="00804388">
        <w:rPr>
          <w:spacing w:val="-2"/>
        </w:rPr>
        <w:t>2</w:t>
      </w:r>
      <w:r>
        <w:t>0</w:t>
      </w:r>
      <w:r w:rsidRPr="00804388">
        <w:rPr>
          <w:spacing w:val="-2"/>
        </w:rPr>
        <w:t>1</w:t>
      </w:r>
      <w:r>
        <w:t>4</w:t>
      </w:r>
      <w:r w:rsidRPr="00804388">
        <w:rPr>
          <w:spacing w:val="22"/>
        </w:rPr>
        <w:t xml:space="preserve"> </w:t>
      </w:r>
      <w:r w:rsidRPr="00804388">
        <w:rPr>
          <w:rFonts w:cs="Calibri"/>
          <w:spacing w:val="-1"/>
        </w:rPr>
        <w:t>np</w:t>
      </w:r>
      <w:r w:rsidRPr="00804388">
        <w:rPr>
          <w:rFonts w:cs="Calibri"/>
        </w:rPr>
        <w:t>. CD</w:t>
      </w:r>
      <w:r w:rsidRPr="00804388">
        <w:rPr>
          <w:rFonts w:cs="Calibri"/>
          <w:spacing w:val="-2"/>
        </w:rPr>
        <w:t>/</w:t>
      </w:r>
      <w:r w:rsidRPr="00804388">
        <w:rPr>
          <w:rFonts w:cs="Calibri"/>
        </w:rPr>
        <w:t>DV</w:t>
      </w:r>
      <w:r w:rsidRPr="00804388">
        <w:rPr>
          <w:rFonts w:cs="Calibri"/>
          <w:spacing w:val="-2"/>
        </w:rPr>
        <w:t>D</w:t>
      </w:r>
      <w:r w:rsidRPr="00804388">
        <w:rPr>
          <w:rFonts w:cs="Calibri"/>
        </w:rPr>
        <w:t>,</w:t>
      </w:r>
    </w:p>
    <w:p w:rsidR="009737EC" w:rsidRDefault="00264B46" w:rsidP="00804388">
      <w:pPr>
        <w:pStyle w:val="Tekstpodstawowy"/>
        <w:spacing w:before="2" w:line="276" w:lineRule="auto"/>
        <w:ind w:left="426" w:right="67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 w:rsidR="00205FB0">
        <w:t xml:space="preserve"> lub PENDRIVE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 w:rsidR="00804388"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CB517E" w:rsidRPr="00804388" w:rsidRDefault="00CB517E" w:rsidP="00804388">
      <w:pPr>
        <w:pStyle w:val="Tekstpodstawowy"/>
        <w:spacing w:before="41" w:line="275" w:lineRule="auto"/>
        <w:ind w:left="0" w:right="291"/>
        <w:jc w:val="both"/>
        <w:rPr>
          <w:rFonts w:cs="Calibri"/>
          <w:b/>
          <w:bCs/>
          <w:spacing w:val="-2"/>
          <w:u w:val="single"/>
        </w:rPr>
      </w:pPr>
      <w:r w:rsidRPr="00804388">
        <w:rPr>
          <w:rFonts w:cs="Calibri"/>
          <w:b/>
          <w:bCs/>
          <w:spacing w:val="-2"/>
          <w:u w:val="single"/>
        </w:rPr>
        <w:t>UWAGA:</w:t>
      </w:r>
    </w:p>
    <w:p w:rsidR="009737EC" w:rsidRDefault="00264B46" w:rsidP="00804388">
      <w:pPr>
        <w:pStyle w:val="Tekstpodstawowy"/>
        <w:spacing w:before="41" w:line="275" w:lineRule="auto"/>
        <w:ind w:left="0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 w:rsidR="00681D9A">
        <w:rPr>
          <w:rFonts w:cs="Calibri"/>
          <w:spacing w:val="-3"/>
        </w:rPr>
        <w:t>Szlak Tatarski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spacing w:before="56"/>
        <w:ind w:left="554" w:hanging="554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733778" w:rsidRDefault="00733778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t>Transze dofinansowania przekazywane są na rachunek bankowy, wskazany w umowie o dofinansowanie projektu. Płatności w ramach projektu powinny być regulowane za pośrednictwem tego rachunku. Zarówno Beneficjenci jak i członkowie partnerstwa, którzy ponoszą wydatki w projekcie są zobowiązani do utrzymywania odrębnego systemu księgowego albo odpowiedniego kodu księgowego dla wszystkich transakcji związanych z danym projektem. Beneficjent ma obowiązek ujawniania wszelkich dochodów, które powstają w związku z realizacją projektu. W przypadku, gdy projekt generuje na etapie realizacji dochody, Beneficjent wykazuje we wnioskach o płatność wartość uzyskanego dochodu i dokonuje jego zwrotu na rachunek IZ RPOWP. Dochód i sposób jego ujawnienia oraz zasady postępowania regulują zapisy Umowy o dofinansowanie, zwłaszcza § 7 Umowy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ind w:left="497" w:hanging="497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14168B">
      <w:pPr>
        <w:pStyle w:val="Tekstpodstawowy"/>
        <w:spacing w:line="266" w:lineRule="exact"/>
        <w:ind w:left="0"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 w:rsidRPr="002F5B62">
        <w:rPr>
          <w:b/>
          <w:bCs/>
        </w:rPr>
        <w:t xml:space="preserve">TYP PROJEKTU </w:t>
      </w:r>
      <w:r w:rsidR="002F5B62" w:rsidRPr="002F5B62">
        <w:rPr>
          <w:b/>
          <w:bCs/>
        </w:rPr>
        <w:t>9</w:t>
      </w:r>
      <w:r w:rsidRPr="002F5B62">
        <w:rPr>
          <w:b/>
          <w:bCs/>
        </w:rPr>
        <w:t xml:space="preserve">: </w:t>
      </w:r>
      <w:r w:rsidR="002F5B62" w:rsidRPr="002F5B62">
        <w:rPr>
          <w:b/>
          <w:bCs/>
        </w:rPr>
        <w:t>Rewitalizacja małej skali</w:t>
      </w:r>
      <w:r w:rsidR="002F5B62">
        <w:rPr>
          <w:rFonts w:cs="Calibri"/>
          <w:spacing w:val="35"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</w:t>
      </w:r>
      <w:r w:rsidR="00681D9A">
        <w:rPr>
          <w:rFonts w:asciiTheme="minorHAnsi" w:hAnsiTheme="minorHAnsi" w:cstheme="minorHAnsi"/>
          <w:b/>
          <w:bCs/>
        </w:rPr>
        <w:t>4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804388">
      <w:pPr>
        <w:pStyle w:val="Nagwek11"/>
        <w:numPr>
          <w:ilvl w:val="1"/>
          <w:numId w:val="18"/>
        </w:numPr>
        <w:tabs>
          <w:tab w:val="left" w:pos="142"/>
        </w:tabs>
        <w:ind w:left="449" w:right="7210" w:hanging="449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Pr="00871033" w:rsidRDefault="00264B46" w:rsidP="0014168B">
      <w:pPr>
        <w:spacing w:before="38" w:line="276" w:lineRule="auto"/>
        <w:ind w:right="152"/>
        <w:jc w:val="both"/>
        <w:rPr>
          <w:rFonts w:eastAsia="Calibri" w:cs="Calibri"/>
        </w:rPr>
      </w:pPr>
      <w:r w:rsidRPr="00871033">
        <w:rPr>
          <w:rFonts w:eastAsia="Calibri" w:cstheme="minorHAnsi"/>
          <w:spacing w:val="-2"/>
        </w:rPr>
        <w:t>P</w:t>
      </w:r>
      <w:r w:rsidRPr="00871033">
        <w:rPr>
          <w:rFonts w:eastAsia="Calibri" w:cstheme="minorHAnsi"/>
        </w:rPr>
        <w:t>r</w:t>
      </w:r>
      <w:r w:rsidRPr="00871033">
        <w:rPr>
          <w:rFonts w:eastAsia="Calibri" w:cstheme="minorHAnsi"/>
          <w:spacing w:val="-4"/>
        </w:rPr>
        <w:t>z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d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  <w:spacing w:val="-2"/>
        </w:rPr>
        <w:t>ote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2"/>
        </w:rPr>
        <w:t xml:space="preserve"> </w:t>
      </w:r>
      <w:r w:rsidRPr="00871033">
        <w:rPr>
          <w:rFonts w:eastAsia="Calibri" w:cstheme="minorHAnsi"/>
          <w:spacing w:val="-4"/>
        </w:rPr>
        <w:t>n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4"/>
        </w:rPr>
        <w:t>b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u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3"/>
        </w:rPr>
        <w:t>j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2"/>
        </w:rPr>
        <w:t>s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  <w:spacing w:val="-1"/>
        </w:rPr>
        <w:t>udz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l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ni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39"/>
        </w:rPr>
        <w:t xml:space="preserve"> </w:t>
      </w:r>
      <w:r w:rsidRPr="00871033">
        <w:rPr>
          <w:rFonts w:eastAsia="Calibri" w:cstheme="minorHAnsi"/>
        </w:rPr>
        <w:t>ws</w:t>
      </w:r>
      <w:r w:rsidRPr="00871033">
        <w:rPr>
          <w:rFonts w:eastAsia="Calibri" w:cstheme="minorHAnsi"/>
          <w:spacing w:val="-3"/>
        </w:rPr>
        <w:t>p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</w:rPr>
        <w:t>j</w:t>
      </w:r>
      <w:r w:rsidRPr="00871033">
        <w:rPr>
          <w:rFonts w:eastAsia="Calibri" w:cstheme="minorHAnsi"/>
          <w:spacing w:val="-2"/>
        </w:rPr>
        <w:t>ek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-1"/>
        </w:rPr>
        <w:t>o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3"/>
        </w:rPr>
        <w:t xml:space="preserve"> 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su</w:t>
      </w:r>
      <w:r w:rsidRPr="00871033">
        <w:rPr>
          <w:rFonts w:eastAsia="Calibri" w:cstheme="minorHAnsi"/>
          <w:spacing w:val="-4"/>
        </w:rPr>
        <w:t>j</w:t>
      </w:r>
      <w:r w:rsidRPr="00871033">
        <w:rPr>
          <w:rFonts w:eastAsia="Calibri" w:cstheme="minorHAnsi"/>
          <w:spacing w:val="-3"/>
        </w:rPr>
        <w:t>ą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2"/>
        </w:rPr>
        <w:t>y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</w:rPr>
        <w:t>się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</w:rPr>
        <w:t>w</w:t>
      </w:r>
      <w:r w:rsidRPr="00871033">
        <w:rPr>
          <w:rFonts w:eastAsia="Calibri" w:cstheme="minorHAnsi"/>
          <w:spacing w:val="6"/>
        </w:rPr>
        <w:t xml:space="preserve"> </w:t>
      </w:r>
      <w:r w:rsidRPr="00871033">
        <w:rPr>
          <w:rFonts w:eastAsia="Calibri" w:cstheme="minorHAnsi"/>
        </w:rPr>
        <w:t>s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  <w:spacing w:val="-3"/>
        </w:rPr>
        <w:t>c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</w:rPr>
        <w:t>egó</w:t>
      </w:r>
      <w:r w:rsidRPr="00871033">
        <w:rPr>
          <w:rFonts w:eastAsia="Calibri" w:cstheme="minorHAnsi"/>
          <w:spacing w:val="-2"/>
        </w:rPr>
        <w:t>ł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</w:rPr>
        <w:t>y</w:t>
      </w:r>
      <w:r w:rsidR="003E48EA">
        <w:rPr>
          <w:rFonts w:eastAsia="Calibri" w:cstheme="minorHAnsi"/>
        </w:rPr>
        <w:t xml:space="preserve"> </w:t>
      </w:r>
      <w:r w:rsidR="003E48EA" w:rsidRPr="003E48EA">
        <w:rPr>
          <w:rFonts w:eastAsia="Calibri" w:cstheme="minorHAnsi"/>
          <w:b/>
          <w:bCs/>
        </w:rPr>
        <w:t>3.3</w:t>
      </w:r>
      <w:r w:rsidR="003E48EA">
        <w:rPr>
          <w:rFonts w:eastAsia="Calibri" w:cstheme="minorHAnsi"/>
        </w:rPr>
        <w:t xml:space="preserve"> </w:t>
      </w:r>
      <w:r w:rsidR="003E48EA" w:rsidRPr="00D047B6">
        <w:rPr>
          <w:rStyle w:val="StrongEmphasis"/>
          <w:rFonts w:cs="Times New Roman"/>
        </w:rPr>
        <w:t>Poprawa estetyki i funkcjonalności przestrzeni publiczne</w:t>
      </w:r>
      <w:r w:rsidR="003E48EA">
        <w:rPr>
          <w:rStyle w:val="StrongEmphasis"/>
          <w:rFonts w:cs="Times New Roman"/>
        </w:rPr>
        <w:t>j</w:t>
      </w:r>
      <w:r w:rsidRPr="00871033">
        <w:rPr>
          <w:b/>
          <w:bCs/>
        </w:rPr>
        <w:t xml:space="preserve">, przedsięwzięcie </w:t>
      </w:r>
      <w:r w:rsidR="00681D9A" w:rsidRPr="00871033">
        <w:rPr>
          <w:b/>
          <w:bCs/>
        </w:rPr>
        <w:t>3</w:t>
      </w:r>
      <w:r w:rsidRPr="00871033">
        <w:rPr>
          <w:b/>
          <w:bCs/>
        </w:rPr>
        <w:t>.</w:t>
      </w:r>
      <w:r w:rsidR="003E48EA">
        <w:rPr>
          <w:b/>
          <w:bCs/>
        </w:rPr>
        <w:t>3.1</w:t>
      </w:r>
      <w:r w:rsidRPr="00871033">
        <w:rPr>
          <w:b/>
          <w:bCs/>
        </w:rPr>
        <w:t xml:space="preserve"> </w:t>
      </w:r>
      <w:r w:rsidR="003E48EA" w:rsidRPr="00D047B6">
        <w:rPr>
          <w:rStyle w:val="StrongEmphasis"/>
          <w:rFonts w:cs="Times New Roman"/>
        </w:rPr>
        <w:t>Kształtowanie przestrzeni publicznej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  <w:spacing w:val="-1"/>
        </w:rPr>
        <w:t>n</w:t>
      </w:r>
      <w:r w:rsidR="003E48EA">
        <w:rPr>
          <w:rFonts w:eastAsia="Calibri" w:cs="Calibri"/>
          <w:spacing w:val="-1"/>
        </w:rPr>
        <w:t>i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5"/>
        </w:rPr>
        <w:t xml:space="preserve"> </w:t>
      </w:r>
      <w:r w:rsidR="003E48EA">
        <w:rPr>
          <w:rFonts w:eastAsia="Calibri" w:cs="Calibri"/>
          <w:spacing w:val="5"/>
        </w:rPr>
        <w:br/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  <w:spacing w:val="-2"/>
        </w:rPr>
        <w:t>Lok</w:t>
      </w:r>
      <w:r w:rsidRPr="00871033">
        <w:rPr>
          <w:rFonts w:eastAsia="Calibri" w:cs="Calibri"/>
        </w:rPr>
        <w:t>al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ą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3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ią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  <w:spacing w:val="-2"/>
        </w:rPr>
        <w:t>Lo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Gr</w:t>
      </w:r>
      <w:r w:rsidRPr="00871033">
        <w:rPr>
          <w:rFonts w:eastAsia="Calibri" w:cs="Calibri"/>
          <w:spacing w:val="-2"/>
        </w:rPr>
        <w:t>u</w:t>
      </w:r>
      <w:r w:rsidRPr="00871033">
        <w:rPr>
          <w:rFonts w:eastAsia="Calibri" w:cs="Calibri"/>
          <w:spacing w:val="-4"/>
        </w:rPr>
        <w:t>p</w:t>
      </w:r>
      <w:r w:rsidRPr="00871033">
        <w:rPr>
          <w:rFonts w:eastAsia="Calibri" w:cs="Calibri"/>
        </w:rPr>
        <w:t>y</w:t>
      </w:r>
      <w:r w:rsidRPr="00871033">
        <w:rPr>
          <w:rFonts w:eastAsia="Calibri" w:cs="Calibri"/>
          <w:spacing w:val="1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3"/>
        </w:rPr>
        <w:t>ł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ia</w:t>
      </w:r>
      <w:r w:rsidR="00681D9A" w:rsidRPr="00871033">
        <w:rPr>
          <w:rFonts w:eastAsia="Calibri" w:cs="Calibri"/>
        </w:rPr>
        <w:t xml:space="preserve"> Szlak Tatarski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az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1"/>
        </w:rPr>
        <w:t>su</w:t>
      </w:r>
      <w:r w:rsidRPr="00871033">
        <w:rPr>
          <w:rFonts w:eastAsia="Calibri" w:cs="Calibri"/>
        </w:rPr>
        <w:t>j</w:t>
      </w:r>
      <w:r w:rsidRPr="00871033">
        <w:rPr>
          <w:rFonts w:eastAsia="Calibri" w:cs="Calibri"/>
          <w:spacing w:val="-3"/>
        </w:rPr>
        <w:t>ą</w:t>
      </w:r>
      <w:r w:rsidRPr="00871033">
        <w:rPr>
          <w:rFonts w:eastAsia="Calibri" w:cs="Calibri"/>
        </w:rPr>
        <w:t>ce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się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</w:rPr>
        <w:t>w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2"/>
        </w:rPr>
        <w:t>łow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ia</w:t>
      </w:r>
      <w:r w:rsidRPr="00871033">
        <w:rPr>
          <w:rFonts w:eastAsia="Calibri" w:cs="Calibri"/>
        </w:rPr>
        <w:t>ła</w:t>
      </w:r>
      <w:r w:rsidRPr="00871033">
        <w:rPr>
          <w:rFonts w:eastAsia="Calibri" w:cs="Calibri"/>
          <w:spacing w:val="-3"/>
        </w:rPr>
        <w:t>n</w:t>
      </w:r>
      <w:r w:rsidRPr="00871033">
        <w:rPr>
          <w:rFonts w:eastAsia="Calibri" w:cs="Calibri"/>
        </w:rPr>
        <w:t>ia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</w:rPr>
        <w:t>8.6</w:t>
      </w:r>
      <w:r w:rsidRPr="00871033">
        <w:rPr>
          <w:rFonts w:eastAsia="Calibri" w:cs="Calibri"/>
          <w:spacing w:val="11"/>
        </w:rPr>
        <w:t xml:space="preserve"> 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sty</w:t>
      </w:r>
      <w:r w:rsidRPr="00871033">
        <w:rPr>
          <w:rFonts w:eastAsia="Calibri" w:cs="Calibri"/>
        </w:rPr>
        <w:t>c</w:t>
      </w:r>
      <w:r w:rsidRPr="00871033">
        <w:rPr>
          <w:rFonts w:eastAsia="Calibri" w:cs="Calibri"/>
          <w:spacing w:val="-3"/>
        </w:rPr>
        <w:t>j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2"/>
        </w:rPr>
        <w:t>z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c</w:t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z</w:t>
      </w:r>
      <w:r w:rsidRPr="00871033">
        <w:rPr>
          <w:rFonts w:eastAsia="Calibri" w:cs="Calibri"/>
          <w:spacing w:val="-2"/>
        </w:rPr>
        <w:t>wo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</w:rPr>
        <w:t>si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Pr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y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etow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9"/>
        </w:rPr>
        <w:t xml:space="preserve"> </w:t>
      </w:r>
      <w:r w:rsidRPr="00871033">
        <w:rPr>
          <w:rFonts w:eastAsia="Calibri" w:cs="Calibri"/>
        </w:rPr>
        <w:t>V</w:t>
      </w:r>
      <w:r w:rsidRPr="00871033">
        <w:rPr>
          <w:rFonts w:eastAsia="Calibri" w:cs="Calibri"/>
          <w:spacing w:val="-1"/>
        </w:rPr>
        <w:t>I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I I</w:t>
      </w:r>
      <w:r w:rsidRPr="00871033">
        <w:rPr>
          <w:rFonts w:eastAsia="Calibri" w:cs="Calibri"/>
          <w:spacing w:val="-2"/>
        </w:rPr>
        <w:t>n</w:t>
      </w:r>
      <w:r w:rsidRPr="00871033">
        <w:rPr>
          <w:rFonts w:eastAsia="Calibri" w:cs="Calibri"/>
        </w:rPr>
        <w:t>f</w:t>
      </w:r>
      <w:r w:rsidRPr="00871033">
        <w:rPr>
          <w:rFonts w:eastAsia="Calibri" w:cs="Calibri"/>
          <w:spacing w:val="-3"/>
        </w:rPr>
        <w:t>ra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4"/>
        </w:rPr>
        <w:t>u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</w:rPr>
        <w:t>sług</w:t>
      </w:r>
      <w:r w:rsidRPr="00871033">
        <w:rPr>
          <w:rFonts w:eastAsia="Calibri" w:cs="Calibri"/>
          <w:spacing w:val="36"/>
        </w:rPr>
        <w:t xml:space="preserve"> </w:t>
      </w:r>
      <w:r w:rsidRPr="00871033">
        <w:rPr>
          <w:rFonts w:eastAsia="Calibri" w:cs="Calibri"/>
          <w:spacing w:val="-1"/>
        </w:rPr>
        <w:t>uż</w:t>
      </w:r>
      <w:r w:rsidRPr="00871033">
        <w:rPr>
          <w:rFonts w:eastAsia="Calibri" w:cs="Calibri"/>
          <w:spacing w:val="-2"/>
        </w:rPr>
        <w:t>yte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ś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1"/>
        </w:rPr>
        <w:t>pu</w:t>
      </w:r>
      <w:r w:rsidRPr="00871033">
        <w:rPr>
          <w:rFonts w:eastAsia="Calibri" w:cs="Calibri"/>
          <w:spacing w:val="-4"/>
        </w:rPr>
        <w:t>b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j</w:t>
      </w:r>
      <w:r w:rsidR="003E48EA">
        <w:rPr>
          <w:rFonts w:eastAsia="Calibri" w:cs="Calibri"/>
        </w:rPr>
        <w:t xml:space="preserve">, </w:t>
      </w:r>
      <w:r w:rsidR="003E48EA" w:rsidRPr="00C500FE">
        <w:rPr>
          <w:rFonts w:eastAsia="Times New Roman" w:cs="Times New Roman"/>
          <w:b/>
          <w:lang w:eastAsia="pl-PL"/>
        </w:rPr>
        <w:t xml:space="preserve">typ projektu nr </w:t>
      </w:r>
      <w:r w:rsidR="002F5B62">
        <w:rPr>
          <w:rFonts w:eastAsia="Times New Roman" w:cs="Times New Roman"/>
          <w:b/>
          <w:lang w:eastAsia="pl-PL"/>
        </w:rPr>
        <w:t xml:space="preserve">9 </w:t>
      </w:r>
      <w:r w:rsidR="003E48EA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7" w:name="_Hlk24543123"/>
      <w:r w:rsidR="002F5B62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>Rewitalizacja małej skali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bookmarkEnd w:id="7"/>
      <w:r w:rsidR="003E48EA">
        <w:rPr>
          <w:rFonts w:eastAsia="Times New Roman" w:cs="Times New Roman"/>
          <w:bCs/>
          <w:lang w:eastAsia="pl-PL"/>
        </w:rPr>
        <w:t>w ramach</w:t>
      </w:r>
      <w:r w:rsidRPr="00871033">
        <w:rPr>
          <w:rFonts w:eastAsia="Calibri" w:cs="Calibri"/>
          <w:spacing w:val="37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1"/>
        </w:rPr>
        <w:t>g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m</w:t>
      </w:r>
      <w:r w:rsidRPr="00871033">
        <w:rPr>
          <w:rFonts w:eastAsia="Calibri" w:cs="Calibri"/>
        </w:rPr>
        <w:t>u</w:t>
      </w:r>
      <w:r w:rsidRPr="00871033">
        <w:rPr>
          <w:rFonts w:eastAsia="Calibri" w:cs="Calibri"/>
          <w:spacing w:val="39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ac</w:t>
      </w:r>
      <w:r w:rsidRPr="00871033">
        <w:rPr>
          <w:rFonts w:eastAsia="Calibri" w:cs="Calibri"/>
        </w:rPr>
        <w:t>yj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3"/>
        </w:rPr>
        <w:t xml:space="preserve"> </w:t>
      </w:r>
      <w:r w:rsidRPr="00871033">
        <w:rPr>
          <w:rFonts w:eastAsia="Calibri" w:cs="Calibri"/>
          <w:spacing w:val="-3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je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1"/>
        </w:rPr>
        <w:t>dz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32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2"/>
        </w:rPr>
        <w:t>k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3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20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9"/>
        </w:rPr>
        <w:t xml:space="preserve"> </w:t>
      </w:r>
      <w:r w:rsidRPr="00871033">
        <w:rPr>
          <w:rFonts w:eastAsia="Calibri" w:cs="Calibri"/>
          <w:spacing w:val="-3"/>
        </w:rPr>
        <w:t>la</w:t>
      </w:r>
      <w:r w:rsidRPr="00871033">
        <w:rPr>
          <w:rFonts w:eastAsia="Calibri" w:cs="Calibri"/>
        </w:rPr>
        <w:t>ta</w:t>
      </w:r>
      <w:r w:rsidRPr="00871033">
        <w:rPr>
          <w:rFonts w:eastAsia="Calibri" w:cs="Calibri"/>
          <w:spacing w:val="27"/>
        </w:rPr>
        <w:t xml:space="preserve"> </w:t>
      </w:r>
      <w:r w:rsidRPr="00871033">
        <w:rPr>
          <w:rFonts w:eastAsia="Calibri" w:cs="Calibri"/>
        </w:rPr>
        <w:t>2</w:t>
      </w:r>
      <w:r w:rsidRPr="00871033">
        <w:rPr>
          <w:rFonts w:eastAsia="Calibri" w:cs="Calibri"/>
          <w:spacing w:val="-2"/>
        </w:rPr>
        <w:t>014</w:t>
      </w:r>
      <w:r w:rsidRPr="00871033">
        <w:rPr>
          <w:rFonts w:eastAsia="Calibri" w:cs="Calibri"/>
          <w:spacing w:val="-3"/>
        </w:rPr>
        <w:t>-</w:t>
      </w:r>
      <w:r w:rsidRPr="00871033">
        <w:rPr>
          <w:rFonts w:eastAsia="Calibri" w:cs="Calibri"/>
          <w:spacing w:val="-2"/>
        </w:rPr>
        <w:t>202</w:t>
      </w:r>
      <w:r w:rsidRPr="00871033">
        <w:rPr>
          <w:rFonts w:eastAsia="Calibri" w:cs="Calibri"/>
          <w:spacing w:val="1"/>
        </w:rPr>
        <w:t>0</w:t>
      </w:r>
      <w:r w:rsidRPr="00871033">
        <w:rPr>
          <w:rFonts w:eastAsia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4C4167">
      <w:pPr>
        <w:pStyle w:val="Nagwek11"/>
        <w:numPr>
          <w:ilvl w:val="2"/>
          <w:numId w:val="18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8" w:name="_bookmark6"/>
      <w:bookmarkEnd w:id="8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</w:p>
    <w:p w:rsidR="003E48EA" w:rsidRDefault="003E48EA" w:rsidP="00A403E0">
      <w:pPr>
        <w:pStyle w:val="Tekstpodstawowy"/>
        <w:ind w:right="154"/>
        <w:jc w:val="both"/>
      </w:pPr>
    </w:p>
    <w:p w:rsidR="003E48EA" w:rsidRDefault="003E48EA" w:rsidP="00A403E0">
      <w:pPr>
        <w:pStyle w:val="Tekstpodstawowy"/>
        <w:ind w:right="154"/>
        <w:jc w:val="both"/>
      </w:pPr>
      <w:r>
        <w:t xml:space="preserve">W przypadku jednostek organizacyjnych jednostek samorządu terytorialnego o ich zakwalifikowaniu do danego obszaru realizacji LSR decyduje lokalizacja danej jednostki organizacyjnej JST a nie siedziba JST. </w:t>
      </w:r>
    </w:p>
    <w:p w:rsidR="00A659EE" w:rsidRDefault="00A659EE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</w:p>
    <w:p w:rsidR="00731EB5" w:rsidRDefault="00731EB5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  <w:r>
        <w:lastRenderedPageBreak/>
        <w:t xml:space="preserve">  Typ wnioskodawcy: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samorządu terytorialnego, ich związki i stowarzyszenia,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organizacyjne JST posiadające osobowość prawną,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Organizacje pozarządowe,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działające w oparciu o ustawę o partnerstwie publiczno-prywatnym,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740" w:hanging="340"/>
        <w:jc w:val="left"/>
      </w:pPr>
      <w:r>
        <w:t>Spółki prawa handlowego, w których większość udziałów lub akcji posiadają jednostki samorządu terytorialnego lub ich związki,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Kościoły i inne związki wyznaniowe,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zaliczane do sektora finansów publicznych,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ekonomii społecznej,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Spółdzielnie i wspólnoty mieszkaniowe,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/>
        <w:ind w:left="400"/>
        <w:jc w:val="both"/>
      </w:pPr>
      <w:r>
        <w:t>Towarzystwa budownictwa społecznego.</w:t>
      </w:r>
    </w:p>
    <w:p w:rsidR="009737EC" w:rsidRDefault="00264B46" w:rsidP="003E48EA">
      <w:pPr>
        <w:pStyle w:val="Tekstpodstawowy"/>
        <w:spacing w:before="57" w:line="276" w:lineRule="auto"/>
        <w:ind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z</w:t>
      </w:r>
      <w:r w:rsidR="002F06E0">
        <w:rPr>
          <w:rFonts w:cs="Calibri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3</w:t>
      </w:r>
      <w:r>
        <w:rPr>
          <w:rFonts w:cs="Calibri"/>
        </w:rPr>
        <w:t>0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2F06E0">
        <w:rPr>
          <w:rFonts w:cs="Calibri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 w:rsidR="004B53AD">
        <w:rPr>
          <w:rFonts w:cs="Calibri"/>
          <w:spacing w:val="47"/>
        </w:rPr>
        <w:br/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before="41"/>
        <w:ind w:left="42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before="41" w:line="276" w:lineRule="auto"/>
        <w:ind w:left="426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>–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4B6238" w:rsidRDefault="004B6238" w:rsidP="004B6238">
      <w:pPr>
        <w:pStyle w:val="Tekstpodstawowy"/>
        <w:spacing w:line="276" w:lineRule="auto"/>
        <w:ind w:right="225"/>
        <w:rPr>
          <w:rFonts w:cs="Calibri"/>
        </w:rPr>
      </w:pPr>
    </w:p>
    <w:p w:rsidR="009737EC" w:rsidRDefault="004B6238" w:rsidP="004B6238">
      <w:pPr>
        <w:spacing w:before="10" w:line="276" w:lineRule="auto"/>
        <w:jc w:val="both"/>
        <w:rPr>
          <w:rFonts w:cstheme="minorHAnsi"/>
        </w:rPr>
      </w:pPr>
      <w:r w:rsidRPr="004B6238">
        <w:rPr>
          <w:rFonts w:cstheme="minorHAnsi"/>
        </w:rPr>
        <w:t>W przypadku podjęcia decyzji o przyznaniu dofinansowania Wnioskodawcy, IZ RPOWP zwraca się do Ministerstwa Finansów z pisemnym wnioskiem o przekazanie informacji, czy dany Projektodawca – zgodnie z oświadczeniem złożonym we wniosku o dofinansowanie – nie podlega wykluczeniu, o którym mowa w art. 207 ustawy o finansach publicznych. Weryfikacja dokonywana jest przez Ministerstwo Finansów na podstawie rejestru podmiotów wykluczonych, o którym mowa w art. 210 ustawy o finansach publicznych oraz w rozporządzeniu Ministra Finansów w sprawie rejestru podmiotów wykluczonych z możliwości otrzymania środków przeznaczonych na realizację programów finansowanych z udziałem środków europejskich.</w:t>
      </w:r>
    </w:p>
    <w:p w:rsidR="00AB7559" w:rsidRDefault="00AB7559" w:rsidP="00AB7559">
      <w:pPr>
        <w:autoSpaceDE w:val="0"/>
        <w:spacing w:line="276" w:lineRule="auto"/>
        <w:jc w:val="both"/>
        <w:rPr>
          <w:color w:val="000000"/>
          <w:lang w:eastAsia="pl-PL"/>
        </w:rPr>
      </w:pPr>
    </w:p>
    <w:p w:rsidR="00AB7559" w:rsidRDefault="00AB7559" w:rsidP="00AB7559">
      <w:pPr>
        <w:autoSpaceDE w:val="0"/>
        <w:spacing w:line="276" w:lineRule="auto"/>
        <w:jc w:val="both"/>
      </w:pPr>
      <w:r>
        <w:rPr>
          <w:color w:val="000000"/>
          <w:lang w:eastAsia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terytorialnego, na podstawie stosownego pełnomocnictwa. Jednostki organizacyjne JST nieposiadające osobowości prawnej, podając nazwę Beneficjenta we wniosku o dofinansowanie projektu, powinny wpisać nazwę jednostki samorządu </w:t>
      </w:r>
      <w:r>
        <w:rPr>
          <w:lang w:eastAsia="pl-PL"/>
        </w:rPr>
        <w:t>terytorialnego (np.: gmina, powiat). W sytuacji, gdy projekt faktycznie realizuje jednostka budżetowa, w sekcji II.3 wniosku</w:t>
      </w:r>
      <w:r>
        <w:rPr>
          <w:color w:val="000000"/>
          <w:lang w:eastAsia="pl-PL"/>
        </w:rPr>
        <w:t xml:space="preserve"> o dofinansowanie należy wykazać jej udział jako realizatora projektu. </w:t>
      </w:r>
    </w:p>
    <w:p w:rsidR="00AB7559" w:rsidRPr="004B6238" w:rsidRDefault="00AB7559" w:rsidP="004B6238">
      <w:pPr>
        <w:spacing w:before="10" w:line="276" w:lineRule="auto"/>
        <w:jc w:val="both"/>
        <w:rPr>
          <w:rFonts w:cstheme="minorHAnsi"/>
          <w:sz w:val="19"/>
          <w:szCs w:val="19"/>
        </w:rPr>
      </w:pPr>
    </w:p>
    <w:p w:rsidR="009737EC" w:rsidRPr="004B6238" w:rsidRDefault="009737EC">
      <w:pPr>
        <w:spacing w:before="1" w:line="200" w:lineRule="exact"/>
        <w:rPr>
          <w:rFonts w:cstheme="minorHAnsi"/>
          <w:sz w:val="20"/>
          <w:szCs w:val="20"/>
        </w:rPr>
      </w:pPr>
    </w:p>
    <w:p w:rsidR="009737EC" w:rsidRDefault="00264B46" w:rsidP="00804388">
      <w:pPr>
        <w:pStyle w:val="Nagwek11"/>
        <w:numPr>
          <w:ilvl w:val="2"/>
          <w:numId w:val="18"/>
        </w:numPr>
        <w:ind w:left="567"/>
        <w:jc w:val="left"/>
        <w:rPr>
          <w:rFonts w:cs="Calibri"/>
          <w:b w:val="0"/>
          <w:bCs w:val="0"/>
        </w:rPr>
      </w:pPr>
      <w:bookmarkStart w:id="9" w:name="_bookmark7"/>
      <w:bookmarkEnd w:id="9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 w:rsidR="004B6238"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B12423" w:rsidRDefault="00264B46" w:rsidP="00804388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48"/>
        </w:rPr>
        <w:t xml:space="preserve"> </w:t>
      </w: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2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p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sa</w:t>
      </w:r>
      <w:r w:rsidRPr="00816DA6">
        <w:rPr>
          <w:rFonts w:asciiTheme="minorHAnsi" w:hAnsiTheme="minorHAnsi" w:cstheme="minorHAnsi"/>
        </w:rPr>
        <w:t>mi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z</w:t>
      </w:r>
      <w:r w:rsidRPr="00816DA6">
        <w:rPr>
          <w:rFonts w:asciiTheme="minorHAnsi" w:hAnsiTheme="minorHAnsi" w:cstheme="minorHAnsi"/>
          <w:spacing w:val="-3"/>
        </w:rPr>
        <w:t>c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-2"/>
        </w:rPr>
        <w:t>ółow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</w:rPr>
        <w:t>isu</w:t>
      </w:r>
      <w:r w:rsidR="001E1677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O</w:t>
      </w:r>
      <w:r w:rsidRPr="00816DA6">
        <w:rPr>
          <w:rFonts w:asciiTheme="minorHAnsi" w:hAnsiTheme="minorHAnsi" w:cstheme="minorHAnsi"/>
        </w:rPr>
        <w:t>si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2"/>
        </w:rPr>
        <w:t>ytet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2"/>
        </w:rPr>
        <w:t>wy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1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P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>ramu</w:t>
      </w:r>
      <w:r w:rsidRPr="00816DA6">
        <w:rPr>
          <w:rFonts w:asciiTheme="minorHAnsi" w:hAnsiTheme="minorHAnsi" w:cstheme="minorHAnsi"/>
          <w:spacing w:val="35"/>
        </w:rPr>
        <w:t xml:space="preserve"> 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ac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-3"/>
        </w:rPr>
        <w:t>j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="001E1677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W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je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ó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twa</w:t>
      </w:r>
      <w:r w:rsidRPr="00816DA6">
        <w:rPr>
          <w:rFonts w:asciiTheme="minorHAnsi" w:hAnsiTheme="minorHAnsi" w:cstheme="minorHAnsi"/>
          <w:spacing w:val="2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3"/>
        </w:rPr>
        <w:t>la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k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30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</w:rPr>
        <w:t>lata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201</w:t>
      </w:r>
      <w:r w:rsidRPr="00816DA6">
        <w:rPr>
          <w:rFonts w:asciiTheme="minorHAnsi" w:hAnsiTheme="minorHAnsi" w:cstheme="minorHAnsi"/>
          <w:spacing w:val="1"/>
        </w:rPr>
        <w:t>4</w:t>
      </w:r>
      <w:r w:rsidRPr="00816DA6">
        <w:rPr>
          <w:rFonts w:asciiTheme="minorHAnsi" w:hAnsiTheme="minorHAnsi" w:cstheme="minorHAnsi"/>
          <w:spacing w:val="-3"/>
        </w:rPr>
        <w:t>-</w:t>
      </w:r>
      <w:r w:rsidRPr="00816DA6">
        <w:rPr>
          <w:rFonts w:asciiTheme="minorHAnsi" w:hAnsiTheme="minorHAnsi" w:cstheme="minorHAnsi"/>
          <w:spacing w:val="-2"/>
        </w:rPr>
        <w:t>202</w:t>
      </w:r>
      <w:r w:rsidRPr="00816DA6">
        <w:rPr>
          <w:rFonts w:asciiTheme="minorHAnsi" w:hAnsiTheme="minorHAnsi" w:cstheme="minorHAnsi"/>
        </w:rPr>
        <w:t>0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raz</w:t>
      </w:r>
      <w:r w:rsidRPr="00816DA6">
        <w:rPr>
          <w:rFonts w:asciiTheme="minorHAnsi" w:hAnsiTheme="minorHAnsi" w:cstheme="minorHAnsi"/>
          <w:spacing w:val="31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</w:t>
      </w:r>
      <w:r w:rsidRPr="00816DA6">
        <w:rPr>
          <w:rFonts w:asciiTheme="minorHAnsi" w:hAnsiTheme="minorHAnsi" w:cstheme="minorHAnsi"/>
        </w:rPr>
        <w:t>k</w:t>
      </w:r>
      <w:r w:rsidRPr="00816DA6">
        <w:rPr>
          <w:rFonts w:asciiTheme="minorHAnsi" w:hAnsiTheme="minorHAnsi" w:cstheme="minorHAnsi"/>
          <w:spacing w:val="-3"/>
        </w:rPr>
        <w:t>al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3"/>
        </w:rPr>
        <w:t>t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ju</w:t>
      </w:r>
      <w:r w:rsidRPr="00816DA6">
        <w:rPr>
          <w:rFonts w:asciiTheme="minorHAnsi" w:hAnsiTheme="minorHAnsi" w:cstheme="minorHAnsi"/>
          <w:spacing w:val="38"/>
        </w:rPr>
        <w:t xml:space="preserve"> </w:t>
      </w:r>
      <w:r w:rsidR="00681D9A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2"/>
        </w:rPr>
        <w:t>to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-2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y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en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8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Lok</w:t>
      </w:r>
      <w:r w:rsidRPr="00816DA6">
        <w:rPr>
          <w:rFonts w:asciiTheme="minorHAnsi" w:hAnsiTheme="minorHAnsi" w:cstheme="minorHAnsi"/>
        </w:rPr>
        <w:t>al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11"/>
        </w:rPr>
        <w:t xml:space="preserve"> </w:t>
      </w:r>
      <w:r w:rsidRPr="00816DA6">
        <w:rPr>
          <w:rFonts w:asciiTheme="minorHAnsi" w:hAnsiTheme="minorHAnsi" w:cstheme="minorHAnsi"/>
        </w:rPr>
        <w:t>Gr</w:t>
      </w:r>
      <w:r w:rsidRPr="00816DA6">
        <w:rPr>
          <w:rFonts w:asciiTheme="minorHAnsi" w:hAnsiTheme="minorHAnsi" w:cstheme="minorHAnsi"/>
          <w:spacing w:val="-2"/>
        </w:rPr>
        <w:t>u</w:t>
      </w:r>
      <w:r w:rsidRPr="00816DA6">
        <w:rPr>
          <w:rFonts w:asciiTheme="minorHAnsi" w:hAnsiTheme="minorHAnsi" w:cstheme="minorHAnsi"/>
          <w:spacing w:val="-1"/>
        </w:rPr>
        <w:t>p</w:t>
      </w:r>
      <w:r w:rsidRPr="00816DA6">
        <w:rPr>
          <w:rFonts w:asciiTheme="minorHAnsi" w:hAnsiTheme="minorHAnsi" w:cstheme="minorHAnsi"/>
        </w:rPr>
        <w:t>y D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ł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="00681D9A">
        <w:rPr>
          <w:rFonts w:asciiTheme="minorHAnsi" w:hAnsiTheme="minorHAnsi" w:cstheme="minorHAnsi"/>
        </w:rPr>
        <w:t xml:space="preserve"> Szlak Tatarski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ra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45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 xml:space="preserve">o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b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ru</w:t>
      </w:r>
      <w:r w:rsidRPr="00816DA6">
        <w:rPr>
          <w:rFonts w:asciiTheme="minorHAnsi" w:hAnsiTheme="minorHAnsi" w:cstheme="minorHAnsi"/>
          <w:spacing w:val="3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</w:rPr>
        <w:t>sp</w:t>
      </w:r>
      <w:r w:rsidRPr="00816DA6">
        <w:rPr>
          <w:rFonts w:asciiTheme="minorHAnsi" w:hAnsiTheme="minorHAnsi" w:cstheme="minorHAnsi"/>
          <w:spacing w:val="-4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ci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3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  <w:spacing w:val="-2"/>
        </w:rPr>
        <w:t>ę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ie</w:t>
      </w:r>
      <w:r w:rsidRPr="00816DA6">
        <w:rPr>
          <w:rFonts w:asciiTheme="minorHAnsi" w:hAnsiTheme="minorHAnsi" w:cstheme="minorHAnsi"/>
          <w:spacing w:val="1"/>
        </w:rPr>
        <w:t xml:space="preserve"> o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</w:rPr>
        <w:t>ję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3"/>
        </w:rPr>
        <w:t>t</w:t>
      </w:r>
      <w:r w:rsidRPr="00816DA6">
        <w:rPr>
          <w:rFonts w:asciiTheme="minorHAnsi" w:hAnsiTheme="minorHAnsi" w:cstheme="minorHAnsi"/>
          <w:b/>
          <w:bCs/>
          <w:spacing w:val="-2"/>
        </w:rPr>
        <w:t>y</w:t>
      </w:r>
      <w:r w:rsidRPr="00816DA6">
        <w:rPr>
          <w:rFonts w:asciiTheme="minorHAnsi" w:hAnsiTheme="minorHAnsi" w:cstheme="minorHAnsi"/>
          <w:b/>
          <w:bCs/>
        </w:rPr>
        <w:t>p</w:t>
      </w:r>
      <w:r w:rsidRPr="00816DA6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>p</w:t>
      </w:r>
      <w:r w:rsidRPr="00816DA6">
        <w:rPr>
          <w:rFonts w:asciiTheme="minorHAnsi" w:hAnsiTheme="minorHAnsi" w:cstheme="minorHAnsi"/>
          <w:b/>
          <w:bCs/>
        </w:rPr>
        <w:t>r</w:t>
      </w:r>
      <w:r w:rsidRPr="00816DA6">
        <w:rPr>
          <w:rFonts w:asciiTheme="minorHAnsi" w:hAnsiTheme="minorHAnsi" w:cstheme="minorHAnsi"/>
          <w:b/>
          <w:bCs/>
          <w:spacing w:val="-3"/>
        </w:rPr>
        <w:t>o</w:t>
      </w:r>
      <w:r w:rsidRPr="00816DA6">
        <w:rPr>
          <w:rFonts w:asciiTheme="minorHAnsi" w:hAnsiTheme="minorHAnsi" w:cstheme="minorHAnsi"/>
          <w:b/>
          <w:bCs/>
          <w:spacing w:val="1"/>
        </w:rPr>
        <w:t>j</w:t>
      </w:r>
      <w:r w:rsidRPr="00816DA6">
        <w:rPr>
          <w:rFonts w:asciiTheme="minorHAnsi" w:hAnsiTheme="minorHAnsi" w:cstheme="minorHAnsi"/>
          <w:b/>
          <w:bCs/>
          <w:spacing w:val="-1"/>
        </w:rPr>
        <w:t>e</w:t>
      </w:r>
      <w:r w:rsidRPr="00816DA6">
        <w:rPr>
          <w:rFonts w:asciiTheme="minorHAnsi" w:hAnsiTheme="minorHAnsi" w:cstheme="minorHAnsi"/>
          <w:b/>
          <w:bCs/>
          <w:spacing w:val="-3"/>
        </w:rPr>
        <w:t>k</w:t>
      </w:r>
      <w:r w:rsidRPr="00816DA6">
        <w:rPr>
          <w:rFonts w:asciiTheme="minorHAnsi" w:hAnsiTheme="minorHAnsi" w:cstheme="minorHAnsi"/>
          <w:b/>
          <w:bCs/>
        </w:rPr>
        <w:t>tu</w:t>
      </w:r>
      <w:r w:rsidRPr="00816DA6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B7559">
        <w:rPr>
          <w:rFonts w:asciiTheme="minorHAnsi" w:hAnsiTheme="minorHAnsi" w:cstheme="minorHAnsi"/>
          <w:b/>
          <w:bCs/>
          <w:spacing w:val="-2"/>
        </w:rPr>
        <w:t>9</w:t>
      </w:r>
      <w:r w:rsidRPr="00816DA6">
        <w:rPr>
          <w:rFonts w:asciiTheme="minorHAnsi" w:hAnsiTheme="minorHAnsi" w:cstheme="minorHAnsi"/>
          <w:b/>
          <w:bCs/>
        </w:rPr>
        <w:t xml:space="preserve"> </w:t>
      </w:r>
      <w:r w:rsidR="00A72F35">
        <w:rPr>
          <w:rFonts w:asciiTheme="minorHAnsi" w:hAnsiTheme="minorHAnsi" w:cstheme="minorHAnsi"/>
          <w:b/>
          <w:bCs/>
        </w:rPr>
        <w:t xml:space="preserve">– Rewitalizacja </w:t>
      </w:r>
      <w:r w:rsidR="00A72F35">
        <w:rPr>
          <w:rFonts w:asciiTheme="minorHAnsi" w:hAnsiTheme="minorHAnsi" w:cstheme="minorHAnsi"/>
          <w:b/>
          <w:bCs/>
        </w:rPr>
        <w:lastRenderedPageBreak/>
        <w:t>małej skali:</w:t>
      </w:r>
      <w:r w:rsidR="004B6238">
        <w:rPr>
          <w:rFonts w:eastAsia="Times New Roman" w:cs="Times New Roman"/>
          <w:bCs/>
          <w:lang w:eastAsia="pl-PL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 xml:space="preserve"> </w:t>
      </w:r>
    </w:p>
    <w:p w:rsidR="00A72F35" w:rsidRDefault="00A72F35" w:rsidP="00A72F35">
      <w:pPr>
        <w:jc w:val="both"/>
        <w:rPr>
          <w:b/>
        </w:rPr>
      </w:pPr>
    </w:p>
    <w:p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mających na celu uporządkowanie i zagospodarowanie przestrzeni publicznej; projekty służące poprawie bezpieczeństwa publicznego; przebudowa i adaptacja zdegradowanych obiektów, terenów i przestrzeni w celu przywrócenia lub nadania im nowych funkcji: kulturalnych, społecznych, edukacyjnych; </w:t>
      </w:r>
    </w:p>
    <w:p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mające na celu ulepszenie estetyki oraz nadanie walorów funkcjonalnych przestrzeni; </w:t>
      </w:r>
    </w:p>
    <w:p w:rsidR="00804388" w:rsidRPr="00A659EE" w:rsidRDefault="00A72F35" w:rsidP="00A659EE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służące udostępnieniu terenów dla mieszkańców. </w:t>
      </w:r>
    </w:p>
    <w:p w:rsidR="00A72F35" w:rsidRPr="00A72F35" w:rsidRDefault="00A72F35" w:rsidP="00A72F35">
      <w:pPr>
        <w:autoSpaceDE w:val="0"/>
        <w:spacing w:line="276" w:lineRule="auto"/>
        <w:jc w:val="both"/>
        <w:rPr>
          <w:rFonts w:cstheme="minorHAnsi"/>
        </w:rPr>
      </w:pPr>
    </w:p>
    <w:p w:rsidR="00A72F35" w:rsidRPr="00A72F35" w:rsidRDefault="00A72F35" w:rsidP="00A72F3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72F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Operacja nie może dotyczyć wyłącznie remontu/modernizacji/przebudowy obiektu bez wpływu na rozwiązanie zdiagnozowanych problemów grupy docelowej. </w:t>
      </w:r>
    </w:p>
    <w:p w:rsidR="00A72F35" w:rsidRDefault="00A72F35" w:rsidP="00A72F35">
      <w:pPr>
        <w:autoSpaceDE w:val="0"/>
        <w:spacing w:line="276" w:lineRule="auto"/>
        <w:jc w:val="both"/>
      </w:pPr>
    </w:p>
    <w:p w:rsidR="00A72F35" w:rsidRPr="00A72F35" w:rsidRDefault="00A72F35" w:rsidP="00A72F35">
      <w:pPr>
        <w:widowControl/>
        <w:suppressAutoHyphens/>
        <w:spacing w:line="276" w:lineRule="auto"/>
        <w:jc w:val="both"/>
      </w:pPr>
      <w:r>
        <w:rPr>
          <w:b/>
        </w:rPr>
        <w:t>Operacja wpisująca się w typ projektu 9 – Rewitalizacja małej skali, musi zawierać analizę potrzeb, tj. analizę społeczno-gospodarczą i urbanistyczną sytuacji problemowych na rewitalizowanym obszarze, uwzględniającą m.in. diagnozę potrzeb i deficytów, trendów demograficznych, itp., ujętą w Studium Wykonalności/ Analizie Wykonalności Projektu.</w:t>
      </w:r>
    </w:p>
    <w:p w:rsidR="00804388" w:rsidRDefault="00804388" w:rsidP="00804388">
      <w:pPr>
        <w:pStyle w:val="Tekstpodstawowy"/>
        <w:spacing w:before="46" w:line="276" w:lineRule="auto"/>
        <w:ind w:left="0" w:right="329"/>
        <w:jc w:val="both"/>
        <w:rPr>
          <w:b/>
          <w:bCs/>
        </w:rPr>
      </w:pPr>
    </w:p>
    <w:p w:rsidR="00CC7CB3" w:rsidRPr="00804388" w:rsidRDefault="00CC7CB3" w:rsidP="00804388">
      <w:pPr>
        <w:pStyle w:val="Tekstpodstawowy"/>
        <w:spacing w:before="46" w:line="276" w:lineRule="auto"/>
        <w:ind w:left="0" w:right="329"/>
        <w:jc w:val="both"/>
        <w:rPr>
          <w:b/>
          <w:bCs/>
          <w:u w:val="single"/>
        </w:rPr>
      </w:pPr>
      <w:r w:rsidRPr="00804388">
        <w:rPr>
          <w:b/>
          <w:bCs/>
          <w:u w:val="single"/>
        </w:rPr>
        <w:t>UWAGA</w:t>
      </w:r>
    </w:p>
    <w:p w:rsidR="00A403E0" w:rsidRDefault="00264B46" w:rsidP="00804388">
      <w:pPr>
        <w:pStyle w:val="Tekstpodstawowy"/>
        <w:spacing w:before="46" w:line="276" w:lineRule="auto"/>
        <w:ind w:left="0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 w:rsidR="00871033">
        <w:rPr>
          <w:spacing w:val="7"/>
        </w:rPr>
        <w:br/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4B6238" w:rsidRDefault="004B6238" w:rsidP="004B6238">
      <w:pPr>
        <w:tabs>
          <w:tab w:val="left" w:pos="7005"/>
        </w:tabs>
        <w:rPr>
          <w:rFonts w:ascii="Calibri" w:eastAsia="Calibri" w:hAnsi="Calibri"/>
        </w:rPr>
      </w:pPr>
    </w:p>
    <w:p w:rsidR="004B6238" w:rsidRDefault="004B6238" w:rsidP="00804388">
      <w:pPr>
        <w:pStyle w:val="Nagwek11"/>
        <w:numPr>
          <w:ilvl w:val="1"/>
          <w:numId w:val="16"/>
        </w:numPr>
        <w:tabs>
          <w:tab w:val="left" w:pos="426"/>
        </w:tabs>
        <w:ind w:left="546" w:right="6636" w:hanging="546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operacji</w:t>
      </w:r>
    </w:p>
    <w:p w:rsidR="004B6238" w:rsidRPr="00A01757" w:rsidRDefault="004B6238" w:rsidP="00A659EE">
      <w:pPr>
        <w:pStyle w:val="Tekstpodstawowy"/>
        <w:spacing w:before="36" w:line="276" w:lineRule="auto"/>
        <w:ind w:left="0" w:right="10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wiące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13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 w:rsidRPr="00A01757">
        <w:rPr>
          <w:rFonts w:cs="Calibri"/>
        </w:rPr>
        <w:t>, wedle których Rada LGD dokonuje wyboru operacji.</w:t>
      </w:r>
    </w:p>
    <w:p w:rsidR="004B6238" w:rsidRDefault="00A659EE" w:rsidP="00A659EE">
      <w:pPr>
        <w:spacing w:before="19" w:line="276" w:lineRule="auto"/>
      </w:pPr>
      <w:r>
        <w:t>Warunkiem wyboru operacji jest uzyskanie minimum 40 % z maksymalnej liczby tj. 16,00 pkt. Maksymalna liczba pkt jaką może otrzymać operacja wynosi 40,00 pkt.</w:t>
      </w:r>
    </w:p>
    <w:p w:rsidR="00A659EE" w:rsidRDefault="00A659EE" w:rsidP="004B6238">
      <w:pPr>
        <w:spacing w:before="19" w:line="240" w:lineRule="exact"/>
        <w:rPr>
          <w:sz w:val="24"/>
          <w:szCs w:val="24"/>
        </w:rPr>
      </w:pPr>
    </w:p>
    <w:p w:rsidR="004B6238" w:rsidRDefault="004B6238" w:rsidP="00804388">
      <w:pPr>
        <w:pStyle w:val="Nagwek11"/>
        <w:ind w:left="0" w:right="5836"/>
        <w:jc w:val="both"/>
        <w:rPr>
          <w:rFonts w:cs="Calibri"/>
          <w:b w:val="0"/>
          <w:bCs w:val="0"/>
        </w:rPr>
      </w:pPr>
      <w:r>
        <w:rPr>
          <w:spacing w:val="-2"/>
        </w:rPr>
        <w:t>V.3 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 warunki udzielenia wsparcia</w:t>
      </w:r>
    </w:p>
    <w:p w:rsidR="00A72F35" w:rsidRDefault="004B6238" w:rsidP="00A72F35">
      <w:pPr>
        <w:spacing w:before="41" w:line="274" w:lineRule="auto"/>
        <w:ind w:left="141" w:right="263"/>
        <w:jc w:val="both"/>
        <w:rPr>
          <w:rFonts w:ascii="Calibri" w:eastAsia="Calibri" w:hAnsi="Calibri" w:cs="Calibri"/>
          <w:b/>
          <w:bCs/>
        </w:rPr>
      </w:pPr>
      <w:r w:rsidRPr="00816DA6">
        <w:rPr>
          <w:rFonts w:ascii="Calibri" w:eastAsia="Calibri" w:hAnsi="Calibri" w:cs="Calibri"/>
        </w:rPr>
        <w:t>L</w:t>
      </w:r>
      <w:r w:rsidRPr="00816DA6">
        <w:rPr>
          <w:rFonts w:ascii="Calibri" w:eastAsia="Calibri" w:hAnsi="Calibri" w:cs="Calibri"/>
          <w:spacing w:val="-3"/>
        </w:rPr>
        <w:t>is</w:t>
      </w:r>
      <w:r w:rsidRPr="00816DA6">
        <w:rPr>
          <w:rFonts w:ascii="Calibri" w:eastAsia="Calibri" w:hAnsi="Calibri" w:cs="Calibri"/>
        </w:rPr>
        <w:t>ta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wa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kó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u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-2"/>
        </w:rPr>
        <w:t>s</w:t>
      </w:r>
      <w:r w:rsidRPr="00816DA6">
        <w:rPr>
          <w:rFonts w:ascii="Calibri" w:eastAsia="Calibri" w:hAnsi="Calibri" w:cs="Calibri"/>
          <w:spacing w:val="-1"/>
        </w:rPr>
        <w:t>p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3"/>
        </w:rPr>
        <w:t>c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ra</w:t>
      </w:r>
      <w:r w:rsidRPr="00816DA6">
        <w:rPr>
          <w:rFonts w:ascii="Calibri" w:eastAsia="Calibri" w:hAnsi="Calibri" w:cs="Calibri"/>
        </w:rPr>
        <w:t>m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ch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3"/>
        </w:rPr>
        <w:t>ł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</w:rPr>
        <w:t>8.6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I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we</w:t>
      </w:r>
      <w:r w:rsidRPr="00816DA6">
        <w:rPr>
          <w:rFonts w:ascii="Calibri" w:eastAsia="Calibri" w:hAnsi="Calibri" w:cs="Calibri"/>
          <w:spacing w:val="-1"/>
        </w:rPr>
        <w:t>s</w:t>
      </w:r>
      <w:r w:rsidRPr="00816DA6">
        <w:rPr>
          <w:rFonts w:ascii="Calibri" w:eastAsia="Calibri" w:hAnsi="Calibri" w:cs="Calibri"/>
          <w:spacing w:val="-2"/>
        </w:rPr>
        <w:t>ty</w:t>
      </w:r>
      <w:r w:rsidRPr="00816DA6">
        <w:rPr>
          <w:rFonts w:ascii="Calibri" w:eastAsia="Calibri" w:hAnsi="Calibri" w:cs="Calibri"/>
        </w:rPr>
        <w:t>c</w:t>
      </w:r>
      <w:r w:rsidRPr="00816DA6">
        <w:rPr>
          <w:rFonts w:ascii="Calibri" w:eastAsia="Calibri" w:hAnsi="Calibri" w:cs="Calibri"/>
          <w:spacing w:val="-3"/>
        </w:rPr>
        <w:t>j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n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cz</w:t>
      </w:r>
      <w:r w:rsidRPr="00816DA6">
        <w:rPr>
          <w:rFonts w:ascii="Calibri" w:eastAsia="Calibri" w:hAnsi="Calibri" w:cs="Calibri"/>
          <w:spacing w:val="12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wo</w:t>
      </w:r>
      <w:r w:rsidRPr="00816DA6">
        <w:rPr>
          <w:rFonts w:ascii="Calibri" w:eastAsia="Calibri" w:hAnsi="Calibri" w:cs="Calibri"/>
        </w:rPr>
        <w:t>ju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2"/>
        </w:rPr>
        <w:t>k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4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20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2"/>
        </w:rPr>
        <w:t>re</w:t>
      </w:r>
      <w:r w:rsidRPr="00816DA6">
        <w:rPr>
          <w:rFonts w:ascii="Calibri" w:eastAsia="Calibri" w:hAnsi="Calibri" w:cs="Calibri"/>
        </w:rPr>
        <w:t>s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E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p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j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8"/>
        </w:rPr>
        <w:t xml:space="preserve"> </w:t>
      </w:r>
      <w:r w:rsidRPr="00816DA6">
        <w:rPr>
          <w:rFonts w:ascii="Calibri" w:eastAsia="Calibri" w:hAnsi="Calibri" w:cs="Calibri"/>
        </w:rPr>
        <w:t>F</w:t>
      </w:r>
      <w:r w:rsidRPr="00816DA6">
        <w:rPr>
          <w:rFonts w:ascii="Calibri" w:eastAsia="Calibri" w:hAnsi="Calibri" w:cs="Calibri"/>
          <w:spacing w:val="-2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1"/>
        </w:rPr>
        <w:t>du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</w:rPr>
        <w:t>u</w:t>
      </w:r>
      <w:r w:rsidRPr="00816DA6">
        <w:rPr>
          <w:rFonts w:ascii="Calibri" w:eastAsia="Calibri" w:hAnsi="Calibri" w:cs="Calibri"/>
          <w:spacing w:val="17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1"/>
        </w:rPr>
        <w:t>z</w:t>
      </w:r>
      <w:r w:rsidRPr="00816DA6">
        <w:rPr>
          <w:rFonts w:ascii="Calibri" w:eastAsia="Calibri" w:hAnsi="Calibri" w:cs="Calibri"/>
        </w:rPr>
        <w:t>woju</w:t>
      </w:r>
      <w:r w:rsidRPr="00816DA6">
        <w:rPr>
          <w:rFonts w:ascii="Calibri" w:eastAsia="Calibri" w:hAnsi="Calibri" w:cs="Calibri"/>
          <w:spacing w:val="16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1"/>
        </w:rPr>
        <w:t>g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9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YP</w:t>
      </w:r>
      <w:r w:rsidRPr="00816DA6">
        <w:rPr>
          <w:rFonts w:ascii="Calibri" w:eastAsia="Calibri" w:hAnsi="Calibri" w:cs="Calibri"/>
          <w:b/>
          <w:bCs/>
          <w:spacing w:val="15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P</w:t>
      </w:r>
      <w:r w:rsidRPr="00816DA6">
        <w:rPr>
          <w:rFonts w:ascii="Calibri" w:eastAsia="Calibri" w:hAnsi="Calibri" w:cs="Calibri"/>
          <w:b/>
          <w:bCs/>
          <w:spacing w:val="-2"/>
        </w:rPr>
        <w:t>R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5"/>
        </w:rPr>
        <w:t>J</w:t>
      </w:r>
      <w:r w:rsidRPr="00816DA6">
        <w:rPr>
          <w:rFonts w:ascii="Calibri" w:eastAsia="Calibri" w:hAnsi="Calibri" w:cs="Calibri"/>
          <w:b/>
          <w:bCs/>
        </w:rPr>
        <w:t>E</w:t>
      </w:r>
      <w:r w:rsidRPr="00816DA6">
        <w:rPr>
          <w:rFonts w:ascii="Calibri" w:eastAsia="Calibri" w:hAnsi="Calibri" w:cs="Calibri"/>
          <w:b/>
          <w:bCs/>
          <w:spacing w:val="-3"/>
        </w:rPr>
        <w:t>K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U</w:t>
      </w:r>
      <w:r w:rsidRPr="00816DA6">
        <w:rPr>
          <w:rFonts w:ascii="Calibri" w:eastAsia="Calibri" w:hAnsi="Calibri" w:cs="Calibri"/>
          <w:b/>
          <w:bCs/>
          <w:spacing w:val="14"/>
        </w:rPr>
        <w:t xml:space="preserve"> </w:t>
      </w:r>
      <w:r w:rsidR="00804388">
        <w:rPr>
          <w:rFonts w:cs="Calibri"/>
          <w:b/>
          <w:bCs/>
          <w:spacing w:val="-2"/>
        </w:rPr>
        <w:t>9</w:t>
      </w:r>
      <w:r w:rsidRPr="00816DA6">
        <w:rPr>
          <w:rFonts w:cs="Calibri"/>
          <w:b/>
          <w:bCs/>
        </w:rPr>
        <w:t>:</w:t>
      </w:r>
      <w:r w:rsidRPr="004B623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80438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t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o</w:t>
      </w:r>
      <w:r w:rsidRPr="00816DA6">
        <w:rPr>
          <w:rFonts w:ascii="Calibri" w:eastAsia="Calibri" w:hAnsi="Calibri" w:cs="Calibri"/>
        </w:rPr>
        <w:t>wi</w:t>
      </w:r>
      <w:r w:rsidRPr="00816DA6">
        <w:rPr>
          <w:rFonts w:ascii="Calibri" w:eastAsia="Calibri" w:hAnsi="Calibri" w:cs="Calibri"/>
          <w:spacing w:val="-2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4"/>
        </w:rPr>
        <w:t>ą</w:t>
      </w:r>
      <w:r w:rsidRPr="00816DA6">
        <w:rPr>
          <w:rFonts w:ascii="Calibri" w:eastAsia="Calibri" w:hAnsi="Calibri" w:cs="Calibri"/>
          <w:b/>
          <w:bCs/>
          <w:spacing w:val="-2"/>
        </w:rPr>
        <w:t>c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ik</w:t>
      </w:r>
      <w:r w:rsidRPr="00816DA6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n</w:t>
      </w:r>
      <w:r w:rsidRPr="00816DA6">
        <w:rPr>
          <w:rFonts w:ascii="Calibri" w:eastAsia="Calibri" w:hAnsi="Calibri" w:cs="Calibri"/>
          <w:b/>
          <w:bCs/>
        </w:rPr>
        <w:t>r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4</w:t>
      </w:r>
      <w:r w:rsidRPr="00816DA6">
        <w:rPr>
          <w:rFonts w:ascii="Calibri" w:eastAsia="Calibri" w:hAnsi="Calibri" w:cs="Calibri"/>
          <w:b/>
          <w:bCs/>
          <w:spacing w:val="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d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3"/>
        </w:rPr>
        <w:t>O</w:t>
      </w:r>
      <w:r w:rsidRPr="00816DA6">
        <w:rPr>
          <w:rFonts w:ascii="Calibri" w:eastAsia="Calibri" w:hAnsi="Calibri" w:cs="Calibri"/>
          <w:b/>
          <w:bCs/>
          <w:spacing w:val="-2"/>
        </w:rPr>
        <w:t>g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2"/>
        </w:rPr>
        <w:t>osz</w:t>
      </w:r>
      <w:r w:rsidRPr="00816DA6">
        <w:rPr>
          <w:rFonts w:ascii="Calibri" w:eastAsia="Calibri" w:hAnsi="Calibri" w:cs="Calibri"/>
          <w:b/>
          <w:bCs/>
          <w:spacing w:val="-1"/>
        </w:rPr>
        <w:t>e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="00A72F35">
        <w:rPr>
          <w:rFonts w:ascii="Calibri" w:eastAsia="Calibri" w:hAnsi="Calibri" w:cs="Calibri"/>
          <w:b/>
          <w:bCs/>
        </w:rPr>
        <w:t>.</w:t>
      </w:r>
      <w:bookmarkStart w:id="10" w:name="_bookmark8"/>
      <w:bookmarkEnd w:id="10"/>
    </w:p>
    <w:p w:rsidR="00A72F35" w:rsidRDefault="00A72F35" w:rsidP="00A72F35">
      <w:pPr>
        <w:pStyle w:val="Nagwek11"/>
        <w:ind w:left="0" w:right="7033"/>
        <w:jc w:val="both"/>
        <w:rPr>
          <w:rFonts w:cs="Calibri"/>
          <w:spacing w:val="-2"/>
        </w:rPr>
      </w:pPr>
    </w:p>
    <w:p w:rsidR="009737EC" w:rsidRDefault="006E1028" w:rsidP="00A72F35">
      <w:pPr>
        <w:pStyle w:val="Nagwek11"/>
        <w:ind w:left="0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 xml:space="preserve">V.3.1 </w:t>
      </w:r>
      <w:r w:rsidR="00264B46">
        <w:rPr>
          <w:rFonts w:cs="Calibri"/>
          <w:spacing w:val="-2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up</w:t>
      </w:r>
      <w:r w:rsidR="00264B46">
        <w:rPr>
          <w:rFonts w:cs="Calibri"/>
        </w:rPr>
        <w:t>a</w:t>
      </w:r>
      <w:r w:rsidR="00CC4324">
        <w:rPr>
          <w:rFonts w:cs="Calibri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  <w:r w:rsidR="003A7CBF">
        <w:t>.</w:t>
      </w:r>
    </w:p>
    <w:p w:rsidR="007C0A70" w:rsidRDefault="007C0A70">
      <w:pPr>
        <w:pStyle w:val="Tekstpodstawowy"/>
        <w:spacing w:before="41" w:line="276" w:lineRule="auto"/>
        <w:ind w:left="141" w:right="101"/>
        <w:jc w:val="both"/>
      </w:pPr>
      <w:r>
        <w:t>Obszar objęty Lokalną Strategią Rozwoju obejmuje gminy: Sokółka, Szudziałowo, Krynki, Kuźnica, Sidra.</w:t>
      </w:r>
    </w:p>
    <w:p w:rsidR="009737EC" w:rsidRDefault="009737EC">
      <w:pPr>
        <w:spacing w:before="4" w:line="220" w:lineRule="exact"/>
      </w:pPr>
    </w:p>
    <w:p w:rsidR="009737EC" w:rsidRDefault="006E1028" w:rsidP="00804388">
      <w:pPr>
        <w:pStyle w:val="Nagwek11"/>
        <w:tabs>
          <w:tab w:val="left" w:pos="834"/>
        </w:tabs>
        <w:ind w:left="0"/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 xml:space="preserve">V.3.2 </w:t>
      </w:r>
      <w:r w:rsidR="00264B46">
        <w:rPr>
          <w:spacing w:val="-1"/>
        </w:rPr>
        <w:t>W</w:t>
      </w:r>
      <w:r w:rsidR="00264B46">
        <w:rPr>
          <w:spacing w:val="-2"/>
        </w:rPr>
        <w:t>s</w:t>
      </w:r>
      <w:r w:rsidR="00264B46">
        <w:t>k</w:t>
      </w:r>
      <w:r w:rsidR="00264B46">
        <w:rPr>
          <w:spacing w:val="-4"/>
        </w:rPr>
        <w:t>a</w:t>
      </w:r>
      <w:r w:rsidR="00264B46">
        <w:t>ź</w:t>
      </w:r>
      <w:r w:rsidR="00264B46">
        <w:rPr>
          <w:spacing w:val="-4"/>
        </w:rPr>
        <w:t>n</w:t>
      </w:r>
      <w:r w:rsidR="00264B46">
        <w:t>i</w:t>
      </w:r>
      <w:r w:rsidR="00264B46">
        <w:rPr>
          <w:spacing w:val="-3"/>
        </w:rPr>
        <w:t>k</w:t>
      </w:r>
      <w:r w:rsidR="00264B46">
        <w:t>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 xml:space="preserve">u 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8"/>
        </w:rPr>
        <w:t xml:space="preserve"> 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r</w:t>
      </w:r>
      <w:r w:rsidR="00264B46">
        <w:t>t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rPr>
          <w:spacing w:val="1"/>
        </w:rPr>
        <w:t>c</w:t>
      </w:r>
      <w:r w:rsidR="00264B46">
        <w:t xml:space="preserve">i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os</w:t>
      </w:r>
      <w:r w:rsidR="00264B46">
        <w:t>i</w:t>
      </w:r>
      <w:r w:rsidR="00264B46">
        <w:rPr>
          <w:spacing w:val="-4"/>
        </w:rPr>
        <w:t>ą</w:t>
      </w:r>
      <w:r w:rsidR="00264B46">
        <w:t>g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rPr>
          <w:spacing w:val="-4"/>
        </w:rPr>
        <w:t>ę</w:t>
      </w:r>
      <w:r w:rsidR="00264B46">
        <w:rPr>
          <w:spacing w:val="-2"/>
        </w:rPr>
        <w:t>c</w:t>
      </w:r>
      <w:r w:rsidR="00264B46">
        <w:t>ia</w:t>
      </w:r>
    </w:p>
    <w:p w:rsidR="00EA7E97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</w:t>
      </w:r>
      <w:r w:rsidR="00871033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 w:rsidR="000F299D">
        <w:rPr>
          <w:rFonts w:cs="Calibri"/>
        </w:rPr>
        <w:t xml:space="preserve"> </w:t>
      </w:r>
    </w:p>
    <w:p w:rsidR="009737EC" w:rsidRDefault="000F299D">
      <w:pPr>
        <w:pStyle w:val="Tekstpodstawowy"/>
        <w:spacing w:before="38" w:line="274" w:lineRule="auto"/>
        <w:ind w:left="141" w:right="101"/>
        <w:jc w:val="both"/>
      </w:pPr>
      <w:r>
        <w:t xml:space="preserve">Wnioskodawca ma obowiązek wybrania z listy wskaźników produktu wszystkich wskaźników adekwatnych do planowanych działań w projekcie oraz monitorowania ich w trakcie realizacji projektu. Wskaźniki należy </w:t>
      </w:r>
      <w:r>
        <w:lastRenderedPageBreak/>
        <w:t xml:space="preserve">oszacować rzetelnie mając na uwadze, że Wnioskodawca jest zobowiązany do monitorowania postępu </w:t>
      </w:r>
      <w:r w:rsidR="00EA7E97">
        <w:br/>
      </w:r>
      <w:r>
        <w:t>w zakresie ich osiągania oraz będzie rozliczany z ich wypełnienia.</w:t>
      </w:r>
    </w:p>
    <w:p w:rsidR="000F299D" w:rsidRDefault="000F299D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t xml:space="preserve">Współfinansowanie będzie podlegało pomniejszeniu proporcjonalnie do nieosiągniętych wartości docelowych wskaźników/celów projektu w sposób określony w § 11 ust. 2 Umowy o dofinansowanie projektu. W celu racjonalnego oszacowania wartości wskaźników zasadne jest wykorzystanie dokumentu Metodologia szacowania wartości docelowych dla wskaźników wybranych do realizacji w Regionalnym Programie Operacyjnym Województwa Podlaskiego na lata 2014-2020, dostępnego na stronie internetowej </w:t>
      </w:r>
      <w:hyperlink r:id="rId17" w:history="1">
        <w:r w:rsidRPr="007929F4">
          <w:rPr>
            <w:rStyle w:val="Hipercze"/>
          </w:rPr>
          <w:t>www.rpo.wrotapodlasia.pl</w:t>
        </w:r>
      </w:hyperlink>
      <w:r>
        <w:t xml:space="preserve">. 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 w:rsidR="003A7CB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 w:rsidR="003A7CBF">
        <w:rPr>
          <w:rFonts w:ascii="Calibri" w:eastAsia="Calibri" w:hAnsi="Calibri" w:cs="Calibri"/>
          <w:spacing w:val="-2"/>
        </w:rPr>
        <w:t xml:space="preserve">Szlak Tatarski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 w:rsidR="00871033">
        <w:rPr>
          <w:rFonts w:ascii="Calibri" w:eastAsia="Calibri" w:hAnsi="Calibri" w:cs="Calibri"/>
          <w:spacing w:val="43"/>
        </w:rPr>
        <w:br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 w:rsidR="00D4097B">
        <w:rPr>
          <w:rFonts w:ascii="Calibri" w:eastAsia="Calibri" w:hAnsi="Calibri" w:cs="Calibri"/>
          <w:spacing w:val="46"/>
        </w:rPr>
        <w:t xml:space="preserve"> </w:t>
      </w:r>
      <w:r w:rsidR="007C0A70">
        <w:rPr>
          <w:b/>
          <w:bCs/>
        </w:rPr>
        <w:t>3.3.1</w:t>
      </w:r>
      <w:r w:rsidR="007C0A70" w:rsidRPr="007C0A70">
        <w:rPr>
          <w:rStyle w:val="StrongEmphasis"/>
          <w:rFonts w:cs="Times New Roman"/>
        </w:rPr>
        <w:t xml:space="preserve"> </w:t>
      </w:r>
      <w:r w:rsidR="007C0A70" w:rsidRPr="00D047B6">
        <w:rPr>
          <w:rStyle w:val="StrongEmphasis"/>
          <w:rFonts w:cs="Times New Roman"/>
        </w:rPr>
        <w:t>Kształtowanie przestrzeni publicznej</w:t>
      </w:r>
      <w:r w:rsidR="006F34AE" w:rsidRPr="00871033">
        <w:rPr>
          <w:b/>
          <w:bCs/>
        </w:rPr>
        <w:t xml:space="preserve"> </w:t>
      </w:r>
      <w:r w:rsidRPr="00871033">
        <w:rPr>
          <w:b/>
          <w:bCs/>
        </w:rPr>
        <w:t xml:space="preserve">typ projektu </w:t>
      </w:r>
      <w:r w:rsidR="00942443">
        <w:rPr>
          <w:b/>
          <w:bCs/>
        </w:rPr>
        <w:t>9</w:t>
      </w:r>
      <w:r w:rsidR="000F299D" w:rsidRPr="000F299D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42443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Nagwek11"/>
        <w:spacing w:line="265" w:lineRule="exact"/>
        <w:ind w:left="258"/>
        <w:rPr>
          <w:spacing w:val="-2"/>
          <w:u w:val="single" w:color="000000"/>
        </w:rPr>
      </w:pPr>
    </w:p>
    <w:p w:rsidR="00885380" w:rsidRDefault="00885380" w:rsidP="004C4167">
      <w:pPr>
        <w:pStyle w:val="Nagwek11"/>
        <w:numPr>
          <w:ilvl w:val="0"/>
          <w:numId w:val="29"/>
        </w:numPr>
        <w:spacing w:line="265" w:lineRule="exact"/>
        <w:rPr>
          <w:spacing w:val="-2"/>
        </w:rPr>
      </w:pPr>
      <w:r w:rsidRPr="00885380">
        <w:rPr>
          <w:spacing w:val="-2"/>
        </w:rPr>
        <w:t>Wskaźniki produktu</w:t>
      </w:r>
      <w:r>
        <w:rPr>
          <w:spacing w:val="-2"/>
        </w:rPr>
        <w:t>:</w:t>
      </w:r>
    </w:p>
    <w:p w:rsidR="00885380" w:rsidRPr="00885380" w:rsidRDefault="00885380" w:rsidP="00885380">
      <w:pPr>
        <w:pStyle w:val="Nagwek11"/>
        <w:spacing w:line="265" w:lineRule="exact"/>
        <w:ind w:left="978"/>
        <w:rPr>
          <w:spacing w:val="-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853"/>
      </w:tblGrid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przedsięwzięcia 3.3.1</w:t>
            </w:r>
          </w:p>
        </w:tc>
      </w:tr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Powierzchnia  zrewitalizowanych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obszarów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ha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D8676B" w:rsidP="00960596">
            <w:pPr>
              <w:pStyle w:val="Stopka"/>
              <w:ind w:left="1734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1,38</w:t>
            </w:r>
          </w:p>
        </w:tc>
      </w:tr>
      <w:tr w:rsidR="00942443" w:rsidRPr="002C19D5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charakterystyczne uwarunkowania endogeniczne.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Zgodnie z powyższym, rewitalizacja ma charakter kompleksowy, tym samym w jej ramach prowadzony jest szereg wielowątkowych, wzajemnie uzupełniających się i wzmacniających działań, mających na celu wywołanie jakościowej pozytywnej zmiany na zidentyfikowanym obszarze. </w:t>
            </w:r>
          </w:p>
          <w:p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  <w:iCs/>
              </w:rPr>
              <w:t xml:space="preserve">Źródło: Wspólna Lista Wskaźników Kluczowych </w:t>
            </w:r>
          </w:p>
        </w:tc>
      </w:tr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Liczba wspartych obiektów infrastruktury zlokalizowanych na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rewitalizowanych obszarach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sztuka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D8676B" w:rsidP="00960596">
            <w:pPr>
              <w:pStyle w:val="Stopka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42443" w:rsidRPr="002C19D5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Wskaźnik dotyczy obiektów infrastruktury, jakie znajdują się na rewitalizowanych obszarach i w wyniku interwencji następuje ich przebudowa, przez co należy rozumieć wykonywanie robót budowlanych,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Przekształcenie oznacza zmianę celu funkcjonowania danego obiektu. 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charakterystyczne uwarunkowania endogeniczne. Zgodnie z powyższym, rewitalizacja ma charakter kompleksowy, tym samym w jej ramach prowadzony jest szereg wielowątkowych, wzajemnie uzupełniających </w:t>
            </w:r>
            <w:r w:rsidRPr="00942443">
              <w:rPr>
                <w:rFonts w:cstheme="minorHAnsi"/>
              </w:rPr>
              <w:lastRenderedPageBreak/>
              <w:t>się i wzmacniających działań, mających na celu wywołanie jakościowej pozytywnej zmiany na zidentyfikowanym obszarze.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</w:rPr>
              <w:t xml:space="preserve">Źródło: Metodologia szacowania wartości docelowych dla wskaźników wybranych do realizacji </w:t>
            </w:r>
            <w:r>
              <w:rPr>
                <w:rFonts w:cstheme="minorHAnsi"/>
                <w:i/>
              </w:rPr>
              <w:br/>
            </w:r>
            <w:r w:rsidRPr="00942443">
              <w:rPr>
                <w:rFonts w:cstheme="minorHAnsi"/>
                <w:i/>
              </w:rPr>
              <w:t>w Regionalnym Programie Operacyjnym Województwa Podlaskiego na lata 2014 - 2020</w:t>
            </w:r>
            <w:r w:rsidRPr="00942443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:rsidR="00942443" w:rsidRDefault="00942443" w:rsidP="00015228">
      <w:pPr>
        <w:pStyle w:val="Tekstpodstawowy"/>
        <w:spacing w:line="275" w:lineRule="auto"/>
        <w:ind w:left="0" w:right="264"/>
        <w:jc w:val="both"/>
      </w:pPr>
    </w:p>
    <w:p w:rsidR="00942443" w:rsidRPr="00942443" w:rsidRDefault="00942443">
      <w:pPr>
        <w:pStyle w:val="Tekstpodstawowy"/>
        <w:spacing w:line="275" w:lineRule="auto"/>
        <w:ind w:right="264"/>
        <w:jc w:val="both"/>
        <w:rPr>
          <w:rFonts w:asciiTheme="minorHAnsi" w:hAnsiTheme="minorHAnsi" w:cstheme="minorHAnsi"/>
        </w:rPr>
      </w:pPr>
      <w:r w:rsidRPr="00942443">
        <w:rPr>
          <w:rFonts w:asciiTheme="minorHAnsi" w:hAnsiTheme="minorHAnsi" w:cstheme="minorHAnsi"/>
        </w:rPr>
        <w:t>Wskaźniki rezultatu: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918"/>
      </w:tblGrid>
      <w:tr w:rsidR="00942443" w:rsidRPr="00942443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3" w:hanging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dla celu szczegółowego 3.3</w:t>
            </w:r>
          </w:p>
        </w:tc>
      </w:tr>
      <w:tr w:rsidR="00942443" w:rsidRPr="00942443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Otwarta przestrzeń utworzona lub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rekultywowana na obszarach miejskich</w:t>
            </w:r>
            <w:r w:rsidRPr="0094244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m</w:t>
            </w:r>
            <w:r w:rsidRPr="0094244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D8676B" w:rsidP="00960596">
            <w:pPr>
              <w:pStyle w:val="Stopka"/>
              <w:ind w:left="33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13 757,40</w:t>
            </w:r>
            <w:r w:rsidR="00942443" w:rsidRPr="00942443">
              <w:rPr>
                <w:rFonts w:cstheme="minorHAnsi"/>
              </w:rPr>
              <w:t xml:space="preserve"> m</w:t>
            </w:r>
            <w:r w:rsidR="00942443" w:rsidRPr="00942443">
              <w:rPr>
                <w:rFonts w:cstheme="minorHAnsi"/>
                <w:vertAlign w:val="superscript"/>
              </w:rPr>
              <w:t>2</w:t>
            </w:r>
          </w:p>
        </w:tc>
      </w:tr>
      <w:tr w:rsidR="00942443" w:rsidRPr="00942443" w:rsidTr="00942443"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Powierzchnia zrewitalizowanych/nowo opracowany publicznie dostępnych obszarów na świeżym powietrzu. Nie obejmują zmian zawartych w "standardowych" wspólnych wskaźników (m.in. drogi, grunty zrewitalizowane, tereny szkolne, itp). 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  <w:iCs/>
                <w:lang w:val="en-US"/>
              </w:rPr>
              <w:t xml:space="preserve">Źródło: KE: The Programming Period 2014-2020 - Guidance document on monitoring and evaluation - European Regional Development Fund and Cohesion Fund - Concepts and Recommendations. </w:t>
            </w:r>
          </w:p>
        </w:tc>
      </w:tr>
    </w:tbl>
    <w:p w:rsidR="00942443" w:rsidRDefault="00942443">
      <w:pPr>
        <w:pStyle w:val="Tekstpodstawowy"/>
        <w:spacing w:line="275" w:lineRule="auto"/>
        <w:ind w:right="264"/>
        <w:jc w:val="both"/>
      </w:pPr>
    </w:p>
    <w:p w:rsidR="00EA7E97" w:rsidRDefault="00EA7E97">
      <w:pPr>
        <w:pStyle w:val="Tekstpodstawowy"/>
        <w:spacing w:line="275" w:lineRule="auto"/>
        <w:ind w:right="264"/>
        <w:jc w:val="both"/>
      </w:pPr>
      <w:r>
        <w:t xml:space="preserve">Ponadto Wnioskodawca na etapie konstruowania wniosku o dofinansowanie może zdefiniować </w:t>
      </w:r>
      <w:r w:rsidRPr="00EA7E97">
        <w:rPr>
          <w:b/>
          <w:bCs/>
        </w:rPr>
        <w:t>własne wskaźniki</w:t>
      </w:r>
      <w:r>
        <w:t xml:space="preserve"> – specyficzne dla projektu, o ile wynikają z zaplanowanych działań.</w:t>
      </w:r>
    </w:p>
    <w:p w:rsidR="00EA7E97" w:rsidRDefault="00EA7E97">
      <w:pPr>
        <w:pStyle w:val="Tekstpodstawowy"/>
        <w:spacing w:line="275" w:lineRule="auto"/>
        <w:ind w:right="264"/>
        <w:jc w:val="both"/>
        <w:rPr>
          <w:rFonts w:cs="Calibri"/>
          <w:spacing w:val="-1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 w:rsidR="008E0A69">
        <w:rPr>
          <w:spacing w:val="41"/>
        </w:rPr>
        <w:br/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Pr="00002C5A" w:rsidRDefault="00002C5A" w:rsidP="00002C5A">
      <w:pPr>
        <w:pStyle w:val="Nagwek11"/>
        <w:tabs>
          <w:tab w:val="left" w:pos="794"/>
        </w:tabs>
        <w:ind w:right="6100"/>
        <w:jc w:val="both"/>
        <w:rPr>
          <w:rFonts w:cs="Calibri"/>
          <w:b w:val="0"/>
          <w:bCs w:val="0"/>
        </w:rPr>
      </w:pPr>
      <w:bookmarkStart w:id="12" w:name="_bookmark12"/>
      <w:bookmarkEnd w:id="12"/>
      <w:r w:rsidRPr="00002C5A">
        <w:rPr>
          <w:rFonts w:cs="Calibri"/>
        </w:rPr>
        <w:t>V.3.3</w:t>
      </w:r>
      <w:r>
        <w:rPr>
          <w:rFonts w:cs="Calibri"/>
          <w:b w:val="0"/>
          <w:bCs w:val="0"/>
        </w:rPr>
        <w:t xml:space="preserve"> </w:t>
      </w:r>
      <w:r w:rsidR="00264B46" w:rsidRPr="00002C5A">
        <w:rPr>
          <w:rFonts w:cs="Calibri"/>
          <w:spacing w:val="-3"/>
        </w:rPr>
        <w:t>P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  <w:spacing w:val="1"/>
        </w:rPr>
        <w:t>j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3"/>
        </w:rPr>
        <w:t>k</w:t>
      </w:r>
      <w:r w:rsidR="00264B46" w:rsidRPr="00002C5A">
        <w:rPr>
          <w:rFonts w:cs="Calibri"/>
        </w:rPr>
        <w:t>t</w:t>
      </w:r>
      <w:r w:rsidR="00264B46" w:rsidRPr="00002C5A">
        <w:rPr>
          <w:rFonts w:cs="Calibri"/>
          <w:spacing w:val="-2"/>
        </w:rPr>
        <w:t xml:space="preserve"> 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  <w:spacing w:val="-2"/>
        </w:rPr>
        <w:t>li</w:t>
      </w:r>
      <w:r w:rsidR="00264B46" w:rsidRPr="00002C5A">
        <w:rPr>
          <w:rFonts w:cs="Calibri"/>
        </w:rPr>
        <w:t>z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</w:rPr>
        <w:t>w</w:t>
      </w:r>
      <w:r w:rsidR="00264B46" w:rsidRPr="00002C5A">
        <w:rPr>
          <w:rFonts w:cs="Calibri"/>
          <w:spacing w:val="-4"/>
        </w:rPr>
        <w:t>an</w:t>
      </w:r>
      <w:r w:rsidR="00264B46" w:rsidRPr="00002C5A">
        <w:rPr>
          <w:rFonts w:cs="Calibri"/>
        </w:rPr>
        <w:t>y w</w:t>
      </w:r>
      <w:r w:rsidR="00264B46" w:rsidRPr="00002C5A">
        <w:rPr>
          <w:rFonts w:cs="Calibri"/>
          <w:spacing w:val="-1"/>
        </w:rPr>
        <w:t xml:space="preserve"> p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</w:rPr>
        <w:t>rt</w:t>
      </w:r>
      <w:r w:rsidR="00264B46" w:rsidRPr="00002C5A">
        <w:rPr>
          <w:rFonts w:cs="Calibri"/>
          <w:spacing w:val="-3"/>
        </w:rPr>
        <w:t>n</w:t>
      </w:r>
      <w:r w:rsidR="00264B46" w:rsidRPr="00002C5A">
        <w:rPr>
          <w:rFonts w:cs="Calibri"/>
          <w:spacing w:val="-4"/>
        </w:rPr>
        <w:t>e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2"/>
        </w:rPr>
        <w:t>s</w:t>
      </w:r>
      <w:r w:rsidR="00264B46" w:rsidRPr="00002C5A">
        <w:rPr>
          <w:rFonts w:cs="Calibri"/>
          <w:spacing w:val="-3"/>
        </w:rPr>
        <w:t>t</w:t>
      </w:r>
      <w:r w:rsidR="00264B46" w:rsidRPr="00002C5A">
        <w:rPr>
          <w:rFonts w:cs="Calibri"/>
          <w:spacing w:val="-2"/>
        </w:rPr>
        <w:t>w</w:t>
      </w:r>
      <w:r w:rsidR="00264B46" w:rsidRPr="00002C5A"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8"/>
        <w:gridCol w:w="9811"/>
        <w:gridCol w:w="69"/>
      </w:tblGrid>
      <w:tr w:rsidR="009737EC" w:rsidTr="00942443">
        <w:trPr>
          <w:trHeight w:hRule="exact" w:val="1013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8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871033">
            <w:pPr>
              <w:pStyle w:val="TableParagraph"/>
              <w:spacing w:line="267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="00D4097B">
              <w:rPr>
                <w:rFonts w:ascii="Calibri" w:eastAsia="Calibri" w:hAnsi="Calibri" w:cs="Calibri"/>
                <w:b/>
                <w:bCs/>
              </w:rPr>
              <w:t xml:space="preserve">Szlak Tatarski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87103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 w:rsidTr="00942443">
        <w:trPr>
          <w:trHeight w:hRule="exact" w:val="1222"/>
        </w:trPr>
        <w:tc>
          <w:tcPr>
            <w:tcW w:w="98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 w:rsidR="00A01757">
              <w:rPr>
                <w:rFonts w:ascii="Calibri" w:eastAsia="Calibri" w:hAnsi="Calibri" w:cs="Calibri"/>
                <w:spacing w:val="30"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 w:rsidR="00EB47E8">
        <w:rPr>
          <w:spacing w:val="7"/>
        </w:rPr>
        <w:br/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 w:rsidR="00EB47E8">
        <w:rPr>
          <w:spacing w:val="22"/>
        </w:rPr>
        <w:br/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 w:rsidR="00EB47E8">
        <w:rPr>
          <w:spacing w:val="30"/>
        </w:rPr>
        <w:br/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 w:rsidR="00FB020A"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a/P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lastRenderedPageBreak/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 w:rsidR="009211AA">
        <w:rPr>
          <w:spacing w:val="23"/>
        </w:rPr>
        <w:br/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Default="00C11E9E">
      <w:pPr>
        <w:pStyle w:val="Tekstpodstawowy"/>
        <w:spacing w:line="239" w:lineRule="auto"/>
        <w:ind w:right="180"/>
        <w:jc w:val="both"/>
      </w:pPr>
    </w:p>
    <w:p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D1F66" w:rsidRPr="001D1F66" w:rsidRDefault="00002C5A" w:rsidP="00002C5A">
      <w:pPr>
        <w:pStyle w:val="Nagwek11"/>
        <w:tabs>
          <w:tab w:val="left" w:pos="667"/>
        </w:tabs>
        <w:ind w:left="0" w:right="5490"/>
        <w:jc w:val="both"/>
        <w:rPr>
          <w:b w:val="0"/>
          <w:bCs w:val="0"/>
        </w:rPr>
      </w:pPr>
      <w:bookmarkStart w:id="13" w:name="_bookmark13"/>
      <w:bookmarkEnd w:id="13"/>
      <w:r>
        <w:rPr>
          <w:rFonts w:cs="Calibri"/>
        </w:rPr>
        <w:t xml:space="preserve">  V.3.4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am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z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we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3"/>
        </w:rPr>
        <w:t>k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t>i</w:t>
      </w:r>
      <w:r w:rsidR="00264B46">
        <w:rPr>
          <w:spacing w:val="-3"/>
        </w:rPr>
        <w:t>f</w:t>
      </w:r>
      <w:r w:rsidR="00264B46">
        <w:rPr>
          <w:spacing w:val="-2"/>
        </w:rPr>
        <w:t>i</w:t>
      </w:r>
      <w:r w:rsidR="00264B46">
        <w:t>k</w:t>
      </w:r>
      <w:r w:rsidR="00264B46">
        <w:rPr>
          <w:spacing w:val="-4"/>
        </w:rPr>
        <w:t>o</w:t>
      </w:r>
      <w:r w:rsidR="00264B46">
        <w:rPr>
          <w:spacing w:val="-2"/>
        </w:rPr>
        <w:t>wa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  <w:r w:rsidR="00264B46">
        <w:rPr>
          <w:spacing w:val="-2"/>
        </w:rPr>
        <w:t xml:space="preserve"> wy</w:t>
      </w:r>
      <w:r w:rsidR="00264B46">
        <w:rPr>
          <w:spacing w:val="-1"/>
        </w:rPr>
        <w:t>d</w:t>
      </w:r>
      <w:r w:rsidR="00264B46">
        <w:rPr>
          <w:spacing w:val="-2"/>
        </w:rPr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4"/>
        </w:rPr>
        <w:t>ó</w:t>
      </w:r>
      <w:r w:rsidR="00264B46"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 w:rsidRPr="00960596">
        <w:rPr>
          <w:rFonts w:cs="Calibri"/>
          <w:spacing w:val="-2"/>
        </w:rPr>
        <w:t>3</w:t>
      </w:r>
      <w:r w:rsidRPr="00960596">
        <w:rPr>
          <w:rFonts w:cs="Calibri"/>
        </w:rPr>
        <w:t>1</w:t>
      </w:r>
      <w:r w:rsidRPr="00960596">
        <w:rPr>
          <w:rFonts w:cs="Calibri"/>
          <w:spacing w:val="1"/>
        </w:rPr>
        <w:t xml:space="preserve"> </w:t>
      </w:r>
      <w:r w:rsidRPr="00960596">
        <w:rPr>
          <w:rFonts w:cs="Calibri"/>
          <w:spacing w:val="-4"/>
        </w:rPr>
        <w:t>g</w:t>
      </w:r>
      <w:r w:rsidRPr="00960596">
        <w:rPr>
          <w:rFonts w:cs="Calibri"/>
        </w:rPr>
        <w:t>r</w:t>
      </w:r>
      <w:r w:rsidRPr="00960596">
        <w:rPr>
          <w:rFonts w:cs="Calibri"/>
          <w:spacing w:val="-1"/>
        </w:rPr>
        <w:t>u</w:t>
      </w:r>
      <w:r w:rsidRPr="00960596">
        <w:rPr>
          <w:rFonts w:cs="Calibri"/>
          <w:spacing w:val="-4"/>
        </w:rPr>
        <w:t>d</w:t>
      </w:r>
      <w:r w:rsidRPr="00960596">
        <w:rPr>
          <w:rFonts w:cs="Calibri"/>
          <w:spacing w:val="-1"/>
        </w:rPr>
        <w:t>n</w:t>
      </w:r>
      <w:r w:rsidRPr="00960596">
        <w:rPr>
          <w:rFonts w:cs="Calibri"/>
          <w:spacing w:val="-3"/>
        </w:rPr>
        <w:t>i</w:t>
      </w:r>
      <w:r w:rsidRPr="00960596">
        <w:rPr>
          <w:rFonts w:cs="Calibri"/>
        </w:rPr>
        <w:t>a</w:t>
      </w:r>
      <w:r w:rsidRPr="00960596">
        <w:rPr>
          <w:rFonts w:cs="Calibri"/>
          <w:spacing w:val="-3"/>
        </w:rPr>
        <w:t xml:space="preserve"> </w:t>
      </w:r>
      <w:r w:rsidRPr="00960596">
        <w:rPr>
          <w:rFonts w:cs="Calibri"/>
        </w:rPr>
        <w:t>2</w:t>
      </w:r>
      <w:r w:rsidRPr="00960596">
        <w:rPr>
          <w:rFonts w:cs="Calibri"/>
          <w:spacing w:val="-2"/>
        </w:rPr>
        <w:t>02</w:t>
      </w:r>
      <w:r w:rsidRPr="00960596">
        <w:rPr>
          <w:rFonts w:cs="Calibri"/>
        </w:rPr>
        <w:t>3</w:t>
      </w:r>
      <w:r w:rsidRPr="00960596">
        <w:rPr>
          <w:rFonts w:cs="Calibri"/>
          <w:spacing w:val="2"/>
        </w:rPr>
        <w:t xml:space="preserve"> </w:t>
      </w:r>
      <w:r w:rsidRPr="00960596"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 w:rsidR="009211AA">
        <w:rPr>
          <w:rFonts w:cs="Calibri"/>
          <w:spacing w:val="46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034F38" w:rsidRPr="001D1F66" w:rsidRDefault="00D62D41" w:rsidP="00D62D41">
      <w:pPr>
        <w:pStyle w:val="Nagwek11"/>
        <w:tabs>
          <w:tab w:val="left" w:pos="667"/>
        </w:tabs>
        <w:ind w:right="6908"/>
        <w:jc w:val="both"/>
        <w:rPr>
          <w:b w:val="0"/>
          <w:bCs w:val="0"/>
        </w:rPr>
      </w:pPr>
      <w:bookmarkStart w:id="14" w:name="_bookmark14"/>
      <w:bookmarkEnd w:id="14"/>
      <w:r>
        <w:rPr>
          <w:spacing w:val="-1"/>
        </w:rPr>
        <w:t xml:space="preserve">V.3.5 </w:t>
      </w:r>
      <w:r w:rsidR="00264B46">
        <w:rPr>
          <w:spacing w:val="-1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t>ć</w:t>
      </w:r>
      <w:r w:rsidR="00EB47E8">
        <w:rPr>
          <w:spacing w:val="-2"/>
        </w:rPr>
        <w:t xml:space="preserve"> wydatkó</w:t>
      </w:r>
      <w:r>
        <w:rPr>
          <w:spacing w:val="-2"/>
        </w:rP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1D1F66" w:rsidRPr="001D1F66" w:rsidRDefault="00D62D41" w:rsidP="00D62D41">
      <w:pPr>
        <w:pStyle w:val="Nagwek11"/>
        <w:tabs>
          <w:tab w:val="left" w:pos="667"/>
        </w:tabs>
        <w:ind w:left="0" w:right="5906"/>
        <w:jc w:val="both"/>
        <w:rPr>
          <w:rFonts w:cs="Calibri"/>
          <w:b w:val="0"/>
          <w:bCs w:val="0"/>
        </w:rPr>
      </w:pPr>
      <w:bookmarkStart w:id="15" w:name="_bookmark15"/>
      <w:bookmarkEnd w:id="15"/>
      <w:r>
        <w:rPr>
          <w:rFonts w:cs="Calibri"/>
          <w:spacing w:val="-1"/>
        </w:rPr>
        <w:t xml:space="preserve">  </w:t>
      </w:r>
      <w:r w:rsidR="00002C5A">
        <w:rPr>
          <w:rFonts w:cs="Calibri"/>
          <w:spacing w:val="-1"/>
        </w:rPr>
        <w:t>V</w:t>
      </w:r>
      <w:r>
        <w:rPr>
          <w:rFonts w:cs="Calibri"/>
          <w:spacing w:val="-1"/>
        </w:rPr>
        <w:t xml:space="preserve">.3.6 </w:t>
      </w:r>
      <w:r w:rsidR="00264B46">
        <w:rPr>
          <w:rFonts w:cs="Calibri"/>
          <w:spacing w:val="-1"/>
        </w:rPr>
        <w:t>We</w:t>
      </w:r>
      <w:r w:rsidR="00264B46">
        <w:rPr>
          <w:rFonts w:cs="Calibri"/>
          <w:spacing w:val="-2"/>
        </w:rPr>
        <w:t>ry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ik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3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4"/>
        </w:rPr>
        <w:t>n</w:t>
      </w:r>
      <w:r w:rsidR="00264B46">
        <w:rPr>
          <w:spacing w:val="-2"/>
        </w:rPr>
        <w:t>ośc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 w:rsidR="009211AA">
        <w:rPr>
          <w:spacing w:val="35"/>
        </w:rPr>
        <w:br/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 w:rsidR="009211AA">
        <w:rPr>
          <w:rFonts w:cs="Calibri"/>
          <w:spacing w:val="8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lastRenderedPageBreak/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 w:rsidR="00CA4927">
        <w:rPr>
          <w:rFonts w:cs="Calibri"/>
        </w:rPr>
        <w:br/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kt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4C4167">
      <w:pPr>
        <w:pStyle w:val="Tekstpodstawowy"/>
        <w:numPr>
          <w:ilvl w:val="3"/>
          <w:numId w:val="16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 w:rsidR="008F3DF5">
        <w:rPr>
          <w:rFonts w:cs="Calibri"/>
          <w:spacing w:val="-2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1D1F66" w:rsidRPr="001D1F66" w:rsidRDefault="00CA4927" w:rsidP="00881DD5">
      <w:pPr>
        <w:pStyle w:val="Nagwek11"/>
        <w:tabs>
          <w:tab w:val="left" w:pos="674"/>
        </w:tabs>
        <w:ind w:left="0" w:right="7011"/>
        <w:jc w:val="both"/>
        <w:rPr>
          <w:rFonts w:cs="Calibri"/>
          <w:b w:val="0"/>
          <w:bCs w:val="0"/>
        </w:rPr>
      </w:pPr>
      <w:bookmarkStart w:id="16" w:name="_bookmark16"/>
      <w:bookmarkEnd w:id="16"/>
      <w:r>
        <w:rPr>
          <w:rFonts w:cs="Calibri"/>
          <w:spacing w:val="-4"/>
        </w:rPr>
        <w:t>V.</w:t>
      </w:r>
      <w:r w:rsidR="00002C5A">
        <w:rPr>
          <w:rFonts w:cs="Calibri"/>
          <w:spacing w:val="-4"/>
        </w:rPr>
        <w:t>3</w:t>
      </w:r>
      <w:r>
        <w:rPr>
          <w:rFonts w:cs="Calibri"/>
          <w:spacing w:val="-4"/>
        </w:rPr>
        <w:t>.</w:t>
      </w:r>
      <w:r w:rsidR="00002C5A">
        <w:rPr>
          <w:rFonts w:cs="Calibri"/>
          <w:spacing w:val="-4"/>
        </w:rPr>
        <w:t>7</w:t>
      </w:r>
      <w:r>
        <w:rPr>
          <w:rFonts w:cs="Calibri"/>
          <w:spacing w:val="-4"/>
        </w:rPr>
        <w:t xml:space="preserve"> 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i</w:t>
      </w:r>
      <w:r>
        <w:rPr>
          <w:rFonts w:cs="Calibri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002C5A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1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1E54B4" w:rsidRDefault="001E54B4">
      <w:pPr>
        <w:spacing w:before="38" w:line="274" w:lineRule="auto"/>
        <w:ind w:left="101" w:right="124"/>
        <w:rPr>
          <w:rFonts w:ascii="Calibri" w:eastAsia="Calibri" w:hAnsi="Calibri" w:cs="Calibri"/>
        </w:rPr>
      </w:pPr>
    </w:p>
    <w:p w:rsidR="009737EC" w:rsidRDefault="00264B46" w:rsidP="00881DD5">
      <w:pPr>
        <w:pStyle w:val="Nagwek11"/>
        <w:spacing w:before="7"/>
        <w:ind w:left="0"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4"/>
        <w:ind w:firstLine="28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3" w:line="274" w:lineRule="auto"/>
        <w:ind w:right="282" w:firstLine="284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"/>
        <w:ind w:firstLine="284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1E54B4">
      <w:pPr>
        <w:numPr>
          <w:ilvl w:val="3"/>
          <w:numId w:val="30"/>
        </w:numPr>
        <w:tabs>
          <w:tab w:val="left" w:pos="211"/>
          <w:tab w:val="left" w:pos="502"/>
        </w:tabs>
        <w:spacing w:before="57"/>
        <w:ind w:firstLine="284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1"/>
        <w:ind w:firstLine="284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1" w:line="274" w:lineRule="exact"/>
        <w:ind w:right="266" w:firstLine="284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firstLine="284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29" w:line="274" w:lineRule="exact"/>
        <w:ind w:right="265" w:firstLine="284"/>
      </w:pPr>
      <w:r>
        <w:rPr>
          <w:rFonts w:cs="Calibri"/>
        </w:rPr>
        <w:lastRenderedPageBreak/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9" w:line="275" w:lineRule="auto"/>
        <w:ind w:right="154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 w:rsidR="001567BA">
        <w:rPr>
          <w:rFonts w:cs="Calibri"/>
          <w:spacing w:val="23"/>
        </w:rPr>
        <w:br/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1"/>
        <w:ind w:firstLine="567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41"/>
        <w:ind w:firstLine="567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38" w:line="255" w:lineRule="auto"/>
        <w:ind w:right="152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1567BA" w:rsidP="001567BA">
      <w:pPr>
        <w:pStyle w:val="Tekstpodstawowy"/>
        <w:numPr>
          <w:ilvl w:val="4"/>
          <w:numId w:val="30"/>
        </w:numPr>
        <w:spacing w:before="23" w:line="274" w:lineRule="auto"/>
        <w:ind w:right="152" w:firstLine="567"/>
        <w:jc w:val="both"/>
      </w:pPr>
      <w: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8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kając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7"/>
        </w:rPr>
        <w:t xml:space="preserve"> </w:t>
      </w:r>
      <w:r w:rsidR="00264B46">
        <w:rPr>
          <w:spacing w:val="-1"/>
        </w:rPr>
        <w:t>z</w:t>
      </w:r>
      <w:r w:rsidR="00264B46">
        <w:t>e</w:t>
      </w:r>
      <w:r w:rsidR="00264B46">
        <w:rPr>
          <w:spacing w:val="8"/>
        </w:rPr>
        <w:t xml:space="preserve"> </w:t>
      </w:r>
      <w:r w:rsidR="00264B46">
        <w:t>zwięks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w</w:t>
      </w:r>
      <w:r w:rsidR="00264B46">
        <w:t>y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g</w:t>
      </w:r>
      <w:r w:rsidR="00264B46">
        <w:t>ro</w:t>
      </w:r>
      <w:r w:rsidR="00264B46">
        <w:rPr>
          <w:spacing w:val="-1"/>
        </w:rPr>
        <w:t>dz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t>ryc</w:t>
      </w:r>
      <w:r w:rsidR="00264B46">
        <w:rPr>
          <w:spacing w:val="-1"/>
        </w:rPr>
        <w:t>z</w:t>
      </w:r>
      <w:r w:rsidR="00264B46">
        <w:t>ał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ego</w:t>
      </w:r>
      <w:r w:rsidR="00264B46">
        <w:rPr>
          <w:spacing w:val="8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</w:t>
      </w:r>
      <w:r w:rsidR="00264B46">
        <w:rPr>
          <w:spacing w:val="8"/>
        </w:rPr>
        <w:t xml:space="preserve"> </w:t>
      </w:r>
      <w:r w:rsidR="00264B46">
        <w:rPr>
          <w:spacing w:val="-2"/>
        </w:rPr>
        <w:t>w</w:t>
      </w:r>
      <w:r w:rsidR="00264B46">
        <w:t>yr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-1"/>
        </w:rPr>
        <w:t>du</w:t>
      </w:r>
      <w:r w:rsidR="00264B46">
        <w:t>,</w:t>
      </w:r>
      <w:r w:rsidR="00264B46">
        <w:rPr>
          <w:spacing w:val="7"/>
        </w:rPr>
        <w:t xml:space="preserve"> </w:t>
      </w:r>
      <w:r w:rsidR="00264B46">
        <w:t>o</w:t>
      </w:r>
      <w:r w:rsidR="00264B46">
        <w:rPr>
          <w:spacing w:val="8"/>
        </w:rPr>
        <w:t xml:space="preserve"> </w:t>
      </w:r>
      <w:r w:rsidR="00264B46">
        <w:t>k</w:t>
      </w:r>
      <w:r w:rsidR="00264B46">
        <w:rPr>
          <w:spacing w:val="2"/>
        </w:rPr>
        <w:t>t</w:t>
      </w:r>
      <w:r w:rsidR="00264B46">
        <w:rPr>
          <w:spacing w:val="1"/>
        </w:rPr>
        <w:t>ó</w:t>
      </w:r>
      <w:r w:rsidR="00264B46">
        <w:t>rym</w:t>
      </w:r>
      <w:r w:rsidR="00264B46">
        <w:rPr>
          <w:spacing w:val="-1"/>
        </w:rPr>
        <w:t xml:space="preserve"> m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a w</w:t>
      </w:r>
      <w:r w:rsidR="00264B46">
        <w:rPr>
          <w:spacing w:val="-2"/>
        </w:rPr>
        <w:t xml:space="preserve"> </w:t>
      </w:r>
      <w:r w:rsidR="00264B46">
        <w:t>art.</w:t>
      </w:r>
      <w:r w:rsidR="00264B46">
        <w:rPr>
          <w:spacing w:val="-2"/>
        </w:rPr>
        <w:t xml:space="preserve"> </w:t>
      </w:r>
      <w:r w:rsidR="00264B46">
        <w:t>6</w:t>
      </w:r>
      <w:r w:rsidR="00264B46">
        <w:rPr>
          <w:spacing w:val="-2"/>
        </w:rPr>
        <w:t>3</w:t>
      </w:r>
      <w:r w:rsidR="00264B46">
        <w:t>2 §</w:t>
      </w:r>
      <w:r w:rsidR="00264B46">
        <w:rPr>
          <w:spacing w:val="-2"/>
        </w:rPr>
        <w:t xml:space="preserve"> </w:t>
      </w:r>
      <w:r w:rsidR="00264B46">
        <w:t>2</w:t>
      </w:r>
      <w:r w:rsidR="00264B46">
        <w:rPr>
          <w:spacing w:val="-1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eksu</w:t>
      </w:r>
      <w:r w:rsidR="00264B46">
        <w:rPr>
          <w:spacing w:val="-3"/>
        </w:rPr>
        <w:t xml:space="preserve"> </w:t>
      </w:r>
      <w:r w:rsidR="00264B46">
        <w:t>c</w:t>
      </w:r>
      <w:r w:rsidR="00264B46">
        <w:rPr>
          <w:spacing w:val="-2"/>
        </w:rPr>
        <w:t>y</w:t>
      </w:r>
      <w:r w:rsidR="00264B46">
        <w:t>wil</w:t>
      </w:r>
      <w:r w:rsidR="00264B46">
        <w:rPr>
          <w:spacing w:val="-1"/>
        </w:rPr>
        <w:t>n</w:t>
      </w:r>
      <w:r w:rsidR="00264B46"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k</w:t>
      </w:r>
      <w:r>
        <w:t>t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right="261" w:firstLine="284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 w:rsidR="001567BA">
        <w:rPr>
          <w:rFonts w:cs="Calibri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1567BA">
      <w:pPr>
        <w:pStyle w:val="Tekstpodstawowy"/>
        <w:numPr>
          <w:ilvl w:val="3"/>
          <w:numId w:val="30"/>
        </w:numPr>
        <w:tabs>
          <w:tab w:val="left" w:pos="504"/>
        </w:tabs>
        <w:spacing w:before="23" w:line="276" w:lineRule="auto"/>
        <w:ind w:right="154" w:firstLine="28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Pr="001567BA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3" w:line="261" w:lineRule="auto"/>
        <w:ind w:left="284" w:right="257" w:firstLine="0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 w:rsidR="001567BA"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  <w:r w:rsidR="001567BA">
        <w:rPr>
          <w:rFonts w:cs="Calibri"/>
        </w:rPr>
        <w:t xml:space="preserve"> </w:t>
      </w:r>
      <w:r w:rsidRPr="001567BA">
        <w:rPr>
          <w:rFonts w:cs="Calibri"/>
          <w:spacing w:val="-2"/>
        </w:rPr>
        <w:t>w</w:t>
      </w:r>
      <w:r w:rsidRPr="001567BA">
        <w:rPr>
          <w:rFonts w:cs="Calibri"/>
        </w:rPr>
        <w:t>y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si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2"/>
        </w:rPr>
        <w:t>2</w:t>
      </w:r>
      <w:r w:rsidRPr="001567BA">
        <w:rPr>
          <w:rFonts w:cs="Calibri"/>
        </w:rPr>
        <w:t>0%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</w:rPr>
        <w:t>(w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2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g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ji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</w:t>
      </w:r>
      <w:r w:rsidRPr="001567BA">
        <w:rPr>
          <w:rFonts w:cs="Calibri"/>
        </w:rPr>
        <w:t>t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</w:rPr>
        <w:t>ten</w:t>
      </w:r>
      <w:r w:rsidRPr="001567BA">
        <w:rPr>
          <w:rFonts w:cs="Calibri"/>
          <w:spacing w:val="17"/>
        </w:rPr>
        <w:t xml:space="preserve"> </w:t>
      </w:r>
      <w:r w:rsidRPr="001567BA">
        <w:rPr>
          <w:rFonts w:cs="Calibri"/>
          <w:spacing w:val="1"/>
        </w:rPr>
        <w:t>m</w:t>
      </w:r>
      <w:r w:rsidRPr="001567BA">
        <w:rPr>
          <w:rFonts w:cs="Calibri"/>
        </w:rPr>
        <w:t>a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a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to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</w:rPr>
        <w:t>k</w:t>
      </w:r>
      <w:r w:rsidRPr="001567BA">
        <w:rPr>
          <w:rFonts w:cs="Calibri"/>
          <w:spacing w:val="-2"/>
        </w:rPr>
        <w:t>wo</w:t>
      </w:r>
      <w:r w:rsidRPr="001567BA">
        <w:rPr>
          <w:rFonts w:cs="Calibri"/>
        </w:rPr>
        <w:t>ty</w:t>
      </w:r>
      <w:r w:rsidRPr="001567BA">
        <w:rPr>
          <w:rFonts w:cs="Calibri"/>
          <w:spacing w:val="17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 w:rsidRPr="001567BA">
        <w:rPr>
          <w:spacing w:val="-2"/>
        </w:rPr>
        <w:t>y</w:t>
      </w:r>
      <w:r>
        <w:t>c</w:t>
      </w:r>
      <w:r w:rsidRPr="001567BA">
        <w:rPr>
          <w:spacing w:val="-4"/>
        </w:rPr>
        <w:t>z</w:t>
      </w:r>
      <w:r>
        <w:t>ki</w:t>
      </w:r>
      <w:r w:rsidRPr="001567BA">
        <w:rPr>
          <w:spacing w:val="20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2"/>
        </w:rPr>
        <w:t>u</w:t>
      </w:r>
      <w:r w:rsidRPr="001567BA">
        <w:rPr>
          <w:rFonts w:cs="Calibri"/>
        </w:rPr>
        <w:t>b</w:t>
      </w:r>
      <w:r w:rsidRPr="001567BA">
        <w:rPr>
          <w:rFonts w:cs="Calibri"/>
          <w:spacing w:val="22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-2"/>
        </w:rPr>
        <w:t>n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y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 xml:space="preserve">h </w:t>
      </w:r>
      <w:r>
        <w:t>i</w:t>
      </w:r>
      <w:r w:rsidRPr="001567BA">
        <w:rPr>
          <w:spacing w:val="-2"/>
        </w:rPr>
        <w:t>n</w:t>
      </w:r>
      <w:r w:rsidRPr="001567BA">
        <w:rPr>
          <w:spacing w:val="-3"/>
        </w:rPr>
        <w:t>s</w:t>
      </w:r>
      <w:r>
        <w:t>t</w:t>
      </w:r>
      <w:r w:rsidRPr="001567BA">
        <w:rPr>
          <w:spacing w:val="-3"/>
        </w:rPr>
        <w:t>r</w:t>
      </w:r>
      <w:r w:rsidRPr="001567BA">
        <w:rPr>
          <w:spacing w:val="-4"/>
        </w:rPr>
        <w:t>u</w:t>
      </w:r>
      <w:r w:rsidRPr="001567BA">
        <w:rPr>
          <w:spacing w:val="-2"/>
        </w:rPr>
        <w:t>m</w:t>
      </w:r>
      <w:r>
        <w:t>e</w:t>
      </w:r>
      <w:r w:rsidRPr="001567BA">
        <w:rPr>
          <w:spacing w:val="-3"/>
        </w:rPr>
        <w:t>n</w:t>
      </w:r>
      <w:r w:rsidRPr="001567BA">
        <w:rPr>
          <w:spacing w:val="-2"/>
        </w:rPr>
        <w:t>tó</w:t>
      </w:r>
      <w:r>
        <w:t>w</w:t>
      </w:r>
      <w:r w:rsidRPr="001567BA">
        <w:rPr>
          <w:spacing w:val="16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1"/>
        </w:rPr>
        <w:t>o</w:t>
      </w:r>
      <w:r w:rsidRPr="001567BA">
        <w:rPr>
          <w:spacing w:val="-1"/>
        </w:rPr>
        <w:t>dz</w:t>
      </w:r>
      <w:r>
        <w:t>iału</w:t>
      </w:r>
      <w:r w:rsidRPr="001567BA">
        <w:rPr>
          <w:spacing w:val="10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</w:rPr>
        <w:t>k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,</w:t>
      </w:r>
      <w:r w:rsidRPr="001567BA">
        <w:rPr>
          <w:rFonts w:cs="Calibri"/>
          <w:spacing w:val="10"/>
        </w:rPr>
        <w:t xml:space="preserve"> </w:t>
      </w:r>
      <w:r w:rsidRPr="001567BA">
        <w:rPr>
          <w:spacing w:val="1"/>
        </w:rPr>
        <w:t>o</w:t>
      </w:r>
      <w:r w:rsidRPr="001567BA">
        <w:rPr>
          <w:spacing w:val="-4"/>
        </w:rPr>
        <w:t>b</w:t>
      </w:r>
      <w:r w:rsidRPr="001567BA">
        <w:rPr>
          <w:spacing w:val="-3"/>
        </w:rPr>
        <w:t>j</w:t>
      </w:r>
      <w:r>
        <w:t>ę</w:t>
      </w:r>
      <w:r w:rsidRPr="001567BA">
        <w:rPr>
          <w:spacing w:val="-2"/>
        </w:rPr>
        <w:t>ty</w:t>
      </w:r>
      <w:r>
        <w:t>ch</w:t>
      </w:r>
      <w:r w:rsidRPr="001567BA">
        <w:rPr>
          <w:spacing w:val="12"/>
        </w:rPr>
        <w:t xml:space="preserve"> </w:t>
      </w:r>
      <w:r w:rsidRPr="001567BA">
        <w:rPr>
          <w:spacing w:val="-4"/>
        </w:rPr>
        <w:t>g</w:t>
      </w:r>
      <w:r>
        <w:t>w</w:t>
      </w:r>
      <w:r w:rsidRPr="001567BA">
        <w:rPr>
          <w:spacing w:val="-2"/>
        </w:rPr>
        <w:t>a</w:t>
      </w:r>
      <w:r>
        <w:t>ra</w:t>
      </w:r>
      <w:r w:rsidRPr="001567BA">
        <w:rPr>
          <w:spacing w:val="-4"/>
        </w:rPr>
        <w:t>n</w:t>
      </w:r>
      <w:r w:rsidRPr="001567BA">
        <w:rPr>
          <w:spacing w:val="-3"/>
        </w:rPr>
        <w:t>c</w:t>
      </w:r>
      <w:r>
        <w:t>j</w:t>
      </w:r>
      <w:r w:rsidRPr="001567BA">
        <w:rPr>
          <w:spacing w:val="-3"/>
        </w:rPr>
        <w:t>ą)</w:t>
      </w:r>
      <w:r>
        <w:t>.</w:t>
      </w:r>
      <w:r w:rsidRPr="001567BA">
        <w:rPr>
          <w:spacing w:val="13"/>
        </w:rPr>
        <w:t xml:space="preserve"> </w:t>
      </w:r>
      <w:r w:rsidRPr="001567BA">
        <w:rPr>
          <w:rFonts w:cs="Calibri"/>
          <w:spacing w:val="-2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i</w:t>
      </w:r>
      <w:r w:rsidRPr="001567BA">
        <w:rPr>
          <w:rFonts w:cs="Calibri"/>
          <w:spacing w:val="-3"/>
        </w:rPr>
        <w:t>e</w:t>
      </w:r>
      <w:r w:rsidRPr="001567BA">
        <w:rPr>
          <w:rFonts w:cs="Calibri"/>
        </w:rPr>
        <w:t>s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</w:rPr>
        <w:t>e</w:t>
      </w:r>
      <w:r w:rsidRPr="001567BA">
        <w:rPr>
          <w:rFonts w:cs="Calibri"/>
          <w:spacing w:val="12"/>
        </w:rPr>
        <w:t xml:space="preserve"> </w:t>
      </w:r>
      <w:r w:rsidRPr="001567BA">
        <w:rPr>
          <w:spacing w:val="-2"/>
        </w:rPr>
        <w:t>wy</w:t>
      </w:r>
      <w:r w:rsidRPr="001567BA">
        <w:rPr>
          <w:spacing w:val="-3"/>
        </w:rPr>
        <w:t>s</w:t>
      </w:r>
      <w:r w:rsidRPr="001567BA">
        <w:rPr>
          <w:spacing w:val="1"/>
        </w:rPr>
        <w:t>o</w:t>
      </w:r>
      <w:r w:rsidRPr="001567BA">
        <w:rPr>
          <w:spacing w:val="-2"/>
        </w:rPr>
        <w:t>ko</w:t>
      </w:r>
      <w:r w:rsidRPr="001567BA">
        <w:rPr>
          <w:spacing w:val="-3"/>
        </w:rPr>
        <w:t>ś</w:t>
      </w:r>
      <w:r>
        <w:t>ci</w:t>
      </w:r>
      <w:r w:rsidRPr="001567BA">
        <w:rPr>
          <w:spacing w:val="38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  <w:spacing w:val="-2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2"/>
        </w:rPr>
        <w:t>tow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16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 xml:space="preserve">tu </w:t>
      </w:r>
      <w:r>
        <w:t>m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>
        <w:t>e</w:t>
      </w:r>
      <w:r w:rsidRPr="001567BA">
        <w:rPr>
          <w:spacing w:val="18"/>
        </w:rPr>
        <w:t xml:space="preserve"> </w:t>
      </w:r>
      <w:r w:rsidRPr="001567BA">
        <w:rPr>
          <w:spacing w:val="-2"/>
        </w:rPr>
        <w:t>m</w:t>
      </w:r>
      <w:r w:rsidRPr="001567BA">
        <w:rPr>
          <w:spacing w:val="-3"/>
        </w:rPr>
        <w:t>i</w:t>
      </w:r>
      <w:r>
        <w:t>eć</w:t>
      </w:r>
      <w:r w:rsidRPr="001567BA">
        <w:rPr>
          <w:spacing w:val="15"/>
        </w:rPr>
        <w:t xml:space="preserve"> 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j</w:t>
      </w:r>
      <w:r w:rsidRPr="001567BA">
        <w:rPr>
          <w:rFonts w:cs="Calibri"/>
          <w:spacing w:val="-3"/>
        </w:rPr>
        <w:t>sc</w:t>
      </w:r>
      <w:r w:rsidRPr="001567BA">
        <w:rPr>
          <w:rFonts w:cs="Calibri"/>
        </w:rPr>
        <w:t>e</w:t>
      </w:r>
      <w:r w:rsidRPr="001567BA">
        <w:rPr>
          <w:rFonts w:cs="Calibri"/>
          <w:spacing w:val="18"/>
        </w:rPr>
        <w:t xml:space="preserve"> </w:t>
      </w:r>
      <w:r>
        <w:t>także</w:t>
      </w:r>
      <w:r w:rsidRPr="001567BA">
        <w:rPr>
          <w:spacing w:val="17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-3"/>
        </w:rPr>
        <w:t>r</w:t>
      </w:r>
      <w:r w:rsidRPr="001567BA">
        <w:rPr>
          <w:spacing w:val="-2"/>
        </w:rPr>
        <w:t>o</w:t>
      </w:r>
      <w:r w:rsidRPr="001567BA">
        <w:rPr>
          <w:spacing w:val="-3"/>
        </w:rPr>
        <w:t>j</w:t>
      </w:r>
      <w:r w:rsidRPr="001567BA">
        <w:rPr>
          <w:spacing w:val="-2"/>
        </w:rPr>
        <w:t>e</w:t>
      </w:r>
      <w:r>
        <w:t>k</w:t>
      </w:r>
      <w:r w:rsidRPr="001567BA">
        <w:rPr>
          <w:spacing w:val="-2"/>
        </w:rPr>
        <w:t>tó</w:t>
      </w:r>
      <w:r>
        <w:t>w</w:t>
      </w:r>
      <w:r w:rsidRPr="001567BA">
        <w:rPr>
          <w:spacing w:val="20"/>
        </w:rPr>
        <w:t xml:space="preserve"> </w:t>
      </w:r>
      <w:r w:rsidRPr="001567BA">
        <w:rPr>
          <w:spacing w:val="-4"/>
        </w:rPr>
        <w:t>z</w:t>
      </w:r>
      <w:r w:rsidRPr="001567BA">
        <w:rPr>
          <w:spacing w:val="-2"/>
        </w:rPr>
        <w:t>w</w:t>
      </w:r>
      <w:r>
        <w:t>ią</w:t>
      </w:r>
      <w:r w:rsidRPr="001567BA">
        <w:rPr>
          <w:spacing w:val="-4"/>
        </w:rPr>
        <w:t>z</w:t>
      </w:r>
      <w:r>
        <w:t>a</w:t>
      </w:r>
      <w:r w:rsidRPr="001567BA">
        <w:rPr>
          <w:spacing w:val="-4"/>
        </w:rPr>
        <w:t>n</w:t>
      </w:r>
      <w:r>
        <w:t>y</w:t>
      </w:r>
      <w:r w:rsidRPr="001567BA">
        <w:rPr>
          <w:spacing w:val="-3"/>
        </w:rPr>
        <w:t>c</w:t>
      </w:r>
      <w:r>
        <w:t>h</w:t>
      </w:r>
      <w:r w:rsidRPr="001567BA">
        <w:rPr>
          <w:spacing w:val="19"/>
        </w:rPr>
        <w:t xml:space="preserve"> </w:t>
      </w:r>
      <w:r w:rsidRPr="001567BA">
        <w:rPr>
          <w:rFonts w:cs="Calibri"/>
        </w:rPr>
        <w:t>z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1"/>
        </w:rPr>
        <w:t>o</w:t>
      </w:r>
      <w:r>
        <w:t>ch</w:t>
      </w:r>
      <w:r w:rsidRPr="001567BA">
        <w:rPr>
          <w:spacing w:val="-1"/>
        </w:rPr>
        <w:t>r</w:t>
      </w:r>
      <w:r w:rsidRPr="001567BA">
        <w:rPr>
          <w:spacing w:val="1"/>
        </w:rPr>
        <w:t>o</w:t>
      </w:r>
      <w:r w:rsidRPr="001567BA">
        <w:rPr>
          <w:spacing w:val="-1"/>
        </w:rPr>
        <w:t>n</w:t>
      </w:r>
      <w:r>
        <w:t>ą</w:t>
      </w:r>
      <w:r w:rsidRPr="001567BA">
        <w:rPr>
          <w:spacing w:val="30"/>
        </w:rPr>
        <w:t xml:space="preserve"> </w:t>
      </w:r>
      <w:r>
        <w:t>ś</w:t>
      </w:r>
      <w:r w:rsidRPr="001567BA">
        <w:rPr>
          <w:spacing w:val="-3"/>
        </w:rPr>
        <w:t>r</w:t>
      </w:r>
      <w:r w:rsidRPr="001567BA">
        <w:rPr>
          <w:spacing w:val="1"/>
        </w:rPr>
        <w:t>o</w:t>
      </w:r>
      <w:r w:rsidRPr="001567BA">
        <w:rPr>
          <w:spacing w:val="-4"/>
        </w:rPr>
        <w:t>d</w:t>
      </w:r>
      <w:r w:rsidRPr="001567BA">
        <w:rPr>
          <w:spacing w:val="-2"/>
        </w:rPr>
        <w:t>o</w:t>
      </w:r>
      <w:r>
        <w:t>w</w:t>
      </w:r>
      <w:r w:rsidRPr="001567BA">
        <w:rPr>
          <w:spacing w:val="-3"/>
        </w:rPr>
        <w:t>is</w:t>
      </w:r>
      <w:r>
        <w:t>ka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u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l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38"/>
        </w:rPr>
        <w:t xml:space="preserve"> </w:t>
      </w:r>
      <w:r>
        <w:t>–</w:t>
      </w:r>
      <w:r w:rsidRPr="001567BA">
        <w:rPr>
          <w:spacing w:val="31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</w:rPr>
        <w:t>a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otow</w:t>
      </w:r>
      <w:r w:rsidRPr="001567BA">
        <w:rPr>
          <w:rFonts w:cs="Calibri"/>
        </w:rPr>
        <w:t>ej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  <w:spacing w:val="-2"/>
        </w:rPr>
        <w:t>kw</w:t>
      </w:r>
      <w:r w:rsidRPr="001567BA">
        <w:rPr>
          <w:rFonts w:cs="Calibri"/>
        </w:rPr>
        <w:t>e</w:t>
      </w:r>
      <w:r w:rsidRPr="001567BA">
        <w:rPr>
          <w:rFonts w:cs="Calibri"/>
          <w:spacing w:val="-2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i</w:t>
      </w:r>
      <w:r w:rsidRPr="001567BA">
        <w:rPr>
          <w:rFonts w:cs="Calibri"/>
          <w:spacing w:val="40"/>
        </w:rPr>
        <w:t xml:space="preserve"> </w:t>
      </w:r>
      <w:r w:rsidRPr="001567BA">
        <w:rPr>
          <w:spacing w:val="-1"/>
        </w:rPr>
        <w:t>n</w:t>
      </w:r>
      <w:r>
        <w:t>a</w:t>
      </w:r>
      <w:r w:rsidRPr="001567BA">
        <w:rPr>
          <w:spacing w:val="-3"/>
        </w:rPr>
        <w:t>l</w:t>
      </w:r>
      <w:r>
        <w:t>eży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42"/>
        </w:rPr>
        <w:t xml:space="preserve"> 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Z</w:t>
      </w:r>
      <w:r w:rsidRPr="001567BA">
        <w:rPr>
          <w:rFonts w:cs="Calibri"/>
          <w:spacing w:val="37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</w:rPr>
        <w:t>PO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mo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2"/>
        </w:rPr>
        <w:t xml:space="preserve"> 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ie</w:t>
      </w:r>
      <w:r w:rsidRPr="001567BA">
        <w:rPr>
          <w:rFonts w:cs="Calibri"/>
          <w:spacing w:val="15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ó</w:t>
      </w:r>
      <w:r w:rsidRPr="001567BA">
        <w:rPr>
          <w:spacing w:val="-1"/>
        </w:rPr>
        <w:t>źn</w:t>
      </w:r>
      <w:r>
        <w:t>iej</w:t>
      </w:r>
      <w:r w:rsidRPr="001567BA">
        <w:rPr>
          <w:spacing w:val="17"/>
        </w:rPr>
        <w:t xml:space="preserve"> </w:t>
      </w:r>
      <w:r w:rsidRPr="001567BA">
        <w:rPr>
          <w:spacing w:val="-1"/>
        </w:rPr>
        <w:t>n</w:t>
      </w:r>
      <w:r>
        <w:t>iż</w:t>
      </w:r>
      <w:r w:rsidRPr="001567BA">
        <w:rPr>
          <w:spacing w:val="16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14"/>
        </w:rPr>
        <w:t xml:space="preserve"> 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ta</w:t>
      </w:r>
      <w:r w:rsidRPr="001567BA">
        <w:rPr>
          <w:rFonts w:cs="Calibri"/>
          <w:spacing w:val="-3"/>
        </w:rPr>
        <w:t>p</w:t>
      </w:r>
      <w:r w:rsidRPr="001567BA">
        <w:rPr>
          <w:rFonts w:cs="Calibri"/>
        </w:rPr>
        <w:t>ie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eny w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ku</w:t>
      </w:r>
      <w:r w:rsidRPr="001567BA">
        <w:rPr>
          <w:rFonts w:cs="Calibri"/>
          <w:spacing w:val="-2"/>
        </w:rPr>
        <w:t xml:space="preserve"> </w:t>
      </w:r>
      <w:r w:rsidRPr="001567BA">
        <w:rPr>
          <w:rFonts w:cs="Calibri"/>
        </w:rPr>
        <w:t>o</w:t>
      </w:r>
      <w:r w:rsidRPr="001567BA">
        <w:rPr>
          <w:rFonts w:cs="Calibri"/>
          <w:spacing w:val="-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</w:rPr>
        <w:t>f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ow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437"/>
        </w:tabs>
        <w:spacing w:before="3"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6" w:lineRule="auto"/>
        <w:ind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73" w:line="274" w:lineRule="auto"/>
        <w:ind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2" w:line="275" w:lineRule="auto"/>
        <w:ind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>. success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3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lastRenderedPageBreak/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60596">
      <w:pPr>
        <w:ind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Pr="00D043A3" w:rsidRDefault="00264B46" w:rsidP="002A194B">
      <w:pPr>
        <w:pStyle w:val="Tekstpodstawowy"/>
        <w:spacing w:before="43" w:line="274" w:lineRule="auto"/>
        <w:ind w:left="0" w:right="124"/>
        <w:jc w:val="both"/>
        <w:rPr>
          <w:rFonts w:cs="Calibri"/>
          <w:b/>
          <w:bCs/>
        </w:rPr>
      </w:pPr>
      <w:r w:rsidRPr="00D043A3">
        <w:rPr>
          <w:rFonts w:cs="Calibri"/>
          <w:b/>
          <w:bCs/>
          <w:spacing w:val="-3"/>
        </w:rPr>
        <w:t>W</w:t>
      </w:r>
      <w:r w:rsidRPr="00D043A3">
        <w:rPr>
          <w:rFonts w:cs="Calibri"/>
          <w:b/>
          <w:bCs/>
        </w:rPr>
        <w:t>y</w:t>
      </w:r>
      <w:r w:rsidRPr="00D043A3">
        <w:rPr>
          <w:rFonts w:cs="Calibri"/>
          <w:b/>
          <w:bCs/>
          <w:spacing w:val="-4"/>
        </w:rPr>
        <w:t>d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3"/>
        </w:rPr>
        <w:t>t</w:t>
      </w:r>
      <w:r w:rsidRPr="00D043A3">
        <w:rPr>
          <w:rFonts w:cs="Calibri"/>
          <w:b/>
          <w:bCs/>
        </w:rPr>
        <w:t>ki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uzn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z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ko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>e,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wią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a</w:t>
      </w:r>
      <w:r w:rsidRPr="00D043A3">
        <w:rPr>
          <w:b/>
          <w:bCs/>
          <w:spacing w:val="-4"/>
        </w:rPr>
        <w:t>n</w:t>
      </w:r>
      <w:r w:rsidRPr="00D043A3">
        <w:rPr>
          <w:b/>
          <w:bCs/>
        </w:rPr>
        <w:t>e</w:t>
      </w:r>
      <w:r w:rsidRPr="00D043A3">
        <w:rPr>
          <w:b/>
          <w:bCs/>
          <w:spacing w:val="21"/>
        </w:rPr>
        <w:t xml:space="preserve"> </w:t>
      </w:r>
      <w:r w:rsidRPr="00D043A3">
        <w:rPr>
          <w:rFonts w:cs="Calibri"/>
          <w:b/>
          <w:bCs/>
        </w:rPr>
        <w:t>z</w:t>
      </w:r>
      <w:r w:rsidRPr="00D043A3">
        <w:rPr>
          <w:rFonts w:cs="Calibri"/>
          <w:b/>
          <w:bCs/>
          <w:spacing w:val="24"/>
        </w:rPr>
        <w:t xml:space="preserve"> </w:t>
      </w:r>
      <w:r w:rsidRPr="00D043A3">
        <w:rPr>
          <w:b/>
          <w:bCs/>
        </w:rPr>
        <w:t>r</w:t>
      </w:r>
      <w:r w:rsidRPr="00D043A3">
        <w:rPr>
          <w:b/>
          <w:bCs/>
          <w:spacing w:val="-3"/>
        </w:rPr>
        <w:t>e</w:t>
      </w:r>
      <w:r w:rsidRPr="00D043A3">
        <w:rPr>
          <w:b/>
          <w:bCs/>
        </w:rPr>
        <w:t>al</w:t>
      </w:r>
      <w:r w:rsidRPr="00D043A3">
        <w:rPr>
          <w:b/>
          <w:bCs/>
          <w:spacing w:val="-4"/>
        </w:rPr>
        <w:t>i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  <w:spacing w:val="-3"/>
        </w:rPr>
        <w:t>a</w:t>
      </w:r>
      <w:r w:rsidRPr="00D043A3">
        <w:rPr>
          <w:b/>
          <w:bCs/>
        </w:rPr>
        <w:t>c</w:t>
      </w:r>
      <w:r w:rsidRPr="00D043A3">
        <w:rPr>
          <w:b/>
          <w:bCs/>
          <w:spacing w:val="-3"/>
        </w:rPr>
        <w:t>j</w:t>
      </w:r>
      <w:r w:rsidRPr="00D043A3">
        <w:rPr>
          <w:b/>
          <w:bCs/>
        </w:rPr>
        <w:t>ą</w:t>
      </w:r>
      <w:r w:rsidRPr="00D043A3">
        <w:rPr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4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k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,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si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B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c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>n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ja</w:t>
      </w:r>
      <w:r w:rsidRPr="00D043A3">
        <w:rPr>
          <w:rFonts w:cs="Calibri"/>
          <w:b/>
          <w:bCs/>
          <w:spacing w:val="-2"/>
        </w:rPr>
        <w:t>k</w:t>
      </w:r>
      <w:r w:rsidRPr="00D043A3">
        <w:rPr>
          <w:rFonts w:cs="Calibri"/>
          <w:b/>
          <w:bCs/>
        </w:rPr>
        <w:t xml:space="preserve">o </w:t>
      </w:r>
      <w:r w:rsidRPr="00D043A3">
        <w:rPr>
          <w:rFonts w:cs="Calibri"/>
          <w:b/>
          <w:bCs/>
          <w:spacing w:val="10"/>
        </w:rPr>
        <w:t xml:space="preserve"> </w:t>
      </w:r>
      <w:r w:rsidRPr="00D043A3">
        <w:rPr>
          <w:rFonts w:cs="Calibri"/>
          <w:b/>
          <w:bCs/>
        </w:rPr>
        <w:t>s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 xml:space="preserve">a 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m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</w:rPr>
        <w:t>wy</w:t>
      </w:r>
      <w:r w:rsidRPr="00D043A3">
        <w:rPr>
          <w:rFonts w:cs="Calibri"/>
          <w:b/>
          <w:bCs/>
          <w:spacing w:val="-5"/>
        </w:rPr>
        <w:t xml:space="preserve"> </w:t>
      </w:r>
      <w:r w:rsidRPr="00D043A3">
        <w:rPr>
          <w:rFonts w:cs="Calibri"/>
          <w:b/>
          <w:bCs/>
        </w:rPr>
        <w:t>o</w:t>
      </w:r>
      <w:r w:rsidRPr="00D043A3">
        <w:rPr>
          <w:rFonts w:cs="Calibri"/>
          <w:b/>
          <w:bCs/>
          <w:spacing w:val="-1"/>
        </w:rPr>
        <w:t xml:space="preserve"> </w:t>
      </w:r>
      <w:r w:rsidRPr="00D043A3">
        <w:rPr>
          <w:rFonts w:cs="Calibri"/>
          <w:b/>
          <w:bCs/>
        </w:rPr>
        <w:t>dofi</w:t>
      </w:r>
      <w:r w:rsidRPr="00D043A3">
        <w:rPr>
          <w:rFonts w:cs="Calibri"/>
          <w:b/>
          <w:bCs/>
          <w:spacing w:val="-2"/>
        </w:rPr>
        <w:t>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s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wan</w:t>
      </w:r>
      <w:r w:rsidRPr="00D043A3">
        <w:rPr>
          <w:rFonts w:cs="Calibri"/>
          <w:b/>
          <w:bCs/>
          <w:spacing w:val="-1"/>
        </w:rPr>
        <w:t>i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002C5A" w:rsidP="00002C5A">
      <w:pPr>
        <w:pStyle w:val="Nagwek11"/>
        <w:tabs>
          <w:tab w:val="left" w:pos="874"/>
        </w:tabs>
        <w:ind w:left="0"/>
        <w:rPr>
          <w:rFonts w:cs="Calibri"/>
          <w:b w:val="0"/>
          <w:bCs w:val="0"/>
        </w:rPr>
      </w:pPr>
      <w:r>
        <w:rPr>
          <w:rFonts w:cs="Calibri"/>
          <w:spacing w:val="-1"/>
        </w:rPr>
        <w:t xml:space="preserve">V.3.8 </w:t>
      </w:r>
      <w:r w:rsidR="00264B46">
        <w:rPr>
          <w:rFonts w:cs="Calibri"/>
          <w:spacing w:val="-1"/>
        </w:rPr>
        <w:t>W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tk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on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g</w:t>
      </w:r>
      <w:r w:rsidR="00264B46">
        <w:rPr>
          <w:rFonts w:cs="Calibri"/>
          <w:spacing w:val="-1"/>
        </w:rPr>
        <w:t>od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 xml:space="preserve"> </w:t>
      </w:r>
      <w:r w:rsidR="00264B46">
        <w:t>z</w:t>
      </w:r>
      <w:r w:rsidR="00264B46">
        <w:rPr>
          <w:spacing w:val="-4"/>
        </w:rPr>
        <w:t>a</w:t>
      </w:r>
      <w:r w:rsidR="00264B46">
        <w:t>s</w:t>
      </w:r>
      <w:r w:rsidR="00264B46">
        <w:rPr>
          <w:spacing w:val="-4"/>
        </w:rPr>
        <w:t>a</w:t>
      </w:r>
      <w:r w:rsidR="00264B46">
        <w:rPr>
          <w:spacing w:val="-1"/>
        </w:rPr>
        <w:t>d</w:t>
      </w:r>
      <w:r w:rsidR="00264B46">
        <w:t xml:space="preserve">ą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czciw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>i i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ku</w:t>
      </w:r>
    </w:p>
    <w:p w:rsidR="009737EC" w:rsidRDefault="00264B46" w:rsidP="00881DD5">
      <w:pPr>
        <w:pStyle w:val="Tekstpodstawowy"/>
        <w:spacing w:before="38" w:line="275" w:lineRule="auto"/>
        <w:ind w:left="0"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 w:rsidR="009211AA">
        <w:rPr>
          <w:rFonts w:cs="Calibri"/>
          <w:spacing w:val="28"/>
        </w:rPr>
        <w:br/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 w:rsidP="00881DD5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3A1E22" w:rsidRDefault="00264B46" w:rsidP="00881DD5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 xml:space="preserve">W przypadku wydatków o wartości od 20 tys. PLN netto do 50 tys. PLN netto włącznie, tj. bez podatku od towarów i usług (VAT) oraz przypadku zamówień publicznych, dla których nie stosuje się procedur wyboru wykonawcy, o których mowa w podrozdziale 6.5 Wytycznych w zakresie kwalifikowalności wydatków, istnieje obowiązek rozeznania rynku. W celu potwierdzenia przeprowadzenia rozeznania rynku konieczne jest udokumentowanie dokonanej analizy cen/cenników potencjalnych wykonawców zamówienia – wraz </w:t>
      </w:r>
      <w:r w:rsidR="00FB020A">
        <w:br/>
      </w:r>
      <w:r>
        <w:t>z analizowanymi cennikami. Cenniki można pozyskać ze stron internetowych wykonawców lub poprzez upublicznienie opisu przedmiotu zamówienia wraz z zapytaniem o cenę na stronie internetowej beneficjenta lub skierowanie zapytań o cenę wraz z opisem przedmiotu zamówienia do potencjalnych wykonawców, itd.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Pr="008E7678" w:rsidRDefault="008E7678" w:rsidP="00881DD5">
      <w:pPr>
        <w:pStyle w:val="Tekstpodstawowy"/>
        <w:spacing w:line="275" w:lineRule="auto"/>
        <w:ind w:left="0" w:right="119"/>
        <w:jc w:val="both"/>
        <w:rPr>
          <w:b/>
          <w:bCs/>
          <w:i/>
          <w:iCs/>
        </w:rPr>
      </w:pPr>
      <w:r w:rsidRPr="008E7678">
        <w:rPr>
          <w:b/>
          <w:bCs/>
        </w:rPr>
        <w:t xml:space="preserve">Beneficjent zobowiązany jest do przygotowania i przeprowadzenia postępowania o udzielenie zamówienia publicznego w ramach projektu w sposób zapewniający w szczególności zachowanie uczciwej konkurencji </w:t>
      </w:r>
      <w:r w:rsidR="00FB020A">
        <w:rPr>
          <w:b/>
          <w:bCs/>
        </w:rPr>
        <w:br/>
      </w:r>
      <w:r w:rsidRPr="008E7678">
        <w:rPr>
          <w:b/>
          <w:bCs/>
        </w:rPr>
        <w:t xml:space="preserve">i równe traktowanie wykonawców, a także zgodnie z warunkami i procedurami określonymi w </w:t>
      </w:r>
      <w:r w:rsidRPr="008E7678">
        <w:rPr>
          <w:b/>
          <w:bCs/>
          <w:i/>
          <w:iCs/>
        </w:rPr>
        <w:t xml:space="preserve">Wytycznych w </w:t>
      </w:r>
      <w:r w:rsidRPr="008E7678">
        <w:rPr>
          <w:b/>
          <w:bCs/>
          <w:i/>
          <w:iCs/>
        </w:rPr>
        <w:lastRenderedPageBreak/>
        <w:t>zakresie kwalifikowalności wydatków.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>Udzielanie zamówienia publicznego w ramach projektu następuje zgodnie z: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a) ustawą Pzp – w przypadku beneficjenta będącego podmiotem zobowiązanym zgodnie z art. 3 ustawy Pzp do jej stosowania, albo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b) zasadą konkurencyjności, o której mowa w sekcji 6.5.2 Wytycznych w zakresie kwalifikowalności wydatków, w przypadku: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>− beneficjenta niebędącego zamawiającym w rozumieniu Pzp w przypadku zamówień przekraczających wartość 50 tys. PLN netto, tj. bez podatku od towarów i usług (VAT);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− beneficjenta, o którym mowa w lit. a: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publicznych o wartości równej lub niższej niż kwota określona w art. 4 pkt 8 ustawy Pzp, a jednocześnie przekraczającej 50 tys. PLN netto, tj. bez podatku od towarów i usług (VAT), lub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sektorowych o wartości niższej niż kwota określona w przepisach wydanych na podstawie art. 11 ust. 8 ustawy Pzp, a jednocześnie przekraczającej 50 tys. PLN netto, tj. bez podatku od towarów i usług (VAT);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 - z uwzględnieniem warunków wynikających z podrozdziału 6.5 Wytycznych w zakresie kwalifikowalności wydatków.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</w:pPr>
    </w:p>
    <w:p w:rsidR="008E7678" w:rsidRDefault="008E7678">
      <w:pPr>
        <w:rPr>
          <w:i/>
          <w:iCs/>
        </w:rPr>
      </w:pPr>
      <w:r>
        <w:t xml:space="preserve">Ogólne warunki realizacji zamówień publicznych określają </w:t>
      </w:r>
      <w:r w:rsidRPr="008E7678">
        <w:rPr>
          <w:i/>
          <w:iCs/>
        </w:rPr>
        <w:t>Wytyczne w zakresie kwalifikowalności wydatków.</w:t>
      </w:r>
    </w:p>
    <w:p w:rsidR="008E7678" w:rsidRDefault="008E7678"/>
    <w:p w:rsidR="008E7678" w:rsidRPr="008E7678" w:rsidRDefault="008E7678">
      <w:pPr>
        <w:rPr>
          <w:b/>
          <w:bCs/>
          <w:i/>
          <w:iCs/>
        </w:rPr>
      </w:pPr>
      <w:r w:rsidRPr="008E7678">
        <w:rPr>
          <w:b/>
          <w:bCs/>
        </w:rPr>
        <w:t>UWAGA: W przypadku zamówień o wartości od 20 tys. zł netto do 50 tys. zł netto włącznie, tj. bez podatku od towarów i usług (VAT) istnieje obowiązek dokonania i udokumentowania rozeznania rynku zgodnie z zapisami rozdziału 6.5.1 Wytycznych w zakresie kwalifikowalności wydatków</w:t>
      </w:r>
      <w:r>
        <w:rPr>
          <w:b/>
          <w:bCs/>
        </w:rPr>
        <w:t>.</w:t>
      </w:r>
    </w:p>
    <w:p w:rsidR="009737EC" w:rsidRPr="008E7678" w:rsidRDefault="009737EC">
      <w:pPr>
        <w:spacing w:before="4" w:line="200" w:lineRule="exact"/>
        <w:rPr>
          <w:i/>
          <w:iCs/>
          <w:sz w:val="20"/>
          <w:szCs w:val="20"/>
        </w:rPr>
      </w:pPr>
    </w:p>
    <w:p w:rsidR="00197DA9" w:rsidRPr="00197DA9" w:rsidRDefault="00002C5A" w:rsidP="00002C5A">
      <w:pPr>
        <w:pStyle w:val="Nagwek11"/>
        <w:tabs>
          <w:tab w:val="left" w:pos="709"/>
        </w:tabs>
        <w:ind w:left="991" w:hanging="991"/>
      </w:pPr>
      <w:bookmarkStart w:id="17" w:name="_bookmark18"/>
      <w:bookmarkEnd w:id="17"/>
      <w:r>
        <w:t xml:space="preserve">V.3.9 </w:t>
      </w:r>
      <w:r w:rsidR="00197DA9" w:rsidRPr="00197DA9">
        <w:t>Wkład własny</w:t>
      </w:r>
    </w:p>
    <w:p w:rsidR="00197DA9" w:rsidRDefault="00197DA9" w:rsidP="00197DA9">
      <w:pPr>
        <w:pStyle w:val="Akapitzlist"/>
        <w:spacing w:line="276" w:lineRule="auto"/>
        <w:jc w:val="both"/>
        <w:rPr>
          <w:rFonts w:cs="Calibri"/>
        </w:rPr>
      </w:pPr>
      <w:r w:rsidRPr="00197DA9">
        <w:rPr>
          <w:rFonts w:cs="Calibri"/>
        </w:rPr>
        <w:t>Wkład własny mogą stanowić środki finansowe lub wkład niepieniężny zabezpieczone przez Wnioskodawcę, które zostaną przeznaczone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</w:t>
      </w:r>
    </w:p>
    <w:p w:rsidR="00197DA9" w:rsidRDefault="00197DA9" w:rsidP="00197DA9">
      <w:pPr>
        <w:pStyle w:val="Akapitzlist"/>
        <w:spacing w:line="276" w:lineRule="auto"/>
        <w:jc w:val="both"/>
      </w:pPr>
      <w:r w:rsidRPr="00197DA9">
        <w:rPr>
          <w:rFonts w:cs="Calibri"/>
        </w:rPr>
        <w:t xml:space="preserve">Wkład własny Beneficjenta jest wykazywany we wniosku, przy czym to Beneficjent określa formę wniesienia wkładu własnego. Każdy podmiot ubiegający się o dofinansowanie w ramach niniejszego naboru jest zobowiązany do wniesienia wkładu własnego w wysokości stanowiącej nie mniej niż 15% </w:t>
      </w:r>
      <w:r w:rsidRPr="00597938">
        <w:t>wydatków kwalifikowalnych</w:t>
      </w:r>
      <w:r w:rsidR="00D72488">
        <w:t xml:space="preserve"> w odniesieniu do projektów nieobjętych pomocą publiczną.</w:t>
      </w:r>
    </w:p>
    <w:p w:rsidR="00D72488" w:rsidRPr="00197DA9" w:rsidRDefault="00D72488" w:rsidP="00197DA9">
      <w:pPr>
        <w:pStyle w:val="Akapitzlist"/>
        <w:spacing w:line="276" w:lineRule="auto"/>
        <w:jc w:val="both"/>
        <w:rPr>
          <w:rFonts w:cs="Calibri"/>
        </w:rPr>
      </w:pPr>
      <w:r>
        <w:t>Wycena wkładu niepieniężnego powinna być dokonana zgodnie z Wytycznymi w zakresie kwalifikowalności wydatków. Wkład niepieniężny, który w ciągu 7 poprzednich lat (10 lat dla nieruchomości) od dnia zakupu był współfinansowany ze środków unijnych lub/oraz dotacji z krajowych środków publicznych, jest niekwalifikowalny (podwójne finansowanie).</w:t>
      </w:r>
    </w:p>
    <w:p w:rsidR="00197DA9" w:rsidRPr="00197DA9" w:rsidRDefault="00197DA9" w:rsidP="00197DA9">
      <w:pPr>
        <w:pStyle w:val="Nagwek11"/>
        <w:tabs>
          <w:tab w:val="left" w:pos="991"/>
        </w:tabs>
        <w:ind w:left="991"/>
        <w:rPr>
          <w:b w:val="0"/>
          <w:bCs w:val="0"/>
        </w:rPr>
      </w:pPr>
    </w:p>
    <w:p w:rsidR="009737EC" w:rsidRPr="00197DA9" w:rsidRDefault="00002C5A" w:rsidP="00002C5A">
      <w:pPr>
        <w:pStyle w:val="Nagwek11"/>
        <w:tabs>
          <w:tab w:val="left" w:pos="709"/>
        </w:tabs>
        <w:ind w:left="0"/>
        <w:rPr>
          <w:b w:val="0"/>
          <w:bCs w:val="0"/>
        </w:rPr>
      </w:pPr>
      <w:r>
        <w:rPr>
          <w:rFonts w:cs="Calibri"/>
        </w:rPr>
        <w:t xml:space="preserve">V.3.10 </w:t>
      </w:r>
      <w:r w:rsidR="00264B46" w:rsidRPr="00197DA9">
        <w:rPr>
          <w:rFonts w:cs="Calibri"/>
        </w:rPr>
        <w:t>P</w:t>
      </w:r>
      <w:r w:rsidR="00264B46" w:rsidRPr="00197DA9">
        <w:rPr>
          <w:rFonts w:cs="Calibri"/>
          <w:spacing w:val="-2"/>
        </w:rPr>
        <w:t>o</w:t>
      </w:r>
      <w:r w:rsidR="00264B46" w:rsidRPr="00197DA9">
        <w:rPr>
          <w:rFonts w:cs="Calibri"/>
          <w:spacing w:val="-1"/>
        </w:rPr>
        <w:t>d</w:t>
      </w:r>
      <w:r w:rsidR="00264B46" w:rsidRPr="00197DA9">
        <w:rPr>
          <w:rFonts w:cs="Calibri"/>
          <w:spacing w:val="-4"/>
        </w:rPr>
        <w:t>a</w:t>
      </w:r>
      <w:r w:rsidR="00264B46" w:rsidRPr="00197DA9">
        <w:rPr>
          <w:rFonts w:cs="Calibri"/>
        </w:rPr>
        <w:t>tek</w:t>
      </w:r>
      <w:r w:rsidR="00264B46" w:rsidRPr="00197DA9">
        <w:rPr>
          <w:rFonts w:cs="Calibri"/>
          <w:spacing w:val="-3"/>
        </w:rPr>
        <w:t xml:space="preserve"> </w:t>
      </w:r>
      <w:r w:rsidR="00264B46" w:rsidRPr="00197DA9">
        <w:rPr>
          <w:rFonts w:cs="Calibri"/>
          <w:spacing w:val="-1"/>
        </w:rPr>
        <w:t>o</w:t>
      </w:r>
      <w:r w:rsidR="00264B46" w:rsidRPr="00197DA9">
        <w:rPr>
          <w:rFonts w:cs="Calibri"/>
        </w:rPr>
        <w:t>d</w:t>
      </w:r>
      <w:r w:rsidR="00264B46" w:rsidRPr="00197DA9">
        <w:rPr>
          <w:rFonts w:cs="Calibri"/>
          <w:spacing w:val="-1"/>
        </w:rPr>
        <w:t xml:space="preserve"> </w:t>
      </w:r>
      <w:r w:rsidR="00264B46">
        <w:t>t</w:t>
      </w:r>
      <w:r w:rsidR="00264B46" w:rsidRPr="00197DA9">
        <w:rPr>
          <w:spacing w:val="-4"/>
        </w:rPr>
        <w:t>o</w:t>
      </w:r>
      <w:r w:rsidR="00264B46" w:rsidRPr="00197DA9">
        <w:rPr>
          <w:spacing w:val="-2"/>
        </w:rPr>
        <w:t>war</w:t>
      </w:r>
      <w:r w:rsidR="00264B46" w:rsidRPr="00197DA9">
        <w:rPr>
          <w:spacing w:val="-4"/>
        </w:rPr>
        <w:t>ó</w:t>
      </w:r>
      <w:r w:rsidR="00264B46">
        <w:t>w</w:t>
      </w:r>
      <w:r w:rsidR="00264B46" w:rsidRPr="00197DA9">
        <w:rPr>
          <w:spacing w:val="2"/>
        </w:rPr>
        <w:t xml:space="preserve"> </w:t>
      </w:r>
      <w:r w:rsidR="00264B46" w:rsidRPr="00197DA9">
        <w:rPr>
          <w:rFonts w:cs="Calibri"/>
        </w:rPr>
        <w:t>i</w:t>
      </w:r>
      <w:r w:rsidR="00264B46" w:rsidRPr="00197DA9">
        <w:rPr>
          <w:rFonts w:cs="Calibri"/>
          <w:spacing w:val="1"/>
        </w:rPr>
        <w:t xml:space="preserve"> </w:t>
      </w:r>
      <w:r w:rsidR="00264B46" w:rsidRPr="00197DA9">
        <w:rPr>
          <w:spacing w:val="-4"/>
        </w:rPr>
        <w:t>u</w:t>
      </w:r>
      <w:r w:rsidR="00264B46" w:rsidRPr="00197DA9">
        <w:rPr>
          <w:spacing w:val="-2"/>
        </w:rPr>
        <w:t>s</w:t>
      </w:r>
      <w:r w:rsidR="00264B46" w:rsidRPr="00197DA9">
        <w:rPr>
          <w:spacing w:val="-1"/>
        </w:rPr>
        <w:t>ł</w:t>
      </w:r>
      <w:r w:rsidR="00264B46" w:rsidRPr="00197DA9">
        <w:rPr>
          <w:spacing w:val="-4"/>
        </w:rPr>
        <w:t>u</w:t>
      </w:r>
      <w:r w:rsidR="00264B46">
        <w:t>g</w:t>
      </w:r>
    </w:p>
    <w:p w:rsidR="009737EC" w:rsidRDefault="00264B46" w:rsidP="00197DA9">
      <w:pPr>
        <w:pStyle w:val="Tekstpodstawowy"/>
        <w:spacing w:line="276" w:lineRule="auto"/>
        <w:ind w:left="0"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 w:rsidR="009211AA">
        <w:rPr>
          <w:rFonts w:cs="Calibri"/>
          <w:spacing w:val="32"/>
        </w:rPr>
        <w:br/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D72488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 w:rsidR="00EE2F1A">
        <w:rPr>
          <w:rFonts w:cs="Calibri"/>
          <w:b/>
          <w:bCs/>
          <w:spacing w:val="-2"/>
        </w:rPr>
        <w:t xml:space="preserve">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 w:rsidR="00D72488">
        <w:rPr>
          <w:rFonts w:cs="Calibri"/>
        </w:rPr>
        <w:t>.</w:t>
      </w:r>
    </w:p>
    <w:p w:rsidR="009737EC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>54 z pó</w:t>
      </w:r>
      <w:r>
        <w:rPr>
          <w:spacing w:val="-1"/>
        </w:rPr>
        <w:t>ź</w:t>
      </w:r>
      <w:r>
        <w:t>.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 w:rsidP="00197DA9">
      <w:pPr>
        <w:pStyle w:val="Tekstpodstawowy"/>
        <w:spacing w:line="275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Pr="00D72488" w:rsidRDefault="00264B46" w:rsidP="00D72488">
      <w:pPr>
        <w:pStyle w:val="Tekstpodstawowy"/>
        <w:spacing w:line="276" w:lineRule="auto"/>
        <w:ind w:left="0"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 w:rsidRPr="00881DD5">
        <w:t>Izby Administracji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264B46" w:rsidP="00881DD5">
      <w:pPr>
        <w:pStyle w:val="Tekstpodstawowy"/>
        <w:ind w:left="0"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002C5A" w:rsidP="00881DD5">
      <w:pPr>
        <w:pStyle w:val="Nagwek11"/>
        <w:ind w:left="0"/>
        <w:rPr>
          <w:rFonts w:cs="Calibri"/>
          <w:b w:val="0"/>
          <w:bCs w:val="0"/>
        </w:rPr>
      </w:pPr>
      <w:bookmarkStart w:id="18" w:name="_bookmark19"/>
      <w:bookmarkEnd w:id="18"/>
      <w:r>
        <w:rPr>
          <w:rFonts w:cs="Calibri"/>
        </w:rPr>
        <w:t xml:space="preserve">V.3.11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-5"/>
        </w:rPr>
        <w:t xml:space="preserve"> </w:t>
      </w:r>
      <w:r w:rsidR="00264B46">
        <w:rPr>
          <w:spacing w:val="-1"/>
        </w:rPr>
        <w:t>bu</w:t>
      </w:r>
      <w:r w:rsidR="00264B46">
        <w:rPr>
          <w:spacing w:val="-4"/>
        </w:rPr>
        <w:t>d</w:t>
      </w:r>
      <w:r w:rsidR="00264B46">
        <w:t>ż</w:t>
      </w:r>
      <w:r w:rsidR="00264B46">
        <w:rPr>
          <w:spacing w:val="-4"/>
        </w:rPr>
        <w:t>e</w:t>
      </w:r>
      <w:r w:rsidR="00264B46">
        <w:t>tu</w:t>
      </w:r>
      <w:r w:rsidR="00264B46">
        <w:rPr>
          <w:spacing w:val="-3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tu</w:t>
      </w:r>
    </w:p>
    <w:p w:rsidR="00474A9A" w:rsidRPr="00674DD8" w:rsidRDefault="00264B46" w:rsidP="00881DD5">
      <w:pPr>
        <w:pStyle w:val="Tekstpodstawowy"/>
        <w:spacing w:line="275" w:lineRule="auto"/>
        <w:ind w:left="0"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264B46" w:rsidP="00881DD5">
      <w:pPr>
        <w:pStyle w:val="Tekstpodstawowy"/>
        <w:spacing w:before="60" w:line="276" w:lineRule="auto"/>
        <w:ind w:left="0" w:right="177"/>
        <w:jc w:val="both"/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881DD5">
      <w:pPr>
        <w:pStyle w:val="Nagwek11"/>
        <w:ind w:left="0"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 w:rsidR="00674DD8">
        <w:rPr>
          <w:rFonts w:cs="Calibri"/>
          <w:spacing w:val="-1"/>
        </w:rPr>
        <w:t xml:space="preserve"> 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 w:rsidP="00881DD5">
      <w:pPr>
        <w:pStyle w:val="Tekstpodstawowy"/>
        <w:spacing w:before="2" w:line="274" w:lineRule="auto"/>
        <w:ind w:left="0"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6" w:lineRule="auto"/>
        <w:ind w:left="0"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Pr="00674DD8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881DD5">
      <w:pPr>
        <w:pStyle w:val="Tekstpodstawowy"/>
        <w:ind w:left="0" w:right="174"/>
        <w:jc w:val="both"/>
        <w:rPr>
          <w:rFonts w:cs="Calibri"/>
        </w:rPr>
      </w:pPr>
      <w:r w:rsidRPr="00674DD8">
        <w:rPr>
          <w:rFonts w:cs="Calibri"/>
          <w:spacing w:val="-1"/>
        </w:rPr>
        <w:t>Ko</w:t>
      </w:r>
      <w:r w:rsidRPr="00674DD8">
        <w:rPr>
          <w:rFonts w:cs="Calibri"/>
        </w:rPr>
        <w:t>szty</w:t>
      </w:r>
      <w:r w:rsidRPr="00674DD8">
        <w:rPr>
          <w:rFonts w:cs="Calibri"/>
          <w:spacing w:val="35"/>
        </w:rPr>
        <w:t xml:space="preserve"> </w:t>
      </w:r>
      <w:r w:rsidRPr="00674DD8">
        <w:rPr>
          <w:rFonts w:cs="Calibri"/>
          <w:spacing w:val="-1"/>
        </w:rPr>
        <w:t>be</w:t>
      </w:r>
      <w:r w:rsidRPr="00674DD8">
        <w:rPr>
          <w:rFonts w:cs="Calibri"/>
        </w:rPr>
        <w:t>z</w:t>
      </w:r>
      <w:r w:rsidRPr="00674DD8">
        <w:rPr>
          <w:rFonts w:cs="Calibri"/>
          <w:spacing w:val="-1"/>
        </w:rPr>
        <w:t>p</w:t>
      </w:r>
      <w:r w:rsidRPr="00674DD8">
        <w:rPr>
          <w:rFonts w:cs="Calibri"/>
          <w:spacing w:val="-2"/>
        </w:rPr>
        <w:t>o</w:t>
      </w:r>
      <w:r w:rsidRPr="00674DD8">
        <w:rPr>
          <w:rFonts w:cs="Calibri"/>
        </w:rPr>
        <w:t>śr</w:t>
      </w:r>
      <w:r w:rsidRPr="00674DD8">
        <w:rPr>
          <w:rFonts w:cs="Calibri"/>
          <w:spacing w:val="-1"/>
        </w:rPr>
        <w:t>edn</w:t>
      </w:r>
      <w:r w:rsidRPr="00674DD8">
        <w:rPr>
          <w:rFonts w:cs="Calibri"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 w:rsidR="009211AA">
        <w:rPr>
          <w:spacing w:val="49"/>
        </w:rPr>
        <w:br/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lastRenderedPageBreak/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674DD8" w:rsidRDefault="00674DD8" w:rsidP="00881DD5">
      <w:pPr>
        <w:spacing w:before="18" w:line="276" w:lineRule="auto"/>
        <w:ind w:hanging="142"/>
      </w:pPr>
      <w:r>
        <w:t xml:space="preserve">  Beneficjent ma do wyboru kategorie kosztów z listy do Działania 8.6 - kategorie kosztów należy wybierać </w:t>
      </w:r>
      <w:r w:rsidR="00881DD5">
        <w:t xml:space="preserve">  </w:t>
      </w:r>
      <w:r>
        <w:t xml:space="preserve">odpowiednio do wydatków planowanych w danym typie projektu z SZOOP; typ </w:t>
      </w:r>
      <w:r w:rsidR="00881DD5">
        <w:t>9</w:t>
      </w:r>
      <w:r>
        <w:t>:</w:t>
      </w:r>
    </w:p>
    <w:p w:rsidR="00674DD8" w:rsidRDefault="00674DD8" w:rsidP="00674DD8">
      <w:pPr>
        <w:spacing w:before="18"/>
      </w:pPr>
      <w:r>
        <w:t xml:space="preserve"> - Dokumentacja techniczna, </w:t>
      </w:r>
    </w:p>
    <w:p w:rsidR="00674DD8" w:rsidRDefault="00674DD8" w:rsidP="00674DD8">
      <w:pPr>
        <w:spacing w:before="18"/>
      </w:pPr>
      <w:r>
        <w:t xml:space="preserve">- Dokumentacja przetargowa, </w:t>
      </w:r>
    </w:p>
    <w:p w:rsidR="00674DD8" w:rsidRDefault="00674DD8" w:rsidP="00674DD8">
      <w:pPr>
        <w:spacing w:before="18"/>
      </w:pPr>
      <w:r>
        <w:t xml:space="preserve">- Nadzór autorski lub budowlany, </w:t>
      </w:r>
    </w:p>
    <w:p w:rsidR="00674DD8" w:rsidRDefault="00674DD8" w:rsidP="00674DD8">
      <w:pPr>
        <w:spacing w:before="18"/>
      </w:pPr>
      <w:r>
        <w:t xml:space="preserve">- Nadzór inwestorski, </w:t>
      </w:r>
    </w:p>
    <w:p w:rsidR="00674DD8" w:rsidRDefault="00674DD8" w:rsidP="00674DD8">
      <w:pPr>
        <w:spacing w:before="18"/>
      </w:pPr>
      <w:r>
        <w:t xml:space="preserve">- Raport OOŚ, </w:t>
      </w:r>
    </w:p>
    <w:p w:rsidR="00674DD8" w:rsidRDefault="00674DD8" w:rsidP="00674DD8">
      <w:pPr>
        <w:spacing w:before="18"/>
      </w:pPr>
      <w:r>
        <w:t xml:space="preserve">- Roboty ogólnobudowlane, </w:t>
      </w:r>
    </w:p>
    <w:p w:rsidR="00674DD8" w:rsidRDefault="00674DD8" w:rsidP="00674DD8">
      <w:pPr>
        <w:spacing w:before="18"/>
      </w:pPr>
      <w:r>
        <w:t xml:space="preserve">- Roboty przygotowawcze, </w:t>
      </w:r>
    </w:p>
    <w:p w:rsidR="00674DD8" w:rsidRDefault="00674DD8" w:rsidP="00674DD8">
      <w:pPr>
        <w:spacing w:before="18"/>
      </w:pPr>
      <w:r>
        <w:t>- Roboty wykończeniowe</w:t>
      </w:r>
      <w:r w:rsidR="00881DD5">
        <w:t>,</w:t>
      </w:r>
    </w:p>
    <w:p w:rsidR="00881DD5" w:rsidRDefault="00881DD5" w:rsidP="00674DD8">
      <w:pPr>
        <w:spacing w:before="18"/>
      </w:pPr>
      <w:r>
        <w:t>- Wyposażenie,</w:t>
      </w:r>
    </w:p>
    <w:p w:rsidR="00881DD5" w:rsidRDefault="00881DD5" w:rsidP="00674DD8">
      <w:pPr>
        <w:spacing w:before="18"/>
      </w:pPr>
      <w:r>
        <w:t>- Zagospodarowanie terenu.</w:t>
      </w:r>
    </w:p>
    <w:p w:rsidR="009737EC" w:rsidRDefault="009737EC" w:rsidP="00674DD8">
      <w:pPr>
        <w:spacing w:before="18"/>
      </w:pPr>
    </w:p>
    <w:p w:rsidR="009737EC" w:rsidRDefault="00264B46" w:rsidP="00674DD8">
      <w:pPr>
        <w:pStyle w:val="Tekstpodstawowy"/>
        <w:ind w:left="0" w:right="17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 w:rsidR="009211AA">
        <w:rPr>
          <w:rFonts w:cs="Calibri"/>
          <w:spacing w:val="15"/>
        </w:rPr>
        <w:br/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674DD8" w:rsidRDefault="00674DD8" w:rsidP="00674DD8">
      <w:pPr>
        <w:pStyle w:val="Tekstpodstawowy"/>
        <w:ind w:left="0" w:right="177"/>
        <w:jc w:val="both"/>
      </w:pPr>
      <w:r>
        <w:t xml:space="preserve">W budżecie projektu Wnioskodawca wskazuje i uzasadnia źródła finansowania wykazując racjonalność </w:t>
      </w:r>
      <w:r w:rsidR="00AF3122">
        <w:br/>
      </w:r>
      <w:r>
        <w:t>i efektywność wydatków oraz brak podwójnego finansowania.</w:t>
      </w:r>
    </w:p>
    <w:p w:rsidR="009737EC" w:rsidRDefault="009737EC">
      <w:pPr>
        <w:spacing w:before="2" w:line="220" w:lineRule="exact"/>
      </w:pPr>
    </w:p>
    <w:p w:rsidR="009737EC" w:rsidRDefault="00674DD8">
      <w:pPr>
        <w:pStyle w:val="Nagwek1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756138</wp:posOffset>
                </wp:positionH>
                <wp:positionV relativeFrom="paragraph">
                  <wp:posOffset>31945</wp:posOffset>
                </wp:positionV>
                <wp:extent cx="6363970" cy="1978270"/>
                <wp:effectExtent l="0" t="0" r="17780" b="222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978270"/>
                          <a:chOff x="1188" y="815"/>
                          <a:chExt cx="10022" cy="2481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198" y="819"/>
                            <a:ext cx="103" cy="2470"/>
                            <a:chOff x="1198" y="819"/>
                            <a:chExt cx="103" cy="2470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198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3"/>
                                <a:gd name="T2" fmla="+- 0 3289 819"/>
                                <a:gd name="T3" fmla="*/ 3289 h 2470"/>
                                <a:gd name="T4" fmla="+- 0 1301 1198"/>
                                <a:gd name="T5" fmla="*/ T4 w 103"/>
                                <a:gd name="T6" fmla="+- 0 3289 819"/>
                                <a:gd name="T7" fmla="*/ 3289 h 2470"/>
                                <a:gd name="T8" fmla="+- 0 1301 1198"/>
                                <a:gd name="T9" fmla="*/ T8 w 103"/>
                                <a:gd name="T10" fmla="+- 0 819 819"/>
                                <a:gd name="T11" fmla="*/ 819 h 2470"/>
                                <a:gd name="T12" fmla="+- 0 1198 1198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98 1198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11095" y="819"/>
                            <a:ext cx="103" cy="2470"/>
                            <a:chOff x="11095" y="819"/>
                            <a:chExt cx="103" cy="2470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11095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103"/>
                                <a:gd name="T2" fmla="+- 0 3289 819"/>
                                <a:gd name="T3" fmla="*/ 3289 h 2470"/>
                                <a:gd name="T4" fmla="+- 0 11198 11095"/>
                                <a:gd name="T5" fmla="*/ T4 w 103"/>
                                <a:gd name="T6" fmla="+- 0 3289 819"/>
                                <a:gd name="T7" fmla="*/ 3289 h 2470"/>
                                <a:gd name="T8" fmla="+- 0 11198 11095"/>
                                <a:gd name="T9" fmla="*/ T8 w 103"/>
                                <a:gd name="T10" fmla="+- 0 819 819"/>
                                <a:gd name="T11" fmla="*/ 819 h 2470"/>
                                <a:gd name="T12" fmla="+- 0 11095 11095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095 11095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301" y="819"/>
                            <a:ext cx="9794" cy="307"/>
                            <a:chOff x="1301" y="819"/>
                            <a:chExt cx="9794" cy="307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819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127 819"/>
                                <a:gd name="T3" fmla="*/ 1127 h 307"/>
                                <a:gd name="T4" fmla="+- 0 11095 1301"/>
                                <a:gd name="T5" fmla="*/ T4 w 9794"/>
                                <a:gd name="T6" fmla="+- 0 1127 819"/>
                                <a:gd name="T7" fmla="*/ 1127 h 307"/>
                                <a:gd name="T8" fmla="+- 0 11095 1301"/>
                                <a:gd name="T9" fmla="*/ T8 w 9794"/>
                                <a:gd name="T10" fmla="+- 0 819 819"/>
                                <a:gd name="T11" fmla="*/ 819 h 307"/>
                                <a:gd name="T12" fmla="+- 0 1301 1301"/>
                                <a:gd name="T13" fmla="*/ T12 w 9794"/>
                                <a:gd name="T14" fmla="+- 0 819 819"/>
                                <a:gd name="T15" fmla="*/ 819 h 307"/>
                                <a:gd name="T16" fmla="+- 0 1301 1301"/>
                                <a:gd name="T17" fmla="*/ T16 w 9794"/>
                                <a:gd name="T18" fmla="+- 0 1127 819"/>
                                <a:gd name="T19" fmla="*/ 11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8"/>
                                  </a:moveTo>
                                  <a:lnTo>
                                    <a:pt x="9794" y="308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301" y="1436"/>
                            <a:ext cx="9794" cy="310"/>
                            <a:chOff x="1301" y="1436"/>
                            <a:chExt cx="9794" cy="31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436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746 1436"/>
                                <a:gd name="T3" fmla="*/ 1746 h 310"/>
                                <a:gd name="T4" fmla="+- 0 11095 1301"/>
                                <a:gd name="T5" fmla="*/ T4 w 9794"/>
                                <a:gd name="T6" fmla="+- 0 1746 1436"/>
                                <a:gd name="T7" fmla="*/ 1746 h 310"/>
                                <a:gd name="T8" fmla="+- 0 11095 1301"/>
                                <a:gd name="T9" fmla="*/ T8 w 9794"/>
                                <a:gd name="T10" fmla="+- 0 1436 1436"/>
                                <a:gd name="T11" fmla="*/ 1436 h 310"/>
                                <a:gd name="T12" fmla="+- 0 1301 1301"/>
                                <a:gd name="T13" fmla="*/ T12 w 9794"/>
                                <a:gd name="T14" fmla="+- 0 1436 1436"/>
                                <a:gd name="T15" fmla="*/ 1436 h 310"/>
                                <a:gd name="T16" fmla="+- 0 1301 1301"/>
                                <a:gd name="T17" fmla="*/ T16 w 9794"/>
                                <a:gd name="T18" fmla="+- 0 1746 1436"/>
                                <a:gd name="T19" fmla="*/ 17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301" y="1746"/>
                            <a:ext cx="9794" cy="307"/>
                            <a:chOff x="1301" y="1746"/>
                            <a:chExt cx="9794" cy="30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301" y="1746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053 1746"/>
                                <a:gd name="T3" fmla="*/ 2053 h 307"/>
                                <a:gd name="T4" fmla="+- 0 11095 1301"/>
                                <a:gd name="T5" fmla="*/ T4 w 9794"/>
                                <a:gd name="T6" fmla="+- 0 2053 1746"/>
                                <a:gd name="T7" fmla="*/ 2053 h 307"/>
                                <a:gd name="T8" fmla="+- 0 11095 1301"/>
                                <a:gd name="T9" fmla="*/ T8 w 9794"/>
                                <a:gd name="T10" fmla="+- 0 1746 1746"/>
                                <a:gd name="T11" fmla="*/ 1746 h 307"/>
                                <a:gd name="T12" fmla="+- 0 1301 1301"/>
                                <a:gd name="T13" fmla="*/ T12 w 9794"/>
                                <a:gd name="T14" fmla="+- 0 1746 1746"/>
                                <a:gd name="T15" fmla="*/ 1746 h 307"/>
                                <a:gd name="T16" fmla="+- 0 1301 1301"/>
                                <a:gd name="T17" fmla="*/ T16 w 9794"/>
                                <a:gd name="T18" fmla="+- 0 2053 1746"/>
                                <a:gd name="T19" fmla="*/ 205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01" y="2053"/>
                            <a:ext cx="9794" cy="310"/>
                            <a:chOff x="1301" y="2053"/>
                            <a:chExt cx="9794" cy="31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205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363 2053"/>
                                <a:gd name="T3" fmla="*/ 2363 h 310"/>
                                <a:gd name="T4" fmla="+- 0 11095 1301"/>
                                <a:gd name="T5" fmla="*/ T4 w 9794"/>
                                <a:gd name="T6" fmla="+- 0 2363 2053"/>
                                <a:gd name="T7" fmla="*/ 2363 h 310"/>
                                <a:gd name="T8" fmla="+- 0 11095 1301"/>
                                <a:gd name="T9" fmla="*/ T8 w 9794"/>
                                <a:gd name="T10" fmla="+- 0 2053 2053"/>
                                <a:gd name="T11" fmla="*/ 2053 h 310"/>
                                <a:gd name="T12" fmla="+- 0 1301 1301"/>
                                <a:gd name="T13" fmla="*/ T12 w 9794"/>
                                <a:gd name="T14" fmla="+- 0 2053 2053"/>
                                <a:gd name="T15" fmla="*/ 2053 h 310"/>
                                <a:gd name="T16" fmla="+- 0 1301 1301"/>
                                <a:gd name="T17" fmla="*/ T16 w 9794"/>
                                <a:gd name="T18" fmla="+- 0 2363 2053"/>
                                <a:gd name="T19" fmla="*/ 236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01" y="2363"/>
                            <a:ext cx="9794" cy="310"/>
                            <a:chOff x="1301" y="2363"/>
                            <a:chExt cx="9794" cy="31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301" y="236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672 2363"/>
                                <a:gd name="T3" fmla="*/ 2672 h 310"/>
                                <a:gd name="T4" fmla="+- 0 11095 1301"/>
                                <a:gd name="T5" fmla="*/ T4 w 9794"/>
                                <a:gd name="T6" fmla="+- 0 2672 2363"/>
                                <a:gd name="T7" fmla="*/ 2672 h 310"/>
                                <a:gd name="T8" fmla="+- 0 11095 1301"/>
                                <a:gd name="T9" fmla="*/ T8 w 9794"/>
                                <a:gd name="T10" fmla="+- 0 2363 2363"/>
                                <a:gd name="T11" fmla="*/ 2363 h 310"/>
                                <a:gd name="T12" fmla="+- 0 1301 1301"/>
                                <a:gd name="T13" fmla="*/ T12 w 9794"/>
                                <a:gd name="T14" fmla="+- 0 2363 2363"/>
                                <a:gd name="T15" fmla="*/ 2363 h 310"/>
                                <a:gd name="T16" fmla="+- 0 1301 1301"/>
                                <a:gd name="T17" fmla="*/ T16 w 9794"/>
                                <a:gd name="T18" fmla="+- 0 2672 2363"/>
                                <a:gd name="T19" fmla="*/ 267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09"/>
                                  </a:moveTo>
                                  <a:lnTo>
                                    <a:pt x="9794" y="309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301" y="2672"/>
                            <a:ext cx="9794" cy="310"/>
                            <a:chOff x="1301" y="2672"/>
                            <a:chExt cx="9794" cy="31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301" y="2672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982 2672"/>
                                <a:gd name="T3" fmla="*/ 2982 h 310"/>
                                <a:gd name="T4" fmla="+- 0 11095 1301"/>
                                <a:gd name="T5" fmla="*/ T4 w 9794"/>
                                <a:gd name="T6" fmla="+- 0 2982 2672"/>
                                <a:gd name="T7" fmla="*/ 2982 h 310"/>
                                <a:gd name="T8" fmla="+- 0 11095 1301"/>
                                <a:gd name="T9" fmla="*/ T8 w 9794"/>
                                <a:gd name="T10" fmla="+- 0 2672 2672"/>
                                <a:gd name="T11" fmla="*/ 2672 h 310"/>
                                <a:gd name="T12" fmla="+- 0 1301 1301"/>
                                <a:gd name="T13" fmla="*/ T12 w 9794"/>
                                <a:gd name="T14" fmla="+- 0 2672 2672"/>
                                <a:gd name="T15" fmla="*/ 2672 h 310"/>
                                <a:gd name="T16" fmla="+- 0 1301 1301"/>
                                <a:gd name="T17" fmla="*/ T16 w 9794"/>
                                <a:gd name="T18" fmla="+- 0 2982 2672"/>
                                <a:gd name="T19" fmla="*/ 29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301" y="2982"/>
                            <a:ext cx="9794" cy="307"/>
                            <a:chOff x="1301" y="2982"/>
                            <a:chExt cx="9794" cy="307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2982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3289 2982"/>
                                <a:gd name="T3" fmla="*/ 3289 h 307"/>
                                <a:gd name="T4" fmla="+- 0 11095 1301"/>
                                <a:gd name="T5" fmla="*/ T4 w 9794"/>
                                <a:gd name="T6" fmla="+- 0 3289 2982"/>
                                <a:gd name="T7" fmla="*/ 3289 h 307"/>
                                <a:gd name="T8" fmla="+- 0 11095 1301"/>
                                <a:gd name="T9" fmla="*/ T8 w 9794"/>
                                <a:gd name="T10" fmla="+- 0 2982 2982"/>
                                <a:gd name="T11" fmla="*/ 2982 h 307"/>
                                <a:gd name="T12" fmla="+- 0 1301 1301"/>
                                <a:gd name="T13" fmla="*/ T12 w 9794"/>
                                <a:gd name="T14" fmla="+- 0 2982 2982"/>
                                <a:gd name="T15" fmla="*/ 2982 h 307"/>
                                <a:gd name="T16" fmla="+- 0 1301 1301"/>
                                <a:gd name="T17" fmla="*/ T16 w 9794"/>
                                <a:gd name="T18" fmla="+- 0 3289 2982"/>
                                <a:gd name="T19" fmla="*/ 328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188" y="815"/>
                            <a:ext cx="10022" cy="2"/>
                            <a:chOff x="1188" y="815"/>
                            <a:chExt cx="10022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193" y="819"/>
                            <a:ext cx="2" cy="2470"/>
                            <a:chOff x="1193" y="819"/>
                            <a:chExt cx="2" cy="2470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193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188" y="3294"/>
                            <a:ext cx="10022" cy="2"/>
                            <a:chOff x="1188" y="3294"/>
                            <a:chExt cx="10022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3294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11206" y="819"/>
                            <a:ext cx="2" cy="2470"/>
                            <a:chOff x="11206" y="819"/>
                            <a:chExt cx="2" cy="247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1206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F8A5" id="Group 6" o:spid="_x0000_s1026" style="position:absolute;margin-left:59.55pt;margin-top:2.5pt;width:501.1pt;height:155.75pt;z-index:-1072;mso-position-horizontal-relative:page" coordorigin="1188,815" coordsize="10022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">
                <v:group id="Group 33" o:spid="_x0000_s1027" style="position:absolute;left:1198;top:819;width:103;height:2470" coordorigin="1198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1198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31" o:spid="_x0000_s1029" style="position:absolute;left:11095;top:819;width:103;height:2470" coordorigin="11095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030" style="position:absolute;left:11095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29" o:spid="_x0000_s1031" style="position:absolute;left:1301;top:819;width:9794;height:307" coordorigin="1301,819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2" style="position:absolute;left:1301;top:819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" path="m,308r9794,l9794,,,,,308xe" fillcolor="#d9d9d9" stroked="f">
                    <v:path arrowok="t" o:connecttype="custom" o:connectlocs="0,1127;9794,1127;9794,819;0,819;0,1127" o:connectangles="0,0,0,0,0"/>
                  </v:shape>
                </v:group>
                <v:group id="Group 25" o:spid="_x0000_s1033" style="position:absolute;left:1301;top:1436;width:9794;height:310" coordorigin="1301,1436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1301;top:1436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" path="m,310r9794,l9794,,,,,310xe" fillcolor="#d9d9d9" stroked="f">
                    <v:path arrowok="t" o:connecttype="custom" o:connectlocs="0,1746;9794,1746;9794,1436;0,1436;0,1746" o:connectangles="0,0,0,0,0"/>
                  </v:shape>
                </v:group>
                <v:group id="Group 23" o:spid="_x0000_s1035" style="position:absolute;left:1301;top:1746;width:9794;height:307" coordorigin="1301,1746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1301;top:1746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" path="m,307r9794,l9794,,,,,307xe" fillcolor="#d9d9d9" stroked="f">
                    <v:path arrowok="t" o:connecttype="custom" o:connectlocs="0,2053;9794,2053;9794,1746;0,1746;0,2053" o:connectangles="0,0,0,0,0"/>
                  </v:shape>
                </v:group>
                <v:group id="Group 21" o:spid="_x0000_s1037" style="position:absolute;left:1301;top:2053;width:9794;height:310" coordorigin="1301,205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1301;top:205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" path="m,310r9794,l9794,,,,,310xe" fillcolor="#d9d9d9" stroked="f">
                    <v:path arrowok="t" o:connecttype="custom" o:connectlocs="0,2363;9794,2363;9794,2053;0,2053;0,2363" o:connectangles="0,0,0,0,0"/>
                  </v:shape>
                </v:group>
                <v:group id="Group 19" o:spid="_x0000_s1039" style="position:absolute;left:1301;top:2363;width:9794;height:310" coordorigin="1301,236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1301;top:236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" path="m,309r9794,l9794,,,,,309xe" fillcolor="#d9d9d9" stroked="f">
                    <v:path arrowok="t" o:connecttype="custom" o:connectlocs="0,2672;9794,2672;9794,2363;0,2363;0,2672" o:connectangles="0,0,0,0,0"/>
                  </v:shape>
                </v:group>
                <v:group id="Group 17" o:spid="_x0000_s1041" style="position:absolute;left:1301;top:2672;width:9794;height:310" coordorigin="1301,2672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1301;top:2672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" path="m,310r9794,l9794,,,,,310xe" fillcolor="#d9d9d9" stroked="f">
                    <v:path arrowok="t" o:connecttype="custom" o:connectlocs="0,2982;9794,2982;9794,2672;0,2672;0,2982" o:connectangles="0,0,0,0,0"/>
                  </v:shape>
                </v:group>
                <v:group id="Group 15" o:spid="_x0000_s1043" style="position:absolute;left:1301;top:2982;width:9794;height:307" coordorigin="1301,2982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1301;top:2982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" path="m,307r9794,l9794,,,,,307xe" fillcolor="#d9d9d9" stroked="f">
                    <v:path arrowok="t" o:connecttype="custom" o:connectlocs="0,3289;9794,3289;9794,2982;0,2982;0,3289" o:connectangles="0,0,0,0,0"/>
                  </v:shape>
                </v:group>
                <v:group id="Group 13" o:spid="_x0000_s1045" style="position:absolute;left:1188;top:815;width:10022;height:2" coordorigin="1188,815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1188;top:815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" path="m,l10022,e" filled="f" strokeweight=".58pt">
                    <v:path arrowok="t" o:connecttype="custom" o:connectlocs="0,0;10022,0" o:connectangles="0,0"/>
                  </v:shape>
                </v:group>
                <v:group id="Group 11" o:spid="_x0000_s1047" style="position:absolute;left:1193;top:819;width:2;height:2470" coordorigin="1193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1193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" path="m,l,2470e" filled="f" strokeweight=".58pt">
                    <v:path arrowok="t" o:connecttype="custom" o:connectlocs="0,819;0,3289" o:connectangles="0,0"/>
                  </v:shape>
                </v:group>
                <v:group id="Group 9" o:spid="_x0000_s1049" style="position:absolute;left:1188;top:3294;width:10022;height:2" coordorigin="1188,3294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0" style="position:absolute;left:1188;top:3294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" path="m,l10022,e" filled="f" strokeweight=".20464mm">
                    <v:path arrowok="t" o:connecttype="custom" o:connectlocs="0,0;10022,0" o:connectangles="0,0"/>
                  </v:shape>
                </v:group>
                <v:group id="Group 7" o:spid="_x0000_s1051" style="position:absolute;left:11206;top:819;width:2;height:2470" coordorigin="11206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" o:spid="_x0000_s1052" style="position:absolute;left:11206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" path="m,l,2470e" filled="f" strokeweight=".20464mm">
                    <v:path arrowok="t" o:connecttype="custom" o:connectlocs="0,819;0,3289" o:connectangles="0,0"/>
                  </v:shape>
                </v:group>
                <w10:wrap anchorx="page"/>
              </v:group>
            </w:pict>
          </mc:Fallback>
        </mc:AlternateConten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:rsidR="009737EC" w:rsidRPr="00197DA9" w:rsidRDefault="00264B46">
      <w:pPr>
        <w:pStyle w:val="Tekstpodstawowy"/>
        <w:spacing w:before="38" w:line="276" w:lineRule="auto"/>
        <w:ind w:right="251"/>
        <w:jc w:val="both"/>
        <w:rPr>
          <w:rFonts w:cs="Calibri"/>
          <w:highlight w:val="lightGray"/>
        </w:rPr>
      </w:pPr>
      <w:r w:rsidRPr="00197DA9">
        <w:rPr>
          <w:rFonts w:cs="Calibri"/>
          <w:highlight w:val="lightGray"/>
        </w:rPr>
        <w:t>Pr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highlight w:val="lightGray"/>
        </w:rPr>
        <w:t>y</w:t>
      </w:r>
      <w:r w:rsidRPr="00197DA9">
        <w:rPr>
          <w:rFonts w:cs="Calibri"/>
          <w:spacing w:val="24"/>
          <w:highlight w:val="lightGray"/>
        </w:rPr>
        <w:t xml:space="preserve"> </w:t>
      </w:r>
      <w:r w:rsidRPr="00197DA9">
        <w:rPr>
          <w:rFonts w:cs="Calibri"/>
          <w:spacing w:val="-3"/>
          <w:highlight w:val="lightGray"/>
        </w:rPr>
        <w:t>r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z</w:t>
      </w:r>
      <w:r w:rsidRPr="00197DA9">
        <w:rPr>
          <w:rFonts w:cs="Calibri"/>
          <w:highlight w:val="lightGray"/>
        </w:rPr>
        <w:t>l</w:t>
      </w:r>
      <w:r w:rsidRPr="00197DA9">
        <w:rPr>
          <w:rFonts w:cs="Calibri"/>
          <w:spacing w:val="-1"/>
          <w:highlight w:val="lightGray"/>
        </w:rPr>
        <w:t>i</w:t>
      </w:r>
      <w:r w:rsidRPr="00197DA9">
        <w:rPr>
          <w:rFonts w:cs="Calibri"/>
          <w:highlight w:val="lightGray"/>
        </w:rPr>
        <w:t>cz</w:t>
      </w:r>
      <w:r w:rsidRPr="00197DA9">
        <w:rPr>
          <w:rFonts w:cs="Calibri"/>
          <w:spacing w:val="-1"/>
          <w:highlight w:val="lightGray"/>
        </w:rPr>
        <w:t>an</w:t>
      </w:r>
      <w:r w:rsidRPr="00197DA9">
        <w:rPr>
          <w:rFonts w:cs="Calibri"/>
          <w:highlight w:val="lightGray"/>
        </w:rPr>
        <w:t>iu</w:t>
      </w:r>
      <w:r w:rsidRPr="00197DA9">
        <w:rPr>
          <w:rFonts w:cs="Calibri"/>
          <w:spacing w:val="23"/>
          <w:highlight w:val="lightGray"/>
        </w:rPr>
        <w:t xml:space="preserve">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highlight w:val="lightGray"/>
        </w:rPr>
        <w:t>i</w:t>
      </w:r>
      <w:r w:rsidRPr="00197DA9">
        <w:rPr>
          <w:highlight w:val="lightGray"/>
        </w:rPr>
        <w:t>es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st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ż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we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ek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łącz</w:t>
      </w:r>
      <w:r w:rsidRPr="00197DA9">
        <w:rPr>
          <w:spacing w:val="-2"/>
          <w:highlight w:val="lightGray"/>
        </w:rPr>
        <w:t>n</w:t>
      </w:r>
      <w:r w:rsidRPr="00197DA9">
        <w:rPr>
          <w:highlight w:val="lightGray"/>
        </w:rPr>
        <w:t>ej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kw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ty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walif</w:t>
      </w:r>
      <w:r w:rsidRPr="00197DA9">
        <w:rPr>
          <w:spacing w:val="-1"/>
          <w:highlight w:val="lightGray"/>
        </w:rPr>
        <w:t>i</w:t>
      </w:r>
      <w:r w:rsidRPr="00197DA9">
        <w:rPr>
          <w:spacing w:val="4"/>
          <w:highlight w:val="lightGray"/>
        </w:rPr>
        <w:t>k</w:t>
      </w:r>
      <w:r w:rsidRPr="00197DA9">
        <w:rPr>
          <w:rFonts w:cs="Calibri"/>
          <w:spacing w:val="-2"/>
          <w:highlight w:val="lightGray"/>
        </w:rPr>
        <w:t>o</w:t>
      </w:r>
      <w:r w:rsidRPr="00197DA9">
        <w:rPr>
          <w:highlight w:val="lightGray"/>
        </w:rPr>
        <w:t>wal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ych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r</w:t>
      </w:r>
      <w:r w:rsidRPr="00197DA9">
        <w:rPr>
          <w:spacing w:val="-3"/>
          <w:highlight w:val="lightGray"/>
        </w:rPr>
        <w:t>a</w:t>
      </w:r>
      <w:r w:rsidRPr="00197DA9">
        <w:rPr>
          <w:highlight w:val="lightGray"/>
        </w:rPr>
        <w:t>mach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tu,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ikaj</w:t>
      </w:r>
      <w:r w:rsidRPr="00197DA9">
        <w:rPr>
          <w:spacing w:val="-3"/>
          <w:highlight w:val="lightGray"/>
        </w:rPr>
        <w:t>ą</w:t>
      </w:r>
      <w:r w:rsidRPr="00197DA9">
        <w:rPr>
          <w:highlight w:val="lightGray"/>
        </w:rPr>
        <w:t>cej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z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atw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ego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</w:t>
      </w:r>
      <w:r w:rsidRPr="00197DA9">
        <w:rPr>
          <w:spacing w:val="37"/>
          <w:highlight w:val="lightGray"/>
        </w:rPr>
        <w:t xml:space="preserve"> </w:t>
      </w:r>
      <w:r w:rsidRPr="00197DA9">
        <w:rPr>
          <w:highlight w:val="lightGray"/>
        </w:rPr>
        <w:t>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fi</w:t>
      </w:r>
      <w:r w:rsidRPr="00197DA9">
        <w:rPr>
          <w:spacing w:val="-2"/>
          <w:highlight w:val="lightGray"/>
        </w:rPr>
        <w:t>n</w:t>
      </w:r>
      <w:r w:rsidRPr="00197DA9">
        <w:rPr>
          <w:spacing w:val="-3"/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s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wan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e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kt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.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o Beneficje</w:t>
      </w:r>
      <w:r w:rsidRPr="00197DA9">
        <w:rPr>
          <w:spacing w:val="-3"/>
          <w:highlight w:val="lightGray"/>
        </w:rPr>
        <w:t>n</w:t>
      </w:r>
      <w:r w:rsidRPr="00197DA9">
        <w:rPr>
          <w:highlight w:val="lightGray"/>
        </w:rPr>
        <w:t>ta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b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wią</w:t>
      </w:r>
      <w:r w:rsidRPr="00197DA9">
        <w:rPr>
          <w:spacing w:val="-1"/>
          <w:highlight w:val="lightGray"/>
        </w:rPr>
        <w:t>zu</w:t>
      </w:r>
      <w:r w:rsidRPr="00197DA9">
        <w:rPr>
          <w:highlight w:val="lightGray"/>
        </w:rPr>
        <w:t>ją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highlight w:val="lightGray"/>
        </w:rPr>
        <w:t>l</w:t>
      </w:r>
      <w:r w:rsidRPr="00197DA9">
        <w:rPr>
          <w:spacing w:val="-4"/>
          <w:highlight w:val="lightGray"/>
        </w:rPr>
        <w:t>i</w:t>
      </w:r>
      <w:r w:rsidRPr="00197DA9">
        <w:rPr>
          <w:highlight w:val="lightGray"/>
        </w:rPr>
        <w:t>mi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y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at</w:t>
      </w:r>
      <w:r w:rsidRPr="00197DA9">
        <w:rPr>
          <w:spacing w:val="-2"/>
          <w:highlight w:val="lightGray"/>
        </w:rPr>
        <w:t>k</w:t>
      </w:r>
      <w:r w:rsidRPr="00197DA9">
        <w:rPr>
          <w:spacing w:val="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ws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ies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u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każ</w:t>
      </w:r>
      <w:r w:rsidRPr="00197DA9">
        <w:rPr>
          <w:spacing w:val="-2"/>
          <w:highlight w:val="lightGray"/>
        </w:rPr>
        <w:t>d</w:t>
      </w:r>
      <w:r w:rsidRPr="00197DA9">
        <w:rPr>
          <w:highlight w:val="lightGray"/>
        </w:rPr>
        <w:t>ego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spacing w:val="4"/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ia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ecie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 w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wierd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n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sku,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y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c</w:t>
      </w:r>
      <w:r w:rsidRPr="00197DA9">
        <w:rPr>
          <w:spacing w:val="-4"/>
          <w:highlight w:val="lightGray"/>
        </w:rPr>
        <w:t>z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</w:t>
      </w:r>
      <w:r w:rsidRPr="00197DA9">
        <w:rPr>
          <w:spacing w:val="-3"/>
          <w:highlight w:val="lightGray"/>
        </w:rPr>
        <w:t>e</w:t>
      </w:r>
      <w:r w:rsidRPr="00197DA9">
        <w:rPr>
          <w:highlight w:val="lightGray"/>
        </w:rPr>
        <w:t>sio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4"/>
          <w:highlight w:val="lightGray"/>
        </w:rPr>
        <w:t>d</w:t>
      </w:r>
      <w:r w:rsidRPr="00197DA9">
        <w:rPr>
          <w:highlight w:val="lightGray"/>
        </w:rPr>
        <w:t>atki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7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ą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yć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zg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g</w:t>
      </w:r>
      <w:r w:rsidRPr="00197DA9">
        <w:rPr>
          <w:spacing w:val="-2"/>
          <w:highlight w:val="lightGray"/>
        </w:rPr>
        <w:t>ó</w:t>
      </w:r>
      <w:r w:rsidRPr="00197DA9">
        <w:rPr>
          <w:highlight w:val="lightGray"/>
        </w:rPr>
        <w:t>ł</w:t>
      </w:r>
      <w:r w:rsidRPr="00197DA9">
        <w:rPr>
          <w:spacing w:val="-1"/>
          <w:highlight w:val="lightGray"/>
        </w:rPr>
        <w:t>o</w:t>
      </w:r>
      <w:r w:rsidRPr="00197DA9">
        <w:rPr>
          <w:highlight w:val="lightGray"/>
        </w:rPr>
        <w:t>w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et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 xml:space="preserve">m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highlight w:val="lightGray"/>
        </w:rPr>
        <w:t>roje</w:t>
      </w:r>
      <w:r w:rsidRPr="00197DA9">
        <w:rPr>
          <w:rFonts w:cs="Calibri"/>
          <w:spacing w:val="-2"/>
          <w:highlight w:val="lightGray"/>
        </w:rPr>
        <w:t>k</w:t>
      </w:r>
      <w:r w:rsidRPr="00197DA9">
        <w:rPr>
          <w:rFonts w:cs="Calibri"/>
          <w:highlight w:val="lightGray"/>
        </w:rPr>
        <w:t>tu z</w:t>
      </w:r>
      <w:r w:rsidRPr="00197DA9">
        <w:rPr>
          <w:rFonts w:cs="Calibri"/>
          <w:spacing w:val="-1"/>
          <w:highlight w:val="lightGray"/>
        </w:rPr>
        <w:t>a</w:t>
      </w:r>
      <w:r w:rsidRPr="00197DA9">
        <w:rPr>
          <w:rFonts w:cs="Calibri"/>
          <w:highlight w:val="lightGray"/>
        </w:rPr>
        <w:t>war</w:t>
      </w:r>
      <w:r w:rsidRPr="00197DA9">
        <w:rPr>
          <w:rFonts w:cs="Calibri"/>
          <w:spacing w:val="-2"/>
          <w:highlight w:val="lightGray"/>
        </w:rPr>
        <w:t>ty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</w:t>
      </w:r>
      <w:r w:rsidRPr="00197DA9">
        <w:rPr>
          <w:rFonts w:cs="Calibri"/>
          <w:spacing w:val="-2"/>
          <w:highlight w:val="lightGray"/>
        </w:rPr>
        <w:t xml:space="preserve"> </w:t>
      </w:r>
      <w:r w:rsidRPr="00197DA9">
        <w:rPr>
          <w:rFonts w:cs="Calibri"/>
          <w:highlight w:val="lightGray"/>
        </w:rPr>
        <w:t>zatw</w:t>
      </w:r>
      <w:r w:rsidRPr="00197DA9">
        <w:rPr>
          <w:rFonts w:cs="Calibri"/>
          <w:spacing w:val="-3"/>
          <w:highlight w:val="lightGray"/>
        </w:rPr>
        <w:t>i</w:t>
      </w:r>
      <w:r w:rsidRPr="00197DA9">
        <w:rPr>
          <w:rFonts w:cs="Calibri"/>
          <w:highlight w:val="lightGray"/>
        </w:rPr>
        <w:t>erd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spacing w:val="-2"/>
          <w:highlight w:val="lightGray"/>
        </w:rPr>
        <w:t>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-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wniosku.</w:t>
      </w:r>
    </w:p>
    <w:p w:rsidR="00674DD8" w:rsidRDefault="00264B46" w:rsidP="00674DD8">
      <w:pPr>
        <w:pStyle w:val="Tekstpodstawowy"/>
        <w:spacing w:line="276" w:lineRule="auto"/>
        <w:ind w:right="254"/>
        <w:jc w:val="both"/>
        <w:rPr>
          <w:rFonts w:cs="Calibri"/>
        </w:rPr>
      </w:pPr>
      <w:r w:rsidRPr="00197DA9">
        <w:rPr>
          <w:highlight w:val="lightGray"/>
        </w:rPr>
        <w:t>Zar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ąd</w:t>
      </w:r>
      <w:r w:rsidRPr="00197DA9">
        <w:rPr>
          <w:spacing w:val="27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ó</w:t>
      </w:r>
      <w:r w:rsidRPr="00197DA9">
        <w:rPr>
          <w:spacing w:val="-1"/>
          <w:highlight w:val="lightGray"/>
        </w:rPr>
        <w:t>dz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wa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</w:t>
      </w:r>
      <w:r w:rsidRPr="00197DA9">
        <w:rPr>
          <w:spacing w:val="-3"/>
          <w:highlight w:val="lightGray"/>
        </w:rPr>
        <w:t>l</w:t>
      </w:r>
      <w:r w:rsidRPr="00197DA9">
        <w:rPr>
          <w:highlight w:val="lightGray"/>
        </w:rPr>
        <w:t>askieg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,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ędący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highlight w:val="lightGray"/>
        </w:rPr>
        <w:t>st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ą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m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wy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cza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highlight w:val="lightGray"/>
        </w:rPr>
        <w:t>Benefic</w:t>
      </w:r>
      <w:r w:rsidRPr="00197DA9">
        <w:rPr>
          <w:spacing w:val="-3"/>
          <w:highlight w:val="lightGray"/>
        </w:rPr>
        <w:t>j</w:t>
      </w:r>
      <w:r w:rsidRPr="00197DA9">
        <w:rPr>
          <w:highlight w:val="lightGray"/>
        </w:rPr>
        <w:t>en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real</w:t>
      </w:r>
      <w:r w:rsidRPr="00197DA9">
        <w:rPr>
          <w:spacing w:val="-1"/>
          <w:highlight w:val="lightGray"/>
        </w:rPr>
        <w:t>iz</w:t>
      </w:r>
      <w:r w:rsidRPr="00197DA9">
        <w:rPr>
          <w:spacing w:val="1"/>
          <w:highlight w:val="lightGray"/>
        </w:rPr>
        <w:t>o</w:t>
      </w:r>
      <w:r w:rsidRPr="00197DA9">
        <w:rPr>
          <w:spacing w:val="5"/>
          <w:highlight w:val="lightGray"/>
        </w:rPr>
        <w:t>w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ań</w:t>
      </w:r>
      <w:r>
        <w:rPr>
          <w:spacing w:val="27"/>
        </w:rPr>
        <w:t xml:space="preserve"> </w:t>
      </w:r>
      <w:r w:rsidR="009211AA">
        <w:rPr>
          <w:spacing w:val="27"/>
        </w:rPr>
        <w:br/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 w:rsidR="00674DD8">
        <w:rPr>
          <w:rFonts w:cs="Calibri"/>
        </w:rPr>
        <w:t xml:space="preserve"> </w:t>
      </w:r>
      <w:r w:rsidR="00674DD8">
        <w:t>Dopuszczalne jest dokonywanie przesunięć w budżecie projektu określonym w zatwierdzonym na etapie podpisania umowy o dofinansowanie wniosku, w oparciu o zasady określone w przedmiotowej umowie.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002C5A" w:rsidP="00002C5A">
      <w:pPr>
        <w:pStyle w:val="Nagwek11"/>
        <w:spacing w:before="56"/>
        <w:ind w:left="902" w:hanging="760"/>
        <w:rPr>
          <w:rFonts w:cs="Calibri"/>
          <w:b w:val="0"/>
          <w:bCs w:val="0"/>
        </w:rPr>
      </w:pPr>
      <w:bookmarkStart w:id="19" w:name="_bookmark20"/>
      <w:bookmarkEnd w:id="19"/>
      <w:r>
        <w:rPr>
          <w:rFonts w:cs="Calibri"/>
        </w:rPr>
        <w:t xml:space="preserve">V.3.12 </w:t>
      </w:r>
      <w:r w:rsidR="00264B46">
        <w:rPr>
          <w:rFonts w:cs="Calibri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c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  <w:spacing w:val="-4"/>
        </w:rPr>
        <w:t>ub</w:t>
      </w:r>
      <w:r w:rsidR="00264B46">
        <w:rPr>
          <w:rFonts w:cs="Calibri"/>
          <w:spacing w:val="-2"/>
        </w:rPr>
        <w:t>lic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/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m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m</w:t>
      </w:r>
      <w:r w:rsidR="00264B46">
        <w:rPr>
          <w:rFonts w:cs="Calibri"/>
        </w:rPr>
        <w:t>is</w:t>
      </w:r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 w:rsidR="00AF3122">
        <w:rPr>
          <w:spacing w:val="45"/>
        </w:rPr>
        <w:br/>
      </w:r>
      <w:r>
        <w:rPr>
          <w:rFonts w:cs="Calibri"/>
        </w:rPr>
        <w:t>z</w:t>
      </w:r>
      <w:r w:rsidR="00674DD8"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 w:rsidR="00674DD8"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 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Pr="00474A9A" w:rsidRDefault="00264B46" w:rsidP="00474A9A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474A9A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imis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002C5A" w:rsidP="00002C5A">
      <w:pPr>
        <w:pStyle w:val="Nagwek11"/>
        <w:tabs>
          <w:tab w:val="left" w:pos="902"/>
        </w:tabs>
        <w:ind w:left="902" w:hanging="760"/>
        <w:rPr>
          <w:b w:val="0"/>
          <w:bCs w:val="0"/>
        </w:rPr>
      </w:pPr>
      <w:r>
        <w:lastRenderedPageBreak/>
        <w:t xml:space="preserve">V.3.13 </w:t>
      </w:r>
      <w:r w:rsidR="00264B46">
        <w:t>R</w:t>
      </w:r>
      <w:r w:rsidR="00264B46">
        <w:rPr>
          <w:spacing w:val="-3"/>
        </w:rPr>
        <w:t>e</w:t>
      </w:r>
      <w:r w:rsidR="00264B46">
        <w:t>g</w:t>
      </w:r>
      <w:r w:rsidR="00264B46">
        <w:rPr>
          <w:spacing w:val="-4"/>
        </w:rPr>
        <w:t>u</w:t>
      </w:r>
      <w:r w:rsidR="00264B46">
        <w:rPr>
          <w:spacing w:val="-1"/>
        </w:rPr>
        <w:t>ł</w:t>
      </w:r>
      <w:r w:rsidR="00264B46">
        <w:t>a</w:t>
      </w:r>
      <w:r w:rsidR="00264B46">
        <w:rPr>
          <w:spacing w:val="-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2"/>
        </w:rPr>
        <w:t>o</w:t>
      </w:r>
      <w:r w:rsidR="00264B46">
        <w:rPr>
          <w:spacing w:val="-4"/>
        </w:rPr>
        <w:t>p</w:t>
      </w:r>
      <w:r w:rsidR="00264B46">
        <w:rPr>
          <w:spacing w:val="-2"/>
        </w:rPr>
        <w:t>orcjo</w:t>
      </w:r>
      <w:r w:rsidR="00264B46">
        <w:rPr>
          <w:spacing w:val="-4"/>
        </w:rPr>
        <w:t>n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197DA9">
        <w:rPr>
          <w:rFonts w:cs="Calibri"/>
          <w:spacing w:val="32"/>
        </w:rPr>
        <w:br/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 w:rsidR="00197DA9">
        <w:rPr>
          <w:rFonts w:cs="Calibri"/>
          <w:spacing w:val="11"/>
        </w:rPr>
        <w:br/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002C5A" w:rsidP="00002C5A">
      <w:pPr>
        <w:pStyle w:val="Nagwek11"/>
        <w:tabs>
          <w:tab w:val="left" w:pos="905"/>
        </w:tabs>
        <w:ind w:left="905" w:hanging="905"/>
        <w:rPr>
          <w:rFonts w:cs="Calibri"/>
          <w:b w:val="0"/>
          <w:bCs w:val="0"/>
        </w:rPr>
      </w:pPr>
      <w:bookmarkStart w:id="20" w:name="_bookmark21"/>
      <w:bookmarkEnd w:id="20"/>
      <w:r>
        <w:rPr>
          <w:spacing w:val="-3"/>
        </w:rPr>
        <w:t xml:space="preserve">  V.3.14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2"/>
        </w:rPr>
        <w:t>ó</w:t>
      </w:r>
      <w:r w:rsidR="00264B46">
        <w:t>l</w:t>
      </w:r>
      <w:r w:rsidR="00264B46">
        <w:rPr>
          <w:spacing w:val="-1"/>
        </w:rPr>
        <w:t>n</w:t>
      </w:r>
      <w:r w:rsidR="00264B46">
        <w:t>e</w:t>
      </w:r>
      <w:r w:rsidR="00264B46">
        <w:rPr>
          <w:spacing w:val="-3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ad</w:t>
      </w:r>
      <w:r w:rsidR="00264B46">
        <w:rPr>
          <w:rFonts w:cs="Calibri"/>
        </w:rPr>
        <w:t>y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o</w:t>
      </w:r>
      <w:r w:rsidR="00264B46">
        <w:rPr>
          <w:spacing w:val="-2"/>
        </w:rPr>
        <w:t>j</w:t>
      </w:r>
      <w:r w:rsidR="00264B46">
        <w:rPr>
          <w:spacing w:val="-1"/>
        </w:rPr>
        <w:t>e</w:t>
      </w:r>
      <w:r w:rsidR="00264B46">
        <w:rPr>
          <w:spacing w:val="-3"/>
        </w:rPr>
        <w:t>k</w:t>
      </w:r>
      <w:r w:rsidR="00264B46">
        <w:t>t</w:t>
      </w:r>
      <w:r w:rsidR="00264B46">
        <w:rPr>
          <w:spacing w:val="-4"/>
        </w:rPr>
        <w:t>ó</w:t>
      </w:r>
      <w:r w:rsidR="00264B46">
        <w:t>w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yc</w:t>
      </w:r>
      <w:r w:rsidR="00264B46">
        <w:rPr>
          <w:rFonts w:cs="Calibri"/>
        </w:rPr>
        <w:t>h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PO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4C4167">
      <w:pPr>
        <w:pStyle w:val="Nagwek11"/>
        <w:numPr>
          <w:ilvl w:val="1"/>
          <w:numId w:val="12"/>
        </w:numPr>
        <w:tabs>
          <w:tab w:val="left" w:pos="426"/>
        </w:tabs>
        <w:ind w:left="626" w:hanging="626"/>
        <w:rPr>
          <w:rFonts w:cs="Calibri"/>
          <w:b w:val="0"/>
          <w:bCs w:val="0"/>
        </w:rPr>
      </w:pPr>
      <w:bookmarkStart w:id="21" w:name="_bookmark22"/>
      <w:bookmarkEnd w:id="21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A76F71" w:rsidRPr="00A76F71" w:rsidRDefault="00A76F71" w:rsidP="00A76F71">
      <w:pPr>
        <w:spacing w:line="276" w:lineRule="auto"/>
        <w:jc w:val="both"/>
        <w:rPr>
          <w:lang w:eastAsia="zh-CN"/>
        </w:rPr>
      </w:pPr>
      <w:r w:rsidRPr="00A76F71">
        <w:rPr>
          <w:rFonts w:cs="Calibri"/>
        </w:rPr>
        <w:t xml:space="preserve">Proces oceny wniosków określa </w:t>
      </w:r>
      <w:r w:rsidRPr="00A76F71">
        <w:rPr>
          <w:rFonts w:cs="Calibri"/>
          <w:color w:val="000000"/>
          <w:lang w:eastAsia="pl-PL"/>
        </w:rPr>
        <w:t xml:space="preserve">Procedura oceny wniosków i wyboru operacji oraz ustalenia kwot wsparcia operacji realizowanych przez podmioty inne niż LGD w ramach Regionalnego Programu Operacyjnego Województwa Podlaskiego </w:t>
      </w:r>
      <w:r w:rsidRPr="00D72488">
        <w:rPr>
          <w:rFonts w:cs="Calibri"/>
          <w:b/>
          <w:bCs/>
          <w:color w:val="000000"/>
          <w:lang w:eastAsia="pl-PL"/>
        </w:rPr>
        <w:t xml:space="preserve">(Załącznik Nr </w:t>
      </w:r>
      <w:r w:rsidRPr="00D72488">
        <w:rPr>
          <w:rFonts w:cs="Calibri"/>
          <w:b/>
          <w:bCs/>
          <w:color w:val="000000"/>
          <w:shd w:val="clear" w:color="auto" w:fill="FFFFFF"/>
          <w:lang w:eastAsia="pl-PL"/>
        </w:rPr>
        <w:t xml:space="preserve"> 22 </w:t>
      </w:r>
      <w:r w:rsidRPr="00D72488">
        <w:rPr>
          <w:rFonts w:cs="Calibri"/>
          <w:b/>
          <w:bCs/>
          <w:color w:val="000000"/>
          <w:lang w:eastAsia="pl-PL"/>
        </w:rPr>
        <w:t>do Ogłoszenia).</w:t>
      </w:r>
    </w:p>
    <w:p w:rsidR="00A76F71" w:rsidRDefault="00A76F71" w:rsidP="00A76F71">
      <w:pPr>
        <w:pStyle w:val="Akapitzlist"/>
        <w:jc w:val="both"/>
      </w:pP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</w:t>
      </w:r>
      <w:r w:rsidRPr="00197DA9">
        <w:rPr>
          <w:rFonts w:cs="Calibri"/>
        </w:rPr>
        <w:t>.</w:t>
      </w:r>
      <w:r w:rsidRPr="00197DA9">
        <w:rPr>
          <w:rFonts w:cs="Calibri"/>
          <w:spacing w:val="7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s</w:t>
      </w:r>
      <w:r w:rsidRPr="00197DA9">
        <w:rPr>
          <w:rFonts w:cs="Calibri"/>
          <w:b/>
          <w:bCs/>
        </w:rPr>
        <w:t>ymal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m</w:t>
      </w:r>
      <w:r w:rsidRPr="00197DA9">
        <w:rPr>
          <w:rFonts w:cs="Calibri"/>
          <w:b/>
          <w:bCs/>
          <w:spacing w:val="-1"/>
        </w:rPr>
        <w:t>o</w:t>
      </w:r>
      <w:r w:rsidRPr="00197DA9">
        <w:rPr>
          <w:rFonts w:cs="Calibri"/>
          <w:b/>
          <w:bCs/>
          <w:spacing w:val="-2"/>
        </w:rPr>
        <w:t>ż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</w:rPr>
        <w:t>wa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d</w:t>
      </w:r>
      <w:r w:rsidRPr="00197DA9">
        <w:rPr>
          <w:rFonts w:cs="Calibri"/>
          <w:b/>
          <w:bCs/>
        </w:rPr>
        <w:t>o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  <w:spacing w:val="-1"/>
        </w:rPr>
        <w:t>u</w:t>
      </w:r>
      <w:r w:rsidRPr="00197DA9">
        <w:rPr>
          <w:rFonts w:cs="Calibri"/>
          <w:b/>
          <w:bCs/>
        </w:rPr>
        <w:t>zysk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w:</w:t>
      </w:r>
      <w:r w:rsidRPr="00197DA9">
        <w:rPr>
          <w:rFonts w:cs="Calibri"/>
          <w:b/>
          <w:bCs/>
          <w:spacing w:val="9"/>
        </w:rPr>
        <w:t xml:space="preserve"> </w:t>
      </w:r>
      <w:r w:rsidR="00E24268">
        <w:rPr>
          <w:rFonts w:cs="Calibri"/>
          <w:b/>
          <w:bCs/>
          <w:spacing w:val="9"/>
        </w:rPr>
        <w:t xml:space="preserve">40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kt.</w:t>
      </w:r>
      <w:r w:rsidRPr="00197DA9">
        <w:rPr>
          <w:rFonts w:cs="Calibri"/>
          <w:b/>
          <w:bCs/>
          <w:spacing w:val="16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</w:rPr>
        <w:t>i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im</w:t>
      </w:r>
      <w:r w:rsidRPr="00197DA9">
        <w:rPr>
          <w:rFonts w:cs="Calibri"/>
          <w:b/>
          <w:bCs/>
          <w:spacing w:val="-4"/>
        </w:rPr>
        <w:t>a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li</w:t>
      </w:r>
      <w:r w:rsidRPr="00197DA9">
        <w:rPr>
          <w:rFonts w:cs="Calibri"/>
          <w:b/>
          <w:bCs/>
          <w:spacing w:val="-2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1"/>
        </w:rPr>
        <w:t>un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u</w:t>
      </w:r>
      <w:r w:rsidRPr="00197DA9">
        <w:rPr>
          <w:rFonts w:cs="Calibri"/>
          <w:b/>
          <w:bCs/>
          <w:spacing w:val="4"/>
        </w:rPr>
        <w:t>j</w:t>
      </w:r>
      <w:r w:rsidRPr="00197DA9">
        <w:rPr>
          <w:rFonts w:cs="Calibri"/>
          <w:b/>
          <w:bCs/>
          <w:spacing w:val="-2"/>
        </w:rPr>
        <w:t>ą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-1"/>
        </w:rPr>
        <w:t xml:space="preserve"> w</w:t>
      </w:r>
      <w:r w:rsidRPr="00197DA9">
        <w:rPr>
          <w:rFonts w:cs="Calibri"/>
          <w:b/>
          <w:bCs/>
        </w:rPr>
        <w:t>y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 xml:space="preserve">r </w:t>
      </w:r>
      <w:r w:rsidRPr="00197DA9">
        <w:rPr>
          <w:rFonts w:cs="Calibri"/>
          <w:b/>
          <w:bCs/>
          <w:spacing w:val="-1"/>
        </w:rPr>
        <w:t>ope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2"/>
        </w:rPr>
        <w:t>ac</w:t>
      </w:r>
      <w:r w:rsidRPr="00197DA9">
        <w:rPr>
          <w:rFonts w:cs="Calibri"/>
          <w:b/>
          <w:bCs/>
          <w:spacing w:val="1"/>
        </w:rPr>
        <w:t>j</w:t>
      </w:r>
      <w:r w:rsidRPr="00197DA9">
        <w:rPr>
          <w:rFonts w:cs="Calibri"/>
          <w:b/>
          <w:bCs/>
        </w:rPr>
        <w:t>i:</w:t>
      </w:r>
      <w:r w:rsidR="00E24268">
        <w:rPr>
          <w:rFonts w:cs="Calibri"/>
          <w:b/>
          <w:bCs/>
          <w:spacing w:val="48"/>
        </w:rPr>
        <w:t xml:space="preserve"> </w:t>
      </w:r>
      <w:r w:rsidR="00E24268">
        <w:rPr>
          <w:rFonts w:cs="Calibri"/>
          <w:b/>
          <w:bCs/>
          <w:spacing w:val="1"/>
        </w:rPr>
        <w:t xml:space="preserve">16,00 </w:t>
      </w:r>
      <w:r w:rsidRPr="00E24268">
        <w:rPr>
          <w:rFonts w:cs="Calibri"/>
          <w:b/>
          <w:bCs/>
          <w:spacing w:val="-1"/>
        </w:rPr>
        <w:t>p</w:t>
      </w:r>
      <w:r w:rsidRPr="00E24268">
        <w:rPr>
          <w:rFonts w:cs="Calibri"/>
          <w:b/>
          <w:bCs/>
        </w:rPr>
        <w:t>k</w:t>
      </w:r>
      <w:r w:rsidRPr="00E24268">
        <w:rPr>
          <w:rFonts w:cs="Calibri"/>
          <w:b/>
          <w:bCs/>
          <w:spacing w:val="-3"/>
        </w:rPr>
        <w:t>t</w:t>
      </w:r>
      <w:r w:rsidRPr="00E24268">
        <w:rPr>
          <w:rFonts w:cs="Calibri"/>
          <w:b/>
          <w:bCs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9E1E96">
      <w:pPr>
        <w:pStyle w:val="Nagwek11"/>
        <w:numPr>
          <w:ilvl w:val="2"/>
          <w:numId w:val="12"/>
        </w:numPr>
        <w:tabs>
          <w:tab w:val="left" w:pos="567"/>
        </w:tabs>
        <w:ind w:left="809" w:hanging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E1E96">
      <w:pPr>
        <w:pStyle w:val="Tekstpodstawowy"/>
        <w:spacing w:line="276" w:lineRule="auto"/>
        <w:ind w:left="0"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 w:rsidR="004D2D49">
        <w:rPr>
          <w:spacing w:val="-3"/>
        </w:rPr>
        <w:t xml:space="preserve">Szlak Tatarski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4D2D49"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9E1E96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 w:rsidR="00197DA9">
        <w:rPr>
          <w:rFonts w:cs="Calibri"/>
          <w:spacing w:val="9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9E1E96">
      <w:pPr>
        <w:pStyle w:val="Nagwek11"/>
        <w:numPr>
          <w:ilvl w:val="0"/>
          <w:numId w:val="11"/>
        </w:numPr>
        <w:spacing w:line="276" w:lineRule="auto"/>
        <w:ind w:left="2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D2D49" w:rsidRDefault="004D2D49" w:rsidP="00F02F17">
      <w:pPr>
        <w:pStyle w:val="Akapitzlist"/>
        <w:tabs>
          <w:tab w:val="left" w:pos="567"/>
        </w:tabs>
        <w:spacing w:line="276" w:lineRule="auto"/>
        <w:jc w:val="both"/>
      </w:pPr>
      <w:r>
        <w:t xml:space="preserve">Weryfikacja </w:t>
      </w:r>
      <w:r w:rsidRPr="00C71F64">
        <w:t>zgodności operacji z LSR, a także wybór operacji oraz ustalenie kwoty wsparcia muszą być dokonane w terminie 60 dni od dnia następującego po ostatnim dniu terminu składania wniosków o udzielenie wsparcia.  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:rsidR="004D2D49" w:rsidRDefault="004D2D49" w:rsidP="004D2D49">
      <w:pPr>
        <w:pStyle w:val="Akapitzlist"/>
        <w:tabs>
          <w:tab w:val="left" w:pos="567"/>
        </w:tabs>
        <w:jc w:val="both"/>
      </w:pPr>
    </w:p>
    <w:p w:rsidR="004D2D49" w:rsidRPr="00D66F42" w:rsidRDefault="004D2D49" w:rsidP="004D2D49">
      <w:pPr>
        <w:pStyle w:val="Akapitzlist"/>
        <w:tabs>
          <w:tab w:val="left" w:pos="567"/>
        </w:tabs>
        <w:jc w:val="both"/>
      </w:pPr>
      <w:r>
        <w:rPr>
          <w:color w:val="00000A"/>
        </w:rPr>
        <w:t xml:space="preserve">LGD jednokrotnie wzywa podmiot ubiegający się o to wsparcie do złożenia tych wyjaśnień lub dokumentów, </w:t>
      </w:r>
      <w:r w:rsidR="009E1E96">
        <w:rPr>
          <w:color w:val="00000A"/>
        </w:rPr>
        <w:br/>
      </w:r>
      <w:r>
        <w:rPr>
          <w:color w:val="00000A"/>
        </w:rPr>
        <w:t xml:space="preserve">w wyznaczonym terminie 7 dni kalendarzowych od dnia następującego po dniu wysłania wezwania przez LGD informacji drogą elektroniczną na adres wskazany we wniosku. W przypadku braku we wniosku </w:t>
      </w:r>
      <w:r>
        <w:rPr>
          <w:color w:val="00000A"/>
        </w:rPr>
        <w:br/>
        <w:t xml:space="preserve">o dofinansowanie adresu e-mail, wezwanie przekazywane jest listem poleconym za zwrotnym potwierdzeniem odbioru (oryginał pisma), a termin liczy się od dnia następującego po dniu otrzymania niniejszego </w:t>
      </w:r>
      <w:r w:rsidRPr="0082432E">
        <w:rPr>
          <w:color w:val="00000A"/>
        </w:rPr>
        <w:t>wezwania.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 xml:space="preserve">dany dokument nie został załączony do wniosku pomimo zaznaczenia w formularzu wniosku, </w:t>
      </w:r>
      <w:r w:rsidR="009E1E96">
        <w:br/>
      </w:r>
      <w:r>
        <w:t>iż wnioskodawca go załącza;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lastRenderedPageBreak/>
        <w:t xml:space="preserve">dany dokument nie został załączony (niezależnie od deklaracji wnioskodawcy wyrażonej we wniosku), </w:t>
      </w:r>
      <w:r w:rsidR="00F02F17">
        <w:br/>
      </w:r>
      <w:r>
        <w:t>a z formularza wniosku wynika, że jest to dokument obowiązkowy;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>informacje zawarte we wniosku o dofinansowanie oraz załącznikach są rozbieżne.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B26F86" w:rsidRDefault="00B26F86" w:rsidP="004D2D49">
      <w:pPr>
        <w:jc w:val="both"/>
      </w:pPr>
    </w:p>
    <w:p w:rsidR="00B26F86" w:rsidRPr="00B26F86" w:rsidRDefault="00B26F86" w:rsidP="004D2D49">
      <w:pPr>
        <w:jc w:val="both"/>
        <w:rPr>
          <w:b/>
          <w:bCs/>
        </w:rPr>
      </w:pPr>
      <w:r w:rsidRPr="00B26F86">
        <w:rPr>
          <w:b/>
          <w:bCs/>
        </w:rPr>
        <w:t xml:space="preserve">UWAGA: </w:t>
      </w:r>
    </w:p>
    <w:p w:rsidR="00B26F86" w:rsidRDefault="00B26F86" w:rsidP="004D2D49">
      <w:pPr>
        <w:jc w:val="both"/>
      </w:pPr>
      <w:r>
        <w:t xml:space="preserve">Nie dopuszcza się uzupełniania: </w:t>
      </w:r>
    </w:p>
    <w:p w:rsidR="00B26F86" w:rsidRDefault="00B26F86" w:rsidP="004D2D49">
      <w:pPr>
        <w:jc w:val="both"/>
      </w:pPr>
      <w:r>
        <w:t xml:space="preserve">− Studium </w:t>
      </w:r>
      <w:r w:rsidR="008F3DF5">
        <w:t>W</w:t>
      </w:r>
      <w:r>
        <w:t xml:space="preserve">ykonalności/Analizy </w:t>
      </w:r>
      <w:r w:rsidR="008F3DF5">
        <w:t>W</w:t>
      </w:r>
      <w:r>
        <w:t xml:space="preserve">ykonalności projektu w przypadku, gdy nie dostarczono zarówno wersji papierowej, jak i elektronicznej ww. załączników, </w:t>
      </w:r>
    </w:p>
    <w:p w:rsidR="00B26F86" w:rsidRDefault="00B26F86" w:rsidP="004D2D49">
      <w:pPr>
        <w:jc w:val="both"/>
      </w:pPr>
      <w:r>
        <w:t>− Modelu finansowego gdy nie dostarczono żadnej wersji.</w:t>
      </w:r>
    </w:p>
    <w:p w:rsidR="004D2D49" w:rsidRPr="003B0E49" w:rsidRDefault="004D2D49">
      <w:pPr>
        <w:spacing w:before="4" w:line="220" w:lineRule="exact"/>
        <w:rPr>
          <w:sz w:val="16"/>
          <w:szCs w:val="16"/>
        </w:rPr>
      </w:pPr>
    </w:p>
    <w:p w:rsidR="006E1028" w:rsidRDefault="00264B46" w:rsidP="006E1028">
      <w:pPr>
        <w:pStyle w:val="Stopka"/>
        <w:spacing w:line="276" w:lineRule="auto"/>
        <w:jc w:val="both"/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4D2D49">
        <w:rPr>
          <w:rFonts w:ascii="Calibri" w:eastAsia="Calibri" w:hAnsi="Calibri" w:cs="Calibri"/>
          <w:b/>
          <w:bCs/>
        </w:rPr>
        <w:t xml:space="preserve">Szlak Tatarski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 w:rsidR="006E1028" w:rsidRPr="006E1028">
        <w:rPr>
          <w:b/>
        </w:rPr>
        <w:t xml:space="preserve"> </w:t>
      </w:r>
      <w:r w:rsidR="006E1028">
        <w:rPr>
          <w:b/>
        </w:rPr>
        <w:t>listy projektów, które spełniły kryteria wyboru projektów i uzyskały wymaganą liczbę punktów.</w:t>
      </w:r>
    </w:p>
    <w:p w:rsidR="006E1028" w:rsidRDefault="00264B46" w:rsidP="006E1028">
      <w:pPr>
        <w:spacing w:line="276" w:lineRule="auto"/>
        <w:ind w:right="285"/>
        <w:jc w:val="both"/>
        <w:rPr>
          <w:rFonts w:ascii="Calibri" w:eastAsia="Calibri" w:hAnsi="Calibri" w:cs="Calibri"/>
          <w:b/>
          <w:bCs/>
          <w:spacing w:val="15"/>
        </w:rPr>
      </w:pPr>
      <w:r>
        <w:rPr>
          <w:rFonts w:ascii="Calibri" w:eastAsia="Calibri" w:hAnsi="Calibri" w:cs="Calibri"/>
          <w:b/>
          <w:bCs/>
          <w:spacing w:val="15"/>
        </w:rPr>
        <w:t xml:space="preserve"> </w:t>
      </w:r>
    </w:p>
    <w:p w:rsidR="009737EC" w:rsidRPr="00B26F86" w:rsidRDefault="00264B46" w:rsidP="006E1028">
      <w:pPr>
        <w:spacing w:line="276" w:lineRule="auto"/>
        <w:ind w:right="285"/>
        <w:jc w:val="both"/>
        <w:rPr>
          <w:rFonts w:cs="Calibri"/>
          <w:b/>
          <w:bCs/>
          <w:u w:val="single"/>
        </w:rPr>
      </w:pPr>
      <w:r w:rsidRPr="00B26F86">
        <w:rPr>
          <w:rFonts w:cs="Calibri"/>
          <w:u w:val="single"/>
        </w:rPr>
        <w:t>I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f</w:t>
      </w:r>
      <w:r w:rsidRPr="00B26F86">
        <w:rPr>
          <w:rFonts w:cs="Calibri"/>
          <w:spacing w:val="-2"/>
          <w:u w:val="single"/>
        </w:rPr>
        <w:t>o</w:t>
      </w:r>
      <w:r w:rsidRPr="00B26F86">
        <w:rPr>
          <w:rFonts w:cs="Calibri"/>
          <w:u w:val="single"/>
        </w:rPr>
        <w:t>rma</w:t>
      </w:r>
      <w:r w:rsidRPr="00B26F86">
        <w:rPr>
          <w:rFonts w:cs="Calibri"/>
          <w:spacing w:val="-2"/>
          <w:u w:val="single"/>
        </w:rPr>
        <w:t>c</w:t>
      </w:r>
      <w:r w:rsidRPr="00B26F86">
        <w:rPr>
          <w:rFonts w:cs="Calibri"/>
          <w:spacing w:val="1"/>
          <w:u w:val="single"/>
        </w:rPr>
        <w:t>j</w:t>
      </w:r>
      <w:r w:rsidRPr="00B26F86">
        <w:rPr>
          <w:rFonts w:cs="Calibri"/>
          <w:u w:val="single"/>
        </w:rPr>
        <w:t>a</w:t>
      </w:r>
      <w:r w:rsidRPr="00B26F86">
        <w:rPr>
          <w:rFonts w:cs="Calibri"/>
          <w:spacing w:val="-1"/>
          <w:u w:val="single"/>
        </w:rPr>
        <w:t xml:space="preserve"> </w:t>
      </w:r>
      <w:r w:rsidRPr="00B26F86">
        <w:rPr>
          <w:rFonts w:cs="Calibri"/>
          <w:u w:val="single"/>
        </w:rPr>
        <w:t>o</w:t>
      </w:r>
      <w:r w:rsidRPr="00B26F86">
        <w:rPr>
          <w:rFonts w:cs="Calibri"/>
          <w:spacing w:val="-3"/>
          <w:u w:val="single"/>
        </w:rPr>
        <w:t xml:space="preserve"> </w:t>
      </w:r>
      <w:r w:rsidRPr="00B26F86">
        <w:rPr>
          <w:rFonts w:cs="Calibri"/>
          <w:u w:val="single"/>
        </w:rPr>
        <w:t>wy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iku</w:t>
      </w:r>
      <w:r w:rsidRPr="00B26F86">
        <w:rPr>
          <w:rFonts w:cs="Calibri"/>
          <w:spacing w:val="-4"/>
          <w:u w:val="single"/>
        </w:rPr>
        <w:t xml:space="preserve"> </w:t>
      </w:r>
      <w:r w:rsidRPr="00B26F86">
        <w:rPr>
          <w:rFonts w:cs="Calibri"/>
          <w:spacing w:val="-1"/>
          <w:u w:val="single"/>
        </w:rPr>
        <w:t>w</w:t>
      </w:r>
      <w:r w:rsidRPr="00B26F86">
        <w:rPr>
          <w:rFonts w:cs="Calibri"/>
          <w:u w:val="single"/>
        </w:rPr>
        <w:t>y</w:t>
      </w:r>
      <w:r w:rsidRPr="00B26F86">
        <w:rPr>
          <w:rFonts w:cs="Calibri"/>
          <w:spacing w:val="-1"/>
          <w:u w:val="single"/>
        </w:rPr>
        <w:t>bo</w:t>
      </w:r>
      <w:r w:rsidRPr="00B26F86">
        <w:rPr>
          <w:rFonts w:cs="Calibri"/>
          <w:u w:val="single"/>
        </w:rPr>
        <w:t>ru</w:t>
      </w:r>
      <w:r w:rsidRPr="00B26F86">
        <w:rPr>
          <w:rFonts w:cs="Calibri"/>
          <w:spacing w:val="-1"/>
          <w:u w:val="single"/>
        </w:rPr>
        <w:t xml:space="preserve"> ope</w:t>
      </w:r>
      <w:r w:rsidRPr="00B26F86">
        <w:rPr>
          <w:rFonts w:cs="Calibri"/>
          <w:u w:val="single"/>
        </w:rPr>
        <w:t>r</w:t>
      </w:r>
      <w:r w:rsidRPr="00B26F86">
        <w:rPr>
          <w:rFonts w:cs="Calibri"/>
          <w:spacing w:val="-2"/>
          <w:u w:val="single"/>
        </w:rPr>
        <w:t>a</w:t>
      </w:r>
      <w:r w:rsidRPr="00B26F86">
        <w:rPr>
          <w:rFonts w:cs="Calibri"/>
          <w:spacing w:val="1"/>
          <w:u w:val="single"/>
        </w:rPr>
        <w:t>c</w:t>
      </w:r>
      <w:r w:rsidRPr="00B26F86">
        <w:rPr>
          <w:rFonts w:cs="Calibri"/>
          <w:spacing w:val="-2"/>
          <w:u w:val="single"/>
        </w:rPr>
        <w:t>j</w:t>
      </w:r>
      <w:r w:rsidRPr="00B26F86">
        <w:rPr>
          <w:rFonts w:cs="Calibri"/>
          <w:u w:val="single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</w:t>
      </w:r>
      <w:r w:rsidR="008F3DF5">
        <w:br/>
      </w:r>
      <w:r w:rsidR="00CF3D09" w:rsidRPr="00A00B89">
        <w:t>a oryginał pisma – listem poleconym za zwrotnym potwierdzeniem odbioru. Jest to niezbędne w celu potwierdzenia daty doręczenia pisma</w:t>
      </w:r>
      <w:r w:rsidR="006E1028">
        <w:t>.</w:t>
      </w:r>
    </w:p>
    <w:p w:rsidR="00337D2A" w:rsidRDefault="00337D2A">
      <w:pPr>
        <w:spacing w:before="4" w:line="220" w:lineRule="exact"/>
        <w:rPr>
          <w:sz w:val="16"/>
          <w:szCs w:val="16"/>
        </w:rPr>
      </w:pPr>
    </w:p>
    <w:p w:rsidR="00D72488" w:rsidRPr="00F03F4D" w:rsidRDefault="00D72488">
      <w:pPr>
        <w:spacing w:before="4" w:line="220" w:lineRule="exact"/>
        <w:rPr>
          <w:sz w:val="16"/>
          <w:szCs w:val="16"/>
        </w:rPr>
      </w:pPr>
    </w:p>
    <w:p w:rsidR="009737EC" w:rsidRDefault="00264B46" w:rsidP="004C4167">
      <w:pPr>
        <w:pStyle w:val="Nagwek11"/>
        <w:numPr>
          <w:ilvl w:val="0"/>
          <w:numId w:val="11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 w:rsidR="004D2D49">
        <w:rPr>
          <w:rFonts w:cs="Calibri"/>
          <w:b/>
          <w:bCs/>
        </w:rPr>
        <w:t>4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 w:rsidR="00A76F71">
        <w:rPr>
          <w:spacing w:val="9"/>
        </w:rPr>
        <w:br/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Nagwek1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BF54A6" w:rsidRPr="00483A83" w:rsidRDefault="00BF54A6" w:rsidP="00BF54A6">
      <w:pPr>
        <w:pStyle w:val="Nagwek11"/>
        <w:spacing w:line="276" w:lineRule="auto"/>
        <w:ind w:left="0" w:right="113"/>
        <w:jc w:val="both"/>
        <w:rPr>
          <w:rFonts w:cs="Calibri"/>
          <w:sz w:val="16"/>
          <w:szCs w:val="16"/>
        </w:rPr>
      </w:pPr>
    </w:p>
    <w:p w:rsidR="009737EC" w:rsidRDefault="00264B46" w:rsidP="004C4167">
      <w:pPr>
        <w:pStyle w:val="Nagwek11"/>
        <w:numPr>
          <w:ilvl w:val="2"/>
          <w:numId w:val="12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 w:rsidR="00A76F71">
        <w:rPr>
          <w:spacing w:val="30"/>
        </w:rPr>
        <w:br/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4D2D49">
        <w:rPr>
          <w:b/>
          <w:spacing w:val="-2"/>
        </w:rPr>
        <w:t>19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 w:rsidR="00A76F71">
        <w:rPr>
          <w:spacing w:val="3"/>
        </w:rPr>
        <w:br/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Nagwek1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 w:rsidR="00A76F71">
        <w:rPr>
          <w:rFonts w:cs="Calibri"/>
          <w:spacing w:val="1"/>
        </w:rPr>
        <w:br/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 w:rsidR="00A76F71">
        <w:rPr>
          <w:spacing w:val="6"/>
        </w:rPr>
        <w:br/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4C4167">
      <w:pPr>
        <w:numPr>
          <w:ilvl w:val="1"/>
          <w:numId w:val="10"/>
        </w:numPr>
        <w:tabs>
          <w:tab w:val="left" w:pos="806"/>
        </w:tabs>
        <w:ind w:left="806" w:hanging="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2"/>
        </w:rPr>
        <w:t>a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ą</w:t>
      </w:r>
      <w:r w:rsidRPr="00A76F71">
        <w:rPr>
          <w:rFonts w:eastAsia="Calibri" w:cstheme="minorHAnsi"/>
          <w:b/>
          <w:bCs/>
          <w:spacing w:val="-2"/>
        </w:rPr>
        <w:t>cz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ik</w:t>
      </w:r>
      <w:r w:rsidRPr="00A76F71">
        <w:rPr>
          <w:rFonts w:eastAsia="Calibri" w:cstheme="minorHAnsi"/>
          <w:b/>
          <w:bCs/>
          <w:spacing w:val="17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n</w:t>
      </w:r>
      <w:r w:rsidRPr="00A76F71">
        <w:rPr>
          <w:rFonts w:eastAsia="Calibri" w:cstheme="minorHAnsi"/>
          <w:b/>
          <w:bCs/>
        </w:rPr>
        <w:t>r</w:t>
      </w:r>
      <w:r w:rsidRPr="00A76F71">
        <w:rPr>
          <w:rFonts w:eastAsia="Calibri" w:cstheme="minorHAnsi"/>
          <w:b/>
          <w:bCs/>
          <w:spacing w:val="13"/>
        </w:rPr>
        <w:t xml:space="preserve"> </w:t>
      </w:r>
      <w:r w:rsidR="00A76F71" w:rsidRPr="00A76F71">
        <w:rPr>
          <w:rFonts w:eastAsia="Calibri" w:cstheme="minorHAnsi"/>
          <w:b/>
          <w:bCs/>
        </w:rPr>
        <w:t>19</w:t>
      </w:r>
      <w:r w:rsidRPr="00A76F71">
        <w:rPr>
          <w:rFonts w:eastAsia="Calibri" w:cstheme="minorHAnsi"/>
          <w:b/>
          <w:bCs/>
          <w:spacing w:val="18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d</w:t>
      </w:r>
      <w:r w:rsidRPr="00A76F71">
        <w:rPr>
          <w:rFonts w:eastAsia="Calibri" w:cstheme="minorHAnsi"/>
          <w:b/>
          <w:bCs/>
        </w:rPr>
        <w:t>o</w:t>
      </w:r>
      <w:r w:rsidRPr="00A76F71">
        <w:rPr>
          <w:rFonts w:eastAsia="Calibri" w:cstheme="minorHAnsi"/>
          <w:b/>
          <w:bCs/>
          <w:spacing w:val="16"/>
        </w:rPr>
        <w:t xml:space="preserve"> </w:t>
      </w:r>
      <w:r w:rsidRPr="00A76F71">
        <w:rPr>
          <w:rFonts w:eastAsia="Calibri" w:cstheme="minorHAnsi"/>
          <w:b/>
          <w:bCs/>
          <w:spacing w:val="-3"/>
        </w:rPr>
        <w:t>O</w:t>
      </w:r>
      <w:r w:rsidRPr="00A76F71">
        <w:rPr>
          <w:rFonts w:eastAsia="Calibri" w:cstheme="minorHAnsi"/>
          <w:b/>
          <w:bCs/>
        </w:rPr>
        <w:t>g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o</w:t>
      </w:r>
      <w:r w:rsidRPr="00A76F71">
        <w:rPr>
          <w:rFonts w:eastAsia="Calibri" w:cstheme="minorHAnsi"/>
          <w:b/>
          <w:bCs/>
          <w:spacing w:val="-2"/>
        </w:rPr>
        <w:t>s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1"/>
        </w:rPr>
        <w:t>e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</w:t>
      </w:r>
      <w:r w:rsidRPr="00A76F71">
        <w:rPr>
          <w:rFonts w:eastAsia="Calibri" w:cstheme="minorHAnsi"/>
          <w:b/>
          <w:bCs/>
          <w:spacing w:val="-3"/>
        </w:rPr>
        <w:t>a</w:t>
      </w:r>
      <w:r w:rsidRPr="00A76F71">
        <w:rPr>
          <w:rFonts w:eastAsia="Calibri" w:cstheme="minorHAnsi"/>
        </w:rPr>
        <w:t>)</w:t>
      </w:r>
      <w:r w:rsidRPr="00A76F71">
        <w:rPr>
          <w:rFonts w:ascii="Calibri" w:eastAsia="Calibri" w:hAnsi="Calibri" w:cs="Calibri"/>
        </w:rPr>
        <w:t>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lastRenderedPageBreak/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BF54A6" w:rsidRDefault="00BF54A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t>wniosku o nadanie/zmianę/wycofanie dostępu dla osób uprawnionych w ramach projektu SL2014,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2"/>
        </w:rPr>
        <w:t>a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ą</w:t>
      </w:r>
      <w:r w:rsidRPr="00A76F71">
        <w:rPr>
          <w:rFonts w:cs="Calibri"/>
          <w:b/>
          <w:bCs/>
          <w:spacing w:val="1"/>
        </w:rPr>
        <w:t>c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ik</w:t>
      </w:r>
      <w:r w:rsidRPr="00A76F71">
        <w:rPr>
          <w:rFonts w:cs="Calibri"/>
          <w:b/>
          <w:bCs/>
          <w:spacing w:val="7"/>
        </w:rPr>
        <w:t xml:space="preserve"> 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r</w:t>
      </w:r>
      <w:r w:rsidRPr="00A76F71">
        <w:rPr>
          <w:rFonts w:cs="Calibri"/>
          <w:b/>
          <w:bCs/>
          <w:spacing w:val="9"/>
        </w:rPr>
        <w:t xml:space="preserve"> </w:t>
      </w:r>
      <w:r w:rsidR="00A76F71" w:rsidRPr="00A76F71">
        <w:rPr>
          <w:rFonts w:cs="Calibri"/>
          <w:b/>
          <w:bCs/>
        </w:rPr>
        <w:t>9</w:t>
      </w:r>
      <w:r w:rsidRPr="00A76F71">
        <w:rPr>
          <w:rFonts w:cs="Calibri"/>
          <w:b/>
          <w:bCs/>
          <w:spacing w:val="8"/>
        </w:rPr>
        <w:t xml:space="preserve"> </w:t>
      </w:r>
      <w:r w:rsidRPr="00A76F71">
        <w:rPr>
          <w:rFonts w:cs="Calibri"/>
          <w:b/>
          <w:bCs/>
          <w:spacing w:val="-1"/>
        </w:rPr>
        <w:t>d</w:t>
      </w:r>
      <w:r w:rsidRPr="00A76F71">
        <w:rPr>
          <w:rFonts w:cs="Calibri"/>
          <w:b/>
          <w:bCs/>
        </w:rPr>
        <w:t>o</w:t>
      </w:r>
      <w:r w:rsidRPr="00A76F71">
        <w:rPr>
          <w:rFonts w:cs="Calibri"/>
          <w:b/>
          <w:bCs/>
          <w:spacing w:val="19"/>
        </w:rPr>
        <w:t xml:space="preserve"> 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g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s</w:t>
      </w:r>
      <w:r w:rsidRPr="00A76F71">
        <w:rPr>
          <w:rFonts w:cs="Calibri"/>
          <w:b/>
          <w:bCs/>
          <w:spacing w:val="-2"/>
        </w:rPr>
        <w:t>z</w:t>
      </w:r>
      <w:r w:rsidRPr="00A76F71">
        <w:rPr>
          <w:rFonts w:cs="Calibri"/>
          <w:b/>
          <w:bCs/>
          <w:spacing w:val="-1"/>
        </w:rPr>
        <w:t>en</w:t>
      </w:r>
      <w:r w:rsidRPr="00A76F71">
        <w:rPr>
          <w:rFonts w:cs="Calibri"/>
          <w:b/>
          <w:bCs/>
        </w:rPr>
        <w:t>i</w:t>
      </w:r>
      <w:r w:rsidRPr="00A76F71"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Nagwek1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9E1E96">
      <w:pPr>
        <w:pStyle w:val="Nagwek11"/>
        <w:numPr>
          <w:ilvl w:val="0"/>
          <w:numId w:val="20"/>
        </w:numPr>
        <w:tabs>
          <w:tab w:val="left" w:pos="514"/>
        </w:tabs>
        <w:ind w:left="514" w:hanging="514"/>
        <w:jc w:val="left"/>
        <w:rPr>
          <w:rFonts w:cs="Calibri"/>
          <w:b w:val="0"/>
          <w:bCs w:val="0"/>
        </w:rPr>
      </w:pPr>
      <w:bookmarkStart w:id="22" w:name="_bookmark23"/>
      <w:bookmarkEnd w:id="22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AD6D64" w:rsidRPr="00BF54A6" w:rsidRDefault="00264B46" w:rsidP="009E1E96">
      <w:pPr>
        <w:spacing w:line="275" w:lineRule="auto"/>
        <w:ind w:right="102"/>
        <w:jc w:val="both"/>
        <w:rPr>
          <w:rFonts w:ascii="Calibri" w:eastAsia="Calibri" w:hAnsi="Calibri" w:cs="Calibri"/>
          <w:b/>
          <w:bCs/>
        </w:rPr>
      </w:pPr>
      <w:bookmarkStart w:id="23" w:name="_bookmark24"/>
      <w:bookmarkEnd w:id="23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BF54A6">
        <w:rPr>
          <w:rFonts w:ascii="Calibri" w:eastAsia="Calibri" w:hAnsi="Calibri" w:cs="Calibri"/>
          <w:b/>
          <w:bCs/>
          <w:iCs/>
          <w:spacing w:val="1"/>
        </w:rPr>
        <w:t>3.3.1</w:t>
      </w:r>
      <w:r w:rsidR="004D2D49" w:rsidRPr="00A76F71">
        <w:rPr>
          <w:rFonts w:ascii="Calibri" w:eastAsia="Calibri" w:hAnsi="Calibri" w:cs="Calibri"/>
          <w:b/>
          <w:bCs/>
          <w:iCs/>
          <w:spacing w:val="-2"/>
        </w:rPr>
        <w:t xml:space="preserve"> </w:t>
      </w:r>
      <w:bookmarkStart w:id="24" w:name="_Hlk15543756"/>
      <w:r w:rsidR="00BF54A6">
        <w:rPr>
          <w:rStyle w:val="StrongEmphasis"/>
          <w:rFonts w:cs="Times New Roman"/>
        </w:rPr>
        <w:t>Kształtowanie przestrzeni publicznej</w:t>
      </w:r>
      <w:bookmarkEnd w:id="24"/>
      <w:r w:rsidR="00BF54A6">
        <w:rPr>
          <w:rStyle w:val="StrongEmphasis"/>
          <w:rFonts w:cs="Times New Roman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 w:rsidR="00AD6D64">
        <w:rPr>
          <w:rFonts w:ascii="Calibri" w:eastAsia="Calibri" w:hAnsi="Calibri" w:cs="Calibri"/>
        </w:rPr>
        <w:t xml:space="preserve"> </w:t>
      </w:r>
      <w:r w:rsidR="00AD6D64">
        <w:rPr>
          <w:rFonts w:cs="Calibri"/>
        </w:rPr>
        <w:t>typu</w:t>
      </w:r>
      <w:r w:rsidR="00AD6D64">
        <w:rPr>
          <w:rFonts w:cs="Calibri"/>
          <w:spacing w:val="-2"/>
        </w:rPr>
        <w:t xml:space="preserve"> </w:t>
      </w:r>
      <w:r w:rsidR="00AD6D64">
        <w:rPr>
          <w:rFonts w:cs="Calibri"/>
        </w:rPr>
        <w:t>pro</w:t>
      </w:r>
      <w:r w:rsidR="00AD6D64">
        <w:rPr>
          <w:rFonts w:cs="Calibri"/>
          <w:spacing w:val="-2"/>
        </w:rPr>
        <w:t>j</w:t>
      </w:r>
      <w:r w:rsidR="00AD6D64">
        <w:rPr>
          <w:rFonts w:cs="Calibri"/>
        </w:rPr>
        <w:t>e</w:t>
      </w:r>
      <w:r w:rsidR="00AD6D64">
        <w:rPr>
          <w:rFonts w:cs="Calibri"/>
          <w:spacing w:val="-3"/>
        </w:rPr>
        <w:t>k</w:t>
      </w:r>
      <w:r w:rsidR="00AD6D64">
        <w:rPr>
          <w:rFonts w:cs="Calibri"/>
        </w:rPr>
        <w:t>tu</w:t>
      </w:r>
      <w:r w:rsidR="00AD6D64">
        <w:rPr>
          <w:rFonts w:cs="Calibri"/>
          <w:spacing w:val="-2"/>
        </w:rPr>
        <w:t xml:space="preserve"> </w:t>
      </w:r>
      <w:r w:rsidR="009E1E96">
        <w:rPr>
          <w:rFonts w:cs="Calibri"/>
          <w:spacing w:val="-2"/>
        </w:rPr>
        <w:t>9</w:t>
      </w:r>
      <w:r w:rsidR="00816DA6" w:rsidRPr="00816DA6">
        <w:rPr>
          <w:rFonts w:cs="Calibri"/>
        </w:rPr>
        <w:t>:</w:t>
      </w:r>
      <w:r w:rsidR="00BF54A6" w:rsidRPr="00BF54A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1E9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9E1E96">
        <w:rPr>
          <w:b/>
          <w:bCs/>
        </w:rPr>
        <w:t xml:space="preserve">1 393 847,25 </w:t>
      </w:r>
      <w:r w:rsidRPr="00AD6D64">
        <w:rPr>
          <w:rFonts w:cs="Calibri"/>
          <w:b/>
          <w:bCs/>
          <w:spacing w:val="2"/>
        </w:rPr>
        <w:t xml:space="preserve"> </w:t>
      </w:r>
      <w:r w:rsidRPr="00AD6D64">
        <w:rPr>
          <w:rFonts w:cs="Calibri"/>
          <w:b/>
          <w:bCs/>
          <w:spacing w:val="-3"/>
        </w:rPr>
        <w:t>P</w:t>
      </w:r>
      <w:r w:rsidRPr="00AD6D64">
        <w:rPr>
          <w:rFonts w:cs="Calibri"/>
          <w:b/>
          <w:bCs/>
        </w:rPr>
        <w:t>LN</w:t>
      </w:r>
    </w:p>
    <w:p w:rsidR="00AD6D64" w:rsidRPr="0051309B" w:rsidRDefault="00AD6D64" w:rsidP="009E1E96">
      <w:pPr>
        <w:pStyle w:val="Nagwek11"/>
        <w:ind w:left="0" w:right="-74"/>
        <w:rPr>
          <w:rFonts w:cs="Calibri"/>
        </w:rPr>
      </w:pPr>
      <w:r>
        <w:rPr>
          <w:rFonts w:cs="Calibri"/>
        </w:rPr>
        <w:t xml:space="preserve">Maksymalna wartość </w:t>
      </w:r>
      <w:r w:rsidR="008F3DF5">
        <w:rPr>
          <w:rFonts w:cs="Calibri"/>
        </w:rPr>
        <w:t>dofinansowania projektu – 300 000,00 zł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D72488" w:rsidRDefault="00D72488" w:rsidP="00197DA9">
      <w:pPr>
        <w:pStyle w:val="Tekstpodstawowy"/>
        <w:ind w:left="0" w:right="4263"/>
        <w:jc w:val="both"/>
      </w:pPr>
    </w:p>
    <w:p w:rsidR="009737EC" w:rsidRDefault="00264B46" w:rsidP="00197DA9">
      <w:pPr>
        <w:pStyle w:val="Tekstpodstawowy"/>
        <w:ind w:left="0" w:right="4263"/>
        <w:jc w:val="both"/>
        <w:rPr>
          <w:rFonts w:cs="Calibri"/>
        </w:rPr>
      </w:pPr>
      <w:r>
        <w:lastRenderedPageBreak/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4C4167">
      <w:pPr>
        <w:pStyle w:val="Tekstpodstawowy"/>
        <w:numPr>
          <w:ilvl w:val="0"/>
          <w:numId w:val="8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:rsidR="009737EC" w:rsidRDefault="00264B46" w:rsidP="004C4167">
      <w:pPr>
        <w:pStyle w:val="Tekstpodstawowy"/>
        <w:numPr>
          <w:ilvl w:val="0"/>
          <w:numId w:val="8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>e mi</w:t>
      </w:r>
      <w:r>
        <w:rPr>
          <w:spacing w:val="-2"/>
        </w:rPr>
        <w:t>n</w:t>
      </w:r>
      <w:r>
        <w:rPr>
          <w:spacing w:val="-3"/>
        </w:rPr>
        <w:t>i</w:t>
      </w:r>
      <w:r>
        <w:t>mis).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:rsidR="009737EC" w:rsidRDefault="00264B46" w:rsidP="004C4167">
      <w:pPr>
        <w:pStyle w:val="Tekstpodstawowy"/>
        <w:numPr>
          <w:ilvl w:val="0"/>
          <w:numId w:val="26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:rsidR="009737EC" w:rsidRDefault="00264B46" w:rsidP="004C4167">
      <w:pPr>
        <w:pStyle w:val="Tekstpodstawowy"/>
        <w:numPr>
          <w:ilvl w:val="0"/>
          <w:numId w:val="26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4C4167">
      <w:pPr>
        <w:pStyle w:val="Tekstpodstawowy"/>
        <w:numPr>
          <w:ilvl w:val="0"/>
          <w:numId w:val="26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>ad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C52A17">
        <w:rPr>
          <w:rFonts w:cs="Calibri"/>
        </w:rPr>
        <w:t>.</w:t>
      </w:r>
    </w:p>
    <w:p w:rsidR="00014615" w:rsidRPr="00014615" w:rsidRDefault="00014615" w:rsidP="00014615">
      <w:pPr>
        <w:pStyle w:val="Nagwek11"/>
        <w:tabs>
          <w:tab w:val="left" w:pos="574"/>
        </w:tabs>
        <w:spacing w:before="76" w:line="470" w:lineRule="atLeast"/>
        <w:ind w:left="0" w:right="7487"/>
        <w:rPr>
          <w:rFonts w:cs="Calibri"/>
          <w:b w:val="0"/>
          <w:bCs w:val="0"/>
        </w:rPr>
      </w:pPr>
      <w:r>
        <w:rPr>
          <w:rFonts w:cs="Calibri"/>
        </w:rPr>
        <w:t>VII.</w:t>
      </w:r>
      <w:r w:rsidR="00CF2CFD">
        <w:rPr>
          <w:rFonts w:cs="Calibri"/>
        </w:rPr>
        <w:t xml:space="preserve"> </w:t>
      </w:r>
      <w:r>
        <w:rPr>
          <w:rFonts w:cs="Calibri"/>
        </w:rPr>
        <w:t>I</w:t>
      </w:r>
      <w:r w:rsidR="00264B46">
        <w:rPr>
          <w:rFonts w:cs="Calibri"/>
          <w:spacing w:val="-1"/>
        </w:rPr>
        <w:t>nn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</w:t>
      </w:r>
      <w:r w:rsidR="00264B46">
        <w:t>w</w:t>
      </w:r>
      <w:r w:rsidR="00264B46">
        <w:rPr>
          <w:spacing w:val="-2"/>
        </w:rPr>
        <w:t>a</w:t>
      </w:r>
      <w:r w:rsidR="00264B46">
        <w:t>ż</w:t>
      </w:r>
      <w:r w:rsidR="00264B46">
        <w:rPr>
          <w:spacing w:val="-1"/>
        </w:rPr>
        <w:t>n</w:t>
      </w:r>
      <w:r>
        <w:t xml:space="preserve">e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f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 xml:space="preserve">e </w:t>
      </w:r>
    </w:p>
    <w:p w:rsidR="009737EC" w:rsidRDefault="00264B46" w:rsidP="00014615">
      <w:pPr>
        <w:pStyle w:val="Nagwek11"/>
        <w:tabs>
          <w:tab w:val="left" w:pos="574"/>
        </w:tabs>
        <w:spacing w:before="76" w:line="470" w:lineRule="atLeast"/>
        <w:ind w:left="216" w:right="7487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C55E08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Wnioskodawcy przysługuje prawo do wycofania wniosku</w:t>
      </w:r>
      <w:r w:rsidR="00A670D9" w:rsidRPr="00A670D9">
        <w:t xml:space="preserve"> </w:t>
      </w:r>
      <w:r w:rsidR="00A670D9">
        <w:t>n</w:t>
      </w:r>
      <w:r w:rsidR="00A670D9" w:rsidRPr="001A7970">
        <w:t>a każdym etapie oceny i wyboru wniosku</w:t>
      </w:r>
      <w:r w:rsidR="00A670D9">
        <w:t xml:space="preserve"> </w:t>
      </w:r>
      <w:r w:rsidRPr="001A7970">
        <w:t xml:space="preserve">. W tym celu Wnioskodawca powinien </w:t>
      </w:r>
      <w:r w:rsidR="00A670D9">
        <w:t>pisemnie zawiadomić LGD o wycofaniu wniosku poprzez złożenie w LGD pisma w</w:t>
      </w:r>
      <w:r w:rsidR="00C55E08">
        <w:t xml:space="preserve">ycofującego wniosek bądź innej deklaracji podpisanej przez Wnioskodawcę lub osobę upoważnioną do reprezentacji Wnioskodawcy. </w:t>
      </w:r>
    </w:p>
    <w:p w:rsidR="00BC27B6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 xml:space="preserve">LGD jest zobowiązana do zwrotu złożonych dokumentów podmiotowi ubiegającemu się o wsparcie </w:t>
      </w:r>
      <w:r w:rsidR="00A76F71">
        <w:br/>
      </w:r>
      <w:r w:rsidRPr="001A7970">
        <w:t>w oryginale na pisemny wniosek Wnioskodawcy złożony bezpośrednio lub korespondencyjne. LGD przechowuje kopię wycofanego dokumentu wraz z oryginałem wniosku o jego wycofanie.</w:t>
      </w:r>
      <w:r w:rsidR="00A670D9">
        <w:t xml:space="preserve"> LGD informuje pisemnie Wnioskodawcę o wycofaniu wniosku.</w:t>
      </w:r>
    </w:p>
    <w:p w:rsidR="00BC27B6" w:rsidRPr="00BC27B6" w:rsidRDefault="00BC27B6" w:rsidP="004C4167">
      <w:pPr>
        <w:pStyle w:val="Tekstpodstawowy"/>
        <w:numPr>
          <w:ilvl w:val="0"/>
          <w:numId w:val="27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 xml:space="preserve">Wycofanie dokumentu sprawia, że podmiot ubiegający się o wsparcie znajdzie się w sytuacji sprzed jego złożenia. Wniosek skutecznie wycofany nie wywołuje żadnych skutków prawnych, a podmiot, który złożył, </w:t>
      </w:r>
      <w:r w:rsidR="00A76F71">
        <w:rPr>
          <w:rFonts w:asciiTheme="minorHAnsi" w:hAnsiTheme="minorHAnsi"/>
        </w:rPr>
        <w:br/>
      </w:r>
      <w:r w:rsidRPr="001A7970">
        <w:rPr>
          <w:rFonts w:asciiTheme="minorHAnsi" w:hAnsiTheme="minorHAnsi"/>
        </w:rPr>
        <w:t>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Nagwek1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F02F17">
        <w:rPr>
          <w:rFonts w:cs="Calibri"/>
          <w:spacing w:val="3"/>
        </w:rPr>
        <w:t xml:space="preserve"> 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 w:rsidR="00A76F71">
        <w:rPr>
          <w:rFonts w:cs="Calibri"/>
        </w:rPr>
        <w:t xml:space="preserve"> i </w:t>
      </w:r>
      <w:r>
        <w:rPr>
          <w:rFonts w:cs="Calibri"/>
        </w:rPr>
        <w:t>19</w:t>
      </w:r>
      <w:r>
        <w:rPr>
          <w:rFonts w:cs="Calibri"/>
          <w:spacing w:val="26"/>
        </w:rPr>
        <w:t xml:space="preserve"> </w:t>
      </w:r>
      <w:r w:rsidR="00F02F17">
        <w:rPr>
          <w:rFonts w:cs="Calibri"/>
          <w:spacing w:val="26"/>
        </w:rPr>
        <w:t>„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A76F71">
        <w:rPr>
          <w:rFonts w:cs="Calibri"/>
          <w:spacing w:val="3"/>
        </w:rPr>
        <w:t xml:space="preserve">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A76F71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rPr>
          <w:spacing w:val="30"/>
        </w:rPr>
        <w:t>”</w:t>
      </w:r>
      <w:r>
        <w:rPr>
          <w:rFonts w:cs="Calibri"/>
        </w:rPr>
        <w:t xml:space="preserve">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 w:rsidR="001B2149">
        <w:rPr>
          <w:rFonts w:cs="Calibri"/>
          <w:b/>
          <w:bCs/>
        </w:rPr>
        <w:t>22</w:t>
      </w:r>
      <w:r>
        <w:rPr>
          <w:rFonts w:cs="Calibri"/>
          <w:b/>
          <w:bCs/>
        </w:rPr>
        <w:t xml:space="preserve">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A65DE3" w:rsidRDefault="00264B46" w:rsidP="00A65DE3">
      <w:pPr>
        <w:pStyle w:val="Tekstpodstawowy"/>
        <w:spacing w:line="275" w:lineRule="auto"/>
        <w:ind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97DA9" w:rsidRDefault="00197DA9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9737EC" w:rsidRDefault="00264B46" w:rsidP="00197DA9">
      <w:pPr>
        <w:pStyle w:val="Tekstpodstawowy"/>
        <w:spacing w:before="38" w:line="276" w:lineRule="auto"/>
        <w:ind w:left="0"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 w:rsidR="001B2149"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 w:rsidR="001B2149"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Nagwek1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816DA6" w:rsidRPr="000035B0" w:rsidRDefault="00816DA6" w:rsidP="000035B0">
      <w:pPr>
        <w:pStyle w:val="Nagwek1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Nagwek21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9737EC" w:rsidRDefault="00264B46" w:rsidP="004C4167">
      <w:pPr>
        <w:pStyle w:val="Tekstpodstawowy"/>
        <w:numPr>
          <w:ilvl w:val="1"/>
          <w:numId w:val="28"/>
        </w:numPr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4" w:line="275" w:lineRule="auto"/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1" w:line="273" w:lineRule="auto"/>
        <w:ind w:left="426" w:right="111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8" w:line="274" w:lineRule="auto"/>
        <w:ind w:left="426" w:right="117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 w:rsidR="009850DE">
        <w:rPr>
          <w:rFonts w:cs="Calibri"/>
        </w:rPr>
        <w:t xml:space="preserve"> </w:t>
      </w:r>
      <w:r w:rsidR="00301B6A">
        <w:rPr>
          <w:rFonts w:cs="Calibri"/>
        </w:rPr>
        <w:t xml:space="preserve"> </w:t>
      </w:r>
      <w:r w:rsidR="009850DE" w:rsidRPr="00AC0606">
        <w:rPr>
          <w:rFonts w:asciiTheme="minorHAnsi" w:hAnsiTheme="minorHAnsi" w:cstheme="minorHAnsi"/>
        </w:rPr>
        <w:t xml:space="preserve">Parlamentu </w:t>
      </w:r>
      <w:r w:rsidR="009850DE" w:rsidRPr="00AC0606">
        <w:rPr>
          <w:rFonts w:asciiTheme="minorHAnsi" w:hAnsiTheme="minorHAnsi" w:cstheme="minorHAnsi"/>
          <w:spacing w:val="-1"/>
        </w:rPr>
        <w:t>Europejskiego</w:t>
      </w:r>
      <w:r w:rsidR="009850DE" w:rsidRPr="00AC0606">
        <w:rPr>
          <w:rFonts w:asciiTheme="minorHAnsi" w:hAnsiTheme="minorHAnsi" w:cstheme="minorHAnsi"/>
        </w:rPr>
        <w:t xml:space="preserve"> i Rady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</w:rPr>
        <w:t xml:space="preserve"> Euratom) 2018/1046 z dnia 18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lipca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2018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r.</w:t>
      </w:r>
      <w:r w:rsidR="009850DE" w:rsidRPr="00AC0606">
        <w:rPr>
          <w:rFonts w:asciiTheme="minorHAnsi" w:hAnsiTheme="minorHAnsi" w:cstheme="minorHAnsi"/>
          <w:spacing w:val="19"/>
        </w:rPr>
        <w:t xml:space="preserve"> </w:t>
      </w:r>
      <w:r w:rsidR="009850DE" w:rsidRPr="00AC0606">
        <w:rPr>
          <w:rFonts w:asciiTheme="minorHAnsi" w:hAnsiTheme="minorHAnsi" w:cstheme="minorHAnsi"/>
        </w:rPr>
        <w:t>w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lastRenderedPageBreak/>
        <w:t>sprawie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zasad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finansowych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mających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zastosowanie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do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budżetu</w:t>
      </w:r>
      <w:r w:rsidR="009850DE" w:rsidRPr="00AC0606">
        <w:rPr>
          <w:rFonts w:asciiTheme="minorHAnsi" w:hAnsiTheme="minorHAnsi" w:cstheme="minorHAnsi"/>
          <w:spacing w:val="49"/>
        </w:rPr>
        <w:t xml:space="preserve"> </w:t>
      </w:r>
      <w:r w:rsidR="009850DE" w:rsidRPr="00AC0606">
        <w:rPr>
          <w:rFonts w:asciiTheme="minorHAnsi" w:hAnsiTheme="minorHAnsi" w:cstheme="minorHAnsi"/>
        </w:rPr>
        <w:t>ogólnego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Unii,</w:t>
      </w:r>
      <w:r w:rsidR="009850DE" w:rsidRPr="00AC0606">
        <w:rPr>
          <w:rFonts w:asciiTheme="minorHAnsi" w:hAnsiTheme="minorHAnsi" w:cstheme="minorHAnsi"/>
          <w:spacing w:val="29"/>
        </w:rPr>
        <w:t xml:space="preserve"> </w:t>
      </w:r>
      <w:r w:rsidR="009850DE" w:rsidRPr="00AC0606">
        <w:rPr>
          <w:rFonts w:asciiTheme="minorHAnsi" w:hAnsiTheme="minorHAnsi" w:cstheme="minorHAnsi"/>
        </w:rPr>
        <w:t>zmieniające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rozporządzenia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1296/2013,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</w:rPr>
        <w:t>1301/2013,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1303/2013,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1304/2013,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1309/2013,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1316/2013,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223/2014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i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9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5"/>
        </w:rPr>
        <w:t xml:space="preserve"> </w:t>
      </w:r>
      <w:r w:rsidR="009850DE" w:rsidRPr="00AC0606">
        <w:rPr>
          <w:rFonts w:asciiTheme="minorHAnsi" w:hAnsiTheme="minorHAnsi" w:cstheme="minorHAnsi"/>
        </w:rPr>
        <w:t>283/2014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oraz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decyzję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541/2014/UE,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a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także</w:t>
      </w:r>
      <w:r w:rsidR="009850DE" w:rsidRPr="00AC0606">
        <w:rPr>
          <w:rFonts w:asciiTheme="minorHAnsi" w:hAnsiTheme="minorHAnsi" w:cstheme="minorHAnsi"/>
          <w:spacing w:val="4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uchylające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rozporządzenie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</w:rPr>
        <w:t>Euratom)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966/2012</w:t>
      </w:r>
      <w:r>
        <w:rPr>
          <w:rFonts w:cs="Calibri"/>
        </w:rPr>
        <w:t>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</w:t>
      </w:r>
      <w:r w:rsidR="00301B6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 w:rsidR="00301B6A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i;</w:t>
      </w:r>
    </w:p>
    <w:p w:rsidR="00301B6A" w:rsidRPr="00301B6A" w:rsidRDefault="00301B6A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="00F16C21">
        <w:rPr>
          <w:rFonts w:asciiTheme="minorHAnsi" w:hAnsiTheme="minorHAnsi" w:cstheme="minorHAnsi"/>
          <w:spacing w:val="-1"/>
        </w:rPr>
        <w:t>.</w:t>
      </w:r>
    </w:p>
    <w:p w:rsidR="009737EC" w:rsidRPr="000035B0" w:rsidRDefault="009737EC" w:rsidP="000035B0">
      <w:pPr>
        <w:spacing w:before="5" w:line="190" w:lineRule="exact"/>
        <w:ind w:left="567" w:hanging="283"/>
        <w:rPr>
          <w:sz w:val="24"/>
          <w:szCs w:val="24"/>
        </w:rPr>
      </w:pPr>
    </w:p>
    <w:p w:rsidR="009737EC" w:rsidRDefault="00264B46" w:rsidP="00EE16DC">
      <w:pPr>
        <w:pStyle w:val="Nagwek21"/>
        <w:ind w:left="0"/>
        <w:jc w:val="both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29</w:t>
      </w:r>
      <w:r w:rsidRPr="000035B0">
        <w:rPr>
          <w:rFonts w:cs="Calibri"/>
          <w:spacing w:val="19"/>
        </w:rPr>
        <w:t xml:space="preserve"> </w:t>
      </w:r>
      <w:r w:rsidRPr="000035B0">
        <w:rPr>
          <w:rFonts w:cs="Calibri"/>
        </w:rPr>
        <w:t>s</w:t>
      </w:r>
      <w:r w:rsidRPr="000035B0">
        <w:rPr>
          <w:rFonts w:cs="Calibri"/>
          <w:spacing w:val="-2"/>
        </w:rPr>
        <w:t>ty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ia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04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</w:rPr>
        <w:t>-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P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o</w:t>
      </w:r>
      <w:r w:rsidRPr="000035B0">
        <w:rPr>
          <w:rFonts w:cs="Calibri"/>
          <w:spacing w:val="16"/>
        </w:rPr>
        <w:t xml:space="preserve"> </w:t>
      </w:r>
      <w:r w:rsidRPr="000035B0">
        <w:rPr>
          <w:spacing w:val="-1"/>
        </w:rPr>
        <w:t>z</w:t>
      </w:r>
      <w:r w:rsidRPr="000035B0">
        <w:rPr>
          <w:spacing w:val="-3"/>
        </w:rPr>
        <w:t>a</w:t>
      </w:r>
      <w:r w:rsidRPr="000035B0">
        <w:rPr>
          <w:spacing w:val="-2"/>
        </w:rPr>
        <w:t>mów</w:t>
      </w:r>
      <w:r w:rsidRPr="000035B0">
        <w:rPr>
          <w:spacing w:val="-3"/>
        </w:rPr>
        <w:t>i</w:t>
      </w:r>
      <w:r>
        <w:t>eń</w:t>
      </w:r>
      <w:r w:rsidRPr="000035B0">
        <w:rPr>
          <w:spacing w:val="15"/>
        </w:rPr>
        <w:t xml:space="preserve"> </w:t>
      </w:r>
      <w:r w:rsidRPr="000035B0">
        <w:rPr>
          <w:rFonts w:cs="Calibri"/>
          <w:spacing w:val="-1"/>
        </w:rPr>
        <w:t>pub</w:t>
      </w:r>
      <w:r w:rsidRPr="000035B0">
        <w:rPr>
          <w:rFonts w:cs="Calibri"/>
          <w:spacing w:val="-3"/>
        </w:rPr>
        <w:t>l</w:t>
      </w:r>
      <w:r w:rsidRPr="000035B0">
        <w:rPr>
          <w:rFonts w:cs="Calibri"/>
        </w:rPr>
        <w:t>ic</w:t>
      </w:r>
      <w:r w:rsidRPr="000035B0">
        <w:rPr>
          <w:rFonts w:cs="Calibri"/>
          <w:spacing w:val="-4"/>
        </w:rPr>
        <w:t>zn</w:t>
      </w:r>
      <w:r w:rsidRPr="000035B0">
        <w:rPr>
          <w:rFonts w:cs="Calibri"/>
        </w:rPr>
        <w:t>ych;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</w:t>
      </w:r>
      <w:r w:rsidRPr="00301B6A">
        <w:rPr>
          <w:rFonts w:asciiTheme="minorHAnsi" w:hAnsiTheme="minorHAnsi" w:cstheme="minorHAnsi"/>
          <w:spacing w:val="-4"/>
        </w:rPr>
        <w:t>u</w:t>
      </w:r>
      <w:r w:rsidRPr="00301B6A">
        <w:rPr>
          <w:rFonts w:asciiTheme="minorHAnsi" w:hAnsiTheme="minorHAnsi" w:cstheme="minorHAnsi"/>
          <w:spacing w:val="-1"/>
        </w:rPr>
        <w:t>b</w:t>
      </w:r>
      <w:r w:rsidRPr="00301B6A">
        <w:rPr>
          <w:rFonts w:asciiTheme="minorHAnsi" w:hAnsiTheme="minorHAnsi" w:cstheme="minorHAnsi"/>
        </w:rPr>
        <w:t>l</w:t>
      </w:r>
      <w:r w:rsidRPr="00301B6A">
        <w:rPr>
          <w:rFonts w:asciiTheme="minorHAnsi" w:hAnsiTheme="minorHAnsi" w:cstheme="minorHAnsi"/>
          <w:spacing w:val="-3"/>
        </w:rPr>
        <w:t>i</w:t>
      </w:r>
      <w:r w:rsidRPr="00301B6A">
        <w:rPr>
          <w:rFonts w:asciiTheme="minorHAnsi" w:hAnsiTheme="minorHAnsi" w:cstheme="minorHAnsi"/>
        </w:rPr>
        <w:t>cz</w:t>
      </w:r>
      <w:r w:rsidRPr="00301B6A">
        <w:rPr>
          <w:rFonts w:asciiTheme="minorHAnsi" w:hAnsiTheme="minorHAnsi" w:cstheme="minorHAnsi"/>
          <w:spacing w:val="-4"/>
        </w:rPr>
        <w:t>n</w:t>
      </w:r>
      <w:r w:rsidRPr="00301B6A">
        <w:rPr>
          <w:rFonts w:asciiTheme="minorHAnsi" w:hAnsiTheme="minorHAnsi" w:cstheme="minorHAnsi"/>
          <w:spacing w:val="-2"/>
        </w:rPr>
        <w:t>y</w:t>
      </w:r>
      <w:r w:rsidRPr="00301B6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:rsidR="008A1C76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rFonts w:cs="Calibri"/>
        </w:rPr>
        <w:t>;</w:t>
      </w:r>
    </w:p>
    <w:p w:rsidR="009737EC" w:rsidRPr="003C7CA4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 w:rsidR="00EB44AA">
        <w:rPr>
          <w:rFonts w:cs="Calibri"/>
        </w:rPr>
        <w:t>10</w:t>
      </w:r>
      <w:r>
        <w:rPr>
          <w:rFonts w:cs="Calibri"/>
          <w:spacing w:val="28"/>
        </w:rPr>
        <w:t xml:space="preserve"> </w:t>
      </w:r>
      <w:r w:rsidR="00EB44AA">
        <w:rPr>
          <w:rFonts w:cs="Calibri"/>
          <w:spacing w:val="-3"/>
        </w:rPr>
        <w:t>maja</w:t>
      </w:r>
      <w:r>
        <w:rPr>
          <w:rFonts w:cs="Calibri"/>
          <w:spacing w:val="21"/>
        </w:rPr>
        <w:t xml:space="preserve"> </w:t>
      </w:r>
      <w:r w:rsidR="00EB44AA">
        <w:rPr>
          <w:rFonts w:cs="Calibri"/>
        </w:rPr>
        <w:t>2018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3"/>
        </w:rPr>
        <w:t>s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1"/>
        </w:rPr>
        <w:t>b</w:t>
      </w:r>
      <w:r w:rsidRPr="00EB44AA">
        <w:rPr>
          <w:rFonts w:asciiTheme="minorHAnsi" w:hAnsiTheme="minorHAnsi" w:cstheme="minorHAnsi"/>
          <w:spacing w:val="-2"/>
        </w:rPr>
        <w:t>o</w:t>
      </w:r>
      <w:r w:rsidRPr="00EB44AA">
        <w:rPr>
          <w:rFonts w:asciiTheme="minorHAnsi" w:hAnsiTheme="minorHAnsi" w:cstheme="minorHAnsi"/>
        </w:rPr>
        <w:t>w</w:t>
      </w:r>
      <w:r w:rsidRPr="00EB44AA">
        <w:rPr>
          <w:rFonts w:asciiTheme="minorHAnsi" w:hAnsiTheme="minorHAnsi" w:cstheme="minorHAnsi"/>
          <w:spacing w:val="1"/>
        </w:rPr>
        <w:t>y</w:t>
      </w:r>
      <w:r w:rsidRPr="00EB44A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8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 xml:space="preserve">6 </w:t>
      </w:r>
      <w:r w:rsidRPr="000035B0">
        <w:rPr>
          <w:rFonts w:cs="Calibri"/>
          <w:spacing w:val="2"/>
        </w:rPr>
        <w:t xml:space="preserve"> </w:t>
      </w:r>
      <w:r w:rsidRPr="000035B0">
        <w:rPr>
          <w:rFonts w:cs="Calibri"/>
          <w:spacing w:val="-1"/>
        </w:rPr>
        <w:t>g</w:t>
      </w:r>
      <w:r w:rsidRPr="000035B0">
        <w:rPr>
          <w:rFonts w:cs="Calibri"/>
        </w:rPr>
        <w:t>r</w:t>
      </w:r>
      <w:r w:rsidRPr="000035B0">
        <w:rPr>
          <w:rFonts w:cs="Calibri"/>
          <w:spacing w:val="-1"/>
        </w:rPr>
        <w:t>udn</w:t>
      </w:r>
      <w:r w:rsidRPr="000035B0">
        <w:rPr>
          <w:rFonts w:cs="Calibri"/>
        </w:rPr>
        <w:t>ia</w:t>
      </w:r>
      <w:r w:rsidRPr="000035B0">
        <w:rPr>
          <w:rFonts w:cs="Calibri"/>
          <w:spacing w:val="42"/>
        </w:rPr>
        <w:t xml:space="preserve"> </w:t>
      </w:r>
      <w:r w:rsidRPr="000035B0">
        <w:rPr>
          <w:rFonts w:cs="Calibri"/>
          <w:spacing w:val="-2"/>
        </w:rPr>
        <w:t>200</w:t>
      </w:r>
      <w:r w:rsidRPr="000035B0">
        <w:rPr>
          <w:rFonts w:cs="Calibri"/>
        </w:rPr>
        <w:t>6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47"/>
        </w:rPr>
        <w:t xml:space="preserve"> 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s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r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w</w:t>
      </w:r>
      <w:r w:rsidRPr="000035B0">
        <w:rPr>
          <w:rFonts w:cs="Calibri"/>
          <w:spacing w:val="-2"/>
        </w:rPr>
        <w:t>a</w:t>
      </w:r>
      <w:r w:rsidRPr="000035B0">
        <w:rPr>
          <w:rFonts w:cs="Calibri"/>
          <w:spacing w:val="-1"/>
        </w:rPr>
        <w:t>dz</w:t>
      </w:r>
      <w:r w:rsidRPr="000035B0">
        <w:rPr>
          <w:rFonts w:cs="Calibri"/>
        </w:rPr>
        <w:t>en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y</w:t>
      </w:r>
      <w:r w:rsidRPr="000035B0">
        <w:rPr>
          <w:rFonts w:cs="Calibri"/>
          <w:spacing w:val="-2"/>
        </w:rPr>
        <w:t>k</w:t>
      </w:r>
      <w:r w:rsidRPr="000035B0">
        <w:rPr>
          <w:rFonts w:cs="Calibri"/>
        </w:rPr>
        <w:t>i</w:t>
      </w:r>
      <w:r w:rsidRPr="000035B0">
        <w:rPr>
          <w:rFonts w:cs="Calibri"/>
          <w:spacing w:val="49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ju;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 w:rsidR="003B6032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6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3"/>
        </w:rPr>
        <w:t>c</w:t>
      </w:r>
      <w:r w:rsidRPr="000035B0">
        <w:rPr>
          <w:rFonts w:cs="Calibri"/>
        </w:rPr>
        <w:t>a</w:t>
      </w:r>
      <w:r w:rsidRPr="000035B0">
        <w:rPr>
          <w:rFonts w:cs="Calibri"/>
          <w:spacing w:val="22"/>
        </w:rPr>
        <w:t xml:space="preserve"> </w:t>
      </w:r>
      <w:r w:rsidRPr="000035B0">
        <w:rPr>
          <w:rFonts w:cs="Calibri"/>
        </w:rPr>
        <w:t>1</w:t>
      </w:r>
      <w:r w:rsidRPr="000035B0">
        <w:rPr>
          <w:rFonts w:cs="Calibri"/>
          <w:spacing w:val="-2"/>
        </w:rPr>
        <w:t>9</w:t>
      </w:r>
      <w:r w:rsidRPr="000035B0">
        <w:rPr>
          <w:rFonts w:cs="Calibri"/>
        </w:rPr>
        <w:t>91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ku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owy</w:t>
      </w:r>
      <w:r w:rsidRPr="000035B0">
        <w:rPr>
          <w:rFonts w:cs="Calibri"/>
        </w:rPr>
        <w:t>m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d</w:t>
      </w:r>
      <w:r w:rsidRPr="000035B0">
        <w:rPr>
          <w:rFonts w:cs="Calibri"/>
          <w:spacing w:val="21"/>
        </w:rPr>
        <w:t xml:space="preserve"> </w:t>
      </w:r>
      <w:r w:rsidRPr="000035B0">
        <w:rPr>
          <w:spacing w:val="1"/>
        </w:rPr>
        <w:t>o</w:t>
      </w:r>
      <w:r w:rsidRPr="000035B0">
        <w:rPr>
          <w:spacing w:val="-3"/>
        </w:rPr>
        <w:t>s</w:t>
      </w:r>
      <w:r w:rsidRPr="000035B0">
        <w:rPr>
          <w:spacing w:val="1"/>
        </w:rPr>
        <w:t>ó</w:t>
      </w:r>
      <w:r>
        <w:t>b</w:t>
      </w:r>
      <w:r w:rsidRPr="000035B0">
        <w:rPr>
          <w:spacing w:val="26"/>
        </w:rPr>
        <w:t xml:space="preserve"> </w:t>
      </w:r>
      <w:r w:rsidRPr="000035B0">
        <w:rPr>
          <w:rFonts w:cs="Calibri"/>
        </w:rPr>
        <w:t>fi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ch;</w:t>
      </w:r>
    </w:p>
    <w:p w:rsidR="009737EC" w:rsidRPr="00A65DE3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 w:rsidRPr="00A65DE3">
        <w:rPr>
          <w:rFonts w:cs="Calibri"/>
        </w:rPr>
        <w:t>U</w:t>
      </w:r>
      <w:r w:rsidRPr="00A65DE3">
        <w:rPr>
          <w:rFonts w:cs="Calibri"/>
          <w:spacing w:val="-3"/>
        </w:rPr>
        <w:t>s</w:t>
      </w:r>
      <w:r w:rsidRPr="00A65DE3">
        <w:rPr>
          <w:rFonts w:cs="Calibri"/>
        </w:rPr>
        <w:t>t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</w:rPr>
        <w:t>a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1"/>
        </w:rPr>
        <w:t>dn</w:t>
      </w:r>
      <w:r w:rsidRPr="00A65DE3">
        <w:rPr>
          <w:rFonts w:cs="Calibri"/>
        </w:rPr>
        <w:t>ia</w:t>
      </w:r>
      <w:r w:rsidRPr="00A65DE3">
        <w:rPr>
          <w:rFonts w:cs="Calibri"/>
          <w:spacing w:val="31"/>
        </w:rPr>
        <w:t xml:space="preserve"> </w:t>
      </w:r>
      <w:r w:rsidRPr="00A65DE3">
        <w:rPr>
          <w:rFonts w:cs="Calibri"/>
        </w:rPr>
        <w:t>15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-3"/>
        </w:rPr>
        <w:t>l</w:t>
      </w:r>
      <w:r w:rsidRPr="00A65DE3">
        <w:rPr>
          <w:rFonts w:cs="Calibri"/>
          <w:spacing w:val="-1"/>
        </w:rPr>
        <w:t>u</w:t>
      </w:r>
      <w:r w:rsidRPr="00A65DE3">
        <w:rPr>
          <w:rFonts w:cs="Calibri"/>
          <w:spacing w:val="-2"/>
        </w:rPr>
        <w:t>te</w:t>
      </w:r>
      <w:r w:rsidRPr="00A65DE3">
        <w:rPr>
          <w:rFonts w:cs="Calibri"/>
          <w:spacing w:val="-4"/>
        </w:rPr>
        <w:t>g</w:t>
      </w:r>
      <w:r w:rsidRPr="00A65DE3">
        <w:rPr>
          <w:rFonts w:cs="Calibri"/>
        </w:rPr>
        <w:t>o</w:t>
      </w:r>
      <w:r w:rsidRPr="00A65DE3">
        <w:rPr>
          <w:rFonts w:cs="Calibri"/>
          <w:spacing w:val="38"/>
        </w:rPr>
        <w:t xml:space="preserve"> </w:t>
      </w:r>
      <w:r w:rsidRPr="00A65DE3">
        <w:rPr>
          <w:rFonts w:cs="Calibri"/>
        </w:rPr>
        <w:t>1</w:t>
      </w:r>
      <w:r w:rsidRPr="00A65DE3">
        <w:rPr>
          <w:rFonts w:cs="Calibri"/>
          <w:spacing w:val="-2"/>
        </w:rPr>
        <w:t>9</w:t>
      </w:r>
      <w:r w:rsidRPr="00A65DE3">
        <w:rPr>
          <w:rFonts w:cs="Calibri"/>
        </w:rPr>
        <w:t>92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  <w:spacing w:val="-1"/>
        </w:rPr>
        <w:t>r</w:t>
      </w:r>
      <w:r w:rsidRPr="00A65DE3">
        <w:rPr>
          <w:rFonts w:cs="Calibri"/>
        </w:rPr>
        <w:t>.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</w:rPr>
        <w:t>o</w:t>
      </w:r>
      <w:r w:rsidRPr="00A65DE3">
        <w:rPr>
          <w:rFonts w:cs="Calibri"/>
          <w:spacing w:val="32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  <w:spacing w:val="-1"/>
        </w:rPr>
        <w:t>d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t</w:t>
      </w:r>
      <w:r w:rsidRPr="00A65DE3">
        <w:rPr>
          <w:rFonts w:cs="Calibri"/>
        </w:rPr>
        <w:t>ku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</w:rPr>
        <w:t>c</w:t>
      </w:r>
      <w:r w:rsidRPr="00A65DE3">
        <w:rPr>
          <w:rFonts w:cs="Calibri"/>
          <w:spacing w:val="-3"/>
        </w:rPr>
        <w:t>h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owy</w:t>
      </w:r>
      <w:r w:rsidRPr="00A65DE3">
        <w:rPr>
          <w:rFonts w:cs="Calibri"/>
        </w:rPr>
        <w:t>m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</w:rPr>
        <w:t>d</w:t>
      </w:r>
      <w:r w:rsidRPr="00A65DE3">
        <w:rPr>
          <w:rFonts w:cs="Calibri"/>
          <w:spacing w:val="30"/>
        </w:rPr>
        <w:t xml:space="preserve"> </w:t>
      </w:r>
      <w:r w:rsidRPr="00A65DE3">
        <w:rPr>
          <w:spacing w:val="1"/>
        </w:rPr>
        <w:t>o</w:t>
      </w:r>
      <w:r>
        <w:t>s</w:t>
      </w:r>
      <w:r w:rsidRPr="00A65DE3">
        <w:rPr>
          <w:spacing w:val="1"/>
        </w:rPr>
        <w:t>ó</w:t>
      </w:r>
      <w:r>
        <w:t>b</w:t>
      </w:r>
      <w:r w:rsidRPr="00A65DE3">
        <w:rPr>
          <w:spacing w:val="34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</w:rPr>
        <w:t>r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  <w:spacing w:val="-4"/>
        </w:rPr>
        <w:t>n</w:t>
      </w:r>
      <w:r w:rsidRPr="00A65DE3">
        <w:rPr>
          <w:rFonts w:cs="Calibri"/>
        </w:rPr>
        <w:t>ych;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13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st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a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03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29"/>
        </w:rPr>
        <w:t xml:space="preserve"> </w:t>
      </w:r>
      <w:r w:rsidRPr="000035B0">
        <w:rPr>
          <w:rFonts w:cs="Calibri"/>
          <w:spacing w:val="-3"/>
        </w:rPr>
        <w:t>j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d</w:t>
      </w:r>
      <w:r w:rsidRPr="000035B0">
        <w:rPr>
          <w:rFonts w:cs="Calibri"/>
          <w:spacing w:val="-1"/>
        </w:rPr>
        <w:t>n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2"/>
        </w:rPr>
        <w:t>e</w:t>
      </w:r>
      <w:r w:rsidRPr="000035B0">
        <w:rPr>
          <w:rFonts w:cs="Calibri"/>
        </w:rPr>
        <w:t>k</w:t>
      </w:r>
      <w:r w:rsidRPr="000035B0">
        <w:rPr>
          <w:rFonts w:cs="Calibri"/>
          <w:spacing w:val="24"/>
        </w:rPr>
        <w:t xml:space="preserve"> </w:t>
      </w:r>
      <w:r w:rsidRPr="000035B0">
        <w:rPr>
          <w:spacing w:val="-3"/>
        </w:rPr>
        <w:t>sa</w:t>
      </w:r>
      <w:r w:rsidRPr="000035B0">
        <w:rPr>
          <w:spacing w:val="-2"/>
        </w:rPr>
        <w:t>mo</w:t>
      </w:r>
      <w:r>
        <w:t>r</w:t>
      </w:r>
      <w:r w:rsidRPr="000035B0">
        <w:rPr>
          <w:spacing w:val="-2"/>
        </w:rPr>
        <w:t>z</w:t>
      </w:r>
      <w:r>
        <w:t>ą</w:t>
      </w:r>
      <w:r w:rsidRPr="000035B0">
        <w:rPr>
          <w:spacing w:val="-4"/>
        </w:rPr>
        <w:t>d</w:t>
      </w:r>
      <w:r>
        <w:t>u</w:t>
      </w:r>
      <w:r w:rsidRPr="000035B0">
        <w:rPr>
          <w:spacing w:val="24"/>
        </w:rPr>
        <w:t xml:space="preserve"> 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-2"/>
        </w:rPr>
        <w:t>yt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3"/>
        </w:rPr>
        <w:t>ri</w:t>
      </w:r>
      <w:r w:rsidRPr="000035B0">
        <w:rPr>
          <w:rFonts w:cs="Calibri"/>
        </w:rPr>
        <w:t>al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g</w:t>
      </w:r>
      <w:r w:rsidRPr="000035B0">
        <w:rPr>
          <w:rFonts w:cs="Calibri"/>
        </w:rPr>
        <w:t>o;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ji;</w:t>
      </w:r>
    </w:p>
    <w:p w:rsidR="009737EC" w:rsidRPr="00AA221D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asciiTheme="minorHAnsi" w:hAnsiTheme="minorHAnsi" w:cstheme="minorHAnsi"/>
        </w:rPr>
      </w:pPr>
      <w:r w:rsidRPr="00AA221D">
        <w:rPr>
          <w:rFonts w:asciiTheme="minorHAnsi" w:hAnsiTheme="minorHAnsi" w:cstheme="minorHAnsi"/>
        </w:rPr>
        <w:t>U</w:t>
      </w:r>
      <w:r w:rsidR="00AA221D" w:rsidRPr="00AA221D">
        <w:rPr>
          <w:rFonts w:asciiTheme="minorHAnsi" w:hAnsiTheme="minorHAnsi" w:cstheme="minorHAnsi"/>
        </w:rPr>
        <w:t>stawa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z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dnia</w:t>
      </w:r>
      <w:r w:rsidR="00AA221D" w:rsidRPr="00AA221D">
        <w:rPr>
          <w:rFonts w:asciiTheme="minorHAnsi" w:hAnsiTheme="minorHAnsi" w:cstheme="minorHAnsi"/>
          <w:spacing w:val="29"/>
        </w:rPr>
        <w:t xml:space="preserve"> </w:t>
      </w:r>
      <w:r w:rsidR="00AA221D" w:rsidRPr="00AA221D">
        <w:rPr>
          <w:rFonts w:asciiTheme="minorHAnsi" w:hAnsiTheme="minorHAnsi" w:cstheme="minorHAnsi"/>
        </w:rPr>
        <w:t>6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  <w:spacing w:val="-1"/>
        </w:rPr>
        <w:t>marca</w:t>
      </w:r>
      <w:r w:rsidR="00AA221D" w:rsidRPr="00AA221D">
        <w:rPr>
          <w:rFonts w:asciiTheme="minorHAnsi" w:hAnsiTheme="minorHAnsi" w:cstheme="minorHAnsi"/>
          <w:spacing w:val="33"/>
        </w:rPr>
        <w:t xml:space="preserve"> </w:t>
      </w:r>
      <w:r w:rsidR="00AA221D" w:rsidRPr="00AA221D">
        <w:rPr>
          <w:rFonts w:asciiTheme="minorHAnsi" w:hAnsiTheme="minorHAnsi" w:cstheme="minorHAnsi"/>
        </w:rPr>
        <w:t>2018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r.</w:t>
      </w:r>
      <w:r w:rsidR="00AA221D" w:rsidRPr="00AA221D">
        <w:rPr>
          <w:rFonts w:asciiTheme="minorHAnsi" w:hAnsiTheme="minorHAnsi" w:cstheme="minorHAnsi"/>
          <w:spacing w:val="31"/>
        </w:rPr>
        <w:t xml:space="preserve"> </w:t>
      </w:r>
      <w:r w:rsidR="00AA221D" w:rsidRPr="00AA221D">
        <w:rPr>
          <w:rFonts w:asciiTheme="minorHAnsi" w:hAnsiTheme="minorHAnsi" w:cstheme="minorHAnsi"/>
        </w:rPr>
        <w:t>Prawo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przedsiębiorców</w:t>
      </w:r>
      <w:r w:rsidRPr="00AA221D">
        <w:rPr>
          <w:rFonts w:asciiTheme="minorHAnsi" w:hAnsiTheme="minorHAnsi" w:cstheme="minorHAns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13" w:line="220" w:lineRule="exact"/>
        <w:ind w:left="426" w:right="27" w:hanging="426"/>
        <w:jc w:val="both"/>
      </w:pPr>
      <w:r w:rsidRPr="0081778C">
        <w:rPr>
          <w:rFonts w:cs="Calibri"/>
          <w:spacing w:val="-1"/>
        </w:rPr>
        <w:t>u</w:t>
      </w:r>
      <w:r w:rsidRPr="0081778C">
        <w:rPr>
          <w:rFonts w:cs="Calibri"/>
          <w:spacing w:val="-3"/>
        </w:rPr>
        <w:t>s</w:t>
      </w:r>
      <w:r w:rsidRPr="0081778C">
        <w:rPr>
          <w:rFonts w:cs="Calibri"/>
        </w:rPr>
        <w:t>t</w:t>
      </w:r>
      <w:r w:rsidRPr="0081778C">
        <w:rPr>
          <w:rFonts w:cs="Calibri"/>
          <w:spacing w:val="-3"/>
        </w:rPr>
        <w:t>a</w:t>
      </w:r>
      <w:r w:rsidRPr="0081778C">
        <w:rPr>
          <w:rFonts w:cs="Calibri"/>
        </w:rPr>
        <w:t>wa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dn</w:t>
      </w:r>
      <w:r w:rsidRPr="0081778C">
        <w:rPr>
          <w:rFonts w:cs="Calibri"/>
        </w:rPr>
        <w:t>ia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l</w:t>
      </w:r>
      <w:r w:rsidRPr="0081778C">
        <w:rPr>
          <w:rFonts w:cs="Calibri"/>
          <w:spacing w:val="-4"/>
        </w:rPr>
        <w:t>u</w:t>
      </w:r>
      <w:r w:rsidRPr="0081778C">
        <w:rPr>
          <w:rFonts w:cs="Calibri"/>
          <w:spacing w:val="-2"/>
        </w:rPr>
        <w:t>t</w:t>
      </w:r>
      <w:r w:rsidRPr="0081778C">
        <w:rPr>
          <w:rFonts w:cs="Calibri"/>
        </w:rPr>
        <w:t>e</w:t>
      </w:r>
      <w:r w:rsidRPr="0081778C">
        <w:rPr>
          <w:rFonts w:cs="Calibri"/>
          <w:spacing w:val="-3"/>
        </w:rPr>
        <w:t>g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-2"/>
        </w:rPr>
        <w:t>1</w:t>
      </w:r>
      <w:r w:rsidRPr="0081778C">
        <w:rPr>
          <w:rFonts w:cs="Calibri"/>
        </w:rPr>
        <w:t>5</w:t>
      </w:r>
      <w:r w:rsidRPr="0081778C">
        <w:rPr>
          <w:rFonts w:cs="Calibri"/>
          <w:spacing w:val="20"/>
        </w:rPr>
        <w:t xml:space="preserve"> </w:t>
      </w:r>
      <w:r w:rsidRPr="0081778C">
        <w:rPr>
          <w:rFonts w:cs="Calibri"/>
          <w:spacing w:val="-1"/>
        </w:rPr>
        <w:t>r</w:t>
      </w:r>
      <w:r w:rsidRPr="0081778C">
        <w:rPr>
          <w:rFonts w:cs="Calibri"/>
        </w:rPr>
        <w:t>.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3"/>
        </w:rPr>
        <w:t>r</w:t>
      </w:r>
      <w:r w:rsidRPr="0081778C">
        <w:rPr>
          <w:rFonts w:cs="Calibri"/>
          <w:spacing w:val="1"/>
        </w:rPr>
        <w:t>o</w:t>
      </w:r>
      <w:r w:rsidRPr="0081778C">
        <w:rPr>
          <w:rFonts w:cs="Calibri"/>
          <w:spacing w:val="-4"/>
        </w:rPr>
        <w:t>z</w:t>
      </w:r>
      <w:r w:rsidRPr="0081778C">
        <w:rPr>
          <w:rFonts w:cs="Calibri"/>
          <w:spacing w:val="-2"/>
        </w:rPr>
        <w:t>wo</w:t>
      </w:r>
      <w:r w:rsidRPr="0081778C">
        <w:rPr>
          <w:rFonts w:cs="Calibri"/>
        </w:rPr>
        <w:t>ju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ok</w:t>
      </w:r>
      <w:r w:rsidRPr="0081778C">
        <w:rPr>
          <w:rFonts w:cs="Calibri"/>
        </w:rPr>
        <w:t>al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  <w:spacing w:val="-2"/>
        </w:rPr>
        <w:t>y</w:t>
      </w:r>
      <w:r w:rsidRPr="0081778C">
        <w:rPr>
          <w:rFonts w:cs="Calibri"/>
        </w:rPr>
        <w:t>m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udz</w:t>
      </w:r>
      <w:r w:rsidRPr="0081778C">
        <w:rPr>
          <w:rFonts w:cs="Calibri"/>
          <w:spacing w:val="-3"/>
        </w:rPr>
        <w:t>ia</w:t>
      </w:r>
      <w:r w:rsidRPr="006D0AE5">
        <w:t>ł</w:t>
      </w:r>
      <w:r w:rsidRPr="0081778C">
        <w:rPr>
          <w:spacing w:val="-2"/>
        </w:rPr>
        <w:t>e</w:t>
      </w:r>
      <w:r w:rsidRPr="006D0AE5">
        <w:t>m</w:t>
      </w:r>
      <w:r w:rsidRPr="0081778C">
        <w:rPr>
          <w:spacing w:val="18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</w:t>
      </w:r>
      <w:r w:rsidRPr="0081778C">
        <w:rPr>
          <w:rFonts w:cs="Calibri"/>
        </w:rPr>
        <w:t>ka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</w:rPr>
        <w:t>ej</w:t>
      </w:r>
      <w:r w:rsidRPr="0081778C">
        <w:rPr>
          <w:rFonts w:cs="Calibri"/>
          <w:spacing w:val="21"/>
        </w:rPr>
        <w:t xml:space="preserve"> </w:t>
      </w:r>
      <w:r w:rsidRPr="0081778C">
        <w:rPr>
          <w:spacing w:val="-3"/>
        </w:rPr>
        <w:t>s</w:t>
      </w:r>
      <w:r w:rsidRPr="0081778C">
        <w:rPr>
          <w:spacing w:val="-4"/>
        </w:rPr>
        <w:t>p</w:t>
      </w:r>
      <w:r w:rsidRPr="0081778C">
        <w:rPr>
          <w:spacing w:val="1"/>
        </w:rPr>
        <w:t>o</w:t>
      </w:r>
      <w:r w:rsidRPr="0081778C">
        <w:rPr>
          <w:spacing w:val="-2"/>
        </w:rPr>
        <w:t>łe</w:t>
      </w:r>
      <w:r w:rsidRPr="006D0AE5">
        <w:t>c</w:t>
      </w:r>
      <w:r w:rsidRPr="0081778C">
        <w:rPr>
          <w:spacing w:val="-4"/>
        </w:rPr>
        <w:t>z</w:t>
      </w:r>
      <w:r w:rsidRPr="0081778C">
        <w:rPr>
          <w:spacing w:val="-1"/>
        </w:rPr>
        <w:t>n</w:t>
      </w:r>
      <w:r w:rsidRPr="0081778C">
        <w:rPr>
          <w:spacing w:val="-2"/>
        </w:rPr>
        <w:t>o</w:t>
      </w:r>
      <w:r w:rsidRPr="0081778C">
        <w:rPr>
          <w:spacing w:val="-3"/>
        </w:rPr>
        <w:t>ś</w:t>
      </w:r>
      <w:r w:rsidRPr="006D0AE5">
        <w:t>ci</w:t>
      </w:r>
    </w:p>
    <w:p w:rsidR="00C55E08" w:rsidRDefault="00C55E08" w:rsidP="00EE16DC">
      <w:pPr>
        <w:pStyle w:val="Nagwek11"/>
        <w:jc w:val="both"/>
      </w:pPr>
    </w:p>
    <w:p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is:</w:t>
      </w:r>
    </w:p>
    <w:p w:rsidR="009737EC" w:rsidRDefault="009737EC" w:rsidP="00EE16DC">
      <w:pPr>
        <w:spacing w:before="5" w:line="190" w:lineRule="exact"/>
        <w:jc w:val="both"/>
        <w:rPr>
          <w:sz w:val="19"/>
          <w:szCs w:val="19"/>
        </w:rPr>
      </w:pPr>
    </w:p>
    <w:p w:rsidR="009737EC" w:rsidRDefault="008B541E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19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20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197DA9">
          <w:rPr>
            <w:rFonts w:cs="Calibri"/>
            <w:spacing w:val="27"/>
          </w:rPr>
          <w:br/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21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u;</w:t>
      </w:r>
    </w:p>
    <w:p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 w:rsidP="00EE16DC">
      <w:pPr>
        <w:pStyle w:val="Tekstpodstawowy"/>
        <w:spacing w:before="38" w:line="276" w:lineRule="auto"/>
        <w:ind w:left="578" w:right="119"/>
        <w:jc w:val="both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rPr>
          <w:rFonts w:cs="Calibri"/>
          <w:spacing w:val="2"/>
        </w:rPr>
        <w:t xml:space="preserve"> </w:t>
      </w:r>
    </w:p>
    <w:p w:rsidR="009737EC" w:rsidRDefault="009737EC" w:rsidP="00EE16DC">
      <w:pPr>
        <w:spacing w:before="4" w:line="190" w:lineRule="exact"/>
        <w:jc w:val="both"/>
        <w:rPr>
          <w:sz w:val="19"/>
          <w:szCs w:val="19"/>
        </w:rPr>
      </w:pPr>
    </w:p>
    <w:p w:rsidR="00197DA9" w:rsidRDefault="00197DA9">
      <w:pPr>
        <w:pStyle w:val="Nagwek21"/>
        <w:rPr>
          <w:rFonts w:cs="Calibri"/>
          <w:spacing w:val="-2"/>
        </w:rPr>
      </w:pPr>
    </w:p>
    <w:p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 w:rsidP="00EE16DC">
      <w:pPr>
        <w:spacing w:before="9" w:line="190" w:lineRule="exact"/>
        <w:jc w:val="both"/>
        <w:rPr>
          <w:sz w:val="19"/>
          <w:szCs w:val="19"/>
        </w:rPr>
      </w:pP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 xml:space="preserve">ci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</w:rPr>
        <w:t>;</w:t>
      </w:r>
    </w:p>
    <w:p w:rsidR="005F048E" w:rsidRPr="007E4299" w:rsidRDefault="005F048E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lastRenderedPageBreak/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-3"/>
        </w:rPr>
        <w:t>;</w:t>
      </w:r>
    </w:p>
    <w:p w:rsidR="009737EC" w:rsidRPr="00BA16FA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66" w:lineRule="exact"/>
        <w:ind w:left="576"/>
        <w:jc w:val="both"/>
        <w:rPr>
          <w:rFonts w:cs="Calibri"/>
        </w:rPr>
      </w:pPr>
      <w:r w:rsidRPr="00BA16FA">
        <w:rPr>
          <w:rFonts w:cs="Calibri"/>
          <w:spacing w:val="-3"/>
        </w:rPr>
        <w:t>W</w:t>
      </w:r>
      <w:r w:rsidRPr="00BA16FA">
        <w:rPr>
          <w:rFonts w:cs="Calibri"/>
        </w:rPr>
        <w:t>y</w:t>
      </w:r>
      <w:r w:rsidRPr="00BA16FA">
        <w:rPr>
          <w:rFonts w:cs="Calibri"/>
          <w:spacing w:val="-2"/>
        </w:rPr>
        <w:t>ty</w:t>
      </w:r>
      <w:r w:rsidRPr="00BA16FA">
        <w:rPr>
          <w:rFonts w:cs="Calibri"/>
        </w:rPr>
        <w:t>c</w:t>
      </w:r>
      <w:r w:rsidRPr="00BA16FA">
        <w:rPr>
          <w:rFonts w:cs="Calibri"/>
          <w:spacing w:val="-4"/>
        </w:rPr>
        <w:t>z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e</w:t>
      </w:r>
      <w:r w:rsidRPr="00BA16FA">
        <w:rPr>
          <w:rFonts w:cs="Calibri"/>
          <w:spacing w:val="34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32"/>
        </w:rPr>
        <w:t xml:space="preserve"> </w:t>
      </w:r>
      <w:r w:rsidRPr="00BA16FA">
        <w:rPr>
          <w:rFonts w:cs="Calibri"/>
          <w:spacing w:val="-1"/>
        </w:rPr>
        <w:t>z</w:t>
      </w:r>
      <w:r w:rsidRPr="00BA16FA">
        <w:rPr>
          <w:rFonts w:cs="Calibri"/>
        </w:rPr>
        <w:t>ak</w:t>
      </w:r>
      <w:r w:rsidRPr="00BA16FA">
        <w:rPr>
          <w:rFonts w:cs="Calibri"/>
          <w:spacing w:val="-3"/>
        </w:rPr>
        <w:t>r</w:t>
      </w:r>
      <w:r w:rsidRPr="00BA16FA">
        <w:rPr>
          <w:rFonts w:cs="Calibri"/>
        </w:rPr>
        <w:t>esie</w:t>
      </w:r>
      <w:r w:rsidRPr="00BA16FA">
        <w:rPr>
          <w:rFonts w:cs="Calibri"/>
          <w:spacing w:val="31"/>
        </w:rPr>
        <w:t xml:space="preserve"> </w:t>
      </w:r>
      <w:r>
        <w:t>t</w:t>
      </w:r>
      <w:r w:rsidRPr="00BA16FA">
        <w:rPr>
          <w:spacing w:val="-3"/>
        </w:rPr>
        <w:t>r</w:t>
      </w:r>
      <w:r>
        <w:t>y</w:t>
      </w:r>
      <w:r w:rsidRPr="00BA16FA">
        <w:rPr>
          <w:spacing w:val="-4"/>
        </w:rPr>
        <w:t>b</w:t>
      </w:r>
      <w:r w:rsidRPr="00BA16FA">
        <w:rPr>
          <w:spacing w:val="-2"/>
        </w:rPr>
        <w:t>ó</w:t>
      </w:r>
      <w:r>
        <w:t>w</w:t>
      </w:r>
      <w:r w:rsidRPr="00BA16FA">
        <w:rPr>
          <w:spacing w:val="31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-1"/>
        </w:rPr>
        <w:t>y</w:t>
      </w:r>
      <w:r w:rsidRPr="00BA16FA">
        <w:rPr>
          <w:rFonts w:cs="Calibri"/>
          <w:spacing w:val="-4"/>
        </w:rPr>
        <w:t>b</w:t>
      </w:r>
      <w:r w:rsidRPr="00BA16FA">
        <w:rPr>
          <w:rFonts w:cs="Calibri"/>
          <w:spacing w:val="1"/>
        </w:rPr>
        <w:t>o</w:t>
      </w:r>
      <w:r w:rsidRPr="00BA16FA">
        <w:rPr>
          <w:rFonts w:cs="Calibri"/>
        </w:rPr>
        <w:t>ru</w:t>
      </w:r>
      <w:r w:rsidRPr="00BA16FA">
        <w:rPr>
          <w:rFonts w:cs="Calibri"/>
          <w:spacing w:val="31"/>
        </w:rPr>
        <w:t xml:space="preserve"> </w:t>
      </w:r>
      <w:r w:rsidRPr="00BA16FA">
        <w:rPr>
          <w:spacing w:val="-1"/>
        </w:rPr>
        <w:t>p</w:t>
      </w:r>
      <w:r w:rsidRPr="00BA16FA">
        <w:rPr>
          <w:spacing w:val="-3"/>
        </w:rPr>
        <w:t>r</w:t>
      </w:r>
      <w:r w:rsidRPr="00BA16FA">
        <w:rPr>
          <w:spacing w:val="1"/>
        </w:rPr>
        <w:t>o</w:t>
      </w:r>
      <w:r>
        <w:t>je</w:t>
      </w:r>
      <w:r w:rsidRPr="00BA16FA">
        <w:rPr>
          <w:spacing w:val="-2"/>
        </w:rPr>
        <w:t>k</w:t>
      </w:r>
      <w:r>
        <w:t>t</w:t>
      </w:r>
      <w:r w:rsidRPr="00BA16FA">
        <w:rPr>
          <w:spacing w:val="-1"/>
        </w:rPr>
        <w:t>ó</w:t>
      </w:r>
      <w:r>
        <w:t>w</w:t>
      </w:r>
      <w:r w:rsidRPr="00BA16FA">
        <w:rPr>
          <w:spacing w:val="37"/>
        </w:rPr>
        <w:t xml:space="preserve"> 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a</w:t>
      </w:r>
      <w:r w:rsidRPr="00BA16FA">
        <w:rPr>
          <w:rFonts w:cs="Calibri"/>
          <w:spacing w:val="29"/>
        </w:rPr>
        <w:t xml:space="preserve"> </w:t>
      </w:r>
      <w:r w:rsidRPr="00BA16FA">
        <w:rPr>
          <w:rFonts w:cs="Calibri"/>
        </w:rPr>
        <w:t>l</w:t>
      </w:r>
      <w:r w:rsidRPr="00BA16FA">
        <w:rPr>
          <w:rFonts w:cs="Calibri"/>
          <w:spacing w:val="-3"/>
        </w:rPr>
        <w:t>a</w:t>
      </w:r>
      <w:r w:rsidRPr="00BA16FA">
        <w:rPr>
          <w:rFonts w:cs="Calibri"/>
        </w:rPr>
        <w:t>ta</w:t>
      </w:r>
      <w:r w:rsidRPr="00BA16FA">
        <w:rPr>
          <w:rFonts w:cs="Calibri"/>
          <w:spacing w:val="31"/>
        </w:rPr>
        <w:t xml:space="preserve"> </w:t>
      </w:r>
      <w:r w:rsidRPr="00BA16FA">
        <w:rPr>
          <w:rFonts w:cs="Calibri"/>
          <w:spacing w:val="-2"/>
        </w:rPr>
        <w:t>201</w:t>
      </w:r>
      <w:r w:rsidRPr="00BA16FA">
        <w:rPr>
          <w:rFonts w:cs="Calibri"/>
          <w:spacing w:val="1"/>
        </w:rPr>
        <w:t>4</w:t>
      </w:r>
      <w:r w:rsidRPr="00BA16FA">
        <w:rPr>
          <w:rFonts w:cs="Calibri"/>
          <w:spacing w:val="-3"/>
        </w:rPr>
        <w:t>-</w:t>
      </w:r>
      <w:r w:rsidRPr="00BA16FA">
        <w:rPr>
          <w:rFonts w:cs="Calibri"/>
          <w:spacing w:val="-2"/>
        </w:rPr>
        <w:t>202</w:t>
      </w:r>
      <w:r w:rsidRPr="00BA16FA">
        <w:rPr>
          <w:rFonts w:cs="Calibri"/>
        </w:rPr>
        <w:t>0</w:t>
      </w:r>
      <w:r w:rsidR="00BA16FA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 w:rsidR="00F16C21">
        <w:rPr>
          <w:spacing w:val="1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ind w:left="578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 w:rsidR="005B6940">
        <w:rPr>
          <w:rFonts w:cs="Calibri"/>
        </w:rPr>
        <w:t>.</w:t>
      </w:r>
      <w:bookmarkStart w:id="25" w:name="_GoBack"/>
      <w:bookmarkEnd w:id="25"/>
    </w:p>
    <w:p w:rsidR="009737EC" w:rsidRDefault="009737EC" w:rsidP="00EE16DC">
      <w:pPr>
        <w:spacing w:before="7" w:line="160" w:lineRule="exact"/>
        <w:jc w:val="both"/>
        <w:rPr>
          <w:sz w:val="16"/>
          <w:szCs w:val="16"/>
        </w:rPr>
      </w:pPr>
    </w:p>
    <w:p w:rsidR="009737EC" w:rsidRDefault="009737EC" w:rsidP="00EE16DC">
      <w:pPr>
        <w:spacing w:line="200" w:lineRule="exact"/>
        <w:jc w:val="both"/>
        <w:rPr>
          <w:sz w:val="20"/>
          <w:szCs w:val="20"/>
        </w:rPr>
      </w:pPr>
    </w:p>
    <w:p w:rsidR="009737EC" w:rsidRDefault="00264B46" w:rsidP="004C4167">
      <w:pPr>
        <w:pStyle w:val="Nagwek11"/>
        <w:numPr>
          <w:ilvl w:val="0"/>
          <w:numId w:val="20"/>
        </w:numPr>
        <w:tabs>
          <w:tab w:val="left" w:pos="593"/>
        </w:tabs>
        <w:spacing w:line="274" w:lineRule="auto"/>
        <w:ind w:right="272" w:firstLine="0"/>
        <w:jc w:val="both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E16DC">
      <w:pPr>
        <w:pStyle w:val="Tekstpodstawowy"/>
        <w:spacing w:before="2"/>
        <w:ind w:left="21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 w:rsidR="0081778C">
        <w:rPr>
          <w:spacing w:val="-3"/>
        </w:rPr>
        <w:t xml:space="preserve">Szlak Tatarski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 w:rsidR="00F02F17"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 w:rsidR="0081778C">
        <w:rPr>
          <w:rFonts w:cs="Calibri"/>
        </w:rPr>
        <w:t xml:space="preserve">oraz ustalania kwot wsparcia operacji realizowanych przez podmioty inne niż LGD </w:t>
      </w:r>
      <w:r>
        <w:rPr>
          <w:rFonts w:cs="Calibri"/>
        </w:rPr>
        <w:t xml:space="preserve"> </w:t>
      </w:r>
      <w:r w:rsidR="0081778C">
        <w:rPr>
          <w:spacing w:val="-3"/>
        </w:rPr>
        <w:t>w ramach Regionalnego Programu Operacyjnego Województwa Podlaskiego</w:t>
      </w:r>
      <w:r>
        <w:t>;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164EBA">
        <w:rPr>
          <w:rFonts w:cs="Calibri"/>
          <w:spacing w:val="-3"/>
        </w:rPr>
        <w:t>Szlak Tatarski</w:t>
      </w:r>
      <w:r>
        <w:t>.</w:t>
      </w:r>
    </w:p>
    <w:p w:rsidR="009737EC" w:rsidRDefault="009737EC" w:rsidP="00EE16DC">
      <w:pPr>
        <w:spacing w:before="3" w:line="280" w:lineRule="exact"/>
        <w:jc w:val="both"/>
        <w:rPr>
          <w:sz w:val="28"/>
          <w:szCs w:val="28"/>
        </w:rPr>
      </w:pPr>
    </w:p>
    <w:p w:rsidR="009737EC" w:rsidRDefault="00264B46" w:rsidP="00EE16DC">
      <w:pPr>
        <w:pStyle w:val="Tekstpodstawowy"/>
        <w:jc w:val="both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 w:rsidR="00816DA6">
        <w:rPr>
          <w:rFonts w:cs="Calibri"/>
          <w:spacing w:val="-2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 w:rsidR="00164EBA">
        <w:rPr>
          <w:spacing w:val="-9"/>
        </w:rPr>
        <w:t xml:space="preserve">Stowarzyszenia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 w:rsidR="00164EBA">
        <w:t xml:space="preserve"> Szlak Tatarski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 w:rsidR="00164EBA">
        <w:rPr>
          <w:rFonts w:cs="Calibri"/>
        </w:rPr>
        <w:t>Grodzieńska 1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1</w:t>
      </w:r>
      <w:r w:rsidR="00164EBA">
        <w:rPr>
          <w:rFonts w:cs="Calibri"/>
        </w:rPr>
        <w:t>6</w:t>
      </w:r>
      <w:r>
        <w:rPr>
          <w:rFonts w:cs="Calibri"/>
          <w:spacing w:val="-3"/>
        </w:rPr>
        <w:t>-</w:t>
      </w:r>
      <w:r w:rsidR="00164EBA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164EBA">
        <w:rPr>
          <w:spacing w:val="-1"/>
        </w:rPr>
        <w:t>Sokółka</w:t>
      </w:r>
      <w: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 w:rsidR="00164EBA">
        <w:rPr>
          <w:rFonts w:cs="Calibri"/>
          <w:spacing w:val="-4"/>
        </w:rPr>
        <w:t>nie www.szlaktatarski.</w:t>
      </w:r>
      <w:r w:rsidR="00EE07E6">
        <w:rPr>
          <w:rFonts w:cs="Calibri"/>
          <w:spacing w:val="-4"/>
        </w:rPr>
        <w:t>org.pl</w:t>
      </w:r>
    </w:p>
    <w:p w:rsidR="009737EC" w:rsidRDefault="009737EC" w:rsidP="00EE16DC">
      <w:pPr>
        <w:spacing w:before="4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EE07E6" w:rsidP="00EE16DC">
      <w:pPr>
        <w:spacing w:before="38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Stowarzyszenia 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1"/>
        </w:rPr>
        <w:t>o</w:t>
      </w:r>
      <w:r w:rsidR="00264B46">
        <w:rPr>
          <w:rFonts w:ascii="Calibri" w:eastAsia="Calibri" w:hAnsi="Calibri" w:cs="Calibri"/>
          <w:b/>
          <w:bCs/>
        </w:rPr>
        <w:t>k</w:t>
      </w:r>
      <w:r w:rsidR="00264B46">
        <w:rPr>
          <w:rFonts w:ascii="Calibri" w:eastAsia="Calibri" w:hAnsi="Calibri" w:cs="Calibri"/>
          <w:b/>
          <w:bCs/>
          <w:spacing w:val="-4"/>
        </w:rPr>
        <w:t>a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</w:t>
      </w:r>
      <w:r w:rsidR="00264B46">
        <w:rPr>
          <w:rFonts w:ascii="Calibri" w:eastAsia="Calibri" w:hAnsi="Calibri" w:cs="Calibri"/>
          <w:b/>
          <w:bCs/>
          <w:spacing w:val="-2"/>
        </w:rPr>
        <w:t>G</w:t>
      </w:r>
      <w:r w:rsidR="00264B46">
        <w:rPr>
          <w:rFonts w:ascii="Calibri" w:eastAsia="Calibri" w:hAnsi="Calibri" w:cs="Calibri"/>
          <w:b/>
          <w:bCs/>
        </w:rPr>
        <w:t>r</w:t>
      </w:r>
      <w:r w:rsidR="00264B46">
        <w:rPr>
          <w:rFonts w:ascii="Calibri" w:eastAsia="Calibri" w:hAnsi="Calibri" w:cs="Calibri"/>
          <w:b/>
          <w:bCs/>
          <w:spacing w:val="-4"/>
        </w:rPr>
        <w:t>u</w:t>
      </w:r>
      <w:r w:rsidR="00264B46">
        <w:rPr>
          <w:rFonts w:ascii="Calibri" w:eastAsia="Calibri" w:hAnsi="Calibri" w:cs="Calibri"/>
          <w:b/>
          <w:bCs/>
          <w:spacing w:val="-1"/>
        </w:rPr>
        <w:t>p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D</w:t>
      </w:r>
      <w:r w:rsidR="00264B46">
        <w:rPr>
          <w:rFonts w:ascii="Calibri" w:eastAsia="Calibri" w:hAnsi="Calibri" w:cs="Calibri"/>
          <w:b/>
          <w:bCs/>
          <w:spacing w:val="-2"/>
        </w:rPr>
        <w:t>z</w:t>
      </w:r>
      <w:r w:rsidR="00264B46">
        <w:rPr>
          <w:rFonts w:ascii="Calibri" w:eastAsia="Calibri" w:hAnsi="Calibri" w:cs="Calibri"/>
          <w:b/>
          <w:bCs/>
        </w:rPr>
        <w:t>i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ł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</w:rPr>
        <w:t>Szlak Tatarski</w:t>
      </w:r>
    </w:p>
    <w:p w:rsidR="009737EC" w:rsidRDefault="00636036" w:rsidP="00EE16DC">
      <w:pPr>
        <w:pStyle w:val="Tekstpodstawowy"/>
        <w:spacing w:before="38"/>
        <w:jc w:val="both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EE07E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EE07E6">
        <w:rPr>
          <w:rFonts w:cs="Calibri"/>
          <w:spacing w:val="-2"/>
        </w:rPr>
        <w:t>Grodzieńska 1</w:t>
      </w:r>
      <w:r w:rsidR="00264B46">
        <w:rPr>
          <w:rFonts w:cs="Calibri"/>
        </w:rPr>
        <w:t>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</w:t>
      </w:r>
      <w:r w:rsidR="0094493C">
        <w:rPr>
          <w:rFonts w:cs="Calibri"/>
          <w:spacing w:val="-2"/>
        </w:rPr>
        <w:t>6</w:t>
      </w:r>
      <w:r w:rsidR="00264B46">
        <w:rPr>
          <w:rFonts w:cs="Calibri"/>
          <w:spacing w:val="-3"/>
        </w:rPr>
        <w:t>-</w:t>
      </w:r>
      <w:r w:rsidR="0094493C">
        <w:rPr>
          <w:rFonts w:cs="Calibri"/>
          <w:spacing w:val="-2"/>
        </w:rPr>
        <w:t>1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94493C">
        <w:rPr>
          <w:rFonts w:cs="Calibri"/>
          <w:spacing w:val="1"/>
        </w:rPr>
        <w:t>Sokółka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F16C21">
        <w:rPr>
          <w:rFonts w:cs="Calibri"/>
          <w:spacing w:val="-4"/>
        </w:rPr>
        <w:t>.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94493C">
        <w:rPr>
          <w:rFonts w:cs="Calibri"/>
          <w:spacing w:val="-2"/>
        </w:rPr>
        <w:t>711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94493C">
        <w:rPr>
          <w:rFonts w:cs="Calibri"/>
        </w:rPr>
        <w:t>50</w:t>
      </w:r>
    </w:p>
    <w:p w:rsidR="00636036" w:rsidRDefault="00264B46" w:rsidP="00EE16DC">
      <w:pPr>
        <w:spacing w:before="82"/>
        <w:ind w:left="101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 w:rsidP="00EE16DC">
      <w:pPr>
        <w:spacing w:before="82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p w:rsidR="00885380" w:rsidRDefault="00885380" w:rsidP="00EE16DC">
      <w:pPr>
        <w:spacing w:before="82"/>
        <w:ind w:left="101"/>
        <w:jc w:val="both"/>
        <w:rPr>
          <w:rFonts w:ascii="Calibri" w:eastAsia="Calibri" w:hAnsi="Calibri" w:cs="Calibri"/>
        </w:rPr>
      </w:pPr>
    </w:p>
    <w:sectPr w:rsidR="00885380" w:rsidSect="009737EC">
      <w:footerReference w:type="default" r:id="rId22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3C" w:rsidRDefault="00A55F3C" w:rsidP="009737EC">
      <w:r>
        <w:separator/>
      </w:r>
    </w:p>
  </w:endnote>
  <w:endnote w:type="continuationSeparator" w:id="0">
    <w:p w:rsidR="00A55F3C" w:rsidRDefault="00A55F3C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1E" w:rsidRDefault="008B541E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5" behindDoc="1" locked="0" layoutInCell="1" allowOverlap="1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41E" w:rsidRDefault="008B541E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" filled="f" stroked="f">
              <v:textbox inset="0,0,0,0">
                <w:txbxContent>
                  <w:p w:rsidR="008B541E" w:rsidRDefault="008B541E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41E" w:rsidRDefault="008B541E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41E" w:rsidRDefault="008B541E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" filled="f" stroked="f">
              <v:textbox inset="0,0,0,0">
                <w:txbxContent>
                  <w:p w:rsidR="000D76FB" w:rsidRDefault="000D76FB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3C" w:rsidRDefault="00A55F3C" w:rsidP="009737EC">
      <w:r>
        <w:separator/>
      </w:r>
    </w:p>
  </w:footnote>
  <w:footnote w:type="continuationSeparator" w:id="0">
    <w:p w:rsidR="00A55F3C" w:rsidRDefault="00A55F3C" w:rsidP="009737EC">
      <w:r>
        <w:continuationSeparator/>
      </w:r>
    </w:p>
  </w:footnote>
  <w:footnote w:id="1">
    <w:p w:rsidR="008B541E" w:rsidRDefault="008B5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8B541E" w:rsidRDefault="008B541E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8B541E" w:rsidRDefault="008B541E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4">
    <w:p w:rsidR="008B541E" w:rsidRDefault="008B541E" w:rsidP="003B1536">
      <w:pPr>
        <w:tabs>
          <w:tab w:val="left" w:pos="202"/>
        </w:tabs>
        <w:spacing w:line="222" w:lineRule="exact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8B541E" w:rsidRDefault="008B541E" w:rsidP="003B1536">
      <w:pPr>
        <w:pStyle w:val="Tekstprzypisudolnego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8B541E" w:rsidRPr="003B1536" w:rsidRDefault="008B541E" w:rsidP="003B1536">
      <w:pPr>
        <w:pStyle w:val="Tekstprzypisudolnego"/>
        <w:rPr>
          <w:sz w:val="4"/>
          <w:szCs w:val="4"/>
        </w:rPr>
      </w:pPr>
    </w:p>
  </w:footnote>
  <w:footnote w:id="5">
    <w:p w:rsidR="008B541E" w:rsidRDefault="008B5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8B541E" w:rsidRDefault="008B54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9F39BD"/>
    <w:multiLevelType w:val="multilevel"/>
    <w:tmpl w:val="CFAEF122"/>
    <w:lvl w:ilvl="0">
      <w:start w:val="5"/>
      <w:numFmt w:val="upperRoman"/>
      <w:lvlText w:val="%1"/>
      <w:lvlJc w:val="left"/>
      <w:pPr>
        <w:ind w:left="0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65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left="0"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left="0" w:hanging="392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68935A8"/>
    <w:multiLevelType w:val="hybridMultilevel"/>
    <w:tmpl w:val="36DC1AC6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 w15:restartNumberingAfterBreak="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5"/>
  </w:num>
  <w:num w:numId="5">
    <w:abstractNumId w:val="29"/>
  </w:num>
  <w:num w:numId="6">
    <w:abstractNumId w:val="20"/>
  </w:num>
  <w:num w:numId="7">
    <w:abstractNumId w:val="27"/>
  </w:num>
  <w:num w:numId="8">
    <w:abstractNumId w:val="28"/>
  </w:num>
  <w:num w:numId="9">
    <w:abstractNumId w:val="18"/>
  </w:num>
  <w:num w:numId="10">
    <w:abstractNumId w:val="10"/>
  </w:num>
  <w:num w:numId="11">
    <w:abstractNumId w:val="6"/>
  </w:num>
  <w:num w:numId="12">
    <w:abstractNumId w:val="19"/>
  </w:num>
  <w:num w:numId="13">
    <w:abstractNumId w:val="21"/>
  </w:num>
  <w:num w:numId="14">
    <w:abstractNumId w:val="8"/>
  </w:num>
  <w:num w:numId="15">
    <w:abstractNumId w:val="30"/>
  </w:num>
  <w:num w:numId="16">
    <w:abstractNumId w:val="25"/>
  </w:num>
  <w:num w:numId="17">
    <w:abstractNumId w:val="12"/>
  </w:num>
  <w:num w:numId="18">
    <w:abstractNumId w:val="14"/>
  </w:num>
  <w:num w:numId="19">
    <w:abstractNumId w:val="7"/>
  </w:num>
  <w:num w:numId="20">
    <w:abstractNumId w:val="13"/>
  </w:num>
  <w:num w:numId="21">
    <w:abstractNumId w:val="24"/>
  </w:num>
  <w:num w:numId="22">
    <w:abstractNumId w:val="4"/>
  </w:num>
  <w:num w:numId="23">
    <w:abstractNumId w:val="23"/>
  </w:num>
  <w:num w:numId="24">
    <w:abstractNumId w:val="3"/>
  </w:num>
  <w:num w:numId="25">
    <w:abstractNumId w:val="32"/>
  </w:num>
  <w:num w:numId="26">
    <w:abstractNumId w:val="9"/>
  </w:num>
  <w:num w:numId="27">
    <w:abstractNumId w:val="22"/>
  </w:num>
  <w:num w:numId="28">
    <w:abstractNumId w:val="31"/>
  </w:num>
  <w:num w:numId="29">
    <w:abstractNumId w:val="15"/>
  </w:num>
  <w:num w:numId="30">
    <w:abstractNumId w:val="11"/>
  </w:num>
  <w:num w:numId="31">
    <w:abstractNumId w:val="2"/>
  </w:num>
  <w:num w:numId="32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C"/>
    <w:rsid w:val="00002C5A"/>
    <w:rsid w:val="000035B0"/>
    <w:rsid w:val="00014615"/>
    <w:rsid w:val="00015228"/>
    <w:rsid w:val="00024D97"/>
    <w:rsid w:val="00032E26"/>
    <w:rsid w:val="00034F38"/>
    <w:rsid w:val="00041EA3"/>
    <w:rsid w:val="00066FE3"/>
    <w:rsid w:val="000D4B1B"/>
    <w:rsid w:val="000D5D43"/>
    <w:rsid w:val="000D76FB"/>
    <w:rsid w:val="000E3D85"/>
    <w:rsid w:val="000F299D"/>
    <w:rsid w:val="00110061"/>
    <w:rsid w:val="00111325"/>
    <w:rsid w:val="00140615"/>
    <w:rsid w:val="0014168B"/>
    <w:rsid w:val="001552AF"/>
    <w:rsid w:val="001567BA"/>
    <w:rsid w:val="00164EBA"/>
    <w:rsid w:val="001710AD"/>
    <w:rsid w:val="00195B61"/>
    <w:rsid w:val="00197DA9"/>
    <w:rsid w:val="001A600F"/>
    <w:rsid w:val="001B2149"/>
    <w:rsid w:val="001C3196"/>
    <w:rsid w:val="001D0BA4"/>
    <w:rsid w:val="001D1F66"/>
    <w:rsid w:val="001E1677"/>
    <w:rsid w:val="001E54B4"/>
    <w:rsid w:val="00205FB0"/>
    <w:rsid w:val="00216302"/>
    <w:rsid w:val="00256CC4"/>
    <w:rsid w:val="00264B46"/>
    <w:rsid w:val="00275736"/>
    <w:rsid w:val="0029131B"/>
    <w:rsid w:val="002A194B"/>
    <w:rsid w:val="002B3AEE"/>
    <w:rsid w:val="002C7517"/>
    <w:rsid w:val="002E45D9"/>
    <w:rsid w:val="002F06E0"/>
    <w:rsid w:val="002F4E35"/>
    <w:rsid w:val="002F5B62"/>
    <w:rsid w:val="00301B6A"/>
    <w:rsid w:val="00330B3A"/>
    <w:rsid w:val="00331A56"/>
    <w:rsid w:val="00337D2A"/>
    <w:rsid w:val="00361F3E"/>
    <w:rsid w:val="00362E79"/>
    <w:rsid w:val="003A1E22"/>
    <w:rsid w:val="003A7CBF"/>
    <w:rsid w:val="003B0E49"/>
    <w:rsid w:val="003B1536"/>
    <w:rsid w:val="003B15E1"/>
    <w:rsid w:val="003B6032"/>
    <w:rsid w:val="003C3098"/>
    <w:rsid w:val="003C6B6D"/>
    <w:rsid w:val="003C7670"/>
    <w:rsid w:val="003C7CA4"/>
    <w:rsid w:val="003E48EA"/>
    <w:rsid w:val="00422E08"/>
    <w:rsid w:val="004259E0"/>
    <w:rsid w:val="00456777"/>
    <w:rsid w:val="004616C3"/>
    <w:rsid w:val="00474A9A"/>
    <w:rsid w:val="00483A83"/>
    <w:rsid w:val="00485236"/>
    <w:rsid w:val="004B53AD"/>
    <w:rsid w:val="004B6238"/>
    <w:rsid w:val="004B6E76"/>
    <w:rsid w:val="004C2CD3"/>
    <w:rsid w:val="004C4167"/>
    <w:rsid w:val="004D2D49"/>
    <w:rsid w:val="004F5AC2"/>
    <w:rsid w:val="0051309B"/>
    <w:rsid w:val="0054252E"/>
    <w:rsid w:val="00543B0A"/>
    <w:rsid w:val="00566062"/>
    <w:rsid w:val="00571680"/>
    <w:rsid w:val="0057449A"/>
    <w:rsid w:val="00583A46"/>
    <w:rsid w:val="005A1E6D"/>
    <w:rsid w:val="005A23BF"/>
    <w:rsid w:val="005B68AD"/>
    <w:rsid w:val="005B6940"/>
    <w:rsid w:val="005E57EF"/>
    <w:rsid w:val="005F048E"/>
    <w:rsid w:val="005F0B4E"/>
    <w:rsid w:val="00607400"/>
    <w:rsid w:val="006110FB"/>
    <w:rsid w:val="0063552E"/>
    <w:rsid w:val="00636036"/>
    <w:rsid w:val="00636ECF"/>
    <w:rsid w:val="00642DEB"/>
    <w:rsid w:val="00642FA5"/>
    <w:rsid w:val="00674DD8"/>
    <w:rsid w:val="00681D9A"/>
    <w:rsid w:val="006B6708"/>
    <w:rsid w:val="006D0AE5"/>
    <w:rsid w:val="006E1028"/>
    <w:rsid w:val="006F34AE"/>
    <w:rsid w:val="00704659"/>
    <w:rsid w:val="00705856"/>
    <w:rsid w:val="00710C15"/>
    <w:rsid w:val="007147F1"/>
    <w:rsid w:val="00727937"/>
    <w:rsid w:val="00731EB5"/>
    <w:rsid w:val="00733778"/>
    <w:rsid w:val="00747753"/>
    <w:rsid w:val="007563ED"/>
    <w:rsid w:val="00796D72"/>
    <w:rsid w:val="007A0B6A"/>
    <w:rsid w:val="007C0A70"/>
    <w:rsid w:val="007C0E24"/>
    <w:rsid w:val="007E4299"/>
    <w:rsid w:val="00804388"/>
    <w:rsid w:val="008062EB"/>
    <w:rsid w:val="00816DA6"/>
    <w:rsid w:val="0081778C"/>
    <w:rsid w:val="0082166D"/>
    <w:rsid w:val="0084031C"/>
    <w:rsid w:val="0085013D"/>
    <w:rsid w:val="00871033"/>
    <w:rsid w:val="00880BF8"/>
    <w:rsid w:val="00881DD5"/>
    <w:rsid w:val="00885380"/>
    <w:rsid w:val="00892444"/>
    <w:rsid w:val="008A1C76"/>
    <w:rsid w:val="008B376B"/>
    <w:rsid w:val="008B541E"/>
    <w:rsid w:val="008E027F"/>
    <w:rsid w:val="008E0A69"/>
    <w:rsid w:val="008E7678"/>
    <w:rsid w:val="008F3DF5"/>
    <w:rsid w:val="009211AA"/>
    <w:rsid w:val="00925E0D"/>
    <w:rsid w:val="00925FD6"/>
    <w:rsid w:val="00942443"/>
    <w:rsid w:val="0094493C"/>
    <w:rsid w:val="00960596"/>
    <w:rsid w:val="009634D8"/>
    <w:rsid w:val="009661C8"/>
    <w:rsid w:val="009737EC"/>
    <w:rsid w:val="009842E2"/>
    <w:rsid w:val="009850DE"/>
    <w:rsid w:val="009A1DD7"/>
    <w:rsid w:val="009A59C7"/>
    <w:rsid w:val="009E1E96"/>
    <w:rsid w:val="009F5B35"/>
    <w:rsid w:val="00A01757"/>
    <w:rsid w:val="00A02B1F"/>
    <w:rsid w:val="00A1372E"/>
    <w:rsid w:val="00A1391C"/>
    <w:rsid w:val="00A13E0C"/>
    <w:rsid w:val="00A2507D"/>
    <w:rsid w:val="00A263BA"/>
    <w:rsid w:val="00A403E0"/>
    <w:rsid w:val="00A41F2D"/>
    <w:rsid w:val="00A55F3C"/>
    <w:rsid w:val="00A629AF"/>
    <w:rsid w:val="00A659EE"/>
    <w:rsid w:val="00A65DE3"/>
    <w:rsid w:val="00A670D9"/>
    <w:rsid w:val="00A71344"/>
    <w:rsid w:val="00A72F35"/>
    <w:rsid w:val="00A76F71"/>
    <w:rsid w:val="00A86E08"/>
    <w:rsid w:val="00AA221D"/>
    <w:rsid w:val="00AA2F8D"/>
    <w:rsid w:val="00AA3D93"/>
    <w:rsid w:val="00AA6D72"/>
    <w:rsid w:val="00AB7559"/>
    <w:rsid w:val="00AC6702"/>
    <w:rsid w:val="00AD6D64"/>
    <w:rsid w:val="00AF3122"/>
    <w:rsid w:val="00B05003"/>
    <w:rsid w:val="00B12423"/>
    <w:rsid w:val="00B12A88"/>
    <w:rsid w:val="00B26F86"/>
    <w:rsid w:val="00B53D58"/>
    <w:rsid w:val="00B637B9"/>
    <w:rsid w:val="00B67D66"/>
    <w:rsid w:val="00B8254B"/>
    <w:rsid w:val="00B84D97"/>
    <w:rsid w:val="00BA16FA"/>
    <w:rsid w:val="00BC1E38"/>
    <w:rsid w:val="00BC27B6"/>
    <w:rsid w:val="00BF54A6"/>
    <w:rsid w:val="00C04D22"/>
    <w:rsid w:val="00C101B0"/>
    <w:rsid w:val="00C11E9E"/>
    <w:rsid w:val="00C30EF5"/>
    <w:rsid w:val="00C4570D"/>
    <w:rsid w:val="00C52A17"/>
    <w:rsid w:val="00C55E08"/>
    <w:rsid w:val="00C77AEA"/>
    <w:rsid w:val="00C82798"/>
    <w:rsid w:val="00CA2DEC"/>
    <w:rsid w:val="00CA3185"/>
    <w:rsid w:val="00CA3DC0"/>
    <w:rsid w:val="00CA4927"/>
    <w:rsid w:val="00CA4B2C"/>
    <w:rsid w:val="00CB517E"/>
    <w:rsid w:val="00CC4324"/>
    <w:rsid w:val="00CC7CB3"/>
    <w:rsid w:val="00CF2CFD"/>
    <w:rsid w:val="00CF334A"/>
    <w:rsid w:val="00CF3D09"/>
    <w:rsid w:val="00D043A3"/>
    <w:rsid w:val="00D4097B"/>
    <w:rsid w:val="00D62D41"/>
    <w:rsid w:val="00D72488"/>
    <w:rsid w:val="00D84A44"/>
    <w:rsid w:val="00D8676B"/>
    <w:rsid w:val="00DA4DC4"/>
    <w:rsid w:val="00DD01A7"/>
    <w:rsid w:val="00DD3278"/>
    <w:rsid w:val="00DE2C19"/>
    <w:rsid w:val="00E140AE"/>
    <w:rsid w:val="00E24268"/>
    <w:rsid w:val="00E344FC"/>
    <w:rsid w:val="00E51E5A"/>
    <w:rsid w:val="00E52857"/>
    <w:rsid w:val="00E74BC6"/>
    <w:rsid w:val="00E8271D"/>
    <w:rsid w:val="00E83E12"/>
    <w:rsid w:val="00E92C9C"/>
    <w:rsid w:val="00EA0A8D"/>
    <w:rsid w:val="00EA56C8"/>
    <w:rsid w:val="00EA7E97"/>
    <w:rsid w:val="00EB44AA"/>
    <w:rsid w:val="00EB44DF"/>
    <w:rsid w:val="00EB47E8"/>
    <w:rsid w:val="00ED199D"/>
    <w:rsid w:val="00EE07E6"/>
    <w:rsid w:val="00EE16DC"/>
    <w:rsid w:val="00EE2F1A"/>
    <w:rsid w:val="00F02F17"/>
    <w:rsid w:val="00F03F4D"/>
    <w:rsid w:val="00F05ECD"/>
    <w:rsid w:val="00F16C21"/>
    <w:rsid w:val="00F31B1C"/>
    <w:rsid w:val="00F436FC"/>
    <w:rsid w:val="00F74874"/>
    <w:rsid w:val="00F96C00"/>
    <w:rsid w:val="00FA0921"/>
    <w:rsid w:val="00FB020A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AC03"/>
  <w15:docId w15:val="{A60C2E3D-6607-4298-BE32-CD49662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Tekstkomentarza1">
    <w:name w:val="Tekst komentarza1"/>
    <w:basedOn w:val="Normalny"/>
    <w:rsid w:val="0085013D"/>
    <w:pPr>
      <w:widowControl/>
      <w:suppressAutoHyphens/>
      <w:spacing w:after="200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E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B1C"/>
    <w:rPr>
      <w:b/>
      <w:bCs/>
    </w:rPr>
  </w:style>
  <w:style w:type="paragraph" w:customStyle="1" w:styleId="Standard">
    <w:name w:val="Standard"/>
    <w:rsid w:val="00F31B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E48EA"/>
    <w:rPr>
      <w:b/>
      <w:bCs/>
    </w:rPr>
  </w:style>
  <w:style w:type="paragraph" w:customStyle="1" w:styleId="Teksttreci2">
    <w:name w:val="Tekst treści (2)"/>
    <w:basedOn w:val="Normalny"/>
    <w:rsid w:val="00731EB5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paragraph" w:customStyle="1" w:styleId="Teksttreci3">
    <w:name w:val="Tekst treści (3)"/>
    <w:basedOn w:val="Normalny"/>
    <w:rsid w:val="00731EB5"/>
    <w:pPr>
      <w:shd w:val="clear" w:color="auto" w:fill="FFFFFF"/>
      <w:suppressAutoHyphens/>
      <w:spacing w:line="0" w:lineRule="atLeast"/>
      <w:ind w:hanging="420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/" TargetMode="External"/><Relationship Id="rId18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download.php?plik=14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wrotapodlas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_efrr@wrotapodlasia.pl" TargetMode="External"/><Relationship Id="rId20" Type="http://schemas.openxmlformats.org/officeDocument/2006/relationships/hyperlink" Target="https://uokik.gov.pl/download.php?plik=143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laktatarski.org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pl/jak_skorzystac_z_programu/pobierz_wzory_dokumentow/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po.wrotapodlasia.pl/" TargetMode="External"/><Relationship Id="rId19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po.wrotapodlasia.pl/pl/jak_skorzystac_z_programu/pobierz_wzory_dokumentow/generator-wnioskow-aplikacyjnych-efr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87A7-0714-4E9D-AFF6-179651AD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27</Pages>
  <Words>12654</Words>
  <Characters>75930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lgd7</cp:lastModifiedBy>
  <cp:revision>44</cp:revision>
  <cp:lastPrinted>2018-11-14T12:45:00Z</cp:lastPrinted>
  <dcterms:created xsi:type="dcterms:W3CDTF">2019-07-30T06:55:00Z</dcterms:created>
  <dcterms:modified xsi:type="dcterms:W3CDTF">2019-11-28T10:25:00Z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