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0A" w:rsidRDefault="00CF380A" w:rsidP="00BF7D15">
      <w:pPr>
        <w:tabs>
          <w:tab w:val="center" w:pos="4536"/>
          <w:tab w:val="right" w:pos="9072"/>
        </w:tabs>
        <w:spacing w:before="0" w:line="240" w:lineRule="auto"/>
        <w:jc w:val="right"/>
        <w:rPr>
          <w:rFonts w:ascii="Times New Roman" w:hAnsi="Times New Roman"/>
          <w:i/>
          <w:noProof/>
        </w:rPr>
      </w:pPr>
      <w:r>
        <w:rPr>
          <w:rFonts w:ascii="Times New Roman" w:hAnsi="Times New Roman"/>
          <w:i/>
          <w:noProof/>
        </w:rPr>
        <w:drawing>
          <wp:inline distT="0" distB="0" distL="0" distR="0" wp14:anchorId="659AA08F">
            <wp:extent cx="6067425" cy="7048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315" cy="708090"/>
                    </a:xfrm>
                    <a:prstGeom prst="rect">
                      <a:avLst/>
                    </a:prstGeom>
                    <a:noFill/>
                  </pic:spPr>
                </pic:pic>
              </a:graphicData>
            </a:graphic>
          </wp:inline>
        </w:drawing>
      </w:r>
    </w:p>
    <w:p w:rsidR="00104AF4" w:rsidRPr="00350C69" w:rsidRDefault="00BF7D15" w:rsidP="00BF7D15">
      <w:pPr>
        <w:tabs>
          <w:tab w:val="center" w:pos="4536"/>
          <w:tab w:val="right" w:pos="9072"/>
        </w:tabs>
        <w:spacing w:before="0" w:line="240" w:lineRule="auto"/>
        <w:jc w:val="right"/>
        <w:rPr>
          <w:rFonts w:ascii="Times New Roman" w:hAnsi="Times New Roman"/>
          <w:sz w:val="18"/>
          <w:szCs w:val="18"/>
        </w:rPr>
      </w:pPr>
      <w:r w:rsidRPr="00104AF4">
        <w:rPr>
          <w:rFonts w:ascii="Times New Roman" w:hAnsi="Times New Roman"/>
          <w:sz w:val="18"/>
          <w:szCs w:val="18"/>
        </w:rPr>
        <w:t xml:space="preserve">Załącznik do </w:t>
      </w:r>
      <w:r w:rsidRPr="00350C69">
        <w:rPr>
          <w:rFonts w:ascii="Times New Roman" w:hAnsi="Times New Roman"/>
          <w:sz w:val="18"/>
          <w:szCs w:val="18"/>
        </w:rPr>
        <w:t>Zarządzenia Nr</w:t>
      </w:r>
      <w:r w:rsidR="00104AF4" w:rsidRPr="00350C69">
        <w:rPr>
          <w:rFonts w:ascii="Times New Roman" w:hAnsi="Times New Roman"/>
          <w:sz w:val="18"/>
          <w:szCs w:val="18"/>
        </w:rPr>
        <w:t xml:space="preserve"> </w:t>
      </w:r>
      <w:r w:rsidR="00350C69" w:rsidRPr="00350C69">
        <w:rPr>
          <w:rFonts w:ascii="Times New Roman" w:hAnsi="Times New Roman"/>
          <w:sz w:val="18"/>
          <w:szCs w:val="18"/>
        </w:rPr>
        <w:t>3/18</w:t>
      </w:r>
    </w:p>
    <w:p w:rsidR="00BF7D15" w:rsidRPr="00350C69" w:rsidRDefault="00BF7D15" w:rsidP="00BF7D15">
      <w:pPr>
        <w:tabs>
          <w:tab w:val="center" w:pos="4536"/>
          <w:tab w:val="right" w:pos="9072"/>
        </w:tabs>
        <w:spacing w:before="0" w:line="240" w:lineRule="auto"/>
        <w:jc w:val="right"/>
        <w:rPr>
          <w:rFonts w:ascii="Times New Roman" w:hAnsi="Times New Roman"/>
          <w:sz w:val="18"/>
          <w:szCs w:val="18"/>
        </w:rPr>
      </w:pPr>
      <w:r w:rsidRPr="00350C69">
        <w:rPr>
          <w:rFonts w:ascii="Times New Roman" w:hAnsi="Times New Roman"/>
          <w:sz w:val="18"/>
          <w:szCs w:val="18"/>
        </w:rPr>
        <w:t xml:space="preserve">Dyrektora Wojewódzkiego Urzędu Pracy </w:t>
      </w:r>
    </w:p>
    <w:p w:rsidR="00BF7D15" w:rsidRPr="0073704E" w:rsidRDefault="003C03A6" w:rsidP="00BF7D15">
      <w:pPr>
        <w:tabs>
          <w:tab w:val="center" w:pos="4536"/>
          <w:tab w:val="right" w:pos="9072"/>
        </w:tabs>
        <w:spacing w:before="0" w:line="240" w:lineRule="auto"/>
        <w:jc w:val="right"/>
        <w:rPr>
          <w:rFonts w:ascii="Times New Roman" w:hAnsi="Times New Roman"/>
          <w:b/>
          <w:i/>
          <w:sz w:val="18"/>
          <w:szCs w:val="18"/>
        </w:rPr>
      </w:pPr>
      <w:r w:rsidRPr="00350C69">
        <w:rPr>
          <w:rFonts w:ascii="Times New Roman" w:hAnsi="Times New Roman"/>
          <w:sz w:val="18"/>
          <w:szCs w:val="18"/>
        </w:rPr>
        <w:t xml:space="preserve">w Rzeszowie z dnia </w:t>
      </w:r>
      <w:r w:rsidR="00DD7BEC" w:rsidRPr="00350C69">
        <w:rPr>
          <w:rFonts w:ascii="Times New Roman" w:hAnsi="Times New Roman"/>
          <w:sz w:val="18"/>
          <w:szCs w:val="18"/>
        </w:rPr>
        <w:t>11.01.2018</w:t>
      </w:r>
      <w:r w:rsidR="00BF7D15" w:rsidRPr="00350C69">
        <w:rPr>
          <w:rFonts w:ascii="Times New Roman" w:hAnsi="Times New Roman"/>
          <w:sz w:val="18"/>
          <w:szCs w:val="18"/>
        </w:rPr>
        <w:t xml:space="preserve"> r.</w:t>
      </w:r>
    </w:p>
    <w:p w:rsidR="001079CD" w:rsidRPr="009C2B26" w:rsidRDefault="001079CD" w:rsidP="00BF7D15">
      <w:pPr>
        <w:pStyle w:val="Nagwek"/>
        <w:spacing w:before="120" w:after="120" w:line="240" w:lineRule="auto"/>
        <w:jc w:val="right"/>
        <w:rPr>
          <w:rFonts w:ascii="Times New Roman" w:hAnsi="Times New Roman"/>
          <w:b/>
          <w:sz w:val="22"/>
          <w:szCs w:val="22"/>
        </w:rPr>
      </w:pP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bookmarkStart w:id="0" w:name="_GoBack"/>
      <w:bookmarkEnd w:id="0"/>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BF7D15">
        <w:rPr>
          <w:rFonts w:ascii="Times New Roman" w:hAnsi="Times New Roman"/>
          <w:b/>
          <w:sz w:val="36"/>
          <w:szCs w:val="36"/>
        </w:rPr>
        <w:t>VIII</w:t>
      </w:r>
    </w:p>
    <w:p w:rsidR="00BF7D15" w:rsidRDefault="00BF7D15" w:rsidP="00BF7D15">
      <w:pPr>
        <w:pStyle w:val="Nagwek"/>
        <w:spacing w:before="60" w:after="60" w:line="240" w:lineRule="auto"/>
        <w:jc w:val="center"/>
        <w:rPr>
          <w:rFonts w:ascii="Times New Roman" w:hAnsi="Times New Roman"/>
          <w:b/>
          <w:sz w:val="36"/>
          <w:szCs w:val="36"/>
        </w:rPr>
      </w:pPr>
      <w:r w:rsidRPr="00145D97">
        <w:rPr>
          <w:rFonts w:ascii="Times New Roman" w:hAnsi="Times New Roman"/>
          <w:b/>
          <w:sz w:val="36"/>
          <w:szCs w:val="36"/>
        </w:rPr>
        <w:t>Integracja społeczna</w:t>
      </w:r>
    </w:p>
    <w:p w:rsidR="00BF7D15" w:rsidRPr="008D37B6" w:rsidRDefault="00BF7D15" w:rsidP="00BF7D15">
      <w:pPr>
        <w:pStyle w:val="Nagwek"/>
        <w:spacing w:before="60" w:after="6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BF7D15">
        <w:rPr>
          <w:rFonts w:ascii="Times New Roman" w:hAnsi="Times New Roman"/>
          <w:b/>
          <w:sz w:val="36"/>
          <w:szCs w:val="36"/>
        </w:rPr>
        <w:t>8.1</w:t>
      </w:r>
    </w:p>
    <w:p w:rsidR="00BF7D15" w:rsidRPr="00B332AC" w:rsidRDefault="00BF7D15" w:rsidP="00BF7D15">
      <w:pPr>
        <w:widowControl/>
        <w:autoSpaceDE w:val="0"/>
        <w:autoSpaceDN w:val="0"/>
        <w:spacing w:before="0" w:line="240" w:lineRule="auto"/>
        <w:jc w:val="center"/>
        <w:textAlignment w:val="auto"/>
        <w:rPr>
          <w:rFonts w:ascii="Times New Roman" w:eastAsia="Calibri" w:hAnsi="Times New Roman"/>
          <w:b/>
          <w:color w:val="000000"/>
          <w:sz w:val="36"/>
          <w:szCs w:val="22"/>
        </w:rPr>
      </w:pPr>
      <w:r w:rsidRPr="00B332AC">
        <w:rPr>
          <w:rFonts w:ascii="Times New Roman" w:eastAsia="Calibri" w:hAnsi="Times New Roman"/>
          <w:b/>
          <w:color w:val="000000"/>
          <w:sz w:val="36"/>
          <w:szCs w:val="22"/>
        </w:rPr>
        <w:t xml:space="preserve">Aktywna integracja osób zagrożonych ubóstwem lub </w:t>
      </w:r>
      <w:r>
        <w:rPr>
          <w:rFonts w:ascii="Times New Roman" w:eastAsia="Calibri" w:hAnsi="Times New Roman"/>
          <w:b/>
          <w:color w:val="000000"/>
          <w:sz w:val="36"/>
          <w:szCs w:val="22"/>
        </w:rPr>
        <w:br/>
      </w:r>
      <w:r w:rsidRPr="00B332AC">
        <w:rPr>
          <w:rFonts w:ascii="Times New Roman" w:eastAsia="Calibri" w:hAnsi="Times New Roman"/>
          <w:b/>
          <w:color w:val="000000"/>
          <w:sz w:val="36"/>
          <w:szCs w:val="22"/>
        </w:rPr>
        <w:t>wykluczeniem społecznym</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BF7D15" w:rsidRPr="006475E1" w:rsidRDefault="00713DAD" w:rsidP="00BF7D15">
      <w:pPr>
        <w:pStyle w:val="Default"/>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BF7D15" w:rsidRPr="006475E1">
        <w:rPr>
          <w:rFonts w:ascii="Times New Roman" w:eastAsia="Calibri" w:hAnsi="Times New Roman"/>
          <w:b/>
          <w:bCs/>
          <w:color w:val="000000"/>
          <w:sz w:val="36"/>
          <w:szCs w:val="36"/>
          <w:u w:val="single"/>
        </w:rPr>
        <w:t>RPPK.08.0</w:t>
      </w:r>
      <w:r w:rsidR="00BF7D15">
        <w:rPr>
          <w:rFonts w:ascii="Times New Roman" w:eastAsia="Calibri" w:hAnsi="Times New Roman"/>
          <w:b/>
          <w:bCs/>
          <w:color w:val="000000"/>
          <w:sz w:val="36"/>
          <w:szCs w:val="36"/>
          <w:u w:val="single"/>
        </w:rPr>
        <w:t>1.00-IP.01-18-</w:t>
      </w:r>
      <w:r w:rsidR="002E6036" w:rsidRPr="0088352C">
        <w:rPr>
          <w:rFonts w:ascii="Times New Roman" w:eastAsia="Calibri" w:hAnsi="Times New Roman"/>
          <w:b/>
          <w:bCs/>
          <w:color w:val="000000"/>
          <w:sz w:val="36"/>
          <w:szCs w:val="36"/>
          <w:u w:val="single"/>
        </w:rPr>
        <w:t>023</w:t>
      </w:r>
      <w:r w:rsidR="00BF7D15" w:rsidRPr="0088352C">
        <w:rPr>
          <w:rFonts w:ascii="Times New Roman" w:eastAsia="Calibri" w:hAnsi="Times New Roman"/>
          <w:b/>
          <w:bCs/>
          <w:color w:val="000000"/>
          <w:sz w:val="36"/>
          <w:szCs w:val="36"/>
          <w:u w:val="single"/>
        </w:rPr>
        <w:t>/17</w:t>
      </w:r>
    </w:p>
    <w:p w:rsidR="006D5963" w:rsidRPr="007E56C7" w:rsidRDefault="006D5963" w:rsidP="00202BD1">
      <w:pPr>
        <w:spacing w:before="60" w:after="60" w:line="240" w:lineRule="auto"/>
        <w:jc w:val="center"/>
        <w:rPr>
          <w:rFonts w:ascii="Times New Roman" w:hAnsi="Times New Roman"/>
          <w:b/>
          <w:i/>
          <w:sz w:val="36"/>
          <w:szCs w:val="36"/>
          <w:u w:val="single"/>
        </w:rPr>
      </w:pP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C03AE4">
        <w:rPr>
          <w:rFonts w:ascii="Times New Roman" w:hAnsi="Times New Roman"/>
          <w:sz w:val="24"/>
          <w:szCs w:val="24"/>
        </w:rPr>
        <w:t xml:space="preserve">Rzeszów </w:t>
      </w:r>
      <w:r w:rsidR="00DD7BEC" w:rsidRPr="00350C69">
        <w:rPr>
          <w:rFonts w:ascii="Times New Roman" w:hAnsi="Times New Roman"/>
          <w:sz w:val="24"/>
          <w:szCs w:val="24"/>
        </w:rPr>
        <w:t>11 stycznia</w:t>
      </w:r>
      <w:r w:rsidR="00BF7D15" w:rsidRPr="00350C69">
        <w:rPr>
          <w:rFonts w:ascii="Times New Roman" w:hAnsi="Times New Roman"/>
          <w:sz w:val="24"/>
          <w:szCs w:val="24"/>
        </w:rPr>
        <w:t xml:space="preserve"> 201</w:t>
      </w:r>
      <w:r w:rsidR="00DD7BEC" w:rsidRPr="00350C69">
        <w:rPr>
          <w:rFonts w:ascii="Times New Roman" w:hAnsi="Times New Roman"/>
          <w:sz w:val="24"/>
          <w:szCs w:val="24"/>
        </w:rPr>
        <w:t>8</w:t>
      </w:r>
      <w:r w:rsidRPr="00350C69">
        <w:rPr>
          <w:rFonts w:ascii="Times New Roman" w:hAnsi="Times New Roman"/>
          <w:sz w:val="24"/>
          <w:szCs w:val="24"/>
        </w:rPr>
        <w:t xml:space="preserve"> r</w:t>
      </w:r>
      <w:r w:rsidRPr="00350C69">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E56C7" w:rsidRDefault="00CF380A" w:rsidP="00C54F29">
            <w:pPr>
              <w:spacing w:before="60" w:after="60" w:line="240" w:lineRule="auto"/>
              <w:jc w:val="center"/>
              <w:rPr>
                <w:rFonts w:ascii="Times New Roman" w:hAnsi="Times New Roman"/>
                <w:b/>
                <w:sz w:val="20"/>
              </w:rPr>
            </w:pPr>
            <w:r>
              <w:rPr>
                <w:rFonts w:ascii="Times New Roman" w:hAnsi="Times New Roman"/>
                <w:i/>
                <w:noProof/>
              </w:rPr>
              <w:drawing>
                <wp:inline distT="0" distB="0" distL="0" distR="0" wp14:anchorId="7A9CB798" wp14:editId="693C2C51">
                  <wp:extent cx="5893013" cy="704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0105" cy="708090"/>
                          </a:xfrm>
                          <a:prstGeom prst="rect">
                            <a:avLst/>
                          </a:prstGeom>
                          <a:noFill/>
                        </pic:spPr>
                      </pic:pic>
                    </a:graphicData>
                  </a:graphic>
                </wp:inline>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2E6036" w:rsidRDefault="006D5963" w:rsidP="002E6036">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2E6036" w:rsidRPr="002E6036">
              <w:rPr>
                <w:rFonts w:ascii="Times New Roman" w:hAnsi="Times New Roman"/>
                <w:b/>
                <w:sz w:val="20"/>
                <w:u w:val="single"/>
              </w:rPr>
              <w:t>RPPK.08.01.00-IP.01-18-023/17</w:t>
            </w:r>
          </w:p>
          <w:p w:rsidR="002E6036" w:rsidRPr="0051768C" w:rsidRDefault="002E6036" w:rsidP="002E6036">
            <w:pPr>
              <w:spacing w:before="60" w:after="60" w:line="276" w:lineRule="auto"/>
              <w:jc w:val="center"/>
              <w:rPr>
                <w:rFonts w:ascii="Times New Roman" w:hAnsi="Times New Roman"/>
                <w:b/>
                <w:sz w:val="20"/>
              </w:rPr>
            </w:pPr>
            <w:r>
              <w:rPr>
                <w:rFonts w:ascii="Times New Roman" w:hAnsi="Times New Roman"/>
                <w:b/>
                <w:sz w:val="20"/>
              </w:rPr>
              <w:t>(nr konkursu zgodnie z Ramowym Planem Działań RPO WP 2014-2020 dla Działania 8.1: RPPK.08.01.00-IP.01-18-029/17)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BF7D15">
              <w:rPr>
                <w:rFonts w:ascii="Times New Roman" w:hAnsi="Times New Roman"/>
                <w:b/>
                <w:sz w:val="20"/>
              </w:rPr>
              <w:t>VIII</w:t>
            </w:r>
          </w:p>
          <w:p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BF7D15">
              <w:rPr>
                <w:rFonts w:ascii="Times New Roman" w:hAnsi="Times New Roman"/>
                <w:b/>
                <w:sz w:val="20"/>
              </w:rPr>
              <w:t>8.1</w:t>
            </w:r>
            <w:r w:rsidRPr="008E36D4">
              <w:rPr>
                <w:rFonts w:ascii="Times New Roman" w:hAnsi="Times New Roman"/>
                <w:b/>
                <w:sz w:val="20"/>
              </w:rPr>
              <w:t xml:space="preserve">  </w:t>
            </w: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3A7205" w:rsidRPr="00046A70" w:rsidRDefault="003A7205" w:rsidP="00A92699">
            <w:pPr>
              <w:pStyle w:val="Default"/>
              <w:numPr>
                <w:ilvl w:val="0"/>
                <w:numId w:val="91"/>
              </w:numPr>
              <w:spacing w:line="320" w:lineRule="atLeast"/>
              <w:rPr>
                <w:rFonts w:ascii="Times New Roman" w:hAnsi="Times New Roman" w:cs="Times New Roman"/>
              </w:rPr>
            </w:pPr>
            <w:r w:rsidRPr="00046A70">
              <w:rPr>
                <w:rFonts w:ascii="Times New Roman" w:hAnsi="Times New Roman" w:cs="Times New Roman"/>
              </w:rPr>
              <w:t>Włączanie osób z niepełnosprawnościami w zajęcia na rzecz aktywizacji zawodowej, realizowane w warsztatach terapii zajęciowej poprzez finansowanie zajęć związanych z uczestnictwem w WTZ (w zakresie nie finansowanym przez PFRON)</w:t>
            </w:r>
            <w:r w:rsidRPr="00046A70">
              <w:rPr>
                <w:rStyle w:val="Odwoanieprzypisudolnego"/>
                <w:rFonts w:ascii="Times New Roman" w:hAnsi="Times New Roman" w:cs="Times New Roman"/>
              </w:rPr>
              <w:footnoteReference w:id="1"/>
            </w:r>
            <w:r w:rsidRPr="00046A70">
              <w:rPr>
                <w:rFonts w:ascii="Times New Roman" w:hAnsi="Times New Roman" w:cs="Times New Roman"/>
              </w:rPr>
              <w:t xml:space="preserve"> oraz działań na rzecz aktywnej integracji dotychczas nie oferowanych przez WTZ (np. zajęcia aktywizacyjne)</w:t>
            </w:r>
            <w:r w:rsidRPr="00046A70">
              <w:rPr>
                <w:rStyle w:val="Odwoanieprzypisudolnego"/>
                <w:rFonts w:ascii="Times New Roman" w:hAnsi="Times New Roman" w:cs="Times New Roman"/>
              </w:rPr>
              <w:footnoteReference w:id="2"/>
            </w:r>
            <w:r w:rsidRPr="00046A70">
              <w:rPr>
                <w:rFonts w:ascii="Times New Roman" w:hAnsi="Times New Roman" w:cs="Times New Roman"/>
              </w:rPr>
              <w:t xml:space="preserve">, stanowiących poszerzenie oferty WTZ. </w:t>
            </w:r>
          </w:p>
          <w:p w:rsidR="003A7205" w:rsidRDefault="003A7205" w:rsidP="00A92699">
            <w:pPr>
              <w:pStyle w:val="Default"/>
              <w:numPr>
                <w:ilvl w:val="0"/>
                <w:numId w:val="91"/>
              </w:numPr>
              <w:spacing w:line="320" w:lineRule="atLeast"/>
              <w:rPr>
                <w:rFonts w:ascii="Times New Roman" w:hAnsi="Times New Roman" w:cs="Times New Roman"/>
              </w:rPr>
            </w:pPr>
            <w:r w:rsidRPr="00046A70">
              <w:rPr>
                <w:rFonts w:ascii="Times New Roman" w:hAnsi="Times New Roman" w:cs="Times New Roman"/>
              </w:rPr>
              <w:t>Wsparcie działalności w zakresie reintegracji zawodowej i społecznej, w szczególności prowadzonej przez takie podmioty jak Zakłady Aktywności Zawodowej, Kluby oraz Centra Integracji Społecznej</w:t>
            </w:r>
            <w:r w:rsidRPr="00046A70">
              <w:rPr>
                <w:rStyle w:val="Odwoanieprzypisudolnego"/>
                <w:rFonts w:ascii="Times New Roman" w:hAnsi="Times New Roman" w:cs="Times New Roman"/>
              </w:rPr>
              <w:footnoteReference w:id="3"/>
            </w:r>
            <w:r w:rsidRPr="00046A70">
              <w:rPr>
                <w:rFonts w:ascii="Times New Roman" w:hAnsi="Times New Roman" w:cs="Times New Roman"/>
              </w:rPr>
              <w:t xml:space="preserve">, w tym rozwój i upowszechnianie zatrudnienia wspieranego. </w:t>
            </w:r>
          </w:p>
          <w:p w:rsidR="00C9225D" w:rsidRDefault="00C9225D" w:rsidP="00C9225D">
            <w:pPr>
              <w:pStyle w:val="Default"/>
              <w:spacing w:line="320" w:lineRule="atLeast"/>
              <w:ind w:left="720"/>
              <w:rPr>
                <w:rFonts w:ascii="Times New Roman" w:hAnsi="Times New Roman" w:cs="Times New Roman"/>
              </w:rPr>
            </w:pPr>
          </w:p>
          <w:p w:rsidR="007C17BD" w:rsidRDefault="007C17BD" w:rsidP="00C9225D">
            <w:pPr>
              <w:widowControl/>
              <w:tabs>
                <w:tab w:val="left" w:pos="567"/>
              </w:tabs>
              <w:adjustRightInd/>
              <w:spacing w:before="0" w:line="276" w:lineRule="auto"/>
              <w:textAlignment w:val="auto"/>
              <w:rPr>
                <w:rFonts w:ascii="Times New Roman" w:hAnsi="Times New Roman"/>
                <w:sz w:val="20"/>
              </w:rPr>
            </w:pPr>
            <w:r w:rsidRPr="00C9225D">
              <w:rPr>
                <w:rFonts w:ascii="Times New Roman" w:hAnsi="Times New Roman"/>
                <w:sz w:val="20"/>
              </w:rPr>
              <w:t>Projekty w ramach niniejszego działania mogą być realizowane jako projekty partnerskie w rozumieniu art. 33 ustawy z dnia 11 lipca 2014 r. o zasadach realizacji programów w zakresie polityki spójności finansowanych w perspektywie finansowej 2014–2020.</w:t>
            </w:r>
            <w:r w:rsidRPr="00BD1ACC">
              <w:rPr>
                <w:rFonts w:ascii="Times New Roman" w:hAnsi="Times New Roman"/>
                <w:sz w:val="20"/>
              </w:rPr>
              <w:t xml:space="preserve"> </w:t>
            </w:r>
          </w:p>
          <w:p w:rsidR="007C17BD" w:rsidRDefault="007C17BD" w:rsidP="007C17BD">
            <w:pPr>
              <w:spacing w:before="60" w:after="60" w:line="276" w:lineRule="auto"/>
              <w:ind w:left="284"/>
              <w:rPr>
                <w:rFonts w:ascii="Times New Roman" w:hAnsi="Times New Roman"/>
                <w:sz w:val="20"/>
              </w:rPr>
            </w:pPr>
          </w:p>
          <w:p w:rsidR="006D5963" w:rsidRPr="009B0368" w:rsidRDefault="006D5963" w:rsidP="007C17BD">
            <w:pPr>
              <w:tabs>
                <w:tab w:val="left" w:pos="284"/>
              </w:tabs>
              <w:spacing w:before="60" w:after="60" w:line="276" w:lineRule="auto"/>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7C17BD">
              <w:rPr>
                <w:rFonts w:ascii="Times New Roman" w:hAnsi="Times New Roman"/>
                <w:b/>
                <w:sz w:val="20"/>
              </w:rPr>
              <w:t>3 000 000,00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C17BD" w:rsidRDefault="00617603" w:rsidP="001B5863">
            <w:pPr>
              <w:spacing w:before="60" w:after="60" w:line="276" w:lineRule="auto"/>
              <w:jc w:val="center"/>
              <w:rPr>
                <w:rFonts w:ascii="Times New Roman" w:hAnsi="Times New Roman"/>
                <w:b/>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7C17BD" w:rsidRPr="007C17BD">
              <w:rPr>
                <w:rFonts w:ascii="Times New Roman" w:hAnsi="Times New Roman"/>
                <w:b/>
                <w:sz w:val="20"/>
              </w:rPr>
              <w:t>95</w:t>
            </w:r>
            <w:r w:rsidR="007B3262" w:rsidRPr="007C17BD">
              <w:rPr>
                <w:rFonts w:ascii="Times New Roman" w:hAnsi="Times New Roman"/>
                <w:b/>
                <w:sz w:val="20"/>
              </w:rPr>
              <w:t xml:space="preserve"> </w:t>
            </w:r>
            <w:r w:rsidRPr="007C17BD">
              <w:rPr>
                <w:rFonts w:ascii="Times New Roman" w:hAnsi="Times New Roman"/>
                <w:b/>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7C17BD" w:rsidRPr="007C17BD">
              <w:rPr>
                <w:rFonts w:ascii="Times New Roman" w:hAnsi="Times New Roman"/>
                <w:b/>
                <w:sz w:val="20"/>
              </w:rPr>
              <w:t xml:space="preserve">5 </w:t>
            </w:r>
            <w:r w:rsidRPr="007C17BD">
              <w:rPr>
                <w:rFonts w:ascii="Times New Roman" w:hAnsi="Times New Roman"/>
                <w:b/>
                <w:sz w:val="20"/>
              </w:rPr>
              <w:t>%</w:t>
            </w:r>
            <w:r w:rsidRPr="00790893">
              <w:rPr>
                <w:rFonts w:ascii="Times New Roman" w:hAnsi="Times New Roman"/>
                <w:sz w:val="20"/>
              </w:rPr>
              <w:t xml:space="preserve"> .</w:t>
            </w:r>
          </w:p>
          <w:p w:rsidR="00617603" w:rsidRPr="007C17BD" w:rsidRDefault="00617603" w:rsidP="001B5863">
            <w:pPr>
              <w:spacing w:before="60" w:after="60" w:line="276" w:lineRule="auto"/>
              <w:jc w:val="center"/>
              <w:rPr>
                <w:rFonts w:ascii="Times New Roman" w:hAnsi="Times New Roman"/>
                <w:sz w:val="20"/>
              </w:rPr>
            </w:pPr>
            <w:r w:rsidRPr="007C17BD">
              <w:rPr>
                <w:rFonts w:ascii="Times New Roman" w:hAnsi="Times New Roman"/>
                <w:sz w:val="20"/>
              </w:rPr>
              <w:t xml:space="preserve">Nie określono maksymalnej wartości projektu, jednak jest ona ograniczona przez </w:t>
            </w:r>
            <w:r w:rsidR="00ED7167" w:rsidRPr="007C17BD">
              <w:rPr>
                <w:rFonts w:ascii="Times New Roman" w:hAnsi="Times New Roman"/>
                <w:sz w:val="20"/>
              </w:rPr>
              <w:t>kwotę dofinansowania</w:t>
            </w:r>
            <w:r w:rsidRPr="007C17BD">
              <w:rPr>
                <w:rFonts w:ascii="Times New Roman" w:hAnsi="Times New Roman"/>
                <w:sz w:val="20"/>
              </w:rPr>
              <w:t xml:space="preserve"> przeznacz</w:t>
            </w:r>
            <w:r w:rsidR="008A3C2D" w:rsidRPr="007C17BD">
              <w:rPr>
                <w:rFonts w:ascii="Times New Roman" w:hAnsi="Times New Roman"/>
                <w:sz w:val="20"/>
              </w:rPr>
              <w:t>on</w:t>
            </w:r>
            <w:r w:rsidR="00B0115B" w:rsidRPr="007C17BD">
              <w:rPr>
                <w:rFonts w:ascii="Times New Roman" w:hAnsi="Times New Roman"/>
                <w:sz w:val="20"/>
              </w:rPr>
              <w:t>ą</w:t>
            </w:r>
            <w:r w:rsidR="008A3C2D" w:rsidRPr="007C17BD">
              <w:rPr>
                <w:rFonts w:ascii="Times New Roman" w:hAnsi="Times New Roman"/>
                <w:sz w:val="20"/>
              </w:rPr>
              <w:t xml:space="preserve"> </w:t>
            </w:r>
            <w:r w:rsidRPr="007C17BD">
              <w:rPr>
                <w:rFonts w:ascii="Times New Roman" w:hAnsi="Times New Roman"/>
                <w:sz w:val="20"/>
              </w:rPr>
              <w:t>na realizację niniejszego konkursu.</w:t>
            </w:r>
          </w:p>
          <w:p w:rsidR="00B95980" w:rsidRDefault="00617603" w:rsidP="001B5863">
            <w:pPr>
              <w:pStyle w:val="Nagwek3"/>
              <w:numPr>
                <w:ilvl w:val="0"/>
                <w:numId w:val="0"/>
              </w:numPr>
              <w:spacing w:line="276" w:lineRule="auto"/>
              <w:ind w:left="720" w:hanging="720"/>
              <w:jc w:val="center"/>
              <w:rPr>
                <w:sz w:val="20"/>
                <w:szCs w:val="20"/>
              </w:rPr>
            </w:pPr>
            <w:r w:rsidRPr="007C17BD">
              <w:rPr>
                <w:sz w:val="20"/>
                <w:szCs w:val="20"/>
              </w:rPr>
              <w:t xml:space="preserve">Minimalna wartość projektu wynosi </w:t>
            </w:r>
            <w:r w:rsidR="007C17BD" w:rsidRPr="007C17BD">
              <w:rPr>
                <w:sz w:val="20"/>
                <w:szCs w:val="20"/>
              </w:rPr>
              <w:t>50 000,00</w:t>
            </w:r>
            <w:r w:rsidR="004B5DA4" w:rsidRPr="007C17BD">
              <w:rPr>
                <w:sz w:val="20"/>
                <w:szCs w:val="20"/>
              </w:rPr>
              <w:t xml:space="preserve"> </w:t>
            </w:r>
            <w:r w:rsidR="00B0293A" w:rsidRPr="007C17BD">
              <w:rPr>
                <w:sz w:val="20"/>
                <w:szCs w:val="20"/>
              </w:rPr>
              <w:t>PLN</w:t>
            </w:r>
          </w:p>
          <w:p w:rsidR="006072B5" w:rsidRPr="006072B5" w:rsidRDefault="00D35454" w:rsidP="006072B5">
            <w:pPr>
              <w:spacing w:before="0" w:line="240" w:lineRule="auto"/>
              <w:jc w:val="center"/>
            </w:pPr>
            <w:r>
              <w:rPr>
                <w:rFonts w:ascii="Times New Roman" w:hAnsi="Times New Roman"/>
                <w:b/>
                <w:bCs/>
                <w:sz w:val="20"/>
              </w:rPr>
              <w:t>Konkurs nie został podzielony na rundy.</w:t>
            </w:r>
          </w:p>
          <w:p w:rsidR="00565588" w:rsidRPr="007C17BD" w:rsidRDefault="00565588" w:rsidP="001B5863">
            <w:pPr>
              <w:pStyle w:val="Tekstpodstawowy"/>
              <w:widowControl/>
              <w:adjustRightInd/>
              <w:spacing w:before="60" w:after="60" w:line="276" w:lineRule="auto"/>
              <w:textAlignment w:val="auto"/>
              <w:rPr>
                <w:rFonts w:ascii="Times New Roman" w:hAnsi="Times New Roman"/>
                <w:b/>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7C17BD">
              <w:rPr>
                <w:rFonts w:ascii="Times New Roman" w:hAnsi="Times New Roman"/>
                <w:b/>
              </w:rPr>
              <w:t>od</w:t>
            </w:r>
            <w:r w:rsidR="00140398">
              <w:rPr>
                <w:rFonts w:ascii="Times New Roman" w:hAnsi="Times New Roman"/>
                <w:b/>
              </w:rPr>
              <w:t xml:space="preserve"> 30</w:t>
            </w:r>
            <w:r w:rsidR="007C17BD" w:rsidRPr="007C17BD">
              <w:rPr>
                <w:rFonts w:ascii="Times New Roman" w:hAnsi="Times New Roman"/>
                <w:b/>
              </w:rPr>
              <w:t xml:space="preserve">.12.2017 r. </w:t>
            </w:r>
            <w:r w:rsidR="00117253" w:rsidRPr="00350C69">
              <w:rPr>
                <w:rFonts w:ascii="Times New Roman" w:hAnsi="Times New Roman"/>
                <w:b/>
              </w:rPr>
              <w:t xml:space="preserve">do </w:t>
            </w:r>
            <w:r w:rsidR="00DD7BEC" w:rsidRPr="00350C69">
              <w:rPr>
                <w:rFonts w:ascii="Times New Roman" w:hAnsi="Times New Roman"/>
                <w:b/>
              </w:rPr>
              <w:t>31</w:t>
            </w:r>
            <w:r w:rsidR="007C17BD" w:rsidRPr="00350C69">
              <w:rPr>
                <w:rFonts w:ascii="Times New Roman" w:hAnsi="Times New Roman"/>
                <w:b/>
              </w:rPr>
              <w:t>.01.2018 r</w:t>
            </w:r>
            <w:r w:rsidR="00117253" w:rsidRPr="00350C69">
              <w:rPr>
                <w:rFonts w:ascii="Times New Roman" w:hAnsi="Times New Roman"/>
                <w:b/>
              </w:rPr>
              <w:t>:</w:t>
            </w:r>
          </w:p>
          <w:p w:rsidR="007B3262" w:rsidRPr="00941D4A" w:rsidRDefault="006F4AB1" w:rsidP="00A92699">
            <w:pPr>
              <w:pStyle w:val="Tekstpodstawowy"/>
              <w:widowControl/>
              <w:numPr>
                <w:ilvl w:val="0"/>
                <w:numId w:val="27"/>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5"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lastRenderedPageBreak/>
              <w:t>oraz</w:t>
            </w:r>
            <w:r w:rsidR="00B95980" w:rsidRPr="009279CE">
              <w:rPr>
                <w:rFonts w:ascii="Times New Roman" w:hAnsi="Times New Roman"/>
                <w:b/>
                <w:sz w:val="20"/>
                <w:highlight w:val="lightGray"/>
              </w:rPr>
              <w:t xml:space="preserve"> </w:t>
            </w:r>
          </w:p>
          <w:p w:rsidR="00BB48D6" w:rsidRPr="00330FC6" w:rsidRDefault="006F4AB1" w:rsidP="00A92699">
            <w:pPr>
              <w:numPr>
                <w:ilvl w:val="0"/>
                <w:numId w:val="27"/>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DF6B19" w:rsidRPr="00301D02">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 xml:space="preserve">(Dz.U. </w:t>
            </w:r>
            <w:proofErr w:type="spellStart"/>
            <w:r w:rsidR="00127275" w:rsidRPr="00127275">
              <w:rPr>
                <w:rFonts w:ascii="Times New Roman" w:hAnsi="Times New Roman"/>
                <w:sz w:val="20"/>
              </w:rPr>
              <w:t>t.j</w:t>
            </w:r>
            <w:proofErr w:type="spellEnd"/>
            <w:r w:rsidR="00127275" w:rsidRPr="00127275">
              <w:rPr>
                <w:rFonts w:ascii="Times New Roman" w:hAnsi="Times New Roman"/>
                <w:sz w:val="20"/>
              </w:rPr>
              <w:t>. z 2017 r. poz. 1460</w:t>
            </w:r>
            <w:r w:rsidR="00495747">
              <w:rPr>
                <w:rFonts w:ascii="Times New Roman" w:hAnsi="Times New Roman"/>
                <w:sz w:val="20"/>
              </w:rPr>
              <w:t xml:space="preserve">, z </w:t>
            </w:r>
            <w:proofErr w:type="spellStart"/>
            <w:r w:rsidR="00495747">
              <w:rPr>
                <w:rFonts w:ascii="Times New Roman" w:hAnsi="Times New Roman"/>
                <w:sz w:val="20"/>
              </w:rPr>
              <w:t>późn</w:t>
            </w:r>
            <w:proofErr w:type="spellEnd"/>
            <w:r w:rsidR="00495747">
              <w:rPr>
                <w:rFonts w:ascii="Times New Roman" w:hAnsi="Times New Roman"/>
                <w:sz w:val="20"/>
              </w:rPr>
              <w:t>.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w:t>
            </w:r>
            <w:r w:rsidR="00144FC4" w:rsidRPr="00253F9A">
              <w:rPr>
                <w:rFonts w:ascii="Times New Roman" w:hAnsi="Times New Roman"/>
                <w:sz w:val="20"/>
              </w:rPr>
              <w:t>przypadkach określonych w art. 57 § 5 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A92699">
            <w:pPr>
              <w:numPr>
                <w:ilvl w:val="0"/>
                <w:numId w:val="45"/>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A92699">
            <w:pPr>
              <w:numPr>
                <w:ilvl w:val="0"/>
                <w:numId w:val="45"/>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301D02" w:rsidRPr="00301D02">
              <w:rPr>
                <w:rFonts w:ascii="Times New Roman" w:hAnsi="Times New Roman"/>
                <w:b/>
                <w:sz w:val="20"/>
              </w:rPr>
              <w:t>15.12.2017</w:t>
            </w:r>
            <w:r w:rsidRPr="00301D02">
              <w:rPr>
                <w:rFonts w:ascii="Times New Roman" w:hAnsi="Times New Roman"/>
                <w:b/>
                <w:sz w:val="20"/>
              </w:rPr>
              <w:t xml:space="preserve"> r. </w:t>
            </w:r>
            <w:r w:rsidRPr="00301D02">
              <w:rPr>
                <w:rFonts w:ascii="Times New Roman" w:hAnsi="Times New Roman"/>
                <w:sz w:val="20"/>
              </w:rPr>
              <w:t xml:space="preserve">w </w:t>
            </w:r>
            <w:r w:rsidR="00301D02" w:rsidRPr="006A77EF">
              <w:rPr>
                <w:rFonts w:ascii="Times New Roman" w:hAnsi="Times New Roman"/>
                <w:sz w:val="20"/>
              </w:rPr>
              <w:t xml:space="preserve"> sali konferencyjnej</w:t>
            </w:r>
            <w:r w:rsidR="00301D02" w:rsidRPr="006A77EF">
              <w:t xml:space="preserve"> </w:t>
            </w:r>
            <w:r w:rsidR="00301D02" w:rsidRPr="006A77EF">
              <w:rPr>
                <w:rFonts w:ascii="Times New Roman" w:hAnsi="Times New Roman"/>
                <w:sz w:val="20"/>
              </w:rPr>
              <w:t>Wojewódzkiego Urzędu Pracy ul. Adama Naruszewicza 11 w Rzeszowie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6"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7"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301D02" w:rsidRPr="00301D02">
              <w:rPr>
                <w:rFonts w:ascii="Times New Roman" w:hAnsi="Times New Roman"/>
                <w:sz w:val="20"/>
              </w:rPr>
              <w:t xml:space="preserve">Pracy ul. Adama Naruszewicza 11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301D02" w:rsidRPr="00E069A2">
              <w:rPr>
                <w:rFonts w:ascii="Times New Roman" w:hAnsi="Times New Roman"/>
                <w:sz w:val="20"/>
              </w:rPr>
              <w:t>Instytucji Zarządzającej RPO WP (www.fundusze.podkarpackie.pl) oraz na Portalu Funduszy Europejskich (www.funduszeeuropejskie.gov.pl).</w:t>
            </w:r>
          </w:p>
          <w:p w:rsidR="006D5963" w:rsidRPr="00941D4A" w:rsidRDefault="006D5963" w:rsidP="00301D02">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301D02" w:rsidRPr="00E069A2">
              <w:rPr>
                <w:rFonts w:ascii="Times New Roman" w:hAnsi="Times New Roman"/>
                <w:sz w:val="20"/>
              </w:rPr>
              <w:t>ul. Adama Stanisława Naruszewicza 11</w:t>
            </w:r>
            <w:r w:rsidR="00301D02">
              <w:rPr>
                <w:rFonts w:ascii="Times New Roman" w:hAnsi="Times New Roman"/>
                <w:sz w:val="20"/>
              </w:rPr>
              <w:t>,</w:t>
            </w:r>
            <w:r w:rsidR="00301D02" w:rsidRPr="00E069A2">
              <w:rPr>
                <w:rFonts w:ascii="Times New Roman" w:hAnsi="Times New Roman"/>
                <w:sz w:val="20"/>
              </w:rPr>
              <w:t xml:space="preserve"> </w:t>
            </w:r>
            <w:r w:rsidR="00301D02" w:rsidRPr="00301D02">
              <w:rPr>
                <w:rFonts w:ascii="Times New Roman" w:hAnsi="Times New Roman"/>
                <w:sz w:val="20"/>
              </w:rPr>
              <w:t xml:space="preserve">tel. 17 850 92 29, 17 743 28 24, 17 743 28 20, e-mail: </w:t>
            </w:r>
            <w:r w:rsidRPr="00941D4A">
              <w:rPr>
                <w:rFonts w:ascii="Times New Roman" w:hAnsi="Times New Roman"/>
                <w:sz w:val="20"/>
              </w:rPr>
              <w:t>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Pr="00F7469A" w:rsidRDefault="00D01B15">
      <w:pPr>
        <w:pStyle w:val="Spistreci1"/>
        <w:rPr>
          <w:sz w:val="16"/>
          <w:szCs w:val="16"/>
        </w:rPr>
      </w:pPr>
    </w:p>
    <w:p w:rsidR="004930A7" w:rsidRDefault="00DC69B6">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98071182" w:history="1">
        <w:r w:rsidR="004930A7" w:rsidRPr="0043113B">
          <w:rPr>
            <w:rStyle w:val="Hipercze"/>
            <w:snapToGrid w:val="0"/>
            <w:w w:val="0"/>
          </w:rPr>
          <w:t>1</w:t>
        </w:r>
        <w:r w:rsidR="004930A7">
          <w:rPr>
            <w:rFonts w:asciiTheme="minorHAnsi" w:eastAsiaTheme="minorEastAsia" w:hAnsiTheme="minorHAnsi" w:cstheme="minorBidi"/>
            <w:b w:val="0"/>
            <w:szCs w:val="22"/>
          </w:rPr>
          <w:tab/>
        </w:r>
        <w:r w:rsidR="004930A7" w:rsidRPr="0043113B">
          <w:rPr>
            <w:rStyle w:val="Hipercze"/>
          </w:rPr>
          <w:t>Informacje ogólne</w:t>
        </w:r>
        <w:r w:rsidR="004930A7">
          <w:rPr>
            <w:webHidden/>
          </w:rPr>
          <w:tab/>
        </w:r>
        <w:r w:rsidR="004930A7">
          <w:rPr>
            <w:webHidden/>
          </w:rPr>
          <w:fldChar w:fldCharType="begin"/>
        </w:r>
        <w:r w:rsidR="004930A7">
          <w:rPr>
            <w:webHidden/>
          </w:rPr>
          <w:instrText xml:space="preserve"> PAGEREF _Toc498071182 \h </w:instrText>
        </w:r>
        <w:r w:rsidR="004930A7">
          <w:rPr>
            <w:webHidden/>
          </w:rPr>
        </w:r>
        <w:r w:rsidR="004930A7">
          <w:rPr>
            <w:webHidden/>
          </w:rPr>
          <w:fldChar w:fldCharType="separate"/>
        </w:r>
        <w:r w:rsidR="004F6372">
          <w:rPr>
            <w:webHidden/>
          </w:rPr>
          <w:t>7</w:t>
        </w:r>
        <w:r w:rsidR="004930A7">
          <w:rPr>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3" w:history="1">
        <w:r w:rsidR="004930A7" w:rsidRPr="0043113B">
          <w:rPr>
            <w:rStyle w:val="Hipercze"/>
            <w:noProof/>
            <w:snapToGrid w:val="0"/>
            <w:w w:val="0"/>
          </w:rPr>
          <w:t>1.1</w:t>
        </w:r>
        <w:r w:rsidR="004930A7">
          <w:rPr>
            <w:rFonts w:asciiTheme="minorHAnsi" w:eastAsiaTheme="minorEastAsia" w:hAnsiTheme="minorHAnsi" w:cstheme="minorBidi"/>
            <w:noProof/>
            <w:szCs w:val="22"/>
          </w:rPr>
          <w:tab/>
        </w:r>
        <w:r w:rsidR="004930A7" w:rsidRPr="0043113B">
          <w:rPr>
            <w:rStyle w:val="Hipercze"/>
            <w:noProof/>
          </w:rPr>
          <w:t>Akty prawne i dokumenty programowe</w:t>
        </w:r>
        <w:r w:rsidR="004930A7">
          <w:rPr>
            <w:noProof/>
            <w:webHidden/>
          </w:rPr>
          <w:tab/>
        </w:r>
        <w:r w:rsidR="004930A7">
          <w:rPr>
            <w:noProof/>
            <w:webHidden/>
          </w:rPr>
          <w:fldChar w:fldCharType="begin"/>
        </w:r>
        <w:r w:rsidR="004930A7">
          <w:rPr>
            <w:noProof/>
            <w:webHidden/>
          </w:rPr>
          <w:instrText xml:space="preserve"> PAGEREF _Toc498071183 \h </w:instrText>
        </w:r>
        <w:r w:rsidR="004930A7">
          <w:rPr>
            <w:noProof/>
            <w:webHidden/>
          </w:rPr>
        </w:r>
        <w:r w:rsidR="004930A7">
          <w:rPr>
            <w:noProof/>
            <w:webHidden/>
          </w:rPr>
          <w:fldChar w:fldCharType="separate"/>
        </w:r>
        <w:r w:rsidR="004F6372">
          <w:rPr>
            <w:noProof/>
            <w:webHidden/>
          </w:rPr>
          <w:t>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4" w:history="1">
        <w:r w:rsidR="004930A7" w:rsidRPr="0043113B">
          <w:rPr>
            <w:rStyle w:val="Hipercze"/>
            <w:noProof/>
            <w:snapToGrid w:val="0"/>
            <w:w w:val="0"/>
          </w:rPr>
          <w:t>1.2</w:t>
        </w:r>
        <w:r w:rsidR="004930A7">
          <w:rPr>
            <w:rFonts w:asciiTheme="minorHAnsi" w:eastAsiaTheme="minorEastAsia" w:hAnsiTheme="minorHAnsi" w:cstheme="minorBidi"/>
            <w:noProof/>
            <w:szCs w:val="22"/>
          </w:rPr>
          <w:tab/>
        </w:r>
        <w:r w:rsidR="004930A7" w:rsidRPr="0043113B">
          <w:rPr>
            <w:rStyle w:val="Hipercze"/>
            <w:noProof/>
          </w:rPr>
          <w:t>Instytucja odpowiedzialna za realizację konkursu</w:t>
        </w:r>
        <w:r w:rsidR="004930A7">
          <w:rPr>
            <w:noProof/>
            <w:webHidden/>
          </w:rPr>
          <w:tab/>
        </w:r>
        <w:r w:rsidR="004930A7">
          <w:rPr>
            <w:noProof/>
            <w:webHidden/>
          </w:rPr>
          <w:fldChar w:fldCharType="begin"/>
        </w:r>
        <w:r w:rsidR="004930A7">
          <w:rPr>
            <w:noProof/>
            <w:webHidden/>
          </w:rPr>
          <w:instrText xml:space="preserve"> PAGEREF _Toc498071184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5" w:history="1">
        <w:r w:rsidR="004930A7" w:rsidRPr="0043113B">
          <w:rPr>
            <w:rStyle w:val="Hipercze"/>
            <w:noProof/>
            <w:snapToGrid w:val="0"/>
            <w:w w:val="0"/>
          </w:rPr>
          <w:t>1.3</w:t>
        </w:r>
        <w:r w:rsidR="004930A7">
          <w:rPr>
            <w:rFonts w:asciiTheme="minorHAnsi" w:eastAsiaTheme="minorEastAsia" w:hAnsiTheme="minorHAnsi" w:cstheme="minorBidi"/>
            <w:noProof/>
            <w:szCs w:val="22"/>
          </w:rPr>
          <w:tab/>
        </w:r>
        <w:r w:rsidR="004930A7" w:rsidRPr="0043113B">
          <w:rPr>
            <w:rStyle w:val="Hipercze"/>
            <w:noProof/>
          </w:rPr>
          <w:t>Kwota środków przeznaczona na dofinansowanie realizacji projektów</w:t>
        </w:r>
        <w:r w:rsidR="004930A7">
          <w:rPr>
            <w:noProof/>
            <w:webHidden/>
          </w:rPr>
          <w:tab/>
        </w:r>
        <w:r w:rsidR="004930A7">
          <w:rPr>
            <w:noProof/>
            <w:webHidden/>
          </w:rPr>
          <w:fldChar w:fldCharType="begin"/>
        </w:r>
        <w:r w:rsidR="004930A7">
          <w:rPr>
            <w:noProof/>
            <w:webHidden/>
          </w:rPr>
          <w:instrText xml:space="preserve"> PAGEREF _Toc498071185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6" w:history="1">
        <w:r w:rsidR="004930A7" w:rsidRPr="0043113B">
          <w:rPr>
            <w:rStyle w:val="Hipercze"/>
            <w:noProof/>
            <w:snapToGrid w:val="0"/>
            <w:w w:val="0"/>
          </w:rPr>
          <w:t>1.4</w:t>
        </w:r>
        <w:r w:rsidR="004930A7">
          <w:rPr>
            <w:rFonts w:asciiTheme="minorHAnsi" w:eastAsiaTheme="minorEastAsia" w:hAnsiTheme="minorHAnsi" w:cstheme="minorBidi"/>
            <w:noProof/>
            <w:szCs w:val="22"/>
          </w:rPr>
          <w:tab/>
        </w:r>
        <w:r w:rsidR="004930A7" w:rsidRPr="0043113B">
          <w:rPr>
            <w:rStyle w:val="Hipercze"/>
            <w:noProof/>
          </w:rPr>
          <w:t>Termin i miejsce składania wniosków o dofinansowanie projektów</w:t>
        </w:r>
        <w:r w:rsidR="004930A7">
          <w:rPr>
            <w:noProof/>
            <w:webHidden/>
          </w:rPr>
          <w:tab/>
        </w:r>
        <w:r w:rsidR="004930A7">
          <w:rPr>
            <w:noProof/>
            <w:webHidden/>
          </w:rPr>
          <w:fldChar w:fldCharType="begin"/>
        </w:r>
        <w:r w:rsidR="004930A7">
          <w:rPr>
            <w:noProof/>
            <w:webHidden/>
          </w:rPr>
          <w:instrText xml:space="preserve"> PAGEREF _Toc498071186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7" w:history="1">
        <w:r w:rsidR="004930A7" w:rsidRPr="0043113B">
          <w:rPr>
            <w:rStyle w:val="Hipercze"/>
            <w:noProof/>
            <w:snapToGrid w:val="0"/>
            <w:w w:val="0"/>
          </w:rPr>
          <w:t>1.5</w:t>
        </w:r>
        <w:r w:rsidR="004930A7">
          <w:rPr>
            <w:rFonts w:asciiTheme="minorHAnsi" w:eastAsiaTheme="minorEastAsia" w:hAnsiTheme="minorHAnsi" w:cstheme="minorBidi"/>
            <w:noProof/>
            <w:szCs w:val="22"/>
          </w:rPr>
          <w:tab/>
        </w:r>
        <w:r w:rsidR="004930A7" w:rsidRPr="0043113B">
          <w:rPr>
            <w:rStyle w:val="Hipercze"/>
            <w:noProof/>
          </w:rPr>
          <w:t>Przygotowanie i składanie wniosku o dofinansowanie projektu</w:t>
        </w:r>
        <w:r w:rsidR="004930A7">
          <w:rPr>
            <w:noProof/>
            <w:webHidden/>
          </w:rPr>
          <w:tab/>
        </w:r>
        <w:r w:rsidR="004930A7">
          <w:rPr>
            <w:noProof/>
            <w:webHidden/>
          </w:rPr>
          <w:fldChar w:fldCharType="begin"/>
        </w:r>
        <w:r w:rsidR="004930A7">
          <w:rPr>
            <w:noProof/>
            <w:webHidden/>
          </w:rPr>
          <w:instrText xml:space="preserve"> PAGEREF _Toc498071187 \h </w:instrText>
        </w:r>
        <w:r w:rsidR="004930A7">
          <w:rPr>
            <w:noProof/>
            <w:webHidden/>
          </w:rPr>
        </w:r>
        <w:r w:rsidR="004930A7">
          <w:rPr>
            <w:noProof/>
            <w:webHidden/>
          </w:rPr>
          <w:fldChar w:fldCharType="separate"/>
        </w:r>
        <w:r w:rsidR="004F6372">
          <w:rPr>
            <w:noProof/>
            <w:webHidden/>
          </w:rPr>
          <w:t>13</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8" w:history="1">
        <w:r w:rsidR="004930A7" w:rsidRPr="0043113B">
          <w:rPr>
            <w:rStyle w:val="Hipercze"/>
            <w:noProof/>
            <w:snapToGrid w:val="0"/>
            <w:w w:val="0"/>
          </w:rPr>
          <w:t>1.6</w:t>
        </w:r>
        <w:r w:rsidR="004930A7">
          <w:rPr>
            <w:rFonts w:asciiTheme="minorHAnsi" w:eastAsiaTheme="minorEastAsia" w:hAnsiTheme="minorHAnsi" w:cstheme="minorBidi"/>
            <w:noProof/>
            <w:szCs w:val="22"/>
          </w:rPr>
          <w:tab/>
        </w:r>
        <w:r w:rsidR="004930A7" w:rsidRPr="0043113B">
          <w:rPr>
            <w:rStyle w:val="Hipercze"/>
            <w:noProof/>
          </w:rPr>
          <w:t>Składanie wniosków przez jednostki organizacyjne JST nieposiadające osobowości prawnej</w:t>
        </w:r>
        <w:r w:rsidR="004930A7">
          <w:rPr>
            <w:noProof/>
            <w:webHidden/>
          </w:rPr>
          <w:tab/>
        </w:r>
        <w:r w:rsidR="004930A7">
          <w:rPr>
            <w:noProof/>
            <w:webHidden/>
          </w:rPr>
          <w:fldChar w:fldCharType="begin"/>
        </w:r>
        <w:r w:rsidR="004930A7">
          <w:rPr>
            <w:noProof/>
            <w:webHidden/>
          </w:rPr>
          <w:instrText xml:space="preserve"> PAGEREF _Toc498071188 \h </w:instrText>
        </w:r>
        <w:r w:rsidR="004930A7">
          <w:rPr>
            <w:noProof/>
            <w:webHidden/>
          </w:rPr>
        </w:r>
        <w:r w:rsidR="004930A7">
          <w:rPr>
            <w:noProof/>
            <w:webHidden/>
          </w:rPr>
          <w:fldChar w:fldCharType="separate"/>
        </w:r>
        <w:r w:rsidR="004F6372">
          <w:rPr>
            <w:noProof/>
            <w:webHidden/>
          </w:rPr>
          <w:t>16</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89" w:history="1">
        <w:r w:rsidR="004930A7" w:rsidRPr="0043113B">
          <w:rPr>
            <w:rStyle w:val="Hipercze"/>
            <w:noProof/>
            <w:snapToGrid w:val="0"/>
            <w:w w:val="0"/>
          </w:rPr>
          <w:t>1.7</w:t>
        </w:r>
        <w:r w:rsidR="004930A7">
          <w:rPr>
            <w:rFonts w:asciiTheme="minorHAnsi" w:eastAsiaTheme="minorEastAsia" w:hAnsiTheme="minorHAnsi" w:cstheme="minorBidi"/>
            <w:noProof/>
            <w:szCs w:val="22"/>
          </w:rPr>
          <w:tab/>
        </w:r>
        <w:r w:rsidR="004930A7" w:rsidRPr="0043113B">
          <w:rPr>
            <w:rStyle w:val="Hipercze"/>
            <w:noProof/>
          </w:rPr>
          <w:t>Zasady wypełniania wniosku w ramach danego Konkursu</w:t>
        </w:r>
        <w:r w:rsidR="004930A7">
          <w:rPr>
            <w:noProof/>
            <w:webHidden/>
          </w:rPr>
          <w:tab/>
        </w:r>
        <w:r w:rsidR="004930A7">
          <w:rPr>
            <w:noProof/>
            <w:webHidden/>
          </w:rPr>
          <w:fldChar w:fldCharType="begin"/>
        </w:r>
        <w:r w:rsidR="004930A7">
          <w:rPr>
            <w:noProof/>
            <w:webHidden/>
          </w:rPr>
          <w:instrText xml:space="preserve"> PAGEREF _Toc498071189 \h </w:instrText>
        </w:r>
        <w:r w:rsidR="004930A7">
          <w:rPr>
            <w:noProof/>
            <w:webHidden/>
          </w:rPr>
        </w:r>
        <w:r w:rsidR="004930A7">
          <w:rPr>
            <w:noProof/>
            <w:webHidden/>
          </w:rPr>
          <w:fldChar w:fldCharType="separate"/>
        </w:r>
        <w:r w:rsidR="004F6372">
          <w:rPr>
            <w:noProof/>
            <w:webHidden/>
          </w:rPr>
          <w:t>18</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0" w:history="1">
        <w:r w:rsidR="004930A7" w:rsidRPr="0043113B">
          <w:rPr>
            <w:rStyle w:val="Hipercze"/>
            <w:noProof/>
            <w:snapToGrid w:val="0"/>
            <w:w w:val="0"/>
          </w:rPr>
          <w:t>1.8</w:t>
        </w:r>
        <w:r w:rsidR="004930A7">
          <w:rPr>
            <w:rFonts w:asciiTheme="minorHAnsi" w:eastAsiaTheme="minorEastAsia" w:hAnsiTheme="minorHAnsi" w:cstheme="minorBidi"/>
            <w:noProof/>
            <w:szCs w:val="22"/>
          </w:rPr>
          <w:tab/>
        </w:r>
        <w:r w:rsidR="004930A7" w:rsidRPr="0043113B">
          <w:rPr>
            <w:rStyle w:val="Hipercze"/>
            <w:noProof/>
          </w:rPr>
          <w:t>Wycofanie wniosku i udostępnianie dokumentów związanych z oceną wniosku</w:t>
        </w:r>
        <w:r w:rsidR="004930A7">
          <w:rPr>
            <w:noProof/>
            <w:webHidden/>
          </w:rPr>
          <w:tab/>
        </w:r>
        <w:r w:rsidR="004930A7">
          <w:rPr>
            <w:noProof/>
            <w:webHidden/>
          </w:rPr>
          <w:fldChar w:fldCharType="begin"/>
        </w:r>
        <w:r w:rsidR="004930A7">
          <w:rPr>
            <w:noProof/>
            <w:webHidden/>
          </w:rPr>
          <w:instrText xml:space="preserve"> PAGEREF _Toc498071190 \h </w:instrText>
        </w:r>
        <w:r w:rsidR="004930A7">
          <w:rPr>
            <w:noProof/>
            <w:webHidden/>
          </w:rPr>
        </w:r>
        <w:r w:rsidR="004930A7">
          <w:rPr>
            <w:noProof/>
            <w:webHidden/>
          </w:rPr>
          <w:fldChar w:fldCharType="separate"/>
        </w:r>
        <w:r w:rsidR="004F6372">
          <w:rPr>
            <w:noProof/>
            <w:webHidden/>
          </w:rPr>
          <w:t>18</w:t>
        </w:r>
        <w:r w:rsidR="004930A7">
          <w:rPr>
            <w:noProof/>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191" w:history="1">
        <w:r w:rsidR="004930A7" w:rsidRPr="0043113B">
          <w:rPr>
            <w:rStyle w:val="Hipercze"/>
            <w:snapToGrid w:val="0"/>
            <w:w w:val="0"/>
          </w:rPr>
          <w:t>2</w:t>
        </w:r>
        <w:r w:rsidR="004930A7">
          <w:rPr>
            <w:rFonts w:asciiTheme="minorHAnsi" w:eastAsiaTheme="minorEastAsia" w:hAnsiTheme="minorHAnsi" w:cstheme="minorBidi"/>
            <w:b w:val="0"/>
            <w:szCs w:val="22"/>
          </w:rPr>
          <w:tab/>
        </w:r>
        <w:r w:rsidR="004930A7" w:rsidRPr="0043113B">
          <w:rPr>
            <w:rStyle w:val="Hipercze"/>
          </w:rPr>
          <w:t>Przedmiot konkursu</w:t>
        </w:r>
        <w:r w:rsidR="004930A7">
          <w:rPr>
            <w:webHidden/>
          </w:rPr>
          <w:tab/>
        </w:r>
        <w:r w:rsidR="004930A7">
          <w:rPr>
            <w:webHidden/>
          </w:rPr>
          <w:fldChar w:fldCharType="begin"/>
        </w:r>
        <w:r w:rsidR="004930A7">
          <w:rPr>
            <w:webHidden/>
          </w:rPr>
          <w:instrText xml:space="preserve"> PAGEREF _Toc498071191 \h </w:instrText>
        </w:r>
        <w:r w:rsidR="004930A7">
          <w:rPr>
            <w:webHidden/>
          </w:rPr>
        </w:r>
        <w:r w:rsidR="004930A7">
          <w:rPr>
            <w:webHidden/>
          </w:rPr>
          <w:fldChar w:fldCharType="separate"/>
        </w:r>
        <w:r w:rsidR="004F6372">
          <w:rPr>
            <w:webHidden/>
          </w:rPr>
          <w:t>18</w:t>
        </w:r>
        <w:r w:rsidR="004930A7">
          <w:rPr>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2" w:history="1">
        <w:r w:rsidR="004930A7" w:rsidRPr="0043113B">
          <w:rPr>
            <w:rStyle w:val="Hipercze"/>
            <w:noProof/>
            <w:snapToGrid w:val="0"/>
            <w:w w:val="0"/>
          </w:rPr>
          <w:t>2.1</w:t>
        </w:r>
        <w:r w:rsidR="004930A7">
          <w:rPr>
            <w:rFonts w:asciiTheme="minorHAnsi" w:eastAsiaTheme="minorEastAsia" w:hAnsiTheme="minorHAnsi" w:cstheme="minorBidi"/>
            <w:noProof/>
            <w:szCs w:val="22"/>
          </w:rPr>
          <w:tab/>
        </w:r>
        <w:r w:rsidR="004930A7" w:rsidRPr="0043113B">
          <w:rPr>
            <w:rStyle w:val="Hipercze"/>
            <w:noProof/>
          </w:rPr>
          <w:t>Cele konkursu</w:t>
        </w:r>
        <w:r w:rsidR="004930A7">
          <w:rPr>
            <w:noProof/>
            <w:webHidden/>
          </w:rPr>
          <w:tab/>
        </w:r>
        <w:r w:rsidR="004930A7">
          <w:rPr>
            <w:noProof/>
            <w:webHidden/>
          </w:rPr>
          <w:fldChar w:fldCharType="begin"/>
        </w:r>
        <w:r w:rsidR="004930A7">
          <w:rPr>
            <w:noProof/>
            <w:webHidden/>
          </w:rPr>
          <w:instrText xml:space="preserve"> PAGEREF _Toc498071192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3" w:history="1">
        <w:r w:rsidR="004930A7" w:rsidRPr="0043113B">
          <w:rPr>
            <w:rStyle w:val="Hipercze"/>
            <w:noProof/>
            <w:snapToGrid w:val="0"/>
            <w:w w:val="0"/>
          </w:rPr>
          <w:t>2.2</w:t>
        </w:r>
        <w:r w:rsidR="004930A7">
          <w:rPr>
            <w:rFonts w:asciiTheme="minorHAnsi" w:eastAsiaTheme="minorEastAsia" w:hAnsiTheme="minorHAnsi" w:cstheme="minorBidi"/>
            <w:noProof/>
            <w:szCs w:val="22"/>
          </w:rPr>
          <w:tab/>
        </w:r>
        <w:r w:rsidR="004930A7" w:rsidRPr="0043113B">
          <w:rPr>
            <w:rStyle w:val="Hipercze"/>
            <w:noProof/>
          </w:rPr>
          <w:t>Typy projektów</w:t>
        </w:r>
        <w:r w:rsidR="004930A7">
          <w:rPr>
            <w:noProof/>
            <w:webHidden/>
          </w:rPr>
          <w:tab/>
        </w:r>
        <w:r w:rsidR="004930A7">
          <w:rPr>
            <w:noProof/>
            <w:webHidden/>
          </w:rPr>
          <w:fldChar w:fldCharType="begin"/>
        </w:r>
        <w:r w:rsidR="004930A7">
          <w:rPr>
            <w:noProof/>
            <w:webHidden/>
          </w:rPr>
          <w:instrText xml:space="preserve"> PAGEREF _Toc498071193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4" w:history="1">
        <w:r w:rsidR="004930A7" w:rsidRPr="0043113B">
          <w:rPr>
            <w:rStyle w:val="Hipercze"/>
            <w:noProof/>
            <w:snapToGrid w:val="0"/>
            <w:w w:val="0"/>
          </w:rPr>
          <w:t>2.3</w:t>
        </w:r>
        <w:r w:rsidR="004930A7">
          <w:rPr>
            <w:rFonts w:asciiTheme="minorHAnsi" w:eastAsiaTheme="minorEastAsia" w:hAnsiTheme="minorHAnsi" w:cstheme="minorBidi"/>
            <w:noProof/>
            <w:szCs w:val="22"/>
          </w:rPr>
          <w:tab/>
        </w:r>
        <w:r w:rsidR="004930A7" w:rsidRPr="0043113B">
          <w:rPr>
            <w:rStyle w:val="Hipercze"/>
            <w:noProof/>
          </w:rPr>
          <w:t>Grupy docelowe</w:t>
        </w:r>
        <w:r w:rsidR="004930A7">
          <w:rPr>
            <w:noProof/>
            <w:webHidden/>
          </w:rPr>
          <w:tab/>
        </w:r>
        <w:r w:rsidR="004930A7">
          <w:rPr>
            <w:noProof/>
            <w:webHidden/>
          </w:rPr>
          <w:fldChar w:fldCharType="begin"/>
        </w:r>
        <w:r w:rsidR="004930A7">
          <w:rPr>
            <w:noProof/>
            <w:webHidden/>
          </w:rPr>
          <w:instrText xml:space="preserve"> PAGEREF _Toc498071194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5" w:history="1">
        <w:r w:rsidR="004930A7" w:rsidRPr="0043113B">
          <w:rPr>
            <w:rStyle w:val="Hipercze"/>
            <w:noProof/>
            <w:snapToGrid w:val="0"/>
            <w:w w:val="0"/>
          </w:rPr>
          <w:t>2.4</w:t>
        </w:r>
        <w:r w:rsidR="004930A7">
          <w:rPr>
            <w:rFonts w:asciiTheme="minorHAnsi" w:eastAsiaTheme="minorEastAsia" w:hAnsiTheme="minorHAnsi" w:cstheme="minorBidi"/>
            <w:noProof/>
            <w:szCs w:val="22"/>
          </w:rPr>
          <w:tab/>
        </w:r>
        <w:r w:rsidR="004930A7" w:rsidRPr="0043113B">
          <w:rPr>
            <w:rStyle w:val="Hipercze"/>
            <w:noProof/>
          </w:rPr>
          <w:t>Podmioty uprawnione do ubiegania się o dofinansowanie projektu</w:t>
        </w:r>
        <w:r w:rsidR="004930A7">
          <w:rPr>
            <w:noProof/>
            <w:webHidden/>
          </w:rPr>
          <w:tab/>
        </w:r>
        <w:r w:rsidR="004930A7">
          <w:rPr>
            <w:noProof/>
            <w:webHidden/>
          </w:rPr>
          <w:fldChar w:fldCharType="begin"/>
        </w:r>
        <w:r w:rsidR="004930A7">
          <w:rPr>
            <w:noProof/>
            <w:webHidden/>
          </w:rPr>
          <w:instrText xml:space="preserve"> PAGEREF _Toc498071195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6" w:history="1">
        <w:r w:rsidR="004930A7" w:rsidRPr="0043113B">
          <w:rPr>
            <w:rStyle w:val="Hipercze"/>
            <w:noProof/>
            <w:snapToGrid w:val="0"/>
            <w:w w:val="0"/>
          </w:rPr>
          <w:t>2.5</w:t>
        </w:r>
        <w:r w:rsidR="004930A7">
          <w:rPr>
            <w:rFonts w:asciiTheme="minorHAnsi" w:eastAsiaTheme="minorEastAsia" w:hAnsiTheme="minorHAnsi" w:cstheme="minorBidi"/>
            <w:noProof/>
            <w:szCs w:val="22"/>
          </w:rPr>
          <w:tab/>
        </w:r>
        <w:r w:rsidR="004930A7" w:rsidRPr="0043113B">
          <w:rPr>
            <w:rStyle w:val="Hipercze"/>
            <w:noProof/>
          </w:rPr>
          <w:t>Wymagane wskaźniki</w:t>
        </w:r>
        <w:r w:rsidR="004930A7">
          <w:rPr>
            <w:noProof/>
            <w:webHidden/>
          </w:rPr>
          <w:tab/>
        </w:r>
        <w:r w:rsidR="004930A7">
          <w:rPr>
            <w:noProof/>
            <w:webHidden/>
          </w:rPr>
          <w:fldChar w:fldCharType="begin"/>
        </w:r>
        <w:r w:rsidR="004930A7">
          <w:rPr>
            <w:noProof/>
            <w:webHidden/>
          </w:rPr>
          <w:instrText xml:space="preserve"> PAGEREF _Toc498071196 \h </w:instrText>
        </w:r>
        <w:r w:rsidR="004930A7">
          <w:rPr>
            <w:noProof/>
            <w:webHidden/>
          </w:rPr>
        </w:r>
        <w:r w:rsidR="004930A7">
          <w:rPr>
            <w:noProof/>
            <w:webHidden/>
          </w:rPr>
          <w:fldChar w:fldCharType="separate"/>
        </w:r>
        <w:r w:rsidR="004F6372">
          <w:rPr>
            <w:noProof/>
            <w:webHidden/>
          </w:rPr>
          <w:t>21</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7" w:history="1">
        <w:r w:rsidR="004930A7" w:rsidRPr="0043113B">
          <w:rPr>
            <w:rStyle w:val="Hipercze"/>
            <w:noProof/>
            <w:snapToGrid w:val="0"/>
            <w:w w:val="0"/>
          </w:rPr>
          <w:t>2.6</w:t>
        </w:r>
        <w:r w:rsidR="004930A7">
          <w:rPr>
            <w:rFonts w:asciiTheme="minorHAnsi" w:eastAsiaTheme="minorEastAsia" w:hAnsiTheme="minorHAnsi" w:cstheme="minorBidi"/>
            <w:noProof/>
            <w:szCs w:val="22"/>
          </w:rPr>
          <w:tab/>
        </w:r>
        <w:r w:rsidR="004930A7" w:rsidRPr="0043113B">
          <w:rPr>
            <w:rStyle w:val="Hipercze"/>
            <w:noProof/>
          </w:rPr>
          <w:t>Wymagania dotyczące okresu realizacji projektu</w:t>
        </w:r>
        <w:r w:rsidR="004930A7">
          <w:rPr>
            <w:noProof/>
            <w:webHidden/>
          </w:rPr>
          <w:tab/>
        </w:r>
        <w:r w:rsidR="004930A7">
          <w:rPr>
            <w:noProof/>
            <w:webHidden/>
          </w:rPr>
          <w:fldChar w:fldCharType="begin"/>
        </w:r>
        <w:r w:rsidR="004930A7">
          <w:rPr>
            <w:noProof/>
            <w:webHidden/>
          </w:rPr>
          <w:instrText xml:space="preserve"> PAGEREF _Toc498071197 \h </w:instrText>
        </w:r>
        <w:r w:rsidR="004930A7">
          <w:rPr>
            <w:noProof/>
            <w:webHidden/>
          </w:rPr>
        </w:r>
        <w:r w:rsidR="004930A7">
          <w:rPr>
            <w:noProof/>
            <w:webHidden/>
          </w:rPr>
          <w:fldChar w:fldCharType="separate"/>
        </w:r>
        <w:r w:rsidR="004F6372">
          <w:rPr>
            <w:noProof/>
            <w:webHidden/>
          </w:rPr>
          <w:t>32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8" w:history="1">
        <w:r w:rsidR="004930A7" w:rsidRPr="0043113B">
          <w:rPr>
            <w:rStyle w:val="Hipercze"/>
            <w:noProof/>
            <w:snapToGrid w:val="0"/>
            <w:w w:val="0"/>
          </w:rPr>
          <w:t>2.7</w:t>
        </w:r>
        <w:r w:rsidR="004930A7">
          <w:rPr>
            <w:rFonts w:asciiTheme="minorHAnsi" w:eastAsiaTheme="minorEastAsia" w:hAnsiTheme="minorHAnsi" w:cstheme="minorBidi"/>
            <w:noProof/>
            <w:szCs w:val="22"/>
          </w:rPr>
          <w:tab/>
        </w:r>
        <w:r w:rsidR="004930A7" w:rsidRPr="0043113B">
          <w:rPr>
            <w:rStyle w:val="Hipercze"/>
            <w:noProof/>
          </w:rPr>
          <w:t>Wymagania dotyczące partnerstwa</w:t>
        </w:r>
        <w:r w:rsidR="004930A7">
          <w:rPr>
            <w:noProof/>
            <w:webHidden/>
          </w:rPr>
          <w:tab/>
        </w:r>
        <w:r w:rsidR="004930A7">
          <w:rPr>
            <w:noProof/>
            <w:webHidden/>
          </w:rPr>
          <w:fldChar w:fldCharType="begin"/>
        </w:r>
        <w:r w:rsidR="004930A7">
          <w:rPr>
            <w:noProof/>
            <w:webHidden/>
          </w:rPr>
          <w:instrText xml:space="preserve"> PAGEREF _Toc498071198 \h </w:instrText>
        </w:r>
        <w:r w:rsidR="004930A7">
          <w:rPr>
            <w:noProof/>
            <w:webHidden/>
          </w:rPr>
        </w:r>
        <w:r w:rsidR="004930A7">
          <w:rPr>
            <w:noProof/>
            <w:webHidden/>
          </w:rPr>
          <w:fldChar w:fldCharType="separate"/>
        </w:r>
        <w:r w:rsidR="004F6372">
          <w:rPr>
            <w:noProof/>
            <w:webHidden/>
          </w:rPr>
          <w:t>33</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199" w:history="1">
        <w:r w:rsidR="004930A7" w:rsidRPr="0043113B">
          <w:rPr>
            <w:rStyle w:val="Hipercze"/>
            <w:noProof/>
            <w:snapToGrid w:val="0"/>
            <w:w w:val="0"/>
          </w:rPr>
          <w:t>2.8</w:t>
        </w:r>
        <w:r w:rsidR="004930A7">
          <w:rPr>
            <w:rFonts w:asciiTheme="minorHAnsi" w:eastAsiaTheme="minorEastAsia" w:hAnsiTheme="minorHAnsi" w:cstheme="minorBidi"/>
            <w:noProof/>
            <w:szCs w:val="22"/>
          </w:rPr>
          <w:tab/>
        </w:r>
        <w:r w:rsidR="004930A7" w:rsidRPr="0043113B">
          <w:rPr>
            <w:rStyle w:val="Hipercze"/>
            <w:noProof/>
          </w:rPr>
          <w:t>Pomoc publiczna /Pomoc de minimis</w:t>
        </w:r>
        <w:r w:rsidR="004930A7">
          <w:rPr>
            <w:noProof/>
            <w:webHidden/>
          </w:rPr>
          <w:tab/>
        </w:r>
        <w:r w:rsidR="004930A7">
          <w:rPr>
            <w:noProof/>
            <w:webHidden/>
          </w:rPr>
          <w:fldChar w:fldCharType="begin"/>
        </w:r>
        <w:r w:rsidR="004930A7">
          <w:rPr>
            <w:noProof/>
            <w:webHidden/>
          </w:rPr>
          <w:instrText xml:space="preserve"> PAGEREF _Toc498071199 \h </w:instrText>
        </w:r>
        <w:r w:rsidR="004930A7">
          <w:rPr>
            <w:noProof/>
            <w:webHidden/>
          </w:rPr>
        </w:r>
        <w:r w:rsidR="004930A7">
          <w:rPr>
            <w:noProof/>
            <w:webHidden/>
          </w:rPr>
          <w:fldChar w:fldCharType="separate"/>
        </w:r>
        <w:r w:rsidR="004F6372">
          <w:rPr>
            <w:noProof/>
            <w:webHidden/>
          </w:rPr>
          <w:t>35</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0" w:history="1">
        <w:r w:rsidR="004930A7" w:rsidRPr="0043113B">
          <w:rPr>
            <w:rStyle w:val="Hipercze"/>
            <w:noProof/>
            <w:snapToGrid w:val="0"/>
            <w:w w:val="0"/>
          </w:rPr>
          <w:t>2.9</w:t>
        </w:r>
        <w:r w:rsidR="004930A7">
          <w:rPr>
            <w:rFonts w:asciiTheme="minorHAnsi" w:eastAsiaTheme="minorEastAsia" w:hAnsiTheme="minorHAnsi" w:cstheme="minorBidi"/>
            <w:noProof/>
            <w:szCs w:val="22"/>
          </w:rPr>
          <w:tab/>
        </w:r>
        <w:r w:rsidR="004930A7" w:rsidRPr="0043113B">
          <w:rPr>
            <w:rStyle w:val="Hipercze"/>
            <w:noProof/>
          </w:rPr>
          <w:t>Wymagania dotyczące stosowania zasady równości szans i niedyskryminacji</w:t>
        </w:r>
        <w:r w:rsidR="004930A7">
          <w:rPr>
            <w:noProof/>
            <w:webHidden/>
          </w:rPr>
          <w:tab/>
        </w:r>
        <w:r w:rsidR="004930A7">
          <w:rPr>
            <w:noProof/>
            <w:webHidden/>
          </w:rPr>
          <w:fldChar w:fldCharType="begin"/>
        </w:r>
        <w:r w:rsidR="004930A7">
          <w:rPr>
            <w:noProof/>
            <w:webHidden/>
          </w:rPr>
          <w:instrText xml:space="preserve"> PAGEREF _Toc498071200 \h </w:instrText>
        </w:r>
        <w:r w:rsidR="004930A7">
          <w:rPr>
            <w:noProof/>
            <w:webHidden/>
          </w:rPr>
        </w:r>
        <w:r w:rsidR="004930A7">
          <w:rPr>
            <w:noProof/>
            <w:webHidden/>
          </w:rPr>
          <w:fldChar w:fldCharType="separate"/>
        </w:r>
        <w:r w:rsidR="004F6372">
          <w:rPr>
            <w:noProof/>
            <w:webHidden/>
          </w:rPr>
          <w:t>36</w:t>
        </w:r>
        <w:r w:rsidR="004930A7">
          <w:rPr>
            <w:noProof/>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201" w:history="1">
        <w:r w:rsidR="004930A7" w:rsidRPr="0043113B">
          <w:rPr>
            <w:rStyle w:val="Hipercze"/>
            <w:snapToGrid w:val="0"/>
            <w:w w:val="0"/>
          </w:rPr>
          <w:t>3</w:t>
        </w:r>
        <w:r w:rsidR="004930A7">
          <w:rPr>
            <w:rFonts w:asciiTheme="minorHAnsi" w:eastAsiaTheme="minorEastAsia" w:hAnsiTheme="minorHAnsi" w:cstheme="minorBidi"/>
            <w:b w:val="0"/>
            <w:szCs w:val="22"/>
          </w:rPr>
          <w:tab/>
        </w:r>
        <w:r w:rsidR="004930A7" w:rsidRPr="0043113B">
          <w:rPr>
            <w:rStyle w:val="Hipercze"/>
          </w:rPr>
          <w:t>Ogólne zasady dotyczące realizacji projektów w konkursie</w:t>
        </w:r>
        <w:r w:rsidR="004930A7">
          <w:rPr>
            <w:webHidden/>
          </w:rPr>
          <w:tab/>
        </w:r>
        <w:r w:rsidR="004930A7">
          <w:rPr>
            <w:webHidden/>
          </w:rPr>
          <w:fldChar w:fldCharType="begin"/>
        </w:r>
        <w:r w:rsidR="004930A7">
          <w:rPr>
            <w:webHidden/>
          </w:rPr>
          <w:instrText xml:space="preserve"> PAGEREF _Toc498071201 \h </w:instrText>
        </w:r>
        <w:r w:rsidR="004930A7">
          <w:rPr>
            <w:webHidden/>
          </w:rPr>
        </w:r>
        <w:r w:rsidR="004930A7">
          <w:rPr>
            <w:webHidden/>
          </w:rPr>
          <w:fldChar w:fldCharType="separate"/>
        </w:r>
        <w:r w:rsidR="004F6372">
          <w:rPr>
            <w:webHidden/>
          </w:rPr>
          <w:t>37</w:t>
        </w:r>
        <w:r w:rsidR="004930A7">
          <w:rPr>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2" w:history="1">
        <w:r w:rsidR="004930A7" w:rsidRPr="0043113B">
          <w:rPr>
            <w:rStyle w:val="Hipercze"/>
            <w:noProof/>
            <w:snapToGrid w:val="0"/>
            <w:w w:val="0"/>
          </w:rPr>
          <w:t>3.1</w:t>
        </w:r>
        <w:r w:rsidR="004930A7">
          <w:rPr>
            <w:rFonts w:asciiTheme="minorHAnsi" w:eastAsiaTheme="minorEastAsia" w:hAnsiTheme="minorHAnsi" w:cstheme="minorBidi"/>
            <w:noProof/>
            <w:szCs w:val="22"/>
          </w:rPr>
          <w:tab/>
        </w:r>
        <w:r w:rsidR="004930A7" w:rsidRPr="0043113B">
          <w:rPr>
            <w:rStyle w:val="Hipercze"/>
            <w:noProof/>
          </w:rPr>
          <w:t>Podstawowe zasady konstruowania budżetu</w:t>
        </w:r>
        <w:r w:rsidR="004930A7">
          <w:rPr>
            <w:noProof/>
            <w:webHidden/>
          </w:rPr>
          <w:tab/>
        </w:r>
        <w:r w:rsidR="004930A7">
          <w:rPr>
            <w:noProof/>
            <w:webHidden/>
          </w:rPr>
          <w:fldChar w:fldCharType="begin"/>
        </w:r>
        <w:r w:rsidR="004930A7">
          <w:rPr>
            <w:noProof/>
            <w:webHidden/>
          </w:rPr>
          <w:instrText xml:space="preserve"> PAGEREF _Toc498071202 \h </w:instrText>
        </w:r>
        <w:r w:rsidR="004930A7">
          <w:rPr>
            <w:noProof/>
            <w:webHidden/>
          </w:rPr>
        </w:r>
        <w:r w:rsidR="004930A7">
          <w:rPr>
            <w:noProof/>
            <w:webHidden/>
          </w:rPr>
          <w:fldChar w:fldCharType="separate"/>
        </w:r>
        <w:r w:rsidR="004F6372">
          <w:rPr>
            <w:noProof/>
            <w:webHidden/>
          </w:rPr>
          <w:t>37</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3" w:history="1">
        <w:r w:rsidR="004930A7" w:rsidRPr="0043113B">
          <w:rPr>
            <w:rStyle w:val="Hipercze"/>
            <w:noProof/>
            <w:snapToGrid w:val="0"/>
            <w:w w:val="0"/>
          </w:rPr>
          <w:t>3.2</w:t>
        </w:r>
        <w:r w:rsidR="004930A7">
          <w:rPr>
            <w:rFonts w:asciiTheme="minorHAnsi" w:eastAsiaTheme="minorEastAsia" w:hAnsiTheme="minorHAnsi" w:cstheme="minorBidi"/>
            <w:noProof/>
            <w:szCs w:val="22"/>
          </w:rPr>
          <w:tab/>
        </w:r>
        <w:r w:rsidR="004930A7" w:rsidRPr="0043113B">
          <w:rPr>
            <w:rStyle w:val="Hipercze"/>
            <w:noProof/>
          </w:rPr>
          <w:t>Ramy czasowe kwalifikowalności wydatków</w:t>
        </w:r>
        <w:r w:rsidR="004930A7">
          <w:rPr>
            <w:noProof/>
            <w:webHidden/>
          </w:rPr>
          <w:tab/>
        </w:r>
        <w:r w:rsidR="004930A7">
          <w:rPr>
            <w:noProof/>
            <w:webHidden/>
          </w:rPr>
          <w:fldChar w:fldCharType="begin"/>
        </w:r>
        <w:r w:rsidR="004930A7">
          <w:rPr>
            <w:noProof/>
            <w:webHidden/>
          </w:rPr>
          <w:instrText xml:space="preserve"> PAGEREF _Toc498071203 \h </w:instrText>
        </w:r>
        <w:r w:rsidR="004930A7">
          <w:rPr>
            <w:noProof/>
            <w:webHidden/>
          </w:rPr>
        </w:r>
        <w:r w:rsidR="004930A7">
          <w:rPr>
            <w:noProof/>
            <w:webHidden/>
          </w:rPr>
          <w:fldChar w:fldCharType="separate"/>
        </w:r>
        <w:r w:rsidR="004F6372">
          <w:rPr>
            <w:noProof/>
            <w:webHidden/>
          </w:rPr>
          <w:t>38</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4" w:history="1">
        <w:r w:rsidR="004930A7" w:rsidRPr="0043113B">
          <w:rPr>
            <w:rStyle w:val="Hipercze"/>
            <w:noProof/>
            <w:snapToGrid w:val="0"/>
            <w:w w:val="0"/>
          </w:rPr>
          <w:t>3.3</w:t>
        </w:r>
        <w:r w:rsidR="004930A7">
          <w:rPr>
            <w:rFonts w:asciiTheme="minorHAnsi" w:eastAsiaTheme="minorEastAsia" w:hAnsiTheme="minorHAnsi" w:cstheme="minorBidi"/>
            <w:noProof/>
            <w:szCs w:val="22"/>
          </w:rPr>
          <w:tab/>
        </w:r>
        <w:r w:rsidR="004930A7" w:rsidRPr="0043113B">
          <w:rPr>
            <w:rStyle w:val="Hipercze"/>
            <w:noProof/>
          </w:rPr>
          <w:t>Wydatki niekwalifikowane</w:t>
        </w:r>
        <w:r w:rsidR="004930A7">
          <w:rPr>
            <w:noProof/>
            <w:webHidden/>
          </w:rPr>
          <w:tab/>
        </w:r>
        <w:r w:rsidR="004930A7">
          <w:rPr>
            <w:noProof/>
            <w:webHidden/>
          </w:rPr>
          <w:fldChar w:fldCharType="begin"/>
        </w:r>
        <w:r w:rsidR="004930A7">
          <w:rPr>
            <w:noProof/>
            <w:webHidden/>
          </w:rPr>
          <w:instrText xml:space="preserve"> PAGEREF _Toc498071204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5" w:history="1">
        <w:r w:rsidR="004930A7" w:rsidRPr="0043113B">
          <w:rPr>
            <w:rStyle w:val="Hipercze"/>
            <w:noProof/>
            <w:snapToGrid w:val="0"/>
            <w:w w:val="0"/>
          </w:rPr>
          <w:t>3.4</w:t>
        </w:r>
        <w:r w:rsidR="004930A7">
          <w:rPr>
            <w:rFonts w:asciiTheme="minorHAnsi" w:eastAsiaTheme="minorEastAsia" w:hAnsiTheme="minorHAnsi" w:cstheme="minorBidi"/>
            <w:noProof/>
            <w:szCs w:val="22"/>
          </w:rPr>
          <w:tab/>
        </w:r>
        <w:r w:rsidR="004930A7" w:rsidRPr="0043113B">
          <w:rPr>
            <w:rStyle w:val="Hipercze"/>
            <w:noProof/>
          </w:rPr>
          <w:t>Zamówienia udzielane w ramach projektów</w:t>
        </w:r>
        <w:r w:rsidR="004930A7">
          <w:rPr>
            <w:noProof/>
            <w:webHidden/>
          </w:rPr>
          <w:tab/>
        </w:r>
        <w:r w:rsidR="004930A7">
          <w:rPr>
            <w:noProof/>
            <w:webHidden/>
          </w:rPr>
          <w:fldChar w:fldCharType="begin"/>
        </w:r>
        <w:r w:rsidR="004930A7">
          <w:rPr>
            <w:noProof/>
            <w:webHidden/>
          </w:rPr>
          <w:instrText xml:space="preserve"> PAGEREF _Toc498071205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6" w:history="1">
        <w:r w:rsidR="004930A7" w:rsidRPr="0043113B">
          <w:rPr>
            <w:rStyle w:val="Hipercze"/>
            <w:noProof/>
            <w:snapToGrid w:val="0"/>
            <w:w w:val="0"/>
          </w:rPr>
          <w:t>3.5</w:t>
        </w:r>
        <w:r w:rsidR="004930A7">
          <w:rPr>
            <w:rFonts w:asciiTheme="minorHAnsi" w:eastAsiaTheme="minorEastAsia" w:hAnsiTheme="minorHAnsi" w:cstheme="minorBidi"/>
            <w:noProof/>
            <w:szCs w:val="22"/>
          </w:rPr>
          <w:tab/>
        </w:r>
        <w:r w:rsidR="004930A7" w:rsidRPr="0043113B">
          <w:rPr>
            <w:rStyle w:val="Hipercze"/>
            <w:noProof/>
          </w:rPr>
          <w:t>Wkład własny</w:t>
        </w:r>
        <w:r w:rsidR="004930A7">
          <w:rPr>
            <w:noProof/>
            <w:webHidden/>
          </w:rPr>
          <w:tab/>
        </w:r>
        <w:r w:rsidR="004930A7">
          <w:rPr>
            <w:noProof/>
            <w:webHidden/>
          </w:rPr>
          <w:fldChar w:fldCharType="begin"/>
        </w:r>
        <w:r w:rsidR="004930A7">
          <w:rPr>
            <w:noProof/>
            <w:webHidden/>
          </w:rPr>
          <w:instrText xml:space="preserve"> PAGEREF _Toc498071206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7" w:history="1">
        <w:r w:rsidR="004930A7" w:rsidRPr="0043113B">
          <w:rPr>
            <w:rStyle w:val="Hipercze"/>
            <w:noProof/>
            <w:snapToGrid w:val="0"/>
            <w:w w:val="0"/>
          </w:rPr>
          <w:t>3.6</w:t>
        </w:r>
        <w:r w:rsidR="004930A7">
          <w:rPr>
            <w:rFonts w:asciiTheme="minorHAnsi" w:eastAsiaTheme="minorEastAsia" w:hAnsiTheme="minorHAnsi" w:cstheme="minorBidi"/>
            <w:noProof/>
            <w:szCs w:val="22"/>
          </w:rPr>
          <w:tab/>
        </w:r>
        <w:r w:rsidR="004930A7" w:rsidRPr="0043113B">
          <w:rPr>
            <w:rStyle w:val="Hipercze"/>
            <w:noProof/>
          </w:rPr>
          <w:t>Podatek od towarów i usług (VAT)</w:t>
        </w:r>
        <w:r w:rsidR="004930A7">
          <w:rPr>
            <w:noProof/>
            <w:webHidden/>
          </w:rPr>
          <w:tab/>
        </w:r>
        <w:r w:rsidR="004930A7">
          <w:rPr>
            <w:noProof/>
            <w:webHidden/>
          </w:rPr>
          <w:fldChar w:fldCharType="begin"/>
        </w:r>
        <w:r w:rsidR="004930A7">
          <w:rPr>
            <w:noProof/>
            <w:webHidden/>
          </w:rPr>
          <w:instrText xml:space="preserve"> PAGEREF _Toc498071207 \h </w:instrText>
        </w:r>
        <w:r w:rsidR="004930A7">
          <w:rPr>
            <w:noProof/>
            <w:webHidden/>
          </w:rPr>
        </w:r>
        <w:r w:rsidR="004930A7">
          <w:rPr>
            <w:noProof/>
            <w:webHidden/>
          </w:rPr>
          <w:fldChar w:fldCharType="separate"/>
        </w:r>
        <w:r w:rsidR="004F6372">
          <w:rPr>
            <w:noProof/>
            <w:webHidden/>
          </w:rPr>
          <w:t>40</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8" w:history="1">
        <w:r w:rsidR="004930A7" w:rsidRPr="0043113B">
          <w:rPr>
            <w:rStyle w:val="Hipercze"/>
            <w:noProof/>
            <w:snapToGrid w:val="0"/>
            <w:w w:val="0"/>
          </w:rPr>
          <w:t>3.7</w:t>
        </w:r>
        <w:r w:rsidR="004930A7">
          <w:rPr>
            <w:rFonts w:asciiTheme="minorHAnsi" w:eastAsiaTheme="minorEastAsia" w:hAnsiTheme="minorHAnsi" w:cstheme="minorBidi"/>
            <w:noProof/>
            <w:szCs w:val="22"/>
          </w:rPr>
          <w:tab/>
        </w:r>
        <w:r w:rsidR="004930A7" w:rsidRPr="0043113B">
          <w:rPr>
            <w:rStyle w:val="Hipercze"/>
            <w:noProof/>
          </w:rPr>
          <w:t>Cross-financing i środki trwałe</w:t>
        </w:r>
        <w:r w:rsidR="004930A7">
          <w:rPr>
            <w:noProof/>
            <w:webHidden/>
          </w:rPr>
          <w:tab/>
        </w:r>
        <w:r w:rsidR="004930A7">
          <w:rPr>
            <w:noProof/>
            <w:webHidden/>
          </w:rPr>
          <w:fldChar w:fldCharType="begin"/>
        </w:r>
        <w:r w:rsidR="004930A7">
          <w:rPr>
            <w:noProof/>
            <w:webHidden/>
          </w:rPr>
          <w:instrText xml:space="preserve"> PAGEREF _Toc498071208 \h </w:instrText>
        </w:r>
        <w:r w:rsidR="004930A7">
          <w:rPr>
            <w:noProof/>
            <w:webHidden/>
          </w:rPr>
        </w:r>
        <w:r w:rsidR="004930A7">
          <w:rPr>
            <w:noProof/>
            <w:webHidden/>
          </w:rPr>
          <w:fldChar w:fldCharType="separate"/>
        </w:r>
        <w:r w:rsidR="004F6372">
          <w:rPr>
            <w:noProof/>
            <w:webHidden/>
          </w:rPr>
          <w:t>41</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09" w:history="1">
        <w:r w:rsidR="004930A7" w:rsidRPr="0043113B">
          <w:rPr>
            <w:rStyle w:val="Hipercze"/>
            <w:noProof/>
            <w:snapToGrid w:val="0"/>
            <w:w w:val="0"/>
          </w:rPr>
          <w:t>3.8</w:t>
        </w:r>
        <w:r w:rsidR="004930A7">
          <w:rPr>
            <w:rFonts w:asciiTheme="minorHAnsi" w:eastAsiaTheme="minorEastAsia" w:hAnsiTheme="minorHAnsi" w:cstheme="minorBidi"/>
            <w:noProof/>
            <w:szCs w:val="22"/>
          </w:rPr>
          <w:tab/>
        </w:r>
        <w:r w:rsidR="004930A7" w:rsidRPr="0043113B">
          <w:rPr>
            <w:rStyle w:val="Hipercze"/>
            <w:noProof/>
          </w:rPr>
          <w:t>Reguła proporcjonalności</w:t>
        </w:r>
        <w:r w:rsidR="004930A7">
          <w:rPr>
            <w:noProof/>
            <w:webHidden/>
          </w:rPr>
          <w:tab/>
        </w:r>
        <w:r w:rsidR="004930A7">
          <w:rPr>
            <w:noProof/>
            <w:webHidden/>
          </w:rPr>
          <w:fldChar w:fldCharType="begin"/>
        </w:r>
        <w:r w:rsidR="004930A7">
          <w:rPr>
            <w:noProof/>
            <w:webHidden/>
          </w:rPr>
          <w:instrText xml:space="preserve"> PAGEREF _Toc498071209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0" w:history="1">
        <w:r w:rsidR="004930A7" w:rsidRPr="0043113B">
          <w:rPr>
            <w:rStyle w:val="Hipercze"/>
            <w:noProof/>
            <w:snapToGrid w:val="0"/>
            <w:w w:val="0"/>
          </w:rPr>
          <w:t>3.9</w:t>
        </w:r>
        <w:r w:rsidR="004930A7">
          <w:rPr>
            <w:rFonts w:asciiTheme="minorHAnsi" w:eastAsiaTheme="minorEastAsia" w:hAnsiTheme="minorHAnsi" w:cstheme="minorBidi"/>
            <w:noProof/>
            <w:szCs w:val="22"/>
          </w:rPr>
          <w:tab/>
        </w:r>
        <w:r w:rsidR="004930A7" w:rsidRPr="0043113B">
          <w:rPr>
            <w:rStyle w:val="Hipercze"/>
            <w:noProof/>
          </w:rPr>
          <w:t>Uproszczone metody rozliczania projektów</w:t>
        </w:r>
        <w:r w:rsidR="004930A7">
          <w:rPr>
            <w:noProof/>
            <w:webHidden/>
          </w:rPr>
          <w:tab/>
        </w:r>
        <w:r w:rsidR="004930A7">
          <w:rPr>
            <w:noProof/>
            <w:webHidden/>
          </w:rPr>
          <w:fldChar w:fldCharType="begin"/>
        </w:r>
        <w:r w:rsidR="004930A7">
          <w:rPr>
            <w:noProof/>
            <w:webHidden/>
          </w:rPr>
          <w:instrText xml:space="preserve"> PAGEREF _Toc498071210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1" w:history="1">
        <w:r w:rsidR="004930A7" w:rsidRPr="0043113B">
          <w:rPr>
            <w:rStyle w:val="Hipercze"/>
            <w:noProof/>
            <w:snapToGrid w:val="0"/>
            <w:w w:val="0"/>
          </w:rPr>
          <w:t>3.10</w:t>
        </w:r>
        <w:r w:rsidR="004930A7">
          <w:rPr>
            <w:rFonts w:asciiTheme="minorHAnsi" w:eastAsiaTheme="minorEastAsia" w:hAnsiTheme="minorHAnsi" w:cstheme="minorBidi"/>
            <w:noProof/>
            <w:szCs w:val="22"/>
          </w:rPr>
          <w:tab/>
        </w:r>
        <w:r w:rsidR="004930A7" w:rsidRPr="0043113B">
          <w:rPr>
            <w:rStyle w:val="Hipercze"/>
            <w:noProof/>
          </w:rPr>
          <w:t>Wyodrębniona ewidencja wydatków</w:t>
        </w:r>
        <w:r w:rsidR="004930A7">
          <w:rPr>
            <w:noProof/>
            <w:webHidden/>
          </w:rPr>
          <w:tab/>
        </w:r>
        <w:r w:rsidR="004930A7">
          <w:rPr>
            <w:noProof/>
            <w:webHidden/>
          </w:rPr>
          <w:fldChar w:fldCharType="begin"/>
        </w:r>
        <w:r w:rsidR="004930A7">
          <w:rPr>
            <w:noProof/>
            <w:webHidden/>
          </w:rPr>
          <w:instrText xml:space="preserve"> PAGEREF _Toc498071211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212" w:history="1">
        <w:r w:rsidR="004930A7" w:rsidRPr="0043113B">
          <w:rPr>
            <w:rStyle w:val="Hipercze"/>
            <w:snapToGrid w:val="0"/>
            <w:w w:val="0"/>
          </w:rPr>
          <w:t>4</w:t>
        </w:r>
        <w:r w:rsidR="004930A7">
          <w:rPr>
            <w:rFonts w:asciiTheme="minorHAnsi" w:eastAsiaTheme="minorEastAsia" w:hAnsiTheme="minorHAnsi" w:cstheme="minorBidi"/>
            <w:b w:val="0"/>
            <w:szCs w:val="22"/>
          </w:rPr>
          <w:tab/>
        </w:r>
        <w:r w:rsidR="004930A7" w:rsidRPr="0043113B">
          <w:rPr>
            <w:rStyle w:val="Hipercze"/>
          </w:rPr>
          <w:t>Wybór projektów do dofinansowania</w:t>
        </w:r>
        <w:r w:rsidR="004930A7">
          <w:rPr>
            <w:webHidden/>
          </w:rPr>
          <w:tab/>
        </w:r>
        <w:r w:rsidR="004930A7">
          <w:rPr>
            <w:webHidden/>
          </w:rPr>
          <w:fldChar w:fldCharType="begin"/>
        </w:r>
        <w:r w:rsidR="004930A7">
          <w:rPr>
            <w:webHidden/>
          </w:rPr>
          <w:instrText xml:space="preserve"> PAGEREF _Toc498071212 \h </w:instrText>
        </w:r>
        <w:r w:rsidR="004930A7">
          <w:rPr>
            <w:webHidden/>
          </w:rPr>
        </w:r>
        <w:r w:rsidR="004930A7">
          <w:rPr>
            <w:webHidden/>
          </w:rPr>
          <w:fldChar w:fldCharType="separate"/>
        </w:r>
        <w:r w:rsidR="004F6372">
          <w:rPr>
            <w:webHidden/>
          </w:rPr>
          <w:t>42</w:t>
        </w:r>
        <w:r w:rsidR="004930A7">
          <w:rPr>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3" w:history="1">
        <w:r w:rsidR="004930A7" w:rsidRPr="0043113B">
          <w:rPr>
            <w:rStyle w:val="Hipercze"/>
            <w:noProof/>
            <w:snapToGrid w:val="0"/>
            <w:w w:val="0"/>
          </w:rPr>
          <w:t>4.1</w:t>
        </w:r>
        <w:r w:rsidR="004930A7">
          <w:rPr>
            <w:rFonts w:asciiTheme="minorHAnsi" w:eastAsiaTheme="minorEastAsia" w:hAnsiTheme="minorHAnsi" w:cstheme="minorBidi"/>
            <w:noProof/>
            <w:szCs w:val="22"/>
          </w:rPr>
          <w:tab/>
        </w:r>
        <w:r w:rsidR="004930A7" w:rsidRPr="0043113B">
          <w:rPr>
            <w:rStyle w:val="Hipercze"/>
            <w:noProof/>
          </w:rPr>
          <w:t>Weryfikacja warunków formalnych</w:t>
        </w:r>
        <w:r w:rsidR="004930A7">
          <w:rPr>
            <w:noProof/>
            <w:webHidden/>
          </w:rPr>
          <w:tab/>
        </w:r>
        <w:r w:rsidR="004930A7">
          <w:rPr>
            <w:noProof/>
            <w:webHidden/>
          </w:rPr>
          <w:fldChar w:fldCharType="begin"/>
        </w:r>
        <w:r w:rsidR="004930A7">
          <w:rPr>
            <w:noProof/>
            <w:webHidden/>
          </w:rPr>
          <w:instrText xml:space="preserve"> PAGEREF _Toc498071213 \h </w:instrText>
        </w:r>
        <w:r w:rsidR="004930A7">
          <w:rPr>
            <w:noProof/>
            <w:webHidden/>
          </w:rPr>
        </w:r>
        <w:r w:rsidR="004930A7">
          <w:rPr>
            <w:noProof/>
            <w:webHidden/>
          </w:rPr>
          <w:fldChar w:fldCharType="separate"/>
        </w:r>
        <w:r w:rsidR="004F6372">
          <w:rPr>
            <w:noProof/>
            <w:webHidden/>
          </w:rPr>
          <w:t>43</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4" w:history="1">
        <w:r w:rsidR="004930A7" w:rsidRPr="0043113B">
          <w:rPr>
            <w:rStyle w:val="Hipercze"/>
            <w:noProof/>
            <w:snapToGrid w:val="0"/>
            <w:w w:val="0"/>
          </w:rPr>
          <w:t>4.2</w:t>
        </w:r>
        <w:r w:rsidR="004930A7">
          <w:rPr>
            <w:rFonts w:asciiTheme="minorHAnsi" w:eastAsiaTheme="minorEastAsia" w:hAnsiTheme="minorHAnsi" w:cstheme="minorBidi"/>
            <w:noProof/>
            <w:szCs w:val="22"/>
          </w:rPr>
          <w:tab/>
        </w:r>
        <w:r w:rsidR="004930A7" w:rsidRPr="0043113B">
          <w:rPr>
            <w:rStyle w:val="Hipercze"/>
            <w:noProof/>
          </w:rPr>
          <w:t>Etap oceny formalno-merytorycznej</w:t>
        </w:r>
        <w:r w:rsidR="004930A7">
          <w:rPr>
            <w:noProof/>
            <w:webHidden/>
          </w:rPr>
          <w:tab/>
        </w:r>
        <w:r w:rsidR="004930A7">
          <w:rPr>
            <w:noProof/>
            <w:webHidden/>
          </w:rPr>
          <w:fldChar w:fldCharType="begin"/>
        </w:r>
        <w:r w:rsidR="004930A7">
          <w:rPr>
            <w:noProof/>
            <w:webHidden/>
          </w:rPr>
          <w:instrText xml:space="preserve"> PAGEREF _Toc498071214 \h </w:instrText>
        </w:r>
        <w:r w:rsidR="004930A7">
          <w:rPr>
            <w:noProof/>
            <w:webHidden/>
          </w:rPr>
        </w:r>
        <w:r w:rsidR="004930A7">
          <w:rPr>
            <w:noProof/>
            <w:webHidden/>
          </w:rPr>
          <w:fldChar w:fldCharType="separate"/>
        </w:r>
        <w:r w:rsidR="004F6372">
          <w:rPr>
            <w:noProof/>
            <w:webHidden/>
          </w:rPr>
          <w:t>46</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5" w:history="1">
        <w:r w:rsidR="004930A7" w:rsidRPr="0043113B">
          <w:rPr>
            <w:rStyle w:val="Hipercze"/>
            <w:noProof/>
            <w:snapToGrid w:val="0"/>
            <w:w w:val="0"/>
          </w:rPr>
          <w:t>4.3</w:t>
        </w:r>
        <w:r w:rsidR="004930A7">
          <w:rPr>
            <w:rFonts w:asciiTheme="minorHAnsi" w:eastAsiaTheme="minorEastAsia" w:hAnsiTheme="minorHAnsi" w:cstheme="minorBidi"/>
            <w:noProof/>
            <w:szCs w:val="22"/>
          </w:rPr>
          <w:tab/>
        </w:r>
        <w:r w:rsidR="004930A7" w:rsidRPr="0043113B">
          <w:rPr>
            <w:rStyle w:val="Hipercze"/>
            <w:noProof/>
          </w:rPr>
          <w:t>Etap negocjacji</w:t>
        </w:r>
        <w:r w:rsidR="004930A7">
          <w:rPr>
            <w:noProof/>
            <w:webHidden/>
          </w:rPr>
          <w:tab/>
        </w:r>
        <w:r w:rsidR="004930A7">
          <w:rPr>
            <w:noProof/>
            <w:webHidden/>
          </w:rPr>
          <w:fldChar w:fldCharType="begin"/>
        </w:r>
        <w:r w:rsidR="004930A7">
          <w:rPr>
            <w:noProof/>
            <w:webHidden/>
          </w:rPr>
          <w:instrText xml:space="preserve"> PAGEREF _Toc498071215 \h </w:instrText>
        </w:r>
        <w:r w:rsidR="004930A7">
          <w:rPr>
            <w:noProof/>
            <w:webHidden/>
          </w:rPr>
        </w:r>
        <w:r w:rsidR="004930A7">
          <w:rPr>
            <w:noProof/>
            <w:webHidden/>
          </w:rPr>
          <w:fldChar w:fldCharType="separate"/>
        </w:r>
        <w:r w:rsidR="004F6372">
          <w:rPr>
            <w:noProof/>
            <w:webHidden/>
          </w:rPr>
          <w:t>61</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6" w:history="1">
        <w:r w:rsidR="004930A7" w:rsidRPr="0043113B">
          <w:rPr>
            <w:rStyle w:val="Hipercze"/>
            <w:noProof/>
            <w:snapToGrid w:val="0"/>
            <w:w w:val="0"/>
          </w:rPr>
          <w:t>4.4</w:t>
        </w:r>
        <w:r w:rsidR="004930A7">
          <w:rPr>
            <w:rFonts w:asciiTheme="minorHAnsi" w:eastAsiaTheme="minorEastAsia" w:hAnsiTheme="minorHAnsi" w:cstheme="minorBidi"/>
            <w:noProof/>
            <w:szCs w:val="22"/>
          </w:rPr>
          <w:tab/>
        </w:r>
        <w:r w:rsidR="004930A7" w:rsidRPr="0043113B">
          <w:rPr>
            <w:rStyle w:val="Hipercze"/>
            <w:noProof/>
          </w:rPr>
          <w:t>Rozstrzygnięcie konkursu</w:t>
        </w:r>
        <w:r w:rsidR="004930A7">
          <w:rPr>
            <w:noProof/>
            <w:webHidden/>
          </w:rPr>
          <w:tab/>
        </w:r>
        <w:r w:rsidR="004930A7">
          <w:rPr>
            <w:noProof/>
            <w:webHidden/>
          </w:rPr>
          <w:fldChar w:fldCharType="begin"/>
        </w:r>
        <w:r w:rsidR="004930A7">
          <w:rPr>
            <w:noProof/>
            <w:webHidden/>
          </w:rPr>
          <w:instrText xml:space="preserve"> PAGEREF _Toc498071216 \h </w:instrText>
        </w:r>
        <w:r w:rsidR="004930A7">
          <w:rPr>
            <w:noProof/>
            <w:webHidden/>
          </w:rPr>
        </w:r>
        <w:r w:rsidR="004930A7">
          <w:rPr>
            <w:noProof/>
            <w:webHidden/>
          </w:rPr>
          <w:fldChar w:fldCharType="separate"/>
        </w:r>
        <w:r w:rsidR="004F6372">
          <w:rPr>
            <w:noProof/>
            <w:webHidden/>
          </w:rPr>
          <w:t>67</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7" w:history="1">
        <w:r w:rsidR="004930A7" w:rsidRPr="0043113B">
          <w:rPr>
            <w:rStyle w:val="Hipercze"/>
            <w:noProof/>
            <w:snapToGrid w:val="0"/>
            <w:w w:val="0"/>
          </w:rPr>
          <w:t>4.5</w:t>
        </w:r>
        <w:r w:rsidR="004930A7">
          <w:rPr>
            <w:rFonts w:asciiTheme="minorHAnsi" w:eastAsiaTheme="minorEastAsia" w:hAnsiTheme="minorHAnsi" w:cstheme="minorBidi"/>
            <w:noProof/>
            <w:szCs w:val="22"/>
          </w:rPr>
          <w:tab/>
        </w:r>
        <w:r w:rsidR="004930A7" w:rsidRPr="0043113B">
          <w:rPr>
            <w:rStyle w:val="Hipercze"/>
            <w:noProof/>
          </w:rPr>
          <w:t>Procedura odwoławcza</w:t>
        </w:r>
        <w:r w:rsidR="004930A7">
          <w:rPr>
            <w:noProof/>
            <w:webHidden/>
          </w:rPr>
          <w:tab/>
        </w:r>
        <w:r w:rsidR="004930A7">
          <w:rPr>
            <w:noProof/>
            <w:webHidden/>
          </w:rPr>
          <w:fldChar w:fldCharType="begin"/>
        </w:r>
        <w:r w:rsidR="004930A7">
          <w:rPr>
            <w:noProof/>
            <w:webHidden/>
          </w:rPr>
          <w:instrText xml:space="preserve"> PAGEREF _Toc498071217 \h </w:instrText>
        </w:r>
        <w:r w:rsidR="004930A7">
          <w:rPr>
            <w:noProof/>
            <w:webHidden/>
          </w:rPr>
        </w:r>
        <w:r w:rsidR="004930A7">
          <w:rPr>
            <w:noProof/>
            <w:webHidden/>
          </w:rPr>
          <w:fldChar w:fldCharType="separate"/>
        </w:r>
        <w:r w:rsidR="004F6372">
          <w:rPr>
            <w:noProof/>
            <w:webHidden/>
          </w:rPr>
          <w:t>69</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8" w:history="1">
        <w:r w:rsidR="004930A7" w:rsidRPr="0043113B">
          <w:rPr>
            <w:rStyle w:val="Hipercze"/>
            <w:noProof/>
            <w:snapToGrid w:val="0"/>
            <w:w w:val="0"/>
          </w:rPr>
          <w:t>4.6</w:t>
        </w:r>
        <w:r w:rsidR="004930A7">
          <w:rPr>
            <w:rFonts w:asciiTheme="minorHAnsi" w:eastAsiaTheme="minorEastAsia" w:hAnsiTheme="minorHAnsi" w:cstheme="minorBidi"/>
            <w:noProof/>
            <w:szCs w:val="22"/>
          </w:rPr>
          <w:tab/>
        </w:r>
        <w:r w:rsidR="004930A7" w:rsidRPr="0043113B">
          <w:rPr>
            <w:rStyle w:val="Hipercze"/>
            <w:noProof/>
          </w:rPr>
          <w:t>Zabezpieczenie realizacji projektu</w:t>
        </w:r>
        <w:r w:rsidR="004930A7">
          <w:rPr>
            <w:noProof/>
            <w:webHidden/>
          </w:rPr>
          <w:tab/>
        </w:r>
        <w:r w:rsidR="004930A7">
          <w:rPr>
            <w:noProof/>
            <w:webHidden/>
          </w:rPr>
          <w:fldChar w:fldCharType="begin"/>
        </w:r>
        <w:r w:rsidR="004930A7">
          <w:rPr>
            <w:noProof/>
            <w:webHidden/>
          </w:rPr>
          <w:instrText xml:space="preserve"> PAGEREF _Toc498071218 \h </w:instrText>
        </w:r>
        <w:r w:rsidR="004930A7">
          <w:rPr>
            <w:noProof/>
            <w:webHidden/>
          </w:rPr>
        </w:r>
        <w:r w:rsidR="004930A7">
          <w:rPr>
            <w:noProof/>
            <w:webHidden/>
          </w:rPr>
          <w:fldChar w:fldCharType="separate"/>
        </w:r>
        <w:r w:rsidR="004F6372">
          <w:rPr>
            <w:noProof/>
            <w:webHidden/>
          </w:rPr>
          <w:t>73</w:t>
        </w:r>
        <w:r w:rsidR="004930A7">
          <w:rPr>
            <w:noProof/>
            <w:webHidden/>
          </w:rPr>
          <w:fldChar w:fldCharType="end"/>
        </w:r>
      </w:hyperlink>
    </w:p>
    <w:p w:rsidR="004930A7" w:rsidRDefault="00AE1480">
      <w:pPr>
        <w:pStyle w:val="Spistreci2"/>
        <w:rPr>
          <w:rFonts w:asciiTheme="minorHAnsi" w:eastAsiaTheme="minorEastAsia" w:hAnsiTheme="minorHAnsi" w:cstheme="minorBidi"/>
          <w:noProof/>
          <w:szCs w:val="22"/>
        </w:rPr>
      </w:pPr>
      <w:hyperlink w:anchor="_Toc498071219" w:history="1">
        <w:r w:rsidR="004930A7" w:rsidRPr="0043113B">
          <w:rPr>
            <w:rStyle w:val="Hipercze"/>
            <w:noProof/>
            <w:snapToGrid w:val="0"/>
            <w:w w:val="0"/>
          </w:rPr>
          <w:t>4.7</w:t>
        </w:r>
        <w:r w:rsidR="004930A7">
          <w:rPr>
            <w:rFonts w:asciiTheme="minorHAnsi" w:eastAsiaTheme="minorEastAsia" w:hAnsiTheme="minorHAnsi" w:cstheme="minorBidi"/>
            <w:noProof/>
            <w:szCs w:val="22"/>
          </w:rPr>
          <w:tab/>
        </w:r>
        <w:r w:rsidR="004930A7" w:rsidRPr="0043113B">
          <w:rPr>
            <w:rStyle w:val="Hipercze"/>
            <w:noProof/>
          </w:rPr>
          <w:t>Umowa o dofinansowanie projektu i wymagane załączniki</w:t>
        </w:r>
        <w:r w:rsidR="004930A7">
          <w:rPr>
            <w:noProof/>
            <w:webHidden/>
          </w:rPr>
          <w:tab/>
        </w:r>
        <w:r w:rsidR="004930A7">
          <w:rPr>
            <w:noProof/>
            <w:webHidden/>
          </w:rPr>
          <w:fldChar w:fldCharType="begin"/>
        </w:r>
        <w:r w:rsidR="004930A7">
          <w:rPr>
            <w:noProof/>
            <w:webHidden/>
          </w:rPr>
          <w:instrText xml:space="preserve"> PAGEREF _Toc498071219 \h </w:instrText>
        </w:r>
        <w:r w:rsidR="004930A7">
          <w:rPr>
            <w:noProof/>
            <w:webHidden/>
          </w:rPr>
        </w:r>
        <w:r w:rsidR="004930A7">
          <w:rPr>
            <w:noProof/>
            <w:webHidden/>
          </w:rPr>
          <w:fldChar w:fldCharType="separate"/>
        </w:r>
        <w:r w:rsidR="004F6372">
          <w:rPr>
            <w:noProof/>
            <w:webHidden/>
          </w:rPr>
          <w:t>75</w:t>
        </w:r>
        <w:r w:rsidR="004930A7">
          <w:rPr>
            <w:noProof/>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220" w:history="1">
        <w:r w:rsidR="004930A7" w:rsidRPr="0043113B">
          <w:rPr>
            <w:rStyle w:val="Hipercze"/>
          </w:rPr>
          <w:t>5.</w:t>
        </w:r>
        <w:r w:rsidR="004930A7">
          <w:rPr>
            <w:rFonts w:asciiTheme="minorHAnsi" w:eastAsiaTheme="minorEastAsia" w:hAnsiTheme="minorHAnsi" w:cstheme="minorBidi"/>
            <w:b w:val="0"/>
            <w:szCs w:val="22"/>
          </w:rPr>
          <w:tab/>
        </w:r>
        <w:r w:rsidR="004930A7" w:rsidRPr="0043113B">
          <w:rPr>
            <w:rStyle w:val="Hipercze"/>
          </w:rPr>
          <w:t>Dodatkowe informacje</w:t>
        </w:r>
        <w:r w:rsidR="004930A7">
          <w:rPr>
            <w:webHidden/>
          </w:rPr>
          <w:tab/>
        </w:r>
        <w:r w:rsidR="004930A7">
          <w:rPr>
            <w:webHidden/>
          </w:rPr>
          <w:fldChar w:fldCharType="begin"/>
        </w:r>
        <w:r w:rsidR="004930A7">
          <w:rPr>
            <w:webHidden/>
          </w:rPr>
          <w:instrText xml:space="preserve"> PAGEREF _Toc498071220 \h </w:instrText>
        </w:r>
        <w:r w:rsidR="004930A7">
          <w:rPr>
            <w:webHidden/>
          </w:rPr>
        </w:r>
        <w:r w:rsidR="004930A7">
          <w:rPr>
            <w:webHidden/>
          </w:rPr>
          <w:fldChar w:fldCharType="separate"/>
        </w:r>
        <w:r w:rsidR="004F6372">
          <w:rPr>
            <w:webHidden/>
          </w:rPr>
          <w:t>79</w:t>
        </w:r>
        <w:r w:rsidR="004930A7">
          <w:rPr>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221" w:history="1">
        <w:r w:rsidR="004930A7" w:rsidRPr="0043113B">
          <w:rPr>
            <w:rStyle w:val="Hipercze"/>
          </w:rPr>
          <w:t>6.</w:t>
        </w:r>
        <w:r w:rsidR="004930A7">
          <w:rPr>
            <w:rFonts w:asciiTheme="minorHAnsi" w:eastAsiaTheme="minorEastAsia" w:hAnsiTheme="minorHAnsi" w:cstheme="minorBidi"/>
            <w:b w:val="0"/>
            <w:szCs w:val="22"/>
          </w:rPr>
          <w:tab/>
        </w:r>
        <w:r w:rsidR="004930A7" w:rsidRPr="0043113B">
          <w:rPr>
            <w:rStyle w:val="Hipercze"/>
          </w:rPr>
          <w:t>Kontakt</w:t>
        </w:r>
        <w:r w:rsidR="004930A7">
          <w:rPr>
            <w:webHidden/>
          </w:rPr>
          <w:tab/>
        </w:r>
        <w:r w:rsidR="004930A7">
          <w:rPr>
            <w:webHidden/>
          </w:rPr>
          <w:fldChar w:fldCharType="begin"/>
        </w:r>
        <w:r w:rsidR="004930A7">
          <w:rPr>
            <w:webHidden/>
          </w:rPr>
          <w:instrText xml:space="preserve"> PAGEREF _Toc498071221 \h </w:instrText>
        </w:r>
        <w:r w:rsidR="004930A7">
          <w:rPr>
            <w:webHidden/>
          </w:rPr>
        </w:r>
        <w:r w:rsidR="004930A7">
          <w:rPr>
            <w:webHidden/>
          </w:rPr>
          <w:fldChar w:fldCharType="separate"/>
        </w:r>
        <w:r w:rsidR="004F6372">
          <w:rPr>
            <w:webHidden/>
          </w:rPr>
          <w:t>84</w:t>
        </w:r>
        <w:r w:rsidR="004930A7">
          <w:rPr>
            <w:webHidden/>
          </w:rPr>
          <w:fldChar w:fldCharType="end"/>
        </w:r>
      </w:hyperlink>
    </w:p>
    <w:p w:rsidR="004930A7" w:rsidRDefault="00AE1480">
      <w:pPr>
        <w:pStyle w:val="Spistreci1"/>
        <w:rPr>
          <w:rFonts w:asciiTheme="minorHAnsi" w:eastAsiaTheme="minorEastAsia" w:hAnsiTheme="minorHAnsi" w:cstheme="minorBidi"/>
          <w:b w:val="0"/>
          <w:szCs w:val="22"/>
        </w:rPr>
      </w:pPr>
      <w:hyperlink w:anchor="_Toc498071222" w:history="1">
        <w:r w:rsidR="004930A7" w:rsidRPr="0043113B">
          <w:rPr>
            <w:rStyle w:val="Hipercze"/>
          </w:rPr>
          <w:t>7.</w:t>
        </w:r>
        <w:r w:rsidR="004930A7">
          <w:rPr>
            <w:rFonts w:asciiTheme="minorHAnsi" w:eastAsiaTheme="minorEastAsia" w:hAnsiTheme="minorHAnsi" w:cstheme="minorBidi"/>
            <w:b w:val="0"/>
            <w:szCs w:val="22"/>
          </w:rPr>
          <w:tab/>
        </w:r>
        <w:r w:rsidR="004930A7" w:rsidRPr="0043113B">
          <w:rPr>
            <w:rStyle w:val="Hipercze"/>
          </w:rPr>
          <w:t>Wzory załączników</w:t>
        </w:r>
        <w:r w:rsidR="004930A7">
          <w:rPr>
            <w:webHidden/>
          </w:rPr>
          <w:tab/>
        </w:r>
        <w:r w:rsidR="004930A7">
          <w:rPr>
            <w:webHidden/>
          </w:rPr>
          <w:fldChar w:fldCharType="begin"/>
        </w:r>
        <w:r w:rsidR="004930A7">
          <w:rPr>
            <w:webHidden/>
          </w:rPr>
          <w:instrText xml:space="preserve"> PAGEREF _Toc498071222 \h </w:instrText>
        </w:r>
        <w:r w:rsidR="004930A7">
          <w:rPr>
            <w:webHidden/>
          </w:rPr>
        </w:r>
        <w:r w:rsidR="004930A7">
          <w:rPr>
            <w:webHidden/>
          </w:rPr>
          <w:fldChar w:fldCharType="separate"/>
        </w:r>
        <w:r w:rsidR="004F6372">
          <w:rPr>
            <w:webHidden/>
          </w:rPr>
          <w:t>85</w:t>
        </w:r>
        <w:r w:rsidR="004930A7">
          <w:rPr>
            <w:webHidden/>
          </w:rPr>
          <w:fldChar w:fldCharType="end"/>
        </w:r>
      </w:hyperlink>
    </w:p>
    <w:p w:rsidR="00772808" w:rsidRDefault="00DC69B6"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8"/>
          <w:footerReference w:type="default" r:id="rId19"/>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DC69B6"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 xml:space="preserve">KPA – </w:t>
      </w:r>
      <w:r w:rsidR="00737C12" w:rsidRPr="009F4568">
        <w:t xml:space="preserve">oznacza to </w:t>
      </w:r>
      <w:r>
        <w:t>ustaw</w:t>
      </w:r>
      <w:r w:rsidR="00737C12">
        <w:t>ę</w:t>
      </w:r>
      <w:r>
        <w:t xml:space="preserve"> z dnia 14 czerwca 1960 r. – Kodeks postępowania administracyjnego;</w:t>
      </w:r>
    </w:p>
    <w:p w:rsidR="006F32CD"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127275" w:rsidRPr="00655B83" w:rsidRDefault="00127275" w:rsidP="00D01B15">
      <w:pPr>
        <w:pStyle w:val="spisskrtw"/>
      </w:pPr>
      <w:r w:rsidRPr="00127275">
        <w:t xml:space="preserve">kryteria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20"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2D7B3C" w:rsidRPr="00C9225D" w:rsidRDefault="00B211FD" w:rsidP="002D7B3C">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r w:rsidR="002D7B3C" w:rsidRPr="009F367E">
        <w:t xml:space="preserve"> z dnia</w:t>
      </w:r>
      <w:r w:rsidR="009F367E" w:rsidRPr="009F367E">
        <w:t xml:space="preserve"> </w:t>
      </w:r>
      <w:r w:rsidR="009F367E" w:rsidRPr="00C9225D">
        <w:t xml:space="preserve">1 sierpnia 2017r. </w:t>
      </w:r>
      <w:r w:rsidR="002D7B3C" w:rsidRPr="00C9225D">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B211FD" w:rsidRPr="00912D72" w:rsidRDefault="00B211FD" w:rsidP="002D7B3C">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D2455F"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CC30F9">
        <w:t>SZOOP – oznacza to Szczegółowy Opis Osi Priorytetowych Regionalnego Programu Operacyjnego Województwa Podkarpackiego na lata 2014-2020</w:t>
      </w:r>
      <w:bookmarkEnd w:id="127"/>
      <w:bookmarkEnd w:id="128"/>
      <w:bookmarkEnd w:id="129"/>
      <w:bookmarkEnd w:id="130"/>
      <w:bookmarkEnd w:id="131"/>
      <w:r w:rsidR="00B16290" w:rsidRPr="00CC30F9">
        <w:t xml:space="preserve"> </w:t>
      </w:r>
      <w:r w:rsidR="00B16290" w:rsidRPr="00D2455F">
        <w:t>z </w:t>
      </w:r>
      <w:r w:rsidR="008A34C5" w:rsidRPr="00D2455F">
        <w:t>dnia</w:t>
      </w:r>
      <w:r w:rsidR="00D2455F" w:rsidRPr="00D2455F">
        <w:t xml:space="preserve"> 28</w:t>
      </w:r>
      <w:r w:rsidR="009F367E" w:rsidRPr="00D2455F">
        <w:t xml:space="preserve"> </w:t>
      </w:r>
      <w:r w:rsidR="00D2455F" w:rsidRPr="00D2455F">
        <w:t>listopada</w:t>
      </w:r>
      <w:r w:rsidR="009F367E" w:rsidRPr="00D2455F">
        <w:t xml:space="preserve"> 2017 r</w:t>
      </w:r>
      <w:bookmarkEnd w:id="132"/>
      <w:bookmarkEnd w:id="133"/>
      <w:bookmarkEnd w:id="134"/>
      <w:bookmarkEnd w:id="135"/>
      <w:bookmarkEnd w:id="136"/>
      <w:bookmarkEnd w:id="137"/>
      <w:r w:rsidR="009F367E" w:rsidRPr="00D2455F">
        <w:t>.</w:t>
      </w:r>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 xml:space="preserve">ustawie – oznacza to ustawę z dnia 11 lipca 2014 r. o zasadach realizacji programów w zakresie polityki spójności finansowanych w perspektywie finansowej 2014-2020 </w:t>
      </w:r>
      <w:r w:rsidR="00127275" w:rsidRPr="00127275">
        <w:t xml:space="preserve">(Dz.U. </w:t>
      </w:r>
      <w:proofErr w:type="spellStart"/>
      <w:r w:rsidR="00127275" w:rsidRPr="00127275">
        <w:t>t.j</w:t>
      </w:r>
      <w:proofErr w:type="spellEnd"/>
      <w:r w:rsidR="00127275" w:rsidRPr="00127275">
        <w:t>. z 2017 r. poz. 1460</w:t>
      </w:r>
      <w:r w:rsidR="005C5B62">
        <w:t xml:space="preserve">, z </w:t>
      </w:r>
      <w:proofErr w:type="spellStart"/>
      <w:r w:rsidR="005C5B62">
        <w:t>późn</w:t>
      </w:r>
      <w:proofErr w:type="spellEnd"/>
      <w:r w:rsidR="005C5B62">
        <w:t>. zm.</w:t>
      </w:r>
      <w:r w:rsidR="00127275" w:rsidRPr="00127275">
        <w:t>)</w:t>
      </w:r>
      <w:r w:rsidRPr="001750E9">
        <w:t>;</w:t>
      </w:r>
      <w:bookmarkEnd w:id="144"/>
      <w:bookmarkEnd w:id="145"/>
      <w:bookmarkEnd w:id="146"/>
      <w:bookmarkEnd w:id="147"/>
      <w:bookmarkEnd w:id="148"/>
      <w:bookmarkEnd w:id="149"/>
      <w:bookmarkEnd w:id="150"/>
      <w:bookmarkEnd w:id="151"/>
      <w:bookmarkEnd w:id="152"/>
      <w:bookmarkEnd w:id="153"/>
      <w:bookmarkEnd w:id="154"/>
    </w:p>
    <w:p w:rsidR="00127275" w:rsidRPr="00127275" w:rsidRDefault="006072B5" w:rsidP="00D01B15">
      <w:pPr>
        <w:pStyle w:val="spisskrtw"/>
      </w:pPr>
      <w:r w:rsidRPr="006072B5">
        <w:rPr>
          <w:bCs/>
        </w:rPr>
        <w:lastRenderedPageBreak/>
        <w:t xml:space="preserve">warunki formalne –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1C7311" w:rsidRPr="00CB6F5B" w:rsidRDefault="00CD082E" w:rsidP="00D01B15">
      <w:pPr>
        <w:pStyle w:val="spisskrtw"/>
      </w:pPr>
      <w:r>
        <w:t>Wnioskodawcy</w:t>
      </w:r>
      <w:r w:rsidR="005F3EA5" w:rsidRPr="003C7CDA">
        <w:t xml:space="preserve">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C9225D">
        <w:rPr>
          <w:i/>
        </w:rPr>
        <w:t>;</w:t>
      </w:r>
      <w:r w:rsidR="0092133B" w:rsidRPr="00C9225D">
        <w:rPr>
          <w:i/>
        </w:rPr>
        <w:t>.</w:t>
      </w:r>
    </w:p>
    <w:p w:rsidR="009F367E" w:rsidRDefault="009F367E" w:rsidP="009F367E">
      <w:pPr>
        <w:pStyle w:val="spisskrtw"/>
      </w:pPr>
      <w:r w:rsidRPr="009F367E">
        <w:t>PO PŻ – oznacza to Program Operacyjny Pomoc Żywnościowa;</w:t>
      </w:r>
    </w:p>
    <w:p w:rsidR="009F367E" w:rsidRPr="009F367E" w:rsidRDefault="009F367E" w:rsidP="009F367E">
      <w:pPr>
        <w:pStyle w:val="spisskrtw"/>
        <w:ind w:left="709" w:hanging="425"/>
        <w:rPr>
          <w:rFonts w:eastAsia="Calibri"/>
        </w:rPr>
      </w:pPr>
      <w:r w:rsidRPr="009F367E">
        <w:rPr>
          <w:rFonts w:eastAsia="Calibri"/>
        </w:rPr>
        <w:t xml:space="preserve">Podmiot ekonomii społecznej: </w:t>
      </w:r>
    </w:p>
    <w:p w:rsidR="009F367E" w:rsidRPr="009F367E" w:rsidRDefault="009F367E" w:rsidP="00A92699">
      <w:pPr>
        <w:widowControl/>
        <w:numPr>
          <w:ilvl w:val="0"/>
          <w:numId w:val="85"/>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przedsiębiorstwo społeczne, w tym spółdzielnia socjalna, o której mowa w ustawie z dnia 27 kwietnia 2006 r. o spółdzielniach socjalnych (Dz. U. Nr 94, poz. 651, z </w:t>
      </w:r>
      <w:proofErr w:type="spellStart"/>
      <w:r w:rsidRPr="009F367E">
        <w:rPr>
          <w:rFonts w:ascii="Times New Roman" w:eastAsia="Calibri" w:hAnsi="Times New Roman"/>
          <w:sz w:val="24"/>
          <w:szCs w:val="24"/>
        </w:rPr>
        <w:t>późn</w:t>
      </w:r>
      <w:proofErr w:type="spellEnd"/>
      <w:r w:rsidRPr="009F367E">
        <w:rPr>
          <w:rFonts w:ascii="Times New Roman" w:eastAsia="Calibri" w:hAnsi="Times New Roman"/>
          <w:sz w:val="24"/>
          <w:szCs w:val="24"/>
        </w:rPr>
        <w:t xml:space="preserve">. zm.); </w:t>
      </w:r>
    </w:p>
    <w:p w:rsidR="009F367E" w:rsidRPr="009F367E" w:rsidRDefault="009F367E" w:rsidP="00A92699">
      <w:pPr>
        <w:widowControl/>
        <w:numPr>
          <w:ilvl w:val="0"/>
          <w:numId w:val="85"/>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podmiot reintegracyjny, realizujący usługi reintegracji społecznej i zawodowej osób zagrożonych wykluczeniem społecznym: </w:t>
      </w:r>
    </w:p>
    <w:p w:rsidR="009F367E" w:rsidRPr="009F367E" w:rsidRDefault="009F367E" w:rsidP="00A92699">
      <w:pPr>
        <w:widowControl/>
        <w:numPr>
          <w:ilvl w:val="0"/>
          <w:numId w:val="86"/>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CIS (Centrum Integracji Społecznej) i KIS (Klub Integracji Społecznej); </w:t>
      </w:r>
    </w:p>
    <w:p w:rsidR="009F367E" w:rsidRPr="009F367E" w:rsidRDefault="009F367E" w:rsidP="00A92699">
      <w:pPr>
        <w:widowControl/>
        <w:numPr>
          <w:ilvl w:val="0"/>
          <w:numId w:val="87"/>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ZAZ (Zakład Aktywności Zawodowej) i WTZ (Warsztaty Terapii Zajęciowej), o których mowa w ustawie z dnia 27 sierpnia 1997 r. o rehabilitacji zawodowej i społecznej oraz zatrudnianiu osób niepełnosprawnych; </w:t>
      </w:r>
    </w:p>
    <w:p w:rsidR="009F367E" w:rsidRPr="009F367E" w:rsidRDefault="009F367E" w:rsidP="00A92699">
      <w:pPr>
        <w:widowControl/>
        <w:numPr>
          <w:ilvl w:val="0"/>
          <w:numId w:val="88"/>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organizacja pozarządowa lub podmiot, o którym mowa w art. 3 ust. 3 pkt. 1 ustawy z dnia 24 kwietnia 2003 r. o działalności pożytku publicznego i o wolontariacie (Dz. U. z 2014 r. poz. 1118, z </w:t>
      </w:r>
      <w:proofErr w:type="spellStart"/>
      <w:r w:rsidRPr="009F367E">
        <w:rPr>
          <w:rFonts w:ascii="Times New Roman" w:eastAsia="Calibri" w:hAnsi="Times New Roman"/>
          <w:sz w:val="24"/>
          <w:szCs w:val="24"/>
        </w:rPr>
        <w:t>późn</w:t>
      </w:r>
      <w:proofErr w:type="spellEnd"/>
      <w:r w:rsidRPr="009F367E">
        <w:rPr>
          <w:rFonts w:ascii="Times New Roman" w:eastAsia="Calibri" w:hAnsi="Times New Roman"/>
          <w:sz w:val="24"/>
          <w:szCs w:val="24"/>
        </w:rPr>
        <w:t xml:space="preserve">. zm.); </w:t>
      </w:r>
    </w:p>
    <w:p w:rsidR="009F367E" w:rsidRPr="009F367E" w:rsidRDefault="009F367E" w:rsidP="00A92699">
      <w:pPr>
        <w:widowControl/>
        <w:numPr>
          <w:ilvl w:val="0"/>
          <w:numId w:val="88"/>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podmiot sfery gospodarczej utworzony w związku z realizacją celu społecznego bądź, dla którego leżący we wspólnym interesie cel społeczny jest racją bytu działalności komercyjnej. Grupę tę można podzielić na następujące podgrupy: </w:t>
      </w:r>
    </w:p>
    <w:p w:rsidR="009F367E" w:rsidRPr="009F367E" w:rsidRDefault="009F367E" w:rsidP="00A92699">
      <w:pPr>
        <w:widowControl/>
        <w:numPr>
          <w:ilvl w:val="0"/>
          <w:numId w:val="89"/>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organizacje pozarządowe, o których mowa w ustawie z dnia 24 kwietnia 2003 r. o działalności pożytku publicznego i o wolontariacie prowadzące działalność gospodarczą, z której zyski wspierają realizację celów statutowych; </w:t>
      </w:r>
    </w:p>
    <w:p w:rsidR="009F367E" w:rsidRPr="009F367E" w:rsidRDefault="009F367E" w:rsidP="00A92699">
      <w:pPr>
        <w:widowControl/>
        <w:numPr>
          <w:ilvl w:val="0"/>
          <w:numId w:val="90"/>
        </w:numPr>
        <w:adjustRightInd/>
        <w:spacing w:before="60" w:after="60" w:line="276" w:lineRule="auto"/>
        <w:textAlignment w:val="auto"/>
        <w:rPr>
          <w:b/>
        </w:rPr>
      </w:pPr>
      <w:r w:rsidRPr="009F367E">
        <w:rPr>
          <w:rFonts w:ascii="Times New Roman" w:eastAsia="Calibri" w:hAnsi="Times New Roman"/>
          <w:sz w:val="24"/>
          <w:szCs w:val="24"/>
        </w:rPr>
        <w:t xml:space="preserve">spółdzielnie, których celem jest zatrudnienie tj. spółdzielnie pracy, inwalidów i niewidomych, działające w oparciu o ustawę z dnia 16 września 1982 r. - Prawo spółdzielcze (tj. Dz. U. z 2016 r. poz.21); </w:t>
      </w:r>
    </w:p>
    <w:p w:rsidR="009F367E" w:rsidRPr="009F367E" w:rsidRDefault="009F367E" w:rsidP="00A92699">
      <w:pPr>
        <w:widowControl/>
        <w:numPr>
          <w:ilvl w:val="0"/>
          <w:numId w:val="90"/>
        </w:numPr>
        <w:adjustRightInd/>
        <w:spacing w:before="60" w:after="60" w:line="276" w:lineRule="auto"/>
        <w:textAlignment w:val="auto"/>
        <w:rPr>
          <w:rFonts w:ascii="Times New Roman" w:hAnsi="Times New Roman"/>
          <w:b/>
          <w:sz w:val="24"/>
          <w:szCs w:val="24"/>
        </w:rPr>
      </w:pPr>
      <w:r w:rsidRPr="009F367E">
        <w:rPr>
          <w:rFonts w:ascii="Times New Roman" w:eastAsia="Calibri" w:hAnsi="Times New Roman"/>
          <w:sz w:val="24"/>
          <w:szCs w:val="24"/>
        </w:rPr>
        <w:lastRenderedPageBreak/>
        <w:t>spółki non-profit, o których mowa w ustawie z dnia 24 kwietnia 2003 r. o działalności pożytku publicznego i o wolontariacie, o ile udział sektora publicznego w spółce wynosi nie więcej niż 50%.</w:t>
      </w:r>
    </w:p>
    <w:p w:rsidR="00DC69B6" w:rsidRDefault="006D5963">
      <w:pPr>
        <w:pStyle w:val="Nagwek1"/>
        <w:shd w:val="clear" w:color="auto" w:fill="8DB3E2" w:themeFill="text2" w:themeFillTint="66"/>
      </w:pPr>
      <w:bookmarkStart w:id="160" w:name="_Toc430178253"/>
      <w:bookmarkStart w:id="161" w:name="_Toc488040854"/>
      <w:bookmarkStart w:id="162" w:name="_Toc498071182"/>
      <w:r w:rsidRPr="008D37B6">
        <w:t>Informacje ogólne</w:t>
      </w:r>
      <w:bookmarkEnd w:id="160"/>
      <w:bookmarkEnd w:id="161"/>
      <w:bookmarkEnd w:id="162"/>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w:t>
      </w:r>
      <w:r w:rsidR="008656AD">
        <w:t>wytycznych</w:t>
      </w:r>
      <w:r w:rsidRPr="008D37B6">
        <w:t xml:space="preserve">.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w:t>
      </w:r>
      <w:r w:rsidR="00F563AD" w:rsidRPr="009E2D62">
        <w:t xml:space="preserve">oraz </w:t>
      </w:r>
      <w:r w:rsidR="00F563AD" w:rsidRPr="009E2D62">
        <w:rPr>
          <w:i/>
        </w:rPr>
        <w:t>Wytyczn</w:t>
      </w:r>
      <w:r w:rsidR="00B16290">
        <w:rPr>
          <w:i/>
        </w:rPr>
        <w:t>ymi</w:t>
      </w:r>
      <w:r w:rsidR="00F563AD" w:rsidRPr="009E2D62">
        <w:rPr>
          <w:i/>
        </w:rPr>
        <w:t xml:space="preserve"> w</w:t>
      </w:r>
      <w:r w:rsidR="00B16290">
        <w:rPr>
          <w:i/>
        </w:rPr>
        <w:t> </w:t>
      </w:r>
      <w:r w:rsidR="00F563AD" w:rsidRPr="009E2D62">
        <w:rPr>
          <w:i/>
        </w:rPr>
        <w:t>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7863D0">
        <w:t>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A92699">
      <w:pPr>
        <w:numPr>
          <w:ilvl w:val="0"/>
          <w:numId w:val="43"/>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A92699">
      <w:pPr>
        <w:numPr>
          <w:ilvl w:val="0"/>
          <w:numId w:val="43"/>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A92699">
      <w:pPr>
        <w:numPr>
          <w:ilvl w:val="0"/>
          <w:numId w:val="43"/>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A92699">
      <w:pPr>
        <w:numPr>
          <w:ilvl w:val="0"/>
          <w:numId w:val="43"/>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A92699">
      <w:pPr>
        <w:numPr>
          <w:ilvl w:val="0"/>
          <w:numId w:val="43"/>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A92699">
      <w:pPr>
        <w:numPr>
          <w:ilvl w:val="0"/>
          <w:numId w:val="43"/>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F770E2" w:rsidRDefault="00CD082E" w:rsidP="0092133B">
      <w:pPr>
        <w:pStyle w:val="Nagwek3"/>
        <w:numPr>
          <w:ilvl w:val="0"/>
          <w:numId w:val="0"/>
        </w:numPr>
        <w:spacing w:before="0" w:after="120" w:line="276" w:lineRule="auto"/>
      </w:pPr>
      <w:r>
        <w:rPr>
          <w:b/>
          <w:szCs w:val="24"/>
        </w:rPr>
        <w:lastRenderedPageBreak/>
        <w:t>Wnioskodawcy</w:t>
      </w:r>
      <w:r w:rsidR="00B2133E" w:rsidRPr="001750E9">
        <w:rPr>
          <w:b/>
          <w:szCs w:val="24"/>
        </w:rPr>
        <w:t xml:space="preserve"> aplikujący o środki w ramach niniejszego konkursu zobowiązani są do korzystania z aktualnych wersji dokumentów</w:t>
      </w:r>
      <w:r w:rsidR="00DF788A">
        <w:rPr>
          <w:b/>
          <w:szCs w:val="24"/>
        </w:rPr>
        <w:t xml:space="preserve"> dostępnych</w:t>
      </w:r>
      <w:r w:rsidR="00DF788A" w:rsidRPr="00DF788A">
        <w:t xml:space="preserve"> </w:t>
      </w:r>
      <w:r w:rsidR="00DF788A" w:rsidRPr="00DF788A">
        <w:rPr>
          <w:b/>
          <w:szCs w:val="24"/>
        </w:rPr>
        <w:t>na stronie www.rpo.podkarpackie.pl oraz http://www.funduszeeuropejskie.gov.pl</w:t>
      </w:r>
      <w:r w:rsidR="00B2133E" w:rsidRPr="0092133B">
        <w:rPr>
          <w:szCs w:val="24"/>
        </w:rPr>
        <w:t xml:space="preserve">. </w:t>
      </w:r>
    </w:p>
    <w:p w:rsidR="00B2133E" w:rsidRDefault="00F770E2" w:rsidP="00F770E2">
      <w:pPr>
        <w:pStyle w:val="Nagwek3"/>
        <w:numPr>
          <w:ilvl w:val="0"/>
          <w:numId w:val="0"/>
        </w:numPr>
        <w:spacing w:before="240" w:after="240" w:line="276" w:lineRule="auto"/>
        <w:rPr>
          <w:b/>
          <w:szCs w:val="24"/>
        </w:rPr>
      </w:pPr>
      <w:r w:rsidRPr="00F770E2">
        <w:rPr>
          <w:b/>
          <w:szCs w:val="24"/>
        </w:rPr>
        <w:t>UWAGA!!!</w:t>
      </w:r>
      <w:r>
        <w:rPr>
          <w:szCs w:val="24"/>
        </w:rPr>
        <w:t xml:space="preserve"> </w:t>
      </w: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007B2F8A">
        <w:rPr>
          <w:b/>
          <w:szCs w:val="24"/>
        </w:rPr>
        <w:t>.</w:t>
      </w:r>
    </w:p>
    <w:p w:rsidR="00DC69B6"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t>
      </w:r>
      <w:r w:rsidR="009C585B" w:rsidRPr="00AF66AC">
        <w:rPr>
          <w:szCs w:val="24"/>
        </w:rPr>
        <w:t>wy</w:t>
      </w:r>
      <w:r w:rsidR="00F770E2">
        <w:rPr>
          <w:szCs w:val="24"/>
        </w:rPr>
        <w:t xml:space="preserve"> wdrożeniowej –</w:t>
      </w:r>
      <w:r w:rsidR="009C585B" w:rsidRPr="00AF66AC">
        <w:rPr>
          <w:szCs w:val="24"/>
        </w:rPr>
        <w:t xml:space="preserve"> </w:t>
      </w:r>
      <w:r w:rsidR="00F770E2">
        <w:rPr>
          <w:szCs w:val="24"/>
        </w:rPr>
        <w:t>„D</w:t>
      </w:r>
      <w:r w:rsidR="009C585B" w:rsidRPr="00AF66AC">
        <w:rPr>
          <w:szCs w:val="24"/>
        </w:rPr>
        <w:t>o postę</w:t>
      </w:r>
      <w:r w:rsidRPr="00AF66AC">
        <w:rPr>
          <w:szCs w:val="24"/>
        </w:rPr>
        <w:t>powania w zakresie ubiegania się o</w:t>
      </w:r>
      <w:r w:rsidR="00F7469A">
        <w:rPr>
          <w:szCs w:val="24"/>
        </w:rPr>
        <w:t> </w:t>
      </w:r>
      <w:r w:rsidRPr="00AF66AC">
        <w:rPr>
          <w:szCs w:val="24"/>
        </w:rPr>
        <w:t>dofinansowanie oraz udzielania dofinansowania na podstawie ustawy nie stosuje się przepisów ustawy z dnia 14</w:t>
      </w:r>
      <w:r w:rsidR="001750E9" w:rsidRPr="00AF66AC">
        <w:rPr>
          <w:szCs w:val="24"/>
        </w:rPr>
        <w:t> </w:t>
      </w:r>
      <w:r w:rsidRPr="00AF66AC">
        <w:rPr>
          <w:szCs w:val="24"/>
        </w:rPr>
        <w:t xml:space="preserve">czerwca 1960 r. – Kodeks </w:t>
      </w:r>
      <w:r w:rsidR="001C70CC" w:rsidRPr="00AF66AC">
        <w:rPr>
          <w:szCs w:val="24"/>
        </w:rPr>
        <w:t>postępowania</w:t>
      </w:r>
      <w:r w:rsidRPr="00AF66AC">
        <w:rPr>
          <w:szCs w:val="24"/>
        </w:rPr>
        <w:t xml:space="preserve"> administracyjnego, </w:t>
      </w:r>
      <w:r w:rsidRPr="00AF66AC">
        <w:rPr>
          <w:b/>
          <w:szCs w:val="24"/>
        </w:rPr>
        <w:t>z</w:t>
      </w:r>
      <w:r w:rsidR="00F7469A">
        <w:rPr>
          <w:b/>
          <w:szCs w:val="24"/>
        </w:rPr>
        <w:t> </w:t>
      </w:r>
      <w:r w:rsidRPr="00AF66AC">
        <w:rPr>
          <w:b/>
          <w:szCs w:val="24"/>
        </w:rPr>
        <w:t>wyjątkiem przepisów dotyczących wyłączenia pracowników organu</w:t>
      </w:r>
      <w:r w:rsidR="00F82B1D">
        <w:rPr>
          <w:b/>
          <w:szCs w:val="24"/>
        </w:rPr>
        <w:t xml:space="preserve"> </w:t>
      </w:r>
      <w:r w:rsidRPr="00AF66AC">
        <w:rPr>
          <w:b/>
          <w:szCs w:val="24"/>
        </w:rPr>
        <w:t>i sposobu oblicz</w:t>
      </w:r>
      <w:r w:rsidR="009C585B" w:rsidRPr="00AF66AC">
        <w:rPr>
          <w:b/>
          <w:szCs w:val="24"/>
        </w:rPr>
        <w:t>a</w:t>
      </w:r>
      <w:r w:rsidRPr="00AF66AC">
        <w:rPr>
          <w:b/>
          <w:szCs w:val="24"/>
        </w:rPr>
        <w:t>nia terminów</w:t>
      </w:r>
      <w:r w:rsidR="00F770E2">
        <w:rPr>
          <w:b/>
          <w:szCs w:val="24"/>
        </w:rPr>
        <w:t xml:space="preserve">, </w:t>
      </w:r>
      <w:r w:rsidR="00F770E2" w:rsidRPr="00F770E2">
        <w:rPr>
          <w:szCs w:val="24"/>
        </w:rPr>
        <w:t>chyba że ustawa stanowi inaczej</w:t>
      </w:r>
      <w:r w:rsidRPr="00F770E2">
        <w:rPr>
          <w:szCs w:val="24"/>
        </w:rPr>
        <w:t>.</w:t>
      </w:r>
      <w:r w:rsidR="00F770E2">
        <w:rPr>
          <w:szCs w:val="24"/>
        </w:rPr>
        <w:t>”</w:t>
      </w:r>
    </w:p>
    <w:p w:rsidR="00B2133E"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rsidR="006072B5" w:rsidRDefault="007863D0" w:rsidP="006072B5">
      <w:pPr>
        <w:tabs>
          <w:tab w:val="left" w:pos="0"/>
        </w:tabs>
        <w:spacing w:before="0"/>
      </w:pPr>
      <w:r>
        <w:rPr>
          <w:rFonts w:ascii="Times New Roman" w:hAnsi="Times New Roman"/>
          <w:sz w:val="24"/>
          <w:szCs w:val="24"/>
        </w:rPr>
        <w:t>IOK</w:t>
      </w:r>
      <w:r w:rsidR="00253F9A" w:rsidRPr="0088167C">
        <w:rPr>
          <w:rFonts w:ascii="Times New Roman" w:hAnsi="Times New Roman"/>
          <w:sz w:val="24"/>
          <w:szCs w:val="24"/>
        </w:rPr>
        <w:t xml:space="preserve"> informuje, </w:t>
      </w:r>
      <w:r>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rsidR="006072B5" w:rsidRDefault="006072B5" w:rsidP="006072B5">
      <w:pPr>
        <w:tabs>
          <w:tab w:val="left" w:pos="0"/>
        </w:tabs>
        <w:spacing w:before="0"/>
      </w:pPr>
    </w:p>
    <w:p w:rsidR="006072B5" w:rsidRPr="006072B5" w:rsidRDefault="006072B5" w:rsidP="006072B5">
      <w:pPr>
        <w:tabs>
          <w:tab w:val="left" w:pos="0"/>
        </w:tabs>
        <w:spacing w:before="0"/>
        <w:rPr>
          <w:szCs w:val="24"/>
        </w:rPr>
      </w:pPr>
      <w:r w:rsidRPr="006072B5">
        <w:rPr>
          <w:rFonts w:ascii="Times New Roman" w:hAnsi="Times New Roman"/>
          <w:sz w:val="24"/>
          <w:szCs w:val="24"/>
        </w:rPr>
        <w:t>Do obliczania terminów stosuje się przepisy art. 57 ustawy z dnia 14 czerwca 1960 – kodeks postęp</w:t>
      </w:r>
      <w:r w:rsidR="003A6C7A">
        <w:rPr>
          <w:rFonts w:ascii="Times New Roman" w:hAnsi="Times New Roman"/>
          <w:sz w:val="24"/>
          <w:szCs w:val="24"/>
        </w:rPr>
        <w:t xml:space="preserve">owania administracyjnego (Dz.U.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z 2017</w:t>
      </w:r>
      <w:r w:rsidR="00F770E2">
        <w:rPr>
          <w:rFonts w:ascii="Times New Roman" w:hAnsi="Times New Roman"/>
          <w:sz w:val="24"/>
          <w:szCs w:val="24"/>
        </w:rPr>
        <w:t xml:space="preserve"> </w:t>
      </w:r>
      <w:r w:rsidRPr="006072B5">
        <w:rPr>
          <w:rFonts w:ascii="Times New Roman" w:hAnsi="Times New Roman"/>
          <w:sz w:val="24"/>
          <w:szCs w:val="24"/>
        </w:rPr>
        <w:t>r. poz. 1257)</w:t>
      </w:r>
      <w:r w:rsidR="001E6F7A">
        <w:rPr>
          <w:rFonts w:ascii="Times New Roman" w:hAnsi="Times New Roman"/>
          <w:sz w:val="24"/>
          <w:szCs w:val="24"/>
        </w:rPr>
        <w:t>, co oznacza w szczególności, że:</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197583" w:rsidRDefault="00197583" w:rsidP="00197583">
      <w:pPr>
        <w:spacing w:before="60" w:after="60" w:line="276" w:lineRule="auto"/>
        <w:rPr>
          <w:rFonts w:ascii="Times New Roman" w:hAnsi="Times New Roman"/>
          <w:sz w:val="20"/>
        </w:rPr>
      </w:pPr>
    </w:p>
    <w:p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Termin dostarczenia dokumentu uznaje się za zachowany w przypadkach określonych w art. 57 § 5 kpa. tj. dokument został:</w:t>
      </w:r>
    </w:p>
    <w:p w:rsidR="006072B5" w:rsidRPr="006072B5" w:rsidRDefault="006072B5" w:rsidP="00A92699">
      <w:pPr>
        <w:numPr>
          <w:ilvl w:val="0"/>
          <w:numId w:val="45"/>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 xml:space="preserve">(Dz.U.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rsidR="00197583" w:rsidRPr="00197583" w:rsidRDefault="006072B5" w:rsidP="00A92699">
      <w:pPr>
        <w:numPr>
          <w:ilvl w:val="0"/>
          <w:numId w:val="45"/>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Default="006072B5" w:rsidP="006072B5">
      <w:pPr>
        <w:spacing w:before="60" w:after="60" w:line="276" w:lineRule="auto"/>
        <w:rPr>
          <w:rFonts w:ascii="Times New Roman" w:eastAsia="Calibri" w:hAnsi="Times New Roman"/>
          <w:sz w:val="24"/>
          <w:szCs w:val="24"/>
        </w:rPr>
      </w:pPr>
    </w:p>
    <w:p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rsidR="00551F22" w:rsidRDefault="00551F22" w:rsidP="00551F22">
      <w:pPr>
        <w:spacing w:before="0"/>
        <w:rPr>
          <w:rFonts w:ascii="Times New Roman" w:hAnsi="Times New Roman"/>
          <w:sz w:val="24"/>
          <w:szCs w:val="24"/>
        </w:rPr>
      </w:pPr>
    </w:p>
    <w:p w:rsidR="009F367E" w:rsidRDefault="009F367E" w:rsidP="00551F22">
      <w:pPr>
        <w:spacing w:before="0"/>
        <w:rPr>
          <w:rFonts w:ascii="Times New Roman" w:hAnsi="Times New Roman"/>
          <w:sz w:val="24"/>
          <w:szCs w:val="24"/>
        </w:rPr>
      </w:pPr>
    </w:p>
    <w:p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 xml:space="preserve">gdy IOK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w:t>
      </w:r>
      <w:proofErr w:type="spellStart"/>
      <w:r>
        <w:rPr>
          <w:rFonts w:ascii="Times New Roman" w:hAnsi="Times New Roman"/>
          <w:sz w:val="24"/>
          <w:szCs w:val="24"/>
          <w:u w:val="single"/>
        </w:rPr>
        <w:t>formalno</w:t>
      </w:r>
      <w:proofErr w:type="spellEnd"/>
      <w:r>
        <w:rPr>
          <w:rFonts w:ascii="Times New Roman" w:hAnsi="Times New Roman"/>
          <w:sz w:val="24"/>
          <w:szCs w:val="24"/>
          <w:u w:val="single"/>
        </w:rPr>
        <w:t xml:space="preserve"> - merytorycznej</w:t>
      </w:r>
      <w:r w:rsidRPr="00ED33C7">
        <w:rPr>
          <w:rFonts w:ascii="Times New Roman" w:hAnsi="Times New Roman"/>
          <w:sz w:val="24"/>
          <w:szCs w:val="24"/>
          <w:u w:val="single"/>
        </w:rPr>
        <w:t xml:space="preserve"> </w:t>
      </w:r>
      <w:r>
        <w:rPr>
          <w:rFonts w:ascii="Times New Roman" w:hAnsi="Times New Roman"/>
          <w:sz w:val="24"/>
          <w:szCs w:val="24"/>
          <w:u w:val="single"/>
        </w:rPr>
        <w:t>i n</w:t>
      </w:r>
      <w:r w:rsidRPr="009D62FC">
        <w:rPr>
          <w:rFonts w:ascii="Times New Roman" w:hAnsi="Times New Roman"/>
          <w:sz w:val="24"/>
          <w:szCs w:val="24"/>
          <w:u w:val="single"/>
        </w:rPr>
        <w:t>a etapie</w:t>
      </w:r>
      <w:r>
        <w:rPr>
          <w:rFonts w:ascii="Times New Roman" w:hAnsi="Times New Roman"/>
          <w:sz w:val="24"/>
          <w:szCs w:val="24"/>
          <w:u w:val="single"/>
        </w:rPr>
        <w:t xml:space="preserve"> negocjacji</w:t>
      </w:r>
      <w:r w:rsidR="004923B0">
        <w:rPr>
          <w:rFonts w:ascii="Times New Roman" w:hAnsi="Times New Roman"/>
          <w:sz w:val="24"/>
          <w:szCs w:val="24"/>
          <w:u w:val="single"/>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gdy IOK w</w:t>
      </w:r>
      <w:r w:rsidRPr="00AF0789">
        <w:rPr>
          <w:rFonts w:ascii="Times New Roman" w:hAnsi="Times New Roman"/>
          <w:sz w:val="24"/>
          <w:szCs w:val="24"/>
        </w:rPr>
        <w:t>z</w:t>
      </w:r>
      <w:r>
        <w:rPr>
          <w:rFonts w:ascii="Times New Roman" w:hAnsi="Times New Roman"/>
          <w:sz w:val="24"/>
          <w:szCs w:val="24"/>
        </w:rPr>
        <w:t>y</w:t>
      </w:r>
      <w:r w:rsidRPr="00AF0789">
        <w:rPr>
          <w:rFonts w:ascii="Times New Roman" w:hAnsi="Times New Roman"/>
          <w:sz w:val="24"/>
          <w:szCs w:val="24"/>
        </w:rPr>
        <w:t xml:space="preserve">wa </w:t>
      </w:r>
      <w:r>
        <w:rPr>
          <w:rFonts w:ascii="Times New Roman" w:hAnsi="Times New Roman"/>
          <w:sz w:val="24"/>
          <w:szCs w:val="24"/>
        </w:rPr>
        <w:t xml:space="preserve">Wnioskodawcę </w:t>
      </w:r>
      <w:r w:rsidRPr="00AF0789">
        <w:rPr>
          <w:rFonts w:ascii="Times New Roman" w:hAnsi="Times New Roman"/>
          <w:sz w:val="24"/>
          <w:szCs w:val="24"/>
        </w:rPr>
        <w:t xml:space="preserve">do </w:t>
      </w:r>
      <w:r>
        <w:rPr>
          <w:rFonts w:ascii="Times New Roman" w:hAnsi="Times New Roman"/>
          <w:sz w:val="24"/>
          <w:szCs w:val="24"/>
        </w:rPr>
        <w:t>złożenia wyjaśnień,</w:t>
      </w:r>
      <w:r w:rsidRPr="00267C11">
        <w:rPr>
          <w:rFonts w:ascii="Times New Roman" w:hAnsi="Times New Roman"/>
          <w:sz w:val="24"/>
          <w:szCs w:val="24"/>
        </w:rPr>
        <w:t xml:space="preserve"> </w:t>
      </w:r>
      <w:r>
        <w:rPr>
          <w:rFonts w:ascii="Times New Roman" w:hAnsi="Times New Roman"/>
          <w:sz w:val="24"/>
          <w:szCs w:val="24"/>
        </w:rPr>
        <w:t xml:space="preserve">przekazania stanowiska </w:t>
      </w:r>
      <w:r w:rsidR="00D51F59">
        <w:rPr>
          <w:rFonts w:ascii="Times New Roman" w:hAnsi="Times New Roman"/>
          <w:sz w:val="24"/>
          <w:szCs w:val="24"/>
        </w:rPr>
        <w:t xml:space="preserve">negocjacyjnego i/lub </w:t>
      </w:r>
      <w:r w:rsidR="006072B5" w:rsidRPr="006072B5">
        <w:rPr>
          <w:rFonts w:ascii="Times New Roman" w:hAnsi="Times New Roman"/>
          <w:bCs/>
          <w:sz w:val="24"/>
          <w:szCs w:val="24"/>
        </w:rPr>
        <w:t>uzupełnienia lub poprawienia projektu w trakcie jego oceny, w części dotyczącej spełniania przez projekt kryteriów wyboru projektów</w:t>
      </w:r>
      <w:r w:rsidR="007F557F">
        <w:rPr>
          <w:rFonts w:ascii="Times New Roman" w:hAnsi="Times New Roman"/>
          <w:bCs/>
          <w:sz w:val="24"/>
          <w:szCs w:val="24"/>
        </w:rPr>
        <w:t>,</w:t>
      </w:r>
      <w:r w:rsidR="00D51F59">
        <w:rPr>
          <w:rFonts w:ascii="Times New Roman" w:hAnsi="Times New Roman"/>
          <w:bCs/>
          <w:sz w:val="24"/>
          <w:szCs w:val="24"/>
        </w:rPr>
        <w:t xml:space="preserve"> </w:t>
      </w:r>
      <w:r w:rsidR="00D51F59">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Pr>
          <w:rFonts w:ascii="Times New Roman" w:hAnsi="Times New Roman"/>
          <w:sz w:val="24"/>
          <w:szCs w:val="24"/>
        </w:rPr>
        <w:t xml:space="preserve"> -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rsidR="006072B5" w:rsidRDefault="006072B5" w:rsidP="006072B5">
      <w:pPr>
        <w:rPr>
          <w:rFonts w:ascii="Times New Roman" w:hAnsi="Times New Roman"/>
          <w:sz w:val="24"/>
          <w:szCs w:val="24"/>
        </w:rPr>
      </w:pPr>
      <w:r w:rsidRPr="006072B5">
        <w:rPr>
          <w:rFonts w:ascii="Times New Roman" w:hAnsi="Times New Roman"/>
          <w:sz w:val="24"/>
          <w:szCs w:val="24"/>
        </w:rPr>
        <w:t xml:space="preserve">W związku z powyższym IOK </w:t>
      </w:r>
      <w:r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Pr="006072B5">
        <w:rPr>
          <w:rFonts w:ascii="Times New Roman" w:hAnsi="Times New Roman"/>
          <w:sz w:val="24"/>
          <w:szCs w:val="24"/>
          <w:u w:val="single"/>
        </w:rPr>
        <w:t xml:space="preserve">pisemnego oświadczenia dotyczącego świadomości </w:t>
      </w:r>
      <w:r w:rsidRPr="006072B5">
        <w:rPr>
          <w:rFonts w:ascii="Times New Roman" w:hAnsi="Times New Roman"/>
          <w:bCs/>
          <w:sz w:val="24"/>
          <w:szCs w:val="24"/>
          <w:u w:val="single"/>
        </w:rPr>
        <w:t xml:space="preserve">skutków niezachowania </w:t>
      </w:r>
      <w:r w:rsidRPr="006072B5">
        <w:rPr>
          <w:rFonts w:ascii="Times New Roman" w:hAnsi="Times New Roman"/>
          <w:sz w:val="24"/>
          <w:szCs w:val="24"/>
          <w:u w:val="single"/>
        </w:rPr>
        <w:t xml:space="preserve">wskazanej </w:t>
      </w:r>
      <w:r w:rsidRPr="006072B5">
        <w:rPr>
          <w:rFonts w:ascii="Times New Roman" w:hAnsi="Times New Roman"/>
          <w:bCs/>
          <w:sz w:val="24"/>
          <w:szCs w:val="24"/>
          <w:u w:val="single"/>
        </w:rPr>
        <w:t>formy komunikacji i sposobu komunikacji z IOK.</w:t>
      </w:r>
      <w:r w:rsidR="00D51F59">
        <w:rPr>
          <w:rFonts w:ascii="Times New Roman" w:hAnsi="Times New Roman"/>
          <w:bCs/>
          <w:sz w:val="24"/>
          <w:szCs w:val="24"/>
        </w:rPr>
        <w:t xml:space="preserve"> </w:t>
      </w:r>
      <w:r w:rsidR="00D51F59">
        <w:rPr>
          <w:rFonts w:ascii="Times New Roman" w:hAnsi="Times New Roman"/>
          <w:sz w:val="24"/>
          <w:szCs w:val="24"/>
        </w:rPr>
        <w:t xml:space="preserve">Oświadczenie stanowi </w:t>
      </w:r>
      <w:r w:rsidR="00D51F59" w:rsidRPr="00C9225D">
        <w:rPr>
          <w:rFonts w:ascii="Times New Roman" w:hAnsi="Times New Roman"/>
          <w:sz w:val="24"/>
          <w:szCs w:val="24"/>
          <w:u w:val="single"/>
        </w:rPr>
        <w:t>załącznik nr 17</w:t>
      </w:r>
      <w:r w:rsidRPr="006072B5">
        <w:rPr>
          <w:rFonts w:ascii="Times New Roman" w:hAnsi="Times New Roman"/>
          <w:sz w:val="24"/>
          <w:szCs w:val="24"/>
        </w:rPr>
        <w:t xml:space="preserve"> </w:t>
      </w:r>
      <w:r w:rsidR="00D51F59">
        <w:rPr>
          <w:rFonts w:ascii="Times New Roman" w:hAnsi="Times New Roman"/>
          <w:sz w:val="24"/>
          <w:szCs w:val="24"/>
        </w:rPr>
        <w:t>do Regulaminu konkursu.</w:t>
      </w:r>
    </w:p>
    <w:p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pkt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197583">
        <w:rPr>
          <w:rFonts w:ascii="Times New Roman" w:hAnsi="Times New Roman"/>
          <w:sz w:val="24"/>
          <w:szCs w:val="24"/>
        </w:rPr>
        <w:t xml:space="preserve">IOK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pkt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rsidR="007F557F" w:rsidRDefault="007F557F" w:rsidP="001E6F7A">
      <w:pPr>
        <w:spacing w:before="0"/>
        <w:rPr>
          <w:rFonts w:ascii="Times New Roman" w:hAnsi="Times New Roman"/>
          <w:sz w:val="24"/>
          <w:szCs w:val="24"/>
        </w:rPr>
      </w:pPr>
    </w:p>
    <w:p w:rsidR="00DC69B6" w:rsidRDefault="00DC69B6">
      <w:pPr>
        <w:pStyle w:val="Akapitzlist"/>
        <w:spacing w:before="60" w:after="60" w:line="276" w:lineRule="auto"/>
        <w:ind w:left="0"/>
        <w:rPr>
          <w:rFonts w:ascii="Times New Roman" w:hAnsi="Times New Roman"/>
          <w:sz w:val="24"/>
          <w:szCs w:val="24"/>
        </w:rPr>
      </w:pPr>
    </w:p>
    <w:p w:rsidR="001A273B" w:rsidRDefault="008B5022" w:rsidP="003A6C7A">
      <w:pPr>
        <w:pStyle w:val="Nagwek2"/>
        <w:ind w:left="993" w:hanging="993"/>
      </w:pPr>
      <w:bookmarkStart w:id="163" w:name="_Toc495567480"/>
      <w:bookmarkStart w:id="164" w:name="_Toc496002304"/>
      <w:bookmarkStart w:id="165" w:name="_Toc496085496"/>
      <w:bookmarkStart w:id="166" w:name="_Toc495567481"/>
      <w:bookmarkStart w:id="167" w:name="_Toc496002305"/>
      <w:bookmarkStart w:id="168" w:name="_Toc496085497"/>
      <w:bookmarkStart w:id="169" w:name="_Toc488040855"/>
      <w:bookmarkStart w:id="170" w:name="_Toc498071183"/>
      <w:bookmarkEnd w:id="163"/>
      <w:bookmarkEnd w:id="164"/>
      <w:bookmarkEnd w:id="165"/>
      <w:bookmarkEnd w:id="166"/>
      <w:bookmarkEnd w:id="167"/>
      <w:bookmarkEnd w:id="168"/>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69"/>
      <w:bookmarkEnd w:id="170"/>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lastRenderedPageBreak/>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F74399"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F82B1D">
        <w:rPr>
          <w:rFonts w:ascii="Times New Roman" w:hAnsi="Times New Roman"/>
          <w:i/>
          <w:sz w:val="24"/>
          <w:szCs w:val="24"/>
        </w:rPr>
        <w:t xml:space="preserve">(Dz.U. </w:t>
      </w:r>
      <w:proofErr w:type="spellStart"/>
      <w:r w:rsidR="00F82B1D" w:rsidRPr="00F82B1D">
        <w:rPr>
          <w:rFonts w:ascii="Times New Roman" w:hAnsi="Times New Roman"/>
          <w:i/>
          <w:sz w:val="24"/>
          <w:szCs w:val="24"/>
        </w:rPr>
        <w:t>t.j</w:t>
      </w:r>
      <w:proofErr w:type="spellEnd"/>
      <w:r w:rsidR="00F82B1D" w:rsidRPr="00F82B1D">
        <w:rPr>
          <w:rFonts w:ascii="Times New Roman" w:hAnsi="Times New Roman"/>
          <w:i/>
          <w:sz w:val="24"/>
          <w:szCs w:val="24"/>
        </w:rPr>
        <w:t>. z 2017 r. poz. 1460</w:t>
      </w:r>
      <w:r w:rsidR="0088167C">
        <w:rPr>
          <w:rFonts w:ascii="Times New Roman" w:hAnsi="Times New Roman"/>
          <w:i/>
          <w:sz w:val="24"/>
          <w:szCs w:val="24"/>
        </w:rPr>
        <w:t xml:space="preserve">, z </w:t>
      </w:r>
      <w:proofErr w:type="spellStart"/>
      <w:r w:rsidR="0088167C">
        <w:rPr>
          <w:rFonts w:ascii="Times New Roman" w:hAnsi="Times New Roman"/>
          <w:i/>
          <w:sz w:val="24"/>
          <w:szCs w:val="24"/>
        </w:rPr>
        <w:t>późn</w:t>
      </w:r>
      <w:proofErr w:type="spellEnd"/>
      <w:r w:rsidR="0088167C">
        <w:rPr>
          <w:rFonts w:ascii="Times New Roman" w:hAnsi="Times New Roman"/>
          <w:i/>
          <w:sz w:val="24"/>
          <w:szCs w:val="24"/>
        </w:rPr>
        <w:t>. zm.</w:t>
      </w:r>
      <w:r w:rsidR="00F82B1D" w:rsidRPr="00F82B1D">
        <w:rPr>
          <w:rFonts w:ascii="Times New Roman" w:hAnsi="Times New Roman"/>
          <w:i/>
          <w:sz w:val="24"/>
          <w:szCs w:val="24"/>
        </w:rPr>
        <w:t>)</w:t>
      </w:r>
      <w:r w:rsidRPr="00BD12FB">
        <w:rPr>
          <w:rFonts w:ascii="Times New Roman" w:hAnsi="Times New Roman"/>
          <w:i/>
          <w:sz w:val="24"/>
          <w:szCs w:val="24"/>
        </w:rPr>
        <w:t>;</w:t>
      </w:r>
    </w:p>
    <w:p w:rsidR="00F74399" w:rsidRPr="00BD12FB" w:rsidRDefault="00F74399"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Pr>
          <w:rFonts w:ascii="Times New Roman" w:hAnsi="Times New Roman"/>
          <w:i/>
          <w:sz w:val="24"/>
          <w:szCs w:val="24"/>
        </w:rPr>
        <w:t>U</w:t>
      </w:r>
      <w:r w:rsidR="006072B5" w:rsidRPr="006072B5">
        <w:rPr>
          <w:rFonts w:ascii="Times New Roman" w:hAnsi="Times New Roman"/>
          <w:i/>
          <w:sz w:val="24"/>
          <w:szCs w:val="24"/>
        </w:rPr>
        <w:t>staw</w:t>
      </w:r>
      <w:r>
        <w:rPr>
          <w:rFonts w:ascii="Times New Roman" w:hAnsi="Times New Roman"/>
          <w:i/>
          <w:sz w:val="24"/>
          <w:szCs w:val="24"/>
        </w:rPr>
        <w:t>a</w:t>
      </w:r>
      <w:r w:rsidR="006072B5" w:rsidRPr="006072B5">
        <w:rPr>
          <w:rFonts w:ascii="Times New Roman" w:hAnsi="Times New Roman"/>
          <w:i/>
          <w:sz w:val="24"/>
          <w:szCs w:val="24"/>
        </w:rPr>
        <w:t xml:space="preserve"> z dnia 2 sierpnia 2017 r. o zmianie ustawy o zasadach reali</w:t>
      </w:r>
      <w:r w:rsidR="007B2F8A">
        <w:rPr>
          <w:rFonts w:ascii="Times New Roman" w:hAnsi="Times New Roman"/>
          <w:i/>
          <w:sz w:val="24"/>
          <w:szCs w:val="24"/>
        </w:rPr>
        <w:t>zacji programów w </w:t>
      </w:r>
      <w:r w:rsidR="006072B5" w:rsidRPr="006072B5">
        <w:rPr>
          <w:rFonts w:ascii="Times New Roman" w:hAnsi="Times New Roman"/>
          <w:i/>
          <w:sz w:val="24"/>
          <w:szCs w:val="24"/>
        </w:rPr>
        <w:t>zakresie polityki spójności finansowanych w perspektywie finansowej 2014–2020 oraz niektórych innych ustaw</w:t>
      </w:r>
      <w:r w:rsidRPr="00F74399">
        <w:rPr>
          <w:rFonts w:ascii="Times New Roman" w:hAnsi="Times New Roman"/>
          <w:i/>
          <w:sz w:val="24"/>
          <w:szCs w:val="24"/>
        </w:rPr>
        <w:t xml:space="preserve"> </w:t>
      </w:r>
      <w:r w:rsidR="006072B5" w:rsidRPr="006072B5">
        <w:rPr>
          <w:rFonts w:ascii="Times New Roman" w:hAnsi="Times New Roman"/>
          <w:i/>
          <w:sz w:val="24"/>
          <w:szCs w:val="24"/>
        </w:rPr>
        <w:t>(Dz. U. z 2017 r., poz. 1475)</w:t>
      </w:r>
      <w:r>
        <w:rPr>
          <w:rFonts w:ascii="Times New Roman" w:hAnsi="Times New Roman"/>
          <w:i/>
          <w:sz w:val="24"/>
          <w:szCs w:val="24"/>
        </w:rPr>
        <w:t>;</w:t>
      </w:r>
    </w:p>
    <w:p w:rsidR="00383324" w:rsidRPr="00790893"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w:t>
      </w:r>
      <w:proofErr w:type="spellStart"/>
      <w:r w:rsidR="00561915">
        <w:rPr>
          <w:rFonts w:ascii="Times New Roman" w:eastAsia="Calibri" w:hAnsi="Times New Roman"/>
          <w:i/>
          <w:sz w:val="24"/>
          <w:szCs w:val="24"/>
        </w:rPr>
        <w:t>późn</w:t>
      </w:r>
      <w:proofErr w:type="spellEnd"/>
      <w:r w:rsidR="00561915">
        <w:rPr>
          <w:rFonts w:ascii="Times New Roman" w:eastAsia="Calibri" w:hAnsi="Times New Roman"/>
          <w:i/>
          <w:sz w:val="24"/>
          <w:szCs w:val="24"/>
        </w:rPr>
        <w:t>. zm.</w:t>
      </w:r>
      <w:r w:rsidRPr="00790893">
        <w:rPr>
          <w:rFonts w:ascii="Times New Roman" w:eastAsia="Calibri" w:hAnsi="Times New Roman"/>
          <w:i/>
          <w:sz w:val="24"/>
          <w:szCs w:val="24"/>
        </w:rPr>
        <w:t>);</w:t>
      </w:r>
    </w:p>
    <w:p w:rsidR="00BD3552" w:rsidRPr="00774C2A"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 xml:space="preserve">Ustawa z dnia 27 sierpnia 2009 r. o finansach publicznych </w:t>
      </w:r>
      <w:r w:rsidR="00696492" w:rsidRPr="00921E0B">
        <w:rPr>
          <w:rFonts w:ascii="Times New Roman" w:hAnsi="Times New Roman"/>
          <w:i/>
          <w:sz w:val="24"/>
          <w:szCs w:val="24"/>
        </w:rPr>
        <w:t>(Dz.U</w:t>
      </w:r>
      <w:r w:rsidR="00696492">
        <w:rPr>
          <w:rFonts w:ascii="Times New Roman" w:hAnsi="Times New Roman"/>
          <w:i/>
          <w:sz w:val="24"/>
          <w:szCs w:val="24"/>
        </w:rPr>
        <w:t xml:space="preserve">. </w:t>
      </w:r>
      <w:proofErr w:type="spellStart"/>
      <w:r w:rsidR="00696492">
        <w:rPr>
          <w:rFonts w:ascii="Times New Roman" w:hAnsi="Times New Roman"/>
          <w:i/>
          <w:sz w:val="24"/>
          <w:szCs w:val="24"/>
        </w:rPr>
        <w:t>t.j</w:t>
      </w:r>
      <w:proofErr w:type="spellEnd"/>
      <w:r w:rsidR="00696492">
        <w:rPr>
          <w:rFonts w:ascii="Times New Roman" w:hAnsi="Times New Roman"/>
          <w:i/>
          <w:sz w:val="24"/>
          <w:szCs w:val="24"/>
        </w:rPr>
        <w:t>. z 2017</w:t>
      </w:r>
      <w:r w:rsidR="007B2F8A">
        <w:rPr>
          <w:rFonts w:ascii="Times New Roman" w:hAnsi="Times New Roman"/>
          <w:i/>
          <w:sz w:val="24"/>
          <w:szCs w:val="24"/>
        </w:rPr>
        <w:t xml:space="preserve"> </w:t>
      </w:r>
      <w:r w:rsidR="00696492">
        <w:rPr>
          <w:rFonts w:ascii="Times New Roman" w:hAnsi="Times New Roman"/>
          <w:i/>
          <w:sz w:val="24"/>
          <w:szCs w:val="24"/>
        </w:rPr>
        <w:t>r., poz. 1579</w:t>
      </w:r>
      <w:r w:rsidR="007B2F8A">
        <w:rPr>
          <w:rFonts w:ascii="Times New Roman" w:hAnsi="Times New Roman"/>
          <w:i/>
          <w:sz w:val="24"/>
          <w:szCs w:val="24"/>
        </w:rPr>
        <w:t xml:space="preserve"> </w:t>
      </w:r>
      <w:r w:rsidR="00696492">
        <w:rPr>
          <w:rFonts w:ascii="Times New Roman" w:hAnsi="Times New Roman"/>
          <w:i/>
          <w:sz w:val="24"/>
          <w:szCs w:val="24"/>
        </w:rPr>
        <w:t>z </w:t>
      </w:r>
      <w:proofErr w:type="spellStart"/>
      <w:r w:rsidR="00696492">
        <w:rPr>
          <w:rFonts w:ascii="Times New Roman" w:hAnsi="Times New Roman"/>
          <w:i/>
          <w:sz w:val="24"/>
          <w:szCs w:val="24"/>
        </w:rPr>
        <w:t>późn</w:t>
      </w:r>
      <w:proofErr w:type="spellEnd"/>
      <w:r w:rsidR="00696492">
        <w:rPr>
          <w:rFonts w:ascii="Times New Roman" w:hAnsi="Times New Roman"/>
          <w:i/>
          <w:sz w:val="24"/>
          <w:szCs w:val="24"/>
        </w:rPr>
        <w:t>. zm.</w:t>
      </w:r>
      <w:r w:rsidR="00696492" w:rsidRPr="00941D4A">
        <w:rPr>
          <w:rFonts w:ascii="Times New Roman" w:hAnsi="Times New Roman"/>
          <w:i/>
          <w:sz w:val="24"/>
          <w:szCs w:val="24"/>
        </w:rPr>
        <w:t>)</w:t>
      </w:r>
      <w:r w:rsidRPr="00774C2A">
        <w:rPr>
          <w:rFonts w:ascii="Times New Roman" w:hAnsi="Times New Roman"/>
          <w:i/>
          <w:sz w:val="24"/>
          <w:szCs w:val="24"/>
        </w:rPr>
        <w:t>;</w:t>
      </w:r>
    </w:p>
    <w:p w:rsidR="00BD3552" w:rsidRPr="00064BA6"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696492">
        <w:rPr>
          <w:rFonts w:ascii="Times New Roman" w:hAnsi="Times New Roman"/>
          <w:i/>
          <w:sz w:val="24"/>
          <w:szCs w:val="24"/>
        </w:rPr>
        <w:t>.</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proofErr w:type="spellStart"/>
      <w:r w:rsidR="00D27644">
        <w:rPr>
          <w:rFonts w:ascii="Times New Roman" w:hAnsi="Times New Roman"/>
          <w:i/>
          <w:sz w:val="24"/>
          <w:szCs w:val="24"/>
        </w:rPr>
        <w:t>późn</w:t>
      </w:r>
      <w:proofErr w:type="spellEnd"/>
      <w:r w:rsidR="00D27644">
        <w:rPr>
          <w:rFonts w:ascii="Times New Roman" w:hAnsi="Times New Roman"/>
          <w:i/>
          <w:sz w:val="24"/>
          <w:szCs w:val="24"/>
        </w:rPr>
        <w:t>. zm.</w:t>
      </w:r>
      <w:r w:rsidRPr="00941D4A">
        <w:rPr>
          <w:rFonts w:ascii="Times New Roman" w:hAnsi="Times New Roman"/>
          <w:i/>
          <w:sz w:val="24"/>
          <w:szCs w:val="24"/>
        </w:rPr>
        <w:t>);</w:t>
      </w:r>
    </w:p>
    <w:p w:rsidR="00BD3552" w:rsidRPr="00CC6287"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7B2F8A">
        <w:rPr>
          <w:rFonts w:ascii="Times New Roman" w:hAnsi="Times New Roman"/>
          <w:i/>
          <w:sz w:val="24"/>
          <w:szCs w:val="24"/>
        </w:rPr>
        <w:t xml:space="preserve"> </w:t>
      </w:r>
      <w:r w:rsidR="000D6AA5">
        <w:rPr>
          <w:rFonts w:ascii="Times New Roman" w:hAnsi="Times New Roman"/>
          <w:i/>
          <w:sz w:val="24"/>
          <w:szCs w:val="24"/>
        </w:rPr>
        <w:t>r., poz.</w:t>
      </w:r>
      <w:r w:rsidR="007B2F8A">
        <w:rPr>
          <w:rFonts w:ascii="Times New Roman" w:hAnsi="Times New Roman"/>
          <w:i/>
          <w:sz w:val="24"/>
          <w:szCs w:val="24"/>
        </w:rPr>
        <w:t xml:space="preserve"> </w:t>
      </w:r>
      <w:r w:rsidR="00DE6D4D">
        <w:rPr>
          <w:rFonts w:ascii="Times New Roman" w:hAnsi="Times New Roman"/>
          <w:i/>
          <w:sz w:val="24"/>
          <w:szCs w:val="24"/>
        </w:rPr>
        <w:t>1047</w:t>
      </w:r>
      <w:r w:rsidR="007B2F8A">
        <w:rPr>
          <w:rFonts w:ascii="Times New Roman" w:hAnsi="Times New Roman"/>
          <w:i/>
          <w:sz w:val="24"/>
          <w:szCs w:val="24"/>
        </w:rPr>
        <w:t xml:space="preserve"> </w:t>
      </w:r>
      <w:r w:rsidR="000D6AA5">
        <w:rPr>
          <w:rFonts w:ascii="Times New Roman" w:hAnsi="Times New Roman"/>
          <w:i/>
          <w:sz w:val="24"/>
          <w:szCs w:val="24"/>
        </w:rPr>
        <w:t>z</w:t>
      </w:r>
      <w:r w:rsidR="007B2F8A">
        <w:rPr>
          <w:rFonts w:ascii="Times New Roman" w:hAnsi="Times New Roman"/>
          <w:i/>
          <w:sz w:val="24"/>
          <w:szCs w:val="24"/>
        </w:rPr>
        <w:t> </w:t>
      </w:r>
      <w:proofErr w:type="spellStart"/>
      <w:r w:rsidR="000D6AA5">
        <w:rPr>
          <w:rFonts w:ascii="Times New Roman" w:hAnsi="Times New Roman"/>
          <w:i/>
          <w:sz w:val="24"/>
          <w:szCs w:val="24"/>
        </w:rPr>
        <w:t>późn</w:t>
      </w:r>
      <w:proofErr w:type="spellEnd"/>
      <w:r w:rsidR="000D6AA5">
        <w:rPr>
          <w:rFonts w:ascii="Times New Roman" w:hAnsi="Times New Roman"/>
          <w:i/>
          <w:sz w:val="24"/>
          <w:szCs w:val="24"/>
        </w:rPr>
        <w:t>. zm.</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A92699">
      <w:pPr>
        <w:numPr>
          <w:ilvl w:val="0"/>
          <w:numId w:val="15"/>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7</w:t>
      </w:r>
      <w:r w:rsidR="007B2F8A">
        <w:rPr>
          <w:rFonts w:ascii="Times New Roman" w:hAnsi="Times New Roman"/>
          <w:i/>
          <w:sz w:val="24"/>
          <w:szCs w:val="24"/>
        </w:rPr>
        <w:t xml:space="preserve"> </w:t>
      </w:r>
      <w:r w:rsidR="000D6AA5">
        <w:rPr>
          <w:rFonts w:ascii="Times New Roman" w:hAnsi="Times New Roman"/>
          <w:i/>
          <w:sz w:val="24"/>
          <w:szCs w:val="24"/>
        </w:rPr>
        <w:t xml:space="preserve">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rsidR="00383324" w:rsidRPr="00790893"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7B2F8A">
        <w:rPr>
          <w:rFonts w:ascii="Times New Roman" w:eastAsia="Calibri" w:hAnsi="Times New Roman"/>
          <w:i/>
          <w:sz w:val="24"/>
          <w:szCs w:val="24"/>
        </w:rPr>
        <w:t xml:space="preserve"> </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9F367E" w:rsidRDefault="00DD734C"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9F367E">
        <w:rPr>
          <w:rFonts w:ascii="Times New Roman" w:hAnsi="Times New Roman"/>
          <w:i/>
          <w:sz w:val="24"/>
          <w:szCs w:val="24"/>
        </w:rPr>
        <w:t xml:space="preserve">Rozporządzenie Ministra Infrastruktury i Rozwoju z dnia 2 lipca 2015 r. w sprawie udzielania pomocy de </w:t>
      </w:r>
      <w:proofErr w:type="spellStart"/>
      <w:r w:rsidRPr="009F367E">
        <w:rPr>
          <w:rFonts w:ascii="Times New Roman" w:hAnsi="Times New Roman"/>
          <w:i/>
          <w:sz w:val="24"/>
          <w:szCs w:val="24"/>
        </w:rPr>
        <w:t>minimis</w:t>
      </w:r>
      <w:proofErr w:type="spellEnd"/>
      <w:r w:rsidRPr="009F367E">
        <w:rPr>
          <w:rFonts w:ascii="Times New Roman" w:hAnsi="Times New Roman"/>
          <w:i/>
          <w:sz w:val="24"/>
          <w:szCs w:val="24"/>
        </w:rPr>
        <w:t xml:space="preserve"> oraz pomocy publicznej w ramach programów operacyjnych finansowanych z Europejskiego Funduszu Społecznego na lata 2014-2020</w:t>
      </w:r>
      <w:r w:rsidR="00DE6D4D" w:rsidRPr="009F367E">
        <w:rPr>
          <w:rFonts w:ascii="Times New Roman" w:hAnsi="Times New Roman"/>
          <w:i/>
          <w:sz w:val="24"/>
          <w:szCs w:val="24"/>
        </w:rPr>
        <w:t xml:space="preserve"> (Dz.U.</w:t>
      </w:r>
      <w:r w:rsidR="000D6AA5" w:rsidRPr="009F367E">
        <w:rPr>
          <w:rFonts w:ascii="Times New Roman" w:hAnsi="Times New Roman"/>
          <w:i/>
          <w:sz w:val="24"/>
          <w:szCs w:val="24"/>
        </w:rPr>
        <w:t xml:space="preserve"> z </w:t>
      </w:r>
      <w:r w:rsidR="00DE6D4D" w:rsidRPr="009F367E">
        <w:rPr>
          <w:rFonts w:ascii="Times New Roman" w:hAnsi="Times New Roman"/>
          <w:i/>
          <w:sz w:val="24"/>
          <w:szCs w:val="24"/>
        </w:rPr>
        <w:t>2015</w:t>
      </w:r>
      <w:r w:rsidR="007B2F8A" w:rsidRPr="009F367E">
        <w:rPr>
          <w:rFonts w:ascii="Times New Roman" w:hAnsi="Times New Roman"/>
          <w:i/>
          <w:sz w:val="24"/>
          <w:szCs w:val="24"/>
        </w:rPr>
        <w:t xml:space="preserve"> </w:t>
      </w:r>
      <w:r w:rsidR="000D6AA5" w:rsidRPr="009F367E">
        <w:rPr>
          <w:rFonts w:ascii="Times New Roman" w:hAnsi="Times New Roman"/>
          <w:i/>
          <w:sz w:val="24"/>
          <w:szCs w:val="24"/>
        </w:rPr>
        <w:t xml:space="preserve">r., poz. </w:t>
      </w:r>
      <w:r w:rsidR="00DE6D4D" w:rsidRPr="009F367E">
        <w:rPr>
          <w:rFonts w:ascii="Times New Roman" w:hAnsi="Times New Roman"/>
          <w:i/>
          <w:sz w:val="24"/>
          <w:szCs w:val="24"/>
        </w:rPr>
        <w:t>1073)</w:t>
      </w:r>
      <w:r w:rsidRPr="009F367E">
        <w:rPr>
          <w:rFonts w:ascii="Times New Roman" w:hAnsi="Times New Roman"/>
          <w:i/>
          <w:sz w:val="24"/>
          <w:szCs w:val="24"/>
        </w:rPr>
        <w:t>;</w:t>
      </w:r>
    </w:p>
    <w:p w:rsidR="00DD734C" w:rsidRPr="008D37B6" w:rsidRDefault="00DD734C" w:rsidP="00A92699">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Pr="008D37B6" w:rsidRDefault="00DD734C" w:rsidP="00A92699">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00DE6D4D">
        <w:rPr>
          <w:rFonts w:ascii="Times New Roman" w:hAnsi="Times New Roman"/>
          <w:i/>
          <w:sz w:val="24"/>
          <w:szCs w:val="24"/>
        </w:rPr>
        <w:t xml:space="preserve"> (Dz.U.UE.L.2013.352.1)</w:t>
      </w:r>
      <w:r w:rsidRPr="007E56C7">
        <w:rPr>
          <w:rFonts w:ascii="Times New Roman" w:hAnsi="Times New Roman"/>
          <w:i/>
          <w:sz w:val="24"/>
          <w:szCs w:val="24"/>
        </w:rPr>
        <w:t>;</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C9225D">
        <w:rPr>
          <w:rFonts w:ascii="Times New Roman" w:hAnsi="Times New Roman"/>
          <w:i/>
          <w:sz w:val="24"/>
          <w:szCs w:val="24"/>
        </w:rPr>
        <w:t xml:space="preserve">Ustawa z dnia 12 marca 2004 r. o pomocy społecznej (Dz. U. z 2015 r. poz. 163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27 sierpnia 1997 r. o rehabilitacji zawodowej i społecznej oraz zatrudnianiu osób niepełnosprawnych (Dz. U. 2011. Nr 127, poz.721,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lastRenderedPageBreak/>
        <w:t>Ustawa z dnia 19 sierpnia 1994 r. o ochronie zdrowia psychicznego (Dz.U. 2011 r. Nr 231, poz.1375.);</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13 czerwca 2003 r. o zatrudnieniu socjalnym (Dz.U. 2016.1047 </w:t>
      </w:r>
      <w:proofErr w:type="spellStart"/>
      <w:r w:rsidRPr="00C9225D">
        <w:rPr>
          <w:rFonts w:ascii="Times New Roman" w:hAnsi="Times New Roman"/>
          <w:i/>
          <w:sz w:val="24"/>
          <w:szCs w:val="24"/>
        </w:rPr>
        <w:t>t.j</w:t>
      </w:r>
      <w:proofErr w:type="spellEnd"/>
      <w:r w:rsidRPr="00C9225D">
        <w:rPr>
          <w:rFonts w:ascii="Times New Roman" w:hAnsi="Times New Roman"/>
          <w:i/>
          <w:sz w:val="24"/>
          <w:szCs w:val="24"/>
        </w:rPr>
        <w:t>.);</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24 kwietnia 2003 r. o działalności pożytku publicznego i wolontariacie (t. jedn. Dz.U. z 2014 r., poz. 1118,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383324" w:rsidRPr="00C9225D" w:rsidRDefault="00383324" w:rsidP="001B5863">
      <w:pPr>
        <w:autoSpaceDE w:val="0"/>
        <w:autoSpaceDN w:val="0"/>
        <w:spacing w:before="60" w:after="60" w:line="276" w:lineRule="auto"/>
        <w:ind w:left="426" w:hanging="426"/>
        <w:rPr>
          <w:rFonts w:ascii="Times New Roman" w:hAnsi="Times New Roman"/>
          <w:sz w:val="24"/>
          <w:szCs w:val="24"/>
        </w:rPr>
      </w:pPr>
      <w:r w:rsidRPr="00C9225D">
        <w:rPr>
          <w:rFonts w:ascii="Times New Roman" w:hAnsi="Times New Roman"/>
          <w:b/>
          <w:sz w:val="24"/>
          <w:szCs w:val="24"/>
        </w:rPr>
        <w:t xml:space="preserve">Dokumenty i </w:t>
      </w:r>
      <w:r w:rsidR="00F563AD" w:rsidRPr="00C9225D">
        <w:rPr>
          <w:rFonts w:ascii="Times New Roman" w:hAnsi="Times New Roman"/>
          <w:b/>
          <w:sz w:val="24"/>
          <w:szCs w:val="24"/>
        </w:rPr>
        <w:t>Wytyczne:</w:t>
      </w:r>
    </w:p>
    <w:p w:rsidR="00383324" w:rsidRPr="00C9225D"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9225D">
        <w:rPr>
          <w:rFonts w:ascii="Times New Roman" w:hAnsi="Times New Roman"/>
          <w:i/>
          <w:sz w:val="24"/>
          <w:szCs w:val="24"/>
        </w:rPr>
        <w:t>Regionalny Program Operacyjny Województwa Po</w:t>
      </w:r>
      <w:r w:rsidR="00773AB9" w:rsidRPr="00C9225D">
        <w:rPr>
          <w:rFonts w:ascii="Times New Roman" w:hAnsi="Times New Roman"/>
          <w:i/>
          <w:sz w:val="24"/>
          <w:szCs w:val="24"/>
        </w:rPr>
        <w:t xml:space="preserve">dkarpackiego na lata 2014-2020 </w:t>
      </w:r>
      <w:r w:rsidR="00EC52D9" w:rsidRPr="00C9225D">
        <w:rPr>
          <w:rFonts w:ascii="Times New Roman" w:hAnsi="Times New Roman"/>
          <w:i/>
          <w:sz w:val="24"/>
          <w:szCs w:val="24"/>
        </w:rPr>
        <w:t>przyjęty</w:t>
      </w:r>
      <w:r w:rsidR="00EC52D9" w:rsidRPr="003C7CDA">
        <w:rPr>
          <w:rFonts w:ascii="Times New Roman" w:hAnsi="Times New Roman"/>
          <w:i/>
          <w:sz w:val="24"/>
          <w:szCs w:val="24"/>
        </w:rPr>
        <w:t xml:space="preserve"> uchwałą Zarządu Województwa </w:t>
      </w:r>
      <w:r w:rsidR="00EC52D9" w:rsidRPr="000E3E91">
        <w:rPr>
          <w:rFonts w:ascii="Times New Roman" w:hAnsi="Times New Roman"/>
          <w:i/>
          <w:sz w:val="24"/>
          <w:szCs w:val="24"/>
        </w:rPr>
        <w:t>Podkarpackiego</w:t>
      </w:r>
      <w:r w:rsidR="002D7B3C" w:rsidRPr="000E3E91">
        <w:rPr>
          <w:rFonts w:ascii="Times New Roman" w:hAnsi="Times New Roman"/>
          <w:sz w:val="24"/>
          <w:szCs w:val="24"/>
        </w:rPr>
        <w:t xml:space="preserve"> z dnia</w:t>
      </w:r>
      <w:r w:rsidR="000E3E91">
        <w:rPr>
          <w:rFonts w:ascii="Times New Roman" w:hAnsi="Times New Roman"/>
          <w:sz w:val="24"/>
          <w:szCs w:val="24"/>
        </w:rPr>
        <w:t xml:space="preserve"> </w:t>
      </w:r>
      <w:r w:rsidR="000E3E91" w:rsidRPr="00C9225D">
        <w:rPr>
          <w:rFonts w:ascii="Times New Roman" w:hAnsi="Times New Roman"/>
          <w:sz w:val="24"/>
          <w:szCs w:val="24"/>
        </w:rPr>
        <w:t>1 sierpnia 2017 r</w:t>
      </w:r>
      <w:r w:rsidR="002D7B3C" w:rsidRPr="00C9225D">
        <w:rPr>
          <w:rFonts w:ascii="Times New Roman" w:hAnsi="Times New Roman"/>
          <w:sz w:val="24"/>
          <w:szCs w:val="24"/>
        </w:rPr>
        <w:t>.;</w:t>
      </w:r>
    </w:p>
    <w:p w:rsidR="00383324" w:rsidRPr="009F4568"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8A34C5">
        <w:rPr>
          <w:rFonts w:ascii="Times New Roman" w:hAnsi="Times New Roman"/>
          <w:i/>
          <w:sz w:val="24"/>
          <w:szCs w:val="24"/>
        </w:rPr>
        <w:t xml:space="preserve"> </w:t>
      </w:r>
      <w:r w:rsidR="006072B5" w:rsidRPr="007F16E8">
        <w:rPr>
          <w:rFonts w:ascii="Times New Roman" w:hAnsi="Times New Roman"/>
          <w:sz w:val="24"/>
          <w:szCs w:val="24"/>
        </w:rPr>
        <w:t>z dnia</w:t>
      </w:r>
      <w:r w:rsidR="000E3E91" w:rsidRPr="007F16E8">
        <w:rPr>
          <w:rFonts w:ascii="Times New Roman" w:hAnsi="Times New Roman"/>
          <w:sz w:val="24"/>
          <w:szCs w:val="24"/>
        </w:rPr>
        <w:t xml:space="preserve"> </w:t>
      </w:r>
      <w:r w:rsidR="005121C0">
        <w:rPr>
          <w:rFonts w:ascii="Times New Roman" w:hAnsi="Times New Roman"/>
          <w:sz w:val="24"/>
          <w:szCs w:val="24"/>
        </w:rPr>
        <w:t>28 listopada</w:t>
      </w:r>
      <w:r w:rsidR="000E3E91" w:rsidRPr="007F16E8">
        <w:rPr>
          <w:rFonts w:ascii="Times New Roman" w:hAnsi="Times New Roman"/>
          <w:sz w:val="24"/>
          <w:szCs w:val="24"/>
        </w:rPr>
        <w:t xml:space="preserve"> 2017 r.; </w:t>
      </w:r>
    </w:p>
    <w:p w:rsidR="00383324" w:rsidRPr="00A52B10"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A92699">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A92699">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A92699">
      <w:pPr>
        <w:widowControl/>
        <w:numPr>
          <w:ilvl w:val="0"/>
          <w:numId w:val="16"/>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2133B" w:rsidRPr="000E3E91">
        <w:rPr>
          <w:rFonts w:ascii="Times New Roman" w:hAnsi="Times New Roman"/>
          <w:i/>
          <w:sz w:val="24"/>
          <w:szCs w:val="24"/>
        </w:rPr>
        <w:t>.</w:t>
      </w:r>
    </w:p>
    <w:p w:rsidR="00DC69B6" w:rsidRDefault="00E70FDD">
      <w:pPr>
        <w:pStyle w:val="Nagwek2"/>
        <w:shd w:val="clear" w:color="auto" w:fill="C6D9F1" w:themeFill="text2" w:themeFillTint="33"/>
        <w:ind w:left="709" w:hanging="709"/>
      </w:pPr>
      <w:bookmarkStart w:id="171" w:name="_Toc430178256"/>
      <w:bookmarkStart w:id="172" w:name="_Toc488040856"/>
      <w:bookmarkStart w:id="173" w:name="_Toc498071184"/>
      <w:r w:rsidRPr="008D37B6">
        <w:lastRenderedPageBreak/>
        <w:t>Instytucja odpowiedzialna za realizację konkursu</w:t>
      </w:r>
      <w:bookmarkEnd w:id="171"/>
      <w:bookmarkEnd w:id="172"/>
      <w:bookmarkEnd w:id="173"/>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DC69B6" w:rsidRDefault="004F44AC">
      <w:pPr>
        <w:pStyle w:val="Nagwek2"/>
        <w:shd w:val="clear" w:color="auto" w:fill="C6D9F1" w:themeFill="text2" w:themeFillTint="33"/>
        <w:ind w:left="709" w:hanging="709"/>
      </w:pPr>
      <w:bookmarkStart w:id="174" w:name="_Toc179774667"/>
      <w:bookmarkStart w:id="175" w:name="_Toc179774709"/>
      <w:bookmarkStart w:id="176" w:name="_Toc430178257"/>
      <w:bookmarkStart w:id="177" w:name="_Toc488040857"/>
      <w:bookmarkStart w:id="178" w:name="_Toc498071185"/>
      <w:r w:rsidRPr="006C6F50">
        <w:t>K</w:t>
      </w:r>
      <w:r w:rsidRPr="008D37B6">
        <w:t>wota środków przeznaczona na dofinansowanie realizacji projektów</w:t>
      </w:r>
      <w:bookmarkEnd w:id="174"/>
      <w:bookmarkEnd w:id="175"/>
      <w:bookmarkEnd w:id="176"/>
      <w:bookmarkEnd w:id="177"/>
      <w:bookmarkEnd w:id="178"/>
    </w:p>
    <w:p w:rsidR="004F44AC" w:rsidRPr="008D37B6" w:rsidRDefault="00DF68D4" w:rsidP="0096122F">
      <w:pPr>
        <w:pStyle w:val="Nagwek3"/>
        <w:spacing w:line="276" w:lineRule="auto"/>
        <w:ind w:left="709" w:hanging="709"/>
      </w:pPr>
      <w:bookmarkStart w:id="17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0E3E91">
        <w:t xml:space="preserve"> 8.1 </w:t>
      </w:r>
      <w:r w:rsidR="004F44AC" w:rsidRPr="008D37B6">
        <w:t xml:space="preserve">RPO WP 2014-2020 wynosi </w:t>
      </w:r>
      <w:r w:rsidR="000E3E91" w:rsidRPr="000E3E91">
        <w:rPr>
          <w:b/>
        </w:rPr>
        <w:t>3 000,000,00</w:t>
      </w:r>
      <w:r w:rsidR="000B3543" w:rsidRPr="000E3E91">
        <w:rPr>
          <w:b/>
        </w:rPr>
        <w:t xml:space="preserve"> PLN</w:t>
      </w:r>
      <w:r w:rsidR="000B3543" w:rsidRPr="00774C2A">
        <w:t xml:space="preserve"> (słownie</w:t>
      </w:r>
      <w:r w:rsidR="000E3E91">
        <w:t>:</w:t>
      </w:r>
      <w:r w:rsidR="000B3543" w:rsidRPr="00774C2A">
        <w:t xml:space="preserve"> </w:t>
      </w:r>
      <w:r w:rsidR="000E3E91">
        <w:t>trzy miliony złotych</w:t>
      </w:r>
      <w:r w:rsidR="000B3543" w:rsidRPr="00774C2A">
        <w:t xml:space="preserve"> 00/100)</w:t>
      </w:r>
      <w:r w:rsidR="005C3DFC" w:rsidRPr="007E56C7">
        <w:rPr>
          <w:rStyle w:val="Odwoanieprzypisudolnego"/>
        </w:rPr>
        <w:footnoteReference w:id="4"/>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0E3E91" w:rsidRPr="000E3E91">
        <w:rPr>
          <w:b/>
        </w:rPr>
        <w:t>95</w:t>
      </w:r>
      <w:r w:rsidRPr="000E3E91">
        <w:rPr>
          <w:b/>
        </w:rPr>
        <w:t xml:space="preserve"> %</w:t>
      </w:r>
      <w:bookmarkEnd w:id="179"/>
      <w:r w:rsidR="00F1254F" w:rsidRPr="000E3E91">
        <w:rPr>
          <w:b/>
        </w:rPr>
        <w:t>.</w:t>
      </w:r>
    </w:p>
    <w:p w:rsidR="004F44AC" w:rsidRDefault="0092133B" w:rsidP="0096122F">
      <w:pPr>
        <w:pStyle w:val="Nagwek3"/>
        <w:spacing w:line="276" w:lineRule="auto"/>
        <w:ind w:left="709" w:hanging="709"/>
      </w:pPr>
      <w:bookmarkStart w:id="18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0E3E91">
        <w:rPr>
          <w:b/>
        </w:rPr>
        <w:t>5</w:t>
      </w:r>
      <w:r w:rsidR="004F44AC" w:rsidRPr="008D37B6">
        <w:rPr>
          <w:b/>
        </w:rPr>
        <w:t>% kosztów kwalifikowalnych projektu</w:t>
      </w:r>
      <w:bookmarkEnd w:id="180"/>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5"/>
      </w:r>
      <w:r w:rsidR="00E023F0" w:rsidRPr="00E023F0">
        <w:rPr>
          <w:rFonts w:ascii="Times New Roman" w:hAnsi="Times New Roman"/>
          <w:bCs/>
          <w:sz w:val="24"/>
          <w:szCs w:val="26"/>
        </w:rPr>
        <w:t>.</w:t>
      </w:r>
    </w:p>
    <w:p w:rsidR="004F44AC" w:rsidRPr="000E3E91" w:rsidRDefault="004F44AC" w:rsidP="0096122F">
      <w:pPr>
        <w:pStyle w:val="Nagwek3"/>
        <w:spacing w:line="276" w:lineRule="auto"/>
        <w:ind w:left="709" w:hanging="709"/>
      </w:pPr>
      <w:r w:rsidRPr="000E3E91">
        <w:t xml:space="preserve">Nie określono maksymalnej wartości projektu, jednak jest ona ograniczona przez </w:t>
      </w:r>
      <w:r w:rsidR="003D3C8D" w:rsidRPr="000E3E91">
        <w:t xml:space="preserve">kwotę dofinansowania </w:t>
      </w:r>
      <w:r w:rsidRPr="000E3E91">
        <w:t>przeznaczon</w:t>
      </w:r>
      <w:r w:rsidR="003D3C8D" w:rsidRPr="000E3E91">
        <w:t>ą</w:t>
      </w:r>
      <w:r w:rsidRPr="000E3E91">
        <w:t xml:space="preserve"> na realizację niniejszego konkursu.</w:t>
      </w:r>
    </w:p>
    <w:p w:rsidR="004F44AC" w:rsidRPr="000E3E91" w:rsidRDefault="004F44AC" w:rsidP="0096122F">
      <w:pPr>
        <w:pStyle w:val="Nagwek3"/>
        <w:spacing w:line="276" w:lineRule="auto"/>
        <w:ind w:left="709" w:hanging="709"/>
      </w:pPr>
      <w:r w:rsidRPr="000E3E91">
        <w:rPr>
          <w:b/>
        </w:rPr>
        <w:t>Minimalna wartość projektu</w:t>
      </w:r>
      <w:r w:rsidRPr="000E3E91">
        <w:t xml:space="preserve"> wynosi </w:t>
      </w:r>
      <w:r w:rsidR="000E3E91" w:rsidRPr="000E3E91">
        <w:t xml:space="preserve">50 000,00 </w:t>
      </w:r>
      <w:r w:rsidRPr="000E3E91">
        <w:t>PLN (słownie</w:t>
      </w:r>
      <w:r w:rsidR="000E3E91" w:rsidRPr="000E3E91">
        <w:t>; pięćdziesiąt tysięcy złotych 5</w:t>
      </w:r>
      <w:r w:rsidRPr="000E3E91">
        <w:t>0/100</w:t>
      </w:r>
      <w:r w:rsidR="00B0293A" w:rsidRPr="000E3E91">
        <w:t>)</w:t>
      </w:r>
      <w:r w:rsidR="00D9238C" w:rsidRPr="000E3E91">
        <w:t>.</w:t>
      </w:r>
    </w:p>
    <w:p w:rsidR="00FA5A8E" w:rsidRPr="00102BF1" w:rsidRDefault="00FA5A8E" w:rsidP="00102BF1">
      <w:pPr>
        <w:pStyle w:val="Nagwek3"/>
        <w:spacing w:line="276" w:lineRule="auto"/>
        <w:ind w:left="709" w:hanging="709"/>
      </w:pPr>
      <w:bookmarkStart w:id="181"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 pkt. 4.4.</w:t>
      </w:r>
      <w:r w:rsidR="00844020">
        <w:t>5</w:t>
      </w:r>
      <w:r w:rsidR="001901B2">
        <w:t>.</w:t>
      </w:r>
    </w:p>
    <w:p w:rsidR="00DC69B6" w:rsidRDefault="00F8044E">
      <w:pPr>
        <w:pStyle w:val="Nagwek2"/>
        <w:shd w:val="clear" w:color="auto" w:fill="C6D9F1" w:themeFill="text2" w:themeFillTint="33"/>
        <w:ind w:left="709" w:hanging="709"/>
      </w:pPr>
      <w:bookmarkStart w:id="182" w:name="_Toc452382063"/>
      <w:bookmarkStart w:id="183" w:name="_Toc452384014"/>
      <w:bookmarkStart w:id="184" w:name="_Toc452457792"/>
      <w:bookmarkStart w:id="185" w:name="_Toc430178258"/>
      <w:bookmarkStart w:id="186" w:name="_Toc488040858"/>
      <w:bookmarkStart w:id="187" w:name="_Toc498071186"/>
      <w:bookmarkEnd w:id="181"/>
      <w:bookmarkEnd w:id="182"/>
      <w:bookmarkEnd w:id="183"/>
      <w:bookmarkEnd w:id="18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88" w:name="_Toc452382065"/>
      <w:bookmarkStart w:id="189" w:name="_Toc452457794"/>
      <w:bookmarkEnd w:id="185"/>
      <w:bookmarkEnd w:id="186"/>
      <w:bookmarkEnd w:id="187"/>
      <w:bookmarkEnd w:id="188"/>
      <w:bookmarkEnd w:id="189"/>
    </w:p>
    <w:p w:rsidR="001901B2" w:rsidRDefault="00E23E32" w:rsidP="001901B2">
      <w:pPr>
        <w:pStyle w:val="Nagwek3"/>
        <w:spacing w:line="276" w:lineRule="auto"/>
        <w:ind w:left="709" w:hanging="709"/>
        <w:rPr>
          <w:b/>
        </w:rPr>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140398">
        <w:rPr>
          <w:b/>
          <w:szCs w:val="24"/>
        </w:rPr>
        <w:t>30</w:t>
      </w:r>
      <w:r w:rsidR="00090DAD">
        <w:rPr>
          <w:b/>
          <w:szCs w:val="24"/>
        </w:rPr>
        <w:t>.12.2017</w:t>
      </w:r>
      <w:r w:rsidR="001E3B78" w:rsidRPr="00774C2A">
        <w:rPr>
          <w:b/>
          <w:szCs w:val="24"/>
        </w:rPr>
        <w:t xml:space="preserve"> </w:t>
      </w:r>
      <w:r w:rsidRPr="00102BF1">
        <w:rPr>
          <w:b/>
          <w:szCs w:val="24"/>
        </w:rPr>
        <w:t xml:space="preserve">r. do dnia </w:t>
      </w:r>
      <w:r w:rsidR="00DD7BEC" w:rsidRPr="00350C69">
        <w:rPr>
          <w:b/>
          <w:szCs w:val="24"/>
        </w:rPr>
        <w:t>31</w:t>
      </w:r>
      <w:r w:rsidR="00090DAD" w:rsidRPr="00350C69">
        <w:rPr>
          <w:b/>
          <w:szCs w:val="24"/>
        </w:rPr>
        <w:t xml:space="preserve">.01.2018 </w:t>
      </w:r>
      <w:r w:rsidRPr="00350C69">
        <w:rPr>
          <w:b/>
          <w:szCs w:val="24"/>
        </w:rPr>
        <w:t>r</w:t>
      </w:r>
      <w:r w:rsidRPr="00102BF1">
        <w:rPr>
          <w:b/>
          <w:szCs w:val="24"/>
        </w:rPr>
        <w:t>.</w:t>
      </w:r>
      <w:r w:rsidR="001901B2">
        <w:rPr>
          <w:b/>
          <w:szCs w:val="24"/>
        </w:rPr>
        <w:t xml:space="preserve"> </w:t>
      </w:r>
    </w:p>
    <w:p w:rsidR="005C5B62" w:rsidRPr="001901B2" w:rsidRDefault="00441337" w:rsidP="001901B2">
      <w:pPr>
        <w:pStyle w:val="Nagwek3"/>
        <w:spacing w:line="276" w:lineRule="auto"/>
        <w:ind w:left="709" w:hanging="709"/>
        <w:rPr>
          <w:b/>
          <w:szCs w:val="24"/>
        </w:rPr>
      </w:pPr>
      <w:r w:rsidRPr="001901B2">
        <w:t>IOK zastrzega sobie możliwość</w:t>
      </w:r>
      <w:r w:rsidR="00DF788A" w:rsidRPr="001901B2">
        <w:t xml:space="preserve"> skrócenia terminu na składanie wniosków o</w:t>
      </w:r>
      <w:r w:rsidR="00084655">
        <w:t> </w:t>
      </w:r>
      <w:r w:rsidR="00DF788A" w:rsidRPr="001901B2">
        <w:t>dofinansowanie projektów (niemniej przy zachowaniu minimalnego terminu 7 dni</w:t>
      </w:r>
      <w:r w:rsidR="00552ABF" w:rsidRPr="001901B2">
        <w:t xml:space="preserve"> o</w:t>
      </w:r>
      <w:r w:rsidR="00084655">
        <w:t> </w:t>
      </w:r>
      <w:r w:rsidR="00552ABF" w:rsidRPr="001901B2">
        <w:t>którym mowa w art. 42 ustawy). W</w:t>
      </w:r>
      <w:r w:rsidR="00552ABF" w:rsidRPr="00552ABF">
        <w:t xml:space="preserve"> </w:t>
      </w:r>
      <w:r w:rsidR="00552ABF" w:rsidRPr="001901B2">
        <w:t>przypadku skrócenia terminu IOK zamieści w</w:t>
      </w:r>
      <w:r w:rsidR="00084655">
        <w:t> </w:t>
      </w:r>
      <w:r w:rsidR="00552ABF" w:rsidRPr="001901B2">
        <w:t xml:space="preserve">każdym miejscu, w którym podała do publicznej </w:t>
      </w:r>
      <w:r w:rsidR="001A273B">
        <w:t xml:space="preserve">wiadomości </w:t>
      </w:r>
      <w:r w:rsidR="00552ABF" w:rsidRPr="001901B2">
        <w:t xml:space="preserve">informację o zmianie. </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lastRenderedPageBreak/>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21"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140398">
        <w:rPr>
          <w:u w:val="single"/>
        </w:rPr>
        <w:t>30</w:t>
      </w:r>
      <w:r w:rsidR="00090DAD">
        <w:rPr>
          <w:u w:val="single"/>
        </w:rPr>
        <w:t xml:space="preserve">.12.2017 r. </w:t>
      </w:r>
      <w:r w:rsidRPr="00A652C3">
        <w:rPr>
          <w:u w:val="single"/>
        </w:rPr>
        <w:t>o godz</w:t>
      </w:r>
      <w:r w:rsidRPr="00090DAD">
        <w:rPr>
          <w:u w:val="single"/>
        </w:rPr>
        <w:t>.</w:t>
      </w:r>
      <w:r w:rsidR="00090DAD" w:rsidRPr="00090DAD">
        <w:rPr>
          <w:u w:val="single"/>
        </w:rPr>
        <w:t xml:space="preserve"> 00:00</w:t>
      </w:r>
      <w:r w:rsidR="001E3B78" w:rsidRPr="00090DAD">
        <w:rPr>
          <w:u w:val="single"/>
        </w:rPr>
        <w:t xml:space="preserve"> i</w:t>
      </w:r>
      <w:r w:rsidR="001E3B78" w:rsidRPr="00A652C3">
        <w:rPr>
          <w:u w:val="single"/>
        </w:rPr>
        <w:t xml:space="preserve"> zakończy się</w:t>
      </w:r>
      <w:r w:rsidRPr="00A652C3">
        <w:rPr>
          <w:u w:val="single"/>
        </w:rPr>
        <w:t xml:space="preserve"> </w:t>
      </w:r>
      <w:r w:rsidR="00D9238C" w:rsidRPr="00A652C3">
        <w:rPr>
          <w:u w:val="single"/>
        </w:rPr>
        <w:t xml:space="preserve">w dniu </w:t>
      </w:r>
      <w:r w:rsidR="00DD7BEC" w:rsidRPr="00350C69">
        <w:rPr>
          <w:u w:val="single"/>
        </w:rPr>
        <w:t>31</w:t>
      </w:r>
      <w:r w:rsidR="00090DAD" w:rsidRPr="00350C69">
        <w:rPr>
          <w:u w:val="single"/>
        </w:rPr>
        <w:t>.01.2018 r.</w:t>
      </w:r>
      <w:r w:rsidR="00090DAD">
        <w:rPr>
          <w:u w:val="single"/>
        </w:rPr>
        <w:t xml:space="preserve"> </w:t>
      </w:r>
      <w:r w:rsidR="00D9238C" w:rsidRPr="00A652C3">
        <w:rPr>
          <w:u w:val="single"/>
        </w:rPr>
        <w:t xml:space="preserve"> </w:t>
      </w:r>
      <w:r w:rsidRPr="00A652C3">
        <w:rPr>
          <w:u w:val="single"/>
        </w:rPr>
        <w:t xml:space="preserve">o godz. </w:t>
      </w:r>
      <w:r w:rsidR="00090DAD">
        <w:rPr>
          <w:u w:val="single"/>
        </w:rPr>
        <w:t>23:59</w:t>
      </w:r>
      <w:r w:rsidR="004D1C51" w:rsidRPr="00A652C3">
        <w:rPr>
          <w:u w:val="single"/>
        </w:rPr>
        <w:t>.</w:t>
      </w:r>
    </w:p>
    <w:p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art. </w:t>
      </w:r>
      <w:r w:rsidR="00551F22" w:rsidRPr="00495747">
        <w:t>57 § 5 kpa</w:t>
      </w:r>
      <w:r w:rsidR="00294F9C">
        <w:t>,</w:t>
      </w:r>
      <w:r w:rsidRPr="00774C2A">
        <w:t xml:space="preserve"> </w:t>
      </w:r>
      <w:r w:rsidR="000A5A37">
        <w:t>tj.</w:t>
      </w:r>
      <w:r w:rsidRPr="00921E0B">
        <w:t xml:space="preserve"> został:</w:t>
      </w:r>
    </w:p>
    <w:p w:rsidR="000854BF" w:rsidRPr="009279CE" w:rsidRDefault="000854BF" w:rsidP="00A92699">
      <w:pPr>
        <w:pStyle w:val="Nagwek3"/>
        <w:numPr>
          <w:ilvl w:val="0"/>
          <w:numId w:val="50"/>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A92699">
      <w:pPr>
        <w:pStyle w:val="Nagwek3"/>
        <w:numPr>
          <w:ilvl w:val="0"/>
          <w:numId w:val="50"/>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5C5B62" w:rsidRDefault="000B070C">
      <w:pPr>
        <w:pStyle w:val="Nagwek3"/>
        <w:spacing w:line="276" w:lineRule="auto"/>
        <w:ind w:left="709" w:hanging="709"/>
      </w:pPr>
      <w:r w:rsidRPr="000B070C">
        <w:t>W razie złożenia wniosku o dofinansowanie projektu po terminie wskazanym w</w:t>
      </w:r>
      <w:r w:rsidR="00084655">
        <w:t> </w:t>
      </w:r>
      <w:r w:rsidRPr="000B070C">
        <w:t>ogłoszeniu o konkursie</w:t>
      </w:r>
      <w:r w:rsidR="00AD4B60">
        <w:t>,</w:t>
      </w:r>
      <w:r w:rsidRPr="000B070C">
        <w:t xml:space="preserve"> wniosek pozostawia się bez rozpatrzenia</w:t>
      </w:r>
      <w:r>
        <w:t>.</w:t>
      </w:r>
    </w:p>
    <w:p w:rsidR="00DC69B6" w:rsidRDefault="00580D84">
      <w:pPr>
        <w:pStyle w:val="Nagwek2"/>
        <w:shd w:val="clear" w:color="auto" w:fill="C6D9F1" w:themeFill="text2" w:themeFillTint="33"/>
        <w:ind w:left="709" w:hanging="709"/>
      </w:pPr>
      <w:bookmarkStart w:id="190" w:name="_Toc495567486"/>
      <w:bookmarkStart w:id="191" w:name="_Toc496002310"/>
      <w:bookmarkStart w:id="192" w:name="_Toc496085502"/>
      <w:bookmarkStart w:id="193" w:name="_Toc488040859"/>
      <w:bookmarkStart w:id="194" w:name="_Toc498071187"/>
      <w:bookmarkEnd w:id="190"/>
      <w:bookmarkEnd w:id="191"/>
      <w:bookmarkEnd w:id="192"/>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93"/>
      <w:bookmarkEnd w:id="194"/>
    </w:p>
    <w:p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wzór stanowi załącznik nr 1 do Regulaminu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2"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513746" w:rsidRPr="00226415" w:rsidRDefault="0014552F" w:rsidP="001901B2">
      <w:pPr>
        <w:pStyle w:val="Nagwek3"/>
        <w:spacing w:line="276" w:lineRule="auto"/>
        <w:ind w:left="709" w:hanging="709"/>
        <w:rPr>
          <w:rFonts w:ascii="Arial" w:hAnsi="Arial"/>
          <w:bCs w:val="0"/>
          <w:sz w:val="22"/>
          <w:szCs w:val="20"/>
        </w:rPr>
      </w:pPr>
      <w:r w:rsidRPr="00226415">
        <w:t xml:space="preserve">W ramach niniejszego konkursu maksymalna </w:t>
      </w:r>
      <w:r w:rsidR="00084655" w:rsidRPr="00226415">
        <w:t>ilość</w:t>
      </w:r>
      <w:r w:rsidRPr="00226415">
        <w:t xml:space="preserve"> projektów </w:t>
      </w:r>
      <w:r w:rsidR="00F75F93" w:rsidRPr="00226415">
        <w:t>złożonych przez</w:t>
      </w:r>
      <w:r w:rsidR="001A273B" w:rsidRPr="00226415">
        <w:t xml:space="preserve"> podmiot </w:t>
      </w:r>
      <w:r w:rsidR="006072B5" w:rsidRPr="00226415">
        <w:t xml:space="preserve">jako wnioskodawca </w:t>
      </w:r>
      <w:r w:rsidR="001A273B" w:rsidRPr="00226415">
        <w:t>wynosi</w:t>
      </w:r>
      <w:r w:rsidR="00C9225D" w:rsidRPr="00226415">
        <w:t xml:space="preserve"> </w:t>
      </w:r>
      <w:r w:rsidR="00226415" w:rsidRPr="00226415">
        <w:rPr>
          <w:b/>
        </w:rPr>
        <w:t>1</w:t>
      </w:r>
      <w:r w:rsidR="00226415" w:rsidRPr="00226415">
        <w:t xml:space="preserve"> </w:t>
      </w:r>
      <w:r w:rsidR="00226415" w:rsidRPr="00226415">
        <w:rPr>
          <w:i/>
        </w:rPr>
        <w:t>(warunek formalny nr 3).</w:t>
      </w:r>
    </w:p>
    <w:p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 pkt 1.7 niniejszego Regulaminu.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F3473A" w:rsidRPr="009E2D62">
        <w:t xml:space="preserve"> do IOK</w:t>
      </w:r>
      <w:r w:rsidR="00471F39" w:rsidRPr="009E2D62">
        <w:t xml:space="preserve"> wniosek:</w:t>
      </w:r>
    </w:p>
    <w:p w:rsidR="008072CA" w:rsidRPr="00941D4A" w:rsidRDefault="00471F39" w:rsidP="00A92699">
      <w:pPr>
        <w:pStyle w:val="Nagwek3"/>
        <w:numPr>
          <w:ilvl w:val="0"/>
          <w:numId w:val="36"/>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3" w:history="1">
        <w:r w:rsidR="004E2F69" w:rsidRPr="00774C2A">
          <w:rPr>
            <w:rStyle w:val="Hipercze"/>
            <w:color w:val="auto"/>
          </w:rPr>
          <w:t>https://lsi.wup-rzeszow.pl</w:t>
        </w:r>
      </w:hyperlink>
      <w:r w:rsidR="004E2F69" w:rsidRPr="00774C2A">
        <w:t xml:space="preserve"> </w:t>
      </w:r>
      <w:r w:rsidRPr="00921E0B">
        <w:rPr>
          <w:b/>
        </w:rPr>
        <w:t>oraz</w:t>
      </w:r>
    </w:p>
    <w:p w:rsidR="00580D84" w:rsidRPr="00F770E2" w:rsidRDefault="00471F39" w:rsidP="00A92699">
      <w:pPr>
        <w:numPr>
          <w:ilvl w:val="0"/>
          <w:numId w:val="36"/>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lastRenderedPageBreak/>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 punkcie </w:t>
      </w:r>
      <w:r w:rsidR="00D9238C" w:rsidRPr="00F770E2">
        <w:rPr>
          <w:rFonts w:ascii="Times New Roman" w:hAnsi="Times New Roman"/>
          <w:sz w:val="24"/>
          <w:szCs w:val="24"/>
        </w:rPr>
        <w:t>1.5</w:t>
      </w:r>
      <w:r w:rsidR="00915B37" w:rsidRPr="00F770E2">
        <w:rPr>
          <w:rFonts w:ascii="Times New Roman" w:hAnsi="Times New Roman"/>
          <w:sz w:val="24"/>
          <w:szCs w:val="24"/>
        </w:rPr>
        <w:t>.</w:t>
      </w:r>
      <w:r w:rsidR="001901B2" w:rsidRPr="00F770E2">
        <w:rPr>
          <w:rFonts w:ascii="Times New Roman" w:hAnsi="Times New Roman"/>
          <w:sz w:val="24"/>
          <w:szCs w:val="24"/>
        </w:rPr>
        <w:t>7</w:t>
      </w:r>
      <w:r w:rsidR="00915B37" w:rsidRPr="00F770E2">
        <w:rPr>
          <w:rFonts w:ascii="Times New Roman" w:hAnsi="Times New Roman"/>
          <w:sz w:val="24"/>
          <w:szCs w:val="24"/>
        </w:rPr>
        <w:t xml:space="preserve"> – 1.5.1</w:t>
      </w:r>
      <w:r w:rsidR="001901B2" w:rsidRPr="00F770E2">
        <w:rPr>
          <w:rFonts w:ascii="Times New Roman" w:hAnsi="Times New Roman"/>
          <w:sz w:val="24"/>
          <w:szCs w:val="24"/>
        </w:rPr>
        <w:t>2</w:t>
      </w:r>
      <w:r w:rsidR="00D9238C" w:rsidRPr="00F770E2">
        <w:rPr>
          <w:rFonts w:ascii="Times New Roman" w:hAnsi="Times New Roman"/>
          <w:sz w:val="24"/>
          <w:szCs w:val="24"/>
        </w:rPr>
        <w:t xml:space="preserve"> </w:t>
      </w:r>
      <w:r w:rsidR="00045E32" w:rsidRPr="00F770E2">
        <w:rPr>
          <w:rFonts w:ascii="Times New Roman" w:hAnsi="Times New Roman"/>
          <w:sz w:val="24"/>
          <w:szCs w:val="24"/>
        </w:rPr>
        <w:t>Regul</w:t>
      </w:r>
      <w:r w:rsidR="003B7D3A" w:rsidRPr="00F770E2">
        <w:rPr>
          <w:rFonts w:ascii="Times New Roman" w:hAnsi="Times New Roman"/>
          <w:sz w:val="24"/>
          <w:szCs w:val="24"/>
        </w:rPr>
        <w:t>aminu</w:t>
      </w:r>
      <w:r w:rsidR="00915B37" w:rsidRPr="00F770E2">
        <w:rPr>
          <w:rFonts w:ascii="Times New Roman" w:hAnsi="Times New Roman"/>
          <w:sz w:val="24"/>
          <w:szCs w:val="24"/>
        </w:rPr>
        <w:t>.</w:t>
      </w:r>
      <w:r w:rsidRPr="00F770E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791F81">
        <w:t>11</w:t>
      </w:r>
      <w:r w:rsidR="00791F81"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CD082E">
              <w:rPr>
                <w:rFonts w:ascii="Times New Roman" w:hAnsi="Times New Roman"/>
                <w:sz w:val="24"/>
                <w:szCs w:val="24"/>
              </w:rPr>
              <w:t>Wnioskodawcy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3A7205" w:rsidRPr="0083027D">
              <w:rPr>
                <w:rFonts w:ascii="Times New Roman" w:eastAsia="Calibri" w:hAnsi="Times New Roman"/>
                <w:b/>
                <w:bCs/>
                <w:color w:val="000000"/>
                <w:sz w:val="24"/>
                <w:szCs w:val="24"/>
                <w:u w:val="single"/>
              </w:rPr>
              <w:t xml:space="preserve"> </w:t>
            </w:r>
            <w:r w:rsidR="003A7205">
              <w:rPr>
                <w:rFonts w:ascii="Times New Roman" w:eastAsia="Calibri" w:hAnsi="Times New Roman"/>
                <w:b/>
                <w:bCs/>
                <w:color w:val="000000"/>
                <w:sz w:val="24"/>
                <w:szCs w:val="24"/>
                <w:u w:val="single"/>
              </w:rPr>
              <w:t>RPPK.08.01.00-IP.01-18-023</w:t>
            </w:r>
            <w:r w:rsidR="003A7205" w:rsidRPr="0083027D">
              <w:rPr>
                <w:rFonts w:ascii="Times New Roman" w:eastAsia="Calibri" w:hAnsi="Times New Roman"/>
                <w:b/>
                <w:bCs/>
                <w:color w:val="000000"/>
                <w:sz w:val="24"/>
                <w:szCs w:val="24"/>
                <w:u w:val="single"/>
              </w:rPr>
              <w:t>/17</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29E2" w:rsidP="003A7205">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3A7205">
              <w:rPr>
                <w:rFonts w:ascii="Times New Roman" w:hAnsi="Times New Roman"/>
                <w:sz w:val="24"/>
                <w:szCs w:val="24"/>
              </w:rPr>
              <w:t xml:space="preserve"> VIII </w:t>
            </w:r>
            <w:r w:rsidR="00636139" w:rsidRPr="008E36D4">
              <w:rPr>
                <w:rFonts w:ascii="Times New Roman" w:hAnsi="Times New Roman"/>
                <w:sz w:val="24"/>
                <w:szCs w:val="24"/>
              </w:rPr>
              <w:t>Działanie</w:t>
            </w:r>
            <w:r w:rsidR="003A7205">
              <w:rPr>
                <w:rFonts w:ascii="Times New Roman" w:hAnsi="Times New Roman"/>
                <w:sz w:val="24"/>
                <w:szCs w:val="24"/>
              </w:rPr>
              <w:t xml:space="preserve"> 8.1 </w:t>
            </w:r>
          </w:p>
        </w:tc>
      </w:tr>
    </w:tbl>
    <w:p w:rsidR="00E23E32" w:rsidRPr="00B74417" w:rsidRDefault="00E23E32" w:rsidP="00A652C3">
      <w:pPr>
        <w:pStyle w:val="Nagwek3"/>
        <w:spacing w:line="276" w:lineRule="auto"/>
        <w:ind w:left="709" w:hanging="709"/>
      </w:pPr>
      <w:bookmarkStart w:id="195" w:name="_Toc226533290"/>
      <w:bookmarkStart w:id="196" w:name="_Toc226778175"/>
      <w:bookmarkStart w:id="197" w:name="_Toc226778445"/>
      <w:bookmarkStart w:id="198" w:name="_Toc72034481"/>
      <w:bookmarkEnd w:id="195"/>
      <w:bookmarkEnd w:id="196"/>
      <w:bookmarkEnd w:id="197"/>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 xml:space="preserve">zgodnie z poniższymi </w:t>
      </w:r>
      <w:r w:rsidRPr="00B74417">
        <w:rPr>
          <w:szCs w:val="24"/>
        </w:rPr>
        <w:t>zasadami:</w:t>
      </w:r>
    </w:p>
    <w:p w:rsidR="00A470BC" w:rsidRPr="00BA4518" w:rsidRDefault="00D9238C" w:rsidP="00A92699">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A92699">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A92699">
      <w:pPr>
        <w:pStyle w:val="Nagwek3"/>
        <w:numPr>
          <w:ilvl w:val="0"/>
          <w:numId w:val="11"/>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A92699">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rsidR="00084655">
        <w:t>.</w:t>
      </w:r>
    </w:p>
    <w:p w:rsidR="00C53C71" w:rsidRPr="005764B2" w:rsidRDefault="00C53C71" w:rsidP="00A92699">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Pr>
          <w:szCs w:val="24"/>
        </w:rPr>
        <w:t>Wnioskodawcę</w:t>
      </w:r>
      <w:r w:rsidRPr="005764B2">
        <w:rPr>
          <w:szCs w:val="24"/>
        </w:rPr>
        <w:t xml:space="preserve"> opisanych w punkcie 1.5.7.</w:t>
      </w:r>
    </w:p>
    <w:p w:rsidR="00FA2F56" w:rsidRPr="00FA2F56" w:rsidRDefault="00C53C71" w:rsidP="00A92699">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CD082E">
        <w:lastRenderedPageBreak/>
        <w:t>Wnioskodawcy</w:t>
      </w:r>
      <w:r w:rsidRPr="005764B2">
        <w:t xml:space="preserve"> wskazana w punkcie 2.1 wniosku musi być identyczna z nazwą wskazaną we wpisie do </w:t>
      </w:r>
      <w:r w:rsidRPr="00FA2F56">
        <w:t>KRS/Ewidencji Działalności Gospodarczej/</w:t>
      </w:r>
      <w:r w:rsidR="00727C8D" w:rsidRPr="00FA2F56">
        <w:rPr>
          <w:color w:val="000000"/>
        </w:rPr>
        <w:t xml:space="preserve"> rejestrze prowadzonym na podstawie odrębnych przepisów</w:t>
      </w:r>
      <w:r w:rsidR="00FA2F56" w:rsidRPr="00FA2F56">
        <w:rPr>
          <w:color w:val="000000"/>
        </w:rPr>
        <w:t>.</w:t>
      </w:r>
      <w:r w:rsidR="00727C8D" w:rsidRPr="00FA2F56">
        <w:rPr>
          <w:color w:val="000000"/>
        </w:rPr>
        <w:t xml:space="preserve"> </w:t>
      </w:r>
    </w:p>
    <w:p w:rsidR="00E23E32" w:rsidRDefault="00E23E32" w:rsidP="00A92699">
      <w:pPr>
        <w:pStyle w:val="Nagwek3"/>
        <w:numPr>
          <w:ilvl w:val="2"/>
          <w:numId w:val="4"/>
        </w:numPr>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CD082E">
        <w:t>Wnioskodawcy</w:t>
      </w:r>
      <w:r w:rsidRPr="00561915">
        <w:t xml:space="preserve"> i jego pieczęć winna być zgodna z wymogami określonymi w art. </w:t>
      </w:r>
      <w:r w:rsidRPr="00850DA6">
        <w:t xml:space="preserve">43 </w:t>
      </w:r>
      <w:r w:rsidRPr="00FA2F5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z</w:t>
      </w:r>
      <w:r w:rsidR="00F7469A">
        <w:t> </w:t>
      </w:r>
      <w:r w:rsidR="00850DA6" w:rsidRPr="00850DA6">
        <w:t>2017</w:t>
      </w:r>
      <w:r w:rsidR="007B2F8A">
        <w:t xml:space="preserve"> </w:t>
      </w:r>
      <w:r w:rsidR="00850DA6" w:rsidRPr="00850DA6">
        <w:t xml:space="preserve">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FA2F56">
        <w:rPr>
          <w:b/>
        </w:rPr>
        <w:t>imię i nazwisko</w:t>
      </w:r>
      <w:r w:rsidRPr="00561915">
        <w:t>. Nie wyklucza to włączenia do firmy pseudonimu lub określeń wskazujących na przedmiot działalności przedsiębiorcy, miejsce jej prowadzenia oraz innych określeń dowolnie obranych”.</w:t>
      </w:r>
    </w:p>
    <w:p w:rsidR="00791F81" w:rsidRPr="00561915" w:rsidRDefault="00791F81" w:rsidP="00A92699">
      <w:pPr>
        <w:pStyle w:val="Nagwek3"/>
        <w:numPr>
          <w:ilvl w:val="2"/>
          <w:numId w:val="4"/>
        </w:numPr>
        <w:spacing w:line="276" w:lineRule="auto"/>
        <w:ind w:left="709" w:hanging="709"/>
        <w:rPr>
          <w:rFonts w:eastAsia="Verdana,Bold"/>
        </w:rPr>
      </w:pPr>
      <w:r w:rsidRPr="00561915">
        <w:t>Zasady potwierdzenia wniosku za zgodność z oryginałem:</w:t>
      </w:r>
    </w:p>
    <w:p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rsidR="00791F81" w:rsidRDefault="00791F81" w:rsidP="00A92699">
      <w:pPr>
        <w:pStyle w:val="Nagwek3"/>
        <w:numPr>
          <w:ilvl w:val="0"/>
          <w:numId w:val="64"/>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rsidR="00791F81" w:rsidRPr="00836FF8" w:rsidRDefault="00791F81" w:rsidP="00A92699">
      <w:pPr>
        <w:pStyle w:val="Nagwek3"/>
        <w:numPr>
          <w:ilvl w:val="0"/>
          <w:numId w:val="64"/>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006072B5" w:rsidRPr="006072B5">
        <w:rPr>
          <w:szCs w:val="24"/>
        </w:rPr>
        <w:t>)</w:t>
      </w:r>
      <w:r w:rsidRPr="00836FF8">
        <w:rPr>
          <w:szCs w:val="24"/>
        </w:rPr>
        <w:t xml:space="preserve">. </w:t>
      </w:r>
    </w:p>
    <w:p w:rsidR="00791F81" w:rsidRPr="00561915" w:rsidRDefault="00791F81" w:rsidP="00A92699">
      <w:pPr>
        <w:pStyle w:val="Nagwek3"/>
        <w:numPr>
          <w:ilvl w:val="0"/>
          <w:numId w:val="64"/>
        </w:numPr>
        <w:spacing w:line="276" w:lineRule="auto"/>
        <w:rPr>
          <w:szCs w:val="24"/>
        </w:rPr>
      </w:pPr>
      <w:r w:rsidRPr="00774C2A">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w:t>
      </w:r>
      <w:proofErr w:type="spellStart"/>
      <w:r>
        <w:rPr>
          <w:szCs w:val="24"/>
        </w:rPr>
        <w:t>np</w:t>
      </w:r>
      <w:proofErr w:type="spellEnd"/>
      <w:r w:rsidRPr="00561915">
        <w:rPr>
          <w:szCs w:val="24"/>
        </w:rPr>
        <w:t xml:space="preserve">: </w:t>
      </w:r>
      <w:r w:rsidRPr="00561915">
        <w:rPr>
          <w:i/>
          <w:szCs w:val="24"/>
        </w:rPr>
        <w:t>dn.</w:t>
      </w:r>
      <w:r w:rsidRPr="00561915">
        <w:rPr>
          <w:i/>
        </w:rPr>
        <w:t>12.05.201</w:t>
      </w:r>
      <w:r>
        <w:rPr>
          <w:i/>
        </w:rPr>
        <w:t>7</w:t>
      </w:r>
      <w:r w:rsidRPr="00561915">
        <w:rPr>
          <w:i/>
        </w:rPr>
        <w:t xml:space="preserve">, </w:t>
      </w:r>
      <w:r w:rsidRPr="00561915">
        <w:rPr>
          <w:i/>
          <w:szCs w:val="24"/>
        </w:rPr>
        <w:t>Jan Kowalski, Prezes Zarządu</w:t>
      </w:r>
      <w:r w:rsidR="006072B5" w:rsidRPr="006072B5">
        <w:rPr>
          <w:szCs w:val="24"/>
        </w:rPr>
        <w:t>)</w:t>
      </w:r>
      <w:r w:rsidRPr="00791F81">
        <w:rPr>
          <w:szCs w:val="24"/>
        </w:rPr>
        <w:t>.</w:t>
      </w:r>
    </w:p>
    <w:p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4" w:history="1">
        <w:r w:rsidRPr="00774C2A">
          <w:rPr>
            <w:rStyle w:val="Hipercze"/>
            <w:color w:val="auto"/>
            <w:u w:val="none"/>
          </w:rPr>
          <w:t>www.funduszeeuropejskie.gov.pl</w:t>
        </w:r>
      </w:hyperlink>
      <w:r w:rsidRPr="00774C2A">
        <w:t>.</w:t>
      </w:r>
    </w:p>
    <w:p w:rsidR="007B2F8A" w:rsidRDefault="007B2F8A" w:rsidP="00A92699">
      <w:pPr>
        <w:pStyle w:val="Nagwek3"/>
        <w:numPr>
          <w:ilvl w:val="2"/>
          <w:numId w:val="4"/>
        </w:numPr>
        <w:spacing w:line="276" w:lineRule="auto"/>
        <w:ind w:left="709" w:hanging="709"/>
        <w:rPr>
          <w:b/>
        </w:rPr>
      </w:pPr>
      <w:r>
        <w:rPr>
          <w:b/>
        </w:rPr>
        <w:t>UWAGA! Wnioskodawca wraz z wnioskiem o dofinansowanie projektu zobowiązany jest do złożenia:</w:t>
      </w:r>
    </w:p>
    <w:p w:rsidR="00DC69B6" w:rsidRDefault="007B2F8A" w:rsidP="00A92699">
      <w:pPr>
        <w:pStyle w:val="Nagwek3"/>
        <w:numPr>
          <w:ilvl w:val="0"/>
          <w:numId w:val="83"/>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Pr="00226415">
        <w:rPr>
          <w:u w:val="single"/>
        </w:rPr>
        <w:t>załącznik nr 13</w:t>
      </w:r>
      <w:r w:rsidRPr="00774C2A">
        <w:t xml:space="preserve"> do niniejszego Regulaminu podpisanego przez osobę uprawnioną do reprezentowania </w:t>
      </w:r>
      <w:r>
        <w:t>Wnioskodawcy</w:t>
      </w:r>
      <w:r w:rsidRPr="007E56C7">
        <w:t xml:space="preserve"> wskazan</w:t>
      </w:r>
      <w:r w:rsidRPr="00921E0B">
        <w:t>ą w punkcie</w:t>
      </w:r>
      <w:r w:rsidRPr="00941D4A">
        <w:t xml:space="preserve"> </w:t>
      </w:r>
      <w:r w:rsidRPr="009279CE">
        <w:t>2</w:t>
      </w:r>
      <w:r>
        <w:t>.</w:t>
      </w:r>
      <w:r w:rsidRPr="009279CE">
        <w:t>8</w:t>
      </w:r>
      <w:r w:rsidRPr="00BA4518">
        <w:t xml:space="preserve"> </w:t>
      </w:r>
      <w:r w:rsidRPr="00F32D2F">
        <w:t>wniosku</w:t>
      </w:r>
      <w:r w:rsidRPr="00CC6287">
        <w:t xml:space="preserve">. </w:t>
      </w:r>
    </w:p>
    <w:p w:rsidR="00DC69B6" w:rsidRDefault="007B2F8A" w:rsidP="00A92699">
      <w:pPr>
        <w:pStyle w:val="Nagwek3"/>
        <w:numPr>
          <w:ilvl w:val="0"/>
          <w:numId w:val="83"/>
        </w:numPr>
        <w:spacing w:line="276" w:lineRule="auto"/>
      </w:pPr>
      <w:r w:rsidRPr="00CC6287">
        <w:t xml:space="preserve">W przypadku realizacji projektu w partnerstwie </w:t>
      </w:r>
      <w:r>
        <w:t xml:space="preserve">- </w:t>
      </w:r>
      <w:r w:rsidRPr="00555403">
        <w:rPr>
          <w:b/>
        </w:rPr>
        <w:t xml:space="preserve">jednego egzemplarza </w:t>
      </w:r>
      <w:r w:rsidR="00DF6B19" w:rsidRPr="00DF6B19">
        <w:rPr>
          <w:b/>
          <w:i/>
        </w:rPr>
        <w:t>Oświadczeni</w:t>
      </w:r>
      <w:r>
        <w:rPr>
          <w:b/>
          <w:i/>
        </w:rPr>
        <w:t>a</w:t>
      </w:r>
      <w:r w:rsidR="00DF6B19" w:rsidRPr="00DF6B19">
        <w:rPr>
          <w:b/>
          <w:i/>
        </w:rPr>
        <w:t xml:space="preserve"> </w:t>
      </w:r>
      <w:r w:rsidRPr="00965A33">
        <w:rPr>
          <w:b/>
          <w:i/>
        </w:rPr>
        <w:t>partnera o kwalifikowalności VAT</w:t>
      </w:r>
      <w:r>
        <w:rPr>
          <w:b/>
          <w:i/>
        </w:rPr>
        <w:t xml:space="preserve"> – </w:t>
      </w:r>
      <w:r>
        <w:rPr>
          <w:b/>
        </w:rPr>
        <w:t xml:space="preserve">dotyczy </w:t>
      </w:r>
      <w:r w:rsidRPr="0073370D">
        <w:rPr>
          <w:b/>
        </w:rPr>
        <w:t>każd</w:t>
      </w:r>
      <w:r>
        <w:rPr>
          <w:b/>
        </w:rPr>
        <w:t>ego</w:t>
      </w:r>
      <w:r w:rsidRPr="0073370D">
        <w:rPr>
          <w:b/>
        </w:rPr>
        <w:t xml:space="preserve"> z partnerów</w:t>
      </w:r>
      <w:r w:rsidRPr="008D37B6">
        <w:t>, który w ramach ponoszonych przez niego wydat</w:t>
      </w:r>
      <w:r>
        <w:t xml:space="preserve">ków w </w:t>
      </w:r>
      <w:r w:rsidRPr="008D37B6">
        <w:t>projekcie w</w:t>
      </w:r>
      <w:r>
        <w:t xml:space="preserve"> </w:t>
      </w:r>
      <w:r w:rsidRPr="000463B1">
        <w:t>całości lub części będzie kwalifikował VAT. Oświadczenie partnera podpisuje osoba uprawniona do reprezentowania partnera</w:t>
      </w:r>
      <w:r>
        <w:t xml:space="preserve"> wskazana w pkt. 2.10.7 wniosku o dofinansowanie</w:t>
      </w:r>
      <w:r w:rsidRPr="000463B1">
        <w:t>.</w:t>
      </w:r>
      <w:r w:rsidRPr="00330FC6">
        <w:t xml:space="preserve"> Wzór </w:t>
      </w:r>
      <w:r w:rsidRPr="00330FC6">
        <w:lastRenderedPageBreak/>
        <w:t xml:space="preserve">oświadczenia partnera stanowi </w:t>
      </w:r>
      <w:r w:rsidRPr="00226415">
        <w:rPr>
          <w:u w:val="single"/>
        </w:rPr>
        <w:t>załącznik nr 14</w:t>
      </w:r>
      <w:r w:rsidRPr="00774C2A">
        <w:t xml:space="preserve"> do Regulaminu.</w:t>
      </w:r>
    </w:p>
    <w:p w:rsidR="00DC69B6" w:rsidRDefault="00DF6B19" w:rsidP="00A92699">
      <w:pPr>
        <w:pStyle w:val="Nagwek3"/>
        <w:numPr>
          <w:ilvl w:val="0"/>
          <w:numId w:val="83"/>
        </w:numPr>
        <w:spacing w:line="276" w:lineRule="auto"/>
        <w:rPr>
          <w:szCs w:val="24"/>
        </w:rPr>
      </w:pPr>
      <w:r w:rsidRPr="00DF6B19">
        <w:rPr>
          <w:b/>
        </w:rPr>
        <w:t>jednego egzemplarza</w:t>
      </w:r>
      <w:r w:rsidR="007B2F8A" w:rsidRPr="00C424B7">
        <w:t xml:space="preserve"> </w:t>
      </w:r>
      <w:r w:rsidRPr="00DF6B19">
        <w:rPr>
          <w:b/>
          <w:i/>
          <w:szCs w:val="24"/>
        </w:rPr>
        <w:t xml:space="preserve">Oświadczenia dotyczącego świadomości </w:t>
      </w:r>
      <w:r w:rsidRPr="00DF6B19">
        <w:rPr>
          <w:b/>
          <w:bCs w:val="0"/>
          <w:i/>
          <w:szCs w:val="24"/>
        </w:rPr>
        <w:t xml:space="preserve">skutków niezachowania </w:t>
      </w:r>
      <w:r w:rsidRPr="00DF6B19">
        <w:rPr>
          <w:b/>
          <w:i/>
          <w:szCs w:val="24"/>
        </w:rPr>
        <w:t xml:space="preserve">wskazanej </w:t>
      </w:r>
      <w:r w:rsidRPr="00DF6B19">
        <w:rPr>
          <w:b/>
          <w:bCs w:val="0"/>
          <w:i/>
          <w:szCs w:val="24"/>
        </w:rPr>
        <w:t>formy komunikacji i sposobu komunikacji</w:t>
      </w:r>
      <w:r w:rsidRPr="00DF6B19">
        <w:rPr>
          <w:bCs w:val="0"/>
          <w:szCs w:val="24"/>
        </w:rPr>
        <w:t>,</w:t>
      </w:r>
      <w:r w:rsidR="007B2F8A" w:rsidRPr="00965A33">
        <w:t xml:space="preserve"> </w:t>
      </w:r>
      <w:r w:rsidR="007B2F8A" w:rsidRPr="00CC6287">
        <w:t xml:space="preserve">którego wzór stanowi </w:t>
      </w:r>
      <w:r w:rsidR="007B2F8A" w:rsidRPr="00226415">
        <w:rPr>
          <w:szCs w:val="24"/>
          <w:u w:val="single"/>
        </w:rPr>
        <w:t>załącznik nr 17</w:t>
      </w:r>
      <w:r w:rsidR="007B2F8A" w:rsidRPr="006072B5">
        <w:rPr>
          <w:szCs w:val="24"/>
        </w:rPr>
        <w:t xml:space="preserve"> </w:t>
      </w:r>
      <w:r w:rsidR="007B2F8A">
        <w:rPr>
          <w:szCs w:val="24"/>
        </w:rPr>
        <w:t xml:space="preserve">do Regulaminu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rsidR="00140D9F" w:rsidRPr="00FA2F56" w:rsidRDefault="00140D9F" w:rsidP="00A652C3">
      <w:pPr>
        <w:pStyle w:val="Nagwek3"/>
        <w:spacing w:line="276" w:lineRule="auto"/>
        <w:ind w:left="709" w:hanging="709"/>
      </w:pPr>
      <w:r w:rsidRPr="00FA2F56">
        <w:rPr>
          <w:b/>
        </w:rPr>
        <w:t>UWAGA!</w:t>
      </w:r>
      <w:r w:rsidRPr="00FA2F56">
        <w:t xml:space="preserve"> </w:t>
      </w:r>
      <w:r w:rsidR="0092133B" w:rsidRPr="00FA2F56">
        <w:rPr>
          <w:b/>
        </w:rPr>
        <w:t>Wnioskodaw</w:t>
      </w:r>
      <w:r w:rsidRPr="00FA2F56">
        <w:rPr>
          <w:b/>
        </w:rPr>
        <w:t xml:space="preserve">ca ubiegający się o pomoc de </w:t>
      </w:r>
      <w:proofErr w:type="spellStart"/>
      <w:r w:rsidRPr="00FA2F56">
        <w:rPr>
          <w:b/>
        </w:rPr>
        <w:t>minimis</w:t>
      </w:r>
      <w:proofErr w:type="spellEnd"/>
      <w:r w:rsidRPr="00FA2F56">
        <w:rPr>
          <w:b/>
        </w:rPr>
        <w:t xml:space="preserve"> do wniosku o dofinansowanie załącza</w:t>
      </w:r>
      <w:r w:rsidR="000463B1" w:rsidRPr="00FA2F56">
        <w:rPr>
          <w:b/>
        </w:rPr>
        <w:t>:</w:t>
      </w:r>
    </w:p>
    <w:p w:rsidR="000463B1" w:rsidRPr="00FA2F56" w:rsidRDefault="000463B1" w:rsidP="00A92699">
      <w:pPr>
        <w:numPr>
          <w:ilvl w:val="0"/>
          <w:numId w:val="56"/>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t xml:space="preserve">kopie zaświadczeń o pomocy de </w:t>
      </w:r>
      <w:proofErr w:type="spellStart"/>
      <w:r w:rsidRPr="00FA2F56">
        <w:rPr>
          <w:rFonts w:ascii="Times New Roman" w:hAnsi="Times New Roman"/>
          <w:sz w:val="24"/>
          <w:szCs w:val="24"/>
        </w:rPr>
        <w:t>minimis</w:t>
      </w:r>
      <w:proofErr w:type="spellEnd"/>
      <w:r w:rsidRPr="00FA2F56">
        <w:rPr>
          <w:rFonts w:ascii="Times New Roman" w:hAnsi="Times New Roman"/>
          <w:sz w:val="24"/>
          <w:szCs w:val="24"/>
        </w:rPr>
        <w:t xml:space="preserve"> lub za</w:t>
      </w:r>
      <w:r w:rsidR="00156575" w:rsidRPr="00FA2F56">
        <w:rPr>
          <w:rFonts w:ascii="Times New Roman" w:hAnsi="Times New Roman"/>
          <w:sz w:val="24"/>
          <w:szCs w:val="24"/>
        </w:rPr>
        <w:t xml:space="preserve">świadczeń o pomocy de </w:t>
      </w:r>
      <w:proofErr w:type="spellStart"/>
      <w:r w:rsidR="00156575" w:rsidRPr="00FA2F56">
        <w:rPr>
          <w:rFonts w:ascii="Times New Roman" w:hAnsi="Times New Roman"/>
          <w:sz w:val="24"/>
          <w:szCs w:val="24"/>
        </w:rPr>
        <w:t>minimis</w:t>
      </w:r>
      <w:proofErr w:type="spellEnd"/>
      <w:r w:rsidR="00156575" w:rsidRPr="00FA2F56">
        <w:rPr>
          <w:rFonts w:ascii="Times New Roman" w:hAnsi="Times New Roman"/>
          <w:sz w:val="24"/>
          <w:szCs w:val="24"/>
        </w:rPr>
        <w:t xml:space="preserve"> w </w:t>
      </w:r>
      <w:r w:rsidRPr="00FA2F56">
        <w:rPr>
          <w:rFonts w:ascii="Times New Roman" w:hAnsi="Times New Roman"/>
          <w:sz w:val="24"/>
          <w:szCs w:val="24"/>
        </w:rPr>
        <w:t xml:space="preserve">rolnictwie, lub zaświadczeń o pomocy de </w:t>
      </w:r>
      <w:proofErr w:type="spellStart"/>
      <w:r w:rsidRPr="00FA2F56">
        <w:rPr>
          <w:rFonts w:ascii="Times New Roman" w:hAnsi="Times New Roman"/>
          <w:sz w:val="24"/>
          <w:szCs w:val="24"/>
        </w:rPr>
        <w:t>minimis</w:t>
      </w:r>
      <w:proofErr w:type="spellEnd"/>
      <w:r w:rsidRPr="00FA2F56">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9E2D62" w:rsidRPr="00FA2F56" w:rsidRDefault="000463B1" w:rsidP="00A92699">
      <w:pPr>
        <w:numPr>
          <w:ilvl w:val="0"/>
          <w:numId w:val="56"/>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t>informacje, o których mowa w art. 37 ust. 1 pkt 2 ustawy z dnia 30 kwietnia 2004 r. o postępowaniu w sprawach dotyczących pomocy publicznej.</w:t>
      </w:r>
    </w:p>
    <w:p w:rsidR="00DC69B6" w:rsidRDefault="00E23E32">
      <w:pPr>
        <w:pStyle w:val="Nagwek2"/>
        <w:shd w:val="clear" w:color="auto" w:fill="C6D9F1" w:themeFill="text2" w:themeFillTint="33"/>
        <w:spacing w:line="240" w:lineRule="auto"/>
        <w:ind w:left="709" w:hanging="709"/>
      </w:pPr>
      <w:bookmarkStart w:id="199" w:name="_Toc226360352"/>
      <w:bookmarkStart w:id="200" w:name="_Toc226361345"/>
      <w:bookmarkStart w:id="201" w:name="_Toc226361947"/>
      <w:bookmarkStart w:id="202" w:name="_Toc430178260"/>
      <w:bookmarkStart w:id="203" w:name="_Toc488040860"/>
      <w:bookmarkStart w:id="204" w:name="_Toc498071188"/>
      <w:r w:rsidRPr="004D71C1">
        <w:t xml:space="preserve">Składanie wniosków przez jednostki organizacyjne JST nieposiadające osobowości </w:t>
      </w:r>
      <w:r w:rsidRPr="00561915">
        <w:t>prawnej</w:t>
      </w:r>
      <w:bookmarkEnd w:id="199"/>
      <w:bookmarkEnd w:id="200"/>
      <w:bookmarkEnd w:id="201"/>
      <w:bookmarkEnd w:id="202"/>
      <w:bookmarkEnd w:id="203"/>
      <w:bookmarkEnd w:id="204"/>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CD082E">
        <w:rPr>
          <w:szCs w:val="24"/>
        </w:rPr>
        <w:t>Wnioskodawcy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CD082E">
        <w:rPr>
          <w:szCs w:val="24"/>
        </w:rPr>
        <w:t>Wnioskodawcy</w:t>
      </w:r>
      <w:r w:rsidRPr="00561915">
        <w:rPr>
          <w:szCs w:val="24"/>
        </w:rPr>
        <w:t xml:space="preserve">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A92699">
      <w:pPr>
        <w:pStyle w:val="Nagwek3"/>
        <w:numPr>
          <w:ilvl w:val="0"/>
          <w:numId w:val="57"/>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9"/>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lastRenderedPageBreak/>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A92699">
      <w:pPr>
        <w:widowControl/>
        <w:numPr>
          <w:ilvl w:val="0"/>
          <w:numId w:val="57"/>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7"/>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6072B5"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5" w:name="_Toc498071189"/>
      <w:r w:rsidRPr="006072B5">
        <w:lastRenderedPageBreak/>
        <w:t>Zasady wypełniania wniosku w ramach danego Konkursu</w:t>
      </w:r>
      <w:bookmarkEnd w:id="205"/>
      <w:r w:rsidR="00552ABF" w:rsidRPr="00552ABF">
        <w:t xml:space="preserve"> </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Wypełniając wniosek</w:t>
      </w:r>
      <w:r w:rsidR="001C6C72">
        <w:rPr>
          <w:rFonts w:ascii="Times New Roman" w:hAnsi="Times New Roman"/>
          <w:sz w:val="24"/>
          <w:szCs w:val="24"/>
        </w:rPr>
        <w:t xml:space="preserve"> </w:t>
      </w:r>
      <w:r w:rsidRPr="006072B5">
        <w:rPr>
          <w:rFonts w:ascii="Times New Roman" w:hAnsi="Times New Roman"/>
          <w:sz w:val="24"/>
          <w:szCs w:val="24"/>
        </w:rPr>
        <w:t>należy przede wszystkim zwrócić uwagę na kryteria wyboru projektów,</w:t>
      </w:r>
      <w:r w:rsidR="00DF6B19" w:rsidRPr="00DF6B19">
        <w:rPr>
          <w:rFonts w:ascii="Times New Roman" w:hAnsi="Times New Roman"/>
          <w:sz w:val="24"/>
          <w:szCs w:val="24"/>
        </w:rPr>
        <w:t xml:space="preserve"> przyjęte na posiedzeniu KM zawarte w załączniku 3b do </w:t>
      </w:r>
      <w:proofErr w:type="spellStart"/>
      <w:r w:rsidR="00DF6B19" w:rsidRPr="00DF6B19">
        <w:rPr>
          <w:rFonts w:ascii="Times New Roman" w:hAnsi="Times New Roman"/>
          <w:sz w:val="24"/>
          <w:szCs w:val="24"/>
        </w:rPr>
        <w:t>SzOOP</w:t>
      </w:r>
      <w:proofErr w:type="spellEnd"/>
      <w:r w:rsidR="00DF6B19" w:rsidRPr="00DF6B19">
        <w:rPr>
          <w:rFonts w:ascii="Times New Roman" w:hAnsi="Times New Roman"/>
          <w:sz w:val="24"/>
          <w:szCs w:val="24"/>
        </w:rPr>
        <w:t xml:space="preserve"> -</w:t>
      </w:r>
      <w:r w:rsidRPr="006072B5">
        <w:rPr>
          <w:rFonts w:ascii="Times New Roman" w:hAnsi="Times New Roman"/>
          <w:sz w:val="24"/>
          <w:szCs w:val="24"/>
        </w:rPr>
        <w:t xml:space="preserve"> zamieszczone w rozdziale</w:t>
      </w:r>
      <w:r w:rsidR="001901B2">
        <w:rPr>
          <w:rFonts w:ascii="Times New Roman" w:hAnsi="Times New Roman"/>
          <w:sz w:val="24"/>
          <w:szCs w:val="24"/>
        </w:rPr>
        <w:t xml:space="preserve"> 4.2 </w:t>
      </w:r>
      <w:r w:rsidRPr="006072B5">
        <w:rPr>
          <w:rFonts w:ascii="Times New Roman" w:hAnsi="Times New Roman"/>
          <w:sz w:val="24"/>
          <w:szCs w:val="24"/>
        </w:rPr>
        <w:t>oraz stosować właściwe Wytyczne i dokumenty wskazane w pkt 1.1</w:t>
      </w:r>
      <w:r w:rsidR="001C6C72">
        <w:rPr>
          <w:rFonts w:ascii="Times New Roman" w:hAnsi="Times New Roman"/>
          <w:sz w:val="24"/>
          <w:szCs w:val="24"/>
        </w:rPr>
        <w:t xml:space="preserve"> Regulaminu.</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Instrukcja wypełniania wniosku o dofinansowanie projektu w ramach RPO WP 2014-2020</w:t>
      </w:r>
      <w:r w:rsidR="00023D13">
        <w:rPr>
          <w:rFonts w:ascii="Times New Roman" w:hAnsi="Times New Roman"/>
          <w:sz w:val="24"/>
          <w:szCs w:val="24"/>
        </w:rPr>
        <w:t>,</w:t>
      </w:r>
      <w:r w:rsidR="00023D13" w:rsidRPr="00023D13">
        <w:rPr>
          <w:rFonts w:ascii="Times New Roman" w:hAnsi="Times New Roman"/>
          <w:sz w:val="24"/>
          <w:szCs w:val="24"/>
        </w:rPr>
        <w:t xml:space="preserve"> </w:t>
      </w:r>
      <w:r w:rsidR="00023D13">
        <w:rPr>
          <w:rFonts w:ascii="Times New Roman" w:hAnsi="Times New Roman"/>
          <w:sz w:val="24"/>
          <w:szCs w:val="24"/>
        </w:rPr>
        <w:t>która stanowi załącznik nr 2</w:t>
      </w:r>
      <w:r w:rsidR="00023D13" w:rsidRPr="001C6C72">
        <w:rPr>
          <w:rFonts w:ascii="Times New Roman" w:hAnsi="Times New Roman"/>
          <w:sz w:val="24"/>
          <w:szCs w:val="24"/>
        </w:rPr>
        <w:t xml:space="preserve"> </w:t>
      </w:r>
      <w:r w:rsidR="00023D13">
        <w:rPr>
          <w:rFonts w:ascii="Times New Roman" w:hAnsi="Times New Roman"/>
          <w:sz w:val="24"/>
          <w:szCs w:val="24"/>
        </w:rPr>
        <w:t>do Regulaminu</w:t>
      </w:r>
      <w:r w:rsidRPr="006072B5">
        <w:rPr>
          <w:rFonts w:ascii="Times New Roman" w:hAnsi="Times New Roman"/>
          <w:sz w:val="24"/>
          <w:szCs w:val="24"/>
        </w:rPr>
        <w:t xml:space="preserve">, załączona do niniejszego Regulaminu, jest dokumentem pomocniczym, uniwersalnym dla wszystkich działań i poddziałań w ramach osi priorytetowych VII – IX, i zakres wymaganych informacji, w szczególności w odniesieniu do wymaganej diagnozy, może różnić się w poszczególnych konkursach. </w:t>
      </w:r>
    </w:p>
    <w:p w:rsidR="00DC69B6" w:rsidRDefault="00E23E32">
      <w:pPr>
        <w:pStyle w:val="Nagwek2"/>
        <w:pBdr>
          <w:left w:val="single" w:sz="4" w:space="1" w:color="auto"/>
          <w:right w:val="single" w:sz="4" w:space="1" w:color="auto"/>
        </w:pBdr>
        <w:shd w:val="clear" w:color="auto" w:fill="C6D9F1" w:themeFill="text2" w:themeFillTint="33"/>
        <w:ind w:left="709" w:hanging="709"/>
      </w:pPr>
      <w:bookmarkStart w:id="206" w:name="_Toc495567490"/>
      <w:bookmarkStart w:id="207" w:name="_Toc496002314"/>
      <w:bookmarkStart w:id="208" w:name="_Toc496085506"/>
      <w:bookmarkStart w:id="209" w:name="_Toc430178261"/>
      <w:bookmarkStart w:id="210" w:name="_Toc488040861"/>
      <w:bookmarkStart w:id="211" w:name="_Toc498071190"/>
      <w:bookmarkEnd w:id="206"/>
      <w:bookmarkEnd w:id="207"/>
      <w:bookmarkEnd w:id="208"/>
      <w:r w:rsidRPr="008E36D4">
        <w:t>Wycofanie wniosku</w:t>
      </w:r>
      <w:r w:rsidR="00D818BC" w:rsidRPr="008E36D4">
        <w:t xml:space="preserve"> i udostępnianie dokumentów związanych z oceną wni</w:t>
      </w:r>
      <w:r w:rsidR="00730622" w:rsidRPr="008E36D4">
        <w:t>os</w:t>
      </w:r>
      <w:r w:rsidR="00D818BC" w:rsidRPr="009C3434">
        <w:t>ku</w:t>
      </w:r>
      <w:bookmarkEnd w:id="209"/>
      <w:bookmarkEnd w:id="210"/>
      <w:bookmarkEnd w:id="211"/>
    </w:p>
    <w:p w:rsidR="00E23E32" w:rsidRPr="009C3434" w:rsidRDefault="00CD082E" w:rsidP="002A41A0">
      <w:pPr>
        <w:pStyle w:val="Nagwek3"/>
        <w:spacing w:line="276" w:lineRule="auto"/>
        <w:ind w:left="709" w:hanging="709"/>
      </w:pPr>
      <w:r>
        <w:t>Wnioskodawcy</w:t>
      </w:r>
      <w:r w:rsidR="00E23E32" w:rsidRPr="009C3434">
        <w:t xml:space="preserve"> przysługuje prawo pisemnego wystąpienia do IOK o wycofanie złożonego przez siebie wniosku o dofinansowanie projektu </w:t>
      </w:r>
      <w:r w:rsidR="00AB4AF3" w:rsidRPr="009C3434">
        <w:t>z uczestnictwa w procedurze wyboru projektów do dofinansowania.</w:t>
      </w:r>
    </w:p>
    <w:p w:rsidR="006E1149" w:rsidRPr="00350C69"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DD7BEC" w:rsidRPr="00350C69">
        <w:rPr>
          <w:u w:val="single"/>
        </w:rPr>
        <w:t>30</w:t>
      </w:r>
      <w:r w:rsidR="00FA2F56" w:rsidRPr="00350C69">
        <w:rPr>
          <w:u w:val="single"/>
        </w:rPr>
        <w:t>.01.2018 r</w:t>
      </w:r>
      <w:r w:rsidR="002975DA" w:rsidRPr="00350C69">
        <w:rPr>
          <w:u w:val="single"/>
        </w:rPr>
        <w:t>.</w:t>
      </w:r>
      <w:r w:rsidR="00146FE5" w:rsidRPr="00350C69">
        <w:rPr>
          <w:u w:val="single"/>
        </w:rPr>
        <w:t xml:space="preserve"> </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A92699">
      <w:pPr>
        <w:numPr>
          <w:ilvl w:val="0"/>
          <w:numId w:val="33"/>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A92699">
      <w:pPr>
        <w:numPr>
          <w:ilvl w:val="0"/>
          <w:numId w:val="33"/>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A92699">
      <w:pPr>
        <w:numPr>
          <w:ilvl w:val="0"/>
          <w:numId w:val="33"/>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812501" w:rsidRDefault="00E23E32" w:rsidP="00812501">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DC69B6" w:rsidRDefault="00383324">
      <w:pPr>
        <w:pStyle w:val="Nagwek1"/>
        <w:shd w:val="clear" w:color="auto" w:fill="D99594" w:themeFill="accent2" w:themeFillTint="99"/>
      </w:pPr>
      <w:bookmarkStart w:id="212" w:name="_Toc495567492"/>
      <w:bookmarkStart w:id="213" w:name="_Toc496002316"/>
      <w:bookmarkStart w:id="214" w:name="_Toc496085508"/>
      <w:bookmarkStart w:id="215" w:name="_Toc486584451"/>
      <w:bookmarkStart w:id="216" w:name="_Toc486584492"/>
      <w:bookmarkStart w:id="217" w:name="_Toc430178262"/>
      <w:bookmarkStart w:id="218" w:name="_Toc488040862"/>
      <w:bookmarkStart w:id="219" w:name="_Toc498071191"/>
      <w:bookmarkEnd w:id="198"/>
      <w:bookmarkEnd w:id="212"/>
      <w:bookmarkEnd w:id="213"/>
      <w:bookmarkEnd w:id="214"/>
      <w:bookmarkEnd w:id="215"/>
      <w:bookmarkEnd w:id="216"/>
      <w:r w:rsidRPr="00753B8A">
        <w:t>Przedmiot konkursu</w:t>
      </w:r>
      <w:bookmarkEnd w:id="217"/>
      <w:bookmarkEnd w:id="218"/>
      <w:bookmarkEnd w:id="219"/>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FA2F56" w:rsidRPr="0051768C">
        <w:rPr>
          <w:szCs w:val="24"/>
        </w:rPr>
        <w:t xml:space="preserve">VIII </w:t>
      </w:r>
      <w:r w:rsidR="00FA2F56" w:rsidRPr="00046A70">
        <w:rPr>
          <w:szCs w:val="24"/>
        </w:rPr>
        <w:t>Integracja społeczna</w:t>
      </w:r>
      <w:r w:rsidR="00FA2F56" w:rsidRPr="0051768C">
        <w:t xml:space="preserve"> Działania 8.1 </w:t>
      </w:r>
      <w:r w:rsidR="00FA2F56" w:rsidRPr="00046A70">
        <w:rPr>
          <w:rFonts w:eastAsia="Calibri"/>
          <w:color w:val="000000"/>
          <w:szCs w:val="24"/>
        </w:rPr>
        <w:t>Aktywna integracja osób zagrożonych ubóstwem lub wykluczeniem społecznym</w:t>
      </w:r>
      <w:r w:rsidR="00FA2F56" w:rsidRPr="00753B8A">
        <w:t xml:space="preserve">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DC69B6" w:rsidRDefault="006D5963">
      <w:pPr>
        <w:pStyle w:val="Nagwek2"/>
        <w:shd w:val="clear" w:color="auto" w:fill="F2DBDB" w:themeFill="accent2" w:themeFillTint="33"/>
        <w:ind w:left="709" w:hanging="709"/>
      </w:pPr>
      <w:bookmarkStart w:id="220" w:name="_Toc226300191"/>
      <w:bookmarkStart w:id="221" w:name="_Toc226301190"/>
      <w:bookmarkStart w:id="222" w:name="_Toc226301328"/>
      <w:bookmarkStart w:id="223" w:name="_Toc226301922"/>
      <w:bookmarkStart w:id="224" w:name="_Toc226302059"/>
      <w:bookmarkStart w:id="225" w:name="_Toc226302196"/>
      <w:bookmarkStart w:id="226" w:name="_Toc226360103"/>
      <w:bookmarkStart w:id="227" w:name="_Toc226360255"/>
      <w:bookmarkStart w:id="228" w:name="_Toc226361229"/>
      <w:bookmarkStart w:id="229" w:name="_Toc226361831"/>
      <w:bookmarkStart w:id="230" w:name="_Toc226533172"/>
      <w:bookmarkStart w:id="231" w:name="_Toc226778057"/>
      <w:bookmarkStart w:id="232" w:name="_Toc226778327"/>
      <w:bookmarkStart w:id="233" w:name="_Toc430178263"/>
      <w:bookmarkStart w:id="234" w:name="_Toc488040863"/>
      <w:bookmarkStart w:id="235" w:name="_Toc498071192"/>
      <w:bookmarkEnd w:id="220"/>
      <w:bookmarkEnd w:id="221"/>
      <w:bookmarkEnd w:id="222"/>
      <w:bookmarkEnd w:id="223"/>
      <w:bookmarkEnd w:id="224"/>
      <w:bookmarkEnd w:id="225"/>
      <w:bookmarkEnd w:id="226"/>
      <w:bookmarkEnd w:id="227"/>
      <w:bookmarkEnd w:id="228"/>
      <w:bookmarkEnd w:id="229"/>
      <w:bookmarkEnd w:id="230"/>
      <w:bookmarkEnd w:id="231"/>
      <w:bookmarkEnd w:id="232"/>
      <w:r w:rsidRPr="00753B8A">
        <w:lastRenderedPageBreak/>
        <w:t>Cele konkursu</w:t>
      </w:r>
      <w:bookmarkEnd w:id="233"/>
      <w:bookmarkEnd w:id="234"/>
      <w:bookmarkEnd w:id="235"/>
    </w:p>
    <w:p w:rsidR="00FA2F56" w:rsidRPr="00A03266" w:rsidRDefault="00FA2F56" w:rsidP="00FA2F56">
      <w:pPr>
        <w:pStyle w:val="Default"/>
        <w:spacing w:line="320" w:lineRule="atLeast"/>
        <w:rPr>
          <w:rFonts w:ascii="Times New Roman" w:eastAsia="Calibri" w:hAnsi="Times New Roman" w:cs="Times New Roman"/>
          <w:color w:val="000000"/>
          <w:sz w:val="24"/>
          <w:szCs w:val="24"/>
        </w:rPr>
      </w:pPr>
      <w:bookmarkStart w:id="236" w:name="_Toc316644985"/>
      <w:bookmarkStart w:id="237" w:name="_Toc316644986"/>
      <w:bookmarkStart w:id="238" w:name="_Toc430178264"/>
      <w:bookmarkStart w:id="239" w:name="_Toc488040864"/>
      <w:bookmarkStart w:id="240" w:name="_Toc498071193"/>
      <w:bookmarkEnd w:id="1"/>
      <w:bookmarkEnd w:id="2"/>
      <w:bookmarkEnd w:id="3"/>
      <w:bookmarkEnd w:id="236"/>
      <w:bookmarkEnd w:id="237"/>
      <w:r w:rsidRPr="0051768C">
        <w:rPr>
          <w:rFonts w:ascii="Times New Roman" w:hAnsi="Times New Roman" w:cs="Times New Roman"/>
          <w:bCs/>
          <w:sz w:val="24"/>
          <w:szCs w:val="24"/>
          <w:lang w:eastAsia="x-none"/>
        </w:rPr>
        <w:t xml:space="preserve">Celem </w:t>
      </w:r>
      <w:r w:rsidRPr="00046A70">
        <w:rPr>
          <w:rFonts w:ascii="Times New Roman" w:hAnsi="Times New Roman" w:cs="Times New Roman"/>
          <w:sz w:val="24"/>
          <w:szCs w:val="24"/>
        </w:rPr>
        <w:t>przewidzianym</w:t>
      </w:r>
      <w:r w:rsidRPr="0051768C">
        <w:rPr>
          <w:rFonts w:ascii="Times New Roman" w:hAnsi="Times New Roman" w:cs="Times New Roman"/>
          <w:bCs/>
          <w:sz w:val="24"/>
          <w:szCs w:val="24"/>
          <w:lang w:eastAsia="x-none"/>
        </w:rPr>
        <w:t xml:space="preserve"> do osiągnięcia w wyniku realizacji projektów w ramach ogłoszonego konkursu jest </w:t>
      </w:r>
      <w:r w:rsidRPr="0051768C">
        <w:rPr>
          <w:rFonts w:ascii="Times New Roman" w:eastAsia="Calibri" w:hAnsi="Times New Roman" w:cs="Times New Roman"/>
          <w:color w:val="000000"/>
          <w:sz w:val="24"/>
          <w:szCs w:val="24"/>
        </w:rPr>
        <w:t>a</w:t>
      </w:r>
      <w:r w:rsidRPr="00046A70">
        <w:rPr>
          <w:rFonts w:ascii="Times New Roman" w:eastAsia="Calibri" w:hAnsi="Times New Roman" w:cs="Times New Roman"/>
          <w:color w:val="000000"/>
          <w:sz w:val="24"/>
          <w:szCs w:val="24"/>
        </w:rPr>
        <w:t>ktywna integracja osób zagrożonych ubóstwem lub wykluczeniem społecznym poprzez poprawę ich zdolnoś</w:t>
      </w:r>
      <w:r w:rsidRPr="0051768C">
        <w:rPr>
          <w:rFonts w:ascii="Times New Roman" w:eastAsia="Calibri" w:hAnsi="Times New Roman" w:cs="Times New Roman"/>
          <w:color w:val="000000"/>
          <w:sz w:val="24"/>
          <w:szCs w:val="24"/>
        </w:rPr>
        <w:t>ci do zatrudnienia.</w:t>
      </w:r>
    </w:p>
    <w:p w:rsidR="00DC69B6" w:rsidRDefault="00E70FDD">
      <w:pPr>
        <w:pStyle w:val="Nagwek2"/>
        <w:shd w:val="clear" w:color="auto" w:fill="F2DBDB" w:themeFill="accent2" w:themeFillTint="33"/>
        <w:ind w:left="709" w:hanging="709"/>
      </w:pPr>
      <w:r w:rsidRPr="00774C2A">
        <w:t>Typy projektów</w:t>
      </w:r>
      <w:bookmarkEnd w:id="238"/>
      <w:bookmarkEnd w:id="239"/>
      <w:bookmarkEnd w:id="240"/>
    </w:p>
    <w:p w:rsidR="00FA2F56" w:rsidRDefault="00FA2F56" w:rsidP="007D06F0">
      <w:pPr>
        <w:pStyle w:val="Nagwek3"/>
        <w:spacing w:line="276" w:lineRule="auto"/>
        <w:ind w:left="709" w:hanging="709"/>
      </w:pPr>
      <w:r>
        <w:t xml:space="preserve">Wsparciem </w:t>
      </w:r>
      <w:r w:rsidRPr="00FA2F56">
        <w:t>objęt</w:t>
      </w:r>
      <w:r w:rsidR="00601B09" w:rsidRPr="00FA2F56">
        <w:t>e</w:t>
      </w:r>
      <w:r w:rsidR="00383324" w:rsidRPr="00FA2F56">
        <w:t xml:space="preserve"> mogą zostać </w:t>
      </w:r>
      <w:r w:rsidRPr="00FA2F56">
        <w:t>następujące typ</w:t>
      </w:r>
      <w:r w:rsidR="00383324" w:rsidRPr="00FA2F56">
        <w:t>y</w:t>
      </w:r>
      <w:r w:rsidR="00383324" w:rsidRPr="00753B8A">
        <w:t xml:space="preserve"> projektów:</w:t>
      </w:r>
      <w:r w:rsidR="00352594" w:rsidRPr="00774C2A">
        <w:t xml:space="preserve"> </w:t>
      </w:r>
    </w:p>
    <w:p w:rsidR="00FA2F56" w:rsidRPr="00046A70" w:rsidRDefault="00FA2F56" w:rsidP="00A92699">
      <w:pPr>
        <w:pStyle w:val="Default"/>
        <w:numPr>
          <w:ilvl w:val="0"/>
          <w:numId w:val="92"/>
        </w:numPr>
        <w:spacing w:line="276" w:lineRule="auto"/>
        <w:rPr>
          <w:rFonts w:ascii="Times New Roman" w:hAnsi="Times New Roman" w:cs="Times New Roman"/>
          <w:sz w:val="24"/>
          <w:szCs w:val="24"/>
        </w:rPr>
      </w:pPr>
      <w:bookmarkStart w:id="241" w:name="_Toc430178265"/>
      <w:bookmarkStart w:id="242" w:name="_Toc488040865"/>
      <w:bookmarkStart w:id="243" w:name="_Toc498071194"/>
      <w:r w:rsidRPr="00046A70">
        <w:rPr>
          <w:rFonts w:ascii="Times New Roman" w:hAnsi="Times New Roman" w:cs="Times New Roman"/>
          <w:sz w:val="24"/>
          <w:szCs w:val="24"/>
        </w:rPr>
        <w:t xml:space="preserve">Włączanie osób z niepełnosprawnościami w zajęcia na rzecz aktywizacji zawodowej, realizowane w warsztatach terapii zajęciowej poprzez </w:t>
      </w:r>
      <w:r>
        <w:rPr>
          <w:rFonts w:ascii="Times New Roman" w:hAnsi="Times New Roman" w:cs="Times New Roman"/>
          <w:sz w:val="24"/>
          <w:szCs w:val="24"/>
        </w:rPr>
        <w:t>finansowanie zajęć związanych z </w:t>
      </w:r>
      <w:r w:rsidRPr="00046A70">
        <w:rPr>
          <w:rFonts w:ascii="Times New Roman" w:hAnsi="Times New Roman" w:cs="Times New Roman"/>
          <w:sz w:val="24"/>
          <w:szCs w:val="24"/>
        </w:rPr>
        <w:t>uczestnictwem w WTZ (w zakresie nie finansowanym przez PFRON)</w:t>
      </w:r>
      <w:r w:rsidRPr="00046A70">
        <w:rPr>
          <w:rStyle w:val="Odwoanieprzypisudolnego"/>
          <w:rFonts w:ascii="Times New Roman" w:hAnsi="Times New Roman" w:cs="Times New Roman"/>
          <w:sz w:val="24"/>
          <w:szCs w:val="24"/>
        </w:rPr>
        <w:footnoteReference w:id="6"/>
      </w:r>
      <w:r w:rsidRPr="00046A70">
        <w:rPr>
          <w:rFonts w:ascii="Times New Roman" w:hAnsi="Times New Roman" w:cs="Times New Roman"/>
          <w:sz w:val="24"/>
          <w:szCs w:val="24"/>
        </w:rPr>
        <w:t xml:space="preserve"> oraz działań na rzecz aktywnej integracji dotychczas nie oferowanych przez WTZ (np. zajęcia aktywizacyjne)</w:t>
      </w:r>
      <w:r w:rsidRPr="00046A70">
        <w:rPr>
          <w:rStyle w:val="Odwoanieprzypisudolnego"/>
          <w:rFonts w:ascii="Times New Roman" w:hAnsi="Times New Roman" w:cs="Times New Roman"/>
          <w:sz w:val="24"/>
          <w:szCs w:val="24"/>
        </w:rPr>
        <w:footnoteReference w:id="7"/>
      </w:r>
      <w:r w:rsidRPr="00046A70">
        <w:rPr>
          <w:rFonts w:ascii="Times New Roman" w:hAnsi="Times New Roman" w:cs="Times New Roman"/>
          <w:sz w:val="24"/>
          <w:szCs w:val="24"/>
        </w:rPr>
        <w:t xml:space="preserve"> stanowiących poszerzenie oferty WTZ. </w:t>
      </w:r>
    </w:p>
    <w:p w:rsidR="00FA2F56" w:rsidRPr="00A03266" w:rsidRDefault="00FA2F56" w:rsidP="00A92699">
      <w:pPr>
        <w:pStyle w:val="Default"/>
        <w:numPr>
          <w:ilvl w:val="0"/>
          <w:numId w:val="92"/>
        </w:numPr>
        <w:spacing w:line="276" w:lineRule="auto"/>
        <w:rPr>
          <w:rFonts w:ascii="Times New Roman" w:hAnsi="Times New Roman" w:cs="Times New Roman"/>
          <w:sz w:val="24"/>
          <w:szCs w:val="24"/>
        </w:rPr>
      </w:pPr>
      <w:r w:rsidRPr="00046A70">
        <w:rPr>
          <w:rFonts w:ascii="Times New Roman" w:hAnsi="Times New Roman" w:cs="Times New Roman"/>
          <w:sz w:val="24"/>
          <w:szCs w:val="24"/>
        </w:rPr>
        <w:t>Wsparcie działalności w zakresie reintegracji zawodowej i społecznej, w szczególności prowadzonej przez takie podmioty jak Zakłady Aktywności Zawodowej, Kluby oraz Centra Integracji Społecznej</w:t>
      </w:r>
      <w:r w:rsidRPr="00046A70">
        <w:rPr>
          <w:rStyle w:val="Odwoanieprzypisudolnego"/>
          <w:rFonts w:ascii="Times New Roman" w:hAnsi="Times New Roman" w:cs="Times New Roman"/>
          <w:sz w:val="24"/>
          <w:szCs w:val="24"/>
        </w:rPr>
        <w:footnoteReference w:id="8"/>
      </w:r>
      <w:r w:rsidRPr="00046A70">
        <w:rPr>
          <w:rFonts w:ascii="Times New Roman" w:hAnsi="Times New Roman" w:cs="Times New Roman"/>
          <w:sz w:val="24"/>
          <w:szCs w:val="24"/>
        </w:rPr>
        <w:t>, w tym rozwój upowszechnianie zatrudnienia wspieranego.</w:t>
      </w:r>
    </w:p>
    <w:p w:rsidR="00DC69B6" w:rsidRDefault="006D5963">
      <w:pPr>
        <w:pStyle w:val="Nagwek2"/>
        <w:shd w:val="clear" w:color="auto" w:fill="F2DBDB" w:themeFill="accent2" w:themeFillTint="33"/>
        <w:ind w:left="709" w:hanging="709"/>
      </w:pPr>
      <w:r w:rsidRPr="00753B8A">
        <w:t>Grupy docelowe</w:t>
      </w:r>
      <w:bookmarkEnd w:id="241"/>
      <w:bookmarkEnd w:id="242"/>
      <w:bookmarkEnd w:id="243"/>
    </w:p>
    <w:p w:rsidR="007D06F0" w:rsidRDefault="00383324" w:rsidP="007D06F0">
      <w:pPr>
        <w:pStyle w:val="Nagwek3"/>
        <w:spacing w:line="276" w:lineRule="auto"/>
        <w:ind w:left="709" w:hanging="709"/>
      </w:pPr>
      <w:bookmarkStart w:id="244" w:name="_Toc314137173"/>
      <w:bookmarkStart w:id="245" w:name="_Toc314137212"/>
      <w:bookmarkStart w:id="246" w:name="_Toc316644989"/>
      <w:bookmarkEnd w:id="244"/>
      <w:bookmarkEnd w:id="245"/>
      <w:bookmarkEnd w:id="246"/>
      <w:r w:rsidRPr="00753B8A">
        <w:t xml:space="preserve">Projekty realizowane w ramach </w:t>
      </w:r>
      <w:r w:rsidRPr="007D06F0">
        <w:t xml:space="preserve">Osi Priorytetowej </w:t>
      </w:r>
      <w:r w:rsidR="007D06F0" w:rsidRPr="007D06F0">
        <w:t>VIII</w:t>
      </w:r>
      <w:r w:rsidRPr="007D06F0">
        <w:t xml:space="preserve"> Działania </w:t>
      </w:r>
      <w:r w:rsidR="007D06F0" w:rsidRPr="007D06F0">
        <w:t xml:space="preserve">8.1 </w:t>
      </w:r>
      <w:r w:rsidRPr="00753B8A">
        <w:t>mogą być skierowa</w:t>
      </w:r>
      <w:r w:rsidR="00765467" w:rsidRPr="00753B8A">
        <w:t xml:space="preserve">ne bezpośrednio do następującej grupy odbiorców: </w:t>
      </w:r>
    </w:p>
    <w:p w:rsidR="007D06F0" w:rsidRPr="009D0EA2" w:rsidRDefault="007D06F0" w:rsidP="007D06F0">
      <w:pPr>
        <w:widowControl/>
        <w:autoSpaceDE w:val="0"/>
        <w:autoSpaceDN w:val="0"/>
        <w:spacing w:before="0" w:line="276" w:lineRule="auto"/>
        <w:ind w:left="567"/>
        <w:textAlignment w:val="auto"/>
        <w:rPr>
          <w:rFonts w:ascii="Times New Roman" w:eastAsia="Calibri" w:hAnsi="Times New Roman"/>
          <w:color w:val="000000"/>
          <w:sz w:val="24"/>
          <w:szCs w:val="22"/>
        </w:rPr>
      </w:pPr>
      <w:bookmarkStart w:id="247" w:name="_Toc430178266"/>
      <w:bookmarkStart w:id="248" w:name="_Toc488040866"/>
      <w:bookmarkStart w:id="249" w:name="_Toc498071195"/>
      <w:r>
        <w:rPr>
          <w:rFonts w:ascii="Times New Roman" w:eastAsia="Calibri" w:hAnsi="Times New Roman"/>
          <w:color w:val="000000"/>
          <w:sz w:val="24"/>
          <w:szCs w:val="22"/>
        </w:rPr>
        <w:t>1.</w:t>
      </w:r>
      <w:r w:rsidRPr="009D0EA2">
        <w:rPr>
          <w:rFonts w:ascii="Times New Roman" w:eastAsia="Calibri" w:hAnsi="Times New Roman"/>
          <w:color w:val="000000"/>
          <w:sz w:val="24"/>
          <w:szCs w:val="22"/>
        </w:rPr>
        <w:t xml:space="preserve"> Osoby lub rodziny zagrożone ubóstwem lub wykluczeniem społecznym</w:t>
      </w:r>
      <w:r w:rsidRPr="009D0EA2">
        <w:rPr>
          <w:rStyle w:val="Odwoanieprzypisudolnego"/>
          <w:rFonts w:ascii="Times New Roman" w:eastAsia="Calibri" w:hAnsi="Times New Roman"/>
          <w:color w:val="000000"/>
          <w:sz w:val="24"/>
          <w:szCs w:val="22"/>
        </w:rPr>
        <w:footnoteReference w:id="9"/>
      </w:r>
      <w:r>
        <w:rPr>
          <w:rFonts w:ascii="Times New Roman" w:eastAsia="Calibri" w:hAnsi="Times New Roman"/>
          <w:color w:val="000000"/>
          <w:sz w:val="24"/>
          <w:szCs w:val="22"/>
        </w:rPr>
        <w:t>:</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korzystające ze świadcze</w:t>
      </w:r>
      <w:r>
        <w:rPr>
          <w:rFonts w:ascii="Times New Roman" w:eastAsia="Calibri" w:hAnsi="Times New Roman"/>
          <w:color w:val="000000"/>
          <w:sz w:val="24"/>
          <w:szCs w:val="22"/>
        </w:rPr>
        <w:t>ń z pomocy społecznej zgodnie z </w:t>
      </w:r>
      <w:r w:rsidRPr="009D0EA2">
        <w:rPr>
          <w:rFonts w:ascii="Times New Roman" w:eastAsia="Calibri" w:hAnsi="Times New Roman"/>
          <w:color w:val="000000"/>
          <w:sz w:val="24"/>
          <w:szCs w:val="22"/>
        </w:rPr>
        <w:t xml:space="preserve">ustawą z dnia 12 marca 2004 r. o pomocy społecznej (Dz. U. z 2016 r. poz. 930.) lub kwalifikujące się do objęcia wsparciem pomocy </w:t>
      </w:r>
      <w:r>
        <w:rPr>
          <w:rFonts w:ascii="Times New Roman" w:eastAsia="Calibri" w:hAnsi="Times New Roman"/>
          <w:color w:val="000000"/>
          <w:sz w:val="24"/>
          <w:szCs w:val="22"/>
        </w:rPr>
        <w:t>społecznej, tj. spełniające, co </w:t>
      </w:r>
      <w:r w:rsidRPr="009D0EA2">
        <w:rPr>
          <w:rFonts w:ascii="Times New Roman" w:eastAsia="Calibri" w:hAnsi="Times New Roman"/>
          <w:color w:val="000000"/>
          <w:sz w:val="24"/>
          <w:szCs w:val="22"/>
        </w:rPr>
        <w:t xml:space="preserve">najmniej jedną z przesłanek określonych w art. 7 ustawy z dnia 12 marca 2004 r. o pomocy społecznej (Dz. U. z 2016 r. poz. 930.),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o których mowa w art. 1 ust. 2 ust</w:t>
      </w:r>
      <w:r>
        <w:rPr>
          <w:rFonts w:ascii="Times New Roman" w:eastAsia="Calibri" w:hAnsi="Times New Roman"/>
          <w:color w:val="000000"/>
          <w:sz w:val="24"/>
          <w:szCs w:val="22"/>
        </w:rPr>
        <w:t>awy z dnia 13 czerwca 2003 r. o </w:t>
      </w:r>
      <w:r w:rsidRPr="009D0EA2">
        <w:rPr>
          <w:rFonts w:ascii="Times New Roman" w:eastAsia="Calibri" w:hAnsi="Times New Roman"/>
          <w:color w:val="000000"/>
          <w:sz w:val="24"/>
          <w:szCs w:val="22"/>
        </w:rPr>
        <w:t xml:space="preserve">zatrudnieniu socjalnym (Dz. U. z 2011 r. Nr. 43, poz. 225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pieczy zastępczej lub opuszczające pieczę zastępczą oraz rodziny przeżywające trudności w pełnieniu funkcji opiekuńczo-wychowawczych, o których mowa w ustawie z dnia 9 czerwca</w:t>
      </w:r>
      <w:r>
        <w:rPr>
          <w:rFonts w:ascii="Times New Roman" w:eastAsia="Calibri" w:hAnsi="Times New Roman"/>
          <w:color w:val="000000"/>
          <w:sz w:val="24"/>
          <w:szCs w:val="22"/>
        </w:rPr>
        <w:t xml:space="preserve"> 2011 r. o wspieraniu rodziny i </w:t>
      </w:r>
      <w:r w:rsidRPr="009D0EA2">
        <w:rPr>
          <w:rFonts w:ascii="Times New Roman" w:eastAsia="Calibri" w:hAnsi="Times New Roman"/>
          <w:color w:val="000000"/>
          <w:sz w:val="24"/>
          <w:szCs w:val="22"/>
        </w:rPr>
        <w:t xml:space="preserve">systemie pieczy zastępczej (Dz. U. z 2015 r. poz. 332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nieletnie, wobec których zastosowano środki zapobiegania i zwalczania demoralizacji i przestępczości zgodnie z ustawą z</w:t>
      </w:r>
      <w:r>
        <w:rPr>
          <w:rFonts w:ascii="Times New Roman" w:eastAsia="Calibri" w:hAnsi="Times New Roman"/>
          <w:color w:val="000000"/>
          <w:sz w:val="24"/>
          <w:szCs w:val="22"/>
        </w:rPr>
        <w:t xml:space="preserve"> dnia 26 października 1982 r. o </w:t>
      </w:r>
      <w:r w:rsidRPr="009D0EA2">
        <w:rPr>
          <w:rFonts w:ascii="Times New Roman" w:eastAsia="Calibri" w:hAnsi="Times New Roman"/>
          <w:color w:val="000000"/>
          <w:sz w:val="24"/>
          <w:szCs w:val="22"/>
        </w:rPr>
        <w:t xml:space="preserve">postępowaniu w sprawach nieletnich (Dz. U. z 2014 r. poz. 382),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młodzieżowych ośrodkach wychowawczych i</w:t>
      </w:r>
      <w:r>
        <w:rPr>
          <w:rFonts w:ascii="Times New Roman" w:eastAsia="Calibri" w:hAnsi="Times New Roman"/>
          <w:color w:val="000000"/>
          <w:sz w:val="24"/>
          <w:szCs w:val="22"/>
        </w:rPr>
        <w:t> </w:t>
      </w:r>
      <w:r w:rsidRPr="009D0EA2">
        <w:rPr>
          <w:rFonts w:ascii="Times New Roman" w:eastAsia="Calibri" w:hAnsi="Times New Roman"/>
          <w:color w:val="000000"/>
          <w:sz w:val="24"/>
          <w:szCs w:val="22"/>
        </w:rPr>
        <w:t xml:space="preserve">młodzieżowych ośrodkach socjoterapii, o </w:t>
      </w:r>
      <w:r>
        <w:rPr>
          <w:rFonts w:ascii="Times New Roman" w:eastAsia="Calibri" w:hAnsi="Times New Roman"/>
          <w:color w:val="000000"/>
          <w:sz w:val="24"/>
          <w:szCs w:val="22"/>
        </w:rPr>
        <w:t xml:space="preserve">których mowa w ustawie z dnia </w:t>
      </w:r>
      <w:r>
        <w:rPr>
          <w:rFonts w:ascii="Times New Roman" w:eastAsia="Calibri" w:hAnsi="Times New Roman"/>
          <w:color w:val="000000"/>
          <w:sz w:val="24"/>
          <w:szCs w:val="22"/>
        </w:rPr>
        <w:lastRenderedPageBreak/>
        <w:t>7 </w:t>
      </w:r>
      <w:r w:rsidRPr="009D0EA2">
        <w:rPr>
          <w:rFonts w:ascii="Times New Roman" w:eastAsia="Calibri" w:hAnsi="Times New Roman"/>
          <w:color w:val="000000"/>
          <w:sz w:val="24"/>
          <w:szCs w:val="22"/>
        </w:rPr>
        <w:t xml:space="preserve">września 1991 r. o systemie oświaty (Dz. U. z 2004 r. Nr 256, poz. 2572,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z niepełnosprawnością – osoby niepeł</w:t>
      </w:r>
      <w:r>
        <w:rPr>
          <w:rFonts w:ascii="Times New Roman" w:eastAsia="Calibri" w:hAnsi="Times New Roman"/>
          <w:color w:val="000000"/>
          <w:sz w:val="24"/>
          <w:szCs w:val="22"/>
        </w:rPr>
        <w:t>nosprawne w rozumieniu ustawy z </w:t>
      </w:r>
      <w:r w:rsidRPr="009D0EA2">
        <w:rPr>
          <w:rFonts w:ascii="Times New Roman" w:eastAsia="Calibri" w:hAnsi="Times New Roman"/>
          <w:color w:val="000000"/>
          <w:sz w:val="24"/>
          <w:szCs w:val="22"/>
        </w:rPr>
        <w:t xml:space="preserve">dnia 27 sierpnia 1997 r. o rehabilitacji zawodowej i społecznej oraz zatrudnianiu osób niepełnosprawnych (Dz. U. z 2011 r. Nr 127, poz. 721,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a także osoby z zaburzeniami psychicznymi, w rozumieniu ustawy z dnia 19 sierpnia 1994 r. o ochronie zdrowia psychicznego (Dz. U. z 2016 r., poz. 546),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rodziny z dzieckiem z niepełnosprawnością, o ile co najmniej jeden z rodziców lub opiekunów nie pracuje ze względu na konieczność sprawowania opieki nad dzieckiem z niepełnosprawnością,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dla których ustalono III profil pomocy, zgodnie z ustawą z dnia 20 kwietnia 2004 r. o promocji zatrudnienia i instytucjach ryn</w:t>
      </w:r>
      <w:r>
        <w:rPr>
          <w:rFonts w:ascii="Times New Roman" w:eastAsia="Calibri" w:hAnsi="Times New Roman"/>
          <w:color w:val="000000"/>
          <w:sz w:val="24"/>
          <w:szCs w:val="22"/>
        </w:rPr>
        <w:t>ku pracy (Dz. U. z 2016 r. poz. </w:t>
      </w:r>
      <w:r w:rsidRPr="009D0EA2">
        <w:rPr>
          <w:rFonts w:ascii="Times New Roman" w:eastAsia="Calibri" w:hAnsi="Times New Roman"/>
          <w:color w:val="000000"/>
          <w:sz w:val="24"/>
          <w:szCs w:val="22"/>
        </w:rPr>
        <w:t xml:space="preserve">645,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niesamodzielne,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bezdomne lub dotknięte wyklu</w:t>
      </w:r>
      <w:r>
        <w:rPr>
          <w:rFonts w:ascii="Times New Roman" w:eastAsia="Calibri" w:hAnsi="Times New Roman"/>
          <w:color w:val="000000"/>
          <w:sz w:val="24"/>
          <w:szCs w:val="22"/>
        </w:rPr>
        <w:t>czeniem z dostępu do mieszkań w </w:t>
      </w:r>
      <w:r w:rsidRPr="009D0EA2">
        <w:rPr>
          <w:rFonts w:ascii="Times New Roman" w:eastAsia="Calibri" w:hAnsi="Times New Roman"/>
          <w:color w:val="000000"/>
          <w:sz w:val="24"/>
          <w:szCs w:val="22"/>
        </w:rPr>
        <w:t xml:space="preserve">rozumieniu Wytycznych Ministra Infrastruktury i Rozwoju w zakresie monitorowania postępu rzeczowego i realizacji programów operacyjnych na lata 2014-2020,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korzystające z PO PŻ. </w:t>
      </w:r>
    </w:p>
    <w:p w:rsidR="007D06F0" w:rsidRPr="009D0EA2" w:rsidRDefault="007D06F0" w:rsidP="007D06F0">
      <w:pPr>
        <w:widowControl/>
        <w:autoSpaceDE w:val="0"/>
        <w:autoSpaceDN w:val="0"/>
        <w:spacing w:before="0" w:line="276" w:lineRule="auto"/>
        <w:ind w:left="1287"/>
        <w:textAlignment w:val="auto"/>
        <w:rPr>
          <w:rFonts w:ascii="Times New Roman" w:eastAsia="Calibri" w:hAnsi="Times New Roman"/>
          <w:color w:val="000000"/>
          <w:sz w:val="24"/>
          <w:szCs w:val="22"/>
        </w:rPr>
      </w:pPr>
    </w:p>
    <w:p w:rsidR="007D06F0" w:rsidRDefault="007D06F0" w:rsidP="00A92699">
      <w:pPr>
        <w:widowControl/>
        <w:numPr>
          <w:ilvl w:val="0"/>
          <w:numId w:val="93"/>
        </w:numPr>
        <w:autoSpaceDE w:val="0"/>
        <w:autoSpaceDN w:val="0"/>
        <w:spacing w:before="0" w:line="276" w:lineRule="auto"/>
        <w:ind w:left="567" w:firstLine="0"/>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Rodziny - to jest osoby spokrewnione lu</w:t>
      </w:r>
      <w:r>
        <w:rPr>
          <w:rFonts w:ascii="Times New Roman" w:eastAsia="Calibri" w:hAnsi="Times New Roman"/>
          <w:color w:val="000000"/>
          <w:sz w:val="24"/>
          <w:szCs w:val="22"/>
        </w:rPr>
        <w:t>b niespokrewnione pozostające w </w:t>
      </w:r>
      <w:r w:rsidRPr="009D0EA2">
        <w:rPr>
          <w:rFonts w:ascii="Times New Roman" w:eastAsia="Calibri" w:hAnsi="Times New Roman"/>
          <w:color w:val="000000"/>
          <w:sz w:val="24"/>
          <w:szCs w:val="22"/>
        </w:rPr>
        <w:t>faktycznym związku, wspólnie zamieszkujące i gospodarujące z osobami zagrożonymi ubóstwem lub wykluczeniem społecznym</w:t>
      </w:r>
      <w:r w:rsidRPr="009D0EA2">
        <w:rPr>
          <w:rStyle w:val="Odwoanieprzypisudolnego"/>
          <w:rFonts w:ascii="Times New Roman" w:eastAsia="Calibri" w:hAnsi="Times New Roman"/>
          <w:color w:val="000000"/>
          <w:sz w:val="24"/>
          <w:szCs w:val="22"/>
        </w:rPr>
        <w:footnoteReference w:id="10"/>
      </w:r>
      <w:r w:rsidRPr="009D0EA2">
        <w:rPr>
          <w:rFonts w:ascii="Times New Roman" w:eastAsia="Calibri" w:hAnsi="Times New Roman"/>
          <w:color w:val="000000"/>
          <w:sz w:val="24"/>
          <w:szCs w:val="22"/>
        </w:rPr>
        <w:t xml:space="preserve">. </w:t>
      </w:r>
    </w:p>
    <w:p w:rsidR="007D06F0" w:rsidRPr="009D0EA2" w:rsidRDefault="007D06F0" w:rsidP="007D06F0">
      <w:pPr>
        <w:widowControl/>
        <w:autoSpaceDE w:val="0"/>
        <w:autoSpaceDN w:val="0"/>
        <w:spacing w:before="0" w:line="276" w:lineRule="auto"/>
        <w:ind w:left="567"/>
        <w:textAlignment w:val="auto"/>
        <w:rPr>
          <w:rFonts w:ascii="Times New Roman" w:eastAsia="Calibri" w:hAnsi="Times New Roman"/>
          <w:color w:val="000000"/>
          <w:sz w:val="24"/>
          <w:szCs w:val="22"/>
        </w:rPr>
      </w:pPr>
    </w:p>
    <w:p w:rsidR="007D06F0" w:rsidRPr="00C669D2" w:rsidRDefault="007D06F0" w:rsidP="007D06F0">
      <w:pPr>
        <w:widowControl/>
        <w:autoSpaceDE w:val="0"/>
        <w:autoSpaceDN w:val="0"/>
        <w:spacing w:before="0"/>
        <w:ind w:firstLine="567"/>
        <w:textAlignment w:val="auto"/>
        <w:rPr>
          <w:rFonts w:ascii="Times New Roman" w:eastAsia="Calibri" w:hAnsi="Times New Roman"/>
          <w:b/>
          <w:sz w:val="24"/>
          <w:szCs w:val="24"/>
        </w:rPr>
      </w:pPr>
      <w:r w:rsidRPr="00C669D2">
        <w:rPr>
          <w:rFonts w:ascii="Times New Roman" w:eastAsia="Calibri" w:hAnsi="Times New Roman"/>
          <w:b/>
          <w:color w:val="000000"/>
          <w:sz w:val="24"/>
          <w:szCs w:val="24"/>
        </w:rPr>
        <w:t xml:space="preserve">Zaplanowane w ramach projektu grupy docelowe muszą być spójne z typem operacji możliwym do realizacji w ramach konkursu oraz zgodne z przepisami krajowymi, tj. w przypadku wsparcia realizowanego </w:t>
      </w:r>
      <w:r w:rsidRPr="00C669D2">
        <w:rPr>
          <w:rFonts w:ascii="Times New Roman" w:eastAsia="Calibri" w:hAnsi="Times New Roman"/>
          <w:b/>
          <w:sz w:val="24"/>
          <w:szCs w:val="24"/>
        </w:rPr>
        <w:t xml:space="preserve">przez </w:t>
      </w:r>
      <w:r w:rsidRPr="00C669D2">
        <w:rPr>
          <w:rFonts w:ascii="Times New Roman" w:hAnsi="Times New Roman"/>
          <w:b/>
          <w:sz w:val="24"/>
          <w:szCs w:val="24"/>
        </w:rPr>
        <w:t xml:space="preserve">zakład aktywności zawodowej, wsparcia </w:t>
      </w:r>
      <w:r w:rsidRPr="00C669D2">
        <w:rPr>
          <w:rFonts w:ascii="Times New Roman" w:hAnsi="Times New Roman"/>
          <w:b/>
          <w:bCs/>
          <w:sz w:val="24"/>
          <w:szCs w:val="24"/>
        </w:rPr>
        <w:t>dla uczestników warsztatów terapii zajęciowej</w:t>
      </w:r>
      <w:r w:rsidRPr="00C669D2">
        <w:rPr>
          <w:rFonts w:ascii="Times New Roman" w:hAnsi="Times New Roman"/>
          <w:b/>
          <w:sz w:val="24"/>
          <w:szCs w:val="24"/>
        </w:rPr>
        <w:t xml:space="preserve">, uczestnikami projektu mogą być wyłącznie osoby niepełnosprawne w rozumieniu </w:t>
      </w:r>
      <w:r w:rsidRPr="00C669D2">
        <w:rPr>
          <w:rFonts w:ascii="Times New Roman" w:eastAsia="Calibri" w:hAnsi="Times New Roman"/>
          <w:b/>
          <w:sz w:val="24"/>
          <w:szCs w:val="24"/>
        </w:rPr>
        <w:t xml:space="preserve">ustawy z dnia 27 sierpnia 1997 r. o rehabilitacji zawodowej i społecznej oraz zatrudnianiu osób niepełnosprawnych (Dz. U. z 2011 r. Nr 127, poz. 721, z </w:t>
      </w:r>
      <w:proofErr w:type="spellStart"/>
      <w:r w:rsidRPr="00C669D2">
        <w:rPr>
          <w:rFonts w:ascii="Times New Roman" w:eastAsia="Calibri" w:hAnsi="Times New Roman"/>
          <w:b/>
          <w:sz w:val="24"/>
          <w:szCs w:val="24"/>
        </w:rPr>
        <w:t>późn</w:t>
      </w:r>
      <w:proofErr w:type="spellEnd"/>
      <w:r w:rsidRPr="00C669D2">
        <w:rPr>
          <w:rFonts w:ascii="Times New Roman" w:eastAsia="Calibri" w:hAnsi="Times New Roman"/>
          <w:b/>
          <w:sz w:val="24"/>
          <w:szCs w:val="24"/>
        </w:rPr>
        <w:t xml:space="preserve">. zm.), i/lub osoby z zaburzeniami psychicznymi, w rozumieniu ustawy z dnia 19 sierpnia 1994 r. o ochronie zdrowia psychicznego (Dz. U. z 2011 r. Nr 231, poz. 1375). </w:t>
      </w:r>
    </w:p>
    <w:p w:rsidR="007D06F0" w:rsidRPr="00C669D2" w:rsidRDefault="007D06F0" w:rsidP="007D06F0">
      <w:pPr>
        <w:widowControl/>
        <w:autoSpaceDE w:val="0"/>
        <w:autoSpaceDN w:val="0"/>
        <w:spacing w:before="0"/>
        <w:textAlignment w:val="auto"/>
        <w:rPr>
          <w:rFonts w:ascii="Times New Roman" w:hAnsi="Times New Roman"/>
          <w:b/>
          <w:sz w:val="24"/>
          <w:szCs w:val="24"/>
        </w:rPr>
      </w:pPr>
      <w:r w:rsidRPr="00C669D2">
        <w:rPr>
          <w:rFonts w:ascii="Times New Roman" w:eastAsia="Calibri" w:hAnsi="Times New Roman"/>
          <w:b/>
          <w:sz w:val="24"/>
          <w:szCs w:val="24"/>
        </w:rPr>
        <w:t>Natomiast w przypadku wsparcia dotyczącego utworzenia/rozszerzenia działalności klubów/centrów integracji społecznej uczestnikami projektu mogą być jedynie osoby wpisujące się w u</w:t>
      </w:r>
      <w:r w:rsidRPr="00C669D2">
        <w:rPr>
          <w:rFonts w:ascii="Times New Roman" w:hAnsi="Times New Roman"/>
          <w:b/>
          <w:sz w:val="24"/>
          <w:szCs w:val="24"/>
        </w:rPr>
        <w:t xml:space="preserve">stawę z dnia 13 czerwca 2003 r. o zatrudnieniu socjalnym (Dz.U. 2016.1047 </w:t>
      </w:r>
      <w:proofErr w:type="spellStart"/>
      <w:r w:rsidRPr="00C669D2">
        <w:rPr>
          <w:rFonts w:ascii="Times New Roman" w:hAnsi="Times New Roman"/>
          <w:b/>
          <w:sz w:val="24"/>
          <w:szCs w:val="24"/>
        </w:rPr>
        <w:t>t.j</w:t>
      </w:r>
      <w:proofErr w:type="spellEnd"/>
      <w:r w:rsidRPr="00C669D2">
        <w:rPr>
          <w:rFonts w:ascii="Times New Roman" w:hAnsi="Times New Roman"/>
          <w:b/>
          <w:sz w:val="24"/>
          <w:szCs w:val="24"/>
        </w:rPr>
        <w:t xml:space="preserve">.). Beneficjenci we wniosku o dofinansowanie są zobowiązani do precyzyjnego zdefiniowania grupy docelowej i wskazania jasnych kryteriów, które muszą spełnić potencjalni uczestnicy projektu. </w:t>
      </w:r>
    </w:p>
    <w:p w:rsidR="007D06F0" w:rsidRPr="00046A70" w:rsidRDefault="007D06F0" w:rsidP="007D06F0">
      <w:pPr>
        <w:widowControl/>
        <w:adjustRightInd/>
        <w:spacing w:before="0"/>
        <w:ind w:firstLine="708"/>
        <w:textAlignment w:val="auto"/>
        <w:rPr>
          <w:rFonts w:ascii="Times New Roman" w:hAnsi="Times New Roman"/>
          <w:color w:val="000000"/>
          <w:sz w:val="24"/>
          <w:szCs w:val="24"/>
        </w:rPr>
      </w:pPr>
      <w:r w:rsidRPr="00C669D2">
        <w:rPr>
          <w:rFonts w:ascii="Times New Roman" w:hAnsi="Times New Roman"/>
          <w:b/>
          <w:sz w:val="24"/>
          <w:szCs w:val="24"/>
        </w:rPr>
        <w:t xml:space="preserve">Ponadto, jeżeli w projekcie zaplanowano finansowanie wkładu własnego ze środków </w:t>
      </w:r>
      <w:r w:rsidRPr="00C669D2">
        <w:rPr>
          <w:rFonts w:ascii="Times New Roman" w:eastAsia="Calibri" w:hAnsi="Times New Roman"/>
          <w:b/>
          <w:bCs/>
          <w:sz w:val="24"/>
          <w:szCs w:val="24"/>
        </w:rPr>
        <w:t xml:space="preserve">Państwowego Funduszu Rehabilitacji Osób Niepełnosprawnych w ramach Programu </w:t>
      </w:r>
      <w:r w:rsidRPr="00C669D2">
        <w:rPr>
          <w:rFonts w:ascii="Times New Roman" w:eastAsia="Calibri" w:hAnsi="Times New Roman"/>
          <w:b/>
          <w:bCs/>
          <w:i/>
          <w:sz w:val="24"/>
          <w:szCs w:val="24"/>
        </w:rPr>
        <w:t>Partnerstwo dla osób z niepełnosprawnościami</w:t>
      </w:r>
      <w:r w:rsidRPr="00C669D2">
        <w:rPr>
          <w:rFonts w:ascii="Times New Roman" w:eastAsia="Calibri" w:hAnsi="Times New Roman"/>
          <w:b/>
          <w:bCs/>
          <w:sz w:val="24"/>
          <w:szCs w:val="24"/>
        </w:rPr>
        <w:t xml:space="preserve">, </w:t>
      </w:r>
      <w:r w:rsidRPr="00C669D2">
        <w:rPr>
          <w:rFonts w:ascii="Times New Roman" w:hAnsi="Times New Roman"/>
          <w:b/>
          <w:color w:val="000000"/>
          <w:sz w:val="24"/>
          <w:szCs w:val="24"/>
        </w:rPr>
        <w:t xml:space="preserve">Beneficjentami wsparcia w projektach realizowanych przez organizacje pozarządowe, które spełnią kryteria </w:t>
      </w:r>
      <w:r w:rsidRPr="00C669D2">
        <w:rPr>
          <w:rFonts w:ascii="Times New Roman" w:hAnsi="Times New Roman"/>
          <w:b/>
          <w:color w:val="000000"/>
          <w:sz w:val="24"/>
          <w:szCs w:val="24"/>
        </w:rPr>
        <w:lastRenderedPageBreak/>
        <w:t xml:space="preserve">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C669D2">
        <w:rPr>
          <w:rFonts w:ascii="Times New Roman" w:hAnsi="Times New Roman"/>
          <w:b/>
          <w:color w:val="000000"/>
          <w:sz w:val="24"/>
          <w:szCs w:val="24"/>
        </w:rPr>
        <w:t>późn</w:t>
      </w:r>
      <w:proofErr w:type="spellEnd"/>
      <w:r w:rsidRPr="00C669D2">
        <w:rPr>
          <w:rFonts w:ascii="Times New Roman" w:hAnsi="Times New Roman"/>
          <w:b/>
          <w:color w:val="000000"/>
          <w:sz w:val="24"/>
          <w:szCs w:val="24"/>
        </w:rPr>
        <w:t>. zm.).</w:t>
      </w:r>
    </w:p>
    <w:p w:rsidR="00DC69B6" w:rsidRDefault="00A05D30">
      <w:pPr>
        <w:pStyle w:val="Nagwek2"/>
        <w:shd w:val="clear" w:color="auto" w:fill="F2DBDB" w:themeFill="accent2" w:themeFillTint="33"/>
        <w:ind w:left="709" w:hanging="709"/>
      </w:pPr>
      <w:r w:rsidRPr="00753B8A">
        <w:t>Podmioty uprawnione do ubiegania się o dofinansowanie projektu</w:t>
      </w:r>
      <w:bookmarkEnd w:id="247"/>
      <w:bookmarkEnd w:id="248"/>
      <w:bookmarkEnd w:id="249"/>
      <w:r w:rsidRPr="00753B8A">
        <w:t xml:space="preserve"> </w:t>
      </w:r>
    </w:p>
    <w:p w:rsidR="007D06F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jednostki samorządu terytorialnego, ich związki i stowarzyszenia,</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jednostki organizacyjne jednostek samorządu terytorialnego posiadające osobowość prawną,</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podmioty zatrudnienia socjalnego (tworzone zgodnie z wymogami określonymi w prawodawstwie krajowym),</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podmioty prowadzące Zakłady Aktywności Zawodowej,</w:t>
      </w:r>
    </w:p>
    <w:p w:rsidR="00E82216" w:rsidRPr="00E82216" w:rsidRDefault="002B13FB" w:rsidP="00A92699">
      <w:pPr>
        <w:pStyle w:val="Akapitzlist"/>
        <w:numPr>
          <w:ilvl w:val="0"/>
          <w:numId w:val="95"/>
        </w:numPr>
        <w:spacing w:before="0"/>
        <w:rPr>
          <w:rFonts w:ascii="Times New Roman" w:hAnsi="Times New Roman"/>
          <w:sz w:val="24"/>
          <w:szCs w:val="24"/>
        </w:rPr>
      </w:pPr>
      <w:r>
        <w:rPr>
          <w:rFonts w:ascii="Times New Roman" w:hAnsi="Times New Roman"/>
          <w:sz w:val="24"/>
          <w:szCs w:val="24"/>
        </w:rPr>
        <w:t>podmioty ekonomii społecznej</w:t>
      </w:r>
      <w:r w:rsidR="00E82216" w:rsidRPr="00E82216">
        <w:rPr>
          <w:rFonts w:ascii="Times New Roman" w:hAnsi="Times New Roman"/>
          <w:sz w:val="24"/>
          <w:szCs w:val="24"/>
        </w:rPr>
        <w:t>,</w:t>
      </w:r>
    </w:p>
    <w:p w:rsidR="00E82216" w:rsidRPr="00E82216" w:rsidRDefault="00E82216" w:rsidP="00A92699">
      <w:pPr>
        <w:pStyle w:val="Akapitzlist"/>
        <w:numPr>
          <w:ilvl w:val="0"/>
          <w:numId w:val="95"/>
        </w:numPr>
        <w:spacing w:before="0"/>
      </w:pPr>
      <w:r w:rsidRPr="00E82216">
        <w:rPr>
          <w:rFonts w:ascii="Times New Roman" w:hAnsi="Times New Roman"/>
          <w:sz w:val="24"/>
          <w:szCs w:val="24"/>
        </w:rPr>
        <w:t>podmioty wymienione w art. 3 ust. 2 i 3 ustawy o działalności pożytku publicznego i o wolontariacie (</w:t>
      </w:r>
      <w:proofErr w:type="spellStart"/>
      <w:r w:rsidRPr="00E82216">
        <w:rPr>
          <w:rFonts w:ascii="Times New Roman" w:hAnsi="Times New Roman"/>
          <w:sz w:val="24"/>
          <w:szCs w:val="24"/>
        </w:rPr>
        <w:t>t.j</w:t>
      </w:r>
      <w:proofErr w:type="spellEnd"/>
      <w:r w:rsidRPr="00E82216">
        <w:rPr>
          <w:rFonts w:ascii="Times New Roman" w:hAnsi="Times New Roman"/>
          <w:sz w:val="24"/>
          <w:szCs w:val="24"/>
        </w:rPr>
        <w:t xml:space="preserve"> Dz. U. 2016 poz. 1817, z </w:t>
      </w:r>
      <w:proofErr w:type="spellStart"/>
      <w:r w:rsidRPr="00E82216">
        <w:rPr>
          <w:rFonts w:ascii="Times New Roman" w:hAnsi="Times New Roman"/>
          <w:sz w:val="24"/>
          <w:szCs w:val="24"/>
        </w:rPr>
        <w:t>późn</w:t>
      </w:r>
      <w:proofErr w:type="spellEnd"/>
      <w:r w:rsidRPr="00E82216">
        <w:rPr>
          <w:rFonts w:ascii="Times New Roman" w:hAnsi="Times New Roman"/>
          <w:sz w:val="24"/>
          <w:szCs w:val="24"/>
        </w:rPr>
        <w:t>. zm.), statutowo działające w obszarze pomocy i integracji społecznej</w:t>
      </w:r>
      <w:r>
        <w:t>.</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rsidR="00A05D30" w:rsidRPr="00850DA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rsidR="00A05D30" w:rsidRPr="00330FC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rsidR="00E20B5F" w:rsidRPr="008E36D4" w:rsidRDefault="00E20B5F"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A92699">
      <w:pPr>
        <w:pStyle w:val="Nagwek3"/>
        <w:numPr>
          <w:ilvl w:val="0"/>
          <w:numId w:val="42"/>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A92699">
      <w:pPr>
        <w:numPr>
          <w:ilvl w:val="0"/>
          <w:numId w:val="42"/>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DC69B6" w:rsidRDefault="00E70FDD">
      <w:pPr>
        <w:pStyle w:val="Nagwek2"/>
        <w:shd w:val="clear" w:color="auto" w:fill="F2DBDB" w:themeFill="accent2" w:themeFillTint="33"/>
        <w:ind w:left="709" w:hanging="709"/>
      </w:pPr>
      <w:bookmarkStart w:id="250" w:name="_Toc430178267"/>
      <w:bookmarkStart w:id="251" w:name="_Toc488040867"/>
      <w:bookmarkStart w:id="252" w:name="_Toc498071196"/>
      <w:r w:rsidRPr="00F32D2F">
        <w:t>Wymagane wskaźniki</w:t>
      </w:r>
      <w:bookmarkEnd w:id="250"/>
      <w:bookmarkEnd w:id="251"/>
      <w:bookmarkEnd w:id="252"/>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A92699">
      <w:pPr>
        <w:pStyle w:val="Nagwek3"/>
        <w:numPr>
          <w:ilvl w:val="0"/>
          <w:numId w:val="44"/>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w:t>
      </w:r>
      <w:r w:rsidRPr="00753B8A">
        <w:lastRenderedPageBreak/>
        <w:t xml:space="preserve">podczas realizacji projektu. Wskaźniki produktu </w:t>
      </w:r>
      <w:r w:rsidRPr="00774C2A">
        <w:t>odnoszą się co do zasady do osób lub podmiotów objętych wsparciem.</w:t>
      </w:r>
    </w:p>
    <w:p w:rsidR="00A950D8" w:rsidRPr="00753B8A" w:rsidRDefault="00A950D8" w:rsidP="00A92699">
      <w:pPr>
        <w:pStyle w:val="Nagwek3"/>
        <w:numPr>
          <w:ilvl w:val="0"/>
          <w:numId w:val="44"/>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A92699">
      <w:pPr>
        <w:pStyle w:val="Nagwek3"/>
        <w:numPr>
          <w:ilvl w:val="0"/>
          <w:numId w:val="55"/>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A92699">
      <w:pPr>
        <w:pStyle w:val="Nagwek3"/>
        <w:numPr>
          <w:ilvl w:val="0"/>
          <w:numId w:val="55"/>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Działania</w:t>
      </w:r>
      <w:r w:rsidR="00E82216">
        <w:t xml:space="preserve"> 8.1</w:t>
      </w:r>
      <w:r w:rsidR="00C05CF4" w:rsidRPr="00921E0B">
        <w:t xml:space="preserve"> </w:t>
      </w:r>
      <w:r w:rsidRPr="004D71C1">
        <w:t>oraz planowane wartości do osiągnięcia w ramach dostępnej alokacji</w:t>
      </w:r>
      <w:r w:rsidR="002A41A0">
        <w:t xml:space="preserve"> przez IOK.</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B053FD" w:rsidRPr="00790893" w:rsidTr="00445E87">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212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843"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11"/>
            </w:r>
          </w:p>
        </w:tc>
        <w:tc>
          <w:tcPr>
            <w:tcW w:w="3452"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962418">
              <w:rPr>
                <w:rStyle w:val="Odwoanieprzypisudolnego"/>
                <w:b/>
                <w:sz w:val="22"/>
                <w:szCs w:val="22"/>
              </w:rPr>
              <w:footnoteReference w:id="12"/>
            </w:r>
          </w:p>
        </w:tc>
      </w:tr>
      <w:tr w:rsidR="00B053FD" w:rsidRPr="00805970" w:rsidTr="00445E87">
        <w:tc>
          <w:tcPr>
            <w:tcW w:w="1985" w:type="dxa"/>
          </w:tcPr>
          <w:p w:rsidR="00B053FD" w:rsidRPr="00D67C0A" w:rsidRDefault="00E82216" w:rsidP="00445E87">
            <w:pPr>
              <w:pStyle w:val="Nagwek3"/>
              <w:numPr>
                <w:ilvl w:val="0"/>
                <w:numId w:val="0"/>
              </w:numPr>
              <w:ind w:left="-108"/>
              <w:rPr>
                <w:sz w:val="22"/>
                <w:szCs w:val="22"/>
              </w:rPr>
            </w:pPr>
            <w:r w:rsidRPr="00D67C0A">
              <w:rPr>
                <w:sz w:val="22"/>
                <w:szCs w:val="22"/>
              </w:rPr>
              <w:t>1. Liczba osób zagrożonych ubóstwem lub wykluczeniem społecznym, które uzyskały kwalifikacje po opuszczeniu programu</w:t>
            </w:r>
          </w:p>
        </w:tc>
        <w:tc>
          <w:tcPr>
            <w:tcW w:w="2126" w:type="dxa"/>
          </w:tcPr>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B053FD"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B053FD" w:rsidRPr="00D67C0A" w:rsidRDefault="00E82216" w:rsidP="00445E87">
            <w:pPr>
              <w:pStyle w:val="Nagwek3"/>
              <w:numPr>
                <w:ilvl w:val="0"/>
                <w:numId w:val="0"/>
              </w:numPr>
              <w:ind w:left="-108"/>
              <w:jc w:val="center"/>
              <w:rPr>
                <w:sz w:val="22"/>
                <w:szCs w:val="22"/>
              </w:rPr>
            </w:pPr>
            <w:r w:rsidRPr="00D67C0A">
              <w:rPr>
                <w:sz w:val="22"/>
                <w:szCs w:val="22"/>
              </w:rPr>
              <w:t>31%</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które otrzymały wsparcie Europejskiego Funduszu Społecznego i uzyskały kwalifikacje po opuszczeniu projektu. </w:t>
            </w:r>
            <w:r w:rsidRPr="00D67C0A">
              <w:rPr>
                <w:rFonts w:ascii="Times New Roman" w:eastAsia="Calibri" w:hAnsi="Times New Roman"/>
                <w:iCs/>
                <w:szCs w:val="22"/>
              </w:rPr>
              <w:t xml:space="preserve">Kwalifikacje należy rozumieć jako formalny wynik oceny i walidacji, który uzyskuje się w sytuacji, kiedy właściwy organ uznaje, że dana osoba osiągnęła efekty uczenia się spełniające określone standardy.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lastRenderedPageBreak/>
              <w:t>Wskaźnik mierzony do czterech tygodni od zakończenia przez uczestnika udziału w projekcie</w:t>
            </w:r>
            <w:r w:rsidRPr="00D67C0A">
              <w:rPr>
                <w:rFonts w:ascii="Times New Roman" w:eastAsia="Calibri" w:hAnsi="Times New Roman"/>
                <w:szCs w:val="22"/>
              </w:rPr>
              <w:t xml:space="preserve">. </w:t>
            </w:r>
          </w:p>
          <w:p w:rsidR="00A857A8" w:rsidRPr="00D67C0A" w:rsidRDefault="00E82216" w:rsidP="00A857A8">
            <w:pPr>
              <w:pStyle w:val="Nagwek3"/>
              <w:numPr>
                <w:ilvl w:val="0"/>
                <w:numId w:val="0"/>
              </w:numPr>
              <w:spacing w:after="0"/>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 przedsięwzięć w obszarze włączenia społecznego i zwalczania ubóstwa z wykorzystaniem środków Europejskiego Funduszu Społecznego i Europejskiego Funduszu Rozwoju Regionalnego na lata 2014-2020.</w:t>
            </w:r>
            <w:r w:rsidR="00A857A8" w:rsidRPr="00D67C0A">
              <w:rPr>
                <w:rFonts w:eastAsia="Calibri"/>
                <w:bCs w:val="0"/>
                <w:iCs/>
                <w:sz w:val="22"/>
                <w:szCs w:val="22"/>
              </w:rPr>
              <w:t xml:space="preserve"> </w:t>
            </w:r>
          </w:p>
          <w:p w:rsidR="00A857A8" w:rsidRPr="00D67C0A" w:rsidRDefault="00A857A8" w:rsidP="00A857A8">
            <w:pPr>
              <w:pStyle w:val="Nagwek3"/>
              <w:numPr>
                <w:ilvl w:val="0"/>
                <w:numId w:val="0"/>
              </w:numPr>
              <w:spacing w:after="0"/>
              <w:rPr>
                <w:sz w:val="22"/>
                <w:szCs w:val="22"/>
              </w:rPr>
            </w:pPr>
            <w:r w:rsidRPr="00D67C0A">
              <w:rPr>
                <w:i/>
                <w:sz w:val="22"/>
                <w:szCs w:val="22"/>
              </w:rPr>
              <w:t>.</w:t>
            </w:r>
          </w:p>
        </w:tc>
      </w:tr>
      <w:tr w:rsidR="00E82216" w:rsidRPr="00805970" w:rsidTr="00445E87">
        <w:tc>
          <w:tcPr>
            <w:tcW w:w="1985" w:type="dxa"/>
          </w:tcPr>
          <w:p w:rsidR="00E82216" w:rsidRPr="00D67C0A" w:rsidRDefault="00E82216" w:rsidP="00445E87">
            <w:pPr>
              <w:pStyle w:val="Nagwek3"/>
              <w:numPr>
                <w:ilvl w:val="0"/>
                <w:numId w:val="0"/>
              </w:numPr>
              <w:ind w:left="-108"/>
              <w:rPr>
                <w:sz w:val="22"/>
                <w:szCs w:val="22"/>
              </w:rPr>
            </w:pPr>
            <w:r w:rsidRPr="00D67C0A">
              <w:rPr>
                <w:sz w:val="22"/>
                <w:szCs w:val="22"/>
              </w:rPr>
              <w:lastRenderedPageBreak/>
              <w:t>2.Liczba osób zagrożonych ubóstwem lub wykluczeniem społecznym, poszukujących pracy po opuszczeniu programu</w:t>
            </w:r>
          </w:p>
        </w:tc>
        <w:tc>
          <w:tcPr>
            <w:tcW w:w="2126" w:type="dxa"/>
          </w:tcPr>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jc w:val="center"/>
              <w:rPr>
                <w:sz w:val="22"/>
                <w:szCs w:val="22"/>
              </w:rPr>
            </w:pPr>
            <w:r w:rsidRPr="00D67C0A">
              <w:rPr>
                <w:sz w:val="22"/>
                <w:szCs w:val="22"/>
              </w:rPr>
              <w:t>56%</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Wskaźnik ten należy rozumieć jako zmianę statusu zatrudnienia po opuszczeniu programu w stosunku do sytuacji w momencie przystąpienia do interwencji EFS.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zarejestrowane jako poszukujące pracy są rozumiane jako osoby pozostające bez pracy, gotowe do podjęcia pracy i aktywnie poszukujące zatrudnienia.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rsidR="00E82216" w:rsidRPr="00D67C0A" w:rsidRDefault="00E82216" w:rsidP="00445E87">
            <w:pPr>
              <w:pStyle w:val="Nagwek3"/>
              <w:numPr>
                <w:ilvl w:val="0"/>
                <w:numId w:val="0"/>
              </w:numPr>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 przedsięwzięć w obszarze włączenia społecznego i zwalczania ubóstwa z wykorzystaniem środków Europejskiego Funduszu Społecznego i Europejskiego Funduszu Rozwoju Regionalnego na lata 2014-2020.</w:t>
            </w:r>
          </w:p>
          <w:p w:rsidR="00A857A8" w:rsidRPr="00D67C0A" w:rsidRDefault="00A857A8" w:rsidP="00A857A8">
            <w:pPr>
              <w:rPr>
                <w:rFonts w:ascii="Times New Roman" w:hAnsi="Times New Roman"/>
                <w:szCs w:val="22"/>
              </w:rPr>
            </w:pPr>
          </w:p>
        </w:tc>
      </w:tr>
      <w:tr w:rsidR="00E82216" w:rsidRPr="00805970" w:rsidTr="00445E87">
        <w:tc>
          <w:tcPr>
            <w:tcW w:w="1985" w:type="dxa"/>
          </w:tcPr>
          <w:p w:rsidR="00E82216" w:rsidRPr="00D67C0A" w:rsidRDefault="00E82216" w:rsidP="00445E87">
            <w:pPr>
              <w:pStyle w:val="Nagwek3"/>
              <w:numPr>
                <w:ilvl w:val="0"/>
                <w:numId w:val="0"/>
              </w:numPr>
              <w:ind w:left="-108"/>
              <w:rPr>
                <w:sz w:val="22"/>
                <w:szCs w:val="22"/>
              </w:rPr>
            </w:pPr>
            <w:r w:rsidRPr="00D67C0A">
              <w:rPr>
                <w:sz w:val="22"/>
                <w:szCs w:val="22"/>
              </w:rPr>
              <w:t>3. Liczba osób zagrożonych ubóstwem lub wykluczeniem społecznym, pracujących po opuszczeniu programu (łącznie z pracującymi na własny rachunek)</w:t>
            </w:r>
          </w:p>
        </w:tc>
        <w:tc>
          <w:tcPr>
            <w:tcW w:w="2126" w:type="dxa"/>
          </w:tcPr>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r w:rsidRPr="00D67C0A">
              <w:rPr>
                <w:sz w:val="22"/>
                <w:szCs w:val="22"/>
              </w:rPr>
              <w:t xml:space="preserve"> </w:t>
            </w: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jc w:val="center"/>
              <w:rPr>
                <w:sz w:val="22"/>
                <w:szCs w:val="22"/>
              </w:rPr>
            </w:pPr>
            <w:r w:rsidRPr="00D67C0A">
              <w:rPr>
                <w:sz w:val="22"/>
                <w:szCs w:val="22"/>
              </w:rPr>
              <w:t>20%</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Wskaźnik należy rozumieć, jako zmianę statusu na rynku pracy po opuszczeniu programu, w stosunku do sytuacji w momencie przystąpienia do interwencji EFS (uczestnik bezrobotny lub bierny zawodowo w chwili wejścia do programu EFS).</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Tym samym, we wskaźniku należy uwzględniać wszystkie osoby, które w okresie do czterech tygodni po zakończeniu udziału w projekcie podjęły zatrudnienie</w:t>
            </w:r>
            <w:r w:rsidRPr="00D67C0A">
              <w:rPr>
                <w:rFonts w:ascii="Times New Roman" w:eastAsia="Calibri" w:hAnsi="Times New Roman"/>
                <w:bCs/>
                <w:szCs w:val="22"/>
              </w:rPr>
              <w:t xml:space="preserve">, w tym </w:t>
            </w:r>
            <w:r w:rsidRPr="00D67C0A">
              <w:rPr>
                <w:rFonts w:ascii="Times New Roman" w:eastAsia="Calibri" w:hAnsi="Times New Roman"/>
                <w:bCs/>
                <w:szCs w:val="22"/>
              </w:rPr>
              <w:lastRenderedPageBreak/>
              <w:t>rozpoczęły prowadzenie własnej działalności gospodarczej</w:t>
            </w:r>
            <w:r w:rsidRPr="00D67C0A">
              <w:rPr>
                <w:rFonts w:ascii="Times New Roman" w:eastAsia="Calibri" w:hAnsi="Times New Roman"/>
                <w:szCs w:val="22"/>
              </w:rPr>
              <w:t xml:space="preserve">. </w:t>
            </w:r>
          </w:p>
          <w:p w:rsidR="00E82216" w:rsidRPr="00D67C0A" w:rsidRDefault="00E82216" w:rsidP="00A857A8">
            <w:pPr>
              <w:pStyle w:val="Nagwek3"/>
              <w:numPr>
                <w:ilvl w:val="0"/>
                <w:numId w:val="0"/>
              </w:numPr>
              <w:spacing w:before="0"/>
              <w:rPr>
                <w:rFonts w:eastAsia="Calibri"/>
                <w:iCs/>
                <w:sz w:val="22"/>
                <w:szCs w:val="22"/>
                <w:lang w:eastAsia="x-none"/>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w:t>
            </w:r>
            <w:r w:rsidRPr="00D67C0A">
              <w:rPr>
                <w:rFonts w:eastAsia="Calibri"/>
                <w:iCs/>
                <w:sz w:val="22"/>
                <w:szCs w:val="22"/>
                <w:lang w:val="x-none" w:eastAsia="x-none"/>
              </w:rPr>
              <w:t>przedsięwzięć w</w:t>
            </w:r>
            <w:r w:rsidRPr="00D67C0A">
              <w:rPr>
                <w:rFonts w:eastAsia="Calibri"/>
                <w:iCs/>
                <w:sz w:val="22"/>
                <w:szCs w:val="22"/>
                <w:lang w:eastAsia="x-none"/>
              </w:rPr>
              <w:t> </w:t>
            </w:r>
            <w:r w:rsidRPr="00D67C0A">
              <w:rPr>
                <w:rFonts w:eastAsia="Calibri"/>
                <w:iCs/>
                <w:sz w:val="22"/>
                <w:szCs w:val="22"/>
                <w:lang w:val="x-none" w:eastAsia="x-none"/>
              </w:rPr>
              <w:t>obszarze</w:t>
            </w:r>
            <w:r w:rsidRPr="00D67C0A">
              <w:rPr>
                <w:rFonts w:eastAsia="Calibri"/>
                <w:iCs/>
                <w:sz w:val="22"/>
                <w:szCs w:val="22"/>
                <w:lang w:eastAsia="x-none"/>
              </w:rPr>
              <w:t xml:space="preserve"> </w:t>
            </w:r>
            <w:r w:rsidRPr="00D67C0A">
              <w:rPr>
                <w:rFonts w:eastAsia="Calibri"/>
                <w:iCs/>
                <w:sz w:val="22"/>
                <w:szCs w:val="22"/>
                <w:lang w:val="x-none" w:eastAsia="x-none"/>
              </w:rPr>
              <w:t>włączenia społecznego</w:t>
            </w:r>
            <w:r w:rsidRPr="00D67C0A">
              <w:rPr>
                <w:rFonts w:eastAsia="Calibri"/>
                <w:iCs/>
                <w:sz w:val="22"/>
                <w:szCs w:val="22"/>
                <w:lang w:eastAsia="x-none"/>
              </w:rPr>
              <w:t xml:space="preserve"> </w:t>
            </w:r>
            <w:r w:rsidRPr="00D67C0A">
              <w:rPr>
                <w:rFonts w:eastAsia="Calibri"/>
                <w:iCs/>
                <w:sz w:val="22"/>
                <w:szCs w:val="22"/>
                <w:lang w:val="x-none" w:eastAsia="x-none"/>
              </w:rPr>
              <w:t>i</w:t>
            </w:r>
            <w:r w:rsidRPr="00D67C0A">
              <w:rPr>
                <w:rFonts w:eastAsia="Calibri"/>
                <w:iCs/>
                <w:sz w:val="22"/>
                <w:szCs w:val="22"/>
                <w:lang w:eastAsia="x-none"/>
              </w:rPr>
              <w:t> </w:t>
            </w:r>
            <w:r w:rsidRPr="00D67C0A">
              <w:rPr>
                <w:rFonts w:eastAsia="Calibri"/>
                <w:iCs/>
                <w:sz w:val="22"/>
                <w:szCs w:val="22"/>
                <w:lang w:val="x-none" w:eastAsia="x-none"/>
              </w:rPr>
              <w:t>zwalczania ubóstwa z</w:t>
            </w:r>
            <w:r w:rsidRPr="00D67C0A">
              <w:rPr>
                <w:rFonts w:eastAsia="Calibri"/>
                <w:iCs/>
                <w:sz w:val="22"/>
                <w:szCs w:val="22"/>
                <w:lang w:eastAsia="x-none"/>
              </w:rPr>
              <w:t> </w:t>
            </w:r>
            <w:r w:rsidRPr="00D67C0A">
              <w:rPr>
                <w:rFonts w:eastAsia="Calibri"/>
                <w:iCs/>
                <w:sz w:val="22"/>
                <w:szCs w:val="22"/>
                <w:lang w:val="x-none" w:eastAsia="x-none"/>
              </w:rPr>
              <w:t>wykorzystaniem środków Europejskiego Funduszu Społecznego i Europejskiego Funduszu Rozwoju Regionalnego na lata 2014-2020.</w:t>
            </w:r>
          </w:p>
          <w:p w:rsidR="00A857A8" w:rsidRPr="00D67C0A" w:rsidRDefault="00A857A8" w:rsidP="00A857A8">
            <w:pPr>
              <w:spacing w:before="0"/>
              <w:rPr>
                <w:rFonts w:ascii="Times New Roman" w:hAnsi="Times New Roman"/>
                <w:szCs w:val="22"/>
                <w:lang w:eastAsia="x-none"/>
              </w:rPr>
            </w:pPr>
          </w:p>
        </w:tc>
      </w:tr>
    </w:tbl>
    <w:p w:rsidR="00F65F8E" w:rsidRPr="00D67C0A" w:rsidRDefault="00F65F8E" w:rsidP="00D0122D">
      <w:pPr>
        <w:pStyle w:val="Nagwek3"/>
        <w:numPr>
          <w:ilvl w:val="0"/>
          <w:numId w:val="0"/>
        </w:numPr>
        <w:spacing w:line="276" w:lineRule="auto"/>
        <w:ind w:left="709"/>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B053FD" w:rsidRPr="00805970" w:rsidTr="00E82216">
        <w:tc>
          <w:tcPr>
            <w:tcW w:w="1985" w:type="dxa"/>
            <w:vAlign w:val="center"/>
          </w:tcPr>
          <w:p w:rsidR="00B053FD" w:rsidRPr="00805970" w:rsidRDefault="00B053FD" w:rsidP="00753B8A">
            <w:pPr>
              <w:pStyle w:val="Nagwek3"/>
              <w:numPr>
                <w:ilvl w:val="0"/>
                <w:numId w:val="0"/>
              </w:numPr>
              <w:spacing w:line="276" w:lineRule="auto"/>
              <w:jc w:val="center"/>
              <w:rPr>
                <w:b/>
                <w:sz w:val="22"/>
                <w:szCs w:val="22"/>
              </w:rPr>
            </w:pPr>
            <w:r w:rsidRPr="00805970">
              <w:rPr>
                <w:b/>
                <w:sz w:val="22"/>
                <w:szCs w:val="22"/>
              </w:rPr>
              <w:t>Wskaźnik produktu</w:t>
            </w:r>
          </w:p>
        </w:tc>
        <w:tc>
          <w:tcPr>
            <w:tcW w:w="2126" w:type="dxa"/>
            <w:vAlign w:val="center"/>
          </w:tcPr>
          <w:p w:rsidR="00B053FD" w:rsidRPr="00805970" w:rsidRDefault="00B053FD" w:rsidP="00753B8A">
            <w:pPr>
              <w:pStyle w:val="Nagwek3"/>
              <w:numPr>
                <w:ilvl w:val="0"/>
                <w:numId w:val="0"/>
              </w:numPr>
              <w:spacing w:line="276" w:lineRule="auto"/>
              <w:ind w:right="-108"/>
              <w:jc w:val="center"/>
              <w:rPr>
                <w:b/>
                <w:sz w:val="22"/>
                <w:szCs w:val="22"/>
              </w:rPr>
            </w:pPr>
            <w:r w:rsidRPr="00805970">
              <w:rPr>
                <w:b/>
                <w:sz w:val="22"/>
                <w:szCs w:val="22"/>
              </w:rPr>
              <w:t>Jednostka miary</w:t>
            </w:r>
          </w:p>
        </w:tc>
        <w:tc>
          <w:tcPr>
            <w:tcW w:w="1843" w:type="dxa"/>
            <w:vAlign w:val="center"/>
          </w:tcPr>
          <w:p w:rsidR="00B053FD" w:rsidRPr="00805970" w:rsidRDefault="00B053FD" w:rsidP="00A821E0">
            <w:pPr>
              <w:pStyle w:val="Nagwek3"/>
              <w:numPr>
                <w:ilvl w:val="0"/>
                <w:numId w:val="0"/>
              </w:numPr>
              <w:spacing w:line="276" w:lineRule="auto"/>
              <w:jc w:val="center"/>
              <w:rPr>
                <w:b/>
                <w:sz w:val="22"/>
                <w:szCs w:val="22"/>
              </w:rPr>
            </w:pPr>
            <w:r w:rsidRPr="00805970">
              <w:rPr>
                <w:b/>
                <w:sz w:val="22"/>
                <w:szCs w:val="22"/>
              </w:rPr>
              <w:t xml:space="preserve">Wartość wskaźnika planowana do osiągnięcia w ramach </w:t>
            </w:r>
            <w:r w:rsidR="00A821E0" w:rsidRPr="00805970">
              <w:rPr>
                <w:b/>
                <w:sz w:val="22"/>
                <w:szCs w:val="22"/>
              </w:rPr>
              <w:t xml:space="preserve">konkursu </w:t>
            </w:r>
          </w:p>
        </w:tc>
        <w:tc>
          <w:tcPr>
            <w:tcW w:w="3452" w:type="dxa"/>
            <w:vAlign w:val="center"/>
          </w:tcPr>
          <w:p w:rsidR="00B053FD" w:rsidRPr="00805970" w:rsidRDefault="00B053FD" w:rsidP="00753B8A">
            <w:pPr>
              <w:pStyle w:val="Nagwek3"/>
              <w:numPr>
                <w:ilvl w:val="0"/>
                <w:numId w:val="0"/>
              </w:numPr>
              <w:spacing w:line="276" w:lineRule="auto"/>
              <w:jc w:val="center"/>
              <w:rPr>
                <w:b/>
                <w:sz w:val="22"/>
                <w:szCs w:val="22"/>
              </w:rPr>
            </w:pPr>
            <w:r w:rsidRPr="00805970">
              <w:rPr>
                <w:b/>
                <w:sz w:val="22"/>
                <w:szCs w:val="22"/>
              </w:rPr>
              <w:t>Definicja wskaźnika</w:t>
            </w:r>
            <w:r w:rsidR="00962418" w:rsidRPr="00805970">
              <w:rPr>
                <w:rStyle w:val="Odwoanieprzypisudolnego"/>
                <w:b/>
                <w:sz w:val="22"/>
                <w:szCs w:val="22"/>
              </w:rPr>
              <w:footnoteReference w:id="13"/>
            </w:r>
          </w:p>
        </w:tc>
      </w:tr>
      <w:tr w:rsidR="00E82216" w:rsidRPr="00805970" w:rsidTr="00E82216">
        <w:tc>
          <w:tcPr>
            <w:tcW w:w="1985" w:type="dxa"/>
          </w:tcPr>
          <w:p w:rsidR="00E82216" w:rsidRPr="00D67C0A" w:rsidRDefault="00E82216" w:rsidP="00B053FD">
            <w:pPr>
              <w:pStyle w:val="Nagwek3"/>
              <w:numPr>
                <w:ilvl w:val="0"/>
                <w:numId w:val="0"/>
              </w:numPr>
              <w:spacing w:line="276" w:lineRule="auto"/>
              <w:rPr>
                <w:sz w:val="22"/>
                <w:szCs w:val="22"/>
              </w:rPr>
            </w:pPr>
            <w:r w:rsidRPr="00D67C0A">
              <w:rPr>
                <w:sz w:val="22"/>
                <w:szCs w:val="22"/>
              </w:rPr>
              <w:t>1.Liczba osób zagrożonych ubóstwem lub wykluczeniem społecznym objętych wsparciem w programie</w:t>
            </w:r>
          </w:p>
        </w:tc>
        <w:tc>
          <w:tcPr>
            <w:tcW w:w="2126" w:type="dxa"/>
          </w:tcPr>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r w:rsidRPr="00D67C0A">
              <w:rPr>
                <w:sz w:val="22"/>
                <w:szCs w:val="22"/>
              </w:rPr>
              <w:t>osoby</w:t>
            </w:r>
          </w:p>
        </w:tc>
        <w:tc>
          <w:tcPr>
            <w:tcW w:w="1843" w:type="dxa"/>
          </w:tcPr>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r w:rsidRPr="00D67C0A">
              <w:rPr>
                <w:sz w:val="22"/>
                <w:szCs w:val="22"/>
              </w:rPr>
              <w:t>106</w:t>
            </w:r>
            <w:r w:rsidR="001F7021" w:rsidRPr="00D67C0A">
              <w:rPr>
                <w:sz w:val="22"/>
                <w:szCs w:val="22"/>
              </w:rPr>
              <w:t xml:space="preserve"> </w:t>
            </w:r>
          </w:p>
        </w:tc>
        <w:tc>
          <w:tcPr>
            <w:tcW w:w="3452" w:type="dxa"/>
          </w:tcPr>
          <w:p w:rsidR="00E82216" w:rsidRPr="00D67C0A" w:rsidRDefault="00E82216" w:rsidP="00A857A8">
            <w:pPr>
              <w:pStyle w:val="Nagwek3"/>
              <w:numPr>
                <w:ilvl w:val="0"/>
                <w:numId w:val="0"/>
              </w:numPr>
              <w:spacing w:before="0" w:line="276" w:lineRule="auto"/>
              <w:rPr>
                <w:rFonts w:eastAsia="Calibri"/>
                <w:sz w:val="22"/>
                <w:szCs w:val="22"/>
              </w:rPr>
            </w:pPr>
            <w:r w:rsidRPr="00D67C0A">
              <w:rPr>
                <w:rFonts w:eastAsia="Calibri"/>
                <w:sz w:val="22"/>
                <w:szCs w:val="22"/>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Przynależność do grupy osób zagrożonych ubóstwem lub wykluczeniem społecznym określana jest w momencie rozpoczęcia udziału w projekcie, tj. na etapie uczestnictwa w pierwszej przewidzianej dla niego w projekcie formie wsparcia</w:t>
            </w:r>
            <w:r w:rsidR="00A857A8" w:rsidRPr="00D67C0A">
              <w:rPr>
                <w:rFonts w:eastAsia="Calibri"/>
                <w:sz w:val="22"/>
                <w:szCs w:val="22"/>
              </w:rPr>
              <w:t>.</w:t>
            </w:r>
          </w:p>
          <w:p w:rsidR="00A857A8" w:rsidRPr="00D67C0A" w:rsidRDefault="00A857A8" w:rsidP="00A857A8">
            <w:pPr>
              <w:spacing w:before="0"/>
              <w:rPr>
                <w:rFonts w:ascii="Times New Roman" w:hAnsi="Times New Roman"/>
                <w:szCs w:val="22"/>
              </w:rPr>
            </w:pPr>
          </w:p>
        </w:tc>
      </w:tr>
      <w:tr w:rsidR="00B053FD" w:rsidRPr="00805970" w:rsidTr="00E82216">
        <w:tc>
          <w:tcPr>
            <w:tcW w:w="1985" w:type="dxa"/>
          </w:tcPr>
          <w:p w:rsidR="00B00E4D" w:rsidRPr="00D67C0A" w:rsidRDefault="002400C6" w:rsidP="002400C6">
            <w:pPr>
              <w:autoSpaceDE w:val="0"/>
              <w:autoSpaceDN w:val="0"/>
              <w:spacing w:before="0" w:line="360" w:lineRule="atLeast"/>
              <w:jc w:val="left"/>
              <w:rPr>
                <w:rFonts w:ascii="Times New Roman" w:hAnsi="Times New Roman"/>
                <w:szCs w:val="22"/>
              </w:rPr>
            </w:pPr>
            <w:r w:rsidRPr="00D67C0A">
              <w:rPr>
                <w:rFonts w:ascii="Times New Roman" w:hAnsi="Times New Roman"/>
                <w:szCs w:val="22"/>
              </w:rPr>
              <w:t>2.Liczba osób z niepełnosprawno</w:t>
            </w:r>
            <w:r w:rsidR="00B00E4D" w:rsidRPr="00D67C0A">
              <w:rPr>
                <w:rFonts w:ascii="Times New Roman" w:hAnsi="Times New Roman"/>
                <w:szCs w:val="22"/>
              </w:rPr>
              <w:t>-</w:t>
            </w:r>
          </w:p>
          <w:p w:rsidR="002400C6" w:rsidRPr="00D67C0A" w:rsidRDefault="002400C6" w:rsidP="002400C6">
            <w:pPr>
              <w:autoSpaceDE w:val="0"/>
              <w:autoSpaceDN w:val="0"/>
              <w:spacing w:before="0" w:line="360" w:lineRule="atLeast"/>
              <w:jc w:val="left"/>
              <w:rPr>
                <w:rFonts w:ascii="Times New Roman" w:hAnsi="Times New Roman"/>
                <w:szCs w:val="22"/>
              </w:rPr>
            </w:pPr>
            <w:proofErr w:type="spellStart"/>
            <w:r w:rsidRPr="00D67C0A">
              <w:rPr>
                <w:rFonts w:ascii="Times New Roman" w:hAnsi="Times New Roman"/>
                <w:szCs w:val="22"/>
              </w:rPr>
              <w:t>ściami</w:t>
            </w:r>
            <w:proofErr w:type="spellEnd"/>
            <w:r w:rsidRPr="00D67C0A">
              <w:rPr>
                <w:rFonts w:ascii="Times New Roman" w:hAnsi="Times New Roman"/>
                <w:szCs w:val="22"/>
              </w:rPr>
              <w:t xml:space="preserve"> objętych wsparciem w programie</w:t>
            </w:r>
          </w:p>
          <w:p w:rsidR="00B053FD" w:rsidRPr="00D67C0A" w:rsidRDefault="00B053FD" w:rsidP="00B053FD">
            <w:pPr>
              <w:pStyle w:val="Nagwek3"/>
              <w:numPr>
                <w:ilvl w:val="0"/>
                <w:numId w:val="0"/>
              </w:numPr>
              <w:spacing w:line="276" w:lineRule="auto"/>
              <w:rPr>
                <w:sz w:val="22"/>
                <w:szCs w:val="22"/>
              </w:rPr>
            </w:pPr>
          </w:p>
        </w:tc>
        <w:tc>
          <w:tcPr>
            <w:tcW w:w="2126" w:type="dxa"/>
          </w:tcPr>
          <w:p w:rsidR="002400C6" w:rsidRPr="00D67C0A" w:rsidRDefault="002400C6" w:rsidP="002400C6">
            <w:pPr>
              <w:pStyle w:val="Nagwek3"/>
              <w:numPr>
                <w:ilvl w:val="0"/>
                <w:numId w:val="0"/>
              </w:numPr>
              <w:spacing w:line="276" w:lineRule="auto"/>
              <w:jc w:val="center"/>
              <w:rPr>
                <w:sz w:val="22"/>
                <w:szCs w:val="22"/>
              </w:rPr>
            </w:pPr>
          </w:p>
          <w:p w:rsidR="002400C6" w:rsidRPr="00D67C0A" w:rsidRDefault="002400C6" w:rsidP="002400C6">
            <w:pPr>
              <w:pStyle w:val="Nagwek3"/>
              <w:numPr>
                <w:ilvl w:val="0"/>
                <w:numId w:val="0"/>
              </w:numPr>
              <w:spacing w:line="276" w:lineRule="auto"/>
              <w:jc w:val="center"/>
              <w:rPr>
                <w:sz w:val="22"/>
                <w:szCs w:val="22"/>
              </w:rPr>
            </w:pPr>
          </w:p>
          <w:p w:rsidR="00B053FD" w:rsidRPr="00D67C0A" w:rsidRDefault="002400C6" w:rsidP="002400C6">
            <w:pPr>
              <w:pStyle w:val="Nagwek3"/>
              <w:numPr>
                <w:ilvl w:val="0"/>
                <w:numId w:val="0"/>
              </w:numPr>
              <w:spacing w:line="276" w:lineRule="auto"/>
              <w:jc w:val="center"/>
              <w:rPr>
                <w:sz w:val="22"/>
                <w:szCs w:val="22"/>
              </w:rPr>
            </w:pPr>
            <w:r w:rsidRPr="00D67C0A">
              <w:rPr>
                <w:sz w:val="22"/>
                <w:szCs w:val="22"/>
              </w:rPr>
              <w:t>osoby</w:t>
            </w:r>
          </w:p>
        </w:tc>
        <w:tc>
          <w:tcPr>
            <w:tcW w:w="1843" w:type="dxa"/>
          </w:tcPr>
          <w:p w:rsidR="002400C6" w:rsidRPr="00D67C0A" w:rsidRDefault="002400C6" w:rsidP="002400C6">
            <w:pPr>
              <w:pStyle w:val="Nagwek3"/>
              <w:numPr>
                <w:ilvl w:val="0"/>
                <w:numId w:val="0"/>
              </w:numPr>
              <w:spacing w:line="276" w:lineRule="auto"/>
              <w:ind w:left="-108"/>
              <w:jc w:val="center"/>
              <w:rPr>
                <w:sz w:val="22"/>
                <w:szCs w:val="22"/>
              </w:rPr>
            </w:pPr>
          </w:p>
          <w:p w:rsidR="002400C6" w:rsidRPr="00D67C0A" w:rsidRDefault="002400C6" w:rsidP="002400C6">
            <w:pPr>
              <w:pStyle w:val="Nagwek3"/>
              <w:numPr>
                <w:ilvl w:val="0"/>
                <w:numId w:val="0"/>
              </w:numPr>
              <w:spacing w:line="276" w:lineRule="auto"/>
              <w:ind w:left="-108"/>
              <w:jc w:val="center"/>
              <w:rPr>
                <w:sz w:val="22"/>
                <w:szCs w:val="22"/>
              </w:rPr>
            </w:pPr>
          </w:p>
          <w:p w:rsidR="00B053FD" w:rsidRPr="00D67C0A" w:rsidRDefault="002400C6" w:rsidP="002400C6">
            <w:pPr>
              <w:pStyle w:val="Nagwek3"/>
              <w:numPr>
                <w:ilvl w:val="0"/>
                <w:numId w:val="0"/>
              </w:numPr>
              <w:spacing w:line="276" w:lineRule="auto"/>
              <w:ind w:left="-108"/>
              <w:jc w:val="center"/>
              <w:rPr>
                <w:sz w:val="22"/>
                <w:szCs w:val="22"/>
              </w:rPr>
            </w:pPr>
            <w:r w:rsidRPr="00D67C0A">
              <w:rPr>
                <w:sz w:val="22"/>
                <w:szCs w:val="22"/>
              </w:rPr>
              <w:t>24</w:t>
            </w:r>
          </w:p>
        </w:tc>
        <w:tc>
          <w:tcPr>
            <w:tcW w:w="3452" w:type="dxa"/>
          </w:tcPr>
          <w:p w:rsidR="002400C6" w:rsidRPr="00D67C0A" w:rsidRDefault="002400C6" w:rsidP="002400C6">
            <w:pPr>
              <w:pStyle w:val="Nagwek3"/>
              <w:numPr>
                <w:ilvl w:val="0"/>
                <w:numId w:val="0"/>
              </w:numPr>
              <w:spacing w:line="276" w:lineRule="auto"/>
              <w:rPr>
                <w:sz w:val="22"/>
                <w:szCs w:val="22"/>
              </w:rPr>
            </w:pPr>
            <w:r w:rsidRPr="00D67C0A">
              <w:rPr>
                <w:sz w:val="22"/>
                <w:szCs w:val="22"/>
              </w:rPr>
              <w:t xml:space="preserve">Przynależność do grupy osób </w:t>
            </w:r>
            <w:r w:rsidR="00FC3335" w:rsidRPr="00D67C0A">
              <w:rPr>
                <w:sz w:val="22"/>
                <w:szCs w:val="22"/>
              </w:rPr>
              <w:t xml:space="preserve"> </w:t>
            </w:r>
            <w:r w:rsidRPr="00D67C0A">
              <w:rPr>
                <w:sz w:val="22"/>
                <w:szCs w:val="22"/>
              </w:rPr>
              <w:t>niepełnosprawnych określana jest w momencie rozpoczęcia udziału w projekcie, tj. na etapie uczestnictwa w pierwszej przewidzianej dla niego w projekcie  formie wsparcia.</w:t>
            </w:r>
          </w:p>
          <w:p w:rsidR="00B053FD" w:rsidRPr="00D67C0A" w:rsidRDefault="002400C6" w:rsidP="00A857A8">
            <w:pPr>
              <w:pStyle w:val="Nagwek3"/>
              <w:numPr>
                <w:ilvl w:val="0"/>
                <w:numId w:val="0"/>
              </w:numPr>
              <w:spacing w:before="0" w:line="276" w:lineRule="auto"/>
              <w:rPr>
                <w:sz w:val="22"/>
                <w:szCs w:val="22"/>
              </w:rPr>
            </w:pPr>
            <w:r w:rsidRPr="00D67C0A">
              <w:rPr>
                <w:sz w:val="22"/>
                <w:szCs w:val="22"/>
              </w:rPr>
              <w:lastRenderedPageBreak/>
              <w:t>Osoby z niepełnosprawnością – zgodnie z Wytycznymi w zakresie realizacji zasady równości szans i niedyskryminacji, w tym dostępności dla osób z niepełnosprawnościami oraz zasady równości szans kobiet i mężczyzn w ramach funduszy unijnych na lata 2014-2020 tj. osoby niepełnosprawne w rozumieniu ustawy z dnia 27 sierpnia 1997 r. o rehabilitacji zawodowej i społecznej oraz zatrudnianiu osób niepełnosprawnych (Dz. U. z 2011 r. Nr 127, poz. 721, z </w:t>
            </w:r>
            <w:proofErr w:type="spellStart"/>
            <w:r w:rsidRPr="00D67C0A">
              <w:rPr>
                <w:sz w:val="22"/>
                <w:szCs w:val="22"/>
              </w:rPr>
              <w:t>późn</w:t>
            </w:r>
            <w:proofErr w:type="spellEnd"/>
            <w:r w:rsidRPr="00D67C0A">
              <w:rPr>
                <w:sz w:val="22"/>
                <w:szCs w:val="22"/>
              </w:rPr>
              <w:t>. zm.), a także osoby z zaburzeniami psychicznymi, w rozumieniu ustawy z dnia 19 sierpnia 1994 r. o ochronie zdrowia psychicznego (Dz. U. z 2011 r. Nr 231, poz. 1375).</w:t>
            </w:r>
          </w:p>
          <w:p w:rsidR="00A857A8" w:rsidRPr="00D67C0A" w:rsidRDefault="00A857A8" w:rsidP="00805970">
            <w:pPr>
              <w:spacing w:before="0"/>
              <w:rPr>
                <w:rFonts w:ascii="Times New Roman" w:hAnsi="Times New Roman"/>
                <w:szCs w:val="22"/>
              </w:rPr>
            </w:pP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rsidR="007D594E" w:rsidRPr="00FC3335" w:rsidRDefault="007D594E" w:rsidP="00F93FE7">
      <w:pPr>
        <w:pStyle w:val="Nagwek3"/>
        <w:spacing w:line="276" w:lineRule="auto"/>
        <w:ind w:left="709" w:hanging="709"/>
      </w:pPr>
      <w:r w:rsidRPr="00FC3335">
        <w:t xml:space="preserve">Obowiązkowo w projekcie należy określić wskaźniki, służące do weryfikacji </w:t>
      </w:r>
      <w:r w:rsidRPr="00FC3335">
        <w:rPr>
          <w:b/>
        </w:rPr>
        <w:t>spełnienia kryteriów dostępu</w:t>
      </w:r>
      <w:r w:rsidRPr="00FC3335">
        <w:t xml:space="preserve"> określonych </w:t>
      </w:r>
      <w:r w:rsidR="008C6A1A" w:rsidRPr="00FC3335">
        <w:t xml:space="preserve">w </w:t>
      </w:r>
      <w:r w:rsidRPr="00FC3335">
        <w:t>załączniku nr 3</w:t>
      </w:r>
      <w:r w:rsidR="00F86ACC" w:rsidRPr="00FC3335">
        <w:t xml:space="preserve"> </w:t>
      </w:r>
      <w:r w:rsidR="000A7188" w:rsidRPr="00FC3335">
        <w:t xml:space="preserve">b </w:t>
      </w:r>
      <w:r w:rsidR="00F86ACC" w:rsidRPr="00FC3335">
        <w:t>do SZOOP</w:t>
      </w:r>
      <w:r w:rsidRPr="00FC3335">
        <w:t xml:space="preserve">: </w:t>
      </w:r>
    </w:p>
    <w:p w:rsidR="00FC3335" w:rsidRPr="00683E14" w:rsidRDefault="00FC3335" w:rsidP="00A92699">
      <w:pPr>
        <w:pStyle w:val="Nagwek3"/>
        <w:numPr>
          <w:ilvl w:val="0"/>
          <w:numId w:val="35"/>
        </w:numPr>
        <w:spacing w:before="0" w:line="276" w:lineRule="auto"/>
        <w:ind w:left="709" w:firstLine="0"/>
        <w:rPr>
          <w:b/>
        </w:rPr>
      </w:pPr>
      <w:r w:rsidRPr="000D72C7">
        <w:t>Projekt zakłada realizację wskaźnika efektywno</w:t>
      </w:r>
      <w:r>
        <w:t>ści społecznej</w:t>
      </w:r>
      <w:r w:rsidRPr="00683E14">
        <w:rPr>
          <w:b/>
        </w:rPr>
        <w:t>:</w:t>
      </w:r>
    </w:p>
    <w:p w:rsidR="00FC3335" w:rsidRPr="0098718B" w:rsidRDefault="00FC3335" w:rsidP="00FC3335">
      <w:pPr>
        <w:pStyle w:val="Nagwek3"/>
        <w:numPr>
          <w:ilvl w:val="0"/>
          <w:numId w:val="0"/>
        </w:numPr>
        <w:spacing w:before="0" w:line="276" w:lineRule="auto"/>
        <w:ind w:left="709"/>
      </w:pPr>
      <w:r w:rsidRPr="0098718B">
        <w:t xml:space="preserve">a. </w:t>
      </w:r>
      <w:r w:rsidRPr="00BD5345">
        <w:t>w odniesieniu do osób lub środowisk zagrożonych ubóstwem lub wykluczeniem społecznym – na minimalnym poziomie 34%;</w:t>
      </w:r>
    </w:p>
    <w:p w:rsidR="00FC3335" w:rsidRPr="0098718B" w:rsidRDefault="00FC3335" w:rsidP="00FC3335">
      <w:pPr>
        <w:pStyle w:val="Nagwek3"/>
        <w:numPr>
          <w:ilvl w:val="0"/>
          <w:numId w:val="0"/>
        </w:numPr>
        <w:spacing w:before="0" w:line="276" w:lineRule="auto"/>
        <w:ind w:left="709"/>
      </w:pPr>
      <w:r>
        <w:t xml:space="preserve">b. </w:t>
      </w:r>
      <w:r w:rsidRPr="00BD5345">
        <w:t xml:space="preserve">w odniesieniu do osób o znacznym stopniu niepełnosprawności, osób </w:t>
      </w:r>
      <w:r>
        <w:br/>
      </w:r>
      <w:r w:rsidRPr="00BD5345">
        <w:t>z niepełnosprawnością intelektualną oraz osób z niepełnosprawnościami sprzężonym – na minimalnym poziomie 34%.</w:t>
      </w:r>
    </w:p>
    <w:p w:rsidR="00FC3335" w:rsidRPr="00683E14" w:rsidRDefault="00FC3335" w:rsidP="00FC3335">
      <w:pPr>
        <w:spacing w:before="0"/>
        <w:ind w:left="709"/>
        <w:rPr>
          <w:rFonts w:ascii="Times New Roman" w:hAnsi="Times New Roman"/>
          <w:b/>
          <w:sz w:val="24"/>
          <w:szCs w:val="24"/>
          <w:lang w:eastAsia="x-none"/>
        </w:rPr>
      </w:pPr>
      <w:r w:rsidRPr="000D72C7">
        <w:rPr>
          <w:rFonts w:ascii="Times New Roman" w:hAnsi="Times New Roman"/>
          <w:sz w:val="24"/>
          <w:szCs w:val="24"/>
          <w:lang w:eastAsia="x-none"/>
        </w:rPr>
        <w:t>2.</w:t>
      </w:r>
      <w:r>
        <w:rPr>
          <w:lang w:eastAsia="x-none"/>
        </w:rPr>
        <w:tab/>
      </w:r>
      <w:r w:rsidRPr="00BD5345">
        <w:rPr>
          <w:rFonts w:ascii="Times New Roman" w:hAnsi="Times New Roman"/>
          <w:sz w:val="24"/>
          <w:szCs w:val="24"/>
        </w:rPr>
        <w:t>Projekt zakłada realizację wskaźnika efektywności zatrudnieniowej</w:t>
      </w:r>
      <w:r>
        <w:t>:</w:t>
      </w:r>
    </w:p>
    <w:p w:rsidR="00FC3335" w:rsidRPr="004A7891" w:rsidRDefault="00FC3335" w:rsidP="00FC3335">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a. </w:t>
      </w:r>
      <w:r>
        <w:rPr>
          <w:rFonts w:ascii="Times New Roman" w:hAnsi="Times New Roman"/>
          <w:sz w:val="24"/>
          <w:szCs w:val="24"/>
          <w:lang w:eastAsia="x-none"/>
        </w:rPr>
        <w:t xml:space="preserve"> </w:t>
      </w:r>
      <w:r w:rsidRPr="00BD5345">
        <w:rPr>
          <w:rFonts w:ascii="Times New Roman" w:hAnsi="Times New Roman"/>
          <w:sz w:val="24"/>
          <w:szCs w:val="24"/>
          <w:lang w:eastAsia="x-none"/>
        </w:rPr>
        <w:t>w odniesieniu do osób lub rodzin zagrożonych ubóstwem lub wykluczeniem społecznym na minimalnym poziomie – 22%,</w:t>
      </w:r>
    </w:p>
    <w:p w:rsidR="00FC3335" w:rsidRDefault="00FC3335" w:rsidP="00FC3335">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b. </w:t>
      </w:r>
      <w:r w:rsidRPr="00BD5345">
        <w:rPr>
          <w:rFonts w:ascii="Times New Roman" w:hAnsi="Times New Roman"/>
          <w:sz w:val="24"/>
          <w:szCs w:val="24"/>
          <w:lang w:eastAsia="x-none"/>
        </w:rPr>
        <w:t xml:space="preserve">w odniesieniu do osób o znacznym stopniu niepełnosprawności, osób </w:t>
      </w:r>
      <w:r>
        <w:rPr>
          <w:rFonts w:ascii="Times New Roman" w:hAnsi="Times New Roman"/>
          <w:sz w:val="24"/>
          <w:szCs w:val="24"/>
          <w:lang w:eastAsia="x-none"/>
        </w:rPr>
        <w:br/>
      </w:r>
      <w:r w:rsidRPr="00BD5345">
        <w:rPr>
          <w:rFonts w:ascii="Times New Roman" w:hAnsi="Times New Roman"/>
          <w:sz w:val="24"/>
          <w:szCs w:val="24"/>
          <w:lang w:eastAsia="x-none"/>
        </w:rPr>
        <w:t>z niepełnosprawnością intelektualną oraz osób z niepełnosprawnościami sprzężonymi na minimalnym poziomie – 12%.</w:t>
      </w:r>
    </w:p>
    <w:p w:rsidR="00FC3335" w:rsidRDefault="00FC3335" w:rsidP="00FC3335">
      <w:pPr>
        <w:spacing w:before="0"/>
        <w:ind w:left="709"/>
        <w:rPr>
          <w:rFonts w:ascii="Times New Roman" w:hAnsi="Times New Roman"/>
          <w:sz w:val="24"/>
          <w:szCs w:val="24"/>
          <w:lang w:eastAsia="x-none"/>
        </w:rPr>
      </w:pPr>
      <w:r>
        <w:rPr>
          <w:rFonts w:ascii="Times New Roman" w:hAnsi="Times New Roman"/>
          <w:sz w:val="24"/>
          <w:szCs w:val="24"/>
          <w:lang w:eastAsia="x-none"/>
        </w:rPr>
        <w:t>3.</w:t>
      </w:r>
      <w:r w:rsidRPr="007A3A87">
        <w:t xml:space="preserve"> </w:t>
      </w:r>
      <w:r w:rsidRPr="007A3A87">
        <w:rPr>
          <w:rFonts w:ascii="Times New Roman" w:hAnsi="Times New Roman"/>
          <w:sz w:val="24"/>
          <w:szCs w:val="24"/>
          <w:lang w:eastAsia="x-none"/>
        </w:rPr>
        <w:t>W ramach projektu po opuszczeniu programu, co najmniej 56% osób zagrożonych ubóstwem lub wykluczeniem społecznym będzie poszukiwać pracy</w:t>
      </w:r>
      <w:r>
        <w:rPr>
          <w:rFonts w:ascii="Times New Roman" w:hAnsi="Times New Roman"/>
          <w:sz w:val="24"/>
          <w:szCs w:val="24"/>
          <w:lang w:eastAsia="x-none"/>
        </w:rPr>
        <w:t>.</w:t>
      </w:r>
    </w:p>
    <w:p w:rsidR="00445E87" w:rsidRDefault="00445E87" w:rsidP="00FC3335">
      <w:pPr>
        <w:spacing w:before="0"/>
        <w:ind w:left="709"/>
        <w:rPr>
          <w:rFonts w:ascii="Times New Roman" w:hAnsi="Times New Roman"/>
          <w:sz w:val="24"/>
          <w:szCs w:val="24"/>
          <w:lang w:eastAsia="x-none"/>
        </w:rPr>
      </w:pPr>
    </w:p>
    <w:p w:rsidR="00C03AE4" w:rsidRDefault="00C03AE4" w:rsidP="00445E87">
      <w:pPr>
        <w:widowControl/>
        <w:adjustRightInd/>
        <w:spacing w:before="60" w:afterLines="60" w:after="144" w:line="276" w:lineRule="auto"/>
        <w:textAlignment w:val="auto"/>
        <w:rPr>
          <w:rFonts w:ascii="Times New Roman" w:hAnsi="Times New Roman"/>
          <w:b/>
          <w:color w:val="000000"/>
          <w:sz w:val="24"/>
          <w:szCs w:val="24"/>
        </w:rPr>
      </w:pPr>
    </w:p>
    <w:p w:rsidR="00C03AE4" w:rsidRDefault="00C03AE4" w:rsidP="00445E87">
      <w:pPr>
        <w:widowControl/>
        <w:adjustRightInd/>
        <w:spacing w:before="60" w:afterLines="60" w:after="144" w:line="276" w:lineRule="auto"/>
        <w:textAlignment w:val="auto"/>
        <w:rPr>
          <w:rFonts w:ascii="Times New Roman" w:hAnsi="Times New Roman"/>
          <w:b/>
          <w:color w:val="000000"/>
          <w:sz w:val="24"/>
          <w:szCs w:val="24"/>
        </w:rPr>
      </w:pPr>
    </w:p>
    <w:p w:rsidR="00445E87" w:rsidRPr="00445E87" w:rsidRDefault="00445E87" w:rsidP="00445E87">
      <w:pPr>
        <w:widowControl/>
        <w:adjustRightInd/>
        <w:spacing w:before="60" w:afterLines="60" w:after="144" w:line="276" w:lineRule="auto"/>
        <w:textAlignment w:val="auto"/>
        <w:rPr>
          <w:rFonts w:ascii="Times New Roman" w:hAnsi="Times New Roman"/>
          <w:b/>
          <w:color w:val="000000"/>
          <w:sz w:val="24"/>
          <w:szCs w:val="24"/>
        </w:rPr>
      </w:pPr>
      <w:r w:rsidRPr="00445E87">
        <w:rPr>
          <w:rFonts w:ascii="Times New Roman" w:hAnsi="Times New Roman"/>
          <w:b/>
          <w:color w:val="000000"/>
          <w:sz w:val="24"/>
          <w:szCs w:val="24"/>
        </w:rPr>
        <w:lastRenderedPageBreak/>
        <w:t>Wyjaśnienia do wskaźników efektywności społecznej i efektywności zatrudnieniowej.</w:t>
      </w:r>
    </w:p>
    <w:p w:rsidR="00445E87" w:rsidRPr="00445E87" w:rsidRDefault="00445E87" w:rsidP="00445E87">
      <w:pPr>
        <w:widowControl/>
        <w:autoSpaceDE w:val="0"/>
        <w:autoSpaceDN w:val="0"/>
        <w:spacing w:before="0" w:line="276" w:lineRule="auto"/>
        <w:textAlignment w:val="auto"/>
        <w:rPr>
          <w:rFonts w:ascii="Times New Roman" w:hAnsi="Times New Roman"/>
          <w:bCs/>
          <w:sz w:val="24"/>
          <w:szCs w:val="24"/>
          <w:lang w:eastAsia="x-none"/>
        </w:rPr>
      </w:pPr>
      <w:r w:rsidRPr="00445E87">
        <w:rPr>
          <w:rFonts w:ascii="Times New Roman" w:hAnsi="Times New Roman"/>
          <w:bCs/>
          <w:sz w:val="24"/>
          <w:szCs w:val="24"/>
          <w:lang w:val="x-none" w:eastAsia="x-none"/>
        </w:rPr>
        <w:t>Efektywność społeczna jest mierzona wśród osób zagrożonych ubóstwem lub wykluczeniem</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społecznym, które skorzystały z usług aktywnej integracji o charakterze społecznym lub</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edukacyjnym, lub zdrowotnym, a efektywność zatrudnieniowa wśród osób zagrożonych</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ubóstwem lub wykluczeniem społecznym, które skorzystały z usług</w:t>
      </w:r>
      <w:r w:rsidRPr="00445E87">
        <w:rPr>
          <w:rFonts w:ascii="Times New Roman" w:hAnsi="Times New Roman"/>
          <w:bCs/>
          <w:sz w:val="24"/>
          <w:szCs w:val="24"/>
          <w:lang w:eastAsia="x-none"/>
        </w:rPr>
        <w:t xml:space="preserve"> </w:t>
      </w:r>
      <w:r w:rsidRPr="00445E87">
        <w:rPr>
          <w:rFonts w:ascii="Times New Roman" w:eastAsia="Calibri" w:hAnsi="Times New Roman"/>
          <w:sz w:val="24"/>
          <w:szCs w:val="24"/>
        </w:rPr>
        <w:t xml:space="preserve">aktywnej integracji </w:t>
      </w:r>
      <w:r w:rsidRPr="00445E87">
        <w:rPr>
          <w:rFonts w:ascii="Times New Roman" w:eastAsia="Calibri" w:hAnsi="Times New Roman"/>
          <w:sz w:val="24"/>
          <w:szCs w:val="24"/>
        </w:rPr>
        <w:br/>
        <w:t xml:space="preserve">o </w:t>
      </w:r>
      <w:r w:rsidRPr="00445E87">
        <w:rPr>
          <w:rFonts w:ascii="Times New Roman" w:hAnsi="Times New Roman"/>
          <w:bCs/>
          <w:sz w:val="24"/>
          <w:szCs w:val="24"/>
          <w:lang w:val="x-none" w:eastAsia="x-none"/>
        </w:rPr>
        <w:t>charakterze zawodowym.</w:t>
      </w:r>
    </w:p>
    <w:p w:rsidR="00445E87" w:rsidRPr="00445E87" w:rsidRDefault="00445E87" w:rsidP="00445E87">
      <w:pPr>
        <w:widowControl/>
        <w:autoSpaceDE w:val="0"/>
        <w:autoSpaceDN w:val="0"/>
        <w:spacing w:before="0" w:line="276" w:lineRule="auto"/>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Efektywność społeczna i efektywność zatrudnieniowa są mierzone rozłącznie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w odniesieniu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do osób zagrożonych ubóstwem lub wykluczeniem społecznym oraz</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w odniesieniu do osób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o znacznym stopniu niepełnosprawności, osób</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z niepełnosprawnością intelektualną i osób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z niepełnosprawnościami sprzężonymi.</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społecznej</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a</w:t>
      </w:r>
      <w:r w:rsidRPr="00445E87">
        <w:rPr>
          <w:rFonts w:ascii="Times New Roman" w:hAnsi="Times New Roman"/>
          <w:b/>
          <w:sz w:val="24"/>
          <w:szCs w:val="24"/>
          <w:lang w:eastAsia="x-none"/>
        </w:rPr>
        <w:t>.</w:t>
      </w:r>
      <w:r w:rsidRPr="00445E87">
        <w:rPr>
          <w:rFonts w:ascii="Times New Roman" w:hAnsi="Times New Roman"/>
          <w:sz w:val="24"/>
          <w:szCs w:val="24"/>
          <w:lang w:eastAsia="x-none"/>
        </w:rPr>
        <w:t xml:space="preserve"> w odniesieniu do osób lub rodzin zagrożonych ubóstwem lub wykluczeniem społecznym na minimalnym poziomie 34%, </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b. w odniesieniu do: osób o znacznym stopniu niepełnosprawności, osób z niepełnosprawnością intelektualną oraz osób z niepełnosprawnościami sprzężonymi na minimalnym poziomie 34%.</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b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społecznej, tj. wskaźniki wymienione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W sytuacji, gdy grupę docelową w 100% stanowią osoby niepełnosprawne ze znacznym</w:t>
      </w:r>
      <w:r>
        <w:rPr>
          <w:rFonts w:ascii="Times New Roman" w:hAnsi="Times New Roman"/>
          <w:sz w:val="24"/>
          <w:szCs w:val="24"/>
          <w:lang w:eastAsia="x-none"/>
        </w:rPr>
        <w:t xml:space="preserve"> </w:t>
      </w:r>
      <w:r w:rsidRPr="00445E87">
        <w:rPr>
          <w:rFonts w:ascii="Times New Roman" w:hAnsi="Times New Roman"/>
          <w:sz w:val="24"/>
          <w:szCs w:val="24"/>
          <w:lang w:eastAsia="x-none"/>
        </w:rPr>
        <w:t xml:space="preserve">stopniem niepełnosprawności, z niepełnosprawnością intelektualną oraz z niepełnosprawnościami sprzężonymi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b.</w:t>
      </w:r>
    </w:p>
    <w:p w:rsidR="00445E87" w:rsidRPr="00445E87" w:rsidRDefault="00445E87" w:rsidP="00445E87">
      <w:pPr>
        <w:autoSpaceDE w:val="0"/>
        <w:autoSpaceDN w:val="0"/>
        <w:spacing w:before="0" w:line="276" w:lineRule="auto"/>
        <w:outlineLvl w:val="2"/>
        <w:rPr>
          <w:rFonts w:ascii="Times New Roman" w:hAnsi="Times New Roman"/>
          <w:bCs/>
          <w:sz w:val="24"/>
          <w:szCs w:val="24"/>
          <w:lang w:val="x-none" w:eastAsia="x-none"/>
        </w:rPr>
      </w:pPr>
      <w:r w:rsidRPr="00445E87">
        <w:rPr>
          <w:rFonts w:ascii="Times New Roman" w:hAnsi="Times New Roman"/>
          <w:bCs/>
          <w:sz w:val="24"/>
          <w:szCs w:val="24"/>
          <w:lang w:val="x-none" w:eastAsia="x-none"/>
        </w:rPr>
        <w:t>Kryterium efektywności społecznej odnosi się do odsetka uczestników projektu, którzy po</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zakończeniu udziału w projekcie:</w:t>
      </w:r>
    </w:p>
    <w:p w:rsidR="00445E87" w:rsidRPr="00445E87" w:rsidRDefault="00445E87" w:rsidP="00A92699">
      <w:pPr>
        <w:numPr>
          <w:ilvl w:val="0"/>
          <w:numId w:val="97"/>
        </w:numPr>
        <w:autoSpaceDE w:val="0"/>
        <w:autoSpaceDN w:val="0"/>
        <w:spacing w:before="60" w:after="60" w:line="276" w:lineRule="auto"/>
        <w:outlineLvl w:val="2"/>
        <w:rPr>
          <w:rFonts w:ascii="Times New Roman" w:hAnsi="Times New Roman"/>
          <w:bCs/>
          <w:sz w:val="24"/>
          <w:szCs w:val="24"/>
          <w:lang w:val="x-none" w:eastAsia="x-none"/>
        </w:rPr>
      </w:pPr>
      <w:r w:rsidRPr="00445E87">
        <w:rPr>
          <w:rFonts w:ascii="Times New Roman" w:hAnsi="Times New Roman"/>
          <w:bCs/>
          <w:sz w:val="24"/>
          <w:szCs w:val="24"/>
          <w:lang w:val="x-none" w:eastAsia="x-none"/>
        </w:rPr>
        <w:t>dokonali postępu w procesie aktywizacji społeczno-zatrudnieniowej i zmniejszenia</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dystansu do zatrudnienia, przy czym postęp powinien być rozumiany m.in. jako:</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rozpoczęcie nauki;</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wzmocnienie motywacji do pracy po projekcie;</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zwiększenie pewności siebie i własnych umiejętności;</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poprawa</w:t>
      </w:r>
      <w:r w:rsidRPr="00445E87">
        <w:rPr>
          <w:rFonts w:ascii="Times New Roman" w:hAnsi="Times New Roman"/>
          <w:sz w:val="24"/>
          <w:szCs w:val="24"/>
          <w:lang w:val="x-none" w:eastAsia="x-none"/>
        </w:rPr>
        <w:t xml:space="preserve"> umiejętności rozwiązywania pojawiających się problemów;</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podjęcie wolontariatu;</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poprawa stanu zdrowia;</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ograniczenie nałogów;</w:t>
      </w:r>
    </w:p>
    <w:p w:rsidR="00445E87" w:rsidRPr="00445E87"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doświadczenie widocznej poprawy w funkcjonowaniu (w przypadku osób</w:t>
      </w:r>
      <w:r w:rsidRPr="00445E87">
        <w:rPr>
          <w:rFonts w:ascii="Times New Roman" w:hAnsi="Times New Roman"/>
          <w:sz w:val="24"/>
          <w:szCs w:val="24"/>
          <w:lang w:eastAsia="x-none"/>
        </w:rPr>
        <w:t xml:space="preserve"> </w:t>
      </w:r>
      <w:r w:rsidRPr="00445E87">
        <w:rPr>
          <w:rFonts w:ascii="Times New Roman" w:hAnsi="Times New Roman"/>
          <w:sz w:val="24"/>
          <w:szCs w:val="24"/>
          <w:lang w:val="x-none" w:eastAsia="x-none"/>
        </w:rPr>
        <w:t>z</w:t>
      </w:r>
      <w:r w:rsidRPr="00445E87">
        <w:rPr>
          <w:rFonts w:ascii="Times New Roman" w:hAnsi="Times New Roman"/>
          <w:sz w:val="24"/>
          <w:szCs w:val="24"/>
          <w:lang w:eastAsia="x-none"/>
        </w:rPr>
        <w:t> </w:t>
      </w:r>
      <w:r w:rsidRPr="00445E87">
        <w:rPr>
          <w:rFonts w:ascii="Times New Roman" w:hAnsi="Times New Roman"/>
          <w:sz w:val="24"/>
          <w:szCs w:val="24"/>
          <w:lang w:val="x-none" w:eastAsia="x-none"/>
        </w:rPr>
        <w:t>niepełnosprawnościami);</w:t>
      </w:r>
    </w:p>
    <w:p w:rsidR="00445E87" w:rsidRPr="00445E87" w:rsidRDefault="00445E87" w:rsidP="00A92699">
      <w:pPr>
        <w:numPr>
          <w:ilvl w:val="0"/>
          <w:numId w:val="97"/>
        </w:numPr>
        <w:autoSpaceDE w:val="0"/>
        <w:autoSpaceDN w:val="0"/>
        <w:spacing w:before="60" w:after="60" w:line="276" w:lineRule="auto"/>
        <w:outlineLvl w:val="2"/>
        <w:rPr>
          <w:rFonts w:ascii="Times New Roman" w:hAnsi="Times New Roman"/>
          <w:bCs/>
          <w:sz w:val="24"/>
          <w:szCs w:val="24"/>
          <w:lang w:eastAsia="x-none"/>
        </w:rPr>
      </w:pPr>
      <w:r w:rsidRPr="00445E87">
        <w:rPr>
          <w:rFonts w:ascii="Times New Roman" w:hAnsi="Times New Roman"/>
          <w:bCs/>
          <w:sz w:val="24"/>
          <w:szCs w:val="24"/>
          <w:lang w:val="x-none" w:eastAsia="x-none"/>
        </w:rPr>
        <w:t>lub podjęli dalszą aktywizację w formie, która:</w:t>
      </w:r>
    </w:p>
    <w:p w:rsidR="00445E87" w:rsidRPr="00445E87"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obrazuje postęp w procesie aktywizacji społecznej i zmniejsza dystans do</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zatrudnienia</w:t>
      </w:r>
    </w:p>
    <w:p w:rsidR="00445E87" w:rsidRPr="00CE04F4"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CE04F4">
        <w:rPr>
          <w:rFonts w:ascii="Times New Roman" w:hAnsi="Times New Roman"/>
          <w:bCs/>
          <w:sz w:val="24"/>
          <w:szCs w:val="24"/>
          <w:lang w:val="x-none" w:eastAsia="x-none"/>
        </w:rPr>
        <w:t>nie jest tożsama z formą aktywizacji, którą uczestnik projektu otrzymywał przed</w:t>
      </w:r>
      <w:r w:rsidR="00CE04F4" w:rsidRPr="00CE04F4">
        <w:rPr>
          <w:rFonts w:ascii="Times New Roman" w:hAnsi="Times New Roman"/>
          <w:bCs/>
          <w:sz w:val="24"/>
          <w:szCs w:val="24"/>
          <w:lang w:eastAsia="x-none"/>
        </w:rPr>
        <w:t xml:space="preserve"> </w:t>
      </w:r>
      <w:r w:rsidRPr="00CE04F4">
        <w:rPr>
          <w:rFonts w:ascii="Times New Roman" w:hAnsi="Times New Roman"/>
          <w:bCs/>
          <w:sz w:val="24"/>
          <w:szCs w:val="24"/>
          <w:lang w:val="x-none" w:eastAsia="x-none"/>
        </w:rPr>
        <w:t>projektem;</w:t>
      </w:r>
    </w:p>
    <w:p w:rsidR="00445E87" w:rsidRPr="00445E87" w:rsidRDefault="00445E87" w:rsidP="00A92699">
      <w:pPr>
        <w:widowControl/>
        <w:numPr>
          <w:ilvl w:val="0"/>
          <w:numId w:val="96"/>
        </w:numPr>
        <w:adjustRightInd/>
        <w:spacing w:before="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nie jest tożsama z formą aktywizacji, którą uczestnik projektu otrzymywał</w:t>
      </w:r>
      <w:r w:rsidRPr="00445E87">
        <w:rPr>
          <w:rFonts w:ascii="Times New Roman" w:hAnsi="Times New Roman"/>
          <w:bCs/>
          <w:sz w:val="24"/>
          <w:szCs w:val="24"/>
          <w:lang w:eastAsia="x-none"/>
        </w:rPr>
        <w:t xml:space="preserve">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w ramach projektu, chyba że nie jest ona finansowana ze środków EFS i że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lastRenderedPageBreak/>
        <w:t>stanowi postęp w stosunku do sytuacji uczestnika projektu w momencie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rozpoczęcia udziału w projekcie.</w:t>
      </w:r>
    </w:p>
    <w:p w:rsidR="00445E87" w:rsidRPr="00445E87" w:rsidRDefault="00445E87" w:rsidP="00445E87">
      <w:pPr>
        <w:spacing w:before="0" w:line="276" w:lineRule="auto"/>
        <w:rPr>
          <w:rFonts w:ascii="Times New Roman" w:hAnsi="Times New Roman"/>
          <w:b/>
          <w:sz w:val="24"/>
          <w:szCs w:val="24"/>
          <w:lang w:eastAsia="x-none"/>
        </w:rPr>
      </w:pPr>
      <w:r w:rsidRPr="00445E8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45E87">
        <w:rPr>
          <w:rFonts w:ascii="Times New Roman" w:hAnsi="Times New Roman"/>
          <w:sz w:val="24"/>
          <w:szCs w:val="24"/>
          <w:lang w:eastAsia="x-none"/>
        </w:rPr>
        <w:br/>
        <w:t xml:space="preserve">w podpunkcie 3.1.1 wniosku o dofinansowanie projektu, tj. </w:t>
      </w:r>
      <w:r w:rsidRPr="00445E87">
        <w:rPr>
          <w:rFonts w:ascii="Times New Roman" w:hAnsi="Times New Roman"/>
          <w:b/>
          <w:sz w:val="24"/>
          <w:szCs w:val="24"/>
          <w:lang w:eastAsia="x-none"/>
        </w:rPr>
        <w:t>Beneficjent zobowiązany jest do wskazania we wniosku o dofinansowanie wskaźników wynikają</w:t>
      </w:r>
      <w:r>
        <w:rPr>
          <w:rFonts w:ascii="Times New Roman" w:hAnsi="Times New Roman"/>
          <w:b/>
          <w:sz w:val="24"/>
          <w:szCs w:val="24"/>
          <w:lang w:eastAsia="x-none"/>
        </w:rPr>
        <w:t>cych z przedmiotowego kryterium</w:t>
      </w:r>
      <w:r w:rsidRPr="00445E87">
        <w:rPr>
          <w:rFonts w:ascii="Times New Roman" w:hAnsi="Times New Roman"/>
          <w:b/>
          <w:sz w:val="24"/>
          <w:szCs w:val="24"/>
          <w:lang w:eastAsia="x-none"/>
        </w:rPr>
        <w:t xml:space="preserve">. </w:t>
      </w:r>
    </w:p>
    <w:p w:rsidR="00445E87" w:rsidRPr="00445E87" w:rsidRDefault="00445E87" w:rsidP="00445E87">
      <w:pPr>
        <w:spacing w:before="0"/>
        <w:rPr>
          <w:rFonts w:ascii="Times New Roman" w:hAnsi="Times New Roman"/>
          <w:b/>
          <w:sz w:val="24"/>
          <w:szCs w:val="24"/>
          <w:lang w:eastAsia="x-none"/>
        </w:rPr>
      </w:pP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2.</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zatrudnieniowej</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a.</w:t>
      </w:r>
      <w:r w:rsidRPr="00445E87">
        <w:rPr>
          <w:rFonts w:ascii="Times New Roman" w:hAnsi="Times New Roman"/>
          <w:sz w:val="24"/>
          <w:szCs w:val="24"/>
          <w:lang w:eastAsia="x-none"/>
        </w:rPr>
        <w:t xml:space="preserve"> ogólny wskaźnik efektywności zatrudnieniowej – 22%,</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b.</w:t>
      </w:r>
      <w:r w:rsidRPr="00445E87">
        <w:rPr>
          <w:rFonts w:ascii="Times New Roman" w:hAnsi="Times New Roman"/>
          <w:sz w:val="24"/>
          <w:szCs w:val="24"/>
          <w:lang w:eastAsia="x-none"/>
        </w:rPr>
        <w:t xml:space="preserve"> w odniesieniu do: osób o znacznym stopniu niepełnosprawności, osób z niepełnosprawnością intelektualną oraz osób z niepełnosprawnościami sprzężonymi minimalny poziom efektywności zatrudnieniowej – 12%.</w:t>
      </w:r>
    </w:p>
    <w:p w:rsidR="00445E87" w:rsidRP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b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społeczno-zatrudnieniowej, tj. wskaźniki wymienione </w:t>
      </w:r>
      <w:r w:rsidRPr="00445E87">
        <w:rPr>
          <w:rFonts w:ascii="Times New Roman" w:hAnsi="Times New Roman"/>
          <w:sz w:val="24"/>
          <w:szCs w:val="24"/>
          <w:lang w:eastAsia="x-none"/>
        </w:rPr>
        <w:br/>
        <w:t xml:space="preserve">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 sytuacji, gdy grupę docelową w 100% stanowią osoby niepełnosprawne ze znacznym stopniem niepełnosprawności, z niepełnosprawnością intelektualną oraz </w:t>
      </w:r>
      <w:r w:rsidRPr="00445E87">
        <w:rPr>
          <w:rFonts w:ascii="Times New Roman" w:hAnsi="Times New Roman"/>
          <w:sz w:val="24"/>
          <w:szCs w:val="24"/>
          <w:lang w:eastAsia="x-none"/>
        </w:rPr>
        <w:br/>
        <w:t xml:space="preserve">z niepełnosprawnościami sprzężonymi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b.</w:t>
      </w:r>
    </w:p>
    <w:p w:rsid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sz w:val="24"/>
          <w:szCs w:val="24"/>
          <w:lang w:eastAsia="x-none"/>
        </w:rPr>
        <w:t xml:space="preserve">Kryterium efektywności zatrudnieniowej oznacza odsetek uczestników projektu, którzy po zakończeniu udziału w projekcie, podjęli zatrudnienie. Pomiar efektywności zatrudnieniowej odbywa się zgodnie ze sposobem określonym dla efektywności zatrudnieniowej wskazanym </w:t>
      </w:r>
      <w:r w:rsidRPr="00445E87">
        <w:rPr>
          <w:rFonts w:ascii="Times New Roman" w:hAnsi="Times New Roman"/>
          <w:sz w:val="24"/>
          <w:szCs w:val="24"/>
          <w:lang w:eastAsia="x-none"/>
        </w:rPr>
        <w:br/>
        <w:t>w Wytycznych w zakresie realizacji przedsięwzięć z udziałem środków Europejskiego Funduszu Społecznego w obszarze rynku pracy na lata 2014-2020.</w:t>
      </w:r>
    </w:p>
    <w:p w:rsidR="00BD6E16" w:rsidRPr="00445E87" w:rsidRDefault="00BD6E16" w:rsidP="00445E87">
      <w:pPr>
        <w:widowControl/>
        <w:autoSpaceDE w:val="0"/>
        <w:autoSpaceDN w:val="0"/>
        <w:spacing w:before="0" w:line="276" w:lineRule="auto"/>
        <w:textAlignment w:val="auto"/>
        <w:rPr>
          <w:rFonts w:ascii="Times New Roman" w:hAnsi="Times New Roman"/>
          <w:sz w:val="24"/>
          <w:szCs w:val="24"/>
          <w:lang w:eastAsia="x-none"/>
        </w:rPr>
      </w:pPr>
    </w:p>
    <w:p w:rsidR="00445E87" w:rsidRP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b/>
          <w:sz w:val="24"/>
          <w:szCs w:val="24"/>
          <w:lang w:eastAsia="x-none"/>
        </w:rPr>
        <w:t>UWAGA</w:t>
      </w:r>
      <w:r w:rsidRPr="00445E87">
        <w:rPr>
          <w:rFonts w:ascii="Times New Roman" w:hAnsi="Times New Roman"/>
          <w:sz w:val="24"/>
          <w:szCs w:val="24"/>
          <w:lang w:eastAsia="x-none"/>
        </w:rPr>
        <w:t>! Pomiar efektywności zatrudnieniowej nie dotyczy osób biernych zawodowo lub bezrobotnych, które w ramach projektu realizowanego w ramach w Działania 8.2 lub po jego zakończeniu podjęły dalszą aktywizację w ramach Działania 8.5 i 8.6 lub w ramach CT 8.</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sz w:val="24"/>
          <w:szCs w:val="24"/>
        </w:rPr>
        <w:t>Nie ma obowiązku stosowania kryteriów efektywności zatrudnieniowej</w:t>
      </w:r>
      <w:r w:rsidRPr="00445E87">
        <w:rPr>
          <w:rFonts w:ascii="Times New Roman" w:eastAsia="Calibri" w:hAnsi="Times New Roman"/>
          <w:bCs/>
          <w:sz w:val="24"/>
          <w:szCs w:val="24"/>
        </w:rPr>
        <w:t xml:space="preserve"> w odniesieniu do osób:</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będących w pieczy zastępczej i opuszczających tę pieczę, o których mowa w ustawie </w:t>
      </w:r>
    </w:p>
    <w:p w:rsidR="00445E87" w:rsidRPr="00445E87" w:rsidRDefault="00445E87" w:rsidP="00445E87">
      <w:pPr>
        <w:widowControl/>
        <w:adjustRightInd/>
        <w:spacing w:before="0" w:line="276" w:lineRule="auto"/>
        <w:ind w:left="709"/>
        <w:jc w:val="left"/>
        <w:textAlignment w:val="auto"/>
        <w:rPr>
          <w:rFonts w:ascii="Times New Roman" w:eastAsia="Calibri" w:hAnsi="Times New Roman"/>
          <w:bCs/>
          <w:sz w:val="24"/>
          <w:szCs w:val="24"/>
        </w:rPr>
      </w:pPr>
      <w:r w:rsidRPr="00445E87">
        <w:rPr>
          <w:rFonts w:ascii="Times New Roman" w:eastAsia="Calibri" w:hAnsi="Times New Roman"/>
          <w:bCs/>
          <w:sz w:val="24"/>
          <w:szCs w:val="24"/>
        </w:rPr>
        <w:t>z dnia 9 czerwca 2011 r. o wspieraniu rodziny i systemie pieczy zastępczej,</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nieletnich, wobec których zastosowano środki zapobiegania i zwalczania demoralizacji i przestępczości zgodnie z ustawą z</w:t>
      </w:r>
      <w:r w:rsidR="00432A06">
        <w:rPr>
          <w:rFonts w:ascii="Times New Roman" w:eastAsia="Calibri" w:hAnsi="Times New Roman"/>
          <w:bCs/>
          <w:sz w:val="24"/>
          <w:szCs w:val="24"/>
        </w:rPr>
        <w:t xml:space="preserve"> dnia 26 października 1982 r. o </w:t>
      </w:r>
      <w:r w:rsidRPr="00445E87">
        <w:rPr>
          <w:rFonts w:ascii="Times New Roman" w:eastAsia="Calibri" w:hAnsi="Times New Roman"/>
          <w:bCs/>
          <w:sz w:val="24"/>
          <w:szCs w:val="24"/>
        </w:rPr>
        <w:t>postępowaniu w sprawach nieletnich,</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przebywających w młodzieżowych ośrodkach wychowawczych i młodzieżowych ośrodkach socjoterapii, o których mowa w usta</w:t>
      </w:r>
      <w:r w:rsidR="00432A06">
        <w:rPr>
          <w:rFonts w:ascii="Times New Roman" w:eastAsia="Calibri" w:hAnsi="Times New Roman"/>
          <w:bCs/>
          <w:sz w:val="24"/>
          <w:szCs w:val="24"/>
        </w:rPr>
        <w:t>wie z dnia 7 września 1991 r. o </w:t>
      </w:r>
      <w:r w:rsidRPr="00445E87">
        <w:rPr>
          <w:rFonts w:ascii="Times New Roman" w:eastAsia="Calibri" w:hAnsi="Times New Roman"/>
          <w:bCs/>
          <w:sz w:val="24"/>
          <w:szCs w:val="24"/>
        </w:rPr>
        <w:t>systemie oświaty, do których są kierowane usługi aktywnej integracji</w:t>
      </w:r>
      <w:r w:rsidRPr="00445E87">
        <w:rPr>
          <w:rFonts w:ascii="Times New Roman" w:eastAsia="Calibri" w:hAnsi="Times New Roman"/>
          <w:b/>
          <w:sz w:val="24"/>
          <w:szCs w:val="24"/>
        </w:rPr>
        <w:t xml:space="preserve">. </w:t>
      </w:r>
    </w:p>
    <w:p w:rsidR="00445E87" w:rsidRPr="00445E87" w:rsidRDefault="00445E87" w:rsidP="00445E87">
      <w:pPr>
        <w:spacing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Kryterium efektywności społeczno-zatrudnieniowej w wymiarze zatrudnieniowym oznacza odsetek uczestników projektu, którzy po zakończeniu udziału w projekcie zgodnie ze ścieżką udziału w projekcie podjęli zatrudnienie. Zatrudnienie to podjęcie pracy w oparciu o: </w:t>
      </w:r>
      <w:r w:rsidRPr="00445E87">
        <w:rPr>
          <w:rFonts w:ascii="Times New Roman" w:hAnsi="Times New Roman"/>
          <w:sz w:val="24"/>
          <w:szCs w:val="24"/>
          <w:lang w:eastAsia="x-none"/>
        </w:rPr>
        <w:br/>
      </w: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u w:val="single"/>
          <w:lang w:eastAsia="x-none"/>
        </w:rPr>
        <w:t>stosunek pracy</w:t>
      </w:r>
      <w:r w:rsidRPr="00445E87">
        <w:rPr>
          <w:rFonts w:ascii="Times New Roman" w:hAnsi="Times New Roman"/>
          <w:sz w:val="24"/>
          <w:szCs w:val="24"/>
          <w:lang w:eastAsia="x-none"/>
        </w:rPr>
        <w:t xml:space="preserve"> (regulowany w szczególności ustawą z dnia 26 czerwca 1974 r. - Kodeks pracy (Dz. U. z 2014 r. poz. 1502,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w:t>
      </w:r>
      <w:r w:rsidRPr="00445E87">
        <w:rPr>
          <w:rFonts w:ascii="Times New Roman" w:hAnsi="Times New Roman"/>
          <w:b/>
          <w:sz w:val="24"/>
          <w:szCs w:val="24"/>
          <w:u w:val="single"/>
          <w:lang w:eastAsia="x-none"/>
        </w:rPr>
        <w:t>2. stosunek cywilnoprawny</w:t>
      </w:r>
      <w:r w:rsidRPr="00445E87">
        <w:rPr>
          <w:rFonts w:ascii="Times New Roman" w:hAnsi="Times New Roman"/>
          <w:sz w:val="24"/>
          <w:szCs w:val="24"/>
          <w:lang w:eastAsia="x-none"/>
        </w:rPr>
        <w:t xml:space="preserve"> (regulowany </w:t>
      </w:r>
      <w:r w:rsidRPr="00445E87">
        <w:rPr>
          <w:rFonts w:ascii="Times New Roman" w:hAnsi="Times New Roman"/>
          <w:sz w:val="24"/>
          <w:szCs w:val="24"/>
          <w:lang w:eastAsia="x-none"/>
        </w:rPr>
        <w:lastRenderedPageBreak/>
        <w:t xml:space="preserve">ustawą z dnia 23 kwietnia 1964 r. - Kodeks cywilny (Dz. U. z 2014 r. poz. 121,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w:t>
      </w:r>
      <w:r w:rsidRPr="00445E87">
        <w:rPr>
          <w:rFonts w:ascii="Times New Roman" w:hAnsi="Times New Roman"/>
          <w:sz w:val="24"/>
          <w:szCs w:val="24"/>
          <w:lang w:eastAsia="x-none"/>
        </w:rPr>
        <w:br/>
      </w:r>
      <w:r w:rsidRPr="00445E87">
        <w:rPr>
          <w:rFonts w:ascii="Times New Roman" w:hAnsi="Times New Roman"/>
          <w:b/>
          <w:sz w:val="24"/>
          <w:szCs w:val="24"/>
          <w:u w:val="single"/>
          <w:lang w:eastAsia="x-none"/>
        </w:rPr>
        <w:t>3. podjęcie działalności gospodarczej</w:t>
      </w:r>
      <w:r w:rsidRPr="00445E87">
        <w:rPr>
          <w:rFonts w:ascii="Times New Roman" w:hAnsi="Times New Roman"/>
          <w:sz w:val="24"/>
          <w:szCs w:val="24"/>
          <w:lang w:eastAsia="x-none"/>
        </w:rPr>
        <w:t xml:space="preserve"> (regulowane w szczególności ustawą z dnia 2 lipca 2004 r. o swobodzie działalności gospodarczej (Dz. U. z 2015 r. poz. 584,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Pomiar efektywności społeczno-zatrudnieniowej w wymiarze zatrudnieniowym odbywa się zgodnie </w:t>
      </w:r>
      <w:r w:rsidRPr="00445E87">
        <w:rPr>
          <w:rFonts w:ascii="Times New Roman" w:hAnsi="Times New Roman"/>
          <w:sz w:val="24"/>
          <w:szCs w:val="24"/>
          <w:lang w:eastAsia="x-none"/>
        </w:rPr>
        <w:br/>
        <w:t xml:space="preserve">z metodologią określoną dla efektywności zatrudnieniowej wskazaną w Wytycznych Ministra Infrastruktury i Rozwoju w zakresie realizacji przedsięwzięć z udziałem środków Europejskiego Funduszu Społecznego w obszarze rynku pracy na lata 2014-2020. </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p>
    <w:p w:rsid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Kryterium efektywności zatrudnieniowej w przypadku stosunku pracy</w:t>
      </w:r>
      <w:r w:rsidRPr="00445E87">
        <w:rPr>
          <w:rFonts w:ascii="Times New Roman" w:eastAsia="Calibri" w:hAnsi="Times New Roman"/>
          <w:bCs/>
          <w:sz w:val="24"/>
          <w:szCs w:val="24"/>
        </w:rPr>
        <w:t xml:space="preserve"> należy uznać za spełnione, jeżeli uczestnik projektu zostanie zatrudniony na nieprzerwany okres (tj. okres zatrudnienia musi być ciągły, bez przerw,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rsidR="00432A06" w:rsidRPr="00445E87" w:rsidRDefault="00432A06" w:rsidP="00445E87">
      <w:pPr>
        <w:widowControl/>
        <w:adjustRightInd/>
        <w:spacing w:before="0" w:line="276" w:lineRule="auto"/>
        <w:textAlignment w:val="auto"/>
        <w:rPr>
          <w:rFonts w:ascii="Times New Roman" w:eastAsia="Calibri" w:hAnsi="Times New Roman"/>
          <w:bCs/>
          <w:sz w:val="24"/>
          <w:szCs w:val="24"/>
        </w:rPr>
      </w:pP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W przypadku, gdy uczestnik projektu rozpoczął realizację zadań na podstawie umowy cywilnoprawnej</w:t>
      </w:r>
      <w:r w:rsidRPr="00445E87">
        <w:rPr>
          <w:rFonts w:ascii="Times New Roman" w:eastAsia="Calibri" w:hAnsi="Times New Roman"/>
          <w:bCs/>
          <w:sz w:val="24"/>
          <w:szCs w:val="24"/>
        </w:rPr>
        <w:t>, warunkiem uwzględnienia takiej osoby w liczbie uczestników projektu, którzy podjęli pracę po zakończeniu wsparcia jest spełnienie dwóch przesłanek:</w:t>
      </w:r>
    </w:p>
    <w:p w:rsidR="00445E87" w:rsidRPr="00445E87" w:rsidRDefault="00445E87" w:rsidP="00A92699">
      <w:pPr>
        <w:numPr>
          <w:ilvl w:val="1"/>
          <w:numId w:val="5"/>
        </w:numPr>
        <w:spacing w:before="0" w:line="276" w:lineRule="auto"/>
        <w:ind w:left="1276" w:hanging="992"/>
        <w:textAlignment w:val="auto"/>
        <w:rPr>
          <w:rFonts w:ascii="Times New Roman" w:eastAsia="Calibri" w:hAnsi="Times New Roman"/>
          <w:bCs/>
          <w:sz w:val="24"/>
          <w:szCs w:val="24"/>
        </w:rPr>
      </w:pPr>
      <w:r w:rsidRPr="00445E87">
        <w:rPr>
          <w:rFonts w:ascii="Times New Roman" w:eastAsia="Calibri" w:hAnsi="Times New Roman"/>
          <w:bCs/>
          <w:sz w:val="24"/>
          <w:szCs w:val="24"/>
        </w:rPr>
        <w:t>umowa cywilnoprawna jest zawarta na minimum trzy miesiące;</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wartość umowy jest równa lub wyższa od trzykrotności minimalnego wynagrodzenia za pracę ustalanego na podstawie przepisów o minimalnym wynagrodzeniu za pracę</w:t>
      </w:r>
      <w:r w:rsidRPr="00445E87">
        <w:rPr>
          <w:rFonts w:ascii="Times New Roman" w:eastAsia="Calibri" w:hAnsi="Times New Roman"/>
          <w:bCs/>
          <w:sz w:val="24"/>
          <w:szCs w:val="24"/>
          <w:vertAlign w:val="superscript"/>
        </w:rPr>
        <w:footnoteReference w:id="14"/>
      </w:r>
      <w:r w:rsidRPr="00445E87">
        <w:rPr>
          <w:rFonts w:ascii="Times New Roman" w:eastAsia="Calibri" w:hAnsi="Times New Roman"/>
          <w:bCs/>
          <w:sz w:val="24"/>
          <w:szCs w:val="24"/>
        </w:rPr>
        <w:t>;</w:t>
      </w:r>
    </w:p>
    <w:p w:rsidR="00445E87" w:rsidRPr="00445E87" w:rsidRDefault="00445E87" w:rsidP="00445E87">
      <w:pPr>
        <w:widowControl/>
        <w:adjustRightInd/>
        <w:spacing w:before="0" w:line="276" w:lineRule="auto"/>
        <w:ind w:left="709"/>
        <w:textAlignment w:val="auto"/>
        <w:rPr>
          <w:rFonts w:ascii="Times New Roman" w:eastAsia="Calibri" w:hAnsi="Times New Roman"/>
          <w:bCs/>
          <w:sz w:val="24"/>
          <w:szCs w:val="24"/>
        </w:rPr>
      </w:pPr>
      <w:r w:rsidRPr="00445E87">
        <w:rPr>
          <w:rFonts w:ascii="Times New Roman" w:eastAsia="Calibri" w:hAnsi="Times New Roman"/>
          <w:bCs/>
          <w:sz w:val="24"/>
          <w:szCs w:val="24"/>
        </w:rPr>
        <w:t>W przypadku umowy o dzieło, w której nie określono czasu trwania umowy, wartość umowy musi być równa lub wyższa od trzykrotności minimalnego wynagrodzenia za pracę ustalanego na podstawie przepisów o minimalnym wynagrodzeniu za pracę;</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Warunkiem uwzględnienia uczestnika projektu, który po zakończeniu udziału w projekcie podjął działalność gospodarczą</w:t>
      </w:r>
      <w:r w:rsidRPr="00445E87">
        <w:rPr>
          <w:rFonts w:ascii="Times New Roman" w:eastAsia="Calibri" w:hAnsi="Times New Roman"/>
          <w:bCs/>
          <w:sz w:val="24"/>
          <w:szCs w:val="24"/>
        </w:rPr>
        <w:t xml:space="preserve">, w liczbie osób pracujących jest dostarczenie dokumentu potwierdzającego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r w:rsidRPr="00445E87">
        <w:rPr>
          <w:rFonts w:ascii="Times New Roman" w:eastAsia="Calibri" w:hAnsi="Times New Roman"/>
          <w:bCs/>
          <w:sz w:val="24"/>
          <w:szCs w:val="24"/>
        </w:rPr>
        <w:br/>
      </w:r>
      <w:r w:rsidRPr="00445E87">
        <w:rPr>
          <w:rFonts w:ascii="Times New Roman" w:eastAsia="Calibri" w:hAnsi="Times New Roman"/>
          <w:bCs/>
          <w:sz w:val="24"/>
          <w:szCs w:val="24"/>
        </w:rPr>
        <w:lastRenderedPageBreak/>
        <w:t xml:space="preserve">W przypadku podjęcia pracy poprzez założenie działalności gospodarczej, do potwierdzenia minimalnego okresu zatrudnienia, jako datę początkową należy brać pod uwagę datę rozpoczęcia wykonywania działalności gospodarczej (zgodnie z aktualnym wpisem </w:t>
      </w:r>
      <w:r w:rsidRPr="00445E87">
        <w:rPr>
          <w:rFonts w:ascii="Times New Roman" w:eastAsia="Calibri" w:hAnsi="Times New Roman"/>
          <w:bCs/>
          <w:sz w:val="24"/>
          <w:szCs w:val="24"/>
        </w:rPr>
        <w:br/>
        <w:t>do ewidencji działalności gospodarczej CEIDG lub KRS), nie zaś sam moment dokonania rejestracji firmy;</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Z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o dofinansowanie projektu został zobowiązany do przedstawiania informacji niezbędnych do weryfikacji tego kryterium, jak również w ramach innego projektu EFS, tj. wdrażanego przez inny podmiot);</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Zatrudnienie subsydiowane jest uwzględniane w kryterium efektywności zatrudnieniowej pod warunkiem realizacji tej formy wsparcia poza projektami współfinansowanymi ze środków EFS (zarówno poza danym projektem realizowanym przez beneficjenta jak i poza innymi projektami EFS). W liczbie pracujących nie uwzględnia się zatem osoby, która została zatrudniona (zatrudnienie subsydiowane) w ramach projektu współfinansowanego z EFS. Niemniej </w:t>
      </w:r>
      <w:r w:rsidRPr="00445E87">
        <w:rPr>
          <w:rFonts w:ascii="Times New Roman" w:eastAsia="Calibri" w:hAnsi="Times New Roman"/>
          <w:bCs/>
          <w:sz w:val="24"/>
          <w:szCs w:val="24"/>
        </w:rPr>
        <w:br/>
        <w:t>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powyżej dla umowy cywilno-prawnej oraz w przypadku podjęcia działalności gospodarczej;</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rPr>
        <w:t>W celu potwierdzenia podjęcia pracy</w:t>
      </w:r>
      <w:r w:rsidRPr="00445E87">
        <w:rPr>
          <w:rFonts w:ascii="Times New Roman" w:eastAsia="Calibri" w:hAnsi="Times New Roman"/>
          <w:bCs/>
          <w:sz w:val="24"/>
          <w:szCs w:val="24"/>
        </w:rPr>
        <w:t xml:space="preserve"> wystarczające jest dostarczenie przez uczestnika projektu dokumentów potwierdzających podjęcie pracy na co najmniej trzy miesiące lub prowadzenie działalności gospodarczej przez co najmniej trzy miesiące (np. kopia umowy </w:t>
      </w:r>
      <w:r w:rsidRPr="00445E87">
        <w:rPr>
          <w:rFonts w:ascii="Times New Roman" w:eastAsia="Calibri" w:hAnsi="Times New Roman"/>
          <w:bCs/>
          <w:sz w:val="24"/>
          <w:szCs w:val="24"/>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Mając na uwadze powyższe, podmiot będący stroną umowy zapewnia, że na etapie rekrutacji </w:t>
      </w:r>
      <w:r w:rsidRPr="00445E87">
        <w:rPr>
          <w:rFonts w:ascii="Times New Roman" w:eastAsia="Calibri" w:hAnsi="Times New Roman"/>
          <w:bCs/>
          <w:sz w:val="24"/>
          <w:szCs w:val="24"/>
        </w:rPr>
        <w:br/>
        <w:t xml:space="preserve">do projektu </w:t>
      </w:r>
      <w:r w:rsidRPr="00445E87">
        <w:rPr>
          <w:rFonts w:ascii="Times New Roman" w:eastAsia="Calibri" w:hAnsi="Times New Roman"/>
          <w:b/>
          <w:bCs/>
          <w:sz w:val="24"/>
          <w:szCs w:val="24"/>
        </w:rPr>
        <w:t>beneficjent zobowiąże uczestników projektu do dostarczenia dokumentów potwierdzających podjęcie pracy po zakończeniu udziału w projekcie</w:t>
      </w:r>
      <w:r w:rsidRPr="00445E87">
        <w:rPr>
          <w:rFonts w:ascii="Times New Roman" w:eastAsia="Calibri" w:hAnsi="Times New Roman"/>
          <w:bCs/>
          <w:sz w:val="24"/>
          <w:szCs w:val="24"/>
        </w:rPr>
        <w:t xml:space="preserve"> – o ile uczestnik ten podejmie pracę.</w:t>
      </w:r>
    </w:p>
    <w:p w:rsidR="00445E87" w:rsidRDefault="00445E87" w:rsidP="00445E87">
      <w:pPr>
        <w:spacing w:before="0" w:line="276" w:lineRule="auto"/>
        <w:rPr>
          <w:rFonts w:ascii="Times New Roman" w:hAnsi="Times New Roman"/>
          <w:b/>
          <w:sz w:val="24"/>
          <w:szCs w:val="24"/>
          <w:lang w:eastAsia="x-none"/>
        </w:rPr>
      </w:pPr>
      <w:r w:rsidRPr="00445E8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45E87">
        <w:rPr>
          <w:rFonts w:ascii="Times New Roman" w:hAnsi="Times New Roman"/>
          <w:sz w:val="24"/>
          <w:szCs w:val="24"/>
          <w:lang w:eastAsia="x-none"/>
        </w:rPr>
        <w:br/>
        <w:t xml:space="preserve">w podpunkcie 3.1.1 wniosku o dofinansowanie projektu, tj. </w:t>
      </w:r>
      <w:r w:rsidRPr="00445E87">
        <w:rPr>
          <w:rFonts w:ascii="Times New Roman" w:hAnsi="Times New Roman"/>
          <w:b/>
          <w:sz w:val="24"/>
          <w:szCs w:val="24"/>
          <w:lang w:eastAsia="x-none"/>
        </w:rPr>
        <w:t>Beneficjent zobowiązany jest do wskazania we wniosku o dofinansowanie wskaźników wynikających z przedmiotowego kryterium</w:t>
      </w:r>
      <w:r w:rsidR="00432A06">
        <w:rPr>
          <w:rFonts w:ascii="Times New Roman" w:hAnsi="Times New Roman"/>
          <w:b/>
          <w:sz w:val="24"/>
          <w:szCs w:val="24"/>
          <w:lang w:eastAsia="x-none"/>
        </w:rPr>
        <w:t xml:space="preserve">. </w:t>
      </w:r>
    </w:p>
    <w:p w:rsidR="00B00E4D" w:rsidRPr="00445E87" w:rsidRDefault="00B00E4D" w:rsidP="00445E87">
      <w:pPr>
        <w:spacing w:before="0" w:line="276" w:lineRule="auto"/>
        <w:rPr>
          <w:rFonts w:ascii="Times New Roman" w:hAnsi="Times New Roman"/>
          <w:b/>
          <w:sz w:val="24"/>
          <w:szCs w:val="24"/>
          <w:lang w:eastAsia="x-none"/>
        </w:rPr>
      </w:pPr>
    </w:p>
    <w:p w:rsidR="00B00E4D" w:rsidRDefault="00B00E4D" w:rsidP="00B00E4D">
      <w:pPr>
        <w:autoSpaceDE w:val="0"/>
        <w:autoSpaceDN w:val="0"/>
        <w:spacing w:before="0" w:after="60" w:line="276" w:lineRule="auto"/>
        <w:outlineLvl w:val="2"/>
        <w:rPr>
          <w:rFonts w:ascii="Times New Roman" w:hAnsi="Times New Roman"/>
          <w:bCs/>
          <w:sz w:val="24"/>
          <w:szCs w:val="26"/>
          <w:lang w:eastAsia="x-none"/>
        </w:rPr>
      </w:pPr>
      <w:r w:rsidRPr="00843B61">
        <w:rPr>
          <w:rFonts w:ascii="Times New Roman" w:hAnsi="Times New Roman"/>
          <w:b/>
          <w:bCs/>
          <w:sz w:val="24"/>
          <w:szCs w:val="26"/>
          <w:lang w:eastAsia="x-none"/>
        </w:rPr>
        <w:t>Wyjaśnienia do wskaźnika dotyczącego osób poszukujących pracy po opuszczeniu programu</w:t>
      </w:r>
      <w:r w:rsidRPr="00843B61">
        <w:rPr>
          <w:rFonts w:ascii="Times New Roman" w:hAnsi="Times New Roman"/>
          <w:bCs/>
          <w:sz w:val="24"/>
          <w:szCs w:val="26"/>
          <w:lang w:eastAsia="x-none"/>
        </w:rPr>
        <w:t>.</w:t>
      </w:r>
    </w:p>
    <w:p w:rsidR="007C3497" w:rsidRDefault="003C03A6" w:rsidP="00AE44EF">
      <w:pPr>
        <w:widowControl/>
        <w:autoSpaceDE w:val="0"/>
        <w:autoSpaceDN w:val="0"/>
        <w:spacing w:before="0" w:line="276" w:lineRule="auto"/>
        <w:textAlignment w:val="auto"/>
        <w:rPr>
          <w:rFonts w:ascii="Times New Roman" w:eastAsia="Calibri" w:hAnsi="Times New Roman"/>
          <w:sz w:val="24"/>
          <w:szCs w:val="24"/>
        </w:rPr>
      </w:pPr>
      <w:r>
        <w:rPr>
          <w:rFonts w:ascii="Times New Roman" w:hAnsi="Times New Roman"/>
          <w:bCs/>
          <w:sz w:val="24"/>
          <w:szCs w:val="26"/>
          <w:lang w:eastAsia="x-none"/>
        </w:rPr>
        <w:t xml:space="preserve">Zgodnie z </w:t>
      </w:r>
      <w:r w:rsidR="00CC30F9">
        <w:rPr>
          <w:rFonts w:ascii="Times New Roman" w:hAnsi="Times New Roman"/>
          <w:bCs/>
          <w:sz w:val="24"/>
          <w:szCs w:val="26"/>
          <w:lang w:eastAsia="x-none"/>
        </w:rPr>
        <w:t>Wspólną</w:t>
      </w:r>
      <w:r>
        <w:rPr>
          <w:rFonts w:ascii="Times New Roman" w:hAnsi="Times New Roman"/>
          <w:bCs/>
          <w:sz w:val="24"/>
          <w:szCs w:val="26"/>
          <w:lang w:eastAsia="x-none"/>
        </w:rPr>
        <w:t xml:space="preserve"> List</w:t>
      </w:r>
      <w:r w:rsidR="00CC30F9">
        <w:rPr>
          <w:rFonts w:ascii="Times New Roman" w:hAnsi="Times New Roman"/>
          <w:bCs/>
          <w:sz w:val="24"/>
          <w:szCs w:val="26"/>
          <w:lang w:eastAsia="x-none"/>
        </w:rPr>
        <w:t>ą</w:t>
      </w:r>
      <w:r>
        <w:rPr>
          <w:rFonts w:ascii="Times New Roman" w:hAnsi="Times New Roman"/>
          <w:bCs/>
          <w:sz w:val="24"/>
          <w:szCs w:val="26"/>
          <w:lang w:eastAsia="x-none"/>
        </w:rPr>
        <w:t xml:space="preserve"> Wskaźników Kluczowych 2014-2020 – EFS do wskaźnika zaliczamy o</w:t>
      </w:r>
      <w:r w:rsidRPr="003C03A6">
        <w:rPr>
          <w:rFonts w:ascii="Times New Roman" w:hAnsi="Times New Roman"/>
          <w:bCs/>
          <w:sz w:val="24"/>
          <w:szCs w:val="26"/>
          <w:lang w:eastAsia="x-none"/>
        </w:rPr>
        <w:t xml:space="preserve">soby bierne zawodowo </w:t>
      </w:r>
      <w:r w:rsidR="00AE44EF" w:rsidRPr="00AE44EF">
        <w:rPr>
          <w:rFonts w:ascii="Times New Roman" w:eastAsia="Calibri" w:hAnsi="Times New Roman"/>
          <w:sz w:val="24"/>
          <w:szCs w:val="24"/>
        </w:rPr>
        <w:t xml:space="preserve">w momencie rozpoczęcia udziału w projekcie, które otrzymały wsparcie z EFS i które poszukują pracy po opuszczeniu projektu. </w:t>
      </w:r>
    </w:p>
    <w:p w:rsidR="00AE44EF" w:rsidRDefault="00AE44EF" w:rsidP="00AE44EF">
      <w:pPr>
        <w:widowControl/>
        <w:autoSpaceDE w:val="0"/>
        <w:autoSpaceDN w:val="0"/>
        <w:spacing w:before="0" w:line="276" w:lineRule="auto"/>
        <w:textAlignment w:val="auto"/>
        <w:rPr>
          <w:rFonts w:ascii="Times New Roman" w:eastAsia="Calibri" w:hAnsi="Times New Roman"/>
          <w:sz w:val="24"/>
          <w:szCs w:val="24"/>
        </w:rPr>
      </w:pPr>
      <w:r w:rsidRPr="00AE44EF">
        <w:rPr>
          <w:rFonts w:ascii="Times New Roman" w:eastAsia="Calibri" w:hAnsi="Times New Roman"/>
          <w:sz w:val="24"/>
          <w:szCs w:val="24"/>
        </w:rPr>
        <w:t xml:space="preserve">Wskaźnik </w:t>
      </w:r>
      <w:r w:rsidRPr="00CD16EB">
        <w:rPr>
          <w:rFonts w:ascii="Times New Roman" w:eastAsia="Calibri" w:hAnsi="Times New Roman"/>
          <w:b/>
          <w:sz w:val="24"/>
          <w:szCs w:val="24"/>
          <w:u w:val="single"/>
        </w:rPr>
        <w:t>nie obejmuje</w:t>
      </w:r>
      <w:r w:rsidRPr="00AE44EF">
        <w:rPr>
          <w:rFonts w:ascii="Times New Roman" w:eastAsia="Calibri" w:hAnsi="Times New Roman"/>
          <w:sz w:val="24"/>
          <w:szCs w:val="24"/>
        </w:rPr>
        <w:t xml:space="preserve"> osób, które </w:t>
      </w:r>
      <w:r w:rsidRPr="00CD16EB">
        <w:rPr>
          <w:rFonts w:ascii="Times New Roman" w:eastAsia="Calibri" w:hAnsi="Times New Roman"/>
          <w:sz w:val="24"/>
          <w:szCs w:val="24"/>
          <w:u w:val="single"/>
        </w:rPr>
        <w:t>pracowały</w:t>
      </w:r>
      <w:r w:rsidRPr="00AE44EF">
        <w:rPr>
          <w:rFonts w:ascii="Times New Roman" w:eastAsia="Calibri" w:hAnsi="Times New Roman"/>
          <w:sz w:val="24"/>
          <w:szCs w:val="24"/>
        </w:rPr>
        <w:t xml:space="preserve"> </w:t>
      </w:r>
      <w:r w:rsidRPr="00AE44EF">
        <w:rPr>
          <w:rFonts w:ascii="Times New Roman" w:eastAsia="Calibri" w:hAnsi="Times New Roman"/>
          <w:i/>
          <w:sz w:val="24"/>
          <w:szCs w:val="24"/>
        </w:rPr>
        <w:t>(w rozumieniu wskaźnika: liczba osób pracujących, łącznie z prowadzącymi działalność na własny rachunek, objętych wsparciem w programie)</w:t>
      </w:r>
      <w:r w:rsidRPr="00AE44EF">
        <w:rPr>
          <w:rFonts w:ascii="Times New Roman" w:eastAsia="Calibri" w:hAnsi="Times New Roman"/>
          <w:sz w:val="24"/>
          <w:szCs w:val="24"/>
        </w:rPr>
        <w:t xml:space="preserve"> lub były </w:t>
      </w:r>
      <w:r w:rsidRPr="00CD16EB">
        <w:rPr>
          <w:rFonts w:ascii="Times New Roman" w:eastAsia="Calibri" w:hAnsi="Times New Roman"/>
          <w:sz w:val="24"/>
          <w:szCs w:val="24"/>
          <w:u w:val="single"/>
        </w:rPr>
        <w:t>bezrobotne</w:t>
      </w:r>
      <w:r w:rsidRPr="00AE44EF">
        <w:rPr>
          <w:rFonts w:ascii="Times New Roman" w:eastAsia="Calibri" w:hAnsi="Times New Roman"/>
          <w:sz w:val="24"/>
          <w:szCs w:val="24"/>
        </w:rPr>
        <w:t xml:space="preserve"> (</w:t>
      </w:r>
      <w:r w:rsidRPr="00AE44EF">
        <w:rPr>
          <w:rFonts w:ascii="Times New Roman" w:eastAsia="Calibri" w:hAnsi="Times New Roman"/>
          <w:i/>
          <w:sz w:val="24"/>
          <w:szCs w:val="24"/>
        </w:rPr>
        <w:t xml:space="preserve">w rozumieniu wskaźnika: liczba osób bezrobotnych, w tym </w:t>
      </w:r>
      <w:r w:rsidRPr="00AE44EF">
        <w:rPr>
          <w:rFonts w:ascii="Times New Roman" w:eastAsia="Calibri" w:hAnsi="Times New Roman"/>
          <w:i/>
          <w:sz w:val="24"/>
          <w:szCs w:val="24"/>
        </w:rPr>
        <w:lastRenderedPageBreak/>
        <w:t>długotrwale bezrobotnych, objętych wsparciem w programie)</w:t>
      </w:r>
      <w:r w:rsidRPr="00AE44EF">
        <w:rPr>
          <w:rFonts w:ascii="Times New Roman" w:eastAsia="Calibri" w:hAnsi="Times New Roman"/>
          <w:sz w:val="24"/>
          <w:szCs w:val="24"/>
        </w:rPr>
        <w:t xml:space="preserve"> w chwili przystąpienia do projektu. </w:t>
      </w:r>
    </w:p>
    <w:p w:rsidR="000F6DF8" w:rsidRPr="000F6DF8" w:rsidRDefault="007C3497" w:rsidP="007C3497">
      <w:pPr>
        <w:widowControl/>
        <w:autoSpaceDE w:val="0"/>
        <w:autoSpaceDN w:val="0"/>
        <w:spacing w:before="0" w:line="276" w:lineRule="auto"/>
        <w:textAlignment w:val="auto"/>
        <w:rPr>
          <w:rFonts w:ascii="Times New Roman" w:eastAsia="Calibri" w:hAnsi="Times New Roman"/>
          <w:sz w:val="24"/>
          <w:szCs w:val="24"/>
        </w:rPr>
      </w:pPr>
      <w:r w:rsidRPr="007C3497">
        <w:rPr>
          <w:rFonts w:ascii="Times New Roman" w:eastAsia="Calibri" w:hAnsi="Times New Roman"/>
          <w:sz w:val="24"/>
          <w:szCs w:val="24"/>
          <w:u w:val="single"/>
        </w:rPr>
        <w:t>Osoby poszukujące pracy</w:t>
      </w:r>
      <w:r w:rsidRPr="007C3497">
        <w:rPr>
          <w:rFonts w:ascii="Times New Roman" w:eastAsia="Calibri" w:hAnsi="Times New Roman"/>
          <w:sz w:val="24"/>
          <w:szCs w:val="24"/>
        </w:rPr>
        <w:t xml:space="preserve"> są rozumiane jako osoby pozostające bez pracy,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r w:rsidRPr="007C3497">
        <w:t xml:space="preserve"> </w:t>
      </w:r>
      <w:r w:rsidRPr="007C3497">
        <w:rPr>
          <w:rFonts w:ascii="Times New Roman" w:eastAsia="Calibri" w:hAnsi="Times New Roman"/>
          <w:sz w:val="24"/>
          <w:szCs w:val="24"/>
        </w:rPr>
        <w:t xml:space="preserve">Osoby nowo zarejestrowane w publicznych służbach zatrudnienia jako poszukujące pracy należy wliczać do wskaźnika, nawet jeśli nie mogą one od razu podjąć zatrudnienia. </w:t>
      </w:r>
    </w:p>
    <w:p w:rsidR="003C03A6" w:rsidRPr="00B00E4D" w:rsidRDefault="003C03A6" w:rsidP="000F6DF8">
      <w:pPr>
        <w:autoSpaceDE w:val="0"/>
        <w:autoSpaceDN w:val="0"/>
        <w:spacing w:before="0" w:after="60" w:line="276" w:lineRule="auto"/>
        <w:outlineLvl w:val="2"/>
        <w:rPr>
          <w:rFonts w:ascii="Times New Roman" w:hAnsi="Times New Roman"/>
          <w:bCs/>
          <w:sz w:val="24"/>
          <w:szCs w:val="26"/>
          <w:lang w:eastAsia="x-none"/>
        </w:rPr>
      </w:pPr>
      <w:r w:rsidRPr="003C03A6">
        <w:rPr>
          <w:rFonts w:ascii="Times New Roman" w:hAnsi="Times New Roman"/>
          <w:bCs/>
          <w:sz w:val="24"/>
          <w:szCs w:val="26"/>
          <w:lang w:eastAsia="x-none"/>
        </w:rPr>
        <w:t xml:space="preserve">Wskaźnik mierzony </w:t>
      </w:r>
      <w:r w:rsidR="007C3497">
        <w:rPr>
          <w:rFonts w:ascii="Times New Roman" w:hAnsi="Times New Roman"/>
          <w:bCs/>
          <w:sz w:val="24"/>
          <w:szCs w:val="26"/>
          <w:lang w:eastAsia="x-none"/>
        </w:rPr>
        <w:t xml:space="preserve">jest </w:t>
      </w:r>
      <w:r w:rsidRPr="003C03A6">
        <w:rPr>
          <w:rFonts w:ascii="Times New Roman" w:hAnsi="Times New Roman"/>
          <w:bCs/>
          <w:sz w:val="24"/>
          <w:szCs w:val="26"/>
          <w:lang w:eastAsia="x-none"/>
        </w:rPr>
        <w:t xml:space="preserve">do czterech tygodni od zakończenia przez uczestnika udziału </w:t>
      </w:r>
      <w:r w:rsidR="000F6DF8">
        <w:rPr>
          <w:rFonts w:ascii="Times New Roman" w:hAnsi="Times New Roman"/>
          <w:bCs/>
          <w:sz w:val="24"/>
          <w:szCs w:val="26"/>
          <w:lang w:eastAsia="x-none"/>
        </w:rPr>
        <w:br/>
      </w:r>
      <w:r w:rsidRPr="003C03A6">
        <w:rPr>
          <w:rFonts w:ascii="Times New Roman" w:hAnsi="Times New Roman"/>
          <w:bCs/>
          <w:sz w:val="24"/>
          <w:szCs w:val="26"/>
          <w:lang w:eastAsia="x-none"/>
        </w:rPr>
        <w:t>w projekcie.</w:t>
      </w:r>
    </w:p>
    <w:p w:rsidR="00445E87" w:rsidRPr="00040894" w:rsidRDefault="00445E87" w:rsidP="00445E87">
      <w:pPr>
        <w:spacing w:before="0"/>
        <w:rPr>
          <w:rFonts w:ascii="Times New Roman" w:hAnsi="Times New Roman"/>
          <w:sz w:val="24"/>
          <w:szCs w:val="24"/>
          <w:lang w:eastAsia="x-none"/>
        </w:rPr>
      </w:pP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B00E4D" w:rsidRPr="00B00E4D" w:rsidRDefault="00C53C71" w:rsidP="00A92699">
      <w:pPr>
        <w:pStyle w:val="Nagwek3"/>
        <w:numPr>
          <w:ilvl w:val="2"/>
          <w:numId w:val="4"/>
        </w:numPr>
        <w:spacing w:line="276" w:lineRule="auto"/>
        <w:ind w:left="709" w:hanging="709"/>
        <w:rPr>
          <w:szCs w:val="24"/>
          <w:u w:val="single"/>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AF6277">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00E4D" w:rsidRPr="00B00E4D" w:rsidTr="000F5C4D">
        <w:tc>
          <w:tcPr>
            <w:tcW w:w="3572" w:type="dxa"/>
            <w:shd w:val="clear" w:color="auto" w:fill="D9D9D9"/>
            <w:vAlign w:val="center"/>
          </w:tcPr>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 xml:space="preserve">Nazwa </w:t>
            </w:r>
          </w:p>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wskaźnika horyzontalnego</w:t>
            </w:r>
          </w:p>
        </w:tc>
        <w:tc>
          <w:tcPr>
            <w:tcW w:w="6020" w:type="dxa"/>
            <w:shd w:val="clear" w:color="auto" w:fill="D9D9D9"/>
            <w:vAlign w:val="center"/>
          </w:tcPr>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Definicja wskaźnika</w:t>
            </w:r>
            <w:r w:rsidR="00805970">
              <w:rPr>
                <w:rStyle w:val="Odwoanieprzypisudolnego"/>
                <w:rFonts w:ascii="Times New Roman" w:eastAsia="Calibri" w:hAnsi="Times New Roman"/>
                <w:b/>
                <w:sz w:val="24"/>
                <w:szCs w:val="24"/>
                <w:lang w:eastAsia="en-US"/>
              </w:rPr>
              <w:footnoteReference w:id="15"/>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obiektów dostosowanych do potrzeb osób z niepełno sprawnościami</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niepełnosprawnych.</w:t>
            </w:r>
          </w:p>
          <w:p w:rsidR="00520DA2" w:rsidRPr="00D67C0A" w:rsidRDefault="00520DA2" w:rsidP="00520DA2">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mierzony w momencie rozliczenia wydatku związanego z dostosowaniem obiektów do potrzeb osób z niepełnosprawnościami w ramach danego projektu.</w:t>
            </w:r>
          </w:p>
          <w:p w:rsidR="00520DA2" w:rsidRDefault="00520DA2" w:rsidP="00520DA2">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Do wskaźnika powinny zostać wliczone zarówno obiekty </w:t>
            </w:r>
            <w:r w:rsidRPr="00D67C0A">
              <w:rPr>
                <w:rFonts w:ascii="Times New Roman" w:eastAsia="Calibri" w:hAnsi="Times New Roman"/>
                <w:szCs w:val="22"/>
                <w:lang w:eastAsia="en-US"/>
              </w:rPr>
              <w:lastRenderedPageBreak/>
              <w:t>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r w:rsidR="00805970">
              <w:rPr>
                <w:rFonts w:ascii="Times New Roman" w:eastAsia="Calibri" w:hAnsi="Times New Roman"/>
                <w:szCs w:val="22"/>
                <w:lang w:eastAsia="en-US"/>
              </w:rPr>
              <w:t>.</w:t>
            </w:r>
          </w:p>
          <w:p w:rsidR="00805970" w:rsidRPr="00D67C0A" w:rsidRDefault="00805970" w:rsidP="00520DA2">
            <w:pPr>
              <w:widowControl/>
              <w:adjustRightInd/>
              <w:spacing w:before="0" w:line="240" w:lineRule="auto"/>
              <w:contextualSpacing/>
              <w:textAlignment w:val="auto"/>
              <w:rPr>
                <w:rFonts w:ascii="Times New Roman" w:eastAsia="Calibri" w:hAnsi="Times New Roman"/>
                <w:szCs w:val="22"/>
                <w:lang w:eastAsia="en-US"/>
              </w:rPr>
            </w:pP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lastRenderedPageBreak/>
              <w:t>Liczba osób objętych szkoleniami/doradztwem w zakresie kompetencji cyfrowych</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Wskaźnik mierzy liczbę osób objętych szkoleniami / doradztwem w zakresie nabywania / doskonalenia umiejętności warunkujących efektywne korzystanie z mediów elektronicznych tj. m.in. korzystania komputera, różnych rodzajów oprogramowania, </w:t>
            </w:r>
            <w:proofErr w:type="spellStart"/>
            <w:r w:rsidRPr="00D67C0A">
              <w:rPr>
                <w:rFonts w:ascii="Times New Roman" w:eastAsia="Calibri" w:hAnsi="Times New Roman"/>
                <w:szCs w:val="22"/>
                <w:lang w:eastAsia="en-US"/>
              </w:rPr>
              <w:t>internetu</w:t>
            </w:r>
            <w:proofErr w:type="spellEnd"/>
            <w:r w:rsidRPr="00D67C0A">
              <w:rPr>
                <w:rFonts w:ascii="Times New Roman" w:eastAsia="Calibri" w:hAnsi="Times New Roman"/>
                <w:szCs w:val="22"/>
                <w:lang w:eastAsia="en-US"/>
              </w:rPr>
              <w:t xml:space="preserve"> oraz kompetencji ściśle informatycznych (np. programowanie, zarządzanie bazami danych, administracja sieciami, administracja witrynami internetowymi).</w:t>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projektów, w których sfinansowano koszty racjonalnych usprawnień dla osób z niepełnosprawnościami</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mierzony w momencie rozliczenia wydatku związanego z racjonalnymi usprawnieniami.</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Liczba podmiotów wykorzystujących technologie </w:t>
            </w:r>
            <w:proofErr w:type="spellStart"/>
            <w:r w:rsidRPr="00D67C0A">
              <w:rPr>
                <w:rFonts w:ascii="Times New Roman" w:hAnsi="Times New Roman"/>
                <w:szCs w:val="22"/>
              </w:rPr>
              <w:t>informacyjno</w:t>
            </w:r>
            <w:proofErr w:type="spellEnd"/>
            <w:r w:rsidRPr="00D67C0A">
              <w:rPr>
                <w:rFonts w:ascii="Times New Roman" w:hAnsi="Times New Roman"/>
                <w:szCs w:val="22"/>
              </w:rPr>
              <w:t>–komunikacyjne (TIK)</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p>
        </w:tc>
        <w:tc>
          <w:tcPr>
            <w:tcW w:w="6020" w:type="dxa"/>
            <w:shd w:val="clear" w:color="auto" w:fill="auto"/>
            <w:vAlign w:val="center"/>
          </w:tcPr>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Podmiotami realizującymi projekty TIK mogą być m.in.: MŚP, duże przedsiębiorstwa, administracja publiczna, w tym jednostki samorządu terytorialnego, NGO, jednostki naukowe, szkoły, które będą wykorzystywać TIK do usprawnienia swojego </w:t>
            </w:r>
            <w:r w:rsidRPr="00D67C0A">
              <w:rPr>
                <w:rFonts w:ascii="Times New Roman" w:hAnsi="Times New Roman"/>
                <w:szCs w:val="22"/>
              </w:rPr>
              <w:lastRenderedPageBreak/>
              <w:t>działania i do prowadzenia relacji z innymi podmiotami.</w:t>
            </w:r>
          </w:p>
          <w:p w:rsidR="00B00E4D" w:rsidRPr="00D67C0A" w:rsidRDefault="00520DA2" w:rsidP="00520DA2">
            <w:pPr>
              <w:widowControl/>
              <w:adjustRightInd/>
              <w:spacing w:before="0" w:line="240" w:lineRule="auto"/>
              <w:textAlignment w:val="auto"/>
              <w:rPr>
                <w:rFonts w:ascii="Times New Roman" w:eastAsia="Calibri" w:hAnsi="Times New Roman"/>
                <w:szCs w:val="22"/>
                <w:lang w:eastAsia="en-US"/>
              </w:rPr>
            </w:pPr>
            <w:r w:rsidRPr="00D67C0A">
              <w:rPr>
                <w:rFonts w:ascii="Times New Roman" w:hAnsi="Times New Roman"/>
                <w:szCs w:val="22"/>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C53C71" w:rsidRPr="006B6F53" w:rsidRDefault="00D571D6" w:rsidP="00A92699">
      <w:pPr>
        <w:pStyle w:val="Nagwek3"/>
        <w:numPr>
          <w:ilvl w:val="2"/>
          <w:numId w:val="4"/>
        </w:numPr>
        <w:spacing w:line="276" w:lineRule="auto"/>
        <w:ind w:left="709" w:hanging="709"/>
        <w:rPr>
          <w:szCs w:val="24"/>
          <w:u w:val="single"/>
        </w:rPr>
      </w:pPr>
      <w:r>
        <w:lastRenderedPageBreak/>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53"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DF6B19" w:rsidRPr="00DF6B19">
        <w:rPr>
          <w:rFonts w:ascii="Times New Roman" w:hAnsi="Times New Roman"/>
          <w:sz w:val="24"/>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DC69B6"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498071197"/>
      <w:bookmarkEnd w:id="253"/>
      <w:r w:rsidRPr="008D37B6">
        <w:t xml:space="preserve">Wymagania </w:t>
      </w:r>
      <w:bookmarkEnd w:id="254"/>
      <w:bookmarkEnd w:id="255"/>
      <w:bookmarkEnd w:id="256"/>
      <w:bookmarkEnd w:id="257"/>
      <w:bookmarkEnd w:id="258"/>
      <w:r w:rsidR="00B20D32" w:rsidRPr="00774C2A">
        <w:t>dotyczące o</w:t>
      </w:r>
      <w:r w:rsidR="005813E3" w:rsidRPr="007E56C7">
        <w:t>kres</w:t>
      </w:r>
      <w:r w:rsidR="00B20D32" w:rsidRPr="00921E0B">
        <w:t>u</w:t>
      </w:r>
      <w:r w:rsidR="005813E3" w:rsidRPr="00941D4A">
        <w:t xml:space="preserve"> realizacji projektu</w:t>
      </w:r>
      <w:bookmarkEnd w:id="259"/>
      <w:bookmarkEnd w:id="260"/>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C669D2">
        <w:rPr>
          <w:b/>
        </w:rPr>
        <w:t xml:space="preserve">od dnia </w:t>
      </w:r>
      <w:r w:rsidR="00B00E4D" w:rsidRPr="00C669D2">
        <w:rPr>
          <w:b/>
        </w:rPr>
        <w:t>2</w:t>
      </w:r>
      <w:r w:rsidR="0083690F">
        <w:rPr>
          <w:b/>
        </w:rPr>
        <w:t>9</w:t>
      </w:r>
      <w:r w:rsidR="00B00E4D" w:rsidRPr="00C669D2">
        <w:rPr>
          <w:b/>
        </w:rPr>
        <w:t>.1</w:t>
      </w:r>
      <w:r w:rsidR="00157A56" w:rsidRPr="00C669D2">
        <w:rPr>
          <w:b/>
        </w:rPr>
        <w:t>1</w:t>
      </w:r>
      <w:r w:rsidR="00B00E4D" w:rsidRPr="00C669D2">
        <w:rPr>
          <w:b/>
        </w:rPr>
        <w:t>.2017</w:t>
      </w:r>
      <w:r w:rsidR="00C638BE" w:rsidRPr="00C669D2">
        <w:rPr>
          <w:b/>
        </w:rPr>
        <w:t xml:space="preserve"> r.</w:t>
      </w:r>
      <w:r w:rsidR="0099254A" w:rsidRPr="00C669D2">
        <w:rPr>
          <w:b/>
        </w:rPr>
        <w:t xml:space="preserve"> </w:t>
      </w:r>
      <w:r w:rsidRPr="00C669D2">
        <w:rPr>
          <w:b/>
        </w:rPr>
        <w:t xml:space="preserve">- </w:t>
      </w:r>
      <w:r w:rsidR="005813E3" w:rsidRPr="00C669D2">
        <w:rPr>
          <w:b/>
        </w:rPr>
        <w:t>do</w:t>
      </w:r>
      <w:r w:rsidRPr="00C669D2">
        <w:rPr>
          <w:b/>
        </w:rPr>
        <w:t xml:space="preserve"> dnia</w:t>
      </w:r>
      <w:r w:rsidR="005813E3" w:rsidRPr="00C669D2">
        <w:rPr>
          <w:b/>
        </w:rPr>
        <w:t xml:space="preserve"> </w:t>
      </w:r>
      <w:r w:rsidR="00B00E4D" w:rsidRPr="00C669D2">
        <w:rPr>
          <w:b/>
        </w:rPr>
        <w:t>31.12.2020</w:t>
      </w:r>
      <w:r w:rsidR="005813E3" w:rsidRPr="00C669D2">
        <w:rPr>
          <w:b/>
        </w:rPr>
        <w:t xml:space="preserve"> r.</w:t>
      </w:r>
      <w:r w:rsidR="005813E3" w:rsidRPr="008D37B6">
        <w:rPr>
          <w:b/>
        </w:rPr>
        <w:t xml:space="preserve"> </w:t>
      </w:r>
      <w:r w:rsidR="001E6BA2" w:rsidRPr="0073370D">
        <w:t>z</w:t>
      </w:r>
      <w:r w:rsidR="00E51F26">
        <w:t> </w:t>
      </w:r>
      <w:r w:rsidR="00676D21" w:rsidRPr="0073370D">
        <w:t xml:space="preserve">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CD082E">
        <w:t>Wnioskodawcę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669D2">
        <w:t xml:space="preserve">punkcie </w:t>
      </w:r>
      <w:r w:rsidR="006A3A2A" w:rsidRPr="00C669D2">
        <w:t>4.</w:t>
      </w:r>
      <w:r w:rsidR="00453E39" w:rsidRPr="00C669D2">
        <w:t>3.7</w:t>
      </w:r>
      <w:r w:rsidR="00CA3F8C" w:rsidRPr="008D37B6">
        <w:t xml:space="preserve"> </w:t>
      </w:r>
      <w:r w:rsidR="00F07283" w:rsidRPr="008D37B6">
        <w:t xml:space="preserve">niniejszego Regulaminu. </w:t>
      </w:r>
    </w:p>
    <w:p w:rsidR="00C53C71" w:rsidRPr="008D37B6" w:rsidRDefault="00C53C71" w:rsidP="00A92699">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w:t>
      </w:r>
      <w:r w:rsidRPr="008D37B6">
        <w:lastRenderedPageBreak/>
        <w:t xml:space="preserve">podpisania umowy o dofinansowanie projektu itp. Zmiana (przesunięcie) okresu realizacji projektu może nastąpić na pisemny wniosek Wojewódzkiego Urzędu Pracy w Rzeszowie lub na pisemny wniosek </w:t>
      </w:r>
      <w:r w:rsidR="00CD082E">
        <w:t>Wnioskodawcy</w:t>
      </w:r>
      <w:r w:rsidRPr="008D37B6">
        <w:t>,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DC69B6"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498071198"/>
      <w:r w:rsidRPr="008D37B6">
        <w:t>Wymagania dotyczące partnerstwa</w:t>
      </w:r>
      <w:bookmarkEnd w:id="261"/>
      <w:bookmarkEnd w:id="262"/>
      <w:bookmarkEnd w:id="263"/>
      <w:bookmarkEnd w:id="264"/>
      <w:bookmarkEnd w:id="265"/>
      <w:bookmarkEnd w:id="266"/>
    </w:p>
    <w:p w:rsidR="00DC69B6" w:rsidRDefault="005D0CE6">
      <w:pPr>
        <w:pStyle w:val="Nagwek3"/>
        <w:spacing w:line="276" w:lineRule="auto"/>
        <w:ind w:left="709"/>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F0379">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DC69B6" w:rsidRDefault="0092133B">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rsidR="00391D7F" w:rsidRPr="00753B8A" w:rsidRDefault="00547A40" w:rsidP="00FF0379">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Pr="00C669D2">
        <w:t>2.4.2</w:t>
      </w:r>
      <w:r w:rsidRPr="00753B8A">
        <w:t xml:space="preserve"> niniejszego </w:t>
      </w:r>
      <w:r w:rsidRPr="00774C2A">
        <w:t>Regulaminu.</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F0379">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F0379">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A92699">
      <w:pPr>
        <w:numPr>
          <w:ilvl w:val="0"/>
          <w:numId w:val="5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A92699">
      <w:pPr>
        <w:numPr>
          <w:ilvl w:val="0"/>
          <w:numId w:val="58"/>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A92699">
      <w:pPr>
        <w:numPr>
          <w:ilvl w:val="0"/>
          <w:numId w:val="58"/>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A92699">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 xml:space="preserve">publicznych </w:t>
      </w:r>
      <w:r w:rsidR="00F74399" w:rsidRPr="00850DA6">
        <w:t xml:space="preserve">(Dz.U.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 xml:space="preserve">1579 </w:t>
      </w:r>
      <w:r w:rsidR="00F74399" w:rsidRPr="00850DA6">
        <w:t xml:space="preserve">z </w:t>
      </w:r>
      <w:proofErr w:type="spellStart"/>
      <w:r w:rsidR="00F74399" w:rsidRPr="00850DA6">
        <w:t>późn</w:t>
      </w:r>
      <w:proofErr w:type="spellEnd"/>
      <w:r w:rsidR="00F74399" w:rsidRPr="00850DA6">
        <w:t>. zm.)</w:t>
      </w:r>
      <w:r w:rsidR="0014632B" w:rsidRPr="001C70CC">
        <w:t>,</w:t>
      </w:r>
      <w:r w:rsidR="00DF6B19" w:rsidRPr="00DF6B19">
        <w:t xml:space="preserve"> </w:t>
      </w:r>
      <w:r w:rsidR="00FE098F" w:rsidRPr="00FE098F">
        <w:t>inicjujący projekt partnerski,</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lastRenderedPageBreak/>
        <w:t>podania do publicznej wiadomości na swojej stronie internetowej informacji o podmiotach wybranych do pełnienia funkcji partnera.</w:t>
      </w:r>
    </w:p>
    <w:p w:rsidR="006072B5" w:rsidRDefault="0014632B" w:rsidP="006072B5">
      <w:pPr>
        <w:spacing w:line="276" w:lineRule="auto"/>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53B8A" w:rsidRDefault="00DE5B56" w:rsidP="00FF0379">
      <w:pPr>
        <w:pStyle w:val="Nagwek3"/>
        <w:spacing w:line="276" w:lineRule="auto"/>
        <w:ind w:left="709" w:hanging="709"/>
      </w:pPr>
      <w:r w:rsidRPr="00BA4518">
        <w:t>Zgodnie z art. 33 ust. 3 ustawy wybór partnerów dokonywany</w:t>
      </w:r>
      <w:r w:rsidR="009F5E1D">
        <w:t xml:space="preserve"> jest</w:t>
      </w:r>
      <w:r w:rsidRPr="00BA4518">
        <w:t xml:space="preserve"> przed złożeniem wniosku o dofinansow</w:t>
      </w:r>
      <w:r w:rsidRPr="00F32D2F">
        <w:t>a</w:t>
      </w:r>
      <w:r w:rsidRPr="00CC6287">
        <w:t>nie</w:t>
      </w:r>
      <w:r w:rsidRPr="006C6F50">
        <w:t>.</w:t>
      </w:r>
    </w:p>
    <w:p w:rsidR="00DE5B56" w:rsidRPr="00774C2A" w:rsidRDefault="00C04BD2">
      <w:pPr>
        <w:pStyle w:val="Nagwek3"/>
        <w:spacing w:line="276" w:lineRule="auto"/>
        <w:ind w:left="709" w:hanging="709"/>
        <w:rPr>
          <w:szCs w:val="24"/>
        </w:rPr>
      </w:pPr>
      <w:r w:rsidRPr="00774C2A">
        <w:rPr>
          <w:rFonts w:cs="Arial"/>
        </w:rPr>
        <w:t xml:space="preserve">Beneficjent zobowiązany jest do zawarcia </w:t>
      </w:r>
      <w:r w:rsidR="00DF6B19" w:rsidRPr="00DF6B19">
        <w:t xml:space="preserve">umowy o partnerstwie </w:t>
      </w:r>
      <w:r w:rsidR="009E2D62" w:rsidRPr="00774C2A">
        <w:t xml:space="preserve">lub </w:t>
      </w:r>
      <w:r w:rsidR="00DF6B19" w:rsidRPr="00DF6B19">
        <w:t>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F6B19" w:rsidRPr="00C669D2">
        <w:rPr>
          <w:u w:val="single"/>
        </w:rPr>
        <w:t>załącznik nr 15</w:t>
      </w:r>
      <w:r w:rsidR="009D5278">
        <w:t xml:space="preserve"> </w:t>
      </w:r>
      <w:r w:rsidR="00DE4CF7">
        <w:t>do niniejszego Regulaminu.</w:t>
      </w:r>
    </w:p>
    <w:p w:rsidR="00523A23" w:rsidRPr="00753B8A" w:rsidRDefault="00523A23">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74C2A">
        <w:t>.</w:t>
      </w:r>
    </w:p>
    <w:p w:rsidR="004F44AC" w:rsidRPr="00753B8A" w:rsidRDefault="004F44AC">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Default="004F44AC" w:rsidP="00CE04F4">
      <w:pPr>
        <w:pStyle w:val="Nagwek3"/>
        <w:spacing w:before="0" w:line="276" w:lineRule="auto"/>
        <w:ind w:left="709" w:hanging="709"/>
      </w:pPr>
      <w:r w:rsidRPr="00CE04F4">
        <w:t xml:space="preserve">Wszystkie płatności dokonywane w związku z realizacją projektu pomiędzy </w:t>
      </w:r>
      <w:r w:rsidR="0092133B" w:rsidRPr="00CE04F4">
        <w:t>Wnioskodaw</w:t>
      </w:r>
      <w:r w:rsidR="0043314B" w:rsidRPr="00CE04F4">
        <w:t>cą</w:t>
      </w:r>
      <w:r w:rsidRPr="00CE04F4">
        <w:t xml:space="preserve"> (liderem)</w:t>
      </w:r>
      <w:r w:rsidR="00765D30" w:rsidRPr="00CE04F4">
        <w:t>,</w:t>
      </w:r>
      <w:r w:rsidRPr="00CE04F4">
        <w:t xml:space="preserve"> a partnerami dokonywane są za pośrednictwem wyodrębnionego dla projektu rachunku bankowego beneficjenta (lidera).</w:t>
      </w:r>
    </w:p>
    <w:p w:rsidR="00520DA2" w:rsidRDefault="008F7202" w:rsidP="00520DA2">
      <w:pPr>
        <w:pStyle w:val="Nagwek3"/>
        <w:spacing w:line="276" w:lineRule="auto"/>
        <w:ind w:left="709" w:hanging="709"/>
      </w:pPr>
      <w:r w:rsidRPr="00CE04F4">
        <w:t>W przypadkach uzasadnionych koniecznością zapewnienia prawidłowej i terminowej realizacji projektu, za zgodą właściwej instytucji, może nastąp</w:t>
      </w:r>
      <w:r w:rsidR="00A95EE7" w:rsidRPr="00CE04F4">
        <w:t>ić z</w:t>
      </w:r>
      <w:r w:rsidR="00855E52" w:rsidRPr="00CE04F4">
        <w:t>miana partnera, z </w:t>
      </w:r>
      <w:r w:rsidR="00A95EE7" w:rsidRPr="00CE04F4">
        <w:t xml:space="preserve">zastrzeżeniem iż zmiany nie </w:t>
      </w:r>
      <w:r w:rsidR="00FE098F" w:rsidRPr="00CE04F4">
        <w:t>mogą wpłynąć na spełnie</w:t>
      </w:r>
      <w:r w:rsidR="00855E52" w:rsidRPr="00CE04F4">
        <w:t xml:space="preserve">nie kryteriów wyboru projektu </w:t>
      </w:r>
      <w:r w:rsidR="00520DA2" w:rsidRPr="00520DA2">
        <w:lastRenderedPageBreak/>
        <w:t>w sposób, który skutkowałby negatywną oceną tego projektu</w:t>
      </w:r>
    </w:p>
    <w:p w:rsidR="006A3044" w:rsidRPr="00CE04F4" w:rsidRDefault="00520DA2" w:rsidP="00CE04F4">
      <w:pPr>
        <w:spacing w:before="0"/>
        <w:ind w:left="709" w:hanging="709"/>
        <w:rPr>
          <w:rFonts w:ascii="Times New Roman" w:hAnsi="Times New Roman"/>
          <w:sz w:val="24"/>
          <w:szCs w:val="24"/>
          <w:highlight w:val="lightGray"/>
        </w:rPr>
      </w:pPr>
      <w:r>
        <w:rPr>
          <w:rFonts w:ascii="Times New Roman" w:hAnsi="Times New Roman"/>
          <w:sz w:val="24"/>
          <w:szCs w:val="24"/>
        </w:rPr>
        <w:t>2.7.17</w:t>
      </w:r>
      <w:r>
        <w:rPr>
          <w:rFonts w:ascii="Times New Roman" w:hAnsi="Times New Roman"/>
          <w:sz w:val="24"/>
          <w:szCs w:val="24"/>
        </w:rPr>
        <w:tab/>
      </w:r>
      <w:r w:rsidR="00CE04F4" w:rsidRPr="00CE04F4">
        <w:rPr>
          <w:rFonts w:ascii="Times New Roman" w:hAnsi="Times New Roman"/>
          <w:sz w:val="24"/>
          <w:szCs w:val="24"/>
        </w:rPr>
        <w:t xml:space="preserve"> W</w:t>
      </w:r>
      <w:r w:rsidR="0092133B" w:rsidRPr="00CE04F4">
        <w:rPr>
          <w:rFonts w:ascii="Times New Roman" w:hAnsi="Times New Roman"/>
          <w:sz w:val="24"/>
          <w:szCs w:val="24"/>
        </w:rPr>
        <w:t>nioskodaw</w:t>
      </w:r>
      <w:r w:rsidR="00C04BD2" w:rsidRPr="00CE04F4">
        <w:rPr>
          <w:rFonts w:ascii="Times New Roman" w:hAnsi="Times New Roman"/>
          <w:sz w:val="24"/>
          <w:szCs w:val="24"/>
        </w:rPr>
        <w:t xml:space="preserve">ca w ramach spełnienia kryteriów premiujących może otrzymać dodatkowo </w:t>
      </w:r>
      <w:r w:rsidR="006A3044" w:rsidRPr="00CE04F4">
        <w:rPr>
          <w:rFonts w:ascii="Times New Roman" w:hAnsi="Times New Roman"/>
          <w:sz w:val="24"/>
          <w:szCs w:val="24"/>
        </w:rPr>
        <w:t>3 punkty</w:t>
      </w:r>
      <w:r w:rsidR="00C04BD2" w:rsidRPr="00CE04F4">
        <w:rPr>
          <w:rFonts w:ascii="Times New Roman" w:hAnsi="Times New Roman"/>
          <w:sz w:val="24"/>
          <w:szCs w:val="24"/>
        </w:rPr>
        <w:t xml:space="preserve"> podczas oceny merytorycznej, jeżeli wskaże we wniosku, że projekt realizowany będzie w partnerstwie </w:t>
      </w:r>
      <w:r w:rsidR="006A3044" w:rsidRPr="00CE04F4">
        <w:rPr>
          <w:rFonts w:ascii="Times New Roman" w:hAnsi="Times New Roman"/>
          <w:sz w:val="24"/>
          <w:szCs w:val="24"/>
        </w:rPr>
        <w:t>instytucji integracji społecznej z instytucją rynku pracy i/lub organizacją pozarządową i/lub podmiotem ekonomii społecznej i/lub przedsiębiorstwem społecznym</w:t>
      </w:r>
    </w:p>
    <w:p w:rsidR="00DC69B6" w:rsidRDefault="00264DCA">
      <w:pPr>
        <w:pStyle w:val="Nagwek2"/>
        <w:shd w:val="clear" w:color="auto" w:fill="F2DBDB" w:themeFill="accent2" w:themeFillTint="33"/>
        <w:ind w:left="709" w:hanging="709"/>
      </w:pPr>
      <w:bookmarkStart w:id="267" w:name="_Toc488040870"/>
      <w:bookmarkStart w:id="268" w:name="_Toc498071199"/>
      <w:r w:rsidRPr="00753B8A">
        <w:t>Pomoc publiczna</w:t>
      </w:r>
      <w:r w:rsidR="00B62521" w:rsidRPr="00774C2A">
        <w:t xml:space="preserve"> /Pomoc de </w:t>
      </w:r>
      <w:proofErr w:type="spellStart"/>
      <w:r w:rsidR="00B62521" w:rsidRPr="00774C2A">
        <w:t>minimis</w:t>
      </w:r>
      <w:bookmarkEnd w:id="267"/>
      <w:bookmarkEnd w:id="268"/>
      <w:proofErr w:type="spellEnd"/>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rsidR="00264DCA" w:rsidRPr="00753B8A"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 xml:space="preserve">oraz pomocą de </w:t>
      </w:r>
      <w:proofErr w:type="spellStart"/>
      <w:r w:rsidR="0032341F" w:rsidRPr="008E36D4">
        <w:rPr>
          <w:i/>
        </w:rPr>
        <w:t>minimis</w:t>
      </w:r>
      <w:proofErr w:type="spellEnd"/>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 xml:space="preserve">de </w:t>
      </w:r>
      <w:proofErr w:type="spellStart"/>
      <w:r w:rsidR="0032341F" w:rsidRPr="009C3434">
        <w:rPr>
          <w:i/>
        </w:rPr>
        <w:t>minimis</w:t>
      </w:r>
      <w:proofErr w:type="spellEnd"/>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582F72">
        <w:t xml:space="preserve"> </w:t>
      </w:r>
      <w:r w:rsidR="00582F72" w:rsidRPr="00640D2B">
        <w:t>oraz</w:t>
      </w:r>
      <w:r w:rsidR="00CD3F59" w:rsidRPr="00640D2B">
        <w:t xml:space="preserve"> </w:t>
      </w:r>
      <w:r w:rsidR="00582F72" w:rsidRPr="00640D2B">
        <w:t>załączników, o których mowa w pkt 1.5.</w:t>
      </w:r>
      <w:r w:rsidR="00813F9B" w:rsidRPr="00640D2B">
        <w:t xml:space="preserve">13 </w:t>
      </w:r>
      <w:r w:rsidR="00582F72" w:rsidRPr="00640D2B">
        <w:t>niniejszego Regulaminu. Weryfik</w:t>
      </w:r>
      <w:r w:rsidR="00582F72">
        <w:t xml:space="preserve">acja poziomu otrzymanej przez </w:t>
      </w:r>
      <w:r w:rsidR="00CD082E">
        <w:t>Wnioskodawcę</w:t>
      </w:r>
      <w:r w:rsidR="00582F72">
        <w:t xml:space="preserve"> pomocy </w:t>
      </w:r>
      <w:r w:rsidR="00582F72" w:rsidRPr="0073370D">
        <w:rPr>
          <w:i/>
        </w:rPr>
        <w:t xml:space="preserve">de </w:t>
      </w:r>
      <w:proofErr w:type="spellStart"/>
      <w:r w:rsidR="00582F72" w:rsidRPr="0073370D">
        <w:rPr>
          <w:i/>
        </w:rPr>
        <w:t>minimis</w:t>
      </w:r>
      <w:proofErr w:type="spellEnd"/>
      <w:r w:rsidR="00582F72">
        <w:t xml:space="preserve"> przeprowadzona będzie przed podpisaniem umowy o dofinansowanie w systemie danych o pomocy publicznej </w:t>
      </w:r>
      <w:r w:rsidR="00CD3F59">
        <w:t>SUDOP</w:t>
      </w:r>
      <w:r w:rsidR="00582F72">
        <w:t>.</w:t>
      </w:r>
      <w:r w:rsidR="00CD3F59">
        <w:t xml:space="preserve"> </w:t>
      </w:r>
    </w:p>
    <w:p w:rsidR="00DC69B6" w:rsidRDefault="008610CD">
      <w:pPr>
        <w:pStyle w:val="Nagwek2"/>
        <w:shd w:val="clear" w:color="auto" w:fill="F2DBDB" w:themeFill="accent2" w:themeFillTint="33"/>
        <w:ind w:left="709" w:hanging="709"/>
      </w:pPr>
      <w:bookmarkStart w:id="269" w:name="_Toc488040871"/>
      <w:bookmarkStart w:id="270" w:name="_Toc498071200"/>
      <w:r w:rsidRPr="00774C2A">
        <w:lastRenderedPageBreak/>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69"/>
      <w:bookmarkEnd w:id="270"/>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A92699">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5"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DF6B19" w:rsidRPr="00CE04F4">
        <w:rPr>
          <w:u w:val="single"/>
        </w:rPr>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F74399">
        <w:t xml:space="preserve"> 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w:t>
      </w:r>
      <w:r w:rsidR="00D32B97" w:rsidRPr="007C59A4">
        <w:lastRenderedPageBreak/>
        <w:t xml:space="preserve">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DC69B6" w:rsidRDefault="001A2BEE">
      <w:pPr>
        <w:pStyle w:val="Nagwek1"/>
        <w:shd w:val="clear" w:color="auto" w:fill="76923C" w:themeFill="accent3" w:themeFillShade="BF"/>
      </w:pPr>
      <w:bookmarkStart w:id="271" w:name="_Toc430339730"/>
      <w:bookmarkStart w:id="272" w:name="_Toc488040872"/>
      <w:bookmarkStart w:id="273" w:name="_Toc498071201"/>
      <w:bookmarkEnd w:id="271"/>
      <w:r w:rsidRPr="00774C2A">
        <w:t xml:space="preserve">Ogólne zasady dotyczące realizacji </w:t>
      </w:r>
      <w:r w:rsidRPr="00753B8A">
        <w:t>projektów</w:t>
      </w:r>
      <w:r w:rsidRPr="00774C2A">
        <w:t xml:space="preserve"> w konkursie</w:t>
      </w:r>
      <w:bookmarkEnd w:id="272"/>
      <w:bookmarkEnd w:id="273"/>
    </w:p>
    <w:p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realizacji projektów w konkursie.</w:t>
      </w:r>
    </w:p>
    <w:p w:rsidR="00CA1CE5" w:rsidRPr="00855E52" w:rsidRDefault="001A2BEE" w:rsidP="00FA1427">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SZOOP</w:t>
      </w:r>
      <w:r w:rsidR="00453E39" w:rsidRPr="00855E52">
        <w:rPr>
          <w:rFonts w:ascii="Times New Roman" w:hAnsi="Times New Roman"/>
          <w:sz w:val="24"/>
          <w:szCs w:val="24"/>
        </w:rPr>
        <w:t xml:space="preserve"> (</w:t>
      </w:r>
      <w:r w:rsidR="00453E39" w:rsidRPr="00CE04F4">
        <w:rPr>
          <w:rFonts w:ascii="Times New Roman" w:hAnsi="Times New Roman"/>
          <w:sz w:val="24"/>
          <w:szCs w:val="24"/>
          <w:u w:val="single"/>
        </w:rPr>
        <w:t>załącznik nr 18</w:t>
      </w:r>
      <w:r w:rsidR="00453E39" w:rsidRPr="00855E52">
        <w:rPr>
          <w:rFonts w:ascii="Times New Roman" w:hAnsi="Times New Roman"/>
          <w:sz w:val="24"/>
          <w:szCs w:val="24"/>
        </w:rPr>
        <w:t>)</w:t>
      </w:r>
      <w:r w:rsidR="00E86B5D" w:rsidRPr="00855E52">
        <w:rPr>
          <w:rFonts w:ascii="Times New Roman" w:hAnsi="Times New Roman"/>
          <w:sz w:val="24"/>
          <w:szCs w:val="24"/>
        </w:rPr>
        <w:t>, umowie o dofinansowanie proj</w:t>
      </w:r>
      <w:r w:rsidR="00177733" w:rsidRPr="00855E52">
        <w:rPr>
          <w:rFonts w:ascii="Times New Roman" w:hAnsi="Times New Roman"/>
          <w:sz w:val="24"/>
          <w:szCs w:val="24"/>
        </w:rPr>
        <w:t>ektu (</w:t>
      </w:r>
      <w:r w:rsidR="00DF6B19" w:rsidRPr="00CE04F4">
        <w:rPr>
          <w:rFonts w:ascii="Times New Roman" w:hAnsi="Times New Roman"/>
          <w:sz w:val="24"/>
          <w:szCs w:val="24"/>
          <w:u w:val="single"/>
        </w:rPr>
        <w:t>załącznik nr 7/8</w:t>
      </w:r>
      <w:r w:rsidR="00E86B5D" w:rsidRPr="00CE04F4">
        <w:rPr>
          <w:rFonts w:ascii="Times New Roman" w:hAnsi="Times New Roman"/>
          <w:sz w:val="24"/>
          <w:szCs w:val="24"/>
        </w:rPr>
        <w:t>)</w:t>
      </w:r>
      <w:r w:rsidR="00E86B5D" w:rsidRPr="00855E52">
        <w:rPr>
          <w:rFonts w:ascii="Times New Roman" w:hAnsi="Times New Roman"/>
          <w:sz w:val="24"/>
          <w:szCs w:val="24"/>
        </w:rPr>
        <w:t xml:space="preserve"> 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6"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r w:rsidR="00CA1CE5" w:rsidRPr="00855E52">
        <w:rPr>
          <w:rFonts w:ascii="Times New Roman" w:hAnsi="Times New Roman"/>
          <w:sz w:val="24"/>
          <w:szCs w:val="24"/>
        </w:rPr>
        <w:t>Podczas planowania i późniejszej realizacji projektu należy zwrócić szczegółową uwagę</w:t>
      </w:r>
      <w:r w:rsidR="00DF6B19" w:rsidRPr="00DF6B19">
        <w:rPr>
          <w:rFonts w:ascii="Times New Roman" w:hAnsi="Times New Roman"/>
          <w:sz w:val="24"/>
          <w:szCs w:val="24"/>
        </w:rPr>
        <w:t xml:space="preserve"> </w:t>
      </w:r>
    </w:p>
    <w:p w:rsidR="00157A56" w:rsidRPr="00157A56" w:rsidRDefault="00157A56" w:rsidP="00157A56">
      <w:pPr>
        <w:spacing w:before="120" w:after="120" w:line="276" w:lineRule="auto"/>
        <w:rPr>
          <w:rFonts w:ascii="Times New Roman" w:hAnsi="Times New Roman"/>
          <w:sz w:val="24"/>
          <w:szCs w:val="24"/>
        </w:rPr>
      </w:pPr>
      <w:r w:rsidRPr="0030172C">
        <w:rPr>
          <w:rFonts w:ascii="Times New Roman" w:hAnsi="Times New Roman"/>
          <w:sz w:val="24"/>
          <w:szCs w:val="24"/>
        </w:rPr>
        <w:t xml:space="preserve">Podczas planowania i późniejszej realizacji projektu należy </w:t>
      </w:r>
      <w:r w:rsidR="007F16E8">
        <w:rPr>
          <w:rFonts w:ascii="Times New Roman" w:hAnsi="Times New Roman"/>
          <w:sz w:val="24"/>
          <w:szCs w:val="24"/>
        </w:rPr>
        <w:t>uwzględnić</w:t>
      </w:r>
      <w:r w:rsidRPr="0030172C">
        <w:rPr>
          <w:rFonts w:ascii="Times New Roman" w:hAnsi="Times New Roman"/>
          <w:sz w:val="24"/>
          <w:szCs w:val="24"/>
        </w:rPr>
        <w:t xml:space="preserve"> </w:t>
      </w:r>
      <w:r w:rsidR="007F16E8">
        <w:rPr>
          <w:rFonts w:ascii="Times New Roman" w:hAnsi="Times New Roman"/>
          <w:sz w:val="24"/>
          <w:szCs w:val="24"/>
        </w:rPr>
        <w:t xml:space="preserve">zapisy </w:t>
      </w:r>
      <w:r w:rsidRPr="0030172C">
        <w:rPr>
          <w:rFonts w:ascii="Times New Roman" w:hAnsi="Times New Roman"/>
          <w:sz w:val="24"/>
          <w:szCs w:val="24"/>
        </w:rPr>
        <w:t>przedstawione w punkcie 5</w:t>
      </w:r>
      <w:r w:rsidR="007F16E8">
        <w:rPr>
          <w:rFonts w:ascii="Times New Roman" w:hAnsi="Times New Roman"/>
          <w:sz w:val="24"/>
          <w:szCs w:val="24"/>
        </w:rPr>
        <w:t xml:space="preserve"> </w:t>
      </w:r>
      <w:r w:rsidRPr="0030172C">
        <w:rPr>
          <w:rFonts w:ascii="Times New Roman" w:hAnsi="Times New Roman"/>
          <w:sz w:val="24"/>
          <w:szCs w:val="24"/>
        </w:rPr>
        <w:t>– Dodatkowe informacje.</w:t>
      </w:r>
    </w:p>
    <w:p w:rsidR="00DC69B6" w:rsidRDefault="00346D19">
      <w:pPr>
        <w:pStyle w:val="Nagwek2"/>
        <w:shd w:val="clear" w:color="auto" w:fill="D6E3BC" w:themeFill="accent3" w:themeFillTint="66"/>
        <w:ind w:left="709" w:hanging="709"/>
        <w:jc w:val="left"/>
      </w:pPr>
      <w:bookmarkStart w:id="274" w:name="_Toc430178271"/>
      <w:bookmarkStart w:id="275" w:name="_Toc488040873"/>
      <w:bookmarkStart w:id="276" w:name="_Toc498071202"/>
      <w:r w:rsidRPr="00813F9B">
        <w:t>Podstawowe zasady konstruowania budżetu</w:t>
      </w:r>
      <w:bookmarkEnd w:id="274"/>
      <w:bookmarkEnd w:id="275"/>
      <w:bookmarkEnd w:id="276"/>
      <w:r w:rsidR="0088518B" w:rsidRPr="00813F9B">
        <w:t xml:space="preserve"> </w:t>
      </w:r>
    </w:p>
    <w:p w:rsidR="00E86B5D" w:rsidRPr="00696492" w:rsidRDefault="00B42270" w:rsidP="009D7AC2">
      <w:pPr>
        <w:rPr>
          <w:rFonts w:ascii="Times New Roman" w:hAnsi="Times New Roman"/>
          <w:i/>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7"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024182" w:rsidRDefault="00FE098F" w:rsidP="009E2D62">
      <w:pPr>
        <w:rPr>
          <w:rFonts w:ascii="Times New Roman" w:hAnsi="Times New Roman"/>
          <w:sz w:val="24"/>
        </w:rPr>
      </w:pPr>
      <w:r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t>
      </w:r>
      <w:r w:rsidRPr="00024182">
        <w:rPr>
          <w:rFonts w:ascii="Times New Roman" w:hAnsi="Times New Roman"/>
          <w:sz w:val="24"/>
        </w:rPr>
        <w:lastRenderedPageBreak/>
        <w:t xml:space="preserve">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rsidR="00DC69B6" w:rsidRDefault="00F125A8">
      <w:pPr>
        <w:pStyle w:val="Nagwek2"/>
        <w:shd w:val="clear" w:color="auto" w:fill="D6E3BC" w:themeFill="accent3" w:themeFillTint="66"/>
        <w:ind w:left="709" w:hanging="709"/>
        <w:jc w:val="left"/>
      </w:pPr>
      <w:bookmarkStart w:id="277" w:name="_Toc430178272"/>
      <w:bookmarkStart w:id="278" w:name="_Toc488040874"/>
      <w:bookmarkStart w:id="279" w:name="_Toc498071203"/>
      <w:r w:rsidRPr="00774C2A">
        <w:t>Ramy czasowe</w:t>
      </w:r>
      <w:r w:rsidRPr="00753B8A">
        <w:t xml:space="preserve"> </w:t>
      </w:r>
      <w:r w:rsidR="009F6C42" w:rsidRPr="00753B8A">
        <w:t>kwalifikowa</w:t>
      </w:r>
      <w:r w:rsidR="00103206" w:rsidRPr="00774C2A">
        <w:t>lności</w:t>
      </w:r>
      <w:r w:rsidR="009F6C42" w:rsidRPr="00753B8A">
        <w:t xml:space="preserve"> wydatków</w:t>
      </w:r>
      <w:bookmarkEnd w:id="277"/>
      <w:bookmarkEnd w:id="278"/>
      <w:bookmarkEnd w:id="27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 xml:space="preserve">Końcową datą </w:t>
      </w:r>
      <w:r w:rsidRPr="007F16E8">
        <w:t>kwalifikowalności</w:t>
      </w:r>
      <w:r w:rsidRPr="00753B8A">
        <w:t xml:space="preserve"> wydatków jest 31 grudnia 2023 r.</w:t>
      </w:r>
    </w:p>
    <w:p w:rsidR="009F6C42" w:rsidRPr="007F16E8" w:rsidRDefault="00883802" w:rsidP="00B50BA6">
      <w:pPr>
        <w:pStyle w:val="Nagwek3"/>
        <w:spacing w:line="276" w:lineRule="auto"/>
        <w:ind w:left="709" w:hanging="709"/>
        <w:rPr>
          <w:b/>
          <w:i/>
        </w:rPr>
      </w:pPr>
      <w:r w:rsidRPr="007F16E8">
        <w:rPr>
          <w:b/>
        </w:rPr>
        <w:t xml:space="preserve">W ramach niniejszego konkursu kwalifikowane są wydatki poniesione z tytułu realizacji projektu nie wcześniej niż od dnia </w:t>
      </w:r>
      <w:r w:rsidR="00732FC6" w:rsidRPr="007F16E8">
        <w:rPr>
          <w:b/>
        </w:rPr>
        <w:t xml:space="preserve">ogłoszenia </w:t>
      </w:r>
      <w:r w:rsidR="008A4527" w:rsidRPr="007F16E8">
        <w:rPr>
          <w:b/>
        </w:rPr>
        <w:t>naboru wniosków</w:t>
      </w:r>
      <w:r w:rsidRPr="007F16E8">
        <w:rPr>
          <w:b/>
        </w:rPr>
        <w:t xml:space="preserve"> przez IOK</w:t>
      </w:r>
      <w:r w:rsidR="00F86ACC" w:rsidRPr="007F16E8">
        <w:rPr>
          <w:b/>
        </w:rPr>
        <w:t xml:space="preserve"> tj. </w:t>
      </w:r>
      <w:r w:rsidR="0083690F">
        <w:rPr>
          <w:b/>
        </w:rPr>
        <w:t>29</w:t>
      </w:r>
      <w:r w:rsidR="00157A56" w:rsidRPr="007F16E8">
        <w:rPr>
          <w:b/>
        </w:rPr>
        <w:t xml:space="preserve">.11.2017 r. </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pkt. </w:t>
      </w:r>
      <w:r w:rsidR="00F86ACC" w:rsidRPr="00157A56">
        <w:t>3.2.3</w:t>
      </w:r>
      <w:r w:rsidR="00F125A8" w:rsidRPr="00774C2A">
        <w:rPr>
          <w:b/>
        </w:rPr>
        <w:t xml:space="preserve"> 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w:t>
      </w:r>
      <w:r w:rsidRPr="00D305EC">
        <w:lastRenderedPageBreak/>
        <w:t xml:space="preserve">odpowiednio w tym programie pomocowym, albo w akcie przyznającym pomoc. </w:t>
      </w:r>
    </w:p>
    <w:p w:rsidR="00DC69B6" w:rsidRDefault="009F6C42">
      <w:pPr>
        <w:pStyle w:val="Nagwek2"/>
        <w:shd w:val="clear" w:color="auto" w:fill="D6E3BC" w:themeFill="accent3" w:themeFillTint="66"/>
        <w:ind w:left="709" w:hanging="709"/>
        <w:jc w:val="left"/>
      </w:pPr>
      <w:bookmarkStart w:id="280" w:name="_Toc430178273"/>
      <w:bookmarkStart w:id="281" w:name="_Toc488040875"/>
      <w:bookmarkStart w:id="282" w:name="_Toc498071204"/>
      <w:r w:rsidRPr="00D305EC">
        <w:t xml:space="preserve">Wydatki </w:t>
      </w:r>
      <w:bookmarkEnd w:id="280"/>
      <w:r w:rsidR="00832EDD" w:rsidRPr="00D305EC">
        <w:t>niekwalifikowane</w:t>
      </w:r>
      <w:bookmarkEnd w:id="281"/>
      <w:bookmarkEnd w:id="282"/>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DC69B6" w:rsidRDefault="00EA0CFD">
      <w:pPr>
        <w:pStyle w:val="Nagwek2"/>
        <w:shd w:val="clear" w:color="auto" w:fill="D6E3BC" w:themeFill="accent3" w:themeFillTint="66"/>
        <w:ind w:left="709" w:hanging="709"/>
        <w:jc w:val="left"/>
      </w:pPr>
      <w:bookmarkStart w:id="283" w:name="_Toc488040876"/>
      <w:bookmarkStart w:id="284" w:name="_Toc498071205"/>
      <w:r>
        <w:t>Zamówienia udzielane w ramach projektów</w:t>
      </w:r>
      <w:bookmarkEnd w:id="283"/>
      <w:bookmarkEnd w:id="284"/>
    </w:p>
    <w:p w:rsidR="000E1088" w:rsidRDefault="000E1088" w:rsidP="009D7AC2">
      <w:pPr>
        <w:autoSpaceDE w:val="0"/>
        <w:autoSpaceDN w:val="0"/>
        <w:spacing w:before="60" w:after="60" w:line="276" w:lineRule="auto"/>
        <w:outlineLvl w:val="2"/>
        <w:rPr>
          <w:rFonts w:ascii="Times New Roman" w:hAnsi="Times New Roman"/>
          <w:sz w:val="24"/>
          <w:szCs w:val="24"/>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BC451E" w:rsidRPr="00BC451E" w:rsidRDefault="00CD082E" w:rsidP="00BC451E">
      <w:pPr>
        <w:spacing w:after="200" w:line="276" w:lineRule="auto"/>
        <w:rPr>
          <w:rFonts w:ascii="Times New Roman" w:hAnsi="Times New Roman"/>
          <w:bCs/>
          <w:sz w:val="24"/>
          <w:szCs w:val="26"/>
        </w:rPr>
      </w:pPr>
      <w:r>
        <w:rPr>
          <w:rFonts w:ascii="Times New Roman" w:hAnsi="Times New Roman"/>
          <w:bCs/>
          <w:sz w:val="24"/>
          <w:szCs w:val="26"/>
        </w:rPr>
        <w:t>Wnioskodawcy</w:t>
      </w:r>
      <w:r w:rsidR="00BC451E" w:rsidRPr="00BC451E">
        <w:rPr>
          <w:rFonts w:ascii="Times New Roman" w:hAnsi="Times New Roman"/>
          <w:bCs/>
          <w:sz w:val="24"/>
          <w:szCs w:val="26"/>
        </w:rPr>
        <w:t xml:space="preserve"> rozpoczynający realizację projektu na własne ryzyko przed podpisaniem umowy o dofinansowanie s</w:t>
      </w:r>
      <w:r w:rsidR="00A57D36">
        <w:rPr>
          <w:rFonts w:ascii="Times New Roman" w:hAnsi="Times New Roman"/>
          <w:bCs/>
          <w:sz w:val="24"/>
          <w:szCs w:val="26"/>
        </w:rPr>
        <w:t>ą</w:t>
      </w:r>
      <w:r w:rsidR="00BC451E" w:rsidRPr="00BC451E">
        <w:rPr>
          <w:rFonts w:ascii="Times New Roman" w:hAnsi="Times New Roman"/>
          <w:bCs/>
          <w:sz w:val="24"/>
          <w:szCs w:val="26"/>
        </w:rPr>
        <w:t xml:space="preserve"> zobligowani do publikacji zapytań ofertowych na portalu zamówień RPO WP 2014-2020: </w:t>
      </w:r>
      <w:hyperlink r:id="rId28" w:history="1">
        <w:r w:rsidR="00BC451E" w:rsidRPr="00BC451E">
          <w:rPr>
            <w:rFonts w:ascii="Times New Roman" w:hAnsi="Times New Roman"/>
            <w:bCs/>
            <w:sz w:val="24"/>
            <w:szCs w:val="26"/>
          </w:rPr>
          <w:t>http://zamowieniarpo.podkarpackie.pl</w:t>
        </w:r>
      </w:hyperlink>
      <w:r w:rsidR="00BC451E" w:rsidRPr="00BC451E">
        <w:rPr>
          <w:rFonts w:ascii="Times New Roman" w:hAnsi="Times New Roman"/>
          <w:bCs/>
          <w:sz w:val="24"/>
          <w:szCs w:val="26"/>
        </w:rPr>
        <w:t xml:space="preserve">. Wsparcie w zakresie zamieszczania zamówień publicznych/zamówień ofertowych dostępne jest pod nr tel.: 17 747 64 86 lub 17 850 17 24, e-mail: </w:t>
      </w:r>
      <w:hyperlink r:id="rId29" w:history="1">
        <w:r w:rsidR="00BC451E" w:rsidRPr="00BC451E">
          <w:rPr>
            <w:rFonts w:ascii="Times New Roman" w:hAnsi="Times New Roman"/>
            <w:bCs/>
            <w:sz w:val="24"/>
            <w:szCs w:val="26"/>
          </w:rPr>
          <w:t>info.rpo@podkarpackie.pl</w:t>
        </w:r>
      </w:hyperlink>
      <w:r w:rsidR="00BC451E" w:rsidRPr="00BC451E">
        <w:rPr>
          <w:rFonts w:ascii="Times New Roman" w:hAnsi="Times New Roman"/>
          <w:bCs/>
          <w:sz w:val="24"/>
          <w:szCs w:val="26"/>
        </w:rPr>
        <w:t xml:space="preserve"> . </w:t>
      </w:r>
    </w:p>
    <w:p w:rsidR="00BC451E" w:rsidRPr="00BC451E" w:rsidRDefault="00BC451E" w:rsidP="00BC451E">
      <w:pPr>
        <w:spacing w:after="200" w:line="276" w:lineRule="auto"/>
        <w:rPr>
          <w:rFonts w:ascii="Times New Roman" w:hAnsi="Times New Roman"/>
          <w:bCs/>
          <w:sz w:val="24"/>
          <w:szCs w:val="26"/>
        </w:rPr>
      </w:pPr>
      <w:r w:rsidRPr="00BC451E">
        <w:rPr>
          <w:rFonts w:ascii="Times New Roman" w:hAnsi="Times New Roman"/>
          <w:bCs/>
          <w:sz w:val="24"/>
          <w:szCs w:val="26"/>
        </w:rPr>
        <w:t>Takie r</w:t>
      </w:r>
      <w:r w:rsidR="00FF0379">
        <w:rPr>
          <w:rFonts w:ascii="Times New Roman" w:hAnsi="Times New Roman"/>
          <w:bCs/>
          <w:sz w:val="24"/>
          <w:szCs w:val="26"/>
        </w:rPr>
        <w:t xml:space="preserve">ozwiązanie należy stosować do </w:t>
      </w:r>
      <w:r w:rsidRPr="00BC451E">
        <w:rPr>
          <w:rFonts w:ascii="Times New Roman" w:hAnsi="Times New Roman"/>
          <w:bCs/>
          <w:sz w:val="24"/>
          <w:szCs w:val="26"/>
        </w:rPr>
        <w:t xml:space="preserve">końca 2017 r., do czasu modyfikacji Bazy konkurencyjności, która dotychczas służyła do publikacji jedynie postępowań w trybie konkurencyjnym przez beneficjentów realizujących projekty w ramach osi VII-IV RPO WP 2014-2020. Po wprowadzeniu nowej funkcjonalności w przedmiotowej Bazie, będzie istniała możliwość publikacji zapytań ofertowych przez podmioty </w:t>
      </w:r>
      <w:r w:rsidR="00FF0379">
        <w:rPr>
          <w:rFonts w:ascii="Times New Roman" w:hAnsi="Times New Roman"/>
          <w:bCs/>
          <w:sz w:val="24"/>
          <w:szCs w:val="26"/>
        </w:rPr>
        <w:t>ubiegające się o dofinansowanie</w:t>
      </w:r>
      <w:r w:rsidRPr="00BC451E">
        <w:rPr>
          <w:rFonts w:ascii="Times New Roman" w:hAnsi="Times New Roman"/>
          <w:bCs/>
          <w:sz w:val="24"/>
          <w:szCs w:val="26"/>
        </w:rPr>
        <w:t xml:space="preserve"> projektów ze środków EFS. W sytuacji , gdyby do końca 2017 r., nie udało się zmodyfikować Bazy konkurencyjności, </w:t>
      </w:r>
      <w:r w:rsidR="00CD082E">
        <w:rPr>
          <w:rFonts w:ascii="Times New Roman" w:hAnsi="Times New Roman"/>
          <w:bCs/>
          <w:sz w:val="24"/>
          <w:szCs w:val="26"/>
        </w:rPr>
        <w:t>Wnioskodawcy</w:t>
      </w:r>
      <w:r w:rsidRPr="00BC451E">
        <w:rPr>
          <w:rFonts w:ascii="Times New Roman" w:hAnsi="Times New Roman"/>
          <w:bCs/>
          <w:sz w:val="24"/>
          <w:szCs w:val="26"/>
        </w:rPr>
        <w:t xml:space="preserve"> rozpoczynający realizację projektu na własne ryzyko przed podpisaniem umowy o dofinansowanie, zapytania ofertowe w dalszym ciągu powinni upubliczniać na portalu zamówień RPO WP 2014-2020.</w:t>
      </w:r>
    </w:p>
    <w:p w:rsidR="00DC69B6" w:rsidRDefault="0079445C">
      <w:pPr>
        <w:pStyle w:val="Nagwek2"/>
        <w:shd w:val="clear" w:color="auto" w:fill="D6E3BC" w:themeFill="accent3" w:themeFillTint="66"/>
        <w:ind w:left="709" w:hanging="709"/>
        <w:jc w:val="left"/>
      </w:pPr>
      <w:bookmarkStart w:id="285" w:name="_Toc430178275"/>
      <w:bookmarkStart w:id="286" w:name="_Toc488040877"/>
      <w:bookmarkStart w:id="287" w:name="_Toc498071206"/>
      <w:r w:rsidRPr="00753B8A">
        <w:t>Wkład własny</w:t>
      </w:r>
      <w:bookmarkStart w:id="288" w:name="_Toc452457814"/>
      <w:bookmarkEnd w:id="285"/>
      <w:bookmarkEnd w:id="286"/>
      <w:bookmarkEnd w:id="287"/>
      <w:bookmarkEnd w:id="28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157A56" w:rsidRPr="00157A56">
        <w:rPr>
          <w:b/>
          <w:u w:val="single"/>
        </w:rPr>
        <w:t>5</w:t>
      </w:r>
      <w:r w:rsidR="0079445C" w:rsidRPr="00157A56">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rsidR="0079445C" w:rsidRPr="00157A56" w:rsidRDefault="00BE6827" w:rsidP="00BE6827">
      <w:pPr>
        <w:pStyle w:val="Nagwek3"/>
        <w:spacing w:line="276" w:lineRule="auto"/>
        <w:ind w:left="709" w:hanging="709"/>
      </w:pPr>
      <w:r w:rsidRPr="003458A7">
        <w:t xml:space="preserve">W przypadku niewniesienia przez Beneficjenta i Partnerów wkładu własnego, w </w:t>
      </w:r>
      <w:r w:rsidRPr="003458A7">
        <w:lastRenderedPageBreak/>
        <w:t>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w:t>
      </w:r>
      <w:r w:rsidRPr="00157A56">
        <w:t xml:space="preserve">finansowania </w:t>
      </w:r>
      <w:r w:rsidR="00016F1E" w:rsidRPr="00157A56">
        <w:t>p</w:t>
      </w:r>
      <w:r w:rsidRPr="00157A56">
        <w:t>rojektu.</w:t>
      </w:r>
    </w:p>
    <w:p w:rsidR="00157A56" w:rsidRPr="001034AE" w:rsidRDefault="0079445C" w:rsidP="00B50BA6">
      <w:pPr>
        <w:pStyle w:val="Nagwek3"/>
        <w:spacing w:line="276" w:lineRule="auto"/>
        <w:ind w:left="709" w:hanging="709"/>
        <w:rPr>
          <w:b/>
        </w:rPr>
      </w:pPr>
      <w:r w:rsidRPr="001034AE">
        <w:t xml:space="preserve">Źródłem finansowania wkładu własnego mogą być zarówno środki publiczne jak i prywatne. O zakwalifikowaniu źródła pochodzenia wkładu własnego (publiczny / prywatny) decyduje status prawny </w:t>
      </w:r>
      <w:r w:rsidR="0092133B" w:rsidRPr="001034AE">
        <w:t>Wnioskodaw</w:t>
      </w:r>
      <w:r w:rsidRPr="001034AE">
        <w:t>cy / partnera / strony trzeciej lub uczestnika. Wkład własny może pochodzić:</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t xml:space="preserve"> </w:t>
      </w:r>
      <w:r w:rsidRPr="00157A56">
        <w:rPr>
          <w:rFonts w:ascii="Times New Roman" w:hAnsi="Times New Roman"/>
          <w:sz w:val="24"/>
          <w:szCs w:val="24"/>
        </w:rPr>
        <w:t>budżetu JST (szczebla gminnego, powiatowego i wojewódzkiego),</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Funduszu Pracy,</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Państwowego Funduszu Rehabilitacji Osób Niepełnosprawnych,</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DF6B19" w:rsidRPr="00DF6B19">
        <w:rPr>
          <w:i/>
        </w:rPr>
        <w:t>Ustawa o działalności pożytku publicznego i wolontariacie</w:t>
      </w:r>
      <w:r w:rsidR="000E1088" w:rsidRPr="008552F9">
        <w:rPr>
          <w:szCs w:val="24"/>
        </w:rPr>
        <w:t xml:space="preserv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DC69B6" w:rsidRDefault="001E3963">
      <w:pPr>
        <w:pStyle w:val="Nagwek2"/>
        <w:shd w:val="clear" w:color="auto" w:fill="D6E3BC" w:themeFill="accent3" w:themeFillTint="66"/>
        <w:ind w:left="709" w:hanging="709"/>
        <w:jc w:val="left"/>
      </w:pPr>
      <w:bookmarkStart w:id="289" w:name="_Toc430178276"/>
      <w:bookmarkStart w:id="290" w:name="_Toc488040878"/>
      <w:bookmarkStart w:id="291" w:name="_Toc498071207"/>
      <w:r w:rsidRPr="00753B8A">
        <w:t>Podatek od towarów i usług (VAT)</w:t>
      </w:r>
      <w:bookmarkEnd w:id="289"/>
      <w:bookmarkEnd w:id="290"/>
      <w:bookmarkEnd w:id="291"/>
    </w:p>
    <w:p w:rsidR="00DC69B6" w:rsidRPr="00A54CFD" w:rsidRDefault="002A3186">
      <w:pPr>
        <w:pStyle w:val="Nagwek3"/>
        <w:spacing w:line="276" w:lineRule="auto"/>
        <w:ind w:left="709"/>
      </w:pPr>
      <w:r w:rsidRPr="00A54CFD">
        <w:t xml:space="preserve">Szczegółowe informacje dotyczące kwalifikowalności podatku VAT </w:t>
      </w:r>
      <w:r w:rsidR="00411530" w:rsidRPr="00A54CFD">
        <w:t>zamieszczone są w</w:t>
      </w:r>
      <w:r w:rsidR="009475A2" w:rsidRPr="00A54CFD">
        <w:t> </w:t>
      </w:r>
      <w:r w:rsidRPr="00A54CFD">
        <w:rPr>
          <w:i/>
        </w:rPr>
        <w:t xml:space="preserve">Wytycznych w zakresie kwalifikowalności wydatków w </w:t>
      </w:r>
      <w:r w:rsidR="00E16464" w:rsidRPr="00A54CFD">
        <w:rPr>
          <w:i/>
        </w:rPr>
        <w:t xml:space="preserve">ramach </w:t>
      </w:r>
      <w:r w:rsidRPr="00A54CFD">
        <w:rPr>
          <w:i/>
        </w:rPr>
        <w:t>Europejskiego Funduszu Rozwoju Regionalnego, Europejskiego Funduszu Społecznego oraz Funduszu Spójności na lata 2014-2020</w:t>
      </w:r>
      <w:r w:rsidRPr="00A54CFD">
        <w:t xml:space="preserve"> dostępnych na stronie internetowej RPO WP 2014-2020</w:t>
      </w:r>
      <w:r w:rsidR="00942876" w:rsidRPr="00A54CFD">
        <w:t>.</w:t>
      </w:r>
      <w:r w:rsidRPr="00A54CFD">
        <w:t xml:space="preserve"> </w:t>
      </w:r>
    </w:p>
    <w:p w:rsidR="0066180B" w:rsidRDefault="0066180B" w:rsidP="00CE4AC6">
      <w:pPr>
        <w:pStyle w:val="Nagwek3"/>
        <w:spacing w:line="276" w:lineRule="auto"/>
        <w:ind w:left="709"/>
      </w:pPr>
      <w:r>
        <w:t xml:space="preserve">Zgodnie z podrozdziałem </w:t>
      </w:r>
      <w:r w:rsidR="00816AE4">
        <w:t xml:space="preserve">6.13 </w:t>
      </w:r>
      <w:r>
        <w:t xml:space="preserve">ww. </w:t>
      </w:r>
      <w:r w:rsidR="00DF6B19" w:rsidRPr="00DF6B19">
        <w:rPr>
          <w:i/>
        </w:rPr>
        <w:t>Wytycznych</w:t>
      </w:r>
      <w:r>
        <w:t xml:space="preserve"> kwalifikowalność VAT jest uwarunkowana brakiem prawnej możliwości jego odzyskania przez wszystkie podmioty zaangażowane w </w:t>
      </w:r>
      <w:r w:rsidRPr="00BC451E">
        <w:t xml:space="preserve">realizację </w:t>
      </w:r>
      <w:r w:rsidR="00551F22" w:rsidRPr="00BC451E">
        <w:t>projektu</w:t>
      </w:r>
      <w:r w:rsidR="00BC451E" w:rsidRPr="00BC451E">
        <w:t>/</w:t>
      </w:r>
      <w:r w:rsidR="00BC451E">
        <w:t>ów</w:t>
      </w:r>
      <w:r>
        <w:t xml:space="preserve"> (tj. m.in. podmioty upoważnione do ponoszenia wydatków kwalifikowanych w ramach projektu) i eksploatację wytworzonych w jego ramach produktów</w:t>
      </w:r>
      <w:r w:rsidR="00886458">
        <w:t>.</w:t>
      </w:r>
    </w:p>
    <w:p w:rsidR="00F12254" w:rsidRPr="00BC451E" w:rsidRDefault="00F12254" w:rsidP="00CE4AC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w:t>
      </w:r>
      <w:r w:rsidRPr="0073370D">
        <w:rPr>
          <w:b/>
        </w:rPr>
        <w:lastRenderedPageBreak/>
        <w:t>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DF6B19" w:rsidRPr="00D550E2">
        <w:rPr>
          <w:u w:val="single"/>
        </w:rPr>
        <w:t>załącznik nr 13</w:t>
      </w:r>
      <w:r w:rsidR="000A7188" w:rsidRPr="009D5278">
        <w:t xml:space="preserve"> </w:t>
      </w:r>
      <w:r w:rsidR="008B2738" w:rsidRPr="009D5278">
        <w:t>do</w:t>
      </w:r>
      <w:r w:rsidR="008B2738">
        <w:t xml:space="preserve"> </w:t>
      </w:r>
      <w:r w:rsidR="009C216F">
        <w:t>R</w:t>
      </w:r>
      <w:r w:rsidR="008B2738">
        <w:t>egulaminu)</w:t>
      </w:r>
      <w:r w:rsidRPr="00753B8A">
        <w:t xml:space="preserve">, składające się z części, w </w:t>
      </w:r>
      <w:r w:rsidR="00551F22" w:rsidRPr="00BC451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80749A" w:rsidRPr="0080749A" w:rsidRDefault="00726726" w:rsidP="0080749A">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DF6B19" w:rsidRPr="00D550E2">
        <w:rPr>
          <w:u w:val="single"/>
        </w:rPr>
        <w:t>załącznik nr 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DC69B6" w:rsidRDefault="000072F1">
      <w:pPr>
        <w:pStyle w:val="Nagwek2"/>
        <w:shd w:val="clear" w:color="auto" w:fill="D6E3BC" w:themeFill="accent3" w:themeFillTint="66"/>
        <w:ind w:left="709" w:hanging="709"/>
        <w:jc w:val="left"/>
      </w:pPr>
      <w:bookmarkStart w:id="292" w:name="_Toc430178277"/>
      <w:bookmarkStart w:id="293" w:name="_Toc430239988"/>
      <w:bookmarkStart w:id="294" w:name="_Toc430178278"/>
      <w:bookmarkStart w:id="295" w:name="_Toc430239989"/>
      <w:bookmarkStart w:id="296" w:name="_Toc430178279"/>
      <w:bookmarkStart w:id="297" w:name="_Toc430239990"/>
      <w:bookmarkStart w:id="298" w:name="_Toc430178280"/>
      <w:bookmarkStart w:id="299" w:name="_Toc430239991"/>
      <w:bookmarkStart w:id="300" w:name="_Toc430178281"/>
      <w:bookmarkStart w:id="301" w:name="_Toc430239992"/>
      <w:bookmarkStart w:id="302" w:name="_Toc430178282"/>
      <w:bookmarkStart w:id="303" w:name="_Toc430239993"/>
      <w:bookmarkStart w:id="304" w:name="_Toc430178283"/>
      <w:bookmarkStart w:id="305" w:name="_Toc430239994"/>
      <w:bookmarkStart w:id="306" w:name="_Toc430178285"/>
      <w:bookmarkStart w:id="307" w:name="_Toc430239996"/>
      <w:bookmarkStart w:id="308" w:name="_Toc430178286"/>
      <w:bookmarkStart w:id="309" w:name="_Toc430239997"/>
      <w:bookmarkStart w:id="310" w:name="_Toc430178292"/>
      <w:bookmarkStart w:id="311" w:name="_Toc430240003"/>
      <w:bookmarkStart w:id="312" w:name="_Toc430178294"/>
      <w:bookmarkStart w:id="313" w:name="_Toc498071208"/>
      <w:bookmarkStart w:id="314" w:name="_Toc48804087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753B8A">
        <w:t>Cross-</w:t>
      </w:r>
      <w:proofErr w:type="spellStart"/>
      <w:r w:rsidRPr="00753B8A">
        <w:t>financing</w:t>
      </w:r>
      <w:proofErr w:type="spellEnd"/>
      <w:r w:rsidRPr="00753B8A">
        <w:t xml:space="preserve"> i środki trwałe</w:t>
      </w:r>
      <w:bookmarkEnd w:id="312"/>
      <w:bookmarkEnd w:id="313"/>
      <w:r w:rsidR="00F548D6">
        <w:t xml:space="preserve"> </w:t>
      </w:r>
      <w:bookmarkEnd w:id="314"/>
    </w:p>
    <w:p w:rsidR="00EA0CFD" w:rsidRPr="004576E8" w:rsidRDefault="00EA0CFD" w:rsidP="00A92699">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E53C06" w:rsidRPr="00E53C06" w:rsidRDefault="00E53C06" w:rsidP="00A92699">
      <w:pPr>
        <w:numPr>
          <w:ilvl w:val="2"/>
          <w:numId w:val="4"/>
        </w:numPr>
        <w:autoSpaceDE w:val="0"/>
        <w:autoSpaceDN w:val="0"/>
        <w:spacing w:before="60" w:after="60" w:line="276" w:lineRule="auto"/>
        <w:ind w:left="709" w:hanging="709"/>
        <w:outlineLvl w:val="2"/>
        <w:rPr>
          <w:rFonts w:ascii="Times New Roman" w:hAnsi="Times New Roman"/>
          <w:bCs/>
          <w:sz w:val="24"/>
          <w:szCs w:val="26"/>
          <w:lang w:eastAsia="x-none"/>
        </w:rPr>
      </w:pPr>
      <w:r w:rsidRPr="00E53C06">
        <w:rPr>
          <w:rFonts w:ascii="Times New Roman" w:hAnsi="Times New Roman"/>
          <w:b/>
          <w:bCs/>
          <w:sz w:val="24"/>
          <w:szCs w:val="24"/>
        </w:rPr>
        <w:t>C</w:t>
      </w:r>
      <w:proofErr w:type="spellStart"/>
      <w:r w:rsidRPr="00E53C06">
        <w:rPr>
          <w:rFonts w:ascii="Times New Roman" w:hAnsi="Times New Roman"/>
          <w:b/>
          <w:bCs/>
          <w:sz w:val="24"/>
          <w:szCs w:val="24"/>
          <w:lang w:val="x-none"/>
        </w:rPr>
        <w:t>ross-financing</w:t>
      </w:r>
      <w:proofErr w:type="spellEnd"/>
      <w:r w:rsidRPr="00E53C06">
        <w:rPr>
          <w:rFonts w:ascii="Times New Roman" w:hAnsi="Times New Roman"/>
          <w:bCs/>
          <w:sz w:val="24"/>
          <w:szCs w:val="24"/>
          <w:lang w:val="x-none"/>
        </w:rPr>
        <w:t xml:space="preserve"> </w:t>
      </w:r>
      <w:r w:rsidRPr="00E53C06">
        <w:rPr>
          <w:rFonts w:ascii="Times New Roman" w:hAnsi="Times New Roman"/>
          <w:bCs/>
          <w:sz w:val="24"/>
          <w:szCs w:val="24"/>
        </w:rPr>
        <w:t xml:space="preserve">w ramach projektu </w:t>
      </w:r>
      <w:r w:rsidRPr="00E53C06">
        <w:rPr>
          <w:rFonts w:ascii="Times New Roman" w:hAnsi="Times New Roman"/>
          <w:bCs/>
          <w:sz w:val="24"/>
          <w:szCs w:val="24"/>
          <w:lang w:val="x-none"/>
        </w:rPr>
        <w:t>może dotyczyć wyłącznie:</w:t>
      </w:r>
      <w:r w:rsidRPr="00E53C06">
        <w:rPr>
          <w:rFonts w:ascii="Times New Roman" w:hAnsi="Times New Roman"/>
          <w:bCs/>
          <w:sz w:val="24"/>
          <w:szCs w:val="24"/>
        </w:rPr>
        <w:t xml:space="preserve"> </w:t>
      </w:r>
    </w:p>
    <w:p w:rsidR="00E53C06" w:rsidRPr="00E53C06" w:rsidRDefault="00E53C06" w:rsidP="00E53C06">
      <w:pPr>
        <w:autoSpaceDE w:val="0"/>
        <w:autoSpaceDN w:val="0"/>
        <w:spacing w:before="60" w:after="60" w:line="276" w:lineRule="auto"/>
        <w:ind w:left="709"/>
        <w:outlineLvl w:val="2"/>
        <w:rPr>
          <w:rFonts w:ascii="Times New Roman" w:hAnsi="Times New Roman"/>
          <w:bCs/>
          <w:i/>
          <w:sz w:val="24"/>
          <w:szCs w:val="24"/>
          <w:lang w:val="x-none"/>
        </w:rPr>
      </w:pPr>
      <w:r w:rsidRPr="00E53C06">
        <w:rPr>
          <w:rFonts w:ascii="Times New Roman" w:hAnsi="Times New Roman"/>
          <w:b/>
          <w:bCs/>
          <w:sz w:val="24"/>
          <w:szCs w:val="24"/>
        </w:rPr>
        <w:t xml:space="preserve">- </w:t>
      </w:r>
      <w:r w:rsidRPr="00E53C06">
        <w:rPr>
          <w:rFonts w:ascii="Times New Roman" w:hAnsi="Times New Roman"/>
          <w:b/>
          <w:bCs/>
          <w:sz w:val="24"/>
          <w:szCs w:val="24"/>
          <w:lang w:val="x-none"/>
        </w:rPr>
        <w:t>zakupu nieruchomości</w:t>
      </w:r>
      <w:r w:rsidRPr="00E53C06">
        <w:rPr>
          <w:rFonts w:ascii="Times New Roman" w:hAnsi="Times New Roman"/>
          <w:bCs/>
          <w:sz w:val="24"/>
          <w:szCs w:val="24"/>
          <w:lang w:val="x-none"/>
        </w:rPr>
        <w:t>,</w:t>
      </w:r>
    </w:p>
    <w:p w:rsidR="00E53C06" w:rsidRPr="00E53C06" w:rsidRDefault="00E53C06" w:rsidP="00E53C06">
      <w:pPr>
        <w:autoSpaceDE w:val="0"/>
        <w:autoSpaceDN w:val="0"/>
        <w:spacing w:before="60" w:after="60" w:line="276" w:lineRule="auto"/>
        <w:ind w:left="709"/>
        <w:outlineLvl w:val="2"/>
        <w:rPr>
          <w:rFonts w:ascii="Times New Roman" w:hAnsi="Times New Roman"/>
          <w:i/>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zakupu infrastruktury</w:t>
      </w:r>
      <w:r w:rsidRPr="00E53C06">
        <w:rPr>
          <w:rFonts w:ascii="Times New Roman" w:hAnsi="Times New Roman"/>
          <w:sz w:val="24"/>
          <w:szCs w:val="24"/>
          <w:lang w:val="x-none"/>
        </w:rPr>
        <w:t>, przy czym poprzez infrastrukturę rozumie się elementy nieprzenośne, na stałe przytwierdzone do nieruchomości, np. wykonanie podjazdu do budynku, zainstalowanie windy w budynku,</w:t>
      </w:r>
    </w:p>
    <w:p w:rsidR="00E53C06" w:rsidRPr="00E53C06" w:rsidRDefault="00E53C06" w:rsidP="00E53C06">
      <w:pPr>
        <w:autoSpaceDE w:val="0"/>
        <w:autoSpaceDN w:val="0"/>
        <w:spacing w:before="60" w:after="60" w:line="276" w:lineRule="auto"/>
        <w:ind w:left="709"/>
        <w:outlineLvl w:val="2"/>
        <w:rPr>
          <w:rFonts w:ascii="Times New Roman" w:hAnsi="Times New Roman"/>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dostosowania lub adaptacji</w:t>
      </w:r>
      <w:r w:rsidRPr="00E53C06">
        <w:rPr>
          <w:rFonts w:ascii="Times New Roman" w:hAnsi="Times New Roman"/>
          <w:sz w:val="24"/>
          <w:szCs w:val="24"/>
          <w:lang w:val="x-none"/>
        </w:rPr>
        <w:t xml:space="preserve"> (prace remontowo-wykończeniowe) budynków,</w:t>
      </w:r>
      <w:r w:rsidRPr="00E53C06">
        <w:rPr>
          <w:rFonts w:ascii="Times New Roman" w:hAnsi="Times New Roman"/>
          <w:sz w:val="24"/>
          <w:szCs w:val="24"/>
        </w:rPr>
        <w:t xml:space="preserve"> </w:t>
      </w:r>
      <w:r w:rsidRPr="00E53C06">
        <w:rPr>
          <w:rFonts w:ascii="Times New Roman" w:hAnsi="Times New Roman"/>
          <w:sz w:val="24"/>
          <w:szCs w:val="24"/>
          <w:lang w:val="x-none"/>
        </w:rPr>
        <w:t>pomieszczeń</w:t>
      </w:r>
      <w:r w:rsidRPr="00E53C06">
        <w:rPr>
          <w:rFonts w:ascii="Times New Roman" w:hAnsi="Times New Roman"/>
          <w:sz w:val="24"/>
          <w:szCs w:val="24"/>
        </w:rPr>
        <w:t>.</w:t>
      </w:r>
    </w:p>
    <w:p w:rsidR="00E53C06" w:rsidRPr="00E53C06" w:rsidRDefault="00E53C06" w:rsidP="00E53C06">
      <w:pPr>
        <w:autoSpaceDE w:val="0"/>
        <w:autoSpaceDN w:val="0"/>
        <w:spacing w:before="60" w:after="60" w:line="276" w:lineRule="auto"/>
        <w:ind w:left="709"/>
        <w:outlineLvl w:val="2"/>
        <w:rPr>
          <w:rFonts w:ascii="Times New Roman" w:hAnsi="Times New Roman"/>
          <w:b/>
          <w:bCs/>
          <w:sz w:val="24"/>
          <w:szCs w:val="24"/>
        </w:rPr>
      </w:pPr>
      <w:r w:rsidRPr="00E53C06">
        <w:rPr>
          <w:b/>
        </w:rPr>
        <w:t xml:space="preserve"> </w:t>
      </w:r>
      <w:r w:rsidRPr="00E53C06">
        <w:rPr>
          <w:rFonts w:ascii="Times New Roman" w:hAnsi="Times New Roman"/>
          <w:b/>
          <w:bCs/>
          <w:sz w:val="24"/>
          <w:szCs w:val="24"/>
          <w:lang w:val="x-none"/>
        </w:rPr>
        <w:t>Zakup środków trwałych</w:t>
      </w:r>
      <w:r w:rsidRPr="00E53C06">
        <w:rPr>
          <w:rFonts w:ascii="Times New Roman" w:hAnsi="Times New Roman"/>
          <w:bCs/>
          <w:sz w:val="24"/>
          <w:szCs w:val="24"/>
          <w:lang w:val="x-none"/>
        </w:rPr>
        <w:t>, za wyjątkiem zakupu nieruchomości, infrastruktury i</w:t>
      </w:r>
      <w:r w:rsidRPr="00E53C06">
        <w:rPr>
          <w:rFonts w:ascii="Times New Roman" w:hAnsi="Times New Roman"/>
          <w:bCs/>
          <w:sz w:val="24"/>
          <w:szCs w:val="24"/>
        </w:rPr>
        <w:t> </w:t>
      </w:r>
      <w:r w:rsidRPr="00E53C06">
        <w:rPr>
          <w:rFonts w:ascii="Times New Roman" w:hAnsi="Times New Roman"/>
          <w:bCs/>
          <w:sz w:val="24"/>
          <w:szCs w:val="24"/>
          <w:lang w:val="x-none"/>
        </w:rPr>
        <w:t>środków trwałych przeznaczonych na dostosowanie lub adaptację budynków i</w:t>
      </w:r>
      <w:r w:rsidRPr="00E53C06">
        <w:rPr>
          <w:rFonts w:ascii="Times New Roman" w:hAnsi="Times New Roman"/>
          <w:bCs/>
          <w:sz w:val="24"/>
          <w:szCs w:val="24"/>
        </w:rPr>
        <w:t> </w:t>
      </w:r>
      <w:r w:rsidRPr="00E53C06">
        <w:rPr>
          <w:rFonts w:ascii="Times New Roman" w:hAnsi="Times New Roman"/>
          <w:bCs/>
          <w:sz w:val="24"/>
          <w:szCs w:val="24"/>
          <w:lang w:val="x-none"/>
        </w:rPr>
        <w:t xml:space="preserve">pomieszczeń, </w:t>
      </w:r>
      <w:r w:rsidRPr="00E53C06">
        <w:rPr>
          <w:rFonts w:ascii="Times New Roman" w:hAnsi="Times New Roman"/>
          <w:b/>
          <w:bCs/>
          <w:sz w:val="24"/>
          <w:szCs w:val="24"/>
          <w:lang w:val="x-none"/>
        </w:rPr>
        <w:t>nie stanowi wydatku w ramach cross-</w:t>
      </w:r>
      <w:proofErr w:type="spellStart"/>
      <w:r w:rsidRPr="00E53C06">
        <w:rPr>
          <w:rFonts w:ascii="Times New Roman" w:hAnsi="Times New Roman"/>
          <w:b/>
          <w:bCs/>
          <w:sz w:val="24"/>
          <w:szCs w:val="24"/>
          <w:lang w:val="x-none"/>
        </w:rPr>
        <w:t>financingu</w:t>
      </w:r>
      <w:proofErr w:type="spellEnd"/>
      <w:r w:rsidRPr="00E53C06">
        <w:rPr>
          <w:rFonts w:ascii="Times New Roman" w:hAnsi="Times New Roman"/>
          <w:bCs/>
          <w:sz w:val="24"/>
          <w:szCs w:val="24"/>
          <w:lang w:val="x-none"/>
        </w:rPr>
        <w:t>.</w:t>
      </w:r>
      <w:r w:rsidRPr="00E53C06">
        <w:rPr>
          <w:rFonts w:ascii="Times New Roman" w:hAnsi="Times New Roman"/>
          <w:bCs/>
          <w:sz w:val="24"/>
          <w:szCs w:val="24"/>
        </w:rPr>
        <w:t xml:space="preserve"> Do kwalifikowalności zakupu środków trwałych stosuje się zapisy podrozdziału 6.12 </w:t>
      </w:r>
      <w:r w:rsidRPr="00E53C06">
        <w:rPr>
          <w:rFonts w:ascii="Times New Roman" w:hAnsi="Times New Roman"/>
          <w:bCs/>
          <w:i/>
          <w:sz w:val="24"/>
          <w:szCs w:val="24"/>
        </w:rPr>
        <w:t>Wytycznych w zakresie kwalifikowalności wydatków Europejskiego Funduszu Rozwoju Regionalnego, Europejskiego Funduszu Społecznego oraz Funduszu Spójności na lata 2014-2020</w:t>
      </w:r>
      <w:r w:rsidRPr="00E53C06">
        <w:rPr>
          <w:rFonts w:ascii="Times New Roman" w:hAnsi="Times New Roman"/>
          <w:bCs/>
          <w:sz w:val="24"/>
          <w:szCs w:val="24"/>
        </w:rPr>
        <w:t>.</w:t>
      </w:r>
    </w:p>
    <w:p w:rsidR="00F8256B" w:rsidRPr="0073370D" w:rsidRDefault="00F8256B" w:rsidP="00E53C06">
      <w:pPr>
        <w:pStyle w:val="Nagwek3"/>
        <w:numPr>
          <w:ilvl w:val="0"/>
          <w:numId w:val="0"/>
        </w:numPr>
        <w:spacing w:line="276" w:lineRule="auto"/>
        <w:ind w:left="709"/>
        <w:rPr>
          <w:highlight w:val="lightGray"/>
        </w:rPr>
      </w:pPr>
    </w:p>
    <w:p w:rsidR="00D8493F" w:rsidRPr="00E53C06" w:rsidRDefault="004C3DC3" w:rsidP="0073370D">
      <w:pPr>
        <w:pStyle w:val="Nagwek3"/>
        <w:numPr>
          <w:ilvl w:val="0"/>
          <w:numId w:val="0"/>
        </w:numPr>
        <w:spacing w:line="276" w:lineRule="auto"/>
        <w:ind w:left="709"/>
      </w:pPr>
      <w:r w:rsidRPr="00E53C06">
        <w:rPr>
          <w:b/>
        </w:rPr>
        <w:t>UWAGA!</w:t>
      </w:r>
      <w:r w:rsidRPr="00E53C06">
        <w:t xml:space="preserve"> </w:t>
      </w:r>
      <w:r w:rsidR="000072F1" w:rsidRPr="00E53C06">
        <w:t>W ramach konkursu wartość wydatków poniesio</w:t>
      </w:r>
      <w:r w:rsidRPr="00E53C06">
        <w:t xml:space="preserve">nych na zakup środków trwałych </w:t>
      </w:r>
      <w:r w:rsidR="000072F1" w:rsidRPr="00E53C06">
        <w:t xml:space="preserve">nie może przekroczyć </w:t>
      </w:r>
      <w:r w:rsidR="00E53C06" w:rsidRPr="00E53C06">
        <w:rPr>
          <w:b/>
        </w:rPr>
        <w:t>15</w:t>
      </w:r>
      <w:r w:rsidR="000072F1" w:rsidRPr="00E53C06">
        <w:rPr>
          <w:b/>
        </w:rPr>
        <w:t>%</w:t>
      </w:r>
      <w:r w:rsidR="000072F1" w:rsidRPr="00E53C06">
        <w:t xml:space="preserve"> </w:t>
      </w:r>
      <w:r w:rsidR="000072F1" w:rsidRPr="00E53C06">
        <w:rPr>
          <w:b/>
        </w:rPr>
        <w:t xml:space="preserve">wartości </w:t>
      </w:r>
      <w:r w:rsidR="000072F1" w:rsidRPr="00E53C06">
        <w:rPr>
          <w:b/>
          <w:u w:val="single"/>
        </w:rPr>
        <w:t>projektu</w:t>
      </w:r>
      <w:r w:rsidR="006F5C0E" w:rsidRPr="00E53C06">
        <w:t xml:space="preserve"> (w tym cross-</w:t>
      </w:r>
      <w:proofErr w:type="spellStart"/>
      <w:r w:rsidR="006F5C0E" w:rsidRPr="00E53C06">
        <w:t>financingu</w:t>
      </w:r>
      <w:proofErr w:type="spellEnd"/>
      <w:r w:rsidR="006F5C0E" w:rsidRPr="00E53C06">
        <w:t>)</w:t>
      </w:r>
      <w:r w:rsidR="000072F1" w:rsidRPr="00E53C06">
        <w:t xml:space="preserve">. </w:t>
      </w:r>
    </w:p>
    <w:p w:rsidR="00E53C06" w:rsidRPr="00E53C06" w:rsidRDefault="00E53C06" w:rsidP="00E53C06">
      <w:pPr>
        <w:spacing w:before="60" w:after="60" w:line="276" w:lineRule="auto"/>
        <w:ind w:left="709"/>
        <w:rPr>
          <w:rFonts w:ascii="Times New Roman" w:hAnsi="Times New Roman"/>
          <w:sz w:val="24"/>
          <w:szCs w:val="24"/>
          <w:lang w:eastAsia="x-none"/>
        </w:rPr>
      </w:pPr>
      <w:r w:rsidRPr="00E53C06">
        <w:rPr>
          <w:rFonts w:ascii="Times New Roman" w:hAnsi="Times New Roman"/>
          <w:sz w:val="24"/>
          <w:szCs w:val="24"/>
          <w:lang w:eastAsia="x-none"/>
        </w:rPr>
        <w:t xml:space="preserve">Ww. dopuszczalny procentowy poziom dotyczy wartości wydatków na zakup środków trwałych o wartości jednostkowej równej i wyższej niż </w:t>
      </w:r>
      <w:r w:rsidRPr="00E53C06">
        <w:rPr>
          <w:rFonts w:ascii="Times New Roman" w:hAnsi="Times New Roman"/>
          <w:b/>
          <w:sz w:val="24"/>
          <w:szCs w:val="24"/>
          <w:lang w:eastAsia="x-none"/>
        </w:rPr>
        <w:t>3500 PLN</w:t>
      </w:r>
      <w:r w:rsidRPr="00E53C06">
        <w:rPr>
          <w:rFonts w:ascii="Times New Roman" w:hAnsi="Times New Roman"/>
          <w:sz w:val="24"/>
          <w:szCs w:val="24"/>
          <w:lang w:eastAsia="x-none"/>
        </w:rPr>
        <w:t xml:space="preserve"> netto w ramach kosztów bezpośrednich projektu oraz wydatków w ramach cross-</w:t>
      </w:r>
      <w:proofErr w:type="spellStart"/>
      <w:r w:rsidRPr="00E53C06">
        <w:rPr>
          <w:rFonts w:ascii="Times New Roman" w:hAnsi="Times New Roman"/>
          <w:sz w:val="24"/>
          <w:szCs w:val="24"/>
          <w:lang w:eastAsia="x-none"/>
        </w:rPr>
        <w:t>financingu</w:t>
      </w:r>
      <w:proofErr w:type="spellEnd"/>
      <w:r w:rsidRPr="00E53C06">
        <w:rPr>
          <w:rFonts w:ascii="Times New Roman" w:hAnsi="Times New Roman"/>
          <w:sz w:val="24"/>
          <w:szCs w:val="24"/>
          <w:lang w:eastAsia="x-none"/>
        </w:rPr>
        <w:t>.</w:t>
      </w:r>
    </w:p>
    <w:p w:rsidR="00E53C06" w:rsidRPr="00E53C06" w:rsidRDefault="00E53C06" w:rsidP="00E53C06">
      <w:pPr>
        <w:autoSpaceDE w:val="0"/>
        <w:autoSpaceDN w:val="0"/>
        <w:spacing w:before="60" w:after="60" w:line="276" w:lineRule="auto"/>
        <w:ind w:left="709"/>
        <w:outlineLvl w:val="2"/>
        <w:rPr>
          <w:rFonts w:ascii="Times New Roman" w:hAnsi="Times New Roman"/>
          <w:b/>
          <w:bCs/>
          <w:sz w:val="24"/>
          <w:szCs w:val="24"/>
        </w:rPr>
      </w:pPr>
      <w:r w:rsidRPr="00E53C06">
        <w:rPr>
          <w:rFonts w:ascii="Times New Roman" w:hAnsi="Times New Roman"/>
          <w:sz w:val="24"/>
          <w:szCs w:val="24"/>
          <w:lang w:eastAsia="x-none"/>
        </w:rPr>
        <w:t>Wydatki ponoszone na zakup środków trwałych oraz cross-</w:t>
      </w:r>
      <w:proofErr w:type="spellStart"/>
      <w:r w:rsidRPr="00E53C06">
        <w:rPr>
          <w:rFonts w:ascii="Times New Roman" w:hAnsi="Times New Roman"/>
          <w:sz w:val="24"/>
          <w:szCs w:val="24"/>
          <w:lang w:eastAsia="x-none"/>
        </w:rPr>
        <w:t>financing</w:t>
      </w:r>
      <w:proofErr w:type="spellEnd"/>
      <w:r w:rsidRPr="00E53C06">
        <w:rPr>
          <w:rFonts w:ascii="Times New Roman" w:hAnsi="Times New Roman"/>
          <w:sz w:val="24"/>
          <w:szCs w:val="24"/>
          <w:lang w:eastAsia="x-none"/>
        </w:rPr>
        <w:t xml:space="preserve"> powyżej dopuszczalnej kwoty określonej w zatwierdzonym wniosku o dofinansowanie projektu są niekwalifikowalne</w:t>
      </w:r>
    </w:p>
    <w:p w:rsidR="00E53C06" w:rsidRPr="00E53C06" w:rsidRDefault="00757E77" w:rsidP="003A0A29">
      <w:pPr>
        <w:pStyle w:val="Nagwek3"/>
        <w:numPr>
          <w:ilvl w:val="0"/>
          <w:numId w:val="0"/>
        </w:numPr>
        <w:spacing w:line="276" w:lineRule="auto"/>
        <w:ind w:left="709"/>
      </w:pPr>
      <w:r w:rsidRPr="00E53C06">
        <w:rPr>
          <w:b/>
        </w:rPr>
        <w:t>UWAGA!</w:t>
      </w:r>
      <w:r w:rsidRPr="00E53C06">
        <w:t xml:space="preserve"> </w:t>
      </w:r>
      <w:r w:rsidR="00D8493F" w:rsidRPr="00E53C06">
        <w:t>Zgodnie z zapisami SZOOP wydatki w ramach cross</w:t>
      </w:r>
      <w:r w:rsidR="00D8493F" w:rsidRPr="00E53C06">
        <w:rPr>
          <w:rFonts w:ascii="Cambria Math" w:hAnsi="Cambria Math"/>
        </w:rPr>
        <w:t>‐</w:t>
      </w:r>
      <w:proofErr w:type="spellStart"/>
      <w:r w:rsidR="00D8493F" w:rsidRPr="00E53C06">
        <w:t>financingu</w:t>
      </w:r>
      <w:proofErr w:type="spellEnd"/>
      <w:r w:rsidR="00D8493F" w:rsidRPr="00E53C06">
        <w:t xml:space="preserve"> nie mogą przekroczyć </w:t>
      </w:r>
      <w:r w:rsidR="00E53C06" w:rsidRPr="00E53C06">
        <w:rPr>
          <w:b/>
        </w:rPr>
        <w:t>10</w:t>
      </w:r>
      <w:r w:rsidR="00D8493F" w:rsidRPr="00E53C06">
        <w:rPr>
          <w:b/>
        </w:rPr>
        <w:t>%</w:t>
      </w:r>
      <w:r w:rsidR="00D8493F" w:rsidRPr="00E53C06">
        <w:t xml:space="preserve"> </w:t>
      </w:r>
      <w:r w:rsidR="00836A6D" w:rsidRPr="00E53C06">
        <w:rPr>
          <w:b/>
        </w:rPr>
        <w:t xml:space="preserve">wartości </w:t>
      </w:r>
      <w:r w:rsidR="00836A6D" w:rsidRPr="00E53C06">
        <w:rPr>
          <w:b/>
          <w:u w:val="single"/>
        </w:rPr>
        <w:t>współfinansowania unijnego (EFS)</w:t>
      </w:r>
      <w:r w:rsidR="00E53C06" w:rsidRPr="00E53C06">
        <w:rPr>
          <w:b/>
          <w:u w:val="single"/>
        </w:rPr>
        <w:t>.</w:t>
      </w:r>
      <w:r w:rsidR="00836A6D" w:rsidRPr="00E53C06">
        <w:t xml:space="preserve"> </w:t>
      </w:r>
    </w:p>
    <w:p w:rsidR="00DC69B6" w:rsidRDefault="0058453E">
      <w:pPr>
        <w:pStyle w:val="Nagwek2"/>
        <w:shd w:val="clear" w:color="auto" w:fill="D6E3BC" w:themeFill="accent3" w:themeFillTint="66"/>
        <w:ind w:left="709" w:hanging="709"/>
        <w:jc w:val="left"/>
      </w:pPr>
      <w:bookmarkStart w:id="315" w:name="_Toc430178295"/>
      <w:bookmarkStart w:id="316" w:name="_Toc488040880"/>
      <w:bookmarkStart w:id="317" w:name="_Toc498071209"/>
      <w:r w:rsidRPr="00774C2A">
        <w:lastRenderedPageBreak/>
        <w:t>Reguła proporcjonalności</w:t>
      </w:r>
      <w:bookmarkEnd w:id="315"/>
      <w:bookmarkEnd w:id="316"/>
      <w:bookmarkEnd w:id="317"/>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DC69B6" w:rsidRDefault="0021026A">
      <w:pPr>
        <w:pStyle w:val="Nagwek2"/>
        <w:shd w:val="clear" w:color="auto" w:fill="D6E3BC" w:themeFill="accent3" w:themeFillTint="66"/>
        <w:ind w:left="709" w:hanging="709"/>
        <w:jc w:val="left"/>
      </w:pPr>
      <w:bookmarkStart w:id="318" w:name="_Toc430178297"/>
      <w:bookmarkStart w:id="319" w:name="_Toc430240008"/>
      <w:bookmarkStart w:id="320" w:name="_Toc430178298"/>
      <w:bookmarkStart w:id="321" w:name="_Toc430240009"/>
      <w:bookmarkStart w:id="322" w:name="_Toc430178299"/>
      <w:bookmarkStart w:id="323" w:name="_Toc430240010"/>
      <w:bookmarkStart w:id="324" w:name="_Toc430178300"/>
      <w:bookmarkStart w:id="325" w:name="_Toc430240011"/>
      <w:bookmarkStart w:id="326" w:name="_Toc430178301"/>
      <w:bookmarkStart w:id="327" w:name="_Toc430240012"/>
      <w:bookmarkStart w:id="328" w:name="_Toc430178306"/>
      <w:bookmarkStart w:id="329" w:name="_Toc430240017"/>
      <w:bookmarkStart w:id="330" w:name="_Toc430178307"/>
      <w:bookmarkStart w:id="331" w:name="_Toc430240018"/>
      <w:bookmarkStart w:id="332" w:name="_Toc430178308"/>
      <w:bookmarkStart w:id="333" w:name="_Toc430240019"/>
      <w:bookmarkStart w:id="334" w:name="_Toc430178309"/>
      <w:bookmarkStart w:id="335" w:name="_Toc430240020"/>
      <w:bookmarkStart w:id="336" w:name="_Toc226360126"/>
      <w:bookmarkStart w:id="337" w:name="_Toc226360278"/>
      <w:bookmarkStart w:id="338" w:name="_Toc226361252"/>
      <w:bookmarkStart w:id="339" w:name="_Toc226361854"/>
      <w:bookmarkStart w:id="340" w:name="_Toc226533197"/>
      <w:bookmarkStart w:id="341" w:name="_Toc226778082"/>
      <w:bookmarkStart w:id="342" w:name="_Toc226778352"/>
      <w:bookmarkStart w:id="343" w:name="_Toc226360127"/>
      <w:bookmarkStart w:id="344" w:name="_Toc226360279"/>
      <w:bookmarkStart w:id="345" w:name="_Toc226361253"/>
      <w:bookmarkStart w:id="346" w:name="_Toc226361855"/>
      <w:bookmarkStart w:id="347" w:name="_Toc226533198"/>
      <w:bookmarkStart w:id="348" w:name="_Toc226778083"/>
      <w:bookmarkStart w:id="349" w:name="_Toc226778353"/>
      <w:bookmarkStart w:id="350" w:name="_Toc498071210"/>
      <w:bookmarkStart w:id="351" w:name="_Toc48804088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774C2A">
        <w:t>Uproszczone metody rozliczania projektów</w:t>
      </w:r>
      <w:bookmarkEnd w:id="350"/>
      <w:r w:rsidR="00F548D6">
        <w:t xml:space="preserve"> </w:t>
      </w:r>
      <w:bookmarkEnd w:id="351"/>
    </w:p>
    <w:p w:rsidR="00EA0CFD" w:rsidRPr="00E53C06" w:rsidRDefault="00EA0CFD" w:rsidP="00A92699">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w:t>
      </w:r>
      <w:r>
        <w:rPr>
          <w:rFonts w:ascii="Times New Roman" w:eastAsia="Calibri" w:hAnsi="Times New Roman"/>
          <w:sz w:val="24"/>
          <w:szCs w:val="24"/>
        </w:rPr>
        <w:t xml:space="preserve"> </w:t>
      </w:r>
      <w:r w:rsidRPr="00EA0CFD">
        <w:rPr>
          <w:rFonts w:ascii="Times New Roman" w:hAnsi="Times New Roman"/>
          <w:sz w:val="24"/>
          <w:szCs w:val="24"/>
        </w:rPr>
        <w:t xml:space="preserve">dostępnych na stronie </w:t>
      </w:r>
      <w:r w:rsidRPr="00E53C06">
        <w:rPr>
          <w:rFonts w:ascii="Times New Roman" w:hAnsi="Times New Roman"/>
          <w:sz w:val="24"/>
          <w:szCs w:val="24"/>
        </w:rPr>
        <w:t xml:space="preserve">internetowej RPO WP 2014-2020, </w:t>
      </w:r>
    </w:p>
    <w:p w:rsidR="000D0111" w:rsidRPr="00E53C06" w:rsidRDefault="0052382F" w:rsidP="00B50BA6">
      <w:pPr>
        <w:pStyle w:val="Nagwek3"/>
        <w:spacing w:line="276" w:lineRule="auto"/>
        <w:ind w:left="709" w:hanging="709"/>
        <w:rPr>
          <w:u w:val="single"/>
        </w:rPr>
      </w:pPr>
      <w:r w:rsidRPr="00E53C06">
        <w:rPr>
          <w:u w:val="single"/>
        </w:rPr>
        <w:t>Kwoty ryczałtowe</w:t>
      </w:r>
    </w:p>
    <w:p w:rsidR="00576B4C" w:rsidRPr="00E53C06" w:rsidRDefault="00576B4C" w:rsidP="00B50BA6">
      <w:pPr>
        <w:widowControl/>
        <w:adjustRightInd/>
        <w:spacing w:before="60" w:after="60" w:line="276" w:lineRule="auto"/>
        <w:ind w:left="709"/>
        <w:textAlignment w:val="auto"/>
        <w:rPr>
          <w:rFonts w:ascii="Times New Roman" w:hAnsi="Times New Roman"/>
          <w:sz w:val="24"/>
          <w:szCs w:val="24"/>
        </w:rPr>
      </w:pPr>
      <w:r w:rsidRPr="00E53C06">
        <w:rPr>
          <w:rFonts w:ascii="Times New Roman" w:hAnsi="Times New Roman"/>
          <w:sz w:val="24"/>
          <w:szCs w:val="24"/>
        </w:rPr>
        <w:t xml:space="preserve">W ramach niniejszego konkursu w przypadku projektów, w których </w:t>
      </w:r>
      <w:r w:rsidRPr="00E53C06">
        <w:rPr>
          <w:rFonts w:ascii="Times New Roman" w:hAnsi="Times New Roman"/>
          <w:b/>
          <w:bCs/>
          <w:sz w:val="24"/>
          <w:szCs w:val="24"/>
        </w:rPr>
        <w:t>wartość wkładu publicznego (środków publicznych) nie przekracza wyrażonej w PLN równowartości 100.000 EUR</w:t>
      </w:r>
      <w:r w:rsidR="000D5198" w:rsidRPr="00E53C06">
        <w:rPr>
          <w:rStyle w:val="Odwoanieprzypisudolnego"/>
          <w:rFonts w:ascii="Times New Roman" w:hAnsi="Times New Roman"/>
          <w:b/>
          <w:bCs/>
          <w:sz w:val="24"/>
          <w:szCs w:val="24"/>
        </w:rPr>
        <w:footnoteReference w:id="16"/>
      </w:r>
      <w:r w:rsidR="008A6A31" w:rsidRPr="00E53C06">
        <w:rPr>
          <w:rFonts w:ascii="Times New Roman" w:hAnsi="Times New Roman"/>
          <w:bCs/>
          <w:sz w:val="24"/>
          <w:szCs w:val="24"/>
        </w:rPr>
        <w:t xml:space="preserve"> </w:t>
      </w:r>
      <w:r w:rsidR="006A22F8" w:rsidRPr="00E53C06">
        <w:rPr>
          <w:rFonts w:ascii="Times New Roman" w:hAnsi="Times New Roman"/>
          <w:bCs/>
          <w:sz w:val="24"/>
          <w:szCs w:val="24"/>
        </w:rPr>
        <w:t>(</w:t>
      </w:r>
      <w:r w:rsidR="006A22F8" w:rsidRPr="00E53C06">
        <w:rPr>
          <w:rFonts w:ascii="Times New Roman" w:hAnsi="Times New Roman"/>
          <w:color w:val="000000"/>
          <w:sz w:val="24"/>
          <w:szCs w:val="24"/>
        </w:rPr>
        <w:t xml:space="preserve">kurs EUR obowiązujący na dzień ogłoszenia konkursu wynosi </w:t>
      </w:r>
      <w:r w:rsidR="00E53C06" w:rsidRPr="00E53C06">
        <w:rPr>
          <w:rFonts w:ascii="Times New Roman" w:hAnsi="Times New Roman"/>
          <w:b/>
          <w:color w:val="000000"/>
          <w:sz w:val="24"/>
          <w:szCs w:val="24"/>
        </w:rPr>
        <w:t xml:space="preserve">4,2432 </w:t>
      </w:r>
      <w:r w:rsidR="006A22F8" w:rsidRPr="00E53C06">
        <w:rPr>
          <w:rFonts w:ascii="Times New Roman" w:hAnsi="Times New Roman"/>
          <w:b/>
          <w:color w:val="000000"/>
          <w:sz w:val="24"/>
          <w:szCs w:val="24"/>
        </w:rPr>
        <w:t>PLN</w:t>
      </w:r>
      <w:r w:rsidR="006A22F8" w:rsidRPr="00E53C06">
        <w:rPr>
          <w:rFonts w:ascii="Times New Roman" w:hAnsi="Times New Roman"/>
          <w:color w:val="000000"/>
          <w:sz w:val="24"/>
          <w:szCs w:val="24"/>
        </w:rPr>
        <w:t>)</w:t>
      </w:r>
      <w:r w:rsidR="006A22F8" w:rsidRPr="00E53C06" w:rsidDel="006A22F8">
        <w:rPr>
          <w:rFonts w:ascii="Times New Roman" w:hAnsi="Times New Roman"/>
          <w:b/>
          <w:bCs/>
          <w:sz w:val="24"/>
          <w:szCs w:val="24"/>
        </w:rPr>
        <w:t xml:space="preserve"> </w:t>
      </w:r>
      <w:r w:rsidRPr="00E53C06">
        <w:rPr>
          <w:rFonts w:ascii="Times New Roman" w:hAnsi="Times New Roman"/>
          <w:sz w:val="24"/>
          <w:szCs w:val="24"/>
        </w:rPr>
        <w:t xml:space="preserve">należy zastosować uproszczoną metodę rozliczania wydatków </w:t>
      </w:r>
      <w:r w:rsidRPr="00E53C06">
        <w:rPr>
          <w:rFonts w:ascii="Times New Roman" w:hAnsi="Times New Roman"/>
          <w:b/>
          <w:sz w:val="24"/>
          <w:szCs w:val="24"/>
        </w:rPr>
        <w:t>wyłącznie</w:t>
      </w:r>
      <w:r w:rsidRPr="00E53C06">
        <w:rPr>
          <w:rFonts w:ascii="Times New Roman" w:hAnsi="Times New Roman"/>
          <w:sz w:val="24"/>
          <w:szCs w:val="24"/>
        </w:rPr>
        <w:t xml:space="preserve"> w formie kwot ryczałtowych, w oparciu o szczegółowy budżet projektu określony przez beneficjenta i zatwierdzony przez IOK.</w:t>
      </w:r>
    </w:p>
    <w:p w:rsidR="00576B4C" w:rsidRPr="00E53C06" w:rsidRDefault="0052382F" w:rsidP="00B50BA6">
      <w:pPr>
        <w:pStyle w:val="Nagwek3"/>
        <w:spacing w:line="276" w:lineRule="auto"/>
        <w:ind w:left="709" w:hanging="709"/>
        <w:rPr>
          <w:u w:val="single"/>
        </w:rPr>
      </w:pPr>
      <w:r w:rsidRPr="00E53C06">
        <w:rPr>
          <w:u w:val="single"/>
        </w:rPr>
        <w:t>Stawki jednostkowe</w:t>
      </w:r>
    </w:p>
    <w:p w:rsidR="00576B4C" w:rsidRPr="00E53C06" w:rsidRDefault="0052382F" w:rsidP="00B50BA6">
      <w:pPr>
        <w:spacing w:before="60" w:after="60" w:line="276" w:lineRule="auto"/>
        <w:ind w:left="709"/>
        <w:rPr>
          <w:rFonts w:ascii="Times New Roman" w:hAnsi="Times New Roman"/>
          <w:b/>
          <w:sz w:val="24"/>
          <w:szCs w:val="24"/>
        </w:rPr>
      </w:pPr>
      <w:r w:rsidRPr="00E53C06">
        <w:rPr>
          <w:rFonts w:ascii="Times New Roman" w:hAnsi="Times New Roman"/>
          <w:b/>
          <w:sz w:val="24"/>
          <w:szCs w:val="24"/>
        </w:rPr>
        <w:t>W ramach przedmiotowego konkursu, IOK dopuszcza/nie dopuszcza możliwoś</w:t>
      </w:r>
      <w:r w:rsidR="00DE2CDE" w:rsidRPr="00E53C06">
        <w:rPr>
          <w:rFonts w:ascii="Times New Roman" w:hAnsi="Times New Roman"/>
          <w:b/>
          <w:sz w:val="24"/>
          <w:szCs w:val="24"/>
        </w:rPr>
        <w:t>ć/</w:t>
      </w:r>
      <w:r w:rsidRPr="00E53C06">
        <w:rPr>
          <w:rFonts w:ascii="Times New Roman" w:hAnsi="Times New Roman"/>
          <w:b/>
          <w:sz w:val="24"/>
          <w:szCs w:val="24"/>
        </w:rPr>
        <w:t>ci stosowania w projektach stawek jednostkowych.</w:t>
      </w:r>
    </w:p>
    <w:p w:rsidR="00DC69B6" w:rsidRDefault="0021026A">
      <w:pPr>
        <w:pStyle w:val="Nagwek2"/>
        <w:shd w:val="clear" w:color="auto" w:fill="D6E3BC" w:themeFill="accent3" w:themeFillTint="66"/>
        <w:ind w:left="709" w:hanging="709"/>
        <w:jc w:val="left"/>
      </w:pPr>
      <w:bookmarkStart w:id="352" w:name="_Toc488040882"/>
      <w:bookmarkStart w:id="353" w:name="_Toc498071211"/>
      <w:r w:rsidRPr="009279CE">
        <w:t>Wyodrębniona ewidencja wydatków</w:t>
      </w:r>
      <w:bookmarkEnd w:id="352"/>
      <w:bookmarkEnd w:id="353"/>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54" w:name="_Toc282429151"/>
      <w:bookmarkStart w:id="355" w:name="_Toc226533201"/>
      <w:bookmarkStart w:id="356" w:name="_Toc226778086"/>
      <w:bookmarkStart w:id="357" w:name="_Toc226778356"/>
      <w:bookmarkEnd w:id="354"/>
      <w:bookmarkEnd w:id="355"/>
      <w:bookmarkEnd w:id="356"/>
      <w:bookmarkEnd w:id="357"/>
    </w:p>
    <w:p w:rsidR="00DC69B6" w:rsidRDefault="00006A43">
      <w:pPr>
        <w:pStyle w:val="Nagwek1"/>
        <w:shd w:val="clear" w:color="auto" w:fill="8DB3E2" w:themeFill="text2" w:themeFillTint="66"/>
      </w:pPr>
      <w:bookmarkStart w:id="358" w:name="_Toc488040883"/>
      <w:bookmarkStart w:id="359" w:name="_Toc498071212"/>
      <w:r w:rsidRPr="0053417A">
        <w:t>Wybór projektów do dofinansowania</w:t>
      </w:r>
      <w:bookmarkEnd w:id="358"/>
      <w:bookmarkEnd w:id="359"/>
      <w:r w:rsidR="00530802" w:rsidRPr="0053417A">
        <w:t xml:space="preserve"> </w:t>
      </w:r>
      <w:bookmarkStart w:id="360" w:name="_Toc452382092"/>
      <w:bookmarkStart w:id="361" w:name="_Toc452457822"/>
      <w:bookmarkEnd w:id="360"/>
      <w:bookmarkEnd w:id="361"/>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w:t>
      </w:r>
      <w:r w:rsidR="00551F22" w:rsidRPr="00BC451E">
        <w:rPr>
          <w:szCs w:val="24"/>
        </w:rPr>
        <w:t>zatwierdzonych przez Komitet Monitorujący RPO WP 2014-2020, zgodnych z warunkami określonymi w art. 125 ust. 3 lit. a rozporządzenia ogólnego</w:t>
      </w:r>
      <w:r w:rsidRPr="008E36D4">
        <w:rPr>
          <w:szCs w:val="24"/>
        </w:rPr>
        <w:t>.</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 xml:space="preserve">wniosków złożonych w odpowiedzi na konkurs poprzedzona jest weryfikacją </w:t>
      </w:r>
      <w:r w:rsidR="0066180B">
        <w:rPr>
          <w:b/>
          <w:szCs w:val="24"/>
        </w:rPr>
        <w:lastRenderedPageBreak/>
        <w:t>warunków</w:t>
      </w:r>
      <w:r w:rsidR="0066180B" w:rsidRPr="0073370D">
        <w:rPr>
          <w:b/>
          <w:szCs w:val="24"/>
        </w:rPr>
        <w:t xml:space="preserve"> </w:t>
      </w:r>
      <w:r w:rsidR="00E1609F" w:rsidRPr="0073370D">
        <w:rPr>
          <w:b/>
          <w:szCs w:val="24"/>
        </w:rPr>
        <w:t>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w:t>
      </w:r>
      <w:r w:rsidRPr="00350C69">
        <w:rPr>
          <w:rFonts w:ascii="Times New Roman" w:hAnsi="Times New Roman"/>
          <w:b/>
          <w:sz w:val="24"/>
        </w:rPr>
        <w:t xml:space="preserve">konkursu to </w:t>
      </w:r>
      <w:r w:rsidR="00BA6339" w:rsidRPr="00350C69">
        <w:rPr>
          <w:rFonts w:ascii="Times New Roman" w:hAnsi="Times New Roman"/>
          <w:b/>
          <w:sz w:val="24"/>
        </w:rPr>
        <w:t>kwiecień</w:t>
      </w:r>
      <w:r w:rsidR="00320133" w:rsidRPr="0018209F">
        <w:rPr>
          <w:rFonts w:ascii="Times New Roman" w:hAnsi="Times New Roman"/>
          <w:b/>
          <w:sz w:val="24"/>
        </w:rPr>
        <w:t xml:space="preserve"> </w:t>
      </w:r>
      <w:r w:rsidRPr="0018209F">
        <w:rPr>
          <w:rFonts w:ascii="Times New Roman" w:hAnsi="Times New Roman"/>
          <w:b/>
          <w:sz w:val="24"/>
        </w:rPr>
        <w:t xml:space="preserve"> </w:t>
      </w:r>
      <w:r w:rsidR="00320133" w:rsidRPr="0018209F">
        <w:rPr>
          <w:rFonts w:ascii="Times New Roman" w:hAnsi="Times New Roman"/>
          <w:b/>
          <w:sz w:val="24"/>
        </w:rPr>
        <w:t>2018</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w:t>
      </w:r>
      <w:r w:rsidR="00B16290">
        <w:rPr>
          <w:rFonts w:ascii="Times New Roman" w:hAnsi="Times New Roman"/>
          <w:sz w:val="24"/>
        </w:rPr>
        <w:t> </w:t>
      </w:r>
      <w:r w:rsidRPr="00834FE4">
        <w:rPr>
          <w:rFonts w:ascii="Times New Roman" w:hAnsi="Times New Roman"/>
          <w:sz w:val="24"/>
        </w:rPr>
        <w:t>punkt</w:t>
      </w:r>
      <w:r w:rsidR="00B16290">
        <w:rPr>
          <w:rFonts w:ascii="Times New Roman" w:hAnsi="Times New Roman"/>
          <w:sz w:val="24"/>
        </w:rPr>
        <w:t>em</w:t>
      </w:r>
      <w:r w:rsidRPr="00834FE4">
        <w:rPr>
          <w:rFonts w:ascii="Times New Roman" w:hAnsi="Times New Roman"/>
          <w:sz w:val="24"/>
        </w:rPr>
        <w:t xml:space="preserve">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rsidR="00DC69B6" w:rsidRDefault="000B4D9A">
      <w:pPr>
        <w:autoSpaceDE w:val="0"/>
        <w:autoSpaceDN w:val="0"/>
        <w:spacing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t>
      </w:r>
      <w:r w:rsidR="0066180B">
        <w:rPr>
          <w:rFonts w:ascii="Times New Roman" w:hAnsi="Times New Roman"/>
          <w:b/>
          <w:sz w:val="24"/>
          <w:szCs w:val="24"/>
        </w:rPr>
        <w:t xml:space="preserve">warunków </w:t>
      </w:r>
      <w:r w:rsidR="00EB525C">
        <w:rPr>
          <w:rFonts w:ascii="Times New Roman" w:hAnsi="Times New Roman"/>
          <w:b/>
          <w:sz w:val="24"/>
          <w:szCs w:val="24"/>
        </w:rPr>
        <w:t xml:space="preserve">formalnych lub </w:t>
      </w:r>
      <w:r w:rsidRPr="0073370D">
        <w:rPr>
          <w:rFonts w:ascii="Times New Roman" w:hAnsi="Times New Roman"/>
          <w:b/>
          <w:sz w:val="24"/>
          <w:szCs w:val="24"/>
        </w:rPr>
        <w:t>oceny danego wniosku.</w:t>
      </w:r>
    </w:p>
    <w:p w:rsidR="00DC69B6"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Pr>
          <w:rFonts w:ascii="Times New Roman" w:hAnsi="Times New Roman"/>
          <w:sz w:val="24"/>
          <w:szCs w:val="24"/>
        </w:rPr>
        <w:t>Korespondencja zw</w:t>
      </w:r>
      <w:r w:rsidR="00551F22" w:rsidRPr="00BC451E">
        <w:rPr>
          <w:rFonts w:ascii="Times New Roman" w:hAnsi="Times New Roman"/>
          <w:sz w:val="24"/>
          <w:szCs w:val="24"/>
        </w:rPr>
        <w:t>iązan</w:t>
      </w:r>
      <w:r>
        <w:rPr>
          <w:rFonts w:ascii="Times New Roman" w:hAnsi="Times New Roman"/>
          <w:sz w:val="24"/>
          <w:szCs w:val="24"/>
        </w:rPr>
        <w:t>a</w:t>
      </w:r>
      <w:r w:rsidR="00551F22" w:rsidRPr="00BC451E">
        <w:rPr>
          <w:rFonts w:ascii="Times New Roman" w:hAnsi="Times New Roman"/>
          <w:sz w:val="24"/>
          <w:szCs w:val="24"/>
        </w:rPr>
        <w:t xml:space="preserve"> z oceną wniosku </w:t>
      </w:r>
      <w:r>
        <w:rPr>
          <w:rFonts w:ascii="Times New Roman" w:hAnsi="Times New Roman"/>
          <w:sz w:val="24"/>
          <w:szCs w:val="24"/>
        </w:rPr>
        <w:t>prowadzona</w:t>
      </w:r>
      <w:r w:rsidR="00551F22" w:rsidRPr="00BC451E">
        <w:rPr>
          <w:rFonts w:ascii="Times New Roman" w:hAnsi="Times New Roman"/>
          <w:sz w:val="24"/>
          <w:szCs w:val="24"/>
        </w:rPr>
        <w:t xml:space="preserve"> będ</w:t>
      </w:r>
      <w:r>
        <w:rPr>
          <w:rFonts w:ascii="Times New Roman" w:hAnsi="Times New Roman"/>
          <w:sz w:val="24"/>
          <w:szCs w:val="24"/>
        </w:rPr>
        <w:t>zie</w:t>
      </w:r>
      <w:r w:rsidR="00551F22" w:rsidRPr="00BC451E">
        <w:rPr>
          <w:rFonts w:ascii="Times New Roman" w:hAnsi="Times New Roman"/>
          <w:sz w:val="24"/>
          <w:szCs w:val="24"/>
        </w:rPr>
        <w:t xml:space="preserve"> </w:t>
      </w:r>
      <w:r w:rsidR="00453E39">
        <w:rPr>
          <w:rFonts w:ascii="Times New Roman" w:hAnsi="Times New Roman"/>
          <w:sz w:val="24"/>
          <w:szCs w:val="24"/>
        </w:rPr>
        <w:t xml:space="preserve">w formie pisemnej (papierowej) </w:t>
      </w:r>
      <w:r w:rsidR="00551F22" w:rsidRPr="00BC451E">
        <w:rPr>
          <w:rFonts w:ascii="Times New Roman" w:hAnsi="Times New Roman"/>
          <w:sz w:val="24"/>
          <w:szCs w:val="24"/>
        </w:rPr>
        <w:t>zgodnie z Dział</w:t>
      </w:r>
      <w:r w:rsidR="00B16290">
        <w:rPr>
          <w:rFonts w:ascii="Times New Roman" w:hAnsi="Times New Roman"/>
          <w:sz w:val="24"/>
          <w:szCs w:val="24"/>
        </w:rPr>
        <w:t>em</w:t>
      </w:r>
      <w:r w:rsidR="00551F22" w:rsidRPr="00BC451E">
        <w:rPr>
          <w:rFonts w:ascii="Times New Roman" w:hAnsi="Times New Roman"/>
          <w:sz w:val="24"/>
          <w:szCs w:val="24"/>
        </w:rPr>
        <w:t xml:space="preserve"> I,</w:t>
      </w:r>
      <w:r w:rsidR="00551F22" w:rsidRPr="00BC451E">
        <w:rPr>
          <w:rFonts w:ascii="Times New Roman" w:hAnsi="Times New Roman"/>
          <w:color w:val="1F497D"/>
          <w:sz w:val="24"/>
          <w:szCs w:val="24"/>
        </w:rPr>
        <w:t xml:space="preserve"> </w:t>
      </w:r>
      <w:r w:rsidR="00551F22" w:rsidRPr="00BC451E">
        <w:rPr>
          <w:rFonts w:ascii="Times New Roman" w:hAnsi="Times New Roman"/>
          <w:sz w:val="24"/>
          <w:szCs w:val="24"/>
        </w:rPr>
        <w:t xml:space="preserve">Rozdziału 8 </w:t>
      </w:r>
      <w:r w:rsidR="00551F22" w:rsidRPr="00BC451E">
        <w:rPr>
          <w:rFonts w:ascii="Times New Roman" w:eastAsia="Calibri" w:hAnsi="Times New Roman"/>
          <w:sz w:val="24"/>
          <w:szCs w:val="24"/>
        </w:rPr>
        <w:t xml:space="preserve">ustawy z dnia 14 czerwca 1960 r. – kodeks postępowania administracyjnego (Dz.U. </w:t>
      </w:r>
      <w:proofErr w:type="spellStart"/>
      <w:r w:rsidR="00551F22" w:rsidRPr="00BC451E">
        <w:rPr>
          <w:rFonts w:ascii="Times New Roman" w:eastAsia="Calibri" w:hAnsi="Times New Roman"/>
          <w:sz w:val="24"/>
          <w:szCs w:val="24"/>
        </w:rPr>
        <w:t>t.j</w:t>
      </w:r>
      <w:proofErr w:type="spellEnd"/>
      <w:r w:rsidR="00551F22" w:rsidRPr="00BC451E">
        <w:rPr>
          <w:rFonts w:ascii="Times New Roman" w:eastAsia="Calibri" w:hAnsi="Times New Roman"/>
          <w:sz w:val="24"/>
          <w:szCs w:val="24"/>
        </w:rPr>
        <w:t>. z</w:t>
      </w:r>
      <w:r w:rsidR="00B16290">
        <w:rPr>
          <w:rFonts w:ascii="Times New Roman" w:eastAsia="Calibri" w:hAnsi="Times New Roman"/>
          <w:sz w:val="24"/>
          <w:szCs w:val="24"/>
        </w:rPr>
        <w:t> </w:t>
      </w:r>
      <w:r w:rsidR="00551F22" w:rsidRPr="00BC451E">
        <w:rPr>
          <w:rFonts w:ascii="Times New Roman" w:eastAsia="Calibri" w:hAnsi="Times New Roman"/>
          <w:sz w:val="24"/>
          <w:szCs w:val="24"/>
        </w:rPr>
        <w:t xml:space="preserve">2017r., poz. 1257 z </w:t>
      </w:r>
      <w:proofErr w:type="spellStart"/>
      <w:r w:rsidR="00551F22" w:rsidRPr="00BC451E">
        <w:rPr>
          <w:rFonts w:ascii="Times New Roman" w:eastAsia="Calibri" w:hAnsi="Times New Roman"/>
          <w:sz w:val="24"/>
          <w:szCs w:val="24"/>
        </w:rPr>
        <w:t>późn</w:t>
      </w:r>
      <w:proofErr w:type="spellEnd"/>
      <w:r w:rsidR="00551F22" w:rsidRPr="00BC451E">
        <w:rPr>
          <w:rFonts w:ascii="Times New Roman" w:eastAsia="Calibri" w:hAnsi="Times New Roman"/>
          <w:sz w:val="24"/>
          <w:szCs w:val="24"/>
        </w:rPr>
        <w:t>. zm.).</w:t>
      </w:r>
      <w:r w:rsidR="004A6EDF">
        <w:rPr>
          <w:rFonts w:ascii="Times New Roman" w:eastAsia="Calibri" w:hAnsi="Times New Roman"/>
          <w:sz w:val="24"/>
          <w:szCs w:val="24"/>
        </w:rPr>
        <w:t xml:space="preserve"> </w:t>
      </w:r>
    </w:p>
    <w:p w:rsidR="00DC69B6" w:rsidRDefault="003276DA">
      <w:pPr>
        <w:pStyle w:val="Nagwek2"/>
        <w:pBdr>
          <w:right w:val="single" w:sz="4" w:space="23" w:color="auto"/>
        </w:pBdr>
        <w:shd w:val="clear" w:color="auto" w:fill="C6D9F1" w:themeFill="text2" w:themeFillTint="33"/>
        <w:ind w:hanging="1711"/>
      </w:pPr>
      <w:bookmarkStart w:id="362" w:name="_Toc488040884"/>
      <w:bookmarkStart w:id="363" w:name="_Toc498071213"/>
      <w:r w:rsidRPr="006C6F50">
        <w:t xml:space="preserve">Weryfikacja </w:t>
      </w:r>
      <w:r w:rsidR="007E3EA8">
        <w:t>warunków</w:t>
      </w:r>
      <w:r w:rsidR="007E3EA8" w:rsidRPr="006C6F50">
        <w:t xml:space="preserve"> </w:t>
      </w:r>
      <w:r w:rsidRPr="006C6F50">
        <w:t>formalnych</w:t>
      </w:r>
      <w:bookmarkEnd w:id="362"/>
      <w:bookmarkEnd w:id="363"/>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złożony w</w:t>
      </w:r>
      <w:r w:rsidR="00E24183" w:rsidRPr="00921E0B">
        <w:t> </w:t>
      </w:r>
      <w:r w:rsidRPr="00064BA6">
        <w:t xml:space="preserve">odpowiedzi na konkurs (o ile nie został wycofany przez </w:t>
      </w:r>
      <w:r w:rsidR="00CD082E">
        <w:t>Wnioskodawcę</w:t>
      </w:r>
      <w:r w:rsidRPr="00064BA6">
        <w:t>)</w:t>
      </w:r>
      <w:r w:rsidR="00101B6A" w:rsidRPr="009279CE">
        <w:t>.</w:t>
      </w:r>
    </w:p>
    <w:p w:rsidR="00142D7B" w:rsidRDefault="00142D7B" w:rsidP="00A92699">
      <w:pPr>
        <w:pStyle w:val="Nagwek3"/>
        <w:numPr>
          <w:ilvl w:val="2"/>
          <w:numId w:val="4"/>
        </w:numPr>
        <w:spacing w:line="276" w:lineRule="auto"/>
        <w:ind w:left="709"/>
      </w:pPr>
      <w:r>
        <w:t xml:space="preserve">Etap weryfikacji obejmuje: sprawdzenie pod względem spełnienia warunków formalnych, wezwanie </w:t>
      </w:r>
      <w:r w:rsidR="00CD082E">
        <w:t>Wnioskodawcy</w:t>
      </w:r>
      <w:r>
        <w:t xml:space="preserve"> do uzupełnienia wniosku/poprawienia oczywistej omyłki</w:t>
      </w:r>
      <w:r w:rsidR="00795ADE">
        <w:rPr>
          <w:rStyle w:val="Odwoanieprzypisudolnego"/>
        </w:rPr>
        <w:footnoteReference w:id="17"/>
      </w:r>
      <w:r>
        <w:t xml:space="preserve"> (IOK może poprawić omyłkę z urzędu), ponowne sprawdzenie </w:t>
      </w:r>
      <w:r w:rsidRPr="001E18FD">
        <w:t xml:space="preserve">uzupełnionego/poprawionego wniosku o dofinansowanie przesłanego przez </w:t>
      </w:r>
      <w:r w:rsidR="00CD082E">
        <w:t>Wnioskodawcę</w:t>
      </w:r>
      <w:r>
        <w:t xml:space="preserve"> oraz z</w:t>
      </w:r>
      <w:r w:rsidRPr="001E18FD">
        <w:t xml:space="preserve">atwierdzenie </w:t>
      </w:r>
      <w:r w:rsidRPr="0073370D">
        <w:rPr>
          <w:i/>
        </w:rPr>
        <w:t xml:space="preserve">Karty weryfikacji </w:t>
      </w:r>
      <w:r>
        <w:rPr>
          <w:i/>
        </w:rPr>
        <w:t>warunków</w:t>
      </w:r>
      <w:r w:rsidRPr="0073370D">
        <w:rPr>
          <w:i/>
        </w:rPr>
        <w:t xml:space="preserve"> formalnych</w:t>
      </w:r>
      <w:r>
        <w:t xml:space="preserve">. </w:t>
      </w:r>
    </w:p>
    <w:p w:rsidR="008E3C71" w:rsidRDefault="008E3C71" w:rsidP="008E3C71">
      <w:pPr>
        <w:pStyle w:val="Nagwek3"/>
        <w:numPr>
          <w:ilvl w:val="0"/>
          <w:numId w:val="0"/>
        </w:numPr>
        <w:spacing w:line="276" w:lineRule="auto"/>
        <w:rPr>
          <w:b/>
        </w:rPr>
      </w:pPr>
    </w:p>
    <w:p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odrzuceniem wniosku</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w:t>
            </w:r>
            <w:r w:rsidRPr="000463B1">
              <w:rPr>
                <w:rFonts w:ascii="Times New Roman" w:hAnsi="Times New Roman"/>
                <w:sz w:val="18"/>
                <w:szCs w:val="18"/>
              </w:rPr>
              <w:lastRenderedPageBreak/>
              <w:t xml:space="preserve">dokumentów </w:t>
            </w:r>
            <w:r w:rsidRPr="00E915A5">
              <w:rPr>
                <w:rFonts w:ascii="Times New Roman" w:hAnsi="Times New Roman"/>
                <w:sz w:val="18"/>
                <w:szCs w:val="18"/>
              </w:rPr>
              <w:t xml:space="preserve">w terminie </w:t>
            </w:r>
            <w:r>
              <w:rPr>
                <w:rFonts w:ascii="Times New Roman" w:hAnsi="Times New Roman"/>
                <w:sz w:val="18"/>
                <w:szCs w:val="18"/>
              </w:rPr>
              <w:t>wyznaczonym przez IOK</w:t>
            </w:r>
            <w:r w:rsidRPr="00E915A5">
              <w:rPr>
                <w:rFonts w:ascii="Times New Roman" w:hAnsi="Times New Roman"/>
                <w:sz w:val="18"/>
                <w:szCs w:val="18"/>
              </w:rPr>
              <w:t>.</w:t>
            </w:r>
            <w:r w:rsidRPr="0051706A">
              <w:rPr>
                <w:rFonts w:ascii="Times New Roman" w:hAnsi="Times New Roman"/>
                <w:sz w:val="18"/>
                <w:szCs w:val="18"/>
              </w:rPr>
              <w:t xml:space="preserve"> Jeśli </w:t>
            </w:r>
            <w:r>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lastRenderedPageBreak/>
              <w:t>3</w:t>
            </w:r>
            <w:r w:rsidR="00DF6B19" w:rsidRPr="00DF6B19">
              <w:rPr>
                <w:rFonts w:ascii="Times New Roman" w:hAnsi="Times New Roman"/>
                <w:b/>
                <w:sz w:val="18"/>
              </w:rPr>
              <w:t>.</w:t>
            </w:r>
          </w:p>
        </w:tc>
        <w:tc>
          <w:tcPr>
            <w:tcW w:w="2502" w:type="dxa"/>
            <w:shd w:val="clear" w:color="auto" w:fill="auto"/>
            <w:vAlign w:val="center"/>
          </w:tcPr>
          <w:p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Default="000F34FB">
            <w:pPr>
              <w:widowControl/>
              <w:adjustRightInd/>
              <w:spacing w:before="0" w:line="240" w:lineRule="auto"/>
              <w:ind w:hanging="23"/>
              <w:textAlignment w:val="auto"/>
              <w:rPr>
                <w:rFonts w:ascii="Times New Roman" w:eastAsia="Calibri" w:hAnsi="Times New Roman"/>
                <w:color w:val="000000"/>
                <w:sz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Pr>
                <w:rFonts w:ascii="Times New Roman" w:eastAsia="Calibri" w:hAnsi="Times New Roman"/>
                <w:color w:val="000000"/>
                <w:sz w:val="18"/>
                <w:szCs w:val="18"/>
              </w:rPr>
              <w:t>ilości</w:t>
            </w:r>
            <w:r w:rsidR="00CE4AC6">
              <w:rPr>
                <w:rFonts w:ascii="Times New Roman" w:eastAsia="Calibri" w:hAnsi="Times New Roman"/>
                <w:color w:val="000000"/>
                <w:sz w:val="18"/>
                <w:szCs w:val="18"/>
              </w:rPr>
              <w:t xml:space="preserve"> </w:t>
            </w:r>
            <w:r w:rsidR="00BC451E" w:rsidRPr="00BC451E">
              <w:rPr>
                <w:rFonts w:ascii="Times New Roman" w:eastAsia="Calibri" w:hAnsi="Times New Roman"/>
                <w:color w:val="000000"/>
                <w:sz w:val="18"/>
                <w:szCs w:val="18"/>
              </w:rPr>
              <w:t>wniosków</w:t>
            </w:r>
            <w:r w:rsidR="00CE4AC6">
              <w:rPr>
                <w:rFonts w:ascii="Times New Roman" w:eastAsia="Calibri" w:hAnsi="Times New Roman"/>
                <w:color w:val="000000"/>
                <w:sz w:val="18"/>
                <w:szCs w:val="18"/>
              </w:rPr>
              <w:t>,</w:t>
            </w:r>
            <w:r w:rsidR="00B339EB">
              <w:rPr>
                <w:rFonts w:ascii="Times New Roman" w:eastAsia="Calibri" w:hAnsi="Times New Roman"/>
                <w:color w:val="000000"/>
                <w:sz w:val="18"/>
                <w:szCs w:val="18"/>
              </w:rPr>
              <w:t xml:space="preserve"> niż zostało to dopuszczone w R</w:t>
            </w:r>
            <w:r w:rsidR="00BC451E" w:rsidRPr="00BC451E">
              <w:rPr>
                <w:rFonts w:ascii="Times New Roman" w:eastAsia="Calibri" w:hAnsi="Times New Roman"/>
                <w:color w:val="000000"/>
                <w:sz w:val="18"/>
                <w:szCs w:val="18"/>
              </w:rPr>
              <w:t>egulaminie konkursu</w:t>
            </w:r>
            <w:r w:rsidR="00084655">
              <w:rPr>
                <w:rFonts w:ascii="Times New Roman" w:eastAsia="Calibri" w:hAnsi="Times New Roman"/>
                <w:color w:val="000000"/>
                <w:sz w:val="18"/>
                <w:szCs w:val="18"/>
              </w:rPr>
              <w:t xml:space="preserve"> </w:t>
            </w:r>
            <w:r w:rsidR="0014552F" w:rsidRPr="0081133A">
              <w:rPr>
                <w:rFonts w:ascii="Times New Roman" w:eastAsia="Calibri" w:hAnsi="Times New Roman"/>
                <w:color w:val="000000"/>
                <w:sz w:val="18"/>
                <w:szCs w:val="18"/>
              </w:rPr>
              <w:t xml:space="preserve">(IP </w:t>
            </w:r>
            <w:r w:rsidR="006072B5" w:rsidRPr="006072B5">
              <w:rPr>
                <w:rFonts w:ascii="Times New Roman" w:eastAsia="Calibri" w:hAnsi="Times New Roman"/>
                <w:color w:val="000000"/>
                <w:sz w:val="18"/>
                <w:szCs w:val="18"/>
              </w:rPr>
              <w:t xml:space="preserve">doprecyzowuje </w:t>
            </w:r>
            <w:r w:rsidR="00816AE4">
              <w:rPr>
                <w:rFonts w:ascii="Times New Roman" w:eastAsia="Calibri" w:hAnsi="Times New Roman"/>
                <w:color w:val="000000"/>
                <w:sz w:val="18"/>
                <w:szCs w:val="18"/>
              </w:rPr>
              <w:t>ilość</w:t>
            </w:r>
            <w:r w:rsidR="006072B5" w:rsidRPr="006072B5">
              <w:rPr>
                <w:rFonts w:ascii="Times New Roman" w:eastAsia="Calibri" w:hAnsi="Times New Roman"/>
                <w:color w:val="000000"/>
                <w:sz w:val="18"/>
                <w:szCs w:val="18"/>
              </w:rPr>
              <w:t xml:space="preserve"> projektów w jakich może uczestniczyć podmiot w ramach danego konkursu </w:t>
            </w:r>
            <w:r w:rsidR="00084655">
              <w:rPr>
                <w:rFonts w:ascii="Times New Roman" w:eastAsia="Calibri" w:hAnsi="Times New Roman"/>
                <w:color w:val="000000"/>
                <w:sz w:val="18"/>
                <w:szCs w:val="18"/>
              </w:rPr>
              <w:t xml:space="preserve">- </w:t>
            </w:r>
            <w:r w:rsidR="006072B5" w:rsidRPr="006072B5">
              <w:rPr>
                <w:rFonts w:ascii="Times New Roman" w:eastAsia="Calibri" w:hAnsi="Times New Roman"/>
                <w:color w:val="000000"/>
                <w:sz w:val="18"/>
                <w:szCs w:val="18"/>
              </w:rPr>
              <w:t xml:space="preserve">dotyczy </w:t>
            </w:r>
            <w:r w:rsidR="00816AE4">
              <w:rPr>
                <w:rFonts w:ascii="Times New Roman" w:eastAsia="Calibri" w:hAnsi="Times New Roman"/>
                <w:color w:val="000000"/>
                <w:sz w:val="18"/>
                <w:szCs w:val="18"/>
              </w:rPr>
              <w:t>W</w:t>
            </w:r>
            <w:r w:rsidR="006072B5" w:rsidRPr="006072B5">
              <w:rPr>
                <w:rFonts w:ascii="Times New Roman" w:eastAsia="Calibri" w:hAnsi="Times New Roman"/>
                <w:color w:val="000000"/>
                <w:sz w:val="18"/>
                <w:szCs w:val="18"/>
              </w:rPr>
              <w:t>nioskodawców i partnerów)</w:t>
            </w:r>
            <w:r w:rsidR="0081133A">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CE4AC6">
              <w:rPr>
                <w:rFonts w:ascii="Times New Roman" w:hAnsi="Times New Roman"/>
                <w:sz w:val="18"/>
                <w:szCs w:val="18"/>
              </w:rPr>
              <w:t xml:space="preserve">wyznaczonym przez IOK,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9C216F">
              <w:rPr>
                <w:rFonts w:ascii="Times New Roman" w:hAnsi="Times New Roman"/>
                <w:b/>
                <w:sz w:val="18"/>
                <w:szCs w:val="18"/>
              </w:rPr>
              <w:t>R</w:t>
            </w:r>
            <w:r w:rsidRPr="008D37B6">
              <w:rPr>
                <w:rFonts w:ascii="Times New Roman" w:hAnsi="Times New Roman"/>
                <w:b/>
                <w:sz w:val="18"/>
                <w:szCs w:val="18"/>
              </w:rPr>
              <w:t>egulamin</w:t>
            </w:r>
            <w:r w:rsidR="00B339EB">
              <w:rPr>
                <w:rFonts w:ascii="Times New Roman" w:hAnsi="Times New Roman"/>
                <w:b/>
                <w:sz w:val="18"/>
                <w:szCs w:val="18"/>
              </w:rPr>
              <w:t>ie</w:t>
            </w:r>
            <w:r w:rsidRPr="008D37B6">
              <w:rPr>
                <w:rFonts w:ascii="Times New Roman" w:hAnsi="Times New Roman"/>
                <w:b/>
                <w:sz w:val="18"/>
                <w:szCs w:val="18"/>
              </w:rPr>
              <w:t xml:space="preserve"> konkursu.</w:t>
            </w:r>
          </w:p>
        </w:tc>
        <w:tc>
          <w:tcPr>
            <w:tcW w:w="3085" w:type="dxa"/>
            <w:vAlign w:val="center"/>
          </w:tcPr>
          <w:p w:rsidR="00DC69B6"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DF6B19" w:rsidRPr="00DF6B19">
              <w:rPr>
                <w:rFonts w:ascii="Times New Roman" w:hAnsi="Times New Roman"/>
                <w:sz w:val="18"/>
              </w:rPr>
              <w:t>Regulaminie konkursu.</w:t>
            </w:r>
          </w:p>
        </w:tc>
        <w:tc>
          <w:tcPr>
            <w:tcW w:w="3925" w:type="dxa"/>
            <w:vAlign w:val="center"/>
          </w:tcPr>
          <w:p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2D7B3C">
        <w:trPr>
          <w:trHeight w:val="10"/>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6</w:t>
            </w:r>
            <w:r w:rsidR="00301FF9" w:rsidRPr="008E36D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2D7B3C">
        <w:trPr>
          <w:trHeight w:val="9"/>
        </w:trPr>
        <w:tc>
          <w:tcPr>
            <w:tcW w:w="459" w:type="dxa"/>
            <w:vAlign w:val="center"/>
          </w:tcPr>
          <w:p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pkt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5" w:type="dxa"/>
            <w:vAlign w:val="center"/>
          </w:tcPr>
          <w:p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 xml:space="preserve">egulaminie konkursu, zawierają wymagane informacje oraz/lub zostały sporządzone w oparciu </w:t>
            </w:r>
            <w:r w:rsidRPr="00790893">
              <w:rPr>
                <w:rFonts w:ascii="Times New Roman" w:hAnsi="Times New Roman"/>
                <w:sz w:val="18"/>
                <w:szCs w:val="18"/>
              </w:rPr>
              <w:lastRenderedPageBreak/>
              <w:t>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lastRenderedPageBreak/>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rsidR="00301FF9" w:rsidRPr="00790893" w:rsidRDefault="00301FF9" w:rsidP="00DC5EEA">
      <w:pPr>
        <w:pStyle w:val="Nagwek3"/>
        <w:numPr>
          <w:ilvl w:val="0"/>
          <w:numId w:val="0"/>
        </w:numPr>
      </w:pPr>
    </w:p>
    <w:p w:rsidR="000F34FB" w:rsidRDefault="00DE444A" w:rsidP="00A92699">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 xml:space="preserve">artę weryfikacji </w:t>
      </w:r>
      <w:r w:rsidR="00812501">
        <w:rPr>
          <w:i/>
        </w:rPr>
        <w:t>warunków</w:t>
      </w:r>
      <w:r w:rsidRPr="00016F1E">
        <w:rPr>
          <w:i/>
        </w:rPr>
        <w:t xml:space="preserve">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w:t>
      </w:r>
      <w:r w:rsidR="00DF6B19" w:rsidRPr="00D550E2">
        <w:rPr>
          <w:u w:val="single"/>
        </w:rPr>
        <w:t>załącznik nr 3</w:t>
      </w:r>
      <w:r w:rsidR="0058280D" w:rsidRPr="00064BA6">
        <w:t xml:space="preserve"> do niniejszego Regulaminu</w:t>
      </w:r>
      <w:r w:rsidR="00587D0D">
        <w:t xml:space="preserve">. </w:t>
      </w:r>
    </w:p>
    <w:p w:rsidR="006072B5" w:rsidRDefault="000F34FB" w:rsidP="006072B5">
      <w:pPr>
        <w:pStyle w:val="Nagwek3"/>
        <w:spacing w:line="276" w:lineRule="auto"/>
        <w:ind w:left="709" w:hanging="709"/>
      </w:pPr>
      <w:r>
        <w:t xml:space="preserve">W razie stwierdzenia </w:t>
      </w:r>
      <w:r w:rsidR="00DF6B19" w:rsidRPr="00DF6B19">
        <w:rPr>
          <w:b/>
        </w:rPr>
        <w:t xml:space="preserve">braków </w:t>
      </w:r>
      <w:r w:rsidR="006072B5" w:rsidRPr="006072B5">
        <w:rPr>
          <w:b/>
        </w:rPr>
        <w:t>w zakresie warunków formalnych</w:t>
      </w:r>
      <w:r>
        <w:t xml:space="preserve"> we wniosku o</w:t>
      </w:r>
      <w:r w:rsidR="003E60F6">
        <w:t> </w:t>
      </w:r>
      <w:r>
        <w:t xml:space="preserve">dofinansowanie projektu właściwa instytucja wzywa </w:t>
      </w:r>
      <w:r w:rsidR="00CD082E">
        <w:t>Wnioskodawcę</w:t>
      </w:r>
      <w:r>
        <w:t xml:space="preserve"> do uzupełnienia</w:t>
      </w:r>
      <w:r w:rsidR="003E60F6">
        <w:t xml:space="preserve"> </w:t>
      </w:r>
      <w:r>
        <w:t>wniosku w terminie</w:t>
      </w:r>
      <w:r w:rsidR="00667735">
        <w:t xml:space="preserve"> </w:t>
      </w:r>
      <w:r w:rsidR="00DF6B19" w:rsidRPr="00DF6B19">
        <w:t>7 dni</w:t>
      </w:r>
      <w:r>
        <w:t>, pod rygorem pozostawienia wniosku bez rozpatrzenia</w:t>
      </w:r>
      <w:r w:rsidR="00F2381A">
        <w:t>, o ile przewidziano taką możliwość</w:t>
      </w:r>
      <w:r>
        <w:t xml:space="preserve">. </w:t>
      </w:r>
    </w:p>
    <w:p w:rsidR="006072B5" w:rsidRDefault="000F34FB" w:rsidP="006072B5">
      <w:pPr>
        <w:pStyle w:val="Nagwek3"/>
        <w:spacing w:line="276" w:lineRule="auto"/>
        <w:ind w:left="709" w:hanging="709"/>
      </w:pPr>
      <w:r>
        <w:t xml:space="preserve">W razie stwierdzenia </w:t>
      </w:r>
      <w:r w:rsidR="006072B5" w:rsidRPr="006072B5">
        <w:rPr>
          <w:b/>
        </w:rPr>
        <w:t>oczywistej omyłki</w:t>
      </w:r>
      <w:r>
        <w:t xml:space="preserve"> we wniosku o dofinansowanie projektu </w:t>
      </w:r>
      <w:r w:rsidR="00142D7B">
        <w:t>IOK</w:t>
      </w:r>
      <w:r>
        <w:t xml:space="preserve"> poprawia tę omyłkę z urzędu, informując o tym </w:t>
      </w:r>
      <w:r w:rsidR="00CD082E">
        <w:t>Wnioskodawcę</w:t>
      </w:r>
      <w:r>
        <w:t xml:space="preserve">, albo wzywa </w:t>
      </w:r>
      <w:r w:rsidR="00CD082E">
        <w:t>Wnioskodawcę</w:t>
      </w:r>
      <w:r>
        <w:t xml:space="preserve"> do poprawienia oczywiste</w:t>
      </w:r>
      <w:r w:rsidR="00667735">
        <w:t>j omyłki w terminie</w:t>
      </w:r>
      <w:r>
        <w:t xml:space="preserve"> </w:t>
      </w:r>
      <w:r w:rsidR="00FE098F" w:rsidRPr="00667735">
        <w:t>7 dni,</w:t>
      </w:r>
      <w:r>
        <w:t xml:space="preserve"> pod rygorem pozostawienia wniosku bez rozpatrzenia.</w:t>
      </w:r>
    </w:p>
    <w:p w:rsidR="002C4052" w:rsidRPr="0053417A" w:rsidRDefault="002C4052" w:rsidP="002C4052">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p>
    <w:p w:rsidR="006072B5" w:rsidRDefault="006B44AD" w:rsidP="006072B5">
      <w:pPr>
        <w:pStyle w:val="Nagwek3"/>
        <w:spacing w:line="276" w:lineRule="auto"/>
        <w:ind w:left="709" w:hanging="709"/>
      </w:pPr>
      <w:r w:rsidRPr="00AF66AC">
        <w:t xml:space="preserve">Wraz z uzupełnionym i/lub skorygowanym wnioskiem </w:t>
      </w:r>
      <w:r>
        <w:t>Wnioskodaw</w:t>
      </w:r>
      <w:r w:rsidRPr="00AF66AC">
        <w:t xml:space="preserve">ca zobowiązany jest do przedłożenia </w:t>
      </w:r>
      <w:r w:rsidR="00DF6B19" w:rsidRPr="00DF6B19">
        <w:t>oświadczenia</w:t>
      </w:r>
      <w:r w:rsidRPr="00AF66AC">
        <w:t xml:space="preserve"> </w:t>
      </w:r>
      <w:r w:rsidRPr="00D550E2">
        <w:t>(</w:t>
      </w:r>
      <w:r w:rsidR="00DF6B19" w:rsidRPr="00D550E2">
        <w:rPr>
          <w:u w:val="single"/>
        </w:rPr>
        <w:t>załącznik nr 6</w:t>
      </w:r>
      <w:r w:rsidR="00DF6B19" w:rsidRPr="00DF6B19">
        <w:rPr>
          <w:u w:val="single"/>
        </w:rPr>
        <w:t xml:space="preserve"> do Regulaminu</w:t>
      </w:r>
      <w:r w:rsidRPr="00AF66AC">
        <w:t xml:space="preserve">), iż nie dokonał żadnych dodatkowych zmian we wniosku za wyjątkiem wskazanych pismem przez Wojewódzki Urząd Pracy w Rzeszowie. </w:t>
      </w:r>
    </w:p>
    <w:p w:rsidR="006072B5" w:rsidRDefault="006072B5" w:rsidP="006072B5">
      <w:pPr>
        <w:pStyle w:val="Nagwek3"/>
        <w:spacing w:line="276" w:lineRule="auto"/>
        <w:ind w:left="709" w:hanging="709"/>
      </w:pPr>
      <w:r w:rsidRPr="006072B5">
        <w:t xml:space="preserve">Do </w:t>
      </w:r>
      <w:r w:rsidR="002C4052">
        <w:t>korespondencji, o której mowa 4.1.4 i 4.1 5</w:t>
      </w:r>
      <w:r w:rsidRPr="006072B5">
        <w:t xml:space="preserve"> stosuje si</w:t>
      </w:r>
      <w:r w:rsidR="00606A82" w:rsidRPr="00606A82">
        <w:t>ę przepisy działu I rozdziału 8</w:t>
      </w:r>
      <w:r w:rsidR="00B550A0">
        <w:t> </w:t>
      </w:r>
      <w:r w:rsidRPr="006072B5">
        <w:t>ustawy z dnia 14 czerwca 1960 r. – Kodeks postępowania administracyjnego.</w:t>
      </w:r>
    </w:p>
    <w:p w:rsidR="00ED3C7E" w:rsidRPr="00064BA6" w:rsidRDefault="00B541FC" w:rsidP="00350707">
      <w:pPr>
        <w:pStyle w:val="Nagwek3"/>
        <w:spacing w:line="276" w:lineRule="auto"/>
        <w:ind w:left="709" w:hanging="709"/>
      </w:pPr>
      <w:r w:rsidRPr="00B13CE4">
        <w:rPr>
          <w:b/>
        </w:rPr>
        <w:t>Jeżeli stwierdzony brak formalny lub oczywista omyłka uniemożliwia ocenę projektu to jego ocena zostanie wstrzymana na</w:t>
      </w:r>
      <w:r w:rsidR="003E60F6">
        <w:rPr>
          <w:b/>
        </w:rPr>
        <w:t xml:space="preserve"> czas dokonywania uzupełnień. W </w:t>
      </w:r>
      <w:r w:rsidRPr="00B13CE4">
        <w:rPr>
          <w:b/>
        </w:rPr>
        <w:t xml:space="preserve">każdej innej sytuacji nie ma konieczności wstrzymywania oceny </w:t>
      </w:r>
      <w:proofErr w:type="spellStart"/>
      <w:r w:rsidRPr="00B13CE4">
        <w:rPr>
          <w:b/>
        </w:rPr>
        <w:t>projektu.</w:t>
      </w:r>
      <w:r w:rsidR="00ED3C7E" w:rsidRPr="00774C2A">
        <w:t>Po</w:t>
      </w:r>
      <w:proofErr w:type="spellEnd"/>
      <w:r w:rsidR="00ED3C7E" w:rsidRPr="00774C2A">
        <w:t xml:space="preserve"> uzupełnieniu wniosku przez </w:t>
      </w:r>
      <w:r w:rsidR="00CD082E">
        <w:t>Wnioskodawcę</w:t>
      </w:r>
      <w:r w:rsidR="00ED3C7E" w:rsidRPr="00774C2A">
        <w:t xml:space="preserve">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6B44AD" w:rsidRPr="00EE3E51" w:rsidRDefault="006B44AD" w:rsidP="00AD5411">
      <w:pPr>
        <w:pStyle w:val="Nagwek3"/>
        <w:spacing w:line="276" w:lineRule="auto"/>
        <w:ind w:left="709" w:hanging="709"/>
      </w:pPr>
      <w:r w:rsidRPr="009279CE">
        <w:t xml:space="preserve">W przypadku, gdy w ramach danego konkursu weryfikacji </w:t>
      </w:r>
      <w:r>
        <w:t>warunków</w:t>
      </w:r>
      <w:r w:rsidRPr="009279CE">
        <w:t xml:space="preserve"> formalnych podlega nie więcej niż 100 wniosków IOK zobowiązana jest do dokonania weryfikacji wniosków w terminie nie dłuższym niż </w:t>
      </w:r>
      <w:r>
        <w:rPr>
          <w:b/>
        </w:rPr>
        <w:t>14</w:t>
      </w:r>
      <w:r w:rsidRPr="00BA4518">
        <w:rPr>
          <w:b/>
        </w:rPr>
        <w:t xml:space="preserve"> </w:t>
      </w:r>
      <w:r>
        <w:rPr>
          <w:b/>
        </w:rPr>
        <w:t>dni</w:t>
      </w:r>
      <w:r w:rsidRPr="00F32D2F">
        <w:t xml:space="preserve"> od dnia zakończenia naboru wniosków. </w:t>
      </w:r>
      <w:r w:rsidRPr="00CC6287">
        <w:t xml:space="preserve">Przy każdym kolejnym wzroście liczby wniosków maksymalnie o 100, termin dokonania weryfikacji </w:t>
      </w:r>
      <w:r>
        <w:t>warunków</w:t>
      </w:r>
      <w:r w:rsidRPr="00CC6287">
        <w:t xml:space="preserve"> formalnych może zostać wydłużony maksymalnie o </w:t>
      </w:r>
      <w:r w:rsidRPr="00AD5411">
        <w:rPr>
          <w:b/>
        </w:rPr>
        <w:t>7</w:t>
      </w:r>
      <w:r w:rsidRPr="00CC6287">
        <w:t xml:space="preserve"> </w:t>
      </w:r>
      <w:r w:rsidRPr="00AD5411">
        <w:rPr>
          <w:b/>
        </w:rPr>
        <w:t>dni.</w:t>
      </w:r>
      <w:r>
        <w:t xml:space="preserve"> </w:t>
      </w:r>
      <w:r w:rsidRPr="007663FF">
        <w:t xml:space="preserve">Termin dokonania </w:t>
      </w:r>
      <w:r w:rsidRPr="00EE3E51">
        <w:t xml:space="preserve">weryfikacji </w:t>
      </w:r>
      <w:r>
        <w:t>warunków</w:t>
      </w:r>
      <w:r w:rsidRPr="00EE3E51">
        <w:t xml:space="preserve"> formalnych</w:t>
      </w:r>
      <w:r w:rsidRPr="00910C62">
        <w:t xml:space="preserve"> nie może być dłuższy niż </w:t>
      </w:r>
      <w:r w:rsidRPr="00AD5411">
        <w:rPr>
          <w:b/>
        </w:rPr>
        <w:t>28</w:t>
      </w:r>
      <w:r w:rsidR="00B541FC">
        <w:rPr>
          <w:b/>
        </w:rPr>
        <w:t xml:space="preserve"> dni </w:t>
      </w:r>
      <w:r w:rsidRPr="0074023D">
        <w:t>niezależnie od liczby złożonych wniosków</w:t>
      </w:r>
      <w:r w:rsidRPr="007663FF">
        <w:t xml:space="preserve">. </w:t>
      </w:r>
    </w:p>
    <w:p w:rsidR="006B44AD" w:rsidRDefault="006B44AD" w:rsidP="006B44AD">
      <w:pPr>
        <w:pStyle w:val="Nagwek3"/>
        <w:spacing w:line="276" w:lineRule="auto"/>
        <w:ind w:left="709" w:hanging="709"/>
      </w:pPr>
      <w:r w:rsidRPr="000463B1">
        <w:t xml:space="preserve">Za termin dokonania weryfikacji </w:t>
      </w:r>
      <w:r>
        <w:t>warunków</w:t>
      </w:r>
      <w:r w:rsidRPr="000463B1">
        <w:t xml:space="preserve"> formalnych uznaje si</w:t>
      </w:r>
      <w:r w:rsidRPr="00330FC6">
        <w:t xml:space="preserve">ę datę </w:t>
      </w:r>
      <w:r w:rsidRPr="008E36D4">
        <w:t xml:space="preserve">zatwierdzenia </w:t>
      </w:r>
      <w:r w:rsidRPr="0073370D">
        <w:rPr>
          <w:i/>
        </w:rPr>
        <w:t xml:space="preserve">Karty weryfikacji </w:t>
      </w:r>
      <w:r>
        <w:rPr>
          <w:i/>
        </w:rPr>
        <w:t>warunków</w:t>
      </w:r>
      <w:r w:rsidRPr="0073370D">
        <w:rPr>
          <w:i/>
        </w:rPr>
        <w:t xml:space="preserve"> formalnych</w:t>
      </w:r>
      <w:r w:rsidRPr="00921E0B">
        <w:t xml:space="preserve"> przez </w:t>
      </w:r>
      <w:r w:rsidRPr="00064BA6">
        <w:t>Kierownika/Zastępcę Kierownika właściwego wydziału merytorycznego</w:t>
      </w:r>
      <w:r w:rsidRPr="009279CE">
        <w:t>.</w:t>
      </w:r>
      <w:r>
        <w:t xml:space="preserve"> </w:t>
      </w:r>
    </w:p>
    <w:p w:rsidR="006B44AD" w:rsidRPr="006B44AD" w:rsidRDefault="006B44AD" w:rsidP="006B44AD">
      <w:pPr>
        <w:pStyle w:val="Nagwek3"/>
        <w:spacing w:line="276" w:lineRule="auto"/>
        <w:ind w:left="709" w:hanging="709"/>
      </w:pPr>
      <w:r>
        <w:t xml:space="preserve">Po zatwierdzeniu </w:t>
      </w:r>
      <w:r w:rsidRPr="0073370D">
        <w:rPr>
          <w:i/>
        </w:rPr>
        <w:t xml:space="preserve">Karty weryfikacji </w:t>
      </w:r>
      <w:r>
        <w:rPr>
          <w:i/>
        </w:rPr>
        <w:t>warunków</w:t>
      </w:r>
      <w:r w:rsidRPr="0073370D">
        <w:rPr>
          <w:i/>
        </w:rPr>
        <w:t xml:space="preserve"> formalnych</w:t>
      </w:r>
      <w:r w:rsidRPr="009279CE">
        <w:t xml:space="preserve"> przez Kierownika/Zastępcę </w:t>
      </w:r>
      <w:r w:rsidRPr="009279CE">
        <w:lastRenderedPageBreak/>
        <w:t>Kierownika właściwego wydziału merytorycznego</w:t>
      </w:r>
      <w:r>
        <w:t xml:space="preserve"> poprawny wniosek jest niezwłocznie przekazywany do oceny formalno-merytorycznej w ramach KOP.</w:t>
      </w:r>
    </w:p>
    <w:p w:rsidR="00D4202D" w:rsidRPr="00D4202D" w:rsidRDefault="00D4202D" w:rsidP="0073370D">
      <w:pPr>
        <w:pStyle w:val="Nagwek3"/>
        <w:ind w:left="709"/>
      </w:pPr>
      <w:r>
        <w:t xml:space="preserve">Lista wszystkich wniosków pozytywnie zweryfikowanych pod względem spełniania </w:t>
      </w:r>
      <w:r w:rsidR="00812501">
        <w:t xml:space="preserve">warunków </w:t>
      </w:r>
      <w:r>
        <w:t xml:space="preserve">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DC69B6" w:rsidRDefault="00712A47">
      <w:pPr>
        <w:pStyle w:val="Nagwek3"/>
        <w:spacing w:after="24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DC69B6" w:rsidRDefault="00A13331">
      <w:pPr>
        <w:pStyle w:val="Nagwek2"/>
        <w:shd w:val="clear" w:color="auto" w:fill="C6D9F1" w:themeFill="text2" w:themeFillTint="33"/>
        <w:spacing w:before="120" w:after="120"/>
        <w:ind w:left="1712" w:hanging="1712"/>
      </w:pPr>
      <w:bookmarkStart w:id="364" w:name="_Toc430178313"/>
      <w:bookmarkStart w:id="365" w:name="_Toc488040885"/>
      <w:bookmarkStart w:id="366" w:name="_Toc498071214"/>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r>
        <w:t>Etap o</w:t>
      </w:r>
      <w:r w:rsidR="006D5963" w:rsidRPr="00A821E0">
        <w:t>cen</w:t>
      </w:r>
      <w:r>
        <w:t>y</w:t>
      </w:r>
      <w:r w:rsidR="006D5963" w:rsidRPr="00A821E0">
        <w:t xml:space="preserve"> formaln</w:t>
      </w:r>
      <w:r w:rsidR="00D045F2">
        <w:t>o-merytoryczn</w:t>
      </w:r>
      <w:r>
        <w:t>ej</w:t>
      </w:r>
      <w:bookmarkEnd w:id="364"/>
      <w:bookmarkEnd w:id="365"/>
      <w:bookmarkEnd w:id="366"/>
    </w:p>
    <w:p w:rsidR="005302DE" w:rsidRPr="00597336"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t>
      </w:r>
      <w:r w:rsidR="00812501">
        <w:t>warunków</w:t>
      </w:r>
      <w:r w:rsidR="00812501" w:rsidRPr="007F17DF">
        <w:t xml:space="preserve"> </w:t>
      </w:r>
      <w:r w:rsidR="00631C7C" w:rsidRPr="007F17DF">
        <w:t xml:space="preserve">formalnych wszystkich złożonych wniosków. </w:t>
      </w:r>
      <w:r w:rsidR="00144FC4" w:rsidRPr="00597336">
        <w:t xml:space="preserve">Wnioski do oceny są przekazywane sukcesywnie, po zakończeniu weryfikacji </w:t>
      </w:r>
      <w:r w:rsidR="00812501" w:rsidRPr="00597336">
        <w:t>warunków</w:t>
      </w:r>
      <w:r w:rsidR="00144FC4" w:rsidRPr="00597336">
        <w:t xml:space="preserve"> formalnych danego wniosku, dlatego też istnieje możliwość przeprowadzenia losowania wniosków kilkukrotnie.</w:t>
      </w:r>
      <w:r w:rsidR="00DF6B19" w:rsidRPr="00DF6B19">
        <w:rPr>
          <w:vertAlign w:val="superscript"/>
        </w:rPr>
        <w:t xml:space="preserve"> </w:t>
      </w:r>
    </w:p>
    <w:p w:rsidR="00DC69B6" w:rsidRDefault="005302DE">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CD082E">
        <w:t>Wnioskodawcę</w:t>
      </w:r>
      <w:r w:rsidRPr="0053417A">
        <w:t xml:space="preserve"> albo pozostawiony bez rozpatrzenia zgodnie z art. 43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00DF6B19" w:rsidRPr="00D550E2">
        <w:rPr>
          <w:u w:val="single"/>
        </w:rPr>
        <w:t>załącznik nr 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DC69B6" w:rsidRDefault="005A2685" w:rsidP="00A92699">
      <w:pPr>
        <w:pStyle w:val="Nagwek3"/>
        <w:numPr>
          <w:ilvl w:val="0"/>
          <w:numId w:val="62"/>
        </w:numPr>
        <w:spacing w:line="276" w:lineRule="auto"/>
        <w:ind w:left="1276"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DC69B6" w:rsidRDefault="006A11E2" w:rsidP="00A92699">
      <w:pPr>
        <w:pStyle w:val="Nagwek3"/>
        <w:numPr>
          <w:ilvl w:val="0"/>
          <w:numId w:val="62"/>
        </w:numPr>
        <w:spacing w:line="276" w:lineRule="auto"/>
        <w:ind w:left="1276"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DC69B6" w:rsidRDefault="006A11E2" w:rsidP="00A92699">
      <w:pPr>
        <w:pStyle w:val="Nagwek3"/>
        <w:numPr>
          <w:ilvl w:val="0"/>
          <w:numId w:val="62"/>
        </w:numPr>
        <w:spacing w:line="276" w:lineRule="auto"/>
        <w:ind w:left="1276"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DC69B6" w:rsidRDefault="00E63CEE" w:rsidP="00A92699">
      <w:pPr>
        <w:pStyle w:val="Nagwek3"/>
        <w:numPr>
          <w:ilvl w:val="0"/>
          <w:numId w:val="62"/>
        </w:numPr>
        <w:spacing w:line="276" w:lineRule="auto"/>
        <w:ind w:left="1276"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w:t>
      </w:r>
      <w:r w:rsidRPr="0018209F">
        <w:t xml:space="preserve">to </w:t>
      </w:r>
      <w:r w:rsidR="00320133" w:rsidRPr="0018209F">
        <w:t>marzec</w:t>
      </w:r>
      <w:r w:rsidRPr="0018209F">
        <w:t xml:space="preserve"> </w:t>
      </w:r>
      <w:r w:rsidR="00320133" w:rsidRPr="0018209F">
        <w:t>2017 </w:t>
      </w:r>
      <w:r w:rsidRPr="0018209F">
        <w:t>r., jednakże z uwagi na to, iż jest on uzależniony od liczby złożonych na konkurs</w:t>
      </w:r>
      <w:r w:rsidRPr="00C17880">
        <w:t xml:space="preserve"> wniosków o dofinansowanie, zostanie on skorygowany niezwłocznie po zakończeniu </w:t>
      </w:r>
      <w:r w:rsidRPr="00C17880">
        <w:lastRenderedPageBreak/>
        <w:t>naboru, zgodnie z punkt</w:t>
      </w:r>
      <w:r w:rsidR="00B16290">
        <w:t>em</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A92699">
      <w:pPr>
        <w:numPr>
          <w:ilvl w:val="0"/>
          <w:numId w:val="51"/>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Default="00CB0442" w:rsidP="00A92699">
      <w:pPr>
        <w:numPr>
          <w:ilvl w:val="0"/>
          <w:numId w:val="51"/>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320133">
        <w:rPr>
          <w:rFonts w:ascii="Times New Roman" w:hAnsi="Times New Roman"/>
          <w:bCs/>
          <w:sz w:val="24"/>
          <w:szCs w:val="26"/>
        </w:rPr>
        <w:t>;</w:t>
      </w:r>
    </w:p>
    <w:p w:rsidR="000626A4" w:rsidRPr="007E56C7"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A92699">
      <w:pPr>
        <w:numPr>
          <w:ilvl w:val="0"/>
          <w:numId w:val="51"/>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320133">
        <w:rPr>
          <w:rFonts w:ascii="Times New Roman" w:hAnsi="Times New Roman"/>
          <w:sz w:val="24"/>
          <w:szCs w:val="24"/>
        </w:rPr>
        <w:t>.</w:t>
      </w:r>
    </w:p>
    <w:p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057D61">
        <w:t xml:space="preserve"> </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3E46CC" w:rsidRDefault="003F0F74" w:rsidP="00855E52">
      <w:pPr>
        <w:pStyle w:val="Nagwek3"/>
        <w:spacing w:line="276" w:lineRule="auto"/>
        <w:ind w:left="709"/>
      </w:pPr>
      <w:r w:rsidRPr="003E60F6">
        <w:t xml:space="preserve">W przypadku kryteriów, w których w definicji wskazano, iż dopuszczalne jest </w:t>
      </w:r>
      <w:r w:rsidR="008D1241">
        <w:t>złożenie przez Wnioskodawcę</w:t>
      </w:r>
      <w:r w:rsidR="0009277D">
        <w:t xml:space="preserve"> wyjaśnień w celu potwierdzenia </w:t>
      </w:r>
      <w:r w:rsidR="008D1241">
        <w:t>spełniania</w:t>
      </w:r>
      <w:r w:rsidR="0009277D">
        <w:t xml:space="preserve"> kryterium</w:t>
      </w:r>
      <w:r w:rsidR="003E46CC">
        <w:t>,</w:t>
      </w:r>
      <w:r w:rsidR="008D1241">
        <w:t xml:space="preserve"> </w:t>
      </w:r>
      <w:r w:rsidR="003E46CC">
        <w:t>o</w:t>
      </w:r>
      <w:r w:rsidR="003E46CC" w:rsidRPr="003E60F6">
        <w:t>cena spełnienia kryterium możliwa jest na podstawie wniosku o dofinansowanie oraz – dodatkowo – pisemnych wyjaśnień Wnioskodawcy, udzielonych w trakcie trwani</w:t>
      </w:r>
      <w:r w:rsidR="003E46CC">
        <w:t>a oceny formalno-merytorycznej, na pisemne wezwanie IOK</w:t>
      </w:r>
      <w:r w:rsidR="003E46CC" w:rsidRPr="003E60F6">
        <w:t>.</w:t>
      </w:r>
      <w:r w:rsidR="003E46CC">
        <w:t xml:space="preserve"> </w:t>
      </w:r>
    </w:p>
    <w:p w:rsidR="00DC69B6" w:rsidRDefault="00F80F09">
      <w:pPr>
        <w:pStyle w:val="Nagwek3"/>
        <w:numPr>
          <w:ilvl w:val="0"/>
          <w:numId w:val="0"/>
        </w:numPr>
        <w:spacing w:line="276" w:lineRule="auto"/>
        <w:ind w:left="709"/>
      </w:pPr>
      <w:r w:rsidRPr="00855E52">
        <w:t xml:space="preserve">W przypadku </w:t>
      </w:r>
      <w:r w:rsidR="00164174" w:rsidRPr="00855E52">
        <w:t>wezwania</w:t>
      </w:r>
      <w:r w:rsidR="00992A6E" w:rsidRPr="00855E52">
        <w:t xml:space="preserve"> </w:t>
      </w:r>
      <w:r w:rsidR="00164174" w:rsidRPr="00855E52">
        <w:t>d</w:t>
      </w:r>
      <w:r w:rsidR="00992A6E" w:rsidRPr="00855E52">
        <w:t>o przedstawieni</w:t>
      </w:r>
      <w:r w:rsidR="00164174" w:rsidRPr="00855E52">
        <w:t>a</w:t>
      </w:r>
      <w:r w:rsidR="004C0DE6" w:rsidRPr="00855E52">
        <w:t xml:space="preserve"> wyjaśnień</w:t>
      </w:r>
      <w:r w:rsidRPr="00855E52">
        <w:t xml:space="preserve">, </w:t>
      </w:r>
      <w:r w:rsidR="0092133B" w:rsidRPr="00855E52">
        <w:t>Wnioskodaw</w:t>
      </w:r>
      <w:r w:rsidRPr="00855E52">
        <w:t xml:space="preserve">ca </w:t>
      </w:r>
      <w:r w:rsidR="00391D42" w:rsidRPr="00855E52">
        <w:t>przedstawia</w:t>
      </w:r>
      <w:r w:rsidR="00660D22" w:rsidRPr="00855E52">
        <w:t xml:space="preserve"> </w:t>
      </w:r>
      <w:r w:rsidR="00144FC4" w:rsidRPr="00855E52">
        <w:t>pisemnie</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 xml:space="preserve">wyjaśnienia </w:t>
      </w:r>
      <w:r w:rsidRPr="00855E52">
        <w:t xml:space="preserve">w terminie </w:t>
      </w:r>
      <w:r w:rsidRPr="00855E52">
        <w:rPr>
          <w:b/>
        </w:rPr>
        <w:t>7 dni</w:t>
      </w:r>
      <w:r w:rsidR="00DF6B19" w:rsidRPr="00DF6B19">
        <w:t xml:space="preserve"> od otrzymania wezwania</w:t>
      </w:r>
      <w:r w:rsidRPr="00855E52">
        <w:t xml:space="preserve"> </w:t>
      </w:r>
      <w:r w:rsidR="00286579" w:rsidRPr="00855E52">
        <w:t>(</w:t>
      </w:r>
      <w:r w:rsidR="00391D42" w:rsidRPr="00855E52">
        <w:t>jednokrotni</w:t>
      </w:r>
      <w:r w:rsidR="00286579" w:rsidRPr="00855E52">
        <w:t>e w odniesieniu do danego kryterium).</w:t>
      </w:r>
    </w:p>
    <w:p w:rsid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CD082E">
        <w:rPr>
          <w:b/>
          <w:szCs w:val="24"/>
        </w:rPr>
        <w:t>Wnioskodawcę</w:t>
      </w:r>
      <w:r w:rsidR="00A47021" w:rsidRPr="00A47021">
        <w:rPr>
          <w:b/>
          <w:szCs w:val="24"/>
        </w:rPr>
        <w:t xml:space="preserve">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DC69B6" w:rsidRDefault="003E46CC">
      <w:pPr>
        <w:pStyle w:val="Nagwek3"/>
        <w:numPr>
          <w:ilvl w:val="0"/>
          <w:numId w:val="0"/>
        </w:numPr>
        <w:spacing w:line="276" w:lineRule="auto"/>
        <w:ind w:left="709"/>
      </w:pPr>
      <w:r w:rsidRPr="008D1241">
        <w:t>Złożone wyjaśnienia stanowią integralną część projektu.</w:t>
      </w:r>
      <w:r w:rsidRPr="003E60F6">
        <w:t xml:space="preserve"> Fakt wykorzystania do oceny spełnienia kryterium wyjaśnień przedłożonych przez Wnioskodawcę jest dokumentowany oraz odnotowany w </w:t>
      </w:r>
      <w:r w:rsidRPr="008D1241">
        <w:t>Karcie oceny formalno-merytorycznej wniosku</w:t>
      </w:r>
      <w:r w:rsidRPr="003E60F6">
        <w:t xml:space="preserve">. </w:t>
      </w:r>
    </w:p>
    <w:p w:rsidR="00DC69B6" w:rsidRDefault="00FA3F23">
      <w:pPr>
        <w:pStyle w:val="Nagwek3"/>
        <w:numPr>
          <w:ilvl w:val="0"/>
          <w:numId w:val="0"/>
        </w:numPr>
        <w:spacing w:before="240" w:after="240"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w:t>
      </w:r>
      <w:r w:rsidR="00057D61">
        <w:rPr>
          <w:b/>
          <w:szCs w:val="24"/>
        </w:rPr>
        <w:t xml:space="preserve"> </w:t>
      </w:r>
      <w:r w:rsidR="002643C0" w:rsidRPr="00164174">
        <w:rPr>
          <w:b/>
          <w:szCs w:val="24"/>
        </w:rPr>
        <w:lastRenderedPageBreak/>
        <w:t>zidentyfikowaniem popełnionych błędów i braków.</w:t>
      </w:r>
    </w:p>
    <w:p w:rsidR="00DC69B6" w:rsidRDefault="003E46CC">
      <w:pPr>
        <w:pStyle w:val="Nagwek3"/>
        <w:spacing w:line="276" w:lineRule="auto"/>
        <w:ind w:left="709"/>
      </w:pPr>
      <w:r w:rsidRPr="003E46CC">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Default="003E46CC">
      <w:pPr>
        <w:pStyle w:val="Nagwek3"/>
        <w:spacing w:line="276" w:lineRule="auto"/>
        <w:ind w:left="709"/>
      </w:pPr>
      <w:r w:rsidRPr="003E46CC">
        <w:t xml:space="preserve">IOK w trakcie uzupełniania lub poprawiania projektu zapewnia równe traktowanie wnioskodawców. </w:t>
      </w:r>
    </w:p>
    <w:p w:rsidR="006072B5" w:rsidRDefault="003F0F74" w:rsidP="006072B5">
      <w:pPr>
        <w:pStyle w:val="Nagwek3"/>
        <w:spacing w:line="276" w:lineRule="auto"/>
        <w:ind w:left="709"/>
      </w:pPr>
      <w:r w:rsidRPr="001C0129">
        <w:rPr>
          <w:szCs w:val="24"/>
        </w:rPr>
        <w:t xml:space="preserve">Projekty spełniające </w:t>
      </w:r>
      <w:r w:rsidR="005F0987">
        <w:rPr>
          <w:szCs w:val="24"/>
        </w:rPr>
        <w:t>(na podstawie wniosku i wyjaśnień</w:t>
      </w:r>
      <w:r w:rsidR="00635DDA">
        <w:rPr>
          <w:szCs w:val="24"/>
        </w:rPr>
        <w:t xml:space="preserve"> </w:t>
      </w:r>
      <w:r w:rsidR="00CD082E">
        <w:rPr>
          <w:szCs w:val="24"/>
        </w:rPr>
        <w:t>Wnioskodawcy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xml:space="preserve">. </w:t>
      </w:r>
      <w:r w:rsidR="00E53139" w:rsidRPr="003E46CC">
        <w:rPr>
          <w:szCs w:val="24"/>
        </w:rPr>
        <w:t>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0920D4">
        <w:t xml:space="preserve">. </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zerojedynkowym polegającym na przypisaniu wartości logicznych </w:t>
      </w:r>
      <w:r w:rsidRPr="00E64CA4">
        <w:rPr>
          <w:i/>
        </w:rPr>
        <w:t>tak</w:t>
      </w:r>
      <w:r w:rsidRPr="00774C2A">
        <w:t xml:space="preserve"> lub </w:t>
      </w:r>
      <w:r w:rsidRPr="00E64CA4">
        <w:rPr>
          <w:i/>
        </w:rPr>
        <w:t>nie</w:t>
      </w:r>
      <w:r w:rsidRPr="003A0A29">
        <w:t xml:space="preserve">. </w:t>
      </w:r>
    </w:p>
    <w:p w:rsidR="00DC69B6" w:rsidRDefault="00B13CE4">
      <w:pPr>
        <w:pStyle w:val="Nagwek3"/>
        <w:spacing w:line="276" w:lineRule="auto"/>
        <w:ind w:left="709"/>
      </w:pPr>
      <w:r>
        <w:t xml:space="preserve">Kryteria ogólne formalne odnoszą się do wszystkich typów projektów i dotyczą wszystkich Wnioskodawców. </w:t>
      </w:r>
    </w:p>
    <w:p w:rsidR="000920D4" w:rsidRDefault="00F55550" w:rsidP="007F17DF">
      <w:pPr>
        <w:pStyle w:val="Nagwek3"/>
        <w:numPr>
          <w:ilvl w:val="0"/>
          <w:numId w:val="0"/>
        </w:numPr>
        <w:spacing w:after="0" w:line="276" w:lineRule="auto"/>
        <w:rPr>
          <w:b/>
          <w:szCs w:val="24"/>
        </w:rPr>
      </w:pPr>
      <w:r w:rsidRPr="00F55550">
        <w:rPr>
          <w:b/>
          <w:szCs w:val="24"/>
        </w:rPr>
        <w:t xml:space="preserve">W ramach niniejszego konkursu obowiązują następujące </w:t>
      </w:r>
      <w:r w:rsidR="0022098F" w:rsidRPr="00CC2BD2">
        <w:rPr>
          <w:b/>
        </w:rPr>
        <w:t>kryteria wyboru projektów</w:t>
      </w:r>
      <w:r w:rsidRPr="00EE0FCE">
        <w:rPr>
          <w:b/>
          <w:szCs w:val="24"/>
        </w:rPr>
        <w:t>:</w:t>
      </w:r>
    </w:p>
    <w:p w:rsidR="00DC69B6" w:rsidRDefault="00DC69B6">
      <w:pPr>
        <w:jc w:val="center"/>
        <w:rPr>
          <w:i/>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rsidR="00DC69B6" w:rsidRDefault="00E524E7" w:rsidP="00A92699">
            <w:pPr>
              <w:numPr>
                <w:ilvl w:val="0"/>
                <w:numId w:val="79"/>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Przez to kryterium należy rozumieć, iż:</w:t>
            </w:r>
          </w:p>
          <w:p w:rsidR="000014FB" w:rsidRDefault="00175AD5" w:rsidP="00A92699">
            <w:pPr>
              <w:numPr>
                <w:ilvl w:val="0"/>
                <w:numId w:val="46"/>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A92699">
            <w:pPr>
              <w:numPr>
                <w:ilvl w:val="0"/>
                <w:numId w:val="46"/>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w:t>
            </w:r>
            <w:r w:rsidRPr="00790893">
              <w:rPr>
                <w:rFonts w:ascii="Times New Roman" w:hAnsi="Times New Roman"/>
                <w:sz w:val="20"/>
              </w:rPr>
              <w:lastRenderedPageBreak/>
              <w:t xml:space="preserve">związanemu z zakazem udzielania dofinansowania podmiotom wykluczonym lub nie orzeczono wobec niego zakazu dostępu do środków funduszy europejskich na podstawie: </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t>
            </w:r>
            <w:r w:rsidRPr="00E64CA4">
              <w:rPr>
                <w:rFonts w:ascii="Times New Roman" w:hAnsi="Times New Roman"/>
                <w:b/>
                <w:sz w:val="20"/>
              </w:rPr>
              <w:lastRenderedPageBreak/>
              <w:t xml:space="preserve">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A92699">
            <w:pPr>
              <w:numPr>
                <w:ilvl w:val="0"/>
                <w:numId w:val="48"/>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A92699">
            <w:pPr>
              <w:numPr>
                <w:ilvl w:val="0"/>
                <w:numId w:val="48"/>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A92699">
            <w:pPr>
              <w:numPr>
                <w:ilvl w:val="0"/>
                <w:numId w:val="48"/>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Okres realizacji projektu jest zgodny z regulaminem konkursu.</w:t>
            </w:r>
          </w:p>
        </w:tc>
        <w:tc>
          <w:tcPr>
            <w:tcW w:w="5186" w:type="dxa"/>
            <w:shd w:val="clear" w:color="auto" w:fill="auto"/>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790893" w:rsidRDefault="00E64CA4" w:rsidP="00E524E7">
            <w:pPr>
              <w:spacing w:before="0" w:line="240" w:lineRule="auto"/>
              <w:rPr>
                <w:rFonts w:ascii="Times New Roman" w:hAnsi="Times New Roman"/>
                <w:sz w:val="20"/>
              </w:rPr>
            </w:pP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lastRenderedPageBreak/>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w:t>
            </w:r>
            <w:r w:rsidRPr="00E64CA4">
              <w:rPr>
                <w:rFonts w:ascii="Times New Roman" w:hAnsi="Times New Roman"/>
                <w:b/>
                <w:sz w:val="20"/>
              </w:rPr>
              <w:lastRenderedPageBreak/>
              <w:t>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7047" w:rsidRDefault="00357047" w:rsidP="00045E32">
      <w:pPr>
        <w:widowControl/>
        <w:autoSpaceDE w:val="0"/>
        <w:autoSpaceDN w:val="0"/>
        <w:spacing w:before="0" w:line="240" w:lineRule="auto"/>
        <w:textAlignment w:val="auto"/>
        <w:rPr>
          <w:rFonts w:ascii="Times New Roman" w:hAnsi="Times New Roman"/>
          <w:bCs/>
          <w:i/>
          <w:sz w:val="24"/>
          <w:szCs w:val="24"/>
          <w:highlight w:val="lightGray"/>
        </w:rPr>
      </w:pPr>
    </w:p>
    <w:p w:rsidR="00520DA2" w:rsidRDefault="00520DA2"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3B4309" w:rsidRDefault="00DF6B19" w:rsidP="003B4309">
      <w:pPr>
        <w:pStyle w:val="Nagwek3"/>
        <w:widowControl/>
        <w:spacing w:before="0"/>
        <w:ind w:left="284" w:hanging="709"/>
        <w:textAlignment w:val="auto"/>
        <w:rPr>
          <w:i/>
          <w:szCs w:val="24"/>
        </w:rPr>
      </w:pPr>
      <w:r w:rsidRPr="00D550E2">
        <w:t>W</w:t>
      </w:r>
      <w:r w:rsidRPr="00DF6B19">
        <w:t xml:space="preserve"> ramach </w:t>
      </w:r>
      <w:r w:rsidRPr="003B4309">
        <w:t xml:space="preserve">niniejszego konkursu </w:t>
      </w:r>
      <w:r w:rsidR="00320133" w:rsidRPr="003B4309">
        <w:t>przewidziano</w:t>
      </w:r>
      <w:r w:rsidR="006072B5" w:rsidRPr="003B4309">
        <w:t xml:space="preserve"> </w:t>
      </w:r>
      <w:r w:rsidR="00320133" w:rsidRPr="003B4309">
        <w:t>kryteria specyficzne</w:t>
      </w:r>
      <w:r w:rsidRPr="003B4309">
        <w:t xml:space="preserve"> dostępu</w:t>
      </w:r>
      <w:r w:rsidR="00320133" w:rsidRPr="003B4309">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rsidTr="009B1A19">
        <w:trPr>
          <w:trHeight w:val="284"/>
        </w:trPr>
        <w:tc>
          <w:tcPr>
            <w:tcW w:w="10490" w:type="dxa"/>
            <w:gridSpan w:val="4"/>
            <w:shd w:val="clear" w:color="auto" w:fill="D9D9D9"/>
            <w:vAlign w:val="center"/>
          </w:tcPr>
          <w:p w:rsidR="00DC69B6" w:rsidRDefault="00F3018E" w:rsidP="00427EB6">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sidRPr="002120DF">
              <w:rPr>
                <w:rFonts w:ascii="Times New Roman" w:hAnsi="Times New Roman"/>
                <w:b/>
                <w:sz w:val="20"/>
              </w:rPr>
              <w:t xml:space="preserve">DLA </w:t>
            </w:r>
            <w:r w:rsidR="00427EB6">
              <w:rPr>
                <w:rFonts w:ascii="Cambria" w:hAnsi="Cambria"/>
                <w:b/>
                <w:sz w:val="20"/>
              </w:rPr>
              <w:t>DZIAŁANIA 8.1</w:t>
            </w:r>
          </w:p>
        </w:tc>
      </w:tr>
      <w:tr w:rsidR="00F94C11" w:rsidRPr="00790893" w:rsidTr="009B1A19">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9B1A19">
        <w:trPr>
          <w:trHeight w:val="273"/>
        </w:trPr>
        <w:tc>
          <w:tcPr>
            <w:tcW w:w="936" w:type="dxa"/>
            <w:shd w:val="clear" w:color="auto" w:fill="auto"/>
            <w:vAlign w:val="center"/>
          </w:tcPr>
          <w:p w:rsidR="008215C4" w:rsidRPr="00790893" w:rsidRDefault="003163B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498" w:type="dxa"/>
            <w:shd w:val="clear" w:color="auto" w:fill="auto"/>
            <w:vAlign w:val="center"/>
          </w:tcPr>
          <w:p w:rsidR="003163B1" w:rsidRPr="009A353A" w:rsidRDefault="003163B1" w:rsidP="003163B1">
            <w:pPr>
              <w:widowControl/>
              <w:adjustRightInd/>
              <w:spacing w:before="0" w:line="240" w:lineRule="auto"/>
              <w:textAlignment w:val="auto"/>
              <w:rPr>
                <w:rFonts w:ascii="Times New Roman" w:hAnsi="Times New Roman"/>
                <w:b/>
                <w:i/>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społecznej:</w:t>
            </w:r>
          </w:p>
          <w:p w:rsidR="003163B1" w:rsidRPr="009A353A" w:rsidRDefault="003163B1" w:rsidP="003163B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a) w odniesieniu do osób lub środowisk zagrożonych ubóstwem lub wykluczeniem społecznym – na minimalnym poziomie 34%;</w:t>
            </w:r>
          </w:p>
          <w:p w:rsidR="008215C4" w:rsidRPr="009A353A" w:rsidRDefault="003163B1" w:rsidP="003163B1">
            <w:pPr>
              <w:widowControl/>
              <w:adjustRightInd/>
              <w:spacing w:before="0" w:line="240" w:lineRule="auto"/>
              <w:textAlignment w:val="auto"/>
              <w:rPr>
                <w:rFonts w:ascii="Times New Roman" w:hAnsi="Times New Roman"/>
                <w:b/>
                <w:sz w:val="24"/>
                <w:szCs w:val="24"/>
              </w:rPr>
            </w:pPr>
            <w:r w:rsidRPr="009A353A">
              <w:rPr>
                <w:rFonts w:ascii="Times New Roman" w:hAnsi="Times New Roman"/>
                <w:b/>
                <w:sz w:val="20"/>
              </w:rPr>
              <w:t>b) w odniesieniu do osób o znacznym stopniu niepełnosprawności, osób z niepełnosprawnością intelektualną oraz osób z niepełnosprawnościami sprzężonym – na minimalnym poziomie 34%.</w:t>
            </w:r>
          </w:p>
        </w:tc>
        <w:tc>
          <w:tcPr>
            <w:tcW w:w="5231" w:type="dxa"/>
            <w:shd w:val="clear" w:color="auto" w:fill="auto"/>
            <w:vAlign w:val="center"/>
          </w:tcPr>
          <w:p w:rsidR="008215C4" w:rsidRPr="00427EB6" w:rsidRDefault="00427EB6" w:rsidP="001748C3">
            <w:pPr>
              <w:widowControl/>
              <w:adjustRightInd/>
              <w:spacing w:before="0" w:line="240" w:lineRule="auto"/>
              <w:textAlignment w:val="auto"/>
              <w:rPr>
                <w:rFonts w:ascii="Times New Roman" w:hAnsi="Times New Roman"/>
                <w:sz w:val="20"/>
              </w:rPr>
            </w:pPr>
            <w:r w:rsidRPr="00427EB6">
              <w:rPr>
                <w:rFonts w:ascii="Times New Roman" w:hAnsi="Times New Roman"/>
                <w:sz w:val="20"/>
              </w:rPr>
              <w:t xml:space="preserve">Kryterium efektywności społecznej odnosi się do odsetka uczestników projektu, którzy po zakończeniu udziału w projekcie dokonali postępu w procesie aktywizacji </w:t>
            </w:r>
            <w:proofErr w:type="spellStart"/>
            <w:r w:rsidRPr="00427EB6">
              <w:rPr>
                <w:rFonts w:ascii="Times New Roman" w:hAnsi="Times New Roman"/>
                <w:sz w:val="20"/>
              </w:rPr>
              <w:t>społeczno</w:t>
            </w:r>
            <w:proofErr w:type="spellEnd"/>
            <w:r w:rsidRPr="00427EB6">
              <w:rPr>
                <w:rFonts w:ascii="Times New Roman" w:hAnsi="Times New Roman"/>
                <w:sz w:val="20"/>
              </w:rPr>
              <w:t xml:space="preserve"> – zatrudnieniowej, zmniejszenia dystansu do zatrudnienia lub podjęli dalszą aktywizację zgodnie z Wytycznymi w zakresie realizacji przedsięwzięć w obszarze włączenia społecznego i zwalczania ubóstwa z wykorzystaniem środków Europejskiego Funduszu Społecznego i Europejskiego Funduszu Rozwoju Regionalnego na lata 2014-2020. Efektywność społeczna jest mierzona wśród osób zagrożonych ubóstwem lub wykluczeniem społecznym, które skorzystały z usług aktywnej integracji o charakterze społecznym lub edukacyjnym lub zdrowotnym. Minimalny poziom efektywności społecznej wynika z minimalnego poziomu określonego przez Ministerstwo Rozwoju. Wskaźnik wymieniony w </w:t>
            </w:r>
            <w:proofErr w:type="spellStart"/>
            <w:r w:rsidRPr="00427EB6">
              <w:rPr>
                <w:rFonts w:ascii="Times New Roman" w:hAnsi="Times New Roman"/>
                <w:sz w:val="20"/>
              </w:rPr>
              <w:t>ppkt</w:t>
            </w:r>
            <w:proofErr w:type="spellEnd"/>
            <w:r w:rsidRPr="00427EB6">
              <w:rPr>
                <w:rFonts w:ascii="Times New Roman" w:hAnsi="Times New Roman"/>
                <w:sz w:val="20"/>
              </w:rPr>
              <w:t xml:space="preserve">. b powinien być obligatoryjnie określany we wniosku 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-zatrudnieniowej, tj. wskaźniki wymienione w </w:t>
            </w:r>
            <w:proofErr w:type="spellStart"/>
            <w:r w:rsidRPr="00427EB6">
              <w:rPr>
                <w:rFonts w:ascii="Times New Roman" w:hAnsi="Times New Roman"/>
                <w:sz w:val="20"/>
              </w:rPr>
              <w:t>ppkt</w:t>
            </w:r>
            <w:proofErr w:type="spellEnd"/>
            <w:r w:rsidRPr="00427EB6">
              <w:rPr>
                <w:rFonts w:ascii="Times New Roman" w:hAnsi="Times New Roman"/>
                <w:sz w:val="20"/>
              </w:rPr>
              <w:t xml:space="preserve"> a i b. W sytuacji jeżeli grupę docelową w 100% stanowią osoby niepełnosprawne ze znacznym stopniem niepełnosprawności, z niepełnosprawnością intelektualną oraz z niepełnosprawnościami sprzężonymi Beneficjent planuje we wniosku o dofinansowanie jedynie wskaźnik wymieniony w </w:t>
            </w:r>
            <w:proofErr w:type="spellStart"/>
            <w:r w:rsidRPr="00427EB6">
              <w:rPr>
                <w:rFonts w:ascii="Times New Roman" w:hAnsi="Times New Roman"/>
                <w:sz w:val="20"/>
              </w:rPr>
              <w:t>ppkt</w:t>
            </w:r>
            <w:proofErr w:type="spellEnd"/>
            <w:r w:rsidRPr="00427EB6">
              <w:rPr>
                <w:rFonts w:ascii="Times New Roman" w:hAnsi="Times New Roman"/>
                <w:sz w:val="20"/>
              </w:rPr>
              <w:t xml:space="preserve">.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rsidR="008215C4" w:rsidRPr="001748C3" w:rsidRDefault="001748C3" w:rsidP="000C1815">
            <w:pPr>
              <w:widowControl/>
              <w:adjustRightInd/>
              <w:spacing w:before="0" w:line="240" w:lineRule="auto"/>
              <w:jc w:val="center"/>
              <w:textAlignment w:val="auto"/>
              <w:rPr>
                <w:rFonts w:ascii="Times New Roman" w:hAnsi="Times New Roman"/>
                <w:b/>
                <w:sz w:val="24"/>
                <w:szCs w:val="24"/>
              </w:rPr>
            </w:pPr>
            <w:r w:rsidRPr="001748C3">
              <w:rPr>
                <w:rFonts w:ascii="Times New Roman" w:hAnsi="Times New Roman"/>
                <w:b/>
                <w:sz w:val="20"/>
              </w:rPr>
              <w:t>TAK/NIE/NIE DOTYCZY. Niespełnienie kryterium skutkuje odrzuceniem wniosku. Dopuszczalne jest wezwanie Wnioskodawcy do przedstawienia wyjaśnień w celu potwierdzenia spełnienia kryterium</w:t>
            </w:r>
            <w:r w:rsidRPr="001748C3">
              <w:rPr>
                <w:rFonts w:ascii="Times New Roman" w:hAnsi="Times New Roman"/>
                <w:b/>
                <w:sz w:val="24"/>
                <w:szCs w:val="24"/>
              </w:rPr>
              <w:t>.</w:t>
            </w:r>
          </w:p>
        </w:tc>
      </w:tr>
      <w:tr w:rsidR="00F94C11" w:rsidRPr="00790893" w:rsidTr="009B1A19">
        <w:trPr>
          <w:trHeight w:val="284"/>
        </w:trPr>
        <w:tc>
          <w:tcPr>
            <w:tcW w:w="936" w:type="dxa"/>
            <w:shd w:val="clear" w:color="auto" w:fill="auto"/>
            <w:vAlign w:val="center"/>
          </w:tcPr>
          <w:p w:rsidR="00F94C11" w:rsidRPr="009279CE" w:rsidRDefault="001748C3"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2.</w:t>
            </w:r>
          </w:p>
        </w:tc>
        <w:tc>
          <w:tcPr>
            <w:tcW w:w="2498" w:type="dxa"/>
            <w:shd w:val="clear" w:color="auto" w:fill="auto"/>
            <w:vAlign w:val="center"/>
          </w:tcPr>
          <w:p w:rsidR="002F7D71" w:rsidRPr="009A353A" w:rsidRDefault="002F7D71" w:rsidP="002F7D7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zatrudnieniowej:</w:t>
            </w:r>
            <w:r w:rsidRPr="009A353A">
              <w:rPr>
                <w:rFonts w:ascii="Times New Roman" w:hAnsi="Times New Roman"/>
                <w:b/>
                <w:sz w:val="20"/>
              </w:rPr>
              <w:t xml:space="preserve"> </w:t>
            </w:r>
          </w:p>
          <w:p w:rsidR="002F7D71" w:rsidRPr="009A353A" w:rsidRDefault="002F7D71" w:rsidP="002F7D7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a. w odniesieniu do osób lub środowisk zagrożonych ubóstwem lub wykluczeniem społecznym na minimalnym poziomie – 22%, </w:t>
            </w:r>
          </w:p>
          <w:p w:rsidR="00F94C11" w:rsidRPr="002F7D71" w:rsidRDefault="002F7D71" w:rsidP="002F7D71">
            <w:pPr>
              <w:widowControl/>
              <w:adjustRightInd/>
              <w:spacing w:before="0" w:line="240" w:lineRule="auto"/>
              <w:textAlignment w:val="auto"/>
              <w:rPr>
                <w:rFonts w:ascii="Times New Roman" w:hAnsi="Times New Roman"/>
                <w:sz w:val="20"/>
              </w:rPr>
            </w:pPr>
            <w:r w:rsidRPr="009A353A">
              <w:rPr>
                <w:rFonts w:ascii="Times New Roman" w:hAnsi="Times New Roman"/>
                <w:b/>
                <w:sz w:val="20"/>
              </w:rPr>
              <w:t xml:space="preserve">b. w odniesieniu do: osób o znacznym stopniu niepełnosprawności, osób z niepełnosprawnością intelektualną oraz osób z niepełnosprawnościami </w:t>
            </w:r>
            <w:r w:rsidRPr="009A353A">
              <w:rPr>
                <w:rFonts w:ascii="Times New Roman" w:hAnsi="Times New Roman"/>
                <w:b/>
                <w:sz w:val="20"/>
              </w:rPr>
              <w:lastRenderedPageBreak/>
              <w:t>sprzężonymi na minimalnym poziomie – 12%.</w:t>
            </w:r>
          </w:p>
        </w:tc>
        <w:tc>
          <w:tcPr>
            <w:tcW w:w="5231" w:type="dxa"/>
            <w:shd w:val="clear" w:color="auto" w:fill="auto"/>
            <w:vAlign w:val="center"/>
          </w:tcPr>
          <w:p w:rsidR="00F94C11" w:rsidRPr="002F7D71" w:rsidRDefault="002F7D71" w:rsidP="002F7D71">
            <w:pPr>
              <w:widowControl/>
              <w:adjustRightInd/>
              <w:spacing w:before="0" w:line="240" w:lineRule="auto"/>
              <w:textAlignment w:val="auto"/>
              <w:rPr>
                <w:rFonts w:ascii="Times New Roman" w:hAnsi="Times New Roman"/>
                <w:sz w:val="20"/>
              </w:rPr>
            </w:pPr>
            <w:r w:rsidRPr="002F7D71">
              <w:rPr>
                <w:rFonts w:ascii="Times New Roman" w:hAnsi="Times New Roman"/>
                <w:sz w:val="20"/>
              </w:rPr>
              <w:lastRenderedPageBreak/>
              <w:t xml:space="preserve">Kryterium efektywności zatrudnieniowej oznacza odsetek uczestników projektu, którzy po zakończeniu udziału w projekcie podjęli zatrudnienie. Efektywność zatrudnieniowa mierzona jest wśród osób zagrożonych ubóstwem lub wykluczeniem społecznym, które skorzystały z usług aktywnej integracji o charakterze zawodowym. Efektywność zatrudnieniowa jest mierzona, zgodnie ze sposobem określonym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PI 9i lub po jego zakończeniu podjęły dalszą aktywizację w ramach PI 9v lub w ramach CT 8. Wskazane w kryterium minimalne poziomy efektywności zatrudnieniowej wynikają z minimalnych </w:t>
            </w:r>
            <w:r w:rsidRPr="002F7D71">
              <w:rPr>
                <w:rFonts w:ascii="Times New Roman" w:hAnsi="Times New Roman"/>
                <w:sz w:val="20"/>
              </w:rPr>
              <w:lastRenderedPageBreak/>
              <w:t xml:space="preserve">poziomów określonych przez Ministerstwo Rozwoju Wskaźnik wymieniony w </w:t>
            </w:r>
            <w:proofErr w:type="spellStart"/>
            <w:r w:rsidRPr="002F7D71">
              <w:rPr>
                <w:rFonts w:ascii="Times New Roman" w:hAnsi="Times New Roman"/>
                <w:sz w:val="20"/>
              </w:rPr>
              <w:t>ppkt</w:t>
            </w:r>
            <w:proofErr w:type="spellEnd"/>
            <w:r w:rsidRPr="002F7D71">
              <w:rPr>
                <w:rFonts w:ascii="Times New Roman" w:hAnsi="Times New Roman"/>
                <w:sz w:val="20"/>
              </w:rPr>
              <w:t xml:space="preserve">. b powinien być obligatoryjnie określany we wniosku 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-zatrudnieniowej, tj. wskaźniki wymienione w </w:t>
            </w:r>
            <w:proofErr w:type="spellStart"/>
            <w:r w:rsidRPr="002F7D71">
              <w:rPr>
                <w:rFonts w:ascii="Times New Roman" w:hAnsi="Times New Roman"/>
                <w:sz w:val="20"/>
              </w:rPr>
              <w:t>ppkt</w:t>
            </w:r>
            <w:proofErr w:type="spellEnd"/>
            <w:r w:rsidRPr="002F7D71">
              <w:rPr>
                <w:rFonts w:ascii="Times New Roman" w:hAnsi="Times New Roman"/>
                <w:sz w:val="20"/>
              </w:rPr>
              <w:t xml:space="preserve"> a i b. W sytuacji, gdy grupę docelową w 100% stanowią osoby niepełnosprawne ze znacznym stopniem niepełnosprawności, z niepełnosprawnością intelektualną oraz z niepełnosprawnościami sprzężonymi Beneficjent planuje we wniosku o dofinansowanie jedynie wskaźnik wymieniony w </w:t>
            </w:r>
            <w:proofErr w:type="spellStart"/>
            <w:r w:rsidRPr="002F7D71">
              <w:rPr>
                <w:rFonts w:ascii="Times New Roman" w:hAnsi="Times New Roman"/>
                <w:sz w:val="20"/>
              </w:rPr>
              <w:t>ppkt</w:t>
            </w:r>
            <w:proofErr w:type="spellEnd"/>
            <w:r w:rsidRPr="002F7D71">
              <w:rPr>
                <w:rFonts w:ascii="Times New Roman" w:hAnsi="Times New Roman"/>
                <w:sz w:val="20"/>
              </w:rPr>
              <w:t xml:space="preserve">.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rsidR="00F94C11" w:rsidRPr="002F7D71" w:rsidRDefault="002F7D71" w:rsidP="000C1815">
            <w:pPr>
              <w:widowControl/>
              <w:adjustRightInd/>
              <w:spacing w:before="0" w:line="240" w:lineRule="auto"/>
              <w:jc w:val="center"/>
              <w:textAlignment w:val="auto"/>
              <w:rPr>
                <w:rFonts w:ascii="Times New Roman" w:hAnsi="Times New Roman"/>
                <w:b/>
                <w:sz w:val="20"/>
              </w:rPr>
            </w:pPr>
            <w:r w:rsidRPr="002F7D71">
              <w:rPr>
                <w:rFonts w:ascii="Times New Roman" w:hAnsi="Times New Roman"/>
                <w:b/>
                <w:sz w:val="20"/>
              </w:rPr>
              <w:lastRenderedPageBreak/>
              <w:t>TAK/NIE/NIE DOTYCZY</w:t>
            </w:r>
            <w:r>
              <w:rPr>
                <w:rFonts w:ascii="Times New Roman" w:hAnsi="Times New Roman"/>
                <w:b/>
                <w:sz w:val="20"/>
              </w:rPr>
              <w:t>.</w:t>
            </w:r>
            <w:r w:rsidRPr="002F7D71">
              <w:rPr>
                <w:rFonts w:ascii="Times New Roman" w:hAnsi="Times New Roman"/>
                <w:b/>
                <w:sz w:val="20"/>
              </w:rPr>
              <w:t xml:space="preserve">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2F7D7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3.</w:t>
            </w:r>
          </w:p>
        </w:tc>
        <w:tc>
          <w:tcPr>
            <w:tcW w:w="2498" w:type="dxa"/>
            <w:shd w:val="clear" w:color="auto" w:fill="auto"/>
            <w:vAlign w:val="center"/>
          </w:tcPr>
          <w:p w:rsidR="002F7D71" w:rsidRPr="009A353A" w:rsidRDefault="007E686E" w:rsidP="007E686E">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W przypadku projektów, w ramach których tworzone będą podmioty reintegracji społecznej i zawodowej projektodawca zobowiązuje się, do zachowania trwałości utworzonych w ramach projektu podmiotów po zakończeniu realizacji projektu co najmniej przez okres odpowiadający jego realizacji, przy czym jeśli projekt trwa krócej niż 24 miesiące, czas trwałości nie może być krótszy niż dwa lata.</w:t>
            </w:r>
          </w:p>
        </w:tc>
        <w:tc>
          <w:tcPr>
            <w:tcW w:w="5231" w:type="dxa"/>
            <w:shd w:val="clear" w:color="auto" w:fill="auto"/>
            <w:vAlign w:val="center"/>
          </w:tcPr>
          <w:p w:rsidR="002F7D71" w:rsidRPr="007E686E" w:rsidRDefault="007E686E" w:rsidP="007E686E">
            <w:pPr>
              <w:widowControl/>
              <w:adjustRightInd/>
              <w:spacing w:before="0" w:line="240" w:lineRule="auto"/>
              <w:textAlignment w:val="auto"/>
              <w:rPr>
                <w:rFonts w:ascii="Times New Roman" w:hAnsi="Times New Roman"/>
                <w:sz w:val="20"/>
              </w:rPr>
            </w:pPr>
            <w:r w:rsidRPr="007E686E">
              <w:rPr>
                <w:rFonts w:ascii="Times New Roman" w:hAnsi="Times New Roman"/>
                <w:sz w:val="20"/>
              </w:rPr>
              <w:t xml:space="preserve">Wprowadzenie kryterium ma na celu zachowanie trwałości podmiotów utworzonych ze środków EFS. Trwałość powinna być rozumiana, jako instytucjonalna gotowość podmiotów do świadczenia usług. Weryfikacja spełnienia kryterium będzie odbywać się na podstawie zapisów wniosku o dofinansowanie projektu. Zaleca się, aby zapisy świadczące o spełnieniu niniejszego kryterium zostały zawarte w punkcie 4.1 wniosku „Trwałość i wpływ rezultatów projektu”. </w:t>
            </w:r>
          </w:p>
        </w:tc>
        <w:tc>
          <w:tcPr>
            <w:tcW w:w="1825" w:type="dxa"/>
            <w:shd w:val="clear" w:color="auto" w:fill="auto"/>
            <w:vAlign w:val="center"/>
          </w:tcPr>
          <w:p w:rsidR="002F7D71" w:rsidRPr="007E686E" w:rsidRDefault="007E686E" w:rsidP="000C1815">
            <w:pPr>
              <w:widowControl/>
              <w:adjustRightInd/>
              <w:spacing w:before="0" w:line="240" w:lineRule="auto"/>
              <w:jc w:val="center"/>
              <w:textAlignment w:val="auto"/>
              <w:rPr>
                <w:rFonts w:ascii="Times New Roman" w:hAnsi="Times New Roman"/>
                <w:b/>
                <w:sz w:val="20"/>
              </w:rPr>
            </w:pPr>
            <w:r w:rsidRPr="007E686E">
              <w:rPr>
                <w:rFonts w:ascii="Times New Roman" w:hAnsi="Times New Roman"/>
                <w:b/>
                <w:sz w:val="20"/>
              </w:rPr>
              <w:t>TAK/NIE/NIE DOTYCZY. Niespełnienie kryterium skutkuje odrzuceniem wniosku. Dopuszczalne jest wezwanie Wnioskodawcy do przedstawienia wyjaśnień w celu potwierdzenia spełnienia kryterium</w:t>
            </w:r>
            <w:r>
              <w:rPr>
                <w:rFonts w:ascii="Times New Roman" w:hAnsi="Times New Roman"/>
                <w:b/>
                <w:sz w:val="20"/>
              </w:rPr>
              <w:t>.</w:t>
            </w:r>
          </w:p>
        </w:tc>
      </w:tr>
      <w:tr w:rsidR="002F7D71" w:rsidRPr="00790893" w:rsidTr="009B1A19">
        <w:trPr>
          <w:trHeight w:val="296"/>
        </w:trPr>
        <w:tc>
          <w:tcPr>
            <w:tcW w:w="936" w:type="dxa"/>
            <w:shd w:val="clear" w:color="auto" w:fill="auto"/>
            <w:vAlign w:val="center"/>
          </w:tcPr>
          <w:p w:rsidR="002F7D71" w:rsidRPr="006C6F50" w:rsidRDefault="00D805E7"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4.</w:t>
            </w:r>
          </w:p>
        </w:tc>
        <w:tc>
          <w:tcPr>
            <w:tcW w:w="2498" w:type="dxa"/>
            <w:shd w:val="clear" w:color="auto" w:fill="auto"/>
            <w:vAlign w:val="center"/>
          </w:tcPr>
          <w:p w:rsidR="002F7D71" w:rsidRPr="009A353A" w:rsidRDefault="00D805E7" w:rsidP="00D805E7">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W przypadku, gdy projekt w zakresie aktywizacji zawodowej przewiduje realizację kursów i szkoleń, dla każdego uczestnika objętego tą formą wsparcia obligatoryjnie należy założyć uzyskanie przez uczestnika w wyniku realizacji tej formy wsparcia realizację, co najmniej jednego kursu lub szkolenia kończącego się uzyskaniem kwalifikacji lub kompetencji.</w:t>
            </w:r>
          </w:p>
        </w:tc>
        <w:tc>
          <w:tcPr>
            <w:tcW w:w="5231" w:type="dxa"/>
            <w:shd w:val="clear" w:color="auto" w:fill="auto"/>
            <w:vAlign w:val="center"/>
          </w:tcPr>
          <w:p w:rsidR="002F7D71" w:rsidRPr="00D805E7" w:rsidRDefault="00D805E7" w:rsidP="00D805E7">
            <w:pPr>
              <w:widowControl/>
              <w:adjustRightInd/>
              <w:spacing w:before="0" w:line="240" w:lineRule="auto"/>
              <w:textAlignment w:val="auto"/>
              <w:rPr>
                <w:rFonts w:ascii="Times New Roman" w:hAnsi="Times New Roman"/>
                <w:sz w:val="20"/>
              </w:rPr>
            </w:pPr>
            <w:r w:rsidRPr="00D805E7">
              <w:rPr>
                <w:rFonts w:ascii="Times New Roman" w:hAnsi="Times New Roman"/>
                <w:sz w:val="20"/>
              </w:rPr>
              <w:t xml:space="preserve">Wprowadzenie kryterium wynika z konieczności zapewnienia minimalnych wymagań jakościowych oferowanego wsparcia szkoleniowego. Mechanizmem gwarantującym efektywność wsparcia w postaci szkoleń jest zapewnienie, iż rezultatem szkolenia będzie nabycie kwalifikacji zawodowych lub nabycie kompetencji potwierdzonych odpowiednim dokumentem (np. certyfikatem), w rozumieniu Wytycznych w zakresie monitorowania postępu rzeczowego realizacji programów operacyjnych na lata 2014-2020. Nabycie kwalifikacji lub kompetencji zawodowych jest weryfikowane poprzez przeprowadzenie odpowiedniego ich sprawdzenia (np. w formie egzaminu). Zgodnie z ww. Wytycznymi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Weryfikacja spełnienia kryterium będzie odbywać się na podstawie zapisów wniosku o dofinansowanie projektu. Zaleca się, aby zapisy świadczące o spełnieniu niniejszego kryterium zostały zawarte w punkcie 4.1 wniosku. </w:t>
            </w:r>
          </w:p>
        </w:tc>
        <w:tc>
          <w:tcPr>
            <w:tcW w:w="1825" w:type="dxa"/>
            <w:shd w:val="clear" w:color="auto" w:fill="auto"/>
            <w:vAlign w:val="center"/>
          </w:tcPr>
          <w:p w:rsidR="002F7D71" w:rsidRPr="00D805E7" w:rsidRDefault="00D805E7" w:rsidP="000C1815">
            <w:pPr>
              <w:widowControl/>
              <w:adjustRightInd/>
              <w:spacing w:before="0" w:line="240" w:lineRule="auto"/>
              <w:jc w:val="center"/>
              <w:textAlignment w:val="auto"/>
              <w:rPr>
                <w:rFonts w:ascii="Times New Roman" w:hAnsi="Times New Roman"/>
                <w:b/>
                <w:sz w:val="20"/>
              </w:rPr>
            </w:pPr>
            <w:r w:rsidRPr="00D805E7">
              <w:rPr>
                <w:rFonts w:ascii="Times New Roman" w:hAnsi="Times New Roman"/>
                <w:b/>
                <w:sz w:val="20"/>
              </w:rPr>
              <w:t>TAK/NIE.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7A6596"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5.</w:t>
            </w:r>
          </w:p>
        </w:tc>
        <w:tc>
          <w:tcPr>
            <w:tcW w:w="2498" w:type="dxa"/>
            <w:shd w:val="clear" w:color="auto" w:fill="auto"/>
            <w:vAlign w:val="center"/>
          </w:tcPr>
          <w:p w:rsidR="002F7D71" w:rsidRPr="009A353A" w:rsidRDefault="007A6596" w:rsidP="007A6596">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W ramach projektu po opuszczeniu programu, co najmniej 56% osób zagrożonych ubóstwem lub wykluczeniem </w:t>
            </w:r>
            <w:r w:rsidRPr="009A353A">
              <w:rPr>
                <w:rFonts w:ascii="Times New Roman" w:hAnsi="Times New Roman"/>
                <w:b/>
                <w:sz w:val="20"/>
              </w:rPr>
              <w:lastRenderedPageBreak/>
              <w:t>społecznym będzie poszukiwać pracy.</w:t>
            </w:r>
          </w:p>
        </w:tc>
        <w:tc>
          <w:tcPr>
            <w:tcW w:w="5231" w:type="dxa"/>
            <w:shd w:val="clear" w:color="auto" w:fill="auto"/>
            <w:vAlign w:val="center"/>
          </w:tcPr>
          <w:p w:rsidR="002F7D71" w:rsidRPr="007A6596" w:rsidRDefault="007A6596" w:rsidP="007A6596">
            <w:pPr>
              <w:widowControl/>
              <w:adjustRightInd/>
              <w:spacing w:before="0" w:line="240" w:lineRule="auto"/>
              <w:textAlignment w:val="auto"/>
              <w:rPr>
                <w:rFonts w:ascii="Times New Roman" w:hAnsi="Times New Roman"/>
                <w:sz w:val="20"/>
              </w:rPr>
            </w:pPr>
            <w:r w:rsidRPr="007A6596">
              <w:rPr>
                <w:rFonts w:ascii="Times New Roman" w:hAnsi="Times New Roman"/>
                <w:sz w:val="20"/>
              </w:rPr>
              <w:lastRenderedPageBreak/>
              <w:t xml:space="preserve">Zastosowanie kryterium przyczyni się do wzrostu aktywności zawodowej, a tym samym zmniejszenia poziomu bezrobocia. Wartość wskaźnika wynika z wartości określonej w RPO WP 2014 - 2020 dla Priorytetu Inwestycyjnego 9i. Beneficjent będzie zobowiązany do wskazania we wniosku o </w:t>
            </w:r>
            <w:r w:rsidRPr="007A6596">
              <w:rPr>
                <w:rFonts w:ascii="Times New Roman" w:hAnsi="Times New Roman"/>
                <w:sz w:val="20"/>
              </w:rPr>
              <w:lastRenderedPageBreak/>
              <w:t xml:space="preserve">dofinansowanie wskaźnika wynikającego z przedmiotowego kryterium oraz jego pomiar poprzez monitoring osób zagrożonych ubóstwem lub wykluczeniem społecznym, (wskaźnik mierzony w okresie do czterech tygodni po opuszczeniu programu). Weryfikacja spełnienia kryterium będzie odbywać się na podstawie zapisów w podpunkcie 3.1.1 wniosku o dofinansowanie projektu, tj. Beneficjent zobowiązany jest do wskazania we wniosku o dofinansowanie wskaźnika wynikającego z przedmiotowego kryterium. </w:t>
            </w:r>
          </w:p>
        </w:tc>
        <w:tc>
          <w:tcPr>
            <w:tcW w:w="1825" w:type="dxa"/>
            <w:shd w:val="clear" w:color="auto" w:fill="auto"/>
            <w:vAlign w:val="center"/>
          </w:tcPr>
          <w:p w:rsidR="002F7D71" w:rsidRPr="007A6596" w:rsidRDefault="007A6596" w:rsidP="000C1815">
            <w:pPr>
              <w:widowControl/>
              <w:adjustRightInd/>
              <w:spacing w:before="0" w:line="240" w:lineRule="auto"/>
              <w:jc w:val="center"/>
              <w:textAlignment w:val="auto"/>
              <w:rPr>
                <w:rFonts w:ascii="Times New Roman" w:hAnsi="Times New Roman"/>
                <w:b/>
                <w:sz w:val="20"/>
              </w:rPr>
            </w:pPr>
            <w:r w:rsidRPr="007A6596">
              <w:rPr>
                <w:rFonts w:ascii="Times New Roman" w:hAnsi="Times New Roman"/>
                <w:b/>
                <w:sz w:val="20"/>
              </w:rPr>
              <w:lastRenderedPageBreak/>
              <w:t xml:space="preserve">TAK/NIE. Niespełnienie kryterium skutkuje odrzuceniem </w:t>
            </w:r>
            <w:r w:rsidRPr="007A6596">
              <w:rPr>
                <w:rFonts w:ascii="Times New Roman" w:hAnsi="Times New Roman"/>
                <w:b/>
                <w:sz w:val="20"/>
              </w:rPr>
              <w:lastRenderedPageBreak/>
              <w:t>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7A6596"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6.</w:t>
            </w:r>
          </w:p>
        </w:tc>
        <w:tc>
          <w:tcPr>
            <w:tcW w:w="2498" w:type="dxa"/>
            <w:shd w:val="clear" w:color="auto" w:fill="auto"/>
            <w:vAlign w:val="center"/>
          </w:tcPr>
          <w:p w:rsidR="00C21B41" w:rsidRPr="009A353A" w:rsidRDefault="00C21B41" w:rsidP="00C21B4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Beneficjent lub partner w projekcie (o ile dotyczy) posiada co najmniej 2 letnie doświadczenie:</w:t>
            </w:r>
          </w:p>
          <w:p w:rsidR="00C21B41" w:rsidRPr="009A353A" w:rsidRDefault="00C21B41" w:rsidP="00C21B4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w pracy z grupą docelową, którą zamierza objąć wsparciem oraz</w:t>
            </w:r>
          </w:p>
          <w:p w:rsidR="002F7D71" w:rsidRPr="008D37B6" w:rsidRDefault="00C21B41" w:rsidP="00C21B41">
            <w:pPr>
              <w:widowControl/>
              <w:adjustRightInd/>
              <w:spacing w:before="0" w:line="240" w:lineRule="auto"/>
              <w:textAlignment w:val="auto"/>
              <w:rPr>
                <w:rFonts w:ascii="Times New Roman" w:hAnsi="Times New Roman"/>
                <w:b/>
                <w:sz w:val="24"/>
                <w:szCs w:val="24"/>
              </w:rPr>
            </w:pPr>
            <w:r w:rsidRPr="009A353A">
              <w:rPr>
                <w:rFonts w:ascii="Times New Roman" w:hAnsi="Times New Roman"/>
                <w:b/>
                <w:sz w:val="20"/>
              </w:rPr>
              <w:t>- w zakresie merytorycznym, którego dotyczy projekt.</w:t>
            </w:r>
          </w:p>
        </w:tc>
        <w:tc>
          <w:tcPr>
            <w:tcW w:w="5231" w:type="dxa"/>
            <w:shd w:val="clear" w:color="auto" w:fill="auto"/>
            <w:vAlign w:val="center"/>
          </w:tcPr>
          <w:p w:rsidR="002F7D71" w:rsidRPr="00886091" w:rsidRDefault="00886091" w:rsidP="00886091">
            <w:pPr>
              <w:widowControl/>
              <w:adjustRightInd/>
              <w:spacing w:before="0" w:line="240" w:lineRule="auto"/>
              <w:textAlignment w:val="auto"/>
              <w:rPr>
                <w:rFonts w:ascii="Times New Roman" w:hAnsi="Times New Roman"/>
                <w:sz w:val="20"/>
              </w:rPr>
            </w:pPr>
            <w:r w:rsidRPr="00886091">
              <w:rPr>
                <w:rFonts w:ascii="Times New Roman" w:hAnsi="Times New Roman"/>
                <w:sz w:val="20"/>
              </w:rPr>
              <w:t xml:space="preserve">Kryterium ma na celu zapewnienie prawidłowej realizacji projektu poprzez podmioty posiadające niezbędne doświadczenie. Specyfika projektów skierowanych do osób lub rodzin zagrożonych ubóstwem lub wykluczeniem społecznym, stanowiących grupę docelową projektów jak i konieczność zapewnienia kompleksowego wsparcia powoduje, że ich realizacja w dużym stopniu zależy od doświadczenia Beneficjenta w pracy z grupą docelową, którą zamierza objąć wsparciem oraz w zakresie merytorycznym (tj. działalność w zakresie aktywizacji społeczno-zawodowej osób zagrożonych wykluczeniem społecznym lub ubóstwem), którego dotyczy projekt. Beneficjent ma obowiązek we wniosku o dofinansowanie przedstawić informację na temat projektów lub działań realizowanych na rzecz grupy docelowej i w zakresie merytorycznym, którego dotyczy projekt. Weryfikacja spełnienia kryterium będzie odbywać się na podstawie zapisów wniosku o dofinansowanie projektu. Zaleca się, aby zapisy świadczące o spełnieniu niniejszego kryterium zostały zawarte w punkcie 4.4 wniosku. W przypadku projektów partnerskich powyższe warunki muszą zostać spełnione, przez co najmniej jednego z partnerów w projekcie. </w:t>
            </w:r>
          </w:p>
        </w:tc>
        <w:tc>
          <w:tcPr>
            <w:tcW w:w="1825" w:type="dxa"/>
            <w:shd w:val="clear" w:color="auto" w:fill="auto"/>
            <w:vAlign w:val="center"/>
          </w:tcPr>
          <w:p w:rsidR="002F7D71" w:rsidRPr="00886091" w:rsidRDefault="00886091" w:rsidP="000C1815">
            <w:pPr>
              <w:widowControl/>
              <w:adjustRightInd/>
              <w:spacing w:before="0" w:line="240" w:lineRule="auto"/>
              <w:jc w:val="center"/>
              <w:textAlignment w:val="auto"/>
              <w:rPr>
                <w:rFonts w:ascii="Times New Roman" w:hAnsi="Times New Roman"/>
                <w:b/>
                <w:sz w:val="20"/>
              </w:rPr>
            </w:pPr>
            <w:r w:rsidRPr="00886091">
              <w:rPr>
                <w:rFonts w:ascii="Times New Roman" w:hAnsi="Times New Roman"/>
                <w:b/>
                <w:sz w:val="20"/>
              </w:rPr>
              <w:t>TAK/NIE/NIE DOTYCZY.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88609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7.</w:t>
            </w:r>
          </w:p>
        </w:tc>
        <w:tc>
          <w:tcPr>
            <w:tcW w:w="2498" w:type="dxa"/>
            <w:shd w:val="clear" w:color="auto" w:fill="auto"/>
            <w:vAlign w:val="center"/>
          </w:tcPr>
          <w:p w:rsidR="002F7D71" w:rsidRPr="00886091" w:rsidRDefault="00886091" w:rsidP="00886091">
            <w:pPr>
              <w:widowControl/>
              <w:adjustRightInd/>
              <w:spacing w:before="0" w:line="240" w:lineRule="auto"/>
              <w:textAlignment w:val="auto"/>
              <w:rPr>
                <w:rFonts w:ascii="Times New Roman" w:hAnsi="Times New Roman"/>
                <w:sz w:val="20"/>
              </w:rPr>
            </w:pPr>
            <w:r w:rsidRPr="00D06CD2">
              <w:rPr>
                <w:rFonts w:ascii="Times New Roman" w:hAnsi="Times New Roman"/>
                <w:b/>
                <w:sz w:val="20"/>
              </w:rPr>
              <w:t>Każdy uczestnik projektu podpisuje kontrakt socjalny lub dokument równoważny</w:t>
            </w:r>
            <w:r w:rsidRPr="00886091">
              <w:rPr>
                <w:rFonts w:ascii="Times New Roman" w:hAnsi="Times New Roman"/>
                <w:sz w:val="20"/>
              </w:rPr>
              <w:t>.</w:t>
            </w:r>
          </w:p>
        </w:tc>
        <w:tc>
          <w:tcPr>
            <w:tcW w:w="5231" w:type="dxa"/>
            <w:shd w:val="clear" w:color="auto" w:fill="auto"/>
            <w:vAlign w:val="center"/>
          </w:tcPr>
          <w:p w:rsidR="002F7D71" w:rsidRPr="00002E9E" w:rsidRDefault="00002E9E" w:rsidP="00002E9E">
            <w:pPr>
              <w:widowControl/>
              <w:adjustRightInd/>
              <w:spacing w:before="0" w:line="240" w:lineRule="auto"/>
              <w:textAlignment w:val="auto"/>
              <w:rPr>
                <w:rFonts w:ascii="Times New Roman" w:hAnsi="Times New Roman"/>
                <w:sz w:val="20"/>
              </w:rPr>
            </w:pPr>
            <w:r w:rsidRPr="00002E9E">
              <w:rPr>
                <w:rFonts w:ascii="Times New Roman" w:hAnsi="Times New Roman"/>
                <w:sz w:val="20"/>
              </w:rPr>
              <w:t xml:space="preserve">Kontrakt socjalny zawierają wyłącznie podmioty zobowiązane do tego przepisami prawa krajowego. W pozostałych przypadkach zawierany jest dokument równoważny określający uprawnienia i zobowiązania stron umowy w ramach wspólnie podejmowanych działań zmierzających do przezwyciężenia trudnej sytuacji życiowej osoby lub rodziny. Beneficjent musi we wniosku wskazać, że kontrakt lub dokument równoważny zostanie podpisany przez uczestników projektu. Weryfikacja spełnienia kryterium będzie odbywać się na podstawie zapisów wniosku o dofinansowanie. Zaleca się, aby zapisy świadczące o spełnieniu niniejszego kryterium zostały zawarte w punkcie 3.2 lub 4.1 wniosku. </w:t>
            </w:r>
          </w:p>
        </w:tc>
        <w:tc>
          <w:tcPr>
            <w:tcW w:w="1825" w:type="dxa"/>
            <w:shd w:val="clear" w:color="auto" w:fill="auto"/>
            <w:vAlign w:val="center"/>
          </w:tcPr>
          <w:p w:rsidR="002F7D71" w:rsidRPr="00002E9E" w:rsidRDefault="00002E9E" w:rsidP="000C1815">
            <w:pPr>
              <w:widowControl/>
              <w:adjustRightInd/>
              <w:spacing w:before="0" w:line="240" w:lineRule="auto"/>
              <w:jc w:val="center"/>
              <w:textAlignment w:val="auto"/>
              <w:rPr>
                <w:rFonts w:ascii="Times New Roman" w:hAnsi="Times New Roman"/>
                <w:b/>
                <w:sz w:val="20"/>
              </w:rPr>
            </w:pPr>
            <w:r w:rsidRPr="00002E9E">
              <w:rPr>
                <w:rFonts w:ascii="Times New Roman" w:hAnsi="Times New Roman"/>
                <w:b/>
                <w:sz w:val="20"/>
              </w:rPr>
              <w:t>TAK/NIE. Niespełnienie kryterium skutkuje odrzuceniem wniosku. Dopuszczalne jest wezwanie Wnioskodawcy do przedstawienia wyjaśnień w celu potwierdzenia spełnienia kryterium.</w:t>
            </w:r>
          </w:p>
        </w:tc>
      </w:tr>
      <w:tr w:rsidR="00F94C11" w:rsidRPr="00790893" w:rsidTr="009B1A19">
        <w:trPr>
          <w:trHeight w:val="296"/>
        </w:trPr>
        <w:tc>
          <w:tcPr>
            <w:tcW w:w="936" w:type="dxa"/>
            <w:shd w:val="clear" w:color="auto" w:fill="auto"/>
            <w:vAlign w:val="center"/>
          </w:tcPr>
          <w:p w:rsidR="00F94C11" w:rsidRPr="006C6F50" w:rsidRDefault="00002E9E"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8.</w:t>
            </w:r>
          </w:p>
        </w:tc>
        <w:tc>
          <w:tcPr>
            <w:tcW w:w="2498" w:type="dxa"/>
            <w:shd w:val="clear" w:color="auto" w:fill="auto"/>
            <w:vAlign w:val="center"/>
          </w:tcPr>
          <w:p w:rsidR="00F94C11" w:rsidRPr="00D06CD2" w:rsidRDefault="000F17DF" w:rsidP="000F17DF">
            <w:pPr>
              <w:widowControl/>
              <w:adjustRightInd/>
              <w:spacing w:before="0" w:line="240" w:lineRule="auto"/>
              <w:textAlignment w:val="auto"/>
              <w:rPr>
                <w:rFonts w:ascii="Times New Roman" w:hAnsi="Times New Roman"/>
                <w:b/>
                <w:sz w:val="20"/>
              </w:rPr>
            </w:pPr>
            <w:r w:rsidRPr="00D06CD2">
              <w:rPr>
                <w:rFonts w:ascii="Times New Roman" w:hAnsi="Times New Roman"/>
                <w:b/>
                <w:sz w:val="20"/>
              </w:rPr>
              <w:t>Beneficjent na etapie rekrutacji preferował będzie osoby, które korzystają z Programu Operacyjnego Pomoc Żywnościowa, a zakres wsparcia dla tych osób lub rodzin nie będzie powielał działań, które dana osoba lub rodzina otrzymała lub otrzymuje z PO PŻ w ramach działań towarzyszących, o których mowa w PO PŻ .</w:t>
            </w:r>
          </w:p>
        </w:tc>
        <w:tc>
          <w:tcPr>
            <w:tcW w:w="5231" w:type="dxa"/>
            <w:shd w:val="clear" w:color="auto" w:fill="auto"/>
            <w:vAlign w:val="center"/>
          </w:tcPr>
          <w:p w:rsidR="00F94C11" w:rsidRPr="001F3E11" w:rsidRDefault="001F3E11" w:rsidP="001F3E11">
            <w:pPr>
              <w:widowControl/>
              <w:adjustRightInd/>
              <w:spacing w:before="0" w:line="240" w:lineRule="auto"/>
              <w:textAlignment w:val="auto"/>
              <w:rPr>
                <w:rFonts w:ascii="Times New Roman" w:hAnsi="Times New Roman"/>
                <w:sz w:val="20"/>
              </w:rPr>
            </w:pPr>
            <w:r w:rsidRPr="001F3E11">
              <w:rPr>
                <w:rFonts w:ascii="Times New Roman" w:hAnsi="Times New Roman"/>
                <w:sz w:val="20"/>
              </w:rPr>
              <w:t xml:space="preserve">Kryterium ma na celu zapewnienie komplementarności wsparcia w ramach RPO WP 2014-2020 z Programem Operacyjnym Pomoc Żywnościowa 2014-2020 (PO PŻ). 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zapisów wniosku o dofinansowanie projektu. Zaleca się, aby zapisy świadczące o spełnieniu niniejszego kryterium zostały zawarte w punkcie 3.2 wniosku. </w:t>
            </w:r>
          </w:p>
        </w:tc>
        <w:tc>
          <w:tcPr>
            <w:tcW w:w="1825" w:type="dxa"/>
            <w:shd w:val="clear" w:color="auto" w:fill="auto"/>
            <w:vAlign w:val="center"/>
          </w:tcPr>
          <w:p w:rsidR="00F94C11" w:rsidRPr="001F3E11" w:rsidRDefault="001F3E11" w:rsidP="000C1815">
            <w:pPr>
              <w:widowControl/>
              <w:adjustRightInd/>
              <w:spacing w:before="0" w:line="240" w:lineRule="auto"/>
              <w:jc w:val="center"/>
              <w:textAlignment w:val="auto"/>
              <w:rPr>
                <w:rFonts w:ascii="Times New Roman" w:hAnsi="Times New Roman"/>
                <w:b/>
                <w:sz w:val="20"/>
              </w:rPr>
            </w:pPr>
            <w:r w:rsidRPr="001F3E11">
              <w:rPr>
                <w:rFonts w:ascii="Times New Roman" w:hAnsi="Times New Roman"/>
                <w:b/>
                <w:sz w:val="20"/>
              </w:rPr>
              <w:t>TAK/NIE. Niespełnienie kryterium skutkuje odrzuceniem wniosku. Dopuszczalne jest wezwanie Wnioskodawcy do przedstawienia wyjaśnień w celu potwierdzenia spełnienia kryterium.</w:t>
            </w:r>
          </w:p>
        </w:tc>
      </w:tr>
    </w:tbl>
    <w:p w:rsidR="009125D4" w:rsidRDefault="009125D4" w:rsidP="009125D4">
      <w:pPr>
        <w:pStyle w:val="Nagwek3"/>
        <w:numPr>
          <w:ilvl w:val="0"/>
          <w:numId w:val="0"/>
        </w:numPr>
        <w:spacing w:line="276" w:lineRule="auto"/>
        <w:ind w:left="284"/>
      </w:pPr>
      <w:bookmarkStart w:id="374" w:name="_Toc314137192"/>
      <w:bookmarkStart w:id="375" w:name="_Toc314137231"/>
      <w:bookmarkStart w:id="376" w:name="_Toc316645008"/>
      <w:bookmarkStart w:id="377" w:name="_Toc226300215"/>
      <w:bookmarkStart w:id="378" w:name="_Toc226301280"/>
      <w:bookmarkStart w:id="379" w:name="_Toc226301418"/>
      <w:bookmarkStart w:id="380" w:name="_Toc226302012"/>
      <w:bookmarkStart w:id="381" w:name="_Toc226302149"/>
      <w:bookmarkStart w:id="382" w:name="_Toc226302286"/>
      <w:bookmarkStart w:id="383" w:name="_Toc226360209"/>
      <w:bookmarkStart w:id="384" w:name="_Toc226360361"/>
      <w:bookmarkStart w:id="385" w:name="_Toc226361354"/>
      <w:bookmarkStart w:id="386" w:name="_Toc226361956"/>
      <w:bookmarkStart w:id="387" w:name="_Toc226533301"/>
      <w:bookmarkStart w:id="388" w:name="_Toc226778186"/>
      <w:bookmarkStart w:id="389" w:name="_Toc226778456"/>
      <w:bookmarkStart w:id="390" w:name="_Toc226300218"/>
      <w:bookmarkStart w:id="391" w:name="_Toc226301283"/>
      <w:bookmarkStart w:id="392" w:name="_Toc226301421"/>
      <w:bookmarkStart w:id="393" w:name="_Toc226302015"/>
      <w:bookmarkStart w:id="394" w:name="_Toc226302152"/>
      <w:bookmarkStart w:id="395" w:name="_Toc226302289"/>
      <w:bookmarkStart w:id="396" w:name="_Toc226360212"/>
      <w:bookmarkStart w:id="397" w:name="_Toc226360364"/>
      <w:bookmarkStart w:id="398" w:name="_Toc226361357"/>
      <w:bookmarkStart w:id="399" w:name="_Toc226361959"/>
      <w:bookmarkStart w:id="400" w:name="_Toc226533304"/>
      <w:bookmarkStart w:id="401" w:name="_Toc226778189"/>
      <w:bookmarkStart w:id="402" w:name="_Toc226778459"/>
      <w:bookmarkStart w:id="403" w:name="_Toc226300227"/>
      <w:bookmarkStart w:id="404" w:name="_Toc226301292"/>
      <w:bookmarkStart w:id="405" w:name="_Toc226301430"/>
      <w:bookmarkStart w:id="406" w:name="_Toc226302024"/>
      <w:bookmarkStart w:id="407" w:name="_Toc226302161"/>
      <w:bookmarkStart w:id="408" w:name="_Toc226302298"/>
      <w:bookmarkStart w:id="409" w:name="_Toc226360221"/>
      <w:bookmarkStart w:id="410" w:name="_Toc226360373"/>
      <w:bookmarkStart w:id="411" w:name="_Toc226361366"/>
      <w:bookmarkStart w:id="412" w:name="_Toc226361968"/>
      <w:bookmarkStart w:id="413" w:name="_Toc226533313"/>
      <w:bookmarkStart w:id="414" w:name="_Toc226778198"/>
      <w:bookmarkStart w:id="415" w:name="_Toc226778468"/>
      <w:bookmarkStart w:id="416" w:name="_Toc226300230"/>
      <w:bookmarkStart w:id="417" w:name="_Toc226301295"/>
      <w:bookmarkStart w:id="418" w:name="_Toc226301433"/>
      <w:bookmarkStart w:id="419" w:name="_Toc226302027"/>
      <w:bookmarkStart w:id="420" w:name="_Toc226302164"/>
      <w:bookmarkStart w:id="421" w:name="_Toc226302301"/>
      <w:bookmarkStart w:id="422" w:name="_Toc226360224"/>
      <w:bookmarkStart w:id="423" w:name="_Toc226360376"/>
      <w:bookmarkStart w:id="424" w:name="_Toc226361369"/>
      <w:bookmarkStart w:id="425" w:name="_Toc226361971"/>
      <w:bookmarkStart w:id="426" w:name="_Toc226533316"/>
      <w:bookmarkStart w:id="427" w:name="_Toc226778201"/>
      <w:bookmarkStart w:id="428" w:name="_Toc226778471"/>
      <w:bookmarkStart w:id="429" w:name="_Toc226300231"/>
      <w:bookmarkStart w:id="430" w:name="_Toc226301296"/>
      <w:bookmarkStart w:id="431" w:name="_Toc226301434"/>
      <w:bookmarkStart w:id="432" w:name="_Toc226302028"/>
      <w:bookmarkStart w:id="433" w:name="_Toc226302165"/>
      <w:bookmarkStart w:id="434" w:name="_Toc226302302"/>
      <w:bookmarkStart w:id="435" w:name="_Toc226360225"/>
      <w:bookmarkStart w:id="436" w:name="_Toc226360377"/>
      <w:bookmarkStart w:id="437" w:name="_Toc226361370"/>
      <w:bookmarkStart w:id="438" w:name="_Toc226361972"/>
      <w:bookmarkStart w:id="439" w:name="_Toc226533317"/>
      <w:bookmarkStart w:id="440" w:name="_Toc226778202"/>
      <w:bookmarkStart w:id="441" w:name="_Toc226778472"/>
      <w:bookmarkStart w:id="442" w:name="_Toc226300232"/>
      <w:bookmarkStart w:id="443" w:name="_Toc226301297"/>
      <w:bookmarkStart w:id="444" w:name="_Toc226301435"/>
      <w:bookmarkStart w:id="445" w:name="_Toc226302029"/>
      <w:bookmarkStart w:id="446" w:name="_Toc226302166"/>
      <w:bookmarkStart w:id="447" w:name="_Toc226302303"/>
      <w:bookmarkStart w:id="448" w:name="_Toc226360226"/>
      <w:bookmarkStart w:id="449" w:name="_Toc226360378"/>
      <w:bookmarkStart w:id="450" w:name="_Toc226361371"/>
      <w:bookmarkStart w:id="451" w:name="_Toc226361973"/>
      <w:bookmarkStart w:id="452" w:name="_Toc226533318"/>
      <w:bookmarkStart w:id="453" w:name="_Toc226778203"/>
      <w:bookmarkStart w:id="454" w:name="_Toc226778473"/>
      <w:bookmarkStart w:id="455" w:name="_Toc226300233"/>
      <w:bookmarkStart w:id="456" w:name="_Toc226301298"/>
      <w:bookmarkStart w:id="457" w:name="_Toc226301436"/>
      <w:bookmarkStart w:id="458" w:name="_Toc226302030"/>
      <w:bookmarkStart w:id="459" w:name="_Toc226302167"/>
      <w:bookmarkStart w:id="460" w:name="_Toc226302304"/>
      <w:bookmarkStart w:id="461" w:name="_Toc226360227"/>
      <w:bookmarkStart w:id="462" w:name="_Toc226360379"/>
      <w:bookmarkStart w:id="463" w:name="_Toc226361372"/>
      <w:bookmarkStart w:id="464" w:name="_Toc226361974"/>
      <w:bookmarkStart w:id="465" w:name="_Toc226533319"/>
      <w:bookmarkStart w:id="466" w:name="_Toc226778204"/>
      <w:bookmarkStart w:id="467" w:name="_Toc226778474"/>
      <w:bookmarkStart w:id="468" w:name="_Toc226300234"/>
      <w:bookmarkStart w:id="469" w:name="_Toc226301299"/>
      <w:bookmarkStart w:id="470" w:name="_Toc226301437"/>
      <w:bookmarkStart w:id="471" w:name="_Toc226302031"/>
      <w:bookmarkStart w:id="472" w:name="_Toc226302168"/>
      <w:bookmarkStart w:id="473" w:name="_Toc226302305"/>
      <w:bookmarkStart w:id="474" w:name="_Toc226360228"/>
      <w:bookmarkStart w:id="475" w:name="_Toc226360380"/>
      <w:bookmarkStart w:id="476" w:name="_Toc226361373"/>
      <w:bookmarkStart w:id="477" w:name="_Toc226361975"/>
      <w:bookmarkStart w:id="478" w:name="_Toc226533320"/>
      <w:bookmarkStart w:id="479" w:name="_Toc226778205"/>
      <w:bookmarkStart w:id="480" w:name="_Toc226778475"/>
      <w:bookmarkStart w:id="481" w:name="_Toc226300235"/>
      <w:bookmarkStart w:id="482" w:name="_Toc226301300"/>
      <w:bookmarkStart w:id="483" w:name="_Toc226301438"/>
      <w:bookmarkStart w:id="484" w:name="_Toc226302032"/>
      <w:bookmarkStart w:id="485" w:name="_Toc226302169"/>
      <w:bookmarkStart w:id="486" w:name="_Toc226302306"/>
      <w:bookmarkStart w:id="487" w:name="_Toc226360229"/>
      <w:bookmarkStart w:id="488" w:name="_Toc226360381"/>
      <w:bookmarkStart w:id="489" w:name="_Toc226361374"/>
      <w:bookmarkStart w:id="490" w:name="_Toc226361976"/>
      <w:bookmarkStart w:id="491" w:name="_Toc226533321"/>
      <w:bookmarkStart w:id="492" w:name="_Toc226778206"/>
      <w:bookmarkStart w:id="493" w:name="_Toc226778476"/>
      <w:bookmarkStart w:id="494" w:name="_Toc226300236"/>
      <w:bookmarkStart w:id="495" w:name="_Toc226301301"/>
      <w:bookmarkStart w:id="496" w:name="_Toc226301439"/>
      <w:bookmarkStart w:id="497" w:name="_Toc226302033"/>
      <w:bookmarkStart w:id="498" w:name="_Toc226302170"/>
      <w:bookmarkStart w:id="499" w:name="_Toc226302307"/>
      <w:bookmarkStart w:id="500" w:name="_Toc226360230"/>
      <w:bookmarkStart w:id="501" w:name="_Toc226360382"/>
      <w:bookmarkStart w:id="502" w:name="_Toc226361375"/>
      <w:bookmarkStart w:id="503" w:name="_Toc226361977"/>
      <w:bookmarkStart w:id="504" w:name="_Toc226533322"/>
      <w:bookmarkStart w:id="505" w:name="_Toc226778207"/>
      <w:bookmarkStart w:id="506" w:name="_Toc226778477"/>
      <w:bookmarkStart w:id="507" w:name="_Toc226300237"/>
      <w:bookmarkStart w:id="508" w:name="_Toc226301302"/>
      <w:bookmarkStart w:id="509" w:name="_Toc226301440"/>
      <w:bookmarkStart w:id="510" w:name="_Toc226302034"/>
      <w:bookmarkStart w:id="511" w:name="_Toc226302171"/>
      <w:bookmarkStart w:id="512" w:name="_Toc226302308"/>
      <w:bookmarkStart w:id="513" w:name="_Toc226360231"/>
      <w:bookmarkStart w:id="514" w:name="_Toc226360383"/>
      <w:bookmarkStart w:id="515" w:name="_Toc226361376"/>
      <w:bookmarkStart w:id="516" w:name="_Toc226361978"/>
      <w:bookmarkStart w:id="517" w:name="_Toc226533323"/>
      <w:bookmarkStart w:id="518" w:name="_Toc226778208"/>
      <w:bookmarkStart w:id="519" w:name="_Toc226778478"/>
      <w:bookmarkStart w:id="520" w:name="_Toc452382096"/>
      <w:bookmarkStart w:id="521" w:name="_Toc452384048"/>
      <w:bookmarkStart w:id="522" w:name="_Toc452457826"/>
      <w:bookmarkStart w:id="523" w:name="_Toc45245782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w:t>
      </w:r>
      <w:r w:rsidRPr="006C6F50">
        <w:lastRenderedPageBreak/>
        <w:t xml:space="preserve">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DC69B6" w:rsidRPr="002A0F35" w:rsidRDefault="00541147" w:rsidP="002A0F35">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DC69B6" w:rsidRDefault="00D30FAE">
            <w:pPr>
              <w:spacing w:before="0" w:line="240" w:lineRule="auto"/>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Pr>
                <w:rFonts w:ascii="Times New Roman" w:eastAsia="Calibri" w:hAnsi="Times New Roman"/>
                <w:b/>
                <w:color w:val="000000"/>
                <w:sz w:val="20"/>
              </w:rPr>
              <w:t xml:space="preserve"> </w:t>
            </w:r>
            <w:r w:rsidRPr="00EE0FCE">
              <w:rPr>
                <w:rFonts w:ascii="Times New Roman" w:eastAsia="Calibri" w:hAnsi="Times New Roman"/>
                <w:b/>
                <w:color w:val="000000"/>
                <w:sz w:val="20"/>
              </w:rPr>
              <w:t>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A92699">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A92699">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A92699">
            <w:pPr>
              <w:widowControl/>
              <w:numPr>
                <w:ilvl w:val="0"/>
                <w:numId w:val="14"/>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E81FE7" w:rsidRPr="00EE0FCE" w:rsidRDefault="00E81FE7" w:rsidP="00843CA9">
            <w:pPr>
              <w:spacing w:before="0" w:line="240" w:lineRule="auto"/>
              <w:rPr>
                <w:rFonts w:ascii="Times New Roman" w:eastAsia="Calibri" w:hAnsi="Times New Roman"/>
                <w:sz w:val="20"/>
              </w:rPr>
            </w:pPr>
          </w:p>
          <w:p w:rsidR="00D30FAE" w:rsidRPr="00EE0FC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843CA9">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0B2E0B" w:rsidRPr="00EE0FCE" w:rsidRDefault="000B2E0B" w:rsidP="00843CA9">
            <w:pPr>
              <w:spacing w:before="0" w:line="240" w:lineRule="auto"/>
              <w:rPr>
                <w:rFonts w:ascii="Times New Roman" w:eastAsia="Calibri" w:hAnsi="Times New Roman"/>
                <w:sz w:val="20"/>
              </w:rPr>
            </w:pPr>
          </w:p>
          <w:p w:rsidR="00D30FAE" w:rsidRPr="00EE0FCE"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E64CA4" w:rsidRPr="00E64CA4"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64CA4" w:rsidRDefault="00D77972" w:rsidP="00843CA9">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Default="00E64CA4" w:rsidP="00843CA9">
            <w:pPr>
              <w:widowControl/>
              <w:adjustRightInd/>
              <w:spacing w:before="0" w:line="240" w:lineRule="auto"/>
              <w:jc w:val="center"/>
              <w:textAlignment w:val="auto"/>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227" w:type="dxa"/>
            <w:vAlign w:val="center"/>
          </w:tcPr>
          <w:p w:rsidR="00DC69B6" w:rsidRDefault="00226D04">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w:t>
            </w:r>
            <w:r w:rsidR="000B2E0B">
              <w:rPr>
                <w:rFonts w:ascii="Times New Roman" w:eastAsia="Calibri" w:hAnsi="Times New Roman"/>
                <w:b/>
                <w:color w:val="000000"/>
                <w:sz w:val="20"/>
              </w:rPr>
              <w:t> </w:t>
            </w:r>
            <w:r w:rsidR="00D30FAE" w:rsidRPr="00EE0FCE">
              <w:rPr>
                <w:rFonts w:ascii="Times New Roman" w:eastAsia="Calibri" w:hAnsi="Times New Roman"/>
                <w:b/>
                <w:color w:val="000000"/>
                <w:sz w:val="20"/>
              </w:rPr>
              <w:t>tym przepisami dotyczącymi pomocy publicznej.</w:t>
            </w:r>
          </w:p>
        </w:tc>
        <w:tc>
          <w:tcPr>
            <w:tcW w:w="5103" w:type="dxa"/>
            <w:vAlign w:val="center"/>
          </w:tcPr>
          <w:p w:rsidR="00D30FAE" w:rsidRPr="00EE0FCE"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D62A2B">
        <w:trPr>
          <w:trHeight w:val="5209"/>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3227" w:type="dxa"/>
            <w:vAlign w:val="center"/>
          </w:tcPr>
          <w:p w:rsidR="00DC69B6" w:rsidRDefault="00E81FE7">
            <w:pPr>
              <w:widowControl/>
              <w:autoSpaceDE w:val="0"/>
              <w:autoSpaceDN w:val="0"/>
              <w:spacing w:before="0" w:line="240" w:lineRule="auto"/>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Pr="00407C1A" w:rsidRDefault="00606A82" w:rsidP="00E72BF8">
            <w:pPr>
              <w:widowControl/>
              <w:adjustRightInd/>
              <w:spacing w:before="0" w:line="240" w:lineRule="auto"/>
              <w:textAlignment w:val="auto"/>
              <w:rPr>
                <w:rFonts w:ascii="Times New Roman" w:hAnsi="Times New Roman"/>
                <w:bCs/>
                <w:sz w:val="20"/>
              </w:rPr>
            </w:pPr>
            <w:r>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6072B5">
              <w:rPr>
                <w:rFonts w:ascii="Times New Roman" w:hAnsi="Times New Roman"/>
              </w:rPr>
              <w:t>(</w:t>
            </w:r>
            <w:r w:rsidR="00DF6B19" w:rsidRPr="00DF6B19">
              <w:rPr>
                <w:rFonts w:ascii="Times New Roman" w:hAnsi="Times New Roman"/>
              </w:rPr>
              <w:t>SZOOP RPO WP 2014-2020</w:t>
            </w:r>
            <w:r w:rsidR="006072B5" w:rsidRPr="006072B5">
              <w:rPr>
                <w:rFonts w:ascii="Times New Roman" w:hAnsi="Times New Roman"/>
              </w:rPr>
              <w:t>) obowiązującym na dzień ogłoszenia naboru wniosków oraz</w:t>
            </w:r>
            <w:r w:rsidR="006072B5" w:rsidRPr="006072B5">
              <w:rPr>
                <w:rFonts w:ascii="Times New Roman" w:hAnsi="Times New Roman"/>
                <w:b/>
                <w:bCs/>
                <w:color w:val="000000"/>
              </w:rPr>
              <w:t xml:space="preserve"> </w:t>
            </w:r>
            <w:r w:rsidR="000B2E0B" w:rsidRPr="00407C1A">
              <w:rPr>
                <w:rFonts w:ascii="Times New Roman" w:hAnsi="Times New Roman"/>
                <w:bCs/>
              </w:rPr>
              <w:t xml:space="preserve">wytycznymi ministra właściwego </w:t>
            </w:r>
            <w:r w:rsidR="006072B5" w:rsidRPr="006072B5">
              <w:rPr>
                <w:rFonts w:ascii="Times New Roman" w:hAnsi="Times New Roman"/>
                <w:bCs/>
              </w:rPr>
              <w:t>ds. rozwoju regionalnego</w:t>
            </w:r>
            <w:r w:rsidR="00DF6B19" w:rsidRPr="00DF6B19">
              <w:rPr>
                <w:rFonts w:ascii="Times New Roman" w:hAnsi="Times New Roman"/>
              </w:rPr>
              <w:t xml:space="preserve"> </w:t>
            </w:r>
            <w:r>
              <w:rPr>
                <w:rFonts w:ascii="Times New Roman" w:hAnsi="Times New Roman"/>
                <w:bCs/>
                <w:sz w:val="20"/>
              </w:rPr>
              <w:t xml:space="preserve">w zakresie wskazanej w regulaminie konkursu </w:t>
            </w:r>
            <w:r>
              <w:rPr>
                <w:rFonts w:ascii="Times New Roman" w:hAnsi="Times New Roman"/>
                <w:bCs/>
                <w:sz w:val="20"/>
                <w:u w:val="single"/>
              </w:rPr>
              <w:t>grupy docelowej</w:t>
            </w:r>
            <w:r>
              <w:rPr>
                <w:rFonts w:ascii="Times New Roman" w:hAnsi="Times New Roman"/>
                <w:bCs/>
                <w:sz w:val="20"/>
              </w:rPr>
              <w:t xml:space="preserve"> oraz czy projekt jest zgodny z</w:t>
            </w:r>
            <w:r w:rsidR="006072B5" w:rsidRPr="006072B5">
              <w:rPr>
                <w:rFonts w:ascii="Times New Roman" w:hAnsi="Times New Roman"/>
                <w:bCs/>
                <w:sz w:val="20"/>
              </w:rPr>
              <w:t> </w:t>
            </w:r>
            <w:r w:rsidR="00D30FAE" w:rsidRPr="00407C1A">
              <w:rPr>
                <w:rFonts w:ascii="Times New Roman" w:hAnsi="Times New Roman"/>
                <w:bCs/>
                <w:sz w:val="20"/>
              </w:rPr>
              <w:t xml:space="preserve">RPO WP 2014-2020, SZOOP RPO WP 2014-2020 </w:t>
            </w:r>
            <w:r w:rsidR="006072B5" w:rsidRPr="006072B5">
              <w:rPr>
                <w:rFonts w:ascii="Times New Roman" w:hAnsi="Times New Roman"/>
                <w:bCs/>
              </w:rPr>
              <w:t>obowiązującym na dzień ogłoszenia naboru wniosków oraz</w:t>
            </w:r>
            <w:r w:rsidR="006072B5" w:rsidRPr="006072B5">
              <w:rPr>
                <w:rFonts w:ascii="Times New Roman" w:hAnsi="Times New Roman"/>
                <w:b/>
                <w:bCs/>
                <w:color w:val="000000"/>
              </w:rPr>
              <w:t xml:space="preserve"> </w:t>
            </w:r>
            <w:r w:rsidR="006072B5" w:rsidRPr="006072B5">
              <w:rPr>
                <w:rFonts w:ascii="Times New Roman" w:hAnsi="Times New Roman"/>
                <w:bCs/>
              </w:rPr>
              <w:t>wytycznymi ministra właściwego ds. rozwoju regionalnego</w:t>
            </w:r>
            <w:r w:rsidR="00DF6B19" w:rsidRPr="00DF6B19">
              <w:rPr>
                <w:rFonts w:ascii="Times New Roman" w:hAnsi="Times New Roman"/>
              </w:rPr>
              <w:t xml:space="preserve"> </w:t>
            </w:r>
            <w:r w:rsidR="00D30FAE" w:rsidRPr="00407C1A">
              <w:rPr>
                <w:rFonts w:ascii="Times New Roman" w:hAnsi="Times New Roman"/>
                <w:bCs/>
                <w:sz w:val="20"/>
              </w:rPr>
              <w:t>w zakresie wskazanej w</w:t>
            </w:r>
            <w:r w:rsidR="009C216F" w:rsidRPr="00407C1A">
              <w:rPr>
                <w:rFonts w:ascii="Times New Roman" w:hAnsi="Times New Roman"/>
                <w:bCs/>
                <w:sz w:val="20"/>
              </w:rPr>
              <w:t xml:space="preserve"> </w:t>
            </w:r>
            <w:r w:rsidR="006072B5" w:rsidRPr="006072B5">
              <w:rPr>
                <w:rFonts w:ascii="Times New Roman" w:hAnsi="Times New Roman"/>
                <w:bCs/>
                <w:sz w:val="20"/>
              </w:rPr>
              <w:t>r</w:t>
            </w:r>
            <w:r w:rsidR="00D30FAE" w:rsidRPr="00407C1A">
              <w:rPr>
                <w:rFonts w:ascii="Times New Roman" w:hAnsi="Times New Roman"/>
                <w:bCs/>
                <w:sz w:val="20"/>
              </w:rPr>
              <w:t xml:space="preserve">egulaminie konkursu </w:t>
            </w:r>
            <w:r w:rsidR="00D30FAE" w:rsidRPr="00407C1A">
              <w:rPr>
                <w:rFonts w:ascii="Times New Roman" w:hAnsi="Times New Roman"/>
                <w:bCs/>
                <w:sz w:val="20"/>
                <w:u w:val="single"/>
              </w:rPr>
              <w:t>formy wsparcia</w:t>
            </w:r>
            <w:r w:rsidR="00D30FAE" w:rsidRPr="00407C1A">
              <w:rPr>
                <w:rFonts w:ascii="Times New Roman" w:hAnsi="Times New Roman"/>
                <w:bCs/>
                <w:sz w:val="20"/>
              </w:rPr>
              <w:t>.</w:t>
            </w:r>
          </w:p>
          <w:p w:rsidR="00D77972" w:rsidRPr="00407C1A" w:rsidRDefault="00D77972" w:rsidP="00E72BF8">
            <w:pPr>
              <w:widowControl/>
              <w:adjustRightInd/>
              <w:spacing w:before="0" w:line="240" w:lineRule="auto"/>
              <w:textAlignment w:val="auto"/>
              <w:rPr>
                <w:rFonts w:ascii="Times New Roman" w:hAnsi="Times New Roman"/>
                <w:sz w:val="20"/>
              </w:rPr>
            </w:pPr>
            <w:r w:rsidRPr="00407C1A">
              <w:rPr>
                <w:rFonts w:ascii="Times New Roman" w:hAnsi="Times New Roman"/>
                <w:bCs/>
                <w:sz w:val="20"/>
              </w:rPr>
              <w:t>W sytuacji niezgodności z wyżej wymienionymi dokumentami wszystkich grup docelowych i ws</w:t>
            </w:r>
            <w:r w:rsidR="00606A82">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D62A2B">
        <w:tblPrEx>
          <w:tblCellMar>
            <w:left w:w="70" w:type="dxa"/>
            <w:right w:w="70" w:type="dxa"/>
          </w:tblCellMar>
        </w:tblPrEx>
        <w:trPr>
          <w:trHeight w:val="836"/>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pPr>
              <w:spacing w:before="60" w:after="60" w:line="240" w:lineRule="auto"/>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w:t>
      </w:r>
      <w:r w:rsidR="003A6C7A">
        <w:rPr>
          <w:szCs w:val="24"/>
        </w:rPr>
        <w:t>C</w:t>
      </w:r>
      <w:r w:rsidRPr="00030EF1">
        <w:rPr>
          <w:szCs w:val="24"/>
        </w:rPr>
        <w:t xml:space="preserve">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6D78F2">
        <w:t xml:space="preserve"> wyboru projektów</w:t>
      </w:r>
      <w:r w:rsidR="00247439">
        <w:t>,</w:t>
      </w:r>
      <w:r w:rsidR="00765A15">
        <w:t xml:space="preserve"> IOK </w:t>
      </w:r>
      <w:r>
        <w:t xml:space="preserve">niezwłocznie informuje </w:t>
      </w:r>
      <w:r w:rsidR="00CD082E">
        <w:t>Wnioskodawcę</w:t>
      </w:r>
      <w:r>
        <w:t xml:space="preserve"> o zakończeniu oceny jego projektu oraz negatywnej ocenie projektu wraz z pouczeniem o możliwości wniesienia protestu, </w:t>
      </w:r>
      <w:r w:rsidR="00A37216">
        <w:t xml:space="preserve">na zasadach i w trybie, </w:t>
      </w:r>
      <w:r>
        <w:t>o</w:t>
      </w:r>
      <w:r w:rsidR="00765A15">
        <w:t> </w:t>
      </w:r>
      <w:r>
        <w:t xml:space="preserve">którym mowa w art. 53 </w:t>
      </w:r>
      <w:r w:rsidR="00A37216">
        <w:t>i art. 54</w:t>
      </w:r>
      <w:r>
        <w:t xml:space="preserve"> ustawy.</w:t>
      </w:r>
      <w:r w:rsidR="00AC42F9" w:rsidRPr="00AC42F9">
        <w:t xml:space="preserve"> Do doręczenia informacji o zakończeniu oceny projektu i jej wyniku stosuje się przepisy działu I rozdziału 8 ustawy z dnia 14 czerwca 1960 r. – Kodeks postępowania administracyjnego.</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lastRenderedPageBreak/>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w:t>
      </w:r>
      <w:r w:rsidRPr="003E46CC">
        <w:t xml:space="preserve">zastrzeżeniem pkt. </w:t>
      </w:r>
      <w:r w:rsidR="00DF6B19" w:rsidRPr="00DF6B19">
        <w:t>4.2.22.</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2D6616" w:rsidRDefault="002D6616" w:rsidP="0052602B">
      <w:pPr>
        <w:pStyle w:val="Nagwek3"/>
        <w:numPr>
          <w:ilvl w:val="0"/>
          <w:numId w:val="0"/>
        </w:numPr>
        <w:spacing w:line="276" w:lineRule="auto"/>
        <w:rPr>
          <w:b/>
        </w:rPr>
      </w:pPr>
    </w:p>
    <w:p w:rsidR="00DC69B6" w:rsidRPr="0052602B" w:rsidRDefault="004528B3" w:rsidP="0052602B">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1A273B" w:rsidRDefault="00DF6B19">
            <w:pPr>
              <w:widowControl/>
              <w:adjustRightInd/>
              <w:spacing w:before="120" w:after="120" w:line="276" w:lineRule="auto"/>
              <w:jc w:val="center"/>
              <w:textAlignment w:val="auto"/>
              <w:rPr>
                <w:rFonts w:ascii="Times New Roman" w:hAnsi="Times New Roman"/>
                <w:sz w:val="18"/>
                <w:szCs w:val="18"/>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pPr>
              <w:widowControl/>
              <w:autoSpaceDE w:val="0"/>
              <w:autoSpaceDN w:val="0"/>
              <w:spacing w:before="60" w:after="60" w:line="240" w:lineRule="auto"/>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DC69B6" w:rsidRDefault="00DF6B19" w:rsidP="00A92699">
            <w:pPr>
              <w:widowControl/>
              <w:numPr>
                <w:ilvl w:val="0"/>
                <w:numId w:val="69"/>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trafność doboru celu głównego projektu i ocena jego wpływu na osiągnięcie celu szczegółowego RPO WP 2014-2020, </w:t>
            </w:r>
          </w:p>
          <w:p w:rsidR="00DC69B6" w:rsidRDefault="00DF6B19" w:rsidP="00A92699">
            <w:pPr>
              <w:widowControl/>
              <w:numPr>
                <w:ilvl w:val="0"/>
                <w:numId w:val="69"/>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adekwatność doboru wskaźników realizacji właściwego celu szczegółowego RPO WP 2014-2020, </w:t>
            </w:r>
            <w:r w:rsidRPr="00DF6B19">
              <w:rPr>
                <w:rFonts w:ascii="Times New Roman" w:hAnsi="Times New Roman"/>
                <w:b/>
                <w:sz w:val="20"/>
              </w:rPr>
              <w:t>założona wartość docelowa wskaźników</w:t>
            </w:r>
            <w:r w:rsidRPr="00DF6B19">
              <w:rPr>
                <w:rFonts w:ascii="Times New Roman" w:hAnsi="Times New Roman"/>
                <w:b/>
                <w:color w:val="000000"/>
                <w:sz w:val="20"/>
              </w:rPr>
              <w:t xml:space="preserve"> oraz rzetelność sposobu ich pomiaru,</w:t>
            </w:r>
          </w:p>
          <w:p w:rsidR="00DC69B6" w:rsidRDefault="00DF6B19" w:rsidP="00A92699">
            <w:pPr>
              <w:widowControl/>
              <w:numPr>
                <w:ilvl w:val="0"/>
                <w:numId w:val="69"/>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ryzyko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F57739"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w:t>
            </w:r>
            <w:r w:rsidRPr="00DF6B19">
              <w:rPr>
                <w:rFonts w:ascii="Times New Roman" w:hAnsi="Times New Roman"/>
                <w:sz w:val="20"/>
              </w:rPr>
              <w:lastRenderedPageBreak/>
              <w:t>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53417A">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F57739" w:rsidRDefault="00DF6B19" w:rsidP="00A92699">
            <w:pPr>
              <w:widowControl/>
              <w:numPr>
                <w:ilvl w:val="0"/>
                <w:numId w:val="70"/>
              </w:numPr>
              <w:adjustRightInd/>
              <w:spacing w:before="0" w:line="240" w:lineRule="auto"/>
              <w:contextualSpacing/>
              <w:textAlignment w:val="auto"/>
              <w:rPr>
                <w:rFonts w:ascii="Times New Roman" w:hAnsi="Times New Roman"/>
                <w:b/>
                <w:sz w:val="20"/>
              </w:rPr>
            </w:pPr>
            <w:r w:rsidRPr="00DF6B19">
              <w:rPr>
                <w:rFonts w:ascii="Times New Roman" w:hAnsi="Times New Roman"/>
                <w:b/>
                <w:color w:val="000000"/>
                <w:sz w:val="20"/>
              </w:rPr>
              <w:t xml:space="preserve">trafność </w:t>
            </w:r>
            <w:r w:rsidRPr="00DF6B19">
              <w:rPr>
                <w:rFonts w:ascii="Times New Roman" w:hAnsi="Times New Roman"/>
                <w:b/>
                <w:sz w:val="20"/>
              </w:rPr>
              <w:t>doboru instrumentów i planowanych zadań do zidentyfikowanych problemów (w</w:t>
            </w:r>
            <w:r w:rsidR="00F57739">
              <w:rPr>
                <w:rFonts w:ascii="Times New Roman" w:hAnsi="Times New Roman"/>
                <w:b/>
                <w:sz w:val="20"/>
              </w:rPr>
              <w:t> </w:t>
            </w:r>
            <w:r w:rsidRPr="00DF6B19">
              <w:rPr>
                <w:rFonts w:ascii="Times New Roman" w:hAnsi="Times New Roman"/>
                <w:b/>
                <w:sz w:val="20"/>
              </w:rPr>
              <w:t>kontekście grupy docelowej, obszaru oraz innych warunków i ograniczeń),</w:t>
            </w:r>
          </w:p>
          <w:p w:rsidR="008365FD" w:rsidRDefault="00DF6B19" w:rsidP="00A92699">
            <w:pPr>
              <w:widowControl/>
              <w:numPr>
                <w:ilvl w:val="0"/>
                <w:numId w:val="70"/>
              </w:numPr>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sz w:val="20"/>
              </w:rPr>
              <w:t xml:space="preserve">adekwatność projektu do problemów, które ma rozwiązać </w:t>
            </w:r>
            <w:r w:rsidRPr="00DF6B19">
              <w:rPr>
                <w:rFonts w:ascii="Times New Roman" w:hAnsi="Times New Roman"/>
                <w:b/>
                <w:sz w:val="20"/>
              </w:rPr>
              <w:lastRenderedPageBreak/>
              <w:t>albo złagodzić jego realizacja</w:t>
            </w:r>
            <w:r w:rsidRPr="00DF6B19">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407C1A" w:rsidRDefault="008365FD" w:rsidP="0043160D">
            <w:pPr>
              <w:widowControl/>
              <w:adjustRightInd/>
              <w:spacing w:before="0" w:line="240" w:lineRule="auto"/>
              <w:jc w:val="center"/>
              <w:textAlignment w:val="auto"/>
              <w:rPr>
                <w:rFonts w:ascii="Times New Roman" w:hAnsi="Times New Roman"/>
                <w:b/>
                <w:sz w:val="20"/>
              </w:rPr>
            </w:pPr>
          </w:p>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rsidR="00DC69B6" w:rsidRDefault="00DF6B19">
            <w:pPr>
              <w:spacing w:before="0" w:line="240" w:lineRule="auto"/>
              <w:rPr>
                <w:rFonts w:ascii="Times New Roman" w:hAnsi="Times New Roman"/>
                <w:b/>
                <w:color w:val="000000"/>
                <w:sz w:val="20"/>
              </w:rPr>
            </w:pPr>
            <w:r w:rsidRPr="00DF6B19">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DC69B6" w:rsidRDefault="00DF6B19" w:rsidP="00A92699">
            <w:pPr>
              <w:pStyle w:val="Akapitzlist"/>
              <w:numPr>
                <w:ilvl w:val="0"/>
                <w:numId w:val="49"/>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rsidP="00A92699">
            <w:pPr>
              <w:pStyle w:val="Akapitzlist"/>
              <w:numPr>
                <w:ilvl w:val="0"/>
                <w:numId w:val="49"/>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rsidP="00A92699">
            <w:pPr>
              <w:widowControl/>
              <w:numPr>
                <w:ilvl w:val="0"/>
                <w:numId w:val="49"/>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407C1A"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Oceniana będzie adekwatność potencjału i doświadczenia Wnioskodawcy i partnerów (jeśli dotyczy) do skali i zakresu zaplanowanych w projekcie działań, w tym:</w:t>
            </w: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Wnioskodawcy i partnerów do skali i zakresu planowanych w projekcie działań oraz 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Wnioskodawcy i ew. partnerów w realizacji przedsięwzięć:</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t>
            </w:r>
            <w:r w:rsidRPr="00DF6B19">
              <w:rPr>
                <w:rFonts w:ascii="Times New Roman" w:hAnsi="Times New Roman"/>
                <w:sz w:val="20"/>
              </w:rPr>
              <w:lastRenderedPageBreak/>
              <w:t xml:space="preserve">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rsidR="00E72BF8" w:rsidRDefault="006072B5" w:rsidP="00E72BF8">
      <w:pPr>
        <w:pStyle w:val="Nagwek3"/>
        <w:spacing w:line="276" w:lineRule="auto"/>
        <w:ind w:left="709" w:hanging="709"/>
      </w:pPr>
      <w:r w:rsidRPr="006072B5">
        <w:rPr>
          <w:b/>
        </w:rPr>
        <w:lastRenderedPageBreak/>
        <w:t>Maksymalna liczba punktów</w:t>
      </w:r>
      <w:r w:rsidR="00E72BF8">
        <w:t xml:space="preserve"> możliwa do uzyskania w wyniku oceny merytorycznej </w:t>
      </w:r>
      <w:r w:rsidRPr="006072B5">
        <w:rPr>
          <w:b/>
        </w:rPr>
        <w:t>wynosi 40</w:t>
      </w:r>
      <w:r w:rsidR="00E72BF8">
        <w:t>.</w:t>
      </w:r>
    </w:p>
    <w:p w:rsidR="00E72BF8" w:rsidRDefault="00E72BF8" w:rsidP="00E72BF8">
      <w:pPr>
        <w:pStyle w:val="Nagwek3"/>
        <w:spacing w:line="276" w:lineRule="auto"/>
        <w:ind w:left="709" w:hanging="709"/>
      </w:pPr>
      <w:r>
        <w:t>Spełnienie przez projekt ogólnych kryter</w:t>
      </w:r>
      <w:r w:rsidR="003E60F6">
        <w:t>iów merytorycznych punktowych w </w:t>
      </w:r>
      <w:r>
        <w:t>minimalnym zakresie oznacza uzyskanie co najmniej 60% ogólnej liczby punktów możliwych do otrzymania za spełnianie każdego z poszczególnych kryteriów (od</w:t>
      </w:r>
      <w:r w:rsidR="003E60F6">
        <w:t xml:space="preserve"> 1 do </w:t>
      </w:r>
      <w:r>
        <w:t>4).</w:t>
      </w:r>
    </w:p>
    <w:p w:rsidR="00E72BF8" w:rsidRDefault="00E72BF8" w:rsidP="00E72BF8">
      <w:pPr>
        <w:pStyle w:val="Nagwek3"/>
        <w:spacing w:line="276" w:lineRule="auto"/>
        <w:ind w:left="709" w:hanging="709"/>
      </w:pPr>
      <w:r>
        <w:t>Projekt, który uzyska mniej niż 60% punktów w którymkolwiek z kryteriów ogólnych merytorycznych otrzymuje ocenę negatywną i nie kwalifikuje się do dofinansowania.</w:t>
      </w:r>
    </w:p>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 xml:space="preserve">3 </w:t>
      </w:r>
      <w:r w:rsidR="003A6C7A">
        <w:rPr>
          <w:szCs w:val="24"/>
        </w:rPr>
        <w:t>C</w:t>
      </w:r>
      <w:r w:rsidRPr="00D02B96">
        <w:rPr>
          <w:szCs w:val="24"/>
        </w:rPr>
        <w:t>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w:t>
      </w:r>
      <w:r w:rsidR="0095542A">
        <w:rPr>
          <w:b/>
        </w:rPr>
        <w:t> </w:t>
      </w:r>
      <w:r w:rsidR="006D5243" w:rsidRPr="00395508">
        <w:rPr>
          <w:b/>
        </w:rPr>
        <w:t>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3E60F6">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DC69B6" w:rsidRDefault="004528B3">
      <w:pPr>
        <w:pStyle w:val="Nagwek3"/>
        <w:spacing w:after="120"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DC69B6" w:rsidRPr="00FE7602" w:rsidRDefault="00EE0FCE" w:rsidP="00FE7602">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88"/>
        <w:gridCol w:w="4013"/>
        <w:gridCol w:w="2041"/>
      </w:tblGrid>
      <w:tr w:rsidR="00430BFB" w:rsidRPr="00790893" w:rsidTr="00D62A2B">
        <w:trPr>
          <w:trHeight w:val="508"/>
          <w:jc w:val="center"/>
        </w:trPr>
        <w:tc>
          <w:tcPr>
            <w:tcW w:w="9963" w:type="dxa"/>
            <w:gridSpan w:val="4"/>
            <w:shd w:val="clear" w:color="auto" w:fill="D9D9D9"/>
            <w:vAlign w:val="center"/>
          </w:tcPr>
          <w:p w:rsidR="00DC69B6" w:rsidRDefault="00572CDC">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572CDC" w:rsidTr="00D62A2B">
        <w:trPr>
          <w:jc w:val="center"/>
        </w:trPr>
        <w:tc>
          <w:tcPr>
            <w:tcW w:w="475" w:type="dxa"/>
            <w:shd w:val="clear" w:color="auto" w:fill="auto"/>
            <w:vAlign w:val="center"/>
          </w:tcPr>
          <w:p w:rsidR="00430BFB" w:rsidRPr="00572CDC" w:rsidRDefault="00DF6B19" w:rsidP="009D268F">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2889" w:type="dxa"/>
            <w:shd w:val="clear" w:color="auto" w:fill="auto"/>
            <w:vAlign w:val="center"/>
          </w:tcPr>
          <w:p w:rsidR="00430BFB" w:rsidRPr="00572CDC"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394" w:type="dxa"/>
            <w:shd w:val="clear" w:color="auto" w:fill="auto"/>
            <w:vAlign w:val="center"/>
          </w:tcPr>
          <w:p w:rsidR="00430BFB" w:rsidRPr="00572CDC"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205" w:type="dxa"/>
            <w:shd w:val="clear" w:color="auto" w:fill="auto"/>
            <w:vAlign w:val="center"/>
          </w:tcPr>
          <w:p w:rsidR="00430BFB" w:rsidRPr="00572CDC" w:rsidRDefault="00DF6B19" w:rsidP="009D268F">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430BFB" w:rsidRPr="00572CDC" w:rsidTr="00D62A2B">
        <w:trPr>
          <w:jc w:val="center"/>
        </w:trPr>
        <w:tc>
          <w:tcPr>
            <w:tcW w:w="475" w:type="dxa"/>
            <w:shd w:val="clear" w:color="auto" w:fill="auto"/>
            <w:vAlign w:val="center"/>
          </w:tcPr>
          <w:p w:rsidR="00430BFB" w:rsidRPr="00572CDC" w:rsidRDefault="00E72BF8" w:rsidP="009D268F">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2889"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sidR="00572CDC">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sidR="00572CDC">
              <w:rPr>
                <w:rFonts w:ascii="Times New Roman" w:eastAsia="Calibri" w:hAnsi="Times New Roman"/>
                <w:b/>
                <w:color w:val="000000"/>
                <w:sz w:val="20"/>
              </w:rPr>
              <w:t>.</w:t>
            </w:r>
          </w:p>
        </w:tc>
        <w:tc>
          <w:tcPr>
            <w:tcW w:w="4394" w:type="dxa"/>
            <w:shd w:val="clear" w:color="auto" w:fill="auto"/>
            <w:vAlign w:val="center"/>
          </w:tcPr>
          <w:p w:rsidR="00430BFB" w:rsidRPr="00572CDC" w:rsidRDefault="00430BFB" w:rsidP="00A63634">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DC69B6" w:rsidRDefault="00430BFB"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niezbędność wydatków d</w:t>
            </w:r>
            <w:r w:rsidR="003E60F6">
              <w:rPr>
                <w:rFonts w:ascii="Times New Roman" w:eastAsia="Calibri" w:hAnsi="Times New Roman"/>
                <w:sz w:val="20"/>
                <w:lang w:eastAsia="en-US"/>
              </w:rPr>
              <w:t>o realizacji projektu i </w:t>
            </w:r>
            <w:r>
              <w:rPr>
                <w:rFonts w:ascii="Times New Roman" w:eastAsia="Calibri" w:hAnsi="Times New Roman"/>
                <w:sz w:val="20"/>
                <w:lang w:eastAsia="en-US"/>
              </w:rPr>
              <w:t xml:space="preserve">osiągania jego celów; </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w:t>
            </w:r>
            <w:r w:rsidR="00696492">
              <w:rPr>
                <w:rFonts w:ascii="Times New Roman" w:eastAsia="Calibri" w:hAnsi="Times New Roman"/>
                <w:sz w:val="20"/>
                <w:lang w:eastAsia="en-US"/>
              </w:rPr>
              <w:t xml:space="preserve">enta; dotyczącymi </w:t>
            </w:r>
            <w:r>
              <w:rPr>
                <w:rFonts w:ascii="Times New Roman" w:eastAsia="Calibri" w:hAnsi="Times New Roman"/>
                <w:sz w:val="20"/>
                <w:lang w:eastAsia="en-US"/>
              </w:rPr>
              <w:t xml:space="preserve">maksymalnej wartości zakupionych środków trwałych; maksymalnej wartości </w:t>
            </w:r>
            <w:r w:rsidR="003E60F6">
              <w:rPr>
                <w:rFonts w:ascii="Times New Roman" w:eastAsia="Calibri" w:hAnsi="Times New Roman"/>
                <w:sz w:val="20"/>
                <w:lang w:eastAsia="en-US"/>
              </w:rPr>
              <w:t xml:space="preserve">wydatków </w:t>
            </w:r>
            <w:r w:rsidR="003E60F6">
              <w:rPr>
                <w:rFonts w:ascii="Times New Roman" w:eastAsia="Calibri" w:hAnsi="Times New Roman"/>
                <w:sz w:val="20"/>
                <w:lang w:eastAsia="en-US"/>
              </w:rPr>
              <w:lastRenderedPageBreak/>
              <w:t>kwalifikowanych w </w:t>
            </w:r>
            <w:r w:rsidR="00430BFB" w:rsidRPr="00572CDC">
              <w:rPr>
                <w:rFonts w:ascii="Times New Roman" w:eastAsia="Calibri" w:hAnsi="Times New Roman"/>
                <w:sz w:val="20"/>
                <w:lang w:eastAsia="en-US"/>
              </w:rPr>
              <w:t>zakresie cross-</w:t>
            </w:r>
            <w:proofErr w:type="spellStart"/>
            <w:r w:rsidR="00430BFB" w:rsidRPr="00572CDC">
              <w:rPr>
                <w:rFonts w:ascii="Times New Roman" w:eastAsia="Calibri" w:hAnsi="Times New Roman"/>
                <w:sz w:val="20"/>
                <w:lang w:eastAsia="en-US"/>
              </w:rPr>
              <w:t>financingu</w:t>
            </w:r>
            <w:proofErr w:type="spellEnd"/>
            <w:r w:rsidR="00430BFB" w:rsidRPr="00572CDC">
              <w:rPr>
                <w:rFonts w:ascii="Times New Roman" w:eastAsia="Calibri" w:hAnsi="Times New Roman"/>
                <w:sz w:val="20"/>
                <w:lang w:eastAsia="en-US"/>
              </w:rPr>
              <w:t>; maksymalnej wartości wydatków związanych z zakupem sprzętu/doposażenia (włączając cross-</w:t>
            </w:r>
            <w:proofErr w:type="spellStart"/>
            <w:r w:rsidR="00430BFB" w:rsidRPr="00572CDC">
              <w:rPr>
                <w:rFonts w:ascii="Times New Roman" w:eastAsia="Calibri" w:hAnsi="Times New Roman"/>
                <w:sz w:val="20"/>
                <w:lang w:eastAsia="en-US"/>
              </w:rPr>
              <w:t>financing</w:t>
            </w:r>
            <w:proofErr w:type="spellEnd"/>
            <w:r w:rsidR="00430BFB"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00430BFB" w:rsidRPr="00572CDC">
              <w:rPr>
                <w:rFonts w:ascii="Times New Roman" w:eastAsia="Calibri" w:hAnsi="Times New Roman"/>
                <w:sz w:val="20"/>
                <w:lang w:eastAsia="en-US"/>
              </w:rPr>
              <w:t>ryczałtowych.</w:t>
            </w:r>
          </w:p>
        </w:tc>
        <w:tc>
          <w:tcPr>
            <w:tcW w:w="2205" w:type="dxa"/>
            <w:shd w:val="clear" w:color="auto" w:fill="auto"/>
            <w:vAlign w:val="center"/>
          </w:tcPr>
          <w:p w:rsidR="00DC69B6" w:rsidRDefault="00DF6B1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lastRenderedPageBreak/>
              <w:t>Liczba punktów możliwych do uzyskania: 0/10 pkt.</w:t>
            </w:r>
          </w:p>
          <w:p w:rsidR="00DC69B6" w:rsidRDefault="00DF6B19">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 pkt. jeśli projekt nie spełnił kryterium. Przyznanie 0 pkt. nie oznacza, iż projekt zostaje odrzucony.</w:t>
            </w:r>
          </w:p>
        </w:tc>
      </w:tr>
    </w:tbl>
    <w:p w:rsidR="00DC69B6" w:rsidRDefault="008A5AE5">
      <w:pPr>
        <w:pStyle w:val="Nagwek3"/>
        <w:spacing w:after="240"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w:t>
      </w:r>
      <w:r w:rsidR="003E60F6">
        <w:rPr>
          <w:i/>
        </w:rPr>
        <w:t>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DC69B6" w:rsidRDefault="0070016F">
      <w:pPr>
        <w:pStyle w:val="Nagwek3"/>
        <w:spacing w:line="276" w:lineRule="auto"/>
        <w:ind w:left="709" w:hanging="709"/>
      </w:pPr>
      <w:r w:rsidRPr="0082444D">
        <w:t>Projekt,</w:t>
      </w:r>
      <w:r w:rsidR="000014FB" w:rsidRPr="0082444D">
        <w:t xml:space="preserve"> który uzyska 0 pkt</w:t>
      </w:r>
      <w:r w:rsidR="00DC5AD5">
        <w:t>.</w:t>
      </w:r>
      <w:r w:rsidR="000014FB" w:rsidRPr="0082444D">
        <w:t xml:space="preserve"> w kryterium</w:t>
      </w:r>
      <w:r w:rsidRPr="0082444D">
        <w:t xml:space="preserve"> „Prawidłowość sporządzenia budżetu, w tym kwalifikowalność i efektywność wydatków” zostanie skierowany do negocjacji</w:t>
      </w:r>
      <w:r w:rsidR="000014FB" w:rsidRPr="004175B7">
        <w:t>, o ile spełni pozostałe wymagane kryteria z zastrzeżeniem punktu</w:t>
      </w:r>
      <w:r w:rsidR="0048345D" w:rsidRPr="004175B7">
        <w:t xml:space="preserve">, z zastrzeżeniem punktów </w:t>
      </w:r>
      <w:r w:rsidR="0048345D" w:rsidRPr="004923B0">
        <w:t>4.3.</w:t>
      </w:r>
      <w:r w:rsidR="006072B5" w:rsidRPr="006072B5">
        <w:t>2</w:t>
      </w:r>
      <w:r w:rsidR="0048345D" w:rsidRPr="00DC5AD5">
        <w:t xml:space="preserve"> i 4.3.</w:t>
      </w:r>
      <w:r w:rsidR="006072B5" w:rsidRPr="006072B5">
        <w:t>3</w:t>
      </w:r>
      <w:r w:rsidR="0014552F" w:rsidRPr="00DC5AD5">
        <w:t>.</w:t>
      </w:r>
    </w:p>
    <w:p w:rsidR="00520DA2" w:rsidRDefault="006072B5" w:rsidP="00520DA2">
      <w:pPr>
        <w:pStyle w:val="Nagwek3"/>
        <w:spacing w:line="276" w:lineRule="auto"/>
        <w:ind w:left="709" w:hanging="709"/>
      </w:pPr>
      <w:r w:rsidRPr="00E4513F">
        <w:t xml:space="preserve">Maksymalna liczba punktów możliwa do uzyskania </w:t>
      </w:r>
      <w:r w:rsidR="00DC5AD5" w:rsidRPr="00E4513F">
        <w:t>za kryteria specyficzne premiujące</w:t>
      </w:r>
      <w:r w:rsidRPr="00E4513F">
        <w:t xml:space="preserve"> wynosi </w:t>
      </w:r>
      <w:r w:rsidR="00E4513F" w:rsidRPr="00E4513F">
        <w:t>20</w:t>
      </w:r>
      <w:r w:rsidR="00F15124">
        <w:t>.</w:t>
      </w:r>
      <w:r w:rsidR="00DC5AD5" w:rsidRPr="00E4513F">
        <w:t xml:space="preserve"> </w:t>
      </w:r>
      <w:r w:rsidR="00395508" w:rsidRPr="00E4513F">
        <w:t>Kryteria s</w:t>
      </w:r>
      <w:r w:rsidR="00FF6BC0" w:rsidRPr="00E4513F">
        <w:t>pecyficzne premiujące obowiązując</w:t>
      </w:r>
      <w:r w:rsidR="00B1647F" w:rsidRPr="00E4513F">
        <w:t>e</w:t>
      </w:r>
      <w:r w:rsidR="00FF6BC0" w:rsidRPr="00E4513F">
        <w:t xml:space="preserve"> dla niniejszego konkursu:</w:t>
      </w:r>
      <w:r w:rsidR="00FF6BC0" w:rsidRPr="002D6616">
        <w:rPr>
          <w:szCs w:val="24"/>
        </w:rPr>
        <w:t xml:space="preserve"> </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F6BC0" w:rsidRPr="00790893" w:rsidTr="00DC5AD5">
        <w:trPr>
          <w:jc w:val="center"/>
        </w:trPr>
        <w:tc>
          <w:tcPr>
            <w:tcW w:w="9772"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DC5AD5">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381"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DC5AD5">
        <w:trPr>
          <w:jc w:val="center"/>
        </w:trPr>
        <w:tc>
          <w:tcPr>
            <w:tcW w:w="516" w:type="dxa"/>
            <w:shd w:val="clear" w:color="auto" w:fill="auto"/>
            <w:vAlign w:val="center"/>
          </w:tcPr>
          <w:p w:rsidR="00FF6BC0" w:rsidRPr="00790893" w:rsidRDefault="00E4513F"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vAlign w:val="center"/>
          </w:tcPr>
          <w:p w:rsidR="00FF6BC0" w:rsidRPr="00EE3194" w:rsidRDefault="00F15124" w:rsidP="00F15124">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Projekt realizowany jest wyłącznie na terenach gmin z obszaru jednego lub więcej spośród następujących powiatów: jasielski, strzyżowski, brzozowski, przemyski ziemski, leski, bieszczadzki, niżański, lubaczowski, kolbuszowski, leżajski, przeworski.</w:t>
            </w:r>
          </w:p>
        </w:tc>
        <w:tc>
          <w:tcPr>
            <w:tcW w:w="5022" w:type="dxa"/>
            <w:shd w:val="clear" w:color="auto" w:fill="auto"/>
            <w:vAlign w:val="center"/>
          </w:tcPr>
          <w:p w:rsidR="00FF6BC0" w:rsidRPr="00F15124" w:rsidRDefault="00F15124" w:rsidP="00F15124">
            <w:pPr>
              <w:widowControl/>
              <w:autoSpaceDE w:val="0"/>
              <w:autoSpaceDN w:val="0"/>
              <w:spacing w:before="60" w:after="60" w:line="240" w:lineRule="auto"/>
              <w:textAlignment w:val="auto"/>
              <w:rPr>
                <w:rFonts w:ascii="Times New Roman" w:eastAsia="Calibri" w:hAnsi="Times New Roman"/>
                <w:color w:val="000000"/>
                <w:sz w:val="18"/>
                <w:szCs w:val="18"/>
              </w:rPr>
            </w:pPr>
            <w:r w:rsidRPr="00F15124">
              <w:rPr>
                <w:rFonts w:ascii="Times New Roman" w:eastAsia="Calibri" w:hAnsi="Times New Roman"/>
                <w:color w:val="000000"/>
                <w:sz w:val="18"/>
                <w:szCs w:val="18"/>
              </w:rPr>
              <w:t>Obszary wymienione w kryterium zostały wyznaczone w oparciu o wskaźniki sumaryczne dotyczące obszarów charakteryzujących się niskim poziomem rozwoju i obszarów o niekorzystnych wskaźnikach statystycznych, zgodnie z dokumentem pn. „Obszary w województwie podkarpackim wymagające szczególnego wsparcia w kontekście równoważenia rozwoju”. Są to obszary o najniższym poziomie dostępu mieszkańców do dóbr i usług warunkujących możliwości rozwojowe charakteryzuje: wysoki poziom zatrudnienia w rolnictwie, słaby poziom rozwoju przedsiębiorczości, duży odsetek osób o niskim poziomie wykształcenia i niskich kwalifikacjach zawodowych, niewysoki poziom dochodów budżetów lokalnych, a w efekcie mała ilość realizowanych inwestycji oraz słabe wyposażenie infrastrukturalne. Dodatkowo, na tych obszarach może występować zjawisko depopulacji. Skierowanie wsparcia do grup docelowych z obszaru wskazanego w kryterium przyczyni się do rozwoju tego obszaru, jednocześnie wpłynie na wzmocnienie spójności województwa, co pozytywnie wpłynie na poprawę konkurencyjności regionu. Weryfikacja spełnienia kryterium będzie odbywać się na podstawie treści wniosku o dofinansowanie projektu. Zaleca się, aby zapisy świadczące o spełnieniu</w:t>
            </w:r>
            <w:r>
              <w:rPr>
                <w:rFonts w:ascii="Times New Roman" w:eastAsia="Calibri" w:hAnsi="Times New Roman"/>
                <w:color w:val="000000"/>
                <w:sz w:val="18"/>
                <w:szCs w:val="18"/>
              </w:rPr>
              <w:t xml:space="preserve"> </w:t>
            </w:r>
            <w:r w:rsidRPr="00F15124">
              <w:rPr>
                <w:rFonts w:ascii="Times New Roman" w:eastAsia="Calibri" w:hAnsi="Times New Roman"/>
                <w:color w:val="000000"/>
                <w:sz w:val="18"/>
                <w:szCs w:val="18"/>
              </w:rPr>
              <w:t>niniejszego kryterium zostały zawarte w punkcie 1.8 wniosku.</w:t>
            </w:r>
          </w:p>
        </w:tc>
        <w:tc>
          <w:tcPr>
            <w:tcW w:w="1381" w:type="dxa"/>
            <w:shd w:val="clear" w:color="auto" w:fill="auto"/>
            <w:vAlign w:val="center"/>
          </w:tcPr>
          <w:p w:rsidR="00FF6BC0" w:rsidRPr="00790893" w:rsidRDefault="00F15124"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3</w:t>
            </w:r>
          </w:p>
        </w:tc>
      </w:tr>
      <w:tr w:rsidR="00FF6BC0" w:rsidRPr="00790893" w:rsidTr="00DC5AD5">
        <w:trPr>
          <w:jc w:val="center"/>
        </w:trPr>
        <w:tc>
          <w:tcPr>
            <w:tcW w:w="516" w:type="dxa"/>
            <w:shd w:val="clear" w:color="auto" w:fill="auto"/>
            <w:vAlign w:val="center"/>
          </w:tcPr>
          <w:p w:rsidR="00FF6BC0" w:rsidRPr="00790893" w:rsidRDefault="00F15124"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2.</w:t>
            </w:r>
          </w:p>
        </w:tc>
        <w:tc>
          <w:tcPr>
            <w:tcW w:w="2853" w:type="dxa"/>
            <w:shd w:val="clear" w:color="auto" w:fill="auto"/>
            <w:vAlign w:val="center"/>
          </w:tcPr>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Wsparcie będzie kierowane wyłącznie do jednej lub kilku z </w:t>
            </w:r>
            <w:r w:rsidRPr="00EE3194">
              <w:rPr>
                <w:rFonts w:ascii="Times New Roman" w:eastAsia="Calibri" w:hAnsi="Times New Roman"/>
                <w:b/>
                <w:color w:val="000000"/>
                <w:sz w:val="18"/>
                <w:szCs w:val="18"/>
              </w:rPr>
              <w:lastRenderedPageBreak/>
              <w:t xml:space="preserve">wymienionych poniżej grup: </w:t>
            </w:r>
          </w:p>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 Osoby doświadczające wielokrotnego wykluczenia, </w:t>
            </w:r>
          </w:p>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 Osoby o znacznym lub umiarkowanym stopniu niepełnosprawności, </w:t>
            </w:r>
          </w:p>
          <w:p w:rsidR="00FF6BC0" w:rsidRPr="002D2C3E" w:rsidRDefault="002D2C3E" w:rsidP="002D2C3E">
            <w:pPr>
              <w:widowControl/>
              <w:autoSpaceDE w:val="0"/>
              <w:autoSpaceDN w:val="0"/>
              <w:spacing w:before="0" w:line="240" w:lineRule="auto"/>
              <w:textAlignment w:val="auto"/>
              <w:rPr>
                <w:rFonts w:ascii="Times New Roman" w:eastAsia="Calibri" w:hAnsi="Times New Roman"/>
                <w:color w:val="000000"/>
                <w:sz w:val="18"/>
                <w:szCs w:val="18"/>
              </w:rPr>
            </w:pPr>
            <w:r w:rsidRPr="00EE3194">
              <w:rPr>
                <w:rFonts w:ascii="Times New Roman" w:eastAsia="Calibri" w:hAnsi="Times New Roman"/>
                <w:b/>
                <w:color w:val="000000"/>
                <w:sz w:val="18"/>
                <w:szCs w:val="18"/>
              </w:rPr>
              <w:t> Osoby z niepełnosprawnościami sprzężonymi, z niepełnosprawnością intelektualną lub osoby z zaburzeniami psychicznymi.</w:t>
            </w:r>
          </w:p>
        </w:tc>
        <w:tc>
          <w:tcPr>
            <w:tcW w:w="5022" w:type="dxa"/>
            <w:shd w:val="clear" w:color="auto" w:fill="auto"/>
            <w:vAlign w:val="center"/>
          </w:tcPr>
          <w:p w:rsidR="00FF6BC0" w:rsidRPr="006F4915" w:rsidRDefault="006F4915" w:rsidP="006F4915">
            <w:pPr>
              <w:widowControl/>
              <w:autoSpaceDE w:val="0"/>
              <w:autoSpaceDN w:val="0"/>
              <w:spacing w:before="60" w:after="60" w:line="240" w:lineRule="auto"/>
              <w:textAlignment w:val="auto"/>
              <w:rPr>
                <w:rFonts w:ascii="Times New Roman" w:eastAsia="Calibri" w:hAnsi="Times New Roman"/>
                <w:color w:val="000000"/>
                <w:sz w:val="18"/>
                <w:szCs w:val="18"/>
              </w:rPr>
            </w:pPr>
            <w:r w:rsidRPr="006F4915">
              <w:rPr>
                <w:rFonts w:ascii="Times New Roman" w:eastAsia="Calibri" w:hAnsi="Times New Roman"/>
                <w:color w:val="000000"/>
                <w:sz w:val="18"/>
                <w:szCs w:val="18"/>
              </w:rPr>
              <w:lastRenderedPageBreak/>
              <w:t xml:space="preserve">Wymienione w kryterium kategorie osób, należą do szczególnie zagrożonych wykluczeniem społecznym, które w pierwszej </w:t>
            </w:r>
            <w:r w:rsidRPr="006F4915">
              <w:rPr>
                <w:rFonts w:ascii="Times New Roman" w:eastAsia="Calibri" w:hAnsi="Times New Roman"/>
                <w:color w:val="000000"/>
                <w:sz w:val="18"/>
                <w:szCs w:val="18"/>
              </w:rPr>
              <w:lastRenderedPageBreak/>
              <w:t>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 Ponadto, podkreślić należy, że preferowanie projektów skierowanych do osób niepełnosprawnych jako odbiorców wsparcia uzasadnione jest faktem, iż grupa ta została zidentyfikowana jako znajdująca się w szczególnie trudnej sytuacji w województwie podkarpackim. Niepełnosprawność lub choroba stanowią trzecią w kolejności przyczynę korzystania z pomocy społecznej – 27%. Ze statystyk wynika również, że osoby niepełnosprawne mają największe problemy ze znalezieniem pracy w porównaniu do pozostałych grup bezrobotnych. Niezbędne jest więc, z punktu widzenia potrzeb regionalnych, podejmowanie działań na rzecz przeciwdziałania wykluczeniu społecznemu tej grupy osób.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rsidR="00FF6BC0" w:rsidRPr="00790893" w:rsidRDefault="006F4915"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r w:rsidR="00E4513F" w:rsidRPr="00790893" w:rsidTr="00DC5AD5">
        <w:trPr>
          <w:jc w:val="center"/>
        </w:trPr>
        <w:tc>
          <w:tcPr>
            <w:tcW w:w="516" w:type="dxa"/>
            <w:shd w:val="clear" w:color="auto" w:fill="auto"/>
            <w:vAlign w:val="center"/>
          </w:tcPr>
          <w:p w:rsidR="00E4513F" w:rsidRDefault="006F4915">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lastRenderedPageBreak/>
              <w:t>3.</w:t>
            </w:r>
          </w:p>
        </w:tc>
        <w:tc>
          <w:tcPr>
            <w:tcW w:w="2853" w:type="dxa"/>
            <w:shd w:val="clear" w:color="auto" w:fill="auto"/>
            <w:vAlign w:val="center"/>
          </w:tcPr>
          <w:p w:rsidR="00E4513F" w:rsidRPr="00EE3194" w:rsidRDefault="006F4915" w:rsidP="006F4915">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Projekt realizowany jest w partnerstwie instytucji integracji społecznej z instytucją rynku pracy i/lub organizacją pozarządową i/lub podmiotem ekonomii społecznej i/lub przedsiębiorstwem społecznym.</w:t>
            </w:r>
          </w:p>
        </w:tc>
        <w:tc>
          <w:tcPr>
            <w:tcW w:w="5022" w:type="dxa"/>
            <w:shd w:val="clear" w:color="auto" w:fill="auto"/>
            <w:vAlign w:val="center"/>
          </w:tcPr>
          <w:p w:rsidR="00E4513F" w:rsidRPr="00E57B7D" w:rsidRDefault="00E57B7D" w:rsidP="00E57B7D">
            <w:pPr>
              <w:widowControl/>
              <w:autoSpaceDE w:val="0"/>
              <w:autoSpaceDN w:val="0"/>
              <w:spacing w:before="60" w:after="60" w:line="240" w:lineRule="auto"/>
              <w:textAlignment w:val="auto"/>
              <w:rPr>
                <w:rFonts w:ascii="Times New Roman" w:eastAsia="Calibri" w:hAnsi="Times New Roman"/>
                <w:color w:val="000000"/>
                <w:sz w:val="18"/>
                <w:szCs w:val="18"/>
              </w:rPr>
            </w:pPr>
            <w:r w:rsidRPr="00E57B7D">
              <w:rPr>
                <w:rFonts w:ascii="Times New Roman" w:eastAsia="Calibri" w:hAnsi="Times New Roman"/>
                <w:color w:val="000000"/>
                <w:sz w:val="18"/>
                <w:szCs w:val="18"/>
              </w:rPr>
              <w:t>Premiowane będą projekty, w których poprzez zaplanowane działania wspierane będą polityki horyzontalne. Działania prowadzone w ramach priorytetu będą zmierzać do wzmocnienia współpracy instytucji zorientowanych na rozwiązywanie problemów społecznych (instytucji pomocy społecznej, publicznych służb zatrudnienia oraz organizacji pozarządowych i podmiotów ekonomii społecznej). Niezbędna jest integracja działań samorządów gminnych, powiatowych i województwa. Wspólne działania zwiększą odpowiedzialność za realizowane przedsięwzięcia, co wpłynie na ich skuteczność i efektywność, a także wzmocni potencjał realizatorów usług. Weryfikacja spełnienia kryterium będzie odbywać się na podstawie treści wniosku o dofinansowanie projektu. Zaleca się, aby zapisy świadczące o spełnieniu niniejszego kryterium zostały zawarte w punkcie 2.10 lub/i 4.4 wniosku.</w:t>
            </w:r>
          </w:p>
        </w:tc>
        <w:tc>
          <w:tcPr>
            <w:tcW w:w="1381" w:type="dxa"/>
            <w:shd w:val="clear" w:color="auto" w:fill="auto"/>
            <w:vAlign w:val="center"/>
          </w:tcPr>
          <w:p w:rsidR="00E4513F" w:rsidRPr="00790893" w:rsidRDefault="00E57B7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3</w:t>
            </w:r>
          </w:p>
        </w:tc>
      </w:tr>
      <w:tr w:rsidR="00FF6BC0" w:rsidRPr="00790893" w:rsidTr="00DC5AD5">
        <w:trPr>
          <w:jc w:val="center"/>
        </w:trPr>
        <w:tc>
          <w:tcPr>
            <w:tcW w:w="516" w:type="dxa"/>
            <w:shd w:val="clear" w:color="auto" w:fill="auto"/>
            <w:vAlign w:val="center"/>
          </w:tcPr>
          <w:p w:rsidR="00DC69B6" w:rsidRDefault="00E57B7D">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4.</w:t>
            </w:r>
          </w:p>
        </w:tc>
        <w:tc>
          <w:tcPr>
            <w:tcW w:w="2853" w:type="dxa"/>
            <w:shd w:val="clear" w:color="auto" w:fill="auto"/>
            <w:vAlign w:val="center"/>
          </w:tcPr>
          <w:p w:rsidR="00FF6BC0" w:rsidRPr="00EE3194" w:rsidRDefault="00957DB0" w:rsidP="00957DB0">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Co najmniej 50 % uczestników projektu będą stanowić osoby korzystające z Programu Operacyjnego Pomoc Żywnościowa 2014-2020 (PO PŻ), a zakres wsparcia w ramach projektu jest komplementarny i uzupełnia działania współfinansowane z PO PŻ w ramach działań towarzyszących.</w:t>
            </w:r>
          </w:p>
        </w:tc>
        <w:tc>
          <w:tcPr>
            <w:tcW w:w="5022" w:type="dxa"/>
            <w:shd w:val="clear" w:color="auto" w:fill="auto"/>
            <w:vAlign w:val="center"/>
          </w:tcPr>
          <w:p w:rsidR="00FF6BC0" w:rsidRPr="00E164A4" w:rsidRDefault="00E164A4" w:rsidP="00E164A4">
            <w:pPr>
              <w:widowControl/>
              <w:autoSpaceDE w:val="0"/>
              <w:autoSpaceDN w:val="0"/>
              <w:spacing w:before="60" w:after="60" w:line="240" w:lineRule="auto"/>
              <w:textAlignment w:val="auto"/>
              <w:rPr>
                <w:rFonts w:ascii="Times New Roman" w:eastAsia="Calibri" w:hAnsi="Times New Roman"/>
                <w:color w:val="000000"/>
                <w:sz w:val="18"/>
                <w:szCs w:val="18"/>
              </w:rPr>
            </w:pPr>
            <w:r w:rsidRPr="00E164A4">
              <w:rPr>
                <w:rFonts w:ascii="Times New Roman" w:eastAsia="Calibri" w:hAnsi="Times New Roman"/>
                <w:color w:val="000000"/>
                <w:sz w:val="18"/>
                <w:szCs w:val="18"/>
              </w:rPr>
              <w:t>Kryterium ma na celu zapewnienie komplementarności wsparcia w ramach RPO WP 2014-2020 z Programem Operacyjnym Pomoc Żywnościowa 2014-2020 (PO PŻ).W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rsidR="00FF6BC0" w:rsidRPr="00790893" w:rsidRDefault="00E164A4"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2</w:t>
            </w:r>
          </w:p>
        </w:tc>
      </w:tr>
      <w:tr w:rsidR="00E57B7D" w:rsidRPr="00790893" w:rsidTr="00DC5AD5">
        <w:trPr>
          <w:jc w:val="center"/>
        </w:trPr>
        <w:tc>
          <w:tcPr>
            <w:tcW w:w="516" w:type="dxa"/>
            <w:shd w:val="clear" w:color="auto" w:fill="auto"/>
            <w:vAlign w:val="center"/>
          </w:tcPr>
          <w:p w:rsidR="00E57B7D" w:rsidRDefault="00E164A4">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5</w:t>
            </w:r>
          </w:p>
        </w:tc>
        <w:tc>
          <w:tcPr>
            <w:tcW w:w="2853" w:type="dxa"/>
            <w:shd w:val="clear" w:color="auto" w:fill="auto"/>
            <w:vAlign w:val="center"/>
          </w:tcPr>
          <w:p w:rsidR="00E57B7D" w:rsidRPr="00EE3194" w:rsidRDefault="005C6E0E" w:rsidP="005C6E0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W przypadku projektów, w ramach których tworzone będą podmioty reintegracji społecznej i zawodowej zakłada się tworzenie tych podmiotów na obszarach gmin, na których na dzień złożenia wniosku o dofinansowanie instytucje o tożsamym zakresie wsparcia nie funkcjonują (nie posiadają wpisu do rejestrów prowadzonych przez Wojewodę Podkarpackiego na dzień złożenia wniosku o dofinansowanie) oraz zakłada objęcie wsparciem mieszkańców tych samych gmin (co najmniej 50% grupy docelowej stanowią mieszkańcy tychże gmin).</w:t>
            </w:r>
          </w:p>
        </w:tc>
        <w:tc>
          <w:tcPr>
            <w:tcW w:w="5022" w:type="dxa"/>
            <w:shd w:val="clear" w:color="auto" w:fill="auto"/>
            <w:vAlign w:val="center"/>
          </w:tcPr>
          <w:p w:rsidR="00E57B7D" w:rsidRPr="005C6E0E" w:rsidRDefault="005C6E0E" w:rsidP="005C6E0E">
            <w:pPr>
              <w:widowControl/>
              <w:autoSpaceDE w:val="0"/>
              <w:autoSpaceDN w:val="0"/>
              <w:spacing w:before="60" w:after="60" w:line="240" w:lineRule="auto"/>
              <w:textAlignment w:val="auto"/>
              <w:rPr>
                <w:rFonts w:ascii="Times New Roman" w:eastAsia="Calibri" w:hAnsi="Times New Roman"/>
                <w:color w:val="000000"/>
                <w:sz w:val="18"/>
                <w:szCs w:val="18"/>
              </w:rPr>
            </w:pPr>
            <w:r w:rsidRPr="005C6E0E">
              <w:rPr>
                <w:rFonts w:ascii="Times New Roman" w:eastAsia="Calibri" w:hAnsi="Times New Roman"/>
                <w:color w:val="000000"/>
                <w:sz w:val="18"/>
                <w:szCs w:val="18"/>
              </w:rPr>
              <w:t xml:space="preserve">Wprowadzenie powyższego kryterium ma na celu umożliwienie korzystania z usług oferowanych przez podmioty reintegracji społecznej i zawodowej osobom zagrożonym wykluczeniem społecznym, które do tej pory takiej możliwości nie miały. Podmioty integracji społecznej dysponują zróżnicowaną i komplementarną ofertą wsparcia dla osób wykluczonych społecznie, są sprawdzonymi w działaniu podmiotami zapewniającymi wszechstronne oddziaływanie na osoby znajdujące się w najtrudniejszej sytuacji </w:t>
            </w:r>
            <w:proofErr w:type="spellStart"/>
            <w:r w:rsidRPr="005C6E0E">
              <w:rPr>
                <w:rFonts w:ascii="Times New Roman" w:eastAsia="Calibri" w:hAnsi="Times New Roman"/>
                <w:color w:val="000000"/>
                <w:sz w:val="18"/>
                <w:szCs w:val="18"/>
              </w:rPr>
              <w:t>społeczno</w:t>
            </w:r>
            <w:proofErr w:type="spellEnd"/>
            <w:r w:rsidRPr="005C6E0E">
              <w:rPr>
                <w:rFonts w:ascii="Times New Roman" w:eastAsia="Calibri" w:hAnsi="Times New Roman"/>
                <w:color w:val="000000"/>
                <w:sz w:val="18"/>
                <w:szCs w:val="18"/>
              </w:rPr>
              <w:t xml:space="preserve"> - zawodowej. Pozytywna ocena działalności tego typu podmiotów wskazuje jednoznacznie na potrzebę rozbudowywania tej formuły działań, zwłaszcza na obszarach, na których takie podmioty do tej pory nie funkcjonowały. Weryfikacja spełnienia kryterium będzie odbywać się na podstawie treści wniosku o dofinansowanie projektu. Zaleca się, aby zapisy świadczące o spełnieniu niniejszego kryterium zostały zawarte w punkcie 4.1 wniosku.</w:t>
            </w:r>
          </w:p>
        </w:tc>
        <w:tc>
          <w:tcPr>
            <w:tcW w:w="1381" w:type="dxa"/>
            <w:shd w:val="clear" w:color="auto" w:fill="auto"/>
            <w:vAlign w:val="center"/>
          </w:tcPr>
          <w:p w:rsidR="00E57B7D" w:rsidRPr="00790893" w:rsidRDefault="005C6E0E"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2</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lastRenderedPageBreak/>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524"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 xml:space="preserve">rozbieżności), którą przeprowadza trzeci oceniający, wybrany w drodze losowania przez Przewodniczącego KOP w obecności co najmniej 3 </w:t>
      </w:r>
      <w:r w:rsidR="003A6C7A">
        <w:t>C</w:t>
      </w:r>
      <w:r w:rsidRPr="00FF6BC0">
        <w:t>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30"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DC69B6" w:rsidRDefault="00A13331">
      <w:pPr>
        <w:pStyle w:val="Nagwek2"/>
        <w:pBdr>
          <w:bottom w:val="single" w:sz="4" w:space="0" w:color="auto"/>
        </w:pBdr>
        <w:shd w:val="clear" w:color="auto" w:fill="B2A1C7" w:themeFill="accent4" w:themeFillTint="99"/>
        <w:ind w:left="709" w:hanging="709"/>
        <w:rPr>
          <w:szCs w:val="24"/>
        </w:rPr>
      </w:pPr>
      <w:bookmarkStart w:id="525" w:name="_Toc488040886"/>
      <w:bookmarkStart w:id="526" w:name="_Toc498071215"/>
      <w:r>
        <w:t>Etap n</w:t>
      </w:r>
      <w:r w:rsidR="00E22142" w:rsidRPr="00774C2A">
        <w:t>egocjacj</w:t>
      </w:r>
      <w:r>
        <w:t>i</w:t>
      </w:r>
      <w:bookmarkStart w:id="527" w:name="_Toc226300249"/>
      <w:bookmarkStart w:id="528" w:name="_Toc226301314"/>
      <w:bookmarkStart w:id="529" w:name="_Toc226301452"/>
      <w:bookmarkStart w:id="530" w:name="_Toc226302046"/>
      <w:bookmarkStart w:id="531" w:name="_Toc226302183"/>
      <w:bookmarkStart w:id="532" w:name="_Toc226302320"/>
      <w:bookmarkStart w:id="533" w:name="_Toc226300250"/>
      <w:bookmarkStart w:id="534" w:name="_Toc226301315"/>
      <w:bookmarkStart w:id="535" w:name="_Toc226301453"/>
      <w:bookmarkStart w:id="536" w:name="_Toc226302047"/>
      <w:bookmarkStart w:id="537" w:name="_Toc226302184"/>
      <w:bookmarkStart w:id="538" w:name="_Toc226302321"/>
      <w:bookmarkStart w:id="539" w:name="_Toc226300251"/>
      <w:bookmarkStart w:id="540" w:name="_Toc226301316"/>
      <w:bookmarkStart w:id="541" w:name="_Toc226301454"/>
      <w:bookmarkStart w:id="542" w:name="_Toc226302048"/>
      <w:bookmarkStart w:id="543" w:name="_Toc226302185"/>
      <w:bookmarkStart w:id="544" w:name="_Toc2263023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w:t>
      </w:r>
      <w:r w:rsidR="0064180B">
        <w:rPr>
          <w:b/>
        </w:rPr>
        <w:t>k</w:t>
      </w:r>
      <w:r w:rsidR="00234EB7">
        <w:rPr>
          <w:b/>
        </w:rPr>
        <w:t xml:space="preserve">ryterium pn. </w:t>
      </w:r>
      <w:r w:rsidR="00085DA0" w:rsidRPr="00085DA0">
        <w:rPr>
          <w:b/>
        </w:rPr>
        <w:t>„</w:t>
      </w:r>
      <w:r w:rsidR="00DF6B19" w:rsidRPr="00DF6B19">
        <w:rPr>
          <w:b/>
        </w:rPr>
        <w:t>Negocjacje zakończyły się wynikiem pozytywnym</w:t>
      </w:r>
      <w:r w:rsidR="006072B5" w:rsidRPr="006072B5">
        <w:rPr>
          <w:b/>
        </w:rPr>
        <w:t>”</w:t>
      </w:r>
      <w:r w:rsidR="00234EB7">
        <w:rPr>
          <w:b/>
        </w:rPr>
        <w:t xml:space="preserve"> i </w:t>
      </w:r>
      <w:r w:rsidR="000014FB" w:rsidRPr="009B1A19">
        <w:rPr>
          <w:b/>
          <w:u w:val="single"/>
        </w:rPr>
        <w:t>odrzuceniem wniosku</w:t>
      </w:r>
      <w:r w:rsidR="00234EB7">
        <w:rPr>
          <w:b/>
        </w:rPr>
        <w:t>.</w:t>
      </w:r>
    </w:p>
    <w:p w:rsidR="00190871"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00AE3B7D">
        <w:t xml:space="preserve"> z</w:t>
      </w:r>
      <w:r w:rsidR="003E60F6">
        <w:t> </w:t>
      </w:r>
      <w:r w:rsidR="00AE3B7D">
        <w:t>zastrzeżeniem pkt 4.3.2</w:t>
      </w:r>
      <w:r w:rsidR="00635DDA" w:rsidRPr="007C59A4">
        <w:t>.</w:t>
      </w:r>
      <w:r w:rsidRPr="007C59A4">
        <w:t xml:space="preserve"> </w:t>
      </w:r>
    </w:p>
    <w:p w:rsidR="005C5B62" w:rsidRPr="00142D7B" w:rsidRDefault="005B0C5A" w:rsidP="00142D7B">
      <w:pPr>
        <w:pStyle w:val="Nagwek3"/>
        <w:spacing w:line="276" w:lineRule="auto"/>
        <w:ind w:left="709"/>
      </w:pPr>
      <w:r w:rsidRPr="00142D7B">
        <w:t>Wśród projektów, które uzyskały najlepszą ocenę, poczynając od tych, które otrzymały najwyższą liczbę punktów za spełnienie kryteriów weryfikowanych na etapie oceny formalno-merytorycznej i mogą uzyskać miejsce na liście</w:t>
      </w:r>
      <w:r w:rsidR="00142D7B">
        <w:t xml:space="preserve">, </w:t>
      </w:r>
      <w:r w:rsidRPr="00142D7B">
        <w:t xml:space="preserve">o której mowa w art. 45 ust. 6 ustawy, które pozwala na sfinansowanie projektu w ramach dostępnej alokacji, </w:t>
      </w:r>
      <w:r w:rsidR="0082444D">
        <w:t>KOP dokonuje</w:t>
      </w:r>
      <w:r w:rsidR="0082444D" w:rsidRPr="00142D7B">
        <w:t xml:space="preserve"> identyfikacj</w:t>
      </w:r>
      <w:r w:rsidR="0082444D">
        <w:t>i</w:t>
      </w:r>
      <w:r w:rsidR="0082444D" w:rsidRPr="00142D7B">
        <w:t xml:space="preserve"> </w:t>
      </w:r>
      <w:r w:rsidRPr="00142D7B">
        <w:t>konieczności przeprowadzenia negocjacji lub możliwości skierowania projektu do dofinansowania (bez negocjacji).</w:t>
      </w:r>
    </w:p>
    <w:p w:rsidR="006072B5" w:rsidRDefault="001C55FE" w:rsidP="006072B5">
      <w:pPr>
        <w:pStyle w:val="Nagwek3"/>
        <w:spacing w:line="276" w:lineRule="auto"/>
        <w:ind w:left="709"/>
      </w:pPr>
      <w:r w:rsidRPr="007C59A4">
        <w:t>Negocjacje prowadzone są do wyczerpania alokacji przeznaczonej na konkurs</w:t>
      </w:r>
      <w:r w:rsidR="00142D7B">
        <w:t>.</w:t>
      </w:r>
      <w:r w:rsidRPr="007C59A4">
        <w:t xml:space="preserve">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w:t>
      </w:r>
      <w:r w:rsidR="00161EA7">
        <w:t>a,</w:t>
      </w:r>
      <w:r w:rsidR="007A23FC">
        <w:t xml:space="preserve"> </w:t>
      </w:r>
      <w:r w:rsidR="009F1F42" w:rsidRPr="007C59A4">
        <w:t>nie będą zapraszane na negocjacje.</w:t>
      </w:r>
      <w:r w:rsidR="005B0C5A">
        <w:t xml:space="preserve"> </w:t>
      </w:r>
      <w:r w:rsidR="005B0C5A" w:rsidRPr="005B0C5A">
        <w:t>Możliwe jest decyzją Dyrektora IOK zwiększenie kwoty przeznaczonej na dofinansowanie projektów w konkursie</w:t>
      </w:r>
      <w:r w:rsidR="005B0C5A">
        <w:t xml:space="preserve">. </w:t>
      </w:r>
    </w:p>
    <w:p w:rsidR="009F1F42" w:rsidRDefault="00593DB4" w:rsidP="00CB1ACA">
      <w:pPr>
        <w:pStyle w:val="Nagwek3"/>
        <w:numPr>
          <w:ilvl w:val="0"/>
          <w:numId w:val="0"/>
        </w:numPr>
        <w:spacing w:before="200" w:after="120" w:line="320" w:lineRule="atLeast"/>
        <w:ind w:left="709"/>
        <w:rPr>
          <w:b/>
        </w:rPr>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 xml:space="preserve">premiującego pn. </w:t>
      </w:r>
      <w:r w:rsidRPr="00085DA0">
        <w:rPr>
          <w:b/>
        </w:rPr>
        <w:t>„</w:t>
      </w:r>
      <w:r w:rsidR="00DF6B19" w:rsidRPr="00DF6B19">
        <w:rPr>
          <w:b/>
        </w:rPr>
        <w:t>Prawidłowość sporządzenia budżetu, w tym kwalifikowalność i efektywność wydatków</w:t>
      </w:r>
      <w:r w:rsidRPr="00085DA0">
        <w:rPr>
          <w:b/>
        </w:rPr>
        <w:t>”</w:t>
      </w:r>
      <w:r w:rsidR="003E60F6">
        <w:rPr>
          <w:b/>
        </w:rPr>
        <w:t xml:space="preserve"> nie podlegają </w:t>
      </w:r>
      <w:r w:rsidR="003E60F6">
        <w:rPr>
          <w:b/>
        </w:rPr>
        <w:lastRenderedPageBreak/>
        <w:t>negocjacjom w </w:t>
      </w:r>
      <w:r w:rsidRPr="000C7186">
        <w:rPr>
          <w:b/>
        </w:rPr>
        <w:t xml:space="preserve">zakresie spełniania kryterium negocjacyjnego pn.: </w:t>
      </w:r>
      <w:r w:rsidRPr="00085DA0">
        <w:rPr>
          <w:b/>
        </w:rPr>
        <w:t>„</w:t>
      </w:r>
      <w:r w:rsidR="00DF6B19" w:rsidRPr="00DF6B19">
        <w:rPr>
          <w:b/>
        </w:rPr>
        <w:t>Negocjacje w zakresie budżetu projektu, w tym kwalifikowalności i efektywności wydatków, zakończyły się wynikiem pozytywnym”</w:t>
      </w:r>
      <w:r w:rsidRPr="00085DA0">
        <w:rPr>
          <w:b/>
        </w:rPr>
        <w:t>.</w:t>
      </w:r>
    </w:p>
    <w:p w:rsidR="006072B5" w:rsidRDefault="006072B5" w:rsidP="006072B5">
      <w:pPr>
        <w:pStyle w:val="Nagwek3"/>
        <w:spacing w:line="276" w:lineRule="auto"/>
        <w:ind w:left="709"/>
      </w:pPr>
      <w:r w:rsidRPr="006072B5">
        <w:t xml:space="preserve">Projekt, który pozytywnie zakończył etap oceny formalno-merytorycznej, kierowany jest bezpośrednio do dofinansowania w sytuacji, kiedy nie wymaga przeprowadzenia negocjacji. </w:t>
      </w:r>
    </w:p>
    <w:p w:rsidR="006072B5" w:rsidRDefault="006072B5" w:rsidP="006072B5">
      <w:pPr>
        <w:pStyle w:val="Nagwek3"/>
        <w:spacing w:line="276" w:lineRule="auto"/>
        <w:ind w:left="709"/>
      </w:pPr>
      <w:r w:rsidRPr="006072B5">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DC69B6" w:rsidRDefault="00B17807" w:rsidP="00A92699">
      <w:pPr>
        <w:pStyle w:val="Nagwek3"/>
        <w:numPr>
          <w:ilvl w:val="0"/>
          <w:numId w:val="67"/>
        </w:numPr>
        <w:spacing w:line="276" w:lineRule="auto"/>
        <w:ind w:left="1134" w:hanging="425"/>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sidR="00C7031C">
        <w:rPr>
          <w:szCs w:val="24"/>
        </w:rPr>
        <w:t xml:space="preserve">45 ust. 6 </w:t>
      </w:r>
      <w:r w:rsidRPr="00B17807">
        <w:rPr>
          <w:szCs w:val="24"/>
        </w:rPr>
        <w:t>ustawy wdrożeniowej</w:t>
      </w:r>
      <w:r w:rsidRPr="002F0B8F">
        <w:rPr>
          <w:szCs w:val="24"/>
        </w:rPr>
        <w:t>;</w:t>
      </w:r>
    </w:p>
    <w:p w:rsidR="00DC69B6" w:rsidRDefault="00B17807" w:rsidP="00A92699">
      <w:pPr>
        <w:pStyle w:val="Nagwek3"/>
        <w:numPr>
          <w:ilvl w:val="0"/>
          <w:numId w:val="67"/>
        </w:numPr>
        <w:spacing w:line="276" w:lineRule="auto"/>
        <w:ind w:left="1134" w:hanging="425"/>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sidR="00C7031C">
        <w:rPr>
          <w:szCs w:val="24"/>
        </w:rPr>
        <w:t xml:space="preserve">45 ust. 6 </w:t>
      </w:r>
      <w:r w:rsidRPr="00B17807">
        <w:rPr>
          <w:szCs w:val="24"/>
        </w:rPr>
        <w:t>ustawy wdrożeniowej</w:t>
      </w:r>
      <w:r w:rsidRPr="002F0B8F">
        <w:rPr>
          <w:szCs w:val="24"/>
        </w:rPr>
        <w:t>;</w:t>
      </w:r>
    </w:p>
    <w:p w:rsidR="00DC69B6" w:rsidRDefault="00E765BB" w:rsidP="00A92699">
      <w:pPr>
        <w:pStyle w:val="Nagwek3"/>
        <w:numPr>
          <w:ilvl w:val="0"/>
          <w:numId w:val="67"/>
        </w:numPr>
        <w:spacing w:line="276" w:lineRule="auto"/>
        <w:ind w:left="1134" w:hanging="425"/>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 xml:space="preserve">od dnia zatwierdzenia listy ocenionych projektów, o której mowa w art. </w:t>
      </w:r>
      <w:r w:rsidR="00C7031C">
        <w:rPr>
          <w:szCs w:val="24"/>
        </w:rPr>
        <w:t xml:space="preserve">45 ust. 6 </w:t>
      </w:r>
      <w:r w:rsidR="00B17807" w:rsidRPr="00B17807">
        <w:rPr>
          <w:szCs w:val="24"/>
        </w:rPr>
        <w:t>ustawy wdrożeniowej</w:t>
      </w:r>
      <w:r w:rsidR="00ED631A">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w:t>
      </w:r>
      <w:r w:rsidRPr="00350C69">
        <w:t xml:space="preserve">to </w:t>
      </w:r>
      <w:r w:rsidR="00FF3D83" w:rsidRPr="00350C69">
        <w:t>kwiecień</w:t>
      </w:r>
      <w:r w:rsidR="00FF3D83" w:rsidRPr="0018209F">
        <w:t xml:space="preserve"> 2018</w:t>
      </w:r>
      <w:r w:rsidRPr="0018209F">
        <w:t>r., jednakże</w:t>
      </w:r>
      <w:r>
        <w:t xml:space="preserv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DC69B6" w:rsidRPr="003729F4" w:rsidRDefault="00B26CD8" w:rsidP="003729F4">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14"/>
        <w:gridCol w:w="4051"/>
        <w:gridCol w:w="1780"/>
      </w:tblGrid>
      <w:tr w:rsidR="00B26CD8" w:rsidRPr="0073370D" w:rsidTr="00B550A0">
        <w:trPr>
          <w:trHeight w:val="505"/>
        </w:trPr>
        <w:tc>
          <w:tcPr>
            <w:tcW w:w="14144" w:type="dxa"/>
            <w:gridSpan w:val="4"/>
            <w:shd w:val="clear" w:color="auto" w:fill="BFBFBF"/>
          </w:tcPr>
          <w:p w:rsidR="00DC69B6"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rsidR="00DC69B6" w:rsidRDefault="007D3635">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lastRenderedPageBreak/>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DC69B6" w:rsidRDefault="00B26CD8" w:rsidP="00A92699">
            <w:pPr>
              <w:widowControl/>
              <w:numPr>
                <w:ilvl w:val="0"/>
                <w:numId w:val="68"/>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poprawność uzasadnienia wydatków w </w:t>
            </w:r>
            <w:r w:rsidRPr="00A12AFB">
              <w:rPr>
                <w:rFonts w:ascii="Times New Roman" w:eastAsia="Calibri" w:hAnsi="Times New Roman"/>
                <w:sz w:val="20"/>
                <w:szCs w:val="22"/>
                <w:lang w:eastAsia="en-US"/>
              </w:rPr>
              <w:lastRenderedPageBreak/>
              <w:t>ramach kwot ryczałtowych (jeśli dotyczy);</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DC69B6" w:rsidRDefault="00A63634"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t>
            </w:r>
            <w:r w:rsidRPr="0073370D">
              <w:rPr>
                <w:rFonts w:ascii="Times New Roman" w:eastAsia="Calibri" w:hAnsi="Times New Roman"/>
                <w:b/>
                <w:bCs/>
                <w:sz w:val="20"/>
                <w:szCs w:val="22"/>
                <w:lang w:eastAsia="en-US"/>
              </w:rPr>
              <w:lastRenderedPageBreak/>
              <w:t>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DC69B6" w:rsidRDefault="00B26CD8">
            <w:pPr>
              <w:widowControl/>
              <w:adjustRightInd/>
              <w:spacing w:before="0" w:line="240" w:lineRule="auto"/>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Default="00B26CD8">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00696492">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DC69B6"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CD082E">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1A273B" w:rsidRDefault="007F7A16">
      <w:pPr>
        <w:pStyle w:val="Nagwek3"/>
        <w:spacing w:line="276" w:lineRule="auto"/>
        <w:ind w:left="709" w:hanging="709"/>
        <w:rPr>
          <w:szCs w:val="24"/>
        </w:rPr>
      </w:pPr>
      <w:r w:rsidRPr="0073370D">
        <w:rPr>
          <w:szCs w:val="24"/>
        </w:rPr>
        <w:t xml:space="preserve">Na </w:t>
      </w:r>
      <w:r w:rsidR="00DF6B19" w:rsidRPr="00DF6B19">
        <w:t xml:space="preserve">etapie negocjacji </w:t>
      </w:r>
      <w:r w:rsidR="006072B5" w:rsidRPr="006072B5">
        <w:rPr>
          <w:szCs w:val="24"/>
        </w:rPr>
        <w:t>KOP określa</w:t>
      </w:r>
      <w:r w:rsidR="00DF6B19" w:rsidRPr="00DF6B19">
        <w:t xml:space="preserve"> warunki</w:t>
      </w:r>
      <w:r w:rsidR="00CC09E1" w:rsidRPr="002A3186">
        <w:rPr>
          <w:szCs w:val="24"/>
        </w:rPr>
        <w:t xml:space="preserve">, które musi spełniać projekt, aby móc otrzymać dofinansowanie oraz wezwać </w:t>
      </w:r>
      <w:r w:rsidR="00CD082E">
        <w:rPr>
          <w:szCs w:val="24"/>
        </w:rPr>
        <w:t>Wnioskodawcę</w:t>
      </w:r>
      <w:r w:rsidR="00CC09E1" w:rsidRPr="002A3186">
        <w:rPr>
          <w:szCs w:val="24"/>
        </w:rPr>
        <w:t xml:space="preserve"> do odpowiedniego skorygowania projektu lub wyjaśnienia wątpliwości dotyczących </w:t>
      </w:r>
      <w:r w:rsidR="00844020">
        <w:rPr>
          <w:szCs w:val="24"/>
        </w:rPr>
        <w:t>treści</w:t>
      </w:r>
      <w:r w:rsidR="00844020" w:rsidRPr="002A3186">
        <w:rPr>
          <w:szCs w:val="24"/>
        </w:rPr>
        <w:t xml:space="preserve"> </w:t>
      </w:r>
      <w:r w:rsidR="003E60F6">
        <w:rPr>
          <w:szCs w:val="24"/>
        </w:rPr>
        <w:t xml:space="preserve">wniosku o </w:t>
      </w:r>
      <w:r w:rsidR="003E60F6">
        <w:rPr>
          <w:szCs w:val="24"/>
        </w:rPr>
        <w:lastRenderedPageBreak/>
        <w:t>dofinansowanie. W </w:t>
      </w:r>
      <w:r w:rsidR="00CC09E1" w:rsidRPr="002A3186">
        <w:rPr>
          <w:szCs w:val="24"/>
        </w:rPr>
        <w:t>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DC69B6" w:rsidRDefault="00606A82">
      <w:pPr>
        <w:pStyle w:val="Nagwek3"/>
        <w:spacing w:line="276" w:lineRule="auto"/>
        <w:ind w:left="709" w:hanging="709"/>
      </w:pPr>
      <w:r w:rsidRPr="00606A82">
        <w:t>Negocjacje mogą być prowadzone przez pracowników IOK powołanych do składu KOP, innych niż pracownicy/eksperci, którzy dokonywali oceny tego projektu.</w:t>
      </w:r>
    </w:p>
    <w:p w:rsidR="001D3744" w:rsidRPr="001D3744" w:rsidRDefault="001D3744" w:rsidP="001D3744">
      <w:pPr>
        <w:pStyle w:val="Nagwek3"/>
        <w:spacing w:line="276" w:lineRule="auto"/>
        <w:ind w:left="709" w:hanging="709"/>
        <w:rPr>
          <w:szCs w:val="24"/>
        </w:rPr>
      </w:pPr>
      <w:r w:rsidRPr="001D3744">
        <w:rPr>
          <w:szCs w:val="24"/>
        </w:rPr>
        <w:t xml:space="preserve">IOK przekazuje </w:t>
      </w:r>
      <w:r w:rsidR="00CD082E">
        <w:rPr>
          <w:szCs w:val="24"/>
        </w:rPr>
        <w:t>Wnioskodawcy</w:t>
      </w:r>
      <w:r w:rsidRPr="001D3744">
        <w:rPr>
          <w:szCs w:val="24"/>
        </w:rPr>
        <w:t xml:space="preserve"> pismo informujące o możliwości podjęcia negocjacji - zawierające stanowisko negocjacyjne IOK </w:t>
      </w:r>
      <w:r w:rsidR="00702FED">
        <w:rPr>
          <w:szCs w:val="24"/>
        </w:rPr>
        <w:t>wraz z</w:t>
      </w:r>
      <w:r w:rsidR="00085DA0">
        <w:rPr>
          <w:szCs w:val="24"/>
        </w:rPr>
        <w:t xml:space="preserve"> </w:t>
      </w:r>
      <w:r w:rsidRPr="001D3744">
        <w:rPr>
          <w:szCs w:val="24"/>
        </w:rPr>
        <w:t>wezwanie</w:t>
      </w:r>
      <w:r w:rsidR="00085DA0">
        <w:rPr>
          <w:szCs w:val="24"/>
        </w:rPr>
        <w:t>m</w:t>
      </w:r>
      <w:r w:rsidRPr="001D3744">
        <w:rPr>
          <w:szCs w:val="24"/>
        </w:rPr>
        <w:t xml:space="preserve"> do przesłania skorygowanego wniosku o dofinansowanie </w:t>
      </w:r>
      <w:r w:rsidR="00746937">
        <w:rPr>
          <w:szCs w:val="24"/>
        </w:rPr>
        <w:t>i</w:t>
      </w:r>
      <w:r w:rsidRPr="001D3744">
        <w:rPr>
          <w:szCs w:val="24"/>
        </w:rPr>
        <w:t xml:space="preserve"> </w:t>
      </w:r>
      <w:r w:rsidR="00746937">
        <w:rPr>
          <w:i/>
          <w:szCs w:val="24"/>
        </w:rPr>
        <w:t>Oświadczenia</w:t>
      </w:r>
      <w:r w:rsidRPr="001D3744">
        <w:rPr>
          <w:i/>
          <w:szCs w:val="24"/>
        </w:rPr>
        <w:t xml:space="preserve"> o niewprowadzeniu do wniosku zmian innych niż wskazane przez IOK</w:t>
      </w:r>
      <w:r w:rsidR="00702FED">
        <w:rPr>
          <w:i/>
          <w:szCs w:val="24"/>
        </w:rPr>
        <w:t xml:space="preserve"> </w:t>
      </w:r>
      <w:r w:rsidR="00702FED">
        <w:rPr>
          <w:szCs w:val="24"/>
        </w:rPr>
        <w:t>(jeśli dotyczy)</w:t>
      </w:r>
      <w:r>
        <w:rPr>
          <w:szCs w:val="24"/>
        </w:rPr>
        <w:t>.</w:t>
      </w:r>
    </w:p>
    <w:p w:rsidR="0095542A" w:rsidRPr="00CB60EF" w:rsidRDefault="0095542A" w:rsidP="00A92699">
      <w:pPr>
        <w:pStyle w:val="Nagwek3"/>
        <w:numPr>
          <w:ilvl w:val="2"/>
          <w:numId w:val="4"/>
        </w:numPr>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może zawierać w szczególności:</w:t>
      </w:r>
    </w:p>
    <w:p w:rsidR="0095542A" w:rsidRDefault="0095542A" w:rsidP="00A92699">
      <w:pPr>
        <w:pStyle w:val="Nagwek3"/>
        <w:numPr>
          <w:ilvl w:val="0"/>
          <w:numId w:val="76"/>
        </w:numPr>
        <w:spacing w:line="276" w:lineRule="auto"/>
        <w:ind w:left="1134" w:hanging="425"/>
      </w:pPr>
      <w:r w:rsidRPr="00142D7B">
        <w:rPr>
          <w:szCs w:val="24"/>
        </w:rPr>
        <w:t xml:space="preserve">warunki odnoszące się do kryteriów negocjacyjnych,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rsidP="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A92699">
      <w:pPr>
        <w:pStyle w:val="Nagwek3"/>
        <w:numPr>
          <w:ilvl w:val="0"/>
          <w:numId w:val="76"/>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p>
    <w:p w:rsidR="0095542A" w:rsidRPr="00142D7B" w:rsidRDefault="0095542A" w:rsidP="00A92699">
      <w:pPr>
        <w:pStyle w:val="Nagwek3"/>
        <w:numPr>
          <w:ilvl w:val="0"/>
          <w:numId w:val="76"/>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na etapie weryfikacji warunków formalnych (art. 43 ust. 2 ustawy) i/lub poprawy projektu w części dotyczącej spełniania kryteriów wyboru projektów przez KOP (art. 45 ust. 3 ustawy).</w:t>
      </w:r>
    </w:p>
    <w:p w:rsidR="001D3744" w:rsidRDefault="001D3744" w:rsidP="001D3744">
      <w:pPr>
        <w:pStyle w:val="Nagwek3"/>
        <w:spacing w:line="276" w:lineRule="auto"/>
        <w:ind w:left="709" w:hanging="709"/>
        <w:rPr>
          <w:szCs w:val="24"/>
        </w:rPr>
      </w:pPr>
      <w:r w:rsidRPr="00142D7B">
        <w:rPr>
          <w:szCs w:val="24"/>
        </w:rPr>
        <w:t>Zakres zmian w jakim jest możliwe uzupełnienie lub poprawienie projektu wskazywany jest w stanowisku negocjacyjnym IOK.</w:t>
      </w:r>
    </w:p>
    <w:p w:rsidR="00DC69B6" w:rsidRDefault="00B41406">
      <w:pPr>
        <w:spacing w:before="240" w:after="240" w:line="240" w:lineRule="auto"/>
        <w:ind w:left="709"/>
        <w:rPr>
          <w:rFonts w:ascii="Times New Roman" w:hAnsi="Times New Roman"/>
          <w:b/>
          <w:i/>
          <w:sz w:val="24"/>
          <w:u w:val="single"/>
        </w:rPr>
      </w:pPr>
      <w:r w:rsidRPr="00142D7B">
        <w:rPr>
          <w:rFonts w:ascii="Times New Roman" w:hAnsi="Times New Roman"/>
          <w:b/>
          <w:sz w:val="24"/>
          <w:szCs w:val="24"/>
          <w:u w:val="single"/>
        </w:rPr>
        <w:t>UWAGA</w:t>
      </w:r>
      <w:r w:rsidR="00D02B96" w:rsidRPr="00142D7B">
        <w:rPr>
          <w:rFonts w:ascii="Times New Roman" w:hAnsi="Times New Roman"/>
          <w:b/>
          <w:sz w:val="24"/>
          <w:szCs w:val="24"/>
          <w:u w:val="single"/>
        </w:rPr>
        <w:t>!</w:t>
      </w:r>
      <w:r w:rsidR="001D3744">
        <w:rPr>
          <w:rFonts w:ascii="Times New Roman" w:hAnsi="Times New Roman"/>
          <w:b/>
          <w:sz w:val="24"/>
          <w:szCs w:val="24"/>
          <w:u w:val="single"/>
        </w:rPr>
        <w:t>!!</w:t>
      </w:r>
      <w:r w:rsidRPr="00142D7B">
        <w:rPr>
          <w:rFonts w:ascii="Times New Roman" w:hAnsi="Times New Roman"/>
          <w:b/>
          <w:sz w:val="24"/>
          <w:szCs w:val="24"/>
          <w:u w:val="single"/>
        </w:rPr>
        <w:t xml:space="preserve"> liczba punktów uzyskanych przez projekt w wyniku oceny formalno-merytorycznej nie zmieni się w wyniku negocjacji</w:t>
      </w:r>
    </w:p>
    <w:p w:rsidR="00DC69B6" w:rsidRDefault="00DF6B19">
      <w:pPr>
        <w:spacing w:before="240" w:after="240" w:line="276" w:lineRule="auto"/>
        <w:ind w:left="709"/>
        <w:rPr>
          <w:rFonts w:ascii="Times New Roman" w:hAnsi="Times New Roman"/>
          <w:b/>
          <w:sz w:val="24"/>
          <w:szCs w:val="24"/>
        </w:rPr>
      </w:pPr>
      <w:r w:rsidRPr="00DF6B19">
        <w:rPr>
          <w:rFonts w:ascii="Times New Roman" w:hAnsi="Times New Roman"/>
          <w:b/>
          <w:i/>
          <w:sz w:val="24"/>
        </w:rPr>
        <w:t xml:space="preserve">WARTO ZAPAMIĘTAĆ - </w:t>
      </w:r>
      <w:r w:rsidR="00383CC5" w:rsidRPr="00702FED">
        <w:rPr>
          <w:rFonts w:ascii="Times New Roman" w:hAnsi="Times New Roman"/>
          <w:b/>
          <w:sz w:val="24"/>
          <w:szCs w:val="24"/>
        </w:rPr>
        <w:t>jeśli projekt nie otrzymał premii punktowej za prawidłowość budżetu, nie ma możliwości jej otrzymania</w:t>
      </w:r>
      <w:r w:rsidR="00383CC5" w:rsidRPr="00142D7B">
        <w:rPr>
          <w:rFonts w:ascii="Times New Roman" w:hAnsi="Times New Roman"/>
          <w:b/>
          <w:sz w:val="24"/>
          <w:szCs w:val="24"/>
        </w:rPr>
        <w:t xml:space="preserve"> w wyniku poprawienia budżetu na etapie negocjacji, podobnie jak nie ma możliwości zwiększenia punktacji za pozost</w:t>
      </w:r>
      <w:r w:rsidR="004B61B1" w:rsidRPr="00142D7B">
        <w:rPr>
          <w:rFonts w:ascii="Times New Roman" w:hAnsi="Times New Roman"/>
          <w:b/>
          <w:sz w:val="24"/>
          <w:szCs w:val="24"/>
        </w:rPr>
        <w:t>ałe kryteria</w:t>
      </w:r>
      <w:r w:rsidR="00383CC5" w:rsidRPr="00142D7B">
        <w:rPr>
          <w:rFonts w:ascii="Times New Roman" w:hAnsi="Times New Roman"/>
          <w:b/>
          <w:sz w:val="24"/>
          <w:szCs w:val="24"/>
        </w:rPr>
        <w:t>.</w:t>
      </w:r>
    </w:p>
    <w:p w:rsidR="006072B5" w:rsidRPr="006072B5" w:rsidRDefault="00DF6B19" w:rsidP="006072B5">
      <w:pPr>
        <w:pStyle w:val="Nagwek3"/>
        <w:spacing w:line="276" w:lineRule="auto"/>
        <w:ind w:left="709" w:hanging="709"/>
        <w:rPr>
          <w:szCs w:val="24"/>
        </w:rPr>
      </w:pPr>
      <w:r w:rsidRPr="00DF6B19">
        <w:rPr>
          <w:szCs w:val="24"/>
        </w:rPr>
        <w:t>Wnioskodawca jest zobowiązany przedstawić pisemnie swoje stanowisko negocjacyjne (stanowisko negocjacyjne Wnioskodawcy) i/lub przesłać skorygowany wniosek w terminie wskazanym w piśmie IOK.</w:t>
      </w:r>
      <w:r w:rsidR="00A2046A" w:rsidRPr="00A2046A">
        <w:rPr>
          <w:szCs w:val="24"/>
        </w:rPr>
        <w:t xml:space="preserve"> </w:t>
      </w:r>
      <w:r w:rsidR="00A2046A" w:rsidRPr="00CB60EF">
        <w:rPr>
          <w:szCs w:val="24"/>
        </w:rPr>
        <w:t xml:space="preserve">Odpowiedź zawierającą stanowisko negocjacyjne </w:t>
      </w:r>
      <w:r w:rsidR="00A2046A">
        <w:rPr>
          <w:szCs w:val="24"/>
        </w:rPr>
        <w:t>Wnioskodaw</w:t>
      </w:r>
      <w:r w:rsidR="00A2046A" w:rsidRPr="00CB60EF">
        <w:rPr>
          <w:szCs w:val="24"/>
        </w:rPr>
        <w:t>ca dostarcza w terminie 7 dni od otrzymania pisma zapraszającego do negocjacji.</w:t>
      </w:r>
    </w:p>
    <w:p w:rsidR="00702FED" w:rsidRDefault="00550B18" w:rsidP="00702FED">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 xml:space="preserve">przeprowadzane w formie pisemnej lub ustnej (spotkanie obu stron negocjacji), zgodnie z decyzją Przewodniczącego KOP. </w:t>
      </w:r>
    </w:p>
    <w:p w:rsidR="00550B18" w:rsidRPr="00702FED" w:rsidRDefault="00702FED" w:rsidP="00702FED">
      <w:pPr>
        <w:pStyle w:val="Nagwek3"/>
        <w:spacing w:line="276" w:lineRule="auto"/>
        <w:ind w:left="709" w:hanging="709"/>
        <w:rPr>
          <w:szCs w:val="24"/>
        </w:rPr>
      </w:pPr>
      <w:r w:rsidRPr="001D3744">
        <w:rPr>
          <w:szCs w:val="24"/>
        </w:rPr>
        <w:t xml:space="preserve">Negocjacje obejmują wyłącznie elementy wskazane w stanowisku negocjacyjnym IOK. </w:t>
      </w:r>
    </w:p>
    <w:p w:rsidR="00DC69B6" w:rsidRDefault="00550B18">
      <w:pPr>
        <w:pStyle w:val="Nagwek3"/>
        <w:numPr>
          <w:ilvl w:val="0"/>
          <w:numId w:val="0"/>
        </w:numPr>
        <w:spacing w:before="200" w:after="240" w:line="276" w:lineRule="auto"/>
        <w:ind w:left="709"/>
        <w:rPr>
          <w:b/>
        </w:rPr>
      </w:pPr>
      <w:r>
        <w:rPr>
          <w:b/>
        </w:rPr>
        <w:t xml:space="preserve">UWAGA! </w:t>
      </w:r>
      <w:r w:rsidRPr="004B61B1">
        <w:rPr>
          <w:b/>
        </w:rPr>
        <w:t>Zarówno w przypadku negocjacji ustnych jak i pisemnych</w:t>
      </w:r>
      <w:r>
        <w:rPr>
          <w:b/>
        </w:rPr>
        <w:t>,</w:t>
      </w:r>
      <w:r w:rsidRPr="004B61B1">
        <w:rPr>
          <w:b/>
        </w:rPr>
        <w:t xml:space="preserve"> </w:t>
      </w:r>
      <w:r>
        <w:rPr>
          <w:b/>
        </w:rPr>
        <w:lastRenderedPageBreak/>
        <w:t>Wnioskodaw</w:t>
      </w:r>
      <w:r w:rsidRPr="004B61B1">
        <w:rPr>
          <w:b/>
        </w:rPr>
        <w:t xml:space="preserve">ca bezwzględnie zobowiązany jest </w:t>
      </w:r>
      <w:r>
        <w:rPr>
          <w:b/>
        </w:rPr>
        <w:t xml:space="preserve">- w odpowiedzi na pismo IOK zapraszające do negocjacji - </w:t>
      </w:r>
      <w:r w:rsidRPr="004B61B1">
        <w:rPr>
          <w:b/>
        </w:rPr>
        <w:t xml:space="preserve">przedstawić </w:t>
      </w:r>
      <w:r>
        <w:rPr>
          <w:b/>
        </w:rPr>
        <w:t xml:space="preserve">pisemnie </w:t>
      </w:r>
      <w:r w:rsidRPr="004B61B1">
        <w:rPr>
          <w:b/>
        </w:rPr>
        <w:t>swoje stanowisko negocjacyjne</w:t>
      </w:r>
      <w:r>
        <w:rPr>
          <w:b/>
        </w:rPr>
        <w:t xml:space="preserve">, w którym odniesie się do kwestii wskazanych przez IOK w tymże piśmie. Sam fakt poinformowania o podjęciu negocjacji nie jest wystarczający do uznania go za stanowisko negocjacyjne </w:t>
      </w:r>
      <w:r w:rsidR="00CD082E">
        <w:rPr>
          <w:b/>
        </w:rPr>
        <w:t>Wnioskodawcy</w:t>
      </w:r>
      <w:r>
        <w:rPr>
          <w:b/>
        </w:rPr>
        <w:t xml:space="preserve">. </w:t>
      </w:r>
    </w:p>
    <w:p w:rsidR="006072B5" w:rsidRPr="006072B5" w:rsidRDefault="006072B5" w:rsidP="006072B5">
      <w:pPr>
        <w:pStyle w:val="Nagwek3"/>
        <w:spacing w:line="276" w:lineRule="auto"/>
        <w:ind w:left="709" w:hanging="709"/>
        <w:rPr>
          <w:szCs w:val="24"/>
        </w:rPr>
      </w:pPr>
      <w:r w:rsidRPr="006072B5">
        <w:rPr>
          <w:szCs w:val="24"/>
        </w:rPr>
        <w:t xml:space="preserve">W przypadku, gdy IOK nie akceptuje przedstawionego stanowiska negocjacyjnego </w:t>
      </w:r>
      <w:r w:rsidR="00CD082E">
        <w:rPr>
          <w:szCs w:val="24"/>
        </w:rPr>
        <w:t>Wnioskodawcy</w:t>
      </w:r>
      <w:r w:rsidRPr="006072B5">
        <w:rPr>
          <w:szCs w:val="24"/>
        </w:rPr>
        <w:t xml:space="preserve"> (w całości lub w części) </w:t>
      </w:r>
      <w:r w:rsidR="00C377F5">
        <w:rPr>
          <w:szCs w:val="24"/>
        </w:rPr>
        <w:t xml:space="preserve">przesyła </w:t>
      </w:r>
      <w:r w:rsidRPr="006072B5">
        <w:rPr>
          <w:szCs w:val="24"/>
        </w:rPr>
        <w:t xml:space="preserve">odpowiedź IOK w sprawie stanowiska negocjacyjnego </w:t>
      </w:r>
      <w:r w:rsidR="00CD082E">
        <w:rPr>
          <w:szCs w:val="24"/>
        </w:rPr>
        <w:t>Wnioskodawcy</w:t>
      </w:r>
      <w:r w:rsidRPr="006072B5">
        <w:rPr>
          <w:szCs w:val="24"/>
        </w:rPr>
        <w:t xml:space="preserve"> wraz z wezwaniem do przekazania poprawionego wniosku i </w:t>
      </w:r>
      <w:r w:rsidRPr="006072B5">
        <w:rPr>
          <w:i/>
          <w:szCs w:val="24"/>
        </w:rPr>
        <w:t>Oświadczenia o niewprowadzeniu do wniosku zmian innych niż wskazane przez IOK</w:t>
      </w:r>
      <w:r w:rsidRPr="006072B5">
        <w:rPr>
          <w:szCs w:val="24"/>
        </w:rPr>
        <w:t xml:space="preserve"> (jeśli dotyczy) - lub umawia strony na spotkanie (negocjacje są prowadzone w</w:t>
      </w:r>
      <w:r w:rsidR="00ED631A">
        <w:rPr>
          <w:szCs w:val="24"/>
        </w:rPr>
        <w:t> </w:t>
      </w:r>
      <w:r w:rsidRPr="006072B5">
        <w:rPr>
          <w:szCs w:val="24"/>
        </w:rPr>
        <w:t xml:space="preserve">trybie ustnym). </w:t>
      </w:r>
    </w:p>
    <w:p w:rsidR="006072B5" w:rsidRPr="006072B5" w:rsidRDefault="006072B5" w:rsidP="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rsidP="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Default="006072B5" w:rsidP="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CC09E1" w:rsidRPr="00C377F5"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CB60EF" w:rsidRPr="00C377F5">
        <w:rPr>
          <w:szCs w:val="24"/>
        </w:rPr>
        <w:t>.</w:t>
      </w:r>
      <w:r w:rsidRPr="00C377F5">
        <w:rPr>
          <w:szCs w:val="24"/>
        </w:rPr>
        <w:t xml:space="preserve"> </w:t>
      </w:r>
    </w:p>
    <w:p w:rsidR="006072B5" w:rsidRDefault="00100830" w:rsidP="006072B5">
      <w:pPr>
        <w:pStyle w:val="Nagwek3"/>
        <w:spacing w:line="276" w:lineRule="auto"/>
        <w:ind w:left="709"/>
        <w:rPr>
          <w:szCs w:val="24"/>
        </w:rPr>
      </w:pPr>
      <w:r w:rsidRPr="00100830">
        <w:rPr>
          <w:szCs w:val="24"/>
        </w:rPr>
        <w:t xml:space="preserve">W przypadku, gdy odpowiedź od </w:t>
      </w:r>
      <w:r w:rsidR="00CD082E">
        <w:rPr>
          <w:szCs w:val="24"/>
        </w:rPr>
        <w:t>Wnioskodawcy</w:t>
      </w:r>
      <w:r w:rsidRPr="00100830">
        <w:rPr>
          <w:szCs w:val="24"/>
        </w:rPr>
        <w:t xml:space="preserve"> nie wpłynęła do IOK w terminie lub gdy Wnioskodawca </w:t>
      </w:r>
      <w:r w:rsidR="006072B5" w:rsidRPr="006072B5">
        <w:rPr>
          <w:szCs w:val="24"/>
        </w:rPr>
        <w:t>odstępuje od negocjacji oznacza</w:t>
      </w:r>
      <w:r w:rsidR="00F75F93" w:rsidRPr="00C377F5">
        <w:rPr>
          <w:szCs w:val="24"/>
        </w:rPr>
        <w:t xml:space="preserve"> </w:t>
      </w:r>
      <w:r w:rsidR="006072B5" w:rsidRPr="006072B5">
        <w:rPr>
          <w:szCs w:val="24"/>
        </w:rPr>
        <w:t xml:space="preserve">to, </w:t>
      </w:r>
      <w:r w:rsidR="00F75F93" w:rsidRPr="00C377F5">
        <w:rPr>
          <w:szCs w:val="24"/>
        </w:rPr>
        <w:t xml:space="preserve">że negocjacje kończą się wynikiem negatywnym. </w:t>
      </w:r>
    </w:p>
    <w:p w:rsidR="006072B5" w:rsidRDefault="00A2046A" w:rsidP="006072B5">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rsidP="006072B5">
      <w:pPr>
        <w:pStyle w:val="Nagwek3"/>
        <w:spacing w:line="276" w:lineRule="auto"/>
        <w:ind w:left="709" w:hanging="709"/>
        <w:rPr>
          <w:szCs w:val="24"/>
        </w:rPr>
      </w:pPr>
      <w:r w:rsidRPr="00085DA0">
        <w:rPr>
          <w:szCs w:val="24"/>
        </w:rPr>
        <w:t xml:space="preserve">Jeżeli projekt nie uzyskał na etapie oceny formalno-merytorycznej premii punktowej za </w:t>
      </w:r>
      <w:r w:rsidRPr="007F65E5">
        <w:rPr>
          <w:szCs w:val="24"/>
        </w:rPr>
        <w:t>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6072B5">
        <w:rPr>
          <w:rFonts w:ascii="Times New Roman" w:hAnsi="Times New Roman"/>
          <w:sz w:val="24"/>
          <w:szCs w:val="24"/>
        </w:rPr>
        <w:t>financingu</w:t>
      </w:r>
      <w:proofErr w:type="spellEnd"/>
      <w:r w:rsidRPr="006072B5">
        <w:rPr>
          <w:rFonts w:ascii="Times New Roman" w:hAnsi="Times New Roman"/>
          <w:sz w:val="24"/>
          <w:szCs w:val="24"/>
        </w:rPr>
        <w:t>; maksymalnej wartości wydatków związanych z zakupem sprzętu/doposażenia (włączając cross-</w:t>
      </w:r>
      <w:proofErr w:type="spellStart"/>
      <w:r w:rsidRPr="006072B5">
        <w:rPr>
          <w:rFonts w:ascii="Times New Roman" w:hAnsi="Times New Roman"/>
          <w:sz w:val="24"/>
          <w:szCs w:val="24"/>
        </w:rPr>
        <w:t>financing</w:t>
      </w:r>
      <w:proofErr w:type="spellEnd"/>
      <w:r w:rsidRPr="006072B5">
        <w:rPr>
          <w:rFonts w:ascii="Times New Roman" w:hAnsi="Times New Roman"/>
          <w:sz w:val="24"/>
          <w:szCs w:val="24"/>
        </w:rPr>
        <w:t>); kwot ryczałtowych/stawek jednostkowych/stawek ryczałtowych.</w:t>
      </w:r>
    </w:p>
    <w:p w:rsidR="006072B5" w:rsidRDefault="00137351" w:rsidP="006072B5">
      <w:pPr>
        <w:pStyle w:val="Nagwek3"/>
        <w:spacing w:line="276" w:lineRule="auto"/>
        <w:ind w:left="709" w:hanging="709"/>
        <w:rPr>
          <w:szCs w:val="24"/>
        </w:rPr>
      </w:pPr>
      <w:r w:rsidRPr="00085DA0">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Pr>
          <w:szCs w:val="24"/>
        </w:rPr>
        <w:t>Wnioskodawcy</w:t>
      </w:r>
      <w:r w:rsidRPr="00085DA0">
        <w:rPr>
          <w:szCs w:val="24"/>
        </w:rPr>
        <w:t>.</w:t>
      </w:r>
    </w:p>
    <w:p w:rsidR="006072B5" w:rsidRDefault="00137351" w:rsidP="006072B5">
      <w:pPr>
        <w:pStyle w:val="Nagwek3"/>
        <w:spacing w:line="276" w:lineRule="auto"/>
        <w:ind w:left="709" w:hanging="709"/>
        <w:rPr>
          <w:szCs w:val="24"/>
        </w:rPr>
      </w:pPr>
      <w:r w:rsidRPr="00085DA0">
        <w:rPr>
          <w:szCs w:val="24"/>
        </w:rPr>
        <w:t>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rsidP="006072B5">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6072B5" w:rsidP="006072B5">
      <w:pPr>
        <w:pStyle w:val="Nagwek3"/>
        <w:spacing w:line="276" w:lineRule="auto"/>
        <w:ind w:left="709"/>
      </w:pPr>
      <w:r w:rsidRPr="006072B5">
        <w:rPr>
          <w:szCs w:val="24"/>
        </w:rPr>
        <w:t>Uzupełnienia lub poprawienia projektu może d</w:t>
      </w:r>
      <w:r w:rsidR="00606A82" w:rsidRPr="00606A82">
        <w:rPr>
          <w:szCs w:val="24"/>
        </w:rPr>
        <w:t xml:space="preserve">okonać, za zgodą </w:t>
      </w:r>
      <w:r w:rsidR="00CD082E">
        <w:rPr>
          <w:szCs w:val="24"/>
        </w:rPr>
        <w:t>Wnioskodawcy</w:t>
      </w:r>
      <w:r w:rsidR="00606A82" w:rsidRPr="00606A82">
        <w:rPr>
          <w:szCs w:val="24"/>
        </w:rPr>
        <w:t xml:space="preserve">, </w:t>
      </w:r>
      <w:r w:rsidR="00A2046A">
        <w:rPr>
          <w:szCs w:val="24"/>
        </w:rPr>
        <w:t>K</w:t>
      </w:r>
      <w:r w:rsidR="00606A82" w:rsidRPr="00606A82">
        <w:rPr>
          <w:szCs w:val="24"/>
        </w:rPr>
        <w:t xml:space="preserve">omisja </w:t>
      </w:r>
      <w:r w:rsidR="00A2046A">
        <w:rPr>
          <w:szCs w:val="24"/>
        </w:rPr>
        <w:t>O</w:t>
      </w:r>
      <w:r w:rsidR="00606A82" w:rsidRPr="00606A82">
        <w:rPr>
          <w:szCs w:val="24"/>
        </w:rPr>
        <w:t xml:space="preserve">ceny </w:t>
      </w:r>
      <w:r w:rsidR="00A2046A">
        <w:rPr>
          <w:szCs w:val="24"/>
        </w:rPr>
        <w:t>P</w:t>
      </w:r>
      <w:r w:rsidRPr="006072B5">
        <w:rPr>
          <w:szCs w:val="24"/>
        </w:rPr>
        <w:t xml:space="preserve">rojektów. </w:t>
      </w:r>
      <w:r w:rsidRPr="006072B5">
        <w:t>IOK uzyskuje pisemnie zgodą</w:t>
      </w:r>
      <w:r w:rsidR="007F65E5" w:rsidRPr="00701D3C">
        <w:t xml:space="preserve"> </w:t>
      </w:r>
      <w:r w:rsidR="00CD082E">
        <w:t>Wnioskodawcy</w:t>
      </w:r>
      <w:r w:rsidR="007F65E5">
        <w:t xml:space="preserve"> na dokonanie uzupełnienia wniosku</w:t>
      </w:r>
      <w:r w:rsidR="007F65E5" w:rsidRPr="00701D3C">
        <w:t xml:space="preserve">. </w:t>
      </w:r>
      <w:r w:rsidR="007F65E5">
        <w:t>IOK</w:t>
      </w:r>
      <w:r w:rsidR="007F65E5" w:rsidRPr="00701D3C">
        <w:t xml:space="preserve"> w trakcie uzupełniania projektu zapewnia równe traktowanie wnioskodawców.</w:t>
      </w:r>
    </w:p>
    <w:p w:rsidR="006072B5" w:rsidRDefault="00137351" w:rsidP="006072B5">
      <w:pPr>
        <w:pStyle w:val="Nagwek3"/>
        <w:spacing w:line="276" w:lineRule="auto"/>
        <w:ind w:left="709" w:hanging="709"/>
        <w:rPr>
          <w:szCs w:val="24"/>
        </w:rPr>
      </w:pPr>
      <w:r w:rsidRPr="00085DA0">
        <w:rPr>
          <w:szCs w:val="24"/>
        </w:rPr>
        <w:t>Jeżeli w efekcie negocjacji, z zastrzeżeniem</w:t>
      </w:r>
      <w:r w:rsidR="00085DA0">
        <w:rPr>
          <w:szCs w:val="24"/>
        </w:rPr>
        <w:t xml:space="preserve"> pkt 4.3.2</w:t>
      </w:r>
      <w:r w:rsidR="00702FED">
        <w:rPr>
          <w:szCs w:val="24"/>
        </w:rPr>
        <w:t>8</w:t>
      </w:r>
      <w:r w:rsidR="006072B5" w:rsidRPr="006072B5">
        <w:rPr>
          <w:szCs w:val="24"/>
        </w:rPr>
        <w:t>:</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rsidP="006072B5">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085DA0" w:rsidRDefault="00085DA0" w:rsidP="00085DA0">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w </w:t>
      </w:r>
      <w:r w:rsidR="006072B5" w:rsidRPr="006072B5">
        <w:rPr>
          <w:i/>
          <w:szCs w:val="24"/>
        </w:rPr>
        <w:t>Karcie weryfikacji spełniania kryteriów negocjacyjnych</w:t>
      </w:r>
      <w:r w:rsidRPr="00085DA0">
        <w:rPr>
          <w:szCs w:val="24"/>
        </w:rPr>
        <w:t xml:space="preserve"> uznaje kryterium za spełnione, a drugi za niespełnione </w:t>
      </w:r>
      <w:r w:rsidR="00844020" w:rsidRPr="00FE098F">
        <w:t>–</w:t>
      </w:r>
      <w:r w:rsidRPr="00085DA0">
        <w:rPr>
          <w:szCs w:val="24"/>
        </w:rPr>
        <w:t xml:space="preserve"> w tej sytuacji ostateczną decyzję podejmuje Przewodniczący KOP.</w:t>
      </w:r>
    </w:p>
    <w:p w:rsidR="00453E39" w:rsidRDefault="00925453" w:rsidP="00453E39">
      <w:pPr>
        <w:pStyle w:val="Nagwek3"/>
        <w:spacing w:line="276" w:lineRule="auto"/>
        <w:ind w:left="709"/>
      </w:pPr>
      <w:r w:rsidRPr="004C3CE7">
        <w:rPr>
          <w:b/>
        </w:rPr>
        <w:lastRenderedPageBreak/>
        <w:t>U</w:t>
      </w:r>
      <w:r w:rsidR="008D288B" w:rsidRPr="004C3CE7">
        <w:rPr>
          <w:b/>
        </w:rPr>
        <w:t xml:space="preserve">WAGA!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B7CC8" w:rsidRPr="007F17DF">
        <w:t xml:space="preserve"> oraz wartości kwoty dofinansowania przeznaczonej na konkurs</w:t>
      </w:r>
      <w:r w:rsidR="000865FA" w:rsidRPr="007F17DF">
        <w:t>.</w:t>
      </w:r>
      <w:r w:rsidR="00834FE4" w:rsidRPr="007F17DF">
        <w:t xml:space="preserve"> </w:t>
      </w:r>
    </w:p>
    <w:p w:rsidR="00453E39" w:rsidRPr="00453E39" w:rsidRDefault="00453E39" w:rsidP="00453E39">
      <w:pPr>
        <w:pStyle w:val="Nagwek3"/>
        <w:spacing w:line="276" w:lineRule="auto"/>
        <w:ind w:left="709"/>
      </w:pPr>
      <w:r w:rsidRPr="00453E39">
        <w:rPr>
          <w:szCs w:val="24"/>
        </w:rPr>
        <w:t>Korespondencja związana z oceną wniosku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xml:space="preserve">. z 2017r.,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E43E73">
      <w:pPr>
        <w:pStyle w:val="Nagwek2"/>
        <w:shd w:val="clear" w:color="auto" w:fill="948A54" w:themeFill="background2" w:themeFillShade="80"/>
        <w:spacing w:line="276" w:lineRule="auto"/>
        <w:ind w:left="709" w:hanging="709"/>
      </w:pPr>
      <w:bookmarkStart w:id="545" w:name="_Toc430178316"/>
      <w:bookmarkStart w:id="546" w:name="_Toc488040887"/>
      <w:bookmarkStart w:id="547" w:name="_Toc498071216"/>
      <w:r w:rsidRPr="007F17DF">
        <w:t>R</w:t>
      </w:r>
      <w:r w:rsidR="00871AFC" w:rsidRPr="007F17DF">
        <w:t>ozstrzygnięcie konkursu</w:t>
      </w:r>
      <w:bookmarkStart w:id="548" w:name="_Toc452457830"/>
      <w:bookmarkEnd w:id="545"/>
      <w:bookmarkEnd w:id="546"/>
      <w:bookmarkEnd w:id="547"/>
      <w:bookmarkEnd w:id="548"/>
    </w:p>
    <w:p w:rsidR="005B12AC" w:rsidRPr="007F17DF" w:rsidRDefault="001C31AD" w:rsidP="00A12AFB">
      <w:pPr>
        <w:pStyle w:val="Nagwek3"/>
        <w:spacing w:line="276" w:lineRule="auto"/>
        <w:ind w:left="709"/>
        <w:rPr>
          <w:rFonts w:eastAsia="Calibri"/>
        </w:rPr>
      </w:pPr>
      <w:r w:rsidRPr="007F17DF">
        <w:rPr>
          <w:rFonts w:eastAsia="Calibri"/>
        </w:rPr>
        <w:t>Rozstrzygnięcie konkursu lub jego etapu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w:t>
      </w:r>
      <w:r w:rsidR="00C7031C">
        <w:rPr>
          <w:rFonts w:eastAsia="Calibri"/>
        </w:rPr>
        <w:t xml:space="preserve">45 ust. 6 </w:t>
      </w:r>
      <w:r w:rsidR="0079427D" w:rsidRPr="007F17DF">
        <w:rPr>
          <w:rFonts w:eastAsia="Calibri"/>
        </w:rPr>
        <w:t xml:space="preserve">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550A0">
        <w:rPr>
          <w:rFonts w:eastAsia="Calibri"/>
        </w:rPr>
        <w:t> </w:t>
      </w:r>
      <w:r w:rsidR="00BE33E0" w:rsidRPr="005B12AC">
        <w:rPr>
          <w:rFonts w:eastAsia="Calibri"/>
        </w:rPr>
        <w:t>konkursie, przewyższa wartość dofinansowania dla wszystk</w:t>
      </w:r>
      <w:r w:rsidR="00A70D06" w:rsidRPr="005B12AC">
        <w:rPr>
          <w:rFonts w:eastAsia="Calibri"/>
        </w:rPr>
        <w:t>ich złożonych projektów a</w:t>
      </w:r>
      <w:r w:rsidR="00B550A0">
        <w:rPr>
          <w:rFonts w:eastAsia="Calibri"/>
        </w:rPr>
        <w:t> </w:t>
      </w:r>
      <w:r w:rsidR="00A70D06" w:rsidRPr="005B12AC">
        <w:rPr>
          <w:rFonts w:eastAsia="Calibri"/>
        </w:rPr>
        <w:t>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t>
      </w:r>
      <w:r w:rsidR="003E60F6">
        <w:rPr>
          <w:rFonts w:eastAsia="Calibri"/>
        </w:rPr>
        <w:t>w będzie uszeregowana zgodnie z </w:t>
      </w:r>
      <w:r w:rsidR="00A70D06" w:rsidRPr="005B12AC">
        <w:rPr>
          <w:rFonts w:eastAsia="Calibri"/>
        </w:rPr>
        <w:t>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w:t>
      </w:r>
      <w:r w:rsidR="00C7031C">
        <w:rPr>
          <w:rFonts w:eastAsia="Calibri"/>
        </w:rPr>
        <w:t xml:space="preserve">45 ust. 6 </w:t>
      </w:r>
      <w:r w:rsidRPr="005B12AC">
        <w:rPr>
          <w:rFonts w:eastAsia="Calibri"/>
        </w:rPr>
        <w:t xml:space="preserve">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Warunkiem uzyskania dofinansowania jest uzyskanie miejsca na liście o której mowa w</w:t>
      </w:r>
      <w:r w:rsidR="0095542A">
        <w:rPr>
          <w:rFonts w:eastAsia="Calibri"/>
          <w:lang w:eastAsia="en-US"/>
        </w:rPr>
        <w:t> </w:t>
      </w:r>
      <w:r w:rsidRPr="001C31AD">
        <w:rPr>
          <w:rFonts w:eastAsia="Calibri"/>
          <w:lang w:eastAsia="en-US"/>
        </w:rPr>
        <w:t>art. 4</w:t>
      </w:r>
      <w:r w:rsidR="0095542A">
        <w:rPr>
          <w:rFonts w:eastAsia="Calibri"/>
          <w:lang w:eastAsia="en-US"/>
        </w:rPr>
        <w:t>5</w:t>
      </w:r>
      <w:r w:rsidRPr="001C31AD">
        <w:rPr>
          <w:rFonts w:eastAsia="Calibri"/>
          <w:lang w:eastAsia="en-US"/>
        </w:rPr>
        <w:t xml:space="preserve"> ust.</w:t>
      </w:r>
      <w:r w:rsidR="0095542A">
        <w:rPr>
          <w:rFonts w:eastAsia="Calibri"/>
          <w:lang w:eastAsia="en-US"/>
        </w:rPr>
        <w:t xml:space="preserve"> 6</w:t>
      </w:r>
      <w:r w:rsidR="0095542A" w:rsidRPr="001C31AD">
        <w:rPr>
          <w:rFonts w:eastAsia="Calibri"/>
          <w:lang w:eastAsia="en-US"/>
        </w:rPr>
        <w:t xml:space="preserve"> </w:t>
      </w:r>
      <w:r w:rsidRPr="001C31AD">
        <w:rPr>
          <w:rFonts w:eastAsia="Calibri"/>
          <w:lang w:eastAsia="en-US"/>
        </w:rPr>
        <w:t xml:space="preserve">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liście o której mowa w art. </w:t>
      </w:r>
      <w:r w:rsidR="00C7031C">
        <w:t xml:space="preserve">45 ust. 6 </w:t>
      </w:r>
      <w:r w:rsidR="00CD6AF2" w:rsidRPr="0073370D">
        <w:t>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w:t>
      </w:r>
      <w:r w:rsidR="003E60F6">
        <w:rPr>
          <w:b/>
        </w:rPr>
        <w:t> </w:t>
      </w:r>
      <w:r w:rsidRPr="005B12AC">
        <w:rPr>
          <w:b/>
        </w:rPr>
        <w:t xml:space="preserve">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CD082E">
        <w:rPr>
          <w:b/>
        </w:rPr>
        <w:t>Wnioskodawcy</w:t>
      </w:r>
      <w:r w:rsidRPr="005B12AC">
        <w:rPr>
          <w:b/>
        </w:rPr>
        <w:t xml:space="preserve"> z podpisania umowy</w:t>
      </w:r>
      <w:r w:rsidRPr="00CB1ACA">
        <w:t>.</w:t>
      </w:r>
      <w:r w:rsidRPr="005B12AC">
        <w:rPr>
          <w:b/>
        </w:rPr>
        <w:t xml:space="preserve"> </w:t>
      </w:r>
    </w:p>
    <w:p w:rsidR="00F964CA" w:rsidRDefault="00CD6AF2" w:rsidP="00A12AFB">
      <w:pPr>
        <w:pStyle w:val="Nagwek3"/>
        <w:spacing w:line="276" w:lineRule="auto"/>
        <w:ind w:left="709"/>
      </w:pPr>
      <w:r w:rsidRPr="0073370D">
        <w:t xml:space="preserve">W przypadku </w:t>
      </w:r>
      <w:r w:rsidRPr="0018209F">
        <w:t>braku możliwości przesunięcia środków</w:t>
      </w:r>
      <w:r w:rsidR="000056C2" w:rsidRPr="0018209F">
        <w:t xml:space="preserve"> (brak alokacji)</w:t>
      </w:r>
      <w:r w:rsidR="005234E8" w:rsidRPr="0018209F">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895902" w:rsidRPr="00895902" w:rsidRDefault="00895902" w:rsidP="00895902">
      <w:pPr>
        <w:numPr>
          <w:ilvl w:val="0"/>
          <w:numId w:val="99"/>
        </w:numPr>
        <w:autoSpaceDE w:val="0"/>
        <w:autoSpaceDN w:val="0"/>
        <w:spacing w:before="60" w:after="60" w:line="276" w:lineRule="auto"/>
        <w:ind w:left="1418" w:hanging="425"/>
        <w:outlineLvl w:val="2"/>
        <w:rPr>
          <w:rFonts w:ascii="Times New Roman" w:hAnsi="Times New Roman"/>
          <w:bCs/>
          <w:i/>
          <w:sz w:val="24"/>
          <w:szCs w:val="26"/>
        </w:rPr>
      </w:pPr>
      <w:r w:rsidRPr="00895902">
        <w:rPr>
          <w:rFonts w:ascii="Times New Roman" w:hAnsi="Times New Roman"/>
          <w:bCs/>
          <w:i/>
          <w:sz w:val="24"/>
          <w:szCs w:val="26"/>
        </w:rPr>
        <w:t xml:space="preserve">Adekwatność potencjału i doświadczenia Wnioskodawcy i ew. partnerów  do </w:t>
      </w:r>
      <w:r w:rsidRPr="00895902">
        <w:rPr>
          <w:rFonts w:ascii="Times New Roman" w:hAnsi="Times New Roman"/>
          <w:bCs/>
          <w:i/>
          <w:sz w:val="24"/>
          <w:szCs w:val="26"/>
        </w:rPr>
        <w:lastRenderedPageBreak/>
        <w:t xml:space="preserve">skali i zakresu zaplanowanych w projekcie działań w tym również potencjału do zarządzania projektem oraz doświadczenia Wnioskodawcy i ew. partnerów w realizacji przedsięwzięć: </w:t>
      </w:r>
    </w:p>
    <w:p w:rsidR="00895902" w:rsidRPr="00895902" w:rsidRDefault="00895902" w:rsidP="00895902">
      <w:pPr>
        <w:numPr>
          <w:ilvl w:val="0"/>
          <w:numId w:val="98"/>
        </w:numPr>
        <w:spacing w:before="60" w:after="60" w:line="276" w:lineRule="auto"/>
        <w:ind w:left="2410" w:hanging="567"/>
        <w:rPr>
          <w:rFonts w:ascii="Times New Roman" w:hAnsi="Times New Roman"/>
          <w:i/>
          <w:color w:val="000000"/>
          <w:sz w:val="24"/>
          <w:szCs w:val="24"/>
        </w:rPr>
      </w:pPr>
      <w:r w:rsidRPr="00895902">
        <w:rPr>
          <w:rFonts w:ascii="Times New Roman" w:eastAsia="Calibri" w:hAnsi="Times New Roman"/>
          <w:i/>
          <w:color w:val="000000"/>
          <w:sz w:val="24"/>
          <w:szCs w:val="24"/>
        </w:rPr>
        <w:t>w obszarze, wsparcia projektu,</w:t>
      </w:r>
    </w:p>
    <w:p w:rsidR="00895902" w:rsidRPr="00895902" w:rsidRDefault="00895902" w:rsidP="00895902">
      <w:pPr>
        <w:numPr>
          <w:ilvl w:val="0"/>
          <w:numId w:val="98"/>
        </w:numPr>
        <w:spacing w:before="60" w:after="60" w:line="276" w:lineRule="auto"/>
        <w:ind w:left="2410" w:hanging="567"/>
        <w:rPr>
          <w:rFonts w:ascii="Times New Roman" w:hAnsi="Times New Roman"/>
          <w:i/>
          <w:color w:val="000000"/>
          <w:sz w:val="24"/>
          <w:szCs w:val="24"/>
        </w:rPr>
      </w:pPr>
      <w:r w:rsidRPr="00895902">
        <w:rPr>
          <w:rFonts w:ascii="Times New Roman" w:hAnsi="Times New Roman"/>
          <w:i/>
          <w:color w:val="000000"/>
          <w:sz w:val="24"/>
          <w:szCs w:val="24"/>
        </w:rPr>
        <w:t xml:space="preserve">na rzecz grupy docelowej, do której skierowany będzie projekt oraz </w:t>
      </w:r>
    </w:p>
    <w:p w:rsidR="00895902" w:rsidRPr="00895902" w:rsidRDefault="00895902" w:rsidP="00895902">
      <w:pPr>
        <w:widowControl/>
        <w:numPr>
          <w:ilvl w:val="0"/>
          <w:numId w:val="98"/>
        </w:numPr>
        <w:adjustRightInd/>
        <w:spacing w:before="60" w:after="60" w:line="276" w:lineRule="auto"/>
        <w:ind w:left="2410" w:hanging="567"/>
        <w:contextualSpacing/>
        <w:textAlignment w:val="auto"/>
        <w:rPr>
          <w:rFonts w:ascii="Times New Roman" w:hAnsi="Times New Roman"/>
          <w:i/>
          <w:sz w:val="24"/>
          <w:szCs w:val="24"/>
        </w:rPr>
      </w:pPr>
      <w:r w:rsidRPr="00895902">
        <w:rPr>
          <w:rFonts w:ascii="Times New Roman" w:hAnsi="Times New Roman"/>
          <w:i/>
          <w:color w:val="000000"/>
          <w:sz w:val="24"/>
          <w:szCs w:val="24"/>
        </w:rPr>
        <w:t>na określonym terytorium, którego będzie dotyczyć realizacja projektu</w:t>
      </w:r>
      <w:r w:rsidRPr="00895902">
        <w:rPr>
          <w:rFonts w:ascii="Times New Roman" w:hAnsi="Times New Roman"/>
          <w:i/>
          <w:sz w:val="24"/>
          <w:szCs w:val="24"/>
        </w:rPr>
        <w:t>;</w:t>
      </w:r>
    </w:p>
    <w:p w:rsidR="00895902" w:rsidRDefault="00895902" w:rsidP="00895902">
      <w:pPr>
        <w:numPr>
          <w:ilvl w:val="0"/>
          <w:numId w:val="100"/>
        </w:numPr>
        <w:autoSpaceDE w:val="0"/>
        <w:autoSpaceDN w:val="0"/>
        <w:spacing w:before="60" w:after="60" w:line="276" w:lineRule="auto"/>
        <w:ind w:left="1418" w:hanging="425"/>
        <w:outlineLvl w:val="2"/>
        <w:rPr>
          <w:rFonts w:ascii="Times New Roman" w:hAnsi="Times New Roman"/>
          <w:bCs/>
          <w:i/>
          <w:sz w:val="24"/>
          <w:szCs w:val="26"/>
        </w:rPr>
      </w:pPr>
      <w:r w:rsidRPr="00895902">
        <w:rPr>
          <w:rFonts w:ascii="Times New Roman" w:hAnsi="Times New Roman"/>
          <w:bCs/>
          <w:i/>
          <w:sz w:val="24"/>
          <w:szCs w:val="26"/>
        </w:rPr>
        <w:t>Trafność doboru instrumentów realizacji projektu w kontekście wskazanych problemów grupy docelowej oraz zaplanowanych do osiągnięcia rezultatów projektu;</w:t>
      </w:r>
    </w:p>
    <w:p w:rsidR="0018209F" w:rsidRPr="0018209F" w:rsidRDefault="0018209F" w:rsidP="00895902">
      <w:pPr>
        <w:numPr>
          <w:ilvl w:val="0"/>
          <w:numId w:val="100"/>
        </w:numPr>
        <w:autoSpaceDE w:val="0"/>
        <w:autoSpaceDN w:val="0"/>
        <w:spacing w:before="60" w:after="60" w:line="276" w:lineRule="auto"/>
        <w:ind w:left="1418" w:hanging="425"/>
        <w:outlineLvl w:val="2"/>
        <w:rPr>
          <w:rFonts w:ascii="Times New Roman" w:hAnsi="Times New Roman"/>
          <w:bCs/>
          <w:i/>
          <w:sz w:val="24"/>
          <w:szCs w:val="26"/>
        </w:rPr>
      </w:pPr>
      <w:r w:rsidRPr="0018209F">
        <w:rPr>
          <w:rFonts w:ascii="Times New Roman" w:hAnsi="Times New Roman"/>
          <w:bCs/>
          <w:i/>
          <w:sz w:val="24"/>
          <w:szCs w:val="26"/>
        </w:rPr>
        <w:t>Zasadność realizacji projektu w kontekście problemów grupy docelowej, które ma rozwiąza</w:t>
      </w:r>
      <w:r w:rsidR="005E0302">
        <w:rPr>
          <w:rFonts w:ascii="Times New Roman" w:hAnsi="Times New Roman"/>
          <w:bCs/>
          <w:i/>
          <w:sz w:val="24"/>
          <w:szCs w:val="26"/>
        </w:rPr>
        <w:t>ć lub złagodzić jego realizacja;</w:t>
      </w:r>
    </w:p>
    <w:p w:rsidR="00895902" w:rsidRPr="00895902" w:rsidRDefault="00895902" w:rsidP="00895902">
      <w:pPr>
        <w:numPr>
          <w:ilvl w:val="0"/>
          <w:numId w:val="100"/>
        </w:numPr>
        <w:autoSpaceDE w:val="0"/>
        <w:autoSpaceDN w:val="0"/>
        <w:spacing w:before="60" w:after="60" w:line="276" w:lineRule="auto"/>
        <w:ind w:left="1418"/>
        <w:outlineLvl w:val="2"/>
        <w:rPr>
          <w:rFonts w:ascii="Times New Roman" w:hAnsi="Times New Roman"/>
          <w:bCs/>
          <w:i/>
          <w:sz w:val="24"/>
          <w:szCs w:val="26"/>
        </w:rPr>
      </w:pPr>
      <w:r w:rsidRPr="00895902">
        <w:rPr>
          <w:rFonts w:ascii="Times New Roman" w:hAnsi="Times New Roman"/>
          <w:bCs/>
          <w:i/>
          <w:sz w:val="24"/>
          <w:szCs w:val="26"/>
        </w:rPr>
        <w:t>Zgodność projektu z właściwym celem szczegółowym/celami szczegółowymi RPO WP 2014-2020, w 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w:t>
      </w:r>
      <w:r w:rsidR="00C7031C">
        <w:t xml:space="preserve">46 ust. 3 </w:t>
      </w:r>
      <w:r w:rsidRPr="0053417A">
        <w:t xml:space="preserve">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31"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w:t>
      </w:r>
      <w:r w:rsidR="00C7031C">
        <w:t xml:space="preserve">46 ust. 3 </w:t>
      </w:r>
      <w:r w:rsidR="003D5A5E">
        <w:t xml:space="preserve">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CD082E">
        <w:t>Wnioskodawcy</w:t>
      </w:r>
      <w:r w:rsidRPr="00A93177">
        <w:t xml:space="preserve">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r w:rsidR="00AC42F9" w:rsidRPr="00AC42F9">
        <w:t xml:space="preserve"> </w:t>
      </w:r>
      <w:r w:rsidR="00A37216">
        <w:t>W przypadku negatywnej oceny projektu informacja zawiera pouczenie o możliwości wniesienia protestu, na zasadach i w trybie, o którym mowa w art. 53 i art. 54 ustawy.</w:t>
      </w:r>
      <w:r w:rsidR="00A37216" w:rsidRPr="00AC42F9">
        <w:rPr>
          <w:bCs w:val="0"/>
          <w:sz w:val="23"/>
          <w:szCs w:val="23"/>
        </w:rPr>
        <w:t xml:space="preserve"> </w:t>
      </w:r>
      <w:r w:rsidR="006072B5" w:rsidRPr="006072B5">
        <w:rPr>
          <w:bCs w:val="0"/>
          <w:sz w:val="23"/>
          <w:szCs w:val="23"/>
        </w:rPr>
        <w:t>Do doręczenia informacji o zakończeniu oceny projektu i</w:t>
      </w:r>
      <w:r w:rsidR="003E60F6">
        <w:rPr>
          <w:bCs w:val="0"/>
          <w:sz w:val="23"/>
          <w:szCs w:val="23"/>
        </w:rPr>
        <w:t> </w:t>
      </w:r>
      <w:r w:rsidR="006072B5" w:rsidRPr="006072B5">
        <w:rPr>
          <w:bCs w:val="0"/>
          <w:sz w:val="23"/>
          <w:szCs w:val="23"/>
        </w:rPr>
        <w:t>jej wyniku stosuje się przepisy działu I rozdziału 8 ustawy z dnia 14 czerwca 1960 r. – Kodeks postępowania administracyjnego.</w:t>
      </w:r>
    </w:p>
    <w:p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w:t>
      </w:r>
      <w:r w:rsidR="003E60F6">
        <w:t>terminie zostać dofinansowane w </w:t>
      </w:r>
      <w:r>
        <w:t>ramach przeznaczonej alokacji na konkurs, w szczególności w wyniku zaistnienia następujących okoliczności:</w:t>
      </w:r>
    </w:p>
    <w:p w:rsidR="007F17DF" w:rsidRDefault="007F17DF" w:rsidP="00A92699">
      <w:pPr>
        <w:pStyle w:val="Nagwek3"/>
        <w:numPr>
          <w:ilvl w:val="2"/>
          <w:numId w:val="71"/>
        </w:numPr>
        <w:spacing w:line="276" w:lineRule="auto"/>
        <w:ind w:left="1276" w:hanging="567"/>
      </w:pPr>
      <w:r>
        <w:t xml:space="preserve">odmowy podpisania umowy o dofinansowanie projektu przez </w:t>
      </w:r>
      <w:r w:rsidR="00CD082E">
        <w:t>Wnioskodawcę</w:t>
      </w:r>
      <w:r>
        <w:t>, którego projekt został wybrany do dofinansowania w ramach danego konkursu;</w:t>
      </w:r>
    </w:p>
    <w:p w:rsidR="007F17DF" w:rsidRDefault="007F17DF" w:rsidP="00A92699">
      <w:pPr>
        <w:pStyle w:val="Nagwek3"/>
        <w:numPr>
          <w:ilvl w:val="2"/>
          <w:numId w:val="71"/>
        </w:numPr>
        <w:spacing w:line="276" w:lineRule="auto"/>
        <w:ind w:left="1276" w:hanging="567"/>
      </w:pPr>
      <w:r>
        <w:t>odmowy IOK podpisania umowy o dofinansowanie projektu wybranego do dofinansowania w ramach danego konkursu;</w:t>
      </w:r>
    </w:p>
    <w:p w:rsidR="007F17DF" w:rsidRDefault="007F17DF" w:rsidP="00A92699">
      <w:pPr>
        <w:pStyle w:val="Nagwek3"/>
        <w:numPr>
          <w:ilvl w:val="2"/>
          <w:numId w:val="71"/>
        </w:numPr>
        <w:spacing w:line="276" w:lineRule="auto"/>
        <w:ind w:left="1276" w:hanging="567"/>
      </w:pPr>
      <w:r>
        <w:t>powstania oszczędności przy realizacji projektów wybranych do dofinansowania w ramach danego konkursu;</w:t>
      </w:r>
    </w:p>
    <w:p w:rsidR="007F17DF" w:rsidRDefault="007F17DF" w:rsidP="00A92699">
      <w:pPr>
        <w:pStyle w:val="Nagwek3"/>
        <w:numPr>
          <w:ilvl w:val="2"/>
          <w:numId w:val="71"/>
        </w:numPr>
        <w:spacing w:line="276" w:lineRule="auto"/>
        <w:ind w:left="1276" w:hanging="567"/>
      </w:pPr>
      <w:r>
        <w:lastRenderedPageBreak/>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DC69B6" w:rsidRDefault="00453E39">
      <w:pPr>
        <w:pStyle w:val="Nagwek3"/>
        <w:spacing w:line="276" w:lineRule="auto"/>
        <w:ind w:left="709"/>
      </w:pPr>
      <w:r w:rsidRPr="00453E39">
        <w:rPr>
          <w:szCs w:val="24"/>
        </w:rPr>
        <w:t>Korespondencja związana</w:t>
      </w:r>
      <w:r w:rsidR="003E60F6">
        <w:rPr>
          <w:szCs w:val="24"/>
        </w:rPr>
        <w:t xml:space="preserve"> z rozstrzygnięciem konkursu</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31849B" w:themeFill="accent5" w:themeFillShade="BF"/>
        <w:spacing w:line="276" w:lineRule="auto"/>
        <w:ind w:left="709" w:hanging="709"/>
      </w:pPr>
      <w:bookmarkStart w:id="549" w:name="_Toc226533336"/>
      <w:bookmarkStart w:id="550" w:name="_Toc226778221"/>
      <w:bookmarkStart w:id="551" w:name="_Toc226778491"/>
      <w:bookmarkStart w:id="552" w:name="_Toc226533337"/>
      <w:bookmarkStart w:id="553" w:name="_Toc226778222"/>
      <w:bookmarkStart w:id="554" w:name="_Toc226778492"/>
      <w:bookmarkStart w:id="555" w:name="_Toc226533341"/>
      <w:bookmarkStart w:id="556" w:name="_Toc226778226"/>
      <w:bookmarkStart w:id="557" w:name="_Toc226778496"/>
      <w:bookmarkStart w:id="558" w:name="_Toc430178317"/>
      <w:bookmarkStart w:id="559" w:name="_Toc488040888"/>
      <w:bookmarkStart w:id="560" w:name="_Toc498071217"/>
      <w:bookmarkEnd w:id="549"/>
      <w:bookmarkEnd w:id="550"/>
      <w:bookmarkEnd w:id="551"/>
      <w:bookmarkEnd w:id="552"/>
      <w:bookmarkEnd w:id="553"/>
      <w:bookmarkEnd w:id="554"/>
      <w:bookmarkEnd w:id="555"/>
      <w:bookmarkEnd w:id="556"/>
      <w:bookmarkEnd w:id="557"/>
      <w:r w:rsidRPr="0053417A">
        <w:t>Procedura odwoławcza</w:t>
      </w:r>
      <w:bookmarkEnd w:id="558"/>
      <w:bookmarkEnd w:id="559"/>
      <w:bookmarkEnd w:id="560"/>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C7031C" w:rsidRDefault="00E277E1" w:rsidP="00C7031C">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r w:rsidR="00C7031C">
        <w:rPr>
          <w:szCs w:val="24"/>
        </w:rPr>
        <w:t>, z siedzibą</w:t>
      </w:r>
      <w:r w:rsidR="00C7031C" w:rsidRPr="00C7031C">
        <w:t xml:space="preserve"> </w:t>
      </w:r>
      <w:r w:rsidR="00B25EDC">
        <w:t xml:space="preserve">przy </w:t>
      </w:r>
      <w:r w:rsidR="00C7031C" w:rsidRPr="00C7031C">
        <w:rPr>
          <w:szCs w:val="24"/>
        </w:rPr>
        <w:t>ul. Adama Stanisława Naruszewicza 11</w:t>
      </w:r>
      <w:r w:rsidR="00C7031C">
        <w:rPr>
          <w:szCs w:val="24"/>
        </w:rPr>
        <w:t xml:space="preserve">, </w:t>
      </w:r>
      <w:r w:rsidR="00C7031C" w:rsidRPr="00C7031C">
        <w:rPr>
          <w:szCs w:val="24"/>
        </w:rPr>
        <w:t xml:space="preserve">35-055 Rzeszów </w:t>
      </w:r>
      <w:r w:rsidR="00696492">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w:t>
      </w:r>
      <w:r w:rsidR="004E0C35" w:rsidRPr="00C84880">
        <w:rPr>
          <w:szCs w:val="24"/>
        </w:rPr>
        <w:t xml:space="preserve">stanowi </w:t>
      </w:r>
      <w:r w:rsidR="00DF6B19" w:rsidRPr="00C84880">
        <w:rPr>
          <w:u w:val="single"/>
        </w:rPr>
        <w:t>załącznik nr 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A92699">
      <w:pPr>
        <w:widowControl/>
        <w:numPr>
          <w:ilvl w:val="0"/>
          <w:numId w:val="32"/>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A92699">
      <w:pPr>
        <w:widowControl/>
        <w:numPr>
          <w:ilvl w:val="0"/>
          <w:numId w:val="32"/>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A92699">
      <w:pPr>
        <w:pStyle w:val="Nagwek3"/>
        <w:keepNext/>
        <w:numPr>
          <w:ilvl w:val="0"/>
          <w:numId w:val="37"/>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A92699">
      <w:pPr>
        <w:pStyle w:val="Nagwek3"/>
        <w:keepNext/>
        <w:numPr>
          <w:ilvl w:val="0"/>
          <w:numId w:val="37"/>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A92699">
      <w:pPr>
        <w:numPr>
          <w:ilvl w:val="0"/>
          <w:numId w:val="38"/>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lastRenderedPageBreak/>
        <w:t xml:space="preserve">osobiście w Kancelarii WUP lub </w:t>
      </w:r>
    </w:p>
    <w:p w:rsidR="00A96D83" w:rsidRPr="00380498" w:rsidRDefault="00A96D83" w:rsidP="00A92699">
      <w:pPr>
        <w:numPr>
          <w:ilvl w:val="0"/>
          <w:numId w:val="38"/>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A92699">
      <w:pPr>
        <w:pStyle w:val="Nagwek3"/>
        <w:keepNext/>
        <w:numPr>
          <w:ilvl w:val="0"/>
          <w:numId w:val="37"/>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CB7756" w:rsidRDefault="006072B5" w:rsidP="00A92699">
      <w:pPr>
        <w:pStyle w:val="Nagwek3"/>
        <w:numPr>
          <w:ilvl w:val="0"/>
          <w:numId w:val="37"/>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 xml:space="preserve">1481 z </w:t>
      </w:r>
      <w:proofErr w:type="spellStart"/>
      <w:r w:rsidR="00755F85">
        <w:rPr>
          <w:rFonts w:ascii="Times New Roman" w:hAnsi="Times New Roman"/>
          <w:sz w:val="24"/>
          <w:szCs w:val="24"/>
        </w:rPr>
        <w:t>późn</w:t>
      </w:r>
      <w:proofErr w:type="spellEnd"/>
      <w:r w:rsidR="00755F85">
        <w:rPr>
          <w:rFonts w:ascii="Times New Roman" w:hAnsi="Times New Roman"/>
          <w:sz w:val="24"/>
          <w:szCs w:val="24"/>
        </w:rPr>
        <w:t>. zm.)</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A92699">
      <w:pPr>
        <w:pStyle w:val="Nagwek3"/>
        <w:numPr>
          <w:ilvl w:val="0"/>
          <w:numId w:val="19"/>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 xml:space="preserve">zawiera </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A92699">
      <w:pPr>
        <w:pStyle w:val="Nagwek3"/>
        <w:numPr>
          <w:ilvl w:val="0"/>
          <w:numId w:val="19"/>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rsidR="00571BEF" w:rsidRPr="00380498" w:rsidRDefault="009233FF" w:rsidP="00A92699">
      <w:pPr>
        <w:pStyle w:val="Nagwek3"/>
        <w:numPr>
          <w:ilvl w:val="0"/>
          <w:numId w:val="19"/>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lastRenderedPageBreak/>
        <w:t>Pozostawienie protestu bez rozpatrzenia</w:t>
      </w:r>
    </w:p>
    <w:p w:rsidR="00A33B6B" w:rsidRPr="00380498" w:rsidRDefault="005E6139" w:rsidP="00A92699">
      <w:pPr>
        <w:pStyle w:val="Nagwek3"/>
        <w:numPr>
          <w:ilvl w:val="0"/>
          <w:numId w:val="20"/>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BA4361" w:rsidRDefault="00F75F93" w:rsidP="00A92699">
      <w:pPr>
        <w:numPr>
          <w:ilvl w:val="0"/>
          <w:numId w:val="18"/>
        </w:numPr>
        <w:spacing w:before="60" w:after="60" w:line="276" w:lineRule="auto"/>
        <w:ind w:left="1701"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pkt. 4.5.8 pkt. 1 lit. a-c i f – jeżeli w terminie 7 dni od otrzymania wezwania do uzupełnienia protestu lub poprawienia w nim oczywistych omyłek protest nie zostanie uzupełniony lub poprawiony albo zostanie poprawiony lub uzupełniony w sposób zgodny z treścią wezwania</w:t>
      </w:r>
    </w:p>
    <w:p w:rsidR="0067323F" w:rsidRPr="00BA4361" w:rsidRDefault="00F75F93" w:rsidP="009F7E2D">
      <w:pPr>
        <w:spacing w:before="60" w:after="60" w:line="276" w:lineRule="auto"/>
        <w:ind w:left="1701"/>
        <w:rPr>
          <w:rFonts w:ascii="Times New Roman" w:eastAsia="Calibri" w:hAnsi="Times New Roman"/>
          <w:sz w:val="24"/>
          <w:szCs w:val="24"/>
        </w:rPr>
      </w:pPr>
      <w:r w:rsidRPr="00BA4361">
        <w:rPr>
          <w:rFonts w:ascii="Times New Roman" w:eastAsia="Calibri" w:hAnsi="Times New Roman"/>
          <w:sz w:val="24"/>
          <w:szCs w:val="24"/>
        </w:rPr>
        <w:t>oraz</w:t>
      </w:r>
    </w:p>
    <w:p w:rsidR="00A33B6B" w:rsidRPr="00BA4361" w:rsidRDefault="006072B5" w:rsidP="009F7E2D">
      <w:pPr>
        <w:spacing w:before="60" w:after="60" w:line="276" w:lineRule="auto"/>
        <w:ind w:left="1701"/>
        <w:rPr>
          <w:rFonts w:ascii="Times New Roman" w:eastAsia="Calibri" w:hAnsi="Times New Roman"/>
          <w:sz w:val="24"/>
          <w:szCs w:val="24"/>
        </w:rPr>
      </w:pPr>
      <w:r w:rsidRPr="006072B5">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Default="000040C4" w:rsidP="00A92699">
      <w:pPr>
        <w:numPr>
          <w:ilvl w:val="0"/>
          <w:numId w:val="20"/>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D33309" w:rsidRPr="00380498" w:rsidRDefault="00D33309" w:rsidP="00D33309">
      <w:pPr>
        <w:spacing w:before="60" w:after="60" w:line="276" w:lineRule="auto"/>
        <w:ind w:left="1134"/>
        <w:rPr>
          <w:rFonts w:ascii="Times New Roman" w:eastAsia="Calibri" w:hAnsi="Times New Roman"/>
          <w:sz w:val="24"/>
          <w:szCs w:val="24"/>
        </w:rPr>
      </w:pP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bookmarkStart w:id="561"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lastRenderedPageBreak/>
        <w:t>Wycofanie</w:t>
      </w:r>
      <w:r w:rsidR="006072B5" w:rsidRPr="006072B5">
        <w:rPr>
          <w:rFonts w:eastAsia="Calibri"/>
          <w:b/>
          <w:szCs w:val="24"/>
        </w:rPr>
        <w:t xml:space="preserve"> protest</w:t>
      </w:r>
      <w:r>
        <w:rPr>
          <w:rFonts w:eastAsia="Calibri"/>
          <w:b/>
          <w:szCs w:val="24"/>
        </w:rPr>
        <w:t>u</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 przypadku wycofania protestu wnioskodawca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61"/>
    </w:p>
    <w:p w:rsidR="00323711" w:rsidRPr="00DB013C" w:rsidRDefault="00323711" w:rsidP="00A92699">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A92699">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A92699">
      <w:pPr>
        <w:widowControl/>
        <w:numPr>
          <w:ilvl w:val="0"/>
          <w:numId w:val="5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E448C6" w:rsidRPr="00380498" w:rsidRDefault="00E448C6"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380498"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A92699">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A92699">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lastRenderedPageBreak/>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A92699">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A92699">
      <w:pPr>
        <w:widowControl/>
        <w:numPr>
          <w:ilvl w:val="0"/>
          <w:numId w:val="23"/>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A92699">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FE5526" w:rsidRDefault="008B7F81" w:rsidP="00FE5526">
      <w:pPr>
        <w:pStyle w:val="Akapitzlist"/>
        <w:widowControl/>
        <w:numPr>
          <w:ilvl w:val="0"/>
          <w:numId w:val="53"/>
        </w:numPr>
        <w:adjustRightInd/>
        <w:spacing w:before="60" w:after="60" w:line="276" w:lineRule="auto"/>
        <w:ind w:left="1134" w:hanging="436"/>
        <w:textAlignment w:val="auto"/>
        <w:rPr>
          <w:rFonts w:ascii="Times New Roman" w:hAnsi="Times New Roman"/>
          <w:sz w:val="24"/>
          <w:szCs w:val="24"/>
        </w:rPr>
      </w:pPr>
      <w:r w:rsidRPr="00FE5526">
        <w:rPr>
          <w:rFonts w:ascii="Times New Roman" w:hAnsi="Times New Roman"/>
          <w:sz w:val="24"/>
          <w:szCs w:val="24"/>
        </w:rPr>
        <w:t xml:space="preserve">Od wyroku sądu administracyjnego zgodnie z art. 62 ustawy przysługuje możliwość wniesienia </w:t>
      </w:r>
      <w:r w:rsidRPr="00FE5526">
        <w:rPr>
          <w:rFonts w:ascii="Times New Roman" w:hAnsi="Times New Roman"/>
          <w:b/>
          <w:sz w:val="24"/>
          <w:szCs w:val="24"/>
        </w:rPr>
        <w:t>skargi kasacyjnej</w:t>
      </w:r>
      <w:r w:rsidRPr="00FE5526">
        <w:rPr>
          <w:rFonts w:ascii="Times New Roman" w:hAnsi="Times New Roman"/>
          <w:sz w:val="24"/>
          <w:szCs w:val="24"/>
        </w:rPr>
        <w:t xml:space="preserve"> (wraz z kompletną dokumentacją) do Naczelnego Sądu Administracyjnego przez:</w:t>
      </w:r>
      <w:r w:rsidR="00AF51D4" w:rsidRPr="00FE5526">
        <w:rPr>
          <w:rFonts w:ascii="Times New Roman" w:hAnsi="Times New Roman"/>
          <w:sz w:val="24"/>
          <w:szCs w:val="24"/>
        </w:rPr>
        <w:t xml:space="preserve"> </w:t>
      </w:r>
    </w:p>
    <w:p w:rsidR="00865C45" w:rsidRPr="00380498" w:rsidRDefault="00CD082E" w:rsidP="00A92699">
      <w:pPr>
        <w:widowControl/>
        <w:numPr>
          <w:ilvl w:val="0"/>
          <w:numId w:val="40"/>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rsidR="00865C45" w:rsidRPr="00380498" w:rsidRDefault="00AF51D4" w:rsidP="00A92699">
      <w:pPr>
        <w:widowControl/>
        <w:numPr>
          <w:ilvl w:val="0"/>
          <w:numId w:val="40"/>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FE5526" w:rsidRDefault="008B7F81" w:rsidP="00FE5526">
      <w:pPr>
        <w:pStyle w:val="Akapitzlist"/>
        <w:widowControl/>
        <w:numPr>
          <w:ilvl w:val="0"/>
          <w:numId w:val="53"/>
        </w:numPr>
        <w:adjustRightInd/>
        <w:spacing w:before="60" w:after="60" w:line="276" w:lineRule="auto"/>
        <w:ind w:left="1134" w:hanging="425"/>
        <w:textAlignment w:val="auto"/>
        <w:rPr>
          <w:rFonts w:ascii="Times New Roman" w:hAnsi="Times New Roman"/>
          <w:sz w:val="24"/>
          <w:szCs w:val="24"/>
        </w:rPr>
      </w:pPr>
      <w:r w:rsidRPr="00FE5526">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FE5526">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Default="00E429E2" w:rsidP="00FE5526">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20DA29"/>
        <w:ind w:left="709" w:hanging="709"/>
      </w:pPr>
      <w:bookmarkStart w:id="562" w:name="_Toc430178318"/>
      <w:bookmarkStart w:id="563" w:name="_Toc488040889"/>
      <w:bookmarkStart w:id="564" w:name="_Toc498071218"/>
      <w:r w:rsidRPr="0053417A">
        <w:t>Zabezpieczenie realizacji projektu</w:t>
      </w:r>
      <w:bookmarkEnd w:id="562"/>
      <w:bookmarkEnd w:id="563"/>
      <w:bookmarkEnd w:id="56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lastRenderedPageBreak/>
        <w:t>gwarancjach ubezpieczeniowych;</w:t>
      </w:r>
    </w:p>
    <w:p w:rsidR="006D5963" w:rsidRPr="008E36D4"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18"/>
      </w:r>
      <w:r w:rsidRPr="0053417A">
        <w:t xml:space="preserve">, jeżeli łączna wartość udzielonego dofinansowania wynikająca z tych umów: </w:t>
      </w:r>
    </w:p>
    <w:p w:rsidR="006D5963" w:rsidRPr="00941D4A" w:rsidRDefault="006D5963" w:rsidP="00A92699">
      <w:pPr>
        <w:widowControl/>
        <w:numPr>
          <w:ilvl w:val="0"/>
          <w:numId w:val="31"/>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A92699">
      <w:pPr>
        <w:widowControl/>
        <w:numPr>
          <w:ilvl w:val="0"/>
          <w:numId w:val="31"/>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CD082E">
        <w:t>Wnioskodawcy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rsidR="00945C8A" w:rsidRPr="00945C8A" w:rsidRDefault="00945C8A" w:rsidP="00A92699">
      <w:pPr>
        <w:pStyle w:val="Nagwek3"/>
        <w:numPr>
          <w:ilvl w:val="0"/>
          <w:numId w:val="72"/>
        </w:numPr>
        <w:spacing w:line="276" w:lineRule="auto"/>
      </w:pPr>
      <w:r w:rsidRPr="00945C8A">
        <w:t>zaproponowane zabezpieczenie w sposób niewystarczający gwarantuje należyte wykonanie umowy o dofinansowanie,</w:t>
      </w:r>
    </w:p>
    <w:p w:rsidR="00945C8A" w:rsidRPr="00945C8A" w:rsidRDefault="00945C8A" w:rsidP="00A92699">
      <w:pPr>
        <w:pStyle w:val="Nagwek3"/>
        <w:numPr>
          <w:ilvl w:val="0"/>
          <w:numId w:val="72"/>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lastRenderedPageBreak/>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CD082E">
        <w:t>Wnioskodawcy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A92699">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A92699">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DC69B6" w:rsidRDefault="00A05D30">
      <w:pPr>
        <w:pStyle w:val="Nagwek2"/>
        <w:keepNext w:val="0"/>
        <w:shd w:val="clear" w:color="auto" w:fill="D271D9"/>
        <w:spacing w:before="360"/>
        <w:ind w:left="709" w:hanging="709"/>
      </w:pPr>
      <w:bookmarkStart w:id="565" w:name="_Toc430178319"/>
      <w:bookmarkStart w:id="566" w:name="_Toc488040890"/>
      <w:bookmarkStart w:id="567" w:name="_Toc498071219"/>
      <w:r w:rsidRPr="00774C2A">
        <w:t>Umowa o d</w:t>
      </w:r>
      <w:r w:rsidRPr="007E56C7">
        <w:t>ofinansowanie proje</w:t>
      </w:r>
      <w:r w:rsidRPr="00941D4A">
        <w:t>ktu i wymagane załączniki</w:t>
      </w:r>
      <w:bookmarkEnd w:id="565"/>
      <w:bookmarkEnd w:id="566"/>
      <w:bookmarkEnd w:id="567"/>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69259D">
        <w:rPr>
          <w:rFonts w:eastAsia="Calibri"/>
          <w:color w:val="000000"/>
          <w:szCs w:val="24"/>
        </w:rPr>
        <w:t>13</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6072B5" w:rsidRPr="006072B5">
        <w:rPr>
          <w:rFonts w:eastAsia="Calibri"/>
          <w:color w:val="000000"/>
          <w:szCs w:val="24"/>
        </w:rPr>
        <w:lastRenderedPageBreak/>
        <w:t>wskazany/ni we wniosku o dofinansowanie 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(o ile projekt realizowany jest w partnerstwie i jednocześnie zawiera przepływy finansowe pomiędzy Wnioskodawcą a partnerem/</w:t>
      </w:r>
      <w:proofErr w:type="spellStart"/>
      <w:r w:rsidR="006072B5" w:rsidRPr="006072B5">
        <w:rPr>
          <w:rFonts w:eastAsia="Calibri"/>
          <w:color w:val="000000"/>
          <w:szCs w:val="24"/>
        </w:rPr>
        <w:t>ami</w:t>
      </w:r>
      <w:proofErr w:type="spellEnd"/>
      <w:r w:rsidR="006072B5" w:rsidRPr="006072B5">
        <w:rPr>
          <w:rFonts w:eastAsia="Calibri"/>
          <w:color w:val="000000"/>
          <w:szCs w:val="24"/>
        </w:rPr>
        <w:t xml:space="preserve">) </w:t>
      </w:r>
      <w:r w:rsidRPr="00DF6B19">
        <w:rPr>
          <w:rFonts w:eastAsia="Calibri"/>
          <w:color w:val="000000"/>
        </w:rPr>
        <w:t>nie podlega/ją wykluczeniu, o którym mowa w art. 207 ustawy z dnia 27 sierpnia 2009 r. o finansach publicznych (Dz. U. z 2016 r., poz. 1870</w:t>
      </w:r>
      <w:r w:rsidR="00F74399">
        <w:rPr>
          <w:rFonts w:eastAsia="Calibri"/>
          <w:color w:val="000000"/>
          <w:szCs w:val="24"/>
        </w:rPr>
        <w:t xml:space="preserve"> z </w:t>
      </w:r>
      <w:proofErr w:type="spellStart"/>
      <w:r w:rsidR="00F74399">
        <w:rPr>
          <w:rFonts w:eastAsia="Calibri"/>
          <w:color w:val="000000"/>
          <w:szCs w:val="24"/>
        </w:rPr>
        <w:t>późn</w:t>
      </w:r>
      <w:proofErr w:type="spellEnd"/>
      <w:r w:rsidR="00F74399">
        <w:rPr>
          <w:rFonts w:eastAsia="Calibri"/>
          <w:color w:val="000000"/>
          <w:szCs w:val="24"/>
        </w:rPr>
        <w:t>. zm.</w:t>
      </w:r>
      <w:r w:rsidR="006072B5" w:rsidRPr="006072B5">
        <w:rPr>
          <w:rFonts w:eastAsia="Calibri"/>
          <w:color w:val="000000"/>
          <w:szCs w:val="24"/>
        </w:rPr>
        <w:t>)</w:t>
      </w:r>
      <w:r w:rsidRPr="00DF6B19">
        <w:rPr>
          <w:rFonts w:eastAsia="Calibri"/>
          <w:color w:val="000000"/>
        </w:rPr>
        <w:t xml:space="preserve"> . 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wynika, że dany Wnioskodawca lub wskazany we wniosku partner (o ile wniosek realizowany jest w</w:t>
      </w:r>
      <w:r w:rsidR="0090488E">
        <w:rPr>
          <w:rFonts w:eastAsia="Calibri"/>
          <w:color w:val="000000"/>
          <w:szCs w:val="24"/>
        </w:rPr>
        <w:t> </w:t>
      </w:r>
      <w:r w:rsidRPr="00DF6B19">
        <w:rPr>
          <w:rFonts w:eastAsia="Calibri"/>
          <w:color w:val="000000"/>
        </w:rPr>
        <w:t>partnerstwie i jednocześnie zawiera przepływy finansowe) podlega/ją wykluczeniu, o</w:t>
      </w:r>
      <w:r w:rsidR="0090488E">
        <w:rPr>
          <w:rFonts w:eastAsia="Calibri"/>
          <w:color w:val="000000"/>
          <w:szCs w:val="24"/>
        </w:rPr>
        <w:t> </w:t>
      </w:r>
      <w:r w:rsidRPr="00DF6B19">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Niezłożenie wszystkich wymaganych załączników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C71D92">
        <w:rPr>
          <w:rFonts w:eastAsia="Calibri"/>
          <w:color w:val="000000"/>
          <w:szCs w:val="24"/>
        </w:rPr>
        <w:t>, o których mowa w 4.7.2 i 4.7.3</w:t>
      </w:r>
      <w:r>
        <w:rPr>
          <w:rFonts w:eastAsia="Calibri"/>
          <w:color w:val="000000"/>
          <w:szCs w:val="24"/>
        </w:rPr>
        <w:t xml:space="preserve"> p</w:t>
      </w:r>
      <w:r w:rsidRPr="00B46651">
        <w:rPr>
          <w:rFonts w:eastAsia="Calibri"/>
          <w:color w:val="000000"/>
          <w:szCs w:val="24"/>
        </w:rPr>
        <w:t xml:space="preserve">racownicy IOK </w:t>
      </w:r>
      <w:r w:rsidR="0090488E" w:rsidRPr="00606A82">
        <w:rPr>
          <w:rFonts w:eastAsia="Calibri"/>
          <w:color w:val="000000"/>
          <w:szCs w:val="24"/>
        </w:rPr>
        <w:t>przed podpisaniem umowy o dofinansowanie</w:t>
      </w:r>
      <w:r w:rsidR="0090488E">
        <w:rPr>
          <w:rFonts w:eastAsia="Calibri"/>
          <w:color w:val="000000"/>
          <w:szCs w:val="24"/>
        </w:rPr>
        <w:t>,</w:t>
      </w:r>
      <w:r w:rsidR="0090488E" w:rsidRPr="00606A82">
        <w:rPr>
          <w:rFonts w:eastAsia="Calibri"/>
          <w:color w:val="000000"/>
          <w:szCs w:val="24"/>
        </w:rPr>
        <w:t xml:space="preserve"> </w:t>
      </w:r>
      <w:r w:rsidR="0090488E">
        <w:rPr>
          <w:rFonts w:eastAsia="Calibri"/>
          <w:color w:val="000000"/>
          <w:szCs w:val="24"/>
        </w:rPr>
        <w:t xml:space="preserve">dokonują </w:t>
      </w:r>
      <w:r w:rsidR="006072B5" w:rsidRPr="006072B5">
        <w:rPr>
          <w:rFonts w:eastAsia="Calibri"/>
          <w:color w:val="000000"/>
          <w:szCs w:val="24"/>
        </w:rPr>
        <w:t>weryfikacj</w:t>
      </w:r>
      <w:r w:rsidR="0090488E">
        <w:rPr>
          <w:rFonts w:eastAsia="Calibri"/>
          <w:color w:val="000000"/>
          <w:szCs w:val="24"/>
        </w:rPr>
        <w:t>i</w:t>
      </w:r>
      <w:r w:rsidR="0095542A">
        <w:rPr>
          <w:rFonts w:eastAsia="Calibri"/>
          <w:color w:val="000000"/>
          <w:szCs w:val="24"/>
        </w:rPr>
        <w:t xml:space="preserve"> zgodności wniosku z </w:t>
      </w:r>
      <w:r w:rsidR="006072B5" w:rsidRPr="006072B5">
        <w:rPr>
          <w:rFonts w:eastAsia="Calibri"/>
          <w:color w:val="000000"/>
          <w:szCs w:val="24"/>
        </w:rPr>
        <w:t>kryteriami wyboru</w:t>
      </w:r>
      <w:r w:rsidR="00FA30A2">
        <w:rPr>
          <w:rFonts w:eastAsia="Calibri"/>
          <w:color w:val="000000"/>
          <w:szCs w:val="24"/>
        </w:rPr>
        <w:t xml:space="preserve">, </w:t>
      </w:r>
      <w:r w:rsidR="00C71D92">
        <w:rPr>
          <w:rFonts w:eastAsia="Calibri"/>
          <w:color w:val="000000"/>
          <w:szCs w:val="24"/>
        </w:rPr>
        <w:t xml:space="preserve">sprawdzają czy </w:t>
      </w:r>
      <w:r w:rsidR="00CD082E">
        <w:rPr>
          <w:rFonts w:eastAsia="Calibri"/>
          <w:color w:val="000000"/>
          <w:szCs w:val="24"/>
        </w:rPr>
        <w:t>Wnioskodawca</w:t>
      </w:r>
      <w:r w:rsidR="0095542A">
        <w:rPr>
          <w:rFonts w:eastAsia="Calibri"/>
          <w:color w:val="000000"/>
          <w:szCs w:val="24"/>
        </w:rPr>
        <w:t xml:space="preserve"> oraz wskazany/ni we wniosku o </w:t>
      </w:r>
      <w:r w:rsidR="00C71D92" w:rsidRPr="00C71D92">
        <w:rPr>
          <w:rFonts w:eastAsia="Calibri"/>
          <w:color w:val="000000"/>
          <w:szCs w:val="24"/>
        </w:rPr>
        <w:t>dofinansowanie partner/</w:t>
      </w:r>
      <w:proofErr w:type="spellStart"/>
      <w:r w:rsidR="00C71D92" w:rsidRPr="00C71D92">
        <w:rPr>
          <w:rFonts w:eastAsia="Calibri"/>
          <w:color w:val="000000"/>
          <w:szCs w:val="24"/>
        </w:rPr>
        <w:t>rzy</w:t>
      </w:r>
      <w:proofErr w:type="spellEnd"/>
      <w:r w:rsidR="00C71D92" w:rsidRPr="00C71D92">
        <w:rPr>
          <w:rFonts w:eastAsia="Calibri"/>
          <w:color w:val="000000"/>
          <w:szCs w:val="24"/>
        </w:rPr>
        <w:t xml:space="preserve"> podlega/ją wykluczeniu</w:t>
      </w:r>
      <w:r w:rsidR="00C71D92" w:rsidRPr="00B46651">
        <w:rPr>
          <w:rFonts w:eastAsia="Calibri"/>
          <w:color w:val="000000"/>
          <w:szCs w:val="24"/>
        </w:rPr>
        <w:t xml:space="preserve"> </w:t>
      </w:r>
      <w:r w:rsidR="00C71D92">
        <w:rPr>
          <w:rFonts w:eastAsia="Calibri"/>
          <w:color w:val="000000"/>
          <w:szCs w:val="24"/>
        </w:rPr>
        <w:t xml:space="preserve">oraz </w:t>
      </w:r>
      <w:r w:rsidRPr="00B46651">
        <w:rPr>
          <w:rFonts w:eastAsia="Calibri"/>
          <w:color w:val="000000"/>
          <w:szCs w:val="24"/>
        </w:rPr>
        <w:t xml:space="preserve">dokonują analizy dokumentów </w:t>
      </w:r>
      <w:r w:rsidR="0090488E" w:rsidRPr="00B46651">
        <w:rPr>
          <w:rFonts w:eastAsia="Calibri"/>
          <w:color w:val="000000"/>
          <w:szCs w:val="24"/>
        </w:rPr>
        <w:t xml:space="preserve">niezbędnych do podpisania umowy </w:t>
      </w:r>
      <w:r w:rsidRPr="00B46651">
        <w:rPr>
          <w:rFonts w:eastAsia="Calibri"/>
          <w:color w:val="000000"/>
          <w:szCs w:val="24"/>
        </w:rPr>
        <w:t>pod względem terminowości, kompletności i poprawności formalnej</w:t>
      </w:r>
      <w:r>
        <w:rPr>
          <w:rFonts w:eastAsia="Calibri"/>
          <w:color w:val="000000"/>
          <w:szCs w:val="24"/>
        </w:rPr>
        <w:t xml:space="preserve">. W przypadku uwag/ 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rsidR="0024411F" w:rsidRPr="00B46651"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1.</w:t>
      </w:r>
      <w:r w:rsidR="0024411F" w:rsidRPr="00B46651">
        <w:rPr>
          <w:rFonts w:eastAsia="Calibri"/>
          <w:color w:val="000000"/>
          <w:szCs w:val="24"/>
        </w:rPr>
        <w:t xml:space="preserve"> </w:t>
      </w:r>
      <w:r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2.</w:t>
      </w:r>
      <w:r w:rsidR="0024411F">
        <w:rPr>
          <w:rFonts w:eastAsia="Calibri"/>
          <w:color w:val="000000"/>
          <w:szCs w:val="24"/>
        </w:rPr>
        <w:t xml:space="preserve"> </w:t>
      </w:r>
      <w:r w:rsidRPr="006072B5">
        <w:rPr>
          <w:rFonts w:eastAsia="Calibri"/>
          <w:b/>
          <w:color w:val="000000"/>
          <w:szCs w:val="24"/>
        </w:rPr>
        <w:t>informujące o odstąpieniu od podpisania umowy</w:t>
      </w:r>
      <w:r w:rsidR="0024411F" w:rsidRPr="00B46651">
        <w:rPr>
          <w:rFonts w:eastAsia="Calibri"/>
          <w:color w:val="000000"/>
          <w:szCs w:val="24"/>
        </w:rPr>
        <w:t xml:space="preserve"> </w:t>
      </w:r>
      <w:r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A92699">
      <w:pPr>
        <w:pStyle w:val="Nagwek3"/>
        <w:numPr>
          <w:ilvl w:val="0"/>
          <w:numId w:val="82"/>
        </w:numPr>
        <w:spacing w:line="276" w:lineRule="auto"/>
        <w:ind w:left="1560" w:hanging="426"/>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A92699">
      <w:pPr>
        <w:pStyle w:val="Nagwek3"/>
        <w:numPr>
          <w:ilvl w:val="0"/>
          <w:numId w:val="82"/>
        </w:numPr>
        <w:spacing w:line="276" w:lineRule="auto"/>
        <w:ind w:left="1560" w:hanging="426"/>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A92699">
      <w:pPr>
        <w:pStyle w:val="Nagwek3"/>
        <w:numPr>
          <w:ilvl w:val="0"/>
          <w:numId w:val="82"/>
        </w:numPr>
        <w:tabs>
          <w:tab w:val="left" w:pos="567"/>
          <w:tab w:val="left" w:pos="993"/>
        </w:tabs>
        <w:spacing w:line="276" w:lineRule="auto"/>
        <w:ind w:left="1560" w:hanging="426"/>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Pr>
          <w:rFonts w:eastAsia="Calibri"/>
          <w:color w:val="000000"/>
          <w:szCs w:val="24"/>
        </w:rPr>
        <w:t>4.7.7</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 xml:space="preserve">IOK przygotowuje 2 egzemplarze </w:t>
      </w:r>
      <w:r w:rsidR="006072B5" w:rsidRPr="006072B5">
        <w:rPr>
          <w:rFonts w:eastAsia="Calibri"/>
          <w:color w:val="000000"/>
          <w:szCs w:val="24"/>
        </w:rPr>
        <w:lastRenderedPageBreak/>
        <w:t>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6072B5" w:rsidRPr="00CA132D" w:rsidRDefault="00DF6B19" w:rsidP="00CA132D">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bookmarkStart w:id="568" w:name="_Toc316645016"/>
      <w:bookmarkStart w:id="569" w:name="_Toc316645017"/>
      <w:bookmarkStart w:id="570" w:name="_Toc316645018"/>
      <w:bookmarkStart w:id="571" w:name="_Toc316645019"/>
      <w:bookmarkStart w:id="572" w:name="_Toc316645020"/>
      <w:bookmarkStart w:id="573" w:name="_Toc316645021"/>
      <w:bookmarkStart w:id="574" w:name="_Toc316645022"/>
      <w:bookmarkStart w:id="575" w:name="_Toc316645023"/>
      <w:bookmarkStart w:id="576" w:name="_Toc316645024"/>
      <w:bookmarkEnd w:id="568"/>
      <w:bookmarkEnd w:id="569"/>
      <w:bookmarkEnd w:id="570"/>
      <w:bookmarkEnd w:id="571"/>
      <w:bookmarkEnd w:id="572"/>
      <w:bookmarkEnd w:id="573"/>
      <w:bookmarkEnd w:id="574"/>
      <w:bookmarkEnd w:id="575"/>
      <w:bookmarkEnd w:id="576"/>
    </w:p>
    <w:p w:rsidR="006D5963" w:rsidRPr="007D0EF2" w:rsidRDefault="006072B5" w:rsidP="007D0EF2">
      <w:pPr>
        <w:pStyle w:val="Nagwek3"/>
        <w:spacing w:line="276" w:lineRule="auto"/>
        <w:ind w:left="709" w:hanging="709"/>
        <w:rPr>
          <w:rFonts w:eastAsia="Calibri"/>
          <w:color w:val="000000"/>
        </w:rPr>
      </w:pPr>
      <w:r w:rsidRPr="006072B5">
        <w:rPr>
          <w:rFonts w:eastAsia="Calibri"/>
          <w:color w:val="000000"/>
          <w:szCs w:val="24"/>
        </w:rPr>
        <w:t xml:space="preserve"> </w:t>
      </w:r>
      <w:r w:rsidRPr="006072B5">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8739"/>
      </w:tblGrid>
      <w:tr w:rsidR="006D5963" w:rsidRPr="00790893" w:rsidTr="007F7F6B">
        <w:trPr>
          <w:jc w:val="center"/>
        </w:trPr>
        <w:tc>
          <w:tcPr>
            <w:tcW w:w="548"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739" w:type="dxa"/>
          </w:tcPr>
          <w:p w:rsidR="006D5963" w:rsidRPr="00C84880" w:rsidRDefault="002C5456" w:rsidP="00C84880">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7F7F6B">
        <w:trPr>
          <w:jc w:val="center"/>
        </w:trPr>
        <w:tc>
          <w:tcPr>
            <w:tcW w:w="548" w:type="dxa"/>
            <w:vAlign w:val="center"/>
          </w:tcPr>
          <w:p w:rsidR="006D5963" w:rsidRPr="007F17DF"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7F7F6B">
        <w:trPr>
          <w:jc w:val="center"/>
        </w:trPr>
        <w:tc>
          <w:tcPr>
            <w:tcW w:w="548" w:type="dxa"/>
            <w:vAlign w:val="center"/>
          </w:tcPr>
          <w:p w:rsidR="006D5963" w:rsidRPr="00CF53BD"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D5963" w:rsidP="00D74430">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którego wzór stanowi załącznik </w:t>
            </w:r>
            <w:r w:rsidR="00D74430">
              <w:rPr>
                <w:rFonts w:ascii="Times New Roman" w:hAnsi="Times New Roman"/>
                <w:sz w:val="24"/>
                <w:szCs w:val="24"/>
              </w:rPr>
              <w:t>nr 13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p>
        </w:tc>
      </w:tr>
      <w:tr w:rsidR="006D5963" w:rsidRPr="00790893" w:rsidTr="007F7F6B">
        <w:trPr>
          <w:jc w:val="center"/>
        </w:trPr>
        <w:tc>
          <w:tcPr>
            <w:tcW w:w="548" w:type="dxa"/>
            <w:vAlign w:val="center"/>
          </w:tcPr>
          <w:p w:rsidR="006D5963" w:rsidRPr="00CF53BD"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D5963" w:rsidP="0027194A">
            <w:pPr>
              <w:spacing w:before="0" w:line="240" w:lineRule="auto"/>
              <w:rPr>
                <w:rFonts w:ascii="Times New Roman" w:hAnsi="Times New Roman"/>
                <w:sz w:val="24"/>
                <w:szCs w:val="24"/>
              </w:rPr>
            </w:pPr>
            <w:r w:rsidRPr="00CF53BD">
              <w:rPr>
                <w:rFonts w:ascii="Times New Roman" w:hAnsi="Times New Roman"/>
                <w:sz w:val="24"/>
                <w:szCs w:val="24"/>
              </w:rPr>
              <w:t xml:space="preserve">Dwa egzemplarze oświadczenia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xml:space="preserve"> o kwalifikowalności VAT w przypadku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który nie ma możliwości odzyskania podatku VAT na zasadach obowiązującego w Polsce prawa w zakr</w:t>
            </w:r>
            <w:r w:rsidR="007B134A" w:rsidRPr="00CF53BD">
              <w:rPr>
                <w:rFonts w:ascii="Times New Roman" w:hAnsi="Times New Roman"/>
                <w:sz w:val="24"/>
                <w:szCs w:val="24"/>
              </w:rPr>
              <w:t>esie podatku od towarów i usług</w:t>
            </w:r>
            <w:r w:rsidR="00BF245C" w:rsidRPr="00CF53BD">
              <w:rPr>
                <w:rFonts w:ascii="Times New Roman" w:hAnsi="Times New Roman"/>
                <w:sz w:val="24"/>
                <w:szCs w:val="24"/>
              </w:rPr>
              <w:t xml:space="preserve"> (wzór oświadczenia stanowi załącznik nr </w:t>
            </w:r>
            <w:r w:rsidR="004A45F7">
              <w:rPr>
                <w:rFonts w:ascii="Times New Roman" w:hAnsi="Times New Roman"/>
                <w:sz w:val="24"/>
                <w:szCs w:val="24"/>
              </w:rPr>
              <w:t>3</w:t>
            </w:r>
            <w:r w:rsidR="00BF245C" w:rsidRPr="00CF53BD">
              <w:rPr>
                <w:rFonts w:ascii="Times New Roman" w:hAnsi="Times New Roman"/>
                <w:sz w:val="24"/>
                <w:szCs w:val="24"/>
              </w:rPr>
              <w:t xml:space="preserve"> </w:t>
            </w:r>
            <w:r w:rsidR="00CD0A47" w:rsidRPr="00CF53BD">
              <w:rPr>
                <w:rFonts w:ascii="Times New Roman" w:hAnsi="Times New Roman"/>
                <w:sz w:val="24"/>
                <w:szCs w:val="24"/>
              </w:rPr>
              <w:t>do umowy o dofinansowanie projektu</w:t>
            </w:r>
            <w:r w:rsidR="00EF22C3" w:rsidRPr="00CF53BD">
              <w:rPr>
                <w:rFonts w:ascii="Times New Roman" w:hAnsi="Times New Roman"/>
                <w:sz w:val="24"/>
                <w:szCs w:val="24"/>
              </w:rPr>
              <w:t>)</w:t>
            </w:r>
            <w:r w:rsidR="00F76972" w:rsidRPr="00CF53BD">
              <w:rPr>
                <w:rFonts w:ascii="Times New Roman" w:hAnsi="Times New Roman"/>
                <w:sz w:val="24"/>
                <w:szCs w:val="24"/>
              </w:rPr>
              <w:t>.</w:t>
            </w:r>
          </w:p>
          <w:p w:rsidR="006D5963" w:rsidRPr="00CF53BD" w:rsidRDefault="00CD0A47" w:rsidP="0027194A">
            <w:pPr>
              <w:spacing w:before="0" w:line="240" w:lineRule="auto"/>
              <w:rPr>
                <w:rFonts w:ascii="Times New Roman" w:hAnsi="Times New Roman"/>
                <w:b/>
                <w:sz w:val="24"/>
                <w:szCs w:val="24"/>
              </w:rPr>
            </w:pPr>
            <w:r w:rsidRPr="00CF53BD">
              <w:rPr>
                <w:rFonts w:ascii="Times New Roman" w:hAnsi="Times New Roman"/>
                <w:b/>
                <w:sz w:val="24"/>
                <w:szCs w:val="24"/>
              </w:rPr>
              <w:t xml:space="preserve">UWAGA: </w:t>
            </w:r>
            <w:r w:rsidR="006D5963" w:rsidRPr="00CF53BD">
              <w:rPr>
                <w:rFonts w:ascii="Times New Roman" w:hAnsi="Times New Roman"/>
                <w:b/>
                <w:sz w:val="24"/>
                <w:szCs w:val="24"/>
              </w:rPr>
              <w:t>Załącznik ten wymaga dodatkowo kontrasygnaty głównego księgowego.</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7F7F6B">
        <w:trPr>
          <w:jc w:val="center"/>
        </w:trPr>
        <w:tc>
          <w:tcPr>
            <w:tcW w:w="548" w:type="dxa"/>
            <w:vAlign w:val="center"/>
          </w:tcPr>
          <w:p w:rsidR="00021529" w:rsidRPr="00790893" w:rsidRDefault="00021529"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4A45F7">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7F7F6B">
        <w:trPr>
          <w:jc w:val="center"/>
        </w:trPr>
        <w:tc>
          <w:tcPr>
            <w:tcW w:w="548" w:type="dxa"/>
            <w:vAlign w:val="center"/>
          </w:tcPr>
          <w:p w:rsidR="00BA416A" w:rsidRPr="00790893" w:rsidRDefault="00BA416A"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BA416A" w:rsidRPr="0053417A" w:rsidRDefault="006E5EA9" w:rsidP="007F7F6B">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F7F6B">
              <w:rPr>
                <w:rFonts w:ascii="Times New Roman" w:hAnsi="Times New Roman"/>
                <w:sz w:val="24"/>
                <w:szCs w:val="24"/>
                <w:shd w:val="clear" w:color="auto" w:fill="FFFFFF"/>
              </w:rPr>
              <w:t xml:space="preserve">beneficjenta </w:t>
            </w:r>
            <w:r w:rsidR="00A87A94" w:rsidRPr="007F7F6B">
              <w:rPr>
                <w:rFonts w:ascii="Times New Roman" w:hAnsi="Times New Roman"/>
                <w:sz w:val="24"/>
                <w:szCs w:val="24"/>
                <w:shd w:val="clear" w:color="auto" w:fill="FFFFFF"/>
              </w:rPr>
              <w:t>(</w:t>
            </w:r>
            <w:r w:rsidR="00A87A94" w:rsidRPr="007F7F6B">
              <w:rPr>
                <w:rFonts w:ascii="Times New Roman" w:hAnsi="Times New Roman"/>
                <w:sz w:val="24"/>
                <w:szCs w:val="24"/>
              </w:rPr>
              <w:t xml:space="preserve">wzór oświadczenia stanowi załącznik nr </w:t>
            </w:r>
            <w:r w:rsidR="007F7F6B">
              <w:rPr>
                <w:rFonts w:ascii="Times New Roman" w:hAnsi="Times New Roman"/>
                <w:sz w:val="24"/>
                <w:szCs w:val="24"/>
              </w:rPr>
              <w:t>10</w:t>
            </w:r>
            <w:r w:rsidR="00A87A94" w:rsidRPr="007F7F6B">
              <w:rPr>
                <w:rFonts w:ascii="Times New Roman" w:hAnsi="Times New Roman"/>
                <w:sz w:val="24"/>
                <w:szCs w:val="24"/>
              </w:rPr>
              <w:t xml:space="preserve"> </w:t>
            </w:r>
            <w:r w:rsidR="00CD0A47" w:rsidRPr="007F7F6B">
              <w:rPr>
                <w:rFonts w:ascii="Times New Roman" w:hAnsi="Times New Roman"/>
                <w:sz w:val="24"/>
                <w:szCs w:val="24"/>
              </w:rPr>
              <w:t xml:space="preserve">do </w:t>
            </w:r>
            <w:r w:rsidR="00A87A94" w:rsidRPr="007F7F6B">
              <w:rPr>
                <w:rFonts w:ascii="Times New Roman" w:hAnsi="Times New Roman"/>
                <w:sz w:val="24"/>
                <w:szCs w:val="24"/>
              </w:rPr>
              <w:t>Regulaminu)</w:t>
            </w:r>
            <w:r w:rsidR="00305620" w:rsidRPr="007F7F6B">
              <w:rPr>
                <w:rFonts w:ascii="Times New Roman" w:hAnsi="Times New Roman"/>
                <w:sz w:val="24"/>
                <w:szCs w:val="24"/>
              </w:rPr>
              <w:t>.</w:t>
            </w:r>
          </w:p>
        </w:tc>
      </w:tr>
      <w:tr w:rsidR="006D5963" w:rsidRPr="00790893" w:rsidTr="007F7F6B">
        <w:trPr>
          <w:jc w:val="center"/>
        </w:trPr>
        <w:tc>
          <w:tcPr>
            <w:tcW w:w="9287"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DE4CF7" w:rsidP="007F7F6B">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7F7F6B">
              <w:rPr>
                <w:rFonts w:ascii="Times New Roman" w:hAnsi="Times New Roman"/>
                <w:sz w:val="24"/>
                <w:szCs w:val="24"/>
              </w:rPr>
              <w:t xml:space="preserve">załącznik nr </w:t>
            </w:r>
            <w:r w:rsidR="007F7F6B" w:rsidRPr="007F7F6B">
              <w:rPr>
                <w:rFonts w:ascii="Times New Roman" w:hAnsi="Times New Roman"/>
                <w:sz w:val="24"/>
                <w:szCs w:val="24"/>
              </w:rPr>
              <w:t>15</w:t>
            </w:r>
            <w:r w:rsidR="00CD0A47" w:rsidRPr="007F7F6B">
              <w:rPr>
                <w:rFonts w:ascii="Times New Roman" w:hAnsi="Times New Roman"/>
                <w:sz w:val="24"/>
                <w:szCs w:val="24"/>
              </w:rPr>
              <w:t xml:space="preserve"> do Regulaminu</w:t>
            </w:r>
            <w:r w:rsidRPr="007F7F6B">
              <w:rPr>
                <w:rFonts w:ascii="Times New Roman" w:hAnsi="Times New Roman"/>
                <w:sz w:val="24"/>
                <w:szCs w:val="24"/>
              </w:rPr>
              <w:t xml:space="preserve"> )</w:t>
            </w:r>
            <w:r w:rsidR="006D5963" w:rsidRPr="007F7F6B">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7F7F6B">
        <w:trPr>
          <w:jc w:val="center"/>
        </w:trPr>
        <w:tc>
          <w:tcPr>
            <w:tcW w:w="548" w:type="dxa"/>
            <w:vAlign w:val="center"/>
          </w:tcPr>
          <w:p w:rsidR="006D5963" w:rsidRPr="00CF53BD"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B2279" w:rsidP="007F7F6B">
            <w:pPr>
              <w:spacing w:before="0" w:line="240" w:lineRule="auto"/>
              <w:rPr>
                <w:rFonts w:ascii="Times New Roman" w:hAnsi="Times New Roman"/>
                <w:sz w:val="24"/>
                <w:szCs w:val="24"/>
                <w:highlight w:val="green"/>
              </w:rPr>
            </w:pPr>
            <w:r w:rsidRPr="00CF53BD">
              <w:rPr>
                <w:rFonts w:ascii="Times New Roman" w:hAnsi="Times New Roman"/>
                <w:sz w:val="24"/>
                <w:szCs w:val="24"/>
              </w:rPr>
              <w:t>Dwa egzemplarze oświadczenia p</w:t>
            </w:r>
            <w:r w:rsidR="006D5963" w:rsidRPr="00CF53BD">
              <w:rPr>
                <w:rFonts w:ascii="Times New Roman" w:hAnsi="Times New Roman"/>
                <w:sz w:val="24"/>
                <w:szCs w:val="24"/>
              </w:rPr>
              <w:t xml:space="preserve">artnera o kwalifikowalności VAT w przypadku, </w:t>
            </w:r>
            <w:r w:rsidRPr="00CF53BD">
              <w:rPr>
                <w:rFonts w:ascii="Times New Roman" w:hAnsi="Times New Roman"/>
                <w:sz w:val="24"/>
                <w:szCs w:val="24"/>
              </w:rPr>
              <w:t>gdy p</w:t>
            </w:r>
            <w:r w:rsidR="006D5963" w:rsidRPr="00CF53BD">
              <w:rPr>
                <w:rFonts w:ascii="Times New Roman" w:hAnsi="Times New Roman"/>
                <w:sz w:val="24"/>
                <w:szCs w:val="24"/>
              </w:rPr>
              <w:t>artner nie ma możliwości odzyskiwania/ odliczania VAT na zasadach obowiązującego w</w:t>
            </w:r>
            <w:r w:rsidR="008A16A5">
              <w:rPr>
                <w:rFonts w:ascii="Times New Roman" w:hAnsi="Times New Roman"/>
                <w:sz w:val="24"/>
                <w:szCs w:val="24"/>
              </w:rPr>
              <w:t> </w:t>
            </w:r>
            <w:r w:rsidR="006D5963" w:rsidRPr="00CF53BD">
              <w:rPr>
                <w:rFonts w:ascii="Times New Roman" w:hAnsi="Times New Roman"/>
                <w:sz w:val="24"/>
                <w:szCs w:val="24"/>
              </w:rPr>
              <w:t xml:space="preserve">Polsce prawa w zakresie podatków od towarów i usług </w:t>
            </w:r>
            <w:r w:rsidR="006D5963" w:rsidRPr="007F7F6B">
              <w:rPr>
                <w:rFonts w:ascii="Times New Roman" w:hAnsi="Times New Roman"/>
                <w:sz w:val="24"/>
                <w:szCs w:val="24"/>
              </w:rPr>
              <w:t xml:space="preserve">(wzór oświadczenia stanowi załącznik nr </w:t>
            </w:r>
            <w:r w:rsidR="007F7F6B" w:rsidRPr="007F7F6B">
              <w:rPr>
                <w:rFonts w:ascii="Times New Roman" w:hAnsi="Times New Roman"/>
                <w:sz w:val="24"/>
                <w:szCs w:val="24"/>
              </w:rPr>
              <w:t xml:space="preserve">14 </w:t>
            </w:r>
            <w:r w:rsidR="00CD0A47" w:rsidRPr="007F7F6B">
              <w:rPr>
                <w:rFonts w:ascii="Times New Roman" w:hAnsi="Times New Roman"/>
                <w:sz w:val="24"/>
                <w:szCs w:val="24"/>
              </w:rPr>
              <w:t xml:space="preserve">do </w:t>
            </w:r>
            <w:r w:rsidR="007F7F6B" w:rsidRPr="007F7F6B">
              <w:rPr>
                <w:rFonts w:ascii="Times New Roman" w:hAnsi="Times New Roman"/>
                <w:sz w:val="24"/>
                <w:szCs w:val="24"/>
              </w:rPr>
              <w:t>Regulaminu</w:t>
            </w:r>
            <w:r w:rsidR="006D5963" w:rsidRPr="007F7F6B">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7F7F6B">
        <w:trPr>
          <w:jc w:val="center"/>
        </w:trPr>
        <w:tc>
          <w:tcPr>
            <w:tcW w:w="548" w:type="dxa"/>
            <w:vAlign w:val="center"/>
          </w:tcPr>
          <w:p w:rsidR="00F752A0" w:rsidRPr="00790893" w:rsidRDefault="00F752A0"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7F7F6B">
        <w:trPr>
          <w:jc w:val="center"/>
        </w:trPr>
        <w:tc>
          <w:tcPr>
            <w:tcW w:w="548" w:type="dxa"/>
            <w:vAlign w:val="center"/>
          </w:tcPr>
          <w:p w:rsidR="0082512C" w:rsidRPr="00790893" w:rsidRDefault="0082512C"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82512C" w:rsidRPr="00790893" w:rsidRDefault="0082512C" w:rsidP="004A45F7">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 xml:space="preserve">Oświadczenie o niekaralności partnera </w:t>
            </w:r>
            <w:r w:rsidRPr="004A45F7">
              <w:rPr>
                <w:rFonts w:ascii="Times New Roman" w:hAnsi="Times New Roman"/>
                <w:sz w:val="24"/>
                <w:szCs w:val="24"/>
                <w:shd w:val="clear" w:color="auto" w:fill="FFFFFF"/>
              </w:rPr>
              <w:t>(</w:t>
            </w:r>
            <w:r w:rsidRPr="004A45F7">
              <w:rPr>
                <w:rFonts w:ascii="Times New Roman" w:hAnsi="Times New Roman"/>
                <w:sz w:val="24"/>
                <w:szCs w:val="24"/>
              </w:rPr>
              <w:t xml:space="preserve">wzór oświadczenia stanowi załącznik nr </w:t>
            </w:r>
            <w:r w:rsidR="004A45F7" w:rsidRPr="004A45F7">
              <w:rPr>
                <w:rFonts w:ascii="Times New Roman" w:hAnsi="Times New Roman"/>
                <w:sz w:val="24"/>
                <w:szCs w:val="24"/>
              </w:rPr>
              <w:t>11</w:t>
            </w:r>
            <w:r w:rsidRPr="004A45F7">
              <w:rPr>
                <w:rFonts w:ascii="Times New Roman" w:hAnsi="Times New Roman"/>
                <w:sz w:val="24"/>
                <w:szCs w:val="24"/>
              </w:rPr>
              <w:t xml:space="preserve"> </w:t>
            </w:r>
            <w:r w:rsidR="00CD0A47" w:rsidRPr="004A45F7">
              <w:rPr>
                <w:rFonts w:ascii="Times New Roman" w:hAnsi="Times New Roman"/>
                <w:sz w:val="24"/>
                <w:szCs w:val="24"/>
              </w:rPr>
              <w:t xml:space="preserve">do </w:t>
            </w:r>
            <w:r w:rsidRPr="004A45F7">
              <w:rPr>
                <w:rFonts w:ascii="Times New Roman" w:hAnsi="Times New Roman"/>
                <w:sz w:val="24"/>
                <w:szCs w:val="24"/>
              </w:rPr>
              <w:t>Regulaminu)</w:t>
            </w:r>
            <w:r w:rsidR="00214389" w:rsidRPr="004A45F7">
              <w:rPr>
                <w:rFonts w:ascii="Times New Roman" w:hAnsi="Times New Roman"/>
                <w:sz w:val="24"/>
                <w:szCs w:val="24"/>
              </w:rPr>
              <w:t>.</w:t>
            </w:r>
          </w:p>
        </w:tc>
      </w:tr>
      <w:tr w:rsidR="006D5963" w:rsidRPr="00790893" w:rsidTr="007F7F6B">
        <w:trPr>
          <w:jc w:val="center"/>
        </w:trPr>
        <w:tc>
          <w:tcPr>
            <w:tcW w:w="9287"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CD082E">
              <w:rPr>
                <w:rFonts w:ascii="Times New Roman" w:hAnsi="Times New Roman"/>
                <w:szCs w:val="22"/>
              </w:rPr>
              <w:t>Wnioskodawcy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 / partnera.</w:t>
      </w:r>
      <w:bookmarkStart w:id="577" w:name="_Toc430178320"/>
      <w:r w:rsidRPr="00DF6B19">
        <w:rPr>
          <w:rFonts w:eastAsia="Calibri"/>
          <w:color w:val="000000"/>
        </w:rPr>
        <w:t xml:space="preserve"> </w:t>
      </w:r>
    </w:p>
    <w:p w:rsidR="002D6616" w:rsidRPr="002D6616" w:rsidRDefault="002D6616" w:rsidP="002D6616">
      <w:pPr>
        <w:rPr>
          <w:rFonts w:eastAsia="Calibri"/>
        </w:rPr>
      </w:pPr>
    </w:p>
    <w:p w:rsidR="00DC69B6" w:rsidRDefault="00C46512" w:rsidP="00A92699">
      <w:pPr>
        <w:pStyle w:val="Nagwek1"/>
        <w:numPr>
          <w:ilvl w:val="0"/>
          <w:numId w:val="81"/>
        </w:numPr>
        <w:shd w:val="clear" w:color="auto" w:fill="FFFF00"/>
        <w:ind w:left="426"/>
      </w:pPr>
      <w:bookmarkStart w:id="578" w:name="_Toc488040891"/>
      <w:bookmarkStart w:id="579" w:name="_Toc498071220"/>
      <w:r w:rsidRPr="00013745">
        <w:lastRenderedPageBreak/>
        <w:t>Dodatkowe informacje</w:t>
      </w:r>
      <w:bookmarkEnd w:id="577"/>
      <w:bookmarkEnd w:id="578"/>
      <w:bookmarkEnd w:id="579"/>
    </w:p>
    <w:p w:rsidR="00121766" w:rsidRPr="005A0A59" w:rsidRDefault="00121766" w:rsidP="005A0A59">
      <w:pPr>
        <w:pStyle w:val="Nagwek3"/>
        <w:numPr>
          <w:ilvl w:val="0"/>
          <w:numId w:val="0"/>
        </w:numPr>
        <w:ind w:left="1004" w:hanging="862"/>
        <w:rPr>
          <w:b/>
        </w:rPr>
      </w:pPr>
      <w:r w:rsidRPr="005A0A59">
        <w:rPr>
          <w:b/>
        </w:rPr>
        <w:t>5.1.1</w:t>
      </w:r>
      <w:r w:rsidRPr="005A0A59">
        <w:rPr>
          <w:b/>
        </w:rPr>
        <w:tab/>
        <w:t>Zasada równości szans i niedyskryminacji.</w:t>
      </w:r>
    </w:p>
    <w:p w:rsidR="00121766" w:rsidRDefault="00121766" w:rsidP="00121766">
      <w:pPr>
        <w:pStyle w:val="Nagwek3"/>
        <w:numPr>
          <w:ilvl w:val="0"/>
          <w:numId w:val="0"/>
        </w:numPr>
        <w:ind w:left="709"/>
      </w:pPr>
    </w:p>
    <w:p w:rsidR="00121766" w:rsidRDefault="00121766" w:rsidP="00906AC4">
      <w:pPr>
        <w:pStyle w:val="Nagwek3"/>
        <w:numPr>
          <w:ilvl w:val="0"/>
          <w:numId w:val="0"/>
        </w:numPr>
        <w:spacing w:line="276" w:lineRule="auto"/>
      </w:pPr>
      <w:r>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rsidR="00121766" w:rsidRDefault="00300B3D" w:rsidP="00906AC4">
      <w:pPr>
        <w:pStyle w:val="Nagwek3"/>
        <w:numPr>
          <w:ilvl w:val="0"/>
          <w:numId w:val="0"/>
        </w:numPr>
        <w:spacing w:line="276" w:lineRule="auto"/>
      </w:pPr>
      <w:r>
        <w:t xml:space="preserve">  </w:t>
      </w:r>
      <w:r w:rsidR="00121766">
        <w:t>1)</w:t>
      </w:r>
      <w:r w:rsidR="00121766">
        <w:tab/>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rsidR="00121766" w:rsidRDefault="00121766" w:rsidP="00906AC4">
      <w:pPr>
        <w:pStyle w:val="Nagwek3"/>
        <w:numPr>
          <w:ilvl w:val="0"/>
          <w:numId w:val="0"/>
        </w:numPr>
        <w:spacing w:line="276" w:lineRule="auto"/>
      </w:pPr>
      <w:r>
        <w:t>2)</w:t>
      </w:r>
      <w:r>
        <w:tab/>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rsidR="00121766" w:rsidRDefault="00121766" w:rsidP="00906AC4">
      <w:pPr>
        <w:pStyle w:val="Nagwek3"/>
        <w:numPr>
          <w:ilvl w:val="0"/>
          <w:numId w:val="0"/>
        </w:numPr>
        <w:spacing w:line="276" w:lineRule="auto"/>
      </w:pPr>
      <w:r>
        <w:t>3)</w:t>
      </w:r>
      <w:r>
        <w:tab/>
        <w:t xml:space="preserve">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rsidR="00121766" w:rsidRDefault="00121766" w:rsidP="00906AC4">
      <w:pPr>
        <w:pStyle w:val="Nagwek3"/>
        <w:numPr>
          <w:ilvl w:val="0"/>
          <w:numId w:val="0"/>
        </w:numPr>
        <w:spacing w:line="276" w:lineRule="auto"/>
      </w:pPr>
      <w:r>
        <w:t>4)</w:t>
      </w:r>
      <w:r>
        <w:tab/>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rsidR="00121766" w:rsidRDefault="00121766" w:rsidP="00906AC4">
      <w:pPr>
        <w:pStyle w:val="Nagwek3"/>
        <w:numPr>
          <w:ilvl w:val="0"/>
          <w:numId w:val="0"/>
        </w:numPr>
        <w:spacing w:line="276" w:lineRule="auto"/>
      </w:pPr>
      <w:r>
        <w:t>5)</w:t>
      </w:r>
      <w: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t>bezszeryfowych</w:t>
      </w:r>
      <w:proofErr w:type="spellEnd"/>
      <w:r>
        <w:t xml:space="preserve"> o dużym rozmiarze, wyrównywanie tekstu do lewego marginesu oraz unikanie stosowania kapitalików i kolorów. </w:t>
      </w:r>
    </w:p>
    <w:p w:rsidR="00121766" w:rsidRDefault="00121766" w:rsidP="00300B3D">
      <w:pPr>
        <w:pStyle w:val="Nagwek3"/>
        <w:numPr>
          <w:ilvl w:val="0"/>
          <w:numId w:val="0"/>
        </w:numPr>
        <w:spacing w:line="276" w:lineRule="auto"/>
        <w:ind w:left="1004" w:hanging="720"/>
      </w:pPr>
      <w:r>
        <w:t>6)</w:t>
      </w:r>
      <w:r>
        <w:tab/>
        <w:t xml:space="preserve">dostępność architektoniczna - wszystkie działania świadczone w ramach projektów, w których na etapie rekrutacji zidentyfikowano możliwość udziału osób z </w:t>
      </w:r>
      <w:r>
        <w:lastRenderedPageBreak/>
        <w:t>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rsidR="00121766" w:rsidRDefault="00121766" w:rsidP="00906AC4">
      <w:pPr>
        <w:pStyle w:val="Nagwek3"/>
        <w:numPr>
          <w:ilvl w:val="0"/>
          <w:numId w:val="0"/>
        </w:numPr>
        <w:spacing w:line="276" w:lineRule="auto"/>
      </w:pPr>
      <w:r>
        <w:t>7)</w:t>
      </w:r>
      <w: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rsidR="00121766" w:rsidRDefault="00121766" w:rsidP="00906AC4">
      <w:pPr>
        <w:pStyle w:val="Nagwek3"/>
        <w:numPr>
          <w:ilvl w:val="0"/>
          <w:numId w:val="0"/>
        </w:numPr>
        <w:spacing w:line="276" w:lineRule="auto"/>
      </w:pPr>
      <w:r>
        <w:t>8)</w:t>
      </w:r>
      <w:r>
        <w:tab/>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rsidR="00121766" w:rsidRDefault="00121766" w:rsidP="00300B3D">
      <w:pPr>
        <w:pStyle w:val="Nagwek3"/>
        <w:numPr>
          <w:ilvl w:val="0"/>
          <w:numId w:val="0"/>
        </w:numPr>
        <w:spacing w:line="276" w:lineRule="auto"/>
        <w:ind w:left="709"/>
      </w:pPr>
      <w:r>
        <w:t>Szczegółowe informacje dotyczące zasady równości szans i niedyskryminacji, w tym dostępności dla osób z niepełnosprawnościami zostały zawarte w:</w:t>
      </w:r>
    </w:p>
    <w:p w:rsidR="00121766" w:rsidRDefault="00121766" w:rsidP="00300B3D">
      <w:pPr>
        <w:pStyle w:val="Nagwek3"/>
        <w:numPr>
          <w:ilvl w:val="0"/>
          <w:numId w:val="0"/>
        </w:numPr>
        <w:spacing w:line="276" w:lineRule="auto"/>
        <w:ind w:left="709"/>
      </w:pPr>
      <w:r>
        <w:t>•</w:t>
      </w:r>
      <w:r>
        <w:tab/>
        <w:t>Wytycznych w zakresie realizacji zasady równości szans i niedyskryminacji, w tym dostępności dla osób z niepełnosprawnościami oraz zasady równości szans kobiet i mężczyzn w ramach funduszy unijnych na lata 2014 – 2020;</w:t>
      </w:r>
    </w:p>
    <w:p w:rsidR="007F7F6B" w:rsidRDefault="00121766" w:rsidP="00300B3D">
      <w:pPr>
        <w:pStyle w:val="Nagwek3"/>
        <w:numPr>
          <w:ilvl w:val="0"/>
          <w:numId w:val="0"/>
        </w:numPr>
        <w:spacing w:line="276" w:lineRule="auto"/>
        <w:ind w:left="709"/>
      </w:pPr>
      <w:r>
        <w:t>•</w:t>
      </w:r>
      <w:r>
        <w:tab/>
        <w:t>Poradniku dla realizatorów projektów i instytucji systemu wdrażania funduszy europejskich 2014 – 2020: Realizacja zasady równości szans i niedyskryminacji, w tym dostępności dla osób z niepełnosprawnościami.</w:t>
      </w:r>
    </w:p>
    <w:p w:rsidR="002D6616" w:rsidRPr="002D6616" w:rsidRDefault="002D6616" w:rsidP="002D6616"/>
    <w:p w:rsidR="005A0A59" w:rsidRPr="005A0A59" w:rsidRDefault="005A0A59" w:rsidP="00906AC4">
      <w:pPr>
        <w:pStyle w:val="Akapitzlist"/>
        <w:numPr>
          <w:ilvl w:val="2"/>
          <w:numId w:val="74"/>
        </w:numPr>
        <w:autoSpaceDE w:val="0"/>
        <w:autoSpaceDN w:val="0"/>
        <w:spacing w:before="0" w:after="60" w:line="276" w:lineRule="auto"/>
        <w:ind w:left="0" w:firstLine="0"/>
        <w:outlineLvl w:val="2"/>
        <w:rPr>
          <w:rFonts w:ascii="Times New Roman" w:hAnsi="Times New Roman"/>
          <w:b/>
          <w:bCs/>
          <w:sz w:val="24"/>
          <w:szCs w:val="24"/>
        </w:rPr>
      </w:pPr>
      <w:r w:rsidRPr="005A0A59">
        <w:rPr>
          <w:rFonts w:ascii="Times New Roman" w:hAnsi="Times New Roman"/>
          <w:b/>
          <w:bCs/>
          <w:sz w:val="24"/>
          <w:szCs w:val="24"/>
        </w:rPr>
        <w:t>Aktywizacja społeczno-zawodowa osób niepełnosprawnych</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Aktywizacja społeczno-zawodowa osób z niepełnosprawnościami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 wykorzystanie usług aktywnej integracji; realizację usług asystenckich, a także innych usług aktywnej integracji w szczególności takich jaki usługi trenera pracy lub inne usługi umożliwiające uzyskanie i utrzymanie zatrudnienia i nabywanie nowych umiejętności społecznych i zawodowych, pozwalających uzyskać i utrzymać zatrudnienie, w szczególności w początkowym okresie zatrudnienia;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b) usługi reintegracji społecznej i zawodowej realizowane przez CIS i KIS;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c) wykorzystanie usług aktywnej integracji w ramach WTZ i ZAZ zgodnie z przepisami ustawy z dnia 27 sierpnia 1997 r. rehabilitacji zawodowej i społecznej oraz zatrudnianiu osób niepełnosprawnych. Możliwa jest realizacja usług asystenckich, a także innych usług aktywnej integracji, w szczególności takich jak usługi trenera pracy lub inne usługi umożliwiające uzyskanie i utrzymanie zatrudnienia i nabywanie nowych umiejętności społecznych i zawodowych, pozwalających uzyskać i utrzymać zatrudnienie w szczególności w początkowym okresie zatrudnienia. </w:t>
      </w:r>
    </w:p>
    <w:p w:rsidR="005A0A59" w:rsidRPr="005A0A59" w:rsidRDefault="005A0A59" w:rsidP="00906AC4">
      <w:pPr>
        <w:widowControl/>
        <w:autoSpaceDE w:val="0"/>
        <w:autoSpaceDN w:val="0"/>
        <w:spacing w:before="0" w:line="276" w:lineRule="auto"/>
        <w:textAlignment w:val="auto"/>
        <w:rPr>
          <w:rFonts w:ascii="Times New Roman" w:eastAsia="Calibri" w:hAnsi="Times New Roman"/>
          <w:color w:val="000000"/>
          <w:sz w:val="24"/>
          <w:szCs w:val="22"/>
        </w:rPr>
      </w:pPr>
      <w:r w:rsidRPr="005A0A59">
        <w:rPr>
          <w:rFonts w:ascii="Times New Roman" w:eastAsia="Calibri" w:hAnsi="Times New Roman"/>
          <w:color w:val="000000"/>
          <w:sz w:val="24"/>
          <w:szCs w:val="22"/>
        </w:rPr>
        <w:t xml:space="preserve">Wsparcie w ramach ZAZ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color w:val="000000"/>
          <w:sz w:val="24"/>
          <w:szCs w:val="22"/>
        </w:rPr>
        <w:t xml:space="preserve">a) zwiększenie liczby osób z niepełnosprawnościami zatrudnionych w istniejących ZAZ, z możliwością objęcia tych osób usługami aktywnej integracji; okres zatrudnienia osób z niepełnosprawnościami w ZAZ po zakończeniu realizacji projektu jest, co najmniej równy </w:t>
      </w:r>
      <w:r w:rsidRPr="005A0A59">
        <w:rPr>
          <w:rFonts w:ascii="Times New Roman" w:eastAsia="Calibri" w:hAnsi="Times New Roman"/>
          <w:color w:val="000000"/>
          <w:sz w:val="24"/>
          <w:szCs w:val="22"/>
        </w:rPr>
        <w:lastRenderedPageBreak/>
        <w:t xml:space="preserve">okresowi zatrudnienia w ramach projektu; okres może być krótszy, </w:t>
      </w:r>
      <w:r w:rsidRPr="005A0A59">
        <w:rPr>
          <w:rFonts w:ascii="Times New Roman" w:eastAsia="Calibri" w:hAnsi="Times New Roman"/>
          <w:sz w:val="24"/>
          <w:szCs w:val="22"/>
        </w:rPr>
        <w:t xml:space="preserve">wyłącznie, o ile osoba z niepełnosprawnością podejmie w tym okresie zatrudnienie poza ZAZ;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sz w:val="24"/>
          <w:szCs w:val="22"/>
        </w:rPr>
        <w:t>b) wsparcie osób z niepełnosprawnościami dotychczas zatrudnionych w ZAZ nową ofertą w postaci usług aktywnej integracji ukierunkowaną na przygotowanie osób zatrudnionych w ZAZ do podjęcia zatrudnienia poza ZAZ: na otwartym rynku pracy lub w przedsiębiorczości społecznej; IZ RPO tworzy możliwość wsparcia dla osób zatrudnionych w ZAZ usługami asystenckimi oraz usługami trenera pracy, umożliwiającymi uzyskanie lub utrzymanie zatrudnienie, w szczególności w początkowym okresie zatrudnienia.</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color w:val="000000"/>
          <w:sz w:val="24"/>
          <w:szCs w:val="22"/>
        </w:rPr>
        <w:t xml:space="preserve">Turnusy rehabilitacyjne, o których mowa w ustawie z dnia 27 sierpnia 1997 r. o rehabilitacji zawodowej i społecznej oraz zatrudnianiu osób </w:t>
      </w:r>
      <w:r w:rsidRPr="005A0A59">
        <w:rPr>
          <w:rFonts w:ascii="Times New Roman" w:eastAsia="Calibri" w:hAnsi="Times New Roman"/>
          <w:sz w:val="24"/>
          <w:szCs w:val="22"/>
        </w:rPr>
        <w:t xml:space="preserve">niepełnosprawnych nie są traktowane, jako instrument aktywnej integracji. Kwota przeznaczona na turnus rehabilitacyjny aktywizowanej osoby z niepełnosprawnością może być jednak uznana za wkład własny do projektu.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Wsparcie w ramach WTZ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 wsparcie usługami aktywnej integracji nowych osób w istniejących WTZ;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b) 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Możliwe jest zapewnienie wsparcia uczestników WTZ w postaci usług asystenckich oraz usług trenera pracy, umożliwiającymi uzyskanie lub utrzymanie zatrudnienia, w szczególności w początkowym okresie zatrudnienia, możliwa jest także realizacja praktyk lub staży dla uczestników WTZ. </w:t>
      </w:r>
    </w:p>
    <w:p w:rsidR="005A0A59" w:rsidRPr="005A0A59" w:rsidRDefault="005A0A59" w:rsidP="005A0A59">
      <w:pPr>
        <w:widowControl/>
        <w:autoSpaceDE w:val="0"/>
        <w:autoSpaceDN w:val="0"/>
        <w:spacing w:before="0" w:line="276" w:lineRule="auto"/>
        <w:ind w:left="284"/>
        <w:textAlignment w:val="auto"/>
        <w:rPr>
          <w:rFonts w:ascii="Times New Roman" w:eastAsia="Calibri" w:hAnsi="Times New Roman"/>
          <w:sz w:val="24"/>
          <w:szCs w:val="24"/>
        </w:rPr>
      </w:pPr>
    </w:p>
    <w:p w:rsidR="005A0A59" w:rsidRPr="005A0A59" w:rsidRDefault="005A0A59" w:rsidP="00906AC4">
      <w:pPr>
        <w:autoSpaceDE w:val="0"/>
        <w:autoSpaceDN w:val="0"/>
        <w:spacing w:before="0" w:line="276" w:lineRule="auto"/>
        <w:rPr>
          <w:rFonts w:ascii="Times New Roman" w:hAnsi="Times New Roman"/>
          <w:b/>
          <w:sz w:val="24"/>
          <w:szCs w:val="24"/>
        </w:rPr>
      </w:pPr>
      <w:r>
        <w:rPr>
          <w:rFonts w:ascii="Times New Roman" w:hAnsi="Times New Roman"/>
          <w:b/>
          <w:sz w:val="24"/>
          <w:szCs w:val="24"/>
        </w:rPr>
        <w:t>5.1.3</w:t>
      </w:r>
      <w:r w:rsidR="00385C43">
        <w:rPr>
          <w:rFonts w:ascii="Times New Roman" w:hAnsi="Times New Roman"/>
          <w:b/>
          <w:sz w:val="24"/>
          <w:szCs w:val="24"/>
        </w:rPr>
        <w:t xml:space="preserve"> </w:t>
      </w:r>
      <w:r w:rsidRPr="005A0A59">
        <w:rPr>
          <w:rFonts w:ascii="Times New Roman" w:hAnsi="Times New Roman"/>
          <w:b/>
          <w:sz w:val="24"/>
          <w:szCs w:val="24"/>
        </w:rPr>
        <w:t>Mechanizm racjonalnych usprawnień</w:t>
      </w:r>
    </w:p>
    <w:p w:rsidR="005A0A59" w:rsidRPr="005A0A59" w:rsidRDefault="005A0A59" w:rsidP="00906AC4">
      <w:pPr>
        <w:autoSpaceDE w:val="0"/>
        <w:autoSpaceDN w:val="0"/>
        <w:spacing w:line="288" w:lineRule="auto"/>
        <w:rPr>
          <w:rFonts w:ascii="Times New Roman" w:hAnsi="Times New Roman"/>
          <w:b/>
          <w:sz w:val="24"/>
          <w:szCs w:val="24"/>
        </w:rPr>
      </w:pPr>
      <w:r w:rsidRPr="005A0A59">
        <w:rPr>
          <w:rFonts w:ascii="Times New Roman" w:hAnsi="Times New Roman"/>
          <w:sz w:val="24"/>
          <w:szCs w:val="24"/>
        </w:rPr>
        <w:t xml:space="preserve">W ramach projektów ogólnodostępnych, w celu zapewnienia możliwości pełnego uczestnictwa osób z niepełnosprawnościami należy zastosować mechanizm racjonalnych usprawnień. Oznaczający możliwość finansowania specyficznych usług dostosowawczych nieprzewidzianych z góry w ramach wniosku o dofinansowanie projektu, </w:t>
      </w:r>
      <w:r w:rsidRPr="005A0A59">
        <w:rPr>
          <w:rFonts w:ascii="Times New Roman" w:hAnsi="Times New Roman"/>
          <w:b/>
          <w:sz w:val="24"/>
          <w:szCs w:val="24"/>
        </w:rPr>
        <w:t xml:space="preserve">lecz uruchamianych wraz z pojawieniem się w projekcie osoby z niepełnosprawnością. </w:t>
      </w:r>
    </w:p>
    <w:p w:rsidR="005A0A59" w:rsidRPr="005A0A59" w:rsidRDefault="005A0A59" w:rsidP="00906AC4">
      <w:pPr>
        <w:autoSpaceDE w:val="0"/>
        <w:autoSpaceDN w:val="0"/>
        <w:rPr>
          <w:rFonts w:ascii="Times New Roman" w:hAnsi="Times New Roman"/>
          <w:sz w:val="24"/>
          <w:szCs w:val="24"/>
        </w:rPr>
      </w:pPr>
      <w:r w:rsidRPr="005A0A59">
        <w:rPr>
          <w:rFonts w:ascii="Times New Roman" w:hAnsi="Times New Roman"/>
          <w:sz w:val="24"/>
          <w:szCs w:val="24"/>
        </w:rPr>
        <w:t>W ramach przykładowego katalogu kosztów racjonalnych usprawnień jest możliwe sfinansowanie:</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kosztów specjalistycznego transportu na miejsce realizacji wsparcia;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infrastruktury komputerowej (np. wynajęcie lub zakup i instalacja programów powiększających, mówiących, kamer do kontaktu z osobą posługującą się językiem migowym, drukarek materiałów w alfabecie Braille’a);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akustycznego (wynajęcie lub zakup i montaż systemów wspomagających słyszenie, np. pętli indukcyjnych, systemów FM);</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tłumaczącego na język łatwy;</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osoby z niepełnosprawnością;</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tłumacza języka migowego lub tłumacza-przewodnika;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przewodnika dla osoby mającej trudności w widzeniu;</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lastRenderedPageBreak/>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zmiany procedur;</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wydłużonego czasu wsparcia (wynikającego np. z konieczności wolniejszego tłumaczenia na język migowy, wolnego mówienia, odczytywania komunikatów z ust, stosowania języka łatwego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posiłków, uwzględniania specyficznych potrzeb żywieniowych wynikających z niepełnosprawności.</w:t>
      </w:r>
    </w:p>
    <w:p w:rsidR="005A0A59" w:rsidRPr="005A0A59" w:rsidRDefault="005A0A59" w:rsidP="00906AC4">
      <w:pPr>
        <w:autoSpaceDE w:val="0"/>
        <w:autoSpaceDN w:val="0"/>
        <w:rPr>
          <w:rFonts w:ascii="Times New Roman" w:hAnsi="Times New Roman"/>
          <w:sz w:val="24"/>
          <w:szCs w:val="24"/>
        </w:rPr>
      </w:pPr>
      <w:r w:rsidRPr="005A0A59">
        <w:rPr>
          <w:rFonts w:ascii="Times New Roman" w:hAnsi="Times New Roman"/>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5A0A59" w:rsidRPr="005A0A59" w:rsidRDefault="005A0A59" w:rsidP="00906AC4">
      <w:pPr>
        <w:autoSpaceDE w:val="0"/>
        <w:autoSpaceDN w:val="0"/>
        <w:rPr>
          <w:rFonts w:ascii="Times New Roman" w:hAnsi="Times New Roman"/>
          <w:b/>
          <w:bCs/>
          <w:sz w:val="24"/>
          <w:szCs w:val="24"/>
        </w:rPr>
      </w:pPr>
      <w:r w:rsidRPr="005A0A59">
        <w:rPr>
          <w:rFonts w:ascii="Times New Roman" w:hAnsi="Times New Roman"/>
          <w:b/>
          <w:bCs/>
          <w:sz w:val="24"/>
          <w:szCs w:val="24"/>
        </w:rPr>
        <w:t>Łączny koszt racjonalnych usprawnień na jednego uczestnika w projekcie nie może przekroczyć 12 tys. PLN.</w:t>
      </w:r>
    </w:p>
    <w:p w:rsidR="005A0A59" w:rsidRPr="005A0A59" w:rsidRDefault="005A0A59" w:rsidP="005A0A59">
      <w:pPr>
        <w:autoSpaceDE w:val="0"/>
        <w:autoSpaceDN w:val="0"/>
        <w:spacing w:line="288" w:lineRule="auto"/>
        <w:ind w:left="567"/>
        <w:rPr>
          <w:rFonts w:ascii="Times New Roman" w:hAnsi="Times New Roman"/>
          <w:sz w:val="4"/>
          <w:szCs w:val="4"/>
        </w:rPr>
      </w:pPr>
    </w:p>
    <w:p w:rsidR="005A0A59" w:rsidRPr="005A0A59" w:rsidRDefault="005A0A59" w:rsidP="00906AC4">
      <w:pPr>
        <w:autoSpaceDE w:val="0"/>
        <w:autoSpaceDN w:val="0"/>
        <w:spacing w:before="0" w:line="288" w:lineRule="auto"/>
        <w:textAlignment w:val="auto"/>
        <w:rPr>
          <w:rFonts w:ascii="Times New Roman" w:eastAsia="Calibri" w:hAnsi="Times New Roman"/>
          <w:b/>
          <w:bCs/>
          <w:sz w:val="24"/>
          <w:szCs w:val="24"/>
        </w:rPr>
      </w:pPr>
      <w:r w:rsidRPr="005A0A59">
        <w:rPr>
          <w:rFonts w:ascii="Times New Roman" w:hAnsi="Times New Roman"/>
          <w:b/>
          <w:sz w:val="24"/>
          <w:szCs w:val="24"/>
        </w:rPr>
        <w:t>W ramach projektów dedykowanych, zorientowanych wyłącznie  lub przede wszystkim na osoby z niepełnosprawnościami oraz projektach skierowanych do zamkniętej grupy uczestników wydatki na sfinansowanie mechanizmu racjonalnych usprawnień powinny być wskazane we wniosku o dofinansowanie projektu.</w:t>
      </w:r>
    </w:p>
    <w:p w:rsidR="005A0A59" w:rsidRPr="005A0A59" w:rsidRDefault="005A0A59" w:rsidP="005A0A59">
      <w:pPr>
        <w:autoSpaceDE w:val="0"/>
        <w:autoSpaceDN w:val="0"/>
        <w:spacing w:before="60" w:after="60" w:line="240" w:lineRule="auto"/>
        <w:ind w:left="709"/>
        <w:outlineLvl w:val="2"/>
        <w:rPr>
          <w:rFonts w:ascii="Times New Roman" w:hAnsi="Times New Roman"/>
          <w:bCs/>
          <w:sz w:val="24"/>
          <w:szCs w:val="26"/>
          <w:highlight w:val="lightGray"/>
          <w:lang w:eastAsia="x-none"/>
        </w:rPr>
      </w:pPr>
    </w:p>
    <w:p w:rsidR="00906AC4" w:rsidRPr="00257E7F" w:rsidRDefault="00385C43" w:rsidP="00906AC4">
      <w:pPr>
        <w:autoSpaceDE w:val="0"/>
        <w:autoSpaceDN w:val="0"/>
        <w:spacing w:before="60" w:after="60" w:line="240" w:lineRule="auto"/>
        <w:ind w:left="851" w:hanging="851"/>
        <w:outlineLvl w:val="2"/>
        <w:rPr>
          <w:rFonts w:ascii="Times New Roman" w:hAnsi="Times New Roman"/>
          <w:b/>
          <w:bCs/>
          <w:sz w:val="24"/>
          <w:szCs w:val="26"/>
        </w:rPr>
      </w:pPr>
      <w:r w:rsidRPr="005A0A59">
        <w:rPr>
          <w:rFonts w:ascii="Times New Roman" w:hAnsi="Times New Roman"/>
          <w:b/>
          <w:sz w:val="24"/>
          <w:szCs w:val="24"/>
        </w:rPr>
        <w:t>5.1.</w:t>
      </w:r>
      <w:r>
        <w:rPr>
          <w:rFonts w:ascii="Times New Roman" w:hAnsi="Times New Roman"/>
          <w:b/>
          <w:sz w:val="24"/>
          <w:szCs w:val="24"/>
        </w:rPr>
        <w:t>4</w:t>
      </w:r>
      <w:r w:rsidR="002D6616">
        <w:rPr>
          <w:rFonts w:ascii="Times New Roman" w:hAnsi="Times New Roman"/>
          <w:b/>
          <w:sz w:val="24"/>
          <w:szCs w:val="24"/>
        </w:rPr>
        <w:t xml:space="preserve"> </w:t>
      </w:r>
      <w:r w:rsidR="00906AC4" w:rsidRPr="00257E7F">
        <w:rPr>
          <w:rFonts w:ascii="Times New Roman" w:hAnsi="Times New Roman"/>
          <w:b/>
          <w:bCs/>
          <w:sz w:val="24"/>
          <w:szCs w:val="26"/>
        </w:rPr>
        <w:t>Program Państwowego Funduszu Rehabilitacji Osób Niepełnosprawnych (PFRON)</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Adresatami wsparcia ze środków PFRON w ramach Programu są organizacje pozarządowe, które spełnią kryteria uczestnictwa w Programie, w szczególności prowadzą działalność na rzecz osób z niepełnosprawnościami.</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257E7F">
        <w:rPr>
          <w:rFonts w:ascii="Times New Roman" w:hAnsi="Times New Roman"/>
          <w:sz w:val="24"/>
          <w:szCs w:val="24"/>
        </w:rPr>
        <w:lastRenderedPageBreak/>
        <w:t>późn</w:t>
      </w:r>
      <w:proofErr w:type="spellEnd"/>
      <w:r w:rsidRPr="00257E7F">
        <w:rPr>
          <w:rFonts w:ascii="Times New Roman" w:hAnsi="Times New Roman"/>
          <w:sz w:val="24"/>
          <w:szCs w:val="24"/>
        </w:rPr>
        <w:t>. zm.).</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rsidR="00906AC4"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Szczegóły znajdują się na stronie: </w:t>
      </w:r>
      <w:hyperlink r:id="rId32" w:history="1">
        <w:r w:rsidRPr="00963B7C">
          <w:rPr>
            <w:rStyle w:val="Hipercze"/>
            <w:rFonts w:ascii="Times New Roman" w:hAnsi="Times New Roman"/>
            <w:sz w:val="24"/>
            <w:szCs w:val="24"/>
          </w:rPr>
          <w:t>http://www.pfron.org.pl/pl/programy-i-zadania-pfr/program-partnerstwo-dla/2990,Program-quotPartnerstwo-dla-osob-z-niepelnosprawnosciamiquot-tresc-Programu.html</w:t>
        </w:r>
      </w:hyperlink>
    </w:p>
    <w:p w:rsidR="00906AC4" w:rsidRDefault="00906AC4" w:rsidP="00906AC4">
      <w:pPr>
        <w:spacing w:before="60" w:after="60"/>
        <w:rPr>
          <w:rFonts w:ascii="Times New Roman" w:hAnsi="Times New Roman"/>
          <w:sz w:val="24"/>
          <w:szCs w:val="24"/>
        </w:rPr>
      </w:pPr>
    </w:p>
    <w:p w:rsidR="00906AC4" w:rsidRPr="00257E7F" w:rsidRDefault="00906AC4" w:rsidP="00906AC4">
      <w:pPr>
        <w:spacing w:before="60" w:after="60"/>
        <w:rPr>
          <w:rFonts w:ascii="Times New Roman" w:hAnsi="Times New Roman"/>
          <w:sz w:val="24"/>
          <w:szCs w:val="24"/>
        </w:rPr>
      </w:pPr>
      <w:r w:rsidRPr="005A0A59">
        <w:rPr>
          <w:rFonts w:ascii="Times New Roman" w:hAnsi="Times New Roman"/>
          <w:b/>
          <w:sz w:val="24"/>
          <w:szCs w:val="24"/>
        </w:rPr>
        <w:t>5.1.</w:t>
      </w:r>
      <w:r>
        <w:rPr>
          <w:rFonts w:ascii="Times New Roman" w:hAnsi="Times New Roman"/>
          <w:b/>
          <w:sz w:val="24"/>
          <w:szCs w:val="24"/>
        </w:rPr>
        <w:t xml:space="preserve">5 Zachowanie trwałości w projekcie   </w:t>
      </w:r>
    </w:p>
    <w:p w:rsidR="00A6567B" w:rsidRPr="0025261A" w:rsidRDefault="00A6567B" w:rsidP="0025261A">
      <w:pPr>
        <w:rPr>
          <w:rFonts w:ascii="Times New Roman" w:hAnsi="Times New Roman"/>
          <w:sz w:val="24"/>
          <w:szCs w:val="24"/>
        </w:rPr>
      </w:pPr>
      <w:r w:rsidRPr="00A6567B">
        <w:rPr>
          <w:rFonts w:ascii="Times New Roman" w:hAnsi="Times New Roman"/>
          <w:sz w:val="24"/>
          <w:szCs w:val="24"/>
        </w:rPr>
        <w:t xml:space="preserve">W ramach projektów </w:t>
      </w:r>
      <w:r w:rsidR="001E1B4D">
        <w:rPr>
          <w:rFonts w:ascii="Times New Roman" w:hAnsi="Times New Roman"/>
          <w:sz w:val="24"/>
          <w:szCs w:val="24"/>
        </w:rPr>
        <w:t xml:space="preserve">zakładających utworzenie nowych podmiotów reintegracji społecznej </w:t>
      </w:r>
      <w:r w:rsidR="00C71AA4">
        <w:rPr>
          <w:rFonts w:ascii="Times New Roman" w:hAnsi="Times New Roman"/>
          <w:sz w:val="24"/>
          <w:szCs w:val="24"/>
        </w:rPr>
        <w:br/>
      </w:r>
      <w:r w:rsidR="001E1B4D">
        <w:rPr>
          <w:rFonts w:ascii="Times New Roman" w:hAnsi="Times New Roman"/>
          <w:sz w:val="24"/>
          <w:szCs w:val="24"/>
        </w:rPr>
        <w:t xml:space="preserve">i zawodowej Wnioskodawca zobowiązany jest do spełnienia </w:t>
      </w:r>
      <w:r w:rsidRPr="00A6567B">
        <w:rPr>
          <w:rFonts w:ascii="Times New Roman" w:hAnsi="Times New Roman"/>
          <w:sz w:val="24"/>
          <w:szCs w:val="24"/>
        </w:rPr>
        <w:t xml:space="preserve">kryterium </w:t>
      </w:r>
      <w:r w:rsidR="0025261A">
        <w:rPr>
          <w:rFonts w:ascii="Times New Roman" w:hAnsi="Times New Roman"/>
          <w:sz w:val="24"/>
          <w:szCs w:val="24"/>
        </w:rPr>
        <w:t>specyficzne</w:t>
      </w:r>
      <w:r w:rsidR="001E1B4D">
        <w:rPr>
          <w:rFonts w:ascii="Times New Roman" w:hAnsi="Times New Roman"/>
          <w:sz w:val="24"/>
          <w:szCs w:val="24"/>
        </w:rPr>
        <w:t>go</w:t>
      </w:r>
      <w:r w:rsidR="0025261A">
        <w:rPr>
          <w:rFonts w:ascii="Times New Roman" w:hAnsi="Times New Roman"/>
          <w:sz w:val="24"/>
          <w:szCs w:val="24"/>
        </w:rPr>
        <w:t xml:space="preserve"> </w:t>
      </w:r>
      <w:r w:rsidRPr="00A6567B">
        <w:rPr>
          <w:rFonts w:ascii="Times New Roman" w:hAnsi="Times New Roman"/>
          <w:sz w:val="24"/>
          <w:szCs w:val="24"/>
        </w:rPr>
        <w:t xml:space="preserve">dostępu </w:t>
      </w:r>
      <w:r w:rsidR="001E1B4D">
        <w:rPr>
          <w:rFonts w:ascii="Times New Roman" w:hAnsi="Times New Roman"/>
          <w:sz w:val="24"/>
          <w:szCs w:val="24"/>
        </w:rPr>
        <w:t xml:space="preserve">nr </w:t>
      </w:r>
      <w:r w:rsidR="0025261A">
        <w:rPr>
          <w:rFonts w:ascii="Times New Roman" w:hAnsi="Times New Roman"/>
          <w:sz w:val="24"/>
          <w:szCs w:val="24"/>
        </w:rPr>
        <w:t xml:space="preserve">3 - </w:t>
      </w:r>
      <w:r w:rsidRPr="00A6567B">
        <w:rPr>
          <w:rFonts w:ascii="Times New Roman" w:hAnsi="Times New Roman"/>
          <w:sz w:val="24"/>
          <w:szCs w:val="24"/>
        </w:rPr>
        <w:t xml:space="preserve"> </w:t>
      </w:r>
      <w:bookmarkStart w:id="580" w:name="_Toc226361394"/>
      <w:bookmarkStart w:id="581" w:name="_Toc226361996"/>
      <w:bookmarkStart w:id="582" w:name="_Toc179774692"/>
      <w:bookmarkStart w:id="583" w:name="_Toc179774734"/>
      <w:bookmarkStart w:id="584" w:name="_Toc179854756"/>
      <w:bookmarkStart w:id="585" w:name="_Toc180200290"/>
      <w:bookmarkStart w:id="586" w:name="_Toc180206492"/>
      <w:bookmarkStart w:id="587" w:name="_Toc180218129"/>
      <w:bookmarkStart w:id="588" w:name="_Toc180301348"/>
      <w:bookmarkEnd w:id="367"/>
      <w:bookmarkEnd w:id="368"/>
      <w:bookmarkEnd w:id="369"/>
      <w:bookmarkEnd w:id="370"/>
      <w:bookmarkEnd w:id="371"/>
      <w:bookmarkEnd w:id="372"/>
      <w:bookmarkEnd w:id="373"/>
      <w:bookmarkEnd w:id="580"/>
      <w:bookmarkEnd w:id="581"/>
      <w:r w:rsidR="0025261A" w:rsidRPr="0025261A">
        <w:rPr>
          <w:rFonts w:ascii="Times New Roman" w:hAnsi="Times New Roman"/>
          <w:i/>
          <w:sz w:val="24"/>
          <w:szCs w:val="24"/>
        </w:rPr>
        <w:t>„</w:t>
      </w:r>
      <w:r w:rsidR="004E3672" w:rsidRPr="0025261A">
        <w:rPr>
          <w:rFonts w:ascii="Times New Roman" w:hAnsi="Times New Roman"/>
          <w:i/>
          <w:sz w:val="24"/>
        </w:rPr>
        <w:t xml:space="preserve">W </w:t>
      </w:r>
      <w:r w:rsidR="00703FB9" w:rsidRPr="0025261A">
        <w:rPr>
          <w:rFonts w:ascii="Times New Roman" w:hAnsi="Times New Roman"/>
          <w:i/>
          <w:sz w:val="24"/>
        </w:rPr>
        <w:t>przypadku projektów, w ramach których tworzone będą podmioty reintegracji społecznej i zawodowej projektodawca zobowiązuje się, do zachowania trwałości utworzonych w ramach projektu podmiotów po zakończeniu realizacji projektu co najmniej przez okres odpowiadający jego realizacji, przy czym jeśli projekt trwa krócej niż 24 miesiące, czas trwałości nie może być krótszy niż dwa lata</w:t>
      </w:r>
      <w:r w:rsidR="0025261A" w:rsidRPr="0025261A">
        <w:rPr>
          <w:rFonts w:ascii="Times New Roman" w:hAnsi="Times New Roman"/>
          <w:i/>
          <w:sz w:val="24"/>
        </w:rPr>
        <w:t>”</w:t>
      </w:r>
      <w:r w:rsidR="00703FB9" w:rsidRPr="0025261A">
        <w:rPr>
          <w:rFonts w:ascii="Times New Roman" w:hAnsi="Times New Roman"/>
          <w:i/>
          <w:sz w:val="24"/>
        </w:rPr>
        <w:t>.</w:t>
      </w:r>
    </w:p>
    <w:p w:rsidR="001E1B4D" w:rsidRDefault="001E1B4D" w:rsidP="00A6567B">
      <w:pPr>
        <w:spacing w:before="240" w:after="60" w:line="276" w:lineRule="auto"/>
        <w:rPr>
          <w:rFonts w:ascii="Times New Roman" w:hAnsi="Times New Roman"/>
          <w:sz w:val="24"/>
        </w:rPr>
      </w:pPr>
      <w:r>
        <w:rPr>
          <w:rFonts w:ascii="Times New Roman" w:hAnsi="Times New Roman"/>
          <w:sz w:val="24"/>
        </w:rPr>
        <w:t xml:space="preserve">Weryfikacja spełnienia niniejszego kryterium będzie się odbywać poprzez sprawdzenie przez IP w okresie trwałości wpisu podmiotu do Rejestrów KIS/CIS prowadzonych przez Wojewodę. </w:t>
      </w:r>
    </w:p>
    <w:p w:rsidR="00D33309" w:rsidRDefault="001E1B4D" w:rsidP="0083690F">
      <w:pPr>
        <w:spacing w:before="240" w:after="60" w:line="276" w:lineRule="auto"/>
        <w:rPr>
          <w:rFonts w:ascii="Times New Roman" w:hAnsi="Times New Roman"/>
          <w:sz w:val="24"/>
        </w:rPr>
      </w:pPr>
      <w:r>
        <w:rPr>
          <w:rFonts w:ascii="Times New Roman" w:hAnsi="Times New Roman"/>
          <w:sz w:val="24"/>
        </w:rPr>
        <w:t xml:space="preserve">Wnioskodawca natomiast dla </w:t>
      </w:r>
      <w:r w:rsidR="00A6567B">
        <w:rPr>
          <w:rFonts w:ascii="Times New Roman" w:hAnsi="Times New Roman"/>
          <w:sz w:val="24"/>
        </w:rPr>
        <w:t xml:space="preserve">potwierdzenia utrzymania trwałości projektu </w:t>
      </w:r>
      <w:r>
        <w:rPr>
          <w:rFonts w:ascii="Times New Roman" w:hAnsi="Times New Roman"/>
          <w:sz w:val="24"/>
        </w:rPr>
        <w:t>zobowiązany jest przedłożenia</w:t>
      </w:r>
      <w:r w:rsidR="00A6567B">
        <w:rPr>
          <w:rFonts w:ascii="Times New Roman" w:hAnsi="Times New Roman"/>
          <w:sz w:val="24"/>
        </w:rPr>
        <w:t xml:space="preserve"> </w:t>
      </w:r>
      <w:r w:rsidR="007C3497">
        <w:rPr>
          <w:rFonts w:ascii="Times New Roman" w:hAnsi="Times New Roman"/>
          <w:sz w:val="24"/>
        </w:rPr>
        <w:t>rocznych</w:t>
      </w:r>
      <w:r w:rsidR="00A6567B">
        <w:rPr>
          <w:rFonts w:ascii="Times New Roman" w:hAnsi="Times New Roman"/>
          <w:sz w:val="24"/>
        </w:rPr>
        <w:t xml:space="preserve"> sprawozdań z działalności KIS/CIS</w:t>
      </w:r>
      <w:r w:rsidR="007C3497">
        <w:rPr>
          <w:rFonts w:ascii="Times New Roman" w:hAnsi="Times New Roman"/>
          <w:sz w:val="24"/>
        </w:rPr>
        <w:t xml:space="preserve"> i innych podmiotów reintegracji społecznej i zawodowej </w:t>
      </w:r>
      <w:r>
        <w:rPr>
          <w:rFonts w:ascii="Times New Roman" w:hAnsi="Times New Roman"/>
          <w:sz w:val="24"/>
        </w:rPr>
        <w:t xml:space="preserve">obejmujących co najmniej </w:t>
      </w:r>
      <w:r w:rsidR="00A6567B">
        <w:rPr>
          <w:rFonts w:ascii="Times New Roman" w:hAnsi="Times New Roman"/>
          <w:sz w:val="24"/>
        </w:rPr>
        <w:t>okres trwałości</w:t>
      </w:r>
      <w:r w:rsidR="007C3497">
        <w:rPr>
          <w:rFonts w:ascii="Times New Roman" w:hAnsi="Times New Roman"/>
          <w:sz w:val="24"/>
        </w:rPr>
        <w:t xml:space="preserve"> określony we wniosku o dofinansowanie (co najmniej okres realizacji projektu, nie mniej niż 24 m-ce)</w:t>
      </w:r>
      <w:r>
        <w:rPr>
          <w:rFonts w:ascii="Times New Roman" w:hAnsi="Times New Roman"/>
          <w:sz w:val="24"/>
        </w:rPr>
        <w:t xml:space="preserve">. Sprawozdania powinny być przedkładane do IP </w:t>
      </w:r>
      <w:r w:rsidR="00A6567B">
        <w:rPr>
          <w:rFonts w:ascii="Times New Roman" w:hAnsi="Times New Roman"/>
          <w:sz w:val="24"/>
        </w:rPr>
        <w:t xml:space="preserve">raz w roku </w:t>
      </w:r>
      <w:r w:rsidR="00831BAF">
        <w:rPr>
          <w:rFonts w:ascii="Times New Roman" w:hAnsi="Times New Roman"/>
          <w:sz w:val="24"/>
        </w:rPr>
        <w:t xml:space="preserve">w terminie </w:t>
      </w:r>
      <w:r w:rsidR="00A6567B">
        <w:rPr>
          <w:rFonts w:ascii="Times New Roman" w:hAnsi="Times New Roman"/>
          <w:sz w:val="24"/>
        </w:rPr>
        <w:t>do końca I kwartału roku następnego.</w:t>
      </w: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DC69B6" w:rsidRDefault="00CF53BD" w:rsidP="00A92699">
      <w:pPr>
        <w:pStyle w:val="Nagwek1"/>
        <w:numPr>
          <w:ilvl w:val="0"/>
          <w:numId w:val="81"/>
        </w:numPr>
        <w:shd w:val="clear" w:color="auto" w:fill="FFFF00"/>
        <w:ind w:left="426"/>
      </w:pPr>
      <w:bookmarkStart w:id="589" w:name="_Toc430178321"/>
      <w:bookmarkStart w:id="590" w:name="_Toc488040892"/>
      <w:bookmarkStart w:id="591" w:name="_Toc179774691"/>
      <w:bookmarkStart w:id="592" w:name="_Toc179774733"/>
      <w:bookmarkStart w:id="593" w:name="_Toc498071221"/>
      <w:r>
        <w:lastRenderedPageBreak/>
        <w:t>Kontakt</w:t>
      </w:r>
      <w:bookmarkEnd w:id="589"/>
      <w:bookmarkEnd w:id="590"/>
      <w:bookmarkEnd w:id="591"/>
      <w:bookmarkEnd w:id="592"/>
      <w:bookmarkEnd w:id="593"/>
    </w:p>
    <w:p w:rsidR="006B1895" w:rsidRPr="00941D4A" w:rsidRDefault="006D5963" w:rsidP="006F78E5">
      <w:pPr>
        <w:spacing w:before="240" w:after="60" w:line="276" w:lineRule="auto"/>
        <w:jc w:val="left"/>
        <w:rPr>
          <w:rFonts w:ascii="Times New Roman" w:hAnsi="Times New Roman"/>
          <w:sz w:val="24"/>
        </w:rPr>
      </w:pPr>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0F6503" w:rsidRDefault="006D5963" w:rsidP="000F6503">
      <w:pPr>
        <w:spacing w:before="240" w:after="60" w:line="276" w:lineRule="auto"/>
        <w:rPr>
          <w:rFonts w:ascii="Times New Roman" w:hAnsi="Times New Roman"/>
          <w:sz w:val="24"/>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0F6503">
        <w:rPr>
          <w:rFonts w:ascii="Times New Roman" w:hAnsi="Times New Roman"/>
          <w:sz w:val="24"/>
        </w:rPr>
        <w:t>)</w:t>
      </w:r>
      <w:r w:rsidR="006F78E5" w:rsidRPr="000F6503">
        <w:rPr>
          <w:rFonts w:ascii="Times New Roman" w:hAnsi="Times New Roman"/>
          <w:sz w:val="24"/>
        </w:rPr>
        <w:t>,</w:t>
      </w:r>
      <w:r w:rsidR="006B1895" w:rsidRPr="000F6503">
        <w:rPr>
          <w:rFonts w:ascii="Times New Roman" w:hAnsi="Times New Roman"/>
          <w:sz w:val="24"/>
        </w:rPr>
        <w:t xml:space="preserve"> </w:t>
      </w:r>
      <w:bookmarkEnd w:id="582"/>
      <w:bookmarkEnd w:id="583"/>
      <w:bookmarkEnd w:id="584"/>
      <w:bookmarkEnd w:id="585"/>
      <w:bookmarkEnd w:id="586"/>
      <w:bookmarkEnd w:id="587"/>
      <w:bookmarkEnd w:id="588"/>
      <w:r w:rsidRPr="000F6503">
        <w:rPr>
          <w:rFonts w:ascii="Times New Roman" w:hAnsi="Times New Roman"/>
          <w:sz w:val="24"/>
        </w:rPr>
        <w:t xml:space="preserve">Wydział </w:t>
      </w:r>
      <w:r w:rsidR="000F6503" w:rsidRPr="000F6503">
        <w:rPr>
          <w:rFonts w:ascii="Times New Roman" w:hAnsi="Times New Roman"/>
          <w:sz w:val="24"/>
        </w:rPr>
        <w:t xml:space="preserve">Integracji społecznej EFS </w:t>
      </w:r>
      <w:r w:rsidRPr="000F6503">
        <w:rPr>
          <w:rFonts w:ascii="Times New Roman" w:hAnsi="Times New Roman"/>
          <w:sz w:val="24"/>
        </w:rPr>
        <w:t xml:space="preserve">ul. </w:t>
      </w:r>
      <w:r w:rsidR="000F6503" w:rsidRPr="000F6503">
        <w:rPr>
          <w:rFonts w:ascii="Times New Roman" w:hAnsi="Times New Roman"/>
          <w:sz w:val="24"/>
        </w:rPr>
        <w:t>Adama Stanisława Naruszewicza 11</w:t>
      </w:r>
      <w:r w:rsidRPr="000F6503">
        <w:rPr>
          <w:rFonts w:ascii="Times New Roman" w:hAnsi="Times New Roman"/>
          <w:sz w:val="24"/>
        </w:rPr>
        <w:t xml:space="preserve">, pokój </w:t>
      </w:r>
      <w:r w:rsidR="000F6503" w:rsidRPr="000F6503">
        <w:rPr>
          <w:rFonts w:ascii="Times New Roman" w:hAnsi="Times New Roman"/>
          <w:sz w:val="24"/>
        </w:rPr>
        <w:t>nr 108 oraz 104  tel. 17 850 92 29, 17 743 28 24, 17 743 28 20.</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DC69B6" w:rsidRDefault="006D5963" w:rsidP="00A92699">
      <w:pPr>
        <w:pStyle w:val="Nagwek1"/>
        <w:numPr>
          <w:ilvl w:val="0"/>
          <w:numId w:val="81"/>
        </w:numPr>
        <w:pBdr>
          <w:left w:val="single" w:sz="4" w:space="0" w:color="auto"/>
        </w:pBdr>
        <w:ind w:left="426"/>
      </w:pPr>
      <w:bookmarkStart w:id="594" w:name="_Toc179774696"/>
      <w:bookmarkStart w:id="595" w:name="_Toc179774738"/>
      <w:r w:rsidRPr="0053417A">
        <w:rPr>
          <w:highlight w:val="yellow"/>
        </w:rPr>
        <w:br w:type="page"/>
      </w:r>
      <w:bookmarkStart w:id="596" w:name="_Toc430178322"/>
      <w:bookmarkStart w:id="597" w:name="_Toc488040893"/>
      <w:bookmarkStart w:id="598" w:name="_Toc498071222"/>
      <w:bookmarkEnd w:id="594"/>
      <w:bookmarkEnd w:id="595"/>
      <w:r w:rsidR="00944152" w:rsidRPr="00774C2A">
        <w:lastRenderedPageBreak/>
        <w:t>Wzory załączników</w:t>
      </w:r>
      <w:bookmarkEnd w:id="596"/>
      <w:bookmarkEnd w:id="597"/>
      <w:bookmarkEnd w:id="598"/>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1</w:t>
      </w:r>
      <w:r w:rsidR="00193FB1" w:rsidRPr="007F16E8">
        <w:rPr>
          <w:rFonts w:ascii="Times New Roman" w:hAnsi="Times New Roman"/>
          <w:sz w:val="23"/>
          <w:szCs w:val="23"/>
        </w:rPr>
        <w:tab/>
        <w:t xml:space="preserve">Wzór wniosku o </w:t>
      </w:r>
      <w:r w:rsidRPr="007F16E8">
        <w:rPr>
          <w:rFonts w:ascii="Times New Roman" w:hAnsi="Times New Roman"/>
          <w:sz w:val="23"/>
          <w:szCs w:val="23"/>
        </w:rPr>
        <w:t xml:space="preserve">dofinansowanie projektu </w:t>
      </w:r>
      <w:r w:rsidR="002F332E" w:rsidRPr="007F16E8">
        <w:rPr>
          <w:rFonts w:ascii="Times New Roman" w:hAnsi="Times New Roman"/>
          <w:sz w:val="23"/>
          <w:szCs w:val="23"/>
        </w:rPr>
        <w:t xml:space="preserve">w ramach </w:t>
      </w:r>
      <w:r w:rsidR="009C6A71" w:rsidRPr="007F16E8">
        <w:rPr>
          <w:rFonts w:ascii="Times New Roman" w:hAnsi="Times New Roman"/>
          <w:sz w:val="23"/>
          <w:szCs w:val="23"/>
        </w:rPr>
        <w:t>R</w:t>
      </w:r>
      <w:r w:rsidR="00A3166C" w:rsidRPr="007F16E8">
        <w:rPr>
          <w:rFonts w:ascii="Times New Roman" w:hAnsi="Times New Roman"/>
          <w:sz w:val="23"/>
          <w:szCs w:val="23"/>
        </w:rPr>
        <w:t>egionalnego Programu Operacyjnego Województwa Podkarpackiego</w:t>
      </w:r>
      <w:r w:rsidR="009C6A71" w:rsidRPr="007F16E8">
        <w:rPr>
          <w:rFonts w:ascii="Times New Roman" w:hAnsi="Times New Roman"/>
          <w:sz w:val="23"/>
          <w:szCs w:val="23"/>
        </w:rPr>
        <w:t xml:space="preserve"> </w:t>
      </w:r>
      <w:r w:rsidR="00A3166C" w:rsidRPr="007F16E8">
        <w:rPr>
          <w:rFonts w:ascii="Times New Roman" w:hAnsi="Times New Roman"/>
          <w:sz w:val="23"/>
          <w:szCs w:val="23"/>
        </w:rPr>
        <w:t>na lata</w:t>
      </w:r>
      <w:r w:rsidR="002F332E" w:rsidRPr="007F16E8">
        <w:rPr>
          <w:rFonts w:ascii="Times New Roman" w:hAnsi="Times New Roman"/>
          <w:sz w:val="23"/>
          <w:szCs w:val="23"/>
        </w:rPr>
        <w:t xml:space="preserve"> 2014-2020 w zakresie osi priorytetowych VII-IX RPO WP 2014-2020;</w:t>
      </w:r>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2</w:t>
      </w:r>
      <w:r w:rsidRPr="007F16E8">
        <w:rPr>
          <w:rFonts w:ascii="Times New Roman" w:hAnsi="Times New Roman"/>
          <w:sz w:val="23"/>
          <w:szCs w:val="23"/>
        </w:rPr>
        <w:t xml:space="preserve"> </w:t>
      </w:r>
      <w:r w:rsidRPr="007F16E8">
        <w:rPr>
          <w:rFonts w:ascii="Times New Roman" w:hAnsi="Times New Roman"/>
          <w:sz w:val="23"/>
          <w:szCs w:val="23"/>
        </w:rPr>
        <w:tab/>
        <w:t xml:space="preserve">Instrukcja wypełniania wniosku o dofinansowanie projektu </w:t>
      </w:r>
      <w:r w:rsidR="00EF22C3" w:rsidRPr="007F16E8">
        <w:rPr>
          <w:rFonts w:ascii="Times New Roman" w:hAnsi="Times New Roman"/>
          <w:sz w:val="23"/>
          <w:szCs w:val="23"/>
        </w:rPr>
        <w:t xml:space="preserve">w ramach </w:t>
      </w:r>
      <w:r w:rsidR="00A3166C" w:rsidRPr="007F16E8">
        <w:rPr>
          <w:rFonts w:ascii="Times New Roman" w:hAnsi="Times New Roman"/>
          <w:sz w:val="23"/>
          <w:szCs w:val="23"/>
        </w:rPr>
        <w:t>Regionalnego Programu Operacyjnego Województwa Podkarpackiego na lata 2014-2020 w zakresie osi priorytetowych VII-IX RPO WP 2014-2020</w:t>
      </w:r>
      <w:r w:rsidR="00E429E2" w:rsidRPr="007F16E8">
        <w:rPr>
          <w:rFonts w:ascii="Times New Roman" w:hAnsi="Times New Roman"/>
          <w:sz w:val="23"/>
          <w:szCs w:val="23"/>
        </w:rPr>
        <w:t>;</w:t>
      </w:r>
    </w:p>
    <w:p w:rsidR="0091421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3</w:t>
      </w:r>
      <w:r w:rsidRPr="007F16E8">
        <w:rPr>
          <w:rFonts w:ascii="Times New Roman" w:hAnsi="Times New Roman"/>
          <w:sz w:val="23"/>
          <w:szCs w:val="23"/>
        </w:rPr>
        <w:tab/>
      </w:r>
      <w:r w:rsidR="00914213" w:rsidRPr="007F16E8">
        <w:rPr>
          <w:rFonts w:ascii="Times New Roman" w:hAnsi="Times New Roman"/>
          <w:sz w:val="23"/>
          <w:szCs w:val="23"/>
        </w:rPr>
        <w:t xml:space="preserve">Karta weryfikacji </w:t>
      </w:r>
      <w:r w:rsidR="00812501" w:rsidRPr="007F16E8">
        <w:rPr>
          <w:rFonts w:ascii="Times New Roman" w:hAnsi="Times New Roman"/>
          <w:sz w:val="23"/>
          <w:szCs w:val="23"/>
        </w:rPr>
        <w:t xml:space="preserve">warunków </w:t>
      </w:r>
      <w:r w:rsidR="00914213" w:rsidRPr="007F16E8">
        <w:rPr>
          <w:rFonts w:ascii="Times New Roman" w:hAnsi="Times New Roman"/>
          <w:sz w:val="23"/>
          <w:szCs w:val="23"/>
        </w:rPr>
        <w:t>formalnych</w:t>
      </w:r>
      <w:r w:rsidR="00F2603E" w:rsidRPr="007F16E8">
        <w:rPr>
          <w:rFonts w:ascii="Times New Roman" w:hAnsi="Times New Roman"/>
          <w:sz w:val="23"/>
          <w:szCs w:val="23"/>
        </w:rPr>
        <w:t xml:space="preserve"> wniosku o dofinansowanie projektu współfinansowanego ze środków EFS w ramach RPO WP 2014-2020</w:t>
      </w:r>
      <w:r w:rsidR="00914213" w:rsidRPr="007F16E8">
        <w:rPr>
          <w:rFonts w:ascii="Times New Roman" w:hAnsi="Times New Roman"/>
          <w:sz w:val="23"/>
          <w:szCs w:val="23"/>
        </w:rPr>
        <w:t>;</w:t>
      </w:r>
    </w:p>
    <w:p w:rsidR="006D5963" w:rsidRPr="007F16E8" w:rsidRDefault="0091421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4 </w:t>
      </w:r>
      <w:r w:rsidRPr="007F16E8">
        <w:rPr>
          <w:rFonts w:ascii="Times New Roman" w:hAnsi="Times New Roman"/>
          <w:sz w:val="23"/>
          <w:szCs w:val="23"/>
        </w:rPr>
        <w:tab/>
      </w:r>
      <w:r w:rsidR="006D5963" w:rsidRPr="007F16E8">
        <w:rPr>
          <w:rFonts w:ascii="Times New Roman" w:hAnsi="Times New Roman"/>
          <w:sz w:val="23"/>
          <w:szCs w:val="23"/>
        </w:rPr>
        <w:t>Karta oceny formaln</w:t>
      </w:r>
      <w:r w:rsidR="00B0097F" w:rsidRPr="007F16E8">
        <w:rPr>
          <w:rFonts w:ascii="Times New Roman" w:hAnsi="Times New Roman"/>
          <w:sz w:val="23"/>
          <w:szCs w:val="23"/>
        </w:rPr>
        <w:t>o-merytorycznej</w:t>
      </w:r>
      <w:r w:rsidR="006D5963" w:rsidRPr="007F16E8">
        <w:rPr>
          <w:rFonts w:ascii="Times New Roman" w:hAnsi="Times New Roman"/>
          <w:sz w:val="23"/>
          <w:szCs w:val="23"/>
        </w:rPr>
        <w:t xml:space="preserve"> wniosku o</w:t>
      </w:r>
      <w:r w:rsidR="00193FB1" w:rsidRPr="007F16E8">
        <w:rPr>
          <w:rFonts w:ascii="Times New Roman" w:hAnsi="Times New Roman"/>
          <w:sz w:val="23"/>
          <w:szCs w:val="23"/>
        </w:rPr>
        <w:t xml:space="preserve"> </w:t>
      </w:r>
      <w:r w:rsidR="006D5963" w:rsidRPr="007F16E8">
        <w:rPr>
          <w:rFonts w:ascii="Times New Roman" w:hAnsi="Times New Roman"/>
          <w:sz w:val="23"/>
          <w:szCs w:val="23"/>
        </w:rPr>
        <w:t>dofinansowan</w:t>
      </w:r>
      <w:r w:rsidR="009C6A71" w:rsidRPr="007F16E8">
        <w:rPr>
          <w:rFonts w:ascii="Times New Roman" w:hAnsi="Times New Roman"/>
          <w:sz w:val="23"/>
          <w:szCs w:val="23"/>
        </w:rPr>
        <w:t xml:space="preserve">ie projektu </w:t>
      </w:r>
      <w:r w:rsidR="00EF22C3" w:rsidRPr="007F16E8">
        <w:rPr>
          <w:rFonts w:ascii="Times New Roman" w:hAnsi="Times New Roman"/>
          <w:sz w:val="23"/>
          <w:szCs w:val="23"/>
        </w:rPr>
        <w:t>współfinansowanego ze środków EFS w ramach RPO WP 2014-2020</w:t>
      </w:r>
      <w:r w:rsidR="00E429E2" w:rsidRPr="007F16E8">
        <w:rPr>
          <w:rFonts w:ascii="Times New Roman" w:hAnsi="Times New Roman"/>
          <w:sz w:val="23"/>
          <w:szCs w:val="23"/>
        </w:rPr>
        <w:t>;</w:t>
      </w:r>
    </w:p>
    <w:p w:rsidR="00B86AAE" w:rsidRPr="007F16E8" w:rsidRDefault="008D288B" w:rsidP="009D5278">
      <w:pPr>
        <w:tabs>
          <w:tab w:val="left" w:pos="2127"/>
        </w:tabs>
        <w:spacing w:before="120" w:after="120"/>
        <w:ind w:left="2127" w:hanging="2127"/>
        <w:rPr>
          <w:sz w:val="23"/>
          <w:szCs w:val="23"/>
        </w:rPr>
      </w:pPr>
      <w:r w:rsidRPr="007F16E8">
        <w:rPr>
          <w:rFonts w:ascii="Times New Roman" w:hAnsi="Times New Roman"/>
          <w:sz w:val="23"/>
          <w:szCs w:val="23"/>
        </w:rPr>
        <w:t xml:space="preserve">Załącznik </w:t>
      </w:r>
      <w:r w:rsidR="00B0097F" w:rsidRPr="007F16E8">
        <w:rPr>
          <w:rFonts w:ascii="Times New Roman" w:hAnsi="Times New Roman"/>
          <w:sz w:val="23"/>
          <w:szCs w:val="23"/>
        </w:rPr>
        <w:t xml:space="preserve">5 </w:t>
      </w:r>
      <w:r w:rsidRPr="007F16E8">
        <w:rPr>
          <w:rFonts w:ascii="Times New Roman" w:hAnsi="Times New Roman"/>
          <w:sz w:val="23"/>
          <w:szCs w:val="23"/>
        </w:rPr>
        <w:tab/>
      </w:r>
      <w:r w:rsidR="00B86AAE" w:rsidRPr="007F16E8">
        <w:rPr>
          <w:rFonts w:ascii="Times New Roman" w:hAnsi="Times New Roman"/>
          <w:sz w:val="23"/>
          <w:szCs w:val="23"/>
        </w:rPr>
        <w:t>Karta weryfikacji spełniania kryteriów negocjacyjnych projektu współfinansowanego ze środków EFS w ramach RPO WP 2014-2020</w:t>
      </w:r>
      <w:r w:rsidR="00C83AAA" w:rsidRPr="007F16E8">
        <w:rPr>
          <w:rFonts w:ascii="Times New Roman" w:hAnsi="Times New Roman"/>
          <w:sz w:val="23"/>
          <w:szCs w:val="23"/>
        </w:rPr>
        <w:t>;</w:t>
      </w:r>
    </w:p>
    <w:p w:rsidR="009D5278" w:rsidRPr="007F16E8" w:rsidRDefault="00B86AAE" w:rsidP="009D5278">
      <w:pPr>
        <w:spacing w:before="120" w:after="120"/>
        <w:ind w:left="2127" w:hanging="2127"/>
        <w:rPr>
          <w:rFonts w:ascii="Times New Roman" w:hAnsi="Times New Roman"/>
          <w:sz w:val="23"/>
          <w:szCs w:val="23"/>
        </w:rPr>
      </w:pPr>
      <w:r w:rsidRPr="007F16E8">
        <w:rPr>
          <w:rFonts w:ascii="Times New Roman" w:hAnsi="Times New Roman"/>
          <w:sz w:val="23"/>
          <w:szCs w:val="23"/>
        </w:rPr>
        <w:t xml:space="preserve">Załącznik 6 </w:t>
      </w:r>
      <w:r w:rsidRPr="007F16E8">
        <w:rPr>
          <w:rFonts w:ascii="Times New Roman" w:hAnsi="Times New Roman"/>
          <w:sz w:val="23"/>
          <w:szCs w:val="23"/>
        </w:rPr>
        <w:tab/>
      </w:r>
      <w:r w:rsidR="006072B5" w:rsidRPr="007F16E8">
        <w:rPr>
          <w:rFonts w:ascii="Times New Roman" w:hAnsi="Times New Roman"/>
          <w:sz w:val="23"/>
          <w:szCs w:val="23"/>
        </w:rPr>
        <w:t>Wzór oświadczenia o niewprowadzeniu do wniosku zmian innych, niż wskazane przez IOK;</w:t>
      </w:r>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7</w:t>
      </w:r>
      <w:r w:rsidRPr="007F16E8">
        <w:rPr>
          <w:rFonts w:ascii="Times New Roman" w:hAnsi="Times New Roman"/>
          <w:sz w:val="23"/>
          <w:szCs w:val="23"/>
        </w:rPr>
        <w:tab/>
      </w:r>
      <w:r w:rsidR="0043420C" w:rsidRPr="007F16E8">
        <w:rPr>
          <w:rFonts w:ascii="Times New Roman" w:hAnsi="Times New Roman"/>
          <w:sz w:val="23"/>
          <w:szCs w:val="23"/>
        </w:rPr>
        <w:t>Wzór u</w:t>
      </w:r>
      <w:r w:rsidRPr="007F16E8">
        <w:rPr>
          <w:rFonts w:ascii="Times New Roman" w:hAnsi="Times New Roman"/>
          <w:sz w:val="23"/>
          <w:szCs w:val="23"/>
        </w:rPr>
        <w:t>mow</w:t>
      </w:r>
      <w:r w:rsidR="0043420C" w:rsidRPr="007F16E8">
        <w:rPr>
          <w:rFonts w:ascii="Times New Roman" w:hAnsi="Times New Roman"/>
          <w:sz w:val="23"/>
          <w:szCs w:val="23"/>
        </w:rPr>
        <w:t>y</w:t>
      </w:r>
      <w:r w:rsidRPr="007F16E8">
        <w:rPr>
          <w:rFonts w:ascii="Times New Roman" w:hAnsi="Times New Roman"/>
          <w:sz w:val="23"/>
          <w:szCs w:val="23"/>
        </w:rPr>
        <w:t xml:space="preserve"> o dofinansowanie projektu w ramach </w:t>
      </w:r>
      <w:r w:rsidR="00F85580" w:rsidRPr="007F16E8">
        <w:rPr>
          <w:rFonts w:ascii="Times New Roman" w:hAnsi="Times New Roman"/>
          <w:sz w:val="23"/>
          <w:szCs w:val="23"/>
        </w:rPr>
        <w:t>RPO WP</w:t>
      </w:r>
      <w:r w:rsidR="0082512C" w:rsidRPr="007F16E8">
        <w:rPr>
          <w:rFonts w:ascii="Times New Roman" w:hAnsi="Times New Roman"/>
          <w:sz w:val="23"/>
          <w:szCs w:val="23"/>
        </w:rPr>
        <w:t xml:space="preserve"> 2014-2020</w:t>
      </w:r>
      <w:r w:rsidR="00E429E2" w:rsidRPr="007F16E8">
        <w:rPr>
          <w:rFonts w:ascii="Times New Roman" w:hAnsi="Times New Roman"/>
          <w:sz w:val="23"/>
          <w:szCs w:val="23"/>
        </w:rPr>
        <w:t>;</w:t>
      </w:r>
    </w:p>
    <w:p w:rsidR="004277A1" w:rsidRPr="007F16E8" w:rsidRDefault="00F85580"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8</w:t>
      </w:r>
      <w:r w:rsidR="00A606AE" w:rsidRPr="007F16E8">
        <w:rPr>
          <w:rFonts w:ascii="Times New Roman" w:hAnsi="Times New Roman"/>
          <w:sz w:val="23"/>
          <w:szCs w:val="23"/>
        </w:rPr>
        <w:tab/>
      </w:r>
      <w:r w:rsidR="0043420C" w:rsidRPr="007F16E8">
        <w:rPr>
          <w:rFonts w:ascii="Times New Roman" w:hAnsi="Times New Roman"/>
          <w:sz w:val="23"/>
          <w:szCs w:val="23"/>
        </w:rPr>
        <w:t>Wzór umowy</w:t>
      </w:r>
      <w:r w:rsidR="000B1E44" w:rsidRPr="007F16E8">
        <w:rPr>
          <w:rFonts w:ascii="Times New Roman" w:hAnsi="Times New Roman"/>
          <w:sz w:val="23"/>
          <w:szCs w:val="23"/>
        </w:rPr>
        <w:t xml:space="preserve"> o dofinansowanie projektu w ramach </w:t>
      </w:r>
      <w:r w:rsidRPr="007F16E8">
        <w:rPr>
          <w:rFonts w:ascii="Times New Roman" w:hAnsi="Times New Roman"/>
          <w:sz w:val="23"/>
          <w:szCs w:val="23"/>
        </w:rPr>
        <w:t>RPO WP</w:t>
      </w:r>
      <w:r w:rsidR="00E479AF" w:rsidRPr="007F16E8">
        <w:rPr>
          <w:rFonts w:ascii="Times New Roman" w:hAnsi="Times New Roman"/>
          <w:sz w:val="23"/>
          <w:szCs w:val="23"/>
        </w:rPr>
        <w:t xml:space="preserve"> 2014-2020</w:t>
      </w:r>
      <w:r w:rsidRPr="007F16E8">
        <w:rPr>
          <w:rFonts w:ascii="Times New Roman" w:hAnsi="Times New Roman"/>
          <w:sz w:val="23"/>
          <w:szCs w:val="23"/>
        </w:rPr>
        <w:t xml:space="preserve"> </w:t>
      </w:r>
      <w:r w:rsidR="00E429E2" w:rsidRPr="007F16E8">
        <w:rPr>
          <w:rFonts w:ascii="Times New Roman" w:hAnsi="Times New Roman"/>
          <w:sz w:val="23"/>
          <w:szCs w:val="23"/>
        </w:rPr>
        <w:t>(</w:t>
      </w:r>
      <w:r w:rsidR="00E479AF" w:rsidRPr="007F16E8">
        <w:rPr>
          <w:rFonts w:ascii="Times New Roman" w:hAnsi="Times New Roman"/>
          <w:sz w:val="23"/>
          <w:szCs w:val="23"/>
        </w:rPr>
        <w:t>uproszczone metody rozliczania wydatków)</w:t>
      </w:r>
      <w:r w:rsidR="00DE4CF7" w:rsidRPr="007F16E8">
        <w:rPr>
          <w:rFonts w:ascii="Times New Roman" w:hAnsi="Times New Roman"/>
          <w:sz w:val="23"/>
          <w:szCs w:val="23"/>
        </w:rPr>
        <w:t>;</w:t>
      </w:r>
    </w:p>
    <w:p w:rsidR="006D5963" w:rsidRPr="007F16E8" w:rsidRDefault="00EF22C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9</w:t>
      </w:r>
      <w:r w:rsidR="008825FD" w:rsidRPr="007F16E8">
        <w:rPr>
          <w:rFonts w:ascii="Times New Roman" w:hAnsi="Times New Roman"/>
          <w:sz w:val="23"/>
          <w:szCs w:val="23"/>
        </w:rPr>
        <w:tab/>
      </w:r>
      <w:r w:rsidR="0074023D" w:rsidRPr="007F16E8">
        <w:rPr>
          <w:rFonts w:ascii="Times New Roman" w:hAnsi="Times New Roman"/>
          <w:sz w:val="23"/>
          <w:szCs w:val="23"/>
        </w:rPr>
        <w:t>Wzór oświadczenia o zobowiązaniu/braku zobowiązania do stosowania ustawy prawo zamówień publicznych</w:t>
      </w:r>
      <w:r w:rsidR="00E429E2" w:rsidRPr="007F16E8">
        <w:rPr>
          <w:rFonts w:ascii="Times New Roman" w:hAnsi="Times New Roman"/>
          <w:sz w:val="23"/>
          <w:szCs w:val="23"/>
        </w:rPr>
        <w:t>;</w:t>
      </w:r>
    </w:p>
    <w:p w:rsidR="0082512C" w:rsidRPr="007F16E8" w:rsidRDefault="008D288B"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10</w:t>
      </w:r>
      <w:r w:rsidR="0082512C" w:rsidRPr="007F16E8">
        <w:rPr>
          <w:rFonts w:ascii="Times New Roman" w:hAnsi="Times New Roman"/>
          <w:sz w:val="23"/>
          <w:szCs w:val="23"/>
        </w:rPr>
        <w:tab/>
        <w:t>Wzór oświadczenia o niekaralności beneficjenta;</w:t>
      </w:r>
    </w:p>
    <w:p w:rsidR="0082512C" w:rsidRPr="007F16E8" w:rsidRDefault="008D288B"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11</w:t>
      </w:r>
      <w:r w:rsidR="0082512C" w:rsidRPr="007F16E8">
        <w:rPr>
          <w:rFonts w:ascii="Times New Roman" w:hAnsi="Times New Roman"/>
          <w:sz w:val="23"/>
          <w:szCs w:val="23"/>
        </w:rPr>
        <w:tab/>
        <w:t>Wzór oświadczenia o niekaralności partnera;</w:t>
      </w:r>
    </w:p>
    <w:p w:rsidR="002A651F" w:rsidRPr="007F16E8" w:rsidRDefault="00117E3D"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Z</w:t>
      </w:r>
      <w:r w:rsidR="00EF22C3" w:rsidRPr="007F16E8">
        <w:rPr>
          <w:rFonts w:ascii="Times New Roman" w:hAnsi="Times New Roman"/>
          <w:sz w:val="23"/>
          <w:szCs w:val="23"/>
        </w:rPr>
        <w:t xml:space="preserve">ałącznik </w:t>
      </w:r>
      <w:r w:rsidR="00B86AAE" w:rsidRPr="007F16E8">
        <w:rPr>
          <w:rFonts w:ascii="Times New Roman" w:hAnsi="Times New Roman"/>
          <w:sz w:val="23"/>
          <w:szCs w:val="23"/>
        </w:rPr>
        <w:t>12</w:t>
      </w:r>
      <w:r w:rsidRPr="007F16E8">
        <w:rPr>
          <w:rFonts w:ascii="Times New Roman" w:hAnsi="Times New Roman"/>
          <w:sz w:val="23"/>
          <w:szCs w:val="23"/>
        </w:rPr>
        <w:tab/>
      </w:r>
      <w:r w:rsidR="00F24BE5" w:rsidRPr="007F16E8">
        <w:rPr>
          <w:rFonts w:ascii="Times New Roman" w:hAnsi="Times New Roman"/>
          <w:iCs/>
          <w:sz w:val="23"/>
          <w:szCs w:val="23"/>
        </w:rPr>
        <w:t xml:space="preserve">Katalog regionalnych stawek rynkowych </w:t>
      </w:r>
      <w:r w:rsidR="000D097E" w:rsidRPr="007F16E8">
        <w:rPr>
          <w:rFonts w:ascii="Times New Roman" w:hAnsi="Times New Roman"/>
          <w:iCs/>
          <w:sz w:val="23"/>
          <w:szCs w:val="23"/>
        </w:rPr>
        <w:t>dotyczących Regionalnego Programu Operacyjnego Województwa Podkarpackiego 2014 – 2020 oraz Programu Operacyjnego Wiedza Edukacja Rozwój 2014-2020</w:t>
      </w:r>
      <w:r w:rsidR="00F24BE5" w:rsidRPr="007F16E8">
        <w:rPr>
          <w:rFonts w:ascii="Times New Roman" w:hAnsi="Times New Roman"/>
          <w:iCs/>
          <w:sz w:val="23"/>
          <w:szCs w:val="23"/>
        </w:rPr>
        <w:t>, opracowany przez Wojewódzki Urząd Pracy w Rzeszowie</w:t>
      </w:r>
      <w:r w:rsidR="0051706A" w:rsidRPr="007F16E8">
        <w:rPr>
          <w:rFonts w:ascii="Times New Roman" w:hAnsi="Times New Roman"/>
          <w:iCs/>
          <w:sz w:val="23"/>
          <w:szCs w:val="23"/>
        </w:rPr>
        <w:t>;</w:t>
      </w:r>
    </w:p>
    <w:p w:rsidR="00BF245C" w:rsidRPr="007F16E8" w:rsidRDefault="00EF22C3"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13</w:t>
      </w:r>
      <w:r w:rsidR="002A651F" w:rsidRPr="007F16E8">
        <w:rPr>
          <w:rFonts w:ascii="Times New Roman" w:hAnsi="Times New Roman"/>
          <w:iCs/>
          <w:sz w:val="23"/>
          <w:szCs w:val="23"/>
        </w:rPr>
        <w:tab/>
      </w:r>
      <w:r w:rsidR="00B713AA" w:rsidRPr="007F16E8">
        <w:rPr>
          <w:rFonts w:ascii="Times New Roman" w:hAnsi="Times New Roman"/>
          <w:iCs/>
          <w:sz w:val="23"/>
          <w:szCs w:val="23"/>
        </w:rPr>
        <w:t xml:space="preserve">Wzór </w:t>
      </w:r>
      <w:r w:rsidR="00B014DF" w:rsidRPr="007F16E8">
        <w:rPr>
          <w:rFonts w:ascii="Times New Roman" w:hAnsi="Times New Roman"/>
          <w:iCs/>
          <w:sz w:val="23"/>
          <w:szCs w:val="23"/>
        </w:rPr>
        <w:t xml:space="preserve">oświadczenie </w:t>
      </w:r>
      <w:r w:rsidR="00CD082E" w:rsidRPr="007F16E8">
        <w:rPr>
          <w:rFonts w:ascii="Times New Roman" w:hAnsi="Times New Roman"/>
          <w:iCs/>
          <w:sz w:val="23"/>
          <w:szCs w:val="23"/>
        </w:rPr>
        <w:t>Wnioskodawcy</w:t>
      </w:r>
      <w:r w:rsidR="00B713AA" w:rsidRPr="007F16E8">
        <w:rPr>
          <w:rFonts w:ascii="Times New Roman" w:hAnsi="Times New Roman"/>
          <w:iCs/>
          <w:sz w:val="23"/>
          <w:szCs w:val="23"/>
        </w:rPr>
        <w:t xml:space="preserve"> o kwalifikowalności VAT</w:t>
      </w:r>
      <w:r w:rsidR="00BF245C" w:rsidRPr="007F16E8">
        <w:rPr>
          <w:rFonts w:ascii="Times New Roman" w:hAnsi="Times New Roman"/>
          <w:iCs/>
          <w:sz w:val="23"/>
          <w:szCs w:val="23"/>
        </w:rPr>
        <w:t>;</w:t>
      </w:r>
    </w:p>
    <w:p w:rsidR="00B713AA" w:rsidRPr="007F16E8" w:rsidRDefault="00EF22C3"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14</w:t>
      </w:r>
      <w:r w:rsidR="00BF245C" w:rsidRPr="007F16E8">
        <w:rPr>
          <w:rFonts w:ascii="Times New Roman" w:hAnsi="Times New Roman"/>
          <w:iCs/>
          <w:sz w:val="23"/>
          <w:szCs w:val="23"/>
        </w:rPr>
        <w:tab/>
        <w:t>Wzór oświadczenia partnera o kwalifikowalności VAT;</w:t>
      </w:r>
    </w:p>
    <w:p w:rsidR="00DE4CF7" w:rsidRPr="007F16E8" w:rsidRDefault="00EF22C3" w:rsidP="009D5278">
      <w:pPr>
        <w:spacing w:before="120" w:after="120" w:line="240" w:lineRule="auto"/>
        <w:ind w:left="2127" w:hanging="2127"/>
        <w:rPr>
          <w:rFonts w:ascii="Times New Roman" w:hAnsi="Times New Roman"/>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15</w:t>
      </w:r>
      <w:r w:rsidR="00B713AA" w:rsidRPr="007F16E8">
        <w:rPr>
          <w:rFonts w:ascii="Times New Roman" w:hAnsi="Times New Roman"/>
          <w:iCs/>
          <w:sz w:val="23"/>
          <w:szCs w:val="23"/>
        </w:rPr>
        <w:tab/>
      </w:r>
      <w:r w:rsidR="00DE4CF7" w:rsidRPr="007F16E8">
        <w:rPr>
          <w:rFonts w:ascii="Times New Roman" w:hAnsi="Times New Roman"/>
          <w:iCs/>
          <w:sz w:val="23"/>
          <w:szCs w:val="23"/>
        </w:rPr>
        <w:t>Wzór oświadczenia</w:t>
      </w:r>
      <w:r w:rsidR="00DE4CF7" w:rsidRPr="007F16E8">
        <w:rPr>
          <w:rFonts w:ascii="Times New Roman" w:hAnsi="Times New Roman"/>
          <w:sz w:val="23"/>
          <w:szCs w:val="23"/>
        </w:rPr>
        <w:t xml:space="preserve"> o podpisaniu </w:t>
      </w:r>
      <w:r w:rsidR="00124030" w:rsidRPr="007F16E8">
        <w:rPr>
          <w:rFonts w:ascii="Times New Roman" w:hAnsi="Times New Roman"/>
          <w:sz w:val="23"/>
          <w:szCs w:val="23"/>
        </w:rPr>
        <w:t>u</w:t>
      </w:r>
      <w:r w:rsidR="00DE4CF7" w:rsidRPr="007F16E8">
        <w:rPr>
          <w:rFonts w:ascii="Times New Roman" w:hAnsi="Times New Roman"/>
          <w:sz w:val="23"/>
          <w:szCs w:val="23"/>
        </w:rPr>
        <w:t>mowy o partnerstwie</w:t>
      </w:r>
      <w:r w:rsidR="00EA081C" w:rsidRPr="007F16E8">
        <w:rPr>
          <w:rFonts w:ascii="Times New Roman" w:hAnsi="Times New Roman"/>
          <w:sz w:val="23"/>
          <w:szCs w:val="23"/>
        </w:rPr>
        <w:t xml:space="preserve"> </w:t>
      </w:r>
      <w:r w:rsidR="00DE4CF7" w:rsidRPr="007F16E8">
        <w:rPr>
          <w:rFonts w:ascii="Times New Roman" w:hAnsi="Times New Roman"/>
          <w:sz w:val="23"/>
          <w:szCs w:val="23"/>
        </w:rPr>
        <w:t>/</w:t>
      </w:r>
      <w:r w:rsidR="00EA081C" w:rsidRPr="007F16E8">
        <w:rPr>
          <w:rFonts w:ascii="Times New Roman" w:hAnsi="Times New Roman"/>
          <w:sz w:val="23"/>
          <w:szCs w:val="23"/>
        </w:rPr>
        <w:t xml:space="preserve"> </w:t>
      </w:r>
      <w:r w:rsidR="00DE4CF7" w:rsidRPr="007F16E8">
        <w:rPr>
          <w:rFonts w:ascii="Times New Roman" w:hAnsi="Times New Roman"/>
          <w:sz w:val="23"/>
          <w:szCs w:val="23"/>
        </w:rPr>
        <w:t>porozumienia</w:t>
      </w:r>
      <w:r w:rsidR="00EA081C" w:rsidRPr="007F16E8">
        <w:rPr>
          <w:rFonts w:ascii="Times New Roman" w:hAnsi="Times New Roman"/>
          <w:sz w:val="23"/>
          <w:szCs w:val="23"/>
        </w:rPr>
        <w:t>;</w:t>
      </w:r>
    </w:p>
    <w:p w:rsidR="00D04438" w:rsidRPr="007F16E8" w:rsidRDefault="00DE4CF7"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16</w:t>
      </w:r>
      <w:r w:rsidRPr="007F16E8">
        <w:rPr>
          <w:rFonts w:ascii="Times New Roman" w:hAnsi="Times New Roman"/>
          <w:iCs/>
          <w:sz w:val="23"/>
          <w:szCs w:val="23"/>
        </w:rPr>
        <w:tab/>
      </w:r>
      <w:r w:rsidR="00D04438" w:rsidRPr="007F16E8">
        <w:rPr>
          <w:rFonts w:ascii="Times New Roman" w:hAnsi="Times New Roman"/>
          <w:iCs/>
          <w:sz w:val="23"/>
          <w:szCs w:val="23"/>
        </w:rPr>
        <w:t>Wzór protestu</w:t>
      </w:r>
      <w:r w:rsidR="00156575" w:rsidRPr="007F16E8">
        <w:rPr>
          <w:rFonts w:ascii="Times New Roman" w:hAnsi="Times New Roman"/>
          <w:iCs/>
          <w:sz w:val="23"/>
          <w:szCs w:val="23"/>
        </w:rPr>
        <w:t>;</w:t>
      </w:r>
    </w:p>
    <w:p w:rsidR="00BA4361" w:rsidRPr="007F16E8" w:rsidRDefault="00D04438" w:rsidP="009D5278">
      <w:pPr>
        <w:spacing w:before="120" w:after="120" w:line="240" w:lineRule="auto"/>
        <w:ind w:left="2127" w:hanging="2127"/>
        <w:rPr>
          <w:rFonts w:ascii="Times New Roman" w:hAnsi="Times New Roman"/>
          <w:b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17</w:t>
      </w:r>
      <w:r w:rsidRPr="007F16E8">
        <w:rPr>
          <w:rFonts w:ascii="Times New Roman" w:hAnsi="Times New Roman"/>
          <w:iCs/>
          <w:sz w:val="23"/>
          <w:szCs w:val="23"/>
        </w:rPr>
        <w:tab/>
      </w:r>
      <w:r w:rsidR="00BA4361" w:rsidRPr="007F16E8">
        <w:rPr>
          <w:rFonts w:ascii="Times New Roman" w:hAnsi="Times New Roman"/>
          <w:sz w:val="23"/>
          <w:szCs w:val="23"/>
        </w:rPr>
        <w:t xml:space="preserve">Wzór Oświadczenia dotyczącego świadomości </w:t>
      </w:r>
      <w:r w:rsidR="00BA4361" w:rsidRPr="007F16E8">
        <w:rPr>
          <w:rFonts w:ascii="Times New Roman" w:hAnsi="Times New Roman"/>
          <w:bCs/>
          <w:sz w:val="23"/>
          <w:szCs w:val="23"/>
        </w:rPr>
        <w:t xml:space="preserve">skutków niezachowania </w:t>
      </w:r>
      <w:r w:rsidR="00BA4361" w:rsidRPr="007F16E8">
        <w:rPr>
          <w:rFonts w:ascii="Times New Roman" w:hAnsi="Times New Roman"/>
          <w:sz w:val="23"/>
          <w:szCs w:val="23"/>
        </w:rPr>
        <w:t xml:space="preserve">wskazanej </w:t>
      </w:r>
      <w:r w:rsidR="00BA4361" w:rsidRPr="007F16E8">
        <w:rPr>
          <w:rFonts w:ascii="Times New Roman" w:hAnsi="Times New Roman"/>
          <w:bCs/>
          <w:sz w:val="23"/>
          <w:szCs w:val="23"/>
        </w:rPr>
        <w:t>formy komunikacji i sposobu komunikacji</w:t>
      </w:r>
      <w:r w:rsidR="00C83AAA" w:rsidRPr="007F16E8">
        <w:rPr>
          <w:rFonts w:ascii="Times New Roman" w:hAnsi="Times New Roman"/>
          <w:bCs/>
          <w:sz w:val="23"/>
          <w:szCs w:val="23"/>
        </w:rPr>
        <w:t>;</w:t>
      </w:r>
    </w:p>
    <w:p w:rsidR="00B13CE4" w:rsidRPr="007F16E8" w:rsidRDefault="00B13CE4"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Załącznik 18</w:t>
      </w:r>
      <w:r w:rsidRPr="007F16E8">
        <w:rPr>
          <w:rFonts w:ascii="Times New Roman" w:hAnsi="Times New Roman"/>
          <w:iCs/>
          <w:sz w:val="23"/>
          <w:szCs w:val="23"/>
        </w:rPr>
        <w:tab/>
        <w:t>Szczegółowy Opis Osi Priorytetowych Regionalnego Programu Operacyjnego Województwa Pod</w:t>
      </w:r>
      <w:r w:rsidR="0095542A" w:rsidRPr="007F16E8">
        <w:rPr>
          <w:rFonts w:ascii="Times New Roman" w:hAnsi="Times New Roman"/>
          <w:iCs/>
          <w:sz w:val="23"/>
          <w:szCs w:val="23"/>
        </w:rPr>
        <w:t>karpackiego na lata 2014-2020 z </w:t>
      </w:r>
      <w:r w:rsidR="006072B5" w:rsidRPr="007F16E8">
        <w:rPr>
          <w:rFonts w:ascii="Times New Roman" w:hAnsi="Times New Roman"/>
          <w:iCs/>
          <w:sz w:val="23"/>
          <w:szCs w:val="23"/>
        </w:rPr>
        <w:t>dnia</w:t>
      </w:r>
      <w:r w:rsidR="000F6503" w:rsidRPr="007F16E8">
        <w:rPr>
          <w:rFonts w:ascii="Times New Roman" w:hAnsi="Times New Roman"/>
          <w:iCs/>
          <w:sz w:val="23"/>
          <w:szCs w:val="23"/>
        </w:rPr>
        <w:t xml:space="preserve"> </w:t>
      </w:r>
      <w:r w:rsidR="005D162A">
        <w:rPr>
          <w:rFonts w:ascii="Times New Roman" w:hAnsi="Times New Roman"/>
          <w:iCs/>
          <w:sz w:val="23"/>
          <w:szCs w:val="23"/>
        </w:rPr>
        <w:t xml:space="preserve">28 listopada </w:t>
      </w:r>
      <w:r w:rsidR="000F6503" w:rsidRPr="007F16E8">
        <w:rPr>
          <w:rFonts w:ascii="Times New Roman" w:hAnsi="Times New Roman"/>
          <w:iCs/>
          <w:sz w:val="23"/>
          <w:szCs w:val="23"/>
        </w:rPr>
        <w:t>2017 r.</w:t>
      </w:r>
      <w:r w:rsidR="006072B5" w:rsidRPr="007F16E8">
        <w:rPr>
          <w:rFonts w:ascii="Times New Roman" w:hAnsi="Times New Roman"/>
          <w:iCs/>
          <w:sz w:val="23"/>
          <w:szCs w:val="23"/>
        </w:rPr>
        <w:t>;</w:t>
      </w:r>
    </w:p>
    <w:p w:rsidR="000F6503" w:rsidRPr="007F16E8" w:rsidRDefault="00BA4361" w:rsidP="000F6503">
      <w:pPr>
        <w:spacing w:before="0" w:line="240" w:lineRule="auto"/>
        <w:ind w:left="2127" w:hanging="2127"/>
        <w:rPr>
          <w:rFonts w:ascii="Times New Roman" w:hAnsi="Times New Roman"/>
          <w:iCs/>
          <w:sz w:val="23"/>
          <w:szCs w:val="23"/>
        </w:rPr>
      </w:pPr>
      <w:r w:rsidRPr="007F16E8">
        <w:rPr>
          <w:rFonts w:ascii="Times New Roman" w:hAnsi="Times New Roman"/>
          <w:iCs/>
          <w:sz w:val="23"/>
          <w:szCs w:val="23"/>
        </w:rPr>
        <w:t>Załącznik</w:t>
      </w:r>
      <w:r w:rsidR="00B13CE4" w:rsidRPr="007F16E8">
        <w:rPr>
          <w:rFonts w:ascii="Times New Roman" w:hAnsi="Times New Roman"/>
          <w:iCs/>
          <w:sz w:val="23"/>
          <w:szCs w:val="23"/>
        </w:rPr>
        <w:t xml:space="preserve"> 19</w:t>
      </w:r>
      <w:r w:rsidRPr="007F16E8">
        <w:rPr>
          <w:rFonts w:ascii="Times New Roman" w:hAnsi="Times New Roman"/>
          <w:iCs/>
          <w:sz w:val="23"/>
          <w:szCs w:val="23"/>
        </w:rPr>
        <w:tab/>
      </w:r>
      <w:r w:rsidR="000F6503" w:rsidRPr="007F16E8">
        <w:rPr>
          <w:rFonts w:ascii="Times New Roman" w:hAnsi="Times New Roman"/>
          <w:iCs/>
          <w:sz w:val="23"/>
          <w:szCs w:val="23"/>
        </w:rPr>
        <w:t>Wzór Umowy o dofinansowanie Projektu z udziałem środków Państwowego Funduszu Rehabilitacji Osób Niepełnosprawnych wyłonionego do dofinansowania w trybie konkursowym w ramach Regionalnego Programu Operacyjnego Województwa Podkarpackiego</w:t>
      </w:r>
    </w:p>
    <w:p w:rsidR="000F6503" w:rsidRDefault="000F6503" w:rsidP="000F6503">
      <w:pPr>
        <w:spacing w:before="0" w:line="240" w:lineRule="auto"/>
        <w:ind w:left="2127" w:hanging="27"/>
        <w:rPr>
          <w:rFonts w:ascii="Times New Roman" w:hAnsi="Times New Roman"/>
          <w:iCs/>
          <w:sz w:val="23"/>
          <w:szCs w:val="23"/>
        </w:rPr>
      </w:pPr>
      <w:r w:rsidRPr="007F16E8">
        <w:rPr>
          <w:rFonts w:ascii="Times New Roman" w:hAnsi="Times New Roman"/>
          <w:iCs/>
          <w:sz w:val="23"/>
          <w:szCs w:val="23"/>
        </w:rPr>
        <w:t>na lata 2014-2020.</w:t>
      </w:r>
    </w:p>
    <w:p w:rsidR="00805970" w:rsidRPr="00805970" w:rsidRDefault="00805970" w:rsidP="00805970">
      <w:pPr>
        <w:spacing w:before="80" w:after="80" w:line="240" w:lineRule="auto"/>
        <w:ind w:left="2127" w:hanging="2127"/>
        <w:rPr>
          <w:rFonts w:ascii="Times New Roman" w:hAnsi="Times New Roman"/>
          <w:iCs/>
          <w:sz w:val="24"/>
          <w:szCs w:val="24"/>
        </w:rPr>
      </w:pPr>
      <w:r w:rsidRPr="00805970">
        <w:rPr>
          <w:rFonts w:ascii="Times New Roman" w:hAnsi="Times New Roman"/>
          <w:sz w:val="24"/>
          <w:szCs w:val="24"/>
        </w:rPr>
        <w:t>Załącznik 20</w:t>
      </w:r>
      <w:r w:rsidRPr="00805970">
        <w:rPr>
          <w:rFonts w:ascii="Times New Roman" w:hAnsi="Times New Roman"/>
          <w:sz w:val="24"/>
          <w:szCs w:val="24"/>
        </w:rPr>
        <w:tab/>
      </w:r>
      <w:r w:rsidRPr="00805970">
        <w:rPr>
          <w:rFonts w:ascii="Times New Roman" w:hAnsi="Times New Roman"/>
          <w:iCs/>
          <w:sz w:val="24"/>
          <w:szCs w:val="24"/>
        </w:rPr>
        <w:t>Wspólna Lista Wskaźników Kluczowych 2014-2020 – EFS.</w:t>
      </w:r>
    </w:p>
    <w:p w:rsidR="00805970" w:rsidRPr="007F16E8" w:rsidRDefault="00805970" w:rsidP="000F6503">
      <w:pPr>
        <w:spacing w:before="0" w:line="240" w:lineRule="auto"/>
        <w:ind w:left="2127" w:hanging="27"/>
        <w:rPr>
          <w:rFonts w:ascii="Times New Roman" w:hAnsi="Times New Roman"/>
          <w:iCs/>
          <w:sz w:val="23"/>
          <w:szCs w:val="23"/>
        </w:rPr>
      </w:pPr>
    </w:p>
    <w:sectPr w:rsidR="00805970" w:rsidRPr="007F16E8" w:rsidSect="00BD6E16">
      <w:pgSz w:w="11907" w:h="16840" w:code="9"/>
      <w:pgMar w:top="851" w:right="1418" w:bottom="851" w:left="1418" w:header="0" w:footer="32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80" w:rsidRDefault="00AE1480" w:rsidP="006D5963">
      <w:pPr>
        <w:spacing w:before="0" w:line="240" w:lineRule="auto"/>
      </w:pPr>
      <w:r>
        <w:separator/>
      </w:r>
    </w:p>
  </w:endnote>
  <w:endnote w:type="continuationSeparator" w:id="0">
    <w:p w:rsidR="00AE1480" w:rsidRDefault="00AE1480"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96" w:rsidRDefault="006E6296"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RPPK.08.01.00-IP.01-18-023/17</w:t>
    </w:r>
    <w:r>
      <w:rPr>
        <w:rFonts w:ascii="Cambria" w:hAnsi="Cambria"/>
      </w:rPr>
      <w:tab/>
      <w:t xml:space="preserve">Strona </w:t>
    </w:r>
    <w:r>
      <w:fldChar w:fldCharType="begin"/>
    </w:r>
    <w:r>
      <w:instrText xml:space="preserve"> PAGE   \* MERGEFORMAT </w:instrText>
    </w:r>
    <w:r>
      <w:fldChar w:fldCharType="separate"/>
    </w:r>
    <w:r w:rsidR="00B202E7" w:rsidRPr="00B202E7">
      <w:rPr>
        <w:rFonts w:ascii="Cambria" w:hAnsi="Cambria"/>
        <w:noProof/>
      </w:rPr>
      <w:t>1</w:t>
    </w:r>
    <w:r>
      <w:rPr>
        <w:rFonts w:ascii="Cambria" w:hAnsi="Cambria"/>
        <w:noProof/>
      </w:rPr>
      <w:fldChar w:fldCharType="end"/>
    </w:r>
  </w:p>
  <w:p w:rsidR="006E6296" w:rsidRDefault="006E62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80" w:rsidRDefault="00AE1480" w:rsidP="006D5963">
      <w:pPr>
        <w:spacing w:before="0" w:line="240" w:lineRule="auto"/>
      </w:pPr>
      <w:r>
        <w:separator/>
      </w:r>
    </w:p>
  </w:footnote>
  <w:footnote w:type="continuationSeparator" w:id="0">
    <w:p w:rsidR="00AE1480" w:rsidRDefault="00AE1480" w:rsidP="006D5963">
      <w:pPr>
        <w:spacing w:before="0" w:line="240" w:lineRule="auto"/>
      </w:pPr>
      <w:r>
        <w:continuationSeparator/>
      </w:r>
    </w:p>
  </w:footnote>
  <w:footnote w:id="1">
    <w:p w:rsidR="006E6296" w:rsidRPr="006077BB" w:rsidRDefault="006E6296" w:rsidP="003A7205">
      <w:pPr>
        <w:pStyle w:val="Tekstprzypisudolnego"/>
        <w:rPr>
          <w:sz w:val="16"/>
        </w:rPr>
      </w:pPr>
      <w:r w:rsidRPr="004D7F6F">
        <w:rPr>
          <w:rStyle w:val="Odwoanieprzypisudolnego"/>
          <w:sz w:val="16"/>
        </w:rPr>
        <w:footnoteRef/>
      </w:r>
      <w:r w:rsidRPr="004D7F6F">
        <w:rPr>
          <w:sz w:val="16"/>
        </w:rPr>
        <w:t>M.in. usługi trenera pracy, usługi asystenckie, realizacja praktyk lub staż</w:t>
      </w:r>
      <w:r>
        <w:rPr>
          <w:sz w:val="16"/>
        </w:rPr>
        <w:t>y dla uczestników WTZ.</w:t>
      </w:r>
    </w:p>
  </w:footnote>
  <w:footnote w:id="2">
    <w:p w:rsidR="006E6296" w:rsidRPr="004D7F6F" w:rsidRDefault="006E6296" w:rsidP="003A7205">
      <w:pPr>
        <w:pStyle w:val="Tekstprzypisudolnego"/>
        <w:rPr>
          <w:sz w:val="16"/>
        </w:rPr>
      </w:pPr>
      <w:r w:rsidRPr="004D7F6F">
        <w:rPr>
          <w:rStyle w:val="Odwoanieprzypisudolnego"/>
          <w:sz w:val="16"/>
        </w:rPr>
        <w:footnoteRef/>
      </w:r>
      <w:r w:rsidRPr="004D7F6F">
        <w:rPr>
          <w:sz w:val="16"/>
        </w:rPr>
        <w:t xml:space="preserve">Działania w postaci usług aktywnej integracji muszą być obowiązkowo ukierunkowane na przygotowanie uczestników do podjęcia zatrudnienia w ZAZ, na otwartym bądź chronionym rynku pracy lub w przedsiębiorczości społecznej.  </w:t>
      </w:r>
    </w:p>
  </w:footnote>
  <w:footnote w:id="3">
    <w:p w:rsidR="006E6296" w:rsidRPr="004D7F6F" w:rsidRDefault="006E6296" w:rsidP="003A7205">
      <w:pPr>
        <w:pStyle w:val="Tekstprzypisudolnego"/>
      </w:pPr>
      <w:r w:rsidRPr="004D7F6F">
        <w:rPr>
          <w:rStyle w:val="Odwoanieprzypisudolnego"/>
          <w:sz w:val="16"/>
        </w:rPr>
        <w:footnoteRef/>
      </w:r>
      <w:r w:rsidRPr="004D7F6F">
        <w:rPr>
          <w:sz w:val="16"/>
        </w:rPr>
        <w:t>Poprzez stworzenie nowych miejsc reintegracji społecznej i zawodowej w istniejących podmiotach bądź</w:t>
      </w:r>
      <w:r>
        <w:rPr>
          <w:sz w:val="16"/>
        </w:rPr>
        <w:t xml:space="preserve"> tworzenie nowych podmiotów, z </w:t>
      </w:r>
      <w:r w:rsidRPr="004D7F6F">
        <w:rPr>
          <w:sz w:val="16"/>
        </w:rPr>
        <w:t>zastrzeżeniem, iż nie są tworzone nowe ZAZ.</w:t>
      </w:r>
    </w:p>
  </w:footnote>
  <w:footnote w:id="4">
    <w:p w:rsidR="006E6296" w:rsidRDefault="006E6296" w:rsidP="006072B5">
      <w:pPr>
        <w:pStyle w:val="Nagwek3"/>
        <w:numPr>
          <w:ilvl w:val="0"/>
          <w:numId w:val="0"/>
        </w:numPr>
        <w:rPr>
          <w:sz w:val="16"/>
          <w:szCs w:val="16"/>
        </w:rPr>
      </w:pPr>
      <w:r>
        <w:rPr>
          <w:rStyle w:val="Odwoanieprzypisudolnego"/>
          <w:bCs w:val="0"/>
          <w:sz w:val="20"/>
          <w:szCs w:val="24"/>
        </w:rPr>
        <w:footnoteRef/>
      </w:r>
      <w:r w:rsidRPr="002E34AD">
        <w:rPr>
          <w:sz w:val="16"/>
          <w:szCs w:val="16"/>
        </w:rPr>
        <w:t>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5">
    <w:p w:rsidR="006E6296" w:rsidRPr="008141C2" w:rsidRDefault="006E6296"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6E6296" w:rsidRPr="008141C2" w:rsidRDefault="006E6296" w:rsidP="008141C2">
      <w:pPr>
        <w:spacing w:before="0" w:line="240" w:lineRule="auto"/>
        <w:rPr>
          <w:rFonts w:ascii="Times New Roman" w:hAnsi="Times New Roman"/>
          <w:bCs/>
          <w:sz w:val="16"/>
          <w:szCs w:val="16"/>
        </w:rPr>
      </w:pPr>
    </w:p>
    <w:p w:rsidR="006E6296" w:rsidRDefault="006E6296"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6">
    <w:p w:rsidR="006E6296" w:rsidRPr="00046A70" w:rsidRDefault="006E6296" w:rsidP="00FA2F56">
      <w:pPr>
        <w:pStyle w:val="Tekstprzypisudolnego"/>
        <w:rPr>
          <w:sz w:val="16"/>
          <w:szCs w:val="16"/>
        </w:rPr>
      </w:pPr>
      <w:r w:rsidRPr="00046A70">
        <w:rPr>
          <w:rStyle w:val="Odwoanieprzypisudolnego"/>
          <w:sz w:val="16"/>
          <w:szCs w:val="16"/>
        </w:rPr>
        <w:footnoteRef/>
      </w:r>
      <w:r w:rsidRPr="00046A70">
        <w:rPr>
          <w:sz w:val="16"/>
          <w:szCs w:val="16"/>
        </w:rPr>
        <w:t xml:space="preserve">M.in. usługi trenera pracy, usługi asystenckie, realizacja praktyk lub staży dla uczestników WTZ.  </w:t>
      </w:r>
    </w:p>
  </w:footnote>
  <w:footnote w:id="7">
    <w:p w:rsidR="006E6296" w:rsidRPr="00046A70" w:rsidRDefault="006E6296" w:rsidP="00FA2F56">
      <w:pPr>
        <w:pStyle w:val="Tekstprzypisudolnego"/>
        <w:rPr>
          <w:sz w:val="16"/>
          <w:szCs w:val="16"/>
        </w:rPr>
      </w:pPr>
      <w:r w:rsidRPr="00046A70">
        <w:rPr>
          <w:rStyle w:val="Odwoanieprzypisudolnego"/>
          <w:sz w:val="16"/>
          <w:szCs w:val="16"/>
        </w:rPr>
        <w:footnoteRef/>
      </w:r>
      <w:r w:rsidRPr="00046A70">
        <w:rPr>
          <w:sz w:val="16"/>
          <w:szCs w:val="16"/>
        </w:rPr>
        <w:t>Działania w postaci usług aktywnej integracji muszą być obowiązkowo ukierunkowane na przygotowanie uczestników do podjęcia zatrudnienia w ZAZ, na otwartym bądź chronionym rynku pracy lub w przedsiębiorczości społecznej.</w:t>
      </w:r>
    </w:p>
  </w:footnote>
  <w:footnote w:id="8">
    <w:p w:rsidR="006E6296" w:rsidRPr="00046A70" w:rsidRDefault="006E6296" w:rsidP="00FA2F56">
      <w:pPr>
        <w:pStyle w:val="Tekstprzypisudolnego"/>
        <w:rPr>
          <w:sz w:val="16"/>
          <w:szCs w:val="16"/>
        </w:rPr>
      </w:pPr>
      <w:r w:rsidRPr="00046A70">
        <w:rPr>
          <w:rStyle w:val="Odwoanieprzypisudolnego"/>
          <w:sz w:val="16"/>
          <w:szCs w:val="16"/>
        </w:rPr>
        <w:footnoteRef/>
      </w:r>
      <w:r w:rsidRPr="00046A70">
        <w:rPr>
          <w:sz w:val="16"/>
          <w:szCs w:val="16"/>
        </w:rPr>
        <w:t>Poprzez stworzenie nowych miejsc reintegracji społecznej i zawodowej w istniejących podmiotach bądź tworzenie nowych podmiotów, z</w:t>
      </w:r>
      <w:r>
        <w:rPr>
          <w:sz w:val="16"/>
          <w:szCs w:val="16"/>
        </w:rPr>
        <w:t> </w:t>
      </w:r>
      <w:r w:rsidRPr="00046A70">
        <w:rPr>
          <w:sz w:val="16"/>
          <w:szCs w:val="16"/>
        </w:rPr>
        <w:t>zastrzeżeniem, iż nie są tworzone nowe ZAZ.</w:t>
      </w:r>
    </w:p>
  </w:footnote>
  <w:footnote w:id="9">
    <w:p w:rsidR="006E6296" w:rsidRPr="009D0EA2" w:rsidRDefault="006E6296" w:rsidP="007D06F0">
      <w:pPr>
        <w:pStyle w:val="Tekstprzypisudolnego"/>
      </w:pPr>
      <w:r>
        <w:rPr>
          <w:rStyle w:val="Odwoanieprzypisudolnego"/>
        </w:rPr>
        <w:footnoteRef/>
      </w:r>
      <w:r>
        <w:rPr>
          <w:sz w:val="16"/>
          <w:szCs w:val="16"/>
        </w:rPr>
        <w:t xml:space="preserve">Zgodnie z definicją zawartą w </w:t>
      </w:r>
      <w:r>
        <w:rPr>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r>
        <w:rPr>
          <w:sz w:val="16"/>
          <w:szCs w:val="16"/>
        </w:rPr>
        <w:t xml:space="preserve">. </w:t>
      </w:r>
      <w:r>
        <w:t xml:space="preserve"> </w:t>
      </w:r>
    </w:p>
  </w:footnote>
  <w:footnote w:id="10">
    <w:p w:rsidR="006E6296" w:rsidRPr="009D0EA2" w:rsidRDefault="006E6296" w:rsidP="007D06F0">
      <w:pPr>
        <w:pStyle w:val="Tekstprzypisudolnego"/>
      </w:pPr>
      <w:r>
        <w:rPr>
          <w:rStyle w:val="Odwoanieprzypisudolnego"/>
        </w:rPr>
        <w:footnoteRef/>
      </w:r>
      <w:r>
        <w:rPr>
          <w:sz w:val="16"/>
          <w:szCs w:val="16"/>
        </w:rPr>
        <w:t xml:space="preserve">Wsparcie dla rodziny może być realizowane wyłącznie, gdy odbywa się wraz (w tym samym projekcie) ze wsparciem dla osób zagrożonych ubóstwem lub wykluczeniem społecznym oraz jest niezbędne dla skutecznego (to jest - osiągnięte zostaną efekty </w:t>
      </w:r>
      <w:proofErr w:type="spellStart"/>
      <w:r>
        <w:rPr>
          <w:sz w:val="16"/>
          <w:szCs w:val="16"/>
        </w:rPr>
        <w:t>społeczno</w:t>
      </w:r>
      <w:proofErr w:type="spellEnd"/>
      <w:r>
        <w:rPr>
          <w:sz w:val="16"/>
          <w:szCs w:val="16"/>
        </w:rPr>
        <w:t xml:space="preserve"> - zatrudnieniowe) wsparcia osoby zagrożonej ubóstwem lub wykluczeniem społecznym.</w:t>
      </w:r>
    </w:p>
  </w:footnote>
  <w:footnote w:id="11">
    <w:p w:rsidR="006E6296" w:rsidRPr="0073370D" w:rsidRDefault="006E6296">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12">
    <w:p w:rsidR="006E6296" w:rsidRDefault="006E6296" w:rsidP="00962418">
      <w:pPr>
        <w:pStyle w:val="Tekstprzypisudolnego"/>
      </w:pPr>
      <w:r>
        <w:rPr>
          <w:rStyle w:val="Odwoanieprzypisudolnego"/>
        </w:rPr>
        <w:footnoteRef/>
      </w:r>
      <w:r>
        <w:t xml:space="preserve"> 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13">
    <w:p w:rsidR="006E6296" w:rsidRDefault="006E6296" w:rsidP="00962418">
      <w:pPr>
        <w:pStyle w:val="Tekstprzypisudolnego"/>
      </w:pPr>
      <w:r>
        <w:rPr>
          <w:rStyle w:val="Odwoanieprzypisudolnego"/>
        </w:rPr>
        <w:footnoteRef/>
      </w:r>
      <w:r>
        <w:t xml:space="preserve"> 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2014 -2020.</w:t>
      </w:r>
    </w:p>
  </w:footnote>
  <w:footnote w:id="14">
    <w:p w:rsidR="006E6296" w:rsidRPr="0025431A" w:rsidRDefault="006E6296" w:rsidP="00445E87">
      <w:pPr>
        <w:spacing w:before="0" w:line="0" w:lineRule="atLeast"/>
        <w:rPr>
          <w:rFonts w:ascii="Times New Roman" w:hAnsi="Times New Roman"/>
          <w:sz w:val="20"/>
        </w:rPr>
      </w:pPr>
      <w:r w:rsidRPr="0025431A">
        <w:rPr>
          <w:rStyle w:val="Odwoanieprzypisudolnego"/>
          <w:rFonts w:ascii="Times New Roman" w:hAnsi="Times New Roman"/>
          <w:sz w:val="20"/>
        </w:rPr>
        <w:footnoteRef/>
      </w:r>
      <w:r w:rsidRPr="0025431A">
        <w:rPr>
          <w:rFonts w:ascii="Times New Roman" w:hAnsi="Times New Roman"/>
          <w:sz w:val="20"/>
        </w:rPr>
        <w:t xml:space="preserve"> Miesięczne wynagrodzenie w ramach umowy cywilnoprawnej musi odpowiadać, co najmniej minimalnemu wynagrodzeniu za pracę ustalanemu na podstawie przepisów o minimalnym wynagrodzeniu za pracę. Zatem, </w:t>
      </w:r>
      <w:r>
        <w:rPr>
          <w:rFonts w:ascii="Times New Roman" w:hAnsi="Times New Roman"/>
          <w:sz w:val="20"/>
        </w:rPr>
        <w:br/>
      </w:r>
      <w:r w:rsidRPr="0025431A">
        <w:rPr>
          <w:rFonts w:ascii="Times New Roman" w:hAnsi="Times New Roman"/>
          <w:sz w:val="20"/>
        </w:rPr>
        <w:t xml:space="preserve">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w:t>
      </w:r>
      <w:r>
        <w:rPr>
          <w:rFonts w:ascii="Times New Roman" w:hAnsi="Times New Roman"/>
          <w:sz w:val="20"/>
        </w:rPr>
        <w:br/>
      </w:r>
      <w:r w:rsidRPr="0025431A">
        <w:rPr>
          <w:rFonts w:ascii="Times New Roman" w:hAnsi="Times New Roman"/>
          <w:sz w:val="20"/>
        </w:rPr>
        <w:t>na podstawie przepisów o minimalnym wynagrodzeniu za pracę).</w:t>
      </w:r>
    </w:p>
    <w:p w:rsidR="006E6296" w:rsidRPr="00586119" w:rsidRDefault="006E6296" w:rsidP="00445E87">
      <w:pPr>
        <w:pStyle w:val="Tekstprzypisudolnego"/>
      </w:pPr>
    </w:p>
  </w:footnote>
  <w:footnote w:id="15">
    <w:p w:rsidR="006E6296" w:rsidRDefault="006E6296" w:rsidP="00805970">
      <w:pPr>
        <w:pStyle w:val="Tekstprzypisudolnego"/>
      </w:pPr>
      <w:r>
        <w:rPr>
          <w:rStyle w:val="Odwoanieprzypisudolnego"/>
        </w:rPr>
        <w:footnoteRef/>
      </w:r>
      <w:r>
        <w:t xml:space="preserve"> Definicje wspólnych wskaźników produktu (wskaźników horyzontalnych) są zgodne z definicjami odpowiednich wskaźników zawartymi we Wspólnej Liście Wskaźników Kluczowych 2014-2020  dla  EFS</w:t>
      </w:r>
    </w:p>
    <w:p w:rsidR="006E6296" w:rsidRDefault="006E6296">
      <w:pPr>
        <w:pStyle w:val="Tekstprzypisudolnego"/>
      </w:pPr>
      <w:r>
        <w:t>(WLWK), która stanowi załącznik nr 2 do Wytycznych w zakresie monitorowania postępu rzeczowego realizacji programów operacyjnych na lata 2014-2020.</w:t>
      </w:r>
    </w:p>
  </w:footnote>
  <w:footnote w:id="16">
    <w:p w:rsidR="006E6296" w:rsidRPr="00FD5B15" w:rsidRDefault="006E6296"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6E6296" w:rsidRPr="003B134D" w:rsidRDefault="006E6296">
      <w:pPr>
        <w:pStyle w:val="Tekstprzypisudolnego"/>
      </w:pPr>
    </w:p>
  </w:footnote>
  <w:footnote w:id="17">
    <w:p w:rsidR="006E6296" w:rsidRPr="008930C2" w:rsidRDefault="006E6296"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6E6296" w:rsidRPr="008D4793" w:rsidRDefault="006E6296"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6E6296" w:rsidRDefault="006E6296" w:rsidP="00795ADE">
      <w:pPr>
        <w:pStyle w:val="Tekstkomentarza"/>
      </w:pPr>
    </w:p>
    <w:p w:rsidR="006E6296" w:rsidRDefault="006E6296">
      <w:pPr>
        <w:pStyle w:val="Tekstprzypisudolnego"/>
      </w:pPr>
    </w:p>
  </w:footnote>
  <w:footnote w:id="18">
    <w:p w:rsidR="006E6296" w:rsidRDefault="006E6296"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96" w:rsidRPr="00530708" w:rsidRDefault="006E6296"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90AA8"/>
    <w:multiLevelType w:val="hybridMultilevel"/>
    <w:tmpl w:val="48DC875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DB3F23"/>
    <w:multiLevelType w:val="hybridMultilevel"/>
    <w:tmpl w:val="D6BC6E9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0B48703D"/>
    <w:multiLevelType w:val="hybridMultilevel"/>
    <w:tmpl w:val="572EF58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B13130"/>
    <w:multiLevelType w:val="multilevel"/>
    <w:tmpl w:val="61E4F1A0"/>
    <w:lvl w:ilvl="0">
      <w:start w:val="1"/>
      <w:numFmt w:val="decimal"/>
      <w:lvlText w:val="%1."/>
      <w:lvlJc w:val="left"/>
      <w:pPr>
        <w:ind w:left="833" w:hanging="360"/>
      </w:pPr>
    </w:lvl>
    <w:lvl w:ilvl="1">
      <w:start w:val="1"/>
      <w:numFmt w:val="decimal"/>
      <w:isLgl/>
      <w:lvlText w:val="%1.%2"/>
      <w:lvlJc w:val="left"/>
      <w:pPr>
        <w:ind w:left="1076" w:hanging="48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774" w:hanging="1440"/>
      </w:pPr>
      <w:rPr>
        <w:rFonts w:hint="default"/>
      </w:rPr>
    </w:lvl>
    <w:lvl w:ilvl="8">
      <w:start w:val="1"/>
      <w:numFmt w:val="decimal"/>
      <w:isLgl/>
      <w:lvlText w:val="%1.%2.%3.%4.%5.%6.%7.%8.%9"/>
      <w:lvlJc w:val="left"/>
      <w:pPr>
        <w:ind w:left="3257" w:hanging="1800"/>
      </w:pPr>
      <w:rPr>
        <w:rFonts w:hint="default"/>
      </w:rPr>
    </w:lvl>
  </w:abstractNum>
  <w:abstractNum w:abstractNumId="22">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28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017324"/>
    <w:multiLevelType w:val="hybridMultilevel"/>
    <w:tmpl w:val="08ECA6F0"/>
    <w:lvl w:ilvl="0" w:tplc="8F80B8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6A2835"/>
    <w:multiLevelType w:val="hybridMultilevel"/>
    <w:tmpl w:val="D8DE72B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nsid w:val="48FB1B18"/>
    <w:multiLevelType w:val="hybridMultilevel"/>
    <w:tmpl w:val="7BE4438E"/>
    <w:lvl w:ilvl="0" w:tplc="03623148">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1765CFB"/>
    <w:multiLevelType w:val="hybridMultilevel"/>
    <w:tmpl w:val="C9B83358"/>
    <w:lvl w:ilvl="0" w:tplc="D8BA0628">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181A61"/>
    <w:multiLevelType w:val="hybridMultilevel"/>
    <w:tmpl w:val="5644BFDC"/>
    <w:lvl w:ilvl="0" w:tplc="2B58195E">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F75181"/>
    <w:multiLevelType w:val="hybridMultilevel"/>
    <w:tmpl w:val="B3B495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0">
    <w:nsid w:val="60BE204A"/>
    <w:multiLevelType w:val="multilevel"/>
    <w:tmpl w:val="AE3CE9FE"/>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5"/>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1">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0">
    <w:nsid w:val="6E9F21BE"/>
    <w:multiLevelType w:val="hybridMultilevel"/>
    <w:tmpl w:val="3E12847C"/>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3">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5">
    <w:nsid w:val="72835F65"/>
    <w:multiLevelType w:val="hybridMultilevel"/>
    <w:tmpl w:val="CEEE3D8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7">
    <w:nsid w:val="73E74094"/>
    <w:multiLevelType w:val="hybridMultilevel"/>
    <w:tmpl w:val="628AAAC4"/>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FD0756"/>
    <w:multiLevelType w:val="hybridMultilevel"/>
    <w:tmpl w:val="5C38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F77D5F"/>
    <w:multiLevelType w:val="hybridMultilevel"/>
    <w:tmpl w:val="3740DFD0"/>
    <w:lvl w:ilvl="0" w:tplc="544C3A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nsid w:val="7FA25171"/>
    <w:multiLevelType w:val="hybridMultilevel"/>
    <w:tmpl w:val="6BB8E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7"/>
  </w:num>
  <w:num w:numId="2">
    <w:abstractNumId w:val="5"/>
  </w:num>
  <w:num w:numId="3">
    <w:abstractNumId w:val="51"/>
  </w:num>
  <w:num w:numId="4">
    <w:abstractNumId w:val="38"/>
  </w:num>
  <w:num w:numId="5">
    <w:abstractNumId w:val="7"/>
  </w:num>
  <w:num w:numId="6">
    <w:abstractNumId w:val="62"/>
  </w:num>
  <w:num w:numId="7">
    <w:abstractNumId w:val="4"/>
  </w:num>
  <w:num w:numId="8">
    <w:abstractNumId w:val="27"/>
  </w:num>
  <w:num w:numId="9">
    <w:abstractNumId w:val="32"/>
  </w:num>
  <w:num w:numId="10">
    <w:abstractNumId w:val="26"/>
  </w:num>
  <w:num w:numId="11">
    <w:abstractNumId w:val="19"/>
  </w:num>
  <w:num w:numId="12">
    <w:abstractNumId w:val="31"/>
  </w:num>
  <w:num w:numId="13">
    <w:abstractNumId w:val="65"/>
  </w:num>
  <w:num w:numId="14">
    <w:abstractNumId w:val="17"/>
  </w:num>
  <w:num w:numId="15">
    <w:abstractNumId w:val="24"/>
  </w:num>
  <w:num w:numId="16">
    <w:abstractNumId w:val="41"/>
  </w:num>
  <w:num w:numId="17">
    <w:abstractNumId w:val="6"/>
  </w:num>
  <w:num w:numId="18">
    <w:abstractNumId w:val="96"/>
  </w:num>
  <w:num w:numId="19">
    <w:abstractNumId w:val="54"/>
  </w:num>
  <w:num w:numId="20">
    <w:abstractNumId w:val="74"/>
  </w:num>
  <w:num w:numId="21">
    <w:abstractNumId w:val="40"/>
  </w:num>
  <w:num w:numId="22">
    <w:abstractNumId w:val="37"/>
  </w:num>
  <w:num w:numId="23">
    <w:abstractNumId w:val="66"/>
  </w:num>
  <w:num w:numId="24">
    <w:abstractNumId w:val="34"/>
  </w:num>
  <w:num w:numId="25">
    <w:abstractNumId w:val="95"/>
  </w:num>
  <w:num w:numId="26">
    <w:abstractNumId w:val="60"/>
  </w:num>
  <w:num w:numId="27">
    <w:abstractNumId w:val="56"/>
  </w:num>
  <w:num w:numId="28">
    <w:abstractNumId w:val="71"/>
  </w:num>
  <w:num w:numId="29">
    <w:abstractNumId w:val="46"/>
  </w:num>
  <w:num w:numId="30">
    <w:abstractNumId w:val="69"/>
  </w:num>
  <w:num w:numId="31">
    <w:abstractNumId w:val="52"/>
  </w:num>
  <w:num w:numId="32">
    <w:abstractNumId w:val="45"/>
  </w:num>
  <w:num w:numId="33">
    <w:abstractNumId w:val="75"/>
  </w:num>
  <w:num w:numId="34">
    <w:abstractNumId w:val="44"/>
  </w:num>
  <w:num w:numId="35">
    <w:abstractNumId w:val="53"/>
  </w:num>
  <w:num w:numId="36">
    <w:abstractNumId w:val="94"/>
  </w:num>
  <w:num w:numId="37">
    <w:abstractNumId w:val="92"/>
  </w:num>
  <w:num w:numId="38">
    <w:abstractNumId w:val="1"/>
  </w:num>
  <w:num w:numId="39">
    <w:abstractNumId w:val="8"/>
  </w:num>
  <w:num w:numId="40">
    <w:abstractNumId w:val="99"/>
  </w:num>
  <w:num w:numId="41">
    <w:abstractNumId w:val="29"/>
  </w:num>
  <w:num w:numId="42">
    <w:abstractNumId w:val="0"/>
  </w:num>
  <w:num w:numId="43">
    <w:abstractNumId w:val="35"/>
  </w:num>
  <w:num w:numId="44">
    <w:abstractNumId w:val="36"/>
  </w:num>
  <w:num w:numId="45">
    <w:abstractNumId w:val="20"/>
  </w:num>
  <w:num w:numId="46">
    <w:abstractNumId w:val="9"/>
  </w:num>
  <w:num w:numId="47">
    <w:abstractNumId w:val="86"/>
  </w:num>
  <w:num w:numId="48">
    <w:abstractNumId w:val="13"/>
  </w:num>
  <w:num w:numId="49">
    <w:abstractNumId w:val="39"/>
  </w:num>
  <w:num w:numId="50">
    <w:abstractNumId w:val="73"/>
  </w:num>
  <w:num w:numId="51">
    <w:abstractNumId w:val="42"/>
  </w:num>
  <w:num w:numId="52">
    <w:abstractNumId w:val="25"/>
  </w:num>
  <w:num w:numId="53">
    <w:abstractNumId w:val="78"/>
  </w:num>
  <w:num w:numId="54">
    <w:abstractNumId w:val="59"/>
  </w:num>
  <w:num w:numId="55">
    <w:abstractNumId w:val="58"/>
  </w:num>
  <w:num w:numId="56">
    <w:abstractNumId w:val="30"/>
  </w:num>
  <w:num w:numId="57">
    <w:abstractNumId w:val="2"/>
  </w:num>
  <w:num w:numId="58">
    <w:abstractNumId w:val="55"/>
  </w:num>
  <w:num w:numId="59">
    <w:abstractNumId w:val="12"/>
  </w:num>
  <w:num w:numId="60">
    <w:abstractNumId w:val="57"/>
  </w:num>
  <w:num w:numId="61">
    <w:abstractNumId w:val="38"/>
  </w:num>
  <w:num w:numId="62">
    <w:abstractNumId w:val="79"/>
  </w:num>
  <w:num w:numId="63">
    <w:abstractNumId w:val="49"/>
  </w:num>
  <w:num w:numId="64">
    <w:abstractNumId w:val="91"/>
  </w:num>
  <w:num w:numId="65">
    <w:abstractNumId w:val="82"/>
  </w:num>
  <w:num w:numId="66">
    <w:abstractNumId w:val="14"/>
  </w:num>
  <w:num w:numId="67">
    <w:abstractNumId w:val="68"/>
  </w:num>
  <w:num w:numId="68">
    <w:abstractNumId w:val="23"/>
  </w:num>
  <w:num w:numId="69">
    <w:abstractNumId w:val="88"/>
  </w:num>
  <w:num w:numId="70">
    <w:abstractNumId w:val="64"/>
  </w:num>
  <w:num w:numId="71">
    <w:abstractNumId w:val="76"/>
  </w:num>
  <w:num w:numId="72">
    <w:abstractNumId w:val="16"/>
  </w:num>
  <w:num w:numId="73">
    <w:abstractNumId w:val="47"/>
  </w:num>
  <w:num w:numId="74">
    <w:abstractNumId w:val="21"/>
  </w:num>
  <w:num w:numId="75">
    <w:abstractNumId w:val="72"/>
  </w:num>
  <w:num w:numId="76">
    <w:abstractNumId w:val="84"/>
  </w:num>
  <w:num w:numId="77">
    <w:abstractNumId w:val="61"/>
  </w:num>
  <w:num w:numId="78">
    <w:abstractNumId w:val="33"/>
  </w:num>
  <w:num w:numId="79">
    <w:abstractNumId w:val="83"/>
  </w:num>
  <w:num w:numId="80">
    <w:abstractNumId w:val="22"/>
  </w:num>
  <w:num w:numId="81">
    <w:abstractNumId w:val="18"/>
  </w:num>
  <w:num w:numId="82">
    <w:abstractNumId w:val="77"/>
  </w:num>
  <w:num w:numId="83">
    <w:abstractNumId w:val="28"/>
  </w:num>
  <w:num w:numId="84">
    <w:abstractNumId w:val="15"/>
  </w:num>
  <w:num w:numId="85">
    <w:abstractNumId w:val="67"/>
  </w:num>
  <w:num w:numId="86">
    <w:abstractNumId w:val="11"/>
  </w:num>
  <w:num w:numId="87">
    <w:abstractNumId w:val="87"/>
  </w:num>
  <w:num w:numId="88">
    <w:abstractNumId w:val="48"/>
  </w:num>
  <w:num w:numId="89">
    <w:abstractNumId w:val="85"/>
  </w:num>
  <w:num w:numId="90">
    <w:abstractNumId w:val="10"/>
  </w:num>
  <w:num w:numId="91">
    <w:abstractNumId w:val="3"/>
  </w:num>
  <w:num w:numId="92">
    <w:abstractNumId w:val="93"/>
  </w:num>
  <w:num w:numId="93">
    <w:abstractNumId w:val="43"/>
  </w:num>
  <w:num w:numId="94">
    <w:abstractNumId w:val="63"/>
  </w:num>
  <w:num w:numId="95">
    <w:abstractNumId w:val="98"/>
  </w:num>
  <w:num w:numId="96">
    <w:abstractNumId w:val="80"/>
  </w:num>
  <w:num w:numId="97">
    <w:abstractNumId w:val="89"/>
  </w:num>
  <w:num w:numId="98">
    <w:abstractNumId w:val="50"/>
  </w:num>
  <w:num w:numId="99">
    <w:abstractNumId w:val="81"/>
  </w:num>
  <w:num w:numId="100">
    <w:abstractNumId w:val="90"/>
  </w:num>
  <w:num w:numId="101">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łażej Ewelina">
    <w15:presenceInfo w15:providerId="None" w15:userId="Błażej Ew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2E9E"/>
    <w:rsid w:val="00003017"/>
    <w:rsid w:val="00003454"/>
    <w:rsid w:val="00003467"/>
    <w:rsid w:val="00003E4F"/>
    <w:rsid w:val="000040C4"/>
    <w:rsid w:val="00004CA0"/>
    <w:rsid w:val="000051CB"/>
    <w:rsid w:val="00005422"/>
    <w:rsid w:val="000056C2"/>
    <w:rsid w:val="00006A43"/>
    <w:rsid w:val="000072F1"/>
    <w:rsid w:val="00007425"/>
    <w:rsid w:val="00007CAE"/>
    <w:rsid w:val="0001066A"/>
    <w:rsid w:val="0001305D"/>
    <w:rsid w:val="00013745"/>
    <w:rsid w:val="000146D9"/>
    <w:rsid w:val="000151DA"/>
    <w:rsid w:val="00015496"/>
    <w:rsid w:val="000159AD"/>
    <w:rsid w:val="00015C38"/>
    <w:rsid w:val="00015C54"/>
    <w:rsid w:val="0001610F"/>
    <w:rsid w:val="00016DC2"/>
    <w:rsid w:val="00016F1E"/>
    <w:rsid w:val="000174D5"/>
    <w:rsid w:val="00020934"/>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60D"/>
    <w:rsid w:val="000747DF"/>
    <w:rsid w:val="000762CE"/>
    <w:rsid w:val="00076521"/>
    <w:rsid w:val="00076C7A"/>
    <w:rsid w:val="000770C7"/>
    <w:rsid w:val="00080264"/>
    <w:rsid w:val="00083DBF"/>
    <w:rsid w:val="0008459D"/>
    <w:rsid w:val="00084655"/>
    <w:rsid w:val="000854BF"/>
    <w:rsid w:val="000857B8"/>
    <w:rsid w:val="00085DA0"/>
    <w:rsid w:val="000865FA"/>
    <w:rsid w:val="00086F9E"/>
    <w:rsid w:val="00087301"/>
    <w:rsid w:val="00090DAD"/>
    <w:rsid w:val="00090F49"/>
    <w:rsid w:val="00090F75"/>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443"/>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62F"/>
    <w:rsid w:val="000D591C"/>
    <w:rsid w:val="000D6AA5"/>
    <w:rsid w:val="000D700E"/>
    <w:rsid w:val="000D74C4"/>
    <w:rsid w:val="000E0C60"/>
    <w:rsid w:val="000E1088"/>
    <w:rsid w:val="000E276A"/>
    <w:rsid w:val="000E3391"/>
    <w:rsid w:val="000E3E91"/>
    <w:rsid w:val="000E52D1"/>
    <w:rsid w:val="000E74A9"/>
    <w:rsid w:val="000E7F2E"/>
    <w:rsid w:val="000F0A7E"/>
    <w:rsid w:val="000F138C"/>
    <w:rsid w:val="000F17DF"/>
    <w:rsid w:val="000F285A"/>
    <w:rsid w:val="000F2EC6"/>
    <w:rsid w:val="000F3295"/>
    <w:rsid w:val="000F34FB"/>
    <w:rsid w:val="000F39EB"/>
    <w:rsid w:val="000F3FDA"/>
    <w:rsid w:val="000F4F0C"/>
    <w:rsid w:val="000F52C0"/>
    <w:rsid w:val="000F5320"/>
    <w:rsid w:val="000F59A4"/>
    <w:rsid w:val="000F5C4D"/>
    <w:rsid w:val="000F5DC3"/>
    <w:rsid w:val="000F5E34"/>
    <w:rsid w:val="000F60A6"/>
    <w:rsid w:val="000F6503"/>
    <w:rsid w:val="000F66BE"/>
    <w:rsid w:val="000F6882"/>
    <w:rsid w:val="000F6B01"/>
    <w:rsid w:val="000F6DF8"/>
    <w:rsid w:val="000F6E20"/>
    <w:rsid w:val="000F7458"/>
    <w:rsid w:val="001007DA"/>
    <w:rsid w:val="00100830"/>
    <w:rsid w:val="00101B6A"/>
    <w:rsid w:val="00101F0D"/>
    <w:rsid w:val="00102BF1"/>
    <w:rsid w:val="00102C05"/>
    <w:rsid w:val="00103206"/>
    <w:rsid w:val="001034AE"/>
    <w:rsid w:val="00103EA4"/>
    <w:rsid w:val="00103FD1"/>
    <w:rsid w:val="001041D3"/>
    <w:rsid w:val="00104A07"/>
    <w:rsid w:val="00104AF4"/>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766"/>
    <w:rsid w:val="00121D23"/>
    <w:rsid w:val="0012202D"/>
    <w:rsid w:val="001222EB"/>
    <w:rsid w:val="00122E1E"/>
    <w:rsid w:val="00123A70"/>
    <w:rsid w:val="00124030"/>
    <w:rsid w:val="00124476"/>
    <w:rsid w:val="00125FD5"/>
    <w:rsid w:val="001271B4"/>
    <w:rsid w:val="00127275"/>
    <w:rsid w:val="0012785B"/>
    <w:rsid w:val="0013000D"/>
    <w:rsid w:val="00131175"/>
    <w:rsid w:val="001311F0"/>
    <w:rsid w:val="00131426"/>
    <w:rsid w:val="00131702"/>
    <w:rsid w:val="00132DE3"/>
    <w:rsid w:val="00135A7D"/>
    <w:rsid w:val="001364A0"/>
    <w:rsid w:val="00137351"/>
    <w:rsid w:val="00140398"/>
    <w:rsid w:val="001404D6"/>
    <w:rsid w:val="00140D9F"/>
    <w:rsid w:val="00141D9A"/>
    <w:rsid w:val="00142D7B"/>
    <w:rsid w:val="001441F9"/>
    <w:rsid w:val="0014425C"/>
    <w:rsid w:val="00144FC4"/>
    <w:rsid w:val="0014502D"/>
    <w:rsid w:val="0014552F"/>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57A56"/>
    <w:rsid w:val="00160418"/>
    <w:rsid w:val="00160766"/>
    <w:rsid w:val="001611CF"/>
    <w:rsid w:val="00161EA7"/>
    <w:rsid w:val="00162381"/>
    <w:rsid w:val="0016274D"/>
    <w:rsid w:val="00164174"/>
    <w:rsid w:val="00164540"/>
    <w:rsid w:val="001647F3"/>
    <w:rsid w:val="00166434"/>
    <w:rsid w:val="00167BCA"/>
    <w:rsid w:val="00170F0E"/>
    <w:rsid w:val="001713B8"/>
    <w:rsid w:val="00171A35"/>
    <w:rsid w:val="00172179"/>
    <w:rsid w:val="001727AF"/>
    <w:rsid w:val="00172851"/>
    <w:rsid w:val="00172870"/>
    <w:rsid w:val="001748C3"/>
    <w:rsid w:val="001750E9"/>
    <w:rsid w:val="001758C1"/>
    <w:rsid w:val="00175AD5"/>
    <w:rsid w:val="00176B96"/>
    <w:rsid w:val="00177733"/>
    <w:rsid w:val="001777C2"/>
    <w:rsid w:val="00177D4C"/>
    <w:rsid w:val="00180614"/>
    <w:rsid w:val="00181143"/>
    <w:rsid w:val="001814EB"/>
    <w:rsid w:val="00181987"/>
    <w:rsid w:val="00181E21"/>
    <w:rsid w:val="0018209F"/>
    <w:rsid w:val="00182ECE"/>
    <w:rsid w:val="0018354B"/>
    <w:rsid w:val="00183DCF"/>
    <w:rsid w:val="001841B3"/>
    <w:rsid w:val="0018473B"/>
    <w:rsid w:val="00184C74"/>
    <w:rsid w:val="001901B2"/>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81F"/>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80B"/>
    <w:rsid w:val="001E18FD"/>
    <w:rsid w:val="001E1A13"/>
    <w:rsid w:val="001E1B4D"/>
    <w:rsid w:val="001E1F93"/>
    <w:rsid w:val="001E3963"/>
    <w:rsid w:val="001E3B78"/>
    <w:rsid w:val="001E58CE"/>
    <w:rsid w:val="001E6BA2"/>
    <w:rsid w:val="001E6F7A"/>
    <w:rsid w:val="001E73D6"/>
    <w:rsid w:val="001E75B0"/>
    <w:rsid w:val="001E76C7"/>
    <w:rsid w:val="001F3598"/>
    <w:rsid w:val="001F3920"/>
    <w:rsid w:val="001F3E11"/>
    <w:rsid w:val="001F5671"/>
    <w:rsid w:val="001F7021"/>
    <w:rsid w:val="002000F1"/>
    <w:rsid w:val="0020061C"/>
    <w:rsid w:val="002018A5"/>
    <w:rsid w:val="00202BD1"/>
    <w:rsid w:val="0020396B"/>
    <w:rsid w:val="00203BD9"/>
    <w:rsid w:val="00203E77"/>
    <w:rsid w:val="0020495D"/>
    <w:rsid w:val="00205DBB"/>
    <w:rsid w:val="00205FE6"/>
    <w:rsid w:val="00206279"/>
    <w:rsid w:val="002077B4"/>
    <w:rsid w:val="0021026A"/>
    <w:rsid w:val="00210490"/>
    <w:rsid w:val="00210CB7"/>
    <w:rsid w:val="002111BB"/>
    <w:rsid w:val="0021163F"/>
    <w:rsid w:val="0021196F"/>
    <w:rsid w:val="00211D1E"/>
    <w:rsid w:val="002120BA"/>
    <w:rsid w:val="002120DF"/>
    <w:rsid w:val="00213024"/>
    <w:rsid w:val="00214389"/>
    <w:rsid w:val="002151D6"/>
    <w:rsid w:val="0021576B"/>
    <w:rsid w:val="00216E71"/>
    <w:rsid w:val="0022098F"/>
    <w:rsid w:val="00220F9F"/>
    <w:rsid w:val="00222444"/>
    <w:rsid w:val="0022266F"/>
    <w:rsid w:val="00223BBB"/>
    <w:rsid w:val="0022477D"/>
    <w:rsid w:val="00224C92"/>
    <w:rsid w:val="00226415"/>
    <w:rsid w:val="00226D04"/>
    <w:rsid w:val="00227424"/>
    <w:rsid w:val="002316D5"/>
    <w:rsid w:val="00232734"/>
    <w:rsid w:val="00232943"/>
    <w:rsid w:val="00232DE6"/>
    <w:rsid w:val="002339E7"/>
    <w:rsid w:val="002346DC"/>
    <w:rsid w:val="00234EB7"/>
    <w:rsid w:val="00235064"/>
    <w:rsid w:val="00235417"/>
    <w:rsid w:val="00235569"/>
    <w:rsid w:val="00236FC5"/>
    <w:rsid w:val="0023734F"/>
    <w:rsid w:val="002400C6"/>
    <w:rsid w:val="002417FE"/>
    <w:rsid w:val="00242311"/>
    <w:rsid w:val="002436AC"/>
    <w:rsid w:val="00243882"/>
    <w:rsid w:val="0024411F"/>
    <w:rsid w:val="00245482"/>
    <w:rsid w:val="00246898"/>
    <w:rsid w:val="00246AE1"/>
    <w:rsid w:val="002473C2"/>
    <w:rsid w:val="00247439"/>
    <w:rsid w:val="00247E31"/>
    <w:rsid w:val="00247F9C"/>
    <w:rsid w:val="00251008"/>
    <w:rsid w:val="00251B8D"/>
    <w:rsid w:val="0025261A"/>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2E88"/>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D74"/>
    <w:rsid w:val="002919AA"/>
    <w:rsid w:val="00292144"/>
    <w:rsid w:val="0029371B"/>
    <w:rsid w:val="00293AB7"/>
    <w:rsid w:val="002944EF"/>
    <w:rsid w:val="00294F9C"/>
    <w:rsid w:val="002950FE"/>
    <w:rsid w:val="002958E7"/>
    <w:rsid w:val="002975DA"/>
    <w:rsid w:val="002A0375"/>
    <w:rsid w:val="002A0542"/>
    <w:rsid w:val="002A0F35"/>
    <w:rsid w:val="002A3186"/>
    <w:rsid w:val="002A3ADE"/>
    <w:rsid w:val="002A3BE2"/>
    <w:rsid w:val="002A41A0"/>
    <w:rsid w:val="002A5BEB"/>
    <w:rsid w:val="002A60FE"/>
    <w:rsid w:val="002A651F"/>
    <w:rsid w:val="002A6DDB"/>
    <w:rsid w:val="002A7BE9"/>
    <w:rsid w:val="002B13FB"/>
    <w:rsid w:val="002B193A"/>
    <w:rsid w:val="002B1BD1"/>
    <w:rsid w:val="002B270B"/>
    <w:rsid w:val="002B3722"/>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2C3E"/>
    <w:rsid w:val="002D3AB1"/>
    <w:rsid w:val="002D3F19"/>
    <w:rsid w:val="002D42A6"/>
    <w:rsid w:val="002D46CF"/>
    <w:rsid w:val="002D4CBA"/>
    <w:rsid w:val="002D6616"/>
    <w:rsid w:val="002D67E8"/>
    <w:rsid w:val="002D6F8A"/>
    <w:rsid w:val="002D709D"/>
    <w:rsid w:val="002D7B3C"/>
    <w:rsid w:val="002E18E3"/>
    <w:rsid w:val="002E209A"/>
    <w:rsid w:val="002E2820"/>
    <w:rsid w:val="002E288A"/>
    <w:rsid w:val="002E34AD"/>
    <w:rsid w:val="002E5E0C"/>
    <w:rsid w:val="002E6036"/>
    <w:rsid w:val="002E61E4"/>
    <w:rsid w:val="002E66F3"/>
    <w:rsid w:val="002E684E"/>
    <w:rsid w:val="002E7882"/>
    <w:rsid w:val="002F067C"/>
    <w:rsid w:val="002F0B8F"/>
    <w:rsid w:val="002F1E76"/>
    <w:rsid w:val="002F2A8A"/>
    <w:rsid w:val="002F332E"/>
    <w:rsid w:val="002F725F"/>
    <w:rsid w:val="002F7D71"/>
    <w:rsid w:val="00300B3D"/>
    <w:rsid w:val="0030172C"/>
    <w:rsid w:val="00301D02"/>
    <w:rsid w:val="00301FF9"/>
    <w:rsid w:val="00302DF4"/>
    <w:rsid w:val="003043E1"/>
    <w:rsid w:val="0030458F"/>
    <w:rsid w:val="0030469C"/>
    <w:rsid w:val="00305620"/>
    <w:rsid w:val="0030700A"/>
    <w:rsid w:val="00307D40"/>
    <w:rsid w:val="00310D20"/>
    <w:rsid w:val="003127CD"/>
    <w:rsid w:val="00312EB6"/>
    <w:rsid w:val="00315476"/>
    <w:rsid w:val="0031615D"/>
    <w:rsid w:val="003163B1"/>
    <w:rsid w:val="003167EC"/>
    <w:rsid w:val="003169AC"/>
    <w:rsid w:val="00316C3B"/>
    <w:rsid w:val="00316EE3"/>
    <w:rsid w:val="00317164"/>
    <w:rsid w:val="003175CD"/>
    <w:rsid w:val="00317735"/>
    <w:rsid w:val="00317EDE"/>
    <w:rsid w:val="00320133"/>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D19"/>
    <w:rsid w:val="0035041D"/>
    <w:rsid w:val="00350707"/>
    <w:rsid w:val="00350C69"/>
    <w:rsid w:val="003513B6"/>
    <w:rsid w:val="00351BC3"/>
    <w:rsid w:val="00352594"/>
    <w:rsid w:val="003527A1"/>
    <w:rsid w:val="00352B6A"/>
    <w:rsid w:val="00353415"/>
    <w:rsid w:val="003535AB"/>
    <w:rsid w:val="00354244"/>
    <w:rsid w:val="00354A4C"/>
    <w:rsid w:val="00354DF8"/>
    <w:rsid w:val="003551FE"/>
    <w:rsid w:val="003557F5"/>
    <w:rsid w:val="00356523"/>
    <w:rsid w:val="00357047"/>
    <w:rsid w:val="003570E7"/>
    <w:rsid w:val="003601C0"/>
    <w:rsid w:val="0036092C"/>
    <w:rsid w:val="00361354"/>
    <w:rsid w:val="00362D83"/>
    <w:rsid w:val="0036308C"/>
    <w:rsid w:val="00363210"/>
    <w:rsid w:val="00363E9D"/>
    <w:rsid w:val="00364115"/>
    <w:rsid w:val="00365CAB"/>
    <w:rsid w:val="003729F4"/>
    <w:rsid w:val="00372D31"/>
    <w:rsid w:val="0037303A"/>
    <w:rsid w:val="00373B11"/>
    <w:rsid w:val="003740B4"/>
    <w:rsid w:val="00374623"/>
    <w:rsid w:val="003759F3"/>
    <w:rsid w:val="00375F80"/>
    <w:rsid w:val="00380498"/>
    <w:rsid w:val="003818C8"/>
    <w:rsid w:val="00381C50"/>
    <w:rsid w:val="003823D7"/>
    <w:rsid w:val="00382661"/>
    <w:rsid w:val="00383324"/>
    <w:rsid w:val="00383C24"/>
    <w:rsid w:val="00383CC5"/>
    <w:rsid w:val="00384353"/>
    <w:rsid w:val="00385205"/>
    <w:rsid w:val="00385C43"/>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05"/>
    <w:rsid w:val="003A727F"/>
    <w:rsid w:val="003A7A46"/>
    <w:rsid w:val="003B05C1"/>
    <w:rsid w:val="003B05DF"/>
    <w:rsid w:val="003B11CA"/>
    <w:rsid w:val="003B134D"/>
    <w:rsid w:val="003B15B7"/>
    <w:rsid w:val="003B28C4"/>
    <w:rsid w:val="003B405D"/>
    <w:rsid w:val="003B4309"/>
    <w:rsid w:val="003B56B2"/>
    <w:rsid w:val="003B6098"/>
    <w:rsid w:val="003B6946"/>
    <w:rsid w:val="003B77ED"/>
    <w:rsid w:val="003B7D3A"/>
    <w:rsid w:val="003C03A6"/>
    <w:rsid w:val="003C0FF8"/>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E01"/>
    <w:rsid w:val="00417227"/>
    <w:rsid w:val="004175B7"/>
    <w:rsid w:val="0042019C"/>
    <w:rsid w:val="00420974"/>
    <w:rsid w:val="00420F80"/>
    <w:rsid w:val="00421588"/>
    <w:rsid w:val="0042272B"/>
    <w:rsid w:val="004232E2"/>
    <w:rsid w:val="00424149"/>
    <w:rsid w:val="00424829"/>
    <w:rsid w:val="00425BB9"/>
    <w:rsid w:val="00425CB2"/>
    <w:rsid w:val="00426927"/>
    <w:rsid w:val="004277A1"/>
    <w:rsid w:val="004277A5"/>
    <w:rsid w:val="004278C7"/>
    <w:rsid w:val="00427EB6"/>
    <w:rsid w:val="00430BFB"/>
    <w:rsid w:val="0043160D"/>
    <w:rsid w:val="0043190B"/>
    <w:rsid w:val="00431A99"/>
    <w:rsid w:val="00432A06"/>
    <w:rsid w:val="0043314B"/>
    <w:rsid w:val="0043420C"/>
    <w:rsid w:val="00434565"/>
    <w:rsid w:val="0043461C"/>
    <w:rsid w:val="00436512"/>
    <w:rsid w:val="00441337"/>
    <w:rsid w:val="00442FEE"/>
    <w:rsid w:val="004452CB"/>
    <w:rsid w:val="004454BD"/>
    <w:rsid w:val="00445E87"/>
    <w:rsid w:val="00445EE1"/>
    <w:rsid w:val="00446FE6"/>
    <w:rsid w:val="004519C8"/>
    <w:rsid w:val="00452065"/>
    <w:rsid w:val="00452320"/>
    <w:rsid w:val="00452602"/>
    <w:rsid w:val="004528B3"/>
    <w:rsid w:val="00452B24"/>
    <w:rsid w:val="00453476"/>
    <w:rsid w:val="004535D7"/>
    <w:rsid w:val="00453E39"/>
    <w:rsid w:val="004549CC"/>
    <w:rsid w:val="00454A84"/>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1129"/>
    <w:rsid w:val="004A1E23"/>
    <w:rsid w:val="004A36A0"/>
    <w:rsid w:val="004A3A08"/>
    <w:rsid w:val="004A45F7"/>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3AA4"/>
    <w:rsid w:val="004D577A"/>
    <w:rsid w:val="004D5D73"/>
    <w:rsid w:val="004D64B3"/>
    <w:rsid w:val="004D6689"/>
    <w:rsid w:val="004D6AB2"/>
    <w:rsid w:val="004D71C1"/>
    <w:rsid w:val="004D731C"/>
    <w:rsid w:val="004D7561"/>
    <w:rsid w:val="004D7BFD"/>
    <w:rsid w:val="004E0C35"/>
    <w:rsid w:val="004E1545"/>
    <w:rsid w:val="004E26EC"/>
    <w:rsid w:val="004E2F69"/>
    <w:rsid w:val="004E348A"/>
    <w:rsid w:val="004E3672"/>
    <w:rsid w:val="004E49A7"/>
    <w:rsid w:val="004E5393"/>
    <w:rsid w:val="004E5476"/>
    <w:rsid w:val="004E6371"/>
    <w:rsid w:val="004E6ECB"/>
    <w:rsid w:val="004E7383"/>
    <w:rsid w:val="004F0CE2"/>
    <w:rsid w:val="004F1095"/>
    <w:rsid w:val="004F14B6"/>
    <w:rsid w:val="004F19CB"/>
    <w:rsid w:val="004F20B3"/>
    <w:rsid w:val="004F44AC"/>
    <w:rsid w:val="004F6372"/>
    <w:rsid w:val="004F6AB1"/>
    <w:rsid w:val="004F7931"/>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1C0"/>
    <w:rsid w:val="005127FF"/>
    <w:rsid w:val="00513746"/>
    <w:rsid w:val="00514139"/>
    <w:rsid w:val="00514770"/>
    <w:rsid w:val="00515174"/>
    <w:rsid w:val="00515226"/>
    <w:rsid w:val="005157D4"/>
    <w:rsid w:val="00515C28"/>
    <w:rsid w:val="005160E3"/>
    <w:rsid w:val="00516792"/>
    <w:rsid w:val="0051706A"/>
    <w:rsid w:val="00517BC9"/>
    <w:rsid w:val="005204D6"/>
    <w:rsid w:val="00520DA2"/>
    <w:rsid w:val="00521351"/>
    <w:rsid w:val="0052176E"/>
    <w:rsid w:val="0052324D"/>
    <w:rsid w:val="005234E8"/>
    <w:rsid w:val="0052382F"/>
    <w:rsid w:val="00523A23"/>
    <w:rsid w:val="0052423D"/>
    <w:rsid w:val="0052602B"/>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602B7"/>
    <w:rsid w:val="00560E66"/>
    <w:rsid w:val="00561915"/>
    <w:rsid w:val="005627D4"/>
    <w:rsid w:val="00562CBE"/>
    <w:rsid w:val="00564110"/>
    <w:rsid w:val="00565588"/>
    <w:rsid w:val="00565AE3"/>
    <w:rsid w:val="00567454"/>
    <w:rsid w:val="00567A5F"/>
    <w:rsid w:val="005700E9"/>
    <w:rsid w:val="00570354"/>
    <w:rsid w:val="00571BEF"/>
    <w:rsid w:val="005729F9"/>
    <w:rsid w:val="00572CDC"/>
    <w:rsid w:val="00573344"/>
    <w:rsid w:val="00575A01"/>
    <w:rsid w:val="005764B2"/>
    <w:rsid w:val="0057684C"/>
    <w:rsid w:val="00576B4C"/>
    <w:rsid w:val="00576D45"/>
    <w:rsid w:val="005775DE"/>
    <w:rsid w:val="00580D84"/>
    <w:rsid w:val="005813E3"/>
    <w:rsid w:val="00581E6A"/>
    <w:rsid w:val="00582672"/>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818"/>
    <w:rsid w:val="00594E5E"/>
    <w:rsid w:val="0059514B"/>
    <w:rsid w:val="00595BCD"/>
    <w:rsid w:val="00595CD9"/>
    <w:rsid w:val="00596161"/>
    <w:rsid w:val="00596E36"/>
    <w:rsid w:val="00597336"/>
    <w:rsid w:val="00597E66"/>
    <w:rsid w:val="005A0505"/>
    <w:rsid w:val="005A0A4B"/>
    <w:rsid w:val="005A0A59"/>
    <w:rsid w:val="005A0ECD"/>
    <w:rsid w:val="005A0F3C"/>
    <w:rsid w:val="005A1536"/>
    <w:rsid w:val="005A2685"/>
    <w:rsid w:val="005A2BDB"/>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5B62"/>
    <w:rsid w:val="005C61AC"/>
    <w:rsid w:val="005C63A5"/>
    <w:rsid w:val="005C6E0E"/>
    <w:rsid w:val="005C7639"/>
    <w:rsid w:val="005C7DA0"/>
    <w:rsid w:val="005D04EB"/>
    <w:rsid w:val="005D0CE6"/>
    <w:rsid w:val="005D162A"/>
    <w:rsid w:val="005D2BE7"/>
    <w:rsid w:val="005D2D7F"/>
    <w:rsid w:val="005D2FB8"/>
    <w:rsid w:val="005D36E3"/>
    <w:rsid w:val="005D3C44"/>
    <w:rsid w:val="005D4571"/>
    <w:rsid w:val="005D46E8"/>
    <w:rsid w:val="005D4C53"/>
    <w:rsid w:val="005D5856"/>
    <w:rsid w:val="005D5E6A"/>
    <w:rsid w:val="005D72D5"/>
    <w:rsid w:val="005D7E7B"/>
    <w:rsid w:val="005D7EDE"/>
    <w:rsid w:val="005E0302"/>
    <w:rsid w:val="005E03B5"/>
    <w:rsid w:val="005E1C29"/>
    <w:rsid w:val="005E253A"/>
    <w:rsid w:val="005E2ADA"/>
    <w:rsid w:val="005E2E7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0D2B"/>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EE5"/>
    <w:rsid w:val="00666FEB"/>
    <w:rsid w:val="00667735"/>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259D"/>
    <w:rsid w:val="00694283"/>
    <w:rsid w:val="006942E8"/>
    <w:rsid w:val="006949BD"/>
    <w:rsid w:val="00694F4C"/>
    <w:rsid w:val="00696492"/>
    <w:rsid w:val="006A0356"/>
    <w:rsid w:val="006A0A16"/>
    <w:rsid w:val="006A0AEA"/>
    <w:rsid w:val="006A11E2"/>
    <w:rsid w:val="006A19AE"/>
    <w:rsid w:val="006A1A28"/>
    <w:rsid w:val="006A1E12"/>
    <w:rsid w:val="006A22F8"/>
    <w:rsid w:val="006A2309"/>
    <w:rsid w:val="006A2A93"/>
    <w:rsid w:val="006A3044"/>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3F83"/>
    <w:rsid w:val="006B4324"/>
    <w:rsid w:val="006B44AD"/>
    <w:rsid w:val="006B511D"/>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296"/>
    <w:rsid w:val="006E68CB"/>
    <w:rsid w:val="006F12F9"/>
    <w:rsid w:val="006F1929"/>
    <w:rsid w:val="006F2541"/>
    <w:rsid w:val="006F32CD"/>
    <w:rsid w:val="006F3D32"/>
    <w:rsid w:val="006F4915"/>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3FB9"/>
    <w:rsid w:val="00704895"/>
    <w:rsid w:val="00704CC7"/>
    <w:rsid w:val="00705042"/>
    <w:rsid w:val="00706808"/>
    <w:rsid w:val="00707F67"/>
    <w:rsid w:val="00712A47"/>
    <w:rsid w:val="00712F0B"/>
    <w:rsid w:val="00713538"/>
    <w:rsid w:val="00713DAD"/>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453"/>
    <w:rsid w:val="007427B8"/>
    <w:rsid w:val="00742B9F"/>
    <w:rsid w:val="00744EA5"/>
    <w:rsid w:val="00744FCA"/>
    <w:rsid w:val="007452AE"/>
    <w:rsid w:val="007457F5"/>
    <w:rsid w:val="00746937"/>
    <w:rsid w:val="00746BC6"/>
    <w:rsid w:val="007473B2"/>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230"/>
    <w:rsid w:val="007A151F"/>
    <w:rsid w:val="007A23FC"/>
    <w:rsid w:val="007A3C10"/>
    <w:rsid w:val="007A3F90"/>
    <w:rsid w:val="007A5CC2"/>
    <w:rsid w:val="007A6428"/>
    <w:rsid w:val="007A648D"/>
    <w:rsid w:val="007A6596"/>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17BD"/>
    <w:rsid w:val="007C2E45"/>
    <w:rsid w:val="007C3497"/>
    <w:rsid w:val="007C366D"/>
    <w:rsid w:val="007C523B"/>
    <w:rsid w:val="007C59A4"/>
    <w:rsid w:val="007C604A"/>
    <w:rsid w:val="007C6BAA"/>
    <w:rsid w:val="007C6D1C"/>
    <w:rsid w:val="007C7A3B"/>
    <w:rsid w:val="007C7CE4"/>
    <w:rsid w:val="007D06C7"/>
    <w:rsid w:val="007D06F0"/>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B60"/>
    <w:rsid w:val="007E51DC"/>
    <w:rsid w:val="007E56C7"/>
    <w:rsid w:val="007E686E"/>
    <w:rsid w:val="007E6DF4"/>
    <w:rsid w:val="007E782B"/>
    <w:rsid w:val="007F04AC"/>
    <w:rsid w:val="007F0B45"/>
    <w:rsid w:val="007F16E8"/>
    <w:rsid w:val="007F17DF"/>
    <w:rsid w:val="007F1850"/>
    <w:rsid w:val="007F258C"/>
    <w:rsid w:val="007F3C4D"/>
    <w:rsid w:val="007F477C"/>
    <w:rsid w:val="007F557F"/>
    <w:rsid w:val="007F5A19"/>
    <w:rsid w:val="007F65E5"/>
    <w:rsid w:val="007F662A"/>
    <w:rsid w:val="007F6746"/>
    <w:rsid w:val="007F6803"/>
    <w:rsid w:val="007F7100"/>
    <w:rsid w:val="007F7A16"/>
    <w:rsid w:val="007F7D89"/>
    <w:rsid w:val="007F7F6B"/>
    <w:rsid w:val="008007AC"/>
    <w:rsid w:val="00800992"/>
    <w:rsid w:val="00800AE9"/>
    <w:rsid w:val="00801946"/>
    <w:rsid w:val="00801C5A"/>
    <w:rsid w:val="0080232C"/>
    <w:rsid w:val="008027F5"/>
    <w:rsid w:val="00803E71"/>
    <w:rsid w:val="008049CA"/>
    <w:rsid w:val="00805884"/>
    <w:rsid w:val="00805970"/>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06F"/>
    <w:rsid w:val="008213BC"/>
    <w:rsid w:val="008215C4"/>
    <w:rsid w:val="00821831"/>
    <w:rsid w:val="00821C30"/>
    <w:rsid w:val="0082249D"/>
    <w:rsid w:val="00822832"/>
    <w:rsid w:val="00823C38"/>
    <w:rsid w:val="0082444D"/>
    <w:rsid w:val="0082512C"/>
    <w:rsid w:val="00825228"/>
    <w:rsid w:val="00825ED3"/>
    <w:rsid w:val="008275F8"/>
    <w:rsid w:val="0083131C"/>
    <w:rsid w:val="00831BAF"/>
    <w:rsid w:val="00832EDD"/>
    <w:rsid w:val="00834181"/>
    <w:rsid w:val="008344D3"/>
    <w:rsid w:val="00834FE4"/>
    <w:rsid w:val="00835856"/>
    <w:rsid w:val="008365FD"/>
    <w:rsid w:val="00836604"/>
    <w:rsid w:val="0083690F"/>
    <w:rsid w:val="00836A6D"/>
    <w:rsid w:val="00836CFA"/>
    <w:rsid w:val="00836FF8"/>
    <w:rsid w:val="008406B8"/>
    <w:rsid w:val="0084168C"/>
    <w:rsid w:val="008421D0"/>
    <w:rsid w:val="00842797"/>
    <w:rsid w:val="00842955"/>
    <w:rsid w:val="00842BB1"/>
    <w:rsid w:val="00843222"/>
    <w:rsid w:val="00843B61"/>
    <w:rsid w:val="00843CA9"/>
    <w:rsid w:val="00844020"/>
    <w:rsid w:val="00845CCE"/>
    <w:rsid w:val="0084618C"/>
    <w:rsid w:val="00846C8F"/>
    <w:rsid w:val="00847BD4"/>
    <w:rsid w:val="00850004"/>
    <w:rsid w:val="00850BBC"/>
    <w:rsid w:val="00850DA6"/>
    <w:rsid w:val="0085120B"/>
    <w:rsid w:val="008514C2"/>
    <w:rsid w:val="00851D90"/>
    <w:rsid w:val="00851DE9"/>
    <w:rsid w:val="00851F2D"/>
    <w:rsid w:val="008520BA"/>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7712"/>
    <w:rsid w:val="0088071D"/>
    <w:rsid w:val="0088167C"/>
    <w:rsid w:val="008825FD"/>
    <w:rsid w:val="00882DFD"/>
    <w:rsid w:val="0088352C"/>
    <w:rsid w:val="00883802"/>
    <w:rsid w:val="00883D63"/>
    <w:rsid w:val="0088492E"/>
    <w:rsid w:val="00884C43"/>
    <w:rsid w:val="00884FD2"/>
    <w:rsid w:val="0088518B"/>
    <w:rsid w:val="00886091"/>
    <w:rsid w:val="0088626E"/>
    <w:rsid w:val="00886276"/>
    <w:rsid w:val="00886458"/>
    <w:rsid w:val="00890E8F"/>
    <w:rsid w:val="00891EB5"/>
    <w:rsid w:val="008930C2"/>
    <w:rsid w:val="0089345B"/>
    <w:rsid w:val="008942CB"/>
    <w:rsid w:val="008944C6"/>
    <w:rsid w:val="00895902"/>
    <w:rsid w:val="00895CDF"/>
    <w:rsid w:val="00896022"/>
    <w:rsid w:val="008964A1"/>
    <w:rsid w:val="0089724C"/>
    <w:rsid w:val="008A02C0"/>
    <w:rsid w:val="008A0CED"/>
    <w:rsid w:val="008A0E75"/>
    <w:rsid w:val="008A123A"/>
    <w:rsid w:val="008A16A5"/>
    <w:rsid w:val="008A34C5"/>
    <w:rsid w:val="008A3C2D"/>
    <w:rsid w:val="008A42D2"/>
    <w:rsid w:val="008A4527"/>
    <w:rsid w:val="008A4EE5"/>
    <w:rsid w:val="008A561A"/>
    <w:rsid w:val="008A5AE5"/>
    <w:rsid w:val="008A6A31"/>
    <w:rsid w:val="008B0C2D"/>
    <w:rsid w:val="008B2738"/>
    <w:rsid w:val="008B3A8B"/>
    <w:rsid w:val="008B5022"/>
    <w:rsid w:val="008B50F7"/>
    <w:rsid w:val="008B5F1E"/>
    <w:rsid w:val="008B7845"/>
    <w:rsid w:val="008B7F81"/>
    <w:rsid w:val="008C040A"/>
    <w:rsid w:val="008C0B46"/>
    <w:rsid w:val="008C4179"/>
    <w:rsid w:val="008C520B"/>
    <w:rsid w:val="008C59FE"/>
    <w:rsid w:val="008C5C5D"/>
    <w:rsid w:val="008C682F"/>
    <w:rsid w:val="008C6A1A"/>
    <w:rsid w:val="008C6F00"/>
    <w:rsid w:val="008C7424"/>
    <w:rsid w:val="008C7D17"/>
    <w:rsid w:val="008D1241"/>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8F7202"/>
    <w:rsid w:val="00900029"/>
    <w:rsid w:val="00900280"/>
    <w:rsid w:val="00902F3F"/>
    <w:rsid w:val="0090488E"/>
    <w:rsid w:val="0090502E"/>
    <w:rsid w:val="009054E0"/>
    <w:rsid w:val="00905636"/>
    <w:rsid w:val="00905F7F"/>
    <w:rsid w:val="00906101"/>
    <w:rsid w:val="00906AC4"/>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362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CAE"/>
    <w:rsid w:val="00957DB0"/>
    <w:rsid w:val="009601C9"/>
    <w:rsid w:val="00960A2D"/>
    <w:rsid w:val="0096122F"/>
    <w:rsid w:val="009613EF"/>
    <w:rsid w:val="009617BE"/>
    <w:rsid w:val="00961CCB"/>
    <w:rsid w:val="00962418"/>
    <w:rsid w:val="00963B50"/>
    <w:rsid w:val="00963DFA"/>
    <w:rsid w:val="00963F1C"/>
    <w:rsid w:val="009642B9"/>
    <w:rsid w:val="00965CEC"/>
    <w:rsid w:val="009672D8"/>
    <w:rsid w:val="009674D7"/>
    <w:rsid w:val="00967801"/>
    <w:rsid w:val="0097019C"/>
    <w:rsid w:val="00971124"/>
    <w:rsid w:val="00972BBF"/>
    <w:rsid w:val="00973FEE"/>
    <w:rsid w:val="009743B6"/>
    <w:rsid w:val="00975652"/>
    <w:rsid w:val="00975C5F"/>
    <w:rsid w:val="00976159"/>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3A"/>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4206"/>
    <w:rsid w:val="009D4400"/>
    <w:rsid w:val="009D4608"/>
    <w:rsid w:val="009D46D8"/>
    <w:rsid w:val="009D4D82"/>
    <w:rsid w:val="009D5278"/>
    <w:rsid w:val="009D677E"/>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30B6"/>
    <w:rsid w:val="009F367E"/>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4E70"/>
    <w:rsid w:val="00A150FA"/>
    <w:rsid w:val="00A15DF0"/>
    <w:rsid w:val="00A16E09"/>
    <w:rsid w:val="00A1752B"/>
    <w:rsid w:val="00A1758A"/>
    <w:rsid w:val="00A17A07"/>
    <w:rsid w:val="00A20197"/>
    <w:rsid w:val="00A2046A"/>
    <w:rsid w:val="00A20745"/>
    <w:rsid w:val="00A2249D"/>
    <w:rsid w:val="00A251A9"/>
    <w:rsid w:val="00A2553C"/>
    <w:rsid w:val="00A25766"/>
    <w:rsid w:val="00A27BAD"/>
    <w:rsid w:val="00A27E2C"/>
    <w:rsid w:val="00A3166C"/>
    <w:rsid w:val="00A32B3F"/>
    <w:rsid w:val="00A333C6"/>
    <w:rsid w:val="00A33B6B"/>
    <w:rsid w:val="00A342DA"/>
    <w:rsid w:val="00A34C49"/>
    <w:rsid w:val="00A356A7"/>
    <w:rsid w:val="00A35C72"/>
    <w:rsid w:val="00A35CF4"/>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4CFD"/>
    <w:rsid w:val="00A5550C"/>
    <w:rsid w:val="00A5563F"/>
    <w:rsid w:val="00A57D36"/>
    <w:rsid w:val="00A602AE"/>
    <w:rsid w:val="00A606AE"/>
    <w:rsid w:val="00A60EC7"/>
    <w:rsid w:val="00A632F1"/>
    <w:rsid w:val="00A63634"/>
    <w:rsid w:val="00A63673"/>
    <w:rsid w:val="00A651D1"/>
    <w:rsid w:val="00A652C3"/>
    <w:rsid w:val="00A6567B"/>
    <w:rsid w:val="00A672CC"/>
    <w:rsid w:val="00A67305"/>
    <w:rsid w:val="00A674CB"/>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57A8"/>
    <w:rsid w:val="00A86478"/>
    <w:rsid w:val="00A87A94"/>
    <w:rsid w:val="00A900D1"/>
    <w:rsid w:val="00A91488"/>
    <w:rsid w:val="00A92699"/>
    <w:rsid w:val="00A927DF"/>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4AF3"/>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480"/>
    <w:rsid w:val="00AE154F"/>
    <w:rsid w:val="00AE15C7"/>
    <w:rsid w:val="00AE1701"/>
    <w:rsid w:val="00AE1B34"/>
    <w:rsid w:val="00AE2230"/>
    <w:rsid w:val="00AE2DBB"/>
    <w:rsid w:val="00AE3107"/>
    <w:rsid w:val="00AE3155"/>
    <w:rsid w:val="00AE3B7D"/>
    <w:rsid w:val="00AE44EF"/>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4D"/>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661A"/>
    <w:rsid w:val="00B17319"/>
    <w:rsid w:val="00B17807"/>
    <w:rsid w:val="00B202E7"/>
    <w:rsid w:val="00B20D32"/>
    <w:rsid w:val="00B20ED4"/>
    <w:rsid w:val="00B2106D"/>
    <w:rsid w:val="00B211FD"/>
    <w:rsid w:val="00B2133E"/>
    <w:rsid w:val="00B21F32"/>
    <w:rsid w:val="00B22CBC"/>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492"/>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211"/>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DB"/>
    <w:rsid w:val="00B7202E"/>
    <w:rsid w:val="00B725EA"/>
    <w:rsid w:val="00B72FC8"/>
    <w:rsid w:val="00B73E9A"/>
    <w:rsid w:val="00B7439D"/>
    <w:rsid w:val="00B74417"/>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361"/>
    <w:rsid w:val="00BA4518"/>
    <w:rsid w:val="00BA4DA6"/>
    <w:rsid w:val="00BA55CD"/>
    <w:rsid w:val="00BA6339"/>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1F53"/>
    <w:rsid w:val="00BC29D6"/>
    <w:rsid w:val="00BC304B"/>
    <w:rsid w:val="00BC3999"/>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D6E16"/>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BF7D15"/>
    <w:rsid w:val="00C00975"/>
    <w:rsid w:val="00C00E81"/>
    <w:rsid w:val="00C00EA3"/>
    <w:rsid w:val="00C01941"/>
    <w:rsid w:val="00C03236"/>
    <w:rsid w:val="00C03A29"/>
    <w:rsid w:val="00C03AE4"/>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1B41"/>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269F"/>
    <w:rsid w:val="00C33D0B"/>
    <w:rsid w:val="00C3403B"/>
    <w:rsid w:val="00C353B4"/>
    <w:rsid w:val="00C3543C"/>
    <w:rsid w:val="00C3557C"/>
    <w:rsid w:val="00C377CB"/>
    <w:rsid w:val="00C377F5"/>
    <w:rsid w:val="00C40454"/>
    <w:rsid w:val="00C4295E"/>
    <w:rsid w:val="00C43464"/>
    <w:rsid w:val="00C4457F"/>
    <w:rsid w:val="00C44B42"/>
    <w:rsid w:val="00C46512"/>
    <w:rsid w:val="00C46691"/>
    <w:rsid w:val="00C4692D"/>
    <w:rsid w:val="00C46F9C"/>
    <w:rsid w:val="00C4732C"/>
    <w:rsid w:val="00C47F2B"/>
    <w:rsid w:val="00C503C1"/>
    <w:rsid w:val="00C50FF1"/>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9D2"/>
    <w:rsid w:val="00C66A6F"/>
    <w:rsid w:val="00C67FA7"/>
    <w:rsid w:val="00C7031C"/>
    <w:rsid w:val="00C7037F"/>
    <w:rsid w:val="00C71AA4"/>
    <w:rsid w:val="00C71D92"/>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880"/>
    <w:rsid w:val="00C84CA0"/>
    <w:rsid w:val="00C9096E"/>
    <w:rsid w:val="00C91629"/>
    <w:rsid w:val="00C916CF"/>
    <w:rsid w:val="00C91957"/>
    <w:rsid w:val="00C91FE7"/>
    <w:rsid w:val="00C9225D"/>
    <w:rsid w:val="00C9317F"/>
    <w:rsid w:val="00C93CDE"/>
    <w:rsid w:val="00C94477"/>
    <w:rsid w:val="00C94804"/>
    <w:rsid w:val="00C963D2"/>
    <w:rsid w:val="00C97603"/>
    <w:rsid w:val="00CA0074"/>
    <w:rsid w:val="00CA0A02"/>
    <w:rsid w:val="00CA0AA4"/>
    <w:rsid w:val="00CA132D"/>
    <w:rsid w:val="00CA1851"/>
    <w:rsid w:val="00CA1BA8"/>
    <w:rsid w:val="00CA1CE5"/>
    <w:rsid w:val="00CA2407"/>
    <w:rsid w:val="00CA37AA"/>
    <w:rsid w:val="00CA3F8C"/>
    <w:rsid w:val="00CA59E9"/>
    <w:rsid w:val="00CA681B"/>
    <w:rsid w:val="00CA7AE9"/>
    <w:rsid w:val="00CB0442"/>
    <w:rsid w:val="00CB1ACA"/>
    <w:rsid w:val="00CB2432"/>
    <w:rsid w:val="00CB60EF"/>
    <w:rsid w:val="00CB6F5B"/>
    <w:rsid w:val="00CB772C"/>
    <w:rsid w:val="00CB7756"/>
    <w:rsid w:val="00CC09E1"/>
    <w:rsid w:val="00CC0A3A"/>
    <w:rsid w:val="00CC2BD2"/>
    <w:rsid w:val="00CC30F9"/>
    <w:rsid w:val="00CC42FB"/>
    <w:rsid w:val="00CC6287"/>
    <w:rsid w:val="00CC758D"/>
    <w:rsid w:val="00CD03AB"/>
    <w:rsid w:val="00CD082E"/>
    <w:rsid w:val="00CD0A47"/>
    <w:rsid w:val="00CD0AB0"/>
    <w:rsid w:val="00CD16EB"/>
    <w:rsid w:val="00CD2F43"/>
    <w:rsid w:val="00CD305E"/>
    <w:rsid w:val="00CD3375"/>
    <w:rsid w:val="00CD3F59"/>
    <w:rsid w:val="00CD4347"/>
    <w:rsid w:val="00CD5114"/>
    <w:rsid w:val="00CD58C1"/>
    <w:rsid w:val="00CD5AF8"/>
    <w:rsid w:val="00CD62B6"/>
    <w:rsid w:val="00CD6A5F"/>
    <w:rsid w:val="00CD6AF2"/>
    <w:rsid w:val="00CE04F4"/>
    <w:rsid w:val="00CE0C90"/>
    <w:rsid w:val="00CE1012"/>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380A"/>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6CD2"/>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55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522B"/>
    <w:rsid w:val="00D35454"/>
    <w:rsid w:val="00D355E0"/>
    <w:rsid w:val="00D35907"/>
    <w:rsid w:val="00D3593E"/>
    <w:rsid w:val="00D359BC"/>
    <w:rsid w:val="00D3709F"/>
    <w:rsid w:val="00D4202D"/>
    <w:rsid w:val="00D42110"/>
    <w:rsid w:val="00D422D6"/>
    <w:rsid w:val="00D4365B"/>
    <w:rsid w:val="00D44719"/>
    <w:rsid w:val="00D4481E"/>
    <w:rsid w:val="00D45A39"/>
    <w:rsid w:val="00D45C81"/>
    <w:rsid w:val="00D46E4F"/>
    <w:rsid w:val="00D50EAD"/>
    <w:rsid w:val="00D516B6"/>
    <w:rsid w:val="00D516D7"/>
    <w:rsid w:val="00D51F59"/>
    <w:rsid w:val="00D526E6"/>
    <w:rsid w:val="00D52E25"/>
    <w:rsid w:val="00D5387C"/>
    <w:rsid w:val="00D550E2"/>
    <w:rsid w:val="00D5614F"/>
    <w:rsid w:val="00D56B8C"/>
    <w:rsid w:val="00D571D6"/>
    <w:rsid w:val="00D57FBD"/>
    <w:rsid w:val="00D608C3"/>
    <w:rsid w:val="00D60B2A"/>
    <w:rsid w:val="00D618D1"/>
    <w:rsid w:val="00D618DF"/>
    <w:rsid w:val="00D62A2B"/>
    <w:rsid w:val="00D639CC"/>
    <w:rsid w:val="00D644D7"/>
    <w:rsid w:val="00D66EC1"/>
    <w:rsid w:val="00D67B62"/>
    <w:rsid w:val="00D67C0A"/>
    <w:rsid w:val="00D702BD"/>
    <w:rsid w:val="00D70EE8"/>
    <w:rsid w:val="00D710DE"/>
    <w:rsid w:val="00D71656"/>
    <w:rsid w:val="00D71913"/>
    <w:rsid w:val="00D719B2"/>
    <w:rsid w:val="00D734A8"/>
    <w:rsid w:val="00D73864"/>
    <w:rsid w:val="00D73FB3"/>
    <w:rsid w:val="00D74430"/>
    <w:rsid w:val="00D74A6D"/>
    <w:rsid w:val="00D75FA2"/>
    <w:rsid w:val="00D77972"/>
    <w:rsid w:val="00D8025F"/>
    <w:rsid w:val="00D805E7"/>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456"/>
    <w:rsid w:val="00DB36E6"/>
    <w:rsid w:val="00DB3FE8"/>
    <w:rsid w:val="00DB4950"/>
    <w:rsid w:val="00DB556A"/>
    <w:rsid w:val="00DB57E8"/>
    <w:rsid w:val="00DB6914"/>
    <w:rsid w:val="00DB6A18"/>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2F68"/>
    <w:rsid w:val="00DD3B96"/>
    <w:rsid w:val="00DD3F69"/>
    <w:rsid w:val="00DD41C4"/>
    <w:rsid w:val="00DD41F4"/>
    <w:rsid w:val="00DD5A21"/>
    <w:rsid w:val="00DD63D5"/>
    <w:rsid w:val="00DD6B61"/>
    <w:rsid w:val="00DD6D38"/>
    <w:rsid w:val="00DD734C"/>
    <w:rsid w:val="00DD7BEC"/>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58"/>
    <w:rsid w:val="00DF3846"/>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A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13B9"/>
    <w:rsid w:val="00E429E2"/>
    <w:rsid w:val="00E433BC"/>
    <w:rsid w:val="00E43E73"/>
    <w:rsid w:val="00E4451C"/>
    <w:rsid w:val="00E448C6"/>
    <w:rsid w:val="00E45048"/>
    <w:rsid w:val="00E4513F"/>
    <w:rsid w:val="00E453B5"/>
    <w:rsid w:val="00E45E55"/>
    <w:rsid w:val="00E46371"/>
    <w:rsid w:val="00E46F8D"/>
    <w:rsid w:val="00E46FAF"/>
    <w:rsid w:val="00E47108"/>
    <w:rsid w:val="00E473C3"/>
    <w:rsid w:val="00E479AF"/>
    <w:rsid w:val="00E50E6F"/>
    <w:rsid w:val="00E51413"/>
    <w:rsid w:val="00E51555"/>
    <w:rsid w:val="00E518A0"/>
    <w:rsid w:val="00E51F26"/>
    <w:rsid w:val="00E51F54"/>
    <w:rsid w:val="00E524E7"/>
    <w:rsid w:val="00E5271B"/>
    <w:rsid w:val="00E53139"/>
    <w:rsid w:val="00E53BCE"/>
    <w:rsid w:val="00E53C06"/>
    <w:rsid w:val="00E53DC6"/>
    <w:rsid w:val="00E541C4"/>
    <w:rsid w:val="00E55641"/>
    <w:rsid w:val="00E56A06"/>
    <w:rsid w:val="00E57B7D"/>
    <w:rsid w:val="00E60F84"/>
    <w:rsid w:val="00E613B1"/>
    <w:rsid w:val="00E61738"/>
    <w:rsid w:val="00E62046"/>
    <w:rsid w:val="00E62474"/>
    <w:rsid w:val="00E63CEE"/>
    <w:rsid w:val="00E64CA4"/>
    <w:rsid w:val="00E64E34"/>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216"/>
    <w:rsid w:val="00E8261A"/>
    <w:rsid w:val="00E84084"/>
    <w:rsid w:val="00E86B5D"/>
    <w:rsid w:val="00E8706C"/>
    <w:rsid w:val="00E87C3F"/>
    <w:rsid w:val="00E908B9"/>
    <w:rsid w:val="00E914A5"/>
    <w:rsid w:val="00E9151F"/>
    <w:rsid w:val="00E917C5"/>
    <w:rsid w:val="00E91F54"/>
    <w:rsid w:val="00E927AE"/>
    <w:rsid w:val="00E928E6"/>
    <w:rsid w:val="00E93381"/>
    <w:rsid w:val="00E93585"/>
    <w:rsid w:val="00E935FD"/>
    <w:rsid w:val="00E93607"/>
    <w:rsid w:val="00E95DDB"/>
    <w:rsid w:val="00E95F93"/>
    <w:rsid w:val="00E962BD"/>
    <w:rsid w:val="00E96E99"/>
    <w:rsid w:val="00E979A2"/>
    <w:rsid w:val="00EA00D0"/>
    <w:rsid w:val="00EA079C"/>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631A"/>
    <w:rsid w:val="00ED7167"/>
    <w:rsid w:val="00ED7A89"/>
    <w:rsid w:val="00EE0FCE"/>
    <w:rsid w:val="00EE13B0"/>
    <w:rsid w:val="00EE1CBA"/>
    <w:rsid w:val="00EE21C3"/>
    <w:rsid w:val="00EE2CBF"/>
    <w:rsid w:val="00EE3194"/>
    <w:rsid w:val="00EE3CF0"/>
    <w:rsid w:val="00EE3E51"/>
    <w:rsid w:val="00EE4405"/>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4F0E"/>
    <w:rsid w:val="00F05DC7"/>
    <w:rsid w:val="00F05DD9"/>
    <w:rsid w:val="00F06EE1"/>
    <w:rsid w:val="00F07013"/>
    <w:rsid w:val="00F07283"/>
    <w:rsid w:val="00F07E2F"/>
    <w:rsid w:val="00F07E47"/>
    <w:rsid w:val="00F10611"/>
    <w:rsid w:val="00F113D4"/>
    <w:rsid w:val="00F11515"/>
    <w:rsid w:val="00F11564"/>
    <w:rsid w:val="00F117B1"/>
    <w:rsid w:val="00F11C2F"/>
    <w:rsid w:val="00F12254"/>
    <w:rsid w:val="00F1254F"/>
    <w:rsid w:val="00F125A8"/>
    <w:rsid w:val="00F12EC6"/>
    <w:rsid w:val="00F13776"/>
    <w:rsid w:val="00F139E4"/>
    <w:rsid w:val="00F141C9"/>
    <w:rsid w:val="00F15124"/>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1B0"/>
    <w:rsid w:val="00F43547"/>
    <w:rsid w:val="00F4476A"/>
    <w:rsid w:val="00F46F99"/>
    <w:rsid w:val="00F47A92"/>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2F56"/>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335"/>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26"/>
    <w:rsid w:val="00FE55BB"/>
    <w:rsid w:val="00FE5ACC"/>
    <w:rsid w:val="00FE6543"/>
    <w:rsid w:val="00FE6EE0"/>
    <w:rsid w:val="00FE7255"/>
    <w:rsid w:val="00FE7602"/>
    <w:rsid w:val="00FE775D"/>
    <w:rsid w:val="00FF0379"/>
    <w:rsid w:val="00FF1AA0"/>
    <w:rsid w:val="00FF25BA"/>
    <w:rsid w:val="00FF3A1E"/>
    <w:rsid w:val="00FF3D83"/>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1"/>
      </w:numPr>
      <w:autoSpaceDE w:val="0"/>
      <w:autoSpaceDN w:val="0"/>
      <w:spacing w:before="60" w:after="60" w:line="240" w:lineRule="auto"/>
      <w:ind w:left="1004"/>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4"/>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1"/>
      </w:numPr>
      <w:autoSpaceDE w:val="0"/>
      <w:autoSpaceDN w:val="0"/>
      <w:spacing w:before="60" w:after="60" w:line="240" w:lineRule="auto"/>
      <w:ind w:left="1004"/>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4"/>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38904927">
      <w:bodyDiv w:val="1"/>
      <w:marLeft w:val="0"/>
      <w:marRight w:val="0"/>
      <w:marTop w:val="0"/>
      <w:marBottom w:val="0"/>
      <w:divBdr>
        <w:top w:val="none" w:sz="0" w:space="0" w:color="auto"/>
        <w:left w:val="none" w:sz="0" w:space="0" w:color="auto"/>
        <w:bottom w:val="none" w:sz="0" w:space="0" w:color="auto"/>
        <w:right w:val="none" w:sz="0" w:space="0" w:color="auto"/>
      </w:divBdr>
      <w:divsChild>
        <w:div w:id="1649286143">
          <w:marLeft w:val="0"/>
          <w:marRight w:val="0"/>
          <w:marTop w:val="0"/>
          <w:marBottom w:val="0"/>
          <w:divBdr>
            <w:top w:val="none" w:sz="0" w:space="0" w:color="auto"/>
            <w:left w:val="none" w:sz="0" w:space="0" w:color="auto"/>
            <w:bottom w:val="none" w:sz="0" w:space="0" w:color="auto"/>
            <w:right w:val="none" w:sz="0" w:space="0" w:color="auto"/>
          </w:divBdr>
        </w:div>
        <w:div w:id="70078840">
          <w:marLeft w:val="0"/>
          <w:marRight w:val="0"/>
          <w:marTop w:val="0"/>
          <w:marBottom w:val="0"/>
          <w:divBdr>
            <w:top w:val="none" w:sz="0" w:space="0" w:color="auto"/>
            <w:left w:val="none" w:sz="0" w:space="0" w:color="auto"/>
            <w:bottom w:val="none" w:sz="0" w:space="0" w:color="auto"/>
            <w:right w:val="none" w:sz="0" w:space="0" w:color="auto"/>
          </w:divBdr>
        </w:div>
        <w:div w:id="202442727">
          <w:marLeft w:val="0"/>
          <w:marRight w:val="0"/>
          <w:marTop w:val="0"/>
          <w:marBottom w:val="0"/>
          <w:divBdr>
            <w:top w:val="none" w:sz="0" w:space="0" w:color="auto"/>
            <w:left w:val="none" w:sz="0" w:space="0" w:color="auto"/>
            <w:bottom w:val="none" w:sz="0" w:space="0" w:color="auto"/>
            <w:right w:val="none" w:sz="0" w:space="0" w:color="auto"/>
          </w:divBdr>
        </w:div>
        <w:div w:id="919295797">
          <w:marLeft w:val="0"/>
          <w:marRight w:val="0"/>
          <w:marTop w:val="0"/>
          <w:marBottom w:val="0"/>
          <w:divBdr>
            <w:top w:val="none" w:sz="0" w:space="0" w:color="auto"/>
            <w:left w:val="none" w:sz="0" w:space="0" w:color="auto"/>
            <w:bottom w:val="none" w:sz="0" w:space="0" w:color="auto"/>
            <w:right w:val="none" w:sz="0" w:space="0" w:color="auto"/>
          </w:divBdr>
        </w:div>
        <w:div w:id="902061193">
          <w:marLeft w:val="0"/>
          <w:marRight w:val="0"/>
          <w:marTop w:val="0"/>
          <w:marBottom w:val="0"/>
          <w:divBdr>
            <w:top w:val="none" w:sz="0" w:space="0" w:color="auto"/>
            <w:left w:val="none" w:sz="0" w:space="0" w:color="auto"/>
            <w:bottom w:val="none" w:sz="0" w:space="0" w:color="auto"/>
            <w:right w:val="none" w:sz="0" w:space="0" w:color="auto"/>
          </w:divBdr>
        </w:div>
        <w:div w:id="558056957">
          <w:marLeft w:val="0"/>
          <w:marRight w:val="0"/>
          <w:marTop w:val="0"/>
          <w:marBottom w:val="0"/>
          <w:divBdr>
            <w:top w:val="none" w:sz="0" w:space="0" w:color="auto"/>
            <w:left w:val="none" w:sz="0" w:space="0" w:color="auto"/>
            <w:bottom w:val="none" w:sz="0" w:space="0" w:color="auto"/>
            <w:right w:val="none" w:sz="0" w:space="0" w:color="auto"/>
          </w:divBdr>
        </w:div>
        <w:div w:id="585573045">
          <w:marLeft w:val="0"/>
          <w:marRight w:val="0"/>
          <w:marTop w:val="0"/>
          <w:marBottom w:val="0"/>
          <w:divBdr>
            <w:top w:val="none" w:sz="0" w:space="0" w:color="auto"/>
            <w:left w:val="none" w:sz="0" w:space="0" w:color="auto"/>
            <w:bottom w:val="none" w:sz="0" w:space="0" w:color="auto"/>
            <w:right w:val="none" w:sz="0" w:space="0" w:color="auto"/>
          </w:divBdr>
        </w:div>
        <w:div w:id="466357005">
          <w:marLeft w:val="0"/>
          <w:marRight w:val="0"/>
          <w:marTop w:val="0"/>
          <w:marBottom w:val="0"/>
          <w:divBdr>
            <w:top w:val="none" w:sz="0" w:space="0" w:color="auto"/>
            <w:left w:val="none" w:sz="0" w:space="0" w:color="auto"/>
            <w:bottom w:val="none" w:sz="0" w:space="0" w:color="auto"/>
            <w:right w:val="none" w:sz="0" w:space="0" w:color="auto"/>
          </w:divBdr>
        </w:div>
        <w:div w:id="2143767779">
          <w:marLeft w:val="0"/>
          <w:marRight w:val="0"/>
          <w:marTop w:val="0"/>
          <w:marBottom w:val="0"/>
          <w:divBdr>
            <w:top w:val="none" w:sz="0" w:space="0" w:color="auto"/>
            <w:left w:val="none" w:sz="0" w:space="0" w:color="auto"/>
            <w:bottom w:val="none" w:sz="0" w:space="0" w:color="auto"/>
            <w:right w:val="none" w:sz="0" w:space="0" w:color="auto"/>
          </w:divBdr>
        </w:div>
        <w:div w:id="1175723486">
          <w:marLeft w:val="0"/>
          <w:marRight w:val="0"/>
          <w:marTop w:val="0"/>
          <w:marBottom w:val="0"/>
          <w:divBdr>
            <w:top w:val="none" w:sz="0" w:space="0" w:color="auto"/>
            <w:left w:val="none" w:sz="0" w:space="0" w:color="auto"/>
            <w:bottom w:val="none" w:sz="0" w:space="0" w:color="auto"/>
            <w:right w:val="none" w:sz="0" w:space="0" w:color="auto"/>
          </w:divBdr>
        </w:div>
        <w:div w:id="1789931543">
          <w:marLeft w:val="0"/>
          <w:marRight w:val="0"/>
          <w:marTop w:val="0"/>
          <w:marBottom w:val="0"/>
          <w:divBdr>
            <w:top w:val="none" w:sz="0" w:space="0" w:color="auto"/>
            <w:left w:val="none" w:sz="0" w:space="0" w:color="auto"/>
            <w:bottom w:val="none" w:sz="0" w:space="0" w:color="auto"/>
            <w:right w:val="none" w:sz="0" w:space="0" w:color="auto"/>
          </w:divBdr>
        </w:div>
        <w:div w:id="2124575528">
          <w:marLeft w:val="0"/>
          <w:marRight w:val="0"/>
          <w:marTop w:val="0"/>
          <w:marBottom w:val="0"/>
          <w:divBdr>
            <w:top w:val="none" w:sz="0" w:space="0" w:color="auto"/>
            <w:left w:val="none" w:sz="0" w:space="0" w:color="auto"/>
            <w:bottom w:val="none" w:sz="0" w:space="0" w:color="auto"/>
            <w:right w:val="none" w:sz="0" w:space="0" w:color="auto"/>
          </w:divBdr>
        </w:div>
        <w:div w:id="1790588282">
          <w:marLeft w:val="0"/>
          <w:marRight w:val="0"/>
          <w:marTop w:val="0"/>
          <w:marBottom w:val="0"/>
          <w:divBdr>
            <w:top w:val="none" w:sz="0" w:space="0" w:color="auto"/>
            <w:left w:val="none" w:sz="0" w:space="0" w:color="auto"/>
            <w:bottom w:val="none" w:sz="0" w:space="0" w:color="auto"/>
            <w:right w:val="none" w:sz="0" w:space="0" w:color="auto"/>
          </w:divBdr>
        </w:div>
        <w:div w:id="703747879">
          <w:marLeft w:val="0"/>
          <w:marRight w:val="0"/>
          <w:marTop w:val="0"/>
          <w:marBottom w:val="0"/>
          <w:divBdr>
            <w:top w:val="none" w:sz="0" w:space="0" w:color="auto"/>
            <w:left w:val="none" w:sz="0" w:space="0" w:color="auto"/>
            <w:bottom w:val="none" w:sz="0" w:space="0" w:color="auto"/>
            <w:right w:val="none" w:sz="0" w:space="0" w:color="auto"/>
          </w:divBdr>
        </w:div>
        <w:div w:id="482622979">
          <w:marLeft w:val="0"/>
          <w:marRight w:val="0"/>
          <w:marTop w:val="0"/>
          <w:marBottom w:val="0"/>
          <w:divBdr>
            <w:top w:val="none" w:sz="0" w:space="0" w:color="auto"/>
            <w:left w:val="none" w:sz="0" w:space="0" w:color="auto"/>
            <w:bottom w:val="none" w:sz="0" w:space="0" w:color="auto"/>
            <w:right w:val="none" w:sz="0" w:space="0" w:color="auto"/>
          </w:divBdr>
        </w:div>
      </w:divsChild>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714281117">
      <w:bodyDiv w:val="1"/>
      <w:marLeft w:val="0"/>
      <w:marRight w:val="0"/>
      <w:marTop w:val="0"/>
      <w:marBottom w:val="0"/>
      <w:divBdr>
        <w:top w:val="none" w:sz="0" w:space="0" w:color="auto"/>
        <w:left w:val="none" w:sz="0" w:space="0" w:color="auto"/>
        <w:bottom w:val="none" w:sz="0" w:space="0" w:color="auto"/>
        <w:right w:val="none" w:sz="0" w:space="0" w:color="auto"/>
      </w:divBdr>
      <w:divsChild>
        <w:div w:id="99296662">
          <w:marLeft w:val="0"/>
          <w:marRight w:val="0"/>
          <w:marTop w:val="0"/>
          <w:marBottom w:val="0"/>
          <w:divBdr>
            <w:top w:val="none" w:sz="0" w:space="0" w:color="auto"/>
            <w:left w:val="none" w:sz="0" w:space="0" w:color="auto"/>
            <w:bottom w:val="none" w:sz="0" w:space="0" w:color="auto"/>
            <w:right w:val="none" w:sz="0" w:space="0" w:color="auto"/>
          </w:divBdr>
        </w:div>
        <w:div w:id="31804894">
          <w:marLeft w:val="0"/>
          <w:marRight w:val="0"/>
          <w:marTop w:val="0"/>
          <w:marBottom w:val="0"/>
          <w:divBdr>
            <w:top w:val="none" w:sz="0" w:space="0" w:color="auto"/>
            <w:left w:val="none" w:sz="0" w:space="0" w:color="auto"/>
            <w:bottom w:val="none" w:sz="0" w:space="0" w:color="auto"/>
            <w:right w:val="none" w:sz="0" w:space="0" w:color="auto"/>
          </w:divBdr>
        </w:div>
        <w:div w:id="1786774645">
          <w:marLeft w:val="0"/>
          <w:marRight w:val="0"/>
          <w:marTop w:val="0"/>
          <w:marBottom w:val="0"/>
          <w:divBdr>
            <w:top w:val="none" w:sz="0" w:space="0" w:color="auto"/>
            <w:left w:val="none" w:sz="0" w:space="0" w:color="auto"/>
            <w:bottom w:val="none" w:sz="0" w:space="0" w:color="auto"/>
            <w:right w:val="none" w:sz="0" w:space="0" w:color="auto"/>
          </w:divBdr>
        </w:div>
        <w:div w:id="174345657">
          <w:marLeft w:val="0"/>
          <w:marRight w:val="0"/>
          <w:marTop w:val="0"/>
          <w:marBottom w:val="0"/>
          <w:divBdr>
            <w:top w:val="none" w:sz="0" w:space="0" w:color="auto"/>
            <w:left w:val="none" w:sz="0" w:space="0" w:color="auto"/>
            <w:bottom w:val="none" w:sz="0" w:space="0" w:color="auto"/>
            <w:right w:val="none" w:sz="0" w:space="0" w:color="auto"/>
          </w:divBdr>
        </w:div>
        <w:div w:id="1329478572">
          <w:marLeft w:val="0"/>
          <w:marRight w:val="0"/>
          <w:marTop w:val="0"/>
          <w:marBottom w:val="0"/>
          <w:divBdr>
            <w:top w:val="none" w:sz="0" w:space="0" w:color="auto"/>
            <w:left w:val="none" w:sz="0" w:space="0" w:color="auto"/>
            <w:bottom w:val="none" w:sz="0" w:space="0" w:color="auto"/>
            <w:right w:val="none" w:sz="0" w:space="0" w:color="auto"/>
          </w:divBdr>
        </w:div>
        <w:div w:id="1176191118">
          <w:marLeft w:val="0"/>
          <w:marRight w:val="0"/>
          <w:marTop w:val="0"/>
          <w:marBottom w:val="0"/>
          <w:divBdr>
            <w:top w:val="none" w:sz="0" w:space="0" w:color="auto"/>
            <w:left w:val="none" w:sz="0" w:space="0" w:color="auto"/>
            <w:bottom w:val="none" w:sz="0" w:space="0" w:color="auto"/>
            <w:right w:val="none" w:sz="0" w:space="0" w:color="auto"/>
          </w:divBdr>
        </w:div>
        <w:div w:id="777024426">
          <w:marLeft w:val="0"/>
          <w:marRight w:val="0"/>
          <w:marTop w:val="0"/>
          <w:marBottom w:val="0"/>
          <w:divBdr>
            <w:top w:val="none" w:sz="0" w:space="0" w:color="auto"/>
            <w:left w:val="none" w:sz="0" w:space="0" w:color="auto"/>
            <w:bottom w:val="none" w:sz="0" w:space="0" w:color="auto"/>
            <w:right w:val="none" w:sz="0" w:space="0" w:color="auto"/>
          </w:divBdr>
        </w:div>
        <w:div w:id="1490947207">
          <w:marLeft w:val="0"/>
          <w:marRight w:val="0"/>
          <w:marTop w:val="0"/>
          <w:marBottom w:val="0"/>
          <w:divBdr>
            <w:top w:val="none" w:sz="0" w:space="0" w:color="auto"/>
            <w:left w:val="none" w:sz="0" w:space="0" w:color="auto"/>
            <w:bottom w:val="none" w:sz="0" w:space="0" w:color="auto"/>
            <w:right w:val="none" w:sz="0" w:space="0" w:color="auto"/>
          </w:divBdr>
        </w:div>
        <w:div w:id="622156646">
          <w:marLeft w:val="0"/>
          <w:marRight w:val="0"/>
          <w:marTop w:val="0"/>
          <w:marBottom w:val="0"/>
          <w:divBdr>
            <w:top w:val="none" w:sz="0" w:space="0" w:color="auto"/>
            <w:left w:val="none" w:sz="0" w:space="0" w:color="auto"/>
            <w:bottom w:val="none" w:sz="0" w:space="0" w:color="auto"/>
            <w:right w:val="none" w:sz="0" w:space="0" w:color="auto"/>
          </w:divBdr>
        </w:div>
        <w:div w:id="1867595191">
          <w:marLeft w:val="0"/>
          <w:marRight w:val="0"/>
          <w:marTop w:val="0"/>
          <w:marBottom w:val="0"/>
          <w:divBdr>
            <w:top w:val="none" w:sz="0" w:space="0" w:color="auto"/>
            <w:left w:val="none" w:sz="0" w:space="0" w:color="auto"/>
            <w:bottom w:val="none" w:sz="0" w:space="0" w:color="auto"/>
            <w:right w:val="none" w:sz="0" w:space="0" w:color="auto"/>
          </w:divBdr>
        </w:div>
        <w:div w:id="1112163719">
          <w:marLeft w:val="0"/>
          <w:marRight w:val="0"/>
          <w:marTop w:val="0"/>
          <w:marBottom w:val="0"/>
          <w:divBdr>
            <w:top w:val="none" w:sz="0" w:space="0" w:color="auto"/>
            <w:left w:val="none" w:sz="0" w:space="0" w:color="auto"/>
            <w:bottom w:val="none" w:sz="0" w:space="0" w:color="auto"/>
            <w:right w:val="none" w:sz="0" w:space="0" w:color="auto"/>
          </w:divBdr>
        </w:div>
        <w:div w:id="1946227430">
          <w:marLeft w:val="0"/>
          <w:marRight w:val="0"/>
          <w:marTop w:val="0"/>
          <w:marBottom w:val="0"/>
          <w:divBdr>
            <w:top w:val="none" w:sz="0" w:space="0" w:color="auto"/>
            <w:left w:val="none" w:sz="0" w:space="0" w:color="auto"/>
            <w:bottom w:val="none" w:sz="0" w:space="0" w:color="auto"/>
            <w:right w:val="none" w:sz="0" w:space="0" w:color="auto"/>
          </w:divBdr>
        </w:div>
        <w:div w:id="2081631863">
          <w:marLeft w:val="0"/>
          <w:marRight w:val="0"/>
          <w:marTop w:val="0"/>
          <w:marBottom w:val="0"/>
          <w:divBdr>
            <w:top w:val="none" w:sz="0" w:space="0" w:color="auto"/>
            <w:left w:val="none" w:sz="0" w:space="0" w:color="auto"/>
            <w:bottom w:val="none" w:sz="0" w:space="0" w:color="auto"/>
            <w:right w:val="none" w:sz="0" w:space="0" w:color="auto"/>
          </w:divBdr>
        </w:div>
        <w:div w:id="712508353">
          <w:marLeft w:val="0"/>
          <w:marRight w:val="0"/>
          <w:marTop w:val="0"/>
          <w:marBottom w:val="0"/>
          <w:divBdr>
            <w:top w:val="none" w:sz="0" w:space="0" w:color="auto"/>
            <w:left w:val="none" w:sz="0" w:space="0" w:color="auto"/>
            <w:bottom w:val="none" w:sz="0" w:space="0" w:color="auto"/>
            <w:right w:val="none" w:sz="0" w:space="0" w:color="auto"/>
          </w:divBdr>
        </w:div>
        <w:div w:id="124080018">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rpo.podkarpac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podkarpackie" TargetMode="External"/><Relationship Id="rId20" Type="http://schemas.openxmlformats.org/officeDocument/2006/relationships/hyperlink" Target="http://www.funduszeeuropejskie.gov.pl" TargetMode="External"/><Relationship Id="rId29" Type="http://schemas.openxmlformats.org/officeDocument/2006/relationships/hyperlink" Target="mailto:info.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hyperlink" Target="http://www.pfron.org.pl/pl/programy-i-zadania-pfr/program-partnerstwo-dla/2990,Program-quotPartnerstwo-dla-osob-z-niepelnosprawnosciamiquot-tresc-Programu.html" TargetMode="External"/><Relationship Id="rId5" Type="http://schemas.openxmlformats.org/officeDocument/2006/relationships/customXml" Target="../customXml/item5.xml"/><Relationship Id="rId15" Type="http://schemas.openxmlformats.org/officeDocument/2006/relationships/hyperlink" Target="https://lsi.wup-rzeszow.pl" TargetMode="External"/><Relationship Id="rId23" Type="http://schemas.openxmlformats.org/officeDocument/2006/relationships/hyperlink" Target="https://lsi.wup-rzeszow.pl" TargetMode="External"/><Relationship Id="rId28" Type="http://schemas.openxmlformats.org/officeDocument/2006/relationships/hyperlink" Target="http://zamowieniarpo.podkarpackie.pl"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rpo.podkarpackie.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lsi.wup-rzeszow.pl" TargetMode="External"/><Relationship Id="rId27" Type="http://schemas.openxmlformats.org/officeDocument/2006/relationships/hyperlink" Target="http://www.rpo.podkarpackie.pl" TargetMode="External"/><Relationship Id="rId30" Type="http://schemas.openxmlformats.org/officeDocument/2006/relationships/hyperlink" Target="http://www.funduszeeuropejskie.gov.pl"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76C8-5532-4C1B-9EC5-F27AB47D5A3B}">
  <ds:schemaRefs>
    <ds:schemaRef ds:uri="http://schemas.openxmlformats.org/officeDocument/2006/bibliography"/>
  </ds:schemaRefs>
</ds:datastoreItem>
</file>

<file path=customXml/itemProps2.xml><?xml version="1.0" encoding="utf-8"?>
<ds:datastoreItem xmlns:ds="http://schemas.openxmlformats.org/officeDocument/2006/customXml" ds:itemID="{71FE85A5-4923-4EE5-A79D-8C5B3A20112B}">
  <ds:schemaRefs>
    <ds:schemaRef ds:uri="http://schemas.openxmlformats.org/officeDocument/2006/bibliography"/>
  </ds:schemaRefs>
</ds:datastoreItem>
</file>

<file path=customXml/itemProps3.xml><?xml version="1.0" encoding="utf-8"?>
<ds:datastoreItem xmlns:ds="http://schemas.openxmlformats.org/officeDocument/2006/customXml" ds:itemID="{B9AAE572-A675-4161-B5F2-0F0EEF55D1CC}">
  <ds:schemaRefs>
    <ds:schemaRef ds:uri="http://schemas.openxmlformats.org/officeDocument/2006/bibliography"/>
  </ds:schemaRefs>
</ds:datastoreItem>
</file>

<file path=customXml/itemProps4.xml><?xml version="1.0" encoding="utf-8"?>
<ds:datastoreItem xmlns:ds="http://schemas.openxmlformats.org/officeDocument/2006/customXml" ds:itemID="{D35FCE36-5EF9-4D5B-A85C-340288121F69}">
  <ds:schemaRefs>
    <ds:schemaRef ds:uri="http://schemas.openxmlformats.org/officeDocument/2006/bibliography"/>
  </ds:schemaRefs>
</ds:datastoreItem>
</file>

<file path=customXml/itemProps5.xml><?xml version="1.0" encoding="utf-8"?>
<ds:datastoreItem xmlns:ds="http://schemas.openxmlformats.org/officeDocument/2006/customXml" ds:itemID="{F3F804AA-35D2-4801-AF49-0CA25BFB1FDD}">
  <ds:schemaRefs>
    <ds:schemaRef ds:uri="http://schemas.openxmlformats.org/officeDocument/2006/bibliography"/>
  </ds:schemaRefs>
</ds:datastoreItem>
</file>

<file path=customXml/itemProps6.xml><?xml version="1.0" encoding="utf-8"?>
<ds:datastoreItem xmlns:ds="http://schemas.openxmlformats.org/officeDocument/2006/customXml" ds:itemID="{40980E5B-0AA3-4E67-A3A2-6F0266C2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85</Pages>
  <Words>34616</Words>
  <Characters>207696</Characters>
  <Application>Microsoft Office Word</Application>
  <DocSecurity>0</DocSecurity>
  <Lines>1730</Lines>
  <Paragraphs>483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241829</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Paulina Petranik</cp:lastModifiedBy>
  <cp:revision>24</cp:revision>
  <cp:lastPrinted>2017-11-28T13:20:00Z</cp:lastPrinted>
  <dcterms:created xsi:type="dcterms:W3CDTF">2017-11-24T09:36:00Z</dcterms:created>
  <dcterms:modified xsi:type="dcterms:W3CDTF">2018-01-11T08:00:00Z</dcterms:modified>
</cp:coreProperties>
</file>