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30F7" w14:textId="77777777" w:rsidR="00C153CE" w:rsidRDefault="00C153CE" w:rsidP="00C153CE">
      <w:pPr>
        <w:rPr>
          <w:rFonts w:ascii="Calibri" w:eastAsia="Times New Roman" w:hAnsi="Calibri" w:cs="Arial"/>
          <w:b/>
          <w:sz w:val="20"/>
          <w:szCs w:val="20"/>
          <w:lang w:eastAsia="pl-PL"/>
        </w:rPr>
      </w:pPr>
    </w:p>
    <w:p w14:paraId="1E9F4B79" w14:textId="77777777" w:rsidR="00125527" w:rsidRPr="00575A6A" w:rsidRDefault="00C153CE" w:rsidP="00C153CE">
      <w:pPr>
        <w:rPr>
          <w:rFonts w:ascii="Arial" w:hAnsi="Arial" w:cs="Arial"/>
          <w:b/>
        </w:rPr>
      </w:pPr>
      <w:r w:rsidRPr="00575A6A">
        <w:rPr>
          <w:b/>
          <w:i/>
          <w:noProof/>
          <w:lang w:eastAsia="pl-PL"/>
        </w:rPr>
        <w:drawing>
          <wp:anchor distT="0" distB="0" distL="114300" distR="114300" simplePos="0" relativeHeight="251658752" behindDoc="0" locked="0" layoutInCell="1" allowOverlap="1" wp14:anchorId="342755A1" wp14:editId="640CC3F3">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575A6A">
        <w:rPr>
          <w:rFonts w:ascii="Calibri" w:eastAsia="Times New Roman" w:hAnsi="Calibri" w:cs="Arial"/>
          <w:b/>
          <w:lang w:eastAsia="pl-PL"/>
        </w:rPr>
        <w:t>Regulamin konkursu</w:t>
      </w:r>
      <w:r w:rsidRPr="00575A6A">
        <w:rPr>
          <w:rFonts w:ascii="Arial" w:hAnsi="Arial" w:cs="Arial"/>
          <w:b/>
        </w:rPr>
        <w:t xml:space="preserve"> </w:t>
      </w:r>
      <w:r w:rsidR="009C2D55" w:rsidRPr="00575A6A">
        <w:rPr>
          <w:rFonts w:ascii="Calibri" w:eastAsia="Times New Roman" w:hAnsi="Calibri" w:cs="Arial"/>
          <w:b/>
          <w:lang w:eastAsia="pl-PL"/>
        </w:rPr>
        <w:t xml:space="preserve">Nr </w:t>
      </w:r>
      <w:r w:rsidRPr="00575A6A">
        <w:rPr>
          <w:rFonts w:ascii="Calibri" w:eastAsia="Times New Roman" w:hAnsi="Calibri" w:cs="Arial"/>
          <w:b/>
          <w:lang w:eastAsia="pl-PL"/>
        </w:rPr>
        <w:t>RPLD.09.01.01</w:t>
      </w:r>
      <w:r w:rsidR="00377F50" w:rsidRPr="00575A6A">
        <w:rPr>
          <w:rFonts w:ascii="Calibri" w:eastAsia="Times New Roman" w:hAnsi="Calibri" w:cs="Arial"/>
          <w:b/>
          <w:lang w:eastAsia="pl-PL"/>
        </w:rPr>
        <w:t>-IP.01-10-006/17</w:t>
      </w:r>
    </w:p>
    <w:p w14:paraId="601F2F55" w14:textId="77777777" w:rsidR="00125527" w:rsidRPr="00575A6A" w:rsidRDefault="00125527" w:rsidP="00377F50">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14:paraId="2767A992" w14:textId="77777777" w:rsidR="00377F50" w:rsidRPr="00575A6A" w:rsidRDefault="00377F50" w:rsidP="00377F50">
      <w:pPr>
        <w:rPr>
          <w:rFonts w:ascii="Calibri" w:hAnsi="Calibri" w:cs="Arial"/>
          <w:b/>
          <w:lang w:eastAsia="pl-PL"/>
        </w:rPr>
      </w:pPr>
      <w:r w:rsidRPr="00575A6A">
        <w:rPr>
          <w:rFonts w:ascii="Calibri" w:hAnsi="Calibri" w:cs="Arial"/>
          <w:b/>
          <w:lang w:eastAsia="pl-PL"/>
        </w:rPr>
        <w:t>Oś Priorytetowa IX „Włączenie społeczne”</w:t>
      </w:r>
    </w:p>
    <w:p w14:paraId="4EE109C6" w14:textId="77777777" w:rsidR="00377F50" w:rsidRPr="00575A6A" w:rsidRDefault="00377F50" w:rsidP="00377F50">
      <w:pPr>
        <w:rPr>
          <w:rFonts w:ascii="Calibri" w:hAnsi="Calibri" w:cs="Arial"/>
          <w:b/>
          <w:lang w:eastAsia="pl-PL"/>
        </w:rPr>
      </w:pPr>
      <w:r w:rsidRPr="00575A6A">
        <w:rPr>
          <w:rFonts w:ascii="Calibri" w:hAnsi="Calibri" w:cs="Arial"/>
          <w:b/>
          <w:lang w:eastAsia="pl-PL"/>
        </w:rPr>
        <w:t>Działanie IX.1 „</w:t>
      </w:r>
      <w:r w:rsidRPr="00575A6A">
        <w:rPr>
          <w:rFonts w:ascii="Calibri" w:hAnsi="Calibri" w:cs="Arial"/>
          <w:b/>
          <w:iCs/>
        </w:rPr>
        <w:t>Aktywna integracja osób zagrożonych ubóstwem lub wykluczeniem społecznym</w:t>
      </w:r>
      <w:r w:rsidRPr="00575A6A">
        <w:rPr>
          <w:rFonts w:ascii="Calibri" w:hAnsi="Calibri" w:cs="Arial"/>
          <w:b/>
          <w:lang w:eastAsia="pl-PL"/>
        </w:rPr>
        <w:t>”</w:t>
      </w:r>
    </w:p>
    <w:p w14:paraId="2A40D290" w14:textId="77777777" w:rsidR="00105008" w:rsidRPr="00575A6A" w:rsidRDefault="00377F50" w:rsidP="00377F50">
      <w:pPr>
        <w:spacing w:line="360" w:lineRule="auto"/>
        <w:rPr>
          <w:rFonts w:ascii="Calibri" w:eastAsia="Times New Roman" w:hAnsi="Calibri" w:cs="Arial"/>
          <w:b/>
          <w:lang w:eastAsia="pl-PL"/>
        </w:rPr>
      </w:pPr>
      <w:r w:rsidRPr="00575A6A">
        <w:rPr>
          <w:rFonts w:ascii="Calibri" w:hAnsi="Calibri" w:cs="Arial"/>
          <w:b/>
          <w:lang w:eastAsia="pl-PL"/>
        </w:rPr>
        <w:t>Poddziałanie IX.1.1 „</w:t>
      </w:r>
      <w:r w:rsidRPr="00575A6A">
        <w:rPr>
          <w:rFonts w:ascii="Calibri" w:hAnsi="Calibri" w:cs="Arial"/>
          <w:b/>
          <w:iCs/>
        </w:rPr>
        <w:t>Aktywizacja społeczno-zawodowa osób zagrożonych ubóstwem lub wykluczeniem społecznym</w:t>
      </w:r>
      <w:r w:rsidRPr="00575A6A">
        <w:rPr>
          <w:rFonts w:ascii="Calibri" w:hAnsi="Calibri" w:cs="Arial"/>
          <w:b/>
          <w:lang w:eastAsia="pl-PL"/>
        </w:rPr>
        <w:t>”</w:t>
      </w:r>
    </w:p>
    <w:p w14:paraId="13DAABCB" w14:textId="6DF00FDA" w:rsidR="00377F50" w:rsidRPr="00575A6A" w:rsidRDefault="005B46A9" w:rsidP="00377F50">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Łódź, </w:t>
      </w:r>
      <w:r w:rsidR="00C16691">
        <w:rPr>
          <w:rFonts w:ascii="Calibri" w:eastAsia="Times New Roman" w:hAnsi="Calibri" w:cs="Arial"/>
          <w:b/>
          <w:lang w:eastAsia="pl-PL"/>
        </w:rPr>
        <w:t>24 listopada 2017r.</w:t>
      </w:r>
      <w:r w:rsidR="00377F50" w:rsidRPr="00575A6A">
        <w:rPr>
          <w:rFonts w:ascii="Calibri" w:eastAsia="Times New Roman" w:hAnsi="Calibri" w:cs="Arial"/>
          <w:b/>
          <w:lang w:eastAsia="pl-PL"/>
        </w:rPr>
        <w:t xml:space="preserve">                                                                   </w:t>
      </w:r>
      <w:r w:rsidR="00543DFA" w:rsidRPr="00575A6A">
        <w:rPr>
          <w:rFonts w:ascii="Calibri" w:eastAsia="Times New Roman" w:hAnsi="Calibri" w:cs="Arial"/>
          <w:b/>
          <w:lang w:eastAsia="pl-PL"/>
        </w:rPr>
        <w:t xml:space="preserve">                       </w:t>
      </w:r>
      <w:r w:rsidR="0047735B" w:rsidRPr="00575A6A">
        <w:rPr>
          <w:rFonts w:ascii="Calibri" w:eastAsia="Times New Roman" w:hAnsi="Calibri" w:cs="Arial"/>
          <w:b/>
          <w:lang w:eastAsia="pl-PL"/>
        </w:rPr>
        <w:t xml:space="preserve">       </w:t>
      </w:r>
      <w:r w:rsidR="00575A6A">
        <w:rPr>
          <w:rFonts w:ascii="Calibri" w:eastAsia="Times New Roman" w:hAnsi="Calibri" w:cs="Arial"/>
          <w:b/>
          <w:lang w:eastAsia="pl-PL"/>
        </w:rPr>
        <w:t xml:space="preserve">                  Wersja </w:t>
      </w:r>
      <w:r w:rsidR="00377F50" w:rsidRPr="00575A6A">
        <w:rPr>
          <w:rFonts w:ascii="Calibri" w:eastAsia="Times New Roman" w:hAnsi="Calibri" w:cs="Arial"/>
          <w:b/>
          <w:lang w:eastAsia="pl-PL"/>
        </w:rPr>
        <w:t>1</w:t>
      </w:r>
      <w:r w:rsidR="00543DFA" w:rsidRPr="00575A6A">
        <w:rPr>
          <w:rFonts w:ascii="Calibri" w:eastAsia="Times New Roman" w:hAnsi="Calibri" w:cs="Arial"/>
          <w:b/>
          <w:lang w:eastAsia="pl-PL"/>
        </w:rPr>
        <w:t>.0</w:t>
      </w:r>
    </w:p>
    <w:p w14:paraId="0F7AF30A"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Content>
        <w:p w14:paraId="2CEECEC2" w14:textId="77777777" w:rsidR="00E5673E" w:rsidRDefault="00E5673E">
          <w:pPr>
            <w:pStyle w:val="Nagwekspisutreci"/>
            <w:rPr>
              <w:rFonts w:ascii="Calibri" w:eastAsiaTheme="minorHAnsi" w:hAnsi="Calibri" w:cstheme="minorBidi"/>
              <w:b w:val="0"/>
              <w:bCs w:val="0"/>
              <w:color w:val="auto"/>
              <w:sz w:val="22"/>
              <w:szCs w:val="22"/>
              <w:lang w:eastAsia="en-US"/>
            </w:rPr>
          </w:pPr>
        </w:p>
        <w:p w14:paraId="46FD372E" w14:textId="55412CC2"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FBD88A2" w14:textId="4CAB0901" w:rsidR="00001A72" w:rsidRDefault="00ED7156">
          <w:pPr>
            <w:pStyle w:val="Spistreci1"/>
            <w:tabs>
              <w:tab w:val="right" w:leader="dot" w:pos="9062"/>
            </w:tabs>
            <w:rPr>
              <w:rFonts w:eastAsiaTheme="minorEastAsia"/>
              <w:noProof/>
              <w:lang w:eastAsia="pl-PL"/>
            </w:rPr>
          </w:pPr>
          <w:r w:rsidRPr="005D75BA">
            <w:rPr>
              <w:rFonts w:ascii="Calibri" w:hAnsi="Calibri"/>
            </w:rPr>
            <w:fldChar w:fldCharType="begin"/>
          </w:r>
          <w:r w:rsidR="00215DE7" w:rsidRPr="005D75BA">
            <w:rPr>
              <w:rFonts w:ascii="Calibri" w:hAnsi="Calibri"/>
            </w:rPr>
            <w:instrText xml:space="preserve"> TOC \o "1-3" \h \z \u </w:instrText>
          </w:r>
          <w:r w:rsidRPr="005D75BA">
            <w:rPr>
              <w:rFonts w:ascii="Calibri" w:hAnsi="Calibri"/>
            </w:rPr>
            <w:fldChar w:fldCharType="separate"/>
          </w:r>
          <w:hyperlink w:anchor="_Toc499189363" w:history="1">
            <w:r w:rsidR="00001A72" w:rsidRPr="00FB470A">
              <w:rPr>
                <w:rStyle w:val="Hipercze"/>
                <w:rFonts w:ascii="Calibri" w:hAnsi="Calibri" w:cs="Arial"/>
                <w:noProof/>
              </w:rPr>
              <w:t>Podstawy prawne i dokumenty</w:t>
            </w:r>
            <w:r w:rsidR="00001A72">
              <w:rPr>
                <w:noProof/>
                <w:webHidden/>
              </w:rPr>
              <w:tab/>
            </w:r>
            <w:r w:rsidR="00001A72">
              <w:rPr>
                <w:noProof/>
                <w:webHidden/>
              </w:rPr>
              <w:fldChar w:fldCharType="begin"/>
            </w:r>
            <w:r w:rsidR="00001A72">
              <w:rPr>
                <w:noProof/>
                <w:webHidden/>
              </w:rPr>
              <w:instrText xml:space="preserve"> PAGEREF _Toc499189363 \h </w:instrText>
            </w:r>
            <w:r w:rsidR="00001A72">
              <w:rPr>
                <w:noProof/>
                <w:webHidden/>
              </w:rPr>
            </w:r>
            <w:r w:rsidR="00001A72">
              <w:rPr>
                <w:noProof/>
                <w:webHidden/>
              </w:rPr>
              <w:fldChar w:fldCharType="separate"/>
            </w:r>
            <w:r w:rsidR="00001A72">
              <w:rPr>
                <w:noProof/>
                <w:webHidden/>
              </w:rPr>
              <w:t>4</w:t>
            </w:r>
            <w:r w:rsidR="00001A72">
              <w:rPr>
                <w:noProof/>
                <w:webHidden/>
              </w:rPr>
              <w:fldChar w:fldCharType="end"/>
            </w:r>
          </w:hyperlink>
        </w:p>
        <w:p w14:paraId="452F6A58" w14:textId="234B4CF8" w:rsidR="00001A72" w:rsidRDefault="00482599">
          <w:pPr>
            <w:pStyle w:val="Spistreci1"/>
            <w:tabs>
              <w:tab w:val="right" w:leader="dot" w:pos="9062"/>
            </w:tabs>
            <w:rPr>
              <w:rFonts w:eastAsiaTheme="minorEastAsia"/>
              <w:noProof/>
              <w:lang w:eastAsia="pl-PL"/>
            </w:rPr>
          </w:pPr>
          <w:hyperlink w:anchor="_Toc499189364" w:history="1">
            <w:r w:rsidR="00001A72" w:rsidRPr="00FB470A">
              <w:rPr>
                <w:rStyle w:val="Hipercze"/>
                <w:rFonts w:ascii="Calibri" w:hAnsi="Calibri" w:cs="Arial"/>
                <w:noProof/>
              </w:rPr>
              <w:t>Wykaz skrótów:</w:t>
            </w:r>
            <w:r w:rsidR="00001A72">
              <w:rPr>
                <w:noProof/>
                <w:webHidden/>
              </w:rPr>
              <w:tab/>
            </w:r>
            <w:r w:rsidR="00001A72">
              <w:rPr>
                <w:noProof/>
                <w:webHidden/>
              </w:rPr>
              <w:fldChar w:fldCharType="begin"/>
            </w:r>
            <w:r w:rsidR="00001A72">
              <w:rPr>
                <w:noProof/>
                <w:webHidden/>
              </w:rPr>
              <w:instrText xml:space="preserve"> PAGEREF _Toc499189364 \h </w:instrText>
            </w:r>
            <w:r w:rsidR="00001A72">
              <w:rPr>
                <w:noProof/>
                <w:webHidden/>
              </w:rPr>
            </w:r>
            <w:r w:rsidR="00001A72">
              <w:rPr>
                <w:noProof/>
                <w:webHidden/>
              </w:rPr>
              <w:fldChar w:fldCharType="separate"/>
            </w:r>
            <w:r w:rsidR="00001A72">
              <w:rPr>
                <w:noProof/>
                <w:webHidden/>
              </w:rPr>
              <w:t>5</w:t>
            </w:r>
            <w:r w:rsidR="00001A72">
              <w:rPr>
                <w:noProof/>
                <w:webHidden/>
              </w:rPr>
              <w:fldChar w:fldCharType="end"/>
            </w:r>
          </w:hyperlink>
        </w:p>
        <w:p w14:paraId="470F9459" w14:textId="656CD33F" w:rsidR="00001A72" w:rsidRDefault="00482599">
          <w:pPr>
            <w:pStyle w:val="Spistreci1"/>
            <w:tabs>
              <w:tab w:val="right" w:leader="dot" w:pos="9062"/>
            </w:tabs>
            <w:rPr>
              <w:rFonts w:eastAsiaTheme="minorEastAsia"/>
              <w:noProof/>
              <w:lang w:eastAsia="pl-PL"/>
            </w:rPr>
          </w:pPr>
          <w:hyperlink w:anchor="_Toc499189365" w:history="1">
            <w:r w:rsidR="00001A72" w:rsidRPr="00FB470A">
              <w:rPr>
                <w:rStyle w:val="Hipercze"/>
                <w:rFonts w:ascii="Calibri" w:hAnsi="Calibri" w:cs="Arial"/>
                <w:noProof/>
              </w:rPr>
              <w:t>Definicje:</w:t>
            </w:r>
            <w:r w:rsidR="00001A72">
              <w:rPr>
                <w:noProof/>
                <w:webHidden/>
              </w:rPr>
              <w:tab/>
            </w:r>
            <w:r w:rsidR="00001A72">
              <w:rPr>
                <w:noProof/>
                <w:webHidden/>
              </w:rPr>
              <w:fldChar w:fldCharType="begin"/>
            </w:r>
            <w:r w:rsidR="00001A72">
              <w:rPr>
                <w:noProof/>
                <w:webHidden/>
              </w:rPr>
              <w:instrText xml:space="preserve"> PAGEREF _Toc499189365 \h </w:instrText>
            </w:r>
            <w:r w:rsidR="00001A72">
              <w:rPr>
                <w:noProof/>
                <w:webHidden/>
              </w:rPr>
            </w:r>
            <w:r w:rsidR="00001A72">
              <w:rPr>
                <w:noProof/>
                <w:webHidden/>
              </w:rPr>
              <w:fldChar w:fldCharType="separate"/>
            </w:r>
            <w:r w:rsidR="00001A72">
              <w:rPr>
                <w:noProof/>
                <w:webHidden/>
              </w:rPr>
              <w:t>7</w:t>
            </w:r>
            <w:r w:rsidR="00001A72">
              <w:rPr>
                <w:noProof/>
                <w:webHidden/>
              </w:rPr>
              <w:fldChar w:fldCharType="end"/>
            </w:r>
          </w:hyperlink>
        </w:p>
        <w:p w14:paraId="3BBB0721" w14:textId="177D1858" w:rsidR="00001A72" w:rsidRDefault="00482599">
          <w:pPr>
            <w:pStyle w:val="Spistreci1"/>
            <w:tabs>
              <w:tab w:val="left" w:pos="440"/>
              <w:tab w:val="right" w:leader="dot" w:pos="9062"/>
            </w:tabs>
            <w:rPr>
              <w:rFonts w:eastAsiaTheme="minorEastAsia"/>
              <w:noProof/>
              <w:lang w:eastAsia="pl-PL"/>
            </w:rPr>
          </w:pPr>
          <w:hyperlink w:anchor="_Toc499189366" w:history="1">
            <w:r w:rsidR="00001A72" w:rsidRPr="00FB470A">
              <w:rPr>
                <w:rStyle w:val="Hipercze"/>
                <w:rFonts w:ascii="Calibri" w:hAnsi="Calibri" w:cs="Arial"/>
                <w:noProof/>
              </w:rPr>
              <w:t>1.</w:t>
            </w:r>
            <w:r w:rsidR="00001A72">
              <w:rPr>
                <w:rFonts w:eastAsiaTheme="minorEastAsia"/>
                <w:noProof/>
                <w:lang w:eastAsia="pl-PL"/>
              </w:rPr>
              <w:tab/>
            </w:r>
            <w:r w:rsidR="00001A72" w:rsidRPr="00FB470A">
              <w:rPr>
                <w:rStyle w:val="Hipercze"/>
                <w:rFonts w:ascii="Calibri" w:hAnsi="Calibri" w:cs="Arial"/>
                <w:noProof/>
              </w:rPr>
              <w:t>Postanowienia ogólne</w:t>
            </w:r>
            <w:r w:rsidR="00001A72">
              <w:rPr>
                <w:noProof/>
                <w:webHidden/>
              </w:rPr>
              <w:tab/>
            </w:r>
            <w:r w:rsidR="00001A72">
              <w:rPr>
                <w:noProof/>
                <w:webHidden/>
              </w:rPr>
              <w:fldChar w:fldCharType="begin"/>
            </w:r>
            <w:r w:rsidR="00001A72">
              <w:rPr>
                <w:noProof/>
                <w:webHidden/>
              </w:rPr>
              <w:instrText xml:space="preserve"> PAGEREF _Toc499189366 \h </w:instrText>
            </w:r>
            <w:r w:rsidR="00001A72">
              <w:rPr>
                <w:noProof/>
                <w:webHidden/>
              </w:rPr>
            </w:r>
            <w:r w:rsidR="00001A72">
              <w:rPr>
                <w:noProof/>
                <w:webHidden/>
              </w:rPr>
              <w:fldChar w:fldCharType="separate"/>
            </w:r>
            <w:r w:rsidR="00001A72">
              <w:rPr>
                <w:noProof/>
                <w:webHidden/>
              </w:rPr>
              <w:t>10</w:t>
            </w:r>
            <w:r w:rsidR="00001A72">
              <w:rPr>
                <w:noProof/>
                <w:webHidden/>
              </w:rPr>
              <w:fldChar w:fldCharType="end"/>
            </w:r>
          </w:hyperlink>
        </w:p>
        <w:p w14:paraId="110D4CF1" w14:textId="14115D9D" w:rsidR="00001A72" w:rsidRDefault="00482599">
          <w:pPr>
            <w:pStyle w:val="Spistreci1"/>
            <w:tabs>
              <w:tab w:val="left" w:pos="440"/>
              <w:tab w:val="right" w:leader="dot" w:pos="9062"/>
            </w:tabs>
            <w:rPr>
              <w:rFonts w:eastAsiaTheme="minorEastAsia"/>
              <w:noProof/>
              <w:lang w:eastAsia="pl-PL"/>
            </w:rPr>
          </w:pPr>
          <w:hyperlink w:anchor="_Toc499189367" w:history="1">
            <w:r w:rsidR="00001A72" w:rsidRPr="00FB470A">
              <w:rPr>
                <w:rStyle w:val="Hipercze"/>
                <w:rFonts w:ascii="Calibri" w:hAnsi="Calibri" w:cs="Arial"/>
                <w:noProof/>
              </w:rPr>
              <w:t>2.</w:t>
            </w:r>
            <w:r w:rsidR="00001A72">
              <w:rPr>
                <w:rFonts w:eastAsiaTheme="minorEastAsia"/>
                <w:noProof/>
                <w:lang w:eastAsia="pl-PL"/>
              </w:rPr>
              <w:tab/>
            </w:r>
            <w:r w:rsidR="00001A72" w:rsidRPr="00FB470A">
              <w:rPr>
                <w:rStyle w:val="Hipercze"/>
                <w:rFonts w:ascii="Calibri" w:hAnsi="Calibri" w:cs="Arial"/>
                <w:noProof/>
              </w:rPr>
              <w:t>Informacje o konkursie</w:t>
            </w:r>
            <w:r w:rsidR="00001A72">
              <w:rPr>
                <w:noProof/>
                <w:webHidden/>
              </w:rPr>
              <w:tab/>
            </w:r>
            <w:r w:rsidR="00001A72">
              <w:rPr>
                <w:noProof/>
                <w:webHidden/>
              </w:rPr>
              <w:fldChar w:fldCharType="begin"/>
            </w:r>
            <w:r w:rsidR="00001A72">
              <w:rPr>
                <w:noProof/>
                <w:webHidden/>
              </w:rPr>
              <w:instrText xml:space="preserve"> PAGEREF _Toc499189367 \h </w:instrText>
            </w:r>
            <w:r w:rsidR="00001A72">
              <w:rPr>
                <w:noProof/>
                <w:webHidden/>
              </w:rPr>
            </w:r>
            <w:r w:rsidR="00001A72">
              <w:rPr>
                <w:noProof/>
                <w:webHidden/>
              </w:rPr>
              <w:fldChar w:fldCharType="separate"/>
            </w:r>
            <w:r w:rsidR="00001A72">
              <w:rPr>
                <w:noProof/>
                <w:webHidden/>
              </w:rPr>
              <w:t>11</w:t>
            </w:r>
            <w:r w:rsidR="00001A72">
              <w:rPr>
                <w:noProof/>
                <w:webHidden/>
              </w:rPr>
              <w:fldChar w:fldCharType="end"/>
            </w:r>
          </w:hyperlink>
        </w:p>
        <w:p w14:paraId="464D65C2" w14:textId="4962BD28" w:rsidR="00001A72" w:rsidRDefault="00482599">
          <w:pPr>
            <w:pStyle w:val="Spistreci1"/>
            <w:tabs>
              <w:tab w:val="left" w:pos="660"/>
              <w:tab w:val="right" w:leader="dot" w:pos="9062"/>
            </w:tabs>
            <w:rPr>
              <w:rFonts w:eastAsiaTheme="minorEastAsia"/>
              <w:noProof/>
              <w:lang w:eastAsia="pl-PL"/>
            </w:rPr>
          </w:pPr>
          <w:hyperlink w:anchor="_Toc499189368" w:history="1">
            <w:r w:rsidR="00001A72" w:rsidRPr="00FB470A">
              <w:rPr>
                <w:rStyle w:val="Hipercze"/>
                <w:rFonts w:ascii="Calibri" w:hAnsi="Calibri" w:cs="Arial"/>
                <w:noProof/>
              </w:rPr>
              <w:t>2.1.</w:t>
            </w:r>
            <w:r w:rsidR="00001A72">
              <w:rPr>
                <w:rFonts w:eastAsiaTheme="minorEastAsia"/>
                <w:noProof/>
                <w:lang w:eastAsia="pl-PL"/>
              </w:rPr>
              <w:tab/>
            </w:r>
            <w:r w:rsidR="00001A72" w:rsidRPr="00FB470A">
              <w:rPr>
                <w:rStyle w:val="Hipercze"/>
                <w:rFonts w:ascii="Calibri" w:hAnsi="Calibri" w:cs="Arial"/>
                <w:noProof/>
              </w:rPr>
              <w:t>Instytucja organizująca konkurs</w:t>
            </w:r>
            <w:r w:rsidR="00001A72">
              <w:rPr>
                <w:noProof/>
                <w:webHidden/>
              </w:rPr>
              <w:tab/>
            </w:r>
            <w:r w:rsidR="00001A72">
              <w:rPr>
                <w:noProof/>
                <w:webHidden/>
              </w:rPr>
              <w:fldChar w:fldCharType="begin"/>
            </w:r>
            <w:r w:rsidR="00001A72">
              <w:rPr>
                <w:noProof/>
                <w:webHidden/>
              </w:rPr>
              <w:instrText xml:space="preserve"> PAGEREF _Toc499189368 \h </w:instrText>
            </w:r>
            <w:r w:rsidR="00001A72">
              <w:rPr>
                <w:noProof/>
                <w:webHidden/>
              </w:rPr>
            </w:r>
            <w:r w:rsidR="00001A72">
              <w:rPr>
                <w:noProof/>
                <w:webHidden/>
              </w:rPr>
              <w:fldChar w:fldCharType="separate"/>
            </w:r>
            <w:r w:rsidR="00001A72">
              <w:rPr>
                <w:noProof/>
                <w:webHidden/>
              </w:rPr>
              <w:t>11</w:t>
            </w:r>
            <w:r w:rsidR="00001A72">
              <w:rPr>
                <w:noProof/>
                <w:webHidden/>
              </w:rPr>
              <w:fldChar w:fldCharType="end"/>
            </w:r>
          </w:hyperlink>
        </w:p>
        <w:p w14:paraId="2245A3C3" w14:textId="6A7262C9" w:rsidR="00001A72" w:rsidRDefault="00482599">
          <w:pPr>
            <w:pStyle w:val="Spistreci1"/>
            <w:tabs>
              <w:tab w:val="left" w:pos="660"/>
              <w:tab w:val="right" w:leader="dot" w:pos="9062"/>
            </w:tabs>
            <w:rPr>
              <w:rFonts w:eastAsiaTheme="minorEastAsia"/>
              <w:noProof/>
              <w:lang w:eastAsia="pl-PL"/>
            </w:rPr>
          </w:pPr>
          <w:hyperlink w:anchor="_Toc499189369" w:history="1">
            <w:r w:rsidR="00001A72" w:rsidRPr="00FB470A">
              <w:rPr>
                <w:rStyle w:val="Hipercze"/>
                <w:rFonts w:ascii="Calibri" w:hAnsi="Calibri" w:cs="Arial"/>
                <w:noProof/>
              </w:rPr>
              <w:t>2.2.</w:t>
            </w:r>
            <w:r w:rsidR="00001A72">
              <w:rPr>
                <w:rFonts w:eastAsiaTheme="minorEastAsia"/>
                <w:noProof/>
                <w:lang w:eastAsia="pl-PL"/>
              </w:rPr>
              <w:tab/>
            </w:r>
            <w:r w:rsidR="00001A72" w:rsidRPr="00FB470A">
              <w:rPr>
                <w:rStyle w:val="Hipercze"/>
                <w:rFonts w:ascii="Calibri" w:hAnsi="Calibri" w:cs="Arial"/>
                <w:noProof/>
              </w:rPr>
              <w:t>Kontakt i informacje dotyczące konkursu</w:t>
            </w:r>
            <w:r w:rsidR="00001A72">
              <w:rPr>
                <w:noProof/>
                <w:webHidden/>
              </w:rPr>
              <w:tab/>
            </w:r>
            <w:r w:rsidR="00001A72">
              <w:rPr>
                <w:noProof/>
                <w:webHidden/>
              </w:rPr>
              <w:fldChar w:fldCharType="begin"/>
            </w:r>
            <w:r w:rsidR="00001A72">
              <w:rPr>
                <w:noProof/>
                <w:webHidden/>
              </w:rPr>
              <w:instrText xml:space="preserve"> PAGEREF _Toc499189369 \h </w:instrText>
            </w:r>
            <w:r w:rsidR="00001A72">
              <w:rPr>
                <w:noProof/>
                <w:webHidden/>
              </w:rPr>
            </w:r>
            <w:r w:rsidR="00001A72">
              <w:rPr>
                <w:noProof/>
                <w:webHidden/>
              </w:rPr>
              <w:fldChar w:fldCharType="separate"/>
            </w:r>
            <w:r w:rsidR="00001A72">
              <w:rPr>
                <w:noProof/>
                <w:webHidden/>
              </w:rPr>
              <w:t>11</w:t>
            </w:r>
            <w:r w:rsidR="00001A72">
              <w:rPr>
                <w:noProof/>
                <w:webHidden/>
              </w:rPr>
              <w:fldChar w:fldCharType="end"/>
            </w:r>
          </w:hyperlink>
        </w:p>
        <w:p w14:paraId="64A832F9" w14:textId="019C7B84" w:rsidR="00001A72" w:rsidRDefault="00482599">
          <w:pPr>
            <w:pStyle w:val="Spistreci1"/>
            <w:tabs>
              <w:tab w:val="left" w:pos="660"/>
              <w:tab w:val="right" w:leader="dot" w:pos="9062"/>
            </w:tabs>
            <w:rPr>
              <w:rFonts w:eastAsiaTheme="minorEastAsia"/>
              <w:noProof/>
              <w:lang w:eastAsia="pl-PL"/>
            </w:rPr>
          </w:pPr>
          <w:hyperlink w:anchor="_Toc499189370" w:history="1">
            <w:r w:rsidR="00001A72" w:rsidRPr="00FB470A">
              <w:rPr>
                <w:rStyle w:val="Hipercze"/>
                <w:rFonts w:ascii="Calibri" w:hAnsi="Calibri" w:cs="Arial"/>
                <w:noProof/>
              </w:rPr>
              <w:t>2.3.</w:t>
            </w:r>
            <w:r w:rsidR="00001A72">
              <w:rPr>
                <w:rFonts w:eastAsiaTheme="minorEastAsia"/>
                <w:noProof/>
                <w:lang w:eastAsia="pl-PL"/>
              </w:rPr>
              <w:tab/>
            </w:r>
            <w:r w:rsidR="00001A72" w:rsidRPr="00FB470A">
              <w:rPr>
                <w:rStyle w:val="Hipercze"/>
                <w:rFonts w:ascii="Calibri" w:hAnsi="Calibri" w:cs="Arial"/>
                <w:noProof/>
              </w:rPr>
              <w:t>Kwota przeznaczona na dofinansowanie projektów i poziom dofinansowania projektów</w:t>
            </w:r>
            <w:r w:rsidR="00001A72">
              <w:rPr>
                <w:noProof/>
                <w:webHidden/>
              </w:rPr>
              <w:tab/>
            </w:r>
            <w:r w:rsidR="00001A72">
              <w:rPr>
                <w:noProof/>
                <w:webHidden/>
              </w:rPr>
              <w:fldChar w:fldCharType="begin"/>
            </w:r>
            <w:r w:rsidR="00001A72">
              <w:rPr>
                <w:noProof/>
                <w:webHidden/>
              </w:rPr>
              <w:instrText xml:space="preserve"> PAGEREF _Toc499189370 \h </w:instrText>
            </w:r>
            <w:r w:rsidR="00001A72">
              <w:rPr>
                <w:noProof/>
                <w:webHidden/>
              </w:rPr>
            </w:r>
            <w:r w:rsidR="00001A72">
              <w:rPr>
                <w:noProof/>
                <w:webHidden/>
              </w:rPr>
              <w:fldChar w:fldCharType="separate"/>
            </w:r>
            <w:r w:rsidR="00001A72">
              <w:rPr>
                <w:noProof/>
                <w:webHidden/>
              </w:rPr>
              <w:t>12</w:t>
            </w:r>
            <w:r w:rsidR="00001A72">
              <w:rPr>
                <w:noProof/>
                <w:webHidden/>
              </w:rPr>
              <w:fldChar w:fldCharType="end"/>
            </w:r>
          </w:hyperlink>
        </w:p>
        <w:p w14:paraId="23B87112" w14:textId="26F8D7AA" w:rsidR="00001A72" w:rsidRDefault="00482599">
          <w:pPr>
            <w:pStyle w:val="Spistreci1"/>
            <w:tabs>
              <w:tab w:val="left" w:pos="660"/>
              <w:tab w:val="right" w:leader="dot" w:pos="9062"/>
            </w:tabs>
            <w:rPr>
              <w:rFonts w:eastAsiaTheme="minorEastAsia"/>
              <w:noProof/>
              <w:lang w:eastAsia="pl-PL"/>
            </w:rPr>
          </w:pPr>
          <w:hyperlink w:anchor="_Toc499189371" w:history="1">
            <w:r w:rsidR="00001A72" w:rsidRPr="00FB470A">
              <w:rPr>
                <w:rStyle w:val="Hipercze"/>
                <w:rFonts w:ascii="Calibri" w:hAnsi="Calibri" w:cs="Arial"/>
                <w:noProof/>
              </w:rPr>
              <w:t>2.4.</w:t>
            </w:r>
            <w:r w:rsidR="00001A72">
              <w:rPr>
                <w:rFonts w:eastAsiaTheme="minorEastAsia"/>
                <w:noProof/>
                <w:lang w:eastAsia="pl-PL"/>
              </w:rPr>
              <w:tab/>
            </w:r>
            <w:r w:rsidR="00001A72" w:rsidRPr="00FB470A">
              <w:rPr>
                <w:rStyle w:val="Hipercze"/>
                <w:rFonts w:ascii="Calibri" w:hAnsi="Calibri" w:cs="Arial"/>
                <w:noProof/>
              </w:rPr>
              <w:t>Podmioty uprawnione do ubiegania się o dofinansowanie</w:t>
            </w:r>
            <w:r w:rsidR="00001A72">
              <w:rPr>
                <w:noProof/>
                <w:webHidden/>
              </w:rPr>
              <w:tab/>
            </w:r>
            <w:r w:rsidR="00001A72">
              <w:rPr>
                <w:noProof/>
                <w:webHidden/>
              </w:rPr>
              <w:fldChar w:fldCharType="begin"/>
            </w:r>
            <w:r w:rsidR="00001A72">
              <w:rPr>
                <w:noProof/>
                <w:webHidden/>
              </w:rPr>
              <w:instrText xml:space="preserve"> PAGEREF _Toc499189371 \h </w:instrText>
            </w:r>
            <w:r w:rsidR="00001A72">
              <w:rPr>
                <w:noProof/>
                <w:webHidden/>
              </w:rPr>
            </w:r>
            <w:r w:rsidR="00001A72">
              <w:rPr>
                <w:noProof/>
                <w:webHidden/>
              </w:rPr>
              <w:fldChar w:fldCharType="separate"/>
            </w:r>
            <w:r w:rsidR="00001A72">
              <w:rPr>
                <w:noProof/>
                <w:webHidden/>
              </w:rPr>
              <w:t>12</w:t>
            </w:r>
            <w:r w:rsidR="00001A72">
              <w:rPr>
                <w:noProof/>
                <w:webHidden/>
              </w:rPr>
              <w:fldChar w:fldCharType="end"/>
            </w:r>
          </w:hyperlink>
        </w:p>
        <w:p w14:paraId="75D6879E" w14:textId="2C7E74F8" w:rsidR="00001A72" w:rsidRDefault="00482599">
          <w:pPr>
            <w:pStyle w:val="Spistreci1"/>
            <w:tabs>
              <w:tab w:val="left" w:pos="660"/>
              <w:tab w:val="right" w:leader="dot" w:pos="9062"/>
            </w:tabs>
            <w:rPr>
              <w:rFonts w:eastAsiaTheme="minorEastAsia"/>
              <w:noProof/>
              <w:lang w:eastAsia="pl-PL"/>
            </w:rPr>
          </w:pPr>
          <w:hyperlink w:anchor="_Toc499189372" w:history="1">
            <w:r w:rsidR="00001A72" w:rsidRPr="00FB470A">
              <w:rPr>
                <w:rStyle w:val="Hipercze"/>
                <w:rFonts w:ascii="Calibri" w:hAnsi="Calibri" w:cs="Arial"/>
                <w:noProof/>
              </w:rPr>
              <w:t>2.5.</w:t>
            </w:r>
            <w:r w:rsidR="00001A72">
              <w:rPr>
                <w:rFonts w:eastAsiaTheme="minorEastAsia"/>
                <w:noProof/>
                <w:lang w:eastAsia="pl-PL"/>
              </w:rPr>
              <w:tab/>
            </w:r>
            <w:r w:rsidR="00001A72" w:rsidRPr="00FB470A">
              <w:rPr>
                <w:rStyle w:val="Hipercze"/>
                <w:rFonts w:ascii="Calibri" w:hAnsi="Calibri" w:cs="Arial"/>
                <w:noProof/>
              </w:rPr>
              <w:t>Grupa docelowa</w:t>
            </w:r>
            <w:r w:rsidR="00001A72">
              <w:rPr>
                <w:noProof/>
                <w:webHidden/>
              </w:rPr>
              <w:tab/>
            </w:r>
            <w:r w:rsidR="00001A72">
              <w:rPr>
                <w:noProof/>
                <w:webHidden/>
              </w:rPr>
              <w:fldChar w:fldCharType="begin"/>
            </w:r>
            <w:r w:rsidR="00001A72">
              <w:rPr>
                <w:noProof/>
                <w:webHidden/>
              </w:rPr>
              <w:instrText xml:space="preserve"> PAGEREF _Toc499189372 \h </w:instrText>
            </w:r>
            <w:r w:rsidR="00001A72">
              <w:rPr>
                <w:noProof/>
                <w:webHidden/>
              </w:rPr>
            </w:r>
            <w:r w:rsidR="00001A72">
              <w:rPr>
                <w:noProof/>
                <w:webHidden/>
              </w:rPr>
              <w:fldChar w:fldCharType="separate"/>
            </w:r>
            <w:r w:rsidR="00001A72">
              <w:rPr>
                <w:noProof/>
                <w:webHidden/>
              </w:rPr>
              <w:t>13</w:t>
            </w:r>
            <w:r w:rsidR="00001A72">
              <w:rPr>
                <w:noProof/>
                <w:webHidden/>
              </w:rPr>
              <w:fldChar w:fldCharType="end"/>
            </w:r>
          </w:hyperlink>
        </w:p>
        <w:p w14:paraId="421DAE90" w14:textId="4291BC91" w:rsidR="00001A72" w:rsidRDefault="00482599">
          <w:pPr>
            <w:pStyle w:val="Spistreci1"/>
            <w:tabs>
              <w:tab w:val="left" w:pos="660"/>
              <w:tab w:val="right" w:leader="dot" w:pos="9062"/>
            </w:tabs>
            <w:rPr>
              <w:rFonts w:eastAsiaTheme="minorEastAsia"/>
              <w:noProof/>
              <w:lang w:eastAsia="pl-PL"/>
            </w:rPr>
          </w:pPr>
          <w:hyperlink w:anchor="_Toc499189373" w:history="1">
            <w:r w:rsidR="00001A72" w:rsidRPr="00FB470A">
              <w:rPr>
                <w:rStyle w:val="Hipercze"/>
                <w:rFonts w:ascii="Calibri" w:hAnsi="Calibri" w:cs="Arial"/>
                <w:noProof/>
              </w:rPr>
              <w:t>2.6.</w:t>
            </w:r>
            <w:r w:rsidR="00001A72">
              <w:rPr>
                <w:rFonts w:eastAsiaTheme="minorEastAsia"/>
                <w:noProof/>
                <w:lang w:eastAsia="pl-PL"/>
              </w:rPr>
              <w:tab/>
            </w:r>
            <w:r w:rsidR="00001A72" w:rsidRPr="00FB470A">
              <w:rPr>
                <w:rStyle w:val="Hipercze"/>
                <w:rFonts w:ascii="Calibri" w:hAnsi="Calibri" w:cs="Arial"/>
                <w:noProof/>
              </w:rPr>
              <w:t>Przedmiot konkursu – typy projektów</w:t>
            </w:r>
            <w:r w:rsidR="00001A72">
              <w:rPr>
                <w:noProof/>
                <w:webHidden/>
              </w:rPr>
              <w:tab/>
            </w:r>
            <w:r w:rsidR="00001A72">
              <w:rPr>
                <w:noProof/>
                <w:webHidden/>
              </w:rPr>
              <w:fldChar w:fldCharType="begin"/>
            </w:r>
            <w:r w:rsidR="00001A72">
              <w:rPr>
                <w:noProof/>
                <w:webHidden/>
              </w:rPr>
              <w:instrText xml:space="preserve"> PAGEREF _Toc499189373 \h </w:instrText>
            </w:r>
            <w:r w:rsidR="00001A72">
              <w:rPr>
                <w:noProof/>
                <w:webHidden/>
              </w:rPr>
            </w:r>
            <w:r w:rsidR="00001A72">
              <w:rPr>
                <w:noProof/>
                <w:webHidden/>
              </w:rPr>
              <w:fldChar w:fldCharType="separate"/>
            </w:r>
            <w:r w:rsidR="00001A72">
              <w:rPr>
                <w:noProof/>
                <w:webHidden/>
              </w:rPr>
              <w:t>15</w:t>
            </w:r>
            <w:r w:rsidR="00001A72">
              <w:rPr>
                <w:noProof/>
                <w:webHidden/>
              </w:rPr>
              <w:fldChar w:fldCharType="end"/>
            </w:r>
          </w:hyperlink>
        </w:p>
        <w:p w14:paraId="07BE8F07" w14:textId="72F35649" w:rsidR="00001A72" w:rsidRDefault="00482599">
          <w:pPr>
            <w:pStyle w:val="Spistreci1"/>
            <w:tabs>
              <w:tab w:val="left" w:pos="660"/>
              <w:tab w:val="right" w:leader="dot" w:pos="9062"/>
            </w:tabs>
            <w:rPr>
              <w:rFonts w:eastAsiaTheme="minorEastAsia"/>
              <w:noProof/>
              <w:lang w:eastAsia="pl-PL"/>
            </w:rPr>
          </w:pPr>
          <w:hyperlink w:anchor="_Toc499189374" w:history="1">
            <w:r w:rsidR="00001A72" w:rsidRPr="00FB470A">
              <w:rPr>
                <w:rStyle w:val="Hipercze"/>
                <w:rFonts w:ascii="Calibri" w:hAnsi="Calibri" w:cs="Arial"/>
                <w:noProof/>
              </w:rPr>
              <w:t>2.7.</w:t>
            </w:r>
            <w:r w:rsidR="00001A72">
              <w:rPr>
                <w:rFonts w:eastAsiaTheme="minorEastAsia"/>
                <w:noProof/>
                <w:lang w:eastAsia="pl-PL"/>
              </w:rPr>
              <w:tab/>
            </w:r>
            <w:r w:rsidR="00001A72" w:rsidRPr="00FB470A">
              <w:rPr>
                <w:rStyle w:val="Hipercze"/>
                <w:rFonts w:ascii="Calibri" w:hAnsi="Calibri" w:cs="Arial"/>
                <w:noProof/>
              </w:rPr>
              <w:t>Okres kwalifikowalności wydatków</w:t>
            </w:r>
            <w:r w:rsidR="00001A72">
              <w:rPr>
                <w:noProof/>
                <w:webHidden/>
              </w:rPr>
              <w:tab/>
            </w:r>
            <w:r w:rsidR="00001A72">
              <w:rPr>
                <w:noProof/>
                <w:webHidden/>
              </w:rPr>
              <w:fldChar w:fldCharType="begin"/>
            </w:r>
            <w:r w:rsidR="00001A72">
              <w:rPr>
                <w:noProof/>
                <w:webHidden/>
              </w:rPr>
              <w:instrText xml:space="preserve"> PAGEREF _Toc499189374 \h </w:instrText>
            </w:r>
            <w:r w:rsidR="00001A72">
              <w:rPr>
                <w:noProof/>
                <w:webHidden/>
              </w:rPr>
            </w:r>
            <w:r w:rsidR="00001A72">
              <w:rPr>
                <w:noProof/>
                <w:webHidden/>
              </w:rPr>
              <w:fldChar w:fldCharType="separate"/>
            </w:r>
            <w:r w:rsidR="00001A72">
              <w:rPr>
                <w:noProof/>
                <w:webHidden/>
              </w:rPr>
              <w:t>18</w:t>
            </w:r>
            <w:r w:rsidR="00001A72">
              <w:rPr>
                <w:noProof/>
                <w:webHidden/>
              </w:rPr>
              <w:fldChar w:fldCharType="end"/>
            </w:r>
          </w:hyperlink>
        </w:p>
        <w:p w14:paraId="3481A250" w14:textId="43DB368F" w:rsidR="00001A72" w:rsidRDefault="00482599">
          <w:pPr>
            <w:pStyle w:val="Spistreci1"/>
            <w:tabs>
              <w:tab w:val="left" w:pos="660"/>
              <w:tab w:val="right" w:leader="dot" w:pos="9062"/>
            </w:tabs>
            <w:rPr>
              <w:rFonts w:eastAsiaTheme="minorEastAsia"/>
              <w:noProof/>
              <w:lang w:eastAsia="pl-PL"/>
            </w:rPr>
          </w:pPr>
          <w:hyperlink w:anchor="_Toc499189375" w:history="1">
            <w:r w:rsidR="00001A72" w:rsidRPr="00FB470A">
              <w:rPr>
                <w:rStyle w:val="Hipercze"/>
                <w:rFonts w:ascii="Calibri" w:hAnsi="Calibri" w:cs="Tahoma"/>
                <w:noProof/>
              </w:rPr>
              <w:t>2.8.</w:t>
            </w:r>
            <w:r w:rsidR="00001A72">
              <w:rPr>
                <w:rFonts w:eastAsiaTheme="minorEastAsia"/>
                <w:noProof/>
                <w:lang w:eastAsia="pl-PL"/>
              </w:rPr>
              <w:tab/>
            </w:r>
            <w:r w:rsidR="00001A72" w:rsidRPr="00FB470A">
              <w:rPr>
                <w:rStyle w:val="Hipercze"/>
                <w:rFonts w:ascii="Calibri" w:hAnsi="Calibri" w:cs="Tahoma"/>
                <w:noProof/>
              </w:rPr>
              <w:t>Wymagane wskaźniki pomiaru celu</w:t>
            </w:r>
            <w:r w:rsidR="00001A72">
              <w:rPr>
                <w:noProof/>
                <w:webHidden/>
              </w:rPr>
              <w:tab/>
            </w:r>
            <w:r w:rsidR="00001A72">
              <w:rPr>
                <w:noProof/>
                <w:webHidden/>
              </w:rPr>
              <w:fldChar w:fldCharType="begin"/>
            </w:r>
            <w:r w:rsidR="00001A72">
              <w:rPr>
                <w:noProof/>
                <w:webHidden/>
              </w:rPr>
              <w:instrText xml:space="preserve"> PAGEREF _Toc499189375 \h </w:instrText>
            </w:r>
            <w:r w:rsidR="00001A72">
              <w:rPr>
                <w:noProof/>
                <w:webHidden/>
              </w:rPr>
            </w:r>
            <w:r w:rsidR="00001A72">
              <w:rPr>
                <w:noProof/>
                <w:webHidden/>
              </w:rPr>
              <w:fldChar w:fldCharType="separate"/>
            </w:r>
            <w:r w:rsidR="00001A72">
              <w:rPr>
                <w:noProof/>
                <w:webHidden/>
              </w:rPr>
              <w:t>19</w:t>
            </w:r>
            <w:r w:rsidR="00001A72">
              <w:rPr>
                <w:noProof/>
                <w:webHidden/>
              </w:rPr>
              <w:fldChar w:fldCharType="end"/>
            </w:r>
          </w:hyperlink>
        </w:p>
        <w:p w14:paraId="6C3C9553" w14:textId="3DAF4856" w:rsidR="00001A72" w:rsidRDefault="00482599">
          <w:pPr>
            <w:pStyle w:val="Spistreci1"/>
            <w:tabs>
              <w:tab w:val="left" w:pos="440"/>
              <w:tab w:val="right" w:leader="dot" w:pos="9062"/>
            </w:tabs>
            <w:rPr>
              <w:rFonts w:eastAsiaTheme="minorEastAsia"/>
              <w:noProof/>
              <w:lang w:eastAsia="pl-PL"/>
            </w:rPr>
          </w:pPr>
          <w:hyperlink w:anchor="_Toc499189376" w:history="1">
            <w:r w:rsidR="00001A72" w:rsidRPr="00FB470A">
              <w:rPr>
                <w:rStyle w:val="Hipercze"/>
                <w:rFonts w:ascii="Calibri" w:hAnsi="Calibri" w:cs="Tahoma"/>
                <w:noProof/>
              </w:rPr>
              <w:t>3.</w:t>
            </w:r>
            <w:r w:rsidR="00001A72">
              <w:rPr>
                <w:rFonts w:eastAsiaTheme="minorEastAsia"/>
                <w:noProof/>
                <w:lang w:eastAsia="pl-PL"/>
              </w:rPr>
              <w:tab/>
            </w:r>
            <w:r w:rsidR="00001A72" w:rsidRPr="00FB470A">
              <w:rPr>
                <w:rStyle w:val="Hipercze"/>
                <w:rFonts w:ascii="Calibri" w:hAnsi="Calibri" w:cs="Tahoma"/>
                <w:noProof/>
              </w:rPr>
              <w:t>Zasady finansowania</w:t>
            </w:r>
            <w:r w:rsidR="00001A72">
              <w:rPr>
                <w:noProof/>
                <w:webHidden/>
              </w:rPr>
              <w:tab/>
            </w:r>
            <w:r w:rsidR="00001A72">
              <w:rPr>
                <w:noProof/>
                <w:webHidden/>
              </w:rPr>
              <w:fldChar w:fldCharType="begin"/>
            </w:r>
            <w:r w:rsidR="00001A72">
              <w:rPr>
                <w:noProof/>
                <w:webHidden/>
              </w:rPr>
              <w:instrText xml:space="preserve"> PAGEREF _Toc499189376 \h </w:instrText>
            </w:r>
            <w:r w:rsidR="00001A72">
              <w:rPr>
                <w:noProof/>
                <w:webHidden/>
              </w:rPr>
            </w:r>
            <w:r w:rsidR="00001A72">
              <w:rPr>
                <w:noProof/>
                <w:webHidden/>
              </w:rPr>
              <w:fldChar w:fldCharType="separate"/>
            </w:r>
            <w:r w:rsidR="00001A72">
              <w:rPr>
                <w:noProof/>
                <w:webHidden/>
              </w:rPr>
              <w:t>27</w:t>
            </w:r>
            <w:r w:rsidR="00001A72">
              <w:rPr>
                <w:noProof/>
                <w:webHidden/>
              </w:rPr>
              <w:fldChar w:fldCharType="end"/>
            </w:r>
          </w:hyperlink>
        </w:p>
        <w:p w14:paraId="6B398F2E" w14:textId="7DEBFB73" w:rsidR="00001A72" w:rsidRDefault="00482599">
          <w:pPr>
            <w:pStyle w:val="Spistreci1"/>
            <w:tabs>
              <w:tab w:val="left" w:pos="660"/>
              <w:tab w:val="right" w:leader="dot" w:pos="9062"/>
            </w:tabs>
            <w:rPr>
              <w:rFonts w:eastAsiaTheme="minorEastAsia"/>
              <w:noProof/>
              <w:lang w:eastAsia="pl-PL"/>
            </w:rPr>
          </w:pPr>
          <w:hyperlink w:anchor="_Toc499189377" w:history="1">
            <w:r w:rsidR="00001A72" w:rsidRPr="00FB470A">
              <w:rPr>
                <w:rStyle w:val="Hipercze"/>
                <w:rFonts w:ascii="Calibri" w:hAnsi="Calibri" w:cs="Tahoma"/>
                <w:noProof/>
              </w:rPr>
              <w:t>3.1.</w:t>
            </w:r>
            <w:r w:rsidR="00001A72">
              <w:rPr>
                <w:rFonts w:eastAsiaTheme="minorEastAsia"/>
                <w:noProof/>
                <w:lang w:eastAsia="pl-PL"/>
              </w:rPr>
              <w:tab/>
            </w:r>
            <w:r w:rsidR="00001A72" w:rsidRPr="00FB470A">
              <w:rPr>
                <w:rStyle w:val="Hipercze"/>
                <w:rFonts w:ascii="Calibri" w:hAnsi="Calibri" w:cs="Tahoma"/>
                <w:noProof/>
              </w:rPr>
              <w:t>Wkład własny (może ulec modyfikacji w zależności od konkursu)</w:t>
            </w:r>
            <w:r w:rsidR="00001A72">
              <w:rPr>
                <w:noProof/>
                <w:webHidden/>
              </w:rPr>
              <w:tab/>
            </w:r>
            <w:r w:rsidR="00001A72">
              <w:rPr>
                <w:noProof/>
                <w:webHidden/>
              </w:rPr>
              <w:fldChar w:fldCharType="begin"/>
            </w:r>
            <w:r w:rsidR="00001A72">
              <w:rPr>
                <w:noProof/>
                <w:webHidden/>
              </w:rPr>
              <w:instrText xml:space="preserve"> PAGEREF _Toc499189377 \h </w:instrText>
            </w:r>
            <w:r w:rsidR="00001A72">
              <w:rPr>
                <w:noProof/>
                <w:webHidden/>
              </w:rPr>
            </w:r>
            <w:r w:rsidR="00001A72">
              <w:rPr>
                <w:noProof/>
                <w:webHidden/>
              </w:rPr>
              <w:fldChar w:fldCharType="separate"/>
            </w:r>
            <w:r w:rsidR="00001A72">
              <w:rPr>
                <w:noProof/>
                <w:webHidden/>
              </w:rPr>
              <w:t>27</w:t>
            </w:r>
            <w:r w:rsidR="00001A72">
              <w:rPr>
                <w:noProof/>
                <w:webHidden/>
              </w:rPr>
              <w:fldChar w:fldCharType="end"/>
            </w:r>
          </w:hyperlink>
        </w:p>
        <w:p w14:paraId="1A36C5A2" w14:textId="50AE0C8D" w:rsidR="00001A72" w:rsidRDefault="00482599">
          <w:pPr>
            <w:pStyle w:val="Spistreci1"/>
            <w:tabs>
              <w:tab w:val="left" w:pos="660"/>
              <w:tab w:val="right" w:leader="dot" w:pos="9062"/>
            </w:tabs>
            <w:rPr>
              <w:rFonts w:eastAsiaTheme="minorEastAsia"/>
              <w:noProof/>
              <w:lang w:eastAsia="pl-PL"/>
            </w:rPr>
          </w:pPr>
          <w:hyperlink w:anchor="_Toc499189378" w:history="1">
            <w:r w:rsidR="00001A72" w:rsidRPr="00FB470A">
              <w:rPr>
                <w:rStyle w:val="Hipercze"/>
                <w:rFonts w:ascii="Calibri" w:hAnsi="Calibri" w:cs="Arial"/>
                <w:noProof/>
              </w:rPr>
              <w:t>3.2.</w:t>
            </w:r>
            <w:r w:rsidR="00001A72">
              <w:rPr>
                <w:rFonts w:eastAsiaTheme="minorEastAsia"/>
                <w:noProof/>
                <w:lang w:eastAsia="pl-PL"/>
              </w:rPr>
              <w:tab/>
            </w:r>
            <w:r w:rsidR="00001A72" w:rsidRPr="00FB470A">
              <w:rPr>
                <w:rStyle w:val="Hipercze"/>
                <w:rFonts w:ascii="Calibri" w:hAnsi="Calibri" w:cs="Arial"/>
                <w:noProof/>
              </w:rPr>
              <w:t>Podstawowe warunki i procedury konstruowania budżetu projektu</w:t>
            </w:r>
            <w:r w:rsidR="00001A72">
              <w:rPr>
                <w:noProof/>
                <w:webHidden/>
              </w:rPr>
              <w:tab/>
            </w:r>
            <w:r w:rsidR="00001A72">
              <w:rPr>
                <w:noProof/>
                <w:webHidden/>
              </w:rPr>
              <w:fldChar w:fldCharType="begin"/>
            </w:r>
            <w:r w:rsidR="00001A72">
              <w:rPr>
                <w:noProof/>
                <w:webHidden/>
              </w:rPr>
              <w:instrText xml:space="preserve"> PAGEREF _Toc499189378 \h </w:instrText>
            </w:r>
            <w:r w:rsidR="00001A72">
              <w:rPr>
                <w:noProof/>
                <w:webHidden/>
              </w:rPr>
            </w:r>
            <w:r w:rsidR="00001A72">
              <w:rPr>
                <w:noProof/>
                <w:webHidden/>
              </w:rPr>
              <w:fldChar w:fldCharType="separate"/>
            </w:r>
            <w:r w:rsidR="00001A72">
              <w:rPr>
                <w:noProof/>
                <w:webHidden/>
              </w:rPr>
              <w:t>31</w:t>
            </w:r>
            <w:r w:rsidR="00001A72">
              <w:rPr>
                <w:noProof/>
                <w:webHidden/>
              </w:rPr>
              <w:fldChar w:fldCharType="end"/>
            </w:r>
          </w:hyperlink>
        </w:p>
        <w:p w14:paraId="42489D4F" w14:textId="393FE7F1" w:rsidR="00001A72" w:rsidRDefault="00482599">
          <w:pPr>
            <w:pStyle w:val="Spistreci1"/>
            <w:tabs>
              <w:tab w:val="left" w:pos="660"/>
              <w:tab w:val="right" w:leader="dot" w:pos="9062"/>
            </w:tabs>
            <w:rPr>
              <w:rFonts w:eastAsiaTheme="minorEastAsia"/>
              <w:noProof/>
              <w:lang w:eastAsia="pl-PL"/>
            </w:rPr>
          </w:pPr>
          <w:hyperlink w:anchor="_Toc499189379" w:history="1">
            <w:r w:rsidR="00001A72" w:rsidRPr="00FB470A">
              <w:rPr>
                <w:rStyle w:val="Hipercze"/>
                <w:rFonts w:ascii="Calibri" w:hAnsi="Calibri" w:cs="Arial"/>
                <w:noProof/>
              </w:rPr>
              <w:t>3.3.</w:t>
            </w:r>
            <w:r w:rsidR="00001A72">
              <w:rPr>
                <w:rFonts w:eastAsiaTheme="minorEastAsia"/>
                <w:noProof/>
                <w:lang w:eastAsia="pl-PL"/>
              </w:rPr>
              <w:tab/>
            </w:r>
            <w:r w:rsidR="00001A72" w:rsidRPr="00FB470A">
              <w:rPr>
                <w:rStyle w:val="Hipercze"/>
                <w:rFonts w:ascii="Calibri" w:hAnsi="Calibri" w:cs="Arial"/>
                <w:noProof/>
              </w:rPr>
              <w:t>Koszty bezpośrednie</w:t>
            </w:r>
            <w:r w:rsidR="00001A72">
              <w:rPr>
                <w:noProof/>
                <w:webHidden/>
              </w:rPr>
              <w:tab/>
            </w:r>
            <w:r w:rsidR="00001A72">
              <w:rPr>
                <w:noProof/>
                <w:webHidden/>
              </w:rPr>
              <w:fldChar w:fldCharType="begin"/>
            </w:r>
            <w:r w:rsidR="00001A72">
              <w:rPr>
                <w:noProof/>
                <w:webHidden/>
              </w:rPr>
              <w:instrText xml:space="preserve"> PAGEREF _Toc499189379 \h </w:instrText>
            </w:r>
            <w:r w:rsidR="00001A72">
              <w:rPr>
                <w:noProof/>
                <w:webHidden/>
              </w:rPr>
            </w:r>
            <w:r w:rsidR="00001A72">
              <w:rPr>
                <w:noProof/>
                <w:webHidden/>
              </w:rPr>
              <w:fldChar w:fldCharType="separate"/>
            </w:r>
            <w:r w:rsidR="00001A72">
              <w:rPr>
                <w:noProof/>
                <w:webHidden/>
              </w:rPr>
              <w:t>32</w:t>
            </w:r>
            <w:r w:rsidR="00001A72">
              <w:rPr>
                <w:noProof/>
                <w:webHidden/>
              </w:rPr>
              <w:fldChar w:fldCharType="end"/>
            </w:r>
          </w:hyperlink>
        </w:p>
        <w:p w14:paraId="76C7C825" w14:textId="7E221026" w:rsidR="00001A72" w:rsidRDefault="00482599">
          <w:pPr>
            <w:pStyle w:val="Spistreci1"/>
            <w:tabs>
              <w:tab w:val="left" w:pos="660"/>
              <w:tab w:val="right" w:leader="dot" w:pos="9062"/>
            </w:tabs>
            <w:rPr>
              <w:rFonts w:eastAsiaTheme="minorEastAsia"/>
              <w:noProof/>
              <w:lang w:eastAsia="pl-PL"/>
            </w:rPr>
          </w:pPr>
          <w:hyperlink w:anchor="_Toc499189380" w:history="1">
            <w:r w:rsidR="00001A72" w:rsidRPr="00FB470A">
              <w:rPr>
                <w:rStyle w:val="Hipercze"/>
                <w:rFonts w:ascii="Calibri" w:hAnsi="Calibri" w:cs="Arial"/>
                <w:noProof/>
              </w:rPr>
              <w:t>3.4.</w:t>
            </w:r>
            <w:r w:rsidR="00001A72">
              <w:rPr>
                <w:rFonts w:eastAsiaTheme="minorEastAsia"/>
                <w:noProof/>
                <w:lang w:eastAsia="pl-PL"/>
              </w:rPr>
              <w:tab/>
            </w:r>
            <w:r w:rsidR="00001A72" w:rsidRPr="00FB470A">
              <w:rPr>
                <w:rStyle w:val="Hipercze"/>
                <w:rFonts w:ascii="Calibri" w:hAnsi="Calibri" w:cs="Arial"/>
                <w:noProof/>
              </w:rPr>
              <w:t>Koszty pośrednie</w:t>
            </w:r>
            <w:r w:rsidR="00001A72">
              <w:rPr>
                <w:noProof/>
                <w:webHidden/>
              </w:rPr>
              <w:tab/>
            </w:r>
            <w:r w:rsidR="00001A72">
              <w:rPr>
                <w:noProof/>
                <w:webHidden/>
              </w:rPr>
              <w:fldChar w:fldCharType="begin"/>
            </w:r>
            <w:r w:rsidR="00001A72">
              <w:rPr>
                <w:noProof/>
                <w:webHidden/>
              </w:rPr>
              <w:instrText xml:space="preserve"> PAGEREF _Toc499189380 \h </w:instrText>
            </w:r>
            <w:r w:rsidR="00001A72">
              <w:rPr>
                <w:noProof/>
                <w:webHidden/>
              </w:rPr>
            </w:r>
            <w:r w:rsidR="00001A72">
              <w:rPr>
                <w:noProof/>
                <w:webHidden/>
              </w:rPr>
              <w:fldChar w:fldCharType="separate"/>
            </w:r>
            <w:r w:rsidR="00001A72">
              <w:rPr>
                <w:noProof/>
                <w:webHidden/>
              </w:rPr>
              <w:t>33</w:t>
            </w:r>
            <w:r w:rsidR="00001A72">
              <w:rPr>
                <w:noProof/>
                <w:webHidden/>
              </w:rPr>
              <w:fldChar w:fldCharType="end"/>
            </w:r>
          </w:hyperlink>
        </w:p>
        <w:p w14:paraId="69563B95" w14:textId="5300B0D2" w:rsidR="00001A72" w:rsidRDefault="00482599">
          <w:pPr>
            <w:pStyle w:val="Spistreci1"/>
            <w:tabs>
              <w:tab w:val="left" w:pos="660"/>
              <w:tab w:val="right" w:leader="dot" w:pos="9062"/>
            </w:tabs>
            <w:rPr>
              <w:rFonts w:eastAsiaTheme="minorEastAsia"/>
              <w:noProof/>
              <w:lang w:eastAsia="pl-PL"/>
            </w:rPr>
          </w:pPr>
          <w:hyperlink w:anchor="_Toc499189381" w:history="1">
            <w:r w:rsidR="00001A72" w:rsidRPr="00FB470A">
              <w:rPr>
                <w:rStyle w:val="Hipercze"/>
                <w:rFonts w:ascii="Calibri" w:hAnsi="Calibri" w:cs="Arial"/>
                <w:noProof/>
              </w:rPr>
              <w:t>3.5.</w:t>
            </w:r>
            <w:r w:rsidR="00001A72">
              <w:rPr>
                <w:rFonts w:eastAsiaTheme="minorEastAsia"/>
                <w:noProof/>
                <w:lang w:eastAsia="pl-PL"/>
              </w:rPr>
              <w:tab/>
            </w:r>
            <w:r w:rsidR="00001A72" w:rsidRPr="00FB470A">
              <w:rPr>
                <w:rStyle w:val="Hipercze"/>
                <w:rFonts w:ascii="Calibri" w:hAnsi="Calibri" w:cs="Arial"/>
                <w:noProof/>
              </w:rPr>
              <w:t>Uproszczone metody rozliczania wydatków</w:t>
            </w:r>
            <w:r w:rsidR="00001A72">
              <w:rPr>
                <w:noProof/>
                <w:webHidden/>
              </w:rPr>
              <w:tab/>
            </w:r>
            <w:r w:rsidR="00001A72">
              <w:rPr>
                <w:noProof/>
                <w:webHidden/>
              </w:rPr>
              <w:fldChar w:fldCharType="begin"/>
            </w:r>
            <w:r w:rsidR="00001A72">
              <w:rPr>
                <w:noProof/>
                <w:webHidden/>
              </w:rPr>
              <w:instrText xml:space="preserve"> PAGEREF _Toc499189381 \h </w:instrText>
            </w:r>
            <w:r w:rsidR="00001A72">
              <w:rPr>
                <w:noProof/>
                <w:webHidden/>
              </w:rPr>
            </w:r>
            <w:r w:rsidR="00001A72">
              <w:rPr>
                <w:noProof/>
                <w:webHidden/>
              </w:rPr>
              <w:fldChar w:fldCharType="separate"/>
            </w:r>
            <w:r w:rsidR="00001A72">
              <w:rPr>
                <w:noProof/>
                <w:webHidden/>
              </w:rPr>
              <w:t>35</w:t>
            </w:r>
            <w:r w:rsidR="00001A72">
              <w:rPr>
                <w:noProof/>
                <w:webHidden/>
              </w:rPr>
              <w:fldChar w:fldCharType="end"/>
            </w:r>
          </w:hyperlink>
        </w:p>
        <w:p w14:paraId="2C38C4FB" w14:textId="5C8D45EF" w:rsidR="00001A72" w:rsidRDefault="00482599">
          <w:pPr>
            <w:pStyle w:val="Spistreci1"/>
            <w:tabs>
              <w:tab w:val="left" w:pos="660"/>
              <w:tab w:val="right" w:leader="dot" w:pos="9062"/>
            </w:tabs>
            <w:rPr>
              <w:rFonts w:eastAsiaTheme="minorEastAsia"/>
              <w:noProof/>
              <w:lang w:eastAsia="pl-PL"/>
            </w:rPr>
          </w:pPr>
          <w:hyperlink w:anchor="_Toc499189382" w:history="1">
            <w:r w:rsidR="00001A72" w:rsidRPr="00FB470A">
              <w:rPr>
                <w:rStyle w:val="Hipercze"/>
                <w:rFonts w:ascii="Calibri" w:hAnsi="Calibri" w:cs="Arial"/>
                <w:noProof/>
              </w:rPr>
              <w:t>3.6.</w:t>
            </w:r>
            <w:r w:rsidR="00001A72">
              <w:rPr>
                <w:rFonts w:eastAsiaTheme="minorEastAsia"/>
                <w:noProof/>
                <w:lang w:eastAsia="pl-PL"/>
              </w:rPr>
              <w:tab/>
            </w:r>
            <w:r w:rsidR="00001A72" w:rsidRPr="00FB470A">
              <w:rPr>
                <w:rStyle w:val="Hipercze"/>
                <w:rFonts w:ascii="Calibri" w:hAnsi="Calibri" w:cs="Arial"/>
                <w:noProof/>
              </w:rPr>
              <w:t>Środki trwałe, wartości niematerialne i prawne oraz cross-financing</w:t>
            </w:r>
            <w:r w:rsidR="00001A72">
              <w:rPr>
                <w:noProof/>
                <w:webHidden/>
              </w:rPr>
              <w:tab/>
            </w:r>
            <w:r w:rsidR="00001A72">
              <w:rPr>
                <w:noProof/>
                <w:webHidden/>
              </w:rPr>
              <w:fldChar w:fldCharType="begin"/>
            </w:r>
            <w:r w:rsidR="00001A72">
              <w:rPr>
                <w:noProof/>
                <w:webHidden/>
              </w:rPr>
              <w:instrText xml:space="preserve"> PAGEREF _Toc499189382 \h </w:instrText>
            </w:r>
            <w:r w:rsidR="00001A72">
              <w:rPr>
                <w:noProof/>
                <w:webHidden/>
              </w:rPr>
            </w:r>
            <w:r w:rsidR="00001A72">
              <w:rPr>
                <w:noProof/>
                <w:webHidden/>
              </w:rPr>
              <w:fldChar w:fldCharType="separate"/>
            </w:r>
            <w:r w:rsidR="00001A72">
              <w:rPr>
                <w:noProof/>
                <w:webHidden/>
              </w:rPr>
              <w:t>37</w:t>
            </w:r>
            <w:r w:rsidR="00001A72">
              <w:rPr>
                <w:noProof/>
                <w:webHidden/>
              </w:rPr>
              <w:fldChar w:fldCharType="end"/>
            </w:r>
          </w:hyperlink>
        </w:p>
        <w:p w14:paraId="18E9A2B5" w14:textId="7C058983" w:rsidR="00001A72" w:rsidRDefault="00482599">
          <w:pPr>
            <w:pStyle w:val="Spistreci1"/>
            <w:tabs>
              <w:tab w:val="left" w:pos="660"/>
              <w:tab w:val="right" w:leader="dot" w:pos="9062"/>
            </w:tabs>
            <w:rPr>
              <w:rFonts w:eastAsiaTheme="minorEastAsia"/>
              <w:noProof/>
              <w:lang w:eastAsia="pl-PL"/>
            </w:rPr>
          </w:pPr>
          <w:hyperlink w:anchor="_Toc499189383" w:history="1">
            <w:r w:rsidR="00001A72" w:rsidRPr="00FB470A">
              <w:rPr>
                <w:rStyle w:val="Hipercze"/>
                <w:rFonts w:ascii="Calibri" w:hAnsi="Calibri" w:cs="Arial"/>
                <w:noProof/>
              </w:rPr>
              <w:t>3.7.</w:t>
            </w:r>
            <w:r w:rsidR="00001A72">
              <w:rPr>
                <w:rFonts w:eastAsiaTheme="minorEastAsia"/>
                <w:noProof/>
                <w:lang w:eastAsia="pl-PL"/>
              </w:rPr>
              <w:tab/>
            </w:r>
            <w:r w:rsidR="00001A72" w:rsidRPr="00FB470A">
              <w:rPr>
                <w:rStyle w:val="Hipercze"/>
                <w:rFonts w:ascii="Calibri" w:hAnsi="Calibri" w:cs="Arial"/>
                <w:noProof/>
              </w:rPr>
              <w:t>Podatek od towarów i usług (VAT)</w:t>
            </w:r>
            <w:r w:rsidR="00001A72">
              <w:rPr>
                <w:noProof/>
                <w:webHidden/>
              </w:rPr>
              <w:tab/>
            </w:r>
            <w:r w:rsidR="00001A72">
              <w:rPr>
                <w:noProof/>
                <w:webHidden/>
              </w:rPr>
              <w:fldChar w:fldCharType="begin"/>
            </w:r>
            <w:r w:rsidR="00001A72">
              <w:rPr>
                <w:noProof/>
                <w:webHidden/>
              </w:rPr>
              <w:instrText xml:space="preserve"> PAGEREF _Toc499189383 \h </w:instrText>
            </w:r>
            <w:r w:rsidR="00001A72">
              <w:rPr>
                <w:noProof/>
                <w:webHidden/>
              </w:rPr>
            </w:r>
            <w:r w:rsidR="00001A72">
              <w:rPr>
                <w:noProof/>
                <w:webHidden/>
              </w:rPr>
              <w:fldChar w:fldCharType="separate"/>
            </w:r>
            <w:r w:rsidR="00001A72">
              <w:rPr>
                <w:noProof/>
                <w:webHidden/>
              </w:rPr>
              <w:t>39</w:t>
            </w:r>
            <w:r w:rsidR="00001A72">
              <w:rPr>
                <w:noProof/>
                <w:webHidden/>
              </w:rPr>
              <w:fldChar w:fldCharType="end"/>
            </w:r>
          </w:hyperlink>
        </w:p>
        <w:p w14:paraId="5613C535" w14:textId="411A1FAE" w:rsidR="00001A72" w:rsidRDefault="00482599">
          <w:pPr>
            <w:pStyle w:val="Spistreci1"/>
            <w:tabs>
              <w:tab w:val="left" w:pos="660"/>
              <w:tab w:val="right" w:leader="dot" w:pos="9062"/>
            </w:tabs>
            <w:rPr>
              <w:rFonts w:eastAsiaTheme="minorEastAsia"/>
              <w:noProof/>
              <w:lang w:eastAsia="pl-PL"/>
            </w:rPr>
          </w:pPr>
          <w:hyperlink w:anchor="_Toc499189384" w:history="1">
            <w:r w:rsidR="00001A72" w:rsidRPr="00FB470A">
              <w:rPr>
                <w:rStyle w:val="Hipercze"/>
                <w:rFonts w:ascii="Calibri" w:hAnsi="Calibri" w:cs="Arial"/>
                <w:noProof/>
              </w:rPr>
              <w:t>3.8.</w:t>
            </w:r>
            <w:r w:rsidR="00001A72">
              <w:rPr>
                <w:rFonts w:eastAsiaTheme="minorEastAsia"/>
                <w:noProof/>
                <w:lang w:eastAsia="pl-PL"/>
              </w:rPr>
              <w:tab/>
            </w:r>
            <w:r w:rsidR="00001A72" w:rsidRPr="00FB470A">
              <w:rPr>
                <w:rStyle w:val="Hipercze"/>
                <w:rFonts w:ascii="Calibri" w:hAnsi="Calibri" w:cs="Arial"/>
                <w:noProof/>
              </w:rPr>
              <w:t>Zlecanie usług merytorycznych</w:t>
            </w:r>
            <w:r w:rsidR="00001A72">
              <w:rPr>
                <w:noProof/>
                <w:webHidden/>
              </w:rPr>
              <w:tab/>
            </w:r>
            <w:r w:rsidR="00001A72">
              <w:rPr>
                <w:noProof/>
                <w:webHidden/>
              </w:rPr>
              <w:fldChar w:fldCharType="begin"/>
            </w:r>
            <w:r w:rsidR="00001A72">
              <w:rPr>
                <w:noProof/>
                <w:webHidden/>
              </w:rPr>
              <w:instrText xml:space="preserve"> PAGEREF _Toc499189384 \h </w:instrText>
            </w:r>
            <w:r w:rsidR="00001A72">
              <w:rPr>
                <w:noProof/>
                <w:webHidden/>
              </w:rPr>
            </w:r>
            <w:r w:rsidR="00001A72">
              <w:rPr>
                <w:noProof/>
                <w:webHidden/>
              </w:rPr>
              <w:fldChar w:fldCharType="separate"/>
            </w:r>
            <w:r w:rsidR="00001A72">
              <w:rPr>
                <w:noProof/>
                <w:webHidden/>
              </w:rPr>
              <w:t>40</w:t>
            </w:r>
            <w:r w:rsidR="00001A72">
              <w:rPr>
                <w:noProof/>
                <w:webHidden/>
              </w:rPr>
              <w:fldChar w:fldCharType="end"/>
            </w:r>
          </w:hyperlink>
        </w:p>
        <w:p w14:paraId="4F8158B8" w14:textId="68B209DA" w:rsidR="00001A72" w:rsidRDefault="00482599">
          <w:pPr>
            <w:pStyle w:val="Spistreci1"/>
            <w:tabs>
              <w:tab w:val="left" w:pos="660"/>
              <w:tab w:val="right" w:leader="dot" w:pos="9062"/>
            </w:tabs>
            <w:rPr>
              <w:rFonts w:eastAsiaTheme="minorEastAsia"/>
              <w:noProof/>
              <w:lang w:eastAsia="pl-PL"/>
            </w:rPr>
          </w:pPr>
          <w:hyperlink w:anchor="_Toc499189385" w:history="1">
            <w:r w:rsidR="00001A72" w:rsidRPr="00FB470A">
              <w:rPr>
                <w:rStyle w:val="Hipercze"/>
                <w:rFonts w:ascii="Calibri" w:hAnsi="Calibri" w:cs="Arial"/>
                <w:noProof/>
              </w:rPr>
              <w:t>3.9.</w:t>
            </w:r>
            <w:r w:rsidR="00001A72">
              <w:rPr>
                <w:rFonts w:eastAsiaTheme="minorEastAsia"/>
                <w:noProof/>
                <w:lang w:eastAsia="pl-PL"/>
              </w:rPr>
              <w:tab/>
            </w:r>
            <w:r w:rsidR="00001A72" w:rsidRPr="00FB470A">
              <w:rPr>
                <w:rStyle w:val="Hipercze"/>
                <w:rFonts w:ascii="Calibri" w:hAnsi="Calibri" w:cs="Arial"/>
                <w:noProof/>
              </w:rPr>
              <w:t>Aspekty społeczne</w:t>
            </w:r>
            <w:r w:rsidR="00001A72">
              <w:rPr>
                <w:noProof/>
                <w:webHidden/>
              </w:rPr>
              <w:tab/>
            </w:r>
            <w:r w:rsidR="00001A72">
              <w:rPr>
                <w:noProof/>
                <w:webHidden/>
              </w:rPr>
              <w:fldChar w:fldCharType="begin"/>
            </w:r>
            <w:r w:rsidR="00001A72">
              <w:rPr>
                <w:noProof/>
                <w:webHidden/>
              </w:rPr>
              <w:instrText xml:space="preserve"> PAGEREF _Toc499189385 \h </w:instrText>
            </w:r>
            <w:r w:rsidR="00001A72">
              <w:rPr>
                <w:noProof/>
                <w:webHidden/>
              </w:rPr>
            </w:r>
            <w:r w:rsidR="00001A72">
              <w:rPr>
                <w:noProof/>
                <w:webHidden/>
              </w:rPr>
              <w:fldChar w:fldCharType="separate"/>
            </w:r>
            <w:r w:rsidR="00001A72">
              <w:rPr>
                <w:noProof/>
                <w:webHidden/>
              </w:rPr>
              <w:t>41</w:t>
            </w:r>
            <w:r w:rsidR="00001A72">
              <w:rPr>
                <w:noProof/>
                <w:webHidden/>
              </w:rPr>
              <w:fldChar w:fldCharType="end"/>
            </w:r>
          </w:hyperlink>
        </w:p>
        <w:p w14:paraId="30357C36" w14:textId="59A2C31F" w:rsidR="00001A72" w:rsidRDefault="00482599">
          <w:pPr>
            <w:pStyle w:val="Spistreci1"/>
            <w:tabs>
              <w:tab w:val="left" w:pos="880"/>
              <w:tab w:val="right" w:leader="dot" w:pos="9062"/>
            </w:tabs>
            <w:rPr>
              <w:rFonts w:eastAsiaTheme="minorEastAsia"/>
              <w:noProof/>
              <w:lang w:eastAsia="pl-PL"/>
            </w:rPr>
          </w:pPr>
          <w:hyperlink w:anchor="_Toc499189386" w:history="1">
            <w:r w:rsidR="00001A72" w:rsidRPr="00FB470A">
              <w:rPr>
                <w:rStyle w:val="Hipercze"/>
                <w:rFonts w:ascii="Calibri" w:hAnsi="Calibri" w:cs="Arial"/>
                <w:noProof/>
              </w:rPr>
              <w:t>3.10.</w:t>
            </w:r>
            <w:r w:rsidR="00001A72">
              <w:rPr>
                <w:rFonts w:eastAsiaTheme="minorEastAsia"/>
                <w:noProof/>
                <w:lang w:eastAsia="pl-PL"/>
              </w:rPr>
              <w:tab/>
            </w:r>
            <w:r w:rsidR="00001A72" w:rsidRPr="00FB470A">
              <w:rPr>
                <w:rStyle w:val="Hipercze"/>
                <w:rFonts w:ascii="Calibri" w:hAnsi="Calibri" w:cs="Arial"/>
                <w:noProof/>
              </w:rPr>
              <w:t>Angażowanie personelu projektu</w:t>
            </w:r>
            <w:r w:rsidR="00001A72">
              <w:rPr>
                <w:noProof/>
                <w:webHidden/>
              </w:rPr>
              <w:tab/>
            </w:r>
            <w:r w:rsidR="00001A72">
              <w:rPr>
                <w:noProof/>
                <w:webHidden/>
              </w:rPr>
              <w:fldChar w:fldCharType="begin"/>
            </w:r>
            <w:r w:rsidR="00001A72">
              <w:rPr>
                <w:noProof/>
                <w:webHidden/>
              </w:rPr>
              <w:instrText xml:space="preserve"> PAGEREF _Toc499189386 \h </w:instrText>
            </w:r>
            <w:r w:rsidR="00001A72">
              <w:rPr>
                <w:noProof/>
                <w:webHidden/>
              </w:rPr>
            </w:r>
            <w:r w:rsidR="00001A72">
              <w:rPr>
                <w:noProof/>
                <w:webHidden/>
              </w:rPr>
              <w:fldChar w:fldCharType="separate"/>
            </w:r>
            <w:r w:rsidR="00001A72">
              <w:rPr>
                <w:noProof/>
                <w:webHidden/>
              </w:rPr>
              <w:t>41</w:t>
            </w:r>
            <w:r w:rsidR="00001A72">
              <w:rPr>
                <w:noProof/>
                <w:webHidden/>
              </w:rPr>
              <w:fldChar w:fldCharType="end"/>
            </w:r>
          </w:hyperlink>
        </w:p>
        <w:p w14:paraId="0EEAF6A4" w14:textId="623A8E4C" w:rsidR="00001A72" w:rsidRDefault="00482599">
          <w:pPr>
            <w:pStyle w:val="Spistreci1"/>
            <w:tabs>
              <w:tab w:val="left" w:pos="440"/>
              <w:tab w:val="right" w:leader="dot" w:pos="9062"/>
            </w:tabs>
            <w:rPr>
              <w:rFonts w:eastAsiaTheme="minorEastAsia"/>
              <w:noProof/>
              <w:lang w:eastAsia="pl-PL"/>
            </w:rPr>
          </w:pPr>
          <w:hyperlink w:anchor="_Toc499189387" w:history="1">
            <w:r w:rsidR="00001A72" w:rsidRPr="00FB470A">
              <w:rPr>
                <w:rStyle w:val="Hipercze"/>
                <w:rFonts w:ascii="Calibri" w:hAnsi="Calibri" w:cs="Arial"/>
                <w:noProof/>
              </w:rPr>
              <w:t>4.</w:t>
            </w:r>
            <w:r w:rsidR="00001A72">
              <w:rPr>
                <w:rFonts w:eastAsiaTheme="minorEastAsia"/>
                <w:noProof/>
                <w:lang w:eastAsia="pl-PL"/>
              </w:rPr>
              <w:tab/>
            </w:r>
            <w:r w:rsidR="00001A72" w:rsidRPr="00FB470A">
              <w:rPr>
                <w:rStyle w:val="Hipercze"/>
                <w:rFonts w:ascii="Calibri" w:hAnsi="Calibri" w:cs="Arial"/>
                <w:noProof/>
              </w:rPr>
              <w:t>Pomoc publiczna i pomoc de minimis</w:t>
            </w:r>
            <w:r w:rsidR="00001A72">
              <w:rPr>
                <w:noProof/>
                <w:webHidden/>
              </w:rPr>
              <w:tab/>
            </w:r>
            <w:r w:rsidR="00001A72">
              <w:rPr>
                <w:noProof/>
                <w:webHidden/>
              </w:rPr>
              <w:fldChar w:fldCharType="begin"/>
            </w:r>
            <w:r w:rsidR="00001A72">
              <w:rPr>
                <w:noProof/>
                <w:webHidden/>
              </w:rPr>
              <w:instrText xml:space="preserve"> PAGEREF _Toc499189387 \h </w:instrText>
            </w:r>
            <w:r w:rsidR="00001A72">
              <w:rPr>
                <w:noProof/>
                <w:webHidden/>
              </w:rPr>
            </w:r>
            <w:r w:rsidR="00001A72">
              <w:rPr>
                <w:noProof/>
                <w:webHidden/>
              </w:rPr>
              <w:fldChar w:fldCharType="separate"/>
            </w:r>
            <w:r w:rsidR="00001A72">
              <w:rPr>
                <w:noProof/>
                <w:webHidden/>
              </w:rPr>
              <w:t>44</w:t>
            </w:r>
            <w:r w:rsidR="00001A72">
              <w:rPr>
                <w:noProof/>
                <w:webHidden/>
              </w:rPr>
              <w:fldChar w:fldCharType="end"/>
            </w:r>
          </w:hyperlink>
        </w:p>
        <w:p w14:paraId="6704AEF1" w14:textId="672B4AB4" w:rsidR="00001A72" w:rsidRDefault="00482599">
          <w:pPr>
            <w:pStyle w:val="Spistreci1"/>
            <w:tabs>
              <w:tab w:val="left" w:pos="440"/>
              <w:tab w:val="right" w:leader="dot" w:pos="9062"/>
            </w:tabs>
            <w:rPr>
              <w:rFonts w:eastAsiaTheme="minorEastAsia"/>
              <w:noProof/>
              <w:lang w:eastAsia="pl-PL"/>
            </w:rPr>
          </w:pPr>
          <w:hyperlink w:anchor="_Toc499189388" w:history="1">
            <w:r w:rsidR="00001A72" w:rsidRPr="00FB470A">
              <w:rPr>
                <w:rStyle w:val="Hipercze"/>
                <w:rFonts w:ascii="Calibri" w:hAnsi="Calibri" w:cs="Arial"/>
                <w:noProof/>
              </w:rPr>
              <w:t>5.</w:t>
            </w:r>
            <w:r w:rsidR="00001A72">
              <w:rPr>
                <w:rFonts w:eastAsiaTheme="minorEastAsia"/>
                <w:noProof/>
                <w:lang w:eastAsia="pl-PL"/>
              </w:rPr>
              <w:tab/>
            </w:r>
            <w:r w:rsidR="00001A72" w:rsidRPr="00FB470A">
              <w:rPr>
                <w:rStyle w:val="Hipercze"/>
                <w:rFonts w:ascii="Calibri" w:hAnsi="Calibri" w:cs="Arial"/>
                <w:noProof/>
              </w:rPr>
              <w:t>Projekty partnerskie</w:t>
            </w:r>
            <w:r w:rsidR="00001A72">
              <w:rPr>
                <w:noProof/>
                <w:webHidden/>
              </w:rPr>
              <w:tab/>
            </w:r>
            <w:r w:rsidR="00001A72">
              <w:rPr>
                <w:noProof/>
                <w:webHidden/>
              </w:rPr>
              <w:fldChar w:fldCharType="begin"/>
            </w:r>
            <w:r w:rsidR="00001A72">
              <w:rPr>
                <w:noProof/>
                <w:webHidden/>
              </w:rPr>
              <w:instrText xml:space="preserve"> PAGEREF _Toc499189388 \h </w:instrText>
            </w:r>
            <w:r w:rsidR="00001A72">
              <w:rPr>
                <w:noProof/>
                <w:webHidden/>
              </w:rPr>
            </w:r>
            <w:r w:rsidR="00001A72">
              <w:rPr>
                <w:noProof/>
                <w:webHidden/>
              </w:rPr>
              <w:fldChar w:fldCharType="separate"/>
            </w:r>
            <w:r w:rsidR="00001A72">
              <w:rPr>
                <w:noProof/>
                <w:webHidden/>
              </w:rPr>
              <w:t>46</w:t>
            </w:r>
            <w:r w:rsidR="00001A72">
              <w:rPr>
                <w:noProof/>
                <w:webHidden/>
              </w:rPr>
              <w:fldChar w:fldCharType="end"/>
            </w:r>
          </w:hyperlink>
        </w:p>
        <w:p w14:paraId="39B84AB0" w14:textId="0A268A2F" w:rsidR="00001A72" w:rsidRDefault="00482599">
          <w:pPr>
            <w:pStyle w:val="Spistreci1"/>
            <w:tabs>
              <w:tab w:val="left" w:pos="440"/>
              <w:tab w:val="right" w:leader="dot" w:pos="9062"/>
            </w:tabs>
            <w:rPr>
              <w:rFonts w:eastAsiaTheme="minorEastAsia"/>
              <w:noProof/>
              <w:lang w:eastAsia="pl-PL"/>
            </w:rPr>
          </w:pPr>
          <w:hyperlink w:anchor="_Toc499189389" w:history="1">
            <w:r w:rsidR="00001A72" w:rsidRPr="00FB470A">
              <w:rPr>
                <w:rStyle w:val="Hipercze"/>
                <w:rFonts w:ascii="Calibri" w:hAnsi="Calibri" w:cs="Arial"/>
                <w:noProof/>
              </w:rPr>
              <w:t>6.</w:t>
            </w:r>
            <w:r w:rsidR="00001A72">
              <w:rPr>
                <w:rFonts w:eastAsiaTheme="minorEastAsia"/>
                <w:noProof/>
                <w:lang w:eastAsia="pl-PL"/>
              </w:rPr>
              <w:tab/>
            </w:r>
            <w:r w:rsidR="00001A72" w:rsidRPr="00FB470A">
              <w:rPr>
                <w:rStyle w:val="Hipercze"/>
                <w:rFonts w:ascii="Calibri" w:hAnsi="Calibri" w:cs="Arial"/>
                <w:noProof/>
              </w:rPr>
              <w:t>Procedura składania wniosku</w:t>
            </w:r>
            <w:r w:rsidR="00001A72">
              <w:rPr>
                <w:noProof/>
                <w:webHidden/>
              </w:rPr>
              <w:tab/>
            </w:r>
            <w:r w:rsidR="00001A72">
              <w:rPr>
                <w:noProof/>
                <w:webHidden/>
              </w:rPr>
              <w:fldChar w:fldCharType="begin"/>
            </w:r>
            <w:r w:rsidR="00001A72">
              <w:rPr>
                <w:noProof/>
                <w:webHidden/>
              </w:rPr>
              <w:instrText xml:space="preserve"> PAGEREF _Toc499189389 \h </w:instrText>
            </w:r>
            <w:r w:rsidR="00001A72">
              <w:rPr>
                <w:noProof/>
                <w:webHidden/>
              </w:rPr>
            </w:r>
            <w:r w:rsidR="00001A72">
              <w:rPr>
                <w:noProof/>
                <w:webHidden/>
              </w:rPr>
              <w:fldChar w:fldCharType="separate"/>
            </w:r>
            <w:r w:rsidR="00001A72">
              <w:rPr>
                <w:noProof/>
                <w:webHidden/>
              </w:rPr>
              <w:t>49</w:t>
            </w:r>
            <w:r w:rsidR="00001A72">
              <w:rPr>
                <w:noProof/>
                <w:webHidden/>
              </w:rPr>
              <w:fldChar w:fldCharType="end"/>
            </w:r>
          </w:hyperlink>
        </w:p>
        <w:p w14:paraId="6E16146E" w14:textId="3E4420B1" w:rsidR="00001A72" w:rsidRDefault="00482599">
          <w:pPr>
            <w:pStyle w:val="Spistreci1"/>
            <w:tabs>
              <w:tab w:val="left" w:pos="660"/>
              <w:tab w:val="right" w:leader="dot" w:pos="9062"/>
            </w:tabs>
            <w:rPr>
              <w:rFonts w:eastAsiaTheme="minorEastAsia"/>
              <w:noProof/>
              <w:lang w:eastAsia="pl-PL"/>
            </w:rPr>
          </w:pPr>
          <w:hyperlink w:anchor="_Toc499189390" w:history="1">
            <w:r w:rsidR="00001A72" w:rsidRPr="00FB470A">
              <w:rPr>
                <w:rStyle w:val="Hipercze"/>
                <w:rFonts w:ascii="Calibri" w:hAnsi="Calibri" w:cs="Arial"/>
                <w:noProof/>
              </w:rPr>
              <w:t>6.1.</w:t>
            </w:r>
            <w:r w:rsidR="00001A72">
              <w:rPr>
                <w:rFonts w:eastAsiaTheme="minorEastAsia"/>
                <w:noProof/>
                <w:lang w:eastAsia="pl-PL"/>
              </w:rPr>
              <w:tab/>
            </w:r>
            <w:r w:rsidR="00001A72" w:rsidRPr="00FB470A">
              <w:rPr>
                <w:rStyle w:val="Hipercze"/>
                <w:rFonts w:ascii="Calibri" w:hAnsi="Calibri" w:cs="Arial"/>
                <w:noProof/>
              </w:rPr>
              <w:t>Przygotowanie wniosku o dofinansowanie</w:t>
            </w:r>
            <w:r w:rsidR="00001A72">
              <w:rPr>
                <w:noProof/>
                <w:webHidden/>
              </w:rPr>
              <w:tab/>
            </w:r>
            <w:r w:rsidR="00001A72">
              <w:rPr>
                <w:noProof/>
                <w:webHidden/>
              </w:rPr>
              <w:fldChar w:fldCharType="begin"/>
            </w:r>
            <w:r w:rsidR="00001A72">
              <w:rPr>
                <w:noProof/>
                <w:webHidden/>
              </w:rPr>
              <w:instrText xml:space="preserve"> PAGEREF _Toc499189390 \h </w:instrText>
            </w:r>
            <w:r w:rsidR="00001A72">
              <w:rPr>
                <w:noProof/>
                <w:webHidden/>
              </w:rPr>
            </w:r>
            <w:r w:rsidR="00001A72">
              <w:rPr>
                <w:noProof/>
                <w:webHidden/>
              </w:rPr>
              <w:fldChar w:fldCharType="separate"/>
            </w:r>
            <w:r w:rsidR="00001A72">
              <w:rPr>
                <w:noProof/>
                <w:webHidden/>
              </w:rPr>
              <w:t>49</w:t>
            </w:r>
            <w:r w:rsidR="00001A72">
              <w:rPr>
                <w:noProof/>
                <w:webHidden/>
              </w:rPr>
              <w:fldChar w:fldCharType="end"/>
            </w:r>
          </w:hyperlink>
        </w:p>
        <w:p w14:paraId="601ABFA3" w14:textId="76C44057" w:rsidR="00001A72" w:rsidRDefault="00482599">
          <w:pPr>
            <w:pStyle w:val="Spistreci1"/>
            <w:tabs>
              <w:tab w:val="left" w:pos="660"/>
              <w:tab w:val="right" w:leader="dot" w:pos="9062"/>
            </w:tabs>
            <w:rPr>
              <w:rFonts w:eastAsiaTheme="minorEastAsia"/>
              <w:noProof/>
              <w:lang w:eastAsia="pl-PL"/>
            </w:rPr>
          </w:pPr>
          <w:hyperlink w:anchor="_Toc499189391" w:history="1">
            <w:r w:rsidR="00001A72" w:rsidRPr="00FB470A">
              <w:rPr>
                <w:rStyle w:val="Hipercze"/>
                <w:rFonts w:ascii="Calibri" w:hAnsi="Calibri" w:cs="Arial"/>
                <w:noProof/>
              </w:rPr>
              <w:t>6.2.</w:t>
            </w:r>
            <w:r w:rsidR="00001A72">
              <w:rPr>
                <w:rFonts w:eastAsiaTheme="minorEastAsia"/>
                <w:noProof/>
                <w:lang w:eastAsia="pl-PL"/>
              </w:rPr>
              <w:tab/>
            </w:r>
            <w:r w:rsidR="00001A72" w:rsidRPr="00FB470A">
              <w:rPr>
                <w:rStyle w:val="Hipercze"/>
                <w:rFonts w:ascii="Calibri" w:hAnsi="Calibri" w:cs="Arial"/>
                <w:noProof/>
              </w:rPr>
              <w:t>Miejsce i termin składania wniosków</w:t>
            </w:r>
            <w:r w:rsidR="00001A72">
              <w:rPr>
                <w:noProof/>
                <w:webHidden/>
              </w:rPr>
              <w:tab/>
            </w:r>
            <w:r w:rsidR="00001A72">
              <w:rPr>
                <w:noProof/>
                <w:webHidden/>
              </w:rPr>
              <w:fldChar w:fldCharType="begin"/>
            </w:r>
            <w:r w:rsidR="00001A72">
              <w:rPr>
                <w:noProof/>
                <w:webHidden/>
              </w:rPr>
              <w:instrText xml:space="preserve"> PAGEREF _Toc499189391 \h </w:instrText>
            </w:r>
            <w:r w:rsidR="00001A72">
              <w:rPr>
                <w:noProof/>
                <w:webHidden/>
              </w:rPr>
            </w:r>
            <w:r w:rsidR="00001A72">
              <w:rPr>
                <w:noProof/>
                <w:webHidden/>
              </w:rPr>
              <w:fldChar w:fldCharType="separate"/>
            </w:r>
            <w:r w:rsidR="00001A72">
              <w:rPr>
                <w:noProof/>
                <w:webHidden/>
              </w:rPr>
              <w:t>50</w:t>
            </w:r>
            <w:r w:rsidR="00001A72">
              <w:rPr>
                <w:noProof/>
                <w:webHidden/>
              </w:rPr>
              <w:fldChar w:fldCharType="end"/>
            </w:r>
          </w:hyperlink>
        </w:p>
        <w:p w14:paraId="7D36BDD5" w14:textId="662E2BD6" w:rsidR="00001A72" w:rsidRDefault="00482599">
          <w:pPr>
            <w:pStyle w:val="Spistreci1"/>
            <w:tabs>
              <w:tab w:val="left" w:pos="440"/>
              <w:tab w:val="right" w:leader="dot" w:pos="9062"/>
            </w:tabs>
            <w:rPr>
              <w:rFonts w:eastAsiaTheme="minorEastAsia"/>
              <w:noProof/>
              <w:lang w:eastAsia="pl-PL"/>
            </w:rPr>
          </w:pPr>
          <w:hyperlink w:anchor="_Toc499189392" w:history="1">
            <w:r w:rsidR="00001A72" w:rsidRPr="00FB470A">
              <w:rPr>
                <w:rStyle w:val="Hipercze"/>
                <w:rFonts w:ascii="Calibri" w:hAnsi="Calibri" w:cs="Arial"/>
                <w:noProof/>
              </w:rPr>
              <w:t>7.</w:t>
            </w:r>
            <w:r w:rsidR="00001A72">
              <w:rPr>
                <w:rFonts w:eastAsiaTheme="minorEastAsia"/>
                <w:noProof/>
                <w:lang w:eastAsia="pl-PL"/>
              </w:rPr>
              <w:tab/>
            </w:r>
            <w:r w:rsidR="00001A72" w:rsidRPr="00FB470A">
              <w:rPr>
                <w:rStyle w:val="Hipercze"/>
                <w:rFonts w:ascii="Calibri" w:hAnsi="Calibri" w:cs="Arial"/>
                <w:noProof/>
              </w:rPr>
              <w:t>Tryb wyboru projektów i etapy organizacji konkursu</w:t>
            </w:r>
            <w:r w:rsidR="00001A72">
              <w:rPr>
                <w:noProof/>
                <w:webHidden/>
              </w:rPr>
              <w:tab/>
            </w:r>
            <w:r w:rsidR="00001A72">
              <w:rPr>
                <w:noProof/>
                <w:webHidden/>
              </w:rPr>
              <w:fldChar w:fldCharType="begin"/>
            </w:r>
            <w:r w:rsidR="00001A72">
              <w:rPr>
                <w:noProof/>
                <w:webHidden/>
              </w:rPr>
              <w:instrText xml:space="preserve"> PAGEREF _Toc499189392 \h </w:instrText>
            </w:r>
            <w:r w:rsidR="00001A72">
              <w:rPr>
                <w:noProof/>
                <w:webHidden/>
              </w:rPr>
            </w:r>
            <w:r w:rsidR="00001A72">
              <w:rPr>
                <w:noProof/>
                <w:webHidden/>
              </w:rPr>
              <w:fldChar w:fldCharType="separate"/>
            </w:r>
            <w:r w:rsidR="00001A72">
              <w:rPr>
                <w:noProof/>
                <w:webHidden/>
              </w:rPr>
              <w:t>50</w:t>
            </w:r>
            <w:r w:rsidR="00001A72">
              <w:rPr>
                <w:noProof/>
                <w:webHidden/>
              </w:rPr>
              <w:fldChar w:fldCharType="end"/>
            </w:r>
          </w:hyperlink>
        </w:p>
        <w:p w14:paraId="381D8A9E" w14:textId="3FCF3676" w:rsidR="00001A72" w:rsidRDefault="00482599">
          <w:pPr>
            <w:pStyle w:val="Spistreci1"/>
            <w:tabs>
              <w:tab w:val="left" w:pos="660"/>
              <w:tab w:val="right" w:leader="dot" w:pos="9062"/>
            </w:tabs>
            <w:rPr>
              <w:rFonts w:eastAsiaTheme="minorEastAsia"/>
              <w:noProof/>
              <w:lang w:eastAsia="pl-PL"/>
            </w:rPr>
          </w:pPr>
          <w:hyperlink w:anchor="_Toc499189393" w:history="1">
            <w:r w:rsidR="00001A72" w:rsidRPr="00FB470A">
              <w:rPr>
                <w:rStyle w:val="Hipercze"/>
                <w:rFonts w:ascii="Calibri" w:hAnsi="Calibri" w:cs="Arial"/>
                <w:noProof/>
              </w:rPr>
              <w:t>7.1.</w:t>
            </w:r>
            <w:r w:rsidR="00001A72">
              <w:rPr>
                <w:rFonts w:eastAsiaTheme="minorEastAsia"/>
                <w:noProof/>
                <w:lang w:eastAsia="pl-PL"/>
              </w:rPr>
              <w:tab/>
            </w:r>
            <w:r w:rsidR="00001A72" w:rsidRPr="00FB470A">
              <w:rPr>
                <w:rStyle w:val="Hipercze"/>
                <w:rFonts w:ascii="Calibri" w:hAnsi="Calibri" w:cs="Arial"/>
                <w:noProof/>
              </w:rPr>
              <w:t>Kryteria wyboru projektów</w:t>
            </w:r>
            <w:r w:rsidR="00001A72">
              <w:rPr>
                <w:noProof/>
                <w:webHidden/>
              </w:rPr>
              <w:tab/>
            </w:r>
            <w:r w:rsidR="00001A72">
              <w:rPr>
                <w:noProof/>
                <w:webHidden/>
              </w:rPr>
              <w:fldChar w:fldCharType="begin"/>
            </w:r>
            <w:r w:rsidR="00001A72">
              <w:rPr>
                <w:noProof/>
                <w:webHidden/>
              </w:rPr>
              <w:instrText xml:space="preserve"> PAGEREF _Toc499189393 \h </w:instrText>
            </w:r>
            <w:r w:rsidR="00001A72">
              <w:rPr>
                <w:noProof/>
                <w:webHidden/>
              </w:rPr>
            </w:r>
            <w:r w:rsidR="00001A72">
              <w:rPr>
                <w:noProof/>
                <w:webHidden/>
              </w:rPr>
              <w:fldChar w:fldCharType="separate"/>
            </w:r>
            <w:r w:rsidR="00001A72">
              <w:rPr>
                <w:noProof/>
                <w:webHidden/>
              </w:rPr>
              <w:t>51</w:t>
            </w:r>
            <w:r w:rsidR="00001A72">
              <w:rPr>
                <w:noProof/>
                <w:webHidden/>
              </w:rPr>
              <w:fldChar w:fldCharType="end"/>
            </w:r>
          </w:hyperlink>
        </w:p>
        <w:p w14:paraId="605B9B26" w14:textId="40413DBA" w:rsidR="00001A72" w:rsidRDefault="00482599">
          <w:pPr>
            <w:pStyle w:val="Spistreci1"/>
            <w:tabs>
              <w:tab w:val="left" w:pos="660"/>
              <w:tab w:val="right" w:leader="dot" w:pos="9062"/>
            </w:tabs>
            <w:rPr>
              <w:rFonts w:eastAsiaTheme="minorEastAsia"/>
              <w:noProof/>
              <w:lang w:eastAsia="pl-PL"/>
            </w:rPr>
          </w:pPr>
          <w:hyperlink w:anchor="_Toc499189394" w:history="1">
            <w:r w:rsidR="00001A72" w:rsidRPr="00FB470A">
              <w:rPr>
                <w:rStyle w:val="Hipercze"/>
                <w:rFonts w:ascii="Calibri" w:hAnsi="Calibri" w:cs="Arial"/>
                <w:noProof/>
              </w:rPr>
              <w:t>7.2.</w:t>
            </w:r>
            <w:r w:rsidR="00001A72">
              <w:rPr>
                <w:rFonts w:eastAsiaTheme="minorEastAsia"/>
                <w:noProof/>
                <w:lang w:eastAsia="pl-PL"/>
              </w:rPr>
              <w:tab/>
            </w:r>
            <w:r w:rsidR="00001A72" w:rsidRPr="00FB470A">
              <w:rPr>
                <w:rStyle w:val="Hipercze"/>
                <w:rFonts w:ascii="Calibri" w:hAnsi="Calibri" w:cs="Arial"/>
                <w:noProof/>
              </w:rPr>
              <w:t>Etap oceny formalno-</w:t>
            </w:r>
            <w:r w:rsidR="00C16691">
              <w:rPr>
                <w:rStyle w:val="Hipercze"/>
                <w:rFonts w:ascii="Calibri" w:hAnsi="Calibri" w:cs="Arial"/>
                <w:noProof/>
              </w:rPr>
              <w:t>merytorycznej</w:t>
            </w:r>
            <w:r w:rsidR="00001A72">
              <w:rPr>
                <w:noProof/>
                <w:webHidden/>
              </w:rPr>
              <w:tab/>
            </w:r>
            <w:r w:rsidR="00001A72">
              <w:rPr>
                <w:noProof/>
                <w:webHidden/>
              </w:rPr>
              <w:fldChar w:fldCharType="begin"/>
            </w:r>
            <w:r w:rsidR="00001A72">
              <w:rPr>
                <w:noProof/>
                <w:webHidden/>
              </w:rPr>
              <w:instrText xml:space="preserve"> PAGEREF _Toc499189394 \h </w:instrText>
            </w:r>
            <w:r w:rsidR="00001A72">
              <w:rPr>
                <w:noProof/>
                <w:webHidden/>
              </w:rPr>
            </w:r>
            <w:r w:rsidR="00001A72">
              <w:rPr>
                <w:noProof/>
                <w:webHidden/>
              </w:rPr>
              <w:fldChar w:fldCharType="separate"/>
            </w:r>
            <w:r w:rsidR="00001A72">
              <w:rPr>
                <w:noProof/>
                <w:webHidden/>
              </w:rPr>
              <w:t>71</w:t>
            </w:r>
            <w:r w:rsidR="00001A72">
              <w:rPr>
                <w:noProof/>
                <w:webHidden/>
              </w:rPr>
              <w:fldChar w:fldCharType="end"/>
            </w:r>
          </w:hyperlink>
        </w:p>
        <w:p w14:paraId="355BF325" w14:textId="33502B92" w:rsidR="00001A72" w:rsidRDefault="00482599">
          <w:pPr>
            <w:pStyle w:val="Spistreci1"/>
            <w:tabs>
              <w:tab w:val="left" w:pos="660"/>
              <w:tab w:val="right" w:leader="dot" w:pos="9062"/>
            </w:tabs>
            <w:rPr>
              <w:rFonts w:eastAsiaTheme="minorEastAsia"/>
              <w:noProof/>
              <w:lang w:eastAsia="pl-PL"/>
            </w:rPr>
          </w:pPr>
          <w:hyperlink w:anchor="_Toc499189395" w:history="1">
            <w:r w:rsidR="00001A72" w:rsidRPr="00FB470A">
              <w:rPr>
                <w:rStyle w:val="Hipercze"/>
                <w:rFonts w:ascii="Calibri" w:hAnsi="Calibri" w:cs="Arial"/>
                <w:noProof/>
              </w:rPr>
              <w:t>7.3.</w:t>
            </w:r>
            <w:r w:rsidR="00001A72">
              <w:rPr>
                <w:rFonts w:eastAsiaTheme="minorEastAsia"/>
                <w:noProof/>
                <w:lang w:eastAsia="pl-PL"/>
              </w:rPr>
              <w:tab/>
            </w:r>
            <w:r w:rsidR="00001A72" w:rsidRPr="00FB470A">
              <w:rPr>
                <w:rStyle w:val="Hipercze"/>
                <w:rFonts w:ascii="Calibri" w:hAnsi="Calibri" w:cs="Arial"/>
                <w:noProof/>
              </w:rPr>
              <w:t>Etap negocjacji</w:t>
            </w:r>
            <w:r w:rsidR="00001A72">
              <w:rPr>
                <w:noProof/>
                <w:webHidden/>
              </w:rPr>
              <w:tab/>
            </w:r>
            <w:r w:rsidR="00001A72">
              <w:rPr>
                <w:noProof/>
                <w:webHidden/>
              </w:rPr>
              <w:fldChar w:fldCharType="begin"/>
            </w:r>
            <w:r w:rsidR="00001A72">
              <w:rPr>
                <w:noProof/>
                <w:webHidden/>
              </w:rPr>
              <w:instrText xml:space="preserve"> PAGEREF _Toc499189395 \h </w:instrText>
            </w:r>
            <w:r w:rsidR="00001A72">
              <w:rPr>
                <w:noProof/>
                <w:webHidden/>
              </w:rPr>
            </w:r>
            <w:r w:rsidR="00001A72">
              <w:rPr>
                <w:noProof/>
                <w:webHidden/>
              </w:rPr>
              <w:fldChar w:fldCharType="separate"/>
            </w:r>
            <w:r w:rsidR="00001A72">
              <w:rPr>
                <w:noProof/>
                <w:webHidden/>
              </w:rPr>
              <w:t>72</w:t>
            </w:r>
            <w:r w:rsidR="00001A72">
              <w:rPr>
                <w:noProof/>
                <w:webHidden/>
              </w:rPr>
              <w:fldChar w:fldCharType="end"/>
            </w:r>
          </w:hyperlink>
        </w:p>
        <w:p w14:paraId="238BB353" w14:textId="1D63D3F1" w:rsidR="00001A72" w:rsidRDefault="00482599">
          <w:pPr>
            <w:pStyle w:val="Spistreci1"/>
            <w:tabs>
              <w:tab w:val="left" w:pos="660"/>
              <w:tab w:val="right" w:leader="dot" w:pos="9062"/>
            </w:tabs>
            <w:rPr>
              <w:rFonts w:eastAsiaTheme="minorEastAsia"/>
              <w:noProof/>
              <w:lang w:eastAsia="pl-PL"/>
            </w:rPr>
          </w:pPr>
          <w:hyperlink w:anchor="_Toc499189396" w:history="1">
            <w:r w:rsidR="00001A72" w:rsidRPr="00FB470A">
              <w:rPr>
                <w:rStyle w:val="Hipercze"/>
                <w:rFonts w:ascii="Calibri" w:hAnsi="Calibri" w:cs="Arial"/>
                <w:noProof/>
              </w:rPr>
              <w:t>7.4.</w:t>
            </w:r>
            <w:r w:rsidR="00001A72">
              <w:rPr>
                <w:rFonts w:eastAsiaTheme="minorEastAsia"/>
                <w:noProof/>
                <w:lang w:eastAsia="pl-PL"/>
              </w:rPr>
              <w:tab/>
            </w:r>
            <w:r w:rsidR="00001A72" w:rsidRPr="00FB470A">
              <w:rPr>
                <w:rStyle w:val="Hipercze"/>
                <w:rFonts w:ascii="Calibri" w:hAnsi="Calibri" w:cs="Arial"/>
                <w:noProof/>
              </w:rPr>
              <w:t>Analiza kart oceny i obliczanie liczby przyznanych punktów</w:t>
            </w:r>
            <w:r w:rsidR="00001A72">
              <w:rPr>
                <w:noProof/>
                <w:webHidden/>
              </w:rPr>
              <w:tab/>
            </w:r>
            <w:r w:rsidR="00001A72">
              <w:rPr>
                <w:noProof/>
                <w:webHidden/>
              </w:rPr>
              <w:fldChar w:fldCharType="begin"/>
            </w:r>
            <w:r w:rsidR="00001A72">
              <w:rPr>
                <w:noProof/>
                <w:webHidden/>
              </w:rPr>
              <w:instrText xml:space="preserve"> PAGEREF _Toc499189396 \h </w:instrText>
            </w:r>
            <w:r w:rsidR="00001A72">
              <w:rPr>
                <w:noProof/>
                <w:webHidden/>
              </w:rPr>
            </w:r>
            <w:r w:rsidR="00001A72">
              <w:rPr>
                <w:noProof/>
                <w:webHidden/>
              </w:rPr>
              <w:fldChar w:fldCharType="separate"/>
            </w:r>
            <w:r w:rsidR="00001A72">
              <w:rPr>
                <w:noProof/>
                <w:webHidden/>
              </w:rPr>
              <w:t>74</w:t>
            </w:r>
            <w:r w:rsidR="00001A72">
              <w:rPr>
                <w:noProof/>
                <w:webHidden/>
              </w:rPr>
              <w:fldChar w:fldCharType="end"/>
            </w:r>
          </w:hyperlink>
        </w:p>
        <w:p w14:paraId="416B4BAC" w14:textId="50AD62BD" w:rsidR="00001A72" w:rsidRDefault="00482599">
          <w:pPr>
            <w:pStyle w:val="Spistreci1"/>
            <w:tabs>
              <w:tab w:val="left" w:pos="660"/>
              <w:tab w:val="right" w:leader="dot" w:pos="9062"/>
            </w:tabs>
            <w:rPr>
              <w:rFonts w:eastAsiaTheme="minorEastAsia"/>
              <w:noProof/>
              <w:lang w:eastAsia="pl-PL"/>
            </w:rPr>
          </w:pPr>
          <w:hyperlink w:anchor="_Toc499189397" w:history="1">
            <w:r w:rsidR="00001A72" w:rsidRPr="00FB470A">
              <w:rPr>
                <w:rStyle w:val="Hipercze"/>
                <w:rFonts w:ascii="Calibri" w:hAnsi="Calibri" w:cs="Arial"/>
                <w:noProof/>
              </w:rPr>
              <w:t>7.5.</w:t>
            </w:r>
            <w:r w:rsidR="00001A72">
              <w:rPr>
                <w:rFonts w:eastAsiaTheme="minorEastAsia"/>
                <w:noProof/>
                <w:lang w:eastAsia="pl-PL"/>
              </w:rPr>
              <w:tab/>
            </w:r>
            <w:r w:rsidR="00001A72" w:rsidRPr="00FB470A">
              <w:rPr>
                <w:rStyle w:val="Hipercze"/>
                <w:rFonts w:ascii="Calibri" w:hAnsi="Calibri" w:cs="Arial"/>
                <w:noProof/>
              </w:rPr>
              <w:t>Wyniki konkursu</w:t>
            </w:r>
            <w:r w:rsidR="00001A72">
              <w:rPr>
                <w:noProof/>
                <w:webHidden/>
              </w:rPr>
              <w:tab/>
            </w:r>
            <w:r w:rsidR="00001A72">
              <w:rPr>
                <w:noProof/>
                <w:webHidden/>
              </w:rPr>
              <w:fldChar w:fldCharType="begin"/>
            </w:r>
            <w:r w:rsidR="00001A72">
              <w:rPr>
                <w:noProof/>
                <w:webHidden/>
              </w:rPr>
              <w:instrText xml:space="preserve"> PAGEREF _Toc499189397 \h </w:instrText>
            </w:r>
            <w:r w:rsidR="00001A72">
              <w:rPr>
                <w:noProof/>
                <w:webHidden/>
              </w:rPr>
            </w:r>
            <w:r w:rsidR="00001A72">
              <w:rPr>
                <w:noProof/>
                <w:webHidden/>
              </w:rPr>
              <w:fldChar w:fldCharType="separate"/>
            </w:r>
            <w:r w:rsidR="00001A72">
              <w:rPr>
                <w:noProof/>
                <w:webHidden/>
              </w:rPr>
              <w:t>75</w:t>
            </w:r>
            <w:r w:rsidR="00001A72">
              <w:rPr>
                <w:noProof/>
                <w:webHidden/>
              </w:rPr>
              <w:fldChar w:fldCharType="end"/>
            </w:r>
          </w:hyperlink>
        </w:p>
        <w:p w14:paraId="4C42DB21" w14:textId="0FBBB016" w:rsidR="00001A72" w:rsidRDefault="00482599">
          <w:pPr>
            <w:pStyle w:val="Spistreci1"/>
            <w:tabs>
              <w:tab w:val="left" w:pos="440"/>
              <w:tab w:val="right" w:leader="dot" w:pos="9062"/>
            </w:tabs>
            <w:rPr>
              <w:rFonts w:eastAsiaTheme="minorEastAsia"/>
              <w:noProof/>
              <w:lang w:eastAsia="pl-PL"/>
            </w:rPr>
          </w:pPr>
          <w:hyperlink w:anchor="_Toc499189398" w:history="1">
            <w:r w:rsidR="00001A72" w:rsidRPr="00FB470A">
              <w:rPr>
                <w:rStyle w:val="Hipercze"/>
                <w:rFonts w:ascii="Calibri" w:hAnsi="Calibri" w:cs="Arial"/>
                <w:noProof/>
              </w:rPr>
              <w:t>8.</w:t>
            </w:r>
            <w:r w:rsidR="00001A72">
              <w:rPr>
                <w:rFonts w:eastAsiaTheme="minorEastAsia"/>
                <w:noProof/>
                <w:lang w:eastAsia="pl-PL"/>
              </w:rPr>
              <w:tab/>
            </w:r>
            <w:r w:rsidR="00001A72" w:rsidRPr="00FB470A">
              <w:rPr>
                <w:rStyle w:val="Hipercze"/>
                <w:rFonts w:ascii="Calibri" w:hAnsi="Calibri" w:cs="Arial"/>
                <w:noProof/>
              </w:rPr>
              <w:t>Środki odwoławcze w przypadku negatywnej oceny</w:t>
            </w:r>
            <w:r w:rsidR="00001A72">
              <w:rPr>
                <w:noProof/>
                <w:webHidden/>
              </w:rPr>
              <w:tab/>
            </w:r>
            <w:r w:rsidR="00001A72">
              <w:rPr>
                <w:noProof/>
                <w:webHidden/>
              </w:rPr>
              <w:fldChar w:fldCharType="begin"/>
            </w:r>
            <w:r w:rsidR="00001A72">
              <w:rPr>
                <w:noProof/>
                <w:webHidden/>
              </w:rPr>
              <w:instrText xml:space="preserve"> PAGEREF _Toc499189398 \h </w:instrText>
            </w:r>
            <w:r w:rsidR="00001A72">
              <w:rPr>
                <w:noProof/>
                <w:webHidden/>
              </w:rPr>
            </w:r>
            <w:r w:rsidR="00001A72">
              <w:rPr>
                <w:noProof/>
                <w:webHidden/>
              </w:rPr>
              <w:fldChar w:fldCharType="separate"/>
            </w:r>
            <w:r w:rsidR="00001A72">
              <w:rPr>
                <w:noProof/>
                <w:webHidden/>
              </w:rPr>
              <w:t>76</w:t>
            </w:r>
            <w:r w:rsidR="00001A72">
              <w:rPr>
                <w:noProof/>
                <w:webHidden/>
              </w:rPr>
              <w:fldChar w:fldCharType="end"/>
            </w:r>
          </w:hyperlink>
        </w:p>
        <w:p w14:paraId="3BDD4C11" w14:textId="2F4596C9" w:rsidR="00001A72" w:rsidRDefault="00482599">
          <w:pPr>
            <w:pStyle w:val="Spistreci1"/>
            <w:tabs>
              <w:tab w:val="right" w:leader="dot" w:pos="9062"/>
            </w:tabs>
            <w:rPr>
              <w:rFonts w:eastAsiaTheme="minorEastAsia"/>
              <w:noProof/>
              <w:lang w:eastAsia="pl-PL"/>
            </w:rPr>
          </w:pPr>
          <w:hyperlink w:anchor="_Toc499189399" w:history="1">
            <w:r w:rsidR="00001A72" w:rsidRPr="00FB470A">
              <w:rPr>
                <w:rStyle w:val="Hipercze"/>
                <w:rFonts w:ascii="Calibri" w:hAnsi="Calibri" w:cs="Arial"/>
                <w:noProof/>
              </w:rPr>
              <w:t>8.1 Protest do IP</w:t>
            </w:r>
            <w:r w:rsidR="00001A72">
              <w:rPr>
                <w:noProof/>
                <w:webHidden/>
              </w:rPr>
              <w:tab/>
            </w:r>
            <w:r w:rsidR="00001A72">
              <w:rPr>
                <w:noProof/>
                <w:webHidden/>
              </w:rPr>
              <w:fldChar w:fldCharType="begin"/>
            </w:r>
            <w:r w:rsidR="00001A72">
              <w:rPr>
                <w:noProof/>
                <w:webHidden/>
              </w:rPr>
              <w:instrText xml:space="preserve"> PAGEREF _Toc499189399 \h </w:instrText>
            </w:r>
            <w:r w:rsidR="00001A72">
              <w:rPr>
                <w:noProof/>
                <w:webHidden/>
              </w:rPr>
            </w:r>
            <w:r w:rsidR="00001A72">
              <w:rPr>
                <w:noProof/>
                <w:webHidden/>
              </w:rPr>
              <w:fldChar w:fldCharType="separate"/>
            </w:r>
            <w:r w:rsidR="00001A72">
              <w:rPr>
                <w:noProof/>
                <w:webHidden/>
              </w:rPr>
              <w:t>76</w:t>
            </w:r>
            <w:r w:rsidR="00001A72">
              <w:rPr>
                <w:noProof/>
                <w:webHidden/>
              </w:rPr>
              <w:fldChar w:fldCharType="end"/>
            </w:r>
          </w:hyperlink>
        </w:p>
        <w:p w14:paraId="33BC022A" w14:textId="57618990" w:rsidR="00001A72" w:rsidRDefault="00482599">
          <w:pPr>
            <w:pStyle w:val="Spistreci1"/>
            <w:tabs>
              <w:tab w:val="left" w:pos="660"/>
              <w:tab w:val="right" w:leader="dot" w:pos="9062"/>
            </w:tabs>
            <w:rPr>
              <w:rFonts w:eastAsiaTheme="minorEastAsia"/>
              <w:noProof/>
              <w:lang w:eastAsia="pl-PL"/>
            </w:rPr>
          </w:pPr>
          <w:hyperlink w:anchor="_Toc499189400" w:history="1">
            <w:r w:rsidR="00001A72" w:rsidRPr="00FB470A">
              <w:rPr>
                <w:rStyle w:val="Hipercze"/>
                <w:rFonts w:ascii="Calibri" w:hAnsi="Calibri" w:cs="Arial"/>
                <w:noProof/>
              </w:rPr>
              <w:t>8.2</w:t>
            </w:r>
            <w:r w:rsidR="00001A72">
              <w:rPr>
                <w:rFonts w:eastAsiaTheme="minorEastAsia"/>
                <w:noProof/>
                <w:lang w:eastAsia="pl-PL"/>
              </w:rPr>
              <w:tab/>
            </w:r>
            <w:r w:rsidR="00001A72" w:rsidRPr="00FB470A">
              <w:rPr>
                <w:rStyle w:val="Hipercze"/>
                <w:rFonts w:ascii="Calibri" w:hAnsi="Calibri" w:cs="Arial"/>
                <w:noProof/>
              </w:rPr>
              <w:t>Skarga do sądu administracyjnego</w:t>
            </w:r>
            <w:r w:rsidR="00001A72">
              <w:rPr>
                <w:noProof/>
                <w:webHidden/>
              </w:rPr>
              <w:tab/>
            </w:r>
            <w:r w:rsidR="00001A72">
              <w:rPr>
                <w:noProof/>
                <w:webHidden/>
              </w:rPr>
              <w:fldChar w:fldCharType="begin"/>
            </w:r>
            <w:r w:rsidR="00001A72">
              <w:rPr>
                <w:noProof/>
                <w:webHidden/>
              </w:rPr>
              <w:instrText xml:space="preserve"> PAGEREF _Toc499189400 \h </w:instrText>
            </w:r>
            <w:r w:rsidR="00001A72">
              <w:rPr>
                <w:noProof/>
                <w:webHidden/>
              </w:rPr>
            </w:r>
            <w:r w:rsidR="00001A72">
              <w:rPr>
                <w:noProof/>
                <w:webHidden/>
              </w:rPr>
              <w:fldChar w:fldCharType="separate"/>
            </w:r>
            <w:r w:rsidR="00001A72">
              <w:rPr>
                <w:noProof/>
                <w:webHidden/>
              </w:rPr>
              <w:t>79</w:t>
            </w:r>
            <w:r w:rsidR="00001A72">
              <w:rPr>
                <w:noProof/>
                <w:webHidden/>
              </w:rPr>
              <w:fldChar w:fldCharType="end"/>
            </w:r>
          </w:hyperlink>
        </w:p>
        <w:p w14:paraId="4EABE4DE" w14:textId="1E68AB59" w:rsidR="00001A72" w:rsidRDefault="00482599">
          <w:pPr>
            <w:pStyle w:val="Spistreci1"/>
            <w:tabs>
              <w:tab w:val="left" w:pos="440"/>
              <w:tab w:val="right" w:leader="dot" w:pos="9062"/>
            </w:tabs>
            <w:rPr>
              <w:rFonts w:eastAsiaTheme="minorEastAsia"/>
              <w:noProof/>
              <w:lang w:eastAsia="pl-PL"/>
            </w:rPr>
          </w:pPr>
          <w:hyperlink w:anchor="_Toc499189401" w:history="1">
            <w:r w:rsidR="00001A72" w:rsidRPr="00FB470A">
              <w:rPr>
                <w:rStyle w:val="Hipercze"/>
                <w:rFonts w:ascii="Calibri" w:hAnsi="Calibri" w:cs="Arial"/>
                <w:noProof/>
              </w:rPr>
              <w:t>9.</w:t>
            </w:r>
            <w:r w:rsidR="00001A72">
              <w:rPr>
                <w:rFonts w:eastAsiaTheme="minorEastAsia"/>
                <w:noProof/>
                <w:lang w:eastAsia="pl-PL"/>
              </w:rPr>
              <w:tab/>
            </w:r>
            <w:r w:rsidR="00001A72" w:rsidRPr="00FB470A">
              <w:rPr>
                <w:rStyle w:val="Hipercze"/>
                <w:rFonts w:ascii="Calibri" w:hAnsi="Calibri" w:cs="Arial"/>
                <w:noProof/>
              </w:rPr>
              <w:t>Umowa o dofinansowanie</w:t>
            </w:r>
            <w:r w:rsidR="00001A72">
              <w:rPr>
                <w:noProof/>
                <w:webHidden/>
              </w:rPr>
              <w:tab/>
            </w:r>
            <w:r w:rsidR="00001A72">
              <w:rPr>
                <w:noProof/>
                <w:webHidden/>
              </w:rPr>
              <w:fldChar w:fldCharType="begin"/>
            </w:r>
            <w:r w:rsidR="00001A72">
              <w:rPr>
                <w:noProof/>
                <w:webHidden/>
              </w:rPr>
              <w:instrText xml:space="preserve"> PAGEREF _Toc499189401 \h </w:instrText>
            </w:r>
            <w:r w:rsidR="00001A72">
              <w:rPr>
                <w:noProof/>
                <w:webHidden/>
              </w:rPr>
            </w:r>
            <w:r w:rsidR="00001A72">
              <w:rPr>
                <w:noProof/>
                <w:webHidden/>
              </w:rPr>
              <w:fldChar w:fldCharType="separate"/>
            </w:r>
            <w:r w:rsidR="00001A72">
              <w:rPr>
                <w:noProof/>
                <w:webHidden/>
              </w:rPr>
              <w:t>80</w:t>
            </w:r>
            <w:r w:rsidR="00001A72">
              <w:rPr>
                <w:noProof/>
                <w:webHidden/>
              </w:rPr>
              <w:fldChar w:fldCharType="end"/>
            </w:r>
          </w:hyperlink>
        </w:p>
        <w:p w14:paraId="3377E9CC" w14:textId="29B72982" w:rsidR="00001A72" w:rsidRDefault="00482599">
          <w:pPr>
            <w:pStyle w:val="Spistreci1"/>
            <w:tabs>
              <w:tab w:val="right" w:leader="dot" w:pos="9062"/>
            </w:tabs>
            <w:rPr>
              <w:rFonts w:eastAsiaTheme="minorEastAsia"/>
              <w:noProof/>
              <w:lang w:eastAsia="pl-PL"/>
            </w:rPr>
          </w:pPr>
          <w:hyperlink w:anchor="_Toc499189402" w:history="1">
            <w:r w:rsidR="00001A72" w:rsidRPr="00FB470A">
              <w:rPr>
                <w:rStyle w:val="Hipercze"/>
                <w:rFonts w:ascii="Calibri" w:hAnsi="Calibri" w:cs="Arial"/>
                <w:noProof/>
              </w:rPr>
              <w:t>10. Zabezpieczenie prawidłowej realizacji umowy</w:t>
            </w:r>
            <w:r w:rsidR="00001A72">
              <w:rPr>
                <w:noProof/>
                <w:webHidden/>
              </w:rPr>
              <w:tab/>
            </w:r>
            <w:r w:rsidR="00001A72">
              <w:rPr>
                <w:noProof/>
                <w:webHidden/>
              </w:rPr>
              <w:fldChar w:fldCharType="begin"/>
            </w:r>
            <w:r w:rsidR="00001A72">
              <w:rPr>
                <w:noProof/>
                <w:webHidden/>
              </w:rPr>
              <w:instrText xml:space="preserve"> PAGEREF _Toc499189402 \h </w:instrText>
            </w:r>
            <w:r w:rsidR="00001A72">
              <w:rPr>
                <w:noProof/>
                <w:webHidden/>
              </w:rPr>
            </w:r>
            <w:r w:rsidR="00001A72">
              <w:rPr>
                <w:noProof/>
                <w:webHidden/>
              </w:rPr>
              <w:fldChar w:fldCharType="separate"/>
            </w:r>
            <w:r w:rsidR="00001A72">
              <w:rPr>
                <w:noProof/>
                <w:webHidden/>
              </w:rPr>
              <w:t>83</w:t>
            </w:r>
            <w:r w:rsidR="00001A72">
              <w:rPr>
                <w:noProof/>
                <w:webHidden/>
              </w:rPr>
              <w:fldChar w:fldCharType="end"/>
            </w:r>
          </w:hyperlink>
        </w:p>
        <w:p w14:paraId="1A510616" w14:textId="3EAD0AEB" w:rsidR="00001A72" w:rsidRDefault="00482599">
          <w:pPr>
            <w:pStyle w:val="Spistreci1"/>
            <w:tabs>
              <w:tab w:val="left" w:pos="660"/>
              <w:tab w:val="right" w:leader="dot" w:pos="9062"/>
            </w:tabs>
            <w:rPr>
              <w:rFonts w:eastAsiaTheme="minorEastAsia"/>
              <w:noProof/>
              <w:lang w:eastAsia="pl-PL"/>
            </w:rPr>
          </w:pPr>
          <w:hyperlink w:anchor="_Toc499189403" w:history="1">
            <w:r w:rsidR="00001A72" w:rsidRPr="00001A72">
              <w:rPr>
                <w:rStyle w:val="Hipercze"/>
                <w:rFonts w:cstheme="minorHAnsi"/>
                <w:noProof/>
              </w:rPr>
              <w:t>11.</w:t>
            </w:r>
            <w:r w:rsidR="00001A72" w:rsidRPr="00001A72">
              <w:rPr>
                <w:rFonts w:eastAsiaTheme="minorEastAsia" w:cstheme="minorHAnsi"/>
                <w:noProof/>
                <w:lang w:eastAsia="pl-PL"/>
              </w:rPr>
              <w:tab/>
            </w:r>
            <w:r w:rsidR="00001A72" w:rsidRPr="00001A72">
              <w:rPr>
                <w:rStyle w:val="Hipercze"/>
                <w:rFonts w:cstheme="minorHAnsi"/>
                <w:noProof/>
              </w:rPr>
              <w:t>Postanowienia końcowe</w:t>
            </w:r>
            <w:r w:rsidR="00001A72">
              <w:rPr>
                <w:noProof/>
                <w:webHidden/>
              </w:rPr>
              <w:tab/>
            </w:r>
            <w:r w:rsidR="00001A72">
              <w:rPr>
                <w:noProof/>
                <w:webHidden/>
              </w:rPr>
              <w:fldChar w:fldCharType="begin"/>
            </w:r>
            <w:r w:rsidR="00001A72">
              <w:rPr>
                <w:noProof/>
                <w:webHidden/>
              </w:rPr>
              <w:instrText xml:space="preserve"> PAGEREF _Toc499189403 \h </w:instrText>
            </w:r>
            <w:r w:rsidR="00001A72">
              <w:rPr>
                <w:noProof/>
                <w:webHidden/>
              </w:rPr>
            </w:r>
            <w:r w:rsidR="00001A72">
              <w:rPr>
                <w:noProof/>
                <w:webHidden/>
              </w:rPr>
              <w:fldChar w:fldCharType="separate"/>
            </w:r>
            <w:r w:rsidR="00001A72">
              <w:rPr>
                <w:noProof/>
                <w:webHidden/>
              </w:rPr>
              <w:t>85</w:t>
            </w:r>
            <w:r w:rsidR="00001A72">
              <w:rPr>
                <w:noProof/>
                <w:webHidden/>
              </w:rPr>
              <w:fldChar w:fldCharType="end"/>
            </w:r>
          </w:hyperlink>
        </w:p>
        <w:p w14:paraId="31633EB4" w14:textId="033FEED7" w:rsidR="00001A72" w:rsidRDefault="00482599">
          <w:pPr>
            <w:pStyle w:val="Spistreci1"/>
            <w:tabs>
              <w:tab w:val="right" w:leader="dot" w:pos="9062"/>
            </w:tabs>
            <w:rPr>
              <w:rFonts w:eastAsiaTheme="minorEastAsia"/>
              <w:noProof/>
              <w:lang w:eastAsia="pl-PL"/>
            </w:rPr>
          </w:pPr>
          <w:hyperlink w:anchor="_Toc499189404" w:history="1">
            <w:r w:rsidR="00001A72" w:rsidRPr="00FB470A">
              <w:rPr>
                <w:rStyle w:val="Hipercze"/>
                <w:rFonts w:ascii="Calibri" w:hAnsi="Calibri" w:cs="Arial"/>
                <w:noProof/>
              </w:rPr>
              <w:t>Spis załączników</w:t>
            </w:r>
            <w:r w:rsidR="00001A72">
              <w:rPr>
                <w:noProof/>
                <w:webHidden/>
              </w:rPr>
              <w:tab/>
            </w:r>
            <w:r w:rsidR="00001A72">
              <w:rPr>
                <w:noProof/>
                <w:webHidden/>
              </w:rPr>
              <w:fldChar w:fldCharType="begin"/>
            </w:r>
            <w:r w:rsidR="00001A72">
              <w:rPr>
                <w:noProof/>
                <w:webHidden/>
              </w:rPr>
              <w:instrText xml:space="preserve"> PAGEREF _Toc499189404 \h </w:instrText>
            </w:r>
            <w:r w:rsidR="00001A72">
              <w:rPr>
                <w:noProof/>
                <w:webHidden/>
              </w:rPr>
            </w:r>
            <w:r w:rsidR="00001A72">
              <w:rPr>
                <w:noProof/>
                <w:webHidden/>
              </w:rPr>
              <w:fldChar w:fldCharType="separate"/>
            </w:r>
            <w:r w:rsidR="00001A72">
              <w:rPr>
                <w:noProof/>
                <w:webHidden/>
              </w:rPr>
              <w:t>86</w:t>
            </w:r>
            <w:r w:rsidR="00001A72">
              <w:rPr>
                <w:noProof/>
                <w:webHidden/>
              </w:rPr>
              <w:fldChar w:fldCharType="end"/>
            </w:r>
          </w:hyperlink>
        </w:p>
        <w:p w14:paraId="2A7B51C9" w14:textId="4CE8F2F5" w:rsidR="00215DE7" w:rsidRPr="005D75BA" w:rsidRDefault="00ED7156">
          <w:pPr>
            <w:rPr>
              <w:rFonts w:ascii="Calibri" w:hAnsi="Calibri"/>
            </w:rPr>
          </w:pPr>
          <w:r w:rsidRPr="005D75BA">
            <w:rPr>
              <w:rFonts w:ascii="Calibri" w:hAnsi="Calibri"/>
              <w:b/>
              <w:bCs/>
            </w:rPr>
            <w:fldChar w:fldCharType="end"/>
          </w:r>
        </w:p>
      </w:sdtContent>
    </w:sdt>
    <w:p w14:paraId="57FD5C7E"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2DD22AC3" w14:textId="77777777" w:rsidR="00A4764F" w:rsidRPr="005D75BA"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color w:val="auto"/>
          <w:sz w:val="24"/>
          <w:szCs w:val="24"/>
        </w:rPr>
      </w:pPr>
      <w:bookmarkStart w:id="0" w:name="_Toc431974568"/>
      <w:bookmarkStart w:id="1" w:name="_Toc499189363"/>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0"/>
      <w:r w:rsidRPr="005D75BA">
        <w:rPr>
          <w:rFonts w:ascii="Calibri" w:hAnsi="Calibri" w:cs="Arial"/>
          <w:color w:val="auto"/>
          <w:sz w:val="24"/>
          <w:szCs w:val="24"/>
        </w:rPr>
        <w:t>e i dokumenty</w:t>
      </w:r>
      <w:bookmarkEnd w:id="1"/>
      <w:r w:rsidRPr="005D75BA">
        <w:rPr>
          <w:rFonts w:ascii="Calibri" w:hAnsi="Calibri" w:cs="Arial"/>
          <w:color w:val="auto"/>
          <w:sz w:val="24"/>
          <w:szCs w:val="24"/>
        </w:rPr>
        <w:t xml:space="preserve"> </w:t>
      </w:r>
    </w:p>
    <w:p w14:paraId="72BF3E46" w14:textId="77777777" w:rsidR="00CE125D" w:rsidRPr="005D75BA" w:rsidRDefault="00CE125D" w:rsidP="00DA2AE5">
      <w:pPr>
        <w:keepNext/>
        <w:spacing w:before="240" w:after="0" w:line="360" w:lineRule="auto"/>
        <w:jc w:val="both"/>
        <w:rPr>
          <w:rFonts w:ascii="Calibri" w:hAnsi="Calibri" w:cs="Arial"/>
          <w:sz w:val="24"/>
          <w:szCs w:val="24"/>
        </w:rPr>
      </w:pPr>
    </w:p>
    <w:p w14:paraId="2DC4EF8D" w14:textId="77777777" w:rsidR="00DA2AE5" w:rsidRPr="005D75B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14:paraId="7726D241" w14:textId="77777777" w:rsidR="005D75BA" w:rsidRPr="005D75BA" w:rsidRDefault="005D75BA" w:rsidP="0054757D">
      <w:pPr>
        <w:numPr>
          <w:ilvl w:val="0"/>
          <w:numId w:val="38"/>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275D063E" w14:textId="77777777" w:rsidR="005D75BA" w:rsidRPr="005D75BA" w:rsidRDefault="005D75BA" w:rsidP="0054757D">
      <w:pPr>
        <w:numPr>
          <w:ilvl w:val="0"/>
          <w:numId w:val="38"/>
        </w:numPr>
        <w:spacing w:before="120" w:after="12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14:paraId="36C55177" w14:textId="77777777" w:rsidR="005D75BA" w:rsidRPr="005D75BA" w:rsidRDefault="005D75BA" w:rsidP="0054757D">
      <w:pPr>
        <w:numPr>
          <w:ilvl w:val="0"/>
          <w:numId w:val="38"/>
        </w:numPr>
        <w:spacing w:before="120" w:after="120" w:line="259" w:lineRule="auto"/>
        <w:contextualSpacing/>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sidR="0047735B">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14:paraId="4AD30D02" w14:textId="77777777" w:rsidR="005D75BA" w:rsidRPr="005D75BA" w:rsidRDefault="005D75BA" w:rsidP="0054757D">
      <w:pPr>
        <w:numPr>
          <w:ilvl w:val="0"/>
          <w:numId w:val="38"/>
        </w:numPr>
        <w:spacing w:after="160" w:line="259" w:lineRule="auto"/>
        <w:contextualSpacing/>
        <w:rPr>
          <w:sz w:val="24"/>
          <w:szCs w:val="24"/>
        </w:rPr>
      </w:pPr>
      <w:r w:rsidRPr="005D75BA">
        <w:rPr>
          <w:rFonts w:cs="Arial"/>
          <w:sz w:val="24"/>
          <w:szCs w:val="24"/>
        </w:rPr>
        <w:t>Ustawa z dnia 14 czerwca 1960 r. kodeks postępowania administracyjnego.</w:t>
      </w:r>
    </w:p>
    <w:p w14:paraId="1DA6EA35" w14:textId="77777777" w:rsidR="005D75BA" w:rsidRPr="005D75BA" w:rsidRDefault="005D75BA" w:rsidP="0054757D">
      <w:pPr>
        <w:numPr>
          <w:ilvl w:val="0"/>
          <w:numId w:val="38"/>
        </w:numPr>
        <w:spacing w:before="120" w:after="120" w:line="259" w:lineRule="auto"/>
        <w:contextualSpacing/>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2773BCFC" w14:textId="77777777" w:rsidR="005D75BA" w:rsidRPr="005D75BA" w:rsidRDefault="005D75BA" w:rsidP="0054757D">
      <w:pPr>
        <w:numPr>
          <w:ilvl w:val="0"/>
          <w:numId w:val="38"/>
        </w:numPr>
        <w:spacing w:before="120" w:after="120" w:line="259" w:lineRule="auto"/>
        <w:contextualSpacing/>
        <w:rPr>
          <w:rFonts w:cs="Arial"/>
          <w:sz w:val="24"/>
          <w:szCs w:val="24"/>
        </w:rPr>
      </w:pPr>
      <w:r w:rsidRPr="005D75BA">
        <w:rPr>
          <w:rFonts w:cs="Arial"/>
          <w:sz w:val="24"/>
          <w:szCs w:val="24"/>
        </w:rPr>
        <w:t>Ustawa z dnia 29 stycznia 2004 r. Prawo zamówień publicznych zwana dalej PZP.</w:t>
      </w:r>
    </w:p>
    <w:p w14:paraId="1E25DF33" w14:textId="77777777" w:rsidR="005D75BA" w:rsidRPr="005D75BA" w:rsidRDefault="005D75BA" w:rsidP="0054757D">
      <w:pPr>
        <w:numPr>
          <w:ilvl w:val="0"/>
          <w:numId w:val="38"/>
        </w:numPr>
        <w:spacing w:before="120" w:after="120" w:line="259" w:lineRule="auto"/>
        <w:contextualSpacing/>
        <w:rPr>
          <w:rFonts w:cs="Arial"/>
          <w:sz w:val="24"/>
          <w:szCs w:val="24"/>
        </w:rPr>
      </w:pPr>
      <w:r w:rsidRPr="005D75BA">
        <w:rPr>
          <w:rFonts w:cs="Arial"/>
          <w:sz w:val="24"/>
          <w:szCs w:val="24"/>
        </w:rPr>
        <w:t>Ustawa z dnia 27 sierpnia 2009 r. o finansach publicznych.</w:t>
      </w:r>
    </w:p>
    <w:p w14:paraId="2DF05E3A" w14:textId="77777777" w:rsidR="005D75BA" w:rsidRPr="005D75BA" w:rsidRDefault="005D75BA" w:rsidP="0054757D">
      <w:pPr>
        <w:numPr>
          <w:ilvl w:val="0"/>
          <w:numId w:val="38"/>
        </w:numPr>
        <w:spacing w:before="120" w:after="120" w:line="259" w:lineRule="auto"/>
        <w:contextualSpacing/>
        <w:rPr>
          <w:rFonts w:cs="Arial"/>
          <w:sz w:val="24"/>
          <w:szCs w:val="24"/>
        </w:rPr>
      </w:pPr>
      <w:r w:rsidRPr="005D75BA">
        <w:rPr>
          <w:rFonts w:cs="Arial"/>
          <w:sz w:val="24"/>
          <w:szCs w:val="24"/>
        </w:rPr>
        <w:t>Ustawa z dnia 30 kwietnia 2004 r. o postępowaniu w sprawach dotyczących pomocy publicznej.</w:t>
      </w:r>
    </w:p>
    <w:p w14:paraId="795BA179" w14:textId="77777777" w:rsidR="005D75BA" w:rsidRPr="005D75BA" w:rsidRDefault="005D75BA" w:rsidP="0054757D">
      <w:pPr>
        <w:numPr>
          <w:ilvl w:val="0"/>
          <w:numId w:val="38"/>
        </w:numPr>
        <w:spacing w:before="120" w:after="120" w:line="259" w:lineRule="auto"/>
        <w:contextualSpacing/>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z Europejskiego Funduszu Społecznego na lata 2014-2020.</w:t>
      </w:r>
    </w:p>
    <w:p w14:paraId="4B4E86F5" w14:textId="77777777" w:rsidR="005D75BA" w:rsidRPr="005D75BA" w:rsidRDefault="005D75BA" w:rsidP="0054757D">
      <w:pPr>
        <w:numPr>
          <w:ilvl w:val="0"/>
          <w:numId w:val="38"/>
        </w:numPr>
        <w:spacing w:after="160" w:line="259" w:lineRule="auto"/>
        <w:contextualSpacing/>
        <w:rPr>
          <w:sz w:val="24"/>
          <w:szCs w:val="24"/>
        </w:rPr>
      </w:pPr>
      <w:r w:rsidRPr="005D75BA">
        <w:rPr>
          <w:rFonts w:cs="Arial"/>
          <w:sz w:val="24"/>
          <w:szCs w:val="24"/>
        </w:rPr>
        <w:t xml:space="preserve">Rozporządzenie Rady Ministrów z dnia 29 marca 2010 r. w sprawie zakresu informacji przedstawionych przez podmiot ubiegający się o pomoc de </w:t>
      </w:r>
      <w:proofErr w:type="spellStart"/>
      <w:r w:rsidRPr="005D75BA">
        <w:rPr>
          <w:rFonts w:cs="Arial"/>
          <w:sz w:val="24"/>
          <w:szCs w:val="24"/>
        </w:rPr>
        <w:t>minimis</w:t>
      </w:r>
      <w:proofErr w:type="spellEnd"/>
      <w:r w:rsidRPr="005D75BA">
        <w:rPr>
          <w:rFonts w:cs="Arial"/>
          <w:sz w:val="24"/>
          <w:szCs w:val="24"/>
        </w:rPr>
        <w:t>.</w:t>
      </w:r>
    </w:p>
    <w:p w14:paraId="1E9C4357" w14:textId="77777777" w:rsidR="005D75BA" w:rsidRPr="005D75BA" w:rsidRDefault="005D75BA" w:rsidP="0054757D">
      <w:pPr>
        <w:numPr>
          <w:ilvl w:val="0"/>
          <w:numId w:val="38"/>
        </w:numPr>
        <w:spacing w:before="120" w:after="120" w:line="259" w:lineRule="auto"/>
        <w:contextualSpacing/>
        <w:rPr>
          <w:rFonts w:cs="Arial"/>
          <w:sz w:val="24"/>
          <w:szCs w:val="24"/>
        </w:rPr>
      </w:pPr>
      <w:r w:rsidRPr="005D75BA">
        <w:rPr>
          <w:rFonts w:cs="Arial"/>
          <w:sz w:val="24"/>
          <w:szCs w:val="24"/>
        </w:rPr>
        <w:t>Ustawa z dnia 12 marca 2004 r. o pomocy społecznej.</w:t>
      </w:r>
    </w:p>
    <w:p w14:paraId="6BD02E61" w14:textId="77777777" w:rsidR="005D75BA" w:rsidRPr="005D75BA" w:rsidRDefault="005D75BA" w:rsidP="0054757D">
      <w:pPr>
        <w:numPr>
          <w:ilvl w:val="0"/>
          <w:numId w:val="38"/>
        </w:numPr>
        <w:spacing w:before="120" w:after="120" w:line="259" w:lineRule="auto"/>
        <w:contextualSpacing/>
        <w:rPr>
          <w:rFonts w:cs="Arial"/>
          <w:sz w:val="24"/>
          <w:szCs w:val="24"/>
        </w:rPr>
      </w:pPr>
      <w:r w:rsidRPr="005D75BA">
        <w:rPr>
          <w:rFonts w:cs="Arial"/>
          <w:sz w:val="24"/>
          <w:szCs w:val="24"/>
        </w:rPr>
        <w:t>Ustawa z dnia 27 sierpnia 1997 r. o rehabilitacji zawodowej i społecznej oraz zatrudnianiu osób niepełnosprawnych.</w:t>
      </w:r>
    </w:p>
    <w:p w14:paraId="2C902DE9" w14:textId="77777777" w:rsidR="005D75BA" w:rsidRPr="005D75BA" w:rsidRDefault="005D75BA" w:rsidP="0054757D">
      <w:pPr>
        <w:numPr>
          <w:ilvl w:val="0"/>
          <w:numId w:val="38"/>
        </w:numPr>
        <w:spacing w:after="160" w:line="259" w:lineRule="auto"/>
        <w:contextualSpacing/>
        <w:rPr>
          <w:rFonts w:cs="Arial"/>
          <w:sz w:val="24"/>
          <w:szCs w:val="24"/>
        </w:rPr>
      </w:pPr>
      <w:r w:rsidRPr="005D75BA">
        <w:rPr>
          <w:rFonts w:cs="Arial"/>
          <w:sz w:val="24"/>
          <w:szCs w:val="24"/>
        </w:rPr>
        <w:t>Ustawa z dnia 24 kwietnia 2003 r. o działalności pożytku publicznego i wolontariacie.</w:t>
      </w:r>
    </w:p>
    <w:p w14:paraId="323E0210" w14:textId="77777777" w:rsidR="005D75BA" w:rsidRPr="005D75BA" w:rsidRDefault="005D75BA" w:rsidP="0054757D">
      <w:pPr>
        <w:numPr>
          <w:ilvl w:val="0"/>
          <w:numId w:val="38"/>
        </w:numPr>
        <w:spacing w:after="160" w:line="259" w:lineRule="auto"/>
        <w:contextualSpacing/>
        <w:rPr>
          <w:rFonts w:cs="Arial"/>
          <w:sz w:val="24"/>
          <w:szCs w:val="24"/>
        </w:rPr>
      </w:pPr>
      <w:r w:rsidRPr="005D75BA">
        <w:rPr>
          <w:rFonts w:cs="Arial"/>
          <w:sz w:val="24"/>
          <w:szCs w:val="24"/>
        </w:rPr>
        <w:t>Ustawa z dnia 20 kwietnia 2004 r. o promocji zatrudnienia i instytucjach rynku pracy.</w:t>
      </w:r>
    </w:p>
    <w:p w14:paraId="0FE1DF0E" w14:textId="77777777" w:rsidR="005D75BA" w:rsidRPr="005D75BA" w:rsidRDefault="005D75BA" w:rsidP="0054757D">
      <w:pPr>
        <w:numPr>
          <w:ilvl w:val="0"/>
          <w:numId w:val="38"/>
        </w:numPr>
        <w:spacing w:before="120" w:after="120" w:line="259" w:lineRule="auto"/>
        <w:contextualSpacing/>
        <w:rPr>
          <w:rFonts w:cs="Arial"/>
          <w:sz w:val="24"/>
          <w:szCs w:val="24"/>
        </w:rPr>
      </w:pPr>
      <w:r w:rsidRPr="005D75BA">
        <w:rPr>
          <w:rFonts w:cs="Arial"/>
          <w:sz w:val="24"/>
          <w:szCs w:val="24"/>
        </w:rPr>
        <w:t>Ustawa z dnia 13 czerwca 2003 r. o zatrudnieniu socjalnym.</w:t>
      </w:r>
    </w:p>
    <w:p w14:paraId="6736DB40" w14:textId="77777777" w:rsidR="00CE125D" w:rsidRPr="005D75BA" w:rsidRDefault="00CE125D" w:rsidP="005D75BA">
      <w:pPr>
        <w:pStyle w:val="Akapitzlist"/>
        <w:spacing w:line="360" w:lineRule="auto"/>
        <w:ind w:left="284"/>
        <w:jc w:val="both"/>
        <w:rPr>
          <w:rFonts w:ascii="Arial" w:hAnsi="Arial" w:cs="Arial"/>
          <w:sz w:val="24"/>
          <w:szCs w:val="24"/>
        </w:rPr>
      </w:pPr>
    </w:p>
    <w:p w14:paraId="3E8604CF" w14:textId="77777777" w:rsidR="00CE125D" w:rsidRPr="005D75BA" w:rsidRDefault="00CE125D" w:rsidP="00CE125D">
      <w:pPr>
        <w:pStyle w:val="Akapitzlist"/>
        <w:spacing w:line="360" w:lineRule="auto"/>
        <w:ind w:left="284"/>
        <w:jc w:val="both"/>
        <w:rPr>
          <w:rFonts w:ascii="Arial" w:hAnsi="Arial" w:cs="Arial"/>
          <w:sz w:val="24"/>
          <w:szCs w:val="24"/>
        </w:rPr>
      </w:pPr>
    </w:p>
    <w:p w14:paraId="36735BE1" w14:textId="77777777" w:rsidR="00CE125D" w:rsidRPr="005D75BA"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lastRenderedPageBreak/>
        <w:t>Dokumenty i Wytyczne:</w:t>
      </w:r>
    </w:p>
    <w:p w14:paraId="0298A90C" w14:textId="77777777" w:rsidR="005D75BA" w:rsidRPr="005D75BA" w:rsidRDefault="005D75BA" w:rsidP="0054757D">
      <w:pPr>
        <w:numPr>
          <w:ilvl w:val="0"/>
          <w:numId w:val="39"/>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 wersja zaakceptowana decyzją Komisji Europejskiej z dnia 18 grudnia 2014 roku, ze zmianami z dnia 19 kwietnia 2017 roku, zwany dalej</w:t>
      </w:r>
      <w:r w:rsidRPr="005D75BA">
        <w:rPr>
          <w:rFonts w:cs="Arial"/>
          <w:iCs/>
          <w:sz w:val="24"/>
          <w:szCs w:val="24"/>
        </w:rPr>
        <w:t xml:space="preserve"> </w:t>
      </w:r>
      <w:r w:rsidRPr="005D75BA">
        <w:rPr>
          <w:rFonts w:cs="Arial"/>
          <w:sz w:val="24"/>
          <w:szCs w:val="24"/>
        </w:rPr>
        <w:t>RPO WŁ 2014-2020.</w:t>
      </w:r>
    </w:p>
    <w:p w14:paraId="3599F0D3" w14:textId="77777777" w:rsidR="005D75BA" w:rsidRPr="005D75BA" w:rsidRDefault="005D75BA" w:rsidP="0054757D">
      <w:pPr>
        <w:numPr>
          <w:ilvl w:val="0"/>
          <w:numId w:val="39"/>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C16691">
        <w:rPr>
          <w:rFonts w:cs="Arial"/>
          <w:sz w:val="24"/>
          <w:szCs w:val="24"/>
        </w:rPr>
        <w:t xml:space="preserve">dnia </w:t>
      </w:r>
      <w:r w:rsidR="00BA12D2" w:rsidRPr="00C16691">
        <w:rPr>
          <w:rFonts w:cs="Arial"/>
          <w:sz w:val="24"/>
          <w:szCs w:val="24"/>
        </w:rPr>
        <w:t>23</w:t>
      </w:r>
      <w:r w:rsidRPr="00C16691">
        <w:rPr>
          <w:rFonts w:cs="Arial"/>
          <w:sz w:val="24"/>
          <w:szCs w:val="24"/>
        </w:rPr>
        <w:t xml:space="preserve"> </w:t>
      </w:r>
      <w:r w:rsidR="00BA12D2" w:rsidRPr="00C16691">
        <w:rPr>
          <w:rFonts w:cs="Arial"/>
          <w:sz w:val="24"/>
          <w:szCs w:val="24"/>
        </w:rPr>
        <w:t>października</w:t>
      </w:r>
      <w:r w:rsidRPr="00C16691">
        <w:rPr>
          <w:rFonts w:cs="Arial"/>
          <w:sz w:val="24"/>
          <w:szCs w:val="24"/>
        </w:rPr>
        <w:t xml:space="preserve"> 2017 r.</w:t>
      </w:r>
      <w:r w:rsidRPr="005D75BA">
        <w:rPr>
          <w:rFonts w:cs="Arial"/>
          <w:sz w:val="24"/>
          <w:szCs w:val="24"/>
        </w:rPr>
        <w:t xml:space="preserve"> zwany dalej </w:t>
      </w:r>
      <w:proofErr w:type="spellStart"/>
      <w:r w:rsidRPr="005D75BA">
        <w:rPr>
          <w:rFonts w:cs="Arial"/>
          <w:sz w:val="24"/>
          <w:szCs w:val="24"/>
        </w:rPr>
        <w:t>SzOOP</w:t>
      </w:r>
      <w:proofErr w:type="spellEnd"/>
      <w:r w:rsidRPr="005D75BA">
        <w:rPr>
          <w:rFonts w:cs="Arial"/>
          <w:sz w:val="24"/>
          <w:szCs w:val="24"/>
        </w:rPr>
        <w:t xml:space="preserve"> </w:t>
      </w:r>
      <w:bookmarkStart w:id="2" w:name="__DdeLink__10125_595416512"/>
      <w:bookmarkEnd w:id="2"/>
      <w:r w:rsidRPr="005D75BA">
        <w:rPr>
          <w:rFonts w:cs="Arial"/>
          <w:sz w:val="24"/>
          <w:szCs w:val="24"/>
        </w:rPr>
        <w:t>2014-2020</w:t>
      </w:r>
    </w:p>
    <w:p w14:paraId="6DB8A2B9" w14:textId="77777777" w:rsidR="005D75BA" w:rsidRPr="005D75BA" w:rsidRDefault="005D75BA" w:rsidP="0054757D">
      <w:pPr>
        <w:numPr>
          <w:ilvl w:val="0"/>
          <w:numId w:val="39"/>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6 marca </w:t>
      </w:r>
      <w:r w:rsidRPr="005D75BA">
        <w:rPr>
          <w:rFonts w:cs="Arial"/>
          <w:sz w:val="24"/>
          <w:szCs w:val="24"/>
        </w:rPr>
        <w:br/>
        <w:t>2017 r.</w:t>
      </w:r>
    </w:p>
    <w:p w14:paraId="5F477C68" w14:textId="77777777" w:rsidR="005D75BA" w:rsidRPr="005D75BA" w:rsidRDefault="005D75BA" w:rsidP="0054757D">
      <w:pPr>
        <w:numPr>
          <w:ilvl w:val="0"/>
          <w:numId w:val="39"/>
        </w:numPr>
        <w:suppressAutoHyphens/>
        <w:overflowPunct w:val="0"/>
        <w:spacing w:before="120" w:after="120"/>
        <w:contextualSpacing/>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t>
      </w:r>
      <w:r w:rsidR="0047735B">
        <w:rPr>
          <w:rFonts w:cs="Arial"/>
          <w:sz w:val="24"/>
          <w:szCs w:val="24"/>
        </w:rPr>
        <w:br/>
      </w:r>
      <w:r w:rsidRPr="005D75BA">
        <w:rPr>
          <w:rFonts w:cs="Arial"/>
          <w:sz w:val="24"/>
          <w:szCs w:val="24"/>
        </w:rPr>
        <w:t xml:space="preserve">w zakresie kwalifikowalności wydatków. </w:t>
      </w:r>
    </w:p>
    <w:p w14:paraId="547C7C85" w14:textId="77777777" w:rsidR="005D75BA" w:rsidRPr="005D75BA" w:rsidRDefault="005D75BA" w:rsidP="0054757D">
      <w:pPr>
        <w:numPr>
          <w:ilvl w:val="0"/>
          <w:numId w:val="39"/>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na lata 2014-2020 z dnia 18 maja 2017 r., zwane dalej Wytycznymi </w:t>
      </w:r>
      <w:r w:rsidR="0047735B">
        <w:rPr>
          <w:rFonts w:cs="Arial"/>
          <w:sz w:val="24"/>
          <w:szCs w:val="24"/>
        </w:rPr>
        <w:br/>
      </w:r>
      <w:r w:rsidRPr="005D75BA">
        <w:rPr>
          <w:rFonts w:cs="Arial"/>
          <w:sz w:val="24"/>
          <w:szCs w:val="24"/>
        </w:rPr>
        <w:t xml:space="preserve">w zakresie monitorowania. </w:t>
      </w:r>
    </w:p>
    <w:p w14:paraId="46C1D2E2" w14:textId="77777777" w:rsidR="005D75BA" w:rsidRPr="005D75BA" w:rsidRDefault="005D75BA" w:rsidP="0054757D">
      <w:pPr>
        <w:numPr>
          <w:ilvl w:val="0"/>
          <w:numId w:val="39"/>
        </w:numPr>
        <w:suppressAutoHyphens/>
        <w:overflowPunct w:val="0"/>
        <w:spacing w:before="120" w:after="120"/>
        <w:contextualSpacing/>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4C3F668" w14:textId="77777777" w:rsidR="005D75BA" w:rsidRPr="005D75BA" w:rsidRDefault="005D75BA" w:rsidP="0054757D">
      <w:pPr>
        <w:numPr>
          <w:ilvl w:val="0"/>
          <w:numId w:val="39"/>
        </w:numPr>
        <w:suppressAutoHyphens/>
        <w:overflowPunct w:val="0"/>
        <w:spacing w:before="120" w:after="120"/>
        <w:contextualSpacing/>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sidR="0047735B">
        <w:rPr>
          <w:rFonts w:cs="Arial"/>
          <w:sz w:val="24"/>
          <w:szCs w:val="24"/>
        </w:rPr>
        <w:br/>
      </w:r>
      <w:r w:rsidRPr="005D75BA">
        <w:rPr>
          <w:rFonts w:cs="Arial"/>
          <w:sz w:val="24"/>
          <w:szCs w:val="24"/>
        </w:rPr>
        <w:t>i mężczyzn w ramach funduszy unijnych na lata 2014-2020 z dnia 8 maja 2015 r.</w:t>
      </w:r>
    </w:p>
    <w:p w14:paraId="3CD0A024" w14:textId="77777777" w:rsidR="005D75BA" w:rsidRPr="005D75BA" w:rsidRDefault="005D75BA" w:rsidP="0054757D">
      <w:pPr>
        <w:numPr>
          <w:ilvl w:val="0"/>
          <w:numId w:val="39"/>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sidR="0047735B">
        <w:rPr>
          <w:rFonts w:cs="Arial"/>
          <w:sz w:val="24"/>
          <w:szCs w:val="24"/>
        </w:rPr>
        <w:br/>
      </w:r>
      <w:r w:rsidRPr="005D75BA">
        <w:rPr>
          <w:rFonts w:cs="Arial"/>
          <w:sz w:val="24"/>
          <w:szCs w:val="24"/>
        </w:rPr>
        <w:t>z niepełnosprawnościami. Poradnik dla realizatorów projektów i instytucji wdrażania funduszy europejskich 2014-2020.</w:t>
      </w:r>
    </w:p>
    <w:p w14:paraId="2A9C4CF0" w14:textId="77777777" w:rsidR="005D75BA" w:rsidRPr="005D75BA" w:rsidRDefault="005D75BA" w:rsidP="0054757D">
      <w:pPr>
        <w:numPr>
          <w:ilvl w:val="0"/>
          <w:numId w:val="39"/>
        </w:numPr>
        <w:suppressAutoHyphens/>
        <w:overflowPunct w:val="0"/>
        <w:spacing w:before="120" w:after="120"/>
        <w:contextualSpacing/>
        <w:rPr>
          <w:rFonts w:cs="Arial"/>
          <w:sz w:val="24"/>
          <w:szCs w:val="24"/>
        </w:rPr>
      </w:pPr>
      <w:r w:rsidRPr="005D75BA">
        <w:rPr>
          <w:rFonts w:cs="Arial"/>
          <w:sz w:val="24"/>
          <w:szCs w:val="24"/>
        </w:rPr>
        <w:t xml:space="preserve">Wytyczne w zakresie zasad realizacji przedsięwzięć w obszarze włączenia społecznego i zwalczania ubóstwa z wykorzystaniem środków Europejskiego Funduszu Społecznego i Europejskiego Funduszu Rozwoju Regionalnego na lata 2014-2020 </w:t>
      </w:r>
      <w:r w:rsidR="00356FE0">
        <w:rPr>
          <w:rFonts w:cs="Arial"/>
          <w:sz w:val="24"/>
          <w:szCs w:val="24"/>
        </w:rPr>
        <w:br/>
      </w:r>
      <w:r w:rsidRPr="005D75BA">
        <w:rPr>
          <w:rFonts w:cs="Arial"/>
          <w:sz w:val="24"/>
          <w:szCs w:val="24"/>
        </w:rPr>
        <w:t>z dnia 24 października 2016 r.</w:t>
      </w:r>
    </w:p>
    <w:p w14:paraId="49404E15" w14:textId="77777777" w:rsidR="005D75BA" w:rsidRPr="005D75BA" w:rsidRDefault="005D75BA" w:rsidP="0054757D">
      <w:pPr>
        <w:numPr>
          <w:ilvl w:val="0"/>
          <w:numId w:val="39"/>
        </w:numPr>
        <w:suppressAutoHyphens/>
        <w:overflowPunct w:val="0"/>
        <w:spacing w:before="120" w:after="120"/>
        <w:contextualSpacing/>
        <w:rPr>
          <w:rFonts w:cs="Arial"/>
          <w:sz w:val="24"/>
          <w:szCs w:val="24"/>
        </w:rPr>
      </w:pPr>
      <w:r w:rsidRPr="005D75BA">
        <w:rPr>
          <w:rFonts w:cs="Arial"/>
          <w:sz w:val="24"/>
          <w:szCs w:val="24"/>
        </w:rPr>
        <w:t>Polskie Ramy Jakości Staży i Praktyk - Informator.</w:t>
      </w:r>
    </w:p>
    <w:p w14:paraId="43004CA0" w14:textId="77777777" w:rsidR="005D75BA" w:rsidRPr="005D75BA" w:rsidRDefault="005D75BA" w:rsidP="005D75BA">
      <w:pPr>
        <w:spacing w:before="120" w:after="120"/>
        <w:ind w:left="284"/>
        <w:contextualSpacing/>
        <w:rPr>
          <w:rFonts w:cs="Arial"/>
          <w:sz w:val="24"/>
          <w:szCs w:val="24"/>
        </w:rPr>
      </w:pPr>
    </w:p>
    <w:p w14:paraId="7D887D86" w14:textId="77777777" w:rsidR="00AD78B8" w:rsidRPr="00356FE0" w:rsidRDefault="005D75BA" w:rsidP="00356FE0">
      <w:pPr>
        <w:pStyle w:val="Akapitzlist"/>
        <w:spacing w:line="360" w:lineRule="auto"/>
        <w:ind w:left="284"/>
        <w:rPr>
          <w:rFonts w:ascii="Calibri" w:hAnsi="Calibri" w:cs="Arial"/>
          <w:sz w:val="24"/>
          <w:szCs w:val="24"/>
        </w:rPr>
      </w:pPr>
      <w:r w:rsidRPr="00356FE0">
        <w:rPr>
          <w:rFonts w:ascii="Calibri" w:hAnsi="Calibri" w:cs="Arial"/>
          <w:sz w:val="24"/>
          <w:szCs w:val="24"/>
        </w:rPr>
        <w:t xml:space="preserve">Ww. dokumenty zostały zamieszczone na stronie internetowej </w:t>
      </w:r>
      <w:hyperlink r:id="rId9" w:history="1">
        <w:r w:rsidRPr="00356FE0">
          <w:rPr>
            <w:rFonts w:ascii="Calibri" w:hAnsi="Calibri" w:cs="Arial"/>
            <w:webHidden/>
            <w:color w:val="0000FF" w:themeColor="hyperlink"/>
            <w:sz w:val="24"/>
            <w:szCs w:val="24"/>
            <w:u w:val="single"/>
          </w:rPr>
          <w:t>http://wuplodz.praca.gov.pl/web/rpo-wl/zapoznaj-sie-z-prawem-i-dokumentami</w:t>
        </w:r>
      </w:hyperlink>
    </w:p>
    <w:p w14:paraId="784470FE" w14:textId="77777777" w:rsidR="00194327" w:rsidRPr="005D75B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val="0"/>
          <w:sz w:val="24"/>
          <w:szCs w:val="24"/>
        </w:rPr>
      </w:pPr>
      <w:bookmarkStart w:id="3" w:name="_Toc499189364"/>
      <w:r w:rsidRPr="005D75BA">
        <w:rPr>
          <w:rFonts w:ascii="Calibri" w:hAnsi="Calibri" w:cs="Arial"/>
          <w:color w:val="auto"/>
          <w:sz w:val="24"/>
          <w:szCs w:val="24"/>
        </w:rPr>
        <w:t>Wykaz skrótów:</w:t>
      </w:r>
      <w:bookmarkEnd w:id="3"/>
    </w:p>
    <w:p w14:paraId="74AFAF17" w14:textId="77777777" w:rsidR="005D75BA" w:rsidRPr="00356FE0" w:rsidRDefault="005D75BA" w:rsidP="005D75BA">
      <w:pPr>
        <w:spacing w:before="120" w:after="120"/>
        <w:rPr>
          <w:rFonts w:ascii="Calibri" w:hAnsi="Calibri" w:cs="Arial"/>
          <w:b/>
          <w:sz w:val="24"/>
          <w:szCs w:val="24"/>
        </w:rPr>
      </w:pPr>
      <w:r w:rsidRPr="00356FE0">
        <w:rPr>
          <w:rFonts w:ascii="Calibri" w:hAnsi="Calibri" w:cs="Arial"/>
          <w:b/>
          <w:sz w:val="24"/>
          <w:szCs w:val="24"/>
        </w:rPr>
        <w:t xml:space="preserve">AOON </w:t>
      </w:r>
      <w:r w:rsidRPr="00356FE0">
        <w:rPr>
          <w:rFonts w:ascii="Calibri" w:hAnsi="Calibri" w:cs="Arial"/>
          <w:sz w:val="24"/>
          <w:szCs w:val="24"/>
        </w:rPr>
        <w:t>– Asystent osobisty osoby niepełnosprawnej</w:t>
      </w:r>
    </w:p>
    <w:p w14:paraId="12DCF813" w14:textId="77777777" w:rsidR="005D75BA" w:rsidRPr="00356FE0" w:rsidRDefault="005D75BA" w:rsidP="005D75BA">
      <w:pPr>
        <w:spacing w:before="120" w:after="120"/>
        <w:rPr>
          <w:rFonts w:ascii="Calibri" w:hAnsi="Calibri" w:cs="Arial"/>
          <w:sz w:val="24"/>
          <w:szCs w:val="24"/>
        </w:rPr>
      </w:pPr>
      <w:r w:rsidRPr="00356FE0">
        <w:rPr>
          <w:rFonts w:ascii="Calibri" w:hAnsi="Calibri" w:cs="Arial"/>
          <w:b/>
          <w:sz w:val="24"/>
          <w:szCs w:val="24"/>
        </w:rPr>
        <w:t xml:space="preserve">AON </w:t>
      </w:r>
      <w:r w:rsidRPr="00356FE0">
        <w:rPr>
          <w:rFonts w:ascii="Calibri" w:hAnsi="Calibri" w:cs="Arial"/>
          <w:sz w:val="24"/>
          <w:szCs w:val="24"/>
        </w:rPr>
        <w:t>– Asystent osoby niepełnosprawnej</w:t>
      </w:r>
    </w:p>
    <w:p w14:paraId="4225A7FA" w14:textId="77777777" w:rsidR="005D75BA" w:rsidRPr="00356FE0" w:rsidRDefault="005D75BA" w:rsidP="005D75BA">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14:paraId="39A9E8B4" w14:textId="77777777" w:rsidR="005D75BA" w:rsidRPr="00FE393C" w:rsidRDefault="005D75BA" w:rsidP="005D75BA">
      <w:pPr>
        <w:spacing w:before="120" w:after="120"/>
        <w:rPr>
          <w:rFonts w:cs="Arial"/>
          <w:sz w:val="24"/>
          <w:szCs w:val="24"/>
        </w:rPr>
      </w:pPr>
      <w:r w:rsidRPr="00FE393C">
        <w:rPr>
          <w:rFonts w:cs="Arial"/>
          <w:b/>
          <w:sz w:val="24"/>
          <w:szCs w:val="24"/>
        </w:rPr>
        <w:lastRenderedPageBreak/>
        <w:t>EFS</w:t>
      </w:r>
      <w:r w:rsidRPr="00FE393C">
        <w:rPr>
          <w:rFonts w:cs="Arial"/>
          <w:sz w:val="24"/>
          <w:szCs w:val="24"/>
        </w:rPr>
        <w:t xml:space="preserve"> – Europejski Fundusz Społeczny</w:t>
      </w:r>
    </w:p>
    <w:p w14:paraId="465114C9" w14:textId="77777777" w:rsidR="005D75BA" w:rsidRPr="00FE393C" w:rsidRDefault="005D75BA" w:rsidP="005D75BA">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14:paraId="2F97433B" w14:textId="77777777" w:rsidR="005D75BA" w:rsidRPr="00FE393C" w:rsidRDefault="005D75BA" w:rsidP="005D75BA">
      <w:pPr>
        <w:spacing w:before="120" w:after="120"/>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14:paraId="58FAEA9A" w14:textId="77777777" w:rsidR="005D75BA" w:rsidRPr="00FE393C" w:rsidRDefault="005D75BA" w:rsidP="005D75BA">
      <w:pPr>
        <w:spacing w:before="120" w:after="120"/>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14:paraId="2D06EA51" w14:textId="77777777" w:rsidR="005D75BA" w:rsidRPr="00FE393C" w:rsidRDefault="005D75BA" w:rsidP="005D75BA">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14:paraId="7D57ED21" w14:textId="77777777" w:rsidR="005D75BA" w:rsidRPr="00FE393C" w:rsidRDefault="005D75BA" w:rsidP="005D75BA">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14:paraId="313104AC" w14:textId="77777777" w:rsidR="005D75BA" w:rsidRPr="00FE393C" w:rsidRDefault="005D75BA" w:rsidP="005D75BA">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14:paraId="408D13B9" w14:textId="77777777" w:rsidR="005D75BA" w:rsidRDefault="005D75BA" w:rsidP="005D75BA">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7F3A86DB" w14:textId="77777777" w:rsidR="005D75BA" w:rsidRPr="00FE393C" w:rsidRDefault="005D75BA" w:rsidP="005D75BA">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14:paraId="035479EC" w14:textId="77777777" w:rsidR="005D75BA" w:rsidRPr="00FE393C" w:rsidRDefault="005D75BA" w:rsidP="005D75BA">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14:paraId="5AD5F7AC" w14:textId="77777777" w:rsidR="005D75BA" w:rsidRPr="00FE393C" w:rsidRDefault="005D75BA" w:rsidP="005D75BA">
      <w:pPr>
        <w:spacing w:before="120" w:after="120"/>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14:paraId="5D8B7061" w14:textId="77777777" w:rsidR="005D75BA" w:rsidRPr="00FE393C" w:rsidRDefault="005D75BA" w:rsidP="005D75BA">
      <w:pPr>
        <w:spacing w:before="120" w:after="120"/>
        <w:rPr>
          <w:rFonts w:cs="Arial"/>
          <w:sz w:val="24"/>
          <w:szCs w:val="24"/>
        </w:rPr>
      </w:pPr>
      <w:r w:rsidRPr="00FE393C">
        <w:rPr>
          <w:rFonts w:cs="Arial"/>
          <w:b/>
          <w:sz w:val="24"/>
          <w:szCs w:val="24"/>
        </w:rPr>
        <w:t>MR</w:t>
      </w:r>
      <w:r w:rsidRPr="00FE393C">
        <w:rPr>
          <w:rFonts w:cs="Arial"/>
          <w:sz w:val="24"/>
          <w:szCs w:val="24"/>
        </w:rPr>
        <w:t xml:space="preserve"> – Ministerstwo Rozwoju</w:t>
      </w:r>
    </w:p>
    <w:p w14:paraId="4963237D" w14:textId="77777777" w:rsidR="005D75BA" w:rsidRPr="00FE393C" w:rsidRDefault="005D75BA" w:rsidP="005D75BA">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14:paraId="7B553B9D" w14:textId="77777777" w:rsidR="005D75BA" w:rsidRPr="00FE393C" w:rsidRDefault="005D75BA" w:rsidP="005D75BA">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14:paraId="0FDCE1A3" w14:textId="77777777" w:rsidR="005D75BA" w:rsidRPr="00FE393C" w:rsidRDefault="005D75BA" w:rsidP="005D75BA">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14:paraId="27C8D766"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14:paraId="5EFC2BD6"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14:paraId="0B2A8B09"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14:paraId="7A248706" w14:textId="77777777" w:rsidR="005D75BA" w:rsidRPr="00FE393C" w:rsidRDefault="005D75BA" w:rsidP="005D75BA">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14:paraId="665CD834" w14:textId="77777777" w:rsidR="005D75BA" w:rsidRPr="00FE393C" w:rsidRDefault="005D75BA" w:rsidP="005D75BA">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14:paraId="12DF39CE" w14:textId="77777777" w:rsidR="005D75BA" w:rsidRPr="00FE393C" w:rsidRDefault="005D75BA" w:rsidP="005D75BA">
      <w:pPr>
        <w:spacing w:before="120" w:after="120"/>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 xml:space="preserve">aplikacja główna Centralnego Systemu Teleinformatycznego , o której mowa </w:t>
      </w:r>
      <w:r w:rsidR="0047735B">
        <w:rPr>
          <w:sz w:val="24"/>
          <w:szCs w:val="24"/>
        </w:rPr>
        <w:br/>
      </w:r>
      <w:r w:rsidRPr="00FE393C">
        <w:rPr>
          <w:sz w:val="24"/>
          <w:szCs w:val="24"/>
        </w:rPr>
        <w:t>w Wytycznych w zakresie monitorowania postępu rzeczowego realizacji programów operacyjnych na lata 2014-2020</w:t>
      </w:r>
    </w:p>
    <w:p w14:paraId="18B9516E" w14:textId="77777777" w:rsidR="005D75BA" w:rsidRPr="00FE393C" w:rsidRDefault="005D75BA" w:rsidP="005D75BA">
      <w:pPr>
        <w:spacing w:before="120" w:after="120"/>
        <w:rPr>
          <w:rFonts w:cs="Arial"/>
          <w:sz w:val="24"/>
          <w:szCs w:val="24"/>
        </w:rPr>
      </w:pPr>
      <w:proofErr w:type="spellStart"/>
      <w:r w:rsidRPr="00FE393C">
        <w:rPr>
          <w:rFonts w:cs="Arial"/>
          <w:b/>
          <w:sz w:val="24"/>
          <w:szCs w:val="24"/>
        </w:rPr>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14:paraId="1875A847" w14:textId="77777777" w:rsidR="005D75BA" w:rsidRPr="00FE393C" w:rsidRDefault="005D75BA" w:rsidP="005D75BA">
      <w:pPr>
        <w:spacing w:before="120" w:after="120"/>
        <w:rPr>
          <w:rFonts w:cs="Arial"/>
          <w:sz w:val="24"/>
          <w:szCs w:val="24"/>
          <w:lang w:eastAsia="pl-PL"/>
        </w:rPr>
      </w:pPr>
      <w:r w:rsidRPr="00FE393C">
        <w:rPr>
          <w:rFonts w:cs="Arial"/>
          <w:b/>
          <w:sz w:val="24"/>
          <w:szCs w:val="24"/>
          <w:lang w:eastAsia="pl-PL"/>
        </w:rPr>
        <w:lastRenderedPageBreak/>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14:paraId="74C571EC" w14:textId="77777777" w:rsidR="005D75BA" w:rsidRPr="00FE393C" w:rsidRDefault="005D75BA" w:rsidP="005D75BA">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14:paraId="55B06B89" w14:textId="77777777" w:rsidR="005D75BA" w:rsidRPr="00FE393C" w:rsidRDefault="005D75BA" w:rsidP="005D75BA">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14:paraId="6C1A49E6" w14:textId="77777777" w:rsidR="00CE125D" w:rsidRPr="00CE125D" w:rsidRDefault="005D75BA" w:rsidP="005D75BA">
      <w:pPr>
        <w:spacing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r w:rsidR="00CE125D" w:rsidRPr="00CE125D">
        <w:rPr>
          <w:rFonts w:ascii="Arial Narrow" w:hAnsi="Arial Narrow"/>
          <w:iCs/>
          <w:sz w:val="24"/>
          <w:szCs w:val="24"/>
        </w:rPr>
        <w:t xml:space="preserve"> </w:t>
      </w:r>
    </w:p>
    <w:p w14:paraId="4791E24F" w14:textId="77777777" w:rsidR="00CE125D" w:rsidRPr="005D75BA"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val="0"/>
          <w:sz w:val="24"/>
          <w:szCs w:val="24"/>
        </w:rPr>
      </w:pPr>
      <w:bookmarkStart w:id="4" w:name="_Toc499189365"/>
      <w:r w:rsidRPr="005D75BA">
        <w:rPr>
          <w:rFonts w:ascii="Calibri" w:hAnsi="Calibri" w:cs="Arial"/>
          <w:color w:val="auto"/>
          <w:sz w:val="24"/>
          <w:szCs w:val="24"/>
        </w:rPr>
        <w:t>Definicje</w:t>
      </w:r>
      <w:r w:rsidR="00FF02BE" w:rsidRPr="005D75BA">
        <w:rPr>
          <w:rFonts w:ascii="Calibri" w:hAnsi="Calibri" w:cs="Arial"/>
          <w:color w:val="auto"/>
          <w:sz w:val="24"/>
          <w:szCs w:val="24"/>
        </w:rPr>
        <w:t>:</w:t>
      </w:r>
      <w:bookmarkEnd w:id="4"/>
    </w:p>
    <w:p w14:paraId="42A3BDF3" w14:textId="77777777" w:rsidR="00271C5C" w:rsidRPr="00271C5C" w:rsidRDefault="00271C5C" w:rsidP="00D96B2D">
      <w:pPr>
        <w:jc w:val="both"/>
        <w:rPr>
          <w:rFonts w:ascii="Calibri" w:hAnsi="Calibri" w:cs="Arial"/>
          <w:b/>
          <w:sz w:val="8"/>
          <w:szCs w:val="8"/>
        </w:rPr>
      </w:pPr>
    </w:p>
    <w:p w14:paraId="1EBAF789" w14:textId="6A5C6789" w:rsidR="0094325B" w:rsidRPr="005D75BA" w:rsidRDefault="0094325B" w:rsidP="00271C5C">
      <w:pPr>
        <w:rPr>
          <w:rFonts w:ascii="Calibri" w:hAnsi="Calibri" w:cs="Arial"/>
          <w:sz w:val="24"/>
          <w:szCs w:val="24"/>
        </w:rPr>
      </w:pPr>
      <w:r w:rsidRPr="005D75BA">
        <w:rPr>
          <w:rFonts w:ascii="Calibri" w:hAnsi="Calibri" w:cs="Arial"/>
          <w:b/>
          <w:sz w:val="24"/>
          <w:szCs w:val="24"/>
        </w:rPr>
        <w:t xml:space="preserve">beneficjent </w:t>
      </w:r>
      <w:r w:rsidRPr="005D75BA">
        <w:rPr>
          <w:rFonts w:ascii="Calibri" w:hAnsi="Calibri" w:cs="Arial"/>
          <w:sz w:val="24"/>
          <w:szCs w:val="24"/>
        </w:rPr>
        <w:t xml:space="preserve">– zgodnie z definicją przyjętą w ustawie </w:t>
      </w:r>
      <w:r w:rsidR="00ED3091">
        <w:rPr>
          <w:rFonts w:ascii="Calibri" w:hAnsi="Calibri" w:cs="Arial"/>
          <w:sz w:val="24"/>
          <w:szCs w:val="24"/>
        </w:rPr>
        <w:t>wdrożeniowej,</w:t>
      </w:r>
      <w:r w:rsidRPr="005D75BA">
        <w:rPr>
          <w:rFonts w:ascii="Calibri" w:hAnsi="Calibri" w:cs="Arial"/>
          <w:b/>
          <w:sz w:val="24"/>
          <w:szCs w:val="24"/>
        </w:rPr>
        <w:t xml:space="preserve"> </w:t>
      </w:r>
      <w:r w:rsidRPr="005D75BA">
        <w:rPr>
          <w:rFonts w:ascii="Calibri" w:hAnsi="Calibri" w:cs="Arial"/>
          <w:sz w:val="24"/>
          <w:szCs w:val="24"/>
        </w:rPr>
        <w:t xml:space="preserve">osoba fizyczna, osoba prawna lub jednostka organizacyjna nieposiadająca osobowości prawnej, której ustawa przyznaje zdolność prawną, realizującą projekty finansowane z budżetu państwa lub ze źródeł zagranicznych na podstawie umowy </w:t>
      </w:r>
      <w:r w:rsidR="005D75BA">
        <w:rPr>
          <w:rFonts w:ascii="Calibri" w:hAnsi="Calibri" w:cs="Arial"/>
          <w:sz w:val="24"/>
          <w:szCs w:val="24"/>
        </w:rPr>
        <w:br/>
      </w:r>
      <w:r w:rsidRPr="005D75BA">
        <w:rPr>
          <w:rFonts w:ascii="Calibri" w:hAnsi="Calibri" w:cs="Arial"/>
          <w:sz w:val="24"/>
          <w:szCs w:val="24"/>
        </w:rPr>
        <w:t>o dofinansowanie projektu.</w:t>
      </w:r>
    </w:p>
    <w:p w14:paraId="05B6F799" w14:textId="77777777" w:rsidR="00D96B2D" w:rsidRPr="00FE393C" w:rsidRDefault="00271C5C" w:rsidP="00271C5C">
      <w:pPr>
        <w:spacing w:before="120" w:after="120"/>
        <w:rPr>
          <w:rFonts w:cs="Arial"/>
          <w:sz w:val="24"/>
          <w:szCs w:val="24"/>
        </w:rPr>
      </w:pPr>
      <w:r>
        <w:rPr>
          <w:rFonts w:cs="Arial"/>
          <w:b/>
          <w:sz w:val="24"/>
          <w:szCs w:val="24"/>
        </w:rPr>
        <w:t>c</w:t>
      </w:r>
      <w:r w:rsidR="00D96B2D" w:rsidRPr="00FE393C">
        <w:rPr>
          <w:rFonts w:cs="Arial"/>
          <w:b/>
          <w:sz w:val="24"/>
          <w:szCs w:val="24"/>
        </w:rPr>
        <w:t>entrum integracji społecznej</w:t>
      </w:r>
      <w:r w:rsidR="00D96B2D" w:rsidRPr="00FE393C">
        <w:rPr>
          <w:rFonts w:cs="Arial"/>
          <w:sz w:val="24"/>
          <w:szCs w:val="24"/>
        </w:rPr>
        <w:t xml:space="preserve"> (CIS) – podmiot reintegracji społecznej i zawodowej utworzony na podstawie przepisów ustawy z dnia 13 czerwca 20</w:t>
      </w:r>
      <w:r w:rsidR="00D96B2D">
        <w:rPr>
          <w:rFonts w:cs="Arial"/>
          <w:sz w:val="24"/>
          <w:szCs w:val="24"/>
        </w:rPr>
        <w:t xml:space="preserve">03 r. o zatrudnieniu socjalnym, </w:t>
      </w:r>
      <w:r w:rsidR="00D96B2D" w:rsidRPr="00FE393C">
        <w:rPr>
          <w:rFonts w:cs="Arial"/>
          <w:sz w:val="24"/>
          <w:szCs w:val="24"/>
        </w:rPr>
        <w:t>posiadający aktualny wpis do rejestru CIS  prowadzonego przez właściwego wojewodę.</w:t>
      </w:r>
    </w:p>
    <w:p w14:paraId="1B3CD960" w14:textId="64AF8D57" w:rsidR="00D96B2D" w:rsidRDefault="00D119EB" w:rsidP="00271C5C">
      <w:pPr>
        <w:rPr>
          <w:rFonts w:ascii="Calibri" w:hAnsi="Calibri"/>
          <w:sz w:val="24"/>
          <w:szCs w:val="24"/>
        </w:rPr>
      </w:pPr>
      <w:r w:rsidRPr="00730E2C">
        <w:rPr>
          <w:rFonts w:ascii="Calibri" w:hAnsi="Calibri"/>
          <w:b/>
          <w:sz w:val="24"/>
          <w:szCs w:val="24"/>
        </w:rPr>
        <w:t xml:space="preserve">generator wniosków </w:t>
      </w:r>
      <w:r w:rsidR="00293633" w:rsidRPr="00730E2C">
        <w:rPr>
          <w:rFonts w:ascii="Calibri" w:hAnsi="Calibri"/>
          <w:b/>
          <w:sz w:val="24"/>
          <w:szCs w:val="24"/>
        </w:rPr>
        <w:t>–</w:t>
      </w:r>
      <w:r w:rsidR="00D030E9">
        <w:rPr>
          <w:rFonts w:ascii="Calibri" w:hAnsi="Calibri"/>
          <w:sz w:val="24"/>
          <w:szCs w:val="24"/>
        </w:rPr>
        <w:t xml:space="preserve"> </w:t>
      </w:r>
      <w:r w:rsidR="00293633" w:rsidRPr="00730E2C">
        <w:rPr>
          <w:rFonts w:ascii="Calibri" w:hAnsi="Calibri"/>
          <w:sz w:val="24"/>
          <w:szCs w:val="24"/>
        </w:rPr>
        <w:t>narzędzie informatyczn</w:t>
      </w:r>
      <w:r w:rsidR="00D030E9">
        <w:rPr>
          <w:rFonts w:ascii="Calibri" w:hAnsi="Calibri"/>
          <w:sz w:val="24"/>
          <w:szCs w:val="24"/>
        </w:rPr>
        <w:t>e</w:t>
      </w:r>
      <w:r w:rsidR="00293633" w:rsidRPr="00730E2C">
        <w:rPr>
          <w:rFonts w:ascii="Calibri" w:hAnsi="Calibri"/>
          <w:sz w:val="24"/>
          <w:szCs w:val="24"/>
        </w:rPr>
        <w:t xml:space="preserve"> przeznaczon</w:t>
      </w:r>
      <w:r w:rsidR="00D030E9">
        <w:rPr>
          <w:rFonts w:ascii="Calibri" w:hAnsi="Calibri"/>
          <w:sz w:val="24"/>
          <w:szCs w:val="24"/>
        </w:rPr>
        <w:t>e</w:t>
      </w:r>
      <w:r w:rsidR="00293633" w:rsidRPr="00730E2C">
        <w:rPr>
          <w:rFonts w:ascii="Calibri" w:hAnsi="Calibri"/>
          <w:sz w:val="24"/>
          <w:szCs w:val="24"/>
        </w:rPr>
        <w:t xml:space="preserve"> do obsługi procesu naboru wniosków o dofinansowanie </w:t>
      </w:r>
      <w:r w:rsidR="00E87366" w:rsidRPr="00730E2C">
        <w:rPr>
          <w:rFonts w:ascii="Calibri" w:hAnsi="Calibri"/>
          <w:sz w:val="24"/>
          <w:szCs w:val="24"/>
        </w:rPr>
        <w:t xml:space="preserve">składanych </w:t>
      </w:r>
      <w:r w:rsidR="00293633" w:rsidRPr="00730E2C">
        <w:rPr>
          <w:rFonts w:ascii="Calibri" w:hAnsi="Calibri"/>
          <w:sz w:val="24"/>
          <w:szCs w:val="24"/>
        </w:rPr>
        <w:t xml:space="preserve">w </w:t>
      </w:r>
      <w:r w:rsidR="00E87366" w:rsidRPr="00730E2C">
        <w:rPr>
          <w:rFonts w:ascii="Calibri" w:hAnsi="Calibri"/>
          <w:sz w:val="24"/>
          <w:szCs w:val="24"/>
        </w:rPr>
        <w:t xml:space="preserve">ramach </w:t>
      </w:r>
      <w:r w:rsidR="00293633" w:rsidRPr="00730E2C">
        <w:rPr>
          <w:rFonts w:ascii="Calibri" w:hAnsi="Calibri"/>
          <w:sz w:val="24"/>
          <w:szCs w:val="24"/>
        </w:rPr>
        <w:t>konkurs</w:t>
      </w:r>
      <w:r w:rsidR="002934F3" w:rsidRPr="00730E2C">
        <w:rPr>
          <w:rFonts w:ascii="Calibri" w:hAnsi="Calibri"/>
          <w:sz w:val="24"/>
          <w:szCs w:val="24"/>
        </w:rPr>
        <w:t>ów.</w:t>
      </w:r>
    </w:p>
    <w:p w14:paraId="086BE67C" w14:textId="77777777" w:rsidR="00D96B2D" w:rsidRPr="00FE393C" w:rsidRDefault="00271C5C" w:rsidP="00271C5C">
      <w:pPr>
        <w:spacing w:before="120" w:after="120"/>
        <w:rPr>
          <w:rFonts w:cs="Arial"/>
          <w:sz w:val="24"/>
          <w:szCs w:val="24"/>
        </w:rPr>
      </w:pPr>
      <w:r>
        <w:rPr>
          <w:rFonts w:cs="Arial"/>
          <w:b/>
          <w:sz w:val="24"/>
          <w:szCs w:val="24"/>
        </w:rPr>
        <w:t>k</w:t>
      </w:r>
      <w:r w:rsidR="00D96B2D" w:rsidRPr="00FE393C">
        <w:rPr>
          <w:rFonts w:cs="Arial"/>
          <w:b/>
          <w:sz w:val="24"/>
          <w:szCs w:val="24"/>
        </w:rPr>
        <w:t>lub integracji społecznej (KIS)</w:t>
      </w:r>
      <w:r w:rsidR="00D96B2D"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2E75D5C6" w14:textId="77777777" w:rsidR="003965D4" w:rsidRDefault="003965D4" w:rsidP="00271C5C">
      <w:pPr>
        <w:rPr>
          <w:rFonts w:ascii="Calibri" w:hAnsi="Calibri"/>
          <w:sz w:val="24"/>
          <w:szCs w:val="24"/>
        </w:rPr>
      </w:pPr>
      <w:r w:rsidRPr="005D75BA">
        <w:rPr>
          <w:rFonts w:ascii="Calibri" w:hAnsi="Calibri"/>
          <w:b/>
          <w:sz w:val="24"/>
          <w:szCs w:val="24"/>
        </w:rPr>
        <w:t>koncepcja uniwersalnego projektowania</w:t>
      </w:r>
      <w:r w:rsidRPr="005D75BA">
        <w:rPr>
          <w:rFonts w:ascii="Calibri" w:hAnsi="Calibri"/>
          <w:sz w:val="24"/>
          <w:szCs w:val="24"/>
        </w:rPr>
        <w:t xml:space="preserve"> – </w:t>
      </w:r>
      <w:r w:rsidR="00CF1518" w:rsidRPr="005D75BA">
        <w:rPr>
          <w:rFonts w:ascii="Calibri" w:hAnsi="Calibri"/>
          <w:sz w:val="24"/>
          <w:szCs w:val="24"/>
        </w:rPr>
        <w:t xml:space="preserve">zgodnie z Wytycznymi </w:t>
      </w:r>
      <w:r w:rsidR="008A0708" w:rsidRPr="005D75BA">
        <w:rPr>
          <w:rFonts w:ascii="Calibri" w:hAnsi="Calibri"/>
          <w:sz w:val="24"/>
          <w:szCs w:val="24"/>
        </w:rPr>
        <w:t xml:space="preserve">w zakresie realizacji zasady równości szans i niedyskryminacji w tym dostępności dla osób </w:t>
      </w:r>
      <w:r w:rsidR="005D75BA">
        <w:rPr>
          <w:rFonts w:ascii="Calibri" w:hAnsi="Calibri"/>
          <w:sz w:val="24"/>
          <w:szCs w:val="24"/>
        </w:rPr>
        <w:br/>
      </w:r>
      <w:r w:rsidR="008A0708" w:rsidRPr="005D75BA">
        <w:rPr>
          <w:rFonts w:ascii="Calibri" w:hAnsi="Calibri"/>
          <w:sz w:val="24"/>
          <w:szCs w:val="24"/>
        </w:rPr>
        <w:t xml:space="preserve">z niepełnosprawnościami oraz zasady równości szans kobiet i mężczyzn w ramach funduszy unijnych na lata 2014-2020 </w:t>
      </w:r>
      <w:r w:rsidRPr="005D75BA">
        <w:rPr>
          <w:rFonts w:ascii="Calibri" w:hAnsi="Calibri"/>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7996E5A4" w14:textId="77777777" w:rsidR="00D96B2D" w:rsidRPr="00FE393C" w:rsidRDefault="00D96B2D" w:rsidP="00271C5C">
      <w:pPr>
        <w:spacing w:before="120" w:after="120"/>
        <w:rPr>
          <w:rFonts w:cs="Arial"/>
          <w:sz w:val="24"/>
          <w:szCs w:val="24"/>
        </w:rPr>
      </w:pPr>
      <w:r>
        <w:rPr>
          <w:rFonts w:cs="Arial"/>
          <w:b/>
          <w:sz w:val="24"/>
          <w:szCs w:val="24"/>
        </w:rPr>
        <w:t>k</w:t>
      </w:r>
      <w:r w:rsidRPr="00FE393C">
        <w:rPr>
          <w:rFonts w:cs="Arial"/>
          <w:b/>
          <w:sz w:val="24"/>
          <w:szCs w:val="24"/>
        </w:rPr>
        <w:t>ontrakt socjalny</w:t>
      </w:r>
      <w:r w:rsidRPr="00FE393C">
        <w:rPr>
          <w:rFonts w:cs="Arial"/>
          <w:sz w:val="24"/>
          <w:szCs w:val="24"/>
        </w:rPr>
        <w:t xml:space="preserve"> – kontrakt socjalny w rozumieniu art. 6 pkt 6 ustawy z dnia 12 marca 2004</w:t>
      </w:r>
      <w:r>
        <w:rPr>
          <w:rFonts w:cs="Arial"/>
          <w:sz w:val="24"/>
          <w:szCs w:val="24"/>
        </w:rPr>
        <w:t xml:space="preserve"> r. o pomocy społecznej</w:t>
      </w:r>
      <w:r w:rsidRPr="00FE393C">
        <w:rPr>
          <w:rFonts w:cs="Arial"/>
          <w:sz w:val="24"/>
          <w:szCs w:val="24"/>
        </w:rPr>
        <w:t xml:space="preserve">. </w:t>
      </w:r>
    </w:p>
    <w:p w14:paraId="2CF4C72E" w14:textId="77777777" w:rsidR="000D6BFA" w:rsidRPr="005D75BA" w:rsidRDefault="000D6BFA" w:rsidP="00271C5C">
      <w:pPr>
        <w:rPr>
          <w:rFonts w:ascii="Calibri" w:hAnsi="Calibri"/>
          <w:sz w:val="24"/>
          <w:szCs w:val="24"/>
        </w:rPr>
      </w:pPr>
      <w:r w:rsidRPr="005D75BA">
        <w:rPr>
          <w:rFonts w:ascii="Calibri" w:hAnsi="Calibri"/>
          <w:b/>
          <w:bCs/>
          <w:sz w:val="24"/>
          <w:szCs w:val="24"/>
        </w:rPr>
        <w:t xml:space="preserve">kryteria wyboru projektów </w:t>
      </w:r>
      <w:r w:rsidR="007C7541" w:rsidRPr="005D75BA">
        <w:rPr>
          <w:rFonts w:ascii="Calibri" w:hAnsi="Calibri"/>
          <w:bCs/>
          <w:sz w:val="24"/>
          <w:szCs w:val="24"/>
        </w:rPr>
        <w:t>–</w:t>
      </w:r>
      <w:r w:rsidRPr="005D75BA">
        <w:rPr>
          <w:rFonts w:ascii="Calibri" w:hAnsi="Calibri"/>
          <w:b/>
          <w:bCs/>
          <w:sz w:val="24"/>
          <w:szCs w:val="24"/>
        </w:rPr>
        <w:t xml:space="preserve"> </w:t>
      </w:r>
      <w:r w:rsidRPr="005D75BA">
        <w:rPr>
          <w:rFonts w:ascii="Calibri" w:hAnsi="Calibri"/>
          <w:bCs/>
          <w:sz w:val="24"/>
          <w:szCs w:val="24"/>
        </w:rPr>
        <w:t xml:space="preserve">kryteria umożliwiające ocenę projektu opisanego we wniosku </w:t>
      </w:r>
      <w:r w:rsidRPr="005D75BA">
        <w:rPr>
          <w:rFonts w:ascii="Calibri" w:hAnsi="Calibri"/>
          <w:bCs/>
          <w:sz w:val="24"/>
          <w:szCs w:val="24"/>
        </w:rPr>
        <w:br/>
        <w:t xml:space="preserve">o dofinansowanie projektu, wybór projektu do dofinansowania i zawarcie umowy </w:t>
      </w:r>
      <w:r w:rsidRPr="005D75BA">
        <w:rPr>
          <w:rFonts w:ascii="Calibri" w:hAnsi="Calibri"/>
          <w:bCs/>
          <w:sz w:val="24"/>
          <w:szCs w:val="24"/>
        </w:rPr>
        <w:br/>
        <w:t xml:space="preserve">o dofinansowanie projektu albo podjęcie decyzji o dofinansowaniu projektu, zgodne </w:t>
      </w:r>
      <w:r w:rsidRPr="005D75BA">
        <w:rPr>
          <w:rFonts w:ascii="Calibri" w:hAnsi="Calibri"/>
          <w:bCs/>
          <w:sz w:val="24"/>
          <w:szCs w:val="24"/>
        </w:rPr>
        <w:br/>
      </w:r>
      <w:r w:rsidRPr="005D75BA">
        <w:rPr>
          <w:rFonts w:ascii="Calibri" w:hAnsi="Calibri"/>
          <w:bCs/>
          <w:sz w:val="24"/>
          <w:szCs w:val="24"/>
        </w:rPr>
        <w:lastRenderedPageBreak/>
        <w:t>z warunkami, o których mowa w art. 125 ust. 3 lit. a rozporządzenia ogólnego, zatwierdzone przez komitet monitorujący, o którym mowa w art. 47 rozporządzenia ogólnego.</w:t>
      </w:r>
    </w:p>
    <w:p w14:paraId="4589FA44" w14:textId="77777777" w:rsidR="003965D4" w:rsidRDefault="003965D4" w:rsidP="00271C5C">
      <w:pPr>
        <w:rPr>
          <w:rFonts w:ascii="Calibri" w:hAnsi="Calibri"/>
          <w:sz w:val="24"/>
          <w:szCs w:val="24"/>
        </w:rPr>
      </w:pPr>
      <w:r w:rsidRPr="005D75BA">
        <w:rPr>
          <w:rFonts w:ascii="Calibri" w:hAnsi="Calibri"/>
          <w:b/>
          <w:sz w:val="24"/>
          <w:szCs w:val="24"/>
        </w:rPr>
        <w:t xml:space="preserve">mechanizm racjonalnych usprawnień </w:t>
      </w:r>
      <w:r w:rsidR="007C7541" w:rsidRPr="005D75BA">
        <w:rPr>
          <w:rFonts w:ascii="Calibri" w:hAnsi="Calibri"/>
          <w:sz w:val="24"/>
          <w:szCs w:val="24"/>
        </w:rPr>
        <w:t>–</w:t>
      </w:r>
      <w:r w:rsidR="008A0708" w:rsidRPr="005D75BA">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5D75BA">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Pr>
          <w:rFonts w:ascii="Calibri" w:hAnsi="Calibri"/>
          <w:sz w:val="24"/>
          <w:szCs w:val="24"/>
        </w:rPr>
        <w:br/>
      </w:r>
      <w:r w:rsidRPr="005D75BA">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952D247" w14:textId="77777777" w:rsidR="00D96B2D" w:rsidRPr="00FE393C" w:rsidRDefault="00D96B2D" w:rsidP="00271C5C">
      <w:pPr>
        <w:spacing w:before="120" w:after="120"/>
        <w:rPr>
          <w:rFonts w:cs="Arial"/>
          <w:sz w:val="24"/>
          <w:szCs w:val="24"/>
        </w:rPr>
      </w:pPr>
      <w:r>
        <w:rPr>
          <w:rFonts w:cs="Arial"/>
          <w:b/>
          <w:sz w:val="24"/>
          <w:szCs w:val="24"/>
        </w:rPr>
        <w:t>o</w:t>
      </w:r>
      <w:r w:rsidRPr="00FE393C">
        <w:rPr>
          <w:rFonts w:cs="Arial"/>
          <w:b/>
          <w:sz w:val="24"/>
          <w:szCs w:val="24"/>
        </w:rPr>
        <w:t xml:space="preserve">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5959C3E2" w14:textId="77777777" w:rsidR="00D96B2D" w:rsidRPr="00FE393C" w:rsidRDefault="00D96B2D" w:rsidP="00271C5C">
      <w:pPr>
        <w:spacing w:before="120" w:after="120"/>
        <w:rPr>
          <w:sz w:val="24"/>
          <w:szCs w:val="24"/>
        </w:rPr>
      </w:pPr>
      <w:r>
        <w:rPr>
          <w:b/>
          <w:sz w:val="24"/>
          <w:szCs w:val="24"/>
        </w:rPr>
        <w:t>o</w:t>
      </w:r>
      <w:r w:rsidRPr="00FE393C">
        <w:rPr>
          <w:b/>
          <w:sz w:val="24"/>
          <w:szCs w:val="24"/>
        </w:rPr>
        <w:t>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63BCA9FD" w14:textId="77777777" w:rsidR="00D96B2D" w:rsidRPr="00FE393C" w:rsidRDefault="00D96B2D" w:rsidP="00271C5C">
      <w:pPr>
        <w:spacing w:before="120" w:after="120"/>
        <w:rPr>
          <w:sz w:val="24"/>
          <w:szCs w:val="24"/>
        </w:rPr>
      </w:pPr>
      <w:r>
        <w:rPr>
          <w:b/>
          <w:sz w:val="24"/>
          <w:szCs w:val="24"/>
        </w:rPr>
        <w:t>o</w:t>
      </w:r>
      <w:r w:rsidRPr="00FE393C">
        <w:rPr>
          <w:b/>
          <w:sz w:val="24"/>
          <w:szCs w:val="24"/>
        </w:rPr>
        <w:t>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57D23689" w14:textId="77777777" w:rsidR="00D96B2D" w:rsidRPr="005D75BA" w:rsidRDefault="00D96B2D" w:rsidP="00271C5C">
      <w:pPr>
        <w:rPr>
          <w:rFonts w:ascii="Calibri" w:hAnsi="Calibri"/>
          <w:sz w:val="24"/>
          <w:szCs w:val="24"/>
        </w:rPr>
      </w:pPr>
      <w:r>
        <w:rPr>
          <w:rFonts w:cs="Arial"/>
          <w:b/>
          <w:sz w:val="24"/>
          <w:szCs w:val="24"/>
        </w:rPr>
        <w:t>o</w:t>
      </w:r>
      <w:r w:rsidRPr="00FE393C">
        <w:rPr>
          <w:rFonts w:cs="Arial"/>
          <w:b/>
          <w:sz w:val="24"/>
          <w:szCs w:val="24"/>
        </w:rPr>
        <w:t>soba z niepełnosprawnością sprzężoną</w:t>
      </w:r>
      <w:r w:rsidRPr="00FE393C">
        <w:rPr>
          <w:rFonts w:cs="Arial"/>
          <w:sz w:val="24"/>
          <w:szCs w:val="24"/>
        </w:rPr>
        <w:t xml:space="preserve"> to osoba, u której stwierdzono występowanie dwóch lub więcej niepełnosprawności.</w:t>
      </w:r>
    </w:p>
    <w:p w14:paraId="368307A0" w14:textId="77777777" w:rsidR="003965D4" w:rsidRPr="005D75BA" w:rsidRDefault="003965D4" w:rsidP="00271C5C">
      <w:pPr>
        <w:rPr>
          <w:rFonts w:ascii="Calibri" w:hAnsi="Calibri"/>
          <w:sz w:val="24"/>
          <w:szCs w:val="24"/>
        </w:rPr>
      </w:pPr>
      <w:r w:rsidRPr="005D75BA">
        <w:rPr>
          <w:rFonts w:ascii="Calibri" w:hAnsi="Calibri"/>
          <w:b/>
          <w:sz w:val="24"/>
          <w:szCs w:val="24"/>
        </w:rPr>
        <w:t xml:space="preserve">osoby z niepełnosprawnościami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5BC86781" w14:textId="7E08C18D" w:rsidR="00270302" w:rsidRDefault="00270302" w:rsidP="00271C5C">
      <w:pPr>
        <w:rPr>
          <w:rFonts w:ascii="Calibri" w:hAnsi="Calibri"/>
          <w:sz w:val="24"/>
          <w:szCs w:val="24"/>
        </w:rPr>
      </w:pPr>
      <w:r w:rsidRPr="005D75BA">
        <w:rPr>
          <w:rFonts w:ascii="Calibri" w:hAnsi="Calibri"/>
          <w:b/>
          <w:sz w:val="24"/>
          <w:szCs w:val="24"/>
        </w:rPr>
        <w:t xml:space="preserve">partner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podmiot w rozumieniu art. 33 ust. 1 ustawy wdrożeniowej, który jest wymieniony </w:t>
      </w:r>
      <w:r w:rsidRPr="005D75BA">
        <w:rPr>
          <w:rFonts w:ascii="Calibri" w:hAnsi="Calibri"/>
          <w:sz w:val="24"/>
          <w:szCs w:val="24"/>
        </w:rPr>
        <w:br/>
        <w:t>w zatwierdzonym wniosku o dofinansowanie projektu, realizujący wspólnie z beneficjentem</w:t>
      </w:r>
      <w:r w:rsidRPr="005D75BA">
        <w:rPr>
          <w:rFonts w:ascii="Calibri" w:hAnsi="Calibri"/>
          <w:b/>
          <w:sz w:val="24"/>
          <w:szCs w:val="24"/>
        </w:rPr>
        <w:t xml:space="preserve"> </w:t>
      </w:r>
      <w:r w:rsidRPr="005D75BA">
        <w:rPr>
          <w:rFonts w:ascii="Calibri" w:hAnsi="Calibri"/>
          <w:b/>
          <w:sz w:val="24"/>
          <w:szCs w:val="24"/>
        </w:rPr>
        <w:br/>
      </w:r>
      <w:r w:rsidRPr="005D75BA">
        <w:rPr>
          <w:rFonts w:ascii="Calibri" w:hAnsi="Calibri"/>
          <w:sz w:val="24"/>
          <w:szCs w:val="24"/>
        </w:rPr>
        <w:t xml:space="preserve">(i ewentualnie innymi partnerami) projekt na warunkach określonych w umowie </w:t>
      </w:r>
      <w:r w:rsidR="002D762D">
        <w:rPr>
          <w:rFonts w:ascii="Calibri" w:hAnsi="Calibri"/>
          <w:sz w:val="24"/>
          <w:szCs w:val="24"/>
        </w:rPr>
        <w:br/>
      </w:r>
      <w:r w:rsidRPr="005D75BA">
        <w:rPr>
          <w:rFonts w:ascii="Calibri" w:hAnsi="Calibri"/>
          <w:sz w:val="24"/>
          <w:szCs w:val="24"/>
        </w:rPr>
        <w:t xml:space="preserve">o dofinansowanie i porozumieniu albo umowie o partnerstwie i wnoszący do projektu </w:t>
      </w:r>
      <w:r w:rsidRPr="005D75BA">
        <w:rPr>
          <w:rFonts w:ascii="Calibri" w:hAnsi="Calibri"/>
          <w:sz w:val="24"/>
          <w:szCs w:val="24"/>
        </w:rPr>
        <w:lastRenderedPageBreak/>
        <w:t>zasoby ludzkie, organizacyjne, techniczne lub finansowe. Zgodnie z Wytycznymi jest to podmiot, który ma prawo do ponoszenia wydatków na równi z beneficjentem, chyba że z treści Wytycznych wynika, że chodzi o beneficjenta jako stronę umowy o dofinansowanie</w:t>
      </w:r>
      <w:r w:rsidR="007F2E19" w:rsidRPr="005D75BA">
        <w:rPr>
          <w:rFonts w:ascii="Calibri" w:hAnsi="Calibri"/>
          <w:sz w:val="24"/>
          <w:szCs w:val="24"/>
        </w:rPr>
        <w:t>.</w:t>
      </w:r>
    </w:p>
    <w:p w14:paraId="3237ACA9" w14:textId="77777777" w:rsidR="00D96B2D" w:rsidRPr="00FE393C" w:rsidRDefault="00D96B2D" w:rsidP="00271C5C">
      <w:pPr>
        <w:spacing w:before="120" w:after="120"/>
        <w:rPr>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1CE79F58" w14:textId="77777777" w:rsidR="00D96B2D" w:rsidRDefault="00D96B2D" w:rsidP="00271C5C">
      <w:pPr>
        <w:spacing w:before="120" w:after="120"/>
        <w:rPr>
          <w:sz w:val="24"/>
          <w:szCs w:val="24"/>
        </w:rPr>
      </w:pPr>
      <w:r>
        <w:rPr>
          <w:b/>
          <w:sz w:val="24"/>
          <w:szCs w:val="24"/>
        </w:rPr>
        <w:t>p</w:t>
      </w:r>
      <w:r w:rsidRPr="00FE393C">
        <w:rPr>
          <w:b/>
          <w:sz w:val="24"/>
          <w:szCs w:val="24"/>
        </w:rPr>
        <w:t>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14:paraId="7CD8C589" w14:textId="77777777" w:rsidR="00D96B2D" w:rsidRPr="00FE393C" w:rsidRDefault="00D96B2D" w:rsidP="00271C5C">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marca 2004 r. o pomocy społecznej.</w:t>
      </w:r>
    </w:p>
    <w:p w14:paraId="69206FD8" w14:textId="77777777" w:rsidR="001B2A7A" w:rsidRPr="005D75BA" w:rsidRDefault="001B2A7A" w:rsidP="00271C5C">
      <w:pPr>
        <w:rPr>
          <w:rFonts w:ascii="Calibri" w:hAnsi="Calibri"/>
          <w:b/>
          <w:sz w:val="24"/>
          <w:szCs w:val="24"/>
        </w:rPr>
      </w:pPr>
      <w:r w:rsidRPr="00164FFD">
        <w:rPr>
          <w:rFonts w:ascii="Calibri" w:hAnsi="Calibri"/>
          <w:b/>
          <w:sz w:val="24"/>
          <w:szCs w:val="24"/>
        </w:rPr>
        <w:t>warunki formalne</w:t>
      </w:r>
      <w:r w:rsidR="00790B7A" w:rsidRPr="00164FFD">
        <w:rPr>
          <w:rFonts w:ascii="Calibri" w:hAnsi="Calibri"/>
          <w:b/>
          <w:sz w:val="24"/>
          <w:szCs w:val="24"/>
        </w:rPr>
        <w:t xml:space="preserve"> </w:t>
      </w:r>
      <w:r w:rsidR="007C7541" w:rsidRPr="00164FFD">
        <w:rPr>
          <w:rFonts w:ascii="Calibri" w:hAnsi="Calibri"/>
          <w:sz w:val="24"/>
          <w:szCs w:val="24"/>
        </w:rPr>
        <w:t>-</w:t>
      </w:r>
      <w:r w:rsidRPr="00164FFD">
        <w:rPr>
          <w:rFonts w:ascii="Calibri" w:hAnsi="Calibri"/>
          <w:b/>
          <w:sz w:val="24"/>
          <w:szCs w:val="24"/>
        </w:rPr>
        <w:t xml:space="preserve"> </w:t>
      </w:r>
      <w:r w:rsidRPr="00164FFD">
        <w:rPr>
          <w:rFonts w:ascii="Calibri" w:hAnsi="Calibri"/>
          <w:sz w:val="24"/>
          <w:szCs w:val="24"/>
        </w:rPr>
        <w:t>warunki odnoszące się do kompletności, formy oraz terminu złożenia wniosku o</w:t>
      </w:r>
      <w:r w:rsidR="00D9607B" w:rsidRPr="00164FFD">
        <w:rPr>
          <w:rFonts w:ascii="Calibri" w:hAnsi="Calibri"/>
          <w:sz w:val="24"/>
          <w:szCs w:val="24"/>
        </w:rPr>
        <w:t> </w:t>
      </w:r>
      <w:r w:rsidRPr="00164FFD">
        <w:rPr>
          <w:rFonts w:ascii="Calibri" w:hAnsi="Calibri"/>
          <w:sz w:val="24"/>
          <w:szCs w:val="24"/>
        </w:rPr>
        <w:t>dofinansowanie projektu, których weryfikacja odbywa się przez stwierdzenie spełniania albo niespełniania danego warunku</w:t>
      </w:r>
      <w:r w:rsidR="007F2E19" w:rsidRPr="00164FFD">
        <w:rPr>
          <w:rFonts w:ascii="Calibri" w:hAnsi="Calibri"/>
          <w:sz w:val="24"/>
          <w:szCs w:val="24"/>
        </w:rPr>
        <w:t>.</w:t>
      </w:r>
    </w:p>
    <w:p w14:paraId="1C6F9BCB" w14:textId="77777777" w:rsidR="00270302" w:rsidRPr="005D75BA" w:rsidRDefault="00270302" w:rsidP="00271C5C">
      <w:pPr>
        <w:rPr>
          <w:rFonts w:ascii="Calibri" w:hAnsi="Calibri"/>
          <w:sz w:val="24"/>
          <w:szCs w:val="24"/>
        </w:rPr>
      </w:pPr>
      <w:r w:rsidRPr="005D75BA">
        <w:rPr>
          <w:rFonts w:ascii="Calibri" w:hAnsi="Calibri"/>
          <w:b/>
          <w:sz w:val="24"/>
          <w:szCs w:val="24"/>
        </w:rPr>
        <w:t xml:space="preserve">wnioskodawca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zgodnie z definicją w art. 2 pkt 28 ustawy wdrożeniowej, podmiot, który złożył wniosek o dofinansowanie projektu</w:t>
      </w:r>
      <w:r w:rsidR="007F2E19" w:rsidRPr="005D75BA">
        <w:rPr>
          <w:rFonts w:ascii="Calibri" w:hAnsi="Calibri"/>
          <w:sz w:val="24"/>
          <w:szCs w:val="24"/>
        </w:rPr>
        <w:t>.</w:t>
      </w:r>
    </w:p>
    <w:p w14:paraId="00B88AEC" w14:textId="77777777" w:rsidR="00270302" w:rsidRPr="005D75BA" w:rsidRDefault="00270302" w:rsidP="00271C5C">
      <w:pPr>
        <w:rPr>
          <w:rFonts w:ascii="Calibri" w:hAnsi="Calibri"/>
          <w:sz w:val="24"/>
          <w:szCs w:val="24"/>
        </w:rPr>
      </w:pPr>
      <w:r w:rsidRPr="005D75BA">
        <w:rPr>
          <w:rFonts w:ascii="Calibri" w:hAnsi="Calibri"/>
          <w:b/>
          <w:sz w:val="24"/>
          <w:szCs w:val="24"/>
        </w:rPr>
        <w:t xml:space="preserve">wydatek kwalifikowalny </w:t>
      </w:r>
      <w:r w:rsidR="007C7541"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koszt lub wydatek poniesiony w związku z realizacją projektu </w:t>
      </w:r>
      <w:r w:rsidR="002D762D">
        <w:rPr>
          <w:rFonts w:ascii="Calibri" w:hAnsi="Calibri"/>
          <w:sz w:val="24"/>
          <w:szCs w:val="24"/>
        </w:rPr>
        <w:br/>
      </w:r>
      <w:r w:rsidRPr="005D75BA">
        <w:rPr>
          <w:rFonts w:ascii="Calibri" w:hAnsi="Calibri"/>
          <w:sz w:val="24"/>
          <w:szCs w:val="24"/>
        </w:rPr>
        <w:t xml:space="preserve">w ramach PO, </w:t>
      </w:r>
      <w:r w:rsidR="00D9607B" w:rsidRPr="005D75BA">
        <w:rPr>
          <w:rFonts w:ascii="Calibri" w:hAnsi="Calibri"/>
          <w:sz w:val="24"/>
          <w:szCs w:val="24"/>
        </w:rPr>
        <w:t xml:space="preserve">które spełniają kryteria </w:t>
      </w:r>
      <w:r w:rsidRPr="005D75BA">
        <w:rPr>
          <w:rFonts w:ascii="Calibri" w:hAnsi="Calibri"/>
          <w:sz w:val="24"/>
          <w:szCs w:val="24"/>
        </w:rPr>
        <w:t>refundacji, rozliczenia (w przypadku systemu zaliczkowego) zgodnie z umową o dofinansowanie</w:t>
      </w:r>
      <w:r w:rsidR="00F4624F" w:rsidRPr="005D75BA">
        <w:rPr>
          <w:rFonts w:ascii="Calibri" w:hAnsi="Calibri"/>
          <w:sz w:val="24"/>
          <w:szCs w:val="24"/>
        </w:rPr>
        <w:t>.</w:t>
      </w:r>
    </w:p>
    <w:p w14:paraId="42B640D9" w14:textId="77777777" w:rsidR="00507B68" w:rsidRPr="005D75BA" w:rsidRDefault="007C7541" w:rsidP="00A34375">
      <w:pPr>
        <w:spacing w:after="0"/>
        <w:rPr>
          <w:rFonts w:ascii="Calibri" w:hAnsi="Calibri"/>
          <w:sz w:val="24"/>
          <w:szCs w:val="24"/>
        </w:rPr>
      </w:pPr>
      <w:r w:rsidRPr="005D75BA">
        <w:rPr>
          <w:rFonts w:ascii="Calibri" w:hAnsi="Calibri"/>
          <w:b/>
          <w:sz w:val="24"/>
          <w:szCs w:val="24"/>
        </w:rPr>
        <w:t>wykonawca</w:t>
      </w:r>
      <w:r w:rsidR="00E34655" w:rsidRPr="005D75BA">
        <w:rPr>
          <w:rFonts w:ascii="Calibri" w:hAnsi="Calibri"/>
          <w:sz w:val="24"/>
          <w:szCs w:val="24"/>
        </w:rPr>
        <w:t xml:space="preserve"> –</w:t>
      </w:r>
      <w:r w:rsidR="008E68C4" w:rsidRPr="005D75BA">
        <w:rPr>
          <w:rFonts w:ascii="Calibri" w:hAnsi="Calibri"/>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t>
      </w:r>
      <w:r w:rsidR="002D762D">
        <w:rPr>
          <w:rFonts w:ascii="Calibri" w:hAnsi="Calibri"/>
          <w:sz w:val="24"/>
          <w:szCs w:val="24"/>
        </w:rPr>
        <w:br/>
      </w:r>
      <w:r w:rsidR="008E68C4" w:rsidRPr="005D75BA">
        <w:rPr>
          <w:rFonts w:ascii="Calibri" w:hAnsi="Calibri"/>
          <w:sz w:val="24"/>
          <w:szCs w:val="24"/>
        </w:rPr>
        <w:t xml:space="preserve">w sprawie realizacji zamówienia w projekcie realizowanym w ramach PO. </w:t>
      </w:r>
    </w:p>
    <w:p w14:paraId="64E298C0" w14:textId="77777777" w:rsidR="007A0643" w:rsidRPr="00A34375" w:rsidRDefault="007A0643" w:rsidP="00A34375">
      <w:pPr>
        <w:spacing w:after="0" w:line="360" w:lineRule="auto"/>
        <w:jc w:val="both"/>
        <w:rPr>
          <w:rFonts w:ascii="Calibri" w:hAnsi="Calibri" w:cs="Arial"/>
          <w:sz w:val="24"/>
          <w:szCs w:val="24"/>
        </w:rPr>
      </w:pPr>
    </w:p>
    <w:p w14:paraId="640AF3D6" w14:textId="77777777" w:rsidR="00755335" w:rsidRPr="002D762D"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5" w:name="_Toc431974569"/>
      <w:bookmarkStart w:id="6" w:name="_Toc499189366"/>
      <w:r w:rsidRPr="002D762D">
        <w:rPr>
          <w:rFonts w:ascii="Calibri" w:hAnsi="Calibri" w:cs="Arial"/>
          <w:b/>
          <w:sz w:val="24"/>
          <w:szCs w:val="24"/>
        </w:rPr>
        <w:t>Postanowienia ogólne</w:t>
      </w:r>
      <w:bookmarkEnd w:id="5"/>
      <w:bookmarkEnd w:id="6"/>
    </w:p>
    <w:p w14:paraId="13393CC6" w14:textId="77777777" w:rsidR="002906D7" w:rsidRPr="002D762D" w:rsidRDefault="007E6BF1" w:rsidP="00356FE0">
      <w:pPr>
        <w:pStyle w:val="Akapitzlist"/>
        <w:keepNext/>
        <w:ind w:left="0"/>
        <w:contextualSpacing w:val="0"/>
        <w:rPr>
          <w:rFonts w:ascii="Calibri" w:hAnsi="Calibri" w:cs="Arial"/>
          <w:sz w:val="24"/>
          <w:szCs w:val="24"/>
        </w:rPr>
      </w:pPr>
      <w:r w:rsidRPr="002D762D">
        <w:rPr>
          <w:rFonts w:ascii="Calibri" w:hAnsi="Calibri" w:cs="Arial"/>
          <w:sz w:val="24"/>
          <w:szCs w:val="24"/>
        </w:rPr>
        <w:t xml:space="preserve">IOK zastrzega </w:t>
      </w:r>
      <w:r w:rsidR="00D46B84" w:rsidRPr="002D762D">
        <w:rPr>
          <w:rFonts w:ascii="Calibri" w:hAnsi="Calibri" w:cs="Arial"/>
          <w:sz w:val="24"/>
          <w:szCs w:val="24"/>
        </w:rPr>
        <w:t xml:space="preserve">sobie </w:t>
      </w:r>
      <w:r w:rsidRPr="002D762D">
        <w:rPr>
          <w:rFonts w:ascii="Calibri" w:hAnsi="Calibri" w:cs="Arial"/>
          <w:sz w:val="24"/>
          <w:szCs w:val="24"/>
        </w:rPr>
        <w:t xml:space="preserve">prawo do wprowadzania zmian w niniejszym </w:t>
      </w:r>
      <w:r w:rsidR="009563DD" w:rsidRPr="002D762D">
        <w:rPr>
          <w:rFonts w:ascii="Calibri" w:hAnsi="Calibri" w:cs="Arial"/>
          <w:sz w:val="24"/>
          <w:szCs w:val="24"/>
        </w:rPr>
        <w:t>R</w:t>
      </w:r>
      <w:r w:rsidRPr="002D762D">
        <w:rPr>
          <w:rFonts w:ascii="Calibri" w:hAnsi="Calibri" w:cs="Arial"/>
          <w:sz w:val="24"/>
          <w:szCs w:val="24"/>
        </w:rPr>
        <w:t>egulaminie w trakcie trwania konkursu</w:t>
      </w:r>
      <w:r w:rsidR="000769CE" w:rsidRPr="002D762D">
        <w:rPr>
          <w:rFonts w:ascii="Calibri" w:hAnsi="Calibri" w:cs="Arial"/>
          <w:sz w:val="24"/>
          <w:szCs w:val="24"/>
        </w:rPr>
        <w:t xml:space="preserve"> do czasu jego rozstrzygnięcia</w:t>
      </w:r>
      <w:r w:rsidRPr="002D762D">
        <w:rPr>
          <w:rFonts w:ascii="Calibri" w:hAnsi="Calibri" w:cs="Arial"/>
          <w:sz w:val="24"/>
          <w:szCs w:val="24"/>
        </w:rPr>
        <w:t>, z</w:t>
      </w:r>
      <w:r w:rsidR="002906D7" w:rsidRPr="002D762D">
        <w:rPr>
          <w:rFonts w:ascii="Calibri" w:hAnsi="Calibri" w:cs="Arial"/>
          <w:sz w:val="24"/>
          <w:szCs w:val="24"/>
        </w:rPr>
        <w:t> </w:t>
      </w:r>
      <w:r w:rsidRPr="002D762D">
        <w:rPr>
          <w:rFonts w:ascii="Calibri" w:hAnsi="Calibri" w:cs="Arial"/>
          <w:sz w:val="24"/>
          <w:szCs w:val="24"/>
        </w:rPr>
        <w:t>zastrzeżeniem zmian skutkujących nierównym traktowaniem wnioskodawców, chyba, że konieczność wprowadzenia tych zmian wynika z</w:t>
      </w:r>
      <w:r w:rsidR="009F7E71" w:rsidRPr="002D762D">
        <w:rPr>
          <w:rFonts w:ascii="Calibri" w:hAnsi="Calibri" w:cs="Arial"/>
          <w:sz w:val="24"/>
          <w:szCs w:val="24"/>
        </w:rPr>
        <w:t> </w:t>
      </w:r>
      <w:r w:rsidRPr="002D762D">
        <w:rPr>
          <w:rFonts w:ascii="Calibri" w:hAnsi="Calibri" w:cs="Arial"/>
          <w:sz w:val="24"/>
          <w:szCs w:val="24"/>
        </w:rPr>
        <w:t>przepisów powszechnie obowiązującego prawa.</w:t>
      </w:r>
    </w:p>
    <w:p w14:paraId="15DD3E37" w14:textId="288FAEDC" w:rsidR="00A63842" w:rsidRPr="002D762D" w:rsidRDefault="007E6BF1" w:rsidP="00356FE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zmian w </w:t>
      </w:r>
      <w:r w:rsidR="00AA13B3" w:rsidRPr="002D762D">
        <w:rPr>
          <w:rFonts w:ascii="Calibri" w:hAnsi="Calibri" w:cs="Arial"/>
          <w:sz w:val="24"/>
          <w:szCs w:val="24"/>
        </w:rPr>
        <w:t>R</w:t>
      </w:r>
      <w:r w:rsidRPr="002D762D">
        <w:rPr>
          <w:rFonts w:ascii="Calibri" w:hAnsi="Calibri" w:cs="Arial"/>
          <w:sz w:val="24"/>
          <w:szCs w:val="24"/>
        </w:rPr>
        <w:t>egulaminie</w:t>
      </w:r>
      <w:r w:rsidR="00F245B8" w:rsidRPr="002D762D">
        <w:rPr>
          <w:rFonts w:ascii="Calibri" w:hAnsi="Calibri" w:cs="Arial"/>
          <w:sz w:val="24"/>
          <w:szCs w:val="24"/>
        </w:rPr>
        <w:t xml:space="preserve"> </w:t>
      </w:r>
      <w:r w:rsidR="000769CE" w:rsidRPr="002D762D">
        <w:rPr>
          <w:rFonts w:ascii="Calibri" w:hAnsi="Calibri" w:cs="Arial"/>
          <w:sz w:val="24"/>
          <w:szCs w:val="24"/>
        </w:rPr>
        <w:t>informacj</w:t>
      </w:r>
      <w:r w:rsidR="00ED3091">
        <w:rPr>
          <w:rFonts w:ascii="Calibri" w:hAnsi="Calibri" w:cs="Arial"/>
          <w:sz w:val="24"/>
          <w:szCs w:val="24"/>
        </w:rPr>
        <w:t>ę</w:t>
      </w:r>
      <w:r w:rsidR="000769CE" w:rsidRPr="002D762D">
        <w:rPr>
          <w:rFonts w:ascii="Calibri" w:hAnsi="Calibri" w:cs="Arial"/>
          <w:sz w:val="24"/>
          <w:szCs w:val="24"/>
        </w:rPr>
        <w:t xml:space="preserve"> o ich </w:t>
      </w:r>
      <w:r w:rsidR="00221786" w:rsidRPr="002D762D">
        <w:rPr>
          <w:rFonts w:ascii="Calibri" w:hAnsi="Calibri" w:cs="Arial"/>
          <w:sz w:val="24"/>
          <w:szCs w:val="24"/>
        </w:rPr>
        <w:t>wprowadzeniu, aktualn</w:t>
      </w:r>
      <w:r w:rsidR="00ED3091">
        <w:rPr>
          <w:rFonts w:ascii="Calibri" w:hAnsi="Calibri" w:cs="Arial"/>
          <w:sz w:val="24"/>
          <w:szCs w:val="24"/>
        </w:rPr>
        <w:t>ą</w:t>
      </w:r>
      <w:r w:rsidR="00F245B8" w:rsidRPr="002D762D">
        <w:rPr>
          <w:rFonts w:ascii="Calibri" w:hAnsi="Calibri" w:cs="Arial"/>
          <w:sz w:val="24"/>
          <w:szCs w:val="24"/>
        </w:rPr>
        <w:t xml:space="preserve"> treść </w:t>
      </w:r>
      <w:r w:rsidR="009563DD" w:rsidRPr="002D762D">
        <w:rPr>
          <w:rFonts w:ascii="Calibri" w:hAnsi="Calibri" w:cs="Arial"/>
          <w:sz w:val="24"/>
          <w:szCs w:val="24"/>
        </w:rPr>
        <w:t>R</w:t>
      </w:r>
      <w:r w:rsidR="00373EF1" w:rsidRPr="002D762D">
        <w:rPr>
          <w:rFonts w:ascii="Calibri" w:hAnsi="Calibri" w:cs="Arial"/>
          <w:sz w:val="24"/>
          <w:szCs w:val="24"/>
        </w:rPr>
        <w:t>egulaminu, uzasadnienie oraz termin, od którego obowiązuje</w:t>
      </w:r>
      <w:r w:rsidR="006627C1" w:rsidRPr="002D762D">
        <w:rPr>
          <w:rFonts w:ascii="Calibri" w:hAnsi="Calibri" w:cs="Arial"/>
          <w:sz w:val="24"/>
          <w:szCs w:val="24"/>
        </w:rPr>
        <w:t xml:space="preserve"> nowy </w:t>
      </w:r>
      <w:r w:rsidR="009563DD" w:rsidRPr="002D762D">
        <w:rPr>
          <w:rFonts w:ascii="Calibri" w:hAnsi="Calibri" w:cs="Arial"/>
          <w:sz w:val="24"/>
          <w:szCs w:val="24"/>
        </w:rPr>
        <w:t>R</w:t>
      </w:r>
      <w:r w:rsidR="006627C1" w:rsidRPr="002D762D">
        <w:rPr>
          <w:rFonts w:ascii="Calibri" w:hAnsi="Calibri" w:cs="Arial"/>
          <w:sz w:val="24"/>
          <w:szCs w:val="24"/>
        </w:rPr>
        <w:t>egulamin</w:t>
      </w:r>
      <w:r w:rsidR="00373EF1" w:rsidRPr="002D762D">
        <w:rPr>
          <w:rFonts w:ascii="Calibri" w:hAnsi="Calibri" w:cs="Arial"/>
          <w:sz w:val="24"/>
          <w:szCs w:val="24"/>
        </w:rPr>
        <w:t xml:space="preserve">, IOK </w:t>
      </w:r>
      <w:r w:rsidR="00373EF1" w:rsidRPr="002D762D">
        <w:rPr>
          <w:rFonts w:ascii="Calibri" w:hAnsi="Calibri" w:cs="Arial"/>
          <w:sz w:val="24"/>
          <w:szCs w:val="24"/>
        </w:rPr>
        <w:lastRenderedPageBreak/>
        <w:t>zamieszcza</w:t>
      </w:r>
      <w:r w:rsidRPr="002D762D">
        <w:rPr>
          <w:rFonts w:ascii="Calibri" w:hAnsi="Calibri" w:cs="Arial"/>
          <w:sz w:val="24"/>
          <w:szCs w:val="24"/>
        </w:rPr>
        <w:t xml:space="preserve"> </w:t>
      </w:r>
      <w:r w:rsidR="009C1A53" w:rsidRPr="002D762D">
        <w:rPr>
          <w:rFonts w:ascii="Calibri" w:hAnsi="Calibri" w:cs="Arial"/>
          <w:sz w:val="24"/>
          <w:szCs w:val="24"/>
        </w:rPr>
        <w:t>na</w:t>
      </w:r>
      <w:r w:rsidRPr="002D762D">
        <w:rPr>
          <w:rFonts w:ascii="Calibri" w:hAnsi="Calibri" w:cs="Arial"/>
          <w:sz w:val="24"/>
          <w:szCs w:val="24"/>
        </w:rPr>
        <w:t xml:space="preserve"> </w:t>
      </w:r>
      <w:r w:rsidR="00E54DE8" w:rsidRPr="002D762D">
        <w:rPr>
          <w:rFonts w:ascii="Calibri" w:hAnsi="Calibri" w:cs="Arial"/>
          <w:sz w:val="24"/>
          <w:szCs w:val="24"/>
        </w:rPr>
        <w:t>stronie internetowej</w:t>
      </w:r>
      <w:r w:rsidR="00B94A17" w:rsidRPr="002D762D">
        <w:rPr>
          <w:rFonts w:ascii="Calibri" w:hAnsi="Calibri" w:cs="Arial"/>
          <w:sz w:val="24"/>
          <w:szCs w:val="24"/>
        </w:rPr>
        <w:t xml:space="preserve">: </w:t>
      </w:r>
      <w:hyperlink r:id="rId10">
        <w:r w:rsidR="00B94A17" w:rsidRPr="002D762D">
          <w:rPr>
            <w:rStyle w:val="czeinternetowe"/>
            <w:rFonts w:ascii="Calibri" w:hAnsi="Calibri" w:cs="Arial"/>
            <w:webHidden/>
            <w:sz w:val="24"/>
            <w:szCs w:val="24"/>
          </w:rPr>
          <w:t>www.rpo.wup.lodz.pl</w:t>
        </w:r>
      </w:hyperlink>
      <w:r w:rsidR="00A63842" w:rsidRPr="002D762D">
        <w:rPr>
          <w:rFonts w:ascii="Calibri" w:hAnsi="Calibri" w:cs="Arial"/>
          <w:sz w:val="24"/>
          <w:szCs w:val="24"/>
        </w:rPr>
        <w:t xml:space="preserve"> oraz </w:t>
      </w:r>
      <w:hyperlink r:id="rId11" w:history="1">
        <w:r w:rsidR="001B2BC5" w:rsidRPr="000310C8">
          <w:rPr>
            <w:rStyle w:val="Hipercze"/>
            <w:rFonts w:ascii="Calibri" w:hAnsi="Calibri" w:cs="Arial"/>
            <w:sz w:val="24"/>
            <w:szCs w:val="24"/>
          </w:rPr>
          <w:t>www.funduszeeuropejskie.gov.pl</w:t>
        </w:r>
      </w:hyperlink>
      <w:r w:rsidR="00A63842" w:rsidRPr="002D762D">
        <w:rPr>
          <w:rFonts w:ascii="Calibri" w:hAnsi="Calibri" w:cs="Arial"/>
          <w:sz w:val="24"/>
          <w:szCs w:val="24"/>
        </w:rPr>
        <w:t>.</w:t>
      </w:r>
    </w:p>
    <w:p w14:paraId="63A885FE" w14:textId="77777777" w:rsidR="00945F8E" w:rsidRPr="002D762D" w:rsidRDefault="00945F8E" w:rsidP="00356FE0">
      <w:pPr>
        <w:pStyle w:val="Akapitzlist"/>
        <w:ind w:left="0"/>
        <w:contextualSpacing w:val="0"/>
        <w:rPr>
          <w:rFonts w:ascii="Calibri" w:hAnsi="Calibri" w:cs="Arial"/>
          <w:sz w:val="24"/>
          <w:szCs w:val="24"/>
        </w:rPr>
      </w:pPr>
      <w:r w:rsidRPr="002D762D">
        <w:rPr>
          <w:rFonts w:ascii="Calibri" w:hAnsi="Calibri" w:cs="Arial"/>
          <w:sz w:val="24"/>
          <w:szCs w:val="24"/>
        </w:rPr>
        <w:t>W przypadku, gdy RPO WŁ 2014-2020 zawiera w poszczególnych obszarach rozstrzygnięcia in</w:t>
      </w:r>
      <w:r w:rsidR="00966A32" w:rsidRPr="002D762D">
        <w:rPr>
          <w:rFonts w:ascii="Calibri" w:hAnsi="Calibri" w:cs="Arial"/>
          <w:sz w:val="24"/>
          <w:szCs w:val="24"/>
        </w:rPr>
        <w:t xml:space="preserve">ne niż zawarte w </w:t>
      </w:r>
      <w:r w:rsidR="00746300" w:rsidRPr="002D762D">
        <w:rPr>
          <w:rFonts w:ascii="Calibri" w:hAnsi="Calibri" w:cs="Arial"/>
          <w:sz w:val="24"/>
          <w:szCs w:val="24"/>
        </w:rPr>
        <w:t>w</w:t>
      </w:r>
      <w:r w:rsidR="00966A32" w:rsidRPr="002D762D">
        <w:rPr>
          <w:rFonts w:ascii="Calibri" w:hAnsi="Calibri" w:cs="Arial"/>
          <w:sz w:val="24"/>
          <w:szCs w:val="24"/>
        </w:rPr>
        <w:t>ytycznych Ministra</w:t>
      </w:r>
      <w:r w:rsidR="00746300" w:rsidRPr="002D762D">
        <w:rPr>
          <w:rFonts w:ascii="Calibri" w:hAnsi="Calibri" w:cs="Arial"/>
          <w:sz w:val="24"/>
          <w:szCs w:val="24"/>
        </w:rPr>
        <w:t xml:space="preserve"> Rozwoju</w:t>
      </w:r>
      <w:r w:rsidRPr="002D762D">
        <w:rPr>
          <w:rFonts w:ascii="Calibri" w:hAnsi="Calibri" w:cs="Arial"/>
          <w:sz w:val="24"/>
          <w:szCs w:val="24"/>
        </w:rPr>
        <w:t>, przy realizacji wsparcia pierwszeństwo mają przyjęte decyzją Komisji Europejskiej postanowienia RPO WŁ 2014-2020,</w:t>
      </w:r>
      <w:r w:rsidR="00B03AD9" w:rsidRPr="002D762D">
        <w:rPr>
          <w:rFonts w:ascii="Calibri" w:hAnsi="Calibri" w:cs="Arial"/>
          <w:sz w:val="24"/>
          <w:szCs w:val="24"/>
        </w:rPr>
        <w:t xml:space="preserve"> </w:t>
      </w:r>
      <w:r w:rsidRPr="002D762D">
        <w:rPr>
          <w:rFonts w:ascii="Calibri" w:hAnsi="Calibri" w:cs="Arial"/>
          <w:sz w:val="24"/>
          <w:szCs w:val="24"/>
        </w:rPr>
        <w:t>przy czym rozstrzygnięcia te muszą jednoznaczne wynikać z postanowień RPO WŁ 2014-20</w:t>
      </w:r>
      <w:r w:rsidR="002A171B" w:rsidRPr="002D762D">
        <w:rPr>
          <w:rFonts w:ascii="Calibri" w:hAnsi="Calibri" w:cs="Arial"/>
          <w:sz w:val="24"/>
          <w:szCs w:val="24"/>
        </w:rPr>
        <w:t xml:space="preserve">20. Biorąc pod uwagę powyższe, </w:t>
      </w:r>
      <w:r w:rsidR="00157CD2" w:rsidRPr="002D762D">
        <w:rPr>
          <w:rFonts w:ascii="Calibri" w:hAnsi="Calibri" w:cs="Arial"/>
          <w:sz w:val="24"/>
          <w:szCs w:val="24"/>
        </w:rPr>
        <w:t xml:space="preserve">wnioskodawca </w:t>
      </w:r>
      <w:r w:rsidRPr="002D762D">
        <w:rPr>
          <w:rFonts w:ascii="Calibri" w:hAnsi="Calibri" w:cs="Arial"/>
          <w:sz w:val="24"/>
          <w:szCs w:val="24"/>
        </w:rPr>
        <w:t xml:space="preserve">zobowiązany jest w pierwszej kolejności stosować zapisy RPO WŁ 2014-2020 w przypadku kolizji z zapisami zawartymi w </w:t>
      </w:r>
      <w:r w:rsidR="00746300" w:rsidRPr="002D762D">
        <w:rPr>
          <w:rFonts w:ascii="Calibri" w:hAnsi="Calibri" w:cs="Arial"/>
          <w:sz w:val="24"/>
          <w:szCs w:val="24"/>
        </w:rPr>
        <w:t>w</w:t>
      </w:r>
      <w:r w:rsidRPr="002D762D">
        <w:rPr>
          <w:rFonts w:ascii="Calibri" w:hAnsi="Calibri" w:cs="Arial"/>
          <w:sz w:val="24"/>
          <w:szCs w:val="24"/>
        </w:rPr>
        <w:t>ytycznych, natomiast w</w:t>
      </w:r>
      <w:r w:rsidR="009F7E71" w:rsidRPr="002D762D">
        <w:rPr>
          <w:rFonts w:ascii="Calibri" w:hAnsi="Calibri" w:cs="Arial"/>
          <w:sz w:val="24"/>
          <w:szCs w:val="24"/>
        </w:rPr>
        <w:t> </w:t>
      </w:r>
      <w:r w:rsidRPr="002D762D">
        <w:rPr>
          <w:rFonts w:ascii="Calibri" w:hAnsi="Calibri" w:cs="Arial"/>
          <w:sz w:val="24"/>
          <w:szCs w:val="24"/>
        </w:rPr>
        <w:t>pozostałych obszarach niepozostających w s</w:t>
      </w:r>
      <w:r w:rsidR="002A171B" w:rsidRPr="002D762D">
        <w:rPr>
          <w:rFonts w:ascii="Calibri" w:hAnsi="Calibri" w:cs="Arial"/>
          <w:sz w:val="24"/>
          <w:szCs w:val="24"/>
        </w:rPr>
        <w:t xml:space="preserve">przeczności z RPO WŁ 2014-2020 </w:t>
      </w:r>
      <w:r w:rsidR="00157CD2" w:rsidRPr="002D762D">
        <w:rPr>
          <w:rFonts w:ascii="Calibri" w:hAnsi="Calibri" w:cs="Arial"/>
          <w:sz w:val="24"/>
          <w:szCs w:val="24"/>
        </w:rPr>
        <w:t xml:space="preserve">wnioskodawca </w:t>
      </w:r>
      <w:r w:rsidRPr="002D762D">
        <w:rPr>
          <w:rFonts w:ascii="Calibri" w:hAnsi="Calibri" w:cs="Arial"/>
          <w:sz w:val="24"/>
          <w:szCs w:val="24"/>
        </w:rPr>
        <w:t xml:space="preserve">zobowiązany jest do stosowania zapisów zawartych w wytycznych </w:t>
      </w:r>
      <w:r w:rsidR="00746300" w:rsidRPr="002D762D">
        <w:rPr>
          <w:rFonts w:ascii="Calibri" w:hAnsi="Calibri" w:cs="Arial"/>
          <w:sz w:val="24"/>
          <w:szCs w:val="24"/>
        </w:rPr>
        <w:t>Ministra Rozwoju</w:t>
      </w:r>
      <w:r w:rsidRPr="002D762D">
        <w:rPr>
          <w:rFonts w:ascii="Calibri" w:hAnsi="Calibri" w:cs="Arial"/>
          <w:sz w:val="24"/>
          <w:szCs w:val="24"/>
        </w:rPr>
        <w:t>.</w:t>
      </w:r>
    </w:p>
    <w:p w14:paraId="53293C16" w14:textId="77777777" w:rsidR="00512050" w:rsidRPr="002D762D" w:rsidRDefault="009648BF" w:rsidP="00356FE0">
      <w:pPr>
        <w:pStyle w:val="Akapitzlist"/>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14:paraId="6FF2F786" w14:textId="77777777" w:rsidR="009648BF" w:rsidRPr="002D762D" w:rsidRDefault="009F5B39" w:rsidP="0061485B">
      <w:pPr>
        <w:pStyle w:val="Akapitzlist"/>
        <w:numPr>
          <w:ilvl w:val="0"/>
          <w:numId w:val="2"/>
        </w:numPr>
        <w:ind w:left="709" w:hanging="567"/>
        <w:contextualSpacing w:val="0"/>
        <w:rPr>
          <w:rFonts w:ascii="Calibri" w:hAnsi="Calibri" w:cs="Arial"/>
          <w:sz w:val="24"/>
          <w:szCs w:val="24"/>
        </w:rPr>
      </w:pPr>
      <w:r w:rsidRPr="002D762D">
        <w:rPr>
          <w:rFonts w:ascii="Calibri" w:hAnsi="Calibri" w:cs="Arial"/>
          <w:sz w:val="24"/>
          <w:szCs w:val="24"/>
        </w:rPr>
        <w:t>wystąpienia</w:t>
      </w:r>
      <w:r w:rsidR="009648BF" w:rsidRPr="002D762D">
        <w:rPr>
          <w:rFonts w:ascii="Calibri" w:hAnsi="Calibri" w:cs="Arial"/>
          <w:sz w:val="24"/>
          <w:szCs w:val="24"/>
        </w:rPr>
        <w:t xml:space="preserve"> zdarzeń losowych, niezależnych od IOK, niemożliwych do przew</w:t>
      </w:r>
      <w:r w:rsidR="00AA13B3" w:rsidRPr="002D762D">
        <w:rPr>
          <w:rFonts w:ascii="Calibri" w:hAnsi="Calibri" w:cs="Arial"/>
          <w:sz w:val="24"/>
          <w:szCs w:val="24"/>
        </w:rPr>
        <w:t>idzenia na etapie sporządzania R</w:t>
      </w:r>
      <w:r w:rsidR="009648BF" w:rsidRPr="002D762D">
        <w:rPr>
          <w:rFonts w:ascii="Calibri" w:hAnsi="Calibri" w:cs="Arial"/>
          <w:sz w:val="24"/>
          <w:szCs w:val="24"/>
        </w:rPr>
        <w:t>egulaminu,</w:t>
      </w:r>
    </w:p>
    <w:p w14:paraId="570EC039" w14:textId="77777777" w:rsidR="00945F8E" w:rsidRPr="002D762D" w:rsidRDefault="009F5B39" w:rsidP="0061485B">
      <w:pPr>
        <w:pStyle w:val="Akapitzlist"/>
        <w:numPr>
          <w:ilvl w:val="0"/>
          <w:numId w:val="2"/>
        </w:numPr>
        <w:ind w:left="709" w:hanging="567"/>
        <w:contextualSpacing w:val="0"/>
        <w:rPr>
          <w:rFonts w:ascii="Calibri" w:hAnsi="Calibri" w:cs="Arial"/>
          <w:sz w:val="24"/>
          <w:szCs w:val="24"/>
        </w:rPr>
      </w:pPr>
      <w:r w:rsidRPr="002D762D">
        <w:rPr>
          <w:rFonts w:ascii="Calibri" w:hAnsi="Calibri" w:cs="Arial"/>
          <w:sz w:val="24"/>
          <w:szCs w:val="24"/>
        </w:rPr>
        <w:t>zmiany</w:t>
      </w:r>
      <w:r w:rsidR="009648BF" w:rsidRPr="002D762D">
        <w:rPr>
          <w:rFonts w:ascii="Calibri" w:hAnsi="Calibri" w:cs="Arial"/>
          <w:sz w:val="24"/>
          <w:szCs w:val="24"/>
        </w:rPr>
        <w:t xml:space="preserve"> </w:t>
      </w:r>
      <w:r w:rsidR="000769CE" w:rsidRPr="002D762D">
        <w:rPr>
          <w:rFonts w:ascii="Calibri" w:hAnsi="Calibri" w:cs="Arial"/>
          <w:sz w:val="24"/>
          <w:szCs w:val="24"/>
        </w:rPr>
        <w:t>aktó</w:t>
      </w:r>
      <w:r w:rsidRPr="002D762D">
        <w:rPr>
          <w:rFonts w:ascii="Calibri" w:hAnsi="Calibri" w:cs="Arial"/>
          <w:sz w:val="24"/>
          <w:szCs w:val="24"/>
        </w:rPr>
        <w:t>w prawnych lub wytycznych mających</w:t>
      </w:r>
      <w:r w:rsidR="000769CE" w:rsidRPr="002D762D">
        <w:rPr>
          <w:rFonts w:ascii="Calibri" w:hAnsi="Calibri" w:cs="Arial"/>
          <w:sz w:val="24"/>
          <w:szCs w:val="24"/>
        </w:rPr>
        <w:t xml:space="preserve"> wpływ na proces wyboru projektów do</w:t>
      </w:r>
      <w:r w:rsidR="00B96592" w:rsidRPr="002D762D">
        <w:rPr>
          <w:rFonts w:ascii="Calibri" w:hAnsi="Calibri" w:cs="Arial"/>
          <w:sz w:val="24"/>
          <w:szCs w:val="24"/>
        </w:rPr>
        <w:t> </w:t>
      </w:r>
      <w:r w:rsidR="000769CE" w:rsidRPr="002D762D">
        <w:rPr>
          <w:rFonts w:ascii="Calibri" w:hAnsi="Calibri" w:cs="Arial"/>
          <w:sz w:val="24"/>
          <w:szCs w:val="24"/>
        </w:rPr>
        <w:t>dofinansowania.</w:t>
      </w:r>
    </w:p>
    <w:p w14:paraId="6BF11DF3" w14:textId="77777777" w:rsidR="005F63D5" w:rsidRPr="00356FE0" w:rsidRDefault="00AA13B3" w:rsidP="00356FE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w:t>
      </w:r>
      <w:r w:rsidR="002906D7" w:rsidRPr="00356FE0">
        <w:rPr>
          <w:rFonts w:ascii="Calibri" w:hAnsi="Calibri" w:cs="Arial"/>
          <w:b/>
          <w:sz w:val="24"/>
          <w:szCs w:val="24"/>
        </w:rPr>
        <w:t>egulaminie wskazuje się liczbę dni, mowa jest o dniach kalendarzowych.</w:t>
      </w:r>
    </w:p>
    <w:p w14:paraId="1C16EBEA" w14:textId="5A93F7E8" w:rsidR="005F63D5" w:rsidRPr="002D762D" w:rsidRDefault="005F63D5" w:rsidP="00356FE0">
      <w:pPr>
        <w:pStyle w:val="Akapitzlist"/>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sidR="00B96592" w:rsidRPr="002D762D">
        <w:rPr>
          <w:rFonts w:ascii="Calibri" w:hAnsi="Calibri" w:cs="Arial"/>
          <w:sz w:val="24"/>
          <w:szCs w:val="24"/>
        </w:rPr>
        <w:t> </w:t>
      </w:r>
      <w:r w:rsidRPr="002D762D">
        <w:rPr>
          <w:rFonts w:ascii="Calibri" w:hAnsi="Calibri" w:cs="Arial"/>
          <w:sz w:val="24"/>
          <w:szCs w:val="24"/>
        </w:rPr>
        <w:t xml:space="preserve">podstawie ustawy </w:t>
      </w:r>
      <w:r w:rsidR="00CA6E32" w:rsidRPr="002D762D">
        <w:rPr>
          <w:rFonts w:ascii="Calibri" w:hAnsi="Calibri" w:cs="Arial"/>
          <w:sz w:val="24"/>
          <w:szCs w:val="24"/>
        </w:rPr>
        <w:t xml:space="preserve">wdrożeniowej </w:t>
      </w:r>
      <w:r w:rsidRPr="002D762D">
        <w:rPr>
          <w:rFonts w:ascii="Calibri" w:hAnsi="Calibri" w:cs="Arial"/>
          <w:sz w:val="24"/>
          <w:szCs w:val="24"/>
        </w:rPr>
        <w:t>nie stosuje się przepisów ustawy z dnia 14 czerwca 1960 r. – Kodeks postępowania administracyjnego, z wyjątkiem przepisów dotyczącyc</w:t>
      </w:r>
      <w:r w:rsidR="00E5673C">
        <w:rPr>
          <w:rFonts w:ascii="Calibri" w:hAnsi="Calibri" w:cs="Arial"/>
          <w:sz w:val="24"/>
          <w:szCs w:val="24"/>
        </w:rPr>
        <w:t>h wyłączenia pracowników organu</w:t>
      </w:r>
      <w:r w:rsidRPr="002D762D">
        <w:rPr>
          <w:rFonts w:ascii="Calibri" w:hAnsi="Calibri" w:cs="Arial"/>
          <w:sz w:val="24"/>
          <w:szCs w:val="24"/>
        </w:rPr>
        <w:t xml:space="preserve"> i sposobu obliczania terminów</w:t>
      </w:r>
      <w:r w:rsidR="000A26B7" w:rsidRPr="002D762D">
        <w:rPr>
          <w:rFonts w:ascii="Calibri" w:hAnsi="Calibri" w:cs="Arial"/>
          <w:sz w:val="24"/>
          <w:szCs w:val="24"/>
        </w:rPr>
        <w:t xml:space="preserve">, chyba że </w:t>
      </w:r>
      <w:r w:rsidR="00A37FDA" w:rsidRPr="002D762D">
        <w:rPr>
          <w:rFonts w:ascii="Calibri" w:hAnsi="Calibri" w:cs="Arial"/>
          <w:sz w:val="24"/>
          <w:szCs w:val="24"/>
        </w:rPr>
        <w:t xml:space="preserve">ustawa </w:t>
      </w:r>
      <w:r w:rsidR="00F36AFC" w:rsidRPr="002D762D">
        <w:rPr>
          <w:rFonts w:ascii="Calibri" w:hAnsi="Calibri" w:cs="Arial"/>
          <w:sz w:val="24"/>
          <w:szCs w:val="24"/>
        </w:rPr>
        <w:t>wdrożeniowa</w:t>
      </w:r>
      <w:r w:rsidR="00A37FDA" w:rsidRPr="002D762D">
        <w:rPr>
          <w:rFonts w:ascii="Calibri" w:hAnsi="Calibri" w:cs="Arial"/>
          <w:sz w:val="24"/>
          <w:szCs w:val="24"/>
        </w:rPr>
        <w:t xml:space="preserve"> </w:t>
      </w:r>
      <w:r w:rsidR="000A26B7" w:rsidRPr="002D762D">
        <w:rPr>
          <w:rFonts w:ascii="Calibri" w:hAnsi="Calibri" w:cs="Arial"/>
          <w:sz w:val="24"/>
          <w:szCs w:val="24"/>
        </w:rPr>
        <w:t xml:space="preserve">wskazuje </w:t>
      </w:r>
      <w:r w:rsidR="00A37FDA" w:rsidRPr="002D762D">
        <w:rPr>
          <w:rFonts w:ascii="Calibri" w:hAnsi="Calibri" w:cs="Arial"/>
          <w:sz w:val="24"/>
          <w:szCs w:val="24"/>
        </w:rPr>
        <w:t>inaczej</w:t>
      </w:r>
      <w:r w:rsidR="009A3B6D" w:rsidRPr="002D762D">
        <w:rPr>
          <w:rFonts w:ascii="Calibri" w:hAnsi="Calibri" w:cs="Arial"/>
          <w:sz w:val="24"/>
          <w:szCs w:val="24"/>
        </w:rPr>
        <w:t>.</w:t>
      </w:r>
    </w:p>
    <w:p w14:paraId="36653491" w14:textId="77777777" w:rsidR="00052425" w:rsidRPr="002D762D" w:rsidRDefault="00052425" w:rsidP="00052425">
      <w:pPr>
        <w:pStyle w:val="Akapitzlist"/>
        <w:spacing w:line="360" w:lineRule="auto"/>
        <w:ind w:left="426"/>
        <w:jc w:val="both"/>
        <w:rPr>
          <w:rFonts w:ascii="Calibri" w:hAnsi="Calibri" w:cs="Arial"/>
          <w:sz w:val="20"/>
          <w:szCs w:val="20"/>
        </w:rPr>
      </w:pPr>
    </w:p>
    <w:p w14:paraId="639E803B" w14:textId="77777777" w:rsidR="00790DA8" w:rsidRPr="002D762D"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 w:name="_Toc431974570"/>
      <w:bookmarkStart w:id="8" w:name="_Toc499189367"/>
      <w:r w:rsidRPr="002D762D">
        <w:rPr>
          <w:rFonts w:ascii="Calibri" w:hAnsi="Calibri" w:cs="Arial"/>
          <w:b/>
          <w:sz w:val="24"/>
          <w:szCs w:val="24"/>
        </w:rPr>
        <w:t>Informacje o konkursie</w:t>
      </w:r>
      <w:bookmarkEnd w:id="7"/>
      <w:bookmarkEnd w:id="8"/>
    </w:p>
    <w:p w14:paraId="52AA444E" w14:textId="77777777" w:rsidR="00A27C1E" w:rsidRPr="002D762D" w:rsidRDefault="00A27C1E" w:rsidP="008C7A7C">
      <w:pPr>
        <w:pStyle w:val="Akapitzlist"/>
        <w:keepNext/>
        <w:spacing w:line="360" w:lineRule="auto"/>
        <w:ind w:left="360"/>
        <w:jc w:val="both"/>
        <w:outlineLvl w:val="0"/>
        <w:rPr>
          <w:rFonts w:ascii="Calibri" w:hAnsi="Calibri" w:cs="Arial"/>
          <w:b/>
          <w:sz w:val="24"/>
          <w:szCs w:val="24"/>
        </w:rPr>
      </w:pPr>
    </w:p>
    <w:p w14:paraId="690B3B40" w14:textId="77777777" w:rsidR="00B03AD9" w:rsidRPr="002D762D"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9" w:name="_Toc431974571"/>
      <w:bookmarkStart w:id="10" w:name="_Toc499189368"/>
      <w:r w:rsidRPr="002D762D">
        <w:rPr>
          <w:rFonts w:ascii="Calibri" w:hAnsi="Calibri" w:cs="Arial"/>
          <w:b/>
          <w:sz w:val="24"/>
          <w:szCs w:val="24"/>
        </w:rPr>
        <w:t>Instytucja organizująca konkurs</w:t>
      </w:r>
      <w:bookmarkEnd w:id="9"/>
      <w:bookmarkEnd w:id="10"/>
    </w:p>
    <w:p w14:paraId="6EECFB10" w14:textId="77777777" w:rsidR="00B03AD9" w:rsidRPr="002D762D" w:rsidRDefault="002E4DCC" w:rsidP="00356FE0">
      <w:pPr>
        <w:pStyle w:val="Akapitzlist"/>
        <w:keepNext/>
        <w:ind w:left="0"/>
        <w:contextualSpacing w:val="0"/>
        <w:rPr>
          <w:rFonts w:ascii="Calibri" w:hAnsi="Calibri" w:cs="Arial"/>
          <w:sz w:val="24"/>
          <w:szCs w:val="24"/>
        </w:rPr>
      </w:pPr>
      <w:r w:rsidRPr="002D762D">
        <w:rPr>
          <w:rFonts w:ascii="Calibri" w:hAnsi="Calibri" w:cs="Arial"/>
          <w:sz w:val="24"/>
          <w:szCs w:val="24"/>
        </w:rPr>
        <w:t xml:space="preserve">Instytucją Organizującą Konkurs </w:t>
      </w:r>
      <w:r w:rsidR="00B94A17" w:rsidRPr="002D762D">
        <w:rPr>
          <w:rFonts w:ascii="Calibri" w:hAnsi="Calibri" w:cs="Arial"/>
          <w:sz w:val="24"/>
          <w:szCs w:val="24"/>
        </w:rPr>
        <w:t>jest</w:t>
      </w:r>
      <w:r w:rsidR="00B94A17" w:rsidRPr="002D762D">
        <w:rPr>
          <w:rFonts w:ascii="Calibri" w:hAnsi="Calibri" w:cs="Arial"/>
          <w:b/>
          <w:sz w:val="24"/>
          <w:szCs w:val="24"/>
        </w:rPr>
        <w:t xml:space="preserve"> Wojewódzki Urząd Pracy w Łodzi</w:t>
      </w:r>
      <w:r w:rsidR="00B94A17" w:rsidRPr="002D762D">
        <w:rPr>
          <w:rFonts w:ascii="Calibri" w:hAnsi="Calibri" w:cs="Arial"/>
          <w:sz w:val="24"/>
          <w:szCs w:val="24"/>
        </w:rPr>
        <w:t xml:space="preserve">, adres: </w:t>
      </w:r>
      <w:r w:rsidR="00356FE0">
        <w:rPr>
          <w:rFonts w:ascii="Calibri" w:hAnsi="Calibri" w:cs="Arial"/>
          <w:sz w:val="24"/>
          <w:szCs w:val="24"/>
        </w:rPr>
        <w:br/>
      </w:r>
      <w:r w:rsidR="00B94A17" w:rsidRPr="002D762D">
        <w:rPr>
          <w:rFonts w:ascii="Calibri" w:hAnsi="Calibri" w:cs="Arial"/>
          <w:sz w:val="24"/>
          <w:szCs w:val="24"/>
        </w:rPr>
        <w:t>ul. Wólczańska 49, 90-608 Łódź.</w:t>
      </w:r>
    </w:p>
    <w:p w14:paraId="14687579" w14:textId="77777777" w:rsidR="008E305D" w:rsidRPr="002D762D"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11" w:name="_Toc431974572"/>
      <w:bookmarkStart w:id="12" w:name="_Toc499189369"/>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1"/>
      <w:bookmarkEnd w:id="12"/>
    </w:p>
    <w:p w14:paraId="066F62BA" w14:textId="77777777" w:rsidR="008E305D" w:rsidRPr="002D762D" w:rsidRDefault="008E305D" w:rsidP="00D96B2D">
      <w:pPr>
        <w:jc w:val="both"/>
        <w:rPr>
          <w:rFonts w:ascii="Calibri" w:hAnsi="Calibri" w:cs="Arial"/>
          <w:sz w:val="24"/>
          <w:szCs w:val="24"/>
        </w:rPr>
      </w:pPr>
      <w:r w:rsidRPr="002D762D">
        <w:rPr>
          <w:rFonts w:ascii="Calibri" w:hAnsi="Calibri" w:cs="Arial"/>
          <w:sz w:val="24"/>
          <w:szCs w:val="24"/>
        </w:rPr>
        <w:lastRenderedPageBreak/>
        <w:t xml:space="preserve">Informacji i wyjaśnień dotyczących konkursu </w:t>
      </w:r>
      <w:r w:rsidR="008840D5" w:rsidRPr="002D762D">
        <w:rPr>
          <w:rFonts w:ascii="Calibri" w:hAnsi="Calibri" w:cs="Arial"/>
          <w:sz w:val="24"/>
          <w:szCs w:val="24"/>
        </w:rPr>
        <w:t>drogą telefoniczną oraz za pomocą poczty elektronicznej e-mail udzielają:</w:t>
      </w:r>
    </w:p>
    <w:p w14:paraId="7A2B1CC9" w14:textId="77777777" w:rsidR="00267DEB" w:rsidRPr="002D762D" w:rsidRDefault="00267DEB" w:rsidP="00D96B2D">
      <w:pPr>
        <w:pStyle w:val="Akapitzlist"/>
        <w:spacing w:after="0"/>
        <w:ind w:left="0"/>
        <w:rPr>
          <w:rFonts w:ascii="Calibri" w:hAnsi="Calibri" w:cs="Arial"/>
          <w:sz w:val="24"/>
          <w:szCs w:val="24"/>
          <w:u w:val="single"/>
        </w:rPr>
      </w:pPr>
      <w:r w:rsidRPr="002D762D">
        <w:rPr>
          <w:rFonts w:ascii="Calibri" w:hAnsi="Calibri" w:cs="Arial"/>
          <w:sz w:val="24"/>
          <w:szCs w:val="24"/>
          <w:u w:val="single"/>
        </w:rPr>
        <w:t xml:space="preserve">Punkt Informacyjny EFS </w:t>
      </w:r>
    </w:p>
    <w:p w14:paraId="62FC3318" w14:textId="77777777" w:rsidR="00267DEB" w:rsidRPr="002D762D" w:rsidRDefault="00267DEB" w:rsidP="00D96B2D">
      <w:pPr>
        <w:pStyle w:val="Akapitzlist"/>
        <w:spacing w:after="0"/>
        <w:ind w:left="0"/>
        <w:rPr>
          <w:rFonts w:ascii="Calibri" w:hAnsi="Calibri" w:cs="Arial"/>
          <w:sz w:val="24"/>
          <w:szCs w:val="24"/>
          <w:u w:val="single"/>
        </w:rPr>
      </w:pPr>
      <w:r w:rsidRPr="002D762D">
        <w:rPr>
          <w:rFonts w:ascii="Calibri" w:hAnsi="Calibri" w:cs="Arial"/>
          <w:sz w:val="24"/>
          <w:szCs w:val="24"/>
          <w:u w:val="single"/>
        </w:rPr>
        <w:t>Wojewódzki Urząd Pracy w Łodzi</w:t>
      </w:r>
    </w:p>
    <w:p w14:paraId="0041051A" w14:textId="77777777" w:rsidR="00267DEB" w:rsidRPr="002D762D" w:rsidRDefault="00267DEB" w:rsidP="00D96B2D">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14:paraId="596D60B4"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Adres: ul. Wólczańska 49 </w:t>
      </w:r>
    </w:p>
    <w:p w14:paraId="5423C450"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90-608 Łódź,</w:t>
      </w:r>
    </w:p>
    <w:p w14:paraId="7B2F2101"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 xml:space="preserve">pok. 1.03 i 1.04 </w:t>
      </w:r>
    </w:p>
    <w:p w14:paraId="5A120B70" w14:textId="77777777" w:rsidR="00267DEB" w:rsidRPr="002D762D" w:rsidRDefault="00267DEB" w:rsidP="00D96B2D">
      <w:pPr>
        <w:pStyle w:val="Akapitzlist"/>
        <w:spacing w:before="120" w:after="120"/>
        <w:ind w:left="0"/>
        <w:rPr>
          <w:rFonts w:ascii="Calibri" w:hAnsi="Calibri" w:cs="Arial"/>
          <w:sz w:val="24"/>
          <w:szCs w:val="24"/>
        </w:rPr>
      </w:pPr>
      <w:r w:rsidRPr="002D762D">
        <w:rPr>
          <w:rFonts w:ascii="Calibri" w:hAnsi="Calibri" w:cs="Arial"/>
          <w:sz w:val="24"/>
          <w:szCs w:val="24"/>
        </w:rPr>
        <w:t xml:space="preserve">telefon: (42) 638 91 30/39  </w:t>
      </w:r>
    </w:p>
    <w:p w14:paraId="014DAD12" w14:textId="77777777" w:rsidR="00267DEB" w:rsidRPr="002D762D" w:rsidRDefault="00267DEB" w:rsidP="00D96B2D">
      <w:pPr>
        <w:pStyle w:val="Akapitzlist"/>
        <w:spacing w:before="120" w:after="120"/>
        <w:ind w:left="0"/>
        <w:rPr>
          <w:rFonts w:ascii="Calibri" w:hAnsi="Calibri" w:cs="Arial"/>
          <w:sz w:val="24"/>
          <w:szCs w:val="24"/>
          <w:lang w:val="en-US"/>
        </w:rPr>
      </w:pPr>
      <w:r w:rsidRPr="002D762D">
        <w:rPr>
          <w:rFonts w:ascii="Calibri" w:hAnsi="Calibri" w:cs="Arial"/>
          <w:sz w:val="24"/>
          <w:szCs w:val="24"/>
          <w:lang w:val="en-US"/>
        </w:rPr>
        <w:t xml:space="preserve">fax: (42) 636 77 97 </w:t>
      </w:r>
    </w:p>
    <w:p w14:paraId="1BF535CD" w14:textId="77777777" w:rsidR="00267DEB" w:rsidRPr="002D762D" w:rsidRDefault="00267DEB" w:rsidP="00D96B2D">
      <w:pPr>
        <w:pStyle w:val="Akapitzlist"/>
        <w:spacing w:before="120" w:after="120"/>
        <w:ind w:left="0"/>
        <w:rPr>
          <w:rFonts w:ascii="Calibri" w:hAnsi="Calibri" w:cs="Arial"/>
          <w:sz w:val="24"/>
          <w:szCs w:val="24"/>
          <w:lang w:val="en-GB"/>
        </w:rPr>
      </w:pPr>
      <w:r w:rsidRPr="002D762D">
        <w:rPr>
          <w:rFonts w:ascii="Calibri" w:hAnsi="Calibri" w:cs="Arial"/>
          <w:sz w:val="24"/>
          <w:szCs w:val="24"/>
          <w:lang w:val="en-US"/>
        </w:rPr>
        <w:t xml:space="preserve">e-mail: </w:t>
      </w:r>
      <w:hyperlink r:id="rId12" w:history="1">
        <w:r w:rsidRPr="002D762D">
          <w:rPr>
            <w:rStyle w:val="Hipercze"/>
            <w:rFonts w:ascii="Calibri" w:hAnsi="Calibri" w:cs="Arial"/>
            <w:sz w:val="24"/>
            <w:szCs w:val="24"/>
            <w:lang w:val="en-US"/>
          </w:rPr>
          <w:t>rpo@wup.lodz.pl</w:t>
        </w:r>
      </w:hyperlink>
    </w:p>
    <w:p w14:paraId="291DBE09" w14:textId="77777777" w:rsidR="000B1C26" w:rsidRPr="00964462" w:rsidRDefault="000B1C26" w:rsidP="00D96B2D">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w:t>
      </w:r>
      <w:r w:rsidR="007766C1" w:rsidRPr="00964462">
        <w:rPr>
          <w:rFonts w:ascii="Calibri" w:hAnsi="Calibri" w:cs="Arial"/>
          <w:sz w:val="24"/>
          <w:szCs w:val="24"/>
        </w:rPr>
        <w:t>zielane są drogą telefoniczną oraz za</w:t>
      </w:r>
      <w:r w:rsidRPr="00964462">
        <w:rPr>
          <w:rFonts w:ascii="Calibri" w:hAnsi="Calibri" w:cs="Arial"/>
          <w:sz w:val="24"/>
          <w:szCs w:val="24"/>
        </w:rPr>
        <w:t xml:space="preserve"> pośrednict</w:t>
      </w:r>
      <w:r w:rsidR="00786A26" w:rsidRPr="00964462">
        <w:rPr>
          <w:rFonts w:ascii="Calibri" w:hAnsi="Calibri" w:cs="Arial"/>
          <w:sz w:val="24"/>
          <w:szCs w:val="24"/>
        </w:rPr>
        <w:t>wem poczty elektronicznej</w:t>
      </w:r>
      <w:r w:rsidRPr="00964462">
        <w:rPr>
          <w:rFonts w:ascii="Calibri" w:hAnsi="Calibri" w:cs="Arial"/>
          <w:sz w:val="24"/>
          <w:szCs w:val="24"/>
        </w:rPr>
        <w:t>:</w:t>
      </w:r>
    </w:p>
    <w:p w14:paraId="751025F6" w14:textId="11B88AD0" w:rsidR="00BE1839" w:rsidRDefault="008E7257" w:rsidP="00D96B2D">
      <w:pPr>
        <w:spacing w:after="0"/>
        <w:jc w:val="both"/>
        <w:rPr>
          <w:rFonts w:ascii="Calibri" w:hAnsi="Calibri" w:cs="Arial"/>
          <w:sz w:val="24"/>
          <w:szCs w:val="24"/>
          <w:lang w:val="en-US"/>
        </w:rPr>
      </w:pPr>
      <w:r w:rsidRPr="00964462">
        <w:rPr>
          <w:rFonts w:ascii="Calibri" w:hAnsi="Calibri" w:cs="Arial"/>
          <w:sz w:val="24"/>
          <w:szCs w:val="24"/>
          <w:lang w:val="en-US"/>
        </w:rPr>
        <w:t>T</w:t>
      </w:r>
      <w:r w:rsidR="000B1C26" w:rsidRPr="00964462">
        <w:rPr>
          <w:rFonts w:ascii="Calibri" w:hAnsi="Calibri" w:cs="Arial"/>
          <w:sz w:val="24"/>
          <w:szCs w:val="24"/>
          <w:lang w:val="en-US"/>
        </w:rPr>
        <w:t>el</w:t>
      </w:r>
      <w:r w:rsidRPr="00964462">
        <w:rPr>
          <w:rFonts w:ascii="Calibri" w:hAnsi="Calibri" w:cs="Arial"/>
          <w:sz w:val="24"/>
          <w:szCs w:val="24"/>
          <w:lang w:val="en-US"/>
        </w:rPr>
        <w:t xml:space="preserve"> (42) 638 91 80</w:t>
      </w:r>
      <w:r w:rsidR="000B1C26" w:rsidRPr="00964462">
        <w:rPr>
          <w:rFonts w:ascii="Calibri" w:hAnsi="Calibri" w:cs="Arial"/>
          <w:sz w:val="24"/>
          <w:szCs w:val="24"/>
          <w:lang w:val="en-US"/>
        </w:rPr>
        <w:t xml:space="preserve">, </w:t>
      </w:r>
      <w:r w:rsidR="00786A26" w:rsidRPr="00964462">
        <w:rPr>
          <w:rFonts w:ascii="Calibri" w:hAnsi="Calibri" w:cs="Arial"/>
          <w:sz w:val="24"/>
          <w:szCs w:val="24"/>
          <w:lang w:val="en-US"/>
        </w:rPr>
        <w:t xml:space="preserve">e-mail: </w:t>
      </w:r>
      <w:r w:rsidRPr="00964462">
        <w:rPr>
          <w:rFonts w:ascii="Calibri" w:hAnsi="Calibri" w:cs="Arial"/>
          <w:sz w:val="24"/>
          <w:szCs w:val="24"/>
          <w:lang w:val="en-US"/>
        </w:rPr>
        <w:t>generator@wup.lodz.pl</w:t>
      </w:r>
    </w:p>
    <w:p w14:paraId="078D49E4" w14:textId="77777777" w:rsidR="002F6669" w:rsidRPr="002D762D" w:rsidRDefault="002F6669" w:rsidP="00D96B2D">
      <w:pPr>
        <w:spacing w:after="0"/>
        <w:jc w:val="both"/>
        <w:rPr>
          <w:rFonts w:ascii="Calibri" w:hAnsi="Calibri" w:cs="Arial"/>
          <w:sz w:val="24"/>
          <w:szCs w:val="24"/>
          <w:lang w:val="en-US"/>
        </w:rPr>
      </w:pPr>
    </w:p>
    <w:p w14:paraId="525860E8" w14:textId="77777777" w:rsidR="00580E1C" w:rsidRPr="002D762D" w:rsidRDefault="00580E1C" w:rsidP="00BA12D2">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13" w:name="_Toc431974573"/>
      <w:bookmarkStart w:id="14" w:name="_Toc499189370"/>
      <w:r w:rsidRPr="002D762D">
        <w:rPr>
          <w:rFonts w:ascii="Calibri" w:hAnsi="Calibri" w:cs="Arial"/>
          <w:b/>
          <w:sz w:val="24"/>
          <w:szCs w:val="24"/>
        </w:rPr>
        <w:t>Kwota przeznaczona na dofinansowanie projektów i poziom dofinansowania projektów</w:t>
      </w:r>
      <w:bookmarkEnd w:id="13"/>
      <w:bookmarkEnd w:id="14"/>
    </w:p>
    <w:p w14:paraId="173C15A3" w14:textId="31ECA717" w:rsidR="00F85D02" w:rsidRPr="00A61CF1" w:rsidRDefault="00580E1C" w:rsidP="00271C5C">
      <w:pPr>
        <w:rPr>
          <w:rFonts w:ascii="Calibri" w:hAnsi="Calibri" w:cs="Arial"/>
          <w:b/>
          <w:sz w:val="24"/>
          <w:szCs w:val="24"/>
        </w:rPr>
      </w:pPr>
      <w:r w:rsidRPr="00482599">
        <w:rPr>
          <w:rFonts w:ascii="Calibri" w:hAnsi="Calibri" w:cs="Arial"/>
          <w:sz w:val="24"/>
          <w:szCs w:val="24"/>
        </w:rPr>
        <w:t>Całkowita kwota środków przeznaczonych na realizację projektów w ramach niniejszego konkursu wynosi</w:t>
      </w:r>
      <w:r w:rsidR="00964462" w:rsidRPr="00482599">
        <w:rPr>
          <w:rFonts w:ascii="Calibri" w:hAnsi="Calibri" w:cs="Arial"/>
          <w:sz w:val="24"/>
          <w:szCs w:val="24"/>
        </w:rPr>
        <w:t xml:space="preserve"> </w:t>
      </w:r>
      <w:r w:rsidR="00482599" w:rsidRPr="00ED647E">
        <w:rPr>
          <w:rFonts w:ascii="Calibri" w:hAnsi="Calibri" w:cs="Arial"/>
          <w:b/>
          <w:sz w:val="24"/>
          <w:szCs w:val="24"/>
        </w:rPr>
        <w:t>56</w:t>
      </w:r>
      <w:r w:rsidR="00ED647E" w:rsidRPr="00ED647E">
        <w:rPr>
          <w:rFonts w:ascii="Calibri" w:hAnsi="Calibri" w:cs="Arial"/>
          <w:b/>
          <w:sz w:val="24"/>
          <w:szCs w:val="24"/>
        </w:rPr>
        <w:t xml:space="preserve"> </w:t>
      </w:r>
      <w:r w:rsidR="00482599" w:rsidRPr="00ED647E">
        <w:rPr>
          <w:rFonts w:ascii="Calibri" w:hAnsi="Calibri" w:cs="Arial"/>
          <w:b/>
          <w:sz w:val="24"/>
          <w:szCs w:val="24"/>
        </w:rPr>
        <w:t>434</w:t>
      </w:r>
      <w:r w:rsidR="00ED647E" w:rsidRPr="00ED647E">
        <w:rPr>
          <w:rFonts w:ascii="Calibri" w:hAnsi="Calibri" w:cs="Arial"/>
          <w:b/>
          <w:sz w:val="24"/>
          <w:szCs w:val="24"/>
        </w:rPr>
        <w:t xml:space="preserve"> </w:t>
      </w:r>
      <w:r w:rsidR="00482599" w:rsidRPr="00ED647E">
        <w:rPr>
          <w:rFonts w:ascii="Calibri" w:hAnsi="Calibri" w:cs="Arial"/>
          <w:b/>
          <w:sz w:val="24"/>
          <w:szCs w:val="24"/>
        </w:rPr>
        <w:t>560,00</w:t>
      </w:r>
      <w:r w:rsidR="00482599" w:rsidRPr="00482599">
        <w:rPr>
          <w:rFonts w:ascii="Calibri" w:hAnsi="Calibri" w:cs="Arial"/>
          <w:sz w:val="24"/>
          <w:szCs w:val="24"/>
        </w:rPr>
        <w:t xml:space="preserve"> </w:t>
      </w:r>
      <w:r w:rsidR="00FE4386" w:rsidRPr="00482599">
        <w:rPr>
          <w:rFonts w:ascii="Calibri" w:hAnsi="Calibri" w:cs="Arial"/>
          <w:b/>
          <w:sz w:val="24"/>
          <w:szCs w:val="24"/>
        </w:rPr>
        <w:t>PLN</w:t>
      </w:r>
      <w:r w:rsidR="00F85D02" w:rsidRPr="00482599">
        <w:rPr>
          <w:rFonts w:ascii="Calibri" w:hAnsi="Calibri" w:cs="Arial"/>
          <w:b/>
          <w:sz w:val="24"/>
          <w:szCs w:val="24"/>
        </w:rPr>
        <w:t>.</w:t>
      </w:r>
    </w:p>
    <w:p w14:paraId="7716D791" w14:textId="77777777" w:rsidR="00F85D02" w:rsidRPr="00F85D02" w:rsidRDefault="00F85D02" w:rsidP="00F85D02">
      <w:pPr>
        <w:pStyle w:val="Tretekstu"/>
        <w:widowControl w:val="0"/>
        <w:tabs>
          <w:tab w:val="left" w:pos="461"/>
        </w:tabs>
        <w:spacing w:before="120" w:after="200" w:line="276" w:lineRule="auto"/>
        <w:ind w:right="110"/>
        <w:rPr>
          <w:rFonts w:asciiTheme="minorHAnsi" w:hAnsiTheme="minorHAnsi" w:cs="Arial"/>
          <w:sz w:val="24"/>
          <w:szCs w:val="24"/>
        </w:rPr>
      </w:pPr>
      <w:r w:rsidRPr="00F85D02">
        <w:rPr>
          <w:rFonts w:asciiTheme="minorHAnsi" w:hAnsiTheme="minorHAnsi" w:cs="Arial"/>
          <w:sz w:val="24"/>
          <w:szCs w:val="24"/>
        </w:rPr>
        <w:t>Maksymalny poziom dofinansowania wydatków kwalifikowalnych w projekcie wynosi:</w:t>
      </w:r>
    </w:p>
    <w:p w14:paraId="4258CF36" w14:textId="77777777" w:rsidR="00F85D02" w:rsidRPr="00F85D02" w:rsidRDefault="00F85D02" w:rsidP="0054757D">
      <w:pPr>
        <w:pStyle w:val="Tretekstu"/>
        <w:widowControl w:val="0"/>
        <w:numPr>
          <w:ilvl w:val="0"/>
          <w:numId w:val="66"/>
        </w:numPr>
        <w:tabs>
          <w:tab w:val="left" w:pos="461"/>
        </w:tabs>
        <w:spacing w:before="120" w:after="200" w:line="276" w:lineRule="auto"/>
        <w:ind w:right="110"/>
        <w:rPr>
          <w:rFonts w:asciiTheme="minorHAnsi" w:hAnsiTheme="minorHAnsi" w:cs="Arial"/>
          <w:bCs/>
          <w:sz w:val="24"/>
          <w:szCs w:val="24"/>
        </w:rPr>
      </w:pPr>
      <w:r w:rsidRPr="00F85D02">
        <w:rPr>
          <w:rFonts w:asciiTheme="minorHAnsi" w:hAnsiTheme="minorHAnsi" w:cs="Arial"/>
          <w:sz w:val="24"/>
          <w:szCs w:val="24"/>
        </w:rPr>
        <w:t xml:space="preserve"> 85,00% - projekty jednostek pomocy społecznej (OPS, PCPR),</w:t>
      </w:r>
    </w:p>
    <w:p w14:paraId="64121611" w14:textId="77777777" w:rsidR="00F85D02" w:rsidRPr="00F85D02" w:rsidRDefault="00F85D02" w:rsidP="0054757D">
      <w:pPr>
        <w:pStyle w:val="Tretekstu"/>
        <w:widowControl w:val="0"/>
        <w:numPr>
          <w:ilvl w:val="0"/>
          <w:numId w:val="66"/>
        </w:numPr>
        <w:tabs>
          <w:tab w:val="left" w:pos="461"/>
        </w:tabs>
        <w:spacing w:before="120" w:after="200" w:line="276" w:lineRule="auto"/>
        <w:ind w:right="110"/>
        <w:rPr>
          <w:rFonts w:asciiTheme="minorHAnsi" w:hAnsiTheme="minorHAnsi" w:cs="Arial"/>
          <w:bCs/>
          <w:sz w:val="24"/>
          <w:szCs w:val="24"/>
        </w:rPr>
      </w:pPr>
      <w:r w:rsidRPr="00F85D02">
        <w:rPr>
          <w:rFonts w:asciiTheme="minorHAnsi" w:hAnsiTheme="minorHAnsi" w:cs="Arial"/>
          <w:sz w:val="24"/>
          <w:szCs w:val="24"/>
        </w:rPr>
        <w:t xml:space="preserve"> </w:t>
      </w:r>
      <w:r w:rsidRPr="00F85D02">
        <w:rPr>
          <w:rFonts w:asciiTheme="minorHAnsi" w:hAnsiTheme="minorHAnsi" w:cs="Arial"/>
          <w:bCs/>
          <w:sz w:val="24"/>
          <w:szCs w:val="24"/>
        </w:rPr>
        <w:t>95,00% - pozostałe projekty.</w:t>
      </w:r>
    </w:p>
    <w:p w14:paraId="24E58702" w14:textId="77777777" w:rsidR="00FE4386" w:rsidRPr="00F85D02" w:rsidRDefault="00FE4386" w:rsidP="00271C5C">
      <w:pPr>
        <w:rPr>
          <w:rFonts w:ascii="Calibri" w:hAnsi="Calibri" w:cs="Arial"/>
          <w:sz w:val="24"/>
          <w:szCs w:val="24"/>
        </w:rPr>
      </w:pPr>
      <w:r w:rsidRPr="00F85D02">
        <w:rPr>
          <w:rFonts w:ascii="Calibri" w:hAnsi="Calibri" w:cs="Arial"/>
          <w:sz w:val="24"/>
          <w:szCs w:val="24"/>
        </w:rPr>
        <w:t xml:space="preserve">Poziom wkładu własnego:         </w:t>
      </w:r>
    </w:p>
    <w:p w14:paraId="147922BC" w14:textId="3F1BC563" w:rsidR="00F85D02" w:rsidRPr="000D5A96" w:rsidRDefault="00F85D02" w:rsidP="0054757D">
      <w:pPr>
        <w:pStyle w:val="Tretekstu"/>
        <w:widowControl w:val="0"/>
        <w:numPr>
          <w:ilvl w:val="0"/>
          <w:numId w:val="66"/>
        </w:numPr>
        <w:tabs>
          <w:tab w:val="left" w:pos="461"/>
        </w:tabs>
        <w:spacing w:before="120" w:after="200" w:line="276" w:lineRule="auto"/>
        <w:ind w:right="110"/>
        <w:rPr>
          <w:rFonts w:asciiTheme="minorHAnsi" w:hAnsiTheme="minorHAnsi" w:cs="Arial"/>
          <w:bCs/>
          <w:sz w:val="24"/>
          <w:szCs w:val="24"/>
        </w:rPr>
      </w:pPr>
      <w:r w:rsidRPr="00F85D02">
        <w:rPr>
          <w:rFonts w:asciiTheme="minorHAnsi" w:hAnsiTheme="minorHAnsi" w:cs="Arial"/>
          <w:sz w:val="24"/>
          <w:szCs w:val="24"/>
        </w:rPr>
        <w:t>15,00% - projekty jednostek pomocy społecznej (OPS, PCPR),</w:t>
      </w:r>
    </w:p>
    <w:p w14:paraId="56C064C8" w14:textId="77777777" w:rsidR="000D5A96" w:rsidRPr="000D5A96" w:rsidRDefault="00F85D02" w:rsidP="000D5A96">
      <w:pPr>
        <w:pStyle w:val="Tretekstu"/>
        <w:widowControl w:val="0"/>
        <w:numPr>
          <w:ilvl w:val="0"/>
          <w:numId w:val="66"/>
        </w:numPr>
        <w:tabs>
          <w:tab w:val="left" w:pos="461"/>
        </w:tabs>
        <w:spacing w:before="120" w:after="200" w:line="276" w:lineRule="auto"/>
        <w:ind w:right="110"/>
        <w:rPr>
          <w:rFonts w:asciiTheme="minorHAnsi" w:hAnsiTheme="minorHAnsi" w:cs="Arial"/>
          <w:bCs/>
          <w:sz w:val="24"/>
          <w:szCs w:val="24"/>
        </w:rPr>
      </w:pPr>
      <w:r w:rsidRPr="000D5A96">
        <w:rPr>
          <w:rFonts w:cs="Arial"/>
          <w:bCs/>
          <w:sz w:val="24"/>
          <w:szCs w:val="24"/>
        </w:rPr>
        <w:t>5,00% - pozostałe projekty.</w:t>
      </w:r>
      <w:r w:rsidR="000D5A96" w:rsidRPr="000D5A96">
        <w:rPr>
          <w:rFonts w:cs="Arial"/>
          <w:sz w:val="24"/>
          <w:szCs w:val="24"/>
        </w:rPr>
        <w:t xml:space="preserve"> </w:t>
      </w:r>
    </w:p>
    <w:p w14:paraId="379217CE" w14:textId="07F0EEFE" w:rsidR="00A61CF1" w:rsidRPr="000D5A96" w:rsidRDefault="000D5A96" w:rsidP="000D5A96">
      <w:pPr>
        <w:rPr>
          <w:rFonts w:ascii="Calibri" w:hAnsi="Calibri" w:cs="Arial"/>
          <w:sz w:val="24"/>
          <w:szCs w:val="24"/>
        </w:rPr>
      </w:pPr>
      <w:r>
        <w:rPr>
          <w:rFonts w:ascii="Calibri" w:hAnsi="Calibri" w:cs="Arial"/>
          <w:sz w:val="24"/>
          <w:szCs w:val="24"/>
        </w:rPr>
        <w:t>WUP w Łodzi</w:t>
      </w:r>
      <w:r w:rsidRPr="002D762D">
        <w:rPr>
          <w:rFonts w:ascii="Calibri" w:hAnsi="Calibri" w:cs="Arial"/>
          <w:sz w:val="24"/>
          <w:szCs w:val="24"/>
        </w:rPr>
        <w:t xml:space="preserve"> zastrzega sobie możliwość zmiany kwoty przeznaczonej na dofinansowanie projektów</w:t>
      </w:r>
      <w:r>
        <w:rPr>
          <w:rFonts w:ascii="Calibri" w:hAnsi="Calibri" w:cs="Arial"/>
          <w:sz w:val="24"/>
          <w:szCs w:val="24"/>
        </w:rPr>
        <w:t>,</w:t>
      </w:r>
      <w:r w:rsidRPr="002D762D">
        <w:rPr>
          <w:rFonts w:ascii="Calibri" w:hAnsi="Calibri" w:cs="Arial"/>
          <w:sz w:val="24"/>
          <w:szCs w:val="24"/>
        </w:rPr>
        <w:t xml:space="preserve"> w tym w wyniku zmiany kursu euro.</w:t>
      </w:r>
    </w:p>
    <w:p w14:paraId="3AC57C85" w14:textId="5158D0F7" w:rsidR="00A61CF1" w:rsidRDefault="00A61CF1" w:rsidP="00271C5C">
      <w:pPr>
        <w:rPr>
          <w:rFonts w:ascii="Calibri" w:hAnsi="Calibri" w:cs="Arial"/>
          <w:sz w:val="24"/>
          <w:szCs w:val="24"/>
        </w:rPr>
      </w:pPr>
      <w:r w:rsidRPr="00A61CF1">
        <w:rPr>
          <w:rFonts w:ascii="Calibri" w:hAnsi="Calibri" w:cs="Arial"/>
          <w:sz w:val="24"/>
          <w:szCs w:val="24"/>
        </w:rPr>
        <w:t xml:space="preserve">Zgodnie z </w:t>
      </w:r>
      <w:proofErr w:type="spellStart"/>
      <w:r w:rsidRPr="00A61CF1">
        <w:rPr>
          <w:rFonts w:ascii="Calibri" w:hAnsi="Calibri" w:cs="Arial"/>
          <w:sz w:val="24"/>
          <w:szCs w:val="24"/>
        </w:rPr>
        <w:t>SzOOP</w:t>
      </w:r>
      <w:proofErr w:type="spellEnd"/>
      <w:r w:rsidRPr="00A61CF1">
        <w:rPr>
          <w:rFonts w:ascii="Calibri" w:hAnsi="Calibri" w:cs="Arial"/>
          <w:sz w:val="24"/>
          <w:szCs w:val="24"/>
        </w:rPr>
        <w:t xml:space="preserve"> nie ma określonej minimalnej wartość projektu.</w:t>
      </w:r>
    </w:p>
    <w:p w14:paraId="0C708A05" w14:textId="60541B86" w:rsidR="00575BE3" w:rsidRDefault="00AB4657" w:rsidP="00271C5C">
      <w:pPr>
        <w:rPr>
          <w:rFonts w:ascii="Calibri" w:hAnsi="Calibri" w:cs="Arial"/>
          <w:sz w:val="24"/>
          <w:szCs w:val="24"/>
        </w:rPr>
      </w:pPr>
      <w:r w:rsidRPr="002D762D">
        <w:rPr>
          <w:rFonts w:ascii="Calibri" w:hAnsi="Calibri" w:cs="Arial"/>
          <w:sz w:val="24"/>
          <w:szCs w:val="24"/>
        </w:rPr>
        <w:t xml:space="preserve">Wybór do dofinansowania </w:t>
      </w:r>
      <w:r w:rsidR="000D2892" w:rsidRPr="002D762D">
        <w:rPr>
          <w:rFonts w:ascii="Calibri" w:hAnsi="Calibri" w:cs="Arial"/>
          <w:sz w:val="24"/>
          <w:szCs w:val="24"/>
        </w:rPr>
        <w:t xml:space="preserve">projektów, </w:t>
      </w:r>
      <w:r w:rsidRPr="002D762D">
        <w:rPr>
          <w:rFonts w:ascii="Calibri" w:hAnsi="Calibri" w:cs="Arial"/>
          <w:sz w:val="24"/>
          <w:szCs w:val="24"/>
        </w:rPr>
        <w:t>wynikający ze zwiększenia kwoty alokacji następuje z</w:t>
      </w:r>
      <w:r w:rsidR="00404D36" w:rsidRPr="002D762D">
        <w:rPr>
          <w:rFonts w:ascii="Calibri" w:hAnsi="Calibri" w:cs="Arial"/>
          <w:sz w:val="24"/>
          <w:szCs w:val="24"/>
        </w:rPr>
        <w:t> </w:t>
      </w:r>
      <w:r w:rsidRPr="002D762D">
        <w:rPr>
          <w:rFonts w:ascii="Calibri" w:hAnsi="Calibri" w:cs="Arial"/>
          <w:sz w:val="24"/>
          <w:szCs w:val="24"/>
        </w:rPr>
        <w:t>zachowaniem zasady rów</w:t>
      </w:r>
      <w:r w:rsidR="000D2892" w:rsidRPr="002D762D">
        <w:rPr>
          <w:rFonts w:ascii="Calibri" w:hAnsi="Calibri" w:cs="Arial"/>
          <w:sz w:val="24"/>
          <w:szCs w:val="24"/>
        </w:rPr>
        <w:t xml:space="preserve">nego traktowania wnioskodawców tj. </w:t>
      </w:r>
      <w:r w:rsidR="008B3739" w:rsidRPr="002D762D">
        <w:rPr>
          <w:rFonts w:ascii="Calibri" w:hAnsi="Calibri" w:cs="Arial"/>
          <w:sz w:val="24"/>
          <w:szCs w:val="24"/>
        </w:rPr>
        <w:t xml:space="preserve">zgodnie z kolejnością zamieszczenia projektów na liście </w:t>
      </w:r>
      <w:r w:rsidR="00A277CB" w:rsidRPr="002D762D">
        <w:rPr>
          <w:rFonts w:ascii="Calibri" w:hAnsi="Calibri" w:cs="Arial"/>
          <w:sz w:val="24"/>
          <w:szCs w:val="24"/>
        </w:rPr>
        <w:t>i uwzględnieniem</w:t>
      </w:r>
      <w:r w:rsidR="00B41C00" w:rsidRPr="002D762D">
        <w:rPr>
          <w:rFonts w:ascii="Calibri" w:hAnsi="Calibri" w:cs="Arial"/>
          <w:sz w:val="24"/>
          <w:szCs w:val="24"/>
        </w:rPr>
        <w:t xml:space="preserve"> wszystkich projektów, które uzyskały taką samą liczbę punktów.</w:t>
      </w:r>
      <w:r w:rsidR="00D63ACD" w:rsidRPr="002D762D">
        <w:rPr>
          <w:rFonts w:ascii="Calibri" w:hAnsi="Calibri" w:cs="Arial"/>
          <w:sz w:val="24"/>
          <w:szCs w:val="24"/>
        </w:rPr>
        <w:t xml:space="preserve"> </w:t>
      </w:r>
      <w:r w:rsidR="00E65FC3" w:rsidRPr="002D762D">
        <w:rPr>
          <w:rFonts w:ascii="Calibri" w:hAnsi="Calibri" w:cs="Arial"/>
          <w:sz w:val="24"/>
          <w:szCs w:val="24"/>
        </w:rPr>
        <w:t xml:space="preserve">Informacja o wyborze projektów do dofinansowania </w:t>
      </w:r>
      <w:r w:rsidR="00E65FC3" w:rsidRPr="002D762D">
        <w:rPr>
          <w:rFonts w:ascii="Calibri" w:hAnsi="Calibri" w:cs="Arial"/>
          <w:sz w:val="24"/>
          <w:szCs w:val="24"/>
        </w:rPr>
        <w:lastRenderedPageBreak/>
        <w:t xml:space="preserve">upubliczniana jest </w:t>
      </w:r>
      <w:r w:rsidR="00F400CB" w:rsidRPr="002D762D">
        <w:rPr>
          <w:rFonts w:ascii="Calibri" w:hAnsi="Calibri" w:cs="Arial"/>
          <w:sz w:val="24"/>
          <w:szCs w:val="24"/>
        </w:rPr>
        <w:t>na</w:t>
      </w:r>
      <w:r w:rsidR="00EC3CDE" w:rsidRPr="002D762D">
        <w:rPr>
          <w:rFonts w:ascii="Calibri" w:hAnsi="Calibri" w:cs="Arial"/>
          <w:sz w:val="24"/>
          <w:szCs w:val="24"/>
        </w:rPr>
        <w:t xml:space="preserve"> </w:t>
      </w:r>
      <w:r w:rsidR="00E54DE8" w:rsidRPr="002D762D">
        <w:rPr>
          <w:rFonts w:ascii="Calibri" w:hAnsi="Calibri" w:cs="Arial"/>
          <w:sz w:val="24"/>
          <w:szCs w:val="24"/>
        </w:rPr>
        <w:t>stronie internetowej</w:t>
      </w:r>
      <w:r w:rsidR="004427F6">
        <w:rPr>
          <w:rFonts w:ascii="Calibri" w:hAnsi="Calibri" w:cs="Arial"/>
          <w:sz w:val="24"/>
          <w:szCs w:val="24"/>
        </w:rPr>
        <w:t xml:space="preserve"> </w:t>
      </w:r>
      <w:hyperlink r:id="rId13" w:history="1">
        <w:r w:rsidR="004427F6" w:rsidRPr="003C290C">
          <w:rPr>
            <w:rStyle w:val="Hipercze"/>
            <w:rFonts w:ascii="Calibri" w:hAnsi="Calibri" w:cs="Arial"/>
            <w:sz w:val="24"/>
            <w:szCs w:val="24"/>
          </w:rPr>
          <w:t>www.rpo.wup.lodz.pl</w:t>
        </w:r>
      </w:hyperlink>
      <w:r w:rsidR="00E54DE8" w:rsidRPr="002D762D">
        <w:rPr>
          <w:rFonts w:ascii="Calibri" w:hAnsi="Calibri" w:cs="Arial"/>
          <w:sz w:val="24"/>
          <w:szCs w:val="24"/>
        </w:rPr>
        <w:t xml:space="preserve"> </w:t>
      </w:r>
      <w:r w:rsidR="004427F6">
        <w:rPr>
          <w:rFonts w:ascii="Calibri" w:hAnsi="Calibri" w:cs="Arial"/>
          <w:sz w:val="24"/>
          <w:szCs w:val="24"/>
        </w:rPr>
        <w:t xml:space="preserve">i </w:t>
      </w:r>
      <w:hyperlink r:id="rId14" w:history="1">
        <w:r w:rsidR="00E31A12" w:rsidRPr="003C290C">
          <w:rPr>
            <w:rStyle w:val="Hipercze"/>
            <w:rFonts w:ascii="Calibri" w:hAnsi="Calibri" w:cs="Arial"/>
            <w:sz w:val="24"/>
            <w:szCs w:val="24"/>
          </w:rPr>
          <w:t>www.funduszeeuropejskie.gov.pl</w:t>
        </w:r>
      </w:hyperlink>
      <w:r w:rsidR="00F4624F" w:rsidRPr="002D762D">
        <w:rPr>
          <w:rStyle w:val="Hipercze"/>
          <w:rFonts w:ascii="Calibri" w:hAnsi="Calibri" w:cs="Arial"/>
          <w:sz w:val="24"/>
          <w:szCs w:val="24"/>
        </w:rPr>
        <w:t>.</w:t>
      </w:r>
      <w:r w:rsidR="00E65FC3" w:rsidRPr="002D762D">
        <w:rPr>
          <w:rFonts w:ascii="Calibri" w:hAnsi="Calibri" w:cs="Arial"/>
          <w:sz w:val="24"/>
          <w:szCs w:val="24"/>
        </w:rPr>
        <w:t xml:space="preserve"> </w:t>
      </w:r>
    </w:p>
    <w:p w14:paraId="546B94C4" w14:textId="77777777" w:rsidR="002F6669" w:rsidRPr="002F6669" w:rsidRDefault="002F6669" w:rsidP="00271C5C">
      <w:pPr>
        <w:rPr>
          <w:rFonts w:ascii="Calibri" w:hAnsi="Calibri" w:cs="Arial"/>
          <w:sz w:val="16"/>
          <w:szCs w:val="16"/>
        </w:rPr>
      </w:pPr>
    </w:p>
    <w:p w14:paraId="3E3710D3" w14:textId="77777777" w:rsidR="003C1D6F" w:rsidRPr="002D762D"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5" w:name="_Toc431974574"/>
      <w:bookmarkStart w:id="16" w:name="_Toc499189371"/>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5"/>
      <w:bookmarkEnd w:id="16"/>
    </w:p>
    <w:p w14:paraId="618D3E86" w14:textId="77777777" w:rsidR="00D96B2D" w:rsidRPr="00864240" w:rsidRDefault="00D96B2D" w:rsidP="00356FE0">
      <w:pPr>
        <w:spacing w:after="0"/>
        <w:rPr>
          <w:rFonts w:cs="Arial"/>
          <w:sz w:val="24"/>
          <w:szCs w:val="24"/>
        </w:rPr>
      </w:pPr>
      <w:r w:rsidRPr="00F16F8C">
        <w:rPr>
          <w:rFonts w:cs="Arial"/>
          <w:sz w:val="24"/>
          <w:szCs w:val="24"/>
        </w:rPr>
        <w:t>Wnioskodawcą w ramach Poddziałania IX.1.</w:t>
      </w:r>
      <w:r>
        <w:rPr>
          <w:rFonts w:cs="Arial"/>
          <w:sz w:val="24"/>
          <w:szCs w:val="24"/>
        </w:rPr>
        <w:t>1</w:t>
      </w:r>
      <w:r w:rsidRPr="00F16F8C">
        <w:rPr>
          <w:rFonts w:cs="Arial"/>
          <w:sz w:val="24"/>
          <w:szCs w:val="24"/>
        </w:rPr>
        <w:t xml:space="preserve">  w niniejszym konkursie mogą być </w:t>
      </w:r>
      <w:r w:rsidRPr="00F16F8C">
        <w:rPr>
          <w:rFonts w:eastAsia="Times New Roman" w:cs="Arial"/>
          <w:b/>
          <w:sz w:val="24"/>
          <w:szCs w:val="24"/>
          <w:lang w:eastAsia="pl-PL"/>
        </w:rPr>
        <w:t>podmioty specjalizujące się w aktywizowaniu osób zagrożonych ubóstwem lub wykluczeniem społecznym:</w:t>
      </w:r>
    </w:p>
    <w:p w14:paraId="02A48CA6" w14:textId="77777777" w:rsidR="00D96B2D" w:rsidRPr="00F16F8C" w:rsidRDefault="00D96B2D" w:rsidP="0054757D">
      <w:pPr>
        <w:pStyle w:val="Akapitzlist"/>
        <w:numPr>
          <w:ilvl w:val="0"/>
          <w:numId w:val="40"/>
        </w:numPr>
        <w:spacing w:after="0"/>
        <w:rPr>
          <w:rFonts w:eastAsia="Times New Roman" w:cs="Arial"/>
          <w:sz w:val="24"/>
          <w:szCs w:val="24"/>
          <w:lang w:eastAsia="pl-PL"/>
        </w:rPr>
      </w:pPr>
      <w:r w:rsidRPr="00F16F8C">
        <w:rPr>
          <w:rFonts w:eastAsia="Times New Roman" w:cs="Arial"/>
          <w:sz w:val="24"/>
          <w:szCs w:val="24"/>
          <w:lang w:eastAsia="pl-PL"/>
        </w:rPr>
        <w:t>instytucje pomocy i integracji społecznej;</w:t>
      </w:r>
    </w:p>
    <w:p w14:paraId="7DB47A58" w14:textId="77777777" w:rsidR="00D96B2D" w:rsidRPr="00F16F8C" w:rsidRDefault="00D96B2D" w:rsidP="0054757D">
      <w:pPr>
        <w:pStyle w:val="Akapitzlist"/>
        <w:numPr>
          <w:ilvl w:val="0"/>
          <w:numId w:val="40"/>
        </w:numPr>
        <w:spacing w:after="0"/>
        <w:rPr>
          <w:rFonts w:eastAsia="Times New Roman" w:cs="Arial"/>
          <w:sz w:val="24"/>
          <w:szCs w:val="24"/>
          <w:lang w:eastAsia="pl-PL"/>
        </w:rPr>
      </w:pPr>
      <w:r w:rsidRPr="00F16F8C">
        <w:rPr>
          <w:rFonts w:eastAsia="Times New Roman" w:cs="Arial"/>
          <w:sz w:val="24"/>
          <w:szCs w:val="24"/>
          <w:lang w:eastAsia="pl-PL"/>
        </w:rPr>
        <w:t>podmioty ekonomii społecznej;</w:t>
      </w:r>
    </w:p>
    <w:p w14:paraId="0FC66B19" w14:textId="77777777" w:rsidR="00D96B2D" w:rsidRPr="00F16F8C" w:rsidRDefault="00D96B2D" w:rsidP="0054757D">
      <w:pPr>
        <w:pStyle w:val="Akapitzlist"/>
        <w:numPr>
          <w:ilvl w:val="0"/>
          <w:numId w:val="40"/>
        </w:numPr>
        <w:spacing w:after="0"/>
        <w:rPr>
          <w:rFonts w:eastAsia="Times New Roman" w:cs="Arial"/>
          <w:sz w:val="24"/>
          <w:szCs w:val="24"/>
          <w:lang w:eastAsia="pl-PL"/>
        </w:rPr>
      </w:pPr>
      <w:r w:rsidRPr="00F16F8C">
        <w:rPr>
          <w:rFonts w:eastAsia="Times New Roman" w:cs="Arial"/>
          <w:sz w:val="24"/>
          <w:szCs w:val="24"/>
          <w:lang w:eastAsia="pl-PL"/>
        </w:rPr>
        <w:t xml:space="preserve">jednostki samorządu terytorialnego i ich jednostki organizacyjne, związki i stowarzyszenia </w:t>
      </w:r>
      <w:proofErr w:type="spellStart"/>
      <w:r w:rsidRPr="00F16F8C">
        <w:rPr>
          <w:rFonts w:eastAsia="Times New Roman" w:cs="Arial"/>
          <w:sz w:val="24"/>
          <w:szCs w:val="24"/>
          <w:lang w:eastAsia="pl-PL"/>
        </w:rPr>
        <w:t>jst</w:t>
      </w:r>
      <w:proofErr w:type="spellEnd"/>
      <w:r w:rsidRPr="00F16F8C">
        <w:rPr>
          <w:rFonts w:eastAsia="Times New Roman" w:cs="Arial"/>
          <w:sz w:val="24"/>
          <w:szCs w:val="24"/>
          <w:lang w:eastAsia="pl-PL"/>
        </w:rPr>
        <w:t>;</w:t>
      </w:r>
    </w:p>
    <w:p w14:paraId="4A07627E" w14:textId="77777777" w:rsidR="00D96B2D" w:rsidRPr="00F16F8C" w:rsidRDefault="00D96B2D" w:rsidP="0054757D">
      <w:pPr>
        <w:pStyle w:val="Akapitzlist"/>
        <w:numPr>
          <w:ilvl w:val="0"/>
          <w:numId w:val="40"/>
        </w:numPr>
        <w:spacing w:after="0"/>
        <w:rPr>
          <w:rFonts w:eastAsia="Times New Roman" w:cs="Arial"/>
          <w:sz w:val="24"/>
          <w:szCs w:val="24"/>
          <w:lang w:eastAsia="pl-PL"/>
        </w:rPr>
      </w:pPr>
      <w:r w:rsidRPr="00F16F8C">
        <w:rPr>
          <w:rFonts w:eastAsia="Times New Roman" w:cs="Arial"/>
          <w:sz w:val="24"/>
          <w:szCs w:val="24"/>
          <w:lang w:eastAsia="pl-PL"/>
        </w:rPr>
        <w:t>organizacje pozarządowe;</w:t>
      </w:r>
    </w:p>
    <w:p w14:paraId="185A4F65" w14:textId="77777777" w:rsidR="00D96B2D" w:rsidRPr="00F16F8C" w:rsidRDefault="00D96B2D" w:rsidP="0054757D">
      <w:pPr>
        <w:pStyle w:val="Akapitzlist"/>
        <w:numPr>
          <w:ilvl w:val="0"/>
          <w:numId w:val="40"/>
        </w:numPr>
        <w:spacing w:after="0"/>
        <w:rPr>
          <w:rFonts w:eastAsia="Times New Roman" w:cs="Arial"/>
          <w:sz w:val="24"/>
          <w:szCs w:val="24"/>
          <w:lang w:eastAsia="pl-PL"/>
        </w:rPr>
      </w:pPr>
      <w:r w:rsidRPr="00F16F8C">
        <w:rPr>
          <w:rFonts w:eastAsia="Times New Roman" w:cs="Arial"/>
          <w:sz w:val="24"/>
          <w:szCs w:val="24"/>
          <w:lang w:eastAsia="pl-PL"/>
        </w:rPr>
        <w:t>kościoły, związki wyznaniowe oraz osoby prawne kościołów i związków wyznaniowych;</w:t>
      </w:r>
    </w:p>
    <w:p w14:paraId="5BA4A471" w14:textId="77777777" w:rsidR="00D96B2D" w:rsidRPr="00F16F8C" w:rsidRDefault="00D96B2D" w:rsidP="0054757D">
      <w:pPr>
        <w:pStyle w:val="Akapitzlist"/>
        <w:numPr>
          <w:ilvl w:val="0"/>
          <w:numId w:val="40"/>
        </w:numPr>
        <w:spacing w:after="0"/>
        <w:rPr>
          <w:rFonts w:eastAsia="Times New Roman" w:cs="Arial"/>
          <w:sz w:val="24"/>
          <w:szCs w:val="24"/>
          <w:lang w:eastAsia="pl-PL"/>
        </w:rPr>
      </w:pPr>
      <w:r w:rsidRPr="00F16F8C">
        <w:rPr>
          <w:rFonts w:eastAsia="Times New Roman" w:cs="Arial"/>
          <w:sz w:val="24"/>
          <w:szCs w:val="24"/>
          <w:lang w:eastAsia="pl-PL"/>
        </w:rPr>
        <w:t>przedsiębiorcy</w:t>
      </w:r>
      <w:r>
        <w:rPr>
          <w:rFonts w:eastAsia="Times New Roman" w:cs="Arial"/>
          <w:sz w:val="24"/>
          <w:szCs w:val="24"/>
          <w:lang w:eastAsia="pl-PL"/>
        </w:rPr>
        <w:t>.</w:t>
      </w:r>
    </w:p>
    <w:p w14:paraId="56455938" w14:textId="77777777" w:rsidR="00B05474" w:rsidRPr="002D762D" w:rsidRDefault="00B05474" w:rsidP="00F240C8">
      <w:pPr>
        <w:spacing w:after="0" w:line="360" w:lineRule="auto"/>
        <w:jc w:val="both"/>
        <w:rPr>
          <w:rFonts w:ascii="Calibri" w:hAnsi="Calibri" w:cs="Arial"/>
          <w:sz w:val="24"/>
          <w:szCs w:val="24"/>
        </w:rPr>
      </w:pPr>
    </w:p>
    <w:p w14:paraId="3D7C8ED6" w14:textId="77777777" w:rsidR="009501F1" w:rsidRPr="002D762D"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7" w:name="_Toc431974575"/>
      <w:bookmarkStart w:id="18" w:name="_Toc499189372"/>
      <w:r w:rsidRPr="002D762D">
        <w:rPr>
          <w:rFonts w:ascii="Calibri" w:hAnsi="Calibri" w:cs="Arial"/>
          <w:b/>
          <w:sz w:val="24"/>
          <w:szCs w:val="24"/>
        </w:rPr>
        <w:t>Grupa docelowa</w:t>
      </w:r>
      <w:bookmarkEnd w:id="17"/>
      <w:bookmarkEnd w:id="18"/>
    </w:p>
    <w:p w14:paraId="6E808B3F" w14:textId="77777777" w:rsidR="00D96B2D" w:rsidRPr="003C0D1D" w:rsidRDefault="00D96B2D" w:rsidP="00356FE0">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546AD21E" w14:textId="77777777" w:rsidR="00D96B2D" w:rsidRDefault="00D96B2D" w:rsidP="0054757D">
      <w:pPr>
        <w:pStyle w:val="Normalnyodstp"/>
        <w:numPr>
          <w:ilvl w:val="0"/>
          <w:numId w:val="41"/>
        </w:numPr>
        <w:ind w:left="426" w:hanging="426"/>
        <w:jc w:val="left"/>
        <w:rPr>
          <w:rFonts w:asciiTheme="minorHAnsi" w:hAnsiTheme="minorHAnsi" w:cs="Arial"/>
          <w:b/>
          <w:sz w:val="24"/>
          <w:szCs w:val="24"/>
        </w:rPr>
      </w:pPr>
      <w:r w:rsidRPr="003C0D1D">
        <w:rPr>
          <w:rFonts w:asciiTheme="minorHAnsi" w:hAnsiTheme="minorHAnsi" w:cs="Arial"/>
          <w:b/>
          <w:sz w:val="24"/>
          <w:szCs w:val="24"/>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Pr>
          <w:rFonts w:asciiTheme="minorHAnsi" w:hAnsiTheme="minorHAnsi" w:cs="Arial"/>
          <w:b/>
          <w:sz w:val="24"/>
          <w:szCs w:val="24"/>
        </w:rPr>
        <w:t>,</w:t>
      </w:r>
    </w:p>
    <w:p w14:paraId="210BA7D6" w14:textId="77777777" w:rsidR="00D96B2D" w:rsidRPr="003C0D1D" w:rsidRDefault="00D96B2D" w:rsidP="0054757D">
      <w:pPr>
        <w:pStyle w:val="Normalnyodstp"/>
        <w:numPr>
          <w:ilvl w:val="0"/>
          <w:numId w:val="41"/>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14:paraId="57327589" w14:textId="77777777" w:rsidR="00D96B2D" w:rsidRPr="00BB0667" w:rsidRDefault="00D96B2D" w:rsidP="00356FE0">
      <w:pPr>
        <w:pStyle w:val="Akapitzlist"/>
        <w:spacing w:after="0"/>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5D3FCD5" w14:textId="77777777" w:rsidR="00D96B2D" w:rsidRPr="00BB0667" w:rsidRDefault="00D96B2D" w:rsidP="00356FE0">
      <w:pPr>
        <w:spacing w:after="0"/>
        <w:rPr>
          <w:rFonts w:eastAsia="Times New Roman" w:cs="Arial"/>
          <w:b/>
          <w:sz w:val="24"/>
          <w:szCs w:val="24"/>
          <w:lang w:eastAsia="pl-PL"/>
        </w:rPr>
      </w:pPr>
    </w:p>
    <w:p w14:paraId="70975F14" w14:textId="77777777" w:rsidR="00D96B2D" w:rsidRPr="0039522A" w:rsidRDefault="00D96B2D" w:rsidP="00356FE0">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lastRenderedPageBreak/>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 społecznym.</w:t>
      </w:r>
    </w:p>
    <w:p w14:paraId="7A276B16" w14:textId="77777777" w:rsidR="00356FE0" w:rsidRDefault="00356FE0" w:rsidP="00356FE0">
      <w:pPr>
        <w:spacing w:after="0"/>
        <w:rPr>
          <w:rFonts w:cs="Arial"/>
          <w:b/>
          <w:sz w:val="24"/>
          <w:szCs w:val="24"/>
        </w:rPr>
      </w:pPr>
    </w:p>
    <w:p w14:paraId="55442FB0" w14:textId="77777777" w:rsidR="00D96B2D" w:rsidRPr="00FF2E93" w:rsidRDefault="00D96B2D" w:rsidP="00356FE0">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p>
    <w:p w14:paraId="33E66727" w14:textId="77777777" w:rsidR="00D96B2D" w:rsidRPr="00FF2E93" w:rsidRDefault="00D96B2D" w:rsidP="0054757D">
      <w:pPr>
        <w:numPr>
          <w:ilvl w:val="1"/>
          <w:numId w:val="42"/>
        </w:numPr>
        <w:tabs>
          <w:tab w:val="num" w:pos="426"/>
        </w:tabs>
        <w:spacing w:before="120"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271C5C">
        <w:rPr>
          <w:rFonts w:cs="Arial"/>
          <w:sz w:val="24"/>
          <w:szCs w:val="24"/>
        </w:rPr>
        <w:br/>
      </w:r>
      <w:r w:rsidRPr="00FF2E93">
        <w:rPr>
          <w:rFonts w:cs="Arial"/>
          <w:sz w:val="24"/>
          <w:szCs w:val="24"/>
        </w:rPr>
        <w:t>w  art. 7 ustawy z dnia 12 marca 2004 r. o pomocy społecznej;</w:t>
      </w:r>
    </w:p>
    <w:p w14:paraId="29101272" w14:textId="77777777" w:rsidR="00D96B2D" w:rsidRPr="00FF2E93" w:rsidRDefault="00D96B2D" w:rsidP="0054757D">
      <w:pPr>
        <w:numPr>
          <w:ilvl w:val="1"/>
          <w:numId w:val="42"/>
        </w:numPr>
        <w:tabs>
          <w:tab w:val="num" w:pos="426"/>
        </w:tabs>
        <w:spacing w:before="120" w:after="120"/>
        <w:rPr>
          <w:rFonts w:cs="Arial"/>
          <w:sz w:val="24"/>
          <w:szCs w:val="24"/>
        </w:rPr>
      </w:pPr>
      <w:r w:rsidRPr="00FF2E93">
        <w:rPr>
          <w:rFonts w:cs="Arial"/>
          <w:sz w:val="24"/>
          <w:szCs w:val="24"/>
        </w:rPr>
        <w:t xml:space="preserve">osoby, o których mowa w art. 1 ust. 2 ustawy z dnia 13 czerwca 2003 r. </w:t>
      </w:r>
      <w:r w:rsidR="00356FE0">
        <w:rPr>
          <w:rFonts w:cs="Arial"/>
          <w:sz w:val="24"/>
          <w:szCs w:val="24"/>
        </w:rPr>
        <w:br/>
      </w:r>
      <w:r w:rsidRPr="00FF2E93">
        <w:rPr>
          <w:rFonts w:cs="Arial"/>
          <w:sz w:val="24"/>
          <w:szCs w:val="24"/>
        </w:rPr>
        <w:t>o zatrudnieniu socjalnym;</w:t>
      </w:r>
    </w:p>
    <w:p w14:paraId="68A059A2" w14:textId="77777777" w:rsidR="00D96B2D" w:rsidRPr="00FF2E93" w:rsidRDefault="00D96B2D" w:rsidP="0054757D">
      <w:pPr>
        <w:numPr>
          <w:ilvl w:val="1"/>
          <w:numId w:val="42"/>
        </w:numPr>
        <w:tabs>
          <w:tab w:val="num" w:pos="426"/>
        </w:tabs>
        <w:spacing w:before="120"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6A9B7ADC" w14:textId="6F74D9CA" w:rsidR="00D96B2D" w:rsidRPr="00FF2E93" w:rsidRDefault="00D96B2D" w:rsidP="0054757D">
      <w:pPr>
        <w:numPr>
          <w:ilvl w:val="1"/>
          <w:numId w:val="42"/>
        </w:numPr>
        <w:tabs>
          <w:tab w:val="num" w:pos="426"/>
        </w:tabs>
        <w:spacing w:before="120"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sidR="00271C5C">
        <w:rPr>
          <w:rFonts w:cs="Arial"/>
          <w:sz w:val="24"/>
          <w:szCs w:val="24"/>
        </w:rPr>
        <w:br/>
      </w:r>
      <w:r w:rsidRPr="00FF2E93">
        <w:rPr>
          <w:rFonts w:cs="Arial"/>
          <w:sz w:val="24"/>
          <w:szCs w:val="24"/>
        </w:rPr>
        <w:t>o postępowaniu w sprawach nieletnich;</w:t>
      </w:r>
    </w:p>
    <w:p w14:paraId="69C5300C" w14:textId="2846EA1F" w:rsidR="00D96B2D" w:rsidRPr="00FF2E93" w:rsidRDefault="00D96B2D" w:rsidP="0054757D">
      <w:pPr>
        <w:numPr>
          <w:ilvl w:val="1"/>
          <w:numId w:val="42"/>
        </w:numPr>
        <w:tabs>
          <w:tab w:val="num" w:pos="426"/>
        </w:tabs>
        <w:spacing w:before="120"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sidR="00271C5C">
        <w:rPr>
          <w:rFonts w:cs="Arial"/>
          <w:sz w:val="24"/>
          <w:szCs w:val="24"/>
        </w:rPr>
        <w:br/>
      </w:r>
      <w:r w:rsidRPr="00FF2E93">
        <w:rPr>
          <w:rFonts w:cs="Arial"/>
          <w:sz w:val="24"/>
          <w:szCs w:val="24"/>
        </w:rPr>
        <w:t>o systemie oświaty;</w:t>
      </w:r>
    </w:p>
    <w:p w14:paraId="4CD12C4D" w14:textId="77777777" w:rsidR="00D96B2D" w:rsidRPr="00C16691" w:rsidRDefault="00D96B2D" w:rsidP="0054757D">
      <w:pPr>
        <w:numPr>
          <w:ilvl w:val="1"/>
          <w:numId w:val="42"/>
        </w:numPr>
        <w:tabs>
          <w:tab w:val="num" w:pos="426"/>
        </w:tabs>
        <w:spacing w:before="120" w:after="120"/>
        <w:rPr>
          <w:rFonts w:cs="Arial"/>
          <w:sz w:val="24"/>
          <w:szCs w:val="24"/>
        </w:rPr>
      </w:pPr>
      <w:r w:rsidRPr="00C16691">
        <w:rPr>
          <w:rFonts w:cs="Arial"/>
          <w:color w:val="000000"/>
          <w:sz w:val="24"/>
          <w:szCs w:val="24"/>
        </w:rPr>
        <w:t xml:space="preserve">osoby z niepełnosprawnością w rozumieniu ustawy z dnia 27 sierpnia 1997 r. </w:t>
      </w:r>
      <w:r w:rsidR="00271C5C" w:rsidRPr="00C16691">
        <w:rPr>
          <w:rFonts w:cs="Arial"/>
          <w:color w:val="000000"/>
          <w:sz w:val="24"/>
          <w:szCs w:val="24"/>
        </w:rPr>
        <w:br/>
      </w:r>
      <w:r w:rsidRPr="00C16691">
        <w:rPr>
          <w:rFonts w:cs="Arial"/>
          <w:color w:val="000000"/>
          <w:sz w:val="24"/>
          <w:szCs w:val="24"/>
        </w:rPr>
        <w:t xml:space="preserve">o rehabilitacji zawodowej i społecznej oraz zatrudnianiu osób niepełnosprawnych, </w:t>
      </w:r>
      <w:r w:rsidR="00271C5C" w:rsidRPr="00C16691">
        <w:rPr>
          <w:rFonts w:cs="Arial"/>
          <w:color w:val="000000"/>
          <w:sz w:val="24"/>
          <w:szCs w:val="24"/>
        </w:rPr>
        <w:br/>
      </w:r>
      <w:r w:rsidRPr="00C16691">
        <w:rPr>
          <w:rFonts w:cs="Arial"/>
          <w:color w:val="000000"/>
          <w:sz w:val="24"/>
          <w:szCs w:val="24"/>
        </w:rPr>
        <w:t>a także osoby z zaburzeniami psychicznymi, w rozumieniu ustawy z dnia 19 sierpnia 1994 r. o ochronie zdrowia psychicznego;</w:t>
      </w:r>
    </w:p>
    <w:p w14:paraId="0F9D6E0D" w14:textId="77777777" w:rsidR="00D96B2D" w:rsidRPr="00441D4C" w:rsidRDefault="00D96B2D" w:rsidP="0054757D">
      <w:pPr>
        <w:numPr>
          <w:ilvl w:val="1"/>
          <w:numId w:val="42"/>
        </w:numPr>
        <w:tabs>
          <w:tab w:val="num" w:pos="426"/>
        </w:tabs>
        <w:spacing w:before="120" w:after="120"/>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14:paraId="2593A7AA" w14:textId="77777777" w:rsidR="00D96B2D" w:rsidRPr="00556845" w:rsidRDefault="00D96B2D" w:rsidP="0054757D">
      <w:pPr>
        <w:numPr>
          <w:ilvl w:val="1"/>
          <w:numId w:val="42"/>
        </w:numPr>
        <w:tabs>
          <w:tab w:val="num" w:pos="426"/>
        </w:tabs>
        <w:spacing w:before="120" w:after="120"/>
        <w:rPr>
          <w:rFonts w:cs="Arial"/>
          <w:sz w:val="24"/>
          <w:szCs w:val="24"/>
        </w:rPr>
      </w:pPr>
      <w:r w:rsidRPr="00FF2E93">
        <w:rPr>
          <w:rFonts w:cs="Arial"/>
          <w:sz w:val="24"/>
          <w:szCs w:val="24"/>
        </w:rPr>
        <w:t>osoby bezdomne lub dotknięte wykluczeniem z dostępu do mieszkań w rozumieniu Wytycznych w zakresie monitorowania;</w:t>
      </w:r>
    </w:p>
    <w:p w14:paraId="2C93EE6A" w14:textId="77777777" w:rsidR="00D96B2D" w:rsidRDefault="00D96B2D" w:rsidP="0054757D">
      <w:pPr>
        <w:numPr>
          <w:ilvl w:val="1"/>
          <w:numId w:val="42"/>
        </w:numPr>
        <w:tabs>
          <w:tab w:val="num" w:pos="426"/>
        </w:tabs>
        <w:spacing w:before="120" w:after="120"/>
        <w:rPr>
          <w:rFonts w:cs="Arial"/>
          <w:sz w:val="24"/>
          <w:szCs w:val="24"/>
        </w:rPr>
      </w:pPr>
      <w:r w:rsidRPr="00FF2E93">
        <w:rPr>
          <w:rFonts w:cs="Arial"/>
          <w:sz w:val="24"/>
          <w:szCs w:val="24"/>
        </w:rPr>
        <w:t>osoby korzystające z PO PŻ.</w:t>
      </w:r>
    </w:p>
    <w:p w14:paraId="422E2130" w14:textId="77777777" w:rsidR="00356FE0" w:rsidRPr="00356FE0" w:rsidRDefault="00356FE0" w:rsidP="00356FE0">
      <w:pPr>
        <w:tabs>
          <w:tab w:val="num" w:pos="720"/>
        </w:tabs>
        <w:spacing w:before="120" w:after="120"/>
        <w:ind w:left="720"/>
        <w:rPr>
          <w:rFonts w:cs="Arial"/>
          <w:sz w:val="16"/>
          <w:szCs w:val="16"/>
        </w:rPr>
      </w:pPr>
    </w:p>
    <w:p w14:paraId="7EBC0F9E" w14:textId="77777777" w:rsidR="00D96B2D" w:rsidRDefault="00D96B2D" w:rsidP="00356FE0">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0FB010CB" w14:textId="77777777" w:rsidR="00D96B2D" w:rsidRPr="003A06EC" w:rsidRDefault="00D96B2D" w:rsidP="0054757D">
      <w:pPr>
        <w:pStyle w:val="Akapitzlist"/>
        <w:numPr>
          <w:ilvl w:val="0"/>
          <w:numId w:val="69"/>
        </w:numPr>
        <w:pBdr>
          <w:left w:val="single" w:sz="48" w:space="4" w:color="E36C0A"/>
        </w:pBdr>
        <w:spacing w:after="0"/>
        <w:ind w:left="426" w:hanging="426"/>
        <w:rPr>
          <w:rFonts w:cs="Arial"/>
          <w:b/>
          <w:bCs/>
          <w:i/>
          <w:iCs/>
          <w:sz w:val="24"/>
          <w:szCs w:val="24"/>
        </w:rPr>
      </w:pPr>
      <w:r w:rsidRPr="003A06EC">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14:paraId="708100E7" w14:textId="77777777" w:rsidR="00D96B2D" w:rsidRPr="003A06EC" w:rsidRDefault="00D96B2D" w:rsidP="0054757D">
      <w:pPr>
        <w:pStyle w:val="Akapitzlist"/>
        <w:numPr>
          <w:ilvl w:val="0"/>
          <w:numId w:val="68"/>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p>
    <w:p w14:paraId="200C90DC" w14:textId="77777777" w:rsidR="00D96B2D" w:rsidRDefault="00D96B2D" w:rsidP="00356FE0">
      <w:pPr>
        <w:pBdr>
          <w:left w:val="single" w:sz="48" w:space="4" w:color="E36C0A"/>
        </w:pBdr>
        <w:spacing w:after="0"/>
        <w:rPr>
          <w:rFonts w:cs="Arial"/>
          <w:b/>
          <w:sz w:val="24"/>
          <w:szCs w:val="24"/>
        </w:rPr>
      </w:pPr>
    </w:p>
    <w:p w14:paraId="1D1E13FA" w14:textId="77777777" w:rsidR="00D96B2D" w:rsidRPr="00F16F8C" w:rsidRDefault="00D96B2D" w:rsidP="00356FE0">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dostępu nr </w:t>
      </w:r>
      <w:r w:rsidR="00730E2C">
        <w:rPr>
          <w:rFonts w:cs="Arial"/>
          <w:sz w:val="24"/>
          <w:szCs w:val="24"/>
        </w:rPr>
        <w:t>6</w:t>
      </w:r>
      <w:r w:rsidRPr="00F16F8C">
        <w:rPr>
          <w:rFonts w:cs="Arial"/>
          <w:b/>
          <w:sz w:val="24"/>
          <w:szCs w:val="24"/>
        </w:rPr>
        <w:t xml:space="preserve"> „Preferencje grupy docelowej”, </w:t>
      </w:r>
      <w:r w:rsidRPr="00F16F8C">
        <w:rPr>
          <w:rFonts w:cs="Arial"/>
          <w:sz w:val="24"/>
          <w:szCs w:val="24"/>
        </w:rPr>
        <w:t>Wnioskodawca musi zapewnić podczas rekrutacji preferencje dla następujących grup:</w:t>
      </w:r>
    </w:p>
    <w:p w14:paraId="25F11F4F" w14:textId="765EDE2D" w:rsidR="00D96B2D" w:rsidRPr="00F16F8C" w:rsidRDefault="00D96B2D" w:rsidP="0054757D">
      <w:pPr>
        <w:pStyle w:val="Akapitzlist"/>
        <w:numPr>
          <w:ilvl w:val="0"/>
          <w:numId w:val="43"/>
        </w:numPr>
        <w:spacing w:after="0"/>
        <w:rPr>
          <w:rFonts w:eastAsia="Times New Roman" w:cs="Arial"/>
          <w:sz w:val="24"/>
          <w:szCs w:val="24"/>
          <w:lang w:eastAsia="pl-PL"/>
        </w:rPr>
      </w:pPr>
      <w:r w:rsidRPr="00014DF3">
        <w:rPr>
          <w:rFonts w:cs="Calibri"/>
          <w:sz w:val="24"/>
          <w:szCs w:val="24"/>
        </w:rPr>
        <w:t xml:space="preserve">osób </w:t>
      </w:r>
      <w:r w:rsidRPr="00F16F8C">
        <w:rPr>
          <w:rFonts w:cs="Calibri"/>
          <w:sz w:val="24"/>
          <w:szCs w:val="24"/>
        </w:rPr>
        <w:t xml:space="preserve">zagrożonych ubóstwem lub wykluczeniem społecznym doświadczających wielokrotnego wykluczenia społecznego rozumianego jako wykluczenie z powodu więcej niż jednej z przesłanek, o którym mowa w Rozdziale 3 pkt 13 </w:t>
      </w:r>
      <w:r w:rsidRPr="00F16F8C">
        <w:rPr>
          <w:rFonts w:cs="Calibri"/>
          <w:i/>
          <w:sz w:val="24"/>
          <w:szCs w:val="24"/>
        </w:rPr>
        <w:t>Wytycznych w zakresie realizacji przedsięwzięć w obszarze włączenia społecznego i zwalczania ubóstwa z wykorzystaniem Europejskiego Funduszu Społecznego i Europejskiego Funduszu Rozwoju Regionalnego na lata 2014-2020</w:t>
      </w:r>
      <w:r w:rsidRPr="00F16F8C">
        <w:rPr>
          <w:rFonts w:eastAsia="Times New Roman" w:cs="Arial"/>
          <w:sz w:val="24"/>
          <w:szCs w:val="24"/>
          <w:lang w:eastAsia="pl-PL"/>
        </w:rPr>
        <w:t>;</w:t>
      </w:r>
    </w:p>
    <w:p w14:paraId="2E4AEA19" w14:textId="77777777" w:rsidR="00D96B2D" w:rsidRPr="00B94C7E" w:rsidRDefault="00D96B2D" w:rsidP="0054757D">
      <w:pPr>
        <w:pStyle w:val="Akapitzlist"/>
        <w:numPr>
          <w:ilvl w:val="0"/>
          <w:numId w:val="43"/>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p>
    <w:p w14:paraId="0B03971A" w14:textId="77777777" w:rsidR="00D96B2D" w:rsidRDefault="00D96B2D" w:rsidP="00356FE0">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14:paraId="23C88801" w14:textId="77777777" w:rsidR="00D96B2D" w:rsidRPr="00F16F8C" w:rsidRDefault="00D96B2D" w:rsidP="00356FE0">
      <w:pPr>
        <w:spacing w:after="0"/>
        <w:rPr>
          <w:rFonts w:cs="Arial"/>
          <w:b/>
          <w:bCs/>
          <w:sz w:val="24"/>
          <w:szCs w:val="24"/>
          <w:lang w:eastAsia="pl-PL"/>
        </w:rPr>
      </w:pPr>
    </w:p>
    <w:p w14:paraId="5F1653BF" w14:textId="77777777" w:rsidR="00D96B2D" w:rsidRPr="00D37AFF" w:rsidRDefault="00D96B2D" w:rsidP="00356FE0">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nr </w:t>
      </w:r>
      <w:r w:rsidR="00730E2C">
        <w:rPr>
          <w:rFonts w:cs="Arial"/>
          <w:sz w:val="24"/>
          <w:szCs w:val="24"/>
        </w:rPr>
        <w:t>7</w:t>
      </w:r>
      <w:r w:rsidRPr="00D37AFF">
        <w:rPr>
          <w:rFonts w:cs="Arial"/>
          <w:b/>
          <w:sz w:val="24"/>
          <w:szCs w:val="24"/>
        </w:rPr>
        <w:t xml:space="preserve"> „Osoby młode</w:t>
      </w:r>
      <w:r w:rsidRPr="00D37AFF">
        <w:rPr>
          <w:rFonts w:cs="Arial"/>
          <w:sz w:val="24"/>
          <w:szCs w:val="24"/>
        </w:rPr>
        <w:t xml:space="preserve">”, osoby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Kryterium nie dotyczy </w:t>
      </w:r>
      <w:r w:rsidRPr="00D37AFF">
        <w:rPr>
          <w:rFonts w:cs="Arial"/>
          <w:sz w:val="24"/>
          <w:szCs w:val="24"/>
        </w:rPr>
        <w:t xml:space="preserve">projektów dedykowanych osobom, o których mowa </w:t>
      </w:r>
      <w:r w:rsidR="00271C5C">
        <w:rPr>
          <w:rFonts w:cs="Arial"/>
          <w:sz w:val="24"/>
          <w:szCs w:val="24"/>
        </w:rPr>
        <w:br/>
      </w:r>
      <w:r w:rsidRPr="00D37AFF">
        <w:rPr>
          <w:rFonts w:cs="Arial"/>
          <w:sz w:val="24"/>
          <w:szCs w:val="24"/>
        </w:rPr>
        <w:t xml:space="preserve">w Rozdziale 4.7 pkt. 9 lit. a-d Wytycznych </w:t>
      </w:r>
      <w:r w:rsidRPr="00D37AFF">
        <w:rPr>
          <w:rFonts w:cs="Arial"/>
          <w:bCs/>
          <w:sz w:val="24"/>
          <w:szCs w:val="24"/>
          <w:lang w:eastAsia="pl-PL"/>
        </w:rPr>
        <w:t xml:space="preserve">w zakresie realizacji przedsięwzięć w obszarze włączenia społecznego i zwalczania ubóstwa z wykorzystaniem środków EFS i EFRR na lata 2014-2020 </w:t>
      </w:r>
      <w:proofErr w:type="spellStart"/>
      <w:r w:rsidRPr="00D37AFF">
        <w:rPr>
          <w:rFonts w:cs="Arial"/>
          <w:bCs/>
          <w:sz w:val="24"/>
          <w:szCs w:val="24"/>
          <w:lang w:eastAsia="pl-PL"/>
        </w:rPr>
        <w:t>t.j</w:t>
      </w:r>
      <w:proofErr w:type="spellEnd"/>
      <w:r w:rsidRPr="00D37AFF">
        <w:rPr>
          <w:rFonts w:cs="Arial"/>
          <w:bCs/>
          <w:sz w:val="24"/>
          <w:szCs w:val="24"/>
          <w:lang w:eastAsia="pl-PL"/>
        </w:rPr>
        <w:t>. osób:</w:t>
      </w:r>
    </w:p>
    <w:p w14:paraId="7697A7DE"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sidR="00271C5C">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14:paraId="330FD58D"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t>będących w pieczy zastępczej i opuszczających tę pieczę, o których mowa w ustawie z dnia 9 czerwca 2011 r. o wspieraniu rodziny i systemie pieczy zastępczej;</w:t>
      </w:r>
    </w:p>
    <w:p w14:paraId="01805D44" w14:textId="77777777" w:rsidR="00D96B2D" w:rsidRPr="00D37AFF"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14:paraId="3486A16B" w14:textId="77777777" w:rsidR="00D96B2D" w:rsidRPr="00D37AFF" w:rsidRDefault="00D96B2D" w:rsidP="00356FE0">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14:paraId="2BEB43B1" w14:textId="77777777" w:rsidR="00D96B2D" w:rsidRPr="00B21F37" w:rsidRDefault="00D96B2D" w:rsidP="00356FE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sidR="00271C5C">
        <w:rPr>
          <w:rFonts w:eastAsia="Times New Roman" w:cs="Arial"/>
          <w:sz w:val="24"/>
          <w:szCs w:val="24"/>
          <w:lang w:eastAsia="pl-PL"/>
        </w:rPr>
        <w:br/>
      </w:r>
      <w:r w:rsidRPr="00D37AFF">
        <w:rPr>
          <w:rFonts w:eastAsia="Times New Roman" w:cs="Arial"/>
          <w:sz w:val="24"/>
          <w:szCs w:val="24"/>
          <w:lang w:eastAsia="pl-PL"/>
        </w:rPr>
        <w:t>o systemie oświaty;</w:t>
      </w:r>
      <w:r w:rsidRPr="00B21F37">
        <w:rPr>
          <w:rFonts w:eastAsia="Times New Roman" w:cs="Arial"/>
          <w:sz w:val="24"/>
          <w:szCs w:val="24"/>
          <w:lang w:eastAsia="pl-PL"/>
        </w:rPr>
        <w:t xml:space="preserve"> </w:t>
      </w:r>
    </w:p>
    <w:p w14:paraId="7B9096A8" w14:textId="77777777" w:rsidR="0033761D" w:rsidRPr="002D762D" w:rsidRDefault="0033761D" w:rsidP="00F240C8">
      <w:pPr>
        <w:spacing w:after="0" w:line="360" w:lineRule="auto"/>
        <w:jc w:val="both"/>
        <w:rPr>
          <w:rFonts w:ascii="Calibri" w:hAnsi="Calibri" w:cs="Arial"/>
          <w:sz w:val="24"/>
          <w:szCs w:val="24"/>
        </w:rPr>
      </w:pPr>
    </w:p>
    <w:p w14:paraId="74F099CF" w14:textId="77777777" w:rsidR="00D3536E" w:rsidRPr="002D762D"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9" w:name="_Toc431974576"/>
      <w:bookmarkStart w:id="20" w:name="_Toc499189373"/>
      <w:r w:rsidRPr="002D762D">
        <w:rPr>
          <w:rFonts w:ascii="Calibri" w:hAnsi="Calibri" w:cs="Arial"/>
          <w:b/>
          <w:sz w:val="24"/>
          <w:szCs w:val="24"/>
        </w:rPr>
        <w:t>Przedmiot konkursu</w:t>
      </w:r>
      <w:r w:rsidR="00055D21" w:rsidRPr="002D762D">
        <w:rPr>
          <w:rFonts w:ascii="Calibri" w:hAnsi="Calibri" w:cs="Arial"/>
          <w:b/>
          <w:sz w:val="24"/>
          <w:szCs w:val="24"/>
        </w:rPr>
        <w:t xml:space="preserve"> – typy projektów</w:t>
      </w:r>
      <w:bookmarkEnd w:id="19"/>
      <w:bookmarkEnd w:id="20"/>
    </w:p>
    <w:p w14:paraId="4D499CA6" w14:textId="77777777" w:rsidR="00D96B2D" w:rsidRPr="005174FB" w:rsidRDefault="00D96B2D" w:rsidP="00356FE0">
      <w:pPr>
        <w:spacing w:after="0"/>
        <w:rPr>
          <w:rFonts w:cs="Arial"/>
          <w:b/>
          <w:sz w:val="24"/>
          <w:szCs w:val="24"/>
        </w:rPr>
      </w:pPr>
      <w:r w:rsidRPr="005174FB">
        <w:rPr>
          <w:rFonts w:cs="Arial"/>
          <w:b/>
          <w:sz w:val="24"/>
          <w:szCs w:val="24"/>
        </w:rPr>
        <w:t>Typy projektu przewidziane do realizacji w ramach tego konkursu to:</w:t>
      </w:r>
    </w:p>
    <w:p w14:paraId="1C0B6F4A" w14:textId="77777777" w:rsidR="00D96B2D" w:rsidRPr="005174FB" w:rsidRDefault="00D96B2D" w:rsidP="0054757D">
      <w:pPr>
        <w:pStyle w:val="Akapitzlist"/>
        <w:numPr>
          <w:ilvl w:val="0"/>
          <w:numId w:val="44"/>
        </w:numPr>
        <w:spacing w:after="0"/>
        <w:rPr>
          <w:rFonts w:eastAsia="Times New Roman" w:cs="Arial"/>
          <w:sz w:val="24"/>
          <w:szCs w:val="24"/>
          <w:lang w:eastAsia="pl-PL"/>
        </w:rPr>
      </w:pPr>
      <w:r w:rsidRPr="005174FB">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14:paraId="7DB91B55" w14:textId="77777777" w:rsidR="00D96B2D" w:rsidRPr="005174FB" w:rsidRDefault="00D96B2D" w:rsidP="0054757D">
      <w:pPr>
        <w:pStyle w:val="Akapitzlist"/>
        <w:numPr>
          <w:ilvl w:val="1"/>
          <w:numId w:val="44"/>
        </w:numPr>
        <w:spacing w:after="0"/>
        <w:rPr>
          <w:rFonts w:eastAsia="Times New Roman" w:cs="Arial"/>
          <w:sz w:val="24"/>
          <w:szCs w:val="24"/>
          <w:lang w:eastAsia="pl-PL"/>
        </w:rPr>
      </w:pPr>
      <w:r w:rsidRPr="005174FB">
        <w:rPr>
          <w:rFonts w:eastAsia="Times New Roman" w:cs="Arial"/>
          <w:sz w:val="24"/>
          <w:szCs w:val="24"/>
          <w:lang w:eastAsia="pl-PL"/>
        </w:rPr>
        <w:t>instrumenty aktywizacji społecznej ukierunkowane na przywrócenie zdolności do prawidłowego wypełniania ról społecznych, w tym praca socjalna;</w:t>
      </w:r>
    </w:p>
    <w:p w14:paraId="415A8796" w14:textId="77777777" w:rsidR="00D96B2D" w:rsidRPr="005174FB" w:rsidRDefault="00D96B2D" w:rsidP="0054757D">
      <w:pPr>
        <w:pStyle w:val="Akapitzlist"/>
        <w:numPr>
          <w:ilvl w:val="1"/>
          <w:numId w:val="44"/>
        </w:numPr>
        <w:spacing w:after="0"/>
        <w:rPr>
          <w:rFonts w:eastAsia="Times New Roman" w:cs="Arial"/>
          <w:sz w:val="24"/>
          <w:szCs w:val="24"/>
          <w:lang w:eastAsia="pl-PL"/>
        </w:rPr>
      </w:pPr>
      <w:r w:rsidRPr="005174FB">
        <w:rPr>
          <w:rFonts w:eastAsia="Times New Roman" w:cs="Arial"/>
          <w:sz w:val="24"/>
          <w:szCs w:val="24"/>
          <w:lang w:eastAsia="pl-PL"/>
        </w:rPr>
        <w:lastRenderedPageBreak/>
        <w:t>instrumenty aktywizacji zawodowej ukierunkowane na podniesienie kwalifikacji zawodowych, poszerzenie wiedzy i umiejętności w celu uzyskania lub utrzymania zatrudnienia;</w:t>
      </w:r>
    </w:p>
    <w:p w14:paraId="49105B23" w14:textId="77777777" w:rsidR="00D96B2D" w:rsidRDefault="00D96B2D" w:rsidP="0054757D">
      <w:pPr>
        <w:pStyle w:val="Akapitzlist"/>
        <w:numPr>
          <w:ilvl w:val="1"/>
          <w:numId w:val="44"/>
        </w:numPr>
        <w:spacing w:after="0"/>
        <w:rPr>
          <w:rFonts w:eastAsia="Times New Roman" w:cs="Arial"/>
          <w:sz w:val="24"/>
          <w:szCs w:val="24"/>
          <w:lang w:eastAsia="pl-PL"/>
        </w:rPr>
      </w:pPr>
      <w:r w:rsidRPr="005174FB">
        <w:rPr>
          <w:rFonts w:eastAsia="Times New Roman" w:cs="Arial"/>
          <w:sz w:val="24"/>
          <w:szCs w:val="24"/>
          <w:lang w:eastAsia="pl-PL"/>
        </w:rPr>
        <w:t xml:space="preserve">instrumenty aktywizacji edukacyjnej ukierunkowane na poszerzenie wiedzy </w:t>
      </w:r>
      <w:r w:rsidR="00356FE0">
        <w:rPr>
          <w:rFonts w:eastAsia="Times New Roman" w:cs="Arial"/>
          <w:sz w:val="24"/>
          <w:szCs w:val="24"/>
          <w:lang w:eastAsia="pl-PL"/>
        </w:rPr>
        <w:br/>
      </w:r>
      <w:r w:rsidRPr="005174FB">
        <w:rPr>
          <w:rFonts w:eastAsia="Times New Roman" w:cs="Arial"/>
          <w:sz w:val="24"/>
          <w:szCs w:val="24"/>
          <w:lang w:eastAsia="pl-PL"/>
        </w:rPr>
        <w:t>i umiejętności podnoszących kompetencje ogólne, wpływające na status społeczny.</w:t>
      </w:r>
    </w:p>
    <w:p w14:paraId="138518CC" w14:textId="77777777" w:rsidR="00D96B2D" w:rsidRDefault="00D96B2D" w:rsidP="00356FE0">
      <w:pPr>
        <w:spacing w:after="0"/>
        <w:ind w:left="1080"/>
        <w:rPr>
          <w:rFonts w:cs="Arial"/>
          <w:sz w:val="24"/>
          <w:szCs w:val="24"/>
        </w:rPr>
      </w:pPr>
      <w:r w:rsidRPr="004A347E">
        <w:rPr>
          <w:rFonts w:cs="Arial"/>
          <w:sz w:val="24"/>
          <w:szCs w:val="24"/>
        </w:rPr>
        <w:t xml:space="preserve">Wsparcie w projekcie powinno być kompleksowe, dostosowane do zdiagnozowanych, indywidualnych potrzeb uczestników, realizowane w oparciu </w:t>
      </w:r>
      <w:r w:rsidR="00271C5C">
        <w:rPr>
          <w:rFonts w:cs="Arial"/>
          <w:sz w:val="24"/>
          <w:szCs w:val="24"/>
        </w:rPr>
        <w:br/>
      </w:r>
      <w:r w:rsidRPr="004A347E">
        <w:rPr>
          <w:rFonts w:cs="Arial"/>
          <w:sz w:val="24"/>
          <w:szCs w:val="24"/>
        </w:rPr>
        <w:t xml:space="preserve">o stworzoną ścieżkę reintegracji  i zgodne z Wytycznymi w zakresie realizacji przedsięwzięć w obszarze włączenia społecznego i zwalczania ubóstwa </w:t>
      </w:r>
      <w:r w:rsidR="00356FE0">
        <w:rPr>
          <w:rFonts w:cs="Arial"/>
          <w:sz w:val="24"/>
          <w:szCs w:val="24"/>
        </w:rPr>
        <w:br/>
      </w:r>
      <w:r w:rsidRPr="004A347E">
        <w:rPr>
          <w:rFonts w:cs="Arial"/>
          <w:sz w:val="24"/>
          <w:szCs w:val="24"/>
        </w:rPr>
        <w:t>z wykorzystaniem środków EFS i EFRR na lata 2014-2020.</w:t>
      </w:r>
    </w:p>
    <w:p w14:paraId="7414FDBB" w14:textId="77777777" w:rsidR="00D96B2D" w:rsidRPr="004A347E" w:rsidRDefault="00D96B2D" w:rsidP="00356FE0">
      <w:pPr>
        <w:spacing w:after="0"/>
        <w:ind w:left="1080"/>
        <w:rPr>
          <w:rFonts w:eastAsia="Times New Roman" w:cs="Arial"/>
          <w:sz w:val="24"/>
          <w:szCs w:val="24"/>
          <w:lang w:eastAsia="pl-PL"/>
        </w:rPr>
      </w:pPr>
    </w:p>
    <w:p w14:paraId="6456F4E7" w14:textId="77777777" w:rsidR="00D96B2D" w:rsidRPr="005174FB" w:rsidRDefault="00D96B2D" w:rsidP="0054757D">
      <w:pPr>
        <w:pStyle w:val="Akapitzlist"/>
        <w:numPr>
          <w:ilvl w:val="0"/>
          <w:numId w:val="44"/>
        </w:numPr>
        <w:spacing w:after="0"/>
        <w:rPr>
          <w:rFonts w:eastAsia="Times New Roman" w:cs="Arial"/>
          <w:sz w:val="24"/>
          <w:szCs w:val="24"/>
          <w:lang w:eastAsia="pl-PL"/>
        </w:rPr>
      </w:pPr>
      <w:r w:rsidRPr="005174FB">
        <w:rPr>
          <w:rFonts w:eastAsia="Times New Roman" w:cs="Arial"/>
          <w:sz w:val="24"/>
          <w:szCs w:val="24"/>
          <w:lang w:eastAsia="pl-PL"/>
        </w:rPr>
        <w:t>wsparcie na tworzenie lub funkcjonowanie podmiotów integracji społecznej służące realizacji usług reintegracji społeczno-zawodowej, w tym KIS, CIS, WTZ, ZAZ.</w:t>
      </w:r>
    </w:p>
    <w:p w14:paraId="76FE396D" w14:textId="77777777" w:rsidR="00D96B2D" w:rsidRPr="005174FB" w:rsidRDefault="00D96B2D" w:rsidP="00356FE0">
      <w:pPr>
        <w:spacing w:after="0"/>
        <w:rPr>
          <w:rFonts w:cs="Arial"/>
          <w:sz w:val="24"/>
          <w:szCs w:val="24"/>
        </w:rPr>
      </w:pPr>
    </w:p>
    <w:p w14:paraId="11EDFFF0" w14:textId="77777777" w:rsidR="00D96B2D" w:rsidRPr="0002744C" w:rsidRDefault="00D96B2D" w:rsidP="00356FE0">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D37AFF">
        <w:rPr>
          <w:rFonts w:cs="Arial"/>
          <w:sz w:val="24"/>
          <w:szCs w:val="24"/>
        </w:rPr>
        <w:t xml:space="preserve">Zgodnie ze szczegółowym kryterium dostępu </w:t>
      </w:r>
      <w:r w:rsidRPr="00933BE7">
        <w:rPr>
          <w:rFonts w:cs="Arial"/>
          <w:sz w:val="24"/>
          <w:szCs w:val="24"/>
        </w:rPr>
        <w:t xml:space="preserve">nr </w:t>
      </w:r>
      <w:r w:rsidR="00730E2C">
        <w:rPr>
          <w:rFonts w:cs="Arial"/>
          <w:sz w:val="24"/>
          <w:szCs w:val="24"/>
        </w:rPr>
        <w:t>8</w:t>
      </w:r>
      <w:r w:rsidRPr="00897F1A">
        <w:rPr>
          <w:rFonts w:cs="Arial"/>
          <w:sz w:val="24"/>
          <w:szCs w:val="24"/>
        </w:rPr>
        <w:t xml:space="preserve"> </w:t>
      </w:r>
      <w:r w:rsidRPr="00897F1A">
        <w:rPr>
          <w:rFonts w:cs="Arial"/>
          <w:b/>
          <w:sz w:val="24"/>
          <w:szCs w:val="24"/>
        </w:rPr>
        <w:t>„Wsparcie</w:t>
      </w:r>
      <w:r w:rsidRPr="00D37AFF">
        <w:rPr>
          <w:rFonts w:cs="Arial"/>
          <w:b/>
          <w:sz w:val="24"/>
          <w:szCs w:val="24"/>
        </w:rPr>
        <w:t xml:space="preserve"> osób bezrobotnych zarejestrowanych w PUP, dla których ustalono I lub II profil pomocy”, </w:t>
      </w:r>
      <w:r w:rsidRPr="00D37AFF">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14:paraId="72805F0B" w14:textId="77777777" w:rsidR="00D96B2D" w:rsidRPr="00897F1A" w:rsidRDefault="00D96B2D" w:rsidP="00356FE0">
      <w:pPr>
        <w:pBdr>
          <w:left w:val="single" w:sz="48" w:space="4" w:color="E36C0A"/>
        </w:pBdr>
        <w:spacing w:after="0"/>
        <w:rPr>
          <w:rFonts w:cs="Arial"/>
          <w:b/>
          <w:sz w:val="24"/>
          <w:szCs w:val="24"/>
        </w:rPr>
      </w:pPr>
    </w:p>
    <w:p w14:paraId="41CB266D" w14:textId="77777777" w:rsidR="00D96B2D" w:rsidRPr="00D37AFF" w:rsidRDefault="00D96B2D" w:rsidP="00356FE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sidR="00730E2C">
        <w:rPr>
          <w:rFonts w:cs="Arial"/>
          <w:sz w:val="24"/>
          <w:szCs w:val="24"/>
        </w:rPr>
        <w:t>nr 4</w:t>
      </w:r>
      <w:r w:rsidRPr="00897F1A">
        <w:rPr>
          <w:rFonts w:cs="Arial"/>
          <w:sz w:val="24"/>
          <w:szCs w:val="24"/>
        </w:rPr>
        <w:t xml:space="preserve"> </w:t>
      </w:r>
      <w:r w:rsidRPr="00897F1A">
        <w:rPr>
          <w:rFonts w:cs="Arial"/>
          <w:b/>
          <w:sz w:val="24"/>
          <w:szCs w:val="24"/>
        </w:rPr>
        <w:t>„</w:t>
      </w:r>
      <w:r w:rsidRPr="00D37AFF">
        <w:rPr>
          <w:rFonts w:cs="Calibri"/>
          <w:b/>
          <w:sz w:val="24"/>
          <w:szCs w:val="24"/>
        </w:rPr>
        <w:t>Indywidualizacja wsparcia”</w:t>
      </w:r>
      <w:r w:rsidRPr="00D37AFF">
        <w:rPr>
          <w:rFonts w:cs="Calibri"/>
          <w:sz w:val="24"/>
          <w:szCs w:val="24"/>
        </w:rPr>
        <w:t xml:space="preserve">, proces wsparcia osób zagrożonych ubóstwem lub wykluczeniem społecznym odbywa się </w:t>
      </w:r>
      <w:r w:rsidR="00271C5C">
        <w:rPr>
          <w:rFonts w:cs="Calibri"/>
          <w:sz w:val="24"/>
          <w:szCs w:val="24"/>
        </w:rPr>
        <w:br/>
      </w:r>
      <w:r w:rsidRPr="00D37AFF">
        <w:rPr>
          <w:rFonts w:cs="Calibri"/>
          <w:sz w:val="24"/>
          <w:szCs w:val="24"/>
        </w:rPr>
        <w:t>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298E0023" w14:textId="77777777" w:rsidR="00D96B2D" w:rsidRPr="00D37AFF" w:rsidRDefault="00D96B2D" w:rsidP="00356FE0">
      <w:pPr>
        <w:pStyle w:val="Akapitzlist"/>
        <w:pBdr>
          <w:left w:val="single" w:sz="48" w:space="4" w:color="E36C0A"/>
        </w:pBdr>
        <w:spacing w:after="0"/>
        <w:ind w:left="0"/>
        <w:rPr>
          <w:rFonts w:cs="Calibri"/>
          <w:sz w:val="24"/>
          <w:szCs w:val="24"/>
        </w:rPr>
      </w:pPr>
    </w:p>
    <w:p w14:paraId="47A7FEB4" w14:textId="77777777" w:rsidR="00D96B2D" w:rsidRPr="00D37AFF" w:rsidRDefault="00D96B2D" w:rsidP="00356FE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sidR="00730E2C">
        <w:rPr>
          <w:rFonts w:cs="Arial"/>
          <w:sz w:val="24"/>
          <w:szCs w:val="24"/>
        </w:rPr>
        <w:t>5</w:t>
      </w:r>
      <w:r w:rsidRPr="00897F1A">
        <w:rPr>
          <w:rFonts w:cs="Arial"/>
          <w:sz w:val="24"/>
          <w:szCs w:val="24"/>
        </w:rPr>
        <w:t xml:space="preserve"> „</w:t>
      </w:r>
      <w:r w:rsidRPr="00D37AFF">
        <w:rPr>
          <w:b/>
          <w:sz w:val="24"/>
          <w:szCs w:val="24"/>
        </w:rPr>
        <w:t>Narzędzia realizacji wsparcia</w:t>
      </w:r>
      <w:r w:rsidRPr="00D37AFF">
        <w:rPr>
          <w:sz w:val="24"/>
          <w:szCs w:val="24"/>
        </w:rPr>
        <w:t xml:space="preserve">”, </w:t>
      </w:r>
      <w:r w:rsidR="00271C5C">
        <w:rPr>
          <w:sz w:val="24"/>
          <w:szCs w:val="24"/>
        </w:rPr>
        <w:br/>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14:paraId="12E31DE1" w14:textId="77777777" w:rsidR="00D96B2D" w:rsidRPr="0002744C" w:rsidRDefault="00D96B2D" w:rsidP="00356FE0">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14:paraId="2DFDF617" w14:textId="77777777" w:rsidR="00D96B2D" w:rsidRPr="0002744C" w:rsidRDefault="00D96B2D" w:rsidP="00356FE0">
      <w:pPr>
        <w:pStyle w:val="Akapitzlist"/>
        <w:pBdr>
          <w:left w:val="single" w:sz="48" w:space="4" w:color="E36C0A"/>
        </w:pBdr>
        <w:spacing w:after="0"/>
        <w:ind w:left="0"/>
        <w:rPr>
          <w:rFonts w:cs="Calibri"/>
          <w:sz w:val="24"/>
          <w:szCs w:val="24"/>
          <w:highlight w:val="green"/>
        </w:rPr>
      </w:pPr>
    </w:p>
    <w:p w14:paraId="02D6906C" w14:textId="77777777" w:rsidR="00D96B2D" w:rsidRDefault="00D96B2D" w:rsidP="00356FE0">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33BE7">
        <w:rPr>
          <w:rFonts w:cs="Arial"/>
          <w:sz w:val="24"/>
          <w:szCs w:val="24"/>
        </w:rPr>
        <w:t xml:space="preserve">nr </w:t>
      </w:r>
      <w:r w:rsidR="00730E2C">
        <w:rPr>
          <w:rFonts w:cs="Arial"/>
          <w:sz w:val="24"/>
          <w:szCs w:val="24"/>
        </w:rPr>
        <w:t>9</w:t>
      </w:r>
      <w:r w:rsidRPr="00933BE7">
        <w:rPr>
          <w:rFonts w:cs="Arial"/>
          <w:sz w:val="24"/>
          <w:szCs w:val="24"/>
        </w:rPr>
        <w:t xml:space="preserve"> „</w:t>
      </w:r>
      <w:r w:rsidRPr="00933BE7">
        <w:rPr>
          <w:rFonts w:cs="Calibri"/>
          <w:b/>
          <w:sz w:val="24"/>
          <w:szCs w:val="24"/>
        </w:rPr>
        <w:t>Mechanizmy gwarantujące wysoką jakość szkoleń”</w:t>
      </w:r>
      <w:r w:rsidRPr="00897F1A">
        <w:rPr>
          <w:rFonts w:cs="Calibri"/>
          <w:sz w:val="24"/>
          <w:szCs w:val="24"/>
        </w:rPr>
        <w:t>,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w:t>
      </w:r>
      <w:r w:rsidR="00271C5C">
        <w:rPr>
          <w:rFonts w:cs="Calibri"/>
          <w:sz w:val="24"/>
          <w:szCs w:val="24"/>
        </w:rPr>
        <w:br/>
      </w:r>
      <w:r w:rsidRPr="00D8030A">
        <w:rPr>
          <w:rFonts w:cs="Calibri"/>
          <w:sz w:val="24"/>
          <w:szCs w:val="24"/>
        </w:rPr>
        <w:t xml:space="preserve">a szkolenia realizowane są przez instytucje posiadające wpis do Rejestru Instytucji </w:t>
      </w:r>
      <w:r w:rsidRPr="00D8030A">
        <w:rPr>
          <w:rFonts w:cs="Calibri"/>
          <w:sz w:val="24"/>
          <w:szCs w:val="24"/>
        </w:rPr>
        <w:lastRenderedPageBreak/>
        <w:t>Szkoleniowych prowadzonego przez wojewódzki urząd pracy właściwy ze względu na siedzibę instytucji szkoleniowej.</w:t>
      </w:r>
    </w:p>
    <w:p w14:paraId="7C6F3E52" w14:textId="77777777" w:rsidR="00D96B2D" w:rsidRDefault="00D96B2D" w:rsidP="00356FE0">
      <w:pPr>
        <w:pBdr>
          <w:left w:val="single" w:sz="48" w:space="4" w:color="E36C0A"/>
        </w:pBdr>
        <w:spacing w:after="0"/>
        <w:contextualSpacing/>
        <w:rPr>
          <w:rFonts w:cs="Calibri"/>
          <w:sz w:val="24"/>
          <w:szCs w:val="24"/>
        </w:rPr>
      </w:pPr>
    </w:p>
    <w:p w14:paraId="52B6CDBF" w14:textId="77777777" w:rsidR="00D96B2D" w:rsidRDefault="00D96B2D" w:rsidP="00356FE0">
      <w:pPr>
        <w:pStyle w:val="Akapitzlist"/>
        <w:pBdr>
          <w:left w:val="single" w:sz="48" w:space="4" w:color="E36C0A"/>
        </w:pBdr>
        <w:spacing w:after="0"/>
        <w:ind w:left="0"/>
        <w:rPr>
          <w:rFonts w:cs="Arial"/>
          <w:b/>
          <w:sz w:val="24"/>
          <w:szCs w:val="24"/>
        </w:rPr>
      </w:pPr>
      <w:r w:rsidRPr="00933BE7">
        <w:rPr>
          <w:rFonts w:cs="Arial"/>
          <w:b/>
          <w:sz w:val="24"/>
          <w:szCs w:val="24"/>
        </w:rPr>
        <w:t>Uwaga! Dodatkowo w projektach realizowanych przez OPS, PCPR:</w:t>
      </w:r>
    </w:p>
    <w:p w14:paraId="49FFEFD4" w14:textId="77777777" w:rsidR="00D96B2D" w:rsidRDefault="00D96B2D" w:rsidP="00356FE0">
      <w:pPr>
        <w:pStyle w:val="Akapitzlist"/>
        <w:pBdr>
          <w:left w:val="single" w:sz="48" w:space="4" w:color="E36C0A"/>
        </w:pBdr>
        <w:spacing w:after="0"/>
        <w:ind w:left="0"/>
        <w:rPr>
          <w:rFonts w:cs="Arial"/>
          <w:b/>
          <w:sz w:val="24"/>
          <w:szCs w:val="24"/>
        </w:rPr>
      </w:pPr>
    </w:p>
    <w:p w14:paraId="7AA070E1" w14:textId="511A73C9" w:rsidR="00D96B2D" w:rsidRPr="008A3BBD" w:rsidRDefault="00D96B2D" w:rsidP="0054757D">
      <w:pPr>
        <w:pStyle w:val="Akapitzlist"/>
        <w:numPr>
          <w:ilvl w:val="0"/>
          <w:numId w:val="47"/>
        </w:numPr>
        <w:pBdr>
          <w:left w:val="single" w:sz="48" w:space="4" w:color="E36C0A"/>
        </w:pBdr>
        <w:spacing w:after="0"/>
        <w:ind w:left="284" w:hanging="284"/>
        <w:rPr>
          <w:rFonts w:cs="Arial"/>
          <w:b/>
          <w:sz w:val="24"/>
          <w:szCs w:val="24"/>
        </w:rPr>
      </w:pPr>
      <w:r w:rsidRPr="008A3BBD">
        <w:rPr>
          <w:rFonts w:cs="Arial"/>
          <w:sz w:val="24"/>
          <w:szCs w:val="24"/>
        </w:rPr>
        <w:t>zgodnie ze szczegółowym kryterium dostępu nr 1</w:t>
      </w:r>
      <w:r w:rsidR="00730E2C">
        <w:rPr>
          <w:rFonts w:cs="Arial"/>
          <w:sz w:val="24"/>
          <w:szCs w:val="24"/>
        </w:rPr>
        <w:t>7</w:t>
      </w:r>
      <w:r w:rsidRPr="008A3BBD">
        <w:rPr>
          <w:rFonts w:cs="Arial"/>
          <w:sz w:val="24"/>
          <w:szCs w:val="24"/>
        </w:rPr>
        <w:t xml:space="preserve"> </w:t>
      </w:r>
      <w:r w:rsidRPr="008A3BBD">
        <w:rPr>
          <w:rFonts w:cs="Arial"/>
          <w:b/>
          <w:sz w:val="24"/>
          <w:szCs w:val="24"/>
        </w:rPr>
        <w:t>„</w:t>
      </w:r>
      <w:r w:rsidRPr="008A3BBD">
        <w:rPr>
          <w:rFonts w:cs="Calibri"/>
          <w:b/>
          <w:sz w:val="24"/>
          <w:szCs w:val="24"/>
        </w:rPr>
        <w:t>Wdrożenie instrumentów aktywizacji zawodowej w projektach OPS, PCPR”</w:t>
      </w:r>
      <w:r w:rsidRPr="008A3BBD">
        <w:rPr>
          <w:rFonts w:cs="Calibri"/>
          <w:sz w:val="24"/>
          <w:szCs w:val="24"/>
        </w:rPr>
        <w:t>, 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781751E9" w14:textId="77777777" w:rsidR="00D96B2D" w:rsidRPr="00D8030A" w:rsidRDefault="00D96B2D" w:rsidP="0054757D">
      <w:pPr>
        <w:pStyle w:val="Akapitzlist"/>
        <w:numPr>
          <w:ilvl w:val="0"/>
          <w:numId w:val="46"/>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Partnerów w ramach projektów partnerskich, </w:t>
      </w:r>
    </w:p>
    <w:p w14:paraId="31AE4052" w14:textId="77777777" w:rsidR="00D96B2D" w:rsidRPr="00D8030A" w:rsidRDefault="00D96B2D" w:rsidP="0054757D">
      <w:pPr>
        <w:pStyle w:val="Akapitzlist"/>
        <w:numPr>
          <w:ilvl w:val="0"/>
          <w:numId w:val="46"/>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sidR="00271C5C">
        <w:rPr>
          <w:rFonts w:cs="Calibri"/>
          <w:sz w:val="24"/>
          <w:szCs w:val="24"/>
        </w:rPr>
        <w:br/>
      </w:r>
      <w:r w:rsidRPr="00D8030A">
        <w:rPr>
          <w:rFonts w:cs="Calibri"/>
          <w:sz w:val="24"/>
          <w:szCs w:val="24"/>
        </w:rPr>
        <w:t>o promocji zatrudnienia i instytucjach rynku pracy i na zasadach określonych w tej ustawie,</w:t>
      </w:r>
    </w:p>
    <w:p w14:paraId="04E65A31" w14:textId="77777777" w:rsidR="00D96B2D" w:rsidRPr="00D8030A" w:rsidRDefault="00D96B2D" w:rsidP="0054757D">
      <w:pPr>
        <w:pStyle w:val="Akapitzlist"/>
        <w:numPr>
          <w:ilvl w:val="0"/>
          <w:numId w:val="46"/>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Podmioty wybrane w ramach zlecenia zadania publicznego na zasadach określonych </w:t>
      </w:r>
      <w:r w:rsidR="00271C5C">
        <w:rPr>
          <w:rFonts w:cs="Calibri"/>
          <w:sz w:val="24"/>
          <w:szCs w:val="24"/>
        </w:rPr>
        <w:br/>
      </w:r>
      <w:r w:rsidRPr="00D8030A">
        <w:rPr>
          <w:rFonts w:cs="Calibri"/>
          <w:sz w:val="24"/>
          <w:szCs w:val="24"/>
        </w:rPr>
        <w:t xml:space="preserve">w ustawie z dnia 24 kwietnia 2003 r. o działalności pożytku publicznego </w:t>
      </w:r>
      <w:r w:rsidR="00730E2C">
        <w:rPr>
          <w:rFonts w:cs="Calibri"/>
          <w:sz w:val="24"/>
          <w:szCs w:val="24"/>
        </w:rPr>
        <w:br/>
      </w:r>
      <w:r w:rsidRPr="00D8030A">
        <w:rPr>
          <w:rFonts w:cs="Calibri"/>
          <w:sz w:val="24"/>
          <w:szCs w:val="24"/>
        </w:rPr>
        <w:t xml:space="preserve">i o wolontariacie lub zgodnie z art. 15a ustawy z dnia 27 kwietnia 2006 r. </w:t>
      </w:r>
      <w:r w:rsidR="00730E2C">
        <w:rPr>
          <w:rFonts w:cs="Calibri"/>
          <w:sz w:val="24"/>
          <w:szCs w:val="24"/>
        </w:rPr>
        <w:br/>
      </w:r>
      <w:r w:rsidRPr="00D8030A">
        <w:rPr>
          <w:rFonts w:cs="Calibri"/>
          <w:sz w:val="24"/>
          <w:szCs w:val="24"/>
        </w:rPr>
        <w:t>o spółdzielniach socjalnych,</w:t>
      </w:r>
    </w:p>
    <w:p w14:paraId="141EB975" w14:textId="77777777" w:rsidR="00D96B2D" w:rsidRPr="00D8030A" w:rsidRDefault="00D96B2D" w:rsidP="0054757D">
      <w:pPr>
        <w:pStyle w:val="Akapitzlist"/>
        <w:numPr>
          <w:ilvl w:val="0"/>
          <w:numId w:val="46"/>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p>
    <w:p w14:paraId="79BD850F" w14:textId="77777777" w:rsidR="00D96B2D" w:rsidRPr="00D8030A" w:rsidRDefault="00D96B2D" w:rsidP="00356FE0">
      <w:pPr>
        <w:pStyle w:val="Akapitzlist"/>
        <w:pBdr>
          <w:left w:val="single" w:sz="48" w:space="4" w:color="E36C0A"/>
        </w:pBdr>
        <w:spacing w:after="0"/>
        <w:ind w:left="0"/>
        <w:rPr>
          <w:rFonts w:cs="Calibri"/>
          <w:sz w:val="24"/>
          <w:szCs w:val="24"/>
        </w:rPr>
      </w:pPr>
      <w:r w:rsidRPr="00D8030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00271C5C">
        <w:rPr>
          <w:rFonts w:cs="Calibri"/>
          <w:sz w:val="24"/>
          <w:szCs w:val="24"/>
        </w:rPr>
        <w:br/>
      </w:r>
      <w:r w:rsidRPr="00D8030A">
        <w:rPr>
          <w:rFonts w:cs="Calibri"/>
          <w:sz w:val="24"/>
          <w:szCs w:val="24"/>
        </w:rPr>
        <w:t>o zatrudnieniu socjalnym.</w:t>
      </w:r>
    </w:p>
    <w:p w14:paraId="76A67C31" w14:textId="77777777" w:rsidR="00D96B2D" w:rsidRPr="00D8030A" w:rsidRDefault="00D96B2D" w:rsidP="00356FE0">
      <w:pPr>
        <w:pStyle w:val="Akapitzlist"/>
        <w:pBdr>
          <w:left w:val="single" w:sz="48" w:space="4" w:color="E36C0A"/>
        </w:pBdr>
        <w:spacing w:after="0"/>
        <w:ind w:left="0"/>
        <w:rPr>
          <w:rFonts w:cs="Calibri"/>
          <w:sz w:val="24"/>
          <w:szCs w:val="24"/>
        </w:rPr>
      </w:pPr>
    </w:p>
    <w:p w14:paraId="6BF76BCB" w14:textId="77777777" w:rsidR="00D96B2D" w:rsidRPr="008A3BBD" w:rsidRDefault="00D96B2D" w:rsidP="0054757D">
      <w:pPr>
        <w:pStyle w:val="Akapitzlist"/>
        <w:numPr>
          <w:ilvl w:val="0"/>
          <w:numId w:val="47"/>
        </w:numPr>
        <w:pBdr>
          <w:left w:val="single" w:sz="48" w:space="4" w:color="E36C0A"/>
        </w:pBdr>
        <w:spacing w:after="0"/>
        <w:ind w:left="284" w:hanging="284"/>
        <w:rPr>
          <w:rFonts w:cs="Arial"/>
          <w:b/>
          <w:sz w:val="24"/>
          <w:szCs w:val="24"/>
        </w:rPr>
      </w:pPr>
      <w:r w:rsidRPr="008A3BBD">
        <w:rPr>
          <w:rFonts w:cs="Arial"/>
          <w:sz w:val="24"/>
          <w:szCs w:val="24"/>
        </w:rPr>
        <w:t>zgodnie ze szczegółowym kryterium dostępu nr 1</w:t>
      </w:r>
      <w:r w:rsidR="00730E2C">
        <w:rPr>
          <w:rFonts w:cs="Arial"/>
          <w:sz w:val="24"/>
          <w:szCs w:val="24"/>
        </w:rPr>
        <w:t>8</w:t>
      </w:r>
      <w:r w:rsidRPr="008A3BBD">
        <w:rPr>
          <w:rFonts w:cs="Arial"/>
          <w:sz w:val="24"/>
          <w:szCs w:val="24"/>
        </w:rPr>
        <w:t xml:space="preserve"> </w:t>
      </w:r>
      <w:r w:rsidRPr="008A3BBD">
        <w:rPr>
          <w:rFonts w:cs="Arial"/>
          <w:b/>
          <w:sz w:val="24"/>
          <w:szCs w:val="24"/>
        </w:rPr>
        <w:t>„</w:t>
      </w:r>
      <w:r w:rsidRPr="008A3BBD">
        <w:rPr>
          <w:rFonts w:cs="Calibri"/>
          <w:b/>
          <w:sz w:val="24"/>
          <w:szCs w:val="24"/>
        </w:rPr>
        <w:t>Wsparcie osób bezrobotnych z III profilu pomocy</w:t>
      </w:r>
      <w:r>
        <w:rPr>
          <w:rFonts w:cs="Calibri"/>
          <w:b/>
          <w:sz w:val="24"/>
          <w:szCs w:val="24"/>
        </w:rPr>
        <w:t xml:space="preserve"> w projektach OPS</w:t>
      </w:r>
      <w:r w:rsidRPr="008A3BBD">
        <w:rPr>
          <w:rFonts w:cs="Calibri"/>
          <w:b/>
          <w:sz w:val="24"/>
          <w:szCs w:val="24"/>
        </w:rPr>
        <w:t>”</w:t>
      </w:r>
      <w:r w:rsidRPr="008A3BBD">
        <w:rPr>
          <w:rFonts w:cs="Calibri"/>
          <w:sz w:val="24"/>
          <w:szCs w:val="24"/>
        </w:rPr>
        <w:t>, w przypadku wsparcia w projektach OPS osób bezrobotnych, zarejestrowanych w PUP, dla których ustalono III profil pomocy, wsparcie jest realizowane na podstawie:</w:t>
      </w:r>
    </w:p>
    <w:p w14:paraId="0DEF3EAA" w14:textId="77777777" w:rsidR="00D96B2D" w:rsidRPr="00B21F37" w:rsidRDefault="00D96B2D" w:rsidP="0054757D">
      <w:pPr>
        <w:numPr>
          <w:ilvl w:val="0"/>
          <w:numId w:val="45"/>
        </w:numPr>
        <w:pBdr>
          <w:left w:val="single" w:sz="48" w:space="4" w:color="E36C0A"/>
        </w:pBdr>
        <w:suppressAutoHyphens/>
        <w:overflowPunct w:val="0"/>
        <w:spacing w:after="0"/>
        <w:ind w:left="567" w:hanging="567"/>
        <w:contextualSpacing/>
        <w:rPr>
          <w:rFonts w:cs="Calibri"/>
          <w:sz w:val="24"/>
          <w:szCs w:val="24"/>
        </w:rPr>
      </w:pPr>
      <w:r w:rsidRPr="00B21F37">
        <w:rPr>
          <w:rFonts w:cs="Calibri"/>
          <w:sz w:val="24"/>
          <w:szCs w:val="24"/>
        </w:rPr>
        <w:t>Programu Aktywizacja i Integracja, o którym mowa w ustawie z dnia 20 kwietnia 2004 r. o promocji zatrudnienia i instytucjach rynku pracy lub</w:t>
      </w:r>
    </w:p>
    <w:p w14:paraId="2E43B33C" w14:textId="77777777" w:rsidR="00D96B2D" w:rsidRPr="00B21F37" w:rsidRDefault="00D96B2D" w:rsidP="0054757D">
      <w:pPr>
        <w:numPr>
          <w:ilvl w:val="0"/>
          <w:numId w:val="45"/>
        </w:numPr>
        <w:pBdr>
          <w:left w:val="single" w:sz="48" w:space="4" w:color="E36C0A"/>
        </w:pBdr>
        <w:suppressAutoHyphens/>
        <w:overflowPunct w:val="0"/>
        <w:spacing w:after="0"/>
        <w:ind w:left="567" w:hanging="567"/>
        <w:contextualSpacing/>
        <w:rPr>
          <w:rFonts w:cs="Calibri"/>
          <w:sz w:val="24"/>
          <w:szCs w:val="24"/>
        </w:rPr>
      </w:pPr>
      <w:r w:rsidRPr="00B21F37">
        <w:rPr>
          <w:rFonts w:cs="Calibri"/>
          <w:sz w:val="24"/>
          <w:szCs w:val="24"/>
        </w:rPr>
        <w:t xml:space="preserve">Programu specjalnego, o którym mowa w ustawie  z dnia 20 kwietnia 2004 r. </w:t>
      </w:r>
      <w:r w:rsidR="00271C5C">
        <w:rPr>
          <w:rFonts w:cs="Calibri"/>
          <w:sz w:val="24"/>
          <w:szCs w:val="24"/>
        </w:rPr>
        <w:br/>
      </w:r>
      <w:r w:rsidRPr="00B21F37">
        <w:rPr>
          <w:rFonts w:cs="Calibri"/>
          <w:sz w:val="24"/>
          <w:szCs w:val="24"/>
        </w:rPr>
        <w:t>o promocji zatrudnienia i instytucjach rynku pracy lub</w:t>
      </w:r>
    </w:p>
    <w:p w14:paraId="763FD677" w14:textId="77777777" w:rsidR="00D96B2D" w:rsidRPr="00B21F37" w:rsidRDefault="00D96B2D" w:rsidP="0054757D">
      <w:pPr>
        <w:numPr>
          <w:ilvl w:val="0"/>
          <w:numId w:val="45"/>
        </w:numPr>
        <w:pBdr>
          <w:left w:val="single" w:sz="48" w:space="4" w:color="E36C0A"/>
        </w:pBdr>
        <w:suppressAutoHyphens/>
        <w:overflowPunct w:val="0"/>
        <w:spacing w:after="0"/>
        <w:ind w:left="567" w:hanging="567"/>
        <w:contextualSpacing/>
        <w:rPr>
          <w:rFonts w:cs="Calibri"/>
          <w:sz w:val="24"/>
          <w:szCs w:val="24"/>
        </w:rPr>
      </w:pPr>
      <w:r w:rsidRPr="00B21F37">
        <w:rPr>
          <w:rFonts w:cs="Calibri"/>
          <w:sz w:val="24"/>
          <w:szCs w:val="24"/>
        </w:rPr>
        <w:lastRenderedPageBreak/>
        <w:t xml:space="preserve">Projektu socjalnego, o którym mowa w ustawie z dnia 12 marca 2004 r. o pomocy społecznej, z obowiązkowym zastosowaniem instrumentów aktywnej integracji </w:t>
      </w:r>
      <w:r w:rsidR="00271C5C">
        <w:rPr>
          <w:rFonts w:cs="Calibri"/>
          <w:sz w:val="24"/>
          <w:szCs w:val="24"/>
        </w:rPr>
        <w:br/>
      </w:r>
      <w:r w:rsidRPr="00B21F37">
        <w:rPr>
          <w:rFonts w:cs="Calibri"/>
          <w:sz w:val="24"/>
          <w:szCs w:val="24"/>
        </w:rPr>
        <w:t>o charakterze zawodowym lub</w:t>
      </w:r>
    </w:p>
    <w:p w14:paraId="0A1392FD" w14:textId="77777777" w:rsidR="00D96B2D" w:rsidRPr="00B21F37" w:rsidRDefault="00D96B2D" w:rsidP="0054757D">
      <w:pPr>
        <w:numPr>
          <w:ilvl w:val="0"/>
          <w:numId w:val="45"/>
        </w:numPr>
        <w:pBdr>
          <w:left w:val="single" w:sz="48" w:space="4" w:color="E36C0A"/>
        </w:pBdr>
        <w:suppressAutoHyphens/>
        <w:overflowPunct w:val="0"/>
        <w:spacing w:after="0"/>
        <w:ind w:left="567" w:hanging="567"/>
        <w:contextualSpacing/>
        <w:rPr>
          <w:rFonts w:cs="Calibri"/>
          <w:sz w:val="24"/>
          <w:szCs w:val="24"/>
        </w:rPr>
      </w:pPr>
      <w:r w:rsidRPr="00B21F37">
        <w:rPr>
          <w:rFonts w:cs="Calibri"/>
          <w:sz w:val="24"/>
          <w:szCs w:val="24"/>
        </w:rPr>
        <w:t xml:space="preserve">Kontraktu socjalnego, o którym mowa w ustawie z dnia 12 marca 2004 r. o pomocy społecznej, z obowiązkowym zastosowaniem instrumentów aktywnej integracji </w:t>
      </w:r>
      <w:r w:rsidR="00271C5C">
        <w:rPr>
          <w:rFonts w:cs="Calibri"/>
          <w:sz w:val="24"/>
          <w:szCs w:val="24"/>
        </w:rPr>
        <w:br/>
      </w:r>
      <w:r w:rsidRPr="00B21F37">
        <w:rPr>
          <w:rFonts w:cs="Calibri"/>
          <w:sz w:val="24"/>
          <w:szCs w:val="24"/>
        </w:rPr>
        <w:t>o charakterze zawodowym lub</w:t>
      </w:r>
    </w:p>
    <w:p w14:paraId="2BFA9BD9" w14:textId="77777777" w:rsidR="00D96B2D" w:rsidRPr="00D8030A" w:rsidRDefault="00D96B2D" w:rsidP="0054757D">
      <w:pPr>
        <w:numPr>
          <w:ilvl w:val="0"/>
          <w:numId w:val="45"/>
        </w:numPr>
        <w:pBdr>
          <w:left w:val="single" w:sz="48" w:space="4" w:color="E36C0A"/>
        </w:pBdr>
        <w:suppressAutoHyphens/>
        <w:overflowPunct w:val="0"/>
        <w:spacing w:after="0"/>
        <w:ind w:left="567" w:hanging="567"/>
        <w:contextualSpacing/>
        <w:rPr>
          <w:rFonts w:cs="Arial"/>
          <w:b/>
          <w:sz w:val="24"/>
          <w:szCs w:val="24"/>
        </w:rPr>
      </w:pPr>
      <w:r w:rsidRPr="00B21F37">
        <w:rPr>
          <w:rFonts w:cs="Calibri"/>
          <w:sz w:val="24"/>
          <w:szCs w:val="24"/>
        </w:rPr>
        <w:t xml:space="preserve">Program aktywności lokalnej, o którym mowa w ustawie z dnia 12 marca 2004 r. </w:t>
      </w:r>
      <w:r w:rsidR="00271C5C">
        <w:rPr>
          <w:rFonts w:cs="Calibri"/>
          <w:sz w:val="24"/>
          <w:szCs w:val="24"/>
        </w:rPr>
        <w:br/>
      </w:r>
      <w:r w:rsidRPr="00B21F37">
        <w:rPr>
          <w:rFonts w:cs="Calibri"/>
          <w:sz w:val="24"/>
          <w:szCs w:val="24"/>
        </w:rPr>
        <w:t>o pomocy społecznej, z obowiązkowym zastosowaniem instrumentów aktywnej integracji o charakterze zawodowym.</w:t>
      </w:r>
    </w:p>
    <w:p w14:paraId="4839A68D" w14:textId="77777777" w:rsidR="00177037" w:rsidRPr="00177037" w:rsidRDefault="00177037" w:rsidP="00F240C8">
      <w:pPr>
        <w:spacing w:after="0" w:line="360" w:lineRule="auto"/>
        <w:jc w:val="both"/>
        <w:rPr>
          <w:rFonts w:ascii="Arial" w:hAnsi="Arial" w:cs="Arial"/>
          <w:sz w:val="20"/>
          <w:szCs w:val="20"/>
        </w:rPr>
      </w:pPr>
    </w:p>
    <w:p w14:paraId="66B75D71" w14:textId="77777777" w:rsidR="00E86DB7" w:rsidRPr="002D762D"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21" w:name="_Toc431974577"/>
      <w:bookmarkStart w:id="22" w:name="_Toc499189374"/>
      <w:r w:rsidRPr="002D762D">
        <w:rPr>
          <w:rFonts w:ascii="Calibri" w:hAnsi="Calibri" w:cs="Arial"/>
          <w:b/>
          <w:sz w:val="24"/>
          <w:szCs w:val="24"/>
        </w:rPr>
        <w:t>Okres kwalifikowalności wydatków</w:t>
      </w:r>
      <w:bookmarkEnd w:id="21"/>
      <w:bookmarkEnd w:id="22"/>
      <w:r w:rsidRPr="002D762D">
        <w:rPr>
          <w:rFonts w:ascii="Calibri" w:hAnsi="Calibri" w:cs="Arial"/>
          <w:b/>
          <w:sz w:val="24"/>
          <w:szCs w:val="24"/>
        </w:rPr>
        <w:t xml:space="preserve"> </w:t>
      </w:r>
    </w:p>
    <w:p w14:paraId="2388994F" w14:textId="77777777" w:rsidR="008012E5" w:rsidRPr="002D762D" w:rsidRDefault="009763ED" w:rsidP="00F03727">
      <w:pPr>
        <w:keepNext/>
        <w:rPr>
          <w:rFonts w:ascii="Calibri" w:hAnsi="Calibri" w:cs="Arial"/>
          <w:b/>
          <w:sz w:val="24"/>
          <w:szCs w:val="24"/>
        </w:rPr>
      </w:pPr>
      <w:r w:rsidRPr="002D762D">
        <w:rPr>
          <w:rFonts w:ascii="Calibri" w:hAnsi="Calibri" w:cs="Arial"/>
          <w:sz w:val="24"/>
          <w:szCs w:val="24"/>
        </w:rPr>
        <w:t xml:space="preserve">Początkiem okresu kwalifikowalności wydatków jest 1 stycznia 2014 </w:t>
      </w:r>
      <w:r w:rsidR="008012E5" w:rsidRPr="002D762D">
        <w:rPr>
          <w:rFonts w:ascii="Calibri" w:hAnsi="Calibri" w:cs="Arial"/>
          <w:sz w:val="24"/>
          <w:szCs w:val="24"/>
        </w:rPr>
        <w:t>r.</w:t>
      </w:r>
      <w:r w:rsidR="00C350F9" w:rsidRPr="002D762D">
        <w:rPr>
          <w:rFonts w:ascii="Calibri" w:hAnsi="Calibri" w:cs="Arial"/>
          <w:sz w:val="24"/>
          <w:szCs w:val="24"/>
        </w:rPr>
        <w:t xml:space="preserve"> </w:t>
      </w:r>
      <w:r w:rsidRPr="002D762D">
        <w:rPr>
          <w:rFonts w:ascii="Calibri" w:hAnsi="Calibri" w:cs="Arial"/>
          <w:sz w:val="24"/>
          <w:szCs w:val="24"/>
        </w:rPr>
        <w:t>Końcową datą kwalifikowalności jest 31 grudnia 2023 r.</w:t>
      </w:r>
    </w:p>
    <w:p w14:paraId="4A6E3CB2" w14:textId="77777777" w:rsidR="008012E5" w:rsidRPr="002D762D" w:rsidRDefault="001D7AD2" w:rsidP="00F03727">
      <w:pPr>
        <w:pStyle w:val="Akapitzlist"/>
        <w:ind w:left="0"/>
        <w:contextualSpacing w:val="0"/>
        <w:rPr>
          <w:rFonts w:ascii="Calibri" w:hAnsi="Calibri" w:cs="Arial"/>
          <w:b/>
          <w:sz w:val="24"/>
          <w:szCs w:val="24"/>
        </w:rPr>
      </w:pPr>
      <w:r w:rsidRPr="002D762D">
        <w:rPr>
          <w:rFonts w:ascii="Calibri" w:hAnsi="Calibri" w:cs="Arial"/>
          <w:sz w:val="24"/>
          <w:szCs w:val="24"/>
        </w:rPr>
        <w:t>Wnioskodawca</w:t>
      </w:r>
      <w:r w:rsidR="00D51880" w:rsidRPr="002D762D">
        <w:rPr>
          <w:rFonts w:ascii="Calibri" w:hAnsi="Calibri" w:cs="Arial"/>
          <w:sz w:val="24"/>
          <w:szCs w:val="24"/>
        </w:rPr>
        <w:t xml:space="preserve"> </w:t>
      </w:r>
      <w:r w:rsidR="003C6140" w:rsidRPr="002D762D">
        <w:rPr>
          <w:rFonts w:ascii="Calibri" w:hAnsi="Calibri" w:cs="Arial"/>
          <w:sz w:val="24"/>
          <w:szCs w:val="24"/>
        </w:rPr>
        <w:t xml:space="preserve">we wniosku </w:t>
      </w:r>
      <w:r w:rsidR="00D51880" w:rsidRPr="002D762D">
        <w:rPr>
          <w:rFonts w:ascii="Calibri" w:hAnsi="Calibri" w:cs="Arial"/>
          <w:sz w:val="24"/>
          <w:szCs w:val="24"/>
        </w:rPr>
        <w:t xml:space="preserve">o dofinansowanie określa datę rozpoczęcia i zakończenia realizacji projektu, mając na uwadze, iż okres realizacji projektu jest tożsamy z okresem, </w:t>
      </w:r>
      <w:r w:rsidR="002D762D">
        <w:rPr>
          <w:rFonts w:ascii="Calibri" w:hAnsi="Calibri" w:cs="Arial"/>
          <w:sz w:val="24"/>
          <w:szCs w:val="24"/>
        </w:rPr>
        <w:br/>
      </w:r>
      <w:r w:rsidR="00D51880" w:rsidRPr="002D762D">
        <w:rPr>
          <w:rFonts w:ascii="Calibri" w:hAnsi="Calibri" w:cs="Arial"/>
          <w:sz w:val="24"/>
          <w:szCs w:val="24"/>
        </w:rPr>
        <w:t>w którym poniesione wydatki mogą zostać uznane za kwalifikowalne.</w:t>
      </w:r>
      <w:r w:rsidR="003C6140" w:rsidRPr="002D762D">
        <w:rPr>
          <w:rFonts w:ascii="Calibri" w:hAnsi="Calibri" w:cs="Arial"/>
          <w:sz w:val="24"/>
          <w:szCs w:val="24"/>
        </w:rPr>
        <w:t xml:space="preserve"> Wskazany przez </w:t>
      </w:r>
      <w:r w:rsidR="00745421" w:rsidRPr="002D762D">
        <w:rPr>
          <w:rFonts w:ascii="Calibri" w:hAnsi="Calibri" w:cs="Arial"/>
          <w:sz w:val="24"/>
          <w:szCs w:val="24"/>
        </w:rPr>
        <w:t xml:space="preserve">wnioskodawcę </w:t>
      </w:r>
      <w:r w:rsidR="003C6140" w:rsidRPr="002D762D">
        <w:rPr>
          <w:rFonts w:ascii="Calibri" w:hAnsi="Calibri" w:cs="Arial"/>
          <w:sz w:val="24"/>
          <w:szCs w:val="24"/>
        </w:rPr>
        <w:t xml:space="preserve">we wniosku okres realizacji projektu jest zarówno rzeczowym jak </w:t>
      </w:r>
      <w:r w:rsidR="002D762D">
        <w:rPr>
          <w:rFonts w:ascii="Calibri" w:hAnsi="Calibri" w:cs="Arial"/>
          <w:sz w:val="24"/>
          <w:szCs w:val="24"/>
        </w:rPr>
        <w:br/>
      </w:r>
      <w:r w:rsidR="003C6140" w:rsidRPr="002D762D">
        <w:rPr>
          <w:rFonts w:ascii="Calibri" w:hAnsi="Calibri" w:cs="Arial"/>
          <w:sz w:val="24"/>
          <w:szCs w:val="24"/>
        </w:rPr>
        <w:t>i finansowym okresem realizacji.</w:t>
      </w:r>
    </w:p>
    <w:p w14:paraId="021B6012" w14:textId="77777777" w:rsidR="008012E5" w:rsidRPr="002D762D" w:rsidRDefault="009763ED" w:rsidP="00F03727">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w:t>
      </w:r>
      <w:r w:rsidR="00E55F6B" w:rsidRPr="002D762D">
        <w:rPr>
          <w:rFonts w:ascii="Calibri" w:hAnsi="Calibri" w:cs="Arial"/>
          <w:sz w:val="24"/>
          <w:szCs w:val="24"/>
        </w:rPr>
        <w:t> </w:t>
      </w:r>
      <w:r w:rsidRPr="002D762D">
        <w:rPr>
          <w:rFonts w:ascii="Calibri" w:hAnsi="Calibri" w:cs="Arial"/>
          <w:sz w:val="24"/>
          <w:szCs w:val="24"/>
        </w:rPr>
        <w:t>dofinansowanie.</w:t>
      </w:r>
    </w:p>
    <w:p w14:paraId="6F413920" w14:textId="2BFB0B61" w:rsidR="008012E5" w:rsidRDefault="003C6140" w:rsidP="00F03727">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sidR="002D762D">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14:paraId="53B1FC51" w14:textId="77777777" w:rsidR="00A373CD" w:rsidRPr="00134179" w:rsidRDefault="00A373CD" w:rsidP="00A373CD">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nr 3</w:t>
      </w:r>
      <w:r w:rsidRPr="008466D7">
        <w:rPr>
          <w:rFonts w:cs="Arial"/>
          <w:sz w:val="24"/>
          <w:szCs w:val="24"/>
        </w:rPr>
        <w:t xml:space="preserve"> „</w:t>
      </w:r>
      <w:r w:rsidRPr="00FC50EC">
        <w:rPr>
          <w:rFonts w:cs="Arial"/>
          <w:b/>
          <w:sz w:val="24"/>
          <w:szCs w:val="24"/>
        </w:rPr>
        <w:t>Kwalifikowalność projektu</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14:paraId="6E2980DF" w14:textId="77777777" w:rsidR="00A373CD" w:rsidRDefault="00A373CD" w:rsidP="0054757D">
      <w:pPr>
        <w:pStyle w:val="Akapitzlist"/>
        <w:numPr>
          <w:ilvl w:val="0"/>
          <w:numId w:val="70"/>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14:paraId="4941D5DC" w14:textId="77777777" w:rsidR="00A373CD" w:rsidRPr="0057701E" w:rsidRDefault="00A373CD" w:rsidP="0054757D">
      <w:pPr>
        <w:pStyle w:val="Akapitzlist"/>
        <w:numPr>
          <w:ilvl w:val="0"/>
          <w:numId w:val="70"/>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7DB633A8" w14:textId="77777777" w:rsidR="00A373CD" w:rsidRPr="0057701E" w:rsidRDefault="00A373CD" w:rsidP="0054757D">
      <w:pPr>
        <w:pStyle w:val="Akapitzlist"/>
        <w:numPr>
          <w:ilvl w:val="0"/>
          <w:numId w:val="70"/>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58F044A1" w14:textId="77777777" w:rsidR="00A373CD" w:rsidRPr="002D762D" w:rsidRDefault="00A373CD" w:rsidP="00F03727">
      <w:pPr>
        <w:pStyle w:val="Akapitzlist"/>
        <w:ind w:left="0"/>
        <w:contextualSpacing w:val="0"/>
        <w:rPr>
          <w:rFonts w:ascii="Calibri" w:hAnsi="Calibri" w:cs="Arial"/>
          <w:b/>
          <w:sz w:val="24"/>
          <w:szCs w:val="24"/>
        </w:rPr>
      </w:pPr>
    </w:p>
    <w:p w14:paraId="34396F5F" w14:textId="77777777" w:rsidR="008012E5" w:rsidRPr="00A373CD" w:rsidRDefault="003C6140" w:rsidP="00F03727">
      <w:pPr>
        <w:pStyle w:val="Akapitzlist"/>
        <w:ind w:left="0"/>
        <w:contextualSpacing w:val="0"/>
        <w:rPr>
          <w:rFonts w:ascii="Calibri" w:hAnsi="Calibri" w:cs="Arial"/>
          <w:b/>
          <w:sz w:val="24"/>
          <w:szCs w:val="24"/>
        </w:rPr>
      </w:pPr>
      <w:r w:rsidRPr="00A373CD">
        <w:rPr>
          <w:rFonts w:ascii="Calibri" w:hAnsi="Calibri" w:cs="Arial"/>
          <w:b/>
          <w:sz w:val="24"/>
          <w:szCs w:val="24"/>
        </w:rPr>
        <w:lastRenderedPageBreak/>
        <w:t>Równocześnie należy podkreślić, że wydatkowanie środków, do chwili zatwierdzenia wniosku i</w:t>
      </w:r>
      <w:r w:rsidR="00E55F6B" w:rsidRPr="00A373CD">
        <w:rPr>
          <w:rFonts w:ascii="Calibri" w:hAnsi="Calibri" w:cs="Arial"/>
          <w:b/>
          <w:sz w:val="24"/>
          <w:szCs w:val="24"/>
        </w:rPr>
        <w:t> </w:t>
      </w:r>
      <w:r w:rsidRPr="00A373CD">
        <w:rPr>
          <w:rFonts w:ascii="Calibri" w:hAnsi="Calibri" w:cs="Arial"/>
          <w:b/>
          <w:sz w:val="24"/>
          <w:szCs w:val="24"/>
        </w:rPr>
        <w:t xml:space="preserve">podpisania umowy, odbywa się na wyłączną odpowiedzialność danego </w:t>
      </w:r>
      <w:r w:rsidR="00745421" w:rsidRPr="00A373CD">
        <w:rPr>
          <w:rFonts w:ascii="Calibri" w:hAnsi="Calibri" w:cs="Arial"/>
          <w:b/>
          <w:sz w:val="24"/>
          <w:szCs w:val="24"/>
        </w:rPr>
        <w:t>wnioskodawcy</w:t>
      </w:r>
      <w:r w:rsidRPr="00A373CD">
        <w:rPr>
          <w:rFonts w:ascii="Calibri" w:hAnsi="Calibri" w:cs="Arial"/>
          <w:b/>
          <w:sz w:val="24"/>
          <w:szCs w:val="24"/>
        </w:rPr>
        <w:t>. W</w:t>
      </w:r>
      <w:r w:rsidR="00B15321" w:rsidRPr="00A373CD">
        <w:rPr>
          <w:rFonts w:ascii="Calibri" w:hAnsi="Calibri" w:cs="Arial"/>
          <w:b/>
          <w:sz w:val="24"/>
          <w:szCs w:val="24"/>
        </w:rPr>
        <w:t> </w:t>
      </w:r>
      <w:r w:rsidRPr="00A373CD">
        <w:rPr>
          <w:rFonts w:ascii="Calibri" w:hAnsi="Calibri" w:cs="Arial"/>
          <w:b/>
          <w:sz w:val="24"/>
          <w:szCs w:val="24"/>
        </w:rPr>
        <w:t xml:space="preserve">przypadku, gdy projekt nie otrzyma dofinansowania, uprzednio poniesione wydatki nie </w:t>
      </w:r>
      <w:r w:rsidR="008012E5" w:rsidRPr="00A373CD">
        <w:rPr>
          <w:rFonts w:ascii="Calibri" w:hAnsi="Calibri" w:cs="Arial"/>
          <w:b/>
          <w:sz w:val="24"/>
          <w:szCs w:val="24"/>
        </w:rPr>
        <w:t>będą mogły zostać zrefundowane.</w:t>
      </w:r>
    </w:p>
    <w:p w14:paraId="1A726BE7" w14:textId="77777777" w:rsidR="008012E5" w:rsidRPr="002D762D" w:rsidRDefault="008012E5" w:rsidP="00F03727">
      <w:pPr>
        <w:pStyle w:val="Akapitzlist"/>
        <w:ind w:left="0"/>
        <w:contextualSpacing w:val="0"/>
        <w:rPr>
          <w:rFonts w:ascii="Calibri" w:hAnsi="Calibri" w:cs="Arial"/>
          <w:b/>
          <w:sz w:val="24"/>
          <w:szCs w:val="24"/>
        </w:rPr>
      </w:pPr>
      <w:r w:rsidRPr="002D762D">
        <w:rPr>
          <w:rFonts w:ascii="Calibri" w:hAnsi="Calibri" w:cs="Arial"/>
          <w:sz w:val="24"/>
          <w:szCs w:val="24"/>
        </w:rPr>
        <w:t>P</w:t>
      </w:r>
      <w:r w:rsidR="003C6140" w:rsidRPr="002D762D">
        <w:rPr>
          <w:rFonts w:ascii="Calibri" w:hAnsi="Calibri" w:cs="Arial"/>
          <w:sz w:val="24"/>
          <w:szCs w:val="24"/>
        </w:rPr>
        <w:t xml:space="preserve">o zakończeniu realizacji projektu możliwe jest kwalifikowanie wydatków poniesionych po dniu wskazanym </w:t>
      </w:r>
      <w:r w:rsidR="005D007D" w:rsidRPr="002D762D">
        <w:rPr>
          <w:rFonts w:ascii="Calibri" w:hAnsi="Calibri" w:cs="Arial"/>
          <w:sz w:val="24"/>
          <w:szCs w:val="24"/>
        </w:rPr>
        <w:t xml:space="preserve">w umowie </w:t>
      </w:r>
      <w:r w:rsidR="003C6140" w:rsidRPr="002D762D">
        <w:rPr>
          <w:rFonts w:ascii="Calibri" w:hAnsi="Calibri" w:cs="Arial"/>
          <w:sz w:val="24"/>
          <w:szCs w:val="24"/>
        </w:rPr>
        <w:t>jako dzień zakończenia realizacji projektu, o ile wydatki te odnoszą się do</w:t>
      </w:r>
      <w:r w:rsidR="00400068" w:rsidRPr="002D762D">
        <w:rPr>
          <w:rFonts w:ascii="Calibri" w:hAnsi="Calibri" w:cs="Arial"/>
          <w:sz w:val="24"/>
          <w:szCs w:val="24"/>
        </w:rPr>
        <w:t> </w:t>
      </w:r>
      <w:r w:rsidR="009763ED" w:rsidRPr="002D762D">
        <w:rPr>
          <w:rFonts w:ascii="Calibri" w:hAnsi="Calibri" w:cs="Arial"/>
          <w:sz w:val="24"/>
          <w:szCs w:val="24"/>
        </w:rPr>
        <w:t>okresu kwalifikowalności projektu, zostaną poniesione do 31 grudnia 2023 r.</w:t>
      </w:r>
      <w:r w:rsidR="003C6140" w:rsidRPr="002D762D">
        <w:rPr>
          <w:rFonts w:ascii="Calibri" w:hAnsi="Calibri" w:cs="Arial"/>
          <w:sz w:val="24"/>
          <w:szCs w:val="24"/>
        </w:rPr>
        <w:t xml:space="preserve"> oraz zosta</w:t>
      </w:r>
      <w:r w:rsidR="005D007D" w:rsidRPr="002D762D">
        <w:rPr>
          <w:rFonts w:ascii="Calibri" w:hAnsi="Calibri" w:cs="Arial"/>
          <w:sz w:val="24"/>
          <w:szCs w:val="24"/>
        </w:rPr>
        <w:t>ną</w:t>
      </w:r>
      <w:r w:rsidR="003C6140" w:rsidRPr="002D762D">
        <w:rPr>
          <w:rFonts w:ascii="Calibri" w:hAnsi="Calibri" w:cs="Arial"/>
          <w:sz w:val="24"/>
          <w:szCs w:val="24"/>
        </w:rPr>
        <w:t xml:space="preserve"> </w:t>
      </w:r>
      <w:r w:rsidR="005D007D" w:rsidRPr="002D762D">
        <w:rPr>
          <w:rFonts w:ascii="Calibri" w:hAnsi="Calibri" w:cs="Arial"/>
          <w:sz w:val="24"/>
          <w:szCs w:val="24"/>
        </w:rPr>
        <w:t>uwzględnione we</w:t>
      </w:r>
      <w:r w:rsidR="003C6140" w:rsidRPr="002D762D">
        <w:rPr>
          <w:rFonts w:ascii="Calibri" w:hAnsi="Calibri" w:cs="Arial"/>
          <w:sz w:val="24"/>
          <w:szCs w:val="24"/>
        </w:rPr>
        <w:t xml:space="preserve"> wniosku o płatność końcową.</w:t>
      </w:r>
    </w:p>
    <w:p w14:paraId="32A22EF9" w14:textId="3F168754" w:rsidR="008012E5" w:rsidRPr="002D762D" w:rsidRDefault="003C6140" w:rsidP="00F03727">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w:t>
      </w:r>
      <w:r w:rsidR="00357A65" w:rsidRPr="002D762D">
        <w:rPr>
          <w:rFonts w:ascii="Calibri" w:hAnsi="Calibri" w:cs="Arial"/>
          <w:sz w:val="24"/>
          <w:szCs w:val="24"/>
        </w:rPr>
        <w:t>należy</w:t>
      </w:r>
      <w:r w:rsidRPr="002D762D">
        <w:rPr>
          <w:rFonts w:ascii="Calibri" w:hAnsi="Calibri" w:cs="Arial"/>
          <w:sz w:val="24"/>
          <w:szCs w:val="24"/>
        </w:rPr>
        <w:t xml:space="preserve"> uwzględnić czas niezbędny na</w:t>
      </w:r>
      <w:r w:rsidR="00400068" w:rsidRPr="002D762D">
        <w:rPr>
          <w:rFonts w:ascii="Calibri" w:hAnsi="Calibri" w:cs="Arial"/>
          <w:sz w:val="24"/>
          <w:szCs w:val="24"/>
        </w:rPr>
        <w:t> </w:t>
      </w:r>
      <w:r w:rsidRPr="002D762D">
        <w:rPr>
          <w:rFonts w:ascii="Calibri" w:hAnsi="Calibri" w:cs="Arial"/>
          <w:sz w:val="24"/>
          <w:szCs w:val="24"/>
        </w:rPr>
        <w:t xml:space="preserve">przeprowadzenie oceny projektu i rozstrzygnięcie konkursu, a także na przygotowanie przez </w:t>
      </w:r>
      <w:r w:rsidR="00745421" w:rsidRPr="002D762D">
        <w:rPr>
          <w:rFonts w:ascii="Calibri" w:hAnsi="Calibri" w:cs="Arial"/>
          <w:sz w:val="24"/>
          <w:szCs w:val="24"/>
        </w:rPr>
        <w:t xml:space="preserve">wnioskodawcę </w:t>
      </w:r>
      <w:r w:rsidRPr="002D762D">
        <w:rPr>
          <w:rFonts w:ascii="Calibri" w:hAnsi="Calibri" w:cs="Arial"/>
          <w:sz w:val="24"/>
          <w:szCs w:val="24"/>
        </w:rPr>
        <w:t xml:space="preserve">dokumentów wymaganych do zawarcia umowy z </w:t>
      </w:r>
      <w:r w:rsidR="005D007D" w:rsidRPr="002D762D">
        <w:rPr>
          <w:rFonts w:ascii="Calibri" w:hAnsi="Calibri" w:cs="Arial"/>
          <w:sz w:val="24"/>
          <w:szCs w:val="24"/>
        </w:rPr>
        <w:t>I</w:t>
      </w:r>
      <w:r w:rsidR="00322E55">
        <w:rPr>
          <w:rFonts w:ascii="Calibri" w:hAnsi="Calibri" w:cs="Arial"/>
          <w:sz w:val="24"/>
          <w:szCs w:val="24"/>
        </w:rPr>
        <w:t>P</w:t>
      </w:r>
      <w:r w:rsidR="008012E5" w:rsidRPr="002D762D">
        <w:rPr>
          <w:rFonts w:ascii="Calibri" w:hAnsi="Calibri" w:cs="Arial"/>
          <w:sz w:val="24"/>
          <w:szCs w:val="24"/>
        </w:rPr>
        <w:t>.</w:t>
      </w:r>
    </w:p>
    <w:p w14:paraId="12F0C6D3" w14:textId="77777777" w:rsidR="008D3346" w:rsidRPr="002D762D" w:rsidRDefault="005D007D" w:rsidP="00F03727">
      <w:pPr>
        <w:pStyle w:val="Akapitzlist"/>
        <w:ind w:left="0"/>
        <w:contextualSpacing w:val="0"/>
        <w:rPr>
          <w:rFonts w:ascii="Calibri" w:hAnsi="Calibri" w:cs="Arial"/>
          <w:b/>
          <w:sz w:val="24"/>
          <w:szCs w:val="24"/>
        </w:rPr>
      </w:pPr>
      <w:r w:rsidRPr="002D762D">
        <w:rPr>
          <w:rFonts w:ascii="Calibri" w:hAnsi="Calibri" w:cs="Arial"/>
          <w:sz w:val="24"/>
          <w:szCs w:val="24"/>
        </w:rPr>
        <w:t>Dofinansowani</w:t>
      </w:r>
      <w:r w:rsidR="00357A65" w:rsidRPr="002D762D">
        <w:rPr>
          <w:rFonts w:ascii="Calibri" w:hAnsi="Calibri" w:cs="Arial"/>
          <w:sz w:val="24"/>
          <w:szCs w:val="24"/>
        </w:rPr>
        <w:t>a</w:t>
      </w:r>
      <w:r w:rsidRPr="002D762D">
        <w:rPr>
          <w:rFonts w:ascii="Calibri" w:hAnsi="Calibri" w:cs="Arial"/>
          <w:sz w:val="24"/>
          <w:szCs w:val="24"/>
        </w:rPr>
        <w:t xml:space="preserve"> nie mogą otrzymać projekty w pełni zrealizowane.</w:t>
      </w:r>
    </w:p>
    <w:p w14:paraId="3A084141" w14:textId="77777777" w:rsidR="00C553E9" w:rsidRPr="00F240C8" w:rsidRDefault="00C553E9" w:rsidP="00F240C8">
      <w:pPr>
        <w:pStyle w:val="Akapitzlist"/>
        <w:spacing w:after="0" w:line="360" w:lineRule="auto"/>
        <w:ind w:left="0"/>
        <w:jc w:val="both"/>
        <w:rPr>
          <w:rFonts w:ascii="Arial" w:hAnsi="Arial" w:cs="Arial"/>
          <w:b/>
          <w:sz w:val="24"/>
          <w:szCs w:val="24"/>
        </w:rPr>
      </w:pPr>
    </w:p>
    <w:p w14:paraId="69BC21B8" w14:textId="77777777" w:rsidR="001C69D0" w:rsidRPr="002D762D"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23" w:name="_Toc431974578"/>
      <w:bookmarkStart w:id="24" w:name="_Toc499189375"/>
      <w:r w:rsidRPr="002D762D">
        <w:rPr>
          <w:rFonts w:ascii="Calibri" w:hAnsi="Calibri" w:cs="Tahoma"/>
          <w:b/>
          <w:sz w:val="24"/>
          <w:szCs w:val="24"/>
        </w:rPr>
        <w:t>Wymagane wskaźniki pomiaru celu</w:t>
      </w:r>
      <w:bookmarkEnd w:id="23"/>
      <w:bookmarkEnd w:id="24"/>
    </w:p>
    <w:p w14:paraId="71667824" w14:textId="77777777" w:rsidR="00D96B2D" w:rsidRPr="00BE6277" w:rsidRDefault="00D96B2D" w:rsidP="0094479D">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sidR="00730E2C">
        <w:rPr>
          <w:rFonts w:cs="Arial"/>
          <w:sz w:val="24"/>
          <w:szCs w:val="24"/>
        </w:rPr>
        <w:br/>
      </w:r>
      <w:r w:rsidRPr="00BE6277">
        <w:rPr>
          <w:rFonts w:cs="Arial"/>
          <w:sz w:val="24"/>
          <w:szCs w:val="24"/>
        </w:rPr>
        <w:t>w Wytycznych w zakresie monitorowania.</w:t>
      </w:r>
    </w:p>
    <w:p w14:paraId="031BF74A" w14:textId="77777777" w:rsidR="00D96B2D" w:rsidRPr="00BE6277" w:rsidRDefault="00D96B2D" w:rsidP="0094479D">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5"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14:paraId="62EA8F3F" w14:textId="77777777" w:rsidR="00D96B2D" w:rsidRPr="008945FF" w:rsidRDefault="00D96B2D" w:rsidP="0054757D">
      <w:pPr>
        <w:pStyle w:val="Akapitzlist"/>
        <w:numPr>
          <w:ilvl w:val="0"/>
          <w:numId w:val="48"/>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897F1A" w14:paraId="6E918975" w14:textId="77777777" w:rsidTr="00271C5C">
        <w:trPr>
          <w:trHeight w:val="432"/>
        </w:trPr>
        <w:tc>
          <w:tcPr>
            <w:tcW w:w="1784" w:type="dxa"/>
            <w:vMerge w:val="restart"/>
            <w:tcMar>
              <w:left w:w="98" w:type="dxa"/>
            </w:tcMar>
            <w:vAlign w:val="center"/>
          </w:tcPr>
          <w:p w14:paraId="5B865B06" w14:textId="77777777" w:rsidR="00D96B2D" w:rsidRPr="00897F1A" w:rsidRDefault="00D96B2D" w:rsidP="0094479D">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14:paraId="4C5EDEAE" w14:textId="77777777" w:rsidR="00D96B2D" w:rsidRPr="008945FF" w:rsidRDefault="00D96B2D" w:rsidP="0054757D">
            <w:pPr>
              <w:pStyle w:val="Akapitzlist"/>
              <w:numPr>
                <w:ilvl w:val="0"/>
                <w:numId w:val="49"/>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D96B2D" w:rsidRPr="00897F1A" w14:paraId="637BE8A4" w14:textId="77777777" w:rsidTr="00271C5C">
        <w:trPr>
          <w:trHeight w:val="432"/>
        </w:trPr>
        <w:tc>
          <w:tcPr>
            <w:tcW w:w="1784" w:type="dxa"/>
            <w:vMerge/>
            <w:tcMar>
              <w:left w:w="98" w:type="dxa"/>
            </w:tcMar>
            <w:vAlign w:val="center"/>
          </w:tcPr>
          <w:p w14:paraId="60533BF2" w14:textId="77777777" w:rsidR="00D96B2D" w:rsidRPr="00897F1A" w:rsidRDefault="00D96B2D" w:rsidP="0094479D">
            <w:pPr>
              <w:spacing w:before="120" w:after="120"/>
              <w:jc w:val="center"/>
              <w:rPr>
                <w:rFonts w:cs="Arial"/>
                <w:sz w:val="24"/>
                <w:szCs w:val="24"/>
                <w:highlight w:val="yellow"/>
              </w:rPr>
            </w:pPr>
          </w:p>
        </w:tc>
        <w:tc>
          <w:tcPr>
            <w:tcW w:w="7097" w:type="dxa"/>
            <w:tcMar>
              <w:left w:w="98" w:type="dxa"/>
            </w:tcMar>
            <w:vAlign w:val="center"/>
          </w:tcPr>
          <w:p w14:paraId="742FA939" w14:textId="77777777" w:rsidR="00D96B2D" w:rsidRPr="008945FF" w:rsidRDefault="00D96B2D" w:rsidP="0054757D">
            <w:pPr>
              <w:pStyle w:val="Akapitzlist"/>
              <w:numPr>
                <w:ilvl w:val="0"/>
                <w:numId w:val="49"/>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96B2D" w:rsidRPr="00897F1A" w14:paraId="60B46343" w14:textId="77777777" w:rsidTr="00271C5C">
        <w:trPr>
          <w:trHeight w:val="613"/>
        </w:trPr>
        <w:tc>
          <w:tcPr>
            <w:tcW w:w="1784" w:type="dxa"/>
            <w:vMerge/>
            <w:tcMar>
              <w:left w:w="98" w:type="dxa"/>
            </w:tcMar>
            <w:vAlign w:val="center"/>
          </w:tcPr>
          <w:p w14:paraId="2398BC03" w14:textId="77777777" w:rsidR="00D96B2D" w:rsidRPr="00897F1A" w:rsidRDefault="00D96B2D" w:rsidP="0094479D">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14:paraId="3571902A" w14:textId="0608079A" w:rsidR="00D96B2D" w:rsidRPr="008945FF" w:rsidRDefault="00D96B2D" w:rsidP="0054757D">
            <w:pPr>
              <w:pStyle w:val="Akapitzlist"/>
              <w:numPr>
                <w:ilvl w:val="0"/>
                <w:numId w:val="49"/>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sidR="00ED3091">
              <w:rPr>
                <w:rFonts w:cs="Arial"/>
                <w:b/>
                <w:sz w:val="24"/>
                <w:szCs w:val="24"/>
                <w:lang w:eastAsia="pl-PL"/>
              </w:rPr>
              <w:t xml:space="preserve">z </w:t>
            </w:r>
            <w:r w:rsidRPr="008945FF">
              <w:rPr>
                <w:rFonts w:cs="Arial"/>
                <w:b/>
                <w:sz w:val="24"/>
                <w:szCs w:val="24"/>
                <w:lang w:eastAsia="pl-PL"/>
              </w:rPr>
              <w:t>niepełnosprawnościami</w:t>
            </w:r>
          </w:p>
        </w:tc>
      </w:tr>
      <w:tr w:rsidR="00D96B2D" w:rsidRPr="00897F1A" w14:paraId="53D77CD5" w14:textId="77777777" w:rsidTr="00271C5C">
        <w:trPr>
          <w:trHeight w:val="720"/>
        </w:trPr>
        <w:tc>
          <w:tcPr>
            <w:tcW w:w="1784" w:type="dxa"/>
            <w:vMerge/>
            <w:tcMar>
              <w:left w:w="98" w:type="dxa"/>
            </w:tcMar>
            <w:vAlign w:val="center"/>
          </w:tcPr>
          <w:p w14:paraId="0350F08A" w14:textId="77777777" w:rsidR="00D96B2D" w:rsidRPr="00897F1A" w:rsidRDefault="00D96B2D" w:rsidP="0094479D">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14:paraId="53288086" w14:textId="77777777" w:rsidR="00D96B2D" w:rsidRPr="00764316" w:rsidRDefault="00D96B2D" w:rsidP="0054757D">
            <w:pPr>
              <w:pStyle w:val="Akapitzlist"/>
              <w:numPr>
                <w:ilvl w:val="0"/>
                <w:numId w:val="49"/>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sidRPr="008A3BBD">
              <w:rPr>
                <w:rFonts w:cs="Arial"/>
                <w:b/>
                <w:sz w:val="24"/>
                <w:szCs w:val="24"/>
              </w:rPr>
              <w:t>–komunikacyjne (TIK)</w:t>
            </w:r>
          </w:p>
        </w:tc>
      </w:tr>
      <w:tr w:rsidR="00D96B2D" w:rsidRPr="00897F1A" w14:paraId="26205100" w14:textId="77777777" w:rsidTr="00271C5C">
        <w:trPr>
          <w:trHeight w:val="432"/>
        </w:trPr>
        <w:tc>
          <w:tcPr>
            <w:tcW w:w="1784" w:type="dxa"/>
            <w:vMerge w:val="restart"/>
            <w:tcMar>
              <w:left w:w="98" w:type="dxa"/>
            </w:tcMar>
            <w:vAlign w:val="center"/>
          </w:tcPr>
          <w:p w14:paraId="0CDCD44B" w14:textId="77777777" w:rsidR="00D96B2D" w:rsidRPr="00897F1A" w:rsidRDefault="00D96B2D" w:rsidP="0094479D">
            <w:pPr>
              <w:spacing w:before="120" w:after="120"/>
              <w:jc w:val="center"/>
              <w:rPr>
                <w:rFonts w:cs="Arial"/>
                <w:b/>
                <w:sz w:val="24"/>
                <w:szCs w:val="24"/>
                <w:highlight w:val="yellow"/>
              </w:rPr>
            </w:pPr>
            <w:r w:rsidRPr="008945FF">
              <w:rPr>
                <w:rFonts w:cs="Arial"/>
                <w:b/>
                <w:sz w:val="24"/>
                <w:szCs w:val="24"/>
              </w:rPr>
              <w:t xml:space="preserve">Definicje, sposób </w:t>
            </w:r>
            <w:r w:rsidRPr="008945FF">
              <w:rPr>
                <w:rFonts w:cs="Arial"/>
                <w:b/>
                <w:sz w:val="24"/>
                <w:szCs w:val="24"/>
              </w:rPr>
              <w:lastRenderedPageBreak/>
              <w:t>pomiaru i przykładowe źródła danych do pomiaru</w:t>
            </w:r>
          </w:p>
        </w:tc>
        <w:tc>
          <w:tcPr>
            <w:tcW w:w="7097" w:type="dxa"/>
            <w:tcMar>
              <w:left w:w="98" w:type="dxa"/>
            </w:tcMar>
            <w:vAlign w:val="center"/>
          </w:tcPr>
          <w:p w14:paraId="0EC8FDB7" w14:textId="615243D6" w:rsidR="00D96B2D" w:rsidRPr="008945FF" w:rsidRDefault="00D96B2D" w:rsidP="0094479D">
            <w:pPr>
              <w:spacing w:after="0"/>
              <w:rPr>
                <w:rFonts w:cs="Arial"/>
                <w:sz w:val="24"/>
                <w:szCs w:val="24"/>
              </w:rPr>
            </w:pPr>
            <w:r w:rsidRPr="008945FF">
              <w:rPr>
                <w:rFonts w:cs="Arial"/>
                <w:b/>
                <w:sz w:val="24"/>
                <w:szCs w:val="24"/>
              </w:rPr>
              <w:lastRenderedPageBreak/>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w:t>
            </w:r>
            <w:r w:rsidRPr="008945FF">
              <w:rPr>
                <w:rFonts w:cs="Arial"/>
                <w:sz w:val="24"/>
                <w:szCs w:val="24"/>
              </w:rPr>
              <w:lastRenderedPageBreak/>
              <w:t xml:space="preserve">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14:paraId="4FBA1F5C" w14:textId="77777777" w:rsidR="00D96B2D" w:rsidRPr="008945FF" w:rsidRDefault="00D96B2D" w:rsidP="0094479D">
            <w:pPr>
              <w:spacing w:after="0"/>
              <w:rPr>
                <w:rFonts w:cs="Arial"/>
                <w:sz w:val="24"/>
                <w:szCs w:val="24"/>
                <w:u w:val="single"/>
              </w:rPr>
            </w:pPr>
          </w:p>
          <w:p w14:paraId="3251EA02" w14:textId="77777777" w:rsidR="00D96B2D" w:rsidRPr="008945FF" w:rsidRDefault="00D96B2D" w:rsidP="0094479D">
            <w:pPr>
              <w:spacing w:after="0"/>
              <w:rPr>
                <w:rFonts w:cs="Arial"/>
                <w:sz w:val="24"/>
                <w:szCs w:val="24"/>
                <w:u w:val="single"/>
              </w:rPr>
            </w:pPr>
            <w:r w:rsidRPr="008945FF">
              <w:rPr>
                <w:rFonts w:cs="Arial"/>
                <w:sz w:val="24"/>
                <w:szCs w:val="24"/>
                <w:u w:val="single"/>
              </w:rPr>
              <w:t xml:space="preserve">Przykładowe źródła danych do pomiaru wskaźnika: </w:t>
            </w:r>
          </w:p>
          <w:p w14:paraId="0B8B238D" w14:textId="77777777" w:rsidR="00D96B2D" w:rsidRPr="008945FF" w:rsidRDefault="00D96B2D" w:rsidP="0094479D">
            <w:pPr>
              <w:spacing w:after="0"/>
              <w:rPr>
                <w:rFonts w:cs="Arial"/>
                <w:sz w:val="24"/>
                <w:szCs w:val="24"/>
              </w:rPr>
            </w:pPr>
            <w:r w:rsidRPr="008945FF">
              <w:rPr>
                <w:rFonts w:cs="Arial"/>
                <w:sz w:val="24"/>
                <w:szCs w:val="24"/>
              </w:rPr>
              <w:t>- lista obecności na szkoleniach / doradztwie.</w:t>
            </w:r>
          </w:p>
          <w:p w14:paraId="73DF7D02" w14:textId="77777777" w:rsidR="00D96B2D" w:rsidRPr="008945FF" w:rsidRDefault="00D96B2D" w:rsidP="0094479D">
            <w:pPr>
              <w:spacing w:after="0"/>
              <w:rPr>
                <w:rFonts w:cs="Arial"/>
                <w:sz w:val="24"/>
                <w:szCs w:val="24"/>
                <w:u w:val="single"/>
              </w:rPr>
            </w:pPr>
          </w:p>
          <w:p w14:paraId="5FCBBD0C" w14:textId="77777777" w:rsidR="00D96B2D" w:rsidRPr="008945FF" w:rsidRDefault="00D96B2D" w:rsidP="0094479D">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96B2D" w:rsidRPr="00897F1A" w14:paraId="6E40BDBF" w14:textId="77777777" w:rsidTr="00271C5C">
        <w:trPr>
          <w:trHeight w:val="850"/>
        </w:trPr>
        <w:tc>
          <w:tcPr>
            <w:tcW w:w="1784" w:type="dxa"/>
            <w:vMerge/>
            <w:tcMar>
              <w:left w:w="98" w:type="dxa"/>
            </w:tcMar>
            <w:vAlign w:val="center"/>
          </w:tcPr>
          <w:p w14:paraId="40D02618" w14:textId="77777777" w:rsidR="00D96B2D" w:rsidRPr="00897F1A" w:rsidRDefault="00D96B2D" w:rsidP="0094479D">
            <w:pPr>
              <w:spacing w:before="120" w:after="120"/>
              <w:jc w:val="both"/>
              <w:rPr>
                <w:rFonts w:cs="Arial"/>
                <w:sz w:val="24"/>
                <w:szCs w:val="24"/>
                <w:highlight w:val="yellow"/>
              </w:rPr>
            </w:pPr>
          </w:p>
        </w:tc>
        <w:tc>
          <w:tcPr>
            <w:tcW w:w="7097" w:type="dxa"/>
            <w:tcMar>
              <w:left w:w="98" w:type="dxa"/>
            </w:tcMar>
            <w:vAlign w:val="center"/>
          </w:tcPr>
          <w:p w14:paraId="0C52504C" w14:textId="77777777" w:rsidR="00D96B2D" w:rsidRPr="008945FF" w:rsidRDefault="00D96B2D" w:rsidP="0094479D">
            <w:pPr>
              <w:spacing w:after="0"/>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14:paraId="4CDF2476" w14:textId="77777777" w:rsidR="00D96B2D" w:rsidRPr="008945FF" w:rsidRDefault="00D96B2D" w:rsidP="0094479D">
            <w:pPr>
              <w:spacing w:after="0"/>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786AD31" w14:textId="77777777" w:rsidR="00D96B2D" w:rsidRPr="008945FF" w:rsidRDefault="00D96B2D" w:rsidP="0094479D">
            <w:pPr>
              <w:spacing w:after="0"/>
              <w:rPr>
                <w:rFonts w:cs="Arial"/>
                <w:bCs/>
                <w:sz w:val="24"/>
                <w:szCs w:val="24"/>
                <w:u w:val="single"/>
              </w:rPr>
            </w:pPr>
          </w:p>
          <w:p w14:paraId="74AF00F9" w14:textId="77777777" w:rsidR="00D96B2D" w:rsidRPr="008945FF" w:rsidRDefault="00D96B2D"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78C537EE" w14:textId="77777777" w:rsidR="00D96B2D" w:rsidRPr="008945FF" w:rsidRDefault="00D96B2D" w:rsidP="0094479D">
            <w:pPr>
              <w:spacing w:after="0"/>
              <w:rPr>
                <w:rFonts w:cs="Arial"/>
                <w:bCs/>
                <w:sz w:val="24"/>
                <w:szCs w:val="24"/>
              </w:rPr>
            </w:pPr>
            <w:r w:rsidRPr="008945FF">
              <w:rPr>
                <w:rFonts w:cs="Arial"/>
                <w:bCs/>
                <w:sz w:val="24"/>
                <w:szCs w:val="24"/>
              </w:rPr>
              <w:t xml:space="preserve">- faktury potwierdzające poniesienie wydatków związanych </w:t>
            </w:r>
            <w:r w:rsidR="00271C5C">
              <w:rPr>
                <w:rFonts w:cs="Arial"/>
                <w:bCs/>
                <w:sz w:val="24"/>
                <w:szCs w:val="24"/>
              </w:rPr>
              <w:br/>
            </w:r>
            <w:r w:rsidRPr="008945FF">
              <w:rPr>
                <w:rFonts w:cs="Arial"/>
                <w:bCs/>
                <w:sz w:val="24"/>
                <w:szCs w:val="24"/>
              </w:rPr>
              <w:t xml:space="preserve">z racjonalnymi usprawnieniami. </w:t>
            </w:r>
          </w:p>
          <w:p w14:paraId="40FF9FD2" w14:textId="77777777" w:rsidR="00D96B2D" w:rsidRPr="008945FF" w:rsidRDefault="00D96B2D" w:rsidP="0094479D">
            <w:pPr>
              <w:spacing w:after="0"/>
              <w:rPr>
                <w:rFonts w:cs="Arial"/>
                <w:bCs/>
                <w:sz w:val="24"/>
                <w:szCs w:val="24"/>
                <w:u w:val="single"/>
              </w:rPr>
            </w:pPr>
          </w:p>
          <w:p w14:paraId="29A30698" w14:textId="77777777" w:rsidR="00D96B2D" w:rsidRPr="008945FF" w:rsidRDefault="00D96B2D" w:rsidP="0094479D">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96B2D" w:rsidRPr="00897F1A" w14:paraId="6CB17009" w14:textId="77777777" w:rsidTr="00271C5C">
        <w:trPr>
          <w:trHeight w:val="5400"/>
        </w:trPr>
        <w:tc>
          <w:tcPr>
            <w:tcW w:w="1784" w:type="dxa"/>
            <w:vMerge w:val="restart"/>
            <w:tcMar>
              <w:left w:w="98" w:type="dxa"/>
            </w:tcMar>
            <w:vAlign w:val="center"/>
          </w:tcPr>
          <w:p w14:paraId="44BC41FF" w14:textId="77777777" w:rsidR="00D96B2D" w:rsidRPr="00897F1A" w:rsidRDefault="00D96B2D" w:rsidP="0094479D">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14:paraId="053CA5FD" w14:textId="77777777" w:rsidR="00D96B2D" w:rsidRPr="008945FF" w:rsidRDefault="00D96B2D" w:rsidP="0094479D">
            <w:pPr>
              <w:spacing w:after="0"/>
              <w:rPr>
                <w:rFonts w:cs="Arial"/>
                <w:b/>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sidR="00271C5C">
              <w:rPr>
                <w:rFonts w:cs="Arial"/>
                <w:bCs/>
                <w:sz w:val="24"/>
                <w:szCs w:val="24"/>
              </w:rPr>
              <w:br/>
            </w:r>
            <w:r w:rsidRPr="008945FF">
              <w:rPr>
                <w:rFonts w:cs="Arial"/>
                <w:bCs/>
                <w:sz w:val="24"/>
                <w:szCs w:val="24"/>
              </w:rPr>
              <w:t>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02B87FEE" w14:textId="77777777" w:rsidR="00D96B2D" w:rsidRPr="008945FF" w:rsidRDefault="00D96B2D" w:rsidP="0094479D">
            <w:pPr>
              <w:spacing w:after="0"/>
              <w:rPr>
                <w:rFonts w:cs="Arial"/>
                <w:bCs/>
                <w:sz w:val="24"/>
                <w:szCs w:val="24"/>
                <w:u w:val="single"/>
              </w:rPr>
            </w:pPr>
          </w:p>
          <w:p w14:paraId="7B107698" w14:textId="77777777" w:rsidR="00D96B2D" w:rsidRPr="008945FF" w:rsidRDefault="00D96B2D"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41A29AB5" w14:textId="77777777" w:rsidR="00D96B2D" w:rsidRPr="008945FF" w:rsidRDefault="00D96B2D" w:rsidP="0094479D">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14:paraId="1615FB7B" w14:textId="77777777" w:rsidR="00D96B2D" w:rsidRPr="008945FF" w:rsidRDefault="00D96B2D" w:rsidP="0094479D">
            <w:pPr>
              <w:spacing w:after="0"/>
              <w:rPr>
                <w:rFonts w:cs="Arial"/>
                <w:bCs/>
                <w:sz w:val="24"/>
                <w:szCs w:val="24"/>
                <w:u w:val="single"/>
              </w:rPr>
            </w:pPr>
          </w:p>
          <w:p w14:paraId="645D5C79" w14:textId="77777777" w:rsidR="00D96B2D" w:rsidRPr="008945FF" w:rsidRDefault="00D96B2D" w:rsidP="0094479D">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96B2D" w:rsidRPr="00897F1A" w14:paraId="7D1002A3" w14:textId="77777777" w:rsidTr="00271C5C">
        <w:trPr>
          <w:trHeight w:val="649"/>
        </w:trPr>
        <w:tc>
          <w:tcPr>
            <w:tcW w:w="1784" w:type="dxa"/>
            <w:vMerge/>
            <w:tcMar>
              <w:left w:w="98" w:type="dxa"/>
            </w:tcMar>
            <w:vAlign w:val="center"/>
          </w:tcPr>
          <w:p w14:paraId="6E24008E" w14:textId="77777777" w:rsidR="00D96B2D" w:rsidRPr="00897F1A" w:rsidRDefault="00D96B2D" w:rsidP="0094479D">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14:paraId="76362804" w14:textId="77777777" w:rsidR="00D96B2D" w:rsidRPr="008A3BBD" w:rsidRDefault="00D96B2D" w:rsidP="0094479D">
            <w:pPr>
              <w:spacing w:after="0"/>
              <w:rPr>
                <w:rFonts w:cs="Arial"/>
                <w:bCs/>
                <w:sz w:val="24"/>
                <w:szCs w:val="24"/>
              </w:rPr>
            </w:pPr>
            <w:r w:rsidRPr="008A3BBD">
              <w:rPr>
                <w:rFonts w:cs="Arial"/>
                <w:b/>
                <w:sz w:val="24"/>
                <w:szCs w:val="24"/>
              </w:rPr>
              <w:t xml:space="preserve">Ad. 4. </w:t>
            </w:r>
            <w:r w:rsidRPr="008A3BBD">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14:paraId="16AA18F7" w14:textId="77777777" w:rsidR="00D96B2D" w:rsidRPr="00D54DCA" w:rsidRDefault="00D96B2D" w:rsidP="0094479D">
            <w:pPr>
              <w:spacing w:after="0"/>
              <w:rPr>
                <w:rFonts w:cs="Arial"/>
                <w:bCs/>
                <w:sz w:val="24"/>
                <w:szCs w:val="24"/>
              </w:rPr>
            </w:pPr>
            <w:r w:rsidRPr="008A3BBD">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68C8AC8" w14:textId="77777777" w:rsidR="00D96B2D" w:rsidRPr="0046271E" w:rsidRDefault="00D96B2D" w:rsidP="0094479D">
            <w:pPr>
              <w:spacing w:after="0"/>
              <w:rPr>
                <w:rFonts w:cs="Arial"/>
                <w:bCs/>
                <w:sz w:val="24"/>
                <w:szCs w:val="24"/>
              </w:rPr>
            </w:pPr>
          </w:p>
          <w:p w14:paraId="28B4E656" w14:textId="77777777" w:rsidR="00D96B2D" w:rsidRPr="008A3BBD" w:rsidRDefault="00D96B2D" w:rsidP="0094479D">
            <w:pPr>
              <w:spacing w:after="0"/>
              <w:rPr>
                <w:rFonts w:cs="Arial"/>
                <w:bCs/>
                <w:sz w:val="24"/>
                <w:szCs w:val="24"/>
                <w:u w:val="single"/>
              </w:rPr>
            </w:pPr>
            <w:r w:rsidRPr="008A3BBD">
              <w:rPr>
                <w:rFonts w:cs="Arial"/>
                <w:bCs/>
                <w:sz w:val="24"/>
                <w:szCs w:val="24"/>
                <w:u w:val="single"/>
              </w:rPr>
              <w:t xml:space="preserve">Przykładowe źródła danych do pomiaru wskaźnika: </w:t>
            </w:r>
          </w:p>
          <w:p w14:paraId="3EF53640" w14:textId="77777777" w:rsidR="00D96B2D" w:rsidRPr="008A3BBD" w:rsidRDefault="00D96B2D" w:rsidP="0094479D">
            <w:pPr>
              <w:spacing w:after="0"/>
              <w:rPr>
                <w:rFonts w:cs="Arial"/>
                <w:bCs/>
                <w:sz w:val="24"/>
                <w:szCs w:val="24"/>
              </w:rPr>
            </w:pPr>
            <w:r w:rsidRPr="008A3BBD">
              <w:rPr>
                <w:rFonts w:cs="Arial"/>
                <w:bCs/>
                <w:sz w:val="24"/>
                <w:szCs w:val="24"/>
              </w:rPr>
              <w:t>- faktury potwierdzające poniesienie wydatków związanych z TIK.</w:t>
            </w:r>
          </w:p>
          <w:p w14:paraId="602F1A40" w14:textId="77777777" w:rsidR="00D96B2D" w:rsidRPr="008A3BBD" w:rsidRDefault="00D96B2D" w:rsidP="0094479D">
            <w:pPr>
              <w:spacing w:after="0"/>
              <w:rPr>
                <w:rFonts w:cs="Arial"/>
                <w:bCs/>
                <w:sz w:val="24"/>
                <w:szCs w:val="24"/>
              </w:rPr>
            </w:pPr>
          </w:p>
          <w:p w14:paraId="0A0F03C3" w14:textId="77777777" w:rsidR="00D96B2D" w:rsidRPr="00764316" w:rsidRDefault="00D96B2D" w:rsidP="0094479D">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14:paraId="6A422D42" w14:textId="77777777" w:rsidR="00D96B2D" w:rsidRPr="00897F1A" w:rsidRDefault="00D96B2D" w:rsidP="0094479D">
      <w:pPr>
        <w:tabs>
          <w:tab w:val="left" w:pos="3878"/>
        </w:tabs>
        <w:spacing w:before="120" w:after="120"/>
        <w:contextualSpacing/>
        <w:jc w:val="both"/>
        <w:rPr>
          <w:rFonts w:cs="Arial"/>
          <w:b/>
          <w:sz w:val="24"/>
          <w:szCs w:val="24"/>
          <w:highlight w:val="yellow"/>
          <w:u w:val="single"/>
        </w:rPr>
      </w:pPr>
    </w:p>
    <w:p w14:paraId="07CF3B89" w14:textId="77777777" w:rsidR="00D96B2D" w:rsidRPr="00BB1955" w:rsidRDefault="00D96B2D" w:rsidP="0094479D">
      <w:pPr>
        <w:ind w:left="357"/>
        <w:jc w:val="both"/>
        <w:rPr>
          <w:rFonts w:cs="Arial"/>
          <w:b/>
          <w:bCs/>
          <w:sz w:val="24"/>
          <w:szCs w:val="24"/>
          <w:u w:val="single"/>
        </w:rPr>
      </w:pPr>
      <w:r w:rsidRPr="00BB1955">
        <w:rPr>
          <w:rFonts w:cs="Arial"/>
          <w:b/>
          <w:bCs/>
          <w:sz w:val="24"/>
          <w:szCs w:val="24"/>
          <w:u w:val="single"/>
        </w:rPr>
        <w:t>II. Obligatoryjne wskaźniki efektywności zatrudnieniowej:</w:t>
      </w:r>
    </w:p>
    <w:p w14:paraId="342BA23B" w14:textId="77777777" w:rsidR="00D96B2D" w:rsidRPr="00BB1955" w:rsidRDefault="00D96B2D" w:rsidP="0094479D">
      <w:pPr>
        <w:rPr>
          <w:rFonts w:cs="Arial"/>
          <w:bCs/>
          <w:sz w:val="24"/>
          <w:szCs w:val="24"/>
          <w:u w:val="single"/>
        </w:rPr>
      </w:pPr>
      <w:r w:rsidRPr="00BB1955">
        <w:rPr>
          <w:rFonts w:cs="Arial"/>
          <w:bCs/>
          <w:sz w:val="24"/>
          <w:szCs w:val="24"/>
        </w:rPr>
        <w:t xml:space="preserve">Efektywność społeczna i efektywność zatrudnieniowa są mierzone rozłącznie w odniesieniu do osób zagrożonych ubóstwem lub wykluczeniem społecznym oraz w odniesieniu do osób </w:t>
      </w:r>
      <w:r w:rsidR="00271C5C">
        <w:rPr>
          <w:rFonts w:cs="Arial"/>
          <w:bCs/>
          <w:sz w:val="24"/>
          <w:szCs w:val="24"/>
        </w:rPr>
        <w:br/>
      </w:r>
      <w:r w:rsidRPr="00BB1955">
        <w:rPr>
          <w:rFonts w:cs="Arial"/>
          <w:bCs/>
          <w:sz w:val="24"/>
          <w:szCs w:val="24"/>
        </w:rPr>
        <w:t xml:space="preserve">o znacznym  stopniu niepełnosprawności, osób z niepełnosprawnością intelektualną i osób </w:t>
      </w:r>
      <w:r w:rsidR="00271C5C">
        <w:rPr>
          <w:rFonts w:cs="Arial"/>
          <w:bCs/>
          <w:sz w:val="24"/>
          <w:szCs w:val="24"/>
        </w:rPr>
        <w:br/>
      </w:r>
      <w:r w:rsidRPr="00BB1955">
        <w:rPr>
          <w:rFonts w:cs="Arial"/>
          <w:bCs/>
          <w:sz w:val="24"/>
          <w:szCs w:val="24"/>
        </w:rPr>
        <w:t>z niepełnosprawnościami sprzężonymi.</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BB1955" w14:paraId="5D104122" w14:textId="77777777" w:rsidTr="00C3187A">
        <w:trPr>
          <w:trHeight w:hRule="exact" w:val="851"/>
        </w:trPr>
        <w:tc>
          <w:tcPr>
            <w:tcW w:w="1784" w:type="dxa"/>
            <w:vMerge w:val="restart"/>
            <w:tcMar>
              <w:left w:w="98" w:type="dxa"/>
            </w:tcMar>
            <w:vAlign w:val="center"/>
          </w:tcPr>
          <w:p w14:paraId="08FB7266"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14:paraId="3160790A" w14:textId="77777777" w:rsidR="00D96B2D" w:rsidRPr="00D772AB" w:rsidRDefault="00D96B2D" w:rsidP="0054757D">
            <w:pPr>
              <w:pStyle w:val="NormalnyWeb"/>
              <w:numPr>
                <w:ilvl w:val="0"/>
                <w:numId w:val="50"/>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Wskaźnik efektywności społecznej w odniesieniu do osób zagrożonych ubóstwem lub wykluczeniem społecznym</w:t>
            </w:r>
          </w:p>
        </w:tc>
      </w:tr>
      <w:tr w:rsidR="00D96B2D" w:rsidRPr="00BB1955" w14:paraId="737887DE" w14:textId="77777777" w:rsidTr="00C3187A">
        <w:trPr>
          <w:trHeight w:hRule="exact" w:val="1491"/>
        </w:trPr>
        <w:tc>
          <w:tcPr>
            <w:tcW w:w="1784" w:type="dxa"/>
            <w:vMerge/>
            <w:tcMar>
              <w:left w:w="98" w:type="dxa"/>
            </w:tcMar>
            <w:vAlign w:val="center"/>
          </w:tcPr>
          <w:p w14:paraId="539FA0A6"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14:paraId="2DE2DE57" w14:textId="77777777" w:rsidR="00D96B2D" w:rsidRPr="00D772AB" w:rsidRDefault="00D96B2D" w:rsidP="0054757D">
            <w:pPr>
              <w:pStyle w:val="NormalnyWeb"/>
              <w:numPr>
                <w:ilvl w:val="0"/>
                <w:numId w:val="50"/>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osób </w:t>
            </w:r>
            <w:r w:rsidR="00271C5C">
              <w:rPr>
                <w:rFonts w:asciiTheme="minorHAnsi" w:hAnsiTheme="minorHAnsi" w:cs="Arial"/>
                <w:b/>
                <w:bCs/>
                <w:lang w:eastAsia="en-US"/>
              </w:rPr>
              <w:br/>
            </w:r>
            <w:r w:rsidRPr="00D772AB">
              <w:rPr>
                <w:rFonts w:asciiTheme="minorHAnsi" w:hAnsiTheme="minorHAnsi" w:cs="Arial"/>
                <w:b/>
                <w:bCs/>
                <w:lang w:eastAsia="en-US"/>
              </w:rPr>
              <w:t xml:space="preserve">o znacznym stopniu niepełnosprawności, osób </w:t>
            </w:r>
            <w:r w:rsidR="00271C5C">
              <w:rPr>
                <w:rFonts w:asciiTheme="minorHAnsi" w:hAnsiTheme="minorHAnsi" w:cs="Arial"/>
                <w:b/>
                <w:bCs/>
                <w:lang w:eastAsia="en-US"/>
              </w:rPr>
              <w:br/>
            </w:r>
            <w:r w:rsidRPr="00D772AB">
              <w:rPr>
                <w:rFonts w:asciiTheme="minorHAnsi" w:hAnsiTheme="minorHAnsi" w:cs="Arial"/>
                <w:b/>
                <w:bCs/>
                <w:lang w:eastAsia="en-US"/>
              </w:rPr>
              <w:t xml:space="preserve">z niepełnosprawnością intelektualną oraz osób </w:t>
            </w:r>
            <w:r w:rsidR="00271C5C">
              <w:rPr>
                <w:rFonts w:asciiTheme="minorHAnsi" w:hAnsiTheme="minorHAnsi" w:cs="Arial"/>
                <w:b/>
                <w:bCs/>
                <w:lang w:eastAsia="en-US"/>
              </w:rPr>
              <w:br/>
            </w:r>
            <w:r w:rsidRPr="00D772AB">
              <w:rPr>
                <w:rFonts w:asciiTheme="minorHAnsi" w:hAnsiTheme="minorHAnsi" w:cs="Arial"/>
                <w:b/>
                <w:bCs/>
                <w:lang w:eastAsia="en-US"/>
              </w:rPr>
              <w:t>z niepełnosprawnościami sprzężonymi</w:t>
            </w:r>
          </w:p>
        </w:tc>
      </w:tr>
      <w:tr w:rsidR="00D96B2D" w:rsidRPr="00BB1955" w14:paraId="1E9F4684" w14:textId="77777777" w:rsidTr="00C3187A">
        <w:trPr>
          <w:trHeight w:val="751"/>
        </w:trPr>
        <w:tc>
          <w:tcPr>
            <w:tcW w:w="1784" w:type="dxa"/>
            <w:vMerge/>
            <w:tcMar>
              <w:left w:w="98" w:type="dxa"/>
            </w:tcMar>
            <w:vAlign w:val="center"/>
          </w:tcPr>
          <w:p w14:paraId="72014ECD"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3738F1C1" w14:textId="77777777" w:rsidR="00D96B2D" w:rsidRPr="00D772AB" w:rsidRDefault="00D96B2D" w:rsidP="0054757D">
            <w:pPr>
              <w:pStyle w:val="Akapitzlist"/>
              <w:numPr>
                <w:ilvl w:val="0"/>
                <w:numId w:val="50"/>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zagrożonych ubóstwem lub wykluczeniem społecznym </w:t>
            </w:r>
          </w:p>
        </w:tc>
      </w:tr>
      <w:tr w:rsidR="00D96B2D" w:rsidRPr="00BB1955" w14:paraId="13B878B6" w14:textId="77777777" w:rsidTr="00C3187A">
        <w:trPr>
          <w:trHeight w:hRule="exact" w:val="1474"/>
        </w:trPr>
        <w:tc>
          <w:tcPr>
            <w:tcW w:w="1784" w:type="dxa"/>
            <w:vMerge/>
            <w:tcMar>
              <w:left w:w="98" w:type="dxa"/>
            </w:tcMar>
            <w:vAlign w:val="center"/>
          </w:tcPr>
          <w:p w14:paraId="5F6101C7"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278E289B" w14:textId="77777777" w:rsidR="00D96B2D" w:rsidRPr="00D772AB" w:rsidRDefault="00D96B2D" w:rsidP="0054757D">
            <w:pPr>
              <w:pStyle w:val="NormalnyWeb"/>
              <w:numPr>
                <w:ilvl w:val="0"/>
                <w:numId w:val="50"/>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osób o znacznym stopniu niepełnosprawności, osób </w:t>
            </w:r>
            <w:r w:rsidR="00271C5C">
              <w:rPr>
                <w:rFonts w:asciiTheme="minorHAnsi" w:hAnsiTheme="minorHAnsi" w:cs="Arial"/>
                <w:b/>
                <w:bCs/>
                <w:lang w:eastAsia="en-US"/>
              </w:rPr>
              <w:br/>
            </w:r>
            <w:r w:rsidRPr="00D772AB">
              <w:rPr>
                <w:rFonts w:asciiTheme="minorHAnsi" w:hAnsiTheme="minorHAnsi" w:cs="Arial"/>
                <w:b/>
                <w:bCs/>
                <w:lang w:eastAsia="en-US"/>
              </w:rPr>
              <w:t xml:space="preserve">z niepełnosprawnością intelektualną oraz osób </w:t>
            </w:r>
            <w:r w:rsidR="00271C5C">
              <w:rPr>
                <w:rFonts w:asciiTheme="minorHAnsi" w:hAnsiTheme="minorHAnsi" w:cs="Arial"/>
                <w:b/>
                <w:bCs/>
                <w:lang w:eastAsia="en-US"/>
              </w:rPr>
              <w:br/>
            </w:r>
            <w:r w:rsidRPr="00D772AB">
              <w:rPr>
                <w:rFonts w:asciiTheme="minorHAnsi" w:hAnsiTheme="minorHAnsi" w:cs="Arial"/>
                <w:b/>
                <w:bCs/>
                <w:lang w:eastAsia="en-US"/>
              </w:rPr>
              <w:t>z niepełnosprawnościami sprzężonymi</w:t>
            </w:r>
          </w:p>
        </w:tc>
      </w:tr>
      <w:tr w:rsidR="00D96B2D" w:rsidRPr="00BB1955" w14:paraId="34D2CD70" w14:textId="77777777" w:rsidTr="00271C5C">
        <w:trPr>
          <w:trHeight w:val="1050"/>
        </w:trPr>
        <w:tc>
          <w:tcPr>
            <w:tcW w:w="1784" w:type="dxa"/>
            <w:vMerge w:val="restart"/>
            <w:tcMar>
              <w:left w:w="98" w:type="dxa"/>
            </w:tcMar>
            <w:vAlign w:val="center"/>
          </w:tcPr>
          <w:p w14:paraId="26FB8CA6"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14:paraId="1B4F8E6E" w14:textId="77777777" w:rsidR="00D96B2D" w:rsidRPr="00BB1955" w:rsidRDefault="00D96B2D" w:rsidP="00730E2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730E2C">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sidR="0058758D">
              <w:rPr>
                <w:rFonts w:asciiTheme="minorHAnsi" w:hAnsiTheme="minorHAnsi" w:cs="Arial"/>
                <w:lang w:eastAsia="en-US"/>
              </w:rPr>
              <w:t>e</w:t>
            </w:r>
            <w:r w:rsidRPr="00BB1955">
              <w:rPr>
                <w:rFonts w:asciiTheme="minorHAnsi" w:hAnsiTheme="minorHAnsi" w:cs="Arial"/>
                <w:lang w:eastAsia="en-US"/>
              </w:rPr>
              <w:t xml:space="preserve"> </w:t>
            </w:r>
            <w:r w:rsidR="0058758D">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społecznym  lub edukacyjnym. Wskaźnik mierzony jest w okresie do 3 miesięcy po zakończonym udziale w projekcie.</w:t>
            </w:r>
          </w:p>
          <w:p w14:paraId="5617C86F" w14:textId="77777777" w:rsidR="00D96B2D" w:rsidRPr="00BB1955" w:rsidRDefault="00D96B2D" w:rsidP="0094479D">
            <w:pPr>
              <w:spacing w:after="0"/>
              <w:rPr>
                <w:rFonts w:cs="Arial"/>
                <w:sz w:val="24"/>
                <w:szCs w:val="24"/>
              </w:rPr>
            </w:pPr>
            <w:r w:rsidRPr="00BB1955">
              <w:rPr>
                <w:rFonts w:cs="Arial"/>
                <w:sz w:val="24"/>
                <w:szCs w:val="24"/>
              </w:rPr>
              <w:lastRenderedPageBreak/>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wskaźnika efektywności społecznej </w:t>
            </w:r>
            <w:r w:rsidR="00271C5C">
              <w:rPr>
                <w:rFonts w:cs="Arial"/>
                <w:sz w:val="24"/>
                <w:szCs w:val="24"/>
              </w:rPr>
              <w:br/>
            </w:r>
            <w:r w:rsidRPr="00BB1955">
              <w:rPr>
                <w:rFonts w:cs="Arial"/>
                <w:sz w:val="24"/>
                <w:szCs w:val="24"/>
              </w:rPr>
              <w:t>i efektywności zatrudnieniowej dostępne są w Załączniku nr 10 do niniejszego Regulaminu.</w:t>
            </w:r>
          </w:p>
          <w:p w14:paraId="6971262F" w14:textId="77777777" w:rsidR="00D96B2D" w:rsidRPr="00BB1955" w:rsidRDefault="00D96B2D" w:rsidP="0094479D">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D96B2D" w:rsidRPr="00BB1955" w14:paraId="2243F498" w14:textId="77777777" w:rsidTr="0058758D">
        <w:trPr>
          <w:trHeight w:val="3954"/>
        </w:trPr>
        <w:tc>
          <w:tcPr>
            <w:tcW w:w="1784" w:type="dxa"/>
            <w:vMerge/>
            <w:tcMar>
              <w:left w:w="98" w:type="dxa"/>
            </w:tcMar>
            <w:vAlign w:val="center"/>
          </w:tcPr>
          <w:p w14:paraId="16201EE7" w14:textId="77777777" w:rsidR="00D96B2D" w:rsidRPr="00BB1955" w:rsidRDefault="00D96B2D" w:rsidP="0094479D">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694E35E5" w14:textId="395BD5A5" w:rsidR="00D96B2D" w:rsidRPr="00A373CD" w:rsidRDefault="00D96B2D" w:rsidP="0094479D">
            <w:pPr>
              <w:pStyle w:val="NormalnyWeb"/>
              <w:spacing w:before="0" w:after="0" w:line="276" w:lineRule="auto"/>
              <w:rPr>
                <w:rFonts w:asciiTheme="minorHAnsi" w:hAnsiTheme="minorHAnsi" w:cs="Arial"/>
                <w:b/>
                <w:bCs/>
                <w:lang w:eastAsia="en-US"/>
              </w:rPr>
            </w:pPr>
            <w:r w:rsidRPr="00BB1955">
              <w:rPr>
                <w:rFonts w:asciiTheme="minorHAnsi" w:hAnsiTheme="minorHAnsi" w:cs="Arial"/>
                <w:lang w:eastAsia="en-US"/>
              </w:rPr>
              <w:t xml:space="preserve"> </w:t>
            </w:r>
            <w:r w:rsidRPr="00BB1955">
              <w:rPr>
                <w:rFonts w:asciiTheme="minorHAnsi" w:hAnsiTheme="minorHAnsi" w:cs="Arial"/>
                <w:b/>
                <w:bCs/>
                <w:lang w:eastAsia="en-US"/>
              </w:rPr>
              <w:t>Ad. 3 – 4</w:t>
            </w:r>
            <w:r w:rsidR="0058758D">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sidR="0058758D">
              <w:rPr>
                <w:rFonts w:asciiTheme="minorHAnsi" w:hAnsiTheme="minorHAnsi" w:cs="Arial"/>
                <w:lang w:eastAsia="en-US"/>
              </w:rPr>
              <w:t>e</w:t>
            </w:r>
            <w:r w:rsidRPr="00BB1955">
              <w:rPr>
                <w:rFonts w:asciiTheme="minorHAnsi" w:hAnsiTheme="minorHAnsi" w:cs="Arial"/>
                <w:lang w:eastAsia="en-US"/>
              </w:rPr>
              <w:t xml:space="preserve"> </w:t>
            </w:r>
            <w:r w:rsidR="0058758D">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14:paraId="787671F2" w14:textId="3F2B0E28" w:rsidR="00D96B2D" w:rsidRPr="00BB1955" w:rsidRDefault="00D96B2D" w:rsidP="0094479D">
            <w:pPr>
              <w:spacing w:after="0"/>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efektywności społecznej i efektywności zatrudnieniowej dostępne są w </w:t>
            </w:r>
            <w:r w:rsidR="008E5C18">
              <w:rPr>
                <w:rFonts w:cs="Arial"/>
                <w:sz w:val="24"/>
                <w:szCs w:val="24"/>
              </w:rPr>
              <w:t>Załączniku nr 1</w:t>
            </w:r>
            <w:r w:rsidR="00F2099B">
              <w:rPr>
                <w:rFonts w:cs="Arial"/>
                <w:sz w:val="24"/>
                <w:szCs w:val="24"/>
              </w:rPr>
              <w:t>0</w:t>
            </w:r>
            <w:r w:rsidRPr="00322E55">
              <w:rPr>
                <w:rFonts w:cs="Arial"/>
                <w:sz w:val="24"/>
                <w:szCs w:val="24"/>
              </w:rPr>
              <w:t xml:space="preserve"> do niniejszego Regulaminu.</w:t>
            </w:r>
          </w:p>
          <w:p w14:paraId="72FE565C" w14:textId="77777777" w:rsidR="00D96B2D" w:rsidRPr="00BB1955" w:rsidRDefault="00D96B2D" w:rsidP="0094479D">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14:paraId="240B37B9" w14:textId="77777777" w:rsidR="00D96B2D" w:rsidRDefault="00D96B2D" w:rsidP="0094479D">
      <w:pPr>
        <w:tabs>
          <w:tab w:val="left" w:pos="3878"/>
        </w:tabs>
        <w:ind w:left="425"/>
        <w:rPr>
          <w:rFonts w:cs="Arial"/>
          <w:b/>
          <w:bCs/>
          <w:sz w:val="24"/>
          <w:szCs w:val="24"/>
          <w:u w:val="single"/>
        </w:rPr>
      </w:pPr>
    </w:p>
    <w:p w14:paraId="5D657924"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14:paraId="18E5381E" w14:textId="77777777" w:rsidR="00D96B2D" w:rsidRPr="00D772AB" w:rsidRDefault="00D96B2D" w:rsidP="0094479D">
      <w:pPr>
        <w:pStyle w:val="Akapitzlist"/>
        <w:pBdr>
          <w:left w:val="single" w:sz="48" w:space="4" w:color="E36C0A"/>
        </w:pBdr>
        <w:tabs>
          <w:tab w:val="left" w:pos="3969"/>
        </w:tabs>
        <w:spacing w:after="0"/>
        <w:ind w:left="0"/>
        <w:rPr>
          <w:rFonts w:cs="Arial"/>
          <w:sz w:val="24"/>
          <w:szCs w:val="24"/>
        </w:rPr>
      </w:pPr>
      <w:r w:rsidRPr="00D772AB">
        <w:rPr>
          <w:rFonts w:cs="Arial"/>
          <w:sz w:val="24"/>
          <w:szCs w:val="24"/>
        </w:rPr>
        <w:t xml:space="preserve"> </w:t>
      </w:r>
      <w:r w:rsidRPr="00D772AB">
        <w:rPr>
          <w:rFonts w:cs="Arial"/>
          <w:sz w:val="24"/>
          <w:szCs w:val="24"/>
        </w:rPr>
        <w:tab/>
      </w:r>
    </w:p>
    <w:p w14:paraId="2CA688CD"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14:paraId="0BDAF944" w14:textId="77777777" w:rsidR="00D96B2D" w:rsidRPr="00D772AB" w:rsidRDefault="00D96B2D" w:rsidP="0094479D">
      <w:pPr>
        <w:pStyle w:val="Akapitzlist"/>
        <w:pBdr>
          <w:left w:val="single" w:sz="48" w:space="4" w:color="E36C0A"/>
        </w:pBdr>
        <w:spacing w:after="0"/>
        <w:ind w:left="0"/>
        <w:rPr>
          <w:rFonts w:cs="Arial"/>
          <w:sz w:val="24"/>
          <w:szCs w:val="24"/>
        </w:rPr>
      </w:pPr>
    </w:p>
    <w:p w14:paraId="6A99628B"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14:paraId="19665B38"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zagrożonych ubóstwem lub wykluczeniem społecznym na poziomie </w:t>
      </w:r>
      <w:r w:rsidRPr="00D772AB">
        <w:rPr>
          <w:rFonts w:cs="Arial"/>
          <w:b/>
          <w:sz w:val="24"/>
          <w:szCs w:val="24"/>
        </w:rPr>
        <w:t>co najmniej 34%;</w:t>
      </w:r>
    </w:p>
    <w:p w14:paraId="06C63C54"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o znacznym stopniu niepełnosprawności, osób </w:t>
      </w:r>
      <w:r w:rsidR="00271C5C">
        <w:rPr>
          <w:rFonts w:cs="Arial"/>
          <w:sz w:val="24"/>
          <w:szCs w:val="24"/>
        </w:rPr>
        <w:br/>
      </w:r>
      <w:r w:rsidRPr="00D772AB">
        <w:rPr>
          <w:rFonts w:cs="Arial"/>
          <w:sz w:val="24"/>
          <w:szCs w:val="24"/>
        </w:rPr>
        <w:t xml:space="preserve">z niepełnosprawnością intelektualną oraz osób z niepełnosprawnościami sprzężonymi na poziomie </w:t>
      </w:r>
      <w:r w:rsidRPr="00D772AB">
        <w:rPr>
          <w:rFonts w:cs="Arial"/>
          <w:b/>
          <w:sz w:val="24"/>
          <w:szCs w:val="24"/>
        </w:rPr>
        <w:t>co najmniej 34%.</w:t>
      </w:r>
    </w:p>
    <w:p w14:paraId="7E0512D7" w14:textId="77777777" w:rsidR="00D96B2D" w:rsidRPr="00D772AB" w:rsidRDefault="00D96B2D" w:rsidP="0094479D">
      <w:pPr>
        <w:pStyle w:val="Akapitzlist"/>
        <w:pBdr>
          <w:left w:val="single" w:sz="48" w:space="4" w:color="E36C0A"/>
        </w:pBdr>
        <w:spacing w:after="0"/>
        <w:ind w:left="0"/>
        <w:rPr>
          <w:rFonts w:cs="Arial"/>
          <w:sz w:val="24"/>
          <w:szCs w:val="24"/>
        </w:rPr>
      </w:pPr>
    </w:p>
    <w:p w14:paraId="23B0C861"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14:paraId="5003F7E5"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zagrożonych ubóstwem lub wykluczeniem społecznym na poziomie </w:t>
      </w:r>
      <w:r w:rsidRPr="00D772AB">
        <w:rPr>
          <w:rFonts w:cs="Arial"/>
          <w:b/>
          <w:sz w:val="24"/>
          <w:szCs w:val="24"/>
        </w:rPr>
        <w:t>co najmniej 22%;</w:t>
      </w:r>
    </w:p>
    <w:p w14:paraId="4349F10C" w14:textId="77777777" w:rsidR="00D96B2D" w:rsidRPr="00D772AB"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o znacznym stopniu niepełnosprawności, osób </w:t>
      </w:r>
      <w:r w:rsidR="00271C5C">
        <w:rPr>
          <w:rFonts w:cs="Arial"/>
          <w:sz w:val="24"/>
          <w:szCs w:val="24"/>
        </w:rPr>
        <w:br/>
      </w:r>
      <w:r w:rsidRPr="00D772AB">
        <w:rPr>
          <w:rFonts w:cs="Arial"/>
          <w:sz w:val="24"/>
          <w:szCs w:val="24"/>
        </w:rPr>
        <w:t xml:space="preserve">z niepełnosprawnością intelektualną oraz osób z niepełnosprawnościami sprzężonymi na poziomie </w:t>
      </w:r>
      <w:r w:rsidRPr="00D772AB">
        <w:rPr>
          <w:rFonts w:cs="Arial"/>
          <w:b/>
          <w:sz w:val="24"/>
          <w:szCs w:val="24"/>
        </w:rPr>
        <w:t>co najmniej 12%.</w:t>
      </w:r>
    </w:p>
    <w:p w14:paraId="06B11F92" w14:textId="77777777" w:rsidR="00D96B2D" w:rsidRPr="00D772AB" w:rsidRDefault="00D96B2D" w:rsidP="0094479D">
      <w:pPr>
        <w:pStyle w:val="Akapitzlist"/>
        <w:pBdr>
          <w:left w:val="single" w:sz="48" w:space="4" w:color="E36C0A"/>
        </w:pBdr>
        <w:spacing w:after="0"/>
        <w:ind w:left="0"/>
        <w:rPr>
          <w:rFonts w:cs="Arial"/>
          <w:sz w:val="24"/>
          <w:szCs w:val="24"/>
        </w:rPr>
      </w:pPr>
    </w:p>
    <w:p w14:paraId="2EA35C5B" w14:textId="03B7E275" w:rsidR="00DA2519" w:rsidRDefault="00D96B2D" w:rsidP="0094479D">
      <w:pPr>
        <w:pStyle w:val="Akapitzlist"/>
        <w:pBdr>
          <w:left w:val="single" w:sz="48" w:space="4" w:color="E36C0A"/>
        </w:pBdr>
        <w:spacing w:after="0"/>
        <w:ind w:left="0"/>
        <w:rPr>
          <w:rFonts w:cs="Arial"/>
          <w:sz w:val="24"/>
          <w:szCs w:val="24"/>
        </w:rPr>
      </w:pPr>
      <w:r w:rsidRPr="00D772AB">
        <w:rPr>
          <w:rFonts w:cs="Arial"/>
          <w:sz w:val="24"/>
          <w:szCs w:val="24"/>
        </w:rPr>
        <w:lastRenderedPageBreak/>
        <w:t xml:space="preserve">Efektywność zatrudnieniowa nie dotyczy projektów w zakresie wsparcia funkcjonujących ZAZ </w:t>
      </w:r>
      <w:r>
        <w:rPr>
          <w:rFonts w:cs="Arial"/>
          <w:sz w:val="24"/>
          <w:szCs w:val="24"/>
        </w:rPr>
        <w:t xml:space="preserve">oraz </w:t>
      </w:r>
      <w:r w:rsidRPr="00D772AB">
        <w:rPr>
          <w:rFonts w:cs="Arial"/>
          <w:sz w:val="24"/>
          <w:szCs w:val="24"/>
        </w:rPr>
        <w:t xml:space="preserve">nie stosuje się jej do osób, o których mowa w Podrozdziale 4.7 pkt. 9 Wytycznych </w:t>
      </w:r>
      <w:r w:rsidR="00271C5C">
        <w:rPr>
          <w:rFonts w:cs="Arial"/>
          <w:sz w:val="24"/>
          <w:szCs w:val="24"/>
        </w:rPr>
        <w:br/>
      </w:r>
      <w:r w:rsidRPr="00D772AB">
        <w:rPr>
          <w:rFonts w:cs="Arial"/>
          <w:sz w:val="24"/>
          <w:szCs w:val="24"/>
        </w:rPr>
        <w:t xml:space="preserve">w zakresie realizacji przedsięwzięć w obszarze włączenia społecznego i zwalczania ubóstwa </w:t>
      </w:r>
      <w:r w:rsidR="00271C5C">
        <w:rPr>
          <w:rFonts w:cs="Arial"/>
          <w:sz w:val="24"/>
          <w:szCs w:val="24"/>
        </w:rPr>
        <w:br/>
      </w:r>
      <w:r w:rsidRPr="00D772AB">
        <w:rPr>
          <w:rFonts w:cs="Arial"/>
          <w:sz w:val="24"/>
          <w:szCs w:val="24"/>
        </w:rPr>
        <w:t>z wykorzystaniem środków Europejskiego Funduszu Społecznego i Europejskiego Funduszu Rozwoju Regionalnego na lata 2014-2020.</w:t>
      </w:r>
    </w:p>
    <w:p w14:paraId="2AB56B1C" w14:textId="77777777" w:rsidR="00DA2519" w:rsidRDefault="00DA2519" w:rsidP="0094479D">
      <w:pPr>
        <w:tabs>
          <w:tab w:val="left" w:pos="3878"/>
        </w:tabs>
        <w:ind w:left="425"/>
        <w:rPr>
          <w:rFonts w:cs="Arial"/>
          <w:b/>
          <w:bCs/>
          <w:sz w:val="24"/>
          <w:szCs w:val="24"/>
          <w:u w:val="single"/>
        </w:rPr>
      </w:pPr>
    </w:p>
    <w:p w14:paraId="3FBF0790" w14:textId="6725A846" w:rsidR="00D96B2D" w:rsidRPr="00BB1955" w:rsidRDefault="00D96B2D" w:rsidP="0094479D">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14:paraId="1E91FE79" w14:textId="77777777" w:rsidR="00D96B2D" w:rsidRPr="00BB1955" w:rsidRDefault="00D96B2D" w:rsidP="0094479D">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00271C5C">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96B2D" w:rsidRPr="00BB1955" w14:paraId="12FCCFC3" w14:textId="77777777" w:rsidTr="0058758D">
        <w:trPr>
          <w:trHeight w:val="723"/>
        </w:trPr>
        <w:tc>
          <w:tcPr>
            <w:tcW w:w="1784" w:type="dxa"/>
            <w:vMerge w:val="restart"/>
            <w:tcMar>
              <w:left w:w="98" w:type="dxa"/>
            </w:tcMar>
            <w:vAlign w:val="center"/>
          </w:tcPr>
          <w:p w14:paraId="61DC35A8" w14:textId="77777777" w:rsidR="00D96B2D" w:rsidRPr="00BB1955" w:rsidRDefault="00D96B2D" w:rsidP="0094479D">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14:paraId="580355BB"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96B2D" w:rsidRPr="00BB1955" w14:paraId="6A885805" w14:textId="77777777" w:rsidTr="0058758D">
        <w:trPr>
          <w:trHeight w:val="989"/>
        </w:trPr>
        <w:tc>
          <w:tcPr>
            <w:tcW w:w="1784" w:type="dxa"/>
            <w:vMerge/>
            <w:tcMar>
              <w:left w:w="98" w:type="dxa"/>
            </w:tcMar>
            <w:vAlign w:val="center"/>
          </w:tcPr>
          <w:p w14:paraId="07BB23BD"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3156D078"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96B2D" w:rsidRPr="00BB1955" w14:paraId="7A36DA78" w14:textId="77777777" w:rsidTr="0058758D">
        <w:trPr>
          <w:trHeight w:val="806"/>
        </w:trPr>
        <w:tc>
          <w:tcPr>
            <w:tcW w:w="1784" w:type="dxa"/>
            <w:vMerge/>
            <w:tcMar>
              <w:left w:w="98" w:type="dxa"/>
            </w:tcMar>
            <w:vAlign w:val="center"/>
          </w:tcPr>
          <w:p w14:paraId="0BA59C26" w14:textId="77777777" w:rsidR="00D96B2D" w:rsidRPr="00BB1955" w:rsidRDefault="00D96B2D" w:rsidP="0094479D">
            <w:pPr>
              <w:pStyle w:val="NormalnyWeb"/>
              <w:spacing w:line="276" w:lineRule="auto"/>
              <w:rPr>
                <w:rFonts w:asciiTheme="minorHAnsi" w:hAnsiTheme="minorHAnsi" w:cs="Arial"/>
              </w:rPr>
            </w:pPr>
          </w:p>
        </w:tc>
        <w:tc>
          <w:tcPr>
            <w:tcW w:w="7097" w:type="dxa"/>
            <w:tcMar>
              <w:left w:w="98" w:type="dxa"/>
            </w:tcMar>
            <w:vAlign w:val="center"/>
          </w:tcPr>
          <w:p w14:paraId="6B641998" w14:textId="77777777" w:rsidR="00D96B2D" w:rsidRPr="00BB1955" w:rsidRDefault="00D96B2D" w:rsidP="0094479D">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 po opuszczeniu programu.</w:t>
            </w:r>
          </w:p>
        </w:tc>
      </w:tr>
      <w:tr w:rsidR="00D96B2D" w:rsidRPr="00BB1955" w14:paraId="1A13EAE3" w14:textId="77777777" w:rsidTr="00271C5C">
        <w:tc>
          <w:tcPr>
            <w:tcW w:w="1784" w:type="dxa"/>
            <w:vMerge w:val="restart"/>
            <w:tcMar>
              <w:left w:w="98" w:type="dxa"/>
            </w:tcMar>
            <w:vAlign w:val="center"/>
          </w:tcPr>
          <w:p w14:paraId="25683058"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14:paraId="29137876" w14:textId="77777777" w:rsidR="00D96B2D" w:rsidRPr="0058758D" w:rsidRDefault="00D96B2D" w:rsidP="0058758D">
            <w:pPr>
              <w:pStyle w:val="NormalnyWeb"/>
              <w:spacing w:line="276" w:lineRule="auto"/>
              <w:rPr>
                <w:rFonts w:ascii="Calibri" w:hAnsi="Calibri" w:cs="Arial"/>
              </w:rPr>
            </w:pPr>
            <w:r w:rsidRPr="0058758D">
              <w:rPr>
                <w:rFonts w:ascii="Calibri" w:hAnsi="Calibri" w:cs="Arial"/>
                <w:b/>
                <w:bCs/>
                <w:color w:val="000000"/>
                <w:lang w:eastAsia="en-US"/>
              </w:rPr>
              <w:t>Ad. 1</w:t>
            </w:r>
            <w:r w:rsidR="0058758D" w:rsidRPr="0058758D">
              <w:rPr>
                <w:rFonts w:ascii="Calibri" w:hAnsi="Calibri" w:cs="Arial"/>
                <w:b/>
                <w:bCs/>
                <w:color w:val="000000"/>
                <w:lang w:eastAsia="en-US"/>
              </w:rPr>
              <w:t xml:space="preserve"> </w:t>
            </w:r>
            <w:r w:rsidR="0058758D">
              <w:rPr>
                <w:rFonts w:ascii="Calibri" w:hAnsi="Calibri" w:cs="Arial"/>
                <w:b/>
                <w:bCs/>
                <w:color w:val="000000"/>
                <w:lang w:eastAsia="en-US"/>
              </w:rPr>
              <w:t xml:space="preserve">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00271C5C" w:rsidRPr="0058758D">
              <w:rPr>
                <w:rFonts w:ascii="Calibri" w:hAnsi="Calibri" w:cs="Arial"/>
              </w:rPr>
              <w:br/>
            </w:r>
            <w:r w:rsidRPr="0058758D">
              <w:rPr>
                <w:rFonts w:ascii="Calibri" w:hAnsi="Calibri" w:cs="Arial"/>
              </w:rPr>
              <w:t>i nieposzukujący pracy w chwili wejścia do programu EFS).</w:t>
            </w:r>
          </w:p>
          <w:p w14:paraId="6B010E32" w14:textId="77777777" w:rsidR="00D96B2D" w:rsidRDefault="00D96B2D" w:rsidP="0094479D">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14:paraId="228A915F" w14:textId="77777777" w:rsidR="00D96B2D" w:rsidRPr="008945FF" w:rsidRDefault="00D96B2D" w:rsidP="0094479D">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sidR="00271C5C">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38F7B112"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1150C4ED" w14:textId="77777777" w:rsidR="00D96B2D" w:rsidRPr="00BB1955" w:rsidRDefault="00D96B2D" w:rsidP="0094479D">
            <w:pPr>
              <w:spacing w:before="120" w:after="120"/>
              <w:rPr>
                <w:rFonts w:cs="Arial"/>
                <w:sz w:val="24"/>
                <w:szCs w:val="24"/>
              </w:rPr>
            </w:pPr>
            <w:r w:rsidRPr="00BB1955">
              <w:rPr>
                <w:rFonts w:cs="Arial"/>
                <w:sz w:val="24"/>
                <w:szCs w:val="24"/>
              </w:rPr>
              <w:lastRenderedPageBreak/>
              <w:t xml:space="preserve">- zaświadczenie z PUP lub oświadczenie uczestnika (z pouczeniem </w:t>
            </w:r>
            <w:r w:rsidR="00271C5C">
              <w:rPr>
                <w:rFonts w:cs="Arial"/>
                <w:sz w:val="24"/>
                <w:szCs w:val="24"/>
              </w:rPr>
              <w:br/>
            </w:r>
            <w:r w:rsidRPr="00BB1955">
              <w:rPr>
                <w:rFonts w:cs="Arial"/>
                <w:sz w:val="24"/>
                <w:szCs w:val="24"/>
              </w:rPr>
              <w:t xml:space="preserve">o odpowiedzialności za składanie oświadczeń niezgodnych z prawdą). </w:t>
            </w:r>
            <w:r w:rsidR="00271C5C">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629F7337" w14:textId="77777777" w:rsidR="00D96B2D" w:rsidRPr="00BB1955" w:rsidRDefault="00D96B2D" w:rsidP="0094479D">
            <w:pPr>
              <w:spacing w:after="0"/>
              <w:rPr>
                <w:rFonts w:cs="Arial"/>
                <w:sz w:val="24"/>
                <w:szCs w:val="24"/>
              </w:rPr>
            </w:pPr>
            <w:r w:rsidRPr="00BB1955">
              <w:rPr>
                <w:rFonts w:cs="Arial"/>
                <w:color w:val="000000"/>
                <w:sz w:val="24"/>
                <w:szCs w:val="24"/>
              </w:rPr>
              <w:t>Jednostka miary – osoba.</w:t>
            </w:r>
          </w:p>
        </w:tc>
      </w:tr>
      <w:tr w:rsidR="00D96B2D" w:rsidRPr="00BB1955" w14:paraId="7D45FEF4" w14:textId="77777777" w:rsidTr="00271C5C">
        <w:tc>
          <w:tcPr>
            <w:tcW w:w="1784" w:type="dxa"/>
            <w:vMerge/>
            <w:tcMar>
              <w:left w:w="98" w:type="dxa"/>
            </w:tcMar>
            <w:vAlign w:val="center"/>
          </w:tcPr>
          <w:p w14:paraId="0926BB25" w14:textId="77777777" w:rsidR="00D96B2D" w:rsidRPr="00BB1955" w:rsidRDefault="00D96B2D" w:rsidP="0094479D">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2DE62228" w14:textId="77777777" w:rsidR="00D96B2D" w:rsidRPr="00BB1955" w:rsidRDefault="00D96B2D" w:rsidP="0058758D">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sidR="0058758D">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14:paraId="70B91658"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079B288E"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14:paraId="666F895B" w14:textId="77777777" w:rsidR="00D96B2D"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sidR="00271C5C">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14:paraId="5FF5439F" w14:textId="77777777" w:rsidR="00D96B2D" w:rsidRPr="008945FF" w:rsidRDefault="00D96B2D" w:rsidP="0094479D">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sidR="00271C5C">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5F300340"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4FF99BF2"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14:paraId="35E069C2" w14:textId="77777777" w:rsidR="00D96B2D" w:rsidRPr="00BB1955" w:rsidRDefault="00D96B2D" w:rsidP="0094479D">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96B2D" w:rsidRPr="00BB1955" w14:paraId="4A2E8B82" w14:textId="77777777" w:rsidTr="00271C5C">
        <w:tc>
          <w:tcPr>
            <w:tcW w:w="1784" w:type="dxa"/>
            <w:vMerge/>
            <w:tcMar>
              <w:left w:w="98" w:type="dxa"/>
            </w:tcMar>
            <w:vAlign w:val="center"/>
          </w:tcPr>
          <w:p w14:paraId="0152E1C9" w14:textId="77777777" w:rsidR="00D96B2D" w:rsidRPr="00BB1955" w:rsidRDefault="00D96B2D" w:rsidP="0094479D">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63AC9B55" w14:textId="77777777" w:rsidR="00D96B2D" w:rsidRPr="00BB1955" w:rsidRDefault="00D96B2D" w:rsidP="0058758D">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58758D">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po opuszczeniu projektu. </w:t>
            </w:r>
          </w:p>
          <w:p w14:paraId="6FCFF860"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187860C8"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Walidacja to wieloetapowy proces sprawdzania, czy – niezależnie od sposobu uczenia się – kompetencje wymagane dla danej kwalifikacji </w:t>
            </w:r>
            <w:r w:rsidRPr="00BB1955">
              <w:rPr>
                <w:rFonts w:asciiTheme="minorHAnsi" w:hAnsiTheme="minorHAnsi" w:cs="Arial"/>
                <w:color w:val="000000"/>
                <w:lang w:eastAsia="en-US"/>
              </w:rPr>
              <w:lastRenderedPageBreak/>
              <w:t>zostały osiągnięte. Walidacja prowadzi do certyfikacji. Walidacja obejmuje nie tylko ocenę kompetencji (osiągniętych efektów uczenia się), lecz także sprawdzenie ich zgodności z wymaganiami dla danej kwalifikacji. Wskaźnik mierzony do 4 tygodni od zakończenia przez uczestnika udziału w projekcie.</w:t>
            </w:r>
          </w:p>
          <w:p w14:paraId="5D258D54"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04ABC3F5" w14:textId="77777777" w:rsidR="00D96B2D" w:rsidRPr="00BB1955" w:rsidRDefault="00D96B2D" w:rsidP="0094479D">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C894BD2" w14:textId="77777777" w:rsidR="00D96B2D" w:rsidRPr="00BB1955" w:rsidRDefault="00D96B2D" w:rsidP="0094479D">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14:paraId="76AADA5B" w14:textId="77777777" w:rsidR="00D96B2D" w:rsidRPr="00BB1955" w:rsidRDefault="00D96B2D" w:rsidP="0094479D">
      <w:pPr>
        <w:spacing w:after="0"/>
        <w:jc w:val="both"/>
        <w:rPr>
          <w:rFonts w:cs="Arial"/>
          <w:color w:val="000000"/>
          <w:sz w:val="24"/>
          <w:szCs w:val="24"/>
        </w:rPr>
      </w:pPr>
    </w:p>
    <w:p w14:paraId="1387D6FD" w14:textId="77777777" w:rsidR="00D96B2D" w:rsidRPr="00BB1955" w:rsidRDefault="00D96B2D" w:rsidP="0094479D">
      <w:pPr>
        <w:jc w:val="both"/>
        <w:rPr>
          <w:rFonts w:cs="Arial"/>
          <w:b/>
          <w:bCs/>
          <w:sz w:val="24"/>
          <w:szCs w:val="24"/>
          <w:u w:val="single"/>
        </w:rPr>
      </w:pPr>
      <w:r w:rsidRPr="00BB1955">
        <w:rPr>
          <w:rFonts w:cs="Arial"/>
          <w:b/>
          <w:bCs/>
          <w:sz w:val="24"/>
          <w:szCs w:val="24"/>
          <w:u w:val="single"/>
        </w:rPr>
        <w:t>IV. Obligatoryjne wskaźniki produktu, określone na poziomie projektu:</w:t>
      </w:r>
    </w:p>
    <w:p w14:paraId="5D4F5A30" w14:textId="77777777" w:rsidR="00D96B2D" w:rsidRPr="00BB1955" w:rsidRDefault="00D96B2D" w:rsidP="0094479D">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sidR="00271C5C">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14:paraId="4843B8B5" w14:textId="77777777" w:rsidR="00D96B2D" w:rsidRPr="00BB1955" w:rsidRDefault="00D96B2D" w:rsidP="0094479D">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D96B2D" w:rsidRPr="00BB1955" w14:paraId="37B5499E" w14:textId="77777777" w:rsidTr="0058758D">
        <w:trPr>
          <w:trHeight w:val="643"/>
        </w:trPr>
        <w:tc>
          <w:tcPr>
            <w:tcW w:w="1838" w:type="dxa"/>
            <w:vMerge w:val="restart"/>
            <w:tcMar>
              <w:left w:w="98" w:type="dxa"/>
            </w:tcMar>
            <w:vAlign w:val="center"/>
          </w:tcPr>
          <w:p w14:paraId="6911C65A" w14:textId="77777777" w:rsidR="00D96B2D" w:rsidRPr="00BB1955" w:rsidRDefault="00D96B2D" w:rsidP="0094479D">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14:paraId="69F3594A" w14:textId="77777777" w:rsidR="00D96B2D" w:rsidRPr="00BB1955" w:rsidRDefault="00D96B2D" w:rsidP="00271C5C">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D96B2D" w:rsidRPr="00BB1955" w14:paraId="5A2B6AC2" w14:textId="77777777" w:rsidTr="0058758D">
        <w:trPr>
          <w:trHeight w:val="755"/>
        </w:trPr>
        <w:tc>
          <w:tcPr>
            <w:tcW w:w="1838" w:type="dxa"/>
            <w:vMerge/>
            <w:tcMar>
              <w:left w:w="98" w:type="dxa"/>
            </w:tcMar>
            <w:vAlign w:val="center"/>
          </w:tcPr>
          <w:p w14:paraId="40D61527" w14:textId="77777777" w:rsidR="00D96B2D" w:rsidRPr="00BB1955" w:rsidRDefault="00D96B2D" w:rsidP="0094479D">
            <w:pPr>
              <w:spacing w:before="120" w:after="120"/>
              <w:jc w:val="both"/>
              <w:rPr>
                <w:rFonts w:cs="Arial"/>
                <w:color w:val="000000"/>
                <w:sz w:val="24"/>
                <w:szCs w:val="24"/>
              </w:rPr>
            </w:pPr>
          </w:p>
        </w:tc>
        <w:tc>
          <w:tcPr>
            <w:tcW w:w="7347" w:type="dxa"/>
            <w:tcMar>
              <w:left w:w="98" w:type="dxa"/>
            </w:tcMar>
            <w:vAlign w:val="center"/>
          </w:tcPr>
          <w:p w14:paraId="6FF66271" w14:textId="77777777" w:rsidR="00D96B2D" w:rsidRPr="00BB1955" w:rsidRDefault="00D96B2D" w:rsidP="00271C5C">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sidR="00271C5C">
              <w:rPr>
                <w:rFonts w:cs="Arial"/>
                <w:b/>
                <w:bCs/>
                <w:color w:val="000000"/>
                <w:sz w:val="24"/>
                <w:szCs w:val="24"/>
              </w:rPr>
              <w:br/>
            </w:r>
            <w:r w:rsidRPr="00BB1955">
              <w:rPr>
                <w:rFonts w:cs="Arial"/>
                <w:b/>
                <w:bCs/>
                <w:color w:val="000000"/>
                <w:sz w:val="24"/>
                <w:szCs w:val="24"/>
              </w:rPr>
              <w:t>w programie.</w:t>
            </w:r>
          </w:p>
        </w:tc>
      </w:tr>
      <w:tr w:rsidR="00D96B2D" w:rsidRPr="00BB1955" w14:paraId="3A22A20D" w14:textId="77777777" w:rsidTr="00271C5C">
        <w:trPr>
          <w:trHeight w:val="1035"/>
        </w:trPr>
        <w:tc>
          <w:tcPr>
            <w:tcW w:w="1838" w:type="dxa"/>
            <w:vMerge w:val="restart"/>
            <w:tcMar>
              <w:left w:w="98" w:type="dxa"/>
            </w:tcMar>
            <w:vAlign w:val="center"/>
          </w:tcPr>
          <w:p w14:paraId="4EAB68EC" w14:textId="77777777" w:rsidR="00D96B2D" w:rsidRPr="00BB1955" w:rsidRDefault="00D96B2D" w:rsidP="0094479D">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14:paraId="20E4F469" w14:textId="77777777" w:rsidR="00D96B2D" w:rsidRPr="00BB1955" w:rsidRDefault="00D96B2D" w:rsidP="0058758D">
            <w:pPr>
              <w:spacing w:before="120" w:after="120"/>
              <w:textAlignment w:val="baseline"/>
              <w:rPr>
                <w:rFonts w:cs="Arial"/>
                <w:sz w:val="24"/>
                <w:szCs w:val="24"/>
                <w:lang w:eastAsia="pl-PL"/>
              </w:rPr>
            </w:pPr>
            <w:r w:rsidRPr="00BB1955">
              <w:rPr>
                <w:rFonts w:cs="Arial"/>
                <w:b/>
                <w:bCs/>
                <w:color w:val="000000"/>
                <w:sz w:val="24"/>
                <w:szCs w:val="24"/>
              </w:rPr>
              <w:t>Ad. 1</w:t>
            </w:r>
            <w:r w:rsidR="0058758D">
              <w:rPr>
                <w:rFonts w:cs="Arial"/>
                <w:b/>
                <w:bCs/>
                <w:color w:val="000000"/>
                <w:sz w:val="24"/>
                <w:szCs w:val="24"/>
              </w:rPr>
              <w:t xml:space="preserve">  </w:t>
            </w:r>
            <w:r w:rsidRPr="00BB1955">
              <w:rPr>
                <w:rFonts w:cs="Arial"/>
                <w:sz w:val="24"/>
                <w:szCs w:val="24"/>
                <w:lang w:eastAsia="pl-PL"/>
              </w:rPr>
              <w:t>Definicja osoby zagrożonej ubóstwem lub wykluczeniem społecznym została wskazana w pkt. 2.5 Regulaminu konkursu.</w:t>
            </w:r>
          </w:p>
          <w:p w14:paraId="0A812F59" w14:textId="77777777" w:rsidR="00D96B2D" w:rsidRPr="00BB1955" w:rsidRDefault="00D96B2D" w:rsidP="0094479D">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14:paraId="19021C96" w14:textId="77777777" w:rsidR="00D96B2D" w:rsidRPr="00BB1955" w:rsidRDefault="00D96B2D" w:rsidP="0094479D">
            <w:pPr>
              <w:spacing w:after="0"/>
              <w:rPr>
                <w:rFonts w:cs="Arial"/>
                <w:color w:val="000000"/>
                <w:sz w:val="24"/>
                <w:szCs w:val="24"/>
              </w:rPr>
            </w:pPr>
            <w:r w:rsidRPr="00BB1955">
              <w:rPr>
                <w:rFonts w:cs="Arial"/>
                <w:color w:val="000000"/>
                <w:sz w:val="24"/>
                <w:szCs w:val="24"/>
              </w:rPr>
              <w:t xml:space="preserve">Pomiar wskaźnika następuje w momencie rozpoczęcia udziału </w:t>
            </w:r>
            <w:r w:rsidR="00271C5C">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14:paraId="010F6343" w14:textId="77777777" w:rsidR="00D96B2D" w:rsidRPr="00BB1955" w:rsidRDefault="00D96B2D" w:rsidP="0094479D">
            <w:pPr>
              <w:spacing w:before="100" w:after="100"/>
              <w:rPr>
                <w:rFonts w:cs="Arial"/>
                <w:sz w:val="24"/>
                <w:szCs w:val="24"/>
              </w:rPr>
            </w:pPr>
            <w:r w:rsidRPr="00BB1955">
              <w:rPr>
                <w:rFonts w:cs="Arial"/>
                <w:sz w:val="24"/>
                <w:szCs w:val="24"/>
                <w:u w:val="single"/>
              </w:rPr>
              <w:t>Przykładowe źródła danych do pomiaru wskaźnika:</w:t>
            </w:r>
          </w:p>
          <w:p w14:paraId="465FC0BB" w14:textId="77777777" w:rsidR="00D96B2D" w:rsidRPr="00BB1955" w:rsidRDefault="00D96B2D" w:rsidP="0094479D">
            <w:pPr>
              <w:spacing w:before="100" w:after="100"/>
              <w:rPr>
                <w:rFonts w:cs="Arial"/>
                <w:sz w:val="24"/>
                <w:szCs w:val="24"/>
              </w:rPr>
            </w:pPr>
            <w:r w:rsidRPr="00BB1955">
              <w:rPr>
                <w:rFonts w:cs="Arial"/>
                <w:sz w:val="24"/>
                <w:szCs w:val="24"/>
              </w:rPr>
              <w:t xml:space="preserve">dokumenty potwierdzające status osoby np.: zaświadczenie   </w:t>
            </w:r>
            <w:r w:rsidR="00271C5C">
              <w:rPr>
                <w:rFonts w:cs="Arial"/>
                <w:sz w:val="24"/>
                <w:szCs w:val="24"/>
              </w:rPr>
              <w:br/>
            </w:r>
            <w:r w:rsidRPr="00BB1955">
              <w:rPr>
                <w:rFonts w:cs="Arial"/>
                <w:sz w:val="24"/>
                <w:szCs w:val="24"/>
              </w:rPr>
              <w:t xml:space="preserve">o korzystaniu ze świadczeń OPS/PCPR, dokumenty wewnętrzne </w:t>
            </w:r>
            <w:r w:rsidRPr="00BB1955">
              <w:rPr>
                <w:rFonts w:cs="Arial"/>
                <w:sz w:val="24"/>
                <w:szCs w:val="24"/>
              </w:rPr>
              <w:lastRenderedPageBreak/>
              <w:t>OPS/PCPR, oświadczenie uczestnika, że kwalifikuje się do grupy docelowej (z pouczeniem o odpowiedzialności za składanie oświadczeń niezgodnych z prawdą), stosowne zaświadczenia z odpowiednich instytucji, odpowiednie orzeczenie lub inny dokument poświadczający stan zdrowia itp.</w:t>
            </w:r>
          </w:p>
          <w:p w14:paraId="62719309" w14:textId="77777777" w:rsidR="00D96B2D" w:rsidRPr="00BB1955" w:rsidRDefault="00D96B2D" w:rsidP="00271C5C">
            <w:pPr>
              <w:spacing w:after="0"/>
              <w:rPr>
                <w:rFonts w:cs="Arial"/>
                <w:color w:val="000000"/>
                <w:sz w:val="24"/>
                <w:szCs w:val="24"/>
              </w:rPr>
            </w:pPr>
            <w:r w:rsidRPr="00BB1955">
              <w:rPr>
                <w:rFonts w:cs="Arial"/>
                <w:color w:val="000000"/>
                <w:sz w:val="24"/>
                <w:szCs w:val="24"/>
              </w:rPr>
              <w:t>Jednostka miary – osoba</w:t>
            </w:r>
            <w:r w:rsidRPr="00BB1955">
              <w:rPr>
                <w:rFonts w:cstheme="minorHAnsi"/>
              </w:rPr>
              <w:t xml:space="preserve"> </w:t>
            </w:r>
          </w:p>
        </w:tc>
      </w:tr>
      <w:tr w:rsidR="00D96B2D" w:rsidRPr="00BE6277" w14:paraId="6AD30FA0" w14:textId="77777777" w:rsidTr="00271C5C">
        <w:trPr>
          <w:trHeight w:val="2835"/>
        </w:trPr>
        <w:tc>
          <w:tcPr>
            <w:tcW w:w="1838" w:type="dxa"/>
            <w:vMerge/>
            <w:tcMar>
              <w:left w:w="98" w:type="dxa"/>
            </w:tcMar>
            <w:vAlign w:val="center"/>
          </w:tcPr>
          <w:p w14:paraId="5DAFA822" w14:textId="77777777" w:rsidR="00D96B2D" w:rsidRPr="00BB1955" w:rsidRDefault="00D96B2D" w:rsidP="0094479D">
            <w:pPr>
              <w:spacing w:before="120" w:after="120"/>
              <w:jc w:val="both"/>
              <w:rPr>
                <w:rFonts w:cs="Arial"/>
                <w:color w:val="000000"/>
                <w:sz w:val="24"/>
                <w:szCs w:val="24"/>
              </w:rPr>
            </w:pPr>
          </w:p>
        </w:tc>
        <w:tc>
          <w:tcPr>
            <w:tcW w:w="7347" w:type="dxa"/>
            <w:tcMar>
              <w:left w:w="98" w:type="dxa"/>
            </w:tcMar>
            <w:vAlign w:val="center"/>
          </w:tcPr>
          <w:p w14:paraId="36D21145" w14:textId="77777777" w:rsidR="00D96B2D" w:rsidRPr="00BB1955" w:rsidRDefault="00D96B2D" w:rsidP="0058758D">
            <w:pPr>
              <w:spacing w:before="120" w:after="120"/>
              <w:rPr>
                <w:rFonts w:cs="Arial"/>
                <w:sz w:val="24"/>
                <w:szCs w:val="24"/>
              </w:rPr>
            </w:pPr>
            <w:r w:rsidRPr="00BB1955">
              <w:rPr>
                <w:rFonts w:cs="Arial"/>
                <w:b/>
                <w:bCs/>
                <w:color w:val="000000"/>
                <w:sz w:val="24"/>
                <w:szCs w:val="24"/>
              </w:rPr>
              <w:t>Ad. 2</w:t>
            </w:r>
            <w:r w:rsidR="0058758D">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 świetle przepisów ustawy z dnia 27 sierpnia 1997 r. o rehabilitacji zawodowej i społecznej oraz zatrudnieniu osób niepełnosprawnych, a także osoby z zaburzeniami psychicznymi, </w:t>
            </w:r>
            <w:r w:rsidR="0058758D">
              <w:rPr>
                <w:rFonts w:cs="Arial"/>
                <w:sz w:val="24"/>
                <w:szCs w:val="24"/>
              </w:rPr>
              <w:br/>
            </w:r>
            <w:r w:rsidRPr="00BB1955">
              <w:rPr>
                <w:rFonts w:cs="Arial"/>
                <w:sz w:val="24"/>
                <w:szCs w:val="24"/>
              </w:rPr>
              <w:t>o których mowa w ustawie z dnia 19 sierpnia 1994 r. o ochronie zdrowia psychicznego, tj. osoby z odpowiednim orzeczeniem lub innym dokumentem poświadczającym stan zdrowia.</w:t>
            </w:r>
          </w:p>
          <w:p w14:paraId="33ED53A4" w14:textId="77777777" w:rsidR="00D96B2D" w:rsidRPr="00BB1955" w:rsidRDefault="00D96B2D" w:rsidP="0094479D">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14:paraId="32AE90AC" w14:textId="77777777" w:rsidR="00D96B2D" w:rsidRPr="00BB1955" w:rsidRDefault="00D96B2D" w:rsidP="0094479D">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6DF0E502" w14:textId="77777777" w:rsidR="00D96B2D" w:rsidRPr="00BB1955" w:rsidRDefault="00D96B2D" w:rsidP="0094479D">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14:paraId="4D8E655A" w14:textId="77777777" w:rsidR="00D96B2D" w:rsidRPr="00BE6277" w:rsidRDefault="00D96B2D" w:rsidP="0094479D">
            <w:pPr>
              <w:spacing w:after="0"/>
              <w:rPr>
                <w:rFonts w:cs="Arial"/>
                <w:color w:val="000000"/>
                <w:sz w:val="24"/>
                <w:szCs w:val="24"/>
              </w:rPr>
            </w:pPr>
            <w:r w:rsidRPr="00BB1955">
              <w:rPr>
                <w:rFonts w:cs="Arial"/>
                <w:color w:val="000000"/>
                <w:sz w:val="24"/>
                <w:szCs w:val="24"/>
              </w:rPr>
              <w:t>Jednostka miary - osoba</w:t>
            </w:r>
          </w:p>
        </w:tc>
      </w:tr>
    </w:tbl>
    <w:p w14:paraId="3E0B567A" w14:textId="77777777" w:rsidR="00D96B2D" w:rsidRPr="00BE6277" w:rsidRDefault="00D96B2D" w:rsidP="0094479D">
      <w:pPr>
        <w:jc w:val="both"/>
        <w:rPr>
          <w:rFonts w:cs="Arial"/>
          <w:sz w:val="24"/>
          <w:szCs w:val="24"/>
        </w:rPr>
      </w:pPr>
    </w:p>
    <w:p w14:paraId="540148C8" w14:textId="77777777" w:rsidR="00D96B2D" w:rsidRPr="00BE6277" w:rsidRDefault="00D96B2D" w:rsidP="0094479D">
      <w:pPr>
        <w:spacing w:before="120" w:after="120"/>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14:paraId="5051FEEA" w14:textId="77777777" w:rsidR="00D96B2D" w:rsidRPr="00BE6277" w:rsidRDefault="00D96B2D" w:rsidP="0094479D">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4AD442D" w14:textId="77777777" w:rsidR="00D96B2D" w:rsidRPr="00BE6277" w:rsidRDefault="00D96B2D" w:rsidP="0094479D">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14:paraId="361D6524" w14:textId="77777777" w:rsidR="007A6273" w:rsidRPr="002D762D" w:rsidRDefault="00D96B2D" w:rsidP="00271C5C">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t>
      </w:r>
      <w:r w:rsidRPr="00BE6277">
        <w:rPr>
          <w:rFonts w:eastAsia="Calibri" w:cs="Arial"/>
          <w:sz w:val="24"/>
          <w:szCs w:val="24"/>
          <w:lang w:eastAsia="pl-PL"/>
        </w:rPr>
        <w:lastRenderedPageBreak/>
        <w:t xml:space="preserve">względu na brak możliwości ich agregowania i porównania pomiędzy projektami. </w:t>
      </w:r>
      <w:r w:rsidR="007A6273" w:rsidRPr="002D762D">
        <w:rPr>
          <w:rFonts w:ascii="Calibri" w:hAnsi="Calibri" w:cs="Tahoma"/>
          <w:sz w:val="24"/>
          <w:szCs w:val="24"/>
        </w:rPr>
        <w:t>Do uzupełnienia w zależności od konkursu</w:t>
      </w:r>
    </w:p>
    <w:p w14:paraId="20BDD40C" w14:textId="77777777" w:rsidR="00CC6241" w:rsidRPr="002D762D"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25" w:name="_Toc431974579"/>
      <w:bookmarkStart w:id="26" w:name="_Toc499189376"/>
      <w:r w:rsidRPr="002D762D">
        <w:rPr>
          <w:rFonts w:ascii="Calibri" w:hAnsi="Calibri" w:cs="Tahoma"/>
          <w:b/>
          <w:sz w:val="24"/>
          <w:szCs w:val="24"/>
        </w:rPr>
        <w:t>Zasady finansowania</w:t>
      </w:r>
      <w:bookmarkEnd w:id="25"/>
      <w:bookmarkEnd w:id="26"/>
    </w:p>
    <w:p w14:paraId="2D7C8C27" w14:textId="5D6E47FE" w:rsidR="00E6216A" w:rsidRPr="002D762D" w:rsidRDefault="00E6216A" w:rsidP="00271C5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w:t>
      </w:r>
      <w:r w:rsidR="00E65FC3" w:rsidRPr="002D762D">
        <w:rPr>
          <w:rFonts w:ascii="Calibri" w:hAnsi="Calibri" w:cs="Tahoma"/>
          <w:sz w:val="24"/>
          <w:szCs w:val="24"/>
        </w:rPr>
        <w:t>z</w:t>
      </w:r>
      <w:r w:rsidRPr="002D762D">
        <w:rPr>
          <w:rFonts w:ascii="Calibri" w:hAnsi="Calibri" w:cs="Tahoma"/>
          <w:sz w:val="24"/>
          <w:szCs w:val="24"/>
        </w:rPr>
        <w:t>OOP</w:t>
      </w:r>
      <w:proofErr w:type="spellEnd"/>
      <w:r w:rsidRPr="002D762D">
        <w:rPr>
          <w:rFonts w:ascii="Calibri" w:hAnsi="Calibri" w:cs="Tahoma"/>
          <w:sz w:val="24"/>
          <w:szCs w:val="24"/>
        </w:rPr>
        <w:t>. Warunki i</w:t>
      </w:r>
      <w:r w:rsidR="00E843C8" w:rsidRPr="002D762D">
        <w:rPr>
          <w:rFonts w:ascii="Calibri" w:hAnsi="Calibri" w:cs="Tahoma"/>
          <w:sz w:val="24"/>
          <w:szCs w:val="24"/>
        </w:rPr>
        <w:t> </w:t>
      </w:r>
      <w:r w:rsidRPr="002D762D">
        <w:rPr>
          <w:rFonts w:ascii="Calibri" w:hAnsi="Calibri" w:cs="Tahoma"/>
          <w:sz w:val="24"/>
          <w:szCs w:val="24"/>
        </w:rPr>
        <w:t xml:space="preserve">procedury dotyczące kwalifikowalności wydatków są określone </w:t>
      </w:r>
      <w:r w:rsidR="00057F49" w:rsidRPr="002D762D">
        <w:rPr>
          <w:rFonts w:ascii="Calibri" w:hAnsi="Calibri" w:cs="Tahoma"/>
          <w:sz w:val="24"/>
          <w:szCs w:val="24"/>
        </w:rPr>
        <w:t xml:space="preserve">w Wytycznych </w:t>
      </w:r>
      <w:r w:rsidR="00271C5C">
        <w:rPr>
          <w:rFonts w:ascii="Calibri" w:hAnsi="Calibri" w:cs="Tahoma"/>
          <w:sz w:val="24"/>
          <w:szCs w:val="24"/>
        </w:rPr>
        <w:br/>
      </w:r>
      <w:r w:rsidRPr="002D762D">
        <w:rPr>
          <w:rFonts w:ascii="Calibri" w:hAnsi="Calibri" w:cs="Tahoma"/>
          <w:sz w:val="24"/>
          <w:szCs w:val="24"/>
        </w:rPr>
        <w:t>w zakresie kwalifikowalności</w:t>
      </w:r>
      <w:r w:rsidR="00CB6569">
        <w:rPr>
          <w:rFonts w:ascii="Calibri" w:hAnsi="Calibri" w:cs="Tahoma"/>
          <w:sz w:val="24"/>
          <w:szCs w:val="24"/>
        </w:rPr>
        <w:t xml:space="preserve"> wydatków</w:t>
      </w:r>
      <w:r w:rsidR="00761282" w:rsidRPr="002D762D">
        <w:rPr>
          <w:rFonts w:ascii="Calibri" w:hAnsi="Calibri" w:cs="Tahoma"/>
          <w:sz w:val="24"/>
          <w:szCs w:val="24"/>
        </w:rPr>
        <w:t>.</w:t>
      </w:r>
    </w:p>
    <w:p w14:paraId="1E198C10"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27" w:name="_Toc431974580"/>
      <w:bookmarkStart w:id="28" w:name="_Toc499189377"/>
      <w:r w:rsidRPr="002D762D">
        <w:rPr>
          <w:rFonts w:ascii="Calibri" w:hAnsi="Calibri" w:cs="Tahoma"/>
          <w:b/>
          <w:sz w:val="24"/>
          <w:szCs w:val="24"/>
        </w:rPr>
        <w:t>Wkład własny</w:t>
      </w:r>
      <w:bookmarkEnd w:id="27"/>
      <w:r w:rsidR="00AD78B8" w:rsidRPr="002D762D">
        <w:rPr>
          <w:rFonts w:ascii="Calibri" w:hAnsi="Calibri" w:cs="Tahoma"/>
          <w:b/>
          <w:sz w:val="24"/>
          <w:szCs w:val="24"/>
        </w:rPr>
        <w:t xml:space="preserve"> (może ulec modyfikacji w zależności od konkursu)</w:t>
      </w:r>
      <w:bookmarkEnd w:id="28"/>
    </w:p>
    <w:p w14:paraId="551EF7C3" w14:textId="1E207DFE" w:rsidR="00E6216A" w:rsidRDefault="00E6216A" w:rsidP="00271C5C">
      <w:pPr>
        <w:keepNext/>
        <w:rPr>
          <w:rFonts w:ascii="Calibri" w:hAnsi="Calibri" w:cs="Tahoma"/>
          <w:sz w:val="24"/>
          <w:szCs w:val="24"/>
        </w:rPr>
      </w:pPr>
      <w:r w:rsidRPr="002D762D">
        <w:rPr>
          <w:rFonts w:ascii="Calibri" w:hAnsi="Calibri" w:cs="Tahoma"/>
          <w:sz w:val="24"/>
          <w:szCs w:val="24"/>
        </w:rPr>
        <w:t xml:space="preserve">Wkładem własnym są środki zabezpieczone przez </w:t>
      </w:r>
      <w:r w:rsidR="00745421" w:rsidRPr="002D762D">
        <w:rPr>
          <w:rFonts w:ascii="Calibri" w:hAnsi="Calibri" w:cs="Tahoma"/>
          <w:sz w:val="24"/>
          <w:szCs w:val="24"/>
        </w:rPr>
        <w:t>wnioskodawcę</w:t>
      </w:r>
      <w:r w:rsidRPr="002D762D">
        <w:rPr>
          <w:rFonts w:ascii="Calibri" w:hAnsi="Calibri" w:cs="Tahoma"/>
          <w:sz w:val="24"/>
          <w:szCs w:val="24"/>
        </w:rPr>
        <w:t xml:space="preserve">, które zostaną </w:t>
      </w:r>
      <w:r w:rsidRPr="00271C5C">
        <w:rPr>
          <w:rFonts w:ascii="Calibri" w:hAnsi="Calibri" w:cs="Tahoma"/>
          <w:b/>
          <w:sz w:val="24"/>
          <w:szCs w:val="24"/>
        </w:rPr>
        <w:t>przeznaczone na</w:t>
      </w:r>
      <w:r w:rsidR="00895484" w:rsidRPr="00271C5C">
        <w:rPr>
          <w:rFonts w:ascii="Calibri" w:hAnsi="Calibri" w:cs="Tahoma"/>
          <w:b/>
          <w:sz w:val="24"/>
          <w:szCs w:val="24"/>
        </w:rPr>
        <w:t> </w:t>
      </w:r>
      <w:r w:rsidRPr="00271C5C">
        <w:rPr>
          <w:rFonts w:ascii="Calibri" w:hAnsi="Calibri" w:cs="Tahoma"/>
          <w:b/>
          <w:sz w:val="24"/>
          <w:szCs w:val="24"/>
        </w:rPr>
        <w:t xml:space="preserve">pokrycie wydatków kwalifikowalnych i nie zostaną </w:t>
      </w:r>
      <w:r w:rsidR="00745421" w:rsidRPr="00271C5C">
        <w:rPr>
          <w:rFonts w:ascii="Calibri" w:hAnsi="Calibri" w:cs="Tahoma"/>
          <w:b/>
          <w:sz w:val="24"/>
          <w:szCs w:val="24"/>
        </w:rPr>
        <w:t>wnioskodawcy</w:t>
      </w:r>
      <w:r w:rsidR="00745421" w:rsidRPr="002D762D">
        <w:rPr>
          <w:rFonts w:ascii="Calibri" w:hAnsi="Calibri" w:cs="Tahoma"/>
          <w:sz w:val="24"/>
          <w:szCs w:val="24"/>
        </w:rPr>
        <w:t xml:space="preserve"> </w:t>
      </w:r>
      <w:r w:rsidRPr="002D762D">
        <w:rPr>
          <w:rFonts w:ascii="Calibri" w:hAnsi="Calibri" w:cs="Tahoma"/>
          <w:sz w:val="24"/>
          <w:szCs w:val="24"/>
        </w:rPr>
        <w:t xml:space="preserve">przekazane w formie dofinansowania. Wartość wkładu własnego stanowi zatem różnicę między kwotą wydatków kwalifikowalnych a kwotą dofinansowania przekazaną </w:t>
      </w:r>
      <w:r w:rsidR="00745421" w:rsidRPr="002D762D">
        <w:rPr>
          <w:rFonts w:ascii="Calibri" w:hAnsi="Calibri" w:cs="Tahoma"/>
          <w:sz w:val="24"/>
          <w:szCs w:val="24"/>
        </w:rPr>
        <w:t>wnioskodawcy</w:t>
      </w:r>
      <w:r w:rsidRPr="002D762D">
        <w:rPr>
          <w:rFonts w:ascii="Calibri" w:hAnsi="Calibri" w:cs="Tahoma"/>
          <w:sz w:val="24"/>
          <w:szCs w:val="24"/>
        </w:rPr>
        <w:t>, zgodnie z poziomem dofinansowania dla projektu, rozumianą jako procent dofinansowania wydatków kwalifikowalnych.</w:t>
      </w:r>
    </w:p>
    <w:p w14:paraId="3CA7521A" w14:textId="77777777" w:rsidR="00CB6569" w:rsidRPr="00BE6277" w:rsidRDefault="00CB6569" w:rsidP="00CB6569">
      <w:pPr>
        <w:pStyle w:val="Tekstpodstawowy"/>
        <w:widowControl w:val="0"/>
        <w:tabs>
          <w:tab w:val="left" w:pos="461"/>
        </w:tabs>
        <w:ind w:right="108"/>
        <w:rPr>
          <w:rFonts w:cs="Arial"/>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 </w:t>
      </w:r>
      <w:r w:rsidRPr="00BE6277">
        <w:rPr>
          <w:rFonts w:cs="Arial"/>
          <w:b/>
          <w:bCs/>
          <w:sz w:val="24"/>
          <w:szCs w:val="24"/>
        </w:rPr>
        <w:t>5,00 % wartości projektu</w:t>
      </w:r>
      <w:r w:rsidRPr="00BE6277">
        <w:rPr>
          <w:rFonts w:cs="Arial"/>
          <w:sz w:val="24"/>
          <w:szCs w:val="24"/>
        </w:rPr>
        <w:t>.</w:t>
      </w:r>
    </w:p>
    <w:p w14:paraId="5F8E30F2" w14:textId="0293E18A" w:rsidR="00CB6569" w:rsidRPr="00CB6569" w:rsidRDefault="00CB6569" w:rsidP="00CB6569">
      <w:pPr>
        <w:pStyle w:val="Tekstpodstawowy"/>
        <w:widowControl w:val="0"/>
        <w:tabs>
          <w:tab w:val="left" w:pos="461"/>
        </w:tabs>
        <w:ind w:right="108"/>
        <w:rPr>
          <w:rFonts w:cs="Arial"/>
          <w:sz w:val="24"/>
          <w:szCs w:val="24"/>
        </w:rPr>
      </w:pPr>
      <w:r w:rsidRPr="00BE6277">
        <w:rPr>
          <w:rFonts w:cs="Arial"/>
          <w:sz w:val="24"/>
          <w:szCs w:val="24"/>
        </w:rPr>
        <w:t xml:space="preserve">W przypadku OPS, PCPR </w:t>
      </w: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 </w:t>
      </w:r>
      <w:r w:rsidRPr="00BE6277">
        <w:rPr>
          <w:rFonts w:cs="Arial"/>
          <w:b/>
          <w:bCs/>
          <w:sz w:val="24"/>
          <w:szCs w:val="24"/>
        </w:rPr>
        <w:t>15,00 % wartości projektu</w:t>
      </w:r>
      <w:r w:rsidRPr="00BE6277">
        <w:rPr>
          <w:rFonts w:cs="Arial"/>
          <w:sz w:val="24"/>
          <w:szCs w:val="24"/>
        </w:rPr>
        <w:t>.</w:t>
      </w:r>
    </w:p>
    <w:p w14:paraId="2013C54A" w14:textId="77777777" w:rsidR="00FB23BD" w:rsidRPr="002D762D" w:rsidRDefault="00FB23BD" w:rsidP="00271C5C">
      <w:pPr>
        <w:rPr>
          <w:rFonts w:ascii="Calibri" w:hAnsi="Calibri" w:cs="Tahoma"/>
          <w:sz w:val="24"/>
          <w:szCs w:val="24"/>
        </w:rPr>
      </w:pPr>
      <w:r w:rsidRPr="002D762D">
        <w:rPr>
          <w:rFonts w:ascii="Calibri" w:hAnsi="Calibri" w:cs="Tahoma"/>
          <w:sz w:val="24"/>
          <w:szCs w:val="24"/>
        </w:rPr>
        <w:t>Wkład własny może być wnoszony w formie:</w:t>
      </w:r>
    </w:p>
    <w:p w14:paraId="31846C5E" w14:textId="77777777" w:rsidR="00FB23BD" w:rsidRPr="002D762D" w:rsidRDefault="00FB23BD" w:rsidP="00CE32F4">
      <w:pPr>
        <w:pStyle w:val="Akapitzlist"/>
        <w:numPr>
          <w:ilvl w:val="0"/>
          <w:numId w:val="23"/>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403E2CBD" w14:textId="77777777" w:rsidR="00FB23BD" w:rsidRPr="002D762D" w:rsidRDefault="00FB23BD" w:rsidP="00CE32F4">
      <w:pPr>
        <w:pStyle w:val="Akapitzlist"/>
        <w:numPr>
          <w:ilvl w:val="0"/>
          <w:numId w:val="23"/>
        </w:numPr>
        <w:ind w:left="284" w:hanging="284"/>
        <w:rPr>
          <w:rFonts w:ascii="Calibri" w:hAnsi="Calibri" w:cs="Tahoma"/>
          <w:sz w:val="24"/>
          <w:szCs w:val="24"/>
        </w:rPr>
      </w:pPr>
      <w:r w:rsidRPr="002D762D">
        <w:rPr>
          <w:rFonts w:ascii="Calibri" w:hAnsi="Calibri" w:cs="Tahoma"/>
          <w:sz w:val="24"/>
          <w:szCs w:val="24"/>
        </w:rPr>
        <w:t>finansowej, np. poprzez:</w:t>
      </w:r>
    </w:p>
    <w:p w14:paraId="2C47194A" w14:textId="77777777" w:rsidR="00FB23BD" w:rsidRPr="002D762D" w:rsidRDefault="00FB23BD" w:rsidP="00CB6569">
      <w:pPr>
        <w:pStyle w:val="Akapitzlist"/>
        <w:numPr>
          <w:ilvl w:val="0"/>
          <w:numId w:val="24"/>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3EA2026D" w14:textId="77777777" w:rsidR="00FB23BD" w:rsidRPr="002D762D" w:rsidRDefault="00FB23BD" w:rsidP="00CB6569">
      <w:pPr>
        <w:pStyle w:val="Akapitzlist"/>
        <w:numPr>
          <w:ilvl w:val="0"/>
          <w:numId w:val="24"/>
        </w:numPr>
        <w:ind w:left="284" w:firstLine="0"/>
        <w:rPr>
          <w:rFonts w:ascii="Calibri" w:hAnsi="Calibri" w:cs="Tahoma"/>
          <w:sz w:val="24"/>
          <w:szCs w:val="24"/>
        </w:rPr>
      </w:pPr>
      <w:r w:rsidRPr="002D762D">
        <w:rPr>
          <w:rFonts w:ascii="Calibri" w:hAnsi="Calibri" w:cs="Tahoma"/>
          <w:sz w:val="24"/>
          <w:szCs w:val="24"/>
        </w:rPr>
        <w:t>środki wpłacane przez podmioty zewnętrzne,</w:t>
      </w:r>
    </w:p>
    <w:p w14:paraId="6843E191" w14:textId="77777777" w:rsidR="00FB23BD" w:rsidRPr="002D762D" w:rsidRDefault="00FB23BD" w:rsidP="00CB6569">
      <w:pPr>
        <w:pStyle w:val="Akapitzlist"/>
        <w:numPr>
          <w:ilvl w:val="0"/>
          <w:numId w:val="24"/>
        </w:numPr>
        <w:ind w:left="284" w:firstLine="0"/>
        <w:rPr>
          <w:rFonts w:ascii="Calibri" w:hAnsi="Calibri" w:cs="Tahoma"/>
          <w:sz w:val="24"/>
          <w:szCs w:val="24"/>
        </w:rPr>
      </w:pPr>
      <w:r w:rsidRPr="002D762D">
        <w:rPr>
          <w:rFonts w:ascii="Calibri" w:hAnsi="Calibri" w:cs="Tahoma"/>
          <w:sz w:val="24"/>
          <w:szCs w:val="24"/>
        </w:rPr>
        <w:t>środki prywatne angażowane w ramach projektów objętych pomocą publiczną.</w:t>
      </w:r>
    </w:p>
    <w:p w14:paraId="0F316CF1" w14:textId="77777777" w:rsidR="003112B6" w:rsidRPr="00A53858" w:rsidRDefault="003112B6" w:rsidP="00271C5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w:t>
      </w:r>
      <w:r w:rsidR="00D71AE2" w:rsidRPr="002D762D">
        <w:rPr>
          <w:rFonts w:ascii="Calibri" w:hAnsi="Calibri" w:cs="Tahoma"/>
          <w:sz w:val="24"/>
          <w:szCs w:val="24"/>
        </w:rPr>
        <w:t>niebędących</w:t>
      </w:r>
      <w:r w:rsidRPr="002D762D">
        <w:rPr>
          <w:rFonts w:ascii="Calibri" w:hAnsi="Calibri" w:cs="Tahoma"/>
          <w:sz w:val="24"/>
          <w:szCs w:val="24"/>
        </w:rPr>
        <w:t xml:space="preserve"> wkładem własnym </w:t>
      </w:r>
      <w:r w:rsidR="00745421" w:rsidRPr="002D762D">
        <w:rPr>
          <w:rFonts w:ascii="Calibri" w:hAnsi="Calibri" w:cs="Tahoma"/>
          <w:sz w:val="24"/>
          <w:szCs w:val="24"/>
        </w:rPr>
        <w:t>wnioskodawcy</w:t>
      </w:r>
      <w:r w:rsidRPr="002D762D">
        <w:rPr>
          <w:rFonts w:ascii="Calibri" w:hAnsi="Calibri" w:cs="Tahoma"/>
          <w:sz w:val="24"/>
          <w:szCs w:val="24"/>
        </w:rPr>
        <w:t xml:space="preserve">, nie może przekroczyć wartości całkowitych wydatków kwalifikowalnych pomniejszonych </w:t>
      </w:r>
      <w:r w:rsidR="00271C5C">
        <w:rPr>
          <w:rFonts w:ascii="Calibri" w:hAnsi="Calibri" w:cs="Tahoma"/>
          <w:sz w:val="24"/>
          <w:szCs w:val="24"/>
        </w:rPr>
        <w:br/>
      </w:r>
      <w:r w:rsidRPr="002D762D">
        <w:rPr>
          <w:rFonts w:ascii="Calibri" w:hAnsi="Calibri" w:cs="Tahoma"/>
          <w:sz w:val="24"/>
          <w:szCs w:val="24"/>
        </w:rPr>
        <w:t>o wartość wkładu niepieniężnego.</w:t>
      </w:r>
      <w:r w:rsidR="00172D32" w:rsidRPr="002D762D">
        <w:rPr>
          <w:rFonts w:ascii="Calibri" w:hAnsi="Calibri" w:cs="Tahoma"/>
          <w:sz w:val="24"/>
          <w:szCs w:val="24"/>
        </w:rPr>
        <w:t xml:space="preserve"> </w:t>
      </w:r>
      <w:r w:rsidR="00172D32" w:rsidRPr="00A53858">
        <w:rPr>
          <w:rFonts w:ascii="Calibri" w:hAnsi="Calibri" w:cs="Tahoma"/>
          <w:b/>
          <w:sz w:val="24"/>
          <w:szCs w:val="24"/>
        </w:rPr>
        <w:t>Wartość przypisana wkładowi niepieniężnemu nie może przekraczać stawek rynkowych.</w:t>
      </w:r>
    </w:p>
    <w:p w14:paraId="762D174A" w14:textId="77777777" w:rsidR="00FB23BD" w:rsidRPr="002D762D" w:rsidRDefault="00FB23BD" w:rsidP="00271C5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FB23BD" w:rsidRPr="002D762D" w14:paraId="2BDAC063" w14:textId="77777777" w:rsidTr="00A53858">
        <w:tc>
          <w:tcPr>
            <w:tcW w:w="2646" w:type="dxa"/>
            <w:tcBorders>
              <w:top w:val="single" w:sz="6" w:space="0" w:color="auto"/>
              <w:left w:val="single" w:sz="6" w:space="0" w:color="auto"/>
              <w:bottom w:val="single" w:sz="6" w:space="0" w:color="auto"/>
              <w:right w:val="single" w:sz="6" w:space="0" w:color="auto"/>
            </w:tcBorders>
          </w:tcPr>
          <w:p w14:paraId="3AE3657F" w14:textId="77777777" w:rsidR="00FB23BD" w:rsidRPr="002D762D" w:rsidRDefault="00FB23BD" w:rsidP="00271C5C">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40B99D77" w14:textId="77777777" w:rsidR="00FB23BD" w:rsidRPr="002D762D" w:rsidRDefault="00FB23BD" w:rsidP="00271C5C">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FB23BD" w:rsidRPr="002D762D" w14:paraId="3D53A196" w14:textId="77777777" w:rsidTr="00A53858">
        <w:tc>
          <w:tcPr>
            <w:tcW w:w="2646" w:type="dxa"/>
            <w:tcBorders>
              <w:top w:val="single" w:sz="6" w:space="0" w:color="auto"/>
              <w:left w:val="single" w:sz="6" w:space="0" w:color="auto"/>
              <w:bottom w:val="single" w:sz="6" w:space="0" w:color="auto"/>
              <w:right w:val="single" w:sz="6" w:space="0" w:color="auto"/>
            </w:tcBorders>
          </w:tcPr>
          <w:p w14:paraId="02136DDC" w14:textId="4A02220F" w:rsidR="00FB23BD" w:rsidRPr="002D762D" w:rsidRDefault="00A53858" w:rsidP="00271C5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U</w:t>
            </w:r>
            <w:r w:rsidR="00FB23BD" w:rsidRPr="002D762D">
              <w:rPr>
                <w:rFonts w:ascii="Calibri" w:eastAsiaTheme="minorHAnsi" w:hAnsi="Calibri" w:cs="Tahoma"/>
                <w:lang w:eastAsia="en-US"/>
              </w:rPr>
              <w:t>dostępnianie</w:t>
            </w:r>
            <w:r>
              <w:rPr>
                <w:rFonts w:ascii="Calibri" w:eastAsiaTheme="minorHAnsi" w:hAnsi="Calibri" w:cs="Tahoma"/>
                <w:lang w:eastAsia="en-US"/>
              </w:rPr>
              <w:t xml:space="preserve"> /</w:t>
            </w:r>
            <w:r w:rsidR="00DD18CF" w:rsidRPr="002D762D">
              <w:rPr>
                <w:rFonts w:ascii="Calibri" w:eastAsiaTheme="minorHAnsi" w:hAnsi="Calibri" w:cs="Tahoma"/>
                <w:lang w:eastAsia="en-US"/>
              </w:rPr>
              <w:t xml:space="preserve"> </w:t>
            </w:r>
            <w:r w:rsidR="00FB23BD" w:rsidRPr="002D762D">
              <w:rPr>
                <w:rFonts w:ascii="Calibri" w:eastAsiaTheme="minorHAnsi" w:hAnsi="Calibri" w:cs="Tahoma"/>
                <w:lang w:eastAsia="en-US"/>
              </w:rPr>
              <w:t>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3E6A46DF" w14:textId="17A75D76" w:rsidR="00A914BB" w:rsidRPr="002D762D" w:rsidRDefault="00FB23BD" w:rsidP="00CE32F4">
            <w:pPr>
              <w:pStyle w:val="Style6"/>
              <w:widowControl/>
              <w:numPr>
                <w:ilvl w:val="0"/>
                <w:numId w:val="27"/>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w:t>
            </w:r>
            <w:r w:rsidR="00D07A6A" w:rsidRPr="002D762D">
              <w:rPr>
                <w:rFonts w:ascii="Calibri" w:eastAsiaTheme="minorHAnsi" w:hAnsi="Calibri" w:cs="Tahoma"/>
                <w:lang w:eastAsia="en-US"/>
              </w:rPr>
              <w:t>udynki nie muszą być własnością beneficjenta/</w:t>
            </w:r>
            <w:r w:rsidR="00DD18CF" w:rsidRPr="002D762D">
              <w:rPr>
                <w:rFonts w:ascii="Calibri" w:eastAsiaTheme="minorHAnsi" w:hAnsi="Calibri" w:cs="Tahoma"/>
                <w:lang w:eastAsia="en-US"/>
              </w:rPr>
              <w:t xml:space="preserve"> </w:t>
            </w:r>
            <w:r w:rsidR="00D07A6A" w:rsidRPr="002D762D">
              <w:rPr>
                <w:rFonts w:ascii="Calibri" w:eastAsiaTheme="minorHAnsi" w:hAnsi="Calibri" w:cs="Tahoma"/>
                <w:lang w:eastAsia="en-US"/>
              </w:rPr>
              <w:t xml:space="preserve">partnera, </w:t>
            </w:r>
            <w:r w:rsidRPr="002D762D">
              <w:rPr>
                <w:rFonts w:ascii="Calibri" w:eastAsiaTheme="minorHAnsi" w:hAnsi="Calibri" w:cs="Tahoma"/>
                <w:lang w:eastAsia="en-US"/>
              </w:rPr>
              <w:t>mogą być np. udostępnione przez inne podmioty</w:t>
            </w:r>
            <w:r w:rsidR="00D07A6A" w:rsidRPr="002D762D">
              <w:rPr>
                <w:rFonts w:ascii="Calibri" w:eastAsiaTheme="minorHAnsi" w:hAnsi="Calibri" w:cs="Tahoma"/>
                <w:lang w:eastAsia="en-US"/>
              </w:rPr>
              <w:t xml:space="preserve"> np.</w:t>
            </w:r>
            <w:r w:rsidRPr="002D762D">
              <w:rPr>
                <w:rFonts w:ascii="Calibri" w:eastAsiaTheme="minorHAnsi" w:hAnsi="Calibri" w:cs="Tahoma"/>
                <w:lang w:eastAsia="en-US"/>
              </w:rPr>
              <w:t xml:space="preserve"> gminę</w:t>
            </w:r>
            <w:r w:rsidR="00AA1039">
              <w:rPr>
                <w:rFonts w:ascii="Calibri" w:eastAsiaTheme="minorHAnsi" w:hAnsi="Calibri" w:cs="Tahoma"/>
                <w:lang w:eastAsia="en-US"/>
              </w:rPr>
              <w:t xml:space="preserve">, </w:t>
            </w:r>
            <w:r w:rsidR="00735C0B" w:rsidRPr="002D762D">
              <w:rPr>
                <w:rFonts w:ascii="Calibri" w:eastAsiaTheme="minorHAnsi" w:hAnsi="Calibri" w:cs="Tahoma"/>
                <w:lang w:eastAsia="en-US"/>
              </w:rPr>
              <w:t>jeżeli możliwość taka wynika z przepisów</w:t>
            </w:r>
            <w:r w:rsidR="000A24A3" w:rsidRPr="002D762D">
              <w:rPr>
                <w:rFonts w:ascii="Calibri" w:eastAsiaTheme="minorHAnsi" w:hAnsi="Calibri" w:cs="Tahoma"/>
                <w:lang w:eastAsia="en-US"/>
              </w:rPr>
              <w:t xml:space="preserve"> prawa oraz zostanie to ujęte w </w:t>
            </w:r>
            <w:r w:rsidR="00735C0B" w:rsidRPr="002D762D">
              <w:rPr>
                <w:rFonts w:ascii="Calibri" w:eastAsiaTheme="minorHAnsi" w:hAnsi="Calibri" w:cs="Tahoma"/>
                <w:lang w:eastAsia="en-US"/>
              </w:rPr>
              <w:t>zatwierdzonym wniosku o dofinansowanie</w:t>
            </w:r>
            <w:r w:rsidR="00D07A6A" w:rsidRPr="002D762D">
              <w:rPr>
                <w:rFonts w:ascii="Calibri" w:eastAsiaTheme="minorHAnsi" w:hAnsi="Calibri" w:cs="Tahoma"/>
                <w:lang w:eastAsia="en-US"/>
              </w:rPr>
              <w:t>;</w:t>
            </w:r>
          </w:p>
          <w:p w14:paraId="0E2DAA77" w14:textId="77777777" w:rsidR="00A914BB" w:rsidRPr="002D762D" w:rsidRDefault="00FB23BD" w:rsidP="00AA1039">
            <w:pPr>
              <w:pStyle w:val="Style6"/>
              <w:widowControl/>
              <w:numPr>
                <w:ilvl w:val="0"/>
                <w:numId w:val="27"/>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w przypadku wykorzystania</w:t>
            </w:r>
            <w:r w:rsidR="00D07A6A" w:rsidRPr="002D762D">
              <w:rPr>
                <w:rFonts w:ascii="Calibri" w:eastAsiaTheme="minorHAnsi" w:hAnsi="Calibri" w:cs="Tahoma"/>
                <w:lang w:eastAsia="en-US"/>
              </w:rPr>
              <w:t xml:space="preserve"> nieruchomości na rzec</w:t>
            </w:r>
            <w:r w:rsidR="00076100" w:rsidRPr="002D762D">
              <w:rPr>
                <w:rFonts w:ascii="Calibri" w:eastAsiaTheme="minorHAnsi" w:hAnsi="Calibri" w:cs="Tahoma"/>
                <w:lang w:eastAsia="en-US"/>
              </w:rPr>
              <w:t>z</w:t>
            </w:r>
            <w:r w:rsidR="00D07A6A" w:rsidRPr="002D762D">
              <w:rPr>
                <w:rFonts w:ascii="Calibri" w:eastAsiaTheme="minorHAnsi" w:hAnsi="Calibri" w:cs="Tahoma"/>
                <w:lang w:eastAsia="en-US"/>
              </w:rPr>
              <w:t xml:space="preserve"> projektu </w:t>
            </w:r>
            <w:r w:rsidRPr="002D762D">
              <w:rPr>
                <w:rFonts w:ascii="Calibri" w:eastAsiaTheme="minorHAnsi" w:hAnsi="Calibri" w:cs="Tahoma"/>
                <w:lang w:eastAsia="en-US"/>
              </w:rPr>
              <w:t>jej wartość nie przekracza wartości rynkowej</w:t>
            </w:r>
            <w:r w:rsidR="00076100" w:rsidRPr="002D762D">
              <w:rPr>
                <w:rFonts w:ascii="Calibri" w:eastAsiaTheme="minorHAnsi" w:hAnsi="Calibri" w:cs="Tahoma"/>
                <w:lang w:eastAsia="en-US"/>
              </w:rPr>
              <w:t xml:space="preserve">. </w:t>
            </w:r>
            <w:r w:rsidR="00076100" w:rsidRPr="002D762D">
              <w:rPr>
                <w:rFonts w:ascii="Calibri" w:hAnsi="Calibri" w:cs="Tahoma"/>
              </w:rPr>
              <w:t>Ponadto wartość nieruchomości jest potwierdzona operatem szacunkowym sporządzonym przez uprawnionego rzeczoznawcę zgodnie z przepisami ustawy z dnia 21 sierpnia 1997 r. o gospodarce</w:t>
            </w:r>
            <w:r w:rsidR="00443FE7" w:rsidRPr="002D762D">
              <w:rPr>
                <w:rFonts w:ascii="Calibri" w:hAnsi="Calibri" w:cs="Tahoma"/>
              </w:rPr>
              <w:t xml:space="preserve"> nieruchomościami </w:t>
            </w:r>
            <w:r w:rsidR="00076100" w:rsidRPr="002D762D">
              <w:rPr>
                <w:rFonts w:ascii="Calibri" w:hAnsi="Calibri" w:cs="Tahoma"/>
              </w:rPr>
              <w:t>‐</w:t>
            </w:r>
            <w:r w:rsidR="000A24A3" w:rsidRPr="002D762D">
              <w:rPr>
                <w:rFonts w:ascii="Calibri" w:hAnsi="Calibri" w:cs="Tahoma"/>
              </w:rPr>
              <w:t xml:space="preserve"> aktualnym w </w:t>
            </w:r>
            <w:r w:rsidR="00076100" w:rsidRPr="002D762D">
              <w:rPr>
                <w:rFonts w:ascii="Calibri" w:hAnsi="Calibri" w:cs="Tahoma"/>
              </w:rPr>
              <w:t>momencie złoże</w:t>
            </w:r>
            <w:r w:rsidR="000A24A3" w:rsidRPr="002D762D">
              <w:rPr>
                <w:rFonts w:ascii="Calibri" w:hAnsi="Calibri" w:cs="Tahoma"/>
              </w:rPr>
              <w:t>nia rozliczającego go wniosku o </w:t>
            </w:r>
            <w:r w:rsidR="00076100" w:rsidRPr="002D762D">
              <w:rPr>
                <w:rFonts w:ascii="Calibri" w:hAnsi="Calibri" w:cs="Tahoma"/>
              </w:rPr>
              <w:t>płatność</w:t>
            </w:r>
            <w:r w:rsidR="00F05BB1" w:rsidRPr="002D762D">
              <w:rPr>
                <w:rFonts w:ascii="Calibri" w:hAnsi="Calibri" w:cs="Tahoma"/>
              </w:rPr>
              <w:t>;</w:t>
            </w:r>
          </w:p>
          <w:p w14:paraId="08F14C5C" w14:textId="77777777" w:rsidR="0027431C" w:rsidRPr="002D762D" w:rsidRDefault="0027431C" w:rsidP="00AA1039">
            <w:pPr>
              <w:pStyle w:val="Style6"/>
              <w:widowControl/>
              <w:numPr>
                <w:ilvl w:val="0"/>
                <w:numId w:val="27"/>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w:t>
            </w:r>
            <w:r w:rsidR="00B15321" w:rsidRPr="002D762D">
              <w:rPr>
                <w:rFonts w:ascii="Calibri" w:eastAsiaTheme="minorHAnsi" w:hAnsi="Calibri" w:cs="Tahoma"/>
                <w:lang w:eastAsia="en-US"/>
              </w:rPr>
              <w:t xml:space="preserve"> </w:t>
            </w:r>
            <w:r w:rsidR="00BB4138" w:rsidRPr="002D762D">
              <w:rPr>
                <w:rFonts w:ascii="Calibri" w:eastAsiaTheme="minorHAnsi" w:hAnsi="Calibri" w:cs="Tahoma"/>
                <w:lang w:eastAsia="en-US"/>
              </w:rPr>
              <w:t>(w tym przypadku operat szacunkowy nie jest wymagany)</w:t>
            </w:r>
            <w:r w:rsidRPr="002D762D">
              <w:rPr>
                <w:rFonts w:ascii="Calibri" w:eastAsiaTheme="minorHAnsi" w:hAnsi="Calibri" w:cs="Tahoma"/>
                <w:lang w:eastAsia="en-US"/>
              </w:rPr>
              <w:t xml:space="preserve">, których wartość wycenia się jako koszt </w:t>
            </w:r>
            <w:r w:rsidR="00172D32" w:rsidRPr="002D762D">
              <w:rPr>
                <w:rFonts w:ascii="Calibri" w:eastAsiaTheme="minorHAnsi" w:hAnsi="Calibri" w:cs="Tahoma"/>
                <w:lang w:eastAsia="en-US"/>
              </w:rPr>
              <w:t xml:space="preserve">amortyzacji lub wynajmu </w:t>
            </w:r>
            <w:r w:rsidR="00384758" w:rsidRPr="002D762D">
              <w:rPr>
                <w:rFonts w:ascii="Calibri" w:eastAsiaTheme="minorHAnsi" w:hAnsi="Calibri" w:cs="Tahoma"/>
                <w:lang w:eastAsia="en-US"/>
              </w:rPr>
              <w:t xml:space="preserve">(stawkę może określać np. </w:t>
            </w:r>
            <w:r w:rsidR="00BB4138" w:rsidRPr="002D762D">
              <w:rPr>
                <w:rFonts w:ascii="Calibri" w:eastAsiaTheme="minorHAnsi" w:hAnsi="Calibri" w:cs="Tahoma"/>
                <w:lang w:eastAsia="en-US"/>
              </w:rPr>
              <w:t xml:space="preserve">cennik </w:t>
            </w:r>
            <w:r w:rsidR="00384758" w:rsidRPr="002D762D">
              <w:rPr>
                <w:rFonts w:ascii="Calibri" w:eastAsiaTheme="minorHAnsi" w:hAnsi="Calibri" w:cs="Tahoma"/>
                <w:lang w:eastAsia="en-US"/>
              </w:rPr>
              <w:t>danej instytucji);</w:t>
            </w:r>
          </w:p>
          <w:p w14:paraId="3F87EF95" w14:textId="77777777" w:rsidR="00A914BB" w:rsidRPr="002D762D" w:rsidRDefault="00FB23BD" w:rsidP="00AA1039">
            <w:pPr>
              <w:pStyle w:val="Style6"/>
              <w:widowControl/>
              <w:numPr>
                <w:ilvl w:val="0"/>
                <w:numId w:val="27"/>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wydatki poniesione </w:t>
            </w:r>
            <w:r w:rsidR="00856361" w:rsidRPr="002D762D">
              <w:rPr>
                <w:rFonts w:ascii="Calibri" w:eastAsiaTheme="minorHAnsi" w:hAnsi="Calibri" w:cs="Tahoma"/>
                <w:lang w:eastAsia="en-US"/>
              </w:rPr>
              <w:t xml:space="preserve">na wycenę wkładu niepieniężnego </w:t>
            </w:r>
            <w:r w:rsidRPr="002D762D">
              <w:rPr>
                <w:rFonts w:ascii="Calibri" w:eastAsiaTheme="minorHAnsi" w:hAnsi="Calibri" w:cs="Tahoma"/>
                <w:lang w:eastAsia="en-US"/>
              </w:rPr>
              <w:t>są</w:t>
            </w:r>
            <w:r w:rsidR="00856361" w:rsidRPr="002D762D">
              <w:rPr>
                <w:rFonts w:ascii="Calibri" w:eastAsiaTheme="minorHAnsi" w:hAnsi="Calibri" w:cs="Tahoma"/>
                <w:lang w:eastAsia="en-US"/>
              </w:rPr>
              <w:t xml:space="preserve"> </w:t>
            </w:r>
            <w:r w:rsidRPr="002D762D">
              <w:rPr>
                <w:rFonts w:ascii="Calibri" w:eastAsiaTheme="minorHAnsi" w:hAnsi="Calibri" w:cs="Tahoma"/>
                <w:lang w:eastAsia="en-US"/>
              </w:rPr>
              <w:t>kwalifikowane</w:t>
            </w:r>
            <w:r w:rsidR="008E7464" w:rsidRPr="002D762D">
              <w:rPr>
                <w:rFonts w:ascii="Calibri" w:eastAsiaTheme="minorHAnsi" w:hAnsi="Calibri" w:cs="Tahoma"/>
                <w:lang w:eastAsia="en-US"/>
              </w:rPr>
              <w:t>;</w:t>
            </w:r>
          </w:p>
          <w:p w14:paraId="5CFEFD98" w14:textId="77777777" w:rsidR="00F07F21" w:rsidRPr="002D762D" w:rsidRDefault="00FB23BD" w:rsidP="00AA1039">
            <w:pPr>
              <w:pStyle w:val="Style6"/>
              <w:widowControl/>
              <w:numPr>
                <w:ilvl w:val="0"/>
                <w:numId w:val="27"/>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brak możliwości </w:t>
            </w:r>
            <w:r w:rsidR="0039018D" w:rsidRPr="002D762D">
              <w:rPr>
                <w:rFonts w:ascii="Calibri" w:eastAsiaTheme="minorHAnsi" w:hAnsi="Calibri" w:cs="Tahoma"/>
                <w:lang w:eastAsia="en-US"/>
              </w:rPr>
              <w:t xml:space="preserve">wykazania </w:t>
            </w:r>
            <w:r w:rsidR="00B23612" w:rsidRPr="002D762D">
              <w:rPr>
                <w:rFonts w:ascii="Calibri" w:eastAsiaTheme="minorHAnsi" w:hAnsi="Calibri" w:cs="Tahoma"/>
                <w:lang w:eastAsia="en-US"/>
              </w:rPr>
              <w:t>wkładu</w:t>
            </w:r>
            <w:r w:rsidR="0039018D" w:rsidRPr="002D762D">
              <w:rPr>
                <w:rFonts w:ascii="Calibri" w:eastAsiaTheme="minorHAnsi" w:hAnsi="Calibri" w:cs="Tahoma"/>
                <w:lang w:eastAsia="en-US"/>
              </w:rPr>
              <w:t xml:space="preserve"> własnego niepieniężnego, któr</w:t>
            </w:r>
            <w:r w:rsidR="000A24A3" w:rsidRPr="002D762D">
              <w:rPr>
                <w:rFonts w:ascii="Calibri" w:eastAsiaTheme="minorHAnsi" w:hAnsi="Calibri" w:cs="Tahoma"/>
                <w:lang w:eastAsia="en-US"/>
              </w:rPr>
              <w:t>y w ciągu 7 poprzednich lat (10 w </w:t>
            </w:r>
            <w:r w:rsidR="00E65FC3" w:rsidRPr="002D762D">
              <w:rPr>
                <w:rFonts w:ascii="Calibri" w:eastAsiaTheme="minorHAnsi" w:hAnsi="Calibri" w:cs="Tahoma"/>
                <w:lang w:eastAsia="en-US"/>
              </w:rPr>
              <w:t xml:space="preserve">przypadku </w:t>
            </w:r>
            <w:r w:rsidR="0039018D" w:rsidRPr="002D762D">
              <w:rPr>
                <w:rFonts w:ascii="Calibri" w:eastAsiaTheme="minorHAnsi" w:hAnsi="Calibri" w:cs="Tahoma"/>
                <w:lang w:eastAsia="en-US"/>
              </w:rPr>
              <w:t>nieruchomości)</w:t>
            </w:r>
            <w:r w:rsidR="008A0708" w:rsidRPr="002D762D">
              <w:rPr>
                <w:rFonts w:ascii="Calibri" w:eastAsiaTheme="minorHAnsi" w:hAnsi="Calibri" w:cs="Tahoma"/>
                <w:vertAlign w:val="superscript"/>
                <w:lang w:eastAsia="en-US"/>
              </w:rPr>
              <w:footnoteReference w:id="1"/>
            </w:r>
            <w:r w:rsidR="0039018D"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był współfinansowany</w:t>
            </w:r>
            <w:r w:rsidR="0039018D" w:rsidRPr="002D762D">
              <w:rPr>
                <w:rFonts w:ascii="Calibri" w:eastAsiaTheme="minorHAnsi" w:hAnsi="Calibri" w:cs="Tahoma"/>
                <w:lang w:eastAsia="en-US"/>
              </w:rPr>
              <w:t xml:space="preserve"> ze środków</w:t>
            </w:r>
            <w:r w:rsidR="00B23612" w:rsidRPr="002D762D">
              <w:rPr>
                <w:rFonts w:ascii="Calibri" w:eastAsiaTheme="minorHAnsi" w:hAnsi="Calibri" w:cs="Tahoma"/>
                <w:lang w:eastAsia="en-US"/>
              </w:rPr>
              <w:t xml:space="preserve"> unijnych lub/</w:t>
            </w:r>
            <w:r w:rsidR="00DD18CF"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oraz dotacji z krajowych środków publicznych.</w:t>
            </w:r>
            <w:r w:rsidR="0039018D" w:rsidRPr="002D762D">
              <w:rPr>
                <w:rFonts w:ascii="Calibri" w:eastAsiaTheme="minorHAnsi" w:hAnsi="Calibri" w:cs="Tahoma"/>
                <w:lang w:eastAsia="en-US"/>
              </w:rPr>
              <w:t xml:space="preserve"> </w:t>
            </w:r>
          </w:p>
        </w:tc>
      </w:tr>
      <w:tr w:rsidR="00FB23BD" w:rsidRPr="002D762D" w14:paraId="291F3B91" w14:textId="77777777" w:rsidTr="00A53858">
        <w:tc>
          <w:tcPr>
            <w:tcW w:w="2646" w:type="dxa"/>
            <w:tcBorders>
              <w:top w:val="single" w:sz="6" w:space="0" w:color="auto"/>
              <w:left w:val="single" w:sz="6" w:space="0" w:color="auto"/>
              <w:bottom w:val="single" w:sz="6" w:space="0" w:color="auto"/>
              <w:right w:val="single" w:sz="6" w:space="0" w:color="auto"/>
            </w:tcBorders>
          </w:tcPr>
          <w:p w14:paraId="4C6ACA83" w14:textId="77777777" w:rsidR="00FB23BD" w:rsidRPr="002D762D" w:rsidRDefault="00FB23BD" w:rsidP="00271C5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świadczenia w</w:t>
            </w:r>
            <w:r w:rsidR="00605A99" w:rsidRPr="002D762D">
              <w:rPr>
                <w:rFonts w:ascii="Calibri" w:eastAsiaTheme="minorHAnsi" w:hAnsi="Calibri" w:cs="Tahoma"/>
                <w:lang w:eastAsia="en-US"/>
              </w:rPr>
              <w:t xml:space="preserve">ykonywane przez wolontariuszy na podstawie </w:t>
            </w:r>
            <w:r w:rsidRPr="002D762D">
              <w:rPr>
                <w:rFonts w:ascii="Calibri" w:eastAsiaTheme="minorHAnsi" w:hAnsi="Calibri" w:cs="Tahoma"/>
                <w:bCs/>
                <w:iCs/>
                <w:lang w:eastAsia="en-US"/>
              </w:rPr>
              <w:t>ustawy</w:t>
            </w:r>
            <w:r w:rsidR="00605A99" w:rsidRPr="002D762D">
              <w:rPr>
                <w:rFonts w:ascii="Calibri" w:eastAsiaTheme="minorHAnsi" w:hAnsi="Calibri" w:cs="Tahoma"/>
                <w:bCs/>
                <w:iCs/>
                <w:lang w:eastAsia="en-US"/>
              </w:rPr>
              <w:t xml:space="preserve"> </w:t>
            </w:r>
            <w:r w:rsidR="00076100" w:rsidRPr="002D762D">
              <w:rPr>
                <w:rFonts w:ascii="Calibri" w:hAnsi="Calibri" w:cs="Tahoma"/>
              </w:rPr>
              <w:t xml:space="preserve">z dnia 24 kwietnia 2003 r. </w:t>
            </w:r>
            <w:r w:rsidR="0058758D">
              <w:rPr>
                <w:rFonts w:ascii="Calibri" w:hAnsi="Calibri" w:cs="Tahoma"/>
              </w:rPr>
              <w:br/>
            </w:r>
            <w:r w:rsidR="00076100" w:rsidRPr="002D762D">
              <w:rPr>
                <w:rFonts w:ascii="Calibri" w:hAnsi="Calibri" w:cs="Tahoma"/>
              </w:rPr>
              <w:t xml:space="preserve">o działalności pożytku publicznego </w:t>
            </w:r>
            <w:r w:rsidR="0058758D">
              <w:rPr>
                <w:rFonts w:ascii="Calibri" w:hAnsi="Calibri" w:cs="Tahoma"/>
              </w:rPr>
              <w:br/>
            </w:r>
            <w:r w:rsidR="00076100"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37E7E752" w14:textId="77777777" w:rsidR="00A914BB" w:rsidRPr="002D762D" w:rsidRDefault="00363FF8" w:rsidP="00CE32F4">
            <w:pPr>
              <w:pStyle w:val="Style6"/>
              <w:widowControl/>
              <w:numPr>
                <w:ilvl w:val="0"/>
                <w:numId w:val="27"/>
              </w:numPr>
              <w:spacing w:line="276" w:lineRule="auto"/>
              <w:ind w:left="262" w:hanging="283"/>
              <w:rPr>
                <w:rFonts w:ascii="Calibri" w:hAnsi="Calibri" w:cs="Tahoma"/>
              </w:rPr>
            </w:pPr>
            <w:r w:rsidRPr="002D762D">
              <w:rPr>
                <w:rFonts w:ascii="Calibri" w:hAnsi="Calibri" w:cs="Tahoma"/>
              </w:rPr>
              <w:t xml:space="preserve">wolontariusz </w:t>
            </w:r>
            <w:r w:rsidR="00F36AFC" w:rsidRPr="002D762D">
              <w:rPr>
                <w:rFonts w:ascii="Calibri" w:hAnsi="Calibri" w:cs="Tahoma"/>
              </w:rPr>
              <w:t xml:space="preserve">jest </w:t>
            </w:r>
            <w:r w:rsidRPr="002D762D">
              <w:rPr>
                <w:rFonts w:ascii="Calibri" w:hAnsi="Calibri" w:cs="Tahoma"/>
              </w:rPr>
              <w:t xml:space="preserve">świadomy charakteru swojego udziału w realizacji projektu (tzn. </w:t>
            </w:r>
            <w:r w:rsidR="00A914BB" w:rsidRPr="002D762D">
              <w:rPr>
                <w:rFonts w:ascii="Calibri" w:hAnsi="Calibri" w:cs="Tahoma"/>
              </w:rPr>
              <w:t>świadomy nieodpłatnego udziału);</w:t>
            </w:r>
          </w:p>
          <w:p w14:paraId="56A20590" w14:textId="77777777" w:rsidR="00A914BB" w:rsidRPr="002D762D" w:rsidRDefault="00363FF8" w:rsidP="00CE32F4">
            <w:pPr>
              <w:pStyle w:val="Style6"/>
              <w:widowControl/>
              <w:numPr>
                <w:ilvl w:val="0"/>
                <w:numId w:val="27"/>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sidR="00A665A2" w:rsidRPr="002D762D">
              <w:rPr>
                <w:rFonts w:ascii="Calibri" w:hAnsi="Calibri" w:cs="Tahoma"/>
              </w:rPr>
              <w:t> </w:t>
            </w:r>
            <w:r w:rsidRPr="002D762D">
              <w:rPr>
                <w:rFonts w:ascii="Calibri" w:hAnsi="Calibri" w:cs="Tahoma"/>
              </w:rPr>
              <w:t xml:space="preserve">wykazywane przez wolontariusza muszą być zgodne z tytułem jego </w:t>
            </w:r>
            <w:r w:rsidR="00A914BB" w:rsidRPr="002D762D">
              <w:rPr>
                <w:rFonts w:ascii="Calibri" w:hAnsi="Calibri" w:cs="Tahoma"/>
              </w:rPr>
              <w:t>nieodpłatnej pracy (stanowiska);</w:t>
            </w:r>
          </w:p>
          <w:p w14:paraId="20BC37D0" w14:textId="77777777" w:rsidR="00A914BB" w:rsidRPr="002D762D" w:rsidRDefault="002451B5" w:rsidP="00AA1039">
            <w:pPr>
              <w:pStyle w:val="Style6"/>
              <w:widowControl/>
              <w:numPr>
                <w:ilvl w:val="0"/>
                <w:numId w:val="27"/>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t>
            </w:r>
            <w:r w:rsidR="00497BB3" w:rsidRPr="002D762D">
              <w:rPr>
                <w:rFonts w:ascii="Calibri" w:eastAsiaTheme="minorHAnsi" w:hAnsi="Calibri" w:cs="Tahoma"/>
                <w:lang w:eastAsia="en-US"/>
              </w:rPr>
              <w:t xml:space="preserve">w przypadku </w:t>
            </w:r>
            <w:r w:rsidRPr="002D762D">
              <w:rPr>
                <w:rFonts w:ascii="Calibri" w:eastAsiaTheme="minorHAnsi" w:hAnsi="Calibri" w:cs="Tahoma"/>
                <w:lang w:eastAsia="en-US"/>
              </w:rPr>
              <w:t xml:space="preserve">świadczeń wykonywanych przez wolontariuszy </w:t>
            </w:r>
            <w:r w:rsidR="00FB23BD" w:rsidRPr="002D762D">
              <w:rPr>
                <w:rFonts w:ascii="Calibri" w:eastAsiaTheme="minorHAnsi" w:hAnsi="Calibri" w:cs="Tahoma"/>
                <w:lang w:eastAsia="en-US"/>
              </w:rPr>
              <w:t>określa się z uw</w:t>
            </w:r>
            <w:r w:rsidR="00F1319B" w:rsidRPr="002D762D">
              <w:rPr>
                <w:rFonts w:ascii="Calibri" w:eastAsiaTheme="minorHAnsi" w:hAnsi="Calibri" w:cs="Tahoma"/>
                <w:lang w:eastAsia="en-US"/>
              </w:rPr>
              <w:t>zględnienie</w:t>
            </w:r>
            <w:r w:rsidR="00BC494D" w:rsidRPr="002D762D">
              <w:rPr>
                <w:rFonts w:ascii="Calibri" w:eastAsiaTheme="minorHAnsi" w:hAnsi="Calibri" w:cs="Tahoma"/>
                <w:lang w:eastAsia="en-US"/>
              </w:rPr>
              <w:t xml:space="preserve">m ilości czasu poświęconego na jej </w:t>
            </w:r>
            <w:r w:rsidR="00FB23BD" w:rsidRPr="002D762D">
              <w:rPr>
                <w:rFonts w:ascii="Calibri" w:eastAsiaTheme="minorHAnsi" w:hAnsi="Calibri" w:cs="Tahoma"/>
                <w:lang w:eastAsia="en-US"/>
              </w:rPr>
              <w:t>wykonanie oraz średn</w:t>
            </w:r>
            <w:r w:rsidR="000A24A3" w:rsidRPr="002D762D">
              <w:rPr>
                <w:rFonts w:ascii="Calibri" w:eastAsiaTheme="minorHAnsi" w:hAnsi="Calibri" w:cs="Tahoma"/>
                <w:lang w:eastAsia="en-US"/>
              </w:rPr>
              <w:t>iej wysokości wynagrodzenia (wg </w:t>
            </w:r>
            <w:r w:rsidR="00FB23BD" w:rsidRPr="002D762D">
              <w:rPr>
                <w:rFonts w:ascii="Calibri" w:eastAsiaTheme="minorHAnsi" w:hAnsi="Calibri" w:cs="Tahoma"/>
                <w:lang w:eastAsia="en-US"/>
              </w:rPr>
              <w:t>stawki godzinowej lub</w:t>
            </w:r>
            <w:r w:rsidR="00497BB3" w:rsidRPr="002D762D">
              <w:rPr>
                <w:rFonts w:ascii="Calibri" w:eastAsiaTheme="minorHAnsi" w:hAnsi="Calibri" w:cs="Tahoma"/>
                <w:lang w:eastAsia="en-US"/>
              </w:rPr>
              <w:t xml:space="preserve"> dziennej) za dany rodzaj pracy </w:t>
            </w:r>
            <w:r w:rsidR="00FB23BD" w:rsidRPr="002D762D">
              <w:rPr>
                <w:rFonts w:ascii="Calibri" w:eastAsiaTheme="minorHAnsi" w:hAnsi="Calibri" w:cs="Tahoma"/>
                <w:lang w:eastAsia="en-US"/>
              </w:rPr>
              <w:t>obowiązującej u danego pracodawcy lub w</w:t>
            </w:r>
            <w:r w:rsidR="00A665A2" w:rsidRPr="002D762D">
              <w:rPr>
                <w:rFonts w:ascii="Calibri" w:eastAsiaTheme="minorHAnsi" w:hAnsi="Calibri" w:cs="Tahoma"/>
                <w:lang w:eastAsia="en-US"/>
              </w:rPr>
              <w:t> </w:t>
            </w:r>
            <w:r w:rsidR="00FB23BD" w:rsidRPr="002D762D">
              <w:rPr>
                <w:rFonts w:ascii="Calibri" w:eastAsiaTheme="minorHAnsi" w:hAnsi="Calibri" w:cs="Tahoma"/>
                <w:lang w:eastAsia="en-US"/>
              </w:rPr>
              <w:t>danym regio</w:t>
            </w:r>
            <w:r w:rsidR="001C6469" w:rsidRPr="002D762D">
              <w:rPr>
                <w:rFonts w:ascii="Calibri" w:eastAsiaTheme="minorHAnsi" w:hAnsi="Calibri" w:cs="Tahoma"/>
                <w:lang w:eastAsia="en-US"/>
              </w:rPr>
              <w:t>nie (wyliczonej np. w oparciu o dane GUS) lub płacy m</w:t>
            </w:r>
            <w:r w:rsidR="00FB23BD" w:rsidRPr="002D762D">
              <w:rPr>
                <w:rFonts w:ascii="Calibri" w:eastAsiaTheme="minorHAnsi" w:hAnsi="Calibri" w:cs="Tahoma"/>
                <w:lang w:eastAsia="en-US"/>
              </w:rPr>
              <w:t>i</w:t>
            </w:r>
            <w:r w:rsidR="001C6469" w:rsidRPr="002D762D">
              <w:rPr>
                <w:rFonts w:ascii="Calibri" w:eastAsiaTheme="minorHAnsi" w:hAnsi="Calibri" w:cs="Tahoma"/>
                <w:lang w:eastAsia="en-US"/>
              </w:rPr>
              <w:t>ni</w:t>
            </w:r>
            <w:r w:rsidR="00FB23BD" w:rsidRPr="002D762D">
              <w:rPr>
                <w:rFonts w:ascii="Calibri" w:eastAsiaTheme="minorHAnsi" w:hAnsi="Calibri" w:cs="Tahoma"/>
                <w:lang w:eastAsia="en-US"/>
              </w:rPr>
              <w:t xml:space="preserve">malnej określanej na </w:t>
            </w:r>
            <w:r w:rsidR="00FB23BD" w:rsidRPr="002D762D">
              <w:rPr>
                <w:rFonts w:ascii="Calibri" w:eastAsiaTheme="minorHAnsi" w:hAnsi="Calibri" w:cs="Tahoma"/>
                <w:lang w:eastAsia="en-US"/>
              </w:rPr>
              <w:lastRenderedPageBreak/>
              <w:t>podstawie obowiązujących przepisów, w zależności od zapisów wni</w:t>
            </w:r>
            <w:r w:rsidR="008E7464" w:rsidRPr="002D762D">
              <w:rPr>
                <w:rFonts w:ascii="Calibri" w:eastAsiaTheme="minorHAnsi" w:hAnsi="Calibri" w:cs="Tahoma"/>
                <w:lang w:eastAsia="en-US"/>
              </w:rPr>
              <w:t>osku o dofinansowanie projektu;</w:t>
            </w:r>
          </w:p>
          <w:p w14:paraId="6FB5D983" w14:textId="77777777" w:rsidR="00FB23BD" w:rsidRPr="002D762D" w:rsidRDefault="001C6469" w:rsidP="00AA1039">
            <w:pPr>
              <w:pStyle w:val="Style6"/>
              <w:widowControl/>
              <w:numPr>
                <w:ilvl w:val="0"/>
                <w:numId w:val="27"/>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w:t>
            </w:r>
            <w:r w:rsidR="00FB23BD" w:rsidRPr="002D762D">
              <w:rPr>
                <w:rFonts w:ascii="Calibri" w:eastAsiaTheme="minorHAnsi" w:hAnsi="Calibri" w:cs="Tahoma"/>
                <w:lang w:eastAsia="en-US"/>
              </w:rPr>
              <w:t xml:space="preserve"> dobrowolnej pracy może uwzględniać wszystkie koszty, któ</w:t>
            </w:r>
            <w:r w:rsidRPr="002D762D">
              <w:rPr>
                <w:rFonts w:ascii="Calibri" w:eastAsiaTheme="minorHAnsi" w:hAnsi="Calibri" w:cs="Tahoma"/>
                <w:lang w:eastAsia="en-US"/>
              </w:rPr>
              <w:t>re</w:t>
            </w:r>
            <w:r w:rsidR="00FB23BD" w:rsidRPr="002D762D">
              <w:rPr>
                <w:rFonts w:ascii="Calibri" w:eastAsiaTheme="minorHAnsi" w:hAnsi="Calibri" w:cs="Tahoma"/>
                <w:lang w:eastAsia="en-US"/>
              </w:rPr>
              <w:t xml:space="preserve"> zostałyby poniesione w przypadku jej odpłatnego wykonywania przez podmiot d</w:t>
            </w:r>
            <w:r w:rsidR="00CB258D" w:rsidRPr="002D762D">
              <w:rPr>
                <w:rFonts w:ascii="Calibri" w:eastAsiaTheme="minorHAnsi" w:hAnsi="Calibri" w:cs="Tahoma"/>
                <w:lang w:eastAsia="en-US"/>
              </w:rPr>
              <w:t>ziałający na zasadach rynkowych. W</w:t>
            </w:r>
            <w:r w:rsidR="00FB23BD" w:rsidRPr="002D762D">
              <w:rPr>
                <w:rFonts w:ascii="Calibri" w:eastAsiaTheme="minorHAnsi" w:hAnsi="Calibri" w:cs="Tahoma"/>
                <w:lang w:eastAsia="en-US"/>
              </w:rPr>
              <w:t>ycena uwzględnia za</w:t>
            </w:r>
            <w:r w:rsidRPr="002D762D">
              <w:rPr>
                <w:rFonts w:ascii="Calibri" w:eastAsiaTheme="minorHAnsi" w:hAnsi="Calibri" w:cs="Tahoma"/>
                <w:lang w:eastAsia="en-US"/>
              </w:rPr>
              <w:t>tem koszt składek na</w:t>
            </w:r>
            <w:r w:rsidR="00A665A2" w:rsidRPr="002D762D">
              <w:rPr>
                <w:rFonts w:ascii="Calibri" w:eastAsiaTheme="minorHAnsi" w:hAnsi="Calibri" w:cs="Tahoma"/>
                <w:lang w:eastAsia="en-US"/>
              </w:rPr>
              <w:t> </w:t>
            </w:r>
            <w:r w:rsidRPr="002D762D">
              <w:rPr>
                <w:rFonts w:ascii="Calibri" w:eastAsiaTheme="minorHAnsi" w:hAnsi="Calibri" w:cs="Tahoma"/>
                <w:lang w:eastAsia="en-US"/>
              </w:rPr>
              <w:t>ubezpieczeni</w:t>
            </w:r>
            <w:r w:rsidR="00FB23BD" w:rsidRPr="002D762D">
              <w:rPr>
                <w:rFonts w:ascii="Calibri" w:eastAsiaTheme="minorHAnsi" w:hAnsi="Calibri" w:cs="Tahoma"/>
                <w:lang w:eastAsia="en-US"/>
              </w:rPr>
              <w:t>a społeczne oraz wszystkie pozostał</w:t>
            </w:r>
            <w:r w:rsidR="007D0724" w:rsidRPr="002D762D">
              <w:rPr>
                <w:rFonts w:ascii="Calibri" w:eastAsiaTheme="minorHAnsi" w:hAnsi="Calibri" w:cs="Tahoma"/>
                <w:lang w:eastAsia="en-US"/>
              </w:rPr>
              <w:t>e</w:t>
            </w:r>
            <w:r w:rsidR="00FB23BD" w:rsidRPr="002D762D">
              <w:rPr>
                <w:rFonts w:ascii="Calibri" w:eastAsiaTheme="minorHAnsi" w:hAnsi="Calibri" w:cs="Tahoma"/>
                <w:lang w:eastAsia="en-US"/>
              </w:rPr>
              <w:t xml:space="preserve"> koszty wynikające z charakteru danego świadczenia</w:t>
            </w:r>
            <w:r w:rsidR="00497BB3" w:rsidRPr="002D762D">
              <w:rPr>
                <w:rFonts w:ascii="Calibri" w:eastAsiaTheme="minorHAnsi" w:hAnsi="Calibri" w:cs="Tahoma"/>
                <w:lang w:eastAsia="en-US"/>
              </w:rPr>
              <w:t>.</w:t>
            </w:r>
          </w:p>
          <w:p w14:paraId="2E666436" w14:textId="77777777" w:rsidR="00BB4138" w:rsidRPr="002D762D" w:rsidRDefault="00BB4138" w:rsidP="00A53858">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r w:rsidR="00B15321" w:rsidRPr="002D762D">
              <w:rPr>
                <w:rFonts w:ascii="Calibri" w:eastAsiaTheme="minorHAnsi" w:hAnsi="Calibri" w:cs="Tahoma"/>
                <w:lang w:eastAsia="en-US"/>
              </w:rPr>
              <w:t>.</w:t>
            </w:r>
          </w:p>
        </w:tc>
      </w:tr>
      <w:tr w:rsidR="00FB23BD" w:rsidRPr="002D762D" w14:paraId="7C1CAEAB" w14:textId="77777777" w:rsidTr="00A53858">
        <w:tc>
          <w:tcPr>
            <w:tcW w:w="2646" w:type="dxa"/>
            <w:tcBorders>
              <w:top w:val="single" w:sz="6" w:space="0" w:color="auto"/>
              <w:left w:val="single" w:sz="6" w:space="0" w:color="auto"/>
              <w:bottom w:val="single" w:sz="6" w:space="0" w:color="auto"/>
              <w:right w:val="single" w:sz="6" w:space="0" w:color="auto"/>
            </w:tcBorders>
          </w:tcPr>
          <w:p w14:paraId="2E3CFC40" w14:textId="77777777" w:rsidR="00FB23BD" w:rsidRPr="002D762D" w:rsidRDefault="008D5E15" w:rsidP="00271C5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w:t>
            </w:r>
            <w:r w:rsidR="007B7E52" w:rsidRPr="002D762D">
              <w:rPr>
                <w:rFonts w:ascii="Calibri" w:eastAsiaTheme="minorHAnsi" w:hAnsi="Calibri" w:cs="Tahoma"/>
                <w:lang w:eastAsia="en-US"/>
              </w:rPr>
              <w:t>kład niepieniężny w formie</w:t>
            </w:r>
            <w:r w:rsidR="00FB23BD" w:rsidRPr="002D762D">
              <w:rPr>
                <w:rFonts w:ascii="Calibri" w:eastAsiaTheme="minorHAnsi" w:hAnsi="Calibri" w:cs="Tahoma"/>
                <w:lang w:eastAsia="en-US"/>
              </w:rPr>
              <w:t xml:space="preserv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4A5DD2B" w14:textId="2E467C5F" w:rsidR="00F92C4C" w:rsidRPr="002D762D" w:rsidRDefault="00F92C4C" w:rsidP="00CE32F4">
            <w:pPr>
              <w:pStyle w:val="Style6"/>
              <w:widowControl/>
              <w:numPr>
                <w:ilvl w:val="0"/>
                <w:numId w:val="27"/>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2D762D">
              <w:rPr>
                <w:rFonts w:ascii="Calibri" w:eastAsiaTheme="minorHAnsi" w:hAnsi="Calibri" w:cs="Tahoma"/>
                <w:bCs/>
                <w:lang w:eastAsia="en-US"/>
              </w:rPr>
              <w:t>r. o rachunkowości,</w:t>
            </w:r>
          </w:p>
          <w:p w14:paraId="1A22A41F" w14:textId="3AF3608E" w:rsidR="007C152E" w:rsidRPr="002D762D" w:rsidRDefault="007C152E" w:rsidP="00AA1039">
            <w:pPr>
              <w:pStyle w:val="Style6"/>
              <w:widowControl/>
              <w:numPr>
                <w:ilvl w:val="0"/>
                <w:numId w:val="27"/>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DFF0983" w14:textId="77777777" w:rsidR="00FB23BD" w:rsidRPr="002D762D" w:rsidRDefault="00F92C4C" w:rsidP="00AA1039">
            <w:pPr>
              <w:pStyle w:val="Style6"/>
              <w:widowControl/>
              <w:numPr>
                <w:ilvl w:val="0"/>
                <w:numId w:val="27"/>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2D762D" w14:paraId="655B91CF" w14:textId="77777777" w:rsidTr="00A53858">
        <w:tc>
          <w:tcPr>
            <w:tcW w:w="2646" w:type="dxa"/>
            <w:tcBorders>
              <w:top w:val="single" w:sz="6" w:space="0" w:color="auto"/>
              <w:left w:val="single" w:sz="6" w:space="0" w:color="auto"/>
              <w:bottom w:val="single" w:sz="6" w:space="0" w:color="auto"/>
              <w:right w:val="single" w:sz="6" w:space="0" w:color="auto"/>
            </w:tcBorders>
          </w:tcPr>
          <w:p w14:paraId="7365CC48" w14:textId="77777777" w:rsidR="008D5E15" w:rsidRPr="002D762D" w:rsidRDefault="00C16F95" w:rsidP="00271C5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w:t>
            </w:r>
            <w:r w:rsidR="0019150A" w:rsidRPr="002D762D">
              <w:rPr>
                <w:rFonts w:ascii="Calibri" w:eastAsiaTheme="minorHAnsi" w:hAnsi="Calibri" w:cs="Tahoma"/>
                <w:lang w:eastAsia="en-US"/>
              </w:rPr>
              <w:t>kład</w:t>
            </w:r>
            <w:r w:rsidR="008D5E15" w:rsidRPr="002D762D">
              <w:rPr>
                <w:rFonts w:ascii="Calibri" w:eastAsiaTheme="minorHAnsi" w:hAnsi="Calibri" w:cs="Tahoma"/>
                <w:lang w:eastAsia="en-US"/>
              </w:rPr>
              <w:t xml:space="preserve">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6E198DA3" w14:textId="562CEA43" w:rsidR="008D5E15" w:rsidRPr="00A53858" w:rsidRDefault="00A53858" w:rsidP="0054757D">
            <w:pPr>
              <w:numPr>
                <w:ilvl w:val="0"/>
                <w:numId w:val="71"/>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A53858">
              <w:rPr>
                <w:rFonts w:cstheme="minorHAnsi"/>
                <w:bCs/>
                <w:sz w:val="24"/>
                <w:szCs w:val="24"/>
              </w:rPr>
              <w:t>Wytycznych w zakresie kwalifikowalności wydatków;</w:t>
            </w:r>
          </w:p>
        </w:tc>
      </w:tr>
    </w:tbl>
    <w:p w14:paraId="04F5AC1D" w14:textId="77777777" w:rsidR="00FB23BD" w:rsidRPr="002D762D" w:rsidRDefault="00832E46" w:rsidP="00271C5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t>
      </w:r>
      <w:r w:rsidR="00745421" w:rsidRPr="002D762D">
        <w:rPr>
          <w:rFonts w:ascii="Calibri" w:hAnsi="Calibri" w:cs="Tahoma"/>
          <w:sz w:val="24"/>
          <w:szCs w:val="24"/>
        </w:rPr>
        <w:t xml:space="preserve">wnioskodawcę </w:t>
      </w:r>
      <w:r w:rsidRPr="002D762D">
        <w:rPr>
          <w:rFonts w:ascii="Calibri" w:hAnsi="Calibri" w:cs="Tahoma"/>
          <w:sz w:val="24"/>
          <w:szCs w:val="24"/>
        </w:rPr>
        <w:t>w projekcie może pochodzić z</w:t>
      </w:r>
      <w:r w:rsidR="007F465D" w:rsidRPr="002D762D">
        <w:rPr>
          <w:rFonts w:ascii="Calibri" w:hAnsi="Calibri" w:cs="Tahoma"/>
          <w:sz w:val="24"/>
          <w:szCs w:val="24"/>
        </w:rPr>
        <w:t> </w:t>
      </w:r>
      <w:r w:rsidRPr="002D762D">
        <w:rPr>
          <w:rFonts w:ascii="Calibri" w:hAnsi="Calibri" w:cs="Tahoma"/>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300B1F" w:rsidRPr="002D762D" w14:paraId="2C34DE95" w14:textId="77777777" w:rsidTr="00AA1039">
        <w:tc>
          <w:tcPr>
            <w:tcW w:w="2929" w:type="dxa"/>
            <w:tcBorders>
              <w:top w:val="single" w:sz="6" w:space="0" w:color="auto"/>
              <w:left w:val="single" w:sz="6" w:space="0" w:color="auto"/>
              <w:bottom w:val="single" w:sz="6" w:space="0" w:color="auto"/>
              <w:right w:val="single" w:sz="6" w:space="0" w:color="auto"/>
            </w:tcBorders>
          </w:tcPr>
          <w:p w14:paraId="5FD875F4" w14:textId="77777777" w:rsidR="00300B1F" w:rsidRPr="002D762D" w:rsidRDefault="00300B1F" w:rsidP="00271C5C">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0E31EBEF"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300B1F" w:rsidRPr="002D762D" w14:paraId="0E251138" w14:textId="77777777" w:rsidTr="00AA1039">
        <w:tc>
          <w:tcPr>
            <w:tcW w:w="2929" w:type="dxa"/>
            <w:tcBorders>
              <w:top w:val="single" w:sz="6" w:space="0" w:color="auto"/>
              <w:left w:val="single" w:sz="6" w:space="0" w:color="auto"/>
              <w:bottom w:val="single" w:sz="6" w:space="0" w:color="auto"/>
              <w:right w:val="single" w:sz="6" w:space="0" w:color="auto"/>
            </w:tcBorders>
          </w:tcPr>
          <w:p w14:paraId="4F3A0C37"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lastRenderedPageBreak/>
              <w:t xml:space="preserve">środki pozyskane przez podmiot będący </w:t>
            </w:r>
            <w:r w:rsidR="00745421" w:rsidRPr="002D762D">
              <w:rPr>
                <w:rFonts w:ascii="Calibri" w:hAnsi="Calibri" w:cs="Tahoma"/>
                <w:lang w:eastAsia="en-US"/>
              </w:rPr>
              <w:t xml:space="preserve">wnioskodawcą </w:t>
            </w:r>
            <w:r w:rsidRPr="002D762D">
              <w:rPr>
                <w:rFonts w:ascii="Calibri" w:hAnsi="Calibri" w:cs="Tahoma"/>
                <w:lang w:eastAsia="en-US"/>
              </w:rPr>
              <w:t>z innych programów krajowych/ regionalnych/ lokalnych, pod warunkiem, że zasady realizacji tych programów nie zabraniają wnoszen</w:t>
            </w:r>
            <w:r w:rsidR="00CB258D" w:rsidRPr="002D762D">
              <w:rPr>
                <w:rFonts w:ascii="Calibri" w:hAnsi="Calibri" w:cs="Tahoma"/>
                <w:lang w:eastAsia="en-US"/>
              </w:rPr>
              <w:t>ia ich środków do projektów EFS</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0F378FE" w14:textId="77777777" w:rsidR="00A914BB" w:rsidRPr="002D762D" w:rsidRDefault="00300B1F" w:rsidP="00AA1039">
            <w:pPr>
              <w:pStyle w:val="Style6"/>
              <w:widowControl/>
              <w:numPr>
                <w:ilvl w:val="0"/>
                <w:numId w:val="27"/>
              </w:numPr>
              <w:spacing w:before="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sidR="00745421" w:rsidRPr="002D762D">
              <w:rPr>
                <w:rFonts w:ascii="Calibri" w:hAnsi="Calibri" w:cs="Tahoma"/>
                <w:lang w:eastAsia="en-US"/>
              </w:rPr>
              <w:t xml:space="preserve">wnioskodawca </w:t>
            </w:r>
            <w:r w:rsidRPr="002D762D">
              <w:rPr>
                <w:rFonts w:ascii="Calibri" w:hAnsi="Calibri" w:cs="Tahoma"/>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2D762D">
              <w:rPr>
                <w:rFonts w:ascii="Calibri" w:hAnsi="Calibri" w:cs="Tahoma"/>
                <w:lang w:eastAsia="en-US"/>
              </w:rPr>
              <w:t>;</w:t>
            </w:r>
          </w:p>
          <w:p w14:paraId="1775680A" w14:textId="77777777" w:rsidR="00300B1F" w:rsidRPr="002D762D" w:rsidRDefault="00745421" w:rsidP="00AA1039">
            <w:pPr>
              <w:pStyle w:val="Style6"/>
              <w:widowControl/>
              <w:numPr>
                <w:ilvl w:val="0"/>
                <w:numId w:val="27"/>
              </w:numPr>
              <w:spacing w:before="120" w:line="276" w:lineRule="auto"/>
              <w:ind w:left="261" w:hanging="284"/>
              <w:rPr>
                <w:rFonts w:ascii="Calibri" w:hAnsi="Calibri" w:cs="Tahoma"/>
                <w:lang w:eastAsia="en-US"/>
              </w:rPr>
            </w:pPr>
            <w:r w:rsidRPr="002D762D">
              <w:rPr>
                <w:rFonts w:ascii="Calibri" w:hAnsi="Calibri" w:cs="Tahoma"/>
                <w:lang w:eastAsia="en-US"/>
              </w:rPr>
              <w:t xml:space="preserve">wnioskodawca </w:t>
            </w:r>
            <w:r w:rsidR="00300B1F" w:rsidRPr="002D762D">
              <w:rPr>
                <w:rFonts w:ascii="Calibri" w:hAnsi="Calibri" w:cs="Tahoma"/>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2D762D">
              <w:rPr>
                <w:rFonts w:ascii="Calibri" w:hAnsi="Calibri" w:cs="Tahoma"/>
                <w:lang w:eastAsia="en-US"/>
              </w:rPr>
              <w:t>.</w:t>
            </w:r>
          </w:p>
        </w:tc>
      </w:tr>
      <w:tr w:rsidR="00300B1F" w:rsidRPr="002D762D" w14:paraId="172E0586" w14:textId="77777777" w:rsidTr="00AA1039">
        <w:tc>
          <w:tcPr>
            <w:tcW w:w="2929" w:type="dxa"/>
            <w:tcBorders>
              <w:top w:val="single" w:sz="6" w:space="0" w:color="auto"/>
              <w:left w:val="single" w:sz="6" w:space="0" w:color="auto"/>
              <w:bottom w:val="single" w:sz="6" w:space="0" w:color="auto"/>
              <w:right w:val="single" w:sz="6" w:space="0" w:color="auto"/>
            </w:tcBorders>
          </w:tcPr>
          <w:p w14:paraId="3F123832" w14:textId="77777777" w:rsidR="00300B1F" w:rsidRPr="002D762D" w:rsidRDefault="00300B1F" w:rsidP="00271C5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sidR="005154AA">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3902A3C1" w14:textId="77777777" w:rsidR="00A914BB" w:rsidRPr="002D762D" w:rsidRDefault="00A471A5" w:rsidP="00AA1039">
            <w:pPr>
              <w:pStyle w:val="Style6"/>
              <w:widowControl/>
              <w:numPr>
                <w:ilvl w:val="0"/>
                <w:numId w:val="27"/>
              </w:numPr>
              <w:spacing w:before="120" w:line="276" w:lineRule="auto"/>
              <w:ind w:left="261" w:hanging="284"/>
              <w:rPr>
                <w:rFonts w:ascii="Calibri" w:hAnsi="Calibri" w:cs="Tahoma"/>
                <w:lang w:eastAsia="en-US"/>
              </w:rPr>
            </w:pPr>
            <w:r w:rsidRPr="002D762D">
              <w:rPr>
                <w:rFonts w:ascii="Calibri" w:hAnsi="Calibri" w:cs="Tahoma"/>
                <w:lang w:eastAsia="en-US"/>
              </w:rPr>
              <w:t>środki własne/dotacje/</w:t>
            </w:r>
            <w:r w:rsidR="00300B1F" w:rsidRPr="002D762D">
              <w:rPr>
                <w:rFonts w:ascii="Calibri" w:hAnsi="Calibri" w:cs="Tahoma"/>
                <w:lang w:eastAsia="en-US"/>
              </w:rPr>
              <w:t>granty pozyskane przez podmiot na finansowanie swojej podstawowej działalności</w:t>
            </w:r>
            <w:r w:rsidR="00A914BB" w:rsidRPr="002D762D">
              <w:rPr>
                <w:rFonts w:ascii="Calibri" w:hAnsi="Calibri" w:cs="Tahoma"/>
                <w:lang w:eastAsia="en-US"/>
              </w:rPr>
              <w:t>;</w:t>
            </w:r>
          </w:p>
          <w:p w14:paraId="3550ED25" w14:textId="77777777" w:rsidR="00A914BB" w:rsidRPr="002D762D" w:rsidRDefault="00300B1F" w:rsidP="00AA1039">
            <w:pPr>
              <w:pStyle w:val="Style6"/>
              <w:widowControl/>
              <w:numPr>
                <w:ilvl w:val="0"/>
                <w:numId w:val="27"/>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r>
            <w:r w:rsidR="00D65331" w:rsidRPr="002D762D">
              <w:rPr>
                <w:rFonts w:ascii="Calibri" w:hAnsi="Calibri" w:cs="Tahoma"/>
                <w:lang w:eastAsia="en-US"/>
              </w:rPr>
              <w:t xml:space="preserve">zgodnie </w:t>
            </w:r>
            <w:r w:rsidRPr="002D762D">
              <w:rPr>
                <w:rFonts w:ascii="Calibri" w:hAnsi="Calibri" w:cs="Tahoma"/>
                <w:lang w:eastAsia="en-US"/>
              </w:rPr>
              <w:t xml:space="preserve">z </w:t>
            </w:r>
            <w:r w:rsidRPr="002D762D">
              <w:rPr>
                <w:rFonts w:ascii="Calibri" w:hAnsi="Calibri" w:cs="Tahoma"/>
                <w:i/>
                <w:lang w:eastAsia="en-US"/>
              </w:rPr>
              <w:t xml:space="preserve">ustawą </w:t>
            </w:r>
            <w:r w:rsidR="0019150A" w:rsidRPr="002D762D">
              <w:rPr>
                <w:rFonts w:ascii="Calibri" w:hAnsi="Calibri" w:cs="Tahoma"/>
                <w:i/>
                <w:lang w:eastAsia="en-US"/>
              </w:rPr>
              <w:t>o działalności</w:t>
            </w:r>
            <w:r w:rsidRPr="002D762D">
              <w:rPr>
                <w:rFonts w:ascii="Calibri" w:hAnsi="Calibri" w:cs="Tahoma"/>
                <w:i/>
                <w:lang w:eastAsia="en-US"/>
              </w:rPr>
              <w:t xml:space="preserve"> pożytku publicznego i wolontariacie,</w:t>
            </w:r>
            <w:r w:rsidRPr="002D762D">
              <w:rPr>
                <w:rFonts w:ascii="Calibri" w:hAnsi="Calibri" w:cs="Tahoma"/>
                <w:lang w:eastAsia="en-US"/>
              </w:rPr>
              <w:t xml:space="preserve"> np. środki </w:t>
            </w:r>
            <w:r w:rsidR="0019150A" w:rsidRPr="002D762D">
              <w:rPr>
                <w:rFonts w:ascii="Calibri" w:hAnsi="Calibri" w:cs="Tahoma"/>
                <w:lang w:eastAsia="en-US"/>
              </w:rPr>
              <w:t>pozyskane w</w:t>
            </w:r>
            <w:r w:rsidRPr="002D762D">
              <w:rPr>
                <w:rFonts w:ascii="Calibri" w:hAnsi="Calibri" w:cs="Tahoma"/>
                <w:lang w:eastAsia="en-US"/>
              </w:rPr>
              <w:t xml:space="preserve"> ramach 1%, środki ze zbiórek publicznych, darowizny, nawiązki sądowe</w:t>
            </w:r>
            <w:r w:rsidR="00A914BB" w:rsidRPr="002D762D">
              <w:rPr>
                <w:rFonts w:ascii="Calibri" w:hAnsi="Calibri" w:cs="Tahoma"/>
                <w:lang w:eastAsia="en-US"/>
              </w:rPr>
              <w:t>;</w:t>
            </w:r>
          </w:p>
          <w:p w14:paraId="7CA66999" w14:textId="5BD7566F" w:rsidR="00300B1F" w:rsidRPr="002D762D" w:rsidRDefault="00300B1F" w:rsidP="00AA1039">
            <w:pPr>
              <w:pStyle w:val="Style6"/>
              <w:widowControl/>
              <w:numPr>
                <w:ilvl w:val="0"/>
                <w:numId w:val="27"/>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sidR="00AA1039">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w:t>
            </w:r>
            <w:r w:rsidR="00A665A2" w:rsidRPr="002D762D">
              <w:rPr>
                <w:rFonts w:ascii="Calibri" w:hAnsi="Calibri" w:cs="Tahoma"/>
                <w:lang w:eastAsia="en-US"/>
              </w:rPr>
              <w:t> </w:t>
            </w:r>
            <w:r w:rsidR="00CB258D" w:rsidRPr="002D762D">
              <w:rPr>
                <w:rFonts w:ascii="Calibri" w:hAnsi="Calibri" w:cs="Tahoma"/>
                <w:lang w:eastAsia="en-US"/>
              </w:rPr>
              <w:t>realizacji projektu. W</w:t>
            </w:r>
            <w:r w:rsidRPr="002D762D">
              <w:rPr>
                <w:rFonts w:ascii="Calibri" w:hAnsi="Calibri" w:cs="Tahoma"/>
                <w:lang w:eastAsia="en-US"/>
              </w:rPr>
              <w:t xml:space="preserve"> takim przypadku należy wykazać szacunkowy wymiar czasu pracy personelu projektu (</w:t>
            </w:r>
            <w:r w:rsidR="002A0F26" w:rsidRPr="002D762D">
              <w:rPr>
                <w:rFonts w:ascii="Calibri" w:hAnsi="Calibri" w:cs="Tahoma"/>
                <w:lang w:eastAsia="en-US"/>
              </w:rPr>
              <w:t xml:space="preserve">wymiar </w:t>
            </w:r>
            <w:r w:rsidRPr="002D762D">
              <w:rPr>
                <w:rFonts w:ascii="Calibri" w:hAnsi="Calibri" w:cs="Tahoma"/>
                <w:lang w:eastAsia="en-US"/>
              </w:rPr>
              <w:t>etat</w:t>
            </w:r>
            <w:r w:rsidR="002A0F26" w:rsidRPr="002D762D">
              <w:rPr>
                <w:rFonts w:ascii="Calibri" w:hAnsi="Calibri" w:cs="Tahoma"/>
                <w:lang w:eastAsia="en-US"/>
              </w:rPr>
              <w:t>u</w:t>
            </w:r>
            <w:r w:rsidRPr="002D762D">
              <w:rPr>
                <w:rFonts w:ascii="Calibri" w:hAnsi="Calibri" w:cs="Tahoma"/>
                <w:lang w:eastAsia="en-US"/>
              </w:rPr>
              <w:t>/</w:t>
            </w:r>
            <w:r w:rsidR="002A0F26" w:rsidRPr="002D762D">
              <w:rPr>
                <w:rFonts w:ascii="Calibri" w:hAnsi="Calibri" w:cs="Tahoma"/>
                <w:lang w:eastAsia="en-US"/>
              </w:rPr>
              <w:t xml:space="preserve"> </w:t>
            </w:r>
            <w:r w:rsidRPr="002D762D">
              <w:rPr>
                <w:rFonts w:ascii="Calibri" w:hAnsi="Calibri" w:cs="Tahoma"/>
                <w:lang w:eastAsia="en-US"/>
              </w:rPr>
              <w:t>liczba godzin) niezbędn</w:t>
            </w:r>
            <w:r w:rsidR="00AB3F89" w:rsidRPr="002D762D">
              <w:rPr>
                <w:rFonts w:ascii="Calibri" w:hAnsi="Calibri" w:cs="Tahoma"/>
                <w:lang w:eastAsia="en-US"/>
              </w:rPr>
              <w:t>y do realizacji zadania/</w:t>
            </w:r>
            <w:r w:rsidR="002A0F26" w:rsidRPr="002D762D">
              <w:rPr>
                <w:rFonts w:ascii="Calibri" w:hAnsi="Calibri" w:cs="Tahoma"/>
                <w:lang w:eastAsia="en-US"/>
              </w:rPr>
              <w:t xml:space="preserve"> </w:t>
            </w:r>
            <w:r w:rsidR="00AB3F89" w:rsidRPr="002D762D">
              <w:rPr>
                <w:rFonts w:ascii="Calibri" w:hAnsi="Calibri" w:cs="Tahoma"/>
                <w:lang w:eastAsia="en-US"/>
              </w:rPr>
              <w:t>zadań. P</w:t>
            </w:r>
            <w:r w:rsidRPr="002D762D">
              <w:rPr>
                <w:rFonts w:ascii="Calibri" w:hAnsi="Calibri" w:cs="Tahoma"/>
                <w:lang w:eastAsia="en-US"/>
              </w:rPr>
              <w:t>onadto do rozliczania kwalifikowalności wynagrodzenia takiej osob</w:t>
            </w:r>
            <w:r w:rsidR="00AB3F89" w:rsidRPr="002D762D">
              <w:rPr>
                <w:rFonts w:ascii="Calibri" w:hAnsi="Calibri" w:cs="Tahoma"/>
                <w:lang w:eastAsia="en-US"/>
              </w:rPr>
              <w:t>y stosuje się zapisy W</w:t>
            </w:r>
            <w:r w:rsidR="00A914BB" w:rsidRPr="002D762D">
              <w:rPr>
                <w:rFonts w:ascii="Calibri" w:hAnsi="Calibri" w:cs="Tahoma"/>
                <w:lang w:eastAsia="en-US"/>
              </w:rPr>
              <w:t xml:space="preserve">ytycznych </w:t>
            </w:r>
            <w:r w:rsidR="00AB3F89" w:rsidRPr="002D762D">
              <w:rPr>
                <w:rFonts w:ascii="Calibri" w:hAnsi="Calibri" w:cs="Tahoma"/>
                <w:lang w:eastAsia="en-US"/>
              </w:rPr>
              <w:t>w zakresie kwalifikowalności.</w:t>
            </w:r>
          </w:p>
        </w:tc>
      </w:tr>
    </w:tbl>
    <w:p w14:paraId="5B96B1BB" w14:textId="77777777" w:rsidR="00CF5D50" w:rsidRPr="002D762D" w:rsidRDefault="00CF5D50" w:rsidP="00271C5C">
      <w:pPr>
        <w:pStyle w:val="Style6"/>
        <w:widowControl/>
        <w:tabs>
          <w:tab w:val="left" w:pos="121"/>
        </w:tabs>
        <w:spacing w:line="276" w:lineRule="auto"/>
        <w:ind w:left="121"/>
        <w:rPr>
          <w:rFonts w:ascii="Calibri" w:eastAsiaTheme="minorHAnsi" w:hAnsi="Calibri" w:cs="Tahoma"/>
          <w:lang w:eastAsia="en-US"/>
        </w:rPr>
      </w:pPr>
    </w:p>
    <w:p w14:paraId="6C1CB55C" w14:textId="77777777" w:rsidR="00AA1039" w:rsidRPr="00FF2E93" w:rsidRDefault="00AA1039" w:rsidP="00AA1039">
      <w:pPr>
        <w:pBdr>
          <w:left w:val="single" w:sz="48" w:space="4" w:color="E36C0A"/>
        </w:pBdr>
        <w:spacing w:after="0"/>
        <w:ind w:left="284"/>
        <w:rPr>
          <w:rFonts w:cs="Arial"/>
          <w:b/>
          <w:sz w:val="24"/>
          <w:szCs w:val="24"/>
        </w:rPr>
      </w:pPr>
      <w:r w:rsidRPr="00EE6DDD">
        <w:rPr>
          <w:rFonts w:cs="Arial"/>
          <w:b/>
          <w:sz w:val="24"/>
          <w:szCs w:val="24"/>
        </w:rPr>
        <w:t xml:space="preserve">Uwaga! </w:t>
      </w:r>
      <w:r w:rsidRPr="00EE6DDD">
        <w:rPr>
          <w:rFonts w:cs="Arial"/>
          <w:b/>
          <w:sz w:val="24"/>
          <w:szCs w:val="24"/>
        </w:rPr>
        <w:br/>
      </w:r>
      <w:r w:rsidRPr="00EE6DDD">
        <w:rPr>
          <w:rFonts w:cs="Arial"/>
          <w:sz w:val="24"/>
          <w:szCs w:val="24"/>
        </w:rPr>
        <w:t>Wkładem własnym nie mogą być środki przeznaczone na wypłatę świadczenia wychowawczego w ramach Programu 500+.</w:t>
      </w:r>
    </w:p>
    <w:p w14:paraId="71DE43B8" w14:textId="77777777" w:rsidR="00AA1039" w:rsidRPr="00AA1039" w:rsidRDefault="00AA1039" w:rsidP="00AA1039">
      <w:pPr>
        <w:spacing w:after="120"/>
        <w:rPr>
          <w:rFonts w:ascii="Calibri" w:hAnsi="Calibri" w:cs="Tahoma"/>
          <w:sz w:val="16"/>
          <w:szCs w:val="16"/>
        </w:rPr>
      </w:pPr>
    </w:p>
    <w:p w14:paraId="3F2D3AC9" w14:textId="7193AADE" w:rsidR="00554351" w:rsidRDefault="00554351" w:rsidP="00271C5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14:paraId="23AD8E9F" w14:textId="77777777" w:rsidR="00AA1039" w:rsidRPr="00AA1039" w:rsidRDefault="00AA1039" w:rsidP="00AA1039">
      <w:pPr>
        <w:spacing w:before="120" w:after="120"/>
        <w:rPr>
          <w:rFonts w:cs="Arial"/>
          <w:b/>
          <w:sz w:val="24"/>
          <w:szCs w:val="24"/>
        </w:rPr>
      </w:pPr>
      <w:r w:rsidRPr="00AA1039">
        <w:rPr>
          <w:rFonts w:cs="Arial"/>
          <w:b/>
          <w:sz w:val="24"/>
          <w:szCs w:val="24"/>
        </w:rPr>
        <w:t>Z uwagi na specyfikę grupy docelowej wkładu własnego nie mogą stanowić opłaty od uczestników projektu.</w:t>
      </w:r>
    </w:p>
    <w:p w14:paraId="4535016B" w14:textId="6438E599" w:rsidR="00E6216A" w:rsidRPr="002D762D" w:rsidRDefault="00E6216A" w:rsidP="00271C5C">
      <w:pPr>
        <w:rPr>
          <w:rFonts w:ascii="Calibri" w:hAnsi="Calibri" w:cs="Tahoma"/>
          <w:sz w:val="24"/>
          <w:szCs w:val="24"/>
        </w:rPr>
      </w:pPr>
      <w:r w:rsidRPr="002D762D">
        <w:rPr>
          <w:rFonts w:ascii="Calibri" w:hAnsi="Calibri" w:cs="Tahoma"/>
          <w:sz w:val="24"/>
          <w:szCs w:val="24"/>
        </w:rPr>
        <w:lastRenderedPageBreak/>
        <w:t xml:space="preserve">Wkład własny jest wykazywany we wniosku o dofinansowanie, przy czym to </w:t>
      </w:r>
      <w:r w:rsidR="00745421" w:rsidRPr="002D762D">
        <w:rPr>
          <w:rFonts w:ascii="Calibri" w:hAnsi="Calibri" w:cs="Tahoma"/>
          <w:sz w:val="24"/>
          <w:szCs w:val="24"/>
        </w:rPr>
        <w:t xml:space="preserve">wnioskodawca </w:t>
      </w:r>
      <w:r w:rsidRPr="002D762D">
        <w:rPr>
          <w:rFonts w:ascii="Calibri" w:hAnsi="Calibri" w:cs="Tahoma"/>
          <w:sz w:val="24"/>
          <w:szCs w:val="24"/>
        </w:rPr>
        <w:t>określa formę wniesienia wkładu własnego.</w:t>
      </w:r>
      <w:r w:rsidR="00832CCA" w:rsidRPr="002D762D">
        <w:rPr>
          <w:rFonts w:ascii="Calibri" w:hAnsi="Calibri" w:cs="Tahoma"/>
          <w:sz w:val="24"/>
          <w:szCs w:val="24"/>
        </w:rPr>
        <w:t xml:space="preserve"> Istnieje możliwość łączenia różnych form wkładu własnego</w:t>
      </w:r>
      <w:r w:rsidR="00C807BE" w:rsidRPr="002D762D">
        <w:rPr>
          <w:rFonts w:ascii="Calibri" w:hAnsi="Calibri" w:cs="Tahoma"/>
          <w:sz w:val="24"/>
          <w:szCs w:val="24"/>
        </w:rPr>
        <w:t>.</w:t>
      </w:r>
      <w:r w:rsidR="000F042E" w:rsidRPr="002D762D">
        <w:rPr>
          <w:rFonts w:ascii="Calibri" w:hAnsi="Calibri" w:cs="Tahoma"/>
          <w:sz w:val="24"/>
          <w:szCs w:val="24"/>
        </w:rPr>
        <w:t xml:space="preserve"> </w:t>
      </w:r>
      <w:r w:rsidRPr="002D762D">
        <w:rPr>
          <w:rFonts w:ascii="Calibri" w:hAnsi="Calibri" w:cs="Tahoma"/>
          <w:sz w:val="24"/>
          <w:szCs w:val="24"/>
        </w:rPr>
        <w:t>W</w:t>
      </w:r>
      <w:r w:rsidR="00A073B2" w:rsidRPr="002D762D">
        <w:rPr>
          <w:rFonts w:ascii="Calibri" w:hAnsi="Calibri" w:cs="Tahoma"/>
          <w:sz w:val="24"/>
          <w:szCs w:val="24"/>
        </w:rPr>
        <w:t> </w:t>
      </w:r>
      <w:r w:rsidRPr="002D762D">
        <w:rPr>
          <w:rFonts w:ascii="Calibri" w:hAnsi="Calibri" w:cs="Tahoma"/>
          <w:sz w:val="24"/>
          <w:szCs w:val="24"/>
        </w:rPr>
        <w:t xml:space="preserve">przypadku niewniesienia przez </w:t>
      </w:r>
      <w:r w:rsidR="00745421" w:rsidRPr="002D762D">
        <w:rPr>
          <w:rFonts w:ascii="Calibri" w:hAnsi="Calibri" w:cs="Tahoma"/>
          <w:sz w:val="24"/>
          <w:szCs w:val="24"/>
        </w:rPr>
        <w:t xml:space="preserve">wnioskodawcę </w:t>
      </w:r>
      <w:r w:rsidRPr="002D762D">
        <w:rPr>
          <w:rFonts w:ascii="Calibri" w:hAnsi="Calibri" w:cs="Tahoma"/>
          <w:sz w:val="24"/>
          <w:szCs w:val="24"/>
        </w:rPr>
        <w:t xml:space="preserve">i partnerów wkładu własnego </w:t>
      </w:r>
      <w:r w:rsidR="005154AA">
        <w:rPr>
          <w:rFonts w:ascii="Calibri" w:hAnsi="Calibri" w:cs="Tahoma"/>
          <w:sz w:val="24"/>
          <w:szCs w:val="24"/>
        </w:rPr>
        <w:br/>
      </w:r>
      <w:r w:rsidRPr="002D762D">
        <w:rPr>
          <w:rFonts w:ascii="Calibri" w:hAnsi="Calibri" w:cs="Tahoma"/>
          <w:sz w:val="24"/>
          <w:szCs w:val="24"/>
        </w:rPr>
        <w:t>w kwocie określonej w</w:t>
      </w:r>
      <w:r w:rsidR="008C2934" w:rsidRPr="002D762D">
        <w:rPr>
          <w:rFonts w:ascii="Calibri" w:hAnsi="Calibri" w:cs="Tahoma"/>
          <w:sz w:val="24"/>
          <w:szCs w:val="24"/>
        </w:rPr>
        <w:t> </w:t>
      </w:r>
      <w:r w:rsidRPr="002D762D">
        <w:rPr>
          <w:rFonts w:ascii="Calibri" w:hAnsi="Calibri" w:cs="Tahoma"/>
          <w:sz w:val="24"/>
          <w:szCs w:val="24"/>
        </w:rPr>
        <w:t xml:space="preserve">umowie o dofinansowanie projektu, </w:t>
      </w:r>
      <w:r w:rsidR="001C23CB" w:rsidRPr="002D762D">
        <w:rPr>
          <w:rFonts w:ascii="Calibri" w:hAnsi="Calibri" w:cs="Tahoma"/>
          <w:sz w:val="24"/>
          <w:szCs w:val="24"/>
        </w:rPr>
        <w:t xml:space="preserve">Instytucja </w:t>
      </w:r>
      <w:r w:rsidR="00AA1039">
        <w:rPr>
          <w:rFonts w:ascii="Calibri" w:hAnsi="Calibri" w:cs="Tahoma"/>
          <w:sz w:val="24"/>
          <w:szCs w:val="24"/>
        </w:rPr>
        <w:t>Pośrednicząca</w:t>
      </w:r>
      <w:r w:rsidR="001C23CB" w:rsidRPr="002D762D">
        <w:rPr>
          <w:rFonts w:ascii="Calibri" w:hAnsi="Calibri" w:cs="Tahoma"/>
          <w:sz w:val="24"/>
          <w:szCs w:val="24"/>
        </w:rPr>
        <w:t xml:space="preserve"> może </w:t>
      </w:r>
      <w:r w:rsidR="007D0724" w:rsidRPr="002D762D">
        <w:rPr>
          <w:rFonts w:ascii="Calibri" w:hAnsi="Calibri" w:cs="Tahoma"/>
          <w:sz w:val="24"/>
          <w:szCs w:val="24"/>
        </w:rPr>
        <w:t>obniżyć</w:t>
      </w:r>
      <w:r w:rsidRPr="002D762D">
        <w:rPr>
          <w:rFonts w:ascii="Calibri" w:hAnsi="Calibri" w:cs="Tahoma"/>
          <w:sz w:val="24"/>
          <w:szCs w:val="24"/>
        </w:rPr>
        <w:t xml:space="preserve"> kwotę przyznanego dofinansowania proporcjonalnie do jej udziału w całkowitej wartości projektu. Wkład własny, który zostanie rozliczony ponad wysokość wskazaną </w:t>
      </w:r>
      <w:r w:rsidR="005154AA">
        <w:rPr>
          <w:rFonts w:ascii="Calibri" w:hAnsi="Calibri" w:cs="Tahoma"/>
          <w:sz w:val="24"/>
          <w:szCs w:val="24"/>
        </w:rPr>
        <w:br/>
      </w:r>
      <w:r w:rsidRPr="002D762D">
        <w:rPr>
          <w:rFonts w:ascii="Calibri" w:hAnsi="Calibri" w:cs="Tahoma"/>
          <w:sz w:val="24"/>
          <w:szCs w:val="24"/>
        </w:rPr>
        <w:t>w umowie o dofinansowanie może zostać uznany za niekwalifikowalny.</w:t>
      </w:r>
    </w:p>
    <w:p w14:paraId="1D843BE4" w14:textId="77777777" w:rsidR="00E6216A" w:rsidRPr="002D762D" w:rsidRDefault="00E6216A" w:rsidP="00271C5C">
      <w:pPr>
        <w:rPr>
          <w:rFonts w:ascii="Calibri" w:hAnsi="Calibri" w:cs="Tahoma"/>
          <w:sz w:val="24"/>
          <w:szCs w:val="24"/>
        </w:rPr>
      </w:pPr>
      <w:r w:rsidRPr="002D762D">
        <w:rPr>
          <w:rFonts w:ascii="Calibri" w:hAnsi="Calibri" w:cs="Tahoma"/>
          <w:sz w:val="24"/>
          <w:szCs w:val="24"/>
        </w:rPr>
        <w:t>Źródłem finansowania wkładu własnego mogą być zarówno ś</w:t>
      </w:r>
      <w:r w:rsidR="000F042E" w:rsidRPr="002D762D">
        <w:rPr>
          <w:rFonts w:ascii="Calibri" w:hAnsi="Calibri" w:cs="Tahoma"/>
          <w:sz w:val="24"/>
          <w:szCs w:val="24"/>
        </w:rPr>
        <w:t>rodki publiczne jak i prywatne.</w:t>
      </w:r>
      <w:r w:rsidRPr="002D762D">
        <w:rPr>
          <w:rFonts w:ascii="Calibri" w:hAnsi="Calibri" w:cs="Tahoma"/>
          <w:sz w:val="24"/>
          <w:szCs w:val="24"/>
        </w:rPr>
        <w:t xml:space="preserve"> Wkład własny może więc pochodzić ze</w:t>
      </w:r>
      <w:r w:rsidR="008C2934" w:rsidRPr="002D762D">
        <w:rPr>
          <w:rFonts w:ascii="Calibri" w:hAnsi="Calibri" w:cs="Tahoma"/>
          <w:sz w:val="24"/>
          <w:szCs w:val="24"/>
        </w:rPr>
        <w:t> </w:t>
      </w:r>
      <w:r w:rsidRPr="002D762D">
        <w:rPr>
          <w:rFonts w:ascii="Calibri" w:hAnsi="Calibri" w:cs="Tahoma"/>
          <w:sz w:val="24"/>
          <w:szCs w:val="24"/>
        </w:rPr>
        <w:t>środków m.in.:</w:t>
      </w:r>
    </w:p>
    <w:p w14:paraId="74FA6162" w14:textId="77777777" w:rsidR="00E6216A" w:rsidRPr="002D762D" w:rsidRDefault="00E6216A" w:rsidP="00271C5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14:paraId="4476D859" w14:textId="77777777" w:rsidR="00E6216A" w:rsidRPr="002D762D" w:rsidRDefault="00E6216A" w:rsidP="00271C5C">
      <w:pPr>
        <w:rPr>
          <w:rFonts w:ascii="Calibri" w:hAnsi="Calibri" w:cs="Tahoma"/>
          <w:sz w:val="24"/>
          <w:szCs w:val="24"/>
        </w:rPr>
      </w:pPr>
      <w:r w:rsidRPr="002D762D">
        <w:rPr>
          <w:rFonts w:ascii="Calibri" w:hAnsi="Calibri" w:cs="Tahoma"/>
          <w:sz w:val="24"/>
          <w:szCs w:val="24"/>
        </w:rPr>
        <w:t>b) prywatnych.</w:t>
      </w:r>
    </w:p>
    <w:p w14:paraId="1E56AFF7" w14:textId="77777777" w:rsidR="002A72AE" w:rsidRPr="002D762D" w:rsidRDefault="002A72AE" w:rsidP="00271C5C">
      <w:pPr>
        <w:rPr>
          <w:rFonts w:ascii="Calibri" w:hAnsi="Calibri" w:cs="Tahoma"/>
          <w:sz w:val="24"/>
          <w:szCs w:val="24"/>
        </w:rPr>
      </w:pPr>
      <w:r w:rsidRPr="002D762D">
        <w:rPr>
          <w:rFonts w:ascii="Calibri" w:hAnsi="Calibri" w:cs="Tahoma"/>
          <w:b/>
          <w:sz w:val="24"/>
          <w:szCs w:val="24"/>
        </w:rPr>
        <w:t>O zakwalifikowaniu źródła pochodzenia wkładu własnego (publiczny/</w:t>
      </w:r>
      <w:r w:rsidR="00E34655" w:rsidRPr="002D762D">
        <w:rPr>
          <w:rFonts w:ascii="Calibri" w:hAnsi="Calibri" w:cs="Tahoma"/>
          <w:b/>
          <w:sz w:val="24"/>
          <w:szCs w:val="24"/>
        </w:rPr>
        <w:t xml:space="preserve"> </w:t>
      </w:r>
      <w:r w:rsidRPr="002D762D">
        <w:rPr>
          <w:rFonts w:ascii="Calibri" w:hAnsi="Calibri" w:cs="Tahoma"/>
          <w:b/>
          <w:sz w:val="24"/>
          <w:szCs w:val="24"/>
        </w:rPr>
        <w:t>prywatny) decyduje status prawny wnioskodawcy/</w:t>
      </w:r>
      <w:r w:rsidR="00E34655" w:rsidRPr="002D762D">
        <w:rPr>
          <w:rFonts w:ascii="Calibri" w:hAnsi="Calibri" w:cs="Tahoma"/>
          <w:b/>
          <w:sz w:val="24"/>
          <w:szCs w:val="24"/>
        </w:rPr>
        <w:t xml:space="preserve"> </w:t>
      </w:r>
      <w:r w:rsidRPr="002D762D">
        <w:rPr>
          <w:rFonts w:ascii="Calibri" w:hAnsi="Calibri" w:cs="Tahoma"/>
          <w:b/>
          <w:sz w:val="24"/>
          <w:szCs w:val="24"/>
        </w:rPr>
        <w:t>partnera/</w:t>
      </w:r>
      <w:r w:rsidR="00E34655" w:rsidRPr="002D762D">
        <w:rPr>
          <w:rFonts w:ascii="Calibri" w:hAnsi="Calibri" w:cs="Tahoma"/>
          <w:b/>
          <w:sz w:val="24"/>
          <w:szCs w:val="24"/>
        </w:rPr>
        <w:t xml:space="preserve"> </w:t>
      </w:r>
      <w:r w:rsidRPr="002D762D">
        <w:rPr>
          <w:rFonts w:ascii="Calibri" w:hAnsi="Calibri" w:cs="Tahoma"/>
          <w:b/>
          <w:sz w:val="24"/>
          <w:szCs w:val="24"/>
        </w:rPr>
        <w:t>strony trzeciej lub uczestnika</w:t>
      </w:r>
      <w:r w:rsidRPr="002D762D">
        <w:rPr>
          <w:rFonts w:ascii="Calibri" w:hAnsi="Calibri" w:cs="Tahoma"/>
          <w:sz w:val="24"/>
          <w:szCs w:val="24"/>
        </w:rPr>
        <w:t>.</w:t>
      </w:r>
    </w:p>
    <w:p w14:paraId="7EA96434" w14:textId="4E51BC2C" w:rsidR="001F5097" w:rsidRPr="002D762D" w:rsidRDefault="0088310B" w:rsidP="00271C5C">
      <w:pPr>
        <w:rPr>
          <w:rFonts w:ascii="Calibri" w:hAnsi="Calibri" w:cs="Arial"/>
          <w:sz w:val="24"/>
          <w:szCs w:val="24"/>
        </w:rPr>
      </w:pPr>
      <w:r w:rsidRPr="002D762D">
        <w:rPr>
          <w:rFonts w:ascii="Calibri" w:hAnsi="Calibri" w:cs="Arial"/>
          <w:sz w:val="24"/>
          <w:szCs w:val="24"/>
        </w:rPr>
        <w:t>Wnioskodawca powinien wskazać w</w:t>
      </w:r>
      <w:r w:rsidR="00A8192A" w:rsidRPr="002D762D">
        <w:rPr>
          <w:rFonts w:ascii="Calibri" w:hAnsi="Calibri" w:cs="Arial"/>
          <w:sz w:val="24"/>
          <w:szCs w:val="24"/>
        </w:rPr>
        <w:t xml:space="preserve"> formularzu wniosku o dofinansowanie</w:t>
      </w:r>
      <w:r w:rsidR="00AA1039">
        <w:rPr>
          <w:rFonts w:ascii="Calibri" w:hAnsi="Calibri" w:cs="Arial"/>
          <w:sz w:val="24"/>
          <w:szCs w:val="24"/>
        </w:rPr>
        <w:t>,</w:t>
      </w:r>
      <w:r w:rsidR="00A8192A" w:rsidRPr="002D762D">
        <w:rPr>
          <w:rFonts w:ascii="Calibri" w:hAnsi="Calibri" w:cs="Arial"/>
          <w:sz w:val="24"/>
          <w:szCs w:val="24"/>
        </w:rPr>
        <w:t xml:space="preserve"> w</w:t>
      </w:r>
      <w:r w:rsidRPr="002D762D">
        <w:rPr>
          <w:rFonts w:ascii="Calibri" w:hAnsi="Calibri" w:cs="Arial"/>
          <w:sz w:val="24"/>
          <w:szCs w:val="24"/>
        </w:rPr>
        <w:t xml:space="preserve"> u</w:t>
      </w:r>
      <w:r w:rsidR="009A3B01" w:rsidRPr="002D762D">
        <w:rPr>
          <w:rFonts w:ascii="Calibri" w:hAnsi="Calibri" w:cs="Arial"/>
          <w:sz w:val="24"/>
          <w:szCs w:val="24"/>
        </w:rPr>
        <w:t>zasadnieni</w:t>
      </w:r>
      <w:r w:rsidRPr="002D762D">
        <w:rPr>
          <w:rFonts w:ascii="Calibri" w:hAnsi="Calibri" w:cs="Arial"/>
          <w:sz w:val="24"/>
          <w:szCs w:val="24"/>
        </w:rPr>
        <w:t>u</w:t>
      </w:r>
      <w:r w:rsidR="009A3B01" w:rsidRPr="002D762D">
        <w:rPr>
          <w:rFonts w:ascii="Calibri" w:hAnsi="Calibri" w:cs="Arial"/>
          <w:sz w:val="24"/>
          <w:szCs w:val="24"/>
        </w:rPr>
        <w:t xml:space="preserve"> dla przewidzianego w projekcie wkładu własnego</w:t>
      </w:r>
      <w:r w:rsidR="00AA1039">
        <w:rPr>
          <w:rFonts w:ascii="Calibri" w:hAnsi="Calibri" w:cs="Arial"/>
          <w:sz w:val="24"/>
          <w:szCs w:val="24"/>
        </w:rPr>
        <w:t>,</w:t>
      </w:r>
      <w:r w:rsidR="00A8192A" w:rsidRPr="002D762D">
        <w:rPr>
          <w:rFonts w:ascii="Calibri" w:hAnsi="Calibri" w:cs="Arial"/>
          <w:sz w:val="24"/>
          <w:szCs w:val="24"/>
        </w:rPr>
        <w:t xml:space="preserve"> w ramach jakich pozycji budżetowych wniesie wkład własny</w:t>
      </w:r>
      <w:r w:rsidR="00F4624F" w:rsidRPr="002D762D">
        <w:rPr>
          <w:rFonts w:ascii="Calibri" w:hAnsi="Calibri" w:cs="Arial"/>
          <w:sz w:val="24"/>
          <w:szCs w:val="24"/>
        </w:rPr>
        <w:t>.</w:t>
      </w:r>
      <w:r w:rsidR="00A8192A" w:rsidRPr="002D762D">
        <w:rPr>
          <w:rFonts w:ascii="Calibri" w:hAnsi="Calibri" w:cs="Arial"/>
          <w:sz w:val="24"/>
          <w:szCs w:val="24"/>
        </w:rPr>
        <w:t xml:space="preserve"> </w:t>
      </w:r>
    </w:p>
    <w:p w14:paraId="4376180D"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29" w:name="_Toc431974581"/>
      <w:bookmarkStart w:id="30" w:name="_Toc499189378"/>
      <w:r w:rsidRPr="002D762D">
        <w:rPr>
          <w:rFonts w:ascii="Calibri" w:hAnsi="Calibri" w:cs="Arial"/>
          <w:b/>
          <w:sz w:val="24"/>
          <w:szCs w:val="24"/>
        </w:rPr>
        <w:t>Podstawowe warunki i procedury konstruowania budżetu projektu</w:t>
      </w:r>
      <w:bookmarkEnd w:id="29"/>
      <w:bookmarkEnd w:id="30"/>
    </w:p>
    <w:p w14:paraId="248579A0" w14:textId="77777777" w:rsidR="00E6216A" w:rsidRPr="002D762D" w:rsidRDefault="00E6216A" w:rsidP="005154A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F97ACDE" w14:textId="41A56B11" w:rsidR="00E6216A" w:rsidRDefault="00E6216A" w:rsidP="005154A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sidR="00745421" w:rsidRPr="002D762D">
        <w:rPr>
          <w:rFonts w:ascii="Calibri" w:hAnsi="Calibri" w:cs="Arial"/>
          <w:sz w:val="24"/>
          <w:szCs w:val="24"/>
        </w:rPr>
        <w:t xml:space="preserve">wnioskodawca </w:t>
      </w:r>
      <w:r w:rsidRPr="002D762D">
        <w:rPr>
          <w:rFonts w:ascii="Calibri" w:hAnsi="Calibri" w:cs="Arial"/>
          <w:sz w:val="24"/>
          <w:szCs w:val="24"/>
        </w:rPr>
        <w:t xml:space="preserve">wskazuje </w:t>
      </w:r>
      <w:r w:rsidR="002D762D">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06FA3616" w14:textId="77777777" w:rsidR="00174EFA" w:rsidRDefault="00174EFA" w:rsidP="00174EFA">
      <w:pPr>
        <w:pBdr>
          <w:left w:val="single" w:sz="48" w:space="4" w:color="E36C0A"/>
        </w:pBdr>
        <w:spacing w:after="0"/>
        <w:ind w:left="284"/>
        <w:rPr>
          <w:b/>
          <w:bCs/>
          <w:sz w:val="24"/>
          <w:szCs w:val="24"/>
        </w:rPr>
      </w:pPr>
      <w:r>
        <w:rPr>
          <w:b/>
          <w:bCs/>
          <w:sz w:val="24"/>
          <w:szCs w:val="24"/>
        </w:rPr>
        <w:t xml:space="preserve">Uwaga! </w:t>
      </w:r>
    </w:p>
    <w:p w14:paraId="47F9A662" w14:textId="3FED2675" w:rsidR="00174EFA" w:rsidRDefault="00174EFA" w:rsidP="00A84F1A">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14:paraId="4F70E6E0" w14:textId="77777777" w:rsidR="00174EFA" w:rsidRDefault="00174EFA" w:rsidP="00A84F1A">
      <w:pPr>
        <w:pStyle w:val="Akapitzlist"/>
        <w:numPr>
          <w:ilvl w:val="0"/>
          <w:numId w:val="72"/>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14:paraId="39560115" w14:textId="77777777" w:rsidR="00174EFA" w:rsidRDefault="00174EFA" w:rsidP="00A84F1A">
      <w:pPr>
        <w:pStyle w:val="Akapitzlist"/>
        <w:numPr>
          <w:ilvl w:val="0"/>
          <w:numId w:val="72"/>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14:paraId="33745713" w14:textId="77777777" w:rsidR="00174EFA" w:rsidRPr="00D04480" w:rsidRDefault="00174EFA" w:rsidP="00A84F1A">
      <w:pPr>
        <w:pStyle w:val="Akapitzlist"/>
        <w:numPr>
          <w:ilvl w:val="0"/>
          <w:numId w:val="72"/>
        </w:numPr>
        <w:suppressAutoHyphens/>
        <w:overflowPunct w:val="0"/>
        <w:spacing w:before="120" w:after="120" w:line="240" w:lineRule="auto"/>
        <w:contextualSpacing w:val="0"/>
        <w:rPr>
          <w:sz w:val="24"/>
          <w:szCs w:val="24"/>
        </w:rPr>
      </w:pPr>
      <w:r>
        <w:rPr>
          <w:sz w:val="24"/>
          <w:szCs w:val="24"/>
        </w:rPr>
        <w:lastRenderedPageBreak/>
        <w:t>przewidywane rozliczenie wykonawcy na podstawie umowy o dzieło</w:t>
      </w:r>
      <w:r>
        <w:rPr>
          <w:rStyle w:val="Odwoanieprzypisudolnego"/>
        </w:rPr>
        <w:footnoteReference w:id="3"/>
      </w:r>
    </w:p>
    <w:p w14:paraId="113D4295" w14:textId="04BFC067" w:rsidR="00174EFA" w:rsidRPr="00D175DB" w:rsidRDefault="00174EFA" w:rsidP="00E17EC4">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00322E55" w:rsidRPr="00322E55">
        <w:rPr>
          <w:rFonts w:cs="Arial"/>
          <w:sz w:val="24"/>
          <w:szCs w:val="24"/>
        </w:rPr>
        <w:t>Załącznik nr 8</w:t>
      </w:r>
      <w:r w:rsidRPr="00D175DB">
        <w:rPr>
          <w:rFonts w:cs="Arial"/>
          <w:sz w:val="24"/>
          <w:szCs w:val="24"/>
        </w:rPr>
        <w:t xml:space="preserve"> do Regulaminu.</w:t>
      </w:r>
    </w:p>
    <w:p w14:paraId="02094219" w14:textId="77777777" w:rsidR="00174EFA" w:rsidRPr="002D762D" w:rsidRDefault="00174EFA" w:rsidP="00E17EC4">
      <w:pPr>
        <w:spacing w:after="0"/>
        <w:rPr>
          <w:rFonts w:ascii="Calibri" w:hAnsi="Calibri" w:cs="Arial"/>
          <w:sz w:val="24"/>
          <w:szCs w:val="24"/>
        </w:rPr>
      </w:pPr>
    </w:p>
    <w:p w14:paraId="7D8394CE" w14:textId="77777777" w:rsidR="00E6216A" w:rsidRPr="002D762D" w:rsidRDefault="001D7AD2" w:rsidP="00E17EC4">
      <w:pPr>
        <w:spacing w:before="120"/>
        <w:rPr>
          <w:rFonts w:ascii="Calibri" w:hAnsi="Calibri" w:cs="Arial"/>
          <w:sz w:val="24"/>
          <w:szCs w:val="24"/>
        </w:rPr>
      </w:pPr>
      <w:r w:rsidRPr="00C16691">
        <w:rPr>
          <w:rFonts w:ascii="Calibri" w:hAnsi="Calibri" w:cs="Arial"/>
          <w:sz w:val="24"/>
          <w:szCs w:val="24"/>
        </w:rPr>
        <w:t>Wnioskodawca</w:t>
      </w:r>
      <w:r w:rsidR="00E6216A" w:rsidRPr="00C16691">
        <w:rPr>
          <w:rFonts w:ascii="Calibri" w:hAnsi="Calibri" w:cs="Arial"/>
          <w:sz w:val="24"/>
          <w:szCs w:val="24"/>
        </w:rPr>
        <w:t xml:space="preserve"> wykazuje we wniosku o dofinansowanie swój potencjał kadrowy, o ile go posiada, przy czym jako potencjał kadrowy rozumie się powiązane z </w:t>
      </w:r>
      <w:r w:rsidR="00745421" w:rsidRPr="00C16691">
        <w:rPr>
          <w:rFonts w:ascii="Calibri" w:hAnsi="Calibri" w:cs="Arial"/>
          <w:sz w:val="24"/>
          <w:szCs w:val="24"/>
        </w:rPr>
        <w:t xml:space="preserve">wnioskodawcą </w:t>
      </w:r>
      <w:r w:rsidR="00E6216A" w:rsidRPr="00C16691">
        <w:rPr>
          <w:rFonts w:ascii="Calibri" w:hAnsi="Calibri" w:cs="Arial"/>
          <w:sz w:val="24"/>
          <w:szCs w:val="24"/>
        </w:rPr>
        <w:t xml:space="preserve">osoby, które zostaną zaangażowane w realizację projektu, w szczególności osoby zatrudnione na podstawie stosunku pracy, które </w:t>
      </w:r>
      <w:r w:rsidR="00745421" w:rsidRPr="00C16691">
        <w:rPr>
          <w:rFonts w:ascii="Calibri" w:hAnsi="Calibri" w:cs="Arial"/>
          <w:sz w:val="24"/>
          <w:szCs w:val="24"/>
        </w:rPr>
        <w:t xml:space="preserve">wnioskodawca </w:t>
      </w:r>
      <w:r w:rsidR="00E6216A" w:rsidRPr="00C16691">
        <w:rPr>
          <w:rFonts w:ascii="Calibri" w:hAnsi="Calibri" w:cs="Arial"/>
          <w:sz w:val="24"/>
          <w:szCs w:val="24"/>
        </w:rPr>
        <w:t>oddeleguje do realizacji projektu.</w:t>
      </w:r>
    </w:p>
    <w:p w14:paraId="3BF0A463"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sidR="002D762D">
        <w:rPr>
          <w:rFonts w:ascii="Calibri" w:hAnsi="Calibri" w:cs="Arial"/>
          <w:sz w:val="24"/>
          <w:szCs w:val="24"/>
        </w:rPr>
        <w:br/>
      </w:r>
      <w:r w:rsidRPr="002D762D">
        <w:rPr>
          <w:rFonts w:ascii="Calibri" w:hAnsi="Calibri" w:cs="Arial"/>
          <w:sz w:val="24"/>
          <w:szCs w:val="24"/>
        </w:rPr>
        <w:t xml:space="preserve">o dofinansowanie projektu. Ponadto </w:t>
      </w:r>
      <w:r w:rsidR="00745421" w:rsidRPr="002D762D">
        <w:rPr>
          <w:rFonts w:ascii="Calibri" w:hAnsi="Calibri" w:cs="Arial"/>
          <w:sz w:val="24"/>
          <w:szCs w:val="24"/>
        </w:rPr>
        <w:t xml:space="preserve">wnioskodawcę </w:t>
      </w:r>
      <w:r w:rsidRPr="002D762D">
        <w:rPr>
          <w:rFonts w:ascii="Calibri" w:hAnsi="Calibri" w:cs="Arial"/>
          <w:sz w:val="24"/>
          <w:szCs w:val="24"/>
        </w:rPr>
        <w:t xml:space="preserve">obowiązują limity wydatków wskazane w odniesieniu do każdego zadania w budżecie projektu w zatwierdzonym wniosku </w:t>
      </w:r>
      <w:r w:rsidR="002D762D">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budżetem projektu zawartym w zatwierdzonym wniosku o dofinansowanie. IOK rozlicza </w:t>
      </w:r>
      <w:r w:rsidR="00745421" w:rsidRPr="002D762D">
        <w:rPr>
          <w:rFonts w:ascii="Calibri" w:hAnsi="Calibri" w:cs="Arial"/>
          <w:sz w:val="24"/>
          <w:szCs w:val="24"/>
        </w:rPr>
        <w:t xml:space="preserve">wnioskodawcę </w:t>
      </w:r>
      <w:r w:rsidRPr="002D762D">
        <w:rPr>
          <w:rFonts w:ascii="Calibri" w:hAnsi="Calibri" w:cs="Arial"/>
          <w:sz w:val="24"/>
          <w:szCs w:val="24"/>
        </w:rPr>
        <w:t>ze zrealizowanych zadań w ramach projektu.</w:t>
      </w:r>
    </w:p>
    <w:p w14:paraId="19DF460E"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sidR="002D762D">
        <w:rPr>
          <w:rFonts w:ascii="Calibri" w:hAnsi="Calibri" w:cs="Arial"/>
          <w:sz w:val="24"/>
          <w:szCs w:val="24"/>
        </w:rPr>
        <w:br/>
      </w:r>
      <w:r w:rsidRPr="002D762D">
        <w:rPr>
          <w:rFonts w:ascii="Calibri" w:hAnsi="Calibri" w:cs="Arial"/>
          <w:sz w:val="24"/>
          <w:szCs w:val="24"/>
        </w:rPr>
        <w:t>w zatwierdzonym na</w:t>
      </w:r>
      <w:r w:rsidR="007F465D" w:rsidRPr="002D762D">
        <w:rPr>
          <w:rFonts w:ascii="Calibri" w:hAnsi="Calibri" w:cs="Arial"/>
          <w:sz w:val="24"/>
          <w:szCs w:val="24"/>
        </w:rPr>
        <w:t> </w:t>
      </w:r>
      <w:r w:rsidRPr="002D762D">
        <w:rPr>
          <w:rFonts w:ascii="Calibri" w:hAnsi="Calibri" w:cs="Arial"/>
          <w:sz w:val="24"/>
          <w:szCs w:val="24"/>
        </w:rPr>
        <w:t>etapie podpisania umowy o dofinansowanie wniosku o dofinansowanie projektu w oparciu o</w:t>
      </w:r>
      <w:r w:rsidR="007F465D" w:rsidRPr="002D762D">
        <w:rPr>
          <w:rFonts w:ascii="Calibri" w:hAnsi="Calibri" w:cs="Arial"/>
          <w:sz w:val="24"/>
          <w:szCs w:val="24"/>
        </w:rPr>
        <w:t> </w:t>
      </w:r>
      <w:r w:rsidRPr="002D762D">
        <w:rPr>
          <w:rFonts w:ascii="Calibri" w:hAnsi="Calibri" w:cs="Arial"/>
          <w:sz w:val="24"/>
          <w:szCs w:val="24"/>
        </w:rPr>
        <w:t>zasady określone w umowie o dofinansowanie projektu.</w:t>
      </w:r>
    </w:p>
    <w:p w14:paraId="258F43A1" w14:textId="77777777" w:rsidR="00D65331" w:rsidRPr="002D762D" w:rsidRDefault="001D7AD2" w:rsidP="005154AA">
      <w:pPr>
        <w:rPr>
          <w:rFonts w:ascii="Calibri" w:hAnsi="Calibri" w:cs="Arial"/>
          <w:sz w:val="24"/>
          <w:szCs w:val="24"/>
        </w:rPr>
      </w:pPr>
      <w:r w:rsidRPr="002D762D">
        <w:rPr>
          <w:rFonts w:ascii="Calibri" w:hAnsi="Calibri" w:cs="Arial"/>
          <w:sz w:val="24"/>
          <w:szCs w:val="24"/>
        </w:rPr>
        <w:t>Wnioskodawca</w:t>
      </w:r>
      <w:r w:rsidR="00D65331" w:rsidRPr="002D762D">
        <w:rPr>
          <w:rFonts w:ascii="Calibri" w:hAnsi="Calibri" w:cs="Arial"/>
          <w:sz w:val="24"/>
          <w:szCs w:val="24"/>
        </w:rPr>
        <w:t xml:space="preserve"> przedstawia w budżecie planowane koszty projektu z podziałem na koszty bezpośrednie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dotyczące realizacji poszczególnych zadań merytorycznych </w:t>
      </w:r>
      <w:r w:rsidR="00F03727">
        <w:rPr>
          <w:rFonts w:ascii="Calibri" w:hAnsi="Calibri" w:cs="Arial"/>
          <w:sz w:val="24"/>
          <w:szCs w:val="24"/>
        </w:rPr>
        <w:br/>
      </w:r>
      <w:r w:rsidR="00D65331" w:rsidRPr="002D762D">
        <w:rPr>
          <w:rFonts w:ascii="Calibri" w:hAnsi="Calibri" w:cs="Arial"/>
          <w:sz w:val="24"/>
          <w:szCs w:val="24"/>
        </w:rPr>
        <w:t xml:space="preserve">w projekcie, oraz koszty 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administracyjne związane z funkcjonowaniem </w:t>
      </w:r>
      <w:r w:rsidR="00745421" w:rsidRPr="002D762D">
        <w:rPr>
          <w:rFonts w:ascii="Calibri" w:hAnsi="Calibri" w:cs="Arial"/>
          <w:sz w:val="24"/>
          <w:szCs w:val="24"/>
        </w:rPr>
        <w:t>wnioskodawcy</w:t>
      </w:r>
      <w:r w:rsidR="00D65331" w:rsidRPr="002D762D">
        <w:rPr>
          <w:rFonts w:ascii="Calibri" w:hAnsi="Calibri" w:cs="Arial"/>
          <w:sz w:val="24"/>
          <w:szCs w:val="24"/>
        </w:rPr>
        <w:t>.</w:t>
      </w:r>
    </w:p>
    <w:p w14:paraId="04224857"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1" w:name="_Toc431974582"/>
      <w:bookmarkStart w:id="32" w:name="_Toc499189379"/>
      <w:r w:rsidRPr="002D762D">
        <w:rPr>
          <w:rFonts w:ascii="Calibri" w:hAnsi="Calibri" w:cs="Arial"/>
          <w:b/>
          <w:sz w:val="24"/>
          <w:szCs w:val="24"/>
        </w:rPr>
        <w:t>Koszty bezpośrednie</w:t>
      </w:r>
      <w:bookmarkEnd w:id="31"/>
      <w:bookmarkEnd w:id="32"/>
    </w:p>
    <w:p w14:paraId="323DE4B5" w14:textId="77777777" w:rsidR="00E6216A" w:rsidRPr="002D762D" w:rsidRDefault="00E6216A" w:rsidP="005154AA">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B7BC8F3"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sidR="002D762D">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w:t>
      </w:r>
      <w:r w:rsidR="008C2934" w:rsidRPr="002D762D">
        <w:rPr>
          <w:rFonts w:ascii="Calibri" w:hAnsi="Calibri" w:cs="Arial"/>
          <w:sz w:val="24"/>
          <w:szCs w:val="24"/>
        </w:rPr>
        <w:t> </w:t>
      </w:r>
      <w:r w:rsidRPr="002D762D">
        <w:rPr>
          <w:rFonts w:ascii="Calibri" w:hAnsi="Calibri" w:cs="Arial"/>
          <w:sz w:val="24"/>
          <w:szCs w:val="24"/>
        </w:rPr>
        <w:t>dofinansowanie, tj. szczegółowym budżecie projektu.</w:t>
      </w:r>
    </w:p>
    <w:p w14:paraId="7484C76E" w14:textId="4873381F" w:rsidR="004865D0" w:rsidRDefault="004865D0" w:rsidP="004865D0">
      <w:pPr>
        <w:spacing w:after="0"/>
        <w:rPr>
          <w:rFonts w:cs="Arial"/>
          <w:sz w:val="24"/>
          <w:szCs w:val="24"/>
        </w:rPr>
      </w:pPr>
      <w:bookmarkStart w:id="33" w:name="_Toc431974583"/>
      <w:r w:rsidRPr="00D175DB">
        <w:rPr>
          <w:rFonts w:cs="Arial"/>
          <w:sz w:val="24"/>
          <w:szCs w:val="24"/>
        </w:rPr>
        <w:t xml:space="preserve">Koszty bezpośrednie w ramach projektu powinny zostać oszacowane należycie z zastosowaniem warunków i procedur kwalifikowalności określonych w Wytycznych w </w:t>
      </w:r>
      <w:r w:rsidRPr="00D175DB">
        <w:rPr>
          <w:rFonts w:cs="Arial"/>
          <w:sz w:val="24"/>
          <w:szCs w:val="24"/>
        </w:rPr>
        <w:lastRenderedPageBreak/>
        <w:t xml:space="preserve">zakresie kwalifikowalności wydatków oraz z uwzględnieniem Wymagań dotyczących standardu oraz cen rynkowych stanowiących </w:t>
      </w:r>
      <w:r w:rsidR="00322E55" w:rsidRPr="00322E55">
        <w:rPr>
          <w:rFonts w:cs="Arial"/>
          <w:sz w:val="24"/>
          <w:szCs w:val="24"/>
        </w:rPr>
        <w:t>Załącznik nr 8</w:t>
      </w:r>
      <w:r w:rsidRPr="00322E55">
        <w:rPr>
          <w:rFonts w:cs="Arial"/>
          <w:sz w:val="24"/>
          <w:szCs w:val="24"/>
        </w:rPr>
        <w:t xml:space="preserve"> do</w:t>
      </w:r>
      <w:r w:rsidRPr="00D175DB">
        <w:rPr>
          <w:rFonts w:cs="Arial"/>
          <w:sz w:val="24"/>
          <w:szCs w:val="24"/>
        </w:rPr>
        <w:t xml:space="preserve"> Regulaminu konkursu.</w:t>
      </w:r>
    </w:p>
    <w:p w14:paraId="5CCD0526" w14:textId="77777777" w:rsidR="004865D0" w:rsidRDefault="004865D0" w:rsidP="004865D0">
      <w:pPr>
        <w:spacing w:after="0"/>
        <w:rPr>
          <w:rFonts w:cs="Arial"/>
          <w:sz w:val="24"/>
          <w:szCs w:val="24"/>
        </w:rPr>
      </w:pPr>
    </w:p>
    <w:p w14:paraId="682C8BFF" w14:textId="77777777" w:rsidR="00E6216A" w:rsidRPr="002D762D"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4" w:name="_Toc499189380"/>
      <w:r w:rsidRPr="002D762D">
        <w:rPr>
          <w:rFonts w:ascii="Calibri" w:hAnsi="Calibri" w:cs="Arial"/>
          <w:b/>
          <w:sz w:val="24"/>
          <w:szCs w:val="24"/>
        </w:rPr>
        <w:t>Koszty pośrednie</w:t>
      </w:r>
      <w:bookmarkEnd w:id="33"/>
      <w:bookmarkEnd w:id="34"/>
    </w:p>
    <w:p w14:paraId="4D01BE1D" w14:textId="77777777" w:rsidR="00B74DE3" w:rsidRPr="00D175DB" w:rsidRDefault="00B74DE3" w:rsidP="00B74DE3">
      <w:pPr>
        <w:rPr>
          <w:sz w:val="24"/>
          <w:szCs w:val="24"/>
        </w:rPr>
      </w:pPr>
      <w:r w:rsidRPr="00D175DB">
        <w:rPr>
          <w:sz w:val="24"/>
          <w:szCs w:val="24"/>
        </w:rPr>
        <w:t>Koszty pośrednie stanowią koszty administracyjne związane z obsługą projektu, w szczególności:</w:t>
      </w:r>
    </w:p>
    <w:p w14:paraId="56E72A49" w14:textId="77777777" w:rsidR="00B74DE3" w:rsidRPr="00D175DB" w:rsidRDefault="00B74DE3" w:rsidP="0054757D">
      <w:pPr>
        <w:numPr>
          <w:ilvl w:val="0"/>
          <w:numId w:val="74"/>
        </w:numPr>
        <w:suppressAutoHyphens/>
        <w:overflowPunct w:val="0"/>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D4E24DB" w14:textId="77777777" w:rsidR="00B74DE3" w:rsidRPr="00D175DB" w:rsidRDefault="00B74DE3" w:rsidP="0054757D">
      <w:pPr>
        <w:numPr>
          <w:ilvl w:val="1"/>
          <w:numId w:val="73"/>
        </w:numPr>
        <w:suppressAutoHyphens/>
        <w:overflowPunct w:val="0"/>
        <w:spacing w:before="120" w:after="120"/>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14:paraId="39E8ECCE" w14:textId="77777777" w:rsidR="00B74DE3" w:rsidRPr="00D175DB" w:rsidRDefault="00B74DE3" w:rsidP="0054757D">
      <w:pPr>
        <w:numPr>
          <w:ilvl w:val="1"/>
          <w:numId w:val="73"/>
        </w:numPr>
        <w:suppressAutoHyphens/>
        <w:overflowPunct w:val="0"/>
        <w:spacing w:before="120" w:after="120"/>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14:paraId="37D16F6E" w14:textId="77777777" w:rsidR="00B74DE3" w:rsidRPr="00D175DB" w:rsidRDefault="00B74DE3" w:rsidP="0054757D">
      <w:pPr>
        <w:numPr>
          <w:ilvl w:val="1"/>
          <w:numId w:val="73"/>
        </w:numPr>
        <w:suppressAutoHyphens/>
        <w:overflowPunct w:val="0"/>
        <w:spacing w:before="120" w:after="120"/>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14:paraId="78ACAB92" w14:textId="77777777" w:rsidR="00B74DE3" w:rsidRPr="00D175DB" w:rsidRDefault="00B74DE3" w:rsidP="0054757D">
      <w:pPr>
        <w:numPr>
          <w:ilvl w:val="1"/>
          <w:numId w:val="73"/>
        </w:numPr>
        <w:suppressAutoHyphens/>
        <w:overflowPunct w:val="0"/>
        <w:spacing w:before="120" w:after="120"/>
        <w:rPr>
          <w:rFonts w:cs="Arial"/>
          <w:sz w:val="24"/>
          <w:szCs w:val="24"/>
        </w:rPr>
      </w:pPr>
      <w:r w:rsidRPr="00D175DB">
        <w:rPr>
          <w:rFonts w:cs="Arial"/>
          <w:sz w:val="24"/>
          <w:szCs w:val="24"/>
        </w:rPr>
        <w:t>koszty utrzymania powierzchni biurowych (czynsz, najem, opłaty administracyjne) związanych z obsługą administracyjną projektu,</w:t>
      </w:r>
    </w:p>
    <w:p w14:paraId="133EED5D" w14:textId="77777777" w:rsidR="00B74DE3" w:rsidRPr="00D175DB" w:rsidRDefault="00B74DE3" w:rsidP="0054757D">
      <w:pPr>
        <w:numPr>
          <w:ilvl w:val="1"/>
          <w:numId w:val="73"/>
        </w:numPr>
        <w:suppressAutoHyphens/>
        <w:overflowPunct w:val="0"/>
        <w:spacing w:after="120"/>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14:paraId="7024BCDC" w14:textId="77777777" w:rsidR="00B74DE3" w:rsidRPr="00D175DB" w:rsidRDefault="00B74DE3" w:rsidP="0054757D">
      <w:pPr>
        <w:numPr>
          <w:ilvl w:val="1"/>
          <w:numId w:val="73"/>
        </w:numPr>
        <w:suppressAutoHyphens/>
        <w:overflowPunct w:val="0"/>
        <w:spacing w:after="120"/>
        <w:ind w:left="357" w:hanging="357"/>
        <w:rPr>
          <w:rFonts w:cs="Arial"/>
          <w:sz w:val="24"/>
          <w:szCs w:val="24"/>
        </w:rPr>
      </w:pPr>
      <w:r w:rsidRPr="00D175DB">
        <w:rPr>
          <w:rFonts w:cs="Arial"/>
          <w:sz w:val="24"/>
          <w:szCs w:val="24"/>
        </w:rPr>
        <w:t>działania informacyjno</w:t>
      </w:r>
      <w:r w:rsidRPr="00D175DB">
        <w:rPr>
          <w:rFonts w:cs="Cambria Math"/>
          <w:sz w:val="24"/>
          <w:szCs w:val="24"/>
        </w:rPr>
        <w:t>‐</w:t>
      </w:r>
      <w:r w:rsidRPr="00D175DB">
        <w:rPr>
          <w:rFonts w:cs="Arial"/>
          <w:sz w:val="24"/>
          <w:szCs w:val="24"/>
        </w:rPr>
        <w:t>promocyjne projektu (np. zakup materiałów promocyjnych i informacyjnych, zakup ogłoszeń prasowych, utworzenie i prowadzenie strony internetowej o projekcie, oznakowanie projektu, plakaty, ulotki, itp.),</w:t>
      </w:r>
    </w:p>
    <w:p w14:paraId="4C6E26FA" w14:textId="77777777" w:rsidR="00B74DE3" w:rsidRPr="00D175DB" w:rsidRDefault="00B74DE3" w:rsidP="0054757D">
      <w:pPr>
        <w:numPr>
          <w:ilvl w:val="1"/>
          <w:numId w:val="73"/>
        </w:numPr>
        <w:suppressAutoHyphens/>
        <w:overflowPunct w:val="0"/>
        <w:spacing w:before="120" w:after="0"/>
        <w:rPr>
          <w:rFonts w:cs="Arial"/>
          <w:sz w:val="24"/>
          <w:szCs w:val="24"/>
        </w:rPr>
      </w:pPr>
      <w:r w:rsidRPr="00D175DB">
        <w:rPr>
          <w:rFonts w:cs="Arial"/>
          <w:sz w:val="24"/>
          <w:szCs w:val="24"/>
        </w:rPr>
        <w:t>amortyzacja, najem lub zakup aktywów (środków trwałych i wartości niematerialnych i prawnych) używanych na potrzeby personelu, o którym mowa w lit. a</w:t>
      </w:r>
      <w:r w:rsidRPr="00D175DB">
        <w:rPr>
          <w:rFonts w:cs="Cambria Math"/>
          <w:sz w:val="24"/>
          <w:szCs w:val="24"/>
        </w:rPr>
        <w:t>‐</w:t>
      </w:r>
      <w:r w:rsidRPr="00D175DB">
        <w:rPr>
          <w:rFonts w:cs="Arial"/>
          <w:sz w:val="24"/>
          <w:szCs w:val="24"/>
        </w:rPr>
        <w:t>d,</w:t>
      </w:r>
    </w:p>
    <w:p w14:paraId="38DA23C1" w14:textId="77777777" w:rsidR="00B74DE3" w:rsidRPr="00D175DB" w:rsidRDefault="00B74DE3" w:rsidP="0054757D">
      <w:pPr>
        <w:numPr>
          <w:ilvl w:val="1"/>
          <w:numId w:val="73"/>
        </w:numPr>
        <w:suppressAutoHyphens/>
        <w:overflowPunct w:val="0"/>
        <w:spacing w:before="120" w:after="120"/>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14:paraId="239A8246" w14:textId="77777777" w:rsidR="00B74DE3" w:rsidRPr="00D175DB" w:rsidRDefault="00B74DE3" w:rsidP="0054757D">
      <w:pPr>
        <w:numPr>
          <w:ilvl w:val="1"/>
          <w:numId w:val="73"/>
        </w:numPr>
        <w:suppressAutoHyphens/>
        <w:overflowPunct w:val="0"/>
        <w:spacing w:before="120" w:after="120"/>
        <w:rPr>
          <w:rFonts w:cs="Arial"/>
          <w:sz w:val="24"/>
          <w:szCs w:val="24"/>
        </w:rPr>
      </w:pPr>
      <w:r w:rsidRPr="00D175DB">
        <w:rPr>
          <w:rFonts w:cs="Arial"/>
          <w:sz w:val="24"/>
          <w:szCs w:val="24"/>
        </w:rPr>
        <w:t>koszty usług pocztowych, telefonicznych, internetowych, kurierskich związanych z obsługą administracyjną projektu,</w:t>
      </w:r>
    </w:p>
    <w:p w14:paraId="79848521" w14:textId="77777777" w:rsidR="00B74DE3" w:rsidRPr="00D175DB" w:rsidRDefault="00B74DE3" w:rsidP="0054757D">
      <w:pPr>
        <w:numPr>
          <w:ilvl w:val="1"/>
          <w:numId w:val="73"/>
        </w:numPr>
        <w:suppressAutoHyphens/>
        <w:overflowPunct w:val="0"/>
        <w:spacing w:before="120" w:after="120"/>
        <w:rPr>
          <w:rFonts w:cs="Arial"/>
          <w:sz w:val="24"/>
          <w:szCs w:val="24"/>
        </w:rPr>
      </w:pPr>
      <w:r w:rsidRPr="00D175DB">
        <w:rPr>
          <w:rFonts w:cs="Arial"/>
          <w:sz w:val="24"/>
          <w:szCs w:val="24"/>
        </w:rPr>
        <w:t>koszty usług powielania dokumentów związanych z obsługą administracyjną projektu,</w:t>
      </w:r>
    </w:p>
    <w:p w14:paraId="6BF42AB0" w14:textId="77777777" w:rsidR="00B74DE3" w:rsidRPr="00D175DB" w:rsidRDefault="00B74DE3" w:rsidP="0054757D">
      <w:pPr>
        <w:numPr>
          <w:ilvl w:val="1"/>
          <w:numId w:val="73"/>
        </w:numPr>
        <w:suppressAutoHyphens/>
        <w:overflowPunct w:val="0"/>
        <w:spacing w:before="120" w:after="120"/>
        <w:rPr>
          <w:rFonts w:cs="Arial"/>
          <w:sz w:val="24"/>
          <w:szCs w:val="24"/>
        </w:rPr>
      </w:pPr>
      <w:r w:rsidRPr="00D175DB">
        <w:rPr>
          <w:rFonts w:cs="Arial"/>
          <w:sz w:val="24"/>
          <w:szCs w:val="24"/>
        </w:rPr>
        <w:t>koszty materiałów biurowych i artykułów piśmienniczych związanych z obsługą administracyjną projektu,</w:t>
      </w:r>
    </w:p>
    <w:p w14:paraId="11168AC4" w14:textId="77777777" w:rsidR="00B74DE3" w:rsidRPr="00D175DB" w:rsidRDefault="00B74DE3" w:rsidP="0054757D">
      <w:pPr>
        <w:numPr>
          <w:ilvl w:val="1"/>
          <w:numId w:val="73"/>
        </w:numPr>
        <w:suppressAutoHyphens/>
        <w:overflowPunct w:val="0"/>
        <w:spacing w:before="120" w:after="120"/>
        <w:rPr>
          <w:rFonts w:cs="Arial"/>
          <w:sz w:val="24"/>
          <w:szCs w:val="24"/>
        </w:rPr>
      </w:pPr>
      <w:r w:rsidRPr="00D175DB">
        <w:rPr>
          <w:rFonts w:cs="Arial"/>
          <w:sz w:val="24"/>
          <w:szCs w:val="24"/>
        </w:rPr>
        <w:lastRenderedPageBreak/>
        <w:t>koszty ubezpieczeń majątkowych,</w:t>
      </w:r>
    </w:p>
    <w:p w14:paraId="28D6392D" w14:textId="77777777" w:rsidR="00B74DE3" w:rsidRPr="00D175DB" w:rsidRDefault="00B74DE3" w:rsidP="0054757D">
      <w:pPr>
        <w:numPr>
          <w:ilvl w:val="1"/>
          <w:numId w:val="73"/>
        </w:numPr>
        <w:suppressAutoHyphens/>
        <w:overflowPunct w:val="0"/>
        <w:spacing w:before="120" w:after="120"/>
        <w:rPr>
          <w:rFonts w:cs="Arial"/>
          <w:sz w:val="24"/>
          <w:szCs w:val="24"/>
        </w:rPr>
      </w:pPr>
      <w:r w:rsidRPr="00D175DB">
        <w:rPr>
          <w:rFonts w:cs="Arial"/>
          <w:sz w:val="24"/>
          <w:szCs w:val="24"/>
        </w:rPr>
        <w:t>koszty ochrony,</w:t>
      </w:r>
    </w:p>
    <w:p w14:paraId="3D5C4120" w14:textId="77777777" w:rsidR="00B74DE3" w:rsidRPr="00D175DB" w:rsidRDefault="00B74DE3" w:rsidP="0054757D">
      <w:pPr>
        <w:numPr>
          <w:ilvl w:val="1"/>
          <w:numId w:val="73"/>
        </w:numPr>
        <w:suppressAutoHyphens/>
        <w:overflowPunct w:val="0"/>
        <w:spacing w:before="120" w:after="120"/>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14:paraId="173B30EF" w14:textId="77777777" w:rsidR="00B74DE3" w:rsidRPr="00D175DB" w:rsidRDefault="00B74DE3" w:rsidP="0054757D">
      <w:pPr>
        <w:numPr>
          <w:ilvl w:val="1"/>
          <w:numId w:val="73"/>
        </w:numPr>
        <w:suppressAutoHyphens/>
        <w:overflowPunct w:val="0"/>
        <w:spacing w:before="120" w:after="360"/>
        <w:ind w:left="357" w:hanging="357"/>
        <w:rPr>
          <w:rFonts w:cs="Arial"/>
          <w:sz w:val="24"/>
          <w:szCs w:val="24"/>
        </w:rPr>
      </w:pPr>
      <w:r w:rsidRPr="00D175DB">
        <w:rPr>
          <w:rFonts w:cs="Arial"/>
          <w:sz w:val="24"/>
          <w:szCs w:val="24"/>
        </w:rPr>
        <w:t>koszty zabezpieczenia prawidłowej realizacji umowy.</w:t>
      </w:r>
    </w:p>
    <w:p w14:paraId="54D0FF2A" w14:textId="77777777" w:rsidR="00B74DE3" w:rsidRPr="00D175DB" w:rsidRDefault="00B74DE3" w:rsidP="00B74DE3">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70D9CCE4" w14:textId="77777777" w:rsidR="00B74DE3" w:rsidRPr="00D175DB" w:rsidRDefault="00B74DE3" w:rsidP="00B74DE3">
      <w:pPr>
        <w:pBdr>
          <w:left w:val="single" w:sz="48" w:space="4" w:color="E36C0A"/>
        </w:pBdr>
        <w:spacing w:after="0"/>
        <w:ind w:left="284"/>
        <w:rPr>
          <w:rFonts w:cs="Arial"/>
          <w:b/>
          <w:sz w:val="24"/>
          <w:szCs w:val="24"/>
        </w:rPr>
      </w:pPr>
    </w:p>
    <w:p w14:paraId="6E963079" w14:textId="77777777" w:rsidR="00B74DE3" w:rsidRPr="00D175DB" w:rsidRDefault="00B74DE3" w:rsidP="00B74DE3">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E5B9863" w14:textId="77777777" w:rsidR="00BE2968" w:rsidRPr="002D762D" w:rsidRDefault="00BE2968" w:rsidP="005154AA">
      <w:pPr>
        <w:rPr>
          <w:rFonts w:ascii="Calibri" w:hAnsi="Calibri" w:cs="Arial"/>
          <w:sz w:val="24"/>
          <w:szCs w:val="24"/>
        </w:rPr>
      </w:pPr>
    </w:p>
    <w:p w14:paraId="6AF1D5BE" w14:textId="77777777" w:rsidR="0023372A" w:rsidRPr="002D762D" w:rsidRDefault="0023372A" w:rsidP="005154AA">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5AA1DAAD" w14:textId="77777777" w:rsidR="0023372A" w:rsidRPr="002D762D" w:rsidRDefault="0023372A" w:rsidP="0054757D">
      <w:pPr>
        <w:numPr>
          <w:ilvl w:val="0"/>
          <w:numId w:val="34"/>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0E4EF40B" w14:textId="77777777" w:rsidR="0023372A" w:rsidRPr="002D762D" w:rsidRDefault="0023372A" w:rsidP="0054757D">
      <w:pPr>
        <w:numPr>
          <w:ilvl w:val="0"/>
          <w:numId w:val="34"/>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14:paraId="05F511A2" w14:textId="77777777" w:rsidR="0023372A" w:rsidRPr="002D762D" w:rsidRDefault="0023372A" w:rsidP="0054757D">
      <w:pPr>
        <w:numPr>
          <w:ilvl w:val="0"/>
          <w:numId w:val="34"/>
        </w:numPr>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14:paraId="25B219D8" w14:textId="77777777" w:rsidR="0023372A" w:rsidRPr="002D762D" w:rsidRDefault="0023372A" w:rsidP="0054757D">
      <w:pPr>
        <w:numPr>
          <w:ilvl w:val="0"/>
          <w:numId w:val="34"/>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3C962A77" w14:textId="77777777" w:rsidR="00E6216A" w:rsidRPr="002D762D" w:rsidRDefault="00E6216A" w:rsidP="005154AA">
      <w:pPr>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67E7FD81" w14:textId="77777777" w:rsidR="00E6216A" w:rsidRPr="002D762D"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5" w:name="_Toc431974584"/>
      <w:bookmarkStart w:id="36" w:name="_Toc499189381"/>
      <w:r w:rsidRPr="002D762D">
        <w:rPr>
          <w:rFonts w:ascii="Calibri" w:hAnsi="Calibri" w:cs="Arial"/>
          <w:b/>
          <w:sz w:val="24"/>
          <w:szCs w:val="24"/>
        </w:rPr>
        <w:lastRenderedPageBreak/>
        <w:t>U</w:t>
      </w:r>
      <w:r w:rsidR="00E6216A" w:rsidRPr="002D762D">
        <w:rPr>
          <w:rFonts w:ascii="Calibri" w:hAnsi="Calibri" w:cs="Arial"/>
          <w:b/>
          <w:sz w:val="24"/>
          <w:szCs w:val="24"/>
        </w:rPr>
        <w:t>proszczone metody rozliczania wydatków</w:t>
      </w:r>
      <w:bookmarkEnd w:id="35"/>
      <w:bookmarkEnd w:id="36"/>
    </w:p>
    <w:p w14:paraId="49F53BBE" w14:textId="77777777" w:rsidR="002D762D" w:rsidRPr="00057061" w:rsidRDefault="00E6216A" w:rsidP="005154AA">
      <w:pPr>
        <w:rPr>
          <w:rFonts w:ascii="Calibri" w:hAnsi="Calibri" w:cs="Arial"/>
          <w:b/>
          <w:sz w:val="24"/>
          <w:szCs w:val="24"/>
        </w:rPr>
      </w:pPr>
      <w:r w:rsidRPr="00057061">
        <w:rPr>
          <w:rFonts w:ascii="Calibri" w:hAnsi="Calibri" w:cs="Arial"/>
          <w:b/>
          <w:sz w:val="24"/>
          <w:szCs w:val="24"/>
        </w:rPr>
        <w:t>W przypadku projektów, w których</w:t>
      </w:r>
      <w:r w:rsidRPr="00057061">
        <w:rPr>
          <w:rFonts w:ascii="Calibri" w:hAnsi="Calibri"/>
          <w:b/>
          <w:sz w:val="24"/>
          <w:szCs w:val="24"/>
        </w:rPr>
        <w:t xml:space="preserve"> </w:t>
      </w:r>
      <w:r w:rsidRPr="00057061">
        <w:rPr>
          <w:rFonts w:ascii="Calibri" w:hAnsi="Calibri" w:cs="Arial"/>
          <w:b/>
          <w:sz w:val="24"/>
          <w:szCs w:val="24"/>
        </w:rPr>
        <w:t>wartość wkładu publicznego (środków publicznych) nie przekracza wyrażonej w PLN równowartości 100.000 EUR, stosowanie kwot ryczałtowych jest obligatoryjne.</w:t>
      </w:r>
      <w:r w:rsidR="007E355F" w:rsidRPr="00057061">
        <w:rPr>
          <w:rFonts w:ascii="Calibri" w:hAnsi="Calibri" w:cs="Arial"/>
          <w:b/>
          <w:sz w:val="24"/>
          <w:szCs w:val="24"/>
        </w:rPr>
        <w:t xml:space="preserve"> </w:t>
      </w:r>
    </w:p>
    <w:p w14:paraId="6001C7DB" w14:textId="77777777" w:rsidR="00E6216A" w:rsidRPr="002D762D" w:rsidRDefault="007E355F" w:rsidP="005154AA">
      <w:pPr>
        <w:rPr>
          <w:rFonts w:ascii="Calibri" w:hAnsi="Calibri" w:cs="Arial"/>
          <w:sz w:val="24"/>
          <w:szCs w:val="24"/>
        </w:rPr>
      </w:pPr>
      <w:r w:rsidRPr="002D762D">
        <w:rPr>
          <w:rFonts w:ascii="Calibri" w:hAnsi="Calibri" w:cs="Arial"/>
          <w:sz w:val="24"/>
          <w:szCs w:val="24"/>
        </w:rPr>
        <w:t xml:space="preserve">Jako wkład publiczny należy rozumieć wartość dofinansowania wraz z wkładem własnym </w:t>
      </w:r>
      <w:r w:rsidR="00BD0972" w:rsidRPr="002D762D">
        <w:rPr>
          <w:rFonts w:ascii="Calibri" w:hAnsi="Calibri" w:cs="Arial"/>
          <w:sz w:val="24"/>
          <w:szCs w:val="24"/>
        </w:rPr>
        <w:t>wnoszonym przez podmiot publiczny</w:t>
      </w:r>
      <w:r w:rsidR="0004190D" w:rsidRPr="002D762D">
        <w:rPr>
          <w:rFonts w:ascii="Calibri" w:hAnsi="Calibri" w:cs="Arial"/>
          <w:sz w:val="24"/>
          <w:szCs w:val="24"/>
        </w:rPr>
        <w:t>.</w:t>
      </w:r>
      <w:r w:rsidR="00440C76" w:rsidRPr="002D762D">
        <w:rPr>
          <w:rFonts w:ascii="Calibri" w:hAnsi="Calibri" w:cs="Arial"/>
          <w:sz w:val="24"/>
          <w:szCs w:val="24"/>
        </w:rPr>
        <w:t xml:space="preserve">  </w:t>
      </w:r>
    </w:p>
    <w:p w14:paraId="3F5D029C" w14:textId="77777777" w:rsidR="00CB780C" w:rsidRPr="002D762D" w:rsidRDefault="00E6216A" w:rsidP="005154AA">
      <w:pPr>
        <w:rPr>
          <w:rFonts w:ascii="Calibri" w:hAnsi="Calibri" w:cs="Arial"/>
          <w:b/>
          <w:sz w:val="24"/>
          <w:szCs w:val="24"/>
        </w:rPr>
      </w:pPr>
      <w:r w:rsidRPr="002D762D">
        <w:rPr>
          <w:rFonts w:ascii="Calibri" w:hAnsi="Calibri" w:cs="Arial"/>
          <w:b/>
          <w:sz w:val="24"/>
          <w:szCs w:val="24"/>
        </w:rPr>
        <w:t>Projekty, w których wartość wkładu publicznego (środków publicznych) nie przekracza wyrażonej w PLN równowartości 100 000 EUR</w:t>
      </w:r>
      <w:r w:rsidRPr="002D762D">
        <w:rPr>
          <w:rStyle w:val="Odwoanieprzypisudolnego"/>
          <w:rFonts w:ascii="Calibri" w:hAnsi="Calibri"/>
          <w:b/>
          <w:sz w:val="24"/>
          <w:szCs w:val="24"/>
        </w:rPr>
        <w:footnoteReference w:id="8"/>
      </w:r>
      <w:r w:rsidRPr="002D762D">
        <w:rPr>
          <w:rFonts w:ascii="Calibri" w:hAnsi="Calibri" w:cs="Arial"/>
          <w:b/>
          <w:sz w:val="24"/>
          <w:szCs w:val="24"/>
        </w:rPr>
        <w:t>, przewidujące inny sposób rozliczania będą odr</w:t>
      </w:r>
      <w:r w:rsidR="00CB780C" w:rsidRPr="002D762D">
        <w:rPr>
          <w:rFonts w:ascii="Calibri" w:hAnsi="Calibri" w:cs="Arial"/>
          <w:b/>
          <w:sz w:val="24"/>
          <w:szCs w:val="24"/>
        </w:rPr>
        <w:t>zucane na etapie oceny formalno-merytorycznej.</w:t>
      </w:r>
    </w:p>
    <w:p w14:paraId="6E3A03A5" w14:textId="77777777" w:rsidR="006A1A02" w:rsidRPr="002D762D" w:rsidRDefault="00670A44" w:rsidP="005154AA">
      <w:pPr>
        <w:rPr>
          <w:rFonts w:ascii="Calibri" w:hAnsi="Calibri" w:cs="Arial"/>
          <w:b/>
          <w:sz w:val="24"/>
          <w:szCs w:val="24"/>
        </w:rPr>
      </w:pPr>
      <w:r w:rsidRPr="002D762D">
        <w:rPr>
          <w:rFonts w:ascii="Calibri" w:hAnsi="Calibri" w:cs="Arial"/>
          <w:b/>
          <w:sz w:val="24"/>
          <w:szCs w:val="24"/>
        </w:rPr>
        <w:t xml:space="preserve">W związku z powyższym, w przypadku projektów, w których wartość wkładu publicznego (środków publicznych) nie przekracza </w:t>
      </w:r>
      <w:r w:rsidR="00F240C8">
        <w:rPr>
          <w:rFonts w:ascii="Calibri" w:hAnsi="Calibri" w:cs="Arial"/>
          <w:b/>
          <w:sz w:val="24"/>
          <w:szCs w:val="24"/>
        </w:rPr>
        <w:t>424 320,00</w:t>
      </w:r>
      <w:r w:rsidRPr="002D762D">
        <w:rPr>
          <w:rFonts w:ascii="Calibri" w:hAnsi="Calibri" w:cs="Arial"/>
          <w:b/>
          <w:sz w:val="24"/>
          <w:szCs w:val="24"/>
        </w:rPr>
        <w:t xml:space="preserve"> PLN stosowanie kwot ryczałtowych jest </w:t>
      </w:r>
      <w:r w:rsidR="00605542" w:rsidRPr="002D762D">
        <w:rPr>
          <w:rFonts w:ascii="Calibri" w:hAnsi="Calibri" w:cs="Arial"/>
          <w:b/>
          <w:sz w:val="24"/>
          <w:szCs w:val="24"/>
        </w:rPr>
        <w:t>obligatoryjne.</w:t>
      </w:r>
    </w:p>
    <w:p w14:paraId="42AABD23" w14:textId="77777777" w:rsidR="00E6216A" w:rsidRPr="002D762D" w:rsidRDefault="00E6216A" w:rsidP="005154AA">
      <w:pPr>
        <w:rPr>
          <w:rFonts w:ascii="Calibri" w:hAnsi="Calibri" w:cs="Arial"/>
          <w:sz w:val="24"/>
          <w:szCs w:val="24"/>
        </w:rPr>
      </w:pPr>
      <w:r w:rsidRPr="006B6ECB">
        <w:rPr>
          <w:rFonts w:ascii="Calibri" w:hAnsi="Calibri" w:cs="Arial"/>
          <w:sz w:val="24"/>
          <w:szCs w:val="24"/>
        </w:rPr>
        <w:t xml:space="preserve">Jednocześnie stosowanie kwot ryczałtowych wyliczonych w oparciu o szczegółowy budżet projektu określony przez </w:t>
      </w:r>
      <w:r w:rsidR="00745421" w:rsidRPr="006B6ECB">
        <w:rPr>
          <w:rFonts w:ascii="Calibri" w:hAnsi="Calibri" w:cs="Arial"/>
          <w:sz w:val="24"/>
          <w:szCs w:val="24"/>
        </w:rPr>
        <w:t xml:space="preserve">wnioskodawcę </w:t>
      </w:r>
      <w:r w:rsidRPr="006B6ECB">
        <w:rPr>
          <w:rFonts w:ascii="Calibri" w:hAnsi="Calibri" w:cs="Arial"/>
          <w:sz w:val="24"/>
          <w:szCs w:val="24"/>
        </w:rPr>
        <w:t xml:space="preserve">w projektach o wartości wkładu publicznego przekraczającej wyrażonej w PLN równowartości 100 000 EUR wkładu publicznego </w:t>
      </w:r>
      <w:r w:rsidRPr="006B6ECB">
        <w:rPr>
          <w:rFonts w:ascii="Calibri" w:hAnsi="Calibri" w:cs="Arial"/>
          <w:b/>
          <w:sz w:val="24"/>
          <w:szCs w:val="24"/>
        </w:rPr>
        <w:t>nie jest możliwe</w:t>
      </w:r>
      <w:r w:rsidRPr="006B6ECB">
        <w:rPr>
          <w:rFonts w:ascii="Calibri" w:hAnsi="Calibri" w:cs="Arial"/>
          <w:sz w:val="24"/>
          <w:szCs w:val="24"/>
        </w:rPr>
        <w:t>.</w:t>
      </w:r>
    </w:p>
    <w:p w14:paraId="0A85A31F" w14:textId="77777777" w:rsidR="0090339C" w:rsidRPr="002D762D" w:rsidRDefault="0090339C" w:rsidP="005154AA">
      <w:pPr>
        <w:rPr>
          <w:rFonts w:ascii="Calibri" w:hAnsi="Calibri" w:cs="Arial"/>
          <w:sz w:val="24"/>
          <w:szCs w:val="24"/>
        </w:rPr>
      </w:pPr>
      <w:r w:rsidRPr="002D762D">
        <w:rPr>
          <w:rFonts w:ascii="Calibri" w:hAnsi="Calibri" w:cs="Arial"/>
          <w:sz w:val="24"/>
          <w:szCs w:val="24"/>
        </w:rPr>
        <w:t>Kwotą ryczałtową jest kwota uzgodniona za wykonanie określonego w projekcie zadania na etapie zatwierdzenia wniosku o dofinansowanie projektu (</w:t>
      </w:r>
      <w:r w:rsidRPr="002D762D">
        <w:rPr>
          <w:rFonts w:ascii="Calibri" w:hAnsi="Calibri" w:cs="Arial"/>
          <w:b/>
          <w:sz w:val="24"/>
          <w:szCs w:val="24"/>
        </w:rPr>
        <w:t>jedna kwota ryczałtowa = jedno zadanie</w:t>
      </w:r>
      <w:r w:rsidRPr="002D762D">
        <w:rPr>
          <w:rFonts w:ascii="Calibri" w:hAnsi="Calibri" w:cs="Arial"/>
          <w:sz w:val="24"/>
          <w:szCs w:val="24"/>
        </w:rPr>
        <w:t>).</w:t>
      </w:r>
    </w:p>
    <w:p w14:paraId="43CF932F"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W przypadku projektów rozliczanych z zastosowaniem kwot ryczałtowych, </w:t>
      </w:r>
      <w:r w:rsidRPr="002D762D">
        <w:rPr>
          <w:rFonts w:ascii="Calibri" w:hAnsi="Calibri" w:cs="Arial"/>
          <w:b/>
          <w:sz w:val="24"/>
          <w:szCs w:val="24"/>
        </w:rPr>
        <w:t>IOK nie dopuszcza możliwości</w:t>
      </w:r>
      <w:r w:rsidRPr="002D762D">
        <w:rPr>
          <w:rFonts w:ascii="Calibri" w:hAnsi="Calibri" w:cs="Arial"/>
          <w:sz w:val="24"/>
          <w:szCs w:val="24"/>
        </w:rPr>
        <w:t>, iż jedynie część z zadań w ramach projektu jest rozliczana kwotami ryczałtowymi, natomiast pozostałe zadania na podstawie rzeczywiście poniesionych wydatków.</w:t>
      </w:r>
    </w:p>
    <w:p w14:paraId="0D4E5163"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W przypadku kwot ryczałtowych – weryfikacja wydatków polega na sprawdzeniu czy działania </w:t>
      </w:r>
      <w:r w:rsidR="0003464D" w:rsidRPr="002D762D">
        <w:rPr>
          <w:rFonts w:ascii="Calibri" w:hAnsi="Calibri" w:cs="Arial"/>
          <w:sz w:val="24"/>
          <w:szCs w:val="24"/>
        </w:rPr>
        <w:t xml:space="preserve">zadeklarowane przez </w:t>
      </w:r>
      <w:r w:rsidR="00745421" w:rsidRPr="002D762D">
        <w:rPr>
          <w:rFonts w:ascii="Calibri" w:hAnsi="Calibri" w:cs="Arial"/>
          <w:sz w:val="24"/>
          <w:szCs w:val="24"/>
        </w:rPr>
        <w:t xml:space="preserve">wnioskodawcę </w:t>
      </w:r>
      <w:r w:rsidRPr="002D762D">
        <w:rPr>
          <w:rFonts w:ascii="Calibri" w:hAnsi="Calibri" w:cs="Arial"/>
          <w:sz w:val="24"/>
          <w:szCs w:val="24"/>
        </w:rPr>
        <w:t xml:space="preserve">zostały zrealizowane i określone w umowie </w:t>
      </w:r>
      <w:r w:rsidR="005154AA">
        <w:rPr>
          <w:rFonts w:ascii="Calibri" w:hAnsi="Calibri" w:cs="Arial"/>
          <w:sz w:val="24"/>
          <w:szCs w:val="24"/>
        </w:rPr>
        <w:br/>
      </w:r>
      <w:r w:rsidRPr="002D762D">
        <w:rPr>
          <w:rFonts w:ascii="Calibri" w:hAnsi="Calibri" w:cs="Arial"/>
          <w:sz w:val="24"/>
          <w:szCs w:val="24"/>
        </w:rPr>
        <w:t>o dofinansowanie, a</w:t>
      </w:r>
      <w:r w:rsidR="00F1794E" w:rsidRPr="002D762D">
        <w:rPr>
          <w:rFonts w:ascii="Calibri" w:hAnsi="Calibri" w:cs="Arial"/>
          <w:sz w:val="24"/>
          <w:szCs w:val="24"/>
        </w:rPr>
        <w:t> </w:t>
      </w:r>
      <w:r w:rsidRPr="002D762D">
        <w:rPr>
          <w:rFonts w:ascii="Calibri" w:hAnsi="Calibri" w:cs="Arial"/>
          <w:sz w:val="24"/>
          <w:szCs w:val="24"/>
        </w:rPr>
        <w:t>wskaźniki zostały osiągnięte. Rozliczenie jest uzależnione od zrealizowania danego zadania. Niewykonanie zadania oznacza brak zapłaty za zadanie (system 0</w:t>
      </w:r>
      <w:r w:rsidRPr="002D762D">
        <w:rPr>
          <w:rFonts w:ascii="Calibri" w:hAnsi="Calibri" w:cs="Cambria Math"/>
          <w:sz w:val="24"/>
          <w:szCs w:val="24"/>
        </w:rPr>
        <w:t>‐</w:t>
      </w:r>
      <w:r w:rsidRPr="002D762D">
        <w:rPr>
          <w:rFonts w:ascii="Calibri" w:hAnsi="Calibri" w:cs="Arial"/>
          <w:sz w:val="24"/>
          <w:szCs w:val="24"/>
        </w:rPr>
        <w:t>1), bowiem kwalifikowanie kwot ryczałtowych odbywa się na podstawie zrealizowanych zadań oraz osiągniętych wskaźników przyporządkowanych do poszczególnych zadań.</w:t>
      </w:r>
    </w:p>
    <w:p w14:paraId="1094F83E" w14:textId="77777777" w:rsidR="00E6216A" w:rsidRPr="002D762D" w:rsidRDefault="00E6216A" w:rsidP="005154AA">
      <w:pPr>
        <w:rPr>
          <w:rFonts w:ascii="Calibri" w:hAnsi="Calibri" w:cs="Arial"/>
          <w:sz w:val="24"/>
          <w:szCs w:val="24"/>
        </w:rPr>
      </w:pPr>
      <w:r w:rsidRPr="002D762D">
        <w:rPr>
          <w:rFonts w:ascii="Calibri" w:hAnsi="Calibri" w:cs="Arial"/>
          <w:sz w:val="24"/>
          <w:szCs w:val="24"/>
        </w:rPr>
        <w:lastRenderedPageBreak/>
        <w:t>W przypadku niezrealizowania w pełni wskaźników objętych kwotą ryczałtową, dana kwota będzie uznana za niekwalifikowalną.</w:t>
      </w:r>
    </w:p>
    <w:p w14:paraId="3E041B9F" w14:textId="113F3F94" w:rsidR="00E6216A" w:rsidRPr="002D762D" w:rsidRDefault="001D7AD2" w:rsidP="005154AA">
      <w:pPr>
        <w:rPr>
          <w:rFonts w:ascii="Calibri" w:hAnsi="Calibri" w:cs="Arial"/>
          <w:sz w:val="24"/>
          <w:szCs w:val="24"/>
        </w:rPr>
      </w:pPr>
      <w:r w:rsidRPr="002D762D">
        <w:rPr>
          <w:rFonts w:ascii="Calibri" w:hAnsi="Calibri" w:cs="Arial"/>
          <w:sz w:val="24"/>
          <w:szCs w:val="24"/>
        </w:rPr>
        <w:t>Wnioskodawca</w:t>
      </w:r>
      <w:r w:rsidR="00057061">
        <w:rPr>
          <w:rFonts w:ascii="Calibri" w:hAnsi="Calibri" w:cs="Arial"/>
          <w:sz w:val="24"/>
          <w:szCs w:val="24"/>
        </w:rPr>
        <w:t>,</w:t>
      </w:r>
      <w:r w:rsidR="00E6216A" w:rsidRPr="002D762D">
        <w:rPr>
          <w:rFonts w:ascii="Calibri" w:hAnsi="Calibri" w:cs="Arial"/>
          <w:sz w:val="24"/>
          <w:szCs w:val="24"/>
        </w:rPr>
        <w:t xml:space="preserve"> projektując zadania we wniosku o dofinansowanie projektu oraz wypełniając część wniosku o dofinansowanie </w:t>
      </w:r>
      <w:r w:rsidR="00E6216A" w:rsidRPr="002D762D">
        <w:rPr>
          <w:rFonts w:ascii="Calibri" w:hAnsi="Calibri" w:cs="Arial"/>
          <w:i/>
          <w:sz w:val="24"/>
          <w:szCs w:val="24"/>
        </w:rPr>
        <w:t>Kwoty ryczałtowe</w:t>
      </w:r>
      <w:r w:rsidR="00057061">
        <w:rPr>
          <w:rFonts w:ascii="Calibri" w:hAnsi="Calibri" w:cs="Arial"/>
          <w:i/>
          <w:sz w:val="24"/>
          <w:szCs w:val="24"/>
        </w:rPr>
        <w:t>,</w:t>
      </w:r>
      <w:r w:rsidR="00E6216A" w:rsidRPr="002D762D">
        <w:rPr>
          <w:rFonts w:ascii="Calibri" w:hAnsi="Calibri" w:cs="Arial"/>
          <w:sz w:val="24"/>
          <w:szCs w:val="24"/>
        </w:rPr>
        <w:t xml:space="preserve"> powinien określić dla każdego z zadań (kwot ryczałtowych) odpowiedni wskaźnik dla rozliczenia danej kwoty ryczałtowej </w:t>
      </w:r>
      <w:r w:rsidR="005154AA">
        <w:rPr>
          <w:rFonts w:ascii="Calibri" w:hAnsi="Calibri" w:cs="Arial"/>
          <w:sz w:val="24"/>
          <w:szCs w:val="24"/>
        </w:rPr>
        <w:br/>
      </w:r>
      <w:r w:rsidR="00E6216A" w:rsidRPr="002D762D">
        <w:rPr>
          <w:rFonts w:ascii="Calibri" w:hAnsi="Calibri" w:cs="Arial"/>
          <w:sz w:val="24"/>
          <w:szCs w:val="24"/>
        </w:rPr>
        <w:t>(tj. wskazać jego nazwę i</w:t>
      </w:r>
      <w:r w:rsidR="00F1794E" w:rsidRPr="002D762D">
        <w:rPr>
          <w:rFonts w:ascii="Calibri" w:hAnsi="Calibri" w:cs="Arial"/>
          <w:sz w:val="24"/>
          <w:szCs w:val="24"/>
        </w:rPr>
        <w:t> </w:t>
      </w:r>
      <w:r w:rsidR="00E6216A" w:rsidRPr="002D762D">
        <w:rPr>
          <w:rFonts w:ascii="Calibri" w:hAnsi="Calibri" w:cs="Arial"/>
          <w:sz w:val="24"/>
          <w:szCs w:val="24"/>
        </w:rPr>
        <w:t>wartość) oraz wskazać, jakie dokumenty będą potwierdzać realizację wskaźników.</w:t>
      </w:r>
    </w:p>
    <w:p w14:paraId="3EA465F9" w14:textId="77777777" w:rsidR="00E6216A" w:rsidRPr="002D762D" w:rsidRDefault="001D7AD2" w:rsidP="005154AA">
      <w:pPr>
        <w:rPr>
          <w:rFonts w:ascii="Calibri" w:hAnsi="Calibri" w:cs="Arial"/>
          <w:sz w:val="24"/>
          <w:szCs w:val="24"/>
        </w:rPr>
      </w:pPr>
      <w:r w:rsidRPr="002D762D">
        <w:rPr>
          <w:rFonts w:ascii="Calibri" w:hAnsi="Calibri" w:cs="Arial"/>
          <w:sz w:val="24"/>
          <w:szCs w:val="24"/>
        </w:rPr>
        <w:t>Wnioskodawca</w:t>
      </w:r>
      <w:r w:rsidR="00E6216A" w:rsidRPr="002D762D">
        <w:rPr>
          <w:rFonts w:ascii="Calibri" w:hAnsi="Calibri" w:cs="Arial"/>
          <w:sz w:val="24"/>
          <w:szCs w:val="24"/>
        </w:rPr>
        <w:t xml:space="preserve">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2D762D">
        <w:rPr>
          <w:rFonts w:ascii="Calibri" w:hAnsi="Calibri" w:cs="Arial"/>
          <w:sz w:val="24"/>
          <w:szCs w:val="24"/>
        </w:rPr>
        <w:t> </w:t>
      </w:r>
      <w:r w:rsidR="00E6216A" w:rsidRPr="002D762D">
        <w:rPr>
          <w:rFonts w:ascii="Calibri" w:hAnsi="Calibri" w:cs="Arial"/>
          <w:sz w:val="24"/>
          <w:szCs w:val="24"/>
        </w:rPr>
        <w:t>harmonogramie wniosku (odpowiednia sekwencyjność zadań), aby zminimalizować ryzyko utraty płynności finansowej.</w:t>
      </w:r>
    </w:p>
    <w:p w14:paraId="43E8D8AC" w14:textId="77777777" w:rsidR="005B4C8A" w:rsidRPr="002D762D" w:rsidRDefault="005B4C8A" w:rsidP="005154AA">
      <w:pPr>
        <w:rPr>
          <w:rFonts w:ascii="Calibri" w:hAnsi="Calibri" w:cs="Arial"/>
          <w:sz w:val="24"/>
          <w:szCs w:val="24"/>
        </w:rPr>
      </w:pPr>
      <w:r w:rsidRPr="002D762D">
        <w:rPr>
          <w:rFonts w:ascii="Calibri" w:hAnsi="Calibri" w:cs="Arial"/>
          <w:sz w:val="24"/>
          <w:szCs w:val="24"/>
        </w:rPr>
        <w:t xml:space="preserve">Zatwierdzając wniosek o dofinansowanie projektu, </w:t>
      </w:r>
      <w:r w:rsidR="00155081" w:rsidRPr="002D762D">
        <w:rPr>
          <w:rFonts w:ascii="Calibri" w:hAnsi="Calibri" w:cs="Arial"/>
          <w:sz w:val="24"/>
          <w:szCs w:val="24"/>
        </w:rPr>
        <w:t>Województwo Łódzkie</w:t>
      </w:r>
      <w:r w:rsidRPr="002D762D">
        <w:rPr>
          <w:rFonts w:ascii="Calibri" w:hAnsi="Calibri" w:cs="Arial"/>
          <w:sz w:val="24"/>
          <w:szCs w:val="24"/>
        </w:rPr>
        <w:t xml:space="preserve"> będąc</w:t>
      </w:r>
      <w:r w:rsidR="00155081" w:rsidRPr="002D762D">
        <w:rPr>
          <w:rFonts w:ascii="Calibri" w:hAnsi="Calibri" w:cs="Arial"/>
          <w:sz w:val="24"/>
          <w:szCs w:val="24"/>
        </w:rPr>
        <w:t>e</w:t>
      </w:r>
      <w:r w:rsidRPr="002D762D">
        <w:rPr>
          <w:rFonts w:ascii="Calibri" w:hAnsi="Calibri" w:cs="Arial"/>
          <w:sz w:val="24"/>
          <w:szCs w:val="24"/>
        </w:rPr>
        <w:t xml:space="preserve"> stroną umowy uzgodni z </w:t>
      </w:r>
      <w:r w:rsidR="00745421" w:rsidRPr="002D762D">
        <w:rPr>
          <w:rFonts w:ascii="Calibri" w:hAnsi="Calibri" w:cs="Arial"/>
          <w:sz w:val="24"/>
          <w:szCs w:val="24"/>
        </w:rPr>
        <w:t xml:space="preserve">wnioskodawcą </w:t>
      </w:r>
      <w:r w:rsidRPr="002D762D">
        <w:rPr>
          <w:rFonts w:ascii="Calibri" w:hAnsi="Calibri" w:cs="Arial"/>
          <w:sz w:val="24"/>
          <w:szCs w:val="24"/>
        </w:rPr>
        <w:t>warunki kwalifikowalności kosztów, w</w:t>
      </w:r>
      <w:r w:rsidR="00C94E5F" w:rsidRPr="002D762D">
        <w:rPr>
          <w:rFonts w:ascii="Calibri" w:hAnsi="Calibri" w:cs="Arial"/>
          <w:sz w:val="24"/>
          <w:szCs w:val="24"/>
        </w:rPr>
        <w:t> </w:t>
      </w:r>
      <w:r w:rsidRPr="002D762D">
        <w:rPr>
          <w:rFonts w:ascii="Calibri" w:hAnsi="Calibri" w:cs="Arial"/>
          <w:sz w:val="24"/>
          <w:szCs w:val="24"/>
        </w:rPr>
        <w:t>szczególności ustala dokumenty, na podstawie których zostanie dokonane rozliczenie projektu, a</w:t>
      </w:r>
      <w:r w:rsidR="00C94E5F" w:rsidRPr="002D762D">
        <w:rPr>
          <w:rFonts w:ascii="Calibri" w:hAnsi="Calibri" w:cs="Arial"/>
          <w:sz w:val="24"/>
          <w:szCs w:val="24"/>
        </w:rPr>
        <w:t> </w:t>
      </w:r>
      <w:r w:rsidRPr="002D762D">
        <w:rPr>
          <w:rFonts w:ascii="Calibri" w:hAnsi="Calibri" w:cs="Arial"/>
          <w:sz w:val="24"/>
          <w:szCs w:val="24"/>
        </w:rPr>
        <w:t>następnie wskazuje je w umowie</w:t>
      </w:r>
      <w:r w:rsidR="003A777F" w:rsidRPr="002D762D">
        <w:rPr>
          <w:rFonts w:ascii="Calibri" w:hAnsi="Calibri" w:cs="Arial"/>
          <w:sz w:val="24"/>
          <w:szCs w:val="24"/>
        </w:rPr>
        <w:t xml:space="preserve"> </w:t>
      </w:r>
      <w:r w:rsidRPr="002D762D">
        <w:rPr>
          <w:rFonts w:ascii="Calibri" w:hAnsi="Calibri" w:cs="Arial"/>
          <w:sz w:val="24"/>
          <w:szCs w:val="24"/>
        </w:rPr>
        <w:t>o</w:t>
      </w:r>
      <w:r w:rsidR="00050D5E" w:rsidRPr="002D762D">
        <w:rPr>
          <w:rFonts w:ascii="Calibri" w:hAnsi="Calibri" w:cs="Arial"/>
          <w:sz w:val="24"/>
          <w:szCs w:val="24"/>
        </w:rPr>
        <w:t> </w:t>
      </w:r>
      <w:r w:rsidRPr="002D762D">
        <w:rPr>
          <w:rFonts w:ascii="Calibri" w:hAnsi="Calibri" w:cs="Arial"/>
          <w:sz w:val="24"/>
          <w:szCs w:val="24"/>
        </w:rPr>
        <w:t>dofinansowanie.</w:t>
      </w:r>
    </w:p>
    <w:p w14:paraId="56CD28CE" w14:textId="77777777" w:rsidR="005B4C8A" w:rsidRPr="002D762D" w:rsidRDefault="005B4C8A" w:rsidP="005154AA">
      <w:pPr>
        <w:rPr>
          <w:rFonts w:ascii="Calibri" w:hAnsi="Calibri" w:cs="Arial"/>
          <w:sz w:val="24"/>
          <w:szCs w:val="24"/>
        </w:rPr>
      </w:pPr>
      <w:r w:rsidRPr="002D762D">
        <w:rPr>
          <w:rFonts w:ascii="Calibri" w:hAnsi="Calibri" w:cs="Arial"/>
          <w:sz w:val="24"/>
          <w:szCs w:val="24"/>
        </w:rPr>
        <w:t>W przypadku rozliczania projektu za pomocą kwot ryczałtowych, koszty pośrednie są kalkulowane zgod</w:t>
      </w:r>
      <w:r w:rsidR="001530DD" w:rsidRPr="002D762D">
        <w:rPr>
          <w:rFonts w:ascii="Calibri" w:hAnsi="Calibri" w:cs="Arial"/>
          <w:sz w:val="24"/>
          <w:szCs w:val="24"/>
        </w:rPr>
        <w:t>nie z podrozdziałem 8.5</w:t>
      </w:r>
      <w:r w:rsidRPr="002D762D">
        <w:rPr>
          <w:rFonts w:ascii="Calibri" w:hAnsi="Calibri" w:cs="Arial"/>
          <w:sz w:val="24"/>
          <w:szCs w:val="24"/>
        </w:rPr>
        <w:t xml:space="preserve"> Wytycznych w zakresie kwalifikowalności.</w:t>
      </w:r>
    </w:p>
    <w:p w14:paraId="17A35D60" w14:textId="77777777" w:rsidR="00E6216A" w:rsidRPr="00057061" w:rsidRDefault="00E6216A" w:rsidP="005154AA">
      <w:pPr>
        <w:rPr>
          <w:rFonts w:ascii="Calibri" w:hAnsi="Calibri" w:cs="Arial"/>
          <w:b/>
          <w:sz w:val="24"/>
          <w:szCs w:val="24"/>
        </w:rPr>
      </w:pPr>
      <w:r w:rsidRPr="00057061">
        <w:rPr>
          <w:rFonts w:ascii="Calibri" w:hAnsi="Calibri" w:cs="Arial"/>
          <w:b/>
          <w:sz w:val="24"/>
          <w:szCs w:val="24"/>
        </w:rPr>
        <w:t>Obligatoryjne jest uzasadnienie wszystkich kosztów składających się na kwotę ryczałtową (pod szczegółowym budżetem projektu). Uzasadnienie to powinno potwierdzać racjonalność wydatku i</w:t>
      </w:r>
      <w:r w:rsidR="00F1794E" w:rsidRPr="00057061">
        <w:rPr>
          <w:rFonts w:ascii="Calibri" w:hAnsi="Calibri" w:cs="Arial"/>
          <w:b/>
          <w:sz w:val="24"/>
          <w:szCs w:val="24"/>
        </w:rPr>
        <w:t> </w:t>
      </w:r>
      <w:r w:rsidRPr="00057061">
        <w:rPr>
          <w:rFonts w:ascii="Calibri" w:hAnsi="Calibri" w:cs="Arial"/>
          <w:b/>
          <w:sz w:val="24"/>
          <w:szCs w:val="24"/>
        </w:rPr>
        <w:t xml:space="preserve">konieczność jego poniesienia. </w:t>
      </w:r>
    </w:p>
    <w:p w14:paraId="7141ECFC" w14:textId="77070BF8" w:rsidR="00E6216A" w:rsidRDefault="00E6216A" w:rsidP="005154AA">
      <w:pPr>
        <w:rPr>
          <w:rFonts w:ascii="Calibri" w:hAnsi="Calibri" w:cs="Arial"/>
          <w:sz w:val="24"/>
          <w:szCs w:val="24"/>
        </w:rPr>
      </w:pPr>
      <w:r w:rsidRPr="002D762D">
        <w:rPr>
          <w:rFonts w:ascii="Calibri" w:hAnsi="Calibri" w:cs="Arial"/>
          <w:sz w:val="24"/>
          <w:szCs w:val="24"/>
        </w:rPr>
        <w:t>Potwierdzenie realizacji zadań następuje na podstawie dokumentacji, której zakres należy określić na</w:t>
      </w:r>
      <w:r w:rsidR="00A1625A" w:rsidRPr="002D762D">
        <w:rPr>
          <w:rFonts w:ascii="Calibri" w:hAnsi="Calibri" w:cs="Arial"/>
          <w:sz w:val="24"/>
          <w:szCs w:val="24"/>
        </w:rPr>
        <w:t> </w:t>
      </w:r>
      <w:r w:rsidRPr="002D762D">
        <w:rPr>
          <w:rFonts w:ascii="Calibri" w:hAnsi="Calibri" w:cs="Arial"/>
          <w:sz w:val="24"/>
          <w:szCs w:val="24"/>
        </w:rPr>
        <w:t>etapie przygotowania wniosku o dofinansowanie, który następnie zostanie wpisany do umowy o</w:t>
      </w:r>
      <w:r w:rsidR="00EB505B" w:rsidRPr="002D762D">
        <w:rPr>
          <w:rFonts w:ascii="Calibri" w:hAnsi="Calibri" w:cs="Arial"/>
          <w:sz w:val="24"/>
          <w:szCs w:val="24"/>
        </w:rPr>
        <w:t> </w:t>
      </w:r>
      <w:r w:rsidRPr="002D762D">
        <w:rPr>
          <w:rFonts w:ascii="Calibri" w:hAnsi="Calibri" w:cs="Arial"/>
          <w:sz w:val="24"/>
          <w:szCs w:val="24"/>
        </w:rPr>
        <w:t xml:space="preserve">dofinansowanie projektu. Jednocześnie wymienione przez </w:t>
      </w:r>
      <w:r w:rsidR="00745421" w:rsidRPr="002D762D">
        <w:rPr>
          <w:rFonts w:ascii="Calibri" w:hAnsi="Calibri" w:cs="Arial"/>
          <w:sz w:val="24"/>
          <w:szCs w:val="24"/>
        </w:rPr>
        <w:t xml:space="preserve">wnioskodawcę </w:t>
      </w:r>
      <w:r w:rsidRPr="002D762D">
        <w:rPr>
          <w:rFonts w:ascii="Calibri" w:hAnsi="Calibri" w:cs="Arial"/>
          <w:sz w:val="24"/>
          <w:szCs w:val="24"/>
        </w:rPr>
        <w:t>dokumenty będą w trakcie rozliczania projektu stanowić podstawę oceny czy wskaźniki określone dla rozliczenia kwoty ryczałtowej zostały osiągnięte na poziomie stanowiącym minimalny próg, który uprawnia do</w:t>
      </w:r>
      <w:r w:rsidR="00A1625A" w:rsidRPr="002D762D">
        <w:rPr>
          <w:rFonts w:ascii="Calibri" w:hAnsi="Calibri" w:cs="Arial"/>
          <w:sz w:val="24"/>
          <w:szCs w:val="24"/>
        </w:rPr>
        <w:t> </w:t>
      </w:r>
      <w:r w:rsidRPr="002D762D">
        <w:rPr>
          <w:rFonts w:ascii="Calibri" w:hAnsi="Calibri" w:cs="Arial"/>
          <w:sz w:val="24"/>
          <w:szCs w:val="24"/>
        </w:rPr>
        <w:t>kwalifikowania wydatków objętych daną kwotą ryczałtową.</w:t>
      </w:r>
    </w:p>
    <w:p w14:paraId="28B85009" w14:textId="77777777" w:rsidR="00057061" w:rsidRPr="00D175DB" w:rsidRDefault="00057061" w:rsidP="00057061">
      <w:pPr>
        <w:spacing w:after="0"/>
        <w:rPr>
          <w:rFonts w:cs="Arial"/>
          <w:sz w:val="24"/>
          <w:szCs w:val="24"/>
        </w:rPr>
      </w:pPr>
      <w:r w:rsidRPr="00D175DB">
        <w:rPr>
          <w:rFonts w:cs="Arial"/>
          <w:sz w:val="24"/>
          <w:szCs w:val="24"/>
        </w:rPr>
        <w:t>Przykładowe dokumenty, będące podstawą oceny realizacji zadań  to m.in.:</w:t>
      </w:r>
    </w:p>
    <w:p w14:paraId="41E329B5" w14:textId="77777777" w:rsidR="00057061" w:rsidRPr="00D175DB" w:rsidRDefault="00057061" w:rsidP="0054757D">
      <w:pPr>
        <w:numPr>
          <w:ilvl w:val="0"/>
          <w:numId w:val="75"/>
        </w:numPr>
        <w:suppressAutoHyphens/>
        <w:overflowPunct w:val="0"/>
        <w:spacing w:after="0"/>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14:paraId="42C3E6AF" w14:textId="77777777" w:rsidR="00057061" w:rsidRPr="00D175DB" w:rsidRDefault="00057061" w:rsidP="0054757D">
      <w:pPr>
        <w:numPr>
          <w:ilvl w:val="0"/>
          <w:numId w:val="75"/>
        </w:numPr>
        <w:suppressAutoHyphens/>
        <w:overflowPunct w:val="0"/>
        <w:spacing w:before="120" w:after="120"/>
        <w:ind w:left="284" w:hanging="284"/>
        <w:rPr>
          <w:rFonts w:cs="Arial"/>
          <w:sz w:val="24"/>
          <w:szCs w:val="24"/>
        </w:rPr>
      </w:pPr>
      <w:r w:rsidRPr="00D175DB">
        <w:rPr>
          <w:rFonts w:cs="Arial"/>
          <w:sz w:val="24"/>
          <w:szCs w:val="24"/>
        </w:rPr>
        <w:t>dzienniki zajęć prowadzonych w projekcie;</w:t>
      </w:r>
    </w:p>
    <w:p w14:paraId="7075B0EC" w14:textId="77777777" w:rsidR="00057061" w:rsidRPr="00D175DB" w:rsidRDefault="00057061" w:rsidP="0054757D">
      <w:pPr>
        <w:numPr>
          <w:ilvl w:val="0"/>
          <w:numId w:val="75"/>
        </w:numPr>
        <w:suppressAutoHyphens/>
        <w:overflowPunct w:val="0"/>
        <w:spacing w:before="120" w:after="120"/>
        <w:ind w:left="284" w:hanging="284"/>
        <w:rPr>
          <w:rFonts w:cs="Arial"/>
          <w:sz w:val="24"/>
          <w:szCs w:val="24"/>
        </w:rPr>
      </w:pPr>
      <w:r w:rsidRPr="00D175DB">
        <w:rPr>
          <w:rFonts w:cs="Arial"/>
          <w:sz w:val="24"/>
          <w:szCs w:val="24"/>
        </w:rPr>
        <w:t>dokumentacja zdjęciowa;</w:t>
      </w:r>
    </w:p>
    <w:p w14:paraId="6E113668" w14:textId="77777777" w:rsidR="00057061" w:rsidRPr="00D175DB" w:rsidRDefault="00057061" w:rsidP="0054757D">
      <w:pPr>
        <w:numPr>
          <w:ilvl w:val="0"/>
          <w:numId w:val="75"/>
        </w:numPr>
        <w:suppressAutoHyphens/>
        <w:overflowPunct w:val="0"/>
        <w:spacing w:before="120" w:after="120"/>
        <w:ind w:left="284" w:hanging="284"/>
        <w:rPr>
          <w:rFonts w:cs="Arial"/>
          <w:sz w:val="24"/>
          <w:szCs w:val="24"/>
        </w:rPr>
      </w:pPr>
      <w:r w:rsidRPr="00D175DB">
        <w:rPr>
          <w:rFonts w:cs="Arial"/>
          <w:sz w:val="24"/>
          <w:szCs w:val="24"/>
        </w:rPr>
        <w:t>analizy i raporty wytworzone w ramach projektu;</w:t>
      </w:r>
    </w:p>
    <w:p w14:paraId="25612A8B" w14:textId="77777777" w:rsidR="00057061" w:rsidRPr="00D175DB" w:rsidRDefault="00057061" w:rsidP="0054757D">
      <w:pPr>
        <w:numPr>
          <w:ilvl w:val="0"/>
          <w:numId w:val="75"/>
        </w:numPr>
        <w:suppressAutoHyphens/>
        <w:overflowPunct w:val="0"/>
        <w:spacing w:before="120" w:after="120"/>
        <w:ind w:left="284" w:hanging="284"/>
        <w:rPr>
          <w:rFonts w:cs="Arial"/>
          <w:sz w:val="24"/>
          <w:szCs w:val="24"/>
        </w:rPr>
      </w:pPr>
      <w:r w:rsidRPr="00D175DB">
        <w:rPr>
          <w:rFonts w:cs="Arial"/>
          <w:sz w:val="24"/>
          <w:szCs w:val="24"/>
        </w:rPr>
        <w:t>protokoły odbioru wykonanej usługi;</w:t>
      </w:r>
    </w:p>
    <w:p w14:paraId="1BA9EC97" w14:textId="77777777" w:rsidR="00057061" w:rsidRPr="00D175DB" w:rsidRDefault="00057061" w:rsidP="0054757D">
      <w:pPr>
        <w:numPr>
          <w:ilvl w:val="0"/>
          <w:numId w:val="75"/>
        </w:numPr>
        <w:suppressAutoHyphens/>
        <w:overflowPunct w:val="0"/>
        <w:spacing w:before="120" w:after="120"/>
        <w:ind w:left="284" w:hanging="284"/>
        <w:rPr>
          <w:rFonts w:cs="Arial"/>
          <w:sz w:val="24"/>
          <w:szCs w:val="24"/>
        </w:rPr>
      </w:pPr>
      <w:r w:rsidRPr="00D175DB">
        <w:rPr>
          <w:rFonts w:cs="Arial"/>
          <w:sz w:val="24"/>
          <w:szCs w:val="24"/>
        </w:rPr>
        <w:lastRenderedPageBreak/>
        <w:t>potwierdzenie odbioru przez uczestników materiałów/ skorzystania z cateringu;</w:t>
      </w:r>
    </w:p>
    <w:p w14:paraId="60E62B61" w14:textId="77777777" w:rsidR="00057061" w:rsidRPr="00D175DB" w:rsidRDefault="00057061" w:rsidP="0054757D">
      <w:pPr>
        <w:numPr>
          <w:ilvl w:val="0"/>
          <w:numId w:val="75"/>
        </w:numPr>
        <w:suppressAutoHyphens/>
        <w:overflowPunct w:val="0"/>
        <w:spacing w:before="120" w:after="360"/>
        <w:ind w:left="284" w:hanging="284"/>
        <w:rPr>
          <w:rFonts w:cs="Arial"/>
          <w:sz w:val="24"/>
          <w:szCs w:val="24"/>
        </w:rPr>
      </w:pPr>
      <w:r w:rsidRPr="00D175DB">
        <w:rPr>
          <w:rFonts w:cs="Arial"/>
          <w:sz w:val="24"/>
          <w:szCs w:val="24"/>
        </w:rPr>
        <w:t>karty czasu pracy.</w:t>
      </w:r>
    </w:p>
    <w:p w14:paraId="791B0FDC" w14:textId="77777777" w:rsidR="00057061" w:rsidRPr="00D175DB" w:rsidRDefault="00057061" w:rsidP="00057061">
      <w:pPr>
        <w:keepNext/>
        <w:pBdr>
          <w:left w:val="single" w:sz="48" w:space="4" w:color="E36C0A"/>
        </w:pBdr>
        <w:spacing w:before="120" w:after="120"/>
        <w:ind w:left="284"/>
        <w:rPr>
          <w:rFonts w:cs="Arial"/>
          <w:b/>
          <w:sz w:val="24"/>
          <w:szCs w:val="24"/>
        </w:rPr>
      </w:pPr>
      <w:r w:rsidRPr="00D175DB">
        <w:rPr>
          <w:rFonts w:cs="Arial"/>
          <w:b/>
          <w:sz w:val="24"/>
          <w:szCs w:val="24"/>
        </w:rPr>
        <w:t xml:space="preserve">Uwaga!  </w:t>
      </w:r>
      <w:r w:rsidRPr="00D175D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64632C71" w14:textId="71F35D8D" w:rsidR="00057061" w:rsidRPr="002D762D" w:rsidRDefault="00057061" w:rsidP="005154AA">
      <w:pPr>
        <w:rPr>
          <w:rFonts w:ascii="Calibri" w:hAnsi="Calibri" w:cs="Arial"/>
          <w:sz w:val="24"/>
          <w:szCs w:val="24"/>
        </w:rPr>
      </w:pPr>
    </w:p>
    <w:p w14:paraId="092D79D5"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7" w:name="_Toc431974585"/>
      <w:bookmarkStart w:id="38" w:name="_Toc499189382"/>
      <w:r w:rsidRPr="002D762D">
        <w:rPr>
          <w:rFonts w:ascii="Calibri" w:hAnsi="Calibri" w:cs="Arial"/>
          <w:b/>
          <w:sz w:val="24"/>
          <w:szCs w:val="24"/>
        </w:rPr>
        <w:t>Środki trwałe</w:t>
      </w:r>
      <w:r w:rsidR="007E7F94" w:rsidRPr="002D762D">
        <w:rPr>
          <w:rFonts w:ascii="Calibri" w:hAnsi="Calibri" w:cs="Arial"/>
          <w:b/>
          <w:sz w:val="24"/>
          <w:szCs w:val="24"/>
        </w:rPr>
        <w:t>,</w:t>
      </w:r>
      <w:r w:rsidR="00752103" w:rsidRPr="002D762D">
        <w:rPr>
          <w:rFonts w:ascii="Calibri" w:hAnsi="Calibri" w:cs="Arial"/>
          <w:b/>
          <w:sz w:val="24"/>
          <w:szCs w:val="24"/>
        </w:rPr>
        <w:t xml:space="preserve"> </w:t>
      </w:r>
      <w:r w:rsidR="007E7F94" w:rsidRPr="002D762D">
        <w:rPr>
          <w:rFonts w:ascii="Calibri" w:hAnsi="Calibri" w:cs="Arial"/>
          <w:b/>
          <w:sz w:val="24"/>
          <w:szCs w:val="24"/>
        </w:rPr>
        <w:t xml:space="preserve">wartości niematerialne i prawne oraz </w:t>
      </w:r>
      <w:r w:rsidR="00752103" w:rsidRPr="002D762D">
        <w:rPr>
          <w:rFonts w:ascii="Calibri" w:hAnsi="Calibri" w:cs="Arial"/>
          <w:b/>
          <w:sz w:val="24"/>
          <w:szCs w:val="24"/>
        </w:rPr>
        <w:t>cross-</w:t>
      </w:r>
      <w:proofErr w:type="spellStart"/>
      <w:r w:rsidR="00752103" w:rsidRPr="002D762D">
        <w:rPr>
          <w:rFonts w:ascii="Calibri" w:hAnsi="Calibri" w:cs="Arial"/>
          <w:b/>
          <w:sz w:val="24"/>
          <w:szCs w:val="24"/>
        </w:rPr>
        <w:t>financing</w:t>
      </w:r>
      <w:bookmarkEnd w:id="37"/>
      <w:bookmarkEnd w:id="38"/>
      <w:proofErr w:type="spellEnd"/>
    </w:p>
    <w:p w14:paraId="5A90CF94" w14:textId="77777777" w:rsidR="00BE1079" w:rsidRPr="00BE1079" w:rsidRDefault="00BE1079" w:rsidP="00BE1079">
      <w:pPr>
        <w:spacing w:after="0"/>
        <w:rPr>
          <w:rFonts w:cstheme="minorHAnsi"/>
          <w:sz w:val="24"/>
          <w:szCs w:val="24"/>
        </w:rPr>
      </w:pPr>
      <w:r w:rsidRPr="00BE1079">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0078489F" w14:textId="77777777" w:rsidR="00BE1079" w:rsidRPr="00BE1079" w:rsidRDefault="00BE1079" w:rsidP="00BE1079">
      <w:pPr>
        <w:spacing w:after="0"/>
        <w:rPr>
          <w:rFonts w:cstheme="minorHAnsi"/>
          <w:b/>
          <w:sz w:val="24"/>
          <w:szCs w:val="24"/>
        </w:rPr>
      </w:pPr>
    </w:p>
    <w:p w14:paraId="2186A5CC" w14:textId="77777777" w:rsidR="00BE1079" w:rsidRPr="00BE1079" w:rsidRDefault="00BE1079" w:rsidP="00BE1079">
      <w:pPr>
        <w:spacing w:after="0"/>
        <w:rPr>
          <w:rFonts w:cstheme="minorHAnsi"/>
          <w:sz w:val="24"/>
          <w:szCs w:val="24"/>
        </w:rPr>
      </w:pPr>
      <w:r w:rsidRPr="00BE1079">
        <w:rPr>
          <w:rFonts w:cstheme="minorHAnsi"/>
          <w:b/>
          <w:sz w:val="24"/>
          <w:szCs w:val="24"/>
        </w:rPr>
        <w:t>Środki trwałe</w:t>
      </w:r>
      <w:r w:rsidRPr="00BE1079">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45935921" w14:textId="77777777" w:rsidR="00BE1079" w:rsidRPr="00BE1079" w:rsidRDefault="00BE1079" w:rsidP="00BE1079">
      <w:pPr>
        <w:spacing w:after="0"/>
        <w:rPr>
          <w:rFonts w:cstheme="minorHAnsi"/>
          <w:b/>
          <w:sz w:val="24"/>
          <w:szCs w:val="24"/>
        </w:rPr>
      </w:pPr>
    </w:p>
    <w:p w14:paraId="40CF1A0C" w14:textId="362218C3" w:rsidR="00BE1079" w:rsidRPr="00BE1079" w:rsidRDefault="00BE1079" w:rsidP="00BE1079">
      <w:pPr>
        <w:spacing w:after="0"/>
        <w:rPr>
          <w:rFonts w:cstheme="minorHAnsi"/>
          <w:sz w:val="24"/>
          <w:szCs w:val="24"/>
        </w:rPr>
      </w:pPr>
      <w:r w:rsidRPr="00BE1079">
        <w:rPr>
          <w:rFonts w:cstheme="minorHAnsi"/>
          <w:b/>
          <w:sz w:val="24"/>
          <w:szCs w:val="24"/>
        </w:rPr>
        <w:t xml:space="preserve">Wartości niematerialne i prawne </w:t>
      </w:r>
      <w:r w:rsidRPr="00BE1079">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51CB759" w14:textId="77777777" w:rsidR="00BE1079" w:rsidRPr="00392ECB" w:rsidRDefault="00BE1079" w:rsidP="00BE1079">
      <w:pPr>
        <w:spacing w:after="0" w:line="360" w:lineRule="auto"/>
        <w:rPr>
          <w:rFonts w:ascii="Arial" w:hAnsi="Arial" w:cs="Arial"/>
          <w:sz w:val="20"/>
          <w:szCs w:val="20"/>
        </w:rPr>
      </w:pPr>
    </w:p>
    <w:p w14:paraId="66894200" w14:textId="77777777" w:rsidR="009A1BDC" w:rsidRPr="00935572" w:rsidRDefault="009A1BDC" w:rsidP="009A1BDC">
      <w:pPr>
        <w:spacing w:after="0"/>
        <w:rPr>
          <w:rFonts w:cs="Arial"/>
          <w:sz w:val="24"/>
          <w:szCs w:val="24"/>
        </w:rPr>
      </w:pPr>
      <w:r w:rsidRPr="00935572">
        <w:rPr>
          <w:rFonts w:cs="Arial"/>
          <w:sz w:val="24"/>
          <w:szCs w:val="24"/>
        </w:rPr>
        <w:t>Wydatki na zakup środków trwałych</w:t>
      </w:r>
      <w:r>
        <w:rPr>
          <w:rFonts w:cs="Arial"/>
          <w:sz w:val="24"/>
          <w:szCs w:val="24"/>
        </w:rPr>
        <w:t xml:space="preserve"> oraz wartości niematerialnych i prawnych</w:t>
      </w:r>
      <w:r w:rsidRPr="00935572">
        <w:rPr>
          <w:rFonts w:cs="Arial"/>
          <w:sz w:val="24"/>
          <w:szCs w:val="24"/>
        </w:rPr>
        <w:t>:</w:t>
      </w:r>
    </w:p>
    <w:p w14:paraId="3AB5F57C" w14:textId="6024A922" w:rsidR="009A1BDC" w:rsidRPr="00935572" w:rsidRDefault="009A1BDC" w:rsidP="0054757D">
      <w:pPr>
        <w:numPr>
          <w:ilvl w:val="0"/>
          <w:numId w:val="76"/>
        </w:numPr>
        <w:suppressAutoHyphens/>
        <w:overflowPunct w:val="0"/>
        <w:spacing w:after="0"/>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w:t>
      </w:r>
      <w:r w:rsidRPr="008A3BBD">
        <w:rPr>
          <w:rFonts w:cs="Arial"/>
          <w:b/>
          <w:sz w:val="24"/>
          <w:szCs w:val="24"/>
        </w:rPr>
        <w:t>za okres, w którym będą wykorzystywane w projekcie.</w:t>
      </w:r>
      <w:r w:rsidRPr="00935572">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sidRPr="00935572">
        <w:rPr>
          <w:rFonts w:cs="Arial"/>
          <w:sz w:val="24"/>
          <w:szCs w:val="24"/>
        </w:rPr>
        <w:t>financingu</w:t>
      </w:r>
      <w:proofErr w:type="spellEnd"/>
      <w:r w:rsidRPr="00935572">
        <w:rPr>
          <w:rFonts w:cs="Arial"/>
          <w:sz w:val="24"/>
          <w:szCs w:val="24"/>
        </w:rPr>
        <w:t>;</w:t>
      </w:r>
    </w:p>
    <w:p w14:paraId="719756B5" w14:textId="77777777" w:rsidR="009A1BDC" w:rsidRPr="00935572" w:rsidRDefault="009A1BDC" w:rsidP="0054757D">
      <w:pPr>
        <w:numPr>
          <w:ilvl w:val="0"/>
          <w:numId w:val="76"/>
        </w:numPr>
        <w:suppressAutoHyphens/>
        <w:overflowPunct w:val="0"/>
        <w:spacing w:before="120" w:after="120"/>
        <w:ind w:left="426" w:hanging="426"/>
        <w:contextualSpacing/>
        <w:rPr>
          <w:rFonts w:cs="Arial"/>
          <w:sz w:val="24"/>
          <w:szCs w:val="24"/>
        </w:rPr>
      </w:pPr>
      <w:r w:rsidRPr="00935572">
        <w:rPr>
          <w:rFonts w:cs="Arial"/>
          <w:sz w:val="24"/>
          <w:szCs w:val="24"/>
        </w:rPr>
        <w:lastRenderedPageBreak/>
        <w:t xml:space="preserve">wykorzystywanych zarówno w ramach i na rzecz projektu ale także wykorzystywane do innych zadań niż założone w projekcie są kwalifikowalne wyłącznie w wysokości odpowiadającej wysokości </w:t>
      </w:r>
      <w:r w:rsidRPr="00672FB4">
        <w:rPr>
          <w:rFonts w:cs="Arial"/>
          <w:sz w:val="24"/>
          <w:szCs w:val="24"/>
        </w:rPr>
        <w:t>odpisów amortyzacyjnych</w:t>
      </w:r>
      <w:r w:rsidRPr="00935572">
        <w:rPr>
          <w:rFonts w:cs="Arial"/>
          <w:sz w:val="24"/>
          <w:szCs w:val="24"/>
        </w:rPr>
        <w:t xml:space="preserve"> </w:t>
      </w:r>
      <w:r w:rsidRPr="008A3BBD">
        <w:rPr>
          <w:rFonts w:cs="Arial"/>
          <w:b/>
          <w:sz w:val="24"/>
          <w:szCs w:val="24"/>
        </w:rPr>
        <w:t>dokonanych</w:t>
      </w:r>
      <w:r w:rsidRPr="00935572">
        <w:rPr>
          <w:rFonts w:cs="Arial"/>
          <w:sz w:val="24"/>
          <w:szCs w:val="24"/>
        </w:rPr>
        <w:t xml:space="preserve"> </w:t>
      </w:r>
      <w:r w:rsidRPr="008A3BBD">
        <w:rPr>
          <w:rFonts w:cs="Arial"/>
          <w:b/>
          <w:sz w:val="24"/>
          <w:szCs w:val="24"/>
        </w:rPr>
        <w:t xml:space="preserve">w okresie realizacji projektu, </w:t>
      </w:r>
      <w:r w:rsidRPr="00E85675">
        <w:rPr>
          <w:rFonts w:cs="Arial"/>
          <w:sz w:val="24"/>
          <w:szCs w:val="24"/>
        </w:rPr>
        <w:t>proporcjonalnie do ich wykorzystania w celu realizacji projektu.</w:t>
      </w:r>
      <w:r w:rsidRPr="00935572">
        <w:rPr>
          <w:rFonts w:cs="Arial"/>
          <w:sz w:val="24"/>
          <w:szCs w:val="24"/>
        </w:rPr>
        <w:t xml:space="preserve">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w:t>
      </w:r>
      <w:r w:rsidRPr="003557AF">
        <w:rPr>
          <w:rFonts w:cs="Arial"/>
          <w:sz w:val="24"/>
          <w:szCs w:val="24"/>
        </w:rPr>
        <w:t>oraz wartości niematerialnych i prawnych</w:t>
      </w:r>
      <w:r>
        <w:rPr>
          <w:rFonts w:cs="Arial"/>
          <w:sz w:val="24"/>
          <w:szCs w:val="24"/>
        </w:rPr>
        <w:t xml:space="preserve"> </w:t>
      </w:r>
      <w:r w:rsidRPr="00935572">
        <w:rPr>
          <w:rFonts w:cs="Arial"/>
          <w:sz w:val="24"/>
          <w:szCs w:val="24"/>
        </w:rPr>
        <w:t>i stosuje się warunki oraz procedury określone w sekcji 6.12.2 Wytycznych w zakresie kwalifikowalności wydatków.</w:t>
      </w:r>
    </w:p>
    <w:p w14:paraId="55E65497" w14:textId="77777777" w:rsidR="009A1BDC" w:rsidRPr="00935572" w:rsidRDefault="009A1BDC" w:rsidP="009A1BDC">
      <w:pPr>
        <w:spacing w:before="120" w:after="120"/>
        <w:ind w:left="426"/>
        <w:contextualSpacing/>
        <w:rPr>
          <w:rFonts w:cs="Arial"/>
          <w:sz w:val="24"/>
          <w:szCs w:val="24"/>
        </w:rPr>
      </w:pPr>
    </w:p>
    <w:p w14:paraId="004801FF" w14:textId="77777777" w:rsidR="009A1BDC" w:rsidRPr="00C16691" w:rsidRDefault="009A1BDC" w:rsidP="009A1BDC">
      <w:pPr>
        <w:spacing w:before="120" w:after="120"/>
        <w:rPr>
          <w:rFonts w:cs="Arial"/>
          <w:sz w:val="24"/>
          <w:szCs w:val="24"/>
        </w:rPr>
      </w:pPr>
      <w:r w:rsidRPr="00C16691">
        <w:rPr>
          <w:rFonts w:cs="Arial"/>
          <w:sz w:val="24"/>
          <w:szCs w:val="24"/>
        </w:rPr>
        <w:t xml:space="preserve">Powyższe dotyczy wszystkich środków trwałych oraz wartości niematerialnych i prawnych o wartości równej i powyżej </w:t>
      </w:r>
      <w:r w:rsidRPr="00C16691">
        <w:rPr>
          <w:rFonts w:cs="Arial"/>
          <w:b/>
          <w:sz w:val="24"/>
          <w:szCs w:val="24"/>
        </w:rPr>
        <w:t>3 500 PLN netto</w:t>
      </w:r>
      <w:r w:rsidRPr="00C16691">
        <w:rPr>
          <w:rFonts w:cs="Arial"/>
          <w:sz w:val="24"/>
          <w:szCs w:val="24"/>
        </w:rPr>
        <w:t>.</w:t>
      </w:r>
    </w:p>
    <w:p w14:paraId="65813EA5" w14:textId="2124AF7A" w:rsidR="009A1BDC" w:rsidRDefault="009A1BDC" w:rsidP="009A1BDC">
      <w:pPr>
        <w:spacing w:before="120" w:after="120"/>
        <w:rPr>
          <w:rFonts w:cs="Arial"/>
          <w:sz w:val="24"/>
          <w:szCs w:val="24"/>
        </w:rPr>
      </w:pPr>
      <w:r w:rsidRPr="00C16691">
        <w:rPr>
          <w:rFonts w:cs="Arial"/>
          <w:sz w:val="24"/>
          <w:szCs w:val="24"/>
        </w:rPr>
        <w:t>Środki trwałe oraz wartości niematerialne i prawne nabyte w ramach projektu po zakończeniu jego realizacji mogą być wykorzystywane na działalność statutową beneficjenta lub mogą zostać przekazane nieodpłatnie podmiotowi niedziałającemu dla zysku.</w:t>
      </w:r>
      <w:r w:rsidRPr="00935572">
        <w:rPr>
          <w:rFonts w:cs="Arial"/>
          <w:sz w:val="24"/>
          <w:szCs w:val="24"/>
        </w:rPr>
        <w:t xml:space="preserve"> </w:t>
      </w:r>
    </w:p>
    <w:p w14:paraId="176CA01B" w14:textId="77777777" w:rsidR="006A6551" w:rsidRDefault="006A6551" w:rsidP="009A1BDC">
      <w:pPr>
        <w:spacing w:before="120" w:after="120"/>
        <w:rPr>
          <w:rFonts w:cs="Arial"/>
          <w:sz w:val="24"/>
          <w:szCs w:val="24"/>
        </w:rPr>
      </w:pPr>
    </w:p>
    <w:p w14:paraId="253D349D" w14:textId="49DEAF38" w:rsidR="00E578EB" w:rsidRDefault="00E578EB" w:rsidP="005154AA">
      <w:pPr>
        <w:rPr>
          <w:rFonts w:ascii="Calibri" w:hAnsi="Calibri" w:cs="Arial"/>
          <w:sz w:val="24"/>
          <w:szCs w:val="24"/>
        </w:rPr>
      </w:pPr>
      <w:r w:rsidRPr="00E578EB">
        <w:rPr>
          <w:rFonts w:ascii="Calibri" w:hAnsi="Calibri" w:cs="Arial"/>
          <w:b/>
          <w:sz w:val="24"/>
          <w:szCs w:val="24"/>
        </w:rPr>
        <w:t>Cross-</w:t>
      </w:r>
      <w:proofErr w:type="spellStart"/>
      <w:r w:rsidRPr="00E578EB">
        <w:rPr>
          <w:rFonts w:ascii="Calibri" w:hAnsi="Calibri" w:cs="Arial"/>
          <w:b/>
          <w:sz w:val="24"/>
          <w:szCs w:val="24"/>
        </w:rPr>
        <w:t>financing</w:t>
      </w:r>
      <w:proofErr w:type="spellEnd"/>
      <w:r w:rsidRPr="00E578EB">
        <w:rPr>
          <w:rFonts w:ascii="Calibri" w:hAnsi="Calibri" w:cs="Arial"/>
          <w:sz w:val="24"/>
          <w:szCs w:val="24"/>
        </w:rPr>
        <w:t xml:space="preserve"> to zasada elastyczności, polegająca na możliwości komplementarnego, wzajemnego finansowania działań ze środków EFRR i EFS.</w:t>
      </w:r>
    </w:p>
    <w:p w14:paraId="3C874926" w14:textId="10E46682" w:rsidR="00E6216A" w:rsidRPr="002D762D" w:rsidRDefault="00E6216A" w:rsidP="005154AA">
      <w:pPr>
        <w:rPr>
          <w:rFonts w:ascii="Calibri" w:hAnsi="Calibri" w:cs="Arial"/>
          <w:sz w:val="24"/>
          <w:szCs w:val="24"/>
        </w:rPr>
      </w:pPr>
      <w:r w:rsidRPr="00C16691">
        <w:rPr>
          <w:rFonts w:ascii="Calibri" w:hAnsi="Calibri" w:cs="Arial"/>
          <w:sz w:val="24"/>
          <w:szCs w:val="24"/>
        </w:rPr>
        <w:t>W przypadku wydatków ponoszonych w ramach cross-</w:t>
      </w:r>
      <w:proofErr w:type="spellStart"/>
      <w:r w:rsidRPr="00C16691">
        <w:rPr>
          <w:rFonts w:ascii="Calibri" w:hAnsi="Calibri" w:cs="Arial"/>
          <w:sz w:val="24"/>
          <w:szCs w:val="24"/>
        </w:rPr>
        <w:t>financingu</w:t>
      </w:r>
      <w:proofErr w:type="spellEnd"/>
      <w:r w:rsidRPr="00C16691">
        <w:rPr>
          <w:rFonts w:ascii="Calibri" w:hAnsi="Calibri" w:cs="Arial"/>
          <w:sz w:val="24"/>
          <w:szCs w:val="24"/>
        </w:rPr>
        <w:t xml:space="preserve"> </w:t>
      </w:r>
      <w:r w:rsidR="009F508A" w:rsidRPr="00C16691">
        <w:rPr>
          <w:rFonts w:ascii="Calibri" w:hAnsi="Calibri" w:cs="Arial"/>
          <w:sz w:val="24"/>
          <w:szCs w:val="24"/>
        </w:rPr>
        <w:t xml:space="preserve">oraz zakupu środków trwałych </w:t>
      </w:r>
      <w:r w:rsidR="002A0F26" w:rsidRPr="00C16691">
        <w:rPr>
          <w:rFonts w:ascii="Calibri" w:hAnsi="Calibri" w:cs="Arial"/>
          <w:sz w:val="24"/>
          <w:szCs w:val="24"/>
        </w:rPr>
        <w:t>lub wartości niematerialnych i prawnych</w:t>
      </w:r>
      <w:r w:rsidR="002A0F26" w:rsidRPr="00C16691">
        <w:rPr>
          <w:rFonts w:ascii="Calibri" w:hAnsi="Calibri" w:cs="Arial"/>
          <w:b/>
          <w:sz w:val="24"/>
          <w:szCs w:val="24"/>
        </w:rPr>
        <w:t xml:space="preserve"> </w:t>
      </w:r>
      <w:r w:rsidRPr="00C16691">
        <w:rPr>
          <w:rFonts w:ascii="Calibri" w:hAnsi="Calibri" w:cs="Arial"/>
          <w:sz w:val="24"/>
          <w:szCs w:val="24"/>
        </w:rPr>
        <w:t>stosuje się zasady kwalifikowalności określone w Wytycznych w zakresie kwalifikowalności.</w:t>
      </w:r>
    </w:p>
    <w:p w14:paraId="2D0E142B" w14:textId="77777777" w:rsidR="00E6216A" w:rsidRPr="002D762D" w:rsidRDefault="00E6216A" w:rsidP="005154AA">
      <w:pPr>
        <w:rPr>
          <w:rFonts w:ascii="Calibri" w:hAnsi="Calibri" w:cs="Arial"/>
          <w:sz w:val="24"/>
          <w:szCs w:val="24"/>
        </w:rPr>
      </w:pPr>
      <w:r w:rsidRPr="002D762D">
        <w:rPr>
          <w:rFonts w:ascii="Calibri" w:hAnsi="Calibri" w:cs="Arial"/>
          <w:sz w:val="24"/>
          <w:szCs w:val="24"/>
        </w:rPr>
        <w:t>Cross-</w:t>
      </w:r>
      <w:proofErr w:type="spellStart"/>
      <w:r w:rsidRPr="002D762D">
        <w:rPr>
          <w:rFonts w:ascii="Calibri" w:hAnsi="Calibri" w:cs="Arial"/>
          <w:sz w:val="24"/>
          <w:szCs w:val="24"/>
        </w:rPr>
        <w:t>financing</w:t>
      </w:r>
      <w:proofErr w:type="spellEnd"/>
      <w:r w:rsidRPr="002D762D">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w:t>
      </w:r>
      <w:r w:rsidR="00E83D89" w:rsidRPr="002D762D">
        <w:rPr>
          <w:rFonts w:ascii="Calibri" w:hAnsi="Calibri" w:cs="Arial"/>
          <w:sz w:val="24"/>
          <w:szCs w:val="24"/>
        </w:rPr>
        <w:t> </w:t>
      </w:r>
      <w:r w:rsidRPr="002D762D">
        <w:rPr>
          <w:rFonts w:ascii="Calibri" w:hAnsi="Calibri" w:cs="Arial"/>
          <w:sz w:val="24"/>
          <w:szCs w:val="24"/>
        </w:rPr>
        <w:t>zwłaszcza potrzeb osób z niepełnosprawnościami.</w:t>
      </w:r>
    </w:p>
    <w:p w14:paraId="1028758A" w14:textId="77777777" w:rsidR="00E6216A" w:rsidRPr="002D762D" w:rsidRDefault="00596FB9" w:rsidP="005154AA">
      <w:pPr>
        <w:spacing w:after="0"/>
        <w:rPr>
          <w:rFonts w:ascii="Calibri" w:hAnsi="Calibri" w:cs="Arial"/>
          <w:sz w:val="24"/>
          <w:szCs w:val="24"/>
        </w:rPr>
      </w:pPr>
      <w:r w:rsidRPr="002D762D">
        <w:rPr>
          <w:rFonts w:ascii="Calibri" w:hAnsi="Calibri" w:cs="Arial"/>
          <w:sz w:val="24"/>
          <w:szCs w:val="24"/>
        </w:rPr>
        <w:t>C</w:t>
      </w:r>
      <w:r w:rsidR="00E6216A" w:rsidRPr="002D762D">
        <w:rPr>
          <w:rFonts w:ascii="Calibri" w:hAnsi="Calibri" w:cs="Arial"/>
          <w:sz w:val="24"/>
          <w:szCs w:val="24"/>
        </w:rPr>
        <w:t>ross-</w:t>
      </w:r>
      <w:proofErr w:type="spellStart"/>
      <w:r w:rsidR="00E6216A" w:rsidRPr="002D762D">
        <w:rPr>
          <w:rFonts w:ascii="Calibri" w:hAnsi="Calibri" w:cs="Arial"/>
          <w:sz w:val="24"/>
          <w:szCs w:val="24"/>
        </w:rPr>
        <w:t>financing</w:t>
      </w:r>
      <w:proofErr w:type="spellEnd"/>
      <w:r w:rsidR="00E6216A" w:rsidRPr="002D762D">
        <w:rPr>
          <w:rFonts w:ascii="Calibri" w:hAnsi="Calibri" w:cs="Arial"/>
          <w:sz w:val="24"/>
          <w:szCs w:val="24"/>
        </w:rPr>
        <w:t xml:space="preserve"> może dotyczyć wyłącznie:</w:t>
      </w:r>
    </w:p>
    <w:p w14:paraId="7B31E048" w14:textId="77777777" w:rsidR="00E6216A" w:rsidRPr="002D762D" w:rsidRDefault="00946A2A" w:rsidP="0054757D">
      <w:pPr>
        <w:pStyle w:val="Akapitzlist"/>
        <w:numPr>
          <w:ilvl w:val="0"/>
          <w:numId w:val="28"/>
        </w:numPr>
        <w:ind w:left="284" w:hanging="284"/>
        <w:rPr>
          <w:rFonts w:ascii="Calibri" w:hAnsi="Calibri" w:cs="Arial"/>
          <w:sz w:val="24"/>
          <w:szCs w:val="24"/>
        </w:rPr>
      </w:pPr>
      <w:r w:rsidRPr="002D762D">
        <w:rPr>
          <w:rFonts w:ascii="Calibri" w:hAnsi="Calibri" w:cs="Arial"/>
          <w:sz w:val="24"/>
          <w:szCs w:val="24"/>
        </w:rPr>
        <w:t>z</w:t>
      </w:r>
      <w:r w:rsidR="00E6216A" w:rsidRPr="002D762D">
        <w:rPr>
          <w:rFonts w:ascii="Calibri" w:hAnsi="Calibri" w:cs="Arial"/>
          <w:sz w:val="24"/>
          <w:szCs w:val="24"/>
        </w:rPr>
        <w:t>akupu nieruchomości,</w:t>
      </w:r>
    </w:p>
    <w:p w14:paraId="4376305A" w14:textId="77777777" w:rsidR="00E6216A" w:rsidRPr="002D762D" w:rsidRDefault="00E6216A" w:rsidP="0054757D">
      <w:pPr>
        <w:pStyle w:val="Akapitzlist"/>
        <w:numPr>
          <w:ilvl w:val="0"/>
          <w:numId w:val="28"/>
        </w:numPr>
        <w:ind w:left="284" w:hanging="284"/>
        <w:rPr>
          <w:rFonts w:ascii="Calibri" w:hAnsi="Calibri" w:cs="Arial"/>
          <w:sz w:val="24"/>
          <w:szCs w:val="24"/>
        </w:rPr>
      </w:pPr>
      <w:r w:rsidRPr="002D762D">
        <w:rPr>
          <w:rFonts w:ascii="Calibri" w:hAnsi="Calibri" w:cs="Arial"/>
          <w:sz w:val="24"/>
          <w:szCs w:val="24"/>
        </w:rPr>
        <w:t>zakupu infrastruktury, przy czym poprzez infrastrukturę rozumie się elementy nieprzenośne, na</w:t>
      </w:r>
      <w:r w:rsidR="00E83D89" w:rsidRPr="002D762D">
        <w:rPr>
          <w:rFonts w:ascii="Calibri" w:hAnsi="Calibri" w:cs="Arial"/>
          <w:sz w:val="24"/>
          <w:szCs w:val="24"/>
        </w:rPr>
        <w:t> </w:t>
      </w:r>
      <w:r w:rsidRPr="002D762D">
        <w:rPr>
          <w:rFonts w:ascii="Calibri" w:hAnsi="Calibri" w:cs="Arial"/>
          <w:sz w:val="24"/>
          <w:szCs w:val="24"/>
        </w:rPr>
        <w:t>stałe przytwierdzone do nieruchomości, np. wykonanie podjazdu do budynku, zainstalowanie windy w budynku,</w:t>
      </w:r>
    </w:p>
    <w:p w14:paraId="2829D2D3" w14:textId="77777777" w:rsidR="00E6216A" w:rsidRPr="002D762D" w:rsidRDefault="00E6216A" w:rsidP="0054757D">
      <w:pPr>
        <w:pStyle w:val="Akapitzlist"/>
        <w:numPr>
          <w:ilvl w:val="0"/>
          <w:numId w:val="28"/>
        </w:numPr>
        <w:ind w:left="284" w:hanging="284"/>
        <w:rPr>
          <w:rFonts w:ascii="Calibri" w:hAnsi="Calibri" w:cs="Arial"/>
          <w:sz w:val="24"/>
          <w:szCs w:val="24"/>
        </w:rPr>
      </w:pPr>
      <w:r w:rsidRPr="002D762D">
        <w:rPr>
          <w:rFonts w:ascii="Calibri" w:hAnsi="Calibri" w:cs="Arial"/>
          <w:sz w:val="24"/>
          <w:szCs w:val="24"/>
        </w:rPr>
        <w:t>dostosowania lub adaptacji (prace remontowo-wykończeniowe) budynków, pomieszczeń.</w:t>
      </w:r>
    </w:p>
    <w:p w14:paraId="408D8ABC" w14:textId="77777777" w:rsidR="009A1BDC" w:rsidRPr="00935572" w:rsidRDefault="009A1BDC" w:rsidP="009A1BDC">
      <w:pPr>
        <w:spacing w:before="120" w:after="120"/>
        <w:rPr>
          <w:rFonts w:cs="Arial"/>
          <w:sz w:val="24"/>
          <w:szCs w:val="24"/>
        </w:rPr>
      </w:pPr>
      <w:r w:rsidRPr="00935572">
        <w:rPr>
          <w:rFonts w:cs="Arial"/>
          <w:sz w:val="24"/>
          <w:szCs w:val="24"/>
        </w:rPr>
        <w:t>Wydatki ponoszone w ramach cross-</w:t>
      </w:r>
      <w:proofErr w:type="spellStart"/>
      <w:r w:rsidRPr="00935572">
        <w:rPr>
          <w:rFonts w:cs="Arial"/>
          <w:sz w:val="24"/>
          <w:szCs w:val="24"/>
        </w:rPr>
        <w:t>financingu</w:t>
      </w:r>
      <w:proofErr w:type="spellEnd"/>
      <w:r w:rsidRPr="00935572">
        <w:rPr>
          <w:rFonts w:cs="Arial"/>
          <w:sz w:val="24"/>
          <w:szCs w:val="24"/>
        </w:rPr>
        <w:t xml:space="preserve"> powyżej dopuszczalnej kwoty określonej w zatwierdzonym wniosku o dofinansowanie projektu są niekwalifikowalne.</w:t>
      </w:r>
    </w:p>
    <w:p w14:paraId="1110230B" w14:textId="77777777" w:rsidR="009A1BDC" w:rsidRPr="00935572" w:rsidRDefault="009A1BDC" w:rsidP="009A1BDC">
      <w:pPr>
        <w:spacing w:after="0"/>
        <w:rPr>
          <w:rFonts w:cs="Arial"/>
          <w:b/>
          <w:sz w:val="24"/>
          <w:szCs w:val="24"/>
        </w:rPr>
      </w:pPr>
      <w:r w:rsidRPr="00935572">
        <w:rPr>
          <w:rFonts w:cs="Arial"/>
          <w:b/>
          <w:sz w:val="24"/>
          <w:szCs w:val="24"/>
        </w:rPr>
        <w:t>W przypadku wydatków objętych cross-</w:t>
      </w:r>
      <w:proofErr w:type="spellStart"/>
      <w:r w:rsidRPr="00935572">
        <w:rPr>
          <w:rFonts w:cs="Arial"/>
          <w:b/>
          <w:sz w:val="24"/>
          <w:szCs w:val="24"/>
        </w:rPr>
        <w:t>financingiem</w:t>
      </w:r>
      <w:proofErr w:type="spellEnd"/>
      <w:r w:rsidRPr="00935572">
        <w:rPr>
          <w:rFonts w:cs="Arial"/>
          <w:b/>
          <w:sz w:val="24"/>
          <w:szCs w:val="24"/>
        </w:rPr>
        <w:t xml:space="preserve"> wykorzystywanych częściowo lub całkowicie do świadczenia usług komercyjnych w trakcie lub po zakończeniu realizacji projektu należy stosować przepisy pomocy de </w:t>
      </w:r>
      <w:proofErr w:type="spellStart"/>
      <w:r w:rsidRPr="00935572">
        <w:rPr>
          <w:rFonts w:cs="Arial"/>
          <w:b/>
          <w:sz w:val="24"/>
          <w:szCs w:val="24"/>
        </w:rPr>
        <w:t>minimis</w:t>
      </w:r>
      <w:proofErr w:type="spellEnd"/>
      <w:r w:rsidRPr="00935572">
        <w:rPr>
          <w:rFonts w:cs="Arial"/>
          <w:b/>
          <w:sz w:val="24"/>
          <w:szCs w:val="24"/>
        </w:rPr>
        <w:t xml:space="preserve"> lub pomocy publicznej. </w:t>
      </w:r>
    </w:p>
    <w:p w14:paraId="331D212F" w14:textId="77777777" w:rsidR="009A1BDC" w:rsidRPr="00935572" w:rsidRDefault="009A1BDC" w:rsidP="009A1BDC">
      <w:pPr>
        <w:spacing w:after="0"/>
        <w:rPr>
          <w:rFonts w:cs="Arial"/>
          <w:b/>
          <w:sz w:val="24"/>
          <w:szCs w:val="24"/>
          <w:highlight w:val="yellow"/>
        </w:rPr>
      </w:pPr>
    </w:p>
    <w:p w14:paraId="5C8285AE" w14:textId="6702AA53" w:rsidR="00E34BDF" w:rsidRPr="00E34BDF" w:rsidRDefault="009A1BDC" w:rsidP="00E34BDF">
      <w:pPr>
        <w:pBdr>
          <w:left w:val="single" w:sz="48" w:space="4" w:color="E36C0A"/>
        </w:pBdr>
        <w:spacing w:before="120" w:after="0"/>
        <w:ind w:left="284"/>
        <w:rPr>
          <w:rFonts w:cs="Arial"/>
          <w:sz w:val="24"/>
          <w:szCs w:val="24"/>
        </w:rPr>
      </w:pPr>
      <w:r w:rsidRPr="00935572">
        <w:rPr>
          <w:rFonts w:cs="Arial"/>
          <w:b/>
          <w:sz w:val="24"/>
          <w:szCs w:val="24"/>
        </w:rPr>
        <w:t xml:space="preserve">Uwaga! </w:t>
      </w:r>
      <w:r w:rsidRPr="00935572">
        <w:rPr>
          <w:rFonts w:cs="Arial"/>
          <w:sz w:val="24"/>
          <w:szCs w:val="24"/>
        </w:rPr>
        <w:t>Wydatki w ramach cross-</w:t>
      </w:r>
      <w:proofErr w:type="spellStart"/>
      <w:r w:rsidRPr="00935572">
        <w:rPr>
          <w:rFonts w:cs="Arial"/>
          <w:sz w:val="24"/>
          <w:szCs w:val="24"/>
        </w:rPr>
        <w:t>financingu</w:t>
      </w:r>
      <w:proofErr w:type="spellEnd"/>
      <w:r w:rsidRPr="00935572">
        <w:rPr>
          <w:rFonts w:cs="Arial"/>
          <w:sz w:val="24"/>
          <w:szCs w:val="24"/>
        </w:rPr>
        <w:t xml:space="preserve"> nie mogą przekroczyć </w:t>
      </w:r>
      <w:r w:rsidRPr="00935572">
        <w:rPr>
          <w:rFonts w:cs="Arial"/>
          <w:b/>
          <w:sz w:val="24"/>
          <w:szCs w:val="24"/>
        </w:rPr>
        <w:t>10% dofinansowania unijnego</w:t>
      </w:r>
      <w:r w:rsidRPr="00935572">
        <w:rPr>
          <w:rFonts w:cs="Arial"/>
          <w:sz w:val="24"/>
          <w:szCs w:val="24"/>
        </w:rPr>
        <w:t xml:space="preserve"> w ramach projektu.</w:t>
      </w:r>
    </w:p>
    <w:p w14:paraId="30CFF7B0" w14:textId="77777777" w:rsidR="00E34BDF" w:rsidRDefault="00E34BDF" w:rsidP="00E34BDF">
      <w:pPr>
        <w:spacing w:after="120"/>
        <w:rPr>
          <w:rFonts w:ascii="Calibri" w:hAnsi="Calibri" w:cs="Arial"/>
          <w:sz w:val="24"/>
          <w:szCs w:val="24"/>
        </w:rPr>
      </w:pPr>
    </w:p>
    <w:p w14:paraId="5A46AE7B" w14:textId="36BE4014" w:rsidR="00E34BDF" w:rsidRDefault="00E34BDF" w:rsidP="00E34BDF">
      <w:pPr>
        <w:spacing w:after="0"/>
        <w:rPr>
          <w:rFonts w:ascii="Calibri" w:hAnsi="Calibri" w:cs="Arial"/>
          <w:sz w:val="24"/>
          <w:szCs w:val="24"/>
        </w:rPr>
      </w:pPr>
      <w:r w:rsidRPr="002D762D">
        <w:rPr>
          <w:rFonts w:ascii="Calibri" w:hAnsi="Calibri" w:cs="Arial"/>
          <w:sz w:val="24"/>
          <w:szCs w:val="24"/>
        </w:rPr>
        <w:t>Wszystkie wydatki poniesione jako wydatki w ramach cross</w:t>
      </w:r>
      <w:r w:rsidRPr="002D762D">
        <w:rPr>
          <w:rFonts w:ascii="Calibri" w:hAnsi="Calibri" w:cs="Cambria Math"/>
          <w:sz w:val="24"/>
          <w:szCs w:val="24"/>
        </w:rPr>
        <w:t>‐</w:t>
      </w:r>
      <w:proofErr w:type="spellStart"/>
      <w:r w:rsidRPr="002D762D">
        <w:rPr>
          <w:rFonts w:ascii="Calibri" w:hAnsi="Calibri" w:cs="Arial"/>
          <w:sz w:val="24"/>
          <w:szCs w:val="24"/>
        </w:rPr>
        <w:t>financingu</w:t>
      </w:r>
      <w:proofErr w:type="spellEnd"/>
      <w:r w:rsidRPr="002D762D">
        <w:rPr>
          <w:rFonts w:ascii="Calibri" w:hAnsi="Calibri" w:cs="Arial"/>
          <w:sz w:val="24"/>
          <w:szCs w:val="24"/>
        </w:rPr>
        <w:t xml:space="preserve"> oraz zakup środków trwałych opisywane są i uzasadniane w uzasadnieniu znajdującym się pod szczegółowym budżetem projektu.</w:t>
      </w:r>
    </w:p>
    <w:p w14:paraId="3BACFD62" w14:textId="77777777" w:rsidR="00E34BDF" w:rsidRPr="002D762D" w:rsidRDefault="00E34BDF" w:rsidP="00E34BDF">
      <w:pPr>
        <w:spacing w:after="0"/>
        <w:rPr>
          <w:rFonts w:ascii="Calibri" w:hAnsi="Calibri" w:cs="Arial"/>
          <w:sz w:val="24"/>
          <w:szCs w:val="24"/>
        </w:rPr>
      </w:pPr>
    </w:p>
    <w:p w14:paraId="55763A91"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9" w:name="_Toc431974586"/>
      <w:bookmarkStart w:id="40" w:name="_Toc499189383"/>
      <w:r w:rsidRPr="002D762D">
        <w:rPr>
          <w:rFonts w:ascii="Calibri" w:hAnsi="Calibri" w:cs="Arial"/>
          <w:b/>
          <w:sz w:val="24"/>
          <w:szCs w:val="24"/>
        </w:rPr>
        <w:t>Podatek od towarów i usług (VAT)</w:t>
      </w:r>
      <w:bookmarkEnd w:id="39"/>
      <w:bookmarkEnd w:id="40"/>
    </w:p>
    <w:p w14:paraId="33B1B4D4" w14:textId="77777777" w:rsidR="00E6216A" w:rsidRPr="002D762D" w:rsidRDefault="00E6216A" w:rsidP="005154AA">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w:t>
      </w:r>
      <w:r w:rsidR="006560A5" w:rsidRPr="002D762D">
        <w:rPr>
          <w:rFonts w:ascii="Calibri" w:hAnsi="Calibri" w:cs="Arial"/>
          <w:sz w:val="24"/>
          <w:szCs w:val="24"/>
        </w:rPr>
        <w:t> </w:t>
      </w:r>
      <w:r w:rsidRPr="002D762D">
        <w:rPr>
          <w:rFonts w:ascii="Calibri" w:hAnsi="Calibri" w:cs="Arial"/>
          <w:sz w:val="24"/>
          <w:szCs w:val="24"/>
        </w:rPr>
        <w:t xml:space="preserve">zostaną uznane za kwalifikowalne tylko wtedy, gdy </w:t>
      </w:r>
      <w:r w:rsidR="00745421" w:rsidRPr="002D762D">
        <w:rPr>
          <w:rFonts w:ascii="Calibri" w:hAnsi="Calibri" w:cs="Arial"/>
          <w:sz w:val="24"/>
          <w:szCs w:val="24"/>
        </w:rPr>
        <w:t xml:space="preserve">wnioskodawca </w:t>
      </w:r>
      <w:r w:rsidRPr="002D762D">
        <w:rPr>
          <w:rFonts w:ascii="Calibri" w:hAnsi="Calibri" w:cs="Arial"/>
          <w:sz w:val="24"/>
          <w:szCs w:val="24"/>
        </w:rPr>
        <w:t>nie ma prawnej możliwości ich odzyskania</w:t>
      </w:r>
      <w:r w:rsidR="001E4BB1" w:rsidRPr="002D762D">
        <w:rPr>
          <w:rFonts w:ascii="Calibri" w:hAnsi="Calibri" w:cs="Arial"/>
          <w:sz w:val="24"/>
          <w:szCs w:val="24"/>
        </w:rPr>
        <w:t xml:space="preserve"> na mocy prawodawstwa krajowego.</w:t>
      </w:r>
    </w:p>
    <w:p w14:paraId="4372EEED" w14:textId="77777777" w:rsidR="00E6216A" w:rsidRPr="002D762D" w:rsidRDefault="00E6216A" w:rsidP="005154AA">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t>
      </w:r>
      <w:r w:rsidR="00745421" w:rsidRPr="002D762D">
        <w:rPr>
          <w:rFonts w:ascii="Calibri" w:hAnsi="Calibri" w:cs="Arial"/>
          <w:sz w:val="24"/>
          <w:szCs w:val="24"/>
        </w:rPr>
        <w:t>wnioskodawcy</w:t>
      </w:r>
      <w:r w:rsidR="001E4BB1" w:rsidRPr="002D762D">
        <w:rPr>
          <w:rFonts w:ascii="Calibri" w:hAnsi="Calibri" w:cs="Arial"/>
          <w:sz w:val="24"/>
          <w:szCs w:val="24"/>
        </w:rPr>
        <w:t xml:space="preserve"> ani żadnemu innemu podmiotowi zaangażowanemu w projekt oraz wykorzystującemu do działalności opodatkowanej produkty będące efektem realizacji projektu, zarówno w fazie realizacyjnej jak i operacyjnej</w:t>
      </w:r>
      <w:r w:rsidRPr="002D762D">
        <w:rPr>
          <w:rFonts w:ascii="Calibri" w:hAnsi="Calibri" w:cs="Arial"/>
          <w:sz w:val="24"/>
          <w:szCs w:val="24"/>
        </w:rPr>
        <w:t xml:space="preserve">, zgodnie z obowiązującym </w:t>
      </w:r>
      <w:r w:rsidR="00644D51" w:rsidRPr="002D762D">
        <w:rPr>
          <w:rFonts w:ascii="Calibri" w:hAnsi="Calibri" w:cs="Arial"/>
          <w:sz w:val="24"/>
          <w:szCs w:val="24"/>
        </w:rPr>
        <w:t xml:space="preserve">prawodawstwem </w:t>
      </w:r>
      <w:r w:rsidRPr="002D762D">
        <w:rPr>
          <w:rFonts w:ascii="Calibri" w:hAnsi="Calibri" w:cs="Arial"/>
          <w:sz w:val="24"/>
          <w:szCs w:val="24"/>
        </w:rPr>
        <w:t>krajowym, nie przysługuje prawo (</w:t>
      </w:r>
      <w:r w:rsidR="00644D51" w:rsidRPr="002D762D">
        <w:rPr>
          <w:rFonts w:ascii="Calibri" w:hAnsi="Calibri" w:cs="Arial"/>
          <w:sz w:val="24"/>
          <w:szCs w:val="24"/>
        </w:rPr>
        <w:t>tzn. brak jest</w:t>
      </w:r>
      <w:r w:rsidRPr="002D762D">
        <w:rPr>
          <w:rFonts w:ascii="Calibri" w:hAnsi="Calibri"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2D762D">
        <w:rPr>
          <w:rFonts w:ascii="Calibri" w:hAnsi="Calibri" w:cs="Arial"/>
          <w:sz w:val="24"/>
          <w:szCs w:val="24"/>
        </w:rPr>
        <w:t xml:space="preserve">podmiot </w:t>
      </w:r>
      <w:r w:rsidRPr="002D762D">
        <w:rPr>
          <w:rFonts w:ascii="Calibri" w:hAnsi="Calibri" w:cs="Arial"/>
          <w:sz w:val="24"/>
          <w:szCs w:val="24"/>
        </w:rPr>
        <w:t>czynności zmierzających do realizacji tego prawa.</w:t>
      </w:r>
    </w:p>
    <w:p w14:paraId="2B44BFA2" w14:textId="77777777" w:rsidR="00673881" w:rsidRPr="002D762D" w:rsidRDefault="00673881" w:rsidP="005154AA">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sidR="005154AA">
        <w:rPr>
          <w:rFonts w:ascii="Calibri" w:hAnsi="Calibri" w:cs="Arial"/>
          <w:sz w:val="24"/>
          <w:szCs w:val="24"/>
        </w:rPr>
        <w:br/>
      </w:r>
      <w:r w:rsidRPr="002D762D">
        <w:rPr>
          <w:rFonts w:ascii="Calibri" w:hAnsi="Calibri" w:cs="Arial"/>
          <w:sz w:val="24"/>
          <w:szCs w:val="24"/>
        </w:rPr>
        <w:t xml:space="preserve">o którym mowa </w:t>
      </w:r>
      <w:r w:rsidR="00D73ECB" w:rsidRPr="002D762D">
        <w:rPr>
          <w:rFonts w:ascii="Calibri" w:hAnsi="Calibri" w:cs="Arial"/>
          <w:sz w:val="24"/>
          <w:szCs w:val="24"/>
        </w:rPr>
        <w:t xml:space="preserve"> powyżej</w:t>
      </w:r>
      <w:r w:rsidRPr="002D762D">
        <w:rPr>
          <w:rFonts w:ascii="Calibri" w:hAnsi="Calibri" w:cs="Arial"/>
          <w:sz w:val="24"/>
          <w:szCs w:val="24"/>
        </w:rPr>
        <w:t>, nie uznaje się możliwości określonej w art. 113 ustawy o VAT.</w:t>
      </w:r>
    </w:p>
    <w:p w14:paraId="077872E9" w14:textId="77777777" w:rsidR="00E6216A" w:rsidRPr="002D762D" w:rsidRDefault="007D55B7" w:rsidP="005154AA">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t>
      </w:r>
      <w:r w:rsidR="008468B6" w:rsidRPr="002D762D">
        <w:rPr>
          <w:rFonts w:ascii="Calibri" w:hAnsi="Calibri" w:cs="Arial"/>
          <w:sz w:val="24"/>
          <w:szCs w:val="24"/>
        </w:rPr>
        <w:t>W</w:t>
      </w:r>
      <w:r w:rsidR="00745421" w:rsidRPr="002D762D">
        <w:rPr>
          <w:rFonts w:ascii="Calibri" w:hAnsi="Calibri" w:cs="Arial"/>
          <w:sz w:val="24"/>
          <w:szCs w:val="24"/>
        </w:rPr>
        <w:t xml:space="preserve">nioskodawca </w:t>
      </w:r>
      <w:r w:rsidRPr="002D762D">
        <w:rPr>
          <w:rFonts w:ascii="Calibri" w:hAnsi="Calibri" w:cs="Arial"/>
          <w:sz w:val="24"/>
          <w:szCs w:val="24"/>
        </w:rPr>
        <w:t xml:space="preserve">zobowiązany jest w takiej sytuacji przedstawić w sposób przejrzysty system rozliczania VAT w projekcie, tak aby oceniający nie miał wątpliwości w jakiej części oraz </w:t>
      </w:r>
      <w:r w:rsidR="005154AA">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32DD0BF1" w14:textId="0D364C22" w:rsidR="00592A84" w:rsidRDefault="00E6216A" w:rsidP="005154AA">
      <w:pPr>
        <w:rPr>
          <w:rFonts w:ascii="Calibri" w:hAnsi="Calibri" w:cs="Arial"/>
          <w:sz w:val="24"/>
          <w:szCs w:val="24"/>
        </w:rPr>
      </w:pPr>
      <w:r w:rsidRPr="002D762D">
        <w:rPr>
          <w:rFonts w:ascii="Calibri" w:hAnsi="Calibri" w:cs="Arial"/>
          <w:sz w:val="24"/>
          <w:szCs w:val="24"/>
        </w:rPr>
        <w:t xml:space="preserve">Na etapie podpisywania umowy o dofinansowanie projektu </w:t>
      </w:r>
      <w:r w:rsidR="00745421" w:rsidRPr="002D762D">
        <w:rPr>
          <w:rFonts w:ascii="Calibri" w:hAnsi="Calibri" w:cs="Arial"/>
          <w:sz w:val="24"/>
          <w:szCs w:val="24"/>
        </w:rPr>
        <w:t xml:space="preserve">wnioskodawca </w:t>
      </w:r>
      <w:r w:rsidRPr="002D762D">
        <w:rPr>
          <w:rFonts w:ascii="Calibri" w:hAnsi="Calibri" w:cs="Arial"/>
          <w:sz w:val="24"/>
          <w:szCs w:val="24"/>
        </w:rPr>
        <w:t xml:space="preserve">(oraz każdy </w:t>
      </w:r>
      <w:r w:rsidR="005154AA">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2D762D">
        <w:rPr>
          <w:rFonts w:ascii="Calibri" w:hAnsi="Calibri" w:cs="Arial"/>
          <w:sz w:val="24"/>
          <w:szCs w:val="24"/>
        </w:rPr>
        <w:t>.</w:t>
      </w:r>
    </w:p>
    <w:p w14:paraId="77135E4F" w14:textId="77777777" w:rsidR="00E34BDF" w:rsidRDefault="00E34BDF" w:rsidP="005154AA">
      <w:pPr>
        <w:rPr>
          <w:rFonts w:ascii="Calibri" w:hAnsi="Calibri" w:cs="Arial"/>
          <w:sz w:val="24"/>
          <w:szCs w:val="24"/>
        </w:rPr>
      </w:pPr>
    </w:p>
    <w:p w14:paraId="651FF856" w14:textId="77777777" w:rsidR="00E6216A" w:rsidRPr="002D762D"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1" w:name="_Toc431974587"/>
      <w:bookmarkStart w:id="42" w:name="_Toc499189384"/>
      <w:r w:rsidRPr="002D762D">
        <w:rPr>
          <w:rFonts w:ascii="Calibri" w:hAnsi="Calibri" w:cs="Arial"/>
          <w:b/>
          <w:sz w:val="24"/>
          <w:szCs w:val="24"/>
        </w:rPr>
        <w:lastRenderedPageBreak/>
        <w:t>Zlecanie usług merytorycznych</w:t>
      </w:r>
      <w:bookmarkEnd w:id="41"/>
      <w:bookmarkEnd w:id="42"/>
    </w:p>
    <w:p w14:paraId="1686E8A4" w14:textId="77777777" w:rsidR="00E6216A" w:rsidRPr="002D762D" w:rsidRDefault="00E6216A" w:rsidP="005154AA">
      <w:pPr>
        <w:keepNext/>
        <w:spacing w:after="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2D762D" w:rsidDel="003C076C">
        <w:rPr>
          <w:rFonts w:ascii="Calibri" w:hAnsi="Calibri" w:cs="Arial"/>
          <w:sz w:val="24"/>
          <w:szCs w:val="24"/>
        </w:rPr>
        <w:t xml:space="preserve"> </w:t>
      </w:r>
    </w:p>
    <w:p w14:paraId="5097968C" w14:textId="77777777" w:rsidR="00050D5E" w:rsidRPr="002D762D" w:rsidRDefault="00050D5E" w:rsidP="005154AA">
      <w:pPr>
        <w:keepNext/>
        <w:spacing w:after="0"/>
        <w:rPr>
          <w:rFonts w:ascii="Calibri" w:hAnsi="Calibri" w:cs="Arial"/>
          <w:sz w:val="24"/>
          <w:szCs w:val="24"/>
        </w:rPr>
      </w:pPr>
    </w:p>
    <w:p w14:paraId="627750D3" w14:textId="77777777" w:rsidR="00050D5E" w:rsidRPr="002D762D" w:rsidRDefault="00050D5E" w:rsidP="005154AA">
      <w:pPr>
        <w:keepNext/>
        <w:spacing w:after="0"/>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166491EF" w14:textId="77777777" w:rsidR="00A24107" w:rsidRPr="002D762D" w:rsidRDefault="00A24107" w:rsidP="005154AA">
      <w:pPr>
        <w:keepNext/>
        <w:spacing w:after="0"/>
        <w:rPr>
          <w:rFonts w:ascii="Calibri" w:hAnsi="Calibri" w:cs="Arial"/>
          <w:sz w:val="24"/>
          <w:szCs w:val="24"/>
        </w:rPr>
      </w:pPr>
    </w:p>
    <w:p w14:paraId="2B3F4B27" w14:textId="77777777" w:rsidR="00E034ED" w:rsidRPr="002D762D" w:rsidRDefault="00E034ED" w:rsidP="005154AA">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3632DC07" w14:textId="77777777" w:rsidR="00E034ED" w:rsidRPr="002D762D" w:rsidRDefault="006E0C3B" w:rsidP="0054757D">
      <w:pPr>
        <w:keepNext/>
        <w:numPr>
          <w:ilvl w:val="0"/>
          <w:numId w:val="36"/>
        </w:numPr>
        <w:spacing w:after="0"/>
        <w:rPr>
          <w:rFonts w:ascii="Calibri" w:hAnsi="Calibri" w:cs="Arial"/>
          <w:sz w:val="24"/>
          <w:szCs w:val="24"/>
        </w:rPr>
      </w:pPr>
      <w:r w:rsidRPr="002D762D">
        <w:rPr>
          <w:rFonts w:ascii="Calibri" w:hAnsi="Calibri" w:cs="Arial"/>
          <w:sz w:val="24"/>
          <w:szCs w:val="24"/>
        </w:rPr>
        <w:t>formy zaangażowania (um</w:t>
      </w:r>
      <w:r w:rsidR="00E034ED" w:rsidRPr="002D762D">
        <w:rPr>
          <w:rFonts w:ascii="Calibri" w:hAnsi="Calibri" w:cs="Arial"/>
          <w:sz w:val="24"/>
          <w:szCs w:val="24"/>
        </w:rPr>
        <w:t>owa zlecenie, umowa o dzieło)</w:t>
      </w:r>
      <w:r w:rsidR="000B54D8" w:rsidRPr="002D762D">
        <w:rPr>
          <w:rFonts w:ascii="Calibri" w:hAnsi="Calibri" w:cs="Arial"/>
          <w:sz w:val="24"/>
          <w:szCs w:val="24"/>
        </w:rPr>
        <w:t>,</w:t>
      </w:r>
    </w:p>
    <w:p w14:paraId="582FCF9C" w14:textId="77777777" w:rsidR="008924AE" w:rsidRPr="002D762D" w:rsidRDefault="006E0C3B" w:rsidP="0054757D">
      <w:pPr>
        <w:keepNext/>
        <w:numPr>
          <w:ilvl w:val="0"/>
          <w:numId w:val="36"/>
        </w:numPr>
        <w:spacing w:after="0"/>
        <w:rPr>
          <w:rFonts w:ascii="Calibri" w:hAnsi="Calibri" w:cs="Arial"/>
          <w:sz w:val="24"/>
          <w:szCs w:val="24"/>
        </w:rPr>
      </w:pPr>
      <w:r w:rsidRPr="002D762D">
        <w:rPr>
          <w:rFonts w:ascii="Calibri" w:hAnsi="Calibri" w:cs="Arial"/>
          <w:sz w:val="24"/>
          <w:szCs w:val="24"/>
        </w:rPr>
        <w:t>szacunkowego wymiaru czasu pracy,</w:t>
      </w:r>
    </w:p>
    <w:p w14:paraId="52A3C7DD" w14:textId="4580F667" w:rsidR="00A1625A" w:rsidRPr="00E34BDF" w:rsidRDefault="006E0C3B" w:rsidP="0054757D">
      <w:pPr>
        <w:keepNext/>
        <w:numPr>
          <w:ilvl w:val="0"/>
          <w:numId w:val="36"/>
        </w:numPr>
        <w:spacing w:before="120" w:after="0"/>
        <w:rPr>
          <w:rFonts w:ascii="Calibri" w:hAnsi="Calibri" w:cs="Arial"/>
          <w:sz w:val="24"/>
          <w:szCs w:val="24"/>
        </w:rPr>
      </w:pPr>
      <w:r w:rsidRPr="002D762D">
        <w:rPr>
          <w:rFonts w:ascii="Calibri" w:hAnsi="Calibri" w:cs="Arial"/>
          <w:sz w:val="24"/>
          <w:szCs w:val="24"/>
        </w:rPr>
        <w:t>planowanego czasu realizacji zadań merytorycznych.</w:t>
      </w:r>
    </w:p>
    <w:p w14:paraId="70375002" w14:textId="36C6672F" w:rsidR="00E6216A" w:rsidRDefault="00E6216A" w:rsidP="00E34BDF">
      <w:pPr>
        <w:spacing w:before="120"/>
        <w:rPr>
          <w:rFonts w:ascii="Calibri" w:hAnsi="Calibri" w:cs="Arial"/>
          <w:sz w:val="24"/>
          <w:szCs w:val="24"/>
        </w:rPr>
      </w:pPr>
      <w:r w:rsidRPr="002D762D">
        <w:rPr>
          <w:rFonts w:ascii="Calibri" w:hAnsi="Calibri" w:cs="Arial"/>
          <w:sz w:val="24"/>
          <w:szCs w:val="24"/>
        </w:rPr>
        <w:t xml:space="preserve">Wydatki związane ze zleceniem usługi merytorycznej w ramach projektu mogą stanowić wydatki kwalifikowalne pod warunkiem, że </w:t>
      </w:r>
      <w:r w:rsidR="00C5572B" w:rsidRPr="002D762D">
        <w:rPr>
          <w:rFonts w:ascii="Calibri" w:hAnsi="Calibri" w:cs="Arial"/>
          <w:sz w:val="24"/>
          <w:szCs w:val="24"/>
        </w:rPr>
        <w:t xml:space="preserve">konieczność jej zlecenia zostanie w należyty sposób uzasadniona </w:t>
      </w:r>
      <w:r w:rsidRPr="002D762D">
        <w:rPr>
          <w:rFonts w:ascii="Calibri" w:hAnsi="Calibri" w:cs="Arial"/>
          <w:sz w:val="24"/>
          <w:szCs w:val="24"/>
        </w:rPr>
        <w:t>w</w:t>
      </w:r>
      <w:r w:rsidR="000749A8" w:rsidRPr="002D762D">
        <w:rPr>
          <w:rFonts w:ascii="Calibri" w:hAnsi="Calibri" w:cs="Arial"/>
          <w:sz w:val="24"/>
          <w:szCs w:val="24"/>
        </w:rPr>
        <w:t> </w:t>
      </w:r>
      <w:r w:rsidR="00C5572B" w:rsidRPr="002D762D">
        <w:rPr>
          <w:rFonts w:ascii="Calibri" w:hAnsi="Calibri" w:cs="Arial"/>
          <w:sz w:val="24"/>
          <w:szCs w:val="24"/>
        </w:rPr>
        <w:t xml:space="preserve">treści </w:t>
      </w:r>
      <w:r w:rsidRPr="002D762D">
        <w:rPr>
          <w:rFonts w:ascii="Calibri" w:hAnsi="Calibri" w:cs="Arial"/>
          <w:sz w:val="24"/>
          <w:szCs w:val="24"/>
        </w:rPr>
        <w:t>wniosku o dofinansowanie.</w:t>
      </w:r>
      <w:r w:rsidR="003C076C" w:rsidRPr="002D762D">
        <w:rPr>
          <w:rFonts w:ascii="Calibri" w:hAnsi="Calibri" w:cs="Arial"/>
          <w:sz w:val="24"/>
          <w:szCs w:val="24"/>
        </w:rPr>
        <w:t xml:space="preserve"> Wnioskodawca </w:t>
      </w:r>
      <w:r w:rsidR="00C5572B" w:rsidRPr="002D762D">
        <w:rPr>
          <w:rFonts w:ascii="Calibri" w:hAnsi="Calibri" w:cs="Arial"/>
          <w:sz w:val="24"/>
          <w:szCs w:val="24"/>
        </w:rPr>
        <w:t xml:space="preserve">zobowiązany jest </w:t>
      </w:r>
      <w:r w:rsidR="003C076C" w:rsidRPr="002D762D">
        <w:rPr>
          <w:rFonts w:ascii="Calibri" w:hAnsi="Calibri" w:cs="Arial"/>
          <w:sz w:val="24"/>
          <w:szCs w:val="24"/>
        </w:rPr>
        <w:t>we wniosku o dofinansowanie wskazać jakie zadania</w:t>
      </w:r>
      <w:r w:rsidR="00DD18CF" w:rsidRPr="002D762D">
        <w:rPr>
          <w:rFonts w:ascii="Calibri" w:hAnsi="Calibri" w:cs="Arial"/>
          <w:sz w:val="24"/>
          <w:szCs w:val="24"/>
        </w:rPr>
        <w:t xml:space="preserve"> </w:t>
      </w:r>
      <w:r w:rsidR="00C5572B" w:rsidRPr="002D762D">
        <w:rPr>
          <w:rFonts w:ascii="Calibri" w:hAnsi="Calibri" w:cs="Arial"/>
          <w:sz w:val="24"/>
          <w:szCs w:val="24"/>
        </w:rPr>
        <w:t>usługi</w:t>
      </w:r>
      <w:r w:rsidR="003C076C" w:rsidRPr="002D762D">
        <w:rPr>
          <w:rFonts w:ascii="Calibri" w:hAnsi="Calibri" w:cs="Arial"/>
          <w:sz w:val="24"/>
          <w:szCs w:val="24"/>
        </w:rPr>
        <w:t xml:space="preserve"> merytoryczne zostaną zlecone, </w:t>
      </w:r>
      <w:r w:rsidR="00C5572B" w:rsidRPr="002D762D">
        <w:rPr>
          <w:rFonts w:ascii="Calibri" w:hAnsi="Calibri" w:cs="Arial"/>
          <w:sz w:val="24"/>
          <w:szCs w:val="24"/>
        </w:rPr>
        <w:t xml:space="preserve">co </w:t>
      </w:r>
      <w:r w:rsidR="003C076C" w:rsidRPr="002D762D">
        <w:rPr>
          <w:rFonts w:ascii="Calibri" w:hAnsi="Calibri" w:cs="Arial"/>
          <w:sz w:val="24"/>
          <w:szCs w:val="24"/>
        </w:rPr>
        <w:t xml:space="preserve">będzie podlegało ocenie w kontekście wykazanego </w:t>
      </w:r>
      <w:r w:rsidR="00745421" w:rsidRPr="002D762D">
        <w:rPr>
          <w:rFonts w:ascii="Calibri" w:hAnsi="Calibri" w:cs="Arial"/>
          <w:sz w:val="24"/>
          <w:szCs w:val="24"/>
        </w:rPr>
        <w:t>potencjału wnioskodawcy</w:t>
      </w:r>
      <w:r w:rsidR="003C076C" w:rsidRPr="002D762D">
        <w:rPr>
          <w:rFonts w:ascii="Calibri" w:hAnsi="Calibri" w:cs="Arial"/>
          <w:sz w:val="24"/>
          <w:szCs w:val="24"/>
        </w:rPr>
        <w:t>.</w:t>
      </w:r>
    </w:p>
    <w:p w14:paraId="7471450C" w14:textId="0EF929FF" w:rsidR="00E34BDF" w:rsidRPr="00E34BDF" w:rsidRDefault="00E34BDF" w:rsidP="00E34BDF">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15055E0E" w14:textId="77777777" w:rsidR="00030FF1" w:rsidRPr="002D762D" w:rsidRDefault="00E6216A" w:rsidP="005154AA">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w:t>
      </w:r>
      <w:r w:rsidR="006560A5" w:rsidRPr="002D762D">
        <w:rPr>
          <w:rFonts w:ascii="Calibri" w:hAnsi="Calibri" w:cs="Arial"/>
          <w:sz w:val="24"/>
          <w:szCs w:val="24"/>
        </w:rPr>
        <w:t> </w:t>
      </w:r>
      <w:r w:rsidRPr="002D762D">
        <w:rPr>
          <w:rFonts w:ascii="Calibri" w:hAnsi="Calibri" w:cs="Arial"/>
          <w:sz w:val="24"/>
          <w:szCs w:val="24"/>
        </w:rPr>
        <w:t>odwrotnie</w:t>
      </w:r>
      <w:r w:rsidR="00030FF1" w:rsidRPr="002D762D">
        <w:rPr>
          <w:rFonts w:ascii="Calibri" w:hAnsi="Calibri" w:cs="Arial"/>
          <w:sz w:val="24"/>
          <w:szCs w:val="24"/>
        </w:rPr>
        <w:t>.</w:t>
      </w:r>
    </w:p>
    <w:p w14:paraId="09F60659" w14:textId="326728F3" w:rsidR="003C076C" w:rsidRDefault="003C076C" w:rsidP="00F240C8">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sidR="00E34BDF">
        <w:rPr>
          <w:rFonts w:ascii="Calibri" w:hAnsi="Calibri" w:cs="Arial"/>
          <w:sz w:val="24"/>
          <w:szCs w:val="24"/>
        </w:rPr>
        <w:t xml:space="preserve"> wydatków</w:t>
      </w:r>
      <w:r w:rsidRPr="002D762D">
        <w:rPr>
          <w:rFonts w:ascii="Calibri" w:hAnsi="Calibri" w:cs="Arial"/>
          <w:sz w:val="24"/>
          <w:szCs w:val="24"/>
        </w:rPr>
        <w:t>.</w:t>
      </w:r>
    </w:p>
    <w:p w14:paraId="039A8577" w14:textId="77777777" w:rsidR="00E34BDF" w:rsidRDefault="00E34BDF" w:rsidP="00E34BDF">
      <w:pPr>
        <w:pBdr>
          <w:left w:val="single" w:sz="48" w:space="4" w:color="E36C0A"/>
        </w:pBdr>
        <w:spacing w:after="0"/>
        <w:ind w:left="284"/>
        <w:rPr>
          <w:b/>
          <w:bCs/>
          <w:sz w:val="24"/>
          <w:szCs w:val="24"/>
        </w:rPr>
      </w:pPr>
      <w:r w:rsidRPr="00FF2E93">
        <w:rPr>
          <w:b/>
          <w:bCs/>
          <w:sz w:val="24"/>
          <w:szCs w:val="24"/>
        </w:rPr>
        <w:t xml:space="preserve">Uwaga! </w:t>
      </w:r>
    </w:p>
    <w:p w14:paraId="59FEE89E" w14:textId="77777777" w:rsidR="00E34BDF" w:rsidRPr="008942BE" w:rsidRDefault="00E34BDF" w:rsidP="00E34BDF">
      <w:pPr>
        <w:pBdr>
          <w:left w:val="single" w:sz="48" w:space="4" w:color="E36C0A"/>
        </w:pBdr>
        <w:spacing w:after="0"/>
        <w:ind w:left="284"/>
        <w:rPr>
          <w:b/>
          <w:bCs/>
          <w:sz w:val="24"/>
          <w:szCs w:val="24"/>
        </w:rPr>
      </w:pPr>
      <w:r>
        <w:rPr>
          <w:b/>
          <w:bCs/>
          <w:sz w:val="24"/>
          <w:szCs w:val="24"/>
        </w:rPr>
        <w:t>W</w:t>
      </w:r>
      <w:r>
        <w:rPr>
          <w:sz w:val="24"/>
          <w:szCs w:val="24"/>
        </w:rPr>
        <w:t xml:space="preserve"> </w:t>
      </w:r>
      <w:r w:rsidRPr="008942BE">
        <w:rPr>
          <w:rFonts w:eastAsia="TTE278EA88t00" w:cs="Arial"/>
          <w:color w:val="00000A"/>
          <w:sz w:val="24"/>
          <w:szCs w:val="24"/>
        </w:rPr>
        <w:t>przypadku, gdy wnioskodawca rozpoczyna realizację projektu na własne ryzyko przed podpisaniem umowy o dofinansowanie, powinien</w:t>
      </w:r>
      <w:r>
        <w:rPr>
          <w:rFonts w:eastAsia="TTE278EA88t00" w:cs="Arial"/>
          <w:sz w:val="24"/>
          <w:szCs w:val="24"/>
        </w:rPr>
        <w:t xml:space="preserve"> co najmniej dwa dni przez planowanym upublicznieniem zapytania ofertowego przesłać je na adres mailowy</w:t>
      </w:r>
      <w:r w:rsidRPr="008942BE">
        <w:rPr>
          <w:rFonts w:eastAsia="TTE278EA88t00" w:cs="Arial"/>
          <w:color w:val="00000A"/>
          <w:sz w:val="24"/>
          <w:szCs w:val="24"/>
        </w:rPr>
        <w:t xml:space="preserve"> </w:t>
      </w:r>
      <w:hyperlink r:id="rId16" w:history="1">
        <w:r w:rsidRPr="002B6651">
          <w:rPr>
            <w:rStyle w:val="Hipercze"/>
            <w:rFonts w:eastAsia="TTE278EA88t00" w:cs="Arial"/>
            <w:sz w:val="24"/>
            <w:szCs w:val="24"/>
          </w:rPr>
          <w:t>rpo@wup.lodz.pl</w:t>
        </w:r>
      </w:hyperlink>
      <w:r>
        <w:rPr>
          <w:rFonts w:eastAsia="TTE278EA88t00" w:cs="Arial"/>
          <w:sz w:val="24"/>
          <w:szCs w:val="24"/>
        </w:rPr>
        <w:t xml:space="preserve"> celem upublicznienia </w:t>
      </w:r>
      <w:r w:rsidRPr="008942BE">
        <w:rPr>
          <w:rFonts w:eastAsia="TTE278EA88t00" w:cs="Arial"/>
          <w:color w:val="00000A"/>
          <w:sz w:val="24"/>
          <w:szCs w:val="24"/>
        </w:rPr>
        <w:t>na stronie internetowej</w:t>
      </w:r>
      <w:r>
        <w:rPr>
          <w:rFonts w:eastAsia="TTE278EA88t00" w:cs="Arial"/>
          <w:sz w:val="24"/>
          <w:szCs w:val="24"/>
        </w:rPr>
        <w:t xml:space="preserve"> WUP w Łodzi, tj. www.rpo.wup.lodz.pl. Nie przesłanie przedmiotowej informacji we wskazanym powyżej terminie stanowić będzie podstawę do uznania wydatku za niekwalifikowany. </w:t>
      </w:r>
    </w:p>
    <w:p w14:paraId="3A9AB75D" w14:textId="77777777" w:rsidR="00E34BDF" w:rsidRPr="002D762D" w:rsidRDefault="00E34BDF" w:rsidP="00F240C8">
      <w:pPr>
        <w:spacing w:after="240"/>
        <w:rPr>
          <w:rFonts w:ascii="Calibri" w:hAnsi="Calibri" w:cs="Arial"/>
          <w:sz w:val="24"/>
          <w:szCs w:val="24"/>
        </w:rPr>
      </w:pPr>
    </w:p>
    <w:p w14:paraId="3E5E2DD8" w14:textId="77777777" w:rsidR="00B70781" w:rsidRPr="002D762D"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3" w:name="_Toc499189385"/>
      <w:r w:rsidRPr="002D762D">
        <w:rPr>
          <w:rFonts w:ascii="Calibri" w:hAnsi="Calibri" w:cs="Arial"/>
          <w:b/>
          <w:sz w:val="24"/>
          <w:szCs w:val="24"/>
        </w:rPr>
        <w:lastRenderedPageBreak/>
        <w:t>Aspekty</w:t>
      </w:r>
      <w:r w:rsidR="00B70781" w:rsidRPr="002D762D">
        <w:rPr>
          <w:rFonts w:ascii="Calibri" w:hAnsi="Calibri" w:cs="Arial"/>
          <w:b/>
          <w:sz w:val="24"/>
          <w:szCs w:val="24"/>
        </w:rPr>
        <w:t xml:space="preserve"> społeczne</w:t>
      </w:r>
      <w:bookmarkEnd w:id="43"/>
    </w:p>
    <w:p w14:paraId="3E118312" w14:textId="763B98C8" w:rsidR="00B70781" w:rsidRPr="002D762D" w:rsidRDefault="00797C93" w:rsidP="005154AA">
      <w:pPr>
        <w:rPr>
          <w:rFonts w:ascii="Calibri" w:hAnsi="Calibri" w:cs="Arial"/>
          <w:sz w:val="24"/>
          <w:szCs w:val="24"/>
        </w:rPr>
      </w:pPr>
      <w:r w:rsidRPr="002D762D">
        <w:rPr>
          <w:rFonts w:ascii="Calibri" w:hAnsi="Calibri" w:cs="Arial"/>
          <w:sz w:val="24"/>
          <w:szCs w:val="24"/>
        </w:rPr>
        <w:t>Zgodnie z zapisami Wytycznych w zakresie kwalifikowalności</w:t>
      </w:r>
      <w:r w:rsidR="00E34BDF">
        <w:rPr>
          <w:rFonts w:ascii="Calibri" w:hAnsi="Calibri" w:cs="Arial"/>
          <w:sz w:val="24"/>
          <w:szCs w:val="24"/>
        </w:rPr>
        <w:t xml:space="preserve"> wydatków</w:t>
      </w:r>
      <w:r w:rsidRPr="002D762D">
        <w:rPr>
          <w:rFonts w:ascii="Calibri" w:hAnsi="Calibri" w:cs="Arial"/>
          <w:sz w:val="24"/>
          <w:szCs w:val="24"/>
        </w:rPr>
        <w:t xml:space="preserve"> Beneficjent </w:t>
      </w:r>
      <w:r w:rsidR="009A2679" w:rsidRPr="002D762D">
        <w:rPr>
          <w:rFonts w:ascii="Calibri" w:hAnsi="Calibri" w:cs="Arial"/>
          <w:sz w:val="24"/>
          <w:szCs w:val="24"/>
        </w:rPr>
        <w:t xml:space="preserve">w ramach zamówień realizowanych zgodnie z </w:t>
      </w:r>
      <w:proofErr w:type="spellStart"/>
      <w:r w:rsidR="009A2679" w:rsidRPr="002D762D">
        <w:rPr>
          <w:rFonts w:ascii="Calibri" w:hAnsi="Calibri" w:cs="Arial"/>
          <w:sz w:val="24"/>
          <w:szCs w:val="24"/>
        </w:rPr>
        <w:t>Pzp</w:t>
      </w:r>
      <w:proofErr w:type="spellEnd"/>
      <w:r w:rsidR="009A2679" w:rsidRPr="002D762D">
        <w:rPr>
          <w:rFonts w:ascii="Calibri" w:hAnsi="Calibri" w:cs="Arial"/>
          <w:sz w:val="24"/>
          <w:szCs w:val="24"/>
        </w:rPr>
        <w:t xml:space="preserve"> albo zasadą konkurencyjności </w:t>
      </w:r>
      <w:r w:rsidRPr="002D762D">
        <w:rPr>
          <w:rFonts w:ascii="Calibri" w:hAnsi="Calibri" w:cs="Arial"/>
          <w:sz w:val="24"/>
          <w:szCs w:val="24"/>
        </w:rPr>
        <w:t xml:space="preserve">zobowiązany jest do stosowania </w:t>
      </w:r>
      <w:r w:rsidR="007F0FE7" w:rsidRPr="002D762D">
        <w:rPr>
          <w:rFonts w:ascii="Calibri" w:hAnsi="Calibri" w:cs="Arial"/>
          <w:sz w:val="24"/>
          <w:szCs w:val="24"/>
        </w:rPr>
        <w:t>aspektów</w:t>
      </w:r>
      <w:r w:rsidRPr="002D762D">
        <w:rPr>
          <w:rFonts w:ascii="Calibri" w:hAnsi="Calibri" w:cs="Arial"/>
          <w:sz w:val="24"/>
          <w:szCs w:val="24"/>
        </w:rPr>
        <w:t xml:space="preserve"> społecznych</w:t>
      </w:r>
      <w:r w:rsidR="009A2679" w:rsidRPr="002D762D">
        <w:rPr>
          <w:rFonts w:ascii="Calibri" w:hAnsi="Calibri" w:cs="Arial"/>
          <w:sz w:val="24"/>
          <w:szCs w:val="24"/>
        </w:rPr>
        <w:t>, np.</w:t>
      </w:r>
      <w:r w:rsidRPr="002D762D">
        <w:rPr>
          <w:rFonts w:ascii="Calibri" w:hAnsi="Calibri" w:cs="Arial"/>
          <w:sz w:val="24"/>
          <w:szCs w:val="24"/>
        </w:rPr>
        <w:t xml:space="preserve"> </w:t>
      </w:r>
      <w:r w:rsidR="009A2679" w:rsidRPr="002D762D">
        <w:rPr>
          <w:rFonts w:ascii="Calibri" w:hAnsi="Calibri" w:cs="Arial"/>
          <w:sz w:val="24"/>
          <w:szCs w:val="24"/>
        </w:rPr>
        <w:t>stosowani</w:t>
      </w:r>
      <w:r w:rsidR="00FF35D5" w:rsidRPr="002D762D">
        <w:rPr>
          <w:rFonts w:ascii="Calibri" w:hAnsi="Calibri" w:cs="Arial"/>
          <w:sz w:val="24"/>
          <w:szCs w:val="24"/>
        </w:rPr>
        <w:t>a kryteriów premiujących oferty</w:t>
      </w:r>
      <w:r w:rsidRPr="002D762D">
        <w:rPr>
          <w:rFonts w:ascii="Calibri" w:hAnsi="Calibri" w:cs="Arial"/>
          <w:sz w:val="24"/>
          <w:szCs w:val="24"/>
        </w:rPr>
        <w:t xml:space="preserve"> podmiotów ekonomii społecznej</w:t>
      </w:r>
      <w:r w:rsidR="000E49D6"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40DE2DF1" w14:textId="41874CD7" w:rsidR="00CC3102" w:rsidRPr="002D762D" w:rsidRDefault="00CC3102" w:rsidP="00F03727">
      <w:pPr>
        <w:spacing w:after="120"/>
        <w:rPr>
          <w:rFonts w:ascii="Calibri" w:hAnsi="Calibri" w:cs="Arial"/>
          <w:sz w:val="24"/>
          <w:szCs w:val="24"/>
        </w:rPr>
      </w:pPr>
      <w:r w:rsidRPr="002D762D">
        <w:rPr>
          <w:rFonts w:ascii="Calibri" w:hAnsi="Calibri" w:cs="Arial"/>
          <w:sz w:val="24"/>
          <w:szCs w:val="24"/>
        </w:rPr>
        <w:t>Informacja dotycząca aspektów społecznych, w tym sposobu ich ujmowania w realizowanych zamówieniach, została ujęta w podręczniku opracowanym przez Urząd Zamówień Publicznyc</w:t>
      </w:r>
      <w:r w:rsidR="00D05D27" w:rsidRPr="002D762D">
        <w:rPr>
          <w:rFonts w:ascii="Calibri" w:hAnsi="Calibri" w:cs="Arial"/>
          <w:sz w:val="24"/>
          <w:szCs w:val="24"/>
        </w:rPr>
        <w:t xml:space="preserve">h, dostępnym </w:t>
      </w:r>
      <w:r w:rsidRPr="002D762D">
        <w:rPr>
          <w:rFonts w:ascii="Calibri" w:hAnsi="Calibri" w:cs="Arial"/>
          <w:sz w:val="24"/>
          <w:szCs w:val="24"/>
        </w:rPr>
        <w:t>pod</w:t>
      </w:r>
      <w:r w:rsidR="00D05D27" w:rsidRPr="002D762D">
        <w:rPr>
          <w:rFonts w:ascii="Calibri" w:hAnsi="Calibri" w:cs="Arial"/>
          <w:sz w:val="24"/>
          <w:szCs w:val="24"/>
        </w:rPr>
        <w:t xml:space="preserve"> </w:t>
      </w:r>
      <w:r w:rsidRPr="002D762D">
        <w:rPr>
          <w:rFonts w:ascii="Calibri" w:hAnsi="Calibri" w:cs="Arial"/>
          <w:sz w:val="24"/>
          <w:szCs w:val="24"/>
        </w:rPr>
        <w:t>adresem:</w:t>
      </w:r>
      <w:r w:rsidR="00D05D27" w:rsidRPr="002D762D">
        <w:rPr>
          <w:rFonts w:ascii="Calibri" w:hAnsi="Calibri" w:cs="Arial"/>
          <w:sz w:val="24"/>
          <w:szCs w:val="24"/>
        </w:rPr>
        <w:t xml:space="preserve"> </w:t>
      </w:r>
      <w:hyperlink r:id="rId17" w:history="1">
        <w:r w:rsidR="00E17EC4" w:rsidRPr="00215F27">
          <w:rPr>
            <w:rStyle w:val="Hipercze"/>
            <w:rFonts w:ascii="Calibri" w:hAnsi="Calibri" w:cs="Arial"/>
            <w:sz w:val="24"/>
            <w:szCs w:val="24"/>
          </w:rPr>
          <w:t>https://www.uzp.gov.pl</w:t>
        </w:r>
      </w:hyperlink>
      <w:r w:rsidR="00E17EC4">
        <w:rPr>
          <w:rFonts w:ascii="Calibri" w:hAnsi="Calibri" w:cs="Arial"/>
          <w:sz w:val="24"/>
          <w:szCs w:val="24"/>
        </w:rPr>
        <w:t xml:space="preserve"> </w:t>
      </w:r>
      <w:r w:rsidR="00D05D27" w:rsidRPr="002D762D">
        <w:rPr>
          <w:rFonts w:ascii="Calibri" w:hAnsi="Calibri" w:cs="Arial"/>
          <w:sz w:val="24"/>
          <w:szCs w:val="24"/>
        </w:rPr>
        <w:br/>
      </w:r>
      <w:r w:rsidRPr="002D762D">
        <w:rPr>
          <w:rFonts w:ascii="Calibri" w:hAnsi="Calibri" w:cs="Arial"/>
          <w:sz w:val="24"/>
          <w:szCs w:val="24"/>
        </w:rPr>
        <w:t>Aspekty_spoleczne_w_zamowieniach_publicznyh_Podrecznik_Wydanie_II.pdf</w:t>
      </w:r>
    </w:p>
    <w:p w14:paraId="26955FAD" w14:textId="77777777" w:rsidR="00A84C4C" w:rsidRPr="00E17EC4" w:rsidRDefault="00A84C4C" w:rsidP="00F03727">
      <w:pPr>
        <w:spacing w:after="120"/>
        <w:rPr>
          <w:rFonts w:ascii="Arial" w:hAnsi="Arial" w:cs="Arial"/>
          <w:color w:val="00B050"/>
          <w:sz w:val="16"/>
          <w:szCs w:val="16"/>
          <w:u w:val="single"/>
        </w:rPr>
      </w:pPr>
    </w:p>
    <w:p w14:paraId="4B84439E" w14:textId="77777777" w:rsidR="009D1D05" w:rsidRPr="002D762D" w:rsidRDefault="009D1D05" w:rsidP="00F03727">
      <w:pPr>
        <w:spacing w:after="120"/>
        <w:rPr>
          <w:rFonts w:ascii="Calibri" w:hAnsi="Calibri" w:cs="Arial"/>
          <w:sz w:val="24"/>
          <w:szCs w:val="24"/>
        </w:rPr>
      </w:pPr>
      <w:r w:rsidRPr="002D762D">
        <w:rPr>
          <w:rFonts w:ascii="Calibri" w:hAnsi="Calibri" w:cs="Arial"/>
          <w:sz w:val="24"/>
          <w:szCs w:val="24"/>
        </w:rPr>
        <w:t xml:space="preserve">W ramach przedmiotowego konkursu IOK zobowiązuje </w:t>
      </w:r>
      <w:r w:rsidR="00745421" w:rsidRPr="002D762D">
        <w:rPr>
          <w:rFonts w:ascii="Calibri" w:hAnsi="Calibri" w:cs="Arial"/>
          <w:sz w:val="24"/>
          <w:szCs w:val="24"/>
        </w:rPr>
        <w:t xml:space="preserve">wnioskodawców </w:t>
      </w:r>
      <w:r w:rsidR="00AB5F88" w:rsidRPr="002D762D">
        <w:rPr>
          <w:rFonts w:ascii="Calibri" w:hAnsi="Calibri" w:cs="Arial"/>
          <w:sz w:val="24"/>
          <w:szCs w:val="24"/>
        </w:rPr>
        <w:t xml:space="preserve">do stosowania </w:t>
      </w:r>
      <w:r w:rsidR="007F0FE7" w:rsidRPr="002D762D">
        <w:rPr>
          <w:rFonts w:ascii="Calibri" w:hAnsi="Calibri" w:cs="Arial"/>
          <w:sz w:val="24"/>
          <w:szCs w:val="24"/>
        </w:rPr>
        <w:t>aspektów</w:t>
      </w:r>
      <w:r w:rsidR="00AB5F88" w:rsidRPr="002D762D">
        <w:rPr>
          <w:rFonts w:ascii="Calibri" w:hAnsi="Calibri" w:cs="Arial"/>
          <w:sz w:val="24"/>
          <w:szCs w:val="24"/>
        </w:rPr>
        <w:t xml:space="preserve"> społecznych przy udzielaniu następujących rodzajów zamówień:</w:t>
      </w:r>
    </w:p>
    <w:p w14:paraId="2C22E116" w14:textId="77777777" w:rsidR="00AB5F88" w:rsidRPr="00B31BF7" w:rsidRDefault="00B31BF7" w:rsidP="0054757D">
      <w:pPr>
        <w:pStyle w:val="Akapitzlist"/>
        <w:numPr>
          <w:ilvl w:val="0"/>
          <w:numId w:val="67"/>
        </w:numPr>
        <w:spacing w:after="120"/>
        <w:rPr>
          <w:rFonts w:ascii="Calibri" w:hAnsi="Calibri" w:cs="Arial"/>
          <w:sz w:val="24"/>
          <w:szCs w:val="24"/>
        </w:rPr>
      </w:pPr>
      <w:r w:rsidRPr="00B31BF7">
        <w:rPr>
          <w:rFonts w:ascii="Calibri" w:hAnsi="Calibri" w:cs="Arial"/>
          <w:sz w:val="24"/>
          <w:szCs w:val="24"/>
        </w:rPr>
        <w:t xml:space="preserve"> z zakresu usług cateringowych.</w:t>
      </w:r>
    </w:p>
    <w:p w14:paraId="5121D6EB" w14:textId="77777777" w:rsidR="00AB5F88" w:rsidRPr="002D762D" w:rsidRDefault="00AB5F88" w:rsidP="00F03727">
      <w:pPr>
        <w:spacing w:after="120"/>
        <w:rPr>
          <w:rFonts w:ascii="Calibri" w:hAnsi="Calibri" w:cs="Arial"/>
          <w:sz w:val="24"/>
          <w:szCs w:val="24"/>
        </w:rPr>
      </w:pPr>
      <w:r w:rsidRPr="002D762D">
        <w:rPr>
          <w:rFonts w:ascii="Calibri" w:hAnsi="Calibri" w:cs="Arial"/>
          <w:sz w:val="24"/>
          <w:szCs w:val="24"/>
        </w:rPr>
        <w:t xml:space="preserve">Informacja dotycząca stosowania przez </w:t>
      </w:r>
      <w:r w:rsidR="00745421" w:rsidRPr="002D762D">
        <w:rPr>
          <w:rFonts w:ascii="Calibri" w:hAnsi="Calibri" w:cs="Arial"/>
          <w:sz w:val="24"/>
          <w:szCs w:val="24"/>
        </w:rPr>
        <w:t xml:space="preserve">wnioskodawcę </w:t>
      </w:r>
      <w:r w:rsidR="007F0FE7" w:rsidRPr="002D762D">
        <w:rPr>
          <w:rFonts w:ascii="Calibri" w:hAnsi="Calibri" w:cs="Arial"/>
          <w:sz w:val="24"/>
          <w:szCs w:val="24"/>
        </w:rPr>
        <w:t>aspektów</w:t>
      </w:r>
      <w:r w:rsidRPr="002D762D">
        <w:rPr>
          <w:rFonts w:ascii="Calibri" w:hAnsi="Calibri" w:cs="Arial"/>
          <w:sz w:val="24"/>
          <w:szCs w:val="24"/>
        </w:rPr>
        <w:t xml:space="preserve"> społecznych przy ww. rodzajach zamówień wpisana zostanie </w:t>
      </w:r>
      <w:r w:rsidR="009A2679" w:rsidRPr="002D762D">
        <w:rPr>
          <w:rFonts w:ascii="Calibri" w:hAnsi="Calibri" w:cs="Arial"/>
          <w:sz w:val="24"/>
          <w:szCs w:val="24"/>
        </w:rPr>
        <w:t xml:space="preserve"> do </w:t>
      </w:r>
      <w:r w:rsidRPr="002D762D">
        <w:rPr>
          <w:rFonts w:ascii="Calibri" w:hAnsi="Calibri" w:cs="Arial"/>
          <w:sz w:val="24"/>
          <w:szCs w:val="24"/>
        </w:rPr>
        <w:t xml:space="preserve">umowy o dofinansowanie projektu. </w:t>
      </w:r>
    </w:p>
    <w:p w14:paraId="1A3ECB9E" w14:textId="77777777" w:rsidR="00B70781" w:rsidRPr="00B31BF7" w:rsidRDefault="00B70781" w:rsidP="003361C1">
      <w:pPr>
        <w:spacing w:after="0" w:line="360" w:lineRule="auto"/>
        <w:jc w:val="both"/>
        <w:rPr>
          <w:rFonts w:ascii="Calibri" w:hAnsi="Calibri" w:cs="Arial"/>
          <w:sz w:val="16"/>
          <w:szCs w:val="16"/>
        </w:rPr>
      </w:pPr>
    </w:p>
    <w:p w14:paraId="7616227E" w14:textId="77777777" w:rsidR="00030FF1" w:rsidRPr="002D762D"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4" w:name="_Toc431974588"/>
      <w:bookmarkStart w:id="45" w:name="_Toc499189386"/>
      <w:r w:rsidRPr="002D762D">
        <w:rPr>
          <w:rFonts w:ascii="Calibri" w:hAnsi="Calibri" w:cs="Arial"/>
          <w:b/>
          <w:sz w:val="24"/>
          <w:szCs w:val="24"/>
        </w:rPr>
        <w:t>Angażowanie personelu projektu</w:t>
      </w:r>
      <w:bookmarkEnd w:id="44"/>
      <w:bookmarkEnd w:id="45"/>
    </w:p>
    <w:p w14:paraId="4A364185" w14:textId="6909E7A1" w:rsidR="00BC079D" w:rsidRDefault="003B3BCE" w:rsidP="005154AA">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w:t>
      </w:r>
      <w:r w:rsidR="00BC079D" w:rsidRPr="002D762D">
        <w:rPr>
          <w:rFonts w:ascii="Calibri" w:hAnsi="Calibri" w:cs="Arial"/>
          <w:sz w:val="24"/>
          <w:szCs w:val="24"/>
        </w:rPr>
        <w:t xml:space="preserve">to </w:t>
      </w:r>
      <w:r w:rsidR="00BC079D" w:rsidRPr="004865D0">
        <w:rPr>
          <w:rFonts w:ascii="Calibri" w:hAnsi="Calibri" w:cs="Arial"/>
          <w:b/>
          <w:sz w:val="24"/>
          <w:szCs w:val="24"/>
        </w:rPr>
        <w:t>osoby zaangażowane do realizacji zadań lub czynności w ramach projektu na podstawie stosunku pracy, osoby samozatrudnione</w:t>
      </w:r>
      <w:r w:rsidR="004865D0">
        <w:rPr>
          <w:rFonts w:ascii="Calibri" w:hAnsi="Calibri" w:cs="Arial"/>
          <w:b/>
          <w:sz w:val="24"/>
          <w:szCs w:val="24"/>
        </w:rPr>
        <w:t xml:space="preserve"> </w:t>
      </w:r>
      <w:r w:rsidR="004865D0" w:rsidRPr="004865D0">
        <w:rPr>
          <w:rFonts w:ascii="Calibri" w:hAnsi="Calibri" w:cs="Arial"/>
          <w:sz w:val="24"/>
          <w:szCs w:val="24"/>
        </w:rPr>
        <w:t>(w rozumieniu Wytycznych w zakresie kwalifikowalności wydatków),</w:t>
      </w:r>
      <w:r w:rsidR="00BC079D" w:rsidRPr="004865D0">
        <w:rPr>
          <w:rFonts w:ascii="Calibri" w:hAnsi="Calibri" w:cs="Arial"/>
          <w:b/>
          <w:sz w:val="24"/>
          <w:szCs w:val="24"/>
        </w:rPr>
        <w:t xml:space="preserve"> osoby współpracujące</w:t>
      </w:r>
      <w:r w:rsidR="00BC079D" w:rsidRPr="002D762D">
        <w:rPr>
          <w:rFonts w:ascii="Calibri" w:hAnsi="Calibri" w:cs="Arial"/>
          <w:sz w:val="24"/>
          <w:szCs w:val="24"/>
        </w:rPr>
        <w:t xml:space="preserve"> w rozumieniu art. 13 pkt 5 ustawy z dnia13 października 1998 r. o systemie ubezpieczeń społecznych </w:t>
      </w:r>
      <w:r w:rsidR="00BC079D" w:rsidRPr="004865D0">
        <w:rPr>
          <w:rFonts w:ascii="Calibri" w:hAnsi="Calibri" w:cs="Arial"/>
          <w:b/>
          <w:sz w:val="24"/>
          <w:szCs w:val="24"/>
        </w:rPr>
        <w:t>oraz wolontariusze</w:t>
      </w:r>
      <w:r w:rsidR="00BC079D" w:rsidRPr="002D762D">
        <w:rPr>
          <w:rFonts w:ascii="Calibri" w:hAnsi="Calibri" w:cs="Arial"/>
          <w:sz w:val="24"/>
          <w:szCs w:val="24"/>
        </w:rPr>
        <w:t xml:space="preserve"> wykonujący świadczenia na zasadach określonych w ustawie z dnia 24 kwietnia 2003 r. o działalności pożytku publicznego i o wolontariacie.</w:t>
      </w:r>
    </w:p>
    <w:p w14:paraId="5944F1D7" w14:textId="16AFBDE5" w:rsidR="004865D0" w:rsidRPr="00E17EC4" w:rsidRDefault="004865D0" w:rsidP="004865D0">
      <w:pPr>
        <w:spacing w:before="240"/>
        <w:rPr>
          <w:rFonts w:ascii="Calibri" w:hAnsi="Calibri" w:cs="Arial"/>
          <w:sz w:val="24"/>
          <w:szCs w:val="24"/>
        </w:rPr>
      </w:pPr>
      <w:r w:rsidRPr="00E17EC4">
        <w:rPr>
          <w:rFonts w:ascii="Calibri" w:hAnsi="Calibri" w:cs="Arial"/>
          <w:sz w:val="24"/>
          <w:szCs w:val="24"/>
        </w:rPr>
        <w:t>We wniosku o dofinansowanie wnioskodawca wskazuje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1E7C6E00" w14:textId="77777777" w:rsidR="00057F49" w:rsidRPr="002D762D" w:rsidRDefault="003B3BCE" w:rsidP="005154AA">
      <w:pPr>
        <w:rPr>
          <w:rFonts w:ascii="Calibri" w:hAnsi="Calibri" w:cs="Arial"/>
          <w:sz w:val="24"/>
          <w:szCs w:val="24"/>
        </w:rPr>
      </w:pPr>
      <w:r w:rsidRPr="002D762D">
        <w:rPr>
          <w:rFonts w:ascii="Calibri" w:hAnsi="Calibri" w:cs="Arial"/>
          <w:sz w:val="24"/>
          <w:szCs w:val="24"/>
        </w:rPr>
        <w:t>Wydatki związane z wynagrodzeniem personelu są ponoszone zgodnie z przepisami krajowymi, w</w:t>
      </w:r>
      <w:r w:rsidR="006560A5" w:rsidRPr="002D762D">
        <w:rPr>
          <w:rFonts w:ascii="Calibri" w:hAnsi="Calibri" w:cs="Arial"/>
          <w:sz w:val="24"/>
          <w:szCs w:val="24"/>
        </w:rPr>
        <w:t> </w:t>
      </w:r>
      <w:r w:rsidRPr="002D762D">
        <w:rPr>
          <w:rFonts w:ascii="Calibri" w:hAnsi="Calibri" w:cs="Arial"/>
          <w:sz w:val="24"/>
          <w:szCs w:val="24"/>
        </w:rPr>
        <w:t xml:space="preserve">szczególności zgodnie z ustawą z dnia 26 czerwca 1974 r. </w:t>
      </w:r>
      <w:r w:rsidR="002A0F26" w:rsidRPr="002D762D">
        <w:rPr>
          <w:rFonts w:ascii="Calibri" w:hAnsi="Calibri" w:cs="Arial"/>
          <w:sz w:val="24"/>
          <w:szCs w:val="24"/>
        </w:rPr>
        <w:t>–</w:t>
      </w:r>
      <w:r w:rsidRPr="002D762D">
        <w:rPr>
          <w:rFonts w:ascii="Calibri" w:hAnsi="Calibri" w:cs="Arial"/>
          <w:sz w:val="24"/>
          <w:szCs w:val="24"/>
        </w:rPr>
        <w:t xml:space="preserve"> Kodeks pracy</w:t>
      </w:r>
      <w:r w:rsidR="00761E62" w:rsidRPr="002D762D">
        <w:rPr>
          <w:rFonts w:ascii="Calibri" w:hAnsi="Calibri" w:cs="Arial"/>
          <w:sz w:val="24"/>
          <w:szCs w:val="24"/>
        </w:rPr>
        <w:t>.</w:t>
      </w:r>
      <w:r w:rsidRPr="002D762D">
        <w:rPr>
          <w:rFonts w:ascii="Calibri" w:hAnsi="Calibri" w:cs="Arial"/>
          <w:sz w:val="24"/>
          <w:szCs w:val="24"/>
        </w:rPr>
        <w:t xml:space="preserve"> </w:t>
      </w:r>
    </w:p>
    <w:p w14:paraId="2694B1F2" w14:textId="77777777" w:rsidR="003B3BCE" w:rsidRPr="002D762D" w:rsidRDefault="003B3BCE" w:rsidP="005154AA">
      <w:pPr>
        <w:rPr>
          <w:rFonts w:ascii="Calibri" w:hAnsi="Calibri" w:cs="Arial"/>
          <w:sz w:val="24"/>
          <w:szCs w:val="24"/>
        </w:rPr>
      </w:pPr>
      <w:r w:rsidRPr="002D762D">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w:t>
      </w:r>
      <w:r w:rsidR="0032616D" w:rsidRPr="002D762D">
        <w:rPr>
          <w:rFonts w:ascii="Calibri" w:hAnsi="Calibri" w:cs="Arial"/>
          <w:sz w:val="24"/>
          <w:szCs w:val="24"/>
        </w:rPr>
        <w:t>,</w:t>
      </w:r>
      <w:r w:rsidRPr="002D762D">
        <w:rPr>
          <w:rFonts w:ascii="Calibri" w:hAnsi="Calibri" w:cs="Arial"/>
          <w:sz w:val="24"/>
          <w:szCs w:val="24"/>
        </w:rPr>
        <w:t xml:space="preserve"> </w:t>
      </w:r>
      <w:r w:rsidR="0032616D" w:rsidRPr="002D762D">
        <w:rPr>
          <w:rFonts w:ascii="Calibri" w:hAnsi="Calibri" w:cs="Arial"/>
          <w:sz w:val="24"/>
          <w:szCs w:val="24"/>
        </w:rPr>
        <w:t xml:space="preserve">odpisy na ZFŚS </w:t>
      </w:r>
      <w:r w:rsidRPr="002D762D">
        <w:rPr>
          <w:rFonts w:ascii="Calibri" w:hAnsi="Calibri" w:cs="Arial"/>
          <w:sz w:val="24"/>
          <w:szCs w:val="24"/>
        </w:rPr>
        <w:t xml:space="preserve">oraz wydatki ponoszone na Pracowniczy Program Emerytalny zgodnie z ustawą z dnia 20 kwietnia 2004 r. </w:t>
      </w:r>
      <w:r w:rsidR="00F03727">
        <w:rPr>
          <w:rFonts w:ascii="Calibri" w:hAnsi="Calibri" w:cs="Arial"/>
          <w:sz w:val="24"/>
          <w:szCs w:val="24"/>
        </w:rPr>
        <w:br/>
      </w:r>
      <w:r w:rsidRPr="002D762D">
        <w:rPr>
          <w:rFonts w:ascii="Calibri" w:hAnsi="Calibri" w:cs="Arial"/>
          <w:sz w:val="24"/>
          <w:szCs w:val="24"/>
        </w:rPr>
        <w:t>o pracowniczych programach emerytalnych</w:t>
      </w:r>
      <w:r w:rsidR="00EA6C0D" w:rsidRPr="002D762D">
        <w:rPr>
          <w:rFonts w:ascii="Calibri" w:hAnsi="Calibri" w:cs="Arial"/>
          <w:sz w:val="24"/>
          <w:szCs w:val="24"/>
        </w:rPr>
        <w:t>.</w:t>
      </w:r>
    </w:p>
    <w:p w14:paraId="317B5061" w14:textId="77777777" w:rsidR="003B3BCE" w:rsidRPr="002D762D" w:rsidRDefault="003B3BCE" w:rsidP="005154AA">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w:t>
      </w:r>
      <w:r w:rsidR="006560A5" w:rsidRPr="002D762D">
        <w:rPr>
          <w:rFonts w:ascii="Calibri" w:hAnsi="Calibri" w:cs="Arial"/>
          <w:sz w:val="24"/>
          <w:szCs w:val="24"/>
        </w:rPr>
        <w:t> </w:t>
      </w:r>
      <w:r w:rsidRPr="002D762D">
        <w:rPr>
          <w:rFonts w:ascii="Calibri" w:hAnsi="Calibri" w:cs="Arial"/>
          <w:sz w:val="24"/>
          <w:szCs w:val="24"/>
        </w:rPr>
        <w:t xml:space="preserve">przepisów prawa </w:t>
      </w:r>
      <w:r w:rsidR="00E73A96" w:rsidRPr="002D762D">
        <w:rPr>
          <w:rFonts w:ascii="Calibri" w:hAnsi="Calibri" w:cs="Arial"/>
          <w:sz w:val="24"/>
          <w:szCs w:val="24"/>
        </w:rPr>
        <w:t>pracy</w:t>
      </w:r>
      <w:r w:rsidR="00AB328D" w:rsidRPr="002D762D">
        <w:rPr>
          <w:rFonts w:ascii="Calibri" w:hAnsi="Calibri" w:cs="Arial"/>
          <w:sz w:val="24"/>
          <w:szCs w:val="24"/>
          <w:vertAlign w:val="superscript"/>
        </w:rPr>
        <w:footnoteReference w:id="10"/>
      </w:r>
      <w:r w:rsidR="00E73A96" w:rsidRPr="002D762D">
        <w:rPr>
          <w:rFonts w:ascii="Calibri" w:hAnsi="Calibri" w:cs="Arial"/>
          <w:sz w:val="24"/>
          <w:szCs w:val="24"/>
        </w:rPr>
        <w:t xml:space="preserve"> i</w:t>
      </w:r>
      <w:r w:rsidRPr="002D762D">
        <w:rPr>
          <w:rFonts w:ascii="Calibri" w:hAnsi="Calibri" w:cs="Arial"/>
          <w:sz w:val="24"/>
          <w:szCs w:val="24"/>
        </w:rPr>
        <w:t xml:space="preserve"> odpowiada proporcji, w której wynagrodzenie zasadnicze będące podstawą jego naliczenia jest rozliczane w ramach projektu.</w:t>
      </w:r>
    </w:p>
    <w:p w14:paraId="62C76D4E" w14:textId="77777777" w:rsidR="00AB328D" w:rsidRPr="002D762D" w:rsidRDefault="00AB328D" w:rsidP="005154AA">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sidR="005154AA">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sidR="005154AA">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w:t>
      </w:r>
      <w:r w:rsidR="0032616D" w:rsidRPr="002D762D">
        <w:rPr>
          <w:rFonts w:ascii="Calibri" w:hAnsi="Calibri" w:cs="Arial"/>
          <w:sz w:val="24"/>
          <w:szCs w:val="24"/>
        </w:rPr>
        <w:t xml:space="preserve"> Wymóg dotyczy również personelu projektu rozliczanego stawką ryczałtową </w:t>
      </w:r>
      <w:r w:rsidR="005154AA">
        <w:rPr>
          <w:rFonts w:ascii="Calibri" w:hAnsi="Calibri" w:cs="Arial"/>
          <w:sz w:val="24"/>
          <w:szCs w:val="24"/>
        </w:rPr>
        <w:br/>
      </w:r>
      <w:r w:rsidR="0032616D" w:rsidRPr="002D762D">
        <w:rPr>
          <w:rFonts w:ascii="Calibri" w:hAnsi="Calibri" w:cs="Arial"/>
          <w:sz w:val="24"/>
          <w:szCs w:val="24"/>
        </w:rPr>
        <w:t>w ramach kosztów pośrednich.</w:t>
      </w:r>
    </w:p>
    <w:p w14:paraId="17B941E6" w14:textId="77777777" w:rsidR="006B7644" w:rsidRPr="002D762D" w:rsidRDefault="006B7644" w:rsidP="005154AA">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w:t>
      </w:r>
      <w:r w:rsidR="006560A5" w:rsidRPr="002D762D">
        <w:rPr>
          <w:rFonts w:ascii="Calibri" w:hAnsi="Calibri" w:cs="Arial"/>
          <w:sz w:val="24"/>
          <w:szCs w:val="24"/>
        </w:rPr>
        <w:t> </w:t>
      </w:r>
      <w:r w:rsidRPr="002D762D">
        <w:rPr>
          <w:rFonts w:ascii="Calibri" w:hAnsi="Calibri" w:cs="Arial"/>
          <w:sz w:val="24"/>
          <w:szCs w:val="24"/>
        </w:rPr>
        <w:t>kwalifikowalne, o ile:</w:t>
      </w:r>
    </w:p>
    <w:p w14:paraId="3921D1FF" w14:textId="77777777" w:rsidR="006B7644" w:rsidRPr="002D762D" w:rsidRDefault="006B7644" w:rsidP="00CE32F4">
      <w:pPr>
        <w:pStyle w:val="Akapitzlist"/>
        <w:numPr>
          <w:ilvl w:val="0"/>
          <w:numId w:val="25"/>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6181FB60" w14:textId="77777777" w:rsidR="006B7644" w:rsidRPr="002D762D" w:rsidRDefault="006B7644" w:rsidP="00CE32F4">
      <w:pPr>
        <w:pStyle w:val="Akapitzlist"/>
        <w:numPr>
          <w:ilvl w:val="0"/>
          <w:numId w:val="25"/>
        </w:numPr>
        <w:ind w:left="284" w:hanging="284"/>
        <w:rPr>
          <w:rFonts w:ascii="Calibri" w:hAnsi="Calibri" w:cs="Arial"/>
          <w:sz w:val="24"/>
          <w:szCs w:val="24"/>
        </w:rPr>
      </w:pPr>
      <w:r w:rsidRPr="002D762D">
        <w:rPr>
          <w:rFonts w:ascii="Calibri" w:hAnsi="Calibri" w:cs="Arial"/>
          <w:sz w:val="24"/>
          <w:szCs w:val="24"/>
        </w:rPr>
        <w:t xml:space="preserve">łączne zaangażowanie zawodowe </w:t>
      </w:r>
      <w:r w:rsidR="00761E62" w:rsidRPr="002D762D">
        <w:rPr>
          <w:rFonts w:ascii="Calibri" w:hAnsi="Calibri" w:cs="Arial"/>
          <w:sz w:val="24"/>
          <w:szCs w:val="24"/>
        </w:rPr>
        <w:t>personelu projektu, niezależnie od formy zaangażowania,</w:t>
      </w:r>
      <w:r w:rsidRPr="002D762D">
        <w:rPr>
          <w:rFonts w:ascii="Calibri" w:hAnsi="Calibri" w:cs="Arial"/>
          <w:sz w:val="24"/>
          <w:szCs w:val="24"/>
        </w:rPr>
        <w:t xml:space="preserve"> w</w:t>
      </w:r>
      <w:r w:rsidR="000749A8" w:rsidRPr="002D762D">
        <w:rPr>
          <w:rFonts w:ascii="Calibri" w:hAnsi="Calibri" w:cs="Arial"/>
          <w:sz w:val="24"/>
          <w:szCs w:val="24"/>
        </w:rPr>
        <w:t> </w:t>
      </w:r>
      <w:r w:rsidRPr="002D762D">
        <w:rPr>
          <w:rFonts w:ascii="Calibri" w:hAnsi="Calibri" w:cs="Arial"/>
          <w:sz w:val="24"/>
          <w:szCs w:val="24"/>
        </w:rPr>
        <w:t>realizację wszystkich projektów finansowanych z</w:t>
      </w:r>
      <w:r w:rsidR="006560A5" w:rsidRPr="002D762D">
        <w:rPr>
          <w:rFonts w:ascii="Calibri" w:hAnsi="Calibri" w:cs="Arial"/>
          <w:sz w:val="24"/>
          <w:szCs w:val="24"/>
        </w:rPr>
        <w:t> </w:t>
      </w:r>
      <w:r w:rsidRPr="002D762D">
        <w:rPr>
          <w:rFonts w:ascii="Calibri" w:hAnsi="Calibri" w:cs="Arial"/>
          <w:sz w:val="24"/>
          <w:szCs w:val="24"/>
        </w:rPr>
        <w:t xml:space="preserve">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00B7362B" w:rsidRPr="002D762D">
        <w:rPr>
          <w:rStyle w:val="Odwoanieprzypisudolnego"/>
          <w:rFonts w:ascii="Calibri" w:hAnsi="Calibri"/>
          <w:sz w:val="24"/>
          <w:szCs w:val="24"/>
        </w:rPr>
        <w:footnoteReference w:id="12"/>
      </w:r>
      <w:r w:rsidRPr="002D762D">
        <w:rPr>
          <w:rFonts w:ascii="Calibri" w:hAnsi="Calibri" w:cs="Arial"/>
          <w:sz w:val="24"/>
          <w:szCs w:val="24"/>
        </w:rPr>
        <w:t>,</w:t>
      </w:r>
    </w:p>
    <w:p w14:paraId="5295869D" w14:textId="77777777" w:rsidR="006B7644" w:rsidRPr="002D762D" w:rsidRDefault="008F0B2D" w:rsidP="005154AA">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4D5A0EB9" w14:textId="77777777" w:rsidR="008F0B2D" w:rsidRPr="002D762D" w:rsidRDefault="008F0B2D" w:rsidP="005154AA">
      <w:pPr>
        <w:rPr>
          <w:rFonts w:ascii="Calibri" w:hAnsi="Calibri" w:cs="Arial"/>
          <w:b/>
          <w:sz w:val="24"/>
          <w:szCs w:val="24"/>
        </w:rPr>
      </w:pPr>
      <w:r w:rsidRPr="002D762D">
        <w:rPr>
          <w:rFonts w:ascii="Calibri" w:hAnsi="Calibri" w:cs="Arial"/>
          <w:b/>
          <w:sz w:val="24"/>
          <w:szCs w:val="24"/>
        </w:rPr>
        <w:t>Koszty związane z wyposażeniem stanowiska pracy personelu projektu są kwalifikowalne w</w:t>
      </w:r>
      <w:r w:rsidR="00461570" w:rsidRPr="002D762D">
        <w:rPr>
          <w:rFonts w:ascii="Calibri" w:hAnsi="Calibri" w:cs="Arial"/>
          <w:b/>
          <w:sz w:val="24"/>
          <w:szCs w:val="24"/>
        </w:rPr>
        <w:t> </w:t>
      </w:r>
      <w:r w:rsidRPr="002D762D">
        <w:rPr>
          <w:rFonts w:ascii="Calibri" w:hAnsi="Calibri" w:cs="Arial"/>
          <w:b/>
          <w:sz w:val="24"/>
          <w:szCs w:val="24"/>
        </w:rPr>
        <w:t xml:space="preserve">pełnej wysokości wyłącznie w przypadku personelu projektu zatrudnionego na </w:t>
      </w:r>
      <w:r w:rsidRPr="002D762D">
        <w:rPr>
          <w:rFonts w:ascii="Calibri" w:hAnsi="Calibri" w:cs="Arial"/>
          <w:b/>
          <w:sz w:val="24"/>
          <w:szCs w:val="24"/>
        </w:rPr>
        <w:lastRenderedPageBreak/>
        <w:t>podstawie stosunku pracy w</w:t>
      </w:r>
      <w:r w:rsidR="00BE39C5" w:rsidRPr="002D762D">
        <w:rPr>
          <w:rFonts w:ascii="Calibri" w:hAnsi="Calibri" w:cs="Arial"/>
          <w:b/>
          <w:sz w:val="24"/>
          <w:szCs w:val="24"/>
        </w:rPr>
        <w:t> </w:t>
      </w:r>
      <w:r w:rsidRPr="002D762D">
        <w:rPr>
          <w:rFonts w:ascii="Calibri" w:hAnsi="Calibri" w:cs="Arial"/>
          <w:b/>
          <w:sz w:val="24"/>
          <w:szCs w:val="24"/>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12F3B94F" w14:textId="77777777" w:rsidR="008F0B2D" w:rsidRPr="002D762D" w:rsidRDefault="008F0B2D" w:rsidP="005154AA">
      <w:pPr>
        <w:spacing w:before="240"/>
        <w:rPr>
          <w:rFonts w:ascii="Calibri" w:hAnsi="Calibri" w:cs="Arial"/>
          <w:sz w:val="24"/>
          <w:szCs w:val="24"/>
        </w:rPr>
      </w:pPr>
      <w:r w:rsidRPr="002D762D">
        <w:rPr>
          <w:rFonts w:ascii="Calibri" w:hAnsi="Calibri"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2D762D">
        <w:rPr>
          <w:rFonts w:ascii="Calibri" w:hAnsi="Calibri" w:cs="Arial"/>
          <w:sz w:val="24"/>
          <w:szCs w:val="24"/>
        </w:rPr>
        <w:t xml:space="preserve">pracownika </w:t>
      </w:r>
      <w:r w:rsidRPr="002D762D">
        <w:rPr>
          <w:rFonts w:ascii="Calibri" w:hAnsi="Calibri" w:cs="Arial"/>
          <w:sz w:val="24"/>
          <w:szCs w:val="24"/>
        </w:rPr>
        <w:t>przez beneficjenta do realizacji żadnych zadań w ramach tego lub innego projektu na podstawie stosunku cywilnoprawnego, z wyjątkiem umów, w wyniku których następuje wykonanie oznaczonego dzieła.</w:t>
      </w:r>
    </w:p>
    <w:p w14:paraId="2B18C6F8" w14:textId="77777777" w:rsidR="00DC2D4C" w:rsidRPr="002D762D" w:rsidRDefault="00DC2D4C" w:rsidP="005154AA">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095E591" w14:textId="77777777" w:rsidR="00DC2D4C" w:rsidRPr="002D762D" w:rsidRDefault="00DC2D4C" w:rsidP="00CE32F4">
      <w:pPr>
        <w:pStyle w:val="Akapitzlist"/>
        <w:numPr>
          <w:ilvl w:val="0"/>
          <w:numId w:val="26"/>
        </w:numPr>
        <w:ind w:left="284" w:hanging="284"/>
        <w:rPr>
          <w:rFonts w:ascii="Calibri" w:hAnsi="Calibri" w:cs="Arial"/>
          <w:sz w:val="24"/>
          <w:szCs w:val="24"/>
        </w:rPr>
      </w:pPr>
      <w:r w:rsidRPr="002D762D">
        <w:rPr>
          <w:rFonts w:ascii="Calibri" w:hAnsi="Calibri" w:cs="Arial"/>
          <w:sz w:val="24"/>
          <w:szCs w:val="24"/>
        </w:rPr>
        <w:t xml:space="preserve">pracownik jest zatrudniony lub </w:t>
      </w:r>
      <w:r w:rsidR="00E73A96" w:rsidRPr="002D762D">
        <w:rPr>
          <w:rFonts w:ascii="Calibri" w:hAnsi="Calibri" w:cs="Arial"/>
          <w:sz w:val="24"/>
          <w:szCs w:val="24"/>
        </w:rPr>
        <w:t>oddelegowany w</w:t>
      </w:r>
      <w:r w:rsidRPr="002D762D">
        <w:rPr>
          <w:rFonts w:ascii="Calibri" w:hAnsi="Calibri" w:cs="Arial"/>
          <w:sz w:val="24"/>
          <w:szCs w:val="24"/>
        </w:rPr>
        <w:t xml:space="preserve"> celu realizacji zadań związanych bezpośrednio z</w:t>
      </w:r>
      <w:r w:rsidR="006560A5" w:rsidRPr="002D762D">
        <w:rPr>
          <w:rFonts w:ascii="Calibri" w:hAnsi="Calibri" w:cs="Arial"/>
          <w:sz w:val="24"/>
          <w:szCs w:val="24"/>
        </w:rPr>
        <w:t> </w:t>
      </w:r>
      <w:r w:rsidRPr="002D762D">
        <w:rPr>
          <w:rFonts w:ascii="Calibri" w:hAnsi="Calibri" w:cs="Arial"/>
          <w:sz w:val="24"/>
          <w:szCs w:val="24"/>
        </w:rPr>
        <w:t>realizacją projektu,</w:t>
      </w:r>
    </w:p>
    <w:p w14:paraId="4194E4D6" w14:textId="77777777" w:rsidR="00DC2D4C" w:rsidRPr="002D762D" w:rsidRDefault="00DC2D4C" w:rsidP="00CE32F4">
      <w:pPr>
        <w:pStyle w:val="Akapitzlist"/>
        <w:numPr>
          <w:ilvl w:val="0"/>
          <w:numId w:val="26"/>
        </w:numPr>
        <w:ind w:left="284" w:hanging="284"/>
        <w:rPr>
          <w:rFonts w:ascii="Calibri" w:hAnsi="Calibri" w:cs="Arial"/>
          <w:sz w:val="24"/>
          <w:szCs w:val="24"/>
        </w:rPr>
      </w:pPr>
      <w:r w:rsidRPr="002D762D">
        <w:rPr>
          <w:rFonts w:ascii="Calibri" w:hAnsi="Calibri" w:cs="Arial"/>
          <w:sz w:val="24"/>
          <w:szCs w:val="24"/>
        </w:rPr>
        <w:t>okres zatrudnienia lub oddelegowania pracownika jest kwalifikowalny wyłącznie do końcowej daty kwalifikowalności wydatków wyznacz</w:t>
      </w:r>
      <w:r w:rsidR="00D0655D" w:rsidRPr="002D762D">
        <w:rPr>
          <w:rFonts w:ascii="Calibri" w:hAnsi="Calibri" w:cs="Arial"/>
          <w:sz w:val="24"/>
          <w:szCs w:val="24"/>
        </w:rPr>
        <w:t xml:space="preserve">onej w umowie o dofinansowanie, </w:t>
      </w:r>
      <w:r w:rsidR="005154AA">
        <w:rPr>
          <w:rFonts w:ascii="Calibri" w:hAnsi="Calibri" w:cs="Arial"/>
          <w:sz w:val="24"/>
          <w:szCs w:val="24"/>
        </w:rPr>
        <w:br/>
      </w:r>
      <w:r w:rsidR="00D0655D" w:rsidRPr="002D762D">
        <w:rPr>
          <w:rFonts w:ascii="Calibri" w:hAnsi="Calibri" w:cs="Arial"/>
          <w:sz w:val="24"/>
          <w:szCs w:val="24"/>
        </w:rPr>
        <w:t>co</w:t>
      </w:r>
      <w:r w:rsidRPr="002D762D">
        <w:rPr>
          <w:rFonts w:ascii="Calibri" w:hAnsi="Calibri" w:cs="Arial"/>
          <w:sz w:val="24"/>
          <w:szCs w:val="24"/>
        </w:rPr>
        <w:t xml:space="preserve"> nie oznacza, że</w:t>
      </w:r>
      <w:r w:rsidR="00BE39C5" w:rsidRPr="002D762D">
        <w:rPr>
          <w:rFonts w:ascii="Calibri" w:hAnsi="Calibri" w:cs="Arial"/>
          <w:sz w:val="24"/>
          <w:szCs w:val="24"/>
        </w:rPr>
        <w:t> </w:t>
      </w:r>
      <w:r w:rsidRPr="002D762D">
        <w:rPr>
          <w:rFonts w:ascii="Calibri" w:hAnsi="Calibri" w:cs="Arial"/>
          <w:sz w:val="24"/>
          <w:szCs w:val="24"/>
        </w:rPr>
        <w:t>stosunek pracy nie może trwać dłużej niż okres realizacji projektu,</w:t>
      </w:r>
    </w:p>
    <w:p w14:paraId="081BB4A5" w14:textId="77777777" w:rsidR="008F0B2D" w:rsidRPr="002D762D" w:rsidRDefault="00DC2D4C" w:rsidP="00CE32F4">
      <w:pPr>
        <w:pStyle w:val="Akapitzlist"/>
        <w:numPr>
          <w:ilvl w:val="0"/>
          <w:numId w:val="26"/>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29EDDBAF" w14:textId="77777777" w:rsidR="00DC2D4C" w:rsidRPr="002D762D" w:rsidRDefault="00DC2D4C" w:rsidP="005154AA">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251195D4" w14:textId="343A0EA2" w:rsidR="00DC2D4C" w:rsidRPr="002D762D" w:rsidRDefault="00DC2D4C" w:rsidP="005154AA">
      <w:pPr>
        <w:rPr>
          <w:rFonts w:ascii="Calibri" w:hAnsi="Calibri" w:cs="Arial"/>
          <w:sz w:val="24"/>
          <w:szCs w:val="24"/>
        </w:rPr>
      </w:pPr>
      <w:r w:rsidRPr="002D762D">
        <w:rPr>
          <w:rFonts w:ascii="Calibri" w:hAnsi="Calibri" w:cs="Arial"/>
          <w:sz w:val="24"/>
          <w:szCs w:val="24"/>
        </w:rPr>
        <w:t>Wydatkami kwalifikowalnymi w przypadku wynagrodzenia personelu zatrudnionego na podstawie stosunku pracy mogą być nagrody (z wyłącze</w:t>
      </w:r>
      <w:r w:rsidR="00F80C5D" w:rsidRPr="002D762D">
        <w:rPr>
          <w:rFonts w:ascii="Calibri" w:hAnsi="Calibri" w:cs="Arial"/>
          <w:sz w:val="24"/>
          <w:szCs w:val="24"/>
        </w:rPr>
        <w:t xml:space="preserve">niem nagrody jubileuszowej), </w:t>
      </w:r>
      <w:r w:rsidRPr="002D762D">
        <w:rPr>
          <w:rFonts w:ascii="Calibri" w:hAnsi="Calibri" w:cs="Arial"/>
          <w:sz w:val="24"/>
          <w:szCs w:val="24"/>
        </w:rPr>
        <w:t>premie</w:t>
      </w:r>
      <w:r w:rsidR="00F80C5D" w:rsidRPr="002D762D">
        <w:rPr>
          <w:rFonts w:ascii="Calibri" w:hAnsi="Calibri" w:cs="Arial"/>
          <w:sz w:val="24"/>
          <w:szCs w:val="24"/>
        </w:rPr>
        <w:t xml:space="preserve"> lub dodatki zgodnie z warunkami określonymi w Wytycznych w zakresie kwalifikowalności</w:t>
      </w:r>
      <w:r w:rsidR="005E7F23">
        <w:rPr>
          <w:rFonts w:ascii="Calibri" w:hAnsi="Calibri" w:cs="Arial"/>
          <w:sz w:val="24"/>
          <w:szCs w:val="24"/>
        </w:rPr>
        <w:t xml:space="preserve"> wydatków</w:t>
      </w:r>
      <w:r w:rsidR="00F80C5D" w:rsidRPr="002D762D">
        <w:rPr>
          <w:rFonts w:ascii="Calibri" w:hAnsi="Calibri" w:cs="Arial"/>
          <w:sz w:val="24"/>
          <w:szCs w:val="24"/>
        </w:rPr>
        <w:t>.</w:t>
      </w:r>
    </w:p>
    <w:p w14:paraId="2EADA3E8" w14:textId="77777777" w:rsidR="00F90F80" w:rsidRPr="002D762D" w:rsidRDefault="00F80C5D" w:rsidP="005154AA">
      <w:pPr>
        <w:rPr>
          <w:rFonts w:ascii="Calibri" w:hAnsi="Calibri" w:cs="Arial"/>
          <w:b/>
          <w:sz w:val="24"/>
          <w:szCs w:val="24"/>
        </w:rPr>
      </w:pPr>
      <w:r w:rsidRPr="002D762D">
        <w:rPr>
          <w:rFonts w:ascii="Calibri" w:hAnsi="Calibri" w:cs="Arial"/>
          <w:b/>
          <w:sz w:val="24"/>
          <w:szCs w:val="24"/>
        </w:rPr>
        <w:t>Dodatki są kwalifikowalne do wysokości 40% wynagrodzenia podstawowego wraz ze</w:t>
      </w:r>
      <w:r w:rsidR="00685CB3" w:rsidRPr="002D762D">
        <w:rPr>
          <w:rFonts w:ascii="Calibri" w:hAnsi="Calibri" w:cs="Arial"/>
          <w:b/>
          <w:sz w:val="24"/>
          <w:szCs w:val="24"/>
        </w:rPr>
        <w:t> </w:t>
      </w:r>
      <w:r w:rsidR="001C4216" w:rsidRPr="002D762D">
        <w:rPr>
          <w:rFonts w:ascii="Calibri" w:hAnsi="Calibri" w:cs="Arial"/>
          <w:b/>
          <w:sz w:val="24"/>
          <w:szCs w:val="24"/>
        </w:rPr>
        <w:t>składnikami.</w:t>
      </w:r>
    </w:p>
    <w:p w14:paraId="5675D678" w14:textId="77777777" w:rsidR="00EC36BF" w:rsidRDefault="00EC36BF" w:rsidP="005154A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01B1959C" w14:textId="77777777" w:rsidR="00B31BF7" w:rsidRPr="00B31BF7" w:rsidRDefault="00B31BF7" w:rsidP="003361C1">
      <w:pPr>
        <w:spacing w:after="0"/>
        <w:rPr>
          <w:rFonts w:ascii="Calibri" w:hAnsi="Calibri" w:cs="Arial"/>
          <w:sz w:val="16"/>
          <w:szCs w:val="16"/>
        </w:rPr>
      </w:pPr>
    </w:p>
    <w:p w14:paraId="14C53740" w14:textId="77777777" w:rsidR="00532AA4" w:rsidRPr="002D762D"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6" w:name="_Toc499189387"/>
      <w:r w:rsidRPr="002D762D">
        <w:rPr>
          <w:rFonts w:ascii="Calibri" w:hAnsi="Calibri" w:cs="Arial"/>
          <w:b/>
          <w:sz w:val="24"/>
          <w:szCs w:val="24"/>
        </w:rPr>
        <w:lastRenderedPageBreak/>
        <w:t xml:space="preserve">Pomoc publiczna i pomoc de </w:t>
      </w:r>
      <w:proofErr w:type="spellStart"/>
      <w:r w:rsidRPr="002D762D">
        <w:rPr>
          <w:rFonts w:ascii="Calibri" w:hAnsi="Calibri" w:cs="Arial"/>
          <w:b/>
          <w:sz w:val="24"/>
          <w:szCs w:val="24"/>
        </w:rPr>
        <w:t>minimis</w:t>
      </w:r>
      <w:bookmarkEnd w:id="46"/>
      <w:proofErr w:type="spellEnd"/>
    </w:p>
    <w:p w14:paraId="6CE540DB" w14:textId="77777777" w:rsidR="0094479D" w:rsidRPr="00935572" w:rsidRDefault="0094479D" w:rsidP="0094479D">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sidR="005154AA">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31F601A7" w14:textId="77777777" w:rsidR="0094479D" w:rsidRPr="00935572" w:rsidRDefault="0094479D" w:rsidP="0054757D">
      <w:pPr>
        <w:numPr>
          <w:ilvl w:val="0"/>
          <w:numId w:val="51"/>
        </w:numPr>
        <w:suppressAutoHyphens/>
        <w:overflowPunct w:val="0"/>
        <w:spacing w:before="120" w:after="12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45AA3351" w14:textId="77777777" w:rsidR="0094479D" w:rsidRPr="00935572" w:rsidRDefault="0094479D" w:rsidP="0054757D">
      <w:pPr>
        <w:numPr>
          <w:ilvl w:val="0"/>
          <w:numId w:val="5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2D7F877D" w14:textId="77777777" w:rsidR="0094479D" w:rsidRPr="00F03727" w:rsidRDefault="0094479D" w:rsidP="0094479D">
      <w:pPr>
        <w:spacing w:before="120" w:after="120"/>
        <w:rPr>
          <w:rFonts w:cs="Arial"/>
          <w:sz w:val="8"/>
          <w:szCs w:val="8"/>
        </w:rPr>
      </w:pPr>
    </w:p>
    <w:p w14:paraId="107D90D1" w14:textId="77777777" w:rsidR="0094479D" w:rsidRPr="00935572" w:rsidRDefault="0094479D" w:rsidP="0094479D">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powinna być objęta realizacja subsydiowanego zatrudnienia, jeżeli jest planowane w projekcie oraz mogą być objęte koszty wyposażenia stanowiska stażowego u pracodawcy organizującego staż. </w:t>
      </w:r>
    </w:p>
    <w:p w14:paraId="3C296390" w14:textId="77777777" w:rsidR="0094479D" w:rsidRPr="00935572" w:rsidRDefault="0094479D" w:rsidP="0094479D">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 xml:space="preserve">w ramach cross – </w:t>
      </w:r>
      <w:proofErr w:type="spellStart"/>
      <w:r w:rsidRPr="00935572">
        <w:rPr>
          <w:rFonts w:cs="Arial"/>
          <w:b/>
          <w:sz w:val="24"/>
          <w:szCs w:val="24"/>
        </w:rPr>
        <w:t>financingu</w:t>
      </w:r>
      <w:proofErr w:type="spellEnd"/>
      <w:r w:rsidRPr="00935572">
        <w:rPr>
          <w:rFonts w:cs="Arial"/>
          <w:sz w:val="24"/>
          <w:szCs w:val="24"/>
        </w:rPr>
        <w:t xml:space="preserve">, jeżeli wydatki te wykorzystywane będą częściowo lub całkowicie do świadczenia usług komercyjnych po zakończeniu realizacji projektu. </w:t>
      </w:r>
    </w:p>
    <w:p w14:paraId="1ADD69A6" w14:textId="77777777" w:rsidR="0094479D" w:rsidRPr="00935572" w:rsidRDefault="0094479D" w:rsidP="0094479D">
      <w:pPr>
        <w:spacing w:before="120" w:after="120"/>
        <w:rPr>
          <w:rFonts w:cs="Arial"/>
          <w:b/>
          <w:sz w:val="24"/>
          <w:szCs w:val="24"/>
        </w:rPr>
      </w:pPr>
      <w:r w:rsidRPr="00935572">
        <w:rPr>
          <w:rFonts w:cs="Arial"/>
          <w:sz w:val="24"/>
          <w:szCs w:val="24"/>
        </w:rPr>
        <w:t xml:space="preserve">Z wystąpieniem  pomocy de </w:t>
      </w:r>
      <w:proofErr w:type="spellStart"/>
      <w:r w:rsidRPr="00935572">
        <w:rPr>
          <w:rFonts w:cs="Arial"/>
          <w:sz w:val="24"/>
          <w:szCs w:val="24"/>
        </w:rPr>
        <w:t>minimis</w:t>
      </w:r>
      <w:proofErr w:type="spellEnd"/>
      <w:r w:rsidRPr="00935572">
        <w:rPr>
          <w:rFonts w:cs="Arial"/>
          <w:sz w:val="24"/>
          <w:szCs w:val="24"/>
        </w:rPr>
        <w:t xml:space="preserve"> będziemy mieć do czynienia także w przypadku wykorzystywania wydatków w ramach cross-</w:t>
      </w:r>
      <w:proofErr w:type="spellStart"/>
      <w:r w:rsidRPr="00935572">
        <w:rPr>
          <w:rFonts w:cs="Arial"/>
          <w:sz w:val="24"/>
          <w:szCs w:val="24"/>
        </w:rPr>
        <w:t>financingu</w:t>
      </w:r>
      <w:proofErr w:type="spellEnd"/>
      <w:r w:rsidRPr="00935572">
        <w:rPr>
          <w:rFonts w:cs="Arial"/>
          <w:sz w:val="24"/>
          <w:szCs w:val="24"/>
        </w:rPr>
        <w:t xml:space="preserve"> częściowo </w:t>
      </w:r>
      <w:r w:rsidRPr="00935572">
        <w:rPr>
          <w:rFonts w:cs="Arial"/>
          <w:b/>
          <w:sz w:val="24"/>
          <w:szCs w:val="24"/>
        </w:rPr>
        <w:t xml:space="preserve">do celów komercyjnych </w:t>
      </w:r>
      <w:r w:rsidR="005154AA">
        <w:rPr>
          <w:rFonts w:cs="Arial"/>
          <w:b/>
          <w:sz w:val="24"/>
          <w:szCs w:val="24"/>
        </w:rPr>
        <w:br/>
      </w:r>
      <w:r w:rsidRPr="00935572">
        <w:rPr>
          <w:rFonts w:cs="Arial"/>
          <w:b/>
          <w:sz w:val="24"/>
          <w:szCs w:val="24"/>
        </w:rPr>
        <w:t xml:space="preserve">w okresie realizacji projektu. </w:t>
      </w:r>
    </w:p>
    <w:p w14:paraId="3B2AD315" w14:textId="77777777" w:rsidR="0094479D" w:rsidRPr="00F03727" w:rsidRDefault="0094479D" w:rsidP="0094479D">
      <w:pPr>
        <w:spacing w:after="0"/>
        <w:rPr>
          <w:rFonts w:cs="Arial"/>
          <w:sz w:val="16"/>
          <w:szCs w:val="16"/>
        </w:rPr>
      </w:pPr>
    </w:p>
    <w:p w14:paraId="74F094EF" w14:textId="77777777" w:rsidR="0094479D" w:rsidRPr="00935572" w:rsidRDefault="0094479D" w:rsidP="0094479D">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4C8E7987" w14:textId="77777777" w:rsidR="0094479D" w:rsidRPr="00F03727" w:rsidRDefault="0094479D" w:rsidP="0094479D">
      <w:pPr>
        <w:spacing w:before="120" w:after="120"/>
        <w:rPr>
          <w:rFonts w:cs="Arial"/>
          <w:b/>
          <w:sz w:val="16"/>
          <w:szCs w:val="16"/>
        </w:rPr>
      </w:pPr>
    </w:p>
    <w:p w14:paraId="10D90EAE" w14:textId="77777777" w:rsidR="0094479D" w:rsidRPr="00935572" w:rsidRDefault="0094479D" w:rsidP="0094479D">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7214EC7E" w14:textId="77777777" w:rsidR="0094479D" w:rsidRPr="00935572" w:rsidRDefault="0094479D" w:rsidP="0094479D">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27C1A253" w14:textId="77777777" w:rsidR="0094479D" w:rsidRPr="00935572" w:rsidRDefault="0094479D" w:rsidP="0094479D">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xml:space="preserve"> (Dz. U. 2010</w:t>
      </w:r>
      <w:r w:rsidR="005154AA">
        <w:rPr>
          <w:rFonts w:cs="Arial"/>
          <w:sz w:val="24"/>
          <w:szCs w:val="24"/>
        </w:rPr>
        <w:t>r</w:t>
      </w:r>
      <w:r w:rsidRPr="00935572">
        <w:rPr>
          <w:rFonts w:cs="Arial"/>
          <w:sz w:val="24"/>
          <w:szCs w:val="24"/>
        </w:rPr>
        <w:t>., poz. 311 z póz. zm.), składaną na formularzu stanowiącym załącznik do ww. rozporządzenia.</w:t>
      </w:r>
    </w:p>
    <w:p w14:paraId="4A7D0A11" w14:textId="77777777" w:rsidR="0094479D" w:rsidRPr="00935572" w:rsidRDefault="0094479D" w:rsidP="0094479D">
      <w:pPr>
        <w:spacing w:before="120" w:after="120"/>
        <w:rPr>
          <w:rFonts w:cs="Arial"/>
          <w:b/>
          <w:sz w:val="24"/>
          <w:szCs w:val="24"/>
        </w:rPr>
      </w:pPr>
      <w:r w:rsidRPr="00935572">
        <w:rPr>
          <w:rFonts w:cs="Arial"/>
          <w:b/>
          <w:sz w:val="24"/>
          <w:szCs w:val="24"/>
        </w:rPr>
        <w:lastRenderedPageBreak/>
        <w:t xml:space="preserve">Wysokość i data przyznania pomocy de </w:t>
      </w:r>
      <w:proofErr w:type="spellStart"/>
      <w:r w:rsidRPr="00935572">
        <w:rPr>
          <w:rFonts w:cs="Arial"/>
          <w:b/>
          <w:sz w:val="24"/>
          <w:szCs w:val="24"/>
        </w:rPr>
        <w:t>minimis</w:t>
      </w:r>
      <w:proofErr w:type="spellEnd"/>
    </w:p>
    <w:p w14:paraId="39F805B1" w14:textId="77777777" w:rsidR="0094479D" w:rsidRPr="00935572" w:rsidRDefault="0094479D" w:rsidP="0094479D">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sidR="005154AA">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sidR="005154AA">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7AFF3721" w14:textId="77777777" w:rsidR="0094479D" w:rsidRPr="00935572" w:rsidRDefault="0094479D" w:rsidP="0094479D">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2BF2F968" w14:textId="77777777" w:rsidR="0094479D" w:rsidRPr="00935572" w:rsidRDefault="0094479D" w:rsidP="0094479D">
      <w:pPr>
        <w:spacing w:before="120" w:after="120"/>
        <w:rPr>
          <w:rFonts w:cs="Arial"/>
          <w:sz w:val="24"/>
          <w:szCs w:val="24"/>
        </w:rPr>
      </w:pPr>
      <w:r w:rsidRPr="00935572">
        <w:rPr>
          <w:rFonts w:cs="Arial"/>
          <w:b/>
          <w:sz w:val="24"/>
          <w:szCs w:val="24"/>
        </w:rPr>
        <w:t xml:space="preserve">Podmiotem udzielającym pomocy de </w:t>
      </w:r>
      <w:proofErr w:type="spellStart"/>
      <w:r w:rsidRPr="00935572">
        <w:rPr>
          <w:rFonts w:cs="Arial"/>
          <w:b/>
          <w:sz w:val="24"/>
          <w:szCs w:val="24"/>
        </w:rPr>
        <w:t>minimis</w:t>
      </w:r>
      <w:proofErr w:type="spellEnd"/>
      <w:r w:rsidRPr="00935572">
        <w:rPr>
          <w:rFonts w:cs="Arial"/>
          <w:b/>
          <w:sz w:val="24"/>
          <w:szCs w:val="24"/>
        </w:rPr>
        <w:t xml:space="preserve"> będzie Wojewódzki Urząd Pracy w Łodzi</w:t>
      </w:r>
      <w:r w:rsidRPr="00935572">
        <w:rPr>
          <w:rFonts w:cs="Arial"/>
          <w:sz w:val="24"/>
          <w:szCs w:val="24"/>
        </w:rPr>
        <w:t xml:space="preserve"> </w:t>
      </w:r>
      <w:r w:rsidR="005154AA">
        <w:rPr>
          <w:rFonts w:cs="Arial"/>
          <w:sz w:val="24"/>
          <w:szCs w:val="24"/>
        </w:rPr>
        <w:br/>
      </w:r>
      <w:r w:rsidRPr="00935572">
        <w:rPr>
          <w:rFonts w:cs="Arial"/>
          <w:sz w:val="24"/>
          <w:szCs w:val="24"/>
        </w:rPr>
        <w:t xml:space="preserve">na rzecz wnioskodawcy np. w przypadku zakupu środków trwałych, które wnioskodawca planuje wykorzystać również  do celów komercyjnych po zakończeniu realizacji projektu. </w:t>
      </w:r>
      <w:r w:rsidR="005154AA">
        <w:rPr>
          <w:rFonts w:cs="Arial"/>
          <w:sz w:val="24"/>
          <w:szCs w:val="24"/>
        </w:rPr>
        <w:br/>
      </w:r>
      <w:r w:rsidRPr="00935572">
        <w:rPr>
          <w:rFonts w:cs="Arial"/>
          <w:sz w:val="24"/>
          <w:szCs w:val="24"/>
        </w:rPr>
        <w:t xml:space="preserve">W przypadku zakupu środków trwałych przez partnera podmiotem udzielającym pomocy będzie </w:t>
      </w:r>
      <w:r w:rsidRPr="00935572">
        <w:rPr>
          <w:rFonts w:cs="Arial"/>
          <w:b/>
          <w:sz w:val="24"/>
          <w:szCs w:val="24"/>
        </w:rPr>
        <w:t>wnioskodawca</w:t>
      </w:r>
      <w:r w:rsidRPr="00935572">
        <w:rPr>
          <w:rFonts w:cs="Arial"/>
          <w:sz w:val="24"/>
          <w:szCs w:val="24"/>
        </w:rPr>
        <w:t>.</w:t>
      </w:r>
    </w:p>
    <w:p w14:paraId="2356CD8B" w14:textId="77777777" w:rsidR="0094479D" w:rsidRPr="00935572" w:rsidRDefault="0094479D" w:rsidP="0094479D">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54182144" w14:textId="77777777" w:rsidR="0094479D" w:rsidRPr="00935572" w:rsidRDefault="0094479D" w:rsidP="0094479D">
      <w:pPr>
        <w:spacing w:before="120" w:after="120"/>
        <w:rPr>
          <w:rFonts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sidR="005154AA">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3CC10A64" w14:textId="77777777" w:rsidR="0094479D" w:rsidRPr="00935572" w:rsidRDefault="0094479D" w:rsidP="0094479D">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sidR="005154AA">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54B86C41" w14:textId="77777777" w:rsidR="0094479D" w:rsidRPr="00935572" w:rsidRDefault="0094479D" w:rsidP="0094479D">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421DCFDB" w14:textId="77777777" w:rsidR="0094479D" w:rsidRPr="00935572" w:rsidRDefault="0094479D" w:rsidP="0094479D">
      <w:pPr>
        <w:spacing w:before="120" w:after="12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w:t>
      </w:r>
      <w:r w:rsidR="005154AA">
        <w:rPr>
          <w:rFonts w:cs="Arial"/>
          <w:sz w:val="24"/>
          <w:szCs w:val="24"/>
        </w:rPr>
        <w:br/>
      </w:r>
      <w:r w:rsidRPr="00935572">
        <w:rPr>
          <w:rFonts w:cs="Arial"/>
          <w:sz w:val="24"/>
          <w:szCs w:val="24"/>
        </w:rPr>
        <w:t xml:space="preserve">o udzielonej pomocy publicznej, informacji o nieudzieleniu takiej pomocy oraz sprawozdań </w:t>
      </w:r>
      <w:r w:rsidR="005154AA">
        <w:rPr>
          <w:rFonts w:cs="Arial"/>
          <w:sz w:val="24"/>
          <w:szCs w:val="24"/>
        </w:rPr>
        <w:br/>
      </w:r>
      <w:r w:rsidRPr="00935572">
        <w:rPr>
          <w:rFonts w:cs="Arial"/>
          <w:sz w:val="24"/>
          <w:szCs w:val="24"/>
        </w:rPr>
        <w:t xml:space="preserve">o zaległościach przedsiębiorców we wpłatach świadczeń należnych na rzecz sektora finansów publicznych (Dz.U. 2014 r., poz. 1065 z </w:t>
      </w:r>
      <w:proofErr w:type="spellStart"/>
      <w:r w:rsidRPr="00935572">
        <w:rPr>
          <w:rFonts w:cs="Arial"/>
          <w:sz w:val="24"/>
          <w:szCs w:val="24"/>
        </w:rPr>
        <w:t>późn</w:t>
      </w:r>
      <w:proofErr w:type="spellEnd"/>
      <w:r w:rsidRPr="00935572">
        <w:rPr>
          <w:rFonts w:cs="Arial"/>
          <w:sz w:val="24"/>
          <w:szCs w:val="24"/>
        </w:rPr>
        <w:t xml:space="preserve">. zm.) oraz rozporządzenie Rady Ministrów </w:t>
      </w:r>
      <w:r w:rsidR="005154AA">
        <w:rPr>
          <w:rFonts w:cs="Arial"/>
          <w:sz w:val="24"/>
          <w:szCs w:val="24"/>
        </w:rPr>
        <w:br/>
      </w:r>
      <w:r w:rsidRPr="00935572">
        <w:rPr>
          <w:rFonts w:cs="Arial"/>
          <w:sz w:val="24"/>
          <w:szCs w:val="24"/>
        </w:rPr>
        <w:t xml:space="preserve">z 23 grudnia 2009 r. w sprawie przekazywania sprawozdań o udzielonej pomocy publicznej </w:t>
      </w:r>
      <w:r w:rsidR="005154AA">
        <w:rPr>
          <w:rFonts w:cs="Arial"/>
          <w:sz w:val="24"/>
          <w:szCs w:val="24"/>
        </w:rPr>
        <w:br/>
      </w:r>
      <w:r w:rsidRPr="00935572">
        <w:rPr>
          <w:rFonts w:cs="Arial"/>
          <w:sz w:val="24"/>
          <w:szCs w:val="24"/>
        </w:rPr>
        <w:lastRenderedPageBreak/>
        <w:t>i informacji o nieudzieleniu takiej pomocy z wykorzystaniem aplikacji SHRIMP (Dz.U. 2014 r., poz. 59).</w:t>
      </w:r>
    </w:p>
    <w:p w14:paraId="0CBBE106" w14:textId="77777777" w:rsidR="0094479D" w:rsidRPr="00935572" w:rsidRDefault="0094479D" w:rsidP="0094479D">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1EB45C34" w14:textId="77777777" w:rsidR="0094479D" w:rsidRPr="00935572" w:rsidRDefault="0094479D" w:rsidP="0094479D">
      <w:pPr>
        <w:spacing w:before="120" w:after="240"/>
        <w:contextualSpacing/>
        <w:rPr>
          <w:rFonts w:cs="Arial"/>
          <w:sz w:val="24"/>
          <w:szCs w:val="24"/>
        </w:rPr>
      </w:pPr>
      <w:r w:rsidRPr="00935572">
        <w:rPr>
          <w:rFonts w:cs="Arial"/>
          <w:sz w:val="24"/>
          <w:szCs w:val="24"/>
        </w:rPr>
        <w:t xml:space="preserve">Podmiot udzielający pomocy sporządza i przekazuje sprawozdania o pomocy udzielonej </w:t>
      </w:r>
      <w:r w:rsidR="005154AA">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0841F323" w14:textId="77777777" w:rsidR="005B73D0" w:rsidRPr="002D762D"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7" w:name="_Toc431974589"/>
      <w:bookmarkStart w:id="48" w:name="_Toc499189388"/>
      <w:r w:rsidRPr="002D762D">
        <w:rPr>
          <w:rFonts w:ascii="Calibri" w:hAnsi="Calibri" w:cs="Arial"/>
          <w:b/>
          <w:sz w:val="24"/>
          <w:szCs w:val="24"/>
        </w:rPr>
        <w:t>Projekty partnerskie</w:t>
      </w:r>
      <w:bookmarkEnd w:id="47"/>
      <w:bookmarkEnd w:id="48"/>
      <w:r w:rsidR="005B73D0" w:rsidRPr="002D762D">
        <w:rPr>
          <w:rFonts w:ascii="Calibri" w:hAnsi="Calibri" w:cs="Arial"/>
          <w:b/>
          <w:sz w:val="24"/>
          <w:szCs w:val="24"/>
        </w:rPr>
        <w:t xml:space="preserve"> </w:t>
      </w:r>
    </w:p>
    <w:p w14:paraId="65193AB0" w14:textId="77777777" w:rsidR="00D421E6" w:rsidRPr="0094479D" w:rsidRDefault="00D421E6" w:rsidP="005154AA">
      <w:pPr>
        <w:keepNext/>
        <w:rPr>
          <w:rFonts w:ascii="Calibri" w:hAnsi="Calibri" w:cs="Arial"/>
          <w:sz w:val="24"/>
          <w:szCs w:val="24"/>
        </w:rPr>
      </w:pPr>
      <w:r w:rsidRPr="0094479D">
        <w:rPr>
          <w:rFonts w:ascii="Calibri" w:hAnsi="Calibri" w:cs="Arial"/>
          <w:sz w:val="24"/>
          <w:szCs w:val="24"/>
        </w:rPr>
        <w:t xml:space="preserve">W zakresie wymagań dotyczących partnerstwa </w:t>
      </w:r>
      <w:r w:rsidR="00745421" w:rsidRPr="0094479D">
        <w:rPr>
          <w:rFonts w:ascii="Calibri" w:hAnsi="Calibri" w:cs="Arial"/>
          <w:sz w:val="24"/>
          <w:szCs w:val="24"/>
        </w:rPr>
        <w:t xml:space="preserve">wnioskodawca </w:t>
      </w:r>
      <w:r w:rsidRPr="0094479D">
        <w:rPr>
          <w:rFonts w:ascii="Calibri" w:hAnsi="Calibri" w:cs="Arial"/>
          <w:sz w:val="24"/>
          <w:szCs w:val="24"/>
        </w:rPr>
        <w:t xml:space="preserve">zobowiązany jest stosować </w:t>
      </w:r>
      <w:r w:rsidR="00F12715" w:rsidRPr="0094479D">
        <w:rPr>
          <w:rFonts w:ascii="Calibri" w:hAnsi="Calibri" w:cs="Arial"/>
          <w:sz w:val="24"/>
          <w:szCs w:val="24"/>
        </w:rPr>
        <w:t>zapisy art.</w:t>
      </w:r>
      <w:r w:rsidR="00BE39C5" w:rsidRPr="0094479D">
        <w:rPr>
          <w:rFonts w:ascii="Calibri" w:hAnsi="Calibri" w:cs="Arial"/>
          <w:sz w:val="24"/>
          <w:szCs w:val="24"/>
        </w:rPr>
        <w:t> </w:t>
      </w:r>
      <w:r w:rsidR="00F12715" w:rsidRPr="0094479D">
        <w:rPr>
          <w:rFonts w:ascii="Calibri" w:hAnsi="Calibri" w:cs="Arial"/>
          <w:sz w:val="24"/>
          <w:szCs w:val="24"/>
        </w:rPr>
        <w:t>33 ustawy</w:t>
      </w:r>
      <w:r w:rsidR="007A6D64" w:rsidRPr="0094479D">
        <w:rPr>
          <w:rFonts w:ascii="Calibri" w:hAnsi="Calibri" w:cs="Arial"/>
          <w:sz w:val="24"/>
          <w:szCs w:val="24"/>
        </w:rPr>
        <w:t xml:space="preserve"> wdrożeniowej</w:t>
      </w:r>
      <w:r w:rsidR="00F12715" w:rsidRPr="0094479D">
        <w:rPr>
          <w:rFonts w:ascii="Calibri" w:hAnsi="Calibri" w:cs="Arial"/>
          <w:sz w:val="24"/>
          <w:szCs w:val="24"/>
        </w:rPr>
        <w:t>.</w:t>
      </w:r>
    </w:p>
    <w:p w14:paraId="13ED5BE4" w14:textId="77777777" w:rsidR="00D421E6" w:rsidRPr="0094479D" w:rsidRDefault="00D421E6" w:rsidP="00E051AF">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sidR="005154AA">
        <w:rPr>
          <w:rFonts w:ascii="Calibri" w:hAnsi="Calibri" w:cs="Arial"/>
          <w:sz w:val="24"/>
          <w:szCs w:val="24"/>
        </w:rPr>
        <w:br/>
      </w:r>
      <w:r w:rsidRPr="0094479D">
        <w:rPr>
          <w:rFonts w:ascii="Calibri" w:hAnsi="Calibri" w:cs="Arial"/>
          <w:sz w:val="24"/>
          <w:szCs w:val="24"/>
        </w:rPr>
        <w:t>o dofinansowanie</w:t>
      </w:r>
      <w:r w:rsidR="00187D95" w:rsidRPr="0094479D">
        <w:rPr>
          <w:rFonts w:ascii="Calibri" w:hAnsi="Calibri" w:cs="Arial"/>
          <w:sz w:val="24"/>
          <w:szCs w:val="24"/>
        </w:rPr>
        <w:t xml:space="preserve"> albo przed rozpoczęciem realizacji projektu o ile data ta jest wcześniejsza od daty złożenia wniosku o</w:t>
      </w:r>
      <w:r w:rsidR="00C10EA8" w:rsidRPr="0094479D">
        <w:rPr>
          <w:rFonts w:ascii="Calibri" w:hAnsi="Calibri" w:cs="Arial"/>
          <w:sz w:val="24"/>
          <w:szCs w:val="24"/>
        </w:rPr>
        <w:t> </w:t>
      </w:r>
      <w:r w:rsidR="00187D95" w:rsidRPr="0094479D">
        <w:rPr>
          <w:rFonts w:ascii="Calibri" w:hAnsi="Calibri" w:cs="Arial"/>
          <w:sz w:val="24"/>
          <w:szCs w:val="24"/>
        </w:rPr>
        <w:t>dofinansowanie</w:t>
      </w:r>
      <w:r w:rsidR="00C10EA8" w:rsidRPr="0094479D">
        <w:rPr>
          <w:rFonts w:ascii="Calibri" w:hAnsi="Calibri" w:cs="Arial"/>
          <w:sz w:val="24"/>
          <w:szCs w:val="24"/>
        </w:rPr>
        <w:t>.</w:t>
      </w:r>
      <w:r w:rsidRPr="0094479D">
        <w:rPr>
          <w:rFonts w:ascii="Calibri" w:hAnsi="Calibri" w:cs="Arial"/>
          <w:sz w:val="24"/>
          <w:szCs w:val="24"/>
        </w:rPr>
        <w:t xml:space="preserve"> Oznacza to, że partnerstwo</w:t>
      </w:r>
      <w:r w:rsidR="00F12715" w:rsidRPr="0094479D">
        <w:rPr>
          <w:rFonts w:ascii="Calibri" w:hAnsi="Calibri" w:cs="Arial"/>
          <w:sz w:val="24"/>
          <w:szCs w:val="24"/>
        </w:rPr>
        <w:t xml:space="preserve"> </w:t>
      </w:r>
      <w:r w:rsidRPr="0094479D">
        <w:rPr>
          <w:rFonts w:ascii="Calibri" w:hAnsi="Calibri" w:cs="Arial"/>
          <w:sz w:val="24"/>
          <w:szCs w:val="24"/>
        </w:rPr>
        <w:t xml:space="preserve">musi zostać utworzone albo zainicjowane przed rozpoczęciem realizacji projektu i </w:t>
      </w:r>
      <w:r w:rsidR="00745421" w:rsidRPr="0094479D">
        <w:rPr>
          <w:rFonts w:ascii="Calibri" w:hAnsi="Calibri" w:cs="Arial"/>
          <w:sz w:val="24"/>
          <w:szCs w:val="24"/>
        </w:rPr>
        <w:t xml:space="preserve">wnioskodawca </w:t>
      </w:r>
      <w:r w:rsidRPr="0094479D">
        <w:rPr>
          <w:rFonts w:ascii="Calibri" w:hAnsi="Calibri" w:cs="Arial"/>
          <w:sz w:val="24"/>
          <w:szCs w:val="24"/>
        </w:rPr>
        <w:t xml:space="preserve">składa wniosek o dofinansowanie projektu partnerskiego. Nie jest to jednak równoznaczne </w:t>
      </w:r>
      <w:r w:rsidR="005154AA">
        <w:rPr>
          <w:rFonts w:ascii="Calibri" w:hAnsi="Calibri" w:cs="Arial"/>
          <w:sz w:val="24"/>
          <w:szCs w:val="24"/>
        </w:rPr>
        <w:br/>
      </w:r>
      <w:r w:rsidRPr="0094479D">
        <w:rPr>
          <w:rFonts w:ascii="Calibri" w:hAnsi="Calibri" w:cs="Arial"/>
          <w:sz w:val="24"/>
          <w:szCs w:val="24"/>
        </w:rPr>
        <w:t>z wymogiem zawarcia porozumienia albo umowy o</w:t>
      </w:r>
      <w:r w:rsidR="00C10EA8" w:rsidRPr="0094479D">
        <w:rPr>
          <w:rFonts w:ascii="Calibri" w:hAnsi="Calibri" w:cs="Arial"/>
          <w:sz w:val="24"/>
          <w:szCs w:val="24"/>
        </w:rPr>
        <w:t> </w:t>
      </w:r>
      <w:r w:rsidRPr="0094479D">
        <w:rPr>
          <w:rFonts w:ascii="Calibri" w:hAnsi="Calibri" w:cs="Arial"/>
          <w:sz w:val="24"/>
          <w:szCs w:val="24"/>
        </w:rPr>
        <w:t xml:space="preserve">partnerstwie między wnioskodawcą </w:t>
      </w:r>
      <w:r w:rsidR="005154AA">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w:t>
      </w:r>
      <w:r w:rsidR="00BF1960" w:rsidRPr="0094479D">
        <w:rPr>
          <w:rFonts w:ascii="Calibri" w:hAnsi="Calibri" w:cs="Arial"/>
          <w:sz w:val="24"/>
          <w:szCs w:val="24"/>
        </w:rPr>
        <w:t>z</w:t>
      </w:r>
      <w:r w:rsidR="000A41F5" w:rsidRPr="0094479D">
        <w:rPr>
          <w:rFonts w:ascii="Calibri" w:hAnsi="Calibri" w:cs="Arial"/>
          <w:sz w:val="24"/>
          <w:szCs w:val="24"/>
        </w:rPr>
        <w:t> </w:t>
      </w:r>
      <w:r w:rsidR="00BF1960" w:rsidRPr="0094479D">
        <w:rPr>
          <w:rFonts w:ascii="Calibri" w:hAnsi="Calibri" w:cs="Arial"/>
          <w:sz w:val="24"/>
          <w:szCs w:val="24"/>
        </w:rPr>
        <w:t xml:space="preserve">osobna </w:t>
      </w:r>
      <w:r w:rsidRPr="0094479D">
        <w:rPr>
          <w:rFonts w:ascii="Calibri" w:hAnsi="Calibri" w:cs="Arial"/>
          <w:sz w:val="24"/>
          <w:szCs w:val="24"/>
        </w:rPr>
        <w:t xml:space="preserve">wskazani we wniosku. </w:t>
      </w:r>
    </w:p>
    <w:p w14:paraId="13EAE72A" w14:textId="77777777" w:rsidR="00D421E6" w:rsidRPr="0094479D" w:rsidRDefault="00D421E6" w:rsidP="00AD129F">
      <w:pPr>
        <w:spacing w:before="120"/>
        <w:rPr>
          <w:rFonts w:ascii="Calibri" w:hAnsi="Calibri" w:cs="Arial"/>
          <w:sz w:val="24"/>
          <w:szCs w:val="24"/>
        </w:rPr>
      </w:pPr>
      <w:r w:rsidRPr="0094479D">
        <w:rPr>
          <w:rFonts w:ascii="Calibri" w:hAnsi="Calibri" w:cs="Arial"/>
          <w:sz w:val="24"/>
          <w:szCs w:val="24"/>
        </w:rPr>
        <w:t xml:space="preserve">Beneficjent projektu, będący stroną umowy o dofinansowanie, pełni rolę </w:t>
      </w:r>
      <w:r w:rsidR="000A53BF" w:rsidRPr="0094479D">
        <w:rPr>
          <w:rFonts w:ascii="Calibri" w:hAnsi="Calibri" w:cs="Arial"/>
          <w:sz w:val="24"/>
          <w:szCs w:val="24"/>
        </w:rPr>
        <w:t>partnera wiodącego</w:t>
      </w:r>
      <w:r w:rsidRPr="0094479D">
        <w:rPr>
          <w:rFonts w:ascii="Calibri" w:hAnsi="Calibri" w:cs="Arial"/>
          <w:sz w:val="24"/>
          <w:szCs w:val="24"/>
        </w:rPr>
        <w:t>.</w:t>
      </w:r>
      <w:r w:rsidR="002879C5" w:rsidRPr="0094479D">
        <w:rPr>
          <w:rFonts w:ascii="Calibri" w:hAnsi="Calibri" w:cs="Arial"/>
          <w:sz w:val="24"/>
          <w:szCs w:val="24"/>
        </w:rPr>
        <w:t xml:space="preserve"> Niezależnie od podziału zadań i obowiązków w ramach partnerstwa odpowiedzialność za prawidłową realizację projektu ponosi beneficjent (</w:t>
      </w:r>
      <w:r w:rsidR="000A53BF" w:rsidRPr="0094479D">
        <w:rPr>
          <w:rFonts w:ascii="Calibri" w:hAnsi="Calibri" w:cs="Arial"/>
          <w:sz w:val="24"/>
          <w:szCs w:val="24"/>
        </w:rPr>
        <w:t>partner wiodący</w:t>
      </w:r>
      <w:r w:rsidR="002879C5" w:rsidRPr="0094479D">
        <w:rPr>
          <w:rFonts w:ascii="Calibri" w:hAnsi="Calibri" w:cs="Arial"/>
          <w:sz w:val="24"/>
          <w:szCs w:val="24"/>
        </w:rPr>
        <w:t>), jako strona umowy o dofinansowanie.</w:t>
      </w:r>
    </w:p>
    <w:p w14:paraId="35B2E59D" w14:textId="77777777" w:rsidR="00D421E6" w:rsidRPr="0094479D" w:rsidRDefault="00D421E6" w:rsidP="00AD129F">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w:t>
      </w:r>
      <w:r w:rsidR="005E5178" w:rsidRPr="0094479D">
        <w:rPr>
          <w:rFonts w:ascii="Calibri" w:hAnsi="Calibri" w:cs="Arial"/>
          <w:sz w:val="24"/>
          <w:szCs w:val="24"/>
        </w:rPr>
        <w:t> </w:t>
      </w:r>
      <w:r w:rsidRPr="0094479D">
        <w:rPr>
          <w:rFonts w:ascii="Calibri" w:hAnsi="Calibri" w:cs="Arial"/>
          <w:sz w:val="24"/>
          <w:szCs w:val="24"/>
        </w:rPr>
        <w:t>przygotowaniu wniosku o dofinansowanie i zarządzaniu projektem. Przy czym partner może uczestniczyć w realizacji tylko części zadań w projekcie.</w:t>
      </w:r>
    </w:p>
    <w:p w14:paraId="2B1F8A15" w14:textId="77777777" w:rsidR="00D421E6" w:rsidRPr="0094479D" w:rsidRDefault="00BF1960" w:rsidP="00AD129F">
      <w:pPr>
        <w:spacing w:before="120"/>
        <w:rPr>
          <w:rFonts w:ascii="Calibri" w:hAnsi="Calibri" w:cs="Arial"/>
          <w:sz w:val="24"/>
          <w:szCs w:val="24"/>
        </w:rPr>
      </w:pPr>
      <w:r w:rsidRPr="0094479D">
        <w:rPr>
          <w:rFonts w:ascii="Calibri" w:hAnsi="Calibri" w:cs="Arial"/>
          <w:sz w:val="24"/>
          <w:szCs w:val="24"/>
        </w:rPr>
        <w:t xml:space="preserve">Celem projektu partnerskiego powinno być osiągnięcie znacznej wartości dodanej poprzez podział realizacji zadań między podmioty o różnorodnej specyfice, wypracowanie wspólnych </w:t>
      </w:r>
      <w:r w:rsidRPr="0094479D">
        <w:rPr>
          <w:rFonts w:ascii="Calibri" w:hAnsi="Calibri" w:cs="Arial"/>
          <w:sz w:val="24"/>
          <w:szCs w:val="24"/>
        </w:rPr>
        <w:lastRenderedPageBreak/>
        <w:t xml:space="preserve">rozwiązań. Podział zadań w ramach partnerstwa powinien zostać dokonany w taki sposób, aby uwzględniał potencjał każdego z partnerów oraz </w:t>
      </w:r>
      <w:r w:rsidR="000A53BF" w:rsidRPr="0094479D">
        <w:rPr>
          <w:rFonts w:ascii="Calibri" w:hAnsi="Calibri" w:cs="Arial"/>
          <w:sz w:val="24"/>
          <w:szCs w:val="24"/>
        </w:rPr>
        <w:t>partnera wiodącego</w:t>
      </w:r>
      <w:r w:rsidRPr="0094479D">
        <w:rPr>
          <w:rFonts w:ascii="Calibri" w:hAnsi="Calibri" w:cs="Arial"/>
          <w:sz w:val="24"/>
          <w:szCs w:val="24"/>
        </w:rPr>
        <w:t xml:space="preserve">. </w:t>
      </w:r>
      <w:r w:rsidR="00D421E6" w:rsidRPr="0094479D">
        <w:rPr>
          <w:rFonts w:ascii="Calibri" w:hAnsi="Calibri" w:cs="Arial"/>
          <w:sz w:val="24"/>
          <w:szCs w:val="24"/>
        </w:rPr>
        <w:t>Udział partnerów (wniesienie zasobów ludzkich, organizacyjnych, technicznych lub finansowych) musi być adekwatny do celów projektu.</w:t>
      </w:r>
    </w:p>
    <w:p w14:paraId="74011D7E" w14:textId="2987EEDF" w:rsidR="00D421E6" w:rsidRPr="0094479D" w:rsidRDefault="00D421E6" w:rsidP="005154AA">
      <w:pPr>
        <w:spacing w:after="0"/>
        <w:rPr>
          <w:rFonts w:ascii="Calibri" w:hAnsi="Calibri" w:cs="Arial"/>
          <w:sz w:val="24"/>
          <w:szCs w:val="24"/>
        </w:rPr>
      </w:pPr>
      <w:r w:rsidRPr="0094479D">
        <w:rPr>
          <w:rFonts w:ascii="Calibri" w:hAnsi="Calibri" w:cs="Arial"/>
          <w:sz w:val="24"/>
          <w:szCs w:val="24"/>
        </w:rPr>
        <w:t xml:space="preserve">Zgodnie z art. 33 ustawy </w:t>
      </w:r>
      <w:r w:rsidR="007A6D64" w:rsidRPr="0094479D">
        <w:rPr>
          <w:rFonts w:ascii="Calibri" w:hAnsi="Calibri" w:cs="Arial"/>
          <w:sz w:val="24"/>
          <w:szCs w:val="24"/>
        </w:rPr>
        <w:t xml:space="preserve">wdrożeniowej </w:t>
      </w:r>
      <w:r w:rsidRPr="0094479D">
        <w:rPr>
          <w:rFonts w:ascii="Calibri" w:hAnsi="Calibri" w:cs="Arial"/>
          <w:sz w:val="24"/>
          <w:szCs w:val="24"/>
        </w:rPr>
        <w:t>pomiędzy wnioskodawcą a partnerem</w:t>
      </w:r>
      <w:r w:rsidR="00AD129F">
        <w:rPr>
          <w:rFonts w:ascii="Calibri" w:hAnsi="Calibri" w:cs="Arial"/>
          <w:sz w:val="24"/>
          <w:szCs w:val="24"/>
        </w:rPr>
        <w:t>/</w:t>
      </w:r>
      <w:r w:rsidR="000A53BF" w:rsidRPr="0094479D">
        <w:rPr>
          <w:rFonts w:ascii="Calibri" w:hAnsi="Calibri" w:cs="Arial"/>
          <w:sz w:val="24"/>
          <w:szCs w:val="24"/>
        </w:rPr>
        <w:t>partnerami</w:t>
      </w:r>
      <w:r w:rsidRPr="0094479D">
        <w:rPr>
          <w:rFonts w:ascii="Calibri" w:hAnsi="Calibri" w:cs="Arial"/>
          <w:sz w:val="24"/>
          <w:szCs w:val="24"/>
        </w:rPr>
        <w:t xml:space="preserve"> zawarta zostaje pisemna umowa o</w:t>
      </w:r>
      <w:r w:rsidR="00BC0465" w:rsidRPr="0094479D">
        <w:rPr>
          <w:rFonts w:ascii="Calibri" w:hAnsi="Calibri" w:cs="Arial"/>
          <w:sz w:val="24"/>
          <w:szCs w:val="24"/>
        </w:rPr>
        <w:t> </w:t>
      </w:r>
      <w:r w:rsidRPr="0094479D">
        <w:rPr>
          <w:rFonts w:ascii="Calibri" w:hAnsi="Calibri" w:cs="Arial"/>
          <w:sz w:val="24"/>
          <w:szCs w:val="24"/>
        </w:rPr>
        <w:t xml:space="preserve">partnerstwie lub porozumienie, określająca </w:t>
      </w:r>
      <w:r w:rsidR="005154AA">
        <w:rPr>
          <w:rFonts w:ascii="Calibri" w:hAnsi="Calibri" w:cs="Arial"/>
          <w:sz w:val="24"/>
          <w:szCs w:val="24"/>
        </w:rPr>
        <w:br/>
      </w:r>
      <w:r w:rsidRPr="0094479D">
        <w:rPr>
          <w:rFonts w:ascii="Calibri" w:hAnsi="Calibri" w:cs="Arial"/>
          <w:sz w:val="24"/>
          <w:szCs w:val="24"/>
        </w:rPr>
        <w:t>w szczególności:</w:t>
      </w:r>
    </w:p>
    <w:p w14:paraId="69D5711E" w14:textId="77777777" w:rsidR="00427721"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przedmiot porozumienia albo umowy,</w:t>
      </w:r>
    </w:p>
    <w:p w14:paraId="3C617FF7"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prawa i obowiązki stron,</w:t>
      </w:r>
    </w:p>
    <w:p w14:paraId="0376E812"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03B1BD01"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54AC8742" w14:textId="77777777" w:rsidR="00D421E6"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w:t>
      </w:r>
      <w:r w:rsidR="00427721" w:rsidRPr="0094479D">
        <w:rPr>
          <w:rFonts w:ascii="Calibri" w:hAnsi="Calibri" w:cs="Arial"/>
          <w:sz w:val="24"/>
          <w:szCs w:val="24"/>
        </w:rPr>
        <w:t xml:space="preserve"> </w:t>
      </w:r>
      <w:r w:rsidRPr="0094479D">
        <w:rPr>
          <w:rFonts w:ascii="Calibri" w:hAnsi="Calibri" w:cs="Arial"/>
          <w:sz w:val="24"/>
          <w:szCs w:val="24"/>
        </w:rPr>
        <w:t>poszczególnych partnerów projektu, umożliwiający określenie kwoty dofinansowania</w:t>
      </w:r>
      <w:r w:rsidR="00427721" w:rsidRPr="0094479D">
        <w:rPr>
          <w:rFonts w:ascii="Calibri" w:hAnsi="Calibri" w:cs="Arial"/>
          <w:sz w:val="24"/>
          <w:szCs w:val="24"/>
        </w:rPr>
        <w:t xml:space="preserve"> </w:t>
      </w:r>
      <w:r w:rsidRPr="0094479D">
        <w:rPr>
          <w:rFonts w:ascii="Calibri" w:hAnsi="Calibri" w:cs="Arial"/>
          <w:sz w:val="24"/>
          <w:szCs w:val="24"/>
        </w:rPr>
        <w:t>udzielonego każdemu z</w:t>
      </w:r>
      <w:r w:rsidR="00BC0465" w:rsidRPr="0094479D">
        <w:rPr>
          <w:rFonts w:ascii="Calibri" w:hAnsi="Calibri" w:cs="Arial"/>
          <w:sz w:val="24"/>
          <w:szCs w:val="24"/>
        </w:rPr>
        <w:t> </w:t>
      </w:r>
      <w:r w:rsidRPr="0094479D">
        <w:rPr>
          <w:rFonts w:ascii="Calibri" w:hAnsi="Calibri" w:cs="Arial"/>
          <w:sz w:val="24"/>
          <w:szCs w:val="24"/>
        </w:rPr>
        <w:t>partnerów,</w:t>
      </w:r>
    </w:p>
    <w:p w14:paraId="79CDDC25" w14:textId="77777777" w:rsidR="007A6363" w:rsidRPr="0094479D" w:rsidRDefault="00D421E6" w:rsidP="005154AA">
      <w:pPr>
        <w:pStyle w:val="Akapitzlist"/>
        <w:numPr>
          <w:ilvl w:val="0"/>
          <w:numId w:val="3"/>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w:t>
      </w:r>
      <w:r w:rsidR="00427721" w:rsidRPr="0094479D">
        <w:rPr>
          <w:rFonts w:ascii="Calibri" w:hAnsi="Calibri" w:cs="Arial"/>
          <w:sz w:val="24"/>
          <w:szCs w:val="24"/>
        </w:rPr>
        <w:t xml:space="preserve"> </w:t>
      </w:r>
      <w:r w:rsidRPr="0094479D">
        <w:rPr>
          <w:rFonts w:ascii="Calibri" w:hAnsi="Calibri" w:cs="Arial"/>
          <w:sz w:val="24"/>
          <w:szCs w:val="24"/>
        </w:rPr>
        <w:t>lub</w:t>
      </w:r>
      <w:r w:rsidR="00FE5AFD" w:rsidRPr="0094479D">
        <w:rPr>
          <w:rFonts w:ascii="Calibri" w:hAnsi="Calibri" w:cs="Arial"/>
          <w:sz w:val="24"/>
          <w:szCs w:val="24"/>
        </w:rPr>
        <w:t> </w:t>
      </w:r>
      <w:r w:rsidRPr="0094479D">
        <w:rPr>
          <w:rFonts w:ascii="Calibri" w:hAnsi="Calibri" w:cs="Arial"/>
          <w:sz w:val="24"/>
          <w:szCs w:val="24"/>
        </w:rPr>
        <w:t>umowy</w:t>
      </w:r>
    </w:p>
    <w:p w14:paraId="69836A3B" w14:textId="77777777" w:rsidR="00D421E6" w:rsidRPr="0094479D" w:rsidRDefault="007A6363" w:rsidP="005154AA">
      <w:pPr>
        <w:pStyle w:val="Akapitzlist"/>
        <w:numPr>
          <w:ilvl w:val="0"/>
          <w:numId w:val="3"/>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00C10EA8" w:rsidRPr="0094479D">
        <w:rPr>
          <w:rFonts w:ascii="Calibri" w:hAnsi="Calibri" w:cs="Arial"/>
          <w:sz w:val="24"/>
          <w:szCs w:val="24"/>
        </w:rPr>
        <w:t>.</w:t>
      </w:r>
    </w:p>
    <w:p w14:paraId="718F3DC3" w14:textId="38FB1A39" w:rsidR="00FE617F" w:rsidRPr="0094479D" w:rsidRDefault="00FE617F" w:rsidP="005154AA">
      <w:pPr>
        <w:rPr>
          <w:rFonts w:ascii="Calibri" w:hAnsi="Calibri" w:cs="Arial"/>
          <w:sz w:val="24"/>
          <w:szCs w:val="24"/>
        </w:rPr>
      </w:pPr>
      <w:r w:rsidRPr="00C16691">
        <w:rPr>
          <w:rFonts w:ascii="Calibri" w:hAnsi="Calibri" w:cs="Arial"/>
          <w:sz w:val="24"/>
          <w:szCs w:val="24"/>
        </w:rPr>
        <w:t xml:space="preserve">Minimalny zakres umowy o partnerstwie na rzecz realizacji Projektu stanowi </w:t>
      </w:r>
      <w:r w:rsidR="00322E55" w:rsidRPr="00C16691">
        <w:rPr>
          <w:rFonts w:ascii="Calibri" w:hAnsi="Calibri" w:cs="Arial"/>
          <w:sz w:val="24"/>
          <w:szCs w:val="24"/>
        </w:rPr>
        <w:t>Załącznik nr 9</w:t>
      </w:r>
      <w:r w:rsidRPr="00C16691">
        <w:rPr>
          <w:rFonts w:ascii="Calibri" w:hAnsi="Calibri" w:cs="Arial"/>
          <w:sz w:val="24"/>
          <w:szCs w:val="24"/>
        </w:rPr>
        <w:t xml:space="preserve"> do Regulaminu.</w:t>
      </w:r>
    </w:p>
    <w:p w14:paraId="1F414400" w14:textId="77777777" w:rsidR="00D421E6" w:rsidRPr="0094479D" w:rsidRDefault="001D7AD2" w:rsidP="005154AA">
      <w:pPr>
        <w:rPr>
          <w:rFonts w:ascii="Calibri" w:hAnsi="Calibri" w:cs="Arial"/>
          <w:sz w:val="24"/>
          <w:szCs w:val="24"/>
        </w:rPr>
      </w:pPr>
      <w:r w:rsidRPr="0094479D">
        <w:rPr>
          <w:rFonts w:ascii="Calibri" w:hAnsi="Calibri" w:cs="Arial"/>
          <w:sz w:val="24"/>
          <w:szCs w:val="24"/>
        </w:rPr>
        <w:t>Wnioskodawca</w:t>
      </w:r>
      <w:r w:rsidR="00D421E6" w:rsidRPr="0094479D">
        <w:rPr>
          <w:rFonts w:ascii="Calibri" w:hAnsi="Calibri" w:cs="Arial"/>
          <w:sz w:val="24"/>
          <w:szCs w:val="24"/>
        </w:rPr>
        <w:t xml:space="preserve"> jest zobowiązany do dostarczenia IOK umowy o partnerstwie lub porozumienia przed</w:t>
      </w:r>
      <w:r w:rsidR="00427721" w:rsidRPr="0094479D">
        <w:rPr>
          <w:rFonts w:ascii="Calibri" w:hAnsi="Calibri" w:cs="Arial"/>
          <w:sz w:val="24"/>
          <w:szCs w:val="24"/>
        </w:rPr>
        <w:t xml:space="preserve"> </w:t>
      </w:r>
      <w:r w:rsidR="00D421E6" w:rsidRPr="0094479D">
        <w:rPr>
          <w:rFonts w:ascii="Calibri" w:hAnsi="Calibri" w:cs="Arial"/>
          <w:sz w:val="24"/>
          <w:szCs w:val="24"/>
        </w:rPr>
        <w:t xml:space="preserve">podpisaniem umowy o dofinansowanie projektu. </w:t>
      </w:r>
      <w:r w:rsidR="000A53BF" w:rsidRPr="0094479D">
        <w:rPr>
          <w:rFonts w:ascii="Calibri" w:hAnsi="Calibri" w:cs="Arial"/>
          <w:sz w:val="24"/>
          <w:szCs w:val="24"/>
        </w:rPr>
        <w:t>Umowa lub porozumienie nie jest załącznikiem do</w:t>
      </w:r>
      <w:r w:rsidR="00A22D47" w:rsidRPr="0094479D">
        <w:rPr>
          <w:rFonts w:ascii="Calibri" w:hAnsi="Calibri" w:cs="Arial"/>
          <w:sz w:val="24"/>
          <w:szCs w:val="24"/>
        </w:rPr>
        <w:t> </w:t>
      </w:r>
      <w:r w:rsidR="000A53BF" w:rsidRPr="0094479D">
        <w:rPr>
          <w:rFonts w:ascii="Calibri" w:hAnsi="Calibri" w:cs="Arial"/>
          <w:sz w:val="24"/>
          <w:szCs w:val="24"/>
        </w:rPr>
        <w:t xml:space="preserve">wniosku składanego w ramach konkursu. </w:t>
      </w:r>
      <w:r w:rsidR="00D421E6" w:rsidRPr="0094479D">
        <w:rPr>
          <w:rFonts w:ascii="Calibri" w:hAnsi="Calibri" w:cs="Arial"/>
          <w:sz w:val="24"/>
          <w:szCs w:val="24"/>
        </w:rPr>
        <w:t xml:space="preserve">Umowa </w:t>
      </w:r>
      <w:r w:rsidR="005154AA">
        <w:rPr>
          <w:rFonts w:ascii="Calibri" w:hAnsi="Calibri" w:cs="Arial"/>
          <w:sz w:val="24"/>
          <w:szCs w:val="24"/>
        </w:rPr>
        <w:br/>
      </w:r>
      <w:r w:rsidR="00D421E6" w:rsidRPr="0094479D">
        <w:rPr>
          <w:rFonts w:ascii="Calibri" w:hAnsi="Calibri" w:cs="Arial"/>
          <w:sz w:val="24"/>
          <w:szCs w:val="24"/>
        </w:rPr>
        <w:t>o partnerstwie lub porozumienie będzie</w:t>
      </w:r>
      <w:r w:rsidR="00427721" w:rsidRPr="0094479D">
        <w:rPr>
          <w:rFonts w:ascii="Calibri" w:hAnsi="Calibri" w:cs="Arial"/>
          <w:sz w:val="24"/>
          <w:szCs w:val="24"/>
        </w:rPr>
        <w:t xml:space="preserve"> </w:t>
      </w:r>
      <w:r w:rsidR="00D421E6" w:rsidRPr="0094479D">
        <w:rPr>
          <w:rFonts w:ascii="Calibri" w:hAnsi="Calibri" w:cs="Arial"/>
          <w:sz w:val="24"/>
          <w:szCs w:val="24"/>
        </w:rPr>
        <w:t xml:space="preserve">weryfikowane w zakresie spełniania wymogów określonych w </w:t>
      </w:r>
      <w:r w:rsidR="00800A83" w:rsidRPr="0094479D">
        <w:rPr>
          <w:rFonts w:ascii="Calibri" w:hAnsi="Calibri" w:cs="Arial"/>
          <w:sz w:val="24"/>
          <w:szCs w:val="24"/>
        </w:rPr>
        <w:t>art. 33 ustawy</w:t>
      </w:r>
      <w:r w:rsidR="007A6D64" w:rsidRPr="0094479D">
        <w:rPr>
          <w:rFonts w:ascii="Calibri" w:hAnsi="Calibri" w:cs="Arial"/>
          <w:sz w:val="24"/>
          <w:szCs w:val="24"/>
        </w:rPr>
        <w:t xml:space="preserve"> wdrożeniowej</w:t>
      </w:r>
      <w:r w:rsidR="00D421E6" w:rsidRPr="0094479D">
        <w:rPr>
          <w:rFonts w:ascii="Calibri" w:hAnsi="Calibri" w:cs="Arial"/>
          <w:sz w:val="24"/>
          <w:szCs w:val="24"/>
        </w:rPr>
        <w:t>.</w:t>
      </w:r>
    </w:p>
    <w:p w14:paraId="25DA65AE" w14:textId="77777777" w:rsidR="00C45E89" w:rsidRPr="0094479D" w:rsidRDefault="00854CF6" w:rsidP="005154AA">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sidR="005154AA">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w:t>
      </w:r>
      <w:r w:rsidR="00CD16FA" w:rsidRPr="0094479D">
        <w:rPr>
          <w:rFonts w:ascii="Calibri" w:hAnsi="Calibri" w:cs="Arial"/>
          <w:sz w:val="24"/>
          <w:szCs w:val="24"/>
        </w:rPr>
        <w:t xml:space="preserve"> </w:t>
      </w:r>
      <w:r w:rsidRPr="0094479D">
        <w:rPr>
          <w:rFonts w:ascii="Calibri" w:hAnsi="Calibri" w:cs="Arial"/>
          <w:sz w:val="24"/>
          <w:szCs w:val="24"/>
        </w:rPr>
        <w:t>i równego traktowania.</w:t>
      </w:r>
    </w:p>
    <w:p w14:paraId="467B8819" w14:textId="77777777" w:rsidR="00C10EA8" w:rsidRPr="0094479D" w:rsidRDefault="00C10EA8" w:rsidP="005154AA">
      <w:pPr>
        <w:spacing w:after="0"/>
        <w:rPr>
          <w:rFonts w:ascii="Calibri" w:hAnsi="Calibri" w:cs="Arial"/>
          <w:sz w:val="24"/>
          <w:szCs w:val="24"/>
        </w:rPr>
      </w:pPr>
    </w:p>
    <w:p w14:paraId="0C20F04A" w14:textId="77777777" w:rsidR="00D421E6" w:rsidRPr="0094479D" w:rsidRDefault="00D421E6" w:rsidP="005154AA">
      <w:pPr>
        <w:spacing w:after="0"/>
        <w:rPr>
          <w:rFonts w:ascii="Calibri" w:hAnsi="Calibri" w:cs="Arial"/>
          <w:sz w:val="24"/>
          <w:szCs w:val="24"/>
        </w:rPr>
      </w:pPr>
      <w:r w:rsidRPr="0094479D">
        <w:rPr>
          <w:rFonts w:ascii="Calibri" w:hAnsi="Calibri" w:cs="Arial"/>
          <w:sz w:val="24"/>
          <w:szCs w:val="24"/>
        </w:rPr>
        <w:t>W szczególności jest zobowiązany do:</w:t>
      </w:r>
    </w:p>
    <w:p w14:paraId="66AF0C1D"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w:t>
      </w:r>
      <w:r w:rsidR="00427721" w:rsidRPr="0094479D">
        <w:rPr>
          <w:rFonts w:ascii="Calibri" w:hAnsi="Calibri" w:cs="Arial"/>
          <w:sz w:val="24"/>
          <w:szCs w:val="24"/>
        </w:rPr>
        <w:t xml:space="preserve"> </w:t>
      </w:r>
      <w:r w:rsidRPr="0094479D">
        <w:rPr>
          <w:rFonts w:ascii="Calibri" w:hAnsi="Calibri" w:cs="Arial"/>
          <w:sz w:val="24"/>
          <w:szCs w:val="24"/>
        </w:rPr>
        <w:t>co</w:t>
      </w:r>
      <w:r w:rsidR="005E5178" w:rsidRPr="0094479D">
        <w:rPr>
          <w:rFonts w:ascii="Calibri" w:hAnsi="Calibri" w:cs="Arial"/>
          <w:sz w:val="24"/>
          <w:szCs w:val="24"/>
        </w:rPr>
        <w:t> </w:t>
      </w:r>
      <w:r w:rsidRPr="0094479D">
        <w:rPr>
          <w:rFonts w:ascii="Calibri" w:hAnsi="Calibri" w:cs="Arial"/>
          <w:sz w:val="24"/>
          <w:szCs w:val="24"/>
        </w:rPr>
        <w:t>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470AE71"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sidR="005154AA">
        <w:rPr>
          <w:rFonts w:ascii="Calibri" w:hAnsi="Calibri" w:cs="Arial"/>
          <w:sz w:val="24"/>
          <w:szCs w:val="24"/>
        </w:rPr>
        <w:br/>
      </w:r>
      <w:r w:rsidRPr="0094479D">
        <w:rPr>
          <w:rFonts w:ascii="Calibri" w:hAnsi="Calibri" w:cs="Arial"/>
          <w:sz w:val="24"/>
          <w:szCs w:val="24"/>
        </w:rPr>
        <w:t>z celami</w:t>
      </w:r>
      <w:r w:rsidR="00427721" w:rsidRPr="0094479D">
        <w:rPr>
          <w:rFonts w:ascii="Calibri" w:hAnsi="Calibri" w:cs="Arial"/>
          <w:sz w:val="24"/>
          <w:szCs w:val="24"/>
        </w:rPr>
        <w:t xml:space="preserve"> </w:t>
      </w:r>
      <w:r w:rsidRPr="0094479D">
        <w:rPr>
          <w:rFonts w:ascii="Calibri" w:hAnsi="Calibri" w:cs="Arial"/>
          <w:sz w:val="24"/>
          <w:szCs w:val="24"/>
        </w:rPr>
        <w:t>partnerstwa, deklarowanego wkładu potencjalnego partnera w realizację celu partnerstwa,</w:t>
      </w:r>
      <w:r w:rsidR="00427721" w:rsidRPr="0094479D">
        <w:rPr>
          <w:rFonts w:ascii="Calibri" w:hAnsi="Calibri" w:cs="Arial"/>
          <w:sz w:val="24"/>
          <w:szCs w:val="24"/>
        </w:rPr>
        <w:t xml:space="preserve"> </w:t>
      </w:r>
      <w:r w:rsidRPr="0094479D">
        <w:rPr>
          <w:rFonts w:ascii="Calibri" w:hAnsi="Calibri" w:cs="Arial"/>
          <w:sz w:val="24"/>
          <w:szCs w:val="24"/>
        </w:rPr>
        <w:t>doświadczenia w realizacji projektów o podobnym charakterze,</w:t>
      </w:r>
    </w:p>
    <w:p w14:paraId="51E11332" w14:textId="77777777" w:rsidR="00D421E6" w:rsidRPr="0094479D" w:rsidRDefault="00D421E6" w:rsidP="005154AA">
      <w:pPr>
        <w:pStyle w:val="Akapitzlist"/>
        <w:numPr>
          <w:ilvl w:val="0"/>
          <w:numId w:val="4"/>
        </w:numPr>
        <w:ind w:left="284" w:hanging="284"/>
        <w:rPr>
          <w:rFonts w:ascii="Calibri" w:hAnsi="Calibri" w:cs="Arial"/>
          <w:sz w:val="24"/>
          <w:szCs w:val="24"/>
        </w:rPr>
      </w:pPr>
      <w:r w:rsidRPr="0094479D">
        <w:rPr>
          <w:rFonts w:ascii="Calibri" w:hAnsi="Calibri" w:cs="Arial"/>
          <w:sz w:val="24"/>
          <w:szCs w:val="24"/>
        </w:rPr>
        <w:lastRenderedPageBreak/>
        <w:t xml:space="preserve">podania do publicznej wiadomości na swojej stronie internetowej informacji </w:t>
      </w:r>
      <w:r w:rsidR="005154AA">
        <w:rPr>
          <w:rFonts w:ascii="Calibri" w:hAnsi="Calibri" w:cs="Arial"/>
          <w:sz w:val="24"/>
          <w:szCs w:val="24"/>
        </w:rPr>
        <w:br/>
      </w:r>
      <w:r w:rsidRPr="0094479D">
        <w:rPr>
          <w:rFonts w:ascii="Calibri" w:hAnsi="Calibri" w:cs="Arial"/>
          <w:sz w:val="24"/>
          <w:szCs w:val="24"/>
        </w:rPr>
        <w:t>o podmiotach</w:t>
      </w:r>
      <w:r w:rsidR="00427721" w:rsidRPr="0094479D">
        <w:rPr>
          <w:rFonts w:ascii="Calibri" w:hAnsi="Calibri" w:cs="Arial"/>
          <w:sz w:val="24"/>
          <w:szCs w:val="24"/>
        </w:rPr>
        <w:t xml:space="preserve"> </w:t>
      </w:r>
      <w:r w:rsidRPr="0094479D">
        <w:rPr>
          <w:rFonts w:ascii="Calibri" w:hAnsi="Calibri" w:cs="Arial"/>
          <w:sz w:val="24"/>
          <w:szCs w:val="24"/>
        </w:rPr>
        <w:t>wybranych do pełnienia funkcji partnera.</w:t>
      </w:r>
    </w:p>
    <w:p w14:paraId="42AA3F74" w14:textId="77777777" w:rsidR="00D421E6" w:rsidRPr="0094479D" w:rsidRDefault="00C10EA8" w:rsidP="005154AA">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94479D">
        <w:rPr>
          <w:rFonts w:ascii="Calibri" w:hAnsi="Calibri"/>
          <w:b/>
          <w:bCs/>
          <w:sz w:val="24"/>
          <w:szCs w:val="24"/>
        </w:rPr>
        <w:t xml:space="preserve"> </w:t>
      </w:r>
    </w:p>
    <w:p w14:paraId="18511A43" w14:textId="77777777" w:rsidR="00D421E6" w:rsidRPr="0094479D" w:rsidRDefault="00BF1960" w:rsidP="005154AA">
      <w:pPr>
        <w:pBdr>
          <w:left w:val="single" w:sz="48" w:space="4" w:color="E36C0A" w:themeColor="accent6" w:themeShade="BF"/>
        </w:pBdr>
        <w:spacing w:before="240" w:after="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94479D">
        <w:rPr>
          <w:rFonts w:ascii="Calibri" w:hAnsi="Calibri" w:cs="Arial"/>
          <w:b/>
          <w:sz w:val="24"/>
          <w:szCs w:val="24"/>
        </w:rPr>
        <w:t>onel projektu pracowników partnera wiodącego</w:t>
      </w:r>
      <w:r w:rsidRPr="0094479D">
        <w:rPr>
          <w:rFonts w:ascii="Calibri" w:hAnsi="Calibri" w:cs="Arial"/>
          <w:b/>
          <w:sz w:val="24"/>
          <w:szCs w:val="24"/>
        </w:rPr>
        <w:t xml:space="preserve"> lub partnera.</w:t>
      </w:r>
    </w:p>
    <w:p w14:paraId="7A693D00" w14:textId="77777777" w:rsidR="00D421E6" w:rsidRPr="0094479D" w:rsidRDefault="00D421E6" w:rsidP="005154AA">
      <w:pPr>
        <w:spacing w:before="240"/>
        <w:rPr>
          <w:rFonts w:ascii="Calibri" w:hAnsi="Calibri" w:cs="Arial"/>
          <w:sz w:val="24"/>
          <w:szCs w:val="24"/>
        </w:rPr>
      </w:pPr>
      <w:r w:rsidRPr="0094479D">
        <w:rPr>
          <w:rFonts w:ascii="Calibri" w:hAnsi="Calibri" w:cs="Arial"/>
          <w:sz w:val="24"/>
          <w:szCs w:val="24"/>
        </w:rPr>
        <w:t>Beneficjent (</w:t>
      </w:r>
      <w:r w:rsidR="000A53BF" w:rsidRPr="0094479D">
        <w:rPr>
          <w:rFonts w:ascii="Calibri" w:hAnsi="Calibri" w:cs="Arial"/>
          <w:sz w:val="24"/>
          <w:szCs w:val="24"/>
        </w:rPr>
        <w:t>partner wiodący</w:t>
      </w:r>
      <w:r w:rsidRPr="0094479D">
        <w:rPr>
          <w:rFonts w:ascii="Calibri" w:hAnsi="Calibri" w:cs="Arial"/>
          <w:sz w:val="24"/>
          <w:szCs w:val="24"/>
        </w:rPr>
        <w:t>) może przekazywać środki partnerom na finansowanie ponoszonych przez nich</w:t>
      </w:r>
      <w:r w:rsidR="00B357B6" w:rsidRPr="0094479D">
        <w:rPr>
          <w:rFonts w:ascii="Calibri" w:hAnsi="Calibri" w:cs="Arial"/>
          <w:sz w:val="24"/>
          <w:szCs w:val="24"/>
        </w:rPr>
        <w:t xml:space="preserve"> </w:t>
      </w:r>
      <w:r w:rsidRPr="0094479D">
        <w:rPr>
          <w:rFonts w:ascii="Calibri" w:hAnsi="Calibri" w:cs="Arial"/>
          <w:sz w:val="24"/>
          <w:szCs w:val="24"/>
        </w:rPr>
        <w:t>kosztów. Koszty te wynikają z wykonania zadań określonych we wniosku. Realizacja ww. zadań nie</w:t>
      </w:r>
      <w:r w:rsidR="00B357B6" w:rsidRPr="0094479D">
        <w:rPr>
          <w:rFonts w:ascii="Calibri" w:hAnsi="Calibri" w:cs="Arial"/>
          <w:sz w:val="24"/>
          <w:szCs w:val="24"/>
        </w:rPr>
        <w:t xml:space="preserve"> </w:t>
      </w:r>
      <w:r w:rsidRPr="0094479D">
        <w:rPr>
          <w:rFonts w:ascii="Calibri" w:hAnsi="Calibri" w:cs="Arial"/>
          <w:sz w:val="24"/>
          <w:szCs w:val="24"/>
        </w:rPr>
        <w:t>oznacza świadczenia usług na rzecz beneficjenta (</w:t>
      </w:r>
      <w:r w:rsidR="000A53BF" w:rsidRPr="0094479D">
        <w:rPr>
          <w:rFonts w:ascii="Calibri" w:hAnsi="Calibri" w:cs="Arial"/>
          <w:sz w:val="24"/>
          <w:szCs w:val="24"/>
        </w:rPr>
        <w:t>partnera wiodącego</w:t>
      </w:r>
      <w:r w:rsidRPr="0094479D">
        <w:rPr>
          <w:rFonts w:ascii="Calibri" w:hAnsi="Calibri" w:cs="Arial"/>
          <w:sz w:val="24"/>
          <w:szCs w:val="24"/>
        </w:rPr>
        <w:t>).</w:t>
      </w:r>
    </w:p>
    <w:p w14:paraId="32561FD6" w14:textId="77777777" w:rsidR="00D421E6" w:rsidRPr="0094479D" w:rsidRDefault="00D421E6" w:rsidP="005154AA">
      <w:pPr>
        <w:rPr>
          <w:rFonts w:ascii="Calibri" w:hAnsi="Calibri" w:cs="Arial"/>
          <w:sz w:val="24"/>
          <w:szCs w:val="24"/>
        </w:rPr>
      </w:pPr>
      <w:r w:rsidRPr="0094479D">
        <w:rPr>
          <w:rFonts w:ascii="Calibri" w:hAnsi="Calibri" w:cs="Arial"/>
          <w:sz w:val="24"/>
          <w:szCs w:val="24"/>
        </w:rPr>
        <w:t>Wszystkie płatności dokonywane w związku z realizacją projektu pomiędzy beneficjentem (</w:t>
      </w:r>
      <w:r w:rsidR="000A53BF" w:rsidRPr="0094479D">
        <w:rPr>
          <w:rFonts w:ascii="Calibri" w:hAnsi="Calibri" w:cs="Arial"/>
          <w:sz w:val="24"/>
          <w:szCs w:val="24"/>
        </w:rPr>
        <w:t>partner wiodący</w:t>
      </w:r>
      <w:r w:rsidRPr="0094479D">
        <w:rPr>
          <w:rFonts w:ascii="Calibri" w:hAnsi="Calibri" w:cs="Arial"/>
          <w:sz w:val="24"/>
          <w:szCs w:val="24"/>
        </w:rPr>
        <w:t>)</w:t>
      </w:r>
      <w:r w:rsidR="00B357B6" w:rsidRPr="0094479D">
        <w:rPr>
          <w:rFonts w:ascii="Calibri" w:hAnsi="Calibri" w:cs="Arial"/>
          <w:sz w:val="24"/>
          <w:szCs w:val="24"/>
        </w:rPr>
        <w:t xml:space="preserve"> </w:t>
      </w:r>
      <w:r w:rsidRPr="0094479D">
        <w:rPr>
          <w:rFonts w:ascii="Calibri" w:hAnsi="Calibri" w:cs="Arial"/>
          <w:sz w:val="24"/>
          <w:szCs w:val="24"/>
        </w:rPr>
        <w:t>a</w:t>
      </w:r>
      <w:r w:rsidR="002879C5" w:rsidRPr="0094479D">
        <w:rPr>
          <w:rFonts w:ascii="Calibri" w:hAnsi="Calibri" w:cs="Arial"/>
          <w:sz w:val="24"/>
          <w:szCs w:val="24"/>
        </w:rPr>
        <w:t> </w:t>
      </w:r>
      <w:r w:rsidRPr="0094479D">
        <w:rPr>
          <w:rFonts w:ascii="Calibri" w:hAnsi="Calibri" w:cs="Arial"/>
          <w:sz w:val="24"/>
          <w:szCs w:val="24"/>
        </w:rPr>
        <w:t xml:space="preserve">partnerami dokonywane są za pośrednictwem </w:t>
      </w:r>
      <w:r w:rsidR="00425A3D" w:rsidRPr="0094479D">
        <w:rPr>
          <w:rFonts w:ascii="Calibri" w:hAnsi="Calibri" w:cs="Arial"/>
          <w:sz w:val="24"/>
          <w:szCs w:val="24"/>
        </w:rPr>
        <w:t xml:space="preserve">wskazanego w umowie </w:t>
      </w:r>
      <w:r w:rsidR="00C658CE">
        <w:rPr>
          <w:rFonts w:ascii="Calibri" w:hAnsi="Calibri" w:cs="Arial"/>
          <w:sz w:val="24"/>
          <w:szCs w:val="24"/>
        </w:rPr>
        <w:br/>
      </w:r>
      <w:r w:rsidR="00425A3D" w:rsidRPr="0094479D">
        <w:rPr>
          <w:rFonts w:ascii="Calibri" w:hAnsi="Calibri" w:cs="Arial"/>
          <w:sz w:val="24"/>
          <w:szCs w:val="24"/>
        </w:rPr>
        <w:t xml:space="preserve">o dofinansowanie rachunku </w:t>
      </w:r>
      <w:r w:rsidRPr="0094479D">
        <w:rPr>
          <w:rFonts w:ascii="Calibri" w:hAnsi="Calibri" w:cs="Arial"/>
          <w:sz w:val="24"/>
          <w:szCs w:val="24"/>
        </w:rPr>
        <w:t>bankowego</w:t>
      </w:r>
      <w:r w:rsidR="00B357B6" w:rsidRPr="0094479D">
        <w:rPr>
          <w:rFonts w:ascii="Calibri" w:hAnsi="Calibri" w:cs="Arial"/>
          <w:sz w:val="24"/>
          <w:szCs w:val="24"/>
        </w:rPr>
        <w:t xml:space="preserve"> </w:t>
      </w:r>
      <w:r w:rsidRPr="0094479D">
        <w:rPr>
          <w:rFonts w:ascii="Calibri" w:hAnsi="Calibri" w:cs="Arial"/>
          <w:sz w:val="24"/>
          <w:szCs w:val="24"/>
        </w:rPr>
        <w:t>beneficjenta (</w:t>
      </w:r>
      <w:r w:rsidR="000A53BF" w:rsidRPr="0094479D">
        <w:rPr>
          <w:rFonts w:ascii="Calibri" w:hAnsi="Calibri" w:cs="Arial"/>
          <w:sz w:val="24"/>
          <w:szCs w:val="24"/>
        </w:rPr>
        <w:t>partnera wiodącego</w:t>
      </w:r>
      <w:r w:rsidRPr="0094479D">
        <w:rPr>
          <w:rFonts w:ascii="Calibri" w:hAnsi="Calibri" w:cs="Arial"/>
          <w:sz w:val="24"/>
          <w:szCs w:val="24"/>
        </w:rPr>
        <w:t>).</w:t>
      </w:r>
    </w:p>
    <w:p w14:paraId="2D1031E1" w14:textId="7A74BE8A" w:rsidR="00CB4D80" w:rsidRPr="0094479D" w:rsidRDefault="004A6CDC" w:rsidP="005154AA">
      <w:pPr>
        <w:rPr>
          <w:rFonts w:ascii="Calibri" w:hAnsi="Calibri" w:cs="Arial"/>
          <w:sz w:val="24"/>
          <w:szCs w:val="24"/>
        </w:rPr>
      </w:pPr>
      <w:r w:rsidRPr="0094479D">
        <w:rPr>
          <w:rFonts w:ascii="Calibri" w:hAnsi="Calibri" w:cs="Arial"/>
          <w:sz w:val="24"/>
          <w:szCs w:val="24"/>
        </w:rPr>
        <w:t xml:space="preserve">Sposób rozliczania projektu partnerskiego określany jest na etapie </w:t>
      </w:r>
      <w:r w:rsidR="00E8726A" w:rsidRPr="0094479D">
        <w:rPr>
          <w:rFonts w:ascii="Calibri" w:hAnsi="Calibri" w:cs="Arial"/>
          <w:sz w:val="24"/>
          <w:szCs w:val="24"/>
        </w:rPr>
        <w:t>zawierania</w:t>
      </w:r>
      <w:r w:rsidRPr="0094479D">
        <w:rPr>
          <w:rFonts w:ascii="Calibri" w:hAnsi="Calibri" w:cs="Arial"/>
          <w:sz w:val="24"/>
          <w:szCs w:val="24"/>
        </w:rPr>
        <w:t xml:space="preserve"> umowy</w:t>
      </w:r>
      <w:r w:rsidR="00E8726A" w:rsidRPr="0094479D">
        <w:rPr>
          <w:rFonts w:ascii="Calibri" w:hAnsi="Calibri" w:cs="Arial"/>
          <w:sz w:val="24"/>
          <w:szCs w:val="24"/>
        </w:rPr>
        <w:t xml:space="preserve"> partnerskiej</w:t>
      </w:r>
      <w:r w:rsidR="00AD129F">
        <w:rPr>
          <w:rFonts w:ascii="Calibri" w:hAnsi="Calibri" w:cs="Arial"/>
          <w:sz w:val="24"/>
          <w:szCs w:val="24"/>
        </w:rPr>
        <w:t>,</w:t>
      </w:r>
      <w:r w:rsidR="00E8726A" w:rsidRPr="0094479D">
        <w:rPr>
          <w:rFonts w:ascii="Calibri" w:hAnsi="Calibri" w:cs="Arial"/>
          <w:sz w:val="24"/>
          <w:szCs w:val="24"/>
        </w:rPr>
        <w:t xml:space="preserve"> której wzór stanowi </w:t>
      </w:r>
      <w:r w:rsidR="00322E55" w:rsidRPr="00322E55">
        <w:rPr>
          <w:rFonts w:ascii="Calibri" w:hAnsi="Calibri" w:cs="Arial"/>
          <w:sz w:val="24"/>
          <w:szCs w:val="24"/>
        </w:rPr>
        <w:t>Załącznik nr 9.</w:t>
      </w:r>
    </w:p>
    <w:p w14:paraId="4F3AAB98" w14:textId="0B2C494F" w:rsidR="00B31BF7" w:rsidRPr="00DD7477" w:rsidRDefault="00BC0465" w:rsidP="00DD7477">
      <w:pPr>
        <w:rPr>
          <w:rFonts w:ascii="Calibri" w:hAnsi="Calibri" w:cs="Arial"/>
          <w:b/>
          <w:sz w:val="24"/>
          <w:szCs w:val="24"/>
        </w:rPr>
      </w:pPr>
      <w:r w:rsidRPr="0094479D">
        <w:rPr>
          <w:rFonts w:ascii="Calibri" w:hAnsi="Calibri" w:cs="Arial"/>
          <w:b/>
          <w:sz w:val="24"/>
          <w:szCs w:val="24"/>
        </w:rPr>
        <w:t xml:space="preserve">Ze względu na </w:t>
      </w:r>
      <w:r w:rsidR="006909C1" w:rsidRPr="0094479D">
        <w:rPr>
          <w:rFonts w:ascii="Calibri" w:hAnsi="Calibri" w:cs="Arial"/>
          <w:b/>
          <w:sz w:val="24"/>
          <w:szCs w:val="24"/>
        </w:rPr>
        <w:t xml:space="preserve">bardziej </w:t>
      </w:r>
      <w:r w:rsidR="00FD490D" w:rsidRPr="0094479D">
        <w:rPr>
          <w:rFonts w:ascii="Calibri" w:hAnsi="Calibri" w:cs="Arial"/>
          <w:b/>
          <w:sz w:val="24"/>
          <w:szCs w:val="24"/>
        </w:rPr>
        <w:t>skomplikowany charakter procesu realizacji i rozliczania projektów partnerskich</w:t>
      </w:r>
      <w:r w:rsidR="000A53BF" w:rsidRPr="0094479D">
        <w:rPr>
          <w:rFonts w:ascii="Calibri" w:hAnsi="Calibri" w:cs="Arial"/>
          <w:b/>
          <w:sz w:val="24"/>
          <w:szCs w:val="24"/>
        </w:rPr>
        <w:t>,</w:t>
      </w:r>
      <w:r w:rsidR="00FD490D" w:rsidRPr="0094479D">
        <w:rPr>
          <w:rFonts w:ascii="Calibri" w:hAnsi="Calibri" w:cs="Arial"/>
          <w:b/>
          <w:sz w:val="24"/>
          <w:szCs w:val="24"/>
        </w:rPr>
        <w:t xml:space="preserve"> IOK zaleca udział w projekcie </w:t>
      </w:r>
      <w:r w:rsidR="000A53BF" w:rsidRPr="0094479D">
        <w:rPr>
          <w:rFonts w:ascii="Calibri" w:hAnsi="Calibri" w:cs="Arial"/>
          <w:b/>
          <w:sz w:val="24"/>
          <w:szCs w:val="24"/>
        </w:rPr>
        <w:t xml:space="preserve">maksymalnie </w:t>
      </w:r>
      <w:r w:rsidR="00FD490D" w:rsidRPr="0094479D">
        <w:rPr>
          <w:rFonts w:ascii="Calibri" w:hAnsi="Calibri" w:cs="Arial"/>
          <w:b/>
          <w:sz w:val="24"/>
          <w:szCs w:val="24"/>
        </w:rPr>
        <w:t>do 3 partnerów.</w:t>
      </w:r>
    </w:p>
    <w:p w14:paraId="18D5B33F" w14:textId="77777777" w:rsidR="0089685E" w:rsidRPr="002D762D"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9" w:name="_Toc431974590"/>
      <w:bookmarkStart w:id="50" w:name="_Toc499189389"/>
      <w:r w:rsidRPr="002D762D">
        <w:rPr>
          <w:rFonts w:ascii="Calibri" w:hAnsi="Calibri" w:cs="Arial"/>
          <w:b/>
          <w:sz w:val="24"/>
          <w:szCs w:val="24"/>
        </w:rPr>
        <w:lastRenderedPageBreak/>
        <w:t>Procedur</w:t>
      </w:r>
      <w:r w:rsidR="00180814" w:rsidRPr="002D762D">
        <w:rPr>
          <w:rFonts w:ascii="Calibri" w:hAnsi="Calibri" w:cs="Arial"/>
          <w:b/>
          <w:sz w:val="24"/>
          <w:szCs w:val="24"/>
        </w:rPr>
        <w:t>a</w:t>
      </w:r>
      <w:r w:rsidRPr="002D762D">
        <w:rPr>
          <w:rFonts w:ascii="Calibri" w:hAnsi="Calibri" w:cs="Arial"/>
          <w:b/>
          <w:sz w:val="24"/>
          <w:szCs w:val="24"/>
        </w:rPr>
        <w:t xml:space="preserve"> składania wniosku</w:t>
      </w:r>
      <w:bookmarkEnd w:id="49"/>
      <w:bookmarkEnd w:id="50"/>
    </w:p>
    <w:p w14:paraId="594A473C" w14:textId="77777777" w:rsidR="00A27C1E" w:rsidRPr="002D762D" w:rsidRDefault="00A27C1E" w:rsidP="008F3453">
      <w:pPr>
        <w:pStyle w:val="Akapitzlist"/>
        <w:keepNext/>
        <w:spacing w:line="360" w:lineRule="auto"/>
        <w:ind w:left="360"/>
        <w:jc w:val="both"/>
        <w:outlineLvl w:val="0"/>
        <w:rPr>
          <w:rFonts w:ascii="Calibri" w:hAnsi="Calibri" w:cs="Arial"/>
          <w:b/>
          <w:sz w:val="24"/>
          <w:szCs w:val="24"/>
        </w:rPr>
      </w:pPr>
    </w:p>
    <w:p w14:paraId="119BB05A" w14:textId="77777777" w:rsidR="00307A60" w:rsidRPr="002D762D"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51" w:name="_Toc431974591"/>
      <w:bookmarkStart w:id="52" w:name="_Toc499189390"/>
      <w:r w:rsidRPr="002D762D">
        <w:rPr>
          <w:rFonts w:ascii="Calibri" w:hAnsi="Calibri" w:cs="Arial"/>
          <w:b/>
          <w:sz w:val="24"/>
          <w:szCs w:val="24"/>
        </w:rPr>
        <w:t>Przygotowanie wniosku o dofinansowanie</w:t>
      </w:r>
      <w:bookmarkEnd w:id="51"/>
      <w:bookmarkEnd w:id="52"/>
      <w:r w:rsidRPr="002D762D">
        <w:rPr>
          <w:rFonts w:ascii="Calibri" w:hAnsi="Calibri" w:cs="Arial"/>
          <w:b/>
          <w:sz w:val="24"/>
          <w:szCs w:val="24"/>
        </w:rPr>
        <w:t xml:space="preserve"> </w:t>
      </w:r>
    </w:p>
    <w:p w14:paraId="1CC92139" w14:textId="77777777" w:rsidR="00281216" w:rsidRPr="00C07255" w:rsidRDefault="002166D8" w:rsidP="00C658CE">
      <w:pPr>
        <w:keepNext/>
        <w:ind w:left="-6"/>
        <w:rPr>
          <w:rFonts w:ascii="Calibri" w:hAnsi="Calibri" w:cs="Arial"/>
          <w:b/>
          <w:sz w:val="24"/>
          <w:szCs w:val="24"/>
        </w:rPr>
      </w:pPr>
      <w:r w:rsidRPr="00C07255">
        <w:rPr>
          <w:rFonts w:ascii="Calibri" w:hAnsi="Calibri" w:cs="Arial"/>
          <w:sz w:val="24"/>
          <w:szCs w:val="24"/>
        </w:rPr>
        <w:t xml:space="preserve">Wnioskodawca przygotowuje wniosek </w:t>
      </w:r>
      <w:r w:rsidR="00B21B41" w:rsidRPr="00C07255">
        <w:rPr>
          <w:rFonts w:ascii="Calibri" w:hAnsi="Calibri" w:cs="Arial"/>
          <w:sz w:val="24"/>
          <w:szCs w:val="24"/>
        </w:rPr>
        <w:t xml:space="preserve">w wersji elektronicznej, </w:t>
      </w:r>
      <w:r w:rsidRPr="00C07255">
        <w:rPr>
          <w:rFonts w:ascii="Calibri" w:hAnsi="Calibri" w:cs="Arial"/>
          <w:sz w:val="24"/>
          <w:szCs w:val="24"/>
        </w:rPr>
        <w:t>na obowiązującym formularzu</w:t>
      </w:r>
      <w:r w:rsidR="00B21B41" w:rsidRPr="00C07255">
        <w:rPr>
          <w:rFonts w:ascii="Calibri" w:hAnsi="Calibri" w:cs="Arial"/>
          <w:sz w:val="24"/>
          <w:szCs w:val="24"/>
        </w:rPr>
        <w:t xml:space="preserve">, którego wzór stanowi </w:t>
      </w:r>
      <w:r w:rsidR="00B21B41" w:rsidRPr="00B40849">
        <w:rPr>
          <w:rFonts w:ascii="Calibri" w:hAnsi="Calibri" w:cs="Arial"/>
          <w:sz w:val="24"/>
          <w:szCs w:val="24"/>
        </w:rPr>
        <w:t>Załącznik nr 1</w:t>
      </w:r>
      <w:r w:rsidR="00B21B41" w:rsidRPr="00C07255">
        <w:rPr>
          <w:rFonts w:ascii="Calibri" w:hAnsi="Calibri" w:cs="Arial"/>
          <w:sz w:val="24"/>
          <w:szCs w:val="24"/>
        </w:rPr>
        <w:t xml:space="preserve"> do Regulaminu konkursu</w:t>
      </w:r>
      <w:r w:rsidR="007766C1" w:rsidRPr="00C07255">
        <w:rPr>
          <w:rFonts w:ascii="Calibri" w:hAnsi="Calibri" w:cs="Arial"/>
          <w:sz w:val="24"/>
          <w:szCs w:val="24"/>
        </w:rPr>
        <w:t>.</w:t>
      </w:r>
      <w:r w:rsidR="007766C1" w:rsidRPr="00C07255">
        <w:rPr>
          <w:rFonts w:ascii="Calibri" w:hAnsi="Calibri" w:cs="Arial"/>
          <w:b/>
          <w:sz w:val="24"/>
          <w:szCs w:val="24"/>
        </w:rPr>
        <w:t xml:space="preserve"> </w:t>
      </w:r>
    </w:p>
    <w:p w14:paraId="3AF81761" w14:textId="59A1D3FF" w:rsidR="008A3F76" w:rsidRPr="00954E4C" w:rsidRDefault="007766C1" w:rsidP="008A3F76">
      <w:pPr>
        <w:keepNext/>
        <w:ind w:left="-6"/>
        <w:rPr>
          <w:rFonts w:ascii="Calibri" w:hAnsi="Calibri" w:cs="Arial"/>
          <w:b/>
          <w:sz w:val="24"/>
          <w:szCs w:val="24"/>
        </w:rPr>
      </w:pPr>
      <w:r w:rsidRPr="00954E4C">
        <w:rPr>
          <w:rFonts w:ascii="Calibri" w:hAnsi="Calibri" w:cs="Arial"/>
          <w:b/>
          <w:sz w:val="24"/>
          <w:szCs w:val="24"/>
        </w:rPr>
        <w:t>Wniosek należy przygotować</w:t>
      </w:r>
      <w:r w:rsidR="002166D8" w:rsidRPr="00954E4C">
        <w:rPr>
          <w:rFonts w:ascii="Calibri" w:hAnsi="Calibri" w:cs="Arial"/>
          <w:b/>
          <w:sz w:val="24"/>
          <w:szCs w:val="24"/>
        </w:rPr>
        <w:t xml:space="preserve"> za pośrednictwem generatora wniosków, dostępnego na stronie: </w:t>
      </w:r>
      <w:hyperlink r:id="rId18" w:history="1">
        <w:r w:rsidR="002166D8" w:rsidRPr="00954E4C">
          <w:rPr>
            <w:rStyle w:val="Hipercze"/>
            <w:rFonts w:ascii="Calibri" w:hAnsi="Calibri" w:cs="Arial"/>
            <w:b/>
            <w:sz w:val="24"/>
            <w:szCs w:val="24"/>
          </w:rPr>
          <w:t>www.wup-fundusze.lodzkie.pl</w:t>
        </w:r>
      </w:hyperlink>
      <w:r w:rsidR="002166D8" w:rsidRPr="00954E4C">
        <w:rPr>
          <w:rFonts w:ascii="Calibri" w:hAnsi="Calibri" w:cs="Arial"/>
          <w:b/>
          <w:sz w:val="24"/>
          <w:szCs w:val="24"/>
        </w:rPr>
        <w:t xml:space="preserve"> </w:t>
      </w:r>
    </w:p>
    <w:p w14:paraId="512D15E4" w14:textId="5C83508B" w:rsidR="00D320A3" w:rsidRDefault="00D320A3" w:rsidP="00C658CE">
      <w:pPr>
        <w:ind w:left="-6"/>
        <w:rPr>
          <w:rFonts w:ascii="Calibri" w:hAnsi="Calibri" w:cs="Arial"/>
          <w:sz w:val="24"/>
          <w:szCs w:val="24"/>
        </w:rPr>
      </w:pPr>
      <w:r w:rsidRPr="00954E4C">
        <w:rPr>
          <w:rFonts w:ascii="Calibri" w:hAnsi="Calibri" w:cs="Arial"/>
          <w:sz w:val="24"/>
          <w:szCs w:val="24"/>
        </w:rPr>
        <w:t xml:space="preserve">Aby móc korzystać z generatora wniosków </w:t>
      </w:r>
      <w:r w:rsidR="0004260C" w:rsidRPr="00954E4C">
        <w:rPr>
          <w:rFonts w:ascii="Calibri" w:hAnsi="Calibri" w:cs="Arial"/>
          <w:sz w:val="24"/>
          <w:szCs w:val="24"/>
        </w:rPr>
        <w:t xml:space="preserve">należy </w:t>
      </w:r>
      <w:r w:rsidR="00D32589" w:rsidRPr="00954E4C">
        <w:rPr>
          <w:rFonts w:ascii="Calibri" w:hAnsi="Calibri" w:cs="Arial"/>
          <w:sz w:val="24"/>
          <w:szCs w:val="24"/>
        </w:rPr>
        <w:t>założyć konto dla wnioskodawcy</w:t>
      </w:r>
      <w:r w:rsidRPr="00954E4C">
        <w:rPr>
          <w:rFonts w:ascii="Calibri" w:hAnsi="Calibri" w:cs="Arial"/>
          <w:sz w:val="24"/>
          <w:szCs w:val="24"/>
        </w:rPr>
        <w:t xml:space="preserve"> zgodnie </w:t>
      </w:r>
      <w:r w:rsidR="00C658CE" w:rsidRPr="00954E4C">
        <w:rPr>
          <w:rFonts w:ascii="Calibri" w:hAnsi="Calibri" w:cs="Arial"/>
          <w:sz w:val="24"/>
          <w:szCs w:val="24"/>
        </w:rPr>
        <w:br/>
      </w:r>
      <w:r w:rsidRPr="00954E4C">
        <w:rPr>
          <w:rFonts w:ascii="Calibri" w:hAnsi="Calibri" w:cs="Arial"/>
          <w:sz w:val="24"/>
          <w:szCs w:val="24"/>
        </w:rPr>
        <w:t xml:space="preserve">z Instrukcją </w:t>
      </w:r>
      <w:r w:rsidR="0004260C" w:rsidRPr="00954E4C">
        <w:rPr>
          <w:rFonts w:ascii="Calibri" w:hAnsi="Calibri" w:cs="Arial"/>
          <w:sz w:val="24"/>
          <w:szCs w:val="24"/>
        </w:rPr>
        <w:t xml:space="preserve">wypełniania wniosku o dofinansowanie projektu w ramach RPO WŁ na lata 2014-2020, stanowiącą </w:t>
      </w:r>
      <w:r w:rsidR="0004260C" w:rsidRPr="00B40849">
        <w:rPr>
          <w:rFonts w:ascii="Calibri" w:hAnsi="Calibri" w:cs="Arial"/>
          <w:sz w:val="24"/>
          <w:szCs w:val="24"/>
        </w:rPr>
        <w:t xml:space="preserve">Załącznik nr </w:t>
      </w:r>
      <w:r w:rsidR="00954E4C" w:rsidRPr="00B40849">
        <w:rPr>
          <w:rFonts w:ascii="Calibri" w:hAnsi="Calibri" w:cs="Arial"/>
          <w:sz w:val="24"/>
          <w:szCs w:val="24"/>
        </w:rPr>
        <w:t>2</w:t>
      </w:r>
      <w:r w:rsidR="0004260C" w:rsidRPr="00954E4C">
        <w:rPr>
          <w:rFonts w:ascii="Calibri" w:hAnsi="Calibri" w:cs="Arial"/>
          <w:sz w:val="24"/>
          <w:szCs w:val="24"/>
        </w:rPr>
        <w:t xml:space="preserve"> do niniejszego Regulaminu.</w:t>
      </w:r>
    </w:p>
    <w:p w14:paraId="34B5CBF9" w14:textId="0D591594" w:rsidR="008A3F76" w:rsidRPr="008A3F76" w:rsidRDefault="008A3F76" w:rsidP="008A3F76">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w:t>
      </w:r>
      <w:r w:rsidR="004D4B21" w:rsidRPr="004D4B21">
        <w:rPr>
          <w:rFonts w:ascii="Calibri" w:hAnsi="Calibri" w:cs="Arial"/>
          <w:sz w:val="24"/>
          <w:szCs w:val="24"/>
        </w:rPr>
        <w:t xml:space="preserve"> przypadku wybrania</w:t>
      </w:r>
      <w:r w:rsidRPr="004D4B21">
        <w:rPr>
          <w:rFonts w:ascii="Calibri" w:hAnsi="Calibri" w:cs="Arial"/>
          <w:sz w:val="24"/>
          <w:szCs w:val="24"/>
        </w:rPr>
        <w:t xml:space="preserve"> projektu do dofinansowania</w:t>
      </w:r>
      <w:r w:rsidR="004D4B21" w:rsidRPr="004D4B21">
        <w:rPr>
          <w:rFonts w:ascii="Calibri" w:hAnsi="Calibri" w:cs="Arial"/>
          <w:sz w:val="24"/>
          <w:szCs w:val="24"/>
        </w:rPr>
        <w:t>, również w trakcie jego realizacji</w:t>
      </w:r>
      <w:r w:rsidRPr="004D4B21">
        <w:rPr>
          <w:rFonts w:ascii="Calibri" w:hAnsi="Calibri" w:cs="Arial"/>
          <w:sz w:val="24"/>
          <w:szCs w:val="24"/>
        </w:rPr>
        <w:t>.</w:t>
      </w:r>
      <w:r w:rsidRPr="008A3F76">
        <w:rPr>
          <w:rFonts w:ascii="Calibri" w:hAnsi="Calibri" w:cs="Arial"/>
          <w:sz w:val="24"/>
          <w:szCs w:val="24"/>
        </w:rPr>
        <w:t xml:space="preserve"> </w:t>
      </w:r>
    </w:p>
    <w:p w14:paraId="49AD9F5F" w14:textId="77777777" w:rsidR="00D32589" w:rsidRPr="00954E4C" w:rsidRDefault="00D32589" w:rsidP="00C658CE">
      <w:pPr>
        <w:ind w:left="-6"/>
        <w:rPr>
          <w:rFonts w:ascii="Calibri" w:hAnsi="Calibri" w:cs="Arial"/>
          <w:b/>
          <w:sz w:val="24"/>
          <w:szCs w:val="24"/>
        </w:rPr>
      </w:pPr>
      <w:r w:rsidRPr="00954E4C">
        <w:rPr>
          <w:rFonts w:ascii="Calibri" w:hAnsi="Calibri" w:cs="Arial"/>
          <w:b/>
          <w:sz w:val="24"/>
          <w:szCs w:val="24"/>
        </w:rPr>
        <w:t>UWAGA!</w:t>
      </w:r>
    </w:p>
    <w:p w14:paraId="24C7EDA9" w14:textId="77777777" w:rsidR="00D32589" w:rsidRPr="00954E4C" w:rsidRDefault="00D32589" w:rsidP="00C658CE">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24F52052" w14:textId="2B67E2E1" w:rsidR="002166D8" w:rsidRPr="00954E4C" w:rsidRDefault="00D32589" w:rsidP="00C658CE">
      <w:pPr>
        <w:ind w:left="-6"/>
        <w:rPr>
          <w:rFonts w:ascii="Calibri" w:hAnsi="Calibri" w:cs="Arial"/>
          <w:sz w:val="24"/>
          <w:szCs w:val="24"/>
        </w:rPr>
      </w:pPr>
      <w:r w:rsidRPr="00954E4C">
        <w:rPr>
          <w:rFonts w:ascii="Calibri" w:hAnsi="Calibri" w:cs="Arial"/>
          <w:sz w:val="24"/>
          <w:szCs w:val="24"/>
        </w:rPr>
        <w:t>Po założeniu konta</w:t>
      </w:r>
      <w:r w:rsidR="00101B9B" w:rsidRPr="00954E4C">
        <w:rPr>
          <w:rFonts w:ascii="Calibri" w:hAnsi="Calibri" w:cs="Arial"/>
          <w:sz w:val="24"/>
          <w:szCs w:val="24"/>
        </w:rPr>
        <w:t>, w</w:t>
      </w:r>
      <w:r w:rsidR="002166D8" w:rsidRPr="00954E4C">
        <w:rPr>
          <w:rFonts w:ascii="Calibri" w:hAnsi="Calibri" w:cs="Arial"/>
          <w:sz w:val="24"/>
          <w:szCs w:val="24"/>
        </w:rPr>
        <w:t xml:space="preserve">nioskodawca </w:t>
      </w:r>
      <w:r w:rsidR="00101B9B" w:rsidRPr="00954E4C">
        <w:rPr>
          <w:rFonts w:ascii="Calibri" w:hAnsi="Calibri" w:cs="Arial"/>
          <w:sz w:val="24"/>
          <w:szCs w:val="24"/>
        </w:rPr>
        <w:t xml:space="preserve">może przystąpić do </w:t>
      </w:r>
      <w:r w:rsidR="002166D8" w:rsidRPr="00954E4C">
        <w:rPr>
          <w:rFonts w:ascii="Calibri" w:hAnsi="Calibri" w:cs="Arial"/>
          <w:sz w:val="24"/>
          <w:szCs w:val="24"/>
        </w:rPr>
        <w:t>wypełnia</w:t>
      </w:r>
      <w:r w:rsidR="00101B9B" w:rsidRPr="00954E4C">
        <w:rPr>
          <w:rFonts w:ascii="Calibri" w:hAnsi="Calibri" w:cs="Arial"/>
          <w:sz w:val="24"/>
          <w:szCs w:val="24"/>
        </w:rPr>
        <w:t>nia</w:t>
      </w:r>
      <w:r w:rsidR="002166D8" w:rsidRPr="00954E4C">
        <w:rPr>
          <w:rFonts w:ascii="Calibri" w:hAnsi="Calibri" w:cs="Arial"/>
          <w:sz w:val="24"/>
          <w:szCs w:val="24"/>
        </w:rPr>
        <w:t xml:space="preserve"> wniosk</w:t>
      </w:r>
      <w:r w:rsidR="00101B9B" w:rsidRPr="00954E4C">
        <w:rPr>
          <w:rFonts w:ascii="Calibri" w:hAnsi="Calibri" w:cs="Arial"/>
          <w:sz w:val="24"/>
          <w:szCs w:val="24"/>
        </w:rPr>
        <w:t>u</w:t>
      </w:r>
      <w:r w:rsidR="002166D8" w:rsidRPr="00954E4C">
        <w:rPr>
          <w:rFonts w:ascii="Calibri" w:hAnsi="Calibri" w:cs="Arial"/>
          <w:sz w:val="24"/>
          <w:szCs w:val="24"/>
        </w:rPr>
        <w:t xml:space="preserve"> o dofinansowanie zgodnie z </w:t>
      </w:r>
      <w:r w:rsidRPr="00954E4C">
        <w:rPr>
          <w:rFonts w:ascii="Calibri" w:hAnsi="Calibri" w:cs="Arial"/>
          <w:sz w:val="24"/>
          <w:szCs w:val="24"/>
        </w:rPr>
        <w:t>Instrukcją wypełniania wniosku o dofinansowanie projektu w ramach RPO WŁ na lata 2014-2020</w:t>
      </w:r>
      <w:r w:rsidR="00954E4C" w:rsidRPr="00954E4C">
        <w:rPr>
          <w:rFonts w:ascii="Calibri" w:hAnsi="Calibri" w:cs="Arial"/>
          <w:sz w:val="24"/>
          <w:szCs w:val="24"/>
        </w:rPr>
        <w:t xml:space="preserve">, stanowiącą </w:t>
      </w:r>
      <w:r w:rsidR="00954E4C" w:rsidRPr="00B40849">
        <w:rPr>
          <w:rFonts w:ascii="Calibri" w:hAnsi="Calibri" w:cs="Arial"/>
          <w:sz w:val="24"/>
          <w:szCs w:val="24"/>
        </w:rPr>
        <w:t>Załącznik nr 2</w:t>
      </w:r>
      <w:r w:rsidRPr="00954E4C">
        <w:rPr>
          <w:rFonts w:ascii="Calibri" w:hAnsi="Calibri" w:cs="Arial"/>
          <w:sz w:val="24"/>
          <w:szCs w:val="24"/>
        </w:rPr>
        <w:t xml:space="preserve"> do niniejszego Regulaminu</w:t>
      </w:r>
      <w:r w:rsidR="0004260C" w:rsidRPr="00954E4C">
        <w:rPr>
          <w:rFonts w:ascii="Calibri" w:hAnsi="Calibri" w:cs="Arial"/>
          <w:sz w:val="24"/>
          <w:szCs w:val="24"/>
        </w:rPr>
        <w:t xml:space="preserve">. </w:t>
      </w:r>
    </w:p>
    <w:p w14:paraId="6AE5BEE8" w14:textId="77777777" w:rsidR="001F5097" w:rsidRPr="00954E4C" w:rsidRDefault="00C440AA" w:rsidP="00C658CE">
      <w:pPr>
        <w:rPr>
          <w:rFonts w:ascii="Calibri" w:hAnsi="Calibri" w:cs="Arial"/>
          <w:sz w:val="24"/>
          <w:szCs w:val="24"/>
        </w:rPr>
      </w:pPr>
      <w:r w:rsidRPr="00954E4C">
        <w:rPr>
          <w:rFonts w:ascii="Calibri" w:hAnsi="Calibri" w:cs="Arial"/>
          <w:sz w:val="24"/>
          <w:szCs w:val="24"/>
        </w:rPr>
        <w:t>I</w:t>
      </w:r>
      <w:r w:rsidR="00F163D7" w:rsidRPr="00954E4C">
        <w:rPr>
          <w:rFonts w:ascii="Calibri" w:hAnsi="Calibri" w:cs="Arial"/>
          <w:sz w:val="24"/>
          <w:szCs w:val="24"/>
        </w:rPr>
        <w:t>OK</w:t>
      </w:r>
      <w:r w:rsidRPr="00954E4C">
        <w:rPr>
          <w:rFonts w:ascii="Calibri" w:hAnsi="Calibri" w:cs="Arial"/>
          <w:sz w:val="24"/>
          <w:szCs w:val="24"/>
        </w:rPr>
        <w:t xml:space="preserve"> </w:t>
      </w:r>
      <w:r w:rsidR="006B432F" w:rsidRPr="00954E4C">
        <w:rPr>
          <w:rFonts w:ascii="Calibri" w:hAnsi="Calibri" w:cs="Arial"/>
          <w:sz w:val="24"/>
          <w:szCs w:val="24"/>
        </w:rPr>
        <w:t xml:space="preserve">zaleca, aby wnioskodawca wypełniał formularz wniosku, używając </w:t>
      </w:r>
      <w:r w:rsidR="007C7541" w:rsidRPr="00954E4C">
        <w:rPr>
          <w:rFonts w:ascii="Calibri" w:hAnsi="Calibri" w:cs="Arial"/>
          <w:sz w:val="24"/>
          <w:szCs w:val="24"/>
        </w:rPr>
        <w:t xml:space="preserve">pełnych wyrazów lub ewentualnie skrótów powszechnie obowiązujących w języku polskim. </w:t>
      </w:r>
    </w:p>
    <w:p w14:paraId="0AD9B150" w14:textId="77777777" w:rsidR="00CB6A9E" w:rsidRPr="00954E4C" w:rsidRDefault="007766C1" w:rsidP="00C658CE">
      <w:pPr>
        <w:ind w:left="-6"/>
        <w:rPr>
          <w:rFonts w:ascii="Calibri" w:hAnsi="Calibri" w:cs="Arial"/>
          <w:sz w:val="24"/>
          <w:szCs w:val="24"/>
        </w:rPr>
      </w:pPr>
      <w:r w:rsidRPr="00954E4C">
        <w:rPr>
          <w:rFonts w:ascii="Calibri" w:hAnsi="Calibri" w:cs="Arial"/>
          <w:sz w:val="24"/>
          <w:szCs w:val="24"/>
        </w:rPr>
        <w:t>Wniosek składany jest</w:t>
      </w:r>
      <w:r w:rsidR="00281216" w:rsidRPr="00954E4C">
        <w:rPr>
          <w:rFonts w:ascii="Calibri" w:hAnsi="Calibri" w:cs="Arial"/>
          <w:sz w:val="24"/>
          <w:szCs w:val="24"/>
        </w:rPr>
        <w:t xml:space="preserve"> </w:t>
      </w:r>
      <w:r w:rsidRPr="00954E4C">
        <w:rPr>
          <w:rFonts w:ascii="Calibri" w:hAnsi="Calibri" w:cs="Arial"/>
          <w:sz w:val="24"/>
          <w:szCs w:val="24"/>
        </w:rPr>
        <w:t xml:space="preserve">w formie </w:t>
      </w:r>
      <w:r w:rsidR="001D7FC0" w:rsidRPr="00954E4C">
        <w:rPr>
          <w:rFonts w:ascii="Calibri" w:hAnsi="Calibri" w:cs="Arial"/>
          <w:sz w:val="24"/>
          <w:szCs w:val="24"/>
        </w:rPr>
        <w:t>dokumentu elektronicznego za pośrednictwem generatora wniosków</w:t>
      </w:r>
      <w:r w:rsidR="00281216" w:rsidRPr="00954E4C">
        <w:rPr>
          <w:rFonts w:ascii="Calibri" w:hAnsi="Calibri" w:cs="Arial"/>
          <w:sz w:val="24"/>
          <w:szCs w:val="24"/>
        </w:rPr>
        <w:t>.</w:t>
      </w:r>
    </w:p>
    <w:p w14:paraId="5C73F43F" w14:textId="77777777" w:rsidR="00D32589" w:rsidRPr="00954E4C" w:rsidRDefault="00D32589" w:rsidP="00C658CE">
      <w:pPr>
        <w:tabs>
          <w:tab w:val="left" w:pos="1554"/>
        </w:tabs>
        <w:spacing w:after="0"/>
        <w:rPr>
          <w:rFonts w:ascii="Calibri" w:hAnsi="Calibri" w:cs="Arial"/>
          <w:sz w:val="24"/>
          <w:szCs w:val="24"/>
        </w:rPr>
      </w:pPr>
      <w:r w:rsidRPr="00954E4C">
        <w:rPr>
          <w:rFonts w:ascii="Calibri" w:hAnsi="Calibri" w:cs="Arial"/>
          <w:sz w:val="24"/>
          <w:szCs w:val="24"/>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954E4C">
        <w:rPr>
          <w:rFonts w:ascii="Calibri" w:hAnsi="Calibri" w:cs="Arial"/>
          <w:sz w:val="24"/>
          <w:szCs w:val="24"/>
        </w:rPr>
        <w:t xml:space="preserve"> należy</w:t>
      </w:r>
      <w:r w:rsidRPr="00954E4C">
        <w:rPr>
          <w:rFonts w:ascii="Calibri" w:hAnsi="Calibri" w:cs="Arial"/>
          <w:sz w:val="24"/>
          <w:szCs w:val="24"/>
        </w:rPr>
        <w:t xml:space="preserve"> z górnego menu formularza </w:t>
      </w:r>
      <w:r w:rsidR="00D25AAB" w:rsidRPr="00954E4C">
        <w:rPr>
          <w:rFonts w:ascii="Calibri" w:hAnsi="Calibri" w:cs="Arial"/>
          <w:sz w:val="24"/>
          <w:szCs w:val="24"/>
        </w:rPr>
        <w:t>wybrać</w:t>
      </w:r>
      <w:r w:rsidRPr="00954E4C">
        <w:rPr>
          <w:rFonts w:ascii="Calibri" w:hAnsi="Calibri" w:cs="Arial"/>
          <w:sz w:val="24"/>
          <w:szCs w:val="24"/>
        </w:rPr>
        <w:t xml:space="preserve">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676DF8D7" w14:textId="77777777" w:rsidR="00D32589" w:rsidRPr="002D762D" w:rsidRDefault="00D32589" w:rsidP="00C658CE">
      <w:pPr>
        <w:tabs>
          <w:tab w:val="left" w:pos="1554"/>
        </w:tabs>
        <w:spacing w:after="0"/>
        <w:rPr>
          <w:rFonts w:ascii="Calibri" w:hAnsi="Calibri" w:cs="Arial"/>
          <w:sz w:val="24"/>
          <w:szCs w:val="24"/>
          <w:highlight w:val="yellow"/>
        </w:rPr>
      </w:pPr>
    </w:p>
    <w:p w14:paraId="1A4C2628" w14:textId="77777777" w:rsidR="00D320A3" w:rsidRPr="002D762D" w:rsidRDefault="00D320A3" w:rsidP="00C658CE">
      <w:pPr>
        <w:spacing w:before="120" w:after="120"/>
        <w:rPr>
          <w:rFonts w:ascii="Calibri" w:hAnsi="Calibri"/>
          <w:b/>
          <w:sz w:val="24"/>
          <w:szCs w:val="24"/>
        </w:rPr>
      </w:pPr>
      <w:r w:rsidRPr="00954E4C">
        <w:rPr>
          <w:rFonts w:ascii="Calibri" w:hAnsi="Calibri"/>
          <w:b/>
          <w:sz w:val="24"/>
          <w:szCs w:val="24"/>
        </w:rPr>
        <w:lastRenderedPageBreak/>
        <w:t xml:space="preserve">Złożenie wniosku za pośrednictwem generatora wniosku oznacza potwierdzenie zgodności z prawdą oświadczeń zawartych w sekcji X Oświadczenia </w:t>
      </w:r>
      <w:r w:rsidRPr="00954E4C">
        <w:rPr>
          <w:rFonts w:ascii="Calibri" w:hAnsi="Calibri"/>
          <w:b/>
          <w:bCs/>
          <w:sz w:val="24"/>
          <w:szCs w:val="24"/>
        </w:rPr>
        <w:t>zarówno ze strony wnioskodawcy jak i partnerów (jeśli dotyczy).</w:t>
      </w:r>
      <w:r w:rsidRPr="002D762D">
        <w:rPr>
          <w:rFonts w:ascii="Calibri" w:hAnsi="Calibri"/>
          <w:b/>
          <w:bCs/>
          <w:sz w:val="24"/>
          <w:szCs w:val="24"/>
        </w:rPr>
        <w:t xml:space="preserve"> </w:t>
      </w:r>
    </w:p>
    <w:p w14:paraId="7660809B" w14:textId="77777777" w:rsidR="00D320A3" w:rsidRPr="002D762D" w:rsidRDefault="00D320A3" w:rsidP="00E50128">
      <w:pPr>
        <w:tabs>
          <w:tab w:val="left" w:pos="1554"/>
        </w:tabs>
        <w:spacing w:after="0" w:line="360" w:lineRule="auto"/>
        <w:jc w:val="both"/>
        <w:rPr>
          <w:rFonts w:ascii="Calibri" w:hAnsi="Calibri" w:cs="Arial"/>
          <w:sz w:val="24"/>
          <w:szCs w:val="24"/>
        </w:rPr>
      </w:pPr>
    </w:p>
    <w:p w14:paraId="6F32A8DD" w14:textId="77777777" w:rsidR="00D745DE" w:rsidRPr="002D762D"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53" w:name="_Toc431974592"/>
      <w:bookmarkStart w:id="54" w:name="_Toc499189391"/>
      <w:r w:rsidRPr="002D762D">
        <w:rPr>
          <w:rFonts w:ascii="Calibri" w:hAnsi="Calibri" w:cs="Arial"/>
          <w:b/>
          <w:sz w:val="24"/>
          <w:szCs w:val="24"/>
        </w:rPr>
        <w:t>Miejsce i termin składania wniosków</w:t>
      </w:r>
      <w:bookmarkEnd w:id="53"/>
      <w:bookmarkEnd w:id="54"/>
    </w:p>
    <w:p w14:paraId="058513C2" w14:textId="1F8B44ED" w:rsidR="004A7704" w:rsidRPr="00954E4C" w:rsidRDefault="004A7704" w:rsidP="00C658CE">
      <w:pPr>
        <w:keepNext/>
        <w:spacing w:before="480" w:after="120"/>
        <w:rPr>
          <w:rFonts w:ascii="Calibri" w:hAnsi="Calibri" w:cs="Arial"/>
          <w:b/>
          <w:strike/>
          <w:spacing w:val="6"/>
          <w:sz w:val="24"/>
          <w:szCs w:val="24"/>
        </w:rPr>
      </w:pPr>
      <w:r w:rsidRPr="00954E4C">
        <w:rPr>
          <w:rFonts w:ascii="Calibri" w:hAnsi="Calibri" w:cs="Arial"/>
          <w:spacing w:val="6"/>
          <w:sz w:val="24"/>
          <w:szCs w:val="24"/>
        </w:rPr>
        <w:t xml:space="preserve">Nabór wniosków o dofinansowanie projektów w konkursie nr </w:t>
      </w:r>
      <w:r w:rsidR="00B31BF7" w:rsidRPr="00954E4C">
        <w:rPr>
          <w:rFonts w:ascii="Calibri" w:hAnsi="Calibri" w:cs="Arial"/>
          <w:spacing w:val="6"/>
          <w:sz w:val="24"/>
          <w:szCs w:val="24"/>
        </w:rPr>
        <w:t>RPLD.09.01.01-IP.01-10-006/17</w:t>
      </w:r>
      <w:r w:rsidRPr="00954E4C">
        <w:rPr>
          <w:rFonts w:ascii="Calibri" w:hAnsi="Calibri" w:cs="Arial"/>
          <w:spacing w:val="6"/>
          <w:sz w:val="24"/>
          <w:szCs w:val="24"/>
        </w:rPr>
        <w:t xml:space="preserve"> prowadzony </w:t>
      </w:r>
      <w:r w:rsidR="00EC61C2" w:rsidRPr="00954E4C">
        <w:rPr>
          <w:rFonts w:ascii="Calibri" w:hAnsi="Calibri" w:cs="Arial"/>
          <w:spacing w:val="6"/>
          <w:sz w:val="24"/>
          <w:szCs w:val="24"/>
        </w:rPr>
        <w:t xml:space="preserve">będzie </w:t>
      </w:r>
      <w:r w:rsidRPr="00954E4C">
        <w:rPr>
          <w:rFonts w:ascii="Calibri" w:hAnsi="Calibri" w:cs="Arial"/>
          <w:spacing w:val="6"/>
          <w:sz w:val="24"/>
          <w:szCs w:val="24"/>
        </w:rPr>
        <w:t xml:space="preserve">w terminie </w:t>
      </w:r>
      <w:bookmarkStart w:id="55" w:name="_Hlk499116086"/>
      <w:r w:rsidRPr="00954E4C">
        <w:rPr>
          <w:rFonts w:ascii="Calibri" w:hAnsi="Calibri" w:cs="Arial"/>
          <w:b/>
          <w:spacing w:val="6"/>
          <w:sz w:val="24"/>
          <w:szCs w:val="24"/>
        </w:rPr>
        <w:t>od</w:t>
      </w:r>
      <w:r w:rsidR="00954E4C" w:rsidRPr="00954E4C">
        <w:rPr>
          <w:rFonts w:ascii="Calibri" w:hAnsi="Calibri" w:cs="Arial"/>
          <w:spacing w:val="6"/>
          <w:sz w:val="24"/>
          <w:szCs w:val="24"/>
        </w:rPr>
        <w:t xml:space="preserve"> </w:t>
      </w:r>
      <w:r w:rsidR="00A318C9">
        <w:rPr>
          <w:rFonts w:ascii="Calibri" w:hAnsi="Calibri" w:cs="Arial"/>
          <w:b/>
          <w:spacing w:val="6"/>
          <w:sz w:val="24"/>
          <w:szCs w:val="24"/>
        </w:rPr>
        <w:t>30</w:t>
      </w:r>
      <w:r w:rsidR="00954E4C" w:rsidRPr="00954E4C">
        <w:rPr>
          <w:rFonts w:ascii="Calibri" w:hAnsi="Calibri" w:cs="Arial"/>
          <w:b/>
          <w:spacing w:val="6"/>
          <w:sz w:val="24"/>
          <w:szCs w:val="24"/>
        </w:rPr>
        <w:t xml:space="preserve"> grudnia 2017 r.</w:t>
      </w:r>
      <w:r w:rsidRPr="00954E4C">
        <w:rPr>
          <w:rFonts w:ascii="Calibri" w:hAnsi="Calibri" w:cs="Arial"/>
          <w:b/>
          <w:bCs/>
          <w:spacing w:val="6"/>
          <w:sz w:val="24"/>
          <w:szCs w:val="24"/>
        </w:rPr>
        <w:t xml:space="preserve"> </w:t>
      </w:r>
      <w:r w:rsidRPr="00954E4C">
        <w:rPr>
          <w:rFonts w:ascii="Calibri" w:hAnsi="Calibri" w:cs="Arial"/>
          <w:b/>
          <w:spacing w:val="6"/>
          <w:sz w:val="24"/>
          <w:szCs w:val="24"/>
        </w:rPr>
        <w:t xml:space="preserve">godz. 00:00 </w:t>
      </w:r>
      <w:r w:rsidRPr="00954E4C">
        <w:rPr>
          <w:rFonts w:ascii="Calibri" w:hAnsi="Calibri" w:cs="Arial"/>
          <w:b/>
          <w:bCs/>
          <w:spacing w:val="6"/>
          <w:sz w:val="24"/>
          <w:szCs w:val="24"/>
        </w:rPr>
        <w:t>do</w:t>
      </w:r>
      <w:r w:rsidR="00954E4C" w:rsidRPr="00954E4C">
        <w:rPr>
          <w:rFonts w:ascii="Calibri" w:hAnsi="Calibri" w:cs="Arial"/>
          <w:b/>
          <w:bCs/>
          <w:spacing w:val="6"/>
          <w:sz w:val="24"/>
          <w:szCs w:val="24"/>
        </w:rPr>
        <w:t xml:space="preserve"> 1</w:t>
      </w:r>
      <w:r w:rsidR="00A318C9">
        <w:rPr>
          <w:rFonts w:ascii="Calibri" w:hAnsi="Calibri" w:cs="Arial"/>
          <w:b/>
          <w:bCs/>
          <w:spacing w:val="6"/>
          <w:sz w:val="24"/>
          <w:szCs w:val="24"/>
        </w:rPr>
        <w:t>5</w:t>
      </w:r>
      <w:r w:rsidR="00954E4C" w:rsidRPr="00954E4C">
        <w:rPr>
          <w:rFonts w:ascii="Calibri" w:hAnsi="Calibri" w:cs="Arial"/>
          <w:b/>
          <w:bCs/>
          <w:spacing w:val="6"/>
          <w:sz w:val="24"/>
          <w:szCs w:val="24"/>
        </w:rPr>
        <w:t xml:space="preserve"> stycznia 2018 r.</w:t>
      </w:r>
      <w:r w:rsidRPr="00954E4C">
        <w:rPr>
          <w:rFonts w:ascii="Calibri" w:hAnsi="Calibri" w:cs="Arial"/>
          <w:b/>
          <w:bCs/>
          <w:spacing w:val="6"/>
          <w:sz w:val="24"/>
          <w:szCs w:val="24"/>
        </w:rPr>
        <w:t xml:space="preserve"> godz. 23:59.</w:t>
      </w:r>
    </w:p>
    <w:bookmarkEnd w:id="55"/>
    <w:p w14:paraId="5D53BB7D" w14:textId="77777777" w:rsidR="004A7704" w:rsidRPr="00AD2782" w:rsidRDefault="004A7704" w:rsidP="00C658CE">
      <w:pPr>
        <w:spacing w:before="120" w:after="120"/>
        <w:rPr>
          <w:rFonts w:ascii="Calibri" w:hAnsi="Calibri" w:cs="Arial"/>
          <w:b/>
          <w:bCs/>
          <w:sz w:val="16"/>
          <w:szCs w:val="16"/>
          <w:highlight w:val="yellow"/>
        </w:rPr>
      </w:pPr>
    </w:p>
    <w:p w14:paraId="704C8538" w14:textId="77777777" w:rsidR="004A7704" w:rsidRPr="00954E4C" w:rsidRDefault="004A7704" w:rsidP="00C658CE">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Uwaga! </w:t>
      </w:r>
    </w:p>
    <w:p w14:paraId="429FBB3E" w14:textId="35734745" w:rsidR="004A7704" w:rsidRPr="00954E4C" w:rsidRDefault="004A7704" w:rsidP="00C658CE">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sidR="00BA303A">
        <w:rPr>
          <w:rFonts w:ascii="Calibri" w:hAnsi="Calibri" w:cs="Arial"/>
          <w:b/>
          <w:bCs/>
          <w:sz w:val="24"/>
          <w:szCs w:val="24"/>
        </w:rPr>
        <w:t>wysłania</w:t>
      </w:r>
      <w:r w:rsidRPr="00954E4C">
        <w:rPr>
          <w:rFonts w:ascii="Calibri" w:hAnsi="Calibri" w:cs="Arial"/>
          <w:b/>
          <w:bCs/>
          <w:sz w:val="24"/>
          <w:szCs w:val="24"/>
        </w:rPr>
        <w:t xml:space="preserve"> wersji elektronicznej wniosku w za pośrednictwem generatora wniosków. </w:t>
      </w:r>
      <w:r w:rsidR="004878FB" w:rsidRPr="00954E4C">
        <w:rPr>
          <w:rFonts w:ascii="Calibri" w:hAnsi="Calibri" w:cs="Arial"/>
          <w:b/>
          <w:bCs/>
          <w:sz w:val="24"/>
          <w:szCs w:val="24"/>
        </w:rPr>
        <w:t xml:space="preserve">Wnioski złożone </w:t>
      </w:r>
      <w:r w:rsidR="00C658CE" w:rsidRPr="00954E4C">
        <w:rPr>
          <w:rFonts w:ascii="Calibri" w:hAnsi="Calibri" w:cs="Arial"/>
          <w:b/>
          <w:bCs/>
          <w:sz w:val="24"/>
          <w:szCs w:val="24"/>
        </w:rPr>
        <w:br/>
      </w:r>
      <w:r w:rsidR="004878FB" w:rsidRPr="00954E4C">
        <w:rPr>
          <w:rFonts w:ascii="Calibri" w:hAnsi="Calibri" w:cs="Arial"/>
          <w:b/>
          <w:bCs/>
          <w:sz w:val="24"/>
          <w:szCs w:val="24"/>
        </w:rPr>
        <w:t>w innej formie niż za pośrednictwem generatora pozostaną bez rozpatrzenia.</w:t>
      </w:r>
    </w:p>
    <w:p w14:paraId="04DF03C8" w14:textId="77777777" w:rsidR="003620F8" w:rsidRPr="002D762D" w:rsidRDefault="003620F8" w:rsidP="00C658CE">
      <w:pPr>
        <w:tabs>
          <w:tab w:val="left" w:pos="1568"/>
        </w:tabs>
        <w:spacing w:after="0"/>
        <w:rPr>
          <w:rFonts w:ascii="Calibri" w:hAnsi="Calibri" w:cs="Arial"/>
          <w:spacing w:val="-4"/>
          <w:sz w:val="24"/>
          <w:szCs w:val="24"/>
          <w:highlight w:val="yellow"/>
        </w:rPr>
      </w:pPr>
    </w:p>
    <w:p w14:paraId="7AA0C35B" w14:textId="7533DF7B" w:rsidR="004A7704" w:rsidRPr="00954E4C" w:rsidRDefault="004A7704" w:rsidP="00C658CE">
      <w:pPr>
        <w:tabs>
          <w:tab w:val="left" w:pos="1568"/>
        </w:tabs>
        <w:spacing w:after="0"/>
        <w:rPr>
          <w:rFonts w:ascii="Calibri" w:hAnsi="Calibri" w:cs="Arial"/>
          <w:spacing w:val="-4"/>
          <w:sz w:val="24"/>
          <w:szCs w:val="24"/>
        </w:rPr>
      </w:pPr>
      <w:r w:rsidRPr="00954E4C">
        <w:rPr>
          <w:rFonts w:ascii="Calibri" w:hAnsi="Calibri" w:cs="Arial"/>
          <w:spacing w:val="-4"/>
          <w:sz w:val="24"/>
          <w:szCs w:val="24"/>
        </w:rPr>
        <w:t xml:space="preserve">Po upływie </w:t>
      </w:r>
      <w:r w:rsidR="003620F8" w:rsidRPr="00954E4C">
        <w:rPr>
          <w:rFonts w:ascii="Calibri" w:hAnsi="Calibri" w:cs="Arial"/>
          <w:spacing w:val="-4"/>
          <w:sz w:val="24"/>
          <w:szCs w:val="24"/>
        </w:rPr>
        <w:t>terminu nabo</w:t>
      </w:r>
      <w:r w:rsidRPr="00954E4C">
        <w:rPr>
          <w:rFonts w:ascii="Calibri" w:hAnsi="Calibri" w:cs="Arial"/>
          <w:spacing w:val="-4"/>
          <w:sz w:val="24"/>
          <w:szCs w:val="24"/>
        </w:rPr>
        <w:t>r</w:t>
      </w:r>
      <w:r w:rsidR="003620F8" w:rsidRPr="00954E4C">
        <w:rPr>
          <w:rFonts w:ascii="Calibri" w:hAnsi="Calibri" w:cs="Arial"/>
          <w:spacing w:val="-4"/>
          <w:sz w:val="24"/>
          <w:szCs w:val="24"/>
        </w:rPr>
        <w:t>u wniosków o dofinansowanie w konkursie nr</w:t>
      </w:r>
      <w:r w:rsidR="00B31BF7" w:rsidRPr="00954E4C">
        <w:rPr>
          <w:rFonts w:ascii="Calibri" w:hAnsi="Calibri" w:cs="Arial"/>
          <w:spacing w:val="6"/>
          <w:sz w:val="24"/>
          <w:szCs w:val="24"/>
        </w:rPr>
        <w:t xml:space="preserve"> RPLD.09.01.01-IP.01-10-006/17</w:t>
      </w:r>
      <w:r w:rsidR="003620F8" w:rsidRPr="00954E4C">
        <w:rPr>
          <w:rFonts w:ascii="Calibri" w:hAnsi="Calibri" w:cs="Arial"/>
          <w:spacing w:val="-4"/>
          <w:sz w:val="24"/>
          <w:szCs w:val="24"/>
        </w:rPr>
        <w:t>, nabór w generatorze wniosków</w:t>
      </w:r>
      <w:r w:rsidRPr="00954E4C">
        <w:rPr>
          <w:rFonts w:ascii="Calibri" w:hAnsi="Calibri" w:cs="Arial"/>
          <w:spacing w:val="-4"/>
          <w:sz w:val="24"/>
          <w:szCs w:val="24"/>
        </w:rPr>
        <w:t xml:space="preserve"> zostanie automatycznie zamknięty</w:t>
      </w:r>
      <w:r w:rsidR="00F54B57" w:rsidRPr="00954E4C">
        <w:rPr>
          <w:rFonts w:ascii="Calibri" w:hAnsi="Calibri" w:cs="Arial"/>
          <w:spacing w:val="-4"/>
          <w:sz w:val="24"/>
          <w:szCs w:val="24"/>
        </w:rPr>
        <w:t>.</w:t>
      </w:r>
      <w:r w:rsidRPr="00954E4C">
        <w:rPr>
          <w:rFonts w:ascii="Calibri" w:hAnsi="Calibri" w:cs="Arial"/>
          <w:spacing w:val="-4"/>
          <w:sz w:val="24"/>
          <w:szCs w:val="24"/>
        </w:rPr>
        <w:t xml:space="preserve"> </w:t>
      </w:r>
      <w:r w:rsidR="00F54B57" w:rsidRPr="00954E4C">
        <w:rPr>
          <w:rFonts w:ascii="Calibri" w:hAnsi="Calibri" w:cs="Arial"/>
          <w:spacing w:val="-4"/>
          <w:sz w:val="24"/>
          <w:szCs w:val="24"/>
        </w:rPr>
        <w:t>N</w:t>
      </w:r>
      <w:r w:rsidRPr="00954E4C">
        <w:rPr>
          <w:rFonts w:ascii="Calibri" w:hAnsi="Calibri" w:cs="Arial"/>
          <w:spacing w:val="-4"/>
          <w:sz w:val="24"/>
          <w:szCs w:val="24"/>
        </w:rPr>
        <w:t>ie będzie zatem moż</w:t>
      </w:r>
      <w:r w:rsidR="003620F8" w:rsidRPr="00954E4C">
        <w:rPr>
          <w:rFonts w:ascii="Calibri" w:hAnsi="Calibri" w:cs="Arial"/>
          <w:spacing w:val="-4"/>
          <w:sz w:val="24"/>
          <w:szCs w:val="24"/>
        </w:rPr>
        <w:t>liwości złożenia do IOK wniosku o dofinansowanie, który</w:t>
      </w:r>
      <w:r w:rsidRPr="00954E4C">
        <w:rPr>
          <w:rFonts w:ascii="Calibri" w:hAnsi="Calibri" w:cs="Arial"/>
          <w:spacing w:val="-4"/>
          <w:sz w:val="24"/>
          <w:szCs w:val="24"/>
        </w:rPr>
        <w:t xml:space="preserve"> został przez wnioskodawc</w:t>
      </w:r>
      <w:r w:rsidR="003620F8" w:rsidRPr="00954E4C">
        <w:rPr>
          <w:rFonts w:ascii="Calibri" w:hAnsi="Calibri" w:cs="Arial"/>
          <w:spacing w:val="-4"/>
          <w:sz w:val="24"/>
          <w:szCs w:val="24"/>
        </w:rPr>
        <w:t>ę</w:t>
      </w:r>
      <w:r w:rsidRPr="00954E4C">
        <w:rPr>
          <w:rFonts w:ascii="Calibri" w:hAnsi="Calibri" w:cs="Arial"/>
          <w:spacing w:val="-4"/>
          <w:sz w:val="24"/>
          <w:szCs w:val="24"/>
        </w:rPr>
        <w:t xml:space="preserve"> </w:t>
      </w:r>
      <w:r w:rsidR="003620F8" w:rsidRPr="00954E4C">
        <w:rPr>
          <w:rFonts w:ascii="Calibri" w:hAnsi="Calibri" w:cs="Arial"/>
          <w:spacing w:val="-4"/>
          <w:sz w:val="24"/>
          <w:szCs w:val="24"/>
        </w:rPr>
        <w:t>przygotowany</w:t>
      </w:r>
      <w:r w:rsidRPr="00954E4C">
        <w:rPr>
          <w:rFonts w:ascii="Calibri" w:hAnsi="Calibri" w:cs="Arial"/>
          <w:spacing w:val="-4"/>
          <w:sz w:val="24"/>
          <w:szCs w:val="24"/>
        </w:rPr>
        <w:t xml:space="preserve"> w okresie trwania naboru, ale nie zosta</w:t>
      </w:r>
      <w:r w:rsidR="003620F8" w:rsidRPr="00954E4C">
        <w:rPr>
          <w:rFonts w:ascii="Calibri" w:hAnsi="Calibri" w:cs="Arial"/>
          <w:spacing w:val="-4"/>
          <w:sz w:val="24"/>
          <w:szCs w:val="24"/>
        </w:rPr>
        <w:t>ł</w:t>
      </w:r>
      <w:r w:rsidRPr="00954E4C">
        <w:rPr>
          <w:rFonts w:ascii="Calibri" w:hAnsi="Calibri" w:cs="Arial"/>
          <w:spacing w:val="-4"/>
          <w:sz w:val="24"/>
          <w:szCs w:val="24"/>
        </w:rPr>
        <w:t xml:space="preserve"> w terminie przesłan</w:t>
      </w:r>
      <w:r w:rsidR="003620F8" w:rsidRPr="00954E4C">
        <w:rPr>
          <w:rFonts w:ascii="Calibri" w:hAnsi="Calibri" w:cs="Arial"/>
          <w:spacing w:val="-4"/>
          <w:sz w:val="24"/>
          <w:szCs w:val="24"/>
        </w:rPr>
        <w:t>y</w:t>
      </w:r>
      <w:r w:rsidRPr="00954E4C">
        <w:rPr>
          <w:rFonts w:ascii="Calibri" w:hAnsi="Calibri" w:cs="Arial"/>
          <w:spacing w:val="-4"/>
          <w:sz w:val="24"/>
          <w:szCs w:val="24"/>
        </w:rPr>
        <w:t xml:space="preserve"> do IOK.</w:t>
      </w:r>
    </w:p>
    <w:p w14:paraId="047360A4" w14:textId="77777777" w:rsidR="001F5097" w:rsidRPr="002D762D" w:rsidRDefault="001F5097" w:rsidP="00C658CE">
      <w:pPr>
        <w:tabs>
          <w:tab w:val="left" w:pos="1568"/>
        </w:tabs>
        <w:spacing w:after="0"/>
        <w:rPr>
          <w:rFonts w:ascii="Calibri" w:hAnsi="Calibri" w:cs="Arial"/>
          <w:spacing w:val="-4"/>
          <w:sz w:val="24"/>
          <w:szCs w:val="24"/>
          <w:highlight w:val="yellow"/>
        </w:rPr>
      </w:pPr>
    </w:p>
    <w:p w14:paraId="594F1A51" w14:textId="613C7A63" w:rsidR="00E65A6A" w:rsidRPr="002D762D" w:rsidRDefault="00FF06AF" w:rsidP="00C658CE">
      <w:pPr>
        <w:tabs>
          <w:tab w:val="left" w:pos="1568"/>
        </w:tabs>
        <w:spacing w:after="0"/>
        <w:rPr>
          <w:rFonts w:ascii="Calibri" w:hAnsi="Calibri" w:cs="Arial"/>
          <w:sz w:val="24"/>
          <w:szCs w:val="24"/>
        </w:rPr>
      </w:pPr>
      <w:r w:rsidRPr="00954E4C">
        <w:rPr>
          <w:rFonts w:ascii="Calibri" w:hAnsi="Calibri" w:cs="Arial"/>
          <w:spacing w:val="-4"/>
          <w:sz w:val="24"/>
          <w:szCs w:val="24"/>
        </w:rPr>
        <w:t>Wnioskodawcy</w:t>
      </w:r>
      <w:r w:rsidR="00E65A6A" w:rsidRPr="00954E4C">
        <w:rPr>
          <w:rFonts w:ascii="Calibri" w:hAnsi="Calibri" w:cs="Arial"/>
          <w:spacing w:val="35"/>
          <w:sz w:val="24"/>
          <w:szCs w:val="24"/>
        </w:rPr>
        <w:t xml:space="preserve"> </w:t>
      </w:r>
      <w:r w:rsidR="00E65A6A" w:rsidRPr="00954E4C">
        <w:rPr>
          <w:rFonts w:ascii="Calibri" w:hAnsi="Calibri" w:cs="Arial"/>
          <w:sz w:val="24"/>
          <w:szCs w:val="24"/>
        </w:rPr>
        <w:t>pr</w:t>
      </w:r>
      <w:r w:rsidR="00E65A6A" w:rsidRPr="00954E4C">
        <w:rPr>
          <w:rFonts w:ascii="Calibri" w:hAnsi="Calibri" w:cs="Arial"/>
          <w:spacing w:val="-3"/>
          <w:sz w:val="24"/>
          <w:szCs w:val="24"/>
        </w:rPr>
        <w:t>zy</w:t>
      </w:r>
      <w:r w:rsidR="00E65A6A" w:rsidRPr="00954E4C">
        <w:rPr>
          <w:rFonts w:ascii="Calibri" w:hAnsi="Calibri" w:cs="Arial"/>
          <w:sz w:val="24"/>
          <w:szCs w:val="24"/>
        </w:rPr>
        <w:t>s</w:t>
      </w:r>
      <w:r w:rsidR="00E65A6A" w:rsidRPr="00954E4C">
        <w:rPr>
          <w:rFonts w:ascii="Calibri" w:hAnsi="Calibri" w:cs="Arial"/>
          <w:spacing w:val="-2"/>
          <w:sz w:val="24"/>
          <w:szCs w:val="24"/>
        </w:rPr>
        <w:t>ł</w:t>
      </w:r>
      <w:r w:rsidR="00E65A6A" w:rsidRPr="00954E4C">
        <w:rPr>
          <w:rFonts w:ascii="Calibri" w:hAnsi="Calibri" w:cs="Arial"/>
          <w:sz w:val="24"/>
          <w:szCs w:val="24"/>
        </w:rPr>
        <w:t>u</w:t>
      </w:r>
      <w:r w:rsidR="00E65A6A" w:rsidRPr="00954E4C">
        <w:rPr>
          <w:rFonts w:ascii="Calibri" w:hAnsi="Calibri" w:cs="Arial"/>
          <w:spacing w:val="2"/>
          <w:sz w:val="24"/>
          <w:szCs w:val="24"/>
        </w:rPr>
        <w:t>g</w:t>
      </w:r>
      <w:r w:rsidR="00E65A6A" w:rsidRPr="00954E4C">
        <w:rPr>
          <w:rFonts w:ascii="Calibri" w:hAnsi="Calibri" w:cs="Arial"/>
          <w:sz w:val="24"/>
          <w:szCs w:val="24"/>
        </w:rPr>
        <w:t>u</w:t>
      </w:r>
      <w:r w:rsidR="00E65A6A" w:rsidRPr="00954E4C">
        <w:rPr>
          <w:rFonts w:ascii="Calibri" w:hAnsi="Calibri" w:cs="Arial"/>
          <w:spacing w:val="1"/>
          <w:sz w:val="24"/>
          <w:szCs w:val="24"/>
        </w:rPr>
        <w:t>j</w:t>
      </w:r>
      <w:r w:rsidR="00E65A6A" w:rsidRPr="00954E4C">
        <w:rPr>
          <w:rFonts w:ascii="Calibri" w:hAnsi="Calibri" w:cs="Arial"/>
          <w:sz w:val="24"/>
          <w:szCs w:val="24"/>
        </w:rPr>
        <w:t>e</w:t>
      </w:r>
      <w:r w:rsidR="00E65A6A" w:rsidRPr="00954E4C">
        <w:rPr>
          <w:rFonts w:ascii="Calibri" w:hAnsi="Calibri" w:cs="Arial"/>
          <w:spacing w:val="34"/>
          <w:sz w:val="24"/>
          <w:szCs w:val="24"/>
        </w:rPr>
        <w:t xml:space="preserve"> </w:t>
      </w:r>
      <w:r w:rsidR="00E65A6A" w:rsidRPr="00954E4C">
        <w:rPr>
          <w:rFonts w:ascii="Calibri" w:hAnsi="Calibri" w:cs="Arial"/>
          <w:spacing w:val="-3"/>
          <w:sz w:val="24"/>
          <w:szCs w:val="24"/>
        </w:rPr>
        <w:t>p</w:t>
      </w:r>
      <w:r w:rsidR="00E65A6A" w:rsidRPr="00954E4C">
        <w:rPr>
          <w:rFonts w:ascii="Calibri" w:hAnsi="Calibri" w:cs="Arial"/>
          <w:sz w:val="24"/>
          <w:szCs w:val="24"/>
        </w:rPr>
        <w:t>ra</w:t>
      </w:r>
      <w:r w:rsidR="00E65A6A" w:rsidRPr="00954E4C">
        <w:rPr>
          <w:rFonts w:ascii="Calibri" w:hAnsi="Calibri" w:cs="Arial"/>
          <w:spacing w:val="-4"/>
          <w:sz w:val="24"/>
          <w:szCs w:val="24"/>
        </w:rPr>
        <w:t>w</w:t>
      </w:r>
      <w:r w:rsidR="00E65A6A" w:rsidRPr="00954E4C">
        <w:rPr>
          <w:rFonts w:ascii="Calibri" w:hAnsi="Calibri" w:cs="Arial"/>
          <w:sz w:val="24"/>
          <w:szCs w:val="24"/>
        </w:rPr>
        <w:t>o</w:t>
      </w:r>
      <w:r w:rsidR="00E65A6A" w:rsidRPr="00954E4C">
        <w:rPr>
          <w:rFonts w:ascii="Calibri" w:hAnsi="Calibri" w:cs="Arial"/>
          <w:spacing w:val="34"/>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ąp</w:t>
      </w:r>
      <w:r w:rsidR="00E65A6A" w:rsidRPr="00954E4C">
        <w:rPr>
          <w:rFonts w:ascii="Calibri" w:hAnsi="Calibri" w:cs="Arial"/>
          <w:spacing w:val="-2"/>
          <w:sz w:val="24"/>
          <w:szCs w:val="24"/>
        </w:rPr>
        <w:t>i</w:t>
      </w:r>
      <w:r w:rsidR="00E65A6A" w:rsidRPr="00954E4C">
        <w:rPr>
          <w:rFonts w:ascii="Calibri" w:hAnsi="Calibri" w:cs="Arial"/>
          <w:sz w:val="24"/>
          <w:szCs w:val="24"/>
        </w:rPr>
        <w:t>en</w:t>
      </w:r>
      <w:r w:rsidR="00E65A6A" w:rsidRPr="00954E4C">
        <w:rPr>
          <w:rFonts w:ascii="Calibri" w:hAnsi="Calibri" w:cs="Arial"/>
          <w:spacing w:val="-2"/>
          <w:sz w:val="24"/>
          <w:szCs w:val="24"/>
        </w:rPr>
        <w:t>i</w:t>
      </w:r>
      <w:r w:rsidR="00E65A6A" w:rsidRPr="00954E4C">
        <w:rPr>
          <w:rFonts w:ascii="Calibri" w:hAnsi="Calibri" w:cs="Arial"/>
          <w:sz w:val="24"/>
          <w:szCs w:val="24"/>
        </w:rPr>
        <w:t>a</w:t>
      </w:r>
      <w:r w:rsidR="00E65A6A" w:rsidRPr="00954E4C">
        <w:rPr>
          <w:rFonts w:ascii="Calibri" w:hAnsi="Calibri" w:cs="Arial"/>
          <w:spacing w:val="35"/>
          <w:sz w:val="24"/>
          <w:szCs w:val="24"/>
        </w:rPr>
        <w:t xml:space="preserve"> </w:t>
      </w:r>
      <w:r w:rsidR="00E65A6A" w:rsidRPr="00954E4C">
        <w:rPr>
          <w:rFonts w:ascii="Calibri" w:hAnsi="Calibri" w:cs="Arial"/>
          <w:sz w:val="24"/>
          <w:szCs w:val="24"/>
        </w:rPr>
        <w:t>do</w:t>
      </w:r>
      <w:r w:rsidR="00E65A6A" w:rsidRPr="00954E4C">
        <w:rPr>
          <w:rFonts w:ascii="Calibri" w:hAnsi="Calibri" w:cs="Arial"/>
          <w:spacing w:val="34"/>
          <w:sz w:val="24"/>
          <w:szCs w:val="24"/>
        </w:rPr>
        <w:t xml:space="preserve"> </w:t>
      </w:r>
      <w:r w:rsidR="00E65A6A" w:rsidRPr="00954E4C">
        <w:rPr>
          <w:rFonts w:ascii="Calibri" w:hAnsi="Calibri" w:cs="Arial"/>
          <w:spacing w:val="-2"/>
          <w:sz w:val="24"/>
          <w:szCs w:val="24"/>
        </w:rPr>
        <w:t>IOK</w:t>
      </w:r>
      <w:r w:rsidR="00E65A6A" w:rsidRPr="00954E4C">
        <w:rPr>
          <w:rFonts w:ascii="Calibri" w:hAnsi="Calibri" w:cs="Arial"/>
          <w:spacing w:val="1"/>
          <w:sz w:val="24"/>
          <w:szCs w:val="24"/>
        </w:rPr>
        <w:t xml:space="preserve"> </w:t>
      </w:r>
      <w:r w:rsidR="00E65A6A" w:rsidRPr="00954E4C">
        <w:rPr>
          <w:rFonts w:ascii="Calibri" w:hAnsi="Calibri" w:cs="Arial"/>
          <w:sz w:val="24"/>
          <w:szCs w:val="24"/>
        </w:rPr>
        <w:t>o</w:t>
      </w:r>
      <w:r w:rsidR="00E65A6A" w:rsidRPr="00954E4C">
        <w:rPr>
          <w:rFonts w:ascii="Calibri" w:hAnsi="Calibri" w:cs="Arial"/>
          <w:spacing w:val="3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4"/>
          <w:sz w:val="24"/>
          <w:szCs w:val="24"/>
        </w:rPr>
        <w:t xml:space="preserve"> </w:t>
      </w:r>
      <w:r w:rsidR="00E65A6A" w:rsidRPr="00954E4C">
        <w:rPr>
          <w:rFonts w:ascii="Calibri" w:hAnsi="Calibri" w:cs="Arial"/>
          <w:spacing w:val="-3"/>
          <w:sz w:val="24"/>
          <w:szCs w:val="24"/>
        </w:rPr>
        <w:t>z</w:t>
      </w:r>
      <w:r w:rsidR="00E65A6A" w:rsidRPr="00954E4C">
        <w:rPr>
          <w:rFonts w:ascii="Calibri" w:hAnsi="Calibri" w:cs="Arial"/>
          <w:spacing w:val="-2"/>
          <w:sz w:val="24"/>
          <w:szCs w:val="24"/>
        </w:rPr>
        <w:t>ł</w:t>
      </w:r>
      <w:r w:rsidR="00E65A6A" w:rsidRPr="00954E4C">
        <w:rPr>
          <w:rFonts w:ascii="Calibri" w:hAnsi="Calibri" w:cs="Arial"/>
          <w:spacing w:val="2"/>
          <w:sz w:val="24"/>
          <w:szCs w:val="24"/>
        </w:rPr>
        <w:t>o</w:t>
      </w:r>
      <w:r w:rsidR="00E65A6A" w:rsidRPr="00954E4C">
        <w:rPr>
          <w:rFonts w:ascii="Calibri" w:hAnsi="Calibri" w:cs="Arial"/>
          <w:spacing w:val="-3"/>
          <w:sz w:val="24"/>
          <w:szCs w:val="24"/>
        </w:rPr>
        <w:t>ż</w:t>
      </w:r>
      <w:r w:rsidR="00E65A6A" w:rsidRPr="00954E4C">
        <w:rPr>
          <w:rFonts w:ascii="Calibri" w:hAnsi="Calibri" w:cs="Arial"/>
          <w:sz w:val="24"/>
          <w:szCs w:val="24"/>
        </w:rPr>
        <w:t>one</w:t>
      </w:r>
      <w:r w:rsidR="00E65A6A" w:rsidRPr="00954E4C">
        <w:rPr>
          <w:rFonts w:ascii="Calibri" w:hAnsi="Calibri" w:cs="Arial"/>
          <w:spacing w:val="2"/>
          <w:sz w:val="24"/>
          <w:szCs w:val="24"/>
        </w:rPr>
        <w:t>g</w:t>
      </w:r>
      <w:r w:rsidR="00E65A6A" w:rsidRPr="00954E4C">
        <w:rPr>
          <w:rFonts w:ascii="Calibri" w:hAnsi="Calibri" w:cs="Arial"/>
          <w:sz w:val="24"/>
          <w:szCs w:val="24"/>
        </w:rPr>
        <w:t>o pr</w:t>
      </w:r>
      <w:r w:rsidR="00E65A6A" w:rsidRPr="00954E4C">
        <w:rPr>
          <w:rFonts w:ascii="Calibri" w:hAnsi="Calibri" w:cs="Arial"/>
          <w:spacing w:val="-3"/>
          <w:sz w:val="24"/>
          <w:szCs w:val="24"/>
        </w:rPr>
        <w:t>z</w:t>
      </w:r>
      <w:r w:rsidR="00E65A6A" w:rsidRPr="00954E4C">
        <w:rPr>
          <w:rFonts w:ascii="Calibri" w:hAnsi="Calibri" w:cs="Arial"/>
          <w:sz w:val="24"/>
          <w:szCs w:val="24"/>
        </w:rPr>
        <w:t>ez</w:t>
      </w:r>
      <w:r w:rsidR="00E65A6A" w:rsidRPr="00954E4C">
        <w:rPr>
          <w:rFonts w:ascii="Calibri" w:hAnsi="Calibri" w:cs="Arial"/>
          <w:spacing w:val="14"/>
          <w:sz w:val="24"/>
          <w:szCs w:val="24"/>
        </w:rPr>
        <w:t xml:space="preserve"> </w:t>
      </w:r>
      <w:r w:rsidR="00E65A6A" w:rsidRPr="00954E4C">
        <w:rPr>
          <w:rFonts w:ascii="Calibri" w:hAnsi="Calibri" w:cs="Arial"/>
          <w:sz w:val="24"/>
          <w:szCs w:val="24"/>
        </w:rPr>
        <w:t>s</w:t>
      </w:r>
      <w:r w:rsidR="00E65A6A" w:rsidRPr="00954E4C">
        <w:rPr>
          <w:rFonts w:ascii="Calibri" w:hAnsi="Calibri" w:cs="Arial"/>
          <w:spacing w:val="-2"/>
          <w:sz w:val="24"/>
          <w:szCs w:val="24"/>
        </w:rPr>
        <w:t>i</w:t>
      </w:r>
      <w:r w:rsidR="00E65A6A" w:rsidRPr="00954E4C">
        <w:rPr>
          <w:rFonts w:ascii="Calibri" w:hAnsi="Calibri" w:cs="Arial"/>
          <w:sz w:val="24"/>
          <w:szCs w:val="24"/>
        </w:rPr>
        <w:t>eb</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20"/>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pacing w:val="2"/>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17"/>
          <w:sz w:val="24"/>
          <w:szCs w:val="24"/>
        </w:rPr>
        <w:t xml:space="preserve"> </w:t>
      </w:r>
      <w:r w:rsidR="00E65A6A" w:rsidRPr="00954E4C">
        <w:rPr>
          <w:rFonts w:ascii="Calibri" w:hAnsi="Calibri" w:cs="Arial"/>
          <w:sz w:val="24"/>
          <w:szCs w:val="24"/>
        </w:rPr>
        <w:t>o</w:t>
      </w:r>
      <w:r w:rsidR="00E65A6A" w:rsidRPr="00954E4C">
        <w:rPr>
          <w:rFonts w:ascii="Calibri" w:hAnsi="Calibri" w:cs="Arial"/>
          <w:spacing w:val="15"/>
          <w:sz w:val="24"/>
          <w:szCs w:val="24"/>
        </w:rPr>
        <w:t xml:space="preserve"> </w:t>
      </w:r>
      <w:r w:rsidR="00E65A6A" w:rsidRPr="00954E4C">
        <w:rPr>
          <w:rFonts w:ascii="Calibri" w:hAnsi="Calibri" w:cs="Arial"/>
          <w:sz w:val="24"/>
          <w:szCs w:val="24"/>
        </w:rPr>
        <w:t>d</w:t>
      </w:r>
      <w:r w:rsidR="00E65A6A" w:rsidRPr="00954E4C">
        <w:rPr>
          <w:rFonts w:ascii="Calibri" w:hAnsi="Calibri" w:cs="Arial"/>
          <w:spacing w:val="-3"/>
          <w:sz w:val="24"/>
          <w:szCs w:val="24"/>
        </w:rPr>
        <w:t>o</w:t>
      </w:r>
      <w:r w:rsidR="00E65A6A" w:rsidRPr="00954E4C">
        <w:rPr>
          <w:rFonts w:ascii="Calibri" w:hAnsi="Calibri" w:cs="Arial"/>
          <w:spacing w:val="3"/>
          <w:sz w:val="24"/>
          <w:szCs w:val="24"/>
        </w:rPr>
        <w:t>f</w:t>
      </w:r>
      <w:r w:rsidR="00E65A6A" w:rsidRPr="00954E4C">
        <w:rPr>
          <w:rFonts w:ascii="Calibri" w:hAnsi="Calibri" w:cs="Arial"/>
          <w:spacing w:val="-2"/>
          <w:sz w:val="24"/>
          <w:szCs w:val="24"/>
        </w:rPr>
        <w:t>i</w:t>
      </w:r>
      <w:r w:rsidR="00E65A6A" w:rsidRPr="00954E4C">
        <w:rPr>
          <w:rFonts w:ascii="Calibri" w:hAnsi="Calibri" w:cs="Arial"/>
          <w:sz w:val="24"/>
          <w:szCs w:val="24"/>
        </w:rPr>
        <w:t>nanso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54"/>
          <w:sz w:val="24"/>
          <w:szCs w:val="24"/>
        </w:rPr>
        <w:t xml:space="preserve"> </w:t>
      </w:r>
      <w:r w:rsidR="00E65A6A" w:rsidRPr="00954E4C">
        <w:rPr>
          <w:rFonts w:ascii="Calibri" w:hAnsi="Calibri" w:cs="Arial"/>
          <w:sz w:val="24"/>
          <w:szCs w:val="24"/>
        </w:rPr>
        <w:t>Aby</w:t>
      </w:r>
      <w:r w:rsidR="00E65A6A" w:rsidRPr="00954E4C">
        <w:rPr>
          <w:rFonts w:ascii="Calibri" w:hAnsi="Calibri" w:cs="Arial"/>
          <w:spacing w:val="2"/>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ać</w:t>
      </w:r>
      <w:r w:rsidR="00E65A6A" w:rsidRPr="00954E4C">
        <w:rPr>
          <w:rFonts w:ascii="Calibri" w:hAnsi="Calibri" w:cs="Arial"/>
          <w:spacing w:val="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ose</w:t>
      </w:r>
      <w:r w:rsidR="00E65A6A" w:rsidRPr="00954E4C">
        <w:rPr>
          <w:rFonts w:ascii="Calibri" w:hAnsi="Calibri" w:cs="Arial"/>
          <w:spacing w:val="2"/>
          <w:sz w:val="24"/>
          <w:szCs w:val="24"/>
        </w:rPr>
        <w:t>k</w:t>
      </w:r>
      <w:r w:rsidR="00E65A6A" w:rsidRPr="00954E4C">
        <w:rPr>
          <w:rFonts w:ascii="Calibri" w:hAnsi="Calibri" w:cs="Arial"/>
          <w:sz w:val="24"/>
          <w:szCs w:val="24"/>
        </w:rPr>
        <w:t>,</w:t>
      </w:r>
      <w:r w:rsidR="00E65A6A" w:rsidRPr="00954E4C">
        <w:rPr>
          <w:rFonts w:ascii="Calibri" w:hAnsi="Calibri" w:cs="Arial"/>
          <w:spacing w:val="2"/>
          <w:sz w:val="24"/>
          <w:szCs w:val="24"/>
        </w:rPr>
        <w:t xml:space="preserve"> </w:t>
      </w:r>
      <w:r w:rsidR="00E65A6A" w:rsidRPr="00954E4C">
        <w:rPr>
          <w:rFonts w:ascii="Calibri" w:hAnsi="Calibri" w:cs="Arial"/>
          <w:sz w:val="24"/>
          <w:szCs w:val="24"/>
        </w:rPr>
        <w:t>na</w:t>
      </w:r>
      <w:r w:rsidR="00E65A6A" w:rsidRPr="00954E4C">
        <w:rPr>
          <w:rFonts w:ascii="Calibri" w:hAnsi="Calibri" w:cs="Arial"/>
          <w:spacing w:val="-2"/>
          <w:sz w:val="24"/>
          <w:szCs w:val="24"/>
        </w:rPr>
        <w:t>l</w:t>
      </w:r>
      <w:r w:rsidR="00E65A6A" w:rsidRPr="00954E4C">
        <w:rPr>
          <w:rFonts w:ascii="Calibri" w:hAnsi="Calibri" w:cs="Arial"/>
          <w:sz w:val="24"/>
          <w:szCs w:val="24"/>
        </w:rPr>
        <w:t>e</w:t>
      </w:r>
      <w:r w:rsidR="00E65A6A" w:rsidRPr="00954E4C">
        <w:rPr>
          <w:rFonts w:ascii="Calibri" w:hAnsi="Calibri" w:cs="Arial"/>
          <w:spacing w:val="-3"/>
          <w:sz w:val="24"/>
          <w:szCs w:val="24"/>
        </w:rPr>
        <w:t>ż</w:t>
      </w:r>
      <w:r w:rsidR="00E65A6A" w:rsidRPr="00954E4C">
        <w:rPr>
          <w:rFonts w:ascii="Calibri" w:hAnsi="Calibri" w:cs="Arial"/>
          <w:sz w:val="24"/>
          <w:szCs w:val="24"/>
        </w:rPr>
        <w:t>y</w:t>
      </w:r>
      <w:r w:rsidR="00E65A6A" w:rsidRPr="00954E4C">
        <w:rPr>
          <w:rFonts w:ascii="Calibri" w:hAnsi="Calibri" w:cs="Arial"/>
          <w:spacing w:val="5"/>
          <w:sz w:val="24"/>
          <w:szCs w:val="24"/>
        </w:rPr>
        <w:t xml:space="preserve"> </w:t>
      </w:r>
      <w:r w:rsidR="00E65A6A" w:rsidRPr="00954E4C">
        <w:rPr>
          <w:rFonts w:ascii="Calibri" w:hAnsi="Calibri" w:cs="Arial"/>
          <w:sz w:val="24"/>
          <w:szCs w:val="24"/>
        </w:rPr>
        <w:t>do</w:t>
      </w:r>
      <w:r w:rsidR="00E65A6A" w:rsidRPr="00954E4C">
        <w:rPr>
          <w:rFonts w:ascii="Calibri" w:hAnsi="Calibri" w:cs="Arial"/>
          <w:spacing w:val="-3"/>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arc</w:t>
      </w:r>
      <w:r w:rsidR="00E65A6A" w:rsidRPr="00954E4C">
        <w:rPr>
          <w:rFonts w:ascii="Calibri" w:hAnsi="Calibri" w:cs="Arial"/>
          <w:spacing w:val="-3"/>
          <w:sz w:val="24"/>
          <w:szCs w:val="24"/>
        </w:rPr>
        <w:t>zy</w:t>
      </w:r>
      <w:r w:rsidR="00E65A6A" w:rsidRPr="00954E4C">
        <w:rPr>
          <w:rFonts w:ascii="Calibri" w:hAnsi="Calibri" w:cs="Arial"/>
          <w:sz w:val="24"/>
          <w:szCs w:val="24"/>
        </w:rPr>
        <w:t>ć</w:t>
      </w:r>
      <w:r w:rsidR="00E65A6A" w:rsidRPr="00954E4C">
        <w:rPr>
          <w:rFonts w:ascii="Calibri" w:hAnsi="Calibri" w:cs="Arial"/>
          <w:spacing w:val="5"/>
          <w:sz w:val="24"/>
          <w:szCs w:val="24"/>
        </w:rPr>
        <w:t xml:space="preserve"> </w:t>
      </w:r>
      <w:r w:rsidR="00E65A6A" w:rsidRPr="00954E4C">
        <w:rPr>
          <w:rFonts w:ascii="Calibri" w:hAnsi="Calibri" w:cs="Arial"/>
          <w:sz w:val="24"/>
          <w:szCs w:val="24"/>
        </w:rPr>
        <w:t>p</w:t>
      </w:r>
      <w:r w:rsidR="00E65A6A" w:rsidRPr="00954E4C">
        <w:rPr>
          <w:rFonts w:ascii="Calibri" w:hAnsi="Calibri" w:cs="Arial"/>
          <w:spacing w:val="-4"/>
          <w:sz w:val="24"/>
          <w:szCs w:val="24"/>
        </w:rPr>
        <w:t>i</w:t>
      </w:r>
      <w:r w:rsidR="00E65A6A" w:rsidRPr="00954E4C">
        <w:rPr>
          <w:rFonts w:ascii="Calibri" w:hAnsi="Calibri" w:cs="Arial"/>
          <w:sz w:val="24"/>
          <w:szCs w:val="24"/>
        </w:rPr>
        <w:t>s</w:t>
      </w:r>
      <w:r w:rsidR="00E65A6A" w:rsidRPr="00954E4C">
        <w:rPr>
          <w:rFonts w:ascii="Calibri" w:hAnsi="Calibri" w:cs="Arial"/>
          <w:spacing w:val="1"/>
          <w:sz w:val="24"/>
          <w:szCs w:val="24"/>
        </w:rPr>
        <w:t>m</w:t>
      </w:r>
      <w:r w:rsidR="00E65A6A" w:rsidRPr="00954E4C">
        <w:rPr>
          <w:rFonts w:ascii="Calibri" w:hAnsi="Calibri" w:cs="Arial"/>
          <w:sz w:val="24"/>
          <w:szCs w:val="24"/>
        </w:rPr>
        <w:t>o</w:t>
      </w:r>
      <w:r w:rsidR="00E65A6A" w:rsidRPr="00954E4C">
        <w:rPr>
          <w:rFonts w:ascii="Calibri" w:hAnsi="Calibri" w:cs="Arial"/>
          <w:spacing w:val="2"/>
          <w:sz w:val="24"/>
          <w:szCs w:val="24"/>
        </w:rPr>
        <w:t xml:space="preserve"> </w:t>
      </w:r>
      <w:r w:rsidR="00E65A6A" w:rsidRPr="00954E4C">
        <w:rPr>
          <w:rFonts w:ascii="Calibri" w:hAnsi="Calibri" w:cs="Arial"/>
          <w:sz w:val="24"/>
          <w:szCs w:val="24"/>
        </w:rPr>
        <w:t>z</w:t>
      </w:r>
      <w:r w:rsidR="00E65A6A" w:rsidRPr="00954E4C">
        <w:rPr>
          <w:rFonts w:ascii="Calibri" w:hAnsi="Calibri" w:cs="Arial"/>
          <w:spacing w:val="1"/>
          <w:sz w:val="24"/>
          <w:szCs w:val="24"/>
        </w:rPr>
        <w:t xml:space="preserve"> </w:t>
      </w:r>
      <w:r w:rsidR="00E65A6A" w:rsidRPr="00954E4C">
        <w:rPr>
          <w:rFonts w:ascii="Calibri" w:hAnsi="Calibri" w:cs="Arial"/>
          <w:sz w:val="24"/>
          <w:szCs w:val="24"/>
        </w:rPr>
        <w:t>prośbą</w:t>
      </w:r>
      <w:r w:rsidR="00E65A6A" w:rsidRPr="00954E4C">
        <w:rPr>
          <w:rFonts w:ascii="Calibri" w:hAnsi="Calibri" w:cs="Arial"/>
          <w:spacing w:val="2"/>
          <w:sz w:val="24"/>
          <w:szCs w:val="24"/>
        </w:rPr>
        <w:t xml:space="preserve"> </w:t>
      </w:r>
      <w:r w:rsidR="00C658CE" w:rsidRPr="00954E4C">
        <w:rPr>
          <w:rFonts w:ascii="Calibri" w:hAnsi="Calibri" w:cs="Arial"/>
          <w:spacing w:val="2"/>
          <w:sz w:val="24"/>
          <w:szCs w:val="24"/>
        </w:rPr>
        <w:br/>
      </w:r>
      <w:r w:rsidR="00E65A6A" w:rsidRPr="00954E4C">
        <w:rPr>
          <w:rFonts w:ascii="Calibri" w:hAnsi="Calibri" w:cs="Arial"/>
          <w:sz w:val="24"/>
          <w:szCs w:val="24"/>
        </w:rPr>
        <w:t>o w</w:t>
      </w:r>
      <w:r w:rsidR="00E65A6A" w:rsidRPr="00954E4C">
        <w:rPr>
          <w:rFonts w:ascii="Calibri" w:hAnsi="Calibri" w:cs="Arial"/>
          <w:spacing w:val="-3"/>
          <w:sz w:val="24"/>
          <w:szCs w:val="24"/>
        </w:rPr>
        <w:t>y</w:t>
      </w:r>
      <w:r w:rsidR="00E65A6A" w:rsidRPr="00954E4C">
        <w:rPr>
          <w:rFonts w:ascii="Calibri" w:hAnsi="Calibri" w:cs="Arial"/>
          <w:sz w:val="24"/>
          <w:szCs w:val="24"/>
        </w:rPr>
        <w:t>co</w:t>
      </w:r>
      <w:r w:rsidR="00E65A6A" w:rsidRPr="00954E4C">
        <w:rPr>
          <w:rFonts w:ascii="Calibri" w:hAnsi="Calibri" w:cs="Arial"/>
          <w:spacing w:val="3"/>
          <w:sz w:val="24"/>
          <w:szCs w:val="24"/>
        </w:rPr>
        <w:t>f</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1"/>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30"/>
          <w:sz w:val="24"/>
          <w:szCs w:val="24"/>
        </w:rPr>
        <w:t xml:space="preserve"> </w:t>
      </w:r>
      <w:r w:rsidR="00E65A6A" w:rsidRPr="00954E4C">
        <w:rPr>
          <w:rFonts w:ascii="Calibri" w:hAnsi="Calibri" w:cs="Arial"/>
          <w:sz w:val="24"/>
          <w:szCs w:val="24"/>
        </w:rPr>
        <w:t>p</w:t>
      </w:r>
      <w:r w:rsidR="00E65A6A" w:rsidRPr="00954E4C">
        <w:rPr>
          <w:rFonts w:ascii="Calibri" w:hAnsi="Calibri" w:cs="Arial"/>
          <w:spacing w:val="-3"/>
          <w:sz w:val="24"/>
          <w:szCs w:val="24"/>
        </w:rPr>
        <w:t>o</w:t>
      </w:r>
      <w:r w:rsidR="00E65A6A" w:rsidRPr="00954E4C">
        <w:rPr>
          <w:rFonts w:ascii="Calibri" w:hAnsi="Calibri" w:cs="Arial"/>
          <w:sz w:val="24"/>
          <w:szCs w:val="24"/>
        </w:rPr>
        <w:t>dp</w:t>
      </w:r>
      <w:r w:rsidR="00E65A6A" w:rsidRPr="00954E4C">
        <w:rPr>
          <w:rFonts w:ascii="Calibri" w:hAnsi="Calibri" w:cs="Arial"/>
          <w:spacing w:val="-2"/>
          <w:sz w:val="24"/>
          <w:szCs w:val="24"/>
        </w:rPr>
        <w:t>i</w:t>
      </w:r>
      <w:r w:rsidR="00E65A6A" w:rsidRPr="00954E4C">
        <w:rPr>
          <w:rFonts w:ascii="Calibri" w:hAnsi="Calibri" w:cs="Arial"/>
          <w:sz w:val="24"/>
          <w:szCs w:val="24"/>
        </w:rPr>
        <w:t>sane</w:t>
      </w:r>
      <w:r w:rsidR="00E65A6A" w:rsidRPr="00954E4C">
        <w:rPr>
          <w:rFonts w:ascii="Calibri" w:hAnsi="Calibri" w:cs="Arial"/>
          <w:spacing w:val="31"/>
          <w:sz w:val="24"/>
          <w:szCs w:val="24"/>
        </w:rPr>
        <w:t xml:space="preserve"> </w:t>
      </w:r>
      <w:r w:rsidR="00E65A6A" w:rsidRPr="00954E4C">
        <w:rPr>
          <w:rFonts w:ascii="Calibri" w:hAnsi="Calibri" w:cs="Arial"/>
          <w:sz w:val="24"/>
          <w:szCs w:val="24"/>
        </w:rPr>
        <w:t>pr</w:t>
      </w:r>
      <w:r w:rsidR="00E65A6A" w:rsidRPr="00954E4C">
        <w:rPr>
          <w:rFonts w:ascii="Calibri" w:hAnsi="Calibri" w:cs="Arial"/>
          <w:spacing w:val="-3"/>
          <w:sz w:val="24"/>
          <w:szCs w:val="24"/>
        </w:rPr>
        <w:t>z</w:t>
      </w:r>
      <w:r w:rsidR="00E65A6A" w:rsidRPr="00954E4C">
        <w:rPr>
          <w:rFonts w:ascii="Calibri" w:hAnsi="Calibri" w:cs="Arial"/>
          <w:sz w:val="24"/>
          <w:szCs w:val="24"/>
        </w:rPr>
        <w:t>ez</w:t>
      </w:r>
      <w:r w:rsidR="00E65A6A" w:rsidRPr="00954E4C">
        <w:rPr>
          <w:rFonts w:ascii="Calibri" w:hAnsi="Calibri" w:cs="Arial"/>
          <w:spacing w:val="30"/>
          <w:sz w:val="24"/>
          <w:szCs w:val="24"/>
        </w:rPr>
        <w:t xml:space="preserve"> </w:t>
      </w:r>
      <w:r w:rsidR="00E65A6A" w:rsidRPr="00954E4C">
        <w:rPr>
          <w:rFonts w:ascii="Calibri" w:hAnsi="Calibri" w:cs="Arial"/>
          <w:sz w:val="24"/>
          <w:szCs w:val="24"/>
        </w:rPr>
        <w:t>osobę</w:t>
      </w:r>
      <w:r w:rsidR="00E65A6A" w:rsidRPr="00954E4C">
        <w:rPr>
          <w:rFonts w:ascii="Calibri" w:hAnsi="Calibri" w:cs="Arial"/>
          <w:spacing w:val="-2"/>
          <w:sz w:val="24"/>
          <w:szCs w:val="24"/>
        </w:rPr>
        <w:t>/</w:t>
      </w:r>
      <w:r w:rsidR="00E65A6A" w:rsidRPr="00954E4C">
        <w:rPr>
          <w:rFonts w:ascii="Calibri" w:hAnsi="Calibri" w:cs="Arial"/>
          <w:sz w:val="24"/>
          <w:szCs w:val="24"/>
        </w:rPr>
        <w:t>y</w:t>
      </w:r>
      <w:r w:rsidR="00E65A6A" w:rsidRPr="00954E4C">
        <w:rPr>
          <w:rFonts w:ascii="Calibri" w:hAnsi="Calibri" w:cs="Arial"/>
          <w:spacing w:val="29"/>
          <w:sz w:val="24"/>
          <w:szCs w:val="24"/>
        </w:rPr>
        <w:t xml:space="preserve"> </w:t>
      </w:r>
      <w:r w:rsidR="00E65A6A" w:rsidRPr="00954E4C">
        <w:rPr>
          <w:rFonts w:ascii="Calibri" w:hAnsi="Calibri" w:cs="Arial"/>
          <w:sz w:val="24"/>
          <w:szCs w:val="24"/>
        </w:rPr>
        <w:t>upra</w:t>
      </w:r>
      <w:r w:rsidR="00E65A6A" w:rsidRPr="00954E4C">
        <w:rPr>
          <w:rFonts w:ascii="Calibri" w:hAnsi="Calibri" w:cs="Arial"/>
          <w:spacing w:val="-4"/>
          <w:sz w:val="24"/>
          <w:szCs w:val="24"/>
        </w:rPr>
        <w:t>w</w:t>
      </w:r>
      <w:r w:rsidR="00E65A6A" w:rsidRPr="00954E4C">
        <w:rPr>
          <w:rFonts w:ascii="Calibri" w:hAnsi="Calibri" w:cs="Arial"/>
          <w:sz w:val="24"/>
          <w:szCs w:val="24"/>
        </w:rPr>
        <w:t>n</w:t>
      </w:r>
      <w:r w:rsidR="00E65A6A" w:rsidRPr="00954E4C">
        <w:rPr>
          <w:rFonts w:ascii="Calibri" w:hAnsi="Calibri" w:cs="Arial"/>
          <w:spacing w:val="-2"/>
          <w:sz w:val="24"/>
          <w:szCs w:val="24"/>
        </w:rPr>
        <w:t>i</w:t>
      </w:r>
      <w:r w:rsidR="00E65A6A" w:rsidRPr="00954E4C">
        <w:rPr>
          <w:rFonts w:ascii="Calibri" w:hAnsi="Calibri" w:cs="Arial"/>
          <w:sz w:val="24"/>
          <w:szCs w:val="24"/>
        </w:rPr>
        <w:t>oną</w:t>
      </w:r>
      <w:r w:rsidR="00E65A6A" w:rsidRPr="00954E4C">
        <w:rPr>
          <w:rFonts w:ascii="Calibri" w:hAnsi="Calibri" w:cs="Arial"/>
          <w:spacing w:val="1"/>
          <w:sz w:val="24"/>
          <w:szCs w:val="24"/>
        </w:rPr>
        <w:t>/</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do</w:t>
      </w:r>
      <w:r w:rsidR="00E65A6A" w:rsidRPr="00954E4C">
        <w:rPr>
          <w:rFonts w:ascii="Calibri" w:hAnsi="Calibri" w:cs="Arial"/>
          <w:spacing w:val="29"/>
          <w:sz w:val="24"/>
          <w:szCs w:val="24"/>
        </w:rPr>
        <w:t xml:space="preserve"> </w:t>
      </w:r>
      <w:r w:rsidR="00E65A6A" w:rsidRPr="00954E4C">
        <w:rPr>
          <w:rFonts w:ascii="Calibri" w:hAnsi="Calibri" w:cs="Arial"/>
          <w:spacing w:val="-2"/>
          <w:sz w:val="24"/>
          <w:szCs w:val="24"/>
        </w:rPr>
        <w:t>r</w:t>
      </w:r>
      <w:r w:rsidR="00E65A6A" w:rsidRPr="00954E4C">
        <w:rPr>
          <w:rFonts w:ascii="Calibri" w:hAnsi="Calibri" w:cs="Arial"/>
          <w:sz w:val="24"/>
          <w:szCs w:val="24"/>
        </w:rPr>
        <w:t>epre</w:t>
      </w:r>
      <w:r w:rsidR="00E65A6A" w:rsidRPr="00954E4C">
        <w:rPr>
          <w:rFonts w:ascii="Calibri" w:hAnsi="Calibri" w:cs="Arial"/>
          <w:spacing w:val="-3"/>
          <w:sz w:val="24"/>
          <w:szCs w:val="24"/>
        </w:rPr>
        <w:t>z</w:t>
      </w:r>
      <w:r w:rsidR="00E65A6A" w:rsidRPr="00954E4C">
        <w:rPr>
          <w:rFonts w:ascii="Calibri" w:hAnsi="Calibri" w:cs="Arial"/>
          <w:sz w:val="24"/>
          <w:szCs w:val="24"/>
        </w:rPr>
        <w:t>en</w:t>
      </w:r>
      <w:r w:rsidR="00E65A6A" w:rsidRPr="00954E4C">
        <w:rPr>
          <w:rFonts w:ascii="Calibri" w:hAnsi="Calibri" w:cs="Arial"/>
          <w:spacing w:val="1"/>
          <w:sz w:val="24"/>
          <w:szCs w:val="24"/>
        </w:rPr>
        <w:t>t</w:t>
      </w:r>
      <w:r w:rsidR="00E65A6A" w:rsidRPr="00954E4C">
        <w:rPr>
          <w:rFonts w:ascii="Calibri" w:hAnsi="Calibri" w:cs="Arial"/>
          <w:sz w:val="24"/>
          <w:szCs w:val="24"/>
        </w:rPr>
        <w:t>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1"/>
          <w:sz w:val="24"/>
          <w:szCs w:val="24"/>
        </w:rPr>
        <w:t>i</w:t>
      </w:r>
      <w:r w:rsidR="00E65A6A" w:rsidRPr="00954E4C">
        <w:rPr>
          <w:rFonts w:ascii="Calibri" w:hAnsi="Calibri" w:cs="Arial"/>
          <w:sz w:val="24"/>
          <w:szCs w:val="24"/>
        </w:rPr>
        <w:t xml:space="preserve">a </w:t>
      </w:r>
      <w:r w:rsidR="00745421" w:rsidRPr="00954E4C">
        <w:rPr>
          <w:rFonts w:ascii="Calibri" w:hAnsi="Calibri" w:cs="Arial"/>
          <w:spacing w:val="-4"/>
          <w:sz w:val="24"/>
          <w:szCs w:val="24"/>
        </w:rPr>
        <w:t>wnioskodawcy</w:t>
      </w:r>
      <w:r w:rsidR="00E65A6A" w:rsidRPr="00954E4C">
        <w:rPr>
          <w:rFonts w:ascii="Calibri" w:hAnsi="Calibri" w:cs="Arial"/>
          <w:sz w:val="24"/>
          <w:szCs w:val="24"/>
        </w:rPr>
        <w:t>,</w:t>
      </w:r>
      <w:r w:rsidR="00E65A6A" w:rsidRPr="00954E4C">
        <w:rPr>
          <w:rFonts w:ascii="Calibri" w:hAnsi="Calibri" w:cs="Arial"/>
          <w:spacing w:val="32"/>
          <w:sz w:val="24"/>
          <w:szCs w:val="24"/>
        </w:rPr>
        <w:t xml:space="preserve"> </w:t>
      </w:r>
      <w:r w:rsidR="00E65A6A" w:rsidRPr="00954E4C">
        <w:rPr>
          <w:rFonts w:ascii="Calibri" w:hAnsi="Calibri" w:cs="Arial"/>
          <w:spacing w:val="-4"/>
          <w:sz w:val="24"/>
          <w:szCs w:val="24"/>
        </w:rPr>
        <w:t>w</w:t>
      </w:r>
      <w:r w:rsidR="00E65A6A" w:rsidRPr="00954E4C">
        <w:rPr>
          <w:rFonts w:ascii="Calibri" w:hAnsi="Calibri" w:cs="Arial"/>
          <w:sz w:val="24"/>
          <w:szCs w:val="24"/>
        </w:rPr>
        <w:t>s</w:t>
      </w:r>
      <w:r w:rsidR="00E65A6A" w:rsidRPr="00954E4C">
        <w:rPr>
          <w:rFonts w:ascii="Calibri" w:hAnsi="Calibri" w:cs="Arial"/>
          <w:spacing w:val="2"/>
          <w:sz w:val="24"/>
          <w:szCs w:val="24"/>
        </w:rPr>
        <w:t>k</w:t>
      </w:r>
      <w:r w:rsidR="00E65A6A" w:rsidRPr="00954E4C">
        <w:rPr>
          <w:rFonts w:ascii="Calibri" w:hAnsi="Calibri" w:cs="Arial"/>
          <w:sz w:val="24"/>
          <w:szCs w:val="24"/>
        </w:rPr>
        <w:t>a</w:t>
      </w:r>
      <w:r w:rsidR="00E65A6A" w:rsidRPr="00954E4C">
        <w:rPr>
          <w:rFonts w:ascii="Calibri" w:hAnsi="Calibri" w:cs="Arial"/>
          <w:spacing w:val="-3"/>
          <w:sz w:val="24"/>
          <w:szCs w:val="24"/>
        </w:rPr>
        <w:t>z</w:t>
      </w:r>
      <w:r w:rsidR="00E65A6A" w:rsidRPr="00954E4C">
        <w:rPr>
          <w:rFonts w:ascii="Calibri" w:hAnsi="Calibri" w:cs="Arial"/>
          <w:sz w:val="24"/>
          <w:szCs w:val="24"/>
        </w:rPr>
        <w:t>a</w:t>
      </w:r>
      <w:r w:rsidR="00E65A6A" w:rsidRPr="00954E4C">
        <w:rPr>
          <w:rFonts w:ascii="Calibri" w:hAnsi="Calibri" w:cs="Arial"/>
          <w:spacing w:val="2"/>
          <w:sz w:val="24"/>
          <w:szCs w:val="24"/>
        </w:rPr>
        <w:t>n</w:t>
      </w:r>
      <w:r w:rsidR="00E65A6A" w:rsidRPr="00954E4C">
        <w:rPr>
          <w:rFonts w:ascii="Calibri" w:hAnsi="Calibri" w:cs="Arial"/>
          <w:sz w:val="24"/>
          <w:szCs w:val="24"/>
        </w:rPr>
        <w:t>ą</w:t>
      </w:r>
      <w:r w:rsidR="00E65A6A" w:rsidRPr="00954E4C">
        <w:rPr>
          <w:rFonts w:ascii="Calibri" w:hAnsi="Calibri" w:cs="Arial"/>
          <w:spacing w:val="1"/>
          <w:sz w:val="24"/>
          <w:szCs w:val="24"/>
        </w:rPr>
        <w:t>/</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w</w:t>
      </w:r>
      <w:r w:rsidR="00E65A6A" w:rsidRPr="00954E4C">
        <w:rPr>
          <w:rFonts w:ascii="Calibri" w:hAnsi="Calibri" w:cs="Arial"/>
          <w:spacing w:val="29"/>
          <w:sz w:val="24"/>
          <w:szCs w:val="24"/>
        </w:rPr>
        <w:t xml:space="preserve"> </w:t>
      </w:r>
      <w:r w:rsidR="00BB16D5" w:rsidRPr="00954E4C">
        <w:rPr>
          <w:rFonts w:ascii="Calibri" w:hAnsi="Calibri" w:cs="Arial"/>
          <w:spacing w:val="2"/>
          <w:sz w:val="24"/>
          <w:szCs w:val="24"/>
        </w:rPr>
        <w:t xml:space="preserve">sekcji II Wnioskodawca w Zakładce </w:t>
      </w:r>
      <w:r w:rsidR="00BB16D5" w:rsidRPr="00954E4C">
        <w:rPr>
          <w:rFonts w:ascii="Calibri" w:hAnsi="Calibri" w:cs="Arial"/>
          <w:i/>
          <w:spacing w:val="2"/>
          <w:sz w:val="24"/>
          <w:szCs w:val="24"/>
        </w:rPr>
        <w:t>Osoba uprawniona do podejmowania decyzji wiążących w imieniu Wnioskodawcy</w:t>
      </w:r>
      <w:r w:rsidR="003D047B" w:rsidRPr="00954E4C">
        <w:rPr>
          <w:rFonts w:ascii="Calibri" w:hAnsi="Calibri" w:cs="Arial"/>
          <w:i/>
          <w:spacing w:val="-3"/>
          <w:sz w:val="24"/>
          <w:szCs w:val="24"/>
        </w:rPr>
        <w:t xml:space="preserve"> </w:t>
      </w:r>
      <w:r w:rsidR="00F66FD4" w:rsidRPr="00954E4C">
        <w:rPr>
          <w:rFonts w:ascii="Calibri" w:hAnsi="Calibri" w:cs="Arial"/>
          <w:i/>
          <w:spacing w:val="-3"/>
          <w:sz w:val="24"/>
          <w:szCs w:val="24"/>
        </w:rPr>
        <w:t>wniosku</w:t>
      </w:r>
      <w:r w:rsidR="00E65A6A" w:rsidRPr="00954E4C">
        <w:rPr>
          <w:rFonts w:ascii="Calibri" w:hAnsi="Calibri" w:cs="Arial"/>
          <w:spacing w:val="-3"/>
          <w:sz w:val="24"/>
          <w:szCs w:val="24"/>
        </w:rPr>
        <w:t>.</w:t>
      </w:r>
      <w:r w:rsidR="00E65A6A" w:rsidRPr="00954E4C">
        <w:rPr>
          <w:rFonts w:ascii="Calibri" w:hAnsi="Calibri" w:cs="Arial"/>
          <w:spacing w:val="28"/>
          <w:sz w:val="24"/>
          <w:szCs w:val="24"/>
        </w:rPr>
        <w:t xml:space="preserve"> </w:t>
      </w:r>
      <w:r w:rsidR="00E65A6A" w:rsidRPr="00954E4C">
        <w:rPr>
          <w:rFonts w:ascii="Calibri" w:hAnsi="Calibri" w:cs="Arial"/>
          <w:sz w:val="24"/>
          <w:szCs w:val="24"/>
        </w:rPr>
        <w:t>Powy</w:t>
      </w:r>
      <w:r w:rsidR="00E65A6A" w:rsidRPr="00954E4C">
        <w:rPr>
          <w:rFonts w:ascii="Calibri" w:hAnsi="Calibri" w:cs="Arial"/>
          <w:spacing w:val="-3"/>
          <w:sz w:val="24"/>
          <w:szCs w:val="24"/>
        </w:rPr>
        <w:t>ż</w:t>
      </w:r>
      <w:r w:rsidR="00E65A6A" w:rsidRPr="00954E4C">
        <w:rPr>
          <w:rFonts w:ascii="Calibri" w:hAnsi="Calibri" w:cs="Arial"/>
          <w:spacing w:val="2"/>
          <w:sz w:val="24"/>
          <w:szCs w:val="24"/>
        </w:rPr>
        <w:t>s</w:t>
      </w:r>
      <w:r w:rsidR="00E65A6A" w:rsidRPr="00954E4C">
        <w:rPr>
          <w:rFonts w:ascii="Calibri" w:hAnsi="Calibri" w:cs="Arial"/>
          <w:spacing w:val="-2"/>
          <w:sz w:val="24"/>
          <w:szCs w:val="24"/>
        </w:rPr>
        <w:t>z</w:t>
      </w:r>
      <w:r w:rsidR="00E65A6A" w:rsidRPr="00954E4C">
        <w:rPr>
          <w:rFonts w:ascii="Calibri" w:hAnsi="Calibri" w:cs="Arial"/>
          <w:sz w:val="24"/>
          <w:szCs w:val="24"/>
        </w:rPr>
        <w:t>e</w:t>
      </w:r>
      <w:r w:rsidR="00E65A6A" w:rsidRPr="00954E4C">
        <w:rPr>
          <w:rFonts w:ascii="Calibri" w:hAnsi="Calibri" w:cs="Arial"/>
          <w:spacing w:val="31"/>
          <w:sz w:val="24"/>
          <w:szCs w:val="24"/>
        </w:rPr>
        <w:t xml:space="preserve"> </w:t>
      </w:r>
      <w:r w:rsidR="00E65A6A" w:rsidRPr="00954E4C">
        <w:rPr>
          <w:rFonts w:ascii="Calibri" w:hAnsi="Calibri" w:cs="Arial"/>
          <w:sz w:val="24"/>
          <w:szCs w:val="24"/>
        </w:rPr>
        <w:t>w</w:t>
      </w:r>
      <w:r w:rsidR="00E65A6A" w:rsidRPr="00954E4C">
        <w:rPr>
          <w:rFonts w:ascii="Calibri" w:hAnsi="Calibri" w:cs="Arial"/>
          <w:spacing w:val="-3"/>
          <w:sz w:val="24"/>
          <w:szCs w:val="24"/>
        </w:rPr>
        <w:t>y</w:t>
      </w:r>
      <w:r w:rsidR="00E65A6A" w:rsidRPr="00954E4C">
        <w:rPr>
          <w:rFonts w:ascii="Calibri" w:hAnsi="Calibri" w:cs="Arial"/>
          <w:sz w:val="24"/>
          <w:szCs w:val="24"/>
        </w:rPr>
        <w:t>s</w:t>
      </w:r>
      <w:r w:rsidR="00E65A6A" w:rsidRPr="00954E4C">
        <w:rPr>
          <w:rFonts w:ascii="Calibri" w:hAnsi="Calibri" w:cs="Arial"/>
          <w:spacing w:val="1"/>
          <w:sz w:val="24"/>
          <w:szCs w:val="24"/>
        </w:rPr>
        <w:t>t</w:t>
      </w:r>
      <w:r w:rsidR="00E65A6A" w:rsidRPr="00954E4C">
        <w:rPr>
          <w:rFonts w:ascii="Calibri" w:hAnsi="Calibri" w:cs="Arial"/>
          <w:sz w:val="24"/>
          <w:szCs w:val="24"/>
        </w:rPr>
        <w:t>ąp</w:t>
      </w:r>
      <w:r w:rsidR="00E65A6A" w:rsidRPr="00954E4C">
        <w:rPr>
          <w:rFonts w:ascii="Calibri" w:hAnsi="Calibri" w:cs="Arial"/>
          <w:spacing w:val="-2"/>
          <w:sz w:val="24"/>
          <w:szCs w:val="24"/>
        </w:rPr>
        <w:t>i</w:t>
      </w:r>
      <w:r w:rsidR="00E65A6A" w:rsidRPr="00954E4C">
        <w:rPr>
          <w:rFonts w:ascii="Calibri" w:hAnsi="Calibri" w:cs="Arial"/>
          <w:sz w:val="24"/>
          <w:szCs w:val="24"/>
        </w:rPr>
        <w:t>en</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32"/>
          <w:sz w:val="24"/>
          <w:szCs w:val="24"/>
        </w:rPr>
        <w:t xml:space="preserve"> </w:t>
      </w:r>
      <w:r w:rsidR="00E65A6A" w:rsidRPr="00954E4C">
        <w:rPr>
          <w:rFonts w:ascii="Calibri" w:hAnsi="Calibri" w:cs="Arial"/>
          <w:sz w:val="24"/>
          <w:szCs w:val="24"/>
        </w:rPr>
        <w:t>jest</w:t>
      </w:r>
      <w:r w:rsidR="00E65A6A" w:rsidRPr="00954E4C">
        <w:rPr>
          <w:rFonts w:ascii="Calibri" w:hAnsi="Calibri" w:cs="Arial"/>
          <w:spacing w:val="31"/>
          <w:sz w:val="24"/>
          <w:szCs w:val="24"/>
        </w:rPr>
        <w:t xml:space="preserve"> </w:t>
      </w:r>
      <w:r w:rsidR="00E65A6A" w:rsidRPr="00954E4C">
        <w:rPr>
          <w:rFonts w:ascii="Calibri" w:hAnsi="Calibri" w:cs="Arial"/>
          <w:spacing w:val="-3"/>
          <w:sz w:val="24"/>
          <w:szCs w:val="24"/>
        </w:rPr>
        <w:t>s</w:t>
      </w:r>
      <w:r w:rsidR="00E65A6A" w:rsidRPr="00954E4C">
        <w:rPr>
          <w:rFonts w:ascii="Calibri" w:hAnsi="Calibri" w:cs="Arial"/>
          <w:spacing w:val="2"/>
          <w:sz w:val="24"/>
          <w:szCs w:val="24"/>
        </w:rPr>
        <w:t>k</w:t>
      </w:r>
      <w:r w:rsidR="00E65A6A" w:rsidRPr="00954E4C">
        <w:rPr>
          <w:rFonts w:ascii="Calibri" w:hAnsi="Calibri" w:cs="Arial"/>
          <w:sz w:val="24"/>
          <w:szCs w:val="24"/>
        </w:rPr>
        <w:t>u</w:t>
      </w:r>
      <w:r w:rsidR="00E65A6A" w:rsidRPr="00954E4C">
        <w:rPr>
          <w:rFonts w:ascii="Calibri" w:hAnsi="Calibri" w:cs="Arial"/>
          <w:spacing w:val="1"/>
          <w:sz w:val="24"/>
          <w:szCs w:val="24"/>
        </w:rPr>
        <w:t>t</w:t>
      </w:r>
      <w:r w:rsidR="00E65A6A" w:rsidRPr="00954E4C">
        <w:rPr>
          <w:rFonts w:ascii="Calibri" w:hAnsi="Calibri" w:cs="Arial"/>
          <w:spacing w:val="-3"/>
          <w:sz w:val="24"/>
          <w:szCs w:val="24"/>
        </w:rPr>
        <w:t>e</w:t>
      </w:r>
      <w:r w:rsidR="00E65A6A" w:rsidRPr="00954E4C">
        <w:rPr>
          <w:rFonts w:ascii="Calibri" w:hAnsi="Calibri" w:cs="Arial"/>
          <w:sz w:val="24"/>
          <w:szCs w:val="24"/>
        </w:rPr>
        <w:t>c</w:t>
      </w:r>
      <w:r w:rsidR="00E65A6A" w:rsidRPr="00954E4C">
        <w:rPr>
          <w:rFonts w:ascii="Calibri" w:hAnsi="Calibri" w:cs="Arial"/>
          <w:spacing w:val="-3"/>
          <w:sz w:val="24"/>
          <w:szCs w:val="24"/>
        </w:rPr>
        <w:t>z</w:t>
      </w:r>
      <w:r w:rsidR="00E65A6A" w:rsidRPr="00954E4C">
        <w:rPr>
          <w:rFonts w:ascii="Calibri" w:hAnsi="Calibri" w:cs="Arial"/>
          <w:sz w:val="24"/>
          <w:szCs w:val="24"/>
        </w:rPr>
        <w:t>ne</w:t>
      </w:r>
      <w:r w:rsidR="00E65A6A" w:rsidRPr="00954E4C">
        <w:rPr>
          <w:rFonts w:ascii="Calibri" w:hAnsi="Calibri" w:cs="Arial"/>
          <w:spacing w:val="32"/>
          <w:sz w:val="24"/>
          <w:szCs w:val="24"/>
        </w:rPr>
        <w:t xml:space="preserve"> </w:t>
      </w:r>
      <w:r w:rsidR="00E65A6A" w:rsidRPr="00954E4C">
        <w:rPr>
          <w:rFonts w:ascii="Calibri" w:hAnsi="Calibri" w:cs="Arial"/>
          <w:sz w:val="24"/>
          <w:szCs w:val="24"/>
        </w:rPr>
        <w:t xml:space="preserve">w </w:t>
      </w:r>
      <w:r w:rsidR="00E65A6A" w:rsidRPr="00954E4C">
        <w:rPr>
          <w:rFonts w:ascii="Calibri" w:hAnsi="Calibri" w:cs="Arial"/>
          <w:spacing w:val="2"/>
          <w:sz w:val="24"/>
          <w:szCs w:val="24"/>
        </w:rPr>
        <w:t>k</w:t>
      </w:r>
      <w:r w:rsidR="00E65A6A" w:rsidRPr="00954E4C">
        <w:rPr>
          <w:rFonts w:ascii="Calibri" w:hAnsi="Calibri" w:cs="Arial"/>
          <w:sz w:val="24"/>
          <w:szCs w:val="24"/>
        </w:rPr>
        <w:t>a</w:t>
      </w:r>
      <w:r w:rsidR="00E65A6A" w:rsidRPr="00954E4C">
        <w:rPr>
          <w:rFonts w:ascii="Calibri" w:hAnsi="Calibri" w:cs="Arial"/>
          <w:spacing w:val="-3"/>
          <w:sz w:val="24"/>
          <w:szCs w:val="24"/>
        </w:rPr>
        <w:t>ż</w:t>
      </w:r>
      <w:r w:rsidR="00E65A6A" w:rsidRPr="00954E4C">
        <w:rPr>
          <w:rFonts w:ascii="Calibri" w:hAnsi="Calibri" w:cs="Arial"/>
          <w:sz w:val="24"/>
          <w:szCs w:val="24"/>
        </w:rPr>
        <w:t>d</w:t>
      </w:r>
      <w:r w:rsidR="00E65A6A" w:rsidRPr="00954E4C">
        <w:rPr>
          <w:rFonts w:ascii="Calibri" w:hAnsi="Calibri" w:cs="Arial"/>
          <w:spacing w:val="-3"/>
          <w:sz w:val="24"/>
          <w:szCs w:val="24"/>
        </w:rPr>
        <w:t>y</w:t>
      </w:r>
      <w:r w:rsidR="00E65A6A" w:rsidRPr="00954E4C">
        <w:rPr>
          <w:rFonts w:ascii="Calibri" w:hAnsi="Calibri" w:cs="Arial"/>
          <w:sz w:val="24"/>
          <w:szCs w:val="24"/>
        </w:rPr>
        <w:t>m</w:t>
      </w:r>
      <w:r w:rsidR="00E65A6A" w:rsidRPr="00954E4C">
        <w:rPr>
          <w:rFonts w:ascii="Calibri" w:hAnsi="Calibri" w:cs="Arial"/>
          <w:spacing w:val="1"/>
          <w:sz w:val="24"/>
          <w:szCs w:val="24"/>
        </w:rPr>
        <w:t xml:space="preserve"> m</w:t>
      </w:r>
      <w:r w:rsidR="00E65A6A" w:rsidRPr="00954E4C">
        <w:rPr>
          <w:rFonts w:ascii="Calibri" w:hAnsi="Calibri" w:cs="Arial"/>
          <w:spacing w:val="-3"/>
          <w:sz w:val="24"/>
          <w:szCs w:val="24"/>
        </w:rPr>
        <w:t>o</w:t>
      </w:r>
      <w:r w:rsidR="00E65A6A" w:rsidRPr="00954E4C">
        <w:rPr>
          <w:rFonts w:ascii="Calibri" w:hAnsi="Calibri" w:cs="Arial"/>
          <w:spacing w:val="1"/>
          <w:sz w:val="24"/>
          <w:szCs w:val="24"/>
        </w:rPr>
        <w:t>m</w:t>
      </w:r>
      <w:r w:rsidR="00E65A6A" w:rsidRPr="00954E4C">
        <w:rPr>
          <w:rFonts w:ascii="Calibri" w:hAnsi="Calibri" w:cs="Arial"/>
          <w:sz w:val="24"/>
          <w:szCs w:val="24"/>
        </w:rPr>
        <w:t>enc</w:t>
      </w:r>
      <w:r w:rsidR="00E65A6A" w:rsidRPr="00954E4C">
        <w:rPr>
          <w:rFonts w:ascii="Calibri" w:hAnsi="Calibri" w:cs="Arial"/>
          <w:spacing w:val="-2"/>
          <w:sz w:val="24"/>
          <w:szCs w:val="24"/>
        </w:rPr>
        <w:t>i</w:t>
      </w:r>
      <w:r w:rsidR="00E65A6A" w:rsidRPr="00954E4C">
        <w:rPr>
          <w:rFonts w:ascii="Calibri" w:hAnsi="Calibri" w:cs="Arial"/>
          <w:sz w:val="24"/>
          <w:szCs w:val="24"/>
        </w:rPr>
        <w:t>e</w:t>
      </w:r>
      <w:r w:rsidR="00E65A6A" w:rsidRPr="00954E4C">
        <w:rPr>
          <w:rFonts w:ascii="Calibri" w:hAnsi="Calibri" w:cs="Arial"/>
          <w:spacing w:val="1"/>
          <w:sz w:val="24"/>
          <w:szCs w:val="24"/>
        </w:rPr>
        <w:t xml:space="preserve"> </w:t>
      </w:r>
      <w:r w:rsidR="00E65A6A" w:rsidRPr="00954E4C">
        <w:rPr>
          <w:rFonts w:ascii="Calibri" w:hAnsi="Calibri" w:cs="Arial"/>
          <w:spacing w:val="-3"/>
          <w:sz w:val="24"/>
          <w:szCs w:val="24"/>
        </w:rPr>
        <w:t>p</w:t>
      </w:r>
      <w:r w:rsidR="00E65A6A" w:rsidRPr="00954E4C">
        <w:rPr>
          <w:rFonts w:ascii="Calibri" w:hAnsi="Calibri" w:cs="Arial"/>
          <w:sz w:val="24"/>
          <w:szCs w:val="24"/>
        </w:rPr>
        <w:t>r</w:t>
      </w:r>
      <w:r w:rsidR="00E65A6A" w:rsidRPr="00954E4C">
        <w:rPr>
          <w:rFonts w:ascii="Calibri" w:hAnsi="Calibri" w:cs="Arial"/>
          <w:spacing w:val="-3"/>
          <w:sz w:val="24"/>
          <w:szCs w:val="24"/>
        </w:rPr>
        <w:t>z</w:t>
      </w:r>
      <w:r w:rsidR="00E65A6A" w:rsidRPr="00954E4C">
        <w:rPr>
          <w:rFonts w:ascii="Calibri" w:hAnsi="Calibri" w:cs="Arial"/>
          <w:sz w:val="24"/>
          <w:szCs w:val="24"/>
        </w:rPr>
        <w:t>epro</w:t>
      </w:r>
      <w:r w:rsidR="00E65A6A" w:rsidRPr="00954E4C">
        <w:rPr>
          <w:rFonts w:ascii="Calibri" w:hAnsi="Calibri" w:cs="Arial"/>
          <w:spacing w:val="-4"/>
          <w:sz w:val="24"/>
          <w:szCs w:val="24"/>
        </w:rPr>
        <w:t>w</w:t>
      </w:r>
      <w:r w:rsidR="00E65A6A" w:rsidRPr="00954E4C">
        <w:rPr>
          <w:rFonts w:ascii="Calibri" w:hAnsi="Calibri" w:cs="Arial"/>
          <w:sz w:val="24"/>
          <w:szCs w:val="24"/>
        </w:rPr>
        <w:t>a</w:t>
      </w:r>
      <w:r w:rsidR="00E65A6A" w:rsidRPr="00954E4C">
        <w:rPr>
          <w:rFonts w:ascii="Calibri" w:hAnsi="Calibri" w:cs="Arial"/>
          <w:spacing w:val="2"/>
          <w:sz w:val="24"/>
          <w:szCs w:val="24"/>
        </w:rPr>
        <w:t>d</w:t>
      </w:r>
      <w:r w:rsidR="00E65A6A" w:rsidRPr="00954E4C">
        <w:rPr>
          <w:rFonts w:ascii="Calibri" w:hAnsi="Calibri" w:cs="Arial"/>
          <w:spacing w:val="-3"/>
          <w:sz w:val="24"/>
          <w:szCs w:val="24"/>
        </w:rPr>
        <w:t>z</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a</w:t>
      </w:r>
      <w:r w:rsidR="00E65A6A" w:rsidRPr="00954E4C">
        <w:rPr>
          <w:rFonts w:ascii="Calibri" w:hAnsi="Calibri" w:cs="Arial"/>
          <w:spacing w:val="1"/>
          <w:sz w:val="24"/>
          <w:szCs w:val="24"/>
        </w:rPr>
        <w:t xml:space="preserve"> </w:t>
      </w:r>
      <w:r w:rsidR="00E65A6A" w:rsidRPr="00954E4C">
        <w:rPr>
          <w:rFonts w:ascii="Calibri" w:hAnsi="Calibri" w:cs="Arial"/>
          <w:sz w:val="24"/>
          <w:szCs w:val="24"/>
        </w:rPr>
        <w:t>procedury w</w:t>
      </w:r>
      <w:r w:rsidR="00E65A6A" w:rsidRPr="00954E4C">
        <w:rPr>
          <w:rFonts w:ascii="Calibri" w:hAnsi="Calibri" w:cs="Arial"/>
          <w:spacing w:val="-3"/>
          <w:sz w:val="24"/>
          <w:szCs w:val="24"/>
        </w:rPr>
        <w:t>y</w:t>
      </w:r>
      <w:r w:rsidR="00E65A6A" w:rsidRPr="00954E4C">
        <w:rPr>
          <w:rFonts w:ascii="Calibri" w:hAnsi="Calibri" w:cs="Arial"/>
          <w:sz w:val="24"/>
          <w:szCs w:val="24"/>
        </w:rPr>
        <w:t>boru</w:t>
      </w:r>
      <w:r w:rsidR="00E65A6A" w:rsidRPr="00954E4C">
        <w:rPr>
          <w:rFonts w:ascii="Calibri" w:hAnsi="Calibri" w:cs="Arial"/>
          <w:spacing w:val="1"/>
          <w:sz w:val="24"/>
          <w:szCs w:val="24"/>
        </w:rPr>
        <w:t xml:space="preserve"> </w:t>
      </w:r>
      <w:r w:rsidR="00E65A6A" w:rsidRPr="00954E4C">
        <w:rPr>
          <w:rFonts w:ascii="Calibri" w:hAnsi="Calibri" w:cs="Arial"/>
          <w:sz w:val="24"/>
          <w:szCs w:val="24"/>
        </w:rPr>
        <w:t>p</w:t>
      </w:r>
      <w:r w:rsidR="00E65A6A" w:rsidRPr="00954E4C">
        <w:rPr>
          <w:rFonts w:ascii="Calibri" w:hAnsi="Calibri" w:cs="Arial"/>
          <w:spacing w:val="1"/>
          <w:sz w:val="24"/>
          <w:szCs w:val="24"/>
        </w:rPr>
        <w:t>r</w:t>
      </w:r>
      <w:r w:rsidR="00E65A6A" w:rsidRPr="00954E4C">
        <w:rPr>
          <w:rFonts w:ascii="Calibri" w:hAnsi="Calibri" w:cs="Arial"/>
          <w:sz w:val="24"/>
          <w:szCs w:val="24"/>
        </w:rPr>
        <w:t>o</w:t>
      </w:r>
      <w:r w:rsidR="00E65A6A" w:rsidRPr="00954E4C">
        <w:rPr>
          <w:rFonts w:ascii="Calibri" w:hAnsi="Calibri" w:cs="Arial"/>
          <w:spacing w:val="1"/>
          <w:sz w:val="24"/>
          <w:szCs w:val="24"/>
        </w:rPr>
        <w:t>j</w:t>
      </w:r>
      <w:r w:rsidR="00E65A6A" w:rsidRPr="00954E4C">
        <w:rPr>
          <w:rFonts w:ascii="Calibri" w:hAnsi="Calibri" w:cs="Arial"/>
          <w:spacing w:val="-3"/>
          <w:sz w:val="24"/>
          <w:szCs w:val="24"/>
        </w:rPr>
        <w:t>e</w:t>
      </w:r>
      <w:r w:rsidR="00E65A6A" w:rsidRPr="00954E4C">
        <w:rPr>
          <w:rFonts w:ascii="Calibri" w:hAnsi="Calibri" w:cs="Arial"/>
          <w:sz w:val="24"/>
          <w:szCs w:val="24"/>
        </w:rPr>
        <w:t>k</w:t>
      </w:r>
      <w:r w:rsidR="00E65A6A" w:rsidRPr="00954E4C">
        <w:rPr>
          <w:rFonts w:ascii="Calibri" w:hAnsi="Calibri" w:cs="Arial"/>
          <w:spacing w:val="1"/>
          <w:sz w:val="24"/>
          <w:szCs w:val="24"/>
        </w:rPr>
        <w:t>t</w:t>
      </w:r>
      <w:r w:rsidR="00E65A6A" w:rsidRPr="00954E4C">
        <w:rPr>
          <w:rFonts w:ascii="Calibri" w:hAnsi="Calibri" w:cs="Arial"/>
          <w:sz w:val="24"/>
          <w:szCs w:val="24"/>
        </w:rPr>
        <w:t>u</w:t>
      </w:r>
      <w:r w:rsidR="00E65A6A" w:rsidRPr="00954E4C">
        <w:rPr>
          <w:rFonts w:ascii="Calibri" w:hAnsi="Calibri" w:cs="Arial"/>
          <w:spacing w:val="-2"/>
          <w:sz w:val="24"/>
          <w:szCs w:val="24"/>
        </w:rPr>
        <w:t xml:space="preserve"> </w:t>
      </w:r>
      <w:r w:rsidR="00E65A6A" w:rsidRPr="00954E4C">
        <w:rPr>
          <w:rFonts w:ascii="Calibri" w:hAnsi="Calibri" w:cs="Arial"/>
          <w:sz w:val="24"/>
          <w:szCs w:val="24"/>
        </w:rPr>
        <w:t>do d</w:t>
      </w:r>
      <w:r w:rsidR="00E65A6A" w:rsidRPr="00954E4C">
        <w:rPr>
          <w:rFonts w:ascii="Calibri" w:hAnsi="Calibri" w:cs="Arial"/>
          <w:spacing w:val="-3"/>
          <w:sz w:val="24"/>
          <w:szCs w:val="24"/>
        </w:rPr>
        <w:t>o</w:t>
      </w:r>
      <w:r w:rsidR="00E65A6A" w:rsidRPr="00954E4C">
        <w:rPr>
          <w:rFonts w:ascii="Calibri" w:hAnsi="Calibri" w:cs="Arial"/>
          <w:spacing w:val="3"/>
          <w:sz w:val="24"/>
          <w:szCs w:val="24"/>
        </w:rPr>
        <w:t>f</w:t>
      </w:r>
      <w:r w:rsidR="00E65A6A" w:rsidRPr="00954E4C">
        <w:rPr>
          <w:rFonts w:ascii="Calibri" w:hAnsi="Calibri" w:cs="Arial"/>
          <w:spacing w:val="-2"/>
          <w:sz w:val="24"/>
          <w:szCs w:val="24"/>
        </w:rPr>
        <w:t>i</w:t>
      </w:r>
      <w:r w:rsidR="00E65A6A" w:rsidRPr="00954E4C">
        <w:rPr>
          <w:rFonts w:ascii="Calibri" w:hAnsi="Calibri" w:cs="Arial"/>
          <w:sz w:val="24"/>
          <w:szCs w:val="24"/>
        </w:rPr>
        <w:t>n</w:t>
      </w:r>
      <w:r w:rsidR="00E65A6A" w:rsidRPr="00954E4C">
        <w:rPr>
          <w:rFonts w:ascii="Calibri" w:hAnsi="Calibri" w:cs="Arial"/>
          <w:spacing w:val="-3"/>
          <w:sz w:val="24"/>
          <w:szCs w:val="24"/>
        </w:rPr>
        <w:t>a</w:t>
      </w:r>
      <w:r w:rsidR="00E65A6A" w:rsidRPr="00954E4C">
        <w:rPr>
          <w:rFonts w:ascii="Calibri" w:hAnsi="Calibri" w:cs="Arial"/>
          <w:sz w:val="24"/>
          <w:szCs w:val="24"/>
        </w:rPr>
        <w:t>nso</w:t>
      </w:r>
      <w:r w:rsidR="00E65A6A" w:rsidRPr="00954E4C">
        <w:rPr>
          <w:rFonts w:ascii="Calibri" w:hAnsi="Calibri" w:cs="Arial"/>
          <w:spacing w:val="-4"/>
          <w:sz w:val="24"/>
          <w:szCs w:val="24"/>
        </w:rPr>
        <w:t>w</w:t>
      </w:r>
      <w:r w:rsidR="00E65A6A" w:rsidRPr="00954E4C">
        <w:rPr>
          <w:rFonts w:ascii="Calibri" w:hAnsi="Calibri" w:cs="Arial"/>
          <w:sz w:val="24"/>
          <w:szCs w:val="24"/>
        </w:rPr>
        <w:t>an</w:t>
      </w:r>
      <w:r w:rsidR="00E65A6A" w:rsidRPr="00954E4C">
        <w:rPr>
          <w:rFonts w:ascii="Calibri" w:hAnsi="Calibri" w:cs="Arial"/>
          <w:spacing w:val="-2"/>
          <w:sz w:val="24"/>
          <w:szCs w:val="24"/>
        </w:rPr>
        <w:t>i</w:t>
      </w:r>
      <w:r w:rsidR="00E65A6A" w:rsidRPr="00954E4C">
        <w:rPr>
          <w:rFonts w:ascii="Calibri" w:hAnsi="Calibri" w:cs="Arial"/>
          <w:sz w:val="24"/>
          <w:szCs w:val="24"/>
        </w:rPr>
        <w:t>a.</w:t>
      </w:r>
      <w:r w:rsidR="008D7971" w:rsidRPr="008D7971">
        <w:rPr>
          <w:rFonts w:ascii="Arial" w:hAnsi="Arial" w:cs="Arial"/>
          <w:sz w:val="20"/>
          <w:szCs w:val="20"/>
        </w:rPr>
        <w:t xml:space="preserve"> </w:t>
      </w:r>
      <w:r w:rsidR="008D7971" w:rsidRPr="008D7971">
        <w:rPr>
          <w:rFonts w:ascii="Calibri" w:hAnsi="Calibri" w:cs="Arial"/>
          <w:sz w:val="24"/>
          <w:szCs w:val="24"/>
        </w:rPr>
        <w:t>W takim przypadku wniosek zostanie odesłany do wnioskodawcy w generatorze wniosków.</w:t>
      </w:r>
    </w:p>
    <w:p w14:paraId="4AB16BBE" w14:textId="77777777" w:rsidR="00E65A6A" w:rsidRPr="002D762D" w:rsidRDefault="00E65A6A" w:rsidP="00C658CE">
      <w:pPr>
        <w:tabs>
          <w:tab w:val="left" w:pos="1568"/>
        </w:tabs>
        <w:spacing w:after="0" w:line="360" w:lineRule="auto"/>
        <w:rPr>
          <w:rFonts w:ascii="Calibri" w:hAnsi="Calibri" w:cs="Arial"/>
          <w:spacing w:val="1"/>
          <w:sz w:val="24"/>
          <w:szCs w:val="24"/>
        </w:rPr>
      </w:pPr>
    </w:p>
    <w:p w14:paraId="137F3B75" w14:textId="77777777" w:rsidR="00755335" w:rsidRPr="002D762D"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56" w:name="_Toc431974593"/>
      <w:bookmarkStart w:id="57" w:name="_Toc499189392"/>
      <w:r w:rsidRPr="002D762D">
        <w:rPr>
          <w:rFonts w:ascii="Calibri" w:hAnsi="Calibri" w:cs="Arial"/>
          <w:b/>
          <w:sz w:val="24"/>
          <w:szCs w:val="24"/>
        </w:rPr>
        <w:t xml:space="preserve">Tryb wyboru projektów i </w:t>
      </w:r>
      <w:r w:rsidR="005B73D0" w:rsidRPr="002D762D">
        <w:rPr>
          <w:rFonts w:ascii="Calibri" w:hAnsi="Calibri" w:cs="Arial"/>
          <w:b/>
          <w:sz w:val="24"/>
          <w:szCs w:val="24"/>
        </w:rPr>
        <w:t xml:space="preserve">etapy </w:t>
      </w:r>
      <w:r w:rsidR="00C37F39" w:rsidRPr="002D762D">
        <w:rPr>
          <w:rFonts w:ascii="Calibri" w:hAnsi="Calibri" w:cs="Arial"/>
          <w:b/>
          <w:sz w:val="24"/>
          <w:szCs w:val="24"/>
        </w:rPr>
        <w:t>organizacji konkursu</w:t>
      </w:r>
      <w:bookmarkEnd w:id="56"/>
      <w:bookmarkEnd w:id="57"/>
    </w:p>
    <w:p w14:paraId="1318AC68" w14:textId="77777777" w:rsidR="00A27FD5" w:rsidRPr="002D762D" w:rsidRDefault="00D27297" w:rsidP="00C658CE">
      <w:pPr>
        <w:keepNext/>
        <w:rPr>
          <w:rFonts w:ascii="Calibri" w:hAnsi="Calibri" w:cs="Arial"/>
          <w:sz w:val="24"/>
          <w:szCs w:val="24"/>
        </w:rPr>
      </w:pPr>
      <w:r w:rsidRPr="002D762D">
        <w:rPr>
          <w:rFonts w:ascii="Calibri" w:hAnsi="Calibri" w:cs="Arial"/>
          <w:sz w:val="24"/>
          <w:szCs w:val="24"/>
        </w:rPr>
        <w:t xml:space="preserve">Wybór projektów odbywa się w trybie konkursowym. </w:t>
      </w:r>
      <w:r w:rsidR="003073F7" w:rsidRPr="002D762D">
        <w:rPr>
          <w:rFonts w:ascii="Calibri" w:hAnsi="Calibri" w:cs="Arial"/>
          <w:sz w:val="24"/>
          <w:szCs w:val="24"/>
        </w:rPr>
        <w:t xml:space="preserve">Konkurs nie jest podzielony na rundy. </w:t>
      </w:r>
      <w:r w:rsidR="00012AD1" w:rsidRPr="002D762D">
        <w:rPr>
          <w:rFonts w:ascii="Calibri" w:hAnsi="Calibri" w:cs="Arial"/>
          <w:sz w:val="24"/>
          <w:szCs w:val="24"/>
        </w:rPr>
        <w:t>Celem konkursu jest wybór do dofinansowania projektów spełniających kryteria, które dodatkowo uzyskały wymaganą liczbę punktów.</w:t>
      </w:r>
      <w:r w:rsidR="003E459D" w:rsidRPr="002D762D">
        <w:rPr>
          <w:rFonts w:ascii="Calibri" w:hAnsi="Calibri" w:cs="Arial"/>
          <w:sz w:val="24"/>
          <w:szCs w:val="24"/>
        </w:rPr>
        <w:t xml:space="preserve"> </w:t>
      </w:r>
    </w:p>
    <w:p w14:paraId="349ACE66" w14:textId="77777777" w:rsidR="00D27297" w:rsidRPr="002D762D" w:rsidRDefault="00A5770F" w:rsidP="00C658CE">
      <w:pPr>
        <w:rPr>
          <w:rFonts w:ascii="Calibri" w:hAnsi="Calibri" w:cs="Arial"/>
          <w:sz w:val="24"/>
          <w:szCs w:val="24"/>
        </w:rPr>
      </w:pPr>
      <w:r w:rsidRPr="002D762D">
        <w:rPr>
          <w:rFonts w:ascii="Calibri" w:hAnsi="Calibri" w:cs="Arial"/>
          <w:sz w:val="24"/>
          <w:szCs w:val="24"/>
        </w:rPr>
        <w:t xml:space="preserve">Konkurs składa się z </w:t>
      </w:r>
      <w:r w:rsidR="00EA6C0D" w:rsidRPr="002D762D">
        <w:rPr>
          <w:rFonts w:ascii="Calibri" w:hAnsi="Calibri" w:cs="Arial"/>
          <w:sz w:val="24"/>
          <w:szCs w:val="24"/>
        </w:rPr>
        <w:t xml:space="preserve">prowadzonych </w:t>
      </w:r>
      <w:r w:rsidR="00504552" w:rsidRPr="002D762D">
        <w:rPr>
          <w:rFonts w:ascii="Calibri" w:hAnsi="Calibri" w:cs="Arial"/>
          <w:sz w:val="24"/>
          <w:szCs w:val="24"/>
        </w:rPr>
        <w:t xml:space="preserve">w ramach KOP </w:t>
      </w:r>
      <w:r w:rsidR="002074F9" w:rsidRPr="002D762D">
        <w:rPr>
          <w:rFonts w:ascii="Calibri" w:hAnsi="Calibri" w:cs="Arial"/>
          <w:sz w:val="24"/>
          <w:szCs w:val="24"/>
        </w:rPr>
        <w:t xml:space="preserve">etapu </w:t>
      </w:r>
      <w:r w:rsidR="0051138A" w:rsidRPr="002D762D">
        <w:rPr>
          <w:rFonts w:ascii="Calibri" w:hAnsi="Calibri" w:cs="Arial"/>
          <w:sz w:val="24"/>
          <w:szCs w:val="24"/>
        </w:rPr>
        <w:t>oceny formalno-merytorycznej</w:t>
      </w:r>
      <w:r w:rsidR="00725217" w:rsidRPr="002D762D">
        <w:rPr>
          <w:rFonts w:ascii="Calibri" w:hAnsi="Calibri" w:cs="Arial"/>
          <w:sz w:val="24"/>
          <w:szCs w:val="24"/>
        </w:rPr>
        <w:t xml:space="preserve"> </w:t>
      </w:r>
      <w:r w:rsidR="00C658CE">
        <w:rPr>
          <w:rFonts w:ascii="Calibri" w:hAnsi="Calibri" w:cs="Arial"/>
          <w:sz w:val="24"/>
          <w:szCs w:val="24"/>
        </w:rPr>
        <w:br/>
      </w:r>
      <w:r w:rsidR="00504552" w:rsidRPr="002D762D">
        <w:rPr>
          <w:rFonts w:ascii="Calibri" w:hAnsi="Calibri" w:cs="Arial"/>
          <w:sz w:val="24"/>
          <w:szCs w:val="24"/>
        </w:rPr>
        <w:t xml:space="preserve">i </w:t>
      </w:r>
      <w:r w:rsidR="0051138A" w:rsidRPr="002D762D">
        <w:rPr>
          <w:rFonts w:ascii="Calibri" w:hAnsi="Calibri" w:cs="Arial"/>
          <w:sz w:val="24"/>
          <w:szCs w:val="24"/>
        </w:rPr>
        <w:t>etapu negocjacji</w:t>
      </w:r>
      <w:r w:rsidR="00F22AF0" w:rsidRPr="002D762D">
        <w:rPr>
          <w:rFonts w:ascii="Calibri" w:hAnsi="Calibri" w:cs="Arial"/>
          <w:sz w:val="24"/>
          <w:szCs w:val="24"/>
        </w:rPr>
        <w:t xml:space="preserve"> (w przypadku gdy wniosek o dofinansowanie został skierowany do etapu negocjacji)</w:t>
      </w:r>
      <w:r w:rsidR="00504552" w:rsidRPr="002D762D">
        <w:rPr>
          <w:rFonts w:ascii="Calibri" w:hAnsi="Calibri" w:cs="Arial"/>
          <w:sz w:val="24"/>
          <w:szCs w:val="24"/>
        </w:rPr>
        <w:t>.</w:t>
      </w:r>
      <w:r w:rsidR="0051138A" w:rsidRPr="002D762D">
        <w:rPr>
          <w:rFonts w:ascii="Calibri" w:hAnsi="Calibri" w:cs="Arial"/>
          <w:sz w:val="24"/>
          <w:szCs w:val="24"/>
        </w:rPr>
        <w:t xml:space="preserve"> </w:t>
      </w:r>
    </w:p>
    <w:p w14:paraId="31ECF6DF" w14:textId="77777777" w:rsidR="002074F9" w:rsidRPr="002D762D" w:rsidRDefault="00D5378B" w:rsidP="00C658CE">
      <w:pPr>
        <w:spacing w:before="240"/>
        <w:rPr>
          <w:rFonts w:ascii="Calibri" w:hAnsi="Calibri" w:cs="Arial"/>
          <w:sz w:val="24"/>
          <w:szCs w:val="24"/>
        </w:rPr>
      </w:pPr>
      <w:r w:rsidRPr="002D762D">
        <w:rPr>
          <w:rFonts w:ascii="Calibri" w:hAnsi="Calibri" w:cs="Arial"/>
          <w:sz w:val="24"/>
          <w:szCs w:val="24"/>
        </w:rPr>
        <w:lastRenderedPageBreak/>
        <w:t>Ocena</w:t>
      </w:r>
      <w:r w:rsidR="002074F9" w:rsidRPr="002D762D">
        <w:rPr>
          <w:rFonts w:ascii="Calibri" w:hAnsi="Calibri" w:cs="Arial"/>
          <w:sz w:val="24"/>
          <w:szCs w:val="24"/>
        </w:rPr>
        <w:t xml:space="preserve"> formalno-merytoryczna jest dokonywana w terminie nie późniejszym niż 90 dni od daty zakończenia naboru wniosków. </w:t>
      </w:r>
    </w:p>
    <w:p w14:paraId="6AC79E5A" w14:textId="77777777" w:rsidR="000E0DED" w:rsidRPr="002D762D" w:rsidRDefault="002074F9" w:rsidP="00C658CE">
      <w:pPr>
        <w:spacing w:before="240"/>
        <w:rPr>
          <w:rFonts w:ascii="Calibri" w:hAnsi="Calibri" w:cs="Arial"/>
          <w:sz w:val="24"/>
          <w:szCs w:val="24"/>
        </w:rPr>
      </w:pPr>
      <w:r w:rsidRPr="002D762D">
        <w:rPr>
          <w:rFonts w:ascii="Calibri" w:hAnsi="Calibri" w:cs="Arial"/>
          <w:sz w:val="24"/>
          <w:szCs w:val="24"/>
        </w:rPr>
        <w:t xml:space="preserve">Etap negocjacji trwa nie dłużej niż 60 dni z zastrzeżeniem, że całkowita ocena wniosków nie może trwać dłużej niż 120 dni od daty zakończenia naboru. W uzasadnionych przypadkach terminy te mogą ulec </w:t>
      </w:r>
      <w:r w:rsidR="000E0DED" w:rsidRPr="002D762D">
        <w:rPr>
          <w:rFonts w:ascii="Calibri" w:hAnsi="Calibri" w:cs="Arial"/>
          <w:sz w:val="24"/>
          <w:szCs w:val="24"/>
        </w:rPr>
        <w:t xml:space="preserve">zmianie. </w:t>
      </w:r>
    </w:p>
    <w:p w14:paraId="114DED59" w14:textId="77777777" w:rsidR="00415271" w:rsidRPr="00415271" w:rsidRDefault="00415271" w:rsidP="00415271">
      <w:pPr>
        <w:spacing w:before="240"/>
        <w:rPr>
          <w:rFonts w:ascii="Calibri" w:hAnsi="Calibri" w:cs="Arial"/>
          <w:sz w:val="24"/>
          <w:szCs w:val="24"/>
        </w:rPr>
      </w:pPr>
      <w:r w:rsidRPr="00415271">
        <w:rPr>
          <w:rFonts w:ascii="Calibri" w:hAnsi="Calibri" w:cs="Arial"/>
          <w:sz w:val="24"/>
          <w:szCs w:val="24"/>
        </w:rPr>
        <w:t>Rozstrzygnięcie konkursu następuje jednorazowo, po zakończonym etapie negocjacji, w drodze zatwierdzenia przez dyrektora/wicedyrektora IOK listy ocenionych projektów.</w:t>
      </w:r>
    </w:p>
    <w:p w14:paraId="79F38ABF" w14:textId="77777777" w:rsidR="00443CD9" w:rsidRPr="002D762D" w:rsidRDefault="004141F8" w:rsidP="002D45D5">
      <w:pPr>
        <w:spacing w:before="240"/>
        <w:rPr>
          <w:rFonts w:ascii="Calibri" w:hAnsi="Calibri" w:cs="Arial"/>
          <w:sz w:val="24"/>
          <w:szCs w:val="24"/>
        </w:rPr>
      </w:pPr>
      <w:r w:rsidRPr="002D762D">
        <w:rPr>
          <w:rFonts w:ascii="Calibri" w:hAnsi="Calibri" w:cs="Arial"/>
          <w:sz w:val="24"/>
          <w:szCs w:val="24"/>
        </w:rPr>
        <w:t>Komunikacj</w:t>
      </w:r>
      <w:r w:rsidR="001F018F" w:rsidRPr="002D762D">
        <w:rPr>
          <w:rFonts w:ascii="Calibri" w:hAnsi="Calibri" w:cs="Arial"/>
          <w:sz w:val="24"/>
          <w:szCs w:val="24"/>
        </w:rPr>
        <w:t>a</w:t>
      </w:r>
      <w:r w:rsidRPr="002D762D">
        <w:rPr>
          <w:rFonts w:ascii="Calibri" w:hAnsi="Calibri" w:cs="Arial"/>
          <w:sz w:val="24"/>
          <w:szCs w:val="24"/>
        </w:rPr>
        <w:t xml:space="preserve"> pomiędzy IOK a wnioskodawcą prowadzon</w:t>
      </w:r>
      <w:r w:rsidR="0093251C" w:rsidRPr="002D762D">
        <w:rPr>
          <w:rFonts w:ascii="Calibri" w:hAnsi="Calibri" w:cs="Arial"/>
          <w:sz w:val="24"/>
          <w:szCs w:val="24"/>
        </w:rPr>
        <w:t>a</w:t>
      </w:r>
      <w:r w:rsidRPr="002D762D">
        <w:rPr>
          <w:rFonts w:ascii="Calibri" w:hAnsi="Calibri" w:cs="Arial"/>
          <w:sz w:val="24"/>
          <w:szCs w:val="24"/>
        </w:rPr>
        <w:t xml:space="preserve"> jest </w:t>
      </w:r>
      <w:r w:rsidR="003D64C9" w:rsidRPr="002D762D">
        <w:rPr>
          <w:rFonts w:ascii="Calibri" w:hAnsi="Calibri" w:cs="Arial"/>
          <w:sz w:val="24"/>
          <w:szCs w:val="24"/>
        </w:rPr>
        <w:t xml:space="preserve">na piśmie na adres </w:t>
      </w:r>
      <w:r w:rsidR="001F018F" w:rsidRPr="002D762D">
        <w:rPr>
          <w:rFonts w:ascii="Calibri" w:hAnsi="Calibri" w:cs="Arial"/>
          <w:sz w:val="24"/>
          <w:szCs w:val="24"/>
        </w:rPr>
        <w:t xml:space="preserve">korespondencyjny </w:t>
      </w:r>
      <w:r w:rsidR="003D64C9" w:rsidRPr="002D762D">
        <w:rPr>
          <w:rFonts w:ascii="Calibri" w:hAnsi="Calibri" w:cs="Arial"/>
          <w:sz w:val="24"/>
          <w:szCs w:val="24"/>
        </w:rPr>
        <w:t xml:space="preserve">wskazany </w:t>
      </w:r>
      <w:r w:rsidR="001F018F" w:rsidRPr="002D762D">
        <w:rPr>
          <w:rFonts w:ascii="Calibri" w:hAnsi="Calibri" w:cs="Arial"/>
          <w:sz w:val="24"/>
          <w:szCs w:val="24"/>
        </w:rPr>
        <w:t>we</w:t>
      </w:r>
      <w:r w:rsidR="003D64C9" w:rsidRPr="002D762D">
        <w:rPr>
          <w:rFonts w:ascii="Calibri" w:hAnsi="Calibri" w:cs="Arial"/>
          <w:sz w:val="24"/>
          <w:szCs w:val="24"/>
        </w:rPr>
        <w:t xml:space="preserve"> wniosku o dofinansowanie bądź drogą elektroniczną na adres e-mail wskazany </w:t>
      </w:r>
      <w:r w:rsidR="001F018F" w:rsidRPr="002D762D">
        <w:rPr>
          <w:rFonts w:ascii="Calibri" w:hAnsi="Calibri" w:cs="Arial"/>
          <w:sz w:val="24"/>
          <w:szCs w:val="24"/>
        </w:rPr>
        <w:t>we</w:t>
      </w:r>
      <w:r w:rsidR="003D64C9" w:rsidRPr="002D762D">
        <w:rPr>
          <w:rFonts w:ascii="Calibri" w:hAnsi="Calibri" w:cs="Arial"/>
          <w:sz w:val="24"/>
          <w:szCs w:val="24"/>
        </w:rPr>
        <w:t xml:space="preserve"> wniosku o dofinansowanie.</w:t>
      </w:r>
      <w:r w:rsidRPr="002D762D">
        <w:rPr>
          <w:rFonts w:ascii="Calibri" w:hAnsi="Calibri" w:cs="Arial"/>
          <w:sz w:val="24"/>
          <w:szCs w:val="24"/>
        </w:rPr>
        <w:t xml:space="preserve"> Dane teleadresowe wnioskodawcy podawane we wniosku muszą być aktualne.</w:t>
      </w:r>
    </w:p>
    <w:p w14:paraId="27761A06" w14:textId="00729319" w:rsidR="00A8005D" w:rsidRDefault="00A8005D" w:rsidP="00A8005D">
      <w:pPr>
        <w:pStyle w:val="Akapitzlist"/>
        <w:ind w:left="0"/>
        <w:rPr>
          <w:rFonts w:ascii="Calibri" w:hAnsi="Calibri" w:cs="Arial"/>
          <w:sz w:val="24"/>
          <w:szCs w:val="24"/>
        </w:rPr>
      </w:pPr>
      <w:r w:rsidRPr="00A8005D">
        <w:rPr>
          <w:rFonts w:ascii="Calibri" w:hAnsi="Calibri" w:cs="Arial"/>
          <w:sz w:val="24"/>
          <w:szCs w:val="24"/>
        </w:rPr>
        <w:t>W przypadku niezachowania przez wnioskodawcę wskazanej przez IOK formy komunikacji skutkować to będzie niespełnieniem kryterium podsumowującego negocjacje na etapie negocjacji.</w:t>
      </w:r>
    </w:p>
    <w:p w14:paraId="4681C58D" w14:textId="77777777" w:rsidR="00A8005D" w:rsidRPr="00A8005D" w:rsidRDefault="00A8005D" w:rsidP="00A8005D">
      <w:pPr>
        <w:pStyle w:val="Akapitzlist"/>
        <w:ind w:left="0"/>
        <w:rPr>
          <w:rFonts w:ascii="Calibri" w:hAnsi="Calibri" w:cs="Arial"/>
          <w:sz w:val="24"/>
          <w:szCs w:val="24"/>
        </w:rPr>
      </w:pPr>
    </w:p>
    <w:p w14:paraId="78D1310B" w14:textId="77777777" w:rsidR="00A8005D" w:rsidRPr="00A8005D" w:rsidRDefault="00A8005D" w:rsidP="00A8005D">
      <w:pPr>
        <w:pStyle w:val="Akapitzlist"/>
        <w:ind w:left="0"/>
        <w:rPr>
          <w:rFonts w:ascii="Calibri" w:hAnsi="Calibri" w:cs="Arial"/>
          <w:sz w:val="24"/>
          <w:szCs w:val="24"/>
        </w:rPr>
      </w:pPr>
      <w:r w:rsidRPr="00A8005D">
        <w:rPr>
          <w:rFonts w:ascii="Calibri" w:hAnsi="Calibri" w:cs="Arial"/>
          <w:sz w:val="24"/>
          <w:szCs w:val="24"/>
        </w:rPr>
        <w:t>Wysyłając wniosek wnioskodawca oświadcza, że jest świadomy skutków niezachowania wskazanej w formy komunikacji.</w:t>
      </w:r>
    </w:p>
    <w:p w14:paraId="31D688CA" w14:textId="77777777" w:rsidR="00AD2782" w:rsidRPr="002D762D" w:rsidRDefault="00AD2782" w:rsidP="00AD2782">
      <w:pPr>
        <w:pStyle w:val="Akapitzlist"/>
        <w:spacing w:before="240"/>
        <w:rPr>
          <w:rFonts w:ascii="Calibri" w:hAnsi="Calibri" w:cs="Arial"/>
          <w:sz w:val="24"/>
          <w:szCs w:val="24"/>
        </w:rPr>
      </w:pPr>
    </w:p>
    <w:p w14:paraId="0E4A6E33" w14:textId="77777777" w:rsidR="00844BF2" w:rsidRPr="002D762D"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58" w:name="_Toc499189393"/>
      <w:r w:rsidRPr="002D762D">
        <w:rPr>
          <w:rFonts w:ascii="Calibri" w:hAnsi="Calibri" w:cs="Arial"/>
          <w:b/>
          <w:sz w:val="24"/>
          <w:szCs w:val="24"/>
        </w:rPr>
        <w:t>Kryteria wyboru projektów</w:t>
      </w:r>
      <w:bookmarkEnd w:id="58"/>
    </w:p>
    <w:p w14:paraId="34DDE4BE" w14:textId="77777777" w:rsidR="00547671" w:rsidRPr="00D26169" w:rsidRDefault="00547671" w:rsidP="00547671">
      <w:pPr>
        <w:spacing w:before="120" w:after="120"/>
        <w:rPr>
          <w:rFonts w:cs="Arial"/>
          <w:sz w:val="24"/>
          <w:szCs w:val="24"/>
        </w:rPr>
      </w:pPr>
      <w:r w:rsidRPr="00D26169">
        <w:rPr>
          <w:rFonts w:cs="Arial"/>
          <w:sz w:val="24"/>
          <w:szCs w:val="24"/>
        </w:rPr>
        <w:t xml:space="preserve">Kryteria wyboru projektów zatwierdzone są przez Komitet Monitorujący Regionalny Program Operacyjny Województwa Łódzkiego na lata 2014-2020: </w:t>
      </w:r>
    </w:p>
    <w:p w14:paraId="3F9D2DC2" w14:textId="33A35B3C" w:rsidR="00547671" w:rsidRPr="00D26169" w:rsidRDefault="00547671" w:rsidP="0054757D">
      <w:pPr>
        <w:numPr>
          <w:ilvl w:val="0"/>
          <w:numId w:val="77"/>
        </w:numPr>
        <w:suppressAutoHyphens/>
        <w:overflowPunct w:val="0"/>
        <w:spacing w:before="120" w:after="120"/>
        <w:ind w:left="426" w:hanging="426"/>
        <w:contextualSpacing/>
        <w:rPr>
          <w:rFonts w:cs="Arial"/>
          <w:sz w:val="24"/>
          <w:szCs w:val="24"/>
        </w:rPr>
      </w:pPr>
      <w:r w:rsidRPr="00D26169">
        <w:rPr>
          <w:rFonts w:cs="Arial"/>
          <w:sz w:val="24"/>
          <w:szCs w:val="24"/>
        </w:rPr>
        <w:t xml:space="preserve">uchwałą z dnia </w:t>
      </w:r>
      <w:r w:rsidR="00F219AD" w:rsidRPr="00F219AD">
        <w:rPr>
          <w:rFonts w:cs="Arial"/>
          <w:sz w:val="24"/>
          <w:szCs w:val="24"/>
        </w:rPr>
        <w:t>12 września</w:t>
      </w:r>
      <w:r w:rsidRPr="00F219AD">
        <w:rPr>
          <w:rFonts w:cs="Arial"/>
          <w:sz w:val="24"/>
          <w:szCs w:val="24"/>
        </w:rPr>
        <w:t xml:space="preserve"> 2017</w:t>
      </w:r>
      <w:r w:rsidRPr="00D26169">
        <w:rPr>
          <w:rFonts w:cs="Arial"/>
          <w:sz w:val="24"/>
          <w:szCs w:val="24"/>
        </w:rPr>
        <w:t xml:space="preserve"> r. – ogólne kryteria wyboru projektu;</w:t>
      </w:r>
    </w:p>
    <w:p w14:paraId="0BF13210" w14:textId="10CD126B" w:rsidR="00547671" w:rsidRDefault="00547671" w:rsidP="0054757D">
      <w:pPr>
        <w:numPr>
          <w:ilvl w:val="0"/>
          <w:numId w:val="77"/>
        </w:numPr>
        <w:suppressAutoHyphens/>
        <w:overflowPunct w:val="0"/>
        <w:spacing w:before="120" w:after="120"/>
        <w:ind w:left="426" w:hanging="426"/>
        <w:contextualSpacing/>
        <w:rPr>
          <w:rFonts w:cs="Arial"/>
          <w:sz w:val="24"/>
          <w:szCs w:val="24"/>
        </w:rPr>
      </w:pPr>
      <w:r w:rsidRPr="00D26169">
        <w:rPr>
          <w:rFonts w:cs="Arial"/>
          <w:sz w:val="24"/>
          <w:szCs w:val="24"/>
        </w:rPr>
        <w:t xml:space="preserve">uchwałą z dnia </w:t>
      </w:r>
      <w:r w:rsidR="00D831E1" w:rsidRPr="00A8005D">
        <w:rPr>
          <w:rFonts w:cs="Arial"/>
          <w:sz w:val="24"/>
          <w:szCs w:val="24"/>
        </w:rPr>
        <w:t>21 listopada</w:t>
      </w:r>
      <w:r w:rsidRPr="00D831E1">
        <w:rPr>
          <w:rFonts w:cs="Arial"/>
          <w:sz w:val="24"/>
          <w:szCs w:val="24"/>
        </w:rPr>
        <w:t xml:space="preserve"> </w:t>
      </w:r>
      <w:r w:rsidRPr="00D26169">
        <w:rPr>
          <w:rFonts w:cs="Arial"/>
          <w:sz w:val="24"/>
          <w:szCs w:val="24"/>
        </w:rPr>
        <w:t>2017 r. – szczegółowe kryteria wyboru projektów.</w:t>
      </w:r>
    </w:p>
    <w:p w14:paraId="44580393" w14:textId="6950175A" w:rsidR="00A8005D" w:rsidRDefault="00A8005D" w:rsidP="00A8005D">
      <w:pPr>
        <w:numPr>
          <w:ilvl w:val="0"/>
          <w:numId w:val="77"/>
        </w:numPr>
        <w:suppressAutoHyphens/>
        <w:overflowPunct w:val="0"/>
        <w:spacing w:before="120" w:after="120"/>
        <w:ind w:left="426" w:hanging="426"/>
        <w:contextualSpacing/>
        <w:rPr>
          <w:rFonts w:cs="Arial"/>
          <w:sz w:val="24"/>
          <w:szCs w:val="24"/>
        </w:rPr>
      </w:pPr>
      <w:r w:rsidRPr="00A8005D">
        <w:rPr>
          <w:rFonts w:cs="Arial"/>
          <w:sz w:val="24"/>
          <w:szCs w:val="24"/>
        </w:rPr>
        <w:t>uchwałą z dnia 21 listopada 2017 r. – kryteria premiujące</w:t>
      </w:r>
    </w:p>
    <w:p w14:paraId="409CBB0D" w14:textId="23FFDA25" w:rsidR="000E2759" w:rsidRPr="000E2759" w:rsidRDefault="000E2759" w:rsidP="000E2759">
      <w:pPr>
        <w:numPr>
          <w:ilvl w:val="0"/>
          <w:numId w:val="77"/>
        </w:numPr>
        <w:suppressAutoHyphens/>
        <w:overflowPunct w:val="0"/>
        <w:spacing w:before="120" w:after="120"/>
        <w:ind w:left="426" w:hanging="426"/>
        <w:contextualSpacing/>
        <w:rPr>
          <w:rFonts w:cs="Arial"/>
          <w:sz w:val="24"/>
          <w:szCs w:val="24"/>
        </w:rPr>
      </w:pPr>
      <w:r w:rsidRPr="000E2759">
        <w:rPr>
          <w:rFonts w:cs="Arial"/>
          <w:sz w:val="24"/>
          <w:szCs w:val="24"/>
        </w:rPr>
        <w:t>uchwałą z dnia 12 września 2017 r. – ogólne kryterium podsumowujące.</w:t>
      </w:r>
    </w:p>
    <w:p w14:paraId="1F78DA5D" w14:textId="77777777" w:rsidR="00547671" w:rsidRPr="00D26169" w:rsidRDefault="00547671" w:rsidP="00547671">
      <w:pPr>
        <w:suppressAutoHyphens/>
        <w:overflowPunct w:val="0"/>
        <w:spacing w:before="120" w:after="120"/>
        <w:contextualSpacing/>
        <w:rPr>
          <w:rFonts w:cs="Arial"/>
          <w:sz w:val="24"/>
          <w:szCs w:val="24"/>
        </w:rPr>
      </w:pPr>
    </w:p>
    <w:p w14:paraId="5956F074" w14:textId="77777777" w:rsidR="002D45D5" w:rsidRPr="002D45D5" w:rsidRDefault="002D45D5" w:rsidP="002D45D5">
      <w:pPr>
        <w:keepNext/>
        <w:pBdr>
          <w:left w:val="single" w:sz="48" w:space="4" w:color="E36C0A" w:themeColor="accent6" w:themeShade="BF"/>
        </w:pBdr>
        <w:spacing w:before="240" w:after="0" w:line="360" w:lineRule="auto"/>
        <w:ind w:left="284"/>
        <w:jc w:val="both"/>
        <w:rPr>
          <w:rFonts w:eastAsia="Calibri" w:cstheme="minorHAnsi"/>
          <w:b/>
          <w:sz w:val="24"/>
          <w:szCs w:val="24"/>
        </w:rPr>
      </w:pPr>
      <w:r w:rsidRPr="002D45D5">
        <w:rPr>
          <w:rFonts w:eastAsia="Calibri" w:cstheme="minorHAnsi"/>
          <w:b/>
          <w:sz w:val="24"/>
          <w:szCs w:val="24"/>
        </w:rPr>
        <w:t>Ogólne kryteria dostępu</w:t>
      </w:r>
    </w:p>
    <w:p w14:paraId="7753665B" w14:textId="77777777" w:rsidR="002D45D5" w:rsidRPr="002D45D5" w:rsidRDefault="002D45D5" w:rsidP="002D45D5">
      <w:pPr>
        <w:keepNext/>
        <w:spacing w:before="240"/>
        <w:jc w:val="both"/>
        <w:rPr>
          <w:rFonts w:eastAsia="Calibri" w:cstheme="minorHAnsi"/>
          <w:sz w:val="24"/>
          <w:szCs w:val="24"/>
        </w:rPr>
      </w:pPr>
      <w:r w:rsidRPr="002D45D5">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558AB78E" w14:textId="77777777" w:rsidR="002D45D5" w:rsidRPr="002D45D5" w:rsidRDefault="002D45D5" w:rsidP="002D45D5">
      <w:pPr>
        <w:spacing w:before="240"/>
        <w:jc w:val="both"/>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14:paraId="45B09E39" w14:textId="77777777" w:rsidR="002D45D5" w:rsidRPr="002D45D5" w:rsidRDefault="002D45D5" w:rsidP="002D45D5">
      <w:pPr>
        <w:spacing w:before="240"/>
        <w:jc w:val="both"/>
        <w:rPr>
          <w:rFonts w:eastAsia="Calibri" w:cstheme="minorHAnsi"/>
          <w:sz w:val="24"/>
          <w:szCs w:val="24"/>
        </w:rPr>
      </w:pPr>
      <w:r w:rsidRPr="002D45D5">
        <w:rPr>
          <w:rFonts w:eastAsia="Calibri" w:cstheme="minorHAnsi"/>
          <w:sz w:val="24"/>
          <w:szCs w:val="24"/>
        </w:rPr>
        <w:lastRenderedPageBreak/>
        <w:t>W ramach niniejszego konkursu obowiązują następujące ogólne kryteria dostępu:</w:t>
      </w:r>
    </w:p>
    <w:p w14:paraId="23B2D02B"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jc w:val="both"/>
        <w:rPr>
          <w:rFonts w:eastAsia="Calibri" w:cstheme="minorHAnsi"/>
          <w:strike/>
          <w:sz w:val="24"/>
          <w:szCs w:val="24"/>
        </w:rPr>
      </w:pPr>
      <w:r w:rsidRPr="002D45D5">
        <w:rPr>
          <w:rFonts w:eastAsia="Calibri" w:cstheme="minorHAnsi"/>
          <w:b/>
          <w:bCs/>
          <w:sz w:val="24"/>
          <w:szCs w:val="24"/>
        </w:rPr>
        <w:t>1. Wnioskodawca oraz partnerzy (o ile dotyczy) nie podlegają wykluczeniu z możliwości otrzymania dofinansowania.</w:t>
      </w:r>
    </w:p>
    <w:p w14:paraId="1DE8C4D6" w14:textId="77777777" w:rsidR="002D45D5" w:rsidRPr="002D45D5" w:rsidRDefault="002D45D5" w:rsidP="002D45D5">
      <w:pPr>
        <w:spacing w:before="120" w:after="120"/>
        <w:jc w:val="both"/>
        <w:rPr>
          <w:rFonts w:eastAsia="Calibri" w:cstheme="minorHAnsi"/>
          <w:sz w:val="24"/>
          <w:szCs w:val="24"/>
        </w:rPr>
      </w:pPr>
      <w:r w:rsidRPr="002D45D5">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14:paraId="05D3F699" w14:textId="77777777" w:rsidR="002D45D5" w:rsidRPr="002D45D5" w:rsidRDefault="002D45D5" w:rsidP="002D45D5">
      <w:pPr>
        <w:spacing w:before="120" w:after="120"/>
        <w:jc w:val="both"/>
        <w:rPr>
          <w:rFonts w:eastAsia="Calibri" w:cstheme="minorHAnsi"/>
          <w:sz w:val="24"/>
          <w:szCs w:val="24"/>
        </w:rPr>
      </w:pPr>
      <w:r w:rsidRPr="002D45D5">
        <w:rPr>
          <w:rFonts w:eastAsia="Calibri" w:cstheme="minorHAnsi"/>
          <w:sz w:val="24"/>
          <w:szCs w:val="24"/>
        </w:rPr>
        <w:t>lub wobec, których orzeczono zakaz dostępu do środków funduszy europejskich na podstawie:</w:t>
      </w:r>
    </w:p>
    <w:p w14:paraId="2FA80F8B" w14:textId="77777777" w:rsidR="002D45D5" w:rsidRPr="002D45D5" w:rsidRDefault="002D45D5" w:rsidP="002D45D5">
      <w:pPr>
        <w:spacing w:before="120" w:after="120"/>
        <w:jc w:val="both"/>
        <w:rPr>
          <w:rFonts w:eastAsia="Calibri" w:cstheme="minorHAnsi"/>
          <w:sz w:val="24"/>
          <w:szCs w:val="24"/>
        </w:rPr>
      </w:pPr>
      <w:r w:rsidRPr="002D45D5">
        <w:rPr>
          <w:rFonts w:eastAsia="Calibri" w:cstheme="minorHAnsi"/>
          <w:sz w:val="24"/>
          <w:szCs w:val="24"/>
        </w:rPr>
        <w:t>a) art. 12 ust. 1 pkt 1 ustawy z dnia 15 czerwca 2012 r. o skutkach powierzania wykonywania pracy cudzoziemcom przebywającym wbrew przepisom na terytorium Rzeczypospolitej Polskiej;</w:t>
      </w:r>
    </w:p>
    <w:p w14:paraId="5D6917AB" w14:textId="77777777" w:rsidR="002D45D5" w:rsidRPr="002D45D5" w:rsidRDefault="002D45D5" w:rsidP="002D45D5">
      <w:pPr>
        <w:spacing w:before="120" w:after="120"/>
        <w:jc w:val="both"/>
        <w:rPr>
          <w:rFonts w:eastAsia="Calibri" w:cstheme="minorHAnsi"/>
          <w:sz w:val="24"/>
          <w:szCs w:val="24"/>
        </w:rPr>
      </w:pPr>
      <w:r w:rsidRPr="002D45D5">
        <w:rPr>
          <w:rFonts w:eastAsia="Calibri" w:cstheme="minorHAnsi"/>
          <w:sz w:val="24"/>
          <w:szCs w:val="24"/>
        </w:rPr>
        <w:t>b) art. 9 ust. 1 pkt 2a ustawy z dnia 28 października 2002 r. o odpowiedzialności podmiotów zbiorowych za czyny zabronione pod groźbą kary.</w:t>
      </w:r>
    </w:p>
    <w:p w14:paraId="23BDE299" w14:textId="77777777" w:rsidR="002D45D5" w:rsidRPr="002D45D5" w:rsidRDefault="002D45D5" w:rsidP="002D45D5">
      <w:pPr>
        <w:spacing w:after="0"/>
        <w:jc w:val="both"/>
        <w:rPr>
          <w:rFonts w:eastAsia="Calibri" w:cstheme="minorHAnsi"/>
          <w:b/>
          <w:bCs/>
          <w:sz w:val="24"/>
          <w:szCs w:val="24"/>
        </w:rPr>
      </w:pPr>
      <w:r w:rsidRPr="002D45D5">
        <w:rPr>
          <w:rFonts w:eastAsia="Calibri" w:cstheme="minorHAnsi"/>
          <w:sz w:val="24"/>
          <w:szCs w:val="24"/>
        </w:rPr>
        <w:t xml:space="preserve">Weryfikacja na podstawie 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46AADB80" w14:textId="77777777" w:rsidR="002D45D5" w:rsidRPr="002D45D5" w:rsidRDefault="002D45D5" w:rsidP="002D45D5">
      <w:pPr>
        <w:pBdr>
          <w:top w:val="single" w:sz="4" w:space="1" w:color="00000A"/>
          <w:left w:val="single" w:sz="4" w:space="0"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2. Kwalifikowalność projektu.</w:t>
      </w:r>
    </w:p>
    <w:p w14:paraId="23B3A820" w14:textId="77777777" w:rsidR="002D45D5" w:rsidRPr="002D45D5" w:rsidRDefault="002D45D5" w:rsidP="002D45D5">
      <w:pPr>
        <w:spacing w:after="0"/>
        <w:jc w:val="both"/>
        <w:rPr>
          <w:rFonts w:eastAsia="Calibri" w:cstheme="minorHAnsi"/>
          <w:sz w:val="24"/>
          <w:szCs w:val="24"/>
        </w:rPr>
      </w:pPr>
      <w:r w:rsidRPr="002D45D5">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3E45994F" w14:textId="77777777" w:rsidR="002D45D5" w:rsidRPr="002D45D5" w:rsidRDefault="002D45D5" w:rsidP="0054757D">
      <w:pPr>
        <w:numPr>
          <w:ilvl w:val="0"/>
          <w:numId w:val="78"/>
        </w:numPr>
        <w:spacing w:after="0"/>
        <w:ind w:left="284" w:hanging="284"/>
        <w:contextualSpacing/>
        <w:jc w:val="both"/>
        <w:rPr>
          <w:rFonts w:cstheme="minorHAnsi"/>
          <w:sz w:val="24"/>
          <w:szCs w:val="24"/>
        </w:rPr>
      </w:pPr>
      <w:r w:rsidRPr="002D45D5">
        <w:rPr>
          <w:rFonts w:cstheme="minorHAnsi"/>
          <w:sz w:val="24"/>
          <w:szCs w:val="24"/>
        </w:rPr>
        <w:t xml:space="preserve">czy projekt nie został zakończony w rozumieniu art. 65 ust. 6,   </w:t>
      </w:r>
    </w:p>
    <w:p w14:paraId="0F1742B2" w14:textId="77777777" w:rsidR="002D45D5" w:rsidRPr="002D45D5" w:rsidRDefault="002D45D5" w:rsidP="0054757D">
      <w:pPr>
        <w:numPr>
          <w:ilvl w:val="0"/>
          <w:numId w:val="78"/>
        </w:numPr>
        <w:spacing w:after="0"/>
        <w:ind w:left="284" w:hanging="284"/>
        <w:contextualSpacing/>
        <w:jc w:val="both"/>
        <w:rPr>
          <w:rFonts w:cstheme="minorHAnsi"/>
          <w:sz w:val="24"/>
          <w:szCs w:val="24"/>
        </w:rPr>
      </w:pPr>
      <w:r w:rsidRPr="002D45D5">
        <w:rPr>
          <w:rFonts w:cstheme="minorHAnsi"/>
          <w:sz w:val="24"/>
          <w:szCs w:val="24"/>
        </w:rPr>
        <w:t xml:space="preserve">jeśli Wnioskodawca rozpoczął projekt przed dniem złożenia wniosku, czy przestrzegał obowiązujących przepisów prawa dotyczących danej operacji (art. 125 ust. 3 lit. e), </w:t>
      </w:r>
    </w:p>
    <w:p w14:paraId="0A6655B9" w14:textId="77777777" w:rsidR="002D45D5" w:rsidRPr="002D45D5" w:rsidRDefault="002D45D5" w:rsidP="0054757D">
      <w:pPr>
        <w:numPr>
          <w:ilvl w:val="0"/>
          <w:numId w:val="78"/>
        </w:numPr>
        <w:spacing w:after="0"/>
        <w:ind w:left="284" w:hanging="284"/>
        <w:contextualSpacing/>
        <w:jc w:val="both"/>
        <w:rPr>
          <w:rFonts w:cstheme="minorHAnsi"/>
          <w:sz w:val="24"/>
          <w:szCs w:val="24"/>
        </w:rPr>
      </w:pPr>
      <w:r w:rsidRPr="002D45D5">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2F35062" w14:textId="77777777" w:rsidR="002D45D5" w:rsidRPr="002D45D5" w:rsidRDefault="002D45D5" w:rsidP="002D45D5">
      <w:pPr>
        <w:spacing w:before="120" w:after="120"/>
        <w:jc w:val="both"/>
        <w:rPr>
          <w:rFonts w:eastAsia="Calibri" w:cstheme="minorHAnsi"/>
          <w:bCs/>
          <w:sz w:val="24"/>
          <w:szCs w:val="24"/>
        </w:rPr>
      </w:pPr>
      <w:r w:rsidRPr="002D45D5">
        <w:rPr>
          <w:rFonts w:eastAsia="Calibri" w:cstheme="minorHAnsi"/>
          <w:bCs/>
          <w:sz w:val="24"/>
          <w:szCs w:val="24"/>
        </w:rPr>
        <w:t xml:space="preserve">Weryfikacja na podstawie oświadczenia we 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1B5F7F98"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3. Wnioskodawca zgodnie ze Szczegółowym Opisem Osi Priorytetowych RPO WŁ 2014-2020 oraz RPO WŁ 2014-2020 jest uprawniony do ubiegania się o dofinansowanie</w:t>
      </w:r>
    </w:p>
    <w:p w14:paraId="39AEA257" w14:textId="77777777" w:rsidR="002D45D5" w:rsidRPr="002D45D5" w:rsidRDefault="002D45D5" w:rsidP="002D45D5">
      <w:pPr>
        <w:spacing w:after="0"/>
        <w:jc w:val="both"/>
        <w:rPr>
          <w:rFonts w:eastAsia="Calibri" w:cstheme="minorHAnsi"/>
          <w:sz w:val="24"/>
          <w:szCs w:val="24"/>
        </w:rPr>
      </w:pPr>
      <w:r w:rsidRPr="002D45D5">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7B96BF50" w14:textId="77777777" w:rsidR="002D45D5" w:rsidRPr="002D45D5" w:rsidRDefault="002D45D5" w:rsidP="002D45D5">
      <w:pPr>
        <w:spacing w:after="0"/>
        <w:jc w:val="both"/>
        <w:rPr>
          <w:rFonts w:eastAsia="Calibri" w:cstheme="minorHAnsi"/>
          <w:b/>
          <w:bCs/>
          <w:sz w:val="24"/>
          <w:szCs w:val="24"/>
        </w:rPr>
      </w:pPr>
      <w:r w:rsidRPr="002D45D5">
        <w:rPr>
          <w:rFonts w:eastAsia="Calibri" w:cstheme="minorHAnsi"/>
          <w:sz w:val="24"/>
          <w:szCs w:val="24"/>
        </w:rPr>
        <w:lastRenderedPageBreak/>
        <w:t xml:space="preserve">Weryfikacja na podstawie 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61366CDA" w14:textId="77777777" w:rsidR="002D45D5" w:rsidRPr="002D45D5" w:rsidRDefault="002D45D5" w:rsidP="002D45D5">
      <w:pPr>
        <w:spacing w:after="0"/>
        <w:jc w:val="both"/>
        <w:rPr>
          <w:rFonts w:eastAsia="Calibri" w:cstheme="minorHAnsi"/>
          <w:sz w:val="24"/>
          <w:szCs w:val="24"/>
        </w:rPr>
      </w:pPr>
    </w:p>
    <w:p w14:paraId="7FFACCB8"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4. Spełnienie wymogów dotyczących partnerstwa (jeśli dotyczy).</w:t>
      </w:r>
    </w:p>
    <w:p w14:paraId="538CB3C4" w14:textId="77777777" w:rsidR="002D45D5" w:rsidRPr="002D45D5" w:rsidRDefault="002D45D5" w:rsidP="002D45D5">
      <w:pPr>
        <w:spacing w:after="0"/>
        <w:jc w:val="both"/>
        <w:rPr>
          <w:rFonts w:eastAsia="Calibri" w:cstheme="minorHAnsi"/>
          <w:sz w:val="24"/>
          <w:szCs w:val="24"/>
        </w:rPr>
      </w:pPr>
      <w:r w:rsidRPr="002D45D5">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57D94908"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2D45D5">
        <w:rPr>
          <w:rFonts w:eastAsia="Calibri" w:cstheme="minorHAnsi"/>
          <w:i/>
          <w:iCs/>
          <w:color w:val="000000"/>
          <w:sz w:val="24"/>
          <w:szCs w:val="24"/>
        </w:rPr>
        <w:t xml:space="preserve">ustawy z dnia 11 lipca 2014 r. o zasadach realizacji programów w zakresie polityki spójności finansowanych w perspektywie 2014-2020. </w:t>
      </w:r>
    </w:p>
    <w:p w14:paraId="45D3A826" w14:textId="77777777" w:rsidR="002D45D5" w:rsidRPr="002D45D5" w:rsidRDefault="002D45D5" w:rsidP="002D45D5">
      <w:pPr>
        <w:spacing w:after="0"/>
        <w:jc w:val="both"/>
        <w:rPr>
          <w:rFonts w:eastAsia="Calibri" w:cstheme="minorHAnsi"/>
          <w:b/>
          <w:bCs/>
          <w:sz w:val="24"/>
          <w:szCs w:val="24"/>
        </w:rPr>
      </w:pPr>
      <w:r w:rsidRPr="002D45D5">
        <w:rPr>
          <w:rFonts w:eastAsia="Calibri" w:cstheme="minorHAnsi"/>
          <w:sz w:val="24"/>
          <w:szCs w:val="24"/>
        </w:rPr>
        <w:t>Weryfikacja na podstawie wniosku o dofinansowanie.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14:paraId="63E69763"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5. Potencjał finansowy wnioskodawcy i partnerów (jeśli dotyczy).</w:t>
      </w:r>
    </w:p>
    <w:p w14:paraId="204AAC26"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6BBAF8F5" w14:textId="77777777" w:rsidR="002D45D5" w:rsidRPr="002D45D5" w:rsidRDefault="002D45D5" w:rsidP="002D45D5">
      <w:pPr>
        <w:autoSpaceDE w:val="0"/>
        <w:autoSpaceDN w:val="0"/>
        <w:adjustRightInd w:val="0"/>
        <w:spacing w:after="0"/>
        <w:jc w:val="both"/>
        <w:rPr>
          <w:rFonts w:eastAsia="Calibri" w:cstheme="minorHAnsi"/>
          <w:b/>
          <w:color w:val="000000"/>
          <w:sz w:val="24"/>
          <w:szCs w:val="24"/>
        </w:rPr>
      </w:pPr>
      <w:r w:rsidRPr="002D45D5">
        <w:rPr>
          <w:rFonts w:eastAsia="Calibri" w:cstheme="minorHAnsi"/>
          <w:b/>
          <w:color w:val="000000"/>
          <w:sz w:val="24"/>
          <w:szCs w:val="24"/>
        </w:rPr>
        <w:t xml:space="preserve">Kryterium nie dotyczy projektów realizowanych z udziałem jednostek sektora finansów publicznych zarówno w roli lidera jak i partnera. </w:t>
      </w:r>
    </w:p>
    <w:p w14:paraId="7EEDAFF5"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p>
    <w:p w14:paraId="7F844C00" w14:textId="77777777" w:rsidR="002D45D5" w:rsidRPr="002D45D5" w:rsidRDefault="002D45D5" w:rsidP="002D45D5">
      <w:pPr>
        <w:spacing w:after="0"/>
        <w:jc w:val="both"/>
        <w:rPr>
          <w:rFonts w:eastAsia="Calibri" w:cstheme="minorHAnsi"/>
          <w:b/>
          <w:bCs/>
          <w:sz w:val="24"/>
          <w:szCs w:val="24"/>
        </w:rPr>
      </w:pPr>
      <w:r w:rsidRPr="002D45D5">
        <w:rPr>
          <w:rFonts w:eastAsia="Calibri" w:cstheme="minorHAnsi"/>
          <w:sz w:val="24"/>
          <w:szCs w:val="24"/>
        </w:rPr>
        <w:t>Weryfikacja na podstawie wniosku o dofinansowanie.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14:paraId="1164A1E6" w14:textId="77777777" w:rsidR="002D45D5" w:rsidRPr="002D45D5" w:rsidRDefault="002D45D5" w:rsidP="002D45D5">
      <w:pPr>
        <w:pBdr>
          <w:top w:val="single" w:sz="4" w:space="0" w:color="00000A"/>
          <w:left w:val="single" w:sz="4" w:space="4" w:color="00000A"/>
          <w:bottom w:val="single" w:sz="4" w:space="1" w:color="00000A"/>
          <w:right w:val="single" w:sz="4" w:space="4" w:color="00000A"/>
        </w:pBdr>
        <w:spacing w:before="120" w:after="120"/>
        <w:jc w:val="both"/>
        <w:rPr>
          <w:rFonts w:eastAsia="Calibri" w:cstheme="minorHAnsi"/>
          <w:b/>
          <w:bCs/>
          <w:sz w:val="24"/>
          <w:szCs w:val="24"/>
        </w:rPr>
      </w:pPr>
      <w:r w:rsidRPr="002D45D5">
        <w:rPr>
          <w:rFonts w:eastAsia="Calibri" w:cstheme="minorHAnsi"/>
          <w:b/>
          <w:bCs/>
          <w:sz w:val="24"/>
          <w:szCs w:val="24"/>
        </w:rPr>
        <w:lastRenderedPageBreak/>
        <w:t>6.  Okres realizacji projektu mieści się w okresie kwalifikowalności wydatków.</w:t>
      </w:r>
    </w:p>
    <w:p w14:paraId="5CA3BECF" w14:textId="77777777" w:rsidR="002D45D5" w:rsidRPr="002D45D5" w:rsidRDefault="002D45D5" w:rsidP="002D45D5">
      <w:pPr>
        <w:spacing w:before="120" w:after="120"/>
        <w:jc w:val="both"/>
        <w:rPr>
          <w:rFonts w:eastAsia="Calibri" w:cstheme="minorHAnsi"/>
          <w:sz w:val="24"/>
          <w:szCs w:val="24"/>
        </w:rPr>
      </w:pPr>
      <w:r w:rsidRPr="002D45D5">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10DBE544"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na podstawie 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5EF721EA"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7.  Zakaz podwójnego finansowania.</w:t>
      </w:r>
    </w:p>
    <w:p w14:paraId="49DD0166"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3E8B7567"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Weryfikacja na podstawie wniosku o dofinansowanie. Weryfikacja polega na przypisaniu wartości logicznych „tak” „nie”. </w:t>
      </w:r>
      <w:r w:rsidRPr="002D45D5">
        <w:rPr>
          <w:rFonts w:eastAsia="Calibri" w:cstheme="minorHAnsi"/>
          <w:b/>
          <w:bCs/>
          <w:color w:val="000000"/>
          <w:sz w:val="24"/>
          <w:szCs w:val="24"/>
        </w:rPr>
        <w:t>Projekty niespełniające przedmiotowego kryterium są odrzucane.</w:t>
      </w:r>
    </w:p>
    <w:p w14:paraId="0723D7F9"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8.   Rozliczanie kwotami ryczałtowymi.</w:t>
      </w:r>
    </w:p>
    <w:p w14:paraId="05211FFC"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W ramach kryterium oceniane będzie czy w przypadku projektów o wartości wkładu publicznego</w:t>
      </w:r>
      <w:r w:rsidRPr="002D45D5">
        <w:rPr>
          <w:rFonts w:eastAsia="Calibri" w:cstheme="minorHAnsi"/>
          <w:color w:val="000000"/>
          <w:sz w:val="24"/>
          <w:szCs w:val="24"/>
          <w:vertAlign w:val="superscript"/>
        </w:rPr>
        <w:footnoteReference w:id="13"/>
      </w:r>
      <w:r w:rsidRPr="002D45D5">
        <w:rPr>
          <w:rFonts w:eastAsia="Calibri" w:cstheme="minorHAnsi"/>
          <w:color w:val="000000"/>
          <w:sz w:val="24"/>
          <w:szCs w:val="24"/>
        </w:rPr>
        <w:t xml:space="preserve"> nieprzekraczającej wyrażonej w PLN równowartości kwoty 100 000 EUR</w:t>
      </w:r>
      <w:r w:rsidRPr="002D45D5">
        <w:rPr>
          <w:rFonts w:eastAsia="Calibri" w:cstheme="minorHAnsi"/>
          <w:color w:val="000000"/>
          <w:sz w:val="24"/>
          <w:szCs w:val="24"/>
          <w:vertAlign w:val="superscript"/>
        </w:rPr>
        <w:footnoteReference w:id="14"/>
      </w:r>
      <w:r w:rsidRPr="002D45D5">
        <w:rPr>
          <w:rFonts w:eastAsia="Calibri" w:cstheme="minorHAnsi"/>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w:t>
      </w:r>
    </w:p>
    <w:p w14:paraId="62D4C6AF"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przypadku projektu o wartości wkładu publicznego przekraczającej wyrażoną w PLN równowartość kwoty 100 000 EUR nie jest możliwe rozliczanie za pomocą kwot ryczałtowych. </w:t>
      </w:r>
    </w:p>
    <w:p w14:paraId="17D71400"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Weryfikacja na podstawie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3126F11C"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9.   Lokalizacja biura projektu.</w:t>
      </w:r>
    </w:p>
    <w:p w14:paraId="3DFC7FFC"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biuro projektu będzie prowadzone na terenie województwa łódzkiego przez cały okres realizacji projektu. </w:t>
      </w:r>
    </w:p>
    <w:p w14:paraId="1AC6C4F6"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567EBFBF"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Weryfikacja na podstawie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578EECEF"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10.   Projekt jest skierowany do grup docelowych z obszaru województwa łódzkiego.</w:t>
      </w:r>
    </w:p>
    <w:p w14:paraId="212471E8"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w:t>
      </w:r>
    </w:p>
    <w:p w14:paraId="0E328609" w14:textId="77777777" w:rsidR="002D45D5" w:rsidRPr="002D45D5" w:rsidRDefault="002D45D5" w:rsidP="002D45D5">
      <w:pPr>
        <w:spacing w:after="0"/>
        <w:jc w:val="both"/>
        <w:rPr>
          <w:rFonts w:eastAsia="Calibri" w:cstheme="minorHAnsi"/>
          <w:sz w:val="24"/>
          <w:szCs w:val="24"/>
        </w:rPr>
      </w:pPr>
      <w:r w:rsidRPr="002D45D5">
        <w:rPr>
          <w:rFonts w:eastAsia="Calibri" w:cstheme="minorHAnsi"/>
          <w:sz w:val="24"/>
          <w:szCs w:val="24"/>
        </w:rPr>
        <w:t xml:space="preserve">w przypadku osób fizycznych uczą się / pracują lub zamieszkują na obszarze województwa łódzkiego w rozumieniu przepisów Kodeksu Cywilnego, w przypadku innych podmiotów posiadają jednostkę organizacyjną na obszarze województwa łódzkiego. </w:t>
      </w:r>
    </w:p>
    <w:p w14:paraId="434CB5F3"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Weryfikacja na podstawie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70ED0B55"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11.    Zgodność projektu z zasadą dostępności dla osób z niepełnosprawnościami.</w:t>
      </w:r>
    </w:p>
    <w:p w14:paraId="50D8B6D6" w14:textId="77777777" w:rsidR="002D45D5" w:rsidRPr="002D45D5" w:rsidRDefault="002D45D5" w:rsidP="002D45D5">
      <w:pPr>
        <w:autoSpaceDE w:val="0"/>
        <w:autoSpaceDN w:val="0"/>
        <w:adjustRightInd w:val="0"/>
        <w:spacing w:before="120" w:after="120"/>
        <w:jc w:val="both"/>
        <w:rPr>
          <w:rFonts w:eastAsia="Calibri" w:cstheme="minorHAnsi"/>
          <w:i/>
          <w:iCs/>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2D45D5">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24EB0C6E"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Weryfikacja na podstawie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6848A5E2"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12.    Zgodność projektu z zasadą zrównoważonego rozwoju.</w:t>
      </w:r>
    </w:p>
    <w:p w14:paraId="4610CBB5" w14:textId="77777777" w:rsidR="002D45D5" w:rsidRPr="002D45D5" w:rsidRDefault="002D45D5" w:rsidP="002D45D5">
      <w:pPr>
        <w:autoSpaceDE w:val="0"/>
        <w:autoSpaceDN w:val="0"/>
        <w:adjustRightInd w:val="0"/>
        <w:spacing w:after="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0D63BB38"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lastRenderedPageBreak/>
        <w:t>Weryfikacja na podstawie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14:paraId="46120C5D" w14:textId="77777777" w:rsidR="002D45D5" w:rsidRPr="002D45D5" w:rsidRDefault="002D45D5" w:rsidP="002D45D5">
      <w:pPr>
        <w:pBdr>
          <w:top w:val="single" w:sz="4" w:space="1" w:color="00000A"/>
          <w:left w:val="single" w:sz="4" w:space="4" w:color="00000A"/>
          <w:bottom w:val="single" w:sz="4" w:space="0"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13. Zgodność projektu z zasadą równości szans kobiet i mężczyzn w oparciu o standard minimum.</w:t>
      </w:r>
    </w:p>
    <w:p w14:paraId="3D712E64"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2D45D5">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3A0D8DAB"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Weryfikacja będzie odbywała się w oparciu o standard minimum składający się z 5 kryteriów oceny będący Załącznikiem do </w:t>
      </w:r>
      <w:r w:rsidRPr="002D45D5">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2D45D5">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35009CB5"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t xml:space="preserve">Weryfikacja, czy projekt otrzymał w sumie co najmniej 3 punkty za spełnienie standardu minimum polega na przypisaniu wartości logicznych „tak”, „nie”. </w:t>
      </w:r>
      <w:r w:rsidRPr="002D45D5">
        <w:rPr>
          <w:rFonts w:eastAsia="Calibri" w:cstheme="minorHAnsi"/>
          <w:b/>
          <w:bCs/>
          <w:sz w:val="24"/>
          <w:szCs w:val="24"/>
        </w:rPr>
        <w:t>Projekty niespełniające przedmiotowego kryterium są odrzucane.</w:t>
      </w:r>
    </w:p>
    <w:p w14:paraId="73889F72" w14:textId="77777777" w:rsidR="002D45D5" w:rsidRPr="002D45D5" w:rsidRDefault="002D45D5" w:rsidP="002D45D5">
      <w:pPr>
        <w:spacing w:before="120" w:after="120"/>
        <w:jc w:val="both"/>
        <w:rPr>
          <w:rFonts w:eastAsia="Calibri" w:cstheme="minorHAnsi"/>
          <w:b/>
          <w:sz w:val="24"/>
          <w:szCs w:val="24"/>
        </w:rPr>
      </w:pPr>
      <w:r w:rsidRPr="002D45D5">
        <w:rPr>
          <w:rFonts w:eastAsia="Calibri" w:cstheme="minorHAnsi"/>
          <w:b/>
          <w:sz w:val="24"/>
          <w:szCs w:val="24"/>
        </w:rPr>
        <w:t>Jeśli projekt stanowi wyjątek od standardu minimum kryterium punkty nie są przyznawane, a kryterium uznaje się za spełnione.</w:t>
      </w:r>
    </w:p>
    <w:p w14:paraId="5B59D47E"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14.  Zgodność z prawodawstwem krajowym i unijnym w zakresie odnoszącym się do sposobu realizacji i zakresu projektu.</w:t>
      </w:r>
    </w:p>
    <w:p w14:paraId="2039DE2F"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2D45D5">
        <w:rPr>
          <w:rFonts w:eastAsia="Calibri" w:cstheme="minorHAnsi"/>
          <w:color w:val="000000"/>
          <w:sz w:val="24"/>
          <w:szCs w:val="24"/>
        </w:rPr>
        <w:t>minimis</w:t>
      </w:r>
      <w:proofErr w:type="spellEnd"/>
      <w:r w:rsidRPr="002D45D5">
        <w:rPr>
          <w:rFonts w:eastAsia="Calibri" w:cstheme="minorHAnsi"/>
          <w:color w:val="000000"/>
          <w:sz w:val="24"/>
          <w:szCs w:val="24"/>
        </w:rPr>
        <w:t xml:space="preserve"> (o ile dotyczy). </w:t>
      </w:r>
    </w:p>
    <w:p w14:paraId="670D86F1" w14:textId="77777777" w:rsidR="002D45D5" w:rsidRPr="002D45D5" w:rsidRDefault="002D45D5" w:rsidP="002D45D5">
      <w:pPr>
        <w:spacing w:before="120" w:after="120"/>
        <w:jc w:val="both"/>
        <w:rPr>
          <w:rFonts w:eastAsia="Calibri" w:cstheme="minorHAnsi"/>
          <w:sz w:val="24"/>
          <w:szCs w:val="24"/>
        </w:rPr>
      </w:pPr>
      <w:r w:rsidRPr="002D45D5">
        <w:rPr>
          <w:rFonts w:eastAsia="Calibri" w:cstheme="minorHAnsi"/>
          <w:sz w:val="24"/>
          <w:szCs w:val="24"/>
        </w:rPr>
        <w:t>Weryfikacja na podstawie wniosku o dofinansowanie. Weryfikacja polega na przypisaniu wartości logicznych „tak” „nie</w:t>
      </w:r>
      <w:r w:rsidRPr="002D45D5">
        <w:rPr>
          <w:rFonts w:eastAsia="Calibri" w:cstheme="minorHAnsi"/>
          <w:b/>
          <w:bCs/>
          <w:sz w:val="24"/>
          <w:szCs w:val="24"/>
        </w:rPr>
        <w:t>”. Projekty niespełniające przedmiotowego kryterium są odrzucane.</w:t>
      </w:r>
    </w:p>
    <w:p w14:paraId="0CFEAB8A" w14:textId="77777777" w:rsidR="002D45D5" w:rsidRPr="002D45D5" w:rsidRDefault="002D45D5" w:rsidP="002D45D5">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15. Zgodność projektu z RPO WŁ 2014-2020 oraz Szczegółowym Opisem Osi Priorytetowych RPO WŁ 2014-2020.</w:t>
      </w:r>
    </w:p>
    <w:p w14:paraId="21077466" w14:textId="77777777" w:rsidR="002D45D5" w:rsidRPr="002D45D5" w:rsidRDefault="002D45D5" w:rsidP="002D45D5">
      <w:pPr>
        <w:autoSpaceDE w:val="0"/>
        <w:autoSpaceDN w:val="0"/>
        <w:adjustRightInd w:val="0"/>
        <w:spacing w:before="120" w:after="120"/>
        <w:jc w:val="both"/>
        <w:rPr>
          <w:rFonts w:eastAsia="Calibri" w:cstheme="minorHAnsi"/>
          <w:color w:val="000000"/>
          <w:sz w:val="24"/>
          <w:szCs w:val="24"/>
        </w:rPr>
      </w:pPr>
      <w:r w:rsidRPr="002D45D5">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3609276D"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sz w:val="24"/>
          <w:szCs w:val="24"/>
        </w:rPr>
        <w:lastRenderedPageBreak/>
        <w:t xml:space="preserve">Weryfikacja na podstawie wniosku o dofinansowanie. Weryfikacja polega na przypisaniu wartości logicznych „tak” „nie”. </w:t>
      </w:r>
      <w:r w:rsidRPr="002D45D5">
        <w:rPr>
          <w:rFonts w:eastAsia="Calibri" w:cstheme="minorHAnsi"/>
          <w:b/>
          <w:bCs/>
          <w:sz w:val="24"/>
          <w:szCs w:val="24"/>
        </w:rPr>
        <w:t>Projekty niespełniające przedmiotowego kryterium są odrzucane.</w:t>
      </w:r>
    </w:p>
    <w:p w14:paraId="183A472F" w14:textId="77777777" w:rsidR="002D45D5" w:rsidRPr="002D45D5" w:rsidRDefault="002D45D5" w:rsidP="002D45D5">
      <w:pPr>
        <w:spacing w:before="120" w:after="120"/>
        <w:jc w:val="both"/>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p>
    <w:p w14:paraId="7A7794C5" w14:textId="77777777" w:rsidR="00AD2782" w:rsidRPr="000B3471" w:rsidRDefault="00AD2782" w:rsidP="00AD2782">
      <w:pPr>
        <w:spacing w:before="120" w:after="120"/>
        <w:rPr>
          <w:rFonts w:cs="Arial"/>
          <w:b/>
          <w:bCs/>
          <w:sz w:val="24"/>
          <w:szCs w:val="24"/>
        </w:rPr>
      </w:pPr>
    </w:p>
    <w:p w14:paraId="58935502" w14:textId="77777777" w:rsidR="00844BF2" w:rsidRPr="002D762D" w:rsidRDefault="00844BF2" w:rsidP="00C658CE">
      <w:pPr>
        <w:pBdr>
          <w:left w:val="single" w:sz="48" w:space="4" w:color="E36C0A" w:themeColor="accent6" w:themeShade="BF"/>
        </w:pBdr>
        <w:spacing w:before="240" w:after="0"/>
        <w:ind w:left="284"/>
        <w:rPr>
          <w:rFonts w:ascii="Calibri" w:hAnsi="Calibri" w:cs="Arial"/>
          <w:b/>
          <w:sz w:val="24"/>
          <w:szCs w:val="24"/>
        </w:rPr>
      </w:pPr>
      <w:r w:rsidRPr="002D762D">
        <w:rPr>
          <w:rFonts w:ascii="Calibri" w:hAnsi="Calibri" w:cs="Arial"/>
          <w:b/>
          <w:sz w:val="24"/>
          <w:szCs w:val="24"/>
        </w:rPr>
        <w:t>Szczegółowe kryteria dostępu</w:t>
      </w:r>
    </w:p>
    <w:p w14:paraId="273108EB"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Szczegółowe kryteria dostępu mają zastosowanie do poszczególnych Działań/</w:t>
      </w:r>
      <w:r w:rsidR="00DD18CF" w:rsidRPr="002D762D">
        <w:rPr>
          <w:rFonts w:ascii="Calibri" w:hAnsi="Calibri" w:cs="Arial"/>
          <w:sz w:val="24"/>
          <w:szCs w:val="24"/>
        </w:rPr>
        <w:t xml:space="preserve"> </w:t>
      </w:r>
      <w:r w:rsidRPr="002D762D">
        <w:rPr>
          <w:rFonts w:ascii="Calibri" w:hAnsi="Calibri" w:cs="Arial"/>
          <w:sz w:val="24"/>
          <w:szCs w:val="24"/>
        </w:rPr>
        <w:t xml:space="preserve">Poddziałań </w:t>
      </w:r>
      <w:r w:rsidR="00C658CE">
        <w:rPr>
          <w:rFonts w:ascii="Calibri" w:hAnsi="Calibri" w:cs="Arial"/>
          <w:sz w:val="24"/>
          <w:szCs w:val="24"/>
        </w:rPr>
        <w:br/>
      </w:r>
      <w:r w:rsidRPr="002D762D">
        <w:rPr>
          <w:rFonts w:ascii="Calibri" w:hAnsi="Calibri" w:cs="Arial"/>
          <w:sz w:val="24"/>
          <w:szCs w:val="24"/>
        </w:rPr>
        <w:t xml:space="preserve">i typów projektu. Projekty niespełniające któregokolwiek z szczegółowych kryteriów dostępu są odrzucane na etapie oceny formalno-merytorycznej i nie podlegają dalszej ocenie </w:t>
      </w:r>
      <w:r w:rsidR="00C658CE">
        <w:rPr>
          <w:rFonts w:ascii="Calibri" w:hAnsi="Calibri" w:cs="Arial"/>
          <w:sz w:val="24"/>
          <w:szCs w:val="24"/>
        </w:rPr>
        <w:br/>
      </w:r>
      <w:r w:rsidRPr="002D762D">
        <w:rPr>
          <w:rFonts w:ascii="Calibri" w:hAnsi="Calibri" w:cs="Arial"/>
          <w:sz w:val="24"/>
          <w:szCs w:val="24"/>
        </w:rPr>
        <w:t>w zakresie spełnienia ogólnych kryteriów merytorycznych..</w:t>
      </w:r>
    </w:p>
    <w:p w14:paraId="1F2FD506"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Sprawdzenie kryteriów polega na przypisaniu im wartości logicznych „tak”, „nie” lub stwierdzeniu, że kryterium nie dotyczy danego projektu.</w:t>
      </w:r>
    </w:p>
    <w:p w14:paraId="090BFCC2" w14:textId="77777777" w:rsidR="00AD2782" w:rsidRPr="000B3471" w:rsidRDefault="00AD2782" w:rsidP="00AD2782">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14:paraId="2BEC4D15" w14:textId="77777777" w:rsidR="00AD2782" w:rsidRPr="008508AB" w:rsidRDefault="00AD2782" w:rsidP="00AD2782">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8508AB">
        <w:rPr>
          <w:rFonts w:cs="Arial"/>
          <w:b/>
          <w:bCs/>
          <w:sz w:val="24"/>
          <w:szCs w:val="24"/>
        </w:rPr>
        <w:t xml:space="preserve">. </w:t>
      </w:r>
      <w:r w:rsidRPr="008508AB">
        <w:rPr>
          <w:rFonts w:cs="Arial"/>
          <w:b/>
          <w:sz w:val="24"/>
          <w:szCs w:val="24"/>
        </w:rPr>
        <w:t>Dany podmiot występuje tylko raz w ramach danego konkursu</w:t>
      </w:r>
      <w:r w:rsidRPr="008508AB">
        <w:rPr>
          <w:rFonts w:cs="Arial"/>
          <w:b/>
          <w:color w:val="000000"/>
          <w:sz w:val="24"/>
          <w:szCs w:val="24"/>
        </w:rPr>
        <w:t>.</w:t>
      </w:r>
    </w:p>
    <w:p w14:paraId="2355F7B9" w14:textId="77777777" w:rsidR="00AD2782" w:rsidRPr="008508AB" w:rsidRDefault="00AD2782" w:rsidP="00AD2782">
      <w:pPr>
        <w:spacing w:before="120" w:after="120"/>
        <w:rPr>
          <w:rFonts w:cs="Arial"/>
          <w:sz w:val="24"/>
          <w:szCs w:val="24"/>
        </w:rPr>
      </w:pPr>
      <w:r w:rsidRPr="008508AB">
        <w:rPr>
          <w:rFonts w:cs="Arial"/>
          <w:sz w:val="24"/>
          <w:szCs w:val="24"/>
        </w:rPr>
        <w:t>Kryterium odnosi się do występowania danego podmiotu w charakterze wnioskodawcy lub partnera w nie więcej niż jednym wniosku o dofinansowanie projektu w ramach danego konkursu. W przypadku złożenia więcej niż jednego wniosku przez jeden podmiot występujący w charakterze wnioskodawcy lub partnera, IOK odrzuca wszystkie wnioski złożone w odpowiedzi na konkurs</w:t>
      </w:r>
      <w:r w:rsidRPr="008508AB">
        <w:rPr>
          <w:rFonts w:cs="Arial"/>
          <w:color w:val="000000"/>
          <w:sz w:val="24"/>
          <w:szCs w:val="24"/>
        </w:rPr>
        <w:t>.</w:t>
      </w:r>
      <w:r w:rsidRPr="008508AB">
        <w:rPr>
          <w:rFonts w:cs="Arial"/>
          <w:sz w:val="24"/>
          <w:szCs w:val="24"/>
        </w:rPr>
        <w:t xml:space="preserve"> </w:t>
      </w:r>
    </w:p>
    <w:p w14:paraId="340D268F" w14:textId="77777777" w:rsidR="00AD2782" w:rsidRDefault="00AD2782" w:rsidP="00AD2782">
      <w:pPr>
        <w:spacing w:before="120" w:after="120"/>
        <w:rPr>
          <w:rFonts w:cs="Arial"/>
          <w:sz w:val="24"/>
          <w:szCs w:val="24"/>
        </w:rPr>
      </w:pPr>
      <w:r w:rsidRPr="000B3471">
        <w:rPr>
          <w:rFonts w:cs="Arial"/>
          <w:sz w:val="24"/>
          <w:szCs w:val="24"/>
        </w:rPr>
        <w:t xml:space="preserve">Weryfikacja </w:t>
      </w:r>
      <w:r>
        <w:rPr>
          <w:rFonts w:cs="Arial"/>
          <w:sz w:val="24"/>
          <w:szCs w:val="24"/>
        </w:rPr>
        <w:t>na podstawie wniosku</w:t>
      </w:r>
      <w:r w:rsidRPr="000B3471">
        <w:rPr>
          <w:rFonts w:cs="Arial"/>
          <w:sz w:val="24"/>
          <w:szCs w:val="24"/>
        </w:rPr>
        <w:t xml:space="preserve"> o dofinansowanie. </w:t>
      </w:r>
    </w:p>
    <w:p w14:paraId="778D182F" w14:textId="77777777" w:rsidR="00AD2782" w:rsidRPr="00431D94" w:rsidRDefault="00AD2782" w:rsidP="00F240C8">
      <w:pPr>
        <w:spacing w:before="120" w:after="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14:paraId="7AE5B3EA" w14:textId="77777777" w:rsidR="00AD2782" w:rsidRPr="00F240C8" w:rsidRDefault="00AD2782" w:rsidP="00AD2782">
      <w:pPr>
        <w:autoSpaceDE w:val="0"/>
        <w:autoSpaceDN w:val="0"/>
        <w:adjustRightInd w:val="0"/>
        <w:spacing w:after="0"/>
        <w:ind w:left="720"/>
        <w:contextualSpacing/>
        <w:jc w:val="both"/>
        <w:rPr>
          <w:rFonts w:cs="Calibri"/>
          <w:sz w:val="16"/>
          <w:szCs w:val="16"/>
        </w:rPr>
      </w:pPr>
    </w:p>
    <w:p w14:paraId="59340720" w14:textId="77777777" w:rsidR="00AD2782" w:rsidRPr="00431D94" w:rsidRDefault="00B86114" w:rsidP="00AD2782">
      <w:pPr>
        <w:pBdr>
          <w:top w:val="single" w:sz="4" w:space="1" w:color="00000A"/>
          <w:left w:val="single" w:sz="4" w:space="2" w:color="00000A"/>
          <w:bottom w:val="single" w:sz="4" w:space="2" w:color="00000A"/>
          <w:right w:val="single" w:sz="4" w:space="4" w:color="00000A"/>
        </w:pBdr>
        <w:suppressAutoHyphens/>
        <w:overflowPunct w:val="0"/>
        <w:spacing w:after="0"/>
        <w:rPr>
          <w:rFonts w:eastAsia="Times New Roman" w:cs="Arial"/>
          <w:b/>
          <w:color w:val="00000A"/>
          <w:sz w:val="24"/>
          <w:szCs w:val="24"/>
        </w:rPr>
      </w:pPr>
      <w:r>
        <w:rPr>
          <w:rFonts w:eastAsia="Times New Roman" w:cs="Arial"/>
          <w:b/>
          <w:color w:val="00000A"/>
          <w:sz w:val="24"/>
          <w:szCs w:val="24"/>
        </w:rPr>
        <w:t>2</w:t>
      </w:r>
      <w:r w:rsidR="00AD2782" w:rsidRPr="00431D94">
        <w:rPr>
          <w:rFonts w:eastAsia="Times New Roman" w:cs="Arial"/>
          <w:b/>
          <w:color w:val="00000A"/>
          <w:sz w:val="24"/>
          <w:szCs w:val="24"/>
        </w:rPr>
        <w:t xml:space="preserve">. </w:t>
      </w:r>
      <w:r w:rsidR="00AD2782" w:rsidRPr="00431D94">
        <w:rPr>
          <w:rFonts w:cs="Calibri"/>
          <w:b/>
          <w:sz w:val="24"/>
          <w:szCs w:val="24"/>
        </w:rPr>
        <w:t>Projekt zakłada minimalne poziomy efektywności społecznej.</w:t>
      </w:r>
    </w:p>
    <w:p w14:paraId="3C023EDA" w14:textId="77777777" w:rsidR="00AD2782" w:rsidRPr="00431D94" w:rsidRDefault="00AD2782" w:rsidP="00AD2782">
      <w:pPr>
        <w:autoSpaceDE w:val="0"/>
        <w:autoSpaceDN w:val="0"/>
        <w:adjustRightInd w:val="0"/>
        <w:spacing w:after="0"/>
        <w:ind w:left="720"/>
        <w:contextualSpacing/>
        <w:jc w:val="both"/>
        <w:rPr>
          <w:rFonts w:cs="Calibri"/>
          <w:sz w:val="24"/>
          <w:szCs w:val="24"/>
        </w:rPr>
      </w:pPr>
    </w:p>
    <w:p w14:paraId="3D31FE12" w14:textId="77777777" w:rsidR="00AD2782" w:rsidRPr="00431D94" w:rsidRDefault="00AD2782" w:rsidP="00AD2782">
      <w:pPr>
        <w:autoSpaceDE w:val="0"/>
        <w:autoSpaceDN w:val="0"/>
        <w:adjustRightInd w:val="0"/>
        <w:rPr>
          <w:rFonts w:cs="Arial"/>
          <w:sz w:val="24"/>
          <w:szCs w:val="24"/>
        </w:rPr>
      </w:pPr>
      <w:r w:rsidRPr="00431D94">
        <w:rPr>
          <w:rFonts w:cs="Arial"/>
          <w:sz w:val="24"/>
          <w:szCs w:val="24"/>
        </w:rPr>
        <w:t>Projekt zakłada minimalne poziomy efektywności społecznej w odniesieniu do:</w:t>
      </w:r>
    </w:p>
    <w:p w14:paraId="41ECE051" w14:textId="77777777" w:rsidR="00AD2782" w:rsidRPr="00431D94" w:rsidRDefault="00AD2782" w:rsidP="0054757D">
      <w:pPr>
        <w:numPr>
          <w:ilvl w:val="0"/>
          <w:numId w:val="56"/>
        </w:numPr>
        <w:autoSpaceDE w:val="0"/>
        <w:autoSpaceDN w:val="0"/>
        <w:adjustRightInd w:val="0"/>
        <w:spacing w:after="160" w:line="259" w:lineRule="auto"/>
        <w:contextualSpacing/>
        <w:rPr>
          <w:rFonts w:cs="Arial"/>
          <w:sz w:val="24"/>
          <w:szCs w:val="24"/>
        </w:rPr>
      </w:pPr>
      <w:r w:rsidRPr="00431D94">
        <w:rPr>
          <w:rFonts w:cs="Arial"/>
          <w:sz w:val="24"/>
          <w:szCs w:val="24"/>
        </w:rPr>
        <w:t>osób zagrożonych ubóstwem lub wykluczeniem społecznym co najmniej 34%,</w:t>
      </w:r>
    </w:p>
    <w:p w14:paraId="37664CDB" w14:textId="77777777" w:rsidR="00AD2782" w:rsidRPr="00431D94" w:rsidRDefault="00AD2782" w:rsidP="0054757D">
      <w:pPr>
        <w:numPr>
          <w:ilvl w:val="0"/>
          <w:numId w:val="56"/>
        </w:numPr>
        <w:autoSpaceDE w:val="0"/>
        <w:autoSpaceDN w:val="0"/>
        <w:adjustRightInd w:val="0"/>
        <w:spacing w:after="160" w:line="259" w:lineRule="auto"/>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34%.</w:t>
      </w:r>
    </w:p>
    <w:p w14:paraId="6A9F47B2" w14:textId="77777777" w:rsidR="00AD2782" w:rsidRPr="00431D94" w:rsidRDefault="00AD2782" w:rsidP="00AD2782">
      <w:pPr>
        <w:spacing w:after="0"/>
        <w:rPr>
          <w:rFonts w:cs="Arial"/>
          <w:sz w:val="24"/>
          <w:szCs w:val="24"/>
        </w:rPr>
      </w:pPr>
    </w:p>
    <w:p w14:paraId="7B8E6535" w14:textId="77777777" w:rsidR="00AD2782" w:rsidRPr="00431D94" w:rsidRDefault="00AD2782" w:rsidP="00AD2782">
      <w:pPr>
        <w:spacing w:after="0"/>
        <w:rPr>
          <w:rFonts w:cs="Arial"/>
        </w:rPr>
      </w:pPr>
      <w:r w:rsidRPr="00431D94">
        <w:rPr>
          <w:rFonts w:cs="Arial"/>
          <w:sz w:val="24"/>
          <w:szCs w:val="24"/>
        </w:rPr>
        <w:t xml:space="preserve">Weryfikacja na podstawie wniosku o dofinansowanie. </w:t>
      </w:r>
    </w:p>
    <w:p w14:paraId="20CD9186" w14:textId="77777777" w:rsidR="00AD2782" w:rsidRPr="00431D94" w:rsidRDefault="00AD2782" w:rsidP="00AD2782">
      <w:pPr>
        <w:autoSpaceDE w:val="0"/>
        <w:autoSpaceDN w:val="0"/>
        <w:adjustRightInd w:val="0"/>
        <w:spacing w:after="0"/>
        <w:jc w:val="both"/>
        <w:rPr>
          <w:rFonts w:cs="Calibri"/>
          <w:sz w:val="24"/>
          <w:szCs w:val="24"/>
        </w:rPr>
      </w:pPr>
      <w:r w:rsidRPr="00431D94">
        <w:rPr>
          <w:rFonts w:cs="Arial"/>
          <w:sz w:val="24"/>
          <w:szCs w:val="24"/>
        </w:rPr>
        <w:t xml:space="preserve">Weryfikacja polega na przypisaniu wartości logicznych „tak” albo „nie”. </w:t>
      </w:r>
      <w:r w:rsidRPr="00431D94">
        <w:rPr>
          <w:rFonts w:cs="Arial"/>
          <w:b/>
          <w:bCs/>
          <w:sz w:val="24"/>
          <w:szCs w:val="24"/>
        </w:rPr>
        <w:t>Projekty niespełniające przedmiotowego kryterium są odrzucane</w:t>
      </w:r>
      <w:r w:rsidRPr="00431D94">
        <w:rPr>
          <w:rFonts w:cs="Arial"/>
          <w:sz w:val="24"/>
          <w:szCs w:val="24"/>
        </w:rPr>
        <w:t>.</w:t>
      </w:r>
    </w:p>
    <w:p w14:paraId="0954917B" w14:textId="77777777" w:rsidR="00AD2782" w:rsidRPr="00F240C8" w:rsidRDefault="00AD2782" w:rsidP="00AD2782">
      <w:pPr>
        <w:autoSpaceDE w:val="0"/>
        <w:autoSpaceDN w:val="0"/>
        <w:adjustRightInd w:val="0"/>
        <w:spacing w:after="0"/>
        <w:ind w:left="720"/>
        <w:contextualSpacing/>
        <w:jc w:val="both"/>
        <w:rPr>
          <w:rFonts w:cs="Calibri"/>
          <w:sz w:val="16"/>
          <w:szCs w:val="16"/>
        </w:rPr>
      </w:pPr>
    </w:p>
    <w:p w14:paraId="0C5DE052" w14:textId="77777777" w:rsidR="00AD2782" w:rsidRPr="00431D94" w:rsidRDefault="00B86114" w:rsidP="00AD2782">
      <w:pPr>
        <w:pBdr>
          <w:top w:val="single" w:sz="4" w:space="1" w:color="00000A"/>
          <w:left w:val="single" w:sz="4" w:space="2" w:color="00000A"/>
          <w:bottom w:val="single" w:sz="4" w:space="2" w:color="00000A"/>
          <w:right w:val="single" w:sz="4" w:space="4" w:color="00000A"/>
        </w:pBdr>
        <w:suppressAutoHyphens/>
        <w:overflowPunct w:val="0"/>
        <w:spacing w:after="0"/>
        <w:rPr>
          <w:rFonts w:eastAsia="Times New Roman" w:cs="Arial"/>
          <w:b/>
          <w:color w:val="00000A"/>
          <w:sz w:val="24"/>
          <w:szCs w:val="24"/>
        </w:rPr>
      </w:pPr>
      <w:r>
        <w:rPr>
          <w:rFonts w:eastAsia="Times New Roman" w:cs="Arial"/>
          <w:b/>
          <w:color w:val="00000A"/>
          <w:sz w:val="24"/>
          <w:szCs w:val="24"/>
        </w:rPr>
        <w:lastRenderedPageBreak/>
        <w:t>3</w:t>
      </w:r>
      <w:r w:rsidR="00AD2782" w:rsidRPr="00431D94">
        <w:rPr>
          <w:rFonts w:eastAsia="Times New Roman" w:cs="Arial"/>
          <w:b/>
          <w:color w:val="00000A"/>
          <w:sz w:val="24"/>
          <w:szCs w:val="24"/>
        </w:rPr>
        <w:t xml:space="preserve">. </w:t>
      </w:r>
      <w:r w:rsidR="00AD2782" w:rsidRPr="00431D94">
        <w:rPr>
          <w:rFonts w:cs="Calibri"/>
          <w:b/>
          <w:sz w:val="24"/>
          <w:szCs w:val="24"/>
        </w:rPr>
        <w:t>Projekt zakłada minimalne poziomy efektywności zatrudnieniowej.</w:t>
      </w:r>
    </w:p>
    <w:p w14:paraId="08736BF4" w14:textId="77777777" w:rsidR="00AD2782" w:rsidRPr="00431D94" w:rsidRDefault="00AD2782" w:rsidP="00AD2782">
      <w:pPr>
        <w:autoSpaceDE w:val="0"/>
        <w:autoSpaceDN w:val="0"/>
        <w:adjustRightInd w:val="0"/>
        <w:spacing w:after="0"/>
        <w:ind w:left="720"/>
        <w:contextualSpacing/>
        <w:jc w:val="both"/>
        <w:rPr>
          <w:rFonts w:cs="Calibri"/>
          <w:sz w:val="24"/>
          <w:szCs w:val="24"/>
        </w:rPr>
      </w:pPr>
    </w:p>
    <w:p w14:paraId="4F013207" w14:textId="77777777" w:rsidR="00AD2782" w:rsidRPr="00431D94" w:rsidRDefault="00AD2782" w:rsidP="00AD2782">
      <w:pPr>
        <w:spacing w:after="0" w:line="240" w:lineRule="auto"/>
        <w:rPr>
          <w:rFonts w:cs="Arial"/>
          <w:sz w:val="24"/>
          <w:szCs w:val="24"/>
        </w:rPr>
      </w:pPr>
      <w:r w:rsidRPr="00431D94">
        <w:rPr>
          <w:rFonts w:cs="Calibri"/>
          <w:sz w:val="24"/>
          <w:szCs w:val="24"/>
        </w:rPr>
        <w:t>Projekt zakłada wsparcie w postaci usług aktywnej integracji o charakterze zawodowym i minimalne poziomy efektywności zatrudnieniowej</w:t>
      </w:r>
      <w:r w:rsidRPr="00431D94">
        <w:rPr>
          <w:rFonts w:cs="Arial"/>
          <w:sz w:val="24"/>
          <w:szCs w:val="24"/>
        </w:rPr>
        <w:t xml:space="preserve"> w odniesieniu do:</w:t>
      </w:r>
    </w:p>
    <w:p w14:paraId="7BE90DD5" w14:textId="77777777" w:rsidR="00AD2782" w:rsidRPr="00431D94" w:rsidRDefault="00AD2782" w:rsidP="0054757D">
      <w:pPr>
        <w:numPr>
          <w:ilvl w:val="0"/>
          <w:numId w:val="56"/>
        </w:numPr>
        <w:spacing w:after="0" w:line="240" w:lineRule="auto"/>
        <w:contextualSpacing/>
        <w:rPr>
          <w:rFonts w:cs="Arial"/>
          <w:sz w:val="24"/>
          <w:szCs w:val="24"/>
        </w:rPr>
      </w:pPr>
      <w:r w:rsidRPr="00431D94">
        <w:rPr>
          <w:rFonts w:cs="Arial"/>
          <w:sz w:val="24"/>
          <w:szCs w:val="24"/>
        </w:rPr>
        <w:t>osób zagrożonych ubóstwem lub wykluczeniem społecznym co najmniej 22%;</w:t>
      </w:r>
    </w:p>
    <w:p w14:paraId="36C495AC" w14:textId="77777777" w:rsidR="00AD2782" w:rsidRPr="00431D94" w:rsidRDefault="00AD2782" w:rsidP="0054757D">
      <w:pPr>
        <w:numPr>
          <w:ilvl w:val="0"/>
          <w:numId w:val="56"/>
        </w:numPr>
        <w:spacing w:after="100" w:afterAutospacing="1" w:line="240" w:lineRule="auto"/>
        <w:contextualSpacing/>
        <w:rPr>
          <w:rFonts w:cs="Arial"/>
          <w:sz w:val="24"/>
          <w:szCs w:val="24"/>
        </w:rPr>
      </w:pPr>
      <w:r w:rsidRPr="00431D94">
        <w:rPr>
          <w:rFonts w:cs="Arial"/>
          <w:sz w:val="24"/>
          <w:szCs w:val="24"/>
        </w:rPr>
        <w:t>osób o znacznym stopniu niepełnosprawności, osób z niepełnosprawnością intelektualną oraz osób z niepełnosprawnościami sprzężonymi co najmniej 12%.</w:t>
      </w:r>
    </w:p>
    <w:p w14:paraId="2EAEB38A" w14:textId="77777777" w:rsidR="00AD2782" w:rsidRPr="000B3471" w:rsidRDefault="00AD2782" w:rsidP="00C078AC">
      <w:pPr>
        <w:autoSpaceDE w:val="0"/>
        <w:autoSpaceDN w:val="0"/>
        <w:adjustRightInd w:val="0"/>
        <w:spacing w:after="100" w:afterAutospacing="1"/>
        <w:contextualSpacing/>
        <w:jc w:val="both"/>
        <w:rPr>
          <w:rFonts w:cs="Calibri"/>
          <w:sz w:val="24"/>
          <w:szCs w:val="24"/>
        </w:rPr>
      </w:pPr>
    </w:p>
    <w:p w14:paraId="7F2A769E" w14:textId="77777777" w:rsidR="00AD2782" w:rsidRPr="000B3471" w:rsidRDefault="00AD2782" w:rsidP="00C078AC">
      <w:pPr>
        <w:pBdr>
          <w:left w:val="single" w:sz="48" w:space="4" w:color="E36C0A"/>
        </w:pBdr>
        <w:spacing w:before="240" w:after="100" w:afterAutospacing="1"/>
        <w:ind w:left="284"/>
        <w:rPr>
          <w:rFonts w:cs="Arial"/>
          <w:b/>
          <w:sz w:val="24"/>
          <w:szCs w:val="24"/>
        </w:rPr>
      </w:pPr>
      <w:r w:rsidRPr="000B3471">
        <w:rPr>
          <w:rFonts w:cs="Arial"/>
          <w:b/>
          <w:sz w:val="24"/>
          <w:szCs w:val="24"/>
        </w:rPr>
        <w:t xml:space="preserve">Uwaga! </w:t>
      </w:r>
    </w:p>
    <w:p w14:paraId="1B15822A" w14:textId="77777777" w:rsidR="00AD2782" w:rsidRPr="000B3471" w:rsidRDefault="00AD2782" w:rsidP="0054757D">
      <w:pPr>
        <w:numPr>
          <w:ilvl w:val="0"/>
          <w:numId w:val="55"/>
        </w:numPr>
        <w:pBdr>
          <w:left w:val="single" w:sz="48" w:space="4" w:color="E36C0A"/>
        </w:pBdr>
        <w:spacing w:before="240" w:after="0"/>
        <w:ind w:hanging="436"/>
        <w:contextualSpacing/>
        <w:rPr>
          <w:rFonts w:cs="Arial"/>
          <w:sz w:val="24"/>
          <w:szCs w:val="24"/>
        </w:rPr>
      </w:pPr>
      <w:r w:rsidRPr="000B3471">
        <w:rPr>
          <w:rFonts w:cs="Arial"/>
          <w:sz w:val="24"/>
          <w:szCs w:val="24"/>
        </w:rPr>
        <w:t xml:space="preserve">Kryterium efektywności zatrudnieniowej 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 </w:t>
      </w:r>
    </w:p>
    <w:p w14:paraId="232F34FD" w14:textId="77777777" w:rsidR="00AD2782" w:rsidRPr="00431D94" w:rsidRDefault="00AD2782" w:rsidP="0054757D">
      <w:pPr>
        <w:numPr>
          <w:ilvl w:val="0"/>
          <w:numId w:val="55"/>
        </w:numPr>
        <w:pBdr>
          <w:left w:val="single" w:sz="48" w:space="4" w:color="E36C0A"/>
        </w:pBdr>
        <w:spacing w:before="240" w:after="0"/>
        <w:ind w:hanging="436"/>
        <w:contextualSpacing/>
        <w:rPr>
          <w:rFonts w:cs="Arial"/>
          <w:sz w:val="24"/>
          <w:szCs w:val="24"/>
        </w:rPr>
      </w:pPr>
      <w:r w:rsidRPr="000B3471">
        <w:rPr>
          <w:rFonts w:cs="Arial"/>
          <w:sz w:val="24"/>
          <w:szCs w:val="24"/>
        </w:rPr>
        <w:t>Efektywność  zatrudnieniowa nie dotyczy projektów w zakresie wsparcia funkcjonujących Zakładów Aktywizacji Zawodowej.</w:t>
      </w:r>
    </w:p>
    <w:p w14:paraId="65109C6F" w14:textId="77777777" w:rsidR="00AD2782" w:rsidRPr="000B3471" w:rsidRDefault="00AD2782" w:rsidP="00AD2782">
      <w:pPr>
        <w:autoSpaceDE w:val="0"/>
        <w:autoSpaceDN w:val="0"/>
        <w:adjustRightInd w:val="0"/>
        <w:spacing w:after="0"/>
        <w:ind w:left="720"/>
        <w:contextualSpacing/>
        <w:jc w:val="both"/>
        <w:rPr>
          <w:rFonts w:cs="Calibri"/>
          <w:sz w:val="24"/>
          <w:szCs w:val="24"/>
        </w:rPr>
      </w:pPr>
    </w:p>
    <w:p w14:paraId="494E35F3" w14:textId="77777777" w:rsidR="00AD2782" w:rsidRPr="000B3471" w:rsidRDefault="00AD2782" w:rsidP="00AD2782">
      <w:pPr>
        <w:spacing w:after="0"/>
        <w:rPr>
          <w:rFonts w:cs="Arial"/>
        </w:rPr>
      </w:pPr>
      <w:r w:rsidRPr="000B3471">
        <w:rPr>
          <w:rFonts w:cs="Arial"/>
          <w:sz w:val="24"/>
          <w:szCs w:val="24"/>
        </w:rPr>
        <w:t xml:space="preserve">Weryfikacja na podstawie wniosku o dofinansowanie. </w:t>
      </w:r>
    </w:p>
    <w:p w14:paraId="58788D22" w14:textId="77777777" w:rsidR="00AD2782" w:rsidRPr="000B3471" w:rsidRDefault="00AD2782" w:rsidP="00AD2782">
      <w:pPr>
        <w:spacing w:after="0"/>
        <w:rPr>
          <w:rFonts w:cs="Arial"/>
          <w:sz w:val="24"/>
          <w:szCs w:val="24"/>
        </w:rPr>
      </w:pPr>
      <w:r w:rsidRPr="000B3471">
        <w:rPr>
          <w:rFonts w:cs="Arial"/>
          <w:sz w:val="24"/>
          <w:szCs w:val="24"/>
        </w:rPr>
        <w:t>Weryfikacja polega na przypisaniu wartości logicznych „tak” albo „nie”</w:t>
      </w:r>
      <w:r>
        <w:rPr>
          <w:rFonts w:cs="Arial"/>
          <w:sz w:val="24"/>
          <w:szCs w:val="24"/>
        </w:rPr>
        <w:t xml:space="preserv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23CB33BC" w14:textId="77777777" w:rsidR="00AD2782" w:rsidRPr="00F240C8" w:rsidRDefault="00AD2782" w:rsidP="00AD2782">
      <w:pPr>
        <w:spacing w:after="0"/>
        <w:rPr>
          <w:rFonts w:cs="Arial"/>
          <w:sz w:val="16"/>
          <w:szCs w:val="16"/>
        </w:rPr>
      </w:pPr>
    </w:p>
    <w:p w14:paraId="458C79BB" w14:textId="77777777" w:rsidR="00AD2782" w:rsidRPr="000B3471" w:rsidRDefault="00B86114" w:rsidP="00AD2782">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4</w:t>
      </w:r>
      <w:r w:rsidR="00AD2782" w:rsidRPr="000B3471">
        <w:rPr>
          <w:rFonts w:eastAsia="Times New Roman" w:cs="Arial"/>
          <w:b/>
          <w:color w:val="00000A"/>
          <w:sz w:val="24"/>
          <w:szCs w:val="24"/>
        </w:rPr>
        <w:t xml:space="preserve">.  </w:t>
      </w:r>
      <w:r w:rsidR="00AD2782" w:rsidRPr="000B3471">
        <w:rPr>
          <w:rFonts w:eastAsia="SimSun" w:cs="Calibri"/>
          <w:b/>
          <w:color w:val="00000A"/>
          <w:sz w:val="24"/>
          <w:szCs w:val="24"/>
          <w:lang w:eastAsia="pl-PL"/>
        </w:rPr>
        <w:t>Indywidualizacja wsparcia</w:t>
      </w:r>
      <w:r w:rsidR="00AD2782" w:rsidRPr="000B3471">
        <w:rPr>
          <w:rFonts w:eastAsia="Times New Roman" w:cs="Arial"/>
          <w:b/>
          <w:color w:val="00000A"/>
          <w:sz w:val="24"/>
          <w:szCs w:val="24"/>
        </w:rPr>
        <w:t>.</w:t>
      </w:r>
    </w:p>
    <w:p w14:paraId="3926CAE2" w14:textId="77777777" w:rsidR="00AD2782" w:rsidRPr="000B3471" w:rsidRDefault="00AD2782" w:rsidP="00AD2782">
      <w:pPr>
        <w:spacing w:before="120" w:after="120"/>
        <w:rPr>
          <w:rFonts w:cs="Arial"/>
          <w:sz w:val="24"/>
          <w:szCs w:val="24"/>
        </w:rPr>
      </w:pPr>
      <w:r w:rsidRPr="000B3471">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0B3471">
        <w:rPr>
          <w:rFonts w:cs="Arial"/>
          <w:sz w:val="24"/>
          <w:szCs w:val="24"/>
        </w:rPr>
        <w:t>.</w:t>
      </w:r>
    </w:p>
    <w:p w14:paraId="204212AD" w14:textId="77777777" w:rsidR="00AD2782" w:rsidRDefault="00AD2782" w:rsidP="00AD2782">
      <w:pPr>
        <w:spacing w:before="120" w:after="120"/>
        <w:rPr>
          <w:rFonts w:cs="Arial"/>
          <w:sz w:val="24"/>
          <w:szCs w:val="24"/>
        </w:rPr>
      </w:pPr>
      <w:r w:rsidRPr="000B3471">
        <w:rPr>
          <w:rFonts w:cs="Arial"/>
          <w:sz w:val="24"/>
          <w:szCs w:val="24"/>
        </w:rPr>
        <w:t xml:space="preserve">Weryfikacja na podstawie wniosku o dofinansowanie. </w:t>
      </w:r>
    </w:p>
    <w:p w14:paraId="21D330C5" w14:textId="77777777" w:rsidR="00AD2782" w:rsidRDefault="00AD2782" w:rsidP="00F240C8">
      <w:pPr>
        <w:spacing w:before="120" w:after="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 xml:space="preserve">. </w:t>
      </w:r>
    </w:p>
    <w:p w14:paraId="3E02B8B4" w14:textId="77777777" w:rsidR="00AD2782" w:rsidRPr="00F240C8" w:rsidRDefault="00AD2782" w:rsidP="00F240C8">
      <w:pPr>
        <w:spacing w:after="0"/>
        <w:rPr>
          <w:rFonts w:cs="Arial"/>
          <w:sz w:val="16"/>
          <w:szCs w:val="16"/>
        </w:rPr>
      </w:pPr>
    </w:p>
    <w:p w14:paraId="0974A1A4" w14:textId="77777777" w:rsidR="00AD2782" w:rsidRPr="000B3471" w:rsidRDefault="00B86114" w:rsidP="00AD2782">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5</w:t>
      </w:r>
      <w:r w:rsidR="00AD2782" w:rsidRPr="000B3471">
        <w:rPr>
          <w:rFonts w:eastAsia="Times New Roman" w:cs="Arial"/>
          <w:b/>
          <w:color w:val="00000A"/>
          <w:sz w:val="24"/>
          <w:szCs w:val="24"/>
        </w:rPr>
        <w:t xml:space="preserve">. </w:t>
      </w:r>
      <w:r w:rsidR="00AD2782" w:rsidRPr="000B3471">
        <w:rPr>
          <w:rFonts w:eastAsia="SimSun" w:cs="Times New Roman"/>
          <w:b/>
          <w:color w:val="00000A"/>
          <w:sz w:val="24"/>
          <w:szCs w:val="24"/>
        </w:rPr>
        <w:t>Narzędzia realizacji wsparcia</w:t>
      </w:r>
      <w:r w:rsidR="00AD2782">
        <w:rPr>
          <w:rFonts w:eastAsia="SimSun" w:cs="Times New Roman"/>
          <w:b/>
          <w:color w:val="00000A"/>
          <w:sz w:val="24"/>
          <w:szCs w:val="24"/>
        </w:rPr>
        <w:t>.</w:t>
      </w:r>
    </w:p>
    <w:p w14:paraId="5A69D8A8" w14:textId="77777777" w:rsidR="00AD2782" w:rsidRPr="000B3471" w:rsidRDefault="00AD2782" w:rsidP="00AD2782">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29A99B32" w14:textId="77777777" w:rsidR="00AD2782" w:rsidRDefault="00AD2782" w:rsidP="00AD2782">
      <w:pPr>
        <w:spacing w:before="120" w:after="120"/>
        <w:rPr>
          <w:rFonts w:cs="Arial"/>
          <w:sz w:val="24"/>
          <w:szCs w:val="24"/>
        </w:rPr>
      </w:pPr>
      <w:r w:rsidRPr="000B3471">
        <w:rPr>
          <w:rFonts w:cs="Arial"/>
          <w:sz w:val="24"/>
          <w:szCs w:val="24"/>
        </w:rPr>
        <w:t xml:space="preserve">Weryfikacja na podstawie wniosku o dofinansowanie. </w:t>
      </w:r>
    </w:p>
    <w:p w14:paraId="6AB391CC" w14:textId="77777777" w:rsidR="00AD2782" w:rsidRPr="000B3471" w:rsidRDefault="00AD2782" w:rsidP="00F240C8">
      <w:pPr>
        <w:spacing w:before="120" w:after="0"/>
        <w:rPr>
          <w:rFonts w:cs="Arial"/>
          <w:sz w:val="24"/>
          <w:szCs w:val="24"/>
        </w:rPr>
      </w:pPr>
      <w:r w:rsidRPr="000B3471">
        <w:rPr>
          <w:rFonts w:cs="Arial"/>
          <w:sz w:val="24"/>
          <w:szCs w:val="24"/>
        </w:rPr>
        <w:lastRenderedPageBreak/>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14:paraId="05ED27A3" w14:textId="77777777" w:rsidR="00AD2782" w:rsidRPr="00F240C8" w:rsidRDefault="00AD2782" w:rsidP="00F240C8">
      <w:pPr>
        <w:spacing w:after="0"/>
        <w:rPr>
          <w:rFonts w:cs="Arial"/>
          <w:sz w:val="16"/>
          <w:szCs w:val="16"/>
        </w:rPr>
      </w:pPr>
    </w:p>
    <w:p w14:paraId="76165A99" w14:textId="77777777" w:rsidR="00AD2782" w:rsidRPr="000B3471" w:rsidRDefault="00B86114" w:rsidP="00AD2782">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6</w:t>
      </w:r>
      <w:r w:rsidR="00AD2782" w:rsidRPr="000B3471">
        <w:rPr>
          <w:rFonts w:eastAsia="Times New Roman" w:cs="Arial"/>
          <w:b/>
          <w:color w:val="00000A"/>
          <w:sz w:val="24"/>
          <w:szCs w:val="24"/>
        </w:rPr>
        <w:t xml:space="preserve">. </w:t>
      </w:r>
      <w:r w:rsidR="00AD2782" w:rsidRPr="000B3471">
        <w:rPr>
          <w:rFonts w:eastAsia="SimSun" w:cs="Arial"/>
          <w:b/>
          <w:color w:val="00000A"/>
          <w:sz w:val="24"/>
          <w:szCs w:val="24"/>
          <w:lang w:eastAsia="pl-PL"/>
        </w:rPr>
        <w:t>Preferencje grupy docelowej.</w:t>
      </w:r>
    </w:p>
    <w:p w14:paraId="529E9D3C" w14:textId="77777777" w:rsidR="00AD2782" w:rsidRPr="006D721A" w:rsidRDefault="00AD2782" w:rsidP="00B86114">
      <w:pPr>
        <w:autoSpaceDE w:val="0"/>
        <w:autoSpaceDN w:val="0"/>
        <w:adjustRightInd w:val="0"/>
        <w:rPr>
          <w:rFonts w:cs="Calibri"/>
          <w:sz w:val="24"/>
          <w:szCs w:val="24"/>
        </w:rPr>
      </w:pPr>
      <w:r w:rsidRPr="006D721A">
        <w:rPr>
          <w:rFonts w:cs="Calibri"/>
          <w:sz w:val="24"/>
          <w:szCs w:val="24"/>
        </w:rPr>
        <w:t>Kryteria rekrutacji uwzględniają preferencje dla:</w:t>
      </w:r>
    </w:p>
    <w:p w14:paraId="2A02F82A" w14:textId="77777777" w:rsidR="00AD2782" w:rsidRDefault="00AD2782" w:rsidP="0054757D">
      <w:pPr>
        <w:numPr>
          <w:ilvl w:val="0"/>
          <w:numId w:val="54"/>
        </w:numPr>
        <w:autoSpaceDE w:val="0"/>
        <w:autoSpaceDN w:val="0"/>
        <w:adjustRightInd w:val="0"/>
        <w:spacing w:before="120" w:after="0"/>
        <w:contextualSpacing/>
        <w:rPr>
          <w:rFonts w:cs="Calibri"/>
          <w:sz w:val="24"/>
          <w:szCs w:val="24"/>
        </w:rPr>
      </w:pPr>
      <w:r w:rsidRPr="00FC7554">
        <w:rPr>
          <w:rFonts w:cs="Calibri"/>
          <w:sz w:val="24"/>
          <w:szCs w:val="24"/>
        </w:rPr>
        <w:t xml:space="preserve">osób zagrożonych ubóstwem lub wykluczeniem społecznym doświadczających wielokrotnego wykluczenia społecznego rozumianego jako wykluczenie z powodu więcej niż jednej przesłanek, o których mowa w Rozdziale 3 pkt 13 Wytycznych </w:t>
      </w:r>
      <w:r w:rsidR="00B86114">
        <w:rPr>
          <w:rFonts w:cs="Calibri"/>
          <w:sz w:val="24"/>
          <w:szCs w:val="24"/>
        </w:rPr>
        <w:br/>
      </w:r>
      <w:r w:rsidRPr="00FC7554">
        <w:rPr>
          <w:rFonts w:cs="Calibri"/>
          <w:sz w:val="24"/>
          <w:szCs w:val="24"/>
        </w:rPr>
        <w:t>w zakresie realizacji przedsięwzięć w obszarze włączenia społecznego i zwalczania ubóstwa z wykorzystaniem Europejskiego Funduszu Społecznego i Europejskiego Funduszu Rozwoju</w:t>
      </w:r>
      <w:r>
        <w:rPr>
          <w:rFonts w:cs="Calibri"/>
          <w:sz w:val="24"/>
          <w:szCs w:val="24"/>
        </w:rPr>
        <w:t xml:space="preserve"> Regionalnego na lata 2014-2020</w:t>
      </w:r>
      <w:r w:rsidRPr="00FC7554">
        <w:rPr>
          <w:rFonts w:cs="Calibri"/>
          <w:sz w:val="24"/>
          <w:szCs w:val="24"/>
        </w:rPr>
        <w:t>,</w:t>
      </w:r>
    </w:p>
    <w:p w14:paraId="4EF73647" w14:textId="1D12ACE1" w:rsidR="00AD2782" w:rsidRPr="00B0071A" w:rsidRDefault="00AD2782" w:rsidP="0054757D">
      <w:pPr>
        <w:numPr>
          <w:ilvl w:val="0"/>
          <w:numId w:val="54"/>
        </w:numPr>
        <w:autoSpaceDE w:val="0"/>
        <w:autoSpaceDN w:val="0"/>
        <w:adjustRightInd w:val="0"/>
        <w:spacing w:before="120" w:after="0"/>
        <w:contextualSpacing/>
        <w:rPr>
          <w:rFonts w:cs="Calibri"/>
          <w:sz w:val="24"/>
          <w:szCs w:val="24"/>
        </w:rPr>
      </w:pPr>
      <w:r w:rsidRPr="00B0071A">
        <w:rPr>
          <w:rFonts w:cs="Calibri"/>
          <w:sz w:val="24"/>
          <w:szCs w:val="24"/>
        </w:rPr>
        <w:t>osób korzystających z Programu Operacyjnego Pomoc Żywnościowa, a zakres wsparcia w projekcie nie będzie powielać działań, które dana osoba otrzymywała lub otrzymuje w ramach działań towarzyszących, o których mowa w PO PŻ.</w:t>
      </w:r>
      <w:r w:rsidR="00C078AC">
        <w:rPr>
          <w:rFonts w:cs="Calibri"/>
          <w:sz w:val="24"/>
          <w:szCs w:val="24"/>
        </w:rPr>
        <w:t xml:space="preserve"> </w:t>
      </w:r>
      <w:r w:rsidRPr="00B0071A">
        <w:rPr>
          <w:rFonts w:cs="Calibri"/>
          <w:b/>
          <w:sz w:val="24"/>
          <w:szCs w:val="24"/>
        </w:rPr>
        <w:t>Nie dotyczy projektów, w których prowadzona jest zamknięta rekrutacja.</w:t>
      </w:r>
    </w:p>
    <w:p w14:paraId="7CEA2585" w14:textId="77777777" w:rsidR="00AD2782" w:rsidRDefault="00AD2782" w:rsidP="00B86114">
      <w:pPr>
        <w:spacing w:before="120" w:after="120"/>
        <w:rPr>
          <w:rFonts w:cs="Arial"/>
          <w:sz w:val="24"/>
          <w:szCs w:val="24"/>
        </w:rPr>
      </w:pPr>
      <w:r w:rsidRPr="000B3471">
        <w:rPr>
          <w:rFonts w:cs="Arial"/>
          <w:sz w:val="24"/>
          <w:szCs w:val="24"/>
        </w:rPr>
        <w:t xml:space="preserve">Weryfikacja na podstawie wniosku o dofinansowanie. </w:t>
      </w:r>
    </w:p>
    <w:p w14:paraId="3DAE5674" w14:textId="77777777" w:rsidR="00AD2782" w:rsidRDefault="00AD2782" w:rsidP="00F240C8">
      <w:pPr>
        <w:spacing w:before="120" w:after="0"/>
        <w:rPr>
          <w:rFonts w:cs="Arial"/>
          <w:b/>
          <w:sz w:val="24"/>
          <w:szCs w:val="24"/>
        </w:rPr>
      </w:pPr>
      <w:r w:rsidRPr="000B3471">
        <w:rPr>
          <w:rFonts w:cs="Arial"/>
          <w:sz w:val="24"/>
          <w:szCs w:val="24"/>
        </w:rPr>
        <w:t xml:space="preserve">Weryfikacja polega na przypisaniu wartości logicznych „tak” albo „nie” lub „nie dotyczy”. </w:t>
      </w:r>
      <w:r w:rsidRPr="000B3471">
        <w:rPr>
          <w:rFonts w:cs="Arial"/>
          <w:b/>
          <w:sz w:val="24"/>
          <w:szCs w:val="24"/>
        </w:rPr>
        <w:t>Projekty niespełniające przedmiotowego kryterium są odrzucane.</w:t>
      </w:r>
    </w:p>
    <w:p w14:paraId="643772C9" w14:textId="77777777" w:rsidR="00AD2782" w:rsidRPr="00F240C8" w:rsidRDefault="00AD2782" w:rsidP="00F240C8">
      <w:pPr>
        <w:spacing w:after="0"/>
        <w:rPr>
          <w:rFonts w:cs="Arial"/>
          <w:sz w:val="16"/>
          <w:szCs w:val="16"/>
        </w:rPr>
      </w:pPr>
    </w:p>
    <w:p w14:paraId="3E3B7045" w14:textId="77777777" w:rsidR="00AD2782" w:rsidRPr="000B3471" w:rsidRDefault="00B86114" w:rsidP="00AD2782">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7</w:t>
      </w:r>
      <w:r w:rsidR="00AD2782" w:rsidRPr="000B3471">
        <w:rPr>
          <w:rFonts w:eastAsia="Times New Roman" w:cs="Arial"/>
          <w:b/>
          <w:color w:val="00000A"/>
          <w:sz w:val="24"/>
          <w:szCs w:val="24"/>
        </w:rPr>
        <w:t xml:space="preserve">. </w:t>
      </w:r>
      <w:r w:rsidR="00AD2782" w:rsidRPr="000B3471">
        <w:rPr>
          <w:rFonts w:eastAsia="SimSun" w:cs="Arial"/>
          <w:b/>
          <w:color w:val="00000A"/>
          <w:sz w:val="24"/>
          <w:szCs w:val="24"/>
          <w:lang w:eastAsia="pl-PL"/>
        </w:rPr>
        <w:t>Osoby młode.</w:t>
      </w:r>
    </w:p>
    <w:p w14:paraId="094EEC73" w14:textId="77777777" w:rsidR="00AD2782" w:rsidRDefault="00AD2782" w:rsidP="00AD2782">
      <w:pPr>
        <w:spacing w:before="120" w:after="120"/>
        <w:rPr>
          <w:rFonts w:cs="Calibri"/>
          <w:sz w:val="24"/>
          <w:szCs w:val="24"/>
        </w:rPr>
      </w:pPr>
      <w:r w:rsidRPr="000B3471">
        <w:rPr>
          <w:rFonts w:cs="Calibri"/>
          <w:sz w:val="24"/>
          <w:szCs w:val="24"/>
        </w:rPr>
        <w:t xml:space="preserve">Osoby zagrożone ubóstwem lub wykluczeniem społecznym do 18 roku życia nie mogą stanowić więcej niż 25% grupy docelowej z wyłączeniem </w:t>
      </w:r>
      <w:r>
        <w:rPr>
          <w:rFonts w:cs="Calibri"/>
          <w:sz w:val="24"/>
          <w:szCs w:val="24"/>
        </w:rPr>
        <w:t>otoczenia osób zagrożonych ubóstwem lub wykluczeniem społecznym.</w:t>
      </w:r>
    </w:p>
    <w:p w14:paraId="33D1A20A" w14:textId="77777777" w:rsidR="00AD2782" w:rsidRPr="006D721A" w:rsidRDefault="00AD2782" w:rsidP="00AD2782">
      <w:pPr>
        <w:spacing w:before="120" w:after="120"/>
        <w:rPr>
          <w:rFonts w:cs="Arial"/>
          <w:sz w:val="24"/>
          <w:szCs w:val="24"/>
        </w:rPr>
      </w:pPr>
      <w:r w:rsidRPr="006D721A">
        <w:rPr>
          <w:rFonts w:cs="Calibri"/>
          <w:sz w:val="24"/>
          <w:szCs w:val="24"/>
        </w:rPr>
        <w:t xml:space="preserve">Kryterium nie dotyczy projektów dedykowanych osobom, o których mowa w Rozdziale 4.7 pkt. 9 lit. a-d </w:t>
      </w:r>
      <w:r w:rsidRPr="006D721A">
        <w:rPr>
          <w:rFonts w:cs="Calibri"/>
          <w:i/>
          <w:sz w:val="24"/>
          <w:szCs w:val="24"/>
        </w:rPr>
        <w:t xml:space="preserve">Wytycznych w zakresie realizacji przedsięwzięć w obszarze włączenia społecznego i zwalczania ubóstwa z wykorzystaniem Europejskiego Funduszu Społecznego </w:t>
      </w:r>
      <w:r w:rsidR="00B86114">
        <w:rPr>
          <w:rFonts w:cs="Calibri"/>
          <w:i/>
          <w:sz w:val="24"/>
          <w:szCs w:val="24"/>
        </w:rPr>
        <w:br/>
      </w:r>
      <w:r w:rsidRPr="006D721A">
        <w:rPr>
          <w:rFonts w:cs="Calibri"/>
          <w:i/>
          <w:sz w:val="24"/>
          <w:szCs w:val="24"/>
        </w:rPr>
        <w:t>i Europejskiego Funduszu Rozwoju Regionalnego na lata 2014-2020.</w:t>
      </w:r>
      <w:r w:rsidRPr="006D721A">
        <w:rPr>
          <w:rFonts w:cs="Arial"/>
          <w:sz w:val="24"/>
          <w:szCs w:val="24"/>
        </w:rPr>
        <w:t xml:space="preserve"> </w:t>
      </w:r>
    </w:p>
    <w:p w14:paraId="0C421E32" w14:textId="77777777" w:rsidR="00AD2782" w:rsidRDefault="00AD2782" w:rsidP="00AD2782">
      <w:pPr>
        <w:spacing w:before="120" w:after="120"/>
        <w:rPr>
          <w:rFonts w:cs="Arial"/>
          <w:sz w:val="24"/>
          <w:szCs w:val="24"/>
        </w:rPr>
      </w:pPr>
      <w:r w:rsidRPr="000B3471">
        <w:rPr>
          <w:rFonts w:cs="Arial"/>
          <w:sz w:val="24"/>
          <w:szCs w:val="24"/>
        </w:rPr>
        <w:t xml:space="preserve">Weryfikacja na podstawie wniosku o dofinansowanie. </w:t>
      </w:r>
    </w:p>
    <w:p w14:paraId="5F8D1F5B" w14:textId="77777777" w:rsidR="00AD2782" w:rsidRDefault="00AD2782" w:rsidP="00F240C8">
      <w:pPr>
        <w:spacing w:before="120" w:after="0"/>
        <w:rPr>
          <w:rFonts w:cs="Arial"/>
          <w:sz w:val="24"/>
          <w:szCs w:val="24"/>
        </w:rPr>
      </w:pPr>
      <w:r w:rsidRPr="000B3471">
        <w:rPr>
          <w:rFonts w:cs="Arial"/>
          <w:sz w:val="24"/>
          <w:szCs w:val="24"/>
        </w:rPr>
        <w:t>Weryfikacja polega na przypisaniu wartości logicznych „ta</w:t>
      </w:r>
      <w:r>
        <w:rPr>
          <w:rFonts w:cs="Arial"/>
          <w:sz w:val="24"/>
          <w:szCs w:val="24"/>
        </w:rPr>
        <w:t>k” albo „nie” lub „nie dotyczy”</w:t>
      </w:r>
      <w:r w:rsidRPr="000B3471">
        <w:rPr>
          <w:rFonts w:cs="Arial"/>
          <w:sz w:val="24"/>
          <w:szCs w:val="24"/>
        </w:rPr>
        <w:t xml:space="preserve">. </w:t>
      </w:r>
      <w:r w:rsidRPr="000B3471">
        <w:rPr>
          <w:rFonts w:cs="Arial"/>
          <w:b/>
          <w:bCs/>
          <w:sz w:val="24"/>
          <w:szCs w:val="24"/>
        </w:rPr>
        <w:t>Projekty niespełniające przedmiotowego kryterium są odrzucane</w:t>
      </w:r>
      <w:r w:rsidRPr="000B3471">
        <w:rPr>
          <w:rFonts w:cs="Arial"/>
          <w:sz w:val="24"/>
          <w:szCs w:val="24"/>
        </w:rPr>
        <w:t>.</w:t>
      </w:r>
    </w:p>
    <w:p w14:paraId="43F8D2EE" w14:textId="77777777" w:rsidR="00F240C8" w:rsidRPr="00F240C8" w:rsidRDefault="00F240C8" w:rsidP="00F240C8">
      <w:pPr>
        <w:spacing w:after="0"/>
        <w:rPr>
          <w:rFonts w:cs="Arial"/>
          <w:sz w:val="16"/>
          <w:szCs w:val="16"/>
        </w:rPr>
      </w:pPr>
    </w:p>
    <w:p w14:paraId="3BC0CB61" w14:textId="77777777" w:rsidR="00AD2782" w:rsidRPr="000B3471" w:rsidRDefault="00B86114" w:rsidP="00AD2782">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8</w:t>
      </w:r>
      <w:r w:rsidR="00AD2782" w:rsidRPr="000B3471">
        <w:rPr>
          <w:rFonts w:eastAsia="Times New Roman" w:cs="Arial"/>
          <w:b/>
          <w:color w:val="00000A"/>
          <w:sz w:val="24"/>
          <w:szCs w:val="24"/>
        </w:rPr>
        <w:t xml:space="preserve">. </w:t>
      </w:r>
      <w:r w:rsidR="00AD2782" w:rsidRPr="000B3471">
        <w:rPr>
          <w:rFonts w:eastAsia="SimSun" w:cs="Calibri"/>
          <w:b/>
          <w:color w:val="00000A"/>
          <w:sz w:val="24"/>
          <w:szCs w:val="24"/>
          <w:lang w:eastAsia="pl-PL"/>
        </w:rPr>
        <w:t>Wsparcie osób bezrobotnych zarejestrowanych w PUP, dla których ustalono I lub II profil pomocy</w:t>
      </w:r>
      <w:r w:rsidR="00AD2782" w:rsidRPr="000B3471">
        <w:rPr>
          <w:rFonts w:eastAsia="Times New Roman" w:cs="Arial"/>
          <w:b/>
          <w:color w:val="00000A"/>
          <w:sz w:val="24"/>
          <w:szCs w:val="24"/>
        </w:rPr>
        <w:t>.</w:t>
      </w:r>
    </w:p>
    <w:p w14:paraId="6E4716B0" w14:textId="77777777" w:rsidR="00AD2782" w:rsidRPr="000B3471" w:rsidRDefault="00AD2782" w:rsidP="00AD2782">
      <w:pPr>
        <w:spacing w:before="120" w:after="120"/>
        <w:rPr>
          <w:rFonts w:cs="Arial"/>
          <w:sz w:val="24"/>
          <w:szCs w:val="24"/>
        </w:rPr>
      </w:pPr>
      <w:r w:rsidRPr="000B3471">
        <w:rPr>
          <w:rFonts w:cs="Calibri"/>
          <w:sz w:val="24"/>
          <w:szCs w:val="24"/>
        </w:rPr>
        <w:t xml:space="preserve">W przypadku wsparcia osób bezrobotnych, zarejestrowanych w PUP, dla których ustalono I lub II profil pomocy, spełniających minimum jedną przesłankę pozwalającą zaklasyfikować je do grupy osób zagrożonych ubóstwem lub wykluczeniem społecznym (bezrobocie nie może </w:t>
      </w:r>
      <w:r w:rsidRPr="000B3471">
        <w:rPr>
          <w:rFonts w:cs="Calibri"/>
          <w:sz w:val="24"/>
          <w:szCs w:val="24"/>
        </w:rPr>
        <w:lastRenderedPageBreak/>
        <w:t>być jedyną przesłanką udzielania wsparcia w ramach projektu), świadczone są jedynie usługi aktywnej integracji o charakterze społecznym, edukacyjnym</w:t>
      </w:r>
      <w:r w:rsidRPr="000B3471">
        <w:rPr>
          <w:rFonts w:cs="Arial"/>
          <w:sz w:val="24"/>
          <w:szCs w:val="24"/>
        </w:rPr>
        <w:t>.</w:t>
      </w:r>
    </w:p>
    <w:p w14:paraId="383E3E99" w14:textId="77777777" w:rsidR="00AD2782" w:rsidRDefault="00AD2782" w:rsidP="00AD2782">
      <w:pPr>
        <w:spacing w:before="120" w:after="120"/>
        <w:rPr>
          <w:rFonts w:cs="Arial"/>
          <w:sz w:val="24"/>
          <w:szCs w:val="24"/>
        </w:rPr>
      </w:pPr>
      <w:r w:rsidRPr="000B3471">
        <w:rPr>
          <w:rFonts w:cs="Arial"/>
          <w:sz w:val="24"/>
          <w:szCs w:val="24"/>
        </w:rPr>
        <w:t xml:space="preserve">Weryfikacja na podstawie wniosku o dofinansowanie. </w:t>
      </w:r>
    </w:p>
    <w:p w14:paraId="46F43359" w14:textId="77777777" w:rsidR="00AD2782" w:rsidRDefault="00AD2782" w:rsidP="00F240C8">
      <w:pPr>
        <w:spacing w:before="120" w:after="24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 xml:space="preserve"> </w:t>
      </w:r>
    </w:p>
    <w:p w14:paraId="2162A6EA" w14:textId="77777777" w:rsidR="00AD2782" w:rsidRPr="005C2D84" w:rsidRDefault="00B86114" w:rsidP="00AD2782">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9</w:t>
      </w:r>
      <w:r w:rsidR="00AD2782" w:rsidRPr="005C2D84">
        <w:rPr>
          <w:rFonts w:eastAsia="Times New Roman" w:cs="Arial"/>
          <w:b/>
          <w:color w:val="00000A"/>
          <w:sz w:val="24"/>
          <w:szCs w:val="24"/>
        </w:rPr>
        <w:t xml:space="preserve">.  </w:t>
      </w:r>
      <w:r w:rsidR="00AD2782" w:rsidRPr="001B75A2">
        <w:rPr>
          <w:rFonts w:cs="Calibri"/>
          <w:b/>
          <w:sz w:val="24"/>
          <w:szCs w:val="24"/>
        </w:rPr>
        <w:t>Mechanizmy gwarantujące wysoką jakość szkoleń</w:t>
      </w:r>
    </w:p>
    <w:p w14:paraId="60AA20B8" w14:textId="77777777" w:rsidR="00AD2782" w:rsidRPr="005C2D84" w:rsidRDefault="00AD2782" w:rsidP="00AD2782">
      <w:pPr>
        <w:spacing w:before="120" w:after="120"/>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Pr="005C2D84">
        <w:rPr>
          <w:rFonts w:cs="Calibri"/>
          <w:sz w:val="24"/>
          <w:szCs w:val="24"/>
        </w:rPr>
        <w:t>, a szkolenia realizowane są przez instytucje posiadające wpis do Rejestru Instytucji Szkoleniowych prowadzonego przez wojewódzki urząd pracy właściwy ze względu na siedzibę instytucji szkoleniowej.</w:t>
      </w:r>
    </w:p>
    <w:p w14:paraId="79B61825" w14:textId="77777777" w:rsidR="00AD2782" w:rsidRDefault="00AD2782" w:rsidP="00AD2782">
      <w:pPr>
        <w:spacing w:before="240"/>
        <w:jc w:val="both"/>
        <w:rPr>
          <w:rFonts w:cs="Arial"/>
          <w:sz w:val="24"/>
          <w:szCs w:val="24"/>
        </w:rPr>
      </w:pPr>
      <w:r w:rsidRPr="000B3471">
        <w:rPr>
          <w:rFonts w:cs="Arial"/>
          <w:sz w:val="24"/>
          <w:szCs w:val="24"/>
        </w:rPr>
        <w:t xml:space="preserve">Weryfikacja na podstawie wniosku o dofinansowanie. </w:t>
      </w:r>
    </w:p>
    <w:p w14:paraId="59C93375" w14:textId="77777777" w:rsidR="00AD2782" w:rsidRDefault="00AD2782" w:rsidP="00F240C8">
      <w:pPr>
        <w:spacing w:before="240" w:after="240"/>
        <w:jc w:val="both"/>
        <w:rPr>
          <w:rFonts w:ascii="Arial" w:hAnsi="Arial" w:cs="Arial"/>
          <w:b/>
          <w:bCs/>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Pr="000B3471">
        <w:rPr>
          <w:rFonts w:ascii="Arial" w:hAnsi="Arial" w:cs="Arial"/>
          <w:b/>
          <w:bCs/>
          <w:sz w:val="20"/>
          <w:szCs w:val="20"/>
        </w:rPr>
        <w:t xml:space="preserve"> </w:t>
      </w:r>
    </w:p>
    <w:p w14:paraId="16C7FEA0" w14:textId="77777777" w:rsidR="00AD2782" w:rsidRPr="000B3471" w:rsidRDefault="00F201EE" w:rsidP="00AD2782">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10</w:t>
      </w:r>
      <w:r w:rsidR="00AD2782" w:rsidRPr="000B3471">
        <w:rPr>
          <w:rFonts w:eastAsia="Times New Roman" w:cs="Arial"/>
          <w:b/>
          <w:color w:val="00000A"/>
          <w:sz w:val="24"/>
          <w:szCs w:val="24"/>
        </w:rPr>
        <w:t>.  Zakres wsparcia funkcjonujących ZAZ.</w:t>
      </w:r>
    </w:p>
    <w:p w14:paraId="118001EA" w14:textId="77777777" w:rsidR="00AD2782" w:rsidRPr="000B3471" w:rsidRDefault="00AD2782" w:rsidP="00AD2782">
      <w:pPr>
        <w:ind w:left="33"/>
        <w:contextualSpacing/>
        <w:jc w:val="both"/>
        <w:rPr>
          <w:rFonts w:cs="Arial"/>
          <w:sz w:val="24"/>
          <w:szCs w:val="24"/>
        </w:rPr>
      </w:pPr>
    </w:p>
    <w:p w14:paraId="76D633EA" w14:textId="77777777" w:rsidR="00AD2782" w:rsidRPr="000B3471" w:rsidRDefault="00AD2782" w:rsidP="00F201EE">
      <w:pPr>
        <w:contextualSpacing/>
        <w:rPr>
          <w:rFonts w:cs="Arial"/>
          <w:sz w:val="24"/>
          <w:szCs w:val="24"/>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14:paraId="129283E8" w14:textId="77777777" w:rsidR="00AD2782" w:rsidRPr="000B3471" w:rsidRDefault="00AD2782" w:rsidP="00F201EE">
      <w:pPr>
        <w:contextualSpacing/>
        <w:rPr>
          <w:rFonts w:cs="Arial"/>
          <w:sz w:val="24"/>
          <w:szCs w:val="24"/>
        </w:rPr>
      </w:pPr>
      <w:r w:rsidRPr="000B3471">
        <w:rPr>
          <w:rFonts w:cs="Arial"/>
          <w:sz w:val="24"/>
          <w:szCs w:val="24"/>
        </w:rPr>
        <w:t xml:space="preserve">-        zwiększenie liczby osób z niepełnosprawnościami zatrudnionych w istniejących ZAZ, </w:t>
      </w:r>
      <w:r w:rsidR="00F201EE">
        <w:rPr>
          <w:rFonts w:cs="Arial"/>
          <w:sz w:val="24"/>
          <w:szCs w:val="24"/>
        </w:rPr>
        <w:br/>
      </w:r>
      <w:r w:rsidRPr="000B3471">
        <w:rPr>
          <w:rFonts w:cs="Arial"/>
          <w:sz w:val="24"/>
          <w:szCs w:val="24"/>
        </w:rPr>
        <w:t xml:space="preserve">z możliwością objęcia tych osób usługami aktywnej integracji </w:t>
      </w:r>
    </w:p>
    <w:p w14:paraId="19DB2457" w14:textId="77777777" w:rsidR="00AD2782" w:rsidRPr="000B3471" w:rsidRDefault="00AD2782" w:rsidP="00F201EE">
      <w:pPr>
        <w:contextualSpacing/>
        <w:rPr>
          <w:rFonts w:cs="Arial"/>
          <w:sz w:val="24"/>
          <w:szCs w:val="24"/>
        </w:rPr>
      </w:pPr>
      <w:r w:rsidRPr="000B3471">
        <w:rPr>
          <w:rFonts w:cs="Arial"/>
          <w:sz w:val="24"/>
          <w:szCs w:val="24"/>
        </w:rPr>
        <w:t>lub</w:t>
      </w:r>
    </w:p>
    <w:p w14:paraId="070DD4E8" w14:textId="77777777" w:rsidR="00AD2782" w:rsidRPr="000B3471" w:rsidRDefault="00AD2782" w:rsidP="00F201EE">
      <w:pPr>
        <w:rPr>
          <w:rFonts w:cs="Arial"/>
          <w:sz w:val="24"/>
          <w:szCs w:val="24"/>
        </w:rPr>
      </w:pPr>
      <w:r w:rsidRPr="000B3471">
        <w:rPr>
          <w:rFonts w:cs="Arial"/>
          <w:sz w:val="24"/>
          <w:szCs w:val="24"/>
        </w:rPr>
        <w:t>-         wsparcie osób z niepełnosprawnościami dotychczas zatrudnionych w ZAZ nową ofertą usług aktywnej integracji ukierunkowaną na przygotowanie osób zatrudnionych w ZAZ do podjęcia zatrudnienia poza ZAZ.</w:t>
      </w:r>
    </w:p>
    <w:p w14:paraId="38AD7DB5" w14:textId="77777777" w:rsidR="00AD2782" w:rsidRDefault="00AD2782" w:rsidP="00F201EE">
      <w:pPr>
        <w:rPr>
          <w:rFonts w:cs="Arial"/>
          <w:sz w:val="24"/>
          <w:szCs w:val="24"/>
        </w:rPr>
      </w:pPr>
      <w:r w:rsidRPr="000B3471">
        <w:rPr>
          <w:rFonts w:cs="Arial"/>
          <w:sz w:val="24"/>
          <w:szCs w:val="24"/>
        </w:rPr>
        <w:t xml:space="preserve">Weryfikacja na podstawie wniosku o dofinansowanie. </w:t>
      </w:r>
    </w:p>
    <w:p w14:paraId="72BC4FC8" w14:textId="77777777" w:rsidR="00AD2782" w:rsidRPr="000B3471" w:rsidRDefault="00AD2782" w:rsidP="00F240C8">
      <w:pPr>
        <w:spacing w:after="24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3D4DB35A" w14:textId="77777777" w:rsidR="00AD2782" w:rsidRPr="000B3471" w:rsidRDefault="00AD2782" w:rsidP="00AD2782">
      <w:pPr>
        <w:pBdr>
          <w:top w:val="single" w:sz="4" w:space="1" w:color="00000A"/>
          <w:left w:val="single" w:sz="4" w:space="2" w:color="00000A"/>
          <w:bottom w:val="single" w:sz="4" w:space="1" w:color="00000A"/>
          <w:right w:val="single" w:sz="4" w:space="4" w:color="00000A"/>
        </w:pBdr>
        <w:suppressAutoHyphens/>
        <w:overflowPunct w:val="0"/>
        <w:spacing w:after="0" w:line="240" w:lineRule="auto"/>
        <w:jc w:val="both"/>
        <w:rPr>
          <w:rFonts w:eastAsia="Times New Roman" w:cs="Arial"/>
          <w:b/>
          <w:color w:val="00000A"/>
          <w:sz w:val="24"/>
          <w:szCs w:val="24"/>
        </w:rPr>
      </w:pPr>
      <w:r>
        <w:rPr>
          <w:rFonts w:eastAsia="Times New Roman" w:cs="Arial"/>
          <w:b/>
          <w:color w:val="00000A"/>
          <w:sz w:val="24"/>
          <w:szCs w:val="24"/>
        </w:rPr>
        <w:t>1</w:t>
      </w:r>
      <w:r w:rsidR="00F201EE">
        <w:rPr>
          <w:rFonts w:eastAsia="Times New Roman" w:cs="Arial"/>
          <w:b/>
          <w:color w:val="00000A"/>
          <w:sz w:val="24"/>
          <w:szCs w:val="24"/>
        </w:rPr>
        <w:t>1</w:t>
      </w:r>
      <w:r w:rsidRPr="000B3471">
        <w:rPr>
          <w:rFonts w:eastAsia="Times New Roman" w:cs="Arial"/>
          <w:b/>
          <w:color w:val="00000A"/>
          <w:sz w:val="24"/>
          <w:szCs w:val="24"/>
        </w:rPr>
        <w:t>.</w:t>
      </w:r>
      <w:r>
        <w:rPr>
          <w:rFonts w:eastAsia="Times New Roman" w:cs="Arial"/>
          <w:b/>
          <w:color w:val="00000A"/>
          <w:sz w:val="24"/>
          <w:szCs w:val="24"/>
        </w:rPr>
        <w:t xml:space="preserve"> </w:t>
      </w:r>
      <w:r w:rsidRPr="000B3471">
        <w:rPr>
          <w:rFonts w:eastAsia="Times New Roman" w:cs="Arial"/>
          <w:b/>
          <w:color w:val="00000A"/>
          <w:sz w:val="24"/>
          <w:szCs w:val="24"/>
        </w:rPr>
        <w:t xml:space="preserve"> Zakres wsparcia funkcjonujących WTZ.</w:t>
      </w:r>
    </w:p>
    <w:p w14:paraId="68E65BBC" w14:textId="77777777" w:rsidR="00AD2782" w:rsidRPr="000B3471" w:rsidRDefault="00AD2782" w:rsidP="00AD2782">
      <w:pPr>
        <w:ind w:left="33"/>
        <w:contextualSpacing/>
        <w:jc w:val="both"/>
        <w:rPr>
          <w:sz w:val="24"/>
          <w:szCs w:val="24"/>
        </w:rPr>
      </w:pPr>
    </w:p>
    <w:p w14:paraId="685A258B" w14:textId="77777777" w:rsidR="00AD2782" w:rsidRPr="000B3471" w:rsidRDefault="00AD2782" w:rsidP="00AD2782">
      <w:pPr>
        <w:ind w:left="33"/>
        <w:contextualSpacing/>
        <w:rPr>
          <w:rFonts w:cs="Arial"/>
          <w:sz w:val="24"/>
          <w:szCs w:val="24"/>
        </w:rPr>
      </w:pPr>
      <w:r w:rsidRPr="000B3471">
        <w:rPr>
          <w:rFonts w:cs="Arial"/>
          <w:sz w:val="24"/>
          <w:szCs w:val="24"/>
        </w:rPr>
        <w:t xml:space="preserve">W przypadku realizacji typu projektu nr 2 z SZOOP RPO WŁ, zgodnie z zasadami określonymi w Wytycznych w zakresie realizacji przedsięwzięć w obszarze włączenia społecznego </w:t>
      </w:r>
      <w:r w:rsidR="00F201EE">
        <w:rPr>
          <w:rFonts w:cs="Arial"/>
          <w:sz w:val="24"/>
          <w:szCs w:val="24"/>
        </w:rPr>
        <w:br/>
      </w:r>
      <w:r w:rsidRPr="000B3471">
        <w:rPr>
          <w:rFonts w:cs="Arial"/>
          <w:sz w:val="24"/>
          <w:szCs w:val="24"/>
        </w:rPr>
        <w:lastRenderedPageBreak/>
        <w:t>i zwalczania ubóstwa z wykorzystaniem środków EFS i EFRR na lata 2014-2020 projekt zakłada wsparcie w ramach Warsztatów Terapii Zajęciowej (WTZ) poprzez:</w:t>
      </w:r>
    </w:p>
    <w:p w14:paraId="655F3510" w14:textId="77777777" w:rsidR="00AD2782" w:rsidRPr="000B3471" w:rsidRDefault="00AD2782" w:rsidP="00AD2782">
      <w:pPr>
        <w:ind w:left="33"/>
        <w:contextualSpacing/>
        <w:rPr>
          <w:rFonts w:cs="Arial"/>
          <w:sz w:val="24"/>
          <w:szCs w:val="24"/>
        </w:rPr>
      </w:pPr>
      <w:r w:rsidRPr="000B3471">
        <w:rPr>
          <w:rFonts w:cs="Arial"/>
          <w:sz w:val="24"/>
          <w:szCs w:val="24"/>
        </w:rPr>
        <w:t>-        wsparcie usługami aktywnej integracji nowych osób w istniejących WTZ</w:t>
      </w:r>
    </w:p>
    <w:p w14:paraId="1083926A" w14:textId="77777777" w:rsidR="00AD2782" w:rsidRPr="000B3471" w:rsidRDefault="00AD2782" w:rsidP="00AD2782">
      <w:pPr>
        <w:ind w:left="33"/>
        <w:contextualSpacing/>
        <w:rPr>
          <w:rFonts w:cs="Arial"/>
          <w:sz w:val="24"/>
          <w:szCs w:val="24"/>
        </w:rPr>
      </w:pPr>
      <w:r w:rsidRPr="000B3471">
        <w:rPr>
          <w:rFonts w:cs="Arial"/>
          <w:sz w:val="24"/>
          <w:szCs w:val="24"/>
        </w:rPr>
        <w:t xml:space="preserve"> lub</w:t>
      </w:r>
    </w:p>
    <w:p w14:paraId="229499B1" w14:textId="77777777" w:rsidR="00AD2782" w:rsidRPr="000B3471" w:rsidRDefault="00AD2782" w:rsidP="00AD2782">
      <w:pPr>
        <w:rPr>
          <w:rFonts w:cs="Arial"/>
          <w:sz w:val="24"/>
          <w:szCs w:val="24"/>
        </w:rPr>
      </w:pPr>
      <w:r w:rsidRPr="000B3471">
        <w:rPr>
          <w:rFonts w:cs="Arial"/>
          <w:sz w:val="24"/>
          <w:szCs w:val="24"/>
        </w:rPr>
        <w:t>-        wsparcie dotychczasowych uczestników WTZ nową ofertą w postaci usług aktywnej integracji, ukierunkowaną na przygotowanie do podjęcia zatrudnienia i ich zatrudnienie.</w:t>
      </w:r>
    </w:p>
    <w:p w14:paraId="39D8E315" w14:textId="77777777" w:rsidR="00AD2782" w:rsidRDefault="00AD2782" w:rsidP="00AD2782">
      <w:pPr>
        <w:spacing w:before="240"/>
        <w:rPr>
          <w:rFonts w:cs="Arial"/>
          <w:sz w:val="24"/>
          <w:szCs w:val="24"/>
        </w:rPr>
      </w:pPr>
      <w:r w:rsidRPr="000B3471">
        <w:rPr>
          <w:rFonts w:cs="Arial"/>
          <w:sz w:val="24"/>
          <w:szCs w:val="24"/>
        </w:rPr>
        <w:t xml:space="preserve">Weryfikacja na podstawie wniosku o dofinansowanie. </w:t>
      </w:r>
    </w:p>
    <w:p w14:paraId="508C76EB" w14:textId="77777777" w:rsidR="00AD2782" w:rsidRPr="000B3471" w:rsidRDefault="00AD2782" w:rsidP="00F240C8">
      <w:pPr>
        <w:spacing w:before="240" w:after="24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Pr>
          <w:rFonts w:cs="Arial"/>
          <w:sz w:val="24"/>
          <w:szCs w:val="24"/>
        </w:rPr>
        <w:t>.</w:t>
      </w:r>
    </w:p>
    <w:p w14:paraId="37BAEA7E" w14:textId="77777777" w:rsidR="00AD2782" w:rsidRPr="000B3471" w:rsidRDefault="00AD2782" w:rsidP="00AD2782">
      <w:pPr>
        <w:pBdr>
          <w:top w:val="single" w:sz="4" w:space="1" w:color="00000A"/>
          <w:left w:val="single" w:sz="4" w:space="2" w:color="00000A"/>
          <w:bottom w:val="single" w:sz="4" w:space="1" w:color="00000A"/>
          <w:right w:val="single" w:sz="4" w:space="4" w:color="00000A"/>
        </w:pBdr>
        <w:suppressAutoHyphens/>
        <w:overflowPunct w:val="0"/>
        <w:spacing w:after="0"/>
        <w:rPr>
          <w:rFonts w:eastAsia="Times New Roman" w:cs="Arial"/>
          <w:b/>
          <w:color w:val="00000A"/>
          <w:sz w:val="24"/>
          <w:szCs w:val="24"/>
        </w:rPr>
      </w:pPr>
      <w:r>
        <w:rPr>
          <w:rFonts w:eastAsia="Times New Roman" w:cs="Arial"/>
          <w:b/>
          <w:color w:val="00000A"/>
          <w:sz w:val="24"/>
          <w:szCs w:val="24"/>
        </w:rPr>
        <w:t>1</w:t>
      </w:r>
      <w:r w:rsidR="00F201EE">
        <w:rPr>
          <w:rFonts w:eastAsia="Times New Roman" w:cs="Arial"/>
          <w:b/>
          <w:color w:val="00000A"/>
          <w:sz w:val="24"/>
          <w:szCs w:val="24"/>
        </w:rPr>
        <w:t>2</w:t>
      </w:r>
      <w:r w:rsidRPr="000B3471">
        <w:rPr>
          <w:rFonts w:eastAsia="Times New Roman" w:cs="Arial"/>
          <w:b/>
          <w:color w:val="00000A"/>
          <w:sz w:val="24"/>
          <w:szCs w:val="24"/>
        </w:rPr>
        <w:t>.  Praktyki lub staże uczestników WTZ.</w:t>
      </w:r>
    </w:p>
    <w:p w14:paraId="18C2A470" w14:textId="77777777" w:rsidR="00AD2782" w:rsidRPr="000B3471" w:rsidRDefault="00AD2782" w:rsidP="00AD2782">
      <w:pPr>
        <w:spacing w:before="120" w:after="120"/>
        <w:rPr>
          <w:rFonts w:cs="Arial"/>
          <w:sz w:val="24"/>
          <w:szCs w:val="24"/>
          <w:shd w:val="clear" w:color="auto" w:fill="00CC00"/>
        </w:rPr>
      </w:pPr>
      <w:r w:rsidRPr="000B3471">
        <w:rPr>
          <w:rFonts w:cs="Calibri"/>
          <w:sz w:val="24"/>
          <w:szCs w:val="24"/>
        </w:rPr>
        <w:t>W przypadku realizacji typu projektu nr 2 z SZOOP RPO WŁ, w projekcie dot. Wsparcia dotychczasowych uczestników w ramach WTZ, projekt zakłada realizację praktyk lub staży dla minimum 20 % uczestników projektu.</w:t>
      </w:r>
    </w:p>
    <w:p w14:paraId="7E2B2D28" w14:textId="77777777" w:rsidR="00AD2782" w:rsidRDefault="00AD2782" w:rsidP="00AD2782">
      <w:pPr>
        <w:spacing w:before="240"/>
        <w:rPr>
          <w:rFonts w:cs="Arial"/>
          <w:sz w:val="24"/>
          <w:szCs w:val="24"/>
        </w:rPr>
      </w:pPr>
      <w:r w:rsidRPr="000B3471">
        <w:rPr>
          <w:rFonts w:cs="Arial"/>
          <w:sz w:val="24"/>
          <w:szCs w:val="24"/>
        </w:rPr>
        <w:t xml:space="preserve">Weryfikacja na podstawie wniosku o dofinansowanie. </w:t>
      </w:r>
    </w:p>
    <w:p w14:paraId="59705AE1" w14:textId="77777777" w:rsidR="00AD2782" w:rsidRPr="000B3471" w:rsidRDefault="00AD2782" w:rsidP="00F240C8">
      <w:pPr>
        <w:spacing w:before="240" w:after="24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465B539D" w14:textId="77777777" w:rsidR="00AD2782" w:rsidRPr="000B3471" w:rsidRDefault="00AD2782" w:rsidP="00AD2782">
      <w:pPr>
        <w:pBdr>
          <w:top w:val="single" w:sz="4" w:space="1" w:color="00000A"/>
          <w:left w:val="single" w:sz="4" w:space="2" w:color="00000A"/>
          <w:bottom w:val="single" w:sz="4" w:space="1" w:color="00000A"/>
          <w:right w:val="single" w:sz="4" w:space="4" w:color="00000A"/>
        </w:pBdr>
        <w:suppressAutoHyphens/>
        <w:overflowPunct w:val="0"/>
        <w:spacing w:after="0"/>
        <w:rPr>
          <w:rFonts w:eastAsia="Times New Roman" w:cs="Arial"/>
          <w:b/>
          <w:color w:val="00000A"/>
          <w:sz w:val="24"/>
          <w:szCs w:val="24"/>
        </w:rPr>
      </w:pPr>
      <w:r>
        <w:rPr>
          <w:rFonts w:eastAsia="Times New Roman" w:cs="Arial"/>
          <w:b/>
          <w:color w:val="00000A"/>
          <w:sz w:val="24"/>
          <w:szCs w:val="24"/>
        </w:rPr>
        <w:t>1</w:t>
      </w:r>
      <w:r w:rsidR="00F201EE">
        <w:rPr>
          <w:rFonts w:eastAsia="Times New Roman" w:cs="Arial"/>
          <w:b/>
          <w:color w:val="00000A"/>
          <w:sz w:val="24"/>
          <w:szCs w:val="24"/>
        </w:rPr>
        <w:t>3</w:t>
      </w:r>
      <w:r w:rsidRPr="000B3471">
        <w:rPr>
          <w:rFonts w:eastAsia="Times New Roman" w:cs="Arial"/>
          <w:b/>
          <w:color w:val="00000A"/>
          <w:sz w:val="24"/>
          <w:szCs w:val="24"/>
        </w:rPr>
        <w:t>.  Zakres wsparcia CIS, KIS.</w:t>
      </w:r>
    </w:p>
    <w:p w14:paraId="38A37AC3" w14:textId="77777777" w:rsidR="00AD2782" w:rsidRPr="000B3471" w:rsidRDefault="00AD2782" w:rsidP="00AD2782">
      <w:pPr>
        <w:spacing w:before="120" w:after="120"/>
        <w:rPr>
          <w:rFonts w:cs="Arial"/>
          <w:sz w:val="24"/>
          <w:szCs w:val="24"/>
          <w:shd w:val="clear" w:color="auto" w:fill="00CC00"/>
        </w:rPr>
      </w:pPr>
      <w:r w:rsidRPr="000B3471">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14:paraId="72A964AD" w14:textId="77777777" w:rsidR="00AD2782" w:rsidRDefault="00AD2782" w:rsidP="00AD2782">
      <w:pPr>
        <w:spacing w:before="240"/>
        <w:rPr>
          <w:rFonts w:cs="Arial"/>
          <w:sz w:val="24"/>
          <w:szCs w:val="24"/>
        </w:rPr>
      </w:pPr>
      <w:r w:rsidRPr="000B3471">
        <w:rPr>
          <w:rFonts w:cs="Arial"/>
          <w:sz w:val="24"/>
          <w:szCs w:val="24"/>
        </w:rPr>
        <w:t xml:space="preserve">Weryfikacja na podstawie wniosku o dofinansowanie. </w:t>
      </w:r>
    </w:p>
    <w:p w14:paraId="678838E1" w14:textId="77777777" w:rsidR="00AD2782" w:rsidRPr="000B3471" w:rsidRDefault="00AD2782" w:rsidP="00F240C8">
      <w:pPr>
        <w:spacing w:before="240" w:after="24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6FFB0FA3" w14:textId="77777777" w:rsidR="00AD2782" w:rsidRPr="000B3471" w:rsidRDefault="00AD2782" w:rsidP="00AD2782">
      <w:pPr>
        <w:pBdr>
          <w:top w:val="single" w:sz="4" w:space="1" w:color="00000A"/>
          <w:left w:val="single" w:sz="4" w:space="2" w:color="00000A"/>
          <w:bottom w:val="single" w:sz="4" w:space="1" w:color="00000A"/>
          <w:right w:val="single" w:sz="4" w:space="4" w:color="00000A"/>
        </w:pBdr>
        <w:suppressAutoHyphens/>
        <w:overflowPunct w:val="0"/>
        <w:spacing w:after="0"/>
        <w:rPr>
          <w:rFonts w:eastAsia="Times New Roman" w:cs="Arial"/>
          <w:b/>
          <w:color w:val="00000A"/>
          <w:sz w:val="24"/>
          <w:szCs w:val="24"/>
        </w:rPr>
      </w:pPr>
      <w:r>
        <w:rPr>
          <w:rFonts w:eastAsia="Times New Roman" w:cs="Arial"/>
          <w:b/>
          <w:color w:val="00000A"/>
          <w:sz w:val="24"/>
          <w:szCs w:val="24"/>
        </w:rPr>
        <w:t>1</w:t>
      </w:r>
      <w:r w:rsidR="00F201EE">
        <w:rPr>
          <w:rFonts w:eastAsia="Times New Roman" w:cs="Arial"/>
          <w:b/>
          <w:color w:val="00000A"/>
          <w:sz w:val="24"/>
          <w:szCs w:val="24"/>
        </w:rPr>
        <w:t>4</w:t>
      </w:r>
      <w:r w:rsidRPr="000B3471">
        <w:rPr>
          <w:rFonts w:eastAsia="Times New Roman" w:cs="Arial"/>
          <w:b/>
          <w:color w:val="00000A"/>
          <w:sz w:val="24"/>
          <w:szCs w:val="24"/>
        </w:rPr>
        <w:t>. Tworzenie podmiotów reintegracyjnych tj. Centrów Integracji Społecznej, Klubów Integracji Społecznej</w:t>
      </w:r>
      <w:r>
        <w:rPr>
          <w:rFonts w:eastAsia="Times New Roman" w:cs="Arial"/>
          <w:b/>
          <w:color w:val="00000A"/>
          <w:sz w:val="24"/>
          <w:szCs w:val="24"/>
        </w:rPr>
        <w:t xml:space="preserve">, </w:t>
      </w:r>
      <w:r w:rsidRPr="000B3471">
        <w:rPr>
          <w:rFonts w:eastAsia="Times New Roman" w:cs="Arial"/>
          <w:b/>
          <w:color w:val="00000A"/>
          <w:sz w:val="24"/>
          <w:szCs w:val="24"/>
        </w:rPr>
        <w:t>Zakładów Aktywizacji Zawodowej z wyłączeniem Warsztatów Terapii Zajęciowej</w:t>
      </w:r>
      <w:r>
        <w:rPr>
          <w:rFonts w:eastAsia="Times New Roman" w:cs="Arial"/>
          <w:b/>
          <w:color w:val="00000A"/>
          <w:sz w:val="24"/>
          <w:szCs w:val="24"/>
        </w:rPr>
        <w:t>.</w:t>
      </w:r>
    </w:p>
    <w:p w14:paraId="0D93E2BE" w14:textId="4CC9F716" w:rsidR="00AD2782" w:rsidRPr="00DE4809" w:rsidRDefault="00AD2782" w:rsidP="00AD2782">
      <w:pPr>
        <w:widowControl w:val="0"/>
        <w:shd w:val="clear" w:color="auto" w:fill="FFFFFF"/>
        <w:spacing w:before="240" w:after="240"/>
        <w:ind w:left="34"/>
        <w:rPr>
          <w:rFonts w:cs="Calibri"/>
          <w:sz w:val="24"/>
          <w:szCs w:val="24"/>
        </w:rPr>
      </w:pPr>
      <w:r w:rsidRPr="00DE4809">
        <w:rPr>
          <w:rFonts w:cs="Calibri"/>
          <w:sz w:val="24"/>
          <w:szCs w:val="24"/>
        </w:rPr>
        <w:t xml:space="preserve">W przypadku realizacji typu projektu nr 2 z SZOOP RPO WŁ, wsparcie dotyczące utworzenia nowego CIS, KIS, ZAZ możliwe jest wyłącznie na obszarze realizacji projektu, na terenie którego nie funkcjonuje dany rodzaj podmiotu. Istnieje możliwość utworzenia nowego CIS, KIS, ZAZ w obszarze realizacji projektu, na którym już dany rodzaj podmiotu funkcjonuje, o </w:t>
      </w:r>
      <w:r w:rsidRPr="00DE4809">
        <w:rPr>
          <w:rFonts w:cs="Calibri"/>
          <w:sz w:val="24"/>
          <w:szCs w:val="24"/>
        </w:rPr>
        <w:lastRenderedPageBreak/>
        <w:t>ile wnioskodawca wykaże w treści wniosku, w oparciu o analizę potrzeb grupy docelowej, niedostateczny poziom dostępności usług danego rodzaju podmiotu.</w:t>
      </w:r>
    </w:p>
    <w:p w14:paraId="6F944D09" w14:textId="77777777" w:rsidR="009566C8" w:rsidRDefault="00AD2782" w:rsidP="00AD2782">
      <w:pPr>
        <w:spacing w:before="240"/>
        <w:rPr>
          <w:rFonts w:cs="Calibri"/>
          <w:sz w:val="24"/>
          <w:szCs w:val="24"/>
        </w:rPr>
      </w:pPr>
      <w:r w:rsidRPr="00DE4809">
        <w:rPr>
          <w:rFonts w:cs="Calibri"/>
          <w:sz w:val="24"/>
          <w:szCs w:val="24"/>
        </w:rPr>
        <w:t>W ramach projektu nie jest tworzony nowy WTZ.</w:t>
      </w:r>
    </w:p>
    <w:p w14:paraId="7D6E56AE" w14:textId="3678DD65" w:rsidR="00AD2782" w:rsidRDefault="00AD2782" w:rsidP="00AD2782">
      <w:pPr>
        <w:spacing w:before="240"/>
        <w:rPr>
          <w:rFonts w:cs="Arial"/>
          <w:sz w:val="24"/>
          <w:szCs w:val="24"/>
        </w:rPr>
      </w:pPr>
      <w:r w:rsidRPr="000B3471">
        <w:rPr>
          <w:rFonts w:cs="Arial"/>
          <w:sz w:val="24"/>
          <w:szCs w:val="24"/>
        </w:rPr>
        <w:t xml:space="preserve">Weryfikacja na podstawie wniosku o dofinansowanie. </w:t>
      </w:r>
    </w:p>
    <w:p w14:paraId="545207A3" w14:textId="564BBC1A" w:rsidR="00AD2782" w:rsidRPr="000B3471" w:rsidRDefault="00AD2782" w:rsidP="009566C8">
      <w:pPr>
        <w:spacing w:before="240"/>
        <w:rPr>
          <w:rFonts w:ascii="Arial" w:hAnsi="Arial" w:cs="Arial"/>
          <w:sz w:val="20"/>
          <w:szCs w:val="20"/>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r w:rsidR="009566C8">
        <w:rPr>
          <w:rFonts w:ascii="Arial" w:hAnsi="Arial" w:cs="Arial"/>
          <w:sz w:val="20"/>
          <w:szCs w:val="20"/>
        </w:rPr>
        <w:t xml:space="preserve"> </w:t>
      </w:r>
    </w:p>
    <w:p w14:paraId="69FBE8AE" w14:textId="77777777" w:rsidR="00AD2782" w:rsidRPr="000B3471" w:rsidRDefault="00AD2782" w:rsidP="00AD2782">
      <w:pPr>
        <w:pBdr>
          <w:top w:val="single" w:sz="4" w:space="1" w:color="00000A"/>
          <w:left w:val="single" w:sz="4" w:space="2" w:color="00000A"/>
          <w:bottom w:val="single" w:sz="4" w:space="1" w:color="00000A"/>
          <w:right w:val="single" w:sz="4" w:space="4" w:color="00000A"/>
        </w:pBdr>
        <w:suppressAutoHyphens/>
        <w:overflowPunct w:val="0"/>
        <w:spacing w:after="0"/>
        <w:rPr>
          <w:rFonts w:eastAsia="Times New Roman" w:cs="Arial"/>
          <w:b/>
          <w:color w:val="00000A"/>
          <w:sz w:val="24"/>
          <w:szCs w:val="24"/>
        </w:rPr>
      </w:pPr>
      <w:r>
        <w:rPr>
          <w:rFonts w:eastAsia="Times New Roman" w:cs="Arial"/>
          <w:b/>
          <w:color w:val="00000A"/>
          <w:sz w:val="24"/>
          <w:szCs w:val="24"/>
        </w:rPr>
        <w:t>1</w:t>
      </w:r>
      <w:r w:rsidR="00F201EE">
        <w:rPr>
          <w:rFonts w:eastAsia="Times New Roman" w:cs="Arial"/>
          <w:b/>
          <w:color w:val="00000A"/>
          <w:sz w:val="24"/>
          <w:szCs w:val="24"/>
        </w:rPr>
        <w:t>5</w:t>
      </w:r>
      <w:r w:rsidRPr="000B3471">
        <w:rPr>
          <w:rFonts w:eastAsia="Times New Roman" w:cs="Arial"/>
          <w:b/>
          <w:color w:val="00000A"/>
          <w:sz w:val="24"/>
          <w:szCs w:val="24"/>
        </w:rPr>
        <w:t xml:space="preserve">. </w:t>
      </w:r>
      <w:r>
        <w:rPr>
          <w:rFonts w:eastAsia="Times New Roman" w:cs="Arial"/>
          <w:b/>
          <w:color w:val="00000A"/>
          <w:sz w:val="24"/>
          <w:szCs w:val="24"/>
        </w:rPr>
        <w:t xml:space="preserve"> </w:t>
      </w:r>
      <w:r w:rsidRPr="000B3471">
        <w:rPr>
          <w:rFonts w:eastAsia="Times New Roman" w:cs="Arial"/>
          <w:b/>
          <w:color w:val="00000A"/>
          <w:sz w:val="24"/>
          <w:szCs w:val="24"/>
        </w:rPr>
        <w:t>Trwałość zatrudnienia w Zakładzie Aktywności Zawodowej.</w:t>
      </w:r>
    </w:p>
    <w:p w14:paraId="001A4DB5" w14:textId="77777777" w:rsidR="00AD2782" w:rsidRPr="000B3471" w:rsidRDefault="00AD2782" w:rsidP="00AD2782">
      <w:pPr>
        <w:spacing w:before="240" w:after="240"/>
        <w:rPr>
          <w:rFonts w:cs="Arial"/>
          <w:sz w:val="24"/>
          <w:szCs w:val="24"/>
        </w:rPr>
      </w:pPr>
      <w:r w:rsidRPr="000B3471">
        <w:rPr>
          <w:rFonts w:cs="Arial"/>
          <w:sz w:val="24"/>
          <w:szCs w:val="24"/>
        </w:rPr>
        <w:t xml:space="preserve">W przypadku realizacji typu projektu nr 2 z SZOOP RPO WŁ, w projekcie obejmującym zatrudnienie nowych osób z niepełnosprawnościami w ZAZ, okres zatrudnienia tych osób </w:t>
      </w:r>
      <w:r w:rsidR="00F201EE">
        <w:rPr>
          <w:rFonts w:cs="Arial"/>
          <w:sz w:val="24"/>
          <w:szCs w:val="24"/>
        </w:rPr>
        <w:br/>
      </w:r>
      <w:r w:rsidRPr="000B3471">
        <w:rPr>
          <w:rFonts w:cs="Arial"/>
          <w:sz w:val="24"/>
          <w:szCs w:val="24"/>
        </w:rPr>
        <w:t>w ZAZ po zakończeniu realizacji projektu jest co najmniej równy okresowi zatrudnienia w ramach projektu (okres ten może być krótszy, o ile osoba z niepełnosprawnością podejmie zatrudnienie poza ZAZ).</w:t>
      </w:r>
    </w:p>
    <w:p w14:paraId="0C23BADA" w14:textId="77777777" w:rsidR="00AD2782" w:rsidRDefault="00AD2782" w:rsidP="00AD2782">
      <w:pPr>
        <w:spacing w:before="240" w:after="240"/>
        <w:rPr>
          <w:rFonts w:cs="Arial"/>
          <w:sz w:val="24"/>
          <w:szCs w:val="24"/>
        </w:rPr>
      </w:pPr>
      <w:r w:rsidRPr="000B3471">
        <w:rPr>
          <w:rFonts w:cs="Arial"/>
          <w:sz w:val="24"/>
          <w:szCs w:val="24"/>
        </w:rPr>
        <w:t xml:space="preserve">Weryfikacja na podstawie wniosku o dofinansowanie. </w:t>
      </w:r>
    </w:p>
    <w:p w14:paraId="51C3E31C" w14:textId="77777777" w:rsidR="00AD2782" w:rsidRPr="000B3471" w:rsidRDefault="00AD2782" w:rsidP="00AD2782">
      <w:pPr>
        <w:spacing w:before="240" w:after="24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62EC8DF0" w14:textId="77777777" w:rsidR="00AD2782" w:rsidRPr="000B3471" w:rsidRDefault="00AD2782" w:rsidP="00AD2782">
      <w:pPr>
        <w:pBdr>
          <w:top w:val="single" w:sz="4" w:space="1" w:color="00000A"/>
          <w:left w:val="single" w:sz="4" w:space="2" w:color="00000A"/>
          <w:bottom w:val="single" w:sz="4" w:space="1" w:color="00000A"/>
          <w:right w:val="single" w:sz="4" w:space="4" w:color="00000A"/>
        </w:pBdr>
        <w:suppressAutoHyphens/>
        <w:overflowPunct w:val="0"/>
        <w:spacing w:after="0"/>
        <w:rPr>
          <w:rFonts w:eastAsia="Times New Roman" w:cs="Arial"/>
          <w:b/>
          <w:color w:val="00000A"/>
          <w:sz w:val="24"/>
          <w:szCs w:val="24"/>
        </w:rPr>
      </w:pPr>
      <w:r>
        <w:rPr>
          <w:rFonts w:eastAsia="Times New Roman" w:cs="Arial"/>
          <w:b/>
          <w:color w:val="00000A"/>
          <w:sz w:val="24"/>
          <w:szCs w:val="24"/>
        </w:rPr>
        <w:t>1</w:t>
      </w:r>
      <w:r w:rsidR="00F201EE">
        <w:rPr>
          <w:rFonts w:eastAsia="Times New Roman" w:cs="Arial"/>
          <w:b/>
          <w:color w:val="00000A"/>
          <w:sz w:val="24"/>
          <w:szCs w:val="24"/>
        </w:rPr>
        <w:t>6</w:t>
      </w:r>
      <w:r w:rsidRPr="000B3471">
        <w:rPr>
          <w:rFonts w:eastAsia="Times New Roman" w:cs="Arial"/>
          <w:b/>
          <w:color w:val="00000A"/>
          <w:sz w:val="24"/>
          <w:szCs w:val="24"/>
        </w:rPr>
        <w:t xml:space="preserve">. </w:t>
      </w:r>
      <w:r>
        <w:rPr>
          <w:rFonts w:eastAsia="Times New Roman" w:cs="Arial"/>
          <w:b/>
          <w:color w:val="00000A"/>
          <w:sz w:val="24"/>
          <w:szCs w:val="24"/>
        </w:rPr>
        <w:t xml:space="preserve"> </w:t>
      </w:r>
      <w:r w:rsidRPr="000B3471">
        <w:rPr>
          <w:rFonts w:eastAsia="Times New Roman" w:cs="Arial"/>
          <w:b/>
          <w:color w:val="00000A"/>
          <w:sz w:val="24"/>
          <w:szCs w:val="24"/>
        </w:rPr>
        <w:t>Tr</w:t>
      </w:r>
      <w:r>
        <w:rPr>
          <w:rFonts w:eastAsia="Times New Roman" w:cs="Arial"/>
          <w:b/>
          <w:color w:val="00000A"/>
          <w:sz w:val="24"/>
          <w:szCs w:val="24"/>
        </w:rPr>
        <w:t>wałość utworzonego KIS, CIS, ZAZ</w:t>
      </w:r>
      <w:r w:rsidRPr="000B3471">
        <w:rPr>
          <w:rFonts w:eastAsia="Times New Roman" w:cs="Arial"/>
          <w:b/>
          <w:color w:val="00000A"/>
          <w:sz w:val="24"/>
          <w:szCs w:val="24"/>
        </w:rPr>
        <w:t>.</w:t>
      </w:r>
    </w:p>
    <w:p w14:paraId="280E2CDF" w14:textId="77777777" w:rsidR="00AD2782" w:rsidRPr="000B3471" w:rsidRDefault="00AD2782" w:rsidP="00AD2782">
      <w:pPr>
        <w:spacing w:before="240" w:after="120"/>
        <w:rPr>
          <w:rFonts w:cs="Arial"/>
          <w:sz w:val="24"/>
          <w:szCs w:val="24"/>
          <w:shd w:val="clear" w:color="auto" w:fill="00CC00"/>
        </w:rPr>
      </w:pPr>
      <w:r w:rsidRPr="000B3471">
        <w:rPr>
          <w:rFonts w:cs="Arial"/>
          <w:sz w:val="24"/>
          <w:szCs w:val="24"/>
        </w:rPr>
        <w:t>W przypadku realizacji typu projektu nr 2 z SZOOP RPO WŁ,  Wnioskodawca deklaruje, że po zakończeniu realizacji projektu zapewni funkcjonowanie utwor</w:t>
      </w:r>
      <w:r>
        <w:rPr>
          <w:rFonts w:cs="Arial"/>
          <w:sz w:val="24"/>
          <w:szCs w:val="24"/>
        </w:rPr>
        <w:t>zonego w projekcie KIS, CIS, ZAZ</w:t>
      </w:r>
      <w:r w:rsidRPr="000B3471">
        <w:rPr>
          <w:rFonts w:cs="Arial"/>
          <w:sz w:val="24"/>
          <w:szCs w:val="24"/>
        </w:rPr>
        <w:t xml:space="preserve"> przez okres co najmniej równy okresowi realizacji projektu.</w:t>
      </w:r>
    </w:p>
    <w:p w14:paraId="42DC2414" w14:textId="77777777" w:rsidR="00AD2782" w:rsidRDefault="00AD2782" w:rsidP="00AD2782">
      <w:pPr>
        <w:spacing w:before="240" w:after="240"/>
        <w:rPr>
          <w:rFonts w:cs="Arial"/>
          <w:sz w:val="24"/>
          <w:szCs w:val="24"/>
        </w:rPr>
      </w:pPr>
      <w:r w:rsidRPr="000B3471">
        <w:rPr>
          <w:rFonts w:cs="Arial"/>
          <w:sz w:val="24"/>
          <w:szCs w:val="24"/>
        </w:rPr>
        <w:t xml:space="preserve">Weryfikacja na podstawie wniosku o dofinansowanie. </w:t>
      </w:r>
    </w:p>
    <w:p w14:paraId="1260EE88" w14:textId="77777777" w:rsidR="00AD2782" w:rsidRPr="000B3471" w:rsidRDefault="00AD2782" w:rsidP="00F240C8">
      <w:pPr>
        <w:spacing w:before="240" w:after="24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2BAB9406" w14:textId="77777777" w:rsidR="00AD2782" w:rsidRPr="000B3471" w:rsidRDefault="00AD2782" w:rsidP="00AD2782">
      <w:pPr>
        <w:pBdr>
          <w:top w:val="single" w:sz="4" w:space="1" w:color="00000A"/>
          <w:left w:val="single" w:sz="4" w:space="2" w:color="00000A"/>
          <w:bottom w:val="single" w:sz="4" w:space="1" w:color="00000A"/>
          <w:right w:val="single" w:sz="4" w:space="4" w:color="00000A"/>
        </w:pBdr>
        <w:suppressAutoHyphens/>
        <w:overflowPunct w:val="0"/>
        <w:spacing w:after="0" w:line="240" w:lineRule="auto"/>
        <w:rPr>
          <w:rFonts w:eastAsia="Times New Roman" w:cs="Arial"/>
          <w:b/>
          <w:color w:val="00000A"/>
          <w:sz w:val="24"/>
          <w:szCs w:val="24"/>
        </w:rPr>
      </w:pPr>
      <w:r>
        <w:rPr>
          <w:rFonts w:eastAsia="Times New Roman" w:cs="Arial"/>
          <w:b/>
          <w:color w:val="00000A"/>
          <w:sz w:val="24"/>
          <w:szCs w:val="24"/>
        </w:rPr>
        <w:t>1</w:t>
      </w:r>
      <w:r w:rsidR="00F201EE">
        <w:rPr>
          <w:rFonts w:eastAsia="Times New Roman" w:cs="Arial"/>
          <w:b/>
          <w:color w:val="00000A"/>
          <w:sz w:val="24"/>
          <w:szCs w:val="24"/>
        </w:rPr>
        <w:t>7</w:t>
      </w:r>
      <w:r w:rsidRPr="000B3471">
        <w:rPr>
          <w:rFonts w:eastAsia="Times New Roman" w:cs="Arial"/>
          <w:b/>
          <w:color w:val="00000A"/>
          <w:sz w:val="24"/>
          <w:szCs w:val="24"/>
        </w:rPr>
        <w:t xml:space="preserve">.  </w:t>
      </w:r>
      <w:r w:rsidRPr="000B3471">
        <w:rPr>
          <w:rFonts w:eastAsia="SimSun" w:cs="Arial"/>
          <w:b/>
          <w:color w:val="00000A"/>
          <w:sz w:val="24"/>
          <w:szCs w:val="24"/>
          <w:lang w:eastAsia="pl-PL"/>
        </w:rPr>
        <w:t xml:space="preserve">Wdrożenie instrumentów aktywizacji </w:t>
      </w:r>
      <w:r>
        <w:rPr>
          <w:rFonts w:eastAsia="SimSun" w:cs="Arial"/>
          <w:b/>
          <w:color w:val="00000A"/>
          <w:sz w:val="24"/>
          <w:szCs w:val="24"/>
          <w:lang w:eastAsia="pl-PL"/>
        </w:rPr>
        <w:t>zawodowej w projektach OPS, PCPR</w:t>
      </w:r>
      <w:r w:rsidRPr="000B3471">
        <w:rPr>
          <w:rFonts w:eastAsia="Times New Roman" w:cs="Arial"/>
          <w:b/>
          <w:color w:val="00000A"/>
          <w:sz w:val="24"/>
          <w:szCs w:val="24"/>
        </w:rPr>
        <w:t>.</w:t>
      </w:r>
    </w:p>
    <w:p w14:paraId="705A81FE" w14:textId="77777777" w:rsidR="00AD2782" w:rsidRPr="000B3471" w:rsidRDefault="00AD2782" w:rsidP="00AD2782">
      <w:pPr>
        <w:autoSpaceDE w:val="0"/>
        <w:autoSpaceDN w:val="0"/>
        <w:adjustRightInd w:val="0"/>
        <w:spacing w:before="240" w:after="120"/>
        <w:rPr>
          <w:rFonts w:cs="Calibri"/>
          <w:sz w:val="24"/>
          <w:szCs w:val="24"/>
        </w:rPr>
      </w:pPr>
      <w:r w:rsidRPr="000B3471">
        <w:rPr>
          <w:rFonts w:cs="Arial"/>
          <w:sz w:val="24"/>
          <w:szCs w:val="24"/>
        </w:rPr>
        <w:t xml:space="preserve">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 / PCPR). Usługi aktywnej integracji </w:t>
      </w:r>
      <w:r w:rsidR="00F201EE">
        <w:rPr>
          <w:rFonts w:cs="Arial"/>
          <w:sz w:val="24"/>
          <w:szCs w:val="24"/>
        </w:rPr>
        <w:br/>
      </w:r>
      <w:r w:rsidRPr="000B3471">
        <w:rPr>
          <w:rFonts w:cs="Arial"/>
          <w:sz w:val="24"/>
          <w:szCs w:val="24"/>
        </w:rPr>
        <w:t>o charakterze zawodowym realizowane są przez:</w:t>
      </w:r>
      <w:r w:rsidRPr="000B3471">
        <w:rPr>
          <w:rFonts w:cs="Calibri"/>
          <w:sz w:val="24"/>
          <w:szCs w:val="24"/>
        </w:rPr>
        <w:t xml:space="preserve"> </w:t>
      </w:r>
    </w:p>
    <w:p w14:paraId="5B39E8FB" w14:textId="77777777" w:rsidR="00AD2782" w:rsidRPr="000B3471" w:rsidRDefault="00AD2782" w:rsidP="0054757D">
      <w:pPr>
        <w:numPr>
          <w:ilvl w:val="0"/>
          <w:numId w:val="53"/>
        </w:numPr>
        <w:autoSpaceDE w:val="0"/>
        <w:autoSpaceDN w:val="0"/>
        <w:adjustRightInd w:val="0"/>
        <w:spacing w:after="0"/>
        <w:contextualSpacing/>
        <w:rPr>
          <w:rFonts w:cs="Calibri"/>
          <w:sz w:val="24"/>
          <w:szCs w:val="24"/>
        </w:rPr>
      </w:pPr>
      <w:r w:rsidRPr="000B3471">
        <w:rPr>
          <w:rFonts w:cs="Calibri"/>
          <w:sz w:val="24"/>
          <w:szCs w:val="24"/>
        </w:rPr>
        <w:t>Partnerów w ramach projektów partnerskich,</w:t>
      </w:r>
    </w:p>
    <w:p w14:paraId="57ABBAD3" w14:textId="77777777" w:rsidR="00AD2782" w:rsidRPr="000B3471" w:rsidRDefault="00AD2782" w:rsidP="0054757D">
      <w:pPr>
        <w:numPr>
          <w:ilvl w:val="0"/>
          <w:numId w:val="53"/>
        </w:numPr>
        <w:autoSpaceDE w:val="0"/>
        <w:autoSpaceDN w:val="0"/>
        <w:adjustRightInd w:val="0"/>
        <w:spacing w:before="120" w:after="0" w:line="259" w:lineRule="auto"/>
        <w:contextualSpacing/>
        <w:rPr>
          <w:rFonts w:cs="Calibri"/>
          <w:sz w:val="24"/>
          <w:szCs w:val="24"/>
        </w:rPr>
      </w:pPr>
      <w:r w:rsidRPr="000B3471">
        <w:rPr>
          <w:rFonts w:cs="Calibri"/>
          <w:sz w:val="24"/>
          <w:szCs w:val="24"/>
        </w:rPr>
        <w:lastRenderedPageBreak/>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722B2217" w14:textId="77777777" w:rsidR="00AD2782" w:rsidRPr="000B3471" w:rsidRDefault="00AD2782" w:rsidP="0054757D">
      <w:pPr>
        <w:numPr>
          <w:ilvl w:val="0"/>
          <w:numId w:val="53"/>
        </w:numPr>
        <w:autoSpaceDE w:val="0"/>
        <w:autoSpaceDN w:val="0"/>
        <w:adjustRightInd w:val="0"/>
        <w:spacing w:before="120" w:after="0" w:line="259" w:lineRule="auto"/>
        <w:contextualSpacing/>
        <w:rPr>
          <w:rFonts w:cs="Calibri"/>
          <w:sz w:val="24"/>
          <w:szCs w:val="24"/>
        </w:rPr>
      </w:pPr>
      <w:r w:rsidRPr="000B3471">
        <w:rPr>
          <w:rFonts w:cs="Calibri"/>
          <w:sz w:val="24"/>
          <w:szCs w:val="24"/>
        </w:rPr>
        <w:t xml:space="preserve">Podmioty wybrane w ramach zlecenia zadania publicznego na zasadach określonych w ustawie z dnia 24 kwietnia 2003 r. o działalności pożytku publicznego </w:t>
      </w:r>
      <w:r w:rsidR="00F201EE">
        <w:rPr>
          <w:rFonts w:cs="Calibri"/>
          <w:sz w:val="24"/>
          <w:szCs w:val="24"/>
        </w:rPr>
        <w:br/>
      </w:r>
      <w:r w:rsidRPr="000B3471">
        <w:rPr>
          <w:rFonts w:cs="Calibri"/>
          <w:sz w:val="24"/>
          <w:szCs w:val="24"/>
        </w:rPr>
        <w:t xml:space="preserve">i o wolontariacie lub zgodnie z art. 15a ustawy z dnia 27 kwietnia 2006 r. </w:t>
      </w:r>
      <w:r w:rsidR="00F201EE">
        <w:rPr>
          <w:rFonts w:cs="Calibri"/>
          <w:sz w:val="24"/>
          <w:szCs w:val="24"/>
        </w:rPr>
        <w:br/>
      </w:r>
      <w:r w:rsidRPr="000B3471">
        <w:rPr>
          <w:rFonts w:cs="Calibri"/>
          <w:sz w:val="24"/>
          <w:szCs w:val="24"/>
        </w:rPr>
        <w:t>o spółdzielniach socjalnych,</w:t>
      </w:r>
    </w:p>
    <w:p w14:paraId="7BC7CCB4" w14:textId="77777777" w:rsidR="00AD2782" w:rsidRPr="000B3471" w:rsidRDefault="00AD2782" w:rsidP="0054757D">
      <w:pPr>
        <w:numPr>
          <w:ilvl w:val="0"/>
          <w:numId w:val="53"/>
        </w:numPr>
        <w:autoSpaceDE w:val="0"/>
        <w:autoSpaceDN w:val="0"/>
        <w:adjustRightInd w:val="0"/>
        <w:spacing w:before="120" w:after="0" w:line="259" w:lineRule="auto"/>
        <w:contextualSpacing/>
        <w:rPr>
          <w:rFonts w:cs="Calibri"/>
          <w:sz w:val="24"/>
          <w:szCs w:val="24"/>
        </w:rPr>
      </w:pPr>
      <w:r w:rsidRPr="000B3471">
        <w:rPr>
          <w:rFonts w:cs="Calibri"/>
          <w:sz w:val="24"/>
          <w:szCs w:val="24"/>
        </w:rPr>
        <w:t>Podmioty danej jednostki samorządu terytorialnego wyspecjalizowane w zakresie reintegracji zawodowej, o ile zostaną wskazane we wniosku o dofinansowanie projektu jako realizatorzy projektu.</w:t>
      </w:r>
    </w:p>
    <w:p w14:paraId="3B051B70" w14:textId="77777777" w:rsidR="00AD2782" w:rsidRPr="000B3471" w:rsidRDefault="00AD2782" w:rsidP="00AD2782">
      <w:pPr>
        <w:spacing w:before="120" w:after="120"/>
        <w:rPr>
          <w:rFonts w:cs="Arial"/>
          <w:sz w:val="24"/>
          <w:szCs w:val="24"/>
          <w:shd w:val="clear" w:color="auto" w:fill="00CC00"/>
        </w:rPr>
      </w:pPr>
      <w:r w:rsidRPr="00FC0B5A">
        <w:rPr>
          <w:rFonts w:cs="Calibri"/>
          <w:sz w:val="24"/>
          <w:szCs w:val="24"/>
        </w:rPr>
        <w:t xml:space="preserve">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00F201EE">
        <w:rPr>
          <w:rFonts w:cs="Calibri"/>
          <w:sz w:val="24"/>
          <w:szCs w:val="24"/>
        </w:rPr>
        <w:br/>
      </w:r>
      <w:r w:rsidRPr="00FC0B5A">
        <w:rPr>
          <w:rFonts w:cs="Calibri"/>
          <w:sz w:val="24"/>
          <w:szCs w:val="24"/>
        </w:rPr>
        <w:t>o zatrudnieniu socjalnym.</w:t>
      </w:r>
      <w:r w:rsidRPr="000B3471">
        <w:rPr>
          <w:rFonts w:cs="Arial"/>
          <w:sz w:val="24"/>
          <w:szCs w:val="24"/>
          <w:shd w:val="clear" w:color="auto" w:fill="00CC00"/>
        </w:rPr>
        <w:t xml:space="preserve"> </w:t>
      </w:r>
    </w:p>
    <w:p w14:paraId="4DFA6FE1" w14:textId="77777777" w:rsidR="00AD2782" w:rsidRDefault="00AD2782" w:rsidP="00AD2782">
      <w:pPr>
        <w:spacing w:before="240" w:after="240"/>
        <w:rPr>
          <w:rFonts w:cs="Arial"/>
          <w:sz w:val="24"/>
          <w:szCs w:val="24"/>
        </w:rPr>
      </w:pPr>
      <w:r w:rsidRPr="000B3471">
        <w:rPr>
          <w:rFonts w:cs="Arial"/>
          <w:sz w:val="24"/>
          <w:szCs w:val="24"/>
        </w:rPr>
        <w:t xml:space="preserve">Weryfikacja na podstawie wniosku o dofinansowanie. </w:t>
      </w:r>
    </w:p>
    <w:p w14:paraId="1BA2DC90" w14:textId="77777777" w:rsidR="00AD2782" w:rsidRPr="00E8643D" w:rsidRDefault="00AD2782" w:rsidP="00AD2782">
      <w:pPr>
        <w:spacing w:before="240" w:after="240"/>
        <w:rPr>
          <w:rFonts w:cs="Arial"/>
          <w:sz w:val="24"/>
          <w:szCs w:val="24"/>
        </w:rPr>
      </w:pPr>
      <w:r w:rsidRPr="000B3471">
        <w:rPr>
          <w:rFonts w:cs="Arial"/>
          <w:sz w:val="24"/>
          <w:szCs w:val="24"/>
        </w:rPr>
        <w:t xml:space="preserve">Weryfikacja polega na przypisaniu wartości logicznych „tak” albo „nie” lub „nie dotyczy”. </w:t>
      </w:r>
      <w:r w:rsidRPr="000B3471">
        <w:rPr>
          <w:rFonts w:cs="Arial"/>
          <w:b/>
          <w:bCs/>
          <w:sz w:val="24"/>
          <w:szCs w:val="24"/>
        </w:rPr>
        <w:t>Projekty niespełniające przedmiotowego kryterium są odrzucane</w:t>
      </w:r>
      <w:r w:rsidRPr="000B3471">
        <w:rPr>
          <w:rFonts w:cs="Arial"/>
          <w:sz w:val="24"/>
          <w:szCs w:val="24"/>
        </w:rPr>
        <w:t>.</w:t>
      </w:r>
    </w:p>
    <w:p w14:paraId="51F44146" w14:textId="77777777" w:rsidR="00AD2782" w:rsidRPr="000B3471" w:rsidRDefault="00AD2782" w:rsidP="00AD2782">
      <w:pPr>
        <w:pBdr>
          <w:top w:val="single" w:sz="4" w:space="1" w:color="00000A"/>
          <w:left w:val="single" w:sz="4" w:space="2" w:color="00000A"/>
          <w:bottom w:val="single" w:sz="4" w:space="1" w:color="00000A"/>
          <w:right w:val="single" w:sz="4" w:space="4" w:color="00000A"/>
        </w:pBdr>
        <w:suppressAutoHyphens/>
        <w:overflowPunct w:val="0"/>
        <w:spacing w:after="0"/>
        <w:rPr>
          <w:rFonts w:eastAsia="Times New Roman" w:cs="Arial"/>
          <w:b/>
          <w:color w:val="00000A"/>
          <w:sz w:val="24"/>
          <w:szCs w:val="24"/>
        </w:rPr>
      </w:pPr>
      <w:r>
        <w:rPr>
          <w:rFonts w:eastAsia="Times New Roman" w:cs="Arial"/>
          <w:b/>
          <w:color w:val="00000A"/>
          <w:sz w:val="24"/>
          <w:szCs w:val="24"/>
        </w:rPr>
        <w:t>1</w:t>
      </w:r>
      <w:r w:rsidR="00F201EE">
        <w:rPr>
          <w:rFonts w:eastAsia="Times New Roman" w:cs="Arial"/>
          <w:b/>
          <w:color w:val="00000A"/>
          <w:sz w:val="24"/>
          <w:szCs w:val="24"/>
        </w:rPr>
        <w:t>8</w:t>
      </w:r>
      <w:r w:rsidRPr="000B3471">
        <w:rPr>
          <w:rFonts w:eastAsia="Times New Roman" w:cs="Arial"/>
          <w:b/>
          <w:color w:val="00000A"/>
          <w:sz w:val="24"/>
          <w:szCs w:val="24"/>
        </w:rPr>
        <w:t xml:space="preserve">.  </w:t>
      </w:r>
      <w:r w:rsidRPr="000B3471">
        <w:rPr>
          <w:rFonts w:eastAsia="SimSun" w:cs="Arial"/>
          <w:b/>
          <w:color w:val="00000A"/>
          <w:sz w:val="24"/>
          <w:szCs w:val="24"/>
          <w:lang w:eastAsia="pl-PL"/>
        </w:rPr>
        <w:t>Wsparcie osób bezrobotnych z III</w:t>
      </w:r>
      <w:r>
        <w:rPr>
          <w:rFonts w:eastAsia="SimSun" w:cs="Arial"/>
          <w:b/>
          <w:color w:val="00000A"/>
          <w:sz w:val="24"/>
          <w:szCs w:val="24"/>
          <w:lang w:eastAsia="pl-PL"/>
        </w:rPr>
        <w:t xml:space="preserve"> profilu pomocy w projektach OPS</w:t>
      </w:r>
      <w:r w:rsidRPr="000B3471">
        <w:rPr>
          <w:rFonts w:eastAsia="Times New Roman" w:cs="Arial"/>
          <w:b/>
          <w:color w:val="00000A"/>
          <w:sz w:val="24"/>
          <w:szCs w:val="24"/>
        </w:rPr>
        <w:t>.</w:t>
      </w:r>
    </w:p>
    <w:p w14:paraId="227906C7" w14:textId="63AB701B" w:rsidR="00AD2782" w:rsidRPr="00FC0B5A" w:rsidRDefault="00AD2782" w:rsidP="00AD2782">
      <w:pPr>
        <w:autoSpaceDE w:val="0"/>
        <w:autoSpaceDN w:val="0"/>
        <w:adjustRightInd w:val="0"/>
        <w:spacing w:before="240" w:after="120"/>
        <w:jc w:val="both"/>
        <w:rPr>
          <w:rFonts w:cs="Calibri"/>
          <w:sz w:val="24"/>
          <w:szCs w:val="24"/>
        </w:rPr>
      </w:pPr>
      <w:r w:rsidRPr="00FC0B5A">
        <w:rPr>
          <w:rFonts w:cs="Calibri"/>
          <w:sz w:val="24"/>
          <w:szCs w:val="24"/>
        </w:rPr>
        <w:t xml:space="preserve">W przypadku </w:t>
      </w:r>
      <w:r w:rsidR="009566C8">
        <w:rPr>
          <w:rFonts w:cs="Calibri"/>
          <w:sz w:val="24"/>
          <w:szCs w:val="24"/>
        </w:rPr>
        <w:t>wsparcia w projektach</w:t>
      </w:r>
      <w:r>
        <w:rPr>
          <w:rFonts w:cs="Calibri"/>
          <w:sz w:val="24"/>
          <w:szCs w:val="24"/>
        </w:rPr>
        <w:t xml:space="preserve"> OPS</w:t>
      </w:r>
      <w:r w:rsidRPr="00FC0B5A">
        <w:rPr>
          <w:rFonts w:cs="Calibri"/>
          <w:sz w:val="24"/>
          <w:szCs w:val="24"/>
        </w:rPr>
        <w:t xml:space="preserve"> osób bezrobotnych zarejestrowanych w PUP, dla których ustalono III profil pomocy, jest realizowane na podstawie:</w:t>
      </w:r>
    </w:p>
    <w:p w14:paraId="1805CCCC" w14:textId="77777777" w:rsidR="00AD2782" w:rsidRPr="00FC0B5A" w:rsidRDefault="00AD2782" w:rsidP="0054757D">
      <w:pPr>
        <w:numPr>
          <w:ilvl w:val="0"/>
          <w:numId w:val="52"/>
        </w:numPr>
        <w:autoSpaceDE w:val="0"/>
        <w:autoSpaceDN w:val="0"/>
        <w:adjustRightInd w:val="0"/>
        <w:spacing w:after="160" w:line="256" w:lineRule="auto"/>
        <w:contextualSpacing/>
        <w:jc w:val="both"/>
        <w:rPr>
          <w:rFonts w:cs="Calibri"/>
          <w:sz w:val="24"/>
          <w:szCs w:val="24"/>
        </w:rPr>
      </w:pPr>
      <w:r w:rsidRPr="00FC0B5A">
        <w:rPr>
          <w:rFonts w:cs="Calibri"/>
          <w:sz w:val="24"/>
          <w:szCs w:val="24"/>
        </w:rPr>
        <w:t>Programu Aktywizacja i Integracja, o którym mowa w ustawie z dnia 20 kwietnia 2004 r. o promocji zatrudnienia i instytucjach rynku pracy lub</w:t>
      </w:r>
    </w:p>
    <w:p w14:paraId="318E730B" w14:textId="77777777" w:rsidR="00AD2782" w:rsidRPr="00FC0B5A" w:rsidRDefault="00AD2782" w:rsidP="0054757D">
      <w:pPr>
        <w:numPr>
          <w:ilvl w:val="0"/>
          <w:numId w:val="52"/>
        </w:numPr>
        <w:autoSpaceDE w:val="0"/>
        <w:autoSpaceDN w:val="0"/>
        <w:adjustRightInd w:val="0"/>
        <w:spacing w:after="160" w:line="256" w:lineRule="auto"/>
        <w:contextualSpacing/>
        <w:jc w:val="both"/>
        <w:rPr>
          <w:rFonts w:cs="Calibri"/>
          <w:sz w:val="24"/>
          <w:szCs w:val="24"/>
        </w:rPr>
      </w:pPr>
      <w:r w:rsidRPr="00FC0B5A">
        <w:rPr>
          <w:rFonts w:cs="Calibri"/>
          <w:sz w:val="24"/>
          <w:szCs w:val="24"/>
        </w:rPr>
        <w:t xml:space="preserve">Programu specjalnego, o którym mowa w ustawie  z dnia 20 kwietnia 2004 r. </w:t>
      </w:r>
      <w:r w:rsidR="00F201EE">
        <w:rPr>
          <w:rFonts w:cs="Calibri"/>
          <w:sz w:val="24"/>
          <w:szCs w:val="24"/>
        </w:rPr>
        <w:br/>
      </w:r>
      <w:r w:rsidRPr="00FC0B5A">
        <w:rPr>
          <w:rFonts w:cs="Calibri"/>
          <w:sz w:val="24"/>
          <w:szCs w:val="24"/>
        </w:rPr>
        <w:t>o promocji zatrudnienia i instytucjach rynku pracy lub</w:t>
      </w:r>
    </w:p>
    <w:p w14:paraId="40E04B08" w14:textId="77777777" w:rsidR="00AD2782" w:rsidRPr="00FC0B5A" w:rsidRDefault="00AD2782" w:rsidP="0054757D">
      <w:pPr>
        <w:numPr>
          <w:ilvl w:val="0"/>
          <w:numId w:val="52"/>
        </w:numPr>
        <w:autoSpaceDE w:val="0"/>
        <w:autoSpaceDN w:val="0"/>
        <w:adjustRightInd w:val="0"/>
        <w:spacing w:after="160" w:line="256" w:lineRule="auto"/>
        <w:contextualSpacing/>
        <w:jc w:val="both"/>
        <w:rPr>
          <w:rFonts w:cs="Calibri"/>
          <w:sz w:val="24"/>
          <w:szCs w:val="24"/>
        </w:rPr>
      </w:pPr>
      <w:r w:rsidRPr="00FC0B5A">
        <w:rPr>
          <w:rFonts w:cs="Calibri"/>
          <w:sz w:val="24"/>
          <w:szCs w:val="24"/>
        </w:rPr>
        <w:t xml:space="preserve">Projektu socjalnego, o którym mowa w ustawie z dnia 12 marca 2004 r. o pomocy społecznej, z obowiązkowym zastosowaniem instrumentów aktywnej integracji </w:t>
      </w:r>
      <w:r w:rsidR="00F201EE">
        <w:rPr>
          <w:rFonts w:cs="Calibri"/>
          <w:sz w:val="24"/>
          <w:szCs w:val="24"/>
        </w:rPr>
        <w:br/>
      </w:r>
      <w:r w:rsidRPr="00FC0B5A">
        <w:rPr>
          <w:rFonts w:cs="Calibri"/>
          <w:sz w:val="24"/>
          <w:szCs w:val="24"/>
        </w:rPr>
        <w:t>o charakterze zawodowym lub</w:t>
      </w:r>
    </w:p>
    <w:p w14:paraId="77AB4A2B" w14:textId="77777777" w:rsidR="00AD2782" w:rsidRPr="00FC0B5A" w:rsidRDefault="00AD2782" w:rsidP="0054757D">
      <w:pPr>
        <w:numPr>
          <w:ilvl w:val="0"/>
          <w:numId w:val="52"/>
        </w:numPr>
        <w:autoSpaceDE w:val="0"/>
        <w:autoSpaceDN w:val="0"/>
        <w:adjustRightInd w:val="0"/>
        <w:spacing w:after="160" w:line="256" w:lineRule="auto"/>
        <w:contextualSpacing/>
        <w:jc w:val="both"/>
        <w:rPr>
          <w:rFonts w:cs="Calibri"/>
          <w:sz w:val="24"/>
          <w:szCs w:val="24"/>
        </w:rPr>
      </w:pPr>
      <w:r w:rsidRPr="00FC0B5A">
        <w:rPr>
          <w:rFonts w:cs="Calibri"/>
          <w:sz w:val="24"/>
          <w:szCs w:val="24"/>
        </w:rPr>
        <w:t xml:space="preserve">Kontraktu socjalnego, o którym mowa w ustawie z dnia 12 marca 2004 r. o pomocy społecznej, z obowiązkowym zastosowaniem instrumentów aktywnej integracji </w:t>
      </w:r>
      <w:r w:rsidR="00F201EE">
        <w:rPr>
          <w:rFonts w:cs="Calibri"/>
          <w:sz w:val="24"/>
          <w:szCs w:val="24"/>
        </w:rPr>
        <w:br/>
      </w:r>
      <w:r w:rsidRPr="00FC0B5A">
        <w:rPr>
          <w:rFonts w:cs="Calibri"/>
          <w:sz w:val="24"/>
          <w:szCs w:val="24"/>
        </w:rPr>
        <w:t>o charakterze zawodowym lub</w:t>
      </w:r>
    </w:p>
    <w:p w14:paraId="014952C7" w14:textId="77777777" w:rsidR="00AD2782" w:rsidRDefault="00AD2782" w:rsidP="0054757D">
      <w:pPr>
        <w:numPr>
          <w:ilvl w:val="0"/>
          <w:numId w:val="52"/>
        </w:numPr>
        <w:autoSpaceDE w:val="0"/>
        <w:autoSpaceDN w:val="0"/>
        <w:adjustRightInd w:val="0"/>
        <w:spacing w:after="160"/>
        <w:contextualSpacing/>
        <w:rPr>
          <w:rFonts w:cs="Calibri"/>
          <w:sz w:val="24"/>
          <w:szCs w:val="24"/>
        </w:rPr>
      </w:pPr>
      <w:r w:rsidRPr="00FC0B5A">
        <w:rPr>
          <w:rFonts w:cs="Calibri"/>
          <w:sz w:val="24"/>
          <w:szCs w:val="24"/>
        </w:rPr>
        <w:t xml:space="preserve">Program aktywności lokalnej, o którym mowa w ustawie z dnia 12 marca 2004 r. </w:t>
      </w:r>
      <w:r w:rsidR="00F201EE">
        <w:rPr>
          <w:rFonts w:cs="Calibri"/>
          <w:sz w:val="24"/>
          <w:szCs w:val="24"/>
        </w:rPr>
        <w:br/>
      </w:r>
      <w:r w:rsidRPr="00FC0B5A">
        <w:rPr>
          <w:rFonts w:cs="Calibri"/>
          <w:sz w:val="24"/>
          <w:szCs w:val="24"/>
        </w:rPr>
        <w:t>o pomocy społecznej, z obowiązkowym zastosowaniem instrumentów aktywnej integracji o charakterze zawodowym.</w:t>
      </w:r>
    </w:p>
    <w:p w14:paraId="74F95935" w14:textId="77777777" w:rsidR="00AD2782" w:rsidRPr="000B3471" w:rsidRDefault="00AD2782" w:rsidP="00AD2782">
      <w:pPr>
        <w:autoSpaceDE w:val="0"/>
        <w:autoSpaceDN w:val="0"/>
        <w:adjustRightInd w:val="0"/>
        <w:contextualSpacing/>
        <w:rPr>
          <w:rFonts w:cs="Calibri"/>
          <w:sz w:val="24"/>
          <w:szCs w:val="24"/>
        </w:rPr>
      </w:pPr>
      <w:r w:rsidRPr="000B3471">
        <w:rPr>
          <w:rFonts w:cs="Calibri"/>
          <w:sz w:val="24"/>
          <w:szCs w:val="24"/>
        </w:rPr>
        <w:t xml:space="preserve"> </w:t>
      </w:r>
    </w:p>
    <w:p w14:paraId="1CE039F2" w14:textId="77777777" w:rsidR="00AD2782" w:rsidRDefault="00AD2782" w:rsidP="00AD2782">
      <w:pPr>
        <w:spacing w:before="120" w:after="120"/>
        <w:rPr>
          <w:rFonts w:cs="Arial"/>
          <w:sz w:val="24"/>
          <w:szCs w:val="24"/>
        </w:rPr>
      </w:pPr>
      <w:r w:rsidRPr="000B3471">
        <w:rPr>
          <w:rFonts w:cs="Arial"/>
          <w:sz w:val="24"/>
          <w:szCs w:val="24"/>
        </w:rPr>
        <w:t xml:space="preserve">Weryfikacja na podstawie wniosku o dofinansowanie. </w:t>
      </w:r>
    </w:p>
    <w:p w14:paraId="611BC94F" w14:textId="77777777" w:rsidR="00AD2782" w:rsidRDefault="00AD2782" w:rsidP="00AD2782">
      <w:pPr>
        <w:spacing w:before="120" w:after="120"/>
        <w:rPr>
          <w:rFonts w:cs="Arial"/>
          <w:b/>
          <w:bCs/>
          <w:sz w:val="24"/>
          <w:szCs w:val="24"/>
        </w:rPr>
      </w:pPr>
      <w:r w:rsidRPr="000B3471">
        <w:rPr>
          <w:rFonts w:cs="Arial"/>
          <w:sz w:val="24"/>
          <w:szCs w:val="24"/>
        </w:rPr>
        <w:lastRenderedPageBreak/>
        <w:t xml:space="preserve">Weryfikacja polega na przypisaniu wartości logicznych „tak” albo „nie” lub „nie dotyczy”. </w:t>
      </w:r>
      <w:r w:rsidRPr="000B3471">
        <w:rPr>
          <w:rFonts w:cs="Arial"/>
          <w:b/>
          <w:bCs/>
          <w:sz w:val="24"/>
          <w:szCs w:val="24"/>
        </w:rPr>
        <w:t>Projekty niespełniające przedmiotowego kryterium są odrzucane.</w:t>
      </w:r>
    </w:p>
    <w:p w14:paraId="0206D816" w14:textId="77777777" w:rsidR="00AD2782" w:rsidRPr="000B3471" w:rsidRDefault="00AD2782" w:rsidP="00AD2782">
      <w:pPr>
        <w:spacing w:before="120" w:after="120"/>
        <w:rPr>
          <w:rFonts w:cs="Arial"/>
          <w:sz w:val="24"/>
          <w:szCs w:val="24"/>
        </w:rPr>
      </w:pPr>
    </w:p>
    <w:p w14:paraId="5B9C652F" w14:textId="77777777" w:rsidR="00844BF2" w:rsidRPr="002D762D" w:rsidRDefault="00844BF2" w:rsidP="00C658CE">
      <w:pPr>
        <w:keepNext/>
        <w:pBdr>
          <w:left w:val="single" w:sz="48" w:space="4" w:color="E36C0A" w:themeColor="accent6" w:themeShade="BF"/>
        </w:pBdr>
        <w:spacing w:before="240" w:after="0"/>
        <w:ind w:left="284"/>
        <w:rPr>
          <w:rFonts w:ascii="Calibri" w:hAnsi="Calibri" w:cs="Arial"/>
          <w:b/>
          <w:sz w:val="24"/>
          <w:szCs w:val="24"/>
        </w:rPr>
      </w:pPr>
      <w:r w:rsidRPr="002D762D">
        <w:rPr>
          <w:rFonts w:ascii="Calibri" w:hAnsi="Calibri" w:cs="Arial"/>
          <w:b/>
          <w:sz w:val="24"/>
          <w:szCs w:val="24"/>
        </w:rPr>
        <w:t>Ogólne kryteria merytoryczne</w:t>
      </w:r>
    </w:p>
    <w:p w14:paraId="19E2A7D3" w14:textId="77777777" w:rsidR="00844BF2" w:rsidRPr="002D762D" w:rsidRDefault="00844BF2" w:rsidP="00C658CE">
      <w:pPr>
        <w:keepNext/>
        <w:spacing w:before="240"/>
        <w:rPr>
          <w:rFonts w:ascii="Calibri" w:hAnsi="Calibri" w:cs="Arial"/>
          <w:sz w:val="24"/>
          <w:szCs w:val="24"/>
        </w:rPr>
      </w:pPr>
      <w:r w:rsidRPr="002D762D">
        <w:rPr>
          <w:rFonts w:ascii="Calibri" w:hAnsi="Calibri" w:cs="Arial"/>
          <w:sz w:val="24"/>
          <w:szCs w:val="24"/>
        </w:rPr>
        <w:t xml:space="preserve">Ogólne kryteria merytoryczne dotyczą ogólnych zasad odnoszących się do treści wniosku. Odnoszą się one do wszystkich typów projektów i dotyczą wszystkich wnioskodawców. </w:t>
      </w:r>
    </w:p>
    <w:p w14:paraId="274D1BC7"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Sprawdzenia spełniania przez projekt wszystkich ogólnych kryteriów merytorycznych dokonuje się przyznając punkty w poszczególnych kategoriach oceny. </w:t>
      </w:r>
    </w:p>
    <w:p w14:paraId="542F57C4"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7EAE01E2" w14:textId="02DD8881" w:rsidR="00A8005D" w:rsidRPr="00A8005D" w:rsidRDefault="00A8005D" w:rsidP="00A8005D">
      <w:pPr>
        <w:rPr>
          <w:rFonts w:ascii="Calibri" w:hAnsi="Calibri" w:cs="Arial"/>
          <w:sz w:val="24"/>
          <w:szCs w:val="24"/>
        </w:rPr>
      </w:pPr>
      <w:r w:rsidRPr="00A8005D">
        <w:rPr>
          <w:rFonts w:ascii="Calibri" w:hAnsi="Calibri" w:cs="Arial"/>
          <w:sz w:val="24"/>
          <w:szCs w:val="24"/>
        </w:rPr>
        <w:t xml:space="preserve">Projekt może być uzupełniany/poprawiany w części dotyczącej spełniania tylko </w:t>
      </w:r>
      <w:r w:rsidRPr="00A8005D">
        <w:rPr>
          <w:rFonts w:ascii="Calibri" w:hAnsi="Calibri" w:cs="Arial"/>
          <w:b/>
          <w:sz w:val="24"/>
          <w:szCs w:val="24"/>
        </w:rPr>
        <w:t xml:space="preserve">ogólnych kryteriów merytorycznych. </w:t>
      </w:r>
      <w:r w:rsidRPr="00A8005D">
        <w:rPr>
          <w:rFonts w:ascii="Calibri" w:hAnsi="Calibri" w:cs="Arial"/>
          <w:sz w:val="24"/>
          <w:szCs w:val="24"/>
        </w:rPr>
        <w:t>Uzupełnienie/poprawa dotycząc</w:t>
      </w:r>
      <w:r w:rsidR="00882DD6">
        <w:rPr>
          <w:rFonts w:ascii="Calibri" w:hAnsi="Calibri" w:cs="Arial"/>
          <w:sz w:val="24"/>
          <w:szCs w:val="24"/>
        </w:rPr>
        <w:t>a</w:t>
      </w:r>
      <w:r w:rsidRPr="00A8005D">
        <w:rPr>
          <w:rFonts w:ascii="Calibri" w:hAnsi="Calibri" w:cs="Arial"/>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748B36F5" w14:textId="1C04A703" w:rsidR="00A8005D" w:rsidRPr="00A8005D" w:rsidRDefault="00A8005D" w:rsidP="00A8005D">
      <w:pPr>
        <w:rPr>
          <w:rFonts w:ascii="Calibri" w:hAnsi="Calibri" w:cs="Arial"/>
          <w:sz w:val="24"/>
          <w:szCs w:val="24"/>
        </w:rPr>
      </w:pPr>
      <w:r w:rsidRPr="00A8005D">
        <w:rPr>
          <w:rFonts w:ascii="Calibri" w:hAnsi="Calibri" w:cs="Arial"/>
          <w:sz w:val="24"/>
          <w:szCs w:val="24"/>
        </w:rPr>
        <w:t xml:space="preserve">Negocjacje są prowadzone zgodnie z </w:t>
      </w:r>
      <w:r w:rsidR="00882DD6">
        <w:rPr>
          <w:rFonts w:ascii="Calibri" w:hAnsi="Calibri" w:cs="Arial"/>
          <w:sz w:val="24"/>
          <w:szCs w:val="24"/>
        </w:rPr>
        <w:t>Podr</w:t>
      </w:r>
      <w:r w:rsidRPr="00A8005D">
        <w:rPr>
          <w:rFonts w:ascii="Calibri" w:hAnsi="Calibri" w:cs="Arial"/>
          <w:sz w:val="24"/>
          <w:szCs w:val="24"/>
        </w:rPr>
        <w:t xml:space="preserve">ozdziałem 7.3 Regulaminu </w:t>
      </w:r>
    </w:p>
    <w:p w14:paraId="139F5390" w14:textId="3AD291C0" w:rsidR="00844BF2" w:rsidRPr="002D762D" w:rsidRDefault="00844BF2" w:rsidP="00C658CE">
      <w:pPr>
        <w:rPr>
          <w:rFonts w:ascii="Calibri" w:hAnsi="Calibri" w:cs="Arial"/>
          <w:sz w:val="24"/>
          <w:szCs w:val="24"/>
        </w:rPr>
      </w:pPr>
      <w:r w:rsidRPr="002D762D">
        <w:rPr>
          <w:rFonts w:ascii="Calibri" w:hAnsi="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dopuszczalnych stawek towarów i usług w ramach danego konkursu (Załącznik nr </w:t>
      </w:r>
      <w:r w:rsidR="00B40849">
        <w:rPr>
          <w:rFonts w:ascii="Calibri" w:hAnsi="Calibri" w:cs="Arial"/>
          <w:sz w:val="24"/>
          <w:szCs w:val="24"/>
        </w:rPr>
        <w:t>8 do Regulaminu)</w:t>
      </w:r>
      <w:r w:rsidRPr="002D762D">
        <w:rPr>
          <w:rFonts w:ascii="Calibri" w:hAnsi="Calibri" w:cs="Arial"/>
          <w:sz w:val="24"/>
          <w:szCs w:val="24"/>
        </w:rPr>
        <w:t xml:space="preserve">. </w:t>
      </w:r>
    </w:p>
    <w:p w14:paraId="62556D4A" w14:textId="77777777" w:rsidR="00AD2782" w:rsidRPr="000B3471" w:rsidRDefault="00AD2782" w:rsidP="00AD2782">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14:paraId="024E8FA5" w14:textId="77777777" w:rsidR="00AD2782" w:rsidRPr="000B3471" w:rsidRDefault="00AD2782" w:rsidP="0054757D">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1AE965AA"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06EDF17F" w14:textId="77777777" w:rsidR="00AD2782" w:rsidRPr="000B3471" w:rsidRDefault="00AD2782" w:rsidP="00AD2782">
      <w:pPr>
        <w:suppressAutoHyphens/>
        <w:overflowPunct w:val="0"/>
        <w:spacing w:before="120" w:after="120"/>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14:paraId="71564B3B"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lastRenderedPageBreak/>
        <w:t>Weryfikacja czy we wniosku o dofinansowanie zostały przedstawione odpowiednie wskaźniki produktu i rezultatu, zgodne z celami szczegółowymi projektu,  zadaniami, jak również sposoby ich pomiaru.</w:t>
      </w:r>
    </w:p>
    <w:p w14:paraId="16911C2F"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7F2F364"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14:paraId="1E7025A3"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Pr>
          <w:rFonts w:eastAsia="Calibri" w:cs="Arial"/>
          <w:sz w:val="24"/>
          <w:szCs w:val="24"/>
        </w:rPr>
        <w:t>nych</w:t>
      </w:r>
      <w:proofErr w:type="spellEnd"/>
      <w:r>
        <w:rPr>
          <w:rFonts w:eastAsia="Calibri" w:cs="Arial"/>
          <w:sz w:val="24"/>
          <w:szCs w:val="24"/>
        </w:rPr>
        <w:t xml:space="preserve"> </w:t>
      </w:r>
      <w:r w:rsidRPr="000B3471">
        <w:rPr>
          <w:rFonts w:eastAsia="Calibri" w:cs="Arial"/>
          <w:sz w:val="24"/>
          <w:szCs w:val="24"/>
        </w:rPr>
        <w:t>problemów jakie w ramach projektu wnioskodawca chce rozwiązać lub złagodzić.</w:t>
      </w:r>
    </w:p>
    <w:p w14:paraId="4F609DAE"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14:paraId="488DF048"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14:paraId="0847CC5B" w14:textId="77777777" w:rsidR="00AD2782" w:rsidRPr="000B3471" w:rsidRDefault="00AD2782" w:rsidP="00AD2782">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14:paraId="45777C80"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13F0123E" w14:textId="7A40FCAA" w:rsidR="00AD2782" w:rsidRPr="000B3471" w:rsidRDefault="00AD2782" w:rsidP="00AD2782">
      <w:pPr>
        <w:spacing w:before="120" w:after="120"/>
        <w:rPr>
          <w:rFonts w:cs="Arial"/>
          <w:sz w:val="24"/>
          <w:szCs w:val="24"/>
        </w:rPr>
      </w:pPr>
      <w:bookmarkStart w:id="59" w:name="_Hlk499116756"/>
      <w:r w:rsidRPr="00ED477F">
        <w:rPr>
          <w:rFonts w:cs="Arial"/>
          <w:b/>
          <w:bCs/>
          <w:sz w:val="24"/>
          <w:szCs w:val="24"/>
        </w:rPr>
        <w:t>Kryterium może podlegać negocjacjom</w:t>
      </w:r>
      <w:r w:rsidR="00F54C63" w:rsidRPr="00F54C63">
        <w:rPr>
          <w:rFonts w:ascii="Arial" w:hAnsi="Arial" w:cs="Arial"/>
          <w:sz w:val="20"/>
          <w:szCs w:val="20"/>
        </w:rPr>
        <w:t xml:space="preserve"> </w:t>
      </w:r>
      <w:r w:rsidR="00F54C63" w:rsidRPr="00F54C63">
        <w:rPr>
          <w:rFonts w:cs="Arial"/>
          <w:b/>
          <w:bCs/>
          <w:sz w:val="24"/>
          <w:szCs w:val="24"/>
        </w:rPr>
        <w:t>w zakresie opisanym w stanowisku negocjacyjnym</w:t>
      </w:r>
      <w:r w:rsidRPr="00ED477F">
        <w:rPr>
          <w:rFonts w:cs="Arial"/>
          <w:sz w:val="24"/>
          <w:szCs w:val="24"/>
        </w:rPr>
        <w:t>.</w:t>
      </w:r>
    </w:p>
    <w:bookmarkEnd w:id="59"/>
    <w:p w14:paraId="7BF8A2E5" w14:textId="77777777" w:rsidR="00AD2782" w:rsidRPr="000B3471" w:rsidRDefault="00AD2782" w:rsidP="0054757D">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14:paraId="0C8E2B3F"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451DD3B2"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244F3C44" w14:textId="77777777" w:rsidR="00AD2782" w:rsidRPr="000B3471" w:rsidRDefault="00AD2782" w:rsidP="0054757D">
      <w:pPr>
        <w:numPr>
          <w:ilvl w:val="0"/>
          <w:numId w:val="57"/>
        </w:numPr>
        <w:suppressAutoHyphens/>
        <w:overflowPunct w:val="0"/>
        <w:spacing w:before="120" w:after="120"/>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14:paraId="0EC7C610" w14:textId="77777777" w:rsidR="00AD2782" w:rsidRPr="000B3471" w:rsidRDefault="00AD2782" w:rsidP="0054757D">
      <w:pPr>
        <w:numPr>
          <w:ilvl w:val="0"/>
          <w:numId w:val="57"/>
        </w:numPr>
        <w:suppressAutoHyphens/>
        <w:overflowPunct w:val="0"/>
        <w:spacing w:before="120" w:after="120"/>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14:paraId="2106009F" w14:textId="77777777" w:rsidR="00AD2782" w:rsidRPr="000B3471" w:rsidRDefault="00AD2782" w:rsidP="0054757D">
      <w:pPr>
        <w:numPr>
          <w:ilvl w:val="0"/>
          <w:numId w:val="58"/>
        </w:numPr>
        <w:suppressAutoHyphens/>
        <w:overflowPunct w:val="0"/>
        <w:spacing w:before="120" w:after="120"/>
        <w:ind w:left="284" w:hanging="284"/>
        <w:rPr>
          <w:rFonts w:eastAsia="Calibri" w:cs="Arial"/>
          <w:sz w:val="24"/>
          <w:szCs w:val="24"/>
        </w:rPr>
      </w:pPr>
      <w:r w:rsidRPr="000B3471">
        <w:rPr>
          <w:rFonts w:eastAsia="Calibri" w:cs="Arial"/>
          <w:sz w:val="24"/>
          <w:szCs w:val="24"/>
        </w:rPr>
        <w:t>barier, które napotykają uczestnicy projektu;</w:t>
      </w:r>
    </w:p>
    <w:p w14:paraId="7E529F10" w14:textId="77777777" w:rsidR="00AD2782" w:rsidRPr="000B3471" w:rsidRDefault="00AD2782" w:rsidP="0054757D">
      <w:pPr>
        <w:numPr>
          <w:ilvl w:val="0"/>
          <w:numId w:val="58"/>
        </w:numPr>
        <w:suppressAutoHyphens/>
        <w:overflowPunct w:val="0"/>
        <w:spacing w:before="120" w:after="120"/>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14:paraId="42AD17B5"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12/20)</w:t>
      </w:r>
    </w:p>
    <w:p w14:paraId="05734E01"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58D9F333" w14:textId="77777777" w:rsidR="00F54C63" w:rsidRPr="000B3471"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7009C9D6" w14:textId="77777777" w:rsidR="00AD2782" w:rsidRPr="000B3471" w:rsidRDefault="00AD2782" w:rsidP="0054757D">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lastRenderedPageBreak/>
        <w:t>Trafność opisanej analizy ryzyka nieosiągnięcia założeń projektu.</w:t>
      </w:r>
    </w:p>
    <w:p w14:paraId="429110BA"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523B7E52" w14:textId="77777777" w:rsidR="00AD2782" w:rsidRPr="000B3471" w:rsidRDefault="00AD2782" w:rsidP="00AD2782">
      <w:pPr>
        <w:spacing w:before="120" w:after="120"/>
        <w:rPr>
          <w:rFonts w:cs="Arial"/>
          <w:sz w:val="24"/>
          <w:szCs w:val="24"/>
        </w:rPr>
      </w:pPr>
      <w:r w:rsidRPr="000B3471">
        <w:rPr>
          <w:rFonts w:cs="Arial"/>
          <w:sz w:val="24"/>
          <w:szCs w:val="24"/>
        </w:rPr>
        <w:t xml:space="preserve">We wniosku o dofinansowanie, </w:t>
      </w:r>
      <w:r w:rsidRPr="00ED3015">
        <w:rPr>
          <w:rFonts w:cs="Arial"/>
          <w:b/>
          <w:sz w:val="24"/>
          <w:szCs w:val="24"/>
        </w:rPr>
        <w:t>w przypadku projektów których kwota dofinansowania jest równa lub przekracza 2 mln zł</w:t>
      </w:r>
      <w:r w:rsidRPr="000B3471">
        <w:rPr>
          <w:rFonts w:cs="Arial"/>
          <w:sz w:val="24"/>
          <w:szCs w:val="24"/>
        </w:rPr>
        <w:t>, powinny zostać przedstawione informacje dotyczące sytuacji, które mogą utrudnić osiągnięcie celów i/lub wskaźników.</w:t>
      </w:r>
    </w:p>
    <w:p w14:paraId="4F69E5F5"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2CA7BD80" w14:textId="77777777" w:rsidR="00AD2782" w:rsidRPr="000B3471" w:rsidRDefault="00AD2782" w:rsidP="0054757D">
      <w:pPr>
        <w:numPr>
          <w:ilvl w:val="0"/>
          <w:numId w:val="63"/>
        </w:numPr>
        <w:suppressAutoHyphens/>
        <w:overflowPunct w:val="0"/>
        <w:spacing w:before="120" w:after="120"/>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14:paraId="3A1D94A4" w14:textId="77777777" w:rsidR="00AD2782" w:rsidRPr="000B3471" w:rsidRDefault="00AD2782" w:rsidP="0054757D">
      <w:pPr>
        <w:numPr>
          <w:ilvl w:val="0"/>
          <w:numId w:val="63"/>
        </w:numPr>
        <w:suppressAutoHyphens/>
        <w:overflowPunct w:val="0"/>
        <w:spacing w:before="120" w:after="120"/>
        <w:rPr>
          <w:rFonts w:eastAsia="Calibri" w:cs="Arial"/>
          <w:sz w:val="24"/>
          <w:szCs w:val="24"/>
        </w:rPr>
      </w:pPr>
      <w:r w:rsidRPr="000B3471">
        <w:rPr>
          <w:rFonts w:eastAsia="Calibri" w:cs="Arial"/>
          <w:sz w:val="24"/>
          <w:szCs w:val="24"/>
        </w:rPr>
        <w:t>sposobu identyfikacji wystąpienia takich sytuacji (zajścia ryzyka);</w:t>
      </w:r>
    </w:p>
    <w:p w14:paraId="1BDC39D0" w14:textId="77777777" w:rsidR="00AD2782" w:rsidRPr="000B3471" w:rsidRDefault="00AD2782" w:rsidP="0054757D">
      <w:pPr>
        <w:numPr>
          <w:ilvl w:val="0"/>
          <w:numId w:val="63"/>
        </w:numPr>
        <w:suppressAutoHyphens/>
        <w:overflowPunct w:val="0"/>
        <w:spacing w:before="120" w:after="120"/>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14:paraId="6AA2990E" w14:textId="77777777" w:rsidR="00AD2782" w:rsidRPr="000B3471" w:rsidRDefault="00AD2782" w:rsidP="00AD2782">
      <w:pPr>
        <w:spacing w:before="120" w:after="120"/>
        <w:rPr>
          <w:rFonts w:cs="Arial"/>
          <w:sz w:val="24"/>
          <w:szCs w:val="24"/>
        </w:rPr>
      </w:pPr>
      <w:r w:rsidRPr="000B3471">
        <w:rPr>
          <w:rFonts w:cs="Arial"/>
          <w:sz w:val="24"/>
          <w:szCs w:val="24"/>
        </w:rPr>
        <w:t>Kryterium dotyczy projektów, których kwota dofinansowania jest równa lub przekracza 2 mln. zł.</w:t>
      </w:r>
    </w:p>
    <w:p w14:paraId="7AD6ACA3" w14:textId="77777777" w:rsidR="00AD2782" w:rsidRPr="000B3471" w:rsidRDefault="00AD2782" w:rsidP="00AD2782">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14:paraId="18A9E167"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23311AC5" w14:textId="77777777" w:rsidR="00F54C63" w:rsidRPr="000B3471"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4AF78E96" w14:textId="77777777" w:rsidR="00AD2782" w:rsidRPr="000B3471" w:rsidRDefault="00AD2782" w:rsidP="0054757D">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 xml:space="preserve">Spójność zadań przewidzianych do realizacji w ramach projektu oraz trafność doboru </w:t>
      </w:r>
      <w:r w:rsidR="00F201EE">
        <w:rPr>
          <w:rFonts w:cs="Arial"/>
          <w:b/>
          <w:bCs/>
          <w:sz w:val="24"/>
          <w:szCs w:val="24"/>
        </w:rPr>
        <w:br/>
      </w:r>
      <w:r w:rsidRPr="000B3471">
        <w:rPr>
          <w:rFonts w:cs="Arial"/>
          <w:b/>
          <w:bCs/>
          <w:sz w:val="24"/>
          <w:szCs w:val="24"/>
        </w:rPr>
        <w:t>i opisu tych zadań.</w:t>
      </w:r>
    </w:p>
    <w:p w14:paraId="1625DCFF"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459BE792"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090FAA14"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t>uzasadnienia potrzeby realizacji zadań;</w:t>
      </w:r>
    </w:p>
    <w:p w14:paraId="38FC732B"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t>planowanego sposobu realizacji zadań;</w:t>
      </w:r>
    </w:p>
    <w:p w14:paraId="47DB1169"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14:paraId="3A37CC5A"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09A75F0E"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14:paraId="74F66510"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14:paraId="2B9013DF" w14:textId="77777777" w:rsidR="00AD2782" w:rsidRPr="000B3471" w:rsidRDefault="00AD2782" w:rsidP="0054757D">
      <w:pPr>
        <w:numPr>
          <w:ilvl w:val="0"/>
          <w:numId w:val="59"/>
        </w:numPr>
        <w:suppressAutoHyphens/>
        <w:overflowPunct w:val="0"/>
        <w:spacing w:before="120" w:after="120"/>
        <w:ind w:left="284" w:hanging="284"/>
        <w:rPr>
          <w:rFonts w:eastAsia="Calibri" w:cs="Arial"/>
          <w:sz w:val="24"/>
          <w:szCs w:val="24"/>
        </w:rPr>
      </w:pPr>
      <w:r w:rsidRPr="000B3471">
        <w:rPr>
          <w:rFonts w:eastAsia="Calibri" w:cs="Arial"/>
          <w:sz w:val="24"/>
          <w:szCs w:val="24"/>
        </w:rPr>
        <w:lastRenderedPageBreak/>
        <w:t>trafności doboru wskaźników dla rozliczenia kwot ryczałtowych i dokumentów potwierdzających ich wykonanie (o ile dotyczy).</w:t>
      </w:r>
    </w:p>
    <w:p w14:paraId="51570BA1"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15/25)</w:t>
      </w:r>
    </w:p>
    <w:p w14:paraId="1366137B"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29572229" w14:textId="77777777" w:rsidR="00F54C63" w:rsidRPr="000B3471"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59A2AFAB" w14:textId="77777777" w:rsidR="00AD2782" w:rsidRPr="000B3471" w:rsidRDefault="00AD2782" w:rsidP="0054757D">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Zaangażowanie potencjału wnioskodawcy i partnerów (o ile dotyczy).</w:t>
      </w:r>
    </w:p>
    <w:p w14:paraId="513A1101"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3BAB440E" w14:textId="77777777" w:rsidR="00AD2782" w:rsidRPr="000B3471"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345EAE1E" w14:textId="77777777" w:rsidR="00AD2782" w:rsidRPr="000B3471" w:rsidRDefault="00AD2782" w:rsidP="0054757D">
      <w:pPr>
        <w:numPr>
          <w:ilvl w:val="0"/>
          <w:numId w:val="60"/>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14:paraId="2F4A975B" w14:textId="77777777" w:rsidR="00AD2782" w:rsidRPr="000B3471" w:rsidRDefault="00AD2782" w:rsidP="0054757D">
      <w:pPr>
        <w:numPr>
          <w:ilvl w:val="0"/>
          <w:numId w:val="60"/>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14:paraId="5B9D4B75" w14:textId="77777777" w:rsidR="00AD2782" w:rsidRPr="000B3471" w:rsidRDefault="00AD2782" w:rsidP="0054757D">
      <w:pPr>
        <w:numPr>
          <w:ilvl w:val="0"/>
          <w:numId w:val="60"/>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14:paraId="3C64B9B2" w14:textId="77777777" w:rsidR="00AD2782" w:rsidRPr="000B3471" w:rsidRDefault="00AD2782" w:rsidP="00AD2782">
      <w:pPr>
        <w:spacing w:before="120" w:after="120"/>
        <w:rPr>
          <w:rFonts w:cs="Arial"/>
          <w:b/>
          <w:bCs/>
          <w:sz w:val="24"/>
          <w:szCs w:val="24"/>
        </w:rPr>
      </w:pPr>
      <w:r>
        <w:rPr>
          <w:rFonts w:cs="Arial"/>
          <w:b/>
          <w:bCs/>
          <w:sz w:val="24"/>
          <w:szCs w:val="24"/>
        </w:rPr>
        <w:t>PUNKTACJA: (</w:t>
      </w:r>
      <w:r w:rsidRPr="00ED477F">
        <w:rPr>
          <w:rFonts w:cs="Arial"/>
          <w:b/>
          <w:bCs/>
          <w:sz w:val="24"/>
          <w:szCs w:val="24"/>
        </w:rPr>
        <w:t>6/10)</w:t>
      </w:r>
    </w:p>
    <w:p w14:paraId="7F34B49B"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4E5B4506" w14:textId="77777777" w:rsidR="00F54C63" w:rsidRPr="000B3471"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6D9AF45E" w14:textId="77777777" w:rsidR="00AD2782" w:rsidRPr="000B3471" w:rsidRDefault="00AD2782" w:rsidP="0054757D">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potencjału społecznego wnioskodawcy i partnerów (o ile dotyczy) do zakresu realizacji projektu.</w:t>
      </w:r>
    </w:p>
    <w:p w14:paraId="6C9D9A34"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7531B7FF" w14:textId="77777777" w:rsidR="00AD2782" w:rsidRDefault="00AD2782" w:rsidP="00AD2782">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14:paraId="0F6C9C43" w14:textId="77777777" w:rsidR="00AD2782" w:rsidRPr="000B3471" w:rsidRDefault="00AD2782" w:rsidP="00AD2782">
      <w:pPr>
        <w:spacing w:before="120" w:after="12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54B37C19" w14:textId="77777777" w:rsidR="00AD2782" w:rsidRPr="000B3471" w:rsidRDefault="00AD2782" w:rsidP="00AD2782">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14:paraId="04ACA90C" w14:textId="77777777" w:rsidR="00AD2782" w:rsidRPr="000B3471" w:rsidRDefault="00AD2782" w:rsidP="00AD2782">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14:paraId="6EDDDC4A" w14:textId="77777777" w:rsidR="00AD2782" w:rsidRPr="000B3471" w:rsidRDefault="00AD2782" w:rsidP="00AD2782">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14:paraId="50590628" w14:textId="77777777" w:rsidR="00AD2782" w:rsidRPr="000B3471" w:rsidRDefault="00AD2782" w:rsidP="00AD2782">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14:paraId="024E0F5E" w14:textId="50752F75" w:rsidR="00AD2782" w:rsidRPr="000B3471" w:rsidRDefault="00AD2782" w:rsidP="00AD2782">
      <w:pPr>
        <w:spacing w:before="120" w:after="120"/>
        <w:rPr>
          <w:rFonts w:cs="Arial"/>
          <w:b/>
          <w:bCs/>
          <w:sz w:val="24"/>
          <w:szCs w:val="24"/>
        </w:rPr>
      </w:pPr>
      <w:r>
        <w:rPr>
          <w:rFonts w:cs="Arial"/>
          <w:b/>
          <w:bCs/>
          <w:sz w:val="24"/>
          <w:szCs w:val="24"/>
        </w:rPr>
        <w:t>PUNKTACJA: (</w:t>
      </w:r>
      <w:r w:rsidR="00EE0CFD">
        <w:rPr>
          <w:rFonts w:cs="Arial"/>
          <w:b/>
          <w:bCs/>
          <w:sz w:val="24"/>
          <w:szCs w:val="24"/>
        </w:rPr>
        <w:t>6/10</w:t>
      </w:r>
      <w:r w:rsidRPr="00ED477F">
        <w:rPr>
          <w:rFonts w:cs="Arial"/>
          <w:b/>
          <w:bCs/>
          <w:sz w:val="24"/>
          <w:szCs w:val="24"/>
        </w:rPr>
        <w:t>)</w:t>
      </w:r>
    </w:p>
    <w:p w14:paraId="07B02CAB" w14:textId="77777777" w:rsidR="00AD2782" w:rsidRPr="000B3471" w:rsidRDefault="00AD2782" w:rsidP="00AD2782">
      <w:pPr>
        <w:spacing w:before="120" w:after="120"/>
        <w:rPr>
          <w:rFonts w:cs="Arial"/>
          <w:b/>
          <w:bCs/>
          <w:sz w:val="24"/>
          <w:szCs w:val="24"/>
        </w:rPr>
      </w:pPr>
      <w:r w:rsidRPr="000B3471">
        <w:rPr>
          <w:rFonts w:cs="Arial"/>
          <w:sz w:val="24"/>
          <w:szCs w:val="24"/>
        </w:rPr>
        <w:lastRenderedPageBreak/>
        <w:t>Spełnienie kryterium oznacza uzyskanie przynajmniej 60% możliwych punktów.</w:t>
      </w:r>
    </w:p>
    <w:p w14:paraId="47B80B27" w14:textId="77777777" w:rsidR="00F54C63" w:rsidRPr="000B3471"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16C042C9" w14:textId="77777777" w:rsidR="00AD2782" w:rsidRPr="000B3471" w:rsidRDefault="00AD2782" w:rsidP="0054757D">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sposobu zarządzania projektem do zakresu zadań w projekcie.</w:t>
      </w:r>
    </w:p>
    <w:p w14:paraId="68CECBD9" w14:textId="77777777" w:rsidR="00AD2782" w:rsidRPr="000B3471" w:rsidRDefault="00AD2782" w:rsidP="00F201EE">
      <w:pPr>
        <w:spacing w:before="120" w:after="120"/>
        <w:rPr>
          <w:rFonts w:cs="Arial"/>
          <w:sz w:val="24"/>
          <w:szCs w:val="24"/>
        </w:rPr>
      </w:pPr>
      <w:r w:rsidRPr="000B3471">
        <w:rPr>
          <w:rFonts w:cs="Arial"/>
          <w:sz w:val="24"/>
          <w:szCs w:val="24"/>
        </w:rPr>
        <w:t xml:space="preserve">Zasady oceny: </w:t>
      </w:r>
    </w:p>
    <w:p w14:paraId="606F2AEF" w14:textId="77777777" w:rsidR="00AD2782" w:rsidRPr="000B3471" w:rsidRDefault="00AD2782" w:rsidP="00F201EE">
      <w:pPr>
        <w:spacing w:before="120" w:after="120"/>
        <w:rPr>
          <w:rFonts w:cs="Arial"/>
          <w:sz w:val="24"/>
          <w:szCs w:val="24"/>
        </w:rPr>
      </w:pPr>
      <w:r w:rsidRPr="000B3471">
        <w:rPr>
          <w:rFonts w:cs="Arial"/>
          <w:sz w:val="24"/>
          <w:szCs w:val="24"/>
        </w:rPr>
        <w:t xml:space="preserve">Analiza przez oceniających informacji zawartych we wniosku o dofinansowanie, wypełnionym na podstawie instrukcji, pod kątem spełnienia kryterium, w tym: sposobu </w:t>
      </w:r>
      <w:r w:rsidR="00F201EE">
        <w:rPr>
          <w:rFonts w:cs="Arial"/>
          <w:sz w:val="24"/>
          <w:szCs w:val="24"/>
        </w:rPr>
        <w:br/>
      </w:r>
      <w:r w:rsidRPr="000B3471">
        <w:rPr>
          <w:rFonts w:cs="Arial"/>
          <w:sz w:val="24"/>
          <w:szCs w:val="24"/>
        </w:rPr>
        <w:t>w jaki  projekt będzie zarządzany, kadry zaangażowanej do realizacji projektu oraz jej doświadczenia i potencjału.</w:t>
      </w:r>
    </w:p>
    <w:p w14:paraId="23CEEA45" w14:textId="77777777" w:rsidR="00AD2782" w:rsidRPr="000B3471" w:rsidRDefault="00AD2782" w:rsidP="00F201EE">
      <w:pPr>
        <w:spacing w:before="120" w:after="120"/>
        <w:rPr>
          <w:rFonts w:cs="Arial"/>
          <w:b/>
          <w:bCs/>
          <w:sz w:val="24"/>
          <w:szCs w:val="24"/>
        </w:rPr>
      </w:pPr>
      <w:r w:rsidRPr="000B3471">
        <w:rPr>
          <w:rFonts w:cs="Arial"/>
          <w:b/>
          <w:bCs/>
          <w:sz w:val="24"/>
          <w:szCs w:val="24"/>
        </w:rPr>
        <w:t>PUNKTACJA: (3/5)</w:t>
      </w:r>
    </w:p>
    <w:p w14:paraId="53FE0B91" w14:textId="77777777" w:rsidR="00AD2782" w:rsidRPr="000B3471" w:rsidRDefault="00AD2782" w:rsidP="00F201EE">
      <w:pPr>
        <w:spacing w:before="120" w:after="120"/>
        <w:rPr>
          <w:rFonts w:cs="Arial"/>
          <w:b/>
          <w:bCs/>
          <w:sz w:val="24"/>
          <w:szCs w:val="24"/>
        </w:rPr>
      </w:pPr>
      <w:r w:rsidRPr="000B3471">
        <w:rPr>
          <w:rFonts w:cs="Arial"/>
          <w:sz w:val="24"/>
          <w:szCs w:val="24"/>
        </w:rPr>
        <w:t>Spełnienie kryterium oznacza uzyskanie przynajmniej 60% możliwych punktów.</w:t>
      </w:r>
    </w:p>
    <w:p w14:paraId="434A19B5" w14:textId="77777777" w:rsidR="00F54C63" w:rsidRPr="000B3471" w:rsidRDefault="00F54C63" w:rsidP="00F54C63">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50B0A46E" w14:textId="77777777" w:rsidR="00AD2782" w:rsidRPr="000B3471" w:rsidRDefault="00AD2782" w:rsidP="0054757D">
      <w:pPr>
        <w:numPr>
          <w:ilvl w:val="0"/>
          <w:numId w:val="62"/>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Prawidłowość sporządzenia budżetu projektu.</w:t>
      </w:r>
    </w:p>
    <w:p w14:paraId="23A0FFAE" w14:textId="77777777" w:rsidR="00AD2782" w:rsidRPr="000B3471" w:rsidRDefault="00AD2782" w:rsidP="00AD2782">
      <w:pPr>
        <w:spacing w:before="120" w:after="120"/>
        <w:rPr>
          <w:rFonts w:cs="Arial"/>
          <w:sz w:val="24"/>
          <w:szCs w:val="24"/>
        </w:rPr>
      </w:pPr>
      <w:r w:rsidRPr="000B3471">
        <w:rPr>
          <w:rFonts w:cs="Arial"/>
          <w:sz w:val="24"/>
          <w:szCs w:val="24"/>
        </w:rPr>
        <w:t xml:space="preserve">Zasady oceny: </w:t>
      </w:r>
    </w:p>
    <w:p w14:paraId="727D8961" w14:textId="77777777" w:rsidR="00AD2782" w:rsidRPr="000B3471" w:rsidRDefault="00AD2782" w:rsidP="00F201EE">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14:paraId="550C3FE7" w14:textId="77777777" w:rsidR="00AD2782" w:rsidRPr="000B3471" w:rsidRDefault="00AD2782" w:rsidP="0054757D">
      <w:pPr>
        <w:numPr>
          <w:ilvl w:val="0"/>
          <w:numId w:val="61"/>
        </w:numPr>
        <w:suppressAutoHyphens/>
        <w:overflowPunct w:val="0"/>
        <w:spacing w:before="120" w:after="120"/>
        <w:rPr>
          <w:rFonts w:eastAsia="Calibri" w:cs="Arial"/>
          <w:sz w:val="24"/>
          <w:szCs w:val="24"/>
        </w:rPr>
      </w:pPr>
      <w:r w:rsidRPr="000B3471">
        <w:rPr>
          <w:rFonts w:eastAsia="Calibri" w:cs="Arial"/>
          <w:sz w:val="24"/>
          <w:szCs w:val="24"/>
        </w:rPr>
        <w:t xml:space="preserve">kwalifikowalność wydatków, </w:t>
      </w:r>
    </w:p>
    <w:p w14:paraId="51FC6FE3" w14:textId="77777777" w:rsidR="00AD2782" w:rsidRPr="000B3471" w:rsidRDefault="00AD2782" w:rsidP="0054757D">
      <w:pPr>
        <w:numPr>
          <w:ilvl w:val="0"/>
          <w:numId w:val="61"/>
        </w:numPr>
        <w:suppressAutoHyphens/>
        <w:overflowPunct w:val="0"/>
        <w:spacing w:before="120" w:after="120"/>
        <w:rPr>
          <w:rFonts w:eastAsia="Calibri" w:cs="Arial"/>
          <w:sz w:val="24"/>
          <w:szCs w:val="24"/>
        </w:rPr>
      </w:pPr>
      <w:r w:rsidRPr="000B3471">
        <w:rPr>
          <w:rFonts w:eastAsia="Calibri" w:cs="Arial"/>
          <w:sz w:val="24"/>
          <w:szCs w:val="24"/>
        </w:rPr>
        <w:t xml:space="preserve">niezbędność wydatków do realizacji projektu i osiągania jego celów, </w:t>
      </w:r>
    </w:p>
    <w:p w14:paraId="5C5D31AD" w14:textId="77777777" w:rsidR="00AD2782" w:rsidRPr="000B3471" w:rsidRDefault="00AD2782" w:rsidP="0054757D">
      <w:pPr>
        <w:numPr>
          <w:ilvl w:val="0"/>
          <w:numId w:val="61"/>
        </w:numPr>
        <w:suppressAutoHyphens/>
        <w:overflowPunct w:val="0"/>
        <w:spacing w:before="120" w:after="120"/>
        <w:rPr>
          <w:rFonts w:eastAsia="Calibri" w:cs="Arial"/>
          <w:sz w:val="24"/>
          <w:szCs w:val="24"/>
        </w:rPr>
      </w:pPr>
      <w:r w:rsidRPr="000B3471">
        <w:rPr>
          <w:rFonts w:eastAsia="Calibri" w:cs="Arial"/>
          <w:sz w:val="24"/>
          <w:szCs w:val="24"/>
        </w:rPr>
        <w:t xml:space="preserve">racjonalność i efektywność wydatków projektu, </w:t>
      </w:r>
    </w:p>
    <w:p w14:paraId="7E47AE5C" w14:textId="77777777" w:rsidR="00AD2782" w:rsidRPr="000B3471" w:rsidRDefault="00AD2782" w:rsidP="0054757D">
      <w:pPr>
        <w:numPr>
          <w:ilvl w:val="0"/>
          <w:numId w:val="61"/>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14:paraId="1EF8EA92" w14:textId="77777777" w:rsidR="00AD2782" w:rsidRPr="00E5439B" w:rsidRDefault="00AD2782" w:rsidP="0054757D">
      <w:pPr>
        <w:numPr>
          <w:ilvl w:val="0"/>
          <w:numId w:val="61"/>
        </w:numPr>
        <w:suppressAutoHyphens/>
        <w:overflowPunct w:val="0"/>
        <w:spacing w:before="120" w:after="120"/>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14:paraId="4E4BB349" w14:textId="77777777" w:rsidR="00AD2782" w:rsidRPr="00ED477F" w:rsidRDefault="00AD2782" w:rsidP="0054757D">
      <w:pPr>
        <w:pStyle w:val="Akapitzlist"/>
        <w:numPr>
          <w:ilvl w:val="0"/>
          <w:numId w:val="61"/>
        </w:numPr>
        <w:spacing w:before="120" w:after="120"/>
        <w:jc w:val="both"/>
        <w:rPr>
          <w:rFonts w:cs="Calibri"/>
          <w:sz w:val="24"/>
          <w:szCs w:val="24"/>
        </w:rPr>
      </w:pPr>
      <w:r w:rsidRPr="00ED477F">
        <w:rPr>
          <w:rFonts w:cs="Calibri"/>
          <w:sz w:val="24"/>
          <w:szCs w:val="24"/>
        </w:rPr>
        <w:t>techniczna poprawność sporządzenia budżetu projektu,</w:t>
      </w:r>
    </w:p>
    <w:p w14:paraId="4929E5F7" w14:textId="77777777" w:rsidR="00AD2782" w:rsidRPr="00ED477F" w:rsidRDefault="00AD2782" w:rsidP="0054757D">
      <w:pPr>
        <w:pStyle w:val="Akapitzlist"/>
        <w:numPr>
          <w:ilvl w:val="0"/>
          <w:numId w:val="61"/>
        </w:numPr>
        <w:spacing w:before="120" w:after="120"/>
        <w:jc w:val="both"/>
        <w:rPr>
          <w:rFonts w:cs="Calibri"/>
          <w:sz w:val="24"/>
          <w:szCs w:val="24"/>
        </w:rPr>
      </w:pPr>
      <w:r w:rsidRPr="00ED477F">
        <w:rPr>
          <w:rFonts w:cs="Calibri"/>
          <w:sz w:val="24"/>
          <w:szCs w:val="24"/>
        </w:rPr>
        <w:t xml:space="preserve">zgodność wartości kosztów pośrednich z limitami określonymi w Wytycznych </w:t>
      </w:r>
      <w:r>
        <w:rPr>
          <w:rFonts w:cs="Calibri"/>
          <w:sz w:val="24"/>
          <w:szCs w:val="24"/>
        </w:rPr>
        <w:br/>
      </w:r>
      <w:r w:rsidRPr="00ED477F">
        <w:rPr>
          <w:rFonts w:cs="Calibri"/>
          <w:sz w:val="24"/>
          <w:szCs w:val="24"/>
        </w:rPr>
        <w:t>w zakresie kwalifikowalności wydatków w ramach Europejskiego Funduszu Rozwoju Regionalnego Funduszu Społecznego oraz Funduszu Spójności na lata 2014-2020,</w:t>
      </w:r>
    </w:p>
    <w:p w14:paraId="67680487" w14:textId="77777777" w:rsidR="00AD2782" w:rsidRPr="00ED477F" w:rsidRDefault="00AD2782" w:rsidP="0054757D">
      <w:pPr>
        <w:pStyle w:val="Akapitzlist"/>
        <w:numPr>
          <w:ilvl w:val="0"/>
          <w:numId w:val="61"/>
        </w:numPr>
        <w:spacing w:before="120" w:after="120"/>
        <w:jc w:val="both"/>
        <w:rPr>
          <w:rFonts w:cs="Calibri"/>
          <w:sz w:val="24"/>
          <w:szCs w:val="24"/>
        </w:rPr>
      </w:pPr>
      <w:r w:rsidRPr="00ED477F">
        <w:rPr>
          <w:rFonts w:cs="Calibri"/>
          <w:sz w:val="24"/>
          <w:szCs w:val="24"/>
        </w:rPr>
        <w:t>wniesienie wkładu własnego w odpowiedniej formie  i na odpowiednim poziomie określonym w regulaminie konkursu,</w:t>
      </w:r>
    </w:p>
    <w:p w14:paraId="1C829A0B" w14:textId="77777777" w:rsidR="00AD2782" w:rsidRPr="00ED477F" w:rsidRDefault="00AD2782" w:rsidP="0054757D">
      <w:pPr>
        <w:pStyle w:val="Akapitzlist"/>
        <w:numPr>
          <w:ilvl w:val="0"/>
          <w:numId w:val="61"/>
        </w:numPr>
        <w:suppressAutoHyphens/>
        <w:overflowPunct w:val="0"/>
        <w:spacing w:before="120" w:after="120"/>
        <w:rPr>
          <w:rFonts w:eastAsia="Calibri" w:cs="Arial"/>
          <w:sz w:val="24"/>
          <w:szCs w:val="24"/>
        </w:rPr>
      </w:pPr>
      <w:r w:rsidRPr="00ED477F">
        <w:rPr>
          <w:rFonts w:cs="Calibri"/>
          <w:sz w:val="24"/>
          <w:szCs w:val="24"/>
        </w:rPr>
        <w:t>zgodność kosztów w ramach cross-</w:t>
      </w:r>
      <w:proofErr w:type="spellStart"/>
      <w:r w:rsidRPr="00ED477F">
        <w:rPr>
          <w:rFonts w:cs="Calibri"/>
          <w:sz w:val="24"/>
          <w:szCs w:val="24"/>
        </w:rPr>
        <w:t>financingu</w:t>
      </w:r>
      <w:proofErr w:type="spellEnd"/>
      <w:r w:rsidRPr="00ED477F">
        <w:rPr>
          <w:rFonts w:cs="Calibri"/>
          <w:sz w:val="24"/>
          <w:szCs w:val="24"/>
        </w:rPr>
        <w:t xml:space="preserve"> i środków trwałych z odpowiednim limitem określonym w regulaminie konkursu.</w:t>
      </w:r>
    </w:p>
    <w:p w14:paraId="595C5A28" w14:textId="77777777" w:rsidR="00AD2782" w:rsidRPr="000B3471" w:rsidRDefault="00AD2782" w:rsidP="00AD2782">
      <w:pPr>
        <w:spacing w:before="120" w:after="120"/>
        <w:rPr>
          <w:rFonts w:cs="Arial"/>
          <w:b/>
          <w:bCs/>
          <w:sz w:val="24"/>
          <w:szCs w:val="24"/>
        </w:rPr>
      </w:pPr>
      <w:r w:rsidRPr="000B3471">
        <w:rPr>
          <w:rFonts w:cs="Arial"/>
          <w:b/>
          <w:bCs/>
          <w:sz w:val="24"/>
          <w:szCs w:val="24"/>
        </w:rPr>
        <w:t>PUNKTACJA: (12/20)</w:t>
      </w:r>
    </w:p>
    <w:p w14:paraId="46FB9948" w14:textId="77777777" w:rsidR="00AD2782" w:rsidRPr="000B3471" w:rsidRDefault="00AD2782" w:rsidP="00AD2782">
      <w:pPr>
        <w:spacing w:before="120" w:after="120"/>
        <w:rPr>
          <w:rFonts w:cs="Arial"/>
          <w:b/>
          <w:bCs/>
          <w:sz w:val="24"/>
          <w:szCs w:val="24"/>
        </w:rPr>
      </w:pPr>
      <w:r w:rsidRPr="000B3471">
        <w:rPr>
          <w:rFonts w:cs="Arial"/>
          <w:sz w:val="24"/>
          <w:szCs w:val="24"/>
        </w:rPr>
        <w:t>Spełnienie kryterium oznacza uzyskanie przynajmniej 60% możliwych punktów.</w:t>
      </w:r>
    </w:p>
    <w:p w14:paraId="2C18EAF5" w14:textId="77777777" w:rsidR="00F54C63" w:rsidRPr="00F54C63" w:rsidRDefault="00F54C63" w:rsidP="00F54C63">
      <w:pPr>
        <w:spacing w:before="120" w:after="120"/>
        <w:rPr>
          <w:rFonts w:cs="Arial"/>
          <w:b/>
          <w:bCs/>
          <w:sz w:val="24"/>
          <w:szCs w:val="24"/>
        </w:rPr>
      </w:pPr>
      <w:r w:rsidRPr="00F54C63">
        <w:rPr>
          <w:rFonts w:cs="Arial"/>
          <w:b/>
          <w:bCs/>
          <w:sz w:val="24"/>
          <w:szCs w:val="24"/>
        </w:rPr>
        <w:t>Kryterium może podlegać negocjacjom w zakresie opisanym w stanowisku negocjacyjnym.</w:t>
      </w:r>
    </w:p>
    <w:p w14:paraId="1719A4B5" w14:textId="77777777" w:rsidR="00AD2782" w:rsidRDefault="00AD2782" w:rsidP="00AD2782">
      <w:pPr>
        <w:spacing w:before="120" w:after="120"/>
        <w:rPr>
          <w:rFonts w:cs="Arial"/>
          <w:sz w:val="24"/>
          <w:szCs w:val="24"/>
        </w:rPr>
      </w:pPr>
    </w:p>
    <w:p w14:paraId="4DD07FCE" w14:textId="77777777" w:rsidR="00844BF2" w:rsidRPr="002D762D" w:rsidRDefault="00844BF2" w:rsidP="00C658CE">
      <w:pPr>
        <w:pBdr>
          <w:left w:val="single" w:sz="48" w:space="4" w:color="E36C0A" w:themeColor="accent6" w:themeShade="BF"/>
        </w:pBdr>
        <w:spacing w:before="240" w:after="0"/>
        <w:ind w:left="284"/>
        <w:rPr>
          <w:rFonts w:ascii="Calibri" w:hAnsi="Calibri" w:cs="Arial"/>
          <w:b/>
          <w:sz w:val="24"/>
          <w:szCs w:val="24"/>
        </w:rPr>
      </w:pPr>
      <w:r w:rsidRPr="002D762D">
        <w:rPr>
          <w:rFonts w:ascii="Calibri" w:hAnsi="Calibri" w:cs="Arial"/>
          <w:b/>
          <w:sz w:val="24"/>
          <w:szCs w:val="24"/>
        </w:rPr>
        <w:lastRenderedPageBreak/>
        <w:t>Kryteria premiujące</w:t>
      </w:r>
    </w:p>
    <w:p w14:paraId="52C3E9B0"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Kryteria premiujące dotyczą preferowania pewnych typów projektów.</w:t>
      </w:r>
    </w:p>
    <w:p w14:paraId="40E8D556" w14:textId="601A4B2B"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C56AE9">
        <w:rPr>
          <w:rFonts w:ascii="Calibri" w:hAnsi="Calibri" w:cs="Arial"/>
          <w:sz w:val="24"/>
          <w:szCs w:val="24"/>
        </w:rPr>
        <w:t>Możliwe jest spełnianie przez projekt tylko niektórych kryteriów premiujących.</w:t>
      </w:r>
      <w:r w:rsidRPr="002D762D">
        <w:rPr>
          <w:rFonts w:ascii="Calibri" w:hAnsi="Calibri" w:cs="Arial"/>
          <w:sz w:val="24"/>
          <w:szCs w:val="24"/>
        </w:rPr>
        <w:t xml:space="preserve"> Maksymalnie za kryteria premiujące projekt może uzyskać </w:t>
      </w:r>
      <w:r w:rsidR="00F275C8">
        <w:rPr>
          <w:rFonts w:ascii="Calibri" w:hAnsi="Calibri" w:cs="Arial"/>
          <w:sz w:val="24"/>
          <w:szCs w:val="24"/>
        </w:rPr>
        <w:t>15</w:t>
      </w:r>
      <w:r w:rsidRPr="002D762D">
        <w:rPr>
          <w:rFonts w:ascii="Calibri" w:hAnsi="Calibri" w:cs="Arial"/>
          <w:sz w:val="24"/>
          <w:szCs w:val="24"/>
        </w:rPr>
        <w:t xml:space="preserve"> punktów. Premia punktowa jest sumą punktów przypisanych każdemu kryterium premiującemu, które spełnia projekt.</w:t>
      </w:r>
    </w:p>
    <w:p w14:paraId="3F4D1A43"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Premię punktową otrzymuje projekt, który otrzymał przynajmniej 60% punktów za spełnienie każdego ogólnego kryterium merytorycznego.</w:t>
      </w:r>
    </w:p>
    <w:p w14:paraId="0BF543E6"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B3A93F0" w14:textId="77777777"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Projekty, które nie spełniają kryterium premiującego nie tracą punktów przyznanych za spełnienie ogólnych kryteriów merytorycznych.</w:t>
      </w:r>
    </w:p>
    <w:p w14:paraId="714A3FAB" w14:textId="77777777" w:rsidR="00844BF2" w:rsidRPr="002D762D" w:rsidRDefault="00844BF2" w:rsidP="00C658CE">
      <w:pPr>
        <w:keepNext/>
        <w:spacing w:before="240"/>
        <w:rPr>
          <w:rFonts w:ascii="Calibri" w:hAnsi="Calibri" w:cs="Arial"/>
          <w:b/>
          <w:sz w:val="24"/>
          <w:szCs w:val="24"/>
        </w:rPr>
      </w:pPr>
      <w:r w:rsidRPr="002D762D">
        <w:rPr>
          <w:rFonts w:ascii="Calibri" w:hAnsi="Calibri" w:cs="Arial"/>
          <w:b/>
          <w:sz w:val="24"/>
          <w:szCs w:val="24"/>
        </w:rPr>
        <w:t>W ramach niniejszego konkursu stosowane będą następujące kryteria premiujące:</w:t>
      </w:r>
    </w:p>
    <w:p w14:paraId="48796906" w14:textId="77777777" w:rsidR="00F201EE" w:rsidRPr="004D1CDF" w:rsidRDefault="00F201EE" w:rsidP="0054757D">
      <w:pPr>
        <w:numPr>
          <w:ilvl w:val="0"/>
          <w:numId w:val="64"/>
        </w:num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4D1CDF">
        <w:rPr>
          <w:rFonts w:cs="Arial"/>
          <w:b/>
          <w:sz w:val="24"/>
          <w:szCs w:val="24"/>
        </w:rPr>
        <w:t xml:space="preserve">Uczestnikami projektów są </w:t>
      </w:r>
      <w:r>
        <w:rPr>
          <w:rFonts w:cs="Arial"/>
          <w:b/>
          <w:sz w:val="24"/>
          <w:szCs w:val="24"/>
        </w:rPr>
        <w:t xml:space="preserve">wyłącznie </w:t>
      </w:r>
      <w:r w:rsidRPr="004D1CDF">
        <w:rPr>
          <w:rFonts w:cs="Arial"/>
          <w:b/>
          <w:sz w:val="24"/>
          <w:szCs w:val="24"/>
        </w:rPr>
        <w:t>osoby z wybranych powiatów</w:t>
      </w:r>
    </w:p>
    <w:p w14:paraId="74BEE637" w14:textId="77777777" w:rsidR="00F201EE" w:rsidRPr="004D1CDF" w:rsidRDefault="00F201EE" w:rsidP="00F201EE">
      <w:pPr>
        <w:spacing w:before="240"/>
        <w:rPr>
          <w:rFonts w:cs="Arial"/>
          <w:sz w:val="24"/>
          <w:szCs w:val="24"/>
        </w:rPr>
      </w:pPr>
      <w:r w:rsidRPr="004D1CDF">
        <w:rPr>
          <w:rFonts w:cs="Arial"/>
          <w:sz w:val="24"/>
          <w:szCs w:val="24"/>
        </w:rPr>
        <w:t xml:space="preserve">Uczestnikami projektu są osoby zagrożone ubóstwem lub wykluczeniem społecznym </w:t>
      </w:r>
      <w:r>
        <w:rPr>
          <w:rFonts w:cs="Arial"/>
          <w:sz w:val="24"/>
          <w:szCs w:val="24"/>
        </w:rPr>
        <w:br/>
      </w:r>
      <w:r w:rsidRPr="004D1CDF">
        <w:rPr>
          <w:rFonts w:cs="Arial"/>
          <w:sz w:val="24"/>
          <w:szCs w:val="24"/>
        </w:rPr>
        <w:t>z powiatów: bełchatowskiego, poddębickiego, wieluńskiego, tj. powiatów o największej liczbie osób korzystających ze świadczeń pomocy społecznej na 10 tys. mieszkańców.</w:t>
      </w:r>
    </w:p>
    <w:p w14:paraId="5A92C06B" w14:textId="77777777" w:rsidR="00F201EE" w:rsidRPr="004D1CDF" w:rsidRDefault="00F201EE" w:rsidP="00F201EE">
      <w:pPr>
        <w:spacing w:before="240"/>
        <w:rPr>
          <w:rFonts w:cs="Arial"/>
          <w:sz w:val="24"/>
          <w:szCs w:val="24"/>
        </w:rPr>
      </w:pPr>
      <w:r w:rsidRPr="004D1CDF">
        <w:rPr>
          <w:rFonts w:cs="Arial"/>
          <w:sz w:val="24"/>
          <w:szCs w:val="24"/>
        </w:rPr>
        <w:t>Weryfikacja na podstawie wniosku o dofinansowanie.</w:t>
      </w:r>
    </w:p>
    <w:p w14:paraId="4AECAD33" w14:textId="77777777" w:rsidR="00F201EE" w:rsidRPr="004D1CDF" w:rsidRDefault="00F201EE" w:rsidP="00F201EE">
      <w:pPr>
        <w:spacing w:before="240"/>
        <w:rPr>
          <w:rFonts w:cs="Arial"/>
          <w:sz w:val="24"/>
          <w:szCs w:val="24"/>
        </w:rPr>
      </w:pPr>
      <w:r w:rsidRPr="004D1CDF">
        <w:rPr>
          <w:rFonts w:cs="Arial"/>
          <w:sz w:val="24"/>
          <w:szCs w:val="24"/>
        </w:rPr>
        <w:t>Projekty, które otrzymały minimalną ocenę za spełnienie ogólnych kryteriów punktowych weryfikowanych na ocenie merytorycznej otrzymują premię punktową tj. 5 punktów za spełnienie kryterium premiującego.</w:t>
      </w:r>
    </w:p>
    <w:p w14:paraId="74BD5FAE" w14:textId="77777777" w:rsidR="00F201EE" w:rsidRPr="004D1CDF" w:rsidRDefault="00F201EE" w:rsidP="0054757D">
      <w:pPr>
        <w:numPr>
          <w:ilvl w:val="0"/>
          <w:numId w:val="64"/>
        </w:num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4D1CDF">
        <w:rPr>
          <w:rFonts w:cs="Arial"/>
          <w:b/>
          <w:sz w:val="24"/>
          <w:szCs w:val="24"/>
        </w:rPr>
        <w:t>Uczestnikami projektów są osoby z niepełnosprawnościami</w:t>
      </w:r>
      <w:r w:rsidRPr="004D1CDF">
        <w:rPr>
          <w:rFonts w:cs="Arial"/>
          <w:b/>
          <w:bCs/>
          <w:sz w:val="24"/>
          <w:szCs w:val="24"/>
        </w:rPr>
        <w:t xml:space="preserve"> </w:t>
      </w:r>
    </w:p>
    <w:p w14:paraId="200C9478" w14:textId="77777777" w:rsidR="00F201EE" w:rsidRPr="004D1CDF" w:rsidRDefault="00F201EE" w:rsidP="00F201EE">
      <w:pPr>
        <w:spacing w:before="240"/>
        <w:rPr>
          <w:rFonts w:cs="Arial"/>
          <w:sz w:val="24"/>
          <w:szCs w:val="24"/>
        </w:rPr>
      </w:pPr>
      <w:r w:rsidRPr="004D1CDF">
        <w:rPr>
          <w:rFonts w:cs="Arial"/>
          <w:sz w:val="24"/>
          <w:szCs w:val="24"/>
        </w:rPr>
        <w:t>Grupę docelową w co najmniej 50% będą stanowiły osoby:</w:t>
      </w:r>
    </w:p>
    <w:p w14:paraId="1DA8759F" w14:textId="77777777" w:rsidR="00F201EE" w:rsidRPr="004D1CDF" w:rsidRDefault="00F201EE" w:rsidP="0054757D">
      <w:pPr>
        <w:pStyle w:val="Akapitzlist"/>
        <w:numPr>
          <w:ilvl w:val="0"/>
          <w:numId w:val="65"/>
        </w:numPr>
        <w:spacing w:after="0"/>
        <w:rPr>
          <w:rFonts w:cs="Arial"/>
          <w:sz w:val="24"/>
          <w:szCs w:val="24"/>
        </w:rPr>
      </w:pPr>
      <w:r w:rsidRPr="004D1CDF">
        <w:rPr>
          <w:rFonts w:cs="Arial"/>
          <w:sz w:val="24"/>
          <w:szCs w:val="24"/>
        </w:rPr>
        <w:t>o znacznym lub umiarkowanym stopniu niepełnosprawności lub</w:t>
      </w:r>
    </w:p>
    <w:p w14:paraId="62B506D0" w14:textId="77777777" w:rsidR="00F201EE" w:rsidRPr="004D1CDF" w:rsidRDefault="00F201EE" w:rsidP="0054757D">
      <w:pPr>
        <w:pStyle w:val="Akapitzlist"/>
        <w:numPr>
          <w:ilvl w:val="0"/>
          <w:numId w:val="65"/>
        </w:numPr>
        <w:spacing w:before="120" w:after="0"/>
        <w:rPr>
          <w:rFonts w:cs="Arial"/>
          <w:sz w:val="24"/>
          <w:szCs w:val="24"/>
        </w:rPr>
      </w:pPr>
      <w:r w:rsidRPr="004D1CDF">
        <w:rPr>
          <w:rFonts w:cs="Arial"/>
          <w:sz w:val="24"/>
          <w:szCs w:val="24"/>
        </w:rPr>
        <w:lastRenderedPageBreak/>
        <w:t xml:space="preserve">z niepełnosprawnością sprzężoną  oraz osoby z zaburzeniami psychicznymi, w tym osoby z niepełnosprawnością intelektualną i osoby z całościowymi zaburzeniami rozwojowymi, </w:t>
      </w:r>
    </w:p>
    <w:p w14:paraId="55D3404A" w14:textId="77777777" w:rsidR="00F201EE" w:rsidRPr="004D1CDF" w:rsidRDefault="00F201EE" w:rsidP="00F275C8">
      <w:pPr>
        <w:spacing w:before="120"/>
        <w:rPr>
          <w:rFonts w:cs="Arial"/>
          <w:sz w:val="24"/>
          <w:szCs w:val="24"/>
        </w:rPr>
      </w:pPr>
      <w:r w:rsidRPr="004D1CDF">
        <w:rPr>
          <w:rFonts w:cs="Arial"/>
          <w:sz w:val="24"/>
          <w:szCs w:val="24"/>
        </w:rPr>
        <w:t xml:space="preserve">a wsparcie w ramach projektu zostanie dostosowane do specyficznych potrzeb tej grupy docelowej (otoczenie może wystąpić jedynie w zakresie niezbędnym dla wsparcia osób </w:t>
      </w:r>
      <w:r>
        <w:rPr>
          <w:rFonts w:cs="Arial"/>
          <w:sz w:val="24"/>
          <w:szCs w:val="24"/>
        </w:rPr>
        <w:br/>
      </w:r>
      <w:r w:rsidRPr="004D1CDF">
        <w:rPr>
          <w:rFonts w:cs="Arial"/>
          <w:sz w:val="24"/>
          <w:szCs w:val="24"/>
        </w:rPr>
        <w:t>z niepełnosprawnościami i tylko łącznie z osobami z niepełnosprawnościami).</w:t>
      </w:r>
    </w:p>
    <w:p w14:paraId="245631D9" w14:textId="77777777" w:rsidR="00F201EE" w:rsidRPr="004D1CDF" w:rsidRDefault="00F201EE" w:rsidP="00F201EE">
      <w:pPr>
        <w:spacing w:before="240"/>
        <w:rPr>
          <w:rFonts w:cs="Arial"/>
          <w:sz w:val="24"/>
          <w:szCs w:val="24"/>
        </w:rPr>
      </w:pPr>
      <w:r w:rsidRPr="004D1CDF">
        <w:rPr>
          <w:rFonts w:cs="Arial"/>
          <w:sz w:val="24"/>
          <w:szCs w:val="24"/>
        </w:rPr>
        <w:t>Weryfikacja na podstawie wniosku o dofinansowanie.</w:t>
      </w:r>
    </w:p>
    <w:p w14:paraId="19C318F1" w14:textId="77777777" w:rsidR="00F201EE" w:rsidRPr="004D1CDF" w:rsidRDefault="00F201EE" w:rsidP="00F201EE">
      <w:pPr>
        <w:spacing w:before="240"/>
        <w:rPr>
          <w:rFonts w:cs="Arial"/>
          <w:sz w:val="24"/>
          <w:szCs w:val="24"/>
        </w:rPr>
      </w:pPr>
      <w:r w:rsidRPr="004D1CDF">
        <w:rPr>
          <w:rFonts w:cs="Arial"/>
          <w:sz w:val="24"/>
          <w:szCs w:val="24"/>
        </w:rPr>
        <w:t>Projekty, które otrzymały minimalną ocenę za spełnienie ogólnych kryteriów punktowych weryfikowanych na ocenie merytorycznej otrzymują premię punktową tj. 5 punktów za spełnienie kryterium premiującego.</w:t>
      </w:r>
    </w:p>
    <w:p w14:paraId="6CA0977C" w14:textId="77777777" w:rsidR="00F201EE" w:rsidRPr="004D1CDF" w:rsidRDefault="00F201EE" w:rsidP="0054757D">
      <w:pPr>
        <w:numPr>
          <w:ilvl w:val="0"/>
          <w:numId w:val="64"/>
        </w:num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4D1CDF">
        <w:rPr>
          <w:rFonts w:cs="Arial"/>
          <w:b/>
          <w:bCs/>
          <w:sz w:val="24"/>
          <w:szCs w:val="24"/>
        </w:rPr>
        <w:t xml:space="preserve">Projekt skierowany jest wyłącznie do osób pochodzących z obszarów wiejskich </w:t>
      </w:r>
    </w:p>
    <w:p w14:paraId="67E06A41" w14:textId="77777777" w:rsidR="00F201EE" w:rsidRPr="004D1CDF" w:rsidRDefault="00F201EE" w:rsidP="00730E2C">
      <w:pPr>
        <w:spacing w:before="240"/>
        <w:rPr>
          <w:rFonts w:cs="Arial"/>
          <w:sz w:val="24"/>
          <w:szCs w:val="24"/>
        </w:rPr>
      </w:pPr>
      <w:r w:rsidRPr="004D1CDF">
        <w:rPr>
          <w:rFonts w:cs="Arial"/>
          <w:sz w:val="24"/>
          <w:szCs w:val="24"/>
        </w:rPr>
        <w:t>Wnioskodawca zakłada w projekcie  udział osób pochodzących z obszarów wiejskich, tj. osób przebywających na obszarach słabo zaludnionych zgodnie ze stopniem urbanizacji (DEGURBA 3) na poziomie 100%.</w:t>
      </w:r>
    </w:p>
    <w:p w14:paraId="27592358" w14:textId="77777777" w:rsidR="00F201EE" w:rsidRPr="004D1CDF" w:rsidRDefault="00F201EE" w:rsidP="00730E2C">
      <w:pPr>
        <w:spacing w:before="240"/>
        <w:rPr>
          <w:rFonts w:cs="Arial"/>
          <w:sz w:val="24"/>
          <w:szCs w:val="24"/>
        </w:rPr>
      </w:pPr>
      <w:r w:rsidRPr="004D1CDF">
        <w:rPr>
          <w:rFonts w:cs="Arial"/>
          <w:sz w:val="24"/>
          <w:szCs w:val="24"/>
        </w:rPr>
        <w:t>Weryfikacja na podstawie wniosku o dofinansowanie.</w:t>
      </w:r>
    </w:p>
    <w:p w14:paraId="21ADB7BE" w14:textId="77777777" w:rsidR="00F201EE" w:rsidRPr="004D1CDF" w:rsidRDefault="00F201EE" w:rsidP="00730E2C">
      <w:pPr>
        <w:spacing w:before="240"/>
        <w:rPr>
          <w:rFonts w:cs="Arial"/>
          <w:sz w:val="24"/>
          <w:szCs w:val="24"/>
        </w:rPr>
      </w:pPr>
      <w:r w:rsidRPr="004D1CDF">
        <w:rPr>
          <w:rFonts w:cs="Arial"/>
          <w:sz w:val="24"/>
          <w:szCs w:val="24"/>
        </w:rPr>
        <w:t>Projekty, które otrzymały minimalną ocenę za spełnienie ogólnych kryteriów punktowych weryfikowanych na ocenie merytorycznej otrzymują premię punktową tj. 3 punkt</w:t>
      </w:r>
      <w:r>
        <w:rPr>
          <w:rFonts w:cs="Arial"/>
          <w:sz w:val="24"/>
          <w:szCs w:val="24"/>
        </w:rPr>
        <w:t>y</w:t>
      </w:r>
      <w:r w:rsidRPr="004D1CDF">
        <w:rPr>
          <w:rFonts w:cs="Arial"/>
          <w:sz w:val="24"/>
          <w:szCs w:val="24"/>
        </w:rPr>
        <w:t xml:space="preserve"> za spełnienie kryterium premiującego.</w:t>
      </w:r>
    </w:p>
    <w:p w14:paraId="206EC686" w14:textId="77777777" w:rsidR="00F201EE" w:rsidRPr="004D1CDF" w:rsidRDefault="00F201EE" w:rsidP="0054757D">
      <w:pPr>
        <w:numPr>
          <w:ilvl w:val="0"/>
          <w:numId w:val="64"/>
        </w:num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4D1CDF">
        <w:rPr>
          <w:rFonts w:cs="Arial"/>
          <w:b/>
          <w:sz w:val="24"/>
          <w:szCs w:val="24"/>
        </w:rPr>
        <w:t>Wykorzystanie rozwiązań innowacyjnych</w:t>
      </w:r>
      <w:r w:rsidRPr="004D1CDF">
        <w:rPr>
          <w:rFonts w:cs="Arial"/>
          <w:b/>
          <w:bCs/>
          <w:sz w:val="24"/>
          <w:szCs w:val="24"/>
        </w:rPr>
        <w:t xml:space="preserve"> </w:t>
      </w:r>
    </w:p>
    <w:p w14:paraId="54C2B5A1" w14:textId="77777777" w:rsidR="00F201EE" w:rsidRPr="004D1CDF" w:rsidRDefault="00F201EE" w:rsidP="00F201EE">
      <w:pPr>
        <w:spacing w:after="0"/>
        <w:jc w:val="both"/>
        <w:rPr>
          <w:rFonts w:cs="Calibri"/>
          <w:sz w:val="24"/>
          <w:szCs w:val="24"/>
        </w:rPr>
      </w:pPr>
    </w:p>
    <w:p w14:paraId="4CBECF1C" w14:textId="77777777" w:rsidR="00F201EE" w:rsidRDefault="00F201EE" w:rsidP="00F201EE">
      <w:pPr>
        <w:spacing w:after="0"/>
        <w:rPr>
          <w:rFonts w:cs="Arial"/>
          <w:sz w:val="24"/>
          <w:szCs w:val="24"/>
        </w:rPr>
      </w:pPr>
      <w:r w:rsidRPr="004D1CDF">
        <w:rPr>
          <w:rFonts w:cs="Arial"/>
          <w:sz w:val="24"/>
          <w:szCs w:val="24"/>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4D1CDF">
        <w:rPr>
          <w:rFonts w:cs="Arial"/>
          <w:sz w:val="24"/>
          <w:szCs w:val="24"/>
        </w:rPr>
        <w:t>zwalidowanych</w:t>
      </w:r>
      <w:proofErr w:type="spellEnd"/>
      <w:r w:rsidRPr="004D1CDF">
        <w:rPr>
          <w:rFonts w:cs="Arial"/>
          <w:sz w:val="24"/>
          <w:szCs w:val="24"/>
        </w:rPr>
        <w:t xml:space="preserve"> rezultatów PIW EQUAL.</w:t>
      </w:r>
    </w:p>
    <w:p w14:paraId="4F1C350B" w14:textId="77777777" w:rsidR="00F201EE" w:rsidRPr="004D1CDF" w:rsidRDefault="00F201EE" w:rsidP="00F201EE">
      <w:pPr>
        <w:spacing w:before="240"/>
        <w:rPr>
          <w:rFonts w:cs="Arial"/>
          <w:sz w:val="24"/>
          <w:szCs w:val="24"/>
        </w:rPr>
      </w:pPr>
      <w:r w:rsidRPr="004D1CDF">
        <w:rPr>
          <w:rFonts w:cs="Arial"/>
          <w:sz w:val="24"/>
          <w:szCs w:val="24"/>
        </w:rPr>
        <w:t>Weryfikacja na podstawie wniosku o dofinansowanie.</w:t>
      </w:r>
    </w:p>
    <w:p w14:paraId="082BD8F7" w14:textId="77777777" w:rsidR="00F201EE" w:rsidRDefault="00F201EE" w:rsidP="00F201EE">
      <w:pPr>
        <w:spacing w:before="240"/>
        <w:rPr>
          <w:rFonts w:cs="Arial"/>
          <w:sz w:val="24"/>
          <w:szCs w:val="24"/>
        </w:rPr>
      </w:pPr>
      <w:r w:rsidRPr="004D1CDF">
        <w:rPr>
          <w:rFonts w:cs="Arial"/>
          <w:sz w:val="24"/>
          <w:szCs w:val="24"/>
        </w:rPr>
        <w:t>Projekty, które otrzymały minimalną ocenę za spełnienie ogólnych kryteriów punktowych weryfikowanych na ocenie merytorycznej otrzymują premię punktową tj. 2 punkt</w:t>
      </w:r>
      <w:r>
        <w:rPr>
          <w:rFonts w:cs="Arial"/>
          <w:sz w:val="24"/>
          <w:szCs w:val="24"/>
        </w:rPr>
        <w:t>y</w:t>
      </w:r>
      <w:r w:rsidRPr="004D1CDF">
        <w:rPr>
          <w:rFonts w:cs="Arial"/>
          <w:sz w:val="24"/>
          <w:szCs w:val="24"/>
        </w:rPr>
        <w:t xml:space="preserve"> za spełnienie kryterium premiującego.</w:t>
      </w:r>
    </w:p>
    <w:p w14:paraId="152F39C6" w14:textId="77777777" w:rsidR="00F201EE" w:rsidRPr="004D1CDF" w:rsidRDefault="00F201EE" w:rsidP="00F201EE">
      <w:pPr>
        <w:spacing w:after="0"/>
        <w:jc w:val="both"/>
        <w:rPr>
          <w:rFonts w:cs="Arial"/>
          <w:sz w:val="24"/>
          <w:szCs w:val="24"/>
        </w:rPr>
      </w:pPr>
    </w:p>
    <w:p w14:paraId="4FC823B1" w14:textId="77777777" w:rsidR="00844BF2" w:rsidRPr="002D762D" w:rsidRDefault="00844BF2" w:rsidP="00C658CE">
      <w:pPr>
        <w:pBdr>
          <w:left w:val="single" w:sz="48" w:space="4" w:color="E36C0A" w:themeColor="accent6" w:themeShade="BF"/>
        </w:pBdr>
        <w:spacing w:before="240" w:after="0"/>
        <w:ind w:left="284"/>
        <w:rPr>
          <w:rFonts w:ascii="Calibri" w:hAnsi="Calibri" w:cs="Arial"/>
          <w:b/>
          <w:sz w:val="24"/>
          <w:szCs w:val="24"/>
        </w:rPr>
      </w:pPr>
      <w:r w:rsidRPr="002D762D">
        <w:rPr>
          <w:rFonts w:ascii="Calibri" w:hAnsi="Calibri" w:cs="Arial"/>
          <w:b/>
          <w:sz w:val="24"/>
          <w:szCs w:val="24"/>
        </w:rPr>
        <w:t xml:space="preserve">Ogólne kryterium podsumowujące </w:t>
      </w:r>
    </w:p>
    <w:p w14:paraId="4C0E1112" w14:textId="0AFAB086" w:rsidR="00844BF2" w:rsidRDefault="00844BF2" w:rsidP="00C658CE">
      <w:pPr>
        <w:spacing w:before="240"/>
        <w:rPr>
          <w:rFonts w:ascii="Calibri" w:hAnsi="Calibri" w:cs="Arial"/>
          <w:sz w:val="24"/>
          <w:szCs w:val="24"/>
        </w:rPr>
      </w:pPr>
      <w:r w:rsidRPr="002D762D">
        <w:rPr>
          <w:rFonts w:ascii="Calibri" w:hAnsi="Calibri" w:cs="Arial"/>
          <w:sz w:val="24"/>
          <w:szCs w:val="24"/>
        </w:rPr>
        <w:lastRenderedPageBreak/>
        <w:t xml:space="preserve">Ogólne kryterium podsumowujące dotyczy wyłącznie projektów skierowanych do etapu negocjacji. </w:t>
      </w:r>
    </w:p>
    <w:p w14:paraId="4E52AC9E" w14:textId="7C3EBC2A" w:rsidR="00776A23" w:rsidRPr="002D762D" w:rsidRDefault="00776A23" w:rsidP="00C658CE">
      <w:pPr>
        <w:spacing w:before="240"/>
        <w:rPr>
          <w:rFonts w:ascii="Calibri" w:hAnsi="Calibri" w:cs="Arial"/>
          <w:sz w:val="24"/>
          <w:szCs w:val="24"/>
        </w:rPr>
      </w:pPr>
      <w:r w:rsidRPr="00C16691">
        <w:rPr>
          <w:rFonts w:ascii="Calibri" w:hAnsi="Calibri" w:cs="Arial"/>
          <w:sz w:val="24"/>
          <w:szCs w:val="24"/>
        </w:rPr>
        <w:t>Kryterium będzie uznane za spełnione w przypadku wprowadzenia do wniosku wszystkich wymaganych zmian wskazanych w stanowisku negocjacyjnym lub akceptacji przez IOK WUP stanowiska Wnioskodawcy. W przypadku wprowadzenia zmian innych niż wskazane w stanowisku negocjacyjnym lub ustaleń wynikających z procesu negocjacji kryterium uznaje się za niespełnione.</w:t>
      </w:r>
    </w:p>
    <w:p w14:paraId="52B1BC39" w14:textId="759BDA7A" w:rsidR="00844BF2" w:rsidRPr="002D762D" w:rsidRDefault="00844BF2" w:rsidP="00C658CE">
      <w:pPr>
        <w:spacing w:before="240"/>
        <w:rPr>
          <w:rFonts w:ascii="Calibri" w:hAnsi="Calibri" w:cs="Arial"/>
          <w:sz w:val="24"/>
          <w:szCs w:val="24"/>
        </w:rPr>
      </w:pPr>
      <w:r w:rsidRPr="002D762D">
        <w:rPr>
          <w:rFonts w:ascii="Calibri" w:hAnsi="Calibri" w:cs="Arial"/>
          <w:sz w:val="24"/>
          <w:szCs w:val="24"/>
        </w:rPr>
        <w:t>Spełnienie ogólnego kryterium podsumowującego dotyczącego ostatecznego wyniku negocjacji – „Negocjacje zakończyły się wynikiem pozytywnym”, weryfikowane jest po zakończonym procesie negocjacji, na zasadach wskazanych w </w:t>
      </w:r>
      <w:r w:rsidR="00882DD6">
        <w:rPr>
          <w:rFonts w:ascii="Calibri" w:hAnsi="Calibri" w:cs="Arial"/>
          <w:sz w:val="24"/>
          <w:szCs w:val="24"/>
        </w:rPr>
        <w:t>Podr</w:t>
      </w:r>
      <w:r w:rsidRPr="002D762D">
        <w:rPr>
          <w:rFonts w:ascii="Calibri" w:hAnsi="Calibri" w:cs="Arial"/>
          <w:sz w:val="24"/>
          <w:szCs w:val="24"/>
        </w:rPr>
        <w:t>ozdziale 7.</w:t>
      </w:r>
      <w:r w:rsidR="00337BDE">
        <w:rPr>
          <w:rFonts w:ascii="Calibri" w:hAnsi="Calibri" w:cs="Arial"/>
          <w:sz w:val="24"/>
          <w:szCs w:val="24"/>
        </w:rPr>
        <w:t>3</w:t>
      </w:r>
      <w:r w:rsidRPr="002D762D">
        <w:rPr>
          <w:rFonts w:ascii="Calibri" w:hAnsi="Calibri" w:cs="Arial"/>
          <w:sz w:val="24"/>
          <w:szCs w:val="24"/>
        </w:rPr>
        <w:t xml:space="preserve">  Regulaminu. </w:t>
      </w:r>
    </w:p>
    <w:p w14:paraId="078ECB00" w14:textId="77777777" w:rsidR="00844BF2" w:rsidRPr="002D762D" w:rsidRDefault="00844BF2" w:rsidP="00885796">
      <w:pPr>
        <w:rPr>
          <w:rFonts w:ascii="Calibri" w:hAnsi="Calibri"/>
          <w:sz w:val="24"/>
          <w:szCs w:val="24"/>
        </w:rPr>
      </w:pPr>
    </w:p>
    <w:p w14:paraId="0C0E6EE2" w14:textId="77777777" w:rsidR="00C37F39" w:rsidRPr="002D762D" w:rsidRDefault="0051138A"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Calibri" w:hAnsi="Calibri" w:cs="Arial"/>
          <w:b/>
          <w:sz w:val="24"/>
          <w:szCs w:val="24"/>
        </w:rPr>
      </w:pPr>
      <w:bookmarkStart w:id="60" w:name="_Toc431974595"/>
      <w:bookmarkStart w:id="61" w:name="_Toc499189394"/>
      <w:r w:rsidRPr="002D762D">
        <w:rPr>
          <w:rFonts w:ascii="Calibri" w:hAnsi="Calibri" w:cs="Arial"/>
          <w:b/>
          <w:sz w:val="24"/>
          <w:szCs w:val="24"/>
        </w:rPr>
        <w:t>Etap o</w:t>
      </w:r>
      <w:r w:rsidR="00C37F39" w:rsidRPr="002D762D">
        <w:rPr>
          <w:rFonts w:ascii="Calibri" w:hAnsi="Calibri" w:cs="Arial"/>
          <w:b/>
          <w:sz w:val="24"/>
          <w:szCs w:val="24"/>
        </w:rPr>
        <w:t>cen</w:t>
      </w:r>
      <w:r w:rsidRPr="002D762D">
        <w:rPr>
          <w:rFonts w:ascii="Calibri" w:hAnsi="Calibri" w:cs="Arial"/>
          <w:b/>
          <w:sz w:val="24"/>
          <w:szCs w:val="24"/>
        </w:rPr>
        <w:t>y</w:t>
      </w:r>
      <w:r w:rsidR="00C37F39" w:rsidRPr="002D762D">
        <w:rPr>
          <w:rFonts w:ascii="Calibri" w:hAnsi="Calibri" w:cs="Arial"/>
          <w:b/>
          <w:sz w:val="24"/>
          <w:szCs w:val="24"/>
        </w:rPr>
        <w:t xml:space="preserve"> formalno-m</w:t>
      </w:r>
      <w:r w:rsidR="00C37F39" w:rsidRPr="002D762D">
        <w:rPr>
          <w:rFonts w:ascii="Calibri" w:hAnsi="Calibri" w:cs="Arial"/>
          <w:b/>
          <w:sz w:val="24"/>
          <w:szCs w:val="24"/>
          <w:shd w:val="clear" w:color="auto" w:fill="FFC000"/>
        </w:rPr>
        <w:t>e</w:t>
      </w:r>
      <w:r w:rsidR="00C37F39" w:rsidRPr="002D762D">
        <w:rPr>
          <w:rFonts w:ascii="Calibri" w:hAnsi="Calibri" w:cs="Arial"/>
          <w:b/>
          <w:sz w:val="24"/>
          <w:szCs w:val="24"/>
        </w:rPr>
        <w:t>rytoryczn</w:t>
      </w:r>
      <w:r w:rsidRPr="002D762D">
        <w:rPr>
          <w:rFonts w:ascii="Calibri" w:hAnsi="Calibri" w:cs="Arial"/>
          <w:b/>
          <w:sz w:val="24"/>
          <w:szCs w:val="24"/>
        </w:rPr>
        <w:t>ej</w:t>
      </w:r>
      <w:bookmarkEnd w:id="60"/>
      <w:bookmarkEnd w:id="61"/>
    </w:p>
    <w:p w14:paraId="20C08A34" w14:textId="77777777" w:rsidR="006018DF" w:rsidRPr="002D762D" w:rsidRDefault="006018DF" w:rsidP="00C658CE">
      <w:pPr>
        <w:spacing w:before="240"/>
        <w:rPr>
          <w:rFonts w:ascii="Calibri" w:hAnsi="Calibri" w:cs="Arial"/>
          <w:sz w:val="24"/>
          <w:szCs w:val="24"/>
        </w:rPr>
      </w:pPr>
      <w:r w:rsidRPr="002D762D">
        <w:rPr>
          <w:rFonts w:ascii="Calibri" w:hAnsi="Calibri" w:cs="Arial"/>
          <w:sz w:val="24"/>
          <w:szCs w:val="24"/>
        </w:rPr>
        <w:t>Ocenie formalno-merytorycznej podlega każdy wniosek o dofinansowanie</w:t>
      </w:r>
      <w:r w:rsidR="0083316F" w:rsidRPr="002D762D">
        <w:rPr>
          <w:rFonts w:ascii="Calibri" w:hAnsi="Calibri" w:cs="Arial"/>
          <w:sz w:val="24"/>
          <w:szCs w:val="24"/>
        </w:rPr>
        <w:t xml:space="preserve"> złożony w odpowiedzi na konkurs za pośrednictwem generatora wniosków</w:t>
      </w:r>
      <w:r w:rsidRPr="002D762D">
        <w:rPr>
          <w:rFonts w:ascii="Calibri" w:hAnsi="Calibri" w:cs="Arial"/>
          <w:sz w:val="24"/>
          <w:szCs w:val="24"/>
        </w:rPr>
        <w:t xml:space="preserve"> (o ile nie został wycofany przez </w:t>
      </w:r>
      <w:r w:rsidR="00745421" w:rsidRPr="002D762D">
        <w:rPr>
          <w:rFonts w:ascii="Calibri" w:hAnsi="Calibri" w:cs="Arial"/>
          <w:sz w:val="24"/>
          <w:szCs w:val="24"/>
        </w:rPr>
        <w:t>wnioskodawcę</w:t>
      </w:r>
      <w:r w:rsidRPr="002D762D">
        <w:rPr>
          <w:rFonts w:ascii="Calibri" w:hAnsi="Calibri" w:cs="Arial"/>
          <w:sz w:val="24"/>
          <w:szCs w:val="24"/>
        </w:rPr>
        <w:t xml:space="preserve">). </w:t>
      </w:r>
    </w:p>
    <w:p w14:paraId="1582A5EA" w14:textId="5759C67F" w:rsidR="008163C3" w:rsidRPr="002D762D" w:rsidRDefault="008163C3" w:rsidP="00C658CE">
      <w:pPr>
        <w:spacing w:before="240"/>
        <w:rPr>
          <w:rFonts w:ascii="Calibri" w:hAnsi="Calibri" w:cs="Arial"/>
          <w:sz w:val="24"/>
          <w:szCs w:val="24"/>
        </w:rPr>
      </w:pPr>
      <w:r w:rsidRPr="002D762D">
        <w:rPr>
          <w:rFonts w:ascii="Calibri" w:hAnsi="Calibri" w:cs="Arial"/>
          <w:sz w:val="24"/>
          <w:szCs w:val="24"/>
        </w:rPr>
        <w:t xml:space="preserve">Ocena formalno-merytoryczna jest dokonywana </w:t>
      </w:r>
      <w:r w:rsidR="00DA1419" w:rsidRPr="002D762D">
        <w:rPr>
          <w:rFonts w:ascii="Calibri" w:hAnsi="Calibri" w:cs="Arial"/>
          <w:sz w:val="24"/>
          <w:szCs w:val="24"/>
        </w:rPr>
        <w:t xml:space="preserve">przez dwóch </w:t>
      </w:r>
      <w:r w:rsidR="00022E6E" w:rsidRPr="002D762D">
        <w:rPr>
          <w:rFonts w:ascii="Calibri" w:hAnsi="Calibri" w:cs="Arial"/>
          <w:sz w:val="24"/>
          <w:szCs w:val="24"/>
        </w:rPr>
        <w:t xml:space="preserve">niezależnych </w:t>
      </w:r>
      <w:r w:rsidR="00DA1419" w:rsidRPr="002D762D">
        <w:rPr>
          <w:rFonts w:ascii="Calibri" w:hAnsi="Calibri" w:cs="Arial"/>
          <w:sz w:val="24"/>
          <w:szCs w:val="24"/>
        </w:rPr>
        <w:t>oceniających</w:t>
      </w:r>
      <w:r w:rsidR="003E459D" w:rsidRPr="002D762D">
        <w:rPr>
          <w:rFonts w:ascii="Calibri" w:hAnsi="Calibri" w:cs="Arial"/>
          <w:sz w:val="24"/>
          <w:szCs w:val="24"/>
        </w:rPr>
        <w:t xml:space="preserve"> </w:t>
      </w:r>
      <w:r w:rsidR="0004161F" w:rsidRPr="002D762D">
        <w:rPr>
          <w:rFonts w:ascii="Calibri" w:hAnsi="Calibri" w:cs="Arial"/>
          <w:sz w:val="24"/>
          <w:szCs w:val="24"/>
        </w:rPr>
        <w:t>za pomocą Karty</w:t>
      </w:r>
      <w:r w:rsidR="003E459D" w:rsidRPr="002D762D">
        <w:rPr>
          <w:rFonts w:ascii="Calibri" w:hAnsi="Calibri" w:cs="Arial"/>
          <w:sz w:val="24"/>
          <w:szCs w:val="24"/>
        </w:rPr>
        <w:t xml:space="preserve"> oceny formalno-merytorycznej, której wzór </w:t>
      </w:r>
      <w:r w:rsidR="003E459D" w:rsidRPr="009A363D">
        <w:rPr>
          <w:rFonts w:ascii="Calibri" w:hAnsi="Calibri" w:cs="Arial"/>
          <w:sz w:val="24"/>
          <w:szCs w:val="24"/>
        </w:rPr>
        <w:t>stanowi Załącznik nr</w:t>
      </w:r>
      <w:r w:rsidR="009A363D" w:rsidRPr="009A363D">
        <w:rPr>
          <w:rFonts w:ascii="Calibri" w:hAnsi="Calibri" w:cs="Arial"/>
          <w:sz w:val="24"/>
          <w:szCs w:val="24"/>
        </w:rPr>
        <w:t xml:space="preserve"> 4</w:t>
      </w:r>
      <w:r w:rsidR="003E459D" w:rsidRPr="009A363D">
        <w:rPr>
          <w:rFonts w:ascii="Calibri" w:hAnsi="Calibri" w:cs="Arial"/>
          <w:sz w:val="24"/>
          <w:szCs w:val="24"/>
        </w:rPr>
        <w:t xml:space="preserve"> do</w:t>
      </w:r>
      <w:r w:rsidR="003E459D" w:rsidRPr="002D762D">
        <w:rPr>
          <w:rFonts w:ascii="Calibri" w:hAnsi="Calibri" w:cs="Arial"/>
          <w:sz w:val="24"/>
          <w:szCs w:val="24"/>
        </w:rPr>
        <w:t xml:space="preserve"> </w:t>
      </w:r>
      <w:r w:rsidR="00562C8F" w:rsidRPr="002D762D">
        <w:rPr>
          <w:rFonts w:ascii="Calibri" w:hAnsi="Calibri" w:cs="Arial"/>
          <w:sz w:val="24"/>
          <w:szCs w:val="24"/>
        </w:rPr>
        <w:t>niniejszego</w:t>
      </w:r>
      <w:r w:rsidR="003E459D" w:rsidRPr="002D762D">
        <w:rPr>
          <w:rFonts w:ascii="Calibri" w:hAnsi="Calibri" w:cs="Arial"/>
          <w:sz w:val="24"/>
          <w:szCs w:val="24"/>
        </w:rPr>
        <w:t xml:space="preserve"> Regulaminu</w:t>
      </w:r>
      <w:r w:rsidR="00022E6E" w:rsidRPr="002D762D">
        <w:rPr>
          <w:rFonts w:ascii="Calibri" w:hAnsi="Calibri" w:cs="Arial"/>
          <w:sz w:val="24"/>
          <w:szCs w:val="24"/>
        </w:rPr>
        <w:t>.</w:t>
      </w:r>
    </w:p>
    <w:p w14:paraId="5023BE40" w14:textId="77777777" w:rsidR="006018DF" w:rsidRPr="002D762D" w:rsidRDefault="006018DF" w:rsidP="00C658CE">
      <w:pPr>
        <w:keepNext/>
        <w:spacing w:before="240" w:after="0"/>
        <w:rPr>
          <w:rFonts w:ascii="Calibri" w:hAnsi="Calibri" w:cs="Arial"/>
          <w:b/>
          <w:sz w:val="24"/>
          <w:szCs w:val="24"/>
        </w:rPr>
      </w:pPr>
      <w:r w:rsidRPr="002D762D">
        <w:rPr>
          <w:rFonts w:ascii="Calibri" w:hAnsi="Calibri" w:cs="Arial"/>
          <w:b/>
          <w:sz w:val="24"/>
          <w:szCs w:val="24"/>
        </w:rPr>
        <w:t>Na etapie oceny formalno-merytorycznej weryfikuje się:</w:t>
      </w:r>
    </w:p>
    <w:p w14:paraId="06467897" w14:textId="77777777" w:rsidR="006018DF" w:rsidRPr="002D762D" w:rsidRDefault="006018DF" w:rsidP="00C658CE">
      <w:pPr>
        <w:pStyle w:val="Akapitzlist"/>
        <w:keepNext/>
        <w:numPr>
          <w:ilvl w:val="0"/>
          <w:numId w:val="18"/>
        </w:numPr>
        <w:ind w:left="284" w:hanging="284"/>
        <w:rPr>
          <w:rFonts w:ascii="Calibri" w:hAnsi="Calibri" w:cs="Arial"/>
          <w:sz w:val="24"/>
          <w:szCs w:val="24"/>
        </w:rPr>
      </w:pPr>
      <w:r w:rsidRPr="002D762D">
        <w:rPr>
          <w:rFonts w:ascii="Calibri" w:hAnsi="Calibri" w:cs="Arial"/>
          <w:sz w:val="24"/>
          <w:szCs w:val="24"/>
        </w:rPr>
        <w:t xml:space="preserve">ogólne </w:t>
      </w:r>
      <w:r w:rsidR="00AD5FE9" w:rsidRPr="002D762D">
        <w:rPr>
          <w:rFonts w:ascii="Calibri" w:hAnsi="Calibri" w:cs="Arial"/>
          <w:sz w:val="24"/>
          <w:szCs w:val="24"/>
        </w:rPr>
        <w:t>kryteria dostępu</w:t>
      </w:r>
      <w:r w:rsidRPr="002D762D">
        <w:rPr>
          <w:rFonts w:ascii="Calibri" w:hAnsi="Calibri" w:cs="Arial"/>
          <w:sz w:val="24"/>
          <w:szCs w:val="24"/>
        </w:rPr>
        <w:t xml:space="preserve"> </w:t>
      </w:r>
    </w:p>
    <w:p w14:paraId="588CFC71" w14:textId="77777777" w:rsidR="006018DF" w:rsidRPr="002D762D" w:rsidRDefault="006018DF" w:rsidP="00C658CE">
      <w:pPr>
        <w:pStyle w:val="Akapitzlist"/>
        <w:numPr>
          <w:ilvl w:val="0"/>
          <w:numId w:val="18"/>
        </w:numPr>
        <w:spacing w:before="240"/>
        <w:ind w:left="284" w:hanging="284"/>
        <w:rPr>
          <w:rFonts w:ascii="Calibri" w:hAnsi="Calibri" w:cs="Arial"/>
          <w:sz w:val="24"/>
          <w:szCs w:val="24"/>
        </w:rPr>
      </w:pPr>
      <w:r w:rsidRPr="002D762D">
        <w:rPr>
          <w:rFonts w:ascii="Calibri" w:hAnsi="Calibri" w:cs="Arial"/>
          <w:sz w:val="24"/>
          <w:szCs w:val="24"/>
        </w:rPr>
        <w:t>szczegółowe kryteria dostępu</w:t>
      </w:r>
      <w:r w:rsidR="00BE1D47" w:rsidRPr="002D762D">
        <w:rPr>
          <w:rFonts w:ascii="Calibri" w:hAnsi="Calibri" w:cs="Arial"/>
          <w:sz w:val="24"/>
          <w:szCs w:val="24"/>
        </w:rPr>
        <w:t xml:space="preserve"> </w:t>
      </w:r>
    </w:p>
    <w:p w14:paraId="33BD4EBF" w14:textId="77777777" w:rsidR="006018DF" w:rsidRPr="002D762D" w:rsidRDefault="006018DF" w:rsidP="00C658CE">
      <w:pPr>
        <w:pStyle w:val="Akapitzlist"/>
        <w:numPr>
          <w:ilvl w:val="0"/>
          <w:numId w:val="18"/>
        </w:numPr>
        <w:spacing w:before="240"/>
        <w:ind w:left="284" w:hanging="284"/>
        <w:rPr>
          <w:rFonts w:ascii="Calibri" w:hAnsi="Calibri" w:cs="Arial"/>
          <w:sz w:val="24"/>
          <w:szCs w:val="24"/>
        </w:rPr>
      </w:pPr>
      <w:r w:rsidRPr="002D762D">
        <w:rPr>
          <w:rFonts w:ascii="Calibri" w:hAnsi="Calibri" w:cs="Arial"/>
          <w:sz w:val="24"/>
          <w:szCs w:val="24"/>
        </w:rPr>
        <w:t>ogólne kryteria merytoryczne,</w:t>
      </w:r>
    </w:p>
    <w:p w14:paraId="0082CB1C" w14:textId="77777777" w:rsidR="00D10DE0" w:rsidRPr="002D762D" w:rsidRDefault="00D10DE0" w:rsidP="00C658CE">
      <w:pPr>
        <w:pStyle w:val="Akapitzlist"/>
        <w:numPr>
          <w:ilvl w:val="0"/>
          <w:numId w:val="18"/>
        </w:numPr>
        <w:spacing w:before="240"/>
        <w:ind w:left="284" w:hanging="284"/>
        <w:rPr>
          <w:rFonts w:ascii="Calibri" w:hAnsi="Calibri" w:cs="Arial"/>
          <w:sz w:val="24"/>
          <w:szCs w:val="24"/>
        </w:rPr>
      </w:pPr>
      <w:r w:rsidRPr="002D762D">
        <w:rPr>
          <w:rFonts w:ascii="Calibri" w:hAnsi="Calibri" w:cs="Arial"/>
          <w:sz w:val="24"/>
          <w:szCs w:val="24"/>
        </w:rPr>
        <w:t>kryteria premiujące,</w:t>
      </w:r>
    </w:p>
    <w:p w14:paraId="34B69CDB" w14:textId="671C173C" w:rsidR="00D372A6" w:rsidRPr="002D762D" w:rsidRDefault="00D372A6" w:rsidP="00C658CE">
      <w:pPr>
        <w:spacing w:before="240"/>
        <w:rPr>
          <w:rFonts w:ascii="Calibri" w:hAnsi="Calibri" w:cs="Arial"/>
          <w:sz w:val="24"/>
          <w:szCs w:val="24"/>
        </w:rPr>
      </w:pPr>
      <w:r w:rsidRPr="002D762D">
        <w:rPr>
          <w:rFonts w:ascii="Calibri" w:hAnsi="Calibri" w:cs="Arial"/>
          <w:sz w:val="24"/>
          <w:szCs w:val="24"/>
        </w:rPr>
        <w:t xml:space="preserve">Po zakończeniu etapu oceny formalno-merytorycznej IOK niezwłocznie publikuje na swojej stronie oraz na portalu </w:t>
      </w:r>
      <w:r w:rsidR="00F46D10" w:rsidRPr="002D762D">
        <w:rPr>
          <w:rFonts w:ascii="Calibri" w:hAnsi="Calibri" w:cs="Arial"/>
          <w:sz w:val="24"/>
          <w:szCs w:val="24"/>
        </w:rPr>
        <w:t>Listę projektów, które przeszły pozytywnie ocenę formalno-merytoryczną i zostały przekazane do etapu negocjacji</w:t>
      </w:r>
      <w:r w:rsidR="00AF36CF" w:rsidRPr="002D762D">
        <w:rPr>
          <w:rFonts w:ascii="Calibri" w:hAnsi="Calibri" w:cs="Arial"/>
          <w:sz w:val="24"/>
          <w:szCs w:val="24"/>
        </w:rPr>
        <w:t xml:space="preserve">. Projekty </w:t>
      </w:r>
      <w:r w:rsidR="00AF36CF" w:rsidRPr="002D762D">
        <w:rPr>
          <w:rFonts w:ascii="Calibri" w:eastAsia="Calibri" w:hAnsi="Calibri" w:cs="Arial"/>
          <w:color w:val="000000"/>
          <w:sz w:val="24"/>
          <w:szCs w:val="24"/>
        </w:rPr>
        <w:t>uszeregowane są w kolejności malejącej liczby uzyskanych punktów.</w:t>
      </w:r>
      <w:r w:rsidR="00D5378B" w:rsidRPr="002D762D">
        <w:rPr>
          <w:rFonts w:ascii="Calibri" w:hAnsi="Calibri" w:cs="Arial"/>
          <w:sz w:val="24"/>
          <w:szCs w:val="24"/>
        </w:rPr>
        <w:t xml:space="preserve"> </w:t>
      </w:r>
      <w:r w:rsidR="00582CE1" w:rsidRPr="002D762D">
        <w:rPr>
          <w:rFonts w:ascii="Calibri" w:hAnsi="Calibri" w:cs="Arial"/>
          <w:sz w:val="24"/>
          <w:szCs w:val="24"/>
        </w:rPr>
        <w:t>Jednocześnie</w:t>
      </w:r>
      <w:r w:rsidRPr="002D762D">
        <w:rPr>
          <w:rFonts w:ascii="Calibri" w:hAnsi="Calibri" w:cs="Arial"/>
          <w:sz w:val="24"/>
          <w:szCs w:val="24"/>
        </w:rPr>
        <w:t xml:space="preserve"> w przypadku projektów, które</w:t>
      </w:r>
      <w:r w:rsidR="00B661CF" w:rsidRPr="002D762D">
        <w:rPr>
          <w:rFonts w:ascii="Calibri" w:hAnsi="Calibri" w:cs="Arial"/>
          <w:sz w:val="24"/>
          <w:szCs w:val="24"/>
        </w:rPr>
        <w:t xml:space="preserve"> nie spełniły ogólnych i szczegółowych kryteriów dostępu i nie uzyskały minimalnej liczby punktów za spełnienie ogólnych kryteriów merytorycznych i tym samym</w:t>
      </w:r>
      <w:r w:rsidRPr="002D762D">
        <w:rPr>
          <w:rFonts w:ascii="Calibri" w:hAnsi="Calibri" w:cs="Arial"/>
          <w:sz w:val="24"/>
          <w:szCs w:val="24"/>
        </w:rPr>
        <w:t xml:space="preserve"> nie zostały skierowane do etapu negocjacji</w:t>
      </w:r>
      <w:r w:rsidR="00B661CF" w:rsidRPr="002D762D">
        <w:rPr>
          <w:rFonts w:ascii="Calibri" w:hAnsi="Calibri" w:cs="Arial"/>
          <w:sz w:val="24"/>
          <w:szCs w:val="24"/>
        </w:rPr>
        <w:t>,</w:t>
      </w:r>
      <w:r w:rsidRPr="002D762D">
        <w:rPr>
          <w:rFonts w:ascii="Calibri" w:hAnsi="Calibri" w:cs="Arial"/>
          <w:sz w:val="24"/>
          <w:szCs w:val="24"/>
        </w:rPr>
        <w:t xml:space="preserve"> IOK </w:t>
      </w:r>
      <w:r w:rsidR="00B661CF" w:rsidRPr="002D762D">
        <w:rPr>
          <w:rFonts w:ascii="Calibri" w:hAnsi="Calibri" w:cs="Arial"/>
          <w:sz w:val="24"/>
          <w:szCs w:val="24"/>
        </w:rPr>
        <w:t xml:space="preserve">przekazuje wnioskodawcy pisemną </w:t>
      </w:r>
      <w:r w:rsidRPr="002D762D">
        <w:rPr>
          <w:rFonts w:ascii="Calibri" w:hAnsi="Calibri" w:cs="Arial"/>
          <w:sz w:val="24"/>
          <w:szCs w:val="24"/>
        </w:rPr>
        <w:t xml:space="preserve">informację o </w:t>
      </w:r>
      <w:r w:rsidR="00B661CF" w:rsidRPr="002D762D">
        <w:rPr>
          <w:rFonts w:ascii="Calibri" w:hAnsi="Calibri" w:cs="Arial"/>
          <w:sz w:val="24"/>
          <w:szCs w:val="24"/>
        </w:rPr>
        <w:t>negatywnym wyniku</w:t>
      </w:r>
      <w:r w:rsidRPr="002D762D">
        <w:rPr>
          <w:rFonts w:ascii="Calibri" w:hAnsi="Calibri" w:cs="Arial"/>
          <w:sz w:val="24"/>
          <w:szCs w:val="24"/>
        </w:rPr>
        <w:t xml:space="preserve"> oceny. </w:t>
      </w:r>
      <w:r w:rsidR="00394C80" w:rsidRPr="002D762D">
        <w:rPr>
          <w:rFonts w:ascii="Calibri" w:hAnsi="Calibri" w:cs="Arial"/>
          <w:sz w:val="24"/>
          <w:szCs w:val="24"/>
        </w:rPr>
        <w:t xml:space="preserve">Pisemna informacja o wynikach oceny projektu zawiera kopie wypełnionych KOFM w postaci załączników, z zastrzeżeniem, że IOK, przekazując wnioskodawcy tę informację, zachowuje zasadę anonimowości osób dokonujących oceny. </w:t>
      </w:r>
      <w:r w:rsidRPr="002D762D">
        <w:rPr>
          <w:rFonts w:ascii="Calibri" w:hAnsi="Calibri" w:cs="Arial"/>
          <w:sz w:val="24"/>
          <w:szCs w:val="24"/>
        </w:rPr>
        <w:t xml:space="preserve">Informacja, o której mowa powyżej stanowi informację o zakończeniu oceny danego </w:t>
      </w:r>
      <w:r w:rsidRPr="002D762D">
        <w:rPr>
          <w:rFonts w:ascii="Calibri" w:hAnsi="Calibri" w:cs="Arial"/>
          <w:sz w:val="24"/>
          <w:szCs w:val="24"/>
        </w:rPr>
        <w:lastRenderedPageBreak/>
        <w:t xml:space="preserve">projektu i niewybraniu go do dofinansowania i zawiera zgodne z art. </w:t>
      </w:r>
      <w:r w:rsidR="00870D18" w:rsidRPr="002D762D">
        <w:rPr>
          <w:rFonts w:ascii="Calibri" w:hAnsi="Calibri" w:cs="Arial"/>
          <w:sz w:val="24"/>
          <w:szCs w:val="24"/>
        </w:rPr>
        <w:t>45</w:t>
      </w:r>
      <w:r w:rsidRPr="002D762D">
        <w:rPr>
          <w:rFonts w:ascii="Calibri" w:hAnsi="Calibri" w:cs="Arial"/>
          <w:sz w:val="24"/>
          <w:szCs w:val="24"/>
        </w:rPr>
        <w:t xml:space="preserve"> ust. 5 ustawy pouczenie o możliwości wniesienia protestu, o którym mowa w art. 53 ust. 1 ustawy, na zasadach i w trybie o których mowa w art. 53 i 54 ustawy.</w:t>
      </w:r>
    </w:p>
    <w:p w14:paraId="5CAC536D" w14:textId="77777777" w:rsidR="000A1627" w:rsidRPr="002D762D" w:rsidRDefault="000A1627" w:rsidP="00844BF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Calibri" w:hAnsi="Calibri" w:cs="Arial"/>
          <w:b/>
          <w:sz w:val="24"/>
          <w:szCs w:val="24"/>
        </w:rPr>
      </w:pPr>
      <w:r w:rsidRPr="002D762D">
        <w:rPr>
          <w:rFonts w:ascii="Calibri" w:hAnsi="Calibri" w:cs="Arial"/>
          <w:b/>
          <w:sz w:val="24"/>
          <w:szCs w:val="24"/>
        </w:rPr>
        <w:t xml:space="preserve"> </w:t>
      </w:r>
      <w:bookmarkStart w:id="62" w:name="_Toc499189395"/>
      <w:r w:rsidRPr="002D762D">
        <w:rPr>
          <w:rFonts w:ascii="Calibri" w:hAnsi="Calibri" w:cs="Arial"/>
          <w:b/>
          <w:sz w:val="24"/>
          <w:szCs w:val="24"/>
        </w:rPr>
        <w:t>Etap negocjacji</w:t>
      </w:r>
      <w:bookmarkEnd w:id="62"/>
    </w:p>
    <w:p w14:paraId="5A096815" w14:textId="77777777" w:rsidR="003E5126" w:rsidRPr="002D762D" w:rsidRDefault="003E5126" w:rsidP="00C658CE">
      <w:pPr>
        <w:spacing w:before="240" w:after="0"/>
        <w:rPr>
          <w:rFonts w:ascii="Calibri" w:hAnsi="Calibri" w:cs="Arial"/>
          <w:sz w:val="24"/>
          <w:szCs w:val="24"/>
        </w:rPr>
      </w:pPr>
      <w:r w:rsidRPr="002D762D">
        <w:rPr>
          <w:rFonts w:ascii="Calibri" w:hAnsi="Calibri" w:cs="Arial"/>
          <w:sz w:val="24"/>
          <w:szCs w:val="24"/>
        </w:rPr>
        <w:t xml:space="preserve">W przypadku, gdy: </w:t>
      </w:r>
    </w:p>
    <w:p w14:paraId="35EAC9F1" w14:textId="77777777" w:rsidR="003E5126" w:rsidRPr="002D762D" w:rsidRDefault="003E5126" w:rsidP="00CE32F4">
      <w:pPr>
        <w:numPr>
          <w:ilvl w:val="0"/>
          <w:numId w:val="19"/>
        </w:numPr>
        <w:spacing w:after="0"/>
        <w:ind w:left="426" w:hanging="426"/>
        <w:rPr>
          <w:rFonts w:ascii="Calibri" w:hAnsi="Calibri" w:cs="Arial"/>
          <w:sz w:val="24"/>
          <w:szCs w:val="24"/>
        </w:rPr>
      </w:pPr>
      <w:r w:rsidRPr="002D762D">
        <w:rPr>
          <w:rFonts w:ascii="Calibri" w:hAnsi="Calibri" w:cs="Arial"/>
          <w:sz w:val="24"/>
          <w:szCs w:val="24"/>
        </w:rPr>
        <w:t xml:space="preserve">wniosek </w:t>
      </w:r>
      <w:r w:rsidR="00096370" w:rsidRPr="002D762D">
        <w:rPr>
          <w:rFonts w:ascii="Calibri" w:hAnsi="Calibri" w:cs="Arial"/>
          <w:sz w:val="24"/>
          <w:szCs w:val="24"/>
        </w:rPr>
        <w:t xml:space="preserve">spełnił wszystkie ogólne i szczegółowe kryteria dostępu oraz </w:t>
      </w:r>
      <w:r w:rsidRPr="002D762D">
        <w:rPr>
          <w:rFonts w:ascii="Calibri" w:hAnsi="Calibri" w:cs="Arial"/>
          <w:sz w:val="24"/>
          <w:szCs w:val="24"/>
        </w:rPr>
        <w:t xml:space="preserve">od </w:t>
      </w:r>
      <w:r w:rsidR="00154B91" w:rsidRPr="002D762D">
        <w:rPr>
          <w:rFonts w:ascii="Calibri" w:hAnsi="Calibri" w:cs="Arial"/>
          <w:sz w:val="24"/>
          <w:szCs w:val="24"/>
        </w:rPr>
        <w:t xml:space="preserve">każdego </w:t>
      </w:r>
      <w:r w:rsidR="00C658CE">
        <w:rPr>
          <w:rFonts w:ascii="Calibri" w:hAnsi="Calibri" w:cs="Arial"/>
          <w:sz w:val="24"/>
          <w:szCs w:val="24"/>
        </w:rPr>
        <w:br/>
      </w:r>
      <w:r w:rsidR="00154B91" w:rsidRPr="002D762D">
        <w:rPr>
          <w:rFonts w:ascii="Calibri" w:hAnsi="Calibri" w:cs="Arial"/>
          <w:sz w:val="24"/>
          <w:szCs w:val="24"/>
        </w:rPr>
        <w:t>z oceniających</w:t>
      </w:r>
      <w:r w:rsidRPr="002D762D">
        <w:rPr>
          <w:rFonts w:ascii="Calibri" w:hAnsi="Calibri" w:cs="Arial"/>
          <w:sz w:val="24"/>
          <w:szCs w:val="24"/>
        </w:rPr>
        <w:t xml:space="preserve"> uzyskał przynajmniej 60% punktów za spełnienie każdego ogólnego kryterium merytorycznego oraz </w:t>
      </w:r>
    </w:p>
    <w:p w14:paraId="0B51F400" w14:textId="77777777" w:rsidR="003E5126" w:rsidRPr="002D762D" w:rsidRDefault="00154B91" w:rsidP="00CE32F4">
      <w:pPr>
        <w:numPr>
          <w:ilvl w:val="0"/>
          <w:numId w:val="19"/>
        </w:numPr>
        <w:spacing w:after="0"/>
        <w:ind w:left="426" w:hanging="426"/>
        <w:rPr>
          <w:rFonts w:ascii="Calibri" w:hAnsi="Calibri" w:cs="Arial"/>
          <w:sz w:val="24"/>
          <w:szCs w:val="24"/>
        </w:rPr>
      </w:pPr>
      <w:r w:rsidRPr="002D762D">
        <w:rPr>
          <w:rFonts w:ascii="Calibri" w:hAnsi="Calibri" w:cs="Arial"/>
          <w:sz w:val="24"/>
          <w:szCs w:val="24"/>
        </w:rPr>
        <w:t>oceniający uprzednio stwierdzili</w:t>
      </w:r>
      <w:r w:rsidR="003E5126" w:rsidRPr="002D762D">
        <w:rPr>
          <w:rFonts w:ascii="Calibri" w:hAnsi="Calibri" w:cs="Arial"/>
          <w:sz w:val="24"/>
          <w:szCs w:val="24"/>
        </w:rPr>
        <w:t xml:space="preserve">, że zapisy wniosku wymagają korekty bądź wyjaśnień aby projekt </w:t>
      </w:r>
      <w:r w:rsidR="00096370" w:rsidRPr="002D762D">
        <w:rPr>
          <w:rFonts w:ascii="Calibri" w:hAnsi="Calibri" w:cs="Arial"/>
          <w:sz w:val="24"/>
          <w:szCs w:val="24"/>
        </w:rPr>
        <w:t xml:space="preserve">mógł otrzymać dofinansowanie </w:t>
      </w:r>
      <w:r w:rsidR="003E5126" w:rsidRPr="002D762D">
        <w:rPr>
          <w:rFonts w:ascii="Calibri" w:hAnsi="Calibri" w:cs="Arial"/>
          <w:sz w:val="24"/>
          <w:szCs w:val="24"/>
        </w:rPr>
        <w:t xml:space="preserve"> </w:t>
      </w:r>
    </w:p>
    <w:p w14:paraId="620A687C" w14:textId="77777777" w:rsidR="003E5126" w:rsidRPr="002D762D" w:rsidRDefault="00154B91" w:rsidP="00C658CE">
      <w:pPr>
        <w:spacing w:before="240"/>
        <w:rPr>
          <w:rFonts w:ascii="Calibri" w:hAnsi="Calibri" w:cs="Arial"/>
          <w:sz w:val="24"/>
          <w:szCs w:val="24"/>
        </w:rPr>
      </w:pPr>
      <w:r w:rsidRPr="002D762D">
        <w:rPr>
          <w:rFonts w:ascii="Calibri" w:hAnsi="Calibri" w:cs="Arial"/>
          <w:sz w:val="24"/>
          <w:szCs w:val="24"/>
        </w:rPr>
        <w:t>oceniający kierują</w:t>
      </w:r>
      <w:r w:rsidR="003E5126" w:rsidRPr="002D762D">
        <w:rPr>
          <w:rFonts w:ascii="Calibri" w:hAnsi="Calibri" w:cs="Arial"/>
          <w:sz w:val="24"/>
          <w:szCs w:val="24"/>
        </w:rPr>
        <w:t xml:space="preserve"> projekt do etapu negocjacji. </w:t>
      </w:r>
    </w:p>
    <w:p w14:paraId="6E625E40" w14:textId="77777777" w:rsidR="00853385" w:rsidRPr="00F204E3" w:rsidRDefault="00853385" w:rsidP="00853385">
      <w:pPr>
        <w:spacing w:before="120" w:after="120"/>
        <w:rPr>
          <w:rFonts w:cs="Arial"/>
          <w:sz w:val="24"/>
          <w:szCs w:val="24"/>
        </w:rPr>
      </w:pPr>
      <w:r w:rsidRPr="00F204E3">
        <w:rPr>
          <w:rFonts w:cs="Arial"/>
          <w:sz w:val="24"/>
          <w:szCs w:val="24"/>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120% pierwotnej kwoty przeznaczonej na dofinansowanie projektów.</w:t>
      </w:r>
    </w:p>
    <w:p w14:paraId="60FE32D7" w14:textId="14C3C29B"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Proces negocjacji projektów prowadzony będzie pisemnie przy wykorzystaniu poczty elektronicznej</w:t>
      </w:r>
      <w:r w:rsidR="00450366">
        <w:rPr>
          <w:rFonts w:ascii="Calibri" w:hAnsi="Calibri" w:cs="Arial"/>
          <w:sz w:val="24"/>
          <w:szCs w:val="24"/>
        </w:rPr>
        <w:t xml:space="preserve"> </w:t>
      </w:r>
      <w:bookmarkStart w:id="63" w:name="_Hlk499129521"/>
      <w:r w:rsidR="00450366">
        <w:rPr>
          <w:rFonts w:ascii="Calibri" w:hAnsi="Calibri" w:cs="Arial"/>
          <w:sz w:val="24"/>
          <w:szCs w:val="24"/>
        </w:rPr>
        <w:fldChar w:fldCharType="begin"/>
      </w:r>
      <w:r w:rsidR="00450366">
        <w:rPr>
          <w:rFonts w:ascii="Calibri" w:hAnsi="Calibri" w:cs="Arial"/>
          <w:sz w:val="24"/>
          <w:szCs w:val="24"/>
        </w:rPr>
        <w:instrText xml:space="preserve"> HYPERLINK "mailto:nabory2@wup.lodz.pl" </w:instrText>
      </w:r>
      <w:r w:rsidR="00450366">
        <w:rPr>
          <w:rFonts w:ascii="Calibri" w:hAnsi="Calibri" w:cs="Arial"/>
          <w:sz w:val="24"/>
          <w:szCs w:val="24"/>
        </w:rPr>
        <w:fldChar w:fldCharType="separate"/>
      </w:r>
      <w:r w:rsidR="00450366" w:rsidRPr="003C290C">
        <w:rPr>
          <w:rStyle w:val="Hipercze"/>
          <w:rFonts w:ascii="Calibri" w:hAnsi="Calibri" w:cs="Arial"/>
          <w:sz w:val="24"/>
          <w:szCs w:val="24"/>
        </w:rPr>
        <w:t>nabory2@wup.lodz.pl</w:t>
      </w:r>
      <w:r w:rsidR="00450366">
        <w:rPr>
          <w:rFonts w:ascii="Calibri" w:hAnsi="Calibri" w:cs="Arial"/>
          <w:sz w:val="24"/>
          <w:szCs w:val="24"/>
        </w:rPr>
        <w:fldChar w:fldCharType="end"/>
      </w:r>
      <w:bookmarkEnd w:id="63"/>
      <w:r w:rsidRPr="002D762D">
        <w:rPr>
          <w:rFonts w:ascii="Calibri" w:hAnsi="Calibri" w:cs="Arial"/>
          <w:sz w:val="24"/>
          <w:szCs w:val="24"/>
        </w:rPr>
        <w:t xml:space="preserve">. Korespondencja kierowana będzie na dane teleadresowe wskazane we wniosku o dofinansowanie. W przypadku skierowania projektu do negocjacji, IOK przesyła </w:t>
      </w:r>
      <w:r w:rsidR="00910C3B" w:rsidRPr="002D762D">
        <w:rPr>
          <w:rFonts w:ascii="Calibri" w:hAnsi="Calibri" w:cs="Arial"/>
          <w:sz w:val="24"/>
          <w:szCs w:val="24"/>
        </w:rPr>
        <w:t>w</w:t>
      </w:r>
      <w:r w:rsidRPr="002D762D">
        <w:rPr>
          <w:rFonts w:ascii="Calibri" w:hAnsi="Calibri" w:cs="Arial"/>
          <w:sz w:val="24"/>
          <w:szCs w:val="24"/>
        </w:rPr>
        <w:t xml:space="preserve">nioskodawcy wiadomość e-mail zawierającą stanowisko negocjacyjne IOK. </w:t>
      </w:r>
    </w:p>
    <w:p w14:paraId="12F15F04" w14:textId="43326A0B"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Negocjacje obejmują wszystkie kwestie wskazane w stanowisku IOK. Wnioskodawca ma prawo podjąć negocjacje w</w:t>
      </w:r>
      <w:r w:rsidR="00910C3B" w:rsidRPr="002D762D">
        <w:rPr>
          <w:rFonts w:ascii="Calibri" w:hAnsi="Calibri" w:cs="Arial"/>
          <w:sz w:val="24"/>
          <w:szCs w:val="24"/>
        </w:rPr>
        <w:t xml:space="preserve"> terminie wyznaczonym przez IOK. </w:t>
      </w:r>
      <w:r w:rsidRPr="002D762D">
        <w:rPr>
          <w:rFonts w:ascii="Calibri" w:hAnsi="Calibri" w:cs="Arial"/>
          <w:sz w:val="24"/>
          <w:szCs w:val="24"/>
        </w:rPr>
        <w:t xml:space="preserve">Podjęcie negocjacji oznacza przesłanie w w/w terminie, na wskazany adres e-mail </w:t>
      </w:r>
      <w:hyperlink r:id="rId19" w:history="1">
        <w:r w:rsidR="00A5594D" w:rsidRPr="00A5594D">
          <w:rPr>
            <w:rStyle w:val="Hipercze"/>
            <w:rFonts w:ascii="Calibri" w:hAnsi="Calibri" w:cs="Arial"/>
            <w:sz w:val="24"/>
            <w:szCs w:val="24"/>
          </w:rPr>
          <w:t>nabory2@wup.lodz.pl</w:t>
        </w:r>
      </w:hyperlink>
      <w:r w:rsidR="00A5594D">
        <w:rPr>
          <w:rFonts w:ascii="Calibri" w:hAnsi="Calibri" w:cs="Arial"/>
          <w:sz w:val="24"/>
          <w:szCs w:val="24"/>
        </w:rPr>
        <w:t xml:space="preserve"> </w:t>
      </w:r>
      <w:r w:rsidRPr="002D762D">
        <w:rPr>
          <w:rFonts w:ascii="Calibri" w:hAnsi="Calibri" w:cs="Arial"/>
          <w:sz w:val="24"/>
          <w:szCs w:val="24"/>
        </w:rPr>
        <w:t>swojego stanowiska negocjacyjnego akceptującego zmiany zaproponowane przez KOP lub zawierającego wyjaśnienia odnośnie określonych zapisów we wniosku</w:t>
      </w:r>
      <w:r w:rsidR="00A5594D" w:rsidRPr="00A5594D">
        <w:rPr>
          <w:rFonts w:ascii="Arial" w:hAnsi="Arial" w:cs="Arial"/>
          <w:sz w:val="20"/>
          <w:szCs w:val="20"/>
        </w:rPr>
        <w:t xml:space="preserve"> </w:t>
      </w:r>
      <w:r w:rsidR="00A5594D" w:rsidRPr="00A5594D">
        <w:rPr>
          <w:rFonts w:ascii="Calibri" w:hAnsi="Calibri" w:cs="Arial"/>
          <w:sz w:val="24"/>
          <w:szCs w:val="24"/>
        </w:rPr>
        <w:t xml:space="preserve">oraz przesłanie zaktualizowanego wniosku o dofinansowanie w generatorze wniosków. </w:t>
      </w:r>
    </w:p>
    <w:p w14:paraId="50D6C810"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 xml:space="preserve">Wnioskodawca zobligowany jest na etapie procesu negocjacji do odniesienia się do wszystkich uwag wskazanych w treści stanowiska negocjacyjnego IOK. </w:t>
      </w:r>
    </w:p>
    <w:p w14:paraId="5AC5DCB6"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 xml:space="preserve">IOK po zapoznaniu się z uzasadnieniem ze strony </w:t>
      </w:r>
      <w:r w:rsidR="00910C3B" w:rsidRPr="002D762D">
        <w:rPr>
          <w:rFonts w:ascii="Calibri" w:hAnsi="Calibri" w:cs="Arial"/>
          <w:sz w:val="24"/>
          <w:szCs w:val="24"/>
        </w:rPr>
        <w:t>w</w:t>
      </w:r>
      <w:r w:rsidRPr="002D762D">
        <w:rPr>
          <w:rFonts w:ascii="Calibri" w:hAnsi="Calibri" w:cs="Arial"/>
          <w:sz w:val="24"/>
          <w:szCs w:val="24"/>
        </w:rPr>
        <w:t>nioskodawcy, wskaże jakie kwestie zostały zaakceptowane przez IOK.</w:t>
      </w:r>
    </w:p>
    <w:p w14:paraId="73B11638"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lastRenderedPageBreak/>
        <w:t>W przypadku dostrzeżenia jakiegokolwiek uchybienia/ń lub oczywistych omyłek w projekcie (nie wskazanych jako element procesu negocjacji) IOK wyrazi opinię na temat możliwości korekty projektu w tym zakresie</w:t>
      </w:r>
      <w:r w:rsidR="009E73E9" w:rsidRPr="002D762D">
        <w:rPr>
          <w:rFonts w:ascii="Calibri" w:hAnsi="Calibri" w:cs="Arial"/>
          <w:sz w:val="24"/>
          <w:szCs w:val="24"/>
        </w:rPr>
        <w:t>.</w:t>
      </w:r>
    </w:p>
    <w:p w14:paraId="1A247C56"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 xml:space="preserve">Potwierdzeniem przeprowadzonych negocjacji będą wydruki wiadomości przesłanych pocztą elektroniczną, które służyły ustaleniu wspólnego stanowiska. </w:t>
      </w:r>
    </w:p>
    <w:p w14:paraId="04C2AB1D" w14:textId="77777777"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 xml:space="preserve">W przypadku konieczności przeprowadzenia negocjacji w formie ustnej, sporządza się podpisywany przez obie strony protokół ustaleń. </w:t>
      </w:r>
    </w:p>
    <w:p w14:paraId="3B2B3008" w14:textId="77777777" w:rsidR="003E5126" w:rsidRPr="002D762D" w:rsidRDefault="003E5126" w:rsidP="00C658CE">
      <w:pPr>
        <w:spacing w:before="240"/>
        <w:rPr>
          <w:rFonts w:ascii="Calibri" w:hAnsi="Calibri" w:cs="Arial"/>
          <w:sz w:val="24"/>
          <w:szCs w:val="24"/>
        </w:rPr>
      </w:pPr>
      <w:r w:rsidRPr="002D762D">
        <w:rPr>
          <w:rFonts w:ascii="Calibri" w:hAnsi="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2D762D">
        <w:rPr>
          <w:rFonts w:ascii="Calibri" w:hAnsi="Calibri" w:cs="Arial"/>
          <w:sz w:val="24"/>
          <w:szCs w:val="24"/>
        </w:rPr>
        <w:t>łącznej wartości usług/ towarów uwzględnionych w budżecie projektu lub całej wartości projektu.</w:t>
      </w:r>
    </w:p>
    <w:p w14:paraId="02DE7B1A" w14:textId="73A37D72" w:rsidR="003E5126" w:rsidRPr="002D762D" w:rsidRDefault="003E5126" w:rsidP="00C658CE">
      <w:pPr>
        <w:spacing w:before="240"/>
        <w:rPr>
          <w:rFonts w:ascii="Calibri" w:hAnsi="Calibri" w:cs="Arial"/>
          <w:sz w:val="24"/>
          <w:szCs w:val="24"/>
        </w:rPr>
      </w:pPr>
      <w:r w:rsidRPr="002D762D">
        <w:rPr>
          <w:rFonts w:ascii="Calibri" w:hAnsi="Calibri" w:cs="Arial"/>
          <w:sz w:val="24"/>
          <w:szCs w:val="24"/>
        </w:rPr>
        <w:t>Po zakończeniu procesu negocjacji członkowie KOP prowadzący negocjacje podejmują decyzję, co do spełnienia przez projekt ogólnego kryterium podsumowującego -  „</w:t>
      </w:r>
      <w:r w:rsidR="00450366">
        <w:rPr>
          <w:rFonts w:ascii="Calibri" w:hAnsi="Calibri" w:cs="Arial"/>
          <w:sz w:val="24"/>
          <w:szCs w:val="24"/>
        </w:rPr>
        <w:t>N</w:t>
      </w:r>
      <w:r w:rsidRPr="002D762D">
        <w:rPr>
          <w:rFonts w:ascii="Calibri" w:hAnsi="Calibri" w:cs="Arial"/>
          <w:sz w:val="24"/>
          <w:szCs w:val="24"/>
        </w:rPr>
        <w:t>egocjacje zakończyły się wynikiem pozytywnym”.</w:t>
      </w:r>
      <w:r w:rsidR="0019607A" w:rsidRPr="002D762D">
        <w:rPr>
          <w:rFonts w:ascii="Calibri" w:hAnsi="Calibri" w:cs="Arial"/>
          <w:sz w:val="24"/>
          <w:szCs w:val="24"/>
        </w:rPr>
        <w:t xml:space="preserve"> </w:t>
      </w:r>
      <w:r w:rsidR="000E4052" w:rsidRPr="002D762D">
        <w:rPr>
          <w:rFonts w:ascii="Calibri" w:hAnsi="Calibri" w:cs="Arial"/>
          <w:sz w:val="24"/>
          <w:szCs w:val="24"/>
        </w:rPr>
        <w:t xml:space="preserve">Ocena spełnienia kryterium dokonywana jest </w:t>
      </w:r>
      <w:r w:rsidR="00582CE1" w:rsidRPr="002D762D">
        <w:rPr>
          <w:rFonts w:ascii="Calibri" w:hAnsi="Calibri" w:cs="Arial"/>
          <w:sz w:val="24"/>
          <w:szCs w:val="24"/>
        </w:rPr>
        <w:t xml:space="preserve">za pomocą </w:t>
      </w:r>
      <w:r w:rsidR="00582CE1" w:rsidRPr="004453A9">
        <w:rPr>
          <w:rFonts w:ascii="Calibri" w:hAnsi="Calibri" w:cs="Arial"/>
          <w:sz w:val="24"/>
          <w:szCs w:val="24"/>
        </w:rPr>
        <w:t>Karty oceny</w:t>
      </w:r>
      <w:r w:rsidR="008B51CB" w:rsidRPr="004453A9">
        <w:rPr>
          <w:rFonts w:ascii="Calibri" w:hAnsi="Calibri" w:cs="Arial"/>
          <w:sz w:val="24"/>
          <w:szCs w:val="24"/>
        </w:rPr>
        <w:t xml:space="preserve"> </w:t>
      </w:r>
      <w:r w:rsidR="004453A9" w:rsidRPr="004453A9">
        <w:rPr>
          <w:rFonts w:ascii="Calibri" w:hAnsi="Calibri" w:cs="Arial"/>
          <w:sz w:val="24"/>
          <w:szCs w:val="24"/>
        </w:rPr>
        <w:t>negocjacji</w:t>
      </w:r>
      <w:r w:rsidR="000E4052" w:rsidRPr="004453A9">
        <w:rPr>
          <w:rFonts w:ascii="Calibri" w:hAnsi="Calibri" w:cs="Arial"/>
          <w:sz w:val="24"/>
          <w:szCs w:val="24"/>
        </w:rPr>
        <w:t xml:space="preserve">, której wzór stanowi </w:t>
      </w:r>
      <w:r w:rsidR="009A363D" w:rsidRPr="009A363D">
        <w:rPr>
          <w:rFonts w:ascii="Calibri" w:hAnsi="Calibri" w:cs="Arial"/>
          <w:sz w:val="24"/>
          <w:szCs w:val="24"/>
        </w:rPr>
        <w:t>Załącznik nr 5</w:t>
      </w:r>
      <w:r w:rsidR="000E4052" w:rsidRPr="009A363D">
        <w:rPr>
          <w:rFonts w:ascii="Calibri" w:hAnsi="Calibri" w:cs="Arial"/>
          <w:sz w:val="24"/>
          <w:szCs w:val="24"/>
        </w:rPr>
        <w:t xml:space="preserve"> do Regulaminu.</w:t>
      </w:r>
    </w:p>
    <w:p w14:paraId="2C253FE8" w14:textId="77777777" w:rsidR="003E5126" w:rsidRPr="002D762D" w:rsidRDefault="003E5126" w:rsidP="00C658CE">
      <w:pPr>
        <w:spacing w:before="240"/>
        <w:rPr>
          <w:rFonts w:ascii="Calibri" w:hAnsi="Calibri" w:cs="Arial"/>
          <w:b/>
          <w:sz w:val="24"/>
          <w:szCs w:val="24"/>
        </w:rPr>
      </w:pPr>
      <w:r w:rsidRPr="002D762D">
        <w:rPr>
          <w:rFonts w:ascii="Calibri" w:hAnsi="Calibri" w:cs="Arial"/>
          <w:b/>
          <w:sz w:val="24"/>
          <w:szCs w:val="24"/>
        </w:rPr>
        <w:t>Zakończenie negocjacji wynikiem</w:t>
      </w:r>
      <w:r w:rsidR="00D372A6" w:rsidRPr="002D762D">
        <w:rPr>
          <w:rFonts w:ascii="Calibri" w:hAnsi="Calibri" w:cs="Arial"/>
          <w:b/>
          <w:sz w:val="24"/>
          <w:szCs w:val="24"/>
        </w:rPr>
        <w:t xml:space="preserve"> pozytywnym oznacza wprowadzenie do wniosku wszystkich wymaganych zmian wskazanych w stanowisku negocjacyjnym lub akceptacji przez IOK stanowiska </w:t>
      </w:r>
      <w:r w:rsidR="00745421" w:rsidRPr="002D762D">
        <w:rPr>
          <w:rFonts w:ascii="Calibri" w:hAnsi="Calibri" w:cs="Arial"/>
          <w:b/>
          <w:sz w:val="24"/>
          <w:szCs w:val="24"/>
        </w:rPr>
        <w:t>w</w:t>
      </w:r>
      <w:r w:rsidR="00D372A6" w:rsidRPr="002D762D">
        <w:rPr>
          <w:rFonts w:ascii="Calibri" w:hAnsi="Calibri" w:cs="Arial"/>
          <w:b/>
          <w:sz w:val="24"/>
          <w:szCs w:val="24"/>
        </w:rPr>
        <w:t>nioskodawcy.</w:t>
      </w:r>
    </w:p>
    <w:p w14:paraId="376AF252" w14:textId="77777777" w:rsidR="003E5126" w:rsidRPr="002D762D" w:rsidRDefault="003E5126" w:rsidP="00C658CE">
      <w:pPr>
        <w:spacing w:before="240" w:after="0"/>
        <w:rPr>
          <w:rFonts w:ascii="Calibri" w:hAnsi="Calibri" w:cs="Arial"/>
          <w:sz w:val="24"/>
          <w:szCs w:val="24"/>
        </w:rPr>
      </w:pPr>
      <w:r w:rsidRPr="002D762D">
        <w:rPr>
          <w:rFonts w:ascii="Calibri" w:hAnsi="Calibri" w:cs="Arial"/>
          <w:sz w:val="24"/>
          <w:szCs w:val="24"/>
        </w:rPr>
        <w:t>Jeżeli w trakcie negocjacji:</w:t>
      </w:r>
    </w:p>
    <w:p w14:paraId="1CDF11C0" w14:textId="77777777" w:rsidR="00D372A6" w:rsidRPr="002D762D" w:rsidRDefault="00D372A6" w:rsidP="0054757D">
      <w:pPr>
        <w:numPr>
          <w:ilvl w:val="0"/>
          <w:numId w:val="35"/>
        </w:numPr>
        <w:spacing w:after="0"/>
        <w:ind w:left="284" w:hanging="284"/>
        <w:rPr>
          <w:rFonts w:ascii="Calibri" w:hAnsi="Calibri" w:cs="Arial"/>
          <w:sz w:val="24"/>
          <w:szCs w:val="24"/>
        </w:rPr>
      </w:pPr>
      <w:r w:rsidRPr="002D762D">
        <w:rPr>
          <w:rFonts w:ascii="Calibri" w:hAnsi="Calibri" w:cs="Arial"/>
          <w:sz w:val="24"/>
          <w:szCs w:val="24"/>
        </w:rPr>
        <w:t>do wniosku nie zostaną wprowadzone wskazane w stanowisku negocjacyjnym korekty lub inne zmiany wynikające z ustaleń dokonanych podczas negocjacji</w:t>
      </w:r>
      <w:r w:rsidR="00CB1DB6" w:rsidRPr="002D762D">
        <w:rPr>
          <w:rFonts w:ascii="Calibri" w:hAnsi="Calibri" w:cs="Arial"/>
          <w:sz w:val="24"/>
          <w:szCs w:val="24"/>
        </w:rPr>
        <w:t>,</w:t>
      </w:r>
    </w:p>
    <w:p w14:paraId="34B8C40C" w14:textId="77777777" w:rsidR="00D372A6" w:rsidRPr="002D762D" w:rsidRDefault="00D372A6" w:rsidP="0054757D">
      <w:pPr>
        <w:numPr>
          <w:ilvl w:val="0"/>
          <w:numId w:val="35"/>
        </w:numPr>
        <w:spacing w:after="0"/>
        <w:ind w:left="284" w:hanging="284"/>
        <w:rPr>
          <w:rFonts w:ascii="Calibri" w:hAnsi="Calibri" w:cs="Arial"/>
          <w:sz w:val="24"/>
          <w:szCs w:val="24"/>
        </w:rPr>
      </w:pPr>
      <w:r w:rsidRPr="002D762D">
        <w:rPr>
          <w:rFonts w:ascii="Calibri" w:hAnsi="Calibri" w:cs="Arial"/>
          <w:sz w:val="24"/>
          <w:szCs w:val="24"/>
        </w:rPr>
        <w:t xml:space="preserve">KOP nie uzyska od </w:t>
      </w:r>
      <w:r w:rsidR="00745421" w:rsidRPr="002D762D">
        <w:rPr>
          <w:rFonts w:ascii="Calibri" w:hAnsi="Calibri" w:cs="Arial"/>
          <w:sz w:val="24"/>
          <w:szCs w:val="24"/>
        </w:rPr>
        <w:t>w</w:t>
      </w:r>
      <w:r w:rsidRPr="002D762D">
        <w:rPr>
          <w:rFonts w:ascii="Calibri" w:hAnsi="Calibri" w:cs="Arial"/>
          <w:sz w:val="24"/>
          <w:szCs w:val="24"/>
        </w:rPr>
        <w:t>nioskodawcy informacji dotyczących określonych zapisów we wniosku, wskazanych w stanowisku negocjacyjnym</w:t>
      </w:r>
      <w:r w:rsidR="00CB1DB6" w:rsidRPr="002D762D">
        <w:rPr>
          <w:rFonts w:ascii="Calibri" w:hAnsi="Calibri" w:cs="Arial"/>
          <w:sz w:val="24"/>
          <w:szCs w:val="24"/>
        </w:rPr>
        <w:t>,</w:t>
      </w:r>
    </w:p>
    <w:p w14:paraId="2F45DD46" w14:textId="77777777" w:rsidR="00D372A6" w:rsidRPr="002D762D" w:rsidRDefault="00D372A6" w:rsidP="0054757D">
      <w:pPr>
        <w:numPr>
          <w:ilvl w:val="0"/>
          <w:numId w:val="35"/>
        </w:numPr>
        <w:spacing w:after="0"/>
        <w:ind w:left="284" w:hanging="284"/>
        <w:rPr>
          <w:rFonts w:ascii="Calibri" w:hAnsi="Calibri" w:cs="Arial"/>
          <w:sz w:val="24"/>
          <w:szCs w:val="24"/>
        </w:rPr>
      </w:pPr>
      <w:r w:rsidRPr="002D762D">
        <w:rPr>
          <w:rFonts w:ascii="Calibri" w:hAnsi="Calibri" w:cs="Arial"/>
          <w:sz w:val="24"/>
          <w:szCs w:val="24"/>
        </w:rPr>
        <w:t>do wniosku zostały wprowadzone inne zmiany niż wynikające ze stanowiska negocjacyjnego lub ustaleń wynikających z procesu negocjacji</w:t>
      </w:r>
      <w:r w:rsidR="00CB1DB6" w:rsidRPr="002D762D">
        <w:rPr>
          <w:rFonts w:ascii="Calibri" w:hAnsi="Calibri" w:cs="Arial"/>
          <w:sz w:val="24"/>
          <w:szCs w:val="24"/>
        </w:rPr>
        <w:t>,</w:t>
      </w:r>
    </w:p>
    <w:p w14:paraId="264682E6" w14:textId="108C1C19" w:rsidR="00805E0E" w:rsidRDefault="003E5126" w:rsidP="00C658CE">
      <w:pPr>
        <w:spacing w:before="240"/>
        <w:rPr>
          <w:rFonts w:ascii="Calibri" w:hAnsi="Calibri" w:cs="Arial"/>
          <w:sz w:val="24"/>
          <w:szCs w:val="24"/>
        </w:rPr>
      </w:pPr>
      <w:r w:rsidRPr="002D762D">
        <w:rPr>
          <w:rFonts w:ascii="Calibri" w:hAnsi="Calibri" w:cs="Arial"/>
          <w:b/>
          <w:sz w:val="24"/>
          <w:szCs w:val="24"/>
        </w:rPr>
        <w:t>negocjacje zakończą się wynikiem negatywnym</w:t>
      </w:r>
      <w:r w:rsidRPr="002D762D">
        <w:rPr>
          <w:rFonts w:ascii="Calibri" w:hAnsi="Calibri" w:cs="Arial"/>
          <w:sz w:val="24"/>
          <w:szCs w:val="24"/>
        </w:rPr>
        <w:t>, co oznacza niespełnienie przez pr</w:t>
      </w:r>
      <w:r w:rsidR="00D372A6" w:rsidRPr="002D762D">
        <w:rPr>
          <w:rFonts w:ascii="Calibri" w:hAnsi="Calibri" w:cs="Arial"/>
          <w:sz w:val="24"/>
          <w:szCs w:val="24"/>
        </w:rPr>
        <w:t>ojekt kryterium podsumowującego i nierekomendowanie projektu do dofinansowania.</w:t>
      </w:r>
    </w:p>
    <w:p w14:paraId="3B2458FD" w14:textId="3D5F242C" w:rsidR="000A77DD" w:rsidRPr="000A77DD" w:rsidRDefault="000A77DD" w:rsidP="000A77DD">
      <w:pPr>
        <w:spacing w:before="240"/>
        <w:rPr>
          <w:rFonts w:ascii="Calibri" w:hAnsi="Calibri" w:cs="Arial"/>
          <w:sz w:val="24"/>
          <w:szCs w:val="24"/>
        </w:rPr>
      </w:pPr>
      <w:r w:rsidRPr="000A77DD">
        <w:rPr>
          <w:rFonts w:ascii="Calibri" w:hAnsi="Calibri" w:cs="Arial"/>
          <w:sz w:val="24"/>
          <w:szCs w:val="24"/>
        </w:rPr>
        <w:t>Komunikacja pomiędzy IOK a wnioskodawcą prowadzona jest drogą elektroniczną na adres e-mail wskazany we wniosku o dofinansowanie. Dane teleadresowe wnioskodawcy podawane we wniosku muszą być aktualne.</w:t>
      </w:r>
    </w:p>
    <w:p w14:paraId="7C76C855" w14:textId="77777777" w:rsidR="000A77DD" w:rsidRPr="000A77DD" w:rsidRDefault="000A77DD" w:rsidP="000A77DD">
      <w:pPr>
        <w:spacing w:before="240"/>
        <w:rPr>
          <w:rFonts w:ascii="Calibri" w:hAnsi="Calibri" w:cs="Arial"/>
          <w:sz w:val="24"/>
          <w:szCs w:val="24"/>
        </w:rPr>
      </w:pPr>
      <w:r w:rsidRPr="000A77DD">
        <w:rPr>
          <w:rFonts w:ascii="Calibri" w:hAnsi="Calibri" w:cs="Arial"/>
          <w:sz w:val="24"/>
          <w:szCs w:val="24"/>
        </w:rPr>
        <w:t>W przypadku niezachowania przez wnioskodawcę wskazanej przez IOK WUP formy komunikacji skutkować to będzie niespełnieniem kryterium podsumowującego na etapie negocjacji.</w:t>
      </w:r>
    </w:p>
    <w:p w14:paraId="6A1EB7BB" w14:textId="282D497B" w:rsidR="000A77DD" w:rsidRDefault="000A77DD" w:rsidP="00C658CE">
      <w:pPr>
        <w:spacing w:before="240"/>
        <w:rPr>
          <w:rFonts w:ascii="Calibri" w:hAnsi="Calibri" w:cs="Arial"/>
          <w:b/>
          <w:sz w:val="24"/>
          <w:szCs w:val="24"/>
        </w:rPr>
      </w:pPr>
      <w:r w:rsidRPr="000A77DD">
        <w:rPr>
          <w:rFonts w:ascii="Calibri" w:hAnsi="Calibri" w:cs="Arial"/>
          <w:b/>
          <w:sz w:val="24"/>
          <w:szCs w:val="24"/>
        </w:rPr>
        <w:lastRenderedPageBreak/>
        <w:t xml:space="preserve">Wysyłając wniosek wnioskodawca oświadcza w sekcji X wniosku, że jest świadomy skutków niezachowania wskazanej </w:t>
      </w:r>
      <w:r w:rsidR="007A4934">
        <w:rPr>
          <w:rFonts w:ascii="Calibri" w:hAnsi="Calibri" w:cs="Arial"/>
          <w:b/>
          <w:sz w:val="24"/>
          <w:szCs w:val="24"/>
        </w:rPr>
        <w:t>powyżej</w:t>
      </w:r>
      <w:r w:rsidRPr="000A77DD">
        <w:rPr>
          <w:rFonts w:ascii="Calibri" w:hAnsi="Calibri" w:cs="Arial"/>
          <w:b/>
          <w:sz w:val="24"/>
          <w:szCs w:val="24"/>
        </w:rPr>
        <w:t xml:space="preserve"> formy komunikacji.</w:t>
      </w:r>
    </w:p>
    <w:p w14:paraId="0D0D00B7" w14:textId="77777777" w:rsidR="000A77DD" w:rsidRPr="000A77DD" w:rsidRDefault="000A77DD" w:rsidP="00C658CE">
      <w:pPr>
        <w:spacing w:before="240"/>
        <w:rPr>
          <w:rFonts w:ascii="Calibri" w:hAnsi="Calibri" w:cs="Arial"/>
          <w:b/>
          <w:sz w:val="24"/>
          <w:szCs w:val="24"/>
        </w:rPr>
      </w:pPr>
    </w:p>
    <w:p w14:paraId="7A187B6E" w14:textId="77777777" w:rsidR="00C37F39" w:rsidRPr="002D762D" w:rsidRDefault="00C37F39"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Calibri" w:hAnsi="Calibri" w:cs="Arial"/>
          <w:b/>
          <w:sz w:val="24"/>
          <w:szCs w:val="24"/>
        </w:rPr>
      </w:pPr>
      <w:bookmarkStart w:id="64" w:name="_Toc431974596"/>
      <w:bookmarkStart w:id="65" w:name="_Toc499189396"/>
      <w:r w:rsidRPr="002D762D">
        <w:rPr>
          <w:rFonts w:ascii="Calibri" w:hAnsi="Calibri" w:cs="Arial"/>
          <w:b/>
          <w:sz w:val="24"/>
          <w:szCs w:val="24"/>
        </w:rPr>
        <w:t>Analiza kart oceny i obliczanie liczby przyznanych punktów</w:t>
      </w:r>
      <w:bookmarkEnd w:id="64"/>
      <w:bookmarkEnd w:id="65"/>
    </w:p>
    <w:p w14:paraId="18442EEA" w14:textId="77777777" w:rsidR="00FF35D5" w:rsidRPr="002D762D" w:rsidRDefault="00FF35D5" w:rsidP="00BE1D47">
      <w:pPr>
        <w:pStyle w:val="Akapitzlist"/>
        <w:spacing w:line="360" w:lineRule="auto"/>
        <w:ind w:left="284"/>
        <w:jc w:val="both"/>
        <w:rPr>
          <w:rFonts w:ascii="Calibri" w:hAnsi="Calibri" w:cs="Arial"/>
          <w:sz w:val="24"/>
          <w:szCs w:val="24"/>
        </w:rPr>
      </w:pPr>
    </w:p>
    <w:p w14:paraId="0AC8758B" w14:textId="77777777" w:rsidR="00BE1D47" w:rsidRPr="002D762D" w:rsidRDefault="00BE1D47" w:rsidP="00730E2C">
      <w:pPr>
        <w:pStyle w:val="Akapitzlist"/>
        <w:ind w:left="0"/>
        <w:rPr>
          <w:rFonts w:ascii="Calibri" w:hAnsi="Calibri" w:cs="Arial"/>
          <w:sz w:val="24"/>
          <w:szCs w:val="24"/>
        </w:rPr>
      </w:pPr>
      <w:r w:rsidRPr="002D762D">
        <w:rPr>
          <w:rFonts w:ascii="Calibri" w:hAnsi="Calibri" w:cs="Arial"/>
          <w:sz w:val="24"/>
          <w:szCs w:val="24"/>
        </w:rPr>
        <w:t xml:space="preserve">Projekt otrzymuje ocenę negatywną, gdy: </w:t>
      </w:r>
    </w:p>
    <w:p w14:paraId="47520141" w14:textId="77777777" w:rsidR="00BE1D47" w:rsidRPr="002D762D" w:rsidRDefault="00BE1D47" w:rsidP="0054757D">
      <w:pPr>
        <w:pStyle w:val="Akapitzlist"/>
        <w:numPr>
          <w:ilvl w:val="0"/>
          <w:numId w:val="30"/>
        </w:numPr>
        <w:ind w:left="284" w:hanging="284"/>
        <w:rPr>
          <w:rFonts w:ascii="Calibri" w:hAnsi="Calibri" w:cs="Arial"/>
          <w:sz w:val="24"/>
          <w:szCs w:val="24"/>
        </w:rPr>
      </w:pPr>
      <w:r w:rsidRPr="002D762D">
        <w:rPr>
          <w:rFonts w:ascii="Calibri" w:hAnsi="Calibri" w:cs="Arial"/>
          <w:sz w:val="24"/>
          <w:szCs w:val="24"/>
        </w:rPr>
        <w:t>oceniający uznali przynajmniej jedno ogólne kryterium  dostępu za niespełnione, lub</w:t>
      </w:r>
    </w:p>
    <w:p w14:paraId="3006F773" w14:textId="77777777" w:rsidR="00BE1D47" w:rsidRPr="002D762D" w:rsidRDefault="00BE1D47" w:rsidP="0054757D">
      <w:pPr>
        <w:pStyle w:val="Akapitzlist"/>
        <w:numPr>
          <w:ilvl w:val="0"/>
          <w:numId w:val="30"/>
        </w:numPr>
        <w:ind w:left="284" w:hanging="284"/>
        <w:rPr>
          <w:rFonts w:ascii="Calibri" w:hAnsi="Calibri" w:cs="Arial"/>
          <w:sz w:val="24"/>
          <w:szCs w:val="24"/>
        </w:rPr>
      </w:pPr>
      <w:r w:rsidRPr="002D762D">
        <w:rPr>
          <w:rFonts w:ascii="Calibri" w:hAnsi="Calibri" w:cs="Arial"/>
          <w:sz w:val="24"/>
          <w:szCs w:val="24"/>
        </w:rPr>
        <w:t>oceniający uznali przynajmniej jedno szczegółowe kryterium dostępu za niespełnione, lub</w:t>
      </w:r>
    </w:p>
    <w:p w14:paraId="164FD2A4" w14:textId="77777777" w:rsidR="00BE1D47" w:rsidRPr="002D762D" w:rsidRDefault="00BE1D47" w:rsidP="0054757D">
      <w:pPr>
        <w:pStyle w:val="Akapitzlist"/>
        <w:numPr>
          <w:ilvl w:val="0"/>
          <w:numId w:val="30"/>
        </w:numPr>
        <w:ind w:left="284" w:hanging="284"/>
        <w:rPr>
          <w:rFonts w:ascii="Calibri" w:hAnsi="Calibri" w:cs="Arial"/>
          <w:sz w:val="24"/>
          <w:szCs w:val="24"/>
        </w:rPr>
      </w:pPr>
      <w:r w:rsidRPr="002D762D">
        <w:rPr>
          <w:rFonts w:ascii="Calibri" w:hAnsi="Calibri" w:cs="Arial"/>
          <w:sz w:val="24"/>
          <w:szCs w:val="24"/>
        </w:rPr>
        <w:t>oceniający przyznali mniej niż 60% punktów za spełnienie przynajmniej jednego ogólnego kryterium merytorycznego,</w:t>
      </w:r>
    </w:p>
    <w:p w14:paraId="0F50AB95" w14:textId="77777777" w:rsidR="00BE1D47" w:rsidRPr="002D762D" w:rsidRDefault="00BE1D47" w:rsidP="0054757D">
      <w:pPr>
        <w:pStyle w:val="Akapitzlist"/>
        <w:numPr>
          <w:ilvl w:val="0"/>
          <w:numId w:val="30"/>
        </w:numPr>
        <w:ind w:left="284" w:hanging="284"/>
        <w:rPr>
          <w:rFonts w:ascii="Calibri" w:hAnsi="Calibri" w:cs="Arial"/>
          <w:sz w:val="24"/>
          <w:szCs w:val="24"/>
        </w:rPr>
      </w:pPr>
      <w:r w:rsidRPr="002D762D">
        <w:rPr>
          <w:rFonts w:ascii="Calibri" w:hAnsi="Calibri" w:cs="Arial"/>
          <w:sz w:val="24"/>
          <w:szCs w:val="24"/>
        </w:rPr>
        <w:t xml:space="preserve">oceniający uznali ogólne kryterium podsumowujące za niespełnione. </w:t>
      </w:r>
    </w:p>
    <w:p w14:paraId="24D329FA" w14:textId="77777777" w:rsidR="00BE1D47" w:rsidRPr="002D762D" w:rsidRDefault="00BE1D47" w:rsidP="00730E2C">
      <w:pPr>
        <w:pStyle w:val="Akapitzlist"/>
        <w:ind w:left="1004"/>
        <w:rPr>
          <w:rFonts w:ascii="Calibri" w:hAnsi="Calibri" w:cs="Arial"/>
          <w:sz w:val="24"/>
          <w:szCs w:val="24"/>
        </w:rPr>
      </w:pPr>
    </w:p>
    <w:p w14:paraId="53FE3429" w14:textId="77777777" w:rsidR="00BE1D47" w:rsidRPr="002D762D" w:rsidRDefault="00BE1D47" w:rsidP="00730E2C">
      <w:pPr>
        <w:pStyle w:val="Akapitzlist"/>
        <w:ind w:left="0"/>
        <w:rPr>
          <w:rFonts w:ascii="Calibri" w:hAnsi="Calibri" w:cs="Arial"/>
          <w:sz w:val="24"/>
          <w:szCs w:val="24"/>
        </w:rPr>
      </w:pPr>
      <w:r w:rsidRPr="002D762D">
        <w:rPr>
          <w:rFonts w:ascii="Calibri" w:hAnsi="Calibri" w:cs="Arial"/>
          <w:sz w:val="24"/>
          <w:szCs w:val="24"/>
        </w:rPr>
        <w:t>W przypadku, gdy oceniający przyznali przynajmniej 60% punktów za spełnienie każdego ogólnego kryterium merytorycznego</w:t>
      </w:r>
      <w:r w:rsidR="00A45E46" w:rsidRPr="002D762D">
        <w:rPr>
          <w:rFonts w:ascii="Calibri" w:hAnsi="Calibri" w:cs="Arial"/>
          <w:sz w:val="24"/>
          <w:szCs w:val="24"/>
        </w:rPr>
        <w:t>,</w:t>
      </w:r>
      <w:r w:rsidRPr="002D762D">
        <w:rPr>
          <w:rFonts w:ascii="Calibri" w:hAnsi="Calibri" w:cs="Arial"/>
          <w:sz w:val="24"/>
          <w:szCs w:val="24"/>
        </w:rPr>
        <w:t xml:space="preserve"> uznali wszystkie ogólne oraz szczegółowe kryteria dostępu </w:t>
      </w:r>
      <w:r w:rsidR="00A45E46" w:rsidRPr="002D762D">
        <w:rPr>
          <w:rFonts w:ascii="Calibri" w:hAnsi="Calibri" w:cs="Arial"/>
          <w:sz w:val="24"/>
          <w:szCs w:val="24"/>
        </w:rPr>
        <w:t xml:space="preserve">i ogólne kryterium podsumowujące </w:t>
      </w:r>
      <w:r w:rsidRPr="002D762D">
        <w:rPr>
          <w:rFonts w:ascii="Calibri" w:hAnsi="Calibri" w:cs="Arial"/>
          <w:sz w:val="24"/>
          <w:szCs w:val="24"/>
        </w:rPr>
        <w:t>za spełnione, projekt może zostać uwzględniony przy wyborze projektów do dofinansowania.</w:t>
      </w:r>
    </w:p>
    <w:p w14:paraId="5A23E8A7" w14:textId="77777777" w:rsidR="00BE1D47" w:rsidRPr="002D762D" w:rsidRDefault="00BE1D47" w:rsidP="00730E2C">
      <w:pPr>
        <w:pStyle w:val="Akapitzlist"/>
        <w:ind w:left="0"/>
        <w:rPr>
          <w:rFonts w:ascii="Calibri" w:hAnsi="Calibri" w:cs="Arial"/>
          <w:sz w:val="24"/>
          <w:szCs w:val="24"/>
        </w:rPr>
      </w:pPr>
      <w:r w:rsidRPr="002D762D">
        <w:rPr>
          <w:rFonts w:ascii="Calibri" w:hAnsi="Calibri" w:cs="Arial"/>
          <w:sz w:val="24"/>
          <w:szCs w:val="24"/>
        </w:rPr>
        <w:t xml:space="preserve">W przypadku, gdy wniosek od każdego z dwóch oceniających uzyskał pozytywny wynik spełnienia ogólnych oraz szczegółowych kryteriów dostępu, końcową ocenę projektu stanowi suma: </w:t>
      </w:r>
    </w:p>
    <w:p w14:paraId="2EA12DC1" w14:textId="77777777" w:rsidR="00BE1D47" w:rsidRPr="002D762D" w:rsidRDefault="00BE1D47" w:rsidP="0054757D">
      <w:pPr>
        <w:pStyle w:val="Akapitzlist"/>
        <w:numPr>
          <w:ilvl w:val="0"/>
          <w:numId w:val="31"/>
        </w:numPr>
        <w:ind w:left="0" w:firstLine="0"/>
        <w:rPr>
          <w:rFonts w:ascii="Calibri" w:hAnsi="Calibri" w:cs="Arial"/>
          <w:sz w:val="24"/>
          <w:szCs w:val="24"/>
        </w:rPr>
      </w:pPr>
      <w:r w:rsidRPr="002D762D">
        <w:rPr>
          <w:rFonts w:ascii="Calibri" w:hAnsi="Calibri" w:cs="Arial"/>
          <w:sz w:val="24"/>
          <w:szCs w:val="24"/>
        </w:rPr>
        <w:t xml:space="preserve">średniej arytmetycznej punktów ogółem z dwóch ocen wniosku za spełnianie ogólnych kryteriów merytorycznych oraz </w:t>
      </w:r>
    </w:p>
    <w:p w14:paraId="78650BD8" w14:textId="77777777" w:rsidR="00BE1D47" w:rsidRPr="002D762D" w:rsidRDefault="00BE1D47" w:rsidP="0054757D">
      <w:pPr>
        <w:pStyle w:val="Akapitzlist"/>
        <w:numPr>
          <w:ilvl w:val="0"/>
          <w:numId w:val="31"/>
        </w:numPr>
        <w:ind w:left="0" w:firstLine="0"/>
        <w:rPr>
          <w:rFonts w:ascii="Calibri" w:hAnsi="Calibri" w:cs="Arial"/>
          <w:sz w:val="24"/>
          <w:szCs w:val="24"/>
        </w:rPr>
      </w:pPr>
      <w:r w:rsidRPr="002D762D">
        <w:rPr>
          <w:rFonts w:ascii="Calibri" w:hAnsi="Calibri" w:cs="Arial"/>
          <w:sz w:val="24"/>
          <w:szCs w:val="24"/>
        </w:rPr>
        <w:t xml:space="preserve">premii punktowej przyznanej projektowi za spełnianie kryteriów premiujących (o ile od każdego z oceniających otrzymał przynajmniej 60% punktów za spełnienie każdego ogólnego kryterium merytorycznego). </w:t>
      </w:r>
    </w:p>
    <w:p w14:paraId="5784494A" w14:textId="3051FD7F" w:rsidR="00BE1D47" w:rsidRPr="002D762D" w:rsidRDefault="00BE1D47" w:rsidP="00730E2C">
      <w:pPr>
        <w:pStyle w:val="Akapitzlist"/>
        <w:ind w:left="0"/>
        <w:rPr>
          <w:rFonts w:ascii="Calibri" w:hAnsi="Calibri" w:cs="Arial"/>
          <w:sz w:val="24"/>
          <w:szCs w:val="24"/>
        </w:rPr>
      </w:pPr>
      <w:r w:rsidRPr="002D762D">
        <w:rPr>
          <w:rFonts w:ascii="Calibri" w:hAnsi="Calibri" w:cs="Arial"/>
          <w:sz w:val="24"/>
          <w:szCs w:val="24"/>
        </w:rPr>
        <w:t>Projekt, który uzyskał w trakcie oceny formalno-merytorycznej maksymalną liczbę punktów za spełnianie wszystkich ogólnych kryteriów merytorycznych (do 100 punktów) oraz ws</w:t>
      </w:r>
      <w:r w:rsidR="00271054" w:rsidRPr="002D762D">
        <w:rPr>
          <w:rFonts w:ascii="Calibri" w:hAnsi="Calibri" w:cs="Arial"/>
          <w:sz w:val="24"/>
          <w:szCs w:val="24"/>
        </w:rPr>
        <w:t>zystkich kryteriów premiują</w:t>
      </w:r>
      <w:r w:rsidR="008C3368">
        <w:rPr>
          <w:rFonts w:ascii="Calibri" w:hAnsi="Calibri" w:cs="Arial"/>
          <w:sz w:val="24"/>
          <w:szCs w:val="24"/>
        </w:rPr>
        <w:t>cych, może uzyskać maksymalnie 115</w:t>
      </w:r>
      <w:r w:rsidRPr="002D762D">
        <w:rPr>
          <w:rFonts w:ascii="Calibri" w:hAnsi="Calibri" w:cs="Arial"/>
          <w:sz w:val="24"/>
          <w:szCs w:val="24"/>
        </w:rPr>
        <w:t xml:space="preserve"> punktów. </w:t>
      </w:r>
    </w:p>
    <w:p w14:paraId="08FC8469" w14:textId="77777777" w:rsidR="00BE1D47" w:rsidRPr="002D762D" w:rsidRDefault="00BE1D47" w:rsidP="00C658CE">
      <w:pPr>
        <w:pStyle w:val="Akapitzlist"/>
        <w:ind w:left="0"/>
        <w:rPr>
          <w:rFonts w:ascii="Calibri" w:hAnsi="Calibri" w:cs="Arial"/>
          <w:sz w:val="24"/>
          <w:szCs w:val="24"/>
        </w:rPr>
      </w:pPr>
      <w:r w:rsidRPr="002D762D">
        <w:rPr>
          <w:rFonts w:ascii="Calibri" w:hAnsi="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14:paraId="5A707288" w14:textId="77777777" w:rsidR="00BE1D47" w:rsidRPr="002D762D" w:rsidRDefault="00BA57FA" w:rsidP="00C658CE">
      <w:pPr>
        <w:pStyle w:val="Akapitzlist"/>
        <w:ind w:left="0"/>
        <w:rPr>
          <w:rFonts w:ascii="Calibri" w:hAnsi="Calibri" w:cs="Arial"/>
          <w:sz w:val="24"/>
          <w:szCs w:val="24"/>
        </w:rPr>
      </w:pPr>
      <w:r w:rsidRPr="002D762D">
        <w:rPr>
          <w:rFonts w:ascii="Calibri" w:hAnsi="Calibri" w:cs="Arial"/>
          <w:sz w:val="24"/>
          <w:szCs w:val="24"/>
        </w:rPr>
        <w:t xml:space="preserve">W </w:t>
      </w:r>
      <w:r w:rsidR="00BE1D47" w:rsidRPr="002D762D">
        <w:rPr>
          <w:rFonts w:ascii="Calibri" w:hAnsi="Calibri" w:cs="Arial"/>
          <w:sz w:val="24"/>
          <w:szCs w:val="24"/>
        </w:rPr>
        <w:t>przypadku, gdy występuje różnica w ocenie spełnienia przez projekt ogólnych  lub szczegółowych kryteriów dostępu</w:t>
      </w:r>
      <w:r w:rsidR="00404FC5" w:rsidRPr="002D762D">
        <w:rPr>
          <w:rFonts w:ascii="Calibri" w:hAnsi="Calibri" w:cs="Arial"/>
          <w:sz w:val="24"/>
          <w:szCs w:val="24"/>
        </w:rPr>
        <w:t>,</w:t>
      </w:r>
      <w:r w:rsidR="00BE1D47" w:rsidRPr="002D762D">
        <w:rPr>
          <w:rFonts w:ascii="Calibri" w:hAnsi="Calibri" w:cs="Arial"/>
          <w:sz w:val="24"/>
          <w:szCs w:val="24"/>
        </w:rPr>
        <w:t xml:space="preserve"> projekt poddawany jest dodatkowej ocenie, która przeprowadzana jest przez trzeciego oceniającego w</w:t>
      </w:r>
      <w:r w:rsidR="00E753EE" w:rsidRPr="002D762D">
        <w:rPr>
          <w:rFonts w:ascii="Calibri" w:hAnsi="Calibri" w:cs="Arial"/>
          <w:sz w:val="24"/>
          <w:szCs w:val="24"/>
        </w:rPr>
        <w:t xml:space="preserve">ybieranego w drodze losowania. </w:t>
      </w:r>
    </w:p>
    <w:p w14:paraId="26E6A2B3" w14:textId="77777777" w:rsidR="00E753EE" w:rsidRPr="002D762D" w:rsidRDefault="00E753EE" w:rsidP="00C658CE">
      <w:pPr>
        <w:pStyle w:val="Akapitzlist"/>
        <w:ind w:left="0"/>
        <w:rPr>
          <w:rFonts w:ascii="Calibri" w:hAnsi="Calibri" w:cs="Arial"/>
          <w:sz w:val="24"/>
          <w:szCs w:val="24"/>
        </w:rPr>
      </w:pPr>
    </w:p>
    <w:p w14:paraId="78FC77F4" w14:textId="77777777" w:rsidR="00BE1D47" w:rsidRPr="002D762D" w:rsidRDefault="00BE1D47" w:rsidP="00C658CE">
      <w:pPr>
        <w:pStyle w:val="Akapitzlist"/>
        <w:ind w:left="0"/>
        <w:rPr>
          <w:rFonts w:ascii="Calibri" w:hAnsi="Calibri" w:cs="Arial"/>
          <w:sz w:val="24"/>
          <w:szCs w:val="24"/>
        </w:rPr>
      </w:pPr>
      <w:r w:rsidRPr="002D762D">
        <w:rPr>
          <w:rFonts w:ascii="Calibri" w:hAnsi="Calibri" w:cs="Arial"/>
          <w:sz w:val="24"/>
          <w:szCs w:val="24"/>
        </w:rPr>
        <w:lastRenderedPageBreak/>
        <w:t xml:space="preserve">W przypadku dokonywania oceny wniosku przez trzeciego oceniającego ostateczną i wiążącą ocenę projektu stanowi suma: </w:t>
      </w:r>
    </w:p>
    <w:p w14:paraId="0892BE0F" w14:textId="77777777" w:rsidR="00BE1D47" w:rsidRPr="002D762D" w:rsidRDefault="00BE1D47" w:rsidP="0054757D">
      <w:pPr>
        <w:pStyle w:val="Akapitzlist"/>
        <w:numPr>
          <w:ilvl w:val="0"/>
          <w:numId w:val="31"/>
        </w:numPr>
        <w:ind w:left="0" w:firstLine="0"/>
        <w:rPr>
          <w:rFonts w:ascii="Calibri" w:hAnsi="Calibri" w:cs="Arial"/>
          <w:sz w:val="24"/>
          <w:szCs w:val="24"/>
        </w:rPr>
      </w:pPr>
      <w:r w:rsidRPr="002D762D">
        <w:rPr>
          <w:rFonts w:ascii="Calibri" w:hAnsi="Calibri" w:cs="Arial"/>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00920704" w14:textId="77777777" w:rsidR="00BE1D47" w:rsidRPr="002D762D" w:rsidRDefault="00BE1D47" w:rsidP="0054757D">
      <w:pPr>
        <w:pStyle w:val="Akapitzlist"/>
        <w:numPr>
          <w:ilvl w:val="0"/>
          <w:numId w:val="31"/>
        </w:numPr>
        <w:ind w:left="0" w:firstLine="0"/>
        <w:rPr>
          <w:rFonts w:ascii="Calibri" w:hAnsi="Calibri" w:cs="Arial"/>
          <w:sz w:val="24"/>
          <w:szCs w:val="24"/>
        </w:rPr>
      </w:pPr>
      <w:r w:rsidRPr="002D762D">
        <w:rPr>
          <w:rFonts w:ascii="Calibri" w:hAnsi="Calibri" w:cs="Arial"/>
          <w:sz w:val="24"/>
          <w:szCs w:val="24"/>
        </w:rPr>
        <w:t>premii punktowej przyznanej projektowi za spełnianie kryteriów premiujących, o ile wniosek od trzeciego oceniającego otrzymał przynajmniej 60% punktów za spełnienie każdego ogólnego kryterium merytorycznego i rekomendację do dofinansowania.</w:t>
      </w:r>
    </w:p>
    <w:p w14:paraId="7D23D574" w14:textId="77777777" w:rsidR="00B72063" w:rsidRPr="002D762D" w:rsidRDefault="00B72063" w:rsidP="00B72063">
      <w:pPr>
        <w:pStyle w:val="Akapitzlist"/>
        <w:spacing w:line="360" w:lineRule="auto"/>
        <w:ind w:left="284"/>
        <w:jc w:val="both"/>
        <w:rPr>
          <w:rFonts w:ascii="Calibri" w:hAnsi="Calibri" w:cs="Arial"/>
          <w:sz w:val="24"/>
          <w:szCs w:val="24"/>
        </w:rPr>
      </w:pPr>
    </w:p>
    <w:p w14:paraId="62C0BB66" w14:textId="77777777" w:rsidR="00C37F39" w:rsidRPr="002D762D" w:rsidRDefault="00945327"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Calibri" w:hAnsi="Calibri" w:cs="Arial"/>
          <w:b/>
          <w:sz w:val="24"/>
          <w:szCs w:val="24"/>
        </w:rPr>
      </w:pPr>
      <w:bookmarkStart w:id="66" w:name="_Toc431974598"/>
      <w:bookmarkStart w:id="67" w:name="_Toc499189397"/>
      <w:r w:rsidRPr="002D762D">
        <w:rPr>
          <w:rFonts w:ascii="Calibri" w:hAnsi="Calibri" w:cs="Arial"/>
          <w:b/>
          <w:sz w:val="24"/>
          <w:szCs w:val="24"/>
        </w:rPr>
        <w:t>Wyniki konkursu</w:t>
      </w:r>
      <w:bookmarkEnd w:id="66"/>
      <w:bookmarkEnd w:id="67"/>
      <w:r w:rsidR="00F01687" w:rsidRPr="002D762D">
        <w:rPr>
          <w:rFonts w:ascii="Calibri" w:hAnsi="Calibri" w:cs="Arial"/>
          <w:b/>
          <w:sz w:val="24"/>
          <w:szCs w:val="24"/>
        </w:rPr>
        <w:t xml:space="preserve"> </w:t>
      </w:r>
    </w:p>
    <w:p w14:paraId="16E231F7" w14:textId="20BB64B5" w:rsidR="006B387A" w:rsidRPr="002D762D" w:rsidRDefault="006B387A" w:rsidP="00C658CE">
      <w:pPr>
        <w:spacing w:before="240"/>
        <w:rPr>
          <w:rFonts w:ascii="Calibri" w:hAnsi="Calibri" w:cs="Arial"/>
          <w:sz w:val="24"/>
          <w:szCs w:val="24"/>
        </w:rPr>
      </w:pPr>
      <w:r w:rsidRPr="002D762D">
        <w:rPr>
          <w:rFonts w:ascii="Calibri" w:hAnsi="Calibri" w:cs="Arial"/>
          <w:sz w:val="24"/>
          <w:szCs w:val="24"/>
        </w:rPr>
        <w:t>Szacowany termin rozstrzygnięcia konkursu planowany jest na</w:t>
      </w:r>
      <w:r w:rsidR="00DE0499">
        <w:rPr>
          <w:rFonts w:ascii="Calibri" w:hAnsi="Calibri" w:cs="Arial"/>
          <w:sz w:val="24"/>
          <w:szCs w:val="24"/>
        </w:rPr>
        <w:t xml:space="preserve"> </w:t>
      </w:r>
      <w:r w:rsidR="00DE0499" w:rsidRPr="00C16691">
        <w:rPr>
          <w:rFonts w:ascii="Calibri" w:hAnsi="Calibri" w:cs="Arial"/>
          <w:sz w:val="24"/>
          <w:szCs w:val="24"/>
        </w:rPr>
        <w:t>maj 2018</w:t>
      </w:r>
      <w:bookmarkStart w:id="68" w:name="_GoBack"/>
      <w:bookmarkEnd w:id="68"/>
      <w:r w:rsidR="00DE0499" w:rsidRPr="00C16691">
        <w:rPr>
          <w:rFonts w:ascii="Calibri" w:hAnsi="Calibri" w:cs="Arial"/>
          <w:sz w:val="24"/>
          <w:szCs w:val="24"/>
        </w:rPr>
        <w:t>r.</w:t>
      </w:r>
    </w:p>
    <w:p w14:paraId="7EA39882" w14:textId="332768C8" w:rsidR="00EB4F8C" w:rsidRPr="00E31A12" w:rsidRDefault="002369D9" w:rsidP="00C658CE">
      <w:pPr>
        <w:keepNext/>
        <w:spacing w:after="0"/>
        <w:rPr>
          <w:color w:val="0000FF" w:themeColor="hyperlink"/>
          <w:u w:val="single"/>
        </w:rPr>
      </w:pPr>
      <w:r w:rsidRPr="002D762D">
        <w:rPr>
          <w:rFonts w:ascii="Calibri" w:hAnsi="Calibri" w:cs="Arial"/>
          <w:sz w:val="24"/>
          <w:szCs w:val="24"/>
        </w:rPr>
        <w:t xml:space="preserve">Opublikowanie wyników konkursu następuje poprzez zamieszczenie na stronie internetowej </w:t>
      </w:r>
      <w:hyperlink r:id="rId20" w:history="1">
        <w:r w:rsidR="00E31A12" w:rsidRPr="003C290C">
          <w:rPr>
            <w:rStyle w:val="Hipercze"/>
          </w:rPr>
          <w:t>www.rpo.wup.lodz.pl</w:t>
        </w:r>
      </w:hyperlink>
      <w:r w:rsidR="00E31A12">
        <w:rPr>
          <w:rStyle w:val="Hipercze"/>
        </w:rPr>
        <w:t xml:space="preserve"> </w:t>
      </w:r>
      <w:r w:rsidR="00ED1BB3" w:rsidRPr="00E31A12">
        <w:rPr>
          <w:rStyle w:val="Hipercze"/>
          <w:color w:val="auto"/>
          <w:u w:val="none"/>
        </w:rPr>
        <w:t>oraz</w:t>
      </w:r>
      <w:r w:rsidR="00E31A12">
        <w:rPr>
          <w:rStyle w:val="Hipercze"/>
          <w:color w:val="auto"/>
          <w:u w:val="none"/>
        </w:rPr>
        <w:t xml:space="preserve"> </w:t>
      </w:r>
      <w:r w:rsidR="00CF4EE2" w:rsidRPr="002D762D">
        <w:rPr>
          <w:rStyle w:val="Hipercze"/>
          <w:rFonts w:ascii="Calibri" w:hAnsi="Calibri" w:cs="Arial"/>
          <w:sz w:val="24"/>
          <w:szCs w:val="24"/>
        </w:rPr>
        <w:t>www.funduszeeuropejskie.gov.pl</w:t>
      </w:r>
      <w:r w:rsidRPr="002D762D">
        <w:rPr>
          <w:rFonts w:ascii="Calibri" w:hAnsi="Calibri" w:cs="Arial"/>
          <w:sz w:val="24"/>
          <w:szCs w:val="24"/>
        </w:rPr>
        <w:t xml:space="preserve"> </w:t>
      </w:r>
      <w:r w:rsidR="003970C0" w:rsidRPr="002D762D">
        <w:rPr>
          <w:rFonts w:ascii="Calibri" w:hAnsi="Calibri" w:cs="Arial"/>
          <w:sz w:val="24"/>
          <w:szCs w:val="24"/>
        </w:rPr>
        <w:t>L</w:t>
      </w:r>
      <w:r w:rsidRPr="002D762D">
        <w:rPr>
          <w:rFonts w:ascii="Calibri" w:hAnsi="Calibri" w:cs="Arial"/>
          <w:sz w:val="24"/>
          <w:szCs w:val="24"/>
        </w:rPr>
        <w:t>isty projektów</w:t>
      </w:r>
      <w:r w:rsidR="00AA47CC" w:rsidRPr="002D762D">
        <w:rPr>
          <w:rFonts w:ascii="Calibri" w:hAnsi="Calibri" w:cs="Arial"/>
          <w:sz w:val="24"/>
          <w:szCs w:val="24"/>
        </w:rPr>
        <w:t xml:space="preserve"> które uzyskały wymaganą liczbę punktów, z wyróżnieniem projektów wybranych do dofinansowania</w:t>
      </w:r>
      <w:r w:rsidRPr="002D762D">
        <w:rPr>
          <w:rFonts w:ascii="Calibri" w:hAnsi="Calibri" w:cs="Arial"/>
          <w:sz w:val="24"/>
          <w:szCs w:val="24"/>
        </w:rPr>
        <w:t xml:space="preserve"> </w:t>
      </w:r>
      <w:r w:rsidR="002E5469" w:rsidRPr="002D762D">
        <w:rPr>
          <w:rFonts w:ascii="Calibri" w:hAnsi="Calibri" w:cs="Arial"/>
          <w:sz w:val="24"/>
          <w:szCs w:val="24"/>
        </w:rPr>
        <w:t>nie później niż 7 dni od dnia rozstrzygnięcia konkursu.</w:t>
      </w:r>
      <w:r w:rsidRPr="002D762D">
        <w:rPr>
          <w:rFonts w:ascii="Calibri" w:hAnsi="Calibri" w:cs="Arial"/>
          <w:sz w:val="24"/>
          <w:szCs w:val="24"/>
        </w:rPr>
        <w:t xml:space="preserve"> </w:t>
      </w:r>
      <w:r w:rsidR="002E5469" w:rsidRPr="002D762D">
        <w:rPr>
          <w:rFonts w:ascii="Calibri" w:hAnsi="Calibri" w:cs="Arial"/>
          <w:sz w:val="24"/>
          <w:szCs w:val="24"/>
        </w:rPr>
        <w:t xml:space="preserve">Lista </w:t>
      </w:r>
      <w:r w:rsidRPr="002D762D">
        <w:rPr>
          <w:rFonts w:ascii="Calibri" w:hAnsi="Calibri" w:cs="Arial"/>
          <w:sz w:val="24"/>
          <w:szCs w:val="24"/>
        </w:rPr>
        <w:t>uwzględnia wyłącznie projekty, które spełniły kryteria i uzyskały wymaganą liczbę punktów</w:t>
      </w:r>
      <w:r w:rsidR="00F04E13" w:rsidRPr="002D762D">
        <w:rPr>
          <w:rFonts w:ascii="Calibri" w:hAnsi="Calibri" w:cs="Arial"/>
          <w:sz w:val="24"/>
          <w:szCs w:val="24"/>
        </w:rPr>
        <w:t xml:space="preserve"> z wyróżnieniem projektów wybranych</w:t>
      </w:r>
      <w:r w:rsidR="002E5469" w:rsidRPr="002D762D">
        <w:rPr>
          <w:rFonts w:ascii="Calibri" w:hAnsi="Calibri" w:cs="Arial"/>
          <w:sz w:val="24"/>
          <w:szCs w:val="24"/>
        </w:rPr>
        <w:t xml:space="preserve"> do</w:t>
      </w:r>
      <w:r w:rsidR="00F42330" w:rsidRPr="002D762D">
        <w:rPr>
          <w:rFonts w:ascii="Calibri" w:hAnsi="Calibri" w:cs="Arial"/>
          <w:sz w:val="24"/>
          <w:szCs w:val="24"/>
        </w:rPr>
        <w:t> </w:t>
      </w:r>
      <w:r w:rsidR="002E5469" w:rsidRPr="002D762D">
        <w:rPr>
          <w:rFonts w:ascii="Calibri" w:hAnsi="Calibri" w:cs="Arial"/>
          <w:sz w:val="24"/>
          <w:szCs w:val="24"/>
        </w:rPr>
        <w:t>dofinansowania,</w:t>
      </w:r>
      <w:r w:rsidRPr="002D762D">
        <w:rPr>
          <w:rFonts w:ascii="Calibri" w:hAnsi="Calibri" w:cs="Arial"/>
          <w:sz w:val="24"/>
          <w:szCs w:val="24"/>
        </w:rPr>
        <w:t xml:space="preserve"> </w:t>
      </w:r>
      <w:r w:rsidRPr="002D762D">
        <w:rPr>
          <w:rFonts w:ascii="Calibri" w:eastAsia="Calibri" w:hAnsi="Calibri" w:cs="Arial"/>
          <w:color w:val="000000"/>
          <w:sz w:val="24"/>
          <w:szCs w:val="24"/>
        </w:rPr>
        <w:t>uszeregowane w</w:t>
      </w:r>
      <w:r w:rsidR="002E5469" w:rsidRPr="002D762D">
        <w:rPr>
          <w:rFonts w:ascii="Calibri" w:eastAsia="Calibri" w:hAnsi="Calibri" w:cs="Arial"/>
          <w:color w:val="000000"/>
          <w:sz w:val="24"/>
          <w:szCs w:val="24"/>
        </w:rPr>
        <w:t> </w:t>
      </w:r>
      <w:r w:rsidRPr="002D762D">
        <w:rPr>
          <w:rFonts w:ascii="Calibri" w:eastAsia="Calibri" w:hAnsi="Calibri" w:cs="Arial"/>
          <w:color w:val="000000"/>
          <w:sz w:val="24"/>
          <w:szCs w:val="24"/>
        </w:rPr>
        <w:t>kolejności malejącej liczby uzyskanych punktów</w:t>
      </w:r>
      <w:r w:rsidR="002E5469" w:rsidRPr="002D762D">
        <w:rPr>
          <w:rFonts w:ascii="Calibri" w:eastAsia="Calibri" w:hAnsi="Calibri" w:cs="Arial"/>
          <w:color w:val="000000"/>
          <w:sz w:val="24"/>
          <w:szCs w:val="24"/>
        </w:rPr>
        <w:t>.</w:t>
      </w:r>
      <w:r w:rsidRPr="002D762D">
        <w:rPr>
          <w:rFonts w:ascii="Calibri" w:eastAsia="Calibri" w:hAnsi="Calibri" w:cs="Arial"/>
          <w:color w:val="000000"/>
          <w:sz w:val="24"/>
          <w:szCs w:val="24"/>
        </w:rPr>
        <w:t xml:space="preserve"> </w:t>
      </w:r>
    </w:p>
    <w:p w14:paraId="651EB3E0" w14:textId="77777777" w:rsidR="002369D9" w:rsidRPr="002D762D" w:rsidRDefault="002369D9" w:rsidP="00C658CE">
      <w:pPr>
        <w:spacing w:after="0"/>
        <w:rPr>
          <w:rFonts w:ascii="Calibri" w:eastAsia="Calibri" w:hAnsi="Calibri" w:cs="Arial"/>
          <w:color w:val="000000"/>
          <w:sz w:val="24"/>
          <w:szCs w:val="24"/>
        </w:rPr>
      </w:pPr>
    </w:p>
    <w:p w14:paraId="65E793EE" w14:textId="77777777" w:rsidR="002369D9" w:rsidRPr="002D762D" w:rsidRDefault="002369D9" w:rsidP="00C658CE">
      <w:pPr>
        <w:rPr>
          <w:rFonts w:ascii="Calibri" w:hAnsi="Calibri" w:cs="Arial"/>
          <w:sz w:val="24"/>
          <w:szCs w:val="24"/>
        </w:rPr>
      </w:pPr>
      <w:r w:rsidRPr="002D762D">
        <w:rPr>
          <w:rFonts w:ascii="Calibri" w:hAnsi="Calibri" w:cs="Arial"/>
          <w:sz w:val="24"/>
          <w:szCs w:val="24"/>
        </w:rPr>
        <w:t>W przypadku wyboru projektów do dofinansowania spowodowanego powstaniem dostępności lub</w:t>
      </w:r>
      <w:r w:rsidR="00F42330" w:rsidRPr="002D762D">
        <w:rPr>
          <w:rFonts w:ascii="Calibri" w:hAnsi="Calibri" w:cs="Arial"/>
          <w:sz w:val="24"/>
          <w:szCs w:val="24"/>
        </w:rPr>
        <w:t> </w:t>
      </w:r>
      <w:r w:rsidRPr="002D762D">
        <w:rPr>
          <w:rFonts w:ascii="Calibri" w:hAnsi="Calibri" w:cs="Arial"/>
          <w:sz w:val="24"/>
          <w:szCs w:val="24"/>
        </w:rPr>
        <w:t xml:space="preserve">zwiększeniem alokacji na konkurs, a także rozstrzygnięciami zapadającymi </w:t>
      </w:r>
      <w:r w:rsidR="00C658CE">
        <w:rPr>
          <w:rFonts w:ascii="Calibri" w:hAnsi="Calibri" w:cs="Arial"/>
          <w:sz w:val="24"/>
          <w:szCs w:val="24"/>
        </w:rPr>
        <w:br/>
      </w:r>
      <w:r w:rsidRPr="002D762D">
        <w:rPr>
          <w:rFonts w:ascii="Calibri" w:hAnsi="Calibri" w:cs="Arial"/>
          <w:sz w:val="24"/>
          <w:szCs w:val="24"/>
        </w:rPr>
        <w:t xml:space="preserve">w ramach procedury odwoławczej, IOK dokonuje aktualizacji </w:t>
      </w:r>
      <w:r w:rsidR="00AA47CC" w:rsidRPr="002D762D">
        <w:rPr>
          <w:rFonts w:ascii="Calibri" w:hAnsi="Calibri" w:cs="Arial"/>
          <w:sz w:val="24"/>
          <w:szCs w:val="24"/>
        </w:rPr>
        <w:t xml:space="preserve">Listy projektów które uzyskały wymaganą liczbę punktów, z wyróżnieniem projektów wybranych do dofinansowania </w:t>
      </w:r>
      <w:r w:rsidRPr="002D762D">
        <w:rPr>
          <w:rFonts w:ascii="Calibri" w:hAnsi="Calibri" w:cs="Arial"/>
          <w:sz w:val="24"/>
          <w:szCs w:val="24"/>
        </w:rPr>
        <w:t>i jej kolejną wersję upublicznia na stronie internetowej w terminie 7 dni od dokonania zmiany.</w:t>
      </w:r>
    </w:p>
    <w:p w14:paraId="0022FF76" w14:textId="77777777" w:rsidR="00BD23AE" w:rsidRPr="002D762D" w:rsidRDefault="005F0B26" w:rsidP="00C658CE">
      <w:pPr>
        <w:keepNext/>
        <w:spacing w:before="240" w:after="0"/>
        <w:rPr>
          <w:rFonts w:ascii="Calibri" w:hAnsi="Calibri" w:cs="Arial"/>
          <w:sz w:val="24"/>
          <w:szCs w:val="24"/>
        </w:rPr>
      </w:pPr>
      <w:r w:rsidRPr="002D762D">
        <w:rPr>
          <w:rFonts w:ascii="Calibri" w:hAnsi="Calibri" w:cs="Arial"/>
          <w:sz w:val="24"/>
          <w:szCs w:val="24"/>
        </w:rPr>
        <w:t xml:space="preserve">Po rozstrzygnięciu konkursu IOK </w:t>
      </w:r>
      <w:r w:rsidR="000250A4" w:rsidRPr="002D762D">
        <w:rPr>
          <w:rFonts w:ascii="Calibri" w:hAnsi="Calibri" w:cs="Arial"/>
          <w:sz w:val="24"/>
          <w:szCs w:val="24"/>
        </w:rPr>
        <w:t>niezwłocznie</w:t>
      </w:r>
      <w:r w:rsidR="00BD23AE" w:rsidRPr="002D762D">
        <w:rPr>
          <w:rFonts w:ascii="Calibri" w:hAnsi="Calibri" w:cs="Arial"/>
          <w:sz w:val="24"/>
          <w:szCs w:val="24"/>
        </w:rPr>
        <w:t xml:space="preserve"> </w:t>
      </w:r>
      <w:r w:rsidRPr="002D762D">
        <w:rPr>
          <w:rFonts w:ascii="Calibri" w:hAnsi="Calibri" w:cs="Arial"/>
          <w:sz w:val="24"/>
          <w:szCs w:val="24"/>
        </w:rPr>
        <w:t xml:space="preserve">przekazuje </w:t>
      </w:r>
      <w:r w:rsidR="00157CD2" w:rsidRPr="002D762D">
        <w:rPr>
          <w:rFonts w:ascii="Calibri" w:hAnsi="Calibri" w:cs="Arial"/>
          <w:sz w:val="24"/>
          <w:szCs w:val="24"/>
        </w:rPr>
        <w:t xml:space="preserve">wnioskodawcy </w:t>
      </w:r>
      <w:r w:rsidRPr="002D762D">
        <w:rPr>
          <w:rFonts w:ascii="Calibri" w:hAnsi="Calibri" w:cs="Arial"/>
          <w:sz w:val="24"/>
          <w:szCs w:val="24"/>
        </w:rPr>
        <w:t>pisemną informację o wy</w:t>
      </w:r>
      <w:r w:rsidR="00D47AAE" w:rsidRPr="002D762D">
        <w:rPr>
          <w:rFonts w:ascii="Calibri" w:hAnsi="Calibri" w:cs="Arial"/>
          <w:sz w:val="24"/>
          <w:szCs w:val="24"/>
        </w:rPr>
        <w:t>nikach oceny jego projektu, wskazującą, że:</w:t>
      </w:r>
    </w:p>
    <w:p w14:paraId="59AEF7DB" w14:textId="77777777" w:rsidR="00D47AAE" w:rsidRPr="002D762D" w:rsidRDefault="007471C5" w:rsidP="00CE32F4">
      <w:pPr>
        <w:pStyle w:val="Akapitzlist"/>
        <w:keepNext/>
        <w:numPr>
          <w:ilvl w:val="0"/>
          <w:numId w:val="21"/>
        </w:numPr>
        <w:ind w:left="284" w:hanging="284"/>
        <w:rPr>
          <w:rFonts w:ascii="Calibri" w:hAnsi="Calibri" w:cs="Arial"/>
          <w:sz w:val="24"/>
          <w:szCs w:val="24"/>
        </w:rPr>
      </w:pPr>
      <w:r w:rsidRPr="002D762D">
        <w:rPr>
          <w:rFonts w:ascii="Calibri" w:hAnsi="Calibri" w:cs="Arial"/>
          <w:sz w:val="24"/>
          <w:szCs w:val="24"/>
        </w:rPr>
        <w:t>p</w:t>
      </w:r>
      <w:r w:rsidR="00D47AAE" w:rsidRPr="002D762D">
        <w:rPr>
          <w:rFonts w:ascii="Calibri" w:hAnsi="Calibri" w:cs="Arial"/>
          <w:sz w:val="24"/>
          <w:szCs w:val="24"/>
        </w:rPr>
        <w:t xml:space="preserve">rojekt </w:t>
      </w:r>
      <w:r w:rsidRPr="002D762D">
        <w:rPr>
          <w:rFonts w:ascii="Calibri" w:hAnsi="Calibri" w:cs="Arial"/>
          <w:sz w:val="24"/>
          <w:szCs w:val="24"/>
        </w:rPr>
        <w:t xml:space="preserve">otrzymał ocenę pozytywną tj. </w:t>
      </w:r>
      <w:r w:rsidR="00D47AAE" w:rsidRPr="002D762D">
        <w:rPr>
          <w:rFonts w:ascii="Calibri" w:hAnsi="Calibri" w:cs="Arial"/>
          <w:sz w:val="24"/>
          <w:szCs w:val="24"/>
        </w:rPr>
        <w:t xml:space="preserve">spełnił wszystkie kryteria wyboru, </w:t>
      </w:r>
      <w:r w:rsidRPr="002D762D">
        <w:rPr>
          <w:rFonts w:ascii="Calibri" w:hAnsi="Calibri" w:cs="Arial"/>
          <w:sz w:val="24"/>
          <w:szCs w:val="24"/>
        </w:rPr>
        <w:t>uzyskał wymaganą</w:t>
      </w:r>
      <w:r w:rsidR="00D47AAE" w:rsidRPr="002D762D">
        <w:rPr>
          <w:rFonts w:ascii="Calibri" w:hAnsi="Calibri" w:cs="Arial"/>
          <w:sz w:val="24"/>
          <w:szCs w:val="24"/>
        </w:rPr>
        <w:t xml:space="preserve"> liczbę punktów i w rezultacie został wybrany do dofinasowania</w:t>
      </w:r>
      <w:r w:rsidRPr="002D762D">
        <w:rPr>
          <w:rFonts w:ascii="Calibri" w:hAnsi="Calibri" w:cs="Arial"/>
          <w:sz w:val="24"/>
          <w:szCs w:val="24"/>
        </w:rPr>
        <w:t xml:space="preserve"> lub</w:t>
      </w:r>
    </w:p>
    <w:p w14:paraId="286769EC" w14:textId="77777777" w:rsidR="00157CD2" w:rsidRPr="002D762D" w:rsidRDefault="00157CD2" w:rsidP="00CE32F4">
      <w:pPr>
        <w:pStyle w:val="Akapitzlist"/>
        <w:keepNext/>
        <w:numPr>
          <w:ilvl w:val="0"/>
          <w:numId w:val="21"/>
        </w:numPr>
        <w:ind w:left="284" w:hanging="284"/>
        <w:rPr>
          <w:rFonts w:ascii="Calibri" w:hAnsi="Calibri" w:cs="Arial"/>
          <w:sz w:val="24"/>
          <w:szCs w:val="24"/>
        </w:rPr>
      </w:pPr>
      <w:r w:rsidRPr="002D762D">
        <w:rPr>
          <w:rFonts w:ascii="Calibri" w:hAnsi="Calibri" w:cs="Arial"/>
          <w:sz w:val="24"/>
          <w:szCs w:val="24"/>
        </w:rPr>
        <w:t>projekt otrzymał ocenę negatywną tj. został skierowany do etapu negocjacji i nie spełnił ogólnego kryterium podsumowującego, na skutek czego nie mógł być wybrany do dofinansowania lub</w:t>
      </w:r>
    </w:p>
    <w:p w14:paraId="22575109" w14:textId="77777777" w:rsidR="00BD23AE" w:rsidRPr="002D762D" w:rsidRDefault="007471C5" w:rsidP="00CE32F4">
      <w:pPr>
        <w:pStyle w:val="Akapitzlist"/>
        <w:numPr>
          <w:ilvl w:val="0"/>
          <w:numId w:val="21"/>
        </w:numPr>
        <w:spacing w:before="240"/>
        <w:ind w:left="284" w:hanging="284"/>
        <w:rPr>
          <w:rFonts w:ascii="Calibri" w:hAnsi="Calibri" w:cs="Arial"/>
          <w:sz w:val="24"/>
          <w:szCs w:val="24"/>
        </w:rPr>
      </w:pPr>
      <w:r w:rsidRPr="002D762D">
        <w:rPr>
          <w:rFonts w:ascii="Calibri" w:hAnsi="Calibri" w:cs="Arial"/>
          <w:sz w:val="24"/>
          <w:szCs w:val="24"/>
        </w:rPr>
        <w:t xml:space="preserve">projekt otrzymał ocenę negatywną tj. uzyskał wymaganą liczbę punktów </w:t>
      </w:r>
      <w:r w:rsidR="00880616" w:rsidRPr="002D762D">
        <w:rPr>
          <w:rFonts w:ascii="Calibri" w:hAnsi="Calibri" w:cs="Arial"/>
          <w:sz w:val="24"/>
          <w:szCs w:val="24"/>
        </w:rPr>
        <w:t>i</w:t>
      </w:r>
      <w:r w:rsidRPr="002D762D">
        <w:rPr>
          <w:rFonts w:ascii="Calibri" w:hAnsi="Calibri" w:cs="Arial"/>
          <w:sz w:val="24"/>
          <w:szCs w:val="24"/>
        </w:rPr>
        <w:t xml:space="preserve"> spełnił kryteria wyboru projektów, jednak kwota przeznaczona na dofinansowanie projektów </w:t>
      </w:r>
      <w:r w:rsidR="00C658CE">
        <w:rPr>
          <w:rFonts w:ascii="Calibri" w:hAnsi="Calibri" w:cs="Arial"/>
          <w:sz w:val="24"/>
          <w:szCs w:val="24"/>
        </w:rPr>
        <w:br/>
      </w:r>
      <w:r w:rsidRPr="002D762D">
        <w:rPr>
          <w:rFonts w:ascii="Calibri" w:hAnsi="Calibri" w:cs="Arial"/>
          <w:sz w:val="24"/>
          <w:szCs w:val="24"/>
        </w:rPr>
        <w:t>w konkursie nie wystarcza na</w:t>
      </w:r>
      <w:r w:rsidR="00FB39D6" w:rsidRPr="002D762D">
        <w:rPr>
          <w:rFonts w:ascii="Calibri" w:hAnsi="Calibri" w:cs="Arial"/>
          <w:sz w:val="24"/>
          <w:szCs w:val="24"/>
        </w:rPr>
        <w:t> </w:t>
      </w:r>
      <w:r w:rsidRPr="002D762D">
        <w:rPr>
          <w:rFonts w:ascii="Calibri" w:hAnsi="Calibri" w:cs="Arial"/>
          <w:sz w:val="24"/>
          <w:szCs w:val="24"/>
        </w:rPr>
        <w:t xml:space="preserve">wybranie go do dofinansowania (wyczerpanie alokacji </w:t>
      </w:r>
      <w:r w:rsidR="00C658CE">
        <w:rPr>
          <w:rFonts w:ascii="Calibri" w:hAnsi="Calibri" w:cs="Arial"/>
          <w:sz w:val="24"/>
          <w:szCs w:val="24"/>
        </w:rPr>
        <w:br/>
      </w:r>
      <w:r w:rsidRPr="002D762D">
        <w:rPr>
          <w:rFonts w:ascii="Calibri" w:hAnsi="Calibri" w:cs="Arial"/>
          <w:sz w:val="24"/>
          <w:szCs w:val="24"/>
        </w:rPr>
        <w:t>na konkurs)</w:t>
      </w:r>
      <w:r w:rsidR="00AD5D2C" w:rsidRPr="002D762D">
        <w:rPr>
          <w:rFonts w:ascii="Calibri" w:hAnsi="Calibri" w:cs="Arial"/>
          <w:sz w:val="24"/>
          <w:szCs w:val="24"/>
        </w:rPr>
        <w:t>.</w:t>
      </w:r>
    </w:p>
    <w:p w14:paraId="0ACC98FE" w14:textId="77777777" w:rsidR="005F0B26" w:rsidRPr="002D762D" w:rsidRDefault="00880616" w:rsidP="00C658CE">
      <w:pPr>
        <w:spacing w:before="240"/>
        <w:rPr>
          <w:rFonts w:ascii="Calibri" w:hAnsi="Calibri" w:cs="Arial"/>
          <w:sz w:val="24"/>
          <w:szCs w:val="24"/>
        </w:rPr>
      </w:pPr>
      <w:r w:rsidRPr="002D762D">
        <w:rPr>
          <w:rFonts w:ascii="Calibri" w:hAnsi="Calibri" w:cs="Arial"/>
          <w:sz w:val="24"/>
          <w:szCs w:val="24"/>
        </w:rPr>
        <w:lastRenderedPageBreak/>
        <w:t>Pisemna informacja o wynikach oceny projektu</w:t>
      </w:r>
      <w:r w:rsidR="005F0B26" w:rsidRPr="002D762D">
        <w:rPr>
          <w:rFonts w:ascii="Calibri" w:hAnsi="Calibri" w:cs="Arial"/>
          <w:sz w:val="24"/>
          <w:szCs w:val="24"/>
        </w:rPr>
        <w:t xml:space="preserve"> zawiera kopie wypełnionych KOFM</w:t>
      </w:r>
      <w:r w:rsidR="00844BF2" w:rsidRPr="002D762D">
        <w:rPr>
          <w:rFonts w:ascii="Calibri" w:hAnsi="Calibri" w:cs="Arial"/>
          <w:sz w:val="24"/>
          <w:szCs w:val="24"/>
        </w:rPr>
        <w:t xml:space="preserve"> i KO</w:t>
      </w:r>
      <w:r w:rsidR="00D5378B" w:rsidRPr="002D762D">
        <w:rPr>
          <w:rFonts w:ascii="Calibri" w:hAnsi="Calibri" w:cs="Arial"/>
          <w:sz w:val="24"/>
          <w:szCs w:val="24"/>
        </w:rPr>
        <w:t>KP</w:t>
      </w:r>
      <w:r w:rsidR="005F0B26" w:rsidRPr="002D762D">
        <w:rPr>
          <w:rFonts w:ascii="Calibri" w:hAnsi="Calibri" w:cs="Arial"/>
          <w:sz w:val="24"/>
          <w:szCs w:val="24"/>
        </w:rPr>
        <w:t xml:space="preserve"> </w:t>
      </w:r>
      <w:r w:rsidR="00C658CE">
        <w:rPr>
          <w:rFonts w:ascii="Calibri" w:hAnsi="Calibri" w:cs="Arial"/>
          <w:sz w:val="24"/>
          <w:szCs w:val="24"/>
        </w:rPr>
        <w:br/>
      </w:r>
      <w:r w:rsidR="005F0B26" w:rsidRPr="002D762D">
        <w:rPr>
          <w:rFonts w:ascii="Calibri" w:hAnsi="Calibri" w:cs="Arial"/>
          <w:sz w:val="24"/>
          <w:szCs w:val="24"/>
        </w:rPr>
        <w:t xml:space="preserve">w postaci załączników, z zastrzeżeniem, że IOK, przekazując </w:t>
      </w:r>
      <w:r w:rsidR="00157CD2" w:rsidRPr="002D762D">
        <w:rPr>
          <w:rFonts w:ascii="Calibri" w:hAnsi="Calibri" w:cs="Arial"/>
          <w:sz w:val="24"/>
          <w:szCs w:val="24"/>
        </w:rPr>
        <w:t xml:space="preserve">wnioskodawcy </w:t>
      </w:r>
      <w:r w:rsidR="005F0B26" w:rsidRPr="002D762D">
        <w:rPr>
          <w:rFonts w:ascii="Calibri" w:hAnsi="Calibri" w:cs="Arial"/>
          <w:sz w:val="24"/>
          <w:szCs w:val="24"/>
        </w:rPr>
        <w:t>tę informację, zachowuje zasadę anonimowości osób dokonujących oceny.</w:t>
      </w:r>
    </w:p>
    <w:p w14:paraId="66161021" w14:textId="77777777" w:rsidR="003C0173" w:rsidRPr="002D762D" w:rsidRDefault="003E2283" w:rsidP="00C658CE">
      <w:pPr>
        <w:spacing w:before="240"/>
        <w:rPr>
          <w:rFonts w:ascii="Calibri" w:hAnsi="Calibri" w:cs="Arial"/>
          <w:sz w:val="24"/>
          <w:szCs w:val="24"/>
        </w:rPr>
      </w:pPr>
      <w:r w:rsidRPr="002D762D">
        <w:rPr>
          <w:rFonts w:ascii="Calibri" w:hAnsi="Calibri" w:cs="Arial"/>
          <w:sz w:val="24"/>
          <w:szCs w:val="24"/>
        </w:rPr>
        <w:t xml:space="preserve">W przypadku pozytywnej oceny i wybrania projektu do dofinansowania pisemna informacja zawiera także </w:t>
      </w:r>
      <w:r w:rsidR="00C277B9" w:rsidRPr="002D762D">
        <w:rPr>
          <w:rFonts w:ascii="Calibri" w:hAnsi="Calibri" w:cs="Arial"/>
          <w:sz w:val="24"/>
          <w:szCs w:val="24"/>
        </w:rPr>
        <w:t xml:space="preserve">spis wymaganych od </w:t>
      </w:r>
      <w:r w:rsidR="00745421" w:rsidRPr="002D762D">
        <w:rPr>
          <w:rFonts w:ascii="Calibri" w:hAnsi="Calibri" w:cs="Arial"/>
          <w:sz w:val="24"/>
          <w:szCs w:val="24"/>
        </w:rPr>
        <w:t xml:space="preserve">wnioskodawcy </w:t>
      </w:r>
      <w:r w:rsidR="00C277B9" w:rsidRPr="002D762D">
        <w:rPr>
          <w:rFonts w:ascii="Calibri" w:hAnsi="Calibri" w:cs="Arial"/>
          <w:sz w:val="24"/>
          <w:szCs w:val="24"/>
        </w:rPr>
        <w:t>dokumentów niezbędnych do podpisania umowy o dofinansowanie projektu</w:t>
      </w:r>
      <w:r w:rsidR="00475B53" w:rsidRPr="002D762D">
        <w:rPr>
          <w:rFonts w:ascii="Calibri" w:hAnsi="Calibri" w:cs="Arial"/>
          <w:sz w:val="24"/>
          <w:szCs w:val="24"/>
        </w:rPr>
        <w:t xml:space="preserve"> (zgodnie z </w:t>
      </w:r>
      <w:r w:rsidR="003073F7" w:rsidRPr="002D762D">
        <w:rPr>
          <w:rFonts w:ascii="Calibri" w:hAnsi="Calibri" w:cs="Arial"/>
          <w:sz w:val="24"/>
          <w:szCs w:val="24"/>
        </w:rPr>
        <w:t xml:space="preserve">Rozdziałem </w:t>
      </w:r>
      <w:r w:rsidR="001530DD" w:rsidRPr="002D762D">
        <w:rPr>
          <w:rFonts w:ascii="Calibri" w:hAnsi="Calibri" w:cs="Arial"/>
          <w:sz w:val="24"/>
          <w:szCs w:val="24"/>
        </w:rPr>
        <w:t>9</w:t>
      </w:r>
      <w:r w:rsidR="00475B53" w:rsidRPr="002D762D">
        <w:rPr>
          <w:rFonts w:ascii="Calibri" w:hAnsi="Calibri" w:cs="Arial"/>
          <w:sz w:val="24"/>
          <w:szCs w:val="24"/>
        </w:rPr>
        <w:t xml:space="preserve"> </w:t>
      </w:r>
      <w:r w:rsidR="00417F50" w:rsidRPr="002D762D">
        <w:rPr>
          <w:rFonts w:ascii="Calibri" w:hAnsi="Calibri" w:cs="Arial"/>
          <w:sz w:val="24"/>
          <w:szCs w:val="24"/>
        </w:rPr>
        <w:t>R</w:t>
      </w:r>
      <w:r w:rsidR="00475B53" w:rsidRPr="002D762D">
        <w:rPr>
          <w:rFonts w:ascii="Calibri" w:hAnsi="Calibri" w:cs="Arial"/>
          <w:sz w:val="24"/>
          <w:szCs w:val="24"/>
        </w:rPr>
        <w:t>egulaminu)</w:t>
      </w:r>
      <w:r w:rsidR="00C277B9" w:rsidRPr="002D762D">
        <w:rPr>
          <w:rFonts w:ascii="Calibri" w:hAnsi="Calibri" w:cs="Arial"/>
          <w:sz w:val="24"/>
          <w:szCs w:val="24"/>
        </w:rPr>
        <w:t xml:space="preserve">. </w:t>
      </w:r>
    </w:p>
    <w:p w14:paraId="7775A33E" w14:textId="77777777" w:rsidR="002F66B3" w:rsidRPr="002D762D" w:rsidRDefault="002F66B3" w:rsidP="00C658CE">
      <w:pPr>
        <w:spacing w:before="240"/>
        <w:rPr>
          <w:rFonts w:ascii="Calibri" w:hAnsi="Calibri" w:cs="Arial"/>
          <w:sz w:val="24"/>
          <w:szCs w:val="24"/>
        </w:rPr>
      </w:pPr>
      <w:r w:rsidRPr="002D762D">
        <w:rPr>
          <w:rFonts w:ascii="Calibri" w:hAnsi="Calibri" w:cs="Arial"/>
          <w:sz w:val="24"/>
          <w:szCs w:val="24"/>
        </w:rPr>
        <w:t>Wszystkie wnioski, złożone w czasie trwania naboru (pozostawione bez rozpatrzenia, ocenione negatywnie lub ocenione pozytywnie) zostaną zarchiwizowane w IOK.</w:t>
      </w:r>
    </w:p>
    <w:p w14:paraId="770478E2" w14:textId="77777777" w:rsidR="005D7599" w:rsidRPr="00F66FD4" w:rsidRDefault="005D7599" w:rsidP="00880616">
      <w:pPr>
        <w:spacing w:before="240" w:line="360" w:lineRule="auto"/>
        <w:jc w:val="both"/>
        <w:rPr>
          <w:rFonts w:ascii="Arial" w:hAnsi="Arial" w:cs="Arial"/>
          <w:b/>
          <w:sz w:val="20"/>
          <w:szCs w:val="20"/>
        </w:rPr>
      </w:pPr>
    </w:p>
    <w:p w14:paraId="019E5D95" w14:textId="77777777" w:rsidR="00BA7FB5" w:rsidRPr="002D762D" w:rsidRDefault="00D128DF" w:rsidP="008B51C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69" w:name="_Toc431974599"/>
      <w:bookmarkStart w:id="70" w:name="_Toc499189398"/>
      <w:r w:rsidRPr="002D762D">
        <w:rPr>
          <w:rFonts w:ascii="Calibri" w:hAnsi="Calibri" w:cs="Arial"/>
          <w:b/>
          <w:sz w:val="24"/>
          <w:szCs w:val="24"/>
        </w:rPr>
        <w:t>Środki odwoławcze w przypadku negatywnej oceny</w:t>
      </w:r>
      <w:bookmarkEnd w:id="69"/>
      <w:bookmarkEnd w:id="70"/>
    </w:p>
    <w:p w14:paraId="3378CAC3" w14:textId="77777777" w:rsidR="00321CFF" w:rsidRPr="002D762D" w:rsidRDefault="00321CFF" w:rsidP="00C658CE">
      <w:pPr>
        <w:keepNext/>
        <w:tabs>
          <w:tab w:val="left" w:pos="709"/>
        </w:tabs>
        <w:autoSpaceDE w:val="0"/>
        <w:autoSpaceDN w:val="0"/>
        <w:adjustRightInd w:val="0"/>
        <w:rPr>
          <w:rFonts w:ascii="Calibri" w:hAnsi="Calibri" w:cs="Arial"/>
          <w:sz w:val="24"/>
          <w:szCs w:val="24"/>
        </w:rPr>
      </w:pPr>
      <w:r w:rsidRPr="002D762D">
        <w:rPr>
          <w:rFonts w:ascii="Calibri" w:hAnsi="Calibri" w:cs="Arial"/>
          <w:sz w:val="24"/>
          <w:szCs w:val="24"/>
        </w:rPr>
        <w:t xml:space="preserve">Zasady dotyczące procedury odwoławczej w ramach RPO WŁ na lata 2014-2020 określa Rozdział 15 </w:t>
      </w:r>
      <w:r w:rsidR="00B379F7" w:rsidRPr="002D762D">
        <w:rPr>
          <w:rFonts w:ascii="Calibri" w:hAnsi="Calibri" w:cs="Arial"/>
          <w:sz w:val="24"/>
          <w:szCs w:val="24"/>
        </w:rPr>
        <w:t>ustawy</w:t>
      </w:r>
      <w:r w:rsidR="007A6D64" w:rsidRPr="002D762D">
        <w:rPr>
          <w:rFonts w:ascii="Calibri" w:hAnsi="Calibri" w:cs="Arial"/>
          <w:sz w:val="24"/>
          <w:szCs w:val="24"/>
        </w:rPr>
        <w:t xml:space="preserve"> wdrożeniowej</w:t>
      </w:r>
      <w:r w:rsidR="00B379F7" w:rsidRPr="002D762D">
        <w:rPr>
          <w:rFonts w:ascii="Calibri" w:hAnsi="Calibri" w:cs="Arial"/>
          <w:sz w:val="24"/>
          <w:szCs w:val="24"/>
        </w:rPr>
        <w:t>.</w:t>
      </w:r>
    </w:p>
    <w:p w14:paraId="3C076612" w14:textId="77777777" w:rsidR="00215750" w:rsidRPr="002D762D" w:rsidRDefault="00215750" w:rsidP="00C658CE">
      <w:pPr>
        <w:tabs>
          <w:tab w:val="left" w:pos="709"/>
        </w:tabs>
        <w:autoSpaceDE w:val="0"/>
        <w:autoSpaceDN w:val="0"/>
        <w:adjustRightInd w:val="0"/>
        <w:spacing w:after="0"/>
        <w:rPr>
          <w:rFonts w:ascii="Calibri" w:hAnsi="Calibri" w:cs="Arial"/>
          <w:sz w:val="24"/>
          <w:szCs w:val="24"/>
        </w:rPr>
      </w:pPr>
      <w:r w:rsidRPr="002D762D">
        <w:rPr>
          <w:rFonts w:ascii="Calibri" w:hAnsi="Calibri" w:cs="Arial"/>
          <w:sz w:val="24"/>
          <w:szCs w:val="24"/>
        </w:rPr>
        <w:t xml:space="preserve">W systemie realizacji RPO WŁ na lata 2014-2020, obowiązują dwa etapy procedury odwoławczej: </w:t>
      </w:r>
    </w:p>
    <w:p w14:paraId="02E38D9B" w14:textId="6FE15E12" w:rsidR="00215750" w:rsidRPr="002D762D" w:rsidRDefault="00215750" w:rsidP="00C658CE">
      <w:pPr>
        <w:numPr>
          <w:ilvl w:val="0"/>
          <w:numId w:val="11"/>
        </w:numPr>
        <w:tabs>
          <w:tab w:val="left" w:pos="284"/>
        </w:tabs>
        <w:autoSpaceDE w:val="0"/>
        <w:autoSpaceDN w:val="0"/>
        <w:adjustRightInd w:val="0"/>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etap przedsądowy - środkiem odwoławczym przysługującym </w:t>
      </w:r>
      <w:r w:rsidR="00745421" w:rsidRPr="002D762D">
        <w:rPr>
          <w:rFonts w:ascii="Calibri" w:eastAsia="Times New Roman" w:hAnsi="Calibri" w:cs="Arial"/>
          <w:sz w:val="24"/>
          <w:szCs w:val="24"/>
          <w:lang w:eastAsia="pl-PL"/>
        </w:rPr>
        <w:t xml:space="preserve">wnioskodawcy </w:t>
      </w:r>
      <w:r w:rsidRPr="002D762D">
        <w:rPr>
          <w:rFonts w:ascii="Calibri" w:eastAsia="Times New Roman" w:hAnsi="Calibri" w:cs="Arial"/>
          <w:sz w:val="24"/>
          <w:szCs w:val="24"/>
          <w:lang w:eastAsia="pl-PL"/>
        </w:rPr>
        <w:t xml:space="preserve">na tym etapie jest </w:t>
      </w:r>
      <w:r w:rsidRPr="002D762D">
        <w:rPr>
          <w:rFonts w:ascii="Calibri" w:eastAsia="Times New Roman" w:hAnsi="Calibri" w:cs="Arial"/>
          <w:bCs/>
          <w:sz w:val="24"/>
          <w:szCs w:val="24"/>
          <w:lang w:eastAsia="pl-PL"/>
        </w:rPr>
        <w:t xml:space="preserve">protest </w:t>
      </w:r>
      <w:r w:rsidRPr="002D762D">
        <w:rPr>
          <w:rFonts w:ascii="Calibri" w:eastAsia="Times New Roman" w:hAnsi="Calibri" w:cs="Arial"/>
          <w:sz w:val="24"/>
          <w:szCs w:val="24"/>
          <w:lang w:eastAsia="pl-PL"/>
        </w:rPr>
        <w:t xml:space="preserve">składany do </w:t>
      </w:r>
      <w:r w:rsidR="001372C4">
        <w:rPr>
          <w:rFonts w:ascii="Calibri" w:eastAsia="Times New Roman" w:hAnsi="Calibri" w:cs="Arial"/>
          <w:sz w:val="24"/>
          <w:szCs w:val="24"/>
          <w:lang w:eastAsia="pl-PL"/>
        </w:rPr>
        <w:t>IP</w:t>
      </w:r>
      <w:r w:rsidR="00587363">
        <w:rPr>
          <w:rFonts w:ascii="Calibri" w:eastAsia="Times New Roman" w:hAnsi="Calibri" w:cs="Arial"/>
          <w:sz w:val="24"/>
          <w:szCs w:val="24"/>
          <w:lang w:eastAsia="pl-PL"/>
        </w:rPr>
        <w:t>;</w:t>
      </w:r>
    </w:p>
    <w:p w14:paraId="6EBC32FF" w14:textId="77777777" w:rsidR="002B2277" w:rsidRPr="002D762D" w:rsidRDefault="00215750" w:rsidP="00C658CE">
      <w:pPr>
        <w:numPr>
          <w:ilvl w:val="0"/>
          <w:numId w:val="11"/>
        </w:numPr>
        <w:autoSpaceDE w:val="0"/>
        <w:autoSpaceDN w:val="0"/>
        <w:adjustRightInd w:val="0"/>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etap sądowy - środkami odwoławczymi przysługującymi </w:t>
      </w:r>
      <w:r w:rsidR="00745421" w:rsidRPr="002D762D">
        <w:rPr>
          <w:rFonts w:ascii="Calibri" w:eastAsia="Times New Roman" w:hAnsi="Calibri" w:cs="Arial"/>
          <w:sz w:val="24"/>
          <w:szCs w:val="24"/>
          <w:lang w:eastAsia="pl-PL"/>
        </w:rPr>
        <w:t xml:space="preserve">wnioskodawcy </w:t>
      </w:r>
      <w:r w:rsidRPr="002D762D">
        <w:rPr>
          <w:rFonts w:ascii="Calibri" w:eastAsia="Times New Roman" w:hAnsi="Calibri" w:cs="Arial"/>
          <w:sz w:val="24"/>
          <w:szCs w:val="24"/>
          <w:lang w:eastAsia="pl-PL"/>
        </w:rPr>
        <w:t xml:space="preserve">na tym etapie są: </w:t>
      </w:r>
      <w:r w:rsidRPr="002D762D">
        <w:rPr>
          <w:rFonts w:ascii="Calibri" w:eastAsia="Times New Roman" w:hAnsi="Calibri" w:cs="Arial"/>
          <w:bCs/>
          <w:sz w:val="24"/>
          <w:szCs w:val="24"/>
          <w:lang w:eastAsia="pl-PL"/>
        </w:rPr>
        <w:t>skarga</w:t>
      </w:r>
      <w:r w:rsidRPr="002D762D">
        <w:rPr>
          <w:rFonts w:ascii="Calibri" w:eastAsia="Times New Roman" w:hAnsi="Calibri" w:cs="Arial"/>
          <w:sz w:val="24"/>
          <w:szCs w:val="24"/>
          <w:lang w:eastAsia="pl-PL"/>
        </w:rPr>
        <w:t xml:space="preserve">, składana do Wojewódzkiego Sądu Administracyjnego oraz </w:t>
      </w:r>
      <w:r w:rsidRPr="002D762D">
        <w:rPr>
          <w:rFonts w:ascii="Calibri" w:eastAsia="Times New Roman" w:hAnsi="Calibri" w:cs="Arial"/>
          <w:bCs/>
          <w:sz w:val="24"/>
          <w:szCs w:val="24"/>
          <w:lang w:eastAsia="pl-PL"/>
        </w:rPr>
        <w:t xml:space="preserve">skarga kasacyjna </w:t>
      </w:r>
      <w:r w:rsidRPr="002D762D">
        <w:rPr>
          <w:rFonts w:ascii="Calibri" w:eastAsia="Times New Roman" w:hAnsi="Calibri" w:cs="Arial"/>
          <w:sz w:val="24"/>
          <w:szCs w:val="24"/>
          <w:lang w:eastAsia="pl-PL"/>
        </w:rPr>
        <w:t>składana do</w:t>
      </w:r>
      <w:r w:rsidR="00F42330" w:rsidRPr="002D762D">
        <w:rPr>
          <w:rFonts w:ascii="Calibri" w:eastAsia="Times New Roman" w:hAnsi="Calibri" w:cs="Arial"/>
          <w:sz w:val="24"/>
          <w:szCs w:val="24"/>
          <w:lang w:eastAsia="pl-PL"/>
        </w:rPr>
        <w:t> </w:t>
      </w:r>
      <w:r w:rsidRPr="002D762D">
        <w:rPr>
          <w:rFonts w:ascii="Calibri" w:eastAsia="Times New Roman" w:hAnsi="Calibri" w:cs="Arial"/>
          <w:sz w:val="24"/>
          <w:szCs w:val="24"/>
          <w:lang w:eastAsia="pl-PL"/>
        </w:rPr>
        <w:t>Naczelnego Sądu Administracyjnego.</w:t>
      </w:r>
    </w:p>
    <w:p w14:paraId="44FD499D" w14:textId="77777777" w:rsidR="00215750" w:rsidRPr="002D762D" w:rsidRDefault="00215750" w:rsidP="00215750">
      <w:pPr>
        <w:autoSpaceDE w:val="0"/>
        <w:autoSpaceDN w:val="0"/>
        <w:adjustRightInd w:val="0"/>
        <w:spacing w:after="0" w:line="360" w:lineRule="auto"/>
        <w:ind w:left="284"/>
        <w:jc w:val="both"/>
        <w:rPr>
          <w:rFonts w:ascii="Calibri" w:eastAsia="Times New Roman" w:hAnsi="Calibri" w:cs="Arial"/>
          <w:sz w:val="24"/>
          <w:szCs w:val="24"/>
          <w:lang w:eastAsia="pl-PL"/>
        </w:rPr>
      </w:pPr>
    </w:p>
    <w:p w14:paraId="43FDE8DF" w14:textId="12547B46" w:rsidR="00EA2BC4" w:rsidRPr="002D762D"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1" w:name="_Toc431974600"/>
      <w:bookmarkStart w:id="72" w:name="_Toc499189399"/>
      <w:r w:rsidRPr="002D762D">
        <w:rPr>
          <w:rFonts w:ascii="Calibri" w:hAnsi="Calibri" w:cs="Arial"/>
          <w:b/>
          <w:sz w:val="24"/>
          <w:szCs w:val="24"/>
        </w:rPr>
        <w:t>8.1</w:t>
      </w:r>
      <w:r w:rsidR="008575A8" w:rsidRPr="002D762D">
        <w:rPr>
          <w:rFonts w:ascii="Calibri" w:hAnsi="Calibri" w:cs="Arial"/>
          <w:b/>
          <w:sz w:val="24"/>
          <w:szCs w:val="24"/>
        </w:rPr>
        <w:t xml:space="preserve"> </w:t>
      </w:r>
      <w:r w:rsidR="00EA2BC4" w:rsidRPr="002D762D">
        <w:rPr>
          <w:rFonts w:ascii="Calibri" w:hAnsi="Calibri" w:cs="Arial"/>
          <w:b/>
          <w:sz w:val="24"/>
          <w:szCs w:val="24"/>
        </w:rPr>
        <w:t xml:space="preserve">Protest do </w:t>
      </w:r>
      <w:r w:rsidR="00D56B44" w:rsidRPr="002D762D">
        <w:rPr>
          <w:rFonts w:ascii="Calibri" w:hAnsi="Calibri" w:cs="Arial"/>
          <w:b/>
          <w:sz w:val="24"/>
          <w:szCs w:val="24"/>
        </w:rPr>
        <w:t>I</w:t>
      </w:r>
      <w:bookmarkEnd w:id="71"/>
      <w:r w:rsidR="00DE0499">
        <w:rPr>
          <w:rFonts w:ascii="Calibri" w:hAnsi="Calibri" w:cs="Arial"/>
          <w:b/>
          <w:sz w:val="24"/>
          <w:szCs w:val="24"/>
        </w:rPr>
        <w:t>P</w:t>
      </w:r>
      <w:bookmarkEnd w:id="72"/>
    </w:p>
    <w:p w14:paraId="7EDB8EDF" w14:textId="1A86BC10" w:rsidR="00BA7238" w:rsidRPr="002D762D" w:rsidRDefault="00BA7238" w:rsidP="00C658CE">
      <w:pPr>
        <w:keepNext/>
        <w:rPr>
          <w:rFonts w:ascii="Calibri" w:hAnsi="Calibri" w:cs="Arial"/>
          <w:sz w:val="24"/>
          <w:szCs w:val="24"/>
        </w:rPr>
      </w:pPr>
      <w:r w:rsidRPr="002D762D">
        <w:rPr>
          <w:rFonts w:ascii="Calibri" w:hAnsi="Calibri" w:cs="Arial"/>
          <w:sz w:val="24"/>
          <w:szCs w:val="24"/>
        </w:rPr>
        <w:t xml:space="preserve">W przypadku negatywnej oceny projektu </w:t>
      </w:r>
      <w:r w:rsidR="00745421" w:rsidRPr="002D762D">
        <w:rPr>
          <w:rFonts w:ascii="Calibri" w:hAnsi="Calibri" w:cs="Arial"/>
          <w:sz w:val="24"/>
          <w:szCs w:val="24"/>
        </w:rPr>
        <w:t xml:space="preserve">wnioskodawcy </w:t>
      </w:r>
      <w:r w:rsidRPr="002D762D">
        <w:rPr>
          <w:rFonts w:ascii="Calibri" w:hAnsi="Calibri" w:cs="Arial"/>
          <w:sz w:val="24"/>
          <w:szCs w:val="24"/>
        </w:rPr>
        <w:t xml:space="preserve">przysługuje prawo wniesienia protestu </w:t>
      </w:r>
      <w:r w:rsidR="0074006C" w:rsidRPr="002D762D">
        <w:rPr>
          <w:rFonts w:ascii="Calibri" w:hAnsi="Calibri" w:cs="Arial"/>
          <w:sz w:val="24"/>
          <w:szCs w:val="24"/>
        </w:rPr>
        <w:t xml:space="preserve"> </w:t>
      </w:r>
      <w:r w:rsidRPr="002D762D">
        <w:rPr>
          <w:rFonts w:ascii="Calibri" w:hAnsi="Calibri" w:cs="Arial"/>
          <w:sz w:val="24"/>
          <w:szCs w:val="24"/>
        </w:rPr>
        <w:t>w</w:t>
      </w:r>
      <w:r w:rsidR="000233F2" w:rsidRPr="002D762D">
        <w:rPr>
          <w:rFonts w:ascii="Calibri" w:hAnsi="Calibri" w:cs="Arial"/>
          <w:sz w:val="24"/>
          <w:szCs w:val="24"/>
        </w:rPr>
        <w:t> </w:t>
      </w:r>
      <w:r w:rsidRPr="002D762D">
        <w:rPr>
          <w:rFonts w:ascii="Calibri" w:hAnsi="Calibri" w:cs="Arial"/>
          <w:sz w:val="24"/>
          <w:szCs w:val="24"/>
        </w:rPr>
        <w:t>celu ponownego sprawdzenia złożonego wniosku w zakresie spełniania kryteriów wyboru projektów.</w:t>
      </w:r>
    </w:p>
    <w:p w14:paraId="4804F560" w14:textId="77777777" w:rsidR="00BA7238" w:rsidRPr="002D762D" w:rsidRDefault="00BA7238" w:rsidP="00C658CE">
      <w:pPr>
        <w:spacing w:after="0"/>
        <w:rPr>
          <w:rFonts w:ascii="Calibri" w:hAnsi="Calibri" w:cs="Arial"/>
          <w:sz w:val="24"/>
          <w:szCs w:val="24"/>
        </w:rPr>
      </w:pPr>
      <w:r w:rsidRPr="002D762D">
        <w:rPr>
          <w:rFonts w:ascii="Calibri" w:hAnsi="Calibri" w:cs="Arial"/>
          <w:sz w:val="24"/>
          <w:szCs w:val="24"/>
        </w:rPr>
        <w:t>Negatywną oceną jest ocena w zakresie spełniania przez projekt kryteriów wyboru projektów, w</w:t>
      </w:r>
      <w:r w:rsidR="000233F2" w:rsidRPr="002D762D">
        <w:rPr>
          <w:rFonts w:ascii="Calibri" w:hAnsi="Calibri" w:cs="Arial"/>
          <w:sz w:val="24"/>
          <w:szCs w:val="24"/>
        </w:rPr>
        <w:t> </w:t>
      </w:r>
      <w:r w:rsidRPr="002D762D">
        <w:rPr>
          <w:rFonts w:ascii="Calibri" w:hAnsi="Calibri" w:cs="Arial"/>
          <w:sz w:val="24"/>
          <w:szCs w:val="24"/>
        </w:rPr>
        <w:t>ramach której:</w:t>
      </w:r>
    </w:p>
    <w:p w14:paraId="0146412A" w14:textId="77777777" w:rsidR="00BA7238" w:rsidRPr="002D762D" w:rsidRDefault="00BA7238" w:rsidP="00C658CE">
      <w:pPr>
        <w:pStyle w:val="Akapitzlist"/>
        <w:numPr>
          <w:ilvl w:val="0"/>
          <w:numId w:val="6"/>
        </w:numPr>
        <w:ind w:left="284" w:hanging="284"/>
        <w:rPr>
          <w:rFonts w:ascii="Calibri" w:hAnsi="Calibri" w:cs="Arial"/>
          <w:sz w:val="24"/>
          <w:szCs w:val="24"/>
        </w:rPr>
      </w:pPr>
      <w:r w:rsidRPr="002D762D">
        <w:rPr>
          <w:rFonts w:ascii="Calibri" w:hAnsi="Calibri" w:cs="Arial"/>
          <w:sz w:val="24"/>
          <w:szCs w:val="24"/>
        </w:rPr>
        <w:t>projekt nie uzyskał wymaganej liczby punktów lub nie spełnił kryteriów wyboru projektów, na skutek czego nie może być wybrany do dofinansowania albo skierowany do kolejnego etapu oceny;</w:t>
      </w:r>
    </w:p>
    <w:p w14:paraId="7F3EA133" w14:textId="77777777" w:rsidR="00BA7238" w:rsidRPr="002D762D" w:rsidRDefault="00BA7238" w:rsidP="00C658CE">
      <w:pPr>
        <w:pStyle w:val="Akapitzlist"/>
        <w:numPr>
          <w:ilvl w:val="0"/>
          <w:numId w:val="6"/>
        </w:numPr>
        <w:ind w:left="284" w:hanging="284"/>
        <w:rPr>
          <w:rFonts w:ascii="Calibri" w:hAnsi="Calibri" w:cs="Arial"/>
          <w:sz w:val="24"/>
          <w:szCs w:val="24"/>
        </w:rPr>
      </w:pPr>
      <w:r w:rsidRPr="002D762D">
        <w:rPr>
          <w:rFonts w:ascii="Calibri" w:hAnsi="Calibri" w:cs="Arial"/>
          <w:sz w:val="24"/>
          <w:szCs w:val="24"/>
        </w:rPr>
        <w:t>projekt uzyskał wymaganą liczbę punktów lub spełnił kryteria wyboru projektów, jednak kwota przeznaczona na dofinansowanie projektów w konkursie nie wystarcza na wybranie go</w:t>
      </w:r>
      <w:r w:rsidR="00F42330" w:rsidRPr="002D762D">
        <w:rPr>
          <w:rFonts w:ascii="Calibri" w:hAnsi="Calibri" w:cs="Arial"/>
          <w:sz w:val="24"/>
          <w:szCs w:val="24"/>
        </w:rPr>
        <w:t> </w:t>
      </w:r>
      <w:r w:rsidRPr="002D762D">
        <w:rPr>
          <w:rFonts w:ascii="Calibri" w:hAnsi="Calibri" w:cs="Arial"/>
          <w:sz w:val="24"/>
          <w:szCs w:val="24"/>
        </w:rPr>
        <w:t>do</w:t>
      </w:r>
      <w:r w:rsidR="00F42330" w:rsidRPr="002D762D">
        <w:rPr>
          <w:rFonts w:ascii="Calibri" w:hAnsi="Calibri" w:cs="Arial"/>
          <w:sz w:val="24"/>
          <w:szCs w:val="24"/>
        </w:rPr>
        <w:t> </w:t>
      </w:r>
      <w:r w:rsidRPr="002D762D">
        <w:rPr>
          <w:rFonts w:ascii="Calibri" w:hAnsi="Calibri" w:cs="Arial"/>
          <w:sz w:val="24"/>
          <w:szCs w:val="24"/>
        </w:rPr>
        <w:t>dofinansowania</w:t>
      </w:r>
      <w:r w:rsidR="00215750" w:rsidRPr="002D762D">
        <w:rPr>
          <w:rFonts w:ascii="Calibri" w:hAnsi="Calibri" w:cs="Arial"/>
          <w:sz w:val="24"/>
          <w:szCs w:val="24"/>
        </w:rPr>
        <w:t xml:space="preserve"> (wyczerpanie alokacji na konkurs)</w:t>
      </w:r>
      <w:r w:rsidRPr="002D762D">
        <w:rPr>
          <w:rFonts w:ascii="Calibri" w:hAnsi="Calibri" w:cs="Arial"/>
          <w:sz w:val="24"/>
          <w:szCs w:val="24"/>
        </w:rPr>
        <w:t>.</w:t>
      </w:r>
    </w:p>
    <w:p w14:paraId="20BB2388" w14:textId="77777777" w:rsidR="00215750" w:rsidRPr="002D762D" w:rsidRDefault="00215750" w:rsidP="00C658CE">
      <w:pPr>
        <w:rPr>
          <w:rFonts w:ascii="Calibri" w:hAnsi="Calibri" w:cs="Arial"/>
          <w:sz w:val="24"/>
          <w:szCs w:val="24"/>
        </w:rPr>
      </w:pPr>
      <w:r w:rsidRPr="002D762D">
        <w:rPr>
          <w:rFonts w:ascii="Calibri" w:hAnsi="Calibri" w:cs="Arial"/>
          <w:sz w:val="24"/>
          <w:szCs w:val="24"/>
        </w:rPr>
        <w:lastRenderedPageBreak/>
        <w:t xml:space="preserve">Należy zwrócić uwagę, iż wyczerpanie alokacji na konkurs nie może stanowić wyłącznej przesłanki wniesienia protestu. W takim przypadku </w:t>
      </w:r>
      <w:r w:rsidR="00745421" w:rsidRPr="002D762D">
        <w:rPr>
          <w:rFonts w:ascii="Calibri" w:hAnsi="Calibri" w:cs="Arial"/>
          <w:sz w:val="24"/>
          <w:szCs w:val="24"/>
        </w:rPr>
        <w:t xml:space="preserve">wnioskodawca </w:t>
      </w:r>
      <w:r w:rsidRPr="002D762D">
        <w:rPr>
          <w:rFonts w:ascii="Calibri" w:hAnsi="Calibri" w:cs="Arial"/>
          <w:sz w:val="24"/>
          <w:szCs w:val="24"/>
        </w:rPr>
        <w:t>musi wskazać w proteście z oceną których kryteriów się nie zgadza, wraz z uzasadnieniem</w:t>
      </w:r>
    </w:p>
    <w:p w14:paraId="464EDD1E" w14:textId="77777777" w:rsidR="00C54AD1" w:rsidRPr="002D762D" w:rsidRDefault="001D7AD2" w:rsidP="00C658CE">
      <w:pPr>
        <w:rPr>
          <w:rFonts w:ascii="Calibri" w:hAnsi="Calibri" w:cs="Arial"/>
          <w:sz w:val="24"/>
          <w:szCs w:val="24"/>
        </w:rPr>
      </w:pPr>
      <w:r w:rsidRPr="002D762D">
        <w:rPr>
          <w:rFonts w:ascii="Calibri" w:hAnsi="Calibri" w:cs="Arial"/>
          <w:sz w:val="24"/>
          <w:szCs w:val="24"/>
        </w:rPr>
        <w:t>Wnioskodawca</w:t>
      </w:r>
      <w:r w:rsidR="00C54AD1" w:rsidRPr="002D762D">
        <w:rPr>
          <w:rFonts w:ascii="Calibri" w:hAnsi="Calibri" w:cs="Arial"/>
          <w:sz w:val="24"/>
          <w:szCs w:val="24"/>
        </w:rPr>
        <w:t xml:space="preserve"> może wnieść protest w terminie 14 dni od dnia doręczenia pisma informującego o</w:t>
      </w:r>
      <w:r w:rsidR="000233F2" w:rsidRPr="002D762D">
        <w:rPr>
          <w:rFonts w:ascii="Calibri" w:hAnsi="Calibri" w:cs="Arial"/>
          <w:sz w:val="24"/>
          <w:szCs w:val="24"/>
        </w:rPr>
        <w:t> </w:t>
      </w:r>
      <w:r w:rsidR="00C54AD1" w:rsidRPr="002D762D">
        <w:rPr>
          <w:rFonts w:ascii="Calibri" w:hAnsi="Calibri" w:cs="Arial"/>
          <w:sz w:val="24"/>
          <w:szCs w:val="24"/>
        </w:rPr>
        <w:t>wynikach oceny.</w:t>
      </w:r>
    </w:p>
    <w:p w14:paraId="5A859107" w14:textId="77777777" w:rsidR="00F84D00" w:rsidRPr="002D762D" w:rsidRDefault="00F84D00" w:rsidP="003436A5">
      <w:pPr>
        <w:spacing w:after="120"/>
        <w:contextualSpacing/>
        <w:rPr>
          <w:rFonts w:ascii="Calibri" w:eastAsia="Times New Roman" w:hAnsi="Calibri" w:cs="Arial"/>
          <w:sz w:val="24"/>
          <w:szCs w:val="24"/>
          <w:lang w:eastAsia="pl-PL"/>
        </w:rPr>
      </w:pPr>
      <w:r w:rsidRPr="002D762D">
        <w:rPr>
          <w:rFonts w:ascii="Calibri" w:eastAsia="Times New Roman" w:hAnsi="Calibri" w:cs="Arial"/>
          <w:sz w:val="24"/>
          <w:szCs w:val="24"/>
          <w:lang w:eastAsia="pl-PL"/>
        </w:rPr>
        <w:t>Protest wnoszony jest w formie pisemnej:</w:t>
      </w:r>
    </w:p>
    <w:p w14:paraId="07D93081" w14:textId="77777777" w:rsidR="003436A5" w:rsidRPr="003436A5" w:rsidRDefault="003436A5" w:rsidP="003436A5">
      <w:pPr>
        <w:pStyle w:val="Tretekstu"/>
        <w:tabs>
          <w:tab w:val="left" w:pos="284"/>
        </w:tabs>
        <w:overflowPunct/>
        <w:spacing w:line="276" w:lineRule="auto"/>
        <w:ind w:right="108"/>
        <w:rPr>
          <w:rFonts w:asciiTheme="minorHAnsi" w:hAnsiTheme="minorHAnsi" w:cstheme="minorHAnsi"/>
          <w:sz w:val="24"/>
          <w:szCs w:val="24"/>
        </w:rPr>
      </w:pPr>
      <w:r w:rsidRPr="003436A5">
        <w:rPr>
          <w:rFonts w:asciiTheme="minorHAnsi" w:hAnsiTheme="minorHAnsi" w:cstheme="minorHAnsi"/>
          <w:spacing w:val="1"/>
          <w:sz w:val="24"/>
          <w:szCs w:val="24"/>
        </w:rPr>
        <w:t>I</w:t>
      </w:r>
      <w:r w:rsidRPr="003436A5">
        <w:rPr>
          <w:rFonts w:asciiTheme="minorHAnsi" w:hAnsiTheme="minorHAnsi" w:cstheme="minorHAnsi"/>
          <w:sz w:val="24"/>
          <w:szCs w:val="24"/>
        </w:rPr>
        <w:t>ns</w:t>
      </w:r>
      <w:r w:rsidRPr="003436A5">
        <w:rPr>
          <w:rFonts w:asciiTheme="minorHAnsi" w:hAnsiTheme="minorHAnsi" w:cstheme="minorHAnsi"/>
          <w:spacing w:val="1"/>
          <w:sz w:val="24"/>
          <w:szCs w:val="24"/>
        </w:rPr>
        <w:t>t</w:t>
      </w:r>
      <w:r w:rsidRPr="003436A5">
        <w:rPr>
          <w:rFonts w:asciiTheme="minorHAnsi" w:hAnsiTheme="minorHAnsi" w:cstheme="minorHAnsi"/>
          <w:sz w:val="24"/>
          <w:szCs w:val="24"/>
        </w:rPr>
        <w:t>y</w:t>
      </w:r>
      <w:r w:rsidRPr="003436A5">
        <w:rPr>
          <w:rFonts w:asciiTheme="minorHAnsi" w:hAnsiTheme="minorHAnsi" w:cstheme="minorHAnsi"/>
          <w:spacing w:val="1"/>
          <w:sz w:val="24"/>
          <w:szCs w:val="24"/>
        </w:rPr>
        <w:t>t</w:t>
      </w:r>
      <w:r w:rsidRPr="003436A5">
        <w:rPr>
          <w:rFonts w:asciiTheme="minorHAnsi" w:hAnsiTheme="minorHAnsi" w:cstheme="minorHAnsi"/>
          <w:sz w:val="24"/>
          <w:szCs w:val="24"/>
        </w:rPr>
        <w:t>uc</w:t>
      </w:r>
      <w:r w:rsidRPr="003436A5">
        <w:rPr>
          <w:rFonts w:asciiTheme="minorHAnsi" w:hAnsiTheme="minorHAnsi" w:cstheme="minorHAnsi"/>
          <w:spacing w:val="1"/>
          <w:sz w:val="24"/>
          <w:szCs w:val="24"/>
        </w:rPr>
        <w:t>j</w:t>
      </w:r>
      <w:r w:rsidRPr="003436A5">
        <w:rPr>
          <w:rFonts w:asciiTheme="minorHAnsi" w:hAnsiTheme="minorHAnsi" w:cstheme="minorHAnsi"/>
          <w:sz w:val="24"/>
          <w:szCs w:val="24"/>
        </w:rPr>
        <w:t>ą,</w:t>
      </w:r>
      <w:r w:rsidRPr="003436A5">
        <w:rPr>
          <w:rFonts w:asciiTheme="minorHAnsi" w:hAnsiTheme="minorHAnsi" w:cstheme="minorHAnsi"/>
          <w:spacing w:val="28"/>
          <w:sz w:val="24"/>
          <w:szCs w:val="24"/>
        </w:rPr>
        <w:t xml:space="preserve"> </w:t>
      </w:r>
      <w:r w:rsidRPr="003436A5">
        <w:rPr>
          <w:rFonts w:asciiTheme="minorHAnsi" w:hAnsiTheme="minorHAnsi" w:cstheme="minorHAnsi"/>
          <w:sz w:val="24"/>
          <w:szCs w:val="24"/>
        </w:rPr>
        <w:t>do</w:t>
      </w:r>
      <w:r w:rsidRPr="003436A5">
        <w:rPr>
          <w:rFonts w:asciiTheme="minorHAnsi" w:hAnsiTheme="minorHAnsi" w:cstheme="minorHAnsi"/>
          <w:spacing w:val="28"/>
          <w:sz w:val="24"/>
          <w:szCs w:val="24"/>
        </w:rPr>
        <w:t xml:space="preserve"> </w:t>
      </w:r>
      <w:r w:rsidRPr="003436A5">
        <w:rPr>
          <w:rFonts w:asciiTheme="minorHAnsi" w:hAnsiTheme="minorHAnsi" w:cstheme="minorHAnsi"/>
          <w:sz w:val="24"/>
          <w:szCs w:val="24"/>
        </w:rPr>
        <w:t>k</w:t>
      </w:r>
      <w:r w:rsidRPr="003436A5">
        <w:rPr>
          <w:rFonts w:asciiTheme="minorHAnsi" w:hAnsiTheme="minorHAnsi" w:cstheme="minorHAnsi"/>
          <w:spacing w:val="1"/>
          <w:sz w:val="24"/>
          <w:szCs w:val="24"/>
        </w:rPr>
        <w:t>t</w:t>
      </w:r>
      <w:r w:rsidRPr="003436A5">
        <w:rPr>
          <w:rFonts w:asciiTheme="minorHAnsi" w:hAnsiTheme="minorHAnsi" w:cstheme="minorHAnsi"/>
          <w:sz w:val="24"/>
          <w:szCs w:val="24"/>
        </w:rPr>
        <w:t>órej</w:t>
      </w:r>
      <w:r w:rsidRPr="003436A5">
        <w:rPr>
          <w:rFonts w:asciiTheme="minorHAnsi" w:hAnsiTheme="minorHAnsi" w:cstheme="minorHAnsi"/>
          <w:spacing w:val="30"/>
          <w:sz w:val="24"/>
          <w:szCs w:val="24"/>
        </w:rPr>
        <w:t xml:space="preserve"> </w:t>
      </w:r>
      <w:r w:rsidRPr="003436A5">
        <w:rPr>
          <w:rFonts w:asciiTheme="minorHAnsi" w:hAnsiTheme="minorHAnsi" w:cstheme="minorHAnsi"/>
          <w:sz w:val="24"/>
          <w:szCs w:val="24"/>
        </w:rPr>
        <w:t>wno</w:t>
      </w:r>
      <w:r w:rsidRPr="003436A5">
        <w:rPr>
          <w:rFonts w:asciiTheme="minorHAnsi" w:hAnsiTheme="minorHAnsi" w:cstheme="minorHAnsi"/>
          <w:spacing w:val="2"/>
          <w:sz w:val="24"/>
          <w:szCs w:val="24"/>
        </w:rPr>
        <w:t>s</w:t>
      </w:r>
      <w:r w:rsidRPr="003436A5">
        <w:rPr>
          <w:rFonts w:asciiTheme="minorHAnsi" w:hAnsiTheme="minorHAnsi" w:cstheme="minorHAnsi"/>
          <w:sz w:val="24"/>
          <w:szCs w:val="24"/>
        </w:rPr>
        <w:t>zo</w:t>
      </w:r>
      <w:r w:rsidRPr="003436A5">
        <w:rPr>
          <w:rFonts w:asciiTheme="minorHAnsi" w:hAnsiTheme="minorHAnsi" w:cstheme="minorHAnsi"/>
          <w:spacing w:val="2"/>
          <w:sz w:val="24"/>
          <w:szCs w:val="24"/>
        </w:rPr>
        <w:t>n</w:t>
      </w:r>
      <w:r w:rsidRPr="003436A5">
        <w:rPr>
          <w:rFonts w:asciiTheme="minorHAnsi" w:hAnsiTheme="minorHAnsi" w:cstheme="minorHAnsi"/>
          <w:sz w:val="24"/>
          <w:szCs w:val="24"/>
        </w:rPr>
        <w:t>y</w:t>
      </w:r>
      <w:r w:rsidRPr="003436A5">
        <w:rPr>
          <w:rFonts w:asciiTheme="minorHAnsi" w:hAnsiTheme="minorHAnsi" w:cstheme="minorHAnsi"/>
          <w:spacing w:val="27"/>
          <w:sz w:val="24"/>
          <w:szCs w:val="24"/>
        </w:rPr>
        <w:t xml:space="preserve"> </w:t>
      </w:r>
      <w:r w:rsidRPr="003436A5">
        <w:rPr>
          <w:rFonts w:asciiTheme="minorHAnsi" w:hAnsiTheme="minorHAnsi" w:cstheme="minorHAnsi"/>
          <w:spacing w:val="1"/>
          <w:sz w:val="24"/>
          <w:szCs w:val="24"/>
        </w:rPr>
        <w:t>j</w:t>
      </w:r>
      <w:r w:rsidRPr="003436A5">
        <w:rPr>
          <w:rFonts w:asciiTheme="minorHAnsi" w:hAnsiTheme="minorHAnsi" w:cstheme="minorHAnsi"/>
          <w:sz w:val="24"/>
          <w:szCs w:val="24"/>
        </w:rPr>
        <w:t>est</w:t>
      </w:r>
      <w:r w:rsidRPr="003436A5">
        <w:rPr>
          <w:rFonts w:asciiTheme="minorHAnsi" w:hAnsiTheme="minorHAnsi" w:cstheme="minorHAnsi"/>
          <w:spacing w:val="32"/>
          <w:sz w:val="24"/>
          <w:szCs w:val="24"/>
        </w:rPr>
        <w:t xml:space="preserve"> </w:t>
      </w:r>
      <w:r w:rsidRPr="003436A5">
        <w:rPr>
          <w:rFonts w:asciiTheme="minorHAnsi" w:hAnsiTheme="minorHAnsi" w:cstheme="minorHAnsi"/>
          <w:sz w:val="24"/>
          <w:szCs w:val="24"/>
        </w:rPr>
        <w:t>pro</w:t>
      </w:r>
      <w:r w:rsidRPr="003436A5">
        <w:rPr>
          <w:rFonts w:asciiTheme="minorHAnsi" w:hAnsiTheme="minorHAnsi" w:cstheme="minorHAnsi"/>
          <w:spacing w:val="1"/>
          <w:sz w:val="24"/>
          <w:szCs w:val="24"/>
        </w:rPr>
        <w:t>t</w:t>
      </w:r>
      <w:r w:rsidRPr="003436A5">
        <w:rPr>
          <w:rFonts w:asciiTheme="minorHAnsi" w:hAnsiTheme="minorHAnsi" w:cstheme="minorHAnsi"/>
          <w:sz w:val="24"/>
          <w:szCs w:val="24"/>
        </w:rPr>
        <w:t>est</w:t>
      </w:r>
      <w:r w:rsidRPr="003436A5">
        <w:rPr>
          <w:rFonts w:asciiTheme="minorHAnsi" w:hAnsiTheme="minorHAnsi" w:cstheme="minorHAnsi"/>
          <w:spacing w:val="29"/>
          <w:sz w:val="24"/>
          <w:szCs w:val="24"/>
        </w:rPr>
        <w:t xml:space="preserve"> </w:t>
      </w:r>
      <w:r w:rsidRPr="003436A5">
        <w:rPr>
          <w:rFonts w:asciiTheme="minorHAnsi" w:hAnsiTheme="minorHAnsi" w:cstheme="minorHAnsi"/>
          <w:spacing w:val="1"/>
          <w:sz w:val="24"/>
          <w:szCs w:val="24"/>
        </w:rPr>
        <w:t>j</w:t>
      </w:r>
      <w:r w:rsidRPr="003436A5">
        <w:rPr>
          <w:rFonts w:asciiTheme="minorHAnsi" w:hAnsiTheme="minorHAnsi" w:cstheme="minorHAnsi"/>
          <w:sz w:val="24"/>
          <w:szCs w:val="24"/>
        </w:rPr>
        <w:t>est</w:t>
      </w:r>
      <w:r w:rsidRPr="003436A5">
        <w:rPr>
          <w:rFonts w:asciiTheme="minorHAnsi" w:hAnsiTheme="minorHAnsi" w:cstheme="minorHAnsi"/>
          <w:spacing w:val="30"/>
          <w:sz w:val="24"/>
          <w:szCs w:val="24"/>
        </w:rPr>
        <w:t xml:space="preserve"> </w:t>
      </w:r>
      <w:r w:rsidRPr="003436A5">
        <w:rPr>
          <w:rFonts w:asciiTheme="minorHAnsi" w:hAnsiTheme="minorHAnsi" w:cstheme="minorHAnsi"/>
          <w:spacing w:val="1"/>
          <w:sz w:val="24"/>
          <w:szCs w:val="24"/>
        </w:rPr>
        <w:t>IP</w:t>
      </w:r>
      <w:r w:rsidRPr="003436A5">
        <w:rPr>
          <w:rFonts w:asciiTheme="minorHAnsi" w:hAnsiTheme="minorHAnsi" w:cstheme="minorHAnsi"/>
          <w:spacing w:val="27"/>
          <w:sz w:val="24"/>
          <w:szCs w:val="24"/>
        </w:rPr>
        <w:t xml:space="preserve"> </w:t>
      </w:r>
      <w:r w:rsidRPr="003436A5">
        <w:rPr>
          <w:rFonts w:asciiTheme="minorHAnsi" w:hAnsiTheme="minorHAnsi" w:cstheme="minorHAnsi"/>
          <w:sz w:val="24"/>
          <w:szCs w:val="24"/>
        </w:rPr>
        <w:t>–</w:t>
      </w:r>
      <w:r w:rsidRPr="003436A5">
        <w:rPr>
          <w:rFonts w:asciiTheme="minorHAnsi" w:hAnsiTheme="minorHAnsi" w:cstheme="minorHAnsi"/>
          <w:spacing w:val="29"/>
          <w:sz w:val="24"/>
          <w:szCs w:val="24"/>
        </w:rPr>
        <w:t xml:space="preserve"> </w:t>
      </w:r>
      <w:r w:rsidRPr="003436A5">
        <w:rPr>
          <w:rFonts w:asciiTheme="minorHAnsi" w:hAnsiTheme="minorHAnsi" w:cstheme="minorHAnsi"/>
          <w:sz w:val="24"/>
          <w:szCs w:val="24"/>
        </w:rPr>
        <w:t>Wojewódzki Urząd Pracy w Łodzi.</w:t>
      </w:r>
    </w:p>
    <w:p w14:paraId="32266DA0" w14:textId="77777777" w:rsidR="003436A5" w:rsidRPr="003436A5" w:rsidRDefault="003436A5" w:rsidP="003436A5">
      <w:pPr>
        <w:jc w:val="both"/>
        <w:rPr>
          <w:rFonts w:cstheme="minorHAnsi"/>
          <w:sz w:val="24"/>
          <w:szCs w:val="24"/>
        </w:rPr>
      </w:pPr>
      <w:r w:rsidRPr="003436A5">
        <w:rPr>
          <w:rFonts w:cstheme="minorHAnsi"/>
          <w:sz w:val="24"/>
          <w:szCs w:val="24"/>
        </w:rPr>
        <w:t>Protest wnoszony jest w formie pisemnej do</w:t>
      </w:r>
      <w:r w:rsidRPr="003436A5">
        <w:rPr>
          <w:rFonts w:cstheme="minorHAnsi"/>
          <w:spacing w:val="26"/>
          <w:sz w:val="24"/>
          <w:szCs w:val="24"/>
        </w:rPr>
        <w:t xml:space="preserve"> </w:t>
      </w:r>
      <w:r w:rsidRPr="003436A5">
        <w:rPr>
          <w:rFonts w:cstheme="minorHAnsi"/>
          <w:spacing w:val="1"/>
          <w:sz w:val="24"/>
          <w:szCs w:val="24"/>
        </w:rPr>
        <w:t>IP</w:t>
      </w:r>
      <w:r w:rsidRPr="003436A5">
        <w:rPr>
          <w:rFonts w:cstheme="minorHAnsi"/>
          <w:spacing w:val="26"/>
          <w:sz w:val="24"/>
          <w:szCs w:val="24"/>
        </w:rPr>
        <w:t xml:space="preserve"> </w:t>
      </w:r>
      <w:r w:rsidRPr="003436A5">
        <w:rPr>
          <w:rFonts w:cstheme="minorHAnsi"/>
          <w:sz w:val="24"/>
          <w:szCs w:val="24"/>
        </w:rPr>
        <w:t>na</w:t>
      </w:r>
      <w:r w:rsidRPr="003436A5">
        <w:rPr>
          <w:rFonts w:cstheme="minorHAnsi"/>
          <w:spacing w:val="23"/>
          <w:sz w:val="24"/>
          <w:szCs w:val="24"/>
        </w:rPr>
        <w:t xml:space="preserve"> </w:t>
      </w:r>
      <w:r w:rsidRPr="003436A5">
        <w:rPr>
          <w:rFonts w:cstheme="minorHAnsi"/>
          <w:sz w:val="24"/>
          <w:szCs w:val="24"/>
        </w:rPr>
        <w:t>adres</w:t>
      </w:r>
      <w:r w:rsidRPr="003436A5">
        <w:rPr>
          <w:rFonts w:cstheme="minorHAnsi"/>
          <w:spacing w:val="26"/>
          <w:sz w:val="24"/>
          <w:szCs w:val="24"/>
        </w:rPr>
        <w:t xml:space="preserve"> </w:t>
      </w:r>
      <w:r w:rsidRPr="003436A5">
        <w:rPr>
          <w:rFonts w:cstheme="minorHAnsi"/>
          <w:sz w:val="24"/>
          <w:szCs w:val="24"/>
        </w:rPr>
        <w:t>siedzi</w:t>
      </w:r>
      <w:r w:rsidRPr="003436A5">
        <w:rPr>
          <w:rFonts w:cstheme="minorHAnsi"/>
          <w:spacing w:val="2"/>
          <w:sz w:val="24"/>
          <w:szCs w:val="24"/>
        </w:rPr>
        <w:t>b</w:t>
      </w:r>
      <w:r w:rsidRPr="003436A5">
        <w:rPr>
          <w:rFonts w:cstheme="minorHAnsi"/>
          <w:sz w:val="24"/>
          <w:szCs w:val="24"/>
        </w:rPr>
        <w:t xml:space="preserve">y: Wojewódzki Urząd Pracy w Łodzi, ul. Wólczańska 49, 90-608 Łódź. </w:t>
      </w:r>
    </w:p>
    <w:p w14:paraId="074865C6" w14:textId="77777777" w:rsidR="003436A5" w:rsidRPr="003436A5" w:rsidRDefault="003436A5" w:rsidP="003436A5">
      <w:pPr>
        <w:spacing w:after="120"/>
        <w:jc w:val="both"/>
        <w:rPr>
          <w:rFonts w:cstheme="minorHAnsi"/>
          <w:sz w:val="24"/>
          <w:szCs w:val="24"/>
        </w:rPr>
      </w:pPr>
      <w:r w:rsidRPr="003436A5">
        <w:rPr>
          <w:rFonts w:cstheme="minorHAnsi"/>
          <w:bCs/>
          <w:sz w:val="24"/>
          <w:szCs w:val="24"/>
        </w:rPr>
        <w:t>W przypadku dostarczenia protestu za pośrednictwem operatora pocztowego ważna jest data nadania pisma w polskiej placówce pocztowej</w:t>
      </w:r>
      <w:r w:rsidRPr="003436A5">
        <w:rPr>
          <w:rFonts w:cstheme="minorHAnsi"/>
          <w:color w:val="000000"/>
          <w:sz w:val="24"/>
          <w:szCs w:val="24"/>
        </w:rPr>
        <w:t xml:space="preserve"> </w:t>
      </w:r>
      <w:r w:rsidRPr="003436A5">
        <w:rPr>
          <w:rFonts w:cstheme="minorHAnsi"/>
          <w:bCs/>
          <w:sz w:val="24"/>
          <w:szCs w:val="24"/>
        </w:rPr>
        <w:t xml:space="preserve">operatora wyznaczonego w rozumieniu ustawy z dnia 23 listopada 2012 r. – Prawo pocztowe. </w:t>
      </w:r>
      <w:r w:rsidRPr="003436A5">
        <w:rPr>
          <w:rFonts w:cstheme="minorHAnsi"/>
          <w:sz w:val="24"/>
          <w:szCs w:val="24"/>
        </w:rPr>
        <w:t xml:space="preserve">W takim przypadku o zachowaniu terminu na wniesienie protestu decyduje data stempla pocztowego. Operatorem pocztowym w rozumieniu ustawy z dnia 23 listopada 2012 r. jest Poczta Polska.  </w:t>
      </w:r>
    </w:p>
    <w:p w14:paraId="7F751DD0" w14:textId="77777777" w:rsidR="003436A5" w:rsidRPr="003436A5" w:rsidRDefault="003436A5" w:rsidP="003436A5">
      <w:pPr>
        <w:jc w:val="both"/>
        <w:rPr>
          <w:rFonts w:cstheme="minorHAnsi"/>
          <w:sz w:val="24"/>
          <w:szCs w:val="24"/>
        </w:rPr>
      </w:pPr>
      <w:r w:rsidRPr="003436A5">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2E7E9733" w14:textId="19E4FFC7" w:rsidR="00C54AD1" w:rsidRPr="002D762D" w:rsidRDefault="00C54AD1" w:rsidP="00C658CE">
      <w:pPr>
        <w:spacing w:after="0"/>
        <w:rPr>
          <w:rFonts w:ascii="Calibri" w:hAnsi="Calibri" w:cs="Arial"/>
          <w:sz w:val="24"/>
          <w:szCs w:val="24"/>
        </w:rPr>
      </w:pPr>
      <w:r w:rsidRPr="002D762D">
        <w:rPr>
          <w:rFonts w:ascii="Calibri" w:hAnsi="Calibri" w:cs="Arial"/>
          <w:sz w:val="24"/>
          <w:szCs w:val="24"/>
        </w:rPr>
        <w:t>Protest jest wnoszony w formie pisemnej i zawiera:</w:t>
      </w:r>
    </w:p>
    <w:p w14:paraId="497B5864" w14:textId="77777777" w:rsidR="00C54AD1" w:rsidRPr="002D762D" w:rsidRDefault="00C54AD1" w:rsidP="00C658CE">
      <w:pPr>
        <w:pStyle w:val="Akapitzlist"/>
        <w:numPr>
          <w:ilvl w:val="0"/>
          <w:numId w:val="7"/>
        </w:numPr>
        <w:spacing w:after="0"/>
        <w:ind w:left="284" w:hanging="284"/>
        <w:rPr>
          <w:rFonts w:ascii="Calibri" w:hAnsi="Calibri" w:cs="Arial"/>
          <w:sz w:val="24"/>
          <w:szCs w:val="24"/>
        </w:rPr>
      </w:pPr>
      <w:r w:rsidRPr="002D762D">
        <w:rPr>
          <w:rFonts w:ascii="Calibri" w:hAnsi="Calibri" w:cs="Arial"/>
          <w:sz w:val="24"/>
          <w:szCs w:val="24"/>
        </w:rPr>
        <w:t>oznaczenie instytucji właściwej do rozpatrzenia protestu;</w:t>
      </w:r>
    </w:p>
    <w:p w14:paraId="1BFADE81" w14:textId="77777777" w:rsidR="00C54AD1" w:rsidRPr="002D762D" w:rsidRDefault="00C54AD1" w:rsidP="00C658CE">
      <w:pPr>
        <w:pStyle w:val="Akapitzlist"/>
        <w:numPr>
          <w:ilvl w:val="0"/>
          <w:numId w:val="7"/>
        </w:numPr>
        <w:ind w:left="284" w:hanging="284"/>
        <w:rPr>
          <w:rFonts w:ascii="Calibri" w:hAnsi="Calibri" w:cs="Arial"/>
          <w:sz w:val="24"/>
          <w:szCs w:val="24"/>
        </w:rPr>
      </w:pPr>
      <w:r w:rsidRPr="002D762D">
        <w:rPr>
          <w:rFonts w:ascii="Calibri" w:hAnsi="Calibri" w:cs="Arial"/>
          <w:sz w:val="24"/>
          <w:szCs w:val="24"/>
        </w:rPr>
        <w:t xml:space="preserve">oznaczenie </w:t>
      </w:r>
      <w:r w:rsidR="00745421" w:rsidRPr="002D762D">
        <w:rPr>
          <w:rFonts w:ascii="Calibri" w:hAnsi="Calibri" w:cs="Arial"/>
          <w:sz w:val="24"/>
          <w:szCs w:val="24"/>
        </w:rPr>
        <w:t>wnioskodawcy</w:t>
      </w:r>
      <w:r w:rsidRPr="002D762D">
        <w:rPr>
          <w:rFonts w:ascii="Calibri" w:hAnsi="Calibri" w:cs="Arial"/>
          <w:sz w:val="24"/>
          <w:szCs w:val="24"/>
        </w:rPr>
        <w:t>;</w:t>
      </w:r>
    </w:p>
    <w:p w14:paraId="0236BD1B" w14:textId="77777777" w:rsidR="00C54AD1" w:rsidRPr="002D762D" w:rsidRDefault="00C54AD1" w:rsidP="00C658CE">
      <w:pPr>
        <w:pStyle w:val="Akapitzlist"/>
        <w:numPr>
          <w:ilvl w:val="0"/>
          <w:numId w:val="7"/>
        </w:numPr>
        <w:ind w:left="284" w:hanging="284"/>
        <w:rPr>
          <w:rFonts w:ascii="Calibri" w:hAnsi="Calibri" w:cs="Arial"/>
          <w:sz w:val="24"/>
          <w:szCs w:val="24"/>
        </w:rPr>
      </w:pPr>
      <w:r w:rsidRPr="002D762D">
        <w:rPr>
          <w:rFonts w:ascii="Calibri" w:hAnsi="Calibri" w:cs="Arial"/>
          <w:sz w:val="24"/>
          <w:szCs w:val="24"/>
        </w:rPr>
        <w:t>numer wniosku o dofinansowanie projektu;</w:t>
      </w:r>
    </w:p>
    <w:p w14:paraId="090157CE" w14:textId="77777777" w:rsidR="00C54AD1" w:rsidRPr="002D762D" w:rsidRDefault="00C54AD1" w:rsidP="00C658CE">
      <w:pPr>
        <w:pStyle w:val="Akapitzlist"/>
        <w:numPr>
          <w:ilvl w:val="0"/>
          <w:numId w:val="7"/>
        </w:numPr>
        <w:ind w:left="284" w:hanging="284"/>
        <w:rPr>
          <w:rFonts w:ascii="Calibri" w:hAnsi="Calibri" w:cs="Arial"/>
          <w:sz w:val="24"/>
          <w:szCs w:val="24"/>
        </w:rPr>
      </w:pPr>
      <w:r w:rsidRPr="002D762D">
        <w:rPr>
          <w:rFonts w:ascii="Calibri" w:hAnsi="Calibri" w:cs="Arial"/>
          <w:sz w:val="24"/>
          <w:szCs w:val="24"/>
        </w:rPr>
        <w:t xml:space="preserve">wskazanie kryteriów wyboru projektów, z których oceną </w:t>
      </w:r>
      <w:r w:rsidR="00745421" w:rsidRPr="002D762D">
        <w:rPr>
          <w:rFonts w:ascii="Calibri" w:hAnsi="Calibri" w:cs="Arial"/>
          <w:sz w:val="24"/>
          <w:szCs w:val="24"/>
        </w:rPr>
        <w:t xml:space="preserve">wnioskodawca </w:t>
      </w:r>
      <w:r w:rsidRPr="002D762D">
        <w:rPr>
          <w:rFonts w:ascii="Calibri" w:hAnsi="Calibri" w:cs="Arial"/>
          <w:sz w:val="24"/>
          <w:szCs w:val="24"/>
        </w:rPr>
        <w:t>się nie zgadza, wraz z uzasadnieniem;</w:t>
      </w:r>
    </w:p>
    <w:p w14:paraId="139226A6" w14:textId="77777777" w:rsidR="00C54AD1" w:rsidRPr="002D762D" w:rsidRDefault="00C54AD1" w:rsidP="00C658CE">
      <w:pPr>
        <w:pStyle w:val="Akapitzlist"/>
        <w:numPr>
          <w:ilvl w:val="0"/>
          <w:numId w:val="7"/>
        </w:numPr>
        <w:ind w:left="284" w:hanging="284"/>
        <w:rPr>
          <w:rFonts w:ascii="Calibri" w:hAnsi="Calibri" w:cs="Arial"/>
          <w:sz w:val="24"/>
          <w:szCs w:val="24"/>
        </w:rPr>
      </w:pPr>
      <w:r w:rsidRPr="002D762D">
        <w:rPr>
          <w:rFonts w:ascii="Calibri" w:hAnsi="Calibri" w:cs="Arial"/>
          <w:sz w:val="24"/>
          <w:szCs w:val="24"/>
        </w:rPr>
        <w:t xml:space="preserve">wskazanie zarzutów o charakterze proceduralnym w zakresie przeprowadzonej oceny, jeżeli zdaniem </w:t>
      </w:r>
      <w:r w:rsidR="00745421" w:rsidRPr="002D762D">
        <w:rPr>
          <w:rFonts w:ascii="Calibri" w:hAnsi="Calibri" w:cs="Arial"/>
          <w:sz w:val="24"/>
          <w:szCs w:val="24"/>
        </w:rPr>
        <w:t xml:space="preserve">wnioskodawcy </w:t>
      </w:r>
      <w:r w:rsidRPr="002D762D">
        <w:rPr>
          <w:rFonts w:ascii="Calibri" w:hAnsi="Calibri" w:cs="Arial"/>
          <w:sz w:val="24"/>
          <w:szCs w:val="24"/>
        </w:rPr>
        <w:t>naruszenia takie miały miejsce, wraz z uzasadnieniem;</w:t>
      </w:r>
    </w:p>
    <w:p w14:paraId="68E16A3C" w14:textId="77777777" w:rsidR="00C54AD1" w:rsidRPr="002D762D" w:rsidRDefault="00C54AD1" w:rsidP="00C658CE">
      <w:pPr>
        <w:pStyle w:val="Akapitzlist"/>
        <w:numPr>
          <w:ilvl w:val="0"/>
          <w:numId w:val="7"/>
        </w:numPr>
        <w:ind w:left="284" w:hanging="284"/>
        <w:rPr>
          <w:rFonts w:ascii="Calibri" w:hAnsi="Calibri" w:cs="Arial"/>
          <w:sz w:val="24"/>
          <w:szCs w:val="24"/>
        </w:rPr>
      </w:pPr>
      <w:r w:rsidRPr="002D762D">
        <w:rPr>
          <w:rFonts w:ascii="Calibri" w:hAnsi="Calibri" w:cs="Arial"/>
          <w:sz w:val="24"/>
          <w:szCs w:val="24"/>
        </w:rPr>
        <w:t xml:space="preserve">podpis </w:t>
      </w:r>
      <w:r w:rsidR="00745421" w:rsidRPr="002D762D">
        <w:rPr>
          <w:rFonts w:ascii="Calibri" w:hAnsi="Calibri" w:cs="Arial"/>
          <w:sz w:val="24"/>
          <w:szCs w:val="24"/>
        </w:rPr>
        <w:t xml:space="preserve">wnioskodawcy </w:t>
      </w:r>
      <w:r w:rsidRPr="002D762D">
        <w:rPr>
          <w:rFonts w:ascii="Calibri" w:hAnsi="Calibri" w:cs="Arial"/>
          <w:sz w:val="24"/>
          <w:szCs w:val="24"/>
        </w:rPr>
        <w:t xml:space="preserve">lub osoby upoważnionej do jego reprezentowania, z załączeniem oryginału lub kopii dokumentu poświadczającego umocowanie takiej osoby do reprezentowania </w:t>
      </w:r>
      <w:r w:rsidR="00FF06AF" w:rsidRPr="002D762D">
        <w:rPr>
          <w:rFonts w:ascii="Calibri" w:hAnsi="Calibri" w:cs="Arial"/>
          <w:sz w:val="24"/>
          <w:szCs w:val="24"/>
        </w:rPr>
        <w:t>Wnioskodawcy</w:t>
      </w:r>
      <w:r w:rsidRPr="002D762D">
        <w:rPr>
          <w:rFonts w:ascii="Calibri" w:hAnsi="Calibri" w:cs="Arial"/>
          <w:sz w:val="24"/>
          <w:szCs w:val="24"/>
        </w:rPr>
        <w:t>.</w:t>
      </w:r>
    </w:p>
    <w:p w14:paraId="2AB57CBE" w14:textId="48816201" w:rsidR="00C54AD1" w:rsidRPr="002D762D" w:rsidRDefault="00C54AD1" w:rsidP="00C658CE">
      <w:pPr>
        <w:rPr>
          <w:rFonts w:ascii="Calibri" w:hAnsi="Calibri" w:cs="Arial"/>
          <w:sz w:val="24"/>
          <w:szCs w:val="24"/>
        </w:rPr>
      </w:pPr>
      <w:r w:rsidRPr="002D762D">
        <w:rPr>
          <w:rFonts w:ascii="Calibri" w:hAnsi="Calibri" w:cs="Arial"/>
          <w:sz w:val="24"/>
          <w:szCs w:val="24"/>
        </w:rPr>
        <w:t xml:space="preserve">W przypadku wniesienia protestu niespełniającego wymogów formalnych, lub zawierającego oczywiste omyłki, </w:t>
      </w:r>
      <w:r w:rsidR="00D56B44" w:rsidRPr="002D762D">
        <w:rPr>
          <w:rFonts w:ascii="Calibri" w:hAnsi="Calibri" w:cs="Arial"/>
          <w:sz w:val="24"/>
          <w:szCs w:val="24"/>
        </w:rPr>
        <w:t>I</w:t>
      </w:r>
      <w:r w:rsidR="00587363">
        <w:rPr>
          <w:rFonts w:ascii="Calibri" w:hAnsi="Calibri" w:cs="Arial"/>
          <w:sz w:val="24"/>
          <w:szCs w:val="24"/>
        </w:rPr>
        <w:t>P</w:t>
      </w:r>
      <w:r w:rsidRPr="002D762D">
        <w:rPr>
          <w:rFonts w:ascii="Calibri" w:hAnsi="Calibri" w:cs="Arial"/>
          <w:sz w:val="24"/>
          <w:szCs w:val="24"/>
        </w:rPr>
        <w:t xml:space="preserve"> wzywa </w:t>
      </w:r>
      <w:r w:rsidR="00745421" w:rsidRPr="002D762D">
        <w:rPr>
          <w:rFonts w:ascii="Calibri" w:hAnsi="Calibri" w:cs="Arial"/>
          <w:sz w:val="24"/>
          <w:szCs w:val="24"/>
        </w:rPr>
        <w:t xml:space="preserve">wnioskodawcę </w:t>
      </w:r>
      <w:r w:rsidRPr="002D762D">
        <w:rPr>
          <w:rFonts w:ascii="Calibri" w:hAnsi="Calibri" w:cs="Arial"/>
          <w:sz w:val="24"/>
          <w:szCs w:val="24"/>
        </w:rPr>
        <w:t>do jego uzupełnienia lub poprawienia w nim oczywistych omyłek, w terminie 7 dni, licząc od dnia otrzymania wezwania, pod rygorem pozostawienia protestu bez rozpatrzenia.</w:t>
      </w:r>
    </w:p>
    <w:p w14:paraId="0F7F4743" w14:textId="687C02AF" w:rsidR="00C54AD1" w:rsidRPr="002D762D" w:rsidRDefault="00C54AD1" w:rsidP="00C658CE">
      <w:pPr>
        <w:spacing w:after="0"/>
        <w:rPr>
          <w:rFonts w:ascii="Calibri" w:hAnsi="Calibri" w:cs="Arial"/>
          <w:sz w:val="24"/>
          <w:szCs w:val="24"/>
        </w:rPr>
      </w:pPr>
      <w:r w:rsidRPr="002D762D">
        <w:rPr>
          <w:rFonts w:ascii="Calibri" w:hAnsi="Calibri" w:cs="Arial"/>
          <w:sz w:val="24"/>
          <w:szCs w:val="24"/>
        </w:rPr>
        <w:t xml:space="preserve">Uzupełnienie protestu może nastąpić </w:t>
      </w:r>
      <w:r w:rsidR="00DC1C2D" w:rsidRPr="002D762D">
        <w:rPr>
          <w:rFonts w:ascii="Calibri" w:hAnsi="Calibri" w:cs="Arial"/>
          <w:sz w:val="24"/>
          <w:szCs w:val="24"/>
        </w:rPr>
        <w:t xml:space="preserve">na wezwanie </w:t>
      </w:r>
      <w:r w:rsidR="0087452C" w:rsidRPr="002D762D">
        <w:rPr>
          <w:rFonts w:ascii="Calibri" w:hAnsi="Calibri" w:cs="Arial"/>
          <w:sz w:val="24"/>
          <w:szCs w:val="24"/>
        </w:rPr>
        <w:t>I</w:t>
      </w:r>
      <w:r w:rsidR="00587363">
        <w:rPr>
          <w:rFonts w:ascii="Calibri" w:hAnsi="Calibri" w:cs="Arial"/>
          <w:sz w:val="24"/>
          <w:szCs w:val="24"/>
        </w:rPr>
        <w:t>P</w:t>
      </w:r>
      <w:r w:rsidR="00DC1C2D" w:rsidRPr="002D762D">
        <w:rPr>
          <w:rFonts w:ascii="Calibri" w:hAnsi="Calibri" w:cs="Arial"/>
          <w:sz w:val="24"/>
          <w:szCs w:val="24"/>
        </w:rPr>
        <w:t xml:space="preserve"> </w:t>
      </w:r>
      <w:r w:rsidRPr="002D762D">
        <w:rPr>
          <w:rFonts w:ascii="Calibri" w:hAnsi="Calibri" w:cs="Arial"/>
          <w:sz w:val="24"/>
          <w:szCs w:val="24"/>
        </w:rPr>
        <w:t>w odniesieniu do następujących wymogów formalnych:</w:t>
      </w:r>
    </w:p>
    <w:p w14:paraId="20DD9EB2" w14:textId="77777777" w:rsidR="00C54AD1" w:rsidRPr="002D762D" w:rsidRDefault="00C54AD1" w:rsidP="00C658CE">
      <w:pPr>
        <w:pStyle w:val="Akapitzlist"/>
        <w:numPr>
          <w:ilvl w:val="0"/>
          <w:numId w:val="7"/>
        </w:numPr>
        <w:spacing w:after="0"/>
        <w:ind w:left="284" w:hanging="284"/>
        <w:rPr>
          <w:rFonts w:ascii="Calibri" w:hAnsi="Calibri" w:cs="Arial"/>
          <w:sz w:val="24"/>
          <w:szCs w:val="24"/>
        </w:rPr>
      </w:pPr>
      <w:r w:rsidRPr="002D762D">
        <w:rPr>
          <w:rFonts w:ascii="Calibri" w:hAnsi="Calibri" w:cs="Arial"/>
          <w:sz w:val="24"/>
          <w:szCs w:val="24"/>
        </w:rPr>
        <w:t>oznaczenie instytucji właściwej do rozpatrzenia protestu;</w:t>
      </w:r>
    </w:p>
    <w:p w14:paraId="711DE5D5" w14:textId="77777777" w:rsidR="00C54AD1" w:rsidRPr="002D762D" w:rsidRDefault="00C54AD1" w:rsidP="00C658CE">
      <w:pPr>
        <w:pStyle w:val="Akapitzlist"/>
        <w:numPr>
          <w:ilvl w:val="0"/>
          <w:numId w:val="7"/>
        </w:numPr>
        <w:ind w:left="284" w:hanging="284"/>
        <w:rPr>
          <w:rFonts w:ascii="Calibri" w:hAnsi="Calibri" w:cs="Arial"/>
          <w:sz w:val="24"/>
          <w:szCs w:val="24"/>
        </w:rPr>
      </w:pPr>
      <w:r w:rsidRPr="002D762D">
        <w:rPr>
          <w:rFonts w:ascii="Calibri" w:hAnsi="Calibri" w:cs="Arial"/>
          <w:sz w:val="24"/>
          <w:szCs w:val="24"/>
        </w:rPr>
        <w:lastRenderedPageBreak/>
        <w:t xml:space="preserve">oznaczenie </w:t>
      </w:r>
      <w:r w:rsidR="00745421" w:rsidRPr="002D762D">
        <w:rPr>
          <w:rFonts w:ascii="Calibri" w:hAnsi="Calibri" w:cs="Arial"/>
          <w:sz w:val="24"/>
          <w:szCs w:val="24"/>
        </w:rPr>
        <w:t>wnioskodawcy</w:t>
      </w:r>
      <w:r w:rsidRPr="002D762D">
        <w:rPr>
          <w:rFonts w:ascii="Calibri" w:hAnsi="Calibri" w:cs="Arial"/>
          <w:sz w:val="24"/>
          <w:szCs w:val="24"/>
        </w:rPr>
        <w:t>;</w:t>
      </w:r>
    </w:p>
    <w:p w14:paraId="23070E0C" w14:textId="77777777" w:rsidR="00C54AD1" w:rsidRPr="002D762D" w:rsidRDefault="00C54AD1" w:rsidP="00C658CE">
      <w:pPr>
        <w:pStyle w:val="Akapitzlist"/>
        <w:numPr>
          <w:ilvl w:val="0"/>
          <w:numId w:val="7"/>
        </w:numPr>
        <w:ind w:left="284" w:hanging="284"/>
        <w:rPr>
          <w:rFonts w:ascii="Calibri" w:hAnsi="Calibri" w:cs="Arial"/>
          <w:sz w:val="24"/>
          <w:szCs w:val="24"/>
        </w:rPr>
      </w:pPr>
      <w:r w:rsidRPr="002D762D">
        <w:rPr>
          <w:rFonts w:ascii="Calibri" w:hAnsi="Calibri" w:cs="Arial"/>
          <w:sz w:val="24"/>
          <w:szCs w:val="24"/>
        </w:rPr>
        <w:t>numer wniosku o dofinansowanie projektu;</w:t>
      </w:r>
    </w:p>
    <w:p w14:paraId="60B2AAF7" w14:textId="77777777" w:rsidR="00FA1C27" w:rsidRPr="002D762D" w:rsidRDefault="00C54AD1" w:rsidP="00C658CE">
      <w:pPr>
        <w:pStyle w:val="Akapitzlist"/>
        <w:numPr>
          <w:ilvl w:val="0"/>
          <w:numId w:val="7"/>
        </w:numPr>
        <w:ind w:left="284" w:hanging="284"/>
        <w:rPr>
          <w:rFonts w:ascii="Calibri" w:hAnsi="Calibri" w:cs="Arial"/>
          <w:sz w:val="24"/>
          <w:szCs w:val="24"/>
        </w:rPr>
      </w:pPr>
      <w:r w:rsidRPr="002D762D">
        <w:rPr>
          <w:rFonts w:ascii="Calibri" w:hAnsi="Calibri" w:cs="Arial"/>
          <w:sz w:val="24"/>
          <w:szCs w:val="24"/>
        </w:rPr>
        <w:t xml:space="preserve">podpis </w:t>
      </w:r>
      <w:r w:rsidR="00745421" w:rsidRPr="002D762D">
        <w:rPr>
          <w:rFonts w:ascii="Calibri" w:hAnsi="Calibri" w:cs="Arial"/>
          <w:sz w:val="24"/>
          <w:szCs w:val="24"/>
        </w:rPr>
        <w:t xml:space="preserve">wnioskodawcy </w:t>
      </w:r>
      <w:r w:rsidRPr="002D762D">
        <w:rPr>
          <w:rFonts w:ascii="Calibri" w:hAnsi="Calibri" w:cs="Arial"/>
          <w:sz w:val="24"/>
          <w:szCs w:val="24"/>
        </w:rPr>
        <w:t xml:space="preserve">lub osoby upoważnionej do jego reprezentowania, z załączeniem oryginału lub kopii dokumentu poświadczającego umocowanie takiej osoby do reprezentowania </w:t>
      </w:r>
      <w:r w:rsidR="00745421" w:rsidRPr="002D762D">
        <w:rPr>
          <w:rFonts w:ascii="Calibri" w:hAnsi="Calibri" w:cs="Arial"/>
          <w:sz w:val="24"/>
          <w:szCs w:val="24"/>
        </w:rPr>
        <w:t>wnioskodawcy</w:t>
      </w:r>
      <w:r w:rsidRPr="002D762D">
        <w:rPr>
          <w:rFonts w:ascii="Calibri" w:hAnsi="Calibri" w:cs="Arial"/>
          <w:sz w:val="24"/>
          <w:szCs w:val="24"/>
        </w:rPr>
        <w:t>.</w:t>
      </w:r>
    </w:p>
    <w:p w14:paraId="41559FF2" w14:textId="741AC2C9" w:rsidR="00C54AD1" w:rsidRPr="002D762D" w:rsidRDefault="00B655F8" w:rsidP="00C658CE">
      <w:pPr>
        <w:rPr>
          <w:rFonts w:ascii="Calibri" w:hAnsi="Calibri" w:cs="Arial"/>
          <w:sz w:val="24"/>
          <w:szCs w:val="24"/>
        </w:rPr>
      </w:pPr>
      <w:r w:rsidRPr="002D762D">
        <w:rPr>
          <w:rFonts w:ascii="Calibri" w:hAnsi="Calibri" w:cs="Arial"/>
          <w:sz w:val="24"/>
          <w:szCs w:val="24"/>
        </w:rPr>
        <w:t>Wezwanie do uzupełnienia protestu lub poprawienia w nim oczywistych omyłek wstrzymuje bieg terminu na rozpatrzenie protestu przez I</w:t>
      </w:r>
      <w:r w:rsidR="00587363">
        <w:rPr>
          <w:rFonts w:ascii="Calibri" w:hAnsi="Calibri" w:cs="Arial"/>
          <w:sz w:val="24"/>
          <w:szCs w:val="24"/>
        </w:rPr>
        <w:t>P</w:t>
      </w:r>
      <w:r w:rsidRPr="002D762D">
        <w:rPr>
          <w:rFonts w:ascii="Calibri" w:hAnsi="Calibri" w:cs="Arial"/>
          <w:sz w:val="24"/>
          <w:szCs w:val="24"/>
        </w:rPr>
        <w:t>.</w:t>
      </w:r>
      <w:r w:rsidR="00FE66E6" w:rsidRPr="002D762D">
        <w:rPr>
          <w:rFonts w:ascii="Calibri" w:hAnsi="Calibri" w:cs="Arial"/>
          <w:sz w:val="24"/>
          <w:szCs w:val="24"/>
        </w:rPr>
        <w:t xml:space="preserve"> Bieg terminu ulega zawieszeniu na czas uzupełnienia lub poprawienia protestu. </w:t>
      </w:r>
    </w:p>
    <w:p w14:paraId="0CE5D511" w14:textId="5CEC3B37" w:rsidR="00C54AD1" w:rsidRPr="002D762D" w:rsidRDefault="0087452C" w:rsidP="00C658CE">
      <w:pPr>
        <w:rPr>
          <w:rFonts w:ascii="Calibri" w:hAnsi="Calibri" w:cs="Arial"/>
          <w:sz w:val="24"/>
          <w:szCs w:val="24"/>
        </w:rPr>
      </w:pPr>
      <w:r w:rsidRPr="002D762D">
        <w:rPr>
          <w:rFonts w:ascii="Calibri" w:hAnsi="Calibri" w:cs="Arial"/>
          <w:sz w:val="24"/>
          <w:szCs w:val="24"/>
        </w:rPr>
        <w:t>I</w:t>
      </w:r>
      <w:r w:rsidR="00587363">
        <w:rPr>
          <w:rFonts w:ascii="Calibri" w:hAnsi="Calibri" w:cs="Arial"/>
          <w:sz w:val="24"/>
          <w:szCs w:val="24"/>
        </w:rPr>
        <w:t>P</w:t>
      </w:r>
      <w:r w:rsidR="00D167DA" w:rsidRPr="002D762D">
        <w:rPr>
          <w:rFonts w:ascii="Calibri" w:hAnsi="Calibri" w:cs="Arial"/>
          <w:sz w:val="24"/>
          <w:szCs w:val="24"/>
        </w:rPr>
        <w:t xml:space="preserve"> rozpatruje protest, weryfikując prawidłowość oceny projektu w zakresie kryteriów </w:t>
      </w:r>
      <w:r w:rsidR="00C658CE">
        <w:rPr>
          <w:rFonts w:ascii="Calibri" w:hAnsi="Calibri" w:cs="Arial"/>
          <w:sz w:val="24"/>
          <w:szCs w:val="24"/>
        </w:rPr>
        <w:br/>
      </w:r>
      <w:r w:rsidR="00D167DA" w:rsidRPr="002D762D">
        <w:rPr>
          <w:rFonts w:ascii="Calibri" w:hAnsi="Calibri" w:cs="Arial"/>
          <w:sz w:val="24"/>
          <w:szCs w:val="24"/>
        </w:rPr>
        <w:t xml:space="preserve">i zarzutów </w:t>
      </w:r>
      <w:r w:rsidR="00745421" w:rsidRPr="002D762D">
        <w:rPr>
          <w:rFonts w:ascii="Calibri" w:hAnsi="Calibri" w:cs="Arial"/>
          <w:sz w:val="24"/>
          <w:szCs w:val="24"/>
        </w:rPr>
        <w:t>wnioskodawcy</w:t>
      </w:r>
      <w:r w:rsidR="00D167DA" w:rsidRPr="002D762D">
        <w:rPr>
          <w:rFonts w:ascii="Calibri" w:hAnsi="Calibri" w:cs="Arial"/>
          <w:sz w:val="24"/>
          <w:szCs w:val="24"/>
        </w:rPr>
        <w:t xml:space="preserve">, w terminie nie dłuższym niż </w:t>
      </w:r>
      <w:r w:rsidR="001F6B46" w:rsidRPr="002D762D">
        <w:rPr>
          <w:rFonts w:ascii="Calibri" w:hAnsi="Calibri" w:cs="Arial"/>
          <w:sz w:val="24"/>
          <w:szCs w:val="24"/>
        </w:rPr>
        <w:t xml:space="preserve">21 </w:t>
      </w:r>
      <w:r w:rsidR="00D167DA" w:rsidRPr="002D762D">
        <w:rPr>
          <w:rFonts w:ascii="Calibri" w:hAnsi="Calibri" w:cs="Arial"/>
          <w:sz w:val="24"/>
          <w:szCs w:val="24"/>
        </w:rPr>
        <w:t>dni, licząc od dnia jego otrzymania. W uzasadnionych przypadkach, w szczególności gdy w trakcie rozpatrywania protestu konieczne jest skorzystanie z</w:t>
      </w:r>
      <w:r w:rsidR="00BB0379" w:rsidRPr="002D762D">
        <w:rPr>
          <w:rFonts w:ascii="Calibri" w:hAnsi="Calibri" w:cs="Arial"/>
          <w:sz w:val="24"/>
          <w:szCs w:val="24"/>
        </w:rPr>
        <w:t> </w:t>
      </w:r>
      <w:r w:rsidR="00D167DA" w:rsidRPr="002D762D">
        <w:rPr>
          <w:rFonts w:ascii="Calibri" w:hAnsi="Calibri" w:cs="Arial"/>
          <w:sz w:val="24"/>
          <w:szCs w:val="24"/>
        </w:rPr>
        <w:t xml:space="preserve">pomocy ekspertów, termin rozpatrzenia protestu może być przedłużony, o czym </w:t>
      </w:r>
      <w:r w:rsidRPr="002D762D">
        <w:rPr>
          <w:rFonts w:ascii="Calibri" w:hAnsi="Calibri" w:cs="Arial"/>
          <w:sz w:val="24"/>
          <w:szCs w:val="24"/>
        </w:rPr>
        <w:t>I</w:t>
      </w:r>
      <w:r w:rsidR="00587363">
        <w:rPr>
          <w:rFonts w:ascii="Calibri" w:hAnsi="Calibri" w:cs="Arial"/>
          <w:sz w:val="24"/>
          <w:szCs w:val="24"/>
        </w:rPr>
        <w:t>P</w:t>
      </w:r>
      <w:r w:rsidR="00D167DA" w:rsidRPr="002D762D">
        <w:rPr>
          <w:rFonts w:ascii="Calibri" w:hAnsi="Calibri" w:cs="Arial"/>
          <w:sz w:val="24"/>
          <w:szCs w:val="24"/>
        </w:rPr>
        <w:t xml:space="preserve"> </w:t>
      </w:r>
      <w:r w:rsidR="00B80F69" w:rsidRPr="002D762D">
        <w:rPr>
          <w:rFonts w:ascii="Calibri" w:hAnsi="Calibri" w:cs="Arial"/>
          <w:sz w:val="24"/>
          <w:szCs w:val="24"/>
        </w:rPr>
        <w:t>poinformuje</w:t>
      </w:r>
      <w:r w:rsidR="00D167DA" w:rsidRPr="002D762D">
        <w:rPr>
          <w:rFonts w:ascii="Calibri" w:hAnsi="Calibri" w:cs="Arial"/>
          <w:sz w:val="24"/>
          <w:szCs w:val="24"/>
        </w:rPr>
        <w:t xml:space="preserve"> na</w:t>
      </w:r>
      <w:r w:rsidR="00BB0379" w:rsidRPr="002D762D">
        <w:rPr>
          <w:rFonts w:ascii="Calibri" w:hAnsi="Calibri" w:cs="Arial"/>
          <w:sz w:val="24"/>
          <w:szCs w:val="24"/>
        </w:rPr>
        <w:t> </w:t>
      </w:r>
      <w:r w:rsidR="00D167DA" w:rsidRPr="002D762D">
        <w:rPr>
          <w:rFonts w:ascii="Calibri" w:hAnsi="Calibri" w:cs="Arial"/>
          <w:sz w:val="24"/>
          <w:szCs w:val="24"/>
        </w:rPr>
        <w:t xml:space="preserve">piśmie </w:t>
      </w:r>
      <w:r w:rsidR="00745421" w:rsidRPr="002D762D">
        <w:rPr>
          <w:rFonts w:ascii="Calibri" w:hAnsi="Calibri" w:cs="Arial"/>
          <w:sz w:val="24"/>
          <w:szCs w:val="24"/>
        </w:rPr>
        <w:t>wnioskodawcę</w:t>
      </w:r>
      <w:r w:rsidR="00D167DA" w:rsidRPr="002D762D">
        <w:rPr>
          <w:rFonts w:ascii="Calibri" w:hAnsi="Calibri" w:cs="Arial"/>
          <w:sz w:val="24"/>
          <w:szCs w:val="24"/>
        </w:rPr>
        <w:t xml:space="preserve">. Termin rozpatrzenia protestu nie może przekroczyć łącznie </w:t>
      </w:r>
      <w:r w:rsidR="001F6B46" w:rsidRPr="002D762D">
        <w:rPr>
          <w:rFonts w:ascii="Calibri" w:hAnsi="Calibri" w:cs="Arial"/>
          <w:sz w:val="24"/>
          <w:szCs w:val="24"/>
        </w:rPr>
        <w:t xml:space="preserve">45 </w:t>
      </w:r>
      <w:r w:rsidR="00D167DA" w:rsidRPr="002D762D">
        <w:rPr>
          <w:rFonts w:ascii="Calibri" w:hAnsi="Calibri" w:cs="Arial"/>
          <w:sz w:val="24"/>
          <w:szCs w:val="24"/>
        </w:rPr>
        <w:t>dni od dnia jego otrzymania.</w:t>
      </w:r>
    </w:p>
    <w:p w14:paraId="682BB1F5" w14:textId="5784DB34" w:rsidR="00FA1C27" w:rsidRPr="002D762D" w:rsidRDefault="003436A5" w:rsidP="00C658CE">
      <w:pPr>
        <w:keepNext/>
        <w:spacing w:after="0"/>
        <w:rPr>
          <w:rFonts w:ascii="Calibri" w:hAnsi="Calibri" w:cs="Arial"/>
          <w:b/>
          <w:sz w:val="24"/>
          <w:szCs w:val="24"/>
        </w:rPr>
      </w:pPr>
      <w:r>
        <w:rPr>
          <w:rFonts w:ascii="Calibri" w:hAnsi="Calibri" w:cs="Arial"/>
          <w:b/>
          <w:sz w:val="24"/>
          <w:szCs w:val="24"/>
        </w:rPr>
        <w:t>IP</w:t>
      </w:r>
      <w:r w:rsidR="00FA1C27" w:rsidRPr="002D762D">
        <w:rPr>
          <w:rFonts w:ascii="Calibri" w:hAnsi="Calibri" w:cs="Arial"/>
          <w:b/>
          <w:sz w:val="24"/>
          <w:szCs w:val="24"/>
        </w:rPr>
        <w:t xml:space="preserve"> może protest:</w:t>
      </w:r>
    </w:p>
    <w:p w14:paraId="6F56FA77" w14:textId="77777777" w:rsidR="00FA1C27" w:rsidRPr="002D762D" w:rsidRDefault="00FA1C27" w:rsidP="00C658CE">
      <w:pPr>
        <w:pStyle w:val="Akapitzlist"/>
        <w:keepNext/>
        <w:numPr>
          <w:ilvl w:val="0"/>
          <w:numId w:val="12"/>
        </w:numPr>
        <w:ind w:left="284" w:hanging="284"/>
        <w:rPr>
          <w:rFonts w:ascii="Calibri" w:hAnsi="Calibri" w:cs="Arial"/>
          <w:sz w:val="24"/>
          <w:szCs w:val="24"/>
        </w:rPr>
      </w:pPr>
      <w:r w:rsidRPr="002D762D">
        <w:rPr>
          <w:rFonts w:ascii="Calibri" w:hAnsi="Calibri" w:cs="Arial"/>
          <w:sz w:val="24"/>
          <w:szCs w:val="24"/>
        </w:rPr>
        <w:t>uwzględnić</w:t>
      </w:r>
      <w:r w:rsidR="007062F4" w:rsidRPr="002D762D">
        <w:rPr>
          <w:rFonts w:ascii="Calibri" w:hAnsi="Calibri" w:cs="Arial"/>
          <w:sz w:val="24"/>
          <w:szCs w:val="24"/>
        </w:rPr>
        <w:t xml:space="preserve"> i w wyniku uwzględnienia</w:t>
      </w:r>
      <w:r w:rsidRPr="002D762D">
        <w:rPr>
          <w:rFonts w:ascii="Calibri" w:hAnsi="Calibri" w:cs="Arial"/>
          <w:sz w:val="24"/>
          <w:szCs w:val="24"/>
        </w:rPr>
        <w:t>:</w:t>
      </w:r>
    </w:p>
    <w:p w14:paraId="76D387BC" w14:textId="77777777" w:rsidR="00C10EA1" w:rsidRPr="002D762D" w:rsidRDefault="00357294" w:rsidP="00C658CE">
      <w:pPr>
        <w:pStyle w:val="Akapitzlist"/>
        <w:keepNext/>
        <w:numPr>
          <w:ilvl w:val="0"/>
          <w:numId w:val="8"/>
        </w:numPr>
        <w:ind w:left="567" w:hanging="283"/>
        <w:rPr>
          <w:rFonts w:ascii="Calibri" w:hAnsi="Calibri" w:cs="Arial"/>
          <w:sz w:val="24"/>
          <w:szCs w:val="24"/>
        </w:rPr>
      </w:pPr>
      <w:r w:rsidRPr="002D762D">
        <w:rPr>
          <w:rFonts w:ascii="Calibri" w:hAnsi="Calibri" w:cs="Arial"/>
          <w:sz w:val="24"/>
          <w:szCs w:val="24"/>
        </w:rPr>
        <w:t xml:space="preserve">odpowiednio </w:t>
      </w:r>
      <w:r w:rsidR="007062F4" w:rsidRPr="002D762D">
        <w:rPr>
          <w:rFonts w:ascii="Calibri" w:hAnsi="Calibri" w:cs="Arial"/>
          <w:sz w:val="24"/>
          <w:szCs w:val="24"/>
        </w:rPr>
        <w:t>skierować</w:t>
      </w:r>
      <w:r w:rsidRPr="002D762D">
        <w:rPr>
          <w:rFonts w:ascii="Calibri" w:hAnsi="Calibri" w:cs="Arial"/>
          <w:sz w:val="24"/>
          <w:szCs w:val="24"/>
        </w:rPr>
        <w:t xml:space="preserve"> projekt do właściwego etapu oceny albo </w:t>
      </w:r>
    </w:p>
    <w:p w14:paraId="2C0B35B4" w14:textId="77777777" w:rsidR="00C54AD1" w:rsidRPr="002D762D" w:rsidRDefault="00530872" w:rsidP="00C658CE">
      <w:pPr>
        <w:pStyle w:val="Akapitzlist"/>
        <w:numPr>
          <w:ilvl w:val="0"/>
          <w:numId w:val="8"/>
        </w:numPr>
        <w:ind w:left="567" w:hanging="283"/>
        <w:rPr>
          <w:rFonts w:ascii="Calibri" w:hAnsi="Calibri" w:cs="Arial"/>
          <w:sz w:val="24"/>
          <w:szCs w:val="24"/>
        </w:rPr>
      </w:pPr>
      <w:r w:rsidRPr="002D762D">
        <w:rPr>
          <w:rFonts w:ascii="Calibri" w:hAnsi="Calibri" w:cs="Arial"/>
          <w:sz w:val="24"/>
          <w:szCs w:val="24"/>
        </w:rPr>
        <w:t xml:space="preserve">dokonać aktualizacji listy projektów, które uzyskały wymaganą liczbę punktów, </w:t>
      </w:r>
      <w:r w:rsidR="00C658CE">
        <w:rPr>
          <w:rFonts w:ascii="Calibri" w:hAnsi="Calibri" w:cs="Arial"/>
          <w:sz w:val="24"/>
          <w:szCs w:val="24"/>
        </w:rPr>
        <w:br/>
      </w:r>
      <w:r w:rsidRPr="002D762D">
        <w:rPr>
          <w:rFonts w:ascii="Calibri" w:hAnsi="Calibri" w:cs="Arial"/>
          <w:sz w:val="24"/>
          <w:szCs w:val="24"/>
        </w:rPr>
        <w:t xml:space="preserve">z wyróżnieniem projektów wybranych do dofinansowania </w:t>
      </w:r>
      <w:r w:rsidR="00E20D49" w:rsidRPr="002D762D">
        <w:rPr>
          <w:rFonts w:ascii="Calibri" w:hAnsi="Calibri" w:cs="Arial"/>
          <w:sz w:val="24"/>
          <w:szCs w:val="24"/>
        </w:rPr>
        <w:t>;</w:t>
      </w:r>
    </w:p>
    <w:p w14:paraId="4517FE5A" w14:textId="77777777" w:rsidR="00E20D49" w:rsidRPr="002D762D" w:rsidRDefault="00E20D49" w:rsidP="00C658CE">
      <w:pPr>
        <w:pStyle w:val="Akapitzlist"/>
        <w:numPr>
          <w:ilvl w:val="0"/>
          <w:numId w:val="12"/>
        </w:numPr>
        <w:ind w:left="284" w:hanging="284"/>
        <w:rPr>
          <w:rFonts w:ascii="Calibri" w:hAnsi="Calibri" w:cs="Arial"/>
          <w:sz w:val="24"/>
          <w:szCs w:val="24"/>
        </w:rPr>
      </w:pPr>
      <w:r w:rsidRPr="002D762D">
        <w:rPr>
          <w:rFonts w:ascii="Calibri" w:hAnsi="Calibri" w:cs="Arial"/>
          <w:sz w:val="24"/>
          <w:szCs w:val="24"/>
        </w:rPr>
        <w:t>nie uwzględniać:</w:t>
      </w:r>
    </w:p>
    <w:p w14:paraId="448592DE" w14:textId="77777777" w:rsidR="00E20D49" w:rsidRPr="002D762D" w:rsidRDefault="00E20D49" w:rsidP="00C658CE">
      <w:pPr>
        <w:pStyle w:val="Akapitzlist"/>
        <w:numPr>
          <w:ilvl w:val="0"/>
          <w:numId w:val="12"/>
        </w:numPr>
        <w:ind w:left="284" w:hanging="284"/>
        <w:rPr>
          <w:rFonts w:ascii="Calibri" w:hAnsi="Calibri" w:cs="Arial"/>
          <w:sz w:val="24"/>
          <w:szCs w:val="24"/>
        </w:rPr>
      </w:pPr>
      <w:r w:rsidRPr="002D762D">
        <w:rPr>
          <w:rFonts w:ascii="Calibri" w:hAnsi="Calibri" w:cs="Arial"/>
          <w:sz w:val="24"/>
          <w:szCs w:val="24"/>
        </w:rPr>
        <w:t xml:space="preserve">pozostawić bez </w:t>
      </w:r>
      <w:r w:rsidR="00CE0AEC" w:rsidRPr="002D762D">
        <w:rPr>
          <w:rFonts w:ascii="Calibri" w:hAnsi="Calibri" w:cs="Arial"/>
          <w:sz w:val="24"/>
          <w:szCs w:val="24"/>
        </w:rPr>
        <w:t>rozpatrzenia, jeżeli</w:t>
      </w:r>
      <w:r w:rsidRPr="002D762D">
        <w:rPr>
          <w:rFonts w:ascii="Calibri" w:hAnsi="Calibri" w:cs="Arial"/>
          <w:sz w:val="24"/>
          <w:szCs w:val="24"/>
        </w:rPr>
        <w:t xml:space="preserve"> mimo prawidłowego pouczenia został on wniesiony:</w:t>
      </w:r>
    </w:p>
    <w:p w14:paraId="53603620" w14:textId="77777777" w:rsidR="00E20D49" w:rsidRPr="002D762D" w:rsidRDefault="00E20D49" w:rsidP="00C658CE">
      <w:pPr>
        <w:pStyle w:val="Akapitzlist"/>
        <w:numPr>
          <w:ilvl w:val="0"/>
          <w:numId w:val="10"/>
        </w:numPr>
        <w:ind w:left="567" w:hanging="283"/>
        <w:rPr>
          <w:rFonts w:ascii="Calibri" w:hAnsi="Calibri" w:cs="Arial"/>
          <w:sz w:val="24"/>
          <w:szCs w:val="24"/>
        </w:rPr>
      </w:pPr>
      <w:r w:rsidRPr="002D762D">
        <w:rPr>
          <w:rFonts w:ascii="Calibri" w:hAnsi="Calibri" w:cs="Arial"/>
          <w:sz w:val="24"/>
          <w:szCs w:val="24"/>
        </w:rPr>
        <w:t>po terminie,</w:t>
      </w:r>
    </w:p>
    <w:p w14:paraId="2D093D8C" w14:textId="77777777" w:rsidR="00E20D49" w:rsidRPr="002D762D" w:rsidRDefault="00E20D49" w:rsidP="00C658CE">
      <w:pPr>
        <w:pStyle w:val="Akapitzlist"/>
        <w:numPr>
          <w:ilvl w:val="0"/>
          <w:numId w:val="10"/>
        </w:numPr>
        <w:ind w:left="567" w:hanging="283"/>
        <w:rPr>
          <w:rFonts w:ascii="Calibri" w:hAnsi="Calibri" w:cs="Arial"/>
          <w:sz w:val="24"/>
          <w:szCs w:val="24"/>
        </w:rPr>
      </w:pPr>
      <w:r w:rsidRPr="002D762D">
        <w:rPr>
          <w:rFonts w:ascii="Calibri" w:hAnsi="Calibri" w:cs="Arial"/>
          <w:sz w:val="24"/>
          <w:szCs w:val="24"/>
        </w:rPr>
        <w:t>przez podmiot wykluczony z możliwości otrzymania dofinansowania,</w:t>
      </w:r>
    </w:p>
    <w:p w14:paraId="568AE81E" w14:textId="77777777" w:rsidR="00BF4040" w:rsidRPr="002D762D" w:rsidRDefault="00E20D49" w:rsidP="00C658CE">
      <w:pPr>
        <w:pStyle w:val="Akapitzlist"/>
        <w:numPr>
          <w:ilvl w:val="0"/>
          <w:numId w:val="10"/>
        </w:numPr>
        <w:ind w:left="567" w:hanging="283"/>
        <w:rPr>
          <w:rFonts w:ascii="Calibri" w:hAnsi="Calibri" w:cs="Arial"/>
          <w:sz w:val="24"/>
          <w:szCs w:val="24"/>
        </w:rPr>
      </w:pPr>
      <w:r w:rsidRPr="002D762D">
        <w:rPr>
          <w:rFonts w:ascii="Calibri" w:hAnsi="Calibri" w:cs="Arial"/>
          <w:sz w:val="24"/>
          <w:szCs w:val="24"/>
        </w:rPr>
        <w:t xml:space="preserve">bez wskazania kryteriów wyboru projektów, z których oceną </w:t>
      </w:r>
      <w:r w:rsidR="00745421" w:rsidRPr="002D762D">
        <w:rPr>
          <w:rFonts w:ascii="Calibri" w:hAnsi="Calibri" w:cs="Arial"/>
          <w:sz w:val="24"/>
          <w:szCs w:val="24"/>
        </w:rPr>
        <w:t xml:space="preserve">wnioskodawca </w:t>
      </w:r>
      <w:r w:rsidRPr="002D762D">
        <w:rPr>
          <w:rFonts w:ascii="Calibri" w:hAnsi="Calibri" w:cs="Arial"/>
          <w:sz w:val="24"/>
          <w:szCs w:val="24"/>
        </w:rPr>
        <w:t>się nie zgadza, wraz z </w:t>
      </w:r>
      <w:r w:rsidR="00BF4040" w:rsidRPr="002D762D">
        <w:rPr>
          <w:rFonts w:ascii="Calibri" w:hAnsi="Calibri" w:cs="Arial"/>
          <w:sz w:val="24"/>
          <w:szCs w:val="24"/>
        </w:rPr>
        <w:t>uzasadnieniem;</w:t>
      </w:r>
    </w:p>
    <w:p w14:paraId="29F7B2F2" w14:textId="77777777" w:rsidR="005246B5" w:rsidRPr="002D762D" w:rsidRDefault="005246B5" w:rsidP="00C658CE">
      <w:pPr>
        <w:pStyle w:val="Akapitzlist"/>
        <w:numPr>
          <w:ilvl w:val="0"/>
          <w:numId w:val="10"/>
        </w:numPr>
        <w:ind w:left="567" w:hanging="283"/>
        <w:rPr>
          <w:rFonts w:ascii="Calibri" w:hAnsi="Calibri" w:cs="Arial"/>
          <w:sz w:val="24"/>
          <w:szCs w:val="24"/>
        </w:rPr>
      </w:pPr>
      <w:r w:rsidRPr="002D762D">
        <w:rPr>
          <w:rFonts w:ascii="Calibri" w:hAnsi="Calibri" w:cs="Arial"/>
          <w:sz w:val="24"/>
          <w:szCs w:val="24"/>
        </w:rPr>
        <w:t>w przypadku, gdy na jakimkolwiek etapie postępowania w zakresie procedury odwoławczej wyczerpana zostanie kwota przeznaczona na dofinansowanie projektów w ramach działania</w:t>
      </w:r>
      <w:r w:rsidR="00EC3D03" w:rsidRPr="002D762D">
        <w:rPr>
          <w:rFonts w:ascii="Calibri" w:hAnsi="Calibri" w:cs="Arial"/>
          <w:sz w:val="24"/>
          <w:szCs w:val="24"/>
        </w:rPr>
        <w:t>, a w przypadku gdy w działaniu występują poddziałania</w:t>
      </w:r>
      <w:r w:rsidR="00C658CE">
        <w:rPr>
          <w:rFonts w:ascii="Calibri" w:hAnsi="Calibri" w:cs="Arial"/>
          <w:sz w:val="24"/>
          <w:szCs w:val="24"/>
        </w:rPr>
        <w:t xml:space="preserve"> </w:t>
      </w:r>
      <w:r w:rsidR="00EC3D03" w:rsidRPr="002D762D">
        <w:rPr>
          <w:rFonts w:ascii="Calibri" w:hAnsi="Calibri" w:cs="Arial"/>
          <w:sz w:val="24"/>
          <w:szCs w:val="24"/>
        </w:rPr>
        <w:t>- w ramach poddziałania</w:t>
      </w:r>
      <w:r w:rsidRPr="002D762D">
        <w:rPr>
          <w:rFonts w:ascii="Calibri" w:hAnsi="Calibri" w:cs="Arial"/>
          <w:sz w:val="24"/>
          <w:szCs w:val="24"/>
        </w:rPr>
        <w:t xml:space="preserve">. </w:t>
      </w:r>
    </w:p>
    <w:p w14:paraId="1E98C4E8" w14:textId="77777777" w:rsidR="00EC3D03" w:rsidRPr="002D762D" w:rsidRDefault="00EC3D03" w:rsidP="00C658CE">
      <w:pPr>
        <w:pStyle w:val="Akapitzlist"/>
        <w:numPr>
          <w:ilvl w:val="0"/>
          <w:numId w:val="10"/>
        </w:numPr>
        <w:ind w:left="567" w:hanging="283"/>
        <w:rPr>
          <w:rFonts w:ascii="Calibri" w:hAnsi="Calibri" w:cs="Arial"/>
          <w:sz w:val="24"/>
          <w:szCs w:val="24"/>
        </w:rPr>
      </w:pPr>
      <w:r w:rsidRPr="002D762D">
        <w:rPr>
          <w:rFonts w:ascii="Calibri" w:hAnsi="Calibri" w:cs="Arial"/>
          <w:sz w:val="24"/>
          <w:szCs w:val="24"/>
        </w:rPr>
        <w:t>w przypadku gdy wnioskodawca wycofa protest</w:t>
      </w:r>
    </w:p>
    <w:p w14:paraId="65C6CDB3" w14:textId="495F3EF4" w:rsidR="00C10EA1" w:rsidRPr="002D762D" w:rsidRDefault="0087452C" w:rsidP="00C658CE">
      <w:pPr>
        <w:spacing w:after="0"/>
        <w:rPr>
          <w:rFonts w:ascii="Calibri" w:hAnsi="Calibri" w:cs="Arial"/>
          <w:sz w:val="24"/>
          <w:szCs w:val="24"/>
        </w:rPr>
      </w:pPr>
      <w:r w:rsidRPr="002D762D">
        <w:rPr>
          <w:rFonts w:ascii="Calibri" w:hAnsi="Calibri" w:cs="Arial"/>
          <w:sz w:val="24"/>
          <w:szCs w:val="24"/>
        </w:rPr>
        <w:t>I</w:t>
      </w:r>
      <w:r w:rsidR="00587363">
        <w:rPr>
          <w:rFonts w:ascii="Calibri" w:hAnsi="Calibri" w:cs="Arial"/>
          <w:sz w:val="24"/>
          <w:szCs w:val="24"/>
        </w:rPr>
        <w:t>P</w:t>
      </w:r>
      <w:r w:rsidR="00C10EA1" w:rsidRPr="002D762D">
        <w:rPr>
          <w:rFonts w:ascii="Calibri" w:hAnsi="Calibri" w:cs="Arial"/>
          <w:sz w:val="24"/>
          <w:szCs w:val="24"/>
        </w:rPr>
        <w:t xml:space="preserve"> informuje </w:t>
      </w:r>
      <w:r w:rsidR="00745421" w:rsidRPr="002D762D">
        <w:rPr>
          <w:rFonts w:ascii="Calibri" w:hAnsi="Calibri" w:cs="Arial"/>
          <w:sz w:val="24"/>
          <w:szCs w:val="24"/>
        </w:rPr>
        <w:t xml:space="preserve">wnioskodawcę </w:t>
      </w:r>
      <w:r w:rsidR="00C10EA1" w:rsidRPr="002D762D">
        <w:rPr>
          <w:rFonts w:ascii="Calibri" w:hAnsi="Calibri" w:cs="Arial"/>
          <w:sz w:val="24"/>
          <w:szCs w:val="24"/>
        </w:rPr>
        <w:t>na piśmie o wyniku rozpatrzenia jego protestu. Informacja ta zawiera w</w:t>
      </w:r>
      <w:r w:rsidR="00E20D49" w:rsidRPr="002D762D">
        <w:rPr>
          <w:rFonts w:ascii="Calibri" w:hAnsi="Calibri" w:cs="Arial"/>
          <w:sz w:val="24"/>
          <w:szCs w:val="24"/>
        </w:rPr>
        <w:t> </w:t>
      </w:r>
      <w:r w:rsidR="00C10EA1" w:rsidRPr="002D762D">
        <w:rPr>
          <w:rFonts w:ascii="Calibri" w:hAnsi="Calibri" w:cs="Arial"/>
          <w:sz w:val="24"/>
          <w:szCs w:val="24"/>
        </w:rPr>
        <w:t>szczególności:</w:t>
      </w:r>
    </w:p>
    <w:p w14:paraId="16CE2891" w14:textId="77777777" w:rsidR="00C10EA1" w:rsidRPr="002D762D" w:rsidRDefault="00C10EA1" w:rsidP="00C658CE">
      <w:pPr>
        <w:pStyle w:val="Akapitzlist"/>
        <w:numPr>
          <w:ilvl w:val="0"/>
          <w:numId w:val="9"/>
        </w:numPr>
        <w:ind w:left="284" w:hanging="284"/>
        <w:rPr>
          <w:rFonts w:ascii="Calibri" w:hAnsi="Calibri" w:cs="Arial"/>
          <w:sz w:val="24"/>
          <w:szCs w:val="24"/>
        </w:rPr>
      </w:pPr>
      <w:r w:rsidRPr="002D762D">
        <w:rPr>
          <w:rFonts w:ascii="Calibri" w:hAnsi="Calibri" w:cs="Arial"/>
          <w:sz w:val="24"/>
          <w:szCs w:val="24"/>
        </w:rPr>
        <w:t>treść rozstrzygnięcia polegającego na uwzględnieniu albo nieuwzględnieniu protestu, wraz z</w:t>
      </w:r>
      <w:r w:rsidR="00E20D49" w:rsidRPr="002D762D">
        <w:rPr>
          <w:rFonts w:ascii="Calibri" w:hAnsi="Calibri" w:cs="Arial"/>
          <w:sz w:val="24"/>
          <w:szCs w:val="24"/>
        </w:rPr>
        <w:t> </w:t>
      </w:r>
      <w:r w:rsidRPr="002D762D">
        <w:rPr>
          <w:rFonts w:ascii="Calibri" w:hAnsi="Calibri" w:cs="Arial"/>
          <w:sz w:val="24"/>
          <w:szCs w:val="24"/>
        </w:rPr>
        <w:t>uzasadnieniem;</w:t>
      </w:r>
    </w:p>
    <w:p w14:paraId="7DF702A9" w14:textId="77777777" w:rsidR="00E20D49" w:rsidRPr="002D762D" w:rsidRDefault="00C10EA1" w:rsidP="00C658CE">
      <w:pPr>
        <w:pStyle w:val="Akapitzlist"/>
        <w:numPr>
          <w:ilvl w:val="0"/>
          <w:numId w:val="9"/>
        </w:numPr>
        <w:ind w:left="284" w:hanging="284"/>
        <w:rPr>
          <w:rFonts w:ascii="Calibri" w:hAnsi="Calibri" w:cs="Arial"/>
          <w:sz w:val="24"/>
          <w:szCs w:val="24"/>
        </w:rPr>
      </w:pPr>
      <w:r w:rsidRPr="002D762D">
        <w:rPr>
          <w:rFonts w:ascii="Calibri" w:hAnsi="Calibri" w:cs="Arial"/>
          <w:sz w:val="24"/>
          <w:szCs w:val="24"/>
        </w:rPr>
        <w:t>w przypadku nieuwzględnienia protestu – pouczenie o możliwości wniesienia skargi do sądu administracyjnego.</w:t>
      </w:r>
    </w:p>
    <w:p w14:paraId="082E123F" w14:textId="0791F48D" w:rsidR="00391733" w:rsidRPr="002D762D" w:rsidRDefault="00391733" w:rsidP="00C658CE">
      <w:pPr>
        <w:tabs>
          <w:tab w:val="left" w:pos="709"/>
        </w:tabs>
        <w:rPr>
          <w:rFonts w:ascii="Calibri" w:hAnsi="Calibri" w:cs="Arial"/>
          <w:sz w:val="24"/>
          <w:szCs w:val="24"/>
        </w:rPr>
      </w:pPr>
      <w:r w:rsidRPr="002D762D">
        <w:rPr>
          <w:rFonts w:ascii="Calibri" w:hAnsi="Calibri" w:cs="Arial"/>
          <w:sz w:val="24"/>
          <w:szCs w:val="24"/>
        </w:rPr>
        <w:lastRenderedPageBreak/>
        <w:t xml:space="preserve">Rozstrzygnięcie protestu doręcza się w formie pisemnej na adres </w:t>
      </w:r>
      <w:r w:rsidR="00745421" w:rsidRPr="002D762D">
        <w:rPr>
          <w:rFonts w:ascii="Calibri" w:hAnsi="Calibri" w:cs="Arial"/>
          <w:sz w:val="24"/>
          <w:szCs w:val="24"/>
        </w:rPr>
        <w:t xml:space="preserve">wnioskodawcy </w:t>
      </w:r>
      <w:r w:rsidRPr="002D762D">
        <w:rPr>
          <w:rFonts w:ascii="Calibri" w:hAnsi="Calibri" w:cs="Arial"/>
          <w:sz w:val="24"/>
          <w:szCs w:val="24"/>
        </w:rPr>
        <w:t xml:space="preserve">wskazany </w:t>
      </w:r>
      <w:r w:rsidR="00C658CE">
        <w:rPr>
          <w:rFonts w:ascii="Calibri" w:hAnsi="Calibri" w:cs="Arial"/>
          <w:sz w:val="24"/>
          <w:szCs w:val="24"/>
        </w:rPr>
        <w:br/>
      </w:r>
      <w:r w:rsidRPr="002D762D">
        <w:rPr>
          <w:rFonts w:ascii="Calibri" w:hAnsi="Calibri" w:cs="Arial"/>
          <w:sz w:val="24"/>
          <w:szCs w:val="24"/>
        </w:rPr>
        <w:t>w treści protestu (w przypadku niewska</w:t>
      </w:r>
      <w:r w:rsidR="00475B78" w:rsidRPr="002D762D">
        <w:rPr>
          <w:rFonts w:ascii="Calibri" w:hAnsi="Calibri" w:cs="Arial"/>
          <w:sz w:val="24"/>
          <w:szCs w:val="24"/>
        </w:rPr>
        <w:t xml:space="preserve">zania w treści protestu adresu </w:t>
      </w:r>
      <w:r w:rsidR="00745421" w:rsidRPr="002D762D">
        <w:rPr>
          <w:rFonts w:ascii="Calibri" w:hAnsi="Calibri" w:cs="Arial"/>
          <w:sz w:val="24"/>
          <w:szCs w:val="24"/>
        </w:rPr>
        <w:t>wnioskodawcy</w:t>
      </w:r>
      <w:r w:rsidRPr="002D762D">
        <w:rPr>
          <w:rFonts w:ascii="Calibri" w:hAnsi="Calibri" w:cs="Arial"/>
          <w:sz w:val="24"/>
          <w:szCs w:val="24"/>
        </w:rPr>
        <w:t>, protest doręcza się na</w:t>
      </w:r>
      <w:r w:rsidR="004315A5" w:rsidRPr="002D762D">
        <w:rPr>
          <w:rFonts w:ascii="Calibri" w:hAnsi="Calibri" w:cs="Arial"/>
          <w:sz w:val="24"/>
          <w:szCs w:val="24"/>
        </w:rPr>
        <w:t> </w:t>
      </w:r>
      <w:r w:rsidRPr="002D762D">
        <w:rPr>
          <w:rFonts w:ascii="Calibri" w:hAnsi="Calibri" w:cs="Arial"/>
          <w:sz w:val="24"/>
          <w:szCs w:val="24"/>
        </w:rPr>
        <w:t xml:space="preserve">adres wskazany w treści wniosku o dofinansowanie). O każdorazowej zmianie adresu </w:t>
      </w:r>
      <w:r w:rsidR="00745421" w:rsidRPr="002D762D">
        <w:rPr>
          <w:rFonts w:ascii="Calibri" w:hAnsi="Calibri" w:cs="Arial"/>
          <w:sz w:val="24"/>
          <w:szCs w:val="24"/>
        </w:rPr>
        <w:t xml:space="preserve">wnioskodawca </w:t>
      </w:r>
      <w:r w:rsidRPr="002D762D">
        <w:rPr>
          <w:rFonts w:ascii="Calibri" w:hAnsi="Calibri" w:cs="Arial"/>
          <w:sz w:val="24"/>
          <w:szCs w:val="24"/>
        </w:rPr>
        <w:t xml:space="preserve">niezwłocznie informuje </w:t>
      </w:r>
      <w:r w:rsidR="0087452C" w:rsidRPr="002D762D">
        <w:rPr>
          <w:rFonts w:ascii="Calibri" w:hAnsi="Calibri" w:cs="Arial"/>
          <w:sz w:val="24"/>
          <w:szCs w:val="24"/>
        </w:rPr>
        <w:t>I</w:t>
      </w:r>
      <w:r w:rsidR="00587363">
        <w:rPr>
          <w:rFonts w:ascii="Calibri" w:hAnsi="Calibri" w:cs="Arial"/>
          <w:sz w:val="24"/>
          <w:szCs w:val="24"/>
        </w:rPr>
        <w:t xml:space="preserve">P </w:t>
      </w:r>
      <w:r w:rsidRPr="002D762D">
        <w:rPr>
          <w:rFonts w:ascii="Calibri" w:hAnsi="Calibri" w:cs="Arial"/>
          <w:sz w:val="24"/>
          <w:szCs w:val="24"/>
        </w:rPr>
        <w:t xml:space="preserve">pod rygorem uznania, że korespondencja przekazywana na jego dotychczasowy adres, zostanie uznana za skutecznie doręczoną. </w:t>
      </w:r>
    </w:p>
    <w:p w14:paraId="6A7EB04F" w14:textId="13ADBFAB" w:rsidR="00EC3D03" w:rsidRPr="002D762D" w:rsidRDefault="00EC3D03" w:rsidP="00C658CE">
      <w:pPr>
        <w:rPr>
          <w:rFonts w:ascii="Calibri" w:hAnsi="Calibri" w:cs="Arial"/>
          <w:sz w:val="24"/>
          <w:szCs w:val="24"/>
        </w:rPr>
      </w:pPr>
      <w:r w:rsidRPr="002D762D">
        <w:rPr>
          <w:rFonts w:ascii="Calibri" w:hAnsi="Calibri" w:cs="Arial"/>
          <w:sz w:val="24"/>
          <w:szCs w:val="24"/>
        </w:rPr>
        <w:t>Wnioskodawca może wycofać protest do czasu zakończenia rozpatrywania protestu prze</w:t>
      </w:r>
      <w:r w:rsidR="003436A5">
        <w:rPr>
          <w:rFonts w:ascii="Calibri" w:hAnsi="Calibri" w:cs="Arial"/>
          <w:sz w:val="24"/>
          <w:szCs w:val="24"/>
        </w:rPr>
        <w:t>z I</w:t>
      </w:r>
      <w:r w:rsidR="00587363">
        <w:rPr>
          <w:rFonts w:ascii="Calibri" w:hAnsi="Calibri" w:cs="Arial"/>
          <w:sz w:val="24"/>
          <w:szCs w:val="24"/>
        </w:rPr>
        <w:t>P</w:t>
      </w:r>
      <w:r w:rsidRPr="002D762D">
        <w:rPr>
          <w:rFonts w:ascii="Calibri" w:hAnsi="Calibri" w:cs="Arial"/>
          <w:sz w:val="24"/>
          <w:szCs w:val="24"/>
        </w:rPr>
        <w:t xml:space="preserve">. Wycofanie następuje przez złożenie pisemnego oświadczenia o wycofaniu protestu. </w:t>
      </w:r>
      <w:r w:rsidR="00C658CE">
        <w:rPr>
          <w:rFonts w:ascii="Calibri" w:hAnsi="Calibri" w:cs="Arial"/>
          <w:sz w:val="24"/>
          <w:szCs w:val="24"/>
        </w:rPr>
        <w:br/>
      </w:r>
      <w:r w:rsidR="00614683" w:rsidRPr="002D762D">
        <w:rPr>
          <w:rFonts w:ascii="Calibri" w:hAnsi="Calibri" w:cs="Arial"/>
          <w:sz w:val="24"/>
          <w:szCs w:val="24"/>
        </w:rPr>
        <w:t xml:space="preserve">W przypadku wycofania protestu ponowne jego wniesienie jest niedopuszczalne. </w:t>
      </w:r>
      <w:r w:rsidR="00C658CE">
        <w:rPr>
          <w:rFonts w:ascii="Calibri" w:hAnsi="Calibri" w:cs="Arial"/>
          <w:sz w:val="24"/>
          <w:szCs w:val="24"/>
        </w:rPr>
        <w:br/>
      </w:r>
      <w:r w:rsidRPr="002D762D">
        <w:rPr>
          <w:rFonts w:ascii="Calibri" w:hAnsi="Calibri" w:cs="Arial"/>
          <w:sz w:val="24"/>
          <w:szCs w:val="24"/>
        </w:rPr>
        <w:t xml:space="preserve">W przypadku wycofania protestu wnioskodawca nie może </w:t>
      </w:r>
      <w:r w:rsidR="00614683" w:rsidRPr="002D762D">
        <w:rPr>
          <w:rFonts w:ascii="Calibri" w:hAnsi="Calibri" w:cs="Arial"/>
          <w:sz w:val="24"/>
          <w:szCs w:val="24"/>
        </w:rPr>
        <w:t xml:space="preserve">także </w:t>
      </w:r>
      <w:r w:rsidRPr="002D762D">
        <w:rPr>
          <w:rFonts w:ascii="Calibri" w:hAnsi="Calibri" w:cs="Arial"/>
          <w:sz w:val="24"/>
          <w:szCs w:val="24"/>
        </w:rPr>
        <w:t xml:space="preserve">wnieść skargi do sądu </w:t>
      </w:r>
      <w:r w:rsidR="00614683" w:rsidRPr="002D762D">
        <w:rPr>
          <w:rFonts w:ascii="Calibri" w:hAnsi="Calibri" w:cs="Arial"/>
          <w:sz w:val="24"/>
          <w:szCs w:val="24"/>
        </w:rPr>
        <w:t>administracyjnego.</w:t>
      </w:r>
    </w:p>
    <w:p w14:paraId="193EB419" w14:textId="77777777" w:rsidR="00391733" w:rsidRPr="00E1001B" w:rsidRDefault="00391733" w:rsidP="00E1001B">
      <w:pPr>
        <w:spacing w:line="360" w:lineRule="auto"/>
        <w:jc w:val="both"/>
        <w:rPr>
          <w:rFonts w:ascii="Arial" w:hAnsi="Arial" w:cs="Arial"/>
          <w:b/>
          <w:color w:val="00B050"/>
          <w:sz w:val="20"/>
          <w:szCs w:val="20"/>
        </w:rPr>
      </w:pPr>
    </w:p>
    <w:p w14:paraId="158FDE0E" w14:textId="77777777" w:rsidR="00EA2BC4" w:rsidRPr="002D762D" w:rsidRDefault="00EA2BC4" w:rsidP="0054757D">
      <w:pPr>
        <w:pStyle w:val="Akapitzlist"/>
        <w:keepNext/>
        <w:numPr>
          <w:ilvl w:val="1"/>
          <w:numId w:val="3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3" w:name="_Toc431974601"/>
      <w:bookmarkStart w:id="74" w:name="_Toc499189400"/>
      <w:r w:rsidRPr="002D762D">
        <w:rPr>
          <w:rFonts w:ascii="Calibri" w:hAnsi="Calibri" w:cs="Arial"/>
          <w:b/>
          <w:sz w:val="24"/>
          <w:szCs w:val="24"/>
        </w:rPr>
        <w:t>Skarga do sądu administracyjnego</w:t>
      </w:r>
      <w:bookmarkEnd w:id="73"/>
      <w:bookmarkEnd w:id="74"/>
    </w:p>
    <w:p w14:paraId="4B4670B0" w14:textId="77777777" w:rsidR="00EA2BC4" w:rsidRPr="002D762D" w:rsidRDefault="00145CFF" w:rsidP="00C658CE">
      <w:pPr>
        <w:keepNext/>
        <w:rPr>
          <w:rFonts w:ascii="Calibri" w:hAnsi="Calibri" w:cs="Arial"/>
          <w:sz w:val="24"/>
          <w:szCs w:val="24"/>
        </w:rPr>
      </w:pPr>
      <w:r w:rsidRPr="002D762D">
        <w:rPr>
          <w:rFonts w:ascii="Calibri" w:hAnsi="Calibri" w:cs="Arial"/>
          <w:sz w:val="24"/>
          <w:szCs w:val="24"/>
        </w:rPr>
        <w:t xml:space="preserve">W przypadku nieuwzględnienia protestu lub pozostawienia protestu bez rozpatrzenia </w:t>
      </w:r>
      <w:r w:rsidR="00745421" w:rsidRPr="002D762D">
        <w:rPr>
          <w:rFonts w:ascii="Calibri" w:hAnsi="Calibri" w:cs="Arial"/>
          <w:sz w:val="24"/>
          <w:szCs w:val="24"/>
        </w:rPr>
        <w:t xml:space="preserve">wnioskodawca </w:t>
      </w:r>
      <w:r w:rsidRPr="002D762D">
        <w:rPr>
          <w:rFonts w:ascii="Calibri" w:hAnsi="Calibri" w:cs="Arial"/>
          <w:sz w:val="24"/>
          <w:szCs w:val="24"/>
        </w:rPr>
        <w:t xml:space="preserve">może w tym zakresie wnieść skargę </w:t>
      </w:r>
      <w:r w:rsidR="00AD59C4" w:rsidRPr="002D762D">
        <w:rPr>
          <w:rFonts w:ascii="Calibri" w:hAnsi="Calibri" w:cs="Arial"/>
          <w:sz w:val="24"/>
          <w:szCs w:val="24"/>
        </w:rPr>
        <w:t>bezpośrednio do Wojewódzkiego S</w:t>
      </w:r>
      <w:r w:rsidR="00EC3D03" w:rsidRPr="002D762D">
        <w:rPr>
          <w:rFonts w:ascii="Calibri" w:hAnsi="Calibri" w:cs="Arial"/>
          <w:sz w:val="24"/>
          <w:szCs w:val="24"/>
        </w:rPr>
        <w:t>ą</w:t>
      </w:r>
      <w:r w:rsidR="00AD59C4" w:rsidRPr="002D762D">
        <w:rPr>
          <w:rFonts w:ascii="Calibri" w:hAnsi="Calibri" w:cs="Arial"/>
          <w:sz w:val="24"/>
          <w:szCs w:val="24"/>
        </w:rPr>
        <w:t>du Administracyjnego w Łodzi</w:t>
      </w:r>
      <w:r w:rsidRPr="002D762D">
        <w:rPr>
          <w:rFonts w:ascii="Calibri" w:hAnsi="Calibri" w:cs="Arial"/>
          <w:sz w:val="24"/>
          <w:szCs w:val="24"/>
        </w:rPr>
        <w:t xml:space="preserve">, zgodnie z art. 3 § 3 ustawy z dnia 30 sierpnia 2002 r. – Prawo </w:t>
      </w:r>
      <w:r w:rsidR="00C658CE">
        <w:rPr>
          <w:rFonts w:ascii="Calibri" w:hAnsi="Calibri" w:cs="Arial"/>
          <w:sz w:val="24"/>
          <w:szCs w:val="24"/>
        </w:rPr>
        <w:br/>
      </w:r>
      <w:r w:rsidRPr="002D762D">
        <w:rPr>
          <w:rFonts w:ascii="Calibri" w:hAnsi="Calibri" w:cs="Arial"/>
          <w:sz w:val="24"/>
          <w:szCs w:val="24"/>
        </w:rPr>
        <w:t>o postępowaniu przed sądami administracyjnymi.</w:t>
      </w:r>
    </w:p>
    <w:p w14:paraId="685DF337" w14:textId="77777777" w:rsidR="00145CFF" w:rsidRPr="002D762D" w:rsidRDefault="00145CFF" w:rsidP="00C658CE">
      <w:pPr>
        <w:rPr>
          <w:rFonts w:ascii="Calibri" w:hAnsi="Calibri" w:cs="Arial"/>
          <w:sz w:val="24"/>
          <w:szCs w:val="24"/>
        </w:rPr>
      </w:pPr>
      <w:r w:rsidRPr="002D762D">
        <w:rPr>
          <w:rFonts w:ascii="Calibri" w:hAnsi="Calibri" w:cs="Arial"/>
          <w:sz w:val="24"/>
          <w:szCs w:val="24"/>
        </w:rPr>
        <w:t xml:space="preserve">Skarga jest wnoszona przez </w:t>
      </w:r>
      <w:r w:rsidR="00745421" w:rsidRPr="002D762D">
        <w:rPr>
          <w:rFonts w:ascii="Calibri" w:hAnsi="Calibri" w:cs="Arial"/>
          <w:sz w:val="24"/>
          <w:szCs w:val="24"/>
        </w:rPr>
        <w:t xml:space="preserve">wnioskodawcę </w:t>
      </w:r>
      <w:r w:rsidRPr="002D762D">
        <w:rPr>
          <w:rFonts w:ascii="Calibri" w:hAnsi="Calibri" w:cs="Arial"/>
          <w:sz w:val="24"/>
          <w:szCs w:val="24"/>
        </w:rPr>
        <w:t>w terminie 14 dni od dnia otrzymania informacji o</w:t>
      </w:r>
      <w:r w:rsidR="007062F4" w:rsidRPr="002D762D">
        <w:rPr>
          <w:rFonts w:ascii="Calibri" w:hAnsi="Calibri" w:cs="Arial"/>
          <w:sz w:val="24"/>
          <w:szCs w:val="24"/>
        </w:rPr>
        <w:t> </w:t>
      </w:r>
      <w:r w:rsidRPr="002D762D">
        <w:rPr>
          <w:rFonts w:ascii="Calibri" w:hAnsi="Calibri" w:cs="Arial"/>
          <w:sz w:val="24"/>
          <w:szCs w:val="24"/>
        </w:rPr>
        <w:t>nieuwzględnieniu protestu lub pozostawieniu protestu bez rozpatrzenia.</w:t>
      </w:r>
    </w:p>
    <w:p w14:paraId="774878AB" w14:textId="77777777" w:rsidR="00161745" w:rsidRPr="002D762D" w:rsidRDefault="00161745" w:rsidP="00C658CE">
      <w:pPr>
        <w:rPr>
          <w:rFonts w:ascii="Calibri" w:hAnsi="Calibri" w:cs="Arial"/>
          <w:sz w:val="24"/>
          <w:szCs w:val="24"/>
        </w:rPr>
      </w:pPr>
      <w:r w:rsidRPr="002D762D">
        <w:rPr>
          <w:rFonts w:ascii="Calibri" w:hAnsi="Calibri" w:cs="Arial"/>
          <w:sz w:val="24"/>
          <w:szCs w:val="24"/>
        </w:rPr>
        <w:t xml:space="preserve">A w przypadku, o którym mowa w art. 54 ust.3 </w:t>
      </w:r>
      <w:r w:rsidR="00764030" w:rsidRPr="002D762D">
        <w:rPr>
          <w:rFonts w:ascii="Calibri" w:hAnsi="Calibri" w:cs="Arial"/>
          <w:sz w:val="24"/>
          <w:szCs w:val="24"/>
        </w:rPr>
        <w:t xml:space="preserve">ustawy wdrożeniowej </w:t>
      </w:r>
      <w:r w:rsidRPr="002D762D">
        <w:rPr>
          <w:rFonts w:ascii="Calibri" w:hAnsi="Calibri" w:cs="Arial"/>
          <w:sz w:val="24"/>
          <w:szCs w:val="24"/>
        </w:rPr>
        <w:t xml:space="preserve">w terminie 14 dni od dnia upływu terminu na uzupełnienie protestu lub poprawienie w nim oczywistych omyłek. </w:t>
      </w:r>
    </w:p>
    <w:p w14:paraId="324A2358" w14:textId="77777777" w:rsidR="00CE4A75" w:rsidRPr="002D762D" w:rsidRDefault="00CE4A75" w:rsidP="00C658CE">
      <w:pPr>
        <w:rPr>
          <w:rFonts w:ascii="Calibri" w:hAnsi="Calibri" w:cs="Arial"/>
          <w:sz w:val="24"/>
          <w:szCs w:val="24"/>
        </w:rPr>
      </w:pPr>
      <w:r w:rsidRPr="002D762D">
        <w:rPr>
          <w:rFonts w:ascii="Calibri" w:hAnsi="Calibri" w:cs="Arial"/>
          <w:sz w:val="24"/>
          <w:szCs w:val="24"/>
        </w:rPr>
        <w:t xml:space="preserve">Do skargi należy dołączyć kompletną dokumentację w sprawie, obejmującą wniosek </w:t>
      </w:r>
      <w:r w:rsidR="00C658CE">
        <w:rPr>
          <w:rFonts w:ascii="Calibri" w:hAnsi="Calibri" w:cs="Arial"/>
          <w:sz w:val="24"/>
          <w:szCs w:val="24"/>
        </w:rPr>
        <w:br/>
      </w:r>
      <w:r w:rsidRPr="002D762D">
        <w:rPr>
          <w:rFonts w:ascii="Calibri" w:hAnsi="Calibri" w:cs="Arial"/>
          <w:sz w:val="24"/>
          <w:szCs w:val="24"/>
        </w:rPr>
        <w:t>o dofinansowanie</w:t>
      </w:r>
      <w:r w:rsidR="00161745" w:rsidRPr="002D762D">
        <w:rPr>
          <w:rFonts w:ascii="Calibri" w:hAnsi="Calibri" w:cs="Arial"/>
          <w:sz w:val="24"/>
          <w:szCs w:val="24"/>
        </w:rPr>
        <w:t>, informację o wynikach oceny projektu,</w:t>
      </w:r>
      <w:r w:rsidRPr="002D762D">
        <w:rPr>
          <w:rFonts w:ascii="Calibri" w:hAnsi="Calibri" w:cs="Arial"/>
          <w:sz w:val="24"/>
          <w:szCs w:val="24"/>
        </w:rPr>
        <w:t>, kopi</w:t>
      </w:r>
      <w:r w:rsidR="00161745" w:rsidRPr="002D762D">
        <w:rPr>
          <w:rFonts w:ascii="Calibri" w:hAnsi="Calibri" w:cs="Arial"/>
          <w:sz w:val="24"/>
          <w:szCs w:val="24"/>
        </w:rPr>
        <w:t>ę</w:t>
      </w:r>
      <w:r w:rsidR="00166C38" w:rsidRPr="002D762D">
        <w:rPr>
          <w:rFonts w:ascii="Calibri" w:hAnsi="Calibri" w:cs="Arial"/>
          <w:sz w:val="24"/>
          <w:szCs w:val="24"/>
        </w:rPr>
        <w:t xml:space="preserve"> </w:t>
      </w:r>
      <w:r w:rsidR="00161745" w:rsidRPr="002D762D">
        <w:rPr>
          <w:rFonts w:ascii="Calibri" w:hAnsi="Calibri" w:cs="Arial"/>
          <w:sz w:val="24"/>
          <w:szCs w:val="24"/>
        </w:rPr>
        <w:t>wniesionego protestu</w:t>
      </w:r>
      <w:r w:rsidRPr="002D762D">
        <w:rPr>
          <w:rFonts w:ascii="Calibri" w:hAnsi="Calibri" w:cs="Arial"/>
          <w:sz w:val="24"/>
          <w:szCs w:val="24"/>
        </w:rPr>
        <w:t>, informacj</w:t>
      </w:r>
      <w:r w:rsidR="00161745" w:rsidRPr="002D762D">
        <w:rPr>
          <w:rFonts w:ascii="Calibri" w:hAnsi="Calibri" w:cs="Arial"/>
          <w:sz w:val="24"/>
          <w:szCs w:val="24"/>
        </w:rPr>
        <w:t>ę</w:t>
      </w:r>
      <w:r w:rsidRPr="002D762D">
        <w:rPr>
          <w:rFonts w:ascii="Calibri" w:hAnsi="Calibri" w:cs="Arial"/>
          <w:sz w:val="24"/>
          <w:szCs w:val="24"/>
        </w:rPr>
        <w:t xml:space="preserve"> o wyniku procedury odwoławczej oraz ewentualne załączniki. Skarga podlega wpisowi stałemu.</w:t>
      </w:r>
    </w:p>
    <w:p w14:paraId="259C1B87" w14:textId="63480F9B" w:rsidR="00D05D27" w:rsidRPr="002D762D" w:rsidRDefault="00CE4A75" w:rsidP="003436A5">
      <w:pPr>
        <w:rPr>
          <w:rFonts w:ascii="Calibri" w:hAnsi="Calibri" w:cs="Arial"/>
          <w:sz w:val="24"/>
          <w:szCs w:val="24"/>
        </w:rPr>
      </w:pPr>
      <w:r w:rsidRPr="002D762D">
        <w:rPr>
          <w:rFonts w:ascii="Calibri" w:hAnsi="Calibri" w:cs="Arial"/>
          <w:sz w:val="24"/>
          <w:szCs w:val="24"/>
        </w:rPr>
        <w:t xml:space="preserve">W przypadku wniesienia skargi bez kompletnej dokumentacji lub bez uiszczenia wpisu stałego sąd wzywa </w:t>
      </w:r>
      <w:r w:rsidR="00745421" w:rsidRPr="002D762D">
        <w:rPr>
          <w:rFonts w:ascii="Calibri" w:hAnsi="Calibri" w:cs="Arial"/>
          <w:sz w:val="24"/>
          <w:szCs w:val="24"/>
        </w:rPr>
        <w:t xml:space="preserve">wnioskodawcę </w:t>
      </w:r>
      <w:r w:rsidRPr="002D762D">
        <w:rPr>
          <w:rFonts w:ascii="Calibri" w:hAnsi="Calibri" w:cs="Arial"/>
          <w:sz w:val="24"/>
          <w:szCs w:val="24"/>
        </w:rPr>
        <w:t xml:space="preserve">do uzupełnienia dokumentacji lub uiszczenia wpisu </w:t>
      </w:r>
      <w:r w:rsidR="00C658CE">
        <w:rPr>
          <w:rFonts w:ascii="Calibri" w:hAnsi="Calibri" w:cs="Arial"/>
          <w:sz w:val="24"/>
          <w:szCs w:val="24"/>
        </w:rPr>
        <w:br/>
      </w:r>
      <w:r w:rsidRPr="002D762D">
        <w:rPr>
          <w:rFonts w:ascii="Calibri" w:hAnsi="Calibri" w:cs="Arial"/>
          <w:sz w:val="24"/>
          <w:szCs w:val="24"/>
        </w:rPr>
        <w:t>w terminie 7 dni od dnia otrzymania wezwania, pod rygorem pozosta</w:t>
      </w:r>
      <w:r w:rsidR="003436A5">
        <w:rPr>
          <w:rFonts w:ascii="Calibri" w:hAnsi="Calibri" w:cs="Arial"/>
          <w:sz w:val="24"/>
          <w:szCs w:val="24"/>
        </w:rPr>
        <w:t>wienia skargi bez rozpatrzenia.</w:t>
      </w:r>
    </w:p>
    <w:p w14:paraId="70D8DE56" w14:textId="77777777" w:rsidR="00CE4A75" w:rsidRPr="002D762D" w:rsidRDefault="00CE4A75" w:rsidP="00C658CE">
      <w:pPr>
        <w:spacing w:after="60"/>
        <w:rPr>
          <w:rFonts w:ascii="Calibri" w:hAnsi="Calibri" w:cs="Arial"/>
          <w:sz w:val="24"/>
          <w:szCs w:val="24"/>
        </w:rPr>
      </w:pPr>
      <w:r w:rsidRPr="002D762D">
        <w:rPr>
          <w:rFonts w:ascii="Calibri" w:hAnsi="Calibri" w:cs="Arial"/>
          <w:sz w:val="24"/>
          <w:szCs w:val="24"/>
        </w:rPr>
        <w:t>Bez rozpatrzenia pozostaje skarga:</w:t>
      </w:r>
    </w:p>
    <w:p w14:paraId="4AD67058" w14:textId="77777777" w:rsidR="00CE4A75" w:rsidRPr="002D762D" w:rsidRDefault="00CE4A75" w:rsidP="00C658CE">
      <w:pPr>
        <w:numPr>
          <w:ilvl w:val="0"/>
          <w:numId w:val="13"/>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wniesiona po terminie;</w:t>
      </w:r>
    </w:p>
    <w:p w14:paraId="1FA0B76A" w14:textId="77777777" w:rsidR="00CE4A75" w:rsidRPr="002D762D" w:rsidRDefault="00CE4A75" w:rsidP="00C658CE">
      <w:pPr>
        <w:numPr>
          <w:ilvl w:val="0"/>
          <w:numId w:val="13"/>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bez kompletnej dokumentacji;</w:t>
      </w:r>
    </w:p>
    <w:p w14:paraId="73A91002" w14:textId="77777777" w:rsidR="00CE4A75" w:rsidRPr="002D762D" w:rsidRDefault="00CE4A75" w:rsidP="00C658CE">
      <w:pPr>
        <w:numPr>
          <w:ilvl w:val="0"/>
          <w:numId w:val="13"/>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bez uiszczenia wpisu stałego w terminie 14 dni od otrzymania informacji </w:t>
      </w:r>
      <w:r w:rsidR="00730E2C">
        <w:rPr>
          <w:rFonts w:ascii="Calibri" w:eastAsia="Times New Roman" w:hAnsi="Calibri" w:cs="Arial"/>
          <w:sz w:val="24"/>
          <w:szCs w:val="24"/>
          <w:lang w:eastAsia="pl-PL"/>
        </w:rPr>
        <w:br/>
      </w:r>
      <w:r w:rsidRPr="002D762D">
        <w:rPr>
          <w:rFonts w:ascii="Calibri" w:eastAsia="Times New Roman" w:hAnsi="Calibri" w:cs="Arial"/>
          <w:sz w:val="24"/>
          <w:szCs w:val="24"/>
          <w:lang w:eastAsia="pl-PL"/>
        </w:rPr>
        <w:t>o nieuwzględnieniu protestu lub o pozostawieniu protestu bez rozpatrzenia.</w:t>
      </w:r>
    </w:p>
    <w:p w14:paraId="37D806E7" w14:textId="77777777" w:rsidR="00CE4A75" w:rsidRPr="002D762D" w:rsidRDefault="00CE4A75" w:rsidP="00C658CE">
      <w:pPr>
        <w:widowControl w:val="0"/>
        <w:tabs>
          <w:tab w:val="left" w:pos="545"/>
        </w:tabs>
        <w:kinsoku w:val="0"/>
        <w:overflowPunct w:val="0"/>
        <w:autoSpaceDE w:val="0"/>
        <w:autoSpaceDN w:val="0"/>
        <w:adjustRightInd w:val="0"/>
        <w:spacing w:before="100" w:after="120"/>
        <w:rPr>
          <w:rFonts w:ascii="Calibri" w:eastAsia="Times New Roman" w:hAnsi="Calibri" w:cs="Arial"/>
          <w:sz w:val="24"/>
          <w:szCs w:val="24"/>
        </w:rPr>
      </w:pPr>
      <w:r w:rsidRPr="002D762D">
        <w:rPr>
          <w:rFonts w:ascii="Calibri" w:eastAsia="Times New Roman" w:hAnsi="Calibri" w:cs="Arial"/>
          <w:spacing w:val="-1"/>
          <w:sz w:val="24"/>
          <w:szCs w:val="24"/>
        </w:rPr>
        <w:lastRenderedPageBreak/>
        <w:t>Są</w:t>
      </w:r>
      <w:r w:rsidRPr="002D762D">
        <w:rPr>
          <w:rFonts w:ascii="Calibri" w:eastAsia="Times New Roman" w:hAnsi="Calibri" w:cs="Arial"/>
          <w:sz w:val="24"/>
          <w:szCs w:val="24"/>
        </w:rPr>
        <w:t xml:space="preserve">d rozpoznaje skargę </w:t>
      </w:r>
      <w:r w:rsidRPr="002D762D">
        <w:rPr>
          <w:rFonts w:ascii="Calibri" w:eastAsia="Times New Roman" w:hAnsi="Calibri" w:cs="Arial"/>
          <w:bCs/>
          <w:sz w:val="24"/>
          <w:szCs w:val="24"/>
        </w:rPr>
        <w:t>w</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2"/>
          <w:sz w:val="24"/>
          <w:szCs w:val="24"/>
        </w:rPr>
        <w:t>t</w:t>
      </w:r>
      <w:r w:rsidRPr="002D762D">
        <w:rPr>
          <w:rFonts w:ascii="Calibri" w:eastAsia="Times New Roman" w:hAnsi="Calibri" w:cs="Arial"/>
          <w:bCs/>
          <w:spacing w:val="-1"/>
          <w:sz w:val="24"/>
          <w:szCs w:val="24"/>
        </w:rPr>
        <w:t>e</w:t>
      </w:r>
      <w:r w:rsidRPr="002D762D">
        <w:rPr>
          <w:rFonts w:ascii="Calibri" w:eastAsia="Times New Roman" w:hAnsi="Calibri" w:cs="Arial"/>
          <w:bCs/>
          <w:spacing w:val="-2"/>
          <w:sz w:val="24"/>
          <w:szCs w:val="24"/>
        </w:rPr>
        <w:t>r</w:t>
      </w:r>
      <w:r w:rsidRPr="002D762D">
        <w:rPr>
          <w:rFonts w:ascii="Calibri" w:eastAsia="Times New Roman" w:hAnsi="Calibri" w:cs="Arial"/>
          <w:bCs/>
          <w:sz w:val="24"/>
          <w:szCs w:val="24"/>
        </w:rPr>
        <w:t>m</w:t>
      </w:r>
      <w:r w:rsidRPr="002D762D">
        <w:rPr>
          <w:rFonts w:ascii="Calibri" w:eastAsia="Times New Roman" w:hAnsi="Calibri" w:cs="Arial"/>
          <w:bCs/>
          <w:spacing w:val="1"/>
          <w:sz w:val="24"/>
          <w:szCs w:val="24"/>
        </w:rPr>
        <w:t>i</w:t>
      </w:r>
      <w:r w:rsidRPr="002D762D">
        <w:rPr>
          <w:rFonts w:ascii="Calibri" w:eastAsia="Times New Roman" w:hAnsi="Calibri" w:cs="Arial"/>
          <w:bCs/>
          <w:spacing w:val="-3"/>
          <w:sz w:val="24"/>
          <w:szCs w:val="24"/>
        </w:rPr>
        <w:t>n</w:t>
      </w:r>
      <w:r w:rsidRPr="002D762D">
        <w:rPr>
          <w:rFonts w:ascii="Calibri" w:eastAsia="Times New Roman" w:hAnsi="Calibri" w:cs="Arial"/>
          <w:bCs/>
          <w:spacing w:val="1"/>
          <w:sz w:val="24"/>
          <w:szCs w:val="24"/>
        </w:rPr>
        <w:t>i</w:t>
      </w:r>
      <w:r w:rsidRPr="002D762D">
        <w:rPr>
          <w:rFonts w:ascii="Calibri" w:eastAsia="Times New Roman" w:hAnsi="Calibri" w:cs="Arial"/>
          <w:bCs/>
          <w:sz w:val="24"/>
          <w:szCs w:val="24"/>
        </w:rPr>
        <w:t xml:space="preserve">e </w:t>
      </w:r>
      <w:r w:rsidRPr="002D762D">
        <w:rPr>
          <w:rFonts w:ascii="Calibri" w:eastAsia="Times New Roman" w:hAnsi="Calibri" w:cs="Arial"/>
          <w:bCs/>
          <w:spacing w:val="-1"/>
          <w:sz w:val="24"/>
          <w:szCs w:val="24"/>
        </w:rPr>
        <w:t>3</w:t>
      </w:r>
      <w:r w:rsidRPr="002D762D">
        <w:rPr>
          <w:rFonts w:ascii="Calibri" w:eastAsia="Times New Roman" w:hAnsi="Calibri" w:cs="Arial"/>
          <w:bCs/>
          <w:sz w:val="24"/>
          <w:szCs w:val="24"/>
        </w:rPr>
        <w:t>0</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1"/>
          <w:sz w:val="24"/>
          <w:szCs w:val="24"/>
        </w:rPr>
        <w:t>dn</w:t>
      </w:r>
      <w:r w:rsidRPr="002D762D">
        <w:rPr>
          <w:rFonts w:ascii="Calibri" w:eastAsia="Times New Roman" w:hAnsi="Calibri" w:cs="Arial"/>
          <w:bCs/>
          <w:sz w:val="24"/>
          <w:szCs w:val="24"/>
        </w:rPr>
        <w:t>i</w:t>
      </w:r>
      <w:r w:rsidRPr="002D762D">
        <w:rPr>
          <w:rFonts w:ascii="Calibri" w:eastAsia="Times New Roman" w:hAnsi="Calibri" w:cs="Arial"/>
          <w:b/>
          <w:bCs/>
          <w:spacing w:val="-1"/>
          <w:sz w:val="24"/>
          <w:szCs w:val="24"/>
        </w:rPr>
        <w:t xml:space="preserve"> </w:t>
      </w:r>
      <w:r w:rsidRPr="002D762D">
        <w:rPr>
          <w:rFonts w:ascii="Calibri" w:eastAsia="Times New Roman" w:hAnsi="Calibri" w:cs="Arial"/>
          <w:spacing w:val="-1"/>
          <w:sz w:val="24"/>
          <w:szCs w:val="24"/>
        </w:rPr>
        <w:t>o</w:t>
      </w:r>
      <w:r w:rsidRPr="002D762D">
        <w:rPr>
          <w:rFonts w:ascii="Calibri" w:eastAsia="Times New Roman" w:hAnsi="Calibri" w:cs="Arial"/>
          <w:sz w:val="24"/>
          <w:szCs w:val="24"/>
        </w:rPr>
        <w:t xml:space="preserve">d </w:t>
      </w:r>
      <w:r w:rsidRPr="002D762D">
        <w:rPr>
          <w:rFonts w:ascii="Calibri" w:eastAsia="Times New Roman" w:hAnsi="Calibri" w:cs="Arial"/>
          <w:spacing w:val="-1"/>
          <w:sz w:val="24"/>
          <w:szCs w:val="24"/>
        </w:rPr>
        <w:t>dni</w:t>
      </w:r>
      <w:r w:rsidRPr="002D762D">
        <w:rPr>
          <w:rFonts w:ascii="Calibri" w:eastAsia="Times New Roman" w:hAnsi="Calibri" w:cs="Arial"/>
          <w:sz w:val="24"/>
          <w:szCs w:val="24"/>
        </w:rPr>
        <w:t>a</w:t>
      </w:r>
      <w:r w:rsidRPr="002D762D">
        <w:rPr>
          <w:rFonts w:ascii="Calibri" w:eastAsia="Times New Roman" w:hAnsi="Calibri" w:cs="Arial"/>
          <w:spacing w:val="-2"/>
          <w:sz w:val="24"/>
          <w:szCs w:val="24"/>
        </w:rPr>
        <w:t xml:space="preserve"> </w:t>
      </w:r>
      <w:r w:rsidRPr="002D762D">
        <w:rPr>
          <w:rFonts w:ascii="Calibri" w:eastAsia="Times New Roman" w:hAnsi="Calibri" w:cs="Arial"/>
          <w:spacing w:val="-4"/>
          <w:sz w:val="24"/>
          <w:szCs w:val="24"/>
        </w:rPr>
        <w:t>w</w:t>
      </w:r>
      <w:r w:rsidRPr="002D762D">
        <w:rPr>
          <w:rFonts w:ascii="Calibri" w:eastAsia="Times New Roman" w:hAnsi="Calibri" w:cs="Arial"/>
          <w:spacing w:val="-1"/>
          <w:sz w:val="24"/>
          <w:szCs w:val="24"/>
        </w:rPr>
        <w:t>ni</w:t>
      </w:r>
      <w:r w:rsidRPr="002D762D">
        <w:rPr>
          <w:rFonts w:ascii="Calibri" w:eastAsia="Times New Roman" w:hAnsi="Calibri" w:cs="Arial"/>
          <w:spacing w:val="2"/>
          <w:sz w:val="24"/>
          <w:szCs w:val="24"/>
        </w:rPr>
        <w:t>e</w:t>
      </w:r>
      <w:r w:rsidRPr="002D762D">
        <w:rPr>
          <w:rFonts w:ascii="Calibri" w:eastAsia="Times New Roman" w:hAnsi="Calibri" w:cs="Arial"/>
          <w:sz w:val="24"/>
          <w:szCs w:val="24"/>
        </w:rPr>
        <w:t>s</w:t>
      </w:r>
      <w:r w:rsidRPr="002D762D">
        <w:rPr>
          <w:rFonts w:ascii="Calibri" w:eastAsia="Times New Roman" w:hAnsi="Calibri" w:cs="Arial"/>
          <w:spacing w:val="-1"/>
          <w:sz w:val="24"/>
          <w:szCs w:val="24"/>
        </w:rPr>
        <w:t>ienia skargi</w:t>
      </w:r>
      <w:r w:rsidRPr="002D762D">
        <w:rPr>
          <w:rFonts w:ascii="Calibri" w:eastAsia="Times New Roman" w:hAnsi="Calibri" w:cs="Arial"/>
          <w:sz w:val="24"/>
          <w:szCs w:val="24"/>
        </w:rPr>
        <w:t>.</w:t>
      </w:r>
    </w:p>
    <w:p w14:paraId="758D8E3A" w14:textId="77777777" w:rsidR="002A3E92" w:rsidRPr="002D762D" w:rsidRDefault="00CE4A75" w:rsidP="00C658CE">
      <w:pPr>
        <w:widowControl w:val="0"/>
        <w:tabs>
          <w:tab w:val="left" w:pos="545"/>
        </w:tabs>
        <w:kinsoku w:val="0"/>
        <w:overflowPunct w:val="0"/>
        <w:autoSpaceDE w:val="0"/>
        <w:autoSpaceDN w:val="0"/>
        <w:adjustRightInd w:val="0"/>
        <w:spacing w:after="60"/>
        <w:rPr>
          <w:rFonts w:ascii="Calibri" w:eastAsia="Times New Roman" w:hAnsi="Calibri" w:cs="Arial"/>
          <w:sz w:val="24"/>
          <w:szCs w:val="24"/>
        </w:rPr>
      </w:pPr>
      <w:r w:rsidRPr="002D762D">
        <w:rPr>
          <w:rFonts w:ascii="Calibri" w:eastAsia="Times New Roman" w:hAnsi="Calibri" w:cs="Arial"/>
          <w:sz w:val="24"/>
          <w:szCs w:val="24"/>
        </w:rPr>
        <w:t>W wyniku rozpoznania skargi sąd może:</w:t>
      </w:r>
    </w:p>
    <w:p w14:paraId="52963DC2" w14:textId="77777777" w:rsidR="00CE4A75" w:rsidRPr="002D762D" w:rsidRDefault="00CE4A75" w:rsidP="00C658CE">
      <w:pPr>
        <w:pStyle w:val="Akapitzlist"/>
        <w:widowControl w:val="0"/>
        <w:numPr>
          <w:ilvl w:val="0"/>
          <w:numId w:val="14"/>
        </w:numPr>
        <w:tabs>
          <w:tab w:val="left" w:pos="13608"/>
        </w:tabs>
        <w:kinsoku w:val="0"/>
        <w:overflowPunct w:val="0"/>
        <w:autoSpaceDE w:val="0"/>
        <w:autoSpaceDN w:val="0"/>
        <w:adjustRightInd w:val="0"/>
        <w:spacing w:after="60"/>
        <w:ind w:left="284" w:hanging="284"/>
        <w:rPr>
          <w:rFonts w:ascii="Calibri" w:eastAsia="Times New Roman" w:hAnsi="Calibri" w:cs="Arial"/>
          <w:sz w:val="24"/>
          <w:szCs w:val="24"/>
        </w:rPr>
      </w:pPr>
      <w:r w:rsidRPr="002D762D">
        <w:rPr>
          <w:rFonts w:ascii="Calibri" w:eastAsia="Times New Roman" w:hAnsi="Calibri" w:cs="Arial"/>
          <w:sz w:val="24"/>
          <w:szCs w:val="24"/>
          <w:lang w:eastAsia="pl-PL"/>
        </w:rPr>
        <w:t>uwzględnić skargę, stwierdzając, że:</w:t>
      </w:r>
    </w:p>
    <w:p w14:paraId="68CC0A86" w14:textId="712231A0" w:rsidR="00CE4A75" w:rsidRPr="002D762D" w:rsidRDefault="00CE4A75" w:rsidP="00C658CE">
      <w:pPr>
        <w:pStyle w:val="Akapitzlist"/>
        <w:widowControl w:val="0"/>
        <w:numPr>
          <w:ilvl w:val="0"/>
          <w:numId w:val="15"/>
        </w:numPr>
        <w:tabs>
          <w:tab w:val="left" w:pos="284"/>
        </w:tabs>
        <w:kinsoku w:val="0"/>
        <w:overflowPunct w:val="0"/>
        <w:autoSpaceDE w:val="0"/>
        <w:autoSpaceDN w:val="0"/>
        <w:adjustRightInd w:val="0"/>
        <w:spacing w:after="0"/>
        <w:ind w:left="284" w:hanging="284"/>
        <w:rPr>
          <w:rFonts w:ascii="Calibri" w:eastAsia="Times New Roman" w:hAnsi="Calibri" w:cs="Arial"/>
          <w:sz w:val="24"/>
          <w:szCs w:val="24"/>
        </w:rPr>
      </w:pPr>
      <w:r w:rsidRPr="002D762D">
        <w:rPr>
          <w:rFonts w:ascii="Calibri" w:eastAsia="Times New Roman" w:hAnsi="Calibri" w:cs="Arial"/>
          <w:sz w:val="24"/>
          <w:szCs w:val="24"/>
        </w:rPr>
        <w:t xml:space="preserve">ocena projektu została przeprowadzona w sposób naruszający prawo i naruszenie to miało istotny wpływ na wynik oceny, przekazując jednocześnie sprawę do ponownego rozpatrzenia przez </w:t>
      </w:r>
      <w:r w:rsidR="003436A5">
        <w:rPr>
          <w:rFonts w:ascii="Calibri" w:eastAsia="Times New Roman" w:hAnsi="Calibri" w:cs="Arial"/>
          <w:sz w:val="24"/>
          <w:szCs w:val="24"/>
        </w:rPr>
        <w:t>I</w:t>
      </w:r>
      <w:r w:rsidR="00A05E11">
        <w:rPr>
          <w:rFonts w:ascii="Calibri" w:eastAsia="Times New Roman" w:hAnsi="Calibri" w:cs="Arial"/>
          <w:sz w:val="24"/>
          <w:szCs w:val="24"/>
        </w:rPr>
        <w:t>P</w:t>
      </w:r>
      <w:r w:rsidRPr="002D762D">
        <w:rPr>
          <w:rFonts w:ascii="Calibri" w:eastAsia="Times New Roman" w:hAnsi="Calibri" w:cs="Arial"/>
          <w:sz w:val="24"/>
          <w:szCs w:val="24"/>
        </w:rPr>
        <w:t>;</w:t>
      </w:r>
    </w:p>
    <w:p w14:paraId="76BCA8B8" w14:textId="6650BAA1" w:rsidR="00CE4A75" w:rsidRPr="002D762D" w:rsidRDefault="00CE4A75" w:rsidP="00C658CE">
      <w:pPr>
        <w:pStyle w:val="Akapitzlist"/>
        <w:widowControl w:val="0"/>
        <w:numPr>
          <w:ilvl w:val="0"/>
          <w:numId w:val="15"/>
        </w:numPr>
        <w:tabs>
          <w:tab w:val="left" w:pos="284"/>
        </w:tabs>
        <w:kinsoku w:val="0"/>
        <w:overflowPunct w:val="0"/>
        <w:autoSpaceDE w:val="0"/>
        <w:autoSpaceDN w:val="0"/>
        <w:adjustRightInd w:val="0"/>
        <w:spacing w:after="0"/>
        <w:ind w:left="284" w:hanging="284"/>
        <w:rPr>
          <w:rFonts w:ascii="Calibri" w:eastAsia="Times New Roman" w:hAnsi="Calibri" w:cs="Arial"/>
          <w:sz w:val="24"/>
          <w:szCs w:val="24"/>
        </w:rPr>
      </w:pPr>
      <w:r w:rsidRPr="002D762D">
        <w:rPr>
          <w:rFonts w:ascii="Calibri" w:eastAsia="Times New Roman" w:hAnsi="Calibri" w:cs="Arial"/>
          <w:sz w:val="24"/>
          <w:szCs w:val="24"/>
        </w:rPr>
        <w:t xml:space="preserve">pozostawienie protestu bez rozpatrzenia było nieuzasadnione, przekazując sprawę do rozpatrzenia przez </w:t>
      </w:r>
      <w:r w:rsidR="00A05E11">
        <w:rPr>
          <w:rFonts w:ascii="Calibri" w:eastAsia="Times New Roman" w:hAnsi="Calibri" w:cs="Arial"/>
          <w:sz w:val="24"/>
          <w:szCs w:val="24"/>
        </w:rPr>
        <w:t>IP</w:t>
      </w:r>
      <w:r w:rsidRPr="002D762D">
        <w:rPr>
          <w:rFonts w:ascii="Calibri" w:eastAsia="Times New Roman" w:hAnsi="Calibri" w:cs="Arial"/>
          <w:sz w:val="24"/>
          <w:szCs w:val="24"/>
        </w:rPr>
        <w:t>;</w:t>
      </w:r>
    </w:p>
    <w:p w14:paraId="3EA18637" w14:textId="77777777" w:rsidR="00CE4A75" w:rsidRPr="002D762D" w:rsidRDefault="00CE4A75" w:rsidP="00C658CE">
      <w:pPr>
        <w:pStyle w:val="Akapitzlist"/>
        <w:widowControl w:val="0"/>
        <w:numPr>
          <w:ilvl w:val="0"/>
          <w:numId w:val="14"/>
        </w:numPr>
        <w:tabs>
          <w:tab w:val="left" w:pos="13608"/>
        </w:tabs>
        <w:kinsoku w:val="0"/>
        <w:overflowPunct w:val="0"/>
        <w:autoSpaceDE w:val="0"/>
        <w:autoSpaceDN w:val="0"/>
        <w:adjustRightInd w:val="0"/>
        <w:spacing w:after="6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oddalić skargę w przypadku jej nieuwzględnienia;</w:t>
      </w:r>
    </w:p>
    <w:p w14:paraId="55A6D10F" w14:textId="77777777" w:rsidR="00CE4A75" w:rsidRPr="002D762D" w:rsidRDefault="00CE4A75" w:rsidP="00C658CE">
      <w:pPr>
        <w:pStyle w:val="Akapitzlist"/>
        <w:widowControl w:val="0"/>
        <w:numPr>
          <w:ilvl w:val="0"/>
          <w:numId w:val="14"/>
        </w:numPr>
        <w:tabs>
          <w:tab w:val="left" w:pos="13608"/>
        </w:tabs>
        <w:kinsoku w:val="0"/>
        <w:overflowPunct w:val="0"/>
        <w:autoSpaceDE w:val="0"/>
        <w:autoSpaceDN w:val="0"/>
        <w:adjustRightInd w:val="0"/>
        <w:spacing w:after="6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umorzyć postępowanie w sprawie, jeżeli jest ono bezprzedmiotowe.</w:t>
      </w:r>
    </w:p>
    <w:p w14:paraId="04C1F45C" w14:textId="1E96CDE9" w:rsidR="00CE4A75" w:rsidRPr="002D762D" w:rsidRDefault="00CE4A75" w:rsidP="00C658CE">
      <w:pPr>
        <w:spacing w:after="0"/>
        <w:contextualSpacing/>
        <w:rPr>
          <w:rFonts w:ascii="Calibri" w:hAnsi="Calibri" w:cs="Arial"/>
          <w:sz w:val="24"/>
          <w:szCs w:val="24"/>
        </w:rPr>
      </w:pPr>
      <w:r w:rsidRPr="002D762D">
        <w:rPr>
          <w:rFonts w:ascii="Calibri" w:hAnsi="Calibri" w:cs="Arial"/>
          <w:sz w:val="24"/>
          <w:szCs w:val="24"/>
        </w:rPr>
        <w:t xml:space="preserve">Od rozstrzygnięcia Wojewódzkiego Sądu Administracyjnego w Łodzi – w terminie 14 dni od dnia jego doręczenia – </w:t>
      </w:r>
      <w:r w:rsidR="00745421" w:rsidRPr="002D762D">
        <w:rPr>
          <w:rFonts w:ascii="Calibri" w:hAnsi="Calibri" w:cs="Arial"/>
          <w:sz w:val="24"/>
          <w:szCs w:val="24"/>
        </w:rPr>
        <w:t xml:space="preserve">wnioskodawcy </w:t>
      </w:r>
      <w:r w:rsidRPr="002D762D">
        <w:rPr>
          <w:rFonts w:ascii="Calibri" w:hAnsi="Calibri" w:cs="Arial"/>
          <w:sz w:val="24"/>
          <w:szCs w:val="24"/>
        </w:rPr>
        <w:t>oraz I</w:t>
      </w:r>
      <w:r w:rsidR="00587363">
        <w:rPr>
          <w:rFonts w:ascii="Calibri" w:hAnsi="Calibri" w:cs="Arial"/>
          <w:sz w:val="24"/>
          <w:szCs w:val="24"/>
        </w:rPr>
        <w:t>P</w:t>
      </w:r>
      <w:r w:rsidRPr="002D762D">
        <w:rPr>
          <w:rFonts w:ascii="Calibri" w:hAnsi="Calibri" w:cs="Arial"/>
          <w:sz w:val="24"/>
          <w:szCs w:val="24"/>
        </w:rPr>
        <w:t xml:space="preserve"> przysługuje prawo do wniesienia skargi kasacyjnej, bezpośrednio do Naczelnego Sądu Administracyjnego. Skarga kasacyjna rozpatrywana jest w terminie 30 dni od jej wniesienia.</w:t>
      </w:r>
    </w:p>
    <w:p w14:paraId="1FC82732" w14:textId="192FCE82" w:rsidR="00A122F0" w:rsidRDefault="00CE4A75" w:rsidP="00C658CE">
      <w:pPr>
        <w:contextualSpacing/>
        <w:rPr>
          <w:rFonts w:ascii="Calibri" w:hAnsi="Calibri" w:cs="Arial"/>
          <w:sz w:val="24"/>
          <w:szCs w:val="24"/>
        </w:rPr>
      </w:pPr>
      <w:r w:rsidRPr="002D762D">
        <w:rPr>
          <w:rFonts w:ascii="Calibri" w:hAnsi="Calibri" w:cs="Arial"/>
          <w:sz w:val="24"/>
          <w:szCs w:val="24"/>
        </w:rPr>
        <w:t>Prawomocne rozstrzygnięcie sądu administracyjnego polegające na oddaleniu skargi</w:t>
      </w:r>
      <w:r w:rsidR="00224A17" w:rsidRPr="002D762D">
        <w:rPr>
          <w:rFonts w:ascii="Calibri" w:hAnsi="Calibri" w:cs="Arial"/>
          <w:sz w:val="24"/>
          <w:szCs w:val="24"/>
        </w:rPr>
        <w:t xml:space="preserve"> Wnioskodawcy</w:t>
      </w:r>
      <w:r w:rsidRPr="002D762D">
        <w:rPr>
          <w:rFonts w:ascii="Calibri" w:hAnsi="Calibri" w:cs="Arial"/>
          <w:sz w:val="24"/>
          <w:szCs w:val="24"/>
        </w:rPr>
        <w:t>, odrzuceniu skargi albo pozostawieniu jej bez rozpatrzenia kończy procedurę odwoławczą oraz procedurę wyboru projektu.</w:t>
      </w:r>
    </w:p>
    <w:p w14:paraId="5A11FE42" w14:textId="77777777" w:rsidR="00001A72" w:rsidRPr="002D762D" w:rsidRDefault="00001A72" w:rsidP="00C658CE">
      <w:pPr>
        <w:contextualSpacing/>
        <w:rPr>
          <w:rFonts w:ascii="Calibri" w:eastAsia="Times New Roman" w:hAnsi="Calibri" w:cs="Arial"/>
          <w:sz w:val="24"/>
          <w:szCs w:val="24"/>
        </w:rPr>
      </w:pPr>
    </w:p>
    <w:p w14:paraId="5C945E5D" w14:textId="77777777" w:rsidR="00377F50" w:rsidRPr="002D762D" w:rsidRDefault="007C754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5" w:name="_Toc431974602"/>
      <w:bookmarkStart w:id="76" w:name="_Toc499189401"/>
      <w:r w:rsidRPr="002D762D">
        <w:rPr>
          <w:rFonts w:ascii="Calibri" w:hAnsi="Calibri" w:cs="Arial"/>
          <w:b/>
          <w:sz w:val="24"/>
          <w:szCs w:val="24"/>
        </w:rPr>
        <w:t>Umowa o dofinansowanie</w:t>
      </w:r>
      <w:bookmarkEnd w:id="75"/>
      <w:bookmarkEnd w:id="76"/>
    </w:p>
    <w:p w14:paraId="42F4EE47" w14:textId="153A9ED7" w:rsidR="00D21F21" w:rsidRDefault="00504D31" w:rsidP="00C658CE">
      <w:pPr>
        <w:keepNext/>
        <w:rPr>
          <w:rFonts w:ascii="Calibri" w:hAnsi="Calibri" w:cs="Arial"/>
          <w:sz w:val="24"/>
          <w:szCs w:val="24"/>
        </w:rPr>
      </w:pPr>
      <w:r w:rsidRPr="002D762D">
        <w:rPr>
          <w:rFonts w:ascii="Calibri" w:hAnsi="Calibri" w:cs="Arial"/>
          <w:sz w:val="24"/>
          <w:szCs w:val="24"/>
        </w:rPr>
        <w:t xml:space="preserve">Podstawą zobowiązania </w:t>
      </w:r>
      <w:r w:rsidR="00745421" w:rsidRPr="002D762D">
        <w:rPr>
          <w:rFonts w:ascii="Calibri" w:hAnsi="Calibri" w:cs="Arial"/>
          <w:sz w:val="24"/>
          <w:szCs w:val="24"/>
        </w:rPr>
        <w:t xml:space="preserve">wnioskodawcy </w:t>
      </w:r>
      <w:r w:rsidR="00D21F21" w:rsidRPr="002D762D">
        <w:rPr>
          <w:rFonts w:ascii="Calibri" w:hAnsi="Calibri" w:cs="Arial"/>
          <w:sz w:val="24"/>
          <w:szCs w:val="24"/>
        </w:rPr>
        <w:t>do realizacji projektu w ramach RPO WŁ na lata 2014-2020 jest umowa o dofinansowanie, której załącznikiem jest wniosek o dofinansowanie projektu złożony w</w:t>
      </w:r>
      <w:r w:rsidR="00BB0379" w:rsidRPr="002D762D">
        <w:rPr>
          <w:rFonts w:ascii="Calibri" w:hAnsi="Calibri" w:cs="Arial"/>
          <w:sz w:val="24"/>
          <w:szCs w:val="24"/>
        </w:rPr>
        <w:t> </w:t>
      </w:r>
      <w:r w:rsidR="00D21F21" w:rsidRPr="002D762D">
        <w:rPr>
          <w:rFonts w:ascii="Calibri" w:hAnsi="Calibri" w:cs="Arial"/>
          <w:sz w:val="24"/>
          <w:szCs w:val="24"/>
        </w:rPr>
        <w:t xml:space="preserve">konkursie i wybrany do </w:t>
      </w:r>
      <w:r w:rsidRPr="002D762D">
        <w:rPr>
          <w:rFonts w:ascii="Calibri" w:hAnsi="Calibri" w:cs="Arial"/>
          <w:sz w:val="24"/>
          <w:szCs w:val="24"/>
        </w:rPr>
        <w:t xml:space="preserve">realizacji. Wzór umowy, którą </w:t>
      </w:r>
      <w:r w:rsidR="00745421" w:rsidRPr="002D762D">
        <w:rPr>
          <w:rFonts w:ascii="Calibri" w:hAnsi="Calibri" w:cs="Arial"/>
          <w:sz w:val="24"/>
          <w:szCs w:val="24"/>
        </w:rPr>
        <w:t xml:space="preserve">wnioskodawca </w:t>
      </w:r>
      <w:r w:rsidR="00D21F21" w:rsidRPr="002D762D">
        <w:rPr>
          <w:rFonts w:ascii="Calibri" w:hAnsi="Calibri" w:cs="Arial"/>
          <w:sz w:val="24"/>
          <w:szCs w:val="24"/>
        </w:rPr>
        <w:t xml:space="preserve">podpisuje z IZ RPO WŁ stanowi </w:t>
      </w:r>
      <w:r w:rsidR="0032371F" w:rsidRPr="009A363D">
        <w:rPr>
          <w:rFonts w:ascii="Calibri" w:hAnsi="Calibri" w:cs="Arial"/>
          <w:sz w:val="24"/>
          <w:szCs w:val="24"/>
        </w:rPr>
        <w:t>Z</w:t>
      </w:r>
      <w:r w:rsidR="00D21F21" w:rsidRPr="009A363D">
        <w:rPr>
          <w:rFonts w:ascii="Calibri" w:hAnsi="Calibri" w:cs="Arial"/>
          <w:sz w:val="24"/>
          <w:szCs w:val="24"/>
        </w:rPr>
        <w:t>ałąc</w:t>
      </w:r>
      <w:r w:rsidR="007730D5" w:rsidRPr="009A363D">
        <w:rPr>
          <w:rFonts w:ascii="Calibri" w:hAnsi="Calibri" w:cs="Arial"/>
          <w:sz w:val="24"/>
          <w:szCs w:val="24"/>
        </w:rPr>
        <w:t xml:space="preserve">znik nr </w:t>
      </w:r>
      <w:r w:rsidR="009A363D" w:rsidRPr="009A363D">
        <w:rPr>
          <w:rFonts w:ascii="Calibri" w:hAnsi="Calibri" w:cs="Arial"/>
          <w:sz w:val="24"/>
          <w:szCs w:val="24"/>
        </w:rPr>
        <w:t>6</w:t>
      </w:r>
      <w:r w:rsidR="007730D5" w:rsidRPr="009A363D">
        <w:rPr>
          <w:rFonts w:ascii="Calibri" w:hAnsi="Calibri" w:cs="Arial"/>
          <w:sz w:val="24"/>
          <w:szCs w:val="24"/>
        </w:rPr>
        <w:t xml:space="preserve"> lub </w:t>
      </w:r>
      <w:r w:rsidR="0032371F" w:rsidRPr="009A363D">
        <w:rPr>
          <w:rFonts w:ascii="Calibri" w:hAnsi="Calibri" w:cs="Arial"/>
          <w:sz w:val="24"/>
          <w:szCs w:val="24"/>
        </w:rPr>
        <w:t>Z</w:t>
      </w:r>
      <w:r w:rsidR="007730D5" w:rsidRPr="009A363D">
        <w:rPr>
          <w:rFonts w:ascii="Calibri" w:hAnsi="Calibri" w:cs="Arial"/>
          <w:sz w:val="24"/>
          <w:szCs w:val="24"/>
        </w:rPr>
        <w:t>ałącznik nr</w:t>
      </w:r>
      <w:r w:rsidR="009A363D" w:rsidRPr="009A363D">
        <w:rPr>
          <w:rFonts w:ascii="Calibri" w:hAnsi="Calibri" w:cs="Arial"/>
          <w:sz w:val="24"/>
          <w:szCs w:val="24"/>
        </w:rPr>
        <w:t xml:space="preserve"> 7</w:t>
      </w:r>
      <w:r w:rsidR="001C4B6D" w:rsidRPr="002D762D">
        <w:rPr>
          <w:rFonts w:ascii="Calibri" w:hAnsi="Calibri" w:cs="Arial"/>
          <w:sz w:val="24"/>
          <w:szCs w:val="24"/>
        </w:rPr>
        <w:t xml:space="preserve"> </w:t>
      </w:r>
      <w:r w:rsidR="00D21F21" w:rsidRPr="002D762D">
        <w:rPr>
          <w:rFonts w:ascii="Calibri" w:hAnsi="Calibri" w:cs="Arial"/>
          <w:sz w:val="24"/>
          <w:szCs w:val="24"/>
        </w:rPr>
        <w:t>do niniejszego Regulaminu konkursu.</w:t>
      </w:r>
      <w:r w:rsidR="00D21F21" w:rsidRPr="002D762D">
        <w:rPr>
          <w:rStyle w:val="Odwoanieprzypisudolnego"/>
          <w:rFonts w:ascii="Calibri" w:hAnsi="Calibri"/>
          <w:sz w:val="24"/>
          <w:szCs w:val="24"/>
        </w:rPr>
        <w:footnoteReference w:id="15"/>
      </w:r>
    </w:p>
    <w:p w14:paraId="659E308A" w14:textId="77777777" w:rsidR="00294C0A" w:rsidRPr="008F3373" w:rsidRDefault="00294C0A" w:rsidP="00294C0A">
      <w:pPr>
        <w:spacing w:before="120" w:after="120"/>
        <w:rPr>
          <w:rFonts w:cs="Arial"/>
          <w:sz w:val="24"/>
          <w:szCs w:val="24"/>
        </w:rPr>
      </w:pPr>
      <w:r w:rsidRPr="008F3373">
        <w:rPr>
          <w:rFonts w:cs="Arial"/>
          <w:sz w:val="24"/>
          <w:szCs w:val="24"/>
        </w:rPr>
        <w:t>Umowa będzie posiadała dodatkowe zapisy odnośnie :</w:t>
      </w:r>
    </w:p>
    <w:p w14:paraId="00B90DC8" w14:textId="77777777" w:rsidR="00294C0A" w:rsidRPr="000809A0" w:rsidRDefault="00294C0A" w:rsidP="00294C0A">
      <w:pPr>
        <w:numPr>
          <w:ilvl w:val="0"/>
          <w:numId w:val="80"/>
        </w:numPr>
        <w:suppressAutoHyphens/>
        <w:overflowPunct w:val="0"/>
        <w:spacing w:after="120"/>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14:paraId="56526E7F" w14:textId="77777777" w:rsidR="00294C0A" w:rsidRPr="000809A0" w:rsidRDefault="00294C0A" w:rsidP="00294C0A">
      <w:pPr>
        <w:pStyle w:val="Bezodstpw2"/>
        <w:numPr>
          <w:ilvl w:val="0"/>
          <w:numId w:val="80"/>
        </w:numPr>
        <w:spacing w:before="0" w:after="12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Pr="00D00135">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 xml:space="preserve"> ;</w:t>
      </w:r>
    </w:p>
    <w:p w14:paraId="3365EADC" w14:textId="77777777" w:rsidR="00294C0A" w:rsidRPr="00706FE6" w:rsidRDefault="00294C0A" w:rsidP="00294C0A">
      <w:pPr>
        <w:numPr>
          <w:ilvl w:val="0"/>
          <w:numId w:val="80"/>
        </w:numPr>
        <w:spacing w:before="100" w:beforeAutospacing="1" w:after="120"/>
        <w:ind w:left="357" w:hanging="357"/>
        <w:rPr>
          <w:rFonts w:eastAsia="Times New Roman" w:cs="Arial"/>
          <w:b/>
          <w:sz w:val="24"/>
          <w:szCs w:val="24"/>
        </w:rPr>
      </w:pPr>
      <w:r w:rsidRPr="00706FE6">
        <w:rPr>
          <w:rFonts w:eastAsia="Times New Roman" w:cs="Arial"/>
          <w:sz w:val="24"/>
          <w:szCs w:val="24"/>
        </w:rPr>
        <w:lastRenderedPageBreak/>
        <w:t xml:space="preserve">zobowiązania beneficjenta do poinformowania właściwych terytorialnie OPS i PCPR o realizowanych projektach - </w:t>
      </w:r>
      <w:r w:rsidRPr="00706FE6">
        <w:rPr>
          <w:rFonts w:eastAsia="Times New Roman" w:cs="Arial"/>
          <w:b/>
          <w:sz w:val="24"/>
          <w:szCs w:val="24"/>
        </w:rPr>
        <w:t>nie dotyczy OPS, PCPR.</w:t>
      </w:r>
    </w:p>
    <w:p w14:paraId="67EFCE5D" w14:textId="77777777" w:rsidR="00294C0A" w:rsidRPr="00706FE6" w:rsidRDefault="00294C0A" w:rsidP="00294C0A">
      <w:pPr>
        <w:numPr>
          <w:ilvl w:val="0"/>
          <w:numId w:val="80"/>
        </w:numPr>
        <w:spacing w:before="100" w:beforeAutospacing="1" w:after="120"/>
        <w:ind w:left="357" w:hanging="357"/>
        <w:rPr>
          <w:rFonts w:eastAsia="Times New Roman" w:cs="Arial"/>
          <w:sz w:val="24"/>
          <w:szCs w:val="24"/>
        </w:rPr>
      </w:pPr>
      <w:r w:rsidRPr="00706FE6">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75CCBAD2" w14:textId="77777777" w:rsidR="00294C0A" w:rsidRPr="008F3373" w:rsidRDefault="00294C0A" w:rsidP="00294C0A">
      <w:pPr>
        <w:numPr>
          <w:ilvl w:val="0"/>
          <w:numId w:val="80"/>
        </w:numPr>
        <w:spacing w:before="120" w:after="120"/>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Pr>
          <w:rFonts w:eastAsia="Times New Roman" w:cs="Arial"/>
          <w:sz w:val="24"/>
          <w:szCs w:val="24"/>
        </w:rPr>
        <w:t xml:space="preserve"> </w:t>
      </w:r>
      <w:r w:rsidRPr="008F3373">
        <w:rPr>
          <w:rFonts w:eastAsia="Times New Roman" w:cs="Arial"/>
          <w:sz w:val="24"/>
          <w:szCs w:val="24"/>
        </w:rPr>
        <w:t xml:space="preserve">– </w:t>
      </w:r>
      <w:r w:rsidRPr="008F3373">
        <w:rPr>
          <w:rFonts w:eastAsia="Times New Roman" w:cs="Arial"/>
          <w:b/>
          <w:sz w:val="24"/>
          <w:szCs w:val="24"/>
        </w:rPr>
        <w:t>jeśli dotyczy</w:t>
      </w:r>
      <w:r w:rsidRPr="008F3373">
        <w:rPr>
          <w:rFonts w:eastAsia="Times New Roman" w:cs="Arial"/>
          <w:sz w:val="24"/>
          <w:szCs w:val="24"/>
        </w:rPr>
        <w:t>;</w:t>
      </w:r>
    </w:p>
    <w:p w14:paraId="4A27FFDA" w14:textId="77777777" w:rsidR="00294C0A" w:rsidRPr="008F3373" w:rsidRDefault="00294C0A" w:rsidP="00294C0A">
      <w:pPr>
        <w:numPr>
          <w:ilvl w:val="0"/>
          <w:numId w:val="80"/>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77" w:name="__DdeLink__23360_1214967918"/>
      <w:r w:rsidRPr="008F3373">
        <w:rPr>
          <w:rFonts w:eastAsia="SimSun" w:cs="Arial"/>
          <w:color w:val="00000A"/>
          <w:sz w:val="24"/>
          <w:szCs w:val="24"/>
        </w:rPr>
        <w:t xml:space="preserve">w przypadku, gdy beneficjent </w:t>
      </w:r>
      <w:bookmarkEnd w:id="77"/>
      <w:r w:rsidRPr="008F3373">
        <w:rPr>
          <w:rFonts w:eastAsia="SimSun" w:cs="Arial"/>
          <w:color w:val="00000A"/>
          <w:sz w:val="24"/>
          <w:szCs w:val="24"/>
        </w:rPr>
        <w:t xml:space="preserve">zobowiązany jest stosować do nich ustawę </w:t>
      </w:r>
      <w:proofErr w:type="spellStart"/>
      <w:r w:rsidRPr="008F3373">
        <w:rPr>
          <w:rFonts w:eastAsia="SimSun" w:cs="Arial"/>
          <w:color w:val="00000A"/>
          <w:sz w:val="24"/>
          <w:szCs w:val="24"/>
        </w:rPr>
        <w:t>Pzp</w:t>
      </w:r>
      <w:proofErr w:type="spellEnd"/>
      <w:r w:rsidRPr="008F3373">
        <w:rPr>
          <w:rFonts w:eastAsia="SimSun" w:cs="Arial"/>
          <w:color w:val="00000A"/>
          <w:sz w:val="24"/>
          <w:szCs w:val="24"/>
        </w:rPr>
        <w:t xml:space="preserve"> albo zasadę konkurencyjności;</w:t>
      </w:r>
    </w:p>
    <w:p w14:paraId="7B8F27E2" w14:textId="77777777" w:rsidR="00294C0A" w:rsidRPr="008F3373" w:rsidRDefault="00294C0A" w:rsidP="00294C0A">
      <w:pPr>
        <w:numPr>
          <w:ilvl w:val="0"/>
          <w:numId w:val="80"/>
        </w:numPr>
        <w:suppressAutoHyphens/>
        <w:overflowPunct w:val="0"/>
        <w:spacing w:before="120" w:after="120"/>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3DF9F333" w14:textId="591F1949" w:rsidR="00294C0A" w:rsidRPr="008F3373" w:rsidRDefault="00294C0A" w:rsidP="00294C0A">
      <w:pPr>
        <w:numPr>
          <w:ilvl w:val="0"/>
          <w:numId w:val="80"/>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stosowania na etapie realizacji projektu zapisów Wymagań dotyczących standardu oraz cen rynkowych, stanowiących </w:t>
      </w:r>
      <w:r w:rsidR="009A363D" w:rsidRPr="009A363D">
        <w:rPr>
          <w:rFonts w:eastAsia="SimSun" w:cs="Arial"/>
          <w:color w:val="00000A"/>
          <w:sz w:val="24"/>
          <w:szCs w:val="24"/>
        </w:rPr>
        <w:t>Załącznik nr 8</w:t>
      </w:r>
      <w:r w:rsidRPr="008F3373">
        <w:rPr>
          <w:rFonts w:eastAsia="SimSun" w:cs="Arial"/>
          <w:color w:val="00000A"/>
          <w:sz w:val="24"/>
          <w:szCs w:val="24"/>
        </w:rPr>
        <w:t xml:space="preserve"> do Regulaminu konkursu.</w:t>
      </w:r>
    </w:p>
    <w:p w14:paraId="38F3CD29" w14:textId="77777777" w:rsidR="00294C0A" w:rsidRPr="008F3373" w:rsidRDefault="00294C0A" w:rsidP="00294C0A">
      <w:pPr>
        <w:numPr>
          <w:ilvl w:val="0"/>
          <w:numId w:val="80"/>
        </w:numPr>
        <w:spacing w:before="120" w:after="120"/>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p>
    <w:p w14:paraId="7C126B5E" w14:textId="77777777" w:rsidR="00294C0A" w:rsidRPr="00D772AB" w:rsidRDefault="00294C0A" w:rsidP="00294C0A">
      <w:pPr>
        <w:numPr>
          <w:ilvl w:val="0"/>
          <w:numId w:val="80"/>
        </w:numPr>
        <w:spacing w:before="120" w:after="120"/>
        <w:rPr>
          <w:rFonts w:eastAsia="Times New Roman" w:cs="Arial"/>
          <w:sz w:val="24"/>
          <w:szCs w:val="24"/>
        </w:rPr>
      </w:pPr>
      <w:r w:rsidRPr="00D772AB">
        <w:rPr>
          <w:rFonts w:eastAsia="Times New Roman" w:cs="Arial"/>
          <w:sz w:val="24"/>
          <w:szCs w:val="24"/>
        </w:rPr>
        <w:t xml:space="preserve">zobowiązania beneficjenta do dostarczenia kserokopii poświadczonej za zgodność z oryginałem decyzji wojewody o przyznaniu statusu Centrum Integracji Społecznej, Zakładu Aktywizacji Zawodowej lub informacji o wpisie do rejestru Klubów Integracji Społecznej prowadzonego przez wojewodę w terminie 2 miesięcy w przypadku CIS, KIS lub 6 miesięcy w przypadku ZAZ od podpisania umowy - </w:t>
      </w:r>
      <w:r w:rsidRPr="00D772AB">
        <w:rPr>
          <w:rFonts w:eastAsia="Times New Roman" w:cs="Arial"/>
          <w:b/>
          <w:sz w:val="24"/>
          <w:szCs w:val="24"/>
        </w:rPr>
        <w:t>dotyczy przypadku tworzenia nowego podmiotu.</w:t>
      </w:r>
    </w:p>
    <w:p w14:paraId="583B7611" w14:textId="5E775D78" w:rsidR="00294C0A" w:rsidRPr="00C30ECC" w:rsidRDefault="00294C0A" w:rsidP="00C30ECC">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14:paraId="2D7396A5" w14:textId="77777777" w:rsidR="00E31A12" w:rsidRPr="00E31A12" w:rsidRDefault="00E31A12" w:rsidP="00E31A12">
      <w:pPr>
        <w:spacing w:after="0"/>
        <w:rPr>
          <w:rFonts w:cstheme="minorHAnsi"/>
          <w:sz w:val="24"/>
          <w:szCs w:val="24"/>
        </w:rPr>
      </w:pPr>
      <w:bookmarkStart w:id="78" w:name="_Toc431974603"/>
      <w:r w:rsidRPr="00E31A12">
        <w:rPr>
          <w:rFonts w:cstheme="minorHAnsi"/>
          <w:sz w:val="24"/>
          <w:szCs w:val="24"/>
        </w:rPr>
        <w:t>Na etapie podpisywania umowy o dofinansowanie projektu, IOK będzie wymagać od ubiegającego się o dofinansowanie złożenia następujących dokumentów:</w:t>
      </w:r>
    </w:p>
    <w:p w14:paraId="4666FBFA" w14:textId="77777777" w:rsidR="00E31A12" w:rsidRPr="00E31A12" w:rsidRDefault="00E31A12" w:rsidP="00E31A12">
      <w:pPr>
        <w:numPr>
          <w:ilvl w:val="0"/>
          <w:numId w:val="82"/>
        </w:numPr>
        <w:spacing w:after="0"/>
        <w:ind w:left="426" w:hanging="426"/>
        <w:contextualSpacing/>
        <w:rPr>
          <w:rFonts w:cstheme="minorHAnsi"/>
          <w:sz w:val="24"/>
          <w:szCs w:val="24"/>
        </w:rPr>
      </w:pPr>
      <w:r w:rsidRPr="00E31A12">
        <w:rPr>
          <w:rFonts w:cstheme="minorHAnsi"/>
          <w:sz w:val="24"/>
          <w:szCs w:val="24"/>
        </w:rPr>
        <w:t xml:space="preserve">Jeden egzemplarz zatwierdzonego przez IOK wniosku o dofinansowanie (w formie papierowej tożsamej z wersją elektroniczną złożoną za pośrednictwem generatora </w:t>
      </w:r>
      <w:r w:rsidRPr="00E31A12">
        <w:rPr>
          <w:rFonts w:cstheme="minorHAnsi"/>
          <w:sz w:val="24"/>
          <w:szCs w:val="24"/>
        </w:rPr>
        <w:lastRenderedPageBreak/>
        <w:t>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77DD7CF5" w14:textId="77777777" w:rsidR="00E31A12" w:rsidRPr="00E31A12" w:rsidRDefault="00E31A12" w:rsidP="00E31A12">
      <w:pPr>
        <w:numPr>
          <w:ilvl w:val="0"/>
          <w:numId w:val="82"/>
        </w:numPr>
        <w:suppressAutoHyphens/>
        <w:overflowPunct w:val="0"/>
        <w:spacing w:after="0"/>
        <w:ind w:left="426" w:hanging="426"/>
        <w:contextualSpacing/>
        <w:rPr>
          <w:rFonts w:cstheme="minorHAnsi"/>
          <w:sz w:val="24"/>
          <w:szCs w:val="24"/>
        </w:rPr>
      </w:pPr>
      <w:r w:rsidRPr="00E31A12">
        <w:rPr>
          <w:rFonts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70FCCBA" w14:textId="77777777" w:rsidR="00E31A12" w:rsidRPr="00E31A12" w:rsidRDefault="00E31A12" w:rsidP="00E31A12">
      <w:pPr>
        <w:numPr>
          <w:ilvl w:val="0"/>
          <w:numId w:val="82"/>
        </w:numPr>
        <w:suppressAutoHyphens/>
        <w:overflowPunct w:val="0"/>
        <w:spacing w:after="0"/>
        <w:ind w:left="426" w:hanging="426"/>
        <w:contextualSpacing/>
        <w:rPr>
          <w:rFonts w:cstheme="minorHAnsi"/>
          <w:sz w:val="24"/>
          <w:szCs w:val="24"/>
        </w:rPr>
      </w:pPr>
      <w:r w:rsidRPr="00E31A12">
        <w:rPr>
          <w:rFonts w:cstheme="minorHAnsi"/>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E31A12">
        <w:rPr>
          <w:rFonts w:cstheme="minorHAnsi"/>
          <w:b/>
          <w:bCs/>
          <w:sz w:val="24"/>
          <w:szCs w:val="24"/>
        </w:rPr>
        <w:t>dotyczy JST</w:t>
      </w:r>
      <w:r w:rsidRPr="00E31A12">
        <w:rPr>
          <w:rFonts w:cstheme="minorHAnsi"/>
          <w:sz w:val="24"/>
          <w:szCs w:val="24"/>
        </w:rPr>
        <w:t>.</w:t>
      </w:r>
    </w:p>
    <w:p w14:paraId="042DA9A8" w14:textId="77777777" w:rsidR="00E31A12" w:rsidRPr="00E31A12" w:rsidRDefault="00E31A12" w:rsidP="00E31A12">
      <w:pPr>
        <w:numPr>
          <w:ilvl w:val="0"/>
          <w:numId w:val="82"/>
        </w:numPr>
        <w:suppressAutoHyphens/>
        <w:overflowPunct w:val="0"/>
        <w:spacing w:after="0"/>
        <w:ind w:left="426" w:hanging="426"/>
        <w:contextualSpacing/>
        <w:rPr>
          <w:rFonts w:cstheme="minorHAnsi"/>
          <w:sz w:val="24"/>
          <w:szCs w:val="24"/>
        </w:rPr>
      </w:pPr>
      <w:r w:rsidRPr="00E31A12">
        <w:rPr>
          <w:rFonts w:cstheme="minorHAnsi"/>
          <w:sz w:val="24"/>
          <w:szCs w:val="24"/>
        </w:rPr>
        <w:t>Oświadczenia o kwalifikowalności podatku od towarów i usług – w przypadku gdy beneficjent/ partner będzie kwalifikował koszt podatku od towarów i usług.</w:t>
      </w:r>
    </w:p>
    <w:p w14:paraId="66D23A57" w14:textId="77777777" w:rsidR="00E31A12" w:rsidRPr="00E31A12" w:rsidRDefault="00E31A12" w:rsidP="00E31A12">
      <w:pPr>
        <w:numPr>
          <w:ilvl w:val="0"/>
          <w:numId w:val="82"/>
        </w:numPr>
        <w:suppressAutoHyphens/>
        <w:overflowPunct w:val="0"/>
        <w:spacing w:after="0"/>
        <w:ind w:left="426" w:hanging="426"/>
        <w:contextualSpacing/>
        <w:rPr>
          <w:rFonts w:cstheme="minorHAnsi"/>
          <w:sz w:val="24"/>
          <w:szCs w:val="24"/>
        </w:rPr>
      </w:pPr>
      <w:r w:rsidRPr="00E31A12">
        <w:rPr>
          <w:rFonts w:cstheme="minorHAnsi"/>
          <w:sz w:val="24"/>
          <w:szCs w:val="24"/>
        </w:rPr>
        <w:t xml:space="preserve">Oświadczenia o niekaralności karą zakazu dostępu do środków, o których mowa w art. 5 ust. 3 pkt 1 i 4 ustawy z dnia 27 sierpnia 2009 r. o finansach publicznych beneficjenta/ partnera – </w:t>
      </w:r>
      <w:r w:rsidRPr="00E31A12">
        <w:rPr>
          <w:rFonts w:cstheme="minorHAnsi"/>
          <w:b/>
          <w:bCs/>
          <w:sz w:val="24"/>
          <w:szCs w:val="24"/>
        </w:rPr>
        <w:t>nie dotyczy:</w:t>
      </w:r>
    </w:p>
    <w:p w14:paraId="2A15112B" w14:textId="77777777" w:rsidR="00E31A12" w:rsidRPr="00E31A12" w:rsidRDefault="00E31A12" w:rsidP="00E31A12">
      <w:pPr>
        <w:numPr>
          <w:ilvl w:val="0"/>
          <w:numId w:val="83"/>
        </w:numPr>
        <w:suppressAutoHyphens/>
        <w:overflowPunct w:val="0"/>
        <w:spacing w:after="0"/>
        <w:ind w:left="709" w:hanging="283"/>
        <w:rPr>
          <w:rFonts w:cstheme="minorHAnsi"/>
          <w:sz w:val="24"/>
          <w:szCs w:val="24"/>
        </w:rPr>
      </w:pPr>
      <w:r w:rsidRPr="00E31A12">
        <w:rPr>
          <w:rFonts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0540783D" w14:textId="77777777" w:rsidR="00E31A12" w:rsidRPr="00E31A12" w:rsidRDefault="00E31A12" w:rsidP="00E31A12">
      <w:pPr>
        <w:numPr>
          <w:ilvl w:val="0"/>
          <w:numId w:val="83"/>
        </w:numPr>
        <w:suppressAutoHyphens/>
        <w:overflowPunct w:val="0"/>
        <w:spacing w:after="0"/>
        <w:ind w:left="709" w:hanging="283"/>
        <w:rPr>
          <w:rFonts w:cstheme="minorHAnsi"/>
          <w:sz w:val="24"/>
          <w:szCs w:val="24"/>
        </w:rPr>
      </w:pPr>
      <w:r w:rsidRPr="00E31A12">
        <w:rPr>
          <w:rFonts w:cstheme="minorHAnsi"/>
          <w:sz w:val="24"/>
          <w:szCs w:val="24"/>
        </w:rPr>
        <w:t>jednostek samorządu terytorialnego i samorządowych osób prawnych,</w:t>
      </w:r>
    </w:p>
    <w:p w14:paraId="155178EE" w14:textId="77777777" w:rsidR="00E31A12" w:rsidRPr="00E31A12" w:rsidRDefault="00E31A12" w:rsidP="00E31A12">
      <w:pPr>
        <w:numPr>
          <w:ilvl w:val="0"/>
          <w:numId w:val="83"/>
        </w:numPr>
        <w:spacing w:after="0"/>
        <w:ind w:left="709" w:hanging="283"/>
        <w:rPr>
          <w:rFonts w:cstheme="minorHAnsi"/>
          <w:sz w:val="24"/>
          <w:szCs w:val="24"/>
        </w:rPr>
      </w:pPr>
      <w:r w:rsidRPr="00E31A12">
        <w:rPr>
          <w:rFonts w:cstheme="minorHAnsi"/>
          <w:sz w:val="24"/>
          <w:szCs w:val="24"/>
        </w:rPr>
        <w:t xml:space="preserve">instytutów badawczych prowadzących działalność leczniczą, </w:t>
      </w:r>
    </w:p>
    <w:p w14:paraId="719901D9" w14:textId="77777777" w:rsidR="00E31A12" w:rsidRPr="00E31A12" w:rsidRDefault="00E31A12" w:rsidP="00E31A12">
      <w:pPr>
        <w:numPr>
          <w:ilvl w:val="0"/>
          <w:numId w:val="83"/>
        </w:numPr>
        <w:spacing w:after="0"/>
        <w:ind w:left="709" w:hanging="283"/>
        <w:rPr>
          <w:rFonts w:cstheme="minorHAnsi"/>
          <w:sz w:val="24"/>
          <w:szCs w:val="24"/>
        </w:rPr>
      </w:pPr>
      <w:r w:rsidRPr="00E31A12">
        <w:rPr>
          <w:rFonts w:cstheme="minorHAnsi"/>
          <w:sz w:val="24"/>
          <w:szCs w:val="24"/>
        </w:rPr>
        <w:t xml:space="preserve">podmiotów leczniczych utworzonych przez organy administracji rządowej oraz podmiotów leczniczych utworzonych lub prowadzonych przez uczelnie medyczne, </w:t>
      </w:r>
    </w:p>
    <w:p w14:paraId="15E8D54D" w14:textId="77777777" w:rsidR="00E31A12" w:rsidRPr="00E31A12" w:rsidRDefault="00E31A12" w:rsidP="00E31A12">
      <w:pPr>
        <w:numPr>
          <w:ilvl w:val="0"/>
          <w:numId w:val="83"/>
        </w:numPr>
        <w:spacing w:after="0"/>
        <w:ind w:left="709" w:hanging="283"/>
        <w:rPr>
          <w:rFonts w:cstheme="minorHAnsi"/>
          <w:sz w:val="24"/>
          <w:szCs w:val="24"/>
        </w:rPr>
      </w:pPr>
      <w:r w:rsidRPr="00E31A12">
        <w:rPr>
          <w:rFonts w:cstheme="minorHAnsi"/>
          <w:sz w:val="24"/>
          <w:szCs w:val="24"/>
        </w:rPr>
        <w:t xml:space="preserve">beneficjentów, o których mowa w </w:t>
      </w:r>
      <w:hyperlink r:id="rId21" w:anchor="hiperlinkText.rpc?hiperlink=type=tresc:nro=Powszechny.1385112:part=a134%28b%29u2p2&amp;full=1" w:tgtFrame="_parent" w:history="1">
        <w:r w:rsidRPr="00E31A12">
          <w:rPr>
            <w:rFonts w:cstheme="minorHAnsi"/>
            <w:sz w:val="24"/>
            <w:szCs w:val="24"/>
          </w:rPr>
          <w:t>art. 134b ust. 2 pkt 2</w:t>
        </w:r>
      </w:hyperlink>
      <w:r w:rsidRPr="00E31A12">
        <w:rPr>
          <w:rFonts w:cstheme="minorHAnsi"/>
          <w:sz w:val="24"/>
          <w:szCs w:val="24"/>
        </w:rPr>
        <w:t xml:space="preserve"> ustawy o pomocy społecznej.</w:t>
      </w:r>
    </w:p>
    <w:p w14:paraId="204B9B01" w14:textId="77777777" w:rsidR="00E31A12" w:rsidRPr="00E31A12" w:rsidRDefault="00E31A12" w:rsidP="00E31A12">
      <w:pPr>
        <w:numPr>
          <w:ilvl w:val="0"/>
          <w:numId w:val="82"/>
        </w:numPr>
        <w:suppressAutoHyphens/>
        <w:overflowPunct w:val="0"/>
        <w:spacing w:after="0"/>
        <w:ind w:left="426" w:hanging="426"/>
        <w:contextualSpacing/>
        <w:rPr>
          <w:rFonts w:cstheme="minorHAnsi"/>
          <w:sz w:val="24"/>
          <w:szCs w:val="24"/>
        </w:rPr>
      </w:pPr>
      <w:r w:rsidRPr="00E31A12">
        <w:rPr>
          <w:rFonts w:cstheme="minorHAnsi"/>
          <w:sz w:val="24"/>
          <w:szCs w:val="24"/>
        </w:rPr>
        <w:t xml:space="preserve">Szczegółowego harmonogramu płatności. </w:t>
      </w:r>
    </w:p>
    <w:p w14:paraId="0F863967" w14:textId="77777777" w:rsidR="00E31A12" w:rsidRPr="00E31A12" w:rsidRDefault="00E31A12" w:rsidP="00E31A12">
      <w:pPr>
        <w:numPr>
          <w:ilvl w:val="0"/>
          <w:numId w:val="82"/>
        </w:numPr>
        <w:suppressAutoHyphens/>
        <w:overflowPunct w:val="0"/>
        <w:spacing w:after="0"/>
        <w:ind w:left="426" w:hanging="426"/>
        <w:contextualSpacing/>
        <w:rPr>
          <w:rFonts w:cstheme="minorHAnsi"/>
          <w:sz w:val="24"/>
          <w:szCs w:val="24"/>
        </w:rPr>
      </w:pPr>
      <w:r w:rsidRPr="00E31A12">
        <w:rPr>
          <w:rFonts w:cstheme="minorHAnsi"/>
          <w:sz w:val="24"/>
          <w:szCs w:val="24"/>
        </w:rPr>
        <w:t>Kopii umowy/ porozumienia pomiędzy partnerami.</w:t>
      </w:r>
    </w:p>
    <w:p w14:paraId="2B54D533" w14:textId="77777777" w:rsidR="00E31A12" w:rsidRPr="00E31A12" w:rsidRDefault="00E31A12" w:rsidP="00E31A12">
      <w:pPr>
        <w:numPr>
          <w:ilvl w:val="0"/>
          <w:numId w:val="82"/>
        </w:numPr>
        <w:spacing w:after="0"/>
        <w:ind w:left="426" w:hanging="426"/>
        <w:contextualSpacing/>
        <w:rPr>
          <w:rFonts w:cstheme="minorHAnsi"/>
          <w:sz w:val="24"/>
          <w:szCs w:val="24"/>
        </w:rPr>
      </w:pPr>
      <w:r w:rsidRPr="00E31A12">
        <w:rPr>
          <w:rFonts w:cstheme="minorHAnsi"/>
          <w:sz w:val="24"/>
          <w:szCs w:val="24"/>
        </w:rPr>
        <w:t xml:space="preserve">Wniosku o nadanie dostępu dla osób uprawnionych w ramach SL2014 do wykonywania czynności związanych z realizacją projektu w imieniu beneficjenta oraz partnera (o ile dotyczy) </w:t>
      </w:r>
      <w:r w:rsidRPr="00E31A12">
        <w:rPr>
          <w:rFonts w:cstheme="minorHAnsi"/>
          <w:b/>
          <w:sz w:val="24"/>
          <w:szCs w:val="24"/>
        </w:rPr>
        <w:t>wraz z listą osób uprawnionych do reprezentowania Beneficjenta i Partnerów (jeśli dotyczy) w zakresie obsługi systemu teleinformatycznego SL2014</w:t>
      </w:r>
      <w:r w:rsidRPr="00E31A12">
        <w:rPr>
          <w:rFonts w:cstheme="minorHAnsi"/>
          <w:sz w:val="24"/>
          <w:szCs w:val="24"/>
        </w:rPr>
        <w:t>.</w:t>
      </w:r>
    </w:p>
    <w:p w14:paraId="7083C284" w14:textId="61991542" w:rsidR="00E31A12" w:rsidRDefault="00E31A12" w:rsidP="00E31A12">
      <w:pPr>
        <w:numPr>
          <w:ilvl w:val="0"/>
          <w:numId w:val="82"/>
        </w:numPr>
        <w:spacing w:after="0"/>
        <w:ind w:left="426" w:hanging="426"/>
        <w:contextualSpacing/>
        <w:rPr>
          <w:rFonts w:cstheme="minorHAnsi"/>
          <w:sz w:val="24"/>
          <w:szCs w:val="24"/>
        </w:rPr>
      </w:pPr>
      <w:r w:rsidRPr="00E31A12">
        <w:rPr>
          <w:rFonts w:cstheme="minorHAnsi"/>
          <w:sz w:val="24"/>
          <w:szCs w:val="24"/>
        </w:rPr>
        <w:t>Informacji o numerze rachunku bankowego do obsługi projektu.</w:t>
      </w:r>
    </w:p>
    <w:p w14:paraId="48D172E5" w14:textId="6FC24A05" w:rsidR="00475DBC" w:rsidRPr="00E31A12" w:rsidRDefault="00475DBC" w:rsidP="00475DBC">
      <w:pPr>
        <w:numPr>
          <w:ilvl w:val="0"/>
          <w:numId w:val="82"/>
        </w:numPr>
        <w:spacing w:after="0"/>
        <w:ind w:left="426" w:hanging="426"/>
        <w:rPr>
          <w:rFonts w:cs="Arial"/>
          <w:sz w:val="24"/>
          <w:szCs w:val="24"/>
        </w:rPr>
      </w:pPr>
      <w:r w:rsidRPr="008F3373">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w:t>
      </w:r>
      <w:r w:rsidRPr="008F3373">
        <w:rPr>
          <w:rFonts w:cs="Arial"/>
          <w:sz w:val="24"/>
          <w:szCs w:val="24"/>
        </w:rPr>
        <w:lastRenderedPageBreak/>
        <w:t xml:space="preserve">podmiotów (CIS, ZAZ, KIS, WTZ) – </w:t>
      </w:r>
      <w:r w:rsidRPr="008F3373">
        <w:rPr>
          <w:rFonts w:cs="Arial"/>
          <w:b/>
          <w:sz w:val="24"/>
          <w:szCs w:val="24"/>
        </w:rPr>
        <w:t>w przypadku realizacji typu projektu nr 2 z SZOOP RPO WŁ.</w:t>
      </w:r>
    </w:p>
    <w:p w14:paraId="09CA3C9D" w14:textId="356671B3" w:rsidR="00E31A12" w:rsidRDefault="00E31A12" w:rsidP="00E31A12">
      <w:pPr>
        <w:numPr>
          <w:ilvl w:val="0"/>
          <w:numId w:val="82"/>
        </w:numPr>
        <w:spacing w:after="0"/>
        <w:ind w:left="426" w:hanging="426"/>
        <w:contextualSpacing/>
        <w:rPr>
          <w:rFonts w:cstheme="minorHAnsi"/>
          <w:sz w:val="24"/>
          <w:szCs w:val="24"/>
        </w:rPr>
      </w:pPr>
      <w:r w:rsidRPr="00E31A12">
        <w:rPr>
          <w:rFonts w:cstheme="minorHAnsi"/>
          <w:sz w:val="24"/>
          <w:szCs w:val="24"/>
        </w:rPr>
        <w:t>Inne wskazane przez Instytucje Pośredniczącą.</w:t>
      </w:r>
    </w:p>
    <w:p w14:paraId="3624A7E2" w14:textId="77777777" w:rsidR="00475DBC" w:rsidRPr="00E31A12" w:rsidRDefault="00475DBC" w:rsidP="00475DBC">
      <w:pPr>
        <w:spacing w:after="0"/>
        <w:ind w:left="426"/>
        <w:contextualSpacing/>
        <w:rPr>
          <w:rFonts w:cstheme="minorHAnsi"/>
          <w:sz w:val="24"/>
          <w:szCs w:val="24"/>
        </w:rPr>
      </w:pPr>
    </w:p>
    <w:p w14:paraId="4B9D04B9" w14:textId="77777777" w:rsidR="00991C4B" w:rsidRPr="00991C4B" w:rsidRDefault="00991C4B" w:rsidP="00991C4B">
      <w:pPr>
        <w:jc w:val="both"/>
        <w:rPr>
          <w:rFonts w:cstheme="minorHAnsi"/>
          <w:sz w:val="24"/>
          <w:szCs w:val="24"/>
        </w:rPr>
      </w:pPr>
      <w:r w:rsidRPr="00991C4B">
        <w:rPr>
          <w:rFonts w:cstheme="minorHAnsi"/>
          <w:sz w:val="24"/>
          <w:szCs w:val="24"/>
        </w:rPr>
        <w:t xml:space="preserve">W przypadku projektu objętego regułami pomocy de </w:t>
      </w:r>
      <w:proofErr w:type="spellStart"/>
      <w:r w:rsidRPr="00991C4B">
        <w:rPr>
          <w:rFonts w:cstheme="minorHAnsi"/>
          <w:sz w:val="24"/>
          <w:szCs w:val="24"/>
        </w:rPr>
        <w:t>minimis</w:t>
      </w:r>
      <w:proofErr w:type="spellEnd"/>
      <w:r w:rsidRPr="00991C4B">
        <w:rPr>
          <w:rFonts w:cstheme="minorHAnsi"/>
          <w:sz w:val="24"/>
          <w:szCs w:val="24"/>
        </w:rPr>
        <w:t>, gdzie podmiotem udzielającym pomocy będzie Wojewódzki Urząd Pracy w Łodzi, beneficjent zobowiązany będzie do złożenia dodatkowych dokumentów tj.:</w:t>
      </w:r>
    </w:p>
    <w:p w14:paraId="61CB1BE0" w14:textId="77777777" w:rsidR="00991C4B" w:rsidRPr="00991C4B" w:rsidRDefault="00991C4B" w:rsidP="00991C4B">
      <w:pPr>
        <w:pStyle w:val="Akapitzlist"/>
        <w:numPr>
          <w:ilvl w:val="0"/>
          <w:numId w:val="79"/>
        </w:numPr>
        <w:ind w:left="425" w:hanging="425"/>
        <w:jc w:val="both"/>
        <w:rPr>
          <w:rFonts w:cstheme="minorHAnsi"/>
          <w:sz w:val="24"/>
          <w:szCs w:val="24"/>
        </w:rPr>
      </w:pPr>
      <w:r w:rsidRPr="00991C4B">
        <w:rPr>
          <w:rFonts w:cstheme="minorHAnsi"/>
          <w:sz w:val="24"/>
          <w:szCs w:val="24"/>
        </w:rPr>
        <w:t xml:space="preserve">Kopii wszystkich </w:t>
      </w:r>
      <w:r w:rsidRPr="00991C4B">
        <w:rPr>
          <w:rFonts w:cstheme="minorHAnsi"/>
          <w:b/>
          <w:sz w:val="24"/>
          <w:szCs w:val="24"/>
        </w:rPr>
        <w:t xml:space="preserve">zaświadczeń o pomocy de </w:t>
      </w:r>
      <w:proofErr w:type="spellStart"/>
      <w:r w:rsidRPr="00991C4B">
        <w:rPr>
          <w:rFonts w:cstheme="minorHAnsi"/>
          <w:b/>
          <w:sz w:val="24"/>
          <w:szCs w:val="24"/>
        </w:rPr>
        <w:t>minimis</w:t>
      </w:r>
      <w:proofErr w:type="spellEnd"/>
      <w:r w:rsidRPr="00991C4B">
        <w:rPr>
          <w:rFonts w:cstheme="minorHAnsi"/>
          <w:b/>
          <w:sz w:val="24"/>
          <w:szCs w:val="24"/>
        </w:rPr>
        <w:t xml:space="preserve"> </w:t>
      </w:r>
      <w:r w:rsidRPr="00991C4B">
        <w:rPr>
          <w:rFonts w:cstheme="minorHAnsi"/>
          <w:sz w:val="24"/>
          <w:szCs w:val="24"/>
        </w:rPr>
        <w:t xml:space="preserve">(wzór zaświadczenia na stronie internetowej UOKiK), jakie otrzymał w roku, w którym ubiega się o pomoc, oraz w ciągu 2 poprzedzających go lat albo </w:t>
      </w:r>
      <w:r w:rsidRPr="00991C4B">
        <w:rPr>
          <w:rFonts w:cstheme="minorHAnsi"/>
          <w:b/>
          <w:sz w:val="24"/>
          <w:szCs w:val="24"/>
        </w:rPr>
        <w:t xml:space="preserve">oświadczenie o wielkości pomocy de </w:t>
      </w:r>
      <w:proofErr w:type="spellStart"/>
      <w:r w:rsidRPr="00991C4B">
        <w:rPr>
          <w:rFonts w:cstheme="minorHAnsi"/>
          <w:b/>
          <w:sz w:val="24"/>
          <w:szCs w:val="24"/>
        </w:rPr>
        <w:t>minimis</w:t>
      </w:r>
      <w:proofErr w:type="spellEnd"/>
      <w:r w:rsidRPr="00991C4B">
        <w:rPr>
          <w:rFonts w:cstheme="minorHAnsi"/>
          <w:sz w:val="24"/>
          <w:szCs w:val="24"/>
        </w:rPr>
        <w:t xml:space="preserve"> otrzymanej w tym okresie, albo </w:t>
      </w:r>
      <w:r w:rsidRPr="00991C4B">
        <w:rPr>
          <w:rFonts w:cstheme="minorHAnsi"/>
          <w:b/>
          <w:sz w:val="24"/>
          <w:szCs w:val="24"/>
        </w:rPr>
        <w:t>oświadczenie o nieotrzymaniu takiej pomocy</w:t>
      </w:r>
      <w:r w:rsidRPr="00991C4B">
        <w:rPr>
          <w:rFonts w:cstheme="minorHAnsi"/>
          <w:sz w:val="24"/>
          <w:szCs w:val="24"/>
        </w:rPr>
        <w:t>.</w:t>
      </w:r>
    </w:p>
    <w:p w14:paraId="47F94514" w14:textId="77777777" w:rsidR="00991C4B" w:rsidRPr="00991C4B" w:rsidRDefault="00991C4B" w:rsidP="00991C4B">
      <w:pPr>
        <w:pStyle w:val="Akapitzlist"/>
        <w:numPr>
          <w:ilvl w:val="0"/>
          <w:numId w:val="79"/>
        </w:numPr>
        <w:ind w:left="425" w:hanging="425"/>
        <w:jc w:val="both"/>
        <w:rPr>
          <w:rFonts w:cstheme="minorHAnsi"/>
          <w:sz w:val="24"/>
          <w:szCs w:val="24"/>
        </w:rPr>
      </w:pPr>
      <w:r w:rsidRPr="00991C4B">
        <w:rPr>
          <w:rFonts w:cstheme="minorHAnsi"/>
          <w:sz w:val="24"/>
          <w:szCs w:val="24"/>
        </w:rPr>
        <w:t xml:space="preserve">Informacji, o których mowa w art. 37 ust. 1 pkt. 2 ustawy z dnia 30 kwietnia 2004 r. o postępowaniu w sprawach dotyczących pomocy publicznej (wzór </w:t>
      </w:r>
      <w:r w:rsidRPr="00991C4B">
        <w:rPr>
          <w:rFonts w:cstheme="minorHAnsi"/>
          <w:b/>
          <w:sz w:val="24"/>
          <w:szCs w:val="24"/>
        </w:rPr>
        <w:t xml:space="preserve">Formularza informacji przedstawianych przy ubieganiu się o pomoc de </w:t>
      </w:r>
      <w:proofErr w:type="spellStart"/>
      <w:r w:rsidRPr="00991C4B">
        <w:rPr>
          <w:rFonts w:cstheme="minorHAnsi"/>
          <w:b/>
          <w:sz w:val="24"/>
          <w:szCs w:val="24"/>
        </w:rPr>
        <w:t>minimis</w:t>
      </w:r>
      <w:proofErr w:type="spellEnd"/>
      <w:r w:rsidRPr="00991C4B">
        <w:rPr>
          <w:rFonts w:cstheme="minorHAnsi"/>
          <w:sz w:val="24"/>
          <w:szCs w:val="24"/>
        </w:rPr>
        <w:t xml:space="preserve"> dostępny na stronie UOKiK).</w:t>
      </w:r>
    </w:p>
    <w:p w14:paraId="40DBEEE6" w14:textId="77777777" w:rsidR="00991C4B" w:rsidRPr="00991C4B" w:rsidRDefault="00991C4B" w:rsidP="00991C4B">
      <w:pPr>
        <w:pStyle w:val="Akapitzlist"/>
        <w:numPr>
          <w:ilvl w:val="0"/>
          <w:numId w:val="79"/>
        </w:numPr>
        <w:ind w:left="425" w:hanging="425"/>
        <w:jc w:val="both"/>
        <w:rPr>
          <w:rFonts w:cstheme="minorHAnsi"/>
          <w:sz w:val="24"/>
          <w:szCs w:val="24"/>
        </w:rPr>
      </w:pPr>
      <w:r w:rsidRPr="00991C4B">
        <w:rPr>
          <w:rFonts w:cstheme="minorHAnsi"/>
          <w:sz w:val="24"/>
          <w:szCs w:val="24"/>
        </w:rPr>
        <w:t xml:space="preserve">Oświadczenia o nieotrzymaniu pomocy publicznej/pomocy de </w:t>
      </w:r>
      <w:proofErr w:type="spellStart"/>
      <w:r w:rsidRPr="00991C4B">
        <w:rPr>
          <w:rFonts w:cstheme="minorHAnsi"/>
          <w:sz w:val="24"/>
          <w:szCs w:val="24"/>
        </w:rPr>
        <w:t>minimis</w:t>
      </w:r>
      <w:proofErr w:type="spellEnd"/>
      <w:r w:rsidRPr="00991C4B">
        <w:rPr>
          <w:rFonts w:cstheme="minorHAnsi"/>
          <w:sz w:val="24"/>
          <w:szCs w:val="24"/>
        </w:rPr>
        <w:t xml:space="preserve"> na planowane przedsięwzięcie.</w:t>
      </w:r>
    </w:p>
    <w:p w14:paraId="5068D734" w14:textId="03297C10" w:rsidR="00991C4B" w:rsidRDefault="00991C4B" w:rsidP="00991C4B">
      <w:pPr>
        <w:jc w:val="both"/>
        <w:rPr>
          <w:rFonts w:cstheme="minorHAnsi"/>
          <w:sz w:val="24"/>
          <w:szCs w:val="24"/>
        </w:rPr>
      </w:pPr>
      <w:r w:rsidRPr="00991C4B">
        <w:rPr>
          <w:rFonts w:cstheme="minorHAnsi"/>
          <w:sz w:val="24"/>
          <w:szCs w:val="24"/>
        </w:rPr>
        <w:t>Niezłożenie kompletu żądanych dokumentów i załączników w wyznaczonym przez IOK terminie</w:t>
      </w:r>
      <w:r w:rsidR="00845054">
        <w:rPr>
          <w:rFonts w:cstheme="minorHAnsi"/>
          <w:sz w:val="24"/>
          <w:szCs w:val="24"/>
        </w:rPr>
        <w:t xml:space="preserve">, </w:t>
      </w:r>
      <w:r w:rsidRPr="00991C4B">
        <w:rPr>
          <w:rFonts w:cstheme="minorHAnsi"/>
          <w:sz w:val="24"/>
          <w:szCs w:val="24"/>
        </w:rPr>
        <w:t>nie krótszym niż 7 dni kalendarzowych</w:t>
      </w:r>
      <w:r w:rsidR="00845054">
        <w:rPr>
          <w:rFonts w:cstheme="minorHAnsi"/>
          <w:sz w:val="24"/>
          <w:szCs w:val="24"/>
        </w:rPr>
        <w:t xml:space="preserve"> </w:t>
      </w:r>
      <w:r w:rsidRPr="00991C4B">
        <w:rPr>
          <w:rFonts w:cstheme="minorHAnsi"/>
          <w:sz w:val="24"/>
          <w:szCs w:val="24"/>
        </w:rPr>
        <w:t>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05A845A2" w14:textId="77777777" w:rsidR="009A363D" w:rsidRPr="00991C4B" w:rsidRDefault="009A363D" w:rsidP="00991C4B">
      <w:pPr>
        <w:jc w:val="both"/>
        <w:rPr>
          <w:rFonts w:cstheme="minorHAnsi"/>
          <w:sz w:val="24"/>
          <w:szCs w:val="24"/>
        </w:rPr>
      </w:pPr>
    </w:p>
    <w:p w14:paraId="44B98080" w14:textId="77777777" w:rsidR="00D21F21" w:rsidRPr="0047735B"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9" w:name="_Toc499189402"/>
      <w:r w:rsidRPr="0047735B">
        <w:rPr>
          <w:rFonts w:ascii="Calibri" w:hAnsi="Calibri" w:cs="Arial"/>
          <w:b/>
          <w:sz w:val="24"/>
          <w:szCs w:val="24"/>
        </w:rPr>
        <w:t>10.</w:t>
      </w:r>
      <w:r w:rsidR="00417542" w:rsidRPr="0047735B">
        <w:rPr>
          <w:rFonts w:ascii="Calibri" w:hAnsi="Calibri" w:cs="Arial"/>
          <w:b/>
          <w:sz w:val="24"/>
          <w:szCs w:val="24"/>
        </w:rPr>
        <w:t xml:space="preserve"> </w:t>
      </w:r>
      <w:r w:rsidR="00D21F21" w:rsidRPr="0047735B">
        <w:rPr>
          <w:rFonts w:ascii="Calibri" w:hAnsi="Calibri" w:cs="Arial"/>
          <w:b/>
          <w:sz w:val="24"/>
          <w:szCs w:val="24"/>
        </w:rPr>
        <w:t>Zabezpieczenie prawidłowej realizacji umowy</w:t>
      </w:r>
      <w:bookmarkEnd w:id="78"/>
      <w:bookmarkEnd w:id="79"/>
    </w:p>
    <w:p w14:paraId="1B839A06" w14:textId="77777777" w:rsidR="00D21F21" w:rsidRPr="0047735B" w:rsidRDefault="00D21F21" w:rsidP="00C658CE">
      <w:pPr>
        <w:keepNext/>
        <w:rPr>
          <w:rFonts w:ascii="Calibri" w:hAnsi="Calibri" w:cs="Arial"/>
          <w:sz w:val="24"/>
          <w:szCs w:val="24"/>
        </w:rPr>
      </w:pPr>
      <w:r w:rsidRPr="0047735B">
        <w:rPr>
          <w:rFonts w:ascii="Calibri" w:hAnsi="Calibri" w:cs="Arial"/>
          <w:sz w:val="24"/>
          <w:szCs w:val="24"/>
        </w:rPr>
        <w:t xml:space="preserve">Po podpisaniu umowy o dofinansowanie, a przed wypłatą pierwszej transzy dofinansowania wymagane jest </w:t>
      </w:r>
      <w:r w:rsidR="005A0011" w:rsidRPr="0047735B">
        <w:rPr>
          <w:rFonts w:ascii="Calibri" w:hAnsi="Calibri" w:cs="Arial"/>
          <w:sz w:val="24"/>
          <w:szCs w:val="24"/>
        </w:rPr>
        <w:t>wniesienie przez b</w:t>
      </w:r>
      <w:r w:rsidRPr="0047735B">
        <w:rPr>
          <w:rFonts w:ascii="Calibri" w:hAnsi="Calibr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22B8A4C2" w14:textId="5C9B3AFF" w:rsidR="00D21F21" w:rsidRPr="0047735B" w:rsidRDefault="00D21F21" w:rsidP="00C658CE">
      <w:pPr>
        <w:rPr>
          <w:rFonts w:ascii="Calibri" w:hAnsi="Calibri" w:cs="Arial"/>
          <w:sz w:val="24"/>
          <w:szCs w:val="24"/>
        </w:rPr>
      </w:pPr>
      <w:r w:rsidRPr="0047735B">
        <w:rPr>
          <w:rFonts w:ascii="Calibri" w:hAnsi="Calibri" w:cs="Arial"/>
          <w:sz w:val="24"/>
          <w:szCs w:val="24"/>
        </w:rPr>
        <w:t>W przypadku, gdy wartość dofinansowania przyznanego w umowie o dofinansowanie nie przekracza 10 mln PLN,</w:t>
      </w:r>
      <w:r w:rsidR="00761F4A" w:rsidRPr="0047735B">
        <w:rPr>
          <w:rFonts w:ascii="Calibri" w:hAnsi="Calibri"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w:t>
      </w:r>
      <w:r w:rsidR="00C658CE">
        <w:rPr>
          <w:rFonts w:ascii="Calibri" w:hAnsi="Calibri" w:cs="Arial"/>
          <w:sz w:val="24"/>
          <w:szCs w:val="24"/>
        </w:rPr>
        <w:br/>
      </w:r>
      <w:r w:rsidR="00761F4A" w:rsidRPr="0047735B">
        <w:rPr>
          <w:rFonts w:ascii="Calibri" w:hAnsi="Calibri" w:cs="Arial"/>
          <w:sz w:val="24"/>
          <w:szCs w:val="24"/>
        </w:rPr>
        <w:t xml:space="preserve">z dnia 30 kwietnia 2010 r. o instytutach badawczych </w:t>
      </w:r>
      <w:r w:rsidRPr="0047735B">
        <w:rPr>
          <w:rFonts w:ascii="Calibri" w:hAnsi="Calibri" w:cs="Arial"/>
          <w:sz w:val="24"/>
          <w:szCs w:val="24"/>
        </w:rPr>
        <w:t xml:space="preserve"> zabezpieczenie ustanawiane jest w formie weksla in blanco wraz z deklaracją wekslową</w:t>
      </w:r>
      <w:r w:rsidR="009633FA">
        <w:rPr>
          <w:rFonts w:ascii="Calibri" w:hAnsi="Calibri" w:cs="Arial"/>
          <w:sz w:val="24"/>
          <w:szCs w:val="24"/>
        </w:rPr>
        <w:t xml:space="preserve"> - wzór dostępny jest na stronie internetowej WUP w Łodzi </w:t>
      </w:r>
      <w:hyperlink r:id="rId22" w:history="1">
        <w:r w:rsidR="009633FA" w:rsidRPr="00C55038">
          <w:rPr>
            <w:rStyle w:val="Hipercze"/>
            <w:rFonts w:ascii="Calibri" w:hAnsi="Calibri" w:cs="Arial"/>
            <w:sz w:val="24"/>
            <w:szCs w:val="24"/>
          </w:rPr>
          <w:t>http://wuplodz.praca.gov.pl/web/rpo-wl/-/2259191-wzor-</w:t>
        </w:r>
        <w:r w:rsidR="009633FA" w:rsidRPr="00C55038">
          <w:rPr>
            <w:rStyle w:val="Hipercze"/>
            <w:rFonts w:ascii="Calibri" w:hAnsi="Calibri" w:cs="Arial"/>
            <w:sz w:val="24"/>
            <w:szCs w:val="24"/>
          </w:rPr>
          <w:lastRenderedPageBreak/>
          <w:t>dokumentow-potwierdzajacych-ustanowienie-zabezpieczenia-prawidlowej-realizacji-umowy-weksel-deklaracja</w:t>
        </w:r>
      </w:hyperlink>
      <w:r w:rsidR="009633FA">
        <w:rPr>
          <w:rFonts w:ascii="Calibri" w:hAnsi="Calibri" w:cs="Arial"/>
          <w:sz w:val="24"/>
          <w:szCs w:val="24"/>
        </w:rPr>
        <w:t xml:space="preserve"> </w:t>
      </w:r>
    </w:p>
    <w:p w14:paraId="20957262" w14:textId="77777777" w:rsidR="00761F4A" w:rsidRPr="0047735B" w:rsidRDefault="00761F4A" w:rsidP="00C658CE">
      <w:pPr>
        <w:rPr>
          <w:rFonts w:ascii="Calibri" w:hAnsi="Calibri" w:cs="Arial"/>
          <w:sz w:val="24"/>
          <w:szCs w:val="24"/>
        </w:rPr>
      </w:pPr>
      <w:r w:rsidRPr="0047735B">
        <w:rPr>
          <w:rFonts w:ascii="Calibri" w:hAnsi="Calibri" w:cs="Arial"/>
          <w:sz w:val="24"/>
          <w:szCs w:val="24"/>
        </w:rPr>
        <w:t xml:space="preserve">Obowiązek wykazania posiadania statusu podmiotu świadczącego usługi publiczne lub usługi </w:t>
      </w:r>
      <w:r w:rsidRPr="0047735B">
        <w:rPr>
          <w:rFonts w:ascii="Calibri" w:hAnsi="Calibri" w:cs="Arial"/>
          <w:sz w:val="24"/>
          <w:szCs w:val="24"/>
        </w:rPr>
        <w:br/>
        <w:t xml:space="preserve">w ogólnym interesie gospodarczym lub instytutu badawczego spoczywa na Beneficjencie. </w:t>
      </w:r>
    </w:p>
    <w:p w14:paraId="2051CD28" w14:textId="77777777" w:rsidR="00D21F21" w:rsidRPr="0047735B" w:rsidRDefault="00D21F21" w:rsidP="00C658CE">
      <w:pPr>
        <w:rPr>
          <w:rFonts w:ascii="Calibri" w:hAnsi="Calibri" w:cs="Arial"/>
          <w:sz w:val="24"/>
          <w:szCs w:val="24"/>
        </w:rPr>
      </w:pPr>
      <w:r w:rsidRPr="0047735B">
        <w:rPr>
          <w:rFonts w:ascii="Calibri" w:hAnsi="Calibri" w:cs="Arial"/>
          <w:sz w:val="24"/>
          <w:szCs w:val="24"/>
        </w:rPr>
        <w:t>Ponadto, jeżeli:</w:t>
      </w:r>
    </w:p>
    <w:p w14:paraId="7D3829CE" w14:textId="77777777" w:rsidR="00D21F21" w:rsidRPr="0047735B" w:rsidRDefault="00D21F21" w:rsidP="0054757D">
      <w:pPr>
        <w:pStyle w:val="Akapitzlist"/>
        <w:numPr>
          <w:ilvl w:val="0"/>
          <w:numId w:val="29"/>
        </w:numPr>
        <w:spacing w:after="0"/>
        <w:ind w:left="284" w:hanging="284"/>
        <w:rPr>
          <w:rFonts w:ascii="Calibri" w:hAnsi="Calibri" w:cs="Arial"/>
          <w:sz w:val="24"/>
          <w:szCs w:val="24"/>
        </w:rPr>
      </w:pPr>
      <w:r w:rsidRPr="0047735B">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6EA8BF77" w14:textId="77777777" w:rsidR="007F0FE7" w:rsidRPr="0047735B" w:rsidRDefault="007F0FE7" w:rsidP="00CE32F4">
      <w:pPr>
        <w:pStyle w:val="Akapitzlist"/>
        <w:numPr>
          <w:ilvl w:val="0"/>
          <w:numId w:val="20"/>
        </w:numPr>
        <w:rPr>
          <w:rFonts w:ascii="Calibri" w:hAnsi="Calibri" w:cs="Arial"/>
          <w:sz w:val="24"/>
          <w:szCs w:val="24"/>
        </w:rPr>
      </w:pPr>
      <w:r w:rsidRPr="0047735B">
        <w:rPr>
          <w:rFonts w:ascii="Calibri" w:hAnsi="Calibri" w:cs="Arial"/>
          <w:sz w:val="24"/>
          <w:szCs w:val="24"/>
        </w:rPr>
        <w:t>poręczenie bankowe lub poręczenie spółdzielczej kasy oszczędnościowo – kredytowej, z tym, że zobowiązanie kasy jest zawsze zobowiązaniem pieniężnym;</w:t>
      </w:r>
    </w:p>
    <w:p w14:paraId="5AC62D58" w14:textId="77777777" w:rsidR="007F0FE7" w:rsidRPr="0047735B" w:rsidRDefault="007F0FE7" w:rsidP="00CE32F4">
      <w:pPr>
        <w:pStyle w:val="Akapitzlist"/>
        <w:numPr>
          <w:ilvl w:val="0"/>
          <w:numId w:val="20"/>
        </w:numPr>
        <w:rPr>
          <w:rFonts w:ascii="Calibri" w:hAnsi="Calibri" w:cs="Arial"/>
          <w:sz w:val="24"/>
          <w:szCs w:val="24"/>
        </w:rPr>
      </w:pPr>
      <w:r w:rsidRPr="0047735B">
        <w:rPr>
          <w:rFonts w:ascii="Calibri" w:hAnsi="Calibri" w:cs="Arial"/>
          <w:sz w:val="24"/>
          <w:szCs w:val="24"/>
        </w:rPr>
        <w:t>gwarancja bankowa;</w:t>
      </w:r>
    </w:p>
    <w:p w14:paraId="7FC65F35" w14:textId="77777777" w:rsidR="007F0FE7" w:rsidRPr="0047735B" w:rsidRDefault="007F0FE7" w:rsidP="00CE32F4">
      <w:pPr>
        <w:pStyle w:val="Akapitzlist"/>
        <w:numPr>
          <w:ilvl w:val="0"/>
          <w:numId w:val="20"/>
        </w:numPr>
        <w:rPr>
          <w:rFonts w:ascii="Calibri" w:hAnsi="Calibri" w:cs="Arial"/>
          <w:sz w:val="24"/>
          <w:szCs w:val="24"/>
        </w:rPr>
      </w:pPr>
      <w:r w:rsidRPr="0047735B">
        <w:rPr>
          <w:rFonts w:ascii="Calibri" w:hAnsi="Calibri" w:cs="Arial"/>
          <w:sz w:val="24"/>
          <w:szCs w:val="24"/>
        </w:rPr>
        <w:t xml:space="preserve">gwarancja ubezpieczeniowa; </w:t>
      </w:r>
    </w:p>
    <w:p w14:paraId="783F7713" w14:textId="77777777" w:rsidR="007F0FE7" w:rsidRPr="0047735B" w:rsidRDefault="007F0FE7" w:rsidP="00CE32F4">
      <w:pPr>
        <w:pStyle w:val="Akapitzlist"/>
        <w:numPr>
          <w:ilvl w:val="0"/>
          <w:numId w:val="20"/>
        </w:numPr>
        <w:rPr>
          <w:rFonts w:ascii="Calibri" w:hAnsi="Calibri" w:cs="Arial"/>
          <w:sz w:val="24"/>
          <w:szCs w:val="24"/>
        </w:rPr>
      </w:pPr>
      <w:r w:rsidRPr="0047735B">
        <w:rPr>
          <w:rFonts w:ascii="Calibri" w:hAnsi="Calibri" w:cs="Arial"/>
          <w:sz w:val="24"/>
          <w:szCs w:val="24"/>
        </w:rPr>
        <w:t>hipoteka;</w:t>
      </w:r>
    </w:p>
    <w:p w14:paraId="35C819CD" w14:textId="77777777" w:rsidR="007F0FE7" w:rsidRPr="0047735B" w:rsidRDefault="007F0FE7" w:rsidP="00CE32F4">
      <w:pPr>
        <w:pStyle w:val="Akapitzlist"/>
        <w:numPr>
          <w:ilvl w:val="0"/>
          <w:numId w:val="20"/>
        </w:numPr>
        <w:rPr>
          <w:rFonts w:ascii="Calibri" w:hAnsi="Calibri" w:cs="Arial"/>
          <w:sz w:val="24"/>
          <w:szCs w:val="24"/>
        </w:rPr>
      </w:pPr>
      <w:r w:rsidRPr="0047735B">
        <w:rPr>
          <w:rFonts w:ascii="Calibri" w:hAnsi="Calibri" w:cs="Arial"/>
          <w:sz w:val="24"/>
          <w:szCs w:val="24"/>
        </w:rPr>
        <w:t>weksel z poręczeniem wekslowym banku lub spółdzielczej kasy oszczędnościowo – kredytowej;</w:t>
      </w:r>
    </w:p>
    <w:p w14:paraId="589297BA" w14:textId="77777777" w:rsidR="00D21F21" w:rsidRPr="0047735B" w:rsidRDefault="007F0FE7" w:rsidP="00CE32F4">
      <w:pPr>
        <w:pStyle w:val="Akapitzlist"/>
        <w:numPr>
          <w:ilvl w:val="0"/>
          <w:numId w:val="20"/>
        </w:numPr>
        <w:rPr>
          <w:rFonts w:ascii="Calibri" w:hAnsi="Calibri" w:cs="Arial"/>
          <w:sz w:val="24"/>
          <w:szCs w:val="24"/>
        </w:rPr>
      </w:pPr>
      <w:r w:rsidRPr="0047735B">
        <w:rPr>
          <w:rFonts w:ascii="Calibri" w:hAnsi="Calibri" w:cs="Arial"/>
          <w:sz w:val="24"/>
          <w:szCs w:val="24"/>
        </w:rPr>
        <w:t>poręczenie według prawa cywilnego</w:t>
      </w:r>
      <w:r w:rsidR="00D21F21" w:rsidRPr="0047735B">
        <w:rPr>
          <w:rFonts w:ascii="Calibri" w:hAnsi="Calibri" w:cs="Arial"/>
          <w:sz w:val="24"/>
          <w:szCs w:val="24"/>
        </w:rPr>
        <w:t>.</w:t>
      </w:r>
    </w:p>
    <w:p w14:paraId="0AD394A3" w14:textId="77777777" w:rsidR="00D21F21" w:rsidRPr="0047735B" w:rsidRDefault="00D21F21" w:rsidP="0054757D">
      <w:pPr>
        <w:pStyle w:val="Akapitzlist"/>
        <w:numPr>
          <w:ilvl w:val="0"/>
          <w:numId w:val="29"/>
        </w:numPr>
        <w:ind w:left="284" w:hanging="284"/>
        <w:rPr>
          <w:rFonts w:ascii="Calibri" w:hAnsi="Calibri" w:cs="Arial"/>
          <w:sz w:val="24"/>
          <w:szCs w:val="24"/>
        </w:rPr>
      </w:pPr>
      <w:r w:rsidRPr="0047735B">
        <w:rPr>
          <w:rFonts w:ascii="Calibri" w:hAnsi="Calibri" w:cs="Arial"/>
          <w:sz w:val="24"/>
          <w:szCs w:val="24"/>
        </w:rPr>
        <w:t xml:space="preserve">Beneficjent podpisał z daną instytucją kilka umów o dofinansowanie projektów (w ramach </w:t>
      </w:r>
      <w:r w:rsidRPr="0047735B">
        <w:rPr>
          <w:rFonts w:ascii="Calibri" w:hAnsi="Calibri" w:cs="Arial"/>
          <w:bCs/>
          <w:iCs/>
          <w:sz w:val="24"/>
          <w:szCs w:val="24"/>
        </w:rPr>
        <w:t>Regionalnego Programu O</w:t>
      </w:r>
      <w:r w:rsidRPr="0047735B">
        <w:rPr>
          <w:rFonts w:ascii="Calibri" w:hAnsi="Calibri" w:cs="Arial"/>
          <w:bCs/>
          <w:sz w:val="24"/>
          <w:szCs w:val="24"/>
        </w:rPr>
        <w:t>peracyjnego Województwa Łódzkiego na lata 2014-2020 współfinansowanych z Europejskiego Funduszu Społecznego</w:t>
      </w:r>
      <w:r w:rsidRPr="0047735B">
        <w:rPr>
          <w:rFonts w:ascii="Calibri" w:hAnsi="Calibri" w:cs="Arial"/>
          <w:sz w:val="24"/>
          <w:szCs w:val="24"/>
        </w:rPr>
        <w:t>), które są realizowane równolegle w</w:t>
      </w:r>
      <w:r w:rsidR="008077E6" w:rsidRPr="0047735B">
        <w:rPr>
          <w:rFonts w:ascii="Calibri" w:hAnsi="Calibri" w:cs="Arial"/>
          <w:sz w:val="24"/>
          <w:szCs w:val="24"/>
        </w:rPr>
        <w:t> </w:t>
      </w:r>
      <w:r w:rsidRPr="0047735B">
        <w:rPr>
          <w:rFonts w:ascii="Calibri" w:hAnsi="Calibri" w:cs="Arial"/>
          <w:sz w:val="24"/>
          <w:szCs w:val="24"/>
        </w:rPr>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00C658CE">
        <w:rPr>
          <w:rFonts w:ascii="Calibri" w:hAnsi="Calibri" w:cs="Arial"/>
          <w:sz w:val="24"/>
          <w:szCs w:val="24"/>
        </w:rPr>
        <w:br/>
      </w:r>
      <w:r w:rsidRPr="0047735B">
        <w:rPr>
          <w:rFonts w:ascii="Calibri" w:hAnsi="Calibri" w:cs="Arial"/>
          <w:sz w:val="24"/>
          <w:szCs w:val="24"/>
        </w:rP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71F9F16D" w14:textId="77777777" w:rsidR="00D21F21" w:rsidRPr="0047735B" w:rsidRDefault="00555DF1" w:rsidP="00C658CE">
      <w:pPr>
        <w:rPr>
          <w:rFonts w:ascii="Calibri" w:hAnsi="Calibri" w:cs="Arial"/>
          <w:sz w:val="24"/>
          <w:szCs w:val="24"/>
        </w:rPr>
      </w:pPr>
      <w:r w:rsidRPr="0047735B">
        <w:rPr>
          <w:rFonts w:ascii="Calibri" w:hAnsi="Calibri" w:cs="Arial"/>
          <w:sz w:val="24"/>
          <w:szCs w:val="24"/>
        </w:rPr>
        <w:t>W przypadku w</w:t>
      </w:r>
      <w:r w:rsidR="00D21F21" w:rsidRPr="0047735B">
        <w:rPr>
          <w:rFonts w:ascii="Calibri" w:hAnsi="Calibri" w:cs="Arial"/>
          <w:sz w:val="24"/>
          <w:szCs w:val="24"/>
        </w:rPr>
        <w:t>nioskodawców będących osobami fizycznymi prowadzącymi działalność gospodarczą bądź wspólnikami spółek cywilnych IZ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CAFD5FD" w14:textId="77777777" w:rsidR="00D21F21" w:rsidRPr="0047735B" w:rsidRDefault="00D21F21" w:rsidP="00C658CE">
      <w:pPr>
        <w:rPr>
          <w:rFonts w:ascii="Calibri" w:hAnsi="Calibri" w:cs="Arial"/>
          <w:sz w:val="24"/>
          <w:szCs w:val="24"/>
        </w:rPr>
      </w:pPr>
      <w:r w:rsidRPr="0047735B">
        <w:rPr>
          <w:rFonts w:ascii="Calibri" w:hAnsi="Calibri" w:cs="Arial"/>
          <w:sz w:val="24"/>
          <w:szCs w:val="24"/>
        </w:rPr>
        <w:t>Zwrot dokumentu stanowiącego zabezpieczenie prawidłowej realizacji umowy następuje po</w:t>
      </w:r>
      <w:r w:rsidR="008077E6" w:rsidRPr="0047735B">
        <w:rPr>
          <w:rFonts w:ascii="Calibri" w:hAnsi="Calibri" w:cs="Arial"/>
          <w:sz w:val="24"/>
          <w:szCs w:val="24"/>
        </w:rPr>
        <w:t> </w:t>
      </w:r>
      <w:r w:rsidRPr="0047735B">
        <w:rPr>
          <w:rFonts w:ascii="Calibri" w:hAnsi="Calibri" w:cs="Arial"/>
          <w:sz w:val="24"/>
          <w:szCs w:val="24"/>
        </w:rPr>
        <w:t xml:space="preserve">zakończeniu projektu i jego prawidłowym rozliczeniu, tj. po zatwierdzeniu </w:t>
      </w:r>
      <w:r w:rsidR="00555DF1" w:rsidRPr="0047735B">
        <w:rPr>
          <w:rFonts w:ascii="Calibri" w:hAnsi="Calibri" w:cs="Arial"/>
          <w:sz w:val="24"/>
          <w:szCs w:val="24"/>
        </w:rPr>
        <w:t>końcowego wniosku o</w:t>
      </w:r>
      <w:r w:rsidR="008077E6" w:rsidRPr="0047735B">
        <w:rPr>
          <w:rFonts w:ascii="Calibri" w:hAnsi="Calibri" w:cs="Arial"/>
          <w:sz w:val="24"/>
          <w:szCs w:val="24"/>
        </w:rPr>
        <w:t> </w:t>
      </w:r>
      <w:r w:rsidR="00555DF1" w:rsidRPr="0047735B">
        <w:rPr>
          <w:rFonts w:ascii="Calibri" w:hAnsi="Calibri" w:cs="Arial"/>
          <w:sz w:val="24"/>
          <w:szCs w:val="24"/>
        </w:rPr>
        <w:t>płatność w p</w:t>
      </w:r>
      <w:r w:rsidRPr="0047735B">
        <w:rPr>
          <w:rFonts w:ascii="Calibri" w:hAnsi="Calibri" w:cs="Arial"/>
          <w:sz w:val="24"/>
          <w:szCs w:val="24"/>
        </w:rPr>
        <w:t xml:space="preserve">rojekcie oraz – jeśli dotyczy – zwrocie środków niewykorzystanych </w:t>
      </w:r>
      <w:r w:rsidR="005A0011" w:rsidRPr="0047735B">
        <w:rPr>
          <w:rFonts w:ascii="Calibri" w:hAnsi="Calibri" w:cs="Arial"/>
          <w:sz w:val="24"/>
          <w:szCs w:val="24"/>
        </w:rPr>
        <w:t>przez b</w:t>
      </w:r>
      <w:r w:rsidRPr="0047735B">
        <w:rPr>
          <w:rFonts w:ascii="Calibri" w:hAnsi="Calibri" w:cs="Arial"/>
          <w:sz w:val="24"/>
          <w:szCs w:val="24"/>
        </w:rPr>
        <w:t>eneficjenta, na zasadach określonych w umowie o dofinansowanie.</w:t>
      </w:r>
    </w:p>
    <w:p w14:paraId="20B11A43" w14:textId="77777777" w:rsidR="00D21F21" w:rsidRPr="0047735B" w:rsidRDefault="00D21F21" w:rsidP="00C658CE">
      <w:pPr>
        <w:rPr>
          <w:rFonts w:ascii="Calibri" w:hAnsi="Calibri" w:cs="Arial"/>
          <w:sz w:val="24"/>
          <w:szCs w:val="24"/>
        </w:rPr>
      </w:pPr>
      <w:r w:rsidRPr="0047735B">
        <w:rPr>
          <w:rFonts w:ascii="Calibri" w:hAnsi="Calibri" w:cs="Arial"/>
          <w:sz w:val="24"/>
          <w:szCs w:val="24"/>
        </w:rPr>
        <w:lastRenderedPageBreak/>
        <w:t>W przypadku wszczęcia postępowania administracyjnego w celu wydania decyzji o zwrocie środków na podstawie przepisów o finansach publicznych lub postępowania sądowo-administracyjnego w</w:t>
      </w:r>
      <w:r w:rsidR="008077E6" w:rsidRPr="0047735B">
        <w:rPr>
          <w:rFonts w:ascii="Calibri" w:hAnsi="Calibri" w:cs="Arial"/>
          <w:sz w:val="24"/>
          <w:szCs w:val="24"/>
        </w:rPr>
        <w:t> </w:t>
      </w:r>
      <w:r w:rsidRPr="0047735B">
        <w:rPr>
          <w:rFonts w:ascii="Calibri" w:hAnsi="Calibri"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36FA99A1" w14:textId="77777777" w:rsidR="005349CD" w:rsidRDefault="007F31CB" w:rsidP="00C658CE">
      <w:pPr>
        <w:rPr>
          <w:rFonts w:ascii="Calibri" w:hAnsi="Calibri" w:cs="Arial"/>
          <w:sz w:val="24"/>
          <w:szCs w:val="24"/>
        </w:rPr>
      </w:pPr>
      <w:r w:rsidRPr="0047735B">
        <w:rPr>
          <w:rFonts w:ascii="Calibri" w:hAnsi="Calibri" w:cs="Arial"/>
          <w:sz w:val="24"/>
          <w:szCs w:val="24"/>
        </w:rPr>
        <w:t xml:space="preserve">W </w:t>
      </w:r>
      <w:r w:rsidR="006E3F71" w:rsidRPr="0047735B">
        <w:rPr>
          <w:rFonts w:ascii="Calibri" w:hAnsi="Calibri" w:cs="Arial"/>
          <w:sz w:val="24"/>
          <w:szCs w:val="24"/>
        </w:rPr>
        <w:t>przypadku, gdy</w:t>
      </w:r>
      <w:r w:rsidRPr="0047735B">
        <w:rPr>
          <w:rFonts w:ascii="Calibri" w:hAnsi="Calibri" w:cs="Arial"/>
          <w:sz w:val="24"/>
          <w:szCs w:val="24"/>
        </w:rPr>
        <w:t xml:space="preserve"> wniosek przewiduje trwałość p</w:t>
      </w:r>
      <w:r w:rsidR="00D21F21" w:rsidRPr="0047735B">
        <w:rPr>
          <w:rFonts w:ascii="Calibri" w:hAnsi="Calibri" w:cs="Arial"/>
          <w:sz w:val="24"/>
          <w:szCs w:val="24"/>
        </w:rPr>
        <w:t>rojektu lub rezultatów, zwrot dokumentu stanowiącego zabezpieczenie następuje po upływie okresu trwałości.</w:t>
      </w:r>
      <w:r w:rsidR="00B05E52" w:rsidRPr="0047735B">
        <w:rPr>
          <w:rFonts w:ascii="Calibri" w:hAnsi="Calibri" w:cs="Arial"/>
          <w:sz w:val="24"/>
          <w:szCs w:val="24"/>
        </w:rPr>
        <w:t xml:space="preserve">  </w:t>
      </w:r>
    </w:p>
    <w:p w14:paraId="7EE026BE" w14:textId="77777777" w:rsidR="00001A72" w:rsidRDefault="005349CD" w:rsidP="00C658CE">
      <w:pPr>
        <w:rPr>
          <w:rStyle w:val="Hipercze"/>
          <w:rFonts w:cstheme="minorHAnsi"/>
          <w:sz w:val="24"/>
          <w:szCs w:val="24"/>
        </w:rPr>
      </w:pPr>
      <w:r w:rsidRPr="005349CD">
        <w:rPr>
          <w:rFonts w:cstheme="minorHAnsi"/>
          <w:sz w:val="24"/>
          <w:szCs w:val="24"/>
        </w:rPr>
        <w:t xml:space="preserve">Szczegółowe informacje o procesie składania zabezpieczenia w postaci weksla in blanco zostały przedstawione na stronie internetowej WUP w Łodzi  </w:t>
      </w:r>
      <w:hyperlink r:id="rId23" w:history="1">
        <w:r w:rsidRPr="00CE653A">
          <w:rPr>
            <w:rStyle w:val="Hipercze"/>
            <w:rFonts w:cstheme="minorHAnsi"/>
            <w:sz w:val="24"/>
            <w:szCs w:val="24"/>
          </w:rPr>
          <w:t>http://wuplodz.praca.gov.pl/web/rpo-wl/-/1457164-formy-zabezpieczenia</w:t>
        </w:r>
      </w:hyperlink>
    </w:p>
    <w:p w14:paraId="6F5524B3" w14:textId="77777777" w:rsidR="00001A72" w:rsidRDefault="00001A72" w:rsidP="00C658CE">
      <w:pPr>
        <w:rPr>
          <w:rFonts w:cstheme="minorHAnsi"/>
          <w:sz w:val="24"/>
          <w:szCs w:val="24"/>
        </w:rPr>
      </w:pPr>
    </w:p>
    <w:p w14:paraId="00D5C8F1" w14:textId="77777777" w:rsidR="00001A72" w:rsidRPr="00867942" w:rsidRDefault="00001A72" w:rsidP="00001A72">
      <w:pPr>
        <w:pStyle w:val="Akapitzlist"/>
        <w:keepNext/>
        <w:numPr>
          <w:ilvl w:val="0"/>
          <w:numId w:val="8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80" w:name="_Toc483484513"/>
      <w:bookmarkStart w:id="81" w:name="_Toc499038060"/>
      <w:bookmarkStart w:id="82" w:name="_Toc499189403"/>
      <w:r w:rsidRPr="00867942">
        <w:rPr>
          <w:rFonts w:ascii="Arial" w:hAnsi="Arial" w:cs="Arial"/>
          <w:b/>
          <w:sz w:val="20"/>
          <w:szCs w:val="20"/>
        </w:rPr>
        <w:t>Postanowienia końcowe</w:t>
      </w:r>
      <w:bookmarkEnd w:id="80"/>
      <w:bookmarkEnd w:id="81"/>
      <w:bookmarkEnd w:id="82"/>
    </w:p>
    <w:p w14:paraId="248A78A7" w14:textId="77777777" w:rsidR="00001A72" w:rsidRDefault="00001A72" w:rsidP="00001A72">
      <w:pPr>
        <w:spacing w:after="0" w:line="360" w:lineRule="auto"/>
        <w:jc w:val="both"/>
        <w:rPr>
          <w:rFonts w:ascii="Arial" w:hAnsi="Arial" w:cs="Arial"/>
          <w:sz w:val="20"/>
          <w:szCs w:val="20"/>
        </w:rPr>
      </w:pPr>
      <w:r w:rsidRPr="00867942">
        <w:rPr>
          <w:rFonts w:ascii="Arial" w:hAnsi="Arial" w:cs="Arial"/>
          <w:sz w:val="20"/>
          <w:szCs w:val="20"/>
        </w:rPr>
        <w:t>Wyjaśnień w kwestiach dotyczących konkursu</w:t>
      </w:r>
      <w:r>
        <w:rPr>
          <w:rFonts w:ascii="Arial" w:hAnsi="Arial" w:cs="Arial"/>
          <w:sz w:val="20"/>
          <w:szCs w:val="20"/>
        </w:rPr>
        <w:t>:</w:t>
      </w:r>
    </w:p>
    <w:p w14:paraId="6F4373DC" w14:textId="77777777" w:rsidR="00001A72" w:rsidRPr="00D15ED4" w:rsidRDefault="00001A72" w:rsidP="00001A72">
      <w:pPr>
        <w:pStyle w:val="Akapitzlist"/>
        <w:numPr>
          <w:ilvl w:val="0"/>
          <w:numId w:val="86"/>
        </w:numPr>
        <w:spacing w:after="0" w:line="360" w:lineRule="auto"/>
        <w:ind w:left="426" w:hanging="426"/>
        <w:jc w:val="both"/>
        <w:rPr>
          <w:rFonts w:ascii="Arial" w:hAnsi="Arial" w:cs="Arial"/>
          <w:sz w:val="20"/>
          <w:szCs w:val="20"/>
        </w:rPr>
      </w:pPr>
      <w:r w:rsidRPr="00D15ED4">
        <w:rPr>
          <w:rFonts w:ascii="Arial" w:hAnsi="Arial" w:cs="Arial"/>
          <w:b/>
          <w:sz w:val="20"/>
          <w:szCs w:val="20"/>
        </w:rPr>
        <w:t xml:space="preserve">w zakresie oceny formalno-merytorycznej </w:t>
      </w:r>
      <w:r w:rsidRPr="00D15ED4">
        <w:rPr>
          <w:rFonts w:ascii="Arial" w:hAnsi="Arial" w:cs="Arial"/>
          <w:sz w:val="20"/>
          <w:szCs w:val="20"/>
        </w:rPr>
        <w:t xml:space="preserve">udziela WUP w Łodzi w odpowiedzi na zapytania kierowane na adres poczty elektronicznej: </w:t>
      </w:r>
      <w:hyperlink r:id="rId24">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14:paraId="09C0B86C" w14:textId="77777777" w:rsidR="00001A72" w:rsidRPr="00D15ED4" w:rsidRDefault="00001A72" w:rsidP="00001A72">
      <w:pPr>
        <w:pStyle w:val="Akapitzlist"/>
        <w:numPr>
          <w:ilvl w:val="0"/>
          <w:numId w:val="86"/>
        </w:numPr>
        <w:spacing w:after="0" w:line="360" w:lineRule="auto"/>
        <w:ind w:left="426" w:hanging="426"/>
        <w:jc w:val="both"/>
        <w:rPr>
          <w:rStyle w:val="Hipercze"/>
          <w:rFonts w:ascii="Arial" w:hAnsi="Arial" w:cs="Arial"/>
          <w:color w:val="auto"/>
          <w:sz w:val="20"/>
          <w:szCs w:val="20"/>
          <w:lang w:val="en-US"/>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D15ED4">
        <w:rPr>
          <w:rFonts w:ascii="Arial" w:hAnsi="Arial" w:cs="Arial"/>
          <w:sz w:val="20"/>
          <w:szCs w:val="20"/>
          <w:lang w:val="en-US"/>
        </w:rPr>
        <w:t xml:space="preserve">: </w:t>
      </w:r>
      <w:hyperlink r:id="rId25" w:history="1">
        <w:r w:rsidRPr="00D15ED4">
          <w:rPr>
            <w:rStyle w:val="Hipercze"/>
            <w:rFonts w:ascii="Arial" w:hAnsi="Arial" w:cs="Arial"/>
            <w:sz w:val="20"/>
            <w:szCs w:val="20"/>
            <w:lang w:val="en-US"/>
          </w:rPr>
          <w:t>generator@wup.lodz.pl</w:t>
        </w:r>
      </w:hyperlink>
    </w:p>
    <w:p w14:paraId="7688A7B8" w14:textId="77777777" w:rsidR="00001A72" w:rsidRPr="00D15ED4" w:rsidRDefault="00001A72" w:rsidP="00001A72">
      <w:pPr>
        <w:spacing w:after="0" w:line="360" w:lineRule="auto"/>
        <w:rPr>
          <w:rFonts w:ascii="Arial" w:hAnsi="Arial" w:cs="Arial"/>
          <w:color w:val="0000FF"/>
          <w:sz w:val="20"/>
          <w:szCs w:val="20"/>
        </w:rPr>
      </w:pPr>
    </w:p>
    <w:p w14:paraId="73972205" w14:textId="77777777" w:rsidR="00001A72" w:rsidRPr="00867942" w:rsidRDefault="00001A72" w:rsidP="00001A72">
      <w:pPr>
        <w:spacing w:after="0" w:line="360" w:lineRule="auto"/>
        <w:jc w:val="both"/>
        <w:rPr>
          <w:rFonts w:ascii="Arial" w:hAnsi="Arial" w:cs="Arial"/>
          <w:color w:val="0000FF"/>
          <w:sz w:val="20"/>
          <w:szCs w:val="20"/>
          <w:u w:val="single"/>
        </w:rPr>
      </w:pPr>
      <w:r w:rsidRPr="00867942">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6">
        <w:r w:rsidRPr="00867942">
          <w:rPr>
            <w:rFonts w:ascii="Arial" w:hAnsi="Arial" w:cs="Arial"/>
            <w:webHidden/>
            <w:color w:val="0000FF"/>
            <w:sz w:val="20"/>
            <w:szCs w:val="20"/>
            <w:u w:val="single"/>
          </w:rPr>
          <w:t>www.rpo.wup.lodz.pl</w:t>
        </w:r>
      </w:hyperlink>
      <w:r w:rsidRPr="00867942">
        <w:rPr>
          <w:rFonts w:ascii="Arial" w:hAnsi="Arial" w:cs="Arial"/>
          <w:color w:val="0000FF"/>
          <w:sz w:val="20"/>
          <w:szCs w:val="20"/>
          <w:u w:val="single"/>
        </w:rPr>
        <w:t xml:space="preserve">.  </w:t>
      </w:r>
    </w:p>
    <w:p w14:paraId="45493D87" w14:textId="51135FF5" w:rsidR="00B05E52" w:rsidRPr="005349CD" w:rsidRDefault="00B05E52" w:rsidP="00C658CE">
      <w:pPr>
        <w:rPr>
          <w:rFonts w:cstheme="minorHAnsi"/>
          <w:sz w:val="24"/>
          <w:szCs w:val="24"/>
        </w:rPr>
      </w:pPr>
      <w:r w:rsidRPr="005349CD">
        <w:rPr>
          <w:rFonts w:cstheme="minorHAnsi"/>
          <w:sz w:val="24"/>
          <w:szCs w:val="24"/>
        </w:rPr>
        <w:br w:type="page"/>
      </w:r>
    </w:p>
    <w:p w14:paraId="25CA3EEF" w14:textId="77777777" w:rsidR="00B05E52" w:rsidRPr="0047735B"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83" w:name="_Toc431974604"/>
      <w:bookmarkStart w:id="84" w:name="_Toc499189404"/>
      <w:r w:rsidRPr="0047735B">
        <w:rPr>
          <w:rFonts w:ascii="Calibri" w:hAnsi="Calibri" w:cs="Arial"/>
          <w:b/>
          <w:sz w:val="24"/>
          <w:szCs w:val="24"/>
        </w:rPr>
        <w:lastRenderedPageBreak/>
        <w:t>Spis</w:t>
      </w:r>
      <w:r w:rsidRPr="0047735B">
        <w:rPr>
          <w:rFonts w:ascii="Calibri" w:hAnsi="Calibri" w:cs="Arial"/>
          <w:sz w:val="24"/>
          <w:szCs w:val="24"/>
        </w:rPr>
        <w:t xml:space="preserve"> </w:t>
      </w:r>
      <w:r w:rsidRPr="0047735B">
        <w:rPr>
          <w:rFonts w:ascii="Calibri" w:hAnsi="Calibri" w:cs="Arial"/>
          <w:b/>
          <w:sz w:val="24"/>
          <w:szCs w:val="24"/>
        </w:rPr>
        <w:t>załączników</w:t>
      </w:r>
      <w:bookmarkEnd w:id="83"/>
      <w:bookmarkEnd w:id="84"/>
      <w:r w:rsidR="00F7317E" w:rsidRPr="0047735B">
        <w:rPr>
          <w:rFonts w:ascii="Calibri" w:hAnsi="Calibri" w:cs="Arial"/>
          <w:b/>
          <w:sz w:val="24"/>
          <w:szCs w:val="24"/>
        </w:rPr>
        <w:t xml:space="preserve"> </w:t>
      </w:r>
    </w:p>
    <w:p w14:paraId="059DF6CA" w14:textId="77777777" w:rsidR="005349CD" w:rsidRPr="005349CD" w:rsidRDefault="005349CD" w:rsidP="005349CD">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Formularz wniosku o dofinansowanie projektu konkursowego w ramach RPO WŁ na lata 2014 – 2020.</w:t>
      </w:r>
    </w:p>
    <w:p w14:paraId="18114F4B" w14:textId="77777777" w:rsidR="005349CD" w:rsidRPr="005349CD" w:rsidRDefault="005349CD" w:rsidP="005349CD">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2</w:t>
      </w:r>
      <w:r w:rsidRPr="005349CD">
        <w:rPr>
          <w:rFonts w:eastAsia="Times New Roman" w:cstheme="minorHAnsi"/>
          <w:bCs/>
          <w:sz w:val="24"/>
          <w:szCs w:val="24"/>
        </w:rPr>
        <w:t xml:space="preserve"> – Instrukcja wypełniania wniosku o dofinansowanie projektu w ramach Regionalnego Programu Operacyjnego Województwa Łódzkiego na lata 2014-2020.</w:t>
      </w:r>
    </w:p>
    <w:p w14:paraId="7A8B7C8D" w14:textId="3F15B982" w:rsidR="00A3614E" w:rsidRDefault="00874649" w:rsidP="005349CD">
      <w:pPr>
        <w:tabs>
          <w:tab w:val="left" w:pos="142"/>
        </w:tabs>
        <w:spacing w:before="120" w:after="120"/>
        <w:jc w:val="both"/>
        <w:rPr>
          <w:rFonts w:eastAsia="Times New Roman" w:cstheme="minorHAnsi"/>
          <w:bCs/>
          <w:sz w:val="24"/>
          <w:szCs w:val="24"/>
        </w:rPr>
      </w:pPr>
      <w:r>
        <w:rPr>
          <w:rFonts w:cs="Arial"/>
          <w:b/>
          <w:bCs/>
          <w:sz w:val="24"/>
          <w:szCs w:val="24"/>
        </w:rPr>
        <w:t>Załącznik nr 3</w:t>
      </w:r>
      <w:r w:rsidR="00A3614E" w:rsidRPr="008F3373">
        <w:rPr>
          <w:rFonts w:cs="Arial"/>
          <w:sz w:val="24"/>
          <w:szCs w:val="24"/>
        </w:rPr>
        <w:t xml:space="preserve"> – </w:t>
      </w:r>
      <w:r w:rsidR="009A363D" w:rsidRPr="005349CD">
        <w:rPr>
          <w:rFonts w:eastAsia="Times New Roman" w:cstheme="minorHAnsi"/>
          <w:bCs/>
          <w:sz w:val="24"/>
          <w:szCs w:val="24"/>
        </w:rPr>
        <w:t>Wzór karty oceny formalno-merytorycznej wniosku o dofinansowanie projektu współfinansowanego ze środków EFS w ramach RPO WŁ na lata 2014 – 2020.</w:t>
      </w:r>
    </w:p>
    <w:p w14:paraId="20EE64A7" w14:textId="50BB4CD8" w:rsidR="005349CD" w:rsidRPr="005349CD" w:rsidRDefault="00874649" w:rsidP="005349CD">
      <w:pPr>
        <w:tabs>
          <w:tab w:val="left" w:pos="142"/>
        </w:tabs>
        <w:spacing w:before="120" w:after="120"/>
        <w:jc w:val="both"/>
        <w:rPr>
          <w:rFonts w:eastAsia="Times New Roman" w:cstheme="minorHAnsi"/>
          <w:bCs/>
          <w:sz w:val="24"/>
          <w:szCs w:val="24"/>
        </w:rPr>
      </w:pPr>
      <w:r>
        <w:rPr>
          <w:rFonts w:eastAsia="Times New Roman" w:cstheme="minorHAnsi"/>
          <w:b/>
          <w:bCs/>
          <w:sz w:val="24"/>
          <w:szCs w:val="24"/>
        </w:rPr>
        <w:t>Załącznik nr 4</w:t>
      </w:r>
      <w:r w:rsidR="005349CD" w:rsidRPr="005349CD">
        <w:rPr>
          <w:rFonts w:eastAsia="Times New Roman" w:cstheme="minorHAnsi"/>
          <w:bCs/>
          <w:sz w:val="24"/>
          <w:szCs w:val="24"/>
        </w:rPr>
        <w:t xml:space="preserve"> – Wzór karty oceny negocjacji.</w:t>
      </w:r>
    </w:p>
    <w:p w14:paraId="7498296A" w14:textId="17821FDE" w:rsidR="005349CD" w:rsidRPr="005349CD" w:rsidRDefault="00874649" w:rsidP="005349CD">
      <w:pPr>
        <w:tabs>
          <w:tab w:val="left" w:pos="142"/>
        </w:tabs>
        <w:spacing w:before="120" w:after="120"/>
        <w:jc w:val="both"/>
        <w:rPr>
          <w:rFonts w:cstheme="minorHAnsi"/>
          <w:sz w:val="24"/>
          <w:szCs w:val="24"/>
        </w:rPr>
      </w:pPr>
      <w:r>
        <w:rPr>
          <w:rFonts w:cstheme="minorHAnsi"/>
          <w:b/>
          <w:sz w:val="24"/>
          <w:szCs w:val="24"/>
        </w:rPr>
        <w:t>Załącznik nr 5</w:t>
      </w:r>
      <w:r w:rsidR="005349CD" w:rsidRPr="005349CD">
        <w:rPr>
          <w:rFonts w:cstheme="minorHAnsi"/>
          <w:sz w:val="24"/>
          <w:szCs w:val="24"/>
        </w:rPr>
        <w:t xml:space="preserve"> – Wzór umowy o dofinansowanie projektu.</w:t>
      </w:r>
    </w:p>
    <w:p w14:paraId="0C79C40B" w14:textId="6166D86A" w:rsidR="005349CD" w:rsidRPr="005349CD" w:rsidRDefault="00874649" w:rsidP="005349CD">
      <w:pPr>
        <w:tabs>
          <w:tab w:val="left" w:pos="142"/>
        </w:tabs>
        <w:spacing w:before="120" w:after="120"/>
        <w:jc w:val="both"/>
        <w:rPr>
          <w:rFonts w:cstheme="minorHAnsi"/>
          <w:sz w:val="24"/>
          <w:szCs w:val="24"/>
        </w:rPr>
      </w:pPr>
      <w:r>
        <w:rPr>
          <w:rFonts w:cstheme="minorHAnsi"/>
          <w:b/>
          <w:sz w:val="24"/>
          <w:szCs w:val="24"/>
        </w:rPr>
        <w:t>Załącznik nr 6</w:t>
      </w:r>
      <w:r w:rsidR="005349CD" w:rsidRPr="005349CD">
        <w:rPr>
          <w:rFonts w:cstheme="minorHAnsi"/>
          <w:sz w:val="24"/>
          <w:szCs w:val="24"/>
        </w:rPr>
        <w:t xml:space="preserve"> – Wzór umowy o dofinansowanie projektu (kwoty ryczałtowe).</w:t>
      </w:r>
    </w:p>
    <w:p w14:paraId="39A10362" w14:textId="43C31C68" w:rsidR="00FD4296" w:rsidRDefault="00874649" w:rsidP="005349CD">
      <w:pPr>
        <w:tabs>
          <w:tab w:val="left" w:pos="142"/>
        </w:tabs>
        <w:spacing w:before="120" w:after="120"/>
        <w:jc w:val="both"/>
        <w:rPr>
          <w:rFonts w:cstheme="minorHAnsi"/>
          <w:sz w:val="24"/>
          <w:szCs w:val="24"/>
        </w:rPr>
      </w:pPr>
      <w:r>
        <w:rPr>
          <w:rFonts w:cstheme="minorHAnsi"/>
          <w:b/>
          <w:sz w:val="24"/>
          <w:szCs w:val="24"/>
        </w:rPr>
        <w:t>Załącznik nr 7</w:t>
      </w:r>
      <w:r w:rsidR="005349CD" w:rsidRPr="005349CD">
        <w:rPr>
          <w:rFonts w:cstheme="minorHAnsi"/>
          <w:sz w:val="24"/>
          <w:szCs w:val="24"/>
        </w:rPr>
        <w:t xml:space="preserve"> – </w:t>
      </w:r>
      <w:r w:rsidR="00FD4296">
        <w:rPr>
          <w:rFonts w:cstheme="minorHAnsi"/>
          <w:sz w:val="24"/>
          <w:szCs w:val="24"/>
        </w:rPr>
        <w:t>Wymagania dotyczące standardu oraz cen rynkowych.</w:t>
      </w:r>
    </w:p>
    <w:p w14:paraId="36628947" w14:textId="6295813E" w:rsidR="005349CD" w:rsidRPr="005349CD" w:rsidRDefault="00FD4296" w:rsidP="005349CD">
      <w:pPr>
        <w:tabs>
          <w:tab w:val="left" w:pos="142"/>
        </w:tabs>
        <w:spacing w:before="120" w:after="120"/>
        <w:jc w:val="both"/>
        <w:rPr>
          <w:rFonts w:cstheme="minorHAnsi"/>
          <w:sz w:val="24"/>
          <w:szCs w:val="24"/>
        </w:rPr>
      </w:pPr>
      <w:r w:rsidRPr="00A3614E">
        <w:rPr>
          <w:rFonts w:cstheme="minorHAnsi"/>
          <w:b/>
          <w:sz w:val="24"/>
          <w:szCs w:val="24"/>
        </w:rPr>
        <w:t xml:space="preserve">Załącznik nr </w:t>
      </w:r>
      <w:r w:rsidR="00874649">
        <w:rPr>
          <w:rFonts w:cstheme="minorHAnsi"/>
          <w:b/>
          <w:sz w:val="24"/>
          <w:szCs w:val="24"/>
        </w:rPr>
        <w:t>8</w:t>
      </w:r>
      <w:r>
        <w:rPr>
          <w:rFonts w:cstheme="minorHAnsi"/>
          <w:sz w:val="24"/>
          <w:szCs w:val="24"/>
        </w:rPr>
        <w:t xml:space="preserve"> – </w:t>
      </w:r>
      <w:r w:rsidR="005349CD" w:rsidRPr="005349CD">
        <w:rPr>
          <w:rFonts w:cstheme="minorHAnsi"/>
          <w:sz w:val="24"/>
          <w:szCs w:val="24"/>
        </w:rPr>
        <w:t>Minimalny zakres umowy o partnerstwie na rzecz realizacji Projektu.</w:t>
      </w:r>
    </w:p>
    <w:p w14:paraId="7D3933DE" w14:textId="2CFF1290" w:rsidR="005349CD" w:rsidRPr="005349CD" w:rsidRDefault="00FD4296" w:rsidP="005349CD">
      <w:pPr>
        <w:tabs>
          <w:tab w:val="left" w:pos="142"/>
        </w:tabs>
        <w:spacing w:before="120" w:after="120"/>
        <w:jc w:val="both"/>
        <w:rPr>
          <w:rFonts w:cstheme="minorHAnsi"/>
          <w:sz w:val="24"/>
          <w:szCs w:val="24"/>
        </w:rPr>
      </w:pPr>
      <w:r w:rsidRPr="00A3614E">
        <w:rPr>
          <w:rFonts w:cstheme="minorHAnsi"/>
          <w:b/>
          <w:sz w:val="24"/>
          <w:szCs w:val="24"/>
        </w:rPr>
        <w:t xml:space="preserve">Załącznik nr </w:t>
      </w:r>
      <w:r w:rsidR="00874649">
        <w:rPr>
          <w:rFonts w:cstheme="minorHAnsi"/>
          <w:b/>
          <w:sz w:val="24"/>
          <w:szCs w:val="24"/>
        </w:rPr>
        <w:t>9</w:t>
      </w:r>
      <w:r w:rsidR="005349CD" w:rsidRPr="005349CD">
        <w:rPr>
          <w:rFonts w:cstheme="minorHAnsi"/>
          <w:sz w:val="24"/>
          <w:szCs w:val="24"/>
        </w:rPr>
        <w:t xml:space="preserve"> – Lista sprawdzająca do wniosku o dofinansowanie projektu konkursowego w ramach RPO WŁ 2014-2020</w:t>
      </w:r>
    </w:p>
    <w:p w14:paraId="24C36851" w14:textId="3BACB78A" w:rsidR="00FD4296" w:rsidRDefault="00FD4296" w:rsidP="00F03727">
      <w:pPr>
        <w:keepNext/>
        <w:tabs>
          <w:tab w:val="left" w:pos="142"/>
        </w:tabs>
        <w:spacing w:after="120"/>
        <w:rPr>
          <w:rFonts w:cstheme="minorHAnsi"/>
          <w:sz w:val="24"/>
          <w:szCs w:val="24"/>
        </w:rPr>
      </w:pPr>
      <w:r w:rsidRPr="00A3614E">
        <w:rPr>
          <w:rFonts w:cstheme="minorHAnsi"/>
          <w:b/>
          <w:sz w:val="24"/>
          <w:szCs w:val="24"/>
        </w:rPr>
        <w:t>Załącznik nr 1</w:t>
      </w:r>
      <w:r w:rsidR="00874649">
        <w:rPr>
          <w:rFonts w:cstheme="minorHAnsi"/>
          <w:b/>
          <w:sz w:val="24"/>
          <w:szCs w:val="24"/>
        </w:rPr>
        <w:t>0</w:t>
      </w:r>
      <w:r>
        <w:rPr>
          <w:rFonts w:cstheme="minorHAnsi"/>
          <w:sz w:val="24"/>
          <w:szCs w:val="24"/>
        </w:rPr>
        <w:t xml:space="preserve"> – Sposób i metodologia mierzenia efektywności społecznej i efektywności zatrudnieniowej</w:t>
      </w:r>
    </w:p>
    <w:p w14:paraId="71AFE36C" w14:textId="1969099C" w:rsidR="005349CD" w:rsidRDefault="00FD4296" w:rsidP="00F03727">
      <w:pPr>
        <w:keepNext/>
        <w:tabs>
          <w:tab w:val="left" w:pos="142"/>
        </w:tabs>
        <w:spacing w:after="120"/>
        <w:rPr>
          <w:rFonts w:cstheme="minorHAnsi"/>
          <w:sz w:val="24"/>
          <w:szCs w:val="24"/>
        </w:rPr>
      </w:pPr>
      <w:r w:rsidRPr="00A3614E">
        <w:rPr>
          <w:rFonts w:cstheme="minorHAnsi"/>
          <w:b/>
          <w:sz w:val="24"/>
          <w:szCs w:val="24"/>
        </w:rPr>
        <w:t>Załącznik nr 1</w:t>
      </w:r>
      <w:r w:rsidR="00874649">
        <w:rPr>
          <w:rFonts w:cstheme="minorHAnsi"/>
          <w:b/>
          <w:sz w:val="24"/>
          <w:szCs w:val="24"/>
        </w:rPr>
        <w:t>1</w:t>
      </w:r>
      <w:r>
        <w:rPr>
          <w:rFonts w:cstheme="minorHAnsi"/>
          <w:sz w:val="24"/>
          <w:szCs w:val="24"/>
        </w:rPr>
        <w:t xml:space="preserve"> – Wzór stanowiska negocjacyjnego</w:t>
      </w:r>
    </w:p>
    <w:p w14:paraId="684C3397" w14:textId="77777777" w:rsidR="00A3614E" w:rsidRDefault="00A3614E" w:rsidP="00F03727">
      <w:pPr>
        <w:keepNext/>
        <w:tabs>
          <w:tab w:val="left" w:pos="142"/>
        </w:tabs>
        <w:spacing w:after="120"/>
        <w:rPr>
          <w:rFonts w:ascii="Calibri" w:eastAsia="Times New Roman" w:hAnsi="Calibri" w:cs="Arial"/>
          <w:bCs/>
          <w:sz w:val="24"/>
          <w:szCs w:val="24"/>
        </w:rPr>
      </w:pPr>
    </w:p>
    <w:p w14:paraId="3C7C90ED" w14:textId="7D82B216" w:rsidR="00906587" w:rsidRPr="0047735B" w:rsidRDefault="00906587" w:rsidP="00F03727">
      <w:pPr>
        <w:tabs>
          <w:tab w:val="left" w:pos="142"/>
        </w:tabs>
        <w:spacing w:after="120"/>
        <w:rPr>
          <w:rFonts w:ascii="Calibri" w:hAnsi="Calibri" w:cs="Arial"/>
          <w:sz w:val="24"/>
          <w:szCs w:val="24"/>
        </w:rPr>
      </w:pPr>
    </w:p>
    <w:sectPr w:rsidR="00906587" w:rsidRPr="0047735B" w:rsidSect="00E5673E">
      <w:headerReference w:type="default" r:id="rId27"/>
      <w:footerReference w:type="default" r:id="rId28"/>
      <w:headerReference w:type="first" r:id="rId29"/>
      <w:footerReference w:type="first" r:id="rId30"/>
      <w:pgSz w:w="11906" w:h="16838"/>
      <w:pgMar w:top="1417" w:right="1417" w:bottom="1417" w:left="1417"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798DF" w14:textId="77777777" w:rsidR="00482599" w:rsidRDefault="00482599" w:rsidP="002F734E">
      <w:pPr>
        <w:spacing w:after="0" w:line="240" w:lineRule="auto"/>
      </w:pPr>
      <w:r>
        <w:separator/>
      </w:r>
    </w:p>
  </w:endnote>
  <w:endnote w:type="continuationSeparator" w:id="0">
    <w:p w14:paraId="52352686" w14:textId="77777777" w:rsidR="00482599" w:rsidRDefault="0048259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Arial Narrow"/>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El"/>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TE278EA8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394530"/>
      <w:docPartObj>
        <w:docPartGallery w:val="Page Numbers (Bottom of Page)"/>
        <w:docPartUnique/>
      </w:docPartObj>
    </w:sdtPr>
    <w:sdtEndPr>
      <w:rPr>
        <w:rFonts w:ascii="Arial" w:hAnsi="Arial" w:cs="Arial"/>
      </w:rPr>
    </w:sdtEndPr>
    <w:sdtContent>
      <w:p w14:paraId="02A4B9A1" w14:textId="199FF29F" w:rsidR="00482599" w:rsidRPr="00E5673E" w:rsidRDefault="00482599" w:rsidP="00E5673E">
        <w:pPr>
          <w:pStyle w:val="Stopka"/>
          <w:spacing w:before="240"/>
          <w:jc w:val="right"/>
          <w:rPr>
            <w:rFonts w:ascii="Arial" w:hAnsi="Arial" w:cs="Arial"/>
          </w:rPr>
        </w:pPr>
        <w:r>
          <w:rPr>
            <w:noProof/>
          </w:rPr>
          <w:drawing>
            <wp:inline distT="0" distB="0" distL="0" distR="0" wp14:anchorId="5426454A" wp14:editId="6FC770CF">
              <wp:extent cx="5700395" cy="53657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395" cy="536575"/>
                      </a:xfrm>
                      <a:prstGeom prst="rect">
                        <a:avLst/>
                      </a:prstGeom>
                      <a:noFill/>
                    </pic:spPr>
                  </pic:pic>
                </a:graphicData>
              </a:graphic>
            </wp:inline>
          </w:drawing>
        </w: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C16691">
          <w:rPr>
            <w:rFonts w:ascii="Arial" w:hAnsi="Arial" w:cs="Arial"/>
            <w:noProof/>
            <w:sz w:val="20"/>
            <w:szCs w:val="20"/>
          </w:rPr>
          <w:t>85</w:t>
        </w:r>
        <w:r w:rsidRPr="001770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5C35" w14:textId="77777777" w:rsidR="00482599" w:rsidRDefault="00482599" w:rsidP="00E5673E">
    <w:pPr>
      <w:pStyle w:val="Stopka"/>
    </w:pPr>
  </w:p>
  <w:p w14:paraId="245521CD" w14:textId="77777777" w:rsidR="00482599" w:rsidRDefault="00482599" w:rsidP="00E5673E">
    <w:pPr>
      <w:pStyle w:val="Stopka"/>
    </w:pPr>
  </w:p>
  <w:p w14:paraId="13092F87" w14:textId="77777777" w:rsidR="00482599" w:rsidRDefault="00482599">
    <w:pPr>
      <w:pStyle w:val="Stopka"/>
    </w:pPr>
    <w:r>
      <w:rPr>
        <w:noProof/>
        <w:lang w:eastAsia="pl-PL"/>
      </w:rPr>
      <w:drawing>
        <wp:inline distT="0" distB="0" distL="0" distR="0" wp14:anchorId="28FB7D66" wp14:editId="237CEE5E">
          <wp:extent cx="5700395" cy="533400"/>
          <wp:effectExtent l="0" t="0" r="0" b="0"/>
          <wp:docPr id="3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395" cy="5334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833A" w14:textId="77777777" w:rsidR="00482599" w:rsidRDefault="00482599" w:rsidP="002F734E">
      <w:pPr>
        <w:spacing w:after="0" w:line="240" w:lineRule="auto"/>
      </w:pPr>
      <w:r>
        <w:separator/>
      </w:r>
    </w:p>
  </w:footnote>
  <w:footnote w:type="continuationSeparator" w:id="0">
    <w:p w14:paraId="75E0EF1D" w14:textId="77777777" w:rsidR="00482599" w:rsidRDefault="00482599" w:rsidP="002F734E">
      <w:pPr>
        <w:spacing w:after="0" w:line="240" w:lineRule="auto"/>
      </w:pPr>
      <w:r>
        <w:continuationSeparator/>
      </w:r>
    </w:p>
  </w:footnote>
  <w:footnote w:id="1">
    <w:p w14:paraId="2FBC7852" w14:textId="77777777" w:rsidR="00482599" w:rsidRPr="00F522DA" w:rsidRDefault="00482599"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762FF6F6" w14:textId="77777777" w:rsidR="00482599" w:rsidRDefault="00482599" w:rsidP="00174EFA">
      <w:pPr>
        <w:pStyle w:val="Tekstprzypisudolnego"/>
      </w:pPr>
      <w:r>
        <w:rPr>
          <w:rStyle w:val="Odwoanieprzypisudolnego"/>
        </w:rPr>
        <w:footnoteRef/>
      </w:r>
      <w:r>
        <w:t xml:space="preserve"> Nie dotyczy umów, w wyniku których następuje wykonanie oznaczonego dzieła</w:t>
      </w:r>
    </w:p>
  </w:footnote>
  <w:footnote w:id="3">
    <w:p w14:paraId="29223B59" w14:textId="77777777" w:rsidR="00482599" w:rsidRDefault="00482599" w:rsidP="00174EF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6C60B2EF" w14:textId="77777777" w:rsidR="00482599" w:rsidRPr="002D762D" w:rsidRDefault="00482599"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54BD7029" w14:textId="77777777" w:rsidR="00482599" w:rsidRPr="002D762D" w:rsidRDefault="00482599"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6">
    <w:p w14:paraId="0284C01F" w14:textId="77777777" w:rsidR="00482599" w:rsidRPr="002D762D" w:rsidRDefault="00482599"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14:paraId="39CB15F7" w14:textId="77777777" w:rsidR="00482599" w:rsidRPr="002D762D" w:rsidRDefault="00482599" w:rsidP="00885796">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14:paraId="3F16811F" w14:textId="77777777" w:rsidR="00482599" w:rsidRPr="002D762D" w:rsidRDefault="00482599" w:rsidP="002074F9">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hAnsi="Calibri"/>
        </w:rP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5D644B51" w14:textId="26F079DD" w:rsidR="00482599" w:rsidRPr="002D762D" w:rsidRDefault="00482599" w:rsidP="002074F9">
      <w:pPr>
        <w:pStyle w:val="Tekstprzypisudolnego"/>
        <w:jc w:val="both"/>
        <w:rPr>
          <w:rFonts w:ascii="Calibri" w:hAnsi="Calibri"/>
        </w:rPr>
      </w:pPr>
      <w:hyperlink r:id="rId1" w:history="1">
        <w:r w:rsidRPr="00215F27">
          <w:rPr>
            <w:rStyle w:val="Hipercze"/>
            <w:rFonts w:ascii="Calibri" w:eastAsia="Times New Roman" w:hAnsi="Calibri" w:cs="Arial"/>
            <w:sz w:val="16"/>
            <w:szCs w:val="16"/>
            <w:lang w:eastAsia="pl-PL"/>
          </w:rPr>
          <w:t>http://ec.europa.eu/budget/contracts_grants/info_contracts/inforeuro/index_en.cfm</w:t>
        </w:r>
      </w:hyperlink>
      <w:r>
        <w:rPr>
          <w:rFonts w:ascii="Calibri" w:eastAsia="Times New Roman" w:hAnsi="Calibri" w:cs="Arial"/>
          <w:sz w:val="16"/>
          <w:szCs w:val="16"/>
          <w:lang w:eastAsia="pl-PL"/>
        </w:rPr>
        <w:t xml:space="preserve"> </w:t>
      </w:r>
    </w:p>
  </w:footnote>
  <w:footnote w:id="9">
    <w:p w14:paraId="7D6967C7" w14:textId="77777777" w:rsidR="00482599" w:rsidRPr="005154AA" w:rsidRDefault="00482599" w:rsidP="00885796">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FBF2AC3" w14:textId="77777777" w:rsidR="00482599" w:rsidRPr="005154AA" w:rsidRDefault="00482599" w:rsidP="00885796">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73D86336" w14:textId="77777777" w:rsidR="00482599" w:rsidRPr="005154AA" w:rsidRDefault="00482599" w:rsidP="00885796">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4F630FCB" w14:textId="77777777" w:rsidR="00482599" w:rsidRPr="005154AA" w:rsidRDefault="00482599" w:rsidP="00B7362B">
      <w:pPr>
        <w:pStyle w:val="Tekstprzypisudolnego"/>
        <w:jc w:val="both"/>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w:t>
      </w:r>
      <w:r w:rsidRPr="005154AA">
        <w:rPr>
          <w:rFonts w:ascii="Calibri" w:hAnsi="Calibri" w:cs="Arial"/>
          <w:sz w:val="16"/>
          <w:szCs w:val="16"/>
        </w:rPr>
        <w:t xml:space="preserve">Limit zaangażowania zawodowego dotyczy wszystkich form zaangażowania zawodowego. </w:t>
      </w:r>
    </w:p>
  </w:footnote>
  <w:footnote w:id="13">
    <w:p w14:paraId="0EC98D99" w14:textId="77777777" w:rsidR="00482599" w:rsidRDefault="00482599" w:rsidP="002D45D5">
      <w:pPr>
        <w:pStyle w:val="Tekstprzypisudolnego"/>
        <w:jc w:val="both"/>
        <w:rPr>
          <w:rFonts w:ascii="Calibri" w:hAnsi="Calibri" w:cs="Times New Roman"/>
          <w:sz w:val="16"/>
          <w:szCs w:val="16"/>
        </w:rPr>
      </w:pPr>
      <w:r>
        <w:rPr>
          <w:rStyle w:val="Odwoanieprzypisudolnego"/>
          <w:szCs w:val="16"/>
        </w:rPr>
        <w:footnoteRef/>
      </w:r>
      <w:r>
        <w:rPr>
          <w:sz w:val="16"/>
          <w:szCs w:val="16"/>
        </w:rPr>
        <w:t xml:space="preserve"> </w:t>
      </w:r>
      <w:r>
        <w:rPr>
          <w:rFonts w:ascii="Arial" w:hAnsi="Arial" w:cs="Arial"/>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Pr>
          <w:rFonts w:ascii="Arial" w:hAnsi="Arial" w:cs="Arial"/>
          <w:sz w:val="16"/>
          <w:szCs w:val="16"/>
        </w:rPr>
        <w:t>późn</w:t>
      </w:r>
      <w:proofErr w:type="spellEnd"/>
      <w:r>
        <w:rPr>
          <w:rFonts w:ascii="Arial" w:hAnsi="Arial" w:cs="Arial"/>
          <w:sz w:val="16"/>
          <w:szCs w:val="16"/>
        </w:rPr>
        <w:t>. zm.).</w:t>
      </w:r>
      <w:r>
        <w:rPr>
          <w:sz w:val="16"/>
          <w:szCs w:val="16"/>
        </w:rPr>
        <w:t xml:space="preserve">  </w:t>
      </w:r>
    </w:p>
  </w:footnote>
  <w:footnote w:id="14">
    <w:p w14:paraId="6549F0E9" w14:textId="77777777" w:rsidR="00482599" w:rsidRDefault="00482599" w:rsidP="002D45D5">
      <w:pPr>
        <w:pStyle w:val="Tekstprzypisudolnego"/>
        <w:jc w:val="both"/>
        <w:rPr>
          <w:rFonts w:ascii="Arial" w:hAnsi="Arial" w:cs="Arial"/>
          <w:sz w:val="16"/>
        </w:rPr>
      </w:pPr>
      <w:r>
        <w:rPr>
          <w:rStyle w:val="Odwoanieprzypisudolnego"/>
          <w:szCs w:val="16"/>
        </w:rPr>
        <w:footnoteRef/>
      </w:r>
      <w:r>
        <w:rPr>
          <w:sz w:val="16"/>
          <w:szCs w:val="16"/>
        </w:rP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Pr>
          <w:rFonts w:ascii="Arial" w:hAnsi="Arial" w:cs="Arial"/>
          <w:sz w:val="14"/>
          <w:szCs w:val="18"/>
        </w:rPr>
        <w:t xml:space="preserve"> </w:t>
      </w:r>
      <w:r>
        <w:rPr>
          <w:rFonts w:ascii="Arial" w:hAnsi="Arial" w:cs="Arial"/>
          <w:sz w:val="16"/>
        </w:rPr>
        <w:t xml:space="preserve"> </w:t>
      </w:r>
    </w:p>
  </w:footnote>
  <w:footnote w:id="15">
    <w:p w14:paraId="00A6A858" w14:textId="77777777" w:rsidR="00482599" w:rsidRPr="00C658CE" w:rsidRDefault="00482599" w:rsidP="009D192B">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A263" w14:textId="77777777" w:rsidR="00482599" w:rsidRPr="00E5673E" w:rsidRDefault="00482599" w:rsidP="00E5673E">
    <w:pPr>
      <w:tabs>
        <w:tab w:val="left" w:pos="7635"/>
      </w:tabs>
      <w:spacing w:after="0" w:line="240" w:lineRule="auto"/>
      <w:rPr>
        <w:rFonts w:ascii="Calibri" w:hAnsi="Calibri" w:cs="Arial"/>
        <w:b/>
      </w:rPr>
    </w:pPr>
    <w:r w:rsidRPr="005D75BA">
      <w:rPr>
        <w:rFonts w:ascii="Calibri" w:hAnsi="Calibri" w:cs="Arial"/>
        <w:b/>
      </w:rPr>
      <w:t xml:space="preserve">Regulamin konkursu Nr RPLD.09.01.01-IP.01-10-006/17 </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p w14:paraId="46B39CFC" w14:textId="77777777" w:rsidR="00482599" w:rsidRDefault="004825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F037" w14:textId="77777777" w:rsidR="00482599" w:rsidRPr="00E5673E" w:rsidRDefault="00482599" w:rsidP="00E5673E">
    <w:pPr>
      <w:tabs>
        <w:tab w:val="left" w:pos="7635"/>
      </w:tabs>
      <w:spacing w:after="0" w:line="240" w:lineRule="auto"/>
      <w:rPr>
        <w:rFonts w:ascii="Calibri" w:hAnsi="Calibri" w:cs="Arial"/>
        <w:b/>
      </w:rPr>
    </w:pPr>
    <w:bookmarkStart w:id="85" w:name="_Hlk498597501"/>
    <w:r w:rsidRPr="005D75BA">
      <w:rPr>
        <w:rFonts w:ascii="Calibri" w:hAnsi="Calibri" w:cs="Arial"/>
        <w:b/>
      </w:rPr>
      <w:t xml:space="preserve">Regulamin konkursu Nr RPLD.09.01.01-IP.01-10-006/17 </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bookmarkEnd w:id="85"/>
  <w:p w14:paraId="775339A5" w14:textId="77777777" w:rsidR="00482599" w:rsidRDefault="004825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8577B2"/>
    <w:multiLevelType w:val="hybridMultilevel"/>
    <w:tmpl w:val="57D62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9"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117EC3"/>
    <w:multiLevelType w:val="hybridMultilevel"/>
    <w:tmpl w:val="EE6EBA80"/>
    <w:lvl w:ilvl="0" w:tplc="521A288A">
      <w:start w:val="1"/>
      <w:numFmt w:val="decimal"/>
      <w:lvlText w:val="%14)"/>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228D38B9"/>
    <w:multiLevelType w:val="hybridMultilevel"/>
    <w:tmpl w:val="AD369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7027512"/>
    <w:multiLevelType w:val="hybridMultilevel"/>
    <w:tmpl w:val="FAE2796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DC448C"/>
    <w:multiLevelType w:val="hybridMultilevel"/>
    <w:tmpl w:val="E398E4B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2"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C0E7AE9"/>
    <w:multiLevelType w:val="hybridMultilevel"/>
    <w:tmpl w:val="45CAB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9"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5"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7"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974694"/>
    <w:multiLevelType w:val="hybridMultilevel"/>
    <w:tmpl w:val="BC245FEC"/>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7"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0"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1"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85"/>
  </w:num>
  <w:num w:numId="3">
    <w:abstractNumId w:val="50"/>
  </w:num>
  <w:num w:numId="4">
    <w:abstractNumId w:val="44"/>
  </w:num>
  <w:num w:numId="5">
    <w:abstractNumId w:val="77"/>
  </w:num>
  <w:num w:numId="6">
    <w:abstractNumId w:val="13"/>
  </w:num>
  <w:num w:numId="7">
    <w:abstractNumId w:val="68"/>
  </w:num>
  <w:num w:numId="8">
    <w:abstractNumId w:val="75"/>
  </w:num>
  <w:num w:numId="9">
    <w:abstractNumId w:val="49"/>
  </w:num>
  <w:num w:numId="10">
    <w:abstractNumId w:val="5"/>
  </w:num>
  <w:num w:numId="11">
    <w:abstractNumId w:val="59"/>
  </w:num>
  <w:num w:numId="12">
    <w:abstractNumId w:val="48"/>
  </w:num>
  <w:num w:numId="13">
    <w:abstractNumId w:val="19"/>
  </w:num>
  <w:num w:numId="14">
    <w:abstractNumId w:val="54"/>
  </w:num>
  <w:num w:numId="15">
    <w:abstractNumId w:val="2"/>
  </w:num>
  <w:num w:numId="16">
    <w:abstractNumId w:val="30"/>
  </w:num>
  <w:num w:numId="17">
    <w:abstractNumId w:val="78"/>
  </w:num>
  <w:num w:numId="18">
    <w:abstractNumId w:val="81"/>
  </w:num>
  <w:num w:numId="19">
    <w:abstractNumId w:val="26"/>
  </w:num>
  <w:num w:numId="20">
    <w:abstractNumId w:val="51"/>
  </w:num>
  <w:num w:numId="21">
    <w:abstractNumId w:val="35"/>
  </w:num>
  <w:num w:numId="22">
    <w:abstractNumId w:val="83"/>
  </w:num>
  <w:num w:numId="23">
    <w:abstractNumId w:val="3"/>
  </w:num>
  <w:num w:numId="24">
    <w:abstractNumId w:val="25"/>
  </w:num>
  <w:num w:numId="25">
    <w:abstractNumId w:val="28"/>
  </w:num>
  <w:num w:numId="26">
    <w:abstractNumId w:val="52"/>
  </w:num>
  <w:num w:numId="27">
    <w:abstractNumId w:val="39"/>
  </w:num>
  <w:num w:numId="28">
    <w:abstractNumId w:val="36"/>
  </w:num>
  <w:num w:numId="29">
    <w:abstractNumId w:val="40"/>
  </w:num>
  <w:num w:numId="30">
    <w:abstractNumId w:val="72"/>
  </w:num>
  <w:num w:numId="31">
    <w:abstractNumId w:val="45"/>
  </w:num>
  <w:num w:numId="32">
    <w:abstractNumId w:val="47"/>
  </w:num>
  <w:num w:numId="33">
    <w:abstractNumId w:val="22"/>
  </w:num>
  <w:num w:numId="34">
    <w:abstractNumId w:val="6"/>
  </w:num>
  <w:num w:numId="35">
    <w:abstractNumId w:val="66"/>
  </w:num>
  <w:num w:numId="36">
    <w:abstractNumId w:val="33"/>
  </w:num>
  <w:num w:numId="37">
    <w:abstractNumId w:val="11"/>
  </w:num>
  <w:num w:numId="38">
    <w:abstractNumId w:val="60"/>
  </w:num>
  <w:num w:numId="39">
    <w:abstractNumId w:val="73"/>
  </w:num>
  <w:num w:numId="40">
    <w:abstractNumId w:val="21"/>
  </w:num>
  <w:num w:numId="41">
    <w:abstractNumId w:val="34"/>
  </w:num>
  <w:num w:numId="42">
    <w:abstractNumId w:val="7"/>
  </w:num>
  <w:num w:numId="43">
    <w:abstractNumId w:val="57"/>
  </w:num>
  <w:num w:numId="44">
    <w:abstractNumId w:val="17"/>
  </w:num>
  <w:num w:numId="45">
    <w:abstractNumId w:val="15"/>
  </w:num>
  <w:num w:numId="46">
    <w:abstractNumId w:val="14"/>
  </w:num>
  <w:num w:numId="47">
    <w:abstractNumId w:val="53"/>
  </w:num>
  <w:num w:numId="48">
    <w:abstractNumId w:val="62"/>
  </w:num>
  <w:num w:numId="49">
    <w:abstractNumId w:val="74"/>
  </w:num>
  <w:num w:numId="50">
    <w:abstractNumId w:val="67"/>
  </w:num>
  <w:num w:numId="51">
    <w:abstractNumId w:val="84"/>
  </w:num>
  <w:num w:numId="52">
    <w:abstractNumId w:val="43"/>
  </w:num>
  <w:num w:numId="53">
    <w:abstractNumId w:val="65"/>
  </w:num>
  <w:num w:numId="54">
    <w:abstractNumId w:val="69"/>
  </w:num>
  <w:num w:numId="55">
    <w:abstractNumId w:val="31"/>
  </w:num>
  <w:num w:numId="56">
    <w:abstractNumId w:val="42"/>
  </w:num>
  <w:num w:numId="57">
    <w:abstractNumId w:val="70"/>
  </w:num>
  <w:num w:numId="58">
    <w:abstractNumId w:val="23"/>
  </w:num>
  <w:num w:numId="59">
    <w:abstractNumId w:val="8"/>
  </w:num>
  <w:num w:numId="60">
    <w:abstractNumId w:val="37"/>
  </w:num>
  <w:num w:numId="61">
    <w:abstractNumId w:val="27"/>
  </w:num>
  <w:num w:numId="62">
    <w:abstractNumId w:val="76"/>
  </w:num>
  <w:num w:numId="63">
    <w:abstractNumId w:val="12"/>
  </w:num>
  <w:num w:numId="64">
    <w:abstractNumId w:val="38"/>
  </w:num>
  <w:num w:numId="65">
    <w:abstractNumId w:val="82"/>
  </w:num>
  <w:num w:numId="66">
    <w:abstractNumId w:val="56"/>
  </w:num>
  <w:num w:numId="67">
    <w:abstractNumId w:val="24"/>
  </w:num>
  <w:num w:numId="68">
    <w:abstractNumId w:val="29"/>
  </w:num>
  <w:num w:numId="69">
    <w:abstractNumId w:val="55"/>
  </w:num>
  <w:num w:numId="70">
    <w:abstractNumId w:val="41"/>
  </w:num>
  <w:num w:numId="71">
    <w:abstractNumId w:val="80"/>
  </w:num>
  <w:num w:numId="72">
    <w:abstractNumId w:val="9"/>
  </w:num>
  <w:num w:numId="73">
    <w:abstractNumId w:val="79"/>
  </w:num>
  <w:num w:numId="74">
    <w:abstractNumId w:val="16"/>
  </w:num>
  <w:num w:numId="75">
    <w:abstractNumId w:val="58"/>
  </w:num>
  <w:num w:numId="76">
    <w:abstractNumId w:val="61"/>
  </w:num>
  <w:num w:numId="77">
    <w:abstractNumId w:val="20"/>
  </w:num>
  <w:num w:numId="78">
    <w:abstractNumId w:val="18"/>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num>
  <w:num w:numId="83">
    <w:abstractNumId w:val="63"/>
  </w:num>
  <w:num w:numId="84">
    <w:abstractNumId w:val="4"/>
  </w:num>
  <w:num w:numId="85">
    <w:abstractNumId w:val="10"/>
  </w:num>
  <w:num w:numId="86">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D7"/>
    <w:rsid w:val="000001C4"/>
    <w:rsid w:val="000017D3"/>
    <w:rsid w:val="00001A72"/>
    <w:rsid w:val="00001FD6"/>
    <w:rsid w:val="00002DC4"/>
    <w:rsid w:val="0000396E"/>
    <w:rsid w:val="00003A30"/>
    <w:rsid w:val="00003AEA"/>
    <w:rsid w:val="0000412E"/>
    <w:rsid w:val="0000651D"/>
    <w:rsid w:val="00012AD1"/>
    <w:rsid w:val="00012E43"/>
    <w:rsid w:val="00013057"/>
    <w:rsid w:val="00013F24"/>
    <w:rsid w:val="00014131"/>
    <w:rsid w:val="000147C6"/>
    <w:rsid w:val="00015099"/>
    <w:rsid w:val="00021CDC"/>
    <w:rsid w:val="00022E6E"/>
    <w:rsid w:val="000233F2"/>
    <w:rsid w:val="00023B2B"/>
    <w:rsid w:val="000250A4"/>
    <w:rsid w:val="00030528"/>
    <w:rsid w:val="00030B8A"/>
    <w:rsid w:val="00030FF1"/>
    <w:rsid w:val="00032E59"/>
    <w:rsid w:val="000338C5"/>
    <w:rsid w:val="0003464D"/>
    <w:rsid w:val="00034C9D"/>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F49"/>
    <w:rsid w:val="00060037"/>
    <w:rsid w:val="000605FF"/>
    <w:rsid w:val="00061D11"/>
    <w:rsid w:val="000623BF"/>
    <w:rsid w:val="000629C9"/>
    <w:rsid w:val="00062A9E"/>
    <w:rsid w:val="000645B7"/>
    <w:rsid w:val="00064A61"/>
    <w:rsid w:val="00067C60"/>
    <w:rsid w:val="00070636"/>
    <w:rsid w:val="00071B8C"/>
    <w:rsid w:val="000734BF"/>
    <w:rsid w:val="0007390C"/>
    <w:rsid w:val="000749A8"/>
    <w:rsid w:val="000751A0"/>
    <w:rsid w:val="00075844"/>
    <w:rsid w:val="00075950"/>
    <w:rsid w:val="00076100"/>
    <w:rsid w:val="00076755"/>
    <w:rsid w:val="000769CE"/>
    <w:rsid w:val="00080E38"/>
    <w:rsid w:val="000812B0"/>
    <w:rsid w:val="000813A5"/>
    <w:rsid w:val="00085FCD"/>
    <w:rsid w:val="000864F3"/>
    <w:rsid w:val="000866E7"/>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7DD"/>
    <w:rsid w:val="000A7B00"/>
    <w:rsid w:val="000B1C26"/>
    <w:rsid w:val="000B5247"/>
    <w:rsid w:val="000B54A5"/>
    <w:rsid w:val="000B54D8"/>
    <w:rsid w:val="000B6A54"/>
    <w:rsid w:val="000B77CA"/>
    <w:rsid w:val="000B7A43"/>
    <w:rsid w:val="000C0D24"/>
    <w:rsid w:val="000C1ACA"/>
    <w:rsid w:val="000C1FB3"/>
    <w:rsid w:val="000C3B36"/>
    <w:rsid w:val="000C410C"/>
    <w:rsid w:val="000C6F13"/>
    <w:rsid w:val="000D1C93"/>
    <w:rsid w:val="000D2892"/>
    <w:rsid w:val="000D3239"/>
    <w:rsid w:val="000D5A96"/>
    <w:rsid w:val="000D64C6"/>
    <w:rsid w:val="000D6BFA"/>
    <w:rsid w:val="000D701C"/>
    <w:rsid w:val="000D7C4E"/>
    <w:rsid w:val="000E0DED"/>
    <w:rsid w:val="000E2759"/>
    <w:rsid w:val="000E4052"/>
    <w:rsid w:val="000E49D6"/>
    <w:rsid w:val="000E64D2"/>
    <w:rsid w:val="000E7D7E"/>
    <w:rsid w:val="000F042E"/>
    <w:rsid w:val="000F0B3F"/>
    <w:rsid w:val="000F2FD6"/>
    <w:rsid w:val="000F48FB"/>
    <w:rsid w:val="000F4956"/>
    <w:rsid w:val="000F6E0D"/>
    <w:rsid w:val="000F73F1"/>
    <w:rsid w:val="00101B9B"/>
    <w:rsid w:val="0010299D"/>
    <w:rsid w:val="001042E2"/>
    <w:rsid w:val="00105008"/>
    <w:rsid w:val="001058A3"/>
    <w:rsid w:val="001079CE"/>
    <w:rsid w:val="00107E72"/>
    <w:rsid w:val="001107B6"/>
    <w:rsid w:val="0011144E"/>
    <w:rsid w:val="0011161B"/>
    <w:rsid w:val="001134D8"/>
    <w:rsid w:val="00113E5F"/>
    <w:rsid w:val="001151AF"/>
    <w:rsid w:val="00122F38"/>
    <w:rsid w:val="00124140"/>
    <w:rsid w:val="00125527"/>
    <w:rsid w:val="00126688"/>
    <w:rsid w:val="00127B60"/>
    <w:rsid w:val="00131B0E"/>
    <w:rsid w:val="00131F40"/>
    <w:rsid w:val="00133F6E"/>
    <w:rsid w:val="0013492D"/>
    <w:rsid w:val="00135664"/>
    <w:rsid w:val="001356B1"/>
    <w:rsid w:val="00135B93"/>
    <w:rsid w:val="001372C4"/>
    <w:rsid w:val="0014034F"/>
    <w:rsid w:val="00142337"/>
    <w:rsid w:val="00143851"/>
    <w:rsid w:val="001452D1"/>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BC5"/>
    <w:rsid w:val="001B2C8E"/>
    <w:rsid w:val="001B4772"/>
    <w:rsid w:val="001B50CB"/>
    <w:rsid w:val="001B6F11"/>
    <w:rsid w:val="001B7574"/>
    <w:rsid w:val="001B78C5"/>
    <w:rsid w:val="001B7B01"/>
    <w:rsid w:val="001C11C7"/>
    <w:rsid w:val="001C1600"/>
    <w:rsid w:val="001C1A4E"/>
    <w:rsid w:val="001C23CB"/>
    <w:rsid w:val="001C2668"/>
    <w:rsid w:val="001C3C8A"/>
    <w:rsid w:val="001C4216"/>
    <w:rsid w:val="001C4B6D"/>
    <w:rsid w:val="001C55CE"/>
    <w:rsid w:val="001C6469"/>
    <w:rsid w:val="001C69D0"/>
    <w:rsid w:val="001C6E16"/>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2009E5"/>
    <w:rsid w:val="00202628"/>
    <w:rsid w:val="00203685"/>
    <w:rsid w:val="00203849"/>
    <w:rsid w:val="00205DEF"/>
    <w:rsid w:val="002074F9"/>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3223D"/>
    <w:rsid w:val="0023372A"/>
    <w:rsid w:val="00234918"/>
    <w:rsid w:val="00236111"/>
    <w:rsid w:val="002369D9"/>
    <w:rsid w:val="00242070"/>
    <w:rsid w:val="00243CC4"/>
    <w:rsid w:val="002441B3"/>
    <w:rsid w:val="002451B5"/>
    <w:rsid w:val="002524FA"/>
    <w:rsid w:val="00252FDB"/>
    <w:rsid w:val="002540E1"/>
    <w:rsid w:val="00256D27"/>
    <w:rsid w:val="00257205"/>
    <w:rsid w:val="0026119A"/>
    <w:rsid w:val="00261E6F"/>
    <w:rsid w:val="0026205D"/>
    <w:rsid w:val="00262CD2"/>
    <w:rsid w:val="002647B0"/>
    <w:rsid w:val="00265DE3"/>
    <w:rsid w:val="00267DEB"/>
    <w:rsid w:val="00270302"/>
    <w:rsid w:val="00270451"/>
    <w:rsid w:val="0027098B"/>
    <w:rsid w:val="00270BD1"/>
    <w:rsid w:val="00271054"/>
    <w:rsid w:val="00271C5C"/>
    <w:rsid w:val="00272132"/>
    <w:rsid w:val="00272866"/>
    <w:rsid w:val="0027431C"/>
    <w:rsid w:val="00281216"/>
    <w:rsid w:val="0028260B"/>
    <w:rsid w:val="00284E3E"/>
    <w:rsid w:val="00285F9D"/>
    <w:rsid w:val="002862AC"/>
    <w:rsid w:val="00286409"/>
    <w:rsid w:val="00286E7F"/>
    <w:rsid w:val="002879C5"/>
    <w:rsid w:val="002906D7"/>
    <w:rsid w:val="002911CC"/>
    <w:rsid w:val="00292113"/>
    <w:rsid w:val="002922CF"/>
    <w:rsid w:val="002934F3"/>
    <w:rsid w:val="00293633"/>
    <w:rsid w:val="00294615"/>
    <w:rsid w:val="00294C0A"/>
    <w:rsid w:val="00295CAC"/>
    <w:rsid w:val="00295D7B"/>
    <w:rsid w:val="002A0A7E"/>
    <w:rsid w:val="002A0F26"/>
    <w:rsid w:val="002A171B"/>
    <w:rsid w:val="002A328C"/>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6560"/>
    <w:rsid w:val="002B669C"/>
    <w:rsid w:val="002B73DA"/>
    <w:rsid w:val="002C12C0"/>
    <w:rsid w:val="002C4218"/>
    <w:rsid w:val="002C577D"/>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6669"/>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A60"/>
    <w:rsid w:val="003112B6"/>
    <w:rsid w:val="003133C4"/>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D4C"/>
    <w:rsid w:val="00333D2D"/>
    <w:rsid w:val="00334782"/>
    <w:rsid w:val="00334B4E"/>
    <w:rsid w:val="00335184"/>
    <w:rsid w:val="003361C1"/>
    <w:rsid w:val="00336BE2"/>
    <w:rsid w:val="00337607"/>
    <w:rsid w:val="0033761D"/>
    <w:rsid w:val="00337BDE"/>
    <w:rsid w:val="00340610"/>
    <w:rsid w:val="00340916"/>
    <w:rsid w:val="00341138"/>
    <w:rsid w:val="003436A5"/>
    <w:rsid w:val="003446B1"/>
    <w:rsid w:val="003449BB"/>
    <w:rsid w:val="00344DD1"/>
    <w:rsid w:val="00346FF2"/>
    <w:rsid w:val="00350BCB"/>
    <w:rsid w:val="003520D0"/>
    <w:rsid w:val="00354563"/>
    <w:rsid w:val="003549AB"/>
    <w:rsid w:val="00354FF4"/>
    <w:rsid w:val="00356FE0"/>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6619"/>
    <w:rsid w:val="0037688B"/>
    <w:rsid w:val="00376F89"/>
    <w:rsid w:val="003772F0"/>
    <w:rsid w:val="00377F23"/>
    <w:rsid w:val="00377F50"/>
    <w:rsid w:val="00383258"/>
    <w:rsid w:val="00383592"/>
    <w:rsid w:val="00383F04"/>
    <w:rsid w:val="00384758"/>
    <w:rsid w:val="00385448"/>
    <w:rsid w:val="00385ED6"/>
    <w:rsid w:val="0039018D"/>
    <w:rsid w:val="00390622"/>
    <w:rsid w:val="00390916"/>
    <w:rsid w:val="00391733"/>
    <w:rsid w:val="003926A3"/>
    <w:rsid w:val="00392908"/>
    <w:rsid w:val="00393450"/>
    <w:rsid w:val="00394C80"/>
    <w:rsid w:val="003965D4"/>
    <w:rsid w:val="003966E7"/>
    <w:rsid w:val="003970C0"/>
    <w:rsid w:val="003A00C9"/>
    <w:rsid w:val="003A06EC"/>
    <w:rsid w:val="003A0E6B"/>
    <w:rsid w:val="003A407D"/>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232D"/>
    <w:rsid w:val="003D64C9"/>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126"/>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271"/>
    <w:rsid w:val="00415839"/>
    <w:rsid w:val="00417542"/>
    <w:rsid w:val="00417F50"/>
    <w:rsid w:val="00420589"/>
    <w:rsid w:val="00420A7B"/>
    <w:rsid w:val="004211E6"/>
    <w:rsid w:val="00422791"/>
    <w:rsid w:val="004228E4"/>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27F6"/>
    <w:rsid w:val="004433FF"/>
    <w:rsid w:val="00443CD9"/>
    <w:rsid w:val="00443FE7"/>
    <w:rsid w:val="004443EF"/>
    <w:rsid w:val="00444F73"/>
    <w:rsid w:val="004453A9"/>
    <w:rsid w:val="00450366"/>
    <w:rsid w:val="00450375"/>
    <w:rsid w:val="00451A63"/>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14F8"/>
    <w:rsid w:val="00481551"/>
    <w:rsid w:val="00482599"/>
    <w:rsid w:val="00482800"/>
    <w:rsid w:val="004842B7"/>
    <w:rsid w:val="00484628"/>
    <w:rsid w:val="004865D0"/>
    <w:rsid w:val="004878FB"/>
    <w:rsid w:val="0049371E"/>
    <w:rsid w:val="00494753"/>
    <w:rsid w:val="00494C00"/>
    <w:rsid w:val="00494C2F"/>
    <w:rsid w:val="004951E2"/>
    <w:rsid w:val="00495488"/>
    <w:rsid w:val="004958EF"/>
    <w:rsid w:val="00496606"/>
    <w:rsid w:val="00496622"/>
    <w:rsid w:val="00497158"/>
    <w:rsid w:val="00497BB3"/>
    <w:rsid w:val="004A05C1"/>
    <w:rsid w:val="004A1A8E"/>
    <w:rsid w:val="004A34A7"/>
    <w:rsid w:val="004A6103"/>
    <w:rsid w:val="004A6CDC"/>
    <w:rsid w:val="004A7704"/>
    <w:rsid w:val="004B1DF2"/>
    <w:rsid w:val="004B2E84"/>
    <w:rsid w:val="004B51ED"/>
    <w:rsid w:val="004B5E19"/>
    <w:rsid w:val="004B6762"/>
    <w:rsid w:val="004B6847"/>
    <w:rsid w:val="004B7B35"/>
    <w:rsid w:val="004C0637"/>
    <w:rsid w:val="004C0D49"/>
    <w:rsid w:val="004C0EA7"/>
    <w:rsid w:val="004C0F21"/>
    <w:rsid w:val="004C3F7F"/>
    <w:rsid w:val="004C43CF"/>
    <w:rsid w:val="004C545C"/>
    <w:rsid w:val="004C6403"/>
    <w:rsid w:val="004C7423"/>
    <w:rsid w:val="004D15A8"/>
    <w:rsid w:val="004D2E99"/>
    <w:rsid w:val="004D34A3"/>
    <w:rsid w:val="004D4326"/>
    <w:rsid w:val="004D4B21"/>
    <w:rsid w:val="004D594E"/>
    <w:rsid w:val="004D5CB6"/>
    <w:rsid w:val="004D5E7B"/>
    <w:rsid w:val="004D69C2"/>
    <w:rsid w:val="004D6F01"/>
    <w:rsid w:val="004E27D0"/>
    <w:rsid w:val="004E2C8D"/>
    <w:rsid w:val="004E4062"/>
    <w:rsid w:val="004E5B12"/>
    <w:rsid w:val="004F07A2"/>
    <w:rsid w:val="004F7E51"/>
    <w:rsid w:val="005003FD"/>
    <w:rsid w:val="00501056"/>
    <w:rsid w:val="00501191"/>
    <w:rsid w:val="00501366"/>
    <w:rsid w:val="00501840"/>
    <w:rsid w:val="005019AE"/>
    <w:rsid w:val="005021DD"/>
    <w:rsid w:val="00504552"/>
    <w:rsid w:val="0050461B"/>
    <w:rsid w:val="00504D31"/>
    <w:rsid w:val="00504F80"/>
    <w:rsid w:val="005057C4"/>
    <w:rsid w:val="00507840"/>
    <w:rsid w:val="00507B68"/>
    <w:rsid w:val="0051138A"/>
    <w:rsid w:val="00512050"/>
    <w:rsid w:val="005154AA"/>
    <w:rsid w:val="00515977"/>
    <w:rsid w:val="005174A9"/>
    <w:rsid w:val="00520BCC"/>
    <w:rsid w:val="0052213F"/>
    <w:rsid w:val="00522141"/>
    <w:rsid w:val="005246B5"/>
    <w:rsid w:val="005275F6"/>
    <w:rsid w:val="00530872"/>
    <w:rsid w:val="0053107C"/>
    <w:rsid w:val="00531B98"/>
    <w:rsid w:val="00532AA4"/>
    <w:rsid w:val="00532C48"/>
    <w:rsid w:val="00533B17"/>
    <w:rsid w:val="005349CD"/>
    <w:rsid w:val="00535C80"/>
    <w:rsid w:val="00536675"/>
    <w:rsid w:val="00536DE0"/>
    <w:rsid w:val="00541923"/>
    <w:rsid w:val="00541CCC"/>
    <w:rsid w:val="00542D02"/>
    <w:rsid w:val="00543DFA"/>
    <w:rsid w:val="00544D74"/>
    <w:rsid w:val="0054516A"/>
    <w:rsid w:val="00546A6C"/>
    <w:rsid w:val="0054757D"/>
    <w:rsid w:val="00547671"/>
    <w:rsid w:val="00554142"/>
    <w:rsid w:val="00554351"/>
    <w:rsid w:val="00555DF1"/>
    <w:rsid w:val="005561CB"/>
    <w:rsid w:val="0055689F"/>
    <w:rsid w:val="00557379"/>
    <w:rsid w:val="005573C6"/>
    <w:rsid w:val="00560532"/>
    <w:rsid w:val="0056157C"/>
    <w:rsid w:val="00562246"/>
    <w:rsid w:val="00562C8F"/>
    <w:rsid w:val="00567AD2"/>
    <w:rsid w:val="005728E7"/>
    <w:rsid w:val="00574C0A"/>
    <w:rsid w:val="00575688"/>
    <w:rsid w:val="005759A9"/>
    <w:rsid w:val="00575A6A"/>
    <w:rsid w:val="00575BE3"/>
    <w:rsid w:val="00576F49"/>
    <w:rsid w:val="00580E1C"/>
    <w:rsid w:val="005829C5"/>
    <w:rsid w:val="00582CE1"/>
    <w:rsid w:val="00584BC9"/>
    <w:rsid w:val="00587363"/>
    <w:rsid w:val="0058758D"/>
    <w:rsid w:val="0059137E"/>
    <w:rsid w:val="00592A84"/>
    <w:rsid w:val="00593E03"/>
    <w:rsid w:val="00595677"/>
    <w:rsid w:val="00595C2A"/>
    <w:rsid w:val="00596FB9"/>
    <w:rsid w:val="005A0011"/>
    <w:rsid w:val="005A03E1"/>
    <w:rsid w:val="005A0B93"/>
    <w:rsid w:val="005A3BE8"/>
    <w:rsid w:val="005A400E"/>
    <w:rsid w:val="005A5C4A"/>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64B6"/>
    <w:rsid w:val="005D7599"/>
    <w:rsid w:val="005D75BA"/>
    <w:rsid w:val="005E1329"/>
    <w:rsid w:val="005E3C4C"/>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C1D"/>
    <w:rsid w:val="00622143"/>
    <w:rsid w:val="006223C8"/>
    <w:rsid w:val="00623744"/>
    <w:rsid w:val="006239B8"/>
    <w:rsid w:val="006245AF"/>
    <w:rsid w:val="006267BE"/>
    <w:rsid w:val="0062752A"/>
    <w:rsid w:val="006312D8"/>
    <w:rsid w:val="006325D1"/>
    <w:rsid w:val="00633042"/>
    <w:rsid w:val="006402A6"/>
    <w:rsid w:val="0064235B"/>
    <w:rsid w:val="0064321B"/>
    <w:rsid w:val="0064386B"/>
    <w:rsid w:val="00644D51"/>
    <w:rsid w:val="00645D7F"/>
    <w:rsid w:val="00646142"/>
    <w:rsid w:val="0064773F"/>
    <w:rsid w:val="006560A5"/>
    <w:rsid w:val="00657D24"/>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3E2"/>
    <w:rsid w:val="00681E78"/>
    <w:rsid w:val="00683F78"/>
    <w:rsid w:val="00685CB3"/>
    <w:rsid w:val="006909C1"/>
    <w:rsid w:val="00690ABA"/>
    <w:rsid w:val="00691A08"/>
    <w:rsid w:val="00693E1F"/>
    <w:rsid w:val="00695ADD"/>
    <w:rsid w:val="00697554"/>
    <w:rsid w:val="00697B3B"/>
    <w:rsid w:val="00697C2B"/>
    <w:rsid w:val="006A09E0"/>
    <w:rsid w:val="006A1A02"/>
    <w:rsid w:val="006A3C98"/>
    <w:rsid w:val="006A6551"/>
    <w:rsid w:val="006A6730"/>
    <w:rsid w:val="006A6914"/>
    <w:rsid w:val="006B0C9C"/>
    <w:rsid w:val="006B1CF9"/>
    <w:rsid w:val="006B387A"/>
    <w:rsid w:val="006B429E"/>
    <w:rsid w:val="006B432F"/>
    <w:rsid w:val="006B46C3"/>
    <w:rsid w:val="006B4B47"/>
    <w:rsid w:val="006B6ECB"/>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819"/>
    <w:rsid w:val="006D7939"/>
    <w:rsid w:val="006E0C3B"/>
    <w:rsid w:val="006E1AA0"/>
    <w:rsid w:val="006E2319"/>
    <w:rsid w:val="006E2F7B"/>
    <w:rsid w:val="006E3F71"/>
    <w:rsid w:val="006E5E6A"/>
    <w:rsid w:val="006E6E56"/>
    <w:rsid w:val="006F2C3B"/>
    <w:rsid w:val="006F5EE7"/>
    <w:rsid w:val="006F78F6"/>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0E2C"/>
    <w:rsid w:val="007314E9"/>
    <w:rsid w:val="007316BE"/>
    <w:rsid w:val="007338CE"/>
    <w:rsid w:val="00733E58"/>
    <w:rsid w:val="00734298"/>
    <w:rsid w:val="00735C0B"/>
    <w:rsid w:val="0073742B"/>
    <w:rsid w:val="0074006C"/>
    <w:rsid w:val="007405D9"/>
    <w:rsid w:val="00742153"/>
    <w:rsid w:val="00744A48"/>
    <w:rsid w:val="00745421"/>
    <w:rsid w:val="00746300"/>
    <w:rsid w:val="00746872"/>
    <w:rsid w:val="007471C5"/>
    <w:rsid w:val="00747F47"/>
    <w:rsid w:val="007507F4"/>
    <w:rsid w:val="00752103"/>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4F52"/>
    <w:rsid w:val="00765495"/>
    <w:rsid w:val="00766578"/>
    <w:rsid w:val="00770D14"/>
    <w:rsid w:val="007730D5"/>
    <w:rsid w:val="00773406"/>
    <w:rsid w:val="007736FA"/>
    <w:rsid w:val="007738CB"/>
    <w:rsid w:val="00774264"/>
    <w:rsid w:val="007751DA"/>
    <w:rsid w:val="007766C1"/>
    <w:rsid w:val="00776A23"/>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1D8C"/>
    <w:rsid w:val="007922A9"/>
    <w:rsid w:val="00794251"/>
    <w:rsid w:val="007945C8"/>
    <w:rsid w:val="0079468F"/>
    <w:rsid w:val="007949D5"/>
    <w:rsid w:val="00797C93"/>
    <w:rsid w:val="007A0643"/>
    <w:rsid w:val="007A3AB7"/>
    <w:rsid w:val="007A4108"/>
    <w:rsid w:val="007A48D5"/>
    <w:rsid w:val="007A4934"/>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55B7"/>
    <w:rsid w:val="007D5A59"/>
    <w:rsid w:val="007D5D45"/>
    <w:rsid w:val="007D71DE"/>
    <w:rsid w:val="007E1369"/>
    <w:rsid w:val="007E2493"/>
    <w:rsid w:val="007E2A56"/>
    <w:rsid w:val="007E355F"/>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0B22"/>
    <w:rsid w:val="008012E5"/>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53AD"/>
    <w:rsid w:val="008163C3"/>
    <w:rsid w:val="00816F40"/>
    <w:rsid w:val="00817396"/>
    <w:rsid w:val="0082042F"/>
    <w:rsid w:val="00821657"/>
    <w:rsid w:val="00823343"/>
    <w:rsid w:val="00825A5D"/>
    <w:rsid w:val="00826530"/>
    <w:rsid w:val="00832548"/>
    <w:rsid w:val="00832CCA"/>
    <w:rsid w:val="00832E46"/>
    <w:rsid w:val="00832E4D"/>
    <w:rsid w:val="00833129"/>
    <w:rsid w:val="0083316F"/>
    <w:rsid w:val="0083395E"/>
    <w:rsid w:val="00833DA6"/>
    <w:rsid w:val="00834558"/>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F0E"/>
    <w:rsid w:val="00854212"/>
    <w:rsid w:val="00854CF6"/>
    <w:rsid w:val="00855A54"/>
    <w:rsid w:val="00856361"/>
    <w:rsid w:val="008567FA"/>
    <w:rsid w:val="008575A8"/>
    <w:rsid w:val="00860EC4"/>
    <w:rsid w:val="0086296A"/>
    <w:rsid w:val="00863E3B"/>
    <w:rsid w:val="00863FC8"/>
    <w:rsid w:val="00865FA1"/>
    <w:rsid w:val="00870B34"/>
    <w:rsid w:val="00870D18"/>
    <w:rsid w:val="008743B0"/>
    <w:rsid w:val="0087452C"/>
    <w:rsid w:val="00874649"/>
    <w:rsid w:val="00874A88"/>
    <w:rsid w:val="00874AF5"/>
    <w:rsid w:val="00875B30"/>
    <w:rsid w:val="00875F47"/>
    <w:rsid w:val="00876FE8"/>
    <w:rsid w:val="00877A27"/>
    <w:rsid w:val="0088014A"/>
    <w:rsid w:val="00880616"/>
    <w:rsid w:val="0088116A"/>
    <w:rsid w:val="008814B7"/>
    <w:rsid w:val="00882DD6"/>
    <w:rsid w:val="0088310B"/>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B0E1B"/>
    <w:rsid w:val="008B323B"/>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7A7C"/>
    <w:rsid w:val="008C7D64"/>
    <w:rsid w:val="008D2089"/>
    <w:rsid w:val="008D3346"/>
    <w:rsid w:val="008D34B8"/>
    <w:rsid w:val="008D3628"/>
    <w:rsid w:val="008D4320"/>
    <w:rsid w:val="008D4DB1"/>
    <w:rsid w:val="008D5E15"/>
    <w:rsid w:val="008D7971"/>
    <w:rsid w:val="008E04B9"/>
    <w:rsid w:val="008E0D64"/>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58FA"/>
    <w:rsid w:val="00906587"/>
    <w:rsid w:val="00906DE3"/>
    <w:rsid w:val="00910BF8"/>
    <w:rsid w:val="00910C3B"/>
    <w:rsid w:val="00915A90"/>
    <w:rsid w:val="009210ED"/>
    <w:rsid w:val="009217A8"/>
    <w:rsid w:val="00921945"/>
    <w:rsid w:val="00921F07"/>
    <w:rsid w:val="0092354E"/>
    <w:rsid w:val="00924EC4"/>
    <w:rsid w:val="009250DF"/>
    <w:rsid w:val="00925AD1"/>
    <w:rsid w:val="00927E95"/>
    <w:rsid w:val="0093040F"/>
    <w:rsid w:val="0093069F"/>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33FA"/>
    <w:rsid w:val="009637AA"/>
    <w:rsid w:val="00964462"/>
    <w:rsid w:val="009648BF"/>
    <w:rsid w:val="00966A32"/>
    <w:rsid w:val="00967935"/>
    <w:rsid w:val="00970648"/>
    <w:rsid w:val="0097104C"/>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1C4B"/>
    <w:rsid w:val="009920DA"/>
    <w:rsid w:val="00992E33"/>
    <w:rsid w:val="00993D64"/>
    <w:rsid w:val="00994742"/>
    <w:rsid w:val="00995DA7"/>
    <w:rsid w:val="009965F4"/>
    <w:rsid w:val="009A02B8"/>
    <w:rsid w:val="009A1BDC"/>
    <w:rsid w:val="009A24C9"/>
    <w:rsid w:val="009A2679"/>
    <w:rsid w:val="009A363D"/>
    <w:rsid w:val="009A3B01"/>
    <w:rsid w:val="009A3B6D"/>
    <w:rsid w:val="009A3C6A"/>
    <w:rsid w:val="009A3D26"/>
    <w:rsid w:val="009A3DBB"/>
    <w:rsid w:val="009B2F30"/>
    <w:rsid w:val="009B4675"/>
    <w:rsid w:val="009B4D8E"/>
    <w:rsid w:val="009B53B7"/>
    <w:rsid w:val="009B559A"/>
    <w:rsid w:val="009B6E34"/>
    <w:rsid w:val="009B7C8B"/>
    <w:rsid w:val="009C1A53"/>
    <w:rsid w:val="009C2D55"/>
    <w:rsid w:val="009C2E43"/>
    <w:rsid w:val="009C4485"/>
    <w:rsid w:val="009C6C26"/>
    <w:rsid w:val="009C7277"/>
    <w:rsid w:val="009D192B"/>
    <w:rsid w:val="009D1D05"/>
    <w:rsid w:val="009D429A"/>
    <w:rsid w:val="009D4ACF"/>
    <w:rsid w:val="009D51AB"/>
    <w:rsid w:val="009D5253"/>
    <w:rsid w:val="009D6887"/>
    <w:rsid w:val="009D7650"/>
    <w:rsid w:val="009E0439"/>
    <w:rsid w:val="009E30CA"/>
    <w:rsid w:val="009E3B08"/>
    <w:rsid w:val="009E4AA0"/>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4694"/>
    <w:rsid w:val="00A05B96"/>
    <w:rsid w:val="00A05E11"/>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5FBB"/>
    <w:rsid w:val="00A277CB"/>
    <w:rsid w:val="00A27C1E"/>
    <w:rsid w:val="00A27FD5"/>
    <w:rsid w:val="00A318C9"/>
    <w:rsid w:val="00A319A3"/>
    <w:rsid w:val="00A33111"/>
    <w:rsid w:val="00A34375"/>
    <w:rsid w:val="00A35330"/>
    <w:rsid w:val="00A3614E"/>
    <w:rsid w:val="00A373CD"/>
    <w:rsid w:val="00A37538"/>
    <w:rsid w:val="00A37FDA"/>
    <w:rsid w:val="00A45D9E"/>
    <w:rsid w:val="00A45E46"/>
    <w:rsid w:val="00A46AF6"/>
    <w:rsid w:val="00A471A5"/>
    <w:rsid w:val="00A4764F"/>
    <w:rsid w:val="00A47F9D"/>
    <w:rsid w:val="00A50683"/>
    <w:rsid w:val="00A51F32"/>
    <w:rsid w:val="00A52BCD"/>
    <w:rsid w:val="00A53858"/>
    <w:rsid w:val="00A540B6"/>
    <w:rsid w:val="00A5594D"/>
    <w:rsid w:val="00A574F6"/>
    <w:rsid w:val="00A5770F"/>
    <w:rsid w:val="00A605D8"/>
    <w:rsid w:val="00A60F15"/>
    <w:rsid w:val="00A61CF1"/>
    <w:rsid w:val="00A61ED2"/>
    <w:rsid w:val="00A622E8"/>
    <w:rsid w:val="00A63842"/>
    <w:rsid w:val="00A64140"/>
    <w:rsid w:val="00A6571E"/>
    <w:rsid w:val="00A665A2"/>
    <w:rsid w:val="00A72455"/>
    <w:rsid w:val="00A72989"/>
    <w:rsid w:val="00A72F17"/>
    <w:rsid w:val="00A765D1"/>
    <w:rsid w:val="00A76F5C"/>
    <w:rsid w:val="00A8005D"/>
    <w:rsid w:val="00A8158A"/>
    <w:rsid w:val="00A8192A"/>
    <w:rsid w:val="00A820A5"/>
    <w:rsid w:val="00A82585"/>
    <w:rsid w:val="00A83233"/>
    <w:rsid w:val="00A8394F"/>
    <w:rsid w:val="00A84C4C"/>
    <w:rsid w:val="00A84F1A"/>
    <w:rsid w:val="00A87449"/>
    <w:rsid w:val="00A90011"/>
    <w:rsid w:val="00A90545"/>
    <w:rsid w:val="00A914BB"/>
    <w:rsid w:val="00A9178E"/>
    <w:rsid w:val="00A9185E"/>
    <w:rsid w:val="00A942FE"/>
    <w:rsid w:val="00A9608C"/>
    <w:rsid w:val="00A969EB"/>
    <w:rsid w:val="00A96D43"/>
    <w:rsid w:val="00AA05F2"/>
    <w:rsid w:val="00AA0D41"/>
    <w:rsid w:val="00AA1039"/>
    <w:rsid w:val="00AA13B3"/>
    <w:rsid w:val="00AA257B"/>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7D4F"/>
    <w:rsid w:val="00AD0D69"/>
    <w:rsid w:val="00AD129F"/>
    <w:rsid w:val="00AD145D"/>
    <w:rsid w:val="00AD168F"/>
    <w:rsid w:val="00AD26C2"/>
    <w:rsid w:val="00AD2782"/>
    <w:rsid w:val="00AD36A4"/>
    <w:rsid w:val="00AD494F"/>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36CF"/>
    <w:rsid w:val="00AF62B7"/>
    <w:rsid w:val="00AF682E"/>
    <w:rsid w:val="00AF7253"/>
    <w:rsid w:val="00AF7F59"/>
    <w:rsid w:val="00B00B08"/>
    <w:rsid w:val="00B034F6"/>
    <w:rsid w:val="00B03AD9"/>
    <w:rsid w:val="00B0411F"/>
    <w:rsid w:val="00B05474"/>
    <w:rsid w:val="00B05928"/>
    <w:rsid w:val="00B05E52"/>
    <w:rsid w:val="00B069BB"/>
    <w:rsid w:val="00B11442"/>
    <w:rsid w:val="00B127BE"/>
    <w:rsid w:val="00B13375"/>
    <w:rsid w:val="00B15321"/>
    <w:rsid w:val="00B2112D"/>
    <w:rsid w:val="00B21B41"/>
    <w:rsid w:val="00B21CDE"/>
    <w:rsid w:val="00B23612"/>
    <w:rsid w:val="00B26D0B"/>
    <w:rsid w:val="00B2739F"/>
    <w:rsid w:val="00B30069"/>
    <w:rsid w:val="00B3025D"/>
    <w:rsid w:val="00B306D0"/>
    <w:rsid w:val="00B31BF7"/>
    <w:rsid w:val="00B32C9C"/>
    <w:rsid w:val="00B32FA3"/>
    <w:rsid w:val="00B3397D"/>
    <w:rsid w:val="00B357B6"/>
    <w:rsid w:val="00B359E7"/>
    <w:rsid w:val="00B371E9"/>
    <w:rsid w:val="00B379F7"/>
    <w:rsid w:val="00B40849"/>
    <w:rsid w:val="00B415F4"/>
    <w:rsid w:val="00B41C00"/>
    <w:rsid w:val="00B42FCA"/>
    <w:rsid w:val="00B47D08"/>
    <w:rsid w:val="00B50799"/>
    <w:rsid w:val="00B538EF"/>
    <w:rsid w:val="00B548E2"/>
    <w:rsid w:val="00B56A0A"/>
    <w:rsid w:val="00B56C02"/>
    <w:rsid w:val="00B606B1"/>
    <w:rsid w:val="00B61E03"/>
    <w:rsid w:val="00B638EE"/>
    <w:rsid w:val="00B63AD0"/>
    <w:rsid w:val="00B64059"/>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4DE3"/>
    <w:rsid w:val="00B759CD"/>
    <w:rsid w:val="00B76C23"/>
    <w:rsid w:val="00B80F69"/>
    <w:rsid w:val="00B818FB"/>
    <w:rsid w:val="00B81B68"/>
    <w:rsid w:val="00B828DF"/>
    <w:rsid w:val="00B82A8B"/>
    <w:rsid w:val="00B83315"/>
    <w:rsid w:val="00B83BFD"/>
    <w:rsid w:val="00B8447B"/>
    <w:rsid w:val="00B85534"/>
    <w:rsid w:val="00B86114"/>
    <w:rsid w:val="00B90477"/>
    <w:rsid w:val="00B94A17"/>
    <w:rsid w:val="00B95C9C"/>
    <w:rsid w:val="00B963E2"/>
    <w:rsid w:val="00B96592"/>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F0B"/>
    <w:rsid w:val="00BD23AE"/>
    <w:rsid w:val="00BD406E"/>
    <w:rsid w:val="00BD41C0"/>
    <w:rsid w:val="00BD4689"/>
    <w:rsid w:val="00BD4B33"/>
    <w:rsid w:val="00BD5808"/>
    <w:rsid w:val="00BE1079"/>
    <w:rsid w:val="00BE1168"/>
    <w:rsid w:val="00BE1839"/>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7255"/>
    <w:rsid w:val="00C078AC"/>
    <w:rsid w:val="00C10EA1"/>
    <w:rsid w:val="00C10EA8"/>
    <w:rsid w:val="00C10EF2"/>
    <w:rsid w:val="00C10F70"/>
    <w:rsid w:val="00C11B80"/>
    <w:rsid w:val="00C12402"/>
    <w:rsid w:val="00C12E03"/>
    <w:rsid w:val="00C136E8"/>
    <w:rsid w:val="00C153CC"/>
    <w:rsid w:val="00C153CE"/>
    <w:rsid w:val="00C165F9"/>
    <w:rsid w:val="00C16691"/>
    <w:rsid w:val="00C16A18"/>
    <w:rsid w:val="00C16F95"/>
    <w:rsid w:val="00C209E9"/>
    <w:rsid w:val="00C20D4D"/>
    <w:rsid w:val="00C2137A"/>
    <w:rsid w:val="00C2549E"/>
    <w:rsid w:val="00C26B40"/>
    <w:rsid w:val="00C277B9"/>
    <w:rsid w:val="00C30ECC"/>
    <w:rsid w:val="00C3187A"/>
    <w:rsid w:val="00C32195"/>
    <w:rsid w:val="00C350C8"/>
    <w:rsid w:val="00C350F9"/>
    <w:rsid w:val="00C35912"/>
    <w:rsid w:val="00C37F39"/>
    <w:rsid w:val="00C40B5F"/>
    <w:rsid w:val="00C4117D"/>
    <w:rsid w:val="00C429EC"/>
    <w:rsid w:val="00C42FB3"/>
    <w:rsid w:val="00C440AA"/>
    <w:rsid w:val="00C44424"/>
    <w:rsid w:val="00C4477F"/>
    <w:rsid w:val="00C45E89"/>
    <w:rsid w:val="00C47719"/>
    <w:rsid w:val="00C47A96"/>
    <w:rsid w:val="00C50C08"/>
    <w:rsid w:val="00C50E87"/>
    <w:rsid w:val="00C53104"/>
    <w:rsid w:val="00C54553"/>
    <w:rsid w:val="00C54AD1"/>
    <w:rsid w:val="00C54C14"/>
    <w:rsid w:val="00C553E9"/>
    <w:rsid w:val="00C55589"/>
    <w:rsid w:val="00C5572B"/>
    <w:rsid w:val="00C56AE9"/>
    <w:rsid w:val="00C56CCB"/>
    <w:rsid w:val="00C56DEF"/>
    <w:rsid w:val="00C574E6"/>
    <w:rsid w:val="00C5797B"/>
    <w:rsid w:val="00C57CC3"/>
    <w:rsid w:val="00C60888"/>
    <w:rsid w:val="00C62223"/>
    <w:rsid w:val="00C64C09"/>
    <w:rsid w:val="00C65649"/>
    <w:rsid w:val="00C658CE"/>
    <w:rsid w:val="00C67AED"/>
    <w:rsid w:val="00C70143"/>
    <w:rsid w:val="00C70C89"/>
    <w:rsid w:val="00C70EF4"/>
    <w:rsid w:val="00C72DA4"/>
    <w:rsid w:val="00C74307"/>
    <w:rsid w:val="00C75BD8"/>
    <w:rsid w:val="00C766CE"/>
    <w:rsid w:val="00C76C95"/>
    <w:rsid w:val="00C7783C"/>
    <w:rsid w:val="00C807BE"/>
    <w:rsid w:val="00C807F5"/>
    <w:rsid w:val="00C81CFB"/>
    <w:rsid w:val="00C84EF6"/>
    <w:rsid w:val="00C85F87"/>
    <w:rsid w:val="00C90244"/>
    <w:rsid w:val="00C90859"/>
    <w:rsid w:val="00C91547"/>
    <w:rsid w:val="00C91CD9"/>
    <w:rsid w:val="00C94E5F"/>
    <w:rsid w:val="00C972D0"/>
    <w:rsid w:val="00C977E9"/>
    <w:rsid w:val="00CA028A"/>
    <w:rsid w:val="00CA180B"/>
    <w:rsid w:val="00CA6308"/>
    <w:rsid w:val="00CA6A81"/>
    <w:rsid w:val="00CA6C50"/>
    <w:rsid w:val="00CA6E32"/>
    <w:rsid w:val="00CB13CE"/>
    <w:rsid w:val="00CB1DB6"/>
    <w:rsid w:val="00CB258D"/>
    <w:rsid w:val="00CB2B6D"/>
    <w:rsid w:val="00CB2D5D"/>
    <w:rsid w:val="00CB436A"/>
    <w:rsid w:val="00CB4D80"/>
    <w:rsid w:val="00CB5B72"/>
    <w:rsid w:val="00CB6262"/>
    <w:rsid w:val="00CB6569"/>
    <w:rsid w:val="00CB6A9E"/>
    <w:rsid w:val="00CB780C"/>
    <w:rsid w:val="00CC07BA"/>
    <w:rsid w:val="00CC0D9B"/>
    <w:rsid w:val="00CC139A"/>
    <w:rsid w:val="00CC1728"/>
    <w:rsid w:val="00CC1DE6"/>
    <w:rsid w:val="00CC3102"/>
    <w:rsid w:val="00CC34CD"/>
    <w:rsid w:val="00CC5AC4"/>
    <w:rsid w:val="00CC6241"/>
    <w:rsid w:val="00CC6944"/>
    <w:rsid w:val="00CC7F0A"/>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2F4"/>
    <w:rsid w:val="00CE34C5"/>
    <w:rsid w:val="00CE3A48"/>
    <w:rsid w:val="00CE42EC"/>
    <w:rsid w:val="00CE4A75"/>
    <w:rsid w:val="00CE5A70"/>
    <w:rsid w:val="00CE653A"/>
    <w:rsid w:val="00CF07B2"/>
    <w:rsid w:val="00CF0AF9"/>
    <w:rsid w:val="00CF1518"/>
    <w:rsid w:val="00CF3833"/>
    <w:rsid w:val="00CF3B3A"/>
    <w:rsid w:val="00CF4EE2"/>
    <w:rsid w:val="00CF5D50"/>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8DF"/>
    <w:rsid w:val="00D13508"/>
    <w:rsid w:val="00D138F8"/>
    <w:rsid w:val="00D15055"/>
    <w:rsid w:val="00D16734"/>
    <w:rsid w:val="00D167DA"/>
    <w:rsid w:val="00D20088"/>
    <w:rsid w:val="00D21374"/>
    <w:rsid w:val="00D21F21"/>
    <w:rsid w:val="00D24990"/>
    <w:rsid w:val="00D25AAB"/>
    <w:rsid w:val="00D266C9"/>
    <w:rsid w:val="00D26B25"/>
    <w:rsid w:val="00D27297"/>
    <w:rsid w:val="00D27B58"/>
    <w:rsid w:val="00D3081D"/>
    <w:rsid w:val="00D3145F"/>
    <w:rsid w:val="00D320A3"/>
    <w:rsid w:val="00D32589"/>
    <w:rsid w:val="00D33407"/>
    <w:rsid w:val="00D3536E"/>
    <w:rsid w:val="00D372A6"/>
    <w:rsid w:val="00D41135"/>
    <w:rsid w:val="00D421E6"/>
    <w:rsid w:val="00D42F3E"/>
    <w:rsid w:val="00D44336"/>
    <w:rsid w:val="00D4544B"/>
    <w:rsid w:val="00D46B84"/>
    <w:rsid w:val="00D47AAE"/>
    <w:rsid w:val="00D47F18"/>
    <w:rsid w:val="00D51880"/>
    <w:rsid w:val="00D51AD8"/>
    <w:rsid w:val="00D52DC7"/>
    <w:rsid w:val="00D5347D"/>
    <w:rsid w:val="00D5378B"/>
    <w:rsid w:val="00D53937"/>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F20"/>
    <w:rsid w:val="00D8749C"/>
    <w:rsid w:val="00D915A8"/>
    <w:rsid w:val="00D91F6A"/>
    <w:rsid w:val="00D92EEA"/>
    <w:rsid w:val="00D94EEE"/>
    <w:rsid w:val="00D9607B"/>
    <w:rsid w:val="00D96A87"/>
    <w:rsid w:val="00D96B2D"/>
    <w:rsid w:val="00D96E20"/>
    <w:rsid w:val="00D96EFC"/>
    <w:rsid w:val="00D97B70"/>
    <w:rsid w:val="00DA1419"/>
    <w:rsid w:val="00DA2519"/>
    <w:rsid w:val="00DA2AE5"/>
    <w:rsid w:val="00DA386E"/>
    <w:rsid w:val="00DA43F1"/>
    <w:rsid w:val="00DA4B10"/>
    <w:rsid w:val="00DA7C3E"/>
    <w:rsid w:val="00DA7D89"/>
    <w:rsid w:val="00DB0DAE"/>
    <w:rsid w:val="00DB17F4"/>
    <w:rsid w:val="00DB250D"/>
    <w:rsid w:val="00DB5562"/>
    <w:rsid w:val="00DB5D81"/>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7477"/>
    <w:rsid w:val="00DE0499"/>
    <w:rsid w:val="00DE1A9E"/>
    <w:rsid w:val="00DE2962"/>
    <w:rsid w:val="00DE2DDB"/>
    <w:rsid w:val="00DE4BBE"/>
    <w:rsid w:val="00DE5B22"/>
    <w:rsid w:val="00DF26AA"/>
    <w:rsid w:val="00DF2B20"/>
    <w:rsid w:val="00DF4F8B"/>
    <w:rsid w:val="00DF6CBD"/>
    <w:rsid w:val="00E0144D"/>
    <w:rsid w:val="00E034ED"/>
    <w:rsid w:val="00E051AF"/>
    <w:rsid w:val="00E07617"/>
    <w:rsid w:val="00E07782"/>
    <w:rsid w:val="00E07E8D"/>
    <w:rsid w:val="00E07FF7"/>
    <w:rsid w:val="00E1001B"/>
    <w:rsid w:val="00E13504"/>
    <w:rsid w:val="00E13D28"/>
    <w:rsid w:val="00E142BE"/>
    <w:rsid w:val="00E1436F"/>
    <w:rsid w:val="00E17EC4"/>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F6B"/>
    <w:rsid w:val="00E5673C"/>
    <w:rsid w:val="00E5673E"/>
    <w:rsid w:val="00E5695F"/>
    <w:rsid w:val="00E56F0C"/>
    <w:rsid w:val="00E578EB"/>
    <w:rsid w:val="00E57CE3"/>
    <w:rsid w:val="00E6216A"/>
    <w:rsid w:val="00E622B6"/>
    <w:rsid w:val="00E62AC8"/>
    <w:rsid w:val="00E63B1B"/>
    <w:rsid w:val="00E64996"/>
    <w:rsid w:val="00E65A6A"/>
    <w:rsid w:val="00E65FC3"/>
    <w:rsid w:val="00E66D9B"/>
    <w:rsid w:val="00E67622"/>
    <w:rsid w:val="00E67FB6"/>
    <w:rsid w:val="00E705A9"/>
    <w:rsid w:val="00E73A96"/>
    <w:rsid w:val="00E73D35"/>
    <w:rsid w:val="00E746AC"/>
    <w:rsid w:val="00E748B4"/>
    <w:rsid w:val="00E74A1C"/>
    <w:rsid w:val="00E753BB"/>
    <w:rsid w:val="00E753EE"/>
    <w:rsid w:val="00E76894"/>
    <w:rsid w:val="00E769EB"/>
    <w:rsid w:val="00E8273D"/>
    <w:rsid w:val="00E83D89"/>
    <w:rsid w:val="00E843C8"/>
    <w:rsid w:val="00E85758"/>
    <w:rsid w:val="00E863D5"/>
    <w:rsid w:val="00E86DB7"/>
    <w:rsid w:val="00E8726A"/>
    <w:rsid w:val="00E87366"/>
    <w:rsid w:val="00E91497"/>
    <w:rsid w:val="00E91F2A"/>
    <w:rsid w:val="00E932E8"/>
    <w:rsid w:val="00E936D0"/>
    <w:rsid w:val="00E94FD9"/>
    <w:rsid w:val="00E961C4"/>
    <w:rsid w:val="00E97A8F"/>
    <w:rsid w:val="00EA0F35"/>
    <w:rsid w:val="00EA11EE"/>
    <w:rsid w:val="00EA2803"/>
    <w:rsid w:val="00EA2BC4"/>
    <w:rsid w:val="00EA2E7C"/>
    <w:rsid w:val="00EA4AD1"/>
    <w:rsid w:val="00EA4B15"/>
    <w:rsid w:val="00EA6C0D"/>
    <w:rsid w:val="00EB02BE"/>
    <w:rsid w:val="00EB4F8C"/>
    <w:rsid w:val="00EB505B"/>
    <w:rsid w:val="00EB6B80"/>
    <w:rsid w:val="00EB7355"/>
    <w:rsid w:val="00EB757A"/>
    <w:rsid w:val="00EC07DD"/>
    <w:rsid w:val="00EC2565"/>
    <w:rsid w:val="00EC28CE"/>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CF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3727"/>
    <w:rsid w:val="00F04E13"/>
    <w:rsid w:val="00F05BB1"/>
    <w:rsid w:val="00F07F21"/>
    <w:rsid w:val="00F12715"/>
    <w:rsid w:val="00F127A1"/>
    <w:rsid w:val="00F128B9"/>
    <w:rsid w:val="00F1319B"/>
    <w:rsid w:val="00F1381B"/>
    <w:rsid w:val="00F1467A"/>
    <w:rsid w:val="00F152AE"/>
    <w:rsid w:val="00F15B36"/>
    <w:rsid w:val="00F163D7"/>
    <w:rsid w:val="00F1794E"/>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6D6"/>
    <w:rsid w:val="00F275C8"/>
    <w:rsid w:val="00F341AD"/>
    <w:rsid w:val="00F34869"/>
    <w:rsid w:val="00F35B79"/>
    <w:rsid w:val="00F361D2"/>
    <w:rsid w:val="00F36AFC"/>
    <w:rsid w:val="00F372CB"/>
    <w:rsid w:val="00F400CB"/>
    <w:rsid w:val="00F42330"/>
    <w:rsid w:val="00F4360B"/>
    <w:rsid w:val="00F4524E"/>
    <w:rsid w:val="00F45BBA"/>
    <w:rsid w:val="00F4612F"/>
    <w:rsid w:val="00F4624F"/>
    <w:rsid w:val="00F46D10"/>
    <w:rsid w:val="00F47308"/>
    <w:rsid w:val="00F515F3"/>
    <w:rsid w:val="00F51AF3"/>
    <w:rsid w:val="00F54B57"/>
    <w:rsid w:val="00F54C63"/>
    <w:rsid w:val="00F561CB"/>
    <w:rsid w:val="00F6113F"/>
    <w:rsid w:val="00F64FC2"/>
    <w:rsid w:val="00F6504E"/>
    <w:rsid w:val="00F653C1"/>
    <w:rsid w:val="00F66FD4"/>
    <w:rsid w:val="00F701C2"/>
    <w:rsid w:val="00F712DB"/>
    <w:rsid w:val="00F72834"/>
    <w:rsid w:val="00F7317E"/>
    <w:rsid w:val="00F743BA"/>
    <w:rsid w:val="00F7472B"/>
    <w:rsid w:val="00F74AB8"/>
    <w:rsid w:val="00F759AB"/>
    <w:rsid w:val="00F766C9"/>
    <w:rsid w:val="00F766CA"/>
    <w:rsid w:val="00F80C5D"/>
    <w:rsid w:val="00F80FF5"/>
    <w:rsid w:val="00F81094"/>
    <w:rsid w:val="00F819CD"/>
    <w:rsid w:val="00F837BA"/>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77BF"/>
    <w:rsid w:val="00FC58AA"/>
    <w:rsid w:val="00FC60B3"/>
    <w:rsid w:val="00FC620E"/>
    <w:rsid w:val="00FC772B"/>
    <w:rsid w:val="00FC78EC"/>
    <w:rsid w:val="00FD00F2"/>
    <w:rsid w:val="00FD0C37"/>
    <w:rsid w:val="00FD1005"/>
    <w:rsid w:val="00FD34DD"/>
    <w:rsid w:val="00FD4296"/>
    <w:rsid w:val="00FD490D"/>
    <w:rsid w:val="00FD49F6"/>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73C3F"/>
  <w15:docId w15:val="{6867426C-961A-4006-A956-AFD8B331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styleId="Nierozpoznanawzmianka">
    <w:name w:val="Unresolved Mention"/>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mailto:rpo@wup.lodz.pl" TargetMode="External"/><Relationship Id="rId20" Type="http://schemas.openxmlformats.org/officeDocument/2006/relationships/hyperlink" Target="http://www.rpo.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uplodz.praca.gov.pl/web/rpo-wl/-/2259191-wzor-dokumentow-potwierdzajacych-ustanowienie-zabezpieczenia-prawidlowej-realizacji-umowy-weksel-deklaracja"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C2C2-3877-44B0-93DD-69B62DC6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85</Pages>
  <Words>26307</Words>
  <Characters>157845</Characters>
  <Application>Microsoft Office Word</Application>
  <DocSecurity>0</DocSecurity>
  <Lines>1315</Lines>
  <Paragraphs>367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Marcin Kozieł</cp:lastModifiedBy>
  <cp:revision>30</cp:revision>
  <cp:lastPrinted>2017-11-16T13:06:00Z</cp:lastPrinted>
  <dcterms:created xsi:type="dcterms:W3CDTF">2017-11-22T10:22:00Z</dcterms:created>
  <dcterms:modified xsi:type="dcterms:W3CDTF">2017-11-24T08:02:00Z</dcterms:modified>
</cp:coreProperties>
</file>